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72"/>
        <w:gridCol w:w="1267"/>
        <w:gridCol w:w="909"/>
        <w:gridCol w:w="550"/>
        <w:gridCol w:w="1242"/>
        <w:gridCol w:w="330"/>
        <w:gridCol w:w="190"/>
        <w:gridCol w:w="1199"/>
        <w:gridCol w:w="295"/>
        <w:gridCol w:w="219"/>
        <w:gridCol w:w="1805"/>
      </w:tblGrid>
      <w:tr w:rsidR="000959F8" w:rsidRPr="00740897" w14:paraId="0F463B2D" w14:textId="77777777" w:rsidTr="00880A93">
        <w:trPr>
          <w:trHeight w:val="735"/>
        </w:trPr>
        <w:tc>
          <w:tcPr>
            <w:tcW w:w="5000" w:type="pct"/>
            <w:gridSpan w:val="11"/>
            <w:shd w:val="clear" w:color="auto" w:fill="auto"/>
            <w:vAlign w:val="center"/>
            <w:hideMark/>
          </w:tcPr>
          <w:p w14:paraId="4C630F13"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 xml:space="preserve">GİRESUN ÜNİVERSİTESİ </w:t>
            </w:r>
            <w:r w:rsidRPr="00740897">
              <w:rPr>
                <w:rFonts w:asciiTheme="minorHAnsi" w:hAnsiTheme="minorHAnsi" w:cstheme="minorHAnsi"/>
                <w:b/>
                <w:bCs/>
                <w:color w:val="000000"/>
                <w:sz w:val="18"/>
                <w:szCs w:val="18"/>
              </w:rPr>
              <w:br/>
              <w:t>DERS TANITIM FORMU</w:t>
            </w:r>
          </w:p>
        </w:tc>
      </w:tr>
      <w:tr w:rsidR="000959F8" w:rsidRPr="00740897" w14:paraId="22E4024E" w14:textId="77777777" w:rsidTr="00880A93">
        <w:trPr>
          <w:trHeight w:val="420"/>
        </w:trPr>
        <w:tc>
          <w:tcPr>
            <w:tcW w:w="5000" w:type="pct"/>
            <w:gridSpan w:val="11"/>
            <w:shd w:val="clear" w:color="auto" w:fill="auto"/>
            <w:vAlign w:val="center"/>
            <w:hideMark/>
          </w:tcPr>
          <w:p w14:paraId="1458D6B6"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BİLGİLERİ</w:t>
            </w:r>
          </w:p>
          <w:p w14:paraId="2F31C1C9"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p>
        </w:tc>
      </w:tr>
      <w:tr w:rsidR="000959F8" w:rsidRPr="00740897" w14:paraId="1500026B" w14:textId="77777777" w:rsidTr="00880A93">
        <w:trPr>
          <w:trHeight w:val="284"/>
        </w:trPr>
        <w:tc>
          <w:tcPr>
            <w:tcW w:w="906" w:type="pct"/>
            <w:shd w:val="clear" w:color="auto" w:fill="auto"/>
            <w:vAlign w:val="center"/>
          </w:tcPr>
          <w:p w14:paraId="20392C5A" w14:textId="77777777" w:rsidR="000959F8" w:rsidRPr="00740897" w:rsidRDefault="000959F8" w:rsidP="00880A93">
            <w:pPr>
              <w:spacing w:after="0" w:line="240" w:lineRule="auto"/>
              <w:jc w:val="center"/>
              <w:rPr>
                <w:rFonts w:asciiTheme="minorHAnsi" w:hAnsiTheme="minorHAnsi" w:cstheme="minorHAnsi"/>
                <w:b/>
                <w:bCs/>
                <w:i/>
                <w:iCs/>
                <w:color w:val="000000"/>
                <w:sz w:val="18"/>
                <w:szCs w:val="18"/>
              </w:rPr>
            </w:pPr>
          </w:p>
        </w:tc>
        <w:tc>
          <w:tcPr>
            <w:tcW w:w="1113" w:type="pct"/>
            <w:gridSpan w:val="2"/>
            <w:shd w:val="clear" w:color="auto" w:fill="auto"/>
            <w:vAlign w:val="center"/>
          </w:tcPr>
          <w:p w14:paraId="4C672D25" w14:textId="77777777" w:rsidR="000959F8" w:rsidRPr="00740897" w:rsidRDefault="000959F8" w:rsidP="00880A93">
            <w:pPr>
              <w:spacing w:after="0" w:line="240" w:lineRule="auto"/>
              <w:jc w:val="center"/>
              <w:rPr>
                <w:rFonts w:asciiTheme="minorHAnsi" w:hAnsiTheme="minorHAnsi" w:cstheme="minorHAnsi"/>
                <w:b/>
                <w:bCs/>
                <w:i/>
                <w:iCs/>
                <w:color w:val="000000"/>
                <w:sz w:val="18"/>
                <w:szCs w:val="18"/>
              </w:rPr>
            </w:pPr>
          </w:p>
        </w:tc>
        <w:tc>
          <w:tcPr>
            <w:tcW w:w="916" w:type="pct"/>
            <w:gridSpan w:val="2"/>
            <w:shd w:val="clear" w:color="auto" w:fill="auto"/>
            <w:vAlign w:val="center"/>
            <w:hideMark/>
          </w:tcPr>
          <w:p w14:paraId="2D3BC3FA" w14:textId="77777777" w:rsidR="000959F8" w:rsidRPr="00880F9F" w:rsidRDefault="000959F8" w:rsidP="00880A93">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79" w:type="pct"/>
            <w:gridSpan w:val="3"/>
            <w:shd w:val="clear" w:color="auto" w:fill="auto"/>
            <w:vAlign w:val="center"/>
            <w:hideMark/>
          </w:tcPr>
          <w:p w14:paraId="68DA17FF" w14:textId="77777777" w:rsidR="000959F8" w:rsidRPr="00880F9F" w:rsidRDefault="000959F8" w:rsidP="00880A93">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186" w:type="pct"/>
            <w:gridSpan w:val="3"/>
            <w:shd w:val="clear" w:color="auto" w:fill="auto"/>
            <w:vAlign w:val="center"/>
            <w:hideMark/>
          </w:tcPr>
          <w:p w14:paraId="11D78B19" w14:textId="77777777" w:rsidR="000959F8" w:rsidRPr="00880F9F" w:rsidRDefault="000959F8" w:rsidP="00880A93">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0959F8" w:rsidRPr="00740897" w14:paraId="4D9DB20A" w14:textId="77777777" w:rsidTr="00880A93">
        <w:trPr>
          <w:trHeight w:val="284"/>
        </w:trPr>
        <w:tc>
          <w:tcPr>
            <w:tcW w:w="906" w:type="pct"/>
            <w:shd w:val="clear" w:color="auto" w:fill="auto"/>
            <w:vAlign w:val="center"/>
            <w:hideMark/>
          </w:tcPr>
          <w:p w14:paraId="3C698F86"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Kodu</w:t>
            </w:r>
          </w:p>
        </w:tc>
        <w:tc>
          <w:tcPr>
            <w:tcW w:w="1113" w:type="pct"/>
            <w:gridSpan w:val="2"/>
            <w:shd w:val="clear" w:color="auto" w:fill="auto"/>
            <w:vAlign w:val="center"/>
            <w:hideMark/>
          </w:tcPr>
          <w:p w14:paraId="38B3DA8D" w14:textId="586C106F" w:rsidR="000959F8" w:rsidRPr="00740897" w:rsidRDefault="000959F8" w:rsidP="00FB70B6">
            <w:pPr>
              <w:spacing w:after="0"/>
              <w:rPr>
                <w:rFonts w:asciiTheme="minorHAnsi" w:hAnsiTheme="minorHAnsi" w:cstheme="minorHAnsi"/>
                <w:color w:val="000000"/>
                <w:sz w:val="18"/>
                <w:szCs w:val="18"/>
              </w:rPr>
            </w:pPr>
            <w:r>
              <w:rPr>
                <w:rFonts w:asciiTheme="minorHAnsi" w:hAnsiTheme="minorHAnsi" w:cstheme="minorHAnsi"/>
                <w:color w:val="000000"/>
                <w:sz w:val="18"/>
                <w:szCs w:val="18"/>
              </w:rPr>
              <w:t>G</w:t>
            </w:r>
            <w:r w:rsidR="00FB70B6">
              <w:rPr>
                <w:rFonts w:asciiTheme="minorHAnsi" w:hAnsiTheme="minorHAnsi" w:cstheme="minorHAnsi"/>
                <w:color w:val="000000"/>
                <w:sz w:val="18"/>
                <w:szCs w:val="18"/>
              </w:rPr>
              <w:t>SMSEC-</w:t>
            </w:r>
            <w:r>
              <w:rPr>
                <w:rFonts w:asciiTheme="minorHAnsi" w:hAnsiTheme="minorHAnsi" w:cstheme="minorHAnsi"/>
                <w:color w:val="000000"/>
                <w:sz w:val="18"/>
                <w:szCs w:val="18"/>
              </w:rPr>
              <w:t>301</w:t>
            </w:r>
          </w:p>
        </w:tc>
        <w:tc>
          <w:tcPr>
            <w:tcW w:w="916" w:type="pct"/>
            <w:gridSpan w:val="2"/>
            <w:shd w:val="clear" w:color="auto" w:fill="auto"/>
            <w:vAlign w:val="center"/>
            <w:hideMark/>
          </w:tcPr>
          <w:p w14:paraId="66D42903" w14:textId="77777777" w:rsidR="000959F8" w:rsidRPr="00880F9F" w:rsidRDefault="000959F8" w:rsidP="00880A93">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bookmarkStart w:id="0" w:name="Check2"/>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bookmarkEnd w:id="0"/>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79" w:type="pct"/>
            <w:gridSpan w:val="3"/>
            <w:shd w:val="clear" w:color="auto" w:fill="auto"/>
            <w:vAlign w:val="center"/>
            <w:hideMark/>
          </w:tcPr>
          <w:p w14:paraId="74365777" w14:textId="77777777" w:rsidR="000959F8" w:rsidRPr="00880F9F" w:rsidRDefault="000959F8" w:rsidP="00880A93">
            <w:pPr>
              <w:spacing w:after="0" w:line="240" w:lineRule="auto"/>
              <w:jc w:val="center"/>
              <w:rPr>
                <w:rFonts w:cs="Calibri"/>
                <w:color w:val="000000"/>
                <w:sz w:val="18"/>
                <w:szCs w:val="18"/>
              </w:rPr>
            </w:pPr>
            <w:r>
              <w:rPr>
                <w:rFonts w:cs="Calibri"/>
                <w:color w:val="000000"/>
                <w:sz w:val="18"/>
                <w:szCs w:val="18"/>
              </w:rPr>
              <w:t> 4+0</w:t>
            </w:r>
          </w:p>
        </w:tc>
        <w:tc>
          <w:tcPr>
            <w:tcW w:w="1186" w:type="pct"/>
            <w:gridSpan w:val="3"/>
            <w:shd w:val="clear" w:color="auto" w:fill="auto"/>
            <w:vAlign w:val="center"/>
            <w:hideMark/>
          </w:tcPr>
          <w:p w14:paraId="63C66857" w14:textId="77777777" w:rsidR="000959F8" w:rsidRPr="00880F9F" w:rsidRDefault="000959F8" w:rsidP="00880A93">
            <w:pPr>
              <w:spacing w:after="0" w:line="240" w:lineRule="auto"/>
              <w:jc w:val="center"/>
              <w:rPr>
                <w:rFonts w:cs="Calibri"/>
                <w:color w:val="000000"/>
                <w:sz w:val="18"/>
                <w:szCs w:val="18"/>
              </w:rPr>
            </w:pPr>
            <w:r w:rsidRPr="00880F9F">
              <w:rPr>
                <w:rFonts w:cs="Calibri"/>
                <w:color w:val="000000"/>
                <w:sz w:val="18"/>
                <w:szCs w:val="18"/>
              </w:rPr>
              <w:t> </w:t>
            </w:r>
            <w:r>
              <w:rPr>
                <w:rFonts w:cs="Calibri"/>
                <w:color w:val="000000"/>
                <w:sz w:val="18"/>
                <w:szCs w:val="18"/>
              </w:rPr>
              <w:t>4</w:t>
            </w:r>
          </w:p>
        </w:tc>
      </w:tr>
      <w:tr w:rsidR="000959F8" w:rsidRPr="00740897" w14:paraId="516436AB" w14:textId="77777777" w:rsidTr="00880A93">
        <w:trPr>
          <w:trHeight w:val="287"/>
        </w:trPr>
        <w:tc>
          <w:tcPr>
            <w:tcW w:w="906" w:type="pct"/>
            <w:shd w:val="clear" w:color="auto" w:fill="auto"/>
            <w:noWrap/>
            <w:vAlign w:val="bottom"/>
            <w:hideMark/>
          </w:tcPr>
          <w:p w14:paraId="35C3FAB5"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Adı</w:t>
            </w:r>
          </w:p>
        </w:tc>
        <w:tc>
          <w:tcPr>
            <w:tcW w:w="4094" w:type="pct"/>
            <w:gridSpan w:val="10"/>
            <w:shd w:val="clear" w:color="auto" w:fill="auto"/>
            <w:noWrap/>
            <w:vAlign w:val="bottom"/>
            <w:hideMark/>
          </w:tcPr>
          <w:p w14:paraId="3A75B9C3"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Rusça</w:t>
            </w:r>
            <w:r w:rsidRPr="00740897">
              <w:rPr>
                <w:rFonts w:asciiTheme="minorHAnsi" w:hAnsiTheme="minorHAnsi" w:cstheme="minorHAnsi"/>
                <w:color w:val="000000"/>
                <w:sz w:val="18"/>
                <w:szCs w:val="18"/>
              </w:rPr>
              <w:t>-I</w:t>
            </w:r>
          </w:p>
        </w:tc>
      </w:tr>
      <w:tr w:rsidR="000959F8" w:rsidRPr="00740897" w14:paraId="14E173F9" w14:textId="77777777" w:rsidTr="00880A93">
        <w:trPr>
          <w:trHeight w:val="287"/>
        </w:trPr>
        <w:tc>
          <w:tcPr>
            <w:tcW w:w="906" w:type="pct"/>
            <w:shd w:val="clear" w:color="auto" w:fill="auto"/>
            <w:noWrap/>
            <w:vAlign w:val="bottom"/>
            <w:hideMark/>
          </w:tcPr>
          <w:p w14:paraId="0C922D3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İngilizce Adı</w:t>
            </w:r>
          </w:p>
        </w:tc>
        <w:tc>
          <w:tcPr>
            <w:tcW w:w="4094" w:type="pct"/>
            <w:gridSpan w:val="10"/>
            <w:shd w:val="clear" w:color="auto" w:fill="auto"/>
            <w:noWrap/>
            <w:vAlign w:val="bottom"/>
            <w:hideMark/>
          </w:tcPr>
          <w:p w14:paraId="5EDE654F"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Russian</w:t>
            </w:r>
            <w:r w:rsidRPr="00740897">
              <w:rPr>
                <w:rFonts w:asciiTheme="minorHAnsi" w:hAnsiTheme="minorHAnsi" w:cstheme="minorHAnsi"/>
                <w:color w:val="000000"/>
                <w:sz w:val="18"/>
                <w:szCs w:val="18"/>
              </w:rPr>
              <w:t>-I</w:t>
            </w:r>
          </w:p>
        </w:tc>
      </w:tr>
      <w:tr w:rsidR="000959F8" w:rsidRPr="00740897" w14:paraId="5ADB052D" w14:textId="77777777" w:rsidTr="00880A93">
        <w:trPr>
          <w:trHeight w:val="284"/>
        </w:trPr>
        <w:tc>
          <w:tcPr>
            <w:tcW w:w="906" w:type="pct"/>
            <w:shd w:val="clear" w:color="auto" w:fill="auto"/>
            <w:vAlign w:val="center"/>
            <w:hideMark/>
          </w:tcPr>
          <w:p w14:paraId="282ADCF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Ön Koşul Dersleri</w:t>
            </w:r>
          </w:p>
        </w:tc>
        <w:tc>
          <w:tcPr>
            <w:tcW w:w="4094" w:type="pct"/>
            <w:gridSpan w:val="10"/>
            <w:shd w:val="clear" w:color="auto" w:fill="auto"/>
            <w:vAlign w:val="center"/>
            <w:hideMark/>
          </w:tcPr>
          <w:p w14:paraId="0F6CC555"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Yok</w:t>
            </w:r>
          </w:p>
        </w:tc>
      </w:tr>
      <w:tr w:rsidR="000959F8" w:rsidRPr="00740897" w14:paraId="3FB854B8" w14:textId="77777777" w:rsidTr="00880A93">
        <w:trPr>
          <w:trHeight w:val="284"/>
        </w:trPr>
        <w:tc>
          <w:tcPr>
            <w:tcW w:w="906" w:type="pct"/>
            <w:shd w:val="clear" w:color="auto" w:fill="auto"/>
            <w:vAlign w:val="center"/>
            <w:hideMark/>
          </w:tcPr>
          <w:p w14:paraId="1F626B2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Dili</w:t>
            </w:r>
          </w:p>
        </w:tc>
        <w:tc>
          <w:tcPr>
            <w:tcW w:w="4094" w:type="pct"/>
            <w:gridSpan w:val="10"/>
            <w:shd w:val="clear" w:color="auto" w:fill="auto"/>
            <w:vAlign w:val="center"/>
            <w:hideMark/>
          </w:tcPr>
          <w:p w14:paraId="1DB4E4C0" w14:textId="77777777" w:rsidR="000959F8" w:rsidRPr="00740897" w:rsidRDefault="000959F8" w:rsidP="00880A93">
            <w:pPr>
              <w:spacing w:after="0" w:line="240" w:lineRule="auto"/>
              <w:rPr>
                <w:rFonts w:asciiTheme="minorHAnsi" w:hAnsiTheme="minorHAnsi" w:cstheme="minorHAnsi"/>
                <w:bCs/>
                <w:color w:val="000000"/>
                <w:sz w:val="18"/>
                <w:szCs w:val="18"/>
              </w:rPr>
            </w:pPr>
            <w:r w:rsidRPr="00740897">
              <w:rPr>
                <w:rFonts w:asciiTheme="minorHAnsi" w:hAnsiTheme="minorHAnsi" w:cstheme="minorHAnsi"/>
                <w:bCs/>
                <w:color w:val="000000"/>
                <w:sz w:val="18"/>
                <w:szCs w:val="18"/>
              </w:rPr>
              <w:t>Türkçe</w:t>
            </w:r>
          </w:p>
        </w:tc>
      </w:tr>
      <w:tr w:rsidR="000959F8" w:rsidRPr="00740897" w14:paraId="39B96203" w14:textId="77777777" w:rsidTr="00880A93">
        <w:trPr>
          <w:trHeight w:val="284"/>
        </w:trPr>
        <w:tc>
          <w:tcPr>
            <w:tcW w:w="906" w:type="pct"/>
            <w:shd w:val="clear" w:color="auto" w:fill="auto"/>
            <w:vAlign w:val="center"/>
            <w:hideMark/>
          </w:tcPr>
          <w:p w14:paraId="1D96EED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Seviyesi</w:t>
            </w:r>
          </w:p>
        </w:tc>
        <w:tc>
          <w:tcPr>
            <w:tcW w:w="4094" w:type="pct"/>
            <w:gridSpan w:val="10"/>
            <w:shd w:val="clear" w:color="auto" w:fill="auto"/>
            <w:vAlign w:val="center"/>
            <w:hideMark/>
          </w:tcPr>
          <w:p w14:paraId="42545E7B"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Lisans</w:t>
            </w:r>
          </w:p>
        </w:tc>
      </w:tr>
      <w:tr w:rsidR="000959F8" w:rsidRPr="00740897" w14:paraId="0ECEC25C" w14:textId="77777777" w:rsidTr="00880A93">
        <w:trPr>
          <w:trHeight w:val="284"/>
        </w:trPr>
        <w:tc>
          <w:tcPr>
            <w:tcW w:w="906" w:type="pct"/>
            <w:shd w:val="clear" w:color="auto" w:fill="auto"/>
            <w:vAlign w:val="center"/>
            <w:hideMark/>
          </w:tcPr>
          <w:p w14:paraId="17F1D1F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Türü</w:t>
            </w:r>
          </w:p>
        </w:tc>
        <w:tc>
          <w:tcPr>
            <w:tcW w:w="4094" w:type="pct"/>
            <w:gridSpan w:val="10"/>
            <w:shd w:val="clear" w:color="auto" w:fill="auto"/>
            <w:vAlign w:val="center"/>
            <w:hideMark/>
          </w:tcPr>
          <w:p w14:paraId="33102E58"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Zorunlu</w:t>
            </w:r>
          </w:p>
        </w:tc>
      </w:tr>
      <w:tr w:rsidR="000959F8" w:rsidRPr="00740897" w14:paraId="61D05989" w14:textId="77777777" w:rsidTr="00880A93">
        <w:trPr>
          <w:trHeight w:val="284"/>
        </w:trPr>
        <w:tc>
          <w:tcPr>
            <w:tcW w:w="906" w:type="pct"/>
            <w:shd w:val="clear" w:color="auto" w:fill="auto"/>
            <w:vAlign w:val="center"/>
            <w:hideMark/>
          </w:tcPr>
          <w:p w14:paraId="2D02F57A"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Koordinatörü</w:t>
            </w:r>
          </w:p>
        </w:tc>
        <w:tc>
          <w:tcPr>
            <w:tcW w:w="4094" w:type="pct"/>
            <w:gridSpan w:val="10"/>
            <w:shd w:val="clear" w:color="auto" w:fill="auto"/>
            <w:vAlign w:val="center"/>
            <w:hideMark/>
          </w:tcPr>
          <w:p w14:paraId="659009AF" w14:textId="790B1EE8" w:rsidR="000959F8" w:rsidRPr="00740897" w:rsidRDefault="00392101" w:rsidP="00880A93">
            <w:pPr>
              <w:spacing w:after="0" w:line="240" w:lineRule="auto"/>
              <w:rPr>
                <w:rFonts w:asciiTheme="minorHAnsi" w:hAnsiTheme="minorHAnsi" w:cstheme="minorHAnsi"/>
                <w:color w:val="000000"/>
                <w:sz w:val="18"/>
                <w:szCs w:val="18"/>
              </w:rPr>
            </w:pPr>
            <w:r>
              <w:rPr>
                <w:rFonts w:asciiTheme="minorHAnsi" w:hAnsiTheme="minorHAnsi" w:cstheme="minorHAnsi"/>
                <w:sz w:val="18"/>
                <w:szCs w:val="18"/>
              </w:rPr>
              <w:t>Doç. Dr. Mehmet ŞİMŞEK</w:t>
            </w:r>
          </w:p>
        </w:tc>
      </w:tr>
      <w:tr w:rsidR="000959F8" w:rsidRPr="00740897" w14:paraId="0D2878B7" w14:textId="77777777" w:rsidTr="00880A93">
        <w:trPr>
          <w:trHeight w:val="284"/>
        </w:trPr>
        <w:tc>
          <w:tcPr>
            <w:tcW w:w="906" w:type="pct"/>
            <w:shd w:val="clear" w:color="auto" w:fill="auto"/>
            <w:vAlign w:val="center"/>
            <w:hideMark/>
          </w:tcPr>
          <w:p w14:paraId="1107CA3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 Verenler</w:t>
            </w:r>
          </w:p>
        </w:tc>
        <w:tc>
          <w:tcPr>
            <w:tcW w:w="4094" w:type="pct"/>
            <w:gridSpan w:val="10"/>
            <w:shd w:val="clear" w:color="auto" w:fill="auto"/>
            <w:vAlign w:val="center"/>
            <w:hideMark/>
          </w:tcPr>
          <w:p w14:paraId="72E66E75"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0C9176CF" w14:textId="77777777" w:rsidTr="00880A93">
        <w:trPr>
          <w:trHeight w:val="284"/>
        </w:trPr>
        <w:tc>
          <w:tcPr>
            <w:tcW w:w="906" w:type="pct"/>
            <w:shd w:val="clear" w:color="auto" w:fill="auto"/>
            <w:vAlign w:val="center"/>
            <w:hideMark/>
          </w:tcPr>
          <w:p w14:paraId="64ABC1D8"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Yardımcıları</w:t>
            </w:r>
          </w:p>
        </w:tc>
        <w:tc>
          <w:tcPr>
            <w:tcW w:w="4094" w:type="pct"/>
            <w:gridSpan w:val="10"/>
            <w:shd w:val="clear" w:color="auto" w:fill="auto"/>
            <w:vAlign w:val="center"/>
            <w:hideMark/>
          </w:tcPr>
          <w:p w14:paraId="2C38729B" w14:textId="77777777" w:rsidR="000959F8" w:rsidRPr="00740897" w:rsidRDefault="000959F8" w:rsidP="00880A93">
            <w:pPr>
              <w:spacing w:after="0" w:line="240" w:lineRule="auto"/>
              <w:rPr>
                <w:rFonts w:asciiTheme="minorHAnsi" w:hAnsiTheme="minorHAnsi" w:cstheme="minorHAnsi"/>
                <w:bCs/>
                <w:color w:val="000000"/>
                <w:sz w:val="18"/>
                <w:szCs w:val="18"/>
              </w:rPr>
            </w:pPr>
          </w:p>
        </w:tc>
      </w:tr>
      <w:tr w:rsidR="000959F8" w:rsidRPr="00740897" w14:paraId="3DADAE79" w14:textId="77777777" w:rsidTr="00880A93">
        <w:trPr>
          <w:trHeight w:val="745"/>
        </w:trPr>
        <w:tc>
          <w:tcPr>
            <w:tcW w:w="906" w:type="pct"/>
            <w:shd w:val="clear" w:color="auto" w:fill="auto"/>
            <w:vAlign w:val="center"/>
            <w:hideMark/>
          </w:tcPr>
          <w:p w14:paraId="43879627"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Amacı</w:t>
            </w:r>
          </w:p>
        </w:tc>
        <w:tc>
          <w:tcPr>
            <w:tcW w:w="4094" w:type="pct"/>
            <w:gridSpan w:val="10"/>
            <w:shd w:val="clear" w:color="auto" w:fill="auto"/>
            <w:vAlign w:val="center"/>
            <w:hideMark/>
          </w:tcPr>
          <w:p w14:paraId="43981D6D" w14:textId="77777777" w:rsidR="000959F8" w:rsidRPr="00740897" w:rsidRDefault="000959F8" w:rsidP="00880A93">
            <w:pPr>
              <w:spacing w:after="0" w:line="240" w:lineRule="auto"/>
              <w:jc w:val="both"/>
              <w:rPr>
                <w:rFonts w:asciiTheme="minorHAnsi" w:hAnsiTheme="minorHAnsi" w:cstheme="minorHAnsi"/>
                <w:bCs/>
                <w:sz w:val="18"/>
                <w:szCs w:val="18"/>
              </w:rPr>
            </w:pPr>
            <w:r w:rsidRPr="00740897">
              <w:rPr>
                <w:rFonts w:asciiTheme="minorHAnsi" w:hAnsiTheme="minorHAnsi"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0959F8" w:rsidRPr="00740897" w14:paraId="5053AAD2" w14:textId="77777777" w:rsidTr="00880A93">
        <w:trPr>
          <w:trHeight w:val="284"/>
        </w:trPr>
        <w:tc>
          <w:tcPr>
            <w:tcW w:w="906" w:type="pct"/>
            <w:shd w:val="clear" w:color="auto" w:fill="auto"/>
            <w:vAlign w:val="center"/>
            <w:hideMark/>
          </w:tcPr>
          <w:p w14:paraId="4B0B238F"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Kısa İçeriği</w:t>
            </w:r>
          </w:p>
        </w:tc>
        <w:tc>
          <w:tcPr>
            <w:tcW w:w="4094" w:type="pct"/>
            <w:gridSpan w:val="10"/>
            <w:shd w:val="clear" w:color="auto" w:fill="auto"/>
            <w:vAlign w:val="center"/>
            <w:hideMark/>
          </w:tcPr>
          <w:p w14:paraId="0560095B" w14:textId="77777777" w:rsidR="000959F8" w:rsidRPr="00740897" w:rsidRDefault="000959F8" w:rsidP="00880A93">
            <w:pPr>
              <w:spacing w:after="0" w:line="240" w:lineRule="auto"/>
              <w:rPr>
                <w:rFonts w:asciiTheme="minorHAnsi" w:hAnsiTheme="minorHAnsi" w:cstheme="minorHAnsi"/>
                <w:sz w:val="18"/>
                <w:szCs w:val="18"/>
              </w:rPr>
            </w:pPr>
            <w:r w:rsidRPr="00740897">
              <w:rPr>
                <w:rFonts w:asciiTheme="minorHAnsi" w:hAnsiTheme="minorHAnsi" w:cstheme="minorHAnsi"/>
                <w:sz w:val="18"/>
                <w:szCs w:val="18"/>
                <w:shd w:val="clear" w:color="auto" w:fill="FFFFFF"/>
              </w:rPr>
              <w:t xml:space="preserve">Avrupa dil </w:t>
            </w:r>
            <w:proofErr w:type="gramStart"/>
            <w:r w:rsidRPr="00740897">
              <w:rPr>
                <w:rFonts w:asciiTheme="minorHAnsi" w:hAnsiTheme="minorHAnsi" w:cstheme="minorHAnsi"/>
                <w:sz w:val="18"/>
                <w:szCs w:val="18"/>
                <w:shd w:val="clear" w:color="auto" w:fill="FFFFFF"/>
              </w:rPr>
              <w:t>portföyü</w:t>
            </w:r>
            <w:proofErr w:type="gramEnd"/>
            <w:r w:rsidRPr="00740897">
              <w:rPr>
                <w:rFonts w:asciiTheme="minorHAnsi" w:hAnsiTheme="minorHAnsi" w:cstheme="minorHAnsi"/>
                <w:sz w:val="18"/>
                <w:szCs w:val="18"/>
                <w:shd w:val="clear" w:color="auto" w:fill="FFFFFF"/>
              </w:rPr>
              <w:t xml:space="preserve"> A</w:t>
            </w:r>
            <w:r>
              <w:rPr>
                <w:rFonts w:asciiTheme="minorHAnsi" w:hAnsiTheme="minorHAnsi" w:cstheme="minorHAnsi"/>
                <w:sz w:val="18"/>
                <w:szCs w:val="18"/>
                <w:shd w:val="clear" w:color="auto" w:fill="FFFFFF"/>
              </w:rPr>
              <w:t>1</w:t>
            </w:r>
            <w:r w:rsidRPr="00740897">
              <w:rPr>
                <w:rFonts w:asciiTheme="minorHAnsi" w:hAnsiTheme="minorHAnsi" w:cstheme="minorHAnsi"/>
                <w:sz w:val="18"/>
                <w:szCs w:val="18"/>
                <w:shd w:val="clear" w:color="auto" w:fill="FFFFFF"/>
              </w:rPr>
              <w:t xml:space="preserve"> genel düzeyinde </w:t>
            </w:r>
            <w:r>
              <w:rPr>
                <w:rFonts w:asciiTheme="minorHAnsi" w:hAnsiTheme="minorHAnsi" w:cstheme="minorHAnsi"/>
                <w:sz w:val="18"/>
                <w:szCs w:val="18"/>
                <w:shd w:val="clear" w:color="auto" w:fill="FFFFFF"/>
              </w:rPr>
              <w:t>Rusça</w:t>
            </w:r>
            <w:r w:rsidRPr="00740897">
              <w:rPr>
                <w:rFonts w:asciiTheme="minorHAnsi" w:hAnsiTheme="minorHAnsi" w:cstheme="minorHAnsi"/>
                <w:sz w:val="18"/>
                <w:szCs w:val="18"/>
                <w:shd w:val="clear" w:color="auto" w:fill="FFFFFF"/>
              </w:rPr>
              <w:t xml:space="preserve"> </w:t>
            </w:r>
            <w:r>
              <w:rPr>
                <w:rFonts w:asciiTheme="minorHAnsi" w:hAnsiTheme="minorHAnsi" w:cstheme="minorHAnsi"/>
                <w:sz w:val="18"/>
                <w:szCs w:val="18"/>
                <w:shd w:val="clear" w:color="auto" w:fill="FFFFFF"/>
              </w:rPr>
              <w:t>öğrenilir.</w:t>
            </w:r>
          </w:p>
        </w:tc>
      </w:tr>
      <w:tr w:rsidR="000959F8" w:rsidRPr="00740897" w14:paraId="39A13223" w14:textId="77777777" w:rsidTr="00880A93">
        <w:trPr>
          <w:trHeight w:val="300"/>
        </w:trPr>
        <w:tc>
          <w:tcPr>
            <w:tcW w:w="5000" w:type="pct"/>
            <w:gridSpan w:val="11"/>
            <w:shd w:val="clear" w:color="auto" w:fill="auto"/>
            <w:noWrap/>
            <w:vAlign w:val="bottom"/>
            <w:hideMark/>
          </w:tcPr>
          <w:p w14:paraId="34CD0E0F"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2DF607D2" w14:textId="77777777" w:rsidTr="00880A93">
        <w:trPr>
          <w:trHeight w:val="284"/>
        </w:trPr>
        <w:tc>
          <w:tcPr>
            <w:tcW w:w="5000" w:type="pct"/>
            <w:gridSpan w:val="11"/>
            <w:shd w:val="clear" w:color="auto" w:fill="auto"/>
            <w:vAlign w:val="center"/>
            <w:hideMark/>
          </w:tcPr>
          <w:p w14:paraId="780D36A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Öğrenme Çıktıları</w:t>
            </w:r>
          </w:p>
        </w:tc>
      </w:tr>
      <w:tr w:rsidR="000959F8" w:rsidRPr="00740897" w14:paraId="320F6CD9" w14:textId="77777777" w:rsidTr="00880A93">
        <w:trPr>
          <w:trHeight w:val="284"/>
        </w:trPr>
        <w:tc>
          <w:tcPr>
            <w:tcW w:w="906" w:type="pct"/>
            <w:shd w:val="clear" w:color="auto" w:fill="auto"/>
            <w:vAlign w:val="center"/>
            <w:hideMark/>
          </w:tcPr>
          <w:p w14:paraId="5296DFD3"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ÖÇ-1</w:t>
            </w:r>
          </w:p>
        </w:tc>
        <w:tc>
          <w:tcPr>
            <w:tcW w:w="4094" w:type="pct"/>
            <w:gridSpan w:val="10"/>
            <w:shd w:val="clear" w:color="auto" w:fill="auto"/>
            <w:vAlign w:val="center"/>
            <w:hideMark/>
          </w:tcPr>
          <w:p w14:paraId="01158802"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Kiril alfabesi öğrenilir.</w:t>
            </w:r>
          </w:p>
        </w:tc>
      </w:tr>
      <w:tr w:rsidR="000959F8" w:rsidRPr="00740897" w14:paraId="7AF38D55" w14:textId="77777777" w:rsidTr="00880A93">
        <w:trPr>
          <w:trHeight w:val="284"/>
        </w:trPr>
        <w:tc>
          <w:tcPr>
            <w:tcW w:w="906" w:type="pct"/>
            <w:shd w:val="clear" w:color="auto" w:fill="auto"/>
            <w:vAlign w:val="center"/>
            <w:hideMark/>
          </w:tcPr>
          <w:p w14:paraId="14CF9C8C"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ÖÇ-2</w:t>
            </w:r>
          </w:p>
        </w:tc>
        <w:tc>
          <w:tcPr>
            <w:tcW w:w="4094" w:type="pct"/>
            <w:gridSpan w:val="10"/>
            <w:shd w:val="clear" w:color="auto" w:fill="auto"/>
            <w:vAlign w:val="center"/>
            <w:hideMark/>
          </w:tcPr>
          <w:p w14:paraId="7BB5726C" w14:textId="77777777" w:rsidR="000959F8" w:rsidRPr="00740897" w:rsidRDefault="000959F8" w:rsidP="00880A93">
            <w:pPr>
              <w:shd w:val="clear" w:color="auto" w:fill="FFFFFF"/>
              <w:spacing w:before="100" w:beforeAutospacing="1" w:after="0" w:line="240" w:lineRule="auto"/>
              <w:rPr>
                <w:rFonts w:asciiTheme="minorHAnsi" w:hAnsiTheme="minorHAnsi" w:cstheme="minorHAnsi"/>
                <w:sz w:val="18"/>
                <w:szCs w:val="18"/>
              </w:rPr>
            </w:pPr>
            <w:r>
              <w:rPr>
                <w:rFonts w:asciiTheme="minorHAnsi" w:hAnsiTheme="minorHAnsi" w:cstheme="minorHAnsi"/>
                <w:sz w:val="18"/>
                <w:szCs w:val="18"/>
              </w:rPr>
              <w:t>Rusça grammer öğrenilir.</w:t>
            </w:r>
          </w:p>
        </w:tc>
      </w:tr>
      <w:tr w:rsidR="000959F8" w:rsidRPr="00740897" w14:paraId="26A036EF" w14:textId="77777777" w:rsidTr="00880A93">
        <w:trPr>
          <w:trHeight w:val="284"/>
        </w:trPr>
        <w:tc>
          <w:tcPr>
            <w:tcW w:w="906" w:type="pct"/>
            <w:shd w:val="clear" w:color="auto" w:fill="auto"/>
            <w:vAlign w:val="center"/>
            <w:hideMark/>
          </w:tcPr>
          <w:p w14:paraId="6C81F448"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ÖÇ-3</w:t>
            </w:r>
          </w:p>
        </w:tc>
        <w:tc>
          <w:tcPr>
            <w:tcW w:w="4094" w:type="pct"/>
            <w:gridSpan w:val="10"/>
            <w:shd w:val="clear" w:color="auto" w:fill="auto"/>
            <w:vAlign w:val="center"/>
            <w:hideMark/>
          </w:tcPr>
          <w:p w14:paraId="5085587B" w14:textId="77777777" w:rsidR="000959F8" w:rsidRPr="00740897" w:rsidRDefault="000959F8" w:rsidP="00880A93">
            <w:pPr>
              <w:shd w:val="clear" w:color="auto" w:fill="FFFFFF"/>
              <w:spacing w:before="100" w:beforeAutospacing="1" w:after="0" w:line="240" w:lineRule="auto"/>
              <w:rPr>
                <w:rFonts w:asciiTheme="minorHAnsi" w:hAnsiTheme="minorHAnsi" w:cstheme="minorHAnsi"/>
                <w:sz w:val="18"/>
                <w:szCs w:val="18"/>
              </w:rPr>
            </w:pPr>
            <w:r>
              <w:rPr>
                <w:rFonts w:asciiTheme="minorHAnsi" w:hAnsiTheme="minorHAnsi" w:cstheme="minorHAnsi"/>
                <w:sz w:val="18"/>
                <w:szCs w:val="18"/>
              </w:rPr>
              <w:t>Rusça cümle kurma öğrenilir.</w:t>
            </w:r>
          </w:p>
        </w:tc>
      </w:tr>
      <w:tr w:rsidR="000959F8" w:rsidRPr="00740897" w14:paraId="1A011457" w14:textId="77777777" w:rsidTr="00880A93">
        <w:trPr>
          <w:trHeight w:val="284"/>
        </w:trPr>
        <w:tc>
          <w:tcPr>
            <w:tcW w:w="906" w:type="pct"/>
            <w:shd w:val="clear" w:color="auto" w:fill="auto"/>
            <w:vAlign w:val="center"/>
            <w:hideMark/>
          </w:tcPr>
          <w:p w14:paraId="6B6836E7"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ÖÇ-4</w:t>
            </w:r>
          </w:p>
        </w:tc>
        <w:tc>
          <w:tcPr>
            <w:tcW w:w="4094" w:type="pct"/>
            <w:gridSpan w:val="10"/>
            <w:shd w:val="clear" w:color="auto" w:fill="auto"/>
            <w:vAlign w:val="center"/>
            <w:hideMark/>
          </w:tcPr>
          <w:p w14:paraId="180F3215"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Soru cümleleri öğrenilir.</w:t>
            </w:r>
          </w:p>
        </w:tc>
      </w:tr>
      <w:tr w:rsidR="000959F8" w:rsidRPr="00740897" w14:paraId="6B530EEC" w14:textId="77777777" w:rsidTr="00880A93">
        <w:trPr>
          <w:trHeight w:val="343"/>
        </w:trPr>
        <w:tc>
          <w:tcPr>
            <w:tcW w:w="5000" w:type="pct"/>
            <w:gridSpan w:val="11"/>
            <w:shd w:val="clear" w:color="auto" w:fill="auto"/>
            <w:noWrap/>
            <w:vAlign w:val="bottom"/>
            <w:hideMark/>
          </w:tcPr>
          <w:p w14:paraId="367616BD"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31D3854D" w14:textId="77777777" w:rsidTr="00880A93">
        <w:trPr>
          <w:trHeight w:val="284"/>
        </w:trPr>
        <w:tc>
          <w:tcPr>
            <w:tcW w:w="906" w:type="pct"/>
            <w:shd w:val="clear" w:color="auto" w:fill="auto"/>
            <w:vAlign w:val="center"/>
            <w:hideMark/>
          </w:tcPr>
          <w:p w14:paraId="6C7071C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Öğretim Yöntemleri</w:t>
            </w:r>
          </w:p>
        </w:tc>
        <w:tc>
          <w:tcPr>
            <w:tcW w:w="4094" w:type="pct"/>
            <w:gridSpan w:val="10"/>
            <w:shd w:val="clear" w:color="auto" w:fill="auto"/>
            <w:vAlign w:val="center"/>
            <w:hideMark/>
          </w:tcPr>
          <w:p w14:paraId="30C933C3"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sz w:val="18"/>
                <w:szCs w:val="18"/>
              </w:rPr>
              <w:t>Kaynak kitap ve elektronik materyaller aracılığıyla dersin işlenmesi. Aktif, katılımcı ve öğrenme-araştırma odaklı bir anlayışla dersin yürütülmesi.</w:t>
            </w:r>
          </w:p>
        </w:tc>
      </w:tr>
      <w:tr w:rsidR="000959F8" w:rsidRPr="00740897" w14:paraId="70B3F4D8" w14:textId="77777777" w:rsidTr="00880A93">
        <w:trPr>
          <w:trHeight w:val="284"/>
        </w:trPr>
        <w:tc>
          <w:tcPr>
            <w:tcW w:w="906" w:type="pct"/>
            <w:shd w:val="clear" w:color="auto" w:fill="auto"/>
            <w:vAlign w:val="center"/>
            <w:hideMark/>
          </w:tcPr>
          <w:p w14:paraId="1AAD9D1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Ölçme Yöntemleri</w:t>
            </w:r>
          </w:p>
        </w:tc>
        <w:tc>
          <w:tcPr>
            <w:tcW w:w="4094" w:type="pct"/>
            <w:gridSpan w:val="10"/>
            <w:shd w:val="clear" w:color="auto" w:fill="auto"/>
            <w:vAlign w:val="center"/>
            <w:hideMark/>
          </w:tcPr>
          <w:p w14:paraId="116F2A3C"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Yazılı ara sınav, dönem içi ödev ve</w:t>
            </w:r>
            <w:r w:rsidRPr="00740897">
              <w:rPr>
                <w:rFonts w:asciiTheme="minorHAnsi" w:hAnsiTheme="minorHAnsi" w:cstheme="minorHAnsi"/>
                <w:sz w:val="18"/>
                <w:szCs w:val="18"/>
              </w:rPr>
              <w:t xml:space="preserve"> yazılı yarıyıl sonu sınavı.</w:t>
            </w:r>
          </w:p>
        </w:tc>
      </w:tr>
      <w:tr w:rsidR="000959F8" w:rsidRPr="00740897" w14:paraId="18B9EC9E" w14:textId="77777777" w:rsidTr="00880A93">
        <w:trPr>
          <w:trHeight w:val="291"/>
        </w:trPr>
        <w:tc>
          <w:tcPr>
            <w:tcW w:w="5000" w:type="pct"/>
            <w:gridSpan w:val="11"/>
            <w:shd w:val="clear" w:color="auto" w:fill="auto"/>
            <w:noWrap/>
            <w:vAlign w:val="bottom"/>
            <w:hideMark/>
          </w:tcPr>
          <w:p w14:paraId="42C4F363"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1F57297D" w14:textId="77777777" w:rsidTr="00880A93">
        <w:trPr>
          <w:trHeight w:val="284"/>
        </w:trPr>
        <w:tc>
          <w:tcPr>
            <w:tcW w:w="5000" w:type="pct"/>
            <w:gridSpan w:val="11"/>
            <w:shd w:val="clear" w:color="auto" w:fill="auto"/>
            <w:vAlign w:val="center"/>
            <w:hideMark/>
          </w:tcPr>
          <w:p w14:paraId="2FB72019"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AKIŞI</w:t>
            </w:r>
          </w:p>
        </w:tc>
      </w:tr>
      <w:tr w:rsidR="000959F8" w:rsidRPr="00740897" w14:paraId="2C864D3B" w14:textId="77777777" w:rsidTr="00880A93">
        <w:trPr>
          <w:trHeight w:val="284"/>
        </w:trPr>
        <w:tc>
          <w:tcPr>
            <w:tcW w:w="906" w:type="pct"/>
            <w:shd w:val="clear" w:color="auto" w:fill="auto"/>
            <w:vAlign w:val="center"/>
            <w:hideMark/>
          </w:tcPr>
          <w:p w14:paraId="6DDF620B"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Hafta</w:t>
            </w:r>
          </w:p>
        </w:tc>
        <w:tc>
          <w:tcPr>
            <w:tcW w:w="3059" w:type="pct"/>
            <w:gridSpan w:val="8"/>
            <w:shd w:val="clear" w:color="auto" w:fill="auto"/>
            <w:noWrap/>
            <w:vAlign w:val="bottom"/>
            <w:hideMark/>
          </w:tcPr>
          <w:p w14:paraId="2DC144B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 </w:t>
            </w:r>
            <w:r w:rsidRPr="00740897">
              <w:rPr>
                <w:rFonts w:asciiTheme="minorHAnsi" w:hAnsiTheme="minorHAnsi" w:cstheme="minorHAnsi"/>
                <w:b/>
                <w:bCs/>
                <w:color w:val="000000"/>
                <w:sz w:val="18"/>
                <w:szCs w:val="18"/>
              </w:rPr>
              <w:t>Konular</w:t>
            </w:r>
          </w:p>
        </w:tc>
        <w:tc>
          <w:tcPr>
            <w:tcW w:w="1035" w:type="pct"/>
            <w:gridSpan w:val="2"/>
            <w:shd w:val="clear" w:color="auto" w:fill="auto"/>
            <w:vAlign w:val="center"/>
            <w:hideMark/>
          </w:tcPr>
          <w:p w14:paraId="6A752E83"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Kaynak/İlgili Bölüm</w:t>
            </w:r>
          </w:p>
        </w:tc>
      </w:tr>
      <w:tr w:rsidR="000959F8" w:rsidRPr="00740897" w14:paraId="479E0966" w14:textId="77777777" w:rsidTr="00880A93">
        <w:trPr>
          <w:trHeight w:val="284"/>
        </w:trPr>
        <w:tc>
          <w:tcPr>
            <w:tcW w:w="906" w:type="pct"/>
            <w:shd w:val="clear" w:color="auto" w:fill="auto"/>
            <w:vAlign w:val="center"/>
            <w:hideMark/>
          </w:tcPr>
          <w:p w14:paraId="374D8AA7"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w:t>
            </w:r>
          </w:p>
        </w:tc>
        <w:tc>
          <w:tcPr>
            <w:tcW w:w="3059" w:type="pct"/>
            <w:gridSpan w:val="8"/>
            <w:shd w:val="clear" w:color="auto" w:fill="auto"/>
            <w:vAlign w:val="center"/>
            <w:hideMark/>
          </w:tcPr>
          <w:p w14:paraId="34CD07AE"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Kiril Alfabesi</w:t>
            </w:r>
          </w:p>
        </w:tc>
        <w:tc>
          <w:tcPr>
            <w:tcW w:w="1035" w:type="pct"/>
            <w:gridSpan w:val="2"/>
            <w:shd w:val="clear" w:color="auto" w:fill="auto"/>
            <w:vAlign w:val="center"/>
            <w:hideMark/>
          </w:tcPr>
          <w:p w14:paraId="38AC5DFA"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7803B198" w14:textId="77777777" w:rsidTr="00880A93">
        <w:trPr>
          <w:trHeight w:val="284"/>
        </w:trPr>
        <w:tc>
          <w:tcPr>
            <w:tcW w:w="906" w:type="pct"/>
            <w:shd w:val="clear" w:color="auto" w:fill="auto"/>
            <w:vAlign w:val="center"/>
            <w:hideMark/>
          </w:tcPr>
          <w:p w14:paraId="14DB762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2</w:t>
            </w:r>
          </w:p>
        </w:tc>
        <w:tc>
          <w:tcPr>
            <w:tcW w:w="3059" w:type="pct"/>
            <w:gridSpan w:val="8"/>
            <w:shd w:val="clear" w:color="auto" w:fill="auto"/>
            <w:vAlign w:val="center"/>
            <w:hideMark/>
          </w:tcPr>
          <w:p w14:paraId="424FB54B"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Kiril Alfabesi</w:t>
            </w:r>
          </w:p>
        </w:tc>
        <w:tc>
          <w:tcPr>
            <w:tcW w:w="1035" w:type="pct"/>
            <w:gridSpan w:val="2"/>
            <w:shd w:val="clear" w:color="auto" w:fill="auto"/>
            <w:vAlign w:val="center"/>
            <w:hideMark/>
          </w:tcPr>
          <w:p w14:paraId="06EAC7E8"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08681F7A" w14:textId="77777777" w:rsidTr="00880A93">
        <w:trPr>
          <w:trHeight w:val="284"/>
        </w:trPr>
        <w:tc>
          <w:tcPr>
            <w:tcW w:w="906" w:type="pct"/>
            <w:shd w:val="clear" w:color="auto" w:fill="auto"/>
            <w:vAlign w:val="center"/>
            <w:hideMark/>
          </w:tcPr>
          <w:p w14:paraId="40C11BC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3</w:t>
            </w:r>
          </w:p>
        </w:tc>
        <w:tc>
          <w:tcPr>
            <w:tcW w:w="3059" w:type="pct"/>
            <w:gridSpan w:val="8"/>
            <w:shd w:val="clear" w:color="auto" w:fill="auto"/>
            <w:vAlign w:val="center"/>
            <w:hideMark/>
          </w:tcPr>
          <w:p w14:paraId="4B52F84F" w14:textId="77777777" w:rsidR="000959F8" w:rsidRPr="00740897" w:rsidRDefault="000959F8" w:rsidP="00880A93">
            <w:pPr>
              <w:spacing w:after="0" w:line="240" w:lineRule="auto"/>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Kiril Alfabesi ile yazma</w:t>
            </w:r>
          </w:p>
        </w:tc>
        <w:tc>
          <w:tcPr>
            <w:tcW w:w="1035" w:type="pct"/>
            <w:gridSpan w:val="2"/>
            <w:shd w:val="clear" w:color="auto" w:fill="auto"/>
            <w:vAlign w:val="center"/>
            <w:hideMark/>
          </w:tcPr>
          <w:p w14:paraId="490CBAD3"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782920E1" w14:textId="77777777" w:rsidTr="00880A93">
        <w:trPr>
          <w:trHeight w:val="284"/>
        </w:trPr>
        <w:tc>
          <w:tcPr>
            <w:tcW w:w="906" w:type="pct"/>
            <w:shd w:val="clear" w:color="auto" w:fill="auto"/>
            <w:vAlign w:val="center"/>
            <w:hideMark/>
          </w:tcPr>
          <w:p w14:paraId="1D8C313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4</w:t>
            </w:r>
          </w:p>
        </w:tc>
        <w:tc>
          <w:tcPr>
            <w:tcW w:w="3059" w:type="pct"/>
            <w:gridSpan w:val="8"/>
            <w:shd w:val="clear" w:color="auto" w:fill="auto"/>
            <w:vAlign w:val="center"/>
            <w:hideMark/>
          </w:tcPr>
          <w:p w14:paraId="2649A131"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Kiril alfabesi ve kitap yazısı arasındaki farklar</w:t>
            </w:r>
          </w:p>
        </w:tc>
        <w:tc>
          <w:tcPr>
            <w:tcW w:w="1035" w:type="pct"/>
            <w:gridSpan w:val="2"/>
            <w:shd w:val="clear" w:color="auto" w:fill="auto"/>
            <w:vAlign w:val="center"/>
            <w:hideMark/>
          </w:tcPr>
          <w:p w14:paraId="71B998D5"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7F4FBF26" w14:textId="77777777" w:rsidTr="00880A93">
        <w:trPr>
          <w:trHeight w:val="284"/>
        </w:trPr>
        <w:tc>
          <w:tcPr>
            <w:tcW w:w="906" w:type="pct"/>
            <w:shd w:val="clear" w:color="auto" w:fill="auto"/>
            <w:vAlign w:val="center"/>
            <w:hideMark/>
          </w:tcPr>
          <w:p w14:paraId="5CDF6188"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5</w:t>
            </w:r>
          </w:p>
        </w:tc>
        <w:tc>
          <w:tcPr>
            <w:tcW w:w="3059" w:type="pct"/>
            <w:gridSpan w:val="8"/>
            <w:shd w:val="clear" w:color="auto" w:fill="auto"/>
            <w:vAlign w:val="center"/>
            <w:hideMark/>
          </w:tcPr>
          <w:p w14:paraId="00AD79BF"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Rusçada kendini tanıtma</w:t>
            </w:r>
          </w:p>
        </w:tc>
        <w:tc>
          <w:tcPr>
            <w:tcW w:w="1035" w:type="pct"/>
            <w:gridSpan w:val="2"/>
            <w:shd w:val="clear" w:color="auto" w:fill="auto"/>
            <w:vAlign w:val="center"/>
            <w:hideMark/>
          </w:tcPr>
          <w:p w14:paraId="1A2457FA"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6A36458E" w14:textId="77777777" w:rsidTr="00880A93">
        <w:trPr>
          <w:trHeight w:val="284"/>
        </w:trPr>
        <w:tc>
          <w:tcPr>
            <w:tcW w:w="906" w:type="pct"/>
            <w:shd w:val="clear" w:color="auto" w:fill="auto"/>
            <w:vAlign w:val="center"/>
            <w:hideMark/>
          </w:tcPr>
          <w:p w14:paraId="31651C6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6</w:t>
            </w:r>
          </w:p>
        </w:tc>
        <w:tc>
          <w:tcPr>
            <w:tcW w:w="3059" w:type="pct"/>
            <w:gridSpan w:val="8"/>
            <w:shd w:val="clear" w:color="auto" w:fill="auto"/>
            <w:vAlign w:val="center"/>
            <w:hideMark/>
          </w:tcPr>
          <w:p w14:paraId="0EFEE2B3"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Rusça temel cümleler</w:t>
            </w:r>
          </w:p>
        </w:tc>
        <w:tc>
          <w:tcPr>
            <w:tcW w:w="1035" w:type="pct"/>
            <w:gridSpan w:val="2"/>
            <w:shd w:val="clear" w:color="auto" w:fill="auto"/>
            <w:vAlign w:val="center"/>
            <w:hideMark/>
          </w:tcPr>
          <w:p w14:paraId="634BB39C"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4AC8EDB9" w14:textId="77777777" w:rsidTr="00880A93">
        <w:trPr>
          <w:trHeight w:val="284"/>
        </w:trPr>
        <w:tc>
          <w:tcPr>
            <w:tcW w:w="906" w:type="pct"/>
            <w:shd w:val="clear" w:color="auto" w:fill="auto"/>
            <w:vAlign w:val="center"/>
            <w:hideMark/>
          </w:tcPr>
          <w:p w14:paraId="3F174947"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7</w:t>
            </w:r>
          </w:p>
        </w:tc>
        <w:tc>
          <w:tcPr>
            <w:tcW w:w="3059" w:type="pct"/>
            <w:gridSpan w:val="8"/>
            <w:shd w:val="clear" w:color="auto" w:fill="auto"/>
            <w:vAlign w:val="center"/>
          </w:tcPr>
          <w:p w14:paraId="7B6309D2"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Rusca dilbilgisine giriş (erillik dişillik)</w:t>
            </w:r>
          </w:p>
        </w:tc>
        <w:tc>
          <w:tcPr>
            <w:tcW w:w="1035" w:type="pct"/>
            <w:gridSpan w:val="2"/>
            <w:shd w:val="clear" w:color="auto" w:fill="auto"/>
            <w:vAlign w:val="center"/>
            <w:hideMark/>
          </w:tcPr>
          <w:p w14:paraId="217CC61C"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55D5A7A1" w14:textId="77777777" w:rsidTr="00880A93">
        <w:trPr>
          <w:trHeight w:val="284"/>
        </w:trPr>
        <w:tc>
          <w:tcPr>
            <w:tcW w:w="906" w:type="pct"/>
            <w:shd w:val="clear" w:color="auto" w:fill="auto"/>
            <w:vAlign w:val="center"/>
            <w:hideMark/>
          </w:tcPr>
          <w:p w14:paraId="1954ABF9"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8</w:t>
            </w:r>
          </w:p>
        </w:tc>
        <w:tc>
          <w:tcPr>
            <w:tcW w:w="3059" w:type="pct"/>
            <w:gridSpan w:val="8"/>
            <w:shd w:val="clear" w:color="auto" w:fill="auto"/>
            <w:vAlign w:val="center"/>
          </w:tcPr>
          <w:p w14:paraId="60563A29"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İsmin Halleri</w:t>
            </w:r>
          </w:p>
        </w:tc>
        <w:tc>
          <w:tcPr>
            <w:tcW w:w="1035" w:type="pct"/>
            <w:gridSpan w:val="2"/>
            <w:shd w:val="clear" w:color="auto" w:fill="auto"/>
            <w:vAlign w:val="center"/>
            <w:hideMark/>
          </w:tcPr>
          <w:p w14:paraId="67021467"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35EA5CF8" w14:textId="77777777" w:rsidTr="00880A93">
        <w:trPr>
          <w:trHeight w:val="284"/>
        </w:trPr>
        <w:tc>
          <w:tcPr>
            <w:tcW w:w="906" w:type="pct"/>
            <w:shd w:val="clear" w:color="auto" w:fill="auto"/>
            <w:vAlign w:val="center"/>
            <w:hideMark/>
          </w:tcPr>
          <w:p w14:paraId="008CC121"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9</w:t>
            </w:r>
          </w:p>
        </w:tc>
        <w:tc>
          <w:tcPr>
            <w:tcW w:w="3059" w:type="pct"/>
            <w:gridSpan w:val="8"/>
            <w:shd w:val="clear" w:color="auto" w:fill="auto"/>
            <w:vAlign w:val="center"/>
          </w:tcPr>
          <w:p w14:paraId="32D9C935"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Sıfatlar</w:t>
            </w:r>
          </w:p>
        </w:tc>
        <w:tc>
          <w:tcPr>
            <w:tcW w:w="1035" w:type="pct"/>
            <w:gridSpan w:val="2"/>
            <w:shd w:val="clear" w:color="auto" w:fill="auto"/>
            <w:vAlign w:val="center"/>
            <w:hideMark/>
          </w:tcPr>
          <w:p w14:paraId="6808D543"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6D506EE1" w14:textId="77777777" w:rsidTr="00880A93">
        <w:trPr>
          <w:trHeight w:val="284"/>
        </w:trPr>
        <w:tc>
          <w:tcPr>
            <w:tcW w:w="906" w:type="pct"/>
            <w:shd w:val="clear" w:color="auto" w:fill="auto"/>
            <w:vAlign w:val="center"/>
            <w:hideMark/>
          </w:tcPr>
          <w:p w14:paraId="7AFD6E5B"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10</w:t>
            </w:r>
          </w:p>
        </w:tc>
        <w:tc>
          <w:tcPr>
            <w:tcW w:w="3059" w:type="pct"/>
            <w:gridSpan w:val="8"/>
            <w:shd w:val="clear" w:color="auto" w:fill="auto"/>
            <w:vAlign w:val="center"/>
          </w:tcPr>
          <w:p w14:paraId="677F9836"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Zamirler</w:t>
            </w:r>
          </w:p>
        </w:tc>
        <w:tc>
          <w:tcPr>
            <w:tcW w:w="1035" w:type="pct"/>
            <w:gridSpan w:val="2"/>
            <w:shd w:val="clear" w:color="auto" w:fill="auto"/>
            <w:vAlign w:val="center"/>
            <w:hideMark/>
          </w:tcPr>
          <w:p w14:paraId="24FF32E6"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73289A6C" w14:textId="77777777" w:rsidTr="00880A93">
        <w:trPr>
          <w:trHeight w:val="284"/>
        </w:trPr>
        <w:tc>
          <w:tcPr>
            <w:tcW w:w="906" w:type="pct"/>
            <w:shd w:val="clear" w:color="auto" w:fill="auto"/>
            <w:vAlign w:val="center"/>
            <w:hideMark/>
          </w:tcPr>
          <w:p w14:paraId="41BA98F6"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11</w:t>
            </w:r>
          </w:p>
        </w:tc>
        <w:tc>
          <w:tcPr>
            <w:tcW w:w="3059" w:type="pct"/>
            <w:gridSpan w:val="8"/>
            <w:shd w:val="clear" w:color="auto" w:fill="auto"/>
            <w:vAlign w:val="center"/>
          </w:tcPr>
          <w:p w14:paraId="2E8AEC83"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Zaman zarfları</w:t>
            </w:r>
          </w:p>
        </w:tc>
        <w:tc>
          <w:tcPr>
            <w:tcW w:w="1035" w:type="pct"/>
            <w:gridSpan w:val="2"/>
            <w:shd w:val="clear" w:color="auto" w:fill="auto"/>
            <w:vAlign w:val="center"/>
            <w:hideMark/>
          </w:tcPr>
          <w:p w14:paraId="22A01A95"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4D604EBB" w14:textId="77777777" w:rsidTr="00880A93">
        <w:trPr>
          <w:trHeight w:val="284"/>
        </w:trPr>
        <w:tc>
          <w:tcPr>
            <w:tcW w:w="906" w:type="pct"/>
            <w:shd w:val="clear" w:color="auto" w:fill="auto"/>
            <w:vAlign w:val="center"/>
            <w:hideMark/>
          </w:tcPr>
          <w:p w14:paraId="77B90855"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12</w:t>
            </w:r>
          </w:p>
        </w:tc>
        <w:tc>
          <w:tcPr>
            <w:tcW w:w="3059" w:type="pct"/>
            <w:gridSpan w:val="8"/>
            <w:shd w:val="clear" w:color="auto" w:fill="auto"/>
            <w:vAlign w:val="center"/>
          </w:tcPr>
          <w:p w14:paraId="1081A2B0"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Soru cümleleri</w:t>
            </w:r>
          </w:p>
        </w:tc>
        <w:tc>
          <w:tcPr>
            <w:tcW w:w="1035" w:type="pct"/>
            <w:gridSpan w:val="2"/>
            <w:shd w:val="clear" w:color="auto" w:fill="auto"/>
            <w:vAlign w:val="center"/>
            <w:hideMark/>
          </w:tcPr>
          <w:p w14:paraId="584AEC83"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04548C44" w14:textId="77777777" w:rsidTr="00880A93">
        <w:trPr>
          <w:trHeight w:val="284"/>
        </w:trPr>
        <w:tc>
          <w:tcPr>
            <w:tcW w:w="906" w:type="pct"/>
            <w:shd w:val="clear" w:color="auto" w:fill="auto"/>
            <w:vAlign w:val="center"/>
            <w:hideMark/>
          </w:tcPr>
          <w:p w14:paraId="02B9406B"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13</w:t>
            </w:r>
          </w:p>
        </w:tc>
        <w:tc>
          <w:tcPr>
            <w:tcW w:w="3059" w:type="pct"/>
            <w:gridSpan w:val="8"/>
            <w:shd w:val="clear" w:color="auto" w:fill="auto"/>
            <w:vAlign w:val="center"/>
            <w:hideMark/>
          </w:tcPr>
          <w:p w14:paraId="17E8EC3D"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Günlük kullanılan cümleler</w:t>
            </w:r>
          </w:p>
        </w:tc>
        <w:tc>
          <w:tcPr>
            <w:tcW w:w="1035" w:type="pct"/>
            <w:gridSpan w:val="2"/>
            <w:shd w:val="clear" w:color="auto" w:fill="auto"/>
            <w:vAlign w:val="center"/>
            <w:hideMark/>
          </w:tcPr>
          <w:p w14:paraId="5DBBAFCF"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694DE202" w14:textId="77777777" w:rsidTr="00880A93">
        <w:trPr>
          <w:trHeight w:val="284"/>
        </w:trPr>
        <w:tc>
          <w:tcPr>
            <w:tcW w:w="906" w:type="pct"/>
            <w:shd w:val="clear" w:color="auto" w:fill="auto"/>
            <w:vAlign w:val="center"/>
            <w:hideMark/>
          </w:tcPr>
          <w:p w14:paraId="3A95CE0B"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14</w:t>
            </w:r>
          </w:p>
        </w:tc>
        <w:tc>
          <w:tcPr>
            <w:tcW w:w="3059" w:type="pct"/>
            <w:gridSpan w:val="8"/>
            <w:shd w:val="clear" w:color="auto" w:fill="auto"/>
            <w:vAlign w:val="center"/>
            <w:hideMark/>
          </w:tcPr>
          <w:p w14:paraId="200E3E76" w14:textId="77777777" w:rsidR="000959F8" w:rsidRPr="00740897" w:rsidRDefault="000959F8" w:rsidP="00880A93">
            <w:pPr>
              <w:spacing w:after="0" w:line="240" w:lineRule="auto"/>
              <w:rPr>
                <w:rFonts w:asciiTheme="minorHAnsi" w:hAnsiTheme="minorHAnsi" w:cstheme="minorHAnsi"/>
                <w:sz w:val="18"/>
                <w:szCs w:val="18"/>
              </w:rPr>
            </w:pPr>
            <w:r w:rsidRPr="00740897">
              <w:rPr>
                <w:rFonts w:asciiTheme="minorHAnsi" w:hAnsiTheme="minorHAnsi" w:cstheme="minorHAnsi"/>
                <w:sz w:val="18"/>
                <w:szCs w:val="18"/>
                <w:shd w:val="clear" w:color="auto" w:fill="FFFFFF"/>
              </w:rPr>
              <w:t>Genel Tekrar</w:t>
            </w:r>
          </w:p>
        </w:tc>
        <w:tc>
          <w:tcPr>
            <w:tcW w:w="1035" w:type="pct"/>
            <w:gridSpan w:val="2"/>
            <w:shd w:val="clear" w:color="auto" w:fill="auto"/>
            <w:vAlign w:val="center"/>
            <w:hideMark/>
          </w:tcPr>
          <w:p w14:paraId="5D7EECC3"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324B0149" w14:textId="77777777" w:rsidTr="00880A93">
        <w:trPr>
          <w:trHeight w:val="214"/>
        </w:trPr>
        <w:tc>
          <w:tcPr>
            <w:tcW w:w="5000" w:type="pct"/>
            <w:gridSpan w:val="11"/>
            <w:shd w:val="clear" w:color="auto" w:fill="auto"/>
            <w:noWrap/>
            <w:vAlign w:val="bottom"/>
            <w:hideMark/>
          </w:tcPr>
          <w:p w14:paraId="6BE45984"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11DDF9D4" w14:textId="77777777" w:rsidTr="00880A93">
        <w:trPr>
          <w:trHeight w:val="70"/>
        </w:trPr>
        <w:tc>
          <w:tcPr>
            <w:tcW w:w="5000" w:type="pct"/>
            <w:gridSpan w:val="11"/>
            <w:shd w:val="clear" w:color="auto" w:fill="auto"/>
            <w:vAlign w:val="center"/>
            <w:hideMark/>
          </w:tcPr>
          <w:p w14:paraId="027D096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KAYNAKLAR</w:t>
            </w:r>
          </w:p>
        </w:tc>
      </w:tr>
      <w:tr w:rsidR="000959F8" w:rsidRPr="00740897" w14:paraId="64F96981" w14:textId="77777777" w:rsidTr="00880A93">
        <w:trPr>
          <w:trHeight w:val="284"/>
        </w:trPr>
        <w:tc>
          <w:tcPr>
            <w:tcW w:w="906" w:type="pct"/>
            <w:shd w:val="clear" w:color="auto" w:fill="auto"/>
            <w:vAlign w:val="center"/>
            <w:hideMark/>
          </w:tcPr>
          <w:p w14:paraId="0BC5EBD9"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Notu</w:t>
            </w:r>
          </w:p>
        </w:tc>
        <w:tc>
          <w:tcPr>
            <w:tcW w:w="4094" w:type="pct"/>
            <w:gridSpan w:val="10"/>
            <w:shd w:val="clear" w:color="auto" w:fill="auto"/>
            <w:vAlign w:val="center"/>
            <w:hideMark/>
          </w:tcPr>
          <w:p w14:paraId="42F5A64B"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41BDE0FE" w14:textId="77777777" w:rsidTr="00880A93">
        <w:trPr>
          <w:trHeight w:val="284"/>
        </w:trPr>
        <w:tc>
          <w:tcPr>
            <w:tcW w:w="906" w:type="pct"/>
            <w:shd w:val="clear" w:color="auto" w:fill="auto"/>
            <w:vAlign w:val="center"/>
            <w:hideMark/>
          </w:tcPr>
          <w:p w14:paraId="4F516708"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Diğer Kaynaklar</w:t>
            </w:r>
          </w:p>
        </w:tc>
        <w:tc>
          <w:tcPr>
            <w:tcW w:w="4094" w:type="pct"/>
            <w:gridSpan w:val="10"/>
            <w:shd w:val="clear" w:color="auto" w:fill="auto"/>
            <w:vAlign w:val="center"/>
            <w:hideMark/>
          </w:tcPr>
          <w:p w14:paraId="00EA90B3" w14:textId="77777777" w:rsidR="000959F8" w:rsidRPr="00740897" w:rsidRDefault="000959F8" w:rsidP="00880A93">
            <w:pPr>
              <w:spacing w:after="0" w:line="240" w:lineRule="auto"/>
              <w:rPr>
                <w:rFonts w:asciiTheme="minorHAnsi" w:hAnsiTheme="minorHAnsi" w:cstheme="minorHAnsi"/>
                <w:color w:val="000000"/>
                <w:sz w:val="18"/>
                <w:szCs w:val="18"/>
              </w:rPr>
            </w:pPr>
            <w:r w:rsidRPr="00F07E24">
              <w:rPr>
                <w:rFonts w:asciiTheme="minorHAnsi" w:hAnsiTheme="minorHAnsi" w:cstheme="minorHAnsi"/>
                <w:sz w:val="18"/>
                <w:szCs w:val="18"/>
              </w:rPr>
              <w:t>Nakhabina</w:t>
            </w:r>
            <w:r>
              <w:rPr>
                <w:rFonts w:asciiTheme="minorHAnsi" w:hAnsiTheme="minorHAnsi" w:cstheme="minorHAnsi"/>
                <w:sz w:val="18"/>
                <w:szCs w:val="18"/>
              </w:rPr>
              <w:t xml:space="preserve">, M. M. </w:t>
            </w:r>
            <w:r w:rsidRPr="00F07E24">
              <w:rPr>
                <w:rFonts w:asciiTheme="minorHAnsi" w:hAnsiTheme="minorHAnsi" w:cstheme="minorHAnsi"/>
                <w:sz w:val="18"/>
                <w:szCs w:val="18"/>
              </w:rPr>
              <w:t>Russkiy Sezon A1.2 Uchebnik i Rabochaya Tetrad-Rusça Ders ve Çalışma Kitabı</w:t>
            </w:r>
            <w:r>
              <w:rPr>
                <w:rFonts w:asciiTheme="minorHAnsi" w:hAnsiTheme="minorHAnsi" w:cstheme="minorHAnsi"/>
                <w:sz w:val="18"/>
                <w:szCs w:val="18"/>
              </w:rPr>
              <w:t>, Nüans Kitapevi, 2017.</w:t>
            </w:r>
          </w:p>
        </w:tc>
      </w:tr>
      <w:tr w:rsidR="000959F8" w:rsidRPr="00740897" w14:paraId="79002950" w14:textId="77777777" w:rsidTr="00880A93">
        <w:trPr>
          <w:trHeight w:val="578"/>
        </w:trPr>
        <w:tc>
          <w:tcPr>
            <w:tcW w:w="5000" w:type="pct"/>
            <w:gridSpan w:val="11"/>
            <w:shd w:val="clear" w:color="auto" w:fill="auto"/>
            <w:noWrap/>
            <w:vAlign w:val="bottom"/>
            <w:hideMark/>
          </w:tcPr>
          <w:p w14:paraId="2C6D526F"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920FBC" w14:paraId="5E496605" w14:textId="77777777" w:rsidTr="00880A93">
        <w:trPr>
          <w:trHeight w:val="284"/>
        </w:trPr>
        <w:tc>
          <w:tcPr>
            <w:tcW w:w="5000" w:type="pct"/>
            <w:gridSpan w:val="11"/>
            <w:shd w:val="clear" w:color="auto" w:fill="auto"/>
            <w:vAlign w:val="center"/>
            <w:hideMark/>
          </w:tcPr>
          <w:p w14:paraId="163DDCB9" w14:textId="77777777" w:rsidR="000959F8" w:rsidRPr="00920FBC" w:rsidRDefault="000959F8" w:rsidP="00880A93">
            <w:pPr>
              <w:spacing w:after="0"/>
              <w:rPr>
                <w:rFonts w:cs="Calibri"/>
                <w:b/>
                <w:sz w:val="18"/>
                <w:szCs w:val="18"/>
              </w:rPr>
            </w:pPr>
            <w:r w:rsidRPr="00920FBC">
              <w:rPr>
                <w:rFonts w:cs="Calibri"/>
                <w:b/>
                <w:sz w:val="18"/>
                <w:szCs w:val="18"/>
              </w:rPr>
              <w:t>DEĞERLENDİRME SİSTEMİ</w:t>
            </w:r>
          </w:p>
        </w:tc>
      </w:tr>
      <w:tr w:rsidR="000959F8" w:rsidRPr="00920FBC" w14:paraId="0E19DE41" w14:textId="77777777" w:rsidTr="00880A93">
        <w:trPr>
          <w:trHeight w:val="284"/>
        </w:trPr>
        <w:tc>
          <w:tcPr>
            <w:tcW w:w="1554" w:type="pct"/>
            <w:gridSpan w:val="2"/>
            <w:shd w:val="clear" w:color="auto" w:fill="auto"/>
            <w:vAlign w:val="center"/>
            <w:hideMark/>
          </w:tcPr>
          <w:p w14:paraId="40DBAC3A" w14:textId="77777777" w:rsidR="000959F8" w:rsidRPr="00920FBC" w:rsidRDefault="000959F8" w:rsidP="00880A93">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466B01D0" w14:textId="77777777" w:rsidR="000959F8" w:rsidRPr="00920FBC" w:rsidRDefault="000959F8" w:rsidP="00880A93">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1231731D" w14:textId="77777777" w:rsidR="000959F8" w:rsidRPr="00920FBC" w:rsidRDefault="000959F8" w:rsidP="00880A93">
            <w:pPr>
              <w:spacing w:after="0"/>
              <w:rPr>
                <w:rFonts w:cs="Calibri"/>
                <w:b/>
                <w:sz w:val="18"/>
                <w:szCs w:val="18"/>
              </w:rPr>
            </w:pPr>
            <w:r w:rsidRPr="00920FBC">
              <w:rPr>
                <w:rFonts w:cs="Calibri"/>
                <w:b/>
                <w:sz w:val="18"/>
                <w:szCs w:val="18"/>
              </w:rPr>
              <w:t>KATKI YÜZDESİ</w:t>
            </w:r>
          </w:p>
        </w:tc>
      </w:tr>
      <w:tr w:rsidR="000959F8" w:rsidRPr="00920FBC" w14:paraId="136DFA80" w14:textId="77777777" w:rsidTr="00880A93">
        <w:trPr>
          <w:trHeight w:val="284"/>
        </w:trPr>
        <w:tc>
          <w:tcPr>
            <w:tcW w:w="1554" w:type="pct"/>
            <w:gridSpan w:val="2"/>
            <w:shd w:val="clear" w:color="auto" w:fill="auto"/>
            <w:vAlign w:val="center"/>
            <w:hideMark/>
          </w:tcPr>
          <w:p w14:paraId="1170185E" w14:textId="77777777" w:rsidR="000959F8" w:rsidRPr="00920FBC" w:rsidRDefault="000959F8" w:rsidP="00880A93">
            <w:pPr>
              <w:spacing w:after="0"/>
              <w:rPr>
                <w:rFonts w:cs="Calibri"/>
                <w:b/>
                <w:sz w:val="18"/>
                <w:szCs w:val="18"/>
              </w:rPr>
            </w:pPr>
            <w:r w:rsidRPr="00920FBC">
              <w:rPr>
                <w:rFonts w:cs="Calibri"/>
                <w:b/>
                <w:sz w:val="18"/>
                <w:szCs w:val="18"/>
              </w:rPr>
              <w:lastRenderedPageBreak/>
              <w:t>Ara Sınav</w:t>
            </w:r>
          </w:p>
        </w:tc>
        <w:tc>
          <w:tcPr>
            <w:tcW w:w="1647" w:type="pct"/>
            <w:gridSpan w:val="5"/>
            <w:shd w:val="clear" w:color="auto" w:fill="auto"/>
            <w:noWrap/>
            <w:vAlign w:val="bottom"/>
            <w:hideMark/>
          </w:tcPr>
          <w:p w14:paraId="14637CD5"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47B8B113" w14:textId="2ECBEB1B" w:rsidR="000959F8" w:rsidRPr="00920FBC" w:rsidRDefault="00E5343E" w:rsidP="00880A93">
            <w:pPr>
              <w:spacing w:after="0"/>
              <w:jc w:val="center"/>
              <w:rPr>
                <w:rFonts w:cs="Calibri"/>
                <w:sz w:val="18"/>
                <w:szCs w:val="18"/>
              </w:rPr>
            </w:pPr>
            <w:r>
              <w:rPr>
                <w:rFonts w:cs="Calibri"/>
                <w:sz w:val="18"/>
                <w:szCs w:val="18"/>
              </w:rPr>
              <w:t>100</w:t>
            </w:r>
          </w:p>
        </w:tc>
      </w:tr>
      <w:tr w:rsidR="000959F8" w:rsidRPr="00920FBC" w14:paraId="15CF86DC" w14:textId="77777777" w:rsidTr="00880A93">
        <w:trPr>
          <w:trHeight w:val="284"/>
        </w:trPr>
        <w:tc>
          <w:tcPr>
            <w:tcW w:w="1554" w:type="pct"/>
            <w:gridSpan w:val="2"/>
            <w:shd w:val="clear" w:color="auto" w:fill="auto"/>
            <w:vAlign w:val="center"/>
            <w:hideMark/>
          </w:tcPr>
          <w:p w14:paraId="7D2FB6BF" w14:textId="77777777" w:rsidR="000959F8" w:rsidRPr="00920FBC" w:rsidRDefault="000959F8" w:rsidP="00880A93">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2A82AAB5" w14:textId="10351940" w:rsidR="000959F8" w:rsidRPr="00920FBC" w:rsidRDefault="000959F8" w:rsidP="00880A93">
            <w:pPr>
              <w:spacing w:after="0"/>
              <w:jc w:val="center"/>
              <w:rPr>
                <w:rFonts w:cs="Calibri"/>
                <w:sz w:val="18"/>
                <w:szCs w:val="18"/>
              </w:rPr>
            </w:pPr>
          </w:p>
        </w:tc>
        <w:tc>
          <w:tcPr>
            <w:tcW w:w="1799" w:type="pct"/>
            <w:gridSpan w:val="4"/>
            <w:shd w:val="clear" w:color="auto" w:fill="auto"/>
            <w:vAlign w:val="center"/>
            <w:hideMark/>
          </w:tcPr>
          <w:p w14:paraId="71DBBC31" w14:textId="6007397B" w:rsidR="000959F8" w:rsidRPr="00920FBC" w:rsidRDefault="000959F8" w:rsidP="00880A93">
            <w:pPr>
              <w:spacing w:after="0"/>
              <w:jc w:val="center"/>
              <w:rPr>
                <w:rFonts w:cs="Calibri"/>
                <w:sz w:val="18"/>
                <w:szCs w:val="18"/>
              </w:rPr>
            </w:pPr>
          </w:p>
        </w:tc>
      </w:tr>
      <w:tr w:rsidR="000959F8" w:rsidRPr="00920FBC" w14:paraId="06A6F862" w14:textId="77777777" w:rsidTr="00880A93">
        <w:trPr>
          <w:trHeight w:val="284"/>
        </w:trPr>
        <w:tc>
          <w:tcPr>
            <w:tcW w:w="1554" w:type="pct"/>
            <w:gridSpan w:val="2"/>
            <w:shd w:val="clear" w:color="auto" w:fill="auto"/>
            <w:vAlign w:val="center"/>
            <w:hideMark/>
          </w:tcPr>
          <w:p w14:paraId="55755E7E" w14:textId="77777777" w:rsidR="000959F8" w:rsidRPr="00920FBC" w:rsidRDefault="000959F8" w:rsidP="00880A93">
            <w:pPr>
              <w:spacing w:after="0"/>
              <w:rPr>
                <w:rFonts w:cs="Calibri"/>
                <w:b/>
                <w:sz w:val="18"/>
                <w:szCs w:val="18"/>
              </w:rPr>
            </w:pPr>
            <w:r>
              <w:rPr>
                <w:rFonts w:cs="Calibri"/>
                <w:b/>
                <w:sz w:val="18"/>
                <w:szCs w:val="18"/>
              </w:rPr>
              <w:t>Final</w:t>
            </w:r>
            <w:r w:rsidRPr="00920FBC">
              <w:rPr>
                <w:rFonts w:cs="Calibri"/>
                <w:b/>
                <w:sz w:val="18"/>
                <w:szCs w:val="18"/>
              </w:rPr>
              <w:t xml:space="preserve"> Sınav</w:t>
            </w:r>
            <w:r>
              <w:rPr>
                <w:rFonts w:cs="Calibri"/>
                <w:b/>
                <w:sz w:val="18"/>
                <w:szCs w:val="18"/>
              </w:rPr>
              <w:t>ı</w:t>
            </w:r>
          </w:p>
        </w:tc>
        <w:tc>
          <w:tcPr>
            <w:tcW w:w="1647" w:type="pct"/>
            <w:gridSpan w:val="5"/>
            <w:shd w:val="clear" w:color="auto" w:fill="auto"/>
            <w:noWrap/>
            <w:vAlign w:val="bottom"/>
            <w:hideMark/>
          </w:tcPr>
          <w:p w14:paraId="12B6E6EF" w14:textId="45CF79A0" w:rsidR="000959F8" w:rsidRPr="00920FBC" w:rsidRDefault="00E5343E" w:rsidP="00880A93">
            <w:pPr>
              <w:spacing w:after="0"/>
              <w:jc w:val="center"/>
              <w:rPr>
                <w:rFonts w:cs="Calibri"/>
                <w:sz w:val="18"/>
                <w:szCs w:val="18"/>
              </w:rPr>
            </w:pPr>
            <w:r>
              <w:rPr>
                <w:rFonts w:cs="Calibri"/>
                <w:sz w:val="18"/>
                <w:szCs w:val="18"/>
              </w:rPr>
              <w:t>1</w:t>
            </w:r>
          </w:p>
        </w:tc>
        <w:tc>
          <w:tcPr>
            <w:tcW w:w="1799" w:type="pct"/>
            <w:gridSpan w:val="4"/>
            <w:shd w:val="clear" w:color="auto" w:fill="auto"/>
            <w:vAlign w:val="center"/>
            <w:hideMark/>
          </w:tcPr>
          <w:p w14:paraId="0DC62C87" w14:textId="0F04CA3F" w:rsidR="000959F8" w:rsidRPr="00920FBC" w:rsidRDefault="00E5343E" w:rsidP="00880A93">
            <w:pPr>
              <w:spacing w:after="0"/>
              <w:jc w:val="center"/>
              <w:rPr>
                <w:rFonts w:cs="Calibri"/>
                <w:sz w:val="18"/>
                <w:szCs w:val="18"/>
              </w:rPr>
            </w:pPr>
            <w:r>
              <w:rPr>
                <w:rFonts w:cs="Calibri"/>
                <w:sz w:val="18"/>
                <w:szCs w:val="18"/>
              </w:rPr>
              <w:t>100</w:t>
            </w:r>
          </w:p>
        </w:tc>
      </w:tr>
      <w:tr w:rsidR="000959F8" w:rsidRPr="00920FBC" w14:paraId="0C50EB8C" w14:textId="77777777" w:rsidTr="00880A93">
        <w:trPr>
          <w:trHeight w:val="284"/>
        </w:trPr>
        <w:tc>
          <w:tcPr>
            <w:tcW w:w="1554" w:type="pct"/>
            <w:gridSpan w:val="2"/>
            <w:shd w:val="clear" w:color="auto" w:fill="auto"/>
            <w:vAlign w:val="center"/>
            <w:hideMark/>
          </w:tcPr>
          <w:p w14:paraId="4E938A10" w14:textId="77777777" w:rsidR="000959F8" w:rsidRPr="00920FBC" w:rsidRDefault="000959F8" w:rsidP="00880A93">
            <w:pPr>
              <w:spacing w:after="0"/>
              <w:rPr>
                <w:rFonts w:cs="Calibri"/>
                <w:b/>
                <w:sz w:val="18"/>
                <w:szCs w:val="18"/>
              </w:rPr>
            </w:pPr>
          </w:p>
        </w:tc>
        <w:tc>
          <w:tcPr>
            <w:tcW w:w="1647" w:type="pct"/>
            <w:gridSpan w:val="5"/>
            <w:shd w:val="clear" w:color="auto" w:fill="auto"/>
            <w:noWrap/>
            <w:vAlign w:val="bottom"/>
            <w:hideMark/>
          </w:tcPr>
          <w:p w14:paraId="0D246613" w14:textId="77777777" w:rsidR="000959F8" w:rsidRPr="00920FBC" w:rsidRDefault="000959F8" w:rsidP="00880A93">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486CADB6" w14:textId="4379C571" w:rsidR="000959F8" w:rsidRPr="00920FBC" w:rsidRDefault="000959F8" w:rsidP="00880A93">
            <w:pPr>
              <w:spacing w:after="0"/>
              <w:jc w:val="center"/>
              <w:rPr>
                <w:rFonts w:cs="Calibri"/>
                <w:sz w:val="18"/>
                <w:szCs w:val="18"/>
              </w:rPr>
            </w:pPr>
          </w:p>
        </w:tc>
      </w:tr>
      <w:tr w:rsidR="000959F8" w:rsidRPr="00920FBC" w14:paraId="31438AAB" w14:textId="77777777" w:rsidTr="00880A93">
        <w:trPr>
          <w:trHeight w:val="284"/>
        </w:trPr>
        <w:tc>
          <w:tcPr>
            <w:tcW w:w="1554" w:type="pct"/>
            <w:gridSpan w:val="2"/>
            <w:shd w:val="clear" w:color="auto" w:fill="auto"/>
            <w:vAlign w:val="center"/>
            <w:hideMark/>
          </w:tcPr>
          <w:p w14:paraId="176917D4" w14:textId="77777777" w:rsidR="000959F8" w:rsidRPr="00920FBC" w:rsidRDefault="000959F8" w:rsidP="00880A93">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35C3DBCF"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35D46C17" w14:textId="77777777" w:rsidR="000959F8" w:rsidRPr="00920FBC" w:rsidRDefault="000959F8" w:rsidP="00880A93">
            <w:pPr>
              <w:spacing w:after="0"/>
              <w:jc w:val="center"/>
              <w:rPr>
                <w:rFonts w:cs="Calibri"/>
                <w:sz w:val="18"/>
                <w:szCs w:val="18"/>
              </w:rPr>
            </w:pPr>
            <w:r w:rsidRPr="00920FBC">
              <w:rPr>
                <w:rFonts w:cs="Calibri"/>
                <w:sz w:val="18"/>
                <w:szCs w:val="18"/>
              </w:rPr>
              <w:t>40</w:t>
            </w:r>
          </w:p>
        </w:tc>
      </w:tr>
      <w:tr w:rsidR="000959F8" w:rsidRPr="00920FBC" w14:paraId="2E3E60B2" w14:textId="77777777" w:rsidTr="00880A93">
        <w:trPr>
          <w:trHeight w:val="284"/>
        </w:trPr>
        <w:tc>
          <w:tcPr>
            <w:tcW w:w="1554" w:type="pct"/>
            <w:gridSpan w:val="2"/>
            <w:shd w:val="clear" w:color="auto" w:fill="auto"/>
            <w:vAlign w:val="center"/>
            <w:hideMark/>
          </w:tcPr>
          <w:p w14:paraId="072B9392" w14:textId="77777777" w:rsidR="000959F8" w:rsidRPr="00920FBC" w:rsidRDefault="000959F8" w:rsidP="00880A93">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2DC90C86"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14F24B45" w14:textId="77777777" w:rsidR="000959F8" w:rsidRPr="00920FBC" w:rsidRDefault="000959F8" w:rsidP="00880A93">
            <w:pPr>
              <w:spacing w:after="0"/>
              <w:jc w:val="center"/>
              <w:rPr>
                <w:rFonts w:cs="Calibri"/>
                <w:sz w:val="18"/>
                <w:szCs w:val="18"/>
              </w:rPr>
            </w:pPr>
            <w:r w:rsidRPr="00920FBC">
              <w:rPr>
                <w:rFonts w:cs="Calibri"/>
                <w:sz w:val="18"/>
                <w:szCs w:val="18"/>
              </w:rPr>
              <w:t>60</w:t>
            </w:r>
          </w:p>
        </w:tc>
      </w:tr>
      <w:tr w:rsidR="000959F8" w:rsidRPr="00920FBC" w14:paraId="6FC93B32" w14:textId="77777777" w:rsidTr="00880A93">
        <w:trPr>
          <w:trHeight w:val="284"/>
        </w:trPr>
        <w:tc>
          <w:tcPr>
            <w:tcW w:w="1554" w:type="pct"/>
            <w:gridSpan w:val="2"/>
            <w:shd w:val="clear" w:color="auto" w:fill="auto"/>
            <w:vAlign w:val="center"/>
            <w:hideMark/>
          </w:tcPr>
          <w:p w14:paraId="2A106335" w14:textId="77777777" w:rsidR="000959F8" w:rsidRPr="00920FBC" w:rsidRDefault="000959F8" w:rsidP="00880A93">
            <w:pPr>
              <w:spacing w:after="0"/>
              <w:rPr>
                <w:rFonts w:cs="Calibri"/>
                <w:sz w:val="18"/>
                <w:szCs w:val="18"/>
              </w:rPr>
            </w:pPr>
          </w:p>
        </w:tc>
        <w:tc>
          <w:tcPr>
            <w:tcW w:w="1647" w:type="pct"/>
            <w:gridSpan w:val="5"/>
            <w:shd w:val="clear" w:color="auto" w:fill="auto"/>
            <w:noWrap/>
            <w:vAlign w:val="bottom"/>
            <w:hideMark/>
          </w:tcPr>
          <w:p w14:paraId="51BABA3A" w14:textId="77777777" w:rsidR="000959F8" w:rsidRPr="00920FBC" w:rsidRDefault="000959F8" w:rsidP="00880A93">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038711F9" w14:textId="77777777" w:rsidR="000959F8" w:rsidRPr="00920FBC" w:rsidRDefault="000959F8" w:rsidP="00880A93">
            <w:pPr>
              <w:spacing w:after="0"/>
              <w:jc w:val="center"/>
              <w:rPr>
                <w:rFonts w:cs="Calibri"/>
                <w:sz w:val="18"/>
                <w:szCs w:val="18"/>
              </w:rPr>
            </w:pPr>
            <w:r w:rsidRPr="00920FBC">
              <w:rPr>
                <w:rFonts w:cs="Calibri"/>
                <w:sz w:val="18"/>
                <w:szCs w:val="18"/>
              </w:rPr>
              <w:t>100</w:t>
            </w:r>
          </w:p>
        </w:tc>
      </w:tr>
      <w:tr w:rsidR="000959F8" w:rsidRPr="00920FBC" w14:paraId="002CB3EC" w14:textId="77777777" w:rsidTr="00880A93">
        <w:trPr>
          <w:trHeight w:val="300"/>
        </w:trPr>
        <w:tc>
          <w:tcPr>
            <w:tcW w:w="5000" w:type="pct"/>
            <w:gridSpan w:val="11"/>
            <w:shd w:val="clear" w:color="auto" w:fill="auto"/>
            <w:vAlign w:val="center"/>
            <w:hideMark/>
          </w:tcPr>
          <w:p w14:paraId="15F0E0C8" w14:textId="77777777" w:rsidR="000959F8" w:rsidRPr="00920FBC" w:rsidRDefault="000959F8" w:rsidP="00880A93">
            <w:pPr>
              <w:spacing w:after="0" w:line="240" w:lineRule="auto"/>
              <w:rPr>
                <w:rFonts w:cs="Calibri"/>
                <w:b/>
                <w:bCs/>
                <w:sz w:val="18"/>
                <w:szCs w:val="18"/>
              </w:rPr>
            </w:pPr>
          </w:p>
          <w:p w14:paraId="54EC169F" w14:textId="77777777" w:rsidR="000959F8" w:rsidRPr="00920FBC" w:rsidRDefault="000959F8" w:rsidP="00880A93">
            <w:pPr>
              <w:spacing w:after="0" w:line="240" w:lineRule="auto"/>
              <w:rPr>
                <w:rFonts w:cs="Calibri"/>
                <w:b/>
                <w:bCs/>
                <w:sz w:val="18"/>
                <w:szCs w:val="18"/>
              </w:rPr>
            </w:pPr>
            <w:r w:rsidRPr="00920FBC">
              <w:rPr>
                <w:rFonts w:cs="Calibri"/>
                <w:b/>
                <w:bCs/>
                <w:sz w:val="18"/>
                <w:szCs w:val="18"/>
              </w:rPr>
              <w:t>İŞYÜKÜ HESAPLAMA</w:t>
            </w:r>
          </w:p>
        </w:tc>
      </w:tr>
      <w:tr w:rsidR="000959F8" w:rsidRPr="00920FBC" w14:paraId="2A8E5833" w14:textId="77777777" w:rsidTr="00880A93">
        <w:trPr>
          <w:trHeight w:val="476"/>
        </w:trPr>
        <w:tc>
          <w:tcPr>
            <w:tcW w:w="2300" w:type="pct"/>
            <w:gridSpan w:val="4"/>
            <w:shd w:val="clear" w:color="auto" w:fill="auto"/>
            <w:vAlign w:val="center"/>
            <w:hideMark/>
          </w:tcPr>
          <w:p w14:paraId="4DFF1643" w14:textId="77777777" w:rsidR="000959F8" w:rsidRPr="00920FBC" w:rsidRDefault="000959F8" w:rsidP="00880A93">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4E05E4A7"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SAYISI</w:t>
            </w:r>
          </w:p>
        </w:tc>
        <w:tc>
          <w:tcPr>
            <w:tcW w:w="973" w:type="pct"/>
            <w:gridSpan w:val="4"/>
            <w:shd w:val="clear" w:color="auto" w:fill="auto"/>
            <w:vAlign w:val="center"/>
          </w:tcPr>
          <w:p w14:paraId="5321BA80"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İş Yükü Süresi (Saat)</w:t>
            </w:r>
          </w:p>
        </w:tc>
        <w:tc>
          <w:tcPr>
            <w:tcW w:w="923" w:type="pct"/>
            <w:shd w:val="clear" w:color="auto" w:fill="auto"/>
            <w:vAlign w:val="center"/>
          </w:tcPr>
          <w:p w14:paraId="4FFCA68D"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Toplam İş Yükü (Saat)</w:t>
            </w:r>
          </w:p>
        </w:tc>
      </w:tr>
      <w:tr w:rsidR="000959F8" w:rsidRPr="00920FBC" w14:paraId="1A4E23EC" w14:textId="77777777" w:rsidTr="00880A93">
        <w:trPr>
          <w:trHeight w:val="420"/>
        </w:trPr>
        <w:tc>
          <w:tcPr>
            <w:tcW w:w="2300" w:type="pct"/>
            <w:gridSpan w:val="4"/>
            <w:shd w:val="clear" w:color="auto" w:fill="auto"/>
            <w:vAlign w:val="center"/>
            <w:hideMark/>
          </w:tcPr>
          <w:p w14:paraId="31DA625D" w14:textId="77777777" w:rsidR="000959F8" w:rsidRPr="00920FBC" w:rsidRDefault="000959F8" w:rsidP="00880A93">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21FC485A"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667071DF"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4</w:t>
            </w:r>
          </w:p>
        </w:tc>
        <w:tc>
          <w:tcPr>
            <w:tcW w:w="923" w:type="pct"/>
            <w:shd w:val="clear" w:color="auto" w:fill="auto"/>
            <w:vAlign w:val="center"/>
          </w:tcPr>
          <w:p w14:paraId="02CD554D"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56</w:t>
            </w:r>
          </w:p>
        </w:tc>
      </w:tr>
      <w:tr w:rsidR="000959F8" w:rsidRPr="00920FBC" w14:paraId="14E1DBE4" w14:textId="77777777" w:rsidTr="00880A93">
        <w:trPr>
          <w:trHeight w:val="420"/>
        </w:trPr>
        <w:tc>
          <w:tcPr>
            <w:tcW w:w="2300" w:type="pct"/>
            <w:gridSpan w:val="4"/>
            <w:shd w:val="clear" w:color="auto" w:fill="auto"/>
            <w:vAlign w:val="center"/>
            <w:hideMark/>
          </w:tcPr>
          <w:p w14:paraId="42C4CA03"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1286A531"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527C02F2"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7A89D5F4"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r>
      <w:tr w:rsidR="000959F8" w:rsidRPr="00920FBC" w14:paraId="092D7500" w14:textId="77777777" w:rsidTr="00880A93">
        <w:trPr>
          <w:trHeight w:val="420"/>
        </w:trPr>
        <w:tc>
          <w:tcPr>
            <w:tcW w:w="2300" w:type="pct"/>
            <w:gridSpan w:val="4"/>
            <w:shd w:val="clear" w:color="auto" w:fill="auto"/>
            <w:vAlign w:val="center"/>
            <w:hideMark/>
          </w:tcPr>
          <w:p w14:paraId="37BD832F"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7C5E753E"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4EC4BD30"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6C9AC967"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r>
      <w:tr w:rsidR="000959F8" w:rsidRPr="00920FBC" w14:paraId="4B26FEBC" w14:textId="77777777" w:rsidTr="00880A93">
        <w:trPr>
          <w:trHeight w:val="420"/>
        </w:trPr>
        <w:tc>
          <w:tcPr>
            <w:tcW w:w="2300" w:type="pct"/>
            <w:gridSpan w:val="4"/>
            <w:shd w:val="clear" w:color="auto" w:fill="auto"/>
            <w:vAlign w:val="center"/>
            <w:hideMark/>
          </w:tcPr>
          <w:p w14:paraId="2FEE28CA" w14:textId="77777777" w:rsidR="000959F8" w:rsidRPr="00920FBC" w:rsidRDefault="000959F8" w:rsidP="00880A93">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5E9F922A"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2AB74BB9" w14:textId="77777777" w:rsidR="000959F8" w:rsidRPr="00920FBC" w:rsidRDefault="000959F8" w:rsidP="00880A93">
            <w:pPr>
              <w:spacing w:after="0" w:line="240" w:lineRule="auto"/>
              <w:jc w:val="center"/>
              <w:rPr>
                <w:rFonts w:cs="Calibri"/>
                <w:sz w:val="18"/>
                <w:szCs w:val="18"/>
              </w:rPr>
            </w:pPr>
            <w:r>
              <w:rPr>
                <w:rFonts w:cs="Calibri"/>
                <w:sz w:val="18"/>
                <w:szCs w:val="18"/>
              </w:rPr>
              <w:t>8</w:t>
            </w:r>
          </w:p>
        </w:tc>
        <w:tc>
          <w:tcPr>
            <w:tcW w:w="923" w:type="pct"/>
            <w:shd w:val="clear" w:color="auto" w:fill="auto"/>
            <w:vAlign w:val="center"/>
          </w:tcPr>
          <w:p w14:paraId="54E0B25A" w14:textId="77777777" w:rsidR="000959F8" w:rsidRPr="00920FBC" w:rsidRDefault="000959F8" w:rsidP="00880A93">
            <w:pPr>
              <w:spacing w:after="0" w:line="240" w:lineRule="auto"/>
              <w:jc w:val="center"/>
              <w:rPr>
                <w:rFonts w:cs="Calibri"/>
                <w:sz w:val="18"/>
                <w:szCs w:val="18"/>
              </w:rPr>
            </w:pPr>
            <w:r>
              <w:rPr>
                <w:rFonts w:cs="Calibri"/>
                <w:sz w:val="18"/>
                <w:szCs w:val="18"/>
              </w:rPr>
              <w:t>8</w:t>
            </w:r>
          </w:p>
        </w:tc>
      </w:tr>
      <w:tr w:rsidR="000959F8" w:rsidRPr="00920FBC" w14:paraId="7163CA14" w14:textId="77777777" w:rsidTr="00880A93">
        <w:trPr>
          <w:trHeight w:val="420"/>
        </w:trPr>
        <w:tc>
          <w:tcPr>
            <w:tcW w:w="2300" w:type="pct"/>
            <w:gridSpan w:val="4"/>
            <w:shd w:val="clear" w:color="auto" w:fill="auto"/>
            <w:vAlign w:val="center"/>
            <w:hideMark/>
          </w:tcPr>
          <w:p w14:paraId="32075C8C" w14:textId="77777777" w:rsidR="000959F8" w:rsidRPr="00920FBC" w:rsidRDefault="000959F8" w:rsidP="00880A93">
            <w:pPr>
              <w:spacing w:after="0" w:line="240" w:lineRule="auto"/>
              <w:rPr>
                <w:rFonts w:cs="Calibri"/>
                <w:sz w:val="18"/>
                <w:szCs w:val="18"/>
              </w:rPr>
            </w:pPr>
            <w:r w:rsidRPr="00920FBC">
              <w:rPr>
                <w:rFonts w:cs="Calibri"/>
                <w:sz w:val="18"/>
                <w:szCs w:val="18"/>
              </w:rPr>
              <w:t>Yarı Yıl Sonu Sınav İçin Bireysel Çalışma</w:t>
            </w:r>
          </w:p>
        </w:tc>
        <w:tc>
          <w:tcPr>
            <w:tcW w:w="804" w:type="pct"/>
            <w:gridSpan w:val="2"/>
            <w:shd w:val="clear" w:color="auto" w:fill="auto"/>
            <w:noWrap/>
            <w:vAlign w:val="center"/>
            <w:hideMark/>
          </w:tcPr>
          <w:p w14:paraId="5F763010"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541EC169" w14:textId="77777777" w:rsidR="000959F8" w:rsidRPr="00920FBC" w:rsidRDefault="000959F8" w:rsidP="00880A93">
            <w:pPr>
              <w:spacing w:after="0" w:line="240" w:lineRule="auto"/>
              <w:jc w:val="center"/>
              <w:rPr>
                <w:rFonts w:cs="Calibri"/>
                <w:sz w:val="18"/>
                <w:szCs w:val="18"/>
              </w:rPr>
            </w:pPr>
            <w:r>
              <w:rPr>
                <w:rFonts w:cs="Calibri"/>
                <w:sz w:val="18"/>
                <w:szCs w:val="18"/>
              </w:rPr>
              <w:t>12</w:t>
            </w:r>
          </w:p>
        </w:tc>
        <w:tc>
          <w:tcPr>
            <w:tcW w:w="923" w:type="pct"/>
            <w:shd w:val="clear" w:color="auto" w:fill="auto"/>
            <w:vAlign w:val="center"/>
          </w:tcPr>
          <w:p w14:paraId="3AEEACB1" w14:textId="77777777" w:rsidR="000959F8" w:rsidRPr="00920FBC" w:rsidRDefault="000959F8" w:rsidP="00880A93">
            <w:pPr>
              <w:spacing w:after="0" w:line="240" w:lineRule="auto"/>
              <w:jc w:val="center"/>
              <w:rPr>
                <w:rFonts w:cs="Calibri"/>
                <w:sz w:val="18"/>
                <w:szCs w:val="18"/>
              </w:rPr>
            </w:pPr>
            <w:r>
              <w:rPr>
                <w:rFonts w:cs="Calibri"/>
                <w:sz w:val="18"/>
                <w:szCs w:val="18"/>
              </w:rPr>
              <w:t>12</w:t>
            </w:r>
          </w:p>
        </w:tc>
      </w:tr>
      <w:tr w:rsidR="000959F8" w:rsidRPr="00920FBC" w14:paraId="4BF88615" w14:textId="77777777" w:rsidTr="00880A93">
        <w:trPr>
          <w:trHeight w:val="420"/>
        </w:trPr>
        <w:tc>
          <w:tcPr>
            <w:tcW w:w="2300" w:type="pct"/>
            <w:gridSpan w:val="4"/>
            <w:shd w:val="clear" w:color="auto" w:fill="auto"/>
            <w:vAlign w:val="center"/>
            <w:hideMark/>
          </w:tcPr>
          <w:p w14:paraId="1C4C61EC"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Ödev </w:t>
            </w:r>
          </w:p>
        </w:tc>
        <w:tc>
          <w:tcPr>
            <w:tcW w:w="804" w:type="pct"/>
            <w:gridSpan w:val="2"/>
            <w:shd w:val="clear" w:color="auto" w:fill="auto"/>
            <w:noWrap/>
            <w:vAlign w:val="center"/>
          </w:tcPr>
          <w:p w14:paraId="39554991"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vAlign w:val="center"/>
          </w:tcPr>
          <w:p w14:paraId="17F4074F"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vAlign w:val="center"/>
          </w:tcPr>
          <w:p w14:paraId="07C92E0E" w14:textId="77777777" w:rsidR="000959F8" w:rsidRPr="00920FBC" w:rsidRDefault="000959F8" w:rsidP="00880A93">
            <w:pPr>
              <w:spacing w:after="0" w:line="240" w:lineRule="auto"/>
              <w:jc w:val="center"/>
              <w:rPr>
                <w:rFonts w:cs="Calibri"/>
                <w:sz w:val="18"/>
                <w:szCs w:val="18"/>
              </w:rPr>
            </w:pPr>
          </w:p>
        </w:tc>
      </w:tr>
      <w:tr w:rsidR="000959F8" w:rsidRPr="00920FBC" w14:paraId="4AF7BCDD" w14:textId="77777777" w:rsidTr="00880A93">
        <w:trPr>
          <w:trHeight w:val="420"/>
        </w:trPr>
        <w:tc>
          <w:tcPr>
            <w:tcW w:w="2300" w:type="pct"/>
            <w:gridSpan w:val="4"/>
            <w:shd w:val="clear" w:color="auto" w:fill="auto"/>
            <w:vAlign w:val="center"/>
          </w:tcPr>
          <w:p w14:paraId="183CB9E9" w14:textId="77777777" w:rsidR="000959F8" w:rsidRPr="00920FBC" w:rsidRDefault="000959F8" w:rsidP="00880A93">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6CB4D0CC"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6FBB01F1" w14:textId="77777777" w:rsidR="000959F8" w:rsidRPr="00920FBC" w:rsidRDefault="000959F8" w:rsidP="00880A93">
            <w:pPr>
              <w:spacing w:after="0" w:line="240" w:lineRule="auto"/>
              <w:jc w:val="center"/>
              <w:rPr>
                <w:rFonts w:cs="Calibri"/>
                <w:sz w:val="18"/>
                <w:szCs w:val="18"/>
              </w:rPr>
            </w:pPr>
            <w:r>
              <w:rPr>
                <w:rFonts w:cs="Calibri"/>
                <w:sz w:val="18"/>
                <w:szCs w:val="18"/>
              </w:rPr>
              <w:t>3</w:t>
            </w:r>
          </w:p>
        </w:tc>
        <w:tc>
          <w:tcPr>
            <w:tcW w:w="923" w:type="pct"/>
            <w:shd w:val="clear" w:color="auto" w:fill="auto"/>
            <w:vAlign w:val="center"/>
          </w:tcPr>
          <w:p w14:paraId="744660AD" w14:textId="77777777" w:rsidR="000959F8" w:rsidRPr="00920FBC" w:rsidRDefault="000959F8" w:rsidP="00880A93">
            <w:pPr>
              <w:spacing w:after="0" w:line="240" w:lineRule="auto"/>
              <w:jc w:val="center"/>
              <w:rPr>
                <w:rFonts w:cs="Calibri"/>
                <w:sz w:val="18"/>
                <w:szCs w:val="18"/>
              </w:rPr>
            </w:pPr>
            <w:r>
              <w:rPr>
                <w:rFonts w:cs="Calibri"/>
                <w:sz w:val="18"/>
                <w:szCs w:val="18"/>
              </w:rPr>
              <w:t>42</w:t>
            </w:r>
          </w:p>
        </w:tc>
      </w:tr>
      <w:tr w:rsidR="000959F8" w:rsidRPr="00920FBC" w14:paraId="5B88B99E" w14:textId="77777777" w:rsidTr="00880A93">
        <w:trPr>
          <w:trHeight w:val="420"/>
        </w:trPr>
        <w:tc>
          <w:tcPr>
            <w:tcW w:w="2300" w:type="pct"/>
            <w:gridSpan w:val="4"/>
            <w:shd w:val="clear" w:color="auto" w:fill="auto"/>
            <w:vAlign w:val="center"/>
            <w:hideMark/>
          </w:tcPr>
          <w:p w14:paraId="1D155968" w14:textId="77777777" w:rsidR="000959F8" w:rsidRPr="00920FBC" w:rsidRDefault="000959F8" w:rsidP="00880A93">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5713AC91"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noWrap/>
            <w:vAlign w:val="center"/>
            <w:hideMark/>
          </w:tcPr>
          <w:p w14:paraId="28D022F3"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noWrap/>
            <w:vAlign w:val="center"/>
            <w:hideMark/>
          </w:tcPr>
          <w:p w14:paraId="53D989CF"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r>
              <w:rPr>
                <w:rFonts w:cs="Calibri"/>
                <w:sz w:val="18"/>
                <w:szCs w:val="18"/>
              </w:rPr>
              <w:t>20</w:t>
            </w:r>
          </w:p>
        </w:tc>
      </w:tr>
      <w:tr w:rsidR="000959F8" w:rsidRPr="00920FBC" w14:paraId="6F2A6F51" w14:textId="77777777" w:rsidTr="00880A93">
        <w:trPr>
          <w:trHeight w:val="420"/>
        </w:trPr>
        <w:tc>
          <w:tcPr>
            <w:tcW w:w="2300" w:type="pct"/>
            <w:gridSpan w:val="4"/>
            <w:shd w:val="clear" w:color="auto" w:fill="auto"/>
            <w:vAlign w:val="center"/>
            <w:hideMark/>
          </w:tcPr>
          <w:p w14:paraId="2745C010" w14:textId="77777777" w:rsidR="000959F8" w:rsidRPr="00920FBC" w:rsidRDefault="000959F8" w:rsidP="00880A93">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39E5DB3D"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noWrap/>
            <w:vAlign w:val="center"/>
            <w:hideMark/>
          </w:tcPr>
          <w:p w14:paraId="42187A31"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noWrap/>
            <w:vAlign w:val="center"/>
            <w:hideMark/>
          </w:tcPr>
          <w:p w14:paraId="40148B22" w14:textId="77777777" w:rsidR="000959F8" w:rsidRPr="00920FBC" w:rsidRDefault="000959F8" w:rsidP="00880A93">
            <w:pPr>
              <w:spacing w:after="0" w:line="240" w:lineRule="auto"/>
              <w:jc w:val="center"/>
              <w:rPr>
                <w:rFonts w:cs="Calibri"/>
                <w:sz w:val="18"/>
                <w:szCs w:val="18"/>
              </w:rPr>
            </w:pPr>
            <w:r>
              <w:rPr>
                <w:rFonts w:cs="Calibri"/>
                <w:sz w:val="18"/>
                <w:szCs w:val="18"/>
              </w:rPr>
              <w:t>4</w:t>
            </w:r>
          </w:p>
        </w:tc>
      </w:tr>
    </w:tbl>
    <w:p w14:paraId="49FD59B5" w14:textId="77777777" w:rsidR="000959F8" w:rsidRDefault="000959F8" w:rsidP="000959F8">
      <w:pPr>
        <w:spacing w:line="240" w:lineRule="auto"/>
        <w:rPr>
          <w:rFonts w:cs="Calibri"/>
          <w:sz w:val="18"/>
          <w:szCs w:val="18"/>
        </w:rPr>
      </w:pPr>
    </w:p>
    <w:p w14:paraId="17674228" w14:textId="3EBEB22A" w:rsidR="000959F8" w:rsidRPr="0084691D" w:rsidRDefault="002E0C2A" w:rsidP="000959F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6F61C45B" w14:textId="77777777" w:rsidR="000959F8" w:rsidRDefault="000959F8" w:rsidP="000959F8">
      <w:pPr>
        <w:spacing w:line="240" w:lineRule="auto"/>
        <w:rPr>
          <w:rFonts w:cs="Calibri"/>
          <w:sz w:val="18"/>
          <w:szCs w:val="18"/>
        </w:rPr>
      </w:pPr>
    </w:p>
    <w:p w14:paraId="14B6D05F" w14:textId="77777777" w:rsidR="000959F8" w:rsidRPr="0084691D" w:rsidRDefault="000959F8" w:rsidP="000959F8">
      <w:pPr>
        <w:spacing w:line="240" w:lineRule="auto"/>
        <w:rPr>
          <w:rFonts w:cs="Calibri"/>
          <w:sz w:val="18"/>
          <w:szCs w:val="18"/>
        </w:rPr>
      </w:pPr>
    </w:p>
    <w:p w14:paraId="446482FC" w14:textId="77777777" w:rsidR="000959F8" w:rsidRPr="0084691D" w:rsidRDefault="000959F8" w:rsidP="000959F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740897">
        <w:rPr>
          <w:rFonts w:cs="Calibri"/>
          <w:sz w:val="18"/>
          <w:szCs w:val="18"/>
        </w:rPr>
        <w:t xml:space="preserve">Dr. Öğr. Üyesi </w:t>
      </w:r>
      <w:r>
        <w:rPr>
          <w:rFonts w:cs="Calibri"/>
          <w:sz w:val="18"/>
          <w:szCs w:val="18"/>
        </w:rPr>
        <w:t>Ömür UÇAR</w:t>
      </w:r>
      <w:r>
        <w:rPr>
          <w:rFonts w:cs="Calibri"/>
          <w:sz w:val="18"/>
          <w:szCs w:val="18"/>
        </w:rPr>
        <w:tab/>
      </w:r>
      <w:r>
        <w:rPr>
          <w:rFonts w:cs="Calibri"/>
          <w:sz w:val="18"/>
          <w:szCs w:val="18"/>
        </w:rPr>
        <w:tab/>
      </w:r>
      <w:r>
        <w:rPr>
          <w:rFonts w:cs="Calibri"/>
          <w:sz w:val="18"/>
          <w:szCs w:val="18"/>
        </w:rPr>
        <w:tab/>
      </w:r>
      <w:r>
        <w:rPr>
          <w:rFonts w:cs="Calibri"/>
          <w:sz w:val="18"/>
          <w:szCs w:val="18"/>
        </w:rPr>
        <w:tab/>
        <w:t xml:space="preserve">İMZA VE KAŞE </w:t>
      </w:r>
    </w:p>
    <w:p w14:paraId="5F01D968" w14:textId="77777777" w:rsidR="000959F8" w:rsidRDefault="000959F8" w:rsidP="000959F8">
      <w:pPr>
        <w:spacing w:line="240" w:lineRule="auto"/>
        <w:rPr>
          <w:rFonts w:cs="Calibri"/>
          <w:sz w:val="18"/>
          <w:szCs w:val="18"/>
        </w:rPr>
      </w:pPr>
    </w:p>
    <w:p w14:paraId="64FE5F25" w14:textId="77777777" w:rsidR="000959F8" w:rsidRPr="0084691D" w:rsidRDefault="000959F8" w:rsidP="000959F8">
      <w:pPr>
        <w:spacing w:line="240" w:lineRule="auto"/>
        <w:rPr>
          <w:rFonts w:cs="Calibri"/>
          <w:sz w:val="18"/>
          <w:szCs w:val="18"/>
        </w:rPr>
      </w:pPr>
    </w:p>
    <w:p w14:paraId="0D94EBA8" w14:textId="1BB171AE" w:rsidR="000959F8" w:rsidRPr="0084691D" w:rsidRDefault="000959F8" w:rsidP="000959F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92101">
        <w:rPr>
          <w:rFonts w:cs="Calibri"/>
          <w:sz w:val="18"/>
          <w:szCs w:val="18"/>
        </w:rPr>
        <w:t>Doç. Dr. Mehmet ŞİMŞEK</w:t>
      </w:r>
      <w:r w:rsidRPr="0084691D">
        <w:rPr>
          <w:rFonts w:cs="Calibri"/>
          <w:sz w:val="18"/>
          <w:szCs w:val="18"/>
        </w:rPr>
        <w:tab/>
      </w:r>
      <w:r w:rsidRPr="0084691D">
        <w:rPr>
          <w:rFonts w:cs="Calibri"/>
          <w:sz w:val="18"/>
          <w:szCs w:val="18"/>
        </w:rPr>
        <w:tab/>
      </w:r>
      <w:r w:rsidR="00392101">
        <w:rPr>
          <w:rFonts w:cs="Calibri"/>
          <w:sz w:val="18"/>
          <w:szCs w:val="18"/>
        </w:rPr>
        <w:tab/>
      </w:r>
      <w:r w:rsidRPr="0084691D">
        <w:rPr>
          <w:rFonts w:cs="Calibri"/>
          <w:sz w:val="18"/>
          <w:szCs w:val="18"/>
        </w:rPr>
        <w:tab/>
        <w:t>İMZA VE KAŞE</w:t>
      </w:r>
    </w:p>
    <w:p w14:paraId="25213E03" w14:textId="77777777" w:rsidR="000959F8" w:rsidRPr="0084691D" w:rsidRDefault="000959F8" w:rsidP="000959F8">
      <w:pPr>
        <w:spacing w:line="240" w:lineRule="auto"/>
        <w:rPr>
          <w:rFonts w:cs="Calibri"/>
          <w:sz w:val="18"/>
          <w:szCs w:val="18"/>
        </w:rPr>
      </w:pPr>
    </w:p>
    <w:p w14:paraId="0754B27D" w14:textId="77777777" w:rsidR="000959F8" w:rsidRPr="0084691D" w:rsidRDefault="000959F8" w:rsidP="000959F8">
      <w:pPr>
        <w:spacing w:line="240" w:lineRule="auto"/>
        <w:rPr>
          <w:rFonts w:cs="Calibri"/>
          <w:sz w:val="18"/>
          <w:szCs w:val="18"/>
        </w:rPr>
      </w:pPr>
    </w:p>
    <w:p w14:paraId="57501E21" w14:textId="375BC402" w:rsidR="000959F8" w:rsidRDefault="000959F8" w:rsidP="000959F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ab/>
        <w:t>İMZA VE KAŞE</w:t>
      </w:r>
      <w:r w:rsidRPr="0084691D">
        <w:rPr>
          <w:rFonts w:cs="Calibri"/>
          <w:sz w:val="18"/>
          <w:szCs w:val="18"/>
        </w:rPr>
        <w:tab/>
      </w:r>
    </w:p>
    <w:p w14:paraId="37A0C516" w14:textId="77777777" w:rsidR="000959F8" w:rsidRDefault="000959F8" w:rsidP="000959F8"/>
    <w:p w14:paraId="2DB5A274" w14:textId="77777777" w:rsidR="000959F8" w:rsidRDefault="000959F8" w:rsidP="000959F8"/>
    <w:p w14:paraId="2C25FE3B" w14:textId="77777777" w:rsidR="000959F8" w:rsidRDefault="000959F8" w:rsidP="000959F8"/>
    <w:p w14:paraId="303C983E" w14:textId="77EF4F5E" w:rsidR="000959F8" w:rsidRDefault="000959F8">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72"/>
        <w:gridCol w:w="1267"/>
        <w:gridCol w:w="909"/>
        <w:gridCol w:w="550"/>
        <w:gridCol w:w="1242"/>
        <w:gridCol w:w="330"/>
        <w:gridCol w:w="190"/>
        <w:gridCol w:w="1199"/>
        <w:gridCol w:w="295"/>
        <w:gridCol w:w="219"/>
        <w:gridCol w:w="1805"/>
      </w:tblGrid>
      <w:tr w:rsidR="000959F8" w:rsidRPr="00740897" w14:paraId="019FC478" w14:textId="77777777" w:rsidTr="00880A93">
        <w:trPr>
          <w:trHeight w:val="735"/>
        </w:trPr>
        <w:tc>
          <w:tcPr>
            <w:tcW w:w="5000" w:type="pct"/>
            <w:gridSpan w:val="11"/>
            <w:shd w:val="clear" w:color="auto" w:fill="auto"/>
            <w:vAlign w:val="center"/>
            <w:hideMark/>
          </w:tcPr>
          <w:p w14:paraId="52577E94"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lastRenderedPageBreak/>
              <w:t xml:space="preserve">GİRESUN ÜNİVERSİTESİ </w:t>
            </w:r>
            <w:r w:rsidRPr="00740897">
              <w:rPr>
                <w:rFonts w:asciiTheme="minorHAnsi" w:hAnsiTheme="minorHAnsi" w:cstheme="minorHAnsi"/>
                <w:b/>
                <w:bCs/>
                <w:color w:val="000000"/>
                <w:sz w:val="18"/>
                <w:szCs w:val="18"/>
              </w:rPr>
              <w:br/>
              <w:t>DERS TANITIM FORMU</w:t>
            </w:r>
          </w:p>
        </w:tc>
      </w:tr>
      <w:tr w:rsidR="000959F8" w:rsidRPr="00740897" w14:paraId="5F502A5A" w14:textId="77777777" w:rsidTr="00880A93">
        <w:trPr>
          <w:trHeight w:val="420"/>
        </w:trPr>
        <w:tc>
          <w:tcPr>
            <w:tcW w:w="5000" w:type="pct"/>
            <w:gridSpan w:val="11"/>
            <w:shd w:val="clear" w:color="auto" w:fill="auto"/>
            <w:vAlign w:val="center"/>
            <w:hideMark/>
          </w:tcPr>
          <w:p w14:paraId="6940D4C2"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BİLGİLERİ</w:t>
            </w:r>
          </w:p>
          <w:p w14:paraId="772EF3E9"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p>
        </w:tc>
      </w:tr>
      <w:tr w:rsidR="000959F8" w:rsidRPr="00740897" w14:paraId="293069E6" w14:textId="77777777" w:rsidTr="00880A93">
        <w:trPr>
          <w:trHeight w:val="284"/>
        </w:trPr>
        <w:tc>
          <w:tcPr>
            <w:tcW w:w="906" w:type="pct"/>
            <w:shd w:val="clear" w:color="auto" w:fill="auto"/>
            <w:vAlign w:val="center"/>
          </w:tcPr>
          <w:p w14:paraId="2175B083" w14:textId="77777777" w:rsidR="000959F8" w:rsidRPr="00740897" w:rsidRDefault="000959F8" w:rsidP="00880A93">
            <w:pPr>
              <w:spacing w:after="0" w:line="240" w:lineRule="auto"/>
              <w:jc w:val="center"/>
              <w:rPr>
                <w:rFonts w:asciiTheme="minorHAnsi" w:hAnsiTheme="minorHAnsi" w:cstheme="minorHAnsi"/>
                <w:b/>
                <w:bCs/>
                <w:i/>
                <w:iCs/>
                <w:color w:val="000000"/>
                <w:sz w:val="18"/>
                <w:szCs w:val="18"/>
              </w:rPr>
            </w:pPr>
          </w:p>
        </w:tc>
        <w:tc>
          <w:tcPr>
            <w:tcW w:w="1113" w:type="pct"/>
            <w:gridSpan w:val="2"/>
            <w:shd w:val="clear" w:color="auto" w:fill="auto"/>
            <w:vAlign w:val="center"/>
          </w:tcPr>
          <w:p w14:paraId="3B01680F" w14:textId="77777777" w:rsidR="000959F8" w:rsidRPr="00740897" w:rsidRDefault="000959F8" w:rsidP="00880A93">
            <w:pPr>
              <w:spacing w:after="0" w:line="240" w:lineRule="auto"/>
              <w:jc w:val="center"/>
              <w:rPr>
                <w:rFonts w:asciiTheme="minorHAnsi" w:hAnsiTheme="minorHAnsi" w:cstheme="minorHAnsi"/>
                <w:b/>
                <w:bCs/>
                <w:i/>
                <w:iCs/>
                <w:color w:val="000000"/>
                <w:sz w:val="18"/>
                <w:szCs w:val="18"/>
              </w:rPr>
            </w:pPr>
          </w:p>
        </w:tc>
        <w:tc>
          <w:tcPr>
            <w:tcW w:w="916" w:type="pct"/>
            <w:gridSpan w:val="2"/>
            <w:shd w:val="clear" w:color="auto" w:fill="auto"/>
            <w:vAlign w:val="center"/>
            <w:hideMark/>
          </w:tcPr>
          <w:p w14:paraId="4001D274" w14:textId="77777777" w:rsidR="000959F8" w:rsidRPr="00880F9F" w:rsidRDefault="000959F8" w:rsidP="00880A93">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79" w:type="pct"/>
            <w:gridSpan w:val="3"/>
            <w:shd w:val="clear" w:color="auto" w:fill="auto"/>
            <w:vAlign w:val="center"/>
            <w:hideMark/>
          </w:tcPr>
          <w:p w14:paraId="20F37F2A" w14:textId="77777777" w:rsidR="000959F8" w:rsidRPr="00880F9F" w:rsidRDefault="000959F8" w:rsidP="00880A93">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186" w:type="pct"/>
            <w:gridSpan w:val="3"/>
            <w:shd w:val="clear" w:color="auto" w:fill="auto"/>
            <w:vAlign w:val="center"/>
            <w:hideMark/>
          </w:tcPr>
          <w:p w14:paraId="38622BA0" w14:textId="77777777" w:rsidR="000959F8" w:rsidRPr="00880F9F" w:rsidRDefault="000959F8" w:rsidP="00880A93">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0959F8" w:rsidRPr="00740897" w14:paraId="5EC18991" w14:textId="77777777" w:rsidTr="00880A93">
        <w:trPr>
          <w:trHeight w:val="284"/>
        </w:trPr>
        <w:tc>
          <w:tcPr>
            <w:tcW w:w="906" w:type="pct"/>
            <w:shd w:val="clear" w:color="auto" w:fill="auto"/>
            <w:vAlign w:val="center"/>
            <w:hideMark/>
          </w:tcPr>
          <w:p w14:paraId="415B6F0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Kodu</w:t>
            </w:r>
          </w:p>
        </w:tc>
        <w:tc>
          <w:tcPr>
            <w:tcW w:w="1113" w:type="pct"/>
            <w:gridSpan w:val="2"/>
            <w:shd w:val="clear" w:color="auto" w:fill="auto"/>
            <w:vAlign w:val="center"/>
            <w:hideMark/>
          </w:tcPr>
          <w:p w14:paraId="6BC01F09" w14:textId="3546DEE0" w:rsidR="000959F8" w:rsidRPr="00740897" w:rsidRDefault="00D73339" w:rsidP="00880A93">
            <w:pPr>
              <w:spacing w:after="0"/>
              <w:rPr>
                <w:rFonts w:asciiTheme="minorHAnsi" w:hAnsiTheme="minorHAnsi" w:cstheme="minorHAnsi"/>
                <w:color w:val="000000"/>
                <w:sz w:val="18"/>
                <w:szCs w:val="18"/>
              </w:rPr>
            </w:pPr>
            <w:r>
              <w:rPr>
                <w:rFonts w:asciiTheme="minorHAnsi" w:hAnsiTheme="minorHAnsi" w:cstheme="minorHAnsi"/>
                <w:color w:val="000000"/>
                <w:sz w:val="18"/>
                <w:szCs w:val="18"/>
              </w:rPr>
              <w:t>GSMSEC-</w:t>
            </w:r>
            <w:r w:rsidR="000959F8">
              <w:rPr>
                <w:rFonts w:asciiTheme="minorHAnsi" w:hAnsiTheme="minorHAnsi" w:cstheme="minorHAnsi"/>
                <w:color w:val="000000"/>
                <w:sz w:val="18"/>
                <w:szCs w:val="18"/>
              </w:rPr>
              <w:t>302</w:t>
            </w:r>
          </w:p>
        </w:tc>
        <w:tc>
          <w:tcPr>
            <w:tcW w:w="916" w:type="pct"/>
            <w:gridSpan w:val="2"/>
            <w:shd w:val="clear" w:color="auto" w:fill="auto"/>
            <w:vAlign w:val="center"/>
            <w:hideMark/>
          </w:tcPr>
          <w:p w14:paraId="447389E4" w14:textId="77777777" w:rsidR="000959F8" w:rsidRPr="00880F9F" w:rsidRDefault="000959F8" w:rsidP="00880A93">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79" w:type="pct"/>
            <w:gridSpan w:val="3"/>
            <w:shd w:val="clear" w:color="auto" w:fill="auto"/>
            <w:vAlign w:val="center"/>
            <w:hideMark/>
          </w:tcPr>
          <w:p w14:paraId="1F7DBFC7" w14:textId="77777777" w:rsidR="000959F8" w:rsidRPr="00880F9F" w:rsidRDefault="000959F8" w:rsidP="00880A93">
            <w:pPr>
              <w:spacing w:after="0" w:line="240" w:lineRule="auto"/>
              <w:jc w:val="center"/>
              <w:rPr>
                <w:rFonts w:cs="Calibri"/>
                <w:color w:val="000000"/>
                <w:sz w:val="18"/>
                <w:szCs w:val="18"/>
              </w:rPr>
            </w:pPr>
            <w:r>
              <w:rPr>
                <w:rFonts w:cs="Calibri"/>
                <w:color w:val="000000"/>
                <w:sz w:val="18"/>
                <w:szCs w:val="18"/>
              </w:rPr>
              <w:t> 4+0</w:t>
            </w:r>
          </w:p>
        </w:tc>
        <w:tc>
          <w:tcPr>
            <w:tcW w:w="1186" w:type="pct"/>
            <w:gridSpan w:val="3"/>
            <w:shd w:val="clear" w:color="auto" w:fill="auto"/>
            <w:vAlign w:val="center"/>
            <w:hideMark/>
          </w:tcPr>
          <w:p w14:paraId="363307DD" w14:textId="77777777" w:rsidR="000959F8" w:rsidRPr="00880F9F" w:rsidRDefault="000959F8" w:rsidP="00880A93">
            <w:pPr>
              <w:spacing w:after="0" w:line="240" w:lineRule="auto"/>
              <w:jc w:val="center"/>
              <w:rPr>
                <w:rFonts w:cs="Calibri"/>
                <w:color w:val="000000"/>
                <w:sz w:val="18"/>
                <w:szCs w:val="18"/>
              </w:rPr>
            </w:pPr>
            <w:r w:rsidRPr="00880F9F">
              <w:rPr>
                <w:rFonts w:cs="Calibri"/>
                <w:color w:val="000000"/>
                <w:sz w:val="18"/>
                <w:szCs w:val="18"/>
              </w:rPr>
              <w:t> </w:t>
            </w:r>
            <w:r>
              <w:rPr>
                <w:rFonts w:cs="Calibri"/>
                <w:color w:val="000000"/>
                <w:sz w:val="18"/>
                <w:szCs w:val="18"/>
              </w:rPr>
              <w:t>4</w:t>
            </w:r>
          </w:p>
        </w:tc>
      </w:tr>
      <w:tr w:rsidR="000959F8" w:rsidRPr="00740897" w14:paraId="0D68BCAB" w14:textId="77777777" w:rsidTr="00880A93">
        <w:trPr>
          <w:trHeight w:val="287"/>
        </w:trPr>
        <w:tc>
          <w:tcPr>
            <w:tcW w:w="906" w:type="pct"/>
            <w:shd w:val="clear" w:color="auto" w:fill="auto"/>
            <w:noWrap/>
            <w:vAlign w:val="bottom"/>
            <w:hideMark/>
          </w:tcPr>
          <w:p w14:paraId="41C7692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Adı</w:t>
            </w:r>
          </w:p>
        </w:tc>
        <w:tc>
          <w:tcPr>
            <w:tcW w:w="4094" w:type="pct"/>
            <w:gridSpan w:val="10"/>
            <w:shd w:val="clear" w:color="auto" w:fill="auto"/>
            <w:noWrap/>
            <w:vAlign w:val="bottom"/>
            <w:hideMark/>
          </w:tcPr>
          <w:p w14:paraId="1A1AB399" w14:textId="77777777" w:rsidR="000959F8" w:rsidRPr="007E36D6" w:rsidRDefault="000959F8" w:rsidP="00880A93">
            <w:pPr>
              <w:spacing w:after="0" w:line="240" w:lineRule="auto"/>
              <w:rPr>
                <w:rFonts w:asciiTheme="minorHAnsi" w:hAnsiTheme="minorHAnsi" w:cstheme="minorHAnsi"/>
                <w:color w:val="000000"/>
                <w:sz w:val="18"/>
                <w:szCs w:val="18"/>
              </w:rPr>
            </w:pPr>
            <w:r w:rsidRPr="007E36D6">
              <w:rPr>
                <w:rFonts w:asciiTheme="minorHAnsi" w:hAnsiTheme="minorHAnsi" w:cstheme="minorHAnsi"/>
                <w:color w:val="000000"/>
                <w:sz w:val="18"/>
                <w:szCs w:val="18"/>
              </w:rPr>
              <w:t>Rusça-</w:t>
            </w:r>
            <w:r>
              <w:rPr>
                <w:rFonts w:asciiTheme="minorHAnsi" w:hAnsiTheme="minorHAnsi" w:cstheme="minorHAnsi"/>
                <w:color w:val="000000"/>
                <w:sz w:val="18"/>
                <w:szCs w:val="18"/>
              </w:rPr>
              <w:t>II</w:t>
            </w:r>
          </w:p>
        </w:tc>
      </w:tr>
      <w:tr w:rsidR="000959F8" w:rsidRPr="00740897" w14:paraId="1FDB63A8" w14:textId="77777777" w:rsidTr="00880A93">
        <w:trPr>
          <w:trHeight w:val="287"/>
        </w:trPr>
        <w:tc>
          <w:tcPr>
            <w:tcW w:w="906" w:type="pct"/>
            <w:shd w:val="clear" w:color="auto" w:fill="auto"/>
            <w:noWrap/>
            <w:vAlign w:val="bottom"/>
            <w:hideMark/>
          </w:tcPr>
          <w:p w14:paraId="061A958F"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İngilizce Adı</w:t>
            </w:r>
          </w:p>
        </w:tc>
        <w:tc>
          <w:tcPr>
            <w:tcW w:w="4094" w:type="pct"/>
            <w:gridSpan w:val="10"/>
            <w:shd w:val="clear" w:color="auto" w:fill="auto"/>
            <w:noWrap/>
            <w:vAlign w:val="bottom"/>
            <w:hideMark/>
          </w:tcPr>
          <w:p w14:paraId="44E85395"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Russian-II</w:t>
            </w:r>
          </w:p>
        </w:tc>
      </w:tr>
      <w:tr w:rsidR="000959F8" w:rsidRPr="00740897" w14:paraId="7EAD0C2F" w14:textId="77777777" w:rsidTr="00880A93">
        <w:trPr>
          <w:trHeight w:val="284"/>
        </w:trPr>
        <w:tc>
          <w:tcPr>
            <w:tcW w:w="906" w:type="pct"/>
            <w:shd w:val="clear" w:color="auto" w:fill="auto"/>
            <w:vAlign w:val="center"/>
            <w:hideMark/>
          </w:tcPr>
          <w:p w14:paraId="3E8AE66B"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Ön Koşul Dersleri</w:t>
            </w:r>
          </w:p>
        </w:tc>
        <w:tc>
          <w:tcPr>
            <w:tcW w:w="4094" w:type="pct"/>
            <w:gridSpan w:val="10"/>
            <w:shd w:val="clear" w:color="auto" w:fill="auto"/>
            <w:vAlign w:val="center"/>
            <w:hideMark/>
          </w:tcPr>
          <w:p w14:paraId="71B66E29"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Yok</w:t>
            </w:r>
          </w:p>
        </w:tc>
      </w:tr>
      <w:tr w:rsidR="000959F8" w:rsidRPr="00740897" w14:paraId="7E05D29B" w14:textId="77777777" w:rsidTr="00880A93">
        <w:trPr>
          <w:trHeight w:val="284"/>
        </w:trPr>
        <w:tc>
          <w:tcPr>
            <w:tcW w:w="906" w:type="pct"/>
            <w:shd w:val="clear" w:color="auto" w:fill="auto"/>
            <w:vAlign w:val="center"/>
            <w:hideMark/>
          </w:tcPr>
          <w:p w14:paraId="4FB9597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Dili</w:t>
            </w:r>
          </w:p>
        </w:tc>
        <w:tc>
          <w:tcPr>
            <w:tcW w:w="4094" w:type="pct"/>
            <w:gridSpan w:val="10"/>
            <w:shd w:val="clear" w:color="auto" w:fill="auto"/>
            <w:vAlign w:val="center"/>
            <w:hideMark/>
          </w:tcPr>
          <w:p w14:paraId="14AAF857" w14:textId="77777777" w:rsidR="000959F8" w:rsidRPr="00740897" w:rsidRDefault="000959F8" w:rsidP="00880A93">
            <w:pPr>
              <w:spacing w:after="0" w:line="240" w:lineRule="auto"/>
              <w:rPr>
                <w:rFonts w:asciiTheme="minorHAnsi" w:hAnsiTheme="minorHAnsi" w:cstheme="minorHAnsi"/>
                <w:bCs/>
                <w:color w:val="000000"/>
                <w:sz w:val="18"/>
                <w:szCs w:val="18"/>
              </w:rPr>
            </w:pPr>
            <w:r w:rsidRPr="00740897">
              <w:rPr>
                <w:rFonts w:asciiTheme="minorHAnsi" w:hAnsiTheme="minorHAnsi" w:cstheme="minorHAnsi"/>
                <w:bCs/>
                <w:color w:val="000000"/>
                <w:sz w:val="18"/>
                <w:szCs w:val="18"/>
              </w:rPr>
              <w:t>Türkçe</w:t>
            </w:r>
          </w:p>
        </w:tc>
      </w:tr>
      <w:tr w:rsidR="000959F8" w:rsidRPr="00740897" w14:paraId="0A3E5631" w14:textId="77777777" w:rsidTr="00880A93">
        <w:trPr>
          <w:trHeight w:val="284"/>
        </w:trPr>
        <w:tc>
          <w:tcPr>
            <w:tcW w:w="906" w:type="pct"/>
            <w:shd w:val="clear" w:color="auto" w:fill="auto"/>
            <w:vAlign w:val="center"/>
            <w:hideMark/>
          </w:tcPr>
          <w:p w14:paraId="406D7C9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Seviyesi</w:t>
            </w:r>
          </w:p>
        </w:tc>
        <w:tc>
          <w:tcPr>
            <w:tcW w:w="4094" w:type="pct"/>
            <w:gridSpan w:val="10"/>
            <w:shd w:val="clear" w:color="auto" w:fill="auto"/>
            <w:vAlign w:val="center"/>
            <w:hideMark/>
          </w:tcPr>
          <w:p w14:paraId="4350B50C"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Lisans</w:t>
            </w:r>
          </w:p>
        </w:tc>
      </w:tr>
      <w:tr w:rsidR="000959F8" w:rsidRPr="00740897" w14:paraId="5062F991" w14:textId="77777777" w:rsidTr="00880A93">
        <w:trPr>
          <w:trHeight w:val="284"/>
        </w:trPr>
        <w:tc>
          <w:tcPr>
            <w:tcW w:w="906" w:type="pct"/>
            <w:shd w:val="clear" w:color="auto" w:fill="auto"/>
            <w:vAlign w:val="center"/>
            <w:hideMark/>
          </w:tcPr>
          <w:p w14:paraId="147D5E8F"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Türü</w:t>
            </w:r>
          </w:p>
        </w:tc>
        <w:tc>
          <w:tcPr>
            <w:tcW w:w="4094" w:type="pct"/>
            <w:gridSpan w:val="10"/>
            <w:shd w:val="clear" w:color="auto" w:fill="auto"/>
            <w:vAlign w:val="center"/>
            <w:hideMark/>
          </w:tcPr>
          <w:p w14:paraId="28A155B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Zorunlu</w:t>
            </w:r>
          </w:p>
        </w:tc>
      </w:tr>
      <w:tr w:rsidR="000959F8" w:rsidRPr="00740897" w14:paraId="7DDD292A" w14:textId="77777777" w:rsidTr="00880A93">
        <w:trPr>
          <w:trHeight w:val="284"/>
        </w:trPr>
        <w:tc>
          <w:tcPr>
            <w:tcW w:w="906" w:type="pct"/>
            <w:shd w:val="clear" w:color="auto" w:fill="auto"/>
            <w:vAlign w:val="center"/>
            <w:hideMark/>
          </w:tcPr>
          <w:p w14:paraId="000D1B9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Koordinatörü</w:t>
            </w:r>
          </w:p>
        </w:tc>
        <w:tc>
          <w:tcPr>
            <w:tcW w:w="4094" w:type="pct"/>
            <w:gridSpan w:val="10"/>
            <w:shd w:val="clear" w:color="auto" w:fill="auto"/>
            <w:vAlign w:val="center"/>
            <w:hideMark/>
          </w:tcPr>
          <w:p w14:paraId="11E79F76" w14:textId="521AC81B" w:rsidR="000959F8" w:rsidRPr="00740897" w:rsidRDefault="00392101" w:rsidP="00880A93">
            <w:pPr>
              <w:spacing w:after="0" w:line="240" w:lineRule="auto"/>
              <w:rPr>
                <w:rFonts w:asciiTheme="minorHAnsi" w:hAnsiTheme="minorHAnsi" w:cstheme="minorHAnsi"/>
                <w:color w:val="000000"/>
                <w:sz w:val="18"/>
                <w:szCs w:val="18"/>
              </w:rPr>
            </w:pPr>
            <w:r>
              <w:rPr>
                <w:rFonts w:asciiTheme="minorHAnsi" w:hAnsiTheme="minorHAnsi" w:cstheme="minorHAnsi"/>
                <w:sz w:val="18"/>
                <w:szCs w:val="18"/>
              </w:rPr>
              <w:t>Doç. Dr. Mehmet ŞİMŞEK</w:t>
            </w:r>
          </w:p>
        </w:tc>
      </w:tr>
      <w:tr w:rsidR="000959F8" w:rsidRPr="00740897" w14:paraId="220D9B02" w14:textId="77777777" w:rsidTr="00880A93">
        <w:trPr>
          <w:trHeight w:val="284"/>
        </w:trPr>
        <w:tc>
          <w:tcPr>
            <w:tcW w:w="906" w:type="pct"/>
            <w:shd w:val="clear" w:color="auto" w:fill="auto"/>
            <w:vAlign w:val="center"/>
            <w:hideMark/>
          </w:tcPr>
          <w:p w14:paraId="288119B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 Verenler</w:t>
            </w:r>
          </w:p>
        </w:tc>
        <w:tc>
          <w:tcPr>
            <w:tcW w:w="4094" w:type="pct"/>
            <w:gridSpan w:val="10"/>
            <w:shd w:val="clear" w:color="auto" w:fill="auto"/>
            <w:vAlign w:val="center"/>
            <w:hideMark/>
          </w:tcPr>
          <w:p w14:paraId="7BC3CFF3"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2390E43F" w14:textId="77777777" w:rsidTr="00880A93">
        <w:trPr>
          <w:trHeight w:val="284"/>
        </w:trPr>
        <w:tc>
          <w:tcPr>
            <w:tcW w:w="906" w:type="pct"/>
            <w:shd w:val="clear" w:color="auto" w:fill="auto"/>
            <w:vAlign w:val="center"/>
            <w:hideMark/>
          </w:tcPr>
          <w:p w14:paraId="7F006DC5"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Yardımcıları</w:t>
            </w:r>
          </w:p>
        </w:tc>
        <w:tc>
          <w:tcPr>
            <w:tcW w:w="4094" w:type="pct"/>
            <w:gridSpan w:val="10"/>
            <w:shd w:val="clear" w:color="auto" w:fill="auto"/>
            <w:vAlign w:val="center"/>
            <w:hideMark/>
          </w:tcPr>
          <w:p w14:paraId="4E801ACC" w14:textId="77777777" w:rsidR="000959F8" w:rsidRPr="00740897" w:rsidRDefault="000959F8" w:rsidP="00880A93">
            <w:pPr>
              <w:spacing w:after="0" w:line="240" w:lineRule="auto"/>
              <w:rPr>
                <w:rFonts w:asciiTheme="minorHAnsi" w:hAnsiTheme="minorHAnsi" w:cstheme="minorHAnsi"/>
                <w:bCs/>
                <w:color w:val="000000"/>
                <w:sz w:val="18"/>
                <w:szCs w:val="18"/>
              </w:rPr>
            </w:pPr>
          </w:p>
        </w:tc>
      </w:tr>
      <w:tr w:rsidR="000959F8" w:rsidRPr="00740897" w14:paraId="1DBABA62" w14:textId="77777777" w:rsidTr="00880A93">
        <w:trPr>
          <w:trHeight w:val="745"/>
        </w:trPr>
        <w:tc>
          <w:tcPr>
            <w:tcW w:w="906" w:type="pct"/>
            <w:shd w:val="clear" w:color="auto" w:fill="auto"/>
            <w:vAlign w:val="center"/>
            <w:hideMark/>
          </w:tcPr>
          <w:p w14:paraId="0890FA17"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Amacı</w:t>
            </w:r>
          </w:p>
        </w:tc>
        <w:tc>
          <w:tcPr>
            <w:tcW w:w="4094" w:type="pct"/>
            <w:gridSpan w:val="10"/>
            <w:shd w:val="clear" w:color="auto" w:fill="auto"/>
            <w:vAlign w:val="center"/>
            <w:hideMark/>
          </w:tcPr>
          <w:p w14:paraId="3CD6F67C" w14:textId="77777777" w:rsidR="000959F8" w:rsidRPr="00740897" w:rsidRDefault="000959F8" w:rsidP="00880A93">
            <w:pPr>
              <w:spacing w:after="0" w:line="240" w:lineRule="auto"/>
              <w:jc w:val="both"/>
              <w:rPr>
                <w:rFonts w:asciiTheme="minorHAnsi" w:hAnsiTheme="minorHAnsi" w:cstheme="minorHAnsi"/>
                <w:bCs/>
                <w:sz w:val="18"/>
                <w:szCs w:val="18"/>
              </w:rPr>
            </w:pPr>
            <w:r w:rsidRPr="00740897">
              <w:rPr>
                <w:rFonts w:asciiTheme="minorHAnsi" w:hAnsiTheme="minorHAnsi"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0959F8" w:rsidRPr="00740897" w14:paraId="2F5C31F4" w14:textId="77777777" w:rsidTr="00880A93">
        <w:trPr>
          <w:trHeight w:val="284"/>
        </w:trPr>
        <w:tc>
          <w:tcPr>
            <w:tcW w:w="906" w:type="pct"/>
            <w:shd w:val="clear" w:color="auto" w:fill="auto"/>
            <w:vAlign w:val="center"/>
            <w:hideMark/>
          </w:tcPr>
          <w:p w14:paraId="1F8CF215"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Kısa İçeriği</w:t>
            </w:r>
          </w:p>
        </w:tc>
        <w:tc>
          <w:tcPr>
            <w:tcW w:w="4094" w:type="pct"/>
            <w:gridSpan w:val="10"/>
            <w:shd w:val="clear" w:color="auto" w:fill="auto"/>
            <w:vAlign w:val="center"/>
            <w:hideMark/>
          </w:tcPr>
          <w:p w14:paraId="7D2FD71B" w14:textId="77777777" w:rsidR="000959F8" w:rsidRPr="00740897" w:rsidRDefault="000959F8" w:rsidP="00880A93">
            <w:pPr>
              <w:spacing w:after="0" w:line="240" w:lineRule="auto"/>
              <w:rPr>
                <w:rFonts w:asciiTheme="minorHAnsi" w:hAnsiTheme="minorHAnsi" w:cstheme="minorHAnsi"/>
                <w:sz w:val="18"/>
                <w:szCs w:val="18"/>
              </w:rPr>
            </w:pPr>
            <w:r w:rsidRPr="00740897">
              <w:rPr>
                <w:rFonts w:asciiTheme="minorHAnsi" w:hAnsiTheme="minorHAnsi" w:cstheme="minorHAnsi"/>
                <w:sz w:val="18"/>
                <w:szCs w:val="18"/>
                <w:shd w:val="clear" w:color="auto" w:fill="FFFFFF"/>
              </w:rPr>
              <w:t xml:space="preserve">Avrupa dil </w:t>
            </w:r>
            <w:proofErr w:type="gramStart"/>
            <w:r w:rsidRPr="00740897">
              <w:rPr>
                <w:rFonts w:asciiTheme="minorHAnsi" w:hAnsiTheme="minorHAnsi" w:cstheme="minorHAnsi"/>
                <w:sz w:val="18"/>
                <w:szCs w:val="18"/>
                <w:shd w:val="clear" w:color="auto" w:fill="FFFFFF"/>
              </w:rPr>
              <w:t>portföyü</w:t>
            </w:r>
            <w:proofErr w:type="gramEnd"/>
            <w:r w:rsidRPr="00740897">
              <w:rPr>
                <w:rFonts w:asciiTheme="minorHAnsi" w:hAnsiTheme="minorHAnsi" w:cstheme="minorHAnsi"/>
                <w:sz w:val="18"/>
                <w:szCs w:val="18"/>
                <w:shd w:val="clear" w:color="auto" w:fill="FFFFFF"/>
              </w:rPr>
              <w:t xml:space="preserve"> A</w:t>
            </w:r>
            <w:r>
              <w:rPr>
                <w:rFonts w:asciiTheme="minorHAnsi" w:hAnsiTheme="minorHAnsi" w:cstheme="minorHAnsi"/>
                <w:sz w:val="18"/>
                <w:szCs w:val="18"/>
                <w:shd w:val="clear" w:color="auto" w:fill="FFFFFF"/>
              </w:rPr>
              <w:t>1</w:t>
            </w:r>
            <w:r w:rsidRPr="00740897">
              <w:rPr>
                <w:rFonts w:asciiTheme="minorHAnsi" w:hAnsiTheme="minorHAnsi" w:cstheme="minorHAnsi"/>
                <w:sz w:val="18"/>
                <w:szCs w:val="18"/>
                <w:shd w:val="clear" w:color="auto" w:fill="FFFFFF"/>
              </w:rPr>
              <w:t xml:space="preserve"> genel düzeyinde </w:t>
            </w:r>
            <w:r>
              <w:rPr>
                <w:rFonts w:asciiTheme="minorHAnsi" w:hAnsiTheme="minorHAnsi" w:cstheme="minorHAnsi"/>
                <w:sz w:val="18"/>
                <w:szCs w:val="18"/>
                <w:shd w:val="clear" w:color="auto" w:fill="FFFFFF"/>
              </w:rPr>
              <w:t>Rusça</w:t>
            </w:r>
            <w:r w:rsidRPr="00740897">
              <w:rPr>
                <w:rFonts w:asciiTheme="minorHAnsi" w:hAnsiTheme="minorHAnsi" w:cstheme="minorHAnsi"/>
                <w:sz w:val="18"/>
                <w:szCs w:val="18"/>
                <w:shd w:val="clear" w:color="auto" w:fill="FFFFFF"/>
              </w:rPr>
              <w:t xml:space="preserve"> </w:t>
            </w:r>
            <w:r>
              <w:rPr>
                <w:rFonts w:asciiTheme="minorHAnsi" w:hAnsiTheme="minorHAnsi" w:cstheme="minorHAnsi"/>
                <w:sz w:val="18"/>
                <w:szCs w:val="18"/>
                <w:shd w:val="clear" w:color="auto" w:fill="FFFFFF"/>
              </w:rPr>
              <w:t>öğrenilir.</w:t>
            </w:r>
          </w:p>
        </w:tc>
      </w:tr>
      <w:tr w:rsidR="000959F8" w:rsidRPr="00740897" w14:paraId="1C64A924" w14:textId="77777777" w:rsidTr="00880A93">
        <w:trPr>
          <w:trHeight w:val="300"/>
        </w:trPr>
        <w:tc>
          <w:tcPr>
            <w:tcW w:w="5000" w:type="pct"/>
            <w:gridSpan w:val="11"/>
            <w:shd w:val="clear" w:color="auto" w:fill="auto"/>
            <w:noWrap/>
            <w:vAlign w:val="bottom"/>
            <w:hideMark/>
          </w:tcPr>
          <w:p w14:paraId="7EF51CF4"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53298139" w14:textId="77777777" w:rsidTr="00880A93">
        <w:trPr>
          <w:trHeight w:val="284"/>
        </w:trPr>
        <w:tc>
          <w:tcPr>
            <w:tcW w:w="5000" w:type="pct"/>
            <w:gridSpan w:val="11"/>
            <w:shd w:val="clear" w:color="auto" w:fill="auto"/>
            <w:vAlign w:val="center"/>
            <w:hideMark/>
          </w:tcPr>
          <w:p w14:paraId="5CB97E27"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Öğrenme Çıktıları</w:t>
            </w:r>
          </w:p>
        </w:tc>
      </w:tr>
      <w:tr w:rsidR="000959F8" w:rsidRPr="00740897" w14:paraId="730EAC94" w14:textId="77777777" w:rsidTr="00880A93">
        <w:trPr>
          <w:trHeight w:val="284"/>
        </w:trPr>
        <w:tc>
          <w:tcPr>
            <w:tcW w:w="906" w:type="pct"/>
            <w:shd w:val="clear" w:color="auto" w:fill="auto"/>
            <w:vAlign w:val="center"/>
            <w:hideMark/>
          </w:tcPr>
          <w:p w14:paraId="7A4F467D"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ÖÇ-1</w:t>
            </w:r>
          </w:p>
        </w:tc>
        <w:tc>
          <w:tcPr>
            <w:tcW w:w="4094" w:type="pct"/>
            <w:gridSpan w:val="10"/>
            <w:shd w:val="clear" w:color="auto" w:fill="auto"/>
            <w:vAlign w:val="center"/>
            <w:hideMark/>
          </w:tcPr>
          <w:p w14:paraId="4E5020FF" w14:textId="77777777" w:rsidR="000959F8" w:rsidRPr="004D6CFC" w:rsidRDefault="000959F8" w:rsidP="00880A93">
            <w:pPr>
              <w:spacing w:after="0" w:line="240" w:lineRule="auto"/>
              <w:rPr>
                <w:rFonts w:asciiTheme="minorHAnsi" w:hAnsiTheme="minorHAnsi" w:cstheme="minorHAnsi"/>
                <w:sz w:val="18"/>
                <w:szCs w:val="18"/>
              </w:rPr>
            </w:pPr>
            <w:r w:rsidRPr="004D6CFC">
              <w:rPr>
                <w:rFonts w:asciiTheme="minorHAnsi" w:hAnsiTheme="minorHAnsi" w:cstheme="minorHAnsi"/>
                <w:sz w:val="18"/>
                <w:szCs w:val="18"/>
                <w:shd w:val="clear" w:color="auto" w:fill="FFFFFF"/>
              </w:rPr>
              <w:t>Rusçanın temel kurallarını öğrenir</w:t>
            </w:r>
          </w:p>
        </w:tc>
      </w:tr>
      <w:tr w:rsidR="000959F8" w:rsidRPr="00740897" w14:paraId="1069732F" w14:textId="77777777" w:rsidTr="00880A93">
        <w:trPr>
          <w:trHeight w:val="284"/>
        </w:trPr>
        <w:tc>
          <w:tcPr>
            <w:tcW w:w="906" w:type="pct"/>
            <w:shd w:val="clear" w:color="auto" w:fill="auto"/>
            <w:vAlign w:val="center"/>
            <w:hideMark/>
          </w:tcPr>
          <w:p w14:paraId="14FF90B8"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ÖÇ-2</w:t>
            </w:r>
          </w:p>
        </w:tc>
        <w:tc>
          <w:tcPr>
            <w:tcW w:w="4094" w:type="pct"/>
            <w:gridSpan w:val="10"/>
            <w:shd w:val="clear" w:color="auto" w:fill="auto"/>
            <w:vAlign w:val="center"/>
            <w:hideMark/>
          </w:tcPr>
          <w:p w14:paraId="2B5FAC80" w14:textId="77777777" w:rsidR="000959F8" w:rsidRPr="004D6CFC" w:rsidRDefault="000959F8" w:rsidP="00880A93">
            <w:pPr>
              <w:shd w:val="clear" w:color="auto" w:fill="FFFFFF"/>
              <w:spacing w:before="100" w:beforeAutospacing="1" w:after="0" w:line="240" w:lineRule="auto"/>
              <w:rPr>
                <w:rFonts w:asciiTheme="minorHAnsi" w:hAnsiTheme="minorHAnsi" w:cstheme="minorHAnsi"/>
                <w:sz w:val="18"/>
                <w:szCs w:val="18"/>
              </w:rPr>
            </w:pPr>
            <w:r w:rsidRPr="004D6CFC">
              <w:rPr>
                <w:rFonts w:asciiTheme="minorHAnsi" w:hAnsiTheme="minorHAnsi" w:cstheme="minorHAnsi"/>
                <w:sz w:val="18"/>
                <w:szCs w:val="18"/>
              </w:rPr>
              <w:t>Rusçanın gramer yapısını öğrenir</w:t>
            </w:r>
          </w:p>
        </w:tc>
      </w:tr>
      <w:tr w:rsidR="000959F8" w:rsidRPr="00740897" w14:paraId="4C120ADE" w14:textId="77777777" w:rsidTr="00880A93">
        <w:trPr>
          <w:trHeight w:val="284"/>
        </w:trPr>
        <w:tc>
          <w:tcPr>
            <w:tcW w:w="906" w:type="pct"/>
            <w:shd w:val="clear" w:color="auto" w:fill="auto"/>
            <w:vAlign w:val="center"/>
            <w:hideMark/>
          </w:tcPr>
          <w:p w14:paraId="38748CE5"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ÖÇ-3</w:t>
            </w:r>
          </w:p>
        </w:tc>
        <w:tc>
          <w:tcPr>
            <w:tcW w:w="4094" w:type="pct"/>
            <w:gridSpan w:val="10"/>
            <w:shd w:val="clear" w:color="auto" w:fill="auto"/>
            <w:vAlign w:val="center"/>
            <w:hideMark/>
          </w:tcPr>
          <w:p w14:paraId="6A4DF738" w14:textId="77777777" w:rsidR="000959F8" w:rsidRPr="004D6CFC" w:rsidRDefault="000959F8" w:rsidP="00880A93">
            <w:pPr>
              <w:shd w:val="clear" w:color="auto" w:fill="FFFFFF"/>
              <w:spacing w:before="100" w:beforeAutospacing="1" w:after="0" w:line="240" w:lineRule="auto"/>
              <w:rPr>
                <w:rFonts w:asciiTheme="minorHAnsi" w:hAnsiTheme="minorHAnsi" w:cstheme="minorHAnsi"/>
                <w:sz w:val="18"/>
                <w:szCs w:val="18"/>
              </w:rPr>
            </w:pPr>
            <w:r w:rsidRPr="004D6CFC">
              <w:rPr>
                <w:rFonts w:asciiTheme="minorHAnsi" w:hAnsiTheme="minorHAnsi" w:cstheme="minorHAnsi"/>
                <w:sz w:val="18"/>
                <w:szCs w:val="18"/>
              </w:rPr>
              <w:t>Yabancı dilden meslek alanında yararlanır</w:t>
            </w:r>
          </w:p>
        </w:tc>
      </w:tr>
      <w:tr w:rsidR="000959F8" w:rsidRPr="00740897" w14:paraId="7D4AC171" w14:textId="77777777" w:rsidTr="00880A93">
        <w:trPr>
          <w:trHeight w:val="284"/>
        </w:trPr>
        <w:tc>
          <w:tcPr>
            <w:tcW w:w="906" w:type="pct"/>
            <w:shd w:val="clear" w:color="auto" w:fill="auto"/>
            <w:vAlign w:val="center"/>
            <w:hideMark/>
          </w:tcPr>
          <w:p w14:paraId="6B37B339"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ÖÇ-4</w:t>
            </w:r>
          </w:p>
        </w:tc>
        <w:tc>
          <w:tcPr>
            <w:tcW w:w="4094" w:type="pct"/>
            <w:gridSpan w:val="10"/>
            <w:shd w:val="clear" w:color="auto" w:fill="auto"/>
            <w:vAlign w:val="center"/>
            <w:hideMark/>
          </w:tcPr>
          <w:p w14:paraId="52E383F9" w14:textId="77777777" w:rsidR="000959F8" w:rsidRPr="004D6CFC" w:rsidRDefault="000959F8" w:rsidP="00880A93">
            <w:pPr>
              <w:spacing w:after="0" w:line="240" w:lineRule="auto"/>
              <w:rPr>
                <w:rFonts w:asciiTheme="minorHAnsi" w:hAnsiTheme="minorHAnsi" w:cstheme="minorHAnsi"/>
                <w:sz w:val="18"/>
                <w:szCs w:val="18"/>
              </w:rPr>
            </w:pPr>
            <w:r w:rsidRPr="004D6CFC">
              <w:rPr>
                <w:rFonts w:asciiTheme="minorHAnsi" w:hAnsiTheme="minorHAnsi" w:cstheme="minorHAnsi"/>
                <w:sz w:val="18"/>
                <w:szCs w:val="18"/>
              </w:rPr>
              <w:t xml:space="preserve">Yabancı dilini geliştirmek için </w:t>
            </w:r>
            <w:proofErr w:type="gramStart"/>
            <w:r w:rsidRPr="004D6CFC">
              <w:rPr>
                <w:rFonts w:asciiTheme="minorHAnsi" w:hAnsiTheme="minorHAnsi" w:cstheme="minorHAnsi"/>
                <w:sz w:val="18"/>
                <w:szCs w:val="18"/>
              </w:rPr>
              <w:t>motivasyonu</w:t>
            </w:r>
            <w:proofErr w:type="gramEnd"/>
            <w:r w:rsidRPr="004D6CFC">
              <w:rPr>
                <w:rFonts w:asciiTheme="minorHAnsi" w:hAnsiTheme="minorHAnsi" w:cstheme="minorHAnsi"/>
                <w:sz w:val="18"/>
                <w:szCs w:val="18"/>
              </w:rPr>
              <w:t xml:space="preserve"> oluşur</w:t>
            </w:r>
          </w:p>
        </w:tc>
      </w:tr>
      <w:tr w:rsidR="004875EC" w:rsidRPr="00740897" w14:paraId="206197C4" w14:textId="77777777" w:rsidTr="00880A93">
        <w:trPr>
          <w:trHeight w:val="284"/>
        </w:trPr>
        <w:tc>
          <w:tcPr>
            <w:tcW w:w="906" w:type="pct"/>
            <w:shd w:val="clear" w:color="auto" w:fill="auto"/>
            <w:vAlign w:val="center"/>
          </w:tcPr>
          <w:p w14:paraId="5DCDC6F4" w14:textId="5F7D0119" w:rsidR="004875EC" w:rsidRPr="00740897" w:rsidRDefault="004875EC"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ÖÇ-5</w:t>
            </w:r>
          </w:p>
        </w:tc>
        <w:tc>
          <w:tcPr>
            <w:tcW w:w="4094" w:type="pct"/>
            <w:gridSpan w:val="10"/>
            <w:shd w:val="clear" w:color="auto" w:fill="auto"/>
            <w:vAlign w:val="center"/>
          </w:tcPr>
          <w:p w14:paraId="3A566B5D" w14:textId="6ACFA6FA" w:rsidR="004875EC" w:rsidRPr="004D6CFC" w:rsidRDefault="004875EC" w:rsidP="00880A93">
            <w:pPr>
              <w:spacing w:after="0" w:line="240" w:lineRule="auto"/>
              <w:rPr>
                <w:rFonts w:asciiTheme="minorHAnsi" w:hAnsiTheme="minorHAnsi" w:cstheme="minorHAnsi"/>
                <w:sz w:val="18"/>
                <w:szCs w:val="18"/>
              </w:rPr>
            </w:pPr>
            <w:r w:rsidRPr="004875EC">
              <w:rPr>
                <w:rFonts w:asciiTheme="minorHAnsi" w:hAnsiTheme="minorHAnsi" w:cstheme="minorHAnsi"/>
                <w:sz w:val="18"/>
                <w:szCs w:val="18"/>
              </w:rPr>
              <w:t>Farklı söz öbeklerinin gramer yapısını kullanabilmek ve bilmek</w:t>
            </w:r>
          </w:p>
        </w:tc>
      </w:tr>
      <w:tr w:rsidR="000959F8" w:rsidRPr="00740897" w14:paraId="767C4153" w14:textId="77777777" w:rsidTr="00880A93">
        <w:trPr>
          <w:trHeight w:val="343"/>
        </w:trPr>
        <w:tc>
          <w:tcPr>
            <w:tcW w:w="5000" w:type="pct"/>
            <w:gridSpan w:val="11"/>
            <w:shd w:val="clear" w:color="auto" w:fill="auto"/>
            <w:noWrap/>
            <w:vAlign w:val="bottom"/>
            <w:hideMark/>
          </w:tcPr>
          <w:p w14:paraId="37EC1206"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7FFEFDEA" w14:textId="77777777" w:rsidTr="00880A93">
        <w:trPr>
          <w:trHeight w:val="284"/>
        </w:trPr>
        <w:tc>
          <w:tcPr>
            <w:tcW w:w="906" w:type="pct"/>
            <w:shd w:val="clear" w:color="auto" w:fill="auto"/>
            <w:vAlign w:val="center"/>
            <w:hideMark/>
          </w:tcPr>
          <w:p w14:paraId="17E3027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Öğretim Yöntemleri</w:t>
            </w:r>
          </w:p>
        </w:tc>
        <w:tc>
          <w:tcPr>
            <w:tcW w:w="4094" w:type="pct"/>
            <w:gridSpan w:val="10"/>
            <w:shd w:val="clear" w:color="auto" w:fill="auto"/>
            <w:vAlign w:val="center"/>
            <w:hideMark/>
          </w:tcPr>
          <w:p w14:paraId="7AE360A1" w14:textId="77777777" w:rsidR="000959F8" w:rsidRPr="004D6CFC" w:rsidRDefault="000959F8" w:rsidP="00880A93">
            <w:pPr>
              <w:spacing w:after="0" w:line="240" w:lineRule="auto"/>
              <w:rPr>
                <w:rFonts w:asciiTheme="minorHAnsi" w:hAnsiTheme="minorHAnsi" w:cstheme="minorHAnsi"/>
                <w:color w:val="000000"/>
                <w:sz w:val="18"/>
                <w:szCs w:val="18"/>
              </w:rPr>
            </w:pPr>
            <w:r w:rsidRPr="004D6CFC">
              <w:rPr>
                <w:rFonts w:asciiTheme="minorHAnsi" w:hAnsiTheme="minorHAnsi" w:cstheme="minorHAnsi"/>
                <w:sz w:val="18"/>
                <w:szCs w:val="18"/>
              </w:rPr>
              <w:t>Kaynak kitap ve elektronik materyaller aracılığıyla dersin işlenmesi. Aktif, katılımcı ve öğrenme-araştırma odaklı bir anlayışla dersin yürütülmesi.</w:t>
            </w:r>
          </w:p>
        </w:tc>
      </w:tr>
      <w:tr w:rsidR="000959F8" w:rsidRPr="00740897" w14:paraId="4F1DA348" w14:textId="77777777" w:rsidTr="00880A93">
        <w:trPr>
          <w:trHeight w:val="284"/>
        </w:trPr>
        <w:tc>
          <w:tcPr>
            <w:tcW w:w="906" w:type="pct"/>
            <w:shd w:val="clear" w:color="auto" w:fill="auto"/>
            <w:vAlign w:val="center"/>
            <w:hideMark/>
          </w:tcPr>
          <w:p w14:paraId="745FFCE8"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Ölçme Yöntemleri</w:t>
            </w:r>
          </w:p>
        </w:tc>
        <w:tc>
          <w:tcPr>
            <w:tcW w:w="4094" w:type="pct"/>
            <w:gridSpan w:val="10"/>
            <w:shd w:val="clear" w:color="auto" w:fill="auto"/>
            <w:vAlign w:val="center"/>
            <w:hideMark/>
          </w:tcPr>
          <w:p w14:paraId="217636B6" w14:textId="77777777" w:rsidR="000959F8" w:rsidRPr="004D6CFC" w:rsidRDefault="000959F8" w:rsidP="00880A93">
            <w:pPr>
              <w:spacing w:after="0" w:line="240" w:lineRule="auto"/>
              <w:rPr>
                <w:rFonts w:asciiTheme="minorHAnsi" w:hAnsiTheme="minorHAnsi" w:cstheme="minorHAnsi"/>
                <w:color w:val="000000"/>
                <w:sz w:val="18"/>
                <w:szCs w:val="18"/>
              </w:rPr>
            </w:pPr>
            <w:r w:rsidRPr="004D6CFC">
              <w:rPr>
                <w:rFonts w:asciiTheme="minorHAnsi" w:hAnsiTheme="minorHAnsi" w:cstheme="minorHAnsi"/>
                <w:color w:val="000000"/>
                <w:sz w:val="18"/>
                <w:szCs w:val="18"/>
              </w:rPr>
              <w:t>Yazılı ara sınav, dönem içi ödev ve</w:t>
            </w:r>
            <w:r w:rsidRPr="004D6CFC">
              <w:rPr>
                <w:rFonts w:asciiTheme="minorHAnsi" w:hAnsiTheme="minorHAnsi" w:cstheme="minorHAnsi"/>
                <w:sz w:val="18"/>
                <w:szCs w:val="18"/>
              </w:rPr>
              <w:t xml:space="preserve"> yazılı yarıyıl sonu sınavı.</w:t>
            </w:r>
          </w:p>
        </w:tc>
      </w:tr>
      <w:tr w:rsidR="000959F8" w:rsidRPr="00740897" w14:paraId="124C522A" w14:textId="77777777" w:rsidTr="00880A93">
        <w:trPr>
          <w:trHeight w:val="291"/>
        </w:trPr>
        <w:tc>
          <w:tcPr>
            <w:tcW w:w="5000" w:type="pct"/>
            <w:gridSpan w:val="11"/>
            <w:shd w:val="clear" w:color="auto" w:fill="auto"/>
            <w:noWrap/>
            <w:vAlign w:val="bottom"/>
            <w:hideMark/>
          </w:tcPr>
          <w:p w14:paraId="3F0DDFB7"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287E775B" w14:textId="77777777" w:rsidTr="00880A93">
        <w:trPr>
          <w:trHeight w:val="284"/>
        </w:trPr>
        <w:tc>
          <w:tcPr>
            <w:tcW w:w="5000" w:type="pct"/>
            <w:gridSpan w:val="11"/>
            <w:shd w:val="clear" w:color="auto" w:fill="auto"/>
            <w:vAlign w:val="center"/>
            <w:hideMark/>
          </w:tcPr>
          <w:p w14:paraId="14F8D13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AKIŞI</w:t>
            </w:r>
          </w:p>
        </w:tc>
      </w:tr>
      <w:tr w:rsidR="000959F8" w:rsidRPr="00740897" w14:paraId="1C03637B" w14:textId="77777777" w:rsidTr="00880A93">
        <w:trPr>
          <w:trHeight w:val="284"/>
        </w:trPr>
        <w:tc>
          <w:tcPr>
            <w:tcW w:w="906" w:type="pct"/>
            <w:shd w:val="clear" w:color="auto" w:fill="auto"/>
            <w:vAlign w:val="center"/>
            <w:hideMark/>
          </w:tcPr>
          <w:p w14:paraId="16B5B22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Hafta</w:t>
            </w:r>
          </w:p>
        </w:tc>
        <w:tc>
          <w:tcPr>
            <w:tcW w:w="3059" w:type="pct"/>
            <w:gridSpan w:val="8"/>
            <w:shd w:val="clear" w:color="auto" w:fill="auto"/>
            <w:noWrap/>
            <w:vAlign w:val="bottom"/>
            <w:hideMark/>
          </w:tcPr>
          <w:p w14:paraId="537F6E2F"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 </w:t>
            </w:r>
            <w:r w:rsidRPr="00740897">
              <w:rPr>
                <w:rFonts w:asciiTheme="minorHAnsi" w:hAnsiTheme="minorHAnsi" w:cstheme="minorHAnsi"/>
                <w:b/>
                <w:bCs/>
                <w:color w:val="000000"/>
                <w:sz w:val="18"/>
                <w:szCs w:val="18"/>
              </w:rPr>
              <w:t>Konular</w:t>
            </w:r>
          </w:p>
        </w:tc>
        <w:tc>
          <w:tcPr>
            <w:tcW w:w="1035" w:type="pct"/>
            <w:gridSpan w:val="2"/>
            <w:shd w:val="clear" w:color="auto" w:fill="auto"/>
            <w:vAlign w:val="center"/>
            <w:hideMark/>
          </w:tcPr>
          <w:p w14:paraId="5AB2E4E1"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Kaynak/İlgili Bölüm</w:t>
            </w:r>
          </w:p>
        </w:tc>
      </w:tr>
      <w:tr w:rsidR="000959F8" w:rsidRPr="00740897" w14:paraId="7FE13A31" w14:textId="77777777" w:rsidTr="00880A93">
        <w:trPr>
          <w:trHeight w:val="284"/>
        </w:trPr>
        <w:tc>
          <w:tcPr>
            <w:tcW w:w="906" w:type="pct"/>
            <w:shd w:val="clear" w:color="auto" w:fill="auto"/>
            <w:vAlign w:val="center"/>
            <w:hideMark/>
          </w:tcPr>
          <w:p w14:paraId="490C340F"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w:t>
            </w:r>
          </w:p>
        </w:tc>
        <w:tc>
          <w:tcPr>
            <w:tcW w:w="3059" w:type="pct"/>
            <w:gridSpan w:val="8"/>
            <w:shd w:val="clear" w:color="auto" w:fill="auto"/>
            <w:vAlign w:val="center"/>
            <w:hideMark/>
          </w:tcPr>
          <w:p w14:paraId="7435FD23" w14:textId="77777777" w:rsidR="000959F8" w:rsidRPr="004D6CFC" w:rsidRDefault="000959F8" w:rsidP="00880A93">
            <w:pPr>
              <w:spacing w:after="0" w:line="240" w:lineRule="auto"/>
              <w:rPr>
                <w:rFonts w:asciiTheme="minorHAnsi" w:hAnsiTheme="minorHAnsi" w:cstheme="minorHAnsi"/>
                <w:sz w:val="18"/>
                <w:szCs w:val="18"/>
              </w:rPr>
            </w:pPr>
            <w:r w:rsidRPr="004D6CFC">
              <w:rPr>
                <w:rFonts w:asciiTheme="minorHAnsi" w:hAnsiTheme="minorHAnsi" w:cstheme="minorHAnsi"/>
                <w:sz w:val="18"/>
                <w:szCs w:val="18"/>
              </w:rPr>
              <w:t>Sıfatlar</w:t>
            </w:r>
          </w:p>
        </w:tc>
        <w:tc>
          <w:tcPr>
            <w:tcW w:w="1035" w:type="pct"/>
            <w:gridSpan w:val="2"/>
            <w:shd w:val="clear" w:color="auto" w:fill="auto"/>
            <w:vAlign w:val="center"/>
            <w:hideMark/>
          </w:tcPr>
          <w:p w14:paraId="563D11D0"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58BD17D0" w14:textId="77777777" w:rsidTr="00880A93">
        <w:trPr>
          <w:trHeight w:val="284"/>
        </w:trPr>
        <w:tc>
          <w:tcPr>
            <w:tcW w:w="906" w:type="pct"/>
            <w:shd w:val="clear" w:color="auto" w:fill="auto"/>
            <w:vAlign w:val="center"/>
            <w:hideMark/>
          </w:tcPr>
          <w:p w14:paraId="7E825DA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2</w:t>
            </w:r>
          </w:p>
        </w:tc>
        <w:tc>
          <w:tcPr>
            <w:tcW w:w="3059" w:type="pct"/>
            <w:gridSpan w:val="8"/>
            <w:shd w:val="clear" w:color="auto" w:fill="auto"/>
            <w:vAlign w:val="center"/>
            <w:hideMark/>
          </w:tcPr>
          <w:p w14:paraId="6A4F2F86" w14:textId="77777777" w:rsidR="000959F8" w:rsidRPr="004D6CFC" w:rsidRDefault="000959F8" w:rsidP="00880A93">
            <w:pPr>
              <w:spacing w:after="0" w:line="240" w:lineRule="auto"/>
              <w:rPr>
                <w:rFonts w:asciiTheme="minorHAnsi" w:hAnsiTheme="minorHAnsi" w:cstheme="minorHAnsi"/>
                <w:sz w:val="18"/>
                <w:szCs w:val="18"/>
              </w:rPr>
            </w:pPr>
            <w:r w:rsidRPr="004D6CFC">
              <w:rPr>
                <w:rFonts w:asciiTheme="minorHAnsi" w:hAnsiTheme="minorHAnsi" w:cstheme="minorHAnsi"/>
                <w:sz w:val="18"/>
                <w:szCs w:val="18"/>
              </w:rPr>
              <w:t>Zarflar</w:t>
            </w:r>
          </w:p>
        </w:tc>
        <w:tc>
          <w:tcPr>
            <w:tcW w:w="1035" w:type="pct"/>
            <w:gridSpan w:val="2"/>
            <w:shd w:val="clear" w:color="auto" w:fill="auto"/>
            <w:vAlign w:val="center"/>
            <w:hideMark/>
          </w:tcPr>
          <w:p w14:paraId="7ADF0483"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06E71DE0" w14:textId="77777777" w:rsidTr="00880A93">
        <w:trPr>
          <w:trHeight w:val="284"/>
        </w:trPr>
        <w:tc>
          <w:tcPr>
            <w:tcW w:w="906" w:type="pct"/>
            <w:shd w:val="clear" w:color="auto" w:fill="auto"/>
            <w:vAlign w:val="center"/>
            <w:hideMark/>
          </w:tcPr>
          <w:p w14:paraId="69477B1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3</w:t>
            </w:r>
          </w:p>
        </w:tc>
        <w:tc>
          <w:tcPr>
            <w:tcW w:w="3059" w:type="pct"/>
            <w:gridSpan w:val="8"/>
            <w:shd w:val="clear" w:color="auto" w:fill="auto"/>
            <w:vAlign w:val="center"/>
            <w:hideMark/>
          </w:tcPr>
          <w:p w14:paraId="7649730C" w14:textId="77777777" w:rsidR="000959F8" w:rsidRPr="004D6CFC" w:rsidRDefault="000959F8" w:rsidP="00880A93">
            <w:pPr>
              <w:spacing w:after="0" w:line="240" w:lineRule="auto"/>
              <w:rPr>
                <w:rFonts w:asciiTheme="minorHAnsi" w:hAnsiTheme="minorHAnsi" w:cstheme="minorHAnsi"/>
                <w:sz w:val="18"/>
                <w:szCs w:val="18"/>
                <w:shd w:val="clear" w:color="auto" w:fill="FFFFFF"/>
              </w:rPr>
            </w:pPr>
            <w:r w:rsidRPr="004D6CFC">
              <w:rPr>
                <w:rFonts w:asciiTheme="minorHAnsi" w:hAnsiTheme="minorHAnsi" w:cstheme="minorHAnsi"/>
                <w:sz w:val="18"/>
                <w:szCs w:val="18"/>
                <w:shd w:val="clear" w:color="auto" w:fill="FFFFFF"/>
              </w:rPr>
              <w:t>Zamirler</w:t>
            </w:r>
          </w:p>
        </w:tc>
        <w:tc>
          <w:tcPr>
            <w:tcW w:w="1035" w:type="pct"/>
            <w:gridSpan w:val="2"/>
            <w:shd w:val="clear" w:color="auto" w:fill="auto"/>
            <w:vAlign w:val="center"/>
            <w:hideMark/>
          </w:tcPr>
          <w:p w14:paraId="7ACF89D1"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21C47F0E" w14:textId="77777777" w:rsidTr="00880A93">
        <w:trPr>
          <w:trHeight w:val="284"/>
        </w:trPr>
        <w:tc>
          <w:tcPr>
            <w:tcW w:w="906" w:type="pct"/>
            <w:shd w:val="clear" w:color="auto" w:fill="auto"/>
            <w:vAlign w:val="center"/>
            <w:hideMark/>
          </w:tcPr>
          <w:p w14:paraId="6B71D318"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4</w:t>
            </w:r>
          </w:p>
        </w:tc>
        <w:tc>
          <w:tcPr>
            <w:tcW w:w="3059" w:type="pct"/>
            <w:gridSpan w:val="8"/>
            <w:shd w:val="clear" w:color="auto" w:fill="auto"/>
            <w:vAlign w:val="center"/>
            <w:hideMark/>
          </w:tcPr>
          <w:p w14:paraId="08BC2CD1" w14:textId="77777777" w:rsidR="000959F8" w:rsidRPr="004D6CFC" w:rsidRDefault="000959F8" w:rsidP="00880A93">
            <w:pPr>
              <w:spacing w:after="0" w:line="240" w:lineRule="auto"/>
              <w:rPr>
                <w:rFonts w:asciiTheme="minorHAnsi" w:hAnsiTheme="minorHAnsi" w:cstheme="minorHAnsi"/>
                <w:sz w:val="18"/>
                <w:szCs w:val="18"/>
              </w:rPr>
            </w:pPr>
            <w:r w:rsidRPr="004D6CFC">
              <w:rPr>
                <w:rFonts w:asciiTheme="minorHAnsi" w:hAnsiTheme="minorHAnsi" w:cstheme="minorHAnsi"/>
                <w:sz w:val="18"/>
                <w:szCs w:val="18"/>
              </w:rPr>
              <w:t>Bağlaçlar</w:t>
            </w:r>
          </w:p>
        </w:tc>
        <w:tc>
          <w:tcPr>
            <w:tcW w:w="1035" w:type="pct"/>
            <w:gridSpan w:val="2"/>
            <w:shd w:val="clear" w:color="auto" w:fill="auto"/>
            <w:vAlign w:val="center"/>
            <w:hideMark/>
          </w:tcPr>
          <w:p w14:paraId="36101363"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26159EFC" w14:textId="77777777" w:rsidTr="00880A93">
        <w:trPr>
          <w:trHeight w:val="284"/>
        </w:trPr>
        <w:tc>
          <w:tcPr>
            <w:tcW w:w="906" w:type="pct"/>
            <w:shd w:val="clear" w:color="auto" w:fill="auto"/>
            <w:vAlign w:val="center"/>
            <w:hideMark/>
          </w:tcPr>
          <w:p w14:paraId="0A4AF78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5</w:t>
            </w:r>
          </w:p>
        </w:tc>
        <w:tc>
          <w:tcPr>
            <w:tcW w:w="3059" w:type="pct"/>
            <w:gridSpan w:val="8"/>
            <w:shd w:val="clear" w:color="auto" w:fill="auto"/>
            <w:vAlign w:val="center"/>
            <w:hideMark/>
          </w:tcPr>
          <w:p w14:paraId="7905EB46" w14:textId="77777777" w:rsidR="000959F8" w:rsidRPr="004D6CFC" w:rsidRDefault="000959F8" w:rsidP="00880A93">
            <w:pPr>
              <w:spacing w:after="0" w:line="240" w:lineRule="auto"/>
              <w:rPr>
                <w:rFonts w:asciiTheme="minorHAnsi" w:hAnsiTheme="minorHAnsi" w:cstheme="minorHAnsi"/>
                <w:sz w:val="18"/>
                <w:szCs w:val="18"/>
              </w:rPr>
            </w:pPr>
            <w:r w:rsidRPr="004D6CFC">
              <w:rPr>
                <w:rFonts w:asciiTheme="minorHAnsi" w:hAnsiTheme="minorHAnsi" w:cstheme="minorHAnsi"/>
                <w:sz w:val="18"/>
                <w:szCs w:val="18"/>
              </w:rPr>
              <w:t>Edatlar</w:t>
            </w:r>
          </w:p>
        </w:tc>
        <w:tc>
          <w:tcPr>
            <w:tcW w:w="1035" w:type="pct"/>
            <w:gridSpan w:val="2"/>
            <w:shd w:val="clear" w:color="auto" w:fill="auto"/>
            <w:vAlign w:val="center"/>
            <w:hideMark/>
          </w:tcPr>
          <w:p w14:paraId="731FCD58"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486E05A4" w14:textId="77777777" w:rsidTr="00880A93">
        <w:trPr>
          <w:trHeight w:val="284"/>
        </w:trPr>
        <w:tc>
          <w:tcPr>
            <w:tcW w:w="906" w:type="pct"/>
            <w:shd w:val="clear" w:color="auto" w:fill="auto"/>
            <w:vAlign w:val="center"/>
            <w:hideMark/>
          </w:tcPr>
          <w:p w14:paraId="2680E05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6</w:t>
            </w:r>
          </w:p>
        </w:tc>
        <w:tc>
          <w:tcPr>
            <w:tcW w:w="3059" w:type="pct"/>
            <w:gridSpan w:val="8"/>
            <w:shd w:val="clear" w:color="auto" w:fill="auto"/>
            <w:vAlign w:val="center"/>
            <w:hideMark/>
          </w:tcPr>
          <w:p w14:paraId="392A7B29" w14:textId="77777777" w:rsidR="000959F8" w:rsidRPr="004D6CFC" w:rsidRDefault="000959F8" w:rsidP="00880A93">
            <w:pPr>
              <w:spacing w:after="0" w:line="240" w:lineRule="auto"/>
              <w:rPr>
                <w:rFonts w:asciiTheme="minorHAnsi" w:hAnsiTheme="minorHAnsi" w:cstheme="minorHAnsi"/>
                <w:sz w:val="18"/>
                <w:szCs w:val="18"/>
              </w:rPr>
            </w:pPr>
            <w:r w:rsidRPr="004D6CFC">
              <w:rPr>
                <w:rFonts w:asciiTheme="minorHAnsi" w:hAnsiTheme="minorHAnsi" w:cstheme="minorHAnsi"/>
                <w:sz w:val="18"/>
                <w:szCs w:val="18"/>
              </w:rPr>
              <w:t>Fiiller</w:t>
            </w:r>
          </w:p>
        </w:tc>
        <w:tc>
          <w:tcPr>
            <w:tcW w:w="1035" w:type="pct"/>
            <w:gridSpan w:val="2"/>
            <w:shd w:val="clear" w:color="auto" w:fill="auto"/>
            <w:vAlign w:val="center"/>
            <w:hideMark/>
          </w:tcPr>
          <w:p w14:paraId="2DC3B7C6"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2668E184" w14:textId="77777777" w:rsidTr="00880A93">
        <w:trPr>
          <w:trHeight w:val="284"/>
        </w:trPr>
        <w:tc>
          <w:tcPr>
            <w:tcW w:w="906" w:type="pct"/>
            <w:shd w:val="clear" w:color="auto" w:fill="auto"/>
            <w:vAlign w:val="center"/>
            <w:hideMark/>
          </w:tcPr>
          <w:p w14:paraId="3FDB2ED5"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7</w:t>
            </w:r>
          </w:p>
        </w:tc>
        <w:tc>
          <w:tcPr>
            <w:tcW w:w="3059" w:type="pct"/>
            <w:gridSpan w:val="8"/>
            <w:shd w:val="clear" w:color="auto" w:fill="auto"/>
            <w:vAlign w:val="center"/>
          </w:tcPr>
          <w:p w14:paraId="56A07B71" w14:textId="77777777" w:rsidR="000959F8" w:rsidRPr="004D6CFC" w:rsidRDefault="000959F8" w:rsidP="00880A93">
            <w:pPr>
              <w:spacing w:after="0" w:line="240" w:lineRule="auto"/>
              <w:rPr>
                <w:rFonts w:asciiTheme="minorHAnsi" w:hAnsiTheme="minorHAnsi" w:cstheme="minorHAnsi"/>
                <w:sz w:val="18"/>
                <w:szCs w:val="18"/>
              </w:rPr>
            </w:pPr>
            <w:r w:rsidRPr="004D6CFC">
              <w:rPr>
                <w:rFonts w:asciiTheme="minorHAnsi" w:hAnsiTheme="minorHAnsi" w:cstheme="minorHAnsi"/>
                <w:sz w:val="18"/>
                <w:szCs w:val="18"/>
              </w:rPr>
              <w:t>Fiiller-II</w:t>
            </w:r>
          </w:p>
        </w:tc>
        <w:tc>
          <w:tcPr>
            <w:tcW w:w="1035" w:type="pct"/>
            <w:gridSpan w:val="2"/>
            <w:shd w:val="clear" w:color="auto" w:fill="auto"/>
            <w:vAlign w:val="center"/>
            <w:hideMark/>
          </w:tcPr>
          <w:p w14:paraId="65AC84A0"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1AF2D12E" w14:textId="77777777" w:rsidTr="00880A93">
        <w:trPr>
          <w:trHeight w:val="284"/>
        </w:trPr>
        <w:tc>
          <w:tcPr>
            <w:tcW w:w="906" w:type="pct"/>
            <w:shd w:val="clear" w:color="auto" w:fill="auto"/>
            <w:vAlign w:val="center"/>
            <w:hideMark/>
          </w:tcPr>
          <w:p w14:paraId="20A0544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8</w:t>
            </w:r>
          </w:p>
        </w:tc>
        <w:tc>
          <w:tcPr>
            <w:tcW w:w="3059" w:type="pct"/>
            <w:gridSpan w:val="8"/>
            <w:shd w:val="clear" w:color="auto" w:fill="auto"/>
            <w:vAlign w:val="center"/>
          </w:tcPr>
          <w:p w14:paraId="41CEF586" w14:textId="77777777" w:rsidR="000959F8" w:rsidRPr="004D6CFC" w:rsidRDefault="000959F8" w:rsidP="00880A93">
            <w:pPr>
              <w:spacing w:after="0" w:line="240" w:lineRule="auto"/>
              <w:rPr>
                <w:rFonts w:asciiTheme="minorHAnsi" w:hAnsiTheme="minorHAnsi" w:cstheme="minorHAnsi"/>
                <w:sz w:val="18"/>
                <w:szCs w:val="18"/>
              </w:rPr>
            </w:pPr>
            <w:r w:rsidRPr="004D6CFC">
              <w:rPr>
                <w:rFonts w:asciiTheme="minorHAnsi" w:hAnsiTheme="minorHAnsi" w:cstheme="minorHAnsi"/>
                <w:sz w:val="18"/>
                <w:szCs w:val="18"/>
              </w:rPr>
              <w:t>Fiiller-III</w:t>
            </w:r>
          </w:p>
        </w:tc>
        <w:tc>
          <w:tcPr>
            <w:tcW w:w="1035" w:type="pct"/>
            <w:gridSpan w:val="2"/>
            <w:shd w:val="clear" w:color="auto" w:fill="auto"/>
            <w:vAlign w:val="center"/>
            <w:hideMark/>
          </w:tcPr>
          <w:p w14:paraId="3BADF091"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604BC790" w14:textId="77777777" w:rsidTr="00880A93">
        <w:trPr>
          <w:trHeight w:val="284"/>
        </w:trPr>
        <w:tc>
          <w:tcPr>
            <w:tcW w:w="906" w:type="pct"/>
            <w:shd w:val="clear" w:color="auto" w:fill="auto"/>
            <w:vAlign w:val="center"/>
            <w:hideMark/>
          </w:tcPr>
          <w:p w14:paraId="704F97C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9</w:t>
            </w:r>
          </w:p>
        </w:tc>
        <w:tc>
          <w:tcPr>
            <w:tcW w:w="3059" w:type="pct"/>
            <w:gridSpan w:val="8"/>
            <w:shd w:val="clear" w:color="auto" w:fill="auto"/>
            <w:vAlign w:val="center"/>
          </w:tcPr>
          <w:p w14:paraId="387E340A" w14:textId="77777777" w:rsidR="000959F8" w:rsidRPr="004D6CFC" w:rsidRDefault="000959F8" w:rsidP="00880A93">
            <w:pPr>
              <w:spacing w:after="0" w:line="240" w:lineRule="auto"/>
              <w:rPr>
                <w:rFonts w:asciiTheme="minorHAnsi" w:hAnsiTheme="minorHAnsi" w:cstheme="minorHAnsi"/>
                <w:sz w:val="18"/>
                <w:szCs w:val="18"/>
              </w:rPr>
            </w:pPr>
            <w:r w:rsidRPr="004D6CFC">
              <w:rPr>
                <w:rFonts w:asciiTheme="minorHAnsi" w:hAnsiTheme="minorHAnsi" w:cstheme="minorHAnsi"/>
                <w:sz w:val="18"/>
                <w:szCs w:val="18"/>
              </w:rPr>
              <w:t>Zamansız cümleler</w:t>
            </w:r>
          </w:p>
        </w:tc>
        <w:tc>
          <w:tcPr>
            <w:tcW w:w="1035" w:type="pct"/>
            <w:gridSpan w:val="2"/>
            <w:shd w:val="clear" w:color="auto" w:fill="auto"/>
            <w:vAlign w:val="center"/>
            <w:hideMark/>
          </w:tcPr>
          <w:p w14:paraId="5C9F2498"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2A8BF516" w14:textId="77777777" w:rsidTr="00880A93">
        <w:trPr>
          <w:trHeight w:val="284"/>
        </w:trPr>
        <w:tc>
          <w:tcPr>
            <w:tcW w:w="906" w:type="pct"/>
            <w:shd w:val="clear" w:color="auto" w:fill="auto"/>
            <w:vAlign w:val="center"/>
            <w:hideMark/>
          </w:tcPr>
          <w:p w14:paraId="5633D22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10</w:t>
            </w:r>
          </w:p>
        </w:tc>
        <w:tc>
          <w:tcPr>
            <w:tcW w:w="3059" w:type="pct"/>
            <w:gridSpan w:val="8"/>
            <w:shd w:val="clear" w:color="auto" w:fill="auto"/>
            <w:vAlign w:val="center"/>
          </w:tcPr>
          <w:p w14:paraId="1D12F3A6" w14:textId="77777777" w:rsidR="000959F8" w:rsidRPr="004D6CFC" w:rsidRDefault="000959F8" w:rsidP="00880A93">
            <w:pPr>
              <w:spacing w:after="0" w:line="240" w:lineRule="auto"/>
              <w:rPr>
                <w:rFonts w:asciiTheme="minorHAnsi" w:hAnsiTheme="minorHAnsi" w:cstheme="minorHAnsi"/>
                <w:sz w:val="18"/>
                <w:szCs w:val="18"/>
              </w:rPr>
            </w:pPr>
            <w:r w:rsidRPr="004D6CFC">
              <w:rPr>
                <w:rFonts w:asciiTheme="minorHAnsi" w:hAnsiTheme="minorHAnsi" w:cstheme="minorHAnsi"/>
                <w:sz w:val="18"/>
                <w:szCs w:val="18"/>
              </w:rPr>
              <w:t>Emir Cümleleri</w:t>
            </w:r>
          </w:p>
        </w:tc>
        <w:tc>
          <w:tcPr>
            <w:tcW w:w="1035" w:type="pct"/>
            <w:gridSpan w:val="2"/>
            <w:shd w:val="clear" w:color="auto" w:fill="auto"/>
            <w:vAlign w:val="center"/>
            <w:hideMark/>
          </w:tcPr>
          <w:p w14:paraId="7B19DEF9"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29DDA354" w14:textId="77777777" w:rsidTr="00880A93">
        <w:trPr>
          <w:trHeight w:val="284"/>
        </w:trPr>
        <w:tc>
          <w:tcPr>
            <w:tcW w:w="906" w:type="pct"/>
            <w:shd w:val="clear" w:color="auto" w:fill="auto"/>
            <w:vAlign w:val="center"/>
            <w:hideMark/>
          </w:tcPr>
          <w:p w14:paraId="564625E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11</w:t>
            </w:r>
          </w:p>
        </w:tc>
        <w:tc>
          <w:tcPr>
            <w:tcW w:w="3059" w:type="pct"/>
            <w:gridSpan w:val="8"/>
            <w:shd w:val="clear" w:color="auto" w:fill="auto"/>
            <w:vAlign w:val="center"/>
          </w:tcPr>
          <w:p w14:paraId="5C2A0C9A" w14:textId="77777777" w:rsidR="000959F8" w:rsidRPr="004D6CFC" w:rsidRDefault="000959F8" w:rsidP="00880A93">
            <w:pPr>
              <w:spacing w:after="0" w:line="240" w:lineRule="auto"/>
              <w:rPr>
                <w:rFonts w:asciiTheme="minorHAnsi" w:hAnsiTheme="minorHAnsi" w:cstheme="minorHAnsi"/>
                <w:sz w:val="18"/>
                <w:szCs w:val="18"/>
              </w:rPr>
            </w:pPr>
            <w:r w:rsidRPr="004D6CFC">
              <w:rPr>
                <w:rFonts w:asciiTheme="minorHAnsi" w:hAnsiTheme="minorHAnsi" w:cstheme="minorHAnsi"/>
                <w:sz w:val="18"/>
                <w:szCs w:val="18"/>
              </w:rPr>
              <w:t>Sayılar</w:t>
            </w:r>
          </w:p>
        </w:tc>
        <w:tc>
          <w:tcPr>
            <w:tcW w:w="1035" w:type="pct"/>
            <w:gridSpan w:val="2"/>
            <w:shd w:val="clear" w:color="auto" w:fill="auto"/>
            <w:vAlign w:val="center"/>
            <w:hideMark/>
          </w:tcPr>
          <w:p w14:paraId="5432546C"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1670FCCE" w14:textId="77777777" w:rsidTr="00880A93">
        <w:trPr>
          <w:trHeight w:val="284"/>
        </w:trPr>
        <w:tc>
          <w:tcPr>
            <w:tcW w:w="906" w:type="pct"/>
            <w:shd w:val="clear" w:color="auto" w:fill="auto"/>
            <w:vAlign w:val="center"/>
            <w:hideMark/>
          </w:tcPr>
          <w:p w14:paraId="36CF9D2A"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12</w:t>
            </w:r>
          </w:p>
        </w:tc>
        <w:tc>
          <w:tcPr>
            <w:tcW w:w="3059" w:type="pct"/>
            <w:gridSpan w:val="8"/>
            <w:shd w:val="clear" w:color="auto" w:fill="auto"/>
            <w:vAlign w:val="center"/>
          </w:tcPr>
          <w:p w14:paraId="55CD3151" w14:textId="77777777" w:rsidR="000959F8" w:rsidRPr="004D6CFC" w:rsidRDefault="000959F8" w:rsidP="00880A93">
            <w:pPr>
              <w:spacing w:after="0" w:line="240" w:lineRule="auto"/>
              <w:rPr>
                <w:rFonts w:asciiTheme="minorHAnsi" w:hAnsiTheme="minorHAnsi" w:cstheme="minorHAnsi"/>
                <w:sz w:val="18"/>
                <w:szCs w:val="18"/>
              </w:rPr>
            </w:pPr>
            <w:r w:rsidRPr="004D6CFC">
              <w:rPr>
                <w:rFonts w:asciiTheme="minorHAnsi" w:hAnsiTheme="minorHAnsi" w:cstheme="minorHAnsi"/>
                <w:sz w:val="18"/>
                <w:szCs w:val="18"/>
              </w:rPr>
              <w:t>Tarihler</w:t>
            </w:r>
          </w:p>
        </w:tc>
        <w:tc>
          <w:tcPr>
            <w:tcW w:w="1035" w:type="pct"/>
            <w:gridSpan w:val="2"/>
            <w:shd w:val="clear" w:color="auto" w:fill="auto"/>
            <w:vAlign w:val="center"/>
            <w:hideMark/>
          </w:tcPr>
          <w:p w14:paraId="3BE9E132"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4DCA1F67" w14:textId="77777777" w:rsidTr="00880A93">
        <w:trPr>
          <w:trHeight w:val="284"/>
        </w:trPr>
        <w:tc>
          <w:tcPr>
            <w:tcW w:w="906" w:type="pct"/>
            <w:shd w:val="clear" w:color="auto" w:fill="auto"/>
            <w:vAlign w:val="center"/>
            <w:hideMark/>
          </w:tcPr>
          <w:p w14:paraId="079F22D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13</w:t>
            </w:r>
          </w:p>
        </w:tc>
        <w:tc>
          <w:tcPr>
            <w:tcW w:w="3059" w:type="pct"/>
            <w:gridSpan w:val="8"/>
            <w:shd w:val="clear" w:color="auto" w:fill="auto"/>
            <w:vAlign w:val="center"/>
            <w:hideMark/>
          </w:tcPr>
          <w:p w14:paraId="7F072CF9" w14:textId="77777777" w:rsidR="000959F8" w:rsidRPr="004D6CFC" w:rsidRDefault="000959F8" w:rsidP="00880A93">
            <w:pPr>
              <w:spacing w:after="0" w:line="240" w:lineRule="auto"/>
              <w:rPr>
                <w:rFonts w:asciiTheme="minorHAnsi" w:hAnsiTheme="minorHAnsi" w:cstheme="minorHAnsi"/>
                <w:sz w:val="18"/>
                <w:szCs w:val="18"/>
              </w:rPr>
            </w:pPr>
            <w:r w:rsidRPr="004D6CFC">
              <w:rPr>
                <w:rFonts w:asciiTheme="minorHAnsi" w:hAnsiTheme="minorHAnsi" w:cstheme="minorHAnsi"/>
                <w:sz w:val="18"/>
                <w:szCs w:val="18"/>
              </w:rPr>
              <w:t>Günler, aylar, mevsimler</w:t>
            </w:r>
          </w:p>
        </w:tc>
        <w:tc>
          <w:tcPr>
            <w:tcW w:w="1035" w:type="pct"/>
            <w:gridSpan w:val="2"/>
            <w:shd w:val="clear" w:color="auto" w:fill="auto"/>
            <w:vAlign w:val="center"/>
            <w:hideMark/>
          </w:tcPr>
          <w:p w14:paraId="51553B20"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2AA5B8BA" w14:textId="77777777" w:rsidTr="00880A93">
        <w:trPr>
          <w:trHeight w:val="284"/>
        </w:trPr>
        <w:tc>
          <w:tcPr>
            <w:tcW w:w="906" w:type="pct"/>
            <w:shd w:val="clear" w:color="auto" w:fill="auto"/>
            <w:vAlign w:val="center"/>
            <w:hideMark/>
          </w:tcPr>
          <w:p w14:paraId="5E239805"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14</w:t>
            </w:r>
          </w:p>
        </w:tc>
        <w:tc>
          <w:tcPr>
            <w:tcW w:w="3059" w:type="pct"/>
            <w:gridSpan w:val="8"/>
            <w:shd w:val="clear" w:color="auto" w:fill="auto"/>
            <w:vAlign w:val="center"/>
            <w:hideMark/>
          </w:tcPr>
          <w:p w14:paraId="168BDD59" w14:textId="77777777" w:rsidR="000959F8" w:rsidRPr="004D6CFC" w:rsidRDefault="000959F8" w:rsidP="00880A93">
            <w:pPr>
              <w:spacing w:after="0" w:line="240" w:lineRule="auto"/>
              <w:rPr>
                <w:rFonts w:asciiTheme="minorHAnsi" w:hAnsiTheme="minorHAnsi" w:cstheme="minorHAnsi"/>
                <w:sz w:val="18"/>
                <w:szCs w:val="18"/>
              </w:rPr>
            </w:pPr>
            <w:r w:rsidRPr="004D6CFC">
              <w:rPr>
                <w:rFonts w:asciiTheme="minorHAnsi" w:hAnsiTheme="minorHAnsi" w:cstheme="minorHAnsi"/>
                <w:sz w:val="18"/>
                <w:szCs w:val="18"/>
              </w:rPr>
              <w:t>Akraba ve tanıdıklara hitapları</w:t>
            </w:r>
          </w:p>
        </w:tc>
        <w:tc>
          <w:tcPr>
            <w:tcW w:w="1035" w:type="pct"/>
            <w:gridSpan w:val="2"/>
            <w:shd w:val="clear" w:color="auto" w:fill="auto"/>
            <w:vAlign w:val="center"/>
            <w:hideMark/>
          </w:tcPr>
          <w:p w14:paraId="0EB75788"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1CD84E6B" w14:textId="77777777" w:rsidTr="00880A93">
        <w:trPr>
          <w:trHeight w:val="214"/>
        </w:trPr>
        <w:tc>
          <w:tcPr>
            <w:tcW w:w="5000" w:type="pct"/>
            <w:gridSpan w:val="11"/>
            <w:shd w:val="clear" w:color="auto" w:fill="auto"/>
            <w:noWrap/>
            <w:vAlign w:val="bottom"/>
            <w:hideMark/>
          </w:tcPr>
          <w:p w14:paraId="32AC7384"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46C019BF" w14:textId="77777777" w:rsidTr="00880A93">
        <w:trPr>
          <w:trHeight w:val="70"/>
        </w:trPr>
        <w:tc>
          <w:tcPr>
            <w:tcW w:w="5000" w:type="pct"/>
            <w:gridSpan w:val="11"/>
            <w:shd w:val="clear" w:color="auto" w:fill="auto"/>
            <w:vAlign w:val="center"/>
            <w:hideMark/>
          </w:tcPr>
          <w:p w14:paraId="314532F1"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KAYNAKLAR</w:t>
            </w:r>
          </w:p>
        </w:tc>
      </w:tr>
      <w:tr w:rsidR="000959F8" w:rsidRPr="00740897" w14:paraId="37080DDF" w14:textId="77777777" w:rsidTr="00880A93">
        <w:trPr>
          <w:trHeight w:val="284"/>
        </w:trPr>
        <w:tc>
          <w:tcPr>
            <w:tcW w:w="906" w:type="pct"/>
            <w:shd w:val="clear" w:color="auto" w:fill="auto"/>
            <w:vAlign w:val="center"/>
            <w:hideMark/>
          </w:tcPr>
          <w:p w14:paraId="52A89831"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Notu</w:t>
            </w:r>
          </w:p>
        </w:tc>
        <w:tc>
          <w:tcPr>
            <w:tcW w:w="4094" w:type="pct"/>
            <w:gridSpan w:val="10"/>
            <w:shd w:val="clear" w:color="auto" w:fill="auto"/>
            <w:vAlign w:val="center"/>
            <w:hideMark/>
          </w:tcPr>
          <w:p w14:paraId="28E3678B"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2E66FB42" w14:textId="77777777" w:rsidTr="00880A93">
        <w:trPr>
          <w:trHeight w:val="284"/>
        </w:trPr>
        <w:tc>
          <w:tcPr>
            <w:tcW w:w="906" w:type="pct"/>
            <w:shd w:val="clear" w:color="auto" w:fill="auto"/>
            <w:vAlign w:val="center"/>
            <w:hideMark/>
          </w:tcPr>
          <w:p w14:paraId="4B08FDB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Diğer Kaynaklar</w:t>
            </w:r>
          </w:p>
        </w:tc>
        <w:tc>
          <w:tcPr>
            <w:tcW w:w="4094" w:type="pct"/>
            <w:gridSpan w:val="10"/>
            <w:shd w:val="clear" w:color="auto" w:fill="auto"/>
            <w:vAlign w:val="center"/>
            <w:hideMark/>
          </w:tcPr>
          <w:p w14:paraId="32F9A620" w14:textId="77777777" w:rsidR="000959F8" w:rsidRPr="00740897" w:rsidRDefault="000959F8" w:rsidP="00880A93">
            <w:pPr>
              <w:spacing w:after="0" w:line="240" w:lineRule="auto"/>
              <w:rPr>
                <w:rFonts w:asciiTheme="minorHAnsi" w:hAnsiTheme="minorHAnsi" w:cstheme="minorHAnsi"/>
                <w:color w:val="000000"/>
                <w:sz w:val="18"/>
                <w:szCs w:val="18"/>
              </w:rPr>
            </w:pPr>
            <w:r w:rsidRPr="00F07E24">
              <w:rPr>
                <w:rFonts w:asciiTheme="minorHAnsi" w:hAnsiTheme="minorHAnsi" w:cstheme="minorHAnsi"/>
                <w:sz w:val="18"/>
                <w:szCs w:val="18"/>
              </w:rPr>
              <w:t>Nakhabina</w:t>
            </w:r>
            <w:r>
              <w:rPr>
                <w:rFonts w:asciiTheme="minorHAnsi" w:hAnsiTheme="minorHAnsi" w:cstheme="minorHAnsi"/>
                <w:sz w:val="18"/>
                <w:szCs w:val="18"/>
              </w:rPr>
              <w:t xml:space="preserve">, M. M. </w:t>
            </w:r>
            <w:r w:rsidRPr="00F07E24">
              <w:rPr>
                <w:rFonts w:asciiTheme="minorHAnsi" w:hAnsiTheme="minorHAnsi" w:cstheme="minorHAnsi"/>
                <w:sz w:val="18"/>
                <w:szCs w:val="18"/>
              </w:rPr>
              <w:t>Russkiy Sezon A1.2 Uchebnik i Rabochaya Tetrad-Rusça Ders ve Çalışma Kitabı</w:t>
            </w:r>
            <w:r>
              <w:rPr>
                <w:rFonts w:asciiTheme="minorHAnsi" w:hAnsiTheme="minorHAnsi" w:cstheme="minorHAnsi"/>
                <w:sz w:val="18"/>
                <w:szCs w:val="18"/>
              </w:rPr>
              <w:t>, Nüans Kitapevi, 2017.</w:t>
            </w:r>
          </w:p>
        </w:tc>
      </w:tr>
      <w:tr w:rsidR="000959F8" w:rsidRPr="00740897" w14:paraId="0BCC94F1" w14:textId="77777777" w:rsidTr="00880A93">
        <w:trPr>
          <w:trHeight w:val="578"/>
        </w:trPr>
        <w:tc>
          <w:tcPr>
            <w:tcW w:w="5000" w:type="pct"/>
            <w:gridSpan w:val="11"/>
            <w:shd w:val="clear" w:color="auto" w:fill="auto"/>
            <w:noWrap/>
            <w:vAlign w:val="bottom"/>
            <w:hideMark/>
          </w:tcPr>
          <w:p w14:paraId="3FC1E074"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920FBC" w14:paraId="720D7239" w14:textId="77777777" w:rsidTr="00880A93">
        <w:trPr>
          <w:trHeight w:val="284"/>
        </w:trPr>
        <w:tc>
          <w:tcPr>
            <w:tcW w:w="5000" w:type="pct"/>
            <w:gridSpan w:val="11"/>
            <w:shd w:val="clear" w:color="auto" w:fill="auto"/>
            <w:vAlign w:val="center"/>
            <w:hideMark/>
          </w:tcPr>
          <w:p w14:paraId="427A8A03" w14:textId="77777777" w:rsidR="000959F8" w:rsidRPr="00920FBC" w:rsidRDefault="000959F8" w:rsidP="00880A93">
            <w:pPr>
              <w:spacing w:after="0"/>
              <w:rPr>
                <w:rFonts w:cs="Calibri"/>
                <w:b/>
                <w:sz w:val="18"/>
                <w:szCs w:val="18"/>
              </w:rPr>
            </w:pPr>
            <w:r w:rsidRPr="00920FBC">
              <w:rPr>
                <w:rFonts w:cs="Calibri"/>
                <w:b/>
                <w:sz w:val="18"/>
                <w:szCs w:val="18"/>
              </w:rPr>
              <w:t>DEĞERLENDİRME SİSTEMİ</w:t>
            </w:r>
          </w:p>
        </w:tc>
      </w:tr>
      <w:tr w:rsidR="000959F8" w:rsidRPr="00920FBC" w14:paraId="49DF7905" w14:textId="77777777" w:rsidTr="00880A93">
        <w:trPr>
          <w:trHeight w:val="284"/>
        </w:trPr>
        <w:tc>
          <w:tcPr>
            <w:tcW w:w="1554" w:type="pct"/>
            <w:gridSpan w:val="2"/>
            <w:shd w:val="clear" w:color="auto" w:fill="auto"/>
            <w:vAlign w:val="center"/>
            <w:hideMark/>
          </w:tcPr>
          <w:p w14:paraId="08E3EC72" w14:textId="77777777" w:rsidR="000959F8" w:rsidRPr="00920FBC" w:rsidRDefault="000959F8" w:rsidP="00880A93">
            <w:pPr>
              <w:spacing w:after="0"/>
              <w:rPr>
                <w:rFonts w:cs="Calibri"/>
                <w:b/>
                <w:sz w:val="18"/>
                <w:szCs w:val="18"/>
              </w:rPr>
            </w:pPr>
            <w:r w:rsidRPr="00920FBC">
              <w:rPr>
                <w:rFonts w:cs="Calibri"/>
                <w:b/>
                <w:sz w:val="18"/>
                <w:szCs w:val="18"/>
              </w:rPr>
              <w:lastRenderedPageBreak/>
              <w:t>YARIYIL İÇİ ÇALIŞMALARI</w:t>
            </w:r>
          </w:p>
        </w:tc>
        <w:tc>
          <w:tcPr>
            <w:tcW w:w="1647" w:type="pct"/>
            <w:gridSpan w:val="5"/>
            <w:shd w:val="clear" w:color="auto" w:fill="auto"/>
            <w:noWrap/>
            <w:vAlign w:val="bottom"/>
            <w:hideMark/>
          </w:tcPr>
          <w:p w14:paraId="2AF28F15" w14:textId="77777777" w:rsidR="000959F8" w:rsidRPr="00920FBC" w:rsidRDefault="000959F8" w:rsidP="00880A93">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3667DEEA" w14:textId="77777777" w:rsidR="000959F8" w:rsidRPr="00920FBC" w:rsidRDefault="000959F8" w:rsidP="00880A93">
            <w:pPr>
              <w:spacing w:after="0"/>
              <w:rPr>
                <w:rFonts w:cs="Calibri"/>
                <w:b/>
                <w:sz w:val="18"/>
                <w:szCs w:val="18"/>
              </w:rPr>
            </w:pPr>
            <w:r w:rsidRPr="00920FBC">
              <w:rPr>
                <w:rFonts w:cs="Calibri"/>
                <w:b/>
                <w:sz w:val="18"/>
                <w:szCs w:val="18"/>
              </w:rPr>
              <w:t>KATKI YÜZDESİ</w:t>
            </w:r>
          </w:p>
        </w:tc>
      </w:tr>
      <w:tr w:rsidR="000959F8" w:rsidRPr="00920FBC" w14:paraId="06F55785" w14:textId="77777777" w:rsidTr="00880A93">
        <w:trPr>
          <w:trHeight w:val="284"/>
        </w:trPr>
        <w:tc>
          <w:tcPr>
            <w:tcW w:w="1554" w:type="pct"/>
            <w:gridSpan w:val="2"/>
            <w:shd w:val="clear" w:color="auto" w:fill="auto"/>
            <w:vAlign w:val="center"/>
            <w:hideMark/>
          </w:tcPr>
          <w:p w14:paraId="1D328FA2" w14:textId="77777777" w:rsidR="000959F8" w:rsidRPr="00920FBC" w:rsidRDefault="000959F8" w:rsidP="00880A93">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37BCF306"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66C3F75B" w14:textId="692166E4" w:rsidR="000959F8" w:rsidRPr="00920FBC" w:rsidRDefault="00E5343E" w:rsidP="00880A93">
            <w:pPr>
              <w:spacing w:after="0"/>
              <w:jc w:val="center"/>
              <w:rPr>
                <w:rFonts w:cs="Calibri"/>
                <w:sz w:val="18"/>
                <w:szCs w:val="18"/>
              </w:rPr>
            </w:pPr>
            <w:r>
              <w:rPr>
                <w:rFonts w:cs="Calibri"/>
                <w:sz w:val="18"/>
                <w:szCs w:val="18"/>
              </w:rPr>
              <w:t>100</w:t>
            </w:r>
          </w:p>
        </w:tc>
      </w:tr>
      <w:tr w:rsidR="000959F8" w:rsidRPr="00920FBC" w14:paraId="64E7812F" w14:textId="77777777" w:rsidTr="00880A93">
        <w:trPr>
          <w:trHeight w:val="284"/>
        </w:trPr>
        <w:tc>
          <w:tcPr>
            <w:tcW w:w="1554" w:type="pct"/>
            <w:gridSpan w:val="2"/>
            <w:shd w:val="clear" w:color="auto" w:fill="auto"/>
            <w:vAlign w:val="center"/>
            <w:hideMark/>
          </w:tcPr>
          <w:p w14:paraId="0D2B4DA8" w14:textId="77777777" w:rsidR="000959F8" w:rsidRPr="00920FBC" w:rsidRDefault="000959F8" w:rsidP="00880A93">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514ECC52" w14:textId="41753702" w:rsidR="000959F8" w:rsidRPr="00920FBC" w:rsidRDefault="000959F8" w:rsidP="00880A93">
            <w:pPr>
              <w:spacing w:after="0"/>
              <w:jc w:val="center"/>
              <w:rPr>
                <w:rFonts w:cs="Calibri"/>
                <w:sz w:val="18"/>
                <w:szCs w:val="18"/>
              </w:rPr>
            </w:pPr>
          </w:p>
        </w:tc>
        <w:tc>
          <w:tcPr>
            <w:tcW w:w="1799" w:type="pct"/>
            <w:gridSpan w:val="4"/>
            <w:shd w:val="clear" w:color="auto" w:fill="auto"/>
            <w:vAlign w:val="center"/>
            <w:hideMark/>
          </w:tcPr>
          <w:p w14:paraId="570138A9" w14:textId="48CC1D12" w:rsidR="000959F8" w:rsidRPr="00920FBC" w:rsidRDefault="000959F8" w:rsidP="00880A93">
            <w:pPr>
              <w:spacing w:after="0"/>
              <w:jc w:val="center"/>
              <w:rPr>
                <w:rFonts w:cs="Calibri"/>
                <w:sz w:val="18"/>
                <w:szCs w:val="18"/>
              </w:rPr>
            </w:pPr>
          </w:p>
        </w:tc>
      </w:tr>
      <w:tr w:rsidR="000959F8" w:rsidRPr="00920FBC" w14:paraId="2785CAC2" w14:textId="77777777" w:rsidTr="00880A93">
        <w:trPr>
          <w:trHeight w:val="284"/>
        </w:trPr>
        <w:tc>
          <w:tcPr>
            <w:tcW w:w="1554" w:type="pct"/>
            <w:gridSpan w:val="2"/>
            <w:shd w:val="clear" w:color="auto" w:fill="auto"/>
            <w:vAlign w:val="center"/>
            <w:hideMark/>
          </w:tcPr>
          <w:p w14:paraId="2053E774" w14:textId="77777777" w:rsidR="000959F8" w:rsidRPr="00920FBC" w:rsidRDefault="000959F8" w:rsidP="00880A93">
            <w:pPr>
              <w:spacing w:after="0"/>
              <w:rPr>
                <w:rFonts w:cs="Calibri"/>
                <w:b/>
                <w:sz w:val="18"/>
                <w:szCs w:val="18"/>
              </w:rPr>
            </w:pPr>
            <w:r>
              <w:rPr>
                <w:rFonts w:cs="Calibri"/>
                <w:b/>
                <w:sz w:val="18"/>
                <w:szCs w:val="18"/>
              </w:rPr>
              <w:t>Final</w:t>
            </w:r>
            <w:r w:rsidRPr="00920FBC">
              <w:rPr>
                <w:rFonts w:cs="Calibri"/>
                <w:b/>
                <w:sz w:val="18"/>
                <w:szCs w:val="18"/>
              </w:rPr>
              <w:t xml:space="preserve"> Sınav</w:t>
            </w:r>
            <w:r>
              <w:rPr>
                <w:rFonts w:cs="Calibri"/>
                <w:b/>
                <w:sz w:val="18"/>
                <w:szCs w:val="18"/>
              </w:rPr>
              <w:t>ı</w:t>
            </w:r>
          </w:p>
        </w:tc>
        <w:tc>
          <w:tcPr>
            <w:tcW w:w="1647" w:type="pct"/>
            <w:gridSpan w:val="5"/>
            <w:shd w:val="clear" w:color="auto" w:fill="auto"/>
            <w:noWrap/>
            <w:vAlign w:val="bottom"/>
            <w:hideMark/>
          </w:tcPr>
          <w:p w14:paraId="4DE31EE3" w14:textId="5984111B" w:rsidR="000959F8" w:rsidRPr="00920FBC" w:rsidRDefault="00E5343E" w:rsidP="00880A93">
            <w:pPr>
              <w:spacing w:after="0"/>
              <w:jc w:val="center"/>
              <w:rPr>
                <w:rFonts w:cs="Calibri"/>
                <w:sz w:val="18"/>
                <w:szCs w:val="18"/>
              </w:rPr>
            </w:pPr>
            <w:r>
              <w:rPr>
                <w:rFonts w:cs="Calibri"/>
                <w:sz w:val="18"/>
                <w:szCs w:val="18"/>
              </w:rPr>
              <w:t>1</w:t>
            </w:r>
          </w:p>
        </w:tc>
        <w:tc>
          <w:tcPr>
            <w:tcW w:w="1799" w:type="pct"/>
            <w:gridSpan w:val="4"/>
            <w:shd w:val="clear" w:color="auto" w:fill="auto"/>
            <w:vAlign w:val="center"/>
            <w:hideMark/>
          </w:tcPr>
          <w:p w14:paraId="1D24CAD3" w14:textId="356A92F0" w:rsidR="000959F8" w:rsidRPr="00920FBC" w:rsidRDefault="00E5343E" w:rsidP="00880A93">
            <w:pPr>
              <w:spacing w:after="0"/>
              <w:jc w:val="center"/>
              <w:rPr>
                <w:rFonts w:cs="Calibri"/>
                <w:sz w:val="18"/>
                <w:szCs w:val="18"/>
              </w:rPr>
            </w:pPr>
            <w:r>
              <w:rPr>
                <w:rFonts w:cs="Calibri"/>
                <w:sz w:val="18"/>
                <w:szCs w:val="18"/>
              </w:rPr>
              <w:t>100</w:t>
            </w:r>
          </w:p>
        </w:tc>
      </w:tr>
      <w:tr w:rsidR="000959F8" w:rsidRPr="00920FBC" w14:paraId="2E53B614" w14:textId="77777777" w:rsidTr="00880A93">
        <w:trPr>
          <w:trHeight w:val="284"/>
        </w:trPr>
        <w:tc>
          <w:tcPr>
            <w:tcW w:w="1554" w:type="pct"/>
            <w:gridSpan w:val="2"/>
            <w:shd w:val="clear" w:color="auto" w:fill="auto"/>
            <w:vAlign w:val="center"/>
            <w:hideMark/>
          </w:tcPr>
          <w:p w14:paraId="52C0409A" w14:textId="77777777" w:rsidR="000959F8" w:rsidRPr="00920FBC" w:rsidRDefault="000959F8" w:rsidP="00880A93">
            <w:pPr>
              <w:spacing w:after="0"/>
              <w:rPr>
                <w:rFonts w:cs="Calibri"/>
                <w:b/>
                <w:sz w:val="18"/>
                <w:szCs w:val="18"/>
              </w:rPr>
            </w:pPr>
          </w:p>
        </w:tc>
        <w:tc>
          <w:tcPr>
            <w:tcW w:w="1647" w:type="pct"/>
            <w:gridSpan w:val="5"/>
            <w:shd w:val="clear" w:color="auto" w:fill="auto"/>
            <w:noWrap/>
            <w:vAlign w:val="bottom"/>
            <w:hideMark/>
          </w:tcPr>
          <w:p w14:paraId="347B42C4" w14:textId="77777777" w:rsidR="000959F8" w:rsidRPr="00920FBC" w:rsidRDefault="000959F8" w:rsidP="00880A93">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77BD257A" w14:textId="5493D5EE" w:rsidR="000959F8" w:rsidRPr="00920FBC" w:rsidRDefault="000959F8" w:rsidP="00880A93">
            <w:pPr>
              <w:spacing w:after="0"/>
              <w:jc w:val="center"/>
              <w:rPr>
                <w:rFonts w:cs="Calibri"/>
                <w:sz w:val="18"/>
                <w:szCs w:val="18"/>
              </w:rPr>
            </w:pPr>
          </w:p>
        </w:tc>
      </w:tr>
      <w:tr w:rsidR="000959F8" w:rsidRPr="00920FBC" w14:paraId="78794C52" w14:textId="77777777" w:rsidTr="00880A93">
        <w:trPr>
          <w:trHeight w:val="284"/>
        </w:trPr>
        <w:tc>
          <w:tcPr>
            <w:tcW w:w="1554" w:type="pct"/>
            <w:gridSpan w:val="2"/>
            <w:shd w:val="clear" w:color="auto" w:fill="auto"/>
            <w:vAlign w:val="center"/>
            <w:hideMark/>
          </w:tcPr>
          <w:p w14:paraId="5C7CE160" w14:textId="77777777" w:rsidR="000959F8" w:rsidRPr="00920FBC" w:rsidRDefault="000959F8" w:rsidP="00880A93">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3DDEFDFC"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2EC28BC8" w14:textId="77777777" w:rsidR="000959F8" w:rsidRPr="00920FBC" w:rsidRDefault="000959F8" w:rsidP="00880A93">
            <w:pPr>
              <w:spacing w:after="0"/>
              <w:jc w:val="center"/>
              <w:rPr>
                <w:rFonts w:cs="Calibri"/>
                <w:sz w:val="18"/>
                <w:szCs w:val="18"/>
              </w:rPr>
            </w:pPr>
            <w:r w:rsidRPr="00920FBC">
              <w:rPr>
                <w:rFonts w:cs="Calibri"/>
                <w:sz w:val="18"/>
                <w:szCs w:val="18"/>
              </w:rPr>
              <w:t>40</w:t>
            </w:r>
          </w:p>
        </w:tc>
      </w:tr>
      <w:tr w:rsidR="000959F8" w:rsidRPr="00920FBC" w14:paraId="47764DD0" w14:textId="77777777" w:rsidTr="00880A93">
        <w:trPr>
          <w:trHeight w:val="284"/>
        </w:trPr>
        <w:tc>
          <w:tcPr>
            <w:tcW w:w="1554" w:type="pct"/>
            <w:gridSpan w:val="2"/>
            <w:shd w:val="clear" w:color="auto" w:fill="auto"/>
            <w:vAlign w:val="center"/>
            <w:hideMark/>
          </w:tcPr>
          <w:p w14:paraId="6071EFBB" w14:textId="77777777" w:rsidR="000959F8" w:rsidRPr="00920FBC" w:rsidRDefault="000959F8" w:rsidP="00880A93">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0E06C236"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34554CF6" w14:textId="77777777" w:rsidR="000959F8" w:rsidRPr="00920FBC" w:rsidRDefault="000959F8" w:rsidP="00880A93">
            <w:pPr>
              <w:spacing w:after="0"/>
              <w:jc w:val="center"/>
              <w:rPr>
                <w:rFonts w:cs="Calibri"/>
                <w:sz w:val="18"/>
                <w:szCs w:val="18"/>
              </w:rPr>
            </w:pPr>
            <w:r w:rsidRPr="00920FBC">
              <w:rPr>
                <w:rFonts w:cs="Calibri"/>
                <w:sz w:val="18"/>
                <w:szCs w:val="18"/>
              </w:rPr>
              <w:t>60</w:t>
            </w:r>
          </w:p>
        </w:tc>
      </w:tr>
      <w:tr w:rsidR="000959F8" w:rsidRPr="00920FBC" w14:paraId="2F4BFD67" w14:textId="77777777" w:rsidTr="00880A93">
        <w:trPr>
          <w:trHeight w:val="284"/>
        </w:trPr>
        <w:tc>
          <w:tcPr>
            <w:tcW w:w="1554" w:type="pct"/>
            <w:gridSpan w:val="2"/>
            <w:shd w:val="clear" w:color="auto" w:fill="auto"/>
            <w:vAlign w:val="center"/>
            <w:hideMark/>
          </w:tcPr>
          <w:p w14:paraId="2093F33D" w14:textId="77777777" w:rsidR="000959F8" w:rsidRPr="00920FBC" w:rsidRDefault="000959F8" w:rsidP="00880A93">
            <w:pPr>
              <w:spacing w:after="0"/>
              <w:rPr>
                <w:rFonts w:cs="Calibri"/>
                <w:sz w:val="18"/>
                <w:szCs w:val="18"/>
              </w:rPr>
            </w:pPr>
          </w:p>
        </w:tc>
        <w:tc>
          <w:tcPr>
            <w:tcW w:w="1647" w:type="pct"/>
            <w:gridSpan w:val="5"/>
            <w:shd w:val="clear" w:color="auto" w:fill="auto"/>
            <w:noWrap/>
            <w:vAlign w:val="bottom"/>
            <w:hideMark/>
          </w:tcPr>
          <w:p w14:paraId="66E73A5B" w14:textId="77777777" w:rsidR="000959F8" w:rsidRPr="00920FBC" w:rsidRDefault="000959F8" w:rsidP="00880A93">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4FB6B509" w14:textId="77777777" w:rsidR="000959F8" w:rsidRPr="00920FBC" w:rsidRDefault="000959F8" w:rsidP="00880A93">
            <w:pPr>
              <w:spacing w:after="0"/>
              <w:jc w:val="center"/>
              <w:rPr>
                <w:rFonts w:cs="Calibri"/>
                <w:sz w:val="18"/>
                <w:szCs w:val="18"/>
              </w:rPr>
            </w:pPr>
            <w:r w:rsidRPr="00920FBC">
              <w:rPr>
                <w:rFonts w:cs="Calibri"/>
                <w:sz w:val="18"/>
                <w:szCs w:val="18"/>
              </w:rPr>
              <w:t>100</w:t>
            </w:r>
          </w:p>
        </w:tc>
      </w:tr>
      <w:tr w:rsidR="000959F8" w:rsidRPr="00920FBC" w14:paraId="3569B94B" w14:textId="77777777" w:rsidTr="00880A93">
        <w:trPr>
          <w:trHeight w:val="300"/>
        </w:trPr>
        <w:tc>
          <w:tcPr>
            <w:tcW w:w="5000" w:type="pct"/>
            <w:gridSpan w:val="11"/>
            <w:shd w:val="clear" w:color="auto" w:fill="auto"/>
            <w:vAlign w:val="center"/>
            <w:hideMark/>
          </w:tcPr>
          <w:p w14:paraId="114517CF" w14:textId="77777777" w:rsidR="000959F8" w:rsidRPr="00920FBC" w:rsidRDefault="000959F8" w:rsidP="00880A93">
            <w:pPr>
              <w:spacing w:after="0" w:line="240" w:lineRule="auto"/>
              <w:rPr>
                <w:rFonts w:cs="Calibri"/>
                <w:b/>
                <w:bCs/>
                <w:sz w:val="18"/>
                <w:szCs w:val="18"/>
              </w:rPr>
            </w:pPr>
          </w:p>
          <w:p w14:paraId="22AF2D4D" w14:textId="77777777" w:rsidR="000959F8" w:rsidRPr="00920FBC" w:rsidRDefault="000959F8" w:rsidP="00880A93">
            <w:pPr>
              <w:spacing w:after="0" w:line="240" w:lineRule="auto"/>
              <w:rPr>
                <w:rFonts w:cs="Calibri"/>
                <w:b/>
                <w:bCs/>
                <w:sz w:val="18"/>
                <w:szCs w:val="18"/>
              </w:rPr>
            </w:pPr>
            <w:r w:rsidRPr="00920FBC">
              <w:rPr>
                <w:rFonts w:cs="Calibri"/>
                <w:b/>
                <w:bCs/>
                <w:sz w:val="18"/>
                <w:szCs w:val="18"/>
              </w:rPr>
              <w:t>İŞYÜKÜ HESAPLAMA</w:t>
            </w:r>
          </w:p>
        </w:tc>
      </w:tr>
      <w:tr w:rsidR="000959F8" w:rsidRPr="00920FBC" w14:paraId="518238F7" w14:textId="77777777" w:rsidTr="00880A93">
        <w:trPr>
          <w:trHeight w:val="476"/>
        </w:trPr>
        <w:tc>
          <w:tcPr>
            <w:tcW w:w="2300" w:type="pct"/>
            <w:gridSpan w:val="4"/>
            <w:shd w:val="clear" w:color="auto" w:fill="auto"/>
            <w:vAlign w:val="center"/>
            <w:hideMark/>
          </w:tcPr>
          <w:p w14:paraId="33F62F50" w14:textId="77777777" w:rsidR="000959F8" w:rsidRPr="00920FBC" w:rsidRDefault="000959F8" w:rsidP="00880A93">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0681EB54"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SAYISI</w:t>
            </w:r>
          </w:p>
        </w:tc>
        <w:tc>
          <w:tcPr>
            <w:tcW w:w="973" w:type="pct"/>
            <w:gridSpan w:val="4"/>
            <w:shd w:val="clear" w:color="auto" w:fill="auto"/>
            <w:vAlign w:val="center"/>
          </w:tcPr>
          <w:p w14:paraId="412DB222"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İş Yükü Süresi (Saat)</w:t>
            </w:r>
          </w:p>
        </w:tc>
        <w:tc>
          <w:tcPr>
            <w:tcW w:w="923" w:type="pct"/>
            <w:shd w:val="clear" w:color="auto" w:fill="auto"/>
            <w:vAlign w:val="center"/>
          </w:tcPr>
          <w:p w14:paraId="11179A2C"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Toplam İş Yükü (Saat)</w:t>
            </w:r>
          </w:p>
        </w:tc>
      </w:tr>
      <w:tr w:rsidR="000959F8" w:rsidRPr="00920FBC" w14:paraId="3C4DD4DC" w14:textId="77777777" w:rsidTr="00880A93">
        <w:trPr>
          <w:trHeight w:val="420"/>
        </w:trPr>
        <w:tc>
          <w:tcPr>
            <w:tcW w:w="2300" w:type="pct"/>
            <w:gridSpan w:val="4"/>
            <w:shd w:val="clear" w:color="auto" w:fill="auto"/>
            <w:vAlign w:val="center"/>
            <w:hideMark/>
          </w:tcPr>
          <w:p w14:paraId="0BD0314D" w14:textId="77777777" w:rsidR="000959F8" w:rsidRPr="00920FBC" w:rsidRDefault="000959F8" w:rsidP="00880A93">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4D001B15"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181BD2BE"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4</w:t>
            </w:r>
          </w:p>
        </w:tc>
        <w:tc>
          <w:tcPr>
            <w:tcW w:w="923" w:type="pct"/>
            <w:shd w:val="clear" w:color="auto" w:fill="auto"/>
            <w:vAlign w:val="center"/>
          </w:tcPr>
          <w:p w14:paraId="7E707BE4"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56</w:t>
            </w:r>
          </w:p>
        </w:tc>
      </w:tr>
      <w:tr w:rsidR="000959F8" w:rsidRPr="00920FBC" w14:paraId="20AE549B" w14:textId="77777777" w:rsidTr="00880A93">
        <w:trPr>
          <w:trHeight w:val="420"/>
        </w:trPr>
        <w:tc>
          <w:tcPr>
            <w:tcW w:w="2300" w:type="pct"/>
            <w:gridSpan w:val="4"/>
            <w:shd w:val="clear" w:color="auto" w:fill="auto"/>
            <w:vAlign w:val="center"/>
            <w:hideMark/>
          </w:tcPr>
          <w:p w14:paraId="10EBDFA8"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43EFDA71"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639BF38C"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70DB1B2C"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r>
      <w:tr w:rsidR="000959F8" w:rsidRPr="00920FBC" w14:paraId="68C8C303" w14:textId="77777777" w:rsidTr="00880A93">
        <w:trPr>
          <w:trHeight w:val="420"/>
        </w:trPr>
        <w:tc>
          <w:tcPr>
            <w:tcW w:w="2300" w:type="pct"/>
            <w:gridSpan w:val="4"/>
            <w:shd w:val="clear" w:color="auto" w:fill="auto"/>
            <w:vAlign w:val="center"/>
            <w:hideMark/>
          </w:tcPr>
          <w:p w14:paraId="5AF08E41"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598E4C8C"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431B7724"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0FB68995"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r>
      <w:tr w:rsidR="000959F8" w:rsidRPr="00920FBC" w14:paraId="7D022A5D" w14:textId="77777777" w:rsidTr="00880A93">
        <w:trPr>
          <w:trHeight w:val="420"/>
        </w:trPr>
        <w:tc>
          <w:tcPr>
            <w:tcW w:w="2300" w:type="pct"/>
            <w:gridSpan w:val="4"/>
            <w:shd w:val="clear" w:color="auto" w:fill="auto"/>
            <w:vAlign w:val="center"/>
            <w:hideMark/>
          </w:tcPr>
          <w:p w14:paraId="78EE3888" w14:textId="77777777" w:rsidR="000959F8" w:rsidRPr="00920FBC" w:rsidRDefault="000959F8" w:rsidP="00880A93">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65FBAF91"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038B38C1" w14:textId="77777777" w:rsidR="000959F8" w:rsidRPr="00920FBC" w:rsidRDefault="000959F8" w:rsidP="00880A93">
            <w:pPr>
              <w:spacing w:after="0" w:line="240" w:lineRule="auto"/>
              <w:jc w:val="center"/>
              <w:rPr>
                <w:rFonts w:cs="Calibri"/>
                <w:sz w:val="18"/>
                <w:szCs w:val="18"/>
              </w:rPr>
            </w:pPr>
            <w:r>
              <w:rPr>
                <w:rFonts w:cs="Calibri"/>
                <w:sz w:val="18"/>
                <w:szCs w:val="18"/>
              </w:rPr>
              <w:t>8</w:t>
            </w:r>
          </w:p>
        </w:tc>
        <w:tc>
          <w:tcPr>
            <w:tcW w:w="923" w:type="pct"/>
            <w:shd w:val="clear" w:color="auto" w:fill="auto"/>
            <w:vAlign w:val="center"/>
          </w:tcPr>
          <w:p w14:paraId="0F0CE6E2" w14:textId="77777777" w:rsidR="000959F8" w:rsidRPr="00920FBC" w:rsidRDefault="000959F8" w:rsidP="00880A93">
            <w:pPr>
              <w:spacing w:after="0" w:line="240" w:lineRule="auto"/>
              <w:jc w:val="center"/>
              <w:rPr>
                <w:rFonts w:cs="Calibri"/>
                <w:sz w:val="18"/>
                <w:szCs w:val="18"/>
              </w:rPr>
            </w:pPr>
            <w:r>
              <w:rPr>
                <w:rFonts w:cs="Calibri"/>
                <w:sz w:val="18"/>
                <w:szCs w:val="18"/>
              </w:rPr>
              <w:t>8</w:t>
            </w:r>
          </w:p>
        </w:tc>
      </w:tr>
      <w:tr w:rsidR="000959F8" w:rsidRPr="00920FBC" w14:paraId="723A23F3" w14:textId="77777777" w:rsidTr="00880A93">
        <w:trPr>
          <w:trHeight w:val="420"/>
        </w:trPr>
        <w:tc>
          <w:tcPr>
            <w:tcW w:w="2300" w:type="pct"/>
            <w:gridSpan w:val="4"/>
            <w:shd w:val="clear" w:color="auto" w:fill="auto"/>
            <w:vAlign w:val="center"/>
            <w:hideMark/>
          </w:tcPr>
          <w:p w14:paraId="57202FD0" w14:textId="77777777" w:rsidR="000959F8" w:rsidRPr="00920FBC" w:rsidRDefault="000959F8" w:rsidP="00880A93">
            <w:pPr>
              <w:spacing w:after="0" w:line="240" w:lineRule="auto"/>
              <w:rPr>
                <w:rFonts w:cs="Calibri"/>
                <w:sz w:val="18"/>
                <w:szCs w:val="18"/>
              </w:rPr>
            </w:pPr>
            <w:r w:rsidRPr="00920FBC">
              <w:rPr>
                <w:rFonts w:cs="Calibri"/>
                <w:sz w:val="18"/>
                <w:szCs w:val="18"/>
              </w:rPr>
              <w:t>Yarı Yıl Sonu Sınav İçin Bireysel Çalışma</w:t>
            </w:r>
          </w:p>
        </w:tc>
        <w:tc>
          <w:tcPr>
            <w:tcW w:w="804" w:type="pct"/>
            <w:gridSpan w:val="2"/>
            <w:shd w:val="clear" w:color="auto" w:fill="auto"/>
            <w:noWrap/>
            <w:vAlign w:val="center"/>
            <w:hideMark/>
          </w:tcPr>
          <w:p w14:paraId="08D72C7C"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41D2566E" w14:textId="77777777" w:rsidR="000959F8" w:rsidRPr="00920FBC" w:rsidRDefault="000959F8" w:rsidP="00880A93">
            <w:pPr>
              <w:spacing w:after="0" w:line="240" w:lineRule="auto"/>
              <w:jc w:val="center"/>
              <w:rPr>
                <w:rFonts w:cs="Calibri"/>
                <w:sz w:val="18"/>
                <w:szCs w:val="18"/>
              </w:rPr>
            </w:pPr>
            <w:r>
              <w:rPr>
                <w:rFonts w:cs="Calibri"/>
                <w:sz w:val="18"/>
                <w:szCs w:val="18"/>
              </w:rPr>
              <w:t>12</w:t>
            </w:r>
          </w:p>
        </w:tc>
        <w:tc>
          <w:tcPr>
            <w:tcW w:w="923" w:type="pct"/>
            <w:shd w:val="clear" w:color="auto" w:fill="auto"/>
            <w:vAlign w:val="center"/>
          </w:tcPr>
          <w:p w14:paraId="3D4A9B71" w14:textId="77777777" w:rsidR="000959F8" w:rsidRPr="00920FBC" w:rsidRDefault="000959F8" w:rsidP="00880A93">
            <w:pPr>
              <w:spacing w:after="0" w:line="240" w:lineRule="auto"/>
              <w:jc w:val="center"/>
              <w:rPr>
                <w:rFonts w:cs="Calibri"/>
                <w:sz w:val="18"/>
                <w:szCs w:val="18"/>
              </w:rPr>
            </w:pPr>
            <w:r>
              <w:rPr>
                <w:rFonts w:cs="Calibri"/>
                <w:sz w:val="18"/>
                <w:szCs w:val="18"/>
              </w:rPr>
              <w:t>12</w:t>
            </w:r>
          </w:p>
        </w:tc>
      </w:tr>
      <w:tr w:rsidR="000959F8" w:rsidRPr="00920FBC" w14:paraId="7343E738" w14:textId="77777777" w:rsidTr="00880A93">
        <w:trPr>
          <w:trHeight w:val="420"/>
        </w:trPr>
        <w:tc>
          <w:tcPr>
            <w:tcW w:w="2300" w:type="pct"/>
            <w:gridSpan w:val="4"/>
            <w:shd w:val="clear" w:color="auto" w:fill="auto"/>
            <w:vAlign w:val="center"/>
            <w:hideMark/>
          </w:tcPr>
          <w:p w14:paraId="3B8222AE"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Ödev </w:t>
            </w:r>
          </w:p>
        </w:tc>
        <w:tc>
          <w:tcPr>
            <w:tcW w:w="804" w:type="pct"/>
            <w:gridSpan w:val="2"/>
            <w:shd w:val="clear" w:color="auto" w:fill="auto"/>
            <w:noWrap/>
            <w:vAlign w:val="center"/>
          </w:tcPr>
          <w:p w14:paraId="0A793B5D"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vAlign w:val="center"/>
          </w:tcPr>
          <w:p w14:paraId="67E72391"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vAlign w:val="center"/>
          </w:tcPr>
          <w:p w14:paraId="294C6824" w14:textId="77777777" w:rsidR="000959F8" w:rsidRPr="00920FBC" w:rsidRDefault="000959F8" w:rsidP="00880A93">
            <w:pPr>
              <w:spacing w:after="0" w:line="240" w:lineRule="auto"/>
              <w:jc w:val="center"/>
              <w:rPr>
                <w:rFonts w:cs="Calibri"/>
                <w:sz w:val="18"/>
                <w:szCs w:val="18"/>
              </w:rPr>
            </w:pPr>
          </w:p>
        </w:tc>
      </w:tr>
      <w:tr w:rsidR="000959F8" w:rsidRPr="00920FBC" w14:paraId="4978B358" w14:textId="77777777" w:rsidTr="00880A93">
        <w:trPr>
          <w:trHeight w:val="420"/>
        </w:trPr>
        <w:tc>
          <w:tcPr>
            <w:tcW w:w="2300" w:type="pct"/>
            <w:gridSpan w:val="4"/>
            <w:shd w:val="clear" w:color="auto" w:fill="auto"/>
            <w:vAlign w:val="center"/>
          </w:tcPr>
          <w:p w14:paraId="0F0A4DC0" w14:textId="77777777" w:rsidR="000959F8" w:rsidRPr="00920FBC" w:rsidRDefault="000959F8" w:rsidP="00880A93">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195582B6"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0084504B" w14:textId="77777777" w:rsidR="000959F8" w:rsidRPr="00920FBC" w:rsidRDefault="000959F8" w:rsidP="00880A93">
            <w:pPr>
              <w:spacing w:after="0" w:line="240" w:lineRule="auto"/>
              <w:jc w:val="center"/>
              <w:rPr>
                <w:rFonts w:cs="Calibri"/>
                <w:sz w:val="18"/>
                <w:szCs w:val="18"/>
              </w:rPr>
            </w:pPr>
            <w:r>
              <w:rPr>
                <w:rFonts w:cs="Calibri"/>
                <w:sz w:val="18"/>
                <w:szCs w:val="18"/>
              </w:rPr>
              <w:t>3</w:t>
            </w:r>
          </w:p>
        </w:tc>
        <w:tc>
          <w:tcPr>
            <w:tcW w:w="923" w:type="pct"/>
            <w:shd w:val="clear" w:color="auto" w:fill="auto"/>
            <w:vAlign w:val="center"/>
          </w:tcPr>
          <w:p w14:paraId="6F090E5B" w14:textId="77777777" w:rsidR="000959F8" w:rsidRPr="00920FBC" w:rsidRDefault="000959F8" w:rsidP="00880A93">
            <w:pPr>
              <w:spacing w:after="0" w:line="240" w:lineRule="auto"/>
              <w:jc w:val="center"/>
              <w:rPr>
                <w:rFonts w:cs="Calibri"/>
                <w:sz w:val="18"/>
                <w:szCs w:val="18"/>
              </w:rPr>
            </w:pPr>
            <w:r>
              <w:rPr>
                <w:rFonts w:cs="Calibri"/>
                <w:sz w:val="18"/>
                <w:szCs w:val="18"/>
              </w:rPr>
              <w:t>42</w:t>
            </w:r>
          </w:p>
        </w:tc>
      </w:tr>
      <w:tr w:rsidR="000959F8" w:rsidRPr="00920FBC" w14:paraId="1DE99540" w14:textId="77777777" w:rsidTr="00880A93">
        <w:trPr>
          <w:trHeight w:val="420"/>
        </w:trPr>
        <w:tc>
          <w:tcPr>
            <w:tcW w:w="2300" w:type="pct"/>
            <w:gridSpan w:val="4"/>
            <w:shd w:val="clear" w:color="auto" w:fill="auto"/>
            <w:vAlign w:val="center"/>
            <w:hideMark/>
          </w:tcPr>
          <w:p w14:paraId="368506C5" w14:textId="77777777" w:rsidR="000959F8" w:rsidRPr="00920FBC" w:rsidRDefault="000959F8" w:rsidP="00880A93">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28617834"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noWrap/>
            <w:vAlign w:val="center"/>
            <w:hideMark/>
          </w:tcPr>
          <w:p w14:paraId="3E4D250E"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noWrap/>
            <w:vAlign w:val="center"/>
            <w:hideMark/>
          </w:tcPr>
          <w:p w14:paraId="30934C79"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r>
              <w:rPr>
                <w:rFonts w:cs="Calibri"/>
                <w:sz w:val="18"/>
                <w:szCs w:val="18"/>
              </w:rPr>
              <w:t>20</w:t>
            </w:r>
          </w:p>
        </w:tc>
      </w:tr>
      <w:tr w:rsidR="000959F8" w:rsidRPr="00920FBC" w14:paraId="752A6A0B" w14:textId="77777777" w:rsidTr="00880A93">
        <w:trPr>
          <w:trHeight w:val="420"/>
        </w:trPr>
        <w:tc>
          <w:tcPr>
            <w:tcW w:w="2300" w:type="pct"/>
            <w:gridSpan w:val="4"/>
            <w:shd w:val="clear" w:color="auto" w:fill="auto"/>
            <w:vAlign w:val="center"/>
            <w:hideMark/>
          </w:tcPr>
          <w:p w14:paraId="250F832E" w14:textId="77777777" w:rsidR="000959F8" w:rsidRPr="00920FBC" w:rsidRDefault="000959F8" w:rsidP="00880A93">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5F2847C3"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noWrap/>
            <w:vAlign w:val="center"/>
            <w:hideMark/>
          </w:tcPr>
          <w:p w14:paraId="2755EBB1"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noWrap/>
            <w:vAlign w:val="center"/>
            <w:hideMark/>
          </w:tcPr>
          <w:p w14:paraId="263FB5B3" w14:textId="77777777" w:rsidR="000959F8" w:rsidRPr="00920FBC" w:rsidRDefault="000959F8" w:rsidP="00880A93">
            <w:pPr>
              <w:spacing w:after="0" w:line="240" w:lineRule="auto"/>
              <w:jc w:val="center"/>
              <w:rPr>
                <w:rFonts w:cs="Calibri"/>
                <w:sz w:val="18"/>
                <w:szCs w:val="18"/>
              </w:rPr>
            </w:pPr>
            <w:r>
              <w:rPr>
                <w:rFonts w:cs="Calibri"/>
                <w:sz w:val="18"/>
                <w:szCs w:val="18"/>
              </w:rPr>
              <w:t>4</w:t>
            </w:r>
          </w:p>
        </w:tc>
      </w:tr>
    </w:tbl>
    <w:p w14:paraId="773315EA" w14:textId="77777777" w:rsidR="000959F8" w:rsidRDefault="000959F8" w:rsidP="000959F8">
      <w:pPr>
        <w:spacing w:line="240" w:lineRule="auto"/>
        <w:rPr>
          <w:rFonts w:cs="Calibri"/>
          <w:sz w:val="18"/>
          <w:szCs w:val="18"/>
        </w:rPr>
      </w:pPr>
    </w:p>
    <w:p w14:paraId="7DDC9DD4" w14:textId="238A050D" w:rsidR="000959F8" w:rsidRPr="0084691D" w:rsidRDefault="002E0C2A" w:rsidP="000959F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139FB68B" w14:textId="77777777" w:rsidR="000959F8" w:rsidRDefault="000959F8" w:rsidP="000959F8">
      <w:pPr>
        <w:spacing w:line="240" w:lineRule="auto"/>
        <w:rPr>
          <w:rFonts w:cs="Calibri"/>
          <w:sz w:val="18"/>
          <w:szCs w:val="18"/>
        </w:rPr>
      </w:pPr>
    </w:p>
    <w:p w14:paraId="712AB4F4" w14:textId="77777777" w:rsidR="000959F8" w:rsidRPr="0084691D" w:rsidRDefault="000959F8" w:rsidP="000959F8">
      <w:pPr>
        <w:spacing w:line="240" w:lineRule="auto"/>
        <w:rPr>
          <w:rFonts w:cs="Calibri"/>
          <w:sz w:val="18"/>
          <w:szCs w:val="18"/>
        </w:rPr>
      </w:pPr>
    </w:p>
    <w:p w14:paraId="0E6CF944" w14:textId="77777777" w:rsidR="000959F8" w:rsidRPr="0084691D" w:rsidRDefault="000959F8" w:rsidP="000959F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740897">
        <w:rPr>
          <w:rFonts w:cs="Calibri"/>
          <w:sz w:val="18"/>
          <w:szCs w:val="18"/>
        </w:rPr>
        <w:t xml:space="preserve">Dr. Öğr. Üyesi </w:t>
      </w:r>
      <w:r>
        <w:rPr>
          <w:rFonts w:cs="Calibri"/>
          <w:sz w:val="18"/>
          <w:szCs w:val="18"/>
        </w:rPr>
        <w:t>Ömür UÇAR</w:t>
      </w:r>
      <w:r>
        <w:rPr>
          <w:rFonts w:cs="Calibri"/>
          <w:sz w:val="18"/>
          <w:szCs w:val="18"/>
        </w:rPr>
        <w:tab/>
      </w:r>
      <w:r>
        <w:rPr>
          <w:rFonts w:cs="Calibri"/>
          <w:sz w:val="18"/>
          <w:szCs w:val="18"/>
        </w:rPr>
        <w:tab/>
      </w:r>
      <w:r>
        <w:rPr>
          <w:rFonts w:cs="Calibri"/>
          <w:sz w:val="18"/>
          <w:szCs w:val="18"/>
        </w:rPr>
        <w:tab/>
      </w:r>
      <w:r>
        <w:rPr>
          <w:rFonts w:cs="Calibri"/>
          <w:sz w:val="18"/>
          <w:szCs w:val="18"/>
        </w:rPr>
        <w:tab/>
        <w:t xml:space="preserve">İMZA VE KAŞE </w:t>
      </w:r>
    </w:p>
    <w:p w14:paraId="05A36CAA" w14:textId="77777777" w:rsidR="000959F8" w:rsidRDefault="000959F8" w:rsidP="000959F8">
      <w:pPr>
        <w:spacing w:line="240" w:lineRule="auto"/>
        <w:rPr>
          <w:rFonts w:cs="Calibri"/>
          <w:sz w:val="18"/>
          <w:szCs w:val="18"/>
        </w:rPr>
      </w:pPr>
    </w:p>
    <w:p w14:paraId="698C69C1" w14:textId="77777777" w:rsidR="000959F8" w:rsidRPr="0084691D" w:rsidRDefault="000959F8" w:rsidP="000959F8">
      <w:pPr>
        <w:spacing w:line="240" w:lineRule="auto"/>
        <w:rPr>
          <w:rFonts w:cs="Calibri"/>
          <w:sz w:val="18"/>
          <w:szCs w:val="18"/>
        </w:rPr>
      </w:pPr>
    </w:p>
    <w:p w14:paraId="4AC21390" w14:textId="2B67CBA9" w:rsidR="000959F8" w:rsidRPr="0084691D" w:rsidRDefault="000959F8" w:rsidP="000959F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92101">
        <w:rPr>
          <w:rFonts w:cs="Calibri"/>
          <w:sz w:val="18"/>
          <w:szCs w:val="18"/>
        </w:rPr>
        <w:t>Doç. Dr. Mehmet ŞİMŞEK</w:t>
      </w:r>
      <w:r w:rsidRPr="0084691D">
        <w:rPr>
          <w:rFonts w:cs="Calibri"/>
          <w:sz w:val="18"/>
          <w:szCs w:val="18"/>
        </w:rPr>
        <w:tab/>
      </w:r>
      <w:r w:rsidRPr="0084691D">
        <w:rPr>
          <w:rFonts w:cs="Calibri"/>
          <w:sz w:val="18"/>
          <w:szCs w:val="18"/>
        </w:rPr>
        <w:tab/>
      </w:r>
      <w:r w:rsidR="002E0C2A">
        <w:rPr>
          <w:rFonts w:cs="Calibri"/>
          <w:sz w:val="18"/>
          <w:szCs w:val="18"/>
        </w:rPr>
        <w:tab/>
      </w:r>
      <w:r w:rsidRPr="0084691D">
        <w:rPr>
          <w:rFonts w:cs="Calibri"/>
          <w:sz w:val="18"/>
          <w:szCs w:val="18"/>
        </w:rPr>
        <w:tab/>
        <w:t>İMZA VE KAŞE</w:t>
      </w:r>
    </w:p>
    <w:p w14:paraId="12755E39" w14:textId="77777777" w:rsidR="000959F8" w:rsidRPr="0084691D" w:rsidRDefault="000959F8" w:rsidP="000959F8">
      <w:pPr>
        <w:spacing w:line="240" w:lineRule="auto"/>
        <w:rPr>
          <w:rFonts w:cs="Calibri"/>
          <w:sz w:val="18"/>
          <w:szCs w:val="18"/>
        </w:rPr>
      </w:pPr>
    </w:p>
    <w:p w14:paraId="3BAC5B31" w14:textId="77777777" w:rsidR="000959F8" w:rsidRPr="0084691D" w:rsidRDefault="000959F8" w:rsidP="000959F8">
      <w:pPr>
        <w:spacing w:line="240" w:lineRule="auto"/>
        <w:rPr>
          <w:rFonts w:cs="Calibri"/>
          <w:sz w:val="18"/>
          <w:szCs w:val="18"/>
        </w:rPr>
      </w:pPr>
    </w:p>
    <w:p w14:paraId="5E334043" w14:textId="545149BA" w:rsidR="000959F8" w:rsidRDefault="000959F8" w:rsidP="000959F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ab/>
        <w:t>İMZA VE KAŞE</w:t>
      </w:r>
      <w:r w:rsidRPr="0084691D">
        <w:rPr>
          <w:rFonts w:cs="Calibri"/>
          <w:sz w:val="18"/>
          <w:szCs w:val="18"/>
        </w:rPr>
        <w:tab/>
      </w:r>
    </w:p>
    <w:p w14:paraId="6F3545E5" w14:textId="77777777" w:rsidR="000959F8" w:rsidRDefault="000959F8" w:rsidP="000959F8"/>
    <w:p w14:paraId="69C7502F" w14:textId="77777777" w:rsidR="000959F8" w:rsidRDefault="000959F8" w:rsidP="000959F8"/>
    <w:p w14:paraId="1E5C0DCB" w14:textId="77777777" w:rsidR="000959F8" w:rsidRDefault="000959F8" w:rsidP="000959F8"/>
    <w:p w14:paraId="32C4D172" w14:textId="4C89DBBE" w:rsidR="000959F8" w:rsidRDefault="000959F8">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72"/>
        <w:gridCol w:w="1267"/>
        <w:gridCol w:w="909"/>
        <w:gridCol w:w="550"/>
        <w:gridCol w:w="1242"/>
        <w:gridCol w:w="330"/>
        <w:gridCol w:w="190"/>
        <w:gridCol w:w="1199"/>
        <w:gridCol w:w="295"/>
        <w:gridCol w:w="219"/>
        <w:gridCol w:w="1805"/>
      </w:tblGrid>
      <w:tr w:rsidR="000959F8" w:rsidRPr="00740897" w14:paraId="3729662B" w14:textId="77777777" w:rsidTr="00880A93">
        <w:trPr>
          <w:trHeight w:val="735"/>
        </w:trPr>
        <w:tc>
          <w:tcPr>
            <w:tcW w:w="5000" w:type="pct"/>
            <w:gridSpan w:val="11"/>
            <w:shd w:val="clear" w:color="auto" w:fill="auto"/>
            <w:vAlign w:val="center"/>
            <w:hideMark/>
          </w:tcPr>
          <w:p w14:paraId="26E1954D"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lastRenderedPageBreak/>
              <w:t xml:space="preserve">GİRESUN ÜNİVERSİTESİ </w:t>
            </w:r>
            <w:r w:rsidRPr="00740897">
              <w:rPr>
                <w:rFonts w:asciiTheme="minorHAnsi" w:hAnsiTheme="minorHAnsi" w:cstheme="minorHAnsi"/>
                <w:b/>
                <w:bCs/>
                <w:color w:val="000000"/>
                <w:sz w:val="18"/>
                <w:szCs w:val="18"/>
              </w:rPr>
              <w:br/>
              <w:t>DERS TANITIM FORMU</w:t>
            </w:r>
          </w:p>
        </w:tc>
      </w:tr>
      <w:tr w:rsidR="000959F8" w:rsidRPr="00740897" w14:paraId="4C4330BB" w14:textId="77777777" w:rsidTr="00880A93">
        <w:trPr>
          <w:trHeight w:val="420"/>
        </w:trPr>
        <w:tc>
          <w:tcPr>
            <w:tcW w:w="5000" w:type="pct"/>
            <w:gridSpan w:val="11"/>
            <w:shd w:val="clear" w:color="auto" w:fill="auto"/>
            <w:vAlign w:val="center"/>
            <w:hideMark/>
          </w:tcPr>
          <w:p w14:paraId="4A414621"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BİLGİLERİ</w:t>
            </w:r>
          </w:p>
          <w:p w14:paraId="452C36E8"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p>
        </w:tc>
      </w:tr>
      <w:tr w:rsidR="000959F8" w:rsidRPr="00740897" w14:paraId="1B05FFF3" w14:textId="77777777" w:rsidTr="00880A93">
        <w:trPr>
          <w:trHeight w:val="284"/>
        </w:trPr>
        <w:tc>
          <w:tcPr>
            <w:tcW w:w="906" w:type="pct"/>
            <w:shd w:val="clear" w:color="auto" w:fill="auto"/>
            <w:vAlign w:val="center"/>
          </w:tcPr>
          <w:p w14:paraId="48B15697" w14:textId="77777777" w:rsidR="000959F8" w:rsidRPr="00740897" w:rsidRDefault="000959F8" w:rsidP="00880A93">
            <w:pPr>
              <w:spacing w:after="0" w:line="240" w:lineRule="auto"/>
              <w:jc w:val="center"/>
              <w:rPr>
                <w:rFonts w:asciiTheme="minorHAnsi" w:hAnsiTheme="minorHAnsi" w:cstheme="minorHAnsi"/>
                <w:b/>
                <w:bCs/>
                <w:i/>
                <w:iCs/>
                <w:color w:val="000000"/>
                <w:sz w:val="18"/>
                <w:szCs w:val="18"/>
              </w:rPr>
            </w:pPr>
          </w:p>
        </w:tc>
        <w:tc>
          <w:tcPr>
            <w:tcW w:w="1113" w:type="pct"/>
            <w:gridSpan w:val="2"/>
            <w:shd w:val="clear" w:color="auto" w:fill="auto"/>
            <w:vAlign w:val="center"/>
          </w:tcPr>
          <w:p w14:paraId="5653C4D5" w14:textId="77777777" w:rsidR="000959F8" w:rsidRPr="00740897" w:rsidRDefault="000959F8" w:rsidP="00880A93">
            <w:pPr>
              <w:spacing w:after="0" w:line="240" w:lineRule="auto"/>
              <w:jc w:val="center"/>
              <w:rPr>
                <w:rFonts w:asciiTheme="minorHAnsi" w:hAnsiTheme="minorHAnsi" w:cstheme="minorHAnsi"/>
                <w:b/>
                <w:bCs/>
                <w:i/>
                <w:iCs/>
                <w:color w:val="000000"/>
                <w:sz w:val="18"/>
                <w:szCs w:val="18"/>
              </w:rPr>
            </w:pPr>
          </w:p>
        </w:tc>
        <w:tc>
          <w:tcPr>
            <w:tcW w:w="916" w:type="pct"/>
            <w:gridSpan w:val="2"/>
            <w:shd w:val="clear" w:color="auto" w:fill="auto"/>
            <w:vAlign w:val="center"/>
            <w:hideMark/>
          </w:tcPr>
          <w:p w14:paraId="66B30162" w14:textId="77777777" w:rsidR="000959F8" w:rsidRPr="00880F9F" w:rsidRDefault="000959F8" w:rsidP="00880A93">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79" w:type="pct"/>
            <w:gridSpan w:val="3"/>
            <w:shd w:val="clear" w:color="auto" w:fill="auto"/>
            <w:vAlign w:val="center"/>
            <w:hideMark/>
          </w:tcPr>
          <w:p w14:paraId="7C48FCEA" w14:textId="77777777" w:rsidR="000959F8" w:rsidRPr="00880F9F" w:rsidRDefault="000959F8" w:rsidP="00880A93">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186" w:type="pct"/>
            <w:gridSpan w:val="3"/>
            <w:shd w:val="clear" w:color="auto" w:fill="auto"/>
            <w:vAlign w:val="center"/>
            <w:hideMark/>
          </w:tcPr>
          <w:p w14:paraId="171BA7ED" w14:textId="77777777" w:rsidR="000959F8" w:rsidRPr="00880F9F" w:rsidRDefault="000959F8" w:rsidP="00880A93">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0959F8" w:rsidRPr="00740897" w14:paraId="69A2D525" w14:textId="77777777" w:rsidTr="00880A93">
        <w:trPr>
          <w:trHeight w:val="284"/>
        </w:trPr>
        <w:tc>
          <w:tcPr>
            <w:tcW w:w="906" w:type="pct"/>
            <w:shd w:val="clear" w:color="auto" w:fill="auto"/>
            <w:vAlign w:val="center"/>
            <w:hideMark/>
          </w:tcPr>
          <w:p w14:paraId="5038C061"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Kodu</w:t>
            </w:r>
          </w:p>
        </w:tc>
        <w:tc>
          <w:tcPr>
            <w:tcW w:w="1113" w:type="pct"/>
            <w:gridSpan w:val="2"/>
            <w:shd w:val="clear" w:color="auto" w:fill="auto"/>
            <w:vAlign w:val="center"/>
            <w:hideMark/>
          </w:tcPr>
          <w:p w14:paraId="2C391E6F" w14:textId="4F82E070" w:rsidR="000959F8" w:rsidRPr="00740897" w:rsidRDefault="000959F8" w:rsidP="00880A93">
            <w:pPr>
              <w:spacing w:after="0"/>
              <w:rPr>
                <w:rFonts w:asciiTheme="minorHAnsi" w:hAnsiTheme="minorHAnsi" w:cstheme="minorHAnsi"/>
                <w:color w:val="000000"/>
                <w:sz w:val="18"/>
                <w:szCs w:val="18"/>
              </w:rPr>
            </w:pPr>
            <w:r>
              <w:rPr>
                <w:rFonts w:asciiTheme="minorHAnsi" w:hAnsiTheme="minorHAnsi" w:cstheme="minorHAnsi"/>
                <w:color w:val="000000"/>
                <w:sz w:val="18"/>
                <w:szCs w:val="18"/>
              </w:rPr>
              <w:t>G</w:t>
            </w:r>
            <w:r w:rsidR="001B2CF9">
              <w:rPr>
                <w:rFonts w:asciiTheme="minorHAnsi" w:hAnsiTheme="minorHAnsi" w:cstheme="minorHAnsi"/>
                <w:color w:val="000000"/>
                <w:sz w:val="18"/>
                <w:szCs w:val="18"/>
              </w:rPr>
              <w:t>S</w:t>
            </w:r>
            <w:r>
              <w:rPr>
                <w:rFonts w:asciiTheme="minorHAnsi" w:hAnsiTheme="minorHAnsi" w:cstheme="minorHAnsi"/>
                <w:color w:val="000000"/>
                <w:sz w:val="18"/>
                <w:szCs w:val="18"/>
              </w:rPr>
              <w:t>MS</w:t>
            </w:r>
            <w:r w:rsidR="001B2CF9">
              <w:rPr>
                <w:rFonts w:asciiTheme="minorHAnsi" w:hAnsiTheme="minorHAnsi" w:cstheme="minorHAnsi"/>
                <w:color w:val="000000"/>
                <w:sz w:val="18"/>
                <w:szCs w:val="18"/>
              </w:rPr>
              <w:t>EC-303</w:t>
            </w:r>
          </w:p>
        </w:tc>
        <w:tc>
          <w:tcPr>
            <w:tcW w:w="916" w:type="pct"/>
            <w:gridSpan w:val="2"/>
            <w:shd w:val="clear" w:color="auto" w:fill="auto"/>
            <w:vAlign w:val="center"/>
            <w:hideMark/>
          </w:tcPr>
          <w:p w14:paraId="26514FF5" w14:textId="77777777" w:rsidR="000959F8" w:rsidRPr="00880F9F" w:rsidRDefault="000959F8" w:rsidP="00880A93">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79" w:type="pct"/>
            <w:gridSpan w:val="3"/>
            <w:shd w:val="clear" w:color="auto" w:fill="auto"/>
            <w:vAlign w:val="center"/>
            <w:hideMark/>
          </w:tcPr>
          <w:p w14:paraId="1875365C" w14:textId="77777777" w:rsidR="000959F8" w:rsidRPr="00880F9F" w:rsidRDefault="000959F8" w:rsidP="00880A93">
            <w:pPr>
              <w:spacing w:after="0" w:line="240" w:lineRule="auto"/>
              <w:jc w:val="center"/>
              <w:rPr>
                <w:rFonts w:cs="Calibri"/>
                <w:color w:val="000000"/>
                <w:sz w:val="18"/>
                <w:szCs w:val="18"/>
              </w:rPr>
            </w:pPr>
            <w:r>
              <w:rPr>
                <w:rFonts w:cs="Calibri"/>
                <w:color w:val="000000"/>
                <w:sz w:val="18"/>
                <w:szCs w:val="18"/>
              </w:rPr>
              <w:t> 4+0</w:t>
            </w:r>
          </w:p>
        </w:tc>
        <w:tc>
          <w:tcPr>
            <w:tcW w:w="1186" w:type="pct"/>
            <w:gridSpan w:val="3"/>
            <w:shd w:val="clear" w:color="auto" w:fill="auto"/>
            <w:vAlign w:val="center"/>
            <w:hideMark/>
          </w:tcPr>
          <w:p w14:paraId="63B31E6B" w14:textId="77777777" w:rsidR="000959F8" w:rsidRPr="00880F9F" w:rsidRDefault="000959F8" w:rsidP="00880A93">
            <w:pPr>
              <w:spacing w:after="0" w:line="240" w:lineRule="auto"/>
              <w:jc w:val="center"/>
              <w:rPr>
                <w:rFonts w:cs="Calibri"/>
                <w:color w:val="000000"/>
                <w:sz w:val="18"/>
                <w:szCs w:val="18"/>
              </w:rPr>
            </w:pPr>
            <w:r w:rsidRPr="00880F9F">
              <w:rPr>
                <w:rFonts w:cs="Calibri"/>
                <w:color w:val="000000"/>
                <w:sz w:val="18"/>
                <w:szCs w:val="18"/>
              </w:rPr>
              <w:t> </w:t>
            </w:r>
            <w:r>
              <w:rPr>
                <w:rFonts w:cs="Calibri"/>
                <w:color w:val="000000"/>
                <w:sz w:val="18"/>
                <w:szCs w:val="18"/>
              </w:rPr>
              <w:t>4</w:t>
            </w:r>
          </w:p>
        </w:tc>
      </w:tr>
      <w:tr w:rsidR="000959F8" w:rsidRPr="00740897" w14:paraId="2CA758D1" w14:textId="77777777" w:rsidTr="00880A93">
        <w:trPr>
          <w:trHeight w:val="287"/>
        </w:trPr>
        <w:tc>
          <w:tcPr>
            <w:tcW w:w="906" w:type="pct"/>
            <w:shd w:val="clear" w:color="auto" w:fill="auto"/>
            <w:noWrap/>
            <w:vAlign w:val="bottom"/>
            <w:hideMark/>
          </w:tcPr>
          <w:p w14:paraId="26D7EA5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Adı</w:t>
            </w:r>
          </w:p>
        </w:tc>
        <w:tc>
          <w:tcPr>
            <w:tcW w:w="4094" w:type="pct"/>
            <w:gridSpan w:val="10"/>
            <w:shd w:val="clear" w:color="auto" w:fill="auto"/>
            <w:noWrap/>
            <w:vAlign w:val="bottom"/>
            <w:hideMark/>
          </w:tcPr>
          <w:p w14:paraId="44452B9F"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İtalyanca</w:t>
            </w:r>
            <w:r w:rsidRPr="00740897">
              <w:rPr>
                <w:rFonts w:asciiTheme="minorHAnsi" w:hAnsiTheme="minorHAnsi" w:cstheme="minorHAnsi"/>
                <w:color w:val="000000"/>
                <w:sz w:val="18"/>
                <w:szCs w:val="18"/>
              </w:rPr>
              <w:t>-I</w:t>
            </w:r>
          </w:p>
        </w:tc>
      </w:tr>
      <w:tr w:rsidR="000959F8" w:rsidRPr="00740897" w14:paraId="5DCF1BA8" w14:textId="77777777" w:rsidTr="00880A93">
        <w:trPr>
          <w:trHeight w:val="287"/>
        </w:trPr>
        <w:tc>
          <w:tcPr>
            <w:tcW w:w="906" w:type="pct"/>
            <w:shd w:val="clear" w:color="auto" w:fill="auto"/>
            <w:noWrap/>
            <w:vAlign w:val="bottom"/>
            <w:hideMark/>
          </w:tcPr>
          <w:p w14:paraId="2B070C8A"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İngilizce Adı</w:t>
            </w:r>
          </w:p>
        </w:tc>
        <w:tc>
          <w:tcPr>
            <w:tcW w:w="4094" w:type="pct"/>
            <w:gridSpan w:val="10"/>
            <w:shd w:val="clear" w:color="auto" w:fill="auto"/>
            <w:noWrap/>
            <w:vAlign w:val="bottom"/>
            <w:hideMark/>
          </w:tcPr>
          <w:p w14:paraId="4878CFF7"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Italian</w:t>
            </w:r>
            <w:r w:rsidRPr="00740897">
              <w:rPr>
                <w:rFonts w:asciiTheme="minorHAnsi" w:hAnsiTheme="minorHAnsi" w:cstheme="minorHAnsi"/>
                <w:color w:val="000000"/>
                <w:sz w:val="18"/>
                <w:szCs w:val="18"/>
              </w:rPr>
              <w:t>-I</w:t>
            </w:r>
          </w:p>
        </w:tc>
      </w:tr>
      <w:tr w:rsidR="000959F8" w:rsidRPr="00740897" w14:paraId="589EFC89" w14:textId="77777777" w:rsidTr="00880A93">
        <w:trPr>
          <w:trHeight w:val="284"/>
        </w:trPr>
        <w:tc>
          <w:tcPr>
            <w:tcW w:w="906" w:type="pct"/>
            <w:shd w:val="clear" w:color="auto" w:fill="auto"/>
            <w:vAlign w:val="center"/>
            <w:hideMark/>
          </w:tcPr>
          <w:p w14:paraId="6D64EF91"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Ön Koşul Dersleri</w:t>
            </w:r>
          </w:p>
        </w:tc>
        <w:tc>
          <w:tcPr>
            <w:tcW w:w="4094" w:type="pct"/>
            <w:gridSpan w:val="10"/>
            <w:shd w:val="clear" w:color="auto" w:fill="auto"/>
            <w:vAlign w:val="center"/>
            <w:hideMark/>
          </w:tcPr>
          <w:p w14:paraId="54479153"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Yok</w:t>
            </w:r>
          </w:p>
        </w:tc>
      </w:tr>
      <w:tr w:rsidR="000959F8" w:rsidRPr="00740897" w14:paraId="31A7AD91" w14:textId="77777777" w:rsidTr="00880A93">
        <w:trPr>
          <w:trHeight w:val="284"/>
        </w:trPr>
        <w:tc>
          <w:tcPr>
            <w:tcW w:w="906" w:type="pct"/>
            <w:shd w:val="clear" w:color="auto" w:fill="auto"/>
            <w:vAlign w:val="center"/>
            <w:hideMark/>
          </w:tcPr>
          <w:p w14:paraId="664AF66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Dili</w:t>
            </w:r>
          </w:p>
        </w:tc>
        <w:tc>
          <w:tcPr>
            <w:tcW w:w="4094" w:type="pct"/>
            <w:gridSpan w:val="10"/>
            <w:shd w:val="clear" w:color="auto" w:fill="auto"/>
            <w:vAlign w:val="center"/>
            <w:hideMark/>
          </w:tcPr>
          <w:p w14:paraId="64DA9C36" w14:textId="77777777" w:rsidR="000959F8" w:rsidRPr="00740897" w:rsidRDefault="000959F8" w:rsidP="00880A93">
            <w:pPr>
              <w:spacing w:after="0" w:line="240" w:lineRule="auto"/>
              <w:rPr>
                <w:rFonts w:asciiTheme="minorHAnsi" w:hAnsiTheme="minorHAnsi" w:cstheme="minorHAnsi"/>
                <w:bCs/>
                <w:color w:val="000000"/>
                <w:sz w:val="18"/>
                <w:szCs w:val="18"/>
              </w:rPr>
            </w:pPr>
            <w:r w:rsidRPr="00740897">
              <w:rPr>
                <w:rFonts w:asciiTheme="minorHAnsi" w:hAnsiTheme="minorHAnsi" w:cstheme="minorHAnsi"/>
                <w:bCs/>
                <w:color w:val="000000"/>
                <w:sz w:val="18"/>
                <w:szCs w:val="18"/>
              </w:rPr>
              <w:t>Türkçe</w:t>
            </w:r>
          </w:p>
        </w:tc>
      </w:tr>
      <w:tr w:rsidR="000959F8" w:rsidRPr="00740897" w14:paraId="49FD127B" w14:textId="77777777" w:rsidTr="00880A93">
        <w:trPr>
          <w:trHeight w:val="284"/>
        </w:trPr>
        <w:tc>
          <w:tcPr>
            <w:tcW w:w="906" w:type="pct"/>
            <w:shd w:val="clear" w:color="auto" w:fill="auto"/>
            <w:vAlign w:val="center"/>
            <w:hideMark/>
          </w:tcPr>
          <w:p w14:paraId="08BA676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Seviyesi</w:t>
            </w:r>
          </w:p>
        </w:tc>
        <w:tc>
          <w:tcPr>
            <w:tcW w:w="4094" w:type="pct"/>
            <w:gridSpan w:val="10"/>
            <w:shd w:val="clear" w:color="auto" w:fill="auto"/>
            <w:vAlign w:val="center"/>
            <w:hideMark/>
          </w:tcPr>
          <w:p w14:paraId="721C7D3A"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Lisans</w:t>
            </w:r>
          </w:p>
        </w:tc>
      </w:tr>
      <w:tr w:rsidR="000959F8" w:rsidRPr="00740897" w14:paraId="0B9D43C6" w14:textId="77777777" w:rsidTr="00880A93">
        <w:trPr>
          <w:trHeight w:val="284"/>
        </w:trPr>
        <w:tc>
          <w:tcPr>
            <w:tcW w:w="906" w:type="pct"/>
            <w:shd w:val="clear" w:color="auto" w:fill="auto"/>
            <w:vAlign w:val="center"/>
            <w:hideMark/>
          </w:tcPr>
          <w:p w14:paraId="0CBACEA1"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Türü</w:t>
            </w:r>
          </w:p>
        </w:tc>
        <w:tc>
          <w:tcPr>
            <w:tcW w:w="4094" w:type="pct"/>
            <w:gridSpan w:val="10"/>
            <w:shd w:val="clear" w:color="auto" w:fill="auto"/>
            <w:vAlign w:val="center"/>
            <w:hideMark/>
          </w:tcPr>
          <w:p w14:paraId="7595B71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Zorunlu</w:t>
            </w:r>
          </w:p>
        </w:tc>
      </w:tr>
      <w:tr w:rsidR="000959F8" w:rsidRPr="00740897" w14:paraId="2F8015D1" w14:textId="77777777" w:rsidTr="00880A93">
        <w:trPr>
          <w:trHeight w:val="284"/>
        </w:trPr>
        <w:tc>
          <w:tcPr>
            <w:tcW w:w="906" w:type="pct"/>
            <w:shd w:val="clear" w:color="auto" w:fill="auto"/>
            <w:vAlign w:val="center"/>
            <w:hideMark/>
          </w:tcPr>
          <w:p w14:paraId="2B3DBDC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Koordinatörü</w:t>
            </w:r>
          </w:p>
        </w:tc>
        <w:tc>
          <w:tcPr>
            <w:tcW w:w="4094" w:type="pct"/>
            <w:gridSpan w:val="10"/>
            <w:shd w:val="clear" w:color="auto" w:fill="auto"/>
            <w:vAlign w:val="center"/>
            <w:hideMark/>
          </w:tcPr>
          <w:p w14:paraId="7AA538C7" w14:textId="5D297659" w:rsidR="000959F8" w:rsidRPr="00740897" w:rsidRDefault="00392101" w:rsidP="00880A93">
            <w:pPr>
              <w:spacing w:after="0" w:line="240" w:lineRule="auto"/>
              <w:rPr>
                <w:rFonts w:asciiTheme="minorHAnsi" w:hAnsiTheme="minorHAnsi" w:cstheme="minorHAnsi"/>
                <w:color w:val="000000"/>
                <w:sz w:val="18"/>
                <w:szCs w:val="18"/>
              </w:rPr>
            </w:pPr>
            <w:r>
              <w:rPr>
                <w:rFonts w:asciiTheme="minorHAnsi" w:hAnsiTheme="minorHAnsi" w:cstheme="minorHAnsi"/>
                <w:sz w:val="18"/>
                <w:szCs w:val="18"/>
              </w:rPr>
              <w:t>Doç. Dr. Mehmet ŞİMŞEK</w:t>
            </w:r>
          </w:p>
        </w:tc>
      </w:tr>
      <w:tr w:rsidR="000959F8" w:rsidRPr="00740897" w14:paraId="3F8E3A02" w14:textId="77777777" w:rsidTr="00880A93">
        <w:trPr>
          <w:trHeight w:val="284"/>
        </w:trPr>
        <w:tc>
          <w:tcPr>
            <w:tcW w:w="906" w:type="pct"/>
            <w:shd w:val="clear" w:color="auto" w:fill="auto"/>
            <w:vAlign w:val="center"/>
            <w:hideMark/>
          </w:tcPr>
          <w:p w14:paraId="5FD1BF9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 Verenler</w:t>
            </w:r>
          </w:p>
        </w:tc>
        <w:tc>
          <w:tcPr>
            <w:tcW w:w="4094" w:type="pct"/>
            <w:gridSpan w:val="10"/>
            <w:shd w:val="clear" w:color="auto" w:fill="auto"/>
            <w:vAlign w:val="center"/>
            <w:hideMark/>
          </w:tcPr>
          <w:p w14:paraId="0CAF63A4"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4FE076EC" w14:textId="77777777" w:rsidTr="00880A93">
        <w:trPr>
          <w:trHeight w:val="284"/>
        </w:trPr>
        <w:tc>
          <w:tcPr>
            <w:tcW w:w="906" w:type="pct"/>
            <w:shd w:val="clear" w:color="auto" w:fill="auto"/>
            <w:vAlign w:val="center"/>
            <w:hideMark/>
          </w:tcPr>
          <w:p w14:paraId="4E5437B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Yardımcıları</w:t>
            </w:r>
          </w:p>
        </w:tc>
        <w:tc>
          <w:tcPr>
            <w:tcW w:w="4094" w:type="pct"/>
            <w:gridSpan w:val="10"/>
            <w:shd w:val="clear" w:color="auto" w:fill="auto"/>
            <w:vAlign w:val="center"/>
            <w:hideMark/>
          </w:tcPr>
          <w:p w14:paraId="0FEB45C6" w14:textId="77777777" w:rsidR="000959F8" w:rsidRPr="00740897" w:rsidRDefault="000959F8" w:rsidP="00880A93">
            <w:pPr>
              <w:spacing w:after="0" w:line="240" w:lineRule="auto"/>
              <w:rPr>
                <w:rFonts w:asciiTheme="minorHAnsi" w:hAnsiTheme="minorHAnsi" w:cstheme="minorHAnsi"/>
                <w:bCs/>
                <w:color w:val="000000"/>
                <w:sz w:val="18"/>
                <w:szCs w:val="18"/>
              </w:rPr>
            </w:pPr>
          </w:p>
        </w:tc>
      </w:tr>
      <w:tr w:rsidR="000959F8" w:rsidRPr="00740897" w14:paraId="6207EF45" w14:textId="77777777" w:rsidTr="00880A93">
        <w:trPr>
          <w:trHeight w:val="745"/>
        </w:trPr>
        <w:tc>
          <w:tcPr>
            <w:tcW w:w="906" w:type="pct"/>
            <w:shd w:val="clear" w:color="auto" w:fill="auto"/>
            <w:vAlign w:val="center"/>
            <w:hideMark/>
          </w:tcPr>
          <w:p w14:paraId="713F2C3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Amacı</w:t>
            </w:r>
          </w:p>
        </w:tc>
        <w:tc>
          <w:tcPr>
            <w:tcW w:w="4094" w:type="pct"/>
            <w:gridSpan w:val="10"/>
            <w:shd w:val="clear" w:color="auto" w:fill="auto"/>
            <w:vAlign w:val="center"/>
            <w:hideMark/>
          </w:tcPr>
          <w:p w14:paraId="1F8F9305" w14:textId="77777777" w:rsidR="000959F8" w:rsidRPr="00740897" w:rsidRDefault="000959F8" w:rsidP="00880A93">
            <w:pPr>
              <w:spacing w:after="0" w:line="240" w:lineRule="auto"/>
              <w:jc w:val="both"/>
              <w:rPr>
                <w:rFonts w:asciiTheme="minorHAnsi" w:hAnsiTheme="minorHAnsi" w:cstheme="minorHAnsi"/>
                <w:bCs/>
                <w:sz w:val="18"/>
                <w:szCs w:val="18"/>
              </w:rPr>
            </w:pPr>
            <w:r>
              <w:rPr>
                <w:rFonts w:asciiTheme="minorHAnsi" w:hAnsiTheme="minorHAnsi" w:cstheme="minorHAnsi"/>
                <w:sz w:val="18"/>
                <w:szCs w:val="18"/>
                <w:shd w:val="clear" w:color="auto" w:fill="FFFFFF"/>
              </w:rPr>
              <w:t>Kendini ifade edebilecek seviyede İtalyanca öğrenmektir.</w:t>
            </w:r>
          </w:p>
        </w:tc>
      </w:tr>
      <w:tr w:rsidR="000959F8" w:rsidRPr="00740897" w14:paraId="6E27CFD6" w14:textId="77777777" w:rsidTr="00880A93">
        <w:trPr>
          <w:trHeight w:val="284"/>
        </w:trPr>
        <w:tc>
          <w:tcPr>
            <w:tcW w:w="906" w:type="pct"/>
            <w:shd w:val="clear" w:color="auto" w:fill="auto"/>
            <w:vAlign w:val="center"/>
            <w:hideMark/>
          </w:tcPr>
          <w:p w14:paraId="65731CB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Kısa İçeriği</w:t>
            </w:r>
          </w:p>
        </w:tc>
        <w:tc>
          <w:tcPr>
            <w:tcW w:w="4094" w:type="pct"/>
            <w:gridSpan w:val="10"/>
            <w:shd w:val="clear" w:color="auto" w:fill="auto"/>
            <w:vAlign w:val="center"/>
            <w:hideMark/>
          </w:tcPr>
          <w:p w14:paraId="0C212226" w14:textId="77777777" w:rsidR="000959F8" w:rsidRPr="00740897" w:rsidRDefault="000959F8" w:rsidP="00880A93">
            <w:pPr>
              <w:spacing w:after="0" w:line="240" w:lineRule="auto"/>
              <w:rPr>
                <w:rFonts w:asciiTheme="minorHAnsi" w:hAnsiTheme="minorHAnsi" w:cstheme="minorHAnsi"/>
                <w:sz w:val="18"/>
                <w:szCs w:val="18"/>
              </w:rPr>
            </w:pPr>
            <w:r w:rsidRPr="00740897">
              <w:rPr>
                <w:rFonts w:asciiTheme="minorHAnsi" w:hAnsiTheme="minorHAnsi" w:cstheme="minorHAnsi"/>
                <w:sz w:val="18"/>
                <w:szCs w:val="18"/>
                <w:shd w:val="clear" w:color="auto" w:fill="FFFFFF"/>
              </w:rPr>
              <w:t xml:space="preserve">Avrupa dil </w:t>
            </w:r>
            <w:proofErr w:type="gramStart"/>
            <w:r w:rsidRPr="00740897">
              <w:rPr>
                <w:rFonts w:asciiTheme="minorHAnsi" w:hAnsiTheme="minorHAnsi" w:cstheme="minorHAnsi"/>
                <w:sz w:val="18"/>
                <w:szCs w:val="18"/>
                <w:shd w:val="clear" w:color="auto" w:fill="FFFFFF"/>
              </w:rPr>
              <w:t>portföyü</w:t>
            </w:r>
            <w:proofErr w:type="gramEnd"/>
            <w:r w:rsidRPr="00740897">
              <w:rPr>
                <w:rFonts w:asciiTheme="minorHAnsi" w:hAnsiTheme="minorHAnsi" w:cstheme="minorHAnsi"/>
                <w:sz w:val="18"/>
                <w:szCs w:val="18"/>
                <w:shd w:val="clear" w:color="auto" w:fill="FFFFFF"/>
              </w:rPr>
              <w:t xml:space="preserve"> A</w:t>
            </w:r>
            <w:r>
              <w:rPr>
                <w:rFonts w:asciiTheme="minorHAnsi" w:hAnsiTheme="minorHAnsi" w:cstheme="minorHAnsi"/>
                <w:sz w:val="18"/>
                <w:szCs w:val="18"/>
                <w:shd w:val="clear" w:color="auto" w:fill="FFFFFF"/>
              </w:rPr>
              <w:t>1</w:t>
            </w:r>
            <w:r w:rsidRPr="00740897">
              <w:rPr>
                <w:rFonts w:asciiTheme="minorHAnsi" w:hAnsiTheme="minorHAnsi" w:cstheme="minorHAnsi"/>
                <w:sz w:val="18"/>
                <w:szCs w:val="18"/>
                <w:shd w:val="clear" w:color="auto" w:fill="FFFFFF"/>
              </w:rPr>
              <w:t xml:space="preserve"> genel düzeyinde </w:t>
            </w:r>
            <w:r>
              <w:rPr>
                <w:rFonts w:asciiTheme="minorHAnsi" w:hAnsiTheme="minorHAnsi" w:cstheme="minorHAnsi"/>
                <w:sz w:val="18"/>
                <w:szCs w:val="18"/>
                <w:shd w:val="clear" w:color="auto" w:fill="FFFFFF"/>
              </w:rPr>
              <w:t>İtalyanca</w:t>
            </w:r>
            <w:r w:rsidRPr="00740897">
              <w:rPr>
                <w:rFonts w:asciiTheme="minorHAnsi" w:hAnsiTheme="minorHAnsi" w:cstheme="minorHAnsi"/>
                <w:sz w:val="18"/>
                <w:szCs w:val="18"/>
                <w:shd w:val="clear" w:color="auto" w:fill="FFFFFF"/>
              </w:rPr>
              <w:t xml:space="preserve"> </w:t>
            </w:r>
            <w:r>
              <w:rPr>
                <w:rFonts w:asciiTheme="minorHAnsi" w:hAnsiTheme="minorHAnsi" w:cstheme="minorHAnsi"/>
                <w:sz w:val="18"/>
                <w:szCs w:val="18"/>
                <w:shd w:val="clear" w:color="auto" w:fill="FFFFFF"/>
              </w:rPr>
              <w:t>öğrenilir.</w:t>
            </w:r>
          </w:p>
        </w:tc>
      </w:tr>
      <w:tr w:rsidR="000959F8" w:rsidRPr="00740897" w14:paraId="7CC34E50" w14:textId="77777777" w:rsidTr="00880A93">
        <w:trPr>
          <w:trHeight w:val="300"/>
        </w:trPr>
        <w:tc>
          <w:tcPr>
            <w:tcW w:w="5000" w:type="pct"/>
            <w:gridSpan w:val="11"/>
            <w:shd w:val="clear" w:color="auto" w:fill="auto"/>
            <w:noWrap/>
            <w:vAlign w:val="bottom"/>
            <w:hideMark/>
          </w:tcPr>
          <w:p w14:paraId="085D4240"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00DDC712" w14:textId="77777777" w:rsidTr="00880A93">
        <w:trPr>
          <w:trHeight w:val="284"/>
        </w:trPr>
        <w:tc>
          <w:tcPr>
            <w:tcW w:w="5000" w:type="pct"/>
            <w:gridSpan w:val="11"/>
            <w:shd w:val="clear" w:color="auto" w:fill="auto"/>
            <w:vAlign w:val="center"/>
            <w:hideMark/>
          </w:tcPr>
          <w:p w14:paraId="6BA054B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Öğrenme Çıktıları</w:t>
            </w:r>
          </w:p>
        </w:tc>
      </w:tr>
      <w:tr w:rsidR="000959F8" w:rsidRPr="00740897" w14:paraId="5D07B6FC" w14:textId="77777777" w:rsidTr="00880A93">
        <w:trPr>
          <w:trHeight w:val="284"/>
        </w:trPr>
        <w:tc>
          <w:tcPr>
            <w:tcW w:w="906" w:type="pct"/>
            <w:shd w:val="clear" w:color="auto" w:fill="auto"/>
            <w:vAlign w:val="center"/>
            <w:hideMark/>
          </w:tcPr>
          <w:p w14:paraId="572ABD01"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ÖÇ-1</w:t>
            </w:r>
          </w:p>
        </w:tc>
        <w:tc>
          <w:tcPr>
            <w:tcW w:w="4094" w:type="pct"/>
            <w:gridSpan w:val="10"/>
            <w:shd w:val="clear" w:color="auto" w:fill="auto"/>
            <w:vAlign w:val="center"/>
            <w:hideMark/>
          </w:tcPr>
          <w:p w14:paraId="1DA1A370"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Tanışma kalıpları öğrenilir.</w:t>
            </w:r>
          </w:p>
        </w:tc>
      </w:tr>
      <w:tr w:rsidR="000959F8" w:rsidRPr="00740897" w14:paraId="771E85C2" w14:textId="77777777" w:rsidTr="00880A93">
        <w:trPr>
          <w:trHeight w:val="284"/>
        </w:trPr>
        <w:tc>
          <w:tcPr>
            <w:tcW w:w="906" w:type="pct"/>
            <w:shd w:val="clear" w:color="auto" w:fill="auto"/>
            <w:vAlign w:val="center"/>
            <w:hideMark/>
          </w:tcPr>
          <w:p w14:paraId="0C03BD56"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ÖÇ-2</w:t>
            </w:r>
          </w:p>
        </w:tc>
        <w:tc>
          <w:tcPr>
            <w:tcW w:w="4094" w:type="pct"/>
            <w:gridSpan w:val="10"/>
            <w:shd w:val="clear" w:color="auto" w:fill="auto"/>
            <w:vAlign w:val="center"/>
            <w:hideMark/>
          </w:tcPr>
          <w:p w14:paraId="06835347" w14:textId="77777777" w:rsidR="000959F8" w:rsidRPr="00740897" w:rsidRDefault="000959F8" w:rsidP="00880A93">
            <w:pPr>
              <w:shd w:val="clear" w:color="auto" w:fill="FFFFFF"/>
              <w:spacing w:before="100" w:beforeAutospacing="1" w:after="0" w:line="240" w:lineRule="auto"/>
              <w:rPr>
                <w:rFonts w:asciiTheme="minorHAnsi" w:hAnsiTheme="minorHAnsi" w:cstheme="minorHAnsi"/>
                <w:sz w:val="18"/>
                <w:szCs w:val="18"/>
              </w:rPr>
            </w:pPr>
            <w:r>
              <w:rPr>
                <w:rFonts w:asciiTheme="minorHAnsi" w:hAnsiTheme="minorHAnsi" w:cstheme="minorHAnsi"/>
                <w:sz w:val="18"/>
                <w:szCs w:val="18"/>
              </w:rPr>
              <w:t>Temel istek ve rica kalıpları öğrenilir.</w:t>
            </w:r>
          </w:p>
        </w:tc>
      </w:tr>
      <w:tr w:rsidR="000959F8" w:rsidRPr="00740897" w14:paraId="151FAEF8" w14:textId="77777777" w:rsidTr="00880A93">
        <w:trPr>
          <w:trHeight w:val="284"/>
        </w:trPr>
        <w:tc>
          <w:tcPr>
            <w:tcW w:w="906" w:type="pct"/>
            <w:shd w:val="clear" w:color="auto" w:fill="auto"/>
            <w:vAlign w:val="center"/>
            <w:hideMark/>
          </w:tcPr>
          <w:p w14:paraId="68FE61CE"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ÖÇ-3</w:t>
            </w:r>
          </w:p>
        </w:tc>
        <w:tc>
          <w:tcPr>
            <w:tcW w:w="4094" w:type="pct"/>
            <w:gridSpan w:val="10"/>
            <w:shd w:val="clear" w:color="auto" w:fill="auto"/>
            <w:vAlign w:val="center"/>
            <w:hideMark/>
          </w:tcPr>
          <w:p w14:paraId="01FAFF45" w14:textId="77777777" w:rsidR="000959F8" w:rsidRPr="00740897" w:rsidRDefault="000959F8" w:rsidP="00880A93">
            <w:pPr>
              <w:shd w:val="clear" w:color="auto" w:fill="FFFFFF"/>
              <w:spacing w:before="100" w:beforeAutospacing="1" w:after="0" w:line="240" w:lineRule="auto"/>
              <w:rPr>
                <w:rFonts w:asciiTheme="minorHAnsi" w:hAnsiTheme="minorHAnsi" w:cstheme="minorHAnsi"/>
                <w:sz w:val="18"/>
                <w:szCs w:val="18"/>
              </w:rPr>
            </w:pPr>
            <w:r>
              <w:rPr>
                <w:rFonts w:asciiTheme="minorHAnsi" w:hAnsiTheme="minorHAnsi" w:cstheme="minorHAnsi"/>
                <w:sz w:val="18"/>
                <w:szCs w:val="18"/>
              </w:rPr>
              <w:t>Cümle kurma öğrenilir.</w:t>
            </w:r>
          </w:p>
        </w:tc>
      </w:tr>
      <w:tr w:rsidR="000959F8" w:rsidRPr="00740897" w14:paraId="4F0DA38A" w14:textId="77777777" w:rsidTr="00880A93">
        <w:trPr>
          <w:trHeight w:val="284"/>
        </w:trPr>
        <w:tc>
          <w:tcPr>
            <w:tcW w:w="906" w:type="pct"/>
            <w:shd w:val="clear" w:color="auto" w:fill="auto"/>
            <w:vAlign w:val="center"/>
            <w:hideMark/>
          </w:tcPr>
          <w:p w14:paraId="7B881CB6"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ÖÇ-4</w:t>
            </w:r>
          </w:p>
        </w:tc>
        <w:tc>
          <w:tcPr>
            <w:tcW w:w="4094" w:type="pct"/>
            <w:gridSpan w:val="10"/>
            <w:shd w:val="clear" w:color="auto" w:fill="auto"/>
            <w:vAlign w:val="center"/>
            <w:hideMark/>
          </w:tcPr>
          <w:p w14:paraId="2FC260F0" w14:textId="6B3986F5"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Temel düzeyde </w:t>
            </w:r>
            <w:r w:rsidR="0000501F">
              <w:rPr>
                <w:rFonts w:asciiTheme="minorHAnsi" w:hAnsiTheme="minorHAnsi" w:cstheme="minorHAnsi"/>
                <w:sz w:val="18"/>
                <w:szCs w:val="18"/>
              </w:rPr>
              <w:t>gramer</w:t>
            </w:r>
            <w:r>
              <w:rPr>
                <w:rFonts w:asciiTheme="minorHAnsi" w:hAnsiTheme="minorHAnsi" w:cstheme="minorHAnsi"/>
                <w:sz w:val="18"/>
                <w:szCs w:val="18"/>
              </w:rPr>
              <w:t xml:space="preserve"> öğrenilir.</w:t>
            </w:r>
          </w:p>
        </w:tc>
      </w:tr>
      <w:tr w:rsidR="000959F8" w:rsidRPr="00740897" w14:paraId="30FD420D" w14:textId="77777777" w:rsidTr="00880A93">
        <w:trPr>
          <w:trHeight w:val="343"/>
        </w:trPr>
        <w:tc>
          <w:tcPr>
            <w:tcW w:w="5000" w:type="pct"/>
            <w:gridSpan w:val="11"/>
            <w:shd w:val="clear" w:color="auto" w:fill="auto"/>
            <w:noWrap/>
            <w:vAlign w:val="bottom"/>
            <w:hideMark/>
          </w:tcPr>
          <w:p w14:paraId="5947C27E"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4CE4F166" w14:textId="77777777" w:rsidTr="00880A93">
        <w:trPr>
          <w:trHeight w:val="284"/>
        </w:trPr>
        <w:tc>
          <w:tcPr>
            <w:tcW w:w="906" w:type="pct"/>
            <w:shd w:val="clear" w:color="auto" w:fill="auto"/>
            <w:vAlign w:val="center"/>
            <w:hideMark/>
          </w:tcPr>
          <w:p w14:paraId="7EDBC43C"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Öğretim Yöntemleri</w:t>
            </w:r>
          </w:p>
        </w:tc>
        <w:tc>
          <w:tcPr>
            <w:tcW w:w="4094" w:type="pct"/>
            <w:gridSpan w:val="10"/>
            <w:shd w:val="clear" w:color="auto" w:fill="auto"/>
            <w:vAlign w:val="center"/>
            <w:hideMark/>
          </w:tcPr>
          <w:p w14:paraId="500437FE"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sz w:val="18"/>
                <w:szCs w:val="18"/>
              </w:rPr>
              <w:t>Kaynak kitap ve elektronik materyaller aracılığıyla dersin işlenmesi. Aktif, katılımcı ve öğrenme-araştırma odaklı bir anlayışla dersin yürütülmesi.</w:t>
            </w:r>
          </w:p>
        </w:tc>
      </w:tr>
      <w:tr w:rsidR="000959F8" w:rsidRPr="00740897" w14:paraId="796EBE6B" w14:textId="77777777" w:rsidTr="00880A93">
        <w:trPr>
          <w:trHeight w:val="284"/>
        </w:trPr>
        <w:tc>
          <w:tcPr>
            <w:tcW w:w="906" w:type="pct"/>
            <w:shd w:val="clear" w:color="auto" w:fill="auto"/>
            <w:vAlign w:val="center"/>
            <w:hideMark/>
          </w:tcPr>
          <w:p w14:paraId="060DC60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Ölçme Yöntemleri</w:t>
            </w:r>
          </w:p>
        </w:tc>
        <w:tc>
          <w:tcPr>
            <w:tcW w:w="4094" w:type="pct"/>
            <w:gridSpan w:val="10"/>
            <w:shd w:val="clear" w:color="auto" w:fill="auto"/>
            <w:vAlign w:val="center"/>
            <w:hideMark/>
          </w:tcPr>
          <w:p w14:paraId="5971AFB6"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Yazılı ara sınav, dönem içi ödev ve</w:t>
            </w:r>
            <w:r w:rsidRPr="00740897">
              <w:rPr>
                <w:rFonts w:asciiTheme="minorHAnsi" w:hAnsiTheme="minorHAnsi" w:cstheme="minorHAnsi"/>
                <w:sz w:val="18"/>
                <w:szCs w:val="18"/>
              </w:rPr>
              <w:t xml:space="preserve"> yazılı yarıyıl sonu sınavı.</w:t>
            </w:r>
          </w:p>
        </w:tc>
      </w:tr>
      <w:tr w:rsidR="000959F8" w:rsidRPr="00740897" w14:paraId="1DBE3996" w14:textId="77777777" w:rsidTr="00880A93">
        <w:trPr>
          <w:trHeight w:val="291"/>
        </w:trPr>
        <w:tc>
          <w:tcPr>
            <w:tcW w:w="5000" w:type="pct"/>
            <w:gridSpan w:val="11"/>
            <w:shd w:val="clear" w:color="auto" w:fill="auto"/>
            <w:noWrap/>
            <w:vAlign w:val="bottom"/>
            <w:hideMark/>
          </w:tcPr>
          <w:p w14:paraId="288BFEE4"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033C1D12" w14:textId="77777777" w:rsidTr="00880A93">
        <w:trPr>
          <w:trHeight w:val="284"/>
        </w:trPr>
        <w:tc>
          <w:tcPr>
            <w:tcW w:w="5000" w:type="pct"/>
            <w:gridSpan w:val="11"/>
            <w:shd w:val="clear" w:color="auto" w:fill="auto"/>
            <w:vAlign w:val="center"/>
            <w:hideMark/>
          </w:tcPr>
          <w:p w14:paraId="25B3F148"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AKIŞI</w:t>
            </w:r>
          </w:p>
        </w:tc>
      </w:tr>
      <w:tr w:rsidR="000959F8" w:rsidRPr="00740897" w14:paraId="23E19807" w14:textId="77777777" w:rsidTr="00880A93">
        <w:trPr>
          <w:trHeight w:val="284"/>
        </w:trPr>
        <w:tc>
          <w:tcPr>
            <w:tcW w:w="906" w:type="pct"/>
            <w:shd w:val="clear" w:color="auto" w:fill="auto"/>
            <w:vAlign w:val="center"/>
            <w:hideMark/>
          </w:tcPr>
          <w:p w14:paraId="3433DAB6"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Hafta</w:t>
            </w:r>
          </w:p>
        </w:tc>
        <w:tc>
          <w:tcPr>
            <w:tcW w:w="3059" w:type="pct"/>
            <w:gridSpan w:val="8"/>
            <w:shd w:val="clear" w:color="auto" w:fill="auto"/>
            <w:noWrap/>
            <w:vAlign w:val="bottom"/>
            <w:hideMark/>
          </w:tcPr>
          <w:p w14:paraId="445A412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 </w:t>
            </w:r>
            <w:r w:rsidRPr="00740897">
              <w:rPr>
                <w:rFonts w:asciiTheme="minorHAnsi" w:hAnsiTheme="minorHAnsi" w:cstheme="minorHAnsi"/>
                <w:b/>
                <w:bCs/>
                <w:color w:val="000000"/>
                <w:sz w:val="18"/>
                <w:szCs w:val="18"/>
              </w:rPr>
              <w:t>Konular</w:t>
            </w:r>
          </w:p>
        </w:tc>
        <w:tc>
          <w:tcPr>
            <w:tcW w:w="1035" w:type="pct"/>
            <w:gridSpan w:val="2"/>
            <w:shd w:val="clear" w:color="auto" w:fill="auto"/>
            <w:vAlign w:val="center"/>
            <w:hideMark/>
          </w:tcPr>
          <w:p w14:paraId="558329A6"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Kaynak/İlgili Bölüm</w:t>
            </w:r>
          </w:p>
        </w:tc>
      </w:tr>
      <w:tr w:rsidR="000959F8" w:rsidRPr="00740897" w14:paraId="2BFF32DA" w14:textId="77777777" w:rsidTr="00880A93">
        <w:trPr>
          <w:trHeight w:val="284"/>
        </w:trPr>
        <w:tc>
          <w:tcPr>
            <w:tcW w:w="906" w:type="pct"/>
            <w:shd w:val="clear" w:color="auto" w:fill="auto"/>
            <w:vAlign w:val="center"/>
            <w:hideMark/>
          </w:tcPr>
          <w:p w14:paraId="20920C67"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w:t>
            </w:r>
          </w:p>
        </w:tc>
        <w:tc>
          <w:tcPr>
            <w:tcW w:w="3059" w:type="pct"/>
            <w:gridSpan w:val="8"/>
            <w:shd w:val="clear" w:color="auto" w:fill="auto"/>
            <w:vAlign w:val="center"/>
            <w:hideMark/>
          </w:tcPr>
          <w:p w14:paraId="1DF28650"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Tanışma kalıpları</w:t>
            </w:r>
          </w:p>
        </w:tc>
        <w:tc>
          <w:tcPr>
            <w:tcW w:w="1035" w:type="pct"/>
            <w:gridSpan w:val="2"/>
            <w:shd w:val="clear" w:color="auto" w:fill="auto"/>
            <w:vAlign w:val="center"/>
            <w:hideMark/>
          </w:tcPr>
          <w:p w14:paraId="7C177C0F"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21A08BB8" w14:textId="77777777" w:rsidTr="00880A93">
        <w:trPr>
          <w:trHeight w:val="284"/>
        </w:trPr>
        <w:tc>
          <w:tcPr>
            <w:tcW w:w="906" w:type="pct"/>
            <w:shd w:val="clear" w:color="auto" w:fill="auto"/>
            <w:vAlign w:val="center"/>
            <w:hideMark/>
          </w:tcPr>
          <w:p w14:paraId="784EA225"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2</w:t>
            </w:r>
          </w:p>
        </w:tc>
        <w:tc>
          <w:tcPr>
            <w:tcW w:w="3059" w:type="pct"/>
            <w:gridSpan w:val="8"/>
            <w:shd w:val="clear" w:color="auto" w:fill="auto"/>
            <w:vAlign w:val="center"/>
            <w:hideMark/>
          </w:tcPr>
          <w:p w14:paraId="7BAF542F"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Temel istek ve rica kalıpları</w:t>
            </w:r>
          </w:p>
        </w:tc>
        <w:tc>
          <w:tcPr>
            <w:tcW w:w="1035" w:type="pct"/>
            <w:gridSpan w:val="2"/>
            <w:shd w:val="clear" w:color="auto" w:fill="auto"/>
            <w:vAlign w:val="center"/>
            <w:hideMark/>
          </w:tcPr>
          <w:p w14:paraId="103D7AE6"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1ECD7E8E" w14:textId="77777777" w:rsidTr="00880A93">
        <w:trPr>
          <w:trHeight w:val="284"/>
        </w:trPr>
        <w:tc>
          <w:tcPr>
            <w:tcW w:w="906" w:type="pct"/>
            <w:shd w:val="clear" w:color="auto" w:fill="auto"/>
            <w:vAlign w:val="center"/>
            <w:hideMark/>
          </w:tcPr>
          <w:p w14:paraId="271CD43B"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3</w:t>
            </w:r>
          </w:p>
        </w:tc>
        <w:tc>
          <w:tcPr>
            <w:tcW w:w="3059" w:type="pct"/>
            <w:gridSpan w:val="8"/>
            <w:shd w:val="clear" w:color="auto" w:fill="auto"/>
            <w:vAlign w:val="center"/>
            <w:hideMark/>
          </w:tcPr>
          <w:p w14:paraId="1806B2BA" w14:textId="77777777" w:rsidR="000959F8" w:rsidRPr="00740897" w:rsidRDefault="000959F8" w:rsidP="00880A93">
            <w:pPr>
              <w:spacing w:after="0" w:line="240" w:lineRule="auto"/>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Cümle yapıları</w:t>
            </w:r>
          </w:p>
        </w:tc>
        <w:tc>
          <w:tcPr>
            <w:tcW w:w="1035" w:type="pct"/>
            <w:gridSpan w:val="2"/>
            <w:shd w:val="clear" w:color="auto" w:fill="auto"/>
            <w:vAlign w:val="center"/>
            <w:hideMark/>
          </w:tcPr>
          <w:p w14:paraId="5403547F"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146016D5" w14:textId="77777777" w:rsidTr="00880A93">
        <w:trPr>
          <w:trHeight w:val="284"/>
        </w:trPr>
        <w:tc>
          <w:tcPr>
            <w:tcW w:w="906" w:type="pct"/>
            <w:shd w:val="clear" w:color="auto" w:fill="auto"/>
            <w:vAlign w:val="center"/>
            <w:hideMark/>
          </w:tcPr>
          <w:p w14:paraId="4C7CCF1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4</w:t>
            </w:r>
          </w:p>
        </w:tc>
        <w:tc>
          <w:tcPr>
            <w:tcW w:w="3059" w:type="pct"/>
            <w:gridSpan w:val="8"/>
            <w:shd w:val="clear" w:color="auto" w:fill="auto"/>
            <w:vAlign w:val="center"/>
            <w:hideMark/>
          </w:tcPr>
          <w:p w14:paraId="6B20DC4C"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 xml:space="preserve">İsimler </w:t>
            </w:r>
          </w:p>
        </w:tc>
        <w:tc>
          <w:tcPr>
            <w:tcW w:w="1035" w:type="pct"/>
            <w:gridSpan w:val="2"/>
            <w:shd w:val="clear" w:color="auto" w:fill="auto"/>
            <w:vAlign w:val="center"/>
            <w:hideMark/>
          </w:tcPr>
          <w:p w14:paraId="66B04BFD"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0C334458" w14:textId="77777777" w:rsidTr="00880A93">
        <w:trPr>
          <w:trHeight w:val="284"/>
        </w:trPr>
        <w:tc>
          <w:tcPr>
            <w:tcW w:w="906" w:type="pct"/>
            <w:shd w:val="clear" w:color="auto" w:fill="auto"/>
            <w:vAlign w:val="center"/>
            <w:hideMark/>
          </w:tcPr>
          <w:p w14:paraId="4558AEC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5</w:t>
            </w:r>
          </w:p>
        </w:tc>
        <w:tc>
          <w:tcPr>
            <w:tcW w:w="3059" w:type="pct"/>
            <w:gridSpan w:val="8"/>
            <w:shd w:val="clear" w:color="auto" w:fill="auto"/>
            <w:vAlign w:val="center"/>
            <w:hideMark/>
          </w:tcPr>
          <w:p w14:paraId="76355052"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Sıfatlar</w:t>
            </w:r>
          </w:p>
        </w:tc>
        <w:tc>
          <w:tcPr>
            <w:tcW w:w="1035" w:type="pct"/>
            <w:gridSpan w:val="2"/>
            <w:shd w:val="clear" w:color="auto" w:fill="auto"/>
            <w:vAlign w:val="center"/>
            <w:hideMark/>
          </w:tcPr>
          <w:p w14:paraId="76573FB0"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7A0B6144" w14:textId="77777777" w:rsidTr="00880A93">
        <w:trPr>
          <w:trHeight w:val="284"/>
        </w:trPr>
        <w:tc>
          <w:tcPr>
            <w:tcW w:w="906" w:type="pct"/>
            <w:shd w:val="clear" w:color="auto" w:fill="auto"/>
            <w:vAlign w:val="center"/>
            <w:hideMark/>
          </w:tcPr>
          <w:p w14:paraId="25D18BC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6</w:t>
            </w:r>
          </w:p>
        </w:tc>
        <w:tc>
          <w:tcPr>
            <w:tcW w:w="3059" w:type="pct"/>
            <w:gridSpan w:val="8"/>
            <w:shd w:val="clear" w:color="auto" w:fill="auto"/>
            <w:vAlign w:val="center"/>
          </w:tcPr>
          <w:p w14:paraId="72EB5642"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Sıfatlar </w:t>
            </w:r>
          </w:p>
        </w:tc>
        <w:tc>
          <w:tcPr>
            <w:tcW w:w="1035" w:type="pct"/>
            <w:gridSpan w:val="2"/>
            <w:shd w:val="clear" w:color="auto" w:fill="auto"/>
            <w:vAlign w:val="center"/>
            <w:hideMark/>
          </w:tcPr>
          <w:p w14:paraId="49591870"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65F13F45" w14:textId="77777777" w:rsidTr="00880A93">
        <w:trPr>
          <w:trHeight w:val="284"/>
        </w:trPr>
        <w:tc>
          <w:tcPr>
            <w:tcW w:w="906" w:type="pct"/>
            <w:shd w:val="clear" w:color="auto" w:fill="auto"/>
            <w:vAlign w:val="center"/>
            <w:hideMark/>
          </w:tcPr>
          <w:p w14:paraId="219F731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7</w:t>
            </w:r>
          </w:p>
        </w:tc>
        <w:tc>
          <w:tcPr>
            <w:tcW w:w="3059" w:type="pct"/>
            <w:gridSpan w:val="8"/>
            <w:shd w:val="clear" w:color="auto" w:fill="auto"/>
            <w:vAlign w:val="center"/>
          </w:tcPr>
          <w:p w14:paraId="7D0E8607"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Zamirler</w:t>
            </w:r>
          </w:p>
        </w:tc>
        <w:tc>
          <w:tcPr>
            <w:tcW w:w="1035" w:type="pct"/>
            <w:gridSpan w:val="2"/>
            <w:shd w:val="clear" w:color="auto" w:fill="auto"/>
            <w:vAlign w:val="center"/>
            <w:hideMark/>
          </w:tcPr>
          <w:p w14:paraId="3138AA7D"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336CF3BE" w14:textId="77777777" w:rsidTr="00880A93">
        <w:trPr>
          <w:trHeight w:val="284"/>
        </w:trPr>
        <w:tc>
          <w:tcPr>
            <w:tcW w:w="906" w:type="pct"/>
            <w:shd w:val="clear" w:color="auto" w:fill="auto"/>
            <w:vAlign w:val="center"/>
            <w:hideMark/>
          </w:tcPr>
          <w:p w14:paraId="73152D4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8</w:t>
            </w:r>
          </w:p>
        </w:tc>
        <w:tc>
          <w:tcPr>
            <w:tcW w:w="3059" w:type="pct"/>
            <w:gridSpan w:val="8"/>
            <w:shd w:val="clear" w:color="auto" w:fill="auto"/>
            <w:vAlign w:val="center"/>
          </w:tcPr>
          <w:p w14:paraId="0E77F11D"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Zarflar</w:t>
            </w:r>
          </w:p>
        </w:tc>
        <w:tc>
          <w:tcPr>
            <w:tcW w:w="1035" w:type="pct"/>
            <w:gridSpan w:val="2"/>
            <w:shd w:val="clear" w:color="auto" w:fill="auto"/>
            <w:vAlign w:val="center"/>
            <w:hideMark/>
          </w:tcPr>
          <w:p w14:paraId="2A69AF0B"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15FD6705" w14:textId="77777777" w:rsidTr="00880A93">
        <w:trPr>
          <w:trHeight w:val="284"/>
        </w:trPr>
        <w:tc>
          <w:tcPr>
            <w:tcW w:w="906" w:type="pct"/>
            <w:shd w:val="clear" w:color="auto" w:fill="auto"/>
            <w:vAlign w:val="center"/>
            <w:hideMark/>
          </w:tcPr>
          <w:p w14:paraId="75CF8315"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9</w:t>
            </w:r>
          </w:p>
        </w:tc>
        <w:tc>
          <w:tcPr>
            <w:tcW w:w="3059" w:type="pct"/>
            <w:gridSpan w:val="8"/>
            <w:shd w:val="clear" w:color="auto" w:fill="auto"/>
            <w:vAlign w:val="center"/>
          </w:tcPr>
          <w:p w14:paraId="34E4AC46" w14:textId="77777777" w:rsidR="000959F8" w:rsidRPr="00740897" w:rsidRDefault="000959F8" w:rsidP="00880A93">
            <w:pPr>
              <w:spacing w:after="0" w:line="240" w:lineRule="auto"/>
              <w:rPr>
                <w:rFonts w:asciiTheme="minorHAnsi" w:hAnsiTheme="minorHAnsi" w:cstheme="minorHAnsi"/>
                <w:sz w:val="18"/>
                <w:szCs w:val="18"/>
              </w:rPr>
            </w:pPr>
            <w:r w:rsidRPr="007201ED">
              <w:rPr>
                <w:rFonts w:asciiTheme="minorHAnsi" w:hAnsiTheme="minorHAnsi" w:cstheme="minorHAnsi"/>
                <w:sz w:val="18"/>
                <w:szCs w:val="18"/>
                <w:shd w:val="clear" w:color="auto" w:fill="FFFFFF"/>
              </w:rPr>
              <w:t>Günlük kullanılan cümleler</w:t>
            </w:r>
          </w:p>
        </w:tc>
        <w:tc>
          <w:tcPr>
            <w:tcW w:w="1035" w:type="pct"/>
            <w:gridSpan w:val="2"/>
            <w:shd w:val="clear" w:color="auto" w:fill="auto"/>
            <w:vAlign w:val="center"/>
            <w:hideMark/>
          </w:tcPr>
          <w:p w14:paraId="43B1C5C8"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56222CB9" w14:textId="77777777" w:rsidTr="00880A93">
        <w:trPr>
          <w:trHeight w:val="284"/>
        </w:trPr>
        <w:tc>
          <w:tcPr>
            <w:tcW w:w="906" w:type="pct"/>
            <w:shd w:val="clear" w:color="auto" w:fill="auto"/>
            <w:vAlign w:val="center"/>
            <w:hideMark/>
          </w:tcPr>
          <w:p w14:paraId="3565EABB"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10</w:t>
            </w:r>
          </w:p>
        </w:tc>
        <w:tc>
          <w:tcPr>
            <w:tcW w:w="3059" w:type="pct"/>
            <w:gridSpan w:val="8"/>
            <w:shd w:val="clear" w:color="auto" w:fill="auto"/>
            <w:vAlign w:val="center"/>
          </w:tcPr>
          <w:p w14:paraId="21EADF74"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Geniş Zaman</w:t>
            </w:r>
          </w:p>
        </w:tc>
        <w:tc>
          <w:tcPr>
            <w:tcW w:w="1035" w:type="pct"/>
            <w:gridSpan w:val="2"/>
            <w:shd w:val="clear" w:color="auto" w:fill="auto"/>
            <w:vAlign w:val="center"/>
            <w:hideMark/>
          </w:tcPr>
          <w:p w14:paraId="4A8B1E9C"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7F8EAFCA" w14:textId="77777777" w:rsidTr="00880A93">
        <w:trPr>
          <w:trHeight w:val="284"/>
        </w:trPr>
        <w:tc>
          <w:tcPr>
            <w:tcW w:w="906" w:type="pct"/>
            <w:shd w:val="clear" w:color="auto" w:fill="auto"/>
            <w:vAlign w:val="center"/>
            <w:hideMark/>
          </w:tcPr>
          <w:p w14:paraId="781A9E2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11</w:t>
            </w:r>
          </w:p>
        </w:tc>
        <w:tc>
          <w:tcPr>
            <w:tcW w:w="3059" w:type="pct"/>
            <w:gridSpan w:val="8"/>
            <w:shd w:val="clear" w:color="auto" w:fill="auto"/>
            <w:vAlign w:val="center"/>
          </w:tcPr>
          <w:p w14:paraId="303336E9"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Şimdiki zaman</w:t>
            </w:r>
          </w:p>
        </w:tc>
        <w:tc>
          <w:tcPr>
            <w:tcW w:w="1035" w:type="pct"/>
            <w:gridSpan w:val="2"/>
            <w:shd w:val="clear" w:color="auto" w:fill="auto"/>
            <w:vAlign w:val="center"/>
            <w:hideMark/>
          </w:tcPr>
          <w:p w14:paraId="37CE4736"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00E779C0" w14:textId="77777777" w:rsidTr="00880A93">
        <w:trPr>
          <w:trHeight w:val="284"/>
        </w:trPr>
        <w:tc>
          <w:tcPr>
            <w:tcW w:w="906" w:type="pct"/>
            <w:shd w:val="clear" w:color="auto" w:fill="auto"/>
            <w:vAlign w:val="center"/>
            <w:hideMark/>
          </w:tcPr>
          <w:p w14:paraId="1FFADC09"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12</w:t>
            </w:r>
          </w:p>
        </w:tc>
        <w:tc>
          <w:tcPr>
            <w:tcW w:w="3059" w:type="pct"/>
            <w:gridSpan w:val="8"/>
            <w:shd w:val="clear" w:color="auto" w:fill="auto"/>
            <w:vAlign w:val="center"/>
          </w:tcPr>
          <w:p w14:paraId="75D7FE49"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Geçmiş Zaman</w:t>
            </w:r>
          </w:p>
        </w:tc>
        <w:tc>
          <w:tcPr>
            <w:tcW w:w="1035" w:type="pct"/>
            <w:gridSpan w:val="2"/>
            <w:shd w:val="clear" w:color="auto" w:fill="auto"/>
            <w:vAlign w:val="center"/>
            <w:hideMark/>
          </w:tcPr>
          <w:p w14:paraId="7A433F7C"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30442ABF" w14:textId="77777777" w:rsidTr="00880A93">
        <w:trPr>
          <w:trHeight w:val="284"/>
        </w:trPr>
        <w:tc>
          <w:tcPr>
            <w:tcW w:w="906" w:type="pct"/>
            <w:shd w:val="clear" w:color="auto" w:fill="auto"/>
            <w:vAlign w:val="center"/>
            <w:hideMark/>
          </w:tcPr>
          <w:p w14:paraId="4B367E69"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13</w:t>
            </w:r>
          </w:p>
        </w:tc>
        <w:tc>
          <w:tcPr>
            <w:tcW w:w="3059" w:type="pct"/>
            <w:gridSpan w:val="8"/>
            <w:shd w:val="clear" w:color="auto" w:fill="auto"/>
            <w:vAlign w:val="center"/>
            <w:hideMark/>
          </w:tcPr>
          <w:p w14:paraId="049C5CD0"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Soru cümleleri</w:t>
            </w:r>
          </w:p>
        </w:tc>
        <w:tc>
          <w:tcPr>
            <w:tcW w:w="1035" w:type="pct"/>
            <w:gridSpan w:val="2"/>
            <w:shd w:val="clear" w:color="auto" w:fill="auto"/>
            <w:vAlign w:val="center"/>
            <w:hideMark/>
          </w:tcPr>
          <w:p w14:paraId="7DA14E42"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560F5271" w14:textId="77777777" w:rsidTr="00880A93">
        <w:trPr>
          <w:trHeight w:val="284"/>
        </w:trPr>
        <w:tc>
          <w:tcPr>
            <w:tcW w:w="906" w:type="pct"/>
            <w:shd w:val="clear" w:color="auto" w:fill="auto"/>
            <w:vAlign w:val="center"/>
            <w:hideMark/>
          </w:tcPr>
          <w:p w14:paraId="4228A319"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14</w:t>
            </w:r>
          </w:p>
        </w:tc>
        <w:tc>
          <w:tcPr>
            <w:tcW w:w="3059" w:type="pct"/>
            <w:gridSpan w:val="8"/>
            <w:shd w:val="clear" w:color="auto" w:fill="auto"/>
            <w:vAlign w:val="center"/>
            <w:hideMark/>
          </w:tcPr>
          <w:p w14:paraId="2C05DB63" w14:textId="77777777" w:rsidR="000959F8" w:rsidRPr="00740897" w:rsidRDefault="000959F8" w:rsidP="00880A93">
            <w:pPr>
              <w:spacing w:after="0" w:line="240" w:lineRule="auto"/>
              <w:rPr>
                <w:rFonts w:asciiTheme="minorHAnsi" w:hAnsiTheme="minorHAnsi" w:cstheme="minorHAnsi"/>
                <w:sz w:val="18"/>
                <w:szCs w:val="18"/>
              </w:rPr>
            </w:pPr>
            <w:r w:rsidRPr="00740897">
              <w:rPr>
                <w:rFonts w:asciiTheme="minorHAnsi" w:hAnsiTheme="minorHAnsi" w:cstheme="minorHAnsi"/>
                <w:sz w:val="18"/>
                <w:szCs w:val="18"/>
                <w:shd w:val="clear" w:color="auto" w:fill="FFFFFF"/>
              </w:rPr>
              <w:t>Genel Tekrar</w:t>
            </w:r>
          </w:p>
        </w:tc>
        <w:tc>
          <w:tcPr>
            <w:tcW w:w="1035" w:type="pct"/>
            <w:gridSpan w:val="2"/>
            <w:shd w:val="clear" w:color="auto" w:fill="auto"/>
            <w:vAlign w:val="center"/>
            <w:hideMark/>
          </w:tcPr>
          <w:p w14:paraId="77BE2E9E"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71617991" w14:textId="77777777" w:rsidTr="00880A93">
        <w:trPr>
          <w:trHeight w:val="214"/>
        </w:trPr>
        <w:tc>
          <w:tcPr>
            <w:tcW w:w="5000" w:type="pct"/>
            <w:gridSpan w:val="11"/>
            <w:shd w:val="clear" w:color="auto" w:fill="auto"/>
            <w:noWrap/>
            <w:vAlign w:val="bottom"/>
            <w:hideMark/>
          </w:tcPr>
          <w:p w14:paraId="24DA9A62"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5CEF8E67" w14:textId="77777777" w:rsidTr="00880A93">
        <w:trPr>
          <w:trHeight w:val="70"/>
        </w:trPr>
        <w:tc>
          <w:tcPr>
            <w:tcW w:w="5000" w:type="pct"/>
            <w:gridSpan w:val="11"/>
            <w:shd w:val="clear" w:color="auto" w:fill="auto"/>
            <w:vAlign w:val="center"/>
            <w:hideMark/>
          </w:tcPr>
          <w:p w14:paraId="438192F5"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KAYNAKLAR</w:t>
            </w:r>
          </w:p>
        </w:tc>
      </w:tr>
      <w:tr w:rsidR="000959F8" w:rsidRPr="00740897" w14:paraId="7460003B" w14:textId="77777777" w:rsidTr="00880A93">
        <w:trPr>
          <w:trHeight w:val="284"/>
        </w:trPr>
        <w:tc>
          <w:tcPr>
            <w:tcW w:w="906" w:type="pct"/>
            <w:shd w:val="clear" w:color="auto" w:fill="auto"/>
            <w:vAlign w:val="center"/>
            <w:hideMark/>
          </w:tcPr>
          <w:p w14:paraId="6D36F79B"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Notu</w:t>
            </w:r>
          </w:p>
        </w:tc>
        <w:tc>
          <w:tcPr>
            <w:tcW w:w="4094" w:type="pct"/>
            <w:gridSpan w:val="10"/>
            <w:shd w:val="clear" w:color="auto" w:fill="auto"/>
            <w:vAlign w:val="center"/>
            <w:hideMark/>
          </w:tcPr>
          <w:p w14:paraId="70C5EE9D"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2161A7AA" w14:textId="77777777" w:rsidTr="00880A93">
        <w:trPr>
          <w:trHeight w:val="284"/>
        </w:trPr>
        <w:tc>
          <w:tcPr>
            <w:tcW w:w="906" w:type="pct"/>
            <w:shd w:val="clear" w:color="auto" w:fill="auto"/>
            <w:vAlign w:val="center"/>
            <w:hideMark/>
          </w:tcPr>
          <w:p w14:paraId="21F5D9BC"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Diğer Kaynaklar</w:t>
            </w:r>
          </w:p>
        </w:tc>
        <w:tc>
          <w:tcPr>
            <w:tcW w:w="4094" w:type="pct"/>
            <w:gridSpan w:val="10"/>
            <w:shd w:val="clear" w:color="auto" w:fill="auto"/>
            <w:vAlign w:val="center"/>
            <w:hideMark/>
          </w:tcPr>
          <w:p w14:paraId="6FAED657" w14:textId="77777777" w:rsidR="000959F8" w:rsidRPr="00740897" w:rsidRDefault="000959F8" w:rsidP="00880A93">
            <w:pPr>
              <w:spacing w:after="0" w:line="240" w:lineRule="auto"/>
              <w:rPr>
                <w:rFonts w:asciiTheme="minorHAnsi" w:hAnsiTheme="minorHAnsi" w:cstheme="minorHAnsi"/>
                <w:color w:val="000000"/>
                <w:sz w:val="18"/>
                <w:szCs w:val="18"/>
              </w:rPr>
            </w:pPr>
            <w:r w:rsidRPr="004834EA">
              <w:rPr>
                <w:rFonts w:asciiTheme="minorHAnsi" w:hAnsiTheme="minorHAnsi" w:cstheme="minorHAnsi"/>
                <w:sz w:val="18"/>
                <w:szCs w:val="18"/>
              </w:rPr>
              <w:t>A. Albano, T. Marin</w:t>
            </w:r>
            <w:r>
              <w:rPr>
                <w:rFonts w:asciiTheme="minorHAnsi" w:hAnsiTheme="minorHAnsi" w:cstheme="minorHAnsi"/>
                <w:sz w:val="18"/>
                <w:szCs w:val="18"/>
              </w:rPr>
              <w:t xml:space="preserve">, </w:t>
            </w:r>
            <w:r w:rsidRPr="004834EA">
              <w:rPr>
                <w:rFonts w:asciiTheme="minorHAnsi" w:hAnsiTheme="minorHAnsi" w:cstheme="minorHAnsi"/>
                <w:sz w:val="18"/>
                <w:szCs w:val="18"/>
              </w:rPr>
              <w:t>Progetto Italiano Junior 1 (Ders Kitabı ve Çalışma Kitabı +CD) İtalyanca Temel Seviye</w:t>
            </w:r>
            <w:r>
              <w:rPr>
                <w:rFonts w:asciiTheme="minorHAnsi" w:hAnsiTheme="minorHAnsi" w:cstheme="minorHAnsi"/>
                <w:sz w:val="18"/>
                <w:szCs w:val="18"/>
              </w:rPr>
              <w:t>, Nüans Yayınevi, 2011.</w:t>
            </w:r>
          </w:p>
        </w:tc>
      </w:tr>
      <w:tr w:rsidR="000959F8" w:rsidRPr="00740897" w14:paraId="0E958E0D" w14:textId="77777777" w:rsidTr="00880A93">
        <w:trPr>
          <w:trHeight w:val="578"/>
        </w:trPr>
        <w:tc>
          <w:tcPr>
            <w:tcW w:w="5000" w:type="pct"/>
            <w:gridSpan w:val="11"/>
            <w:shd w:val="clear" w:color="auto" w:fill="auto"/>
            <w:noWrap/>
            <w:vAlign w:val="bottom"/>
            <w:hideMark/>
          </w:tcPr>
          <w:p w14:paraId="3A69F981"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920FBC" w14:paraId="6CFC6ECC" w14:textId="77777777" w:rsidTr="00880A93">
        <w:trPr>
          <w:trHeight w:val="284"/>
        </w:trPr>
        <w:tc>
          <w:tcPr>
            <w:tcW w:w="5000" w:type="pct"/>
            <w:gridSpan w:val="11"/>
            <w:shd w:val="clear" w:color="auto" w:fill="auto"/>
            <w:vAlign w:val="center"/>
            <w:hideMark/>
          </w:tcPr>
          <w:p w14:paraId="1A774771" w14:textId="77777777" w:rsidR="000959F8" w:rsidRPr="00920FBC" w:rsidRDefault="000959F8" w:rsidP="00880A93">
            <w:pPr>
              <w:spacing w:after="0"/>
              <w:rPr>
                <w:rFonts w:cs="Calibri"/>
                <w:b/>
                <w:sz w:val="18"/>
                <w:szCs w:val="18"/>
              </w:rPr>
            </w:pPr>
            <w:r w:rsidRPr="00920FBC">
              <w:rPr>
                <w:rFonts w:cs="Calibri"/>
                <w:b/>
                <w:sz w:val="18"/>
                <w:szCs w:val="18"/>
              </w:rPr>
              <w:t>DEĞERLENDİRME SİSTEMİ</w:t>
            </w:r>
          </w:p>
        </w:tc>
      </w:tr>
      <w:tr w:rsidR="000959F8" w:rsidRPr="00920FBC" w14:paraId="25CFC23A" w14:textId="77777777" w:rsidTr="00880A93">
        <w:trPr>
          <w:trHeight w:val="284"/>
        </w:trPr>
        <w:tc>
          <w:tcPr>
            <w:tcW w:w="1554" w:type="pct"/>
            <w:gridSpan w:val="2"/>
            <w:shd w:val="clear" w:color="auto" w:fill="auto"/>
            <w:vAlign w:val="center"/>
            <w:hideMark/>
          </w:tcPr>
          <w:p w14:paraId="2B338385" w14:textId="77777777" w:rsidR="000959F8" w:rsidRPr="00920FBC" w:rsidRDefault="000959F8" w:rsidP="00880A93">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72493F15" w14:textId="77777777" w:rsidR="000959F8" w:rsidRPr="00920FBC" w:rsidRDefault="000959F8" w:rsidP="00880A93">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7F060A8D" w14:textId="77777777" w:rsidR="000959F8" w:rsidRPr="00920FBC" w:rsidRDefault="000959F8" w:rsidP="00880A93">
            <w:pPr>
              <w:spacing w:after="0"/>
              <w:rPr>
                <w:rFonts w:cs="Calibri"/>
                <w:b/>
                <w:sz w:val="18"/>
                <w:szCs w:val="18"/>
              </w:rPr>
            </w:pPr>
            <w:r w:rsidRPr="00920FBC">
              <w:rPr>
                <w:rFonts w:cs="Calibri"/>
                <w:b/>
                <w:sz w:val="18"/>
                <w:szCs w:val="18"/>
              </w:rPr>
              <w:t>KATKI YÜZDESİ</w:t>
            </w:r>
          </w:p>
        </w:tc>
      </w:tr>
      <w:tr w:rsidR="000959F8" w:rsidRPr="00920FBC" w14:paraId="0BF29010" w14:textId="77777777" w:rsidTr="00880A93">
        <w:trPr>
          <w:trHeight w:val="284"/>
        </w:trPr>
        <w:tc>
          <w:tcPr>
            <w:tcW w:w="1554" w:type="pct"/>
            <w:gridSpan w:val="2"/>
            <w:shd w:val="clear" w:color="auto" w:fill="auto"/>
            <w:vAlign w:val="center"/>
            <w:hideMark/>
          </w:tcPr>
          <w:p w14:paraId="2E5B006A" w14:textId="77777777" w:rsidR="000959F8" w:rsidRPr="00920FBC" w:rsidRDefault="000959F8" w:rsidP="00880A93">
            <w:pPr>
              <w:spacing w:after="0"/>
              <w:rPr>
                <w:rFonts w:cs="Calibri"/>
                <w:b/>
                <w:sz w:val="18"/>
                <w:szCs w:val="18"/>
              </w:rPr>
            </w:pPr>
            <w:r w:rsidRPr="00920FBC">
              <w:rPr>
                <w:rFonts w:cs="Calibri"/>
                <w:b/>
                <w:sz w:val="18"/>
                <w:szCs w:val="18"/>
              </w:rPr>
              <w:lastRenderedPageBreak/>
              <w:t>Ara Sınav</w:t>
            </w:r>
          </w:p>
        </w:tc>
        <w:tc>
          <w:tcPr>
            <w:tcW w:w="1647" w:type="pct"/>
            <w:gridSpan w:val="5"/>
            <w:shd w:val="clear" w:color="auto" w:fill="auto"/>
            <w:noWrap/>
            <w:vAlign w:val="bottom"/>
            <w:hideMark/>
          </w:tcPr>
          <w:p w14:paraId="742BB813"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4C419B60" w14:textId="05744657" w:rsidR="000959F8" w:rsidRPr="00920FBC" w:rsidRDefault="00AE3D5B" w:rsidP="00880A93">
            <w:pPr>
              <w:spacing w:after="0"/>
              <w:jc w:val="center"/>
              <w:rPr>
                <w:rFonts w:cs="Calibri"/>
                <w:sz w:val="18"/>
                <w:szCs w:val="18"/>
              </w:rPr>
            </w:pPr>
            <w:r>
              <w:rPr>
                <w:rFonts w:cs="Calibri"/>
                <w:sz w:val="18"/>
                <w:szCs w:val="18"/>
              </w:rPr>
              <w:t>100</w:t>
            </w:r>
          </w:p>
        </w:tc>
      </w:tr>
      <w:tr w:rsidR="000959F8" w:rsidRPr="00920FBC" w14:paraId="7262AB5F" w14:textId="77777777" w:rsidTr="00880A93">
        <w:trPr>
          <w:trHeight w:val="284"/>
        </w:trPr>
        <w:tc>
          <w:tcPr>
            <w:tcW w:w="1554" w:type="pct"/>
            <w:gridSpan w:val="2"/>
            <w:shd w:val="clear" w:color="auto" w:fill="auto"/>
            <w:vAlign w:val="center"/>
            <w:hideMark/>
          </w:tcPr>
          <w:p w14:paraId="738D75A6" w14:textId="77777777" w:rsidR="000959F8" w:rsidRPr="00920FBC" w:rsidRDefault="000959F8" w:rsidP="00880A93">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14E75838" w14:textId="58BB3B90" w:rsidR="000959F8" w:rsidRPr="00920FBC" w:rsidRDefault="000959F8" w:rsidP="00880A93">
            <w:pPr>
              <w:spacing w:after="0"/>
              <w:jc w:val="center"/>
              <w:rPr>
                <w:rFonts w:cs="Calibri"/>
                <w:sz w:val="18"/>
                <w:szCs w:val="18"/>
              </w:rPr>
            </w:pPr>
          </w:p>
        </w:tc>
        <w:tc>
          <w:tcPr>
            <w:tcW w:w="1799" w:type="pct"/>
            <w:gridSpan w:val="4"/>
            <w:shd w:val="clear" w:color="auto" w:fill="auto"/>
            <w:vAlign w:val="center"/>
            <w:hideMark/>
          </w:tcPr>
          <w:p w14:paraId="0A301A03" w14:textId="21E8F9DA" w:rsidR="000959F8" w:rsidRPr="00920FBC" w:rsidRDefault="000959F8" w:rsidP="00880A93">
            <w:pPr>
              <w:spacing w:after="0"/>
              <w:jc w:val="center"/>
              <w:rPr>
                <w:rFonts w:cs="Calibri"/>
                <w:sz w:val="18"/>
                <w:szCs w:val="18"/>
              </w:rPr>
            </w:pPr>
          </w:p>
        </w:tc>
      </w:tr>
      <w:tr w:rsidR="000959F8" w:rsidRPr="00920FBC" w14:paraId="0ECEC797" w14:textId="77777777" w:rsidTr="00880A93">
        <w:trPr>
          <w:trHeight w:val="284"/>
        </w:trPr>
        <w:tc>
          <w:tcPr>
            <w:tcW w:w="1554" w:type="pct"/>
            <w:gridSpan w:val="2"/>
            <w:shd w:val="clear" w:color="auto" w:fill="auto"/>
            <w:vAlign w:val="center"/>
            <w:hideMark/>
          </w:tcPr>
          <w:p w14:paraId="4E5543E3" w14:textId="77777777" w:rsidR="000959F8" w:rsidRPr="00920FBC" w:rsidRDefault="000959F8" w:rsidP="00880A93">
            <w:pPr>
              <w:spacing w:after="0"/>
              <w:rPr>
                <w:rFonts w:cs="Calibri"/>
                <w:b/>
                <w:sz w:val="18"/>
                <w:szCs w:val="18"/>
              </w:rPr>
            </w:pPr>
            <w:r>
              <w:rPr>
                <w:rFonts w:cs="Calibri"/>
                <w:b/>
                <w:sz w:val="18"/>
                <w:szCs w:val="18"/>
              </w:rPr>
              <w:t>Final</w:t>
            </w:r>
            <w:r w:rsidRPr="00920FBC">
              <w:rPr>
                <w:rFonts w:cs="Calibri"/>
                <w:b/>
                <w:sz w:val="18"/>
                <w:szCs w:val="18"/>
              </w:rPr>
              <w:t xml:space="preserve"> Sınav</w:t>
            </w:r>
            <w:r>
              <w:rPr>
                <w:rFonts w:cs="Calibri"/>
                <w:b/>
                <w:sz w:val="18"/>
                <w:szCs w:val="18"/>
              </w:rPr>
              <w:t>ı</w:t>
            </w:r>
          </w:p>
        </w:tc>
        <w:tc>
          <w:tcPr>
            <w:tcW w:w="1647" w:type="pct"/>
            <w:gridSpan w:val="5"/>
            <w:shd w:val="clear" w:color="auto" w:fill="auto"/>
            <w:noWrap/>
            <w:vAlign w:val="bottom"/>
            <w:hideMark/>
          </w:tcPr>
          <w:p w14:paraId="381A365B" w14:textId="4B6DD9DE" w:rsidR="000959F8" w:rsidRPr="00920FBC" w:rsidRDefault="00AE3D5B" w:rsidP="00880A93">
            <w:pPr>
              <w:spacing w:after="0"/>
              <w:jc w:val="center"/>
              <w:rPr>
                <w:rFonts w:cs="Calibri"/>
                <w:sz w:val="18"/>
                <w:szCs w:val="18"/>
              </w:rPr>
            </w:pPr>
            <w:r>
              <w:rPr>
                <w:rFonts w:cs="Calibri"/>
                <w:sz w:val="18"/>
                <w:szCs w:val="18"/>
              </w:rPr>
              <w:t>1</w:t>
            </w:r>
          </w:p>
        </w:tc>
        <w:tc>
          <w:tcPr>
            <w:tcW w:w="1799" w:type="pct"/>
            <w:gridSpan w:val="4"/>
            <w:shd w:val="clear" w:color="auto" w:fill="auto"/>
            <w:vAlign w:val="center"/>
            <w:hideMark/>
          </w:tcPr>
          <w:p w14:paraId="60A40132" w14:textId="76D10305" w:rsidR="000959F8" w:rsidRPr="00920FBC" w:rsidRDefault="00AE3D5B" w:rsidP="00880A93">
            <w:pPr>
              <w:spacing w:after="0"/>
              <w:jc w:val="center"/>
              <w:rPr>
                <w:rFonts w:cs="Calibri"/>
                <w:sz w:val="18"/>
                <w:szCs w:val="18"/>
              </w:rPr>
            </w:pPr>
            <w:r>
              <w:rPr>
                <w:rFonts w:cs="Calibri"/>
                <w:sz w:val="18"/>
                <w:szCs w:val="18"/>
              </w:rPr>
              <w:t>100</w:t>
            </w:r>
          </w:p>
        </w:tc>
      </w:tr>
      <w:tr w:rsidR="000959F8" w:rsidRPr="00920FBC" w14:paraId="065A1F07" w14:textId="77777777" w:rsidTr="00880A93">
        <w:trPr>
          <w:trHeight w:val="284"/>
        </w:trPr>
        <w:tc>
          <w:tcPr>
            <w:tcW w:w="1554" w:type="pct"/>
            <w:gridSpan w:val="2"/>
            <w:shd w:val="clear" w:color="auto" w:fill="auto"/>
            <w:vAlign w:val="center"/>
            <w:hideMark/>
          </w:tcPr>
          <w:p w14:paraId="2DCB98F7" w14:textId="77777777" w:rsidR="000959F8" w:rsidRPr="00920FBC" w:rsidRDefault="000959F8" w:rsidP="00880A93">
            <w:pPr>
              <w:spacing w:after="0"/>
              <w:rPr>
                <w:rFonts w:cs="Calibri"/>
                <w:b/>
                <w:sz w:val="18"/>
                <w:szCs w:val="18"/>
              </w:rPr>
            </w:pPr>
          </w:p>
        </w:tc>
        <w:tc>
          <w:tcPr>
            <w:tcW w:w="1647" w:type="pct"/>
            <w:gridSpan w:val="5"/>
            <w:shd w:val="clear" w:color="auto" w:fill="auto"/>
            <w:noWrap/>
            <w:vAlign w:val="bottom"/>
            <w:hideMark/>
          </w:tcPr>
          <w:p w14:paraId="76B7FC8A" w14:textId="77777777" w:rsidR="000959F8" w:rsidRPr="00920FBC" w:rsidRDefault="000959F8" w:rsidP="00880A93">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0B603EE9" w14:textId="504BE7A6" w:rsidR="000959F8" w:rsidRPr="00920FBC" w:rsidRDefault="000959F8" w:rsidP="00880A93">
            <w:pPr>
              <w:spacing w:after="0"/>
              <w:jc w:val="center"/>
              <w:rPr>
                <w:rFonts w:cs="Calibri"/>
                <w:sz w:val="18"/>
                <w:szCs w:val="18"/>
              </w:rPr>
            </w:pPr>
          </w:p>
        </w:tc>
      </w:tr>
      <w:tr w:rsidR="000959F8" w:rsidRPr="00920FBC" w14:paraId="4D1B0FEA" w14:textId="77777777" w:rsidTr="00880A93">
        <w:trPr>
          <w:trHeight w:val="284"/>
        </w:trPr>
        <w:tc>
          <w:tcPr>
            <w:tcW w:w="1554" w:type="pct"/>
            <w:gridSpan w:val="2"/>
            <w:shd w:val="clear" w:color="auto" w:fill="auto"/>
            <w:vAlign w:val="center"/>
            <w:hideMark/>
          </w:tcPr>
          <w:p w14:paraId="4A6513BA" w14:textId="77777777" w:rsidR="000959F8" w:rsidRPr="00920FBC" w:rsidRDefault="000959F8" w:rsidP="00880A93">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22B2ABA7"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3B6FDA6B" w14:textId="77777777" w:rsidR="000959F8" w:rsidRPr="00920FBC" w:rsidRDefault="000959F8" w:rsidP="00880A93">
            <w:pPr>
              <w:spacing w:after="0"/>
              <w:jc w:val="center"/>
              <w:rPr>
                <w:rFonts w:cs="Calibri"/>
                <w:sz w:val="18"/>
                <w:szCs w:val="18"/>
              </w:rPr>
            </w:pPr>
            <w:r w:rsidRPr="00920FBC">
              <w:rPr>
                <w:rFonts w:cs="Calibri"/>
                <w:sz w:val="18"/>
                <w:szCs w:val="18"/>
              </w:rPr>
              <w:t>40</w:t>
            </w:r>
          </w:p>
        </w:tc>
      </w:tr>
      <w:tr w:rsidR="000959F8" w:rsidRPr="00920FBC" w14:paraId="524F99AB" w14:textId="77777777" w:rsidTr="00880A93">
        <w:trPr>
          <w:trHeight w:val="284"/>
        </w:trPr>
        <w:tc>
          <w:tcPr>
            <w:tcW w:w="1554" w:type="pct"/>
            <w:gridSpan w:val="2"/>
            <w:shd w:val="clear" w:color="auto" w:fill="auto"/>
            <w:vAlign w:val="center"/>
            <w:hideMark/>
          </w:tcPr>
          <w:p w14:paraId="223E6411" w14:textId="77777777" w:rsidR="000959F8" w:rsidRPr="00920FBC" w:rsidRDefault="000959F8" w:rsidP="00880A93">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4E91B4C5"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46D0C62D" w14:textId="77777777" w:rsidR="000959F8" w:rsidRPr="00920FBC" w:rsidRDefault="000959F8" w:rsidP="00880A93">
            <w:pPr>
              <w:spacing w:after="0"/>
              <w:jc w:val="center"/>
              <w:rPr>
                <w:rFonts w:cs="Calibri"/>
                <w:sz w:val="18"/>
                <w:szCs w:val="18"/>
              </w:rPr>
            </w:pPr>
            <w:r w:rsidRPr="00920FBC">
              <w:rPr>
                <w:rFonts w:cs="Calibri"/>
                <w:sz w:val="18"/>
                <w:szCs w:val="18"/>
              </w:rPr>
              <w:t>60</w:t>
            </w:r>
          </w:p>
        </w:tc>
      </w:tr>
      <w:tr w:rsidR="000959F8" w:rsidRPr="00920FBC" w14:paraId="6B98E7D2" w14:textId="77777777" w:rsidTr="00880A93">
        <w:trPr>
          <w:trHeight w:val="284"/>
        </w:trPr>
        <w:tc>
          <w:tcPr>
            <w:tcW w:w="1554" w:type="pct"/>
            <w:gridSpan w:val="2"/>
            <w:shd w:val="clear" w:color="auto" w:fill="auto"/>
            <w:vAlign w:val="center"/>
            <w:hideMark/>
          </w:tcPr>
          <w:p w14:paraId="52C70F7C" w14:textId="77777777" w:rsidR="000959F8" w:rsidRPr="00920FBC" w:rsidRDefault="000959F8" w:rsidP="00880A93">
            <w:pPr>
              <w:spacing w:after="0"/>
              <w:rPr>
                <w:rFonts w:cs="Calibri"/>
                <w:sz w:val="18"/>
                <w:szCs w:val="18"/>
              </w:rPr>
            </w:pPr>
          </w:p>
        </w:tc>
        <w:tc>
          <w:tcPr>
            <w:tcW w:w="1647" w:type="pct"/>
            <w:gridSpan w:val="5"/>
            <w:shd w:val="clear" w:color="auto" w:fill="auto"/>
            <w:noWrap/>
            <w:vAlign w:val="bottom"/>
            <w:hideMark/>
          </w:tcPr>
          <w:p w14:paraId="39A9E422" w14:textId="77777777" w:rsidR="000959F8" w:rsidRPr="00920FBC" w:rsidRDefault="000959F8" w:rsidP="00880A93">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45A1CF42" w14:textId="77777777" w:rsidR="000959F8" w:rsidRPr="00920FBC" w:rsidRDefault="000959F8" w:rsidP="00880A93">
            <w:pPr>
              <w:spacing w:after="0"/>
              <w:jc w:val="center"/>
              <w:rPr>
                <w:rFonts w:cs="Calibri"/>
                <w:sz w:val="18"/>
                <w:szCs w:val="18"/>
              </w:rPr>
            </w:pPr>
            <w:r w:rsidRPr="00920FBC">
              <w:rPr>
                <w:rFonts w:cs="Calibri"/>
                <w:sz w:val="18"/>
                <w:szCs w:val="18"/>
              </w:rPr>
              <w:t>100</w:t>
            </w:r>
          </w:p>
        </w:tc>
      </w:tr>
      <w:tr w:rsidR="000959F8" w:rsidRPr="00920FBC" w14:paraId="28D05F18" w14:textId="77777777" w:rsidTr="00880A93">
        <w:trPr>
          <w:trHeight w:val="300"/>
        </w:trPr>
        <w:tc>
          <w:tcPr>
            <w:tcW w:w="5000" w:type="pct"/>
            <w:gridSpan w:val="11"/>
            <w:shd w:val="clear" w:color="auto" w:fill="auto"/>
            <w:vAlign w:val="center"/>
            <w:hideMark/>
          </w:tcPr>
          <w:p w14:paraId="6402631D" w14:textId="77777777" w:rsidR="000959F8" w:rsidRPr="00920FBC" w:rsidRDefault="000959F8" w:rsidP="00880A93">
            <w:pPr>
              <w:spacing w:after="0" w:line="240" w:lineRule="auto"/>
              <w:rPr>
                <w:rFonts w:cs="Calibri"/>
                <w:b/>
                <w:bCs/>
                <w:sz w:val="18"/>
                <w:szCs w:val="18"/>
              </w:rPr>
            </w:pPr>
          </w:p>
          <w:p w14:paraId="4AA14B3E" w14:textId="77777777" w:rsidR="000959F8" w:rsidRPr="00920FBC" w:rsidRDefault="000959F8" w:rsidP="00880A93">
            <w:pPr>
              <w:spacing w:after="0" w:line="240" w:lineRule="auto"/>
              <w:rPr>
                <w:rFonts w:cs="Calibri"/>
                <w:b/>
                <w:bCs/>
                <w:sz w:val="18"/>
                <w:szCs w:val="18"/>
              </w:rPr>
            </w:pPr>
            <w:r w:rsidRPr="00920FBC">
              <w:rPr>
                <w:rFonts w:cs="Calibri"/>
                <w:b/>
                <w:bCs/>
                <w:sz w:val="18"/>
                <w:szCs w:val="18"/>
              </w:rPr>
              <w:t>İŞYÜKÜ HESAPLAMA</w:t>
            </w:r>
          </w:p>
        </w:tc>
      </w:tr>
      <w:tr w:rsidR="000959F8" w:rsidRPr="00920FBC" w14:paraId="36B15896" w14:textId="77777777" w:rsidTr="00880A93">
        <w:trPr>
          <w:trHeight w:val="476"/>
        </w:trPr>
        <w:tc>
          <w:tcPr>
            <w:tcW w:w="2300" w:type="pct"/>
            <w:gridSpan w:val="4"/>
            <w:shd w:val="clear" w:color="auto" w:fill="auto"/>
            <w:vAlign w:val="center"/>
            <w:hideMark/>
          </w:tcPr>
          <w:p w14:paraId="5CDCDFD4" w14:textId="77777777" w:rsidR="000959F8" w:rsidRPr="00920FBC" w:rsidRDefault="000959F8" w:rsidP="00880A93">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2083A621"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SAYISI</w:t>
            </w:r>
          </w:p>
        </w:tc>
        <w:tc>
          <w:tcPr>
            <w:tcW w:w="973" w:type="pct"/>
            <w:gridSpan w:val="4"/>
            <w:shd w:val="clear" w:color="auto" w:fill="auto"/>
            <w:vAlign w:val="center"/>
          </w:tcPr>
          <w:p w14:paraId="7588F8DB"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İş Yükü Süresi (Saat)</w:t>
            </w:r>
          </w:p>
        </w:tc>
        <w:tc>
          <w:tcPr>
            <w:tcW w:w="923" w:type="pct"/>
            <w:shd w:val="clear" w:color="auto" w:fill="auto"/>
            <w:vAlign w:val="center"/>
          </w:tcPr>
          <w:p w14:paraId="22BFE498"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Toplam İş Yükü (Saat)</w:t>
            </w:r>
          </w:p>
        </w:tc>
      </w:tr>
      <w:tr w:rsidR="000959F8" w:rsidRPr="00920FBC" w14:paraId="39030772" w14:textId="77777777" w:rsidTr="00880A93">
        <w:trPr>
          <w:trHeight w:val="420"/>
        </w:trPr>
        <w:tc>
          <w:tcPr>
            <w:tcW w:w="2300" w:type="pct"/>
            <w:gridSpan w:val="4"/>
            <w:shd w:val="clear" w:color="auto" w:fill="auto"/>
            <w:vAlign w:val="center"/>
            <w:hideMark/>
          </w:tcPr>
          <w:p w14:paraId="4CA04344" w14:textId="77777777" w:rsidR="000959F8" w:rsidRPr="00920FBC" w:rsidRDefault="000959F8" w:rsidP="00880A93">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3B415A33"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552E2FD7"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4</w:t>
            </w:r>
          </w:p>
        </w:tc>
        <w:tc>
          <w:tcPr>
            <w:tcW w:w="923" w:type="pct"/>
            <w:shd w:val="clear" w:color="auto" w:fill="auto"/>
            <w:vAlign w:val="center"/>
          </w:tcPr>
          <w:p w14:paraId="67EE38B9"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56</w:t>
            </w:r>
          </w:p>
        </w:tc>
      </w:tr>
      <w:tr w:rsidR="000959F8" w:rsidRPr="00920FBC" w14:paraId="47396CA8" w14:textId="77777777" w:rsidTr="00880A93">
        <w:trPr>
          <w:trHeight w:val="420"/>
        </w:trPr>
        <w:tc>
          <w:tcPr>
            <w:tcW w:w="2300" w:type="pct"/>
            <w:gridSpan w:val="4"/>
            <w:shd w:val="clear" w:color="auto" w:fill="auto"/>
            <w:vAlign w:val="center"/>
            <w:hideMark/>
          </w:tcPr>
          <w:p w14:paraId="44416C04"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1CD9B9DC"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67BBEFAE"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2FE6E058"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r>
      <w:tr w:rsidR="000959F8" w:rsidRPr="00920FBC" w14:paraId="31D1883F" w14:textId="77777777" w:rsidTr="00880A93">
        <w:trPr>
          <w:trHeight w:val="420"/>
        </w:trPr>
        <w:tc>
          <w:tcPr>
            <w:tcW w:w="2300" w:type="pct"/>
            <w:gridSpan w:val="4"/>
            <w:shd w:val="clear" w:color="auto" w:fill="auto"/>
            <w:vAlign w:val="center"/>
            <w:hideMark/>
          </w:tcPr>
          <w:p w14:paraId="010A36F6"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7FEB2B3E"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7BE6EC59"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6505FD41"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r>
      <w:tr w:rsidR="000959F8" w:rsidRPr="00920FBC" w14:paraId="03083EAB" w14:textId="77777777" w:rsidTr="00880A93">
        <w:trPr>
          <w:trHeight w:val="420"/>
        </w:trPr>
        <w:tc>
          <w:tcPr>
            <w:tcW w:w="2300" w:type="pct"/>
            <w:gridSpan w:val="4"/>
            <w:shd w:val="clear" w:color="auto" w:fill="auto"/>
            <w:vAlign w:val="center"/>
            <w:hideMark/>
          </w:tcPr>
          <w:p w14:paraId="4E64A65D" w14:textId="77777777" w:rsidR="000959F8" w:rsidRPr="00920FBC" w:rsidRDefault="000959F8" w:rsidP="00880A93">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064F1096"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223BF2F5" w14:textId="77777777" w:rsidR="000959F8" w:rsidRPr="00920FBC" w:rsidRDefault="000959F8" w:rsidP="00880A93">
            <w:pPr>
              <w:spacing w:after="0" w:line="240" w:lineRule="auto"/>
              <w:jc w:val="center"/>
              <w:rPr>
                <w:rFonts w:cs="Calibri"/>
                <w:sz w:val="18"/>
                <w:szCs w:val="18"/>
              </w:rPr>
            </w:pPr>
            <w:r>
              <w:rPr>
                <w:rFonts w:cs="Calibri"/>
                <w:sz w:val="18"/>
                <w:szCs w:val="18"/>
              </w:rPr>
              <w:t>8</w:t>
            </w:r>
          </w:p>
        </w:tc>
        <w:tc>
          <w:tcPr>
            <w:tcW w:w="923" w:type="pct"/>
            <w:shd w:val="clear" w:color="auto" w:fill="auto"/>
            <w:vAlign w:val="center"/>
          </w:tcPr>
          <w:p w14:paraId="70E457C6" w14:textId="77777777" w:rsidR="000959F8" w:rsidRPr="00920FBC" w:rsidRDefault="000959F8" w:rsidP="00880A93">
            <w:pPr>
              <w:spacing w:after="0" w:line="240" w:lineRule="auto"/>
              <w:jc w:val="center"/>
              <w:rPr>
                <w:rFonts w:cs="Calibri"/>
                <w:sz w:val="18"/>
                <w:szCs w:val="18"/>
              </w:rPr>
            </w:pPr>
            <w:r>
              <w:rPr>
                <w:rFonts w:cs="Calibri"/>
                <w:sz w:val="18"/>
                <w:szCs w:val="18"/>
              </w:rPr>
              <w:t>8</w:t>
            </w:r>
          </w:p>
        </w:tc>
      </w:tr>
      <w:tr w:rsidR="000959F8" w:rsidRPr="00920FBC" w14:paraId="0034541F" w14:textId="77777777" w:rsidTr="00880A93">
        <w:trPr>
          <w:trHeight w:val="420"/>
        </w:trPr>
        <w:tc>
          <w:tcPr>
            <w:tcW w:w="2300" w:type="pct"/>
            <w:gridSpan w:val="4"/>
            <w:shd w:val="clear" w:color="auto" w:fill="auto"/>
            <w:vAlign w:val="center"/>
            <w:hideMark/>
          </w:tcPr>
          <w:p w14:paraId="6E58E3C9" w14:textId="77777777" w:rsidR="000959F8" w:rsidRPr="00920FBC" w:rsidRDefault="000959F8" w:rsidP="00880A93">
            <w:pPr>
              <w:spacing w:after="0" w:line="240" w:lineRule="auto"/>
              <w:rPr>
                <w:rFonts w:cs="Calibri"/>
                <w:sz w:val="18"/>
                <w:szCs w:val="18"/>
              </w:rPr>
            </w:pPr>
            <w:r w:rsidRPr="00920FBC">
              <w:rPr>
                <w:rFonts w:cs="Calibri"/>
                <w:sz w:val="18"/>
                <w:szCs w:val="18"/>
              </w:rPr>
              <w:t>Yarı Yıl Sonu Sınav İçin Bireysel Çalışma</w:t>
            </w:r>
          </w:p>
        </w:tc>
        <w:tc>
          <w:tcPr>
            <w:tcW w:w="804" w:type="pct"/>
            <w:gridSpan w:val="2"/>
            <w:shd w:val="clear" w:color="auto" w:fill="auto"/>
            <w:noWrap/>
            <w:vAlign w:val="center"/>
            <w:hideMark/>
          </w:tcPr>
          <w:p w14:paraId="632782AB"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7DCCB335" w14:textId="77777777" w:rsidR="000959F8" w:rsidRPr="00920FBC" w:rsidRDefault="000959F8" w:rsidP="00880A93">
            <w:pPr>
              <w:spacing w:after="0" w:line="240" w:lineRule="auto"/>
              <w:jc w:val="center"/>
              <w:rPr>
                <w:rFonts w:cs="Calibri"/>
                <w:sz w:val="18"/>
                <w:szCs w:val="18"/>
              </w:rPr>
            </w:pPr>
            <w:r>
              <w:rPr>
                <w:rFonts w:cs="Calibri"/>
                <w:sz w:val="18"/>
                <w:szCs w:val="18"/>
              </w:rPr>
              <w:t>12</w:t>
            </w:r>
          </w:p>
        </w:tc>
        <w:tc>
          <w:tcPr>
            <w:tcW w:w="923" w:type="pct"/>
            <w:shd w:val="clear" w:color="auto" w:fill="auto"/>
            <w:vAlign w:val="center"/>
          </w:tcPr>
          <w:p w14:paraId="3103F755" w14:textId="77777777" w:rsidR="000959F8" w:rsidRPr="00920FBC" w:rsidRDefault="000959F8" w:rsidP="00880A93">
            <w:pPr>
              <w:spacing w:after="0" w:line="240" w:lineRule="auto"/>
              <w:jc w:val="center"/>
              <w:rPr>
                <w:rFonts w:cs="Calibri"/>
                <w:sz w:val="18"/>
                <w:szCs w:val="18"/>
              </w:rPr>
            </w:pPr>
            <w:r>
              <w:rPr>
                <w:rFonts w:cs="Calibri"/>
                <w:sz w:val="18"/>
                <w:szCs w:val="18"/>
              </w:rPr>
              <w:t>12</w:t>
            </w:r>
          </w:p>
        </w:tc>
      </w:tr>
      <w:tr w:rsidR="000959F8" w:rsidRPr="00920FBC" w14:paraId="6CBFCE1F" w14:textId="77777777" w:rsidTr="00880A93">
        <w:trPr>
          <w:trHeight w:val="420"/>
        </w:trPr>
        <w:tc>
          <w:tcPr>
            <w:tcW w:w="2300" w:type="pct"/>
            <w:gridSpan w:val="4"/>
            <w:shd w:val="clear" w:color="auto" w:fill="auto"/>
            <w:vAlign w:val="center"/>
            <w:hideMark/>
          </w:tcPr>
          <w:p w14:paraId="728BCD60"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Ödev </w:t>
            </w:r>
          </w:p>
        </w:tc>
        <w:tc>
          <w:tcPr>
            <w:tcW w:w="804" w:type="pct"/>
            <w:gridSpan w:val="2"/>
            <w:shd w:val="clear" w:color="auto" w:fill="auto"/>
            <w:noWrap/>
            <w:vAlign w:val="center"/>
          </w:tcPr>
          <w:p w14:paraId="7852CAD8"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vAlign w:val="center"/>
          </w:tcPr>
          <w:p w14:paraId="1B3CA925"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vAlign w:val="center"/>
          </w:tcPr>
          <w:p w14:paraId="0131C0D8" w14:textId="77777777" w:rsidR="000959F8" w:rsidRPr="00920FBC" w:rsidRDefault="000959F8" w:rsidP="00880A93">
            <w:pPr>
              <w:spacing w:after="0" w:line="240" w:lineRule="auto"/>
              <w:jc w:val="center"/>
              <w:rPr>
                <w:rFonts w:cs="Calibri"/>
                <w:sz w:val="18"/>
                <w:szCs w:val="18"/>
              </w:rPr>
            </w:pPr>
          </w:p>
        </w:tc>
      </w:tr>
      <w:tr w:rsidR="000959F8" w:rsidRPr="00920FBC" w14:paraId="2070453F" w14:textId="77777777" w:rsidTr="00880A93">
        <w:trPr>
          <w:trHeight w:val="420"/>
        </w:trPr>
        <w:tc>
          <w:tcPr>
            <w:tcW w:w="2300" w:type="pct"/>
            <w:gridSpan w:val="4"/>
            <w:shd w:val="clear" w:color="auto" w:fill="auto"/>
            <w:vAlign w:val="center"/>
          </w:tcPr>
          <w:p w14:paraId="15536930" w14:textId="77777777" w:rsidR="000959F8" w:rsidRPr="00920FBC" w:rsidRDefault="000959F8" w:rsidP="00880A93">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3BF70113"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0DF0F6F2" w14:textId="77777777" w:rsidR="000959F8" w:rsidRPr="00920FBC" w:rsidRDefault="000959F8" w:rsidP="00880A93">
            <w:pPr>
              <w:spacing w:after="0" w:line="240" w:lineRule="auto"/>
              <w:jc w:val="center"/>
              <w:rPr>
                <w:rFonts w:cs="Calibri"/>
                <w:sz w:val="18"/>
                <w:szCs w:val="18"/>
              </w:rPr>
            </w:pPr>
            <w:r>
              <w:rPr>
                <w:rFonts w:cs="Calibri"/>
                <w:sz w:val="18"/>
                <w:szCs w:val="18"/>
              </w:rPr>
              <w:t>3</w:t>
            </w:r>
          </w:p>
        </w:tc>
        <w:tc>
          <w:tcPr>
            <w:tcW w:w="923" w:type="pct"/>
            <w:shd w:val="clear" w:color="auto" w:fill="auto"/>
            <w:vAlign w:val="center"/>
          </w:tcPr>
          <w:p w14:paraId="703E4880" w14:textId="77777777" w:rsidR="000959F8" w:rsidRPr="00920FBC" w:rsidRDefault="000959F8" w:rsidP="00880A93">
            <w:pPr>
              <w:spacing w:after="0" w:line="240" w:lineRule="auto"/>
              <w:jc w:val="center"/>
              <w:rPr>
                <w:rFonts w:cs="Calibri"/>
                <w:sz w:val="18"/>
                <w:szCs w:val="18"/>
              </w:rPr>
            </w:pPr>
            <w:r>
              <w:rPr>
                <w:rFonts w:cs="Calibri"/>
                <w:sz w:val="18"/>
                <w:szCs w:val="18"/>
              </w:rPr>
              <w:t>42</w:t>
            </w:r>
          </w:p>
        </w:tc>
      </w:tr>
      <w:tr w:rsidR="000959F8" w:rsidRPr="00920FBC" w14:paraId="2F8F332F" w14:textId="77777777" w:rsidTr="00880A93">
        <w:trPr>
          <w:trHeight w:val="420"/>
        </w:trPr>
        <w:tc>
          <w:tcPr>
            <w:tcW w:w="2300" w:type="pct"/>
            <w:gridSpan w:val="4"/>
            <w:shd w:val="clear" w:color="auto" w:fill="auto"/>
            <w:vAlign w:val="center"/>
            <w:hideMark/>
          </w:tcPr>
          <w:p w14:paraId="0E1D4759" w14:textId="77777777" w:rsidR="000959F8" w:rsidRPr="00920FBC" w:rsidRDefault="000959F8" w:rsidP="00880A93">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1446E36C"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noWrap/>
            <w:vAlign w:val="center"/>
            <w:hideMark/>
          </w:tcPr>
          <w:p w14:paraId="7E8F61A6"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noWrap/>
            <w:vAlign w:val="center"/>
            <w:hideMark/>
          </w:tcPr>
          <w:p w14:paraId="5DA21F14"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r>
              <w:rPr>
                <w:rFonts w:cs="Calibri"/>
                <w:sz w:val="18"/>
                <w:szCs w:val="18"/>
              </w:rPr>
              <w:t>20</w:t>
            </w:r>
          </w:p>
        </w:tc>
      </w:tr>
      <w:tr w:rsidR="000959F8" w:rsidRPr="00920FBC" w14:paraId="0DDF58CD" w14:textId="77777777" w:rsidTr="00880A93">
        <w:trPr>
          <w:trHeight w:val="420"/>
        </w:trPr>
        <w:tc>
          <w:tcPr>
            <w:tcW w:w="2300" w:type="pct"/>
            <w:gridSpan w:val="4"/>
            <w:shd w:val="clear" w:color="auto" w:fill="auto"/>
            <w:vAlign w:val="center"/>
            <w:hideMark/>
          </w:tcPr>
          <w:p w14:paraId="23AB61A6" w14:textId="77777777" w:rsidR="000959F8" w:rsidRPr="00920FBC" w:rsidRDefault="000959F8" w:rsidP="00880A93">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00CDF367"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noWrap/>
            <w:vAlign w:val="center"/>
            <w:hideMark/>
          </w:tcPr>
          <w:p w14:paraId="77FF5E94"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noWrap/>
            <w:vAlign w:val="center"/>
            <w:hideMark/>
          </w:tcPr>
          <w:p w14:paraId="1ADC3B65" w14:textId="77777777" w:rsidR="000959F8" w:rsidRPr="00920FBC" w:rsidRDefault="000959F8" w:rsidP="00880A93">
            <w:pPr>
              <w:spacing w:after="0" w:line="240" w:lineRule="auto"/>
              <w:jc w:val="center"/>
              <w:rPr>
                <w:rFonts w:cs="Calibri"/>
                <w:sz w:val="18"/>
                <w:szCs w:val="18"/>
              </w:rPr>
            </w:pPr>
            <w:r>
              <w:rPr>
                <w:rFonts w:cs="Calibri"/>
                <w:sz w:val="18"/>
                <w:szCs w:val="18"/>
              </w:rPr>
              <w:t>4</w:t>
            </w:r>
          </w:p>
        </w:tc>
      </w:tr>
    </w:tbl>
    <w:p w14:paraId="4C5E7269" w14:textId="77777777" w:rsidR="000959F8" w:rsidRDefault="000959F8" w:rsidP="000959F8">
      <w:pPr>
        <w:spacing w:line="240" w:lineRule="auto"/>
        <w:rPr>
          <w:rFonts w:cs="Calibri"/>
          <w:sz w:val="18"/>
          <w:szCs w:val="18"/>
        </w:rPr>
      </w:pPr>
    </w:p>
    <w:p w14:paraId="5E57F9FD" w14:textId="2475AD10" w:rsidR="000959F8" w:rsidRPr="0084691D" w:rsidRDefault="002E0C2A" w:rsidP="000959F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701E4290" w14:textId="77777777" w:rsidR="000959F8" w:rsidRDefault="000959F8" w:rsidP="000959F8">
      <w:pPr>
        <w:spacing w:line="240" w:lineRule="auto"/>
        <w:rPr>
          <w:rFonts w:cs="Calibri"/>
          <w:sz w:val="18"/>
          <w:szCs w:val="18"/>
        </w:rPr>
      </w:pPr>
    </w:p>
    <w:p w14:paraId="53EC7E7B" w14:textId="77777777" w:rsidR="000959F8" w:rsidRPr="0084691D" w:rsidRDefault="000959F8" w:rsidP="000959F8">
      <w:pPr>
        <w:spacing w:line="240" w:lineRule="auto"/>
        <w:rPr>
          <w:rFonts w:cs="Calibri"/>
          <w:sz w:val="18"/>
          <w:szCs w:val="18"/>
        </w:rPr>
      </w:pPr>
    </w:p>
    <w:p w14:paraId="32BD0B60" w14:textId="77777777" w:rsidR="000959F8" w:rsidRPr="0084691D" w:rsidRDefault="000959F8" w:rsidP="000959F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740897">
        <w:rPr>
          <w:rFonts w:cs="Calibri"/>
          <w:sz w:val="18"/>
          <w:szCs w:val="18"/>
        </w:rPr>
        <w:t xml:space="preserve">Dr. Öğr. Üyesi </w:t>
      </w:r>
      <w:r>
        <w:rPr>
          <w:rFonts w:cs="Calibri"/>
          <w:sz w:val="18"/>
          <w:szCs w:val="18"/>
        </w:rPr>
        <w:t>Ömür UÇAR</w:t>
      </w:r>
      <w:r>
        <w:rPr>
          <w:rFonts w:cs="Calibri"/>
          <w:sz w:val="18"/>
          <w:szCs w:val="18"/>
        </w:rPr>
        <w:tab/>
      </w:r>
      <w:r>
        <w:rPr>
          <w:rFonts w:cs="Calibri"/>
          <w:sz w:val="18"/>
          <w:szCs w:val="18"/>
        </w:rPr>
        <w:tab/>
      </w:r>
      <w:r>
        <w:rPr>
          <w:rFonts w:cs="Calibri"/>
          <w:sz w:val="18"/>
          <w:szCs w:val="18"/>
        </w:rPr>
        <w:tab/>
      </w:r>
      <w:r>
        <w:rPr>
          <w:rFonts w:cs="Calibri"/>
          <w:sz w:val="18"/>
          <w:szCs w:val="18"/>
        </w:rPr>
        <w:tab/>
        <w:t xml:space="preserve">İMZA VE KAŞE </w:t>
      </w:r>
    </w:p>
    <w:p w14:paraId="196A41C9" w14:textId="77777777" w:rsidR="000959F8" w:rsidRDefault="000959F8" w:rsidP="000959F8">
      <w:pPr>
        <w:spacing w:line="240" w:lineRule="auto"/>
        <w:rPr>
          <w:rFonts w:cs="Calibri"/>
          <w:sz w:val="18"/>
          <w:szCs w:val="18"/>
        </w:rPr>
      </w:pPr>
    </w:p>
    <w:p w14:paraId="1C6A82AE" w14:textId="77777777" w:rsidR="000959F8" w:rsidRPr="0084691D" w:rsidRDefault="000959F8" w:rsidP="000959F8">
      <w:pPr>
        <w:spacing w:line="240" w:lineRule="auto"/>
        <w:rPr>
          <w:rFonts w:cs="Calibri"/>
          <w:sz w:val="18"/>
          <w:szCs w:val="18"/>
        </w:rPr>
      </w:pPr>
    </w:p>
    <w:p w14:paraId="3D240BB4" w14:textId="47FCDDB3" w:rsidR="000959F8" w:rsidRPr="0084691D" w:rsidRDefault="000959F8" w:rsidP="000959F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92101">
        <w:rPr>
          <w:rFonts w:cs="Calibri"/>
          <w:sz w:val="18"/>
          <w:szCs w:val="18"/>
        </w:rPr>
        <w:t>Doç. Dr. Mehmet ŞİMŞEK</w:t>
      </w:r>
      <w:r w:rsidRPr="0084691D">
        <w:rPr>
          <w:rFonts w:cs="Calibri"/>
          <w:sz w:val="18"/>
          <w:szCs w:val="18"/>
        </w:rPr>
        <w:tab/>
      </w:r>
      <w:r w:rsidRPr="0084691D">
        <w:rPr>
          <w:rFonts w:cs="Calibri"/>
          <w:sz w:val="18"/>
          <w:szCs w:val="18"/>
        </w:rPr>
        <w:tab/>
      </w:r>
      <w:r w:rsidR="002E0C2A">
        <w:rPr>
          <w:rFonts w:cs="Calibri"/>
          <w:sz w:val="18"/>
          <w:szCs w:val="18"/>
        </w:rPr>
        <w:tab/>
      </w:r>
      <w:r w:rsidRPr="0084691D">
        <w:rPr>
          <w:rFonts w:cs="Calibri"/>
          <w:sz w:val="18"/>
          <w:szCs w:val="18"/>
        </w:rPr>
        <w:tab/>
        <w:t>İMZA VE KAŞE</w:t>
      </w:r>
    </w:p>
    <w:p w14:paraId="2AE1BE9A" w14:textId="77777777" w:rsidR="000959F8" w:rsidRPr="0084691D" w:rsidRDefault="000959F8" w:rsidP="000959F8">
      <w:pPr>
        <w:spacing w:line="240" w:lineRule="auto"/>
        <w:rPr>
          <w:rFonts w:cs="Calibri"/>
          <w:sz w:val="18"/>
          <w:szCs w:val="18"/>
        </w:rPr>
      </w:pPr>
    </w:p>
    <w:p w14:paraId="3159D4FD" w14:textId="77777777" w:rsidR="000959F8" w:rsidRPr="0084691D" w:rsidRDefault="000959F8" w:rsidP="000959F8">
      <w:pPr>
        <w:spacing w:line="240" w:lineRule="auto"/>
        <w:rPr>
          <w:rFonts w:cs="Calibri"/>
          <w:sz w:val="18"/>
          <w:szCs w:val="18"/>
        </w:rPr>
      </w:pPr>
    </w:p>
    <w:p w14:paraId="5E4CCCD8" w14:textId="349EB697" w:rsidR="000959F8" w:rsidRDefault="000959F8" w:rsidP="000959F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ab/>
        <w:t>İMZA VE KAŞE</w:t>
      </w:r>
      <w:r w:rsidRPr="0084691D">
        <w:rPr>
          <w:rFonts w:cs="Calibri"/>
          <w:sz w:val="18"/>
          <w:szCs w:val="18"/>
        </w:rPr>
        <w:tab/>
      </w:r>
    </w:p>
    <w:p w14:paraId="435B59A1" w14:textId="77777777" w:rsidR="000959F8" w:rsidRDefault="000959F8" w:rsidP="000959F8"/>
    <w:p w14:paraId="228A4331" w14:textId="77777777" w:rsidR="000959F8" w:rsidRDefault="000959F8" w:rsidP="000959F8"/>
    <w:p w14:paraId="2D407024" w14:textId="77777777" w:rsidR="000959F8" w:rsidRDefault="000959F8" w:rsidP="000959F8"/>
    <w:p w14:paraId="5FBFEE4D" w14:textId="1C1AD78B" w:rsidR="000959F8" w:rsidRDefault="000959F8">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72"/>
        <w:gridCol w:w="1267"/>
        <w:gridCol w:w="909"/>
        <w:gridCol w:w="550"/>
        <w:gridCol w:w="1242"/>
        <w:gridCol w:w="330"/>
        <w:gridCol w:w="190"/>
        <w:gridCol w:w="1199"/>
        <w:gridCol w:w="295"/>
        <w:gridCol w:w="219"/>
        <w:gridCol w:w="1805"/>
      </w:tblGrid>
      <w:tr w:rsidR="000959F8" w:rsidRPr="00740897" w14:paraId="70FED502" w14:textId="77777777" w:rsidTr="00880A93">
        <w:trPr>
          <w:trHeight w:val="735"/>
        </w:trPr>
        <w:tc>
          <w:tcPr>
            <w:tcW w:w="5000" w:type="pct"/>
            <w:gridSpan w:val="11"/>
            <w:shd w:val="clear" w:color="auto" w:fill="auto"/>
            <w:vAlign w:val="center"/>
            <w:hideMark/>
          </w:tcPr>
          <w:p w14:paraId="671D7AD9"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lastRenderedPageBreak/>
              <w:t xml:space="preserve">GİRESUN ÜNİVERSİTESİ </w:t>
            </w:r>
            <w:r w:rsidRPr="00740897">
              <w:rPr>
                <w:rFonts w:asciiTheme="minorHAnsi" w:hAnsiTheme="minorHAnsi" w:cstheme="minorHAnsi"/>
                <w:b/>
                <w:bCs/>
                <w:color w:val="000000"/>
                <w:sz w:val="18"/>
                <w:szCs w:val="18"/>
              </w:rPr>
              <w:br/>
              <w:t>DERS TANITIM FORMU</w:t>
            </w:r>
          </w:p>
        </w:tc>
      </w:tr>
      <w:tr w:rsidR="000959F8" w:rsidRPr="00740897" w14:paraId="7287E13E" w14:textId="77777777" w:rsidTr="00880A93">
        <w:trPr>
          <w:trHeight w:val="420"/>
        </w:trPr>
        <w:tc>
          <w:tcPr>
            <w:tcW w:w="5000" w:type="pct"/>
            <w:gridSpan w:val="11"/>
            <w:shd w:val="clear" w:color="auto" w:fill="auto"/>
            <w:vAlign w:val="center"/>
            <w:hideMark/>
          </w:tcPr>
          <w:p w14:paraId="7B3EA96E"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BİLGİLERİ</w:t>
            </w:r>
          </w:p>
          <w:p w14:paraId="2DF6DCF8"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p>
        </w:tc>
      </w:tr>
      <w:tr w:rsidR="000959F8" w:rsidRPr="00740897" w14:paraId="3A95370D" w14:textId="77777777" w:rsidTr="00880A93">
        <w:trPr>
          <w:trHeight w:val="284"/>
        </w:trPr>
        <w:tc>
          <w:tcPr>
            <w:tcW w:w="906" w:type="pct"/>
            <w:shd w:val="clear" w:color="auto" w:fill="auto"/>
            <w:vAlign w:val="center"/>
          </w:tcPr>
          <w:p w14:paraId="61D90ED8" w14:textId="77777777" w:rsidR="000959F8" w:rsidRPr="00740897" w:rsidRDefault="000959F8" w:rsidP="00880A93">
            <w:pPr>
              <w:spacing w:after="0" w:line="240" w:lineRule="auto"/>
              <w:jc w:val="center"/>
              <w:rPr>
                <w:rFonts w:asciiTheme="minorHAnsi" w:hAnsiTheme="minorHAnsi" w:cstheme="minorHAnsi"/>
                <w:b/>
                <w:bCs/>
                <w:i/>
                <w:iCs/>
                <w:color w:val="000000"/>
                <w:sz w:val="18"/>
                <w:szCs w:val="18"/>
              </w:rPr>
            </w:pPr>
          </w:p>
        </w:tc>
        <w:tc>
          <w:tcPr>
            <w:tcW w:w="1113" w:type="pct"/>
            <w:gridSpan w:val="2"/>
            <w:shd w:val="clear" w:color="auto" w:fill="auto"/>
            <w:vAlign w:val="center"/>
          </w:tcPr>
          <w:p w14:paraId="5F1B501B" w14:textId="77777777" w:rsidR="000959F8" w:rsidRPr="00740897" w:rsidRDefault="000959F8" w:rsidP="00880A93">
            <w:pPr>
              <w:spacing w:after="0" w:line="240" w:lineRule="auto"/>
              <w:jc w:val="center"/>
              <w:rPr>
                <w:rFonts w:asciiTheme="minorHAnsi" w:hAnsiTheme="minorHAnsi" w:cstheme="minorHAnsi"/>
                <w:b/>
                <w:bCs/>
                <w:i/>
                <w:iCs/>
                <w:color w:val="000000"/>
                <w:sz w:val="18"/>
                <w:szCs w:val="18"/>
              </w:rPr>
            </w:pPr>
          </w:p>
        </w:tc>
        <w:tc>
          <w:tcPr>
            <w:tcW w:w="916" w:type="pct"/>
            <w:gridSpan w:val="2"/>
            <w:shd w:val="clear" w:color="auto" w:fill="auto"/>
            <w:vAlign w:val="center"/>
            <w:hideMark/>
          </w:tcPr>
          <w:p w14:paraId="35DCFB45" w14:textId="77777777" w:rsidR="000959F8" w:rsidRPr="00880F9F" w:rsidRDefault="000959F8" w:rsidP="00880A93">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79" w:type="pct"/>
            <w:gridSpan w:val="3"/>
            <w:shd w:val="clear" w:color="auto" w:fill="auto"/>
            <w:vAlign w:val="center"/>
            <w:hideMark/>
          </w:tcPr>
          <w:p w14:paraId="79A04946" w14:textId="77777777" w:rsidR="000959F8" w:rsidRPr="00880F9F" w:rsidRDefault="000959F8" w:rsidP="00880A93">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186" w:type="pct"/>
            <w:gridSpan w:val="3"/>
            <w:shd w:val="clear" w:color="auto" w:fill="auto"/>
            <w:vAlign w:val="center"/>
            <w:hideMark/>
          </w:tcPr>
          <w:p w14:paraId="15280003" w14:textId="77777777" w:rsidR="000959F8" w:rsidRPr="00880F9F" w:rsidRDefault="000959F8" w:rsidP="00880A93">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0959F8" w:rsidRPr="00740897" w14:paraId="6EE69E41" w14:textId="77777777" w:rsidTr="00880A93">
        <w:trPr>
          <w:trHeight w:val="284"/>
        </w:trPr>
        <w:tc>
          <w:tcPr>
            <w:tcW w:w="906" w:type="pct"/>
            <w:shd w:val="clear" w:color="auto" w:fill="auto"/>
            <w:vAlign w:val="center"/>
            <w:hideMark/>
          </w:tcPr>
          <w:p w14:paraId="096DBDE6"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Kodu</w:t>
            </w:r>
          </w:p>
        </w:tc>
        <w:tc>
          <w:tcPr>
            <w:tcW w:w="1113" w:type="pct"/>
            <w:gridSpan w:val="2"/>
            <w:shd w:val="clear" w:color="auto" w:fill="auto"/>
            <w:vAlign w:val="center"/>
            <w:hideMark/>
          </w:tcPr>
          <w:p w14:paraId="521AE1AB" w14:textId="34B73999" w:rsidR="000959F8" w:rsidRPr="00740897" w:rsidRDefault="000959F8" w:rsidP="00880A93">
            <w:pPr>
              <w:spacing w:after="0"/>
              <w:rPr>
                <w:rFonts w:asciiTheme="minorHAnsi" w:hAnsiTheme="minorHAnsi" w:cstheme="minorHAnsi"/>
                <w:color w:val="000000"/>
                <w:sz w:val="18"/>
                <w:szCs w:val="18"/>
              </w:rPr>
            </w:pPr>
            <w:r>
              <w:rPr>
                <w:rFonts w:asciiTheme="minorHAnsi" w:hAnsiTheme="minorHAnsi" w:cstheme="minorHAnsi"/>
                <w:color w:val="000000"/>
                <w:sz w:val="18"/>
                <w:szCs w:val="18"/>
              </w:rPr>
              <w:t>G</w:t>
            </w:r>
            <w:r w:rsidR="00582CF2">
              <w:rPr>
                <w:rFonts w:asciiTheme="minorHAnsi" w:hAnsiTheme="minorHAnsi" w:cstheme="minorHAnsi"/>
                <w:color w:val="000000"/>
                <w:sz w:val="18"/>
                <w:szCs w:val="18"/>
              </w:rPr>
              <w:t>S</w:t>
            </w:r>
            <w:r>
              <w:rPr>
                <w:rFonts w:asciiTheme="minorHAnsi" w:hAnsiTheme="minorHAnsi" w:cstheme="minorHAnsi"/>
                <w:color w:val="000000"/>
                <w:sz w:val="18"/>
                <w:szCs w:val="18"/>
              </w:rPr>
              <w:t>MS</w:t>
            </w:r>
            <w:r w:rsidR="00582CF2">
              <w:rPr>
                <w:rFonts w:asciiTheme="minorHAnsi" w:hAnsiTheme="minorHAnsi" w:cstheme="minorHAnsi"/>
                <w:color w:val="000000"/>
                <w:sz w:val="18"/>
                <w:szCs w:val="18"/>
              </w:rPr>
              <w:t>EC-304</w:t>
            </w:r>
          </w:p>
        </w:tc>
        <w:tc>
          <w:tcPr>
            <w:tcW w:w="916" w:type="pct"/>
            <w:gridSpan w:val="2"/>
            <w:shd w:val="clear" w:color="auto" w:fill="auto"/>
            <w:vAlign w:val="center"/>
            <w:hideMark/>
          </w:tcPr>
          <w:p w14:paraId="6C50310A" w14:textId="77777777" w:rsidR="000959F8" w:rsidRPr="00880F9F" w:rsidRDefault="000959F8" w:rsidP="00880A93">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79" w:type="pct"/>
            <w:gridSpan w:val="3"/>
            <w:shd w:val="clear" w:color="auto" w:fill="auto"/>
            <w:vAlign w:val="center"/>
            <w:hideMark/>
          </w:tcPr>
          <w:p w14:paraId="5B763741" w14:textId="77777777" w:rsidR="000959F8" w:rsidRPr="00880F9F" w:rsidRDefault="000959F8" w:rsidP="00880A93">
            <w:pPr>
              <w:spacing w:after="0" w:line="240" w:lineRule="auto"/>
              <w:jc w:val="center"/>
              <w:rPr>
                <w:rFonts w:cs="Calibri"/>
                <w:color w:val="000000"/>
                <w:sz w:val="18"/>
                <w:szCs w:val="18"/>
              </w:rPr>
            </w:pPr>
            <w:r>
              <w:rPr>
                <w:rFonts w:cs="Calibri"/>
                <w:color w:val="000000"/>
                <w:sz w:val="18"/>
                <w:szCs w:val="18"/>
              </w:rPr>
              <w:t> 4+0</w:t>
            </w:r>
          </w:p>
        </w:tc>
        <w:tc>
          <w:tcPr>
            <w:tcW w:w="1186" w:type="pct"/>
            <w:gridSpan w:val="3"/>
            <w:shd w:val="clear" w:color="auto" w:fill="auto"/>
            <w:vAlign w:val="center"/>
            <w:hideMark/>
          </w:tcPr>
          <w:p w14:paraId="6132A4BC" w14:textId="77777777" w:rsidR="000959F8" w:rsidRPr="00880F9F" w:rsidRDefault="000959F8" w:rsidP="00880A93">
            <w:pPr>
              <w:spacing w:after="0" w:line="240" w:lineRule="auto"/>
              <w:jc w:val="center"/>
              <w:rPr>
                <w:rFonts w:cs="Calibri"/>
                <w:color w:val="000000"/>
                <w:sz w:val="18"/>
                <w:szCs w:val="18"/>
              </w:rPr>
            </w:pPr>
            <w:r w:rsidRPr="00880F9F">
              <w:rPr>
                <w:rFonts w:cs="Calibri"/>
                <w:color w:val="000000"/>
                <w:sz w:val="18"/>
                <w:szCs w:val="18"/>
              </w:rPr>
              <w:t> </w:t>
            </w:r>
            <w:r>
              <w:rPr>
                <w:rFonts w:cs="Calibri"/>
                <w:color w:val="000000"/>
                <w:sz w:val="18"/>
                <w:szCs w:val="18"/>
              </w:rPr>
              <w:t>4</w:t>
            </w:r>
          </w:p>
        </w:tc>
      </w:tr>
      <w:tr w:rsidR="000959F8" w:rsidRPr="00740897" w14:paraId="0D5AB14F" w14:textId="77777777" w:rsidTr="00880A93">
        <w:trPr>
          <w:trHeight w:val="287"/>
        </w:trPr>
        <w:tc>
          <w:tcPr>
            <w:tcW w:w="906" w:type="pct"/>
            <w:shd w:val="clear" w:color="auto" w:fill="auto"/>
            <w:noWrap/>
            <w:vAlign w:val="bottom"/>
            <w:hideMark/>
          </w:tcPr>
          <w:p w14:paraId="20521B47"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Adı</w:t>
            </w:r>
          </w:p>
        </w:tc>
        <w:tc>
          <w:tcPr>
            <w:tcW w:w="4094" w:type="pct"/>
            <w:gridSpan w:val="10"/>
            <w:shd w:val="clear" w:color="auto" w:fill="auto"/>
            <w:noWrap/>
            <w:vAlign w:val="bottom"/>
            <w:hideMark/>
          </w:tcPr>
          <w:p w14:paraId="08ED296B"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İtalyanca</w:t>
            </w:r>
            <w:r w:rsidRPr="00740897">
              <w:rPr>
                <w:rFonts w:asciiTheme="minorHAnsi" w:hAnsiTheme="minorHAnsi" w:cstheme="minorHAnsi"/>
                <w:color w:val="000000"/>
                <w:sz w:val="18"/>
                <w:szCs w:val="18"/>
              </w:rPr>
              <w:t>-I</w:t>
            </w:r>
            <w:r>
              <w:rPr>
                <w:rFonts w:asciiTheme="minorHAnsi" w:hAnsiTheme="minorHAnsi" w:cstheme="minorHAnsi"/>
                <w:color w:val="000000"/>
                <w:sz w:val="18"/>
                <w:szCs w:val="18"/>
              </w:rPr>
              <w:t>I</w:t>
            </w:r>
          </w:p>
        </w:tc>
      </w:tr>
      <w:tr w:rsidR="000959F8" w:rsidRPr="00740897" w14:paraId="4DD9A5AD" w14:textId="77777777" w:rsidTr="00880A93">
        <w:trPr>
          <w:trHeight w:val="287"/>
        </w:trPr>
        <w:tc>
          <w:tcPr>
            <w:tcW w:w="906" w:type="pct"/>
            <w:shd w:val="clear" w:color="auto" w:fill="auto"/>
            <w:noWrap/>
            <w:vAlign w:val="bottom"/>
            <w:hideMark/>
          </w:tcPr>
          <w:p w14:paraId="6B50E975"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İngilizce Adı</w:t>
            </w:r>
          </w:p>
        </w:tc>
        <w:tc>
          <w:tcPr>
            <w:tcW w:w="4094" w:type="pct"/>
            <w:gridSpan w:val="10"/>
            <w:shd w:val="clear" w:color="auto" w:fill="auto"/>
            <w:noWrap/>
            <w:vAlign w:val="bottom"/>
            <w:hideMark/>
          </w:tcPr>
          <w:p w14:paraId="1A190B77"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Italian</w:t>
            </w:r>
            <w:r w:rsidRPr="00740897">
              <w:rPr>
                <w:rFonts w:asciiTheme="minorHAnsi" w:hAnsiTheme="minorHAnsi" w:cstheme="minorHAnsi"/>
                <w:color w:val="000000"/>
                <w:sz w:val="18"/>
                <w:szCs w:val="18"/>
              </w:rPr>
              <w:t>-I</w:t>
            </w:r>
            <w:r>
              <w:rPr>
                <w:rFonts w:asciiTheme="minorHAnsi" w:hAnsiTheme="minorHAnsi" w:cstheme="minorHAnsi"/>
                <w:color w:val="000000"/>
                <w:sz w:val="18"/>
                <w:szCs w:val="18"/>
              </w:rPr>
              <w:t>I</w:t>
            </w:r>
          </w:p>
        </w:tc>
      </w:tr>
      <w:tr w:rsidR="000959F8" w:rsidRPr="00740897" w14:paraId="4ADE9B3E" w14:textId="77777777" w:rsidTr="00880A93">
        <w:trPr>
          <w:trHeight w:val="284"/>
        </w:trPr>
        <w:tc>
          <w:tcPr>
            <w:tcW w:w="906" w:type="pct"/>
            <w:shd w:val="clear" w:color="auto" w:fill="auto"/>
            <w:vAlign w:val="center"/>
            <w:hideMark/>
          </w:tcPr>
          <w:p w14:paraId="31B5C8B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Ön Koşul Dersleri</w:t>
            </w:r>
          </w:p>
        </w:tc>
        <w:tc>
          <w:tcPr>
            <w:tcW w:w="4094" w:type="pct"/>
            <w:gridSpan w:val="10"/>
            <w:shd w:val="clear" w:color="auto" w:fill="auto"/>
            <w:vAlign w:val="center"/>
            <w:hideMark/>
          </w:tcPr>
          <w:p w14:paraId="25E12F41"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Yok</w:t>
            </w:r>
          </w:p>
        </w:tc>
      </w:tr>
      <w:tr w:rsidR="000959F8" w:rsidRPr="00740897" w14:paraId="11C996B5" w14:textId="77777777" w:rsidTr="00880A93">
        <w:trPr>
          <w:trHeight w:val="284"/>
        </w:trPr>
        <w:tc>
          <w:tcPr>
            <w:tcW w:w="906" w:type="pct"/>
            <w:shd w:val="clear" w:color="auto" w:fill="auto"/>
            <w:vAlign w:val="center"/>
            <w:hideMark/>
          </w:tcPr>
          <w:p w14:paraId="58F6701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Dili</w:t>
            </w:r>
          </w:p>
        </w:tc>
        <w:tc>
          <w:tcPr>
            <w:tcW w:w="4094" w:type="pct"/>
            <w:gridSpan w:val="10"/>
            <w:shd w:val="clear" w:color="auto" w:fill="auto"/>
            <w:vAlign w:val="center"/>
            <w:hideMark/>
          </w:tcPr>
          <w:p w14:paraId="01360E27" w14:textId="77777777" w:rsidR="000959F8" w:rsidRPr="00740897" w:rsidRDefault="000959F8" w:rsidP="00880A93">
            <w:pPr>
              <w:spacing w:after="0" w:line="240" w:lineRule="auto"/>
              <w:rPr>
                <w:rFonts w:asciiTheme="minorHAnsi" w:hAnsiTheme="minorHAnsi" w:cstheme="minorHAnsi"/>
                <w:bCs/>
                <w:color w:val="000000"/>
                <w:sz w:val="18"/>
                <w:szCs w:val="18"/>
              </w:rPr>
            </w:pPr>
            <w:r w:rsidRPr="00740897">
              <w:rPr>
                <w:rFonts w:asciiTheme="minorHAnsi" w:hAnsiTheme="minorHAnsi" w:cstheme="minorHAnsi"/>
                <w:bCs/>
                <w:color w:val="000000"/>
                <w:sz w:val="18"/>
                <w:szCs w:val="18"/>
              </w:rPr>
              <w:t>Türkçe</w:t>
            </w:r>
          </w:p>
        </w:tc>
      </w:tr>
      <w:tr w:rsidR="000959F8" w:rsidRPr="00740897" w14:paraId="4C98CA7B" w14:textId="77777777" w:rsidTr="00880A93">
        <w:trPr>
          <w:trHeight w:val="284"/>
        </w:trPr>
        <w:tc>
          <w:tcPr>
            <w:tcW w:w="906" w:type="pct"/>
            <w:shd w:val="clear" w:color="auto" w:fill="auto"/>
            <w:vAlign w:val="center"/>
            <w:hideMark/>
          </w:tcPr>
          <w:p w14:paraId="7DA75B7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Seviyesi</w:t>
            </w:r>
          </w:p>
        </w:tc>
        <w:tc>
          <w:tcPr>
            <w:tcW w:w="4094" w:type="pct"/>
            <w:gridSpan w:val="10"/>
            <w:shd w:val="clear" w:color="auto" w:fill="auto"/>
            <w:vAlign w:val="center"/>
            <w:hideMark/>
          </w:tcPr>
          <w:p w14:paraId="186DEFE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Lisans</w:t>
            </w:r>
          </w:p>
        </w:tc>
      </w:tr>
      <w:tr w:rsidR="000959F8" w:rsidRPr="00740897" w14:paraId="3F20E641" w14:textId="77777777" w:rsidTr="00880A93">
        <w:trPr>
          <w:trHeight w:val="284"/>
        </w:trPr>
        <w:tc>
          <w:tcPr>
            <w:tcW w:w="906" w:type="pct"/>
            <w:shd w:val="clear" w:color="auto" w:fill="auto"/>
            <w:vAlign w:val="center"/>
            <w:hideMark/>
          </w:tcPr>
          <w:p w14:paraId="1C9CA38F"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Türü</w:t>
            </w:r>
          </w:p>
        </w:tc>
        <w:tc>
          <w:tcPr>
            <w:tcW w:w="4094" w:type="pct"/>
            <w:gridSpan w:val="10"/>
            <w:shd w:val="clear" w:color="auto" w:fill="auto"/>
            <w:vAlign w:val="center"/>
            <w:hideMark/>
          </w:tcPr>
          <w:p w14:paraId="403B5461"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Zorunlu</w:t>
            </w:r>
          </w:p>
        </w:tc>
      </w:tr>
      <w:tr w:rsidR="000959F8" w:rsidRPr="00740897" w14:paraId="078DECEA" w14:textId="77777777" w:rsidTr="00880A93">
        <w:trPr>
          <w:trHeight w:val="284"/>
        </w:trPr>
        <w:tc>
          <w:tcPr>
            <w:tcW w:w="906" w:type="pct"/>
            <w:shd w:val="clear" w:color="auto" w:fill="auto"/>
            <w:vAlign w:val="center"/>
            <w:hideMark/>
          </w:tcPr>
          <w:p w14:paraId="6C2E1D5C"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Koordinatörü</w:t>
            </w:r>
          </w:p>
        </w:tc>
        <w:tc>
          <w:tcPr>
            <w:tcW w:w="4094" w:type="pct"/>
            <w:gridSpan w:val="10"/>
            <w:shd w:val="clear" w:color="auto" w:fill="auto"/>
            <w:vAlign w:val="center"/>
            <w:hideMark/>
          </w:tcPr>
          <w:p w14:paraId="402932C8" w14:textId="0195007E" w:rsidR="000959F8" w:rsidRPr="00740897" w:rsidRDefault="00392101" w:rsidP="00880A93">
            <w:pPr>
              <w:spacing w:after="0" w:line="240" w:lineRule="auto"/>
              <w:rPr>
                <w:rFonts w:asciiTheme="minorHAnsi" w:hAnsiTheme="minorHAnsi" w:cstheme="minorHAnsi"/>
                <w:color w:val="000000"/>
                <w:sz w:val="18"/>
                <w:szCs w:val="18"/>
              </w:rPr>
            </w:pPr>
            <w:r>
              <w:rPr>
                <w:rFonts w:asciiTheme="minorHAnsi" w:hAnsiTheme="minorHAnsi" w:cstheme="minorHAnsi"/>
                <w:sz w:val="18"/>
                <w:szCs w:val="18"/>
              </w:rPr>
              <w:t>Doç. Dr. Mehmet ŞİMŞEK</w:t>
            </w:r>
          </w:p>
        </w:tc>
      </w:tr>
      <w:tr w:rsidR="000959F8" w:rsidRPr="00740897" w14:paraId="4BE237FB" w14:textId="77777777" w:rsidTr="00880A93">
        <w:trPr>
          <w:trHeight w:val="284"/>
        </w:trPr>
        <w:tc>
          <w:tcPr>
            <w:tcW w:w="906" w:type="pct"/>
            <w:shd w:val="clear" w:color="auto" w:fill="auto"/>
            <w:vAlign w:val="center"/>
            <w:hideMark/>
          </w:tcPr>
          <w:p w14:paraId="6AC680B5"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 Verenler</w:t>
            </w:r>
          </w:p>
        </w:tc>
        <w:tc>
          <w:tcPr>
            <w:tcW w:w="4094" w:type="pct"/>
            <w:gridSpan w:val="10"/>
            <w:shd w:val="clear" w:color="auto" w:fill="auto"/>
            <w:vAlign w:val="center"/>
            <w:hideMark/>
          </w:tcPr>
          <w:p w14:paraId="5C448654"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2A4310BA" w14:textId="77777777" w:rsidTr="00880A93">
        <w:trPr>
          <w:trHeight w:val="284"/>
        </w:trPr>
        <w:tc>
          <w:tcPr>
            <w:tcW w:w="906" w:type="pct"/>
            <w:shd w:val="clear" w:color="auto" w:fill="auto"/>
            <w:vAlign w:val="center"/>
            <w:hideMark/>
          </w:tcPr>
          <w:p w14:paraId="408A6E8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Yardımcıları</w:t>
            </w:r>
          </w:p>
        </w:tc>
        <w:tc>
          <w:tcPr>
            <w:tcW w:w="4094" w:type="pct"/>
            <w:gridSpan w:val="10"/>
            <w:shd w:val="clear" w:color="auto" w:fill="auto"/>
            <w:vAlign w:val="center"/>
            <w:hideMark/>
          </w:tcPr>
          <w:p w14:paraId="19BE07EF" w14:textId="77777777" w:rsidR="000959F8" w:rsidRPr="00740897" w:rsidRDefault="000959F8" w:rsidP="00880A93">
            <w:pPr>
              <w:spacing w:after="0" w:line="240" w:lineRule="auto"/>
              <w:rPr>
                <w:rFonts w:asciiTheme="minorHAnsi" w:hAnsiTheme="minorHAnsi" w:cstheme="minorHAnsi"/>
                <w:bCs/>
                <w:color w:val="000000"/>
                <w:sz w:val="18"/>
                <w:szCs w:val="18"/>
              </w:rPr>
            </w:pPr>
          </w:p>
        </w:tc>
      </w:tr>
      <w:tr w:rsidR="000959F8" w:rsidRPr="00740897" w14:paraId="0491A3F6" w14:textId="77777777" w:rsidTr="00880A93">
        <w:trPr>
          <w:trHeight w:val="745"/>
        </w:trPr>
        <w:tc>
          <w:tcPr>
            <w:tcW w:w="906" w:type="pct"/>
            <w:shd w:val="clear" w:color="auto" w:fill="auto"/>
            <w:vAlign w:val="center"/>
            <w:hideMark/>
          </w:tcPr>
          <w:p w14:paraId="69E56C2F"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Amacı</w:t>
            </w:r>
          </w:p>
        </w:tc>
        <w:tc>
          <w:tcPr>
            <w:tcW w:w="4094" w:type="pct"/>
            <w:gridSpan w:val="10"/>
            <w:shd w:val="clear" w:color="auto" w:fill="auto"/>
            <w:vAlign w:val="center"/>
            <w:hideMark/>
          </w:tcPr>
          <w:p w14:paraId="21744541" w14:textId="77777777" w:rsidR="000959F8" w:rsidRPr="00740897" w:rsidRDefault="000959F8" w:rsidP="00880A93">
            <w:pPr>
              <w:spacing w:after="0" w:line="240" w:lineRule="auto"/>
              <w:jc w:val="both"/>
              <w:rPr>
                <w:rFonts w:asciiTheme="minorHAnsi" w:hAnsiTheme="minorHAnsi" w:cstheme="minorHAnsi"/>
                <w:bCs/>
                <w:sz w:val="18"/>
                <w:szCs w:val="18"/>
              </w:rPr>
            </w:pPr>
            <w:r>
              <w:rPr>
                <w:rFonts w:asciiTheme="minorHAnsi" w:hAnsiTheme="minorHAnsi" w:cstheme="minorHAnsi"/>
                <w:sz w:val="18"/>
                <w:szCs w:val="18"/>
                <w:shd w:val="clear" w:color="auto" w:fill="FFFFFF"/>
              </w:rPr>
              <w:t>Kendini ifade edebilecek seviyede İtalyanca öğrenmektir.</w:t>
            </w:r>
          </w:p>
        </w:tc>
      </w:tr>
      <w:tr w:rsidR="000959F8" w:rsidRPr="00740897" w14:paraId="3A5959B3" w14:textId="77777777" w:rsidTr="00880A93">
        <w:trPr>
          <w:trHeight w:val="284"/>
        </w:trPr>
        <w:tc>
          <w:tcPr>
            <w:tcW w:w="906" w:type="pct"/>
            <w:shd w:val="clear" w:color="auto" w:fill="auto"/>
            <w:vAlign w:val="center"/>
            <w:hideMark/>
          </w:tcPr>
          <w:p w14:paraId="624BC39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Kısa İçeriği</w:t>
            </w:r>
          </w:p>
        </w:tc>
        <w:tc>
          <w:tcPr>
            <w:tcW w:w="4094" w:type="pct"/>
            <w:gridSpan w:val="10"/>
            <w:shd w:val="clear" w:color="auto" w:fill="auto"/>
            <w:vAlign w:val="center"/>
            <w:hideMark/>
          </w:tcPr>
          <w:p w14:paraId="0F9AA284" w14:textId="77777777" w:rsidR="000959F8" w:rsidRPr="00740897" w:rsidRDefault="000959F8" w:rsidP="00880A93">
            <w:pPr>
              <w:spacing w:after="0" w:line="240" w:lineRule="auto"/>
              <w:rPr>
                <w:rFonts w:asciiTheme="minorHAnsi" w:hAnsiTheme="minorHAnsi" w:cstheme="minorHAnsi"/>
                <w:sz w:val="18"/>
                <w:szCs w:val="18"/>
              </w:rPr>
            </w:pPr>
            <w:r w:rsidRPr="00740897">
              <w:rPr>
                <w:rFonts w:asciiTheme="minorHAnsi" w:hAnsiTheme="minorHAnsi" w:cstheme="minorHAnsi"/>
                <w:sz w:val="18"/>
                <w:szCs w:val="18"/>
                <w:shd w:val="clear" w:color="auto" w:fill="FFFFFF"/>
              </w:rPr>
              <w:t xml:space="preserve">Avrupa dil </w:t>
            </w:r>
            <w:proofErr w:type="gramStart"/>
            <w:r w:rsidRPr="00740897">
              <w:rPr>
                <w:rFonts w:asciiTheme="minorHAnsi" w:hAnsiTheme="minorHAnsi" w:cstheme="minorHAnsi"/>
                <w:sz w:val="18"/>
                <w:szCs w:val="18"/>
                <w:shd w:val="clear" w:color="auto" w:fill="FFFFFF"/>
              </w:rPr>
              <w:t>portföyü</w:t>
            </w:r>
            <w:proofErr w:type="gramEnd"/>
            <w:r w:rsidRPr="00740897">
              <w:rPr>
                <w:rFonts w:asciiTheme="minorHAnsi" w:hAnsiTheme="minorHAnsi" w:cstheme="minorHAnsi"/>
                <w:sz w:val="18"/>
                <w:szCs w:val="18"/>
                <w:shd w:val="clear" w:color="auto" w:fill="FFFFFF"/>
              </w:rPr>
              <w:t xml:space="preserve"> A</w:t>
            </w:r>
            <w:r>
              <w:rPr>
                <w:rFonts w:asciiTheme="minorHAnsi" w:hAnsiTheme="minorHAnsi" w:cstheme="minorHAnsi"/>
                <w:sz w:val="18"/>
                <w:szCs w:val="18"/>
                <w:shd w:val="clear" w:color="auto" w:fill="FFFFFF"/>
              </w:rPr>
              <w:t>1</w:t>
            </w:r>
            <w:r w:rsidRPr="00740897">
              <w:rPr>
                <w:rFonts w:asciiTheme="minorHAnsi" w:hAnsiTheme="minorHAnsi" w:cstheme="minorHAnsi"/>
                <w:sz w:val="18"/>
                <w:szCs w:val="18"/>
                <w:shd w:val="clear" w:color="auto" w:fill="FFFFFF"/>
              </w:rPr>
              <w:t xml:space="preserve"> genel düzeyinde </w:t>
            </w:r>
            <w:r>
              <w:rPr>
                <w:rFonts w:asciiTheme="minorHAnsi" w:hAnsiTheme="minorHAnsi" w:cstheme="minorHAnsi"/>
                <w:sz w:val="18"/>
                <w:szCs w:val="18"/>
                <w:shd w:val="clear" w:color="auto" w:fill="FFFFFF"/>
              </w:rPr>
              <w:t>İtalyanca</w:t>
            </w:r>
            <w:r w:rsidRPr="00740897">
              <w:rPr>
                <w:rFonts w:asciiTheme="minorHAnsi" w:hAnsiTheme="minorHAnsi" w:cstheme="minorHAnsi"/>
                <w:sz w:val="18"/>
                <w:szCs w:val="18"/>
                <w:shd w:val="clear" w:color="auto" w:fill="FFFFFF"/>
              </w:rPr>
              <w:t xml:space="preserve"> </w:t>
            </w:r>
            <w:r>
              <w:rPr>
                <w:rFonts w:asciiTheme="minorHAnsi" w:hAnsiTheme="minorHAnsi" w:cstheme="minorHAnsi"/>
                <w:sz w:val="18"/>
                <w:szCs w:val="18"/>
                <w:shd w:val="clear" w:color="auto" w:fill="FFFFFF"/>
              </w:rPr>
              <w:t>öğrenilir.</w:t>
            </w:r>
          </w:p>
        </w:tc>
      </w:tr>
      <w:tr w:rsidR="000959F8" w:rsidRPr="00740897" w14:paraId="0ACA6A03" w14:textId="77777777" w:rsidTr="00880A93">
        <w:trPr>
          <w:trHeight w:val="300"/>
        </w:trPr>
        <w:tc>
          <w:tcPr>
            <w:tcW w:w="5000" w:type="pct"/>
            <w:gridSpan w:val="11"/>
            <w:shd w:val="clear" w:color="auto" w:fill="auto"/>
            <w:noWrap/>
            <w:vAlign w:val="bottom"/>
            <w:hideMark/>
          </w:tcPr>
          <w:p w14:paraId="10D30744"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63324389" w14:textId="77777777" w:rsidTr="00880A93">
        <w:trPr>
          <w:trHeight w:val="284"/>
        </w:trPr>
        <w:tc>
          <w:tcPr>
            <w:tcW w:w="5000" w:type="pct"/>
            <w:gridSpan w:val="11"/>
            <w:shd w:val="clear" w:color="auto" w:fill="auto"/>
            <w:vAlign w:val="center"/>
            <w:hideMark/>
          </w:tcPr>
          <w:p w14:paraId="1251B24F"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Öğrenme Çıktıları</w:t>
            </w:r>
          </w:p>
        </w:tc>
      </w:tr>
      <w:tr w:rsidR="000959F8" w:rsidRPr="00740897" w14:paraId="401EA20C" w14:textId="77777777" w:rsidTr="00880A93">
        <w:trPr>
          <w:trHeight w:val="284"/>
        </w:trPr>
        <w:tc>
          <w:tcPr>
            <w:tcW w:w="906" w:type="pct"/>
            <w:shd w:val="clear" w:color="auto" w:fill="auto"/>
            <w:vAlign w:val="center"/>
            <w:hideMark/>
          </w:tcPr>
          <w:p w14:paraId="1A55B983"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ÖÇ-1</w:t>
            </w:r>
          </w:p>
        </w:tc>
        <w:tc>
          <w:tcPr>
            <w:tcW w:w="4094" w:type="pct"/>
            <w:gridSpan w:val="10"/>
            <w:shd w:val="clear" w:color="auto" w:fill="auto"/>
            <w:vAlign w:val="center"/>
            <w:hideMark/>
          </w:tcPr>
          <w:p w14:paraId="65BA88CA"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Tanışma kalıpları öğrenilir.</w:t>
            </w:r>
          </w:p>
        </w:tc>
      </w:tr>
      <w:tr w:rsidR="000959F8" w:rsidRPr="00740897" w14:paraId="2D1D9061" w14:textId="77777777" w:rsidTr="00880A93">
        <w:trPr>
          <w:trHeight w:val="284"/>
        </w:trPr>
        <w:tc>
          <w:tcPr>
            <w:tcW w:w="906" w:type="pct"/>
            <w:shd w:val="clear" w:color="auto" w:fill="auto"/>
            <w:vAlign w:val="center"/>
            <w:hideMark/>
          </w:tcPr>
          <w:p w14:paraId="723B7914"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ÖÇ-2</w:t>
            </w:r>
          </w:p>
        </w:tc>
        <w:tc>
          <w:tcPr>
            <w:tcW w:w="4094" w:type="pct"/>
            <w:gridSpan w:val="10"/>
            <w:shd w:val="clear" w:color="auto" w:fill="auto"/>
            <w:vAlign w:val="center"/>
            <w:hideMark/>
          </w:tcPr>
          <w:p w14:paraId="6EA0E27C" w14:textId="77777777" w:rsidR="000959F8" w:rsidRPr="00740897" w:rsidRDefault="000959F8" w:rsidP="00880A93">
            <w:pPr>
              <w:shd w:val="clear" w:color="auto" w:fill="FFFFFF"/>
              <w:spacing w:before="100" w:beforeAutospacing="1" w:after="0" w:line="240" w:lineRule="auto"/>
              <w:rPr>
                <w:rFonts w:asciiTheme="minorHAnsi" w:hAnsiTheme="minorHAnsi" w:cstheme="minorHAnsi"/>
                <w:sz w:val="18"/>
                <w:szCs w:val="18"/>
              </w:rPr>
            </w:pPr>
            <w:r>
              <w:rPr>
                <w:rFonts w:asciiTheme="minorHAnsi" w:hAnsiTheme="minorHAnsi" w:cstheme="minorHAnsi"/>
                <w:sz w:val="18"/>
                <w:szCs w:val="18"/>
              </w:rPr>
              <w:t>Temel istek ve rica kalıpları öğrenilir.</w:t>
            </w:r>
          </w:p>
        </w:tc>
      </w:tr>
      <w:tr w:rsidR="000959F8" w:rsidRPr="00740897" w14:paraId="79E0FE33" w14:textId="77777777" w:rsidTr="00880A93">
        <w:trPr>
          <w:trHeight w:val="284"/>
        </w:trPr>
        <w:tc>
          <w:tcPr>
            <w:tcW w:w="906" w:type="pct"/>
            <w:shd w:val="clear" w:color="auto" w:fill="auto"/>
            <w:vAlign w:val="center"/>
            <w:hideMark/>
          </w:tcPr>
          <w:p w14:paraId="6238B147"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ÖÇ-3</w:t>
            </w:r>
          </w:p>
        </w:tc>
        <w:tc>
          <w:tcPr>
            <w:tcW w:w="4094" w:type="pct"/>
            <w:gridSpan w:val="10"/>
            <w:shd w:val="clear" w:color="auto" w:fill="auto"/>
            <w:vAlign w:val="center"/>
            <w:hideMark/>
          </w:tcPr>
          <w:p w14:paraId="33F5DB0B" w14:textId="77777777" w:rsidR="000959F8" w:rsidRPr="00740897" w:rsidRDefault="000959F8" w:rsidP="00880A93">
            <w:pPr>
              <w:shd w:val="clear" w:color="auto" w:fill="FFFFFF"/>
              <w:spacing w:before="100" w:beforeAutospacing="1" w:after="0" w:line="240" w:lineRule="auto"/>
              <w:rPr>
                <w:rFonts w:asciiTheme="minorHAnsi" w:hAnsiTheme="minorHAnsi" w:cstheme="minorHAnsi"/>
                <w:sz w:val="18"/>
                <w:szCs w:val="18"/>
              </w:rPr>
            </w:pPr>
            <w:r>
              <w:rPr>
                <w:rFonts w:asciiTheme="minorHAnsi" w:hAnsiTheme="minorHAnsi" w:cstheme="minorHAnsi"/>
                <w:sz w:val="18"/>
                <w:szCs w:val="18"/>
              </w:rPr>
              <w:t>Cümle kurma öğrenilir.</w:t>
            </w:r>
          </w:p>
        </w:tc>
      </w:tr>
      <w:tr w:rsidR="000959F8" w:rsidRPr="00740897" w14:paraId="715E28C3" w14:textId="77777777" w:rsidTr="00880A93">
        <w:trPr>
          <w:trHeight w:val="284"/>
        </w:trPr>
        <w:tc>
          <w:tcPr>
            <w:tcW w:w="906" w:type="pct"/>
            <w:shd w:val="clear" w:color="auto" w:fill="auto"/>
            <w:vAlign w:val="center"/>
            <w:hideMark/>
          </w:tcPr>
          <w:p w14:paraId="4784D620"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ÖÇ-4</w:t>
            </w:r>
          </w:p>
        </w:tc>
        <w:tc>
          <w:tcPr>
            <w:tcW w:w="4094" w:type="pct"/>
            <w:gridSpan w:val="10"/>
            <w:shd w:val="clear" w:color="auto" w:fill="auto"/>
            <w:vAlign w:val="center"/>
            <w:hideMark/>
          </w:tcPr>
          <w:p w14:paraId="4E175D2B"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Temel düzeyde grammer öğrenilir.</w:t>
            </w:r>
          </w:p>
        </w:tc>
      </w:tr>
      <w:tr w:rsidR="000959F8" w:rsidRPr="00740897" w14:paraId="1C61D3F8" w14:textId="77777777" w:rsidTr="00880A93">
        <w:trPr>
          <w:trHeight w:val="343"/>
        </w:trPr>
        <w:tc>
          <w:tcPr>
            <w:tcW w:w="5000" w:type="pct"/>
            <w:gridSpan w:val="11"/>
            <w:shd w:val="clear" w:color="auto" w:fill="auto"/>
            <w:noWrap/>
            <w:vAlign w:val="bottom"/>
            <w:hideMark/>
          </w:tcPr>
          <w:p w14:paraId="444EC17E"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6E3CB22B" w14:textId="77777777" w:rsidTr="00880A93">
        <w:trPr>
          <w:trHeight w:val="284"/>
        </w:trPr>
        <w:tc>
          <w:tcPr>
            <w:tcW w:w="906" w:type="pct"/>
            <w:shd w:val="clear" w:color="auto" w:fill="auto"/>
            <w:vAlign w:val="center"/>
            <w:hideMark/>
          </w:tcPr>
          <w:p w14:paraId="700D98B9"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Öğretim Yöntemleri</w:t>
            </w:r>
          </w:p>
        </w:tc>
        <w:tc>
          <w:tcPr>
            <w:tcW w:w="4094" w:type="pct"/>
            <w:gridSpan w:val="10"/>
            <w:shd w:val="clear" w:color="auto" w:fill="auto"/>
            <w:vAlign w:val="center"/>
            <w:hideMark/>
          </w:tcPr>
          <w:p w14:paraId="54A8E3EC"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sz w:val="18"/>
                <w:szCs w:val="18"/>
              </w:rPr>
              <w:t>Kaynak kitap ve elektronik materyaller aracılığıyla dersin işlenmesi. Aktif, katılımcı ve öğrenme-araştırma odaklı bir anlayışla dersin yürütülmesi.</w:t>
            </w:r>
          </w:p>
        </w:tc>
      </w:tr>
      <w:tr w:rsidR="000959F8" w:rsidRPr="00740897" w14:paraId="4B3D45F2" w14:textId="77777777" w:rsidTr="00880A93">
        <w:trPr>
          <w:trHeight w:val="284"/>
        </w:trPr>
        <w:tc>
          <w:tcPr>
            <w:tcW w:w="906" w:type="pct"/>
            <w:shd w:val="clear" w:color="auto" w:fill="auto"/>
            <w:vAlign w:val="center"/>
            <w:hideMark/>
          </w:tcPr>
          <w:p w14:paraId="298C08D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Ölçme Yöntemleri</w:t>
            </w:r>
          </w:p>
        </w:tc>
        <w:tc>
          <w:tcPr>
            <w:tcW w:w="4094" w:type="pct"/>
            <w:gridSpan w:val="10"/>
            <w:shd w:val="clear" w:color="auto" w:fill="auto"/>
            <w:vAlign w:val="center"/>
            <w:hideMark/>
          </w:tcPr>
          <w:p w14:paraId="7C3D0031"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Yazılı ara sınav, dönem içi ödev ve</w:t>
            </w:r>
            <w:r w:rsidRPr="00740897">
              <w:rPr>
                <w:rFonts w:asciiTheme="minorHAnsi" w:hAnsiTheme="minorHAnsi" w:cstheme="minorHAnsi"/>
                <w:sz w:val="18"/>
                <w:szCs w:val="18"/>
              </w:rPr>
              <w:t xml:space="preserve"> yazılı yarıyıl sonu sınavı.</w:t>
            </w:r>
          </w:p>
        </w:tc>
      </w:tr>
      <w:tr w:rsidR="000959F8" w:rsidRPr="00740897" w14:paraId="107272C1" w14:textId="77777777" w:rsidTr="00880A93">
        <w:trPr>
          <w:trHeight w:val="291"/>
        </w:trPr>
        <w:tc>
          <w:tcPr>
            <w:tcW w:w="5000" w:type="pct"/>
            <w:gridSpan w:val="11"/>
            <w:shd w:val="clear" w:color="auto" w:fill="auto"/>
            <w:noWrap/>
            <w:vAlign w:val="bottom"/>
            <w:hideMark/>
          </w:tcPr>
          <w:p w14:paraId="08B12F5B"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1D9F6EFF" w14:textId="77777777" w:rsidTr="00880A93">
        <w:trPr>
          <w:trHeight w:val="284"/>
        </w:trPr>
        <w:tc>
          <w:tcPr>
            <w:tcW w:w="5000" w:type="pct"/>
            <w:gridSpan w:val="11"/>
            <w:shd w:val="clear" w:color="auto" w:fill="auto"/>
            <w:vAlign w:val="center"/>
            <w:hideMark/>
          </w:tcPr>
          <w:p w14:paraId="11A90E8A"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AKIŞI</w:t>
            </w:r>
          </w:p>
        </w:tc>
      </w:tr>
      <w:tr w:rsidR="000959F8" w:rsidRPr="00740897" w14:paraId="5FE3F99F" w14:textId="77777777" w:rsidTr="00880A93">
        <w:trPr>
          <w:trHeight w:val="284"/>
        </w:trPr>
        <w:tc>
          <w:tcPr>
            <w:tcW w:w="906" w:type="pct"/>
            <w:shd w:val="clear" w:color="auto" w:fill="auto"/>
            <w:vAlign w:val="center"/>
            <w:hideMark/>
          </w:tcPr>
          <w:p w14:paraId="0871DC38"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Hafta</w:t>
            </w:r>
          </w:p>
        </w:tc>
        <w:tc>
          <w:tcPr>
            <w:tcW w:w="3059" w:type="pct"/>
            <w:gridSpan w:val="8"/>
            <w:shd w:val="clear" w:color="auto" w:fill="auto"/>
            <w:noWrap/>
            <w:vAlign w:val="bottom"/>
            <w:hideMark/>
          </w:tcPr>
          <w:p w14:paraId="131A10EF"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 </w:t>
            </w:r>
            <w:r w:rsidRPr="00740897">
              <w:rPr>
                <w:rFonts w:asciiTheme="minorHAnsi" w:hAnsiTheme="minorHAnsi" w:cstheme="minorHAnsi"/>
                <w:b/>
                <w:bCs/>
                <w:color w:val="000000"/>
                <w:sz w:val="18"/>
                <w:szCs w:val="18"/>
              </w:rPr>
              <w:t>Konular</w:t>
            </w:r>
          </w:p>
        </w:tc>
        <w:tc>
          <w:tcPr>
            <w:tcW w:w="1035" w:type="pct"/>
            <w:gridSpan w:val="2"/>
            <w:shd w:val="clear" w:color="auto" w:fill="auto"/>
            <w:vAlign w:val="center"/>
            <w:hideMark/>
          </w:tcPr>
          <w:p w14:paraId="6A086A54"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Kaynak/İlgili Bölüm</w:t>
            </w:r>
          </w:p>
        </w:tc>
      </w:tr>
      <w:tr w:rsidR="000959F8" w:rsidRPr="00740897" w14:paraId="23C162C9" w14:textId="77777777" w:rsidTr="00880A93">
        <w:trPr>
          <w:trHeight w:val="284"/>
        </w:trPr>
        <w:tc>
          <w:tcPr>
            <w:tcW w:w="906" w:type="pct"/>
            <w:shd w:val="clear" w:color="auto" w:fill="auto"/>
            <w:vAlign w:val="center"/>
            <w:hideMark/>
          </w:tcPr>
          <w:p w14:paraId="47EC323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w:t>
            </w:r>
          </w:p>
        </w:tc>
        <w:tc>
          <w:tcPr>
            <w:tcW w:w="3059" w:type="pct"/>
            <w:gridSpan w:val="8"/>
            <w:shd w:val="clear" w:color="auto" w:fill="auto"/>
            <w:vAlign w:val="center"/>
            <w:hideMark/>
          </w:tcPr>
          <w:p w14:paraId="4B4E24B8"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Tanışma kalıpları</w:t>
            </w:r>
          </w:p>
        </w:tc>
        <w:tc>
          <w:tcPr>
            <w:tcW w:w="1035" w:type="pct"/>
            <w:gridSpan w:val="2"/>
            <w:shd w:val="clear" w:color="auto" w:fill="auto"/>
            <w:vAlign w:val="center"/>
            <w:hideMark/>
          </w:tcPr>
          <w:p w14:paraId="0FE3730D"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12B90A0C" w14:textId="77777777" w:rsidTr="00880A93">
        <w:trPr>
          <w:trHeight w:val="284"/>
        </w:trPr>
        <w:tc>
          <w:tcPr>
            <w:tcW w:w="906" w:type="pct"/>
            <w:shd w:val="clear" w:color="auto" w:fill="auto"/>
            <w:vAlign w:val="center"/>
            <w:hideMark/>
          </w:tcPr>
          <w:p w14:paraId="4CF7812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2</w:t>
            </w:r>
          </w:p>
        </w:tc>
        <w:tc>
          <w:tcPr>
            <w:tcW w:w="3059" w:type="pct"/>
            <w:gridSpan w:val="8"/>
            <w:shd w:val="clear" w:color="auto" w:fill="auto"/>
            <w:vAlign w:val="center"/>
            <w:hideMark/>
          </w:tcPr>
          <w:p w14:paraId="4E23721D"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Temel istek ve rica kalıpları</w:t>
            </w:r>
          </w:p>
        </w:tc>
        <w:tc>
          <w:tcPr>
            <w:tcW w:w="1035" w:type="pct"/>
            <w:gridSpan w:val="2"/>
            <w:shd w:val="clear" w:color="auto" w:fill="auto"/>
            <w:vAlign w:val="center"/>
            <w:hideMark/>
          </w:tcPr>
          <w:p w14:paraId="40DDA969"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081DB39B" w14:textId="77777777" w:rsidTr="00880A93">
        <w:trPr>
          <w:trHeight w:val="284"/>
        </w:trPr>
        <w:tc>
          <w:tcPr>
            <w:tcW w:w="906" w:type="pct"/>
            <w:shd w:val="clear" w:color="auto" w:fill="auto"/>
            <w:vAlign w:val="center"/>
            <w:hideMark/>
          </w:tcPr>
          <w:p w14:paraId="5FC32D39"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3</w:t>
            </w:r>
          </w:p>
        </w:tc>
        <w:tc>
          <w:tcPr>
            <w:tcW w:w="3059" w:type="pct"/>
            <w:gridSpan w:val="8"/>
            <w:shd w:val="clear" w:color="auto" w:fill="auto"/>
            <w:vAlign w:val="center"/>
            <w:hideMark/>
          </w:tcPr>
          <w:p w14:paraId="5DAACCC1" w14:textId="77777777" w:rsidR="000959F8" w:rsidRPr="00740897" w:rsidRDefault="000959F8" w:rsidP="00880A93">
            <w:pPr>
              <w:spacing w:after="0" w:line="240" w:lineRule="auto"/>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Cümle yapıları</w:t>
            </w:r>
          </w:p>
        </w:tc>
        <w:tc>
          <w:tcPr>
            <w:tcW w:w="1035" w:type="pct"/>
            <w:gridSpan w:val="2"/>
            <w:shd w:val="clear" w:color="auto" w:fill="auto"/>
            <w:vAlign w:val="center"/>
            <w:hideMark/>
          </w:tcPr>
          <w:p w14:paraId="7C7DFB46"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2EB76A04" w14:textId="77777777" w:rsidTr="00880A93">
        <w:trPr>
          <w:trHeight w:val="284"/>
        </w:trPr>
        <w:tc>
          <w:tcPr>
            <w:tcW w:w="906" w:type="pct"/>
            <w:shd w:val="clear" w:color="auto" w:fill="auto"/>
            <w:vAlign w:val="center"/>
            <w:hideMark/>
          </w:tcPr>
          <w:p w14:paraId="767FE87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4</w:t>
            </w:r>
          </w:p>
        </w:tc>
        <w:tc>
          <w:tcPr>
            <w:tcW w:w="3059" w:type="pct"/>
            <w:gridSpan w:val="8"/>
            <w:shd w:val="clear" w:color="auto" w:fill="auto"/>
            <w:vAlign w:val="center"/>
            <w:hideMark/>
          </w:tcPr>
          <w:p w14:paraId="240729E7"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 xml:space="preserve">İsimler </w:t>
            </w:r>
          </w:p>
        </w:tc>
        <w:tc>
          <w:tcPr>
            <w:tcW w:w="1035" w:type="pct"/>
            <w:gridSpan w:val="2"/>
            <w:shd w:val="clear" w:color="auto" w:fill="auto"/>
            <w:vAlign w:val="center"/>
            <w:hideMark/>
          </w:tcPr>
          <w:p w14:paraId="41DF4DC6"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1F3B0752" w14:textId="77777777" w:rsidTr="00880A93">
        <w:trPr>
          <w:trHeight w:val="284"/>
        </w:trPr>
        <w:tc>
          <w:tcPr>
            <w:tcW w:w="906" w:type="pct"/>
            <w:shd w:val="clear" w:color="auto" w:fill="auto"/>
            <w:vAlign w:val="center"/>
            <w:hideMark/>
          </w:tcPr>
          <w:p w14:paraId="4D6AE11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5</w:t>
            </w:r>
          </w:p>
        </w:tc>
        <w:tc>
          <w:tcPr>
            <w:tcW w:w="3059" w:type="pct"/>
            <w:gridSpan w:val="8"/>
            <w:shd w:val="clear" w:color="auto" w:fill="auto"/>
            <w:vAlign w:val="center"/>
            <w:hideMark/>
          </w:tcPr>
          <w:p w14:paraId="1848F2D7"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Sıfatlar</w:t>
            </w:r>
          </w:p>
        </w:tc>
        <w:tc>
          <w:tcPr>
            <w:tcW w:w="1035" w:type="pct"/>
            <w:gridSpan w:val="2"/>
            <w:shd w:val="clear" w:color="auto" w:fill="auto"/>
            <w:vAlign w:val="center"/>
            <w:hideMark/>
          </w:tcPr>
          <w:p w14:paraId="4198D548"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33601065" w14:textId="77777777" w:rsidTr="00880A93">
        <w:trPr>
          <w:trHeight w:val="284"/>
        </w:trPr>
        <w:tc>
          <w:tcPr>
            <w:tcW w:w="906" w:type="pct"/>
            <w:shd w:val="clear" w:color="auto" w:fill="auto"/>
            <w:vAlign w:val="center"/>
            <w:hideMark/>
          </w:tcPr>
          <w:p w14:paraId="3694984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6</w:t>
            </w:r>
          </w:p>
        </w:tc>
        <w:tc>
          <w:tcPr>
            <w:tcW w:w="3059" w:type="pct"/>
            <w:gridSpan w:val="8"/>
            <w:shd w:val="clear" w:color="auto" w:fill="auto"/>
            <w:vAlign w:val="center"/>
          </w:tcPr>
          <w:p w14:paraId="7DA38EB2"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Sıfatlar </w:t>
            </w:r>
          </w:p>
        </w:tc>
        <w:tc>
          <w:tcPr>
            <w:tcW w:w="1035" w:type="pct"/>
            <w:gridSpan w:val="2"/>
            <w:shd w:val="clear" w:color="auto" w:fill="auto"/>
            <w:vAlign w:val="center"/>
            <w:hideMark/>
          </w:tcPr>
          <w:p w14:paraId="06A642DF"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75E7BBE5" w14:textId="77777777" w:rsidTr="00880A93">
        <w:trPr>
          <w:trHeight w:val="284"/>
        </w:trPr>
        <w:tc>
          <w:tcPr>
            <w:tcW w:w="906" w:type="pct"/>
            <w:shd w:val="clear" w:color="auto" w:fill="auto"/>
            <w:vAlign w:val="center"/>
            <w:hideMark/>
          </w:tcPr>
          <w:p w14:paraId="0761D30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7</w:t>
            </w:r>
          </w:p>
        </w:tc>
        <w:tc>
          <w:tcPr>
            <w:tcW w:w="3059" w:type="pct"/>
            <w:gridSpan w:val="8"/>
            <w:shd w:val="clear" w:color="auto" w:fill="auto"/>
            <w:vAlign w:val="center"/>
          </w:tcPr>
          <w:p w14:paraId="4EEA63D3"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Zamirler</w:t>
            </w:r>
          </w:p>
        </w:tc>
        <w:tc>
          <w:tcPr>
            <w:tcW w:w="1035" w:type="pct"/>
            <w:gridSpan w:val="2"/>
            <w:shd w:val="clear" w:color="auto" w:fill="auto"/>
            <w:vAlign w:val="center"/>
            <w:hideMark/>
          </w:tcPr>
          <w:p w14:paraId="11048825"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0DF484A8" w14:textId="77777777" w:rsidTr="00880A93">
        <w:trPr>
          <w:trHeight w:val="284"/>
        </w:trPr>
        <w:tc>
          <w:tcPr>
            <w:tcW w:w="906" w:type="pct"/>
            <w:shd w:val="clear" w:color="auto" w:fill="auto"/>
            <w:vAlign w:val="center"/>
            <w:hideMark/>
          </w:tcPr>
          <w:p w14:paraId="562032D5"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8</w:t>
            </w:r>
          </w:p>
        </w:tc>
        <w:tc>
          <w:tcPr>
            <w:tcW w:w="3059" w:type="pct"/>
            <w:gridSpan w:val="8"/>
            <w:shd w:val="clear" w:color="auto" w:fill="auto"/>
            <w:vAlign w:val="center"/>
          </w:tcPr>
          <w:p w14:paraId="2C4AEBEC"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Zarflar</w:t>
            </w:r>
          </w:p>
        </w:tc>
        <w:tc>
          <w:tcPr>
            <w:tcW w:w="1035" w:type="pct"/>
            <w:gridSpan w:val="2"/>
            <w:shd w:val="clear" w:color="auto" w:fill="auto"/>
            <w:vAlign w:val="center"/>
            <w:hideMark/>
          </w:tcPr>
          <w:p w14:paraId="51498EB5"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220BBDCB" w14:textId="77777777" w:rsidTr="00880A93">
        <w:trPr>
          <w:trHeight w:val="284"/>
        </w:trPr>
        <w:tc>
          <w:tcPr>
            <w:tcW w:w="906" w:type="pct"/>
            <w:shd w:val="clear" w:color="auto" w:fill="auto"/>
            <w:vAlign w:val="center"/>
            <w:hideMark/>
          </w:tcPr>
          <w:p w14:paraId="7891DEC5"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9</w:t>
            </w:r>
          </w:p>
        </w:tc>
        <w:tc>
          <w:tcPr>
            <w:tcW w:w="3059" w:type="pct"/>
            <w:gridSpan w:val="8"/>
            <w:shd w:val="clear" w:color="auto" w:fill="auto"/>
            <w:vAlign w:val="center"/>
          </w:tcPr>
          <w:p w14:paraId="0F1C1F2F" w14:textId="77777777" w:rsidR="000959F8" w:rsidRPr="00740897" w:rsidRDefault="000959F8" w:rsidP="00880A93">
            <w:pPr>
              <w:spacing w:after="0" w:line="240" w:lineRule="auto"/>
              <w:rPr>
                <w:rFonts w:asciiTheme="minorHAnsi" w:hAnsiTheme="minorHAnsi" w:cstheme="minorHAnsi"/>
                <w:sz w:val="18"/>
                <w:szCs w:val="18"/>
              </w:rPr>
            </w:pPr>
            <w:r w:rsidRPr="007201ED">
              <w:rPr>
                <w:rFonts w:asciiTheme="minorHAnsi" w:hAnsiTheme="minorHAnsi" w:cstheme="minorHAnsi"/>
                <w:sz w:val="18"/>
                <w:szCs w:val="18"/>
                <w:shd w:val="clear" w:color="auto" w:fill="FFFFFF"/>
              </w:rPr>
              <w:t>Günlük kullanılan cümleler</w:t>
            </w:r>
          </w:p>
        </w:tc>
        <w:tc>
          <w:tcPr>
            <w:tcW w:w="1035" w:type="pct"/>
            <w:gridSpan w:val="2"/>
            <w:shd w:val="clear" w:color="auto" w:fill="auto"/>
            <w:vAlign w:val="center"/>
            <w:hideMark/>
          </w:tcPr>
          <w:p w14:paraId="44E50C0A"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45448771" w14:textId="77777777" w:rsidTr="00880A93">
        <w:trPr>
          <w:trHeight w:val="284"/>
        </w:trPr>
        <w:tc>
          <w:tcPr>
            <w:tcW w:w="906" w:type="pct"/>
            <w:shd w:val="clear" w:color="auto" w:fill="auto"/>
            <w:vAlign w:val="center"/>
            <w:hideMark/>
          </w:tcPr>
          <w:p w14:paraId="377CC646"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10</w:t>
            </w:r>
          </w:p>
        </w:tc>
        <w:tc>
          <w:tcPr>
            <w:tcW w:w="3059" w:type="pct"/>
            <w:gridSpan w:val="8"/>
            <w:shd w:val="clear" w:color="auto" w:fill="auto"/>
            <w:vAlign w:val="center"/>
          </w:tcPr>
          <w:p w14:paraId="48CF47BE"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Geniş Zaman</w:t>
            </w:r>
          </w:p>
        </w:tc>
        <w:tc>
          <w:tcPr>
            <w:tcW w:w="1035" w:type="pct"/>
            <w:gridSpan w:val="2"/>
            <w:shd w:val="clear" w:color="auto" w:fill="auto"/>
            <w:vAlign w:val="center"/>
            <w:hideMark/>
          </w:tcPr>
          <w:p w14:paraId="53001578"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06DEA116" w14:textId="77777777" w:rsidTr="00880A93">
        <w:trPr>
          <w:trHeight w:val="284"/>
        </w:trPr>
        <w:tc>
          <w:tcPr>
            <w:tcW w:w="906" w:type="pct"/>
            <w:shd w:val="clear" w:color="auto" w:fill="auto"/>
            <w:vAlign w:val="center"/>
            <w:hideMark/>
          </w:tcPr>
          <w:p w14:paraId="710CD4A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11</w:t>
            </w:r>
          </w:p>
        </w:tc>
        <w:tc>
          <w:tcPr>
            <w:tcW w:w="3059" w:type="pct"/>
            <w:gridSpan w:val="8"/>
            <w:shd w:val="clear" w:color="auto" w:fill="auto"/>
            <w:vAlign w:val="center"/>
          </w:tcPr>
          <w:p w14:paraId="14466236"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Şimdiki zaman</w:t>
            </w:r>
          </w:p>
        </w:tc>
        <w:tc>
          <w:tcPr>
            <w:tcW w:w="1035" w:type="pct"/>
            <w:gridSpan w:val="2"/>
            <w:shd w:val="clear" w:color="auto" w:fill="auto"/>
            <w:vAlign w:val="center"/>
            <w:hideMark/>
          </w:tcPr>
          <w:p w14:paraId="6B3261CB"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00964CC0" w14:textId="77777777" w:rsidTr="00880A93">
        <w:trPr>
          <w:trHeight w:val="284"/>
        </w:trPr>
        <w:tc>
          <w:tcPr>
            <w:tcW w:w="906" w:type="pct"/>
            <w:shd w:val="clear" w:color="auto" w:fill="auto"/>
            <w:vAlign w:val="center"/>
            <w:hideMark/>
          </w:tcPr>
          <w:p w14:paraId="25D671A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12</w:t>
            </w:r>
          </w:p>
        </w:tc>
        <w:tc>
          <w:tcPr>
            <w:tcW w:w="3059" w:type="pct"/>
            <w:gridSpan w:val="8"/>
            <w:shd w:val="clear" w:color="auto" w:fill="auto"/>
            <w:vAlign w:val="center"/>
          </w:tcPr>
          <w:p w14:paraId="2ED3EBE4"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Geçmiş Zaman</w:t>
            </w:r>
          </w:p>
        </w:tc>
        <w:tc>
          <w:tcPr>
            <w:tcW w:w="1035" w:type="pct"/>
            <w:gridSpan w:val="2"/>
            <w:shd w:val="clear" w:color="auto" w:fill="auto"/>
            <w:vAlign w:val="center"/>
            <w:hideMark/>
          </w:tcPr>
          <w:p w14:paraId="130D4ED7"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61D96282" w14:textId="77777777" w:rsidTr="00880A93">
        <w:trPr>
          <w:trHeight w:val="284"/>
        </w:trPr>
        <w:tc>
          <w:tcPr>
            <w:tcW w:w="906" w:type="pct"/>
            <w:shd w:val="clear" w:color="auto" w:fill="auto"/>
            <w:vAlign w:val="center"/>
            <w:hideMark/>
          </w:tcPr>
          <w:p w14:paraId="210B0F89"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13</w:t>
            </w:r>
          </w:p>
        </w:tc>
        <w:tc>
          <w:tcPr>
            <w:tcW w:w="3059" w:type="pct"/>
            <w:gridSpan w:val="8"/>
            <w:shd w:val="clear" w:color="auto" w:fill="auto"/>
            <w:vAlign w:val="center"/>
            <w:hideMark/>
          </w:tcPr>
          <w:p w14:paraId="405FAD93"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Soru cümleleri</w:t>
            </w:r>
          </w:p>
        </w:tc>
        <w:tc>
          <w:tcPr>
            <w:tcW w:w="1035" w:type="pct"/>
            <w:gridSpan w:val="2"/>
            <w:shd w:val="clear" w:color="auto" w:fill="auto"/>
            <w:vAlign w:val="center"/>
            <w:hideMark/>
          </w:tcPr>
          <w:p w14:paraId="3192A53A"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0665C493" w14:textId="77777777" w:rsidTr="00880A93">
        <w:trPr>
          <w:trHeight w:val="284"/>
        </w:trPr>
        <w:tc>
          <w:tcPr>
            <w:tcW w:w="906" w:type="pct"/>
            <w:shd w:val="clear" w:color="auto" w:fill="auto"/>
            <w:vAlign w:val="center"/>
            <w:hideMark/>
          </w:tcPr>
          <w:p w14:paraId="6BA4F728"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14</w:t>
            </w:r>
          </w:p>
        </w:tc>
        <w:tc>
          <w:tcPr>
            <w:tcW w:w="3059" w:type="pct"/>
            <w:gridSpan w:val="8"/>
            <w:shd w:val="clear" w:color="auto" w:fill="auto"/>
            <w:vAlign w:val="center"/>
            <w:hideMark/>
          </w:tcPr>
          <w:p w14:paraId="32AAA2E2" w14:textId="77777777" w:rsidR="000959F8" w:rsidRPr="00740897" w:rsidRDefault="000959F8" w:rsidP="00880A93">
            <w:pPr>
              <w:spacing w:after="0" w:line="240" w:lineRule="auto"/>
              <w:rPr>
                <w:rFonts w:asciiTheme="minorHAnsi" w:hAnsiTheme="minorHAnsi" w:cstheme="minorHAnsi"/>
                <w:sz w:val="18"/>
                <w:szCs w:val="18"/>
              </w:rPr>
            </w:pPr>
            <w:r w:rsidRPr="00740897">
              <w:rPr>
                <w:rFonts w:asciiTheme="minorHAnsi" w:hAnsiTheme="minorHAnsi" w:cstheme="minorHAnsi"/>
                <w:sz w:val="18"/>
                <w:szCs w:val="18"/>
                <w:shd w:val="clear" w:color="auto" w:fill="FFFFFF"/>
              </w:rPr>
              <w:t>Genel Tekrar</w:t>
            </w:r>
          </w:p>
        </w:tc>
        <w:tc>
          <w:tcPr>
            <w:tcW w:w="1035" w:type="pct"/>
            <w:gridSpan w:val="2"/>
            <w:shd w:val="clear" w:color="auto" w:fill="auto"/>
            <w:vAlign w:val="center"/>
            <w:hideMark/>
          </w:tcPr>
          <w:p w14:paraId="57377A90"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04E89E0C" w14:textId="77777777" w:rsidTr="00880A93">
        <w:trPr>
          <w:trHeight w:val="214"/>
        </w:trPr>
        <w:tc>
          <w:tcPr>
            <w:tcW w:w="5000" w:type="pct"/>
            <w:gridSpan w:val="11"/>
            <w:shd w:val="clear" w:color="auto" w:fill="auto"/>
            <w:noWrap/>
            <w:vAlign w:val="bottom"/>
            <w:hideMark/>
          </w:tcPr>
          <w:p w14:paraId="09330237"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11278250" w14:textId="77777777" w:rsidTr="00880A93">
        <w:trPr>
          <w:trHeight w:val="70"/>
        </w:trPr>
        <w:tc>
          <w:tcPr>
            <w:tcW w:w="5000" w:type="pct"/>
            <w:gridSpan w:val="11"/>
            <w:shd w:val="clear" w:color="auto" w:fill="auto"/>
            <w:vAlign w:val="center"/>
            <w:hideMark/>
          </w:tcPr>
          <w:p w14:paraId="6B03F05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KAYNAKLAR</w:t>
            </w:r>
          </w:p>
        </w:tc>
      </w:tr>
      <w:tr w:rsidR="000959F8" w:rsidRPr="00740897" w14:paraId="423EA7DA" w14:textId="77777777" w:rsidTr="00880A93">
        <w:trPr>
          <w:trHeight w:val="284"/>
        </w:trPr>
        <w:tc>
          <w:tcPr>
            <w:tcW w:w="906" w:type="pct"/>
            <w:shd w:val="clear" w:color="auto" w:fill="auto"/>
            <w:vAlign w:val="center"/>
            <w:hideMark/>
          </w:tcPr>
          <w:p w14:paraId="33BEE8B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Notu</w:t>
            </w:r>
          </w:p>
        </w:tc>
        <w:tc>
          <w:tcPr>
            <w:tcW w:w="4094" w:type="pct"/>
            <w:gridSpan w:val="10"/>
            <w:shd w:val="clear" w:color="auto" w:fill="auto"/>
            <w:vAlign w:val="center"/>
            <w:hideMark/>
          </w:tcPr>
          <w:p w14:paraId="3DF384E9"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238E2916" w14:textId="77777777" w:rsidTr="00880A93">
        <w:trPr>
          <w:trHeight w:val="284"/>
        </w:trPr>
        <w:tc>
          <w:tcPr>
            <w:tcW w:w="906" w:type="pct"/>
            <w:shd w:val="clear" w:color="auto" w:fill="auto"/>
            <w:vAlign w:val="center"/>
            <w:hideMark/>
          </w:tcPr>
          <w:p w14:paraId="78BA1B6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Diğer Kaynaklar</w:t>
            </w:r>
          </w:p>
        </w:tc>
        <w:tc>
          <w:tcPr>
            <w:tcW w:w="4094" w:type="pct"/>
            <w:gridSpan w:val="10"/>
            <w:shd w:val="clear" w:color="auto" w:fill="auto"/>
            <w:vAlign w:val="center"/>
            <w:hideMark/>
          </w:tcPr>
          <w:p w14:paraId="16BB1E82" w14:textId="77777777" w:rsidR="000959F8" w:rsidRPr="00740897" w:rsidRDefault="000959F8" w:rsidP="00880A93">
            <w:pPr>
              <w:spacing w:after="0" w:line="240" w:lineRule="auto"/>
              <w:rPr>
                <w:rFonts w:asciiTheme="minorHAnsi" w:hAnsiTheme="minorHAnsi" w:cstheme="minorHAnsi"/>
                <w:color w:val="000000"/>
                <w:sz w:val="18"/>
                <w:szCs w:val="18"/>
              </w:rPr>
            </w:pPr>
            <w:r w:rsidRPr="004834EA">
              <w:rPr>
                <w:rFonts w:asciiTheme="minorHAnsi" w:hAnsiTheme="minorHAnsi" w:cstheme="minorHAnsi"/>
                <w:sz w:val="18"/>
                <w:szCs w:val="18"/>
              </w:rPr>
              <w:t>A. Albano, T. Marin</w:t>
            </w:r>
            <w:r>
              <w:rPr>
                <w:rFonts w:asciiTheme="minorHAnsi" w:hAnsiTheme="minorHAnsi" w:cstheme="minorHAnsi"/>
                <w:sz w:val="18"/>
                <w:szCs w:val="18"/>
              </w:rPr>
              <w:t xml:space="preserve">, </w:t>
            </w:r>
            <w:r w:rsidRPr="004834EA">
              <w:rPr>
                <w:rFonts w:asciiTheme="minorHAnsi" w:hAnsiTheme="minorHAnsi" w:cstheme="minorHAnsi"/>
                <w:sz w:val="18"/>
                <w:szCs w:val="18"/>
              </w:rPr>
              <w:t>Progetto Italiano Junior 1 (Ders Kitabı ve Çalışma Kitabı +CD) İtalyanca Temel Seviye</w:t>
            </w:r>
            <w:r>
              <w:rPr>
                <w:rFonts w:asciiTheme="minorHAnsi" w:hAnsiTheme="minorHAnsi" w:cstheme="minorHAnsi"/>
                <w:sz w:val="18"/>
                <w:szCs w:val="18"/>
              </w:rPr>
              <w:t>, Nüans Yayınevi, 2011.</w:t>
            </w:r>
          </w:p>
        </w:tc>
      </w:tr>
      <w:tr w:rsidR="000959F8" w:rsidRPr="00740897" w14:paraId="46C83476" w14:textId="77777777" w:rsidTr="00880A93">
        <w:trPr>
          <w:trHeight w:val="578"/>
        </w:trPr>
        <w:tc>
          <w:tcPr>
            <w:tcW w:w="5000" w:type="pct"/>
            <w:gridSpan w:val="11"/>
            <w:shd w:val="clear" w:color="auto" w:fill="auto"/>
            <w:noWrap/>
            <w:vAlign w:val="bottom"/>
            <w:hideMark/>
          </w:tcPr>
          <w:p w14:paraId="1FCAEBE3"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920FBC" w14:paraId="2D0C7605" w14:textId="77777777" w:rsidTr="00880A93">
        <w:trPr>
          <w:trHeight w:val="284"/>
        </w:trPr>
        <w:tc>
          <w:tcPr>
            <w:tcW w:w="5000" w:type="pct"/>
            <w:gridSpan w:val="11"/>
            <w:shd w:val="clear" w:color="auto" w:fill="auto"/>
            <w:vAlign w:val="center"/>
            <w:hideMark/>
          </w:tcPr>
          <w:p w14:paraId="09917A46" w14:textId="77777777" w:rsidR="000959F8" w:rsidRPr="00920FBC" w:rsidRDefault="000959F8" w:rsidP="00880A93">
            <w:pPr>
              <w:spacing w:after="0"/>
              <w:rPr>
                <w:rFonts w:cs="Calibri"/>
                <w:b/>
                <w:sz w:val="18"/>
                <w:szCs w:val="18"/>
              </w:rPr>
            </w:pPr>
            <w:r w:rsidRPr="00920FBC">
              <w:rPr>
                <w:rFonts w:cs="Calibri"/>
                <w:b/>
                <w:sz w:val="18"/>
                <w:szCs w:val="18"/>
              </w:rPr>
              <w:t>DEĞERLENDİRME SİSTEMİ</w:t>
            </w:r>
          </w:p>
        </w:tc>
      </w:tr>
      <w:tr w:rsidR="000959F8" w:rsidRPr="00920FBC" w14:paraId="0D25D2A4" w14:textId="77777777" w:rsidTr="00880A93">
        <w:trPr>
          <w:trHeight w:val="284"/>
        </w:trPr>
        <w:tc>
          <w:tcPr>
            <w:tcW w:w="1554" w:type="pct"/>
            <w:gridSpan w:val="2"/>
            <w:shd w:val="clear" w:color="auto" w:fill="auto"/>
            <w:vAlign w:val="center"/>
            <w:hideMark/>
          </w:tcPr>
          <w:p w14:paraId="52186632" w14:textId="77777777" w:rsidR="000959F8" w:rsidRPr="00920FBC" w:rsidRDefault="000959F8" w:rsidP="00880A93">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0D1577D7" w14:textId="77777777" w:rsidR="000959F8" w:rsidRPr="00920FBC" w:rsidRDefault="000959F8" w:rsidP="00880A93">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0BA32742" w14:textId="77777777" w:rsidR="000959F8" w:rsidRPr="00920FBC" w:rsidRDefault="000959F8" w:rsidP="00880A93">
            <w:pPr>
              <w:spacing w:after="0"/>
              <w:rPr>
                <w:rFonts w:cs="Calibri"/>
                <w:b/>
                <w:sz w:val="18"/>
                <w:szCs w:val="18"/>
              </w:rPr>
            </w:pPr>
            <w:r w:rsidRPr="00920FBC">
              <w:rPr>
                <w:rFonts w:cs="Calibri"/>
                <w:b/>
                <w:sz w:val="18"/>
                <w:szCs w:val="18"/>
              </w:rPr>
              <w:t>KATKI YÜZDESİ</w:t>
            </w:r>
          </w:p>
        </w:tc>
      </w:tr>
      <w:tr w:rsidR="000959F8" w:rsidRPr="00920FBC" w14:paraId="0D9D530E" w14:textId="77777777" w:rsidTr="00880A93">
        <w:trPr>
          <w:trHeight w:val="284"/>
        </w:trPr>
        <w:tc>
          <w:tcPr>
            <w:tcW w:w="1554" w:type="pct"/>
            <w:gridSpan w:val="2"/>
            <w:shd w:val="clear" w:color="auto" w:fill="auto"/>
            <w:vAlign w:val="center"/>
            <w:hideMark/>
          </w:tcPr>
          <w:p w14:paraId="7F0E91E0" w14:textId="77777777" w:rsidR="000959F8" w:rsidRPr="00920FBC" w:rsidRDefault="000959F8" w:rsidP="00880A93">
            <w:pPr>
              <w:spacing w:after="0"/>
              <w:rPr>
                <w:rFonts w:cs="Calibri"/>
                <w:b/>
                <w:sz w:val="18"/>
                <w:szCs w:val="18"/>
              </w:rPr>
            </w:pPr>
            <w:r w:rsidRPr="00920FBC">
              <w:rPr>
                <w:rFonts w:cs="Calibri"/>
                <w:b/>
                <w:sz w:val="18"/>
                <w:szCs w:val="18"/>
              </w:rPr>
              <w:lastRenderedPageBreak/>
              <w:t>Ara Sınav</w:t>
            </w:r>
          </w:p>
        </w:tc>
        <w:tc>
          <w:tcPr>
            <w:tcW w:w="1647" w:type="pct"/>
            <w:gridSpan w:val="5"/>
            <w:shd w:val="clear" w:color="auto" w:fill="auto"/>
            <w:noWrap/>
            <w:vAlign w:val="bottom"/>
            <w:hideMark/>
          </w:tcPr>
          <w:p w14:paraId="6CFF3655"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15D453BE" w14:textId="79965AC0" w:rsidR="000959F8" w:rsidRPr="00920FBC" w:rsidRDefault="00546040" w:rsidP="00880A93">
            <w:pPr>
              <w:spacing w:after="0"/>
              <w:jc w:val="center"/>
              <w:rPr>
                <w:rFonts w:cs="Calibri"/>
                <w:sz w:val="18"/>
                <w:szCs w:val="18"/>
              </w:rPr>
            </w:pPr>
            <w:r>
              <w:rPr>
                <w:rFonts w:cs="Calibri"/>
                <w:sz w:val="18"/>
                <w:szCs w:val="18"/>
              </w:rPr>
              <w:t>100</w:t>
            </w:r>
          </w:p>
        </w:tc>
      </w:tr>
      <w:tr w:rsidR="000959F8" w:rsidRPr="00920FBC" w14:paraId="1298EDFD" w14:textId="77777777" w:rsidTr="00880A93">
        <w:trPr>
          <w:trHeight w:val="284"/>
        </w:trPr>
        <w:tc>
          <w:tcPr>
            <w:tcW w:w="1554" w:type="pct"/>
            <w:gridSpan w:val="2"/>
            <w:shd w:val="clear" w:color="auto" w:fill="auto"/>
            <w:vAlign w:val="center"/>
            <w:hideMark/>
          </w:tcPr>
          <w:p w14:paraId="6787E7F2" w14:textId="77777777" w:rsidR="000959F8" w:rsidRPr="00920FBC" w:rsidRDefault="000959F8" w:rsidP="00880A93">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63DA2107" w14:textId="1824721C" w:rsidR="000959F8" w:rsidRPr="00920FBC" w:rsidRDefault="000959F8" w:rsidP="00880A93">
            <w:pPr>
              <w:spacing w:after="0"/>
              <w:jc w:val="center"/>
              <w:rPr>
                <w:rFonts w:cs="Calibri"/>
                <w:sz w:val="18"/>
                <w:szCs w:val="18"/>
              </w:rPr>
            </w:pPr>
          </w:p>
        </w:tc>
        <w:tc>
          <w:tcPr>
            <w:tcW w:w="1799" w:type="pct"/>
            <w:gridSpan w:val="4"/>
            <w:shd w:val="clear" w:color="auto" w:fill="auto"/>
            <w:vAlign w:val="center"/>
            <w:hideMark/>
          </w:tcPr>
          <w:p w14:paraId="4231FBE2" w14:textId="493A6779" w:rsidR="000959F8" w:rsidRPr="00920FBC" w:rsidRDefault="000959F8" w:rsidP="00880A93">
            <w:pPr>
              <w:spacing w:after="0"/>
              <w:jc w:val="center"/>
              <w:rPr>
                <w:rFonts w:cs="Calibri"/>
                <w:sz w:val="18"/>
                <w:szCs w:val="18"/>
              </w:rPr>
            </w:pPr>
          </w:p>
        </w:tc>
      </w:tr>
      <w:tr w:rsidR="000959F8" w:rsidRPr="00920FBC" w14:paraId="31C2E523" w14:textId="77777777" w:rsidTr="00880A93">
        <w:trPr>
          <w:trHeight w:val="284"/>
        </w:trPr>
        <w:tc>
          <w:tcPr>
            <w:tcW w:w="1554" w:type="pct"/>
            <w:gridSpan w:val="2"/>
            <w:shd w:val="clear" w:color="auto" w:fill="auto"/>
            <w:vAlign w:val="center"/>
            <w:hideMark/>
          </w:tcPr>
          <w:p w14:paraId="0FEEB112" w14:textId="77777777" w:rsidR="000959F8" w:rsidRPr="00920FBC" w:rsidRDefault="000959F8" w:rsidP="00880A93">
            <w:pPr>
              <w:spacing w:after="0"/>
              <w:rPr>
                <w:rFonts w:cs="Calibri"/>
                <w:b/>
                <w:sz w:val="18"/>
                <w:szCs w:val="18"/>
              </w:rPr>
            </w:pPr>
            <w:r>
              <w:rPr>
                <w:rFonts w:cs="Calibri"/>
                <w:b/>
                <w:sz w:val="18"/>
                <w:szCs w:val="18"/>
              </w:rPr>
              <w:t>Final</w:t>
            </w:r>
            <w:r w:rsidRPr="00920FBC">
              <w:rPr>
                <w:rFonts w:cs="Calibri"/>
                <w:b/>
                <w:sz w:val="18"/>
                <w:szCs w:val="18"/>
              </w:rPr>
              <w:t xml:space="preserve"> Sınav</w:t>
            </w:r>
            <w:r>
              <w:rPr>
                <w:rFonts w:cs="Calibri"/>
                <w:b/>
                <w:sz w:val="18"/>
                <w:szCs w:val="18"/>
              </w:rPr>
              <w:t>ı</w:t>
            </w:r>
          </w:p>
        </w:tc>
        <w:tc>
          <w:tcPr>
            <w:tcW w:w="1647" w:type="pct"/>
            <w:gridSpan w:val="5"/>
            <w:shd w:val="clear" w:color="auto" w:fill="auto"/>
            <w:noWrap/>
            <w:vAlign w:val="bottom"/>
            <w:hideMark/>
          </w:tcPr>
          <w:p w14:paraId="530BAED1" w14:textId="7286A68F" w:rsidR="000959F8" w:rsidRPr="00920FBC" w:rsidRDefault="00546040" w:rsidP="00880A93">
            <w:pPr>
              <w:spacing w:after="0"/>
              <w:jc w:val="center"/>
              <w:rPr>
                <w:rFonts w:cs="Calibri"/>
                <w:sz w:val="18"/>
                <w:szCs w:val="18"/>
              </w:rPr>
            </w:pPr>
            <w:r>
              <w:rPr>
                <w:rFonts w:cs="Calibri"/>
                <w:sz w:val="18"/>
                <w:szCs w:val="18"/>
              </w:rPr>
              <w:t>1</w:t>
            </w:r>
          </w:p>
        </w:tc>
        <w:tc>
          <w:tcPr>
            <w:tcW w:w="1799" w:type="pct"/>
            <w:gridSpan w:val="4"/>
            <w:shd w:val="clear" w:color="auto" w:fill="auto"/>
            <w:vAlign w:val="center"/>
            <w:hideMark/>
          </w:tcPr>
          <w:p w14:paraId="023E795F" w14:textId="59281A52" w:rsidR="000959F8" w:rsidRPr="00920FBC" w:rsidRDefault="00546040" w:rsidP="00880A93">
            <w:pPr>
              <w:spacing w:after="0"/>
              <w:jc w:val="center"/>
              <w:rPr>
                <w:rFonts w:cs="Calibri"/>
                <w:sz w:val="18"/>
                <w:szCs w:val="18"/>
              </w:rPr>
            </w:pPr>
            <w:r>
              <w:rPr>
                <w:rFonts w:cs="Calibri"/>
                <w:sz w:val="18"/>
                <w:szCs w:val="18"/>
              </w:rPr>
              <w:t>100</w:t>
            </w:r>
          </w:p>
        </w:tc>
      </w:tr>
      <w:tr w:rsidR="000959F8" w:rsidRPr="00920FBC" w14:paraId="4C65B77F" w14:textId="77777777" w:rsidTr="00880A93">
        <w:trPr>
          <w:trHeight w:val="284"/>
        </w:trPr>
        <w:tc>
          <w:tcPr>
            <w:tcW w:w="1554" w:type="pct"/>
            <w:gridSpan w:val="2"/>
            <w:shd w:val="clear" w:color="auto" w:fill="auto"/>
            <w:vAlign w:val="center"/>
            <w:hideMark/>
          </w:tcPr>
          <w:p w14:paraId="1CDD4F54" w14:textId="77777777" w:rsidR="000959F8" w:rsidRPr="00920FBC" w:rsidRDefault="000959F8" w:rsidP="00880A93">
            <w:pPr>
              <w:spacing w:after="0"/>
              <w:rPr>
                <w:rFonts w:cs="Calibri"/>
                <w:b/>
                <w:sz w:val="18"/>
                <w:szCs w:val="18"/>
              </w:rPr>
            </w:pPr>
          </w:p>
        </w:tc>
        <w:tc>
          <w:tcPr>
            <w:tcW w:w="1647" w:type="pct"/>
            <w:gridSpan w:val="5"/>
            <w:shd w:val="clear" w:color="auto" w:fill="auto"/>
            <w:noWrap/>
            <w:vAlign w:val="bottom"/>
            <w:hideMark/>
          </w:tcPr>
          <w:p w14:paraId="71390B4D" w14:textId="77777777" w:rsidR="000959F8" w:rsidRPr="00920FBC" w:rsidRDefault="000959F8" w:rsidP="00880A93">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3473753F" w14:textId="32B0B5EF" w:rsidR="000959F8" w:rsidRPr="00920FBC" w:rsidRDefault="000959F8" w:rsidP="00880A93">
            <w:pPr>
              <w:spacing w:after="0"/>
              <w:jc w:val="center"/>
              <w:rPr>
                <w:rFonts w:cs="Calibri"/>
                <w:sz w:val="18"/>
                <w:szCs w:val="18"/>
              </w:rPr>
            </w:pPr>
          </w:p>
        </w:tc>
      </w:tr>
      <w:tr w:rsidR="000959F8" w:rsidRPr="00920FBC" w14:paraId="3B0731CB" w14:textId="77777777" w:rsidTr="00880A93">
        <w:trPr>
          <w:trHeight w:val="284"/>
        </w:trPr>
        <w:tc>
          <w:tcPr>
            <w:tcW w:w="1554" w:type="pct"/>
            <w:gridSpan w:val="2"/>
            <w:shd w:val="clear" w:color="auto" w:fill="auto"/>
            <w:vAlign w:val="center"/>
            <w:hideMark/>
          </w:tcPr>
          <w:p w14:paraId="753D5328" w14:textId="77777777" w:rsidR="000959F8" w:rsidRPr="00920FBC" w:rsidRDefault="000959F8" w:rsidP="00880A93">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4CAC256F"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0324EF91" w14:textId="77777777" w:rsidR="000959F8" w:rsidRPr="00920FBC" w:rsidRDefault="000959F8" w:rsidP="00880A93">
            <w:pPr>
              <w:spacing w:after="0"/>
              <w:jc w:val="center"/>
              <w:rPr>
                <w:rFonts w:cs="Calibri"/>
                <w:sz w:val="18"/>
                <w:szCs w:val="18"/>
              </w:rPr>
            </w:pPr>
            <w:r w:rsidRPr="00920FBC">
              <w:rPr>
                <w:rFonts w:cs="Calibri"/>
                <w:sz w:val="18"/>
                <w:szCs w:val="18"/>
              </w:rPr>
              <w:t>40</w:t>
            </w:r>
          </w:p>
        </w:tc>
      </w:tr>
      <w:tr w:rsidR="000959F8" w:rsidRPr="00920FBC" w14:paraId="0C7BB655" w14:textId="77777777" w:rsidTr="00880A93">
        <w:trPr>
          <w:trHeight w:val="284"/>
        </w:trPr>
        <w:tc>
          <w:tcPr>
            <w:tcW w:w="1554" w:type="pct"/>
            <w:gridSpan w:val="2"/>
            <w:shd w:val="clear" w:color="auto" w:fill="auto"/>
            <w:vAlign w:val="center"/>
            <w:hideMark/>
          </w:tcPr>
          <w:p w14:paraId="1E0E015B" w14:textId="77777777" w:rsidR="000959F8" w:rsidRPr="00920FBC" w:rsidRDefault="000959F8" w:rsidP="00880A93">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1A56CAEA"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0EB33818" w14:textId="77777777" w:rsidR="000959F8" w:rsidRPr="00920FBC" w:rsidRDefault="000959F8" w:rsidP="00880A93">
            <w:pPr>
              <w:spacing w:after="0"/>
              <w:jc w:val="center"/>
              <w:rPr>
                <w:rFonts w:cs="Calibri"/>
                <w:sz w:val="18"/>
                <w:szCs w:val="18"/>
              </w:rPr>
            </w:pPr>
            <w:r w:rsidRPr="00920FBC">
              <w:rPr>
                <w:rFonts w:cs="Calibri"/>
                <w:sz w:val="18"/>
                <w:szCs w:val="18"/>
              </w:rPr>
              <w:t>60</w:t>
            </w:r>
          </w:p>
        </w:tc>
      </w:tr>
      <w:tr w:rsidR="000959F8" w:rsidRPr="00920FBC" w14:paraId="23A11C52" w14:textId="77777777" w:rsidTr="00880A93">
        <w:trPr>
          <w:trHeight w:val="284"/>
        </w:trPr>
        <w:tc>
          <w:tcPr>
            <w:tcW w:w="1554" w:type="pct"/>
            <w:gridSpan w:val="2"/>
            <w:shd w:val="clear" w:color="auto" w:fill="auto"/>
            <w:vAlign w:val="center"/>
            <w:hideMark/>
          </w:tcPr>
          <w:p w14:paraId="010E848B" w14:textId="77777777" w:rsidR="000959F8" w:rsidRPr="00920FBC" w:rsidRDefault="000959F8" w:rsidP="00880A93">
            <w:pPr>
              <w:spacing w:after="0"/>
              <w:rPr>
                <w:rFonts w:cs="Calibri"/>
                <w:sz w:val="18"/>
                <w:szCs w:val="18"/>
              </w:rPr>
            </w:pPr>
          </w:p>
        </w:tc>
        <w:tc>
          <w:tcPr>
            <w:tcW w:w="1647" w:type="pct"/>
            <w:gridSpan w:val="5"/>
            <w:shd w:val="clear" w:color="auto" w:fill="auto"/>
            <w:noWrap/>
            <w:vAlign w:val="bottom"/>
            <w:hideMark/>
          </w:tcPr>
          <w:p w14:paraId="24FF7BAD" w14:textId="77777777" w:rsidR="000959F8" w:rsidRPr="00920FBC" w:rsidRDefault="000959F8" w:rsidP="00880A93">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783851A5" w14:textId="77777777" w:rsidR="000959F8" w:rsidRPr="00920FBC" w:rsidRDefault="000959F8" w:rsidP="00880A93">
            <w:pPr>
              <w:spacing w:after="0"/>
              <w:jc w:val="center"/>
              <w:rPr>
                <w:rFonts w:cs="Calibri"/>
                <w:sz w:val="18"/>
                <w:szCs w:val="18"/>
              </w:rPr>
            </w:pPr>
            <w:r w:rsidRPr="00920FBC">
              <w:rPr>
                <w:rFonts w:cs="Calibri"/>
                <w:sz w:val="18"/>
                <w:szCs w:val="18"/>
              </w:rPr>
              <w:t>100</w:t>
            </w:r>
          </w:p>
        </w:tc>
      </w:tr>
      <w:tr w:rsidR="000959F8" w:rsidRPr="00920FBC" w14:paraId="773D40DB" w14:textId="77777777" w:rsidTr="00880A93">
        <w:trPr>
          <w:trHeight w:val="300"/>
        </w:trPr>
        <w:tc>
          <w:tcPr>
            <w:tcW w:w="5000" w:type="pct"/>
            <w:gridSpan w:val="11"/>
            <w:shd w:val="clear" w:color="auto" w:fill="auto"/>
            <w:vAlign w:val="center"/>
            <w:hideMark/>
          </w:tcPr>
          <w:p w14:paraId="76C82AE9" w14:textId="77777777" w:rsidR="000959F8" w:rsidRPr="00920FBC" w:rsidRDefault="000959F8" w:rsidP="00880A93">
            <w:pPr>
              <w:spacing w:after="0" w:line="240" w:lineRule="auto"/>
              <w:rPr>
                <w:rFonts w:cs="Calibri"/>
                <w:b/>
                <w:bCs/>
                <w:sz w:val="18"/>
                <w:szCs w:val="18"/>
              </w:rPr>
            </w:pPr>
          </w:p>
          <w:p w14:paraId="78232487" w14:textId="77777777" w:rsidR="000959F8" w:rsidRPr="00920FBC" w:rsidRDefault="000959F8" w:rsidP="00880A93">
            <w:pPr>
              <w:spacing w:after="0" w:line="240" w:lineRule="auto"/>
              <w:rPr>
                <w:rFonts w:cs="Calibri"/>
                <w:b/>
                <w:bCs/>
                <w:sz w:val="18"/>
                <w:szCs w:val="18"/>
              </w:rPr>
            </w:pPr>
            <w:r w:rsidRPr="00920FBC">
              <w:rPr>
                <w:rFonts w:cs="Calibri"/>
                <w:b/>
                <w:bCs/>
                <w:sz w:val="18"/>
                <w:szCs w:val="18"/>
              </w:rPr>
              <w:t>İŞYÜKÜ HESAPLAMA</w:t>
            </w:r>
          </w:p>
        </w:tc>
      </w:tr>
      <w:tr w:rsidR="000959F8" w:rsidRPr="00920FBC" w14:paraId="605D8FDD" w14:textId="77777777" w:rsidTr="00880A93">
        <w:trPr>
          <w:trHeight w:val="476"/>
        </w:trPr>
        <w:tc>
          <w:tcPr>
            <w:tcW w:w="2300" w:type="pct"/>
            <w:gridSpan w:val="4"/>
            <w:shd w:val="clear" w:color="auto" w:fill="auto"/>
            <w:vAlign w:val="center"/>
            <w:hideMark/>
          </w:tcPr>
          <w:p w14:paraId="03EE0E78" w14:textId="77777777" w:rsidR="000959F8" w:rsidRPr="00920FBC" w:rsidRDefault="000959F8" w:rsidP="00880A93">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5EADBD47"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SAYISI</w:t>
            </w:r>
          </w:p>
        </w:tc>
        <w:tc>
          <w:tcPr>
            <w:tcW w:w="973" w:type="pct"/>
            <w:gridSpan w:val="4"/>
            <w:shd w:val="clear" w:color="auto" w:fill="auto"/>
            <w:vAlign w:val="center"/>
          </w:tcPr>
          <w:p w14:paraId="4A4322A9"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İş Yükü Süresi (Saat)</w:t>
            </w:r>
          </w:p>
        </w:tc>
        <w:tc>
          <w:tcPr>
            <w:tcW w:w="923" w:type="pct"/>
            <w:shd w:val="clear" w:color="auto" w:fill="auto"/>
            <w:vAlign w:val="center"/>
          </w:tcPr>
          <w:p w14:paraId="0C958D62"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Toplam İş Yükü (Saat)</w:t>
            </w:r>
          </w:p>
        </w:tc>
      </w:tr>
      <w:tr w:rsidR="000959F8" w:rsidRPr="00920FBC" w14:paraId="654770F0" w14:textId="77777777" w:rsidTr="00880A93">
        <w:trPr>
          <w:trHeight w:val="420"/>
        </w:trPr>
        <w:tc>
          <w:tcPr>
            <w:tcW w:w="2300" w:type="pct"/>
            <w:gridSpan w:val="4"/>
            <w:shd w:val="clear" w:color="auto" w:fill="auto"/>
            <w:vAlign w:val="center"/>
            <w:hideMark/>
          </w:tcPr>
          <w:p w14:paraId="0064F206" w14:textId="77777777" w:rsidR="000959F8" w:rsidRPr="00920FBC" w:rsidRDefault="000959F8" w:rsidP="00880A93">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3BA57066"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54D5D6F1"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4</w:t>
            </w:r>
          </w:p>
        </w:tc>
        <w:tc>
          <w:tcPr>
            <w:tcW w:w="923" w:type="pct"/>
            <w:shd w:val="clear" w:color="auto" w:fill="auto"/>
            <w:vAlign w:val="center"/>
          </w:tcPr>
          <w:p w14:paraId="2AA3B444"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56</w:t>
            </w:r>
          </w:p>
        </w:tc>
      </w:tr>
      <w:tr w:rsidR="000959F8" w:rsidRPr="00920FBC" w14:paraId="11A6F8D9" w14:textId="77777777" w:rsidTr="00880A93">
        <w:trPr>
          <w:trHeight w:val="420"/>
        </w:trPr>
        <w:tc>
          <w:tcPr>
            <w:tcW w:w="2300" w:type="pct"/>
            <w:gridSpan w:val="4"/>
            <w:shd w:val="clear" w:color="auto" w:fill="auto"/>
            <w:vAlign w:val="center"/>
            <w:hideMark/>
          </w:tcPr>
          <w:p w14:paraId="00C49809"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11093384"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290A02CE"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001A727E"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r>
      <w:tr w:rsidR="000959F8" w:rsidRPr="00920FBC" w14:paraId="2499632A" w14:textId="77777777" w:rsidTr="00880A93">
        <w:trPr>
          <w:trHeight w:val="420"/>
        </w:trPr>
        <w:tc>
          <w:tcPr>
            <w:tcW w:w="2300" w:type="pct"/>
            <w:gridSpan w:val="4"/>
            <w:shd w:val="clear" w:color="auto" w:fill="auto"/>
            <w:vAlign w:val="center"/>
            <w:hideMark/>
          </w:tcPr>
          <w:p w14:paraId="4DA546FB"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58A0E6D7"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2FC49DB3"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24E29C78"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r>
      <w:tr w:rsidR="000959F8" w:rsidRPr="00920FBC" w14:paraId="6196B690" w14:textId="77777777" w:rsidTr="00880A93">
        <w:trPr>
          <w:trHeight w:val="420"/>
        </w:trPr>
        <w:tc>
          <w:tcPr>
            <w:tcW w:w="2300" w:type="pct"/>
            <w:gridSpan w:val="4"/>
            <w:shd w:val="clear" w:color="auto" w:fill="auto"/>
            <w:vAlign w:val="center"/>
            <w:hideMark/>
          </w:tcPr>
          <w:p w14:paraId="2B7E053F" w14:textId="77777777" w:rsidR="000959F8" w:rsidRPr="00920FBC" w:rsidRDefault="000959F8" w:rsidP="00880A93">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1C9C0433"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2859E8DA" w14:textId="77777777" w:rsidR="000959F8" w:rsidRPr="00920FBC" w:rsidRDefault="000959F8" w:rsidP="00880A93">
            <w:pPr>
              <w:spacing w:after="0" w:line="240" w:lineRule="auto"/>
              <w:jc w:val="center"/>
              <w:rPr>
                <w:rFonts w:cs="Calibri"/>
                <w:sz w:val="18"/>
                <w:szCs w:val="18"/>
              </w:rPr>
            </w:pPr>
            <w:r>
              <w:rPr>
                <w:rFonts w:cs="Calibri"/>
                <w:sz w:val="18"/>
                <w:szCs w:val="18"/>
              </w:rPr>
              <w:t>8</w:t>
            </w:r>
          </w:p>
        </w:tc>
        <w:tc>
          <w:tcPr>
            <w:tcW w:w="923" w:type="pct"/>
            <w:shd w:val="clear" w:color="auto" w:fill="auto"/>
            <w:vAlign w:val="center"/>
          </w:tcPr>
          <w:p w14:paraId="1C46C23F" w14:textId="77777777" w:rsidR="000959F8" w:rsidRPr="00920FBC" w:rsidRDefault="000959F8" w:rsidP="00880A93">
            <w:pPr>
              <w:spacing w:after="0" w:line="240" w:lineRule="auto"/>
              <w:jc w:val="center"/>
              <w:rPr>
                <w:rFonts w:cs="Calibri"/>
                <w:sz w:val="18"/>
                <w:szCs w:val="18"/>
              </w:rPr>
            </w:pPr>
            <w:r>
              <w:rPr>
                <w:rFonts w:cs="Calibri"/>
                <w:sz w:val="18"/>
                <w:szCs w:val="18"/>
              </w:rPr>
              <w:t>8</w:t>
            </w:r>
          </w:p>
        </w:tc>
      </w:tr>
      <w:tr w:rsidR="000959F8" w:rsidRPr="00920FBC" w14:paraId="6B554808" w14:textId="77777777" w:rsidTr="00880A93">
        <w:trPr>
          <w:trHeight w:val="420"/>
        </w:trPr>
        <w:tc>
          <w:tcPr>
            <w:tcW w:w="2300" w:type="pct"/>
            <w:gridSpan w:val="4"/>
            <w:shd w:val="clear" w:color="auto" w:fill="auto"/>
            <w:vAlign w:val="center"/>
            <w:hideMark/>
          </w:tcPr>
          <w:p w14:paraId="6DE69DAF" w14:textId="77777777" w:rsidR="000959F8" w:rsidRPr="00920FBC" w:rsidRDefault="000959F8" w:rsidP="00880A93">
            <w:pPr>
              <w:spacing w:after="0" w:line="240" w:lineRule="auto"/>
              <w:rPr>
                <w:rFonts w:cs="Calibri"/>
                <w:sz w:val="18"/>
                <w:szCs w:val="18"/>
              </w:rPr>
            </w:pPr>
            <w:r w:rsidRPr="00920FBC">
              <w:rPr>
                <w:rFonts w:cs="Calibri"/>
                <w:sz w:val="18"/>
                <w:szCs w:val="18"/>
              </w:rPr>
              <w:t>Yarı Yıl Sonu Sınav İçin Bireysel Çalışma</w:t>
            </w:r>
          </w:p>
        </w:tc>
        <w:tc>
          <w:tcPr>
            <w:tcW w:w="804" w:type="pct"/>
            <w:gridSpan w:val="2"/>
            <w:shd w:val="clear" w:color="auto" w:fill="auto"/>
            <w:noWrap/>
            <w:vAlign w:val="center"/>
            <w:hideMark/>
          </w:tcPr>
          <w:p w14:paraId="433C2794"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75C72CE8" w14:textId="77777777" w:rsidR="000959F8" w:rsidRPr="00920FBC" w:rsidRDefault="000959F8" w:rsidP="00880A93">
            <w:pPr>
              <w:spacing w:after="0" w:line="240" w:lineRule="auto"/>
              <w:jc w:val="center"/>
              <w:rPr>
                <w:rFonts w:cs="Calibri"/>
                <w:sz w:val="18"/>
                <w:szCs w:val="18"/>
              </w:rPr>
            </w:pPr>
            <w:r>
              <w:rPr>
                <w:rFonts w:cs="Calibri"/>
                <w:sz w:val="18"/>
                <w:szCs w:val="18"/>
              </w:rPr>
              <w:t>12</w:t>
            </w:r>
          </w:p>
        </w:tc>
        <w:tc>
          <w:tcPr>
            <w:tcW w:w="923" w:type="pct"/>
            <w:shd w:val="clear" w:color="auto" w:fill="auto"/>
            <w:vAlign w:val="center"/>
          </w:tcPr>
          <w:p w14:paraId="7512BFCE" w14:textId="77777777" w:rsidR="000959F8" w:rsidRPr="00920FBC" w:rsidRDefault="000959F8" w:rsidP="00880A93">
            <w:pPr>
              <w:spacing w:after="0" w:line="240" w:lineRule="auto"/>
              <w:jc w:val="center"/>
              <w:rPr>
                <w:rFonts w:cs="Calibri"/>
                <w:sz w:val="18"/>
                <w:szCs w:val="18"/>
              </w:rPr>
            </w:pPr>
            <w:r>
              <w:rPr>
                <w:rFonts w:cs="Calibri"/>
                <w:sz w:val="18"/>
                <w:szCs w:val="18"/>
              </w:rPr>
              <w:t>12</w:t>
            </w:r>
          </w:p>
        </w:tc>
      </w:tr>
      <w:tr w:rsidR="000959F8" w:rsidRPr="00920FBC" w14:paraId="6E7D4017" w14:textId="77777777" w:rsidTr="00880A93">
        <w:trPr>
          <w:trHeight w:val="420"/>
        </w:trPr>
        <w:tc>
          <w:tcPr>
            <w:tcW w:w="2300" w:type="pct"/>
            <w:gridSpan w:val="4"/>
            <w:shd w:val="clear" w:color="auto" w:fill="auto"/>
            <w:vAlign w:val="center"/>
            <w:hideMark/>
          </w:tcPr>
          <w:p w14:paraId="41B94109"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Ödev </w:t>
            </w:r>
          </w:p>
        </w:tc>
        <w:tc>
          <w:tcPr>
            <w:tcW w:w="804" w:type="pct"/>
            <w:gridSpan w:val="2"/>
            <w:shd w:val="clear" w:color="auto" w:fill="auto"/>
            <w:noWrap/>
            <w:vAlign w:val="center"/>
          </w:tcPr>
          <w:p w14:paraId="7B00BFEC"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vAlign w:val="center"/>
          </w:tcPr>
          <w:p w14:paraId="66CFAFC7"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vAlign w:val="center"/>
          </w:tcPr>
          <w:p w14:paraId="489746A0" w14:textId="77777777" w:rsidR="000959F8" w:rsidRPr="00920FBC" w:rsidRDefault="000959F8" w:rsidP="00880A93">
            <w:pPr>
              <w:spacing w:after="0" w:line="240" w:lineRule="auto"/>
              <w:jc w:val="center"/>
              <w:rPr>
                <w:rFonts w:cs="Calibri"/>
                <w:sz w:val="18"/>
                <w:szCs w:val="18"/>
              </w:rPr>
            </w:pPr>
          </w:p>
        </w:tc>
      </w:tr>
      <w:tr w:rsidR="000959F8" w:rsidRPr="00920FBC" w14:paraId="21F5324B" w14:textId="77777777" w:rsidTr="00880A93">
        <w:trPr>
          <w:trHeight w:val="420"/>
        </w:trPr>
        <w:tc>
          <w:tcPr>
            <w:tcW w:w="2300" w:type="pct"/>
            <w:gridSpan w:val="4"/>
            <w:shd w:val="clear" w:color="auto" w:fill="auto"/>
            <w:vAlign w:val="center"/>
          </w:tcPr>
          <w:p w14:paraId="561095A2" w14:textId="77777777" w:rsidR="000959F8" w:rsidRPr="00920FBC" w:rsidRDefault="000959F8" w:rsidP="00880A93">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55495B9D"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7A4C8839" w14:textId="77777777" w:rsidR="000959F8" w:rsidRPr="00920FBC" w:rsidRDefault="000959F8" w:rsidP="00880A93">
            <w:pPr>
              <w:spacing w:after="0" w:line="240" w:lineRule="auto"/>
              <w:jc w:val="center"/>
              <w:rPr>
                <w:rFonts w:cs="Calibri"/>
                <w:sz w:val="18"/>
                <w:szCs w:val="18"/>
              </w:rPr>
            </w:pPr>
            <w:r>
              <w:rPr>
                <w:rFonts w:cs="Calibri"/>
                <w:sz w:val="18"/>
                <w:szCs w:val="18"/>
              </w:rPr>
              <w:t>3</w:t>
            </w:r>
          </w:p>
        </w:tc>
        <w:tc>
          <w:tcPr>
            <w:tcW w:w="923" w:type="pct"/>
            <w:shd w:val="clear" w:color="auto" w:fill="auto"/>
            <w:vAlign w:val="center"/>
          </w:tcPr>
          <w:p w14:paraId="6512EC04" w14:textId="77777777" w:rsidR="000959F8" w:rsidRPr="00920FBC" w:rsidRDefault="000959F8" w:rsidP="00880A93">
            <w:pPr>
              <w:spacing w:after="0" w:line="240" w:lineRule="auto"/>
              <w:jc w:val="center"/>
              <w:rPr>
                <w:rFonts w:cs="Calibri"/>
                <w:sz w:val="18"/>
                <w:szCs w:val="18"/>
              </w:rPr>
            </w:pPr>
            <w:r>
              <w:rPr>
                <w:rFonts w:cs="Calibri"/>
                <w:sz w:val="18"/>
                <w:szCs w:val="18"/>
              </w:rPr>
              <w:t>42</w:t>
            </w:r>
          </w:p>
        </w:tc>
      </w:tr>
      <w:tr w:rsidR="000959F8" w:rsidRPr="00920FBC" w14:paraId="5C0845B2" w14:textId="77777777" w:rsidTr="00880A93">
        <w:trPr>
          <w:trHeight w:val="420"/>
        </w:trPr>
        <w:tc>
          <w:tcPr>
            <w:tcW w:w="2300" w:type="pct"/>
            <w:gridSpan w:val="4"/>
            <w:shd w:val="clear" w:color="auto" w:fill="auto"/>
            <w:vAlign w:val="center"/>
            <w:hideMark/>
          </w:tcPr>
          <w:p w14:paraId="56971CBE" w14:textId="77777777" w:rsidR="000959F8" w:rsidRPr="00920FBC" w:rsidRDefault="000959F8" w:rsidP="00880A93">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7E369962"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noWrap/>
            <w:vAlign w:val="center"/>
            <w:hideMark/>
          </w:tcPr>
          <w:p w14:paraId="0FA7482E"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noWrap/>
            <w:vAlign w:val="center"/>
            <w:hideMark/>
          </w:tcPr>
          <w:p w14:paraId="1F88BEB1"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r>
              <w:rPr>
                <w:rFonts w:cs="Calibri"/>
                <w:sz w:val="18"/>
                <w:szCs w:val="18"/>
              </w:rPr>
              <w:t>20</w:t>
            </w:r>
          </w:p>
        </w:tc>
      </w:tr>
      <w:tr w:rsidR="000959F8" w:rsidRPr="00920FBC" w14:paraId="57A5C9FE" w14:textId="77777777" w:rsidTr="00880A93">
        <w:trPr>
          <w:trHeight w:val="420"/>
        </w:trPr>
        <w:tc>
          <w:tcPr>
            <w:tcW w:w="2300" w:type="pct"/>
            <w:gridSpan w:val="4"/>
            <w:shd w:val="clear" w:color="auto" w:fill="auto"/>
            <w:vAlign w:val="center"/>
            <w:hideMark/>
          </w:tcPr>
          <w:p w14:paraId="44669CC0" w14:textId="77777777" w:rsidR="000959F8" w:rsidRPr="00920FBC" w:rsidRDefault="000959F8" w:rsidP="00880A93">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2F98387C"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noWrap/>
            <w:vAlign w:val="center"/>
            <w:hideMark/>
          </w:tcPr>
          <w:p w14:paraId="7DBBB281"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noWrap/>
            <w:vAlign w:val="center"/>
            <w:hideMark/>
          </w:tcPr>
          <w:p w14:paraId="24BBE751" w14:textId="77777777" w:rsidR="000959F8" w:rsidRPr="00920FBC" w:rsidRDefault="000959F8" w:rsidP="00880A93">
            <w:pPr>
              <w:spacing w:after="0" w:line="240" w:lineRule="auto"/>
              <w:jc w:val="center"/>
              <w:rPr>
                <w:rFonts w:cs="Calibri"/>
                <w:sz w:val="18"/>
                <w:szCs w:val="18"/>
              </w:rPr>
            </w:pPr>
            <w:r>
              <w:rPr>
                <w:rFonts w:cs="Calibri"/>
                <w:sz w:val="18"/>
                <w:szCs w:val="18"/>
              </w:rPr>
              <w:t>4</w:t>
            </w:r>
          </w:p>
        </w:tc>
      </w:tr>
    </w:tbl>
    <w:p w14:paraId="0E42FEA0" w14:textId="77777777" w:rsidR="000959F8" w:rsidRDefault="000959F8" w:rsidP="000959F8">
      <w:pPr>
        <w:spacing w:line="240" w:lineRule="auto"/>
        <w:rPr>
          <w:rFonts w:cs="Calibri"/>
          <w:sz w:val="18"/>
          <w:szCs w:val="18"/>
        </w:rPr>
      </w:pPr>
    </w:p>
    <w:p w14:paraId="3B2F0270" w14:textId="44927996" w:rsidR="000959F8" w:rsidRPr="0084691D" w:rsidRDefault="002E0C2A" w:rsidP="000959F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157D5303" w14:textId="77777777" w:rsidR="000959F8" w:rsidRDefault="000959F8" w:rsidP="000959F8">
      <w:pPr>
        <w:spacing w:line="240" w:lineRule="auto"/>
        <w:rPr>
          <w:rFonts w:cs="Calibri"/>
          <w:sz w:val="18"/>
          <w:szCs w:val="18"/>
        </w:rPr>
      </w:pPr>
    </w:p>
    <w:p w14:paraId="03E66925" w14:textId="77777777" w:rsidR="000959F8" w:rsidRPr="0084691D" w:rsidRDefault="000959F8" w:rsidP="000959F8">
      <w:pPr>
        <w:spacing w:line="240" w:lineRule="auto"/>
        <w:rPr>
          <w:rFonts w:cs="Calibri"/>
          <w:sz w:val="18"/>
          <w:szCs w:val="18"/>
        </w:rPr>
      </w:pPr>
    </w:p>
    <w:p w14:paraId="395C55C2" w14:textId="77777777" w:rsidR="000959F8" w:rsidRPr="0084691D" w:rsidRDefault="000959F8" w:rsidP="000959F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740897">
        <w:rPr>
          <w:rFonts w:cs="Calibri"/>
          <w:sz w:val="18"/>
          <w:szCs w:val="18"/>
        </w:rPr>
        <w:t xml:space="preserve">Dr. Öğr. Üyesi </w:t>
      </w:r>
      <w:r>
        <w:rPr>
          <w:rFonts w:cs="Calibri"/>
          <w:sz w:val="18"/>
          <w:szCs w:val="18"/>
        </w:rPr>
        <w:t>Ömür UÇAR</w:t>
      </w:r>
      <w:r>
        <w:rPr>
          <w:rFonts w:cs="Calibri"/>
          <w:sz w:val="18"/>
          <w:szCs w:val="18"/>
        </w:rPr>
        <w:tab/>
      </w:r>
      <w:r>
        <w:rPr>
          <w:rFonts w:cs="Calibri"/>
          <w:sz w:val="18"/>
          <w:szCs w:val="18"/>
        </w:rPr>
        <w:tab/>
      </w:r>
      <w:r>
        <w:rPr>
          <w:rFonts w:cs="Calibri"/>
          <w:sz w:val="18"/>
          <w:szCs w:val="18"/>
        </w:rPr>
        <w:tab/>
      </w:r>
      <w:r>
        <w:rPr>
          <w:rFonts w:cs="Calibri"/>
          <w:sz w:val="18"/>
          <w:szCs w:val="18"/>
        </w:rPr>
        <w:tab/>
        <w:t xml:space="preserve">İMZA VE KAŞE </w:t>
      </w:r>
    </w:p>
    <w:p w14:paraId="2652B87D" w14:textId="77777777" w:rsidR="000959F8" w:rsidRDefault="000959F8" w:rsidP="000959F8">
      <w:pPr>
        <w:spacing w:line="240" w:lineRule="auto"/>
        <w:rPr>
          <w:rFonts w:cs="Calibri"/>
          <w:sz w:val="18"/>
          <w:szCs w:val="18"/>
        </w:rPr>
      </w:pPr>
    </w:p>
    <w:p w14:paraId="4E7C520D" w14:textId="77777777" w:rsidR="000959F8" w:rsidRPr="0084691D" w:rsidRDefault="000959F8" w:rsidP="000959F8">
      <w:pPr>
        <w:spacing w:line="240" w:lineRule="auto"/>
        <w:rPr>
          <w:rFonts w:cs="Calibri"/>
          <w:sz w:val="18"/>
          <w:szCs w:val="18"/>
        </w:rPr>
      </w:pPr>
    </w:p>
    <w:p w14:paraId="126490DF" w14:textId="48EBEFA9" w:rsidR="000959F8" w:rsidRPr="0084691D" w:rsidRDefault="000959F8" w:rsidP="000959F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92101">
        <w:rPr>
          <w:rFonts w:cs="Calibri"/>
          <w:sz w:val="18"/>
          <w:szCs w:val="18"/>
        </w:rPr>
        <w:t>Doç. Dr. Mehmet ŞİMŞEK</w:t>
      </w:r>
      <w:r w:rsidRPr="0084691D">
        <w:rPr>
          <w:rFonts w:cs="Calibri"/>
          <w:sz w:val="18"/>
          <w:szCs w:val="18"/>
        </w:rPr>
        <w:tab/>
      </w:r>
      <w:r w:rsidRPr="0084691D">
        <w:rPr>
          <w:rFonts w:cs="Calibri"/>
          <w:sz w:val="18"/>
          <w:szCs w:val="18"/>
        </w:rPr>
        <w:tab/>
      </w:r>
      <w:r w:rsidR="00880A93">
        <w:rPr>
          <w:rFonts w:cs="Calibri"/>
          <w:sz w:val="18"/>
          <w:szCs w:val="18"/>
        </w:rPr>
        <w:tab/>
      </w:r>
      <w:r w:rsidRPr="0084691D">
        <w:rPr>
          <w:rFonts w:cs="Calibri"/>
          <w:sz w:val="18"/>
          <w:szCs w:val="18"/>
        </w:rPr>
        <w:tab/>
        <w:t>İMZA VE KAŞE</w:t>
      </w:r>
    </w:p>
    <w:p w14:paraId="37166DD0" w14:textId="77777777" w:rsidR="000959F8" w:rsidRPr="0084691D" w:rsidRDefault="000959F8" w:rsidP="000959F8">
      <w:pPr>
        <w:spacing w:line="240" w:lineRule="auto"/>
        <w:rPr>
          <w:rFonts w:cs="Calibri"/>
          <w:sz w:val="18"/>
          <w:szCs w:val="18"/>
        </w:rPr>
      </w:pPr>
    </w:p>
    <w:p w14:paraId="727FA43E" w14:textId="77777777" w:rsidR="000959F8" w:rsidRPr="0084691D" w:rsidRDefault="000959F8" w:rsidP="000959F8">
      <w:pPr>
        <w:spacing w:line="240" w:lineRule="auto"/>
        <w:rPr>
          <w:rFonts w:cs="Calibri"/>
          <w:sz w:val="18"/>
          <w:szCs w:val="18"/>
        </w:rPr>
      </w:pPr>
    </w:p>
    <w:p w14:paraId="25CCDD01" w14:textId="0078497B" w:rsidR="000959F8" w:rsidRDefault="000959F8" w:rsidP="000959F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ab/>
        <w:t>İMZA VE KAŞE</w:t>
      </w:r>
      <w:r w:rsidRPr="0084691D">
        <w:rPr>
          <w:rFonts w:cs="Calibri"/>
          <w:sz w:val="18"/>
          <w:szCs w:val="18"/>
        </w:rPr>
        <w:tab/>
      </w:r>
    </w:p>
    <w:p w14:paraId="3F473A38" w14:textId="77777777" w:rsidR="000959F8" w:rsidRDefault="000959F8" w:rsidP="000959F8"/>
    <w:p w14:paraId="2A913B6E" w14:textId="77777777" w:rsidR="000959F8" w:rsidRDefault="000959F8" w:rsidP="000959F8"/>
    <w:p w14:paraId="20A1B092" w14:textId="77777777" w:rsidR="000959F8" w:rsidRDefault="000959F8" w:rsidP="000959F8"/>
    <w:p w14:paraId="4CCBA764" w14:textId="75FFA10F" w:rsidR="000959F8" w:rsidRDefault="000959F8">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72"/>
        <w:gridCol w:w="1267"/>
        <w:gridCol w:w="909"/>
        <w:gridCol w:w="550"/>
        <w:gridCol w:w="1242"/>
        <w:gridCol w:w="330"/>
        <w:gridCol w:w="190"/>
        <w:gridCol w:w="1199"/>
        <w:gridCol w:w="295"/>
        <w:gridCol w:w="219"/>
        <w:gridCol w:w="1805"/>
      </w:tblGrid>
      <w:tr w:rsidR="000959F8" w:rsidRPr="00740897" w14:paraId="57E390BC" w14:textId="77777777" w:rsidTr="00880A93">
        <w:trPr>
          <w:trHeight w:val="735"/>
        </w:trPr>
        <w:tc>
          <w:tcPr>
            <w:tcW w:w="5000" w:type="pct"/>
            <w:gridSpan w:val="11"/>
            <w:shd w:val="clear" w:color="auto" w:fill="auto"/>
            <w:vAlign w:val="center"/>
            <w:hideMark/>
          </w:tcPr>
          <w:p w14:paraId="7F937B06"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lastRenderedPageBreak/>
              <w:t xml:space="preserve">GİRESUN ÜNİVERSİTESİ </w:t>
            </w:r>
            <w:r w:rsidRPr="00740897">
              <w:rPr>
                <w:rFonts w:asciiTheme="minorHAnsi" w:hAnsiTheme="minorHAnsi" w:cstheme="minorHAnsi"/>
                <w:b/>
                <w:bCs/>
                <w:color w:val="000000"/>
                <w:sz w:val="18"/>
                <w:szCs w:val="18"/>
              </w:rPr>
              <w:br/>
              <w:t>DERS TANITIM FORMU</w:t>
            </w:r>
          </w:p>
        </w:tc>
      </w:tr>
      <w:tr w:rsidR="000959F8" w:rsidRPr="00740897" w14:paraId="33E4B3D6" w14:textId="77777777" w:rsidTr="00880A93">
        <w:trPr>
          <w:trHeight w:val="420"/>
        </w:trPr>
        <w:tc>
          <w:tcPr>
            <w:tcW w:w="5000" w:type="pct"/>
            <w:gridSpan w:val="11"/>
            <w:shd w:val="clear" w:color="auto" w:fill="auto"/>
            <w:vAlign w:val="center"/>
            <w:hideMark/>
          </w:tcPr>
          <w:p w14:paraId="50346A5E"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BİLGİLERİ</w:t>
            </w:r>
          </w:p>
          <w:p w14:paraId="05E16B79"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p>
        </w:tc>
      </w:tr>
      <w:tr w:rsidR="000959F8" w:rsidRPr="00740897" w14:paraId="68C7D5FF" w14:textId="77777777" w:rsidTr="00880A93">
        <w:trPr>
          <w:trHeight w:val="284"/>
        </w:trPr>
        <w:tc>
          <w:tcPr>
            <w:tcW w:w="906" w:type="pct"/>
            <w:shd w:val="clear" w:color="auto" w:fill="auto"/>
            <w:vAlign w:val="center"/>
          </w:tcPr>
          <w:p w14:paraId="67D3D907" w14:textId="77777777" w:rsidR="000959F8" w:rsidRPr="00740897" w:rsidRDefault="000959F8" w:rsidP="00880A93">
            <w:pPr>
              <w:spacing w:after="0" w:line="240" w:lineRule="auto"/>
              <w:jc w:val="center"/>
              <w:rPr>
                <w:rFonts w:asciiTheme="minorHAnsi" w:hAnsiTheme="minorHAnsi" w:cstheme="minorHAnsi"/>
                <w:b/>
                <w:bCs/>
                <w:i/>
                <w:iCs/>
                <w:color w:val="000000"/>
                <w:sz w:val="18"/>
                <w:szCs w:val="18"/>
              </w:rPr>
            </w:pPr>
          </w:p>
        </w:tc>
        <w:tc>
          <w:tcPr>
            <w:tcW w:w="1113" w:type="pct"/>
            <w:gridSpan w:val="2"/>
            <w:shd w:val="clear" w:color="auto" w:fill="auto"/>
            <w:vAlign w:val="center"/>
          </w:tcPr>
          <w:p w14:paraId="4539DBE7" w14:textId="77777777" w:rsidR="000959F8" w:rsidRPr="00740897" w:rsidRDefault="000959F8" w:rsidP="00880A93">
            <w:pPr>
              <w:spacing w:after="0" w:line="240" w:lineRule="auto"/>
              <w:jc w:val="center"/>
              <w:rPr>
                <w:rFonts w:asciiTheme="minorHAnsi" w:hAnsiTheme="minorHAnsi" w:cstheme="minorHAnsi"/>
                <w:b/>
                <w:bCs/>
                <w:i/>
                <w:iCs/>
                <w:color w:val="000000"/>
                <w:sz w:val="18"/>
                <w:szCs w:val="18"/>
              </w:rPr>
            </w:pPr>
          </w:p>
        </w:tc>
        <w:tc>
          <w:tcPr>
            <w:tcW w:w="916" w:type="pct"/>
            <w:gridSpan w:val="2"/>
            <w:shd w:val="clear" w:color="auto" w:fill="auto"/>
            <w:vAlign w:val="center"/>
            <w:hideMark/>
          </w:tcPr>
          <w:p w14:paraId="57B5F825" w14:textId="77777777" w:rsidR="000959F8" w:rsidRPr="00880F9F" w:rsidRDefault="000959F8" w:rsidP="00880A93">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79" w:type="pct"/>
            <w:gridSpan w:val="3"/>
            <w:shd w:val="clear" w:color="auto" w:fill="auto"/>
            <w:vAlign w:val="center"/>
            <w:hideMark/>
          </w:tcPr>
          <w:p w14:paraId="7AFD8B5D" w14:textId="77777777" w:rsidR="000959F8" w:rsidRPr="00880F9F" w:rsidRDefault="000959F8" w:rsidP="00880A93">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186" w:type="pct"/>
            <w:gridSpan w:val="3"/>
            <w:shd w:val="clear" w:color="auto" w:fill="auto"/>
            <w:vAlign w:val="center"/>
            <w:hideMark/>
          </w:tcPr>
          <w:p w14:paraId="6BD86C83" w14:textId="77777777" w:rsidR="000959F8" w:rsidRPr="00880F9F" w:rsidRDefault="000959F8" w:rsidP="00880A93">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0959F8" w:rsidRPr="00740897" w14:paraId="11FBD3EA" w14:textId="77777777" w:rsidTr="00880A93">
        <w:trPr>
          <w:trHeight w:val="284"/>
        </w:trPr>
        <w:tc>
          <w:tcPr>
            <w:tcW w:w="906" w:type="pct"/>
            <w:shd w:val="clear" w:color="auto" w:fill="auto"/>
            <w:vAlign w:val="center"/>
            <w:hideMark/>
          </w:tcPr>
          <w:p w14:paraId="556993F1"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Kodu</w:t>
            </w:r>
          </w:p>
        </w:tc>
        <w:tc>
          <w:tcPr>
            <w:tcW w:w="1113" w:type="pct"/>
            <w:gridSpan w:val="2"/>
            <w:shd w:val="clear" w:color="auto" w:fill="auto"/>
            <w:vAlign w:val="center"/>
            <w:hideMark/>
          </w:tcPr>
          <w:p w14:paraId="4E5D6B80" w14:textId="58D00D12" w:rsidR="000959F8" w:rsidRPr="00740897" w:rsidRDefault="000959F8" w:rsidP="00880A93">
            <w:pPr>
              <w:spacing w:after="0"/>
              <w:rPr>
                <w:rFonts w:asciiTheme="minorHAnsi" w:hAnsiTheme="minorHAnsi" w:cstheme="minorHAnsi"/>
                <w:color w:val="000000"/>
                <w:sz w:val="18"/>
                <w:szCs w:val="18"/>
              </w:rPr>
            </w:pPr>
            <w:r>
              <w:rPr>
                <w:rFonts w:asciiTheme="minorHAnsi" w:hAnsiTheme="minorHAnsi" w:cstheme="minorHAnsi"/>
                <w:color w:val="000000"/>
                <w:sz w:val="18"/>
                <w:szCs w:val="18"/>
              </w:rPr>
              <w:t>G</w:t>
            </w:r>
            <w:r w:rsidR="00EC1828">
              <w:rPr>
                <w:rFonts w:asciiTheme="minorHAnsi" w:hAnsiTheme="minorHAnsi" w:cstheme="minorHAnsi"/>
                <w:color w:val="000000"/>
                <w:sz w:val="18"/>
                <w:szCs w:val="18"/>
              </w:rPr>
              <w:t>S</w:t>
            </w:r>
            <w:r>
              <w:rPr>
                <w:rFonts w:asciiTheme="minorHAnsi" w:hAnsiTheme="minorHAnsi" w:cstheme="minorHAnsi"/>
                <w:color w:val="000000"/>
                <w:sz w:val="18"/>
                <w:szCs w:val="18"/>
              </w:rPr>
              <w:t>MS</w:t>
            </w:r>
            <w:r w:rsidR="00EC1828">
              <w:rPr>
                <w:rFonts w:asciiTheme="minorHAnsi" w:hAnsiTheme="minorHAnsi" w:cstheme="minorHAnsi"/>
                <w:color w:val="000000"/>
                <w:sz w:val="18"/>
                <w:szCs w:val="18"/>
              </w:rPr>
              <w:t>EC-305</w:t>
            </w:r>
          </w:p>
        </w:tc>
        <w:tc>
          <w:tcPr>
            <w:tcW w:w="916" w:type="pct"/>
            <w:gridSpan w:val="2"/>
            <w:shd w:val="clear" w:color="auto" w:fill="auto"/>
            <w:vAlign w:val="center"/>
            <w:hideMark/>
          </w:tcPr>
          <w:p w14:paraId="70F1FD5E" w14:textId="77777777" w:rsidR="000959F8" w:rsidRPr="00880F9F" w:rsidRDefault="000959F8" w:rsidP="00880A93">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79" w:type="pct"/>
            <w:gridSpan w:val="3"/>
            <w:shd w:val="clear" w:color="auto" w:fill="auto"/>
            <w:vAlign w:val="center"/>
            <w:hideMark/>
          </w:tcPr>
          <w:p w14:paraId="0E91E042" w14:textId="77777777" w:rsidR="000959F8" w:rsidRPr="00880F9F" w:rsidRDefault="000959F8" w:rsidP="00880A93">
            <w:pPr>
              <w:spacing w:after="0" w:line="240" w:lineRule="auto"/>
              <w:jc w:val="center"/>
              <w:rPr>
                <w:rFonts w:cs="Calibri"/>
                <w:color w:val="000000"/>
                <w:sz w:val="18"/>
                <w:szCs w:val="18"/>
              </w:rPr>
            </w:pPr>
            <w:r>
              <w:rPr>
                <w:rFonts w:cs="Calibri"/>
                <w:color w:val="000000"/>
                <w:sz w:val="18"/>
                <w:szCs w:val="18"/>
              </w:rPr>
              <w:t> 4+0</w:t>
            </w:r>
          </w:p>
        </w:tc>
        <w:tc>
          <w:tcPr>
            <w:tcW w:w="1186" w:type="pct"/>
            <w:gridSpan w:val="3"/>
            <w:shd w:val="clear" w:color="auto" w:fill="auto"/>
            <w:vAlign w:val="center"/>
            <w:hideMark/>
          </w:tcPr>
          <w:p w14:paraId="0D55070A" w14:textId="77777777" w:rsidR="000959F8" w:rsidRPr="00880F9F" w:rsidRDefault="000959F8" w:rsidP="00880A93">
            <w:pPr>
              <w:spacing w:after="0" w:line="240" w:lineRule="auto"/>
              <w:jc w:val="center"/>
              <w:rPr>
                <w:rFonts w:cs="Calibri"/>
                <w:color w:val="000000"/>
                <w:sz w:val="18"/>
                <w:szCs w:val="18"/>
              </w:rPr>
            </w:pPr>
            <w:r w:rsidRPr="00880F9F">
              <w:rPr>
                <w:rFonts w:cs="Calibri"/>
                <w:color w:val="000000"/>
                <w:sz w:val="18"/>
                <w:szCs w:val="18"/>
              </w:rPr>
              <w:t> </w:t>
            </w:r>
            <w:r>
              <w:rPr>
                <w:rFonts w:cs="Calibri"/>
                <w:color w:val="000000"/>
                <w:sz w:val="18"/>
                <w:szCs w:val="18"/>
              </w:rPr>
              <w:t>4</w:t>
            </w:r>
          </w:p>
        </w:tc>
      </w:tr>
      <w:tr w:rsidR="000959F8" w:rsidRPr="00740897" w14:paraId="1D70FD28" w14:textId="77777777" w:rsidTr="00880A93">
        <w:trPr>
          <w:trHeight w:val="287"/>
        </w:trPr>
        <w:tc>
          <w:tcPr>
            <w:tcW w:w="906" w:type="pct"/>
            <w:shd w:val="clear" w:color="auto" w:fill="auto"/>
            <w:noWrap/>
            <w:vAlign w:val="bottom"/>
            <w:hideMark/>
          </w:tcPr>
          <w:p w14:paraId="04FD8437"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Adı</w:t>
            </w:r>
          </w:p>
        </w:tc>
        <w:tc>
          <w:tcPr>
            <w:tcW w:w="4094" w:type="pct"/>
            <w:gridSpan w:val="10"/>
            <w:shd w:val="clear" w:color="auto" w:fill="auto"/>
            <w:noWrap/>
            <w:vAlign w:val="bottom"/>
            <w:hideMark/>
          </w:tcPr>
          <w:p w14:paraId="0CC5DB0B"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İspanyolca</w:t>
            </w:r>
            <w:r w:rsidRPr="00740897">
              <w:rPr>
                <w:rFonts w:asciiTheme="minorHAnsi" w:hAnsiTheme="minorHAnsi" w:cstheme="minorHAnsi"/>
                <w:color w:val="000000"/>
                <w:sz w:val="18"/>
                <w:szCs w:val="18"/>
              </w:rPr>
              <w:t>-I</w:t>
            </w:r>
          </w:p>
        </w:tc>
      </w:tr>
      <w:tr w:rsidR="000959F8" w:rsidRPr="00740897" w14:paraId="7501C5ED" w14:textId="77777777" w:rsidTr="00880A93">
        <w:trPr>
          <w:trHeight w:val="287"/>
        </w:trPr>
        <w:tc>
          <w:tcPr>
            <w:tcW w:w="906" w:type="pct"/>
            <w:shd w:val="clear" w:color="auto" w:fill="auto"/>
            <w:noWrap/>
            <w:vAlign w:val="bottom"/>
            <w:hideMark/>
          </w:tcPr>
          <w:p w14:paraId="12AC97F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İngilizce Adı</w:t>
            </w:r>
          </w:p>
        </w:tc>
        <w:tc>
          <w:tcPr>
            <w:tcW w:w="4094" w:type="pct"/>
            <w:gridSpan w:val="10"/>
            <w:shd w:val="clear" w:color="auto" w:fill="auto"/>
            <w:noWrap/>
            <w:vAlign w:val="bottom"/>
            <w:hideMark/>
          </w:tcPr>
          <w:p w14:paraId="024D92B4"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Spanish</w:t>
            </w:r>
            <w:r w:rsidRPr="00740897">
              <w:rPr>
                <w:rFonts w:asciiTheme="minorHAnsi" w:hAnsiTheme="minorHAnsi" w:cstheme="minorHAnsi"/>
                <w:color w:val="000000"/>
                <w:sz w:val="18"/>
                <w:szCs w:val="18"/>
              </w:rPr>
              <w:t>-I</w:t>
            </w:r>
          </w:p>
        </w:tc>
      </w:tr>
      <w:tr w:rsidR="000959F8" w:rsidRPr="00740897" w14:paraId="316AAEFE" w14:textId="77777777" w:rsidTr="00880A93">
        <w:trPr>
          <w:trHeight w:val="284"/>
        </w:trPr>
        <w:tc>
          <w:tcPr>
            <w:tcW w:w="906" w:type="pct"/>
            <w:shd w:val="clear" w:color="auto" w:fill="auto"/>
            <w:vAlign w:val="center"/>
            <w:hideMark/>
          </w:tcPr>
          <w:p w14:paraId="6012FA5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Ön Koşul Dersleri</w:t>
            </w:r>
          </w:p>
        </w:tc>
        <w:tc>
          <w:tcPr>
            <w:tcW w:w="4094" w:type="pct"/>
            <w:gridSpan w:val="10"/>
            <w:shd w:val="clear" w:color="auto" w:fill="auto"/>
            <w:vAlign w:val="center"/>
            <w:hideMark/>
          </w:tcPr>
          <w:p w14:paraId="531A4234"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Yok</w:t>
            </w:r>
          </w:p>
        </w:tc>
      </w:tr>
      <w:tr w:rsidR="000959F8" w:rsidRPr="00740897" w14:paraId="7D156940" w14:textId="77777777" w:rsidTr="00880A93">
        <w:trPr>
          <w:trHeight w:val="284"/>
        </w:trPr>
        <w:tc>
          <w:tcPr>
            <w:tcW w:w="906" w:type="pct"/>
            <w:shd w:val="clear" w:color="auto" w:fill="auto"/>
            <w:vAlign w:val="center"/>
            <w:hideMark/>
          </w:tcPr>
          <w:p w14:paraId="64C8018A"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Dili</w:t>
            </w:r>
          </w:p>
        </w:tc>
        <w:tc>
          <w:tcPr>
            <w:tcW w:w="4094" w:type="pct"/>
            <w:gridSpan w:val="10"/>
            <w:shd w:val="clear" w:color="auto" w:fill="auto"/>
            <w:vAlign w:val="center"/>
            <w:hideMark/>
          </w:tcPr>
          <w:p w14:paraId="67EFFEF8" w14:textId="77777777" w:rsidR="000959F8" w:rsidRPr="00740897" w:rsidRDefault="000959F8" w:rsidP="00880A93">
            <w:pPr>
              <w:spacing w:after="0" w:line="240" w:lineRule="auto"/>
              <w:rPr>
                <w:rFonts w:asciiTheme="minorHAnsi" w:hAnsiTheme="minorHAnsi" w:cstheme="minorHAnsi"/>
                <w:bCs/>
                <w:color w:val="000000"/>
                <w:sz w:val="18"/>
                <w:szCs w:val="18"/>
              </w:rPr>
            </w:pPr>
            <w:r w:rsidRPr="00740897">
              <w:rPr>
                <w:rFonts w:asciiTheme="minorHAnsi" w:hAnsiTheme="minorHAnsi" w:cstheme="minorHAnsi"/>
                <w:bCs/>
                <w:color w:val="000000"/>
                <w:sz w:val="18"/>
                <w:szCs w:val="18"/>
              </w:rPr>
              <w:t>Türkçe</w:t>
            </w:r>
          </w:p>
        </w:tc>
      </w:tr>
      <w:tr w:rsidR="000959F8" w:rsidRPr="00740897" w14:paraId="6FF25A06" w14:textId="77777777" w:rsidTr="00880A93">
        <w:trPr>
          <w:trHeight w:val="284"/>
        </w:trPr>
        <w:tc>
          <w:tcPr>
            <w:tcW w:w="906" w:type="pct"/>
            <w:shd w:val="clear" w:color="auto" w:fill="auto"/>
            <w:vAlign w:val="center"/>
            <w:hideMark/>
          </w:tcPr>
          <w:p w14:paraId="3973B17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Seviyesi</w:t>
            </w:r>
          </w:p>
        </w:tc>
        <w:tc>
          <w:tcPr>
            <w:tcW w:w="4094" w:type="pct"/>
            <w:gridSpan w:val="10"/>
            <w:shd w:val="clear" w:color="auto" w:fill="auto"/>
            <w:vAlign w:val="center"/>
            <w:hideMark/>
          </w:tcPr>
          <w:p w14:paraId="266AF2D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Lisans</w:t>
            </w:r>
          </w:p>
        </w:tc>
      </w:tr>
      <w:tr w:rsidR="000959F8" w:rsidRPr="00740897" w14:paraId="04091106" w14:textId="77777777" w:rsidTr="00880A93">
        <w:trPr>
          <w:trHeight w:val="284"/>
        </w:trPr>
        <w:tc>
          <w:tcPr>
            <w:tcW w:w="906" w:type="pct"/>
            <w:shd w:val="clear" w:color="auto" w:fill="auto"/>
            <w:vAlign w:val="center"/>
            <w:hideMark/>
          </w:tcPr>
          <w:p w14:paraId="3F747C0F"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Türü</w:t>
            </w:r>
          </w:p>
        </w:tc>
        <w:tc>
          <w:tcPr>
            <w:tcW w:w="4094" w:type="pct"/>
            <w:gridSpan w:val="10"/>
            <w:shd w:val="clear" w:color="auto" w:fill="auto"/>
            <w:vAlign w:val="center"/>
            <w:hideMark/>
          </w:tcPr>
          <w:p w14:paraId="72C82A3B"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Zorunlu</w:t>
            </w:r>
          </w:p>
        </w:tc>
      </w:tr>
      <w:tr w:rsidR="000959F8" w:rsidRPr="00740897" w14:paraId="50730C9D" w14:textId="77777777" w:rsidTr="00880A93">
        <w:trPr>
          <w:trHeight w:val="284"/>
        </w:trPr>
        <w:tc>
          <w:tcPr>
            <w:tcW w:w="906" w:type="pct"/>
            <w:shd w:val="clear" w:color="auto" w:fill="auto"/>
            <w:vAlign w:val="center"/>
            <w:hideMark/>
          </w:tcPr>
          <w:p w14:paraId="6ADEC2C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Koordinatörü</w:t>
            </w:r>
          </w:p>
        </w:tc>
        <w:tc>
          <w:tcPr>
            <w:tcW w:w="4094" w:type="pct"/>
            <w:gridSpan w:val="10"/>
            <w:shd w:val="clear" w:color="auto" w:fill="auto"/>
            <w:vAlign w:val="center"/>
            <w:hideMark/>
          </w:tcPr>
          <w:p w14:paraId="7EE2736D" w14:textId="135885DF" w:rsidR="000959F8" w:rsidRPr="00740897" w:rsidRDefault="00392101" w:rsidP="00880A93">
            <w:pPr>
              <w:spacing w:after="0" w:line="240" w:lineRule="auto"/>
              <w:rPr>
                <w:rFonts w:asciiTheme="minorHAnsi" w:hAnsiTheme="minorHAnsi" w:cstheme="minorHAnsi"/>
                <w:color w:val="000000"/>
                <w:sz w:val="18"/>
                <w:szCs w:val="18"/>
              </w:rPr>
            </w:pPr>
            <w:r>
              <w:rPr>
                <w:rFonts w:asciiTheme="minorHAnsi" w:hAnsiTheme="minorHAnsi" w:cstheme="minorHAnsi"/>
                <w:sz w:val="18"/>
                <w:szCs w:val="18"/>
              </w:rPr>
              <w:t>Doç. Dr. Mehmet ŞİMŞEK</w:t>
            </w:r>
          </w:p>
        </w:tc>
      </w:tr>
      <w:tr w:rsidR="000959F8" w:rsidRPr="00740897" w14:paraId="55C6B1B2" w14:textId="77777777" w:rsidTr="00880A93">
        <w:trPr>
          <w:trHeight w:val="284"/>
        </w:trPr>
        <w:tc>
          <w:tcPr>
            <w:tcW w:w="906" w:type="pct"/>
            <w:shd w:val="clear" w:color="auto" w:fill="auto"/>
            <w:vAlign w:val="center"/>
            <w:hideMark/>
          </w:tcPr>
          <w:p w14:paraId="68B7D227"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 Verenler</w:t>
            </w:r>
          </w:p>
        </w:tc>
        <w:tc>
          <w:tcPr>
            <w:tcW w:w="4094" w:type="pct"/>
            <w:gridSpan w:val="10"/>
            <w:shd w:val="clear" w:color="auto" w:fill="auto"/>
            <w:vAlign w:val="center"/>
            <w:hideMark/>
          </w:tcPr>
          <w:p w14:paraId="6F060A51"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3E22F3B3" w14:textId="77777777" w:rsidTr="00880A93">
        <w:trPr>
          <w:trHeight w:val="284"/>
        </w:trPr>
        <w:tc>
          <w:tcPr>
            <w:tcW w:w="906" w:type="pct"/>
            <w:shd w:val="clear" w:color="auto" w:fill="auto"/>
            <w:vAlign w:val="center"/>
            <w:hideMark/>
          </w:tcPr>
          <w:p w14:paraId="429BE5A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Yardımcıları</w:t>
            </w:r>
          </w:p>
        </w:tc>
        <w:tc>
          <w:tcPr>
            <w:tcW w:w="4094" w:type="pct"/>
            <w:gridSpan w:val="10"/>
            <w:shd w:val="clear" w:color="auto" w:fill="auto"/>
            <w:vAlign w:val="center"/>
            <w:hideMark/>
          </w:tcPr>
          <w:p w14:paraId="71C56E3C" w14:textId="77777777" w:rsidR="000959F8" w:rsidRPr="00740897" w:rsidRDefault="000959F8" w:rsidP="00880A93">
            <w:pPr>
              <w:spacing w:after="0" w:line="240" w:lineRule="auto"/>
              <w:rPr>
                <w:rFonts w:asciiTheme="minorHAnsi" w:hAnsiTheme="minorHAnsi" w:cstheme="minorHAnsi"/>
                <w:bCs/>
                <w:color w:val="000000"/>
                <w:sz w:val="18"/>
                <w:szCs w:val="18"/>
              </w:rPr>
            </w:pPr>
          </w:p>
        </w:tc>
      </w:tr>
      <w:tr w:rsidR="000959F8" w:rsidRPr="00740897" w14:paraId="589128AE" w14:textId="77777777" w:rsidTr="00880A93">
        <w:trPr>
          <w:trHeight w:val="745"/>
        </w:trPr>
        <w:tc>
          <w:tcPr>
            <w:tcW w:w="906" w:type="pct"/>
            <w:shd w:val="clear" w:color="auto" w:fill="auto"/>
            <w:vAlign w:val="center"/>
            <w:hideMark/>
          </w:tcPr>
          <w:p w14:paraId="5DEBF64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Amacı</w:t>
            </w:r>
          </w:p>
        </w:tc>
        <w:tc>
          <w:tcPr>
            <w:tcW w:w="4094" w:type="pct"/>
            <w:gridSpan w:val="10"/>
            <w:shd w:val="clear" w:color="auto" w:fill="auto"/>
            <w:vAlign w:val="center"/>
            <w:hideMark/>
          </w:tcPr>
          <w:p w14:paraId="4053592F" w14:textId="77777777" w:rsidR="000959F8" w:rsidRPr="00740897" w:rsidRDefault="000959F8" w:rsidP="00880A93">
            <w:pPr>
              <w:spacing w:after="0" w:line="240" w:lineRule="auto"/>
              <w:jc w:val="both"/>
              <w:rPr>
                <w:rFonts w:asciiTheme="minorHAnsi" w:hAnsiTheme="minorHAnsi" w:cstheme="minorHAnsi"/>
                <w:bCs/>
                <w:sz w:val="18"/>
                <w:szCs w:val="18"/>
              </w:rPr>
            </w:pPr>
            <w:r>
              <w:rPr>
                <w:rFonts w:asciiTheme="minorHAnsi" w:hAnsiTheme="minorHAnsi" w:cstheme="minorHAnsi"/>
                <w:sz w:val="18"/>
                <w:szCs w:val="18"/>
                <w:shd w:val="clear" w:color="auto" w:fill="FFFFFF"/>
              </w:rPr>
              <w:t>Kendini ifade edebilecek seviyede İspanyolca öğrenmektir.</w:t>
            </w:r>
          </w:p>
        </w:tc>
      </w:tr>
      <w:tr w:rsidR="000959F8" w:rsidRPr="00740897" w14:paraId="43901E89" w14:textId="77777777" w:rsidTr="00880A93">
        <w:trPr>
          <w:trHeight w:val="284"/>
        </w:trPr>
        <w:tc>
          <w:tcPr>
            <w:tcW w:w="906" w:type="pct"/>
            <w:shd w:val="clear" w:color="auto" w:fill="auto"/>
            <w:vAlign w:val="center"/>
            <w:hideMark/>
          </w:tcPr>
          <w:p w14:paraId="53D2756C"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Kısa İçeriği</w:t>
            </w:r>
          </w:p>
        </w:tc>
        <w:tc>
          <w:tcPr>
            <w:tcW w:w="4094" w:type="pct"/>
            <w:gridSpan w:val="10"/>
            <w:shd w:val="clear" w:color="auto" w:fill="auto"/>
            <w:vAlign w:val="center"/>
            <w:hideMark/>
          </w:tcPr>
          <w:p w14:paraId="4BEFA4BF" w14:textId="77777777" w:rsidR="000959F8" w:rsidRPr="00740897" w:rsidRDefault="000959F8" w:rsidP="00880A93">
            <w:pPr>
              <w:spacing w:after="0" w:line="240" w:lineRule="auto"/>
              <w:rPr>
                <w:rFonts w:asciiTheme="minorHAnsi" w:hAnsiTheme="minorHAnsi" w:cstheme="minorHAnsi"/>
                <w:sz w:val="18"/>
                <w:szCs w:val="18"/>
              </w:rPr>
            </w:pPr>
            <w:r w:rsidRPr="00740897">
              <w:rPr>
                <w:rFonts w:asciiTheme="minorHAnsi" w:hAnsiTheme="minorHAnsi" w:cstheme="minorHAnsi"/>
                <w:sz w:val="18"/>
                <w:szCs w:val="18"/>
                <w:shd w:val="clear" w:color="auto" w:fill="FFFFFF"/>
              </w:rPr>
              <w:t xml:space="preserve">Avrupa dil </w:t>
            </w:r>
            <w:proofErr w:type="gramStart"/>
            <w:r w:rsidRPr="00740897">
              <w:rPr>
                <w:rFonts w:asciiTheme="minorHAnsi" w:hAnsiTheme="minorHAnsi" w:cstheme="minorHAnsi"/>
                <w:sz w:val="18"/>
                <w:szCs w:val="18"/>
                <w:shd w:val="clear" w:color="auto" w:fill="FFFFFF"/>
              </w:rPr>
              <w:t>portföyü</w:t>
            </w:r>
            <w:proofErr w:type="gramEnd"/>
            <w:r w:rsidRPr="00740897">
              <w:rPr>
                <w:rFonts w:asciiTheme="minorHAnsi" w:hAnsiTheme="minorHAnsi" w:cstheme="minorHAnsi"/>
                <w:sz w:val="18"/>
                <w:szCs w:val="18"/>
                <w:shd w:val="clear" w:color="auto" w:fill="FFFFFF"/>
              </w:rPr>
              <w:t xml:space="preserve"> A</w:t>
            </w:r>
            <w:r>
              <w:rPr>
                <w:rFonts w:asciiTheme="minorHAnsi" w:hAnsiTheme="minorHAnsi" w:cstheme="minorHAnsi"/>
                <w:sz w:val="18"/>
                <w:szCs w:val="18"/>
                <w:shd w:val="clear" w:color="auto" w:fill="FFFFFF"/>
              </w:rPr>
              <w:t>1</w:t>
            </w:r>
            <w:r w:rsidRPr="00740897">
              <w:rPr>
                <w:rFonts w:asciiTheme="minorHAnsi" w:hAnsiTheme="minorHAnsi" w:cstheme="minorHAnsi"/>
                <w:sz w:val="18"/>
                <w:szCs w:val="18"/>
                <w:shd w:val="clear" w:color="auto" w:fill="FFFFFF"/>
              </w:rPr>
              <w:t xml:space="preserve"> genel düzeyinde </w:t>
            </w:r>
            <w:r>
              <w:rPr>
                <w:rFonts w:asciiTheme="minorHAnsi" w:hAnsiTheme="minorHAnsi" w:cstheme="minorHAnsi"/>
                <w:sz w:val="18"/>
                <w:szCs w:val="18"/>
                <w:shd w:val="clear" w:color="auto" w:fill="FFFFFF"/>
              </w:rPr>
              <w:t>İspanyolca</w:t>
            </w:r>
            <w:r w:rsidRPr="00740897">
              <w:rPr>
                <w:rFonts w:asciiTheme="minorHAnsi" w:hAnsiTheme="minorHAnsi" w:cstheme="minorHAnsi"/>
                <w:sz w:val="18"/>
                <w:szCs w:val="18"/>
                <w:shd w:val="clear" w:color="auto" w:fill="FFFFFF"/>
              </w:rPr>
              <w:t xml:space="preserve"> </w:t>
            </w:r>
            <w:r>
              <w:rPr>
                <w:rFonts w:asciiTheme="minorHAnsi" w:hAnsiTheme="minorHAnsi" w:cstheme="minorHAnsi"/>
                <w:sz w:val="18"/>
                <w:szCs w:val="18"/>
                <w:shd w:val="clear" w:color="auto" w:fill="FFFFFF"/>
              </w:rPr>
              <w:t>öğrenilir.</w:t>
            </w:r>
          </w:p>
        </w:tc>
      </w:tr>
      <w:tr w:rsidR="000959F8" w:rsidRPr="00740897" w14:paraId="3D824E28" w14:textId="77777777" w:rsidTr="00880A93">
        <w:trPr>
          <w:trHeight w:val="300"/>
        </w:trPr>
        <w:tc>
          <w:tcPr>
            <w:tcW w:w="5000" w:type="pct"/>
            <w:gridSpan w:val="11"/>
            <w:shd w:val="clear" w:color="auto" w:fill="auto"/>
            <w:noWrap/>
            <w:vAlign w:val="bottom"/>
            <w:hideMark/>
          </w:tcPr>
          <w:p w14:paraId="0AF03DDF"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6DA3C749" w14:textId="77777777" w:rsidTr="00880A93">
        <w:trPr>
          <w:trHeight w:val="284"/>
        </w:trPr>
        <w:tc>
          <w:tcPr>
            <w:tcW w:w="5000" w:type="pct"/>
            <w:gridSpan w:val="11"/>
            <w:shd w:val="clear" w:color="auto" w:fill="auto"/>
            <w:vAlign w:val="center"/>
            <w:hideMark/>
          </w:tcPr>
          <w:p w14:paraId="4AFD2C9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Öğrenme Çıktıları</w:t>
            </w:r>
          </w:p>
        </w:tc>
      </w:tr>
      <w:tr w:rsidR="000959F8" w:rsidRPr="00740897" w14:paraId="7AFE1245" w14:textId="77777777" w:rsidTr="00880A93">
        <w:trPr>
          <w:trHeight w:val="284"/>
        </w:trPr>
        <w:tc>
          <w:tcPr>
            <w:tcW w:w="906" w:type="pct"/>
            <w:shd w:val="clear" w:color="auto" w:fill="auto"/>
            <w:vAlign w:val="center"/>
            <w:hideMark/>
          </w:tcPr>
          <w:p w14:paraId="3F212B17"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ÖÇ-1</w:t>
            </w:r>
          </w:p>
        </w:tc>
        <w:tc>
          <w:tcPr>
            <w:tcW w:w="4094" w:type="pct"/>
            <w:gridSpan w:val="10"/>
            <w:shd w:val="clear" w:color="auto" w:fill="auto"/>
            <w:vAlign w:val="center"/>
            <w:hideMark/>
          </w:tcPr>
          <w:p w14:paraId="767ED6A9"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Tanışma kalıpları öğrenilir.</w:t>
            </w:r>
          </w:p>
        </w:tc>
      </w:tr>
      <w:tr w:rsidR="000959F8" w:rsidRPr="00740897" w14:paraId="05AFCD4A" w14:textId="77777777" w:rsidTr="00880A93">
        <w:trPr>
          <w:trHeight w:val="284"/>
        </w:trPr>
        <w:tc>
          <w:tcPr>
            <w:tcW w:w="906" w:type="pct"/>
            <w:shd w:val="clear" w:color="auto" w:fill="auto"/>
            <w:vAlign w:val="center"/>
            <w:hideMark/>
          </w:tcPr>
          <w:p w14:paraId="000FCB18"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ÖÇ-2</w:t>
            </w:r>
          </w:p>
        </w:tc>
        <w:tc>
          <w:tcPr>
            <w:tcW w:w="4094" w:type="pct"/>
            <w:gridSpan w:val="10"/>
            <w:shd w:val="clear" w:color="auto" w:fill="auto"/>
            <w:vAlign w:val="center"/>
            <w:hideMark/>
          </w:tcPr>
          <w:p w14:paraId="78EF0C17" w14:textId="77777777" w:rsidR="000959F8" w:rsidRPr="00740897" w:rsidRDefault="000959F8" w:rsidP="00880A93">
            <w:pPr>
              <w:shd w:val="clear" w:color="auto" w:fill="FFFFFF"/>
              <w:spacing w:before="100" w:beforeAutospacing="1" w:after="0" w:line="240" w:lineRule="auto"/>
              <w:rPr>
                <w:rFonts w:asciiTheme="minorHAnsi" w:hAnsiTheme="minorHAnsi" w:cstheme="minorHAnsi"/>
                <w:sz w:val="18"/>
                <w:szCs w:val="18"/>
              </w:rPr>
            </w:pPr>
            <w:r>
              <w:rPr>
                <w:rFonts w:asciiTheme="minorHAnsi" w:hAnsiTheme="minorHAnsi" w:cstheme="minorHAnsi"/>
                <w:sz w:val="18"/>
                <w:szCs w:val="18"/>
              </w:rPr>
              <w:t>Temel istek ve rica kalıpları öğrenilir.</w:t>
            </w:r>
          </w:p>
        </w:tc>
      </w:tr>
      <w:tr w:rsidR="000959F8" w:rsidRPr="00740897" w14:paraId="4A63C4D4" w14:textId="77777777" w:rsidTr="00880A93">
        <w:trPr>
          <w:trHeight w:val="284"/>
        </w:trPr>
        <w:tc>
          <w:tcPr>
            <w:tcW w:w="906" w:type="pct"/>
            <w:shd w:val="clear" w:color="auto" w:fill="auto"/>
            <w:vAlign w:val="center"/>
            <w:hideMark/>
          </w:tcPr>
          <w:p w14:paraId="4463459B"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ÖÇ-3</w:t>
            </w:r>
          </w:p>
        </w:tc>
        <w:tc>
          <w:tcPr>
            <w:tcW w:w="4094" w:type="pct"/>
            <w:gridSpan w:val="10"/>
            <w:shd w:val="clear" w:color="auto" w:fill="auto"/>
            <w:vAlign w:val="center"/>
            <w:hideMark/>
          </w:tcPr>
          <w:p w14:paraId="2F722E37" w14:textId="77777777" w:rsidR="000959F8" w:rsidRPr="00740897" w:rsidRDefault="000959F8" w:rsidP="00880A93">
            <w:pPr>
              <w:shd w:val="clear" w:color="auto" w:fill="FFFFFF"/>
              <w:spacing w:before="100" w:beforeAutospacing="1" w:after="0" w:line="240" w:lineRule="auto"/>
              <w:rPr>
                <w:rFonts w:asciiTheme="minorHAnsi" w:hAnsiTheme="minorHAnsi" w:cstheme="minorHAnsi"/>
                <w:sz w:val="18"/>
                <w:szCs w:val="18"/>
              </w:rPr>
            </w:pPr>
            <w:r>
              <w:rPr>
                <w:rFonts w:asciiTheme="minorHAnsi" w:hAnsiTheme="minorHAnsi" w:cstheme="minorHAnsi"/>
                <w:sz w:val="18"/>
                <w:szCs w:val="18"/>
              </w:rPr>
              <w:t>Cümle kurma öğrenilir.</w:t>
            </w:r>
          </w:p>
        </w:tc>
      </w:tr>
      <w:tr w:rsidR="000959F8" w:rsidRPr="00740897" w14:paraId="333CB872" w14:textId="77777777" w:rsidTr="00880A93">
        <w:trPr>
          <w:trHeight w:val="284"/>
        </w:trPr>
        <w:tc>
          <w:tcPr>
            <w:tcW w:w="906" w:type="pct"/>
            <w:shd w:val="clear" w:color="auto" w:fill="auto"/>
            <w:vAlign w:val="center"/>
            <w:hideMark/>
          </w:tcPr>
          <w:p w14:paraId="7082D27A"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ÖÇ-4</w:t>
            </w:r>
          </w:p>
        </w:tc>
        <w:tc>
          <w:tcPr>
            <w:tcW w:w="4094" w:type="pct"/>
            <w:gridSpan w:val="10"/>
            <w:shd w:val="clear" w:color="auto" w:fill="auto"/>
            <w:vAlign w:val="center"/>
            <w:hideMark/>
          </w:tcPr>
          <w:p w14:paraId="65D18DE0"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Temel düzeyde grammer öğrenilir.</w:t>
            </w:r>
          </w:p>
        </w:tc>
      </w:tr>
      <w:tr w:rsidR="000959F8" w:rsidRPr="00740897" w14:paraId="3BFAC589" w14:textId="77777777" w:rsidTr="00880A93">
        <w:trPr>
          <w:trHeight w:val="343"/>
        </w:trPr>
        <w:tc>
          <w:tcPr>
            <w:tcW w:w="5000" w:type="pct"/>
            <w:gridSpan w:val="11"/>
            <w:shd w:val="clear" w:color="auto" w:fill="auto"/>
            <w:noWrap/>
            <w:vAlign w:val="bottom"/>
            <w:hideMark/>
          </w:tcPr>
          <w:p w14:paraId="3B7CC0BC"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4554F0A9" w14:textId="77777777" w:rsidTr="00880A93">
        <w:trPr>
          <w:trHeight w:val="284"/>
        </w:trPr>
        <w:tc>
          <w:tcPr>
            <w:tcW w:w="906" w:type="pct"/>
            <w:shd w:val="clear" w:color="auto" w:fill="auto"/>
            <w:vAlign w:val="center"/>
            <w:hideMark/>
          </w:tcPr>
          <w:p w14:paraId="1E78FF6C"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Öğretim Yöntemleri</w:t>
            </w:r>
          </w:p>
        </w:tc>
        <w:tc>
          <w:tcPr>
            <w:tcW w:w="4094" w:type="pct"/>
            <w:gridSpan w:val="10"/>
            <w:shd w:val="clear" w:color="auto" w:fill="auto"/>
            <w:vAlign w:val="center"/>
            <w:hideMark/>
          </w:tcPr>
          <w:p w14:paraId="22EBA63B"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sz w:val="18"/>
                <w:szCs w:val="18"/>
              </w:rPr>
              <w:t>Kaynak kitap ve elektronik materyaller aracılığıyla dersin işlenmesi. Aktif, katılımcı ve öğrenme-araştırma odaklı bir anlayışla dersin yürütülmesi.</w:t>
            </w:r>
          </w:p>
        </w:tc>
      </w:tr>
      <w:tr w:rsidR="000959F8" w:rsidRPr="00740897" w14:paraId="43D5D06E" w14:textId="77777777" w:rsidTr="00880A93">
        <w:trPr>
          <w:trHeight w:val="284"/>
        </w:trPr>
        <w:tc>
          <w:tcPr>
            <w:tcW w:w="906" w:type="pct"/>
            <w:shd w:val="clear" w:color="auto" w:fill="auto"/>
            <w:vAlign w:val="center"/>
            <w:hideMark/>
          </w:tcPr>
          <w:p w14:paraId="66A16B51"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Ölçme Yöntemleri</w:t>
            </w:r>
          </w:p>
        </w:tc>
        <w:tc>
          <w:tcPr>
            <w:tcW w:w="4094" w:type="pct"/>
            <w:gridSpan w:val="10"/>
            <w:shd w:val="clear" w:color="auto" w:fill="auto"/>
            <w:vAlign w:val="center"/>
            <w:hideMark/>
          </w:tcPr>
          <w:p w14:paraId="599F0027"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Yazılı ara sınav, dönem içi ödev ve</w:t>
            </w:r>
            <w:r w:rsidRPr="00740897">
              <w:rPr>
                <w:rFonts w:asciiTheme="minorHAnsi" w:hAnsiTheme="minorHAnsi" w:cstheme="minorHAnsi"/>
                <w:sz w:val="18"/>
                <w:szCs w:val="18"/>
              </w:rPr>
              <w:t xml:space="preserve"> yazılı yarıyıl sonu sınavı.</w:t>
            </w:r>
          </w:p>
        </w:tc>
      </w:tr>
      <w:tr w:rsidR="000959F8" w:rsidRPr="00740897" w14:paraId="1A32BA0E" w14:textId="77777777" w:rsidTr="00880A93">
        <w:trPr>
          <w:trHeight w:val="291"/>
        </w:trPr>
        <w:tc>
          <w:tcPr>
            <w:tcW w:w="5000" w:type="pct"/>
            <w:gridSpan w:val="11"/>
            <w:shd w:val="clear" w:color="auto" w:fill="auto"/>
            <w:noWrap/>
            <w:vAlign w:val="bottom"/>
            <w:hideMark/>
          </w:tcPr>
          <w:p w14:paraId="7CA9D3E4"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70C1E003" w14:textId="77777777" w:rsidTr="00880A93">
        <w:trPr>
          <w:trHeight w:val="284"/>
        </w:trPr>
        <w:tc>
          <w:tcPr>
            <w:tcW w:w="5000" w:type="pct"/>
            <w:gridSpan w:val="11"/>
            <w:shd w:val="clear" w:color="auto" w:fill="auto"/>
            <w:vAlign w:val="center"/>
            <w:hideMark/>
          </w:tcPr>
          <w:p w14:paraId="2718780A"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AKIŞI</w:t>
            </w:r>
          </w:p>
        </w:tc>
      </w:tr>
      <w:tr w:rsidR="000959F8" w:rsidRPr="00740897" w14:paraId="60548665" w14:textId="77777777" w:rsidTr="00880A93">
        <w:trPr>
          <w:trHeight w:val="284"/>
        </w:trPr>
        <w:tc>
          <w:tcPr>
            <w:tcW w:w="906" w:type="pct"/>
            <w:shd w:val="clear" w:color="auto" w:fill="auto"/>
            <w:vAlign w:val="center"/>
            <w:hideMark/>
          </w:tcPr>
          <w:p w14:paraId="58BBBEC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Hafta</w:t>
            </w:r>
          </w:p>
        </w:tc>
        <w:tc>
          <w:tcPr>
            <w:tcW w:w="3059" w:type="pct"/>
            <w:gridSpan w:val="8"/>
            <w:shd w:val="clear" w:color="auto" w:fill="auto"/>
            <w:noWrap/>
            <w:vAlign w:val="bottom"/>
            <w:hideMark/>
          </w:tcPr>
          <w:p w14:paraId="3592196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 </w:t>
            </w:r>
            <w:r w:rsidRPr="00740897">
              <w:rPr>
                <w:rFonts w:asciiTheme="minorHAnsi" w:hAnsiTheme="minorHAnsi" w:cstheme="minorHAnsi"/>
                <w:b/>
                <w:bCs/>
                <w:color w:val="000000"/>
                <w:sz w:val="18"/>
                <w:szCs w:val="18"/>
              </w:rPr>
              <w:t>Konular</w:t>
            </w:r>
          </w:p>
        </w:tc>
        <w:tc>
          <w:tcPr>
            <w:tcW w:w="1035" w:type="pct"/>
            <w:gridSpan w:val="2"/>
            <w:shd w:val="clear" w:color="auto" w:fill="auto"/>
            <w:vAlign w:val="center"/>
            <w:hideMark/>
          </w:tcPr>
          <w:p w14:paraId="40E65B97"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Kaynak/İlgili Bölüm</w:t>
            </w:r>
          </w:p>
        </w:tc>
      </w:tr>
      <w:tr w:rsidR="000959F8" w:rsidRPr="00740897" w14:paraId="645A52C8" w14:textId="77777777" w:rsidTr="00880A93">
        <w:trPr>
          <w:trHeight w:val="284"/>
        </w:trPr>
        <w:tc>
          <w:tcPr>
            <w:tcW w:w="906" w:type="pct"/>
            <w:shd w:val="clear" w:color="auto" w:fill="auto"/>
            <w:vAlign w:val="center"/>
            <w:hideMark/>
          </w:tcPr>
          <w:p w14:paraId="25B4C907"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w:t>
            </w:r>
          </w:p>
        </w:tc>
        <w:tc>
          <w:tcPr>
            <w:tcW w:w="3059" w:type="pct"/>
            <w:gridSpan w:val="8"/>
            <w:shd w:val="clear" w:color="auto" w:fill="auto"/>
            <w:vAlign w:val="center"/>
            <w:hideMark/>
          </w:tcPr>
          <w:p w14:paraId="2390E072"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Tanışma kalıpları</w:t>
            </w:r>
          </w:p>
        </w:tc>
        <w:tc>
          <w:tcPr>
            <w:tcW w:w="1035" w:type="pct"/>
            <w:gridSpan w:val="2"/>
            <w:shd w:val="clear" w:color="auto" w:fill="auto"/>
            <w:vAlign w:val="center"/>
            <w:hideMark/>
          </w:tcPr>
          <w:p w14:paraId="07FF3329"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1450EE37" w14:textId="77777777" w:rsidTr="00880A93">
        <w:trPr>
          <w:trHeight w:val="284"/>
        </w:trPr>
        <w:tc>
          <w:tcPr>
            <w:tcW w:w="906" w:type="pct"/>
            <w:shd w:val="clear" w:color="auto" w:fill="auto"/>
            <w:vAlign w:val="center"/>
            <w:hideMark/>
          </w:tcPr>
          <w:p w14:paraId="7826A6E8"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2</w:t>
            </w:r>
          </w:p>
        </w:tc>
        <w:tc>
          <w:tcPr>
            <w:tcW w:w="3059" w:type="pct"/>
            <w:gridSpan w:val="8"/>
            <w:shd w:val="clear" w:color="auto" w:fill="auto"/>
            <w:vAlign w:val="center"/>
            <w:hideMark/>
          </w:tcPr>
          <w:p w14:paraId="7DDE13D4"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Temel istek ve rica kalıpları</w:t>
            </w:r>
          </w:p>
        </w:tc>
        <w:tc>
          <w:tcPr>
            <w:tcW w:w="1035" w:type="pct"/>
            <w:gridSpan w:val="2"/>
            <w:shd w:val="clear" w:color="auto" w:fill="auto"/>
            <w:vAlign w:val="center"/>
            <w:hideMark/>
          </w:tcPr>
          <w:p w14:paraId="4BABAE77"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46731348" w14:textId="77777777" w:rsidTr="00880A93">
        <w:trPr>
          <w:trHeight w:val="284"/>
        </w:trPr>
        <w:tc>
          <w:tcPr>
            <w:tcW w:w="906" w:type="pct"/>
            <w:shd w:val="clear" w:color="auto" w:fill="auto"/>
            <w:vAlign w:val="center"/>
            <w:hideMark/>
          </w:tcPr>
          <w:p w14:paraId="7FCF656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3</w:t>
            </w:r>
          </w:p>
        </w:tc>
        <w:tc>
          <w:tcPr>
            <w:tcW w:w="3059" w:type="pct"/>
            <w:gridSpan w:val="8"/>
            <w:shd w:val="clear" w:color="auto" w:fill="auto"/>
            <w:vAlign w:val="center"/>
            <w:hideMark/>
          </w:tcPr>
          <w:p w14:paraId="527328AB" w14:textId="77777777" w:rsidR="000959F8" w:rsidRPr="00740897" w:rsidRDefault="000959F8" w:rsidP="00880A93">
            <w:pPr>
              <w:spacing w:after="0" w:line="240" w:lineRule="auto"/>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Cümle yapıları</w:t>
            </w:r>
          </w:p>
        </w:tc>
        <w:tc>
          <w:tcPr>
            <w:tcW w:w="1035" w:type="pct"/>
            <w:gridSpan w:val="2"/>
            <w:shd w:val="clear" w:color="auto" w:fill="auto"/>
            <w:vAlign w:val="center"/>
            <w:hideMark/>
          </w:tcPr>
          <w:p w14:paraId="26EBFDC4"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2C1FCAFD" w14:textId="77777777" w:rsidTr="00880A93">
        <w:trPr>
          <w:trHeight w:val="284"/>
        </w:trPr>
        <w:tc>
          <w:tcPr>
            <w:tcW w:w="906" w:type="pct"/>
            <w:shd w:val="clear" w:color="auto" w:fill="auto"/>
            <w:vAlign w:val="center"/>
            <w:hideMark/>
          </w:tcPr>
          <w:p w14:paraId="47B78B25"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4</w:t>
            </w:r>
          </w:p>
        </w:tc>
        <w:tc>
          <w:tcPr>
            <w:tcW w:w="3059" w:type="pct"/>
            <w:gridSpan w:val="8"/>
            <w:shd w:val="clear" w:color="auto" w:fill="auto"/>
            <w:vAlign w:val="center"/>
            <w:hideMark/>
          </w:tcPr>
          <w:p w14:paraId="6761EA0C"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 xml:space="preserve">İsimler </w:t>
            </w:r>
          </w:p>
        </w:tc>
        <w:tc>
          <w:tcPr>
            <w:tcW w:w="1035" w:type="pct"/>
            <w:gridSpan w:val="2"/>
            <w:shd w:val="clear" w:color="auto" w:fill="auto"/>
            <w:vAlign w:val="center"/>
            <w:hideMark/>
          </w:tcPr>
          <w:p w14:paraId="325CC5DF"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4C829F2B" w14:textId="77777777" w:rsidTr="00880A93">
        <w:trPr>
          <w:trHeight w:val="284"/>
        </w:trPr>
        <w:tc>
          <w:tcPr>
            <w:tcW w:w="906" w:type="pct"/>
            <w:shd w:val="clear" w:color="auto" w:fill="auto"/>
            <w:vAlign w:val="center"/>
            <w:hideMark/>
          </w:tcPr>
          <w:p w14:paraId="5ABB109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5</w:t>
            </w:r>
          </w:p>
        </w:tc>
        <w:tc>
          <w:tcPr>
            <w:tcW w:w="3059" w:type="pct"/>
            <w:gridSpan w:val="8"/>
            <w:shd w:val="clear" w:color="auto" w:fill="auto"/>
            <w:vAlign w:val="center"/>
            <w:hideMark/>
          </w:tcPr>
          <w:p w14:paraId="55796CE4"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Sıfatlar</w:t>
            </w:r>
          </w:p>
        </w:tc>
        <w:tc>
          <w:tcPr>
            <w:tcW w:w="1035" w:type="pct"/>
            <w:gridSpan w:val="2"/>
            <w:shd w:val="clear" w:color="auto" w:fill="auto"/>
            <w:vAlign w:val="center"/>
            <w:hideMark/>
          </w:tcPr>
          <w:p w14:paraId="2E534B75"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7CAC09EA" w14:textId="77777777" w:rsidTr="00880A93">
        <w:trPr>
          <w:trHeight w:val="284"/>
        </w:trPr>
        <w:tc>
          <w:tcPr>
            <w:tcW w:w="906" w:type="pct"/>
            <w:shd w:val="clear" w:color="auto" w:fill="auto"/>
            <w:vAlign w:val="center"/>
            <w:hideMark/>
          </w:tcPr>
          <w:p w14:paraId="4A21226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6</w:t>
            </w:r>
          </w:p>
        </w:tc>
        <w:tc>
          <w:tcPr>
            <w:tcW w:w="3059" w:type="pct"/>
            <w:gridSpan w:val="8"/>
            <w:shd w:val="clear" w:color="auto" w:fill="auto"/>
            <w:vAlign w:val="center"/>
          </w:tcPr>
          <w:p w14:paraId="74313423"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Sıfatlar </w:t>
            </w:r>
          </w:p>
        </w:tc>
        <w:tc>
          <w:tcPr>
            <w:tcW w:w="1035" w:type="pct"/>
            <w:gridSpan w:val="2"/>
            <w:shd w:val="clear" w:color="auto" w:fill="auto"/>
            <w:vAlign w:val="center"/>
            <w:hideMark/>
          </w:tcPr>
          <w:p w14:paraId="1EAA0C71"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2496FFA7" w14:textId="77777777" w:rsidTr="00880A93">
        <w:trPr>
          <w:trHeight w:val="284"/>
        </w:trPr>
        <w:tc>
          <w:tcPr>
            <w:tcW w:w="906" w:type="pct"/>
            <w:shd w:val="clear" w:color="auto" w:fill="auto"/>
            <w:vAlign w:val="center"/>
            <w:hideMark/>
          </w:tcPr>
          <w:p w14:paraId="6F053F0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7</w:t>
            </w:r>
          </w:p>
        </w:tc>
        <w:tc>
          <w:tcPr>
            <w:tcW w:w="3059" w:type="pct"/>
            <w:gridSpan w:val="8"/>
            <w:shd w:val="clear" w:color="auto" w:fill="auto"/>
            <w:vAlign w:val="center"/>
          </w:tcPr>
          <w:p w14:paraId="3750EF67"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Zamirler</w:t>
            </w:r>
          </w:p>
        </w:tc>
        <w:tc>
          <w:tcPr>
            <w:tcW w:w="1035" w:type="pct"/>
            <w:gridSpan w:val="2"/>
            <w:shd w:val="clear" w:color="auto" w:fill="auto"/>
            <w:vAlign w:val="center"/>
            <w:hideMark/>
          </w:tcPr>
          <w:p w14:paraId="36FD0AE0"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009EF3D1" w14:textId="77777777" w:rsidTr="00880A93">
        <w:trPr>
          <w:trHeight w:val="284"/>
        </w:trPr>
        <w:tc>
          <w:tcPr>
            <w:tcW w:w="906" w:type="pct"/>
            <w:shd w:val="clear" w:color="auto" w:fill="auto"/>
            <w:vAlign w:val="center"/>
            <w:hideMark/>
          </w:tcPr>
          <w:p w14:paraId="4FDA800F"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8</w:t>
            </w:r>
          </w:p>
        </w:tc>
        <w:tc>
          <w:tcPr>
            <w:tcW w:w="3059" w:type="pct"/>
            <w:gridSpan w:val="8"/>
            <w:shd w:val="clear" w:color="auto" w:fill="auto"/>
            <w:vAlign w:val="center"/>
          </w:tcPr>
          <w:p w14:paraId="0C6FA9DA"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Zarflar</w:t>
            </w:r>
          </w:p>
        </w:tc>
        <w:tc>
          <w:tcPr>
            <w:tcW w:w="1035" w:type="pct"/>
            <w:gridSpan w:val="2"/>
            <w:shd w:val="clear" w:color="auto" w:fill="auto"/>
            <w:vAlign w:val="center"/>
            <w:hideMark/>
          </w:tcPr>
          <w:p w14:paraId="32D3C0FA"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6D5BAEB0" w14:textId="77777777" w:rsidTr="00880A93">
        <w:trPr>
          <w:trHeight w:val="284"/>
        </w:trPr>
        <w:tc>
          <w:tcPr>
            <w:tcW w:w="906" w:type="pct"/>
            <w:shd w:val="clear" w:color="auto" w:fill="auto"/>
            <w:vAlign w:val="center"/>
            <w:hideMark/>
          </w:tcPr>
          <w:p w14:paraId="6CFC46DB"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9</w:t>
            </w:r>
          </w:p>
        </w:tc>
        <w:tc>
          <w:tcPr>
            <w:tcW w:w="3059" w:type="pct"/>
            <w:gridSpan w:val="8"/>
            <w:shd w:val="clear" w:color="auto" w:fill="auto"/>
            <w:vAlign w:val="center"/>
          </w:tcPr>
          <w:p w14:paraId="253726AA" w14:textId="77777777" w:rsidR="000959F8" w:rsidRPr="00740897" w:rsidRDefault="000959F8" w:rsidP="00880A93">
            <w:pPr>
              <w:spacing w:after="0" w:line="240" w:lineRule="auto"/>
              <w:rPr>
                <w:rFonts w:asciiTheme="minorHAnsi" w:hAnsiTheme="minorHAnsi" w:cstheme="minorHAnsi"/>
                <w:sz w:val="18"/>
                <w:szCs w:val="18"/>
              </w:rPr>
            </w:pPr>
            <w:r w:rsidRPr="007201ED">
              <w:rPr>
                <w:rFonts w:asciiTheme="minorHAnsi" w:hAnsiTheme="minorHAnsi" w:cstheme="minorHAnsi"/>
                <w:sz w:val="18"/>
                <w:szCs w:val="18"/>
                <w:shd w:val="clear" w:color="auto" w:fill="FFFFFF"/>
              </w:rPr>
              <w:t>Günlük kullanılan cümleler</w:t>
            </w:r>
          </w:p>
        </w:tc>
        <w:tc>
          <w:tcPr>
            <w:tcW w:w="1035" w:type="pct"/>
            <w:gridSpan w:val="2"/>
            <w:shd w:val="clear" w:color="auto" w:fill="auto"/>
            <w:vAlign w:val="center"/>
            <w:hideMark/>
          </w:tcPr>
          <w:p w14:paraId="4FD30460"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21FBC7E7" w14:textId="77777777" w:rsidTr="00880A93">
        <w:trPr>
          <w:trHeight w:val="284"/>
        </w:trPr>
        <w:tc>
          <w:tcPr>
            <w:tcW w:w="906" w:type="pct"/>
            <w:shd w:val="clear" w:color="auto" w:fill="auto"/>
            <w:vAlign w:val="center"/>
            <w:hideMark/>
          </w:tcPr>
          <w:p w14:paraId="714991A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10</w:t>
            </w:r>
          </w:p>
        </w:tc>
        <w:tc>
          <w:tcPr>
            <w:tcW w:w="3059" w:type="pct"/>
            <w:gridSpan w:val="8"/>
            <w:shd w:val="clear" w:color="auto" w:fill="auto"/>
            <w:vAlign w:val="center"/>
          </w:tcPr>
          <w:p w14:paraId="2E653C96"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Geniş Zaman</w:t>
            </w:r>
          </w:p>
        </w:tc>
        <w:tc>
          <w:tcPr>
            <w:tcW w:w="1035" w:type="pct"/>
            <w:gridSpan w:val="2"/>
            <w:shd w:val="clear" w:color="auto" w:fill="auto"/>
            <w:vAlign w:val="center"/>
            <w:hideMark/>
          </w:tcPr>
          <w:p w14:paraId="7CD211A4"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62B5B670" w14:textId="77777777" w:rsidTr="00880A93">
        <w:trPr>
          <w:trHeight w:val="284"/>
        </w:trPr>
        <w:tc>
          <w:tcPr>
            <w:tcW w:w="906" w:type="pct"/>
            <w:shd w:val="clear" w:color="auto" w:fill="auto"/>
            <w:vAlign w:val="center"/>
            <w:hideMark/>
          </w:tcPr>
          <w:p w14:paraId="53309E31"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11</w:t>
            </w:r>
          </w:p>
        </w:tc>
        <w:tc>
          <w:tcPr>
            <w:tcW w:w="3059" w:type="pct"/>
            <w:gridSpan w:val="8"/>
            <w:shd w:val="clear" w:color="auto" w:fill="auto"/>
            <w:vAlign w:val="center"/>
          </w:tcPr>
          <w:p w14:paraId="0B319D43"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Şimdiki zaman</w:t>
            </w:r>
          </w:p>
        </w:tc>
        <w:tc>
          <w:tcPr>
            <w:tcW w:w="1035" w:type="pct"/>
            <w:gridSpan w:val="2"/>
            <w:shd w:val="clear" w:color="auto" w:fill="auto"/>
            <w:vAlign w:val="center"/>
            <w:hideMark/>
          </w:tcPr>
          <w:p w14:paraId="096AD68E"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162E2297" w14:textId="77777777" w:rsidTr="00880A93">
        <w:trPr>
          <w:trHeight w:val="284"/>
        </w:trPr>
        <w:tc>
          <w:tcPr>
            <w:tcW w:w="906" w:type="pct"/>
            <w:shd w:val="clear" w:color="auto" w:fill="auto"/>
            <w:vAlign w:val="center"/>
            <w:hideMark/>
          </w:tcPr>
          <w:p w14:paraId="7024D10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12</w:t>
            </w:r>
          </w:p>
        </w:tc>
        <w:tc>
          <w:tcPr>
            <w:tcW w:w="3059" w:type="pct"/>
            <w:gridSpan w:val="8"/>
            <w:shd w:val="clear" w:color="auto" w:fill="auto"/>
            <w:vAlign w:val="center"/>
          </w:tcPr>
          <w:p w14:paraId="4F733043"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Geçmiş Zaman</w:t>
            </w:r>
          </w:p>
        </w:tc>
        <w:tc>
          <w:tcPr>
            <w:tcW w:w="1035" w:type="pct"/>
            <w:gridSpan w:val="2"/>
            <w:shd w:val="clear" w:color="auto" w:fill="auto"/>
            <w:vAlign w:val="center"/>
            <w:hideMark/>
          </w:tcPr>
          <w:p w14:paraId="110F61F8"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5922D961" w14:textId="77777777" w:rsidTr="00880A93">
        <w:trPr>
          <w:trHeight w:val="284"/>
        </w:trPr>
        <w:tc>
          <w:tcPr>
            <w:tcW w:w="906" w:type="pct"/>
            <w:shd w:val="clear" w:color="auto" w:fill="auto"/>
            <w:vAlign w:val="center"/>
            <w:hideMark/>
          </w:tcPr>
          <w:p w14:paraId="02F1B6E1"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13</w:t>
            </w:r>
          </w:p>
        </w:tc>
        <w:tc>
          <w:tcPr>
            <w:tcW w:w="3059" w:type="pct"/>
            <w:gridSpan w:val="8"/>
            <w:shd w:val="clear" w:color="auto" w:fill="auto"/>
            <w:vAlign w:val="center"/>
            <w:hideMark/>
          </w:tcPr>
          <w:p w14:paraId="0E0175D0"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Soru cümleleri</w:t>
            </w:r>
          </w:p>
        </w:tc>
        <w:tc>
          <w:tcPr>
            <w:tcW w:w="1035" w:type="pct"/>
            <w:gridSpan w:val="2"/>
            <w:shd w:val="clear" w:color="auto" w:fill="auto"/>
            <w:vAlign w:val="center"/>
            <w:hideMark/>
          </w:tcPr>
          <w:p w14:paraId="69115626"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53ECFCE5" w14:textId="77777777" w:rsidTr="00880A93">
        <w:trPr>
          <w:trHeight w:val="284"/>
        </w:trPr>
        <w:tc>
          <w:tcPr>
            <w:tcW w:w="906" w:type="pct"/>
            <w:shd w:val="clear" w:color="auto" w:fill="auto"/>
            <w:vAlign w:val="center"/>
            <w:hideMark/>
          </w:tcPr>
          <w:p w14:paraId="28FA3575"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14</w:t>
            </w:r>
          </w:p>
        </w:tc>
        <w:tc>
          <w:tcPr>
            <w:tcW w:w="3059" w:type="pct"/>
            <w:gridSpan w:val="8"/>
            <w:shd w:val="clear" w:color="auto" w:fill="auto"/>
            <w:vAlign w:val="center"/>
            <w:hideMark/>
          </w:tcPr>
          <w:p w14:paraId="21E18D77" w14:textId="77777777" w:rsidR="000959F8" w:rsidRPr="00740897" w:rsidRDefault="000959F8" w:rsidP="00880A93">
            <w:pPr>
              <w:spacing w:after="0" w:line="240" w:lineRule="auto"/>
              <w:rPr>
                <w:rFonts w:asciiTheme="minorHAnsi" w:hAnsiTheme="minorHAnsi" w:cstheme="minorHAnsi"/>
                <w:sz w:val="18"/>
                <w:szCs w:val="18"/>
              </w:rPr>
            </w:pPr>
            <w:r w:rsidRPr="00740897">
              <w:rPr>
                <w:rFonts w:asciiTheme="minorHAnsi" w:hAnsiTheme="minorHAnsi" w:cstheme="minorHAnsi"/>
                <w:sz w:val="18"/>
                <w:szCs w:val="18"/>
                <w:shd w:val="clear" w:color="auto" w:fill="FFFFFF"/>
              </w:rPr>
              <w:t>Genel Tekrar</w:t>
            </w:r>
          </w:p>
        </w:tc>
        <w:tc>
          <w:tcPr>
            <w:tcW w:w="1035" w:type="pct"/>
            <w:gridSpan w:val="2"/>
            <w:shd w:val="clear" w:color="auto" w:fill="auto"/>
            <w:vAlign w:val="center"/>
            <w:hideMark/>
          </w:tcPr>
          <w:p w14:paraId="64FCDE67"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59CD69CB" w14:textId="77777777" w:rsidTr="00880A93">
        <w:trPr>
          <w:trHeight w:val="214"/>
        </w:trPr>
        <w:tc>
          <w:tcPr>
            <w:tcW w:w="5000" w:type="pct"/>
            <w:gridSpan w:val="11"/>
            <w:shd w:val="clear" w:color="auto" w:fill="auto"/>
            <w:noWrap/>
            <w:vAlign w:val="bottom"/>
            <w:hideMark/>
          </w:tcPr>
          <w:p w14:paraId="45AEB11C"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68A04EBC" w14:textId="77777777" w:rsidTr="00880A93">
        <w:trPr>
          <w:trHeight w:val="70"/>
        </w:trPr>
        <w:tc>
          <w:tcPr>
            <w:tcW w:w="5000" w:type="pct"/>
            <w:gridSpan w:val="11"/>
            <w:shd w:val="clear" w:color="auto" w:fill="auto"/>
            <w:vAlign w:val="center"/>
            <w:hideMark/>
          </w:tcPr>
          <w:p w14:paraId="38607CCB"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KAYNAKLAR</w:t>
            </w:r>
          </w:p>
        </w:tc>
      </w:tr>
      <w:tr w:rsidR="000959F8" w:rsidRPr="00740897" w14:paraId="6A5A1BD3" w14:textId="77777777" w:rsidTr="00880A93">
        <w:trPr>
          <w:trHeight w:val="284"/>
        </w:trPr>
        <w:tc>
          <w:tcPr>
            <w:tcW w:w="906" w:type="pct"/>
            <w:shd w:val="clear" w:color="auto" w:fill="auto"/>
            <w:vAlign w:val="center"/>
            <w:hideMark/>
          </w:tcPr>
          <w:p w14:paraId="68F97E1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Notu</w:t>
            </w:r>
          </w:p>
        </w:tc>
        <w:tc>
          <w:tcPr>
            <w:tcW w:w="4094" w:type="pct"/>
            <w:gridSpan w:val="10"/>
            <w:shd w:val="clear" w:color="auto" w:fill="auto"/>
            <w:vAlign w:val="center"/>
            <w:hideMark/>
          </w:tcPr>
          <w:p w14:paraId="4666A1CD"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4B9E5A06" w14:textId="77777777" w:rsidTr="00880A93">
        <w:trPr>
          <w:trHeight w:val="284"/>
        </w:trPr>
        <w:tc>
          <w:tcPr>
            <w:tcW w:w="906" w:type="pct"/>
            <w:shd w:val="clear" w:color="auto" w:fill="auto"/>
            <w:vAlign w:val="center"/>
            <w:hideMark/>
          </w:tcPr>
          <w:p w14:paraId="1DEA4C2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Diğer Kaynaklar</w:t>
            </w:r>
          </w:p>
        </w:tc>
        <w:tc>
          <w:tcPr>
            <w:tcW w:w="4094" w:type="pct"/>
            <w:gridSpan w:val="10"/>
            <w:shd w:val="clear" w:color="auto" w:fill="auto"/>
            <w:vAlign w:val="center"/>
            <w:hideMark/>
          </w:tcPr>
          <w:p w14:paraId="4077B66D" w14:textId="77777777" w:rsidR="000959F8" w:rsidRPr="00740897" w:rsidRDefault="000959F8" w:rsidP="00880A93">
            <w:pPr>
              <w:spacing w:after="0" w:line="240" w:lineRule="auto"/>
              <w:rPr>
                <w:rFonts w:asciiTheme="minorHAnsi" w:hAnsiTheme="minorHAnsi" w:cstheme="minorHAnsi"/>
                <w:color w:val="000000"/>
                <w:sz w:val="18"/>
                <w:szCs w:val="18"/>
              </w:rPr>
            </w:pPr>
            <w:r w:rsidRPr="009D1DC8">
              <w:rPr>
                <w:rFonts w:asciiTheme="minorHAnsi" w:hAnsiTheme="minorHAnsi" w:cstheme="minorHAnsi"/>
                <w:sz w:val="18"/>
                <w:szCs w:val="18"/>
              </w:rPr>
              <w:t>Kolektif</w:t>
            </w:r>
            <w:r>
              <w:rPr>
                <w:rFonts w:asciiTheme="minorHAnsi" w:hAnsiTheme="minorHAnsi" w:cstheme="minorHAnsi"/>
                <w:sz w:val="18"/>
                <w:szCs w:val="18"/>
              </w:rPr>
              <w:t xml:space="preserve">, </w:t>
            </w:r>
            <w:r w:rsidRPr="009D1DC8">
              <w:rPr>
                <w:rFonts w:asciiTheme="minorHAnsi" w:hAnsiTheme="minorHAnsi" w:cstheme="minorHAnsi"/>
                <w:sz w:val="18"/>
                <w:szCs w:val="18"/>
              </w:rPr>
              <w:t>Vuela 1 Libro Del Alumno A1+CD</w:t>
            </w:r>
            <w:r>
              <w:rPr>
                <w:rFonts w:asciiTheme="minorHAnsi" w:hAnsiTheme="minorHAnsi" w:cstheme="minorHAnsi"/>
                <w:sz w:val="18"/>
                <w:szCs w:val="18"/>
              </w:rPr>
              <w:t>, Anaya Kitapevi, 2011</w:t>
            </w:r>
          </w:p>
        </w:tc>
      </w:tr>
      <w:tr w:rsidR="000959F8" w:rsidRPr="00740897" w14:paraId="69108771" w14:textId="77777777" w:rsidTr="00880A93">
        <w:trPr>
          <w:trHeight w:val="578"/>
        </w:trPr>
        <w:tc>
          <w:tcPr>
            <w:tcW w:w="5000" w:type="pct"/>
            <w:gridSpan w:val="11"/>
            <w:shd w:val="clear" w:color="auto" w:fill="auto"/>
            <w:noWrap/>
            <w:vAlign w:val="bottom"/>
            <w:hideMark/>
          </w:tcPr>
          <w:p w14:paraId="14F07DA3"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920FBC" w14:paraId="4D46ED20" w14:textId="77777777" w:rsidTr="00880A93">
        <w:trPr>
          <w:trHeight w:val="284"/>
        </w:trPr>
        <w:tc>
          <w:tcPr>
            <w:tcW w:w="5000" w:type="pct"/>
            <w:gridSpan w:val="11"/>
            <w:shd w:val="clear" w:color="auto" w:fill="auto"/>
            <w:vAlign w:val="center"/>
            <w:hideMark/>
          </w:tcPr>
          <w:p w14:paraId="3A28E0DA" w14:textId="77777777" w:rsidR="000959F8" w:rsidRPr="00920FBC" w:rsidRDefault="000959F8" w:rsidP="00880A93">
            <w:pPr>
              <w:spacing w:after="0"/>
              <w:rPr>
                <w:rFonts w:cs="Calibri"/>
                <w:b/>
                <w:sz w:val="18"/>
                <w:szCs w:val="18"/>
              </w:rPr>
            </w:pPr>
            <w:r w:rsidRPr="00920FBC">
              <w:rPr>
                <w:rFonts w:cs="Calibri"/>
                <w:b/>
                <w:sz w:val="18"/>
                <w:szCs w:val="18"/>
              </w:rPr>
              <w:t>DEĞERLENDİRME SİSTEMİ</w:t>
            </w:r>
          </w:p>
        </w:tc>
      </w:tr>
      <w:tr w:rsidR="000959F8" w:rsidRPr="00920FBC" w14:paraId="06D6C5E7" w14:textId="77777777" w:rsidTr="00880A93">
        <w:trPr>
          <w:trHeight w:val="284"/>
        </w:trPr>
        <w:tc>
          <w:tcPr>
            <w:tcW w:w="1554" w:type="pct"/>
            <w:gridSpan w:val="2"/>
            <w:shd w:val="clear" w:color="auto" w:fill="auto"/>
            <w:vAlign w:val="center"/>
            <w:hideMark/>
          </w:tcPr>
          <w:p w14:paraId="3503CDFA" w14:textId="77777777" w:rsidR="000959F8" w:rsidRPr="00920FBC" w:rsidRDefault="000959F8" w:rsidP="00880A93">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6E01B221" w14:textId="77777777" w:rsidR="000959F8" w:rsidRPr="00920FBC" w:rsidRDefault="000959F8" w:rsidP="00880A93">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521B92AD" w14:textId="77777777" w:rsidR="000959F8" w:rsidRPr="00920FBC" w:rsidRDefault="000959F8" w:rsidP="00880A93">
            <w:pPr>
              <w:spacing w:after="0"/>
              <w:rPr>
                <w:rFonts w:cs="Calibri"/>
                <w:b/>
                <w:sz w:val="18"/>
                <w:szCs w:val="18"/>
              </w:rPr>
            </w:pPr>
            <w:r w:rsidRPr="00920FBC">
              <w:rPr>
                <w:rFonts w:cs="Calibri"/>
                <w:b/>
                <w:sz w:val="18"/>
                <w:szCs w:val="18"/>
              </w:rPr>
              <w:t>KATKI YÜZDESİ</w:t>
            </w:r>
          </w:p>
        </w:tc>
      </w:tr>
      <w:tr w:rsidR="000959F8" w:rsidRPr="00920FBC" w14:paraId="5735391F" w14:textId="77777777" w:rsidTr="00880A93">
        <w:trPr>
          <w:trHeight w:val="284"/>
        </w:trPr>
        <w:tc>
          <w:tcPr>
            <w:tcW w:w="1554" w:type="pct"/>
            <w:gridSpan w:val="2"/>
            <w:shd w:val="clear" w:color="auto" w:fill="auto"/>
            <w:vAlign w:val="center"/>
            <w:hideMark/>
          </w:tcPr>
          <w:p w14:paraId="7872D43B" w14:textId="77777777" w:rsidR="000959F8" w:rsidRPr="00920FBC" w:rsidRDefault="000959F8" w:rsidP="00880A93">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6844C6CE"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318BB1EA" w14:textId="15EBC7CB" w:rsidR="000959F8" w:rsidRPr="00920FBC" w:rsidRDefault="00802635" w:rsidP="00880A93">
            <w:pPr>
              <w:spacing w:after="0"/>
              <w:jc w:val="center"/>
              <w:rPr>
                <w:rFonts w:cs="Calibri"/>
                <w:sz w:val="18"/>
                <w:szCs w:val="18"/>
              </w:rPr>
            </w:pPr>
            <w:r>
              <w:rPr>
                <w:rFonts w:cs="Calibri"/>
                <w:sz w:val="18"/>
                <w:szCs w:val="18"/>
              </w:rPr>
              <w:t>100</w:t>
            </w:r>
          </w:p>
        </w:tc>
      </w:tr>
      <w:tr w:rsidR="000959F8" w:rsidRPr="00920FBC" w14:paraId="6C8D8321" w14:textId="77777777" w:rsidTr="00880A93">
        <w:trPr>
          <w:trHeight w:val="284"/>
        </w:trPr>
        <w:tc>
          <w:tcPr>
            <w:tcW w:w="1554" w:type="pct"/>
            <w:gridSpan w:val="2"/>
            <w:shd w:val="clear" w:color="auto" w:fill="auto"/>
            <w:vAlign w:val="center"/>
            <w:hideMark/>
          </w:tcPr>
          <w:p w14:paraId="2FDD2F4F" w14:textId="77777777" w:rsidR="000959F8" w:rsidRPr="00920FBC" w:rsidRDefault="000959F8" w:rsidP="00880A93">
            <w:pPr>
              <w:spacing w:after="0"/>
              <w:rPr>
                <w:rFonts w:cs="Calibri"/>
                <w:b/>
                <w:sz w:val="18"/>
                <w:szCs w:val="18"/>
              </w:rPr>
            </w:pPr>
            <w:r w:rsidRPr="00920FBC">
              <w:rPr>
                <w:rFonts w:cs="Calibri"/>
                <w:b/>
                <w:sz w:val="18"/>
                <w:szCs w:val="18"/>
              </w:rPr>
              <w:lastRenderedPageBreak/>
              <w:t>Ödev</w:t>
            </w:r>
          </w:p>
        </w:tc>
        <w:tc>
          <w:tcPr>
            <w:tcW w:w="1647" w:type="pct"/>
            <w:gridSpan w:val="5"/>
            <w:shd w:val="clear" w:color="auto" w:fill="auto"/>
            <w:noWrap/>
            <w:vAlign w:val="bottom"/>
            <w:hideMark/>
          </w:tcPr>
          <w:p w14:paraId="536CA365" w14:textId="115C7CE2" w:rsidR="000959F8" w:rsidRPr="00920FBC" w:rsidRDefault="000959F8" w:rsidP="00880A93">
            <w:pPr>
              <w:spacing w:after="0"/>
              <w:jc w:val="center"/>
              <w:rPr>
                <w:rFonts w:cs="Calibri"/>
                <w:sz w:val="18"/>
                <w:szCs w:val="18"/>
              </w:rPr>
            </w:pPr>
          </w:p>
        </w:tc>
        <w:tc>
          <w:tcPr>
            <w:tcW w:w="1799" w:type="pct"/>
            <w:gridSpan w:val="4"/>
            <w:shd w:val="clear" w:color="auto" w:fill="auto"/>
            <w:vAlign w:val="center"/>
            <w:hideMark/>
          </w:tcPr>
          <w:p w14:paraId="09C52E4A" w14:textId="242F9E2E" w:rsidR="000959F8" w:rsidRPr="00920FBC" w:rsidRDefault="000959F8" w:rsidP="00880A93">
            <w:pPr>
              <w:spacing w:after="0"/>
              <w:jc w:val="center"/>
              <w:rPr>
                <w:rFonts w:cs="Calibri"/>
                <w:sz w:val="18"/>
                <w:szCs w:val="18"/>
              </w:rPr>
            </w:pPr>
          </w:p>
        </w:tc>
      </w:tr>
      <w:tr w:rsidR="000959F8" w:rsidRPr="00920FBC" w14:paraId="6B84A859" w14:textId="77777777" w:rsidTr="00880A93">
        <w:trPr>
          <w:trHeight w:val="284"/>
        </w:trPr>
        <w:tc>
          <w:tcPr>
            <w:tcW w:w="1554" w:type="pct"/>
            <w:gridSpan w:val="2"/>
            <w:shd w:val="clear" w:color="auto" w:fill="auto"/>
            <w:vAlign w:val="center"/>
            <w:hideMark/>
          </w:tcPr>
          <w:p w14:paraId="0BEC7650" w14:textId="77777777" w:rsidR="000959F8" w:rsidRPr="00920FBC" w:rsidRDefault="000959F8" w:rsidP="00880A93">
            <w:pPr>
              <w:spacing w:after="0"/>
              <w:rPr>
                <w:rFonts w:cs="Calibri"/>
                <w:b/>
                <w:sz w:val="18"/>
                <w:szCs w:val="18"/>
              </w:rPr>
            </w:pPr>
            <w:r>
              <w:rPr>
                <w:rFonts w:cs="Calibri"/>
                <w:b/>
                <w:sz w:val="18"/>
                <w:szCs w:val="18"/>
              </w:rPr>
              <w:t>Final</w:t>
            </w:r>
            <w:r w:rsidRPr="00920FBC">
              <w:rPr>
                <w:rFonts w:cs="Calibri"/>
                <w:b/>
                <w:sz w:val="18"/>
                <w:szCs w:val="18"/>
              </w:rPr>
              <w:t xml:space="preserve"> Sınav</w:t>
            </w:r>
            <w:r>
              <w:rPr>
                <w:rFonts w:cs="Calibri"/>
                <w:b/>
                <w:sz w:val="18"/>
                <w:szCs w:val="18"/>
              </w:rPr>
              <w:t>ı</w:t>
            </w:r>
          </w:p>
        </w:tc>
        <w:tc>
          <w:tcPr>
            <w:tcW w:w="1647" w:type="pct"/>
            <w:gridSpan w:val="5"/>
            <w:shd w:val="clear" w:color="auto" w:fill="auto"/>
            <w:noWrap/>
            <w:vAlign w:val="bottom"/>
            <w:hideMark/>
          </w:tcPr>
          <w:p w14:paraId="09838F24" w14:textId="46F39E46" w:rsidR="000959F8" w:rsidRPr="00920FBC" w:rsidRDefault="00802635" w:rsidP="00880A93">
            <w:pPr>
              <w:spacing w:after="0"/>
              <w:jc w:val="center"/>
              <w:rPr>
                <w:rFonts w:cs="Calibri"/>
                <w:sz w:val="18"/>
                <w:szCs w:val="18"/>
              </w:rPr>
            </w:pPr>
            <w:r>
              <w:rPr>
                <w:rFonts w:cs="Calibri"/>
                <w:sz w:val="18"/>
                <w:szCs w:val="18"/>
              </w:rPr>
              <w:t>1</w:t>
            </w:r>
          </w:p>
        </w:tc>
        <w:tc>
          <w:tcPr>
            <w:tcW w:w="1799" w:type="pct"/>
            <w:gridSpan w:val="4"/>
            <w:shd w:val="clear" w:color="auto" w:fill="auto"/>
            <w:vAlign w:val="center"/>
            <w:hideMark/>
          </w:tcPr>
          <w:p w14:paraId="171714C6" w14:textId="2995711D" w:rsidR="000959F8" w:rsidRPr="00920FBC" w:rsidRDefault="00802635" w:rsidP="00880A93">
            <w:pPr>
              <w:spacing w:after="0"/>
              <w:jc w:val="center"/>
              <w:rPr>
                <w:rFonts w:cs="Calibri"/>
                <w:sz w:val="18"/>
                <w:szCs w:val="18"/>
              </w:rPr>
            </w:pPr>
            <w:r>
              <w:rPr>
                <w:rFonts w:cs="Calibri"/>
                <w:sz w:val="18"/>
                <w:szCs w:val="18"/>
              </w:rPr>
              <w:t>100</w:t>
            </w:r>
          </w:p>
        </w:tc>
      </w:tr>
      <w:tr w:rsidR="000959F8" w:rsidRPr="00920FBC" w14:paraId="5BD414F5" w14:textId="77777777" w:rsidTr="00880A93">
        <w:trPr>
          <w:trHeight w:val="284"/>
        </w:trPr>
        <w:tc>
          <w:tcPr>
            <w:tcW w:w="1554" w:type="pct"/>
            <w:gridSpan w:val="2"/>
            <w:shd w:val="clear" w:color="auto" w:fill="auto"/>
            <w:vAlign w:val="center"/>
            <w:hideMark/>
          </w:tcPr>
          <w:p w14:paraId="5B3B55EB" w14:textId="77777777" w:rsidR="000959F8" w:rsidRPr="00920FBC" w:rsidRDefault="000959F8" w:rsidP="00880A93">
            <w:pPr>
              <w:spacing w:after="0"/>
              <w:rPr>
                <w:rFonts w:cs="Calibri"/>
                <w:b/>
                <w:sz w:val="18"/>
                <w:szCs w:val="18"/>
              </w:rPr>
            </w:pPr>
          </w:p>
        </w:tc>
        <w:tc>
          <w:tcPr>
            <w:tcW w:w="1647" w:type="pct"/>
            <w:gridSpan w:val="5"/>
            <w:shd w:val="clear" w:color="auto" w:fill="auto"/>
            <w:noWrap/>
            <w:vAlign w:val="bottom"/>
            <w:hideMark/>
          </w:tcPr>
          <w:p w14:paraId="0E5BEE51" w14:textId="77777777" w:rsidR="000959F8" w:rsidRPr="00920FBC" w:rsidRDefault="000959F8" w:rsidP="00880A93">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77D25A03" w14:textId="65213B7A" w:rsidR="000959F8" w:rsidRPr="00920FBC" w:rsidRDefault="000959F8" w:rsidP="00880A93">
            <w:pPr>
              <w:spacing w:after="0"/>
              <w:jc w:val="center"/>
              <w:rPr>
                <w:rFonts w:cs="Calibri"/>
                <w:sz w:val="18"/>
                <w:szCs w:val="18"/>
              </w:rPr>
            </w:pPr>
          </w:p>
        </w:tc>
      </w:tr>
      <w:tr w:rsidR="000959F8" w:rsidRPr="00920FBC" w14:paraId="28BCD7C4" w14:textId="77777777" w:rsidTr="00880A93">
        <w:trPr>
          <w:trHeight w:val="284"/>
        </w:trPr>
        <w:tc>
          <w:tcPr>
            <w:tcW w:w="1554" w:type="pct"/>
            <w:gridSpan w:val="2"/>
            <w:shd w:val="clear" w:color="auto" w:fill="auto"/>
            <w:vAlign w:val="center"/>
            <w:hideMark/>
          </w:tcPr>
          <w:p w14:paraId="7234DC2F" w14:textId="77777777" w:rsidR="000959F8" w:rsidRPr="00920FBC" w:rsidRDefault="000959F8" w:rsidP="00880A93">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70EFE777"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3E8FABC1" w14:textId="77777777" w:rsidR="000959F8" w:rsidRPr="00920FBC" w:rsidRDefault="000959F8" w:rsidP="00880A93">
            <w:pPr>
              <w:spacing w:after="0"/>
              <w:jc w:val="center"/>
              <w:rPr>
                <w:rFonts w:cs="Calibri"/>
                <w:sz w:val="18"/>
                <w:szCs w:val="18"/>
              </w:rPr>
            </w:pPr>
            <w:r w:rsidRPr="00920FBC">
              <w:rPr>
                <w:rFonts w:cs="Calibri"/>
                <w:sz w:val="18"/>
                <w:szCs w:val="18"/>
              </w:rPr>
              <w:t>40</w:t>
            </w:r>
          </w:p>
        </w:tc>
      </w:tr>
      <w:tr w:rsidR="000959F8" w:rsidRPr="00920FBC" w14:paraId="4C9834D4" w14:textId="77777777" w:rsidTr="00880A93">
        <w:trPr>
          <w:trHeight w:val="284"/>
        </w:trPr>
        <w:tc>
          <w:tcPr>
            <w:tcW w:w="1554" w:type="pct"/>
            <w:gridSpan w:val="2"/>
            <w:shd w:val="clear" w:color="auto" w:fill="auto"/>
            <w:vAlign w:val="center"/>
            <w:hideMark/>
          </w:tcPr>
          <w:p w14:paraId="6FAE4D12" w14:textId="77777777" w:rsidR="000959F8" w:rsidRPr="00920FBC" w:rsidRDefault="000959F8" w:rsidP="00880A93">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0CCFA7B3"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156130C2" w14:textId="77777777" w:rsidR="000959F8" w:rsidRPr="00920FBC" w:rsidRDefault="000959F8" w:rsidP="00880A93">
            <w:pPr>
              <w:spacing w:after="0"/>
              <w:jc w:val="center"/>
              <w:rPr>
                <w:rFonts w:cs="Calibri"/>
                <w:sz w:val="18"/>
                <w:szCs w:val="18"/>
              </w:rPr>
            </w:pPr>
            <w:r w:rsidRPr="00920FBC">
              <w:rPr>
                <w:rFonts w:cs="Calibri"/>
                <w:sz w:val="18"/>
                <w:szCs w:val="18"/>
              </w:rPr>
              <w:t>60</w:t>
            </w:r>
          </w:p>
        </w:tc>
      </w:tr>
      <w:tr w:rsidR="000959F8" w:rsidRPr="00920FBC" w14:paraId="1B60E85E" w14:textId="77777777" w:rsidTr="00880A93">
        <w:trPr>
          <w:trHeight w:val="284"/>
        </w:trPr>
        <w:tc>
          <w:tcPr>
            <w:tcW w:w="1554" w:type="pct"/>
            <w:gridSpan w:val="2"/>
            <w:shd w:val="clear" w:color="auto" w:fill="auto"/>
            <w:vAlign w:val="center"/>
            <w:hideMark/>
          </w:tcPr>
          <w:p w14:paraId="062F8542" w14:textId="77777777" w:rsidR="000959F8" w:rsidRPr="00920FBC" w:rsidRDefault="000959F8" w:rsidP="00880A93">
            <w:pPr>
              <w:spacing w:after="0"/>
              <w:rPr>
                <w:rFonts w:cs="Calibri"/>
                <w:sz w:val="18"/>
                <w:szCs w:val="18"/>
              </w:rPr>
            </w:pPr>
          </w:p>
        </w:tc>
        <w:tc>
          <w:tcPr>
            <w:tcW w:w="1647" w:type="pct"/>
            <w:gridSpan w:val="5"/>
            <w:shd w:val="clear" w:color="auto" w:fill="auto"/>
            <w:noWrap/>
            <w:vAlign w:val="bottom"/>
            <w:hideMark/>
          </w:tcPr>
          <w:p w14:paraId="6817D917" w14:textId="77777777" w:rsidR="000959F8" w:rsidRPr="00920FBC" w:rsidRDefault="000959F8" w:rsidP="00880A93">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75F03652" w14:textId="77777777" w:rsidR="000959F8" w:rsidRPr="00920FBC" w:rsidRDefault="000959F8" w:rsidP="00880A93">
            <w:pPr>
              <w:spacing w:after="0"/>
              <w:jc w:val="center"/>
              <w:rPr>
                <w:rFonts w:cs="Calibri"/>
                <w:sz w:val="18"/>
                <w:szCs w:val="18"/>
              </w:rPr>
            </w:pPr>
            <w:r w:rsidRPr="00920FBC">
              <w:rPr>
                <w:rFonts w:cs="Calibri"/>
                <w:sz w:val="18"/>
                <w:szCs w:val="18"/>
              </w:rPr>
              <w:t>100</w:t>
            </w:r>
          </w:p>
        </w:tc>
      </w:tr>
      <w:tr w:rsidR="000959F8" w:rsidRPr="00920FBC" w14:paraId="4327C4BA" w14:textId="77777777" w:rsidTr="00880A93">
        <w:trPr>
          <w:trHeight w:val="300"/>
        </w:trPr>
        <w:tc>
          <w:tcPr>
            <w:tcW w:w="5000" w:type="pct"/>
            <w:gridSpan w:val="11"/>
            <w:shd w:val="clear" w:color="auto" w:fill="auto"/>
            <w:vAlign w:val="center"/>
            <w:hideMark/>
          </w:tcPr>
          <w:p w14:paraId="6FBF2C4C" w14:textId="77777777" w:rsidR="000959F8" w:rsidRPr="00920FBC" w:rsidRDefault="000959F8" w:rsidP="00880A93">
            <w:pPr>
              <w:spacing w:after="0" w:line="240" w:lineRule="auto"/>
              <w:rPr>
                <w:rFonts w:cs="Calibri"/>
                <w:b/>
                <w:bCs/>
                <w:sz w:val="18"/>
                <w:szCs w:val="18"/>
              </w:rPr>
            </w:pPr>
          </w:p>
          <w:p w14:paraId="14134AC3" w14:textId="77777777" w:rsidR="000959F8" w:rsidRPr="00920FBC" w:rsidRDefault="000959F8" w:rsidP="00880A93">
            <w:pPr>
              <w:spacing w:after="0" w:line="240" w:lineRule="auto"/>
              <w:rPr>
                <w:rFonts w:cs="Calibri"/>
                <w:b/>
                <w:bCs/>
                <w:sz w:val="18"/>
                <w:szCs w:val="18"/>
              </w:rPr>
            </w:pPr>
            <w:r w:rsidRPr="00920FBC">
              <w:rPr>
                <w:rFonts w:cs="Calibri"/>
                <w:b/>
                <w:bCs/>
                <w:sz w:val="18"/>
                <w:szCs w:val="18"/>
              </w:rPr>
              <w:t>İŞYÜKÜ HESAPLAMA</w:t>
            </w:r>
          </w:p>
        </w:tc>
      </w:tr>
      <w:tr w:rsidR="000959F8" w:rsidRPr="00920FBC" w14:paraId="5DA5FE0B" w14:textId="77777777" w:rsidTr="00880A93">
        <w:trPr>
          <w:trHeight w:val="476"/>
        </w:trPr>
        <w:tc>
          <w:tcPr>
            <w:tcW w:w="2300" w:type="pct"/>
            <w:gridSpan w:val="4"/>
            <w:shd w:val="clear" w:color="auto" w:fill="auto"/>
            <w:vAlign w:val="center"/>
            <w:hideMark/>
          </w:tcPr>
          <w:p w14:paraId="67B2DBA6" w14:textId="77777777" w:rsidR="000959F8" w:rsidRPr="00920FBC" w:rsidRDefault="000959F8" w:rsidP="00880A93">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53A16577"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SAYISI</w:t>
            </w:r>
          </w:p>
        </w:tc>
        <w:tc>
          <w:tcPr>
            <w:tcW w:w="973" w:type="pct"/>
            <w:gridSpan w:val="4"/>
            <w:shd w:val="clear" w:color="auto" w:fill="auto"/>
            <w:vAlign w:val="center"/>
          </w:tcPr>
          <w:p w14:paraId="71BE713A"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İş Yükü Süresi (Saat)</w:t>
            </w:r>
          </w:p>
        </w:tc>
        <w:tc>
          <w:tcPr>
            <w:tcW w:w="923" w:type="pct"/>
            <w:shd w:val="clear" w:color="auto" w:fill="auto"/>
            <w:vAlign w:val="center"/>
          </w:tcPr>
          <w:p w14:paraId="320AA699"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Toplam İş Yükü (Saat)</w:t>
            </w:r>
          </w:p>
        </w:tc>
      </w:tr>
      <w:tr w:rsidR="000959F8" w:rsidRPr="00920FBC" w14:paraId="469F8F2E" w14:textId="77777777" w:rsidTr="00880A93">
        <w:trPr>
          <w:trHeight w:val="420"/>
        </w:trPr>
        <w:tc>
          <w:tcPr>
            <w:tcW w:w="2300" w:type="pct"/>
            <w:gridSpan w:val="4"/>
            <w:shd w:val="clear" w:color="auto" w:fill="auto"/>
            <w:vAlign w:val="center"/>
            <w:hideMark/>
          </w:tcPr>
          <w:p w14:paraId="440FCA42" w14:textId="77777777" w:rsidR="000959F8" w:rsidRPr="00920FBC" w:rsidRDefault="000959F8" w:rsidP="00880A93">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2CCF0CC9"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1E2A4773"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4</w:t>
            </w:r>
          </w:p>
        </w:tc>
        <w:tc>
          <w:tcPr>
            <w:tcW w:w="923" w:type="pct"/>
            <w:shd w:val="clear" w:color="auto" w:fill="auto"/>
            <w:vAlign w:val="center"/>
          </w:tcPr>
          <w:p w14:paraId="5703C4BE"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56</w:t>
            </w:r>
          </w:p>
        </w:tc>
      </w:tr>
      <w:tr w:rsidR="000959F8" w:rsidRPr="00920FBC" w14:paraId="11A31E38" w14:textId="77777777" w:rsidTr="00880A93">
        <w:trPr>
          <w:trHeight w:val="420"/>
        </w:trPr>
        <w:tc>
          <w:tcPr>
            <w:tcW w:w="2300" w:type="pct"/>
            <w:gridSpan w:val="4"/>
            <w:shd w:val="clear" w:color="auto" w:fill="auto"/>
            <w:vAlign w:val="center"/>
            <w:hideMark/>
          </w:tcPr>
          <w:p w14:paraId="7244AF99"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50118342"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4AE54C6C"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59B1B615"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r>
      <w:tr w:rsidR="000959F8" w:rsidRPr="00920FBC" w14:paraId="4E90FA2A" w14:textId="77777777" w:rsidTr="00880A93">
        <w:trPr>
          <w:trHeight w:val="420"/>
        </w:trPr>
        <w:tc>
          <w:tcPr>
            <w:tcW w:w="2300" w:type="pct"/>
            <w:gridSpan w:val="4"/>
            <w:shd w:val="clear" w:color="auto" w:fill="auto"/>
            <w:vAlign w:val="center"/>
            <w:hideMark/>
          </w:tcPr>
          <w:p w14:paraId="39CB14F9"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3EF06B00"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2845B0F9"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14A30F5C"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r>
      <w:tr w:rsidR="000959F8" w:rsidRPr="00920FBC" w14:paraId="3CC4C31E" w14:textId="77777777" w:rsidTr="00880A93">
        <w:trPr>
          <w:trHeight w:val="420"/>
        </w:trPr>
        <w:tc>
          <w:tcPr>
            <w:tcW w:w="2300" w:type="pct"/>
            <w:gridSpan w:val="4"/>
            <w:shd w:val="clear" w:color="auto" w:fill="auto"/>
            <w:vAlign w:val="center"/>
            <w:hideMark/>
          </w:tcPr>
          <w:p w14:paraId="2AD9EA83" w14:textId="77777777" w:rsidR="000959F8" w:rsidRPr="00920FBC" w:rsidRDefault="000959F8" w:rsidP="00880A93">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0506617C"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60D686DF" w14:textId="77777777" w:rsidR="000959F8" w:rsidRPr="00920FBC" w:rsidRDefault="000959F8" w:rsidP="00880A93">
            <w:pPr>
              <w:spacing w:after="0" w:line="240" w:lineRule="auto"/>
              <w:jc w:val="center"/>
              <w:rPr>
                <w:rFonts w:cs="Calibri"/>
                <w:sz w:val="18"/>
                <w:szCs w:val="18"/>
              </w:rPr>
            </w:pPr>
            <w:r>
              <w:rPr>
                <w:rFonts w:cs="Calibri"/>
                <w:sz w:val="18"/>
                <w:szCs w:val="18"/>
              </w:rPr>
              <w:t>8</w:t>
            </w:r>
          </w:p>
        </w:tc>
        <w:tc>
          <w:tcPr>
            <w:tcW w:w="923" w:type="pct"/>
            <w:shd w:val="clear" w:color="auto" w:fill="auto"/>
            <w:vAlign w:val="center"/>
          </w:tcPr>
          <w:p w14:paraId="2100F507" w14:textId="77777777" w:rsidR="000959F8" w:rsidRPr="00920FBC" w:rsidRDefault="000959F8" w:rsidP="00880A93">
            <w:pPr>
              <w:spacing w:after="0" w:line="240" w:lineRule="auto"/>
              <w:jc w:val="center"/>
              <w:rPr>
                <w:rFonts w:cs="Calibri"/>
                <w:sz w:val="18"/>
                <w:szCs w:val="18"/>
              </w:rPr>
            </w:pPr>
            <w:r>
              <w:rPr>
                <w:rFonts w:cs="Calibri"/>
                <w:sz w:val="18"/>
                <w:szCs w:val="18"/>
              </w:rPr>
              <w:t>8</w:t>
            </w:r>
          </w:p>
        </w:tc>
      </w:tr>
      <w:tr w:rsidR="000959F8" w:rsidRPr="00920FBC" w14:paraId="7ED7A416" w14:textId="77777777" w:rsidTr="00880A93">
        <w:trPr>
          <w:trHeight w:val="420"/>
        </w:trPr>
        <w:tc>
          <w:tcPr>
            <w:tcW w:w="2300" w:type="pct"/>
            <w:gridSpan w:val="4"/>
            <w:shd w:val="clear" w:color="auto" w:fill="auto"/>
            <w:vAlign w:val="center"/>
            <w:hideMark/>
          </w:tcPr>
          <w:p w14:paraId="637E2ADE" w14:textId="77777777" w:rsidR="000959F8" w:rsidRPr="00920FBC" w:rsidRDefault="000959F8" w:rsidP="00880A93">
            <w:pPr>
              <w:spacing w:after="0" w:line="240" w:lineRule="auto"/>
              <w:rPr>
                <w:rFonts w:cs="Calibri"/>
                <w:sz w:val="18"/>
                <w:szCs w:val="18"/>
              </w:rPr>
            </w:pPr>
            <w:r w:rsidRPr="00920FBC">
              <w:rPr>
                <w:rFonts w:cs="Calibri"/>
                <w:sz w:val="18"/>
                <w:szCs w:val="18"/>
              </w:rPr>
              <w:t>Yarı Yıl Sonu Sınav İçin Bireysel Çalışma</w:t>
            </w:r>
          </w:p>
        </w:tc>
        <w:tc>
          <w:tcPr>
            <w:tcW w:w="804" w:type="pct"/>
            <w:gridSpan w:val="2"/>
            <w:shd w:val="clear" w:color="auto" w:fill="auto"/>
            <w:noWrap/>
            <w:vAlign w:val="center"/>
            <w:hideMark/>
          </w:tcPr>
          <w:p w14:paraId="7A3F5FBC"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6C48AE5F" w14:textId="77777777" w:rsidR="000959F8" w:rsidRPr="00920FBC" w:rsidRDefault="000959F8" w:rsidP="00880A93">
            <w:pPr>
              <w:spacing w:after="0" w:line="240" w:lineRule="auto"/>
              <w:jc w:val="center"/>
              <w:rPr>
                <w:rFonts w:cs="Calibri"/>
                <w:sz w:val="18"/>
                <w:szCs w:val="18"/>
              </w:rPr>
            </w:pPr>
            <w:r>
              <w:rPr>
                <w:rFonts w:cs="Calibri"/>
                <w:sz w:val="18"/>
                <w:szCs w:val="18"/>
              </w:rPr>
              <w:t>12</w:t>
            </w:r>
          </w:p>
        </w:tc>
        <w:tc>
          <w:tcPr>
            <w:tcW w:w="923" w:type="pct"/>
            <w:shd w:val="clear" w:color="auto" w:fill="auto"/>
            <w:vAlign w:val="center"/>
          </w:tcPr>
          <w:p w14:paraId="3B56751D" w14:textId="77777777" w:rsidR="000959F8" w:rsidRPr="00920FBC" w:rsidRDefault="000959F8" w:rsidP="00880A93">
            <w:pPr>
              <w:spacing w:after="0" w:line="240" w:lineRule="auto"/>
              <w:jc w:val="center"/>
              <w:rPr>
                <w:rFonts w:cs="Calibri"/>
                <w:sz w:val="18"/>
                <w:szCs w:val="18"/>
              </w:rPr>
            </w:pPr>
            <w:r>
              <w:rPr>
                <w:rFonts w:cs="Calibri"/>
                <w:sz w:val="18"/>
                <w:szCs w:val="18"/>
              </w:rPr>
              <w:t>12</w:t>
            </w:r>
          </w:p>
        </w:tc>
      </w:tr>
      <w:tr w:rsidR="000959F8" w:rsidRPr="00920FBC" w14:paraId="5322DFDF" w14:textId="77777777" w:rsidTr="00880A93">
        <w:trPr>
          <w:trHeight w:val="420"/>
        </w:trPr>
        <w:tc>
          <w:tcPr>
            <w:tcW w:w="2300" w:type="pct"/>
            <w:gridSpan w:val="4"/>
            <w:shd w:val="clear" w:color="auto" w:fill="auto"/>
            <w:vAlign w:val="center"/>
            <w:hideMark/>
          </w:tcPr>
          <w:p w14:paraId="31BED5EE"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Ödev </w:t>
            </w:r>
          </w:p>
        </w:tc>
        <w:tc>
          <w:tcPr>
            <w:tcW w:w="804" w:type="pct"/>
            <w:gridSpan w:val="2"/>
            <w:shd w:val="clear" w:color="auto" w:fill="auto"/>
            <w:noWrap/>
            <w:vAlign w:val="center"/>
          </w:tcPr>
          <w:p w14:paraId="0121E1B5"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vAlign w:val="center"/>
          </w:tcPr>
          <w:p w14:paraId="0BDC92DB"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vAlign w:val="center"/>
          </w:tcPr>
          <w:p w14:paraId="27FA9495" w14:textId="77777777" w:rsidR="000959F8" w:rsidRPr="00920FBC" w:rsidRDefault="000959F8" w:rsidP="00880A93">
            <w:pPr>
              <w:spacing w:after="0" w:line="240" w:lineRule="auto"/>
              <w:jc w:val="center"/>
              <w:rPr>
                <w:rFonts w:cs="Calibri"/>
                <w:sz w:val="18"/>
                <w:szCs w:val="18"/>
              </w:rPr>
            </w:pPr>
          </w:p>
        </w:tc>
      </w:tr>
      <w:tr w:rsidR="000959F8" w:rsidRPr="00920FBC" w14:paraId="622621F1" w14:textId="77777777" w:rsidTr="00880A93">
        <w:trPr>
          <w:trHeight w:val="420"/>
        </w:trPr>
        <w:tc>
          <w:tcPr>
            <w:tcW w:w="2300" w:type="pct"/>
            <w:gridSpan w:val="4"/>
            <w:shd w:val="clear" w:color="auto" w:fill="auto"/>
            <w:vAlign w:val="center"/>
          </w:tcPr>
          <w:p w14:paraId="7BF357FF" w14:textId="77777777" w:rsidR="000959F8" w:rsidRPr="00920FBC" w:rsidRDefault="000959F8" w:rsidP="00880A93">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4183BC09"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75D17C68" w14:textId="77777777" w:rsidR="000959F8" w:rsidRPr="00920FBC" w:rsidRDefault="000959F8" w:rsidP="00880A93">
            <w:pPr>
              <w:spacing w:after="0" w:line="240" w:lineRule="auto"/>
              <w:jc w:val="center"/>
              <w:rPr>
                <w:rFonts w:cs="Calibri"/>
                <w:sz w:val="18"/>
                <w:szCs w:val="18"/>
              </w:rPr>
            </w:pPr>
            <w:r>
              <w:rPr>
                <w:rFonts w:cs="Calibri"/>
                <w:sz w:val="18"/>
                <w:szCs w:val="18"/>
              </w:rPr>
              <w:t>3</w:t>
            </w:r>
          </w:p>
        </w:tc>
        <w:tc>
          <w:tcPr>
            <w:tcW w:w="923" w:type="pct"/>
            <w:shd w:val="clear" w:color="auto" w:fill="auto"/>
            <w:vAlign w:val="center"/>
          </w:tcPr>
          <w:p w14:paraId="009EAB81" w14:textId="77777777" w:rsidR="000959F8" w:rsidRPr="00920FBC" w:rsidRDefault="000959F8" w:rsidP="00880A93">
            <w:pPr>
              <w:spacing w:after="0" w:line="240" w:lineRule="auto"/>
              <w:jc w:val="center"/>
              <w:rPr>
                <w:rFonts w:cs="Calibri"/>
                <w:sz w:val="18"/>
                <w:szCs w:val="18"/>
              </w:rPr>
            </w:pPr>
            <w:r>
              <w:rPr>
                <w:rFonts w:cs="Calibri"/>
                <w:sz w:val="18"/>
                <w:szCs w:val="18"/>
              </w:rPr>
              <w:t>42</w:t>
            </w:r>
          </w:p>
        </w:tc>
      </w:tr>
      <w:tr w:rsidR="000959F8" w:rsidRPr="00920FBC" w14:paraId="0C1A3618" w14:textId="77777777" w:rsidTr="00880A93">
        <w:trPr>
          <w:trHeight w:val="420"/>
        </w:trPr>
        <w:tc>
          <w:tcPr>
            <w:tcW w:w="2300" w:type="pct"/>
            <w:gridSpan w:val="4"/>
            <w:shd w:val="clear" w:color="auto" w:fill="auto"/>
            <w:vAlign w:val="center"/>
            <w:hideMark/>
          </w:tcPr>
          <w:p w14:paraId="6BF10F96" w14:textId="77777777" w:rsidR="000959F8" w:rsidRPr="00920FBC" w:rsidRDefault="000959F8" w:rsidP="00880A93">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19EFEE85"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noWrap/>
            <w:vAlign w:val="center"/>
            <w:hideMark/>
          </w:tcPr>
          <w:p w14:paraId="249E3611"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noWrap/>
            <w:vAlign w:val="center"/>
            <w:hideMark/>
          </w:tcPr>
          <w:p w14:paraId="648CE42B"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r>
              <w:rPr>
                <w:rFonts w:cs="Calibri"/>
                <w:sz w:val="18"/>
                <w:szCs w:val="18"/>
              </w:rPr>
              <w:t>00</w:t>
            </w:r>
          </w:p>
        </w:tc>
      </w:tr>
      <w:tr w:rsidR="000959F8" w:rsidRPr="00920FBC" w14:paraId="01826ABD" w14:textId="77777777" w:rsidTr="00880A93">
        <w:trPr>
          <w:trHeight w:val="420"/>
        </w:trPr>
        <w:tc>
          <w:tcPr>
            <w:tcW w:w="2300" w:type="pct"/>
            <w:gridSpan w:val="4"/>
            <w:shd w:val="clear" w:color="auto" w:fill="auto"/>
            <w:vAlign w:val="center"/>
            <w:hideMark/>
          </w:tcPr>
          <w:p w14:paraId="6499DC7B" w14:textId="77777777" w:rsidR="000959F8" w:rsidRPr="00920FBC" w:rsidRDefault="000959F8" w:rsidP="00880A93">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7DAC4980"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noWrap/>
            <w:vAlign w:val="center"/>
            <w:hideMark/>
          </w:tcPr>
          <w:p w14:paraId="558CA624"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noWrap/>
            <w:vAlign w:val="center"/>
            <w:hideMark/>
          </w:tcPr>
          <w:p w14:paraId="0FCE89A0" w14:textId="77777777" w:rsidR="000959F8" w:rsidRPr="00920FBC" w:rsidRDefault="000959F8" w:rsidP="00880A93">
            <w:pPr>
              <w:spacing w:after="0" w:line="240" w:lineRule="auto"/>
              <w:jc w:val="center"/>
              <w:rPr>
                <w:rFonts w:cs="Calibri"/>
                <w:sz w:val="18"/>
                <w:szCs w:val="18"/>
              </w:rPr>
            </w:pPr>
            <w:r>
              <w:rPr>
                <w:rFonts w:cs="Calibri"/>
                <w:sz w:val="18"/>
                <w:szCs w:val="18"/>
              </w:rPr>
              <w:t>4</w:t>
            </w:r>
          </w:p>
        </w:tc>
      </w:tr>
    </w:tbl>
    <w:p w14:paraId="03457D33" w14:textId="77777777" w:rsidR="000959F8" w:rsidRDefault="000959F8" w:rsidP="000959F8">
      <w:pPr>
        <w:spacing w:line="240" w:lineRule="auto"/>
        <w:rPr>
          <w:rFonts w:cs="Calibri"/>
          <w:sz w:val="18"/>
          <w:szCs w:val="18"/>
        </w:rPr>
      </w:pPr>
    </w:p>
    <w:p w14:paraId="1BE0CB46" w14:textId="772D2E81" w:rsidR="000959F8" w:rsidRPr="0084691D" w:rsidRDefault="002E0C2A" w:rsidP="000959F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19E2EED2" w14:textId="77777777" w:rsidR="000959F8" w:rsidRDefault="000959F8" w:rsidP="000959F8">
      <w:pPr>
        <w:spacing w:line="240" w:lineRule="auto"/>
        <w:rPr>
          <w:rFonts w:cs="Calibri"/>
          <w:sz w:val="18"/>
          <w:szCs w:val="18"/>
        </w:rPr>
      </w:pPr>
    </w:p>
    <w:p w14:paraId="31F0A3D4" w14:textId="77777777" w:rsidR="000959F8" w:rsidRPr="0084691D" w:rsidRDefault="000959F8" w:rsidP="000959F8">
      <w:pPr>
        <w:spacing w:line="240" w:lineRule="auto"/>
        <w:rPr>
          <w:rFonts w:cs="Calibri"/>
          <w:sz w:val="18"/>
          <w:szCs w:val="18"/>
        </w:rPr>
      </w:pPr>
    </w:p>
    <w:p w14:paraId="77C9BA51" w14:textId="77777777" w:rsidR="000959F8" w:rsidRPr="0084691D" w:rsidRDefault="000959F8" w:rsidP="000959F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740897">
        <w:rPr>
          <w:rFonts w:cs="Calibri"/>
          <w:sz w:val="18"/>
          <w:szCs w:val="18"/>
        </w:rPr>
        <w:t xml:space="preserve">Dr. Öğr. Üyesi </w:t>
      </w:r>
      <w:r>
        <w:rPr>
          <w:rFonts w:cs="Calibri"/>
          <w:sz w:val="18"/>
          <w:szCs w:val="18"/>
        </w:rPr>
        <w:t>Ömür UÇAR</w:t>
      </w:r>
      <w:r>
        <w:rPr>
          <w:rFonts w:cs="Calibri"/>
          <w:sz w:val="18"/>
          <w:szCs w:val="18"/>
        </w:rPr>
        <w:tab/>
      </w:r>
      <w:r>
        <w:rPr>
          <w:rFonts w:cs="Calibri"/>
          <w:sz w:val="18"/>
          <w:szCs w:val="18"/>
        </w:rPr>
        <w:tab/>
      </w:r>
      <w:r>
        <w:rPr>
          <w:rFonts w:cs="Calibri"/>
          <w:sz w:val="18"/>
          <w:szCs w:val="18"/>
        </w:rPr>
        <w:tab/>
      </w:r>
      <w:r>
        <w:rPr>
          <w:rFonts w:cs="Calibri"/>
          <w:sz w:val="18"/>
          <w:szCs w:val="18"/>
        </w:rPr>
        <w:tab/>
        <w:t xml:space="preserve">İMZA VE KAŞE </w:t>
      </w:r>
    </w:p>
    <w:p w14:paraId="10FDA3C3" w14:textId="77777777" w:rsidR="000959F8" w:rsidRDefault="000959F8" w:rsidP="000959F8">
      <w:pPr>
        <w:spacing w:line="240" w:lineRule="auto"/>
        <w:rPr>
          <w:rFonts w:cs="Calibri"/>
          <w:sz w:val="18"/>
          <w:szCs w:val="18"/>
        </w:rPr>
      </w:pPr>
    </w:p>
    <w:p w14:paraId="6D80221D" w14:textId="77777777" w:rsidR="000959F8" w:rsidRPr="0084691D" w:rsidRDefault="000959F8" w:rsidP="000959F8">
      <w:pPr>
        <w:spacing w:line="240" w:lineRule="auto"/>
        <w:rPr>
          <w:rFonts w:cs="Calibri"/>
          <w:sz w:val="18"/>
          <w:szCs w:val="18"/>
        </w:rPr>
      </w:pPr>
    </w:p>
    <w:p w14:paraId="67A9AE2A" w14:textId="4AD1E48F" w:rsidR="000959F8" w:rsidRPr="0084691D" w:rsidRDefault="000959F8" w:rsidP="000959F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92101">
        <w:rPr>
          <w:rFonts w:cs="Calibri"/>
          <w:sz w:val="18"/>
          <w:szCs w:val="18"/>
        </w:rPr>
        <w:t>Doç. Dr. Mehmet ŞİMŞEK</w:t>
      </w:r>
      <w:r w:rsidRPr="0084691D">
        <w:rPr>
          <w:rFonts w:cs="Calibri"/>
          <w:sz w:val="18"/>
          <w:szCs w:val="18"/>
        </w:rPr>
        <w:tab/>
      </w:r>
      <w:r w:rsidRPr="0084691D">
        <w:rPr>
          <w:rFonts w:cs="Calibri"/>
          <w:sz w:val="18"/>
          <w:szCs w:val="18"/>
        </w:rPr>
        <w:tab/>
      </w:r>
      <w:r w:rsidR="002E0C2A">
        <w:rPr>
          <w:rFonts w:cs="Calibri"/>
          <w:sz w:val="18"/>
          <w:szCs w:val="18"/>
        </w:rPr>
        <w:tab/>
      </w:r>
      <w:r w:rsidRPr="0084691D">
        <w:rPr>
          <w:rFonts w:cs="Calibri"/>
          <w:sz w:val="18"/>
          <w:szCs w:val="18"/>
        </w:rPr>
        <w:tab/>
        <w:t>İMZA VE KAŞE</w:t>
      </w:r>
    </w:p>
    <w:p w14:paraId="738B765E" w14:textId="77777777" w:rsidR="000959F8" w:rsidRPr="0084691D" w:rsidRDefault="000959F8" w:rsidP="000959F8">
      <w:pPr>
        <w:spacing w:line="240" w:lineRule="auto"/>
        <w:rPr>
          <w:rFonts w:cs="Calibri"/>
          <w:sz w:val="18"/>
          <w:szCs w:val="18"/>
        </w:rPr>
      </w:pPr>
    </w:p>
    <w:p w14:paraId="4848F0AE" w14:textId="77777777" w:rsidR="000959F8" w:rsidRPr="0084691D" w:rsidRDefault="000959F8" w:rsidP="000959F8">
      <w:pPr>
        <w:spacing w:line="240" w:lineRule="auto"/>
        <w:rPr>
          <w:rFonts w:cs="Calibri"/>
          <w:sz w:val="18"/>
          <w:szCs w:val="18"/>
        </w:rPr>
      </w:pPr>
    </w:p>
    <w:p w14:paraId="314618DB" w14:textId="371DE912" w:rsidR="000959F8" w:rsidRDefault="000959F8" w:rsidP="000959F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ab/>
        <w:t>İMZA VE KAŞE</w:t>
      </w:r>
      <w:r w:rsidRPr="0084691D">
        <w:rPr>
          <w:rFonts w:cs="Calibri"/>
          <w:sz w:val="18"/>
          <w:szCs w:val="18"/>
        </w:rPr>
        <w:tab/>
      </w:r>
    </w:p>
    <w:p w14:paraId="693454A2" w14:textId="77777777" w:rsidR="000959F8" w:rsidRDefault="000959F8" w:rsidP="000959F8"/>
    <w:p w14:paraId="179FCB35" w14:textId="77777777" w:rsidR="000959F8" w:rsidRDefault="000959F8" w:rsidP="000959F8"/>
    <w:p w14:paraId="6843697F" w14:textId="77777777" w:rsidR="000959F8" w:rsidRDefault="000959F8" w:rsidP="000959F8"/>
    <w:p w14:paraId="6AD2BC59" w14:textId="7D3324A5" w:rsidR="000959F8" w:rsidRDefault="000959F8">
      <w:pPr>
        <w:spacing w:after="160" w:line="259" w:lineRule="auto"/>
      </w:pPr>
      <w:r>
        <w:br w:type="page"/>
      </w:r>
    </w:p>
    <w:p w14:paraId="1049F9A7" w14:textId="77777777" w:rsidR="006F0DAE" w:rsidRDefault="006F0DAE">
      <w:pPr>
        <w:spacing w:after="160" w:line="259"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72"/>
        <w:gridCol w:w="1267"/>
        <w:gridCol w:w="909"/>
        <w:gridCol w:w="550"/>
        <w:gridCol w:w="1242"/>
        <w:gridCol w:w="330"/>
        <w:gridCol w:w="190"/>
        <w:gridCol w:w="1199"/>
        <w:gridCol w:w="295"/>
        <w:gridCol w:w="219"/>
        <w:gridCol w:w="1805"/>
      </w:tblGrid>
      <w:tr w:rsidR="000959F8" w:rsidRPr="00740897" w14:paraId="474F5DD3" w14:textId="77777777" w:rsidTr="00880A93">
        <w:trPr>
          <w:trHeight w:val="735"/>
        </w:trPr>
        <w:tc>
          <w:tcPr>
            <w:tcW w:w="5000" w:type="pct"/>
            <w:gridSpan w:val="11"/>
            <w:shd w:val="clear" w:color="auto" w:fill="auto"/>
            <w:vAlign w:val="center"/>
            <w:hideMark/>
          </w:tcPr>
          <w:p w14:paraId="3169EA54"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 xml:space="preserve">GİRESUN ÜNİVERSİTESİ </w:t>
            </w:r>
            <w:r w:rsidRPr="00740897">
              <w:rPr>
                <w:rFonts w:asciiTheme="minorHAnsi" w:hAnsiTheme="minorHAnsi" w:cstheme="minorHAnsi"/>
                <w:b/>
                <w:bCs/>
                <w:color w:val="000000"/>
                <w:sz w:val="18"/>
                <w:szCs w:val="18"/>
              </w:rPr>
              <w:br/>
              <w:t>DERS TANITIM FORMU</w:t>
            </w:r>
          </w:p>
        </w:tc>
      </w:tr>
      <w:tr w:rsidR="000959F8" w:rsidRPr="00740897" w14:paraId="4964B7D2" w14:textId="77777777" w:rsidTr="00880A93">
        <w:trPr>
          <w:trHeight w:val="420"/>
        </w:trPr>
        <w:tc>
          <w:tcPr>
            <w:tcW w:w="5000" w:type="pct"/>
            <w:gridSpan w:val="11"/>
            <w:shd w:val="clear" w:color="auto" w:fill="auto"/>
            <w:vAlign w:val="center"/>
            <w:hideMark/>
          </w:tcPr>
          <w:p w14:paraId="4ACF422A"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BİLGİLERİ</w:t>
            </w:r>
          </w:p>
          <w:p w14:paraId="0C2A2F49"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p>
        </w:tc>
      </w:tr>
      <w:tr w:rsidR="000959F8" w:rsidRPr="00740897" w14:paraId="3BB758D9" w14:textId="77777777" w:rsidTr="00880A93">
        <w:trPr>
          <w:trHeight w:val="284"/>
        </w:trPr>
        <w:tc>
          <w:tcPr>
            <w:tcW w:w="906" w:type="pct"/>
            <w:shd w:val="clear" w:color="auto" w:fill="auto"/>
            <w:vAlign w:val="center"/>
          </w:tcPr>
          <w:p w14:paraId="37ECC4E3" w14:textId="77777777" w:rsidR="000959F8" w:rsidRPr="00740897" w:rsidRDefault="000959F8" w:rsidP="00880A93">
            <w:pPr>
              <w:spacing w:after="0" w:line="240" w:lineRule="auto"/>
              <w:jc w:val="center"/>
              <w:rPr>
                <w:rFonts w:asciiTheme="minorHAnsi" w:hAnsiTheme="minorHAnsi" w:cstheme="minorHAnsi"/>
                <w:b/>
                <w:bCs/>
                <w:i/>
                <w:iCs/>
                <w:color w:val="000000"/>
                <w:sz w:val="18"/>
                <w:szCs w:val="18"/>
              </w:rPr>
            </w:pPr>
          </w:p>
        </w:tc>
        <w:tc>
          <w:tcPr>
            <w:tcW w:w="1113" w:type="pct"/>
            <w:gridSpan w:val="2"/>
            <w:shd w:val="clear" w:color="auto" w:fill="auto"/>
            <w:vAlign w:val="center"/>
          </w:tcPr>
          <w:p w14:paraId="114A0AE4" w14:textId="77777777" w:rsidR="000959F8" w:rsidRPr="00740897" w:rsidRDefault="000959F8" w:rsidP="00880A93">
            <w:pPr>
              <w:spacing w:after="0" w:line="240" w:lineRule="auto"/>
              <w:jc w:val="center"/>
              <w:rPr>
                <w:rFonts w:asciiTheme="minorHAnsi" w:hAnsiTheme="minorHAnsi" w:cstheme="minorHAnsi"/>
                <w:b/>
                <w:bCs/>
                <w:i/>
                <w:iCs/>
                <w:color w:val="000000"/>
                <w:sz w:val="18"/>
                <w:szCs w:val="18"/>
              </w:rPr>
            </w:pPr>
          </w:p>
        </w:tc>
        <w:tc>
          <w:tcPr>
            <w:tcW w:w="916" w:type="pct"/>
            <w:gridSpan w:val="2"/>
            <w:shd w:val="clear" w:color="auto" w:fill="auto"/>
            <w:vAlign w:val="center"/>
            <w:hideMark/>
          </w:tcPr>
          <w:p w14:paraId="609078CF" w14:textId="77777777" w:rsidR="000959F8" w:rsidRPr="00880F9F" w:rsidRDefault="000959F8" w:rsidP="00880A93">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79" w:type="pct"/>
            <w:gridSpan w:val="3"/>
            <w:shd w:val="clear" w:color="auto" w:fill="auto"/>
            <w:vAlign w:val="center"/>
            <w:hideMark/>
          </w:tcPr>
          <w:p w14:paraId="21778EF1" w14:textId="77777777" w:rsidR="000959F8" w:rsidRPr="00880F9F" w:rsidRDefault="000959F8" w:rsidP="00880A93">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186" w:type="pct"/>
            <w:gridSpan w:val="3"/>
            <w:shd w:val="clear" w:color="auto" w:fill="auto"/>
            <w:vAlign w:val="center"/>
            <w:hideMark/>
          </w:tcPr>
          <w:p w14:paraId="02B3830E" w14:textId="77777777" w:rsidR="000959F8" w:rsidRPr="00880F9F" w:rsidRDefault="000959F8" w:rsidP="00880A93">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0959F8" w:rsidRPr="00740897" w14:paraId="2DBBB1A7" w14:textId="77777777" w:rsidTr="00880A93">
        <w:trPr>
          <w:trHeight w:val="284"/>
        </w:trPr>
        <w:tc>
          <w:tcPr>
            <w:tcW w:w="906" w:type="pct"/>
            <w:shd w:val="clear" w:color="auto" w:fill="auto"/>
            <w:vAlign w:val="center"/>
            <w:hideMark/>
          </w:tcPr>
          <w:p w14:paraId="03D84F7C"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Kodu</w:t>
            </w:r>
          </w:p>
        </w:tc>
        <w:tc>
          <w:tcPr>
            <w:tcW w:w="1113" w:type="pct"/>
            <w:gridSpan w:val="2"/>
            <w:shd w:val="clear" w:color="auto" w:fill="auto"/>
            <w:vAlign w:val="center"/>
            <w:hideMark/>
          </w:tcPr>
          <w:p w14:paraId="1C6DF994" w14:textId="15871018" w:rsidR="000959F8" w:rsidRPr="00740897" w:rsidRDefault="000959F8" w:rsidP="00880A93">
            <w:pPr>
              <w:spacing w:after="0"/>
              <w:rPr>
                <w:rFonts w:asciiTheme="minorHAnsi" w:hAnsiTheme="minorHAnsi" w:cstheme="minorHAnsi"/>
                <w:color w:val="000000"/>
                <w:sz w:val="18"/>
                <w:szCs w:val="18"/>
              </w:rPr>
            </w:pPr>
            <w:r>
              <w:rPr>
                <w:rFonts w:asciiTheme="minorHAnsi" w:hAnsiTheme="minorHAnsi" w:cstheme="minorHAnsi"/>
                <w:color w:val="000000"/>
                <w:sz w:val="18"/>
                <w:szCs w:val="18"/>
              </w:rPr>
              <w:t>G</w:t>
            </w:r>
            <w:r w:rsidR="00214E12">
              <w:rPr>
                <w:rFonts w:asciiTheme="minorHAnsi" w:hAnsiTheme="minorHAnsi" w:cstheme="minorHAnsi"/>
                <w:color w:val="000000"/>
                <w:sz w:val="18"/>
                <w:szCs w:val="18"/>
              </w:rPr>
              <w:t>S</w:t>
            </w:r>
            <w:r>
              <w:rPr>
                <w:rFonts w:asciiTheme="minorHAnsi" w:hAnsiTheme="minorHAnsi" w:cstheme="minorHAnsi"/>
                <w:color w:val="000000"/>
                <w:sz w:val="18"/>
                <w:szCs w:val="18"/>
              </w:rPr>
              <w:t>MS</w:t>
            </w:r>
            <w:r w:rsidR="00214E12">
              <w:rPr>
                <w:rFonts w:asciiTheme="minorHAnsi" w:hAnsiTheme="minorHAnsi" w:cstheme="minorHAnsi"/>
                <w:color w:val="000000"/>
                <w:sz w:val="18"/>
                <w:szCs w:val="18"/>
              </w:rPr>
              <w:t>EC-306</w:t>
            </w:r>
          </w:p>
        </w:tc>
        <w:tc>
          <w:tcPr>
            <w:tcW w:w="916" w:type="pct"/>
            <w:gridSpan w:val="2"/>
            <w:shd w:val="clear" w:color="auto" w:fill="auto"/>
            <w:vAlign w:val="center"/>
            <w:hideMark/>
          </w:tcPr>
          <w:p w14:paraId="420C58B7" w14:textId="77777777" w:rsidR="000959F8" w:rsidRPr="00880F9F" w:rsidRDefault="000959F8" w:rsidP="00880A93">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79" w:type="pct"/>
            <w:gridSpan w:val="3"/>
            <w:shd w:val="clear" w:color="auto" w:fill="auto"/>
            <w:vAlign w:val="center"/>
            <w:hideMark/>
          </w:tcPr>
          <w:p w14:paraId="6EB435ED" w14:textId="77777777" w:rsidR="000959F8" w:rsidRPr="00880F9F" w:rsidRDefault="000959F8" w:rsidP="00880A93">
            <w:pPr>
              <w:spacing w:after="0" w:line="240" w:lineRule="auto"/>
              <w:jc w:val="center"/>
              <w:rPr>
                <w:rFonts w:cs="Calibri"/>
                <w:color w:val="000000"/>
                <w:sz w:val="18"/>
                <w:szCs w:val="18"/>
              </w:rPr>
            </w:pPr>
            <w:r>
              <w:rPr>
                <w:rFonts w:cs="Calibri"/>
                <w:color w:val="000000"/>
                <w:sz w:val="18"/>
                <w:szCs w:val="18"/>
              </w:rPr>
              <w:t> 4+0</w:t>
            </w:r>
          </w:p>
        </w:tc>
        <w:tc>
          <w:tcPr>
            <w:tcW w:w="1186" w:type="pct"/>
            <w:gridSpan w:val="3"/>
            <w:shd w:val="clear" w:color="auto" w:fill="auto"/>
            <w:vAlign w:val="center"/>
            <w:hideMark/>
          </w:tcPr>
          <w:p w14:paraId="1285AFF3" w14:textId="77777777" w:rsidR="000959F8" w:rsidRPr="00880F9F" w:rsidRDefault="000959F8" w:rsidP="00880A93">
            <w:pPr>
              <w:spacing w:after="0" w:line="240" w:lineRule="auto"/>
              <w:jc w:val="center"/>
              <w:rPr>
                <w:rFonts w:cs="Calibri"/>
                <w:color w:val="000000"/>
                <w:sz w:val="18"/>
                <w:szCs w:val="18"/>
              </w:rPr>
            </w:pPr>
            <w:r w:rsidRPr="00880F9F">
              <w:rPr>
                <w:rFonts w:cs="Calibri"/>
                <w:color w:val="000000"/>
                <w:sz w:val="18"/>
                <w:szCs w:val="18"/>
              </w:rPr>
              <w:t> </w:t>
            </w:r>
            <w:r>
              <w:rPr>
                <w:rFonts w:cs="Calibri"/>
                <w:color w:val="000000"/>
                <w:sz w:val="18"/>
                <w:szCs w:val="18"/>
              </w:rPr>
              <w:t>4</w:t>
            </w:r>
          </w:p>
        </w:tc>
      </w:tr>
      <w:tr w:rsidR="000959F8" w:rsidRPr="00740897" w14:paraId="3F9539CE" w14:textId="77777777" w:rsidTr="00880A93">
        <w:trPr>
          <w:trHeight w:val="287"/>
        </w:trPr>
        <w:tc>
          <w:tcPr>
            <w:tcW w:w="906" w:type="pct"/>
            <w:shd w:val="clear" w:color="auto" w:fill="auto"/>
            <w:noWrap/>
            <w:vAlign w:val="bottom"/>
            <w:hideMark/>
          </w:tcPr>
          <w:p w14:paraId="149B2C3C"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Adı</w:t>
            </w:r>
          </w:p>
        </w:tc>
        <w:tc>
          <w:tcPr>
            <w:tcW w:w="4094" w:type="pct"/>
            <w:gridSpan w:val="10"/>
            <w:shd w:val="clear" w:color="auto" w:fill="auto"/>
            <w:noWrap/>
            <w:vAlign w:val="bottom"/>
            <w:hideMark/>
          </w:tcPr>
          <w:p w14:paraId="1FFCC819"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İspanyolca</w:t>
            </w:r>
            <w:r w:rsidRPr="00740897">
              <w:rPr>
                <w:rFonts w:asciiTheme="minorHAnsi" w:hAnsiTheme="minorHAnsi" w:cstheme="minorHAnsi"/>
                <w:color w:val="000000"/>
                <w:sz w:val="18"/>
                <w:szCs w:val="18"/>
              </w:rPr>
              <w:t>-I</w:t>
            </w:r>
            <w:r>
              <w:rPr>
                <w:rFonts w:asciiTheme="minorHAnsi" w:hAnsiTheme="minorHAnsi" w:cstheme="minorHAnsi"/>
                <w:color w:val="000000"/>
                <w:sz w:val="18"/>
                <w:szCs w:val="18"/>
              </w:rPr>
              <w:t>I</w:t>
            </w:r>
          </w:p>
        </w:tc>
      </w:tr>
      <w:tr w:rsidR="000959F8" w:rsidRPr="00740897" w14:paraId="08021CF3" w14:textId="77777777" w:rsidTr="00880A93">
        <w:trPr>
          <w:trHeight w:val="287"/>
        </w:trPr>
        <w:tc>
          <w:tcPr>
            <w:tcW w:w="906" w:type="pct"/>
            <w:shd w:val="clear" w:color="auto" w:fill="auto"/>
            <w:noWrap/>
            <w:vAlign w:val="bottom"/>
            <w:hideMark/>
          </w:tcPr>
          <w:p w14:paraId="5AD75BB1"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İngilizce Adı</w:t>
            </w:r>
          </w:p>
        </w:tc>
        <w:tc>
          <w:tcPr>
            <w:tcW w:w="4094" w:type="pct"/>
            <w:gridSpan w:val="10"/>
            <w:shd w:val="clear" w:color="auto" w:fill="auto"/>
            <w:noWrap/>
            <w:vAlign w:val="bottom"/>
            <w:hideMark/>
          </w:tcPr>
          <w:p w14:paraId="12E57690"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Spanish</w:t>
            </w:r>
            <w:r w:rsidRPr="00740897">
              <w:rPr>
                <w:rFonts w:asciiTheme="minorHAnsi" w:hAnsiTheme="minorHAnsi" w:cstheme="minorHAnsi"/>
                <w:color w:val="000000"/>
                <w:sz w:val="18"/>
                <w:szCs w:val="18"/>
              </w:rPr>
              <w:t>-I</w:t>
            </w:r>
            <w:r>
              <w:rPr>
                <w:rFonts w:asciiTheme="minorHAnsi" w:hAnsiTheme="minorHAnsi" w:cstheme="minorHAnsi"/>
                <w:color w:val="000000"/>
                <w:sz w:val="18"/>
                <w:szCs w:val="18"/>
              </w:rPr>
              <w:t>I</w:t>
            </w:r>
          </w:p>
        </w:tc>
      </w:tr>
      <w:tr w:rsidR="000959F8" w:rsidRPr="00740897" w14:paraId="440ED09E" w14:textId="77777777" w:rsidTr="00880A93">
        <w:trPr>
          <w:trHeight w:val="284"/>
        </w:trPr>
        <w:tc>
          <w:tcPr>
            <w:tcW w:w="906" w:type="pct"/>
            <w:shd w:val="clear" w:color="auto" w:fill="auto"/>
            <w:vAlign w:val="center"/>
            <w:hideMark/>
          </w:tcPr>
          <w:p w14:paraId="541D575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Ön Koşul Dersleri</w:t>
            </w:r>
          </w:p>
        </w:tc>
        <w:tc>
          <w:tcPr>
            <w:tcW w:w="4094" w:type="pct"/>
            <w:gridSpan w:val="10"/>
            <w:shd w:val="clear" w:color="auto" w:fill="auto"/>
            <w:vAlign w:val="center"/>
            <w:hideMark/>
          </w:tcPr>
          <w:p w14:paraId="04AB8B62"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Yok</w:t>
            </w:r>
          </w:p>
        </w:tc>
      </w:tr>
      <w:tr w:rsidR="000959F8" w:rsidRPr="00740897" w14:paraId="111E46C0" w14:textId="77777777" w:rsidTr="00880A93">
        <w:trPr>
          <w:trHeight w:val="284"/>
        </w:trPr>
        <w:tc>
          <w:tcPr>
            <w:tcW w:w="906" w:type="pct"/>
            <w:shd w:val="clear" w:color="auto" w:fill="auto"/>
            <w:vAlign w:val="center"/>
            <w:hideMark/>
          </w:tcPr>
          <w:p w14:paraId="0766291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Dili</w:t>
            </w:r>
          </w:p>
        </w:tc>
        <w:tc>
          <w:tcPr>
            <w:tcW w:w="4094" w:type="pct"/>
            <w:gridSpan w:val="10"/>
            <w:shd w:val="clear" w:color="auto" w:fill="auto"/>
            <w:vAlign w:val="center"/>
            <w:hideMark/>
          </w:tcPr>
          <w:p w14:paraId="7542720D" w14:textId="77777777" w:rsidR="000959F8" w:rsidRPr="00740897" w:rsidRDefault="000959F8" w:rsidP="00880A93">
            <w:pPr>
              <w:spacing w:after="0" w:line="240" w:lineRule="auto"/>
              <w:rPr>
                <w:rFonts w:asciiTheme="minorHAnsi" w:hAnsiTheme="minorHAnsi" w:cstheme="minorHAnsi"/>
                <w:bCs/>
                <w:color w:val="000000"/>
                <w:sz w:val="18"/>
                <w:szCs w:val="18"/>
              </w:rPr>
            </w:pPr>
            <w:r w:rsidRPr="00740897">
              <w:rPr>
                <w:rFonts w:asciiTheme="minorHAnsi" w:hAnsiTheme="minorHAnsi" w:cstheme="minorHAnsi"/>
                <w:bCs/>
                <w:color w:val="000000"/>
                <w:sz w:val="18"/>
                <w:szCs w:val="18"/>
              </w:rPr>
              <w:t>Türkçe</w:t>
            </w:r>
          </w:p>
        </w:tc>
      </w:tr>
      <w:tr w:rsidR="000959F8" w:rsidRPr="00740897" w14:paraId="35BEE21A" w14:textId="77777777" w:rsidTr="00880A93">
        <w:trPr>
          <w:trHeight w:val="284"/>
        </w:trPr>
        <w:tc>
          <w:tcPr>
            <w:tcW w:w="906" w:type="pct"/>
            <w:shd w:val="clear" w:color="auto" w:fill="auto"/>
            <w:vAlign w:val="center"/>
            <w:hideMark/>
          </w:tcPr>
          <w:p w14:paraId="518CE82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Seviyesi</w:t>
            </w:r>
          </w:p>
        </w:tc>
        <w:tc>
          <w:tcPr>
            <w:tcW w:w="4094" w:type="pct"/>
            <w:gridSpan w:val="10"/>
            <w:shd w:val="clear" w:color="auto" w:fill="auto"/>
            <w:vAlign w:val="center"/>
            <w:hideMark/>
          </w:tcPr>
          <w:p w14:paraId="25B1EC31"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Lisans</w:t>
            </w:r>
          </w:p>
        </w:tc>
      </w:tr>
      <w:tr w:rsidR="000959F8" w:rsidRPr="00740897" w14:paraId="1ED3C0A8" w14:textId="77777777" w:rsidTr="00880A93">
        <w:trPr>
          <w:trHeight w:val="284"/>
        </w:trPr>
        <w:tc>
          <w:tcPr>
            <w:tcW w:w="906" w:type="pct"/>
            <w:shd w:val="clear" w:color="auto" w:fill="auto"/>
            <w:vAlign w:val="center"/>
            <w:hideMark/>
          </w:tcPr>
          <w:p w14:paraId="76F4D22A"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Türü</w:t>
            </w:r>
          </w:p>
        </w:tc>
        <w:tc>
          <w:tcPr>
            <w:tcW w:w="4094" w:type="pct"/>
            <w:gridSpan w:val="10"/>
            <w:shd w:val="clear" w:color="auto" w:fill="auto"/>
            <w:vAlign w:val="center"/>
            <w:hideMark/>
          </w:tcPr>
          <w:p w14:paraId="292F837B"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Zorunlu</w:t>
            </w:r>
          </w:p>
        </w:tc>
      </w:tr>
      <w:tr w:rsidR="000959F8" w:rsidRPr="00740897" w14:paraId="2B9235AE" w14:textId="77777777" w:rsidTr="00880A93">
        <w:trPr>
          <w:trHeight w:val="284"/>
        </w:trPr>
        <w:tc>
          <w:tcPr>
            <w:tcW w:w="906" w:type="pct"/>
            <w:shd w:val="clear" w:color="auto" w:fill="auto"/>
            <w:vAlign w:val="center"/>
            <w:hideMark/>
          </w:tcPr>
          <w:p w14:paraId="3C929EA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Koordinatörü</w:t>
            </w:r>
          </w:p>
        </w:tc>
        <w:tc>
          <w:tcPr>
            <w:tcW w:w="4094" w:type="pct"/>
            <w:gridSpan w:val="10"/>
            <w:shd w:val="clear" w:color="auto" w:fill="auto"/>
            <w:vAlign w:val="center"/>
            <w:hideMark/>
          </w:tcPr>
          <w:p w14:paraId="5FDC9021" w14:textId="0D243251" w:rsidR="000959F8" w:rsidRPr="00740897" w:rsidRDefault="00392101" w:rsidP="00880A93">
            <w:pPr>
              <w:spacing w:after="0" w:line="240" w:lineRule="auto"/>
              <w:rPr>
                <w:rFonts w:asciiTheme="minorHAnsi" w:hAnsiTheme="minorHAnsi" w:cstheme="minorHAnsi"/>
                <w:color w:val="000000"/>
                <w:sz w:val="18"/>
                <w:szCs w:val="18"/>
              </w:rPr>
            </w:pPr>
            <w:r>
              <w:rPr>
                <w:rFonts w:asciiTheme="minorHAnsi" w:hAnsiTheme="minorHAnsi" w:cstheme="minorHAnsi"/>
                <w:sz w:val="18"/>
                <w:szCs w:val="18"/>
              </w:rPr>
              <w:t>Doç. Dr. Mehmet ŞİMŞEK</w:t>
            </w:r>
          </w:p>
        </w:tc>
      </w:tr>
      <w:tr w:rsidR="000959F8" w:rsidRPr="00740897" w14:paraId="27597CB2" w14:textId="77777777" w:rsidTr="00880A93">
        <w:trPr>
          <w:trHeight w:val="284"/>
        </w:trPr>
        <w:tc>
          <w:tcPr>
            <w:tcW w:w="906" w:type="pct"/>
            <w:shd w:val="clear" w:color="auto" w:fill="auto"/>
            <w:vAlign w:val="center"/>
            <w:hideMark/>
          </w:tcPr>
          <w:p w14:paraId="2322191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 Verenler</w:t>
            </w:r>
          </w:p>
        </w:tc>
        <w:tc>
          <w:tcPr>
            <w:tcW w:w="4094" w:type="pct"/>
            <w:gridSpan w:val="10"/>
            <w:shd w:val="clear" w:color="auto" w:fill="auto"/>
            <w:vAlign w:val="center"/>
            <w:hideMark/>
          </w:tcPr>
          <w:p w14:paraId="6E289E9A"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56155F20" w14:textId="77777777" w:rsidTr="00880A93">
        <w:trPr>
          <w:trHeight w:val="284"/>
        </w:trPr>
        <w:tc>
          <w:tcPr>
            <w:tcW w:w="906" w:type="pct"/>
            <w:shd w:val="clear" w:color="auto" w:fill="auto"/>
            <w:vAlign w:val="center"/>
            <w:hideMark/>
          </w:tcPr>
          <w:p w14:paraId="2F119128"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Yardımcıları</w:t>
            </w:r>
          </w:p>
        </w:tc>
        <w:tc>
          <w:tcPr>
            <w:tcW w:w="4094" w:type="pct"/>
            <w:gridSpan w:val="10"/>
            <w:shd w:val="clear" w:color="auto" w:fill="auto"/>
            <w:vAlign w:val="center"/>
            <w:hideMark/>
          </w:tcPr>
          <w:p w14:paraId="4FFA72DD" w14:textId="77777777" w:rsidR="000959F8" w:rsidRPr="00740897" w:rsidRDefault="000959F8" w:rsidP="00880A93">
            <w:pPr>
              <w:spacing w:after="0" w:line="240" w:lineRule="auto"/>
              <w:rPr>
                <w:rFonts w:asciiTheme="minorHAnsi" w:hAnsiTheme="minorHAnsi" w:cstheme="minorHAnsi"/>
                <w:bCs/>
                <w:color w:val="000000"/>
                <w:sz w:val="18"/>
                <w:szCs w:val="18"/>
              </w:rPr>
            </w:pPr>
          </w:p>
        </w:tc>
      </w:tr>
      <w:tr w:rsidR="000959F8" w:rsidRPr="00740897" w14:paraId="15B49E1E" w14:textId="77777777" w:rsidTr="00880A93">
        <w:trPr>
          <w:trHeight w:val="745"/>
        </w:trPr>
        <w:tc>
          <w:tcPr>
            <w:tcW w:w="906" w:type="pct"/>
            <w:shd w:val="clear" w:color="auto" w:fill="auto"/>
            <w:vAlign w:val="center"/>
            <w:hideMark/>
          </w:tcPr>
          <w:p w14:paraId="0CEF3C79"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Amacı</w:t>
            </w:r>
          </w:p>
        </w:tc>
        <w:tc>
          <w:tcPr>
            <w:tcW w:w="4094" w:type="pct"/>
            <w:gridSpan w:val="10"/>
            <w:shd w:val="clear" w:color="auto" w:fill="auto"/>
            <w:vAlign w:val="center"/>
            <w:hideMark/>
          </w:tcPr>
          <w:p w14:paraId="50EFAC5F" w14:textId="77777777" w:rsidR="000959F8" w:rsidRPr="00740897" w:rsidRDefault="000959F8" w:rsidP="00880A93">
            <w:pPr>
              <w:spacing w:after="0" w:line="240" w:lineRule="auto"/>
              <w:jc w:val="both"/>
              <w:rPr>
                <w:rFonts w:asciiTheme="minorHAnsi" w:hAnsiTheme="minorHAnsi" w:cstheme="minorHAnsi"/>
                <w:bCs/>
                <w:sz w:val="18"/>
                <w:szCs w:val="18"/>
              </w:rPr>
            </w:pPr>
            <w:r>
              <w:rPr>
                <w:rFonts w:asciiTheme="minorHAnsi" w:hAnsiTheme="minorHAnsi" w:cstheme="minorHAnsi"/>
                <w:sz w:val="18"/>
                <w:szCs w:val="18"/>
                <w:shd w:val="clear" w:color="auto" w:fill="FFFFFF"/>
              </w:rPr>
              <w:t>Kendini ifade edebilecek seviyede İspanyolca öğrenmektir.</w:t>
            </w:r>
          </w:p>
        </w:tc>
      </w:tr>
      <w:tr w:rsidR="000959F8" w:rsidRPr="00740897" w14:paraId="33059732" w14:textId="77777777" w:rsidTr="00880A93">
        <w:trPr>
          <w:trHeight w:val="284"/>
        </w:trPr>
        <w:tc>
          <w:tcPr>
            <w:tcW w:w="906" w:type="pct"/>
            <w:shd w:val="clear" w:color="auto" w:fill="auto"/>
            <w:vAlign w:val="center"/>
            <w:hideMark/>
          </w:tcPr>
          <w:p w14:paraId="4D22A41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Kısa İçeriği</w:t>
            </w:r>
          </w:p>
        </w:tc>
        <w:tc>
          <w:tcPr>
            <w:tcW w:w="4094" w:type="pct"/>
            <w:gridSpan w:val="10"/>
            <w:shd w:val="clear" w:color="auto" w:fill="auto"/>
            <w:vAlign w:val="center"/>
            <w:hideMark/>
          </w:tcPr>
          <w:p w14:paraId="44FCD85F" w14:textId="77777777" w:rsidR="000959F8" w:rsidRPr="00740897" w:rsidRDefault="000959F8" w:rsidP="00880A93">
            <w:pPr>
              <w:spacing w:after="0" w:line="240" w:lineRule="auto"/>
              <w:rPr>
                <w:rFonts w:asciiTheme="minorHAnsi" w:hAnsiTheme="minorHAnsi" w:cstheme="minorHAnsi"/>
                <w:sz w:val="18"/>
                <w:szCs w:val="18"/>
              </w:rPr>
            </w:pPr>
            <w:r w:rsidRPr="00740897">
              <w:rPr>
                <w:rFonts w:asciiTheme="minorHAnsi" w:hAnsiTheme="minorHAnsi" w:cstheme="minorHAnsi"/>
                <w:sz w:val="18"/>
                <w:szCs w:val="18"/>
                <w:shd w:val="clear" w:color="auto" w:fill="FFFFFF"/>
              </w:rPr>
              <w:t xml:space="preserve">Avrupa dil </w:t>
            </w:r>
            <w:proofErr w:type="gramStart"/>
            <w:r w:rsidRPr="00740897">
              <w:rPr>
                <w:rFonts w:asciiTheme="minorHAnsi" w:hAnsiTheme="minorHAnsi" w:cstheme="minorHAnsi"/>
                <w:sz w:val="18"/>
                <w:szCs w:val="18"/>
                <w:shd w:val="clear" w:color="auto" w:fill="FFFFFF"/>
              </w:rPr>
              <w:t>portföyü</w:t>
            </w:r>
            <w:proofErr w:type="gramEnd"/>
            <w:r w:rsidRPr="00740897">
              <w:rPr>
                <w:rFonts w:asciiTheme="minorHAnsi" w:hAnsiTheme="minorHAnsi" w:cstheme="minorHAnsi"/>
                <w:sz w:val="18"/>
                <w:szCs w:val="18"/>
                <w:shd w:val="clear" w:color="auto" w:fill="FFFFFF"/>
              </w:rPr>
              <w:t xml:space="preserve"> A</w:t>
            </w:r>
            <w:r>
              <w:rPr>
                <w:rFonts w:asciiTheme="minorHAnsi" w:hAnsiTheme="minorHAnsi" w:cstheme="minorHAnsi"/>
                <w:sz w:val="18"/>
                <w:szCs w:val="18"/>
                <w:shd w:val="clear" w:color="auto" w:fill="FFFFFF"/>
              </w:rPr>
              <w:t>1</w:t>
            </w:r>
            <w:r w:rsidRPr="00740897">
              <w:rPr>
                <w:rFonts w:asciiTheme="minorHAnsi" w:hAnsiTheme="minorHAnsi" w:cstheme="minorHAnsi"/>
                <w:sz w:val="18"/>
                <w:szCs w:val="18"/>
                <w:shd w:val="clear" w:color="auto" w:fill="FFFFFF"/>
              </w:rPr>
              <w:t xml:space="preserve"> genel düzeyinde </w:t>
            </w:r>
            <w:r>
              <w:rPr>
                <w:rFonts w:asciiTheme="minorHAnsi" w:hAnsiTheme="minorHAnsi" w:cstheme="minorHAnsi"/>
                <w:sz w:val="18"/>
                <w:szCs w:val="18"/>
                <w:shd w:val="clear" w:color="auto" w:fill="FFFFFF"/>
              </w:rPr>
              <w:t>İspanyolca</w:t>
            </w:r>
            <w:r w:rsidRPr="00740897">
              <w:rPr>
                <w:rFonts w:asciiTheme="minorHAnsi" w:hAnsiTheme="minorHAnsi" w:cstheme="minorHAnsi"/>
                <w:sz w:val="18"/>
                <w:szCs w:val="18"/>
                <w:shd w:val="clear" w:color="auto" w:fill="FFFFFF"/>
              </w:rPr>
              <w:t xml:space="preserve"> </w:t>
            </w:r>
            <w:r>
              <w:rPr>
                <w:rFonts w:asciiTheme="minorHAnsi" w:hAnsiTheme="minorHAnsi" w:cstheme="minorHAnsi"/>
                <w:sz w:val="18"/>
                <w:szCs w:val="18"/>
                <w:shd w:val="clear" w:color="auto" w:fill="FFFFFF"/>
              </w:rPr>
              <w:t>öğrenilir.</w:t>
            </w:r>
          </w:p>
        </w:tc>
      </w:tr>
      <w:tr w:rsidR="000959F8" w:rsidRPr="00740897" w14:paraId="4AE492A3" w14:textId="77777777" w:rsidTr="00880A93">
        <w:trPr>
          <w:trHeight w:val="300"/>
        </w:trPr>
        <w:tc>
          <w:tcPr>
            <w:tcW w:w="5000" w:type="pct"/>
            <w:gridSpan w:val="11"/>
            <w:shd w:val="clear" w:color="auto" w:fill="auto"/>
            <w:noWrap/>
            <w:vAlign w:val="bottom"/>
            <w:hideMark/>
          </w:tcPr>
          <w:p w14:paraId="7886151B"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7A89E195" w14:textId="77777777" w:rsidTr="00880A93">
        <w:trPr>
          <w:trHeight w:val="284"/>
        </w:trPr>
        <w:tc>
          <w:tcPr>
            <w:tcW w:w="5000" w:type="pct"/>
            <w:gridSpan w:val="11"/>
            <w:shd w:val="clear" w:color="auto" w:fill="auto"/>
            <w:vAlign w:val="center"/>
            <w:hideMark/>
          </w:tcPr>
          <w:p w14:paraId="3DDA4B5C"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Öğrenme Çıktıları</w:t>
            </w:r>
          </w:p>
        </w:tc>
      </w:tr>
      <w:tr w:rsidR="000959F8" w:rsidRPr="00740897" w14:paraId="77300CF4" w14:textId="77777777" w:rsidTr="00880A93">
        <w:trPr>
          <w:trHeight w:val="284"/>
        </w:trPr>
        <w:tc>
          <w:tcPr>
            <w:tcW w:w="906" w:type="pct"/>
            <w:shd w:val="clear" w:color="auto" w:fill="auto"/>
            <w:vAlign w:val="center"/>
            <w:hideMark/>
          </w:tcPr>
          <w:p w14:paraId="16A0172E"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ÖÇ-1</w:t>
            </w:r>
          </w:p>
        </w:tc>
        <w:tc>
          <w:tcPr>
            <w:tcW w:w="4094" w:type="pct"/>
            <w:gridSpan w:val="10"/>
            <w:shd w:val="clear" w:color="auto" w:fill="auto"/>
            <w:vAlign w:val="center"/>
            <w:hideMark/>
          </w:tcPr>
          <w:p w14:paraId="16A5F18B"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Tanışma kalıpları öğrenilir.</w:t>
            </w:r>
          </w:p>
        </w:tc>
      </w:tr>
      <w:tr w:rsidR="000959F8" w:rsidRPr="00740897" w14:paraId="4ED886A3" w14:textId="77777777" w:rsidTr="00880A93">
        <w:trPr>
          <w:trHeight w:val="284"/>
        </w:trPr>
        <w:tc>
          <w:tcPr>
            <w:tcW w:w="906" w:type="pct"/>
            <w:shd w:val="clear" w:color="auto" w:fill="auto"/>
            <w:vAlign w:val="center"/>
            <w:hideMark/>
          </w:tcPr>
          <w:p w14:paraId="096DD3F8"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ÖÇ-2</w:t>
            </w:r>
          </w:p>
        </w:tc>
        <w:tc>
          <w:tcPr>
            <w:tcW w:w="4094" w:type="pct"/>
            <w:gridSpan w:val="10"/>
            <w:shd w:val="clear" w:color="auto" w:fill="auto"/>
            <w:vAlign w:val="center"/>
            <w:hideMark/>
          </w:tcPr>
          <w:p w14:paraId="55699727" w14:textId="77777777" w:rsidR="000959F8" w:rsidRPr="00740897" w:rsidRDefault="000959F8" w:rsidP="00880A93">
            <w:pPr>
              <w:shd w:val="clear" w:color="auto" w:fill="FFFFFF"/>
              <w:spacing w:before="100" w:beforeAutospacing="1" w:after="0" w:line="240" w:lineRule="auto"/>
              <w:rPr>
                <w:rFonts w:asciiTheme="minorHAnsi" w:hAnsiTheme="minorHAnsi" w:cstheme="minorHAnsi"/>
                <w:sz w:val="18"/>
                <w:szCs w:val="18"/>
              </w:rPr>
            </w:pPr>
            <w:r>
              <w:rPr>
                <w:rFonts w:asciiTheme="minorHAnsi" w:hAnsiTheme="minorHAnsi" w:cstheme="minorHAnsi"/>
                <w:sz w:val="18"/>
                <w:szCs w:val="18"/>
              </w:rPr>
              <w:t>Temel istek ve rica kalıpları öğrenilir.</w:t>
            </w:r>
          </w:p>
        </w:tc>
      </w:tr>
      <w:tr w:rsidR="000959F8" w:rsidRPr="00740897" w14:paraId="46E0EB67" w14:textId="77777777" w:rsidTr="00880A93">
        <w:trPr>
          <w:trHeight w:val="284"/>
        </w:trPr>
        <w:tc>
          <w:tcPr>
            <w:tcW w:w="906" w:type="pct"/>
            <w:shd w:val="clear" w:color="auto" w:fill="auto"/>
            <w:vAlign w:val="center"/>
            <w:hideMark/>
          </w:tcPr>
          <w:p w14:paraId="63B20264"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ÖÇ-3</w:t>
            </w:r>
          </w:p>
        </w:tc>
        <w:tc>
          <w:tcPr>
            <w:tcW w:w="4094" w:type="pct"/>
            <w:gridSpan w:val="10"/>
            <w:shd w:val="clear" w:color="auto" w:fill="auto"/>
            <w:vAlign w:val="center"/>
            <w:hideMark/>
          </w:tcPr>
          <w:p w14:paraId="3F1294BD" w14:textId="77777777" w:rsidR="000959F8" w:rsidRPr="00740897" w:rsidRDefault="000959F8" w:rsidP="00880A93">
            <w:pPr>
              <w:shd w:val="clear" w:color="auto" w:fill="FFFFFF"/>
              <w:spacing w:before="100" w:beforeAutospacing="1" w:after="0" w:line="240" w:lineRule="auto"/>
              <w:rPr>
                <w:rFonts w:asciiTheme="minorHAnsi" w:hAnsiTheme="minorHAnsi" w:cstheme="minorHAnsi"/>
                <w:sz w:val="18"/>
                <w:szCs w:val="18"/>
              </w:rPr>
            </w:pPr>
            <w:r>
              <w:rPr>
                <w:rFonts w:asciiTheme="minorHAnsi" w:hAnsiTheme="minorHAnsi" w:cstheme="minorHAnsi"/>
                <w:sz w:val="18"/>
                <w:szCs w:val="18"/>
              </w:rPr>
              <w:t>Cümle kurma öğrenilir.</w:t>
            </w:r>
          </w:p>
        </w:tc>
      </w:tr>
      <w:tr w:rsidR="000959F8" w:rsidRPr="00740897" w14:paraId="4DB0A050" w14:textId="77777777" w:rsidTr="00880A93">
        <w:trPr>
          <w:trHeight w:val="284"/>
        </w:trPr>
        <w:tc>
          <w:tcPr>
            <w:tcW w:w="906" w:type="pct"/>
            <w:shd w:val="clear" w:color="auto" w:fill="auto"/>
            <w:vAlign w:val="center"/>
            <w:hideMark/>
          </w:tcPr>
          <w:p w14:paraId="3DB3B8F7"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ÖÇ-4</w:t>
            </w:r>
          </w:p>
        </w:tc>
        <w:tc>
          <w:tcPr>
            <w:tcW w:w="4094" w:type="pct"/>
            <w:gridSpan w:val="10"/>
            <w:shd w:val="clear" w:color="auto" w:fill="auto"/>
            <w:vAlign w:val="center"/>
            <w:hideMark/>
          </w:tcPr>
          <w:p w14:paraId="32CBC0CF"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Temel düzeyde grammer öğrenilir.</w:t>
            </w:r>
          </w:p>
        </w:tc>
      </w:tr>
      <w:tr w:rsidR="000959F8" w:rsidRPr="00740897" w14:paraId="680ED5DD" w14:textId="77777777" w:rsidTr="00880A93">
        <w:trPr>
          <w:trHeight w:val="343"/>
        </w:trPr>
        <w:tc>
          <w:tcPr>
            <w:tcW w:w="5000" w:type="pct"/>
            <w:gridSpan w:val="11"/>
            <w:shd w:val="clear" w:color="auto" w:fill="auto"/>
            <w:noWrap/>
            <w:vAlign w:val="bottom"/>
            <w:hideMark/>
          </w:tcPr>
          <w:p w14:paraId="0C02F21C"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7040FAAB" w14:textId="77777777" w:rsidTr="00880A93">
        <w:trPr>
          <w:trHeight w:val="284"/>
        </w:trPr>
        <w:tc>
          <w:tcPr>
            <w:tcW w:w="906" w:type="pct"/>
            <w:shd w:val="clear" w:color="auto" w:fill="auto"/>
            <w:vAlign w:val="center"/>
            <w:hideMark/>
          </w:tcPr>
          <w:p w14:paraId="1C2F7A3F"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Öğretim Yöntemleri</w:t>
            </w:r>
          </w:p>
        </w:tc>
        <w:tc>
          <w:tcPr>
            <w:tcW w:w="4094" w:type="pct"/>
            <w:gridSpan w:val="10"/>
            <w:shd w:val="clear" w:color="auto" w:fill="auto"/>
            <w:vAlign w:val="center"/>
            <w:hideMark/>
          </w:tcPr>
          <w:p w14:paraId="64717922"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sz w:val="18"/>
                <w:szCs w:val="18"/>
              </w:rPr>
              <w:t>Kaynak kitap ve elektronik materyaller aracılığıyla dersin işlenmesi. Aktif, katılımcı ve öğrenme-araştırma odaklı bir anlayışla dersin yürütülmesi.</w:t>
            </w:r>
          </w:p>
        </w:tc>
      </w:tr>
      <w:tr w:rsidR="000959F8" w:rsidRPr="00740897" w14:paraId="6EFA3C04" w14:textId="77777777" w:rsidTr="00880A93">
        <w:trPr>
          <w:trHeight w:val="284"/>
        </w:trPr>
        <w:tc>
          <w:tcPr>
            <w:tcW w:w="906" w:type="pct"/>
            <w:shd w:val="clear" w:color="auto" w:fill="auto"/>
            <w:vAlign w:val="center"/>
            <w:hideMark/>
          </w:tcPr>
          <w:p w14:paraId="07DD72DA"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Ölçme Yöntemleri</w:t>
            </w:r>
          </w:p>
        </w:tc>
        <w:tc>
          <w:tcPr>
            <w:tcW w:w="4094" w:type="pct"/>
            <w:gridSpan w:val="10"/>
            <w:shd w:val="clear" w:color="auto" w:fill="auto"/>
            <w:vAlign w:val="center"/>
            <w:hideMark/>
          </w:tcPr>
          <w:p w14:paraId="558BCB11"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Yazılı ara sınav, dönem içi ödev ve</w:t>
            </w:r>
            <w:r w:rsidRPr="00740897">
              <w:rPr>
                <w:rFonts w:asciiTheme="minorHAnsi" w:hAnsiTheme="minorHAnsi" w:cstheme="minorHAnsi"/>
                <w:sz w:val="18"/>
                <w:szCs w:val="18"/>
              </w:rPr>
              <w:t xml:space="preserve"> yazılı yarıyıl sonu sınavı.</w:t>
            </w:r>
          </w:p>
        </w:tc>
      </w:tr>
      <w:tr w:rsidR="000959F8" w:rsidRPr="00740897" w14:paraId="15FC8D87" w14:textId="77777777" w:rsidTr="00880A93">
        <w:trPr>
          <w:trHeight w:val="291"/>
        </w:trPr>
        <w:tc>
          <w:tcPr>
            <w:tcW w:w="5000" w:type="pct"/>
            <w:gridSpan w:val="11"/>
            <w:shd w:val="clear" w:color="auto" w:fill="auto"/>
            <w:noWrap/>
            <w:vAlign w:val="bottom"/>
            <w:hideMark/>
          </w:tcPr>
          <w:p w14:paraId="10DD546D"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4319D323" w14:textId="77777777" w:rsidTr="00880A93">
        <w:trPr>
          <w:trHeight w:val="284"/>
        </w:trPr>
        <w:tc>
          <w:tcPr>
            <w:tcW w:w="5000" w:type="pct"/>
            <w:gridSpan w:val="11"/>
            <w:shd w:val="clear" w:color="auto" w:fill="auto"/>
            <w:vAlign w:val="center"/>
            <w:hideMark/>
          </w:tcPr>
          <w:p w14:paraId="14CE22C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AKIŞI</w:t>
            </w:r>
          </w:p>
        </w:tc>
      </w:tr>
      <w:tr w:rsidR="000959F8" w:rsidRPr="00740897" w14:paraId="5577C007" w14:textId="77777777" w:rsidTr="00880A93">
        <w:trPr>
          <w:trHeight w:val="284"/>
        </w:trPr>
        <w:tc>
          <w:tcPr>
            <w:tcW w:w="906" w:type="pct"/>
            <w:shd w:val="clear" w:color="auto" w:fill="auto"/>
            <w:vAlign w:val="center"/>
            <w:hideMark/>
          </w:tcPr>
          <w:p w14:paraId="50C5B63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Hafta</w:t>
            </w:r>
          </w:p>
        </w:tc>
        <w:tc>
          <w:tcPr>
            <w:tcW w:w="3059" w:type="pct"/>
            <w:gridSpan w:val="8"/>
            <w:shd w:val="clear" w:color="auto" w:fill="auto"/>
            <w:noWrap/>
            <w:vAlign w:val="bottom"/>
            <w:hideMark/>
          </w:tcPr>
          <w:p w14:paraId="4BEB2C6C"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 </w:t>
            </w:r>
            <w:r w:rsidRPr="00740897">
              <w:rPr>
                <w:rFonts w:asciiTheme="minorHAnsi" w:hAnsiTheme="minorHAnsi" w:cstheme="minorHAnsi"/>
                <w:b/>
                <w:bCs/>
                <w:color w:val="000000"/>
                <w:sz w:val="18"/>
                <w:szCs w:val="18"/>
              </w:rPr>
              <w:t>Konular</w:t>
            </w:r>
          </w:p>
        </w:tc>
        <w:tc>
          <w:tcPr>
            <w:tcW w:w="1035" w:type="pct"/>
            <w:gridSpan w:val="2"/>
            <w:shd w:val="clear" w:color="auto" w:fill="auto"/>
            <w:vAlign w:val="center"/>
            <w:hideMark/>
          </w:tcPr>
          <w:p w14:paraId="18141509"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Kaynak/İlgili Bölüm</w:t>
            </w:r>
          </w:p>
        </w:tc>
      </w:tr>
      <w:tr w:rsidR="000959F8" w:rsidRPr="00740897" w14:paraId="5EA12689" w14:textId="77777777" w:rsidTr="00880A93">
        <w:trPr>
          <w:trHeight w:val="284"/>
        </w:trPr>
        <w:tc>
          <w:tcPr>
            <w:tcW w:w="906" w:type="pct"/>
            <w:shd w:val="clear" w:color="auto" w:fill="auto"/>
            <w:vAlign w:val="center"/>
            <w:hideMark/>
          </w:tcPr>
          <w:p w14:paraId="6E0EAA8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w:t>
            </w:r>
          </w:p>
        </w:tc>
        <w:tc>
          <w:tcPr>
            <w:tcW w:w="3059" w:type="pct"/>
            <w:gridSpan w:val="8"/>
            <w:shd w:val="clear" w:color="auto" w:fill="auto"/>
            <w:vAlign w:val="center"/>
            <w:hideMark/>
          </w:tcPr>
          <w:p w14:paraId="43AFE829"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Tanışma kalıpları</w:t>
            </w:r>
          </w:p>
        </w:tc>
        <w:tc>
          <w:tcPr>
            <w:tcW w:w="1035" w:type="pct"/>
            <w:gridSpan w:val="2"/>
            <w:shd w:val="clear" w:color="auto" w:fill="auto"/>
            <w:vAlign w:val="center"/>
            <w:hideMark/>
          </w:tcPr>
          <w:p w14:paraId="4E6A49E1"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32407B20" w14:textId="77777777" w:rsidTr="00880A93">
        <w:trPr>
          <w:trHeight w:val="284"/>
        </w:trPr>
        <w:tc>
          <w:tcPr>
            <w:tcW w:w="906" w:type="pct"/>
            <w:shd w:val="clear" w:color="auto" w:fill="auto"/>
            <w:vAlign w:val="center"/>
            <w:hideMark/>
          </w:tcPr>
          <w:p w14:paraId="675041E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2</w:t>
            </w:r>
          </w:p>
        </w:tc>
        <w:tc>
          <w:tcPr>
            <w:tcW w:w="3059" w:type="pct"/>
            <w:gridSpan w:val="8"/>
            <w:shd w:val="clear" w:color="auto" w:fill="auto"/>
            <w:vAlign w:val="center"/>
            <w:hideMark/>
          </w:tcPr>
          <w:p w14:paraId="0CFCA5CB"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Temel istek ve rica kalıpları</w:t>
            </w:r>
          </w:p>
        </w:tc>
        <w:tc>
          <w:tcPr>
            <w:tcW w:w="1035" w:type="pct"/>
            <w:gridSpan w:val="2"/>
            <w:shd w:val="clear" w:color="auto" w:fill="auto"/>
            <w:vAlign w:val="center"/>
            <w:hideMark/>
          </w:tcPr>
          <w:p w14:paraId="537107AE"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672BCA2E" w14:textId="77777777" w:rsidTr="00880A93">
        <w:trPr>
          <w:trHeight w:val="284"/>
        </w:trPr>
        <w:tc>
          <w:tcPr>
            <w:tcW w:w="906" w:type="pct"/>
            <w:shd w:val="clear" w:color="auto" w:fill="auto"/>
            <w:vAlign w:val="center"/>
            <w:hideMark/>
          </w:tcPr>
          <w:p w14:paraId="6EC03717"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3</w:t>
            </w:r>
          </w:p>
        </w:tc>
        <w:tc>
          <w:tcPr>
            <w:tcW w:w="3059" w:type="pct"/>
            <w:gridSpan w:val="8"/>
            <w:shd w:val="clear" w:color="auto" w:fill="auto"/>
            <w:vAlign w:val="center"/>
            <w:hideMark/>
          </w:tcPr>
          <w:p w14:paraId="5F0E5D99" w14:textId="77777777" w:rsidR="000959F8" w:rsidRPr="00740897" w:rsidRDefault="000959F8" w:rsidP="00880A93">
            <w:pPr>
              <w:spacing w:after="0" w:line="240" w:lineRule="auto"/>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Cümle yapıları</w:t>
            </w:r>
          </w:p>
        </w:tc>
        <w:tc>
          <w:tcPr>
            <w:tcW w:w="1035" w:type="pct"/>
            <w:gridSpan w:val="2"/>
            <w:shd w:val="clear" w:color="auto" w:fill="auto"/>
            <w:vAlign w:val="center"/>
            <w:hideMark/>
          </w:tcPr>
          <w:p w14:paraId="45299451"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35139033" w14:textId="77777777" w:rsidTr="00880A93">
        <w:trPr>
          <w:trHeight w:val="284"/>
        </w:trPr>
        <w:tc>
          <w:tcPr>
            <w:tcW w:w="906" w:type="pct"/>
            <w:shd w:val="clear" w:color="auto" w:fill="auto"/>
            <w:vAlign w:val="center"/>
            <w:hideMark/>
          </w:tcPr>
          <w:p w14:paraId="15F82FF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4</w:t>
            </w:r>
          </w:p>
        </w:tc>
        <w:tc>
          <w:tcPr>
            <w:tcW w:w="3059" w:type="pct"/>
            <w:gridSpan w:val="8"/>
            <w:shd w:val="clear" w:color="auto" w:fill="auto"/>
            <w:vAlign w:val="center"/>
            <w:hideMark/>
          </w:tcPr>
          <w:p w14:paraId="6D55B840"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 xml:space="preserve">İsimler </w:t>
            </w:r>
          </w:p>
        </w:tc>
        <w:tc>
          <w:tcPr>
            <w:tcW w:w="1035" w:type="pct"/>
            <w:gridSpan w:val="2"/>
            <w:shd w:val="clear" w:color="auto" w:fill="auto"/>
            <w:vAlign w:val="center"/>
            <w:hideMark/>
          </w:tcPr>
          <w:p w14:paraId="0C8A6A10"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02145981" w14:textId="77777777" w:rsidTr="00880A93">
        <w:trPr>
          <w:trHeight w:val="284"/>
        </w:trPr>
        <w:tc>
          <w:tcPr>
            <w:tcW w:w="906" w:type="pct"/>
            <w:shd w:val="clear" w:color="auto" w:fill="auto"/>
            <w:vAlign w:val="center"/>
            <w:hideMark/>
          </w:tcPr>
          <w:p w14:paraId="4A8FCAB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5</w:t>
            </w:r>
          </w:p>
        </w:tc>
        <w:tc>
          <w:tcPr>
            <w:tcW w:w="3059" w:type="pct"/>
            <w:gridSpan w:val="8"/>
            <w:shd w:val="clear" w:color="auto" w:fill="auto"/>
            <w:vAlign w:val="center"/>
            <w:hideMark/>
          </w:tcPr>
          <w:p w14:paraId="095FE429"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Sıfatlar</w:t>
            </w:r>
          </w:p>
        </w:tc>
        <w:tc>
          <w:tcPr>
            <w:tcW w:w="1035" w:type="pct"/>
            <w:gridSpan w:val="2"/>
            <w:shd w:val="clear" w:color="auto" w:fill="auto"/>
            <w:vAlign w:val="center"/>
            <w:hideMark/>
          </w:tcPr>
          <w:p w14:paraId="3EC0B609"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3ADD7C2F" w14:textId="77777777" w:rsidTr="00880A93">
        <w:trPr>
          <w:trHeight w:val="284"/>
        </w:trPr>
        <w:tc>
          <w:tcPr>
            <w:tcW w:w="906" w:type="pct"/>
            <w:shd w:val="clear" w:color="auto" w:fill="auto"/>
            <w:vAlign w:val="center"/>
            <w:hideMark/>
          </w:tcPr>
          <w:p w14:paraId="61BA625C"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6</w:t>
            </w:r>
          </w:p>
        </w:tc>
        <w:tc>
          <w:tcPr>
            <w:tcW w:w="3059" w:type="pct"/>
            <w:gridSpan w:val="8"/>
            <w:shd w:val="clear" w:color="auto" w:fill="auto"/>
            <w:vAlign w:val="center"/>
          </w:tcPr>
          <w:p w14:paraId="465C3B9D"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Sıfatlar </w:t>
            </w:r>
          </w:p>
        </w:tc>
        <w:tc>
          <w:tcPr>
            <w:tcW w:w="1035" w:type="pct"/>
            <w:gridSpan w:val="2"/>
            <w:shd w:val="clear" w:color="auto" w:fill="auto"/>
            <w:vAlign w:val="center"/>
            <w:hideMark/>
          </w:tcPr>
          <w:p w14:paraId="5B67DEDC"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73442CAA" w14:textId="77777777" w:rsidTr="00880A93">
        <w:trPr>
          <w:trHeight w:val="284"/>
        </w:trPr>
        <w:tc>
          <w:tcPr>
            <w:tcW w:w="906" w:type="pct"/>
            <w:shd w:val="clear" w:color="auto" w:fill="auto"/>
            <w:vAlign w:val="center"/>
            <w:hideMark/>
          </w:tcPr>
          <w:p w14:paraId="5DF1DDE1"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7</w:t>
            </w:r>
          </w:p>
        </w:tc>
        <w:tc>
          <w:tcPr>
            <w:tcW w:w="3059" w:type="pct"/>
            <w:gridSpan w:val="8"/>
            <w:shd w:val="clear" w:color="auto" w:fill="auto"/>
            <w:vAlign w:val="center"/>
          </w:tcPr>
          <w:p w14:paraId="22D9F388"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Zamirler</w:t>
            </w:r>
          </w:p>
        </w:tc>
        <w:tc>
          <w:tcPr>
            <w:tcW w:w="1035" w:type="pct"/>
            <w:gridSpan w:val="2"/>
            <w:shd w:val="clear" w:color="auto" w:fill="auto"/>
            <w:vAlign w:val="center"/>
            <w:hideMark/>
          </w:tcPr>
          <w:p w14:paraId="1E606660"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1BD9FE07" w14:textId="77777777" w:rsidTr="00880A93">
        <w:trPr>
          <w:trHeight w:val="284"/>
        </w:trPr>
        <w:tc>
          <w:tcPr>
            <w:tcW w:w="906" w:type="pct"/>
            <w:shd w:val="clear" w:color="auto" w:fill="auto"/>
            <w:vAlign w:val="center"/>
            <w:hideMark/>
          </w:tcPr>
          <w:p w14:paraId="1972740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8</w:t>
            </w:r>
          </w:p>
        </w:tc>
        <w:tc>
          <w:tcPr>
            <w:tcW w:w="3059" w:type="pct"/>
            <w:gridSpan w:val="8"/>
            <w:shd w:val="clear" w:color="auto" w:fill="auto"/>
            <w:vAlign w:val="center"/>
          </w:tcPr>
          <w:p w14:paraId="56D9737A"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Zarflar</w:t>
            </w:r>
          </w:p>
        </w:tc>
        <w:tc>
          <w:tcPr>
            <w:tcW w:w="1035" w:type="pct"/>
            <w:gridSpan w:val="2"/>
            <w:shd w:val="clear" w:color="auto" w:fill="auto"/>
            <w:vAlign w:val="center"/>
            <w:hideMark/>
          </w:tcPr>
          <w:p w14:paraId="6F2FE7BC"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028444F2" w14:textId="77777777" w:rsidTr="00880A93">
        <w:trPr>
          <w:trHeight w:val="284"/>
        </w:trPr>
        <w:tc>
          <w:tcPr>
            <w:tcW w:w="906" w:type="pct"/>
            <w:shd w:val="clear" w:color="auto" w:fill="auto"/>
            <w:vAlign w:val="center"/>
            <w:hideMark/>
          </w:tcPr>
          <w:p w14:paraId="14F30738"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9</w:t>
            </w:r>
          </w:p>
        </w:tc>
        <w:tc>
          <w:tcPr>
            <w:tcW w:w="3059" w:type="pct"/>
            <w:gridSpan w:val="8"/>
            <w:shd w:val="clear" w:color="auto" w:fill="auto"/>
            <w:vAlign w:val="center"/>
          </w:tcPr>
          <w:p w14:paraId="4A68BD6B" w14:textId="77777777" w:rsidR="000959F8" w:rsidRPr="00740897" w:rsidRDefault="000959F8" w:rsidP="00880A93">
            <w:pPr>
              <w:spacing w:after="0" w:line="240" w:lineRule="auto"/>
              <w:rPr>
                <w:rFonts w:asciiTheme="minorHAnsi" w:hAnsiTheme="minorHAnsi" w:cstheme="minorHAnsi"/>
                <w:sz w:val="18"/>
                <w:szCs w:val="18"/>
              </w:rPr>
            </w:pPr>
            <w:r w:rsidRPr="007201ED">
              <w:rPr>
                <w:rFonts w:asciiTheme="minorHAnsi" w:hAnsiTheme="minorHAnsi" w:cstheme="minorHAnsi"/>
                <w:sz w:val="18"/>
                <w:szCs w:val="18"/>
                <w:shd w:val="clear" w:color="auto" w:fill="FFFFFF"/>
              </w:rPr>
              <w:t>Günlük kullanılan cümleler</w:t>
            </w:r>
          </w:p>
        </w:tc>
        <w:tc>
          <w:tcPr>
            <w:tcW w:w="1035" w:type="pct"/>
            <w:gridSpan w:val="2"/>
            <w:shd w:val="clear" w:color="auto" w:fill="auto"/>
            <w:vAlign w:val="center"/>
            <w:hideMark/>
          </w:tcPr>
          <w:p w14:paraId="2F37960D"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14A87DE3" w14:textId="77777777" w:rsidTr="00880A93">
        <w:trPr>
          <w:trHeight w:val="284"/>
        </w:trPr>
        <w:tc>
          <w:tcPr>
            <w:tcW w:w="906" w:type="pct"/>
            <w:shd w:val="clear" w:color="auto" w:fill="auto"/>
            <w:vAlign w:val="center"/>
            <w:hideMark/>
          </w:tcPr>
          <w:p w14:paraId="2755B1B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10</w:t>
            </w:r>
          </w:p>
        </w:tc>
        <w:tc>
          <w:tcPr>
            <w:tcW w:w="3059" w:type="pct"/>
            <w:gridSpan w:val="8"/>
            <w:shd w:val="clear" w:color="auto" w:fill="auto"/>
            <w:vAlign w:val="center"/>
          </w:tcPr>
          <w:p w14:paraId="1D8E6224"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Geniş Zaman</w:t>
            </w:r>
          </w:p>
        </w:tc>
        <w:tc>
          <w:tcPr>
            <w:tcW w:w="1035" w:type="pct"/>
            <w:gridSpan w:val="2"/>
            <w:shd w:val="clear" w:color="auto" w:fill="auto"/>
            <w:vAlign w:val="center"/>
            <w:hideMark/>
          </w:tcPr>
          <w:p w14:paraId="7A57C834"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30EE62A2" w14:textId="77777777" w:rsidTr="00880A93">
        <w:trPr>
          <w:trHeight w:val="284"/>
        </w:trPr>
        <w:tc>
          <w:tcPr>
            <w:tcW w:w="906" w:type="pct"/>
            <w:shd w:val="clear" w:color="auto" w:fill="auto"/>
            <w:vAlign w:val="center"/>
            <w:hideMark/>
          </w:tcPr>
          <w:p w14:paraId="1EF21ED8"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11</w:t>
            </w:r>
          </w:p>
        </w:tc>
        <w:tc>
          <w:tcPr>
            <w:tcW w:w="3059" w:type="pct"/>
            <w:gridSpan w:val="8"/>
            <w:shd w:val="clear" w:color="auto" w:fill="auto"/>
            <w:vAlign w:val="center"/>
          </w:tcPr>
          <w:p w14:paraId="499612D8"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Şimdiki zaman</w:t>
            </w:r>
          </w:p>
        </w:tc>
        <w:tc>
          <w:tcPr>
            <w:tcW w:w="1035" w:type="pct"/>
            <w:gridSpan w:val="2"/>
            <w:shd w:val="clear" w:color="auto" w:fill="auto"/>
            <w:vAlign w:val="center"/>
            <w:hideMark/>
          </w:tcPr>
          <w:p w14:paraId="1D5DC229"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77C05666" w14:textId="77777777" w:rsidTr="00880A93">
        <w:trPr>
          <w:trHeight w:val="284"/>
        </w:trPr>
        <w:tc>
          <w:tcPr>
            <w:tcW w:w="906" w:type="pct"/>
            <w:shd w:val="clear" w:color="auto" w:fill="auto"/>
            <w:vAlign w:val="center"/>
            <w:hideMark/>
          </w:tcPr>
          <w:p w14:paraId="444A9C1F"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12</w:t>
            </w:r>
          </w:p>
        </w:tc>
        <w:tc>
          <w:tcPr>
            <w:tcW w:w="3059" w:type="pct"/>
            <w:gridSpan w:val="8"/>
            <w:shd w:val="clear" w:color="auto" w:fill="auto"/>
            <w:vAlign w:val="center"/>
          </w:tcPr>
          <w:p w14:paraId="7D541EBC"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Geçmiş Zaman</w:t>
            </w:r>
          </w:p>
        </w:tc>
        <w:tc>
          <w:tcPr>
            <w:tcW w:w="1035" w:type="pct"/>
            <w:gridSpan w:val="2"/>
            <w:shd w:val="clear" w:color="auto" w:fill="auto"/>
            <w:vAlign w:val="center"/>
            <w:hideMark/>
          </w:tcPr>
          <w:p w14:paraId="1F2C0B75"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1AD35BAC" w14:textId="77777777" w:rsidTr="00880A93">
        <w:trPr>
          <w:trHeight w:val="284"/>
        </w:trPr>
        <w:tc>
          <w:tcPr>
            <w:tcW w:w="906" w:type="pct"/>
            <w:shd w:val="clear" w:color="auto" w:fill="auto"/>
            <w:vAlign w:val="center"/>
            <w:hideMark/>
          </w:tcPr>
          <w:p w14:paraId="28BF9186"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13</w:t>
            </w:r>
          </w:p>
        </w:tc>
        <w:tc>
          <w:tcPr>
            <w:tcW w:w="3059" w:type="pct"/>
            <w:gridSpan w:val="8"/>
            <w:shd w:val="clear" w:color="auto" w:fill="auto"/>
            <w:vAlign w:val="center"/>
            <w:hideMark/>
          </w:tcPr>
          <w:p w14:paraId="583E8EEE"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Soru cümleleri</w:t>
            </w:r>
          </w:p>
        </w:tc>
        <w:tc>
          <w:tcPr>
            <w:tcW w:w="1035" w:type="pct"/>
            <w:gridSpan w:val="2"/>
            <w:shd w:val="clear" w:color="auto" w:fill="auto"/>
            <w:vAlign w:val="center"/>
            <w:hideMark/>
          </w:tcPr>
          <w:p w14:paraId="72FE24B6"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2E137E7D" w14:textId="77777777" w:rsidTr="00880A93">
        <w:trPr>
          <w:trHeight w:val="284"/>
        </w:trPr>
        <w:tc>
          <w:tcPr>
            <w:tcW w:w="906" w:type="pct"/>
            <w:shd w:val="clear" w:color="auto" w:fill="auto"/>
            <w:vAlign w:val="center"/>
            <w:hideMark/>
          </w:tcPr>
          <w:p w14:paraId="39708B35"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14</w:t>
            </w:r>
          </w:p>
        </w:tc>
        <w:tc>
          <w:tcPr>
            <w:tcW w:w="3059" w:type="pct"/>
            <w:gridSpan w:val="8"/>
            <w:shd w:val="clear" w:color="auto" w:fill="auto"/>
            <w:vAlign w:val="center"/>
            <w:hideMark/>
          </w:tcPr>
          <w:p w14:paraId="2D995329" w14:textId="77777777" w:rsidR="000959F8" w:rsidRPr="00740897" w:rsidRDefault="000959F8" w:rsidP="00880A93">
            <w:pPr>
              <w:spacing w:after="0" w:line="240" w:lineRule="auto"/>
              <w:rPr>
                <w:rFonts w:asciiTheme="minorHAnsi" w:hAnsiTheme="minorHAnsi" w:cstheme="minorHAnsi"/>
                <w:sz w:val="18"/>
                <w:szCs w:val="18"/>
              </w:rPr>
            </w:pPr>
            <w:r w:rsidRPr="00740897">
              <w:rPr>
                <w:rFonts w:asciiTheme="minorHAnsi" w:hAnsiTheme="minorHAnsi" w:cstheme="minorHAnsi"/>
                <w:sz w:val="18"/>
                <w:szCs w:val="18"/>
                <w:shd w:val="clear" w:color="auto" w:fill="FFFFFF"/>
              </w:rPr>
              <w:t>Genel Tekrar</w:t>
            </w:r>
          </w:p>
        </w:tc>
        <w:tc>
          <w:tcPr>
            <w:tcW w:w="1035" w:type="pct"/>
            <w:gridSpan w:val="2"/>
            <w:shd w:val="clear" w:color="auto" w:fill="auto"/>
            <w:vAlign w:val="center"/>
            <w:hideMark/>
          </w:tcPr>
          <w:p w14:paraId="6E181CBD"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3854FFAF" w14:textId="77777777" w:rsidTr="00880A93">
        <w:trPr>
          <w:trHeight w:val="214"/>
        </w:trPr>
        <w:tc>
          <w:tcPr>
            <w:tcW w:w="5000" w:type="pct"/>
            <w:gridSpan w:val="11"/>
            <w:shd w:val="clear" w:color="auto" w:fill="auto"/>
            <w:noWrap/>
            <w:vAlign w:val="bottom"/>
            <w:hideMark/>
          </w:tcPr>
          <w:p w14:paraId="3CE856C1"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7DDE37AE" w14:textId="77777777" w:rsidTr="00880A93">
        <w:trPr>
          <w:trHeight w:val="70"/>
        </w:trPr>
        <w:tc>
          <w:tcPr>
            <w:tcW w:w="5000" w:type="pct"/>
            <w:gridSpan w:val="11"/>
            <w:shd w:val="clear" w:color="auto" w:fill="auto"/>
            <w:vAlign w:val="center"/>
            <w:hideMark/>
          </w:tcPr>
          <w:p w14:paraId="2FE1A0AF"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KAYNAKLAR</w:t>
            </w:r>
          </w:p>
        </w:tc>
      </w:tr>
      <w:tr w:rsidR="000959F8" w:rsidRPr="00740897" w14:paraId="780DC819" w14:textId="77777777" w:rsidTr="00880A93">
        <w:trPr>
          <w:trHeight w:val="284"/>
        </w:trPr>
        <w:tc>
          <w:tcPr>
            <w:tcW w:w="906" w:type="pct"/>
            <w:shd w:val="clear" w:color="auto" w:fill="auto"/>
            <w:vAlign w:val="center"/>
            <w:hideMark/>
          </w:tcPr>
          <w:p w14:paraId="510B13CF"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Notu</w:t>
            </w:r>
          </w:p>
        </w:tc>
        <w:tc>
          <w:tcPr>
            <w:tcW w:w="4094" w:type="pct"/>
            <w:gridSpan w:val="10"/>
            <w:shd w:val="clear" w:color="auto" w:fill="auto"/>
            <w:vAlign w:val="center"/>
            <w:hideMark/>
          </w:tcPr>
          <w:p w14:paraId="3103C0F2"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1CA0ADA5" w14:textId="77777777" w:rsidTr="00880A93">
        <w:trPr>
          <w:trHeight w:val="284"/>
        </w:trPr>
        <w:tc>
          <w:tcPr>
            <w:tcW w:w="906" w:type="pct"/>
            <w:shd w:val="clear" w:color="auto" w:fill="auto"/>
            <w:vAlign w:val="center"/>
            <w:hideMark/>
          </w:tcPr>
          <w:p w14:paraId="43C24C29"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Diğer Kaynaklar</w:t>
            </w:r>
          </w:p>
        </w:tc>
        <w:tc>
          <w:tcPr>
            <w:tcW w:w="4094" w:type="pct"/>
            <w:gridSpan w:val="10"/>
            <w:shd w:val="clear" w:color="auto" w:fill="auto"/>
            <w:vAlign w:val="center"/>
            <w:hideMark/>
          </w:tcPr>
          <w:p w14:paraId="0FF09C16" w14:textId="77777777" w:rsidR="000959F8" w:rsidRPr="00740897" w:rsidRDefault="000959F8" w:rsidP="00880A93">
            <w:pPr>
              <w:spacing w:after="0" w:line="240" w:lineRule="auto"/>
              <w:rPr>
                <w:rFonts w:asciiTheme="minorHAnsi" w:hAnsiTheme="minorHAnsi" w:cstheme="minorHAnsi"/>
                <w:color w:val="000000"/>
                <w:sz w:val="18"/>
                <w:szCs w:val="18"/>
              </w:rPr>
            </w:pPr>
            <w:r w:rsidRPr="009D1DC8">
              <w:rPr>
                <w:rFonts w:asciiTheme="minorHAnsi" w:hAnsiTheme="minorHAnsi" w:cstheme="minorHAnsi"/>
                <w:sz w:val="18"/>
                <w:szCs w:val="18"/>
              </w:rPr>
              <w:t>Kolektif</w:t>
            </w:r>
            <w:r>
              <w:rPr>
                <w:rFonts w:asciiTheme="minorHAnsi" w:hAnsiTheme="minorHAnsi" w:cstheme="minorHAnsi"/>
                <w:sz w:val="18"/>
                <w:szCs w:val="18"/>
              </w:rPr>
              <w:t xml:space="preserve">, </w:t>
            </w:r>
            <w:r w:rsidRPr="009D1DC8">
              <w:rPr>
                <w:rFonts w:asciiTheme="minorHAnsi" w:hAnsiTheme="minorHAnsi" w:cstheme="minorHAnsi"/>
                <w:sz w:val="18"/>
                <w:szCs w:val="18"/>
              </w:rPr>
              <w:t>Vuela 1 Libro Del Alumno A1+CD</w:t>
            </w:r>
            <w:r>
              <w:rPr>
                <w:rFonts w:asciiTheme="minorHAnsi" w:hAnsiTheme="minorHAnsi" w:cstheme="minorHAnsi"/>
                <w:sz w:val="18"/>
                <w:szCs w:val="18"/>
              </w:rPr>
              <w:t>, Anaya Kitapevi, 2011</w:t>
            </w:r>
          </w:p>
        </w:tc>
      </w:tr>
      <w:tr w:rsidR="000959F8" w:rsidRPr="00740897" w14:paraId="3314C4EC" w14:textId="77777777" w:rsidTr="00880A93">
        <w:trPr>
          <w:trHeight w:val="578"/>
        </w:trPr>
        <w:tc>
          <w:tcPr>
            <w:tcW w:w="5000" w:type="pct"/>
            <w:gridSpan w:val="11"/>
            <w:shd w:val="clear" w:color="auto" w:fill="auto"/>
            <w:noWrap/>
            <w:vAlign w:val="bottom"/>
            <w:hideMark/>
          </w:tcPr>
          <w:p w14:paraId="5B324884"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920FBC" w14:paraId="4FB5F95E" w14:textId="77777777" w:rsidTr="00880A93">
        <w:trPr>
          <w:trHeight w:val="284"/>
        </w:trPr>
        <w:tc>
          <w:tcPr>
            <w:tcW w:w="5000" w:type="pct"/>
            <w:gridSpan w:val="11"/>
            <w:shd w:val="clear" w:color="auto" w:fill="auto"/>
            <w:vAlign w:val="center"/>
            <w:hideMark/>
          </w:tcPr>
          <w:p w14:paraId="3ED36AD3" w14:textId="77777777" w:rsidR="000959F8" w:rsidRPr="00920FBC" w:rsidRDefault="000959F8" w:rsidP="00880A93">
            <w:pPr>
              <w:spacing w:after="0"/>
              <w:rPr>
                <w:rFonts w:cs="Calibri"/>
                <w:b/>
                <w:sz w:val="18"/>
                <w:szCs w:val="18"/>
              </w:rPr>
            </w:pPr>
            <w:r w:rsidRPr="00920FBC">
              <w:rPr>
                <w:rFonts w:cs="Calibri"/>
                <w:b/>
                <w:sz w:val="18"/>
                <w:szCs w:val="18"/>
              </w:rPr>
              <w:t>DEĞERLENDİRME SİSTEMİ</w:t>
            </w:r>
          </w:p>
        </w:tc>
      </w:tr>
      <w:tr w:rsidR="000959F8" w:rsidRPr="00920FBC" w14:paraId="6701E307" w14:textId="77777777" w:rsidTr="00880A93">
        <w:trPr>
          <w:trHeight w:val="284"/>
        </w:trPr>
        <w:tc>
          <w:tcPr>
            <w:tcW w:w="1554" w:type="pct"/>
            <w:gridSpan w:val="2"/>
            <w:shd w:val="clear" w:color="auto" w:fill="auto"/>
            <w:vAlign w:val="center"/>
            <w:hideMark/>
          </w:tcPr>
          <w:p w14:paraId="132C6763" w14:textId="77777777" w:rsidR="000959F8" w:rsidRPr="00920FBC" w:rsidRDefault="000959F8" w:rsidP="00880A93">
            <w:pPr>
              <w:spacing w:after="0"/>
              <w:rPr>
                <w:rFonts w:cs="Calibri"/>
                <w:b/>
                <w:sz w:val="18"/>
                <w:szCs w:val="18"/>
              </w:rPr>
            </w:pPr>
            <w:r w:rsidRPr="00920FBC">
              <w:rPr>
                <w:rFonts w:cs="Calibri"/>
                <w:b/>
                <w:sz w:val="18"/>
                <w:szCs w:val="18"/>
              </w:rPr>
              <w:lastRenderedPageBreak/>
              <w:t>YARIYIL İÇİ ÇALIŞMALARI</w:t>
            </w:r>
          </w:p>
        </w:tc>
        <w:tc>
          <w:tcPr>
            <w:tcW w:w="1647" w:type="pct"/>
            <w:gridSpan w:val="5"/>
            <w:shd w:val="clear" w:color="auto" w:fill="auto"/>
            <w:noWrap/>
            <w:vAlign w:val="bottom"/>
            <w:hideMark/>
          </w:tcPr>
          <w:p w14:paraId="29870B72" w14:textId="77777777" w:rsidR="000959F8" w:rsidRPr="00920FBC" w:rsidRDefault="000959F8" w:rsidP="00880A93">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3CCEDD05" w14:textId="77777777" w:rsidR="000959F8" w:rsidRPr="00920FBC" w:rsidRDefault="000959F8" w:rsidP="00880A93">
            <w:pPr>
              <w:spacing w:after="0"/>
              <w:rPr>
                <w:rFonts w:cs="Calibri"/>
                <w:b/>
                <w:sz w:val="18"/>
                <w:szCs w:val="18"/>
              </w:rPr>
            </w:pPr>
            <w:r w:rsidRPr="00920FBC">
              <w:rPr>
                <w:rFonts w:cs="Calibri"/>
                <w:b/>
                <w:sz w:val="18"/>
                <w:szCs w:val="18"/>
              </w:rPr>
              <w:t>KATKI YÜZDESİ</w:t>
            </w:r>
          </w:p>
        </w:tc>
      </w:tr>
      <w:tr w:rsidR="000959F8" w:rsidRPr="00920FBC" w14:paraId="053426B4" w14:textId="77777777" w:rsidTr="00880A93">
        <w:trPr>
          <w:trHeight w:val="284"/>
        </w:trPr>
        <w:tc>
          <w:tcPr>
            <w:tcW w:w="1554" w:type="pct"/>
            <w:gridSpan w:val="2"/>
            <w:shd w:val="clear" w:color="auto" w:fill="auto"/>
            <w:vAlign w:val="center"/>
            <w:hideMark/>
          </w:tcPr>
          <w:p w14:paraId="4E6F780E" w14:textId="77777777" w:rsidR="000959F8" w:rsidRPr="00920FBC" w:rsidRDefault="000959F8" w:rsidP="00880A93">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255D9C3C"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133F79E6" w14:textId="310054E5" w:rsidR="000959F8" w:rsidRPr="00920FBC" w:rsidRDefault="00383909" w:rsidP="00880A93">
            <w:pPr>
              <w:spacing w:after="0"/>
              <w:jc w:val="center"/>
              <w:rPr>
                <w:rFonts w:cs="Calibri"/>
                <w:sz w:val="18"/>
                <w:szCs w:val="18"/>
              </w:rPr>
            </w:pPr>
            <w:r>
              <w:rPr>
                <w:rFonts w:cs="Calibri"/>
                <w:sz w:val="18"/>
                <w:szCs w:val="18"/>
              </w:rPr>
              <w:t>100</w:t>
            </w:r>
          </w:p>
        </w:tc>
      </w:tr>
      <w:tr w:rsidR="000959F8" w:rsidRPr="00920FBC" w14:paraId="6BB08D11" w14:textId="77777777" w:rsidTr="00880A93">
        <w:trPr>
          <w:trHeight w:val="284"/>
        </w:trPr>
        <w:tc>
          <w:tcPr>
            <w:tcW w:w="1554" w:type="pct"/>
            <w:gridSpan w:val="2"/>
            <w:shd w:val="clear" w:color="auto" w:fill="auto"/>
            <w:vAlign w:val="center"/>
            <w:hideMark/>
          </w:tcPr>
          <w:p w14:paraId="3CBD7912" w14:textId="77777777" w:rsidR="000959F8" w:rsidRPr="00920FBC" w:rsidRDefault="000959F8" w:rsidP="00880A93">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4BDA6B6C" w14:textId="74C597BA" w:rsidR="000959F8" w:rsidRPr="00920FBC" w:rsidRDefault="000959F8" w:rsidP="00880A93">
            <w:pPr>
              <w:spacing w:after="0"/>
              <w:jc w:val="center"/>
              <w:rPr>
                <w:rFonts w:cs="Calibri"/>
                <w:sz w:val="18"/>
                <w:szCs w:val="18"/>
              </w:rPr>
            </w:pPr>
          </w:p>
        </w:tc>
        <w:tc>
          <w:tcPr>
            <w:tcW w:w="1799" w:type="pct"/>
            <w:gridSpan w:val="4"/>
            <w:shd w:val="clear" w:color="auto" w:fill="auto"/>
            <w:vAlign w:val="center"/>
            <w:hideMark/>
          </w:tcPr>
          <w:p w14:paraId="1557FDCE" w14:textId="5B5A9FCC" w:rsidR="000959F8" w:rsidRPr="00920FBC" w:rsidRDefault="000959F8" w:rsidP="00880A93">
            <w:pPr>
              <w:spacing w:after="0"/>
              <w:jc w:val="center"/>
              <w:rPr>
                <w:rFonts w:cs="Calibri"/>
                <w:sz w:val="18"/>
                <w:szCs w:val="18"/>
              </w:rPr>
            </w:pPr>
          </w:p>
        </w:tc>
      </w:tr>
      <w:tr w:rsidR="000959F8" w:rsidRPr="00920FBC" w14:paraId="3036D73A" w14:textId="77777777" w:rsidTr="00880A93">
        <w:trPr>
          <w:trHeight w:val="284"/>
        </w:trPr>
        <w:tc>
          <w:tcPr>
            <w:tcW w:w="1554" w:type="pct"/>
            <w:gridSpan w:val="2"/>
            <w:shd w:val="clear" w:color="auto" w:fill="auto"/>
            <w:vAlign w:val="center"/>
            <w:hideMark/>
          </w:tcPr>
          <w:p w14:paraId="6F20BF15" w14:textId="77777777" w:rsidR="000959F8" w:rsidRPr="00920FBC" w:rsidRDefault="000959F8" w:rsidP="00880A93">
            <w:pPr>
              <w:spacing w:after="0"/>
              <w:rPr>
                <w:rFonts w:cs="Calibri"/>
                <w:b/>
                <w:sz w:val="18"/>
                <w:szCs w:val="18"/>
              </w:rPr>
            </w:pPr>
            <w:r>
              <w:rPr>
                <w:rFonts w:cs="Calibri"/>
                <w:b/>
                <w:sz w:val="18"/>
                <w:szCs w:val="18"/>
              </w:rPr>
              <w:t>Final</w:t>
            </w:r>
            <w:r w:rsidRPr="00920FBC">
              <w:rPr>
                <w:rFonts w:cs="Calibri"/>
                <w:b/>
                <w:sz w:val="18"/>
                <w:szCs w:val="18"/>
              </w:rPr>
              <w:t xml:space="preserve"> Sınav</w:t>
            </w:r>
            <w:r>
              <w:rPr>
                <w:rFonts w:cs="Calibri"/>
                <w:b/>
                <w:sz w:val="18"/>
                <w:szCs w:val="18"/>
              </w:rPr>
              <w:t>ı</w:t>
            </w:r>
          </w:p>
        </w:tc>
        <w:tc>
          <w:tcPr>
            <w:tcW w:w="1647" w:type="pct"/>
            <w:gridSpan w:val="5"/>
            <w:shd w:val="clear" w:color="auto" w:fill="auto"/>
            <w:noWrap/>
            <w:vAlign w:val="bottom"/>
            <w:hideMark/>
          </w:tcPr>
          <w:p w14:paraId="564F76D9" w14:textId="3EB13E3C" w:rsidR="000959F8" w:rsidRPr="00920FBC" w:rsidRDefault="00383909" w:rsidP="00880A93">
            <w:pPr>
              <w:spacing w:after="0"/>
              <w:jc w:val="center"/>
              <w:rPr>
                <w:rFonts w:cs="Calibri"/>
                <w:sz w:val="18"/>
                <w:szCs w:val="18"/>
              </w:rPr>
            </w:pPr>
            <w:r>
              <w:rPr>
                <w:rFonts w:cs="Calibri"/>
                <w:sz w:val="18"/>
                <w:szCs w:val="18"/>
              </w:rPr>
              <w:t>1</w:t>
            </w:r>
          </w:p>
        </w:tc>
        <w:tc>
          <w:tcPr>
            <w:tcW w:w="1799" w:type="pct"/>
            <w:gridSpan w:val="4"/>
            <w:shd w:val="clear" w:color="auto" w:fill="auto"/>
            <w:vAlign w:val="center"/>
            <w:hideMark/>
          </w:tcPr>
          <w:p w14:paraId="418F442A" w14:textId="3369E7B6" w:rsidR="000959F8" w:rsidRPr="00920FBC" w:rsidRDefault="00383909" w:rsidP="00880A93">
            <w:pPr>
              <w:spacing w:after="0"/>
              <w:jc w:val="center"/>
              <w:rPr>
                <w:rFonts w:cs="Calibri"/>
                <w:sz w:val="18"/>
                <w:szCs w:val="18"/>
              </w:rPr>
            </w:pPr>
            <w:r>
              <w:rPr>
                <w:rFonts w:cs="Calibri"/>
                <w:sz w:val="18"/>
                <w:szCs w:val="18"/>
              </w:rPr>
              <w:t>100</w:t>
            </w:r>
          </w:p>
        </w:tc>
      </w:tr>
      <w:tr w:rsidR="000959F8" w:rsidRPr="00920FBC" w14:paraId="705F92E1" w14:textId="77777777" w:rsidTr="00880A93">
        <w:trPr>
          <w:trHeight w:val="284"/>
        </w:trPr>
        <w:tc>
          <w:tcPr>
            <w:tcW w:w="1554" w:type="pct"/>
            <w:gridSpan w:val="2"/>
            <w:shd w:val="clear" w:color="auto" w:fill="auto"/>
            <w:vAlign w:val="center"/>
            <w:hideMark/>
          </w:tcPr>
          <w:p w14:paraId="42EB88FD" w14:textId="77777777" w:rsidR="000959F8" w:rsidRPr="00920FBC" w:rsidRDefault="000959F8" w:rsidP="00880A93">
            <w:pPr>
              <w:spacing w:after="0"/>
              <w:rPr>
                <w:rFonts w:cs="Calibri"/>
                <w:b/>
                <w:sz w:val="18"/>
                <w:szCs w:val="18"/>
              </w:rPr>
            </w:pPr>
          </w:p>
        </w:tc>
        <w:tc>
          <w:tcPr>
            <w:tcW w:w="1647" w:type="pct"/>
            <w:gridSpan w:val="5"/>
            <w:shd w:val="clear" w:color="auto" w:fill="auto"/>
            <w:noWrap/>
            <w:vAlign w:val="bottom"/>
            <w:hideMark/>
          </w:tcPr>
          <w:p w14:paraId="60F31F3C" w14:textId="77777777" w:rsidR="000959F8" w:rsidRPr="00920FBC" w:rsidRDefault="000959F8" w:rsidP="00880A93">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6A022C04" w14:textId="00EB075D" w:rsidR="000959F8" w:rsidRPr="00920FBC" w:rsidRDefault="000959F8" w:rsidP="00880A93">
            <w:pPr>
              <w:spacing w:after="0"/>
              <w:jc w:val="center"/>
              <w:rPr>
                <w:rFonts w:cs="Calibri"/>
                <w:sz w:val="18"/>
                <w:szCs w:val="18"/>
              </w:rPr>
            </w:pPr>
          </w:p>
        </w:tc>
      </w:tr>
      <w:tr w:rsidR="000959F8" w:rsidRPr="00920FBC" w14:paraId="159B5E18" w14:textId="77777777" w:rsidTr="00880A93">
        <w:trPr>
          <w:trHeight w:val="284"/>
        </w:trPr>
        <w:tc>
          <w:tcPr>
            <w:tcW w:w="1554" w:type="pct"/>
            <w:gridSpan w:val="2"/>
            <w:shd w:val="clear" w:color="auto" w:fill="auto"/>
            <w:vAlign w:val="center"/>
            <w:hideMark/>
          </w:tcPr>
          <w:p w14:paraId="1D92C47E" w14:textId="77777777" w:rsidR="000959F8" w:rsidRPr="00920FBC" w:rsidRDefault="000959F8" w:rsidP="00880A93">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2288C7E7"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7469B03F" w14:textId="77777777" w:rsidR="000959F8" w:rsidRPr="00920FBC" w:rsidRDefault="000959F8" w:rsidP="00880A93">
            <w:pPr>
              <w:spacing w:after="0"/>
              <w:jc w:val="center"/>
              <w:rPr>
                <w:rFonts w:cs="Calibri"/>
                <w:sz w:val="18"/>
                <w:szCs w:val="18"/>
              </w:rPr>
            </w:pPr>
            <w:r w:rsidRPr="00920FBC">
              <w:rPr>
                <w:rFonts w:cs="Calibri"/>
                <w:sz w:val="18"/>
                <w:szCs w:val="18"/>
              </w:rPr>
              <w:t>40</w:t>
            </w:r>
          </w:p>
        </w:tc>
      </w:tr>
      <w:tr w:rsidR="000959F8" w:rsidRPr="00920FBC" w14:paraId="18C97CEC" w14:textId="77777777" w:rsidTr="00880A93">
        <w:trPr>
          <w:trHeight w:val="284"/>
        </w:trPr>
        <w:tc>
          <w:tcPr>
            <w:tcW w:w="1554" w:type="pct"/>
            <w:gridSpan w:val="2"/>
            <w:shd w:val="clear" w:color="auto" w:fill="auto"/>
            <w:vAlign w:val="center"/>
            <w:hideMark/>
          </w:tcPr>
          <w:p w14:paraId="04758647" w14:textId="77777777" w:rsidR="000959F8" w:rsidRPr="00920FBC" w:rsidRDefault="000959F8" w:rsidP="00880A93">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2BAD172E"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2A5EFAD5" w14:textId="77777777" w:rsidR="000959F8" w:rsidRPr="00920FBC" w:rsidRDefault="000959F8" w:rsidP="00880A93">
            <w:pPr>
              <w:spacing w:after="0"/>
              <w:jc w:val="center"/>
              <w:rPr>
                <w:rFonts w:cs="Calibri"/>
                <w:sz w:val="18"/>
                <w:szCs w:val="18"/>
              </w:rPr>
            </w:pPr>
            <w:r w:rsidRPr="00920FBC">
              <w:rPr>
                <w:rFonts w:cs="Calibri"/>
                <w:sz w:val="18"/>
                <w:szCs w:val="18"/>
              </w:rPr>
              <w:t>60</w:t>
            </w:r>
          </w:p>
        </w:tc>
      </w:tr>
      <w:tr w:rsidR="000959F8" w:rsidRPr="00920FBC" w14:paraId="253900E7" w14:textId="77777777" w:rsidTr="00880A93">
        <w:trPr>
          <w:trHeight w:val="284"/>
        </w:trPr>
        <w:tc>
          <w:tcPr>
            <w:tcW w:w="1554" w:type="pct"/>
            <w:gridSpan w:val="2"/>
            <w:shd w:val="clear" w:color="auto" w:fill="auto"/>
            <w:vAlign w:val="center"/>
            <w:hideMark/>
          </w:tcPr>
          <w:p w14:paraId="04CA1E6A" w14:textId="77777777" w:rsidR="000959F8" w:rsidRPr="00920FBC" w:rsidRDefault="000959F8" w:rsidP="00880A93">
            <w:pPr>
              <w:spacing w:after="0"/>
              <w:rPr>
                <w:rFonts w:cs="Calibri"/>
                <w:sz w:val="18"/>
                <w:szCs w:val="18"/>
              </w:rPr>
            </w:pPr>
          </w:p>
        </w:tc>
        <w:tc>
          <w:tcPr>
            <w:tcW w:w="1647" w:type="pct"/>
            <w:gridSpan w:val="5"/>
            <w:shd w:val="clear" w:color="auto" w:fill="auto"/>
            <w:noWrap/>
            <w:vAlign w:val="bottom"/>
            <w:hideMark/>
          </w:tcPr>
          <w:p w14:paraId="58FD7038" w14:textId="77777777" w:rsidR="000959F8" w:rsidRPr="00920FBC" w:rsidRDefault="000959F8" w:rsidP="00880A93">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0DC6F887" w14:textId="77777777" w:rsidR="000959F8" w:rsidRPr="00920FBC" w:rsidRDefault="000959F8" w:rsidP="00880A93">
            <w:pPr>
              <w:spacing w:after="0"/>
              <w:jc w:val="center"/>
              <w:rPr>
                <w:rFonts w:cs="Calibri"/>
                <w:sz w:val="18"/>
                <w:szCs w:val="18"/>
              </w:rPr>
            </w:pPr>
            <w:r w:rsidRPr="00920FBC">
              <w:rPr>
                <w:rFonts w:cs="Calibri"/>
                <w:sz w:val="18"/>
                <w:szCs w:val="18"/>
              </w:rPr>
              <w:t>100</w:t>
            </w:r>
          </w:p>
        </w:tc>
      </w:tr>
      <w:tr w:rsidR="000959F8" w:rsidRPr="00920FBC" w14:paraId="41A5C4FE" w14:textId="77777777" w:rsidTr="00880A93">
        <w:trPr>
          <w:trHeight w:val="300"/>
        </w:trPr>
        <w:tc>
          <w:tcPr>
            <w:tcW w:w="5000" w:type="pct"/>
            <w:gridSpan w:val="11"/>
            <w:shd w:val="clear" w:color="auto" w:fill="auto"/>
            <w:vAlign w:val="center"/>
            <w:hideMark/>
          </w:tcPr>
          <w:p w14:paraId="16E457B1" w14:textId="77777777" w:rsidR="000959F8" w:rsidRPr="00920FBC" w:rsidRDefault="000959F8" w:rsidP="00880A93">
            <w:pPr>
              <w:spacing w:after="0" w:line="240" w:lineRule="auto"/>
              <w:rPr>
                <w:rFonts w:cs="Calibri"/>
                <w:b/>
                <w:bCs/>
                <w:sz w:val="18"/>
                <w:szCs w:val="18"/>
              </w:rPr>
            </w:pPr>
          </w:p>
          <w:p w14:paraId="5104D680" w14:textId="77777777" w:rsidR="000959F8" w:rsidRPr="00920FBC" w:rsidRDefault="000959F8" w:rsidP="00880A93">
            <w:pPr>
              <w:spacing w:after="0" w:line="240" w:lineRule="auto"/>
              <w:rPr>
                <w:rFonts w:cs="Calibri"/>
                <w:b/>
                <w:bCs/>
                <w:sz w:val="18"/>
                <w:szCs w:val="18"/>
              </w:rPr>
            </w:pPr>
            <w:r w:rsidRPr="00920FBC">
              <w:rPr>
                <w:rFonts w:cs="Calibri"/>
                <w:b/>
                <w:bCs/>
                <w:sz w:val="18"/>
                <w:szCs w:val="18"/>
              </w:rPr>
              <w:t>İŞYÜKÜ HESAPLAMA</w:t>
            </w:r>
          </w:p>
        </w:tc>
      </w:tr>
      <w:tr w:rsidR="000959F8" w:rsidRPr="00920FBC" w14:paraId="306DC34F" w14:textId="77777777" w:rsidTr="00880A93">
        <w:trPr>
          <w:trHeight w:val="476"/>
        </w:trPr>
        <w:tc>
          <w:tcPr>
            <w:tcW w:w="2300" w:type="pct"/>
            <w:gridSpan w:val="4"/>
            <w:shd w:val="clear" w:color="auto" w:fill="auto"/>
            <w:vAlign w:val="center"/>
            <w:hideMark/>
          </w:tcPr>
          <w:p w14:paraId="0F830B9C" w14:textId="77777777" w:rsidR="000959F8" w:rsidRPr="00920FBC" w:rsidRDefault="000959F8" w:rsidP="00880A93">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31611027"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SAYISI</w:t>
            </w:r>
          </w:p>
        </w:tc>
        <w:tc>
          <w:tcPr>
            <w:tcW w:w="973" w:type="pct"/>
            <w:gridSpan w:val="4"/>
            <w:shd w:val="clear" w:color="auto" w:fill="auto"/>
            <w:vAlign w:val="center"/>
          </w:tcPr>
          <w:p w14:paraId="73B56FA6"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İş Yükü Süresi (Saat)</w:t>
            </w:r>
          </w:p>
        </w:tc>
        <w:tc>
          <w:tcPr>
            <w:tcW w:w="923" w:type="pct"/>
            <w:shd w:val="clear" w:color="auto" w:fill="auto"/>
            <w:vAlign w:val="center"/>
          </w:tcPr>
          <w:p w14:paraId="12891816"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Toplam İş Yükü (Saat)</w:t>
            </w:r>
          </w:p>
        </w:tc>
      </w:tr>
      <w:tr w:rsidR="000959F8" w:rsidRPr="00920FBC" w14:paraId="0E9EA436" w14:textId="77777777" w:rsidTr="00880A93">
        <w:trPr>
          <w:trHeight w:val="420"/>
        </w:trPr>
        <w:tc>
          <w:tcPr>
            <w:tcW w:w="2300" w:type="pct"/>
            <w:gridSpan w:val="4"/>
            <w:shd w:val="clear" w:color="auto" w:fill="auto"/>
            <w:vAlign w:val="center"/>
            <w:hideMark/>
          </w:tcPr>
          <w:p w14:paraId="7DEA73D4" w14:textId="77777777" w:rsidR="000959F8" w:rsidRPr="00920FBC" w:rsidRDefault="000959F8" w:rsidP="00880A93">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266A8CD2"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60A9110E"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4</w:t>
            </w:r>
          </w:p>
        </w:tc>
        <w:tc>
          <w:tcPr>
            <w:tcW w:w="923" w:type="pct"/>
            <w:shd w:val="clear" w:color="auto" w:fill="auto"/>
            <w:vAlign w:val="center"/>
          </w:tcPr>
          <w:p w14:paraId="51002BD6"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56</w:t>
            </w:r>
          </w:p>
        </w:tc>
      </w:tr>
      <w:tr w:rsidR="000959F8" w:rsidRPr="00920FBC" w14:paraId="011458B7" w14:textId="77777777" w:rsidTr="00880A93">
        <w:trPr>
          <w:trHeight w:val="420"/>
        </w:trPr>
        <w:tc>
          <w:tcPr>
            <w:tcW w:w="2300" w:type="pct"/>
            <w:gridSpan w:val="4"/>
            <w:shd w:val="clear" w:color="auto" w:fill="auto"/>
            <w:vAlign w:val="center"/>
            <w:hideMark/>
          </w:tcPr>
          <w:p w14:paraId="770E5B91"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7CDBD377"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184C7DEF"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4987FD7C"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r>
      <w:tr w:rsidR="000959F8" w:rsidRPr="00920FBC" w14:paraId="61C2C3A1" w14:textId="77777777" w:rsidTr="00880A93">
        <w:trPr>
          <w:trHeight w:val="420"/>
        </w:trPr>
        <w:tc>
          <w:tcPr>
            <w:tcW w:w="2300" w:type="pct"/>
            <w:gridSpan w:val="4"/>
            <w:shd w:val="clear" w:color="auto" w:fill="auto"/>
            <w:vAlign w:val="center"/>
            <w:hideMark/>
          </w:tcPr>
          <w:p w14:paraId="049C0FB8"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7213B1E6"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789CC8C2"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31CEB356"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r>
      <w:tr w:rsidR="000959F8" w:rsidRPr="00920FBC" w14:paraId="4F8B629F" w14:textId="77777777" w:rsidTr="00880A93">
        <w:trPr>
          <w:trHeight w:val="420"/>
        </w:trPr>
        <w:tc>
          <w:tcPr>
            <w:tcW w:w="2300" w:type="pct"/>
            <w:gridSpan w:val="4"/>
            <w:shd w:val="clear" w:color="auto" w:fill="auto"/>
            <w:vAlign w:val="center"/>
            <w:hideMark/>
          </w:tcPr>
          <w:p w14:paraId="07D7EC15" w14:textId="77777777" w:rsidR="000959F8" w:rsidRPr="00920FBC" w:rsidRDefault="000959F8" w:rsidP="00880A93">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01888706"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6DB096CB" w14:textId="77777777" w:rsidR="000959F8" w:rsidRPr="00920FBC" w:rsidRDefault="000959F8" w:rsidP="00880A93">
            <w:pPr>
              <w:spacing w:after="0" w:line="240" w:lineRule="auto"/>
              <w:jc w:val="center"/>
              <w:rPr>
                <w:rFonts w:cs="Calibri"/>
                <w:sz w:val="18"/>
                <w:szCs w:val="18"/>
              </w:rPr>
            </w:pPr>
            <w:r>
              <w:rPr>
                <w:rFonts w:cs="Calibri"/>
                <w:sz w:val="18"/>
                <w:szCs w:val="18"/>
              </w:rPr>
              <w:t>8</w:t>
            </w:r>
          </w:p>
        </w:tc>
        <w:tc>
          <w:tcPr>
            <w:tcW w:w="923" w:type="pct"/>
            <w:shd w:val="clear" w:color="auto" w:fill="auto"/>
            <w:vAlign w:val="center"/>
          </w:tcPr>
          <w:p w14:paraId="2A95CAA2" w14:textId="77777777" w:rsidR="000959F8" w:rsidRPr="00920FBC" w:rsidRDefault="000959F8" w:rsidP="00880A93">
            <w:pPr>
              <w:spacing w:after="0" w:line="240" w:lineRule="auto"/>
              <w:jc w:val="center"/>
              <w:rPr>
                <w:rFonts w:cs="Calibri"/>
                <w:sz w:val="18"/>
                <w:szCs w:val="18"/>
              </w:rPr>
            </w:pPr>
            <w:r>
              <w:rPr>
                <w:rFonts w:cs="Calibri"/>
                <w:sz w:val="18"/>
                <w:szCs w:val="18"/>
              </w:rPr>
              <w:t>8</w:t>
            </w:r>
          </w:p>
        </w:tc>
      </w:tr>
      <w:tr w:rsidR="000959F8" w:rsidRPr="00920FBC" w14:paraId="2FD412EA" w14:textId="77777777" w:rsidTr="00880A93">
        <w:trPr>
          <w:trHeight w:val="420"/>
        </w:trPr>
        <w:tc>
          <w:tcPr>
            <w:tcW w:w="2300" w:type="pct"/>
            <w:gridSpan w:val="4"/>
            <w:shd w:val="clear" w:color="auto" w:fill="auto"/>
            <w:vAlign w:val="center"/>
            <w:hideMark/>
          </w:tcPr>
          <w:p w14:paraId="31534953" w14:textId="77777777" w:rsidR="000959F8" w:rsidRPr="00920FBC" w:rsidRDefault="000959F8" w:rsidP="00880A93">
            <w:pPr>
              <w:spacing w:after="0" w:line="240" w:lineRule="auto"/>
              <w:rPr>
                <w:rFonts w:cs="Calibri"/>
                <w:sz w:val="18"/>
                <w:szCs w:val="18"/>
              </w:rPr>
            </w:pPr>
            <w:r w:rsidRPr="00920FBC">
              <w:rPr>
                <w:rFonts w:cs="Calibri"/>
                <w:sz w:val="18"/>
                <w:szCs w:val="18"/>
              </w:rPr>
              <w:t>Yarı Yıl Sonu Sınav İçin Bireysel Çalışma</w:t>
            </w:r>
          </w:p>
        </w:tc>
        <w:tc>
          <w:tcPr>
            <w:tcW w:w="804" w:type="pct"/>
            <w:gridSpan w:val="2"/>
            <w:shd w:val="clear" w:color="auto" w:fill="auto"/>
            <w:noWrap/>
            <w:vAlign w:val="center"/>
            <w:hideMark/>
          </w:tcPr>
          <w:p w14:paraId="6330CDA4"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624DFA45" w14:textId="77777777" w:rsidR="000959F8" w:rsidRPr="00920FBC" w:rsidRDefault="000959F8" w:rsidP="00880A93">
            <w:pPr>
              <w:spacing w:after="0" w:line="240" w:lineRule="auto"/>
              <w:jc w:val="center"/>
              <w:rPr>
                <w:rFonts w:cs="Calibri"/>
                <w:sz w:val="18"/>
                <w:szCs w:val="18"/>
              </w:rPr>
            </w:pPr>
            <w:r>
              <w:rPr>
                <w:rFonts w:cs="Calibri"/>
                <w:sz w:val="18"/>
                <w:szCs w:val="18"/>
              </w:rPr>
              <w:t>12</w:t>
            </w:r>
          </w:p>
        </w:tc>
        <w:tc>
          <w:tcPr>
            <w:tcW w:w="923" w:type="pct"/>
            <w:shd w:val="clear" w:color="auto" w:fill="auto"/>
            <w:vAlign w:val="center"/>
          </w:tcPr>
          <w:p w14:paraId="64872645" w14:textId="77777777" w:rsidR="000959F8" w:rsidRPr="00920FBC" w:rsidRDefault="000959F8" w:rsidP="00880A93">
            <w:pPr>
              <w:spacing w:after="0" w:line="240" w:lineRule="auto"/>
              <w:jc w:val="center"/>
              <w:rPr>
                <w:rFonts w:cs="Calibri"/>
                <w:sz w:val="18"/>
                <w:szCs w:val="18"/>
              </w:rPr>
            </w:pPr>
            <w:r>
              <w:rPr>
                <w:rFonts w:cs="Calibri"/>
                <w:sz w:val="18"/>
                <w:szCs w:val="18"/>
              </w:rPr>
              <w:t>12</w:t>
            </w:r>
          </w:p>
        </w:tc>
      </w:tr>
      <w:tr w:rsidR="000959F8" w:rsidRPr="00920FBC" w14:paraId="002919CF" w14:textId="77777777" w:rsidTr="00880A93">
        <w:trPr>
          <w:trHeight w:val="420"/>
        </w:trPr>
        <w:tc>
          <w:tcPr>
            <w:tcW w:w="2300" w:type="pct"/>
            <w:gridSpan w:val="4"/>
            <w:shd w:val="clear" w:color="auto" w:fill="auto"/>
            <w:vAlign w:val="center"/>
            <w:hideMark/>
          </w:tcPr>
          <w:p w14:paraId="75E6596C"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Ödev </w:t>
            </w:r>
          </w:p>
        </w:tc>
        <w:tc>
          <w:tcPr>
            <w:tcW w:w="804" w:type="pct"/>
            <w:gridSpan w:val="2"/>
            <w:shd w:val="clear" w:color="auto" w:fill="auto"/>
            <w:noWrap/>
            <w:vAlign w:val="center"/>
          </w:tcPr>
          <w:p w14:paraId="210169D7"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vAlign w:val="center"/>
          </w:tcPr>
          <w:p w14:paraId="4E461C45"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vAlign w:val="center"/>
          </w:tcPr>
          <w:p w14:paraId="72B761A0" w14:textId="77777777" w:rsidR="000959F8" w:rsidRPr="00920FBC" w:rsidRDefault="000959F8" w:rsidP="00880A93">
            <w:pPr>
              <w:spacing w:after="0" w:line="240" w:lineRule="auto"/>
              <w:jc w:val="center"/>
              <w:rPr>
                <w:rFonts w:cs="Calibri"/>
                <w:sz w:val="18"/>
                <w:szCs w:val="18"/>
              </w:rPr>
            </w:pPr>
          </w:p>
        </w:tc>
      </w:tr>
      <w:tr w:rsidR="000959F8" w:rsidRPr="00920FBC" w14:paraId="054B272A" w14:textId="77777777" w:rsidTr="00880A93">
        <w:trPr>
          <w:trHeight w:val="420"/>
        </w:trPr>
        <w:tc>
          <w:tcPr>
            <w:tcW w:w="2300" w:type="pct"/>
            <w:gridSpan w:val="4"/>
            <w:shd w:val="clear" w:color="auto" w:fill="auto"/>
            <w:vAlign w:val="center"/>
          </w:tcPr>
          <w:p w14:paraId="43CFD638" w14:textId="77777777" w:rsidR="000959F8" w:rsidRPr="00920FBC" w:rsidRDefault="000959F8" w:rsidP="00880A93">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1759E8C8"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6F43F8A0" w14:textId="77777777" w:rsidR="000959F8" w:rsidRPr="00920FBC" w:rsidRDefault="000959F8" w:rsidP="00880A93">
            <w:pPr>
              <w:spacing w:after="0" w:line="240" w:lineRule="auto"/>
              <w:jc w:val="center"/>
              <w:rPr>
                <w:rFonts w:cs="Calibri"/>
                <w:sz w:val="18"/>
                <w:szCs w:val="18"/>
              </w:rPr>
            </w:pPr>
            <w:r>
              <w:rPr>
                <w:rFonts w:cs="Calibri"/>
                <w:sz w:val="18"/>
                <w:szCs w:val="18"/>
              </w:rPr>
              <w:t>3</w:t>
            </w:r>
          </w:p>
        </w:tc>
        <w:tc>
          <w:tcPr>
            <w:tcW w:w="923" w:type="pct"/>
            <w:shd w:val="clear" w:color="auto" w:fill="auto"/>
            <w:vAlign w:val="center"/>
          </w:tcPr>
          <w:p w14:paraId="1DA60644" w14:textId="77777777" w:rsidR="000959F8" w:rsidRPr="00920FBC" w:rsidRDefault="000959F8" w:rsidP="00880A93">
            <w:pPr>
              <w:spacing w:after="0" w:line="240" w:lineRule="auto"/>
              <w:jc w:val="center"/>
              <w:rPr>
                <w:rFonts w:cs="Calibri"/>
                <w:sz w:val="18"/>
                <w:szCs w:val="18"/>
              </w:rPr>
            </w:pPr>
            <w:r>
              <w:rPr>
                <w:rFonts w:cs="Calibri"/>
                <w:sz w:val="18"/>
                <w:szCs w:val="18"/>
              </w:rPr>
              <w:t>42</w:t>
            </w:r>
          </w:p>
        </w:tc>
      </w:tr>
      <w:tr w:rsidR="000959F8" w:rsidRPr="00920FBC" w14:paraId="1E52BF65" w14:textId="77777777" w:rsidTr="00880A93">
        <w:trPr>
          <w:trHeight w:val="420"/>
        </w:trPr>
        <w:tc>
          <w:tcPr>
            <w:tcW w:w="2300" w:type="pct"/>
            <w:gridSpan w:val="4"/>
            <w:shd w:val="clear" w:color="auto" w:fill="auto"/>
            <w:vAlign w:val="center"/>
            <w:hideMark/>
          </w:tcPr>
          <w:p w14:paraId="2F2A1C2C" w14:textId="77777777" w:rsidR="000959F8" w:rsidRPr="00920FBC" w:rsidRDefault="000959F8" w:rsidP="00880A93">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7D879A60"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noWrap/>
            <w:vAlign w:val="center"/>
            <w:hideMark/>
          </w:tcPr>
          <w:p w14:paraId="563A3F46"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noWrap/>
            <w:vAlign w:val="center"/>
            <w:hideMark/>
          </w:tcPr>
          <w:p w14:paraId="139A3793"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r>
              <w:rPr>
                <w:rFonts w:cs="Calibri"/>
                <w:sz w:val="18"/>
                <w:szCs w:val="18"/>
              </w:rPr>
              <w:t>00</w:t>
            </w:r>
          </w:p>
        </w:tc>
      </w:tr>
      <w:tr w:rsidR="000959F8" w:rsidRPr="00920FBC" w14:paraId="5828DA6D" w14:textId="77777777" w:rsidTr="00880A93">
        <w:trPr>
          <w:trHeight w:val="420"/>
        </w:trPr>
        <w:tc>
          <w:tcPr>
            <w:tcW w:w="2300" w:type="pct"/>
            <w:gridSpan w:val="4"/>
            <w:shd w:val="clear" w:color="auto" w:fill="auto"/>
            <w:vAlign w:val="center"/>
            <w:hideMark/>
          </w:tcPr>
          <w:p w14:paraId="678559FC" w14:textId="77777777" w:rsidR="000959F8" w:rsidRPr="00920FBC" w:rsidRDefault="000959F8" w:rsidP="00880A93">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01D9FFA7"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noWrap/>
            <w:vAlign w:val="center"/>
            <w:hideMark/>
          </w:tcPr>
          <w:p w14:paraId="23315AC0"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noWrap/>
            <w:vAlign w:val="center"/>
            <w:hideMark/>
          </w:tcPr>
          <w:p w14:paraId="37732A41" w14:textId="77777777" w:rsidR="000959F8" w:rsidRPr="00920FBC" w:rsidRDefault="000959F8" w:rsidP="00880A93">
            <w:pPr>
              <w:spacing w:after="0" w:line="240" w:lineRule="auto"/>
              <w:jc w:val="center"/>
              <w:rPr>
                <w:rFonts w:cs="Calibri"/>
                <w:sz w:val="18"/>
                <w:szCs w:val="18"/>
              </w:rPr>
            </w:pPr>
            <w:r>
              <w:rPr>
                <w:rFonts w:cs="Calibri"/>
                <w:sz w:val="18"/>
                <w:szCs w:val="18"/>
              </w:rPr>
              <w:t>4</w:t>
            </w:r>
          </w:p>
        </w:tc>
      </w:tr>
    </w:tbl>
    <w:p w14:paraId="32506722" w14:textId="77777777" w:rsidR="000959F8" w:rsidRDefault="000959F8" w:rsidP="000959F8">
      <w:pPr>
        <w:spacing w:line="240" w:lineRule="auto"/>
        <w:rPr>
          <w:rFonts w:cs="Calibri"/>
          <w:sz w:val="18"/>
          <w:szCs w:val="18"/>
        </w:rPr>
      </w:pPr>
    </w:p>
    <w:p w14:paraId="51914D88" w14:textId="00B34A2C" w:rsidR="000959F8" w:rsidRPr="0084691D" w:rsidRDefault="002E0C2A" w:rsidP="000959F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4E582D80" w14:textId="77777777" w:rsidR="000959F8" w:rsidRDefault="000959F8" w:rsidP="000959F8">
      <w:pPr>
        <w:spacing w:line="240" w:lineRule="auto"/>
        <w:rPr>
          <w:rFonts w:cs="Calibri"/>
          <w:sz w:val="18"/>
          <w:szCs w:val="18"/>
        </w:rPr>
      </w:pPr>
    </w:p>
    <w:p w14:paraId="27D67233" w14:textId="77777777" w:rsidR="000959F8" w:rsidRPr="0084691D" w:rsidRDefault="000959F8" w:rsidP="000959F8">
      <w:pPr>
        <w:spacing w:line="240" w:lineRule="auto"/>
        <w:rPr>
          <w:rFonts w:cs="Calibri"/>
          <w:sz w:val="18"/>
          <w:szCs w:val="18"/>
        </w:rPr>
      </w:pPr>
    </w:p>
    <w:p w14:paraId="68E7DB2D" w14:textId="77777777" w:rsidR="000959F8" w:rsidRPr="0084691D" w:rsidRDefault="000959F8" w:rsidP="000959F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740897">
        <w:rPr>
          <w:rFonts w:cs="Calibri"/>
          <w:sz w:val="18"/>
          <w:szCs w:val="18"/>
        </w:rPr>
        <w:t xml:space="preserve">Dr. Öğr. Üyesi </w:t>
      </w:r>
      <w:r>
        <w:rPr>
          <w:rFonts w:cs="Calibri"/>
          <w:sz w:val="18"/>
          <w:szCs w:val="18"/>
        </w:rPr>
        <w:t>Ömür UÇAR</w:t>
      </w:r>
      <w:r>
        <w:rPr>
          <w:rFonts w:cs="Calibri"/>
          <w:sz w:val="18"/>
          <w:szCs w:val="18"/>
        </w:rPr>
        <w:tab/>
      </w:r>
      <w:r>
        <w:rPr>
          <w:rFonts w:cs="Calibri"/>
          <w:sz w:val="18"/>
          <w:szCs w:val="18"/>
        </w:rPr>
        <w:tab/>
      </w:r>
      <w:r>
        <w:rPr>
          <w:rFonts w:cs="Calibri"/>
          <w:sz w:val="18"/>
          <w:szCs w:val="18"/>
        </w:rPr>
        <w:tab/>
      </w:r>
      <w:r>
        <w:rPr>
          <w:rFonts w:cs="Calibri"/>
          <w:sz w:val="18"/>
          <w:szCs w:val="18"/>
        </w:rPr>
        <w:tab/>
        <w:t xml:space="preserve">İMZA VE KAŞE </w:t>
      </w:r>
    </w:p>
    <w:p w14:paraId="21D04695" w14:textId="77777777" w:rsidR="000959F8" w:rsidRDefault="000959F8" w:rsidP="000959F8">
      <w:pPr>
        <w:spacing w:line="240" w:lineRule="auto"/>
        <w:rPr>
          <w:rFonts w:cs="Calibri"/>
          <w:sz w:val="18"/>
          <w:szCs w:val="18"/>
        </w:rPr>
      </w:pPr>
    </w:p>
    <w:p w14:paraId="4E3097EC" w14:textId="77777777" w:rsidR="000959F8" w:rsidRPr="0084691D" w:rsidRDefault="000959F8" w:rsidP="000959F8">
      <w:pPr>
        <w:spacing w:line="240" w:lineRule="auto"/>
        <w:rPr>
          <w:rFonts w:cs="Calibri"/>
          <w:sz w:val="18"/>
          <w:szCs w:val="18"/>
        </w:rPr>
      </w:pPr>
    </w:p>
    <w:p w14:paraId="394111C0" w14:textId="713A1531" w:rsidR="000959F8" w:rsidRPr="0084691D" w:rsidRDefault="000959F8" w:rsidP="000959F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92101">
        <w:rPr>
          <w:rFonts w:cs="Calibri"/>
          <w:sz w:val="18"/>
          <w:szCs w:val="18"/>
        </w:rPr>
        <w:t>Doç. Dr. Mehmet ŞİMŞEK</w:t>
      </w:r>
      <w:r w:rsidRPr="0084691D">
        <w:rPr>
          <w:rFonts w:cs="Calibri"/>
          <w:sz w:val="18"/>
          <w:szCs w:val="18"/>
        </w:rPr>
        <w:tab/>
      </w:r>
      <w:r w:rsidRPr="0084691D">
        <w:rPr>
          <w:rFonts w:cs="Calibri"/>
          <w:sz w:val="18"/>
          <w:szCs w:val="18"/>
        </w:rPr>
        <w:tab/>
      </w:r>
      <w:r w:rsidR="002E0C2A">
        <w:rPr>
          <w:rFonts w:cs="Calibri"/>
          <w:sz w:val="18"/>
          <w:szCs w:val="18"/>
        </w:rPr>
        <w:tab/>
      </w:r>
      <w:r w:rsidRPr="0084691D">
        <w:rPr>
          <w:rFonts w:cs="Calibri"/>
          <w:sz w:val="18"/>
          <w:szCs w:val="18"/>
        </w:rPr>
        <w:tab/>
        <w:t>İMZA VE KAŞE</w:t>
      </w:r>
    </w:p>
    <w:p w14:paraId="1052C480" w14:textId="77777777" w:rsidR="000959F8" w:rsidRPr="0084691D" w:rsidRDefault="000959F8" w:rsidP="000959F8">
      <w:pPr>
        <w:spacing w:line="240" w:lineRule="auto"/>
        <w:rPr>
          <w:rFonts w:cs="Calibri"/>
          <w:sz w:val="18"/>
          <w:szCs w:val="18"/>
        </w:rPr>
      </w:pPr>
    </w:p>
    <w:p w14:paraId="52491C7E" w14:textId="77777777" w:rsidR="000959F8" w:rsidRPr="0084691D" w:rsidRDefault="000959F8" w:rsidP="000959F8">
      <w:pPr>
        <w:spacing w:line="240" w:lineRule="auto"/>
        <w:rPr>
          <w:rFonts w:cs="Calibri"/>
          <w:sz w:val="18"/>
          <w:szCs w:val="18"/>
        </w:rPr>
      </w:pPr>
    </w:p>
    <w:p w14:paraId="59D6FE3D" w14:textId="6E4597D3" w:rsidR="000959F8" w:rsidRDefault="000959F8" w:rsidP="000959F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ab/>
        <w:t>İMZA VE KAŞE</w:t>
      </w:r>
      <w:r w:rsidRPr="0084691D">
        <w:rPr>
          <w:rFonts w:cs="Calibri"/>
          <w:sz w:val="18"/>
          <w:szCs w:val="18"/>
        </w:rPr>
        <w:tab/>
      </w:r>
    </w:p>
    <w:p w14:paraId="27E45CA7" w14:textId="77777777" w:rsidR="000959F8" w:rsidRDefault="000959F8" w:rsidP="000959F8"/>
    <w:p w14:paraId="7EC33B1F" w14:textId="77777777" w:rsidR="000959F8" w:rsidRDefault="000959F8" w:rsidP="000959F8"/>
    <w:p w14:paraId="22C006E7" w14:textId="77777777" w:rsidR="000959F8" w:rsidRDefault="000959F8" w:rsidP="000959F8"/>
    <w:p w14:paraId="2E11C348" w14:textId="3BD5A276" w:rsidR="000959F8" w:rsidRDefault="000959F8">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72"/>
        <w:gridCol w:w="1267"/>
        <w:gridCol w:w="909"/>
        <w:gridCol w:w="550"/>
        <w:gridCol w:w="1242"/>
        <w:gridCol w:w="330"/>
        <w:gridCol w:w="190"/>
        <w:gridCol w:w="1199"/>
        <w:gridCol w:w="295"/>
        <w:gridCol w:w="219"/>
        <w:gridCol w:w="1805"/>
      </w:tblGrid>
      <w:tr w:rsidR="000959F8" w:rsidRPr="00740897" w14:paraId="58D5FFBF" w14:textId="77777777" w:rsidTr="00880A93">
        <w:trPr>
          <w:trHeight w:val="735"/>
        </w:trPr>
        <w:tc>
          <w:tcPr>
            <w:tcW w:w="5000" w:type="pct"/>
            <w:gridSpan w:val="11"/>
            <w:shd w:val="clear" w:color="auto" w:fill="auto"/>
            <w:vAlign w:val="center"/>
            <w:hideMark/>
          </w:tcPr>
          <w:p w14:paraId="47BA803A"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lastRenderedPageBreak/>
              <w:t xml:space="preserve">GİRESUN ÜNİVERSİTESİ </w:t>
            </w:r>
            <w:r w:rsidRPr="00740897">
              <w:rPr>
                <w:rFonts w:asciiTheme="minorHAnsi" w:hAnsiTheme="minorHAnsi" w:cstheme="minorHAnsi"/>
                <w:b/>
                <w:bCs/>
                <w:color w:val="000000"/>
                <w:sz w:val="18"/>
                <w:szCs w:val="18"/>
              </w:rPr>
              <w:br/>
              <w:t>DERS TANITIM FORMU</w:t>
            </w:r>
          </w:p>
        </w:tc>
      </w:tr>
      <w:tr w:rsidR="000959F8" w:rsidRPr="00740897" w14:paraId="07F2C860" w14:textId="77777777" w:rsidTr="00880A93">
        <w:trPr>
          <w:trHeight w:val="420"/>
        </w:trPr>
        <w:tc>
          <w:tcPr>
            <w:tcW w:w="5000" w:type="pct"/>
            <w:gridSpan w:val="11"/>
            <w:shd w:val="clear" w:color="auto" w:fill="auto"/>
            <w:vAlign w:val="center"/>
            <w:hideMark/>
          </w:tcPr>
          <w:p w14:paraId="24C12897"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BİLGİLERİ</w:t>
            </w:r>
          </w:p>
          <w:p w14:paraId="213EF968"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p>
        </w:tc>
      </w:tr>
      <w:tr w:rsidR="000959F8" w:rsidRPr="00740897" w14:paraId="0558918C" w14:textId="77777777" w:rsidTr="00880A93">
        <w:trPr>
          <w:trHeight w:val="284"/>
        </w:trPr>
        <w:tc>
          <w:tcPr>
            <w:tcW w:w="906" w:type="pct"/>
            <w:shd w:val="clear" w:color="auto" w:fill="auto"/>
            <w:vAlign w:val="center"/>
          </w:tcPr>
          <w:p w14:paraId="07FDCA31" w14:textId="77777777" w:rsidR="000959F8" w:rsidRPr="00740897" w:rsidRDefault="000959F8" w:rsidP="00880A93">
            <w:pPr>
              <w:spacing w:after="0" w:line="240" w:lineRule="auto"/>
              <w:jc w:val="center"/>
              <w:rPr>
                <w:rFonts w:asciiTheme="minorHAnsi" w:hAnsiTheme="minorHAnsi" w:cstheme="minorHAnsi"/>
                <w:b/>
                <w:bCs/>
                <w:i/>
                <w:iCs/>
                <w:color w:val="000000"/>
                <w:sz w:val="18"/>
                <w:szCs w:val="18"/>
              </w:rPr>
            </w:pPr>
          </w:p>
        </w:tc>
        <w:tc>
          <w:tcPr>
            <w:tcW w:w="1113" w:type="pct"/>
            <w:gridSpan w:val="2"/>
            <w:shd w:val="clear" w:color="auto" w:fill="auto"/>
            <w:vAlign w:val="center"/>
          </w:tcPr>
          <w:p w14:paraId="2E427FEF" w14:textId="77777777" w:rsidR="000959F8" w:rsidRPr="00740897" w:rsidRDefault="000959F8" w:rsidP="00880A93">
            <w:pPr>
              <w:spacing w:after="0" w:line="240" w:lineRule="auto"/>
              <w:jc w:val="center"/>
              <w:rPr>
                <w:rFonts w:asciiTheme="minorHAnsi" w:hAnsiTheme="minorHAnsi" w:cstheme="minorHAnsi"/>
                <w:b/>
                <w:bCs/>
                <w:i/>
                <w:iCs/>
                <w:color w:val="000000"/>
                <w:sz w:val="18"/>
                <w:szCs w:val="18"/>
              </w:rPr>
            </w:pPr>
          </w:p>
        </w:tc>
        <w:tc>
          <w:tcPr>
            <w:tcW w:w="916" w:type="pct"/>
            <w:gridSpan w:val="2"/>
            <w:shd w:val="clear" w:color="auto" w:fill="auto"/>
            <w:vAlign w:val="center"/>
            <w:hideMark/>
          </w:tcPr>
          <w:p w14:paraId="4832CE43" w14:textId="77777777" w:rsidR="000959F8" w:rsidRPr="00880F9F" w:rsidRDefault="000959F8" w:rsidP="00880A93">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79" w:type="pct"/>
            <w:gridSpan w:val="3"/>
            <w:shd w:val="clear" w:color="auto" w:fill="auto"/>
            <w:vAlign w:val="center"/>
            <w:hideMark/>
          </w:tcPr>
          <w:p w14:paraId="601FC365" w14:textId="77777777" w:rsidR="000959F8" w:rsidRPr="00880F9F" w:rsidRDefault="000959F8" w:rsidP="00880A93">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186" w:type="pct"/>
            <w:gridSpan w:val="3"/>
            <w:shd w:val="clear" w:color="auto" w:fill="auto"/>
            <w:vAlign w:val="center"/>
            <w:hideMark/>
          </w:tcPr>
          <w:p w14:paraId="3D97D87A" w14:textId="77777777" w:rsidR="000959F8" w:rsidRPr="00880F9F" w:rsidRDefault="000959F8" w:rsidP="00880A93">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0959F8" w:rsidRPr="00740897" w14:paraId="27B6147D" w14:textId="77777777" w:rsidTr="00880A93">
        <w:trPr>
          <w:trHeight w:val="284"/>
        </w:trPr>
        <w:tc>
          <w:tcPr>
            <w:tcW w:w="906" w:type="pct"/>
            <w:shd w:val="clear" w:color="auto" w:fill="auto"/>
            <w:vAlign w:val="center"/>
            <w:hideMark/>
          </w:tcPr>
          <w:p w14:paraId="31D45771"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Kodu</w:t>
            </w:r>
          </w:p>
        </w:tc>
        <w:tc>
          <w:tcPr>
            <w:tcW w:w="1113" w:type="pct"/>
            <w:gridSpan w:val="2"/>
            <w:shd w:val="clear" w:color="auto" w:fill="auto"/>
            <w:vAlign w:val="center"/>
            <w:hideMark/>
          </w:tcPr>
          <w:p w14:paraId="3A2B4AA4" w14:textId="121D3076" w:rsidR="000959F8" w:rsidRPr="00740897" w:rsidRDefault="000959F8" w:rsidP="00880A93">
            <w:pPr>
              <w:spacing w:after="0"/>
              <w:rPr>
                <w:rFonts w:asciiTheme="minorHAnsi" w:hAnsiTheme="minorHAnsi" w:cstheme="minorHAnsi"/>
                <w:color w:val="000000"/>
                <w:sz w:val="18"/>
                <w:szCs w:val="18"/>
              </w:rPr>
            </w:pPr>
            <w:r>
              <w:rPr>
                <w:rFonts w:asciiTheme="minorHAnsi" w:hAnsiTheme="minorHAnsi" w:cstheme="minorHAnsi"/>
                <w:color w:val="000000"/>
                <w:sz w:val="18"/>
                <w:szCs w:val="18"/>
              </w:rPr>
              <w:t>G</w:t>
            </w:r>
            <w:r w:rsidR="00BD64B6">
              <w:rPr>
                <w:rFonts w:asciiTheme="minorHAnsi" w:hAnsiTheme="minorHAnsi" w:cstheme="minorHAnsi"/>
                <w:color w:val="000000"/>
                <w:sz w:val="18"/>
                <w:szCs w:val="18"/>
              </w:rPr>
              <w:t>S</w:t>
            </w:r>
            <w:r>
              <w:rPr>
                <w:rFonts w:asciiTheme="minorHAnsi" w:hAnsiTheme="minorHAnsi" w:cstheme="minorHAnsi"/>
                <w:color w:val="000000"/>
                <w:sz w:val="18"/>
                <w:szCs w:val="18"/>
              </w:rPr>
              <w:t>MS</w:t>
            </w:r>
            <w:r w:rsidR="00510A90">
              <w:rPr>
                <w:rFonts w:asciiTheme="minorHAnsi" w:hAnsiTheme="minorHAnsi" w:cstheme="minorHAnsi"/>
                <w:color w:val="000000"/>
                <w:sz w:val="18"/>
                <w:szCs w:val="18"/>
              </w:rPr>
              <w:t>EC-307</w:t>
            </w:r>
          </w:p>
        </w:tc>
        <w:tc>
          <w:tcPr>
            <w:tcW w:w="916" w:type="pct"/>
            <w:gridSpan w:val="2"/>
            <w:shd w:val="clear" w:color="auto" w:fill="auto"/>
            <w:vAlign w:val="center"/>
            <w:hideMark/>
          </w:tcPr>
          <w:p w14:paraId="29DB3F16" w14:textId="77777777" w:rsidR="000959F8" w:rsidRPr="00880F9F" w:rsidRDefault="000959F8" w:rsidP="00880A93">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79" w:type="pct"/>
            <w:gridSpan w:val="3"/>
            <w:shd w:val="clear" w:color="auto" w:fill="auto"/>
            <w:vAlign w:val="center"/>
            <w:hideMark/>
          </w:tcPr>
          <w:p w14:paraId="5B0FE9BC" w14:textId="77777777" w:rsidR="000959F8" w:rsidRPr="00880F9F" w:rsidRDefault="000959F8" w:rsidP="00880A93">
            <w:pPr>
              <w:spacing w:after="0" w:line="240" w:lineRule="auto"/>
              <w:jc w:val="center"/>
              <w:rPr>
                <w:rFonts w:cs="Calibri"/>
                <w:color w:val="000000"/>
                <w:sz w:val="18"/>
                <w:szCs w:val="18"/>
              </w:rPr>
            </w:pPr>
            <w:r>
              <w:rPr>
                <w:rFonts w:cs="Calibri"/>
                <w:color w:val="000000"/>
                <w:sz w:val="18"/>
                <w:szCs w:val="18"/>
              </w:rPr>
              <w:t> 4+0</w:t>
            </w:r>
          </w:p>
        </w:tc>
        <w:tc>
          <w:tcPr>
            <w:tcW w:w="1186" w:type="pct"/>
            <w:gridSpan w:val="3"/>
            <w:shd w:val="clear" w:color="auto" w:fill="auto"/>
            <w:vAlign w:val="center"/>
            <w:hideMark/>
          </w:tcPr>
          <w:p w14:paraId="0C86BAB9" w14:textId="77777777" w:rsidR="000959F8" w:rsidRPr="00880F9F" w:rsidRDefault="000959F8" w:rsidP="00880A93">
            <w:pPr>
              <w:spacing w:after="0" w:line="240" w:lineRule="auto"/>
              <w:jc w:val="center"/>
              <w:rPr>
                <w:rFonts w:cs="Calibri"/>
                <w:color w:val="000000"/>
                <w:sz w:val="18"/>
                <w:szCs w:val="18"/>
              </w:rPr>
            </w:pPr>
            <w:r w:rsidRPr="00880F9F">
              <w:rPr>
                <w:rFonts w:cs="Calibri"/>
                <w:color w:val="000000"/>
                <w:sz w:val="18"/>
                <w:szCs w:val="18"/>
              </w:rPr>
              <w:t> </w:t>
            </w:r>
            <w:r>
              <w:rPr>
                <w:rFonts w:cs="Calibri"/>
                <w:color w:val="000000"/>
                <w:sz w:val="18"/>
                <w:szCs w:val="18"/>
              </w:rPr>
              <w:t>4</w:t>
            </w:r>
          </w:p>
        </w:tc>
      </w:tr>
      <w:tr w:rsidR="000959F8" w:rsidRPr="00740897" w14:paraId="29B01806" w14:textId="77777777" w:rsidTr="00880A93">
        <w:trPr>
          <w:trHeight w:val="287"/>
        </w:trPr>
        <w:tc>
          <w:tcPr>
            <w:tcW w:w="906" w:type="pct"/>
            <w:shd w:val="clear" w:color="auto" w:fill="auto"/>
            <w:noWrap/>
            <w:vAlign w:val="bottom"/>
            <w:hideMark/>
          </w:tcPr>
          <w:p w14:paraId="0F3CCB9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Adı</w:t>
            </w:r>
          </w:p>
        </w:tc>
        <w:tc>
          <w:tcPr>
            <w:tcW w:w="4094" w:type="pct"/>
            <w:gridSpan w:val="10"/>
            <w:shd w:val="clear" w:color="auto" w:fill="auto"/>
            <w:noWrap/>
            <w:vAlign w:val="bottom"/>
            <w:hideMark/>
          </w:tcPr>
          <w:p w14:paraId="2A5C1576"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Almanca</w:t>
            </w:r>
            <w:r w:rsidRPr="00740897">
              <w:rPr>
                <w:rFonts w:asciiTheme="minorHAnsi" w:hAnsiTheme="minorHAnsi" w:cstheme="minorHAnsi"/>
                <w:color w:val="000000"/>
                <w:sz w:val="18"/>
                <w:szCs w:val="18"/>
              </w:rPr>
              <w:t>-I</w:t>
            </w:r>
          </w:p>
        </w:tc>
      </w:tr>
      <w:tr w:rsidR="000959F8" w:rsidRPr="00740897" w14:paraId="19088449" w14:textId="77777777" w:rsidTr="00880A93">
        <w:trPr>
          <w:trHeight w:val="287"/>
        </w:trPr>
        <w:tc>
          <w:tcPr>
            <w:tcW w:w="906" w:type="pct"/>
            <w:shd w:val="clear" w:color="auto" w:fill="auto"/>
            <w:noWrap/>
            <w:vAlign w:val="bottom"/>
            <w:hideMark/>
          </w:tcPr>
          <w:p w14:paraId="639674F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İngilizce Adı</w:t>
            </w:r>
          </w:p>
        </w:tc>
        <w:tc>
          <w:tcPr>
            <w:tcW w:w="4094" w:type="pct"/>
            <w:gridSpan w:val="10"/>
            <w:shd w:val="clear" w:color="auto" w:fill="auto"/>
            <w:noWrap/>
            <w:vAlign w:val="bottom"/>
            <w:hideMark/>
          </w:tcPr>
          <w:p w14:paraId="1E114ECB"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German</w:t>
            </w:r>
            <w:r w:rsidRPr="00740897">
              <w:rPr>
                <w:rFonts w:asciiTheme="minorHAnsi" w:hAnsiTheme="minorHAnsi" w:cstheme="minorHAnsi"/>
                <w:color w:val="000000"/>
                <w:sz w:val="18"/>
                <w:szCs w:val="18"/>
              </w:rPr>
              <w:t>-I</w:t>
            </w:r>
          </w:p>
        </w:tc>
      </w:tr>
      <w:tr w:rsidR="000959F8" w:rsidRPr="00740897" w14:paraId="4FD2069E" w14:textId="77777777" w:rsidTr="00880A93">
        <w:trPr>
          <w:trHeight w:val="284"/>
        </w:trPr>
        <w:tc>
          <w:tcPr>
            <w:tcW w:w="906" w:type="pct"/>
            <w:shd w:val="clear" w:color="auto" w:fill="auto"/>
            <w:vAlign w:val="center"/>
            <w:hideMark/>
          </w:tcPr>
          <w:p w14:paraId="76C7A36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Ön Koşul Dersleri</w:t>
            </w:r>
          </w:p>
        </w:tc>
        <w:tc>
          <w:tcPr>
            <w:tcW w:w="4094" w:type="pct"/>
            <w:gridSpan w:val="10"/>
            <w:shd w:val="clear" w:color="auto" w:fill="auto"/>
            <w:vAlign w:val="center"/>
            <w:hideMark/>
          </w:tcPr>
          <w:p w14:paraId="63D3CFA6"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Yok</w:t>
            </w:r>
          </w:p>
        </w:tc>
      </w:tr>
      <w:tr w:rsidR="000959F8" w:rsidRPr="00740897" w14:paraId="79654A43" w14:textId="77777777" w:rsidTr="00880A93">
        <w:trPr>
          <w:trHeight w:val="284"/>
        </w:trPr>
        <w:tc>
          <w:tcPr>
            <w:tcW w:w="906" w:type="pct"/>
            <w:shd w:val="clear" w:color="auto" w:fill="auto"/>
            <w:vAlign w:val="center"/>
            <w:hideMark/>
          </w:tcPr>
          <w:p w14:paraId="4754CA2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Dili</w:t>
            </w:r>
          </w:p>
        </w:tc>
        <w:tc>
          <w:tcPr>
            <w:tcW w:w="4094" w:type="pct"/>
            <w:gridSpan w:val="10"/>
            <w:shd w:val="clear" w:color="auto" w:fill="auto"/>
            <w:vAlign w:val="center"/>
            <w:hideMark/>
          </w:tcPr>
          <w:p w14:paraId="1ADBB2C1" w14:textId="77777777" w:rsidR="000959F8" w:rsidRPr="00740897" w:rsidRDefault="000959F8" w:rsidP="00880A93">
            <w:pPr>
              <w:spacing w:after="0" w:line="240" w:lineRule="auto"/>
              <w:rPr>
                <w:rFonts w:asciiTheme="minorHAnsi" w:hAnsiTheme="minorHAnsi" w:cstheme="minorHAnsi"/>
                <w:bCs/>
                <w:color w:val="000000"/>
                <w:sz w:val="18"/>
                <w:szCs w:val="18"/>
              </w:rPr>
            </w:pPr>
            <w:r w:rsidRPr="00740897">
              <w:rPr>
                <w:rFonts w:asciiTheme="minorHAnsi" w:hAnsiTheme="minorHAnsi" w:cstheme="minorHAnsi"/>
                <w:bCs/>
                <w:color w:val="000000"/>
                <w:sz w:val="18"/>
                <w:szCs w:val="18"/>
              </w:rPr>
              <w:t>Türkçe</w:t>
            </w:r>
          </w:p>
        </w:tc>
      </w:tr>
      <w:tr w:rsidR="000959F8" w:rsidRPr="00740897" w14:paraId="2FCC553F" w14:textId="77777777" w:rsidTr="00880A93">
        <w:trPr>
          <w:trHeight w:val="284"/>
        </w:trPr>
        <w:tc>
          <w:tcPr>
            <w:tcW w:w="906" w:type="pct"/>
            <w:shd w:val="clear" w:color="auto" w:fill="auto"/>
            <w:vAlign w:val="center"/>
            <w:hideMark/>
          </w:tcPr>
          <w:p w14:paraId="3DDED65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Seviyesi</w:t>
            </w:r>
          </w:p>
        </w:tc>
        <w:tc>
          <w:tcPr>
            <w:tcW w:w="4094" w:type="pct"/>
            <w:gridSpan w:val="10"/>
            <w:shd w:val="clear" w:color="auto" w:fill="auto"/>
            <w:vAlign w:val="center"/>
            <w:hideMark/>
          </w:tcPr>
          <w:p w14:paraId="28D28886"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Lisans</w:t>
            </w:r>
          </w:p>
        </w:tc>
      </w:tr>
      <w:tr w:rsidR="000959F8" w:rsidRPr="00740897" w14:paraId="3C5080C0" w14:textId="77777777" w:rsidTr="00880A93">
        <w:trPr>
          <w:trHeight w:val="284"/>
        </w:trPr>
        <w:tc>
          <w:tcPr>
            <w:tcW w:w="906" w:type="pct"/>
            <w:shd w:val="clear" w:color="auto" w:fill="auto"/>
            <w:vAlign w:val="center"/>
            <w:hideMark/>
          </w:tcPr>
          <w:p w14:paraId="4CEF203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Türü</w:t>
            </w:r>
          </w:p>
        </w:tc>
        <w:tc>
          <w:tcPr>
            <w:tcW w:w="4094" w:type="pct"/>
            <w:gridSpan w:val="10"/>
            <w:shd w:val="clear" w:color="auto" w:fill="auto"/>
            <w:vAlign w:val="center"/>
            <w:hideMark/>
          </w:tcPr>
          <w:p w14:paraId="0CB2A429"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Zorunlu</w:t>
            </w:r>
          </w:p>
        </w:tc>
      </w:tr>
      <w:tr w:rsidR="000959F8" w:rsidRPr="00740897" w14:paraId="1FCBC8AF" w14:textId="77777777" w:rsidTr="00880A93">
        <w:trPr>
          <w:trHeight w:val="284"/>
        </w:trPr>
        <w:tc>
          <w:tcPr>
            <w:tcW w:w="906" w:type="pct"/>
            <w:shd w:val="clear" w:color="auto" w:fill="auto"/>
            <w:vAlign w:val="center"/>
            <w:hideMark/>
          </w:tcPr>
          <w:p w14:paraId="77682701"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Koordinatörü</w:t>
            </w:r>
          </w:p>
        </w:tc>
        <w:tc>
          <w:tcPr>
            <w:tcW w:w="4094" w:type="pct"/>
            <w:gridSpan w:val="10"/>
            <w:shd w:val="clear" w:color="auto" w:fill="auto"/>
            <w:vAlign w:val="center"/>
            <w:hideMark/>
          </w:tcPr>
          <w:p w14:paraId="71AD48B9" w14:textId="6B6609F9" w:rsidR="000959F8" w:rsidRPr="00740897" w:rsidRDefault="00392101" w:rsidP="00880A93">
            <w:pPr>
              <w:spacing w:after="0" w:line="240" w:lineRule="auto"/>
              <w:rPr>
                <w:rFonts w:asciiTheme="minorHAnsi" w:hAnsiTheme="minorHAnsi" w:cstheme="minorHAnsi"/>
                <w:color w:val="000000"/>
                <w:sz w:val="18"/>
                <w:szCs w:val="18"/>
              </w:rPr>
            </w:pPr>
            <w:r>
              <w:rPr>
                <w:rFonts w:asciiTheme="minorHAnsi" w:hAnsiTheme="minorHAnsi" w:cstheme="minorHAnsi"/>
                <w:sz w:val="18"/>
                <w:szCs w:val="18"/>
              </w:rPr>
              <w:t>Doç. Dr. Mehmet ŞİMŞEK</w:t>
            </w:r>
          </w:p>
        </w:tc>
      </w:tr>
      <w:tr w:rsidR="000959F8" w:rsidRPr="00740897" w14:paraId="20B4B1A2" w14:textId="77777777" w:rsidTr="00880A93">
        <w:trPr>
          <w:trHeight w:val="284"/>
        </w:trPr>
        <w:tc>
          <w:tcPr>
            <w:tcW w:w="906" w:type="pct"/>
            <w:shd w:val="clear" w:color="auto" w:fill="auto"/>
            <w:vAlign w:val="center"/>
            <w:hideMark/>
          </w:tcPr>
          <w:p w14:paraId="67DEB591"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 Verenler</w:t>
            </w:r>
          </w:p>
        </w:tc>
        <w:tc>
          <w:tcPr>
            <w:tcW w:w="4094" w:type="pct"/>
            <w:gridSpan w:val="10"/>
            <w:shd w:val="clear" w:color="auto" w:fill="auto"/>
            <w:vAlign w:val="center"/>
            <w:hideMark/>
          </w:tcPr>
          <w:p w14:paraId="65E86D44"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5514EB6F" w14:textId="77777777" w:rsidTr="00880A93">
        <w:trPr>
          <w:trHeight w:val="284"/>
        </w:trPr>
        <w:tc>
          <w:tcPr>
            <w:tcW w:w="906" w:type="pct"/>
            <w:shd w:val="clear" w:color="auto" w:fill="auto"/>
            <w:vAlign w:val="center"/>
            <w:hideMark/>
          </w:tcPr>
          <w:p w14:paraId="4F0F44DB"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Yardımcıları</w:t>
            </w:r>
          </w:p>
        </w:tc>
        <w:tc>
          <w:tcPr>
            <w:tcW w:w="4094" w:type="pct"/>
            <w:gridSpan w:val="10"/>
            <w:shd w:val="clear" w:color="auto" w:fill="auto"/>
            <w:vAlign w:val="center"/>
            <w:hideMark/>
          </w:tcPr>
          <w:p w14:paraId="17D15775" w14:textId="77777777" w:rsidR="000959F8" w:rsidRPr="00740897" w:rsidRDefault="000959F8" w:rsidP="00880A93">
            <w:pPr>
              <w:spacing w:after="0" w:line="240" w:lineRule="auto"/>
              <w:rPr>
                <w:rFonts w:asciiTheme="minorHAnsi" w:hAnsiTheme="minorHAnsi" w:cstheme="minorHAnsi"/>
                <w:bCs/>
                <w:color w:val="000000"/>
                <w:sz w:val="18"/>
                <w:szCs w:val="18"/>
              </w:rPr>
            </w:pPr>
          </w:p>
        </w:tc>
      </w:tr>
      <w:tr w:rsidR="000959F8" w:rsidRPr="00740897" w14:paraId="40CC0DDC" w14:textId="77777777" w:rsidTr="00880A93">
        <w:trPr>
          <w:trHeight w:val="745"/>
        </w:trPr>
        <w:tc>
          <w:tcPr>
            <w:tcW w:w="906" w:type="pct"/>
            <w:shd w:val="clear" w:color="auto" w:fill="auto"/>
            <w:vAlign w:val="center"/>
            <w:hideMark/>
          </w:tcPr>
          <w:p w14:paraId="1E98E98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Amacı</w:t>
            </w:r>
          </w:p>
        </w:tc>
        <w:tc>
          <w:tcPr>
            <w:tcW w:w="4094" w:type="pct"/>
            <w:gridSpan w:val="10"/>
            <w:shd w:val="clear" w:color="auto" w:fill="auto"/>
            <w:vAlign w:val="center"/>
            <w:hideMark/>
          </w:tcPr>
          <w:p w14:paraId="6B449319" w14:textId="77777777" w:rsidR="000959F8" w:rsidRPr="00740897" w:rsidRDefault="000959F8" w:rsidP="00880A93">
            <w:pPr>
              <w:spacing w:after="0" w:line="240" w:lineRule="auto"/>
              <w:jc w:val="both"/>
              <w:rPr>
                <w:rFonts w:asciiTheme="minorHAnsi" w:hAnsiTheme="minorHAnsi" w:cstheme="minorHAnsi"/>
                <w:bCs/>
                <w:sz w:val="18"/>
                <w:szCs w:val="18"/>
              </w:rPr>
            </w:pPr>
            <w:r>
              <w:rPr>
                <w:rFonts w:asciiTheme="minorHAnsi" w:hAnsiTheme="minorHAnsi" w:cstheme="minorHAnsi"/>
                <w:sz w:val="18"/>
                <w:szCs w:val="18"/>
                <w:shd w:val="clear" w:color="auto" w:fill="FFFFFF"/>
              </w:rPr>
              <w:t>Kendini ifade edebilecek seviyede Almanca öğrenmektir.</w:t>
            </w:r>
          </w:p>
        </w:tc>
      </w:tr>
      <w:tr w:rsidR="000959F8" w:rsidRPr="00740897" w14:paraId="4D564AD0" w14:textId="77777777" w:rsidTr="00880A93">
        <w:trPr>
          <w:trHeight w:val="284"/>
        </w:trPr>
        <w:tc>
          <w:tcPr>
            <w:tcW w:w="906" w:type="pct"/>
            <w:shd w:val="clear" w:color="auto" w:fill="auto"/>
            <w:vAlign w:val="center"/>
            <w:hideMark/>
          </w:tcPr>
          <w:p w14:paraId="6F3C7A6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Kısa İçeriği</w:t>
            </w:r>
          </w:p>
        </w:tc>
        <w:tc>
          <w:tcPr>
            <w:tcW w:w="4094" w:type="pct"/>
            <w:gridSpan w:val="10"/>
            <w:shd w:val="clear" w:color="auto" w:fill="auto"/>
            <w:vAlign w:val="center"/>
            <w:hideMark/>
          </w:tcPr>
          <w:p w14:paraId="7E3188B4" w14:textId="77777777" w:rsidR="000959F8" w:rsidRPr="00740897" w:rsidRDefault="000959F8" w:rsidP="00880A93">
            <w:pPr>
              <w:spacing w:after="0" w:line="240" w:lineRule="auto"/>
              <w:rPr>
                <w:rFonts w:asciiTheme="minorHAnsi" w:hAnsiTheme="minorHAnsi" w:cstheme="minorHAnsi"/>
                <w:sz w:val="18"/>
                <w:szCs w:val="18"/>
              </w:rPr>
            </w:pPr>
            <w:r w:rsidRPr="00740897">
              <w:rPr>
                <w:rFonts w:asciiTheme="minorHAnsi" w:hAnsiTheme="minorHAnsi" w:cstheme="minorHAnsi"/>
                <w:sz w:val="18"/>
                <w:szCs w:val="18"/>
                <w:shd w:val="clear" w:color="auto" w:fill="FFFFFF"/>
              </w:rPr>
              <w:t xml:space="preserve">Avrupa dil </w:t>
            </w:r>
            <w:proofErr w:type="gramStart"/>
            <w:r w:rsidRPr="00740897">
              <w:rPr>
                <w:rFonts w:asciiTheme="minorHAnsi" w:hAnsiTheme="minorHAnsi" w:cstheme="minorHAnsi"/>
                <w:sz w:val="18"/>
                <w:szCs w:val="18"/>
                <w:shd w:val="clear" w:color="auto" w:fill="FFFFFF"/>
              </w:rPr>
              <w:t>portföyü</w:t>
            </w:r>
            <w:proofErr w:type="gramEnd"/>
            <w:r w:rsidRPr="00740897">
              <w:rPr>
                <w:rFonts w:asciiTheme="minorHAnsi" w:hAnsiTheme="minorHAnsi" w:cstheme="minorHAnsi"/>
                <w:sz w:val="18"/>
                <w:szCs w:val="18"/>
                <w:shd w:val="clear" w:color="auto" w:fill="FFFFFF"/>
              </w:rPr>
              <w:t xml:space="preserve"> A</w:t>
            </w:r>
            <w:r>
              <w:rPr>
                <w:rFonts w:asciiTheme="minorHAnsi" w:hAnsiTheme="minorHAnsi" w:cstheme="minorHAnsi"/>
                <w:sz w:val="18"/>
                <w:szCs w:val="18"/>
                <w:shd w:val="clear" w:color="auto" w:fill="FFFFFF"/>
              </w:rPr>
              <w:t>1</w:t>
            </w:r>
            <w:r w:rsidRPr="00740897">
              <w:rPr>
                <w:rFonts w:asciiTheme="minorHAnsi" w:hAnsiTheme="minorHAnsi" w:cstheme="minorHAnsi"/>
                <w:sz w:val="18"/>
                <w:szCs w:val="18"/>
                <w:shd w:val="clear" w:color="auto" w:fill="FFFFFF"/>
              </w:rPr>
              <w:t xml:space="preserve"> genel düzeyinde </w:t>
            </w:r>
            <w:r>
              <w:rPr>
                <w:rFonts w:asciiTheme="minorHAnsi" w:hAnsiTheme="minorHAnsi" w:cstheme="minorHAnsi"/>
                <w:sz w:val="18"/>
                <w:szCs w:val="18"/>
                <w:shd w:val="clear" w:color="auto" w:fill="FFFFFF"/>
              </w:rPr>
              <w:t>Almanca</w:t>
            </w:r>
            <w:r w:rsidRPr="00740897">
              <w:rPr>
                <w:rFonts w:asciiTheme="minorHAnsi" w:hAnsiTheme="minorHAnsi" w:cstheme="minorHAnsi"/>
                <w:sz w:val="18"/>
                <w:szCs w:val="18"/>
                <w:shd w:val="clear" w:color="auto" w:fill="FFFFFF"/>
              </w:rPr>
              <w:t xml:space="preserve"> </w:t>
            </w:r>
            <w:r>
              <w:rPr>
                <w:rFonts w:asciiTheme="minorHAnsi" w:hAnsiTheme="minorHAnsi" w:cstheme="minorHAnsi"/>
                <w:sz w:val="18"/>
                <w:szCs w:val="18"/>
                <w:shd w:val="clear" w:color="auto" w:fill="FFFFFF"/>
              </w:rPr>
              <w:t>öğrenilir.</w:t>
            </w:r>
          </w:p>
        </w:tc>
      </w:tr>
      <w:tr w:rsidR="000959F8" w:rsidRPr="00740897" w14:paraId="29818654" w14:textId="77777777" w:rsidTr="00880A93">
        <w:trPr>
          <w:trHeight w:val="300"/>
        </w:trPr>
        <w:tc>
          <w:tcPr>
            <w:tcW w:w="5000" w:type="pct"/>
            <w:gridSpan w:val="11"/>
            <w:shd w:val="clear" w:color="auto" w:fill="auto"/>
            <w:noWrap/>
            <w:vAlign w:val="bottom"/>
            <w:hideMark/>
          </w:tcPr>
          <w:p w14:paraId="0280FD49"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686ACAD2" w14:textId="77777777" w:rsidTr="00880A93">
        <w:trPr>
          <w:trHeight w:val="284"/>
        </w:trPr>
        <w:tc>
          <w:tcPr>
            <w:tcW w:w="5000" w:type="pct"/>
            <w:gridSpan w:val="11"/>
            <w:shd w:val="clear" w:color="auto" w:fill="auto"/>
            <w:vAlign w:val="center"/>
            <w:hideMark/>
          </w:tcPr>
          <w:p w14:paraId="690B0FD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Öğrenme Çıktıları</w:t>
            </w:r>
          </w:p>
        </w:tc>
      </w:tr>
      <w:tr w:rsidR="000959F8" w:rsidRPr="00740897" w14:paraId="4B1FACA8" w14:textId="77777777" w:rsidTr="00880A93">
        <w:trPr>
          <w:trHeight w:val="284"/>
        </w:trPr>
        <w:tc>
          <w:tcPr>
            <w:tcW w:w="906" w:type="pct"/>
            <w:shd w:val="clear" w:color="auto" w:fill="auto"/>
            <w:vAlign w:val="center"/>
            <w:hideMark/>
          </w:tcPr>
          <w:p w14:paraId="63F3CAD4"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ÖÇ-1</w:t>
            </w:r>
          </w:p>
        </w:tc>
        <w:tc>
          <w:tcPr>
            <w:tcW w:w="4094" w:type="pct"/>
            <w:gridSpan w:val="10"/>
            <w:shd w:val="clear" w:color="auto" w:fill="auto"/>
            <w:vAlign w:val="center"/>
            <w:hideMark/>
          </w:tcPr>
          <w:p w14:paraId="1AB9207A"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Tanışma kalıpları öğrenilir.</w:t>
            </w:r>
          </w:p>
        </w:tc>
      </w:tr>
      <w:tr w:rsidR="000959F8" w:rsidRPr="00740897" w14:paraId="5EB92435" w14:textId="77777777" w:rsidTr="00880A93">
        <w:trPr>
          <w:trHeight w:val="284"/>
        </w:trPr>
        <w:tc>
          <w:tcPr>
            <w:tcW w:w="906" w:type="pct"/>
            <w:shd w:val="clear" w:color="auto" w:fill="auto"/>
            <w:vAlign w:val="center"/>
            <w:hideMark/>
          </w:tcPr>
          <w:p w14:paraId="192F75B0"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ÖÇ-2</w:t>
            </w:r>
          </w:p>
        </w:tc>
        <w:tc>
          <w:tcPr>
            <w:tcW w:w="4094" w:type="pct"/>
            <w:gridSpan w:val="10"/>
            <w:shd w:val="clear" w:color="auto" w:fill="auto"/>
            <w:vAlign w:val="center"/>
            <w:hideMark/>
          </w:tcPr>
          <w:p w14:paraId="4CC28D72" w14:textId="77777777" w:rsidR="000959F8" w:rsidRPr="00740897" w:rsidRDefault="000959F8" w:rsidP="00880A93">
            <w:pPr>
              <w:shd w:val="clear" w:color="auto" w:fill="FFFFFF"/>
              <w:spacing w:before="100" w:beforeAutospacing="1" w:after="0" w:line="240" w:lineRule="auto"/>
              <w:rPr>
                <w:rFonts w:asciiTheme="minorHAnsi" w:hAnsiTheme="minorHAnsi" w:cstheme="minorHAnsi"/>
                <w:sz w:val="18"/>
                <w:szCs w:val="18"/>
              </w:rPr>
            </w:pPr>
            <w:r>
              <w:rPr>
                <w:rFonts w:asciiTheme="minorHAnsi" w:hAnsiTheme="minorHAnsi" w:cstheme="minorHAnsi"/>
                <w:sz w:val="18"/>
                <w:szCs w:val="18"/>
              </w:rPr>
              <w:t>Temel istek ve rica kalıpları öğrenilir.</w:t>
            </w:r>
          </w:p>
        </w:tc>
      </w:tr>
      <w:tr w:rsidR="000959F8" w:rsidRPr="00740897" w14:paraId="5EB7E1FE" w14:textId="77777777" w:rsidTr="00880A93">
        <w:trPr>
          <w:trHeight w:val="284"/>
        </w:trPr>
        <w:tc>
          <w:tcPr>
            <w:tcW w:w="906" w:type="pct"/>
            <w:shd w:val="clear" w:color="auto" w:fill="auto"/>
            <w:vAlign w:val="center"/>
            <w:hideMark/>
          </w:tcPr>
          <w:p w14:paraId="7FAEDE44"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ÖÇ-3</w:t>
            </w:r>
          </w:p>
        </w:tc>
        <w:tc>
          <w:tcPr>
            <w:tcW w:w="4094" w:type="pct"/>
            <w:gridSpan w:val="10"/>
            <w:shd w:val="clear" w:color="auto" w:fill="auto"/>
            <w:vAlign w:val="center"/>
            <w:hideMark/>
          </w:tcPr>
          <w:p w14:paraId="7291CECF" w14:textId="77777777" w:rsidR="000959F8" w:rsidRPr="00740897" w:rsidRDefault="000959F8" w:rsidP="00880A93">
            <w:pPr>
              <w:shd w:val="clear" w:color="auto" w:fill="FFFFFF"/>
              <w:spacing w:before="100" w:beforeAutospacing="1" w:after="0" w:line="240" w:lineRule="auto"/>
              <w:rPr>
                <w:rFonts w:asciiTheme="minorHAnsi" w:hAnsiTheme="minorHAnsi" w:cstheme="minorHAnsi"/>
                <w:sz w:val="18"/>
                <w:szCs w:val="18"/>
              </w:rPr>
            </w:pPr>
            <w:r>
              <w:rPr>
                <w:rFonts w:asciiTheme="minorHAnsi" w:hAnsiTheme="minorHAnsi" w:cstheme="minorHAnsi"/>
                <w:sz w:val="18"/>
                <w:szCs w:val="18"/>
              </w:rPr>
              <w:t>Cümle kurma öğrenilir.</w:t>
            </w:r>
          </w:p>
        </w:tc>
      </w:tr>
      <w:tr w:rsidR="000959F8" w:rsidRPr="00740897" w14:paraId="0D93F859" w14:textId="77777777" w:rsidTr="00880A93">
        <w:trPr>
          <w:trHeight w:val="284"/>
        </w:trPr>
        <w:tc>
          <w:tcPr>
            <w:tcW w:w="906" w:type="pct"/>
            <w:shd w:val="clear" w:color="auto" w:fill="auto"/>
            <w:vAlign w:val="center"/>
            <w:hideMark/>
          </w:tcPr>
          <w:p w14:paraId="4F65C4C9"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ÖÇ-4</w:t>
            </w:r>
          </w:p>
        </w:tc>
        <w:tc>
          <w:tcPr>
            <w:tcW w:w="4094" w:type="pct"/>
            <w:gridSpan w:val="10"/>
            <w:shd w:val="clear" w:color="auto" w:fill="auto"/>
            <w:vAlign w:val="center"/>
            <w:hideMark/>
          </w:tcPr>
          <w:p w14:paraId="0E3B21FF"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Temel düzeyde grammer öğrenilir.</w:t>
            </w:r>
          </w:p>
        </w:tc>
      </w:tr>
      <w:tr w:rsidR="000959F8" w:rsidRPr="00740897" w14:paraId="437B8E7F" w14:textId="77777777" w:rsidTr="00880A93">
        <w:trPr>
          <w:trHeight w:val="343"/>
        </w:trPr>
        <w:tc>
          <w:tcPr>
            <w:tcW w:w="5000" w:type="pct"/>
            <w:gridSpan w:val="11"/>
            <w:shd w:val="clear" w:color="auto" w:fill="auto"/>
            <w:noWrap/>
            <w:vAlign w:val="bottom"/>
            <w:hideMark/>
          </w:tcPr>
          <w:p w14:paraId="00AB3777"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0D501FB3" w14:textId="77777777" w:rsidTr="00880A93">
        <w:trPr>
          <w:trHeight w:val="284"/>
        </w:trPr>
        <w:tc>
          <w:tcPr>
            <w:tcW w:w="906" w:type="pct"/>
            <w:shd w:val="clear" w:color="auto" w:fill="auto"/>
            <w:vAlign w:val="center"/>
            <w:hideMark/>
          </w:tcPr>
          <w:p w14:paraId="761675C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Öğretim Yöntemleri</w:t>
            </w:r>
          </w:p>
        </w:tc>
        <w:tc>
          <w:tcPr>
            <w:tcW w:w="4094" w:type="pct"/>
            <w:gridSpan w:val="10"/>
            <w:shd w:val="clear" w:color="auto" w:fill="auto"/>
            <w:vAlign w:val="center"/>
            <w:hideMark/>
          </w:tcPr>
          <w:p w14:paraId="56B232B5"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sz w:val="18"/>
                <w:szCs w:val="18"/>
              </w:rPr>
              <w:t>Kaynak kitap ve elektronik materyaller aracılığıyla dersin işlenmesi. Aktif, katılımcı ve öğrenme-araştırma odaklı bir anlayışla dersin yürütülmesi.</w:t>
            </w:r>
          </w:p>
        </w:tc>
      </w:tr>
      <w:tr w:rsidR="000959F8" w:rsidRPr="00740897" w14:paraId="7F546306" w14:textId="77777777" w:rsidTr="00880A93">
        <w:trPr>
          <w:trHeight w:val="284"/>
        </w:trPr>
        <w:tc>
          <w:tcPr>
            <w:tcW w:w="906" w:type="pct"/>
            <w:shd w:val="clear" w:color="auto" w:fill="auto"/>
            <w:vAlign w:val="center"/>
            <w:hideMark/>
          </w:tcPr>
          <w:p w14:paraId="55DCD69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Ölçme Yöntemleri</w:t>
            </w:r>
          </w:p>
        </w:tc>
        <w:tc>
          <w:tcPr>
            <w:tcW w:w="4094" w:type="pct"/>
            <w:gridSpan w:val="10"/>
            <w:shd w:val="clear" w:color="auto" w:fill="auto"/>
            <w:vAlign w:val="center"/>
            <w:hideMark/>
          </w:tcPr>
          <w:p w14:paraId="142234E8"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Yazılı ara sınav, dönem içi ödev ve</w:t>
            </w:r>
            <w:r w:rsidRPr="00740897">
              <w:rPr>
                <w:rFonts w:asciiTheme="minorHAnsi" w:hAnsiTheme="minorHAnsi" w:cstheme="minorHAnsi"/>
                <w:sz w:val="18"/>
                <w:szCs w:val="18"/>
              </w:rPr>
              <w:t xml:space="preserve"> yazılı yarıyıl sonu sınavı.</w:t>
            </w:r>
          </w:p>
        </w:tc>
      </w:tr>
      <w:tr w:rsidR="000959F8" w:rsidRPr="00740897" w14:paraId="1F3AF1AA" w14:textId="77777777" w:rsidTr="00880A93">
        <w:trPr>
          <w:trHeight w:val="291"/>
        </w:trPr>
        <w:tc>
          <w:tcPr>
            <w:tcW w:w="5000" w:type="pct"/>
            <w:gridSpan w:val="11"/>
            <w:shd w:val="clear" w:color="auto" w:fill="auto"/>
            <w:noWrap/>
            <w:vAlign w:val="bottom"/>
            <w:hideMark/>
          </w:tcPr>
          <w:p w14:paraId="6367C69A"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7F964AC3" w14:textId="77777777" w:rsidTr="00880A93">
        <w:trPr>
          <w:trHeight w:val="284"/>
        </w:trPr>
        <w:tc>
          <w:tcPr>
            <w:tcW w:w="5000" w:type="pct"/>
            <w:gridSpan w:val="11"/>
            <w:shd w:val="clear" w:color="auto" w:fill="auto"/>
            <w:vAlign w:val="center"/>
            <w:hideMark/>
          </w:tcPr>
          <w:p w14:paraId="3355D9E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AKIŞI</w:t>
            </w:r>
          </w:p>
        </w:tc>
      </w:tr>
      <w:tr w:rsidR="000959F8" w:rsidRPr="00740897" w14:paraId="4A3DFBFA" w14:textId="77777777" w:rsidTr="00880A93">
        <w:trPr>
          <w:trHeight w:val="284"/>
        </w:trPr>
        <w:tc>
          <w:tcPr>
            <w:tcW w:w="906" w:type="pct"/>
            <w:shd w:val="clear" w:color="auto" w:fill="auto"/>
            <w:vAlign w:val="center"/>
            <w:hideMark/>
          </w:tcPr>
          <w:p w14:paraId="43BF09BC"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Hafta</w:t>
            </w:r>
          </w:p>
        </w:tc>
        <w:tc>
          <w:tcPr>
            <w:tcW w:w="3059" w:type="pct"/>
            <w:gridSpan w:val="8"/>
            <w:shd w:val="clear" w:color="auto" w:fill="auto"/>
            <w:noWrap/>
            <w:vAlign w:val="bottom"/>
            <w:hideMark/>
          </w:tcPr>
          <w:p w14:paraId="12E5448C"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 </w:t>
            </w:r>
            <w:r w:rsidRPr="00740897">
              <w:rPr>
                <w:rFonts w:asciiTheme="minorHAnsi" w:hAnsiTheme="minorHAnsi" w:cstheme="minorHAnsi"/>
                <w:b/>
                <w:bCs/>
                <w:color w:val="000000"/>
                <w:sz w:val="18"/>
                <w:szCs w:val="18"/>
              </w:rPr>
              <w:t>Konular</w:t>
            </w:r>
          </w:p>
        </w:tc>
        <w:tc>
          <w:tcPr>
            <w:tcW w:w="1035" w:type="pct"/>
            <w:gridSpan w:val="2"/>
            <w:shd w:val="clear" w:color="auto" w:fill="auto"/>
            <w:vAlign w:val="center"/>
            <w:hideMark/>
          </w:tcPr>
          <w:p w14:paraId="00835AC6"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Kaynak/İlgili Bölüm</w:t>
            </w:r>
          </w:p>
        </w:tc>
      </w:tr>
      <w:tr w:rsidR="000959F8" w:rsidRPr="00740897" w14:paraId="57660A57" w14:textId="77777777" w:rsidTr="00880A93">
        <w:trPr>
          <w:trHeight w:val="284"/>
        </w:trPr>
        <w:tc>
          <w:tcPr>
            <w:tcW w:w="906" w:type="pct"/>
            <w:shd w:val="clear" w:color="auto" w:fill="auto"/>
            <w:vAlign w:val="center"/>
            <w:hideMark/>
          </w:tcPr>
          <w:p w14:paraId="46F87971"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w:t>
            </w:r>
          </w:p>
        </w:tc>
        <w:tc>
          <w:tcPr>
            <w:tcW w:w="3059" w:type="pct"/>
            <w:gridSpan w:val="8"/>
            <w:shd w:val="clear" w:color="auto" w:fill="auto"/>
            <w:vAlign w:val="center"/>
            <w:hideMark/>
          </w:tcPr>
          <w:p w14:paraId="4557BE44"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Tanışma kalıpları</w:t>
            </w:r>
          </w:p>
        </w:tc>
        <w:tc>
          <w:tcPr>
            <w:tcW w:w="1035" w:type="pct"/>
            <w:gridSpan w:val="2"/>
            <w:shd w:val="clear" w:color="auto" w:fill="auto"/>
            <w:vAlign w:val="center"/>
            <w:hideMark/>
          </w:tcPr>
          <w:p w14:paraId="522B04DA"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7A899FBF" w14:textId="77777777" w:rsidTr="00880A93">
        <w:trPr>
          <w:trHeight w:val="284"/>
        </w:trPr>
        <w:tc>
          <w:tcPr>
            <w:tcW w:w="906" w:type="pct"/>
            <w:shd w:val="clear" w:color="auto" w:fill="auto"/>
            <w:vAlign w:val="center"/>
            <w:hideMark/>
          </w:tcPr>
          <w:p w14:paraId="00A7A21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2</w:t>
            </w:r>
          </w:p>
        </w:tc>
        <w:tc>
          <w:tcPr>
            <w:tcW w:w="3059" w:type="pct"/>
            <w:gridSpan w:val="8"/>
            <w:shd w:val="clear" w:color="auto" w:fill="auto"/>
            <w:vAlign w:val="center"/>
            <w:hideMark/>
          </w:tcPr>
          <w:p w14:paraId="3A0146AF"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Temel istek ve rica kalıpları</w:t>
            </w:r>
          </w:p>
        </w:tc>
        <w:tc>
          <w:tcPr>
            <w:tcW w:w="1035" w:type="pct"/>
            <w:gridSpan w:val="2"/>
            <w:shd w:val="clear" w:color="auto" w:fill="auto"/>
            <w:vAlign w:val="center"/>
            <w:hideMark/>
          </w:tcPr>
          <w:p w14:paraId="5E017F9D"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68EDE19E" w14:textId="77777777" w:rsidTr="00880A93">
        <w:trPr>
          <w:trHeight w:val="284"/>
        </w:trPr>
        <w:tc>
          <w:tcPr>
            <w:tcW w:w="906" w:type="pct"/>
            <w:shd w:val="clear" w:color="auto" w:fill="auto"/>
            <w:vAlign w:val="center"/>
            <w:hideMark/>
          </w:tcPr>
          <w:p w14:paraId="0CC249F1"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3</w:t>
            </w:r>
          </w:p>
        </w:tc>
        <w:tc>
          <w:tcPr>
            <w:tcW w:w="3059" w:type="pct"/>
            <w:gridSpan w:val="8"/>
            <w:shd w:val="clear" w:color="auto" w:fill="auto"/>
            <w:vAlign w:val="center"/>
            <w:hideMark/>
          </w:tcPr>
          <w:p w14:paraId="149B573A" w14:textId="77777777" w:rsidR="000959F8" w:rsidRPr="00740897" w:rsidRDefault="000959F8" w:rsidP="00880A93">
            <w:pPr>
              <w:spacing w:after="0" w:line="240" w:lineRule="auto"/>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Cümle yapıları</w:t>
            </w:r>
          </w:p>
        </w:tc>
        <w:tc>
          <w:tcPr>
            <w:tcW w:w="1035" w:type="pct"/>
            <w:gridSpan w:val="2"/>
            <w:shd w:val="clear" w:color="auto" w:fill="auto"/>
            <w:vAlign w:val="center"/>
            <w:hideMark/>
          </w:tcPr>
          <w:p w14:paraId="266E1A26"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5BD32166" w14:textId="77777777" w:rsidTr="00880A93">
        <w:trPr>
          <w:trHeight w:val="284"/>
        </w:trPr>
        <w:tc>
          <w:tcPr>
            <w:tcW w:w="906" w:type="pct"/>
            <w:shd w:val="clear" w:color="auto" w:fill="auto"/>
            <w:vAlign w:val="center"/>
            <w:hideMark/>
          </w:tcPr>
          <w:p w14:paraId="08F564FC"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4</w:t>
            </w:r>
          </w:p>
        </w:tc>
        <w:tc>
          <w:tcPr>
            <w:tcW w:w="3059" w:type="pct"/>
            <w:gridSpan w:val="8"/>
            <w:shd w:val="clear" w:color="auto" w:fill="auto"/>
            <w:vAlign w:val="center"/>
            <w:hideMark/>
          </w:tcPr>
          <w:p w14:paraId="492FD151"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 xml:space="preserve">İsimler </w:t>
            </w:r>
          </w:p>
        </w:tc>
        <w:tc>
          <w:tcPr>
            <w:tcW w:w="1035" w:type="pct"/>
            <w:gridSpan w:val="2"/>
            <w:shd w:val="clear" w:color="auto" w:fill="auto"/>
            <w:vAlign w:val="center"/>
            <w:hideMark/>
          </w:tcPr>
          <w:p w14:paraId="4A7DEBFD"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4B5FC8CE" w14:textId="77777777" w:rsidTr="00880A93">
        <w:trPr>
          <w:trHeight w:val="284"/>
        </w:trPr>
        <w:tc>
          <w:tcPr>
            <w:tcW w:w="906" w:type="pct"/>
            <w:shd w:val="clear" w:color="auto" w:fill="auto"/>
            <w:vAlign w:val="center"/>
            <w:hideMark/>
          </w:tcPr>
          <w:p w14:paraId="4DB533C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5</w:t>
            </w:r>
          </w:p>
        </w:tc>
        <w:tc>
          <w:tcPr>
            <w:tcW w:w="3059" w:type="pct"/>
            <w:gridSpan w:val="8"/>
            <w:shd w:val="clear" w:color="auto" w:fill="auto"/>
            <w:vAlign w:val="center"/>
            <w:hideMark/>
          </w:tcPr>
          <w:p w14:paraId="3B8F2398"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Sıfatlar</w:t>
            </w:r>
          </w:p>
        </w:tc>
        <w:tc>
          <w:tcPr>
            <w:tcW w:w="1035" w:type="pct"/>
            <w:gridSpan w:val="2"/>
            <w:shd w:val="clear" w:color="auto" w:fill="auto"/>
            <w:vAlign w:val="center"/>
            <w:hideMark/>
          </w:tcPr>
          <w:p w14:paraId="7D5545B2"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74A9C703" w14:textId="77777777" w:rsidTr="00880A93">
        <w:trPr>
          <w:trHeight w:val="284"/>
        </w:trPr>
        <w:tc>
          <w:tcPr>
            <w:tcW w:w="906" w:type="pct"/>
            <w:shd w:val="clear" w:color="auto" w:fill="auto"/>
            <w:vAlign w:val="center"/>
            <w:hideMark/>
          </w:tcPr>
          <w:p w14:paraId="34A76C8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6</w:t>
            </w:r>
          </w:p>
        </w:tc>
        <w:tc>
          <w:tcPr>
            <w:tcW w:w="3059" w:type="pct"/>
            <w:gridSpan w:val="8"/>
            <w:shd w:val="clear" w:color="auto" w:fill="auto"/>
            <w:vAlign w:val="center"/>
          </w:tcPr>
          <w:p w14:paraId="15FACA17"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Sıfatlar </w:t>
            </w:r>
          </w:p>
        </w:tc>
        <w:tc>
          <w:tcPr>
            <w:tcW w:w="1035" w:type="pct"/>
            <w:gridSpan w:val="2"/>
            <w:shd w:val="clear" w:color="auto" w:fill="auto"/>
            <w:vAlign w:val="center"/>
            <w:hideMark/>
          </w:tcPr>
          <w:p w14:paraId="5127886E"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1FF3A257" w14:textId="77777777" w:rsidTr="00880A93">
        <w:trPr>
          <w:trHeight w:val="284"/>
        </w:trPr>
        <w:tc>
          <w:tcPr>
            <w:tcW w:w="906" w:type="pct"/>
            <w:shd w:val="clear" w:color="auto" w:fill="auto"/>
            <w:vAlign w:val="center"/>
            <w:hideMark/>
          </w:tcPr>
          <w:p w14:paraId="3044C33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7</w:t>
            </w:r>
          </w:p>
        </w:tc>
        <w:tc>
          <w:tcPr>
            <w:tcW w:w="3059" w:type="pct"/>
            <w:gridSpan w:val="8"/>
            <w:shd w:val="clear" w:color="auto" w:fill="auto"/>
            <w:vAlign w:val="center"/>
          </w:tcPr>
          <w:p w14:paraId="5902CC75"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Zamirler</w:t>
            </w:r>
          </w:p>
        </w:tc>
        <w:tc>
          <w:tcPr>
            <w:tcW w:w="1035" w:type="pct"/>
            <w:gridSpan w:val="2"/>
            <w:shd w:val="clear" w:color="auto" w:fill="auto"/>
            <w:vAlign w:val="center"/>
            <w:hideMark/>
          </w:tcPr>
          <w:p w14:paraId="5B6A816A"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03EC43A4" w14:textId="77777777" w:rsidTr="00880A93">
        <w:trPr>
          <w:trHeight w:val="284"/>
        </w:trPr>
        <w:tc>
          <w:tcPr>
            <w:tcW w:w="906" w:type="pct"/>
            <w:shd w:val="clear" w:color="auto" w:fill="auto"/>
            <w:vAlign w:val="center"/>
            <w:hideMark/>
          </w:tcPr>
          <w:p w14:paraId="60A7AD7C"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8</w:t>
            </w:r>
          </w:p>
        </w:tc>
        <w:tc>
          <w:tcPr>
            <w:tcW w:w="3059" w:type="pct"/>
            <w:gridSpan w:val="8"/>
            <w:shd w:val="clear" w:color="auto" w:fill="auto"/>
            <w:vAlign w:val="center"/>
          </w:tcPr>
          <w:p w14:paraId="1BB74BA3"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Zarflar</w:t>
            </w:r>
          </w:p>
        </w:tc>
        <w:tc>
          <w:tcPr>
            <w:tcW w:w="1035" w:type="pct"/>
            <w:gridSpan w:val="2"/>
            <w:shd w:val="clear" w:color="auto" w:fill="auto"/>
            <w:vAlign w:val="center"/>
            <w:hideMark/>
          </w:tcPr>
          <w:p w14:paraId="61DD5AAB"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121E0524" w14:textId="77777777" w:rsidTr="00880A93">
        <w:trPr>
          <w:trHeight w:val="284"/>
        </w:trPr>
        <w:tc>
          <w:tcPr>
            <w:tcW w:w="906" w:type="pct"/>
            <w:shd w:val="clear" w:color="auto" w:fill="auto"/>
            <w:vAlign w:val="center"/>
            <w:hideMark/>
          </w:tcPr>
          <w:p w14:paraId="19EBA52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9</w:t>
            </w:r>
          </w:p>
        </w:tc>
        <w:tc>
          <w:tcPr>
            <w:tcW w:w="3059" w:type="pct"/>
            <w:gridSpan w:val="8"/>
            <w:shd w:val="clear" w:color="auto" w:fill="auto"/>
            <w:vAlign w:val="center"/>
          </w:tcPr>
          <w:p w14:paraId="002C647A" w14:textId="77777777" w:rsidR="000959F8" w:rsidRPr="00740897" w:rsidRDefault="000959F8" w:rsidP="00880A93">
            <w:pPr>
              <w:spacing w:after="0" w:line="240" w:lineRule="auto"/>
              <w:rPr>
                <w:rFonts w:asciiTheme="minorHAnsi" w:hAnsiTheme="minorHAnsi" w:cstheme="minorHAnsi"/>
                <w:sz w:val="18"/>
                <w:szCs w:val="18"/>
              </w:rPr>
            </w:pPr>
            <w:r w:rsidRPr="007201ED">
              <w:rPr>
                <w:rFonts w:asciiTheme="minorHAnsi" w:hAnsiTheme="minorHAnsi" w:cstheme="minorHAnsi"/>
                <w:sz w:val="18"/>
                <w:szCs w:val="18"/>
                <w:shd w:val="clear" w:color="auto" w:fill="FFFFFF"/>
              </w:rPr>
              <w:t>Günlük kullanılan cümleler</w:t>
            </w:r>
          </w:p>
        </w:tc>
        <w:tc>
          <w:tcPr>
            <w:tcW w:w="1035" w:type="pct"/>
            <w:gridSpan w:val="2"/>
            <w:shd w:val="clear" w:color="auto" w:fill="auto"/>
            <w:vAlign w:val="center"/>
            <w:hideMark/>
          </w:tcPr>
          <w:p w14:paraId="4217477B"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4917C92E" w14:textId="77777777" w:rsidTr="00880A93">
        <w:trPr>
          <w:trHeight w:val="284"/>
        </w:trPr>
        <w:tc>
          <w:tcPr>
            <w:tcW w:w="906" w:type="pct"/>
            <w:shd w:val="clear" w:color="auto" w:fill="auto"/>
            <w:vAlign w:val="center"/>
            <w:hideMark/>
          </w:tcPr>
          <w:p w14:paraId="24B7F49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10</w:t>
            </w:r>
          </w:p>
        </w:tc>
        <w:tc>
          <w:tcPr>
            <w:tcW w:w="3059" w:type="pct"/>
            <w:gridSpan w:val="8"/>
            <w:shd w:val="clear" w:color="auto" w:fill="auto"/>
            <w:vAlign w:val="center"/>
          </w:tcPr>
          <w:p w14:paraId="402E4B3F"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Geniş Zaman</w:t>
            </w:r>
          </w:p>
        </w:tc>
        <w:tc>
          <w:tcPr>
            <w:tcW w:w="1035" w:type="pct"/>
            <w:gridSpan w:val="2"/>
            <w:shd w:val="clear" w:color="auto" w:fill="auto"/>
            <w:vAlign w:val="center"/>
            <w:hideMark/>
          </w:tcPr>
          <w:p w14:paraId="4B09914B"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3D1973C0" w14:textId="77777777" w:rsidTr="00880A93">
        <w:trPr>
          <w:trHeight w:val="284"/>
        </w:trPr>
        <w:tc>
          <w:tcPr>
            <w:tcW w:w="906" w:type="pct"/>
            <w:shd w:val="clear" w:color="auto" w:fill="auto"/>
            <w:vAlign w:val="center"/>
            <w:hideMark/>
          </w:tcPr>
          <w:p w14:paraId="308DC8DF"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11</w:t>
            </w:r>
          </w:p>
        </w:tc>
        <w:tc>
          <w:tcPr>
            <w:tcW w:w="3059" w:type="pct"/>
            <w:gridSpan w:val="8"/>
            <w:shd w:val="clear" w:color="auto" w:fill="auto"/>
            <w:vAlign w:val="center"/>
          </w:tcPr>
          <w:p w14:paraId="4A5FE0B6"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Şimdiki zaman</w:t>
            </w:r>
          </w:p>
        </w:tc>
        <w:tc>
          <w:tcPr>
            <w:tcW w:w="1035" w:type="pct"/>
            <w:gridSpan w:val="2"/>
            <w:shd w:val="clear" w:color="auto" w:fill="auto"/>
            <w:vAlign w:val="center"/>
            <w:hideMark/>
          </w:tcPr>
          <w:p w14:paraId="5B3C8DD1"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41C2B083" w14:textId="77777777" w:rsidTr="00880A93">
        <w:trPr>
          <w:trHeight w:val="284"/>
        </w:trPr>
        <w:tc>
          <w:tcPr>
            <w:tcW w:w="906" w:type="pct"/>
            <w:shd w:val="clear" w:color="auto" w:fill="auto"/>
            <w:vAlign w:val="center"/>
            <w:hideMark/>
          </w:tcPr>
          <w:p w14:paraId="147A6B0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12</w:t>
            </w:r>
          </w:p>
        </w:tc>
        <w:tc>
          <w:tcPr>
            <w:tcW w:w="3059" w:type="pct"/>
            <w:gridSpan w:val="8"/>
            <w:shd w:val="clear" w:color="auto" w:fill="auto"/>
            <w:vAlign w:val="center"/>
          </w:tcPr>
          <w:p w14:paraId="376818E6"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Geçmiş Zaman</w:t>
            </w:r>
          </w:p>
        </w:tc>
        <w:tc>
          <w:tcPr>
            <w:tcW w:w="1035" w:type="pct"/>
            <w:gridSpan w:val="2"/>
            <w:shd w:val="clear" w:color="auto" w:fill="auto"/>
            <w:vAlign w:val="center"/>
            <w:hideMark/>
          </w:tcPr>
          <w:p w14:paraId="2F8FFBFC"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14C00B42" w14:textId="77777777" w:rsidTr="00880A93">
        <w:trPr>
          <w:trHeight w:val="284"/>
        </w:trPr>
        <w:tc>
          <w:tcPr>
            <w:tcW w:w="906" w:type="pct"/>
            <w:shd w:val="clear" w:color="auto" w:fill="auto"/>
            <w:vAlign w:val="center"/>
            <w:hideMark/>
          </w:tcPr>
          <w:p w14:paraId="64FA73B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13</w:t>
            </w:r>
          </w:p>
        </w:tc>
        <w:tc>
          <w:tcPr>
            <w:tcW w:w="3059" w:type="pct"/>
            <w:gridSpan w:val="8"/>
            <w:shd w:val="clear" w:color="auto" w:fill="auto"/>
            <w:vAlign w:val="center"/>
            <w:hideMark/>
          </w:tcPr>
          <w:p w14:paraId="77373E46"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Soru cümleleri</w:t>
            </w:r>
          </w:p>
        </w:tc>
        <w:tc>
          <w:tcPr>
            <w:tcW w:w="1035" w:type="pct"/>
            <w:gridSpan w:val="2"/>
            <w:shd w:val="clear" w:color="auto" w:fill="auto"/>
            <w:vAlign w:val="center"/>
            <w:hideMark/>
          </w:tcPr>
          <w:p w14:paraId="1D5D061B"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4A6DE9E5" w14:textId="77777777" w:rsidTr="00880A93">
        <w:trPr>
          <w:trHeight w:val="284"/>
        </w:trPr>
        <w:tc>
          <w:tcPr>
            <w:tcW w:w="906" w:type="pct"/>
            <w:shd w:val="clear" w:color="auto" w:fill="auto"/>
            <w:vAlign w:val="center"/>
            <w:hideMark/>
          </w:tcPr>
          <w:p w14:paraId="267CA777"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14</w:t>
            </w:r>
          </w:p>
        </w:tc>
        <w:tc>
          <w:tcPr>
            <w:tcW w:w="3059" w:type="pct"/>
            <w:gridSpan w:val="8"/>
            <w:shd w:val="clear" w:color="auto" w:fill="auto"/>
            <w:vAlign w:val="center"/>
            <w:hideMark/>
          </w:tcPr>
          <w:p w14:paraId="17313475" w14:textId="77777777" w:rsidR="000959F8" w:rsidRPr="00740897" w:rsidRDefault="000959F8" w:rsidP="00880A93">
            <w:pPr>
              <w:spacing w:after="0" w:line="240" w:lineRule="auto"/>
              <w:rPr>
                <w:rFonts w:asciiTheme="minorHAnsi" w:hAnsiTheme="minorHAnsi" w:cstheme="minorHAnsi"/>
                <w:sz w:val="18"/>
                <w:szCs w:val="18"/>
              </w:rPr>
            </w:pPr>
            <w:r w:rsidRPr="00740897">
              <w:rPr>
                <w:rFonts w:asciiTheme="minorHAnsi" w:hAnsiTheme="minorHAnsi" w:cstheme="minorHAnsi"/>
                <w:sz w:val="18"/>
                <w:szCs w:val="18"/>
                <w:shd w:val="clear" w:color="auto" w:fill="FFFFFF"/>
              </w:rPr>
              <w:t>Genel Tekrar</w:t>
            </w:r>
          </w:p>
        </w:tc>
        <w:tc>
          <w:tcPr>
            <w:tcW w:w="1035" w:type="pct"/>
            <w:gridSpan w:val="2"/>
            <w:shd w:val="clear" w:color="auto" w:fill="auto"/>
            <w:vAlign w:val="center"/>
            <w:hideMark/>
          </w:tcPr>
          <w:p w14:paraId="55B63722"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66B5C228" w14:textId="77777777" w:rsidTr="00880A93">
        <w:trPr>
          <w:trHeight w:val="214"/>
        </w:trPr>
        <w:tc>
          <w:tcPr>
            <w:tcW w:w="5000" w:type="pct"/>
            <w:gridSpan w:val="11"/>
            <w:shd w:val="clear" w:color="auto" w:fill="auto"/>
            <w:noWrap/>
            <w:vAlign w:val="bottom"/>
            <w:hideMark/>
          </w:tcPr>
          <w:p w14:paraId="75B2C829"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517F8656" w14:textId="77777777" w:rsidTr="00880A93">
        <w:trPr>
          <w:trHeight w:val="70"/>
        </w:trPr>
        <w:tc>
          <w:tcPr>
            <w:tcW w:w="5000" w:type="pct"/>
            <w:gridSpan w:val="11"/>
            <w:shd w:val="clear" w:color="auto" w:fill="auto"/>
            <w:vAlign w:val="center"/>
            <w:hideMark/>
          </w:tcPr>
          <w:p w14:paraId="65E65CB5"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KAYNAKLAR</w:t>
            </w:r>
          </w:p>
        </w:tc>
      </w:tr>
      <w:tr w:rsidR="000959F8" w:rsidRPr="00740897" w14:paraId="7295E02D" w14:textId="77777777" w:rsidTr="00880A93">
        <w:trPr>
          <w:trHeight w:val="284"/>
        </w:trPr>
        <w:tc>
          <w:tcPr>
            <w:tcW w:w="906" w:type="pct"/>
            <w:shd w:val="clear" w:color="auto" w:fill="auto"/>
            <w:vAlign w:val="center"/>
            <w:hideMark/>
          </w:tcPr>
          <w:p w14:paraId="24517161"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Notu</w:t>
            </w:r>
          </w:p>
        </w:tc>
        <w:tc>
          <w:tcPr>
            <w:tcW w:w="4094" w:type="pct"/>
            <w:gridSpan w:val="10"/>
            <w:shd w:val="clear" w:color="auto" w:fill="auto"/>
            <w:vAlign w:val="center"/>
            <w:hideMark/>
          </w:tcPr>
          <w:p w14:paraId="63774B6F"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1F827A25" w14:textId="77777777" w:rsidTr="00880A93">
        <w:trPr>
          <w:trHeight w:val="284"/>
        </w:trPr>
        <w:tc>
          <w:tcPr>
            <w:tcW w:w="906" w:type="pct"/>
            <w:shd w:val="clear" w:color="auto" w:fill="auto"/>
            <w:vAlign w:val="center"/>
            <w:hideMark/>
          </w:tcPr>
          <w:p w14:paraId="7AC60C0A"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Diğer Kaynaklar</w:t>
            </w:r>
          </w:p>
        </w:tc>
        <w:tc>
          <w:tcPr>
            <w:tcW w:w="4094" w:type="pct"/>
            <w:gridSpan w:val="10"/>
            <w:shd w:val="clear" w:color="auto" w:fill="auto"/>
            <w:vAlign w:val="center"/>
            <w:hideMark/>
          </w:tcPr>
          <w:p w14:paraId="1AC8D8D7" w14:textId="77777777" w:rsidR="000959F8" w:rsidRPr="00960041" w:rsidRDefault="000959F8" w:rsidP="00880A93">
            <w:pPr>
              <w:pStyle w:val="Balk1"/>
              <w:shd w:val="clear" w:color="auto" w:fill="FFFFFF"/>
              <w:spacing w:before="45" w:beforeAutospacing="0" w:after="15" w:afterAutospacing="0"/>
              <w:rPr>
                <w:rFonts w:ascii="Arial" w:hAnsi="Arial" w:cs="Arial"/>
                <w:b w:val="0"/>
                <w:bCs w:val="0"/>
                <w:color w:val="202020"/>
                <w:sz w:val="33"/>
                <w:szCs w:val="33"/>
              </w:rPr>
            </w:pPr>
            <w:proofErr w:type="gramStart"/>
            <w:r w:rsidRPr="00960041">
              <w:rPr>
                <w:rFonts w:asciiTheme="minorHAnsi" w:hAnsiTheme="minorHAnsi" w:cstheme="minorHAnsi"/>
                <w:b w:val="0"/>
                <w:sz w:val="18"/>
                <w:szCs w:val="18"/>
              </w:rPr>
              <w:t>Peters,Pude</w:t>
            </w:r>
            <w:proofErr w:type="gramEnd"/>
            <w:r w:rsidRPr="00960041">
              <w:rPr>
                <w:rFonts w:asciiTheme="minorHAnsi" w:hAnsiTheme="minorHAnsi" w:cstheme="minorHAnsi"/>
                <w:b w:val="0"/>
                <w:sz w:val="18"/>
                <w:szCs w:val="18"/>
              </w:rPr>
              <w:t>,Reimann, Menschen: Kursbuch A1 + Arbeitsbuch A1.1 + CD</w:t>
            </w:r>
            <w:r>
              <w:rPr>
                <w:rFonts w:asciiTheme="minorHAnsi" w:hAnsiTheme="minorHAnsi" w:cstheme="minorHAnsi"/>
                <w:b w:val="0"/>
                <w:sz w:val="18"/>
                <w:szCs w:val="18"/>
              </w:rPr>
              <w:t>, Hueber Yayınevi, Almanya 2012.</w:t>
            </w:r>
          </w:p>
          <w:p w14:paraId="263377AA"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3EAD8BDA" w14:textId="77777777" w:rsidTr="00880A93">
        <w:trPr>
          <w:trHeight w:val="578"/>
        </w:trPr>
        <w:tc>
          <w:tcPr>
            <w:tcW w:w="5000" w:type="pct"/>
            <w:gridSpan w:val="11"/>
            <w:shd w:val="clear" w:color="auto" w:fill="auto"/>
            <w:noWrap/>
            <w:vAlign w:val="bottom"/>
            <w:hideMark/>
          </w:tcPr>
          <w:p w14:paraId="6B94988F"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920FBC" w14:paraId="47649CDF" w14:textId="77777777" w:rsidTr="00880A93">
        <w:trPr>
          <w:trHeight w:val="284"/>
        </w:trPr>
        <w:tc>
          <w:tcPr>
            <w:tcW w:w="5000" w:type="pct"/>
            <w:gridSpan w:val="11"/>
            <w:shd w:val="clear" w:color="auto" w:fill="auto"/>
            <w:vAlign w:val="center"/>
            <w:hideMark/>
          </w:tcPr>
          <w:p w14:paraId="22DB053C" w14:textId="77777777" w:rsidR="000959F8" w:rsidRPr="00920FBC" w:rsidRDefault="000959F8" w:rsidP="00880A93">
            <w:pPr>
              <w:spacing w:after="0"/>
              <w:rPr>
                <w:rFonts w:cs="Calibri"/>
                <w:b/>
                <w:sz w:val="18"/>
                <w:szCs w:val="18"/>
              </w:rPr>
            </w:pPr>
            <w:r w:rsidRPr="00920FBC">
              <w:rPr>
                <w:rFonts w:cs="Calibri"/>
                <w:b/>
                <w:sz w:val="18"/>
                <w:szCs w:val="18"/>
              </w:rPr>
              <w:t>DEĞERLENDİRME SİSTEMİ</w:t>
            </w:r>
          </w:p>
        </w:tc>
      </w:tr>
      <w:tr w:rsidR="000959F8" w:rsidRPr="00920FBC" w14:paraId="06977BD8" w14:textId="77777777" w:rsidTr="00880A93">
        <w:trPr>
          <w:trHeight w:val="284"/>
        </w:trPr>
        <w:tc>
          <w:tcPr>
            <w:tcW w:w="1554" w:type="pct"/>
            <w:gridSpan w:val="2"/>
            <w:shd w:val="clear" w:color="auto" w:fill="auto"/>
            <w:vAlign w:val="center"/>
            <w:hideMark/>
          </w:tcPr>
          <w:p w14:paraId="79E2FB30" w14:textId="77777777" w:rsidR="000959F8" w:rsidRPr="00920FBC" w:rsidRDefault="000959F8" w:rsidP="00880A93">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13CB5B06" w14:textId="77777777" w:rsidR="000959F8" w:rsidRPr="00920FBC" w:rsidRDefault="000959F8" w:rsidP="00880A93">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7B6FAEF2" w14:textId="77777777" w:rsidR="000959F8" w:rsidRPr="00920FBC" w:rsidRDefault="000959F8" w:rsidP="00880A93">
            <w:pPr>
              <w:spacing w:after="0"/>
              <w:rPr>
                <w:rFonts w:cs="Calibri"/>
                <w:b/>
                <w:sz w:val="18"/>
                <w:szCs w:val="18"/>
              </w:rPr>
            </w:pPr>
            <w:r w:rsidRPr="00920FBC">
              <w:rPr>
                <w:rFonts w:cs="Calibri"/>
                <w:b/>
                <w:sz w:val="18"/>
                <w:szCs w:val="18"/>
              </w:rPr>
              <w:t>KATKI YÜZDESİ</w:t>
            </w:r>
          </w:p>
        </w:tc>
      </w:tr>
      <w:tr w:rsidR="000959F8" w:rsidRPr="00920FBC" w14:paraId="35F2CCE6" w14:textId="77777777" w:rsidTr="00880A93">
        <w:trPr>
          <w:trHeight w:val="284"/>
        </w:trPr>
        <w:tc>
          <w:tcPr>
            <w:tcW w:w="1554" w:type="pct"/>
            <w:gridSpan w:val="2"/>
            <w:shd w:val="clear" w:color="auto" w:fill="auto"/>
            <w:vAlign w:val="center"/>
            <w:hideMark/>
          </w:tcPr>
          <w:p w14:paraId="7C76BFBE" w14:textId="77777777" w:rsidR="000959F8" w:rsidRPr="00920FBC" w:rsidRDefault="000959F8" w:rsidP="00880A93">
            <w:pPr>
              <w:spacing w:after="0"/>
              <w:rPr>
                <w:rFonts w:cs="Calibri"/>
                <w:b/>
                <w:sz w:val="18"/>
                <w:szCs w:val="18"/>
              </w:rPr>
            </w:pPr>
            <w:r w:rsidRPr="00920FBC">
              <w:rPr>
                <w:rFonts w:cs="Calibri"/>
                <w:b/>
                <w:sz w:val="18"/>
                <w:szCs w:val="18"/>
              </w:rPr>
              <w:lastRenderedPageBreak/>
              <w:t>Ara Sınav</w:t>
            </w:r>
          </w:p>
        </w:tc>
        <w:tc>
          <w:tcPr>
            <w:tcW w:w="1647" w:type="pct"/>
            <w:gridSpan w:val="5"/>
            <w:shd w:val="clear" w:color="auto" w:fill="auto"/>
            <w:noWrap/>
            <w:vAlign w:val="bottom"/>
            <w:hideMark/>
          </w:tcPr>
          <w:p w14:paraId="72A6D7A7"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05AC16C9" w14:textId="7FA70143" w:rsidR="000959F8" w:rsidRPr="00920FBC" w:rsidRDefault="006F0DAE" w:rsidP="00880A93">
            <w:pPr>
              <w:spacing w:after="0"/>
              <w:jc w:val="center"/>
              <w:rPr>
                <w:rFonts w:cs="Calibri"/>
                <w:sz w:val="18"/>
                <w:szCs w:val="18"/>
              </w:rPr>
            </w:pPr>
            <w:r>
              <w:rPr>
                <w:rFonts w:cs="Calibri"/>
                <w:sz w:val="18"/>
                <w:szCs w:val="18"/>
              </w:rPr>
              <w:t>100</w:t>
            </w:r>
          </w:p>
        </w:tc>
      </w:tr>
      <w:tr w:rsidR="000959F8" w:rsidRPr="00920FBC" w14:paraId="56AB3DAB" w14:textId="77777777" w:rsidTr="00880A93">
        <w:trPr>
          <w:trHeight w:val="284"/>
        </w:trPr>
        <w:tc>
          <w:tcPr>
            <w:tcW w:w="1554" w:type="pct"/>
            <w:gridSpan w:val="2"/>
            <w:shd w:val="clear" w:color="auto" w:fill="auto"/>
            <w:vAlign w:val="center"/>
            <w:hideMark/>
          </w:tcPr>
          <w:p w14:paraId="3EAB7004" w14:textId="77777777" w:rsidR="000959F8" w:rsidRPr="00920FBC" w:rsidRDefault="000959F8" w:rsidP="00880A93">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51F528D6" w14:textId="44E86B10" w:rsidR="000959F8" w:rsidRPr="00920FBC" w:rsidRDefault="000959F8" w:rsidP="00880A93">
            <w:pPr>
              <w:spacing w:after="0"/>
              <w:jc w:val="center"/>
              <w:rPr>
                <w:rFonts w:cs="Calibri"/>
                <w:sz w:val="18"/>
                <w:szCs w:val="18"/>
              </w:rPr>
            </w:pPr>
          </w:p>
        </w:tc>
        <w:tc>
          <w:tcPr>
            <w:tcW w:w="1799" w:type="pct"/>
            <w:gridSpan w:val="4"/>
            <w:shd w:val="clear" w:color="auto" w:fill="auto"/>
            <w:vAlign w:val="center"/>
            <w:hideMark/>
          </w:tcPr>
          <w:p w14:paraId="452C7C59" w14:textId="23602B3E" w:rsidR="000959F8" w:rsidRPr="00920FBC" w:rsidRDefault="000959F8" w:rsidP="00880A93">
            <w:pPr>
              <w:spacing w:after="0"/>
              <w:jc w:val="center"/>
              <w:rPr>
                <w:rFonts w:cs="Calibri"/>
                <w:sz w:val="18"/>
                <w:szCs w:val="18"/>
              </w:rPr>
            </w:pPr>
          </w:p>
        </w:tc>
      </w:tr>
      <w:tr w:rsidR="000959F8" w:rsidRPr="00920FBC" w14:paraId="07670D02" w14:textId="77777777" w:rsidTr="00880A93">
        <w:trPr>
          <w:trHeight w:val="284"/>
        </w:trPr>
        <w:tc>
          <w:tcPr>
            <w:tcW w:w="1554" w:type="pct"/>
            <w:gridSpan w:val="2"/>
            <w:shd w:val="clear" w:color="auto" w:fill="auto"/>
            <w:vAlign w:val="center"/>
            <w:hideMark/>
          </w:tcPr>
          <w:p w14:paraId="0269B313" w14:textId="77777777" w:rsidR="000959F8" w:rsidRPr="00920FBC" w:rsidRDefault="000959F8" w:rsidP="00880A93">
            <w:pPr>
              <w:spacing w:after="0"/>
              <w:rPr>
                <w:rFonts w:cs="Calibri"/>
                <w:b/>
                <w:sz w:val="18"/>
                <w:szCs w:val="18"/>
              </w:rPr>
            </w:pPr>
            <w:r>
              <w:rPr>
                <w:rFonts w:cs="Calibri"/>
                <w:b/>
                <w:sz w:val="18"/>
                <w:szCs w:val="18"/>
              </w:rPr>
              <w:t>Final</w:t>
            </w:r>
            <w:r w:rsidRPr="00920FBC">
              <w:rPr>
                <w:rFonts w:cs="Calibri"/>
                <w:b/>
                <w:sz w:val="18"/>
                <w:szCs w:val="18"/>
              </w:rPr>
              <w:t xml:space="preserve"> Sınav</w:t>
            </w:r>
            <w:r>
              <w:rPr>
                <w:rFonts w:cs="Calibri"/>
                <w:b/>
                <w:sz w:val="18"/>
                <w:szCs w:val="18"/>
              </w:rPr>
              <w:t>ı</w:t>
            </w:r>
          </w:p>
        </w:tc>
        <w:tc>
          <w:tcPr>
            <w:tcW w:w="1647" w:type="pct"/>
            <w:gridSpan w:val="5"/>
            <w:shd w:val="clear" w:color="auto" w:fill="auto"/>
            <w:noWrap/>
            <w:vAlign w:val="bottom"/>
            <w:hideMark/>
          </w:tcPr>
          <w:p w14:paraId="2C078D3C" w14:textId="580FDC07" w:rsidR="000959F8" w:rsidRPr="00920FBC" w:rsidRDefault="006F0DAE" w:rsidP="00880A93">
            <w:pPr>
              <w:spacing w:after="0"/>
              <w:jc w:val="center"/>
              <w:rPr>
                <w:rFonts w:cs="Calibri"/>
                <w:sz w:val="18"/>
                <w:szCs w:val="18"/>
              </w:rPr>
            </w:pPr>
            <w:r>
              <w:rPr>
                <w:rFonts w:cs="Calibri"/>
                <w:sz w:val="18"/>
                <w:szCs w:val="18"/>
              </w:rPr>
              <w:t>1</w:t>
            </w:r>
          </w:p>
        </w:tc>
        <w:tc>
          <w:tcPr>
            <w:tcW w:w="1799" w:type="pct"/>
            <w:gridSpan w:val="4"/>
            <w:shd w:val="clear" w:color="auto" w:fill="auto"/>
            <w:vAlign w:val="center"/>
            <w:hideMark/>
          </w:tcPr>
          <w:p w14:paraId="38C20C85" w14:textId="60B9EEED" w:rsidR="000959F8" w:rsidRPr="00920FBC" w:rsidRDefault="006F0DAE" w:rsidP="00880A93">
            <w:pPr>
              <w:spacing w:after="0"/>
              <w:jc w:val="center"/>
              <w:rPr>
                <w:rFonts w:cs="Calibri"/>
                <w:sz w:val="18"/>
                <w:szCs w:val="18"/>
              </w:rPr>
            </w:pPr>
            <w:r>
              <w:rPr>
                <w:rFonts w:cs="Calibri"/>
                <w:sz w:val="18"/>
                <w:szCs w:val="18"/>
              </w:rPr>
              <w:t>100</w:t>
            </w:r>
          </w:p>
        </w:tc>
      </w:tr>
      <w:tr w:rsidR="000959F8" w:rsidRPr="00920FBC" w14:paraId="03F0F66A" w14:textId="77777777" w:rsidTr="00880A93">
        <w:trPr>
          <w:trHeight w:val="284"/>
        </w:trPr>
        <w:tc>
          <w:tcPr>
            <w:tcW w:w="1554" w:type="pct"/>
            <w:gridSpan w:val="2"/>
            <w:shd w:val="clear" w:color="auto" w:fill="auto"/>
            <w:vAlign w:val="center"/>
            <w:hideMark/>
          </w:tcPr>
          <w:p w14:paraId="176AAC2B" w14:textId="77777777" w:rsidR="000959F8" w:rsidRPr="00920FBC" w:rsidRDefault="000959F8" w:rsidP="00880A93">
            <w:pPr>
              <w:spacing w:after="0"/>
              <w:rPr>
                <w:rFonts w:cs="Calibri"/>
                <w:b/>
                <w:sz w:val="18"/>
                <w:szCs w:val="18"/>
              </w:rPr>
            </w:pPr>
          </w:p>
        </w:tc>
        <w:tc>
          <w:tcPr>
            <w:tcW w:w="1647" w:type="pct"/>
            <w:gridSpan w:val="5"/>
            <w:shd w:val="clear" w:color="auto" w:fill="auto"/>
            <w:noWrap/>
            <w:vAlign w:val="bottom"/>
            <w:hideMark/>
          </w:tcPr>
          <w:p w14:paraId="725BA810" w14:textId="77777777" w:rsidR="000959F8" w:rsidRPr="00920FBC" w:rsidRDefault="000959F8" w:rsidP="00880A93">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414B61BA" w14:textId="7378E1E4" w:rsidR="000959F8" w:rsidRPr="00920FBC" w:rsidRDefault="000959F8" w:rsidP="00880A93">
            <w:pPr>
              <w:spacing w:after="0"/>
              <w:jc w:val="center"/>
              <w:rPr>
                <w:rFonts w:cs="Calibri"/>
                <w:sz w:val="18"/>
                <w:szCs w:val="18"/>
              </w:rPr>
            </w:pPr>
          </w:p>
        </w:tc>
      </w:tr>
      <w:tr w:rsidR="000959F8" w:rsidRPr="00920FBC" w14:paraId="24D1B96C" w14:textId="77777777" w:rsidTr="00880A93">
        <w:trPr>
          <w:trHeight w:val="284"/>
        </w:trPr>
        <w:tc>
          <w:tcPr>
            <w:tcW w:w="1554" w:type="pct"/>
            <w:gridSpan w:val="2"/>
            <w:shd w:val="clear" w:color="auto" w:fill="auto"/>
            <w:vAlign w:val="center"/>
            <w:hideMark/>
          </w:tcPr>
          <w:p w14:paraId="4E29EBD1" w14:textId="77777777" w:rsidR="000959F8" w:rsidRPr="00920FBC" w:rsidRDefault="000959F8" w:rsidP="00880A93">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39488A51"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2EEF13A7" w14:textId="77777777" w:rsidR="000959F8" w:rsidRPr="00920FBC" w:rsidRDefault="000959F8" w:rsidP="00880A93">
            <w:pPr>
              <w:spacing w:after="0"/>
              <w:jc w:val="center"/>
              <w:rPr>
                <w:rFonts w:cs="Calibri"/>
                <w:sz w:val="18"/>
                <w:szCs w:val="18"/>
              </w:rPr>
            </w:pPr>
            <w:r w:rsidRPr="00920FBC">
              <w:rPr>
                <w:rFonts w:cs="Calibri"/>
                <w:sz w:val="18"/>
                <w:szCs w:val="18"/>
              </w:rPr>
              <w:t>40</w:t>
            </w:r>
          </w:p>
        </w:tc>
      </w:tr>
      <w:tr w:rsidR="000959F8" w:rsidRPr="00920FBC" w14:paraId="19FF5476" w14:textId="77777777" w:rsidTr="00880A93">
        <w:trPr>
          <w:trHeight w:val="284"/>
        </w:trPr>
        <w:tc>
          <w:tcPr>
            <w:tcW w:w="1554" w:type="pct"/>
            <w:gridSpan w:val="2"/>
            <w:shd w:val="clear" w:color="auto" w:fill="auto"/>
            <w:vAlign w:val="center"/>
            <w:hideMark/>
          </w:tcPr>
          <w:p w14:paraId="1CC33037" w14:textId="77777777" w:rsidR="000959F8" w:rsidRPr="00920FBC" w:rsidRDefault="000959F8" w:rsidP="00880A93">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071D6881"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0E3ECB06" w14:textId="77777777" w:rsidR="000959F8" w:rsidRPr="00920FBC" w:rsidRDefault="000959F8" w:rsidP="00880A93">
            <w:pPr>
              <w:spacing w:after="0"/>
              <w:jc w:val="center"/>
              <w:rPr>
                <w:rFonts w:cs="Calibri"/>
                <w:sz w:val="18"/>
                <w:szCs w:val="18"/>
              </w:rPr>
            </w:pPr>
            <w:r w:rsidRPr="00920FBC">
              <w:rPr>
                <w:rFonts w:cs="Calibri"/>
                <w:sz w:val="18"/>
                <w:szCs w:val="18"/>
              </w:rPr>
              <w:t>60</w:t>
            </w:r>
          </w:p>
        </w:tc>
      </w:tr>
      <w:tr w:rsidR="000959F8" w:rsidRPr="00920FBC" w14:paraId="4C4B0B10" w14:textId="77777777" w:rsidTr="00880A93">
        <w:trPr>
          <w:trHeight w:val="284"/>
        </w:trPr>
        <w:tc>
          <w:tcPr>
            <w:tcW w:w="1554" w:type="pct"/>
            <w:gridSpan w:val="2"/>
            <w:shd w:val="clear" w:color="auto" w:fill="auto"/>
            <w:vAlign w:val="center"/>
            <w:hideMark/>
          </w:tcPr>
          <w:p w14:paraId="7357FDF1" w14:textId="77777777" w:rsidR="000959F8" w:rsidRPr="00920FBC" w:rsidRDefault="000959F8" w:rsidP="00880A93">
            <w:pPr>
              <w:spacing w:after="0"/>
              <w:rPr>
                <w:rFonts w:cs="Calibri"/>
                <w:sz w:val="18"/>
                <w:szCs w:val="18"/>
              </w:rPr>
            </w:pPr>
          </w:p>
        </w:tc>
        <w:tc>
          <w:tcPr>
            <w:tcW w:w="1647" w:type="pct"/>
            <w:gridSpan w:val="5"/>
            <w:shd w:val="clear" w:color="auto" w:fill="auto"/>
            <w:noWrap/>
            <w:vAlign w:val="bottom"/>
            <w:hideMark/>
          </w:tcPr>
          <w:p w14:paraId="11B606E8" w14:textId="77777777" w:rsidR="000959F8" w:rsidRPr="00920FBC" w:rsidRDefault="000959F8" w:rsidP="00880A93">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0F33AB9B" w14:textId="77777777" w:rsidR="000959F8" w:rsidRPr="00920FBC" w:rsidRDefault="000959F8" w:rsidP="00880A93">
            <w:pPr>
              <w:spacing w:after="0"/>
              <w:jc w:val="center"/>
              <w:rPr>
                <w:rFonts w:cs="Calibri"/>
                <w:sz w:val="18"/>
                <w:szCs w:val="18"/>
              </w:rPr>
            </w:pPr>
            <w:r w:rsidRPr="00920FBC">
              <w:rPr>
                <w:rFonts w:cs="Calibri"/>
                <w:sz w:val="18"/>
                <w:szCs w:val="18"/>
              </w:rPr>
              <w:t>100</w:t>
            </w:r>
          </w:p>
        </w:tc>
      </w:tr>
      <w:tr w:rsidR="000959F8" w:rsidRPr="00920FBC" w14:paraId="1F714F04" w14:textId="77777777" w:rsidTr="00880A93">
        <w:trPr>
          <w:trHeight w:val="300"/>
        </w:trPr>
        <w:tc>
          <w:tcPr>
            <w:tcW w:w="5000" w:type="pct"/>
            <w:gridSpan w:val="11"/>
            <w:shd w:val="clear" w:color="auto" w:fill="auto"/>
            <w:vAlign w:val="center"/>
            <w:hideMark/>
          </w:tcPr>
          <w:p w14:paraId="75F42FAA" w14:textId="77777777" w:rsidR="000959F8" w:rsidRPr="00920FBC" w:rsidRDefault="000959F8" w:rsidP="00880A93">
            <w:pPr>
              <w:spacing w:after="0" w:line="240" w:lineRule="auto"/>
              <w:rPr>
                <w:rFonts w:cs="Calibri"/>
                <w:b/>
                <w:bCs/>
                <w:sz w:val="18"/>
                <w:szCs w:val="18"/>
              </w:rPr>
            </w:pPr>
          </w:p>
          <w:p w14:paraId="33D57835" w14:textId="77777777" w:rsidR="000959F8" w:rsidRPr="00920FBC" w:rsidRDefault="000959F8" w:rsidP="00880A93">
            <w:pPr>
              <w:spacing w:after="0" w:line="240" w:lineRule="auto"/>
              <w:rPr>
                <w:rFonts w:cs="Calibri"/>
                <w:b/>
                <w:bCs/>
                <w:sz w:val="18"/>
                <w:szCs w:val="18"/>
              </w:rPr>
            </w:pPr>
            <w:r w:rsidRPr="00920FBC">
              <w:rPr>
                <w:rFonts w:cs="Calibri"/>
                <w:b/>
                <w:bCs/>
                <w:sz w:val="18"/>
                <w:szCs w:val="18"/>
              </w:rPr>
              <w:t>İŞYÜKÜ HESAPLAMA</w:t>
            </w:r>
          </w:p>
        </w:tc>
      </w:tr>
      <w:tr w:rsidR="000959F8" w:rsidRPr="00920FBC" w14:paraId="655C474C" w14:textId="77777777" w:rsidTr="00880A93">
        <w:trPr>
          <w:trHeight w:val="476"/>
        </w:trPr>
        <w:tc>
          <w:tcPr>
            <w:tcW w:w="2300" w:type="pct"/>
            <w:gridSpan w:val="4"/>
            <w:shd w:val="clear" w:color="auto" w:fill="auto"/>
            <w:vAlign w:val="center"/>
            <w:hideMark/>
          </w:tcPr>
          <w:p w14:paraId="58F1040C" w14:textId="77777777" w:rsidR="000959F8" w:rsidRPr="00920FBC" w:rsidRDefault="000959F8" w:rsidP="00880A93">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31353805"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SAYISI</w:t>
            </w:r>
          </w:p>
        </w:tc>
        <w:tc>
          <w:tcPr>
            <w:tcW w:w="973" w:type="pct"/>
            <w:gridSpan w:val="4"/>
            <w:shd w:val="clear" w:color="auto" w:fill="auto"/>
            <w:vAlign w:val="center"/>
          </w:tcPr>
          <w:p w14:paraId="61B2F4BA"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İş Yükü Süresi (Saat)</w:t>
            </w:r>
          </w:p>
        </w:tc>
        <w:tc>
          <w:tcPr>
            <w:tcW w:w="923" w:type="pct"/>
            <w:shd w:val="clear" w:color="auto" w:fill="auto"/>
            <w:vAlign w:val="center"/>
          </w:tcPr>
          <w:p w14:paraId="29636667"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Toplam İş Yükü (Saat)</w:t>
            </w:r>
          </w:p>
        </w:tc>
      </w:tr>
      <w:tr w:rsidR="000959F8" w:rsidRPr="00920FBC" w14:paraId="57B38A08" w14:textId="77777777" w:rsidTr="00880A93">
        <w:trPr>
          <w:trHeight w:val="420"/>
        </w:trPr>
        <w:tc>
          <w:tcPr>
            <w:tcW w:w="2300" w:type="pct"/>
            <w:gridSpan w:val="4"/>
            <w:shd w:val="clear" w:color="auto" w:fill="auto"/>
            <w:vAlign w:val="center"/>
            <w:hideMark/>
          </w:tcPr>
          <w:p w14:paraId="20280C32" w14:textId="77777777" w:rsidR="000959F8" w:rsidRPr="00920FBC" w:rsidRDefault="000959F8" w:rsidP="00880A93">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3B68AEFC"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3A0DC4B3"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4</w:t>
            </w:r>
          </w:p>
        </w:tc>
        <w:tc>
          <w:tcPr>
            <w:tcW w:w="923" w:type="pct"/>
            <w:shd w:val="clear" w:color="auto" w:fill="auto"/>
            <w:vAlign w:val="center"/>
          </w:tcPr>
          <w:p w14:paraId="3D3FE7FC"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56</w:t>
            </w:r>
          </w:p>
        </w:tc>
      </w:tr>
      <w:tr w:rsidR="000959F8" w:rsidRPr="00920FBC" w14:paraId="75CDAC99" w14:textId="77777777" w:rsidTr="00880A93">
        <w:trPr>
          <w:trHeight w:val="420"/>
        </w:trPr>
        <w:tc>
          <w:tcPr>
            <w:tcW w:w="2300" w:type="pct"/>
            <w:gridSpan w:val="4"/>
            <w:shd w:val="clear" w:color="auto" w:fill="auto"/>
            <w:vAlign w:val="center"/>
            <w:hideMark/>
          </w:tcPr>
          <w:p w14:paraId="1DC34CCB"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6865D332"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256421FF"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0D78FEA5"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r>
      <w:tr w:rsidR="000959F8" w:rsidRPr="00920FBC" w14:paraId="4F83748A" w14:textId="77777777" w:rsidTr="00880A93">
        <w:trPr>
          <w:trHeight w:val="420"/>
        </w:trPr>
        <w:tc>
          <w:tcPr>
            <w:tcW w:w="2300" w:type="pct"/>
            <w:gridSpan w:val="4"/>
            <w:shd w:val="clear" w:color="auto" w:fill="auto"/>
            <w:vAlign w:val="center"/>
            <w:hideMark/>
          </w:tcPr>
          <w:p w14:paraId="6E634D4F"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7299C6E8"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1070B230"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4E70914F"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r>
      <w:tr w:rsidR="000959F8" w:rsidRPr="00920FBC" w14:paraId="64D6ADFE" w14:textId="77777777" w:rsidTr="00880A93">
        <w:trPr>
          <w:trHeight w:val="420"/>
        </w:trPr>
        <w:tc>
          <w:tcPr>
            <w:tcW w:w="2300" w:type="pct"/>
            <w:gridSpan w:val="4"/>
            <w:shd w:val="clear" w:color="auto" w:fill="auto"/>
            <w:vAlign w:val="center"/>
            <w:hideMark/>
          </w:tcPr>
          <w:p w14:paraId="011AC11B" w14:textId="77777777" w:rsidR="000959F8" w:rsidRPr="00920FBC" w:rsidRDefault="000959F8" w:rsidP="00880A93">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7A6EDCA8"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0A140D8D" w14:textId="77777777" w:rsidR="000959F8" w:rsidRPr="00920FBC" w:rsidRDefault="000959F8" w:rsidP="00880A93">
            <w:pPr>
              <w:spacing w:after="0" w:line="240" w:lineRule="auto"/>
              <w:jc w:val="center"/>
              <w:rPr>
                <w:rFonts w:cs="Calibri"/>
                <w:sz w:val="18"/>
                <w:szCs w:val="18"/>
              </w:rPr>
            </w:pPr>
            <w:r>
              <w:rPr>
                <w:rFonts w:cs="Calibri"/>
                <w:sz w:val="18"/>
                <w:szCs w:val="18"/>
              </w:rPr>
              <w:t>8</w:t>
            </w:r>
          </w:p>
        </w:tc>
        <w:tc>
          <w:tcPr>
            <w:tcW w:w="923" w:type="pct"/>
            <w:shd w:val="clear" w:color="auto" w:fill="auto"/>
            <w:vAlign w:val="center"/>
          </w:tcPr>
          <w:p w14:paraId="3E588442" w14:textId="77777777" w:rsidR="000959F8" w:rsidRPr="00920FBC" w:rsidRDefault="000959F8" w:rsidP="00880A93">
            <w:pPr>
              <w:spacing w:after="0" w:line="240" w:lineRule="auto"/>
              <w:jc w:val="center"/>
              <w:rPr>
                <w:rFonts w:cs="Calibri"/>
                <w:sz w:val="18"/>
                <w:szCs w:val="18"/>
              </w:rPr>
            </w:pPr>
            <w:r>
              <w:rPr>
                <w:rFonts w:cs="Calibri"/>
                <w:sz w:val="18"/>
                <w:szCs w:val="18"/>
              </w:rPr>
              <w:t>8</w:t>
            </w:r>
          </w:p>
        </w:tc>
      </w:tr>
      <w:tr w:rsidR="000959F8" w:rsidRPr="00920FBC" w14:paraId="6362BB43" w14:textId="77777777" w:rsidTr="00880A93">
        <w:trPr>
          <w:trHeight w:val="420"/>
        </w:trPr>
        <w:tc>
          <w:tcPr>
            <w:tcW w:w="2300" w:type="pct"/>
            <w:gridSpan w:val="4"/>
            <w:shd w:val="clear" w:color="auto" w:fill="auto"/>
            <w:vAlign w:val="center"/>
            <w:hideMark/>
          </w:tcPr>
          <w:p w14:paraId="1ADDD732" w14:textId="77777777" w:rsidR="000959F8" w:rsidRPr="00920FBC" w:rsidRDefault="000959F8" w:rsidP="00880A93">
            <w:pPr>
              <w:spacing w:after="0" w:line="240" w:lineRule="auto"/>
              <w:rPr>
                <w:rFonts w:cs="Calibri"/>
                <w:sz w:val="18"/>
                <w:szCs w:val="18"/>
              </w:rPr>
            </w:pPr>
            <w:r w:rsidRPr="00920FBC">
              <w:rPr>
                <w:rFonts w:cs="Calibri"/>
                <w:sz w:val="18"/>
                <w:szCs w:val="18"/>
              </w:rPr>
              <w:t>Yarı Yıl Sonu Sınav İçin Bireysel Çalışma</w:t>
            </w:r>
          </w:p>
        </w:tc>
        <w:tc>
          <w:tcPr>
            <w:tcW w:w="804" w:type="pct"/>
            <w:gridSpan w:val="2"/>
            <w:shd w:val="clear" w:color="auto" w:fill="auto"/>
            <w:noWrap/>
            <w:vAlign w:val="center"/>
            <w:hideMark/>
          </w:tcPr>
          <w:p w14:paraId="4B955E8C"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3C590257" w14:textId="77777777" w:rsidR="000959F8" w:rsidRPr="00920FBC" w:rsidRDefault="000959F8" w:rsidP="00880A93">
            <w:pPr>
              <w:spacing w:after="0" w:line="240" w:lineRule="auto"/>
              <w:jc w:val="center"/>
              <w:rPr>
                <w:rFonts w:cs="Calibri"/>
                <w:sz w:val="18"/>
                <w:szCs w:val="18"/>
              </w:rPr>
            </w:pPr>
            <w:r>
              <w:rPr>
                <w:rFonts w:cs="Calibri"/>
                <w:sz w:val="18"/>
                <w:szCs w:val="18"/>
              </w:rPr>
              <w:t>12</w:t>
            </w:r>
          </w:p>
        </w:tc>
        <w:tc>
          <w:tcPr>
            <w:tcW w:w="923" w:type="pct"/>
            <w:shd w:val="clear" w:color="auto" w:fill="auto"/>
            <w:vAlign w:val="center"/>
          </w:tcPr>
          <w:p w14:paraId="3DBBA982" w14:textId="77777777" w:rsidR="000959F8" w:rsidRPr="00920FBC" w:rsidRDefault="000959F8" w:rsidP="00880A93">
            <w:pPr>
              <w:spacing w:after="0" w:line="240" w:lineRule="auto"/>
              <w:jc w:val="center"/>
              <w:rPr>
                <w:rFonts w:cs="Calibri"/>
                <w:sz w:val="18"/>
                <w:szCs w:val="18"/>
              </w:rPr>
            </w:pPr>
            <w:r>
              <w:rPr>
                <w:rFonts w:cs="Calibri"/>
                <w:sz w:val="18"/>
                <w:szCs w:val="18"/>
              </w:rPr>
              <w:t>12</w:t>
            </w:r>
          </w:p>
        </w:tc>
      </w:tr>
      <w:tr w:rsidR="000959F8" w:rsidRPr="00920FBC" w14:paraId="2F58E13F" w14:textId="77777777" w:rsidTr="00880A93">
        <w:trPr>
          <w:trHeight w:val="420"/>
        </w:trPr>
        <w:tc>
          <w:tcPr>
            <w:tcW w:w="2300" w:type="pct"/>
            <w:gridSpan w:val="4"/>
            <w:shd w:val="clear" w:color="auto" w:fill="auto"/>
            <w:vAlign w:val="center"/>
            <w:hideMark/>
          </w:tcPr>
          <w:p w14:paraId="5DB6EDC7"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Ödev </w:t>
            </w:r>
          </w:p>
        </w:tc>
        <w:tc>
          <w:tcPr>
            <w:tcW w:w="804" w:type="pct"/>
            <w:gridSpan w:val="2"/>
            <w:shd w:val="clear" w:color="auto" w:fill="auto"/>
            <w:noWrap/>
            <w:vAlign w:val="center"/>
          </w:tcPr>
          <w:p w14:paraId="4DCCCF79"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vAlign w:val="center"/>
          </w:tcPr>
          <w:p w14:paraId="4540292D"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vAlign w:val="center"/>
          </w:tcPr>
          <w:p w14:paraId="4978837B" w14:textId="77777777" w:rsidR="000959F8" w:rsidRPr="00920FBC" w:rsidRDefault="000959F8" w:rsidP="00880A93">
            <w:pPr>
              <w:spacing w:after="0" w:line="240" w:lineRule="auto"/>
              <w:jc w:val="center"/>
              <w:rPr>
                <w:rFonts w:cs="Calibri"/>
                <w:sz w:val="18"/>
                <w:szCs w:val="18"/>
              </w:rPr>
            </w:pPr>
          </w:p>
        </w:tc>
      </w:tr>
      <w:tr w:rsidR="000959F8" w:rsidRPr="00920FBC" w14:paraId="6B102EC7" w14:textId="77777777" w:rsidTr="00880A93">
        <w:trPr>
          <w:trHeight w:val="420"/>
        </w:trPr>
        <w:tc>
          <w:tcPr>
            <w:tcW w:w="2300" w:type="pct"/>
            <w:gridSpan w:val="4"/>
            <w:shd w:val="clear" w:color="auto" w:fill="auto"/>
            <w:vAlign w:val="center"/>
          </w:tcPr>
          <w:p w14:paraId="7FC60660" w14:textId="77777777" w:rsidR="000959F8" w:rsidRPr="00920FBC" w:rsidRDefault="000959F8" w:rsidP="00880A93">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6AEF7E91"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00D77DE3" w14:textId="77777777" w:rsidR="000959F8" w:rsidRPr="00920FBC" w:rsidRDefault="000959F8" w:rsidP="00880A93">
            <w:pPr>
              <w:spacing w:after="0" w:line="240" w:lineRule="auto"/>
              <w:jc w:val="center"/>
              <w:rPr>
                <w:rFonts w:cs="Calibri"/>
                <w:sz w:val="18"/>
                <w:szCs w:val="18"/>
              </w:rPr>
            </w:pPr>
            <w:r>
              <w:rPr>
                <w:rFonts w:cs="Calibri"/>
                <w:sz w:val="18"/>
                <w:szCs w:val="18"/>
              </w:rPr>
              <w:t>3</w:t>
            </w:r>
          </w:p>
        </w:tc>
        <w:tc>
          <w:tcPr>
            <w:tcW w:w="923" w:type="pct"/>
            <w:shd w:val="clear" w:color="auto" w:fill="auto"/>
            <w:vAlign w:val="center"/>
          </w:tcPr>
          <w:p w14:paraId="66050EA8" w14:textId="77777777" w:rsidR="000959F8" w:rsidRPr="00920FBC" w:rsidRDefault="000959F8" w:rsidP="00880A93">
            <w:pPr>
              <w:spacing w:after="0" w:line="240" w:lineRule="auto"/>
              <w:jc w:val="center"/>
              <w:rPr>
                <w:rFonts w:cs="Calibri"/>
                <w:sz w:val="18"/>
                <w:szCs w:val="18"/>
              </w:rPr>
            </w:pPr>
            <w:r>
              <w:rPr>
                <w:rFonts w:cs="Calibri"/>
                <w:sz w:val="18"/>
                <w:szCs w:val="18"/>
              </w:rPr>
              <w:t>42</w:t>
            </w:r>
          </w:p>
        </w:tc>
      </w:tr>
      <w:tr w:rsidR="000959F8" w:rsidRPr="00920FBC" w14:paraId="233E41F5" w14:textId="77777777" w:rsidTr="00880A93">
        <w:trPr>
          <w:trHeight w:val="420"/>
        </w:trPr>
        <w:tc>
          <w:tcPr>
            <w:tcW w:w="2300" w:type="pct"/>
            <w:gridSpan w:val="4"/>
            <w:shd w:val="clear" w:color="auto" w:fill="auto"/>
            <w:vAlign w:val="center"/>
            <w:hideMark/>
          </w:tcPr>
          <w:p w14:paraId="66DF753D" w14:textId="77777777" w:rsidR="000959F8" w:rsidRPr="00920FBC" w:rsidRDefault="000959F8" w:rsidP="00880A93">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25A18332"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noWrap/>
            <w:vAlign w:val="center"/>
            <w:hideMark/>
          </w:tcPr>
          <w:p w14:paraId="4032ED6E"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noWrap/>
            <w:vAlign w:val="center"/>
            <w:hideMark/>
          </w:tcPr>
          <w:p w14:paraId="7CCB6DBF"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r>
              <w:rPr>
                <w:rFonts w:cs="Calibri"/>
                <w:sz w:val="18"/>
                <w:szCs w:val="18"/>
              </w:rPr>
              <w:t>20</w:t>
            </w:r>
          </w:p>
        </w:tc>
      </w:tr>
      <w:tr w:rsidR="000959F8" w:rsidRPr="00920FBC" w14:paraId="5718C80C" w14:textId="77777777" w:rsidTr="00880A93">
        <w:trPr>
          <w:trHeight w:val="420"/>
        </w:trPr>
        <w:tc>
          <w:tcPr>
            <w:tcW w:w="2300" w:type="pct"/>
            <w:gridSpan w:val="4"/>
            <w:shd w:val="clear" w:color="auto" w:fill="auto"/>
            <w:vAlign w:val="center"/>
            <w:hideMark/>
          </w:tcPr>
          <w:p w14:paraId="26751A5D" w14:textId="77777777" w:rsidR="000959F8" w:rsidRPr="00920FBC" w:rsidRDefault="000959F8" w:rsidP="00880A93">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75812AC3"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noWrap/>
            <w:vAlign w:val="center"/>
            <w:hideMark/>
          </w:tcPr>
          <w:p w14:paraId="775277E4"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noWrap/>
            <w:vAlign w:val="center"/>
            <w:hideMark/>
          </w:tcPr>
          <w:p w14:paraId="31CE6C2D" w14:textId="77777777" w:rsidR="000959F8" w:rsidRPr="00920FBC" w:rsidRDefault="000959F8" w:rsidP="00880A93">
            <w:pPr>
              <w:spacing w:after="0" w:line="240" w:lineRule="auto"/>
              <w:jc w:val="center"/>
              <w:rPr>
                <w:rFonts w:cs="Calibri"/>
                <w:sz w:val="18"/>
                <w:szCs w:val="18"/>
              </w:rPr>
            </w:pPr>
            <w:r>
              <w:rPr>
                <w:rFonts w:cs="Calibri"/>
                <w:sz w:val="18"/>
                <w:szCs w:val="18"/>
              </w:rPr>
              <w:t>4</w:t>
            </w:r>
          </w:p>
        </w:tc>
      </w:tr>
    </w:tbl>
    <w:p w14:paraId="6CBF5C0F" w14:textId="77777777" w:rsidR="000959F8" w:rsidRDefault="000959F8" w:rsidP="000959F8">
      <w:pPr>
        <w:spacing w:line="240" w:lineRule="auto"/>
        <w:rPr>
          <w:rFonts w:cs="Calibri"/>
          <w:sz w:val="18"/>
          <w:szCs w:val="18"/>
        </w:rPr>
      </w:pPr>
    </w:p>
    <w:p w14:paraId="043B9447" w14:textId="6EF7760C" w:rsidR="000959F8" w:rsidRPr="0084691D" w:rsidRDefault="002E0C2A" w:rsidP="000959F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7CB41FC3" w14:textId="77777777" w:rsidR="000959F8" w:rsidRDefault="000959F8" w:rsidP="000959F8">
      <w:pPr>
        <w:spacing w:line="240" w:lineRule="auto"/>
        <w:rPr>
          <w:rFonts w:cs="Calibri"/>
          <w:sz w:val="18"/>
          <w:szCs w:val="18"/>
        </w:rPr>
      </w:pPr>
    </w:p>
    <w:p w14:paraId="25336FFB" w14:textId="77777777" w:rsidR="000959F8" w:rsidRPr="0084691D" w:rsidRDefault="000959F8" w:rsidP="000959F8">
      <w:pPr>
        <w:spacing w:line="240" w:lineRule="auto"/>
        <w:rPr>
          <w:rFonts w:cs="Calibri"/>
          <w:sz w:val="18"/>
          <w:szCs w:val="18"/>
        </w:rPr>
      </w:pPr>
    </w:p>
    <w:p w14:paraId="415BB8A4" w14:textId="77777777" w:rsidR="000959F8" w:rsidRPr="0084691D" w:rsidRDefault="000959F8" w:rsidP="000959F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740897">
        <w:rPr>
          <w:rFonts w:cs="Calibri"/>
          <w:sz w:val="18"/>
          <w:szCs w:val="18"/>
        </w:rPr>
        <w:t xml:space="preserve">Dr. Öğr. Üyesi </w:t>
      </w:r>
      <w:r>
        <w:rPr>
          <w:rFonts w:cs="Calibri"/>
          <w:sz w:val="18"/>
          <w:szCs w:val="18"/>
        </w:rPr>
        <w:t>Ömür UÇAR</w:t>
      </w:r>
      <w:r>
        <w:rPr>
          <w:rFonts w:cs="Calibri"/>
          <w:sz w:val="18"/>
          <w:szCs w:val="18"/>
        </w:rPr>
        <w:tab/>
      </w:r>
      <w:r>
        <w:rPr>
          <w:rFonts w:cs="Calibri"/>
          <w:sz w:val="18"/>
          <w:szCs w:val="18"/>
        </w:rPr>
        <w:tab/>
      </w:r>
      <w:r>
        <w:rPr>
          <w:rFonts w:cs="Calibri"/>
          <w:sz w:val="18"/>
          <w:szCs w:val="18"/>
        </w:rPr>
        <w:tab/>
      </w:r>
      <w:r>
        <w:rPr>
          <w:rFonts w:cs="Calibri"/>
          <w:sz w:val="18"/>
          <w:szCs w:val="18"/>
        </w:rPr>
        <w:tab/>
        <w:t xml:space="preserve">İMZA VE KAŞE </w:t>
      </w:r>
    </w:p>
    <w:p w14:paraId="76C737DA" w14:textId="77777777" w:rsidR="000959F8" w:rsidRDefault="000959F8" w:rsidP="000959F8">
      <w:pPr>
        <w:spacing w:line="240" w:lineRule="auto"/>
        <w:rPr>
          <w:rFonts w:cs="Calibri"/>
          <w:sz w:val="18"/>
          <w:szCs w:val="18"/>
        </w:rPr>
      </w:pPr>
    </w:p>
    <w:p w14:paraId="53B6A2F3" w14:textId="77777777" w:rsidR="000959F8" w:rsidRPr="0084691D" w:rsidRDefault="000959F8" w:rsidP="000959F8">
      <w:pPr>
        <w:spacing w:line="240" w:lineRule="auto"/>
        <w:rPr>
          <w:rFonts w:cs="Calibri"/>
          <w:sz w:val="18"/>
          <w:szCs w:val="18"/>
        </w:rPr>
      </w:pPr>
    </w:p>
    <w:p w14:paraId="20962EC1" w14:textId="5C4BF16F" w:rsidR="000959F8" w:rsidRPr="0084691D" w:rsidRDefault="000959F8" w:rsidP="000959F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92101">
        <w:rPr>
          <w:rFonts w:cs="Calibri"/>
          <w:sz w:val="18"/>
          <w:szCs w:val="18"/>
        </w:rPr>
        <w:t>Doç. Dr. Mehmet ŞİMŞEK</w:t>
      </w:r>
      <w:r w:rsidRPr="0084691D">
        <w:rPr>
          <w:rFonts w:cs="Calibri"/>
          <w:sz w:val="18"/>
          <w:szCs w:val="18"/>
        </w:rPr>
        <w:tab/>
      </w:r>
      <w:r w:rsidRPr="0084691D">
        <w:rPr>
          <w:rFonts w:cs="Calibri"/>
          <w:sz w:val="18"/>
          <w:szCs w:val="18"/>
        </w:rPr>
        <w:tab/>
      </w:r>
      <w:r w:rsidR="002E0C2A">
        <w:rPr>
          <w:rFonts w:cs="Calibri"/>
          <w:sz w:val="18"/>
          <w:szCs w:val="18"/>
        </w:rPr>
        <w:tab/>
      </w:r>
      <w:r w:rsidRPr="0084691D">
        <w:rPr>
          <w:rFonts w:cs="Calibri"/>
          <w:sz w:val="18"/>
          <w:szCs w:val="18"/>
        </w:rPr>
        <w:tab/>
        <w:t>İMZA VE KAŞE</w:t>
      </w:r>
    </w:p>
    <w:p w14:paraId="3C8C59DC" w14:textId="77777777" w:rsidR="000959F8" w:rsidRPr="0084691D" w:rsidRDefault="000959F8" w:rsidP="000959F8">
      <w:pPr>
        <w:spacing w:line="240" w:lineRule="auto"/>
        <w:rPr>
          <w:rFonts w:cs="Calibri"/>
          <w:sz w:val="18"/>
          <w:szCs w:val="18"/>
        </w:rPr>
      </w:pPr>
    </w:p>
    <w:p w14:paraId="6F602C27" w14:textId="77777777" w:rsidR="000959F8" w:rsidRPr="0084691D" w:rsidRDefault="000959F8" w:rsidP="000959F8">
      <w:pPr>
        <w:spacing w:line="240" w:lineRule="auto"/>
        <w:rPr>
          <w:rFonts w:cs="Calibri"/>
          <w:sz w:val="18"/>
          <w:szCs w:val="18"/>
        </w:rPr>
      </w:pPr>
    </w:p>
    <w:p w14:paraId="578ACF33" w14:textId="356BF589" w:rsidR="000959F8" w:rsidRDefault="000959F8" w:rsidP="000959F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ab/>
        <w:t>İMZA VE KAŞE</w:t>
      </w:r>
      <w:r w:rsidRPr="0084691D">
        <w:rPr>
          <w:rFonts w:cs="Calibri"/>
          <w:sz w:val="18"/>
          <w:szCs w:val="18"/>
        </w:rPr>
        <w:tab/>
      </w:r>
    </w:p>
    <w:p w14:paraId="033BBB43" w14:textId="77777777" w:rsidR="000959F8" w:rsidRDefault="000959F8" w:rsidP="000959F8"/>
    <w:p w14:paraId="258BA3C0" w14:textId="77777777" w:rsidR="000959F8" w:rsidRDefault="000959F8" w:rsidP="000959F8"/>
    <w:p w14:paraId="7915CF3F" w14:textId="77777777" w:rsidR="000959F8" w:rsidRDefault="000959F8" w:rsidP="000959F8"/>
    <w:p w14:paraId="0DC65AD8" w14:textId="54BC9434" w:rsidR="000959F8" w:rsidRDefault="000959F8">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72"/>
        <w:gridCol w:w="1267"/>
        <w:gridCol w:w="909"/>
        <w:gridCol w:w="550"/>
        <w:gridCol w:w="1242"/>
        <w:gridCol w:w="330"/>
        <w:gridCol w:w="190"/>
        <w:gridCol w:w="1199"/>
        <w:gridCol w:w="295"/>
        <w:gridCol w:w="219"/>
        <w:gridCol w:w="1805"/>
      </w:tblGrid>
      <w:tr w:rsidR="000959F8" w:rsidRPr="00740897" w14:paraId="6CDAB5CA" w14:textId="77777777" w:rsidTr="00880A93">
        <w:trPr>
          <w:trHeight w:val="735"/>
        </w:trPr>
        <w:tc>
          <w:tcPr>
            <w:tcW w:w="5000" w:type="pct"/>
            <w:gridSpan w:val="11"/>
            <w:shd w:val="clear" w:color="auto" w:fill="auto"/>
            <w:vAlign w:val="center"/>
            <w:hideMark/>
          </w:tcPr>
          <w:p w14:paraId="2C44F794"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lastRenderedPageBreak/>
              <w:t xml:space="preserve">GİRESUN ÜNİVERSİTESİ </w:t>
            </w:r>
            <w:r w:rsidRPr="00740897">
              <w:rPr>
                <w:rFonts w:asciiTheme="minorHAnsi" w:hAnsiTheme="minorHAnsi" w:cstheme="minorHAnsi"/>
                <w:b/>
                <w:bCs/>
                <w:color w:val="000000"/>
                <w:sz w:val="18"/>
                <w:szCs w:val="18"/>
              </w:rPr>
              <w:br/>
              <w:t>DERS TANITIM FORMU</w:t>
            </w:r>
          </w:p>
        </w:tc>
      </w:tr>
      <w:tr w:rsidR="000959F8" w:rsidRPr="00740897" w14:paraId="54466DD3" w14:textId="77777777" w:rsidTr="00880A93">
        <w:trPr>
          <w:trHeight w:val="420"/>
        </w:trPr>
        <w:tc>
          <w:tcPr>
            <w:tcW w:w="5000" w:type="pct"/>
            <w:gridSpan w:val="11"/>
            <w:shd w:val="clear" w:color="auto" w:fill="auto"/>
            <w:vAlign w:val="center"/>
            <w:hideMark/>
          </w:tcPr>
          <w:p w14:paraId="1D7CFC19"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BİLGİLERİ</w:t>
            </w:r>
          </w:p>
          <w:p w14:paraId="5EE00C58"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p>
        </w:tc>
      </w:tr>
      <w:tr w:rsidR="000959F8" w:rsidRPr="00740897" w14:paraId="63A839BA" w14:textId="77777777" w:rsidTr="00880A93">
        <w:trPr>
          <w:trHeight w:val="284"/>
        </w:trPr>
        <w:tc>
          <w:tcPr>
            <w:tcW w:w="906" w:type="pct"/>
            <w:shd w:val="clear" w:color="auto" w:fill="auto"/>
            <w:vAlign w:val="center"/>
          </w:tcPr>
          <w:p w14:paraId="2CF01A09" w14:textId="77777777" w:rsidR="000959F8" w:rsidRPr="00740897" w:rsidRDefault="000959F8" w:rsidP="00880A93">
            <w:pPr>
              <w:spacing w:after="0" w:line="240" w:lineRule="auto"/>
              <w:jc w:val="center"/>
              <w:rPr>
                <w:rFonts w:asciiTheme="minorHAnsi" w:hAnsiTheme="minorHAnsi" w:cstheme="minorHAnsi"/>
                <w:b/>
                <w:bCs/>
                <w:i/>
                <w:iCs/>
                <w:color w:val="000000"/>
                <w:sz w:val="18"/>
                <w:szCs w:val="18"/>
              </w:rPr>
            </w:pPr>
          </w:p>
        </w:tc>
        <w:tc>
          <w:tcPr>
            <w:tcW w:w="1113" w:type="pct"/>
            <w:gridSpan w:val="2"/>
            <w:shd w:val="clear" w:color="auto" w:fill="auto"/>
            <w:vAlign w:val="center"/>
          </w:tcPr>
          <w:p w14:paraId="122391B5" w14:textId="77777777" w:rsidR="000959F8" w:rsidRPr="00740897" w:rsidRDefault="000959F8" w:rsidP="00880A93">
            <w:pPr>
              <w:spacing w:after="0" w:line="240" w:lineRule="auto"/>
              <w:jc w:val="center"/>
              <w:rPr>
                <w:rFonts w:asciiTheme="minorHAnsi" w:hAnsiTheme="minorHAnsi" w:cstheme="minorHAnsi"/>
                <w:b/>
                <w:bCs/>
                <w:i/>
                <w:iCs/>
                <w:color w:val="000000"/>
                <w:sz w:val="18"/>
                <w:szCs w:val="18"/>
              </w:rPr>
            </w:pPr>
          </w:p>
        </w:tc>
        <w:tc>
          <w:tcPr>
            <w:tcW w:w="916" w:type="pct"/>
            <w:gridSpan w:val="2"/>
            <w:shd w:val="clear" w:color="auto" w:fill="auto"/>
            <w:vAlign w:val="center"/>
            <w:hideMark/>
          </w:tcPr>
          <w:p w14:paraId="79997656" w14:textId="77777777" w:rsidR="000959F8" w:rsidRPr="00880F9F" w:rsidRDefault="000959F8" w:rsidP="00880A93">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79" w:type="pct"/>
            <w:gridSpan w:val="3"/>
            <w:shd w:val="clear" w:color="auto" w:fill="auto"/>
            <w:vAlign w:val="center"/>
            <w:hideMark/>
          </w:tcPr>
          <w:p w14:paraId="0F5DBA2E" w14:textId="77777777" w:rsidR="000959F8" w:rsidRPr="00880F9F" w:rsidRDefault="000959F8" w:rsidP="00880A93">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186" w:type="pct"/>
            <w:gridSpan w:val="3"/>
            <w:shd w:val="clear" w:color="auto" w:fill="auto"/>
            <w:vAlign w:val="center"/>
            <w:hideMark/>
          </w:tcPr>
          <w:p w14:paraId="19BC30C8" w14:textId="77777777" w:rsidR="000959F8" w:rsidRPr="00880F9F" w:rsidRDefault="000959F8" w:rsidP="00880A93">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0959F8" w:rsidRPr="00740897" w14:paraId="0B112E57" w14:textId="77777777" w:rsidTr="00880A93">
        <w:trPr>
          <w:trHeight w:val="284"/>
        </w:trPr>
        <w:tc>
          <w:tcPr>
            <w:tcW w:w="906" w:type="pct"/>
            <w:shd w:val="clear" w:color="auto" w:fill="auto"/>
            <w:vAlign w:val="center"/>
            <w:hideMark/>
          </w:tcPr>
          <w:p w14:paraId="47BB82F1"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Kodu</w:t>
            </w:r>
          </w:p>
        </w:tc>
        <w:tc>
          <w:tcPr>
            <w:tcW w:w="1113" w:type="pct"/>
            <w:gridSpan w:val="2"/>
            <w:shd w:val="clear" w:color="auto" w:fill="auto"/>
            <w:vAlign w:val="center"/>
            <w:hideMark/>
          </w:tcPr>
          <w:p w14:paraId="7F9B2061" w14:textId="6E624764" w:rsidR="000959F8" w:rsidRPr="00740897" w:rsidRDefault="000959F8" w:rsidP="00880A93">
            <w:pPr>
              <w:spacing w:after="0"/>
              <w:rPr>
                <w:rFonts w:asciiTheme="minorHAnsi" w:hAnsiTheme="minorHAnsi" w:cstheme="minorHAnsi"/>
                <w:color w:val="000000"/>
                <w:sz w:val="18"/>
                <w:szCs w:val="18"/>
              </w:rPr>
            </w:pPr>
            <w:r>
              <w:rPr>
                <w:rFonts w:asciiTheme="minorHAnsi" w:hAnsiTheme="minorHAnsi" w:cstheme="minorHAnsi"/>
                <w:color w:val="000000"/>
                <w:sz w:val="18"/>
                <w:szCs w:val="18"/>
              </w:rPr>
              <w:t>G</w:t>
            </w:r>
            <w:r w:rsidR="00CF4655">
              <w:rPr>
                <w:rFonts w:asciiTheme="minorHAnsi" w:hAnsiTheme="minorHAnsi" w:cstheme="minorHAnsi"/>
                <w:color w:val="000000"/>
                <w:sz w:val="18"/>
                <w:szCs w:val="18"/>
              </w:rPr>
              <w:t>S</w:t>
            </w:r>
            <w:r>
              <w:rPr>
                <w:rFonts w:asciiTheme="minorHAnsi" w:hAnsiTheme="minorHAnsi" w:cstheme="minorHAnsi"/>
                <w:color w:val="000000"/>
                <w:sz w:val="18"/>
                <w:szCs w:val="18"/>
              </w:rPr>
              <w:t>MS</w:t>
            </w:r>
            <w:r w:rsidR="00CF4655">
              <w:rPr>
                <w:rFonts w:asciiTheme="minorHAnsi" w:hAnsiTheme="minorHAnsi" w:cstheme="minorHAnsi"/>
                <w:color w:val="000000"/>
                <w:sz w:val="18"/>
                <w:szCs w:val="18"/>
              </w:rPr>
              <w:t>EC-308</w:t>
            </w:r>
          </w:p>
        </w:tc>
        <w:tc>
          <w:tcPr>
            <w:tcW w:w="916" w:type="pct"/>
            <w:gridSpan w:val="2"/>
            <w:shd w:val="clear" w:color="auto" w:fill="auto"/>
            <w:vAlign w:val="center"/>
            <w:hideMark/>
          </w:tcPr>
          <w:p w14:paraId="7D36185B" w14:textId="77777777" w:rsidR="000959F8" w:rsidRPr="00880F9F" w:rsidRDefault="000959F8" w:rsidP="00880A93">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79" w:type="pct"/>
            <w:gridSpan w:val="3"/>
            <w:shd w:val="clear" w:color="auto" w:fill="auto"/>
            <w:vAlign w:val="center"/>
            <w:hideMark/>
          </w:tcPr>
          <w:p w14:paraId="1F514349" w14:textId="77777777" w:rsidR="000959F8" w:rsidRPr="00880F9F" w:rsidRDefault="000959F8" w:rsidP="00880A93">
            <w:pPr>
              <w:spacing w:after="0" w:line="240" w:lineRule="auto"/>
              <w:jc w:val="center"/>
              <w:rPr>
                <w:rFonts w:cs="Calibri"/>
                <w:color w:val="000000"/>
                <w:sz w:val="18"/>
                <w:szCs w:val="18"/>
              </w:rPr>
            </w:pPr>
            <w:r>
              <w:rPr>
                <w:rFonts w:cs="Calibri"/>
                <w:color w:val="000000"/>
                <w:sz w:val="18"/>
                <w:szCs w:val="18"/>
              </w:rPr>
              <w:t> 4+0</w:t>
            </w:r>
          </w:p>
        </w:tc>
        <w:tc>
          <w:tcPr>
            <w:tcW w:w="1186" w:type="pct"/>
            <w:gridSpan w:val="3"/>
            <w:shd w:val="clear" w:color="auto" w:fill="auto"/>
            <w:vAlign w:val="center"/>
            <w:hideMark/>
          </w:tcPr>
          <w:p w14:paraId="0B8F1479" w14:textId="77777777" w:rsidR="000959F8" w:rsidRPr="00880F9F" w:rsidRDefault="000959F8" w:rsidP="00880A93">
            <w:pPr>
              <w:spacing w:after="0" w:line="240" w:lineRule="auto"/>
              <w:jc w:val="center"/>
              <w:rPr>
                <w:rFonts w:cs="Calibri"/>
                <w:color w:val="000000"/>
                <w:sz w:val="18"/>
                <w:szCs w:val="18"/>
              </w:rPr>
            </w:pPr>
            <w:r w:rsidRPr="00880F9F">
              <w:rPr>
                <w:rFonts w:cs="Calibri"/>
                <w:color w:val="000000"/>
                <w:sz w:val="18"/>
                <w:szCs w:val="18"/>
              </w:rPr>
              <w:t> </w:t>
            </w:r>
            <w:r>
              <w:rPr>
                <w:rFonts w:cs="Calibri"/>
                <w:color w:val="000000"/>
                <w:sz w:val="18"/>
                <w:szCs w:val="18"/>
              </w:rPr>
              <w:t>4</w:t>
            </w:r>
          </w:p>
        </w:tc>
      </w:tr>
      <w:tr w:rsidR="000959F8" w:rsidRPr="00740897" w14:paraId="2C09DB57" w14:textId="77777777" w:rsidTr="00880A93">
        <w:trPr>
          <w:trHeight w:val="287"/>
        </w:trPr>
        <w:tc>
          <w:tcPr>
            <w:tcW w:w="906" w:type="pct"/>
            <w:shd w:val="clear" w:color="auto" w:fill="auto"/>
            <w:noWrap/>
            <w:vAlign w:val="bottom"/>
            <w:hideMark/>
          </w:tcPr>
          <w:p w14:paraId="2D2B84EA"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Adı</w:t>
            </w:r>
          </w:p>
        </w:tc>
        <w:tc>
          <w:tcPr>
            <w:tcW w:w="4094" w:type="pct"/>
            <w:gridSpan w:val="10"/>
            <w:shd w:val="clear" w:color="auto" w:fill="auto"/>
            <w:noWrap/>
            <w:vAlign w:val="bottom"/>
            <w:hideMark/>
          </w:tcPr>
          <w:p w14:paraId="7996DF85"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Almanca</w:t>
            </w:r>
            <w:r w:rsidRPr="00740897">
              <w:rPr>
                <w:rFonts w:asciiTheme="minorHAnsi" w:hAnsiTheme="minorHAnsi" w:cstheme="minorHAnsi"/>
                <w:color w:val="000000"/>
                <w:sz w:val="18"/>
                <w:szCs w:val="18"/>
              </w:rPr>
              <w:t>-I</w:t>
            </w:r>
            <w:r>
              <w:rPr>
                <w:rFonts w:asciiTheme="minorHAnsi" w:hAnsiTheme="minorHAnsi" w:cstheme="minorHAnsi"/>
                <w:color w:val="000000"/>
                <w:sz w:val="18"/>
                <w:szCs w:val="18"/>
              </w:rPr>
              <w:t>I</w:t>
            </w:r>
          </w:p>
        </w:tc>
      </w:tr>
      <w:tr w:rsidR="000959F8" w:rsidRPr="00740897" w14:paraId="61B78911" w14:textId="77777777" w:rsidTr="00880A93">
        <w:trPr>
          <w:trHeight w:val="287"/>
        </w:trPr>
        <w:tc>
          <w:tcPr>
            <w:tcW w:w="906" w:type="pct"/>
            <w:shd w:val="clear" w:color="auto" w:fill="auto"/>
            <w:noWrap/>
            <w:vAlign w:val="bottom"/>
            <w:hideMark/>
          </w:tcPr>
          <w:p w14:paraId="11307359"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İngilizce Adı</w:t>
            </w:r>
          </w:p>
        </w:tc>
        <w:tc>
          <w:tcPr>
            <w:tcW w:w="4094" w:type="pct"/>
            <w:gridSpan w:val="10"/>
            <w:shd w:val="clear" w:color="auto" w:fill="auto"/>
            <w:noWrap/>
            <w:vAlign w:val="bottom"/>
            <w:hideMark/>
          </w:tcPr>
          <w:p w14:paraId="0AC5CF8A"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German</w:t>
            </w:r>
            <w:r w:rsidRPr="00740897">
              <w:rPr>
                <w:rFonts w:asciiTheme="minorHAnsi" w:hAnsiTheme="minorHAnsi" w:cstheme="minorHAnsi"/>
                <w:color w:val="000000"/>
                <w:sz w:val="18"/>
                <w:szCs w:val="18"/>
              </w:rPr>
              <w:t>-I</w:t>
            </w:r>
            <w:r>
              <w:rPr>
                <w:rFonts w:asciiTheme="minorHAnsi" w:hAnsiTheme="minorHAnsi" w:cstheme="minorHAnsi"/>
                <w:color w:val="000000"/>
                <w:sz w:val="18"/>
                <w:szCs w:val="18"/>
              </w:rPr>
              <w:t>I</w:t>
            </w:r>
          </w:p>
        </w:tc>
      </w:tr>
      <w:tr w:rsidR="000959F8" w:rsidRPr="00740897" w14:paraId="7B88C36B" w14:textId="77777777" w:rsidTr="00880A93">
        <w:trPr>
          <w:trHeight w:val="284"/>
        </w:trPr>
        <w:tc>
          <w:tcPr>
            <w:tcW w:w="906" w:type="pct"/>
            <w:shd w:val="clear" w:color="auto" w:fill="auto"/>
            <w:vAlign w:val="center"/>
            <w:hideMark/>
          </w:tcPr>
          <w:p w14:paraId="59124A4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Ön Koşul Dersleri</w:t>
            </w:r>
          </w:p>
        </w:tc>
        <w:tc>
          <w:tcPr>
            <w:tcW w:w="4094" w:type="pct"/>
            <w:gridSpan w:val="10"/>
            <w:shd w:val="clear" w:color="auto" w:fill="auto"/>
            <w:vAlign w:val="center"/>
            <w:hideMark/>
          </w:tcPr>
          <w:p w14:paraId="2DB7B433"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Yok</w:t>
            </w:r>
          </w:p>
        </w:tc>
      </w:tr>
      <w:tr w:rsidR="000959F8" w:rsidRPr="00740897" w14:paraId="5A129390" w14:textId="77777777" w:rsidTr="00880A93">
        <w:trPr>
          <w:trHeight w:val="284"/>
        </w:trPr>
        <w:tc>
          <w:tcPr>
            <w:tcW w:w="906" w:type="pct"/>
            <w:shd w:val="clear" w:color="auto" w:fill="auto"/>
            <w:vAlign w:val="center"/>
            <w:hideMark/>
          </w:tcPr>
          <w:p w14:paraId="48BDD73B"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Dili</w:t>
            </w:r>
          </w:p>
        </w:tc>
        <w:tc>
          <w:tcPr>
            <w:tcW w:w="4094" w:type="pct"/>
            <w:gridSpan w:val="10"/>
            <w:shd w:val="clear" w:color="auto" w:fill="auto"/>
            <w:vAlign w:val="center"/>
            <w:hideMark/>
          </w:tcPr>
          <w:p w14:paraId="35F6D9E9" w14:textId="77777777" w:rsidR="000959F8" w:rsidRPr="00740897" w:rsidRDefault="000959F8" w:rsidP="00880A93">
            <w:pPr>
              <w:spacing w:after="0" w:line="240" w:lineRule="auto"/>
              <w:rPr>
                <w:rFonts w:asciiTheme="minorHAnsi" w:hAnsiTheme="minorHAnsi" w:cstheme="minorHAnsi"/>
                <w:bCs/>
                <w:color w:val="000000"/>
                <w:sz w:val="18"/>
                <w:szCs w:val="18"/>
              </w:rPr>
            </w:pPr>
            <w:r w:rsidRPr="00740897">
              <w:rPr>
                <w:rFonts w:asciiTheme="minorHAnsi" w:hAnsiTheme="minorHAnsi" w:cstheme="minorHAnsi"/>
                <w:bCs/>
                <w:color w:val="000000"/>
                <w:sz w:val="18"/>
                <w:szCs w:val="18"/>
              </w:rPr>
              <w:t>Türkçe</w:t>
            </w:r>
          </w:p>
        </w:tc>
      </w:tr>
      <w:tr w:rsidR="000959F8" w:rsidRPr="00740897" w14:paraId="6D1A5B00" w14:textId="77777777" w:rsidTr="00880A93">
        <w:trPr>
          <w:trHeight w:val="284"/>
        </w:trPr>
        <w:tc>
          <w:tcPr>
            <w:tcW w:w="906" w:type="pct"/>
            <w:shd w:val="clear" w:color="auto" w:fill="auto"/>
            <w:vAlign w:val="center"/>
            <w:hideMark/>
          </w:tcPr>
          <w:p w14:paraId="15B3E5F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Seviyesi</w:t>
            </w:r>
          </w:p>
        </w:tc>
        <w:tc>
          <w:tcPr>
            <w:tcW w:w="4094" w:type="pct"/>
            <w:gridSpan w:val="10"/>
            <w:shd w:val="clear" w:color="auto" w:fill="auto"/>
            <w:vAlign w:val="center"/>
            <w:hideMark/>
          </w:tcPr>
          <w:p w14:paraId="3188EDDF"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Lisans</w:t>
            </w:r>
          </w:p>
        </w:tc>
      </w:tr>
      <w:tr w:rsidR="000959F8" w:rsidRPr="00740897" w14:paraId="265D7928" w14:textId="77777777" w:rsidTr="00880A93">
        <w:trPr>
          <w:trHeight w:val="284"/>
        </w:trPr>
        <w:tc>
          <w:tcPr>
            <w:tcW w:w="906" w:type="pct"/>
            <w:shd w:val="clear" w:color="auto" w:fill="auto"/>
            <w:vAlign w:val="center"/>
            <w:hideMark/>
          </w:tcPr>
          <w:p w14:paraId="27220AC9"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Türü</w:t>
            </w:r>
          </w:p>
        </w:tc>
        <w:tc>
          <w:tcPr>
            <w:tcW w:w="4094" w:type="pct"/>
            <w:gridSpan w:val="10"/>
            <w:shd w:val="clear" w:color="auto" w:fill="auto"/>
            <w:vAlign w:val="center"/>
            <w:hideMark/>
          </w:tcPr>
          <w:p w14:paraId="60047731"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Zorunlu</w:t>
            </w:r>
          </w:p>
        </w:tc>
      </w:tr>
      <w:tr w:rsidR="000959F8" w:rsidRPr="00740897" w14:paraId="74D4CCAA" w14:textId="77777777" w:rsidTr="00880A93">
        <w:trPr>
          <w:trHeight w:val="284"/>
        </w:trPr>
        <w:tc>
          <w:tcPr>
            <w:tcW w:w="906" w:type="pct"/>
            <w:shd w:val="clear" w:color="auto" w:fill="auto"/>
            <w:vAlign w:val="center"/>
            <w:hideMark/>
          </w:tcPr>
          <w:p w14:paraId="6AFDABA6"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Koordinatörü</w:t>
            </w:r>
          </w:p>
        </w:tc>
        <w:tc>
          <w:tcPr>
            <w:tcW w:w="4094" w:type="pct"/>
            <w:gridSpan w:val="10"/>
            <w:shd w:val="clear" w:color="auto" w:fill="auto"/>
            <w:vAlign w:val="center"/>
            <w:hideMark/>
          </w:tcPr>
          <w:p w14:paraId="20AF0162" w14:textId="488B119B" w:rsidR="000959F8" w:rsidRPr="00740897" w:rsidRDefault="00392101" w:rsidP="00880A93">
            <w:pPr>
              <w:spacing w:after="0" w:line="240" w:lineRule="auto"/>
              <w:rPr>
                <w:rFonts w:asciiTheme="minorHAnsi" w:hAnsiTheme="minorHAnsi" w:cstheme="minorHAnsi"/>
                <w:color w:val="000000"/>
                <w:sz w:val="18"/>
                <w:szCs w:val="18"/>
              </w:rPr>
            </w:pPr>
            <w:r>
              <w:rPr>
                <w:rFonts w:asciiTheme="minorHAnsi" w:hAnsiTheme="minorHAnsi" w:cstheme="minorHAnsi"/>
                <w:sz w:val="18"/>
                <w:szCs w:val="18"/>
              </w:rPr>
              <w:t>Doç. Dr. Mehmet ŞİMŞEK</w:t>
            </w:r>
          </w:p>
        </w:tc>
      </w:tr>
      <w:tr w:rsidR="000959F8" w:rsidRPr="00740897" w14:paraId="3EFAFDCC" w14:textId="77777777" w:rsidTr="00880A93">
        <w:trPr>
          <w:trHeight w:val="284"/>
        </w:trPr>
        <w:tc>
          <w:tcPr>
            <w:tcW w:w="906" w:type="pct"/>
            <w:shd w:val="clear" w:color="auto" w:fill="auto"/>
            <w:vAlign w:val="center"/>
            <w:hideMark/>
          </w:tcPr>
          <w:p w14:paraId="22BC7B36"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 Verenler</w:t>
            </w:r>
          </w:p>
        </w:tc>
        <w:tc>
          <w:tcPr>
            <w:tcW w:w="4094" w:type="pct"/>
            <w:gridSpan w:val="10"/>
            <w:shd w:val="clear" w:color="auto" w:fill="auto"/>
            <w:vAlign w:val="center"/>
            <w:hideMark/>
          </w:tcPr>
          <w:p w14:paraId="33CF9E5C"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7DEDD2E2" w14:textId="77777777" w:rsidTr="00880A93">
        <w:trPr>
          <w:trHeight w:val="284"/>
        </w:trPr>
        <w:tc>
          <w:tcPr>
            <w:tcW w:w="906" w:type="pct"/>
            <w:shd w:val="clear" w:color="auto" w:fill="auto"/>
            <w:vAlign w:val="center"/>
            <w:hideMark/>
          </w:tcPr>
          <w:p w14:paraId="3DE754C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Yardımcıları</w:t>
            </w:r>
          </w:p>
        </w:tc>
        <w:tc>
          <w:tcPr>
            <w:tcW w:w="4094" w:type="pct"/>
            <w:gridSpan w:val="10"/>
            <w:shd w:val="clear" w:color="auto" w:fill="auto"/>
            <w:vAlign w:val="center"/>
            <w:hideMark/>
          </w:tcPr>
          <w:p w14:paraId="6EAD0035" w14:textId="77777777" w:rsidR="000959F8" w:rsidRPr="00740897" w:rsidRDefault="000959F8" w:rsidP="00880A93">
            <w:pPr>
              <w:spacing w:after="0" w:line="240" w:lineRule="auto"/>
              <w:rPr>
                <w:rFonts w:asciiTheme="minorHAnsi" w:hAnsiTheme="minorHAnsi" w:cstheme="minorHAnsi"/>
                <w:bCs/>
                <w:color w:val="000000"/>
                <w:sz w:val="18"/>
                <w:szCs w:val="18"/>
              </w:rPr>
            </w:pPr>
          </w:p>
        </w:tc>
      </w:tr>
      <w:tr w:rsidR="000959F8" w:rsidRPr="00740897" w14:paraId="5C8ED1EB" w14:textId="77777777" w:rsidTr="00880A93">
        <w:trPr>
          <w:trHeight w:val="745"/>
        </w:trPr>
        <w:tc>
          <w:tcPr>
            <w:tcW w:w="906" w:type="pct"/>
            <w:shd w:val="clear" w:color="auto" w:fill="auto"/>
            <w:vAlign w:val="center"/>
            <w:hideMark/>
          </w:tcPr>
          <w:p w14:paraId="27C01C0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Amacı</w:t>
            </w:r>
          </w:p>
        </w:tc>
        <w:tc>
          <w:tcPr>
            <w:tcW w:w="4094" w:type="pct"/>
            <w:gridSpan w:val="10"/>
            <w:shd w:val="clear" w:color="auto" w:fill="auto"/>
            <w:vAlign w:val="center"/>
            <w:hideMark/>
          </w:tcPr>
          <w:p w14:paraId="0FFF9F4C" w14:textId="77777777" w:rsidR="000959F8" w:rsidRPr="00740897" w:rsidRDefault="000959F8" w:rsidP="00880A93">
            <w:pPr>
              <w:spacing w:after="0" w:line="240" w:lineRule="auto"/>
              <w:jc w:val="both"/>
              <w:rPr>
                <w:rFonts w:asciiTheme="minorHAnsi" w:hAnsiTheme="minorHAnsi" w:cstheme="minorHAnsi"/>
                <w:bCs/>
                <w:sz w:val="18"/>
                <w:szCs w:val="18"/>
              </w:rPr>
            </w:pPr>
            <w:r>
              <w:rPr>
                <w:rFonts w:asciiTheme="minorHAnsi" w:hAnsiTheme="minorHAnsi" w:cstheme="minorHAnsi"/>
                <w:sz w:val="18"/>
                <w:szCs w:val="18"/>
                <w:shd w:val="clear" w:color="auto" w:fill="FFFFFF"/>
              </w:rPr>
              <w:t>Kendini ifade edebilecek seviyede Almanca öğrenmektir.</w:t>
            </w:r>
          </w:p>
        </w:tc>
      </w:tr>
      <w:tr w:rsidR="000959F8" w:rsidRPr="00740897" w14:paraId="1FFC87EE" w14:textId="77777777" w:rsidTr="00880A93">
        <w:trPr>
          <w:trHeight w:val="284"/>
        </w:trPr>
        <w:tc>
          <w:tcPr>
            <w:tcW w:w="906" w:type="pct"/>
            <w:shd w:val="clear" w:color="auto" w:fill="auto"/>
            <w:vAlign w:val="center"/>
            <w:hideMark/>
          </w:tcPr>
          <w:p w14:paraId="6E17FDC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Kısa İçeriği</w:t>
            </w:r>
          </w:p>
        </w:tc>
        <w:tc>
          <w:tcPr>
            <w:tcW w:w="4094" w:type="pct"/>
            <w:gridSpan w:val="10"/>
            <w:shd w:val="clear" w:color="auto" w:fill="auto"/>
            <w:vAlign w:val="center"/>
            <w:hideMark/>
          </w:tcPr>
          <w:p w14:paraId="296EF011" w14:textId="77777777" w:rsidR="000959F8" w:rsidRPr="00740897" w:rsidRDefault="000959F8" w:rsidP="00880A93">
            <w:pPr>
              <w:spacing w:after="0" w:line="240" w:lineRule="auto"/>
              <w:rPr>
                <w:rFonts w:asciiTheme="minorHAnsi" w:hAnsiTheme="minorHAnsi" w:cstheme="minorHAnsi"/>
                <w:sz w:val="18"/>
                <w:szCs w:val="18"/>
              </w:rPr>
            </w:pPr>
            <w:r w:rsidRPr="00740897">
              <w:rPr>
                <w:rFonts w:asciiTheme="minorHAnsi" w:hAnsiTheme="minorHAnsi" w:cstheme="minorHAnsi"/>
                <w:sz w:val="18"/>
                <w:szCs w:val="18"/>
                <w:shd w:val="clear" w:color="auto" w:fill="FFFFFF"/>
              </w:rPr>
              <w:t xml:space="preserve">Avrupa dil </w:t>
            </w:r>
            <w:proofErr w:type="gramStart"/>
            <w:r w:rsidRPr="00740897">
              <w:rPr>
                <w:rFonts w:asciiTheme="minorHAnsi" w:hAnsiTheme="minorHAnsi" w:cstheme="minorHAnsi"/>
                <w:sz w:val="18"/>
                <w:szCs w:val="18"/>
                <w:shd w:val="clear" w:color="auto" w:fill="FFFFFF"/>
              </w:rPr>
              <w:t>portföyü</w:t>
            </w:r>
            <w:proofErr w:type="gramEnd"/>
            <w:r w:rsidRPr="00740897">
              <w:rPr>
                <w:rFonts w:asciiTheme="minorHAnsi" w:hAnsiTheme="minorHAnsi" w:cstheme="minorHAnsi"/>
                <w:sz w:val="18"/>
                <w:szCs w:val="18"/>
                <w:shd w:val="clear" w:color="auto" w:fill="FFFFFF"/>
              </w:rPr>
              <w:t xml:space="preserve"> A</w:t>
            </w:r>
            <w:r>
              <w:rPr>
                <w:rFonts w:asciiTheme="minorHAnsi" w:hAnsiTheme="minorHAnsi" w:cstheme="minorHAnsi"/>
                <w:sz w:val="18"/>
                <w:szCs w:val="18"/>
                <w:shd w:val="clear" w:color="auto" w:fill="FFFFFF"/>
              </w:rPr>
              <w:t>1</w:t>
            </w:r>
            <w:r w:rsidRPr="00740897">
              <w:rPr>
                <w:rFonts w:asciiTheme="minorHAnsi" w:hAnsiTheme="minorHAnsi" w:cstheme="minorHAnsi"/>
                <w:sz w:val="18"/>
                <w:szCs w:val="18"/>
                <w:shd w:val="clear" w:color="auto" w:fill="FFFFFF"/>
              </w:rPr>
              <w:t xml:space="preserve"> genel düzeyinde </w:t>
            </w:r>
            <w:r>
              <w:rPr>
                <w:rFonts w:asciiTheme="minorHAnsi" w:hAnsiTheme="minorHAnsi" w:cstheme="minorHAnsi"/>
                <w:sz w:val="18"/>
                <w:szCs w:val="18"/>
                <w:shd w:val="clear" w:color="auto" w:fill="FFFFFF"/>
              </w:rPr>
              <w:t>Almanca</w:t>
            </w:r>
            <w:r w:rsidRPr="00740897">
              <w:rPr>
                <w:rFonts w:asciiTheme="minorHAnsi" w:hAnsiTheme="minorHAnsi" w:cstheme="minorHAnsi"/>
                <w:sz w:val="18"/>
                <w:szCs w:val="18"/>
                <w:shd w:val="clear" w:color="auto" w:fill="FFFFFF"/>
              </w:rPr>
              <w:t xml:space="preserve"> </w:t>
            </w:r>
            <w:r>
              <w:rPr>
                <w:rFonts w:asciiTheme="minorHAnsi" w:hAnsiTheme="minorHAnsi" w:cstheme="minorHAnsi"/>
                <w:sz w:val="18"/>
                <w:szCs w:val="18"/>
                <w:shd w:val="clear" w:color="auto" w:fill="FFFFFF"/>
              </w:rPr>
              <w:t>öğrenilir.</w:t>
            </w:r>
          </w:p>
        </w:tc>
      </w:tr>
      <w:tr w:rsidR="000959F8" w:rsidRPr="00740897" w14:paraId="732D8691" w14:textId="77777777" w:rsidTr="00880A93">
        <w:trPr>
          <w:trHeight w:val="300"/>
        </w:trPr>
        <w:tc>
          <w:tcPr>
            <w:tcW w:w="5000" w:type="pct"/>
            <w:gridSpan w:val="11"/>
            <w:shd w:val="clear" w:color="auto" w:fill="auto"/>
            <w:noWrap/>
            <w:vAlign w:val="bottom"/>
            <w:hideMark/>
          </w:tcPr>
          <w:p w14:paraId="35F78170"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22483A98" w14:textId="77777777" w:rsidTr="00880A93">
        <w:trPr>
          <w:trHeight w:val="284"/>
        </w:trPr>
        <w:tc>
          <w:tcPr>
            <w:tcW w:w="5000" w:type="pct"/>
            <w:gridSpan w:val="11"/>
            <w:shd w:val="clear" w:color="auto" w:fill="auto"/>
            <w:vAlign w:val="center"/>
            <w:hideMark/>
          </w:tcPr>
          <w:p w14:paraId="3490638F"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Öğrenme Çıktıları</w:t>
            </w:r>
          </w:p>
        </w:tc>
      </w:tr>
      <w:tr w:rsidR="000959F8" w:rsidRPr="00740897" w14:paraId="7270BA30" w14:textId="77777777" w:rsidTr="00880A93">
        <w:trPr>
          <w:trHeight w:val="284"/>
        </w:trPr>
        <w:tc>
          <w:tcPr>
            <w:tcW w:w="906" w:type="pct"/>
            <w:shd w:val="clear" w:color="auto" w:fill="auto"/>
            <w:vAlign w:val="center"/>
            <w:hideMark/>
          </w:tcPr>
          <w:p w14:paraId="47FCA44C"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ÖÇ-1</w:t>
            </w:r>
          </w:p>
        </w:tc>
        <w:tc>
          <w:tcPr>
            <w:tcW w:w="4094" w:type="pct"/>
            <w:gridSpan w:val="10"/>
            <w:shd w:val="clear" w:color="auto" w:fill="auto"/>
            <w:vAlign w:val="center"/>
            <w:hideMark/>
          </w:tcPr>
          <w:p w14:paraId="4237D199"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Tanışma kalıpları öğrenilir.</w:t>
            </w:r>
          </w:p>
        </w:tc>
      </w:tr>
      <w:tr w:rsidR="000959F8" w:rsidRPr="00740897" w14:paraId="62502131" w14:textId="77777777" w:rsidTr="00880A93">
        <w:trPr>
          <w:trHeight w:val="284"/>
        </w:trPr>
        <w:tc>
          <w:tcPr>
            <w:tcW w:w="906" w:type="pct"/>
            <w:shd w:val="clear" w:color="auto" w:fill="auto"/>
            <w:vAlign w:val="center"/>
            <w:hideMark/>
          </w:tcPr>
          <w:p w14:paraId="69A3BAF2"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ÖÇ-2</w:t>
            </w:r>
          </w:p>
        </w:tc>
        <w:tc>
          <w:tcPr>
            <w:tcW w:w="4094" w:type="pct"/>
            <w:gridSpan w:val="10"/>
            <w:shd w:val="clear" w:color="auto" w:fill="auto"/>
            <w:vAlign w:val="center"/>
            <w:hideMark/>
          </w:tcPr>
          <w:p w14:paraId="4947CB54" w14:textId="77777777" w:rsidR="000959F8" w:rsidRPr="00740897" w:rsidRDefault="000959F8" w:rsidP="00880A93">
            <w:pPr>
              <w:shd w:val="clear" w:color="auto" w:fill="FFFFFF"/>
              <w:spacing w:before="100" w:beforeAutospacing="1" w:after="0" w:line="240" w:lineRule="auto"/>
              <w:rPr>
                <w:rFonts w:asciiTheme="minorHAnsi" w:hAnsiTheme="minorHAnsi" w:cstheme="minorHAnsi"/>
                <w:sz w:val="18"/>
                <w:szCs w:val="18"/>
              </w:rPr>
            </w:pPr>
            <w:r>
              <w:rPr>
                <w:rFonts w:asciiTheme="minorHAnsi" w:hAnsiTheme="minorHAnsi" w:cstheme="minorHAnsi"/>
                <w:sz w:val="18"/>
                <w:szCs w:val="18"/>
              </w:rPr>
              <w:t>Temel istek ve rica kalıpları öğrenilir.</w:t>
            </w:r>
          </w:p>
        </w:tc>
      </w:tr>
      <w:tr w:rsidR="000959F8" w:rsidRPr="00740897" w14:paraId="43670A0E" w14:textId="77777777" w:rsidTr="00880A93">
        <w:trPr>
          <w:trHeight w:val="284"/>
        </w:trPr>
        <w:tc>
          <w:tcPr>
            <w:tcW w:w="906" w:type="pct"/>
            <w:shd w:val="clear" w:color="auto" w:fill="auto"/>
            <w:vAlign w:val="center"/>
            <w:hideMark/>
          </w:tcPr>
          <w:p w14:paraId="3716402D"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ÖÇ-3</w:t>
            </w:r>
          </w:p>
        </w:tc>
        <w:tc>
          <w:tcPr>
            <w:tcW w:w="4094" w:type="pct"/>
            <w:gridSpan w:val="10"/>
            <w:shd w:val="clear" w:color="auto" w:fill="auto"/>
            <w:vAlign w:val="center"/>
            <w:hideMark/>
          </w:tcPr>
          <w:p w14:paraId="6BA8BCFC" w14:textId="77777777" w:rsidR="000959F8" w:rsidRPr="00740897" w:rsidRDefault="000959F8" w:rsidP="00880A93">
            <w:pPr>
              <w:shd w:val="clear" w:color="auto" w:fill="FFFFFF"/>
              <w:spacing w:before="100" w:beforeAutospacing="1" w:after="0" w:line="240" w:lineRule="auto"/>
              <w:rPr>
                <w:rFonts w:asciiTheme="minorHAnsi" w:hAnsiTheme="minorHAnsi" w:cstheme="minorHAnsi"/>
                <w:sz w:val="18"/>
                <w:szCs w:val="18"/>
              </w:rPr>
            </w:pPr>
            <w:r>
              <w:rPr>
                <w:rFonts w:asciiTheme="minorHAnsi" w:hAnsiTheme="minorHAnsi" w:cstheme="minorHAnsi"/>
                <w:sz w:val="18"/>
                <w:szCs w:val="18"/>
              </w:rPr>
              <w:t>Cümle kurma öğrenilir.</w:t>
            </w:r>
          </w:p>
        </w:tc>
      </w:tr>
      <w:tr w:rsidR="000959F8" w:rsidRPr="00740897" w14:paraId="1A5D24D5" w14:textId="77777777" w:rsidTr="00880A93">
        <w:trPr>
          <w:trHeight w:val="284"/>
        </w:trPr>
        <w:tc>
          <w:tcPr>
            <w:tcW w:w="906" w:type="pct"/>
            <w:shd w:val="clear" w:color="auto" w:fill="auto"/>
            <w:vAlign w:val="center"/>
            <w:hideMark/>
          </w:tcPr>
          <w:p w14:paraId="62F99453"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ÖÇ-4</w:t>
            </w:r>
          </w:p>
        </w:tc>
        <w:tc>
          <w:tcPr>
            <w:tcW w:w="4094" w:type="pct"/>
            <w:gridSpan w:val="10"/>
            <w:shd w:val="clear" w:color="auto" w:fill="auto"/>
            <w:vAlign w:val="center"/>
            <w:hideMark/>
          </w:tcPr>
          <w:p w14:paraId="1BBC1ACF"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Temel düzeyde grammer öğrenilir.</w:t>
            </w:r>
          </w:p>
        </w:tc>
      </w:tr>
      <w:tr w:rsidR="000959F8" w:rsidRPr="00740897" w14:paraId="701B843B" w14:textId="77777777" w:rsidTr="00880A93">
        <w:trPr>
          <w:trHeight w:val="343"/>
        </w:trPr>
        <w:tc>
          <w:tcPr>
            <w:tcW w:w="5000" w:type="pct"/>
            <w:gridSpan w:val="11"/>
            <w:shd w:val="clear" w:color="auto" w:fill="auto"/>
            <w:noWrap/>
            <w:vAlign w:val="bottom"/>
            <w:hideMark/>
          </w:tcPr>
          <w:p w14:paraId="025ACA9C"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13D678A2" w14:textId="77777777" w:rsidTr="00880A93">
        <w:trPr>
          <w:trHeight w:val="284"/>
        </w:trPr>
        <w:tc>
          <w:tcPr>
            <w:tcW w:w="906" w:type="pct"/>
            <w:shd w:val="clear" w:color="auto" w:fill="auto"/>
            <w:vAlign w:val="center"/>
            <w:hideMark/>
          </w:tcPr>
          <w:p w14:paraId="6AACC92A"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Öğretim Yöntemleri</w:t>
            </w:r>
          </w:p>
        </w:tc>
        <w:tc>
          <w:tcPr>
            <w:tcW w:w="4094" w:type="pct"/>
            <w:gridSpan w:val="10"/>
            <w:shd w:val="clear" w:color="auto" w:fill="auto"/>
            <w:vAlign w:val="center"/>
            <w:hideMark/>
          </w:tcPr>
          <w:p w14:paraId="01AE393D"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sz w:val="18"/>
                <w:szCs w:val="18"/>
              </w:rPr>
              <w:t>Kaynak kitap ve elektronik materyaller aracılığıyla dersin işlenmesi. Aktif, katılımcı ve öğrenme-araştırma odaklı bir anlayışla dersin yürütülmesi.</w:t>
            </w:r>
          </w:p>
        </w:tc>
      </w:tr>
      <w:tr w:rsidR="000959F8" w:rsidRPr="00740897" w14:paraId="787124F0" w14:textId="77777777" w:rsidTr="00880A93">
        <w:trPr>
          <w:trHeight w:val="284"/>
        </w:trPr>
        <w:tc>
          <w:tcPr>
            <w:tcW w:w="906" w:type="pct"/>
            <w:shd w:val="clear" w:color="auto" w:fill="auto"/>
            <w:vAlign w:val="center"/>
            <w:hideMark/>
          </w:tcPr>
          <w:p w14:paraId="25DE9D6C"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Ölçme Yöntemleri</w:t>
            </w:r>
          </w:p>
        </w:tc>
        <w:tc>
          <w:tcPr>
            <w:tcW w:w="4094" w:type="pct"/>
            <w:gridSpan w:val="10"/>
            <w:shd w:val="clear" w:color="auto" w:fill="auto"/>
            <w:vAlign w:val="center"/>
            <w:hideMark/>
          </w:tcPr>
          <w:p w14:paraId="6849F60C"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Yazılı ara sınav, dönem içi ödev ve</w:t>
            </w:r>
            <w:r w:rsidRPr="00740897">
              <w:rPr>
                <w:rFonts w:asciiTheme="minorHAnsi" w:hAnsiTheme="minorHAnsi" w:cstheme="minorHAnsi"/>
                <w:sz w:val="18"/>
                <w:szCs w:val="18"/>
              </w:rPr>
              <w:t xml:space="preserve"> yazılı yarıyıl sonu sınavı.</w:t>
            </w:r>
          </w:p>
        </w:tc>
      </w:tr>
      <w:tr w:rsidR="000959F8" w:rsidRPr="00740897" w14:paraId="35EA4236" w14:textId="77777777" w:rsidTr="00880A93">
        <w:trPr>
          <w:trHeight w:val="291"/>
        </w:trPr>
        <w:tc>
          <w:tcPr>
            <w:tcW w:w="5000" w:type="pct"/>
            <w:gridSpan w:val="11"/>
            <w:shd w:val="clear" w:color="auto" w:fill="auto"/>
            <w:noWrap/>
            <w:vAlign w:val="bottom"/>
            <w:hideMark/>
          </w:tcPr>
          <w:p w14:paraId="27A311B0"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13FF4F7B" w14:textId="77777777" w:rsidTr="00880A93">
        <w:trPr>
          <w:trHeight w:val="284"/>
        </w:trPr>
        <w:tc>
          <w:tcPr>
            <w:tcW w:w="5000" w:type="pct"/>
            <w:gridSpan w:val="11"/>
            <w:shd w:val="clear" w:color="auto" w:fill="auto"/>
            <w:vAlign w:val="center"/>
            <w:hideMark/>
          </w:tcPr>
          <w:p w14:paraId="76FAF11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AKIŞI</w:t>
            </w:r>
          </w:p>
        </w:tc>
      </w:tr>
      <w:tr w:rsidR="000959F8" w:rsidRPr="00740897" w14:paraId="4059C682" w14:textId="77777777" w:rsidTr="00880A93">
        <w:trPr>
          <w:trHeight w:val="284"/>
        </w:trPr>
        <w:tc>
          <w:tcPr>
            <w:tcW w:w="906" w:type="pct"/>
            <w:shd w:val="clear" w:color="auto" w:fill="auto"/>
            <w:vAlign w:val="center"/>
            <w:hideMark/>
          </w:tcPr>
          <w:p w14:paraId="4498D29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Hafta</w:t>
            </w:r>
          </w:p>
        </w:tc>
        <w:tc>
          <w:tcPr>
            <w:tcW w:w="3059" w:type="pct"/>
            <w:gridSpan w:val="8"/>
            <w:shd w:val="clear" w:color="auto" w:fill="auto"/>
            <w:noWrap/>
            <w:vAlign w:val="bottom"/>
            <w:hideMark/>
          </w:tcPr>
          <w:p w14:paraId="35D49BF7"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 </w:t>
            </w:r>
            <w:r w:rsidRPr="00740897">
              <w:rPr>
                <w:rFonts w:asciiTheme="minorHAnsi" w:hAnsiTheme="minorHAnsi" w:cstheme="minorHAnsi"/>
                <w:b/>
                <w:bCs/>
                <w:color w:val="000000"/>
                <w:sz w:val="18"/>
                <w:szCs w:val="18"/>
              </w:rPr>
              <w:t>Konular</w:t>
            </w:r>
          </w:p>
        </w:tc>
        <w:tc>
          <w:tcPr>
            <w:tcW w:w="1035" w:type="pct"/>
            <w:gridSpan w:val="2"/>
            <w:shd w:val="clear" w:color="auto" w:fill="auto"/>
            <w:vAlign w:val="center"/>
            <w:hideMark/>
          </w:tcPr>
          <w:p w14:paraId="38701EC9"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Kaynak/İlgili Bölüm</w:t>
            </w:r>
          </w:p>
        </w:tc>
      </w:tr>
      <w:tr w:rsidR="000959F8" w:rsidRPr="00740897" w14:paraId="51AC5962" w14:textId="77777777" w:rsidTr="00880A93">
        <w:trPr>
          <w:trHeight w:val="284"/>
        </w:trPr>
        <w:tc>
          <w:tcPr>
            <w:tcW w:w="906" w:type="pct"/>
            <w:shd w:val="clear" w:color="auto" w:fill="auto"/>
            <w:vAlign w:val="center"/>
            <w:hideMark/>
          </w:tcPr>
          <w:p w14:paraId="4F2139A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w:t>
            </w:r>
          </w:p>
        </w:tc>
        <w:tc>
          <w:tcPr>
            <w:tcW w:w="3059" w:type="pct"/>
            <w:gridSpan w:val="8"/>
            <w:shd w:val="clear" w:color="auto" w:fill="auto"/>
            <w:vAlign w:val="center"/>
            <w:hideMark/>
          </w:tcPr>
          <w:p w14:paraId="48AC8524"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Tanışma kalıpları</w:t>
            </w:r>
          </w:p>
        </w:tc>
        <w:tc>
          <w:tcPr>
            <w:tcW w:w="1035" w:type="pct"/>
            <w:gridSpan w:val="2"/>
            <w:shd w:val="clear" w:color="auto" w:fill="auto"/>
            <w:vAlign w:val="center"/>
            <w:hideMark/>
          </w:tcPr>
          <w:p w14:paraId="1D7CA400"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6B25D07D" w14:textId="77777777" w:rsidTr="00880A93">
        <w:trPr>
          <w:trHeight w:val="284"/>
        </w:trPr>
        <w:tc>
          <w:tcPr>
            <w:tcW w:w="906" w:type="pct"/>
            <w:shd w:val="clear" w:color="auto" w:fill="auto"/>
            <w:vAlign w:val="center"/>
            <w:hideMark/>
          </w:tcPr>
          <w:p w14:paraId="5BEDE615"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2</w:t>
            </w:r>
          </w:p>
        </w:tc>
        <w:tc>
          <w:tcPr>
            <w:tcW w:w="3059" w:type="pct"/>
            <w:gridSpan w:val="8"/>
            <w:shd w:val="clear" w:color="auto" w:fill="auto"/>
            <w:vAlign w:val="center"/>
            <w:hideMark/>
          </w:tcPr>
          <w:p w14:paraId="50A09988"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Temel istek ve rica kalıpları</w:t>
            </w:r>
          </w:p>
        </w:tc>
        <w:tc>
          <w:tcPr>
            <w:tcW w:w="1035" w:type="pct"/>
            <w:gridSpan w:val="2"/>
            <w:shd w:val="clear" w:color="auto" w:fill="auto"/>
            <w:vAlign w:val="center"/>
            <w:hideMark/>
          </w:tcPr>
          <w:p w14:paraId="3C2ED172"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741D9BB8" w14:textId="77777777" w:rsidTr="00880A93">
        <w:trPr>
          <w:trHeight w:val="284"/>
        </w:trPr>
        <w:tc>
          <w:tcPr>
            <w:tcW w:w="906" w:type="pct"/>
            <w:shd w:val="clear" w:color="auto" w:fill="auto"/>
            <w:vAlign w:val="center"/>
            <w:hideMark/>
          </w:tcPr>
          <w:p w14:paraId="24BC2F97"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3</w:t>
            </w:r>
          </w:p>
        </w:tc>
        <w:tc>
          <w:tcPr>
            <w:tcW w:w="3059" w:type="pct"/>
            <w:gridSpan w:val="8"/>
            <w:shd w:val="clear" w:color="auto" w:fill="auto"/>
            <w:vAlign w:val="center"/>
            <w:hideMark/>
          </w:tcPr>
          <w:p w14:paraId="627A8826" w14:textId="77777777" w:rsidR="000959F8" w:rsidRPr="00740897" w:rsidRDefault="000959F8" w:rsidP="00880A93">
            <w:pPr>
              <w:spacing w:after="0" w:line="240" w:lineRule="auto"/>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Cümle yapıları</w:t>
            </w:r>
          </w:p>
        </w:tc>
        <w:tc>
          <w:tcPr>
            <w:tcW w:w="1035" w:type="pct"/>
            <w:gridSpan w:val="2"/>
            <w:shd w:val="clear" w:color="auto" w:fill="auto"/>
            <w:vAlign w:val="center"/>
            <w:hideMark/>
          </w:tcPr>
          <w:p w14:paraId="11C600E9"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1AF2C6FC" w14:textId="77777777" w:rsidTr="00880A93">
        <w:trPr>
          <w:trHeight w:val="284"/>
        </w:trPr>
        <w:tc>
          <w:tcPr>
            <w:tcW w:w="906" w:type="pct"/>
            <w:shd w:val="clear" w:color="auto" w:fill="auto"/>
            <w:vAlign w:val="center"/>
            <w:hideMark/>
          </w:tcPr>
          <w:p w14:paraId="2EEBE11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4</w:t>
            </w:r>
          </w:p>
        </w:tc>
        <w:tc>
          <w:tcPr>
            <w:tcW w:w="3059" w:type="pct"/>
            <w:gridSpan w:val="8"/>
            <w:shd w:val="clear" w:color="auto" w:fill="auto"/>
            <w:vAlign w:val="center"/>
            <w:hideMark/>
          </w:tcPr>
          <w:p w14:paraId="2A2659DD"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 xml:space="preserve">İsimler </w:t>
            </w:r>
          </w:p>
        </w:tc>
        <w:tc>
          <w:tcPr>
            <w:tcW w:w="1035" w:type="pct"/>
            <w:gridSpan w:val="2"/>
            <w:shd w:val="clear" w:color="auto" w:fill="auto"/>
            <w:vAlign w:val="center"/>
            <w:hideMark/>
          </w:tcPr>
          <w:p w14:paraId="1C524376"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166C0493" w14:textId="77777777" w:rsidTr="00880A93">
        <w:trPr>
          <w:trHeight w:val="284"/>
        </w:trPr>
        <w:tc>
          <w:tcPr>
            <w:tcW w:w="906" w:type="pct"/>
            <w:shd w:val="clear" w:color="auto" w:fill="auto"/>
            <w:vAlign w:val="center"/>
            <w:hideMark/>
          </w:tcPr>
          <w:p w14:paraId="6EC85F1A"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5</w:t>
            </w:r>
          </w:p>
        </w:tc>
        <w:tc>
          <w:tcPr>
            <w:tcW w:w="3059" w:type="pct"/>
            <w:gridSpan w:val="8"/>
            <w:shd w:val="clear" w:color="auto" w:fill="auto"/>
            <w:vAlign w:val="center"/>
            <w:hideMark/>
          </w:tcPr>
          <w:p w14:paraId="17F55312"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Sıfatlar</w:t>
            </w:r>
          </w:p>
        </w:tc>
        <w:tc>
          <w:tcPr>
            <w:tcW w:w="1035" w:type="pct"/>
            <w:gridSpan w:val="2"/>
            <w:shd w:val="clear" w:color="auto" w:fill="auto"/>
            <w:vAlign w:val="center"/>
            <w:hideMark/>
          </w:tcPr>
          <w:p w14:paraId="39809F4C"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5F1D36F4" w14:textId="77777777" w:rsidTr="00880A93">
        <w:trPr>
          <w:trHeight w:val="284"/>
        </w:trPr>
        <w:tc>
          <w:tcPr>
            <w:tcW w:w="906" w:type="pct"/>
            <w:shd w:val="clear" w:color="auto" w:fill="auto"/>
            <w:vAlign w:val="center"/>
            <w:hideMark/>
          </w:tcPr>
          <w:p w14:paraId="48F82656"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6</w:t>
            </w:r>
          </w:p>
        </w:tc>
        <w:tc>
          <w:tcPr>
            <w:tcW w:w="3059" w:type="pct"/>
            <w:gridSpan w:val="8"/>
            <w:shd w:val="clear" w:color="auto" w:fill="auto"/>
            <w:vAlign w:val="center"/>
          </w:tcPr>
          <w:p w14:paraId="72E38E27"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Sıfatlar </w:t>
            </w:r>
          </w:p>
        </w:tc>
        <w:tc>
          <w:tcPr>
            <w:tcW w:w="1035" w:type="pct"/>
            <w:gridSpan w:val="2"/>
            <w:shd w:val="clear" w:color="auto" w:fill="auto"/>
            <w:vAlign w:val="center"/>
            <w:hideMark/>
          </w:tcPr>
          <w:p w14:paraId="1ED15100"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7FEC2ADD" w14:textId="77777777" w:rsidTr="00880A93">
        <w:trPr>
          <w:trHeight w:val="284"/>
        </w:trPr>
        <w:tc>
          <w:tcPr>
            <w:tcW w:w="906" w:type="pct"/>
            <w:shd w:val="clear" w:color="auto" w:fill="auto"/>
            <w:vAlign w:val="center"/>
            <w:hideMark/>
          </w:tcPr>
          <w:p w14:paraId="7ED21331"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7</w:t>
            </w:r>
          </w:p>
        </w:tc>
        <w:tc>
          <w:tcPr>
            <w:tcW w:w="3059" w:type="pct"/>
            <w:gridSpan w:val="8"/>
            <w:shd w:val="clear" w:color="auto" w:fill="auto"/>
            <w:vAlign w:val="center"/>
          </w:tcPr>
          <w:p w14:paraId="5C3735DC"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Zamirler</w:t>
            </w:r>
          </w:p>
        </w:tc>
        <w:tc>
          <w:tcPr>
            <w:tcW w:w="1035" w:type="pct"/>
            <w:gridSpan w:val="2"/>
            <w:shd w:val="clear" w:color="auto" w:fill="auto"/>
            <w:vAlign w:val="center"/>
            <w:hideMark/>
          </w:tcPr>
          <w:p w14:paraId="4D1A2AE3"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26B71973" w14:textId="77777777" w:rsidTr="00880A93">
        <w:trPr>
          <w:trHeight w:val="284"/>
        </w:trPr>
        <w:tc>
          <w:tcPr>
            <w:tcW w:w="906" w:type="pct"/>
            <w:shd w:val="clear" w:color="auto" w:fill="auto"/>
            <w:vAlign w:val="center"/>
            <w:hideMark/>
          </w:tcPr>
          <w:p w14:paraId="22356FC6"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8</w:t>
            </w:r>
          </w:p>
        </w:tc>
        <w:tc>
          <w:tcPr>
            <w:tcW w:w="3059" w:type="pct"/>
            <w:gridSpan w:val="8"/>
            <w:shd w:val="clear" w:color="auto" w:fill="auto"/>
            <w:vAlign w:val="center"/>
          </w:tcPr>
          <w:p w14:paraId="770DD2C5"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Zarflar</w:t>
            </w:r>
          </w:p>
        </w:tc>
        <w:tc>
          <w:tcPr>
            <w:tcW w:w="1035" w:type="pct"/>
            <w:gridSpan w:val="2"/>
            <w:shd w:val="clear" w:color="auto" w:fill="auto"/>
            <w:vAlign w:val="center"/>
            <w:hideMark/>
          </w:tcPr>
          <w:p w14:paraId="685BD995"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3D6BE5DE" w14:textId="77777777" w:rsidTr="00880A93">
        <w:trPr>
          <w:trHeight w:val="284"/>
        </w:trPr>
        <w:tc>
          <w:tcPr>
            <w:tcW w:w="906" w:type="pct"/>
            <w:shd w:val="clear" w:color="auto" w:fill="auto"/>
            <w:vAlign w:val="center"/>
            <w:hideMark/>
          </w:tcPr>
          <w:p w14:paraId="59580EF7"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9</w:t>
            </w:r>
          </w:p>
        </w:tc>
        <w:tc>
          <w:tcPr>
            <w:tcW w:w="3059" w:type="pct"/>
            <w:gridSpan w:val="8"/>
            <w:shd w:val="clear" w:color="auto" w:fill="auto"/>
            <w:vAlign w:val="center"/>
          </w:tcPr>
          <w:p w14:paraId="224310CB" w14:textId="77777777" w:rsidR="000959F8" w:rsidRPr="00740897" w:rsidRDefault="000959F8" w:rsidP="00880A93">
            <w:pPr>
              <w:spacing w:after="0" w:line="240" w:lineRule="auto"/>
              <w:rPr>
                <w:rFonts w:asciiTheme="minorHAnsi" w:hAnsiTheme="minorHAnsi" w:cstheme="minorHAnsi"/>
                <w:sz w:val="18"/>
                <w:szCs w:val="18"/>
              </w:rPr>
            </w:pPr>
            <w:r w:rsidRPr="007201ED">
              <w:rPr>
                <w:rFonts w:asciiTheme="minorHAnsi" w:hAnsiTheme="minorHAnsi" w:cstheme="minorHAnsi"/>
                <w:sz w:val="18"/>
                <w:szCs w:val="18"/>
                <w:shd w:val="clear" w:color="auto" w:fill="FFFFFF"/>
              </w:rPr>
              <w:t>Günlük kullanılan cümleler</w:t>
            </w:r>
          </w:p>
        </w:tc>
        <w:tc>
          <w:tcPr>
            <w:tcW w:w="1035" w:type="pct"/>
            <w:gridSpan w:val="2"/>
            <w:shd w:val="clear" w:color="auto" w:fill="auto"/>
            <w:vAlign w:val="center"/>
            <w:hideMark/>
          </w:tcPr>
          <w:p w14:paraId="01E80747"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0D2B2A2E" w14:textId="77777777" w:rsidTr="00880A93">
        <w:trPr>
          <w:trHeight w:val="284"/>
        </w:trPr>
        <w:tc>
          <w:tcPr>
            <w:tcW w:w="906" w:type="pct"/>
            <w:shd w:val="clear" w:color="auto" w:fill="auto"/>
            <w:vAlign w:val="center"/>
            <w:hideMark/>
          </w:tcPr>
          <w:p w14:paraId="6F5E3C88"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10</w:t>
            </w:r>
          </w:p>
        </w:tc>
        <w:tc>
          <w:tcPr>
            <w:tcW w:w="3059" w:type="pct"/>
            <w:gridSpan w:val="8"/>
            <w:shd w:val="clear" w:color="auto" w:fill="auto"/>
            <w:vAlign w:val="center"/>
          </w:tcPr>
          <w:p w14:paraId="0D4517CF"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Geniş Zaman</w:t>
            </w:r>
          </w:p>
        </w:tc>
        <w:tc>
          <w:tcPr>
            <w:tcW w:w="1035" w:type="pct"/>
            <w:gridSpan w:val="2"/>
            <w:shd w:val="clear" w:color="auto" w:fill="auto"/>
            <w:vAlign w:val="center"/>
            <w:hideMark/>
          </w:tcPr>
          <w:p w14:paraId="2EAF10FB"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4618CF88" w14:textId="77777777" w:rsidTr="00880A93">
        <w:trPr>
          <w:trHeight w:val="284"/>
        </w:trPr>
        <w:tc>
          <w:tcPr>
            <w:tcW w:w="906" w:type="pct"/>
            <w:shd w:val="clear" w:color="auto" w:fill="auto"/>
            <w:vAlign w:val="center"/>
            <w:hideMark/>
          </w:tcPr>
          <w:p w14:paraId="4BFDD4A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11</w:t>
            </w:r>
          </w:p>
        </w:tc>
        <w:tc>
          <w:tcPr>
            <w:tcW w:w="3059" w:type="pct"/>
            <w:gridSpan w:val="8"/>
            <w:shd w:val="clear" w:color="auto" w:fill="auto"/>
            <w:vAlign w:val="center"/>
          </w:tcPr>
          <w:p w14:paraId="63D37EAD"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Şimdiki zaman</w:t>
            </w:r>
          </w:p>
        </w:tc>
        <w:tc>
          <w:tcPr>
            <w:tcW w:w="1035" w:type="pct"/>
            <w:gridSpan w:val="2"/>
            <w:shd w:val="clear" w:color="auto" w:fill="auto"/>
            <w:vAlign w:val="center"/>
            <w:hideMark/>
          </w:tcPr>
          <w:p w14:paraId="43AFB0A7"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018FE70A" w14:textId="77777777" w:rsidTr="00880A93">
        <w:trPr>
          <w:trHeight w:val="284"/>
        </w:trPr>
        <w:tc>
          <w:tcPr>
            <w:tcW w:w="906" w:type="pct"/>
            <w:shd w:val="clear" w:color="auto" w:fill="auto"/>
            <w:vAlign w:val="center"/>
            <w:hideMark/>
          </w:tcPr>
          <w:p w14:paraId="40DE7E9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12</w:t>
            </w:r>
          </w:p>
        </w:tc>
        <w:tc>
          <w:tcPr>
            <w:tcW w:w="3059" w:type="pct"/>
            <w:gridSpan w:val="8"/>
            <w:shd w:val="clear" w:color="auto" w:fill="auto"/>
            <w:vAlign w:val="center"/>
          </w:tcPr>
          <w:p w14:paraId="32AADC5E"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Geçmiş Zaman</w:t>
            </w:r>
          </w:p>
        </w:tc>
        <w:tc>
          <w:tcPr>
            <w:tcW w:w="1035" w:type="pct"/>
            <w:gridSpan w:val="2"/>
            <w:shd w:val="clear" w:color="auto" w:fill="auto"/>
            <w:vAlign w:val="center"/>
            <w:hideMark/>
          </w:tcPr>
          <w:p w14:paraId="5FD4CB80"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73C726FE" w14:textId="77777777" w:rsidTr="00880A93">
        <w:trPr>
          <w:trHeight w:val="284"/>
        </w:trPr>
        <w:tc>
          <w:tcPr>
            <w:tcW w:w="906" w:type="pct"/>
            <w:shd w:val="clear" w:color="auto" w:fill="auto"/>
            <w:vAlign w:val="center"/>
            <w:hideMark/>
          </w:tcPr>
          <w:p w14:paraId="089F0F9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13</w:t>
            </w:r>
          </w:p>
        </w:tc>
        <w:tc>
          <w:tcPr>
            <w:tcW w:w="3059" w:type="pct"/>
            <w:gridSpan w:val="8"/>
            <w:shd w:val="clear" w:color="auto" w:fill="auto"/>
            <w:vAlign w:val="center"/>
            <w:hideMark/>
          </w:tcPr>
          <w:p w14:paraId="592542EF"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Soru cümleleri</w:t>
            </w:r>
          </w:p>
        </w:tc>
        <w:tc>
          <w:tcPr>
            <w:tcW w:w="1035" w:type="pct"/>
            <w:gridSpan w:val="2"/>
            <w:shd w:val="clear" w:color="auto" w:fill="auto"/>
            <w:vAlign w:val="center"/>
            <w:hideMark/>
          </w:tcPr>
          <w:p w14:paraId="0585A993"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2C4F3256" w14:textId="77777777" w:rsidTr="00880A93">
        <w:trPr>
          <w:trHeight w:val="284"/>
        </w:trPr>
        <w:tc>
          <w:tcPr>
            <w:tcW w:w="906" w:type="pct"/>
            <w:shd w:val="clear" w:color="auto" w:fill="auto"/>
            <w:vAlign w:val="center"/>
            <w:hideMark/>
          </w:tcPr>
          <w:p w14:paraId="3A2FE02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14</w:t>
            </w:r>
          </w:p>
        </w:tc>
        <w:tc>
          <w:tcPr>
            <w:tcW w:w="3059" w:type="pct"/>
            <w:gridSpan w:val="8"/>
            <w:shd w:val="clear" w:color="auto" w:fill="auto"/>
            <w:vAlign w:val="center"/>
            <w:hideMark/>
          </w:tcPr>
          <w:p w14:paraId="59B5FD38" w14:textId="77777777" w:rsidR="000959F8" w:rsidRPr="00740897" w:rsidRDefault="000959F8" w:rsidP="00880A93">
            <w:pPr>
              <w:spacing w:after="0" w:line="240" w:lineRule="auto"/>
              <w:rPr>
                <w:rFonts w:asciiTheme="minorHAnsi" w:hAnsiTheme="minorHAnsi" w:cstheme="minorHAnsi"/>
                <w:sz w:val="18"/>
                <w:szCs w:val="18"/>
              </w:rPr>
            </w:pPr>
            <w:r w:rsidRPr="00740897">
              <w:rPr>
                <w:rFonts w:asciiTheme="minorHAnsi" w:hAnsiTheme="minorHAnsi" w:cstheme="minorHAnsi"/>
                <w:sz w:val="18"/>
                <w:szCs w:val="18"/>
                <w:shd w:val="clear" w:color="auto" w:fill="FFFFFF"/>
              </w:rPr>
              <w:t>Genel Tekrar</w:t>
            </w:r>
          </w:p>
        </w:tc>
        <w:tc>
          <w:tcPr>
            <w:tcW w:w="1035" w:type="pct"/>
            <w:gridSpan w:val="2"/>
            <w:shd w:val="clear" w:color="auto" w:fill="auto"/>
            <w:vAlign w:val="center"/>
            <w:hideMark/>
          </w:tcPr>
          <w:p w14:paraId="35C04621"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53651B43" w14:textId="77777777" w:rsidTr="00880A93">
        <w:trPr>
          <w:trHeight w:val="214"/>
        </w:trPr>
        <w:tc>
          <w:tcPr>
            <w:tcW w:w="5000" w:type="pct"/>
            <w:gridSpan w:val="11"/>
            <w:shd w:val="clear" w:color="auto" w:fill="auto"/>
            <w:noWrap/>
            <w:vAlign w:val="bottom"/>
            <w:hideMark/>
          </w:tcPr>
          <w:p w14:paraId="754AD89E"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1AF58FC0" w14:textId="77777777" w:rsidTr="00880A93">
        <w:trPr>
          <w:trHeight w:val="70"/>
        </w:trPr>
        <w:tc>
          <w:tcPr>
            <w:tcW w:w="5000" w:type="pct"/>
            <w:gridSpan w:val="11"/>
            <w:shd w:val="clear" w:color="auto" w:fill="auto"/>
            <w:vAlign w:val="center"/>
            <w:hideMark/>
          </w:tcPr>
          <w:p w14:paraId="68D3A889"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KAYNAKLAR</w:t>
            </w:r>
          </w:p>
        </w:tc>
      </w:tr>
      <w:tr w:rsidR="000959F8" w:rsidRPr="00740897" w14:paraId="01C9A2DC" w14:textId="77777777" w:rsidTr="00880A93">
        <w:trPr>
          <w:trHeight w:val="284"/>
        </w:trPr>
        <w:tc>
          <w:tcPr>
            <w:tcW w:w="906" w:type="pct"/>
            <w:shd w:val="clear" w:color="auto" w:fill="auto"/>
            <w:vAlign w:val="center"/>
            <w:hideMark/>
          </w:tcPr>
          <w:p w14:paraId="5998758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Notu</w:t>
            </w:r>
          </w:p>
        </w:tc>
        <w:tc>
          <w:tcPr>
            <w:tcW w:w="4094" w:type="pct"/>
            <w:gridSpan w:val="10"/>
            <w:shd w:val="clear" w:color="auto" w:fill="auto"/>
            <w:vAlign w:val="center"/>
            <w:hideMark/>
          </w:tcPr>
          <w:p w14:paraId="48E12EB5"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5746455C" w14:textId="77777777" w:rsidTr="00880A93">
        <w:trPr>
          <w:trHeight w:val="284"/>
        </w:trPr>
        <w:tc>
          <w:tcPr>
            <w:tcW w:w="906" w:type="pct"/>
            <w:shd w:val="clear" w:color="auto" w:fill="auto"/>
            <w:vAlign w:val="center"/>
            <w:hideMark/>
          </w:tcPr>
          <w:p w14:paraId="2F7981E1"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Diğer Kaynaklar</w:t>
            </w:r>
          </w:p>
        </w:tc>
        <w:tc>
          <w:tcPr>
            <w:tcW w:w="4094" w:type="pct"/>
            <w:gridSpan w:val="10"/>
            <w:shd w:val="clear" w:color="auto" w:fill="auto"/>
            <w:vAlign w:val="center"/>
            <w:hideMark/>
          </w:tcPr>
          <w:p w14:paraId="637851CE" w14:textId="77777777" w:rsidR="000959F8" w:rsidRPr="00960041" w:rsidRDefault="000959F8" w:rsidP="00880A93">
            <w:pPr>
              <w:pStyle w:val="Balk1"/>
              <w:shd w:val="clear" w:color="auto" w:fill="FFFFFF"/>
              <w:spacing w:before="45" w:beforeAutospacing="0" w:after="15" w:afterAutospacing="0"/>
              <w:rPr>
                <w:rFonts w:ascii="Arial" w:hAnsi="Arial" w:cs="Arial"/>
                <w:b w:val="0"/>
                <w:bCs w:val="0"/>
                <w:color w:val="202020"/>
                <w:sz w:val="33"/>
                <w:szCs w:val="33"/>
              </w:rPr>
            </w:pPr>
            <w:proofErr w:type="gramStart"/>
            <w:r w:rsidRPr="00960041">
              <w:rPr>
                <w:rFonts w:asciiTheme="minorHAnsi" w:hAnsiTheme="minorHAnsi" w:cstheme="minorHAnsi"/>
                <w:b w:val="0"/>
                <w:sz w:val="18"/>
                <w:szCs w:val="18"/>
              </w:rPr>
              <w:t>Peters,Pude</w:t>
            </w:r>
            <w:proofErr w:type="gramEnd"/>
            <w:r w:rsidRPr="00960041">
              <w:rPr>
                <w:rFonts w:asciiTheme="minorHAnsi" w:hAnsiTheme="minorHAnsi" w:cstheme="minorHAnsi"/>
                <w:b w:val="0"/>
                <w:sz w:val="18"/>
                <w:szCs w:val="18"/>
              </w:rPr>
              <w:t>,Reimann, Menschen: Kursbuch A1 + Arbeitsbuch A1.1 + CD</w:t>
            </w:r>
            <w:r>
              <w:rPr>
                <w:rFonts w:asciiTheme="minorHAnsi" w:hAnsiTheme="minorHAnsi" w:cstheme="minorHAnsi"/>
                <w:b w:val="0"/>
                <w:sz w:val="18"/>
                <w:szCs w:val="18"/>
              </w:rPr>
              <w:t>, Hueber Yayınevi, Almanya 2012.</w:t>
            </w:r>
          </w:p>
          <w:p w14:paraId="19E73E1B"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49E54215" w14:textId="77777777" w:rsidTr="00880A93">
        <w:trPr>
          <w:trHeight w:val="578"/>
        </w:trPr>
        <w:tc>
          <w:tcPr>
            <w:tcW w:w="5000" w:type="pct"/>
            <w:gridSpan w:val="11"/>
            <w:shd w:val="clear" w:color="auto" w:fill="auto"/>
            <w:noWrap/>
            <w:vAlign w:val="bottom"/>
            <w:hideMark/>
          </w:tcPr>
          <w:p w14:paraId="3DDFB310"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920FBC" w14:paraId="52D415AA" w14:textId="77777777" w:rsidTr="00880A93">
        <w:trPr>
          <w:trHeight w:val="284"/>
        </w:trPr>
        <w:tc>
          <w:tcPr>
            <w:tcW w:w="5000" w:type="pct"/>
            <w:gridSpan w:val="11"/>
            <w:shd w:val="clear" w:color="auto" w:fill="auto"/>
            <w:vAlign w:val="center"/>
            <w:hideMark/>
          </w:tcPr>
          <w:p w14:paraId="7B24EE3A" w14:textId="77777777" w:rsidR="000959F8" w:rsidRPr="00920FBC" w:rsidRDefault="000959F8" w:rsidP="00880A93">
            <w:pPr>
              <w:spacing w:after="0"/>
              <w:rPr>
                <w:rFonts w:cs="Calibri"/>
                <w:b/>
                <w:sz w:val="18"/>
                <w:szCs w:val="18"/>
              </w:rPr>
            </w:pPr>
            <w:r w:rsidRPr="00920FBC">
              <w:rPr>
                <w:rFonts w:cs="Calibri"/>
                <w:b/>
                <w:sz w:val="18"/>
                <w:szCs w:val="18"/>
              </w:rPr>
              <w:t>DEĞERLENDİRME SİSTEMİ</w:t>
            </w:r>
          </w:p>
        </w:tc>
      </w:tr>
      <w:tr w:rsidR="000959F8" w:rsidRPr="00920FBC" w14:paraId="216FD536" w14:textId="77777777" w:rsidTr="00880A93">
        <w:trPr>
          <w:trHeight w:val="284"/>
        </w:trPr>
        <w:tc>
          <w:tcPr>
            <w:tcW w:w="1554" w:type="pct"/>
            <w:gridSpan w:val="2"/>
            <w:shd w:val="clear" w:color="auto" w:fill="auto"/>
            <w:vAlign w:val="center"/>
            <w:hideMark/>
          </w:tcPr>
          <w:p w14:paraId="2D4FF87F" w14:textId="77777777" w:rsidR="000959F8" w:rsidRPr="00920FBC" w:rsidRDefault="000959F8" w:rsidP="00880A93">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6FFCDC87" w14:textId="77777777" w:rsidR="000959F8" w:rsidRPr="00920FBC" w:rsidRDefault="000959F8" w:rsidP="00880A93">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52A51051" w14:textId="77777777" w:rsidR="000959F8" w:rsidRPr="00920FBC" w:rsidRDefault="000959F8" w:rsidP="00880A93">
            <w:pPr>
              <w:spacing w:after="0"/>
              <w:rPr>
                <w:rFonts w:cs="Calibri"/>
                <w:b/>
                <w:sz w:val="18"/>
                <w:szCs w:val="18"/>
              </w:rPr>
            </w:pPr>
            <w:r w:rsidRPr="00920FBC">
              <w:rPr>
                <w:rFonts w:cs="Calibri"/>
                <w:b/>
                <w:sz w:val="18"/>
                <w:szCs w:val="18"/>
              </w:rPr>
              <w:t>KATKI YÜZDESİ</w:t>
            </w:r>
          </w:p>
        </w:tc>
      </w:tr>
      <w:tr w:rsidR="000959F8" w:rsidRPr="00920FBC" w14:paraId="514A6C54" w14:textId="77777777" w:rsidTr="00880A93">
        <w:trPr>
          <w:trHeight w:val="284"/>
        </w:trPr>
        <w:tc>
          <w:tcPr>
            <w:tcW w:w="1554" w:type="pct"/>
            <w:gridSpan w:val="2"/>
            <w:shd w:val="clear" w:color="auto" w:fill="auto"/>
            <w:vAlign w:val="center"/>
            <w:hideMark/>
          </w:tcPr>
          <w:p w14:paraId="5A532DAA" w14:textId="77777777" w:rsidR="000959F8" w:rsidRPr="00920FBC" w:rsidRDefault="000959F8" w:rsidP="00880A93">
            <w:pPr>
              <w:spacing w:after="0"/>
              <w:rPr>
                <w:rFonts w:cs="Calibri"/>
                <w:b/>
                <w:sz w:val="18"/>
                <w:szCs w:val="18"/>
              </w:rPr>
            </w:pPr>
            <w:r w:rsidRPr="00920FBC">
              <w:rPr>
                <w:rFonts w:cs="Calibri"/>
                <w:b/>
                <w:sz w:val="18"/>
                <w:szCs w:val="18"/>
              </w:rPr>
              <w:lastRenderedPageBreak/>
              <w:t>Ara Sınav</w:t>
            </w:r>
          </w:p>
        </w:tc>
        <w:tc>
          <w:tcPr>
            <w:tcW w:w="1647" w:type="pct"/>
            <w:gridSpan w:val="5"/>
            <w:shd w:val="clear" w:color="auto" w:fill="auto"/>
            <w:noWrap/>
            <w:vAlign w:val="bottom"/>
            <w:hideMark/>
          </w:tcPr>
          <w:p w14:paraId="440BC3AD"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125E936D" w14:textId="3AE8524B" w:rsidR="000959F8" w:rsidRPr="00920FBC" w:rsidRDefault="0094122D" w:rsidP="00880A93">
            <w:pPr>
              <w:spacing w:after="0"/>
              <w:jc w:val="center"/>
              <w:rPr>
                <w:rFonts w:cs="Calibri"/>
                <w:sz w:val="18"/>
                <w:szCs w:val="18"/>
              </w:rPr>
            </w:pPr>
            <w:r>
              <w:rPr>
                <w:rFonts w:cs="Calibri"/>
                <w:sz w:val="18"/>
                <w:szCs w:val="18"/>
              </w:rPr>
              <w:t>100</w:t>
            </w:r>
          </w:p>
        </w:tc>
      </w:tr>
      <w:tr w:rsidR="000959F8" w:rsidRPr="00920FBC" w14:paraId="79A762C2" w14:textId="77777777" w:rsidTr="00880A93">
        <w:trPr>
          <w:trHeight w:val="284"/>
        </w:trPr>
        <w:tc>
          <w:tcPr>
            <w:tcW w:w="1554" w:type="pct"/>
            <w:gridSpan w:val="2"/>
            <w:shd w:val="clear" w:color="auto" w:fill="auto"/>
            <w:vAlign w:val="center"/>
            <w:hideMark/>
          </w:tcPr>
          <w:p w14:paraId="2F2AA10B" w14:textId="77777777" w:rsidR="000959F8" w:rsidRPr="00920FBC" w:rsidRDefault="000959F8" w:rsidP="00880A93">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1170E443" w14:textId="789A4142" w:rsidR="000959F8" w:rsidRPr="00920FBC" w:rsidRDefault="000959F8" w:rsidP="00880A93">
            <w:pPr>
              <w:spacing w:after="0"/>
              <w:jc w:val="center"/>
              <w:rPr>
                <w:rFonts w:cs="Calibri"/>
                <w:sz w:val="18"/>
                <w:szCs w:val="18"/>
              </w:rPr>
            </w:pPr>
          </w:p>
        </w:tc>
        <w:tc>
          <w:tcPr>
            <w:tcW w:w="1799" w:type="pct"/>
            <w:gridSpan w:val="4"/>
            <w:shd w:val="clear" w:color="auto" w:fill="auto"/>
            <w:vAlign w:val="center"/>
            <w:hideMark/>
          </w:tcPr>
          <w:p w14:paraId="32F199D6" w14:textId="7DA9DD43" w:rsidR="000959F8" w:rsidRPr="00920FBC" w:rsidRDefault="000959F8" w:rsidP="00880A93">
            <w:pPr>
              <w:spacing w:after="0"/>
              <w:jc w:val="center"/>
              <w:rPr>
                <w:rFonts w:cs="Calibri"/>
                <w:sz w:val="18"/>
                <w:szCs w:val="18"/>
              </w:rPr>
            </w:pPr>
          </w:p>
        </w:tc>
      </w:tr>
      <w:tr w:rsidR="000959F8" w:rsidRPr="00920FBC" w14:paraId="5DE166A1" w14:textId="77777777" w:rsidTr="00880A93">
        <w:trPr>
          <w:trHeight w:val="284"/>
        </w:trPr>
        <w:tc>
          <w:tcPr>
            <w:tcW w:w="1554" w:type="pct"/>
            <w:gridSpan w:val="2"/>
            <w:shd w:val="clear" w:color="auto" w:fill="auto"/>
            <w:vAlign w:val="center"/>
            <w:hideMark/>
          </w:tcPr>
          <w:p w14:paraId="25849946" w14:textId="77777777" w:rsidR="000959F8" w:rsidRPr="00920FBC" w:rsidRDefault="000959F8" w:rsidP="00880A93">
            <w:pPr>
              <w:spacing w:after="0"/>
              <w:rPr>
                <w:rFonts w:cs="Calibri"/>
                <w:b/>
                <w:sz w:val="18"/>
                <w:szCs w:val="18"/>
              </w:rPr>
            </w:pPr>
            <w:r>
              <w:rPr>
                <w:rFonts w:cs="Calibri"/>
                <w:b/>
                <w:sz w:val="18"/>
                <w:szCs w:val="18"/>
              </w:rPr>
              <w:t>Final</w:t>
            </w:r>
            <w:r w:rsidRPr="00920FBC">
              <w:rPr>
                <w:rFonts w:cs="Calibri"/>
                <w:b/>
                <w:sz w:val="18"/>
                <w:szCs w:val="18"/>
              </w:rPr>
              <w:t xml:space="preserve"> Sınav</w:t>
            </w:r>
            <w:r>
              <w:rPr>
                <w:rFonts w:cs="Calibri"/>
                <w:b/>
                <w:sz w:val="18"/>
                <w:szCs w:val="18"/>
              </w:rPr>
              <w:t>ı</w:t>
            </w:r>
          </w:p>
        </w:tc>
        <w:tc>
          <w:tcPr>
            <w:tcW w:w="1647" w:type="pct"/>
            <w:gridSpan w:val="5"/>
            <w:shd w:val="clear" w:color="auto" w:fill="auto"/>
            <w:noWrap/>
            <w:vAlign w:val="bottom"/>
            <w:hideMark/>
          </w:tcPr>
          <w:p w14:paraId="6AF8E260" w14:textId="0D14E43D" w:rsidR="000959F8" w:rsidRPr="00920FBC" w:rsidRDefault="0094122D" w:rsidP="00880A93">
            <w:pPr>
              <w:spacing w:after="0"/>
              <w:jc w:val="center"/>
              <w:rPr>
                <w:rFonts w:cs="Calibri"/>
                <w:sz w:val="18"/>
                <w:szCs w:val="18"/>
              </w:rPr>
            </w:pPr>
            <w:r>
              <w:rPr>
                <w:rFonts w:cs="Calibri"/>
                <w:sz w:val="18"/>
                <w:szCs w:val="18"/>
              </w:rPr>
              <w:t>1</w:t>
            </w:r>
          </w:p>
        </w:tc>
        <w:tc>
          <w:tcPr>
            <w:tcW w:w="1799" w:type="pct"/>
            <w:gridSpan w:val="4"/>
            <w:shd w:val="clear" w:color="auto" w:fill="auto"/>
            <w:vAlign w:val="center"/>
            <w:hideMark/>
          </w:tcPr>
          <w:p w14:paraId="691175CF" w14:textId="6B934D99" w:rsidR="000959F8" w:rsidRPr="00920FBC" w:rsidRDefault="0094122D" w:rsidP="00880A93">
            <w:pPr>
              <w:spacing w:after="0"/>
              <w:jc w:val="center"/>
              <w:rPr>
                <w:rFonts w:cs="Calibri"/>
                <w:sz w:val="18"/>
                <w:szCs w:val="18"/>
              </w:rPr>
            </w:pPr>
            <w:r>
              <w:rPr>
                <w:rFonts w:cs="Calibri"/>
                <w:sz w:val="18"/>
                <w:szCs w:val="18"/>
              </w:rPr>
              <w:t>100</w:t>
            </w:r>
          </w:p>
        </w:tc>
      </w:tr>
      <w:tr w:rsidR="000959F8" w:rsidRPr="00920FBC" w14:paraId="3081C556" w14:textId="77777777" w:rsidTr="00880A93">
        <w:trPr>
          <w:trHeight w:val="284"/>
        </w:trPr>
        <w:tc>
          <w:tcPr>
            <w:tcW w:w="1554" w:type="pct"/>
            <w:gridSpan w:val="2"/>
            <w:shd w:val="clear" w:color="auto" w:fill="auto"/>
            <w:vAlign w:val="center"/>
            <w:hideMark/>
          </w:tcPr>
          <w:p w14:paraId="2B2B25ED" w14:textId="77777777" w:rsidR="000959F8" w:rsidRPr="00920FBC" w:rsidRDefault="000959F8" w:rsidP="00880A93">
            <w:pPr>
              <w:spacing w:after="0"/>
              <w:rPr>
                <w:rFonts w:cs="Calibri"/>
                <w:b/>
                <w:sz w:val="18"/>
                <w:szCs w:val="18"/>
              </w:rPr>
            </w:pPr>
          </w:p>
        </w:tc>
        <w:tc>
          <w:tcPr>
            <w:tcW w:w="1647" w:type="pct"/>
            <w:gridSpan w:val="5"/>
            <w:shd w:val="clear" w:color="auto" w:fill="auto"/>
            <w:noWrap/>
            <w:vAlign w:val="bottom"/>
            <w:hideMark/>
          </w:tcPr>
          <w:p w14:paraId="315ABD1B" w14:textId="77777777" w:rsidR="000959F8" w:rsidRPr="00920FBC" w:rsidRDefault="000959F8" w:rsidP="00880A93">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01157DA5" w14:textId="7584C329" w:rsidR="000959F8" w:rsidRPr="00920FBC" w:rsidRDefault="000959F8" w:rsidP="00880A93">
            <w:pPr>
              <w:spacing w:after="0"/>
              <w:jc w:val="center"/>
              <w:rPr>
                <w:rFonts w:cs="Calibri"/>
                <w:sz w:val="18"/>
                <w:szCs w:val="18"/>
              </w:rPr>
            </w:pPr>
          </w:p>
        </w:tc>
      </w:tr>
      <w:tr w:rsidR="000959F8" w:rsidRPr="00920FBC" w14:paraId="3A7666F2" w14:textId="77777777" w:rsidTr="00880A93">
        <w:trPr>
          <w:trHeight w:val="284"/>
        </w:trPr>
        <w:tc>
          <w:tcPr>
            <w:tcW w:w="1554" w:type="pct"/>
            <w:gridSpan w:val="2"/>
            <w:shd w:val="clear" w:color="auto" w:fill="auto"/>
            <w:vAlign w:val="center"/>
            <w:hideMark/>
          </w:tcPr>
          <w:p w14:paraId="7D7C3607" w14:textId="77777777" w:rsidR="000959F8" w:rsidRPr="00920FBC" w:rsidRDefault="000959F8" w:rsidP="00880A93">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2131A251"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082CD1B9" w14:textId="77777777" w:rsidR="000959F8" w:rsidRPr="00920FBC" w:rsidRDefault="000959F8" w:rsidP="00880A93">
            <w:pPr>
              <w:spacing w:after="0"/>
              <w:jc w:val="center"/>
              <w:rPr>
                <w:rFonts w:cs="Calibri"/>
                <w:sz w:val="18"/>
                <w:szCs w:val="18"/>
              </w:rPr>
            </w:pPr>
            <w:r w:rsidRPr="00920FBC">
              <w:rPr>
                <w:rFonts w:cs="Calibri"/>
                <w:sz w:val="18"/>
                <w:szCs w:val="18"/>
              </w:rPr>
              <w:t>40</w:t>
            </w:r>
          </w:p>
        </w:tc>
      </w:tr>
      <w:tr w:rsidR="000959F8" w:rsidRPr="00920FBC" w14:paraId="03A397A0" w14:textId="77777777" w:rsidTr="00880A93">
        <w:trPr>
          <w:trHeight w:val="284"/>
        </w:trPr>
        <w:tc>
          <w:tcPr>
            <w:tcW w:w="1554" w:type="pct"/>
            <w:gridSpan w:val="2"/>
            <w:shd w:val="clear" w:color="auto" w:fill="auto"/>
            <w:vAlign w:val="center"/>
            <w:hideMark/>
          </w:tcPr>
          <w:p w14:paraId="6B58295A" w14:textId="77777777" w:rsidR="000959F8" w:rsidRPr="00920FBC" w:rsidRDefault="000959F8" w:rsidP="00880A93">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303760ED"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578E280E" w14:textId="77777777" w:rsidR="000959F8" w:rsidRPr="00920FBC" w:rsidRDefault="000959F8" w:rsidP="00880A93">
            <w:pPr>
              <w:spacing w:after="0"/>
              <w:jc w:val="center"/>
              <w:rPr>
                <w:rFonts w:cs="Calibri"/>
                <w:sz w:val="18"/>
                <w:szCs w:val="18"/>
              </w:rPr>
            </w:pPr>
            <w:r w:rsidRPr="00920FBC">
              <w:rPr>
                <w:rFonts w:cs="Calibri"/>
                <w:sz w:val="18"/>
                <w:szCs w:val="18"/>
              </w:rPr>
              <w:t>60</w:t>
            </w:r>
          </w:p>
        </w:tc>
      </w:tr>
      <w:tr w:rsidR="000959F8" w:rsidRPr="00920FBC" w14:paraId="56033B83" w14:textId="77777777" w:rsidTr="00880A93">
        <w:trPr>
          <w:trHeight w:val="284"/>
        </w:trPr>
        <w:tc>
          <w:tcPr>
            <w:tcW w:w="1554" w:type="pct"/>
            <w:gridSpan w:val="2"/>
            <w:shd w:val="clear" w:color="auto" w:fill="auto"/>
            <w:vAlign w:val="center"/>
            <w:hideMark/>
          </w:tcPr>
          <w:p w14:paraId="35FC963D" w14:textId="77777777" w:rsidR="000959F8" w:rsidRPr="00920FBC" w:rsidRDefault="000959F8" w:rsidP="00880A93">
            <w:pPr>
              <w:spacing w:after="0"/>
              <w:rPr>
                <w:rFonts w:cs="Calibri"/>
                <w:sz w:val="18"/>
                <w:szCs w:val="18"/>
              </w:rPr>
            </w:pPr>
          </w:p>
        </w:tc>
        <w:tc>
          <w:tcPr>
            <w:tcW w:w="1647" w:type="pct"/>
            <w:gridSpan w:val="5"/>
            <w:shd w:val="clear" w:color="auto" w:fill="auto"/>
            <w:noWrap/>
            <w:vAlign w:val="bottom"/>
            <w:hideMark/>
          </w:tcPr>
          <w:p w14:paraId="361C7615" w14:textId="77777777" w:rsidR="000959F8" w:rsidRPr="00920FBC" w:rsidRDefault="000959F8" w:rsidP="00880A93">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7CEAC7E3" w14:textId="77777777" w:rsidR="000959F8" w:rsidRPr="00920FBC" w:rsidRDefault="000959F8" w:rsidP="00880A93">
            <w:pPr>
              <w:spacing w:after="0"/>
              <w:jc w:val="center"/>
              <w:rPr>
                <w:rFonts w:cs="Calibri"/>
                <w:sz w:val="18"/>
                <w:szCs w:val="18"/>
              </w:rPr>
            </w:pPr>
            <w:r w:rsidRPr="00920FBC">
              <w:rPr>
                <w:rFonts w:cs="Calibri"/>
                <w:sz w:val="18"/>
                <w:szCs w:val="18"/>
              </w:rPr>
              <w:t>100</w:t>
            </w:r>
          </w:p>
        </w:tc>
      </w:tr>
      <w:tr w:rsidR="000959F8" w:rsidRPr="00920FBC" w14:paraId="2DC8EF2E" w14:textId="77777777" w:rsidTr="00880A93">
        <w:trPr>
          <w:trHeight w:val="300"/>
        </w:trPr>
        <w:tc>
          <w:tcPr>
            <w:tcW w:w="5000" w:type="pct"/>
            <w:gridSpan w:val="11"/>
            <w:shd w:val="clear" w:color="auto" w:fill="auto"/>
            <w:vAlign w:val="center"/>
            <w:hideMark/>
          </w:tcPr>
          <w:p w14:paraId="550EE7BB" w14:textId="77777777" w:rsidR="000959F8" w:rsidRPr="00920FBC" w:rsidRDefault="000959F8" w:rsidP="00880A93">
            <w:pPr>
              <w:spacing w:after="0" w:line="240" w:lineRule="auto"/>
              <w:rPr>
                <w:rFonts w:cs="Calibri"/>
                <w:b/>
                <w:bCs/>
                <w:sz w:val="18"/>
                <w:szCs w:val="18"/>
              </w:rPr>
            </w:pPr>
          </w:p>
          <w:p w14:paraId="37DCD44A" w14:textId="77777777" w:rsidR="000959F8" w:rsidRPr="00920FBC" w:rsidRDefault="000959F8" w:rsidP="00880A93">
            <w:pPr>
              <w:spacing w:after="0" w:line="240" w:lineRule="auto"/>
              <w:rPr>
                <w:rFonts w:cs="Calibri"/>
                <w:b/>
                <w:bCs/>
                <w:sz w:val="18"/>
                <w:szCs w:val="18"/>
              </w:rPr>
            </w:pPr>
            <w:r w:rsidRPr="00920FBC">
              <w:rPr>
                <w:rFonts w:cs="Calibri"/>
                <w:b/>
                <w:bCs/>
                <w:sz w:val="18"/>
                <w:szCs w:val="18"/>
              </w:rPr>
              <w:t>İŞYÜKÜ HESAPLAMA</w:t>
            </w:r>
          </w:p>
        </w:tc>
      </w:tr>
      <w:tr w:rsidR="000959F8" w:rsidRPr="00920FBC" w14:paraId="3552C8F1" w14:textId="77777777" w:rsidTr="00880A93">
        <w:trPr>
          <w:trHeight w:val="476"/>
        </w:trPr>
        <w:tc>
          <w:tcPr>
            <w:tcW w:w="2300" w:type="pct"/>
            <w:gridSpan w:val="4"/>
            <w:shd w:val="clear" w:color="auto" w:fill="auto"/>
            <w:vAlign w:val="center"/>
            <w:hideMark/>
          </w:tcPr>
          <w:p w14:paraId="108C7874" w14:textId="77777777" w:rsidR="000959F8" w:rsidRPr="00920FBC" w:rsidRDefault="000959F8" w:rsidP="00880A93">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77F5AB37"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SAYISI</w:t>
            </w:r>
          </w:p>
        </w:tc>
        <w:tc>
          <w:tcPr>
            <w:tcW w:w="973" w:type="pct"/>
            <w:gridSpan w:val="4"/>
            <w:shd w:val="clear" w:color="auto" w:fill="auto"/>
            <w:vAlign w:val="center"/>
          </w:tcPr>
          <w:p w14:paraId="26B65C36"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İş Yükü Süresi (Saat)</w:t>
            </w:r>
          </w:p>
        </w:tc>
        <w:tc>
          <w:tcPr>
            <w:tcW w:w="923" w:type="pct"/>
            <w:shd w:val="clear" w:color="auto" w:fill="auto"/>
            <w:vAlign w:val="center"/>
          </w:tcPr>
          <w:p w14:paraId="3CFC4794"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Toplam İş Yükü (Saat)</w:t>
            </w:r>
          </w:p>
        </w:tc>
      </w:tr>
      <w:tr w:rsidR="000959F8" w:rsidRPr="00920FBC" w14:paraId="1287EB72" w14:textId="77777777" w:rsidTr="00880A93">
        <w:trPr>
          <w:trHeight w:val="420"/>
        </w:trPr>
        <w:tc>
          <w:tcPr>
            <w:tcW w:w="2300" w:type="pct"/>
            <w:gridSpan w:val="4"/>
            <w:shd w:val="clear" w:color="auto" w:fill="auto"/>
            <w:vAlign w:val="center"/>
            <w:hideMark/>
          </w:tcPr>
          <w:p w14:paraId="43F386AA" w14:textId="77777777" w:rsidR="000959F8" w:rsidRPr="00920FBC" w:rsidRDefault="000959F8" w:rsidP="00880A93">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7081FBAD"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45A10678"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4</w:t>
            </w:r>
          </w:p>
        </w:tc>
        <w:tc>
          <w:tcPr>
            <w:tcW w:w="923" w:type="pct"/>
            <w:shd w:val="clear" w:color="auto" w:fill="auto"/>
            <w:vAlign w:val="center"/>
          </w:tcPr>
          <w:p w14:paraId="4D8215B7"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56</w:t>
            </w:r>
          </w:p>
        </w:tc>
      </w:tr>
      <w:tr w:rsidR="000959F8" w:rsidRPr="00920FBC" w14:paraId="6CC1B3C5" w14:textId="77777777" w:rsidTr="00880A93">
        <w:trPr>
          <w:trHeight w:val="420"/>
        </w:trPr>
        <w:tc>
          <w:tcPr>
            <w:tcW w:w="2300" w:type="pct"/>
            <w:gridSpan w:val="4"/>
            <w:shd w:val="clear" w:color="auto" w:fill="auto"/>
            <w:vAlign w:val="center"/>
            <w:hideMark/>
          </w:tcPr>
          <w:p w14:paraId="03601F5A"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199F763F"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15880B5B"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1F286BF1"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r>
      <w:tr w:rsidR="000959F8" w:rsidRPr="00920FBC" w14:paraId="59AC20CE" w14:textId="77777777" w:rsidTr="00880A93">
        <w:trPr>
          <w:trHeight w:val="420"/>
        </w:trPr>
        <w:tc>
          <w:tcPr>
            <w:tcW w:w="2300" w:type="pct"/>
            <w:gridSpan w:val="4"/>
            <w:shd w:val="clear" w:color="auto" w:fill="auto"/>
            <w:vAlign w:val="center"/>
            <w:hideMark/>
          </w:tcPr>
          <w:p w14:paraId="5E1A87BF"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3AD69BE7"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5627CDE0"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5011E5DD"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r>
      <w:tr w:rsidR="000959F8" w:rsidRPr="00920FBC" w14:paraId="7F5A8503" w14:textId="77777777" w:rsidTr="00880A93">
        <w:trPr>
          <w:trHeight w:val="420"/>
        </w:trPr>
        <w:tc>
          <w:tcPr>
            <w:tcW w:w="2300" w:type="pct"/>
            <w:gridSpan w:val="4"/>
            <w:shd w:val="clear" w:color="auto" w:fill="auto"/>
            <w:vAlign w:val="center"/>
            <w:hideMark/>
          </w:tcPr>
          <w:p w14:paraId="3B7370A7" w14:textId="77777777" w:rsidR="000959F8" w:rsidRPr="00920FBC" w:rsidRDefault="000959F8" w:rsidP="00880A93">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56B58D22"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0DF442B9" w14:textId="77777777" w:rsidR="000959F8" w:rsidRPr="00920FBC" w:rsidRDefault="000959F8" w:rsidP="00880A93">
            <w:pPr>
              <w:spacing w:after="0" w:line="240" w:lineRule="auto"/>
              <w:jc w:val="center"/>
              <w:rPr>
                <w:rFonts w:cs="Calibri"/>
                <w:sz w:val="18"/>
                <w:szCs w:val="18"/>
              </w:rPr>
            </w:pPr>
            <w:r>
              <w:rPr>
                <w:rFonts w:cs="Calibri"/>
                <w:sz w:val="18"/>
                <w:szCs w:val="18"/>
              </w:rPr>
              <w:t>8</w:t>
            </w:r>
          </w:p>
        </w:tc>
        <w:tc>
          <w:tcPr>
            <w:tcW w:w="923" w:type="pct"/>
            <w:shd w:val="clear" w:color="auto" w:fill="auto"/>
            <w:vAlign w:val="center"/>
          </w:tcPr>
          <w:p w14:paraId="6EB05FDD" w14:textId="77777777" w:rsidR="000959F8" w:rsidRPr="00920FBC" w:rsidRDefault="000959F8" w:rsidP="00880A93">
            <w:pPr>
              <w:spacing w:after="0" w:line="240" w:lineRule="auto"/>
              <w:jc w:val="center"/>
              <w:rPr>
                <w:rFonts w:cs="Calibri"/>
                <w:sz w:val="18"/>
                <w:szCs w:val="18"/>
              </w:rPr>
            </w:pPr>
            <w:r>
              <w:rPr>
                <w:rFonts w:cs="Calibri"/>
                <w:sz w:val="18"/>
                <w:szCs w:val="18"/>
              </w:rPr>
              <w:t>8</w:t>
            </w:r>
          </w:p>
        </w:tc>
      </w:tr>
      <w:tr w:rsidR="000959F8" w:rsidRPr="00920FBC" w14:paraId="64F8D897" w14:textId="77777777" w:rsidTr="00880A93">
        <w:trPr>
          <w:trHeight w:val="420"/>
        </w:trPr>
        <w:tc>
          <w:tcPr>
            <w:tcW w:w="2300" w:type="pct"/>
            <w:gridSpan w:val="4"/>
            <w:shd w:val="clear" w:color="auto" w:fill="auto"/>
            <w:vAlign w:val="center"/>
            <w:hideMark/>
          </w:tcPr>
          <w:p w14:paraId="4EADBB4D" w14:textId="77777777" w:rsidR="000959F8" w:rsidRPr="00920FBC" w:rsidRDefault="000959F8" w:rsidP="00880A93">
            <w:pPr>
              <w:spacing w:after="0" w:line="240" w:lineRule="auto"/>
              <w:rPr>
                <w:rFonts w:cs="Calibri"/>
                <w:sz w:val="18"/>
                <w:szCs w:val="18"/>
              </w:rPr>
            </w:pPr>
            <w:r w:rsidRPr="00920FBC">
              <w:rPr>
                <w:rFonts w:cs="Calibri"/>
                <w:sz w:val="18"/>
                <w:szCs w:val="18"/>
              </w:rPr>
              <w:t>Yarı Yıl Sonu Sınav İçin Bireysel Çalışma</w:t>
            </w:r>
          </w:p>
        </w:tc>
        <w:tc>
          <w:tcPr>
            <w:tcW w:w="804" w:type="pct"/>
            <w:gridSpan w:val="2"/>
            <w:shd w:val="clear" w:color="auto" w:fill="auto"/>
            <w:noWrap/>
            <w:vAlign w:val="center"/>
            <w:hideMark/>
          </w:tcPr>
          <w:p w14:paraId="79F75282"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202547C1" w14:textId="77777777" w:rsidR="000959F8" w:rsidRPr="00920FBC" w:rsidRDefault="000959F8" w:rsidP="00880A93">
            <w:pPr>
              <w:spacing w:after="0" w:line="240" w:lineRule="auto"/>
              <w:jc w:val="center"/>
              <w:rPr>
                <w:rFonts w:cs="Calibri"/>
                <w:sz w:val="18"/>
                <w:szCs w:val="18"/>
              </w:rPr>
            </w:pPr>
            <w:r>
              <w:rPr>
                <w:rFonts w:cs="Calibri"/>
                <w:sz w:val="18"/>
                <w:szCs w:val="18"/>
              </w:rPr>
              <w:t>12</w:t>
            </w:r>
          </w:p>
        </w:tc>
        <w:tc>
          <w:tcPr>
            <w:tcW w:w="923" w:type="pct"/>
            <w:shd w:val="clear" w:color="auto" w:fill="auto"/>
            <w:vAlign w:val="center"/>
          </w:tcPr>
          <w:p w14:paraId="513E7AC6" w14:textId="77777777" w:rsidR="000959F8" w:rsidRPr="00920FBC" w:rsidRDefault="000959F8" w:rsidP="00880A93">
            <w:pPr>
              <w:spacing w:after="0" w:line="240" w:lineRule="auto"/>
              <w:jc w:val="center"/>
              <w:rPr>
                <w:rFonts w:cs="Calibri"/>
                <w:sz w:val="18"/>
                <w:szCs w:val="18"/>
              </w:rPr>
            </w:pPr>
            <w:r>
              <w:rPr>
                <w:rFonts w:cs="Calibri"/>
                <w:sz w:val="18"/>
                <w:szCs w:val="18"/>
              </w:rPr>
              <w:t>12</w:t>
            </w:r>
          </w:p>
        </w:tc>
      </w:tr>
      <w:tr w:rsidR="000959F8" w:rsidRPr="00920FBC" w14:paraId="5F7B4281" w14:textId="77777777" w:rsidTr="00880A93">
        <w:trPr>
          <w:trHeight w:val="420"/>
        </w:trPr>
        <w:tc>
          <w:tcPr>
            <w:tcW w:w="2300" w:type="pct"/>
            <w:gridSpan w:val="4"/>
            <w:shd w:val="clear" w:color="auto" w:fill="auto"/>
            <w:vAlign w:val="center"/>
            <w:hideMark/>
          </w:tcPr>
          <w:p w14:paraId="399A10D1"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Ödev </w:t>
            </w:r>
          </w:p>
        </w:tc>
        <w:tc>
          <w:tcPr>
            <w:tcW w:w="804" w:type="pct"/>
            <w:gridSpan w:val="2"/>
            <w:shd w:val="clear" w:color="auto" w:fill="auto"/>
            <w:noWrap/>
            <w:vAlign w:val="center"/>
          </w:tcPr>
          <w:p w14:paraId="6683F458"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vAlign w:val="center"/>
          </w:tcPr>
          <w:p w14:paraId="6F41CCAD"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vAlign w:val="center"/>
          </w:tcPr>
          <w:p w14:paraId="4A55FA97" w14:textId="77777777" w:rsidR="000959F8" w:rsidRPr="00920FBC" w:rsidRDefault="000959F8" w:rsidP="00880A93">
            <w:pPr>
              <w:spacing w:after="0" w:line="240" w:lineRule="auto"/>
              <w:jc w:val="center"/>
              <w:rPr>
                <w:rFonts w:cs="Calibri"/>
                <w:sz w:val="18"/>
                <w:szCs w:val="18"/>
              </w:rPr>
            </w:pPr>
          </w:p>
        </w:tc>
      </w:tr>
      <w:tr w:rsidR="000959F8" w:rsidRPr="00920FBC" w14:paraId="2B7D2285" w14:textId="77777777" w:rsidTr="00880A93">
        <w:trPr>
          <w:trHeight w:val="420"/>
        </w:trPr>
        <w:tc>
          <w:tcPr>
            <w:tcW w:w="2300" w:type="pct"/>
            <w:gridSpan w:val="4"/>
            <w:shd w:val="clear" w:color="auto" w:fill="auto"/>
            <w:vAlign w:val="center"/>
          </w:tcPr>
          <w:p w14:paraId="16B32BED" w14:textId="77777777" w:rsidR="000959F8" w:rsidRPr="00920FBC" w:rsidRDefault="000959F8" w:rsidP="00880A93">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72A8ED80"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55AC2F80" w14:textId="77777777" w:rsidR="000959F8" w:rsidRPr="00920FBC" w:rsidRDefault="000959F8" w:rsidP="00880A93">
            <w:pPr>
              <w:spacing w:after="0" w:line="240" w:lineRule="auto"/>
              <w:jc w:val="center"/>
              <w:rPr>
                <w:rFonts w:cs="Calibri"/>
                <w:sz w:val="18"/>
                <w:szCs w:val="18"/>
              </w:rPr>
            </w:pPr>
            <w:r>
              <w:rPr>
                <w:rFonts w:cs="Calibri"/>
                <w:sz w:val="18"/>
                <w:szCs w:val="18"/>
              </w:rPr>
              <w:t>3</w:t>
            </w:r>
          </w:p>
        </w:tc>
        <w:tc>
          <w:tcPr>
            <w:tcW w:w="923" w:type="pct"/>
            <w:shd w:val="clear" w:color="auto" w:fill="auto"/>
            <w:vAlign w:val="center"/>
          </w:tcPr>
          <w:p w14:paraId="49A71FD6" w14:textId="77777777" w:rsidR="000959F8" w:rsidRPr="00920FBC" w:rsidRDefault="000959F8" w:rsidP="00880A93">
            <w:pPr>
              <w:spacing w:after="0" w:line="240" w:lineRule="auto"/>
              <w:jc w:val="center"/>
              <w:rPr>
                <w:rFonts w:cs="Calibri"/>
                <w:sz w:val="18"/>
                <w:szCs w:val="18"/>
              </w:rPr>
            </w:pPr>
            <w:r>
              <w:rPr>
                <w:rFonts w:cs="Calibri"/>
                <w:sz w:val="18"/>
                <w:szCs w:val="18"/>
              </w:rPr>
              <w:t>42</w:t>
            </w:r>
          </w:p>
        </w:tc>
      </w:tr>
      <w:tr w:rsidR="000959F8" w:rsidRPr="00920FBC" w14:paraId="046B6D03" w14:textId="77777777" w:rsidTr="00880A93">
        <w:trPr>
          <w:trHeight w:val="420"/>
        </w:trPr>
        <w:tc>
          <w:tcPr>
            <w:tcW w:w="2300" w:type="pct"/>
            <w:gridSpan w:val="4"/>
            <w:shd w:val="clear" w:color="auto" w:fill="auto"/>
            <w:vAlign w:val="center"/>
            <w:hideMark/>
          </w:tcPr>
          <w:p w14:paraId="7AA2109E" w14:textId="77777777" w:rsidR="000959F8" w:rsidRPr="00920FBC" w:rsidRDefault="000959F8" w:rsidP="00880A93">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36648877"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noWrap/>
            <w:vAlign w:val="center"/>
            <w:hideMark/>
          </w:tcPr>
          <w:p w14:paraId="49D41BDD"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noWrap/>
            <w:vAlign w:val="center"/>
            <w:hideMark/>
          </w:tcPr>
          <w:p w14:paraId="693DD6EF"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r>
              <w:rPr>
                <w:rFonts w:cs="Calibri"/>
                <w:sz w:val="18"/>
                <w:szCs w:val="18"/>
              </w:rPr>
              <w:t>20</w:t>
            </w:r>
          </w:p>
        </w:tc>
      </w:tr>
      <w:tr w:rsidR="000959F8" w:rsidRPr="00920FBC" w14:paraId="0A659AB5" w14:textId="77777777" w:rsidTr="00880A93">
        <w:trPr>
          <w:trHeight w:val="420"/>
        </w:trPr>
        <w:tc>
          <w:tcPr>
            <w:tcW w:w="2300" w:type="pct"/>
            <w:gridSpan w:val="4"/>
            <w:shd w:val="clear" w:color="auto" w:fill="auto"/>
            <w:vAlign w:val="center"/>
            <w:hideMark/>
          </w:tcPr>
          <w:p w14:paraId="2841CBEE" w14:textId="77777777" w:rsidR="000959F8" w:rsidRPr="00920FBC" w:rsidRDefault="000959F8" w:rsidP="00880A93">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7F393A01"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noWrap/>
            <w:vAlign w:val="center"/>
            <w:hideMark/>
          </w:tcPr>
          <w:p w14:paraId="517342AE"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noWrap/>
            <w:vAlign w:val="center"/>
            <w:hideMark/>
          </w:tcPr>
          <w:p w14:paraId="4DD1F30A" w14:textId="77777777" w:rsidR="000959F8" w:rsidRPr="00920FBC" w:rsidRDefault="000959F8" w:rsidP="00880A93">
            <w:pPr>
              <w:spacing w:after="0" w:line="240" w:lineRule="auto"/>
              <w:jc w:val="center"/>
              <w:rPr>
                <w:rFonts w:cs="Calibri"/>
                <w:sz w:val="18"/>
                <w:szCs w:val="18"/>
              </w:rPr>
            </w:pPr>
            <w:r>
              <w:rPr>
                <w:rFonts w:cs="Calibri"/>
                <w:sz w:val="18"/>
                <w:szCs w:val="18"/>
              </w:rPr>
              <w:t>4</w:t>
            </w:r>
          </w:p>
        </w:tc>
      </w:tr>
    </w:tbl>
    <w:p w14:paraId="76ECBD95" w14:textId="77777777" w:rsidR="000959F8" w:rsidRDefault="000959F8" w:rsidP="000959F8">
      <w:pPr>
        <w:spacing w:line="240" w:lineRule="auto"/>
        <w:rPr>
          <w:rFonts w:cs="Calibri"/>
          <w:sz w:val="18"/>
          <w:szCs w:val="18"/>
        </w:rPr>
      </w:pPr>
    </w:p>
    <w:p w14:paraId="7332074B" w14:textId="7AB35068" w:rsidR="000959F8" w:rsidRPr="0084691D" w:rsidRDefault="002E0C2A" w:rsidP="000959F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614EC659" w14:textId="77777777" w:rsidR="000959F8" w:rsidRDefault="000959F8" w:rsidP="000959F8">
      <w:pPr>
        <w:spacing w:line="240" w:lineRule="auto"/>
        <w:rPr>
          <w:rFonts w:cs="Calibri"/>
          <w:sz w:val="18"/>
          <w:szCs w:val="18"/>
        </w:rPr>
      </w:pPr>
    </w:p>
    <w:p w14:paraId="261C3926" w14:textId="77777777" w:rsidR="000959F8" w:rsidRPr="0084691D" w:rsidRDefault="000959F8" w:rsidP="000959F8">
      <w:pPr>
        <w:spacing w:line="240" w:lineRule="auto"/>
        <w:rPr>
          <w:rFonts w:cs="Calibri"/>
          <w:sz w:val="18"/>
          <w:szCs w:val="18"/>
        </w:rPr>
      </w:pPr>
    </w:p>
    <w:p w14:paraId="23C9211A" w14:textId="77777777" w:rsidR="000959F8" w:rsidRPr="0084691D" w:rsidRDefault="000959F8" w:rsidP="000959F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740897">
        <w:rPr>
          <w:rFonts w:cs="Calibri"/>
          <w:sz w:val="18"/>
          <w:szCs w:val="18"/>
        </w:rPr>
        <w:t xml:space="preserve">Dr. Öğr. Üyesi </w:t>
      </w:r>
      <w:r>
        <w:rPr>
          <w:rFonts w:cs="Calibri"/>
          <w:sz w:val="18"/>
          <w:szCs w:val="18"/>
        </w:rPr>
        <w:t>Ömür UÇAR</w:t>
      </w:r>
      <w:r>
        <w:rPr>
          <w:rFonts w:cs="Calibri"/>
          <w:sz w:val="18"/>
          <w:szCs w:val="18"/>
        </w:rPr>
        <w:tab/>
      </w:r>
      <w:r>
        <w:rPr>
          <w:rFonts w:cs="Calibri"/>
          <w:sz w:val="18"/>
          <w:szCs w:val="18"/>
        </w:rPr>
        <w:tab/>
      </w:r>
      <w:r>
        <w:rPr>
          <w:rFonts w:cs="Calibri"/>
          <w:sz w:val="18"/>
          <w:szCs w:val="18"/>
        </w:rPr>
        <w:tab/>
      </w:r>
      <w:r>
        <w:rPr>
          <w:rFonts w:cs="Calibri"/>
          <w:sz w:val="18"/>
          <w:szCs w:val="18"/>
        </w:rPr>
        <w:tab/>
        <w:t xml:space="preserve">İMZA VE KAŞE </w:t>
      </w:r>
    </w:p>
    <w:p w14:paraId="7607A20E" w14:textId="77777777" w:rsidR="000959F8" w:rsidRDefault="000959F8" w:rsidP="000959F8">
      <w:pPr>
        <w:spacing w:line="240" w:lineRule="auto"/>
        <w:rPr>
          <w:rFonts w:cs="Calibri"/>
          <w:sz w:val="18"/>
          <w:szCs w:val="18"/>
        </w:rPr>
      </w:pPr>
    </w:p>
    <w:p w14:paraId="1DE0FB75" w14:textId="77777777" w:rsidR="000959F8" w:rsidRPr="0084691D" w:rsidRDefault="000959F8" w:rsidP="000959F8">
      <w:pPr>
        <w:spacing w:line="240" w:lineRule="auto"/>
        <w:rPr>
          <w:rFonts w:cs="Calibri"/>
          <w:sz w:val="18"/>
          <w:szCs w:val="18"/>
        </w:rPr>
      </w:pPr>
    </w:p>
    <w:p w14:paraId="5B1B8175" w14:textId="687A1A3F" w:rsidR="000959F8" w:rsidRPr="0084691D" w:rsidRDefault="000959F8" w:rsidP="000959F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92101">
        <w:rPr>
          <w:rFonts w:cs="Calibri"/>
          <w:sz w:val="18"/>
          <w:szCs w:val="18"/>
        </w:rPr>
        <w:t>Doç. Dr. Mehmet ŞİMŞEK</w:t>
      </w:r>
      <w:r w:rsidRPr="0084691D">
        <w:rPr>
          <w:rFonts w:cs="Calibri"/>
          <w:sz w:val="18"/>
          <w:szCs w:val="18"/>
        </w:rPr>
        <w:tab/>
      </w:r>
      <w:r w:rsidRPr="0084691D">
        <w:rPr>
          <w:rFonts w:cs="Calibri"/>
          <w:sz w:val="18"/>
          <w:szCs w:val="18"/>
        </w:rPr>
        <w:tab/>
      </w:r>
      <w:r w:rsidR="002E0C2A">
        <w:rPr>
          <w:rFonts w:cs="Calibri"/>
          <w:sz w:val="18"/>
          <w:szCs w:val="18"/>
        </w:rPr>
        <w:tab/>
      </w:r>
      <w:r w:rsidRPr="0084691D">
        <w:rPr>
          <w:rFonts w:cs="Calibri"/>
          <w:sz w:val="18"/>
          <w:szCs w:val="18"/>
        </w:rPr>
        <w:tab/>
        <w:t>İMZA VE KAŞE</w:t>
      </w:r>
    </w:p>
    <w:p w14:paraId="49424A0F" w14:textId="77777777" w:rsidR="000959F8" w:rsidRPr="0084691D" w:rsidRDefault="000959F8" w:rsidP="000959F8">
      <w:pPr>
        <w:spacing w:line="240" w:lineRule="auto"/>
        <w:rPr>
          <w:rFonts w:cs="Calibri"/>
          <w:sz w:val="18"/>
          <w:szCs w:val="18"/>
        </w:rPr>
      </w:pPr>
    </w:p>
    <w:p w14:paraId="0F1FF226" w14:textId="77777777" w:rsidR="000959F8" w:rsidRPr="0084691D" w:rsidRDefault="000959F8" w:rsidP="000959F8">
      <w:pPr>
        <w:spacing w:line="240" w:lineRule="auto"/>
        <w:rPr>
          <w:rFonts w:cs="Calibri"/>
          <w:sz w:val="18"/>
          <w:szCs w:val="18"/>
        </w:rPr>
      </w:pPr>
    </w:p>
    <w:p w14:paraId="57996755" w14:textId="582430D0" w:rsidR="000959F8" w:rsidRDefault="000959F8" w:rsidP="000959F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ab/>
        <w:t>İMZA VE KAŞE</w:t>
      </w:r>
      <w:r w:rsidRPr="0084691D">
        <w:rPr>
          <w:rFonts w:cs="Calibri"/>
          <w:sz w:val="18"/>
          <w:szCs w:val="18"/>
        </w:rPr>
        <w:tab/>
      </w:r>
    </w:p>
    <w:p w14:paraId="331E0551" w14:textId="77777777" w:rsidR="000959F8" w:rsidRDefault="000959F8" w:rsidP="000959F8"/>
    <w:p w14:paraId="21BEBB4F" w14:textId="77777777" w:rsidR="000959F8" w:rsidRDefault="000959F8" w:rsidP="000959F8"/>
    <w:p w14:paraId="2D249919" w14:textId="77777777" w:rsidR="000959F8" w:rsidRDefault="000959F8" w:rsidP="000959F8"/>
    <w:p w14:paraId="618E7385" w14:textId="4952E988" w:rsidR="000959F8" w:rsidRDefault="000959F8">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65"/>
        <w:gridCol w:w="105"/>
        <w:gridCol w:w="282"/>
        <w:gridCol w:w="2018"/>
        <w:gridCol w:w="35"/>
        <w:gridCol w:w="1459"/>
        <w:gridCol w:w="153"/>
        <w:gridCol w:w="92"/>
        <w:gridCol w:w="1074"/>
        <w:gridCol w:w="878"/>
        <w:gridCol w:w="323"/>
        <w:gridCol w:w="1694"/>
      </w:tblGrid>
      <w:tr w:rsidR="000959F8" w:rsidRPr="00057504" w14:paraId="755A0032" w14:textId="77777777" w:rsidTr="00880A93">
        <w:trPr>
          <w:trHeight w:val="735"/>
        </w:trPr>
        <w:tc>
          <w:tcPr>
            <w:tcW w:w="5000" w:type="pct"/>
            <w:gridSpan w:val="12"/>
            <w:shd w:val="clear" w:color="auto" w:fill="auto"/>
            <w:vAlign w:val="center"/>
            <w:hideMark/>
          </w:tcPr>
          <w:p w14:paraId="6AC07BCB" w14:textId="77777777" w:rsidR="000959F8" w:rsidRPr="00057504" w:rsidRDefault="000959F8" w:rsidP="00880A93">
            <w:pPr>
              <w:spacing w:after="0" w:line="240" w:lineRule="auto"/>
              <w:jc w:val="center"/>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lastRenderedPageBreak/>
              <w:t xml:space="preserve">GİRESUN ÜNİVERSİTESİ </w:t>
            </w:r>
            <w:r w:rsidRPr="00057504">
              <w:rPr>
                <w:rFonts w:asciiTheme="minorHAnsi" w:hAnsiTheme="minorHAnsi" w:cstheme="minorHAnsi"/>
                <w:b/>
                <w:bCs/>
                <w:color w:val="000000"/>
                <w:sz w:val="18"/>
                <w:szCs w:val="18"/>
              </w:rPr>
              <w:br/>
              <w:t>DERS TANITIM FORMU</w:t>
            </w:r>
          </w:p>
        </w:tc>
      </w:tr>
      <w:tr w:rsidR="000959F8" w:rsidRPr="00057504" w14:paraId="06DDA1D5" w14:textId="77777777" w:rsidTr="00880A93">
        <w:trPr>
          <w:trHeight w:val="420"/>
        </w:trPr>
        <w:tc>
          <w:tcPr>
            <w:tcW w:w="5000" w:type="pct"/>
            <w:gridSpan w:val="12"/>
            <w:shd w:val="clear" w:color="auto" w:fill="auto"/>
            <w:vAlign w:val="center"/>
            <w:hideMark/>
          </w:tcPr>
          <w:p w14:paraId="18C67C1F" w14:textId="77777777" w:rsidR="000959F8" w:rsidRPr="00057504" w:rsidRDefault="000959F8" w:rsidP="00880A93">
            <w:pPr>
              <w:spacing w:after="0" w:line="240" w:lineRule="auto"/>
              <w:jc w:val="center"/>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DERS BİLGİLERİ</w:t>
            </w:r>
          </w:p>
          <w:p w14:paraId="119471C7" w14:textId="77777777" w:rsidR="000959F8" w:rsidRPr="00057504" w:rsidRDefault="000959F8" w:rsidP="00880A93">
            <w:pPr>
              <w:spacing w:after="0" w:line="240" w:lineRule="auto"/>
              <w:jc w:val="center"/>
              <w:rPr>
                <w:rFonts w:asciiTheme="minorHAnsi" w:hAnsiTheme="minorHAnsi" w:cstheme="minorHAnsi"/>
                <w:b/>
                <w:bCs/>
                <w:color w:val="000000"/>
                <w:sz w:val="18"/>
                <w:szCs w:val="18"/>
              </w:rPr>
            </w:pPr>
          </w:p>
        </w:tc>
      </w:tr>
      <w:tr w:rsidR="000959F8" w:rsidRPr="00057504" w14:paraId="44F2ECEF" w14:textId="77777777" w:rsidTr="00880A93">
        <w:trPr>
          <w:trHeight w:val="284"/>
        </w:trPr>
        <w:tc>
          <w:tcPr>
            <w:tcW w:w="906" w:type="pct"/>
            <w:gridSpan w:val="2"/>
            <w:shd w:val="clear" w:color="auto" w:fill="auto"/>
            <w:vAlign w:val="center"/>
          </w:tcPr>
          <w:p w14:paraId="7F96273D" w14:textId="77777777" w:rsidR="000959F8" w:rsidRPr="00057504" w:rsidRDefault="000959F8" w:rsidP="00880A93">
            <w:pPr>
              <w:spacing w:after="0" w:line="240" w:lineRule="auto"/>
              <w:jc w:val="center"/>
              <w:rPr>
                <w:rFonts w:asciiTheme="minorHAnsi" w:hAnsiTheme="minorHAnsi" w:cstheme="minorHAnsi"/>
                <w:b/>
                <w:bCs/>
                <w:i/>
                <w:iCs/>
                <w:color w:val="000000"/>
                <w:sz w:val="18"/>
                <w:szCs w:val="18"/>
              </w:rPr>
            </w:pPr>
          </w:p>
        </w:tc>
        <w:tc>
          <w:tcPr>
            <w:tcW w:w="1176" w:type="pct"/>
            <w:gridSpan w:val="2"/>
            <w:shd w:val="clear" w:color="auto" w:fill="auto"/>
            <w:vAlign w:val="center"/>
          </w:tcPr>
          <w:p w14:paraId="3E6C5E93" w14:textId="77777777" w:rsidR="000959F8" w:rsidRPr="00057504" w:rsidRDefault="000959F8" w:rsidP="00880A93">
            <w:pPr>
              <w:spacing w:after="0" w:line="240" w:lineRule="auto"/>
              <w:jc w:val="center"/>
              <w:rPr>
                <w:rFonts w:asciiTheme="minorHAnsi" w:hAnsiTheme="minorHAnsi" w:cstheme="minorHAnsi"/>
                <w:b/>
                <w:bCs/>
                <w:i/>
                <w:iCs/>
                <w:color w:val="000000"/>
                <w:sz w:val="18"/>
                <w:szCs w:val="18"/>
              </w:rPr>
            </w:pPr>
          </w:p>
        </w:tc>
        <w:tc>
          <w:tcPr>
            <w:tcW w:w="842" w:type="pct"/>
            <w:gridSpan w:val="3"/>
            <w:shd w:val="clear" w:color="auto" w:fill="auto"/>
            <w:vAlign w:val="center"/>
            <w:hideMark/>
          </w:tcPr>
          <w:p w14:paraId="5E74FA5A" w14:textId="77777777" w:rsidR="000959F8" w:rsidRPr="009E17C5" w:rsidRDefault="000959F8" w:rsidP="00880A93">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596" w:type="pct"/>
            <w:gridSpan w:val="2"/>
            <w:shd w:val="clear" w:color="auto" w:fill="auto"/>
            <w:vAlign w:val="center"/>
            <w:hideMark/>
          </w:tcPr>
          <w:p w14:paraId="48B53D70" w14:textId="77777777" w:rsidR="000959F8" w:rsidRPr="009E17C5" w:rsidRDefault="000959F8" w:rsidP="00880A93">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480" w:type="pct"/>
            <w:gridSpan w:val="3"/>
            <w:shd w:val="clear" w:color="auto" w:fill="auto"/>
            <w:vAlign w:val="center"/>
            <w:hideMark/>
          </w:tcPr>
          <w:p w14:paraId="6C02DD5B" w14:textId="77777777" w:rsidR="000959F8" w:rsidRPr="009E17C5" w:rsidRDefault="000959F8" w:rsidP="00880A93">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0959F8" w:rsidRPr="00057504" w14:paraId="3E0C4C2E" w14:textId="77777777" w:rsidTr="00880A93">
        <w:trPr>
          <w:trHeight w:val="284"/>
        </w:trPr>
        <w:tc>
          <w:tcPr>
            <w:tcW w:w="906" w:type="pct"/>
            <w:gridSpan w:val="2"/>
            <w:shd w:val="clear" w:color="auto" w:fill="auto"/>
            <w:vAlign w:val="center"/>
            <w:hideMark/>
          </w:tcPr>
          <w:p w14:paraId="367876D9"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Dersin Kodu</w:t>
            </w:r>
          </w:p>
        </w:tc>
        <w:tc>
          <w:tcPr>
            <w:tcW w:w="1176" w:type="pct"/>
            <w:gridSpan w:val="2"/>
            <w:shd w:val="clear" w:color="auto" w:fill="auto"/>
            <w:vAlign w:val="center"/>
            <w:hideMark/>
          </w:tcPr>
          <w:p w14:paraId="46743D7F" w14:textId="6E973754" w:rsidR="000959F8" w:rsidRPr="00057504"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G</w:t>
            </w:r>
            <w:r w:rsidR="00BA0B04">
              <w:rPr>
                <w:rFonts w:asciiTheme="minorHAnsi" w:hAnsiTheme="minorHAnsi" w:cstheme="minorHAnsi"/>
                <w:color w:val="000000"/>
                <w:sz w:val="18"/>
                <w:szCs w:val="18"/>
              </w:rPr>
              <w:t>S</w:t>
            </w:r>
            <w:r>
              <w:rPr>
                <w:rFonts w:asciiTheme="minorHAnsi" w:hAnsiTheme="minorHAnsi" w:cstheme="minorHAnsi"/>
                <w:color w:val="000000"/>
                <w:sz w:val="18"/>
                <w:szCs w:val="18"/>
              </w:rPr>
              <w:t>MS</w:t>
            </w:r>
            <w:r w:rsidR="00BA0B04">
              <w:rPr>
                <w:rFonts w:asciiTheme="minorHAnsi" w:hAnsiTheme="minorHAnsi" w:cstheme="minorHAnsi"/>
                <w:color w:val="000000"/>
                <w:sz w:val="18"/>
                <w:szCs w:val="18"/>
              </w:rPr>
              <w:t>EC-</w:t>
            </w:r>
            <w:r>
              <w:rPr>
                <w:rFonts w:asciiTheme="minorHAnsi" w:hAnsiTheme="minorHAnsi" w:cstheme="minorHAnsi"/>
                <w:color w:val="000000"/>
                <w:sz w:val="18"/>
                <w:szCs w:val="18"/>
              </w:rPr>
              <w:t>401</w:t>
            </w:r>
          </w:p>
        </w:tc>
        <w:tc>
          <w:tcPr>
            <w:tcW w:w="842" w:type="pct"/>
            <w:gridSpan w:val="3"/>
            <w:shd w:val="clear" w:color="auto" w:fill="auto"/>
            <w:vAlign w:val="center"/>
            <w:hideMark/>
          </w:tcPr>
          <w:p w14:paraId="746802BB" w14:textId="77777777" w:rsidR="000959F8" w:rsidRPr="009E17C5" w:rsidRDefault="000959F8" w:rsidP="00880A93">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596" w:type="pct"/>
            <w:gridSpan w:val="2"/>
            <w:shd w:val="clear" w:color="auto" w:fill="auto"/>
            <w:vAlign w:val="center"/>
            <w:hideMark/>
          </w:tcPr>
          <w:p w14:paraId="553DB8B8" w14:textId="77777777" w:rsidR="000959F8" w:rsidRPr="009E17C5" w:rsidRDefault="000959F8" w:rsidP="00880A93">
            <w:pPr>
              <w:spacing w:after="0" w:line="240" w:lineRule="auto"/>
              <w:jc w:val="center"/>
              <w:rPr>
                <w:rFonts w:cs="Calibri"/>
                <w:color w:val="000000"/>
                <w:sz w:val="18"/>
                <w:szCs w:val="18"/>
              </w:rPr>
            </w:pPr>
            <w:r w:rsidRPr="009E17C5">
              <w:rPr>
                <w:rFonts w:cs="Calibri"/>
                <w:color w:val="000000"/>
                <w:sz w:val="18"/>
                <w:szCs w:val="18"/>
              </w:rPr>
              <w:t>4+0</w:t>
            </w:r>
          </w:p>
        </w:tc>
        <w:tc>
          <w:tcPr>
            <w:tcW w:w="1480" w:type="pct"/>
            <w:gridSpan w:val="3"/>
            <w:shd w:val="clear" w:color="auto" w:fill="auto"/>
            <w:vAlign w:val="center"/>
            <w:hideMark/>
          </w:tcPr>
          <w:p w14:paraId="3BE43D31" w14:textId="77777777" w:rsidR="000959F8" w:rsidRPr="009E17C5" w:rsidRDefault="000959F8" w:rsidP="00880A93">
            <w:pPr>
              <w:spacing w:after="0" w:line="240" w:lineRule="auto"/>
              <w:jc w:val="center"/>
              <w:rPr>
                <w:rFonts w:cs="Calibri"/>
                <w:color w:val="000000"/>
                <w:sz w:val="18"/>
                <w:szCs w:val="18"/>
              </w:rPr>
            </w:pPr>
            <w:r w:rsidRPr="009E17C5">
              <w:rPr>
                <w:rFonts w:cs="Calibri"/>
                <w:color w:val="000000"/>
                <w:sz w:val="18"/>
                <w:szCs w:val="18"/>
              </w:rPr>
              <w:t>4</w:t>
            </w:r>
          </w:p>
        </w:tc>
      </w:tr>
      <w:tr w:rsidR="000959F8" w:rsidRPr="00057504" w14:paraId="1BDEA9AC" w14:textId="77777777" w:rsidTr="00880A93">
        <w:trPr>
          <w:trHeight w:val="287"/>
        </w:trPr>
        <w:tc>
          <w:tcPr>
            <w:tcW w:w="906" w:type="pct"/>
            <w:gridSpan w:val="2"/>
            <w:shd w:val="clear" w:color="auto" w:fill="auto"/>
            <w:noWrap/>
            <w:vAlign w:val="bottom"/>
            <w:hideMark/>
          </w:tcPr>
          <w:p w14:paraId="78D35035"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Adı</w:t>
            </w:r>
          </w:p>
        </w:tc>
        <w:tc>
          <w:tcPr>
            <w:tcW w:w="4094" w:type="pct"/>
            <w:gridSpan w:val="10"/>
            <w:shd w:val="clear" w:color="auto" w:fill="auto"/>
            <w:noWrap/>
            <w:vAlign w:val="bottom"/>
            <w:hideMark/>
          </w:tcPr>
          <w:p w14:paraId="5DB8F6BD" w14:textId="77777777" w:rsidR="000959F8" w:rsidRPr="00057504" w:rsidRDefault="000959F8" w:rsidP="00880A93">
            <w:pPr>
              <w:spacing w:after="0" w:line="240" w:lineRule="auto"/>
              <w:rPr>
                <w:rFonts w:asciiTheme="minorHAnsi" w:hAnsiTheme="minorHAnsi" w:cstheme="minorHAnsi"/>
                <w:color w:val="000000"/>
                <w:sz w:val="18"/>
                <w:szCs w:val="18"/>
              </w:rPr>
            </w:pPr>
            <w:r w:rsidRPr="00057504">
              <w:rPr>
                <w:rFonts w:asciiTheme="minorHAnsi" w:hAnsiTheme="minorHAnsi" w:cstheme="minorHAnsi"/>
                <w:color w:val="000000"/>
                <w:sz w:val="18"/>
                <w:szCs w:val="18"/>
              </w:rPr>
              <w:t>Rusça-III</w:t>
            </w:r>
          </w:p>
        </w:tc>
      </w:tr>
      <w:tr w:rsidR="000959F8" w:rsidRPr="00057504" w14:paraId="413C4474" w14:textId="77777777" w:rsidTr="00880A93">
        <w:trPr>
          <w:trHeight w:val="287"/>
        </w:trPr>
        <w:tc>
          <w:tcPr>
            <w:tcW w:w="906" w:type="pct"/>
            <w:gridSpan w:val="2"/>
            <w:shd w:val="clear" w:color="auto" w:fill="auto"/>
            <w:noWrap/>
            <w:vAlign w:val="bottom"/>
            <w:hideMark/>
          </w:tcPr>
          <w:p w14:paraId="481FEC5F"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Dersin İngilizce Adı</w:t>
            </w:r>
          </w:p>
        </w:tc>
        <w:tc>
          <w:tcPr>
            <w:tcW w:w="4094" w:type="pct"/>
            <w:gridSpan w:val="10"/>
            <w:shd w:val="clear" w:color="auto" w:fill="auto"/>
            <w:noWrap/>
            <w:vAlign w:val="bottom"/>
            <w:hideMark/>
          </w:tcPr>
          <w:p w14:paraId="0BBBDDE5" w14:textId="77777777" w:rsidR="000959F8" w:rsidRPr="00057504"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Russian</w:t>
            </w:r>
            <w:r w:rsidRPr="00057504">
              <w:rPr>
                <w:rFonts w:asciiTheme="minorHAnsi" w:hAnsiTheme="minorHAnsi" w:cstheme="minorHAnsi"/>
                <w:color w:val="000000"/>
                <w:sz w:val="18"/>
                <w:szCs w:val="18"/>
              </w:rPr>
              <w:t>-III</w:t>
            </w:r>
          </w:p>
        </w:tc>
      </w:tr>
      <w:tr w:rsidR="000959F8" w:rsidRPr="00057504" w14:paraId="2B4ECF00" w14:textId="77777777" w:rsidTr="00880A93">
        <w:trPr>
          <w:trHeight w:val="284"/>
        </w:trPr>
        <w:tc>
          <w:tcPr>
            <w:tcW w:w="906" w:type="pct"/>
            <w:gridSpan w:val="2"/>
            <w:shd w:val="clear" w:color="auto" w:fill="auto"/>
            <w:vAlign w:val="center"/>
            <w:hideMark/>
          </w:tcPr>
          <w:p w14:paraId="401ADAB3"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Ön Koşul Dersleri</w:t>
            </w:r>
          </w:p>
        </w:tc>
        <w:tc>
          <w:tcPr>
            <w:tcW w:w="4094" w:type="pct"/>
            <w:gridSpan w:val="10"/>
            <w:shd w:val="clear" w:color="auto" w:fill="auto"/>
            <w:vAlign w:val="center"/>
            <w:hideMark/>
          </w:tcPr>
          <w:p w14:paraId="6144E695" w14:textId="77777777" w:rsidR="000959F8" w:rsidRPr="00057504" w:rsidRDefault="000959F8" w:rsidP="00880A93">
            <w:pPr>
              <w:spacing w:after="0" w:line="240" w:lineRule="auto"/>
              <w:rPr>
                <w:rFonts w:asciiTheme="minorHAnsi" w:hAnsiTheme="minorHAnsi" w:cstheme="minorHAnsi"/>
                <w:color w:val="000000"/>
                <w:sz w:val="18"/>
                <w:szCs w:val="18"/>
              </w:rPr>
            </w:pPr>
            <w:r w:rsidRPr="00057504">
              <w:rPr>
                <w:rFonts w:asciiTheme="minorHAnsi" w:hAnsiTheme="minorHAnsi" w:cstheme="minorHAnsi"/>
                <w:color w:val="000000"/>
                <w:sz w:val="18"/>
                <w:szCs w:val="18"/>
              </w:rPr>
              <w:t>Yok</w:t>
            </w:r>
          </w:p>
        </w:tc>
      </w:tr>
      <w:tr w:rsidR="000959F8" w:rsidRPr="00057504" w14:paraId="04B03AF3" w14:textId="77777777" w:rsidTr="00880A93">
        <w:trPr>
          <w:trHeight w:val="284"/>
        </w:trPr>
        <w:tc>
          <w:tcPr>
            <w:tcW w:w="906" w:type="pct"/>
            <w:gridSpan w:val="2"/>
            <w:shd w:val="clear" w:color="auto" w:fill="auto"/>
            <w:vAlign w:val="center"/>
            <w:hideMark/>
          </w:tcPr>
          <w:p w14:paraId="096809EC"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Dersin Dili</w:t>
            </w:r>
          </w:p>
        </w:tc>
        <w:tc>
          <w:tcPr>
            <w:tcW w:w="4094" w:type="pct"/>
            <w:gridSpan w:val="10"/>
            <w:shd w:val="clear" w:color="auto" w:fill="auto"/>
            <w:vAlign w:val="center"/>
            <w:hideMark/>
          </w:tcPr>
          <w:p w14:paraId="77514AD1" w14:textId="77777777" w:rsidR="000959F8" w:rsidRPr="00057504" w:rsidRDefault="000959F8" w:rsidP="00880A93">
            <w:pPr>
              <w:spacing w:after="0" w:line="240" w:lineRule="auto"/>
              <w:rPr>
                <w:rFonts w:asciiTheme="minorHAnsi" w:hAnsiTheme="minorHAnsi" w:cstheme="minorHAnsi"/>
                <w:bCs/>
                <w:color w:val="000000"/>
                <w:sz w:val="18"/>
                <w:szCs w:val="18"/>
              </w:rPr>
            </w:pPr>
            <w:r w:rsidRPr="00057504">
              <w:rPr>
                <w:rFonts w:asciiTheme="minorHAnsi" w:hAnsiTheme="minorHAnsi" w:cstheme="minorHAnsi"/>
                <w:bCs/>
                <w:color w:val="000000"/>
                <w:sz w:val="18"/>
                <w:szCs w:val="18"/>
              </w:rPr>
              <w:t>Türkçe</w:t>
            </w:r>
          </w:p>
        </w:tc>
      </w:tr>
      <w:tr w:rsidR="000959F8" w:rsidRPr="00057504" w14:paraId="22385EA1" w14:textId="77777777" w:rsidTr="00880A93">
        <w:trPr>
          <w:trHeight w:val="284"/>
        </w:trPr>
        <w:tc>
          <w:tcPr>
            <w:tcW w:w="906" w:type="pct"/>
            <w:gridSpan w:val="2"/>
            <w:shd w:val="clear" w:color="auto" w:fill="auto"/>
            <w:vAlign w:val="center"/>
            <w:hideMark/>
          </w:tcPr>
          <w:p w14:paraId="77D23C0A"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Dersin Seviyesi</w:t>
            </w:r>
          </w:p>
        </w:tc>
        <w:tc>
          <w:tcPr>
            <w:tcW w:w="4094" w:type="pct"/>
            <w:gridSpan w:val="10"/>
            <w:shd w:val="clear" w:color="auto" w:fill="auto"/>
            <w:vAlign w:val="center"/>
            <w:hideMark/>
          </w:tcPr>
          <w:p w14:paraId="57563B93"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color w:val="000000"/>
                <w:sz w:val="18"/>
                <w:szCs w:val="18"/>
              </w:rPr>
              <w:t>Lisans</w:t>
            </w:r>
          </w:p>
        </w:tc>
      </w:tr>
      <w:tr w:rsidR="000959F8" w:rsidRPr="00057504" w14:paraId="044D63BF" w14:textId="77777777" w:rsidTr="00880A93">
        <w:trPr>
          <w:trHeight w:val="284"/>
        </w:trPr>
        <w:tc>
          <w:tcPr>
            <w:tcW w:w="906" w:type="pct"/>
            <w:gridSpan w:val="2"/>
            <w:shd w:val="clear" w:color="auto" w:fill="auto"/>
            <w:vAlign w:val="center"/>
            <w:hideMark/>
          </w:tcPr>
          <w:p w14:paraId="6793135D"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Dersin Türü</w:t>
            </w:r>
          </w:p>
        </w:tc>
        <w:tc>
          <w:tcPr>
            <w:tcW w:w="4094" w:type="pct"/>
            <w:gridSpan w:val="10"/>
            <w:shd w:val="clear" w:color="auto" w:fill="auto"/>
            <w:vAlign w:val="center"/>
            <w:hideMark/>
          </w:tcPr>
          <w:p w14:paraId="105ABE90"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color w:val="000000"/>
                <w:sz w:val="18"/>
                <w:szCs w:val="18"/>
              </w:rPr>
              <w:t>Seçmeli</w:t>
            </w:r>
          </w:p>
        </w:tc>
      </w:tr>
      <w:tr w:rsidR="000959F8" w:rsidRPr="00057504" w14:paraId="2C4B5BF5" w14:textId="77777777" w:rsidTr="00880A93">
        <w:trPr>
          <w:trHeight w:val="284"/>
        </w:trPr>
        <w:tc>
          <w:tcPr>
            <w:tcW w:w="906" w:type="pct"/>
            <w:gridSpan w:val="2"/>
            <w:shd w:val="clear" w:color="auto" w:fill="auto"/>
            <w:vAlign w:val="center"/>
            <w:hideMark/>
          </w:tcPr>
          <w:p w14:paraId="27F84A2A"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Dersin Koordinatörü</w:t>
            </w:r>
          </w:p>
        </w:tc>
        <w:tc>
          <w:tcPr>
            <w:tcW w:w="4094" w:type="pct"/>
            <w:gridSpan w:val="10"/>
            <w:shd w:val="clear" w:color="auto" w:fill="auto"/>
            <w:vAlign w:val="center"/>
            <w:hideMark/>
          </w:tcPr>
          <w:p w14:paraId="7B41F470" w14:textId="5E80E2CC" w:rsidR="000959F8" w:rsidRPr="00057504" w:rsidRDefault="00392101" w:rsidP="00880A93">
            <w:pPr>
              <w:spacing w:after="0" w:line="240" w:lineRule="auto"/>
              <w:rPr>
                <w:rFonts w:asciiTheme="minorHAnsi" w:hAnsiTheme="minorHAnsi" w:cstheme="minorHAnsi"/>
                <w:color w:val="000000"/>
                <w:sz w:val="18"/>
                <w:szCs w:val="18"/>
              </w:rPr>
            </w:pPr>
            <w:r>
              <w:rPr>
                <w:rFonts w:asciiTheme="minorHAnsi" w:hAnsiTheme="minorHAnsi" w:cstheme="minorHAnsi"/>
                <w:sz w:val="18"/>
                <w:szCs w:val="18"/>
              </w:rPr>
              <w:t>Doç. Dr. Mehmet ŞİMŞEK</w:t>
            </w:r>
          </w:p>
        </w:tc>
      </w:tr>
      <w:tr w:rsidR="000959F8" w:rsidRPr="00057504" w14:paraId="158C181F" w14:textId="77777777" w:rsidTr="00880A93">
        <w:trPr>
          <w:trHeight w:val="284"/>
        </w:trPr>
        <w:tc>
          <w:tcPr>
            <w:tcW w:w="906" w:type="pct"/>
            <w:gridSpan w:val="2"/>
            <w:shd w:val="clear" w:color="auto" w:fill="auto"/>
            <w:vAlign w:val="center"/>
            <w:hideMark/>
          </w:tcPr>
          <w:p w14:paraId="621395CD"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Dersi Verenler</w:t>
            </w:r>
          </w:p>
        </w:tc>
        <w:tc>
          <w:tcPr>
            <w:tcW w:w="4094" w:type="pct"/>
            <w:gridSpan w:val="10"/>
            <w:shd w:val="clear" w:color="auto" w:fill="auto"/>
            <w:vAlign w:val="center"/>
            <w:hideMark/>
          </w:tcPr>
          <w:p w14:paraId="2466C479" w14:textId="77777777" w:rsidR="000959F8" w:rsidRPr="00057504" w:rsidRDefault="000959F8" w:rsidP="00880A93">
            <w:pPr>
              <w:spacing w:after="0" w:line="240" w:lineRule="auto"/>
              <w:rPr>
                <w:rFonts w:asciiTheme="minorHAnsi" w:hAnsiTheme="minorHAnsi" w:cstheme="minorHAnsi"/>
                <w:color w:val="000000"/>
                <w:sz w:val="18"/>
                <w:szCs w:val="18"/>
              </w:rPr>
            </w:pPr>
          </w:p>
        </w:tc>
      </w:tr>
      <w:tr w:rsidR="000959F8" w:rsidRPr="00057504" w14:paraId="2A328A83" w14:textId="77777777" w:rsidTr="00880A93">
        <w:trPr>
          <w:trHeight w:val="284"/>
        </w:trPr>
        <w:tc>
          <w:tcPr>
            <w:tcW w:w="906" w:type="pct"/>
            <w:gridSpan w:val="2"/>
            <w:shd w:val="clear" w:color="auto" w:fill="auto"/>
            <w:vAlign w:val="center"/>
            <w:hideMark/>
          </w:tcPr>
          <w:p w14:paraId="3A861FA6"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Dersin Yardımcıları</w:t>
            </w:r>
          </w:p>
        </w:tc>
        <w:tc>
          <w:tcPr>
            <w:tcW w:w="4094" w:type="pct"/>
            <w:gridSpan w:val="10"/>
            <w:shd w:val="clear" w:color="auto" w:fill="auto"/>
            <w:vAlign w:val="center"/>
            <w:hideMark/>
          </w:tcPr>
          <w:p w14:paraId="4678FA99" w14:textId="77777777" w:rsidR="000959F8" w:rsidRPr="00057504" w:rsidRDefault="000959F8" w:rsidP="00880A93">
            <w:pPr>
              <w:spacing w:after="0" w:line="240" w:lineRule="auto"/>
              <w:rPr>
                <w:rFonts w:asciiTheme="minorHAnsi" w:hAnsiTheme="minorHAnsi" w:cstheme="minorHAnsi"/>
                <w:bCs/>
                <w:color w:val="000000"/>
                <w:sz w:val="18"/>
                <w:szCs w:val="18"/>
              </w:rPr>
            </w:pPr>
          </w:p>
        </w:tc>
      </w:tr>
      <w:tr w:rsidR="000959F8" w:rsidRPr="00057504" w14:paraId="24B84283" w14:textId="77777777" w:rsidTr="00880A93">
        <w:trPr>
          <w:trHeight w:val="745"/>
        </w:trPr>
        <w:tc>
          <w:tcPr>
            <w:tcW w:w="906" w:type="pct"/>
            <w:gridSpan w:val="2"/>
            <w:shd w:val="clear" w:color="auto" w:fill="auto"/>
            <w:vAlign w:val="center"/>
            <w:hideMark/>
          </w:tcPr>
          <w:p w14:paraId="6FF88FA4"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Dersin Amacı</w:t>
            </w:r>
          </w:p>
        </w:tc>
        <w:tc>
          <w:tcPr>
            <w:tcW w:w="4094" w:type="pct"/>
            <w:gridSpan w:val="10"/>
            <w:shd w:val="clear" w:color="auto" w:fill="auto"/>
            <w:vAlign w:val="center"/>
            <w:hideMark/>
          </w:tcPr>
          <w:p w14:paraId="2DAB6E6E" w14:textId="77777777" w:rsidR="000959F8" w:rsidRPr="00057504" w:rsidRDefault="000959F8" w:rsidP="00880A93">
            <w:pPr>
              <w:spacing w:after="0" w:line="240" w:lineRule="auto"/>
              <w:jc w:val="both"/>
              <w:rPr>
                <w:rFonts w:asciiTheme="minorHAnsi" w:hAnsiTheme="minorHAnsi" w:cstheme="minorHAnsi"/>
                <w:bCs/>
                <w:sz w:val="18"/>
                <w:szCs w:val="18"/>
              </w:rPr>
            </w:pPr>
            <w:r w:rsidRPr="00057504">
              <w:rPr>
                <w:rFonts w:asciiTheme="minorHAnsi" w:hAnsiTheme="minorHAnsi"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0959F8" w:rsidRPr="00057504" w14:paraId="05FF0577" w14:textId="77777777" w:rsidTr="00880A93">
        <w:trPr>
          <w:trHeight w:val="284"/>
        </w:trPr>
        <w:tc>
          <w:tcPr>
            <w:tcW w:w="906" w:type="pct"/>
            <w:gridSpan w:val="2"/>
            <w:shd w:val="clear" w:color="auto" w:fill="auto"/>
            <w:vAlign w:val="center"/>
            <w:hideMark/>
          </w:tcPr>
          <w:p w14:paraId="4BDC592E"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Dersin Kısa İçeriği</w:t>
            </w:r>
          </w:p>
        </w:tc>
        <w:tc>
          <w:tcPr>
            <w:tcW w:w="4094" w:type="pct"/>
            <w:gridSpan w:val="10"/>
            <w:shd w:val="clear" w:color="auto" w:fill="auto"/>
            <w:vAlign w:val="center"/>
            <w:hideMark/>
          </w:tcPr>
          <w:p w14:paraId="5F561F63" w14:textId="77777777" w:rsidR="000959F8" w:rsidRPr="00057504" w:rsidRDefault="000959F8" w:rsidP="00880A93">
            <w:pPr>
              <w:spacing w:after="0" w:line="240" w:lineRule="auto"/>
              <w:rPr>
                <w:rFonts w:asciiTheme="minorHAnsi" w:hAnsiTheme="minorHAnsi" w:cstheme="minorHAnsi"/>
                <w:sz w:val="18"/>
                <w:szCs w:val="18"/>
              </w:rPr>
            </w:pPr>
            <w:r w:rsidRPr="00057504">
              <w:rPr>
                <w:rFonts w:asciiTheme="minorHAnsi" w:hAnsiTheme="minorHAnsi" w:cstheme="minorHAnsi"/>
                <w:sz w:val="18"/>
                <w:szCs w:val="18"/>
                <w:shd w:val="clear" w:color="auto" w:fill="FFFFFF"/>
              </w:rPr>
              <w:t xml:space="preserve">Avrupa dil </w:t>
            </w:r>
            <w:proofErr w:type="gramStart"/>
            <w:r w:rsidRPr="00057504">
              <w:rPr>
                <w:rFonts w:asciiTheme="minorHAnsi" w:hAnsiTheme="minorHAnsi" w:cstheme="minorHAnsi"/>
                <w:sz w:val="18"/>
                <w:szCs w:val="18"/>
                <w:shd w:val="clear" w:color="auto" w:fill="FFFFFF"/>
              </w:rPr>
              <w:t>portföyü</w:t>
            </w:r>
            <w:proofErr w:type="gramEnd"/>
            <w:r w:rsidRPr="00057504">
              <w:rPr>
                <w:rFonts w:asciiTheme="minorHAnsi" w:hAnsiTheme="minorHAnsi" w:cstheme="minorHAnsi"/>
                <w:sz w:val="18"/>
                <w:szCs w:val="18"/>
                <w:shd w:val="clear" w:color="auto" w:fill="FFFFFF"/>
              </w:rPr>
              <w:t xml:space="preserve"> A2 genel düzeyinde Rusça kullanılarak turizm ve </w:t>
            </w:r>
            <w:r>
              <w:rPr>
                <w:rFonts w:asciiTheme="minorHAnsi" w:hAnsiTheme="minorHAnsi" w:cstheme="minorHAnsi"/>
                <w:sz w:val="18"/>
                <w:szCs w:val="18"/>
                <w:shd w:val="clear" w:color="auto" w:fill="FFFFFF"/>
              </w:rPr>
              <w:t>gastronomi</w:t>
            </w:r>
            <w:r w:rsidRPr="00057504">
              <w:rPr>
                <w:rFonts w:asciiTheme="minorHAnsi" w:hAnsiTheme="minorHAnsi" w:cstheme="minorHAnsi"/>
                <w:sz w:val="18"/>
                <w:szCs w:val="18"/>
                <w:shd w:val="clear" w:color="auto" w:fill="FFFFFF"/>
              </w:rPr>
              <w:t xml:space="preserve"> alanındaki bilgileri izleme becerisi kazanılır.</w:t>
            </w:r>
          </w:p>
        </w:tc>
      </w:tr>
      <w:tr w:rsidR="000959F8" w:rsidRPr="00057504" w14:paraId="34724564" w14:textId="77777777" w:rsidTr="00880A93">
        <w:trPr>
          <w:trHeight w:val="300"/>
        </w:trPr>
        <w:tc>
          <w:tcPr>
            <w:tcW w:w="5000" w:type="pct"/>
            <w:gridSpan w:val="12"/>
            <w:shd w:val="clear" w:color="auto" w:fill="auto"/>
            <w:noWrap/>
            <w:vAlign w:val="bottom"/>
            <w:hideMark/>
          </w:tcPr>
          <w:p w14:paraId="23815A4F" w14:textId="77777777" w:rsidR="000959F8" w:rsidRPr="00057504" w:rsidRDefault="000959F8" w:rsidP="00880A93">
            <w:pPr>
              <w:spacing w:after="0" w:line="240" w:lineRule="auto"/>
              <w:rPr>
                <w:rFonts w:asciiTheme="minorHAnsi" w:hAnsiTheme="minorHAnsi" w:cstheme="minorHAnsi"/>
                <w:color w:val="000000"/>
                <w:sz w:val="18"/>
                <w:szCs w:val="18"/>
              </w:rPr>
            </w:pPr>
          </w:p>
        </w:tc>
      </w:tr>
      <w:tr w:rsidR="000959F8" w:rsidRPr="00057504" w14:paraId="1C5AE5C3" w14:textId="77777777" w:rsidTr="00880A93">
        <w:trPr>
          <w:trHeight w:val="284"/>
        </w:trPr>
        <w:tc>
          <w:tcPr>
            <w:tcW w:w="5000" w:type="pct"/>
            <w:gridSpan w:val="12"/>
            <w:shd w:val="clear" w:color="auto" w:fill="auto"/>
            <w:vAlign w:val="center"/>
            <w:hideMark/>
          </w:tcPr>
          <w:p w14:paraId="1EDCEC1D"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Dersin Öğrenme Çıktıları</w:t>
            </w:r>
          </w:p>
        </w:tc>
      </w:tr>
      <w:tr w:rsidR="000959F8" w:rsidRPr="00057504" w14:paraId="6C06DC28" w14:textId="77777777" w:rsidTr="00880A93">
        <w:trPr>
          <w:trHeight w:val="284"/>
        </w:trPr>
        <w:tc>
          <w:tcPr>
            <w:tcW w:w="852" w:type="pct"/>
            <w:shd w:val="clear" w:color="auto" w:fill="auto"/>
            <w:vAlign w:val="center"/>
            <w:hideMark/>
          </w:tcPr>
          <w:p w14:paraId="662D196B" w14:textId="77777777" w:rsidR="000959F8" w:rsidRPr="00057504" w:rsidRDefault="000959F8" w:rsidP="00880A93">
            <w:pPr>
              <w:spacing w:after="0" w:line="240" w:lineRule="auto"/>
              <w:rPr>
                <w:rFonts w:asciiTheme="minorHAnsi" w:hAnsiTheme="minorHAnsi" w:cstheme="minorHAnsi"/>
                <w:color w:val="000000"/>
                <w:sz w:val="18"/>
                <w:szCs w:val="18"/>
              </w:rPr>
            </w:pPr>
            <w:r w:rsidRPr="00057504">
              <w:rPr>
                <w:rFonts w:asciiTheme="minorHAnsi" w:hAnsiTheme="minorHAnsi" w:cstheme="minorHAnsi"/>
                <w:color w:val="000000"/>
                <w:sz w:val="18"/>
                <w:szCs w:val="18"/>
              </w:rPr>
              <w:t>ÖÇ-1</w:t>
            </w:r>
          </w:p>
        </w:tc>
        <w:tc>
          <w:tcPr>
            <w:tcW w:w="4148" w:type="pct"/>
            <w:gridSpan w:val="11"/>
            <w:shd w:val="clear" w:color="auto" w:fill="auto"/>
            <w:vAlign w:val="center"/>
            <w:hideMark/>
          </w:tcPr>
          <w:p w14:paraId="6B3504D2" w14:textId="77777777" w:rsidR="000959F8" w:rsidRPr="00057504" w:rsidRDefault="000959F8" w:rsidP="00880A93">
            <w:pPr>
              <w:spacing w:after="0" w:line="240" w:lineRule="auto"/>
              <w:rPr>
                <w:rFonts w:asciiTheme="minorHAnsi" w:hAnsiTheme="minorHAnsi" w:cstheme="minorHAnsi"/>
                <w:sz w:val="18"/>
                <w:szCs w:val="18"/>
              </w:rPr>
            </w:pPr>
            <w:r w:rsidRPr="00057504">
              <w:rPr>
                <w:rFonts w:asciiTheme="minorHAnsi" w:hAnsiTheme="minorHAnsi" w:cstheme="minorHAnsi"/>
                <w:sz w:val="18"/>
                <w:szCs w:val="18"/>
                <w:shd w:val="clear" w:color="auto" w:fill="FFFFFF"/>
              </w:rPr>
              <w:t>Rusçanın temel kurallarını öğrenir</w:t>
            </w:r>
          </w:p>
        </w:tc>
      </w:tr>
      <w:tr w:rsidR="000959F8" w:rsidRPr="00057504" w14:paraId="4E39479E" w14:textId="77777777" w:rsidTr="00880A93">
        <w:trPr>
          <w:trHeight w:val="284"/>
        </w:trPr>
        <w:tc>
          <w:tcPr>
            <w:tcW w:w="852" w:type="pct"/>
            <w:shd w:val="clear" w:color="auto" w:fill="auto"/>
            <w:vAlign w:val="center"/>
            <w:hideMark/>
          </w:tcPr>
          <w:p w14:paraId="5E38CBB6" w14:textId="77777777" w:rsidR="000959F8" w:rsidRPr="00057504" w:rsidRDefault="000959F8" w:rsidP="00880A93">
            <w:pPr>
              <w:spacing w:after="0" w:line="240" w:lineRule="auto"/>
              <w:rPr>
                <w:rFonts w:asciiTheme="minorHAnsi" w:hAnsiTheme="minorHAnsi" w:cstheme="minorHAnsi"/>
                <w:color w:val="000000"/>
                <w:sz w:val="18"/>
                <w:szCs w:val="18"/>
              </w:rPr>
            </w:pPr>
            <w:r w:rsidRPr="00057504">
              <w:rPr>
                <w:rFonts w:asciiTheme="minorHAnsi" w:hAnsiTheme="minorHAnsi" w:cstheme="minorHAnsi"/>
                <w:color w:val="000000"/>
                <w:sz w:val="18"/>
                <w:szCs w:val="18"/>
              </w:rPr>
              <w:t>ÖÇ-2</w:t>
            </w:r>
          </w:p>
        </w:tc>
        <w:tc>
          <w:tcPr>
            <w:tcW w:w="4148" w:type="pct"/>
            <w:gridSpan w:val="11"/>
            <w:shd w:val="clear" w:color="auto" w:fill="auto"/>
            <w:vAlign w:val="center"/>
            <w:hideMark/>
          </w:tcPr>
          <w:p w14:paraId="43EBF596" w14:textId="77777777" w:rsidR="000959F8" w:rsidRPr="00057504" w:rsidRDefault="000959F8" w:rsidP="00880A93">
            <w:pPr>
              <w:shd w:val="clear" w:color="auto" w:fill="FFFFFF"/>
              <w:spacing w:before="100" w:beforeAutospacing="1" w:after="100" w:afterAutospacing="1" w:line="240" w:lineRule="auto"/>
              <w:rPr>
                <w:rFonts w:asciiTheme="minorHAnsi" w:hAnsiTheme="minorHAnsi" w:cstheme="minorHAnsi"/>
                <w:sz w:val="18"/>
                <w:szCs w:val="18"/>
              </w:rPr>
            </w:pPr>
            <w:r w:rsidRPr="00057504">
              <w:rPr>
                <w:rFonts w:asciiTheme="minorHAnsi" w:hAnsiTheme="minorHAnsi" w:cstheme="minorHAnsi"/>
                <w:sz w:val="18"/>
                <w:szCs w:val="18"/>
              </w:rPr>
              <w:t>Rusçanın gramer yapısını öğrenir</w:t>
            </w:r>
          </w:p>
        </w:tc>
      </w:tr>
      <w:tr w:rsidR="000959F8" w:rsidRPr="00057504" w14:paraId="1D77F928" w14:textId="77777777" w:rsidTr="00880A93">
        <w:trPr>
          <w:trHeight w:val="284"/>
        </w:trPr>
        <w:tc>
          <w:tcPr>
            <w:tcW w:w="852" w:type="pct"/>
            <w:shd w:val="clear" w:color="auto" w:fill="auto"/>
            <w:vAlign w:val="center"/>
            <w:hideMark/>
          </w:tcPr>
          <w:p w14:paraId="067D6739" w14:textId="77777777" w:rsidR="000959F8" w:rsidRPr="00057504" w:rsidRDefault="000959F8" w:rsidP="00880A93">
            <w:pPr>
              <w:spacing w:after="0" w:line="240" w:lineRule="auto"/>
              <w:rPr>
                <w:rFonts w:asciiTheme="minorHAnsi" w:hAnsiTheme="minorHAnsi" w:cstheme="minorHAnsi"/>
                <w:color w:val="000000"/>
                <w:sz w:val="18"/>
                <w:szCs w:val="18"/>
              </w:rPr>
            </w:pPr>
            <w:r w:rsidRPr="00057504">
              <w:rPr>
                <w:rFonts w:asciiTheme="minorHAnsi" w:hAnsiTheme="minorHAnsi" w:cstheme="minorHAnsi"/>
                <w:color w:val="000000"/>
                <w:sz w:val="18"/>
                <w:szCs w:val="18"/>
              </w:rPr>
              <w:t>ÖÇ-3</w:t>
            </w:r>
          </w:p>
        </w:tc>
        <w:tc>
          <w:tcPr>
            <w:tcW w:w="4148" w:type="pct"/>
            <w:gridSpan w:val="11"/>
            <w:shd w:val="clear" w:color="auto" w:fill="auto"/>
            <w:vAlign w:val="center"/>
            <w:hideMark/>
          </w:tcPr>
          <w:p w14:paraId="13ED9BA0" w14:textId="77777777" w:rsidR="000959F8" w:rsidRPr="00057504" w:rsidRDefault="000959F8" w:rsidP="00880A93">
            <w:pPr>
              <w:shd w:val="clear" w:color="auto" w:fill="FFFFFF"/>
              <w:spacing w:before="100" w:beforeAutospacing="1" w:after="100" w:afterAutospacing="1" w:line="240" w:lineRule="auto"/>
              <w:rPr>
                <w:rFonts w:asciiTheme="minorHAnsi" w:hAnsiTheme="minorHAnsi" w:cstheme="minorHAnsi"/>
                <w:sz w:val="18"/>
                <w:szCs w:val="18"/>
              </w:rPr>
            </w:pPr>
            <w:r w:rsidRPr="00057504">
              <w:rPr>
                <w:rFonts w:asciiTheme="minorHAnsi" w:hAnsiTheme="minorHAnsi" w:cstheme="minorHAnsi"/>
                <w:sz w:val="18"/>
                <w:szCs w:val="18"/>
              </w:rPr>
              <w:t>Yabancı dilden meslek alanında yararlanır</w:t>
            </w:r>
          </w:p>
        </w:tc>
      </w:tr>
      <w:tr w:rsidR="000959F8" w:rsidRPr="00057504" w14:paraId="7A151147" w14:textId="77777777" w:rsidTr="00880A93">
        <w:trPr>
          <w:trHeight w:val="284"/>
        </w:trPr>
        <w:tc>
          <w:tcPr>
            <w:tcW w:w="852" w:type="pct"/>
            <w:shd w:val="clear" w:color="auto" w:fill="auto"/>
            <w:vAlign w:val="center"/>
            <w:hideMark/>
          </w:tcPr>
          <w:p w14:paraId="1E9E3792" w14:textId="77777777" w:rsidR="000959F8" w:rsidRPr="00057504" w:rsidRDefault="000959F8" w:rsidP="00880A93">
            <w:pPr>
              <w:spacing w:after="0" w:line="240" w:lineRule="auto"/>
              <w:rPr>
                <w:rFonts w:asciiTheme="minorHAnsi" w:hAnsiTheme="minorHAnsi" w:cstheme="minorHAnsi"/>
                <w:color w:val="000000"/>
                <w:sz w:val="18"/>
                <w:szCs w:val="18"/>
              </w:rPr>
            </w:pPr>
            <w:r w:rsidRPr="00057504">
              <w:rPr>
                <w:rFonts w:asciiTheme="minorHAnsi" w:hAnsiTheme="minorHAnsi" w:cstheme="minorHAnsi"/>
                <w:color w:val="000000"/>
                <w:sz w:val="18"/>
                <w:szCs w:val="18"/>
              </w:rPr>
              <w:t>ÖÇ-4</w:t>
            </w:r>
          </w:p>
        </w:tc>
        <w:tc>
          <w:tcPr>
            <w:tcW w:w="4148" w:type="pct"/>
            <w:gridSpan w:val="11"/>
            <w:shd w:val="clear" w:color="auto" w:fill="auto"/>
            <w:vAlign w:val="center"/>
            <w:hideMark/>
          </w:tcPr>
          <w:p w14:paraId="36C68CD1" w14:textId="77777777" w:rsidR="000959F8" w:rsidRPr="00057504" w:rsidRDefault="000959F8" w:rsidP="00880A93">
            <w:pPr>
              <w:spacing w:after="0" w:line="240" w:lineRule="auto"/>
              <w:rPr>
                <w:rFonts w:asciiTheme="minorHAnsi" w:hAnsiTheme="minorHAnsi" w:cstheme="minorHAnsi"/>
                <w:sz w:val="18"/>
                <w:szCs w:val="18"/>
              </w:rPr>
            </w:pPr>
            <w:r w:rsidRPr="00057504">
              <w:rPr>
                <w:rFonts w:asciiTheme="minorHAnsi" w:hAnsiTheme="minorHAnsi" w:cstheme="minorHAnsi"/>
                <w:sz w:val="18"/>
                <w:szCs w:val="18"/>
              </w:rPr>
              <w:t xml:space="preserve">Yabancı dilini geliştirmek için </w:t>
            </w:r>
            <w:proofErr w:type="gramStart"/>
            <w:r w:rsidRPr="00057504">
              <w:rPr>
                <w:rFonts w:asciiTheme="minorHAnsi" w:hAnsiTheme="minorHAnsi" w:cstheme="minorHAnsi"/>
                <w:sz w:val="18"/>
                <w:szCs w:val="18"/>
              </w:rPr>
              <w:t>motivasyonu</w:t>
            </w:r>
            <w:proofErr w:type="gramEnd"/>
            <w:r w:rsidRPr="00057504">
              <w:rPr>
                <w:rFonts w:asciiTheme="minorHAnsi" w:hAnsiTheme="minorHAnsi" w:cstheme="minorHAnsi"/>
                <w:sz w:val="18"/>
                <w:szCs w:val="18"/>
              </w:rPr>
              <w:t xml:space="preserve"> oluşur</w:t>
            </w:r>
          </w:p>
        </w:tc>
      </w:tr>
      <w:tr w:rsidR="000959F8" w:rsidRPr="00057504" w14:paraId="60122C0C" w14:textId="77777777" w:rsidTr="00880A93">
        <w:trPr>
          <w:trHeight w:val="284"/>
        </w:trPr>
        <w:tc>
          <w:tcPr>
            <w:tcW w:w="852" w:type="pct"/>
            <w:shd w:val="clear" w:color="auto" w:fill="auto"/>
            <w:vAlign w:val="center"/>
            <w:hideMark/>
          </w:tcPr>
          <w:p w14:paraId="1544CB74" w14:textId="77777777" w:rsidR="000959F8" w:rsidRPr="00057504" w:rsidRDefault="000959F8" w:rsidP="00880A93">
            <w:pPr>
              <w:spacing w:after="0" w:line="240" w:lineRule="auto"/>
              <w:rPr>
                <w:rFonts w:asciiTheme="minorHAnsi" w:hAnsiTheme="minorHAnsi" w:cstheme="minorHAnsi"/>
                <w:color w:val="000000"/>
                <w:sz w:val="18"/>
                <w:szCs w:val="18"/>
              </w:rPr>
            </w:pPr>
            <w:r w:rsidRPr="00057504">
              <w:rPr>
                <w:rFonts w:asciiTheme="minorHAnsi" w:hAnsiTheme="minorHAnsi" w:cstheme="minorHAnsi"/>
                <w:color w:val="000000"/>
                <w:sz w:val="18"/>
                <w:szCs w:val="18"/>
              </w:rPr>
              <w:t>ÖÇ-5</w:t>
            </w:r>
          </w:p>
        </w:tc>
        <w:tc>
          <w:tcPr>
            <w:tcW w:w="4148" w:type="pct"/>
            <w:gridSpan w:val="11"/>
            <w:shd w:val="clear" w:color="auto" w:fill="auto"/>
            <w:vAlign w:val="center"/>
            <w:hideMark/>
          </w:tcPr>
          <w:p w14:paraId="0B3DE1F5" w14:textId="77777777" w:rsidR="000959F8" w:rsidRPr="00057504" w:rsidRDefault="000959F8" w:rsidP="00880A93">
            <w:pPr>
              <w:spacing w:after="0" w:line="240" w:lineRule="auto"/>
              <w:rPr>
                <w:rFonts w:asciiTheme="minorHAnsi" w:hAnsiTheme="minorHAnsi" w:cstheme="minorHAnsi"/>
                <w:sz w:val="18"/>
                <w:szCs w:val="18"/>
              </w:rPr>
            </w:pPr>
            <w:r w:rsidRPr="00057504">
              <w:rPr>
                <w:rFonts w:asciiTheme="minorHAnsi" w:hAnsiTheme="minorHAnsi" w:cstheme="minorHAnsi"/>
                <w:sz w:val="18"/>
                <w:szCs w:val="18"/>
              </w:rPr>
              <w:t>Yabancı dilde eksikliklerini geliştirmeye yönelik kişisel çalışmalar yapabilir</w:t>
            </w:r>
          </w:p>
        </w:tc>
      </w:tr>
      <w:tr w:rsidR="000959F8" w:rsidRPr="00057504" w14:paraId="4DC796C7" w14:textId="77777777" w:rsidTr="00880A93">
        <w:trPr>
          <w:trHeight w:val="201"/>
        </w:trPr>
        <w:tc>
          <w:tcPr>
            <w:tcW w:w="5000" w:type="pct"/>
            <w:gridSpan w:val="12"/>
            <w:shd w:val="clear" w:color="auto" w:fill="auto"/>
            <w:noWrap/>
            <w:vAlign w:val="bottom"/>
            <w:hideMark/>
          </w:tcPr>
          <w:p w14:paraId="3430C378" w14:textId="77777777" w:rsidR="000959F8" w:rsidRPr="00057504" w:rsidRDefault="000959F8" w:rsidP="00880A93">
            <w:pPr>
              <w:spacing w:after="0" w:line="240" w:lineRule="auto"/>
              <w:rPr>
                <w:rFonts w:asciiTheme="minorHAnsi" w:hAnsiTheme="minorHAnsi" w:cstheme="minorHAnsi"/>
                <w:color w:val="000000"/>
                <w:sz w:val="18"/>
                <w:szCs w:val="18"/>
              </w:rPr>
            </w:pPr>
          </w:p>
        </w:tc>
      </w:tr>
      <w:tr w:rsidR="000959F8" w:rsidRPr="00057504" w14:paraId="7420C72A" w14:textId="77777777" w:rsidTr="00880A93">
        <w:trPr>
          <w:trHeight w:val="284"/>
        </w:trPr>
        <w:tc>
          <w:tcPr>
            <w:tcW w:w="852" w:type="pct"/>
            <w:shd w:val="clear" w:color="auto" w:fill="auto"/>
            <w:vAlign w:val="center"/>
            <w:hideMark/>
          </w:tcPr>
          <w:p w14:paraId="7CF0355E"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Öğretim Yöntemleri</w:t>
            </w:r>
          </w:p>
        </w:tc>
        <w:tc>
          <w:tcPr>
            <w:tcW w:w="4148" w:type="pct"/>
            <w:gridSpan w:val="11"/>
            <w:shd w:val="clear" w:color="auto" w:fill="auto"/>
            <w:vAlign w:val="center"/>
            <w:hideMark/>
          </w:tcPr>
          <w:p w14:paraId="263C58A0" w14:textId="77777777" w:rsidR="000959F8" w:rsidRPr="00057504" w:rsidRDefault="000959F8" w:rsidP="00880A93">
            <w:pPr>
              <w:spacing w:after="0" w:line="240" w:lineRule="auto"/>
              <w:rPr>
                <w:rFonts w:asciiTheme="minorHAnsi" w:hAnsiTheme="minorHAnsi" w:cstheme="minorHAnsi"/>
                <w:color w:val="000000"/>
                <w:sz w:val="18"/>
                <w:szCs w:val="18"/>
              </w:rPr>
            </w:pPr>
            <w:r w:rsidRPr="00057504">
              <w:rPr>
                <w:rFonts w:asciiTheme="minorHAnsi" w:hAnsiTheme="minorHAnsi" w:cstheme="minorHAnsi"/>
                <w:sz w:val="18"/>
                <w:szCs w:val="18"/>
              </w:rPr>
              <w:t>Kaynak kitap ve elektronik materyaller aracılığıyla dersin işlenmesi. Aktif, katılımcı ve öğrenme-araştırma odaklı bir anlayışla dersin yürütülmesi.</w:t>
            </w:r>
          </w:p>
        </w:tc>
      </w:tr>
      <w:tr w:rsidR="000959F8" w:rsidRPr="00057504" w14:paraId="17B0E231" w14:textId="77777777" w:rsidTr="00880A93">
        <w:trPr>
          <w:trHeight w:val="284"/>
        </w:trPr>
        <w:tc>
          <w:tcPr>
            <w:tcW w:w="852" w:type="pct"/>
            <w:shd w:val="clear" w:color="auto" w:fill="auto"/>
            <w:vAlign w:val="center"/>
            <w:hideMark/>
          </w:tcPr>
          <w:p w14:paraId="28859CAE"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Ölçme Yöntemleri</w:t>
            </w:r>
          </w:p>
        </w:tc>
        <w:tc>
          <w:tcPr>
            <w:tcW w:w="4148" w:type="pct"/>
            <w:gridSpan w:val="11"/>
            <w:shd w:val="clear" w:color="auto" w:fill="auto"/>
            <w:vAlign w:val="center"/>
            <w:hideMark/>
          </w:tcPr>
          <w:p w14:paraId="28D893F5" w14:textId="77777777" w:rsidR="000959F8" w:rsidRPr="00057504" w:rsidRDefault="000959F8" w:rsidP="00880A93">
            <w:pPr>
              <w:spacing w:after="0" w:line="240" w:lineRule="auto"/>
              <w:rPr>
                <w:rFonts w:asciiTheme="minorHAnsi" w:hAnsiTheme="minorHAnsi" w:cstheme="minorHAnsi"/>
                <w:color w:val="000000"/>
                <w:sz w:val="18"/>
                <w:szCs w:val="18"/>
              </w:rPr>
            </w:pPr>
            <w:r w:rsidRPr="00057504">
              <w:rPr>
                <w:rFonts w:asciiTheme="minorHAnsi" w:hAnsiTheme="minorHAnsi" w:cstheme="minorHAnsi"/>
                <w:color w:val="000000"/>
                <w:sz w:val="18"/>
                <w:szCs w:val="18"/>
              </w:rPr>
              <w:t>Yazılı ara sınav, dönem içi ödev ve</w:t>
            </w:r>
            <w:r w:rsidRPr="00057504">
              <w:rPr>
                <w:rFonts w:asciiTheme="minorHAnsi" w:hAnsiTheme="minorHAnsi" w:cstheme="minorHAnsi"/>
                <w:sz w:val="18"/>
                <w:szCs w:val="18"/>
              </w:rPr>
              <w:t xml:space="preserve"> yazılı yarıyıl sonu sınavı.</w:t>
            </w:r>
          </w:p>
        </w:tc>
      </w:tr>
      <w:tr w:rsidR="000959F8" w:rsidRPr="00057504" w14:paraId="3B6C1311" w14:textId="77777777" w:rsidTr="00880A93">
        <w:trPr>
          <w:trHeight w:val="241"/>
        </w:trPr>
        <w:tc>
          <w:tcPr>
            <w:tcW w:w="5000" w:type="pct"/>
            <w:gridSpan w:val="12"/>
            <w:shd w:val="clear" w:color="auto" w:fill="auto"/>
            <w:noWrap/>
            <w:vAlign w:val="bottom"/>
            <w:hideMark/>
          </w:tcPr>
          <w:p w14:paraId="77E23083" w14:textId="77777777" w:rsidR="000959F8" w:rsidRPr="00057504" w:rsidRDefault="000959F8" w:rsidP="00880A93">
            <w:pPr>
              <w:spacing w:after="0" w:line="240" w:lineRule="auto"/>
              <w:rPr>
                <w:rFonts w:asciiTheme="minorHAnsi" w:hAnsiTheme="minorHAnsi" w:cstheme="minorHAnsi"/>
                <w:color w:val="000000"/>
                <w:sz w:val="18"/>
                <w:szCs w:val="18"/>
              </w:rPr>
            </w:pPr>
          </w:p>
        </w:tc>
      </w:tr>
      <w:tr w:rsidR="000959F8" w:rsidRPr="00057504" w14:paraId="56F36C67" w14:textId="77777777" w:rsidTr="00880A93">
        <w:trPr>
          <w:trHeight w:val="284"/>
        </w:trPr>
        <w:tc>
          <w:tcPr>
            <w:tcW w:w="5000" w:type="pct"/>
            <w:gridSpan w:val="12"/>
            <w:shd w:val="clear" w:color="auto" w:fill="auto"/>
            <w:vAlign w:val="center"/>
            <w:hideMark/>
          </w:tcPr>
          <w:p w14:paraId="3C244838"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DERS AKIŞI</w:t>
            </w:r>
          </w:p>
        </w:tc>
      </w:tr>
      <w:tr w:rsidR="000959F8" w:rsidRPr="00057504" w14:paraId="76AD77B1" w14:textId="77777777" w:rsidTr="00880A93">
        <w:trPr>
          <w:trHeight w:val="284"/>
        </w:trPr>
        <w:tc>
          <w:tcPr>
            <w:tcW w:w="906" w:type="pct"/>
            <w:gridSpan w:val="2"/>
            <w:shd w:val="clear" w:color="auto" w:fill="auto"/>
            <w:vAlign w:val="center"/>
            <w:hideMark/>
          </w:tcPr>
          <w:p w14:paraId="53928003"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Hafta</w:t>
            </w:r>
          </w:p>
        </w:tc>
        <w:tc>
          <w:tcPr>
            <w:tcW w:w="3228" w:type="pct"/>
            <w:gridSpan w:val="9"/>
            <w:shd w:val="clear" w:color="auto" w:fill="auto"/>
            <w:noWrap/>
            <w:vAlign w:val="bottom"/>
            <w:hideMark/>
          </w:tcPr>
          <w:p w14:paraId="3645CFB4"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color w:val="000000"/>
                <w:sz w:val="18"/>
                <w:szCs w:val="18"/>
              </w:rPr>
              <w:t> </w:t>
            </w:r>
            <w:r w:rsidRPr="00057504">
              <w:rPr>
                <w:rFonts w:asciiTheme="minorHAnsi" w:hAnsiTheme="minorHAnsi" w:cstheme="minorHAnsi"/>
                <w:b/>
                <w:bCs/>
                <w:color w:val="000000"/>
                <w:sz w:val="18"/>
                <w:szCs w:val="18"/>
              </w:rPr>
              <w:t>Konular</w:t>
            </w:r>
          </w:p>
        </w:tc>
        <w:tc>
          <w:tcPr>
            <w:tcW w:w="866" w:type="pct"/>
            <w:shd w:val="clear" w:color="auto" w:fill="auto"/>
            <w:vAlign w:val="center"/>
            <w:hideMark/>
          </w:tcPr>
          <w:p w14:paraId="2F3DF359" w14:textId="77777777" w:rsidR="000959F8" w:rsidRPr="00057504" w:rsidRDefault="000959F8" w:rsidP="00880A93">
            <w:pPr>
              <w:spacing w:after="0" w:line="240" w:lineRule="auto"/>
              <w:jc w:val="center"/>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Kaynak/İlgili Bölüm</w:t>
            </w:r>
          </w:p>
        </w:tc>
      </w:tr>
      <w:tr w:rsidR="000959F8" w:rsidRPr="00057504" w14:paraId="07147AF8" w14:textId="77777777" w:rsidTr="00880A93">
        <w:trPr>
          <w:trHeight w:val="284"/>
        </w:trPr>
        <w:tc>
          <w:tcPr>
            <w:tcW w:w="906" w:type="pct"/>
            <w:gridSpan w:val="2"/>
            <w:shd w:val="clear" w:color="auto" w:fill="auto"/>
            <w:vAlign w:val="center"/>
            <w:hideMark/>
          </w:tcPr>
          <w:p w14:paraId="77D5C3BF"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1</w:t>
            </w:r>
          </w:p>
        </w:tc>
        <w:tc>
          <w:tcPr>
            <w:tcW w:w="3228" w:type="pct"/>
            <w:gridSpan w:val="9"/>
            <w:shd w:val="clear" w:color="auto" w:fill="auto"/>
            <w:vAlign w:val="center"/>
            <w:hideMark/>
          </w:tcPr>
          <w:p w14:paraId="5EC37FBB" w14:textId="77777777" w:rsidR="000959F8" w:rsidRPr="00057504" w:rsidRDefault="000959F8" w:rsidP="00880A93">
            <w:pPr>
              <w:spacing w:after="0" w:line="240" w:lineRule="auto"/>
              <w:rPr>
                <w:rFonts w:asciiTheme="minorHAnsi" w:hAnsiTheme="minorHAnsi" w:cstheme="minorHAnsi"/>
                <w:sz w:val="18"/>
                <w:szCs w:val="18"/>
              </w:rPr>
            </w:pPr>
            <w:r w:rsidRPr="00057504">
              <w:rPr>
                <w:rFonts w:asciiTheme="minorHAnsi" w:hAnsiTheme="minorHAnsi" w:cstheme="minorHAnsi"/>
                <w:sz w:val="18"/>
                <w:szCs w:val="18"/>
              </w:rPr>
              <w:t>Kayıt formu doldurma</w:t>
            </w:r>
          </w:p>
        </w:tc>
        <w:tc>
          <w:tcPr>
            <w:tcW w:w="866" w:type="pct"/>
            <w:shd w:val="clear" w:color="auto" w:fill="auto"/>
            <w:vAlign w:val="center"/>
            <w:hideMark/>
          </w:tcPr>
          <w:p w14:paraId="0D0800D4" w14:textId="77777777" w:rsidR="000959F8" w:rsidRPr="00057504" w:rsidRDefault="000959F8" w:rsidP="00880A93">
            <w:pPr>
              <w:spacing w:after="0" w:line="240" w:lineRule="auto"/>
              <w:rPr>
                <w:rFonts w:asciiTheme="minorHAnsi" w:hAnsiTheme="minorHAnsi" w:cstheme="minorHAnsi"/>
                <w:color w:val="000000"/>
                <w:sz w:val="18"/>
                <w:szCs w:val="18"/>
              </w:rPr>
            </w:pPr>
            <w:r w:rsidRPr="00057504">
              <w:rPr>
                <w:rFonts w:asciiTheme="minorHAnsi" w:hAnsiTheme="minorHAnsi" w:cstheme="minorHAnsi"/>
                <w:color w:val="000000"/>
                <w:sz w:val="18"/>
                <w:szCs w:val="18"/>
              </w:rPr>
              <w:t> </w:t>
            </w:r>
          </w:p>
        </w:tc>
      </w:tr>
      <w:tr w:rsidR="000959F8" w:rsidRPr="00057504" w14:paraId="1E0122BF" w14:textId="77777777" w:rsidTr="00880A93">
        <w:trPr>
          <w:trHeight w:val="284"/>
        </w:trPr>
        <w:tc>
          <w:tcPr>
            <w:tcW w:w="906" w:type="pct"/>
            <w:gridSpan w:val="2"/>
            <w:shd w:val="clear" w:color="auto" w:fill="auto"/>
            <w:vAlign w:val="center"/>
            <w:hideMark/>
          </w:tcPr>
          <w:p w14:paraId="37BE272E"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2</w:t>
            </w:r>
          </w:p>
        </w:tc>
        <w:tc>
          <w:tcPr>
            <w:tcW w:w="3228" w:type="pct"/>
            <w:gridSpan w:val="9"/>
            <w:shd w:val="clear" w:color="auto" w:fill="auto"/>
            <w:vAlign w:val="center"/>
            <w:hideMark/>
          </w:tcPr>
          <w:p w14:paraId="14F1D433" w14:textId="77777777" w:rsidR="000959F8" w:rsidRPr="00057504" w:rsidRDefault="000959F8" w:rsidP="00880A93">
            <w:pPr>
              <w:spacing w:after="0" w:line="240" w:lineRule="auto"/>
              <w:rPr>
                <w:rFonts w:asciiTheme="minorHAnsi" w:hAnsiTheme="minorHAnsi" w:cstheme="minorHAnsi"/>
                <w:sz w:val="18"/>
                <w:szCs w:val="18"/>
              </w:rPr>
            </w:pPr>
            <w:r w:rsidRPr="00057504">
              <w:rPr>
                <w:rFonts w:asciiTheme="minorHAnsi" w:hAnsiTheme="minorHAnsi" w:cstheme="minorHAnsi"/>
                <w:sz w:val="18"/>
                <w:szCs w:val="18"/>
              </w:rPr>
              <w:t>Ne içersiniz</w:t>
            </w:r>
          </w:p>
        </w:tc>
        <w:tc>
          <w:tcPr>
            <w:tcW w:w="866" w:type="pct"/>
            <w:shd w:val="clear" w:color="auto" w:fill="auto"/>
            <w:vAlign w:val="center"/>
            <w:hideMark/>
          </w:tcPr>
          <w:p w14:paraId="1C665CC1" w14:textId="77777777" w:rsidR="000959F8" w:rsidRPr="00057504" w:rsidRDefault="000959F8" w:rsidP="00880A93">
            <w:pPr>
              <w:spacing w:after="0" w:line="240" w:lineRule="auto"/>
              <w:rPr>
                <w:rFonts w:asciiTheme="minorHAnsi" w:hAnsiTheme="minorHAnsi" w:cstheme="minorHAnsi"/>
                <w:color w:val="000000"/>
                <w:sz w:val="18"/>
                <w:szCs w:val="18"/>
              </w:rPr>
            </w:pPr>
            <w:r w:rsidRPr="00057504">
              <w:rPr>
                <w:rFonts w:asciiTheme="minorHAnsi" w:hAnsiTheme="minorHAnsi" w:cstheme="minorHAnsi"/>
                <w:color w:val="000000"/>
                <w:sz w:val="18"/>
                <w:szCs w:val="18"/>
              </w:rPr>
              <w:t> </w:t>
            </w:r>
          </w:p>
        </w:tc>
      </w:tr>
      <w:tr w:rsidR="000959F8" w:rsidRPr="00057504" w14:paraId="715C7AFE" w14:textId="77777777" w:rsidTr="00880A93">
        <w:trPr>
          <w:trHeight w:val="284"/>
        </w:trPr>
        <w:tc>
          <w:tcPr>
            <w:tcW w:w="906" w:type="pct"/>
            <w:gridSpan w:val="2"/>
            <w:shd w:val="clear" w:color="auto" w:fill="auto"/>
            <w:vAlign w:val="center"/>
            <w:hideMark/>
          </w:tcPr>
          <w:p w14:paraId="2C9EA991"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3</w:t>
            </w:r>
          </w:p>
        </w:tc>
        <w:tc>
          <w:tcPr>
            <w:tcW w:w="3228" w:type="pct"/>
            <w:gridSpan w:val="9"/>
            <w:shd w:val="clear" w:color="auto" w:fill="auto"/>
            <w:vAlign w:val="center"/>
            <w:hideMark/>
          </w:tcPr>
          <w:p w14:paraId="5DDBF1A5" w14:textId="77777777" w:rsidR="000959F8" w:rsidRPr="00057504" w:rsidRDefault="000959F8" w:rsidP="00880A93">
            <w:pPr>
              <w:spacing w:after="0" w:line="240" w:lineRule="auto"/>
              <w:rPr>
                <w:rFonts w:asciiTheme="minorHAnsi" w:hAnsiTheme="minorHAnsi" w:cstheme="minorHAnsi"/>
                <w:sz w:val="18"/>
                <w:szCs w:val="18"/>
                <w:shd w:val="clear" w:color="auto" w:fill="FFFFFF"/>
              </w:rPr>
            </w:pPr>
            <w:r w:rsidRPr="00057504">
              <w:rPr>
                <w:rFonts w:asciiTheme="minorHAnsi" w:hAnsiTheme="minorHAnsi" w:cstheme="minorHAnsi"/>
                <w:sz w:val="18"/>
                <w:szCs w:val="18"/>
                <w:shd w:val="clear" w:color="auto" w:fill="FFFFFF"/>
              </w:rPr>
              <w:t>Rusya’dan mı geliyorsunuz</w:t>
            </w:r>
          </w:p>
        </w:tc>
        <w:tc>
          <w:tcPr>
            <w:tcW w:w="866" w:type="pct"/>
            <w:shd w:val="clear" w:color="auto" w:fill="auto"/>
            <w:vAlign w:val="center"/>
            <w:hideMark/>
          </w:tcPr>
          <w:p w14:paraId="59D23C34" w14:textId="77777777" w:rsidR="000959F8" w:rsidRPr="00057504" w:rsidRDefault="000959F8" w:rsidP="00880A93">
            <w:pPr>
              <w:spacing w:after="0" w:line="240" w:lineRule="auto"/>
              <w:rPr>
                <w:rFonts w:asciiTheme="minorHAnsi" w:hAnsiTheme="minorHAnsi" w:cstheme="minorHAnsi"/>
                <w:color w:val="000000"/>
                <w:sz w:val="18"/>
                <w:szCs w:val="18"/>
              </w:rPr>
            </w:pPr>
          </w:p>
        </w:tc>
      </w:tr>
      <w:tr w:rsidR="000959F8" w:rsidRPr="00057504" w14:paraId="55613FCF" w14:textId="77777777" w:rsidTr="00880A93">
        <w:trPr>
          <w:trHeight w:val="284"/>
        </w:trPr>
        <w:tc>
          <w:tcPr>
            <w:tcW w:w="906" w:type="pct"/>
            <w:gridSpan w:val="2"/>
            <w:shd w:val="clear" w:color="auto" w:fill="auto"/>
            <w:vAlign w:val="center"/>
            <w:hideMark/>
          </w:tcPr>
          <w:p w14:paraId="03E755E4"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4</w:t>
            </w:r>
          </w:p>
        </w:tc>
        <w:tc>
          <w:tcPr>
            <w:tcW w:w="3228" w:type="pct"/>
            <w:gridSpan w:val="9"/>
            <w:shd w:val="clear" w:color="auto" w:fill="auto"/>
            <w:vAlign w:val="center"/>
            <w:hideMark/>
          </w:tcPr>
          <w:p w14:paraId="5CD6C9CB" w14:textId="77777777" w:rsidR="000959F8" w:rsidRPr="00057504" w:rsidRDefault="000959F8" w:rsidP="00880A93">
            <w:pPr>
              <w:spacing w:after="0" w:line="240" w:lineRule="auto"/>
              <w:rPr>
                <w:rFonts w:asciiTheme="minorHAnsi" w:hAnsiTheme="minorHAnsi" w:cstheme="minorHAnsi"/>
                <w:sz w:val="18"/>
                <w:szCs w:val="18"/>
              </w:rPr>
            </w:pPr>
            <w:r w:rsidRPr="00057504">
              <w:rPr>
                <w:rFonts w:asciiTheme="minorHAnsi" w:hAnsiTheme="minorHAnsi" w:cstheme="minorHAnsi"/>
                <w:sz w:val="18"/>
                <w:szCs w:val="18"/>
              </w:rPr>
              <w:t>Hava güneşli değildi</w:t>
            </w:r>
          </w:p>
        </w:tc>
        <w:tc>
          <w:tcPr>
            <w:tcW w:w="866" w:type="pct"/>
            <w:shd w:val="clear" w:color="auto" w:fill="auto"/>
            <w:vAlign w:val="center"/>
            <w:hideMark/>
          </w:tcPr>
          <w:p w14:paraId="370852E7" w14:textId="77777777" w:rsidR="000959F8" w:rsidRPr="00057504" w:rsidRDefault="000959F8" w:rsidP="00880A93">
            <w:pPr>
              <w:spacing w:after="0" w:line="240" w:lineRule="auto"/>
              <w:rPr>
                <w:rFonts w:asciiTheme="minorHAnsi" w:hAnsiTheme="minorHAnsi" w:cstheme="minorHAnsi"/>
                <w:color w:val="000000"/>
                <w:sz w:val="18"/>
                <w:szCs w:val="18"/>
              </w:rPr>
            </w:pPr>
            <w:r w:rsidRPr="00057504">
              <w:rPr>
                <w:rFonts w:asciiTheme="minorHAnsi" w:hAnsiTheme="minorHAnsi" w:cstheme="minorHAnsi"/>
                <w:color w:val="000000"/>
                <w:sz w:val="18"/>
                <w:szCs w:val="18"/>
              </w:rPr>
              <w:t> </w:t>
            </w:r>
          </w:p>
        </w:tc>
      </w:tr>
      <w:tr w:rsidR="000959F8" w:rsidRPr="00057504" w14:paraId="131A2C7D" w14:textId="77777777" w:rsidTr="00880A93">
        <w:trPr>
          <w:trHeight w:val="284"/>
        </w:trPr>
        <w:tc>
          <w:tcPr>
            <w:tcW w:w="906" w:type="pct"/>
            <w:gridSpan w:val="2"/>
            <w:shd w:val="clear" w:color="auto" w:fill="auto"/>
            <w:vAlign w:val="center"/>
            <w:hideMark/>
          </w:tcPr>
          <w:p w14:paraId="0ED9C484"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5</w:t>
            </w:r>
          </w:p>
        </w:tc>
        <w:tc>
          <w:tcPr>
            <w:tcW w:w="3228" w:type="pct"/>
            <w:gridSpan w:val="9"/>
            <w:shd w:val="clear" w:color="auto" w:fill="auto"/>
            <w:vAlign w:val="center"/>
            <w:hideMark/>
          </w:tcPr>
          <w:p w14:paraId="5354A709" w14:textId="77777777" w:rsidR="000959F8" w:rsidRPr="00057504" w:rsidRDefault="000959F8" w:rsidP="00880A93">
            <w:pPr>
              <w:spacing w:after="0" w:line="240" w:lineRule="auto"/>
              <w:rPr>
                <w:rFonts w:asciiTheme="minorHAnsi" w:hAnsiTheme="minorHAnsi" w:cstheme="minorHAnsi"/>
                <w:sz w:val="18"/>
                <w:szCs w:val="18"/>
              </w:rPr>
            </w:pPr>
            <w:r w:rsidRPr="00057504">
              <w:rPr>
                <w:rFonts w:asciiTheme="minorHAnsi" w:hAnsiTheme="minorHAnsi" w:cstheme="minorHAnsi"/>
                <w:sz w:val="18"/>
                <w:szCs w:val="18"/>
              </w:rPr>
              <w:t>Bana yardımcı olur musunuz?</w:t>
            </w:r>
          </w:p>
        </w:tc>
        <w:tc>
          <w:tcPr>
            <w:tcW w:w="866" w:type="pct"/>
            <w:shd w:val="clear" w:color="auto" w:fill="auto"/>
            <w:vAlign w:val="center"/>
            <w:hideMark/>
          </w:tcPr>
          <w:p w14:paraId="7198EF1D" w14:textId="77777777" w:rsidR="000959F8" w:rsidRPr="00057504" w:rsidRDefault="000959F8" w:rsidP="00880A93">
            <w:pPr>
              <w:spacing w:after="0" w:line="240" w:lineRule="auto"/>
              <w:rPr>
                <w:rFonts w:asciiTheme="minorHAnsi" w:hAnsiTheme="minorHAnsi" w:cstheme="minorHAnsi"/>
                <w:color w:val="000000"/>
                <w:sz w:val="18"/>
                <w:szCs w:val="18"/>
              </w:rPr>
            </w:pPr>
            <w:r w:rsidRPr="00057504">
              <w:rPr>
                <w:rFonts w:asciiTheme="minorHAnsi" w:hAnsiTheme="minorHAnsi" w:cstheme="minorHAnsi"/>
                <w:color w:val="000000"/>
                <w:sz w:val="18"/>
                <w:szCs w:val="18"/>
              </w:rPr>
              <w:t> </w:t>
            </w:r>
          </w:p>
        </w:tc>
      </w:tr>
      <w:tr w:rsidR="000959F8" w:rsidRPr="00057504" w14:paraId="13FFC8E5" w14:textId="77777777" w:rsidTr="00880A93">
        <w:trPr>
          <w:trHeight w:val="284"/>
        </w:trPr>
        <w:tc>
          <w:tcPr>
            <w:tcW w:w="906" w:type="pct"/>
            <w:gridSpan w:val="2"/>
            <w:shd w:val="clear" w:color="auto" w:fill="auto"/>
            <w:vAlign w:val="center"/>
            <w:hideMark/>
          </w:tcPr>
          <w:p w14:paraId="6E29821C"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6</w:t>
            </w:r>
          </w:p>
        </w:tc>
        <w:tc>
          <w:tcPr>
            <w:tcW w:w="3228" w:type="pct"/>
            <w:gridSpan w:val="9"/>
            <w:shd w:val="clear" w:color="auto" w:fill="auto"/>
            <w:vAlign w:val="center"/>
            <w:hideMark/>
          </w:tcPr>
          <w:p w14:paraId="4971700C" w14:textId="77777777" w:rsidR="000959F8" w:rsidRPr="00057504" w:rsidRDefault="000959F8" w:rsidP="00880A93">
            <w:pPr>
              <w:spacing w:after="0" w:line="240" w:lineRule="auto"/>
              <w:rPr>
                <w:rFonts w:asciiTheme="minorHAnsi" w:hAnsiTheme="minorHAnsi" w:cstheme="minorHAnsi"/>
                <w:sz w:val="18"/>
                <w:szCs w:val="18"/>
              </w:rPr>
            </w:pPr>
            <w:r w:rsidRPr="00057504">
              <w:rPr>
                <w:rFonts w:asciiTheme="minorHAnsi" w:hAnsiTheme="minorHAnsi" w:cstheme="minorHAnsi"/>
                <w:sz w:val="18"/>
                <w:szCs w:val="18"/>
              </w:rPr>
              <w:t>Müzeye gidiyoruz</w:t>
            </w:r>
          </w:p>
        </w:tc>
        <w:tc>
          <w:tcPr>
            <w:tcW w:w="866" w:type="pct"/>
            <w:shd w:val="clear" w:color="auto" w:fill="auto"/>
            <w:vAlign w:val="center"/>
            <w:hideMark/>
          </w:tcPr>
          <w:p w14:paraId="1FE44A36" w14:textId="77777777" w:rsidR="000959F8" w:rsidRPr="00057504" w:rsidRDefault="000959F8" w:rsidP="00880A93">
            <w:pPr>
              <w:spacing w:after="0" w:line="240" w:lineRule="auto"/>
              <w:rPr>
                <w:rFonts w:asciiTheme="minorHAnsi" w:hAnsiTheme="minorHAnsi" w:cstheme="minorHAnsi"/>
                <w:color w:val="000000"/>
                <w:sz w:val="18"/>
                <w:szCs w:val="18"/>
              </w:rPr>
            </w:pPr>
            <w:r w:rsidRPr="00057504">
              <w:rPr>
                <w:rFonts w:asciiTheme="minorHAnsi" w:hAnsiTheme="minorHAnsi" w:cstheme="minorHAnsi"/>
                <w:color w:val="000000"/>
                <w:sz w:val="18"/>
                <w:szCs w:val="18"/>
              </w:rPr>
              <w:t> </w:t>
            </w:r>
          </w:p>
        </w:tc>
      </w:tr>
      <w:tr w:rsidR="000959F8" w:rsidRPr="00057504" w14:paraId="5CCD6530" w14:textId="77777777" w:rsidTr="00880A93">
        <w:trPr>
          <w:trHeight w:val="284"/>
        </w:trPr>
        <w:tc>
          <w:tcPr>
            <w:tcW w:w="906" w:type="pct"/>
            <w:gridSpan w:val="2"/>
            <w:shd w:val="clear" w:color="auto" w:fill="auto"/>
            <w:vAlign w:val="center"/>
            <w:hideMark/>
          </w:tcPr>
          <w:p w14:paraId="56CAB369"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7</w:t>
            </w:r>
          </w:p>
        </w:tc>
        <w:tc>
          <w:tcPr>
            <w:tcW w:w="3228" w:type="pct"/>
            <w:gridSpan w:val="9"/>
            <w:shd w:val="clear" w:color="auto" w:fill="auto"/>
            <w:vAlign w:val="center"/>
            <w:hideMark/>
          </w:tcPr>
          <w:p w14:paraId="3951A228" w14:textId="77777777" w:rsidR="000959F8" w:rsidRPr="00057504" w:rsidRDefault="000959F8" w:rsidP="00880A93">
            <w:pPr>
              <w:spacing w:after="0" w:line="240" w:lineRule="auto"/>
              <w:rPr>
                <w:rFonts w:asciiTheme="minorHAnsi" w:hAnsiTheme="minorHAnsi" w:cstheme="minorHAnsi"/>
                <w:sz w:val="18"/>
                <w:szCs w:val="18"/>
              </w:rPr>
            </w:pPr>
            <w:r w:rsidRPr="00057504">
              <w:rPr>
                <w:rFonts w:asciiTheme="minorHAnsi" w:hAnsiTheme="minorHAnsi" w:cstheme="minorHAnsi"/>
                <w:sz w:val="18"/>
                <w:szCs w:val="18"/>
              </w:rPr>
              <w:t>Nasıl bir otel arıyorsunuz</w:t>
            </w:r>
          </w:p>
        </w:tc>
        <w:tc>
          <w:tcPr>
            <w:tcW w:w="866" w:type="pct"/>
            <w:shd w:val="clear" w:color="auto" w:fill="auto"/>
            <w:vAlign w:val="center"/>
            <w:hideMark/>
          </w:tcPr>
          <w:p w14:paraId="0BC6984C" w14:textId="77777777" w:rsidR="000959F8" w:rsidRPr="00057504" w:rsidRDefault="000959F8" w:rsidP="00880A93">
            <w:pPr>
              <w:spacing w:after="0" w:line="240" w:lineRule="auto"/>
              <w:rPr>
                <w:rFonts w:asciiTheme="minorHAnsi" w:hAnsiTheme="minorHAnsi" w:cstheme="minorHAnsi"/>
                <w:color w:val="000000"/>
                <w:sz w:val="18"/>
                <w:szCs w:val="18"/>
              </w:rPr>
            </w:pPr>
            <w:r w:rsidRPr="00057504">
              <w:rPr>
                <w:rFonts w:asciiTheme="minorHAnsi" w:hAnsiTheme="minorHAnsi" w:cstheme="minorHAnsi"/>
                <w:color w:val="000000"/>
                <w:sz w:val="18"/>
                <w:szCs w:val="18"/>
              </w:rPr>
              <w:t> </w:t>
            </w:r>
          </w:p>
        </w:tc>
      </w:tr>
      <w:tr w:rsidR="000959F8" w:rsidRPr="00057504" w14:paraId="1FDBE784" w14:textId="77777777" w:rsidTr="00880A93">
        <w:trPr>
          <w:trHeight w:val="284"/>
        </w:trPr>
        <w:tc>
          <w:tcPr>
            <w:tcW w:w="906" w:type="pct"/>
            <w:gridSpan w:val="2"/>
            <w:shd w:val="clear" w:color="auto" w:fill="auto"/>
            <w:vAlign w:val="center"/>
            <w:hideMark/>
          </w:tcPr>
          <w:p w14:paraId="4EAFCA83"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8</w:t>
            </w:r>
          </w:p>
        </w:tc>
        <w:tc>
          <w:tcPr>
            <w:tcW w:w="3228" w:type="pct"/>
            <w:gridSpan w:val="9"/>
            <w:shd w:val="clear" w:color="auto" w:fill="auto"/>
            <w:vAlign w:val="center"/>
            <w:hideMark/>
          </w:tcPr>
          <w:p w14:paraId="48F8E8E5" w14:textId="77777777" w:rsidR="000959F8" w:rsidRPr="00057504" w:rsidRDefault="000959F8" w:rsidP="00880A93">
            <w:pPr>
              <w:spacing w:after="0" w:line="240" w:lineRule="auto"/>
              <w:rPr>
                <w:rFonts w:asciiTheme="minorHAnsi" w:hAnsiTheme="minorHAnsi" w:cstheme="minorHAnsi"/>
                <w:sz w:val="18"/>
                <w:szCs w:val="18"/>
              </w:rPr>
            </w:pPr>
            <w:r w:rsidRPr="00057504">
              <w:rPr>
                <w:rFonts w:asciiTheme="minorHAnsi" w:hAnsiTheme="minorHAnsi" w:cstheme="minorHAnsi"/>
                <w:sz w:val="18"/>
                <w:szCs w:val="18"/>
              </w:rPr>
              <w:t>Otel tanıtım örnekleri</w:t>
            </w:r>
          </w:p>
        </w:tc>
        <w:tc>
          <w:tcPr>
            <w:tcW w:w="866" w:type="pct"/>
            <w:shd w:val="clear" w:color="auto" w:fill="auto"/>
            <w:vAlign w:val="center"/>
            <w:hideMark/>
          </w:tcPr>
          <w:p w14:paraId="100B62D9" w14:textId="77777777" w:rsidR="000959F8" w:rsidRPr="00057504" w:rsidRDefault="000959F8" w:rsidP="00880A93">
            <w:pPr>
              <w:spacing w:after="0" w:line="240" w:lineRule="auto"/>
              <w:rPr>
                <w:rFonts w:asciiTheme="minorHAnsi" w:hAnsiTheme="minorHAnsi" w:cstheme="minorHAnsi"/>
                <w:color w:val="000000"/>
                <w:sz w:val="18"/>
                <w:szCs w:val="18"/>
              </w:rPr>
            </w:pPr>
            <w:r w:rsidRPr="00057504">
              <w:rPr>
                <w:rFonts w:asciiTheme="minorHAnsi" w:hAnsiTheme="minorHAnsi" w:cstheme="minorHAnsi"/>
                <w:color w:val="000000"/>
                <w:sz w:val="18"/>
                <w:szCs w:val="18"/>
              </w:rPr>
              <w:t> </w:t>
            </w:r>
          </w:p>
        </w:tc>
      </w:tr>
      <w:tr w:rsidR="000959F8" w:rsidRPr="00057504" w14:paraId="4196DFB2" w14:textId="77777777" w:rsidTr="00880A93">
        <w:trPr>
          <w:trHeight w:val="284"/>
        </w:trPr>
        <w:tc>
          <w:tcPr>
            <w:tcW w:w="906" w:type="pct"/>
            <w:gridSpan w:val="2"/>
            <w:shd w:val="clear" w:color="auto" w:fill="auto"/>
            <w:vAlign w:val="center"/>
            <w:hideMark/>
          </w:tcPr>
          <w:p w14:paraId="524D6DC5"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9</w:t>
            </w:r>
          </w:p>
        </w:tc>
        <w:tc>
          <w:tcPr>
            <w:tcW w:w="3228" w:type="pct"/>
            <w:gridSpan w:val="9"/>
            <w:shd w:val="clear" w:color="auto" w:fill="auto"/>
            <w:vAlign w:val="center"/>
            <w:hideMark/>
          </w:tcPr>
          <w:p w14:paraId="7F790EF5" w14:textId="77777777" w:rsidR="000959F8" w:rsidRPr="00057504" w:rsidRDefault="000959F8" w:rsidP="00880A93">
            <w:pPr>
              <w:spacing w:after="0" w:line="240" w:lineRule="auto"/>
              <w:rPr>
                <w:rFonts w:asciiTheme="minorHAnsi" w:hAnsiTheme="minorHAnsi" w:cstheme="minorHAnsi"/>
                <w:sz w:val="18"/>
                <w:szCs w:val="18"/>
              </w:rPr>
            </w:pPr>
            <w:r w:rsidRPr="00057504">
              <w:rPr>
                <w:rFonts w:asciiTheme="minorHAnsi" w:hAnsiTheme="minorHAnsi" w:cstheme="minorHAnsi"/>
                <w:sz w:val="18"/>
                <w:szCs w:val="18"/>
              </w:rPr>
              <w:t>Ülke ve şehir adları</w:t>
            </w:r>
          </w:p>
        </w:tc>
        <w:tc>
          <w:tcPr>
            <w:tcW w:w="866" w:type="pct"/>
            <w:shd w:val="clear" w:color="auto" w:fill="auto"/>
            <w:vAlign w:val="center"/>
            <w:hideMark/>
          </w:tcPr>
          <w:p w14:paraId="623FB886" w14:textId="77777777" w:rsidR="000959F8" w:rsidRPr="00057504" w:rsidRDefault="000959F8" w:rsidP="00880A93">
            <w:pPr>
              <w:spacing w:after="0" w:line="240" w:lineRule="auto"/>
              <w:rPr>
                <w:rFonts w:asciiTheme="minorHAnsi" w:hAnsiTheme="minorHAnsi" w:cstheme="minorHAnsi"/>
                <w:color w:val="000000"/>
                <w:sz w:val="18"/>
                <w:szCs w:val="18"/>
              </w:rPr>
            </w:pPr>
            <w:r w:rsidRPr="00057504">
              <w:rPr>
                <w:rFonts w:asciiTheme="minorHAnsi" w:hAnsiTheme="minorHAnsi" w:cstheme="minorHAnsi"/>
                <w:color w:val="000000"/>
                <w:sz w:val="18"/>
                <w:szCs w:val="18"/>
              </w:rPr>
              <w:t> </w:t>
            </w:r>
          </w:p>
        </w:tc>
      </w:tr>
      <w:tr w:rsidR="000959F8" w:rsidRPr="00057504" w14:paraId="14869044" w14:textId="77777777" w:rsidTr="00880A93">
        <w:trPr>
          <w:trHeight w:val="284"/>
        </w:trPr>
        <w:tc>
          <w:tcPr>
            <w:tcW w:w="906" w:type="pct"/>
            <w:gridSpan w:val="2"/>
            <w:shd w:val="clear" w:color="auto" w:fill="auto"/>
            <w:vAlign w:val="center"/>
            <w:hideMark/>
          </w:tcPr>
          <w:p w14:paraId="54108289"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10</w:t>
            </w:r>
          </w:p>
        </w:tc>
        <w:tc>
          <w:tcPr>
            <w:tcW w:w="3228" w:type="pct"/>
            <w:gridSpan w:val="9"/>
            <w:shd w:val="clear" w:color="auto" w:fill="auto"/>
            <w:vAlign w:val="center"/>
            <w:hideMark/>
          </w:tcPr>
          <w:p w14:paraId="186C9791" w14:textId="77777777" w:rsidR="000959F8" w:rsidRPr="00057504" w:rsidRDefault="000959F8" w:rsidP="00880A93">
            <w:pPr>
              <w:spacing w:after="0" w:line="240" w:lineRule="auto"/>
              <w:rPr>
                <w:rFonts w:asciiTheme="minorHAnsi" w:hAnsiTheme="minorHAnsi" w:cstheme="minorHAnsi"/>
                <w:sz w:val="18"/>
                <w:szCs w:val="18"/>
              </w:rPr>
            </w:pPr>
            <w:r w:rsidRPr="00057504">
              <w:rPr>
                <w:rFonts w:asciiTheme="minorHAnsi" w:hAnsiTheme="minorHAnsi" w:cstheme="minorHAnsi"/>
                <w:sz w:val="18"/>
                <w:szCs w:val="18"/>
              </w:rPr>
              <w:t>Nereleri geziyoruz</w:t>
            </w:r>
          </w:p>
        </w:tc>
        <w:tc>
          <w:tcPr>
            <w:tcW w:w="866" w:type="pct"/>
            <w:shd w:val="clear" w:color="auto" w:fill="auto"/>
            <w:vAlign w:val="center"/>
            <w:hideMark/>
          </w:tcPr>
          <w:p w14:paraId="18FF4854" w14:textId="77777777" w:rsidR="000959F8" w:rsidRPr="00057504" w:rsidRDefault="000959F8" w:rsidP="00880A93">
            <w:pPr>
              <w:spacing w:after="0" w:line="240" w:lineRule="auto"/>
              <w:rPr>
                <w:rFonts w:asciiTheme="minorHAnsi" w:hAnsiTheme="minorHAnsi" w:cstheme="minorHAnsi"/>
                <w:color w:val="000000"/>
                <w:sz w:val="18"/>
                <w:szCs w:val="18"/>
              </w:rPr>
            </w:pPr>
            <w:r w:rsidRPr="00057504">
              <w:rPr>
                <w:rFonts w:asciiTheme="minorHAnsi" w:hAnsiTheme="minorHAnsi" w:cstheme="minorHAnsi"/>
                <w:color w:val="000000"/>
                <w:sz w:val="18"/>
                <w:szCs w:val="18"/>
              </w:rPr>
              <w:t> </w:t>
            </w:r>
          </w:p>
        </w:tc>
      </w:tr>
      <w:tr w:rsidR="000959F8" w:rsidRPr="00057504" w14:paraId="7E887223" w14:textId="77777777" w:rsidTr="00880A93">
        <w:trPr>
          <w:trHeight w:val="284"/>
        </w:trPr>
        <w:tc>
          <w:tcPr>
            <w:tcW w:w="906" w:type="pct"/>
            <w:gridSpan w:val="2"/>
            <w:shd w:val="clear" w:color="auto" w:fill="auto"/>
            <w:vAlign w:val="center"/>
            <w:hideMark/>
          </w:tcPr>
          <w:p w14:paraId="09593AB4"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11</w:t>
            </w:r>
          </w:p>
        </w:tc>
        <w:tc>
          <w:tcPr>
            <w:tcW w:w="3228" w:type="pct"/>
            <w:gridSpan w:val="9"/>
            <w:shd w:val="clear" w:color="auto" w:fill="auto"/>
            <w:vAlign w:val="center"/>
            <w:hideMark/>
          </w:tcPr>
          <w:p w14:paraId="3F2DAF22" w14:textId="77777777" w:rsidR="000959F8" w:rsidRPr="00057504" w:rsidRDefault="000959F8" w:rsidP="00880A93">
            <w:pPr>
              <w:spacing w:after="0" w:line="240" w:lineRule="auto"/>
              <w:rPr>
                <w:rFonts w:asciiTheme="minorHAnsi" w:hAnsiTheme="minorHAnsi" w:cstheme="minorHAnsi"/>
                <w:sz w:val="18"/>
                <w:szCs w:val="18"/>
              </w:rPr>
            </w:pPr>
            <w:r w:rsidRPr="00057504">
              <w:rPr>
                <w:rFonts w:asciiTheme="minorHAnsi" w:hAnsiTheme="minorHAnsi" w:cstheme="minorHAnsi"/>
                <w:sz w:val="18"/>
                <w:szCs w:val="18"/>
              </w:rPr>
              <w:t>Tatil türleri</w:t>
            </w:r>
          </w:p>
        </w:tc>
        <w:tc>
          <w:tcPr>
            <w:tcW w:w="866" w:type="pct"/>
            <w:shd w:val="clear" w:color="auto" w:fill="auto"/>
            <w:vAlign w:val="center"/>
            <w:hideMark/>
          </w:tcPr>
          <w:p w14:paraId="56A4777A" w14:textId="77777777" w:rsidR="000959F8" w:rsidRPr="00057504" w:rsidRDefault="000959F8" w:rsidP="00880A93">
            <w:pPr>
              <w:spacing w:after="0" w:line="240" w:lineRule="auto"/>
              <w:rPr>
                <w:rFonts w:asciiTheme="minorHAnsi" w:hAnsiTheme="minorHAnsi" w:cstheme="minorHAnsi"/>
                <w:color w:val="000000"/>
                <w:sz w:val="18"/>
                <w:szCs w:val="18"/>
              </w:rPr>
            </w:pPr>
            <w:r w:rsidRPr="00057504">
              <w:rPr>
                <w:rFonts w:asciiTheme="minorHAnsi" w:hAnsiTheme="minorHAnsi" w:cstheme="minorHAnsi"/>
                <w:color w:val="000000"/>
                <w:sz w:val="18"/>
                <w:szCs w:val="18"/>
              </w:rPr>
              <w:t> </w:t>
            </w:r>
          </w:p>
        </w:tc>
      </w:tr>
      <w:tr w:rsidR="000959F8" w:rsidRPr="00057504" w14:paraId="793C3F44" w14:textId="77777777" w:rsidTr="00880A93">
        <w:trPr>
          <w:trHeight w:val="284"/>
        </w:trPr>
        <w:tc>
          <w:tcPr>
            <w:tcW w:w="906" w:type="pct"/>
            <w:gridSpan w:val="2"/>
            <w:shd w:val="clear" w:color="auto" w:fill="auto"/>
            <w:vAlign w:val="center"/>
            <w:hideMark/>
          </w:tcPr>
          <w:p w14:paraId="538F9B5B"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12</w:t>
            </w:r>
          </w:p>
        </w:tc>
        <w:tc>
          <w:tcPr>
            <w:tcW w:w="3228" w:type="pct"/>
            <w:gridSpan w:val="9"/>
            <w:shd w:val="clear" w:color="auto" w:fill="auto"/>
            <w:vAlign w:val="center"/>
            <w:hideMark/>
          </w:tcPr>
          <w:p w14:paraId="4747C89A" w14:textId="77777777" w:rsidR="000959F8" w:rsidRPr="00057504" w:rsidRDefault="000959F8" w:rsidP="00880A93">
            <w:pPr>
              <w:spacing w:after="0" w:line="240" w:lineRule="auto"/>
              <w:rPr>
                <w:rFonts w:asciiTheme="minorHAnsi" w:hAnsiTheme="minorHAnsi" w:cstheme="minorHAnsi"/>
                <w:sz w:val="18"/>
                <w:szCs w:val="18"/>
              </w:rPr>
            </w:pPr>
            <w:r w:rsidRPr="00057504">
              <w:rPr>
                <w:rFonts w:asciiTheme="minorHAnsi" w:hAnsiTheme="minorHAnsi" w:cstheme="minorHAnsi"/>
                <w:sz w:val="18"/>
                <w:szCs w:val="18"/>
              </w:rPr>
              <w:t>Turist diyalogları</w:t>
            </w:r>
          </w:p>
        </w:tc>
        <w:tc>
          <w:tcPr>
            <w:tcW w:w="866" w:type="pct"/>
            <w:shd w:val="clear" w:color="auto" w:fill="auto"/>
            <w:vAlign w:val="center"/>
            <w:hideMark/>
          </w:tcPr>
          <w:p w14:paraId="27E78DEB" w14:textId="77777777" w:rsidR="000959F8" w:rsidRPr="00057504" w:rsidRDefault="000959F8" w:rsidP="00880A93">
            <w:pPr>
              <w:spacing w:after="0" w:line="240" w:lineRule="auto"/>
              <w:rPr>
                <w:rFonts w:asciiTheme="minorHAnsi" w:hAnsiTheme="minorHAnsi" w:cstheme="minorHAnsi"/>
                <w:color w:val="000000"/>
                <w:sz w:val="18"/>
                <w:szCs w:val="18"/>
              </w:rPr>
            </w:pPr>
            <w:r w:rsidRPr="00057504">
              <w:rPr>
                <w:rFonts w:asciiTheme="minorHAnsi" w:hAnsiTheme="minorHAnsi" w:cstheme="minorHAnsi"/>
                <w:color w:val="000000"/>
                <w:sz w:val="18"/>
                <w:szCs w:val="18"/>
              </w:rPr>
              <w:t> </w:t>
            </w:r>
          </w:p>
        </w:tc>
      </w:tr>
      <w:tr w:rsidR="000959F8" w:rsidRPr="00057504" w14:paraId="066DCAEA" w14:textId="77777777" w:rsidTr="00880A93">
        <w:trPr>
          <w:trHeight w:val="284"/>
        </w:trPr>
        <w:tc>
          <w:tcPr>
            <w:tcW w:w="906" w:type="pct"/>
            <w:gridSpan w:val="2"/>
            <w:shd w:val="clear" w:color="auto" w:fill="auto"/>
            <w:vAlign w:val="center"/>
            <w:hideMark/>
          </w:tcPr>
          <w:p w14:paraId="17541E2C"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13</w:t>
            </w:r>
          </w:p>
        </w:tc>
        <w:tc>
          <w:tcPr>
            <w:tcW w:w="3228" w:type="pct"/>
            <w:gridSpan w:val="9"/>
            <w:shd w:val="clear" w:color="auto" w:fill="auto"/>
            <w:vAlign w:val="center"/>
            <w:hideMark/>
          </w:tcPr>
          <w:p w14:paraId="11164B3D" w14:textId="77777777" w:rsidR="000959F8" w:rsidRPr="00057504" w:rsidRDefault="000959F8" w:rsidP="00880A93">
            <w:pPr>
              <w:spacing w:after="0" w:line="240" w:lineRule="auto"/>
              <w:rPr>
                <w:rFonts w:asciiTheme="minorHAnsi" w:hAnsiTheme="minorHAnsi" w:cstheme="minorHAnsi"/>
                <w:sz w:val="18"/>
                <w:szCs w:val="18"/>
              </w:rPr>
            </w:pPr>
            <w:r w:rsidRPr="00057504">
              <w:rPr>
                <w:rFonts w:asciiTheme="minorHAnsi" w:hAnsiTheme="minorHAnsi" w:cstheme="minorHAnsi"/>
                <w:sz w:val="18"/>
                <w:szCs w:val="18"/>
              </w:rPr>
              <w:t>Hediyelik eşya satın alma</w:t>
            </w:r>
          </w:p>
        </w:tc>
        <w:tc>
          <w:tcPr>
            <w:tcW w:w="866" w:type="pct"/>
            <w:shd w:val="clear" w:color="auto" w:fill="auto"/>
            <w:vAlign w:val="center"/>
            <w:hideMark/>
          </w:tcPr>
          <w:p w14:paraId="1F51210E" w14:textId="77777777" w:rsidR="000959F8" w:rsidRPr="00057504" w:rsidRDefault="000959F8" w:rsidP="00880A93">
            <w:pPr>
              <w:spacing w:after="0" w:line="240" w:lineRule="auto"/>
              <w:rPr>
                <w:rFonts w:asciiTheme="minorHAnsi" w:hAnsiTheme="minorHAnsi" w:cstheme="minorHAnsi"/>
                <w:color w:val="000000"/>
                <w:sz w:val="18"/>
                <w:szCs w:val="18"/>
              </w:rPr>
            </w:pPr>
            <w:r w:rsidRPr="00057504">
              <w:rPr>
                <w:rFonts w:asciiTheme="minorHAnsi" w:hAnsiTheme="minorHAnsi" w:cstheme="minorHAnsi"/>
                <w:color w:val="000000"/>
                <w:sz w:val="18"/>
                <w:szCs w:val="18"/>
              </w:rPr>
              <w:t> </w:t>
            </w:r>
          </w:p>
        </w:tc>
      </w:tr>
      <w:tr w:rsidR="000959F8" w:rsidRPr="00057504" w14:paraId="7D5DF1E6" w14:textId="77777777" w:rsidTr="00880A93">
        <w:trPr>
          <w:trHeight w:val="284"/>
        </w:trPr>
        <w:tc>
          <w:tcPr>
            <w:tcW w:w="906" w:type="pct"/>
            <w:gridSpan w:val="2"/>
            <w:shd w:val="clear" w:color="auto" w:fill="auto"/>
            <w:vAlign w:val="center"/>
            <w:hideMark/>
          </w:tcPr>
          <w:p w14:paraId="3D0E28A8"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14</w:t>
            </w:r>
          </w:p>
        </w:tc>
        <w:tc>
          <w:tcPr>
            <w:tcW w:w="3228" w:type="pct"/>
            <w:gridSpan w:val="9"/>
            <w:shd w:val="clear" w:color="auto" w:fill="auto"/>
            <w:vAlign w:val="center"/>
            <w:hideMark/>
          </w:tcPr>
          <w:p w14:paraId="633A90F7" w14:textId="77777777" w:rsidR="000959F8" w:rsidRPr="00057504" w:rsidRDefault="000959F8" w:rsidP="00880A93">
            <w:pPr>
              <w:spacing w:after="0" w:line="240" w:lineRule="auto"/>
              <w:rPr>
                <w:rFonts w:asciiTheme="minorHAnsi" w:hAnsiTheme="minorHAnsi" w:cstheme="minorHAnsi"/>
                <w:sz w:val="18"/>
                <w:szCs w:val="18"/>
              </w:rPr>
            </w:pPr>
            <w:r w:rsidRPr="00057504">
              <w:rPr>
                <w:rFonts w:asciiTheme="minorHAnsi" w:hAnsiTheme="minorHAnsi" w:cstheme="minorHAnsi"/>
                <w:sz w:val="18"/>
                <w:szCs w:val="18"/>
              </w:rPr>
              <w:t>Şehirde gezme</w:t>
            </w:r>
          </w:p>
        </w:tc>
        <w:tc>
          <w:tcPr>
            <w:tcW w:w="866" w:type="pct"/>
            <w:shd w:val="clear" w:color="auto" w:fill="auto"/>
            <w:vAlign w:val="center"/>
            <w:hideMark/>
          </w:tcPr>
          <w:p w14:paraId="58D84F10" w14:textId="77777777" w:rsidR="000959F8" w:rsidRPr="00057504" w:rsidRDefault="000959F8" w:rsidP="00880A93">
            <w:pPr>
              <w:spacing w:after="0" w:line="240" w:lineRule="auto"/>
              <w:rPr>
                <w:rFonts w:asciiTheme="minorHAnsi" w:hAnsiTheme="minorHAnsi" w:cstheme="minorHAnsi"/>
                <w:color w:val="000000"/>
                <w:sz w:val="18"/>
                <w:szCs w:val="18"/>
              </w:rPr>
            </w:pPr>
            <w:r w:rsidRPr="00057504">
              <w:rPr>
                <w:rFonts w:asciiTheme="minorHAnsi" w:hAnsiTheme="minorHAnsi" w:cstheme="minorHAnsi"/>
                <w:color w:val="000000"/>
                <w:sz w:val="18"/>
                <w:szCs w:val="18"/>
              </w:rPr>
              <w:t> </w:t>
            </w:r>
          </w:p>
        </w:tc>
      </w:tr>
      <w:tr w:rsidR="000959F8" w:rsidRPr="00057504" w14:paraId="1F963A17" w14:textId="77777777" w:rsidTr="00880A93">
        <w:trPr>
          <w:trHeight w:val="256"/>
        </w:trPr>
        <w:tc>
          <w:tcPr>
            <w:tcW w:w="5000" w:type="pct"/>
            <w:gridSpan w:val="12"/>
            <w:shd w:val="clear" w:color="auto" w:fill="auto"/>
            <w:noWrap/>
            <w:vAlign w:val="bottom"/>
            <w:hideMark/>
          </w:tcPr>
          <w:p w14:paraId="181603A3" w14:textId="77777777" w:rsidR="000959F8" w:rsidRPr="00057504" w:rsidRDefault="000959F8" w:rsidP="00880A93">
            <w:pPr>
              <w:spacing w:after="0" w:line="240" w:lineRule="auto"/>
              <w:rPr>
                <w:rFonts w:asciiTheme="minorHAnsi" w:hAnsiTheme="minorHAnsi" w:cstheme="minorHAnsi"/>
                <w:color w:val="000000"/>
                <w:sz w:val="18"/>
                <w:szCs w:val="18"/>
              </w:rPr>
            </w:pPr>
          </w:p>
        </w:tc>
      </w:tr>
      <w:tr w:rsidR="000959F8" w:rsidRPr="00057504" w14:paraId="54C03059" w14:textId="77777777" w:rsidTr="00880A93">
        <w:trPr>
          <w:trHeight w:val="284"/>
        </w:trPr>
        <w:tc>
          <w:tcPr>
            <w:tcW w:w="5000" w:type="pct"/>
            <w:gridSpan w:val="12"/>
            <w:shd w:val="clear" w:color="auto" w:fill="auto"/>
            <w:vAlign w:val="center"/>
            <w:hideMark/>
          </w:tcPr>
          <w:p w14:paraId="613F4ED5"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KAYNAKLAR</w:t>
            </w:r>
          </w:p>
        </w:tc>
      </w:tr>
      <w:tr w:rsidR="000959F8" w:rsidRPr="00057504" w14:paraId="4469DCF3" w14:textId="77777777" w:rsidTr="00880A93">
        <w:trPr>
          <w:trHeight w:val="284"/>
        </w:trPr>
        <w:tc>
          <w:tcPr>
            <w:tcW w:w="906" w:type="pct"/>
            <w:gridSpan w:val="2"/>
            <w:shd w:val="clear" w:color="auto" w:fill="auto"/>
            <w:vAlign w:val="center"/>
            <w:hideMark/>
          </w:tcPr>
          <w:p w14:paraId="6C0BA08B"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Ders Notu</w:t>
            </w:r>
          </w:p>
        </w:tc>
        <w:tc>
          <w:tcPr>
            <w:tcW w:w="4094" w:type="pct"/>
            <w:gridSpan w:val="10"/>
            <w:shd w:val="clear" w:color="auto" w:fill="auto"/>
            <w:vAlign w:val="center"/>
            <w:hideMark/>
          </w:tcPr>
          <w:p w14:paraId="151AE903" w14:textId="77777777" w:rsidR="000959F8" w:rsidRPr="00057504" w:rsidRDefault="000959F8" w:rsidP="00880A93">
            <w:pPr>
              <w:spacing w:after="0" w:line="240" w:lineRule="auto"/>
              <w:rPr>
                <w:rFonts w:asciiTheme="minorHAnsi" w:hAnsiTheme="minorHAnsi" w:cstheme="minorHAnsi"/>
                <w:color w:val="000000"/>
                <w:sz w:val="18"/>
                <w:szCs w:val="18"/>
              </w:rPr>
            </w:pPr>
          </w:p>
        </w:tc>
      </w:tr>
      <w:tr w:rsidR="000959F8" w:rsidRPr="00057504" w14:paraId="5FFE04AF" w14:textId="77777777" w:rsidTr="00880A93">
        <w:trPr>
          <w:trHeight w:val="284"/>
        </w:trPr>
        <w:tc>
          <w:tcPr>
            <w:tcW w:w="906" w:type="pct"/>
            <w:gridSpan w:val="2"/>
            <w:shd w:val="clear" w:color="auto" w:fill="auto"/>
            <w:vAlign w:val="center"/>
            <w:hideMark/>
          </w:tcPr>
          <w:p w14:paraId="2C4E2D58" w14:textId="77777777" w:rsidR="000959F8" w:rsidRPr="00057504" w:rsidRDefault="000959F8" w:rsidP="00880A93">
            <w:pPr>
              <w:spacing w:after="0" w:line="240" w:lineRule="auto"/>
              <w:rPr>
                <w:rFonts w:asciiTheme="minorHAnsi" w:hAnsiTheme="minorHAnsi" w:cstheme="minorHAnsi"/>
                <w:b/>
                <w:bCs/>
                <w:color w:val="000000"/>
                <w:sz w:val="18"/>
                <w:szCs w:val="18"/>
              </w:rPr>
            </w:pPr>
            <w:r w:rsidRPr="00057504">
              <w:rPr>
                <w:rFonts w:asciiTheme="minorHAnsi" w:hAnsiTheme="minorHAnsi" w:cstheme="minorHAnsi"/>
                <w:b/>
                <w:bCs/>
                <w:color w:val="000000"/>
                <w:sz w:val="18"/>
                <w:szCs w:val="18"/>
              </w:rPr>
              <w:t>Diğer Kaynaklar</w:t>
            </w:r>
          </w:p>
        </w:tc>
        <w:tc>
          <w:tcPr>
            <w:tcW w:w="4094" w:type="pct"/>
            <w:gridSpan w:val="10"/>
            <w:shd w:val="clear" w:color="auto" w:fill="auto"/>
            <w:vAlign w:val="center"/>
            <w:hideMark/>
          </w:tcPr>
          <w:p w14:paraId="4E2E655B" w14:textId="77777777" w:rsidR="000959F8" w:rsidRPr="00057504" w:rsidRDefault="000959F8" w:rsidP="00880A93">
            <w:pPr>
              <w:spacing w:after="0" w:line="240" w:lineRule="auto"/>
              <w:rPr>
                <w:rFonts w:asciiTheme="minorHAnsi" w:hAnsiTheme="minorHAnsi" w:cstheme="minorHAnsi"/>
                <w:color w:val="000000"/>
                <w:sz w:val="18"/>
                <w:szCs w:val="18"/>
              </w:rPr>
            </w:pPr>
            <w:r w:rsidRPr="00057504">
              <w:rPr>
                <w:rFonts w:asciiTheme="minorHAnsi" w:hAnsiTheme="minorHAnsi" w:cstheme="minorHAnsi"/>
                <w:color w:val="000000"/>
                <w:sz w:val="18"/>
                <w:szCs w:val="18"/>
              </w:rPr>
              <w:t>Stoletneya, G. Ve Yetimakan, İ. (1998). Uygulamalı Rusça Dilbilgisi. Fono Yayınları</w:t>
            </w:r>
          </w:p>
          <w:p w14:paraId="64F32C79" w14:textId="77777777" w:rsidR="000959F8" w:rsidRPr="00057504" w:rsidRDefault="000959F8" w:rsidP="00880A93">
            <w:pPr>
              <w:spacing w:after="0" w:line="240" w:lineRule="auto"/>
              <w:rPr>
                <w:rFonts w:asciiTheme="minorHAnsi" w:hAnsiTheme="minorHAnsi" w:cstheme="minorHAnsi"/>
                <w:color w:val="000000"/>
                <w:sz w:val="18"/>
                <w:szCs w:val="18"/>
              </w:rPr>
            </w:pPr>
            <w:r w:rsidRPr="00057504">
              <w:rPr>
                <w:rFonts w:asciiTheme="minorHAnsi" w:hAnsiTheme="minorHAnsi" w:cstheme="minorHAnsi"/>
                <w:color w:val="000000"/>
                <w:sz w:val="18"/>
                <w:szCs w:val="18"/>
              </w:rPr>
              <w:t>Sietrich, A. (2008). Rusça Gramer. Kapadokya yayınları</w:t>
            </w:r>
          </w:p>
        </w:tc>
      </w:tr>
      <w:tr w:rsidR="000959F8" w:rsidRPr="00057504" w14:paraId="28B0DD3E" w14:textId="77777777" w:rsidTr="00880A93">
        <w:trPr>
          <w:trHeight w:val="578"/>
        </w:trPr>
        <w:tc>
          <w:tcPr>
            <w:tcW w:w="5000" w:type="pct"/>
            <w:gridSpan w:val="12"/>
            <w:shd w:val="clear" w:color="auto" w:fill="auto"/>
            <w:noWrap/>
            <w:vAlign w:val="bottom"/>
            <w:hideMark/>
          </w:tcPr>
          <w:p w14:paraId="2F06888A" w14:textId="77777777" w:rsidR="000959F8" w:rsidRPr="00057504" w:rsidRDefault="000959F8" w:rsidP="00880A93">
            <w:pPr>
              <w:spacing w:after="0" w:line="240" w:lineRule="auto"/>
              <w:rPr>
                <w:rFonts w:asciiTheme="minorHAnsi" w:hAnsiTheme="minorHAnsi" w:cstheme="minorHAnsi"/>
                <w:color w:val="000000"/>
                <w:sz w:val="18"/>
                <w:szCs w:val="18"/>
              </w:rPr>
            </w:pPr>
          </w:p>
        </w:tc>
      </w:tr>
      <w:tr w:rsidR="000959F8" w:rsidRPr="003A0002" w14:paraId="20EF63B7" w14:textId="77777777" w:rsidTr="00880A93">
        <w:trPr>
          <w:trHeight w:val="284"/>
        </w:trPr>
        <w:tc>
          <w:tcPr>
            <w:tcW w:w="5000" w:type="pct"/>
            <w:gridSpan w:val="12"/>
            <w:shd w:val="clear" w:color="auto" w:fill="auto"/>
            <w:vAlign w:val="center"/>
            <w:hideMark/>
          </w:tcPr>
          <w:p w14:paraId="24245576" w14:textId="77777777" w:rsidR="000959F8" w:rsidRPr="003A0002" w:rsidRDefault="000959F8" w:rsidP="00880A93">
            <w:pPr>
              <w:spacing w:after="0"/>
              <w:rPr>
                <w:rFonts w:cs="Calibri"/>
                <w:b/>
                <w:sz w:val="18"/>
                <w:szCs w:val="18"/>
              </w:rPr>
            </w:pPr>
            <w:r w:rsidRPr="003A0002">
              <w:rPr>
                <w:rFonts w:cs="Calibri"/>
                <w:b/>
                <w:sz w:val="18"/>
                <w:szCs w:val="18"/>
              </w:rPr>
              <w:t>DEĞERLENDİRME SİSTEMİ</w:t>
            </w:r>
          </w:p>
        </w:tc>
      </w:tr>
      <w:tr w:rsidR="000959F8" w:rsidRPr="003A0002" w14:paraId="4E2E20F2" w14:textId="77777777" w:rsidTr="00880A93">
        <w:trPr>
          <w:trHeight w:val="284"/>
        </w:trPr>
        <w:tc>
          <w:tcPr>
            <w:tcW w:w="1050" w:type="pct"/>
            <w:gridSpan w:val="3"/>
            <w:shd w:val="clear" w:color="auto" w:fill="auto"/>
            <w:vAlign w:val="center"/>
            <w:hideMark/>
          </w:tcPr>
          <w:p w14:paraId="1AD120C6" w14:textId="77777777" w:rsidR="000959F8" w:rsidRPr="003A0002" w:rsidRDefault="000959F8" w:rsidP="00880A93">
            <w:pPr>
              <w:spacing w:after="0"/>
              <w:rPr>
                <w:rFonts w:cs="Calibri"/>
                <w:b/>
                <w:sz w:val="18"/>
                <w:szCs w:val="18"/>
              </w:rPr>
            </w:pPr>
            <w:r w:rsidRPr="003A0002">
              <w:rPr>
                <w:rFonts w:cs="Calibri"/>
                <w:b/>
                <w:sz w:val="18"/>
                <w:szCs w:val="18"/>
              </w:rPr>
              <w:lastRenderedPageBreak/>
              <w:t>YARIYIL İÇİ ÇALIŞMALARI</w:t>
            </w:r>
          </w:p>
        </w:tc>
        <w:tc>
          <w:tcPr>
            <w:tcW w:w="1796" w:type="pct"/>
            <w:gridSpan w:val="3"/>
            <w:shd w:val="clear" w:color="auto" w:fill="auto"/>
            <w:noWrap/>
            <w:vAlign w:val="bottom"/>
            <w:hideMark/>
          </w:tcPr>
          <w:p w14:paraId="63E315BB" w14:textId="77777777" w:rsidR="000959F8" w:rsidRPr="003A0002" w:rsidRDefault="000959F8" w:rsidP="00880A93">
            <w:pPr>
              <w:spacing w:after="0"/>
              <w:rPr>
                <w:rFonts w:cs="Calibri"/>
                <w:b/>
                <w:sz w:val="18"/>
                <w:szCs w:val="18"/>
              </w:rPr>
            </w:pPr>
            <w:r w:rsidRPr="003A0002">
              <w:rPr>
                <w:rFonts w:cs="Calibri"/>
                <w:b/>
                <w:sz w:val="18"/>
                <w:szCs w:val="18"/>
              </w:rPr>
              <w:t>SAYISI</w:t>
            </w:r>
          </w:p>
        </w:tc>
        <w:tc>
          <w:tcPr>
            <w:tcW w:w="2154" w:type="pct"/>
            <w:gridSpan w:val="6"/>
            <w:shd w:val="clear" w:color="auto" w:fill="auto"/>
            <w:vAlign w:val="center"/>
            <w:hideMark/>
          </w:tcPr>
          <w:p w14:paraId="19C5A3EB" w14:textId="77777777" w:rsidR="000959F8" w:rsidRPr="003A0002" w:rsidRDefault="000959F8" w:rsidP="00880A93">
            <w:pPr>
              <w:spacing w:after="0"/>
              <w:rPr>
                <w:rFonts w:cs="Calibri"/>
                <w:b/>
                <w:sz w:val="18"/>
                <w:szCs w:val="18"/>
              </w:rPr>
            </w:pPr>
            <w:r w:rsidRPr="003A0002">
              <w:rPr>
                <w:rFonts w:cs="Calibri"/>
                <w:b/>
                <w:sz w:val="18"/>
                <w:szCs w:val="18"/>
              </w:rPr>
              <w:t>KATKI YÜZDESİ</w:t>
            </w:r>
          </w:p>
        </w:tc>
      </w:tr>
      <w:tr w:rsidR="000959F8" w:rsidRPr="003A0002" w14:paraId="33B2276E" w14:textId="77777777" w:rsidTr="00880A93">
        <w:trPr>
          <w:trHeight w:val="284"/>
        </w:trPr>
        <w:tc>
          <w:tcPr>
            <w:tcW w:w="1050" w:type="pct"/>
            <w:gridSpan w:val="3"/>
            <w:shd w:val="clear" w:color="auto" w:fill="auto"/>
            <w:vAlign w:val="center"/>
            <w:hideMark/>
          </w:tcPr>
          <w:p w14:paraId="5AB2D50E" w14:textId="77777777" w:rsidR="000959F8" w:rsidRPr="003A0002" w:rsidRDefault="000959F8" w:rsidP="00880A93">
            <w:pPr>
              <w:spacing w:after="0"/>
              <w:rPr>
                <w:rFonts w:cs="Calibri"/>
                <w:b/>
                <w:sz w:val="18"/>
                <w:szCs w:val="18"/>
              </w:rPr>
            </w:pPr>
            <w:r w:rsidRPr="003A0002">
              <w:rPr>
                <w:rFonts w:cs="Calibri"/>
                <w:b/>
                <w:sz w:val="18"/>
                <w:szCs w:val="18"/>
              </w:rPr>
              <w:t>Ara Sınav</w:t>
            </w:r>
          </w:p>
        </w:tc>
        <w:tc>
          <w:tcPr>
            <w:tcW w:w="1796" w:type="pct"/>
            <w:gridSpan w:val="3"/>
            <w:shd w:val="clear" w:color="auto" w:fill="auto"/>
            <w:noWrap/>
            <w:vAlign w:val="bottom"/>
            <w:hideMark/>
          </w:tcPr>
          <w:p w14:paraId="19A45E91"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2154" w:type="pct"/>
            <w:gridSpan w:val="6"/>
            <w:shd w:val="clear" w:color="auto" w:fill="auto"/>
            <w:vAlign w:val="center"/>
            <w:hideMark/>
          </w:tcPr>
          <w:p w14:paraId="51CCAA68" w14:textId="29EB19BD" w:rsidR="000959F8" w:rsidRPr="003A0002" w:rsidRDefault="002A179B" w:rsidP="00880A93">
            <w:pPr>
              <w:spacing w:after="0"/>
              <w:jc w:val="center"/>
              <w:rPr>
                <w:rFonts w:cs="Calibri"/>
                <w:sz w:val="18"/>
                <w:szCs w:val="18"/>
              </w:rPr>
            </w:pPr>
            <w:r>
              <w:rPr>
                <w:rFonts w:cs="Calibri"/>
                <w:sz w:val="18"/>
                <w:szCs w:val="18"/>
              </w:rPr>
              <w:t>100</w:t>
            </w:r>
          </w:p>
        </w:tc>
      </w:tr>
      <w:tr w:rsidR="000959F8" w:rsidRPr="003A0002" w14:paraId="6CB36052" w14:textId="77777777" w:rsidTr="00880A93">
        <w:trPr>
          <w:trHeight w:val="284"/>
        </w:trPr>
        <w:tc>
          <w:tcPr>
            <w:tcW w:w="1050" w:type="pct"/>
            <w:gridSpan w:val="3"/>
            <w:shd w:val="clear" w:color="auto" w:fill="auto"/>
            <w:vAlign w:val="center"/>
            <w:hideMark/>
          </w:tcPr>
          <w:p w14:paraId="549F8405" w14:textId="77777777" w:rsidR="000959F8" w:rsidRPr="003A0002" w:rsidRDefault="000959F8" w:rsidP="00880A93">
            <w:pPr>
              <w:spacing w:after="0"/>
              <w:rPr>
                <w:rFonts w:cs="Calibri"/>
                <w:b/>
                <w:sz w:val="18"/>
                <w:szCs w:val="18"/>
              </w:rPr>
            </w:pPr>
            <w:r w:rsidRPr="003A0002">
              <w:rPr>
                <w:rFonts w:cs="Calibri"/>
                <w:b/>
                <w:sz w:val="18"/>
                <w:szCs w:val="18"/>
              </w:rPr>
              <w:t>Ödev</w:t>
            </w:r>
          </w:p>
        </w:tc>
        <w:tc>
          <w:tcPr>
            <w:tcW w:w="1796" w:type="pct"/>
            <w:gridSpan w:val="3"/>
            <w:shd w:val="clear" w:color="auto" w:fill="auto"/>
            <w:noWrap/>
            <w:vAlign w:val="bottom"/>
            <w:hideMark/>
          </w:tcPr>
          <w:p w14:paraId="0698A496" w14:textId="77777777" w:rsidR="000959F8" w:rsidRPr="003A0002" w:rsidRDefault="000959F8" w:rsidP="00880A93">
            <w:pPr>
              <w:spacing w:after="0"/>
              <w:jc w:val="center"/>
              <w:rPr>
                <w:rFonts w:cs="Calibri"/>
                <w:sz w:val="18"/>
                <w:szCs w:val="18"/>
              </w:rPr>
            </w:pPr>
          </w:p>
        </w:tc>
        <w:tc>
          <w:tcPr>
            <w:tcW w:w="2154" w:type="pct"/>
            <w:gridSpan w:val="6"/>
            <w:shd w:val="clear" w:color="auto" w:fill="auto"/>
            <w:vAlign w:val="center"/>
            <w:hideMark/>
          </w:tcPr>
          <w:p w14:paraId="28EED022" w14:textId="3B4731B1" w:rsidR="000959F8" w:rsidRPr="003A0002" w:rsidRDefault="000959F8" w:rsidP="00880A93">
            <w:pPr>
              <w:spacing w:after="0"/>
              <w:jc w:val="center"/>
              <w:rPr>
                <w:rFonts w:cs="Calibri"/>
                <w:sz w:val="18"/>
                <w:szCs w:val="18"/>
              </w:rPr>
            </w:pPr>
          </w:p>
        </w:tc>
      </w:tr>
      <w:tr w:rsidR="000959F8" w:rsidRPr="003A0002" w14:paraId="3773E0B3" w14:textId="77777777" w:rsidTr="00880A93">
        <w:trPr>
          <w:trHeight w:val="284"/>
        </w:trPr>
        <w:tc>
          <w:tcPr>
            <w:tcW w:w="1050" w:type="pct"/>
            <w:gridSpan w:val="3"/>
            <w:shd w:val="clear" w:color="auto" w:fill="auto"/>
            <w:vAlign w:val="center"/>
            <w:hideMark/>
          </w:tcPr>
          <w:p w14:paraId="38831DEE" w14:textId="77777777" w:rsidR="000959F8" w:rsidRPr="003A0002" w:rsidRDefault="000959F8" w:rsidP="00880A93">
            <w:pPr>
              <w:spacing w:after="0"/>
              <w:rPr>
                <w:rFonts w:cs="Calibri"/>
                <w:b/>
                <w:sz w:val="18"/>
                <w:szCs w:val="18"/>
              </w:rPr>
            </w:pPr>
            <w:r>
              <w:rPr>
                <w:rFonts w:cs="Calibri"/>
                <w:b/>
                <w:sz w:val="18"/>
                <w:szCs w:val="18"/>
              </w:rPr>
              <w:t>Final</w:t>
            </w:r>
            <w:r w:rsidRPr="003A0002">
              <w:rPr>
                <w:rFonts w:cs="Calibri"/>
                <w:b/>
                <w:sz w:val="18"/>
                <w:szCs w:val="18"/>
              </w:rPr>
              <w:t xml:space="preserve"> Sınav</w:t>
            </w:r>
            <w:r>
              <w:rPr>
                <w:rFonts w:cs="Calibri"/>
                <w:b/>
                <w:sz w:val="18"/>
                <w:szCs w:val="18"/>
              </w:rPr>
              <w:t>ı</w:t>
            </w:r>
          </w:p>
        </w:tc>
        <w:tc>
          <w:tcPr>
            <w:tcW w:w="1796" w:type="pct"/>
            <w:gridSpan w:val="3"/>
            <w:shd w:val="clear" w:color="auto" w:fill="auto"/>
            <w:noWrap/>
            <w:vAlign w:val="bottom"/>
            <w:hideMark/>
          </w:tcPr>
          <w:p w14:paraId="191FFBEB" w14:textId="6B275330" w:rsidR="000959F8" w:rsidRPr="003A0002" w:rsidRDefault="002A179B" w:rsidP="00880A93">
            <w:pPr>
              <w:spacing w:after="0"/>
              <w:jc w:val="center"/>
              <w:rPr>
                <w:rFonts w:cs="Calibri"/>
                <w:sz w:val="18"/>
                <w:szCs w:val="18"/>
              </w:rPr>
            </w:pPr>
            <w:r>
              <w:rPr>
                <w:rFonts w:cs="Calibri"/>
                <w:sz w:val="18"/>
                <w:szCs w:val="18"/>
              </w:rPr>
              <w:t>1</w:t>
            </w:r>
          </w:p>
        </w:tc>
        <w:tc>
          <w:tcPr>
            <w:tcW w:w="2154" w:type="pct"/>
            <w:gridSpan w:val="6"/>
            <w:shd w:val="clear" w:color="auto" w:fill="auto"/>
            <w:vAlign w:val="center"/>
            <w:hideMark/>
          </w:tcPr>
          <w:p w14:paraId="7B1032A5" w14:textId="6E576850" w:rsidR="000959F8" w:rsidRPr="003A0002" w:rsidRDefault="002A179B" w:rsidP="00880A93">
            <w:pPr>
              <w:spacing w:after="0"/>
              <w:jc w:val="center"/>
              <w:rPr>
                <w:rFonts w:cs="Calibri"/>
                <w:sz w:val="18"/>
                <w:szCs w:val="18"/>
              </w:rPr>
            </w:pPr>
            <w:r>
              <w:rPr>
                <w:rFonts w:cs="Calibri"/>
                <w:sz w:val="18"/>
                <w:szCs w:val="18"/>
              </w:rPr>
              <w:t>100</w:t>
            </w:r>
          </w:p>
        </w:tc>
      </w:tr>
      <w:tr w:rsidR="000959F8" w:rsidRPr="003A0002" w14:paraId="68421122" w14:textId="77777777" w:rsidTr="00880A93">
        <w:trPr>
          <w:trHeight w:val="284"/>
        </w:trPr>
        <w:tc>
          <w:tcPr>
            <w:tcW w:w="1050" w:type="pct"/>
            <w:gridSpan w:val="3"/>
            <w:shd w:val="clear" w:color="auto" w:fill="auto"/>
            <w:vAlign w:val="center"/>
            <w:hideMark/>
          </w:tcPr>
          <w:p w14:paraId="737FF722" w14:textId="77777777" w:rsidR="000959F8" w:rsidRPr="003A0002" w:rsidRDefault="000959F8" w:rsidP="00880A93">
            <w:pPr>
              <w:spacing w:after="0"/>
              <w:rPr>
                <w:rFonts w:cs="Calibri"/>
                <w:b/>
                <w:sz w:val="18"/>
                <w:szCs w:val="18"/>
              </w:rPr>
            </w:pPr>
          </w:p>
        </w:tc>
        <w:tc>
          <w:tcPr>
            <w:tcW w:w="1796" w:type="pct"/>
            <w:gridSpan w:val="3"/>
            <w:shd w:val="clear" w:color="auto" w:fill="auto"/>
            <w:noWrap/>
            <w:vAlign w:val="bottom"/>
            <w:hideMark/>
          </w:tcPr>
          <w:p w14:paraId="0F38D7D4" w14:textId="77777777" w:rsidR="000959F8" w:rsidRPr="003A0002" w:rsidRDefault="000959F8" w:rsidP="00880A93">
            <w:pPr>
              <w:spacing w:after="0"/>
              <w:jc w:val="center"/>
              <w:rPr>
                <w:rFonts w:cs="Calibri"/>
                <w:sz w:val="18"/>
                <w:szCs w:val="18"/>
              </w:rPr>
            </w:pPr>
            <w:r w:rsidRPr="003A0002">
              <w:rPr>
                <w:rFonts w:cs="Calibri"/>
                <w:sz w:val="18"/>
                <w:szCs w:val="18"/>
              </w:rPr>
              <w:t>Toplam</w:t>
            </w:r>
          </w:p>
        </w:tc>
        <w:tc>
          <w:tcPr>
            <w:tcW w:w="2154" w:type="pct"/>
            <w:gridSpan w:val="6"/>
            <w:shd w:val="clear" w:color="auto" w:fill="auto"/>
            <w:vAlign w:val="center"/>
            <w:hideMark/>
          </w:tcPr>
          <w:p w14:paraId="12BC98E4" w14:textId="2A49C56B" w:rsidR="000959F8" w:rsidRPr="003A0002" w:rsidRDefault="000959F8" w:rsidP="00880A93">
            <w:pPr>
              <w:spacing w:after="0"/>
              <w:jc w:val="center"/>
              <w:rPr>
                <w:rFonts w:cs="Calibri"/>
                <w:sz w:val="18"/>
                <w:szCs w:val="18"/>
              </w:rPr>
            </w:pPr>
          </w:p>
        </w:tc>
      </w:tr>
      <w:tr w:rsidR="000959F8" w:rsidRPr="003A0002" w14:paraId="4CA7D9FE" w14:textId="77777777" w:rsidTr="00880A93">
        <w:trPr>
          <w:trHeight w:val="284"/>
        </w:trPr>
        <w:tc>
          <w:tcPr>
            <w:tcW w:w="1050" w:type="pct"/>
            <w:gridSpan w:val="3"/>
            <w:shd w:val="clear" w:color="auto" w:fill="auto"/>
            <w:vAlign w:val="center"/>
            <w:hideMark/>
          </w:tcPr>
          <w:p w14:paraId="499828EE" w14:textId="77777777" w:rsidR="000959F8" w:rsidRPr="003A0002" w:rsidRDefault="000959F8" w:rsidP="00880A93">
            <w:pPr>
              <w:spacing w:after="0"/>
              <w:rPr>
                <w:rFonts w:cs="Calibri"/>
                <w:b/>
                <w:sz w:val="18"/>
                <w:szCs w:val="18"/>
              </w:rPr>
            </w:pPr>
            <w:r w:rsidRPr="003A0002">
              <w:rPr>
                <w:rFonts w:cs="Calibri"/>
                <w:b/>
                <w:sz w:val="18"/>
                <w:szCs w:val="18"/>
              </w:rPr>
              <w:t>Yıl içinin Başarıya Oranı</w:t>
            </w:r>
          </w:p>
        </w:tc>
        <w:tc>
          <w:tcPr>
            <w:tcW w:w="1796" w:type="pct"/>
            <w:gridSpan w:val="3"/>
            <w:shd w:val="clear" w:color="auto" w:fill="auto"/>
            <w:noWrap/>
            <w:vAlign w:val="bottom"/>
            <w:hideMark/>
          </w:tcPr>
          <w:p w14:paraId="6D671BA8"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2154" w:type="pct"/>
            <w:gridSpan w:val="6"/>
            <w:shd w:val="clear" w:color="auto" w:fill="auto"/>
            <w:vAlign w:val="center"/>
            <w:hideMark/>
          </w:tcPr>
          <w:p w14:paraId="279CFD22" w14:textId="77777777" w:rsidR="000959F8" w:rsidRPr="003A0002" w:rsidRDefault="000959F8" w:rsidP="00880A93">
            <w:pPr>
              <w:spacing w:after="0"/>
              <w:jc w:val="center"/>
              <w:rPr>
                <w:rFonts w:cs="Calibri"/>
                <w:sz w:val="18"/>
                <w:szCs w:val="18"/>
              </w:rPr>
            </w:pPr>
            <w:r w:rsidRPr="003A0002">
              <w:rPr>
                <w:rFonts w:cs="Calibri"/>
                <w:sz w:val="18"/>
                <w:szCs w:val="18"/>
              </w:rPr>
              <w:t>40</w:t>
            </w:r>
          </w:p>
        </w:tc>
      </w:tr>
      <w:tr w:rsidR="000959F8" w:rsidRPr="003A0002" w14:paraId="6B2182CC" w14:textId="77777777" w:rsidTr="00880A93">
        <w:trPr>
          <w:trHeight w:val="284"/>
        </w:trPr>
        <w:tc>
          <w:tcPr>
            <w:tcW w:w="1050" w:type="pct"/>
            <w:gridSpan w:val="3"/>
            <w:shd w:val="clear" w:color="auto" w:fill="auto"/>
            <w:vAlign w:val="center"/>
            <w:hideMark/>
          </w:tcPr>
          <w:p w14:paraId="5E62BA8A" w14:textId="77777777" w:rsidR="000959F8" w:rsidRPr="003A0002" w:rsidRDefault="000959F8" w:rsidP="00880A93">
            <w:pPr>
              <w:spacing w:after="0"/>
              <w:rPr>
                <w:rFonts w:cs="Calibri"/>
                <w:b/>
                <w:sz w:val="18"/>
                <w:szCs w:val="18"/>
              </w:rPr>
            </w:pPr>
            <w:r w:rsidRPr="003A0002">
              <w:rPr>
                <w:rFonts w:cs="Calibri"/>
                <w:b/>
                <w:sz w:val="18"/>
                <w:szCs w:val="18"/>
              </w:rPr>
              <w:t>Finalin Başarıya Oranı</w:t>
            </w:r>
          </w:p>
        </w:tc>
        <w:tc>
          <w:tcPr>
            <w:tcW w:w="1796" w:type="pct"/>
            <w:gridSpan w:val="3"/>
            <w:shd w:val="clear" w:color="auto" w:fill="auto"/>
            <w:noWrap/>
            <w:vAlign w:val="bottom"/>
            <w:hideMark/>
          </w:tcPr>
          <w:p w14:paraId="0C9B3519"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2154" w:type="pct"/>
            <w:gridSpan w:val="6"/>
            <w:shd w:val="clear" w:color="auto" w:fill="auto"/>
            <w:vAlign w:val="center"/>
            <w:hideMark/>
          </w:tcPr>
          <w:p w14:paraId="3950C850" w14:textId="77777777" w:rsidR="000959F8" w:rsidRPr="003A0002" w:rsidRDefault="000959F8" w:rsidP="00880A93">
            <w:pPr>
              <w:spacing w:after="0"/>
              <w:jc w:val="center"/>
              <w:rPr>
                <w:rFonts w:cs="Calibri"/>
                <w:sz w:val="18"/>
                <w:szCs w:val="18"/>
              </w:rPr>
            </w:pPr>
            <w:r w:rsidRPr="003A0002">
              <w:rPr>
                <w:rFonts w:cs="Calibri"/>
                <w:sz w:val="18"/>
                <w:szCs w:val="18"/>
              </w:rPr>
              <w:t>60</w:t>
            </w:r>
          </w:p>
        </w:tc>
      </w:tr>
      <w:tr w:rsidR="000959F8" w:rsidRPr="003A0002" w14:paraId="3E574D21" w14:textId="77777777" w:rsidTr="00880A93">
        <w:trPr>
          <w:trHeight w:val="284"/>
        </w:trPr>
        <w:tc>
          <w:tcPr>
            <w:tcW w:w="1050" w:type="pct"/>
            <w:gridSpan w:val="3"/>
            <w:shd w:val="clear" w:color="auto" w:fill="auto"/>
            <w:vAlign w:val="center"/>
            <w:hideMark/>
          </w:tcPr>
          <w:p w14:paraId="7FA3AEDC" w14:textId="77777777" w:rsidR="000959F8" w:rsidRPr="003A0002" w:rsidRDefault="000959F8" w:rsidP="00880A93">
            <w:pPr>
              <w:spacing w:after="0"/>
              <w:rPr>
                <w:rFonts w:cs="Calibri"/>
                <w:sz w:val="18"/>
                <w:szCs w:val="18"/>
              </w:rPr>
            </w:pPr>
          </w:p>
        </w:tc>
        <w:tc>
          <w:tcPr>
            <w:tcW w:w="1796" w:type="pct"/>
            <w:gridSpan w:val="3"/>
            <w:shd w:val="clear" w:color="auto" w:fill="auto"/>
            <w:noWrap/>
            <w:vAlign w:val="bottom"/>
            <w:hideMark/>
          </w:tcPr>
          <w:p w14:paraId="45783DB6" w14:textId="77777777" w:rsidR="000959F8" w:rsidRPr="003A0002" w:rsidRDefault="000959F8" w:rsidP="00880A93">
            <w:pPr>
              <w:spacing w:after="0"/>
              <w:jc w:val="center"/>
              <w:rPr>
                <w:rFonts w:cs="Calibri"/>
                <w:sz w:val="18"/>
                <w:szCs w:val="18"/>
              </w:rPr>
            </w:pPr>
            <w:r w:rsidRPr="003A0002">
              <w:rPr>
                <w:rFonts w:cs="Calibri"/>
                <w:sz w:val="18"/>
                <w:szCs w:val="18"/>
              </w:rPr>
              <w:t>Toplam</w:t>
            </w:r>
          </w:p>
        </w:tc>
        <w:tc>
          <w:tcPr>
            <w:tcW w:w="2154" w:type="pct"/>
            <w:gridSpan w:val="6"/>
            <w:shd w:val="clear" w:color="auto" w:fill="auto"/>
            <w:vAlign w:val="center"/>
            <w:hideMark/>
          </w:tcPr>
          <w:p w14:paraId="30E43879" w14:textId="77777777" w:rsidR="000959F8" w:rsidRPr="003A0002" w:rsidRDefault="000959F8" w:rsidP="00880A93">
            <w:pPr>
              <w:spacing w:after="0"/>
              <w:jc w:val="center"/>
              <w:rPr>
                <w:rFonts w:cs="Calibri"/>
                <w:sz w:val="18"/>
                <w:szCs w:val="18"/>
              </w:rPr>
            </w:pPr>
            <w:r w:rsidRPr="003A0002">
              <w:rPr>
                <w:rFonts w:cs="Calibri"/>
                <w:sz w:val="18"/>
                <w:szCs w:val="18"/>
              </w:rPr>
              <w:t>100</w:t>
            </w:r>
          </w:p>
        </w:tc>
      </w:tr>
      <w:tr w:rsidR="000959F8" w:rsidRPr="003A0002" w14:paraId="42F55C8A" w14:textId="77777777" w:rsidTr="00880A93">
        <w:trPr>
          <w:trHeight w:val="300"/>
        </w:trPr>
        <w:tc>
          <w:tcPr>
            <w:tcW w:w="5000" w:type="pct"/>
            <w:gridSpan w:val="12"/>
            <w:shd w:val="clear" w:color="auto" w:fill="auto"/>
            <w:vAlign w:val="center"/>
            <w:hideMark/>
          </w:tcPr>
          <w:p w14:paraId="3636B64B" w14:textId="77777777" w:rsidR="000959F8" w:rsidRPr="003A0002" w:rsidRDefault="000959F8" w:rsidP="00880A93">
            <w:pPr>
              <w:spacing w:after="0" w:line="240" w:lineRule="auto"/>
              <w:rPr>
                <w:rFonts w:cs="Calibri"/>
                <w:b/>
                <w:bCs/>
                <w:sz w:val="18"/>
                <w:szCs w:val="18"/>
              </w:rPr>
            </w:pPr>
          </w:p>
          <w:p w14:paraId="6BFC23C6" w14:textId="77777777" w:rsidR="000959F8" w:rsidRPr="003A0002" w:rsidRDefault="000959F8" w:rsidP="00880A93">
            <w:pPr>
              <w:spacing w:after="0" w:line="240" w:lineRule="auto"/>
              <w:rPr>
                <w:rFonts w:cs="Calibri"/>
                <w:b/>
                <w:bCs/>
                <w:sz w:val="18"/>
                <w:szCs w:val="18"/>
              </w:rPr>
            </w:pPr>
            <w:r w:rsidRPr="003A0002">
              <w:rPr>
                <w:rFonts w:cs="Calibri"/>
                <w:b/>
                <w:bCs/>
                <w:sz w:val="18"/>
                <w:szCs w:val="18"/>
              </w:rPr>
              <w:t>İŞYÜKÜ HESAPLAMA</w:t>
            </w:r>
          </w:p>
        </w:tc>
      </w:tr>
      <w:tr w:rsidR="000959F8" w:rsidRPr="003A0002" w14:paraId="35EB8B16" w14:textId="77777777" w:rsidTr="00880A93">
        <w:trPr>
          <w:trHeight w:val="476"/>
        </w:trPr>
        <w:tc>
          <w:tcPr>
            <w:tcW w:w="2100" w:type="pct"/>
            <w:gridSpan w:val="5"/>
            <w:shd w:val="clear" w:color="auto" w:fill="auto"/>
            <w:vAlign w:val="center"/>
            <w:hideMark/>
          </w:tcPr>
          <w:p w14:paraId="59EBEC7A" w14:textId="77777777" w:rsidR="000959F8" w:rsidRPr="003A0002" w:rsidRDefault="000959F8" w:rsidP="00880A93">
            <w:pPr>
              <w:spacing w:after="0" w:line="240" w:lineRule="auto"/>
              <w:rPr>
                <w:rFonts w:cs="Calibri"/>
                <w:b/>
                <w:bCs/>
                <w:sz w:val="18"/>
                <w:szCs w:val="18"/>
              </w:rPr>
            </w:pPr>
            <w:r w:rsidRPr="003A0002">
              <w:rPr>
                <w:rFonts w:cs="Calibri"/>
                <w:b/>
                <w:bCs/>
                <w:sz w:val="18"/>
                <w:szCs w:val="18"/>
              </w:rPr>
              <w:t>Etkinlik</w:t>
            </w:r>
          </w:p>
        </w:tc>
        <w:tc>
          <w:tcPr>
            <w:tcW w:w="871" w:type="pct"/>
            <w:gridSpan w:val="3"/>
            <w:shd w:val="clear" w:color="auto" w:fill="auto"/>
            <w:vAlign w:val="center"/>
            <w:hideMark/>
          </w:tcPr>
          <w:p w14:paraId="4ADBF610"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SAYISI</w:t>
            </w:r>
          </w:p>
        </w:tc>
        <w:tc>
          <w:tcPr>
            <w:tcW w:w="998" w:type="pct"/>
            <w:gridSpan w:val="2"/>
            <w:shd w:val="clear" w:color="auto" w:fill="auto"/>
            <w:vAlign w:val="center"/>
          </w:tcPr>
          <w:p w14:paraId="737B934F"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İş Yükü Süresi (Saat)</w:t>
            </w:r>
          </w:p>
        </w:tc>
        <w:tc>
          <w:tcPr>
            <w:tcW w:w="1030" w:type="pct"/>
            <w:gridSpan w:val="2"/>
            <w:shd w:val="clear" w:color="auto" w:fill="auto"/>
            <w:vAlign w:val="center"/>
          </w:tcPr>
          <w:p w14:paraId="66CF332F"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Toplam İş Yükü (Saat)</w:t>
            </w:r>
          </w:p>
        </w:tc>
      </w:tr>
      <w:tr w:rsidR="000959F8" w:rsidRPr="003A0002" w14:paraId="14C76DB8" w14:textId="77777777" w:rsidTr="00880A93">
        <w:trPr>
          <w:trHeight w:val="420"/>
        </w:trPr>
        <w:tc>
          <w:tcPr>
            <w:tcW w:w="2100" w:type="pct"/>
            <w:gridSpan w:val="5"/>
            <w:shd w:val="clear" w:color="auto" w:fill="auto"/>
            <w:vAlign w:val="center"/>
            <w:hideMark/>
          </w:tcPr>
          <w:p w14:paraId="28438BE2" w14:textId="77777777" w:rsidR="000959F8" w:rsidRPr="003A0002" w:rsidRDefault="000959F8" w:rsidP="00880A93">
            <w:pPr>
              <w:spacing w:after="0" w:line="240" w:lineRule="auto"/>
              <w:rPr>
                <w:rFonts w:cs="Calibri"/>
                <w:sz w:val="18"/>
                <w:szCs w:val="18"/>
              </w:rPr>
            </w:pPr>
            <w:r w:rsidRPr="003A0002">
              <w:rPr>
                <w:rFonts w:cs="Calibri"/>
                <w:sz w:val="18"/>
                <w:szCs w:val="18"/>
              </w:rPr>
              <w:t>Derse Katılım (Sınav haftası hariç)</w:t>
            </w:r>
          </w:p>
        </w:tc>
        <w:tc>
          <w:tcPr>
            <w:tcW w:w="871" w:type="pct"/>
            <w:gridSpan w:val="3"/>
            <w:shd w:val="clear" w:color="auto" w:fill="auto"/>
            <w:noWrap/>
            <w:vAlign w:val="center"/>
            <w:hideMark/>
          </w:tcPr>
          <w:p w14:paraId="425A1C1E"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15F57B86" w14:textId="77777777" w:rsidR="000959F8" w:rsidRPr="003A0002" w:rsidRDefault="000959F8" w:rsidP="00880A93">
            <w:pPr>
              <w:spacing w:after="0" w:line="240" w:lineRule="auto"/>
              <w:jc w:val="center"/>
              <w:rPr>
                <w:rFonts w:cs="Calibri"/>
                <w:sz w:val="18"/>
                <w:szCs w:val="18"/>
              </w:rPr>
            </w:pPr>
            <w:r>
              <w:rPr>
                <w:rFonts w:cs="Calibri"/>
                <w:sz w:val="18"/>
                <w:szCs w:val="18"/>
              </w:rPr>
              <w:t>4</w:t>
            </w:r>
          </w:p>
        </w:tc>
        <w:tc>
          <w:tcPr>
            <w:tcW w:w="1030" w:type="pct"/>
            <w:gridSpan w:val="2"/>
            <w:shd w:val="clear" w:color="auto" w:fill="auto"/>
            <w:vAlign w:val="center"/>
          </w:tcPr>
          <w:p w14:paraId="0590883E" w14:textId="77777777" w:rsidR="000959F8" w:rsidRPr="003A0002" w:rsidRDefault="000959F8" w:rsidP="00880A93">
            <w:pPr>
              <w:spacing w:after="0" w:line="240" w:lineRule="auto"/>
              <w:jc w:val="center"/>
              <w:rPr>
                <w:rFonts w:cs="Calibri"/>
                <w:sz w:val="18"/>
                <w:szCs w:val="18"/>
              </w:rPr>
            </w:pPr>
            <w:r>
              <w:rPr>
                <w:rFonts w:cs="Calibri"/>
                <w:sz w:val="18"/>
                <w:szCs w:val="18"/>
              </w:rPr>
              <w:t>56</w:t>
            </w:r>
          </w:p>
        </w:tc>
      </w:tr>
      <w:tr w:rsidR="000959F8" w:rsidRPr="003A0002" w14:paraId="7E024E84" w14:textId="77777777" w:rsidTr="00880A93">
        <w:trPr>
          <w:trHeight w:val="420"/>
        </w:trPr>
        <w:tc>
          <w:tcPr>
            <w:tcW w:w="2100" w:type="pct"/>
            <w:gridSpan w:val="5"/>
            <w:shd w:val="clear" w:color="auto" w:fill="auto"/>
            <w:vAlign w:val="center"/>
            <w:hideMark/>
          </w:tcPr>
          <w:p w14:paraId="41C8F25A"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Ara Sınav </w:t>
            </w:r>
          </w:p>
        </w:tc>
        <w:tc>
          <w:tcPr>
            <w:tcW w:w="871" w:type="pct"/>
            <w:gridSpan w:val="3"/>
            <w:shd w:val="clear" w:color="auto" w:fill="auto"/>
            <w:noWrap/>
            <w:vAlign w:val="center"/>
            <w:hideMark/>
          </w:tcPr>
          <w:p w14:paraId="55063D9C"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6B767E7C"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1030" w:type="pct"/>
            <w:gridSpan w:val="2"/>
            <w:shd w:val="clear" w:color="auto" w:fill="auto"/>
            <w:vAlign w:val="center"/>
          </w:tcPr>
          <w:p w14:paraId="3BDF3BB4"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r>
      <w:tr w:rsidR="000959F8" w:rsidRPr="003A0002" w14:paraId="154C16B1" w14:textId="77777777" w:rsidTr="00880A93">
        <w:trPr>
          <w:trHeight w:val="420"/>
        </w:trPr>
        <w:tc>
          <w:tcPr>
            <w:tcW w:w="2100" w:type="pct"/>
            <w:gridSpan w:val="5"/>
            <w:shd w:val="clear" w:color="auto" w:fill="auto"/>
            <w:vAlign w:val="center"/>
            <w:hideMark/>
          </w:tcPr>
          <w:p w14:paraId="398B0DE6"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Yarı Yıl Sonu Sınav </w:t>
            </w:r>
          </w:p>
        </w:tc>
        <w:tc>
          <w:tcPr>
            <w:tcW w:w="871" w:type="pct"/>
            <w:gridSpan w:val="3"/>
            <w:shd w:val="clear" w:color="auto" w:fill="auto"/>
            <w:noWrap/>
            <w:vAlign w:val="center"/>
            <w:hideMark/>
          </w:tcPr>
          <w:p w14:paraId="26A0F26B"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0780BFC0"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1030" w:type="pct"/>
            <w:gridSpan w:val="2"/>
            <w:shd w:val="clear" w:color="auto" w:fill="auto"/>
            <w:vAlign w:val="center"/>
          </w:tcPr>
          <w:p w14:paraId="7148EA29"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r>
      <w:tr w:rsidR="000959F8" w:rsidRPr="003A0002" w14:paraId="7E1546A3" w14:textId="77777777" w:rsidTr="00880A93">
        <w:trPr>
          <w:trHeight w:val="420"/>
        </w:trPr>
        <w:tc>
          <w:tcPr>
            <w:tcW w:w="2100" w:type="pct"/>
            <w:gridSpan w:val="5"/>
            <w:shd w:val="clear" w:color="auto" w:fill="auto"/>
            <w:vAlign w:val="center"/>
            <w:hideMark/>
          </w:tcPr>
          <w:p w14:paraId="230F3814" w14:textId="77777777" w:rsidR="000959F8" w:rsidRPr="003A0002" w:rsidRDefault="000959F8" w:rsidP="00880A93">
            <w:pPr>
              <w:spacing w:after="0" w:line="240" w:lineRule="auto"/>
              <w:rPr>
                <w:rFonts w:cs="Calibri"/>
                <w:sz w:val="18"/>
                <w:szCs w:val="18"/>
              </w:rPr>
            </w:pPr>
            <w:r w:rsidRPr="003A0002">
              <w:rPr>
                <w:rFonts w:cs="Calibri"/>
                <w:sz w:val="18"/>
                <w:szCs w:val="18"/>
              </w:rPr>
              <w:t>Ara Sınav İçin Bireysel Çalışma</w:t>
            </w:r>
          </w:p>
        </w:tc>
        <w:tc>
          <w:tcPr>
            <w:tcW w:w="871" w:type="pct"/>
            <w:gridSpan w:val="3"/>
            <w:shd w:val="clear" w:color="auto" w:fill="auto"/>
            <w:noWrap/>
            <w:vAlign w:val="center"/>
            <w:hideMark/>
          </w:tcPr>
          <w:p w14:paraId="19E71E73"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5287EAAF" w14:textId="77777777" w:rsidR="000959F8" w:rsidRPr="003A0002" w:rsidRDefault="000959F8" w:rsidP="00880A93">
            <w:pPr>
              <w:spacing w:after="0" w:line="240" w:lineRule="auto"/>
              <w:jc w:val="center"/>
              <w:rPr>
                <w:rFonts w:cs="Calibri"/>
                <w:sz w:val="18"/>
                <w:szCs w:val="18"/>
              </w:rPr>
            </w:pPr>
            <w:r>
              <w:rPr>
                <w:rFonts w:cs="Calibri"/>
                <w:sz w:val="18"/>
                <w:szCs w:val="18"/>
              </w:rPr>
              <w:t>8</w:t>
            </w:r>
          </w:p>
        </w:tc>
        <w:tc>
          <w:tcPr>
            <w:tcW w:w="1030" w:type="pct"/>
            <w:gridSpan w:val="2"/>
            <w:shd w:val="clear" w:color="auto" w:fill="auto"/>
            <w:vAlign w:val="center"/>
          </w:tcPr>
          <w:p w14:paraId="43430B4C" w14:textId="77777777" w:rsidR="000959F8" w:rsidRPr="003A0002" w:rsidRDefault="000959F8" w:rsidP="00880A93">
            <w:pPr>
              <w:spacing w:after="0" w:line="240" w:lineRule="auto"/>
              <w:jc w:val="center"/>
              <w:rPr>
                <w:rFonts w:cs="Calibri"/>
                <w:sz w:val="18"/>
                <w:szCs w:val="18"/>
              </w:rPr>
            </w:pPr>
            <w:r>
              <w:rPr>
                <w:rFonts w:cs="Calibri"/>
                <w:sz w:val="18"/>
                <w:szCs w:val="18"/>
              </w:rPr>
              <w:t>8</w:t>
            </w:r>
          </w:p>
        </w:tc>
      </w:tr>
      <w:tr w:rsidR="000959F8" w:rsidRPr="003A0002" w14:paraId="75854AE4" w14:textId="77777777" w:rsidTr="00880A93">
        <w:trPr>
          <w:trHeight w:val="420"/>
        </w:trPr>
        <w:tc>
          <w:tcPr>
            <w:tcW w:w="2100" w:type="pct"/>
            <w:gridSpan w:val="5"/>
            <w:shd w:val="clear" w:color="auto" w:fill="auto"/>
            <w:vAlign w:val="center"/>
            <w:hideMark/>
          </w:tcPr>
          <w:p w14:paraId="1143C7DD" w14:textId="77777777" w:rsidR="000959F8" w:rsidRPr="003A0002" w:rsidRDefault="000959F8" w:rsidP="00880A93">
            <w:pPr>
              <w:spacing w:after="0" w:line="240" w:lineRule="auto"/>
              <w:rPr>
                <w:rFonts w:cs="Calibri"/>
                <w:sz w:val="18"/>
                <w:szCs w:val="18"/>
              </w:rPr>
            </w:pPr>
            <w:r w:rsidRPr="003A0002">
              <w:rPr>
                <w:rFonts w:cs="Calibri"/>
                <w:sz w:val="18"/>
                <w:szCs w:val="18"/>
              </w:rPr>
              <w:t>Yarı Yıl Sonu Sınav İçin Bireysel Çalışma</w:t>
            </w:r>
          </w:p>
        </w:tc>
        <w:tc>
          <w:tcPr>
            <w:tcW w:w="871" w:type="pct"/>
            <w:gridSpan w:val="3"/>
            <w:shd w:val="clear" w:color="auto" w:fill="auto"/>
            <w:noWrap/>
            <w:vAlign w:val="center"/>
            <w:hideMark/>
          </w:tcPr>
          <w:p w14:paraId="70572B72"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5B2A9D2A" w14:textId="77777777" w:rsidR="000959F8" w:rsidRPr="003A0002" w:rsidRDefault="000959F8" w:rsidP="00880A93">
            <w:pPr>
              <w:spacing w:after="0" w:line="240" w:lineRule="auto"/>
              <w:jc w:val="center"/>
              <w:rPr>
                <w:rFonts w:cs="Calibri"/>
                <w:sz w:val="18"/>
                <w:szCs w:val="18"/>
              </w:rPr>
            </w:pPr>
            <w:r>
              <w:rPr>
                <w:rFonts w:cs="Calibri"/>
                <w:sz w:val="18"/>
                <w:szCs w:val="18"/>
              </w:rPr>
              <w:t>12</w:t>
            </w:r>
          </w:p>
        </w:tc>
        <w:tc>
          <w:tcPr>
            <w:tcW w:w="1030" w:type="pct"/>
            <w:gridSpan w:val="2"/>
            <w:shd w:val="clear" w:color="auto" w:fill="auto"/>
            <w:vAlign w:val="center"/>
          </w:tcPr>
          <w:p w14:paraId="0CDC2BB4" w14:textId="77777777" w:rsidR="000959F8" w:rsidRPr="003A0002" w:rsidRDefault="000959F8" w:rsidP="00880A93">
            <w:pPr>
              <w:spacing w:after="0" w:line="240" w:lineRule="auto"/>
              <w:jc w:val="center"/>
              <w:rPr>
                <w:rFonts w:cs="Calibri"/>
                <w:sz w:val="18"/>
                <w:szCs w:val="18"/>
              </w:rPr>
            </w:pPr>
            <w:r>
              <w:rPr>
                <w:rFonts w:cs="Calibri"/>
                <w:sz w:val="18"/>
                <w:szCs w:val="18"/>
              </w:rPr>
              <w:t>12</w:t>
            </w:r>
          </w:p>
        </w:tc>
      </w:tr>
      <w:tr w:rsidR="000959F8" w:rsidRPr="003A0002" w14:paraId="527923F2" w14:textId="77777777" w:rsidTr="00880A93">
        <w:trPr>
          <w:trHeight w:val="420"/>
        </w:trPr>
        <w:tc>
          <w:tcPr>
            <w:tcW w:w="2100" w:type="pct"/>
            <w:gridSpan w:val="5"/>
            <w:shd w:val="clear" w:color="auto" w:fill="auto"/>
            <w:vAlign w:val="center"/>
            <w:hideMark/>
          </w:tcPr>
          <w:p w14:paraId="1596F701"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Ödev </w:t>
            </w:r>
          </w:p>
        </w:tc>
        <w:tc>
          <w:tcPr>
            <w:tcW w:w="871" w:type="pct"/>
            <w:gridSpan w:val="3"/>
            <w:shd w:val="clear" w:color="auto" w:fill="auto"/>
            <w:noWrap/>
            <w:vAlign w:val="center"/>
          </w:tcPr>
          <w:p w14:paraId="5B8EA3AC" w14:textId="77777777" w:rsidR="000959F8" w:rsidRPr="003A0002" w:rsidRDefault="000959F8" w:rsidP="00880A93">
            <w:pPr>
              <w:spacing w:after="0" w:line="240" w:lineRule="auto"/>
              <w:jc w:val="center"/>
              <w:rPr>
                <w:rFonts w:cs="Calibri"/>
                <w:sz w:val="18"/>
                <w:szCs w:val="18"/>
              </w:rPr>
            </w:pPr>
          </w:p>
        </w:tc>
        <w:tc>
          <w:tcPr>
            <w:tcW w:w="998" w:type="pct"/>
            <w:gridSpan w:val="2"/>
            <w:shd w:val="clear" w:color="auto" w:fill="auto"/>
            <w:vAlign w:val="center"/>
          </w:tcPr>
          <w:p w14:paraId="0A29F42D" w14:textId="77777777" w:rsidR="000959F8" w:rsidRPr="003A0002" w:rsidRDefault="000959F8" w:rsidP="00880A93">
            <w:pPr>
              <w:spacing w:after="0" w:line="240" w:lineRule="auto"/>
              <w:jc w:val="center"/>
              <w:rPr>
                <w:rFonts w:cs="Calibri"/>
                <w:sz w:val="18"/>
                <w:szCs w:val="18"/>
              </w:rPr>
            </w:pPr>
          </w:p>
        </w:tc>
        <w:tc>
          <w:tcPr>
            <w:tcW w:w="1030" w:type="pct"/>
            <w:gridSpan w:val="2"/>
            <w:shd w:val="clear" w:color="auto" w:fill="auto"/>
            <w:vAlign w:val="center"/>
          </w:tcPr>
          <w:p w14:paraId="06890B0A" w14:textId="77777777" w:rsidR="000959F8" w:rsidRPr="003A0002" w:rsidRDefault="000959F8" w:rsidP="00880A93">
            <w:pPr>
              <w:spacing w:after="0" w:line="240" w:lineRule="auto"/>
              <w:jc w:val="center"/>
              <w:rPr>
                <w:rFonts w:cs="Calibri"/>
                <w:sz w:val="18"/>
                <w:szCs w:val="18"/>
              </w:rPr>
            </w:pPr>
          </w:p>
        </w:tc>
      </w:tr>
      <w:tr w:rsidR="000959F8" w:rsidRPr="003A0002" w14:paraId="6FE4839B" w14:textId="77777777" w:rsidTr="00880A93">
        <w:trPr>
          <w:trHeight w:val="420"/>
        </w:trPr>
        <w:tc>
          <w:tcPr>
            <w:tcW w:w="2100" w:type="pct"/>
            <w:gridSpan w:val="5"/>
            <w:shd w:val="clear" w:color="auto" w:fill="auto"/>
            <w:vAlign w:val="center"/>
          </w:tcPr>
          <w:p w14:paraId="0C64E64A" w14:textId="77777777" w:rsidR="000959F8" w:rsidRPr="003A0002" w:rsidRDefault="000959F8" w:rsidP="00880A93">
            <w:pPr>
              <w:spacing w:after="0" w:line="240" w:lineRule="auto"/>
              <w:rPr>
                <w:rFonts w:cs="Calibri"/>
                <w:sz w:val="18"/>
                <w:szCs w:val="18"/>
              </w:rPr>
            </w:pPr>
            <w:r w:rsidRPr="003A0002">
              <w:rPr>
                <w:rFonts w:cs="Calibri"/>
                <w:sz w:val="18"/>
                <w:szCs w:val="18"/>
              </w:rPr>
              <w:t>Ders Dışı Bireysel Çalışma</w:t>
            </w:r>
          </w:p>
        </w:tc>
        <w:tc>
          <w:tcPr>
            <w:tcW w:w="871" w:type="pct"/>
            <w:gridSpan w:val="3"/>
            <w:shd w:val="clear" w:color="auto" w:fill="auto"/>
            <w:noWrap/>
            <w:vAlign w:val="center"/>
          </w:tcPr>
          <w:p w14:paraId="15E36387"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4F6DDFD3" w14:textId="77777777" w:rsidR="000959F8" w:rsidRPr="003A0002" w:rsidRDefault="000959F8" w:rsidP="00880A93">
            <w:pPr>
              <w:spacing w:after="0" w:line="240" w:lineRule="auto"/>
              <w:jc w:val="center"/>
              <w:rPr>
                <w:rFonts w:cs="Calibri"/>
                <w:sz w:val="18"/>
                <w:szCs w:val="18"/>
              </w:rPr>
            </w:pPr>
            <w:r>
              <w:rPr>
                <w:rFonts w:cs="Calibri"/>
                <w:sz w:val="18"/>
                <w:szCs w:val="18"/>
              </w:rPr>
              <w:t>3</w:t>
            </w:r>
          </w:p>
        </w:tc>
        <w:tc>
          <w:tcPr>
            <w:tcW w:w="1030" w:type="pct"/>
            <w:gridSpan w:val="2"/>
            <w:shd w:val="clear" w:color="auto" w:fill="auto"/>
            <w:vAlign w:val="center"/>
          </w:tcPr>
          <w:p w14:paraId="45307AD1" w14:textId="77777777" w:rsidR="000959F8" w:rsidRPr="003A0002" w:rsidRDefault="000959F8" w:rsidP="00880A93">
            <w:pPr>
              <w:spacing w:after="0" w:line="240" w:lineRule="auto"/>
              <w:jc w:val="center"/>
              <w:rPr>
                <w:rFonts w:cs="Calibri"/>
                <w:sz w:val="18"/>
                <w:szCs w:val="18"/>
              </w:rPr>
            </w:pPr>
            <w:r>
              <w:rPr>
                <w:rFonts w:cs="Calibri"/>
                <w:sz w:val="18"/>
                <w:szCs w:val="18"/>
              </w:rPr>
              <w:t>42</w:t>
            </w:r>
          </w:p>
        </w:tc>
      </w:tr>
      <w:tr w:rsidR="000959F8" w:rsidRPr="003A0002" w14:paraId="0EA0B62A" w14:textId="77777777" w:rsidTr="00880A93">
        <w:trPr>
          <w:trHeight w:val="420"/>
        </w:trPr>
        <w:tc>
          <w:tcPr>
            <w:tcW w:w="2100" w:type="pct"/>
            <w:gridSpan w:val="5"/>
            <w:shd w:val="clear" w:color="auto" w:fill="auto"/>
            <w:vAlign w:val="center"/>
            <w:hideMark/>
          </w:tcPr>
          <w:p w14:paraId="2C99CFCA" w14:textId="77777777" w:rsidR="000959F8" w:rsidRPr="003A0002" w:rsidRDefault="000959F8"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1" w:type="pct"/>
            <w:gridSpan w:val="3"/>
            <w:shd w:val="clear" w:color="auto" w:fill="auto"/>
            <w:noWrap/>
            <w:vAlign w:val="center"/>
            <w:hideMark/>
          </w:tcPr>
          <w:p w14:paraId="23C5433D" w14:textId="77777777" w:rsidR="000959F8" w:rsidRPr="003A0002" w:rsidRDefault="000959F8" w:rsidP="00880A93">
            <w:pPr>
              <w:spacing w:after="0" w:line="240" w:lineRule="auto"/>
              <w:jc w:val="center"/>
              <w:rPr>
                <w:rFonts w:cs="Calibri"/>
                <w:sz w:val="18"/>
                <w:szCs w:val="18"/>
              </w:rPr>
            </w:pPr>
          </w:p>
        </w:tc>
        <w:tc>
          <w:tcPr>
            <w:tcW w:w="998" w:type="pct"/>
            <w:gridSpan w:val="2"/>
            <w:shd w:val="clear" w:color="auto" w:fill="auto"/>
            <w:noWrap/>
            <w:vAlign w:val="center"/>
            <w:hideMark/>
          </w:tcPr>
          <w:p w14:paraId="61B1403E" w14:textId="77777777" w:rsidR="000959F8" w:rsidRPr="003A0002" w:rsidRDefault="000959F8" w:rsidP="00880A93">
            <w:pPr>
              <w:spacing w:after="0" w:line="240" w:lineRule="auto"/>
              <w:jc w:val="center"/>
              <w:rPr>
                <w:rFonts w:cs="Calibri"/>
                <w:sz w:val="18"/>
                <w:szCs w:val="18"/>
              </w:rPr>
            </w:pPr>
          </w:p>
        </w:tc>
        <w:tc>
          <w:tcPr>
            <w:tcW w:w="1030" w:type="pct"/>
            <w:gridSpan w:val="2"/>
            <w:shd w:val="clear" w:color="auto" w:fill="auto"/>
            <w:noWrap/>
            <w:vAlign w:val="center"/>
            <w:hideMark/>
          </w:tcPr>
          <w:p w14:paraId="67FA767E" w14:textId="77777777" w:rsidR="000959F8" w:rsidRPr="003A0002" w:rsidRDefault="000959F8" w:rsidP="00880A93">
            <w:pPr>
              <w:spacing w:after="0" w:line="240" w:lineRule="auto"/>
              <w:jc w:val="center"/>
              <w:rPr>
                <w:rFonts w:cs="Calibri"/>
                <w:sz w:val="18"/>
                <w:szCs w:val="18"/>
              </w:rPr>
            </w:pPr>
            <w:r>
              <w:rPr>
                <w:rFonts w:cs="Calibri"/>
                <w:sz w:val="18"/>
                <w:szCs w:val="18"/>
              </w:rPr>
              <w:t>120</w:t>
            </w:r>
          </w:p>
        </w:tc>
      </w:tr>
      <w:tr w:rsidR="000959F8" w:rsidRPr="003A0002" w14:paraId="5EC10AB4" w14:textId="77777777" w:rsidTr="00880A93">
        <w:trPr>
          <w:trHeight w:val="420"/>
        </w:trPr>
        <w:tc>
          <w:tcPr>
            <w:tcW w:w="2100" w:type="pct"/>
            <w:gridSpan w:val="5"/>
            <w:shd w:val="clear" w:color="auto" w:fill="auto"/>
            <w:vAlign w:val="center"/>
            <w:hideMark/>
          </w:tcPr>
          <w:p w14:paraId="46791C6F" w14:textId="77777777" w:rsidR="000959F8" w:rsidRPr="003A0002" w:rsidRDefault="000959F8"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1" w:type="pct"/>
            <w:gridSpan w:val="3"/>
            <w:shd w:val="clear" w:color="auto" w:fill="auto"/>
            <w:noWrap/>
            <w:vAlign w:val="center"/>
            <w:hideMark/>
          </w:tcPr>
          <w:p w14:paraId="2F44AA7D" w14:textId="77777777" w:rsidR="000959F8" w:rsidRPr="003A0002" w:rsidRDefault="000959F8" w:rsidP="00880A93">
            <w:pPr>
              <w:spacing w:after="0" w:line="240" w:lineRule="auto"/>
              <w:jc w:val="center"/>
              <w:rPr>
                <w:rFonts w:cs="Calibri"/>
                <w:sz w:val="18"/>
                <w:szCs w:val="18"/>
              </w:rPr>
            </w:pPr>
          </w:p>
        </w:tc>
        <w:tc>
          <w:tcPr>
            <w:tcW w:w="998" w:type="pct"/>
            <w:gridSpan w:val="2"/>
            <w:shd w:val="clear" w:color="auto" w:fill="auto"/>
            <w:noWrap/>
            <w:vAlign w:val="center"/>
            <w:hideMark/>
          </w:tcPr>
          <w:p w14:paraId="784D40EB" w14:textId="77777777" w:rsidR="000959F8" w:rsidRPr="003A0002" w:rsidRDefault="000959F8" w:rsidP="00880A93">
            <w:pPr>
              <w:spacing w:after="0" w:line="240" w:lineRule="auto"/>
              <w:jc w:val="center"/>
              <w:rPr>
                <w:rFonts w:cs="Calibri"/>
                <w:sz w:val="18"/>
                <w:szCs w:val="18"/>
              </w:rPr>
            </w:pPr>
          </w:p>
        </w:tc>
        <w:tc>
          <w:tcPr>
            <w:tcW w:w="1030" w:type="pct"/>
            <w:gridSpan w:val="2"/>
            <w:shd w:val="clear" w:color="auto" w:fill="auto"/>
            <w:noWrap/>
            <w:vAlign w:val="center"/>
            <w:hideMark/>
          </w:tcPr>
          <w:p w14:paraId="46C06A76" w14:textId="77777777" w:rsidR="000959F8" w:rsidRPr="003A0002" w:rsidRDefault="000959F8" w:rsidP="00880A93">
            <w:pPr>
              <w:spacing w:after="0" w:line="240" w:lineRule="auto"/>
              <w:jc w:val="center"/>
              <w:rPr>
                <w:rFonts w:cs="Calibri"/>
                <w:sz w:val="18"/>
                <w:szCs w:val="18"/>
              </w:rPr>
            </w:pPr>
            <w:r>
              <w:rPr>
                <w:rFonts w:cs="Calibri"/>
                <w:sz w:val="18"/>
                <w:szCs w:val="18"/>
              </w:rPr>
              <w:t>4</w:t>
            </w:r>
          </w:p>
        </w:tc>
      </w:tr>
    </w:tbl>
    <w:p w14:paraId="2EC4936D" w14:textId="77777777" w:rsidR="000959F8" w:rsidRDefault="000959F8" w:rsidP="000959F8">
      <w:pPr>
        <w:spacing w:line="240" w:lineRule="auto"/>
        <w:rPr>
          <w:rFonts w:cs="Calibri"/>
          <w:sz w:val="18"/>
          <w:szCs w:val="18"/>
        </w:rPr>
      </w:pPr>
    </w:p>
    <w:p w14:paraId="465895FD" w14:textId="17A7A60A" w:rsidR="000959F8" w:rsidRPr="0084691D" w:rsidRDefault="00287165" w:rsidP="000959F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4F7ED922" w14:textId="77777777" w:rsidR="000959F8" w:rsidRDefault="000959F8" w:rsidP="000959F8">
      <w:pPr>
        <w:spacing w:line="240" w:lineRule="auto"/>
        <w:rPr>
          <w:rFonts w:cs="Calibri"/>
          <w:sz w:val="18"/>
          <w:szCs w:val="18"/>
        </w:rPr>
      </w:pPr>
    </w:p>
    <w:p w14:paraId="505CDF77" w14:textId="77777777" w:rsidR="000959F8" w:rsidRPr="0084691D" w:rsidRDefault="000959F8" w:rsidP="000959F8">
      <w:pPr>
        <w:spacing w:line="240" w:lineRule="auto"/>
        <w:rPr>
          <w:rFonts w:cs="Calibri"/>
          <w:sz w:val="18"/>
          <w:szCs w:val="18"/>
        </w:rPr>
      </w:pPr>
    </w:p>
    <w:p w14:paraId="15F5CA93" w14:textId="77777777" w:rsidR="000959F8" w:rsidRPr="0084691D" w:rsidRDefault="000959F8" w:rsidP="000959F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Ömür UÇAR</w:t>
      </w:r>
      <w:r w:rsidRPr="00E131BB">
        <w:rPr>
          <w:rFonts w:cs="Calibri"/>
          <w:sz w:val="18"/>
          <w:szCs w:val="18"/>
        </w:rPr>
        <w:tab/>
      </w:r>
      <w:r>
        <w:rPr>
          <w:rFonts w:cs="Calibri"/>
          <w:sz w:val="18"/>
          <w:szCs w:val="18"/>
        </w:rPr>
        <w:tab/>
      </w:r>
      <w:r>
        <w:rPr>
          <w:rFonts w:cs="Calibri"/>
          <w:sz w:val="18"/>
          <w:szCs w:val="18"/>
        </w:rPr>
        <w:tab/>
      </w:r>
      <w:r>
        <w:rPr>
          <w:rFonts w:cs="Calibri"/>
          <w:sz w:val="18"/>
          <w:szCs w:val="18"/>
        </w:rPr>
        <w:tab/>
        <w:t xml:space="preserve">İMZA VE KAŞE </w:t>
      </w:r>
    </w:p>
    <w:p w14:paraId="116923ED" w14:textId="77777777" w:rsidR="000959F8" w:rsidRDefault="000959F8" w:rsidP="000959F8">
      <w:pPr>
        <w:spacing w:line="240" w:lineRule="auto"/>
        <w:rPr>
          <w:rFonts w:cs="Calibri"/>
          <w:sz w:val="18"/>
          <w:szCs w:val="18"/>
        </w:rPr>
      </w:pPr>
    </w:p>
    <w:p w14:paraId="0993E942" w14:textId="77777777" w:rsidR="000959F8" w:rsidRPr="0084691D" w:rsidRDefault="000959F8" w:rsidP="000959F8">
      <w:pPr>
        <w:spacing w:line="240" w:lineRule="auto"/>
        <w:rPr>
          <w:rFonts w:cs="Calibri"/>
          <w:sz w:val="18"/>
          <w:szCs w:val="18"/>
        </w:rPr>
      </w:pPr>
    </w:p>
    <w:p w14:paraId="0A683843" w14:textId="3535DA94" w:rsidR="000959F8" w:rsidRPr="0084691D" w:rsidRDefault="000959F8" w:rsidP="000959F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2E0C2A">
        <w:rPr>
          <w:rFonts w:cs="Calibri"/>
          <w:sz w:val="18"/>
          <w:szCs w:val="18"/>
        </w:rPr>
        <w:t>Doç. Dr. Mehmet ŞİMŞEK</w:t>
      </w:r>
      <w:r w:rsidRPr="0084691D">
        <w:rPr>
          <w:rFonts w:cs="Calibri"/>
          <w:sz w:val="18"/>
          <w:szCs w:val="18"/>
        </w:rPr>
        <w:tab/>
      </w:r>
      <w:r w:rsidRPr="0084691D">
        <w:rPr>
          <w:rFonts w:cs="Calibri"/>
          <w:sz w:val="18"/>
          <w:szCs w:val="18"/>
        </w:rPr>
        <w:tab/>
      </w:r>
      <w:r w:rsidRPr="0084691D">
        <w:rPr>
          <w:rFonts w:cs="Calibri"/>
          <w:sz w:val="18"/>
          <w:szCs w:val="18"/>
        </w:rPr>
        <w:tab/>
      </w:r>
      <w:r w:rsidR="002E0C2A">
        <w:rPr>
          <w:rFonts w:cs="Calibri"/>
          <w:sz w:val="18"/>
          <w:szCs w:val="18"/>
        </w:rPr>
        <w:tab/>
      </w:r>
      <w:r w:rsidRPr="0084691D">
        <w:rPr>
          <w:rFonts w:cs="Calibri"/>
          <w:sz w:val="18"/>
          <w:szCs w:val="18"/>
        </w:rPr>
        <w:t>İMZA VE KAŞE</w:t>
      </w:r>
    </w:p>
    <w:p w14:paraId="5B43070E" w14:textId="77777777" w:rsidR="000959F8" w:rsidRPr="0084691D" w:rsidRDefault="000959F8" w:rsidP="000959F8">
      <w:pPr>
        <w:spacing w:line="240" w:lineRule="auto"/>
        <w:rPr>
          <w:rFonts w:cs="Calibri"/>
          <w:sz w:val="18"/>
          <w:szCs w:val="18"/>
        </w:rPr>
      </w:pPr>
    </w:p>
    <w:p w14:paraId="35727E13" w14:textId="77777777" w:rsidR="000959F8" w:rsidRPr="0084691D" w:rsidRDefault="000959F8" w:rsidP="000959F8">
      <w:pPr>
        <w:spacing w:line="240" w:lineRule="auto"/>
        <w:rPr>
          <w:rFonts w:cs="Calibri"/>
          <w:sz w:val="18"/>
          <w:szCs w:val="18"/>
        </w:rPr>
      </w:pPr>
    </w:p>
    <w:p w14:paraId="045B7E84" w14:textId="404FAF78" w:rsidR="000959F8" w:rsidRDefault="000959F8" w:rsidP="000959F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İMZA VE KAŞE</w:t>
      </w:r>
      <w:r w:rsidRPr="0084691D">
        <w:rPr>
          <w:rFonts w:cs="Calibri"/>
          <w:sz w:val="18"/>
          <w:szCs w:val="18"/>
        </w:rPr>
        <w:tab/>
      </w:r>
    </w:p>
    <w:p w14:paraId="451138BD" w14:textId="77777777" w:rsidR="000959F8" w:rsidRDefault="000959F8" w:rsidP="000959F8"/>
    <w:p w14:paraId="40BA79A3" w14:textId="77777777" w:rsidR="000959F8" w:rsidRDefault="000959F8" w:rsidP="000959F8"/>
    <w:p w14:paraId="4CD926EC" w14:textId="77777777" w:rsidR="000959F8" w:rsidRDefault="000959F8" w:rsidP="000959F8"/>
    <w:p w14:paraId="0CD5E9EA" w14:textId="41B71B3A" w:rsidR="000959F8" w:rsidRDefault="000959F8">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25"/>
        <w:gridCol w:w="143"/>
        <w:gridCol w:w="186"/>
        <w:gridCol w:w="2051"/>
        <w:gridCol w:w="98"/>
        <w:gridCol w:w="1361"/>
        <w:gridCol w:w="248"/>
        <w:gridCol w:w="88"/>
        <w:gridCol w:w="1203"/>
        <w:gridCol w:w="659"/>
        <w:gridCol w:w="295"/>
        <w:gridCol w:w="1721"/>
      </w:tblGrid>
      <w:tr w:rsidR="000959F8" w:rsidRPr="004B15E7" w14:paraId="4433688A" w14:textId="77777777" w:rsidTr="00880A93">
        <w:trPr>
          <w:trHeight w:val="735"/>
        </w:trPr>
        <w:tc>
          <w:tcPr>
            <w:tcW w:w="5000" w:type="pct"/>
            <w:gridSpan w:val="12"/>
            <w:shd w:val="clear" w:color="auto" w:fill="auto"/>
            <w:vAlign w:val="center"/>
            <w:hideMark/>
          </w:tcPr>
          <w:p w14:paraId="61383418" w14:textId="77777777" w:rsidR="000959F8" w:rsidRPr="004B15E7" w:rsidRDefault="000959F8" w:rsidP="00880A93">
            <w:pPr>
              <w:spacing w:after="0" w:line="240" w:lineRule="auto"/>
              <w:jc w:val="center"/>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lastRenderedPageBreak/>
              <w:t xml:space="preserve">GİRESUN ÜNİVERSİTESİ </w:t>
            </w:r>
            <w:r w:rsidRPr="004B15E7">
              <w:rPr>
                <w:rFonts w:asciiTheme="minorHAnsi" w:hAnsiTheme="minorHAnsi" w:cstheme="minorHAnsi"/>
                <w:b/>
                <w:bCs/>
                <w:color w:val="000000"/>
                <w:sz w:val="18"/>
                <w:szCs w:val="18"/>
              </w:rPr>
              <w:br/>
              <w:t>DERS TANITIM FORMU</w:t>
            </w:r>
          </w:p>
        </w:tc>
      </w:tr>
      <w:tr w:rsidR="000959F8" w:rsidRPr="004B15E7" w14:paraId="6A35D50F" w14:textId="77777777" w:rsidTr="00880A93">
        <w:trPr>
          <w:trHeight w:val="420"/>
        </w:trPr>
        <w:tc>
          <w:tcPr>
            <w:tcW w:w="5000" w:type="pct"/>
            <w:gridSpan w:val="12"/>
            <w:shd w:val="clear" w:color="auto" w:fill="auto"/>
            <w:vAlign w:val="center"/>
            <w:hideMark/>
          </w:tcPr>
          <w:p w14:paraId="033E5E96" w14:textId="77777777" w:rsidR="000959F8" w:rsidRPr="004B15E7" w:rsidRDefault="000959F8" w:rsidP="00880A93">
            <w:pPr>
              <w:spacing w:after="0" w:line="240" w:lineRule="auto"/>
              <w:jc w:val="center"/>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DERS BİLGİLERİ</w:t>
            </w:r>
          </w:p>
          <w:p w14:paraId="0ABF5BEA" w14:textId="77777777" w:rsidR="000959F8" w:rsidRPr="004B15E7" w:rsidRDefault="000959F8" w:rsidP="00880A93">
            <w:pPr>
              <w:spacing w:after="0" w:line="240" w:lineRule="auto"/>
              <w:jc w:val="center"/>
              <w:rPr>
                <w:rFonts w:asciiTheme="minorHAnsi" w:hAnsiTheme="minorHAnsi" w:cstheme="minorHAnsi"/>
                <w:b/>
                <w:bCs/>
                <w:color w:val="000000"/>
                <w:sz w:val="18"/>
                <w:szCs w:val="18"/>
              </w:rPr>
            </w:pPr>
          </w:p>
        </w:tc>
      </w:tr>
      <w:tr w:rsidR="000959F8" w:rsidRPr="004B15E7" w14:paraId="162255C1" w14:textId="77777777" w:rsidTr="00880A93">
        <w:trPr>
          <w:trHeight w:val="284"/>
        </w:trPr>
        <w:tc>
          <w:tcPr>
            <w:tcW w:w="955" w:type="pct"/>
            <w:gridSpan w:val="2"/>
            <w:shd w:val="clear" w:color="auto" w:fill="auto"/>
            <w:vAlign w:val="center"/>
          </w:tcPr>
          <w:p w14:paraId="2E3B81FF" w14:textId="77777777" w:rsidR="000959F8" w:rsidRPr="004B15E7" w:rsidRDefault="000959F8" w:rsidP="00880A93">
            <w:pPr>
              <w:spacing w:after="0" w:line="240" w:lineRule="auto"/>
              <w:jc w:val="center"/>
              <w:rPr>
                <w:rFonts w:asciiTheme="minorHAnsi" w:hAnsiTheme="minorHAnsi" w:cstheme="minorHAnsi"/>
                <w:b/>
                <w:bCs/>
                <w:i/>
                <w:iCs/>
                <w:color w:val="000000"/>
                <w:sz w:val="18"/>
                <w:szCs w:val="18"/>
              </w:rPr>
            </w:pPr>
          </w:p>
        </w:tc>
        <w:tc>
          <w:tcPr>
            <w:tcW w:w="1194" w:type="pct"/>
            <w:gridSpan w:val="3"/>
            <w:shd w:val="clear" w:color="auto" w:fill="auto"/>
            <w:vAlign w:val="center"/>
          </w:tcPr>
          <w:p w14:paraId="3BF6F139" w14:textId="77777777" w:rsidR="000959F8" w:rsidRPr="004B15E7" w:rsidRDefault="000959F8" w:rsidP="00880A93">
            <w:pPr>
              <w:spacing w:after="0" w:line="240" w:lineRule="auto"/>
              <w:jc w:val="center"/>
              <w:rPr>
                <w:rFonts w:asciiTheme="minorHAnsi" w:hAnsiTheme="minorHAnsi" w:cstheme="minorHAnsi"/>
                <w:b/>
                <w:bCs/>
                <w:i/>
                <w:iCs/>
                <w:color w:val="000000"/>
                <w:sz w:val="18"/>
                <w:szCs w:val="18"/>
              </w:rPr>
            </w:pPr>
          </w:p>
        </w:tc>
        <w:tc>
          <w:tcPr>
            <w:tcW w:w="868" w:type="pct"/>
            <w:gridSpan w:val="3"/>
            <w:shd w:val="clear" w:color="auto" w:fill="auto"/>
            <w:vAlign w:val="center"/>
            <w:hideMark/>
          </w:tcPr>
          <w:p w14:paraId="0B90EC88" w14:textId="77777777" w:rsidR="000959F8" w:rsidRPr="009E17C5" w:rsidRDefault="000959F8" w:rsidP="00880A93">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615" w:type="pct"/>
            <w:shd w:val="clear" w:color="auto" w:fill="auto"/>
            <w:vAlign w:val="center"/>
            <w:hideMark/>
          </w:tcPr>
          <w:p w14:paraId="51CEC232" w14:textId="77777777" w:rsidR="000959F8" w:rsidRPr="009E17C5" w:rsidRDefault="000959F8" w:rsidP="00880A93">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368" w:type="pct"/>
            <w:gridSpan w:val="3"/>
            <w:shd w:val="clear" w:color="auto" w:fill="auto"/>
            <w:vAlign w:val="center"/>
            <w:hideMark/>
          </w:tcPr>
          <w:p w14:paraId="03FCD920" w14:textId="77777777" w:rsidR="000959F8" w:rsidRPr="009E17C5" w:rsidRDefault="000959F8" w:rsidP="00880A93">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0959F8" w:rsidRPr="004B15E7" w14:paraId="36CCE22F" w14:textId="77777777" w:rsidTr="00880A93">
        <w:trPr>
          <w:trHeight w:val="284"/>
        </w:trPr>
        <w:tc>
          <w:tcPr>
            <w:tcW w:w="955" w:type="pct"/>
            <w:gridSpan w:val="2"/>
            <w:shd w:val="clear" w:color="auto" w:fill="auto"/>
            <w:vAlign w:val="center"/>
            <w:hideMark/>
          </w:tcPr>
          <w:p w14:paraId="3E407846"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Dersin Kodu</w:t>
            </w:r>
          </w:p>
        </w:tc>
        <w:tc>
          <w:tcPr>
            <w:tcW w:w="1194" w:type="pct"/>
            <w:gridSpan w:val="3"/>
            <w:shd w:val="clear" w:color="auto" w:fill="auto"/>
            <w:vAlign w:val="center"/>
            <w:hideMark/>
          </w:tcPr>
          <w:p w14:paraId="4A52E0E2" w14:textId="65620115" w:rsidR="000959F8" w:rsidRPr="004B15E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G</w:t>
            </w:r>
            <w:r w:rsidR="00D0792B">
              <w:rPr>
                <w:rFonts w:asciiTheme="minorHAnsi" w:hAnsiTheme="minorHAnsi" w:cstheme="minorHAnsi"/>
                <w:color w:val="000000"/>
                <w:sz w:val="18"/>
                <w:szCs w:val="18"/>
              </w:rPr>
              <w:t>S</w:t>
            </w:r>
            <w:r>
              <w:rPr>
                <w:rFonts w:asciiTheme="minorHAnsi" w:hAnsiTheme="minorHAnsi" w:cstheme="minorHAnsi"/>
                <w:color w:val="000000"/>
                <w:sz w:val="18"/>
                <w:szCs w:val="18"/>
              </w:rPr>
              <w:t>MS</w:t>
            </w:r>
            <w:r w:rsidR="00D0792B">
              <w:rPr>
                <w:rFonts w:asciiTheme="minorHAnsi" w:hAnsiTheme="minorHAnsi" w:cstheme="minorHAnsi"/>
                <w:color w:val="000000"/>
                <w:sz w:val="18"/>
                <w:szCs w:val="18"/>
              </w:rPr>
              <w:t>EC-</w:t>
            </w:r>
            <w:r>
              <w:rPr>
                <w:rFonts w:asciiTheme="minorHAnsi" w:hAnsiTheme="minorHAnsi" w:cstheme="minorHAnsi"/>
                <w:color w:val="000000"/>
                <w:sz w:val="18"/>
                <w:szCs w:val="18"/>
              </w:rPr>
              <w:t>402</w:t>
            </w:r>
          </w:p>
        </w:tc>
        <w:tc>
          <w:tcPr>
            <w:tcW w:w="868" w:type="pct"/>
            <w:gridSpan w:val="3"/>
            <w:shd w:val="clear" w:color="auto" w:fill="auto"/>
            <w:vAlign w:val="center"/>
            <w:hideMark/>
          </w:tcPr>
          <w:p w14:paraId="688A1491" w14:textId="77777777" w:rsidR="000959F8" w:rsidRPr="009E17C5" w:rsidRDefault="000959F8" w:rsidP="00880A93">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615" w:type="pct"/>
            <w:shd w:val="clear" w:color="auto" w:fill="auto"/>
            <w:vAlign w:val="center"/>
            <w:hideMark/>
          </w:tcPr>
          <w:p w14:paraId="1443F00C" w14:textId="77777777" w:rsidR="000959F8" w:rsidRPr="009E17C5" w:rsidRDefault="000959F8" w:rsidP="00880A93">
            <w:pPr>
              <w:spacing w:after="0" w:line="240" w:lineRule="auto"/>
              <w:jc w:val="center"/>
              <w:rPr>
                <w:rFonts w:cs="Calibri"/>
                <w:color w:val="000000"/>
                <w:sz w:val="18"/>
                <w:szCs w:val="18"/>
              </w:rPr>
            </w:pPr>
            <w:r w:rsidRPr="009E17C5">
              <w:rPr>
                <w:rFonts w:cs="Calibri"/>
                <w:color w:val="000000"/>
                <w:sz w:val="18"/>
                <w:szCs w:val="18"/>
              </w:rPr>
              <w:t>4+0</w:t>
            </w:r>
          </w:p>
        </w:tc>
        <w:tc>
          <w:tcPr>
            <w:tcW w:w="1368" w:type="pct"/>
            <w:gridSpan w:val="3"/>
            <w:shd w:val="clear" w:color="auto" w:fill="auto"/>
            <w:vAlign w:val="center"/>
            <w:hideMark/>
          </w:tcPr>
          <w:p w14:paraId="0D5CA905" w14:textId="77777777" w:rsidR="000959F8" w:rsidRPr="009E17C5" w:rsidRDefault="000959F8" w:rsidP="00880A93">
            <w:pPr>
              <w:spacing w:after="0" w:line="240" w:lineRule="auto"/>
              <w:jc w:val="center"/>
              <w:rPr>
                <w:rFonts w:cs="Calibri"/>
                <w:color w:val="000000"/>
                <w:sz w:val="18"/>
                <w:szCs w:val="18"/>
              </w:rPr>
            </w:pPr>
            <w:r w:rsidRPr="009E17C5">
              <w:rPr>
                <w:rFonts w:cs="Calibri"/>
                <w:color w:val="000000"/>
                <w:sz w:val="18"/>
                <w:szCs w:val="18"/>
              </w:rPr>
              <w:t>4</w:t>
            </w:r>
          </w:p>
        </w:tc>
      </w:tr>
      <w:tr w:rsidR="000959F8" w:rsidRPr="004B15E7" w14:paraId="6E5267E7" w14:textId="77777777" w:rsidTr="00880A93">
        <w:trPr>
          <w:trHeight w:val="287"/>
        </w:trPr>
        <w:tc>
          <w:tcPr>
            <w:tcW w:w="955" w:type="pct"/>
            <w:gridSpan w:val="2"/>
            <w:shd w:val="clear" w:color="auto" w:fill="auto"/>
            <w:noWrap/>
            <w:vAlign w:val="bottom"/>
            <w:hideMark/>
          </w:tcPr>
          <w:p w14:paraId="6D0DF5D8"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Adı</w:t>
            </w:r>
          </w:p>
        </w:tc>
        <w:tc>
          <w:tcPr>
            <w:tcW w:w="4045" w:type="pct"/>
            <w:gridSpan w:val="10"/>
            <w:shd w:val="clear" w:color="auto" w:fill="auto"/>
            <w:noWrap/>
            <w:vAlign w:val="bottom"/>
            <w:hideMark/>
          </w:tcPr>
          <w:p w14:paraId="4B9D5854" w14:textId="77777777" w:rsidR="000959F8" w:rsidRPr="004B15E7" w:rsidRDefault="000959F8" w:rsidP="00880A93">
            <w:pPr>
              <w:spacing w:after="0" w:line="240" w:lineRule="auto"/>
              <w:rPr>
                <w:rFonts w:asciiTheme="minorHAnsi" w:hAnsiTheme="minorHAnsi" w:cstheme="minorHAnsi"/>
                <w:color w:val="000000"/>
                <w:sz w:val="18"/>
                <w:szCs w:val="18"/>
              </w:rPr>
            </w:pPr>
            <w:r w:rsidRPr="004B15E7">
              <w:rPr>
                <w:rFonts w:asciiTheme="minorHAnsi" w:hAnsiTheme="minorHAnsi" w:cstheme="minorHAnsi"/>
                <w:color w:val="000000"/>
                <w:sz w:val="18"/>
                <w:szCs w:val="18"/>
              </w:rPr>
              <w:t>Rusça-</w:t>
            </w:r>
            <w:r>
              <w:rPr>
                <w:rFonts w:asciiTheme="minorHAnsi" w:hAnsiTheme="minorHAnsi" w:cstheme="minorHAnsi"/>
                <w:color w:val="000000"/>
                <w:sz w:val="18"/>
                <w:szCs w:val="18"/>
              </w:rPr>
              <w:t>I</w:t>
            </w:r>
            <w:r w:rsidRPr="004B15E7">
              <w:rPr>
                <w:rFonts w:asciiTheme="minorHAnsi" w:hAnsiTheme="minorHAnsi" w:cstheme="minorHAnsi"/>
                <w:color w:val="000000"/>
                <w:sz w:val="18"/>
                <w:szCs w:val="18"/>
              </w:rPr>
              <w:t>V</w:t>
            </w:r>
          </w:p>
        </w:tc>
      </w:tr>
      <w:tr w:rsidR="000959F8" w:rsidRPr="004B15E7" w14:paraId="12877C2A" w14:textId="77777777" w:rsidTr="00880A93">
        <w:trPr>
          <w:trHeight w:val="287"/>
        </w:trPr>
        <w:tc>
          <w:tcPr>
            <w:tcW w:w="955" w:type="pct"/>
            <w:gridSpan w:val="2"/>
            <w:shd w:val="clear" w:color="auto" w:fill="auto"/>
            <w:noWrap/>
            <w:vAlign w:val="bottom"/>
            <w:hideMark/>
          </w:tcPr>
          <w:p w14:paraId="6A68FD81"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Dersin İngilizce Adı</w:t>
            </w:r>
          </w:p>
        </w:tc>
        <w:tc>
          <w:tcPr>
            <w:tcW w:w="4045" w:type="pct"/>
            <w:gridSpan w:val="10"/>
            <w:shd w:val="clear" w:color="auto" w:fill="auto"/>
            <w:noWrap/>
            <w:vAlign w:val="bottom"/>
            <w:hideMark/>
          </w:tcPr>
          <w:p w14:paraId="58D22FFA" w14:textId="77777777" w:rsidR="000959F8" w:rsidRPr="004B15E7" w:rsidRDefault="000959F8" w:rsidP="00880A93">
            <w:pPr>
              <w:spacing w:after="0" w:line="240" w:lineRule="auto"/>
              <w:rPr>
                <w:rFonts w:asciiTheme="minorHAnsi" w:hAnsiTheme="minorHAnsi" w:cstheme="minorHAnsi"/>
                <w:color w:val="000000"/>
                <w:sz w:val="18"/>
                <w:szCs w:val="18"/>
              </w:rPr>
            </w:pPr>
            <w:r w:rsidRPr="004B15E7">
              <w:rPr>
                <w:rFonts w:asciiTheme="minorHAnsi" w:hAnsiTheme="minorHAnsi" w:cstheme="minorHAnsi"/>
                <w:color w:val="000000"/>
                <w:sz w:val="18"/>
                <w:szCs w:val="18"/>
              </w:rPr>
              <w:t>Russian -</w:t>
            </w:r>
            <w:r>
              <w:rPr>
                <w:rFonts w:asciiTheme="minorHAnsi" w:hAnsiTheme="minorHAnsi" w:cstheme="minorHAnsi"/>
                <w:color w:val="000000"/>
                <w:sz w:val="18"/>
                <w:szCs w:val="18"/>
              </w:rPr>
              <w:t>I</w:t>
            </w:r>
            <w:r w:rsidRPr="004B15E7">
              <w:rPr>
                <w:rFonts w:asciiTheme="minorHAnsi" w:hAnsiTheme="minorHAnsi" w:cstheme="minorHAnsi"/>
                <w:color w:val="000000"/>
                <w:sz w:val="18"/>
                <w:szCs w:val="18"/>
              </w:rPr>
              <w:t>V</w:t>
            </w:r>
          </w:p>
        </w:tc>
      </w:tr>
      <w:tr w:rsidR="000959F8" w:rsidRPr="004B15E7" w14:paraId="3F73A835" w14:textId="77777777" w:rsidTr="00880A93">
        <w:trPr>
          <w:trHeight w:val="284"/>
        </w:trPr>
        <w:tc>
          <w:tcPr>
            <w:tcW w:w="955" w:type="pct"/>
            <w:gridSpan w:val="2"/>
            <w:shd w:val="clear" w:color="auto" w:fill="auto"/>
            <w:vAlign w:val="center"/>
            <w:hideMark/>
          </w:tcPr>
          <w:p w14:paraId="72B311C6"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Ön Koşul Dersleri</w:t>
            </w:r>
          </w:p>
        </w:tc>
        <w:tc>
          <w:tcPr>
            <w:tcW w:w="4045" w:type="pct"/>
            <w:gridSpan w:val="10"/>
            <w:shd w:val="clear" w:color="auto" w:fill="auto"/>
            <w:vAlign w:val="center"/>
            <w:hideMark/>
          </w:tcPr>
          <w:p w14:paraId="5ABDD3D0" w14:textId="77777777" w:rsidR="000959F8" w:rsidRPr="004B15E7" w:rsidRDefault="000959F8" w:rsidP="00880A93">
            <w:pPr>
              <w:spacing w:after="0" w:line="240" w:lineRule="auto"/>
              <w:rPr>
                <w:rFonts w:asciiTheme="minorHAnsi" w:hAnsiTheme="minorHAnsi" w:cstheme="minorHAnsi"/>
                <w:color w:val="000000"/>
                <w:sz w:val="18"/>
                <w:szCs w:val="18"/>
              </w:rPr>
            </w:pPr>
            <w:r w:rsidRPr="004B15E7">
              <w:rPr>
                <w:rFonts w:asciiTheme="minorHAnsi" w:hAnsiTheme="minorHAnsi" w:cstheme="minorHAnsi"/>
                <w:color w:val="000000"/>
                <w:sz w:val="18"/>
                <w:szCs w:val="18"/>
              </w:rPr>
              <w:t>Yok</w:t>
            </w:r>
          </w:p>
        </w:tc>
      </w:tr>
      <w:tr w:rsidR="000959F8" w:rsidRPr="004B15E7" w14:paraId="26538642" w14:textId="77777777" w:rsidTr="00880A93">
        <w:trPr>
          <w:trHeight w:val="284"/>
        </w:trPr>
        <w:tc>
          <w:tcPr>
            <w:tcW w:w="955" w:type="pct"/>
            <w:gridSpan w:val="2"/>
            <w:shd w:val="clear" w:color="auto" w:fill="auto"/>
            <w:vAlign w:val="center"/>
            <w:hideMark/>
          </w:tcPr>
          <w:p w14:paraId="5308C455"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Dersin Dili</w:t>
            </w:r>
          </w:p>
        </w:tc>
        <w:tc>
          <w:tcPr>
            <w:tcW w:w="4045" w:type="pct"/>
            <w:gridSpan w:val="10"/>
            <w:shd w:val="clear" w:color="auto" w:fill="auto"/>
            <w:vAlign w:val="center"/>
            <w:hideMark/>
          </w:tcPr>
          <w:p w14:paraId="1260CADF" w14:textId="77777777" w:rsidR="000959F8" w:rsidRPr="004B15E7" w:rsidRDefault="000959F8" w:rsidP="00880A93">
            <w:pPr>
              <w:spacing w:after="0" w:line="240" w:lineRule="auto"/>
              <w:rPr>
                <w:rFonts w:asciiTheme="minorHAnsi" w:hAnsiTheme="minorHAnsi" w:cstheme="minorHAnsi"/>
                <w:bCs/>
                <w:color w:val="000000"/>
                <w:sz w:val="18"/>
                <w:szCs w:val="18"/>
              </w:rPr>
            </w:pPr>
            <w:r w:rsidRPr="004B15E7">
              <w:rPr>
                <w:rFonts w:asciiTheme="minorHAnsi" w:hAnsiTheme="minorHAnsi" w:cstheme="minorHAnsi"/>
                <w:bCs/>
                <w:color w:val="000000"/>
                <w:sz w:val="18"/>
                <w:szCs w:val="18"/>
              </w:rPr>
              <w:t>Türkçe</w:t>
            </w:r>
          </w:p>
        </w:tc>
      </w:tr>
      <w:tr w:rsidR="000959F8" w:rsidRPr="004B15E7" w14:paraId="132B85CF" w14:textId="77777777" w:rsidTr="00880A93">
        <w:trPr>
          <w:trHeight w:val="284"/>
        </w:trPr>
        <w:tc>
          <w:tcPr>
            <w:tcW w:w="955" w:type="pct"/>
            <w:gridSpan w:val="2"/>
            <w:shd w:val="clear" w:color="auto" w:fill="auto"/>
            <w:vAlign w:val="center"/>
            <w:hideMark/>
          </w:tcPr>
          <w:p w14:paraId="6D52631F"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Dersin Seviyesi</w:t>
            </w:r>
          </w:p>
        </w:tc>
        <w:tc>
          <w:tcPr>
            <w:tcW w:w="4045" w:type="pct"/>
            <w:gridSpan w:val="10"/>
            <w:shd w:val="clear" w:color="auto" w:fill="auto"/>
            <w:vAlign w:val="center"/>
            <w:hideMark/>
          </w:tcPr>
          <w:p w14:paraId="0CB1919A"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color w:val="000000"/>
                <w:sz w:val="18"/>
                <w:szCs w:val="18"/>
              </w:rPr>
              <w:t>Lisans</w:t>
            </w:r>
          </w:p>
        </w:tc>
      </w:tr>
      <w:tr w:rsidR="000959F8" w:rsidRPr="004B15E7" w14:paraId="2B2790C1" w14:textId="77777777" w:rsidTr="00880A93">
        <w:trPr>
          <w:trHeight w:val="284"/>
        </w:trPr>
        <w:tc>
          <w:tcPr>
            <w:tcW w:w="955" w:type="pct"/>
            <w:gridSpan w:val="2"/>
            <w:shd w:val="clear" w:color="auto" w:fill="auto"/>
            <w:vAlign w:val="center"/>
            <w:hideMark/>
          </w:tcPr>
          <w:p w14:paraId="07B906E8"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Dersin Türü</w:t>
            </w:r>
          </w:p>
        </w:tc>
        <w:tc>
          <w:tcPr>
            <w:tcW w:w="4045" w:type="pct"/>
            <w:gridSpan w:val="10"/>
            <w:shd w:val="clear" w:color="auto" w:fill="auto"/>
            <w:vAlign w:val="center"/>
            <w:hideMark/>
          </w:tcPr>
          <w:p w14:paraId="604AA84E"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color w:val="000000"/>
                <w:sz w:val="18"/>
                <w:szCs w:val="18"/>
              </w:rPr>
              <w:t>Seçmeli</w:t>
            </w:r>
          </w:p>
        </w:tc>
      </w:tr>
      <w:tr w:rsidR="000959F8" w:rsidRPr="004B15E7" w14:paraId="70934AA0" w14:textId="77777777" w:rsidTr="00880A93">
        <w:trPr>
          <w:trHeight w:val="284"/>
        </w:trPr>
        <w:tc>
          <w:tcPr>
            <w:tcW w:w="955" w:type="pct"/>
            <w:gridSpan w:val="2"/>
            <w:shd w:val="clear" w:color="auto" w:fill="auto"/>
            <w:vAlign w:val="center"/>
            <w:hideMark/>
          </w:tcPr>
          <w:p w14:paraId="27E8FC7A"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Dersin Koordinatörü</w:t>
            </w:r>
          </w:p>
        </w:tc>
        <w:tc>
          <w:tcPr>
            <w:tcW w:w="4045" w:type="pct"/>
            <w:gridSpan w:val="10"/>
            <w:shd w:val="clear" w:color="auto" w:fill="auto"/>
            <w:vAlign w:val="center"/>
            <w:hideMark/>
          </w:tcPr>
          <w:p w14:paraId="302AAF49" w14:textId="66B04CBF" w:rsidR="000959F8" w:rsidRPr="004B15E7" w:rsidRDefault="00392101" w:rsidP="00880A93">
            <w:pPr>
              <w:spacing w:after="0" w:line="240" w:lineRule="auto"/>
              <w:rPr>
                <w:rFonts w:asciiTheme="minorHAnsi" w:hAnsiTheme="minorHAnsi" w:cstheme="minorHAnsi"/>
                <w:color w:val="000000"/>
                <w:sz w:val="18"/>
                <w:szCs w:val="18"/>
              </w:rPr>
            </w:pPr>
            <w:r>
              <w:rPr>
                <w:rFonts w:asciiTheme="minorHAnsi" w:hAnsiTheme="minorHAnsi" w:cstheme="minorHAnsi"/>
                <w:sz w:val="18"/>
                <w:szCs w:val="18"/>
              </w:rPr>
              <w:t>Doç. Dr. Mehmet ŞİMŞEK</w:t>
            </w:r>
          </w:p>
        </w:tc>
      </w:tr>
      <w:tr w:rsidR="000959F8" w:rsidRPr="004B15E7" w14:paraId="344B9BB5" w14:textId="77777777" w:rsidTr="00880A93">
        <w:trPr>
          <w:trHeight w:val="284"/>
        </w:trPr>
        <w:tc>
          <w:tcPr>
            <w:tcW w:w="955" w:type="pct"/>
            <w:gridSpan w:val="2"/>
            <w:shd w:val="clear" w:color="auto" w:fill="auto"/>
            <w:vAlign w:val="center"/>
            <w:hideMark/>
          </w:tcPr>
          <w:p w14:paraId="5DA2C46C"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Dersi Verenler</w:t>
            </w:r>
          </w:p>
        </w:tc>
        <w:tc>
          <w:tcPr>
            <w:tcW w:w="4045" w:type="pct"/>
            <w:gridSpan w:val="10"/>
            <w:shd w:val="clear" w:color="auto" w:fill="auto"/>
            <w:vAlign w:val="center"/>
            <w:hideMark/>
          </w:tcPr>
          <w:p w14:paraId="48565D71" w14:textId="77777777" w:rsidR="000959F8" w:rsidRPr="004B15E7" w:rsidRDefault="000959F8" w:rsidP="00880A93">
            <w:pPr>
              <w:spacing w:after="0" w:line="240" w:lineRule="auto"/>
              <w:rPr>
                <w:rFonts w:asciiTheme="minorHAnsi" w:hAnsiTheme="minorHAnsi" w:cstheme="minorHAnsi"/>
                <w:color w:val="000000"/>
                <w:sz w:val="18"/>
                <w:szCs w:val="18"/>
              </w:rPr>
            </w:pPr>
          </w:p>
        </w:tc>
      </w:tr>
      <w:tr w:rsidR="000959F8" w:rsidRPr="004B15E7" w14:paraId="049A3F9F" w14:textId="77777777" w:rsidTr="00880A93">
        <w:trPr>
          <w:trHeight w:val="284"/>
        </w:trPr>
        <w:tc>
          <w:tcPr>
            <w:tcW w:w="955" w:type="pct"/>
            <w:gridSpan w:val="2"/>
            <w:shd w:val="clear" w:color="auto" w:fill="auto"/>
            <w:vAlign w:val="center"/>
            <w:hideMark/>
          </w:tcPr>
          <w:p w14:paraId="53A1388F"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Dersin Yardımcıları</w:t>
            </w:r>
          </w:p>
        </w:tc>
        <w:tc>
          <w:tcPr>
            <w:tcW w:w="4045" w:type="pct"/>
            <w:gridSpan w:val="10"/>
            <w:shd w:val="clear" w:color="auto" w:fill="auto"/>
            <w:vAlign w:val="center"/>
            <w:hideMark/>
          </w:tcPr>
          <w:p w14:paraId="6B039C90" w14:textId="77777777" w:rsidR="000959F8" w:rsidRPr="004B15E7" w:rsidRDefault="000959F8" w:rsidP="00880A93">
            <w:pPr>
              <w:spacing w:after="0" w:line="240" w:lineRule="auto"/>
              <w:rPr>
                <w:rFonts w:asciiTheme="minorHAnsi" w:hAnsiTheme="minorHAnsi" w:cstheme="minorHAnsi"/>
                <w:bCs/>
                <w:color w:val="000000"/>
                <w:sz w:val="18"/>
                <w:szCs w:val="18"/>
              </w:rPr>
            </w:pPr>
          </w:p>
        </w:tc>
      </w:tr>
      <w:tr w:rsidR="000959F8" w:rsidRPr="004B15E7" w14:paraId="131645A4" w14:textId="77777777" w:rsidTr="00880A93">
        <w:trPr>
          <w:trHeight w:val="745"/>
        </w:trPr>
        <w:tc>
          <w:tcPr>
            <w:tcW w:w="955" w:type="pct"/>
            <w:gridSpan w:val="2"/>
            <w:shd w:val="clear" w:color="auto" w:fill="auto"/>
            <w:vAlign w:val="center"/>
            <w:hideMark/>
          </w:tcPr>
          <w:p w14:paraId="2C875B41"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Dersin Amacı</w:t>
            </w:r>
          </w:p>
        </w:tc>
        <w:tc>
          <w:tcPr>
            <w:tcW w:w="4045" w:type="pct"/>
            <w:gridSpan w:val="10"/>
            <w:shd w:val="clear" w:color="auto" w:fill="auto"/>
            <w:vAlign w:val="center"/>
            <w:hideMark/>
          </w:tcPr>
          <w:p w14:paraId="5FC491B2" w14:textId="77777777" w:rsidR="000959F8" w:rsidRPr="004B15E7" w:rsidRDefault="000959F8" w:rsidP="00880A93">
            <w:pPr>
              <w:spacing w:after="0" w:line="240" w:lineRule="auto"/>
              <w:jc w:val="both"/>
              <w:rPr>
                <w:rFonts w:asciiTheme="minorHAnsi" w:hAnsiTheme="minorHAnsi" w:cstheme="minorHAnsi"/>
                <w:bCs/>
                <w:sz w:val="18"/>
                <w:szCs w:val="18"/>
              </w:rPr>
            </w:pPr>
            <w:r w:rsidRPr="004B15E7">
              <w:rPr>
                <w:rFonts w:asciiTheme="minorHAnsi" w:hAnsiTheme="minorHAnsi"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0959F8" w:rsidRPr="004B15E7" w14:paraId="2B4FD631" w14:textId="77777777" w:rsidTr="00880A93">
        <w:trPr>
          <w:trHeight w:val="284"/>
        </w:trPr>
        <w:tc>
          <w:tcPr>
            <w:tcW w:w="955" w:type="pct"/>
            <w:gridSpan w:val="2"/>
            <w:shd w:val="clear" w:color="auto" w:fill="auto"/>
            <w:vAlign w:val="center"/>
            <w:hideMark/>
          </w:tcPr>
          <w:p w14:paraId="587A4E3D"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Dersin Kısa İçeriği</w:t>
            </w:r>
          </w:p>
        </w:tc>
        <w:tc>
          <w:tcPr>
            <w:tcW w:w="4045" w:type="pct"/>
            <w:gridSpan w:val="10"/>
            <w:shd w:val="clear" w:color="auto" w:fill="auto"/>
            <w:vAlign w:val="center"/>
            <w:hideMark/>
          </w:tcPr>
          <w:p w14:paraId="671853B3" w14:textId="77777777" w:rsidR="000959F8" w:rsidRPr="004B15E7" w:rsidRDefault="000959F8" w:rsidP="00880A93">
            <w:pPr>
              <w:spacing w:after="0" w:line="240" w:lineRule="auto"/>
              <w:rPr>
                <w:rFonts w:asciiTheme="minorHAnsi" w:hAnsiTheme="minorHAnsi" w:cstheme="minorHAnsi"/>
                <w:sz w:val="18"/>
                <w:szCs w:val="18"/>
              </w:rPr>
            </w:pPr>
            <w:r w:rsidRPr="004B15E7">
              <w:rPr>
                <w:rFonts w:asciiTheme="minorHAnsi" w:hAnsiTheme="minorHAnsi" w:cstheme="minorHAnsi"/>
                <w:sz w:val="18"/>
                <w:szCs w:val="18"/>
                <w:shd w:val="clear" w:color="auto" w:fill="FFFFFF"/>
              </w:rPr>
              <w:t xml:space="preserve">Avrupa dil portföyü B2 genel düzeyinde Rusça kullanılarak turizm ve </w:t>
            </w:r>
            <w:proofErr w:type="gramStart"/>
            <w:r w:rsidRPr="004B15E7">
              <w:rPr>
                <w:rFonts w:asciiTheme="minorHAnsi" w:hAnsiTheme="minorHAnsi" w:cstheme="minorHAnsi"/>
                <w:sz w:val="18"/>
                <w:szCs w:val="18"/>
                <w:shd w:val="clear" w:color="auto" w:fill="FFFFFF"/>
              </w:rPr>
              <w:t>rekreasyon</w:t>
            </w:r>
            <w:proofErr w:type="gramEnd"/>
            <w:r w:rsidRPr="004B15E7">
              <w:rPr>
                <w:rFonts w:asciiTheme="minorHAnsi" w:hAnsiTheme="minorHAnsi" w:cstheme="minorHAnsi"/>
                <w:sz w:val="18"/>
                <w:szCs w:val="18"/>
                <w:shd w:val="clear" w:color="auto" w:fill="FFFFFF"/>
              </w:rPr>
              <w:t xml:space="preserve"> alanındaki bilgileri izleme becerisi kazanılır.</w:t>
            </w:r>
          </w:p>
        </w:tc>
      </w:tr>
      <w:tr w:rsidR="000959F8" w:rsidRPr="004B15E7" w14:paraId="0A159ECB" w14:textId="77777777" w:rsidTr="00880A93">
        <w:trPr>
          <w:trHeight w:val="300"/>
        </w:trPr>
        <w:tc>
          <w:tcPr>
            <w:tcW w:w="5000" w:type="pct"/>
            <w:gridSpan w:val="12"/>
            <w:shd w:val="clear" w:color="auto" w:fill="auto"/>
            <w:noWrap/>
            <w:vAlign w:val="bottom"/>
            <w:hideMark/>
          </w:tcPr>
          <w:p w14:paraId="30D8D950" w14:textId="77777777" w:rsidR="000959F8" w:rsidRPr="004B15E7" w:rsidRDefault="000959F8" w:rsidP="00880A93">
            <w:pPr>
              <w:spacing w:after="0" w:line="240" w:lineRule="auto"/>
              <w:rPr>
                <w:rFonts w:asciiTheme="minorHAnsi" w:hAnsiTheme="minorHAnsi" w:cstheme="minorHAnsi"/>
                <w:color w:val="000000"/>
                <w:sz w:val="18"/>
                <w:szCs w:val="18"/>
              </w:rPr>
            </w:pPr>
          </w:p>
        </w:tc>
      </w:tr>
      <w:tr w:rsidR="000959F8" w:rsidRPr="004B15E7" w14:paraId="22F8AD62" w14:textId="77777777" w:rsidTr="00880A93">
        <w:trPr>
          <w:trHeight w:val="284"/>
        </w:trPr>
        <w:tc>
          <w:tcPr>
            <w:tcW w:w="5000" w:type="pct"/>
            <w:gridSpan w:val="12"/>
            <w:shd w:val="clear" w:color="auto" w:fill="auto"/>
            <w:vAlign w:val="center"/>
            <w:hideMark/>
          </w:tcPr>
          <w:p w14:paraId="7A798538"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Dersin Öğrenme Çıktıları</w:t>
            </w:r>
          </w:p>
        </w:tc>
      </w:tr>
      <w:tr w:rsidR="000959F8" w:rsidRPr="004B15E7" w14:paraId="7A50D503" w14:textId="77777777" w:rsidTr="00880A93">
        <w:trPr>
          <w:trHeight w:val="284"/>
        </w:trPr>
        <w:tc>
          <w:tcPr>
            <w:tcW w:w="882" w:type="pct"/>
            <w:shd w:val="clear" w:color="auto" w:fill="auto"/>
            <w:vAlign w:val="center"/>
            <w:hideMark/>
          </w:tcPr>
          <w:p w14:paraId="39203BC7" w14:textId="77777777" w:rsidR="000959F8" w:rsidRPr="004B15E7" w:rsidRDefault="000959F8" w:rsidP="00880A93">
            <w:pPr>
              <w:spacing w:after="0" w:line="240" w:lineRule="auto"/>
              <w:rPr>
                <w:rFonts w:asciiTheme="minorHAnsi" w:hAnsiTheme="minorHAnsi" w:cstheme="minorHAnsi"/>
                <w:color w:val="000000"/>
                <w:sz w:val="18"/>
                <w:szCs w:val="18"/>
              </w:rPr>
            </w:pPr>
            <w:r w:rsidRPr="004B15E7">
              <w:rPr>
                <w:rFonts w:asciiTheme="minorHAnsi" w:hAnsiTheme="minorHAnsi" w:cstheme="minorHAnsi"/>
                <w:color w:val="000000"/>
                <w:sz w:val="18"/>
                <w:szCs w:val="18"/>
              </w:rPr>
              <w:t>ÖÇ-1</w:t>
            </w:r>
          </w:p>
        </w:tc>
        <w:tc>
          <w:tcPr>
            <w:tcW w:w="4118" w:type="pct"/>
            <w:gridSpan w:val="11"/>
            <w:shd w:val="clear" w:color="auto" w:fill="auto"/>
            <w:vAlign w:val="center"/>
            <w:hideMark/>
          </w:tcPr>
          <w:p w14:paraId="24A21D75" w14:textId="77777777" w:rsidR="000959F8" w:rsidRPr="004B15E7" w:rsidRDefault="000959F8" w:rsidP="00880A93">
            <w:pPr>
              <w:spacing w:after="0" w:line="240" w:lineRule="auto"/>
              <w:rPr>
                <w:rFonts w:asciiTheme="minorHAnsi" w:hAnsiTheme="minorHAnsi" w:cstheme="minorHAnsi"/>
                <w:sz w:val="18"/>
                <w:szCs w:val="18"/>
              </w:rPr>
            </w:pPr>
            <w:r w:rsidRPr="004B15E7">
              <w:rPr>
                <w:rFonts w:asciiTheme="minorHAnsi" w:hAnsiTheme="minorHAnsi" w:cstheme="minorHAnsi"/>
                <w:sz w:val="18"/>
                <w:szCs w:val="18"/>
                <w:shd w:val="clear" w:color="auto" w:fill="FFFFFF"/>
              </w:rPr>
              <w:t>Rusçanın temel kurallarını öğrenir</w:t>
            </w:r>
          </w:p>
        </w:tc>
      </w:tr>
      <w:tr w:rsidR="000959F8" w:rsidRPr="004B15E7" w14:paraId="345137E5" w14:textId="77777777" w:rsidTr="00880A93">
        <w:trPr>
          <w:trHeight w:val="284"/>
        </w:trPr>
        <w:tc>
          <w:tcPr>
            <w:tcW w:w="882" w:type="pct"/>
            <w:shd w:val="clear" w:color="auto" w:fill="auto"/>
            <w:vAlign w:val="center"/>
            <w:hideMark/>
          </w:tcPr>
          <w:p w14:paraId="0A08C72F" w14:textId="77777777" w:rsidR="000959F8" w:rsidRPr="004B15E7" w:rsidRDefault="000959F8" w:rsidP="00880A93">
            <w:pPr>
              <w:spacing w:after="0" w:line="240" w:lineRule="auto"/>
              <w:rPr>
                <w:rFonts w:asciiTheme="minorHAnsi" w:hAnsiTheme="minorHAnsi" w:cstheme="minorHAnsi"/>
                <w:color w:val="000000"/>
                <w:sz w:val="18"/>
                <w:szCs w:val="18"/>
              </w:rPr>
            </w:pPr>
            <w:r w:rsidRPr="004B15E7">
              <w:rPr>
                <w:rFonts w:asciiTheme="minorHAnsi" w:hAnsiTheme="minorHAnsi" w:cstheme="minorHAnsi"/>
                <w:color w:val="000000"/>
                <w:sz w:val="18"/>
                <w:szCs w:val="18"/>
              </w:rPr>
              <w:t>ÖÇ-2</w:t>
            </w:r>
          </w:p>
        </w:tc>
        <w:tc>
          <w:tcPr>
            <w:tcW w:w="4118" w:type="pct"/>
            <w:gridSpan w:val="11"/>
            <w:shd w:val="clear" w:color="auto" w:fill="auto"/>
            <w:vAlign w:val="center"/>
            <w:hideMark/>
          </w:tcPr>
          <w:p w14:paraId="0DCE098E" w14:textId="77777777" w:rsidR="000959F8" w:rsidRPr="004B15E7" w:rsidRDefault="000959F8" w:rsidP="00880A93">
            <w:pPr>
              <w:shd w:val="clear" w:color="auto" w:fill="FFFFFF"/>
              <w:spacing w:before="100" w:beforeAutospacing="1" w:after="0" w:line="240" w:lineRule="auto"/>
              <w:rPr>
                <w:rFonts w:asciiTheme="minorHAnsi" w:hAnsiTheme="minorHAnsi" w:cstheme="minorHAnsi"/>
                <w:sz w:val="18"/>
                <w:szCs w:val="18"/>
              </w:rPr>
            </w:pPr>
            <w:r w:rsidRPr="004B15E7">
              <w:rPr>
                <w:rFonts w:asciiTheme="minorHAnsi" w:hAnsiTheme="minorHAnsi" w:cstheme="minorHAnsi"/>
                <w:sz w:val="18"/>
                <w:szCs w:val="18"/>
              </w:rPr>
              <w:t>Rusçanın gramer yapısını öğrenir</w:t>
            </w:r>
          </w:p>
        </w:tc>
      </w:tr>
      <w:tr w:rsidR="000959F8" w:rsidRPr="004B15E7" w14:paraId="7B81D5CF" w14:textId="77777777" w:rsidTr="00880A93">
        <w:trPr>
          <w:trHeight w:val="284"/>
        </w:trPr>
        <w:tc>
          <w:tcPr>
            <w:tcW w:w="882" w:type="pct"/>
            <w:shd w:val="clear" w:color="auto" w:fill="auto"/>
            <w:vAlign w:val="center"/>
            <w:hideMark/>
          </w:tcPr>
          <w:p w14:paraId="2ADA2595" w14:textId="77777777" w:rsidR="000959F8" w:rsidRPr="004B15E7" w:rsidRDefault="000959F8" w:rsidP="00880A93">
            <w:pPr>
              <w:spacing w:after="0" w:line="240" w:lineRule="auto"/>
              <w:rPr>
                <w:rFonts w:asciiTheme="minorHAnsi" w:hAnsiTheme="minorHAnsi" w:cstheme="minorHAnsi"/>
                <w:color w:val="000000"/>
                <w:sz w:val="18"/>
                <w:szCs w:val="18"/>
              </w:rPr>
            </w:pPr>
            <w:r w:rsidRPr="004B15E7">
              <w:rPr>
                <w:rFonts w:asciiTheme="minorHAnsi" w:hAnsiTheme="minorHAnsi" w:cstheme="minorHAnsi"/>
                <w:color w:val="000000"/>
                <w:sz w:val="18"/>
                <w:szCs w:val="18"/>
              </w:rPr>
              <w:t>ÖÇ-3</w:t>
            </w:r>
          </w:p>
        </w:tc>
        <w:tc>
          <w:tcPr>
            <w:tcW w:w="4118" w:type="pct"/>
            <w:gridSpan w:val="11"/>
            <w:shd w:val="clear" w:color="auto" w:fill="auto"/>
            <w:vAlign w:val="center"/>
            <w:hideMark/>
          </w:tcPr>
          <w:p w14:paraId="0DE0935C" w14:textId="77777777" w:rsidR="000959F8" w:rsidRPr="004B15E7" w:rsidRDefault="000959F8" w:rsidP="00880A93">
            <w:pPr>
              <w:shd w:val="clear" w:color="auto" w:fill="FFFFFF"/>
              <w:spacing w:before="100" w:beforeAutospacing="1" w:after="0" w:line="240" w:lineRule="auto"/>
              <w:rPr>
                <w:rFonts w:asciiTheme="minorHAnsi" w:hAnsiTheme="minorHAnsi" w:cstheme="minorHAnsi"/>
                <w:sz w:val="18"/>
                <w:szCs w:val="18"/>
              </w:rPr>
            </w:pPr>
            <w:r w:rsidRPr="004B15E7">
              <w:rPr>
                <w:rFonts w:asciiTheme="minorHAnsi" w:hAnsiTheme="minorHAnsi" w:cstheme="minorHAnsi"/>
                <w:sz w:val="18"/>
                <w:szCs w:val="18"/>
              </w:rPr>
              <w:t>Yabancı dilden meslek alanında yararlanır</w:t>
            </w:r>
          </w:p>
        </w:tc>
      </w:tr>
      <w:tr w:rsidR="000959F8" w:rsidRPr="004B15E7" w14:paraId="6C4F38B6" w14:textId="77777777" w:rsidTr="00880A93">
        <w:trPr>
          <w:trHeight w:val="284"/>
        </w:trPr>
        <w:tc>
          <w:tcPr>
            <w:tcW w:w="882" w:type="pct"/>
            <w:shd w:val="clear" w:color="auto" w:fill="auto"/>
            <w:vAlign w:val="center"/>
            <w:hideMark/>
          </w:tcPr>
          <w:p w14:paraId="3EF4588A" w14:textId="77777777" w:rsidR="000959F8" w:rsidRPr="004B15E7" w:rsidRDefault="000959F8" w:rsidP="00880A93">
            <w:pPr>
              <w:spacing w:after="0" w:line="240" w:lineRule="auto"/>
              <w:rPr>
                <w:rFonts w:asciiTheme="minorHAnsi" w:hAnsiTheme="minorHAnsi" w:cstheme="minorHAnsi"/>
                <w:color w:val="000000"/>
                <w:sz w:val="18"/>
                <w:szCs w:val="18"/>
              </w:rPr>
            </w:pPr>
            <w:r w:rsidRPr="004B15E7">
              <w:rPr>
                <w:rFonts w:asciiTheme="minorHAnsi" w:hAnsiTheme="minorHAnsi" w:cstheme="minorHAnsi"/>
                <w:color w:val="000000"/>
                <w:sz w:val="18"/>
                <w:szCs w:val="18"/>
              </w:rPr>
              <w:t>ÖÇ-4</w:t>
            </w:r>
          </w:p>
        </w:tc>
        <w:tc>
          <w:tcPr>
            <w:tcW w:w="4118" w:type="pct"/>
            <w:gridSpan w:val="11"/>
            <w:shd w:val="clear" w:color="auto" w:fill="auto"/>
            <w:vAlign w:val="center"/>
            <w:hideMark/>
          </w:tcPr>
          <w:p w14:paraId="3EF5872A" w14:textId="77777777" w:rsidR="000959F8" w:rsidRPr="004B15E7" w:rsidRDefault="000959F8" w:rsidP="00880A93">
            <w:pPr>
              <w:spacing w:after="0" w:line="240" w:lineRule="auto"/>
              <w:rPr>
                <w:rFonts w:asciiTheme="minorHAnsi" w:hAnsiTheme="minorHAnsi" w:cstheme="minorHAnsi"/>
                <w:sz w:val="18"/>
                <w:szCs w:val="18"/>
              </w:rPr>
            </w:pPr>
            <w:r w:rsidRPr="004B15E7">
              <w:rPr>
                <w:rFonts w:asciiTheme="minorHAnsi" w:hAnsiTheme="minorHAnsi" w:cstheme="minorHAnsi"/>
                <w:sz w:val="18"/>
                <w:szCs w:val="18"/>
              </w:rPr>
              <w:t xml:space="preserve">Yabancı dilini geliştirmek için </w:t>
            </w:r>
            <w:proofErr w:type="gramStart"/>
            <w:r w:rsidRPr="004B15E7">
              <w:rPr>
                <w:rFonts w:asciiTheme="minorHAnsi" w:hAnsiTheme="minorHAnsi" w:cstheme="minorHAnsi"/>
                <w:sz w:val="18"/>
                <w:szCs w:val="18"/>
              </w:rPr>
              <w:t>motivasyonu</w:t>
            </w:r>
            <w:proofErr w:type="gramEnd"/>
            <w:r w:rsidRPr="004B15E7">
              <w:rPr>
                <w:rFonts w:asciiTheme="minorHAnsi" w:hAnsiTheme="minorHAnsi" w:cstheme="minorHAnsi"/>
                <w:sz w:val="18"/>
                <w:szCs w:val="18"/>
              </w:rPr>
              <w:t xml:space="preserve"> oluşur</w:t>
            </w:r>
          </w:p>
        </w:tc>
      </w:tr>
      <w:tr w:rsidR="000959F8" w:rsidRPr="004B15E7" w14:paraId="1D329B48" w14:textId="77777777" w:rsidTr="00880A93">
        <w:trPr>
          <w:trHeight w:val="284"/>
        </w:trPr>
        <w:tc>
          <w:tcPr>
            <w:tcW w:w="882" w:type="pct"/>
            <w:shd w:val="clear" w:color="auto" w:fill="auto"/>
            <w:vAlign w:val="center"/>
            <w:hideMark/>
          </w:tcPr>
          <w:p w14:paraId="363F91E2" w14:textId="77777777" w:rsidR="000959F8" w:rsidRPr="004B15E7" w:rsidRDefault="000959F8" w:rsidP="00880A93">
            <w:pPr>
              <w:spacing w:after="0" w:line="240" w:lineRule="auto"/>
              <w:rPr>
                <w:rFonts w:asciiTheme="minorHAnsi" w:hAnsiTheme="minorHAnsi" w:cstheme="minorHAnsi"/>
                <w:color w:val="000000"/>
                <w:sz w:val="18"/>
                <w:szCs w:val="18"/>
              </w:rPr>
            </w:pPr>
            <w:r w:rsidRPr="004B15E7">
              <w:rPr>
                <w:rFonts w:asciiTheme="minorHAnsi" w:hAnsiTheme="minorHAnsi" w:cstheme="minorHAnsi"/>
                <w:color w:val="000000"/>
                <w:sz w:val="18"/>
                <w:szCs w:val="18"/>
              </w:rPr>
              <w:t>ÖÇ-5</w:t>
            </w:r>
          </w:p>
        </w:tc>
        <w:tc>
          <w:tcPr>
            <w:tcW w:w="4118" w:type="pct"/>
            <w:gridSpan w:val="11"/>
            <w:shd w:val="clear" w:color="auto" w:fill="auto"/>
            <w:vAlign w:val="center"/>
            <w:hideMark/>
          </w:tcPr>
          <w:p w14:paraId="3FCC5701" w14:textId="77777777" w:rsidR="000959F8" w:rsidRPr="004B15E7" w:rsidRDefault="000959F8" w:rsidP="00880A93">
            <w:pPr>
              <w:spacing w:after="0" w:line="240" w:lineRule="auto"/>
              <w:rPr>
                <w:rFonts w:asciiTheme="minorHAnsi" w:hAnsiTheme="minorHAnsi" w:cstheme="minorHAnsi"/>
                <w:sz w:val="18"/>
                <w:szCs w:val="18"/>
              </w:rPr>
            </w:pPr>
            <w:r w:rsidRPr="004B15E7">
              <w:rPr>
                <w:rFonts w:asciiTheme="minorHAnsi" w:hAnsiTheme="minorHAnsi" w:cstheme="minorHAnsi"/>
                <w:sz w:val="18"/>
                <w:szCs w:val="18"/>
              </w:rPr>
              <w:t>Yabancı dilde eksikliklerini geliştirmeye yönelik kişisel çalışmalar yapabilir</w:t>
            </w:r>
          </w:p>
        </w:tc>
      </w:tr>
      <w:tr w:rsidR="000959F8" w:rsidRPr="004B15E7" w14:paraId="5D383697" w14:textId="77777777" w:rsidTr="00880A93">
        <w:trPr>
          <w:trHeight w:val="227"/>
        </w:trPr>
        <w:tc>
          <w:tcPr>
            <w:tcW w:w="5000" w:type="pct"/>
            <w:gridSpan w:val="12"/>
            <w:shd w:val="clear" w:color="auto" w:fill="auto"/>
            <w:noWrap/>
            <w:vAlign w:val="bottom"/>
            <w:hideMark/>
          </w:tcPr>
          <w:p w14:paraId="397BCB6F" w14:textId="77777777" w:rsidR="000959F8" w:rsidRPr="004B15E7" w:rsidRDefault="000959F8" w:rsidP="00880A93">
            <w:pPr>
              <w:spacing w:after="0" w:line="240" w:lineRule="auto"/>
              <w:rPr>
                <w:rFonts w:asciiTheme="minorHAnsi" w:hAnsiTheme="minorHAnsi" w:cstheme="minorHAnsi"/>
                <w:color w:val="000000"/>
                <w:sz w:val="18"/>
                <w:szCs w:val="18"/>
              </w:rPr>
            </w:pPr>
          </w:p>
        </w:tc>
      </w:tr>
      <w:tr w:rsidR="000959F8" w:rsidRPr="004B15E7" w14:paraId="08EE170E" w14:textId="77777777" w:rsidTr="00880A93">
        <w:trPr>
          <w:trHeight w:val="284"/>
        </w:trPr>
        <w:tc>
          <w:tcPr>
            <w:tcW w:w="882" w:type="pct"/>
            <w:shd w:val="clear" w:color="auto" w:fill="auto"/>
            <w:vAlign w:val="center"/>
            <w:hideMark/>
          </w:tcPr>
          <w:p w14:paraId="509333D1"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Öğretim Yöntemleri</w:t>
            </w:r>
          </w:p>
        </w:tc>
        <w:tc>
          <w:tcPr>
            <w:tcW w:w="4118" w:type="pct"/>
            <w:gridSpan w:val="11"/>
            <w:shd w:val="clear" w:color="auto" w:fill="auto"/>
            <w:vAlign w:val="center"/>
            <w:hideMark/>
          </w:tcPr>
          <w:p w14:paraId="3A37C785" w14:textId="77777777" w:rsidR="000959F8" w:rsidRPr="004B15E7" w:rsidRDefault="000959F8" w:rsidP="00880A93">
            <w:pPr>
              <w:spacing w:after="0" w:line="240" w:lineRule="auto"/>
              <w:rPr>
                <w:rFonts w:asciiTheme="minorHAnsi" w:hAnsiTheme="minorHAnsi" w:cstheme="minorHAnsi"/>
                <w:color w:val="000000"/>
                <w:sz w:val="18"/>
                <w:szCs w:val="18"/>
              </w:rPr>
            </w:pPr>
            <w:r w:rsidRPr="004B15E7">
              <w:rPr>
                <w:rFonts w:asciiTheme="minorHAnsi" w:hAnsiTheme="minorHAnsi" w:cstheme="minorHAnsi"/>
                <w:sz w:val="18"/>
                <w:szCs w:val="18"/>
              </w:rPr>
              <w:t>Kaynak kitap ve elektronik materyaller aracılığıyla dersin işlenmesi. Aktif, katılımcı ve öğrenme-araştırma odaklı bir anlayışla dersin yürütülmesi.</w:t>
            </w:r>
          </w:p>
        </w:tc>
      </w:tr>
      <w:tr w:rsidR="000959F8" w:rsidRPr="004B15E7" w14:paraId="574325ED" w14:textId="77777777" w:rsidTr="00880A93">
        <w:trPr>
          <w:trHeight w:val="284"/>
        </w:trPr>
        <w:tc>
          <w:tcPr>
            <w:tcW w:w="882" w:type="pct"/>
            <w:shd w:val="clear" w:color="auto" w:fill="auto"/>
            <w:vAlign w:val="center"/>
            <w:hideMark/>
          </w:tcPr>
          <w:p w14:paraId="30F7307B"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Ölçme Yöntemleri</w:t>
            </w:r>
          </w:p>
        </w:tc>
        <w:tc>
          <w:tcPr>
            <w:tcW w:w="4118" w:type="pct"/>
            <w:gridSpan w:val="11"/>
            <w:shd w:val="clear" w:color="auto" w:fill="auto"/>
            <w:vAlign w:val="center"/>
            <w:hideMark/>
          </w:tcPr>
          <w:p w14:paraId="160BA199" w14:textId="77777777" w:rsidR="000959F8" w:rsidRPr="004B15E7" w:rsidRDefault="000959F8" w:rsidP="00880A93">
            <w:pPr>
              <w:spacing w:after="0" w:line="240" w:lineRule="auto"/>
              <w:rPr>
                <w:rFonts w:asciiTheme="minorHAnsi" w:hAnsiTheme="minorHAnsi" w:cstheme="minorHAnsi"/>
                <w:color w:val="000000"/>
                <w:sz w:val="18"/>
                <w:szCs w:val="18"/>
              </w:rPr>
            </w:pPr>
            <w:r w:rsidRPr="004B15E7">
              <w:rPr>
                <w:rFonts w:asciiTheme="minorHAnsi" w:hAnsiTheme="minorHAnsi" w:cstheme="minorHAnsi"/>
                <w:color w:val="000000"/>
                <w:sz w:val="18"/>
                <w:szCs w:val="18"/>
              </w:rPr>
              <w:t>Yazılı ara sınav, dönem içi ödev ve</w:t>
            </w:r>
            <w:r w:rsidRPr="004B15E7">
              <w:rPr>
                <w:rFonts w:asciiTheme="minorHAnsi" w:hAnsiTheme="minorHAnsi" w:cstheme="minorHAnsi"/>
                <w:sz w:val="18"/>
                <w:szCs w:val="18"/>
              </w:rPr>
              <w:t xml:space="preserve"> yazılı yarıyıl sonu sınavı.</w:t>
            </w:r>
          </w:p>
        </w:tc>
      </w:tr>
      <w:tr w:rsidR="000959F8" w:rsidRPr="004B15E7" w14:paraId="59CAA82B" w14:textId="77777777" w:rsidTr="00880A93">
        <w:trPr>
          <w:trHeight w:val="239"/>
        </w:trPr>
        <w:tc>
          <w:tcPr>
            <w:tcW w:w="5000" w:type="pct"/>
            <w:gridSpan w:val="12"/>
            <w:shd w:val="clear" w:color="auto" w:fill="auto"/>
            <w:noWrap/>
            <w:vAlign w:val="bottom"/>
            <w:hideMark/>
          </w:tcPr>
          <w:p w14:paraId="4612C98B" w14:textId="77777777" w:rsidR="000959F8" w:rsidRPr="004B15E7" w:rsidRDefault="000959F8" w:rsidP="00880A93">
            <w:pPr>
              <w:spacing w:after="0" w:line="240" w:lineRule="auto"/>
              <w:rPr>
                <w:rFonts w:asciiTheme="minorHAnsi" w:hAnsiTheme="minorHAnsi" w:cstheme="minorHAnsi"/>
                <w:color w:val="000000"/>
                <w:sz w:val="18"/>
                <w:szCs w:val="18"/>
              </w:rPr>
            </w:pPr>
          </w:p>
        </w:tc>
      </w:tr>
      <w:tr w:rsidR="000959F8" w:rsidRPr="004B15E7" w14:paraId="489037B0" w14:textId="77777777" w:rsidTr="00880A93">
        <w:trPr>
          <w:trHeight w:val="284"/>
        </w:trPr>
        <w:tc>
          <w:tcPr>
            <w:tcW w:w="5000" w:type="pct"/>
            <w:gridSpan w:val="12"/>
            <w:shd w:val="clear" w:color="auto" w:fill="auto"/>
            <w:vAlign w:val="center"/>
            <w:hideMark/>
          </w:tcPr>
          <w:p w14:paraId="4EA26F2F"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DERS AKIŞI</w:t>
            </w:r>
          </w:p>
        </w:tc>
      </w:tr>
      <w:tr w:rsidR="000959F8" w:rsidRPr="004B15E7" w14:paraId="32EE94A2" w14:textId="77777777" w:rsidTr="00880A93">
        <w:trPr>
          <w:trHeight w:val="284"/>
        </w:trPr>
        <w:tc>
          <w:tcPr>
            <w:tcW w:w="955" w:type="pct"/>
            <w:gridSpan w:val="2"/>
            <w:shd w:val="clear" w:color="auto" w:fill="auto"/>
            <w:vAlign w:val="center"/>
            <w:hideMark/>
          </w:tcPr>
          <w:p w14:paraId="5FB53E11"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Hafta</w:t>
            </w:r>
          </w:p>
        </w:tc>
        <w:tc>
          <w:tcPr>
            <w:tcW w:w="3165" w:type="pct"/>
            <w:gridSpan w:val="9"/>
            <w:shd w:val="clear" w:color="auto" w:fill="auto"/>
            <w:noWrap/>
            <w:vAlign w:val="bottom"/>
            <w:hideMark/>
          </w:tcPr>
          <w:p w14:paraId="471AF7EE"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color w:val="000000"/>
                <w:sz w:val="18"/>
                <w:szCs w:val="18"/>
              </w:rPr>
              <w:t> </w:t>
            </w:r>
            <w:r w:rsidRPr="004B15E7">
              <w:rPr>
                <w:rFonts w:asciiTheme="minorHAnsi" w:hAnsiTheme="minorHAnsi" w:cstheme="minorHAnsi"/>
                <w:b/>
                <w:bCs/>
                <w:color w:val="000000"/>
                <w:sz w:val="18"/>
                <w:szCs w:val="18"/>
              </w:rPr>
              <w:t>Konular</w:t>
            </w:r>
          </w:p>
        </w:tc>
        <w:tc>
          <w:tcPr>
            <w:tcW w:w="880" w:type="pct"/>
            <w:shd w:val="clear" w:color="auto" w:fill="auto"/>
            <w:vAlign w:val="center"/>
            <w:hideMark/>
          </w:tcPr>
          <w:p w14:paraId="70A6328F" w14:textId="77777777" w:rsidR="000959F8" w:rsidRPr="004B15E7" w:rsidRDefault="000959F8" w:rsidP="00880A93">
            <w:pPr>
              <w:spacing w:after="0" w:line="240" w:lineRule="auto"/>
              <w:jc w:val="center"/>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Kaynak/İlgili Bölüm</w:t>
            </w:r>
          </w:p>
        </w:tc>
      </w:tr>
      <w:tr w:rsidR="000959F8" w:rsidRPr="004B15E7" w14:paraId="3D2EAD33" w14:textId="77777777" w:rsidTr="00880A93">
        <w:trPr>
          <w:trHeight w:val="284"/>
        </w:trPr>
        <w:tc>
          <w:tcPr>
            <w:tcW w:w="955" w:type="pct"/>
            <w:gridSpan w:val="2"/>
            <w:shd w:val="clear" w:color="auto" w:fill="auto"/>
            <w:vAlign w:val="center"/>
            <w:hideMark/>
          </w:tcPr>
          <w:p w14:paraId="05C8C7EC"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1</w:t>
            </w:r>
          </w:p>
        </w:tc>
        <w:tc>
          <w:tcPr>
            <w:tcW w:w="3165" w:type="pct"/>
            <w:gridSpan w:val="9"/>
            <w:shd w:val="clear" w:color="auto" w:fill="auto"/>
            <w:vAlign w:val="center"/>
            <w:hideMark/>
          </w:tcPr>
          <w:p w14:paraId="02AA5DA3" w14:textId="77777777" w:rsidR="000959F8" w:rsidRPr="004B15E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Mutfak </w:t>
            </w:r>
            <w:proofErr w:type="gramStart"/>
            <w:r>
              <w:rPr>
                <w:rFonts w:asciiTheme="minorHAnsi" w:hAnsiTheme="minorHAnsi" w:cstheme="minorHAnsi"/>
                <w:sz w:val="18"/>
                <w:szCs w:val="18"/>
              </w:rPr>
              <w:t>departmanında</w:t>
            </w:r>
            <w:proofErr w:type="gramEnd"/>
            <w:r>
              <w:rPr>
                <w:rFonts w:asciiTheme="minorHAnsi" w:hAnsiTheme="minorHAnsi" w:cstheme="minorHAnsi"/>
                <w:sz w:val="18"/>
                <w:szCs w:val="18"/>
              </w:rPr>
              <w:t xml:space="preserve"> Rusça</w:t>
            </w:r>
          </w:p>
        </w:tc>
        <w:tc>
          <w:tcPr>
            <w:tcW w:w="880" w:type="pct"/>
            <w:shd w:val="clear" w:color="auto" w:fill="auto"/>
            <w:vAlign w:val="center"/>
            <w:hideMark/>
          </w:tcPr>
          <w:p w14:paraId="5CD6F2D5" w14:textId="77777777" w:rsidR="000959F8" w:rsidRPr="004B15E7" w:rsidRDefault="000959F8" w:rsidP="00880A93">
            <w:pPr>
              <w:spacing w:after="0" w:line="240" w:lineRule="auto"/>
              <w:rPr>
                <w:rFonts w:asciiTheme="minorHAnsi" w:hAnsiTheme="minorHAnsi" w:cstheme="minorHAnsi"/>
                <w:color w:val="000000"/>
                <w:sz w:val="18"/>
                <w:szCs w:val="18"/>
              </w:rPr>
            </w:pPr>
            <w:r w:rsidRPr="004B15E7">
              <w:rPr>
                <w:rFonts w:asciiTheme="minorHAnsi" w:hAnsiTheme="minorHAnsi" w:cstheme="minorHAnsi"/>
                <w:color w:val="000000"/>
                <w:sz w:val="18"/>
                <w:szCs w:val="18"/>
              </w:rPr>
              <w:t> </w:t>
            </w:r>
          </w:p>
        </w:tc>
      </w:tr>
      <w:tr w:rsidR="000959F8" w:rsidRPr="004B15E7" w14:paraId="607E5AB4" w14:textId="77777777" w:rsidTr="00880A93">
        <w:trPr>
          <w:trHeight w:val="284"/>
        </w:trPr>
        <w:tc>
          <w:tcPr>
            <w:tcW w:w="955" w:type="pct"/>
            <w:gridSpan w:val="2"/>
            <w:shd w:val="clear" w:color="auto" w:fill="auto"/>
            <w:vAlign w:val="center"/>
            <w:hideMark/>
          </w:tcPr>
          <w:p w14:paraId="42B74383"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2</w:t>
            </w:r>
          </w:p>
        </w:tc>
        <w:tc>
          <w:tcPr>
            <w:tcW w:w="3165" w:type="pct"/>
            <w:gridSpan w:val="9"/>
            <w:shd w:val="clear" w:color="auto" w:fill="auto"/>
            <w:vAlign w:val="center"/>
            <w:hideMark/>
          </w:tcPr>
          <w:p w14:paraId="0BA5C518" w14:textId="77777777" w:rsidR="000959F8" w:rsidRPr="004B15E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Yemek Yapım tarifi</w:t>
            </w:r>
          </w:p>
        </w:tc>
        <w:tc>
          <w:tcPr>
            <w:tcW w:w="880" w:type="pct"/>
            <w:shd w:val="clear" w:color="auto" w:fill="auto"/>
            <w:vAlign w:val="center"/>
            <w:hideMark/>
          </w:tcPr>
          <w:p w14:paraId="7186EEA6" w14:textId="77777777" w:rsidR="000959F8" w:rsidRPr="004B15E7" w:rsidRDefault="000959F8" w:rsidP="00880A93">
            <w:pPr>
              <w:spacing w:after="0" w:line="240" w:lineRule="auto"/>
              <w:rPr>
                <w:rFonts w:asciiTheme="minorHAnsi" w:hAnsiTheme="minorHAnsi" w:cstheme="minorHAnsi"/>
                <w:color w:val="000000"/>
                <w:sz w:val="18"/>
                <w:szCs w:val="18"/>
              </w:rPr>
            </w:pPr>
            <w:r w:rsidRPr="004B15E7">
              <w:rPr>
                <w:rFonts w:asciiTheme="minorHAnsi" w:hAnsiTheme="minorHAnsi" w:cstheme="minorHAnsi"/>
                <w:color w:val="000000"/>
                <w:sz w:val="18"/>
                <w:szCs w:val="18"/>
              </w:rPr>
              <w:t> </w:t>
            </w:r>
          </w:p>
        </w:tc>
      </w:tr>
      <w:tr w:rsidR="000959F8" w:rsidRPr="004B15E7" w14:paraId="7402A9B2" w14:textId="77777777" w:rsidTr="00880A93">
        <w:trPr>
          <w:trHeight w:val="284"/>
        </w:trPr>
        <w:tc>
          <w:tcPr>
            <w:tcW w:w="955" w:type="pct"/>
            <w:gridSpan w:val="2"/>
            <w:shd w:val="clear" w:color="auto" w:fill="auto"/>
            <w:vAlign w:val="center"/>
            <w:hideMark/>
          </w:tcPr>
          <w:p w14:paraId="6A6A83BB"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3</w:t>
            </w:r>
          </w:p>
        </w:tc>
        <w:tc>
          <w:tcPr>
            <w:tcW w:w="3165" w:type="pct"/>
            <w:gridSpan w:val="9"/>
            <w:shd w:val="clear" w:color="auto" w:fill="auto"/>
            <w:vAlign w:val="center"/>
            <w:hideMark/>
          </w:tcPr>
          <w:p w14:paraId="134C7CB2" w14:textId="77777777" w:rsidR="000959F8" w:rsidRPr="004B15E7" w:rsidRDefault="000959F8" w:rsidP="00880A93">
            <w:pPr>
              <w:spacing w:after="0" w:line="240" w:lineRule="auto"/>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Yemek sunumu</w:t>
            </w:r>
          </w:p>
        </w:tc>
        <w:tc>
          <w:tcPr>
            <w:tcW w:w="880" w:type="pct"/>
            <w:shd w:val="clear" w:color="auto" w:fill="auto"/>
            <w:vAlign w:val="center"/>
            <w:hideMark/>
          </w:tcPr>
          <w:p w14:paraId="78587162" w14:textId="77777777" w:rsidR="000959F8" w:rsidRPr="004B15E7" w:rsidRDefault="000959F8" w:rsidP="00880A93">
            <w:pPr>
              <w:spacing w:after="0" w:line="240" w:lineRule="auto"/>
              <w:rPr>
                <w:rFonts w:asciiTheme="minorHAnsi" w:hAnsiTheme="minorHAnsi" w:cstheme="minorHAnsi"/>
                <w:color w:val="000000"/>
                <w:sz w:val="18"/>
                <w:szCs w:val="18"/>
              </w:rPr>
            </w:pPr>
          </w:p>
        </w:tc>
      </w:tr>
      <w:tr w:rsidR="000959F8" w:rsidRPr="004B15E7" w14:paraId="155737D4" w14:textId="77777777" w:rsidTr="00880A93">
        <w:trPr>
          <w:trHeight w:val="284"/>
        </w:trPr>
        <w:tc>
          <w:tcPr>
            <w:tcW w:w="955" w:type="pct"/>
            <w:gridSpan w:val="2"/>
            <w:shd w:val="clear" w:color="auto" w:fill="auto"/>
            <w:vAlign w:val="center"/>
            <w:hideMark/>
          </w:tcPr>
          <w:p w14:paraId="2534FD7D"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4</w:t>
            </w:r>
          </w:p>
        </w:tc>
        <w:tc>
          <w:tcPr>
            <w:tcW w:w="3165" w:type="pct"/>
            <w:gridSpan w:val="9"/>
            <w:shd w:val="clear" w:color="auto" w:fill="auto"/>
            <w:vAlign w:val="center"/>
            <w:hideMark/>
          </w:tcPr>
          <w:p w14:paraId="7CED6692" w14:textId="77777777" w:rsidR="000959F8" w:rsidRPr="004B15E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İçecek yapım tarifi</w:t>
            </w:r>
          </w:p>
        </w:tc>
        <w:tc>
          <w:tcPr>
            <w:tcW w:w="880" w:type="pct"/>
            <w:shd w:val="clear" w:color="auto" w:fill="auto"/>
            <w:vAlign w:val="center"/>
            <w:hideMark/>
          </w:tcPr>
          <w:p w14:paraId="3A84D7CA" w14:textId="77777777" w:rsidR="000959F8" w:rsidRPr="004B15E7" w:rsidRDefault="000959F8" w:rsidP="00880A93">
            <w:pPr>
              <w:spacing w:after="0" w:line="240" w:lineRule="auto"/>
              <w:rPr>
                <w:rFonts w:asciiTheme="minorHAnsi" w:hAnsiTheme="minorHAnsi" w:cstheme="minorHAnsi"/>
                <w:color w:val="000000"/>
                <w:sz w:val="18"/>
                <w:szCs w:val="18"/>
              </w:rPr>
            </w:pPr>
            <w:r w:rsidRPr="004B15E7">
              <w:rPr>
                <w:rFonts w:asciiTheme="minorHAnsi" w:hAnsiTheme="minorHAnsi" w:cstheme="minorHAnsi"/>
                <w:color w:val="000000"/>
                <w:sz w:val="18"/>
                <w:szCs w:val="18"/>
              </w:rPr>
              <w:t> </w:t>
            </w:r>
          </w:p>
        </w:tc>
      </w:tr>
      <w:tr w:rsidR="000959F8" w:rsidRPr="004B15E7" w14:paraId="0C7CDA6E" w14:textId="77777777" w:rsidTr="00880A93">
        <w:trPr>
          <w:trHeight w:val="284"/>
        </w:trPr>
        <w:tc>
          <w:tcPr>
            <w:tcW w:w="955" w:type="pct"/>
            <w:gridSpan w:val="2"/>
            <w:shd w:val="clear" w:color="auto" w:fill="auto"/>
            <w:vAlign w:val="center"/>
            <w:hideMark/>
          </w:tcPr>
          <w:p w14:paraId="4E057284"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5</w:t>
            </w:r>
          </w:p>
        </w:tc>
        <w:tc>
          <w:tcPr>
            <w:tcW w:w="3165" w:type="pct"/>
            <w:gridSpan w:val="9"/>
            <w:shd w:val="clear" w:color="auto" w:fill="auto"/>
            <w:vAlign w:val="center"/>
            <w:hideMark/>
          </w:tcPr>
          <w:p w14:paraId="42071C20" w14:textId="77777777" w:rsidR="000959F8" w:rsidRPr="004B15E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Bar diyalogları</w:t>
            </w:r>
          </w:p>
        </w:tc>
        <w:tc>
          <w:tcPr>
            <w:tcW w:w="880" w:type="pct"/>
            <w:shd w:val="clear" w:color="auto" w:fill="auto"/>
            <w:vAlign w:val="center"/>
            <w:hideMark/>
          </w:tcPr>
          <w:p w14:paraId="25CEE03A" w14:textId="77777777" w:rsidR="000959F8" w:rsidRPr="004B15E7" w:rsidRDefault="000959F8" w:rsidP="00880A93">
            <w:pPr>
              <w:spacing w:after="0" w:line="240" w:lineRule="auto"/>
              <w:rPr>
                <w:rFonts w:asciiTheme="minorHAnsi" w:hAnsiTheme="minorHAnsi" w:cstheme="minorHAnsi"/>
                <w:color w:val="000000"/>
                <w:sz w:val="18"/>
                <w:szCs w:val="18"/>
              </w:rPr>
            </w:pPr>
            <w:r w:rsidRPr="004B15E7">
              <w:rPr>
                <w:rFonts w:asciiTheme="minorHAnsi" w:hAnsiTheme="minorHAnsi" w:cstheme="minorHAnsi"/>
                <w:color w:val="000000"/>
                <w:sz w:val="18"/>
                <w:szCs w:val="18"/>
              </w:rPr>
              <w:t> </w:t>
            </w:r>
          </w:p>
        </w:tc>
      </w:tr>
      <w:tr w:rsidR="000959F8" w:rsidRPr="004B15E7" w14:paraId="0C3AC0BF" w14:textId="77777777" w:rsidTr="00880A93">
        <w:trPr>
          <w:trHeight w:val="284"/>
        </w:trPr>
        <w:tc>
          <w:tcPr>
            <w:tcW w:w="955" w:type="pct"/>
            <w:gridSpan w:val="2"/>
            <w:shd w:val="clear" w:color="auto" w:fill="auto"/>
            <w:vAlign w:val="center"/>
            <w:hideMark/>
          </w:tcPr>
          <w:p w14:paraId="2CD45AC5"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6</w:t>
            </w:r>
          </w:p>
        </w:tc>
        <w:tc>
          <w:tcPr>
            <w:tcW w:w="3165" w:type="pct"/>
            <w:gridSpan w:val="9"/>
            <w:shd w:val="clear" w:color="auto" w:fill="auto"/>
            <w:vAlign w:val="center"/>
            <w:hideMark/>
          </w:tcPr>
          <w:p w14:paraId="69AB02DE" w14:textId="77777777" w:rsidR="000959F8" w:rsidRPr="004B15E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Restauran diyalogları</w:t>
            </w:r>
          </w:p>
        </w:tc>
        <w:tc>
          <w:tcPr>
            <w:tcW w:w="880" w:type="pct"/>
            <w:shd w:val="clear" w:color="auto" w:fill="auto"/>
            <w:vAlign w:val="center"/>
            <w:hideMark/>
          </w:tcPr>
          <w:p w14:paraId="6099ED8A" w14:textId="77777777" w:rsidR="000959F8" w:rsidRPr="004B15E7" w:rsidRDefault="000959F8" w:rsidP="00880A93">
            <w:pPr>
              <w:spacing w:after="0" w:line="240" w:lineRule="auto"/>
              <w:rPr>
                <w:rFonts w:asciiTheme="minorHAnsi" w:hAnsiTheme="minorHAnsi" w:cstheme="minorHAnsi"/>
                <w:color w:val="000000"/>
                <w:sz w:val="18"/>
                <w:szCs w:val="18"/>
              </w:rPr>
            </w:pPr>
            <w:r w:rsidRPr="004B15E7">
              <w:rPr>
                <w:rFonts w:asciiTheme="minorHAnsi" w:hAnsiTheme="minorHAnsi" w:cstheme="minorHAnsi"/>
                <w:color w:val="000000"/>
                <w:sz w:val="18"/>
                <w:szCs w:val="18"/>
              </w:rPr>
              <w:t> </w:t>
            </w:r>
          </w:p>
        </w:tc>
      </w:tr>
      <w:tr w:rsidR="000959F8" w:rsidRPr="004B15E7" w14:paraId="20FA9D70" w14:textId="77777777" w:rsidTr="00880A93">
        <w:trPr>
          <w:trHeight w:val="284"/>
        </w:trPr>
        <w:tc>
          <w:tcPr>
            <w:tcW w:w="955" w:type="pct"/>
            <w:gridSpan w:val="2"/>
            <w:shd w:val="clear" w:color="auto" w:fill="auto"/>
            <w:vAlign w:val="center"/>
            <w:hideMark/>
          </w:tcPr>
          <w:p w14:paraId="45010B4B"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7</w:t>
            </w:r>
          </w:p>
        </w:tc>
        <w:tc>
          <w:tcPr>
            <w:tcW w:w="3165" w:type="pct"/>
            <w:gridSpan w:val="9"/>
            <w:shd w:val="clear" w:color="auto" w:fill="auto"/>
            <w:vAlign w:val="center"/>
            <w:hideMark/>
          </w:tcPr>
          <w:p w14:paraId="541B2705" w14:textId="77777777" w:rsidR="000959F8" w:rsidRPr="004B15E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İçecek sunumu</w:t>
            </w:r>
          </w:p>
        </w:tc>
        <w:tc>
          <w:tcPr>
            <w:tcW w:w="880" w:type="pct"/>
            <w:shd w:val="clear" w:color="auto" w:fill="auto"/>
            <w:vAlign w:val="center"/>
            <w:hideMark/>
          </w:tcPr>
          <w:p w14:paraId="30B4BE70" w14:textId="77777777" w:rsidR="000959F8" w:rsidRPr="004B15E7" w:rsidRDefault="000959F8" w:rsidP="00880A93">
            <w:pPr>
              <w:spacing w:after="0" w:line="240" w:lineRule="auto"/>
              <w:rPr>
                <w:rFonts w:asciiTheme="minorHAnsi" w:hAnsiTheme="minorHAnsi" w:cstheme="minorHAnsi"/>
                <w:color w:val="000000"/>
                <w:sz w:val="18"/>
                <w:szCs w:val="18"/>
              </w:rPr>
            </w:pPr>
            <w:r w:rsidRPr="004B15E7">
              <w:rPr>
                <w:rFonts w:asciiTheme="minorHAnsi" w:hAnsiTheme="minorHAnsi" w:cstheme="minorHAnsi"/>
                <w:color w:val="000000"/>
                <w:sz w:val="18"/>
                <w:szCs w:val="18"/>
              </w:rPr>
              <w:t> </w:t>
            </w:r>
          </w:p>
        </w:tc>
      </w:tr>
      <w:tr w:rsidR="000959F8" w:rsidRPr="004B15E7" w14:paraId="0E29B34E" w14:textId="77777777" w:rsidTr="00880A93">
        <w:trPr>
          <w:trHeight w:val="284"/>
        </w:trPr>
        <w:tc>
          <w:tcPr>
            <w:tcW w:w="955" w:type="pct"/>
            <w:gridSpan w:val="2"/>
            <w:shd w:val="clear" w:color="auto" w:fill="auto"/>
            <w:vAlign w:val="center"/>
            <w:hideMark/>
          </w:tcPr>
          <w:p w14:paraId="4976A7DB"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8</w:t>
            </w:r>
          </w:p>
        </w:tc>
        <w:tc>
          <w:tcPr>
            <w:tcW w:w="3165" w:type="pct"/>
            <w:gridSpan w:val="9"/>
            <w:shd w:val="clear" w:color="auto" w:fill="auto"/>
            <w:vAlign w:val="center"/>
            <w:hideMark/>
          </w:tcPr>
          <w:p w14:paraId="6812520D" w14:textId="77777777" w:rsidR="000959F8" w:rsidRPr="004B15E7" w:rsidRDefault="000959F8" w:rsidP="00880A93">
            <w:pPr>
              <w:spacing w:after="0" w:line="240" w:lineRule="auto"/>
              <w:rPr>
                <w:rFonts w:asciiTheme="minorHAnsi" w:hAnsiTheme="minorHAnsi" w:cstheme="minorHAnsi"/>
                <w:sz w:val="18"/>
                <w:szCs w:val="18"/>
              </w:rPr>
            </w:pPr>
            <w:r w:rsidRPr="004B15E7">
              <w:rPr>
                <w:rFonts w:asciiTheme="minorHAnsi" w:hAnsiTheme="minorHAnsi" w:cstheme="minorHAnsi"/>
                <w:sz w:val="18"/>
                <w:szCs w:val="18"/>
              </w:rPr>
              <w:t xml:space="preserve">Kapalı alan </w:t>
            </w:r>
            <w:proofErr w:type="gramStart"/>
            <w:r w:rsidRPr="004B15E7">
              <w:rPr>
                <w:rFonts w:asciiTheme="minorHAnsi" w:hAnsiTheme="minorHAnsi" w:cstheme="minorHAnsi"/>
                <w:sz w:val="18"/>
                <w:szCs w:val="18"/>
              </w:rPr>
              <w:t>rekreasyonu</w:t>
            </w:r>
            <w:proofErr w:type="gramEnd"/>
            <w:r w:rsidRPr="004B15E7">
              <w:rPr>
                <w:rFonts w:asciiTheme="minorHAnsi" w:hAnsiTheme="minorHAnsi" w:cstheme="minorHAnsi"/>
                <w:sz w:val="18"/>
                <w:szCs w:val="18"/>
              </w:rPr>
              <w:t xml:space="preserve"> diyalogları</w:t>
            </w:r>
          </w:p>
        </w:tc>
        <w:tc>
          <w:tcPr>
            <w:tcW w:w="880" w:type="pct"/>
            <w:shd w:val="clear" w:color="auto" w:fill="auto"/>
            <w:vAlign w:val="center"/>
            <w:hideMark/>
          </w:tcPr>
          <w:p w14:paraId="21E2A03B" w14:textId="77777777" w:rsidR="000959F8" w:rsidRPr="004B15E7" w:rsidRDefault="000959F8" w:rsidP="00880A93">
            <w:pPr>
              <w:spacing w:after="0" w:line="240" w:lineRule="auto"/>
              <w:rPr>
                <w:rFonts w:asciiTheme="minorHAnsi" w:hAnsiTheme="minorHAnsi" w:cstheme="minorHAnsi"/>
                <w:color w:val="000000"/>
                <w:sz w:val="18"/>
                <w:szCs w:val="18"/>
              </w:rPr>
            </w:pPr>
            <w:r w:rsidRPr="004B15E7">
              <w:rPr>
                <w:rFonts w:asciiTheme="minorHAnsi" w:hAnsiTheme="minorHAnsi" w:cstheme="minorHAnsi"/>
                <w:color w:val="000000"/>
                <w:sz w:val="18"/>
                <w:szCs w:val="18"/>
              </w:rPr>
              <w:t> </w:t>
            </w:r>
          </w:p>
        </w:tc>
      </w:tr>
      <w:tr w:rsidR="000959F8" w:rsidRPr="004B15E7" w14:paraId="041DAF1F" w14:textId="77777777" w:rsidTr="00880A93">
        <w:trPr>
          <w:trHeight w:val="284"/>
        </w:trPr>
        <w:tc>
          <w:tcPr>
            <w:tcW w:w="955" w:type="pct"/>
            <w:gridSpan w:val="2"/>
            <w:shd w:val="clear" w:color="auto" w:fill="auto"/>
            <w:vAlign w:val="center"/>
            <w:hideMark/>
          </w:tcPr>
          <w:p w14:paraId="70D06FD4"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9</w:t>
            </w:r>
          </w:p>
        </w:tc>
        <w:tc>
          <w:tcPr>
            <w:tcW w:w="3165" w:type="pct"/>
            <w:gridSpan w:val="9"/>
            <w:shd w:val="clear" w:color="auto" w:fill="auto"/>
            <w:vAlign w:val="center"/>
            <w:hideMark/>
          </w:tcPr>
          <w:p w14:paraId="075F1693" w14:textId="77777777" w:rsidR="000959F8" w:rsidRPr="004B15E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Açık alan </w:t>
            </w:r>
            <w:proofErr w:type="gramStart"/>
            <w:r>
              <w:rPr>
                <w:rFonts w:asciiTheme="minorHAnsi" w:hAnsiTheme="minorHAnsi" w:cstheme="minorHAnsi"/>
                <w:sz w:val="18"/>
                <w:szCs w:val="18"/>
              </w:rPr>
              <w:t>rekreasyonu</w:t>
            </w:r>
            <w:proofErr w:type="gramEnd"/>
            <w:r>
              <w:rPr>
                <w:rFonts w:asciiTheme="minorHAnsi" w:hAnsiTheme="minorHAnsi" w:cstheme="minorHAnsi"/>
                <w:sz w:val="18"/>
                <w:szCs w:val="18"/>
              </w:rPr>
              <w:t xml:space="preserve"> diyalogları </w:t>
            </w:r>
          </w:p>
        </w:tc>
        <w:tc>
          <w:tcPr>
            <w:tcW w:w="880" w:type="pct"/>
            <w:shd w:val="clear" w:color="auto" w:fill="auto"/>
            <w:vAlign w:val="center"/>
            <w:hideMark/>
          </w:tcPr>
          <w:p w14:paraId="65F1B0EF" w14:textId="77777777" w:rsidR="000959F8" w:rsidRPr="004B15E7" w:rsidRDefault="000959F8" w:rsidP="00880A93">
            <w:pPr>
              <w:spacing w:after="0" w:line="240" w:lineRule="auto"/>
              <w:rPr>
                <w:rFonts w:asciiTheme="minorHAnsi" w:hAnsiTheme="minorHAnsi" w:cstheme="minorHAnsi"/>
                <w:color w:val="000000"/>
                <w:sz w:val="18"/>
                <w:szCs w:val="18"/>
              </w:rPr>
            </w:pPr>
            <w:r w:rsidRPr="004B15E7">
              <w:rPr>
                <w:rFonts w:asciiTheme="minorHAnsi" w:hAnsiTheme="minorHAnsi" w:cstheme="minorHAnsi"/>
                <w:color w:val="000000"/>
                <w:sz w:val="18"/>
                <w:szCs w:val="18"/>
              </w:rPr>
              <w:t> </w:t>
            </w:r>
          </w:p>
        </w:tc>
      </w:tr>
      <w:tr w:rsidR="000959F8" w:rsidRPr="004B15E7" w14:paraId="117FBC3B" w14:textId="77777777" w:rsidTr="00880A93">
        <w:trPr>
          <w:trHeight w:val="284"/>
        </w:trPr>
        <w:tc>
          <w:tcPr>
            <w:tcW w:w="955" w:type="pct"/>
            <w:gridSpan w:val="2"/>
            <w:shd w:val="clear" w:color="auto" w:fill="auto"/>
            <w:vAlign w:val="center"/>
            <w:hideMark/>
          </w:tcPr>
          <w:p w14:paraId="01D3FA21"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10</w:t>
            </w:r>
          </w:p>
        </w:tc>
        <w:tc>
          <w:tcPr>
            <w:tcW w:w="3165" w:type="pct"/>
            <w:gridSpan w:val="9"/>
            <w:shd w:val="clear" w:color="auto" w:fill="auto"/>
            <w:vAlign w:val="center"/>
            <w:hideMark/>
          </w:tcPr>
          <w:p w14:paraId="3C2F6A81" w14:textId="77777777" w:rsidR="000959F8" w:rsidRPr="004B15E7" w:rsidRDefault="000959F8" w:rsidP="00880A93">
            <w:pPr>
              <w:spacing w:after="0" w:line="240" w:lineRule="auto"/>
              <w:rPr>
                <w:rFonts w:asciiTheme="minorHAnsi" w:hAnsiTheme="minorHAnsi" w:cstheme="minorHAnsi"/>
                <w:sz w:val="18"/>
                <w:szCs w:val="18"/>
              </w:rPr>
            </w:pPr>
            <w:r w:rsidRPr="004B15E7">
              <w:rPr>
                <w:rFonts w:asciiTheme="minorHAnsi" w:hAnsiTheme="minorHAnsi" w:cstheme="minorHAnsi"/>
                <w:sz w:val="18"/>
                <w:szCs w:val="18"/>
              </w:rPr>
              <w:t>Rekreatif etkinliklerde iletişim</w:t>
            </w:r>
          </w:p>
        </w:tc>
        <w:tc>
          <w:tcPr>
            <w:tcW w:w="880" w:type="pct"/>
            <w:shd w:val="clear" w:color="auto" w:fill="auto"/>
            <w:vAlign w:val="center"/>
            <w:hideMark/>
          </w:tcPr>
          <w:p w14:paraId="02159848" w14:textId="77777777" w:rsidR="000959F8" w:rsidRPr="004B15E7" w:rsidRDefault="000959F8" w:rsidP="00880A93">
            <w:pPr>
              <w:spacing w:after="0" w:line="240" w:lineRule="auto"/>
              <w:rPr>
                <w:rFonts w:asciiTheme="minorHAnsi" w:hAnsiTheme="minorHAnsi" w:cstheme="minorHAnsi"/>
                <w:color w:val="000000"/>
                <w:sz w:val="18"/>
                <w:szCs w:val="18"/>
              </w:rPr>
            </w:pPr>
            <w:r w:rsidRPr="004B15E7">
              <w:rPr>
                <w:rFonts w:asciiTheme="minorHAnsi" w:hAnsiTheme="minorHAnsi" w:cstheme="minorHAnsi"/>
                <w:color w:val="000000"/>
                <w:sz w:val="18"/>
                <w:szCs w:val="18"/>
              </w:rPr>
              <w:t> </w:t>
            </w:r>
          </w:p>
        </w:tc>
      </w:tr>
      <w:tr w:rsidR="000959F8" w:rsidRPr="004B15E7" w14:paraId="06A6CAF1" w14:textId="77777777" w:rsidTr="00880A93">
        <w:trPr>
          <w:trHeight w:val="284"/>
        </w:trPr>
        <w:tc>
          <w:tcPr>
            <w:tcW w:w="955" w:type="pct"/>
            <w:gridSpan w:val="2"/>
            <w:shd w:val="clear" w:color="auto" w:fill="auto"/>
            <w:vAlign w:val="center"/>
            <w:hideMark/>
          </w:tcPr>
          <w:p w14:paraId="6C64CE25"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11</w:t>
            </w:r>
          </w:p>
        </w:tc>
        <w:tc>
          <w:tcPr>
            <w:tcW w:w="3165" w:type="pct"/>
            <w:gridSpan w:val="9"/>
            <w:shd w:val="clear" w:color="auto" w:fill="auto"/>
            <w:vAlign w:val="center"/>
            <w:hideMark/>
          </w:tcPr>
          <w:p w14:paraId="72454073" w14:textId="77777777" w:rsidR="000959F8" w:rsidRPr="004B15E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Yol-Yön tarifi</w:t>
            </w:r>
          </w:p>
        </w:tc>
        <w:tc>
          <w:tcPr>
            <w:tcW w:w="880" w:type="pct"/>
            <w:shd w:val="clear" w:color="auto" w:fill="auto"/>
            <w:vAlign w:val="center"/>
            <w:hideMark/>
          </w:tcPr>
          <w:p w14:paraId="65C661E7" w14:textId="77777777" w:rsidR="000959F8" w:rsidRPr="004B15E7" w:rsidRDefault="000959F8" w:rsidP="00880A93">
            <w:pPr>
              <w:spacing w:after="0" w:line="240" w:lineRule="auto"/>
              <w:rPr>
                <w:rFonts w:asciiTheme="minorHAnsi" w:hAnsiTheme="minorHAnsi" w:cstheme="minorHAnsi"/>
                <w:color w:val="000000"/>
                <w:sz w:val="18"/>
                <w:szCs w:val="18"/>
              </w:rPr>
            </w:pPr>
            <w:r w:rsidRPr="004B15E7">
              <w:rPr>
                <w:rFonts w:asciiTheme="minorHAnsi" w:hAnsiTheme="minorHAnsi" w:cstheme="minorHAnsi"/>
                <w:color w:val="000000"/>
                <w:sz w:val="18"/>
                <w:szCs w:val="18"/>
              </w:rPr>
              <w:t> </w:t>
            </w:r>
          </w:p>
        </w:tc>
      </w:tr>
      <w:tr w:rsidR="000959F8" w:rsidRPr="004B15E7" w14:paraId="7460F44D" w14:textId="77777777" w:rsidTr="00880A93">
        <w:trPr>
          <w:trHeight w:val="284"/>
        </w:trPr>
        <w:tc>
          <w:tcPr>
            <w:tcW w:w="955" w:type="pct"/>
            <w:gridSpan w:val="2"/>
            <w:shd w:val="clear" w:color="auto" w:fill="auto"/>
            <w:vAlign w:val="center"/>
            <w:hideMark/>
          </w:tcPr>
          <w:p w14:paraId="47C421DE"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12</w:t>
            </w:r>
          </w:p>
        </w:tc>
        <w:tc>
          <w:tcPr>
            <w:tcW w:w="3165" w:type="pct"/>
            <w:gridSpan w:val="9"/>
            <w:shd w:val="clear" w:color="auto" w:fill="auto"/>
            <w:vAlign w:val="center"/>
            <w:hideMark/>
          </w:tcPr>
          <w:p w14:paraId="4A5422D5" w14:textId="77777777" w:rsidR="000959F8" w:rsidRPr="004B15E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Müşteri </w:t>
            </w:r>
            <w:proofErr w:type="gramStart"/>
            <w:r>
              <w:rPr>
                <w:rFonts w:asciiTheme="minorHAnsi" w:hAnsiTheme="minorHAnsi" w:cstheme="minorHAnsi"/>
                <w:sz w:val="18"/>
                <w:szCs w:val="18"/>
              </w:rPr>
              <w:t>şikayetleri</w:t>
            </w:r>
            <w:proofErr w:type="gramEnd"/>
          </w:p>
        </w:tc>
        <w:tc>
          <w:tcPr>
            <w:tcW w:w="880" w:type="pct"/>
            <w:shd w:val="clear" w:color="auto" w:fill="auto"/>
            <w:vAlign w:val="center"/>
            <w:hideMark/>
          </w:tcPr>
          <w:p w14:paraId="18C90F69" w14:textId="77777777" w:rsidR="000959F8" w:rsidRPr="004B15E7" w:rsidRDefault="000959F8" w:rsidP="00880A93">
            <w:pPr>
              <w:spacing w:after="0" w:line="240" w:lineRule="auto"/>
              <w:rPr>
                <w:rFonts w:asciiTheme="minorHAnsi" w:hAnsiTheme="minorHAnsi" w:cstheme="minorHAnsi"/>
                <w:color w:val="000000"/>
                <w:sz w:val="18"/>
                <w:szCs w:val="18"/>
              </w:rPr>
            </w:pPr>
            <w:r w:rsidRPr="004B15E7">
              <w:rPr>
                <w:rFonts w:asciiTheme="minorHAnsi" w:hAnsiTheme="minorHAnsi" w:cstheme="minorHAnsi"/>
                <w:color w:val="000000"/>
                <w:sz w:val="18"/>
                <w:szCs w:val="18"/>
              </w:rPr>
              <w:t> </w:t>
            </w:r>
          </w:p>
        </w:tc>
      </w:tr>
      <w:tr w:rsidR="000959F8" w:rsidRPr="004B15E7" w14:paraId="22CEAA5F" w14:textId="77777777" w:rsidTr="00880A93">
        <w:trPr>
          <w:trHeight w:val="284"/>
        </w:trPr>
        <w:tc>
          <w:tcPr>
            <w:tcW w:w="955" w:type="pct"/>
            <w:gridSpan w:val="2"/>
            <w:shd w:val="clear" w:color="auto" w:fill="auto"/>
            <w:vAlign w:val="center"/>
            <w:hideMark/>
          </w:tcPr>
          <w:p w14:paraId="468920EA"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13</w:t>
            </w:r>
          </w:p>
        </w:tc>
        <w:tc>
          <w:tcPr>
            <w:tcW w:w="3165" w:type="pct"/>
            <w:gridSpan w:val="9"/>
            <w:shd w:val="clear" w:color="auto" w:fill="auto"/>
            <w:vAlign w:val="center"/>
            <w:hideMark/>
          </w:tcPr>
          <w:p w14:paraId="15C07D10" w14:textId="77777777" w:rsidR="000959F8" w:rsidRPr="004B15E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Müşterilerle etkili iletişim</w:t>
            </w:r>
          </w:p>
        </w:tc>
        <w:tc>
          <w:tcPr>
            <w:tcW w:w="880" w:type="pct"/>
            <w:shd w:val="clear" w:color="auto" w:fill="auto"/>
            <w:vAlign w:val="center"/>
            <w:hideMark/>
          </w:tcPr>
          <w:p w14:paraId="148A904E" w14:textId="77777777" w:rsidR="000959F8" w:rsidRPr="004B15E7" w:rsidRDefault="000959F8" w:rsidP="00880A93">
            <w:pPr>
              <w:spacing w:after="0" w:line="240" w:lineRule="auto"/>
              <w:rPr>
                <w:rFonts w:asciiTheme="minorHAnsi" w:hAnsiTheme="minorHAnsi" w:cstheme="minorHAnsi"/>
                <w:color w:val="000000"/>
                <w:sz w:val="18"/>
                <w:szCs w:val="18"/>
              </w:rPr>
            </w:pPr>
            <w:r w:rsidRPr="004B15E7">
              <w:rPr>
                <w:rFonts w:asciiTheme="minorHAnsi" w:hAnsiTheme="minorHAnsi" w:cstheme="minorHAnsi"/>
                <w:color w:val="000000"/>
                <w:sz w:val="18"/>
                <w:szCs w:val="18"/>
              </w:rPr>
              <w:t> </w:t>
            </w:r>
          </w:p>
        </w:tc>
      </w:tr>
      <w:tr w:rsidR="000959F8" w:rsidRPr="004B15E7" w14:paraId="5446AAE3" w14:textId="77777777" w:rsidTr="00880A93">
        <w:trPr>
          <w:trHeight w:val="284"/>
        </w:trPr>
        <w:tc>
          <w:tcPr>
            <w:tcW w:w="955" w:type="pct"/>
            <w:gridSpan w:val="2"/>
            <w:shd w:val="clear" w:color="auto" w:fill="auto"/>
            <w:vAlign w:val="center"/>
            <w:hideMark/>
          </w:tcPr>
          <w:p w14:paraId="6D6AD487"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14</w:t>
            </w:r>
          </w:p>
        </w:tc>
        <w:tc>
          <w:tcPr>
            <w:tcW w:w="3165" w:type="pct"/>
            <w:gridSpan w:val="9"/>
            <w:shd w:val="clear" w:color="auto" w:fill="auto"/>
            <w:vAlign w:val="center"/>
            <w:hideMark/>
          </w:tcPr>
          <w:p w14:paraId="36682CF7" w14:textId="77777777" w:rsidR="000959F8" w:rsidRPr="004B15E7" w:rsidRDefault="000959F8" w:rsidP="00880A93">
            <w:pPr>
              <w:spacing w:after="0" w:line="240" w:lineRule="auto"/>
              <w:rPr>
                <w:rFonts w:asciiTheme="minorHAnsi" w:hAnsiTheme="minorHAnsi" w:cstheme="minorHAnsi"/>
                <w:sz w:val="18"/>
                <w:szCs w:val="18"/>
              </w:rPr>
            </w:pPr>
            <w:r w:rsidRPr="004B15E7">
              <w:rPr>
                <w:rFonts w:asciiTheme="minorHAnsi" w:hAnsiTheme="minorHAnsi" w:cstheme="minorHAnsi"/>
                <w:sz w:val="18"/>
                <w:szCs w:val="18"/>
              </w:rPr>
              <w:t>Rusça atasözleri</w:t>
            </w:r>
          </w:p>
        </w:tc>
        <w:tc>
          <w:tcPr>
            <w:tcW w:w="880" w:type="pct"/>
            <w:shd w:val="clear" w:color="auto" w:fill="auto"/>
            <w:vAlign w:val="center"/>
            <w:hideMark/>
          </w:tcPr>
          <w:p w14:paraId="5591C530" w14:textId="77777777" w:rsidR="000959F8" w:rsidRPr="004B15E7" w:rsidRDefault="000959F8" w:rsidP="00880A93">
            <w:pPr>
              <w:spacing w:after="0" w:line="240" w:lineRule="auto"/>
              <w:rPr>
                <w:rFonts w:asciiTheme="minorHAnsi" w:hAnsiTheme="minorHAnsi" w:cstheme="minorHAnsi"/>
                <w:color w:val="000000"/>
                <w:sz w:val="18"/>
                <w:szCs w:val="18"/>
              </w:rPr>
            </w:pPr>
            <w:r w:rsidRPr="004B15E7">
              <w:rPr>
                <w:rFonts w:asciiTheme="minorHAnsi" w:hAnsiTheme="minorHAnsi" w:cstheme="minorHAnsi"/>
                <w:color w:val="000000"/>
                <w:sz w:val="18"/>
                <w:szCs w:val="18"/>
              </w:rPr>
              <w:t> </w:t>
            </w:r>
          </w:p>
        </w:tc>
      </w:tr>
      <w:tr w:rsidR="000959F8" w:rsidRPr="004B15E7" w14:paraId="1E41544D" w14:textId="77777777" w:rsidTr="00880A93">
        <w:trPr>
          <w:trHeight w:val="369"/>
        </w:trPr>
        <w:tc>
          <w:tcPr>
            <w:tcW w:w="5000" w:type="pct"/>
            <w:gridSpan w:val="12"/>
            <w:shd w:val="clear" w:color="auto" w:fill="auto"/>
            <w:noWrap/>
            <w:vAlign w:val="bottom"/>
            <w:hideMark/>
          </w:tcPr>
          <w:p w14:paraId="3616A83F" w14:textId="77777777" w:rsidR="000959F8" w:rsidRPr="004B15E7" w:rsidRDefault="000959F8" w:rsidP="00880A93">
            <w:pPr>
              <w:spacing w:after="0" w:line="240" w:lineRule="auto"/>
              <w:rPr>
                <w:rFonts w:asciiTheme="minorHAnsi" w:hAnsiTheme="minorHAnsi" w:cstheme="minorHAnsi"/>
                <w:color w:val="000000"/>
                <w:sz w:val="18"/>
                <w:szCs w:val="18"/>
              </w:rPr>
            </w:pPr>
          </w:p>
        </w:tc>
      </w:tr>
      <w:tr w:rsidR="000959F8" w:rsidRPr="004B15E7" w14:paraId="37BE829E" w14:textId="77777777" w:rsidTr="00880A93">
        <w:trPr>
          <w:trHeight w:val="284"/>
        </w:trPr>
        <w:tc>
          <w:tcPr>
            <w:tcW w:w="5000" w:type="pct"/>
            <w:gridSpan w:val="12"/>
            <w:shd w:val="clear" w:color="auto" w:fill="auto"/>
            <w:vAlign w:val="center"/>
            <w:hideMark/>
          </w:tcPr>
          <w:p w14:paraId="4B4BD887"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KAYNAKLAR</w:t>
            </w:r>
          </w:p>
        </w:tc>
      </w:tr>
      <w:tr w:rsidR="000959F8" w:rsidRPr="004B15E7" w14:paraId="3D65A03C" w14:textId="77777777" w:rsidTr="00880A93">
        <w:trPr>
          <w:trHeight w:val="284"/>
        </w:trPr>
        <w:tc>
          <w:tcPr>
            <w:tcW w:w="955" w:type="pct"/>
            <w:gridSpan w:val="2"/>
            <w:shd w:val="clear" w:color="auto" w:fill="auto"/>
            <w:vAlign w:val="center"/>
            <w:hideMark/>
          </w:tcPr>
          <w:p w14:paraId="22A5BD7E"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Ders Notu</w:t>
            </w:r>
          </w:p>
        </w:tc>
        <w:tc>
          <w:tcPr>
            <w:tcW w:w="4045" w:type="pct"/>
            <w:gridSpan w:val="10"/>
            <w:shd w:val="clear" w:color="auto" w:fill="auto"/>
            <w:vAlign w:val="center"/>
            <w:hideMark/>
          </w:tcPr>
          <w:p w14:paraId="4B63594C" w14:textId="77777777" w:rsidR="000959F8" w:rsidRPr="004B15E7" w:rsidRDefault="000959F8" w:rsidP="00880A93">
            <w:pPr>
              <w:spacing w:after="0" w:line="240" w:lineRule="auto"/>
              <w:rPr>
                <w:rFonts w:asciiTheme="minorHAnsi" w:hAnsiTheme="minorHAnsi" w:cstheme="minorHAnsi"/>
                <w:color w:val="000000"/>
                <w:sz w:val="18"/>
                <w:szCs w:val="18"/>
              </w:rPr>
            </w:pPr>
          </w:p>
        </w:tc>
      </w:tr>
      <w:tr w:rsidR="000959F8" w:rsidRPr="004B15E7" w14:paraId="31AACF5A" w14:textId="77777777" w:rsidTr="00880A93">
        <w:trPr>
          <w:trHeight w:val="284"/>
        </w:trPr>
        <w:tc>
          <w:tcPr>
            <w:tcW w:w="955" w:type="pct"/>
            <w:gridSpan w:val="2"/>
            <w:shd w:val="clear" w:color="auto" w:fill="auto"/>
            <w:vAlign w:val="center"/>
            <w:hideMark/>
          </w:tcPr>
          <w:p w14:paraId="7EC0FFA6" w14:textId="77777777" w:rsidR="000959F8" w:rsidRPr="004B15E7" w:rsidRDefault="000959F8" w:rsidP="00880A93">
            <w:pPr>
              <w:spacing w:after="0" w:line="240" w:lineRule="auto"/>
              <w:rPr>
                <w:rFonts w:asciiTheme="minorHAnsi" w:hAnsiTheme="minorHAnsi" w:cstheme="minorHAnsi"/>
                <w:b/>
                <w:bCs/>
                <w:color w:val="000000"/>
                <w:sz w:val="18"/>
                <w:szCs w:val="18"/>
              </w:rPr>
            </w:pPr>
            <w:r w:rsidRPr="004B15E7">
              <w:rPr>
                <w:rFonts w:asciiTheme="minorHAnsi" w:hAnsiTheme="minorHAnsi" w:cstheme="minorHAnsi"/>
                <w:b/>
                <w:bCs/>
                <w:color w:val="000000"/>
                <w:sz w:val="18"/>
                <w:szCs w:val="18"/>
              </w:rPr>
              <w:t>Diğer Kaynaklar</w:t>
            </w:r>
          </w:p>
        </w:tc>
        <w:tc>
          <w:tcPr>
            <w:tcW w:w="4045" w:type="pct"/>
            <w:gridSpan w:val="10"/>
            <w:shd w:val="clear" w:color="auto" w:fill="auto"/>
            <w:vAlign w:val="center"/>
            <w:hideMark/>
          </w:tcPr>
          <w:p w14:paraId="4D1C8C0C" w14:textId="77777777" w:rsidR="000959F8" w:rsidRPr="004B15E7" w:rsidRDefault="000959F8" w:rsidP="00880A93">
            <w:pPr>
              <w:spacing w:after="0" w:line="240" w:lineRule="auto"/>
              <w:rPr>
                <w:rFonts w:asciiTheme="minorHAnsi" w:hAnsiTheme="minorHAnsi" w:cstheme="minorHAnsi"/>
                <w:color w:val="000000"/>
                <w:sz w:val="18"/>
                <w:szCs w:val="18"/>
              </w:rPr>
            </w:pPr>
            <w:r w:rsidRPr="004B15E7">
              <w:rPr>
                <w:rFonts w:asciiTheme="minorHAnsi" w:hAnsiTheme="minorHAnsi" w:cstheme="minorHAnsi"/>
                <w:color w:val="000000"/>
                <w:sz w:val="18"/>
                <w:szCs w:val="18"/>
              </w:rPr>
              <w:t>Stoletneya, G. Ve Yetimakan, İ. (1998). Uygulamalı Rusça Dilbilgisi. Fono Yayınları</w:t>
            </w:r>
          </w:p>
          <w:p w14:paraId="5B35953B" w14:textId="77777777" w:rsidR="000959F8" w:rsidRPr="004B15E7" w:rsidRDefault="000959F8" w:rsidP="00880A93">
            <w:pPr>
              <w:spacing w:after="0" w:line="240" w:lineRule="auto"/>
              <w:rPr>
                <w:rFonts w:asciiTheme="minorHAnsi" w:hAnsiTheme="minorHAnsi" w:cstheme="minorHAnsi"/>
                <w:color w:val="000000"/>
                <w:sz w:val="18"/>
                <w:szCs w:val="18"/>
              </w:rPr>
            </w:pPr>
            <w:r w:rsidRPr="004B15E7">
              <w:rPr>
                <w:rFonts w:asciiTheme="minorHAnsi" w:hAnsiTheme="minorHAnsi" w:cstheme="minorHAnsi"/>
                <w:color w:val="000000"/>
                <w:sz w:val="18"/>
                <w:szCs w:val="18"/>
              </w:rPr>
              <w:t>Sietrich, A. (2008). Rusça Gramer. Kapadokya yayınları</w:t>
            </w:r>
          </w:p>
        </w:tc>
      </w:tr>
      <w:tr w:rsidR="000959F8" w:rsidRPr="004B15E7" w14:paraId="65B13219" w14:textId="77777777" w:rsidTr="00880A93">
        <w:trPr>
          <w:trHeight w:val="274"/>
        </w:trPr>
        <w:tc>
          <w:tcPr>
            <w:tcW w:w="5000" w:type="pct"/>
            <w:gridSpan w:val="12"/>
            <w:shd w:val="clear" w:color="auto" w:fill="auto"/>
            <w:noWrap/>
            <w:vAlign w:val="bottom"/>
            <w:hideMark/>
          </w:tcPr>
          <w:p w14:paraId="00E17E26" w14:textId="77777777" w:rsidR="000959F8" w:rsidRPr="004B15E7" w:rsidRDefault="000959F8" w:rsidP="00880A93">
            <w:pPr>
              <w:spacing w:after="0" w:line="240" w:lineRule="auto"/>
              <w:rPr>
                <w:rFonts w:asciiTheme="minorHAnsi" w:hAnsiTheme="minorHAnsi" w:cstheme="minorHAnsi"/>
                <w:color w:val="000000"/>
                <w:sz w:val="18"/>
                <w:szCs w:val="18"/>
              </w:rPr>
            </w:pPr>
          </w:p>
        </w:tc>
      </w:tr>
      <w:tr w:rsidR="000959F8" w:rsidRPr="003A0002" w14:paraId="60A35FEB" w14:textId="77777777" w:rsidTr="00880A93">
        <w:trPr>
          <w:trHeight w:val="284"/>
        </w:trPr>
        <w:tc>
          <w:tcPr>
            <w:tcW w:w="5000" w:type="pct"/>
            <w:gridSpan w:val="12"/>
            <w:shd w:val="clear" w:color="auto" w:fill="auto"/>
            <w:vAlign w:val="center"/>
            <w:hideMark/>
          </w:tcPr>
          <w:p w14:paraId="59DBCF0F" w14:textId="77777777" w:rsidR="000959F8" w:rsidRPr="003A0002" w:rsidRDefault="000959F8" w:rsidP="00880A93">
            <w:pPr>
              <w:spacing w:after="0"/>
              <w:rPr>
                <w:rFonts w:cs="Calibri"/>
                <w:b/>
                <w:sz w:val="18"/>
                <w:szCs w:val="18"/>
              </w:rPr>
            </w:pPr>
            <w:r w:rsidRPr="003A0002">
              <w:rPr>
                <w:rFonts w:cs="Calibri"/>
                <w:b/>
                <w:sz w:val="18"/>
                <w:szCs w:val="18"/>
              </w:rPr>
              <w:t>DEĞERLENDİRME SİSTEMİ</w:t>
            </w:r>
          </w:p>
        </w:tc>
      </w:tr>
      <w:tr w:rsidR="000959F8" w:rsidRPr="003A0002" w14:paraId="2036A7BD" w14:textId="77777777" w:rsidTr="00880A93">
        <w:trPr>
          <w:trHeight w:val="284"/>
        </w:trPr>
        <w:tc>
          <w:tcPr>
            <w:tcW w:w="1050" w:type="pct"/>
            <w:gridSpan w:val="3"/>
            <w:shd w:val="clear" w:color="auto" w:fill="auto"/>
            <w:vAlign w:val="center"/>
            <w:hideMark/>
          </w:tcPr>
          <w:p w14:paraId="76A3A2AB" w14:textId="77777777" w:rsidR="000959F8" w:rsidRPr="003A0002" w:rsidRDefault="000959F8" w:rsidP="00880A93">
            <w:pPr>
              <w:spacing w:after="0"/>
              <w:rPr>
                <w:rFonts w:cs="Calibri"/>
                <w:b/>
                <w:sz w:val="18"/>
                <w:szCs w:val="18"/>
              </w:rPr>
            </w:pPr>
            <w:r w:rsidRPr="003A0002">
              <w:rPr>
                <w:rFonts w:cs="Calibri"/>
                <w:b/>
                <w:sz w:val="18"/>
                <w:szCs w:val="18"/>
              </w:rPr>
              <w:lastRenderedPageBreak/>
              <w:t>YARIYIL İÇİ ÇALIŞMALARI</w:t>
            </w:r>
          </w:p>
        </w:tc>
        <w:tc>
          <w:tcPr>
            <w:tcW w:w="1795" w:type="pct"/>
            <w:gridSpan w:val="3"/>
            <w:shd w:val="clear" w:color="auto" w:fill="auto"/>
            <w:noWrap/>
            <w:vAlign w:val="bottom"/>
            <w:hideMark/>
          </w:tcPr>
          <w:p w14:paraId="7EA47453" w14:textId="77777777" w:rsidR="000959F8" w:rsidRPr="003A0002" w:rsidRDefault="000959F8" w:rsidP="00880A93">
            <w:pPr>
              <w:spacing w:after="0"/>
              <w:rPr>
                <w:rFonts w:cs="Calibri"/>
                <w:b/>
                <w:sz w:val="18"/>
                <w:szCs w:val="18"/>
              </w:rPr>
            </w:pPr>
            <w:r w:rsidRPr="003A0002">
              <w:rPr>
                <w:rFonts w:cs="Calibri"/>
                <w:b/>
                <w:sz w:val="18"/>
                <w:szCs w:val="18"/>
              </w:rPr>
              <w:t>SAYISI</w:t>
            </w:r>
          </w:p>
        </w:tc>
        <w:tc>
          <w:tcPr>
            <w:tcW w:w="2155" w:type="pct"/>
            <w:gridSpan w:val="6"/>
            <w:shd w:val="clear" w:color="auto" w:fill="auto"/>
            <w:vAlign w:val="center"/>
            <w:hideMark/>
          </w:tcPr>
          <w:p w14:paraId="060F9E40" w14:textId="77777777" w:rsidR="000959F8" w:rsidRPr="003A0002" w:rsidRDefault="000959F8" w:rsidP="00880A93">
            <w:pPr>
              <w:spacing w:after="0"/>
              <w:rPr>
                <w:rFonts w:cs="Calibri"/>
                <w:b/>
                <w:sz w:val="18"/>
                <w:szCs w:val="18"/>
              </w:rPr>
            </w:pPr>
            <w:r w:rsidRPr="003A0002">
              <w:rPr>
                <w:rFonts w:cs="Calibri"/>
                <w:b/>
                <w:sz w:val="18"/>
                <w:szCs w:val="18"/>
              </w:rPr>
              <w:t>KATKI YÜZDESİ</w:t>
            </w:r>
          </w:p>
        </w:tc>
      </w:tr>
      <w:tr w:rsidR="000959F8" w:rsidRPr="003A0002" w14:paraId="36F35824" w14:textId="77777777" w:rsidTr="00880A93">
        <w:trPr>
          <w:trHeight w:val="284"/>
        </w:trPr>
        <w:tc>
          <w:tcPr>
            <w:tcW w:w="1050" w:type="pct"/>
            <w:gridSpan w:val="3"/>
            <w:shd w:val="clear" w:color="auto" w:fill="auto"/>
            <w:vAlign w:val="center"/>
            <w:hideMark/>
          </w:tcPr>
          <w:p w14:paraId="6BCDB0C2" w14:textId="77777777" w:rsidR="000959F8" w:rsidRPr="003A0002" w:rsidRDefault="000959F8" w:rsidP="00880A93">
            <w:pPr>
              <w:spacing w:after="0"/>
              <w:rPr>
                <w:rFonts w:cs="Calibri"/>
                <w:b/>
                <w:sz w:val="18"/>
                <w:szCs w:val="18"/>
              </w:rPr>
            </w:pPr>
            <w:r w:rsidRPr="003A0002">
              <w:rPr>
                <w:rFonts w:cs="Calibri"/>
                <w:b/>
                <w:sz w:val="18"/>
                <w:szCs w:val="18"/>
              </w:rPr>
              <w:t>Ara Sınav</w:t>
            </w:r>
          </w:p>
        </w:tc>
        <w:tc>
          <w:tcPr>
            <w:tcW w:w="1795" w:type="pct"/>
            <w:gridSpan w:val="3"/>
            <w:shd w:val="clear" w:color="auto" w:fill="auto"/>
            <w:noWrap/>
            <w:vAlign w:val="bottom"/>
            <w:hideMark/>
          </w:tcPr>
          <w:p w14:paraId="4D02FE08"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2155" w:type="pct"/>
            <w:gridSpan w:val="6"/>
            <w:shd w:val="clear" w:color="auto" w:fill="auto"/>
            <w:vAlign w:val="center"/>
            <w:hideMark/>
          </w:tcPr>
          <w:p w14:paraId="06D866FB" w14:textId="0FFAB628" w:rsidR="000959F8" w:rsidRPr="003A0002" w:rsidRDefault="002A179B" w:rsidP="00880A93">
            <w:pPr>
              <w:spacing w:after="0"/>
              <w:jc w:val="center"/>
              <w:rPr>
                <w:rFonts w:cs="Calibri"/>
                <w:sz w:val="18"/>
                <w:szCs w:val="18"/>
              </w:rPr>
            </w:pPr>
            <w:r>
              <w:rPr>
                <w:rFonts w:cs="Calibri"/>
                <w:sz w:val="18"/>
                <w:szCs w:val="18"/>
              </w:rPr>
              <w:t>100</w:t>
            </w:r>
          </w:p>
        </w:tc>
      </w:tr>
      <w:tr w:rsidR="000959F8" w:rsidRPr="003A0002" w14:paraId="29116492" w14:textId="77777777" w:rsidTr="00880A93">
        <w:trPr>
          <w:trHeight w:val="284"/>
        </w:trPr>
        <w:tc>
          <w:tcPr>
            <w:tcW w:w="1050" w:type="pct"/>
            <w:gridSpan w:val="3"/>
            <w:shd w:val="clear" w:color="auto" w:fill="auto"/>
            <w:vAlign w:val="center"/>
            <w:hideMark/>
          </w:tcPr>
          <w:p w14:paraId="30893652" w14:textId="77777777" w:rsidR="000959F8" w:rsidRPr="003A0002" w:rsidRDefault="000959F8" w:rsidP="00880A93">
            <w:pPr>
              <w:spacing w:after="0"/>
              <w:rPr>
                <w:rFonts w:cs="Calibri"/>
                <w:b/>
                <w:sz w:val="18"/>
                <w:szCs w:val="18"/>
              </w:rPr>
            </w:pPr>
            <w:r w:rsidRPr="003A0002">
              <w:rPr>
                <w:rFonts w:cs="Calibri"/>
                <w:b/>
                <w:sz w:val="18"/>
                <w:szCs w:val="18"/>
              </w:rPr>
              <w:t>Ödev</w:t>
            </w:r>
          </w:p>
        </w:tc>
        <w:tc>
          <w:tcPr>
            <w:tcW w:w="1795" w:type="pct"/>
            <w:gridSpan w:val="3"/>
            <w:shd w:val="clear" w:color="auto" w:fill="auto"/>
            <w:noWrap/>
            <w:vAlign w:val="bottom"/>
            <w:hideMark/>
          </w:tcPr>
          <w:p w14:paraId="1AF5A815" w14:textId="77777777" w:rsidR="000959F8" w:rsidRPr="003A0002" w:rsidRDefault="000959F8" w:rsidP="00880A93">
            <w:pPr>
              <w:spacing w:after="0"/>
              <w:jc w:val="center"/>
              <w:rPr>
                <w:rFonts w:cs="Calibri"/>
                <w:sz w:val="18"/>
                <w:szCs w:val="18"/>
              </w:rPr>
            </w:pPr>
          </w:p>
        </w:tc>
        <w:tc>
          <w:tcPr>
            <w:tcW w:w="2155" w:type="pct"/>
            <w:gridSpan w:val="6"/>
            <w:shd w:val="clear" w:color="auto" w:fill="auto"/>
            <w:vAlign w:val="center"/>
            <w:hideMark/>
          </w:tcPr>
          <w:p w14:paraId="5D3DDB42" w14:textId="202AE224" w:rsidR="000959F8" w:rsidRPr="003A0002" w:rsidRDefault="000959F8" w:rsidP="00880A93">
            <w:pPr>
              <w:spacing w:after="0"/>
              <w:jc w:val="center"/>
              <w:rPr>
                <w:rFonts w:cs="Calibri"/>
                <w:sz w:val="18"/>
                <w:szCs w:val="18"/>
              </w:rPr>
            </w:pPr>
          </w:p>
        </w:tc>
      </w:tr>
      <w:tr w:rsidR="000959F8" w:rsidRPr="003A0002" w14:paraId="6D26CC4C" w14:textId="77777777" w:rsidTr="00880A93">
        <w:trPr>
          <w:trHeight w:val="284"/>
        </w:trPr>
        <w:tc>
          <w:tcPr>
            <w:tcW w:w="1050" w:type="pct"/>
            <w:gridSpan w:val="3"/>
            <w:shd w:val="clear" w:color="auto" w:fill="auto"/>
            <w:vAlign w:val="center"/>
            <w:hideMark/>
          </w:tcPr>
          <w:p w14:paraId="1B4BF69B" w14:textId="77777777" w:rsidR="000959F8" w:rsidRPr="003A0002" w:rsidRDefault="000959F8" w:rsidP="00880A93">
            <w:pPr>
              <w:spacing w:after="0"/>
              <w:rPr>
                <w:rFonts w:cs="Calibri"/>
                <w:b/>
                <w:sz w:val="18"/>
                <w:szCs w:val="18"/>
              </w:rPr>
            </w:pPr>
            <w:r>
              <w:rPr>
                <w:rFonts w:cs="Calibri"/>
                <w:b/>
                <w:sz w:val="18"/>
                <w:szCs w:val="18"/>
              </w:rPr>
              <w:t>Final</w:t>
            </w:r>
            <w:r w:rsidRPr="003A0002">
              <w:rPr>
                <w:rFonts w:cs="Calibri"/>
                <w:b/>
                <w:sz w:val="18"/>
                <w:szCs w:val="18"/>
              </w:rPr>
              <w:t xml:space="preserve"> Sınav</w:t>
            </w:r>
            <w:r>
              <w:rPr>
                <w:rFonts w:cs="Calibri"/>
                <w:b/>
                <w:sz w:val="18"/>
                <w:szCs w:val="18"/>
              </w:rPr>
              <w:t>ı</w:t>
            </w:r>
          </w:p>
        </w:tc>
        <w:tc>
          <w:tcPr>
            <w:tcW w:w="1795" w:type="pct"/>
            <w:gridSpan w:val="3"/>
            <w:shd w:val="clear" w:color="auto" w:fill="auto"/>
            <w:noWrap/>
            <w:vAlign w:val="bottom"/>
            <w:hideMark/>
          </w:tcPr>
          <w:p w14:paraId="4C404950" w14:textId="69C73E36" w:rsidR="000959F8" w:rsidRPr="003A0002" w:rsidRDefault="002A179B" w:rsidP="00880A93">
            <w:pPr>
              <w:spacing w:after="0"/>
              <w:jc w:val="center"/>
              <w:rPr>
                <w:rFonts w:cs="Calibri"/>
                <w:sz w:val="18"/>
                <w:szCs w:val="18"/>
              </w:rPr>
            </w:pPr>
            <w:r>
              <w:rPr>
                <w:rFonts w:cs="Calibri"/>
                <w:sz w:val="18"/>
                <w:szCs w:val="18"/>
              </w:rPr>
              <w:t>1</w:t>
            </w:r>
          </w:p>
        </w:tc>
        <w:tc>
          <w:tcPr>
            <w:tcW w:w="2155" w:type="pct"/>
            <w:gridSpan w:val="6"/>
            <w:shd w:val="clear" w:color="auto" w:fill="auto"/>
            <w:vAlign w:val="center"/>
            <w:hideMark/>
          </w:tcPr>
          <w:p w14:paraId="594953F5" w14:textId="114EACB6" w:rsidR="000959F8" w:rsidRPr="003A0002" w:rsidRDefault="002A179B" w:rsidP="00880A93">
            <w:pPr>
              <w:spacing w:after="0"/>
              <w:jc w:val="center"/>
              <w:rPr>
                <w:rFonts w:cs="Calibri"/>
                <w:sz w:val="18"/>
                <w:szCs w:val="18"/>
              </w:rPr>
            </w:pPr>
            <w:r>
              <w:rPr>
                <w:rFonts w:cs="Calibri"/>
                <w:sz w:val="18"/>
                <w:szCs w:val="18"/>
              </w:rPr>
              <w:t>100</w:t>
            </w:r>
          </w:p>
        </w:tc>
      </w:tr>
      <w:tr w:rsidR="000959F8" w:rsidRPr="003A0002" w14:paraId="77B463AA" w14:textId="77777777" w:rsidTr="00880A93">
        <w:trPr>
          <w:trHeight w:val="284"/>
        </w:trPr>
        <w:tc>
          <w:tcPr>
            <w:tcW w:w="1050" w:type="pct"/>
            <w:gridSpan w:val="3"/>
            <w:shd w:val="clear" w:color="auto" w:fill="auto"/>
            <w:vAlign w:val="center"/>
            <w:hideMark/>
          </w:tcPr>
          <w:p w14:paraId="047867D7" w14:textId="77777777" w:rsidR="000959F8" w:rsidRPr="003A0002" w:rsidRDefault="000959F8" w:rsidP="00880A93">
            <w:pPr>
              <w:spacing w:after="0"/>
              <w:rPr>
                <w:rFonts w:cs="Calibri"/>
                <w:b/>
                <w:sz w:val="18"/>
                <w:szCs w:val="18"/>
              </w:rPr>
            </w:pPr>
          </w:p>
        </w:tc>
        <w:tc>
          <w:tcPr>
            <w:tcW w:w="1795" w:type="pct"/>
            <w:gridSpan w:val="3"/>
            <w:shd w:val="clear" w:color="auto" w:fill="auto"/>
            <w:noWrap/>
            <w:vAlign w:val="bottom"/>
            <w:hideMark/>
          </w:tcPr>
          <w:p w14:paraId="1A3449B2" w14:textId="77777777" w:rsidR="000959F8" w:rsidRPr="003A0002" w:rsidRDefault="000959F8" w:rsidP="00880A93">
            <w:pPr>
              <w:spacing w:after="0"/>
              <w:jc w:val="center"/>
              <w:rPr>
                <w:rFonts w:cs="Calibri"/>
                <w:sz w:val="18"/>
                <w:szCs w:val="18"/>
              </w:rPr>
            </w:pPr>
            <w:r w:rsidRPr="003A0002">
              <w:rPr>
                <w:rFonts w:cs="Calibri"/>
                <w:sz w:val="18"/>
                <w:szCs w:val="18"/>
              </w:rPr>
              <w:t>Toplam</w:t>
            </w:r>
          </w:p>
        </w:tc>
        <w:tc>
          <w:tcPr>
            <w:tcW w:w="2155" w:type="pct"/>
            <w:gridSpan w:val="6"/>
            <w:shd w:val="clear" w:color="auto" w:fill="auto"/>
            <w:vAlign w:val="center"/>
            <w:hideMark/>
          </w:tcPr>
          <w:p w14:paraId="62FBFA0B" w14:textId="124485A1" w:rsidR="000959F8" w:rsidRPr="003A0002" w:rsidRDefault="000959F8" w:rsidP="00880A93">
            <w:pPr>
              <w:spacing w:after="0"/>
              <w:jc w:val="center"/>
              <w:rPr>
                <w:rFonts w:cs="Calibri"/>
                <w:sz w:val="18"/>
                <w:szCs w:val="18"/>
              </w:rPr>
            </w:pPr>
          </w:p>
        </w:tc>
      </w:tr>
      <w:tr w:rsidR="000959F8" w:rsidRPr="003A0002" w14:paraId="46C0723B" w14:textId="77777777" w:rsidTr="00880A93">
        <w:trPr>
          <w:trHeight w:val="284"/>
        </w:trPr>
        <w:tc>
          <w:tcPr>
            <w:tcW w:w="1050" w:type="pct"/>
            <w:gridSpan w:val="3"/>
            <w:shd w:val="clear" w:color="auto" w:fill="auto"/>
            <w:vAlign w:val="center"/>
            <w:hideMark/>
          </w:tcPr>
          <w:p w14:paraId="5E6071A2" w14:textId="77777777" w:rsidR="000959F8" w:rsidRPr="003A0002" w:rsidRDefault="000959F8" w:rsidP="00880A93">
            <w:pPr>
              <w:spacing w:after="0"/>
              <w:rPr>
                <w:rFonts w:cs="Calibri"/>
                <w:b/>
                <w:sz w:val="18"/>
                <w:szCs w:val="18"/>
              </w:rPr>
            </w:pPr>
            <w:r w:rsidRPr="003A0002">
              <w:rPr>
                <w:rFonts w:cs="Calibri"/>
                <w:b/>
                <w:sz w:val="18"/>
                <w:szCs w:val="18"/>
              </w:rPr>
              <w:t>Yıl içinin Başarıya Oranı</w:t>
            </w:r>
          </w:p>
        </w:tc>
        <w:tc>
          <w:tcPr>
            <w:tcW w:w="1795" w:type="pct"/>
            <w:gridSpan w:val="3"/>
            <w:shd w:val="clear" w:color="auto" w:fill="auto"/>
            <w:noWrap/>
            <w:vAlign w:val="bottom"/>
            <w:hideMark/>
          </w:tcPr>
          <w:p w14:paraId="34F43DE0"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2155" w:type="pct"/>
            <w:gridSpan w:val="6"/>
            <w:shd w:val="clear" w:color="auto" w:fill="auto"/>
            <w:vAlign w:val="center"/>
            <w:hideMark/>
          </w:tcPr>
          <w:p w14:paraId="18F6950A" w14:textId="77777777" w:rsidR="000959F8" w:rsidRPr="003A0002" w:rsidRDefault="000959F8" w:rsidP="00880A93">
            <w:pPr>
              <w:spacing w:after="0"/>
              <w:jc w:val="center"/>
              <w:rPr>
                <w:rFonts w:cs="Calibri"/>
                <w:sz w:val="18"/>
                <w:szCs w:val="18"/>
              </w:rPr>
            </w:pPr>
            <w:r w:rsidRPr="003A0002">
              <w:rPr>
                <w:rFonts w:cs="Calibri"/>
                <w:sz w:val="18"/>
                <w:szCs w:val="18"/>
              </w:rPr>
              <w:t>40</w:t>
            </w:r>
          </w:p>
        </w:tc>
      </w:tr>
      <w:tr w:rsidR="000959F8" w:rsidRPr="003A0002" w14:paraId="5F426FE4" w14:textId="77777777" w:rsidTr="00880A93">
        <w:trPr>
          <w:trHeight w:val="284"/>
        </w:trPr>
        <w:tc>
          <w:tcPr>
            <w:tcW w:w="1050" w:type="pct"/>
            <w:gridSpan w:val="3"/>
            <w:shd w:val="clear" w:color="auto" w:fill="auto"/>
            <w:vAlign w:val="center"/>
            <w:hideMark/>
          </w:tcPr>
          <w:p w14:paraId="5FEB13DA" w14:textId="77777777" w:rsidR="000959F8" w:rsidRPr="003A0002" w:rsidRDefault="000959F8" w:rsidP="00880A93">
            <w:pPr>
              <w:spacing w:after="0"/>
              <w:rPr>
                <w:rFonts w:cs="Calibri"/>
                <w:b/>
                <w:sz w:val="18"/>
                <w:szCs w:val="18"/>
              </w:rPr>
            </w:pPr>
            <w:r w:rsidRPr="003A0002">
              <w:rPr>
                <w:rFonts w:cs="Calibri"/>
                <w:b/>
                <w:sz w:val="18"/>
                <w:szCs w:val="18"/>
              </w:rPr>
              <w:t>Finalin Başarıya Oranı</w:t>
            </w:r>
          </w:p>
        </w:tc>
        <w:tc>
          <w:tcPr>
            <w:tcW w:w="1795" w:type="pct"/>
            <w:gridSpan w:val="3"/>
            <w:shd w:val="clear" w:color="auto" w:fill="auto"/>
            <w:noWrap/>
            <w:vAlign w:val="bottom"/>
            <w:hideMark/>
          </w:tcPr>
          <w:p w14:paraId="58658AE7"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2155" w:type="pct"/>
            <w:gridSpan w:val="6"/>
            <w:shd w:val="clear" w:color="auto" w:fill="auto"/>
            <w:vAlign w:val="center"/>
            <w:hideMark/>
          </w:tcPr>
          <w:p w14:paraId="4A8EB1A9" w14:textId="77777777" w:rsidR="000959F8" w:rsidRPr="003A0002" w:rsidRDefault="000959F8" w:rsidP="00880A93">
            <w:pPr>
              <w:spacing w:after="0"/>
              <w:jc w:val="center"/>
              <w:rPr>
                <w:rFonts w:cs="Calibri"/>
                <w:sz w:val="18"/>
                <w:szCs w:val="18"/>
              </w:rPr>
            </w:pPr>
            <w:r w:rsidRPr="003A0002">
              <w:rPr>
                <w:rFonts w:cs="Calibri"/>
                <w:sz w:val="18"/>
                <w:szCs w:val="18"/>
              </w:rPr>
              <w:t>60</w:t>
            </w:r>
          </w:p>
        </w:tc>
      </w:tr>
      <w:tr w:rsidR="000959F8" w:rsidRPr="003A0002" w14:paraId="179424C3" w14:textId="77777777" w:rsidTr="00880A93">
        <w:trPr>
          <w:trHeight w:val="284"/>
        </w:trPr>
        <w:tc>
          <w:tcPr>
            <w:tcW w:w="1050" w:type="pct"/>
            <w:gridSpan w:val="3"/>
            <w:shd w:val="clear" w:color="auto" w:fill="auto"/>
            <w:vAlign w:val="center"/>
            <w:hideMark/>
          </w:tcPr>
          <w:p w14:paraId="12CB7352" w14:textId="77777777" w:rsidR="000959F8" w:rsidRPr="003A0002" w:rsidRDefault="000959F8" w:rsidP="00880A93">
            <w:pPr>
              <w:spacing w:after="0"/>
              <w:rPr>
                <w:rFonts w:cs="Calibri"/>
                <w:sz w:val="18"/>
                <w:szCs w:val="18"/>
              </w:rPr>
            </w:pPr>
          </w:p>
        </w:tc>
        <w:tc>
          <w:tcPr>
            <w:tcW w:w="1795" w:type="pct"/>
            <w:gridSpan w:val="3"/>
            <w:shd w:val="clear" w:color="auto" w:fill="auto"/>
            <w:noWrap/>
            <w:vAlign w:val="bottom"/>
            <w:hideMark/>
          </w:tcPr>
          <w:p w14:paraId="2213BD13" w14:textId="77777777" w:rsidR="000959F8" w:rsidRPr="003A0002" w:rsidRDefault="000959F8" w:rsidP="00880A93">
            <w:pPr>
              <w:spacing w:after="0"/>
              <w:jc w:val="center"/>
              <w:rPr>
                <w:rFonts w:cs="Calibri"/>
                <w:sz w:val="18"/>
                <w:szCs w:val="18"/>
              </w:rPr>
            </w:pPr>
            <w:r w:rsidRPr="003A0002">
              <w:rPr>
                <w:rFonts w:cs="Calibri"/>
                <w:sz w:val="18"/>
                <w:szCs w:val="18"/>
              </w:rPr>
              <w:t>Toplam</w:t>
            </w:r>
          </w:p>
        </w:tc>
        <w:tc>
          <w:tcPr>
            <w:tcW w:w="2155" w:type="pct"/>
            <w:gridSpan w:val="6"/>
            <w:shd w:val="clear" w:color="auto" w:fill="auto"/>
            <w:vAlign w:val="center"/>
            <w:hideMark/>
          </w:tcPr>
          <w:p w14:paraId="6A4942CA" w14:textId="77777777" w:rsidR="000959F8" w:rsidRPr="003A0002" w:rsidRDefault="000959F8" w:rsidP="00880A93">
            <w:pPr>
              <w:spacing w:after="0"/>
              <w:jc w:val="center"/>
              <w:rPr>
                <w:rFonts w:cs="Calibri"/>
                <w:sz w:val="18"/>
                <w:szCs w:val="18"/>
              </w:rPr>
            </w:pPr>
            <w:r w:rsidRPr="003A0002">
              <w:rPr>
                <w:rFonts w:cs="Calibri"/>
                <w:sz w:val="18"/>
                <w:szCs w:val="18"/>
              </w:rPr>
              <w:t>100</w:t>
            </w:r>
          </w:p>
        </w:tc>
      </w:tr>
      <w:tr w:rsidR="000959F8" w:rsidRPr="003A0002" w14:paraId="71A980F0" w14:textId="77777777" w:rsidTr="00880A93">
        <w:trPr>
          <w:trHeight w:val="300"/>
        </w:trPr>
        <w:tc>
          <w:tcPr>
            <w:tcW w:w="5000" w:type="pct"/>
            <w:gridSpan w:val="12"/>
            <w:shd w:val="clear" w:color="auto" w:fill="auto"/>
            <w:vAlign w:val="center"/>
            <w:hideMark/>
          </w:tcPr>
          <w:p w14:paraId="29531D77" w14:textId="77777777" w:rsidR="000959F8" w:rsidRPr="003A0002" w:rsidRDefault="000959F8" w:rsidP="00880A93">
            <w:pPr>
              <w:spacing w:after="0" w:line="240" w:lineRule="auto"/>
              <w:rPr>
                <w:rFonts w:cs="Calibri"/>
                <w:b/>
                <w:bCs/>
                <w:sz w:val="18"/>
                <w:szCs w:val="18"/>
              </w:rPr>
            </w:pPr>
          </w:p>
          <w:p w14:paraId="749E22C9" w14:textId="77777777" w:rsidR="000959F8" w:rsidRPr="003A0002" w:rsidRDefault="000959F8" w:rsidP="00880A93">
            <w:pPr>
              <w:spacing w:after="0" w:line="240" w:lineRule="auto"/>
              <w:rPr>
                <w:rFonts w:cs="Calibri"/>
                <w:b/>
                <w:bCs/>
                <w:sz w:val="18"/>
                <w:szCs w:val="18"/>
              </w:rPr>
            </w:pPr>
            <w:r w:rsidRPr="003A0002">
              <w:rPr>
                <w:rFonts w:cs="Calibri"/>
                <w:b/>
                <w:bCs/>
                <w:sz w:val="18"/>
                <w:szCs w:val="18"/>
              </w:rPr>
              <w:t>İŞYÜKÜ HESAPLAMA</w:t>
            </w:r>
          </w:p>
        </w:tc>
      </w:tr>
      <w:tr w:rsidR="000959F8" w:rsidRPr="003A0002" w14:paraId="1BB7F515" w14:textId="77777777" w:rsidTr="00880A93">
        <w:trPr>
          <w:trHeight w:val="476"/>
        </w:trPr>
        <w:tc>
          <w:tcPr>
            <w:tcW w:w="2099" w:type="pct"/>
            <w:gridSpan w:val="4"/>
            <w:shd w:val="clear" w:color="auto" w:fill="auto"/>
            <w:vAlign w:val="center"/>
            <w:hideMark/>
          </w:tcPr>
          <w:p w14:paraId="0EC46436" w14:textId="77777777" w:rsidR="000959F8" w:rsidRPr="003A0002" w:rsidRDefault="000959F8" w:rsidP="00880A93">
            <w:pPr>
              <w:spacing w:after="0" w:line="240" w:lineRule="auto"/>
              <w:rPr>
                <w:rFonts w:cs="Calibri"/>
                <w:b/>
                <w:bCs/>
                <w:sz w:val="18"/>
                <w:szCs w:val="18"/>
              </w:rPr>
            </w:pPr>
            <w:r w:rsidRPr="003A0002">
              <w:rPr>
                <w:rFonts w:cs="Calibri"/>
                <w:b/>
                <w:bCs/>
                <w:sz w:val="18"/>
                <w:szCs w:val="18"/>
              </w:rPr>
              <w:t>Etkinlik</w:t>
            </w:r>
          </w:p>
        </w:tc>
        <w:tc>
          <w:tcPr>
            <w:tcW w:w="873" w:type="pct"/>
            <w:gridSpan w:val="3"/>
            <w:shd w:val="clear" w:color="auto" w:fill="auto"/>
            <w:vAlign w:val="center"/>
            <w:hideMark/>
          </w:tcPr>
          <w:p w14:paraId="1F452A2F"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SAYISI</w:t>
            </w:r>
          </w:p>
        </w:tc>
        <w:tc>
          <w:tcPr>
            <w:tcW w:w="997" w:type="pct"/>
            <w:gridSpan w:val="3"/>
            <w:shd w:val="clear" w:color="auto" w:fill="auto"/>
            <w:vAlign w:val="center"/>
          </w:tcPr>
          <w:p w14:paraId="3B701A40"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İş Yükü Süresi (Saat)</w:t>
            </w:r>
          </w:p>
        </w:tc>
        <w:tc>
          <w:tcPr>
            <w:tcW w:w="1031" w:type="pct"/>
            <w:gridSpan w:val="2"/>
            <w:shd w:val="clear" w:color="auto" w:fill="auto"/>
            <w:vAlign w:val="center"/>
          </w:tcPr>
          <w:p w14:paraId="56ABE689"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Toplam İş Yükü (Saat)</w:t>
            </w:r>
          </w:p>
        </w:tc>
      </w:tr>
      <w:tr w:rsidR="000959F8" w:rsidRPr="003A0002" w14:paraId="14594062" w14:textId="77777777" w:rsidTr="00880A93">
        <w:trPr>
          <w:trHeight w:val="420"/>
        </w:trPr>
        <w:tc>
          <w:tcPr>
            <w:tcW w:w="2099" w:type="pct"/>
            <w:gridSpan w:val="4"/>
            <w:shd w:val="clear" w:color="auto" w:fill="auto"/>
            <w:vAlign w:val="center"/>
            <w:hideMark/>
          </w:tcPr>
          <w:p w14:paraId="7B41DBE6" w14:textId="77777777" w:rsidR="000959F8" w:rsidRPr="003A0002" w:rsidRDefault="000959F8" w:rsidP="00880A93">
            <w:pPr>
              <w:spacing w:after="0" w:line="240" w:lineRule="auto"/>
              <w:rPr>
                <w:rFonts w:cs="Calibri"/>
                <w:sz w:val="18"/>
                <w:szCs w:val="18"/>
              </w:rPr>
            </w:pPr>
            <w:r w:rsidRPr="003A0002">
              <w:rPr>
                <w:rFonts w:cs="Calibri"/>
                <w:sz w:val="18"/>
                <w:szCs w:val="18"/>
              </w:rPr>
              <w:t>Derse Katılım (Sınav haftası hariç)</w:t>
            </w:r>
          </w:p>
        </w:tc>
        <w:tc>
          <w:tcPr>
            <w:tcW w:w="873" w:type="pct"/>
            <w:gridSpan w:val="3"/>
            <w:shd w:val="clear" w:color="auto" w:fill="auto"/>
            <w:noWrap/>
            <w:vAlign w:val="center"/>
            <w:hideMark/>
          </w:tcPr>
          <w:p w14:paraId="289E0C61"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14</w:t>
            </w:r>
          </w:p>
        </w:tc>
        <w:tc>
          <w:tcPr>
            <w:tcW w:w="997" w:type="pct"/>
            <w:gridSpan w:val="3"/>
            <w:shd w:val="clear" w:color="auto" w:fill="auto"/>
            <w:vAlign w:val="center"/>
          </w:tcPr>
          <w:p w14:paraId="524DA899" w14:textId="77777777" w:rsidR="000959F8" w:rsidRPr="003A0002" w:rsidRDefault="000959F8" w:rsidP="00880A93">
            <w:pPr>
              <w:spacing w:after="0" w:line="240" w:lineRule="auto"/>
              <w:jc w:val="center"/>
              <w:rPr>
                <w:rFonts w:cs="Calibri"/>
                <w:sz w:val="18"/>
                <w:szCs w:val="18"/>
              </w:rPr>
            </w:pPr>
            <w:r>
              <w:rPr>
                <w:rFonts w:cs="Calibri"/>
                <w:sz w:val="18"/>
                <w:szCs w:val="18"/>
              </w:rPr>
              <w:t>4</w:t>
            </w:r>
          </w:p>
        </w:tc>
        <w:tc>
          <w:tcPr>
            <w:tcW w:w="1031" w:type="pct"/>
            <w:gridSpan w:val="2"/>
            <w:shd w:val="clear" w:color="auto" w:fill="auto"/>
            <w:vAlign w:val="center"/>
          </w:tcPr>
          <w:p w14:paraId="0849DABD" w14:textId="77777777" w:rsidR="000959F8" w:rsidRPr="003A0002" w:rsidRDefault="000959F8" w:rsidP="00880A93">
            <w:pPr>
              <w:spacing w:after="0" w:line="240" w:lineRule="auto"/>
              <w:jc w:val="center"/>
              <w:rPr>
                <w:rFonts w:cs="Calibri"/>
                <w:sz w:val="18"/>
                <w:szCs w:val="18"/>
              </w:rPr>
            </w:pPr>
            <w:r>
              <w:rPr>
                <w:rFonts w:cs="Calibri"/>
                <w:sz w:val="18"/>
                <w:szCs w:val="18"/>
              </w:rPr>
              <w:t>56</w:t>
            </w:r>
          </w:p>
        </w:tc>
      </w:tr>
      <w:tr w:rsidR="000959F8" w:rsidRPr="003A0002" w14:paraId="5FE9611D" w14:textId="77777777" w:rsidTr="00880A93">
        <w:trPr>
          <w:trHeight w:val="420"/>
        </w:trPr>
        <w:tc>
          <w:tcPr>
            <w:tcW w:w="2099" w:type="pct"/>
            <w:gridSpan w:val="4"/>
            <w:shd w:val="clear" w:color="auto" w:fill="auto"/>
            <w:vAlign w:val="center"/>
            <w:hideMark/>
          </w:tcPr>
          <w:p w14:paraId="3F079A29"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Ara Sınav </w:t>
            </w:r>
          </w:p>
        </w:tc>
        <w:tc>
          <w:tcPr>
            <w:tcW w:w="873" w:type="pct"/>
            <w:gridSpan w:val="3"/>
            <w:shd w:val="clear" w:color="auto" w:fill="auto"/>
            <w:noWrap/>
            <w:vAlign w:val="center"/>
            <w:hideMark/>
          </w:tcPr>
          <w:p w14:paraId="21B1F754"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97" w:type="pct"/>
            <w:gridSpan w:val="3"/>
            <w:shd w:val="clear" w:color="auto" w:fill="auto"/>
            <w:vAlign w:val="center"/>
          </w:tcPr>
          <w:p w14:paraId="436A2297"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1031" w:type="pct"/>
            <w:gridSpan w:val="2"/>
            <w:shd w:val="clear" w:color="auto" w:fill="auto"/>
            <w:vAlign w:val="center"/>
          </w:tcPr>
          <w:p w14:paraId="59BDC2DC"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r>
      <w:tr w:rsidR="000959F8" w:rsidRPr="003A0002" w14:paraId="175FA8BE" w14:textId="77777777" w:rsidTr="00880A93">
        <w:trPr>
          <w:trHeight w:val="420"/>
        </w:trPr>
        <w:tc>
          <w:tcPr>
            <w:tcW w:w="2099" w:type="pct"/>
            <w:gridSpan w:val="4"/>
            <w:shd w:val="clear" w:color="auto" w:fill="auto"/>
            <w:vAlign w:val="center"/>
            <w:hideMark/>
          </w:tcPr>
          <w:p w14:paraId="173F84A8"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Yarı Yıl Sonu Sınav </w:t>
            </w:r>
          </w:p>
        </w:tc>
        <w:tc>
          <w:tcPr>
            <w:tcW w:w="873" w:type="pct"/>
            <w:gridSpan w:val="3"/>
            <w:shd w:val="clear" w:color="auto" w:fill="auto"/>
            <w:noWrap/>
            <w:vAlign w:val="center"/>
            <w:hideMark/>
          </w:tcPr>
          <w:p w14:paraId="7AD0E2D1"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97" w:type="pct"/>
            <w:gridSpan w:val="3"/>
            <w:shd w:val="clear" w:color="auto" w:fill="auto"/>
            <w:vAlign w:val="center"/>
          </w:tcPr>
          <w:p w14:paraId="3A9A5833"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1031" w:type="pct"/>
            <w:gridSpan w:val="2"/>
            <w:shd w:val="clear" w:color="auto" w:fill="auto"/>
            <w:vAlign w:val="center"/>
          </w:tcPr>
          <w:p w14:paraId="4E366223"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r>
      <w:tr w:rsidR="000959F8" w:rsidRPr="003A0002" w14:paraId="26444DB9" w14:textId="77777777" w:rsidTr="00880A93">
        <w:trPr>
          <w:trHeight w:val="420"/>
        </w:trPr>
        <w:tc>
          <w:tcPr>
            <w:tcW w:w="2099" w:type="pct"/>
            <w:gridSpan w:val="4"/>
            <w:shd w:val="clear" w:color="auto" w:fill="auto"/>
            <w:vAlign w:val="center"/>
            <w:hideMark/>
          </w:tcPr>
          <w:p w14:paraId="4BD93433" w14:textId="77777777" w:rsidR="000959F8" w:rsidRPr="003A0002" w:rsidRDefault="000959F8" w:rsidP="00880A93">
            <w:pPr>
              <w:spacing w:after="0" w:line="240" w:lineRule="auto"/>
              <w:rPr>
                <w:rFonts w:cs="Calibri"/>
                <w:sz w:val="18"/>
                <w:szCs w:val="18"/>
              </w:rPr>
            </w:pPr>
            <w:r w:rsidRPr="003A0002">
              <w:rPr>
                <w:rFonts w:cs="Calibri"/>
                <w:sz w:val="18"/>
                <w:szCs w:val="18"/>
              </w:rPr>
              <w:t>Ara Sınav İçin Bireysel Çalışma</w:t>
            </w:r>
          </w:p>
        </w:tc>
        <w:tc>
          <w:tcPr>
            <w:tcW w:w="873" w:type="pct"/>
            <w:gridSpan w:val="3"/>
            <w:shd w:val="clear" w:color="auto" w:fill="auto"/>
            <w:noWrap/>
            <w:vAlign w:val="center"/>
            <w:hideMark/>
          </w:tcPr>
          <w:p w14:paraId="66B464B0"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97" w:type="pct"/>
            <w:gridSpan w:val="3"/>
            <w:shd w:val="clear" w:color="auto" w:fill="auto"/>
            <w:vAlign w:val="center"/>
          </w:tcPr>
          <w:p w14:paraId="31879DD0" w14:textId="77777777" w:rsidR="000959F8" w:rsidRPr="003A0002" w:rsidRDefault="000959F8" w:rsidP="00880A93">
            <w:pPr>
              <w:spacing w:after="0" w:line="240" w:lineRule="auto"/>
              <w:jc w:val="center"/>
              <w:rPr>
                <w:rFonts w:cs="Calibri"/>
                <w:sz w:val="18"/>
                <w:szCs w:val="18"/>
              </w:rPr>
            </w:pPr>
            <w:r>
              <w:rPr>
                <w:rFonts w:cs="Calibri"/>
                <w:sz w:val="18"/>
                <w:szCs w:val="18"/>
              </w:rPr>
              <w:t>8</w:t>
            </w:r>
          </w:p>
        </w:tc>
        <w:tc>
          <w:tcPr>
            <w:tcW w:w="1031" w:type="pct"/>
            <w:gridSpan w:val="2"/>
            <w:shd w:val="clear" w:color="auto" w:fill="auto"/>
            <w:vAlign w:val="center"/>
          </w:tcPr>
          <w:p w14:paraId="3ABE014A" w14:textId="77777777" w:rsidR="000959F8" w:rsidRPr="003A0002" w:rsidRDefault="000959F8" w:rsidP="00880A93">
            <w:pPr>
              <w:spacing w:after="0" w:line="240" w:lineRule="auto"/>
              <w:jc w:val="center"/>
              <w:rPr>
                <w:rFonts w:cs="Calibri"/>
                <w:sz w:val="18"/>
                <w:szCs w:val="18"/>
              </w:rPr>
            </w:pPr>
            <w:r>
              <w:rPr>
                <w:rFonts w:cs="Calibri"/>
                <w:sz w:val="18"/>
                <w:szCs w:val="18"/>
              </w:rPr>
              <w:t>8</w:t>
            </w:r>
          </w:p>
        </w:tc>
      </w:tr>
      <w:tr w:rsidR="000959F8" w:rsidRPr="003A0002" w14:paraId="4069C546" w14:textId="77777777" w:rsidTr="00880A93">
        <w:trPr>
          <w:trHeight w:val="420"/>
        </w:trPr>
        <w:tc>
          <w:tcPr>
            <w:tcW w:w="2099" w:type="pct"/>
            <w:gridSpan w:val="4"/>
            <w:shd w:val="clear" w:color="auto" w:fill="auto"/>
            <w:vAlign w:val="center"/>
            <w:hideMark/>
          </w:tcPr>
          <w:p w14:paraId="256683E1" w14:textId="77777777" w:rsidR="000959F8" w:rsidRPr="003A0002" w:rsidRDefault="000959F8" w:rsidP="00880A93">
            <w:pPr>
              <w:spacing w:after="0" w:line="240" w:lineRule="auto"/>
              <w:rPr>
                <w:rFonts w:cs="Calibri"/>
                <w:sz w:val="18"/>
                <w:szCs w:val="18"/>
              </w:rPr>
            </w:pPr>
            <w:r w:rsidRPr="003A0002">
              <w:rPr>
                <w:rFonts w:cs="Calibri"/>
                <w:sz w:val="18"/>
                <w:szCs w:val="18"/>
              </w:rPr>
              <w:t>Yarı Yıl Sonu Sınav İçin Bireysel Çalışma</w:t>
            </w:r>
          </w:p>
        </w:tc>
        <w:tc>
          <w:tcPr>
            <w:tcW w:w="873" w:type="pct"/>
            <w:gridSpan w:val="3"/>
            <w:shd w:val="clear" w:color="auto" w:fill="auto"/>
            <w:noWrap/>
            <w:vAlign w:val="center"/>
            <w:hideMark/>
          </w:tcPr>
          <w:p w14:paraId="68DE2820"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97" w:type="pct"/>
            <w:gridSpan w:val="3"/>
            <w:shd w:val="clear" w:color="auto" w:fill="auto"/>
            <w:vAlign w:val="center"/>
          </w:tcPr>
          <w:p w14:paraId="2DB64837" w14:textId="77777777" w:rsidR="000959F8" w:rsidRPr="003A0002" w:rsidRDefault="000959F8" w:rsidP="00880A93">
            <w:pPr>
              <w:spacing w:after="0" w:line="240" w:lineRule="auto"/>
              <w:jc w:val="center"/>
              <w:rPr>
                <w:rFonts w:cs="Calibri"/>
                <w:sz w:val="18"/>
                <w:szCs w:val="18"/>
              </w:rPr>
            </w:pPr>
            <w:r>
              <w:rPr>
                <w:rFonts w:cs="Calibri"/>
                <w:sz w:val="18"/>
                <w:szCs w:val="18"/>
              </w:rPr>
              <w:t>12</w:t>
            </w:r>
          </w:p>
        </w:tc>
        <w:tc>
          <w:tcPr>
            <w:tcW w:w="1031" w:type="pct"/>
            <w:gridSpan w:val="2"/>
            <w:shd w:val="clear" w:color="auto" w:fill="auto"/>
            <w:vAlign w:val="center"/>
          </w:tcPr>
          <w:p w14:paraId="44FD31BC" w14:textId="77777777" w:rsidR="000959F8" w:rsidRPr="003A0002" w:rsidRDefault="000959F8" w:rsidP="00880A93">
            <w:pPr>
              <w:spacing w:after="0" w:line="240" w:lineRule="auto"/>
              <w:jc w:val="center"/>
              <w:rPr>
                <w:rFonts w:cs="Calibri"/>
                <w:sz w:val="18"/>
                <w:szCs w:val="18"/>
              </w:rPr>
            </w:pPr>
            <w:r>
              <w:rPr>
                <w:rFonts w:cs="Calibri"/>
                <w:sz w:val="18"/>
                <w:szCs w:val="18"/>
              </w:rPr>
              <w:t>12</w:t>
            </w:r>
          </w:p>
        </w:tc>
      </w:tr>
      <w:tr w:rsidR="000959F8" w:rsidRPr="003A0002" w14:paraId="4945C6B7" w14:textId="77777777" w:rsidTr="00880A93">
        <w:trPr>
          <w:trHeight w:val="420"/>
        </w:trPr>
        <w:tc>
          <w:tcPr>
            <w:tcW w:w="2099" w:type="pct"/>
            <w:gridSpan w:val="4"/>
            <w:shd w:val="clear" w:color="auto" w:fill="auto"/>
            <w:vAlign w:val="center"/>
            <w:hideMark/>
          </w:tcPr>
          <w:p w14:paraId="34C1EF50"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Ödev </w:t>
            </w:r>
          </w:p>
        </w:tc>
        <w:tc>
          <w:tcPr>
            <w:tcW w:w="873" w:type="pct"/>
            <w:gridSpan w:val="3"/>
            <w:shd w:val="clear" w:color="auto" w:fill="auto"/>
            <w:noWrap/>
            <w:vAlign w:val="center"/>
          </w:tcPr>
          <w:p w14:paraId="0F06A496" w14:textId="77777777" w:rsidR="000959F8" w:rsidRPr="003A0002" w:rsidRDefault="000959F8" w:rsidP="00880A93">
            <w:pPr>
              <w:spacing w:after="0" w:line="240" w:lineRule="auto"/>
              <w:jc w:val="center"/>
              <w:rPr>
                <w:rFonts w:cs="Calibri"/>
                <w:sz w:val="18"/>
                <w:szCs w:val="18"/>
              </w:rPr>
            </w:pPr>
          </w:p>
        </w:tc>
        <w:tc>
          <w:tcPr>
            <w:tcW w:w="997" w:type="pct"/>
            <w:gridSpan w:val="3"/>
            <w:shd w:val="clear" w:color="auto" w:fill="auto"/>
            <w:vAlign w:val="center"/>
          </w:tcPr>
          <w:p w14:paraId="0CE4BDC6" w14:textId="77777777" w:rsidR="000959F8" w:rsidRPr="003A0002" w:rsidRDefault="000959F8" w:rsidP="00880A93">
            <w:pPr>
              <w:spacing w:after="0" w:line="240" w:lineRule="auto"/>
              <w:jc w:val="center"/>
              <w:rPr>
                <w:rFonts w:cs="Calibri"/>
                <w:sz w:val="18"/>
                <w:szCs w:val="18"/>
              </w:rPr>
            </w:pPr>
          </w:p>
        </w:tc>
        <w:tc>
          <w:tcPr>
            <w:tcW w:w="1031" w:type="pct"/>
            <w:gridSpan w:val="2"/>
            <w:shd w:val="clear" w:color="auto" w:fill="auto"/>
            <w:vAlign w:val="center"/>
          </w:tcPr>
          <w:p w14:paraId="3E512002" w14:textId="77777777" w:rsidR="000959F8" w:rsidRPr="003A0002" w:rsidRDefault="000959F8" w:rsidP="00880A93">
            <w:pPr>
              <w:spacing w:after="0" w:line="240" w:lineRule="auto"/>
              <w:jc w:val="center"/>
              <w:rPr>
                <w:rFonts w:cs="Calibri"/>
                <w:sz w:val="18"/>
                <w:szCs w:val="18"/>
              </w:rPr>
            </w:pPr>
          </w:p>
        </w:tc>
      </w:tr>
      <w:tr w:rsidR="000959F8" w:rsidRPr="003A0002" w14:paraId="4921CB0E" w14:textId="77777777" w:rsidTr="00880A93">
        <w:trPr>
          <w:trHeight w:val="420"/>
        </w:trPr>
        <w:tc>
          <w:tcPr>
            <w:tcW w:w="2099" w:type="pct"/>
            <w:gridSpan w:val="4"/>
            <w:shd w:val="clear" w:color="auto" w:fill="auto"/>
            <w:vAlign w:val="center"/>
          </w:tcPr>
          <w:p w14:paraId="14E53A18" w14:textId="77777777" w:rsidR="000959F8" w:rsidRPr="003A0002" w:rsidRDefault="000959F8" w:rsidP="00880A93">
            <w:pPr>
              <w:spacing w:after="0" w:line="240" w:lineRule="auto"/>
              <w:rPr>
                <w:rFonts w:cs="Calibri"/>
                <w:sz w:val="18"/>
                <w:szCs w:val="18"/>
              </w:rPr>
            </w:pPr>
            <w:r w:rsidRPr="003A0002">
              <w:rPr>
                <w:rFonts w:cs="Calibri"/>
                <w:sz w:val="18"/>
                <w:szCs w:val="18"/>
              </w:rPr>
              <w:t>Ders Dışı Bireysel Çalışma</w:t>
            </w:r>
          </w:p>
        </w:tc>
        <w:tc>
          <w:tcPr>
            <w:tcW w:w="873" w:type="pct"/>
            <w:gridSpan w:val="3"/>
            <w:shd w:val="clear" w:color="auto" w:fill="auto"/>
            <w:noWrap/>
            <w:vAlign w:val="center"/>
          </w:tcPr>
          <w:p w14:paraId="38F25581"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14</w:t>
            </w:r>
          </w:p>
        </w:tc>
        <w:tc>
          <w:tcPr>
            <w:tcW w:w="997" w:type="pct"/>
            <w:gridSpan w:val="3"/>
            <w:shd w:val="clear" w:color="auto" w:fill="auto"/>
            <w:vAlign w:val="center"/>
          </w:tcPr>
          <w:p w14:paraId="43C704D6" w14:textId="77777777" w:rsidR="000959F8" w:rsidRPr="003A0002" w:rsidRDefault="000959F8" w:rsidP="00880A93">
            <w:pPr>
              <w:spacing w:after="0" w:line="240" w:lineRule="auto"/>
              <w:jc w:val="center"/>
              <w:rPr>
                <w:rFonts w:cs="Calibri"/>
                <w:sz w:val="18"/>
                <w:szCs w:val="18"/>
              </w:rPr>
            </w:pPr>
            <w:r>
              <w:rPr>
                <w:rFonts w:cs="Calibri"/>
                <w:sz w:val="18"/>
                <w:szCs w:val="18"/>
              </w:rPr>
              <w:t>3</w:t>
            </w:r>
          </w:p>
        </w:tc>
        <w:tc>
          <w:tcPr>
            <w:tcW w:w="1031" w:type="pct"/>
            <w:gridSpan w:val="2"/>
            <w:shd w:val="clear" w:color="auto" w:fill="auto"/>
            <w:vAlign w:val="center"/>
          </w:tcPr>
          <w:p w14:paraId="451170D1" w14:textId="77777777" w:rsidR="000959F8" w:rsidRPr="003A0002" w:rsidRDefault="000959F8" w:rsidP="00880A93">
            <w:pPr>
              <w:spacing w:after="0" w:line="240" w:lineRule="auto"/>
              <w:jc w:val="center"/>
              <w:rPr>
                <w:rFonts w:cs="Calibri"/>
                <w:sz w:val="18"/>
                <w:szCs w:val="18"/>
              </w:rPr>
            </w:pPr>
            <w:r>
              <w:rPr>
                <w:rFonts w:cs="Calibri"/>
                <w:sz w:val="18"/>
                <w:szCs w:val="18"/>
              </w:rPr>
              <w:t>42</w:t>
            </w:r>
          </w:p>
        </w:tc>
      </w:tr>
      <w:tr w:rsidR="000959F8" w:rsidRPr="003A0002" w14:paraId="013EF132" w14:textId="77777777" w:rsidTr="00880A93">
        <w:trPr>
          <w:trHeight w:val="420"/>
        </w:trPr>
        <w:tc>
          <w:tcPr>
            <w:tcW w:w="2099" w:type="pct"/>
            <w:gridSpan w:val="4"/>
            <w:shd w:val="clear" w:color="auto" w:fill="auto"/>
            <w:vAlign w:val="center"/>
            <w:hideMark/>
          </w:tcPr>
          <w:p w14:paraId="3077BCB7" w14:textId="77777777" w:rsidR="000959F8" w:rsidRPr="003A0002" w:rsidRDefault="000959F8"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3" w:type="pct"/>
            <w:gridSpan w:val="3"/>
            <w:shd w:val="clear" w:color="auto" w:fill="auto"/>
            <w:noWrap/>
            <w:vAlign w:val="center"/>
            <w:hideMark/>
          </w:tcPr>
          <w:p w14:paraId="7C8F9025" w14:textId="77777777" w:rsidR="000959F8" w:rsidRPr="003A0002" w:rsidRDefault="000959F8" w:rsidP="00880A93">
            <w:pPr>
              <w:spacing w:after="0" w:line="240" w:lineRule="auto"/>
              <w:jc w:val="center"/>
              <w:rPr>
                <w:rFonts w:cs="Calibri"/>
                <w:sz w:val="18"/>
                <w:szCs w:val="18"/>
              </w:rPr>
            </w:pPr>
          </w:p>
        </w:tc>
        <w:tc>
          <w:tcPr>
            <w:tcW w:w="997" w:type="pct"/>
            <w:gridSpan w:val="3"/>
            <w:shd w:val="clear" w:color="auto" w:fill="auto"/>
            <w:noWrap/>
            <w:vAlign w:val="center"/>
            <w:hideMark/>
          </w:tcPr>
          <w:p w14:paraId="2A99C937" w14:textId="77777777" w:rsidR="000959F8" w:rsidRPr="003A0002" w:rsidRDefault="000959F8" w:rsidP="00880A93">
            <w:pPr>
              <w:spacing w:after="0" w:line="240" w:lineRule="auto"/>
              <w:jc w:val="center"/>
              <w:rPr>
                <w:rFonts w:cs="Calibri"/>
                <w:sz w:val="18"/>
                <w:szCs w:val="18"/>
              </w:rPr>
            </w:pPr>
          </w:p>
        </w:tc>
        <w:tc>
          <w:tcPr>
            <w:tcW w:w="1031" w:type="pct"/>
            <w:gridSpan w:val="2"/>
            <w:shd w:val="clear" w:color="auto" w:fill="auto"/>
            <w:noWrap/>
            <w:vAlign w:val="center"/>
            <w:hideMark/>
          </w:tcPr>
          <w:p w14:paraId="68C8FA80" w14:textId="77777777" w:rsidR="000959F8" w:rsidRPr="003A0002" w:rsidRDefault="000959F8" w:rsidP="00880A93">
            <w:pPr>
              <w:spacing w:after="0" w:line="240" w:lineRule="auto"/>
              <w:jc w:val="center"/>
              <w:rPr>
                <w:rFonts w:cs="Calibri"/>
                <w:sz w:val="18"/>
                <w:szCs w:val="18"/>
              </w:rPr>
            </w:pPr>
            <w:r>
              <w:rPr>
                <w:rFonts w:cs="Calibri"/>
                <w:sz w:val="18"/>
                <w:szCs w:val="18"/>
              </w:rPr>
              <w:t>120</w:t>
            </w:r>
          </w:p>
        </w:tc>
      </w:tr>
      <w:tr w:rsidR="000959F8" w:rsidRPr="003A0002" w14:paraId="54F0FB5C" w14:textId="77777777" w:rsidTr="00880A93">
        <w:trPr>
          <w:trHeight w:val="420"/>
        </w:trPr>
        <w:tc>
          <w:tcPr>
            <w:tcW w:w="2099" w:type="pct"/>
            <w:gridSpan w:val="4"/>
            <w:shd w:val="clear" w:color="auto" w:fill="auto"/>
            <w:vAlign w:val="center"/>
            <w:hideMark/>
          </w:tcPr>
          <w:p w14:paraId="66B7C5D5" w14:textId="77777777" w:rsidR="000959F8" w:rsidRPr="003A0002" w:rsidRDefault="000959F8"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3" w:type="pct"/>
            <w:gridSpan w:val="3"/>
            <w:shd w:val="clear" w:color="auto" w:fill="auto"/>
            <w:noWrap/>
            <w:vAlign w:val="center"/>
            <w:hideMark/>
          </w:tcPr>
          <w:p w14:paraId="332D5ED6" w14:textId="77777777" w:rsidR="000959F8" w:rsidRPr="003A0002" w:rsidRDefault="000959F8" w:rsidP="00880A93">
            <w:pPr>
              <w:spacing w:after="0" w:line="240" w:lineRule="auto"/>
              <w:jc w:val="center"/>
              <w:rPr>
                <w:rFonts w:cs="Calibri"/>
                <w:sz w:val="18"/>
                <w:szCs w:val="18"/>
              </w:rPr>
            </w:pPr>
          </w:p>
        </w:tc>
        <w:tc>
          <w:tcPr>
            <w:tcW w:w="997" w:type="pct"/>
            <w:gridSpan w:val="3"/>
            <w:shd w:val="clear" w:color="auto" w:fill="auto"/>
            <w:noWrap/>
            <w:vAlign w:val="center"/>
            <w:hideMark/>
          </w:tcPr>
          <w:p w14:paraId="6E9C109B" w14:textId="77777777" w:rsidR="000959F8" w:rsidRPr="003A0002" w:rsidRDefault="000959F8" w:rsidP="00880A93">
            <w:pPr>
              <w:spacing w:after="0" w:line="240" w:lineRule="auto"/>
              <w:jc w:val="center"/>
              <w:rPr>
                <w:rFonts w:cs="Calibri"/>
                <w:sz w:val="18"/>
                <w:szCs w:val="18"/>
              </w:rPr>
            </w:pPr>
          </w:p>
        </w:tc>
        <w:tc>
          <w:tcPr>
            <w:tcW w:w="1031" w:type="pct"/>
            <w:gridSpan w:val="2"/>
            <w:shd w:val="clear" w:color="auto" w:fill="auto"/>
            <w:noWrap/>
            <w:vAlign w:val="center"/>
            <w:hideMark/>
          </w:tcPr>
          <w:p w14:paraId="7435F47B" w14:textId="77777777" w:rsidR="000959F8" w:rsidRPr="003A0002" w:rsidRDefault="000959F8" w:rsidP="00880A93">
            <w:pPr>
              <w:spacing w:after="0" w:line="240" w:lineRule="auto"/>
              <w:jc w:val="center"/>
              <w:rPr>
                <w:rFonts w:cs="Calibri"/>
                <w:sz w:val="18"/>
                <w:szCs w:val="18"/>
              </w:rPr>
            </w:pPr>
            <w:r>
              <w:rPr>
                <w:rFonts w:cs="Calibri"/>
                <w:sz w:val="18"/>
                <w:szCs w:val="18"/>
              </w:rPr>
              <w:t>4</w:t>
            </w:r>
          </w:p>
        </w:tc>
      </w:tr>
    </w:tbl>
    <w:p w14:paraId="3BE7C8D2" w14:textId="77777777" w:rsidR="000959F8" w:rsidRDefault="000959F8" w:rsidP="000959F8">
      <w:pPr>
        <w:spacing w:line="240" w:lineRule="auto"/>
        <w:rPr>
          <w:rFonts w:cs="Calibri"/>
          <w:sz w:val="18"/>
          <w:szCs w:val="18"/>
        </w:rPr>
      </w:pPr>
    </w:p>
    <w:p w14:paraId="460FF64F" w14:textId="3C206AAC" w:rsidR="000959F8" w:rsidRPr="0084691D" w:rsidRDefault="00287165" w:rsidP="000959F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6D68FC41" w14:textId="77777777" w:rsidR="000959F8" w:rsidRDefault="000959F8" w:rsidP="000959F8">
      <w:pPr>
        <w:spacing w:line="240" w:lineRule="auto"/>
        <w:rPr>
          <w:rFonts w:cs="Calibri"/>
          <w:sz w:val="18"/>
          <w:szCs w:val="18"/>
        </w:rPr>
      </w:pPr>
    </w:p>
    <w:p w14:paraId="6FA2355C" w14:textId="77777777" w:rsidR="000959F8" w:rsidRPr="0084691D" w:rsidRDefault="000959F8" w:rsidP="000959F8">
      <w:pPr>
        <w:spacing w:line="240" w:lineRule="auto"/>
        <w:rPr>
          <w:rFonts w:cs="Calibri"/>
          <w:sz w:val="18"/>
          <w:szCs w:val="18"/>
        </w:rPr>
      </w:pPr>
    </w:p>
    <w:p w14:paraId="3CE5EC0E" w14:textId="77777777" w:rsidR="000959F8" w:rsidRPr="0084691D" w:rsidRDefault="000959F8" w:rsidP="000959F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E131BB">
        <w:rPr>
          <w:rFonts w:cs="Calibri"/>
          <w:sz w:val="18"/>
          <w:szCs w:val="18"/>
        </w:rPr>
        <w:t xml:space="preserve">Dr. Öğr. Üyesi </w:t>
      </w:r>
      <w:r>
        <w:rPr>
          <w:rFonts w:cs="Calibri"/>
          <w:sz w:val="18"/>
          <w:szCs w:val="18"/>
        </w:rPr>
        <w:t>Ömür UÇAR</w:t>
      </w:r>
      <w:r w:rsidRPr="00E131BB">
        <w:rPr>
          <w:rFonts w:cs="Calibri"/>
          <w:sz w:val="18"/>
          <w:szCs w:val="18"/>
        </w:rPr>
        <w:t xml:space="preserve"> </w:t>
      </w:r>
      <w:r w:rsidRPr="00E131BB">
        <w:rPr>
          <w:rFonts w:cs="Calibri"/>
          <w:sz w:val="18"/>
          <w:szCs w:val="18"/>
        </w:rPr>
        <w:tab/>
      </w:r>
      <w:r>
        <w:rPr>
          <w:rFonts w:cs="Calibri"/>
          <w:sz w:val="18"/>
          <w:szCs w:val="18"/>
        </w:rPr>
        <w:tab/>
      </w:r>
      <w:r>
        <w:rPr>
          <w:rFonts w:cs="Calibri"/>
          <w:sz w:val="18"/>
          <w:szCs w:val="18"/>
        </w:rPr>
        <w:tab/>
        <w:t xml:space="preserve">İMZA VE KAŞE </w:t>
      </w:r>
    </w:p>
    <w:p w14:paraId="5B9DA2A3" w14:textId="77777777" w:rsidR="000959F8" w:rsidRDefault="000959F8" w:rsidP="000959F8">
      <w:pPr>
        <w:spacing w:line="240" w:lineRule="auto"/>
        <w:rPr>
          <w:rFonts w:cs="Calibri"/>
          <w:sz w:val="18"/>
          <w:szCs w:val="18"/>
        </w:rPr>
      </w:pPr>
    </w:p>
    <w:p w14:paraId="497520FB" w14:textId="77777777" w:rsidR="000959F8" w:rsidRPr="0084691D" w:rsidRDefault="000959F8" w:rsidP="000959F8">
      <w:pPr>
        <w:spacing w:line="240" w:lineRule="auto"/>
        <w:rPr>
          <w:rFonts w:cs="Calibri"/>
          <w:sz w:val="18"/>
          <w:szCs w:val="18"/>
        </w:rPr>
      </w:pPr>
    </w:p>
    <w:p w14:paraId="2D7F07E3" w14:textId="1F05B3D6" w:rsidR="000959F8" w:rsidRPr="0084691D" w:rsidRDefault="000959F8" w:rsidP="000959F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92101">
        <w:rPr>
          <w:rFonts w:cs="Calibri"/>
          <w:sz w:val="18"/>
          <w:szCs w:val="18"/>
        </w:rPr>
        <w:t>Doç. Dr. Mehmet ŞİMŞEK</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D5E6CF9" w14:textId="77777777" w:rsidR="000959F8" w:rsidRPr="0084691D" w:rsidRDefault="000959F8" w:rsidP="000959F8">
      <w:pPr>
        <w:spacing w:line="240" w:lineRule="auto"/>
        <w:rPr>
          <w:rFonts w:cs="Calibri"/>
          <w:sz w:val="18"/>
          <w:szCs w:val="18"/>
        </w:rPr>
      </w:pPr>
    </w:p>
    <w:p w14:paraId="2A8780AC" w14:textId="77777777" w:rsidR="000959F8" w:rsidRPr="0084691D" w:rsidRDefault="000959F8" w:rsidP="000959F8">
      <w:pPr>
        <w:spacing w:line="240" w:lineRule="auto"/>
        <w:rPr>
          <w:rFonts w:cs="Calibri"/>
          <w:sz w:val="18"/>
          <w:szCs w:val="18"/>
        </w:rPr>
      </w:pPr>
    </w:p>
    <w:p w14:paraId="2B6015D6" w14:textId="69F4DB8D" w:rsidR="000959F8" w:rsidRDefault="000959F8" w:rsidP="000959F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203273EF" w14:textId="77777777" w:rsidR="000959F8" w:rsidRDefault="000959F8" w:rsidP="000959F8"/>
    <w:p w14:paraId="4A964C59" w14:textId="77777777" w:rsidR="000959F8" w:rsidRDefault="000959F8" w:rsidP="000959F8"/>
    <w:p w14:paraId="02FBD8D7" w14:textId="77777777" w:rsidR="000959F8" w:rsidRDefault="000959F8" w:rsidP="000959F8"/>
    <w:p w14:paraId="289C64B3" w14:textId="12BA4FCE" w:rsidR="000959F8" w:rsidRDefault="000959F8">
      <w:pPr>
        <w:spacing w:after="160" w:line="259" w:lineRule="auto"/>
      </w:pPr>
      <w:r>
        <w:br w:type="page"/>
      </w:r>
    </w:p>
    <w:p w14:paraId="591D61F4" w14:textId="77777777" w:rsidR="00614B38" w:rsidRDefault="00614B38">
      <w:pPr>
        <w:spacing w:after="160" w:line="259"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72"/>
        <w:gridCol w:w="1267"/>
        <w:gridCol w:w="909"/>
        <w:gridCol w:w="550"/>
        <w:gridCol w:w="1242"/>
        <w:gridCol w:w="330"/>
        <w:gridCol w:w="190"/>
        <w:gridCol w:w="1199"/>
        <w:gridCol w:w="295"/>
        <w:gridCol w:w="219"/>
        <w:gridCol w:w="1805"/>
      </w:tblGrid>
      <w:tr w:rsidR="000959F8" w:rsidRPr="00740897" w14:paraId="2A233E40" w14:textId="77777777" w:rsidTr="00880A93">
        <w:trPr>
          <w:trHeight w:val="735"/>
        </w:trPr>
        <w:tc>
          <w:tcPr>
            <w:tcW w:w="5000" w:type="pct"/>
            <w:gridSpan w:val="11"/>
            <w:shd w:val="clear" w:color="auto" w:fill="auto"/>
            <w:vAlign w:val="center"/>
            <w:hideMark/>
          </w:tcPr>
          <w:p w14:paraId="35020915"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 xml:space="preserve">GİRESUN ÜNİVERSİTESİ </w:t>
            </w:r>
            <w:r w:rsidRPr="00740897">
              <w:rPr>
                <w:rFonts w:asciiTheme="minorHAnsi" w:hAnsiTheme="minorHAnsi" w:cstheme="minorHAnsi"/>
                <w:b/>
                <w:bCs/>
                <w:color w:val="000000"/>
                <w:sz w:val="18"/>
                <w:szCs w:val="18"/>
              </w:rPr>
              <w:br/>
              <w:t>DERS TANITIM FORMU</w:t>
            </w:r>
          </w:p>
        </w:tc>
      </w:tr>
      <w:tr w:rsidR="000959F8" w:rsidRPr="00740897" w14:paraId="3385511E" w14:textId="77777777" w:rsidTr="00880A93">
        <w:trPr>
          <w:trHeight w:val="420"/>
        </w:trPr>
        <w:tc>
          <w:tcPr>
            <w:tcW w:w="5000" w:type="pct"/>
            <w:gridSpan w:val="11"/>
            <w:shd w:val="clear" w:color="auto" w:fill="auto"/>
            <w:vAlign w:val="center"/>
            <w:hideMark/>
          </w:tcPr>
          <w:p w14:paraId="2517EC00"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BİLGİLERİ</w:t>
            </w:r>
          </w:p>
          <w:p w14:paraId="21C5922B"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p>
        </w:tc>
      </w:tr>
      <w:tr w:rsidR="000959F8" w:rsidRPr="00740897" w14:paraId="14E2B7D0" w14:textId="77777777" w:rsidTr="00880A93">
        <w:trPr>
          <w:trHeight w:val="284"/>
        </w:trPr>
        <w:tc>
          <w:tcPr>
            <w:tcW w:w="906" w:type="pct"/>
            <w:shd w:val="clear" w:color="auto" w:fill="auto"/>
            <w:vAlign w:val="center"/>
          </w:tcPr>
          <w:p w14:paraId="1C85A90B" w14:textId="77777777" w:rsidR="000959F8" w:rsidRPr="00740897" w:rsidRDefault="000959F8" w:rsidP="00880A93">
            <w:pPr>
              <w:spacing w:after="0" w:line="240" w:lineRule="auto"/>
              <w:jc w:val="center"/>
              <w:rPr>
                <w:rFonts w:asciiTheme="minorHAnsi" w:hAnsiTheme="minorHAnsi" w:cstheme="minorHAnsi"/>
                <w:b/>
                <w:bCs/>
                <w:i/>
                <w:iCs/>
                <w:color w:val="000000"/>
                <w:sz w:val="18"/>
                <w:szCs w:val="18"/>
              </w:rPr>
            </w:pPr>
          </w:p>
        </w:tc>
        <w:tc>
          <w:tcPr>
            <w:tcW w:w="1113" w:type="pct"/>
            <w:gridSpan w:val="2"/>
            <w:shd w:val="clear" w:color="auto" w:fill="auto"/>
            <w:vAlign w:val="center"/>
          </w:tcPr>
          <w:p w14:paraId="4EB2C6DD" w14:textId="77777777" w:rsidR="000959F8" w:rsidRPr="00740897" w:rsidRDefault="000959F8" w:rsidP="00880A93">
            <w:pPr>
              <w:spacing w:after="0" w:line="240" w:lineRule="auto"/>
              <w:jc w:val="center"/>
              <w:rPr>
                <w:rFonts w:asciiTheme="minorHAnsi" w:hAnsiTheme="minorHAnsi" w:cstheme="minorHAnsi"/>
                <w:b/>
                <w:bCs/>
                <w:i/>
                <w:iCs/>
                <w:color w:val="000000"/>
                <w:sz w:val="18"/>
                <w:szCs w:val="18"/>
              </w:rPr>
            </w:pPr>
          </w:p>
        </w:tc>
        <w:tc>
          <w:tcPr>
            <w:tcW w:w="916" w:type="pct"/>
            <w:gridSpan w:val="2"/>
            <w:shd w:val="clear" w:color="auto" w:fill="auto"/>
            <w:vAlign w:val="center"/>
            <w:hideMark/>
          </w:tcPr>
          <w:p w14:paraId="3B83EB25" w14:textId="77777777" w:rsidR="000959F8" w:rsidRPr="00880F9F" w:rsidRDefault="000959F8" w:rsidP="00880A93">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79" w:type="pct"/>
            <w:gridSpan w:val="3"/>
            <w:shd w:val="clear" w:color="auto" w:fill="auto"/>
            <w:vAlign w:val="center"/>
            <w:hideMark/>
          </w:tcPr>
          <w:p w14:paraId="4EE0C2A2" w14:textId="77777777" w:rsidR="000959F8" w:rsidRPr="00880F9F" w:rsidRDefault="000959F8" w:rsidP="00880A93">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186" w:type="pct"/>
            <w:gridSpan w:val="3"/>
            <w:shd w:val="clear" w:color="auto" w:fill="auto"/>
            <w:vAlign w:val="center"/>
            <w:hideMark/>
          </w:tcPr>
          <w:p w14:paraId="1F9792AD" w14:textId="77777777" w:rsidR="000959F8" w:rsidRPr="00880F9F" w:rsidRDefault="000959F8" w:rsidP="00880A93">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0959F8" w:rsidRPr="00740897" w14:paraId="0C121607" w14:textId="77777777" w:rsidTr="00880A93">
        <w:trPr>
          <w:trHeight w:val="284"/>
        </w:trPr>
        <w:tc>
          <w:tcPr>
            <w:tcW w:w="906" w:type="pct"/>
            <w:shd w:val="clear" w:color="auto" w:fill="auto"/>
            <w:vAlign w:val="center"/>
            <w:hideMark/>
          </w:tcPr>
          <w:p w14:paraId="58B26C8B"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Kodu</w:t>
            </w:r>
          </w:p>
        </w:tc>
        <w:tc>
          <w:tcPr>
            <w:tcW w:w="1113" w:type="pct"/>
            <w:gridSpan w:val="2"/>
            <w:shd w:val="clear" w:color="auto" w:fill="auto"/>
            <w:vAlign w:val="center"/>
            <w:hideMark/>
          </w:tcPr>
          <w:p w14:paraId="4FFB035C" w14:textId="632CD4FE" w:rsidR="000959F8" w:rsidRPr="00740897" w:rsidRDefault="000959F8" w:rsidP="00880A93">
            <w:pPr>
              <w:spacing w:after="0"/>
              <w:rPr>
                <w:rFonts w:asciiTheme="minorHAnsi" w:hAnsiTheme="minorHAnsi" w:cstheme="minorHAnsi"/>
                <w:color w:val="000000"/>
                <w:sz w:val="18"/>
                <w:szCs w:val="18"/>
              </w:rPr>
            </w:pPr>
            <w:r>
              <w:rPr>
                <w:rFonts w:asciiTheme="minorHAnsi" w:hAnsiTheme="minorHAnsi" w:cstheme="minorHAnsi"/>
                <w:color w:val="000000"/>
                <w:sz w:val="18"/>
                <w:szCs w:val="18"/>
              </w:rPr>
              <w:t>G</w:t>
            </w:r>
            <w:r w:rsidR="00224C5C">
              <w:rPr>
                <w:rFonts w:asciiTheme="minorHAnsi" w:hAnsiTheme="minorHAnsi" w:cstheme="minorHAnsi"/>
                <w:color w:val="000000"/>
                <w:sz w:val="18"/>
                <w:szCs w:val="18"/>
              </w:rPr>
              <w:t>S</w:t>
            </w:r>
            <w:r>
              <w:rPr>
                <w:rFonts w:asciiTheme="minorHAnsi" w:hAnsiTheme="minorHAnsi" w:cstheme="minorHAnsi"/>
                <w:color w:val="000000"/>
                <w:sz w:val="18"/>
                <w:szCs w:val="18"/>
              </w:rPr>
              <w:t>MS</w:t>
            </w:r>
            <w:r w:rsidR="00224C5C">
              <w:rPr>
                <w:rFonts w:asciiTheme="minorHAnsi" w:hAnsiTheme="minorHAnsi" w:cstheme="minorHAnsi"/>
                <w:color w:val="000000"/>
                <w:sz w:val="18"/>
                <w:szCs w:val="18"/>
              </w:rPr>
              <w:t>EC-405</w:t>
            </w:r>
          </w:p>
        </w:tc>
        <w:tc>
          <w:tcPr>
            <w:tcW w:w="916" w:type="pct"/>
            <w:gridSpan w:val="2"/>
            <w:shd w:val="clear" w:color="auto" w:fill="auto"/>
            <w:vAlign w:val="center"/>
            <w:hideMark/>
          </w:tcPr>
          <w:p w14:paraId="6BBCCBB8" w14:textId="77777777" w:rsidR="000959F8" w:rsidRPr="00880F9F" w:rsidRDefault="000959F8" w:rsidP="00880A93">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79" w:type="pct"/>
            <w:gridSpan w:val="3"/>
            <w:shd w:val="clear" w:color="auto" w:fill="auto"/>
            <w:vAlign w:val="center"/>
            <w:hideMark/>
          </w:tcPr>
          <w:p w14:paraId="44E02FE1" w14:textId="77777777" w:rsidR="000959F8" w:rsidRPr="00880F9F" w:rsidRDefault="000959F8" w:rsidP="00880A93">
            <w:pPr>
              <w:spacing w:after="0" w:line="240" w:lineRule="auto"/>
              <w:jc w:val="center"/>
              <w:rPr>
                <w:rFonts w:cs="Calibri"/>
                <w:color w:val="000000"/>
                <w:sz w:val="18"/>
                <w:szCs w:val="18"/>
              </w:rPr>
            </w:pPr>
            <w:r>
              <w:rPr>
                <w:rFonts w:cs="Calibri"/>
                <w:color w:val="000000"/>
                <w:sz w:val="18"/>
                <w:szCs w:val="18"/>
              </w:rPr>
              <w:t> 4+0</w:t>
            </w:r>
          </w:p>
        </w:tc>
        <w:tc>
          <w:tcPr>
            <w:tcW w:w="1186" w:type="pct"/>
            <w:gridSpan w:val="3"/>
            <w:shd w:val="clear" w:color="auto" w:fill="auto"/>
            <w:vAlign w:val="center"/>
            <w:hideMark/>
          </w:tcPr>
          <w:p w14:paraId="6799A314" w14:textId="77777777" w:rsidR="000959F8" w:rsidRPr="00880F9F" w:rsidRDefault="000959F8" w:rsidP="00880A93">
            <w:pPr>
              <w:spacing w:after="0" w:line="240" w:lineRule="auto"/>
              <w:jc w:val="center"/>
              <w:rPr>
                <w:rFonts w:cs="Calibri"/>
                <w:color w:val="000000"/>
                <w:sz w:val="18"/>
                <w:szCs w:val="18"/>
              </w:rPr>
            </w:pPr>
            <w:r w:rsidRPr="00880F9F">
              <w:rPr>
                <w:rFonts w:cs="Calibri"/>
                <w:color w:val="000000"/>
                <w:sz w:val="18"/>
                <w:szCs w:val="18"/>
              </w:rPr>
              <w:t> </w:t>
            </w:r>
            <w:r>
              <w:rPr>
                <w:rFonts w:cs="Calibri"/>
                <w:color w:val="000000"/>
                <w:sz w:val="18"/>
                <w:szCs w:val="18"/>
              </w:rPr>
              <w:t>4</w:t>
            </w:r>
          </w:p>
        </w:tc>
      </w:tr>
      <w:tr w:rsidR="000959F8" w:rsidRPr="00740897" w14:paraId="3DEA6425" w14:textId="77777777" w:rsidTr="00880A93">
        <w:trPr>
          <w:trHeight w:val="287"/>
        </w:trPr>
        <w:tc>
          <w:tcPr>
            <w:tcW w:w="906" w:type="pct"/>
            <w:shd w:val="clear" w:color="auto" w:fill="auto"/>
            <w:noWrap/>
            <w:vAlign w:val="bottom"/>
            <w:hideMark/>
          </w:tcPr>
          <w:p w14:paraId="2CE3C34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Adı</w:t>
            </w:r>
          </w:p>
        </w:tc>
        <w:tc>
          <w:tcPr>
            <w:tcW w:w="4094" w:type="pct"/>
            <w:gridSpan w:val="10"/>
            <w:shd w:val="clear" w:color="auto" w:fill="auto"/>
            <w:noWrap/>
            <w:vAlign w:val="bottom"/>
            <w:hideMark/>
          </w:tcPr>
          <w:p w14:paraId="38C6CE70"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İspanyolca</w:t>
            </w:r>
            <w:r w:rsidRPr="00740897">
              <w:rPr>
                <w:rFonts w:asciiTheme="minorHAnsi" w:hAnsiTheme="minorHAnsi" w:cstheme="minorHAnsi"/>
                <w:color w:val="000000"/>
                <w:sz w:val="18"/>
                <w:szCs w:val="18"/>
              </w:rPr>
              <w:t>-I</w:t>
            </w:r>
            <w:r>
              <w:rPr>
                <w:rFonts w:asciiTheme="minorHAnsi" w:hAnsiTheme="minorHAnsi" w:cstheme="minorHAnsi"/>
                <w:color w:val="000000"/>
                <w:sz w:val="18"/>
                <w:szCs w:val="18"/>
              </w:rPr>
              <w:t>II</w:t>
            </w:r>
          </w:p>
        </w:tc>
      </w:tr>
      <w:tr w:rsidR="000959F8" w:rsidRPr="00740897" w14:paraId="641AD715" w14:textId="77777777" w:rsidTr="00880A93">
        <w:trPr>
          <w:trHeight w:val="287"/>
        </w:trPr>
        <w:tc>
          <w:tcPr>
            <w:tcW w:w="906" w:type="pct"/>
            <w:shd w:val="clear" w:color="auto" w:fill="auto"/>
            <w:noWrap/>
            <w:vAlign w:val="bottom"/>
            <w:hideMark/>
          </w:tcPr>
          <w:p w14:paraId="6410C7E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İngilizce Adı</w:t>
            </w:r>
          </w:p>
        </w:tc>
        <w:tc>
          <w:tcPr>
            <w:tcW w:w="4094" w:type="pct"/>
            <w:gridSpan w:val="10"/>
            <w:shd w:val="clear" w:color="auto" w:fill="auto"/>
            <w:noWrap/>
            <w:vAlign w:val="bottom"/>
            <w:hideMark/>
          </w:tcPr>
          <w:p w14:paraId="72D1579B"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Spanish</w:t>
            </w:r>
            <w:r w:rsidRPr="00740897">
              <w:rPr>
                <w:rFonts w:asciiTheme="minorHAnsi" w:hAnsiTheme="minorHAnsi" w:cstheme="minorHAnsi"/>
                <w:color w:val="000000"/>
                <w:sz w:val="18"/>
                <w:szCs w:val="18"/>
              </w:rPr>
              <w:t>-I</w:t>
            </w:r>
            <w:r>
              <w:rPr>
                <w:rFonts w:asciiTheme="minorHAnsi" w:hAnsiTheme="minorHAnsi" w:cstheme="minorHAnsi"/>
                <w:color w:val="000000"/>
                <w:sz w:val="18"/>
                <w:szCs w:val="18"/>
              </w:rPr>
              <w:t>II</w:t>
            </w:r>
          </w:p>
        </w:tc>
      </w:tr>
      <w:tr w:rsidR="000959F8" w:rsidRPr="00740897" w14:paraId="25BD5392" w14:textId="77777777" w:rsidTr="00880A93">
        <w:trPr>
          <w:trHeight w:val="284"/>
        </w:trPr>
        <w:tc>
          <w:tcPr>
            <w:tcW w:w="906" w:type="pct"/>
            <w:shd w:val="clear" w:color="auto" w:fill="auto"/>
            <w:vAlign w:val="center"/>
            <w:hideMark/>
          </w:tcPr>
          <w:p w14:paraId="74BA318B"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Ön Koşul Dersleri</w:t>
            </w:r>
          </w:p>
        </w:tc>
        <w:tc>
          <w:tcPr>
            <w:tcW w:w="4094" w:type="pct"/>
            <w:gridSpan w:val="10"/>
            <w:shd w:val="clear" w:color="auto" w:fill="auto"/>
            <w:vAlign w:val="center"/>
            <w:hideMark/>
          </w:tcPr>
          <w:p w14:paraId="260B976F"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Yok</w:t>
            </w:r>
          </w:p>
        </w:tc>
      </w:tr>
      <w:tr w:rsidR="000959F8" w:rsidRPr="00740897" w14:paraId="3047B5C4" w14:textId="77777777" w:rsidTr="00880A93">
        <w:trPr>
          <w:trHeight w:val="284"/>
        </w:trPr>
        <w:tc>
          <w:tcPr>
            <w:tcW w:w="906" w:type="pct"/>
            <w:shd w:val="clear" w:color="auto" w:fill="auto"/>
            <w:vAlign w:val="center"/>
            <w:hideMark/>
          </w:tcPr>
          <w:p w14:paraId="6B3BBE2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Dili</w:t>
            </w:r>
          </w:p>
        </w:tc>
        <w:tc>
          <w:tcPr>
            <w:tcW w:w="4094" w:type="pct"/>
            <w:gridSpan w:val="10"/>
            <w:shd w:val="clear" w:color="auto" w:fill="auto"/>
            <w:vAlign w:val="center"/>
            <w:hideMark/>
          </w:tcPr>
          <w:p w14:paraId="6DFA2419" w14:textId="77777777" w:rsidR="000959F8" w:rsidRPr="00740897" w:rsidRDefault="000959F8" w:rsidP="00880A93">
            <w:pPr>
              <w:spacing w:after="0" w:line="240" w:lineRule="auto"/>
              <w:rPr>
                <w:rFonts w:asciiTheme="minorHAnsi" w:hAnsiTheme="minorHAnsi" w:cstheme="minorHAnsi"/>
                <w:bCs/>
                <w:color w:val="000000"/>
                <w:sz w:val="18"/>
                <w:szCs w:val="18"/>
              </w:rPr>
            </w:pPr>
            <w:r w:rsidRPr="00740897">
              <w:rPr>
                <w:rFonts w:asciiTheme="minorHAnsi" w:hAnsiTheme="minorHAnsi" w:cstheme="minorHAnsi"/>
                <w:bCs/>
                <w:color w:val="000000"/>
                <w:sz w:val="18"/>
                <w:szCs w:val="18"/>
              </w:rPr>
              <w:t>Türkçe</w:t>
            </w:r>
          </w:p>
        </w:tc>
      </w:tr>
      <w:tr w:rsidR="000959F8" w:rsidRPr="00740897" w14:paraId="50A35E07" w14:textId="77777777" w:rsidTr="00880A93">
        <w:trPr>
          <w:trHeight w:val="284"/>
        </w:trPr>
        <w:tc>
          <w:tcPr>
            <w:tcW w:w="906" w:type="pct"/>
            <w:shd w:val="clear" w:color="auto" w:fill="auto"/>
            <w:vAlign w:val="center"/>
            <w:hideMark/>
          </w:tcPr>
          <w:p w14:paraId="4A14DC38"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Seviyesi</w:t>
            </w:r>
          </w:p>
        </w:tc>
        <w:tc>
          <w:tcPr>
            <w:tcW w:w="4094" w:type="pct"/>
            <w:gridSpan w:val="10"/>
            <w:shd w:val="clear" w:color="auto" w:fill="auto"/>
            <w:vAlign w:val="center"/>
            <w:hideMark/>
          </w:tcPr>
          <w:p w14:paraId="1D513D2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Lisans</w:t>
            </w:r>
          </w:p>
        </w:tc>
      </w:tr>
      <w:tr w:rsidR="000959F8" w:rsidRPr="00740897" w14:paraId="09E5806E" w14:textId="77777777" w:rsidTr="00880A93">
        <w:trPr>
          <w:trHeight w:val="284"/>
        </w:trPr>
        <w:tc>
          <w:tcPr>
            <w:tcW w:w="906" w:type="pct"/>
            <w:shd w:val="clear" w:color="auto" w:fill="auto"/>
            <w:vAlign w:val="center"/>
            <w:hideMark/>
          </w:tcPr>
          <w:p w14:paraId="265B051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Türü</w:t>
            </w:r>
          </w:p>
        </w:tc>
        <w:tc>
          <w:tcPr>
            <w:tcW w:w="4094" w:type="pct"/>
            <w:gridSpan w:val="10"/>
            <w:shd w:val="clear" w:color="auto" w:fill="auto"/>
            <w:vAlign w:val="center"/>
            <w:hideMark/>
          </w:tcPr>
          <w:p w14:paraId="0CE009D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Zorunlu</w:t>
            </w:r>
          </w:p>
        </w:tc>
      </w:tr>
      <w:tr w:rsidR="000959F8" w:rsidRPr="00740897" w14:paraId="1A9B09CF" w14:textId="77777777" w:rsidTr="00880A93">
        <w:trPr>
          <w:trHeight w:val="284"/>
        </w:trPr>
        <w:tc>
          <w:tcPr>
            <w:tcW w:w="906" w:type="pct"/>
            <w:shd w:val="clear" w:color="auto" w:fill="auto"/>
            <w:vAlign w:val="center"/>
            <w:hideMark/>
          </w:tcPr>
          <w:p w14:paraId="447CA5D9"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Koordinatörü</w:t>
            </w:r>
          </w:p>
        </w:tc>
        <w:tc>
          <w:tcPr>
            <w:tcW w:w="4094" w:type="pct"/>
            <w:gridSpan w:val="10"/>
            <w:shd w:val="clear" w:color="auto" w:fill="auto"/>
            <w:vAlign w:val="center"/>
            <w:hideMark/>
          </w:tcPr>
          <w:p w14:paraId="7CF33DE9" w14:textId="41AC7EAC" w:rsidR="000959F8" w:rsidRPr="00740897" w:rsidRDefault="00392101" w:rsidP="00880A93">
            <w:pPr>
              <w:spacing w:after="0" w:line="240" w:lineRule="auto"/>
              <w:rPr>
                <w:rFonts w:asciiTheme="minorHAnsi" w:hAnsiTheme="minorHAnsi" w:cstheme="minorHAnsi"/>
                <w:color w:val="000000"/>
                <w:sz w:val="18"/>
                <w:szCs w:val="18"/>
              </w:rPr>
            </w:pPr>
            <w:r>
              <w:rPr>
                <w:rFonts w:asciiTheme="minorHAnsi" w:hAnsiTheme="minorHAnsi" w:cstheme="minorHAnsi"/>
                <w:sz w:val="18"/>
                <w:szCs w:val="18"/>
              </w:rPr>
              <w:t>Doç. Dr. Mehmet ŞİMŞEK</w:t>
            </w:r>
          </w:p>
        </w:tc>
      </w:tr>
      <w:tr w:rsidR="000959F8" w:rsidRPr="00740897" w14:paraId="3EE5958F" w14:textId="77777777" w:rsidTr="00880A93">
        <w:trPr>
          <w:trHeight w:val="284"/>
        </w:trPr>
        <w:tc>
          <w:tcPr>
            <w:tcW w:w="906" w:type="pct"/>
            <w:shd w:val="clear" w:color="auto" w:fill="auto"/>
            <w:vAlign w:val="center"/>
            <w:hideMark/>
          </w:tcPr>
          <w:p w14:paraId="48D40EE9"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 Verenler</w:t>
            </w:r>
          </w:p>
        </w:tc>
        <w:tc>
          <w:tcPr>
            <w:tcW w:w="4094" w:type="pct"/>
            <w:gridSpan w:val="10"/>
            <w:shd w:val="clear" w:color="auto" w:fill="auto"/>
            <w:vAlign w:val="center"/>
            <w:hideMark/>
          </w:tcPr>
          <w:p w14:paraId="0A4CC9C7"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5C5EF6A5" w14:textId="77777777" w:rsidTr="00880A93">
        <w:trPr>
          <w:trHeight w:val="284"/>
        </w:trPr>
        <w:tc>
          <w:tcPr>
            <w:tcW w:w="906" w:type="pct"/>
            <w:shd w:val="clear" w:color="auto" w:fill="auto"/>
            <w:vAlign w:val="center"/>
            <w:hideMark/>
          </w:tcPr>
          <w:p w14:paraId="08A7669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Yardımcıları</w:t>
            </w:r>
          </w:p>
        </w:tc>
        <w:tc>
          <w:tcPr>
            <w:tcW w:w="4094" w:type="pct"/>
            <w:gridSpan w:val="10"/>
            <w:shd w:val="clear" w:color="auto" w:fill="auto"/>
            <w:vAlign w:val="center"/>
            <w:hideMark/>
          </w:tcPr>
          <w:p w14:paraId="191882CF" w14:textId="77777777" w:rsidR="000959F8" w:rsidRPr="00740897" w:rsidRDefault="000959F8" w:rsidP="00880A93">
            <w:pPr>
              <w:spacing w:after="0" w:line="240" w:lineRule="auto"/>
              <w:rPr>
                <w:rFonts w:asciiTheme="minorHAnsi" w:hAnsiTheme="minorHAnsi" w:cstheme="minorHAnsi"/>
                <w:bCs/>
                <w:color w:val="000000"/>
                <w:sz w:val="18"/>
                <w:szCs w:val="18"/>
              </w:rPr>
            </w:pPr>
          </w:p>
        </w:tc>
      </w:tr>
      <w:tr w:rsidR="000959F8" w:rsidRPr="00740897" w14:paraId="2102BBBA" w14:textId="77777777" w:rsidTr="00880A93">
        <w:trPr>
          <w:trHeight w:val="745"/>
        </w:trPr>
        <w:tc>
          <w:tcPr>
            <w:tcW w:w="906" w:type="pct"/>
            <w:shd w:val="clear" w:color="auto" w:fill="auto"/>
            <w:vAlign w:val="center"/>
            <w:hideMark/>
          </w:tcPr>
          <w:p w14:paraId="422901AA"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Amacı</w:t>
            </w:r>
          </w:p>
        </w:tc>
        <w:tc>
          <w:tcPr>
            <w:tcW w:w="4094" w:type="pct"/>
            <w:gridSpan w:val="10"/>
            <w:shd w:val="clear" w:color="auto" w:fill="auto"/>
            <w:vAlign w:val="center"/>
            <w:hideMark/>
          </w:tcPr>
          <w:p w14:paraId="3A31BBE9" w14:textId="77777777" w:rsidR="000959F8" w:rsidRPr="00740897" w:rsidRDefault="000959F8" w:rsidP="00880A93">
            <w:pPr>
              <w:spacing w:after="0" w:line="240" w:lineRule="auto"/>
              <w:jc w:val="both"/>
              <w:rPr>
                <w:rFonts w:asciiTheme="minorHAnsi" w:hAnsiTheme="minorHAnsi" w:cstheme="minorHAnsi"/>
                <w:bCs/>
                <w:sz w:val="18"/>
                <w:szCs w:val="18"/>
              </w:rPr>
            </w:pPr>
            <w:r>
              <w:rPr>
                <w:rFonts w:asciiTheme="minorHAnsi" w:hAnsiTheme="minorHAnsi" w:cstheme="minorHAnsi"/>
                <w:sz w:val="18"/>
                <w:szCs w:val="18"/>
                <w:shd w:val="clear" w:color="auto" w:fill="FFFFFF"/>
              </w:rPr>
              <w:t xml:space="preserve">Kendini ifade edebilecek seviyede İspanyolca öğrenmektir. </w:t>
            </w:r>
            <w:r w:rsidRPr="00FF7B79">
              <w:rPr>
                <w:rFonts w:asciiTheme="minorHAnsi" w:hAnsiTheme="minorHAnsi" w:cstheme="minorHAnsi"/>
                <w:sz w:val="18"/>
                <w:szCs w:val="18"/>
                <w:shd w:val="clear" w:color="auto" w:fill="FFFFFF"/>
              </w:rPr>
              <w:t>Ayrıca öğrencilerin turizm sektöründe gerek stajlarında gerekse çalışma hayatlarında misafirler ile rahat iletişim kurabilmesi hedeflenmektedir.</w:t>
            </w:r>
          </w:p>
        </w:tc>
      </w:tr>
      <w:tr w:rsidR="000959F8" w:rsidRPr="00740897" w14:paraId="41721354" w14:textId="77777777" w:rsidTr="00880A93">
        <w:trPr>
          <w:trHeight w:val="284"/>
        </w:trPr>
        <w:tc>
          <w:tcPr>
            <w:tcW w:w="906" w:type="pct"/>
            <w:shd w:val="clear" w:color="auto" w:fill="auto"/>
            <w:vAlign w:val="center"/>
            <w:hideMark/>
          </w:tcPr>
          <w:p w14:paraId="00E89F7F"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Kısa İçeriği</w:t>
            </w:r>
          </w:p>
        </w:tc>
        <w:tc>
          <w:tcPr>
            <w:tcW w:w="4094" w:type="pct"/>
            <w:gridSpan w:val="10"/>
            <w:shd w:val="clear" w:color="auto" w:fill="auto"/>
            <w:vAlign w:val="center"/>
            <w:hideMark/>
          </w:tcPr>
          <w:p w14:paraId="773B8534" w14:textId="77777777" w:rsidR="000959F8" w:rsidRPr="00740897" w:rsidRDefault="000959F8" w:rsidP="00880A93">
            <w:pPr>
              <w:spacing w:after="0" w:line="240" w:lineRule="auto"/>
              <w:rPr>
                <w:rFonts w:asciiTheme="minorHAnsi" w:hAnsiTheme="minorHAnsi" w:cstheme="minorHAnsi"/>
                <w:sz w:val="18"/>
                <w:szCs w:val="18"/>
              </w:rPr>
            </w:pPr>
            <w:r w:rsidRPr="00740897">
              <w:rPr>
                <w:rFonts w:asciiTheme="minorHAnsi" w:hAnsiTheme="minorHAnsi" w:cstheme="minorHAnsi"/>
                <w:sz w:val="18"/>
                <w:szCs w:val="18"/>
                <w:shd w:val="clear" w:color="auto" w:fill="FFFFFF"/>
              </w:rPr>
              <w:t xml:space="preserve">Avrupa dil </w:t>
            </w:r>
            <w:proofErr w:type="gramStart"/>
            <w:r w:rsidRPr="00740897">
              <w:rPr>
                <w:rFonts w:asciiTheme="minorHAnsi" w:hAnsiTheme="minorHAnsi" w:cstheme="minorHAnsi"/>
                <w:sz w:val="18"/>
                <w:szCs w:val="18"/>
                <w:shd w:val="clear" w:color="auto" w:fill="FFFFFF"/>
              </w:rPr>
              <w:t>portföyü</w:t>
            </w:r>
            <w:proofErr w:type="gramEnd"/>
            <w:r w:rsidRPr="00740897">
              <w:rPr>
                <w:rFonts w:asciiTheme="minorHAnsi" w:hAnsiTheme="minorHAnsi" w:cstheme="minorHAnsi"/>
                <w:sz w:val="18"/>
                <w:szCs w:val="18"/>
                <w:shd w:val="clear" w:color="auto" w:fill="FFFFFF"/>
              </w:rPr>
              <w:t xml:space="preserve"> A</w:t>
            </w:r>
            <w:r>
              <w:rPr>
                <w:rFonts w:asciiTheme="minorHAnsi" w:hAnsiTheme="minorHAnsi" w:cstheme="minorHAnsi"/>
                <w:sz w:val="18"/>
                <w:szCs w:val="18"/>
                <w:shd w:val="clear" w:color="auto" w:fill="FFFFFF"/>
              </w:rPr>
              <w:t>2</w:t>
            </w:r>
            <w:r w:rsidRPr="00740897">
              <w:rPr>
                <w:rFonts w:asciiTheme="minorHAnsi" w:hAnsiTheme="minorHAnsi" w:cstheme="minorHAnsi"/>
                <w:sz w:val="18"/>
                <w:szCs w:val="18"/>
                <w:shd w:val="clear" w:color="auto" w:fill="FFFFFF"/>
              </w:rPr>
              <w:t xml:space="preserve"> genel düzeyinde </w:t>
            </w:r>
            <w:r>
              <w:rPr>
                <w:rFonts w:asciiTheme="minorHAnsi" w:hAnsiTheme="minorHAnsi" w:cstheme="minorHAnsi"/>
                <w:sz w:val="18"/>
                <w:szCs w:val="18"/>
                <w:shd w:val="clear" w:color="auto" w:fill="FFFFFF"/>
              </w:rPr>
              <w:t>İspanyolca</w:t>
            </w:r>
            <w:r w:rsidRPr="00740897">
              <w:rPr>
                <w:rFonts w:asciiTheme="minorHAnsi" w:hAnsiTheme="minorHAnsi" w:cstheme="minorHAnsi"/>
                <w:sz w:val="18"/>
                <w:szCs w:val="18"/>
                <w:shd w:val="clear" w:color="auto" w:fill="FFFFFF"/>
              </w:rPr>
              <w:t xml:space="preserve"> </w:t>
            </w:r>
            <w:r>
              <w:rPr>
                <w:rFonts w:asciiTheme="minorHAnsi" w:hAnsiTheme="minorHAnsi" w:cstheme="minorHAnsi"/>
                <w:sz w:val="18"/>
                <w:szCs w:val="18"/>
                <w:shd w:val="clear" w:color="auto" w:fill="FFFFFF"/>
              </w:rPr>
              <w:t>öğrenilir.</w:t>
            </w:r>
          </w:p>
        </w:tc>
      </w:tr>
      <w:tr w:rsidR="000959F8" w:rsidRPr="00740897" w14:paraId="009E9A99" w14:textId="77777777" w:rsidTr="00880A93">
        <w:trPr>
          <w:trHeight w:val="300"/>
        </w:trPr>
        <w:tc>
          <w:tcPr>
            <w:tcW w:w="5000" w:type="pct"/>
            <w:gridSpan w:val="11"/>
            <w:shd w:val="clear" w:color="auto" w:fill="auto"/>
            <w:noWrap/>
            <w:vAlign w:val="bottom"/>
            <w:hideMark/>
          </w:tcPr>
          <w:p w14:paraId="505C510F"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3B30B759" w14:textId="77777777" w:rsidTr="00880A93">
        <w:trPr>
          <w:trHeight w:val="284"/>
        </w:trPr>
        <w:tc>
          <w:tcPr>
            <w:tcW w:w="5000" w:type="pct"/>
            <w:gridSpan w:val="11"/>
            <w:shd w:val="clear" w:color="auto" w:fill="auto"/>
            <w:vAlign w:val="center"/>
            <w:hideMark/>
          </w:tcPr>
          <w:p w14:paraId="5F9D9381"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Öğrenme Çıktıları</w:t>
            </w:r>
          </w:p>
        </w:tc>
      </w:tr>
      <w:tr w:rsidR="000959F8" w:rsidRPr="00740897" w14:paraId="775EBC6D" w14:textId="77777777" w:rsidTr="00880A93">
        <w:trPr>
          <w:trHeight w:val="284"/>
        </w:trPr>
        <w:tc>
          <w:tcPr>
            <w:tcW w:w="906" w:type="pct"/>
            <w:shd w:val="clear" w:color="auto" w:fill="auto"/>
            <w:vAlign w:val="center"/>
            <w:hideMark/>
          </w:tcPr>
          <w:p w14:paraId="56F69D75"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ÖÇ-1</w:t>
            </w:r>
          </w:p>
        </w:tc>
        <w:tc>
          <w:tcPr>
            <w:tcW w:w="4094" w:type="pct"/>
            <w:gridSpan w:val="10"/>
            <w:shd w:val="clear" w:color="auto" w:fill="auto"/>
            <w:vAlign w:val="center"/>
            <w:hideMark/>
          </w:tcPr>
          <w:p w14:paraId="4E038053"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Tanışma kalıpları öğrenilir.</w:t>
            </w:r>
          </w:p>
        </w:tc>
      </w:tr>
      <w:tr w:rsidR="000959F8" w:rsidRPr="00740897" w14:paraId="483DC8BB" w14:textId="77777777" w:rsidTr="00880A93">
        <w:trPr>
          <w:trHeight w:val="284"/>
        </w:trPr>
        <w:tc>
          <w:tcPr>
            <w:tcW w:w="906" w:type="pct"/>
            <w:shd w:val="clear" w:color="auto" w:fill="auto"/>
            <w:vAlign w:val="center"/>
            <w:hideMark/>
          </w:tcPr>
          <w:p w14:paraId="086F9E5B"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ÖÇ-2</w:t>
            </w:r>
          </w:p>
        </w:tc>
        <w:tc>
          <w:tcPr>
            <w:tcW w:w="4094" w:type="pct"/>
            <w:gridSpan w:val="10"/>
            <w:shd w:val="clear" w:color="auto" w:fill="auto"/>
            <w:vAlign w:val="center"/>
            <w:hideMark/>
          </w:tcPr>
          <w:p w14:paraId="3D1ACD2B" w14:textId="77777777" w:rsidR="000959F8" w:rsidRPr="00740897" w:rsidRDefault="000959F8" w:rsidP="00880A93">
            <w:pPr>
              <w:shd w:val="clear" w:color="auto" w:fill="FFFFFF"/>
              <w:spacing w:before="100" w:beforeAutospacing="1" w:after="0" w:line="240" w:lineRule="auto"/>
              <w:rPr>
                <w:rFonts w:asciiTheme="minorHAnsi" w:hAnsiTheme="minorHAnsi" w:cstheme="minorHAnsi"/>
                <w:sz w:val="18"/>
                <w:szCs w:val="18"/>
              </w:rPr>
            </w:pPr>
            <w:r>
              <w:rPr>
                <w:rFonts w:asciiTheme="minorHAnsi" w:hAnsiTheme="minorHAnsi" w:cstheme="minorHAnsi"/>
                <w:sz w:val="18"/>
                <w:szCs w:val="18"/>
              </w:rPr>
              <w:t>Temel istek ve rica kalıpları öğrenilir.</w:t>
            </w:r>
          </w:p>
        </w:tc>
      </w:tr>
      <w:tr w:rsidR="000959F8" w:rsidRPr="00740897" w14:paraId="321E1D77" w14:textId="77777777" w:rsidTr="00880A93">
        <w:trPr>
          <w:trHeight w:val="284"/>
        </w:trPr>
        <w:tc>
          <w:tcPr>
            <w:tcW w:w="906" w:type="pct"/>
            <w:shd w:val="clear" w:color="auto" w:fill="auto"/>
            <w:vAlign w:val="center"/>
            <w:hideMark/>
          </w:tcPr>
          <w:p w14:paraId="054A8D2C"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ÖÇ-3</w:t>
            </w:r>
          </w:p>
        </w:tc>
        <w:tc>
          <w:tcPr>
            <w:tcW w:w="4094" w:type="pct"/>
            <w:gridSpan w:val="10"/>
            <w:shd w:val="clear" w:color="auto" w:fill="auto"/>
            <w:vAlign w:val="center"/>
            <w:hideMark/>
          </w:tcPr>
          <w:p w14:paraId="18167F4B" w14:textId="77777777" w:rsidR="000959F8" w:rsidRPr="00740897" w:rsidRDefault="000959F8" w:rsidP="00880A93">
            <w:pPr>
              <w:shd w:val="clear" w:color="auto" w:fill="FFFFFF"/>
              <w:spacing w:before="100" w:beforeAutospacing="1" w:after="0" w:line="240" w:lineRule="auto"/>
              <w:rPr>
                <w:rFonts w:asciiTheme="minorHAnsi" w:hAnsiTheme="minorHAnsi" w:cstheme="minorHAnsi"/>
                <w:sz w:val="18"/>
                <w:szCs w:val="18"/>
              </w:rPr>
            </w:pPr>
            <w:r>
              <w:rPr>
                <w:rFonts w:asciiTheme="minorHAnsi" w:hAnsiTheme="minorHAnsi" w:cstheme="minorHAnsi"/>
                <w:sz w:val="18"/>
                <w:szCs w:val="18"/>
              </w:rPr>
              <w:t>Cümle kurma öğrenilir.</w:t>
            </w:r>
          </w:p>
        </w:tc>
      </w:tr>
      <w:tr w:rsidR="000959F8" w:rsidRPr="00740897" w14:paraId="6A67E092" w14:textId="77777777" w:rsidTr="00880A93">
        <w:trPr>
          <w:trHeight w:val="284"/>
        </w:trPr>
        <w:tc>
          <w:tcPr>
            <w:tcW w:w="906" w:type="pct"/>
            <w:shd w:val="clear" w:color="auto" w:fill="auto"/>
            <w:vAlign w:val="center"/>
            <w:hideMark/>
          </w:tcPr>
          <w:p w14:paraId="485D2111"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ÖÇ-4</w:t>
            </w:r>
          </w:p>
        </w:tc>
        <w:tc>
          <w:tcPr>
            <w:tcW w:w="4094" w:type="pct"/>
            <w:gridSpan w:val="10"/>
            <w:shd w:val="clear" w:color="auto" w:fill="auto"/>
            <w:vAlign w:val="center"/>
            <w:hideMark/>
          </w:tcPr>
          <w:p w14:paraId="37CA63EA"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Temel düzeyde grammer öğrenilir.</w:t>
            </w:r>
          </w:p>
        </w:tc>
      </w:tr>
      <w:tr w:rsidR="000959F8" w:rsidRPr="00740897" w14:paraId="2C6FD965" w14:textId="77777777" w:rsidTr="00880A93">
        <w:trPr>
          <w:trHeight w:val="343"/>
        </w:trPr>
        <w:tc>
          <w:tcPr>
            <w:tcW w:w="906" w:type="pct"/>
            <w:shd w:val="clear" w:color="auto" w:fill="auto"/>
            <w:noWrap/>
            <w:vAlign w:val="bottom"/>
            <w:hideMark/>
          </w:tcPr>
          <w:p w14:paraId="2E1F35B4"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ÖÇ-5</w:t>
            </w:r>
          </w:p>
        </w:tc>
        <w:tc>
          <w:tcPr>
            <w:tcW w:w="4094" w:type="pct"/>
            <w:gridSpan w:val="10"/>
            <w:shd w:val="clear" w:color="auto" w:fill="auto"/>
            <w:vAlign w:val="bottom"/>
          </w:tcPr>
          <w:p w14:paraId="7E5C0D1C"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Turizm sektörüne yönelik diyaloglar öğrenilir.</w:t>
            </w:r>
          </w:p>
        </w:tc>
      </w:tr>
      <w:tr w:rsidR="000959F8" w:rsidRPr="00740897" w14:paraId="7B1B0DB3" w14:textId="77777777" w:rsidTr="00880A93">
        <w:trPr>
          <w:trHeight w:val="284"/>
        </w:trPr>
        <w:tc>
          <w:tcPr>
            <w:tcW w:w="906" w:type="pct"/>
            <w:shd w:val="clear" w:color="auto" w:fill="auto"/>
            <w:vAlign w:val="center"/>
            <w:hideMark/>
          </w:tcPr>
          <w:p w14:paraId="59F3B2A9"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Öğretim Yöntemleri</w:t>
            </w:r>
          </w:p>
        </w:tc>
        <w:tc>
          <w:tcPr>
            <w:tcW w:w="4094" w:type="pct"/>
            <w:gridSpan w:val="10"/>
            <w:shd w:val="clear" w:color="auto" w:fill="auto"/>
            <w:vAlign w:val="center"/>
            <w:hideMark/>
          </w:tcPr>
          <w:p w14:paraId="7519D55C"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sz w:val="18"/>
                <w:szCs w:val="18"/>
              </w:rPr>
              <w:t>Kaynak kitap ve elektronik materyaller aracılığıyla dersin işlenmesi. Aktif, katılımcı ve öğrenme-araştırma odaklı bir anlayışla dersin yürütülmesi.</w:t>
            </w:r>
          </w:p>
        </w:tc>
      </w:tr>
      <w:tr w:rsidR="000959F8" w:rsidRPr="00740897" w14:paraId="0E1A6C39" w14:textId="77777777" w:rsidTr="00880A93">
        <w:trPr>
          <w:trHeight w:val="284"/>
        </w:trPr>
        <w:tc>
          <w:tcPr>
            <w:tcW w:w="906" w:type="pct"/>
            <w:shd w:val="clear" w:color="auto" w:fill="auto"/>
            <w:vAlign w:val="center"/>
            <w:hideMark/>
          </w:tcPr>
          <w:p w14:paraId="57E97FCA"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Ölçme Yöntemleri</w:t>
            </w:r>
          </w:p>
        </w:tc>
        <w:tc>
          <w:tcPr>
            <w:tcW w:w="4094" w:type="pct"/>
            <w:gridSpan w:val="10"/>
            <w:shd w:val="clear" w:color="auto" w:fill="auto"/>
            <w:vAlign w:val="center"/>
            <w:hideMark/>
          </w:tcPr>
          <w:p w14:paraId="33D85AA6"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Yazılı ara sınav, dönem içi ödev ve</w:t>
            </w:r>
            <w:r w:rsidRPr="00740897">
              <w:rPr>
                <w:rFonts w:asciiTheme="minorHAnsi" w:hAnsiTheme="minorHAnsi" w:cstheme="minorHAnsi"/>
                <w:sz w:val="18"/>
                <w:szCs w:val="18"/>
              </w:rPr>
              <w:t xml:space="preserve"> yazılı yarıyıl sonu sınavı.</w:t>
            </w:r>
          </w:p>
        </w:tc>
      </w:tr>
      <w:tr w:rsidR="000959F8" w:rsidRPr="00740897" w14:paraId="414C30D1" w14:textId="77777777" w:rsidTr="00880A93">
        <w:trPr>
          <w:trHeight w:val="291"/>
        </w:trPr>
        <w:tc>
          <w:tcPr>
            <w:tcW w:w="5000" w:type="pct"/>
            <w:gridSpan w:val="11"/>
            <w:shd w:val="clear" w:color="auto" w:fill="auto"/>
            <w:noWrap/>
            <w:vAlign w:val="bottom"/>
            <w:hideMark/>
          </w:tcPr>
          <w:p w14:paraId="26B678FC"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5B2A5346" w14:textId="77777777" w:rsidTr="00880A93">
        <w:trPr>
          <w:trHeight w:val="284"/>
        </w:trPr>
        <w:tc>
          <w:tcPr>
            <w:tcW w:w="5000" w:type="pct"/>
            <w:gridSpan w:val="11"/>
            <w:shd w:val="clear" w:color="auto" w:fill="auto"/>
            <w:vAlign w:val="center"/>
            <w:hideMark/>
          </w:tcPr>
          <w:p w14:paraId="22F99087"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AKIŞI</w:t>
            </w:r>
          </w:p>
        </w:tc>
      </w:tr>
      <w:tr w:rsidR="000959F8" w:rsidRPr="00740897" w14:paraId="4421FC7F" w14:textId="77777777" w:rsidTr="00880A93">
        <w:trPr>
          <w:trHeight w:val="284"/>
        </w:trPr>
        <w:tc>
          <w:tcPr>
            <w:tcW w:w="906" w:type="pct"/>
            <w:shd w:val="clear" w:color="auto" w:fill="auto"/>
            <w:vAlign w:val="center"/>
            <w:hideMark/>
          </w:tcPr>
          <w:p w14:paraId="01C9822B"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Hafta</w:t>
            </w:r>
          </w:p>
        </w:tc>
        <w:tc>
          <w:tcPr>
            <w:tcW w:w="3059" w:type="pct"/>
            <w:gridSpan w:val="8"/>
            <w:shd w:val="clear" w:color="auto" w:fill="auto"/>
            <w:noWrap/>
            <w:vAlign w:val="bottom"/>
            <w:hideMark/>
          </w:tcPr>
          <w:p w14:paraId="2A93680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 </w:t>
            </w:r>
            <w:r w:rsidRPr="00740897">
              <w:rPr>
                <w:rFonts w:asciiTheme="minorHAnsi" w:hAnsiTheme="minorHAnsi" w:cstheme="minorHAnsi"/>
                <w:b/>
                <w:bCs/>
                <w:color w:val="000000"/>
                <w:sz w:val="18"/>
                <w:szCs w:val="18"/>
              </w:rPr>
              <w:t>Konular</w:t>
            </w:r>
          </w:p>
        </w:tc>
        <w:tc>
          <w:tcPr>
            <w:tcW w:w="1035" w:type="pct"/>
            <w:gridSpan w:val="2"/>
            <w:shd w:val="clear" w:color="auto" w:fill="auto"/>
            <w:vAlign w:val="center"/>
            <w:hideMark/>
          </w:tcPr>
          <w:p w14:paraId="740A245D"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Kaynak/İlgili Bölüm</w:t>
            </w:r>
          </w:p>
        </w:tc>
      </w:tr>
      <w:tr w:rsidR="000959F8" w:rsidRPr="00740897" w14:paraId="124C8A8E" w14:textId="77777777" w:rsidTr="00880A93">
        <w:trPr>
          <w:trHeight w:val="284"/>
        </w:trPr>
        <w:tc>
          <w:tcPr>
            <w:tcW w:w="906" w:type="pct"/>
            <w:shd w:val="clear" w:color="auto" w:fill="auto"/>
            <w:vAlign w:val="center"/>
            <w:hideMark/>
          </w:tcPr>
          <w:p w14:paraId="66E05F96"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w:t>
            </w:r>
          </w:p>
        </w:tc>
        <w:tc>
          <w:tcPr>
            <w:tcW w:w="3059" w:type="pct"/>
            <w:gridSpan w:val="8"/>
            <w:shd w:val="clear" w:color="auto" w:fill="auto"/>
            <w:vAlign w:val="center"/>
            <w:hideMark/>
          </w:tcPr>
          <w:p w14:paraId="48BFFA53" w14:textId="77777777" w:rsidR="000959F8" w:rsidRPr="00057504" w:rsidRDefault="000959F8" w:rsidP="00880A93">
            <w:pPr>
              <w:spacing w:after="0" w:line="240" w:lineRule="auto"/>
              <w:rPr>
                <w:rFonts w:asciiTheme="minorHAnsi" w:hAnsiTheme="minorHAnsi" w:cstheme="minorHAnsi"/>
                <w:sz w:val="18"/>
                <w:szCs w:val="18"/>
              </w:rPr>
            </w:pPr>
            <w:r w:rsidRPr="00057504">
              <w:rPr>
                <w:rFonts w:asciiTheme="minorHAnsi" w:hAnsiTheme="minorHAnsi" w:cstheme="minorHAnsi"/>
                <w:sz w:val="18"/>
                <w:szCs w:val="18"/>
              </w:rPr>
              <w:t>Kayıt formu doldurma</w:t>
            </w:r>
          </w:p>
        </w:tc>
        <w:tc>
          <w:tcPr>
            <w:tcW w:w="1035" w:type="pct"/>
            <w:gridSpan w:val="2"/>
            <w:shd w:val="clear" w:color="auto" w:fill="auto"/>
            <w:vAlign w:val="center"/>
            <w:hideMark/>
          </w:tcPr>
          <w:p w14:paraId="07F30D29"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4787A7AD" w14:textId="77777777" w:rsidTr="00880A93">
        <w:trPr>
          <w:trHeight w:val="284"/>
        </w:trPr>
        <w:tc>
          <w:tcPr>
            <w:tcW w:w="906" w:type="pct"/>
            <w:shd w:val="clear" w:color="auto" w:fill="auto"/>
            <w:vAlign w:val="center"/>
            <w:hideMark/>
          </w:tcPr>
          <w:p w14:paraId="1D6C26F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2</w:t>
            </w:r>
          </w:p>
        </w:tc>
        <w:tc>
          <w:tcPr>
            <w:tcW w:w="3059" w:type="pct"/>
            <w:gridSpan w:val="8"/>
            <w:shd w:val="clear" w:color="auto" w:fill="auto"/>
            <w:vAlign w:val="center"/>
            <w:hideMark/>
          </w:tcPr>
          <w:p w14:paraId="591F2F6A" w14:textId="77777777" w:rsidR="000959F8" w:rsidRPr="00057504" w:rsidRDefault="000959F8" w:rsidP="00880A93">
            <w:pPr>
              <w:spacing w:after="0" w:line="240" w:lineRule="auto"/>
              <w:rPr>
                <w:rFonts w:asciiTheme="minorHAnsi" w:hAnsiTheme="minorHAnsi" w:cstheme="minorHAnsi"/>
                <w:sz w:val="18"/>
                <w:szCs w:val="18"/>
              </w:rPr>
            </w:pPr>
            <w:r w:rsidRPr="00057504">
              <w:rPr>
                <w:rFonts w:asciiTheme="minorHAnsi" w:hAnsiTheme="minorHAnsi" w:cstheme="minorHAnsi"/>
                <w:sz w:val="18"/>
                <w:szCs w:val="18"/>
              </w:rPr>
              <w:t>Ne içersiniz</w:t>
            </w:r>
          </w:p>
        </w:tc>
        <w:tc>
          <w:tcPr>
            <w:tcW w:w="1035" w:type="pct"/>
            <w:gridSpan w:val="2"/>
            <w:shd w:val="clear" w:color="auto" w:fill="auto"/>
            <w:vAlign w:val="center"/>
            <w:hideMark/>
          </w:tcPr>
          <w:p w14:paraId="1C6AC802"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6CDBA991" w14:textId="77777777" w:rsidTr="00880A93">
        <w:trPr>
          <w:trHeight w:val="284"/>
        </w:trPr>
        <w:tc>
          <w:tcPr>
            <w:tcW w:w="906" w:type="pct"/>
            <w:shd w:val="clear" w:color="auto" w:fill="auto"/>
            <w:vAlign w:val="center"/>
            <w:hideMark/>
          </w:tcPr>
          <w:p w14:paraId="3A388578"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3</w:t>
            </w:r>
          </w:p>
        </w:tc>
        <w:tc>
          <w:tcPr>
            <w:tcW w:w="3059" w:type="pct"/>
            <w:gridSpan w:val="8"/>
            <w:shd w:val="clear" w:color="auto" w:fill="auto"/>
            <w:vAlign w:val="center"/>
            <w:hideMark/>
          </w:tcPr>
          <w:p w14:paraId="25651C78" w14:textId="77777777" w:rsidR="000959F8" w:rsidRPr="00057504" w:rsidRDefault="000959F8" w:rsidP="00880A93">
            <w:pPr>
              <w:spacing w:after="0" w:line="240" w:lineRule="auto"/>
              <w:rPr>
                <w:rFonts w:asciiTheme="minorHAnsi" w:hAnsiTheme="minorHAnsi" w:cstheme="minorHAnsi"/>
                <w:sz w:val="18"/>
                <w:szCs w:val="18"/>
                <w:shd w:val="clear" w:color="auto" w:fill="FFFFFF"/>
              </w:rPr>
            </w:pPr>
            <w:r w:rsidRPr="00057504">
              <w:rPr>
                <w:rFonts w:asciiTheme="minorHAnsi" w:hAnsiTheme="minorHAnsi" w:cstheme="minorHAnsi"/>
                <w:sz w:val="18"/>
                <w:szCs w:val="18"/>
                <w:shd w:val="clear" w:color="auto" w:fill="FFFFFF"/>
              </w:rPr>
              <w:t>Rusya’dan mı geliyorsunuz</w:t>
            </w:r>
          </w:p>
        </w:tc>
        <w:tc>
          <w:tcPr>
            <w:tcW w:w="1035" w:type="pct"/>
            <w:gridSpan w:val="2"/>
            <w:shd w:val="clear" w:color="auto" w:fill="auto"/>
            <w:vAlign w:val="center"/>
            <w:hideMark/>
          </w:tcPr>
          <w:p w14:paraId="3301F333"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6A178E6E" w14:textId="77777777" w:rsidTr="00880A93">
        <w:trPr>
          <w:trHeight w:val="284"/>
        </w:trPr>
        <w:tc>
          <w:tcPr>
            <w:tcW w:w="906" w:type="pct"/>
            <w:shd w:val="clear" w:color="auto" w:fill="auto"/>
            <w:vAlign w:val="center"/>
            <w:hideMark/>
          </w:tcPr>
          <w:p w14:paraId="420508C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4</w:t>
            </w:r>
          </w:p>
        </w:tc>
        <w:tc>
          <w:tcPr>
            <w:tcW w:w="3059" w:type="pct"/>
            <w:gridSpan w:val="8"/>
            <w:shd w:val="clear" w:color="auto" w:fill="auto"/>
            <w:vAlign w:val="center"/>
            <w:hideMark/>
          </w:tcPr>
          <w:p w14:paraId="562F7451" w14:textId="77777777" w:rsidR="000959F8" w:rsidRPr="00057504" w:rsidRDefault="000959F8" w:rsidP="00880A93">
            <w:pPr>
              <w:spacing w:after="0" w:line="240" w:lineRule="auto"/>
              <w:rPr>
                <w:rFonts w:asciiTheme="minorHAnsi" w:hAnsiTheme="minorHAnsi" w:cstheme="minorHAnsi"/>
                <w:sz w:val="18"/>
                <w:szCs w:val="18"/>
              </w:rPr>
            </w:pPr>
            <w:r w:rsidRPr="00057504">
              <w:rPr>
                <w:rFonts w:asciiTheme="minorHAnsi" w:hAnsiTheme="minorHAnsi" w:cstheme="minorHAnsi"/>
                <w:sz w:val="18"/>
                <w:szCs w:val="18"/>
              </w:rPr>
              <w:t>Hava güneşli değildi</w:t>
            </w:r>
          </w:p>
        </w:tc>
        <w:tc>
          <w:tcPr>
            <w:tcW w:w="1035" w:type="pct"/>
            <w:gridSpan w:val="2"/>
            <w:shd w:val="clear" w:color="auto" w:fill="auto"/>
            <w:vAlign w:val="center"/>
            <w:hideMark/>
          </w:tcPr>
          <w:p w14:paraId="758E2B14"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02373DFC" w14:textId="77777777" w:rsidTr="00880A93">
        <w:trPr>
          <w:trHeight w:val="284"/>
        </w:trPr>
        <w:tc>
          <w:tcPr>
            <w:tcW w:w="906" w:type="pct"/>
            <w:shd w:val="clear" w:color="auto" w:fill="auto"/>
            <w:vAlign w:val="center"/>
            <w:hideMark/>
          </w:tcPr>
          <w:p w14:paraId="24C00F05"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5</w:t>
            </w:r>
          </w:p>
        </w:tc>
        <w:tc>
          <w:tcPr>
            <w:tcW w:w="3059" w:type="pct"/>
            <w:gridSpan w:val="8"/>
            <w:shd w:val="clear" w:color="auto" w:fill="auto"/>
            <w:vAlign w:val="center"/>
            <w:hideMark/>
          </w:tcPr>
          <w:p w14:paraId="770CEC5C" w14:textId="77777777" w:rsidR="000959F8" w:rsidRPr="00057504" w:rsidRDefault="000959F8" w:rsidP="00880A93">
            <w:pPr>
              <w:spacing w:after="0" w:line="240" w:lineRule="auto"/>
              <w:rPr>
                <w:rFonts w:asciiTheme="minorHAnsi" w:hAnsiTheme="minorHAnsi" w:cstheme="minorHAnsi"/>
                <w:sz w:val="18"/>
                <w:szCs w:val="18"/>
              </w:rPr>
            </w:pPr>
            <w:r w:rsidRPr="00057504">
              <w:rPr>
                <w:rFonts w:asciiTheme="minorHAnsi" w:hAnsiTheme="minorHAnsi" w:cstheme="minorHAnsi"/>
                <w:sz w:val="18"/>
                <w:szCs w:val="18"/>
              </w:rPr>
              <w:t>Bana yardımcı olur musunuz?</w:t>
            </w:r>
          </w:p>
        </w:tc>
        <w:tc>
          <w:tcPr>
            <w:tcW w:w="1035" w:type="pct"/>
            <w:gridSpan w:val="2"/>
            <w:shd w:val="clear" w:color="auto" w:fill="auto"/>
            <w:vAlign w:val="center"/>
            <w:hideMark/>
          </w:tcPr>
          <w:p w14:paraId="45D47271"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2BCD91C0" w14:textId="77777777" w:rsidTr="00880A93">
        <w:trPr>
          <w:trHeight w:val="284"/>
        </w:trPr>
        <w:tc>
          <w:tcPr>
            <w:tcW w:w="906" w:type="pct"/>
            <w:shd w:val="clear" w:color="auto" w:fill="auto"/>
            <w:vAlign w:val="center"/>
            <w:hideMark/>
          </w:tcPr>
          <w:p w14:paraId="1C51935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6</w:t>
            </w:r>
          </w:p>
        </w:tc>
        <w:tc>
          <w:tcPr>
            <w:tcW w:w="3059" w:type="pct"/>
            <w:gridSpan w:val="8"/>
            <w:shd w:val="clear" w:color="auto" w:fill="auto"/>
            <w:vAlign w:val="center"/>
          </w:tcPr>
          <w:p w14:paraId="008F0DB7" w14:textId="77777777" w:rsidR="000959F8" w:rsidRPr="00057504" w:rsidRDefault="000959F8" w:rsidP="00880A93">
            <w:pPr>
              <w:spacing w:after="0" w:line="240" w:lineRule="auto"/>
              <w:rPr>
                <w:rFonts w:asciiTheme="minorHAnsi" w:hAnsiTheme="minorHAnsi" w:cstheme="minorHAnsi"/>
                <w:sz w:val="18"/>
                <w:szCs w:val="18"/>
              </w:rPr>
            </w:pPr>
            <w:r w:rsidRPr="00057504">
              <w:rPr>
                <w:rFonts w:asciiTheme="minorHAnsi" w:hAnsiTheme="minorHAnsi" w:cstheme="minorHAnsi"/>
                <w:sz w:val="18"/>
                <w:szCs w:val="18"/>
              </w:rPr>
              <w:t>Müzeye gidiyoruz</w:t>
            </w:r>
          </w:p>
        </w:tc>
        <w:tc>
          <w:tcPr>
            <w:tcW w:w="1035" w:type="pct"/>
            <w:gridSpan w:val="2"/>
            <w:shd w:val="clear" w:color="auto" w:fill="auto"/>
            <w:vAlign w:val="center"/>
            <w:hideMark/>
          </w:tcPr>
          <w:p w14:paraId="0B0DCF12"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558F5368" w14:textId="77777777" w:rsidTr="00880A93">
        <w:trPr>
          <w:trHeight w:val="284"/>
        </w:trPr>
        <w:tc>
          <w:tcPr>
            <w:tcW w:w="906" w:type="pct"/>
            <w:shd w:val="clear" w:color="auto" w:fill="auto"/>
            <w:vAlign w:val="center"/>
            <w:hideMark/>
          </w:tcPr>
          <w:p w14:paraId="085D382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7</w:t>
            </w:r>
          </w:p>
        </w:tc>
        <w:tc>
          <w:tcPr>
            <w:tcW w:w="3059" w:type="pct"/>
            <w:gridSpan w:val="8"/>
            <w:shd w:val="clear" w:color="auto" w:fill="auto"/>
            <w:vAlign w:val="center"/>
          </w:tcPr>
          <w:p w14:paraId="7B40C1C4" w14:textId="77777777" w:rsidR="000959F8" w:rsidRPr="00057504" w:rsidRDefault="000959F8" w:rsidP="00880A93">
            <w:pPr>
              <w:spacing w:after="0" w:line="240" w:lineRule="auto"/>
              <w:rPr>
                <w:rFonts w:asciiTheme="minorHAnsi" w:hAnsiTheme="minorHAnsi" w:cstheme="minorHAnsi"/>
                <w:sz w:val="18"/>
                <w:szCs w:val="18"/>
              </w:rPr>
            </w:pPr>
            <w:r w:rsidRPr="00057504">
              <w:rPr>
                <w:rFonts w:asciiTheme="minorHAnsi" w:hAnsiTheme="minorHAnsi" w:cstheme="minorHAnsi"/>
                <w:sz w:val="18"/>
                <w:szCs w:val="18"/>
              </w:rPr>
              <w:t>Nasıl bir otel arıyorsunuz</w:t>
            </w:r>
          </w:p>
        </w:tc>
        <w:tc>
          <w:tcPr>
            <w:tcW w:w="1035" w:type="pct"/>
            <w:gridSpan w:val="2"/>
            <w:shd w:val="clear" w:color="auto" w:fill="auto"/>
            <w:vAlign w:val="center"/>
            <w:hideMark/>
          </w:tcPr>
          <w:p w14:paraId="7E567339"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35CDD03F" w14:textId="77777777" w:rsidTr="00880A93">
        <w:trPr>
          <w:trHeight w:val="284"/>
        </w:trPr>
        <w:tc>
          <w:tcPr>
            <w:tcW w:w="906" w:type="pct"/>
            <w:shd w:val="clear" w:color="auto" w:fill="auto"/>
            <w:vAlign w:val="center"/>
            <w:hideMark/>
          </w:tcPr>
          <w:p w14:paraId="767FA6C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8</w:t>
            </w:r>
          </w:p>
        </w:tc>
        <w:tc>
          <w:tcPr>
            <w:tcW w:w="3059" w:type="pct"/>
            <w:gridSpan w:val="8"/>
            <w:shd w:val="clear" w:color="auto" w:fill="auto"/>
            <w:vAlign w:val="center"/>
          </w:tcPr>
          <w:p w14:paraId="1A2F0780" w14:textId="77777777" w:rsidR="000959F8" w:rsidRPr="00057504" w:rsidRDefault="000959F8" w:rsidP="00880A93">
            <w:pPr>
              <w:spacing w:after="0" w:line="240" w:lineRule="auto"/>
              <w:rPr>
                <w:rFonts w:asciiTheme="minorHAnsi" w:hAnsiTheme="minorHAnsi" w:cstheme="minorHAnsi"/>
                <w:sz w:val="18"/>
                <w:szCs w:val="18"/>
              </w:rPr>
            </w:pPr>
            <w:r w:rsidRPr="00057504">
              <w:rPr>
                <w:rFonts w:asciiTheme="minorHAnsi" w:hAnsiTheme="minorHAnsi" w:cstheme="minorHAnsi"/>
                <w:sz w:val="18"/>
                <w:szCs w:val="18"/>
              </w:rPr>
              <w:t>Otel tanıtım örnekleri</w:t>
            </w:r>
          </w:p>
        </w:tc>
        <w:tc>
          <w:tcPr>
            <w:tcW w:w="1035" w:type="pct"/>
            <w:gridSpan w:val="2"/>
            <w:shd w:val="clear" w:color="auto" w:fill="auto"/>
            <w:vAlign w:val="center"/>
            <w:hideMark/>
          </w:tcPr>
          <w:p w14:paraId="193F8B40"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1E6906A8" w14:textId="77777777" w:rsidTr="00880A93">
        <w:trPr>
          <w:trHeight w:val="284"/>
        </w:trPr>
        <w:tc>
          <w:tcPr>
            <w:tcW w:w="906" w:type="pct"/>
            <w:shd w:val="clear" w:color="auto" w:fill="auto"/>
            <w:vAlign w:val="center"/>
            <w:hideMark/>
          </w:tcPr>
          <w:p w14:paraId="33BACAF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9</w:t>
            </w:r>
          </w:p>
        </w:tc>
        <w:tc>
          <w:tcPr>
            <w:tcW w:w="3059" w:type="pct"/>
            <w:gridSpan w:val="8"/>
            <w:shd w:val="clear" w:color="auto" w:fill="auto"/>
            <w:vAlign w:val="center"/>
          </w:tcPr>
          <w:p w14:paraId="200A3E67" w14:textId="77777777" w:rsidR="000959F8" w:rsidRPr="00057504" w:rsidRDefault="000959F8" w:rsidP="00880A93">
            <w:pPr>
              <w:spacing w:after="0" w:line="240" w:lineRule="auto"/>
              <w:rPr>
                <w:rFonts w:asciiTheme="minorHAnsi" w:hAnsiTheme="minorHAnsi" w:cstheme="minorHAnsi"/>
                <w:sz w:val="18"/>
                <w:szCs w:val="18"/>
              </w:rPr>
            </w:pPr>
            <w:r w:rsidRPr="00057504">
              <w:rPr>
                <w:rFonts w:asciiTheme="minorHAnsi" w:hAnsiTheme="minorHAnsi" w:cstheme="minorHAnsi"/>
                <w:sz w:val="18"/>
                <w:szCs w:val="18"/>
              </w:rPr>
              <w:t>Ülke ve şehir adları</w:t>
            </w:r>
          </w:p>
        </w:tc>
        <w:tc>
          <w:tcPr>
            <w:tcW w:w="1035" w:type="pct"/>
            <w:gridSpan w:val="2"/>
            <w:shd w:val="clear" w:color="auto" w:fill="auto"/>
            <w:vAlign w:val="center"/>
            <w:hideMark/>
          </w:tcPr>
          <w:p w14:paraId="4408BDE0"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55E7AAE3" w14:textId="77777777" w:rsidTr="00880A93">
        <w:trPr>
          <w:trHeight w:val="284"/>
        </w:trPr>
        <w:tc>
          <w:tcPr>
            <w:tcW w:w="906" w:type="pct"/>
            <w:shd w:val="clear" w:color="auto" w:fill="auto"/>
            <w:vAlign w:val="center"/>
            <w:hideMark/>
          </w:tcPr>
          <w:p w14:paraId="3E310B1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10</w:t>
            </w:r>
          </w:p>
        </w:tc>
        <w:tc>
          <w:tcPr>
            <w:tcW w:w="3059" w:type="pct"/>
            <w:gridSpan w:val="8"/>
            <w:shd w:val="clear" w:color="auto" w:fill="auto"/>
            <w:vAlign w:val="center"/>
          </w:tcPr>
          <w:p w14:paraId="7A8228D8" w14:textId="77777777" w:rsidR="000959F8" w:rsidRPr="00057504" w:rsidRDefault="000959F8" w:rsidP="00880A93">
            <w:pPr>
              <w:spacing w:after="0" w:line="240" w:lineRule="auto"/>
              <w:rPr>
                <w:rFonts w:asciiTheme="minorHAnsi" w:hAnsiTheme="minorHAnsi" w:cstheme="minorHAnsi"/>
                <w:sz w:val="18"/>
                <w:szCs w:val="18"/>
              </w:rPr>
            </w:pPr>
            <w:r w:rsidRPr="00057504">
              <w:rPr>
                <w:rFonts w:asciiTheme="minorHAnsi" w:hAnsiTheme="minorHAnsi" w:cstheme="minorHAnsi"/>
                <w:sz w:val="18"/>
                <w:szCs w:val="18"/>
              </w:rPr>
              <w:t>Nereleri geziyoruz</w:t>
            </w:r>
          </w:p>
        </w:tc>
        <w:tc>
          <w:tcPr>
            <w:tcW w:w="1035" w:type="pct"/>
            <w:gridSpan w:val="2"/>
            <w:shd w:val="clear" w:color="auto" w:fill="auto"/>
            <w:vAlign w:val="center"/>
            <w:hideMark/>
          </w:tcPr>
          <w:p w14:paraId="6E65E3F9"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378C912E" w14:textId="77777777" w:rsidTr="00880A93">
        <w:trPr>
          <w:trHeight w:val="284"/>
        </w:trPr>
        <w:tc>
          <w:tcPr>
            <w:tcW w:w="906" w:type="pct"/>
            <w:shd w:val="clear" w:color="auto" w:fill="auto"/>
            <w:vAlign w:val="center"/>
            <w:hideMark/>
          </w:tcPr>
          <w:p w14:paraId="3393A1C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11</w:t>
            </w:r>
          </w:p>
        </w:tc>
        <w:tc>
          <w:tcPr>
            <w:tcW w:w="3059" w:type="pct"/>
            <w:gridSpan w:val="8"/>
            <w:shd w:val="clear" w:color="auto" w:fill="auto"/>
            <w:vAlign w:val="center"/>
          </w:tcPr>
          <w:p w14:paraId="41B31F6C" w14:textId="77777777" w:rsidR="000959F8" w:rsidRPr="00057504" w:rsidRDefault="000959F8" w:rsidP="00880A93">
            <w:pPr>
              <w:spacing w:after="0" w:line="240" w:lineRule="auto"/>
              <w:rPr>
                <w:rFonts w:asciiTheme="minorHAnsi" w:hAnsiTheme="minorHAnsi" w:cstheme="minorHAnsi"/>
                <w:sz w:val="18"/>
                <w:szCs w:val="18"/>
              </w:rPr>
            </w:pPr>
            <w:r w:rsidRPr="00057504">
              <w:rPr>
                <w:rFonts w:asciiTheme="minorHAnsi" w:hAnsiTheme="minorHAnsi" w:cstheme="minorHAnsi"/>
                <w:sz w:val="18"/>
                <w:szCs w:val="18"/>
              </w:rPr>
              <w:t>Tatil türleri</w:t>
            </w:r>
          </w:p>
        </w:tc>
        <w:tc>
          <w:tcPr>
            <w:tcW w:w="1035" w:type="pct"/>
            <w:gridSpan w:val="2"/>
            <w:shd w:val="clear" w:color="auto" w:fill="auto"/>
            <w:vAlign w:val="center"/>
            <w:hideMark/>
          </w:tcPr>
          <w:p w14:paraId="0FC945EF"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25BDE858" w14:textId="77777777" w:rsidTr="00880A93">
        <w:trPr>
          <w:trHeight w:val="284"/>
        </w:trPr>
        <w:tc>
          <w:tcPr>
            <w:tcW w:w="906" w:type="pct"/>
            <w:shd w:val="clear" w:color="auto" w:fill="auto"/>
            <w:vAlign w:val="center"/>
            <w:hideMark/>
          </w:tcPr>
          <w:p w14:paraId="26AA63C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12</w:t>
            </w:r>
          </w:p>
        </w:tc>
        <w:tc>
          <w:tcPr>
            <w:tcW w:w="3059" w:type="pct"/>
            <w:gridSpan w:val="8"/>
            <w:shd w:val="clear" w:color="auto" w:fill="auto"/>
            <w:vAlign w:val="center"/>
          </w:tcPr>
          <w:p w14:paraId="71C1DF57" w14:textId="77777777" w:rsidR="000959F8" w:rsidRPr="00057504" w:rsidRDefault="000959F8" w:rsidP="00880A93">
            <w:pPr>
              <w:spacing w:after="0" w:line="240" w:lineRule="auto"/>
              <w:rPr>
                <w:rFonts w:asciiTheme="minorHAnsi" w:hAnsiTheme="minorHAnsi" w:cstheme="minorHAnsi"/>
                <w:sz w:val="18"/>
                <w:szCs w:val="18"/>
              </w:rPr>
            </w:pPr>
            <w:r w:rsidRPr="00057504">
              <w:rPr>
                <w:rFonts w:asciiTheme="minorHAnsi" w:hAnsiTheme="minorHAnsi" w:cstheme="minorHAnsi"/>
                <w:sz w:val="18"/>
                <w:szCs w:val="18"/>
              </w:rPr>
              <w:t>Turist diyalogları</w:t>
            </w:r>
          </w:p>
        </w:tc>
        <w:tc>
          <w:tcPr>
            <w:tcW w:w="1035" w:type="pct"/>
            <w:gridSpan w:val="2"/>
            <w:shd w:val="clear" w:color="auto" w:fill="auto"/>
            <w:vAlign w:val="center"/>
            <w:hideMark/>
          </w:tcPr>
          <w:p w14:paraId="35A212F4"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00DE25CF" w14:textId="77777777" w:rsidTr="00880A93">
        <w:trPr>
          <w:trHeight w:val="284"/>
        </w:trPr>
        <w:tc>
          <w:tcPr>
            <w:tcW w:w="906" w:type="pct"/>
            <w:shd w:val="clear" w:color="auto" w:fill="auto"/>
            <w:vAlign w:val="center"/>
            <w:hideMark/>
          </w:tcPr>
          <w:p w14:paraId="0187394F"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13</w:t>
            </w:r>
          </w:p>
        </w:tc>
        <w:tc>
          <w:tcPr>
            <w:tcW w:w="3059" w:type="pct"/>
            <w:gridSpan w:val="8"/>
            <w:shd w:val="clear" w:color="auto" w:fill="auto"/>
            <w:vAlign w:val="center"/>
            <w:hideMark/>
          </w:tcPr>
          <w:p w14:paraId="3BAE4E29" w14:textId="77777777" w:rsidR="000959F8" w:rsidRPr="00057504" w:rsidRDefault="000959F8" w:rsidP="00880A93">
            <w:pPr>
              <w:spacing w:after="0" w:line="240" w:lineRule="auto"/>
              <w:rPr>
                <w:rFonts w:asciiTheme="minorHAnsi" w:hAnsiTheme="minorHAnsi" w:cstheme="minorHAnsi"/>
                <w:sz w:val="18"/>
                <w:szCs w:val="18"/>
              </w:rPr>
            </w:pPr>
            <w:r w:rsidRPr="00057504">
              <w:rPr>
                <w:rFonts w:asciiTheme="minorHAnsi" w:hAnsiTheme="minorHAnsi" w:cstheme="minorHAnsi"/>
                <w:sz w:val="18"/>
                <w:szCs w:val="18"/>
              </w:rPr>
              <w:t>Hediyelik eşya satın alma</w:t>
            </w:r>
          </w:p>
        </w:tc>
        <w:tc>
          <w:tcPr>
            <w:tcW w:w="1035" w:type="pct"/>
            <w:gridSpan w:val="2"/>
            <w:shd w:val="clear" w:color="auto" w:fill="auto"/>
            <w:vAlign w:val="center"/>
            <w:hideMark/>
          </w:tcPr>
          <w:p w14:paraId="28F95928"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619B6633" w14:textId="77777777" w:rsidTr="00880A93">
        <w:trPr>
          <w:trHeight w:val="284"/>
        </w:trPr>
        <w:tc>
          <w:tcPr>
            <w:tcW w:w="906" w:type="pct"/>
            <w:shd w:val="clear" w:color="auto" w:fill="auto"/>
            <w:vAlign w:val="center"/>
            <w:hideMark/>
          </w:tcPr>
          <w:p w14:paraId="655D143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14</w:t>
            </w:r>
          </w:p>
        </w:tc>
        <w:tc>
          <w:tcPr>
            <w:tcW w:w="3059" w:type="pct"/>
            <w:gridSpan w:val="8"/>
            <w:shd w:val="clear" w:color="auto" w:fill="auto"/>
            <w:vAlign w:val="center"/>
            <w:hideMark/>
          </w:tcPr>
          <w:p w14:paraId="3EDE8882" w14:textId="77777777" w:rsidR="000959F8" w:rsidRPr="00057504" w:rsidRDefault="000959F8" w:rsidP="00880A93">
            <w:pPr>
              <w:spacing w:after="0" w:line="240" w:lineRule="auto"/>
              <w:rPr>
                <w:rFonts w:asciiTheme="minorHAnsi" w:hAnsiTheme="minorHAnsi" w:cstheme="minorHAnsi"/>
                <w:sz w:val="18"/>
                <w:szCs w:val="18"/>
              </w:rPr>
            </w:pPr>
            <w:r w:rsidRPr="00057504">
              <w:rPr>
                <w:rFonts w:asciiTheme="minorHAnsi" w:hAnsiTheme="minorHAnsi" w:cstheme="minorHAnsi"/>
                <w:sz w:val="18"/>
                <w:szCs w:val="18"/>
              </w:rPr>
              <w:t>Şehirde gezme</w:t>
            </w:r>
          </w:p>
        </w:tc>
        <w:tc>
          <w:tcPr>
            <w:tcW w:w="1035" w:type="pct"/>
            <w:gridSpan w:val="2"/>
            <w:shd w:val="clear" w:color="auto" w:fill="auto"/>
            <w:vAlign w:val="center"/>
            <w:hideMark/>
          </w:tcPr>
          <w:p w14:paraId="7A27BD70"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762CA5D0" w14:textId="77777777" w:rsidTr="00880A93">
        <w:trPr>
          <w:trHeight w:val="214"/>
        </w:trPr>
        <w:tc>
          <w:tcPr>
            <w:tcW w:w="5000" w:type="pct"/>
            <w:gridSpan w:val="11"/>
            <w:shd w:val="clear" w:color="auto" w:fill="auto"/>
            <w:noWrap/>
            <w:vAlign w:val="bottom"/>
            <w:hideMark/>
          </w:tcPr>
          <w:p w14:paraId="21AC9DC0"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62D8188D" w14:textId="77777777" w:rsidTr="00880A93">
        <w:trPr>
          <w:trHeight w:val="70"/>
        </w:trPr>
        <w:tc>
          <w:tcPr>
            <w:tcW w:w="5000" w:type="pct"/>
            <w:gridSpan w:val="11"/>
            <w:shd w:val="clear" w:color="auto" w:fill="auto"/>
            <w:vAlign w:val="center"/>
            <w:hideMark/>
          </w:tcPr>
          <w:p w14:paraId="29E21F5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KAYNAKLAR</w:t>
            </w:r>
          </w:p>
        </w:tc>
      </w:tr>
      <w:tr w:rsidR="000959F8" w:rsidRPr="00740897" w14:paraId="0AA99177" w14:textId="77777777" w:rsidTr="00880A93">
        <w:trPr>
          <w:trHeight w:val="284"/>
        </w:trPr>
        <w:tc>
          <w:tcPr>
            <w:tcW w:w="906" w:type="pct"/>
            <w:shd w:val="clear" w:color="auto" w:fill="auto"/>
            <w:vAlign w:val="center"/>
            <w:hideMark/>
          </w:tcPr>
          <w:p w14:paraId="1732C6EC"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Notu</w:t>
            </w:r>
          </w:p>
        </w:tc>
        <w:tc>
          <w:tcPr>
            <w:tcW w:w="4094" w:type="pct"/>
            <w:gridSpan w:val="10"/>
            <w:shd w:val="clear" w:color="auto" w:fill="auto"/>
            <w:vAlign w:val="center"/>
            <w:hideMark/>
          </w:tcPr>
          <w:p w14:paraId="1205FC37"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4986BD06" w14:textId="77777777" w:rsidTr="00880A93">
        <w:trPr>
          <w:trHeight w:val="284"/>
        </w:trPr>
        <w:tc>
          <w:tcPr>
            <w:tcW w:w="906" w:type="pct"/>
            <w:shd w:val="clear" w:color="auto" w:fill="auto"/>
            <w:vAlign w:val="center"/>
            <w:hideMark/>
          </w:tcPr>
          <w:p w14:paraId="263E40A6"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Diğer Kaynaklar</w:t>
            </w:r>
          </w:p>
        </w:tc>
        <w:tc>
          <w:tcPr>
            <w:tcW w:w="4094" w:type="pct"/>
            <w:gridSpan w:val="10"/>
            <w:shd w:val="clear" w:color="auto" w:fill="auto"/>
            <w:vAlign w:val="center"/>
            <w:hideMark/>
          </w:tcPr>
          <w:p w14:paraId="3D42DF8B" w14:textId="77777777" w:rsidR="000959F8" w:rsidRPr="00740897" w:rsidRDefault="000959F8" w:rsidP="00880A93">
            <w:pPr>
              <w:spacing w:after="0" w:line="240" w:lineRule="auto"/>
              <w:rPr>
                <w:rFonts w:asciiTheme="minorHAnsi" w:hAnsiTheme="minorHAnsi" w:cstheme="minorHAnsi"/>
                <w:color w:val="000000"/>
                <w:sz w:val="18"/>
                <w:szCs w:val="18"/>
              </w:rPr>
            </w:pPr>
            <w:r w:rsidRPr="009D1DC8">
              <w:rPr>
                <w:rFonts w:asciiTheme="minorHAnsi" w:hAnsiTheme="minorHAnsi" w:cstheme="minorHAnsi"/>
                <w:sz w:val="18"/>
                <w:szCs w:val="18"/>
              </w:rPr>
              <w:t>Kolektif</w:t>
            </w:r>
            <w:r>
              <w:rPr>
                <w:rFonts w:asciiTheme="minorHAnsi" w:hAnsiTheme="minorHAnsi" w:cstheme="minorHAnsi"/>
                <w:sz w:val="18"/>
                <w:szCs w:val="18"/>
              </w:rPr>
              <w:t>, Vuela 1 Libro Del Alumno A2</w:t>
            </w:r>
            <w:r w:rsidRPr="009D1DC8">
              <w:rPr>
                <w:rFonts w:asciiTheme="minorHAnsi" w:hAnsiTheme="minorHAnsi" w:cstheme="minorHAnsi"/>
                <w:sz w:val="18"/>
                <w:szCs w:val="18"/>
              </w:rPr>
              <w:t>+CD</w:t>
            </w:r>
            <w:r>
              <w:rPr>
                <w:rFonts w:asciiTheme="minorHAnsi" w:hAnsiTheme="minorHAnsi" w:cstheme="minorHAnsi"/>
                <w:sz w:val="18"/>
                <w:szCs w:val="18"/>
              </w:rPr>
              <w:t>, Anaya Kitapevi, 2011</w:t>
            </w:r>
          </w:p>
        </w:tc>
      </w:tr>
      <w:tr w:rsidR="000959F8" w:rsidRPr="00740897" w14:paraId="3194CE58" w14:textId="77777777" w:rsidTr="00880A93">
        <w:trPr>
          <w:trHeight w:val="578"/>
        </w:trPr>
        <w:tc>
          <w:tcPr>
            <w:tcW w:w="5000" w:type="pct"/>
            <w:gridSpan w:val="11"/>
            <w:shd w:val="clear" w:color="auto" w:fill="auto"/>
            <w:noWrap/>
            <w:vAlign w:val="bottom"/>
            <w:hideMark/>
          </w:tcPr>
          <w:p w14:paraId="510E6DBD"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920FBC" w14:paraId="4867ED79" w14:textId="77777777" w:rsidTr="00880A93">
        <w:trPr>
          <w:trHeight w:val="284"/>
        </w:trPr>
        <w:tc>
          <w:tcPr>
            <w:tcW w:w="5000" w:type="pct"/>
            <w:gridSpan w:val="11"/>
            <w:shd w:val="clear" w:color="auto" w:fill="auto"/>
            <w:vAlign w:val="center"/>
            <w:hideMark/>
          </w:tcPr>
          <w:p w14:paraId="34BCC1EA" w14:textId="77777777" w:rsidR="000959F8" w:rsidRPr="00920FBC" w:rsidRDefault="000959F8" w:rsidP="00880A93">
            <w:pPr>
              <w:spacing w:after="0"/>
              <w:rPr>
                <w:rFonts w:cs="Calibri"/>
                <w:b/>
                <w:sz w:val="18"/>
                <w:szCs w:val="18"/>
              </w:rPr>
            </w:pPr>
            <w:r w:rsidRPr="00920FBC">
              <w:rPr>
                <w:rFonts w:cs="Calibri"/>
                <w:b/>
                <w:sz w:val="18"/>
                <w:szCs w:val="18"/>
              </w:rPr>
              <w:t>DEĞERLENDİRME SİSTEMİ</w:t>
            </w:r>
          </w:p>
        </w:tc>
      </w:tr>
      <w:tr w:rsidR="000959F8" w:rsidRPr="00920FBC" w14:paraId="3AE2E3F9" w14:textId="77777777" w:rsidTr="00880A93">
        <w:trPr>
          <w:trHeight w:val="284"/>
        </w:trPr>
        <w:tc>
          <w:tcPr>
            <w:tcW w:w="1554" w:type="pct"/>
            <w:gridSpan w:val="2"/>
            <w:shd w:val="clear" w:color="auto" w:fill="auto"/>
            <w:vAlign w:val="center"/>
            <w:hideMark/>
          </w:tcPr>
          <w:p w14:paraId="560E0F07" w14:textId="77777777" w:rsidR="000959F8" w:rsidRPr="00920FBC" w:rsidRDefault="000959F8" w:rsidP="00880A93">
            <w:pPr>
              <w:spacing w:after="0"/>
              <w:rPr>
                <w:rFonts w:cs="Calibri"/>
                <w:b/>
                <w:sz w:val="18"/>
                <w:szCs w:val="18"/>
              </w:rPr>
            </w:pPr>
            <w:r w:rsidRPr="00920FBC">
              <w:rPr>
                <w:rFonts w:cs="Calibri"/>
                <w:b/>
                <w:sz w:val="18"/>
                <w:szCs w:val="18"/>
              </w:rPr>
              <w:lastRenderedPageBreak/>
              <w:t>YARIYIL İÇİ ÇALIŞMALARI</w:t>
            </w:r>
          </w:p>
        </w:tc>
        <w:tc>
          <w:tcPr>
            <w:tcW w:w="1647" w:type="pct"/>
            <w:gridSpan w:val="5"/>
            <w:shd w:val="clear" w:color="auto" w:fill="auto"/>
            <w:noWrap/>
            <w:vAlign w:val="bottom"/>
            <w:hideMark/>
          </w:tcPr>
          <w:p w14:paraId="746351BD" w14:textId="77777777" w:rsidR="000959F8" w:rsidRPr="00920FBC" w:rsidRDefault="000959F8" w:rsidP="00880A93">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2143A378" w14:textId="77777777" w:rsidR="000959F8" w:rsidRPr="00920FBC" w:rsidRDefault="000959F8" w:rsidP="00880A93">
            <w:pPr>
              <w:spacing w:after="0"/>
              <w:rPr>
                <w:rFonts w:cs="Calibri"/>
                <w:b/>
                <w:sz w:val="18"/>
                <w:szCs w:val="18"/>
              </w:rPr>
            </w:pPr>
            <w:r w:rsidRPr="00920FBC">
              <w:rPr>
                <w:rFonts w:cs="Calibri"/>
                <w:b/>
                <w:sz w:val="18"/>
                <w:szCs w:val="18"/>
              </w:rPr>
              <w:t>KATKI YÜZDESİ</w:t>
            </w:r>
          </w:p>
        </w:tc>
      </w:tr>
      <w:tr w:rsidR="000959F8" w:rsidRPr="00920FBC" w14:paraId="3FCBD310" w14:textId="77777777" w:rsidTr="00880A93">
        <w:trPr>
          <w:trHeight w:val="284"/>
        </w:trPr>
        <w:tc>
          <w:tcPr>
            <w:tcW w:w="1554" w:type="pct"/>
            <w:gridSpan w:val="2"/>
            <w:shd w:val="clear" w:color="auto" w:fill="auto"/>
            <w:vAlign w:val="center"/>
            <w:hideMark/>
          </w:tcPr>
          <w:p w14:paraId="2D5095D5" w14:textId="77777777" w:rsidR="000959F8" w:rsidRPr="00920FBC" w:rsidRDefault="000959F8" w:rsidP="00880A93">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0790E612"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5CD70446" w14:textId="60BCD45E" w:rsidR="000959F8" w:rsidRPr="00920FBC" w:rsidRDefault="00614B38" w:rsidP="00880A93">
            <w:pPr>
              <w:spacing w:after="0"/>
              <w:jc w:val="center"/>
              <w:rPr>
                <w:rFonts w:cs="Calibri"/>
                <w:sz w:val="18"/>
                <w:szCs w:val="18"/>
              </w:rPr>
            </w:pPr>
            <w:r>
              <w:rPr>
                <w:rFonts w:cs="Calibri"/>
                <w:sz w:val="18"/>
                <w:szCs w:val="18"/>
              </w:rPr>
              <w:t>100</w:t>
            </w:r>
          </w:p>
        </w:tc>
      </w:tr>
      <w:tr w:rsidR="000959F8" w:rsidRPr="00920FBC" w14:paraId="68F58367" w14:textId="77777777" w:rsidTr="00880A93">
        <w:trPr>
          <w:trHeight w:val="284"/>
        </w:trPr>
        <w:tc>
          <w:tcPr>
            <w:tcW w:w="1554" w:type="pct"/>
            <w:gridSpan w:val="2"/>
            <w:shd w:val="clear" w:color="auto" w:fill="auto"/>
            <w:vAlign w:val="center"/>
            <w:hideMark/>
          </w:tcPr>
          <w:p w14:paraId="096CDA4B" w14:textId="77777777" w:rsidR="000959F8" w:rsidRPr="00920FBC" w:rsidRDefault="000959F8" w:rsidP="00880A93">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2FFF1BAE" w14:textId="472C08E4" w:rsidR="000959F8" w:rsidRPr="00920FBC" w:rsidRDefault="000959F8" w:rsidP="00880A93">
            <w:pPr>
              <w:spacing w:after="0"/>
              <w:jc w:val="center"/>
              <w:rPr>
                <w:rFonts w:cs="Calibri"/>
                <w:sz w:val="18"/>
                <w:szCs w:val="18"/>
              </w:rPr>
            </w:pPr>
          </w:p>
        </w:tc>
        <w:tc>
          <w:tcPr>
            <w:tcW w:w="1799" w:type="pct"/>
            <w:gridSpan w:val="4"/>
            <w:shd w:val="clear" w:color="auto" w:fill="auto"/>
            <w:vAlign w:val="center"/>
            <w:hideMark/>
          </w:tcPr>
          <w:p w14:paraId="68D5B109" w14:textId="7F5DFE7F" w:rsidR="000959F8" w:rsidRPr="00920FBC" w:rsidRDefault="000959F8" w:rsidP="00880A93">
            <w:pPr>
              <w:spacing w:after="0"/>
              <w:jc w:val="center"/>
              <w:rPr>
                <w:rFonts w:cs="Calibri"/>
                <w:sz w:val="18"/>
                <w:szCs w:val="18"/>
              </w:rPr>
            </w:pPr>
          </w:p>
        </w:tc>
      </w:tr>
      <w:tr w:rsidR="000959F8" w:rsidRPr="00920FBC" w14:paraId="6C722DCA" w14:textId="77777777" w:rsidTr="00880A93">
        <w:trPr>
          <w:trHeight w:val="284"/>
        </w:trPr>
        <w:tc>
          <w:tcPr>
            <w:tcW w:w="1554" w:type="pct"/>
            <w:gridSpan w:val="2"/>
            <w:shd w:val="clear" w:color="auto" w:fill="auto"/>
            <w:vAlign w:val="center"/>
            <w:hideMark/>
          </w:tcPr>
          <w:p w14:paraId="2DBEFE28" w14:textId="77777777" w:rsidR="000959F8" w:rsidRPr="00920FBC" w:rsidRDefault="000959F8" w:rsidP="00880A93">
            <w:pPr>
              <w:spacing w:after="0"/>
              <w:rPr>
                <w:rFonts w:cs="Calibri"/>
                <w:b/>
                <w:sz w:val="18"/>
                <w:szCs w:val="18"/>
              </w:rPr>
            </w:pPr>
            <w:r>
              <w:rPr>
                <w:rFonts w:cs="Calibri"/>
                <w:b/>
                <w:sz w:val="18"/>
                <w:szCs w:val="18"/>
              </w:rPr>
              <w:t>Final</w:t>
            </w:r>
            <w:r w:rsidRPr="00920FBC">
              <w:rPr>
                <w:rFonts w:cs="Calibri"/>
                <w:b/>
                <w:sz w:val="18"/>
                <w:szCs w:val="18"/>
              </w:rPr>
              <w:t xml:space="preserve"> Sınav</w:t>
            </w:r>
            <w:r>
              <w:rPr>
                <w:rFonts w:cs="Calibri"/>
                <w:b/>
                <w:sz w:val="18"/>
                <w:szCs w:val="18"/>
              </w:rPr>
              <w:t>ı</w:t>
            </w:r>
          </w:p>
        </w:tc>
        <w:tc>
          <w:tcPr>
            <w:tcW w:w="1647" w:type="pct"/>
            <w:gridSpan w:val="5"/>
            <w:shd w:val="clear" w:color="auto" w:fill="auto"/>
            <w:noWrap/>
            <w:vAlign w:val="bottom"/>
            <w:hideMark/>
          </w:tcPr>
          <w:p w14:paraId="1329020D" w14:textId="02A38D21" w:rsidR="000959F8" w:rsidRPr="00920FBC" w:rsidRDefault="00614B38" w:rsidP="00880A93">
            <w:pPr>
              <w:spacing w:after="0"/>
              <w:jc w:val="center"/>
              <w:rPr>
                <w:rFonts w:cs="Calibri"/>
                <w:sz w:val="18"/>
                <w:szCs w:val="18"/>
              </w:rPr>
            </w:pPr>
            <w:r>
              <w:rPr>
                <w:rFonts w:cs="Calibri"/>
                <w:sz w:val="18"/>
                <w:szCs w:val="18"/>
              </w:rPr>
              <w:t>1</w:t>
            </w:r>
          </w:p>
        </w:tc>
        <w:tc>
          <w:tcPr>
            <w:tcW w:w="1799" w:type="pct"/>
            <w:gridSpan w:val="4"/>
            <w:shd w:val="clear" w:color="auto" w:fill="auto"/>
            <w:vAlign w:val="center"/>
            <w:hideMark/>
          </w:tcPr>
          <w:p w14:paraId="27406512" w14:textId="59CC0332" w:rsidR="000959F8" w:rsidRPr="00920FBC" w:rsidRDefault="00614B38" w:rsidP="00880A93">
            <w:pPr>
              <w:spacing w:after="0"/>
              <w:jc w:val="center"/>
              <w:rPr>
                <w:rFonts w:cs="Calibri"/>
                <w:sz w:val="18"/>
                <w:szCs w:val="18"/>
              </w:rPr>
            </w:pPr>
            <w:r>
              <w:rPr>
                <w:rFonts w:cs="Calibri"/>
                <w:sz w:val="18"/>
                <w:szCs w:val="18"/>
              </w:rPr>
              <w:t>100</w:t>
            </w:r>
          </w:p>
        </w:tc>
      </w:tr>
      <w:tr w:rsidR="000959F8" w:rsidRPr="00920FBC" w14:paraId="0ECB28CB" w14:textId="77777777" w:rsidTr="00880A93">
        <w:trPr>
          <w:trHeight w:val="284"/>
        </w:trPr>
        <w:tc>
          <w:tcPr>
            <w:tcW w:w="1554" w:type="pct"/>
            <w:gridSpan w:val="2"/>
            <w:shd w:val="clear" w:color="auto" w:fill="auto"/>
            <w:vAlign w:val="center"/>
            <w:hideMark/>
          </w:tcPr>
          <w:p w14:paraId="73539ECF" w14:textId="77777777" w:rsidR="000959F8" w:rsidRPr="00920FBC" w:rsidRDefault="000959F8" w:rsidP="00880A93">
            <w:pPr>
              <w:spacing w:after="0"/>
              <w:rPr>
                <w:rFonts w:cs="Calibri"/>
                <w:b/>
                <w:sz w:val="18"/>
                <w:szCs w:val="18"/>
              </w:rPr>
            </w:pPr>
          </w:p>
        </w:tc>
        <w:tc>
          <w:tcPr>
            <w:tcW w:w="1647" w:type="pct"/>
            <w:gridSpan w:val="5"/>
            <w:shd w:val="clear" w:color="auto" w:fill="auto"/>
            <w:noWrap/>
            <w:vAlign w:val="bottom"/>
            <w:hideMark/>
          </w:tcPr>
          <w:p w14:paraId="6A0051EC" w14:textId="77777777" w:rsidR="000959F8" w:rsidRPr="00920FBC" w:rsidRDefault="000959F8" w:rsidP="00880A93">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2953CC23" w14:textId="5769D70C" w:rsidR="000959F8" w:rsidRPr="00920FBC" w:rsidRDefault="000959F8" w:rsidP="00880A93">
            <w:pPr>
              <w:spacing w:after="0"/>
              <w:jc w:val="center"/>
              <w:rPr>
                <w:rFonts w:cs="Calibri"/>
                <w:sz w:val="18"/>
                <w:szCs w:val="18"/>
              </w:rPr>
            </w:pPr>
          </w:p>
        </w:tc>
      </w:tr>
      <w:tr w:rsidR="000959F8" w:rsidRPr="00920FBC" w14:paraId="0E7B43B3" w14:textId="77777777" w:rsidTr="00880A93">
        <w:trPr>
          <w:trHeight w:val="284"/>
        </w:trPr>
        <w:tc>
          <w:tcPr>
            <w:tcW w:w="1554" w:type="pct"/>
            <w:gridSpan w:val="2"/>
            <w:shd w:val="clear" w:color="auto" w:fill="auto"/>
            <w:vAlign w:val="center"/>
            <w:hideMark/>
          </w:tcPr>
          <w:p w14:paraId="22E8B190" w14:textId="77777777" w:rsidR="000959F8" w:rsidRPr="00920FBC" w:rsidRDefault="000959F8" w:rsidP="00880A93">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53F0B588"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5471028A" w14:textId="77777777" w:rsidR="000959F8" w:rsidRPr="00920FBC" w:rsidRDefault="000959F8" w:rsidP="00880A93">
            <w:pPr>
              <w:spacing w:after="0"/>
              <w:jc w:val="center"/>
              <w:rPr>
                <w:rFonts w:cs="Calibri"/>
                <w:sz w:val="18"/>
                <w:szCs w:val="18"/>
              </w:rPr>
            </w:pPr>
            <w:r w:rsidRPr="00920FBC">
              <w:rPr>
                <w:rFonts w:cs="Calibri"/>
                <w:sz w:val="18"/>
                <w:szCs w:val="18"/>
              </w:rPr>
              <w:t>40</w:t>
            </w:r>
          </w:p>
        </w:tc>
      </w:tr>
      <w:tr w:rsidR="000959F8" w:rsidRPr="00920FBC" w14:paraId="3693B379" w14:textId="77777777" w:rsidTr="00880A93">
        <w:trPr>
          <w:trHeight w:val="284"/>
        </w:trPr>
        <w:tc>
          <w:tcPr>
            <w:tcW w:w="1554" w:type="pct"/>
            <w:gridSpan w:val="2"/>
            <w:shd w:val="clear" w:color="auto" w:fill="auto"/>
            <w:vAlign w:val="center"/>
            <w:hideMark/>
          </w:tcPr>
          <w:p w14:paraId="29E0DC28" w14:textId="77777777" w:rsidR="000959F8" w:rsidRPr="00920FBC" w:rsidRDefault="000959F8" w:rsidP="00880A93">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326AB1DD"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42364221" w14:textId="77777777" w:rsidR="000959F8" w:rsidRPr="00920FBC" w:rsidRDefault="000959F8" w:rsidP="00880A93">
            <w:pPr>
              <w:spacing w:after="0"/>
              <w:jc w:val="center"/>
              <w:rPr>
                <w:rFonts w:cs="Calibri"/>
                <w:sz w:val="18"/>
                <w:szCs w:val="18"/>
              </w:rPr>
            </w:pPr>
            <w:r w:rsidRPr="00920FBC">
              <w:rPr>
                <w:rFonts w:cs="Calibri"/>
                <w:sz w:val="18"/>
                <w:szCs w:val="18"/>
              </w:rPr>
              <w:t>60</w:t>
            </w:r>
          </w:p>
        </w:tc>
      </w:tr>
      <w:tr w:rsidR="000959F8" w:rsidRPr="00920FBC" w14:paraId="5022FF72" w14:textId="77777777" w:rsidTr="00880A93">
        <w:trPr>
          <w:trHeight w:val="284"/>
        </w:trPr>
        <w:tc>
          <w:tcPr>
            <w:tcW w:w="1554" w:type="pct"/>
            <w:gridSpan w:val="2"/>
            <w:shd w:val="clear" w:color="auto" w:fill="auto"/>
            <w:vAlign w:val="center"/>
            <w:hideMark/>
          </w:tcPr>
          <w:p w14:paraId="5B58E75F" w14:textId="77777777" w:rsidR="000959F8" w:rsidRPr="00920FBC" w:rsidRDefault="000959F8" w:rsidP="00880A93">
            <w:pPr>
              <w:spacing w:after="0"/>
              <w:rPr>
                <w:rFonts w:cs="Calibri"/>
                <w:sz w:val="18"/>
                <w:szCs w:val="18"/>
              </w:rPr>
            </w:pPr>
          </w:p>
        </w:tc>
        <w:tc>
          <w:tcPr>
            <w:tcW w:w="1647" w:type="pct"/>
            <w:gridSpan w:val="5"/>
            <w:shd w:val="clear" w:color="auto" w:fill="auto"/>
            <w:noWrap/>
            <w:vAlign w:val="bottom"/>
            <w:hideMark/>
          </w:tcPr>
          <w:p w14:paraId="7CB10D1C" w14:textId="77777777" w:rsidR="000959F8" w:rsidRPr="00920FBC" w:rsidRDefault="000959F8" w:rsidP="00880A93">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2F50F710" w14:textId="77777777" w:rsidR="000959F8" w:rsidRPr="00920FBC" w:rsidRDefault="000959F8" w:rsidP="00880A93">
            <w:pPr>
              <w:spacing w:after="0"/>
              <w:jc w:val="center"/>
              <w:rPr>
                <w:rFonts w:cs="Calibri"/>
                <w:sz w:val="18"/>
                <w:szCs w:val="18"/>
              </w:rPr>
            </w:pPr>
            <w:r w:rsidRPr="00920FBC">
              <w:rPr>
                <w:rFonts w:cs="Calibri"/>
                <w:sz w:val="18"/>
                <w:szCs w:val="18"/>
              </w:rPr>
              <w:t>100</w:t>
            </w:r>
          </w:p>
        </w:tc>
      </w:tr>
      <w:tr w:rsidR="000959F8" w:rsidRPr="00920FBC" w14:paraId="7967A5D6" w14:textId="77777777" w:rsidTr="00880A93">
        <w:trPr>
          <w:trHeight w:val="300"/>
        </w:trPr>
        <w:tc>
          <w:tcPr>
            <w:tcW w:w="5000" w:type="pct"/>
            <w:gridSpan w:val="11"/>
            <w:shd w:val="clear" w:color="auto" w:fill="auto"/>
            <w:vAlign w:val="center"/>
            <w:hideMark/>
          </w:tcPr>
          <w:p w14:paraId="69AEA210" w14:textId="77777777" w:rsidR="000959F8" w:rsidRPr="00920FBC" w:rsidRDefault="000959F8" w:rsidP="00880A93">
            <w:pPr>
              <w:spacing w:after="0" w:line="240" w:lineRule="auto"/>
              <w:rPr>
                <w:rFonts w:cs="Calibri"/>
                <w:b/>
                <w:bCs/>
                <w:sz w:val="18"/>
                <w:szCs w:val="18"/>
              </w:rPr>
            </w:pPr>
          </w:p>
          <w:p w14:paraId="6B8C1DFF" w14:textId="77777777" w:rsidR="000959F8" w:rsidRPr="00920FBC" w:rsidRDefault="000959F8" w:rsidP="00880A93">
            <w:pPr>
              <w:spacing w:after="0" w:line="240" w:lineRule="auto"/>
              <w:rPr>
                <w:rFonts w:cs="Calibri"/>
                <w:b/>
                <w:bCs/>
                <w:sz w:val="18"/>
                <w:szCs w:val="18"/>
              </w:rPr>
            </w:pPr>
            <w:r w:rsidRPr="00920FBC">
              <w:rPr>
                <w:rFonts w:cs="Calibri"/>
                <w:b/>
                <w:bCs/>
                <w:sz w:val="18"/>
                <w:szCs w:val="18"/>
              </w:rPr>
              <w:t>İŞYÜKÜ HESAPLAMA</w:t>
            </w:r>
          </w:p>
        </w:tc>
      </w:tr>
      <w:tr w:rsidR="000959F8" w:rsidRPr="00920FBC" w14:paraId="4F1C12CA" w14:textId="77777777" w:rsidTr="00880A93">
        <w:trPr>
          <w:trHeight w:val="476"/>
        </w:trPr>
        <w:tc>
          <w:tcPr>
            <w:tcW w:w="2300" w:type="pct"/>
            <w:gridSpan w:val="4"/>
            <w:shd w:val="clear" w:color="auto" w:fill="auto"/>
            <w:vAlign w:val="center"/>
            <w:hideMark/>
          </w:tcPr>
          <w:p w14:paraId="1851F9A8" w14:textId="77777777" w:rsidR="000959F8" w:rsidRPr="00920FBC" w:rsidRDefault="000959F8" w:rsidP="00880A93">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1BE35FB3"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SAYISI</w:t>
            </w:r>
          </w:p>
        </w:tc>
        <w:tc>
          <w:tcPr>
            <w:tcW w:w="973" w:type="pct"/>
            <w:gridSpan w:val="4"/>
            <w:shd w:val="clear" w:color="auto" w:fill="auto"/>
            <w:vAlign w:val="center"/>
          </w:tcPr>
          <w:p w14:paraId="7CDB1C4F"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İş Yükü Süresi (Saat)</w:t>
            </w:r>
          </w:p>
        </w:tc>
        <w:tc>
          <w:tcPr>
            <w:tcW w:w="923" w:type="pct"/>
            <w:shd w:val="clear" w:color="auto" w:fill="auto"/>
            <w:vAlign w:val="center"/>
          </w:tcPr>
          <w:p w14:paraId="7CD9EB12"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Toplam İş Yükü (Saat)</w:t>
            </w:r>
          </w:p>
        </w:tc>
      </w:tr>
      <w:tr w:rsidR="000959F8" w:rsidRPr="00920FBC" w14:paraId="042EE257" w14:textId="77777777" w:rsidTr="00880A93">
        <w:trPr>
          <w:trHeight w:val="420"/>
        </w:trPr>
        <w:tc>
          <w:tcPr>
            <w:tcW w:w="2300" w:type="pct"/>
            <w:gridSpan w:val="4"/>
            <w:shd w:val="clear" w:color="auto" w:fill="auto"/>
            <w:vAlign w:val="center"/>
            <w:hideMark/>
          </w:tcPr>
          <w:p w14:paraId="0309B5F7" w14:textId="77777777" w:rsidR="000959F8" w:rsidRPr="00920FBC" w:rsidRDefault="000959F8" w:rsidP="00880A93">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26966B65"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73A2D10A"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4</w:t>
            </w:r>
          </w:p>
        </w:tc>
        <w:tc>
          <w:tcPr>
            <w:tcW w:w="923" w:type="pct"/>
            <w:shd w:val="clear" w:color="auto" w:fill="auto"/>
            <w:vAlign w:val="center"/>
          </w:tcPr>
          <w:p w14:paraId="483A6B30"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56</w:t>
            </w:r>
          </w:p>
        </w:tc>
      </w:tr>
      <w:tr w:rsidR="000959F8" w:rsidRPr="00920FBC" w14:paraId="79C148A6" w14:textId="77777777" w:rsidTr="00880A93">
        <w:trPr>
          <w:trHeight w:val="420"/>
        </w:trPr>
        <w:tc>
          <w:tcPr>
            <w:tcW w:w="2300" w:type="pct"/>
            <w:gridSpan w:val="4"/>
            <w:shd w:val="clear" w:color="auto" w:fill="auto"/>
            <w:vAlign w:val="center"/>
            <w:hideMark/>
          </w:tcPr>
          <w:p w14:paraId="15ADC52D"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46721136"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210B117F"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40AAF68D"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r>
      <w:tr w:rsidR="000959F8" w:rsidRPr="00920FBC" w14:paraId="3F743C82" w14:textId="77777777" w:rsidTr="00880A93">
        <w:trPr>
          <w:trHeight w:val="420"/>
        </w:trPr>
        <w:tc>
          <w:tcPr>
            <w:tcW w:w="2300" w:type="pct"/>
            <w:gridSpan w:val="4"/>
            <w:shd w:val="clear" w:color="auto" w:fill="auto"/>
            <w:vAlign w:val="center"/>
            <w:hideMark/>
          </w:tcPr>
          <w:p w14:paraId="070D08CF"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1A17B475"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1A72BC61"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3EB1A0D7"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r>
      <w:tr w:rsidR="000959F8" w:rsidRPr="00920FBC" w14:paraId="356AC3DA" w14:textId="77777777" w:rsidTr="00880A93">
        <w:trPr>
          <w:trHeight w:val="420"/>
        </w:trPr>
        <w:tc>
          <w:tcPr>
            <w:tcW w:w="2300" w:type="pct"/>
            <w:gridSpan w:val="4"/>
            <w:shd w:val="clear" w:color="auto" w:fill="auto"/>
            <w:vAlign w:val="center"/>
            <w:hideMark/>
          </w:tcPr>
          <w:p w14:paraId="69423059" w14:textId="77777777" w:rsidR="000959F8" w:rsidRPr="00920FBC" w:rsidRDefault="000959F8" w:rsidP="00880A93">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2B45C077"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2DF571EB" w14:textId="77777777" w:rsidR="000959F8" w:rsidRPr="00920FBC" w:rsidRDefault="000959F8" w:rsidP="00880A93">
            <w:pPr>
              <w:spacing w:after="0" w:line="240" w:lineRule="auto"/>
              <w:jc w:val="center"/>
              <w:rPr>
                <w:rFonts w:cs="Calibri"/>
                <w:sz w:val="18"/>
                <w:szCs w:val="18"/>
              </w:rPr>
            </w:pPr>
            <w:r>
              <w:rPr>
                <w:rFonts w:cs="Calibri"/>
                <w:sz w:val="18"/>
                <w:szCs w:val="18"/>
              </w:rPr>
              <w:t>8</w:t>
            </w:r>
          </w:p>
        </w:tc>
        <w:tc>
          <w:tcPr>
            <w:tcW w:w="923" w:type="pct"/>
            <w:shd w:val="clear" w:color="auto" w:fill="auto"/>
            <w:vAlign w:val="center"/>
          </w:tcPr>
          <w:p w14:paraId="3C20124C" w14:textId="77777777" w:rsidR="000959F8" w:rsidRPr="00920FBC" w:rsidRDefault="000959F8" w:rsidP="00880A93">
            <w:pPr>
              <w:spacing w:after="0" w:line="240" w:lineRule="auto"/>
              <w:jc w:val="center"/>
              <w:rPr>
                <w:rFonts w:cs="Calibri"/>
                <w:sz w:val="18"/>
                <w:szCs w:val="18"/>
              </w:rPr>
            </w:pPr>
            <w:r>
              <w:rPr>
                <w:rFonts w:cs="Calibri"/>
                <w:sz w:val="18"/>
                <w:szCs w:val="18"/>
              </w:rPr>
              <w:t>8</w:t>
            </w:r>
          </w:p>
        </w:tc>
      </w:tr>
      <w:tr w:rsidR="000959F8" w:rsidRPr="00920FBC" w14:paraId="6BAC8308" w14:textId="77777777" w:rsidTr="00880A93">
        <w:trPr>
          <w:trHeight w:val="420"/>
        </w:trPr>
        <w:tc>
          <w:tcPr>
            <w:tcW w:w="2300" w:type="pct"/>
            <w:gridSpan w:val="4"/>
            <w:shd w:val="clear" w:color="auto" w:fill="auto"/>
            <w:vAlign w:val="center"/>
            <w:hideMark/>
          </w:tcPr>
          <w:p w14:paraId="5BE85EA8" w14:textId="77777777" w:rsidR="000959F8" w:rsidRPr="00920FBC" w:rsidRDefault="000959F8" w:rsidP="00880A93">
            <w:pPr>
              <w:spacing w:after="0" w:line="240" w:lineRule="auto"/>
              <w:rPr>
                <w:rFonts w:cs="Calibri"/>
                <w:sz w:val="18"/>
                <w:szCs w:val="18"/>
              </w:rPr>
            </w:pPr>
            <w:r w:rsidRPr="00920FBC">
              <w:rPr>
                <w:rFonts w:cs="Calibri"/>
                <w:sz w:val="18"/>
                <w:szCs w:val="18"/>
              </w:rPr>
              <w:t>Yarı Yıl Sonu Sınav İçin Bireysel Çalışma</w:t>
            </w:r>
          </w:p>
        </w:tc>
        <w:tc>
          <w:tcPr>
            <w:tcW w:w="804" w:type="pct"/>
            <w:gridSpan w:val="2"/>
            <w:shd w:val="clear" w:color="auto" w:fill="auto"/>
            <w:noWrap/>
            <w:vAlign w:val="center"/>
            <w:hideMark/>
          </w:tcPr>
          <w:p w14:paraId="7C843269"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768EEF1C" w14:textId="77777777" w:rsidR="000959F8" w:rsidRPr="00920FBC" w:rsidRDefault="000959F8" w:rsidP="00880A93">
            <w:pPr>
              <w:spacing w:after="0" w:line="240" w:lineRule="auto"/>
              <w:jc w:val="center"/>
              <w:rPr>
                <w:rFonts w:cs="Calibri"/>
                <w:sz w:val="18"/>
                <w:szCs w:val="18"/>
              </w:rPr>
            </w:pPr>
            <w:r>
              <w:rPr>
                <w:rFonts w:cs="Calibri"/>
                <w:sz w:val="18"/>
                <w:szCs w:val="18"/>
              </w:rPr>
              <w:t>12</w:t>
            </w:r>
          </w:p>
        </w:tc>
        <w:tc>
          <w:tcPr>
            <w:tcW w:w="923" w:type="pct"/>
            <w:shd w:val="clear" w:color="auto" w:fill="auto"/>
            <w:vAlign w:val="center"/>
          </w:tcPr>
          <w:p w14:paraId="647806DF" w14:textId="77777777" w:rsidR="000959F8" w:rsidRPr="00920FBC" w:rsidRDefault="000959F8" w:rsidP="00880A93">
            <w:pPr>
              <w:spacing w:after="0" w:line="240" w:lineRule="auto"/>
              <w:jc w:val="center"/>
              <w:rPr>
                <w:rFonts w:cs="Calibri"/>
                <w:sz w:val="18"/>
                <w:szCs w:val="18"/>
              </w:rPr>
            </w:pPr>
            <w:r>
              <w:rPr>
                <w:rFonts w:cs="Calibri"/>
                <w:sz w:val="18"/>
                <w:szCs w:val="18"/>
              </w:rPr>
              <w:t>12</w:t>
            </w:r>
          </w:p>
        </w:tc>
      </w:tr>
      <w:tr w:rsidR="000959F8" w:rsidRPr="00920FBC" w14:paraId="37677506" w14:textId="77777777" w:rsidTr="00880A93">
        <w:trPr>
          <w:trHeight w:val="420"/>
        </w:trPr>
        <w:tc>
          <w:tcPr>
            <w:tcW w:w="2300" w:type="pct"/>
            <w:gridSpan w:val="4"/>
            <w:shd w:val="clear" w:color="auto" w:fill="auto"/>
            <w:vAlign w:val="center"/>
            <w:hideMark/>
          </w:tcPr>
          <w:p w14:paraId="542BCAEF"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Ödev </w:t>
            </w:r>
          </w:p>
        </w:tc>
        <w:tc>
          <w:tcPr>
            <w:tcW w:w="804" w:type="pct"/>
            <w:gridSpan w:val="2"/>
            <w:shd w:val="clear" w:color="auto" w:fill="auto"/>
            <w:noWrap/>
            <w:vAlign w:val="center"/>
          </w:tcPr>
          <w:p w14:paraId="2F150493"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vAlign w:val="center"/>
          </w:tcPr>
          <w:p w14:paraId="545D3565"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vAlign w:val="center"/>
          </w:tcPr>
          <w:p w14:paraId="16D65429" w14:textId="77777777" w:rsidR="000959F8" w:rsidRPr="00920FBC" w:rsidRDefault="000959F8" w:rsidP="00880A93">
            <w:pPr>
              <w:spacing w:after="0" w:line="240" w:lineRule="auto"/>
              <w:jc w:val="center"/>
              <w:rPr>
                <w:rFonts w:cs="Calibri"/>
                <w:sz w:val="18"/>
                <w:szCs w:val="18"/>
              </w:rPr>
            </w:pPr>
          </w:p>
        </w:tc>
      </w:tr>
      <w:tr w:rsidR="000959F8" w:rsidRPr="00920FBC" w14:paraId="02E0392D" w14:textId="77777777" w:rsidTr="00880A93">
        <w:trPr>
          <w:trHeight w:val="420"/>
        </w:trPr>
        <w:tc>
          <w:tcPr>
            <w:tcW w:w="2300" w:type="pct"/>
            <w:gridSpan w:val="4"/>
            <w:shd w:val="clear" w:color="auto" w:fill="auto"/>
            <w:vAlign w:val="center"/>
          </w:tcPr>
          <w:p w14:paraId="17012FA3" w14:textId="77777777" w:rsidR="000959F8" w:rsidRPr="00920FBC" w:rsidRDefault="000959F8" w:rsidP="00880A93">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238D4C7E"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7EBC542A" w14:textId="77777777" w:rsidR="000959F8" w:rsidRPr="00920FBC" w:rsidRDefault="000959F8" w:rsidP="00880A93">
            <w:pPr>
              <w:spacing w:after="0" w:line="240" w:lineRule="auto"/>
              <w:jc w:val="center"/>
              <w:rPr>
                <w:rFonts w:cs="Calibri"/>
                <w:sz w:val="18"/>
                <w:szCs w:val="18"/>
              </w:rPr>
            </w:pPr>
            <w:r>
              <w:rPr>
                <w:rFonts w:cs="Calibri"/>
                <w:sz w:val="18"/>
                <w:szCs w:val="18"/>
              </w:rPr>
              <w:t>3</w:t>
            </w:r>
          </w:p>
        </w:tc>
        <w:tc>
          <w:tcPr>
            <w:tcW w:w="923" w:type="pct"/>
            <w:shd w:val="clear" w:color="auto" w:fill="auto"/>
            <w:vAlign w:val="center"/>
          </w:tcPr>
          <w:p w14:paraId="19F5B9A9" w14:textId="77777777" w:rsidR="000959F8" w:rsidRPr="00920FBC" w:rsidRDefault="000959F8" w:rsidP="00880A93">
            <w:pPr>
              <w:spacing w:after="0" w:line="240" w:lineRule="auto"/>
              <w:jc w:val="center"/>
              <w:rPr>
                <w:rFonts w:cs="Calibri"/>
                <w:sz w:val="18"/>
                <w:szCs w:val="18"/>
              </w:rPr>
            </w:pPr>
            <w:r>
              <w:rPr>
                <w:rFonts w:cs="Calibri"/>
                <w:sz w:val="18"/>
                <w:szCs w:val="18"/>
              </w:rPr>
              <w:t>42</w:t>
            </w:r>
          </w:p>
        </w:tc>
      </w:tr>
      <w:tr w:rsidR="000959F8" w:rsidRPr="00920FBC" w14:paraId="138CBA42" w14:textId="77777777" w:rsidTr="00880A93">
        <w:trPr>
          <w:trHeight w:val="420"/>
        </w:trPr>
        <w:tc>
          <w:tcPr>
            <w:tcW w:w="2300" w:type="pct"/>
            <w:gridSpan w:val="4"/>
            <w:shd w:val="clear" w:color="auto" w:fill="auto"/>
            <w:vAlign w:val="center"/>
            <w:hideMark/>
          </w:tcPr>
          <w:p w14:paraId="6EFE3056" w14:textId="77777777" w:rsidR="000959F8" w:rsidRPr="00920FBC" w:rsidRDefault="000959F8" w:rsidP="00880A93">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28914DE7"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noWrap/>
            <w:vAlign w:val="center"/>
            <w:hideMark/>
          </w:tcPr>
          <w:p w14:paraId="69666EA8"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noWrap/>
            <w:vAlign w:val="center"/>
            <w:hideMark/>
          </w:tcPr>
          <w:p w14:paraId="19B017C6"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r>
              <w:rPr>
                <w:rFonts w:cs="Calibri"/>
                <w:sz w:val="18"/>
                <w:szCs w:val="18"/>
              </w:rPr>
              <w:t>20</w:t>
            </w:r>
          </w:p>
        </w:tc>
      </w:tr>
      <w:tr w:rsidR="000959F8" w:rsidRPr="00920FBC" w14:paraId="596C6179" w14:textId="77777777" w:rsidTr="00880A93">
        <w:trPr>
          <w:trHeight w:val="420"/>
        </w:trPr>
        <w:tc>
          <w:tcPr>
            <w:tcW w:w="2300" w:type="pct"/>
            <w:gridSpan w:val="4"/>
            <w:shd w:val="clear" w:color="auto" w:fill="auto"/>
            <w:vAlign w:val="center"/>
            <w:hideMark/>
          </w:tcPr>
          <w:p w14:paraId="18D239B7" w14:textId="77777777" w:rsidR="000959F8" w:rsidRPr="00920FBC" w:rsidRDefault="000959F8" w:rsidP="00880A93">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53FCDCBF"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noWrap/>
            <w:vAlign w:val="center"/>
            <w:hideMark/>
          </w:tcPr>
          <w:p w14:paraId="26AD7F3A"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noWrap/>
            <w:vAlign w:val="center"/>
            <w:hideMark/>
          </w:tcPr>
          <w:p w14:paraId="68F6A6DD" w14:textId="77777777" w:rsidR="000959F8" w:rsidRPr="00920FBC" w:rsidRDefault="000959F8" w:rsidP="00880A93">
            <w:pPr>
              <w:spacing w:after="0" w:line="240" w:lineRule="auto"/>
              <w:jc w:val="center"/>
              <w:rPr>
                <w:rFonts w:cs="Calibri"/>
                <w:sz w:val="18"/>
                <w:szCs w:val="18"/>
              </w:rPr>
            </w:pPr>
            <w:r>
              <w:rPr>
                <w:rFonts w:cs="Calibri"/>
                <w:sz w:val="18"/>
                <w:szCs w:val="18"/>
              </w:rPr>
              <w:t>4</w:t>
            </w:r>
          </w:p>
        </w:tc>
      </w:tr>
    </w:tbl>
    <w:p w14:paraId="2DE43C18" w14:textId="77777777" w:rsidR="000959F8" w:rsidRDefault="000959F8" w:rsidP="000959F8">
      <w:pPr>
        <w:spacing w:line="240" w:lineRule="auto"/>
        <w:rPr>
          <w:rFonts w:cs="Calibri"/>
          <w:sz w:val="18"/>
          <w:szCs w:val="18"/>
        </w:rPr>
      </w:pPr>
    </w:p>
    <w:p w14:paraId="27E23618" w14:textId="19BDBB31" w:rsidR="000959F8" w:rsidRPr="0084691D" w:rsidRDefault="002E0C2A" w:rsidP="000959F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2C41F43D" w14:textId="77777777" w:rsidR="000959F8" w:rsidRDefault="000959F8" w:rsidP="000959F8">
      <w:pPr>
        <w:spacing w:line="240" w:lineRule="auto"/>
        <w:rPr>
          <w:rFonts w:cs="Calibri"/>
          <w:sz w:val="18"/>
          <w:szCs w:val="18"/>
        </w:rPr>
      </w:pPr>
    </w:p>
    <w:p w14:paraId="79438081" w14:textId="77777777" w:rsidR="000959F8" w:rsidRPr="0084691D" w:rsidRDefault="000959F8" w:rsidP="000959F8">
      <w:pPr>
        <w:spacing w:line="240" w:lineRule="auto"/>
        <w:rPr>
          <w:rFonts w:cs="Calibri"/>
          <w:sz w:val="18"/>
          <w:szCs w:val="18"/>
        </w:rPr>
      </w:pPr>
    </w:p>
    <w:p w14:paraId="2DA5C57B" w14:textId="77777777" w:rsidR="000959F8" w:rsidRPr="0084691D" w:rsidRDefault="000959F8" w:rsidP="000959F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740897">
        <w:rPr>
          <w:rFonts w:cs="Calibri"/>
          <w:sz w:val="18"/>
          <w:szCs w:val="18"/>
        </w:rPr>
        <w:t xml:space="preserve">Dr. Öğr. Üyesi </w:t>
      </w:r>
      <w:r>
        <w:rPr>
          <w:rFonts w:cs="Calibri"/>
          <w:sz w:val="18"/>
          <w:szCs w:val="18"/>
        </w:rPr>
        <w:t>Ömür UÇAR</w:t>
      </w:r>
      <w:r>
        <w:rPr>
          <w:rFonts w:cs="Calibri"/>
          <w:sz w:val="18"/>
          <w:szCs w:val="18"/>
        </w:rPr>
        <w:tab/>
      </w:r>
      <w:r>
        <w:rPr>
          <w:rFonts w:cs="Calibri"/>
          <w:sz w:val="18"/>
          <w:szCs w:val="18"/>
        </w:rPr>
        <w:tab/>
      </w:r>
      <w:r>
        <w:rPr>
          <w:rFonts w:cs="Calibri"/>
          <w:sz w:val="18"/>
          <w:szCs w:val="18"/>
        </w:rPr>
        <w:tab/>
      </w:r>
      <w:r>
        <w:rPr>
          <w:rFonts w:cs="Calibri"/>
          <w:sz w:val="18"/>
          <w:szCs w:val="18"/>
        </w:rPr>
        <w:tab/>
        <w:t xml:space="preserve">İMZA VE KAŞE </w:t>
      </w:r>
    </w:p>
    <w:p w14:paraId="4B95D9D2" w14:textId="77777777" w:rsidR="000959F8" w:rsidRDefault="000959F8" w:rsidP="000959F8">
      <w:pPr>
        <w:spacing w:line="240" w:lineRule="auto"/>
        <w:rPr>
          <w:rFonts w:cs="Calibri"/>
          <w:sz w:val="18"/>
          <w:szCs w:val="18"/>
        </w:rPr>
      </w:pPr>
    </w:p>
    <w:p w14:paraId="4ED23AD5" w14:textId="77777777" w:rsidR="000959F8" w:rsidRPr="0084691D" w:rsidRDefault="000959F8" w:rsidP="000959F8">
      <w:pPr>
        <w:spacing w:line="240" w:lineRule="auto"/>
        <w:rPr>
          <w:rFonts w:cs="Calibri"/>
          <w:sz w:val="18"/>
          <w:szCs w:val="18"/>
        </w:rPr>
      </w:pPr>
    </w:p>
    <w:p w14:paraId="7227ECA5" w14:textId="5A1D381C" w:rsidR="000959F8" w:rsidRPr="0084691D" w:rsidRDefault="000959F8" w:rsidP="000959F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92101">
        <w:rPr>
          <w:rFonts w:cs="Calibri"/>
          <w:sz w:val="18"/>
          <w:szCs w:val="18"/>
        </w:rPr>
        <w:t>Doç. Dr. Mehmet ŞİMŞEK</w:t>
      </w:r>
      <w:r w:rsidRPr="0084691D">
        <w:rPr>
          <w:rFonts w:cs="Calibri"/>
          <w:sz w:val="18"/>
          <w:szCs w:val="18"/>
        </w:rPr>
        <w:tab/>
      </w:r>
      <w:r w:rsidRPr="0084691D">
        <w:rPr>
          <w:rFonts w:cs="Calibri"/>
          <w:sz w:val="18"/>
          <w:szCs w:val="18"/>
        </w:rPr>
        <w:tab/>
      </w:r>
      <w:r w:rsidR="005875F4">
        <w:rPr>
          <w:rFonts w:cs="Calibri"/>
          <w:sz w:val="18"/>
          <w:szCs w:val="18"/>
        </w:rPr>
        <w:tab/>
      </w:r>
      <w:r w:rsidRPr="0084691D">
        <w:rPr>
          <w:rFonts w:cs="Calibri"/>
          <w:sz w:val="18"/>
          <w:szCs w:val="18"/>
        </w:rPr>
        <w:tab/>
        <w:t>İMZA VE KAŞE</w:t>
      </w:r>
    </w:p>
    <w:p w14:paraId="00AE6C08" w14:textId="77777777" w:rsidR="000959F8" w:rsidRPr="0084691D" w:rsidRDefault="000959F8" w:rsidP="000959F8">
      <w:pPr>
        <w:spacing w:line="240" w:lineRule="auto"/>
        <w:rPr>
          <w:rFonts w:cs="Calibri"/>
          <w:sz w:val="18"/>
          <w:szCs w:val="18"/>
        </w:rPr>
      </w:pPr>
    </w:p>
    <w:p w14:paraId="3E732C93" w14:textId="77777777" w:rsidR="000959F8" w:rsidRPr="0084691D" w:rsidRDefault="000959F8" w:rsidP="000959F8">
      <w:pPr>
        <w:spacing w:line="240" w:lineRule="auto"/>
        <w:rPr>
          <w:rFonts w:cs="Calibri"/>
          <w:sz w:val="18"/>
          <w:szCs w:val="18"/>
        </w:rPr>
      </w:pPr>
    </w:p>
    <w:p w14:paraId="6381C9AF" w14:textId="5EBD8C4B" w:rsidR="000959F8" w:rsidRDefault="000959F8" w:rsidP="000959F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ab/>
        <w:t>İMZA VE KAŞE</w:t>
      </w:r>
      <w:r w:rsidRPr="0084691D">
        <w:rPr>
          <w:rFonts w:cs="Calibri"/>
          <w:sz w:val="18"/>
          <w:szCs w:val="18"/>
        </w:rPr>
        <w:tab/>
      </w:r>
    </w:p>
    <w:p w14:paraId="0523326B" w14:textId="77777777" w:rsidR="000959F8" w:rsidRDefault="000959F8" w:rsidP="000959F8"/>
    <w:p w14:paraId="3251DF4E" w14:textId="77777777" w:rsidR="000959F8" w:rsidRDefault="000959F8" w:rsidP="000959F8"/>
    <w:p w14:paraId="09F0822A" w14:textId="77777777" w:rsidR="000959F8" w:rsidRDefault="000959F8" w:rsidP="000959F8"/>
    <w:p w14:paraId="10943EF3" w14:textId="6ABE3C07" w:rsidR="000959F8" w:rsidRDefault="000959F8">
      <w:pPr>
        <w:spacing w:after="160" w:line="259" w:lineRule="auto"/>
      </w:pPr>
      <w:r>
        <w:br w:type="page"/>
      </w:r>
    </w:p>
    <w:p w14:paraId="35A1CCD2" w14:textId="77777777" w:rsidR="00977B9B" w:rsidRDefault="00977B9B">
      <w:pPr>
        <w:spacing w:after="160" w:line="259"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72"/>
        <w:gridCol w:w="1267"/>
        <w:gridCol w:w="909"/>
        <w:gridCol w:w="550"/>
        <w:gridCol w:w="1242"/>
        <w:gridCol w:w="330"/>
        <w:gridCol w:w="190"/>
        <w:gridCol w:w="1199"/>
        <w:gridCol w:w="295"/>
        <w:gridCol w:w="219"/>
        <w:gridCol w:w="1805"/>
      </w:tblGrid>
      <w:tr w:rsidR="000959F8" w:rsidRPr="00740897" w14:paraId="1DD8B432" w14:textId="77777777" w:rsidTr="00880A93">
        <w:trPr>
          <w:trHeight w:val="735"/>
        </w:trPr>
        <w:tc>
          <w:tcPr>
            <w:tcW w:w="5000" w:type="pct"/>
            <w:gridSpan w:val="11"/>
            <w:shd w:val="clear" w:color="auto" w:fill="auto"/>
            <w:vAlign w:val="center"/>
            <w:hideMark/>
          </w:tcPr>
          <w:p w14:paraId="6DE24E09"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 xml:space="preserve">GİRESUN ÜNİVERSİTESİ </w:t>
            </w:r>
            <w:r w:rsidRPr="00740897">
              <w:rPr>
                <w:rFonts w:asciiTheme="minorHAnsi" w:hAnsiTheme="minorHAnsi" w:cstheme="minorHAnsi"/>
                <w:b/>
                <w:bCs/>
                <w:color w:val="000000"/>
                <w:sz w:val="18"/>
                <w:szCs w:val="18"/>
              </w:rPr>
              <w:br/>
              <w:t>DERS TANITIM FORMU</w:t>
            </w:r>
          </w:p>
        </w:tc>
      </w:tr>
      <w:tr w:rsidR="000959F8" w:rsidRPr="00740897" w14:paraId="2D8EC185" w14:textId="77777777" w:rsidTr="00880A93">
        <w:trPr>
          <w:trHeight w:val="420"/>
        </w:trPr>
        <w:tc>
          <w:tcPr>
            <w:tcW w:w="5000" w:type="pct"/>
            <w:gridSpan w:val="11"/>
            <w:shd w:val="clear" w:color="auto" w:fill="auto"/>
            <w:vAlign w:val="center"/>
            <w:hideMark/>
          </w:tcPr>
          <w:p w14:paraId="1D859EA2"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BİLGİLERİ</w:t>
            </w:r>
          </w:p>
          <w:p w14:paraId="2A2376BC"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p>
        </w:tc>
      </w:tr>
      <w:tr w:rsidR="000959F8" w:rsidRPr="00740897" w14:paraId="5F6CCC16" w14:textId="77777777" w:rsidTr="00880A93">
        <w:trPr>
          <w:trHeight w:val="284"/>
        </w:trPr>
        <w:tc>
          <w:tcPr>
            <w:tcW w:w="906" w:type="pct"/>
            <w:shd w:val="clear" w:color="auto" w:fill="auto"/>
            <w:vAlign w:val="center"/>
          </w:tcPr>
          <w:p w14:paraId="58A2E022" w14:textId="77777777" w:rsidR="000959F8" w:rsidRPr="00740897" w:rsidRDefault="000959F8" w:rsidP="00880A93">
            <w:pPr>
              <w:spacing w:after="0" w:line="240" w:lineRule="auto"/>
              <w:jc w:val="center"/>
              <w:rPr>
                <w:rFonts w:asciiTheme="minorHAnsi" w:hAnsiTheme="minorHAnsi" w:cstheme="minorHAnsi"/>
                <w:b/>
                <w:bCs/>
                <w:i/>
                <w:iCs/>
                <w:color w:val="000000"/>
                <w:sz w:val="18"/>
                <w:szCs w:val="18"/>
              </w:rPr>
            </w:pPr>
          </w:p>
        </w:tc>
        <w:tc>
          <w:tcPr>
            <w:tcW w:w="1113" w:type="pct"/>
            <w:gridSpan w:val="2"/>
            <w:shd w:val="clear" w:color="auto" w:fill="auto"/>
            <w:vAlign w:val="center"/>
          </w:tcPr>
          <w:p w14:paraId="7B7D69DD" w14:textId="77777777" w:rsidR="000959F8" w:rsidRPr="00740897" w:rsidRDefault="000959F8" w:rsidP="00880A93">
            <w:pPr>
              <w:spacing w:after="0" w:line="240" w:lineRule="auto"/>
              <w:jc w:val="center"/>
              <w:rPr>
                <w:rFonts w:asciiTheme="minorHAnsi" w:hAnsiTheme="minorHAnsi" w:cstheme="minorHAnsi"/>
                <w:b/>
                <w:bCs/>
                <w:i/>
                <w:iCs/>
                <w:color w:val="000000"/>
                <w:sz w:val="18"/>
                <w:szCs w:val="18"/>
              </w:rPr>
            </w:pPr>
          </w:p>
        </w:tc>
        <w:tc>
          <w:tcPr>
            <w:tcW w:w="916" w:type="pct"/>
            <w:gridSpan w:val="2"/>
            <w:shd w:val="clear" w:color="auto" w:fill="auto"/>
            <w:vAlign w:val="center"/>
            <w:hideMark/>
          </w:tcPr>
          <w:p w14:paraId="15534A9C" w14:textId="77777777" w:rsidR="000959F8" w:rsidRPr="00880F9F" w:rsidRDefault="000959F8" w:rsidP="00880A93">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79" w:type="pct"/>
            <w:gridSpan w:val="3"/>
            <w:shd w:val="clear" w:color="auto" w:fill="auto"/>
            <w:vAlign w:val="center"/>
            <w:hideMark/>
          </w:tcPr>
          <w:p w14:paraId="3761F7F2" w14:textId="77777777" w:rsidR="000959F8" w:rsidRPr="00880F9F" w:rsidRDefault="000959F8" w:rsidP="00880A93">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186" w:type="pct"/>
            <w:gridSpan w:val="3"/>
            <w:shd w:val="clear" w:color="auto" w:fill="auto"/>
            <w:vAlign w:val="center"/>
            <w:hideMark/>
          </w:tcPr>
          <w:p w14:paraId="4471DE5F" w14:textId="77777777" w:rsidR="000959F8" w:rsidRPr="00880F9F" w:rsidRDefault="000959F8" w:rsidP="00880A93">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0959F8" w:rsidRPr="00740897" w14:paraId="638E7DAC" w14:textId="77777777" w:rsidTr="00880A93">
        <w:trPr>
          <w:trHeight w:val="284"/>
        </w:trPr>
        <w:tc>
          <w:tcPr>
            <w:tcW w:w="906" w:type="pct"/>
            <w:shd w:val="clear" w:color="auto" w:fill="auto"/>
            <w:vAlign w:val="center"/>
            <w:hideMark/>
          </w:tcPr>
          <w:p w14:paraId="6BDE3F35"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Kodu</w:t>
            </w:r>
          </w:p>
        </w:tc>
        <w:tc>
          <w:tcPr>
            <w:tcW w:w="1113" w:type="pct"/>
            <w:gridSpan w:val="2"/>
            <w:shd w:val="clear" w:color="auto" w:fill="auto"/>
            <w:vAlign w:val="center"/>
            <w:hideMark/>
          </w:tcPr>
          <w:p w14:paraId="482BBE94" w14:textId="6F42375F" w:rsidR="000959F8" w:rsidRPr="00740897" w:rsidRDefault="000959F8" w:rsidP="00880A93">
            <w:pPr>
              <w:spacing w:after="0"/>
              <w:rPr>
                <w:rFonts w:asciiTheme="minorHAnsi" w:hAnsiTheme="minorHAnsi" w:cstheme="minorHAnsi"/>
                <w:color w:val="000000"/>
                <w:sz w:val="18"/>
                <w:szCs w:val="18"/>
              </w:rPr>
            </w:pPr>
            <w:r>
              <w:rPr>
                <w:rFonts w:asciiTheme="minorHAnsi" w:hAnsiTheme="minorHAnsi" w:cstheme="minorHAnsi"/>
                <w:color w:val="000000"/>
                <w:sz w:val="18"/>
                <w:szCs w:val="18"/>
              </w:rPr>
              <w:t>G</w:t>
            </w:r>
            <w:r w:rsidR="00FE1B3D">
              <w:rPr>
                <w:rFonts w:asciiTheme="minorHAnsi" w:hAnsiTheme="minorHAnsi" w:cstheme="minorHAnsi"/>
                <w:color w:val="000000"/>
                <w:sz w:val="18"/>
                <w:szCs w:val="18"/>
              </w:rPr>
              <w:t>SMS-403</w:t>
            </w:r>
          </w:p>
        </w:tc>
        <w:tc>
          <w:tcPr>
            <w:tcW w:w="916" w:type="pct"/>
            <w:gridSpan w:val="2"/>
            <w:shd w:val="clear" w:color="auto" w:fill="auto"/>
            <w:vAlign w:val="center"/>
            <w:hideMark/>
          </w:tcPr>
          <w:p w14:paraId="513B0403" w14:textId="77777777" w:rsidR="000959F8" w:rsidRPr="00880F9F" w:rsidRDefault="000959F8" w:rsidP="00880A93">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79" w:type="pct"/>
            <w:gridSpan w:val="3"/>
            <w:shd w:val="clear" w:color="auto" w:fill="auto"/>
            <w:vAlign w:val="center"/>
            <w:hideMark/>
          </w:tcPr>
          <w:p w14:paraId="6015D588" w14:textId="77777777" w:rsidR="000959F8" w:rsidRPr="00880F9F" w:rsidRDefault="000959F8" w:rsidP="00880A93">
            <w:pPr>
              <w:spacing w:after="0" w:line="240" w:lineRule="auto"/>
              <w:jc w:val="center"/>
              <w:rPr>
                <w:rFonts w:cs="Calibri"/>
                <w:color w:val="000000"/>
                <w:sz w:val="18"/>
                <w:szCs w:val="18"/>
              </w:rPr>
            </w:pPr>
            <w:r>
              <w:rPr>
                <w:rFonts w:cs="Calibri"/>
                <w:color w:val="000000"/>
                <w:sz w:val="18"/>
                <w:szCs w:val="18"/>
              </w:rPr>
              <w:t> 4+0</w:t>
            </w:r>
          </w:p>
        </w:tc>
        <w:tc>
          <w:tcPr>
            <w:tcW w:w="1186" w:type="pct"/>
            <w:gridSpan w:val="3"/>
            <w:shd w:val="clear" w:color="auto" w:fill="auto"/>
            <w:vAlign w:val="center"/>
            <w:hideMark/>
          </w:tcPr>
          <w:p w14:paraId="40ADB892" w14:textId="77777777" w:rsidR="000959F8" w:rsidRPr="00880F9F" w:rsidRDefault="000959F8" w:rsidP="00880A93">
            <w:pPr>
              <w:spacing w:after="0" w:line="240" w:lineRule="auto"/>
              <w:jc w:val="center"/>
              <w:rPr>
                <w:rFonts w:cs="Calibri"/>
                <w:color w:val="000000"/>
                <w:sz w:val="18"/>
                <w:szCs w:val="18"/>
              </w:rPr>
            </w:pPr>
            <w:r w:rsidRPr="00880F9F">
              <w:rPr>
                <w:rFonts w:cs="Calibri"/>
                <w:color w:val="000000"/>
                <w:sz w:val="18"/>
                <w:szCs w:val="18"/>
              </w:rPr>
              <w:t> </w:t>
            </w:r>
            <w:r>
              <w:rPr>
                <w:rFonts w:cs="Calibri"/>
                <w:color w:val="000000"/>
                <w:sz w:val="18"/>
                <w:szCs w:val="18"/>
              </w:rPr>
              <w:t>4</w:t>
            </w:r>
          </w:p>
        </w:tc>
      </w:tr>
      <w:tr w:rsidR="000959F8" w:rsidRPr="00740897" w14:paraId="20CC38C4" w14:textId="77777777" w:rsidTr="00880A93">
        <w:trPr>
          <w:trHeight w:val="287"/>
        </w:trPr>
        <w:tc>
          <w:tcPr>
            <w:tcW w:w="906" w:type="pct"/>
            <w:shd w:val="clear" w:color="auto" w:fill="auto"/>
            <w:noWrap/>
            <w:vAlign w:val="bottom"/>
            <w:hideMark/>
          </w:tcPr>
          <w:p w14:paraId="6C78180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Adı</w:t>
            </w:r>
          </w:p>
        </w:tc>
        <w:tc>
          <w:tcPr>
            <w:tcW w:w="4094" w:type="pct"/>
            <w:gridSpan w:val="10"/>
            <w:shd w:val="clear" w:color="auto" w:fill="auto"/>
            <w:noWrap/>
            <w:vAlign w:val="bottom"/>
            <w:hideMark/>
          </w:tcPr>
          <w:p w14:paraId="563DED7A"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İtalyanca</w:t>
            </w:r>
            <w:r w:rsidRPr="00740897">
              <w:rPr>
                <w:rFonts w:asciiTheme="minorHAnsi" w:hAnsiTheme="minorHAnsi" w:cstheme="minorHAnsi"/>
                <w:color w:val="000000"/>
                <w:sz w:val="18"/>
                <w:szCs w:val="18"/>
              </w:rPr>
              <w:t>-I</w:t>
            </w:r>
            <w:r>
              <w:rPr>
                <w:rFonts w:asciiTheme="minorHAnsi" w:hAnsiTheme="minorHAnsi" w:cstheme="minorHAnsi"/>
                <w:color w:val="000000"/>
                <w:sz w:val="18"/>
                <w:szCs w:val="18"/>
              </w:rPr>
              <w:t>II</w:t>
            </w:r>
          </w:p>
        </w:tc>
      </w:tr>
      <w:tr w:rsidR="000959F8" w:rsidRPr="00740897" w14:paraId="4DA364E9" w14:textId="77777777" w:rsidTr="00880A93">
        <w:trPr>
          <w:trHeight w:val="287"/>
        </w:trPr>
        <w:tc>
          <w:tcPr>
            <w:tcW w:w="906" w:type="pct"/>
            <w:shd w:val="clear" w:color="auto" w:fill="auto"/>
            <w:noWrap/>
            <w:vAlign w:val="bottom"/>
            <w:hideMark/>
          </w:tcPr>
          <w:p w14:paraId="55AA69B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İngilizce Adı</w:t>
            </w:r>
          </w:p>
        </w:tc>
        <w:tc>
          <w:tcPr>
            <w:tcW w:w="4094" w:type="pct"/>
            <w:gridSpan w:val="10"/>
            <w:shd w:val="clear" w:color="auto" w:fill="auto"/>
            <w:noWrap/>
            <w:vAlign w:val="bottom"/>
            <w:hideMark/>
          </w:tcPr>
          <w:p w14:paraId="05A60891"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Italian</w:t>
            </w:r>
            <w:r w:rsidRPr="00740897">
              <w:rPr>
                <w:rFonts w:asciiTheme="minorHAnsi" w:hAnsiTheme="minorHAnsi" w:cstheme="minorHAnsi"/>
                <w:color w:val="000000"/>
                <w:sz w:val="18"/>
                <w:szCs w:val="18"/>
              </w:rPr>
              <w:t>-I</w:t>
            </w:r>
            <w:r>
              <w:rPr>
                <w:rFonts w:asciiTheme="minorHAnsi" w:hAnsiTheme="minorHAnsi" w:cstheme="minorHAnsi"/>
                <w:color w:val="000000"/>
                <w:sz w:val="18"/>
                <w:szCs w:val="18"/>
              </w:rPr>
              <w:t>II</w:t>
            </w:r>
          </w:p>
        </w:tc>
      </w:tr>
      <w:tr w:rsidR="000959F8" w:rsidRPr="00740897" w14:paraId="558B1A4E" w14:textId="77777777" w:rsidTr="00880A93">
        <w:trPr>
          <w:trHeight w:val="284"/>
        </w:trPr>
        <w:tc>
          <w:tcPr>
            <w:tcW w:w="906" w:type="pct"/>
            <w:shd w:val="clear" w:color="auto" w:fill="auto"/>
            <w:vAlign w:val="center"/>
            <w:hideMark/>
          </w:tcPr>
          <w:p w14:paraId="10632E5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Ön Koşul Dersleri</w:t>
            </w:r>
          </w:p>
        </w:tc>
        <w:tc>
          <w:tcPr>
            <w:tcW w:w="4094" w:type="pct"/>
            <w:gridSpan w:val="10"/>
            <w:shd w:val="clear" w:color="auto" w:fill="auto"/>
            <w:vAlign w:val="center"/>
            <w:hideMark/>
          </w:tcPr>
          <w:p w14:paraId="47F678F5"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Yok</w:t>
            </w:r>
          </w:p>
        </w:tc>
      </w:tr>
      <w:tr w:rsidR="000959F8" w:rsidRPr="00740897" w14:paraId="0401007C" w14:textId="77777777" w:rsidTr="00880A93">
        <w:trPr>
          <w:trHeight w:val="284"/>
        </w:trPr>
        <w:tc>
          <w:tcPr>
            <w:tcW w:w="906" w:type="pct"/>
            <w:shd w:val="clear" w:color="auto" w:fill="auto"/>
            <w:vAlign w:val="center"/>
            <w:hideMark/>
          </w:tcPr>
          <w:p w14:paraId="547D113B"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Dili</w:t>
            </w:r>
          </w:p>
        </w:tc>
        <w:tc>
          <w:tcPr>
            <w:tcW w:w="4094" w:type="pct"/>
            <w:gridSpan w:val="10"/>
            <w:shd w:val="clear" w:color="auto" w:fill="auto"/>
            <w:vAlign w:val="center"/>
            <w:hideMark/>
          </w:tcPr>
          <w:p w14:paraId="5D0AD7AD" w14:textId="77777777" w:rsidR="000959F8" w:rsidRPr="00740897" w:rsidRDefault="000959F8" w:rsidP="00880A93">
            <w:pPr>
              <w:spacing w:after="0" w:line="240" w:lineRule="auto"/>
              <w:rPr>
                <w:rFonts w:asciiTheme="minorHAnsi" w:hAnsiTheme="minorHAnsi" w:cstheme="minorHAnsi"/>
                <w:bCs/>
                <w:color w:val="000000"/>
                <w:sz w:val="18"/>
                <w:szCs w:val="18"/>
              </w:rPr>
            </w:pPr>
            <w:r w:rsidRPr="00740897">
              <w:rPr>
                <w:rFonts w:asciiTheme="minorHAnsi" w:hAnsiTheme="minorHAnsi" w:cstheme="minorHAnsi"/>
                <w:bCs/>
                <w:color w:val="000000"/>
                <w:sz w:val="18"/>
                <w:szCs w:val="18"/>
              </w:rPr>
              <w:t>Türkçe</w:t>
            </w:r>
          </w:p>
        </w:tc>
      </w:tr>
      <w:tr w:rsidR="000959F8" w:rsidRPr="00740897" w14:paraId="2A17E760" w14:textId="77777777" w:rsidTr="00880A93">
        <w:trPr>
          <w:trHeight w:val="284"/>
        </w:trPr>
        <w:tc>
          <w:tcPr>
            <w:tcW w:w="906" w:type="pct"/>
            <w:shd w:val="clear" w:color="auto" w:fill="auto"/>
            <w:vAlign w:val="center"/>
            <w:hideMark/>
          </w:tcPr>
          <w:p w14:paraId="357C5975"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Seviyesi</w:t>
            </w:r>
          </w:p>
        </w:tc>
        <w:tc>
          <w:tcPr>
            <w:tcW w:w="4094" w:type="pct"/>
            <w:gridSpan w:val="10"/>
            <w:shd w:val="clear" w:color="auto" w:fill="auto"/>
            <w:vAlign w:val="center"/>
            <w:hideMark/>
          </w:tcPr>
          <w:p w14:paraId="7E80B11F"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Lisans</w:t>
            </w:r>
          </w:p>
        </w:tc>
      </w:tr>
      <w:tr w:rsidR="000959F8" w:rsidRPr="00740897" w14:paraId="504EFBF4" w14:textId="77777777" w:rsidTr="00880A93">
        <w:trPr>
          <w:trHeight w:val="284"/>
        </w:trPr>
        <w:tc>
          <w:tcPr>
            <w:tcW w:w="906" w:type="pct"/>
            <w:shd w:val="clear" w:color="auto" w:fill="auto"/>
            <w:vAlign w:val="center"/>
            <w:hideMark/>
          </w:tcPr>
          <w:p w14:paraId="7214241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Türü</w:t>
            </w:r>
          </w:p>
        </w:tc>
        <w:tc>
          <w:tcPr>
            <w:tcW w:w="4094" w:type="pct"/>
            <w:gridSpan w:val="10"/>
            <w:shd w:val="clear" w:color="auto" w:fill="auto"/>
            <w:vAlign w:val="center"/>
            <w:hideMark/>
          </w:tcPr>
          <w:p w14:paraId="09BA6F5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Zorunlu</w:t>
            </w:r>
          </w:p>
        </w:tc>
      </w:tr>
      <w:tr w:rsidR="000959F8" w:rsidRPr="00740897" w14:paraId="2FFD3252" w14:textId="77777777" w:rsidTr="00880A93">
        <w:trPr>
          <w:trHeight w:val="284"/>
        </w:trPr>
        <w:tc>
          <w:tcPr>
            <w:tcW w:w="906" w:type="pct"/>
            <w:shd w:val="clear" w:color="auto" w:fill="auto"/>
            <w:vAlign w:val="center"/>
            <w:hideMark/>
          </w:tcPr>
          <w:p w14:paraId="0124B03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Koordinatörü</w:t>
            </w:r>
          </w:p>
        </w:tc>
        <w:tc>
          <w:tcPr>
            <w:tcW w:w="4094" w:type="pct"/>
            <w:gridSpan w:val="10"/>
            <w:shd w:val="clear" w:color="auto" w:fill="auto"/>
            <w:vAlign w:val="center"/>
            <w:hideMark/>
          </w:tcPr>
          <w:p w14:paraId="7787CE2B" w14:textId="1947E6B5" w:rsidR="000959F8" w:rsidRPr="00740897" w:rsidRDefault="00392101" w:rsidP="00880A93">
            <w:pPr>
              <w:spacing w:after="0" w:line="240" w:lineRule="auto"/>
              <w:rPr>
                <w:rFonts w:asciiTheme="minorHAnsi" w:hAnsiTheme="minorHAnsi" w:cstheme="minorHAnsi"/>
                <w:color w:val="000000"/>
                <w:sz w:val="18"/>
                <w:szCs w:val="18"/>
              </w:rPr>
            </w:pPr>
            <w:r>
              <w:rPr>
                <w:rFonts w:asciiTheme="minorHAnsi" w:hAnsiTheme="minorHAnsi" w:cstheme="minorHAnsi"/>
                <w:sz w:val="18"/>
                <w:szCs w:val="18"/>
              </w:rPr>
              <w:t>Doç. Dr. Mehmet ŞİMŞEK</w:t>
            </w:r>
          </w:p>
        </w:tc>
      </w:tr>
      <w:tr w:rsidR="000959F8" w:rsidRPr="00740897" w14:paraId="60F343B0" w14:textId="77777777" w:rsidTr="00880A93">
        <w:trPr>
          <w:trHeight w:val="284"/>
        </w:trPr>
        <w:tc>
          <w:tcPr>
            <w:tcW w:w="906" w:type="pct"/>
            <w:shd w:val="clear" w:color="auto" w:fill="auto"/>
            <w:vAlign w:val="center"/>
            <w:hideMark/>
          </w:tcPr>
          <w:p w14:paraId="1F804BFB"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 Verenler</w:t>
            </w:r>
          </w:p>
        </w:tc>
        <w:tc>
          <w:tcPr>
            <w:tcW w:w="4094" w:type="pct"/>
            <w:gridSpan w:val="10"/>
            <w:shd w:val="clear" w:color="auto" w:fill="auto"/>
            <w:vAlign w:val="center"/>
            <w:hideMark/>
          </w:tcPr>
          <w:p w14:paraId="17EFAE02"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2BCA4F31" w14:textId="77777777" w:rsidTr="00880A93">
        <w:trPr>
          <w:trHeight w:val="284"/>
        </w:trPr>
        <w:tc>
          <w:tcPr>
            <w:tcW w:w="906" w:type="pct"/>
            <w:shd w:val="clear" w:color="auto" w:fill="auto"/>
            <w:vAlign w:val="center"/>
            <w:hideMark/>
          </w:tcPr>
          <w:p w14:paraId="6F78A348"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Yardımcıları</w:t>
            </w:r>
          </w:p>
        </w:tc>
        <w:tc>
          <w:tcPr>
            <w:tcW w:w="4094" w:type="pct"/>
            <w:gridSpan w:val="10"/>
            <w:shd w:val="clear" w:color="auto" w:fill="auto"/>
            <w:vAlign w:val="center"/>
            <w:hideMark/>
          </w:tcPr>
          <w:p w14:paraId="021CF407" w14:textId="77777777" w:rsidR="000959F8" w:rsidRPr="00740897" w:rsidRDefault="000959F8" w:rsidP="00880A93">
            <w:pPr>
              <w:spacing w:after="0" w:line="240" w:lineRule="auto"/>
              <w:rPr>
                <w:rFonts w:asciiTheme="minorHAnsi" w:hAnsiTheme="minorHAnsi" w:cstheme="minorHAnsi"/>
                <w:bCs/>
                <w:color w:val="000000"/>
                <w:sz w:val="18"/>
                <w:szCs w:val="18"/>
              </w:rPr>
            </w:pPr>
          </w:p>
        </w:tc>
      </w:tr>
      <w:tr w:rsidR="000959F8" w:rsidRPr="00740897" w14:paraId="69F777A0" w14:textId="77777777" w:rsidTr="00880A93">
        <w:trPr>
          <w:trHeight w:val="745"/>
        </w:trPr>
        <w:tc>
          <w:tcPr>
            <w:tcW w:w="906" w:type="pct"/>
            <w:shd w:val="clear" w:color="auto" w:fill="auto"/>
            <w:vAlign w:val="center"/>
            <w:hideMark/>
          </w:tcPr>
          <w:p w14:paraId="0B4CC97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Amacı</w:t>
            </w:r>
          </w:p>
        </w:tc>
        <w:tc>
          <w:tcPr>
            <w:tcW w:w="4094" w:type="pct"/>
            <w:gridSpan w:val="10"/>
            <w:shd w:val="clear" w:color="auto" w:fill="auto"/>
            <w:vAlign w:val="center"/>
            <w:hideMark/>
          </w:tcPr>
          <w:p w14:paraId="1BD8DF33" w14:textId="77777777" w:rsidR="000959F8" w:rsidRPr="00740897" w:rsidRDefault="000959F8" w:rsidP="00880A93">
            <w:pPr>
              <w:spacing w:after="0" w:line="240" w:lineRule="auto"/>
              <w:jc w:val="both"/>
              <w:rPr>
                <w:rFonts w:asciiTheme="minorHAnsi" w:hAnsiTheme="minorHAnsi" w:cstheme="minorHAnsi"/>
                <w:bCs/>
                <w:sz w:val="18"/>
                <w:szCs w:val="18"/>
              </w:rPr>
            </w:pPr>
            <w:r>
              <w:rPr>
                <w:rFonts w:asciiTheme="minorHAnsi" w:hAnsiTheme="minorHAnsi" w:cstheme="minorHAnsi"/>
                <w:sz w:val="18"/>
                <w:szCs w:val="18"/>
                <w:shd w:val="clear" w:color="auto" w:fill="FFFFFF"/>
              </w:rPr>
              <w:t>Kendini ifade edebilecek seviyede İtalyanca öğrenmektir. Ayrıca öğrencilerin turizm sektöründe gerek stajlarında gerekse çalışma hayatlarında misafirler ile rahat iletişim kurabilmesi hedeflenmektedir.</w:t>
            </w:r>
          </w:p>
        </w:tc>
      </w:tr>
      <w:tr w:rsidR="000959F8" w:rsidRPr="00740897" w14:paraId="20CD7814" w14:textId="77777777" w:rsidTr="00880A93">
        <w:trPr>
          <w:trHeight w:val="284"/>
        </w:trPr>
        <w:tc>
          <w:tcPr>
            <w:tcW w:w="906" w:type="pct"/>
            <w:shd w:val="clear" w:color="auto" w:fill="auto"/>
            <w:vAlign w:val="center"/>
            <w:hideMark/>
          </w:tcPr>
          <w:p w14:paraId="55B515A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Kısa İçeriği</w:t>
            </w:r>
          </w:p>
        </w:tc>
        <w:tc>
          <w:tcPr>
            <w:tcW w:w="4094" w:type="pct"/>
            <w:gridSpan w:val="10"/>
            <w:shd w:val="clear" w:color="auto" w:fill="auto"/>
            <w:vAlign w:val="center"/>
            <w:hideMark/>
          </w:tcPr>
          <w:p w14:paraId="1F0BBFE5" w14:textId="77777777" w:rsidR="000959F8" w:rsidRPr="00740897" w:rsidRDefault="000959F8" w:rsidP="00880A93">
            <w:pPr>
              <w:spacing w:after="0" w:line="240" w:lineRule="auto"/>
              <w:rPr>
                <w:rFonts w:asciiTheme="minorHAnsi" w:hAnsiTheme="minorHAnsi" w:cstheme="minorHAnsi"/>
                <w:sz w:val="18"/>
                <w:szCs w:val="18"/>
              </w:rPr>
            </w:pPr>
            <w:r w:rsidRPr="00740897">
              <w:rPr>
                <w:rFonts w:asciiTheme="minorHAnsi" w:hAnsiTheme="minorHAnsi" w:cstheme="minorHAnsi"/>
                <w:sz w:val="18"/>
                <w:szCs w:val="18"/>
                <w:shd w:val="clear" w:color="auto" w:fill="FFFFFF"/>
              </w:rPr>
              <w:t xml:space="preserve">Avrupa dil </w:t>
            </w:r>
            <w:proofErr w:type="gramStart"/>
            <w:r w:rsidRPr="00740897">
              <w:rPr>
                <w:rFonts w:asciiTheme="minorHAnsi" w:hAnsiTheme="minorHAnsi" w:cstheme="minorHAnsi"/>
                <w:sz w:val="18"/>
                <w:szCs w:val="18"/>
                <w:shd w:val="clear" w:color="auto" w:fill="FFFFFF"/>
              </w:rPr>
              <w:t>portföyü</w:t>
            </w:r>
            <w:proofErr w:type="gramEnd"/>
            <w:r w:rsidRPr="00740897">
              <w:rPr>
                <w:rFonts w:asciiTheme="minorHAnsi" w:hAnsiTheme="minorHAnsi" w:cstheme="minorHAnsi"/>
                <w:sz w:val="18"/>
                <w:szCs w:val="18"/>
                <w:shd w:val="clear" w:color="auto" w:fill="FFFFFF"/>
              </w:rPr>
              <w:t xml:space="preserve"> A</w:t>
            </w:r>
            <w:r>
              <w:rPr>
                <w:rFonts w:asciiTheme="minorHAnsi" w:hAnsiTheme="minorHAnsi" w:cstheme="minorHAnsi"/>
                <w:sz w:val="18"/>
                <w:szCs w:val="18"/>
                <w:shd w:val="clear" w:color="auto" w:fill="FFFFFF"/>
              </w:rPr>
              <w:t>2</w:t>
            </w:r>
            <w:r w:rsidRPr="00740897">
              <w:rPr>
                <w:rFonts w:asciiTheme="minorHAnsi" w:hAnsiTheme="minorHAnsi" w:cstheme="minorHAnsi"/>
                <w:sz w:val="18"/>
                <w:szCs w:val="18"/>
                <w:shd w:val="clear" w:color="auto" w:fill="FFFFFF"/>
              </w:rPr>
              <w:t xml:space="preserve"> genel düzeyinde </w:t>
            </w:r>
            <w:r>
              <w:rPr>
                <w:rFonts w:asciiTheme="minorHAnsi" w:hAnsiTheme="minorHAnsi" w:cstheme="minorHAnsi"/>
                <w:sz w:val="18"/>
                <w:szCs w:val="18"/>
                <w:shd w:val="clear" w:color="auto" w:fill="FFFFFF"/>
              </w:rPr>
              <w:t>İtalyanca</w:t>
            </w:r>
            <w:r w:rsidRPr="00740897">
              <w:rPr>
                <w:rFonts w:asciiTheme="minorHAnsi" w:hAnsiTheme="minorHAnsi" w:cstheme="minorHAnsi"/>
                <w:sz w:val="18"/>
                <w:szCs w:val="18"/>
                <w:shd w:val="clear" w:color="auto" w:fill="FFFFFF"/>
              </w:rPr>
              <w:t xml:space="preserve"> </w:t>
            </w:r>
            <w:r>
              <w:rPr>
                <w:rFonts w:asciiTheme="minorHAnsi" w:hAnsiTheme="minorHAnsi" w:cstheme="minorHAnsi"/>
                <w:sz w:val="18"/>
                <w:szCs w:val="18"/>
                <w:shd w:val="clear" w:color="auto" w:fill="FFFFFF"/>
              </w:rPr>
              <w:t>öğrenilir.</w:t>
            </w:r>
          </w:p>
        </w:tc>
      </w:tr>
      <w:tr w:rsidR="000959F8" w:rsidRPr="00740897" w14:paraId="4275C731" w14:textId="77777777" w:rsidTr="00880A93">
        <w:trPr>
          <w:trHeight w:val="300"/>
        </w:trPr>
        <w:tc>
          <w:tcPr>
            <w:tcW w:w="5000" w:type="pct"/>
            <w:gridSpan w:val="11"/>
            <w:shd w:val="clear" w:color="auto" w:fill="auto"/>
            <w:noWrap/>
            <w:vAlign w:val="bottom"/>
            <w:hideMark/>
          </w:tcPr>
          <w:p w14:paraId="05846079"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0B33FC1E" w14:textId="77777777" w:rsidTr="00880A93">
        <w:trPr>
          <w:trHeight w:val="284"/>
        </w:trPr>
        <w:tc>
          <w:tcPr>
            <w:tcW w:w="5000" w:type="pct"/>
            <w:gridSpan w:val="11"/>
            <w:shd w:val="clear" w:color="auto" w:fill="auto"/>
            <w:vAlign w:val="center"/>
            <w:hideMark/>
          </w:tcPr>
          <w:p w14:paraId="3B677659"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Öğrenme Çıktıları</w:t>
            </w:r>
          </w:p>
        </w:tc>
      </w:tr>
      <w:tr w:rsidR="000959F8" w:rsidRPr="00740897" w14:paraId="5CB06197" w14:textId="77777777" w:rsidTr="00880A93">
        <w:trPr>
          <w:trHeight w:val="284"/>
        </w:trPr>
        <w:tc>
          <w:tcPr>
            <w:tcW w:w="906" w:type="pct"/>
            <w:shd w:val="clear" w:color="auto" w:fill="auto"/>
            <w:vAlign w:val="center"/>
            <w:hideMark/>
          </w:tcPr>
          <w:p w14:paraId="645BBED2"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ÖÇ-1</w:t>
            </w:r>
          </w:p>
        </w:tc>
        <w:tc>
          <w:tcPr>
            <w:tcW w:w="4094" w:type="pct"/>
            <w:gridSpan w:val="10"/>
            <w:shd w:val="clear" w:color="auto" w:fill="auto"/>
            <w:vAlign w:val="center"/>
            <w:hideMark/>
          </w:tcPr>
          <w:p w14:paraId="2EB479C6"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Tanışma kalıpları öğrenilir.</w:t>
            </w:r>
          </w:p>
        </w:tc>
      </w:tr>
      <w:tr w:rsidR="000959F8" w:rsidRPr="00740897" w14:paraId="1DBF4565" w14:textId="77777777" w:rsidTr="00880A93">
        <w:trPr>
          <w:trHeight w:val="284"/>
        </w:trPr>
        <w:tc>
          <w:tcPr>
            <w:tcW w:w="906" w:type="pct"/>
            <w:shd w:val="clear" w:color="auto" w:fill="auto"/>
            <w:vAlign w:val="center"/>
            <w:hideMark/>
          </w:tcPr>
          <w:p w14:paraId="759CD4B0"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ÖÇ-2</w:t>
            </w:r>
          </w:p>
        </w:tc>
        <w:tc>
          <w:tcPr>
            <w:tcW w:w="4094" w:type="pct"/>
            <w:gridSpan w:val="10"/>
            <w:shd w:val="clear" w:color="auto" w:fill="auto"/>
            <w:vAlign w:val="center"/>
            <w:hideMark/>
          </w:tcPr>
          <w:p w14:paraId="1C98674A" w14:textId="77777777" w:rsidR="000959F8" w:rsidRPr="00740897" w:rsidRDefault="000959F8" w:rsidP="00880A93">
            <w:pPr>
              <w:shd w:val="clear" w:color="auto" w:fill="FFFFFF"/>
              <w:spacing w:before="100" w:beforeAutospacing="1" w:after="0" w:line="240" w:lineRule="auto"/>
              <w:rPr>
                <w:rFonts w:asciiTheme="minorHAnsi" w:hAnsiTheme="minorHAnsi" w:cstheme="minorHAnsi"/>
                <w:sz w:val="18"/>
                <w:szCs w:val="18"/>
              </w:rPr>
            </w:pPr>
            <w:r>
              <w:rPr>
                <w:rFonts w:asciiTheme="minorHAnsi" w:hAnsiTheme="minorHAnsi" w:cstheme="minorHAnsi"/>
                <w:sz w:val="18"/>
                <w:szCs w:val="18"/>
              </w:rPr>
              <w:t>Temel istek ve rica kalıpları öğrenilir.</w:t>
            </w:r>
          </w:p>
        </w:tc>
      </w:tr>
      <w:tr w:rsidR="000959F8" w:rsidRPr="00740897" w14:paraId="593831CA" w14:textId="77777777" w:rsidTr="00880A93">
        <w:trPr>
          <w:trHeight w:val="284"/>
        </w:trPr>
        <w:tc>
          <w:tcPr>
            <w:tcW w:w="906" w:type="pct"/>
            <w:shd w:val="clear" w:color="auto" w:fill="auto"/>
            <w:vAlign w:val="center"/>
            <w:hideMark/>
          </w:tcPr>
          <w:p w14:paraId="4DD6006B"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ÖÇ-3</w:t>
            </w:r>
          </w:p>
        </w:tc>
        <w:tc>
          <w:tcPr>
            <w:tcW w:w="4094" w:type="pct"/>
            <w:gridSpan w:val="10"/>
            <w:shd w:val="clear" w:color="auto" w:fill="auto"/>
            <w:vAlign w:val="center"/>
            <w:hideMark/>
          </w:tcPr>
          <w:p w14:paraId="25DAE2B6" w14:textId="77777777" w:rsidR="000959F8" w:rsidRPr="00740897" w:rsidRDefault="000959F8" w:rsidP="00880A93">
            <w:pPr>
              <w:shd w:val="clear" w:color="auto" w:fill="FFFFFF"/>
              <w:spacing w:before="100" w:beforeAutospacing="1" w:after="0" w:line="240" w:lineRule="auto"/>
              <w:rPr>
                <w:rFonts w:asciiTheme="minorHAnsi" w:hAnsiTheme="minorHAnsi" w:cstheme="minorHAnsi"/>
                <w:sz w:val="18"/>
                <w:szCs w:val="18"/>
              </w:rPr>
            </w:pPr>
            <w:r>
              <w:rPr>
                <w:rFonts w:asciiTheme="minorHAnsi" w:hAnsiTheme="minorHAnsi" w:cstheme="minorHAnsi"/>
                <w:sz w:val="18"/>
                <w:szCs w:val="18"/>
              </w:rPr>
              <w:t>Cümle kurma öğrenilir.</w:t>
            </w:r>
          </w:p>
        </w:tc>
      </w:tr>
      <w:tr w:rsidR="000959F8" w:rsidRPr="00740897" w14:paraId="5AFE9F48" w14:textId="77777777" w:rsidTr="00880A93">
        <w:trPr>
          <w:trHeight w:val="284"/>
        </w:trPr>
        <w:tc>
          <w:tcPr>
            <w:tcW w:w="906" w:type="pct"/>
            <w:shd w:val="clear" w:color="auto" w:fill="auto"/>
            <w:vAlign w:val="center"/>
            <w:hideMark/>
          </w:tcPr>
          <w:p w14:paraId="5BDAEBC5"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ÖÇ-4</w:t>
            </w:r>
          </w:p>
        </w:tc>
        <w:tc>
          <w:tcPr>
            <w:tcW w:w="4094" w:type="pct"/>
            <w:gridSpan w:val="10"/>
            <w:shd w:val="clear" w:color="auto" w:fill="auto"/>
            <w:vAlign w:val="center"/>
            <w:hideMark/>
          </w:tcPr>
          <w:p w14:paraId="7893D927"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Temel düzeyde grammer öğrenilir.</w:t>
            </w:r>
          </w:p>
        </w:tc>
      </w:tr>
      <w:tr w:rsidR="000959F8" w:rsidRPr="00740897" w14:paraId="06F7EBE5" w14:textId="77777777" w:rsidTr="00880A93">
        <w:trPr>
          <w:trHeight w:val="343"/>
        </w:trPr>
        <w:tc>
          <w:tcPr>
            <w:tcW w:w="5000" w:type="pct"/>
            <w:gridSpan w:val="11"/>
            <w:shd w:val="clear" w:color="auto" w:fill="auto"/>
            <w:noWrap/>
            <w:vAlign w:val="bottom"/>
            <w:hideMark/>
          </w:tcPr>
          <w:p w14:paraId="75317F92"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501AC2D8" w14:textId="77777777" w:rsidTr="00880A93">
        <w:trPr>
          <w:trHeight w:val="284"/>
        </w:trPr>
        <w:tc>
          <w:tcPr>
            <w:tcW w:w="906" w:type="pct"/>
            <w:shd w:val="clear" w:color="auto" w:fill="auto"/>
            <w:vAlign w:val="center"/>
            <w:hideMark/>
          </w:tcPr>
          <w:p w14:paraId="70215A6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Öğretim Yöntemleri</w:t>
            </w:r>
          </w:p>
        </w:tc>
        <w:tc>
          <w:tcPr>
            <w:tcW w:w="4094" w:type="pct"/>
            <w:gridSpan w:val="10"/>
            <w:shd w:val="clear" w:color="auto" w:fill="auto"/>
            <w:vAlign w:val="center"/>
            <w:hideMark/>
          </w:tcPr>
          <w:p w14:paraId="4A94F8D4"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sz w:val="18"/>
                <w:szCs w:val="18"/>
              </w:rPr>
              <w:t>Kaynak kitap ve elektronik materyaller aracılığıyla dersin işlenmesi. Aktif, katılımcı ve öğrenme-araştırma odaklı bir anlayışla dersin yürütülmesi.</w:t>
            </w:r>
          </w:p>
        </w:tc>
      </w:tr>
      <w:tr w:rsidR="000959F8" w:rsidRPr="00740897" w14:paraId="4FC10652" w14:textId="77777777" w:rsidTr="00880A93">
        <w:trPr>
          <w:trHeight w:val="284"/>
        </w:trPr>
        <w:tc>
          <w:tcPr>
            <w:tcW w:w="906" w:type="pct"/>
            <w:shd w:val="clear" w:color="auto" w:fill="auto"/>
            <w:vAlign w:val="center"/>
            <w:hideMark/>
          </w:tcPr>
          <w:p w14:paraId="2DB1AC8A"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Ölçme Yöntemleri</w:t>
            </w:r>
          </w:p>
        </w:tc>
        <w:tc>
          <w:tcPr>
            <w:tcW w:w="4094" w:type="pct"/>
            <w:gridSpan w:val="10"/>
            <w:shd w:val="clear" w:color="auto" w:fill="auto"/>
            <w:vAlign w:val="center"/>
            <w:hideMark/>
          </w:tcPr>
          <w:p w14:paraId="1434FC55"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Yazılı ara sınav, dönem içi ödev ve</w:t>
            </w:r>
            <w:r w:rsidRPr="00740897">
              <w:rPr>
                <w:rFonts w:asciiTheme="minorHAnsi" w:hAnsiTheme="minorHAnsi" w:cstheme="minorHAnsi"/>
                <w:sz w:val="18"/>
                <w:szCs w:val="18"/>
              </w:rPr>
              <w:t xml:space="preserve"> yazılı yarıyıl sonu sınavı.</w:t>
            </w:r>
          </w:p>
        </w:tc>
      </w:tr>
      <w:tr w:rsidR="000959F8" w:rsidRPr="00740897" w14:paraId="4823E2C8" w14:textId="77777777" w:rsidTr="00880A93">
        <w:trPr>
          <w:trHeight w:val="291"/>
        </w:trPr>
        <w:tc>
          <w:tcPr>
            <w:tcW w:w="5000" w:type="pct"/>
            <w:gridSpan w:val="11"/>
            <w:shd w:val="clear" w:color="auto" w:fill="auto"/>
            <w:noWrap/>
            <w:vAlign w:val="bottom"/>
            <w:hideMark/>
          </w:tcPr>
          <w:p w14:paraId="3B1C4F88"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14DAD612" w14:textId="77777777" w:rsidTr="00880A93">
        <w:trPr>
          <w:trHeight w:val="284"/>
        </w:trPr>
        <w:tc>
          <w:tcPr>
            <w:tcW w:w="5000" w:type="pct"/>
            <w:gridSpan w:val="11"/>
            <w:shd w:val="clear" w:color="auto" w:fill="auto"/>
            <w:vAlign w:val="center"/>
            <w:hideMark/>
          </w:tcPr>
          <w:p w14:paraId="23BFEC59"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AKIŞI</w:t>
            </w:r>
          </w:p>
        </w:tc>
      </w:tr>
      <w:tr w:rsidR="000959F8" w:rsidRPr="00740897" w14:paraId="543CA4C4" w14:textId="77777777" w:rsidTr="00880A93">
        <w:trPr>
          <w:trHeight w:val="284"/>
        </w:trPr>
        <w:tc>
          <w:tcPr>
            <w:tcW w:w="906" w:type="pct"/>
            <w:shd w:val="clear" w:color="auto" w:fill="auto"/>
            <w:vAlign w:val="center"/>
            <w:hideMark/>
          </w:tcPr>
          <w:p w14:paraId="2A532BCF"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Hafta</w:t>
            </w:r>
          </w:p>
        </w:tc>
        <w:tc>
          <w:tcPr>
            <w:tcW w:w="3059" w:type="pct"/>
            <w:gridSpan w:val="8"/>
            <w:shd w:val="clear" w:color="auto" w:fill="auto"/>
            <w:noWrap/>
            <w:vAlign w:val="bottom"/>
            <w:hideMark/>
          </w:tcPr>
          <w:p w14:paraId="53C471A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 </w:t>
            </w:r>
            <w:r w:rsidRPr="00740897">
              <w:rPr>
                <w:rFonts w:asciiTheme="minorHAnsi" w:hAnsiTheme="minorHAnsi" w:cstheme="minorHAnsi"/>
                <w:b/>
                <w:bCs/>
                <w:color w:val="000000"/>
                <w:sz w:val="18"/>
                <w:szCs w:val="18"/>
              </w:rPr>
              <w:t>Konular</w:t>
            </w:r>
          </w:p>
        </w:tc>
        <w:tc>
          <w:tcPr>
            <w:tcW w:w="1035" w:type="pct"/>
            <w:gridSpan w:val="2"/>
            <w:shd w:val="clear" w:color="auto" w:fill="auto"/>
            <w:vAlign w:val="center"/>
            <w:hideMark/>
          </w:tcPr>
          <w:p w14:paraId="3249CCA5"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Kaynak/İlgili Bölüm</w:t>
            </w:r>
          </w:p>
        </w:tc>
      </w:tr>
      <w:tr w:rsidR="000959F8" w:rsidRPr="00740897" w14:paraId="1F3D9DBE" w14:textId="77777777" w:rsidTr="00880A93">
        <w:trPr>
          <w:trHeight w:val="284"/>
        </w:trPr>
        <w:tc>
          <w:tcPr>
            <w:tcW w:w="906" w:type="pct"/>
            <w:shd w:val="clear" w:color="auto" w:fill="auto"/>
            <w:vAlign w:val="center"/>
            <w:hideMark/>
          </w:tcPr>
          <w:p w14:paraId="3589D057"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w:t>
            </w:r>
          </w:p>
        </w:tc>
        <w:tc>
          <w:tcPr>
            <w:tcW w:w="3059" w:type="pct"/>
            <w:gridSpan w:val="8"/>
            <w:shd w:val="clear" w:color="auto" w:fill="auto"/>
            <w:vAlign w:val="center"/>
            <w:hideMark/>
          </w:tcPr>
          <w:p w14:paraId="030A6AFB"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Tanışma kalıpları</w:t>
            </w:r>
          </w:p>
        </w:tc>
        <w:tc>
          <w:tcPr>
            <w:tcW w:w="1035" w:type="pct"/>
            <w:gridSpan w:val="2"/>
            <w:shd w:val="clear" w:color="auto" w:fill="auto"/>
            <w:vAlign w:val="center"/>
            <w:hideMark/>
          </w:tcPr>
          <w:p w14:paraId="41B6DCB3"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683A4B2C" w14:textId="77777777" w:rsidTr="00880A93">
        <w:trPr>
          <w:trHeight w:val="284"/>
        </w:trPr>
        <w:tc>
          <w:tcPr>
            <w:tcW w:w="906" w:type="pct"/>
            <w:shd w:val="clear" w:color="auto" w:fill="auto"/>
            <w:vAlign w:val="center"/>
            <w:hideMark/>
          </w:tcPr>
          <w:p w14:paraId="19D93CEB"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2</w:t>
            </w:r>
          </w:p>
        </w:tc>
        <w:tc>
          <w:tcPr>
            <w:tcW w:w="3059" w:type="pct"/>
            <w:gridSpan w:val="8"/>
            <w:shd w:val="clear" w:color="auto" w:fill="auto"/>
            <w:vAlign w:val="center"/>
            <w:hideMark/>
          </w:tcPr>
          <w:p w14:paraId="3E02D45E"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Temel istek ve rica kalıpları</w:t>
            </w:r>
          </w:p>
        </w:tc>
        <w:tc>
          <w:tcPr>
            <w:tcW w:w="1035" w:type="pct"/>
            <w:gridSpan w:val="2"/>
            <w:shd w:val="clear" w:color="auto" w:fill="auto"/>
            <w:vAlign w:val="center"/>
            <w:hideMark/>
          </w:tcPr>
          <w:p w14:paraId="0D9A018E"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4753F04B" w14:textId="77777777" w:rsidTr="00880A93">
        <w:trPr>
          <w:trHeight w:val="284"/>
        </w:trPr>
        <w:tc>
          <w:tcPr>
            <w:tcW w:w="906" w:type="pct"/>
            <w:shd w:val="clear" w:color="auto" w:fill="auto"/>
            <w:vAlign w:val="center"/>
            <w:hideMark/>
          </w:tcPr>
          <w:p w14:paraId="1F62C5BB"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3</w:t>
            </w:r>
          </w:p>
        </w:tc>
        <w:tc>
          <w:tcPr>
            <w:tcW w:w="3059" w:type="pct"/>
            <w:gridSpan w:val="8"/>
            <w:shd w:val="clear" w:color="auto" w:fill="auto"/>
            <w:vAlign w:val="center"/>
            <w:hideMark/>
          </w:tcPr>
          <w:p w14:paraId="2B485C3E" w14:textId="77777777" w:rsidR="000959F8" w:rsidRPr="00740897" w:rsidRDefault="000959F8" w:rsidP="00880A93">
            <w:pPr>
              <w:spacing w:after="0" w:line="240" w:lineRule="auto"/>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Cümle yapıları</w:t>
            </w:r>
          </w:p>
        </w:tc>
        <w:tc>
          <w:tcPr>
            <w:tcW w:w="1035" w:type="pct"/>
            <w:gridSpan w:val="2"/>
            <w:shd w:val="clear" w:color="auto" w:fill="auto"/>
            <w:vAlign w:val="center"/>
            <w:hideMark/>
          </w:tcPr>
          <w:p w14:paraId="1207910A"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64322121" w14:textId="77777777" w:rsidTr="00880A93">
        <w:trPr>
          <w:trHeight w:val="284"/>
        </w:trPr>
        <w:tc>
          <w:tcPr>
            <w:tcW w:w="906" w:type="pct"/>
            <w:shd w:val="clear" w:color="auto" w:fill="auto"/>
            <w:vAlign w:val="center"/>
            <w:hideMark/>
          </w:tcPr>
          <w:p w14:paraId="7A3647E8"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4</w:t>
            </w:r>
          </w:p>
        </w:tc>
        <w:tc>
          <w:tcPr>
            <w:tcW w:w="3059" w:type="pct"/>
            <w:gridSpan w:val="8"/>
            <w:shd w:val="clear" w:color="auto" w:fill="auto"/>
            <w:vAlign w:val="center"/>
            <w:hideMark/>
          </w:tcPr>
          <w:p w14:paraId="0F71873F"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 xml:space="preserve">İsimler </w:t>
            </w:r>
          </w:p>
        </w:tc>
        <w:tc>
          <w:tcPr>
            <w:tcW w:w="1035" w:type="pct"/>
            <w:gridSpan w:val="2"/>
            <w:shd w:val="clear" w:color="auto" w:fill="auto"/>
            <w:vAlign w:val="center"/>
            <w:hideMark/>
          </w:tcPr>
          <w:p w14:paraId="115E2806"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336C3D03" w14:textId="77777777" w:rsidTr="00880A93">
        <w:trPr>
          <w:trHeight w:val="284"/>
        </w:trPr>
        <w:tc>
          <w:tcPr>
            <w:tcW w:w="906" w:type="pct"/>
            <w:shd w:val="clear" w:color="auto" w:fill="auto"/>
            <w:vAlign w:val="center"/>
            <w:hideMark/>
          </w:tcPr>
          <w:p w14:paraId="722DDC9B"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5</w:t>
            </w:r>
          </w:p>
        </w:tc>
        <w:tc>
          <w:tcPr>
            <w:tcW w:w="3059" w:type="pct"/>
            <w:gridSpan w:val="8"/>
            <w:shd w:val="clear" w:color="auto" w:fill="auto"/>
            <w:vAlign w:val="center"/>
            <w:hideMark/>
          </w:tcPr>
          <w:p w14:paraId="64751C8B"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Sıfatlar</w:t>
            </w:r>
          </w:p>
        </w:tc>
        <w:tc>
          <w:tcPr>
            <w:tcW w:w="1035" w:type="pct"/>
            <w:gridSpan w:val="2"/>
            <w:shd w:val="clear" w:color="auto" w:fill="auto"/>
            <w:vAlign w:val="center"/>
            <w:hideMark/>
          </w:tcPr>
          <w:p w14:paraId="7BD4F29C"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363A8CB7" w14:textId="77777777" w:rsidTr="00880A93">
        <w:trPr>
          <w:trHeight w:val="284"/>
        </w:trPr>
        <w:tc>
          <w:tcPr>
            <w:tcW w:w="906" w:type="pct"/>
            <w:shd w:val="clear" w:color="auto" w:fill="auto"/>
            <w:vAlign w:val="center"/>
            <w:hideMark/>
          </w:tcPr>
          <w:p w14:paraId="5A6D7D1F"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6</w:t>
            </w:r>
          </w:p>
        </w:tc>
        <w:tc>
          <w:tcPr>
            <w:tcW w:w="3059" w:type="pct"/>
            <w:gridSpan w:val="8"/>
            <w:shd w:val="clear" w:color="auto" w:fill="auto"/>
            <w:vAlign w:val="center"/>
          </w:tcPr>
          <w:p w14:paraId="3565F0B8"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Sıfatlar </w:t>
            </w:r>
          </w:p>
        </w:tc>
        <w:tc>
          <w:tcPr>
            <w:tcW w:w="1035" w:type="pct"/>
            <w:gridSpan w:val="2"/>
            <w:shd w:val="clear" w:color="auto" w:fill="auto"/>
            <w:vAlign w:val="center"/>
            <w:hideMark/>
          </w:tcPr>
          <w:p w14:paraId="22D0903F"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4735E44A" w14:textId="77777777" w:rsidTr="00880A93">
        <w:trPr>
          <w:trHeight w:val="284"/>
        </w:trPr>
        <w:tc>
          <w:tcPr>
            <w:tcW w:w="906" w:type="pct"/>
            <w:shd w:val="clear" w:color="auto" w:fill="auto"/>
            <w:vAlign w:val="center"/>
            <w:hideMark/>
          </w:tcPr>
          <w:p w14:paraId="7F351B6C"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7</w:t>
            </w:r>
          </w:p>
        </w:tc>
        <w:tc>
          <w:tcPr>
            <w:tcW w:w="3059" w:type="pct"/>
            <w:gridSpan w:val="8"/>
            <w:shd w:val="clear" w:color="auto" w:fill="auto"/>
            <w:vAlign w:val="center"/>
          </w:tcPr>
          <w:p w14:paraId="336A015C"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Zamirler</w:t>
            </w:r>
          </w:p>
        </w:tc>
        <w:tc>
          <w:tcPr>
            <w:tcW w:w="1035" w:type="pct"/>
            <w:gridSpan w:val="2"/>
            <w:shd w:val="clear" w:color="auto" w:fill="auto"/>
            <w:vAlign w:val="center"/>
            <w:hideMark/>
          </w:tcPr>
          <w:p w14:paraId="04C2FB78"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110DAD06" w14:textId="77777777" w:rsidTr="00880A93">
        <w:trPr>
          <w:trHeight w:val="284"/>
        </w:trPr>
        <w:tc>
          <w:tcPr>
            <w:tcW w:w="906" w:type="pct"/>
            <w:shd w:val="clear" w:color="auto" w:fill="auto"/>
            <w:vAlign w:val="center"/>
            <w:hideMark/>
          </w:tcPr>
          <w:p w14:paraId="7983BF79"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8</w:t>
            </w:r>
          </w:p>
        </w:tc>
        <w:tc>
          <w:tcPr>
            <w:tcW w:w="3059" w:type="pct"/>
            <w:gridSpan w:val="8"/>
            <w:shd w:val="clear" w:color="auto" w:fill="auto"/>
            <w:vAlign w:val="center"/>
          </w:tcPr>
          <w:p w14:paraId="4E5587EE"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Zarflar</w:t>
            </w:r>
          </w:p>
        </w:tc>
        <w:tc>
          <w:tcPr>
            <w:tcW w:w="1035" w:type="pct"/>
            <w:gridSpan w:val="2"/>
            <w:shd w:val="clear" w:color="auto" w:fill="auto"/>
            <w:vAlign w:val="center"/>
            <w:hideMark/>
          </w:tcPr>
          <w:p w14:paraId="424CA2C8"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72AB1EF6" w14:textId="77777777" w:rsidTr="00880A93">
        <w:trPr>
          <w:trHeight w:val="284"/>
        </w:trPr>
        <w:tc>
          <w:tcPr>
            <w:tcW w:w="906" w:type="pct"/>
            <w:shd w:val="clear" w:color="auto" w:fill="auto"/>
            <w:vAlign w:val="center"/>
            <w:hideMark/>
          </w:tcPr>
          <w:p w14:paraId="54B374E7"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9</w:t>
            </w:r>
          </w:p>
        </w:tc>
        <w:tc>
          <w:tcPr>
            <w:tcW w:w="3059" w:type="pct"/>
            <w:gridSpan w:val="8"/>
            <w:shd w:val="clear" w:color="auto" w:fill="auto"/>
            <w:vAlign w:val="center"/>
          </w:tcPr>
          <w:p w14:paraId="0398A4D4" w14:textId="77777777" w:rsidR="000959F8" w:rsidRPr="00740897" w:rsidRDefault="000959F8" w:rsidP="00880A93">
            <w:pPr>
              <w:spacing w:after="0" w:line="240" w:lineRule="auto"/>
              <w:rPr>
                <w:rFonts w:asciiTheme="minorHAnsi" w:hAnsiTheme="minorHAnsi" w:cstheme="minorHAnsi"/>
                <w:sz w:val="18"/>
                <w:szCs w:val="18"/>
              </w:rPr>
            </w:pPr>
            <w:r w:rsidRPr="007201ED">
              <w:rPr>
                <w:rFonts w:asciiTheme="minorHAnsi" w:hAnsiTheme="minorHAnsi" w:cstheme="minorHAnsi"/>
                <w:sz w:val="18"/>
                <w:szCs w:val="18"/>
                <w:shd w:val="clear" w:color="auto" w:fill="FFFFFF"/>
              </w:rPr>
              <w:t>Günlük kullanılan cümleler</w:t>
            </w:r>
          </w:p>
        </w:tc>
        <w:tc>
          <w:tcPr>
            <w:tcW w:w="1035" w:type="pct"/>
            <w:gridSpan w:val="2"/>
            <w:shd w:val="clear" w:color="auto" w:fill="auto"/>
            <w:vAlign w:val="center"/>
            <w:hideMark/>
          </w:tcPr>
          <w:p w14:paraId="11F80381"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23271AC6" w14:textId="77777777" w:rsidTr="00880A93">
        <w:trPr>
          <w:trHeight w:val="284"/>
        </w:trPr>
        <w:tc>
          <w:tcPr>
            <w:tcW w:w="906" w:type="pct"/>
            <w:shd w:val="clear" w:color="auto" w:fill="auto"/>
            <w:vAlign w:val="center"/>
            <w:hideMark/>
          </w:tcPr>
          <w:p w14:paraId="29CFBEE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10</w:t>
            </w:r>
          </w:p>
        </w:tc>
        <w:tc>
          <w:tcPr>
            <w:tcW w:w="3059" w:type="pct"/>
            <w:gridSpan w:val="8"/>
            <w:shd w:val="clear" w:color="auto" w:fill="auto"/>
            <w:vAlign w:val="center"/>
          </w:tcPr>
          <w:p w14:paraId="21DC51CE"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Geniş Zaman</w:t>
            </w:r>
          </w:p>
        </w:tc>
        <w:tc>
          <w:tcPr>
            <w:tcW w:w="1035" w:type="pct"/>
            <w:gridSpan w:val="2"/>
            <w:shd w:val="clear" w:color="auto" w:fill="auto"/>
            <w:vAlign w:val="center"/>
            <w:hideMark/>
          </w:tcPr>
          <w:p w14:paraId="1C3B1F29"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5D9E254E" w14:textId="77777777" w:rsidTr="00880A93">
        <w:trPr>
          <w:trHeight w:val="284"/>
        </w:trPr>
        <w:tc>
          <w:tcPr>
            <w:tcW w:w="906" w:type="pct"/>
            <w:shd w:val="clear" w:color="auto" w:fill="auto"/>
            <w:vAlign w:val="center"/>
            <w:hideMark/>
          </w:tcPr>
          <w:p w14:paraId="2E3ADE38"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11</w:t>
            </w:r>
          </w:p>
        </w:tc>
        <w:tc>
          <w:tcPr>
            <w:tcW w:w="3059" w:type="pct"/>
            <w:gridSpan w:val="8"/>
            <w:shd w:val="clear" w:color="auto" w:fill="auto"/>
            <w:vAlign w:val="center"/>
          </w:tcPr>
          <w:p w14:paraId="236BDE57"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Şimdiki zaman</w:t>
            </w:r>
          </w:p>
        </w:tc>
        <w:tc>
          <w:tcPr>
            <w:tcW w:w="1035" w:type="pct"/>
            <w:gridSpan w:val="2"/>
            <w:shd w:val="clear" w:color="auto" w:fill="auto"/>
            <w:vAlign w:val="center"/>
            <w:hideMark/>
          </w:tcPr>
          <w:p w14:paraId="7C3D7AD5"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4E274511" w14:textId="77777777" w:rsidTr="00880A93">
        <w:trPr>
          <w:trHeight w:val="284"/>
        </w:trPr>
        <w:tc>
          <w:tcPr>
            <w:tcW w:w="906" w:type="pct"/>
            <w:shd w:val="clear" w:color="auto" w:fill="auto"/>
            <w:vAlign w:val="center"/>
            <w:hideMark/>
          </w:tcPr>
          <w:p w14:paraId="1709F8C8"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12</w:t>
            </w:r>
          </w:p>
        </w:tc>
        <w:tc>
          <w:tcPr>
            <w:tcW w:w="3059" w:type="pct"/>
            <w:gridSpan w:val="8"/>
            <w:shd w:val="clear" w:color="auto" w:fill="auto"/>
            <w:vAlign w:val="center"/>
          </w:tcPr>
          <w:p w14:paraId="7499C328"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Geçmiş Zaman</w:t>
            </w:r>
          </w:p>
        </w:tc>
        <w:tc>
          <w:tcPr>
            <w:tcW w:w="1035" w:type="pct"/>
            <w:gridSpan w:val="2"/>
            <w:shd w:val="clear" w:color="auto" w:fill="auto"/>
            <w:vAlign w:val="center"/>
            <w:hideMark/>
          </w:tcPr>
          <w:p w14:paraId="49E0BFB4"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426FE4ED" w14:textId="77777777" w:rsidTr="00880A93">
        <w:trPr>
          <w:trHeight w:val="284"/>
        </w:trPr>
        <w:tc>
          <w:tcPr>
            <w:tcW w:w="906" w:type="pct"/>
            <w:shd w:val="clear" w:color="auto" w:fill="auto"/>
            <w:vAlign w:val="center"/>
            <w:hideMark/>
          </w:tcPr>
          <w:p w14:paraId="53916D7F"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13</w:t>
            </w:r>
          </w:p>
        </w:tc>
        <w:tc>
          <w:tcPr>
            <w:tcW w:w="3059" w:type="pct"/>
            <w:gridSpan w:val="8"/>
            <w:shd w:val="clear" w:color="auto" w:fill="auto"/>
            <w:vAlign w:val="center"/>
            <w:hideMark/>
          </w:tcPr>
          <w:p w14:paraId="0D22968E"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Soru cümleleri</w:t>
            </w:r>
          </w:p>
        </w:tc>
        <w:tc>
          <w:tcPr>
            <w:tcW w:w="1035" w:type="pct"/>
            <w:gridSpan w:val="2"/>
            <w:shd w:val="clear" w:color="auto" w:fill="auto"/>
            <w:vAlign w:val="center"/>
            <w:hideMark/>
          </w:tcPr>
          <w:p w14:paraId="02F66AE7"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40435FEF" w14:textId="77777777" w:rsidTr="00880A93">
        <w:trPr>
          <w:trHeight w:val="284"/>
        </w:trPr>
        <w:tc>
          <w:tcPr>
            <w:tcW w:w="906" w:type="pct"/>
            <w:shd w:val="clear" w:color="auto" w:fill="auto"/>
            <w:vAlign w:val="center"/>
            <w:hideMark/>
          </w:tcPr>
          <w:p w14:paraId="59AE3D1A"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14</w:t>
            </w:r>
          </w:p>
        </w:tc>
        <w:tc>
          <w:tcPr>
            <w:tcW w:w="3059" w:type="pct"/>
            <w:gridSpan w:val="8"/>
            <w:shd w:val="clear" w:color="auto" w:fill="auto"/>
            <w:vAlign w:val="center"/>
            <w:hideMark/>
          </w:tcPr>
          <w:p w14:paraId="0C6AF999" w14:textId="77777777" w:rsidR="000959F8" w:rsidRPr="00740897" w:rsidRDefault="000959F8" w:rsidP="00880A93">
            <w:pPr>
              <w:spacing w:after="0" w:line="240" w:lineRule="auto"/>
              <w:rPr>
                <w:rFonts w:asciiTheme="minorHAnsi" w:hAnsiTheme="minorHAnsi" w:cstheme="minorHAnsi"/>
                <w:sz w:val="18"/>
                <w:szCs w:val="18"/>
              </w:rPr>
            </w:pPr>
            <w:r w:rsidRPr="00740897">
              <w:rPr>
                <w:rFonts w:asciiTheme="minorHAnsi" w:hAnsiTheme="minorHAnsi" w:cstheme="minorHAnsi"/>
                <w:sz w:val="18"/>
                <w:szCs w:val="18"/>
                <w:shd w:val="clear" w:color="auto" w:fill="FFFFFF"/>
              </w:rPr>
              <w:t>Genel Tekrar</w:t>
            </w:r>
          </w:p>
        </w:tc>
        <w:tc>
          <w:tcPr>
            <w:tcW w:w="1035" w:type="pct"/>
            <w:gridSpan w:val="2"/>
            <w:shd w:val="clear" w:color="auto" w:fill="auto"/>
            <w:vAlign w:val="center"/>
            <w:hideMark/>
          </w:tcPr>
          <w:p w14:paraId="7EF60C50"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47D3A789" w14:textId="77777777" w:rsidTr="00880A93">
        <w:trPr>
          <w:trHeight w:val="214"/>
        </w:trPr>
        <w:tc>
          <w:tcPr>
            <w:tcW w:w="5000" w:type="pct"/>
            <w:gridSpan w:val="11"/>
            <w:shd w:val="clear" w:color="auto" w:fill="auto"/>
            <w:noWrap/>
            <w:vAlign w:val="bottom"/>
            <w:hideMark/>
          </w:tcPr>
          <w:p w14:paraId="73C42BDD"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28AB2ACC" w14:textId="77777777" w:rsidTr="00880A93">
        <w:trPr>
          <w:trHeight w:val="70"/>
        </w:trPr>
        <w:tc>
          <w:tcPr>
            <w:tcW w:w="5000" w:type="pct"/>
            <w:gridSpan w:val="11"/>
            <w:shd w:val="clear" w:color="auto" w:fill="auto"/>
            <w:vAlign w:val="center"/>
            <w:hideMark/>
          </w:tcPr>
          <w:p w14:paraId="1DCEFC2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KAYNAKLAR</w:t>
            </w:r>
          </w:p>
        </w:tc>
      </w:tr>
      <w:tr w:rsidR="000959F8" w:rsidRPr="00740897" w14:paraId="13B748E2" w14:textId="77777777" w:rsidTr="00880A93">
        <w:trPr>
          <w:trHeight w:val="284"/>
        </w:trPr>
        <w:tc>
          <w:tcPr>
            <w:tcW w:w="906" w:type="pct"/>
            <w:shd w:val="clear" w:color="auto" w:fill="auto"/>
            <w:vAlign w:val="center"/>
            <w:hideMark/>
          </w:tcPr>
          <w:p w14:paraId="49959F69"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Notu</w:t>
            </w:r>
          </w:p>
        </w:tc>
        <w:tc>
          <w:tcPr>
            <w:tcW w:w="4094" w:type="pct"/>
            <w:gridSpan w:val="10"/>
            <w:shd w:val="clear" w:color="auto" w:fill="auto"/>
            <w:vAlign w:val="center"/>
            <w:hideMark/>
          </w:tcPr>
          <w:p w14:paraId="0C116E0B"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7957BF31" w14:textId="77777777" w:rsidTr="00880A93">
        <w:trPr>
          <w:trHeight w:val="284"/>
        </w:trPr>
        <w:tc>
          <w:tcPr>
            <w:tcW w:w="906" w:type="pct"/>
            <w:shd w:val="clear" w:color="auto" w:fill="auto"/>
            <w:vAlign w:val="center"/>
            <w:hideMark/>
          </w:tcPr>
          <w:p w14:paraId="7973B20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Diğer Kaynaklar</w:t>
            </w:r>
          </w:p>
        </w:tc>
        <w:tc>
          <w:tcPr>
            <w:tcW w:w="4094" w:type="pct"/>
            <w:gridSpan w:val="10"/>
            <w:shd w:val="clear" w:color="auto" w:fill="auto"/>
            <w:vAlign w:val="center"/>
            <w:hideMark/>
          </w:tcPr>
          <w:p w14:paraId="6680E17F" w14:textId="77777777" w:rsidR="000959F8" w:rsidRPr="00740897" w:rsidRDefault="000959F8" w:rsidP="00880A93">
            <w:pPr>
              <w:spacing w:after="0" w:line="240" w:lineRule="auto"/>
              <w:rPr>
                <w:rFonts w:asciiTheme="minorHAnsi" w:hAnsiTheme="minorHAnsi" w:cstheme="minorHAnsi"/>
                <w:color w:val="000000"/>
                <w:sz w:val="18"/>
                <w:szCs w:val="18"/>
              </w:rPr>
            </w:pPr>
            <w:r w:rsidRPr="004834EA">
              <w:rPr>
                <w:rFonts w:asciiTheme="minorHAnsi" w:hAnsiTheme="minorHAnsi" w:cstheme="minorHAnsi"/>
                <w:sz w:val="18"/>
                <w:szCs w:val="18"/>
              </w:rPr>
              <w:t>A. Albano, T. Marin</w:t>
            </w:r>
            <w:r>
              <w:rPr>
                <w:rFonts w:asciiTheme="minorHAnsi" w:hAnsiTheme="minorHAnsi" w:cstheme="minorHAnsi"/>
                <w:sz w:val="18"/>
                <w:szCs w:val="18"/>
              </w:rPr>
              <w:t xml:space="preserve">, </w:t>
            </w:r>
            <w:r w:rsidRPr="004834EA">
              <w:rPr>
                <w:rFonts w:asciiTheme="minorHAnsi" w:hAnsiTheme="minorHAnsi" w:cstheme="minorHAnsi"/>
                <w:sz w:val="18"/>
                <w:szCs w:val="18"/>
              </w:rPr>
              <w:t>Progetto Italiano Junior 1 (Ders Kitabı ve Çalışma Kitabı +CD) İtalyanca Temel Seviye</w:t>
            </w:r>
            <w:r>
              <w:rPr>
                <w:rFonts w:asciiTheme="minorHAnsi" w:hAnsiTheme="minorHAnsi" w:cstheme="minorHAnsi"/>
                <w:sz w:val="18"/>
                <w:szCs w:val="18"/>
              </w:rPr>
              <w:t>, Nüans Yayınevi, 2011.</w:t>
            </w:r>
          </w:p>
        </w:tc>
      </w:tr>
      <w:tr w:rsidR="000959F8" w:rsidRPr="00740897" w14:paraId="04CACE27" w14:textId="77777777" w:rsidTr="00880A93">
        <w:trPr>
          <w:trHeight w:val="578"/>
        </w:trPr>
        <w:tc>
          <w:tcPr>
            <w:tcW w:w="5000" w:type="pct"/>
            <w:gridSpan w:val="11"/>
            <w:shd w:val="clear" w:color="auto" w:fill="auto"/>
            <w:noWrap/>
            <w:vAlign w:val="bottom"/>
            <w:hideMark/>
          </w:tcPr>
          <w:p w14:paraId="364EB6E2"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920FBC" w14:paraId="603D6F77" w14:textId="77777777" w:rsidTr="00880A93">
        <w:trPr>
          <w:trHeight w:val="284"/>
        </w:trPr>
        <w:tc>
          <w:tcPr>
            <w:tcW w:w="5000" w:type="pct"/>
            <w:gridSpan w:val="11"/>
            <w:shd w:val="clear" w:color="auto" w:fill="auto"/>
            <w:vAlign w:val="center"/>
            <w:hideMark/>
          </w:tcPr>
          <w:p w14:paraId="73535DAB" w14:textId="77777777" w:rsidR="000959F8" w:rsidRPr="00920FBC" w:rsidRDefault="000959F8" w:rsidP="00880A93">
            <w:pPr>
              <w:spacing w:after="0"/>
              <w:rPr>
                <w:rFonts w:cs="Calibri"/>
                <w:b/>
                <w:sz w:val="18"/>
                <w:szCs w:val="18"/>
              </w:rPr>
            </w:pPr>
            <w:r w:rsidRPr="00920FBC">
              <w:rPr>
                <w:rFonts w:cs="Calibri"/>
                <w:b/>
                <w:sz w:val="18"/>
                <w:szCs w:val="18"/>
              </w:rPr>
              <w:t>DEĞERLENDİRME SİSTEMİ</w:t>
            </w:r>
          </w:p>
        </w:tc>
      </w:tr>
      <w:tr w:rsidR="000959F8" w:rsidRPr="00920FBC" w14:paraId="2688FCEC" w14:textId="77777777" w:rsidTr="00880A93">
        <w:trPr>
          <w:trHeight w:val="284"/>
        </w:trPr>
        <w:tc>
          <w:tcPr>
            <w:tcW w:w="1554" w:type="pct"/>
            <w:gridSpan w:val="2"/>
            <w:shd w:val="clear" w:color="auto" w:fill="auto"/>
            <w:vAlign w:val="center"/>
            <w:hideMark/>
          </w:tcPr>
          <w:p w14:paraId="2FEA1C4C" w14:textId="77777777" w:rsidR="000959F8" w:rsidRPr="00920FBC" w:rsidRDefault="000959F8" w:rsidP="00880A93">
            <w:pPr>
              <w:spacing w:after="0"/>
              <w:rPr>
                <w:rFonts w:cs="Calibri"/>
                <w:b/>
                <w:sz w:val="18"/>
                <w:szCs w:val="18"/>
              </w:rPr>
            </w:pPr>
            <w:r w:rsidRPr="00920FBC">
              <w:rPr>
                <w:rFonts w:cs="Calibri"/>
                <w:b/>
                <w:sz w:val="18"/>
                <w:szCs w:val="18"/>
              </w:rPr>
              <w:lastRenderedPageBreak/>
              <w:t>YARIYIL İÇİ ÇALIŞMALARI</w:t>
            </w:r>
          </w:p>
        </w:tc>
        <w:tc>
          <w:tcPr>
            <w:tcW w:w="1647" w:type="pct"/>
            <w:gridSpan w:val="5"/>
            <w:shd w:val="clear" w:color="auto" w:fill="auto"/>
            <w:noWrap/>
            <w:vAlign w:val="bottom"/>
            <w:hideMark/>
          </w:tcPr>
          <w:p w14:paraId="434C50F2" w14:textId="77777777" w:rsidR="000959F8" w:rsidRPr="00920FBC" w:rsidRDefault="000959F8" w:rsidP="00880A93">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61CA3CBD" w14:textId="77777777" w:rsidR="000959F8" w:rsidRPr="00920FBC" w:rsidRDefault="000959F8" w:rsidP="00880A93">
            <w:pPr>
              <w:spacing w:after="0"/>
              <w:rPr>
                <w:rFonts w:cs="Calibri"/>
                <w:b/>
                <w:sz w:val="18"/>
                <w:szCs w:val="18"/>
              </w:rPr>
            </w:pPr>
            <w:r w:rsidRPr="00920FBC">
              <w:rPr>
                <w:rFonts w:cs="Calibri"/>
                <w:b/>
                <w:sz w:val="18"/>
                <w:szCs w:val="18"/>
              </w:rPr>
              <w:t>KATKI YÜZDESİ</w:t>
            </w:r>
          </w:p>
        </w:tc>
      </w:tr>
      <w:tr w:rsidR="000959F8" w:rsidRPr="00920FBC" w14:paraId="093451F9" w14:textId="77777777" w:rsidTr="00880A93">
        <w:trPr>
          <w:trHeight w:val="284"/>
        </w:trPr>
        <w:tc>
          <w:tcPr>
            <w:tcW w:w="1554" w:type="pct"/>
            <w:gridSpan w:val="2"/>
            <w:shd w:val="clear" w:color="auto" w:fill="auto"/>
            <w:vAlign w:val="center"/>
            <w:hideMark/>
          </w:tcPr>
          <w:p w14:paraId="705BB08A" w14:textId="77777777" w:rsidR="000959F8" w:rsidRPr="00920FBC" w:rsidRDefault="000959F8" w:rsidP="00880A93">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089090ED"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2D149211" w14:textId="17029508" w:rsidR="000959F8" w:rsidRPr="00920FBC" w:rsidRDefault="00977B9B" w:rsidP="00880A93">
            <w:pPr>
              <w:spacing w:after="0"/>
              <w:jc w:val="center"/>
              <w:rPr>
                <w:rFonts w:cs="Calibri"/>
                <w:sz w:val="18"/>
                <w:szCs w:val="18"/>
              </w:rPr>
            </w:pPr>
            <w:r>
              <w:rPr>
                <w:rFonts w:cs="Calibri"/>
                <w:sz w:val="18"/>
                <w:szCs w:val="18"/>
              </w:rPr>
              <w:t>100</w:t>
            </w:r>
          </w:p>
        </w:tc>
      </w:tr>
      <w:tr w:rsidR="000959F8" w:rsidRPr="00920FBC" w14:paraId="3DC402FF" w14:textId="77777777" w:rsidTr="00880A93">
        <w:trPr>
          <w:trHeight w:val="284"/>
        </w:trPr>
        <w:tc>
          <w:tcPr>
            <w:tcW w:w="1554" w:type="pct"/>
            <w:gridSpan w:val="2"/>
            <w:shd w:val="clear" w:color="auto" w:fill="auto"/>
            <w:vAlign w:val="center"/>
            <w:hideMark/>
          </w:tcPr>
          <w:p w14:paraId="37396EFC" w14:textId="77777777" w:rsidR="000959F8" w:rsidRPr="00920FBC" w:rsidRDefault="000959F8" w:rsidP="00880A93">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316395DC" w14:textId="591C068E" w:rsidR="000959F8" w:rsidRPr="00920FBC" w:rsidRDefault="000959F8" w:rsidP="00880A93">
            <w:pPr>
              <w:spacing w:after="0"/>
              <w:jc w:val="center"/>
              <w:rPr>
                <w:rFonts w:cs="Calibri"/>
                <w:sz w:val="18"/>
                <w:szCs w:val="18"/>
              </w:rPr>
            </w:pPr>
          </w:p>
        </w:tc>
        <w:tc>
          <w:tcPr>
            <w:tcW w:w="1799" w:type="pct"/>
            <w:gridSpan w:val="4"/>
            <w:shd w:val="clear" w:color="auto" w:fill="auto"/>
            <w:vAlign w:val="center"/>
            <w:hideMark/>
          </w:tcPr>
          <w:p w14:paraId="5478EA5E" w14:textId="23346DB3" w:rsidR="000959F8" w:rsidRPr="00920FBC" w:rsidRDefault="000959F8" w:rsidP="00880A93">
            <w:pPr>
              <w:spacing w:after="0"/>
              <w:jc w:val="center"/>
              <w:rPr>
                <w:rFonts w:cs="Calibri"/>
                <w:sz w:val="18"/>
                <w:szCs w:val="18"/>
              </w:rPr>
            </w:pPr>
          </w:p>
        </w:tc>
      </w:tr>
      <w:tr w:rsidR="000959F8" w:rsidRPr="00920FBC" w14:paraId="3A68A203" w14:textId="77777777" w:rsidTr="00880A93">
        <w:trPr>
          <w:trHeight w:val="284"/>
        </w:trPr>
        <w:tc>
          <w:tcPr>
            <w:tcW w:w="1554" w:type="pct"/>
            <w:gridSpan w:val="2"/>
            <w:shd w:val="clear" w:color="auto" w:fill="auto"/>
            <w:vAlign w:val="center"/>
            <w:hideMark/>
          </w:tcPr>
          <w:p w14:paraId="23B3CB3A" w14:textId="77777777" w:rsidR="000959F8" w:rsidRPr="00920FBC" w:rsidRDefault="000959F8" w:rsidP="00880A93">
            <w:pPr>
              <w:spacing w:after="0"/>
              <w:rPr>
                <w:rFonts w:cs="Calibri"/>
                <w:b/>
                <w:sz w:val="18"/>
                <w:szCs w:val="18"/>
              </w:rPr>
            </w:pPr>
            <w:r>
              <w:rPr>
                <w:rFonts w:cs="Calibri"/>
                <w:b/>
                <w:sz w:val="18"/>
                <w:szCs w:val="18"/>
              </w:rPr>
              <w:t>Final</w:t>
            </w:r>
            <w:r w:rsidRPr="00920FBC">
              <w:rPr>
                <w:rFonts w:cs="Calibri"/>
                <w:b/>
                <w:sz w:val="18"/>
                <w:szCs w:val="18"/>
              </w:rPr>
              <w:t xml:space="preserve"> Sınav</w:t>
            </w:r>
            <w:r>
              <w:rPr>
                <w:rFonts w:cs="Calibri"/>
                <w:b/>
                <w:sz w:val="18"/>
                <w:szCs w:val="18"/>
              </w:rPr>
              <w:t>ı</w:t>
            </w:r>
          </w:p>
        </w:tc>
        <w:tc>
          <w:tcPr>
            <w:tcW w:w="1647" w:type="pct"/>
            <w:gridSpan w:val="5"/>
            <w:shd w:val="clear" w:color="auto" w:fill="auto"/>
            <w:noWrap/>
            <w:vAlign w:val="bottom"/>
            <w:hideMark/>
          </w:tcPr>
          <w:p w14:paraId="43883AB3" w14:textId="2D612606" w:rsidR="000959F8" w:rsidRPr="00920FBC" w:rsidRDefault="00977B9B" w:rsidP="00880A93">
            <w:pPr>
              <w:spacing w:after="0"/>
              <w:jc w:val="center"/>
              <w:rPr>
                <w:rFonts w:cs="Calibri"/>
                <w:sz w:val="18"/>
                <w:szCs w:val="18"/>
              </w:rPr>
            </w:pPr>
            <w:r>
              <w:rPr>
                <w:rFonts w:cs="Calibri"/>
                <w:sz w:val="18"/>
                <w:szCs w:val="18"/>
              </w:rPr>
              <w:t>1</w:t>
            </w:r>
          </w:p>
        </w:tc>
        <w:tc>
          <w:tcPr>
            <w:tcW w:w="1799" w:type="pct"/>
            <w:gridSpan w:val="4"/>
            <w:shd w:val="clear" w:color="auto" w:fill="auto"/>
            <w:vAlign w:val="center"/>
            <w:hideMark/>
          </w:tcPr>
          <w:p w14:paraId="5C40BB91" w14:textId="6BF8849F" w:rsidR="000959F8" w:rsidRPr="00920FBC" w:rsidRDefault="00977B9B" w:rsidP="00880A93">
            <w:pPr>
              <w:spacing w:after="0"/>
              <w:jc w:val="center"/>
              <w:rPr>
                <w:rFonts w:cs="Calibri"/>
                <w:sz w:val="18"/>
                <w:szCs w:val="18"/>
              </w:rPr>
            </w:pPr>
            <w:r>
              <w:rPr>
                <w:rFonts w:cs="Calibri"/>
                <w:sz w:val="18"/>
                <w:szCs w:val="18"/>
              </w:rPr>
              <w:t>100</w:t>
            </w:r>
          </w:p>
        </w:tc>
      </w:tr>
      <w:tr w:rsidR="000959F8" w:rsidRPr="00920FBC" w14:paraId="78C830A4" w14:textId="77777777" w:rsidTr="00880A93">
        <w:trPr>
          <w:trHeight w:val="284"/>
        </w:trPr>
        <w:tc>
          <w:tcPr>
            <w:tcW w:w="1554" w:type="pct"/>
            <w:gridSpan w:val="2"/>
            <w:shd w:val="clear" w:color="auto" w:fill="auto"/>
            <w:vAlign w:val="center"/>
            <w:hideMark/>
          </w:tcPr>
          <w:p w14:paraId="5B1C1BFD" w14:textId="77777777" w:rsidR="000959F8" w:rsidRPr="00920FBC" w:rsidRDefault="000959F8" w:rsidP="00880A93">
            <w:pPr>
              <w:spacing w:after="0"/>
              <w:rPr>
                <w:rFonts w:cs="Calibri"/>
                <w:b/>
                <w:sz w:val="18"/>
                <w:szCs w:val="18"/>
              </w:rPr>
            </w:pPr>
          </w:p>
        </w:tc>
        <w:tc>
          <w:tcPr>
            <w:tcW w:w="1647" w:type="pct"/>
            <w:gridSpan w:val="5"/>
            <w:shd w:val="clear" w:color="auto" w:fill="auto"/>
            <w:noWrap/>
            <w:vAlign w:val="bottom"/>
            <w:hideMark/>
          </w:tcPr>
          <w:p w14:paraId="606A9D03" w14:textId="77777777" w:rsidR="000959F8" w:rsidRPr="00920FBC" w:rsidRDefault="000959F8" w:rsidP="00880A93">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75166FB4" w14:textId="3804AB1E" w:rsidR="000959F8" w:rsidRPr="00920FBC" w:rsidRDefault="000959F8" w:rsidP="00880A93">
            <w:pPr>
              <w:spacing w:after="0"/>
              <w:jc w:val="center"/>
              <w:rPr>
                <w:rFonts w:cs="Calibri"/>
                <w:sz w:val="18"/>
                <w:szCs w:val="18"/>
              </w:rPr>
            </w:pPr>
          </w:p>
        </w:tc>
      </w:tr>
      <w:tr w:rsidR="000959F8" w:rsidRPr="00920FBC" w14:paraId="3E313C9A" w14:textId="77777777" w:rsidTr="00880A93">
        <w:trPr>
          <w:trHeight w:val="284"/>
        </w:trPr>
        <w:tc>
          <w:tcPr>
            <w:tcW w:w="1554" w:type="pct"/>
            <w:gridSpan w:val="2"/>
            <w:shd w:val="clear" w:color="auto" w:fill="auto"/>
            <w:vAlign w:val="center"/>
            <w:hideMark/>
          </w:tcPr>
          <w:p w14:paraId="32FF0548" w14:textId="77777777" w:rsidR="000959F8" w:rsidRPr="00920FBC" w:rsidRDefault="000959F8" w:rsidP="00880A93">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7C7A5ED0"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7D945296" w14:textId="77777777" w:rsidR="000959F8" w:rsidRPr="00920FBC" w:rsidRDefault="000959F8" w:rsidP="00880A93">
            <w:pPr>
              <w:spacing w:after="0"/>
              <w:jc w:val="center"/>
              <w:rPr>
                <w:rFonts w:cs="Calibri"/>
                <w:sz w:val="18"/>
                <w:szCs w:val="18"/>
              </w:rPr>
            </w:pPr>
            <w:r w:rsidRPr="00920FBC">
              <w:rPr>
                <w:rFonts w:cs="Calibri"/>
                <w:sz w:val="18"/>
                <w:szCs w:val="18"/>
              </w:rPr>
              <w:t>40</w:t>
            </w:r>
          </w:p>
        </w:tc>
      </w:tr>
      <w:tr w:rsidR="000959F8" w:rsidRPr="00920FBC" w14:paraId="0FE28D60" w14:textId="77777777" w:rsidTr="00880A93">
        <w:trPr>
          <w:trHeight w:val="284"/>
        </w:trPr>
        <w:tc>
          <w:tcPr>
            <w:tcW w:w="1554" w:type="pct"/>
            <w:gridSpan w:val="2"/>
            <w:shd w:val="clear" w:color="auto" w:fill="auto"/>
            <w:vAlign w:val="center"/>
            <w:hideMark/>
          </w:tcPr>
          <w:p w14:paraId="01EEC062" w14:textId="77777777" w:rsidR="000959F8" w:rsidRPr="00920FBC" w:rsidRDefault="000959F8" w:rsidP="00880A93">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3F571A50"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0B993713" w14:textId="77777777" w:rsidR="000959F8" w:rsidRPr="00920FBC" w:rsidRDefault="000959F8" w:rsidP="00880A93">
            <w:pPr>
              <w:spacing w:after="0"/>
              <w:jc w:val="center"/>
              <w:rPr>
                <w:rFonts w:cs="Calibri"/>
                <w:sz w:val="18"/>
                <w:szCs w:val="18"/>
              </w:rPr>
            </w:pPr>
            <w:r w:rsidRPr="00920FBC">
              <w:rPr>
                <w:rFonts w:cs="Calibri"/>
                <w:sz w:val="18"/>
                <w:szCs w:val="18"/>
              </w:rPr>
              <w:t>60</w:t>
            </w:r>
          </w:p>
        </w:tc>
      </w:tr>
      <w:tr w:rsidR="000959F8" w:rsidRPr="00920FBC" w14:paraId="03A034E0" w14:textId="77777777" w:rsidTr="00880A93">
        <w:trPr>
          <w:trHeight w:val="284"/>
        </w:trPr>
        <w:tc>
          <w:tcPr>
            <w:tcW w:w="1554" w:type="pct"/>
            <w:gridSpan w:val="2"/>
            <w:shd w:val="clear" w:color="auto" w:fill="auto"/>
            <w:vAlign w:val="center"/>
            <w:hideMark/>
          </w:tcPr>
          <w:p w14:paraId="01565B91" w14:textId="77777777" w:rsidR="000959F8" w:rsidRPr="00920FBC" w:rsidRDefault="000959F8" w:rsidP="00880A93">
            <w:pPr>
              <w:spacing w:after="0"/>
              <w:rPr>
                <w:rFonts w:cs="Calibri"/>
                <w:sz w:val="18"/>
                <w:szCs w:val="18"/>
              </w:rPr>
            </w:pPr>
          </w:p>
        </w:tc>
        <w:tc>
          <w:tcPr>
            <w:tcW w:w="1647" w:type="pct"/>
            <w:gridSpan w:val="5"/>
            <w:shd w:val="clear" w:color="auto" w:fill="auto"/>
            <w:noWrap/>
            <w:vAlign w:val="bottom"/>
            <w:hideMark/>
          </w:tcPr>
          <w:p w14:paraId="69038C49" w14:textId="77777777" w:rsidR="000959F8" w:rsidRPr="00920FBC" w:rsidRDefault="000959F8" w:rsidP="00880A93">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4829B8B8" w14:textId="77777777" w:rsidR="000959F8" w:rsidRPr="00920FBC" w:rsidRDefault="000959F8" w:rsidP="00880A93">
            <w:pPr>
              <w:spacing w:after="0"/>
              <w:jc w:val="center"/>
              <w:rPr>
                <w:rFonts w:cs="Calibri"/>
                <w:sz w:val="18"/>
                <w:szCs w:val="18"/>
              </w:rPr>
            </w:pPr>
            <w:r w:rsidRPr="00920FBC">
              <w:rPr>
                <w:rFonts w:cs="Calibri"/>
                <w:sz w:val="18"/>
                <w:szCs w:val="18"/>
              </w:rPr>
              <w:t>100</w:t>
            </w:r>
          </w:p>
        </w:tc>
      </w:tr>
      <w:tr w:rsidR="000959F8" w:rsidRPr="00920FBC" w14:paraId="364E303C" w14:textId="77777777" w:rsidTr="00880A93">
        <w:trPr>
          <w:trHeight w:val="300"/>
        </w:trPr>
        <w:tc>
          <w:tcPr>
            <w:tcW w:w="5000" w:type="pct"/>
            <w:gridSpan w:val="11"/>
            <w:shd w:val="clear" w:color="auto" w:fill="auto"/>
            <w:vAlign w:val="center"/>
            <w:hideMark/>
          </w:tcPr>
          <w:p w14:paraId="34193A89" w14:textId="77777777" w:rsidR="000959F8" w:rsidRPr="00920FBC" w:rsidRDefault="000959F8" w:rsidP="00880A93">
            <w:pPr>
              <w:spacing w:after="0" w:line="240" w:lineRule="auto"/>
              <w:rPr>
                <w:rFonts w:cs="Calibri"/>
                <w:b/>
                <w:bCs/>
                <w:sz w:val="18"/>
                <w:szCs w:val="18"/>
              </w:rPr>
            </w:pPr>
          </w:p>
          <w:p w14:paraId="46E76659" w14:textId="77777777" w:rsidR="000959F8" w:rsidRPr="00920FBC" w:rsidRDefault="000959F8" w:rsidP="00880A93">
            <w:pPr>
              <w:spacing w:after="0" w:line="240" w:lineRule="auto"/>
              <w:rPr>
                <w:rFonts w:cs="Calibri"/>
                <w:b/>
                <w:bCs/>
                <w:sz w:val="18"/>
                <w:szCs w:val="18"/>
              </w:rPr>
            </w:pPr>
            <w:r w:rsidRPr="00920FBC">
              <w:rPr>
                <w:rFonts w:cs="Calibri"/>
                <w:b/>
                <w:bCs/>
                <w:sz w:val="18"/>
                <w:szCs w:val="18"/>
              </w:rPr>
              <w:t>İŞYÜKÜ HESAPLAMA</w:t>
            </w:r>
          </w:p>
        </w:tc>
      </w:tr>
      <w:tr w:rsidR="000959F8" w:rsidRPr="00920FBC" w14:paraId="5B55A12E" w14:textId="77777777" w:rsidTr="00880A93">
        <w:trPr>
          <w:trHeight w:val="476"/>
        </w:trPr>
        <w:tc>
          <w:tcPr>
            <w:tcW w:w="2300" w:type="pct"/>
            <w:gridSpan w:val="4"/>
            <w:shd w:val="clear" w:color="auto" w:fill="auto"/>
            <w:vAlign w:val="center"/>
            <w:hideMark/>
          </w:tcPr>
          <w:p w14:paraId="709D47B5" w14:textId="77777777" w:rsidR="000959F8" w:rsidRPr="00920FBC" w:rsidRDefault="000959F8" w:rsidP="00880A93">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5CD4E9C2"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SAYISI</w:t>
            </w:r>
          </w:p>
        </w:tc>
        <w:tc>
          <w:tcPr>
            <w:tcW w:w="973" w:type="pct"/>
            <w:gridSpan w:val="4"/>
            <w:shd w:val="clear" w:color="auto" w:fill="auto"/>
            <w:vAlign w:val="center"/>
          </w:tcPr>
          <w:p w14:paraId="6F188CD1"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İş Yükü Süresi (Saat)</w:t>
            </w:r>
          </w:p>
        </w:tc>
        <w:tc>
          <w:tcPr>
            <w:tcW w:w="923" w:type="pct"/>
            <w:shd w:val="clear" w:color="auto" w:fill="auto"/>
            <w:vAlign w:val="center"/>
          </w:tcPr>
          <w:p w14:paraId="1BDF29DC"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Toplam İş Yükü (Saat)</w:t>
            </w:r>
          </w:p>
        </w:tc>
      </w:tr>
      <w:tr w:rsidR="000959F8" w:rsidRPr="00920FBC" w14:paraId="14B5603E" w14:textId="77777777" w:rsidTr="00880A93">
        <w:trPr>
          <w:trHeight w:val="420"/>
        </w:trPr>
        <w:tc>
          <w:tcPr>
            <w:tcW w:w="2300" w:type="pct"/>
            <w:gridSpan w:val="4"/>
            <w:shd w:val="clear" w:color="auto" w:fill="auto"/>
            <w:vAlign w:val="center"/>
            <w:hideMark/>
          </w:tcPr>
          <w:p w14:paraId="7F154DC1" w14:textId="77777777" w:rsidR="000959F8" w:rsidRPr="00920FBC" w:rsidRDefault="000959F8" w:rsidP="00880A93">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6F54E277"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2680EB17"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4</w:t>
            </w:r>
          </w:p>
        </w:tc>
        <w:tc>
          <w:tcPr>
            <w:tcW w:w="923" w:type="pct"/>
            <w:shd w:val="clear" w:color="auto" w:fill="auto"/>
            <w:vAlign w:val="center"/>
          </w:tcPr>
          <w:p w14:paraId="3AC78E93"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56</w:t>
            </w:r>
          </w:p>
        </w:tc>
      </w:tr>
      <w:tr w:rsidR="000959F8" w:rsidRPr="00920FBC" w14:paraId="446EB383" w14:textId="77777777" w:rsidTr="00880A93">
        <w:trPr>
          <w:trHeight w:val="420"/>
        </w:trPr>
        <w:tc>
          <w:tcPr>
            <w:tcW w:w="2300" w:type="pct"/>
            <w:gridSpan w:val="4"/>
            <w:shd w:val="clear" w:color="auto" w:fill="auto"/>
            <w:vAlign w:val="center"/>
            <w:hideMark/>
          </w:tcPr>
          <w:p w14:paraId="0D39DEE7"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0028F620"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3E76D190"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6F525408"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r>
      <w:tr w:rsidR="000959F8" w:rsidRPr="00920FBC" w14:paraId="0AD055CA" w14:textId="77777777" w:rsidTr="00880A93">
        <w:trPr>
          <w:trHeight w:val="420"/>
        </w:trPr>
        <w:tc>
          <w:tcPr>
            <w:tcW w:w="2300" w:type="pct"/>
            <w:gridSpan w:val="4"/>
            <w:shd w:val="clear" w:color="auto" w:fill="auto"/>
            <w:vAlign w:val="center"/>
            <w:hideMark/>
          </w:tcPr>
          <w:p w14:paraId="65E98520"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4AA502FA"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37700F4E"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6107FF0C"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r>
      <w:tr w:rsidR="000959F8" w:rsidRPr="00920FBC" w14:paraId="7AFD7F64" w14:textId="77777777" w:rsidTr="00880A93">
        <w:trPr>
          <w:trHeight w:val="420"/>
        </w:trPr>
        <w:tc>
          <w:tcPr>
            <w:tcW w:w="2300" w:type="pct"/>
            <w:gridSpan w:val="4"/>
            <w:shd w:val="clear" w:color="auto" w:fill="auto"/>
            <w:vAlign w:val="center"/>
            <w:hideMark/>
          </w:tcPr>
          <w:p w14:paraId="7577E578" w14:textId="77777777" w:rsidR="000959F8" w:rsidRPr="00920FBC" w:rsidRDefault="000959F8" w:rsidP="00880A93">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13AB2A8D"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288C23BD" w14:textId="77777777" w:rsidR="000959F8" w:rsidRPr="00920FBC" w:rsidRDefault="000959F8" w:rsidP="00880A93">
            <w:pPr>
              <w:spacing w:after="0" w:line="240" w:lineRule="auto"/>
              <w:jc w:val="center"/>
              <w:rPr>
                <w:rFonts w:cs="Calibri"/>
                <w:sz w:val="18"/>
                <w:szCs w:val="18"/>
              </w:rPr>
            </w:pPr>
            <w:r>
              <w:rPr>
                <w:rFonts w:cs="Calibri"/>
                <w:sz w:val="18"/>
                <w:szCs w:val="18"/>
              </w:rPr>
              <w:t>8</w:t>
            </w:r>
          </w:p>
        </w:tc>
        <w:tc>
          <w:tcPr>
            <w:tcW w:w="923" w:type="pct"/>
            <w:shd w:val="clear" w:color="auto" w:fill="auto"/>
            <w:vAlign w:val="center"/>
          </w:tcPr>
          <w:p w14:paraId="2343CC33" w14:textId="77777777" w:rsidR="000959F8" w:rsidRPr="00920FBC" w:rsidRDefault="000959F8" w:rsidP="00880A93">
            <w:pPr>
              <w:spacing w:after="0" w:line="240" w:lineRule="auto"/>
              <w:jc w:val="center"/>
              <w:rPr>
                <w:rFonts w:cs="Calibri"/>
                <w:sz w:val="18"/>
                <w:szCs w:val="18"/>
              </w:rPr>
            </w:pPr>
            <w:r>
              <w:rPr>
                <w:rFonts w:cs="Calibri"/>
                <w:sz w:val="18"/>
                <w:szCs w:val="18"/>
              </w:rPr>
              <w:t>8</w:t>
            </w:r>
          </w:p>
        </w:tc>
      </w:tr>
      <w:tr w:rsidR="000959F8" w:rsidRPr="00920FBC" w14:paraId="782F701D" w14:textId="77777777" w:rsidTr="00880A93">
        <w:trPr>
          <w:trHeight w:val="420"/>
        </w:trPr>
        <w:tc>
          <w:tcPr>
            <w:tcW w:w="2300" w:type="pct"/>
            <w:gridSpan w:val="4"/>
            <w:shd w:val="clear" w:color="auto" w:fill="auto"/>
            <w:vAlign w:val="center"/>
            <w:hideMark/>
          </w:tcPr>
          <w:p w14:paraId="6A0D0860" w14:textId="77777777" w:rsidR="000959F8" w:rsidRPr="00920FBC" w:rsidRDefault="000959F8" w:rsidP="00880A93">
            <w:pPr>
              <w:spacing w:after="0" w:line="240" w:lineRule="auto"/>
              <w:rPr>
                <w:rFonts w:cs="Calibri"/>
                <w:sz w:val="18"/>
                <w:szCs w:val="18"/>
              </w:rPr>
            </w:pPr>
            <w:r w:rsidRPr="00920FBC">
              <w:rPr>
                <w:rFonts w:cs="Calibri"/>
                <w:sz w:val="18"/>
                <w:szCs w:val="18"/>
              </w:rPr>
              <w:t>Yarı Yıl Sonu Sınav İçin Bireysel Çalışma</w:t>
            </w:r>
          </w:p>
        </w:tc>
        <w:tc>
          <w:tcPr>
            <w:tcW w:w="804" w:type="pct"/>
            <w:gridSpan w:val="2"/>
            <w:shd w:val="clear" w:color="auto" w:fill="auto"/>
            <w:noWrap/>
            <w:vAlign w:val="center"/>
            <w:hideMark/>
          </w:tcPr>
          <w:p w14:paraId="11073E31"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5DE9A62E" w14:textId="77777777" w:rsidR="000959F8" w:rsidRPr="00920FBC" w:rsidRDefault="000959F8" w:rsidP="00880A93">
            <w:pPr>
              <w:spacing w:after="0" w:line="240" w:lineRule="auto"/>
              <w:jc w:val="center"/>
              <w:rPr>
                <w:rFonts w:cs="Calibri"/>
                <w:sz w:val="18"/>
                <w:szCs w:val="18"/>
              </w:rPr>
            </w:pPr>
            <w:r>
              <w:rPr>
                <w:rFonts w:cs="Calibri"/>
                <w:sz w:val="18"/>
                <w:szCs w:val="18"/>
              </w:rPr>
              <w:t>12</w:t>
            </w:r>
          </w:p>
        </w:tc>
        <w:tc>
          <w:tcPr>
            <w:tcW w:w="923" w:type="pct"/>
            <w:shd w:val="clear" w:color="auto" w:fill="auto"/>
            <w:vAlign w:val="center"/>
          </w:tcPr>
          <w:p w14:paraId="67991E61" w14:textId="77777777" w:rsidR="000959F8" w:rsidRPr="00920FBC" w:rsidRDefault="000959F8" w:rsidP="00880A93">
            <w:pPr>
              <w:spacing w:after="0" w:line="240" w:lineRule="auto"/>
              <w:jc w:val="center"/>
              <w:rPr>
                <w:rFonts w:cs="Calibri"/>
                <w:sz w:val="18"/>
                <w:szCs w:val="18"/>
              </w:rPr>
            </w:pPr>
            <w:r>
              <w:rPr>
                <w:rFonts w:cs="Calibri"/>
                <w:sz w:val="18"/>
                <w:szCs w:val="18"/>
              </w:rPr>
              <w:t>12</w:t>
            </w:r>
          </w:p>
        </w:tc>
      </w:tr>
      <w:tr w:rsidR="000959F8" w:rsidRPr="00920FBC" w14:paraId="75D586B8" w14:textId="77777777" w:rsidTr="00880A93">
        <w:trPr>
          <w:trHeight w:val="420"/>
        </w:trPr>
        <w:tc>
          <w:tcPr>
            <w:tcW w:w="2300" w:type="pct"/>
            <w:gridSpan w:val="4"/>
            <w:shd w:val="clear" w:color="auto" w:fill="auto"/>
            <w:vAlign w:val="center"/>
            <w:hideMark/>
          </w:tcPr>
          <w:p w14:paraId="4EECF28F"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Ödev </w:t>
            </w:r>
          </w:p>
        </w:tc>
        <w:tc>
          <w:tcPr>
            <w:tcW w:w="804" w:type="pct"/>
            <w:gridSpan w:val="2"/>
            <w:shd w:val="clear" w:color="auto" w:fill="auto"/>
            <w:noWrap/>
            <w:vAlign w:val="center"/>
          </w:tcPr>
          <w:p w14:paraId="732232AF"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vAlign w:val="center"/>
          </w:tcPr>
          <w:p w14:paraId="01FF6282"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vAlign w:val="center"/>
          </w:tcPr>
          <w:p w14:paraId="3D72BD50" w14:textId="77777777" w:rsidR="000959F8" w:rsidRPr="00920FBC" w:rsidRDefault="000959F8" w:rsidP="00880A93">
            <w:pPr>
              <w:spacing w:after="0" w:line="240" w:lineRule="auto"/>
              <w:jc w:val="center"/>
              <w:rPr>
                <w:rFonts w:cs="Calibri"/>
                <w:sz w:val="18"/>
                <w:szCs w:val="18"/>
              </w:rPr>
            </w:pPr>
          </w:p>
        </w:tc>
      </w:tr>
      <w:tr w:rsidR="000959F8" w:rsidRPr="00920FBC" w14:paraId="032F10A2" w14:textId="77777777" w:rsidTr="00880A93">
        <w:trPr>
          <w:trHeight w:val="420"/>
        </w:trPr>
        <w:tc>
          <w:tcPr>
            <w:tcW w:w="2300" w:type="pct"/>
            <w:gridSpan w:val="4"/>
            <w:shd w:val="clear" w:color="auto" w:fill="auto"/>
            <w:vAlign w:val="center"/>
          </w:tcPr>
          <w:p w14:paraId="1B9E3DD4" w14:textId="77777777" w:rsidR="000959F8" w:rsidRPr="00920FBC" w:rsidRDefault="000959F8" w:rsidP="00880A93">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20B6A098"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193BB200" w14:textId="77777777" w:rsidR="000959F8" w:rsidRPr="00920FBC" w:rsidRDefault="000959F8" w:rsidP="00880A93">
            <w:pPr>
              <w:spacing w:after="0" w:line="240" w:lineRule="auto"/>
              <w:jc w:val="center"/>
              <w:rPr>
                <w:rFonts w:cs="Calibri"/>
                <w:sz w:val="18"/>
                <w:szCs w:val="18"/>
              </w:rPr>
            </w:pPr>
            <w:r>
              <w:rPr>
                <w:rFonts w:cs="Calibri"/>
                <w:sz w:val="18"/>
                <w:szCs w:val="18"/>
              </w:rPr>
              <w:t>3</w:t>
            </w:r>
          </w:p>
        </w:tc>
        <w:tc>
          <w:tcPr>
            <w:tcW w:w="923" w:type="pct"/>
            <w:shd w:val="clear" w:color="auto" w:fill="auto"/>
            <w:vAlign w:val="center"/>
          </w:tcPr>
          <w:p w14:paraId="2228681E" w14:textId="77777777" w:rsidR="000959F8" w:rsidRPr="00920FBC" w:rsidRDefault="000959F8" w:rsidP="00880A93">
            <w:pPr>
              <w:spacing w:after="0" w:line="240" w:lineRule="auto"/>
              <w:jc w:val="center"/>
              <w:rPr>
                <w:rFonts w:cs="Calibri"/>
                <w:sz w:val="18"/>
                <w:szCs w:val="18"/>
              </w:rPr>
            </w:pPr>
            <w:r>
              <w:rPr>
                <w:rFonts w:cs="Calibri"/>
                <w:sz w:val="18"/>
                <w:szCs w:val="18"/>
              </w:rPr>
              <w:t>42</w:t>
            </w:r>
          </w:p>
        </w:tc>
      </w:tr>
      <w:tr w:rsidR="000959F8" w:rsidRPr="00920FBC" w14:paraId="1A0CDB87" w14:textId="77777777" w:rsidTr="00880A93">
        <w:trPr>
          <w:trHeight w:val="420"/>
        </w:trPr>
        <w:tc>
          <w:tcPr>
            <w:tcW w:w="2300" w:type="pct"/>
            <w:gridSpan w:val="4"/>
            <w:shd w:val="clear" w:color="auto" w:fill="auto"/>
            <w:vAlign w:val="center"/>
            <w:hideMark/>
          </w:tcPr>
          <w:p w14:paraId="3F9DC023" w14:textId="77777777" w:rsidR="000959F8" w:rsidRPr="00920FBC" w:rsidRDefault="000959F8" w:rsidP="00880A93">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21E0DBC8"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noWrap/>
            <w:vAlign w:val="center"/>
            <w:hideMark/>
          </w:tcPr>
          <w:p w14:paraId="4A5C42B3"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noWrap/>
            <w:vAlign w:val="center"/>
            <w:hideMark/>
          </w:tcPr>
          <w:p w14:paraId="5077ABF6"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r>
              <w:rPr>
                <w:rFonts w:cs="Calibri"/>
                <w:sz w:val="18"/>
                <w:szCs w:val="18"/>
              </w:rPr>
              <w:t>20</w:t>
            </w:r>
          </w:p>
        </w:tc>
      </w:tr>
      <w:tr w:rsidR="000959F8" w:rsidRPr="00920FBC" w14:paraId="09EFBE6F" w14:textId="77777777" w:rsidTr="00880A93">
        <w:trPr>
          <w:trHeight w:val="420"/>
        </w:trPr>
        <w:tc>
          <w:tcPr>
            <w:tcW w:w="2300" w:type="pct"/>
            <w:gridSpan w:val="4"/>
            <w:shd w:val="clear" w:color="auto" w:fill="auto"/>
            <w:vAlign w:val="center"/>
            <w:hideMark/>
          </w:tcPr>
          <w:p w14:paraId="7A4E97BE" w14:textId="77777777" w:rsidR="000959F8" w:rsidRPr="00920FBC" w:rsidRDefault="000959F8" w:rsidP="00880A93">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34203BBA"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noWrap/>
            <w:vAlign w:val="center"/>
            <w:hideMark/>
          </w:tcPr>
          <w:p w14:paraId="53A01108"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noWrap/>
            <w:vAlign w:val="center"/>
            <w:hideMark/>
          </w:tcPr>
          <w:p w14:paraId="3EBA3E2B" w14:textId="77777777" w:rsidR="000959F8" w:rsidRPr="00920FBC" w:rsidRDefault="000959F8" w:rsidP="00880A93">
            <w:pPr>
              <w:spacing w:after="0" w:line="240" w:lineRule="auto"/>
              <w:jc w:val="center"/>
              <w:rPr>
                <w:rFonts w:cs="Calibri"/>
                <w:sz w:val="18"/>
                <w:szCs w:val="18"/>
              </w:rPr>
            </w:pPr>
            <w:r>
              <w:rPr>
                <w:rFonts w:cs="Calibri"/>
                <w:sz w:val="18"/>
                <w:szCs w:val="18"/>
              </w:rPr>
              <w:t>4</w:t>
            </w:r>
          </w:p>
        </w:tc>
      </w:tr>
    </w:tbl>
    <w:p w14:paraId="4D694E63" w14:textId="77777777" w:rsidR="000959F8" w:rsidRDefault="000959F8" w:rsidP="000959F8">
      <w:pPr>
        <w:spacing w:line="240" w:lineRule="auto"/>
        <w:rPr>
          <w:rFonts w:cs="Calibri"/>
          <w:sz w:val="18"/>
          <w:szCs w:val="18"/>
        </w:rPr>
      </w:pPr>
    </w:p>
    <w:p w14:paraId="5BF1104B" w14:textId="3CBFBCA9" w:rsidR="000959F8" w:rsidRPr="0084691D" w:rsidRDefault="002E0C2A" w:rsidP="000959F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4A0AEF67" w14:textId="77777777" w:rsidR="000959F8" w:rsidRDefault="000959F8" w:rsidP="000959F8">
      <w:pPr>
        <w:spacing w:line="240" w:lineRule="auto"/>
        <w:rPr>
          <w:rFonts w:cs="Calibri"/>
          <w:sz w:val="18"/>
          <w:szCs w:val="18"/>
        </w:rPr>
      </w:pPr>
    </w:p>
    <w:p w14:paraId="208F1A50" w14:textId="77777777" w:rsidR="000959F8" w:rsidRPr="0084691D" w:rsidRDefault="000959F8" w:rsidP="000959F8">
      <w:pPr>
        <w:spacing w:line="240" w:lineRule="auto"/>
        <w:rPr>
          <w:rFonts w:cs="Calibri"/>
          <w:sz w:val="18"/>
          <w:szCs w:val="18"/>
        </w:rPr>
      </w:pPr>
    </w:p>
    <w:p w14:paraId="2CF12503" w14:textId="77777777" w:rsidR="000959F8" w:rsidRPr="0084691D" w:rsidRDefault="000959F8" w:rsidP="000959F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740897">
        <w:rPr>
          <w:rFonts w:cs="Calibri"/>
          <w:sz w:val="18"/>
          <w:szCs w:val="18"/>
        </w:rPr>
        <w:t xml:space="preserve">Dr. Öğr. Üyesi </w:t>
      </w:r>
      <w:r>
        <w:rPr>
          <w:rFonts w:cs="Calibri"/>
          <w:sz w:val="18"/>
          <w:szCs w:val="18"/>
        </w:rPr>
        <w:t>Ömür UÇAR</w:t>
      </w:r>
      <w:r>
        <w:rPr>
          <w:rFonts w:cs="Calibri"/>
          <w:sz w:val="18"/>
          <w:szCs w:val="18"/>
        </w:rPr>
        <w:tab/>
      </w:r>
      <w:r>
        <w:rPr>
          <w:rFonts w:cs="Calibri"/>
          <w:sz w:val="18"/>
          <w:szCs w:val="18"/>
        </w:rPr>
        <w:tab/>
      </w:r>
      <w:r>
        <w:rPr>
          <w:rFonts w:cs="Calibri"/>
          <w:sz w:val="18"/>
          <w:szCs w:val="18"/>
        </w:rPr>
        <w:tab/>
      </w:r>
      <w:r>
        <w:rPr>
          <w:rFonts w:cs="Calibri"/>
          <w:sz w:val="18"/>
          <w:szCs w:val="18"/>
        </w:rPr>
        <w:tab/>
        <w:t xml:space="preserve">İMZA VE KAŞE </w:t>
      </w:r>
    </w:p>
    <w:p w14:paraId="3A25B58A" w14:textId="77777777" w:rsidR="000959F8" w:rsidRDefault="000959F8" w:rsidP="000959F8">
      <w:pPr>
        <w:spacing w:line="240" w:lineRule="auto"/>
        <w:rPr>
          <w:rFonts w:cs="Calibri"/>
          <w:sz w:val="18"/>
          <w:szCs w:val="18"/>
        </w:rPr>
      </w:pPr>
    </w:p>
    <w:p w14:paraId="53B2339E" w14:textId="77777777" w:rsidR="000959F8" w:rsidRPr="0084691D" w:rsidRDefault="000959F8" w:rsidP="000959F8">
      <w:pPr>
        <w:spacing w:line="240" w:lineRule="auto"/>
        <w:rPr>
          <w:rFonts w:cs="Calibri"/>
          <w:sz w:val="18"/>
          <w:szCs w:val="18"/>
        </w:rPr>
      </w:pPr>
    </w:p>
    <w:p w14:paraId="76730EFC" w14:textId="2DFE7C97" w:rsidR="000959F8" w:rsidRPr="0084691D" w:rsidRDefault="000959F8" w:rsidP="000959F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92101">
        <w:rPr>
          <w:rFonts w:cs="Calibri"/>
          <w:sz w:val="18"/>
          <w:szCs w:val="18"/>
        </w:rPr>
        <w:t>Doç. Dr. Mehmet ŞİMŞEK</w:t>
      </w:r>
      <w:r w:rsidRPr="0084691D">
        <w:rPr>
          <w:rFonts w:cs="Calibri"/>
          <w:sz w:val="18"/>
          <w:szCs w:val="18"/>
        </w:rPr>
        <w:tab/>
      </w:r>
      <w:r w:rsidRPr="0084691D">
        <w:rPr>
          <w:rFonts w:cs="Calibri"/>
          <w:sz w:val="18"/>
          <w:szCs w:val="18"/>
        </w:rPr>
        <w:tab/>
      </w:r>
      <w:r w:rsidR="005875F4">
        <w:rPr>
          <w:rFonts w:cs="Calibri"/>
          <w:sz w:val="18"/>
          <w:szCs w:val="18"/>
        </w:rPr>
        <w:tab/>
      </w:r>
      <w:r w:rsidRPr="0084691D">
        <w:rPr>
          <w:rFonts w:cs="Calibri"/>
          <w:sz w:val="18"/>
          <w:szCs w:val="18"/>
        </w:rPr>
        <w:tab/>
        <w:t>İMZA VE KAŞE</w:t>
      </w:r>
    </w:p>
    <w:p w14:paraId="3712CA8A" w14:textId="77777777" w:rsidR="000959F8" w:rsidRPr="0084691D" w:rsidRDefault="000959F8" w:rsidP="000959F8">
      <w:pPr>
        <w:spacing w:line="240" w:lineRule="auto"/>
        <w:rPr>
          <w:rFonts w:cs="Calibri"/>
          <w:sz w:val="18"/>
          <w:szCs w:val="18"/>
        </w:rPr>
      </w:pPr>
    </w:p>
    <w:p w14:paraId="66F0E6AC" w14:textId="77777777" w:rsidR="000959F8" w:rsidRPr="0084691D" w:rsidRDefault="000959F8" w:rsidP="000959F8">
      <w:pPr>
        <w:spacing w:line="240" w:lineRule="auto"/>
        <w:rPr>
          <w:rFonts w:cs="Calibri"/>
          <w:sz w:val="18"/>
          <w:szCs w:val="18"/>
        </w:rPr>
      </w:pPr>
    </w:p>
    <w:p w14:paraId="42CE4CD2" w14:textId="4D976298" w:rsidR="000959F8" w:rsidRDefault="000959F8" w:rsidP="000959F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ab/>
        <w:t>İMZA VE KAŞE</w:t>
      </w:r>
      <w:r w:rsidRPr="0084691D">
        <w:rPr>
          <w:rFonts w:cs="Calibri"/>
          <w:sz w:val="18"/>
          <w:szCs w:val="18"/>
        </w:rPr>
        <w:tab/>
      </w:r>
    </w:p>
    <w:p w14:paraId="7F65E32F" w14:textId="77777777" w:rsidR="000959F8" w:rsidRDefault="000959F8" w:rsidP="000959F8"/>
    <w:p w14:paraId="02C98C8C" w14:textId="77777777" w:rsidR="000959F8" w:rsidRDefault="000959F8" w:rsidP="000959F8"/>
    <w:p w14:paraId="09217DC0" w14:textId="77777777" w:rsidR="000959F8" w:rsidRDefault="000959F8" w:rsidP="000959F8"/>
    <w:p w14:paraId="1F11D048" w14:textId="64E1ECA4" w:rsidR="000959F8" w:rsidRDefault="000959F8">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72"/>
        <w:gridCol w:w="1267"/>
        <w:gridCol w:w="909"/>
        <w:gridCol w:w="550"/>
        <w:gridCol w:w="1242"/>
        <w:gridCol w:w="330"/>
        <w:gridCol w:w="190"/>
        <w:gridCol w:w="1199"/>
        <w:gridCol w:w="295"/>
        <w:gridCol w:w="219"/>
        <w:gridCol w:w="1805"/>
      </w:tblGrid>
      <w:tr w:rsidR="000959F8" w:rsidRPr="00740897" w14:paraId="42014F64" w14:textId="77777777" w:rsidTr="00880A93">
        <w:trPr>
          <w:trHeight w:val="735"/>
        </w:trPr>
        <w:tc>
          <w:tcPr>
            <w:tcW w:w="5000" w:type="pct"/>
            <w:gridSpan w:val="11"/>
            <w:shd w:val="clear" w:color="auto" w:fill="auto"/>
            <w:vAlign w:val="center"/>
            <w:hideMark/>
          </w:tcPr>
          <w:p w14:paraId="50DCCF16"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lastRenderedPageBreak/>
              <w:t xml:space="preserve">GİRESUN ÜNİVERSİTESİ </w:t>
            </w:r>
            <w:r w:rsidRPr="00740897">
              <w:rPr>
                <w:rFonts w:asciiTheme="minorHAnsi" w:hAnsiTheme="minorHAnsi" w:cstheme="minorHAnsi"/>
                <w:b/>
                <w:bCs/>
                <w:color w:val="000000"/>
                <w:sz w:val="18"/>
                <w:szCs w:val="18"/>
              </w:rPr>
              <w:br/>
              <w:t>DERS TANITIM FORMU</w:t>
            </w:r>
          </w:p>
        </w:tc>
      </w:tr>
      <w:tr w:rsidR="000959F8" w:rsidRPr="00740897" w14:paraId="4199E636" w14:textId="77777777" w:rsidTr="00880A93">
        <w:trPr>
          <w:trHeight w:val="420"/>
        </w:trPr>
        <w:tc>
          <w:tcPr>
            <w:tcW w:w="5000" w:type="pct"/>
            <w:gridSpan w:val="11"/>
            <w:shd w:val="clear" w:color="auto" w:fill="auto"/>
            <w:vAlign w:val="center"/>
            <w:hideMark/>
          </w:tcPr>
          <w:p w14:paraId="474F8558"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BİLGİLERİ</w:t>
            </w:r>
          </w:p>
          <w:p w14:paraId="50BB6EE3"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p>
        </w:tc>
      </w:tr>
      <w:tr w:rsidR="000959F8" w:rsidRPr="00740897" w14:paraId="6D3D88C7" w14:textId="77777777" w:rsidTr="00880A93">
        <w:trPr>
          <w:trHeight w:val="284"/>
        </w:trPr>
        <w:tc>
          <w:tcPr>
            <w:tcW w:w="906" w:type="pct"/>
            <w:shd w:val="clear" w:color="auto" w:fill="auto"/>
            <w:vAlign w:val="center"/>
          </w:tcPr>
          <w:p w14:paraId="48218719" w14:textId="77777777" w:rsidR="000959F8" w:rsidRPr="00740897" w:rsidRDefault="000959F8" w:rsidP="00880A93">
            <w:pPr>
              <w:spacing w:after="0" w:line="240" w:lineRule="auto"/>
              <w:jc w:val="center"/>
              <w:rPr>
                <w:rFonts w:asciiTheme="minorHAnsi" w:hAnsiTheme="minorHAnsi" w:cstheme="minorHAnsi"/>
                <w:b/>
                <w:bCs/>
                <w:i/>
                <w:iCs/>
                <w:color w:val="000000"/>
                <w:sz w:val="18"/>
                <w:szCs w:val="18"/>
              </w:rPr>
            </w:pPr>
          </w:p>
        </w:tc>
        <w:tc>
          <w:tcPr>
            <w:tcW w:w="1113" w:type="pct"/>
            <w:gridSpan w:val="2"/>
            <w:shd w:val="clear" w:color="auto" w:fill="auto"/>
            <w:vAlign w:val="center"/>
          </w:tcPr>
          <w:p w14:paraId="4948AFFC" w14:textId="77777777" w:rsidR="000959F8" w:rsidRPr="00740897" w:rsidRDefault="000959F8" w:rsidP="00880A93">
            <w:pPr>
              <w:spacing w:after="0" w:line="240" w:lineRule="auto"/>
              <w:jc w:val="center"/>
              <w:rPr>
                <w:rFonts w:asciiTheme="minorHAnsi" w:hAnsiTheme="minorHAnsi" w:cstheme="minorHAnsi"/>
                <w:b/>
                <w:bCs/>
                <w:i/>
                <w:iCs/>
                <w:color w:val="000000"/>
                <w:sz w:val="18"/>
                <w:szCs w:val="18"/>
              </w:rPr>
            </w:pPr>
          </w:p>
        </w:tc>
        <w:tc>
          <w:tcPr>
            <w:tcW w:w="916" w:type="pct"/>
            <w:gridSpan w:val="2"/>
            <w:shd w:val="clear" w:color="auto" w:fill="auto"/>
            <w:vAlign w:val="center"/>
            <w:hideMark/>
          </w:tcPr>
          <w:p w14:paraId="04943197" w14:textId="77777777" w:rsidR="000959F8" w:rsidRPr="00880F9F" w:rsidRDefault="000959F8" w:rsidP="00880A93">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79" w:type="pct"/>
            <w:gridSpan w:val="3"/>
            <w:shd w:val="clear" w:color="auto" w:fill="auto"/>
            <w:vAlign w:val="center"/>
            <w:hideMark/>
          </w:tcPr>
          <w:p w14:paraId="443F1591" w14:textId="77777777" w:rsidR="000959F8" w:rsidRPr="00880F9F" w:rsidRDefault="000959F8" w:rsidP="00880A93">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186" w:type="pct"/>
            <w:gridSpan w:val="3"/>
            <w:shd w:val="clear" w:color="auto" w:fill="auto"/>
            <w:vAlign w:val="center"/>
            <w:hideMark/>
          </w:tcPr>
          <w:p w14:paraId="432B3FDB" w14:textId="77777777" w:rsidR="000959F8" w:rsidRPr="00880F9F" w:rsidRDefault="000959F8" w:rsidP="00880A93">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0959F8" w:rsidRPr="00740897" w14:paraId="06A61617" w14:textId="77777777" w:rsidTr="00880A93">
        <w:trPr>
          <w:trHeight w:val="284"/>
        </w:trPr>
        <w:tc>
          <w:tcPr>
            <w:tcW w:w="906" w:type="pct"/>
            <w:shd w:val="clear" w:color="auto" w:fill="auto"/>
            <w:vAlign w:val="center"/>
            <w:hideMark/>
          </w:tcPr>
          <w:p w14:paraId="6CB51A6C"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Kodu</w:t>
            </w:r>
          </w:p>
        </w:tc>
        <w:tc>
          <w:tcPr>
            <w:tcW w:w="1113" w:type="pct"/>
            <w:gridSpan w:val="2"/>
            <w:shd w:val="clear" w:color="auto" w:fill="auto"/>
            <w:vAlign w:val="center"/>
            <w:hideMark/>
          </w:tcPr>
          <w:p w14:paraId="7AC3A33B" w14:textId="5186252D" w:rsidR="000959F8" w:rsidRPr="00740897" w:rsidRDefault="000959F8" w:rsidP="00880A93">
            <w:pPr>
              <w:spacing w:after="0"/>
              <w:rPr>
                <w:rFonts w:asciiTheme="minorHAnsi" w:hAnsiTheme="minorHAnsi" w:cstheme="minorHAnsi"/>
                <w:color w:val="000000"/>
                <w:sz w:val="18"/>
                <w:szCs w:val="18"/>
              </w:rPr>
            </w:pPr>
            <w:r>
              <w:rPr>
                <w:rFonts w:asciiTheme="minorHAnsi" w:hAnsiTheme="minorHAnsi" w:cstheme="minorHAnsi"/>
                <w:color w:val="000000"/>
                <w:sz w:val="18"/>
                <w:szCs w:val="18"/>
              </w:rPr>
              <w:t>G</w:t>
            </w:r>
            <w:r w:rsidR="00D10716">
              <w:rPr>
                <w:rFonts w:asciiTheme="minorHAnsi" w:hAnsiTheme="minorHAnsi" w:cstheme="minorHAnsi"/>
                <w:color w:val="000000"/>
                <w:sz w:val="18"/>
                <w:szCs w:val="18"/>
              </w:rPr>
              <w:t>S</w:t>
            </w:r>
            <w:r>
              <w:rPr>
                <w:rFonts w:asciiTheme="minorHAnsi" w:hAnsiTheme="minorHAnsi" w:cstheme="minorHAnsi"/>
                <w:color w:val="000000"/>
                <w:sz w:val="18"/>
                <w:szCs w:val="18"/>
              </w:rPr>
              <w:t>MS</w:t>
            </w:r>
            <w:r w:rsidR="00D10716">
              <w:rPr>
                <w:rFonts w:asciiTheme="minorHAnsi" w:hAnsiTheme="minorHAnsi" w:cstheme="minorHAnsi"/>
                <w:color w:val="000000"/>
                <w:sz w:val="18"/>
                <w:szCs w:val="18"/>
              </w:rPr>
              <w:t>EC-406</w:t>
            </w:r>
          </w:p>
        </w:tc>
        <w:tc>
          <w:tcPr>
            <w:tcW w:w="916" w:type="pct"/>
            <w:gridSpan w:val="2"/>
            <w:shd w:val="clear" w:color="auto" w:fill="auto"/>
            <w:vAlign w:val="center"/>
            <w:hideMark/>
          </w:tcPr>
          <w:p w14:paraId="3E5A1455" w14:textId="77777777" w:rsidR="000959F8" w:rsidRPr="00880F9F" w:rsidRDefault="000959F8" w:rsidP="00880A93">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79" w:type="pct"/>
            <w:gridSpan w:val="3"/>
            <w:shd w:val="clear" w:color="auto" w:fill="auto"/>
            <w:vAlign w:val="center"/>
            <w:hideMark/>
          </w:tcPr>
          <w:p w14:paraId="20CACB23" w14:textId="77777777" w:rsidR="000959F8" w:rsidRPr="00880F9F" w:rsidRDefault="000959F8" w:rsidP="00880A93">
            <w:pPr>
              <w:spacing w:after="0" w:line="240" w:lineRule="auto"/>
              <w:jc w:val="center"/>
              <w:rPr>
                <w:rFonts w:cs="Calibri"/>
                <w:color w:val="000000"/>
                <w:sz w:val="18"/>
                <w:szCs w:val="18"/>
              </w:rPr>
            </w:pPr>
            <w:r>
              <w:rPr>
                <w:rFonts w:cs="Calibri"/>
                <w:color w:val="000000"/>
                <w:sz w:val="18"/>
                <w:szCs w:val="18"/>
              </w:rPr>
              <w:t> 4+0</w:t>
            </w:r>
          </w:p>
        </w:tc>
        <w:tc>
          <w:tcPr>
            <w:tcW w:w="1186" w:type="pct"/>
            <w:gridSpan w:val="3"/>
            <w:shd w:val="clear" w:color="auto" w:fill="auto"/>
            <w:vAlign w:val="center"/>
            <w:hideMark/>
          </w:tcPr>
          <w:p w14:paraId="1EDFB16B" w14:textId="77777777" w:rsidR="000959F8" w:rsidRPr="00880F9F" w:rsidRDefault="000959F8" w:rsidP="00880A93">
            <w:pPr>
              <w:spacing w:after="0" w:line="240" w:lineRule="auto"/>
              <w:jc w:val="center"/>
              <w:rPr>
                <w:rFonts w:cs="Calibri"/>
                <w:color w:val="000000"/>
                <w:sz w:val="18"/>
                <w:szCs w:val="18"/>
              </w:rPr>
            </w:pPr>
            <w:r w:rsidRPr="00880F9F">
              <w:rPr>
                <w:rFonts w:cs="Calibri"/>
                <w:color w:val="000000"/>
                <w:sz w:val="18"/>
                <w:szCs w:val="18"/>
              </w:rPr>
              <w:t> </w:t>
            </w:r>
            <w:r>
              <w:rPr>
                <w:rFonts w:cs="Calibri"/>
                <w:color w:val="000000"/>
                <w:sz w:val="18"/>
                <w:szCs w:val="18"/>
              </w:rPr>
              <w:t>4</w:t>
            </w:r>
          </w:p>
        </w:tc>
      </w:tr>
      <w:tr w:rsidR="000959F8" w:rsidRPr="00740897" w14:paraId="3FC134CF" w14:textId="77777777" w:rsidTr="00880A93">
        <w:trPr>
          <w:trHeight w:val="287"/>
        </w:trPr>
        <w:tc>
          <w:tcPr>
            <w:tcW w:w="906" w:type="pct"/>
            <w:shd w:val="clear" w:color="auto" w:fill="auto"/>
            <w:noWrap/>
            <w:vAlign w:val="bottom"/>
            <w:hideMark/>
          </w:tcPr>
          <w:p w14:paraId="2CAA1705"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Adı</w:t>
            </w:r>
          </w:p>
        </w:tc>
        <w:tc>
          <w:tcPr>
            <w:tcW w:w="4094" w:type="pct"/>
            <w:gridSpan w:val="10"/>
            <w:shd w:val="clear" w:color="auto" w:fill="auto"/>
            <w:noWrap/>
            <w:vAlign w:val="bottom"/>
            <w:hideMark/>
          </w:tcPr>
          <w:p w14:paraId="1441EA2B"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İspanyolca</w:t>
            </w:r>
            <w:r w:rsidRPr="00740897">
              <w:rPr>
                <w:rFonts w:asciiTheme="minorHAnsi" w:hAnsiTheme="minorHAnsi" w:cstheme="minorHAnsi"/>
                <w:color w:val="000000"/>
                <w:sz w:val="18"/>
                <w:szCs w:val="18"/>
              </w:rPr>
              <w:t>-I</w:t>
            </w:r>
            <w:r>
              <w:rPr>
                <w:rFonts w:asciiTheme="minorHAnsi" w:hAnsiTheme="minorHAnsi" w:cstheme="minorHAnsi"/>
                <w:color w:val="000000"/>
                <w:sz w:val="18"/>
                <w:szCs w:val="18"/>
              </w:rPr>
              <w:t>V</w:t>
            </w:r>
          </w:p>
        </w:tc>
      </w:tr>
      <w:tr w:rsidR="000959F8" w:rsidRPr="00740897" w14:paraId="3CA6DC32" w14:textId="77777777" w:rsidTr="00880A93">
        <w:trPr>
          <w:trHeight w:val="287"/>
        </w:trPr>
        <w:tc>
          <w:tcPr>
            <w:tcW w:w="906" w:type="pct"/>
            <w:shd w:val="clear" w:color="auto" w:fill="auto"/>
            <w:noWrap/>
            <w:vAlign w:val="bottom"/>
            <w:hideMark/>
          </w:tcPr>
          <w:p w14:paraId="7213C416"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İngilizce Adı</w:t>
            </w:r>
          </w:p>
        </w:tc>
        <w:tc>
          <w:tcPr>
            <w:tcW w:w="4094" w:type="pct"/>
            <w:gridSpan w:val="10"/>
            <w:shd w:val="clear" w:color="auto" w:fill="auto"/>
            <w:noWrap/>
            <w:vAlign w:val="bottom"/>
            <w:hideMark/>
          </w:tcPr>
          <w:p w14:paraId="7B56667E"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Spanish</w:t>
            </w:r>
            <w:r w:rsidRPr="00740897">
              <w:rPr>
                <w:rFonts w:asciiTheme="minorHAnsi" w:hAnsiTheme="minorHAnsi" w:cstheme="minorHAnsi"/>
                <w:color w:val="000000"/>
                <w:sz w:val="18"/>
                <w:szCs w:val="18"/>
              </w:rPr>
              <w:t>-I</w:t>
            </w:r>
            <w:r>
              <w:rPr>
                <w:rFonts w:asciiTheme="minorHAnsi" w:hAnsiTheme="minorHAnsi" w:cstheme="minorHAnsi"/>
                <w:color w:val="000000"/>
                <w:sz w:val="18"/>
                <w:szCs w:val="18"/>
              </w:rPr>
              <w:t>V</w:t>
            </w:r>
          </w:p>
        </w:tc>
      </w:tr>
      <w:tr w:rsidR="000959F8" w:rsidRPr="00740897" w14:paraId="7B8CEFD7" w14:textId="77777777" w:rsidTr="00880A93">
        <w:trPr>
          <w:trHeight w:val="284"/>
        </w:trPr>
        <w:tc>
          <w:tcPr>
            <w:tcW w:w="906" w:type="pct"/>
            <w:shd w:val="clear" w:color="auto" w:fill="auto"/>
            <w:vAlign w:val="center"/>
            <w:hideMark/>
          </w:tcPr>
          <w:p w14:paraId="685A3DB5"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Ön Koşul Dersleri</w:t>
            </w:r>
          </w:p>
        </w:tc>
        <w:tc>
          <w:tcPr>
            <w:tcW w:w="4094" w:type="pct"/>
            <w:gridSpan w:val="10"/>
            <w:shd w:val="clear" w:color="auto" w:fill="auto"/>
            <w:vAlign w:val="center"/>
            <w:hideMark/>
          </w:tcPr>
          <w:p w14:paraId="68FE36E5"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Yok</w:t>
            </w:r>
          </w:p>
        </w:tc>
      </w:tr>
      <w:tr w:rsidR="000959F8" w:rsidRPr="00740897" w14:paraId="7AFDB1C9" w14:textId="77777777" w:rsidTr="00880A93">
        <w:trPr>
          <w:trHeight w:val="284"/>
        </w:trPr>
        <w:tc>
          <w:tcPr>
            <w:tcW w:w="906" w:type="pct"/>
            <w:shd w:val="clear" w:color="auto" w:fill="auto"/>
            <w:vAlign w:val="center"/>
            <w:hideMark/>
          </w:tcPr>
          <w:p w14:paraId="68DA0696"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Dili</w:t>
            </w:r>
          </w:p>
        </w:tc>
        <w:tc>
          <w:tcPr>
            <w:tcW w:w="4094" w:type="pct"/>
            <w:gridSpan w:val="10"/>
            <w:shd w:val="clear" w:color="auto" w:fill="auto"/>
            <w:vAlign w:val="center"/>
            <w:hideMark/>
          </w:tcPr>
          <w:p w14:paraId="0F3B8F86" w14:textId="77777777" w:rsidR="000959F8" w:rsidRPr="00740897" w:rsidRDefault="000959F8" w:rsidP="00880A93">
            <w:pPr>
              <w:spacing w:after="0" w:line="240" w:lineRule="auto"/>
              <w:rPr>
                <w:rFonts w:asciiTheme="minorHAnsi" w:hAnsiTheme="minorHAnsi" w:cstheme="minorHAnsi"/>
                <w:bCs/>
                <w:color w:val="000000"/>
                <w:sz w:val="18"/>
                <w:szCs w:val="18"/>
              </w:rPr>
            </w:pPr>
            <w:r w:rsidRPr="00740897">
              <w:rPr>
                <w:rFonts w:asciiTheme="minorHAnsi" w:hAnsiTheme="minorHAnsi" w:cstheme="minorHAnsi"/>
                <w:bCs/>
                <w:color w:val="000000"/>
                <w:sz w:val="18"/>
                <w:szCs w:val="18"/>
              </w:rPr>
              <w:t>Türkçe</w:t>
            </w:r>
          </w:p>
        </w:tc>
      </w:tr>
      <w:tr w:rsidR="000959F8" w:rsidRPr="00740897" w14:paraId="7D10D9FA" w14:textId="77777777" w:rsidTr="00880A93">
        <w:trPr>
          <w:trHeight w:val="284"/>
        </w:trPr>
        <w:tc>
          <w:tcPr>
            <w:tcW w:w="906" w:type="pct"/>
            <w:shd w:val="clear" w:color="auto" w:fill="auto"/>
            <w:vAlign w:val="center"/>
            <w:hideMark/>
          </w:tcPr>
          <w:p w14:paraId="719A6F5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Seviyesi</w:t>
            </w:r>
          </w:p>
        </w:tc>
        <w:tc>
          <w:tcPr>
            <w:tcW w:w="4094" w:type="pct"/>
            <w:gridSpan w:val="10"/>
            <w:shd w:val="clear" w:color="auto" w:fill="auto"/>
            <w:vAlign w:val="center"/>
            <w:hideMark/>
          </w:tcPr>
          <w:p w14:paraId="4CAF5306"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Lisans</w:t>
            </w:r>
          </w:p>
        </w:tc>
      </w:tr>
      <w:tr w:rsidR="000959F8" w:rsidRPr="00740897" w14:paraId="633E236A" w14:textId="77777777" w:rsidTr="00880A93">
        <w:trPr>
          <w:trHeight w:val="284"/>
        </w:trPr>
        <w:tc>
          <w:tcPr>
            <w:tcW w:w="906" w:type="pct"/>
            <w:shd w:val="clear" w:color="auto" w:fill="auto"/>
            <w:vAlign w:val="center"/>
            <w:hideMark/>
          </w:tcPr>
          <w:p w14:paraId="0A8752FF"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Türü</w:t>
            </w:r>
          </w:p>
        </w:tc>
        <w:tc>
          <w:tcPr>
            <w:tcW w:w="4094" w:type="pct"/>
            <w:gridSpan w:val="10"/>
            <w:shd w:val="clear" w:color="auto" w:fill="auto"/>
            <w:vAlign w:val="center"/>
            <w:hideMark/>
          </w:tcPr>
          <w:p w14:paraId="0487A7D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Zorunlu</w:t>
            </w:r>
          </w:p>
        </w:tc>
      </w:tr>
      <w:tr w:rsidR="000959F8" w:rsidRPr="00740897" w14:paraId="77AC0CDB" w14:textId="77777777" w:rsidTr="00880A93">
        <w:trPr>
          <w:trHeight w:val="284"/>
        </w:trPr>
        <w:tc>
          <w:tcPr>
            <w:tcW w:w="906" w:type="pct"/>
            <w:shd w:val="clear" w:color="auto" w:fill="auto"/>
            <w:vAlign w:val="center"/>
            <w:hideMark/>
          </w:tcPr>
          <w:p w14:paraId="61E18A9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Koordinatörü</w:t>
            </w:r>
          </w:p>
        </w:tc>
        <w:tc>
          <w:tcPr>
            <w:tcW w:w="4094" w:type="pct"/>
            <w:gridSpan w:val="10"/>
            <w:shd w:val="clear" w:color="auto" w:fill="auto"/>
            <w:vAlign w:val="center"/>
            <w:hideMark/>
          </w:tcPr>
          <w:p w14:paraId="248E06EA" w14:textId="699A44B3" w:rsidR="000959F8" w:rsidRPr="00740897" w:rsidRDefault="00392101" w:rsidP="00880A93">
            <w:pPr>
              <w:spacing w:after="0" w:line="240" w:lineRule="auto"/>
              <w:rPr>
                <w:rFonts w:asciiTheme="minorHAnsi" w:hAnsiTheme="minorHAnsi" w:cstheme="minorHAnsi"/>
                <w:color w:val="000000"/>
                <w:sz w:val="18"/>
                <w:szCs w:val="18"/>
              </w:rPr>
            </w:pPr>
            <w:r>
              <w:rPr>
                <w:rFonts w:asciiTheme="minorHAnsi" w:hAnsiTheme="minorHAnsi" w:cstheme="minorHAnsi"/>
                <w:sz w:val="18"/>
                <w:szCs w:val="18"/>
              </w:rPr>
              <w:t>Doç. Dr. Mehmet ŞİMŞEK</w:t>
            </w:r>
          </w:p>
        </w:tc>
      </w:tr>
      <w:tr w:rsidR="000959F8" w:rsidRPr="00740897" w14:paraId="3721DF23" w14:textId="77777777" w:rsidTr="00880A93">
        <w:trPr>
          <w:trHeight w:val="284"/>
        </w:trPr>
        <w:tc>
          <w:tcPr>
            <w:tcW w:w="906" w:type="pct"/>
            <w:shd w:val="clear" w:color="auto" w:fill="auto"/>
            <w:vAlign w:val="center"/>
            <w:hideMark/>
          </w:tcPr>
          <w:p w14:paraId="1E76233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 Verenler</w:t>
            </w:r>
          </w:p>
        </w:tc>
        <w:tc>
          <w:tcPr>
            <w:tcW w:w="4094" w:type="pct"/>
            <w:gridSpan w:val="10"/>
            <w:shd w:val="clear" w:color="auto" w:fill="auto"/>
            <w:vAlign w:val="center"/>
            <w:hideMark/>
          </w:tcPr>
          <w:p w14:paraId="353115E6"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24D85B77" w14:textId="77777777" w:rsidTr="00880A93">
        <w:trPr>
          <w:trHeight w:val="284"/>
        </w:trPr>
        <w:tc>
          <w:tcPr>
            <w:tcW w:w="906" w:type="pct"/>
            <w:shd w:val="clear" w:color="auto" w:fill="auto"/>
            <w:vAlign w:val="center"/>
            <w:hideMark/>
          </w:tcPr>
          <w:p w14:paraId="297A1F9A"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Yardımcıları</w:t>
            </w:r>
          </w:p>
        </w:tc>
        <w:tc>
          <w:tcPr>
            <w:tcW w:w="4094" w:type="pct"/>
            <w:gridSpan w:val="10"/>
            <w:shd w:val="clear" w:color="auto" w:fill="auto"/>
            <w:vAlign w:val="center"/>
            <w:hideMark/>
          </w:tcPr>
          <w:p w14:paraId="4D1B2146" w14:textId="77777777" w:rsidR="000959F8" w:rsidRPr="00740897" w:rsidRDefault="000959F8" w:rsidP="00880A93">
            <w:pPr>
              <w:spacing w:after="0" w:line="240" w:lineRule="auto"/>
              <w:rPr>
                <w:rFonts w:asciiTheme="minorHAnsi" w:hAnsiTheme="minorHAnsi" w:cstheme="minorHAnsi"/>
                <w:bCs/>
                <w:color w:val="000000"/>
                <w:sz w:val="18"/>
                <w:szCs w:val="18"/>
              </w:rPr>
            </w:pPr>
          </w:p>
        </w:tc>
      </w:tr>
      <w:tr w:rsidR="000959F8" w:rsidRPr="00740897" w14:paraId="7DB9DC69" w14:textId="77777777" w:rsidTr="00880A93">
        <w:trPr>
          <w:trHeight w:val="745"/>
        </w:trPr>
        <w:tc>
          <w:tcPr>
            <w:tcW w:w="906" w:type="pct"/>
            <w:shd w:val="clear" w:color="auto" w:fill="auto"/>
            <w:vAlign w:val="center"/>
            <w:hideMark/>
          </w:tcPr>
          <w:p w14:paraId="1B39A05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Amacı</w:t>
            </w:r>
          </w:p>
        </w:tc>
        <w:tc>
          <w:tcPr>
            <w:tcW w:w="4094" w:type="pct"/>
            <w:gridSpan w:val="10"/>
            <w:shd w:val="clear" w:color="auto" w:fill="auto"/>
            <w:vAlign w:val="center"/>
            <w:hideMark/>
          </w:tcPr>
          <w:p w14:paraId="0CC85D8F" w14:textId="77777777" w:rsidR="000959F8" w:rsidRPr="00740897" w:rsidRDefault="000959F8" w:rsidP="00880A93">
            <w:pPr>
              <w:spacing w:after="0" w:line="240" w:lineRule="auto"/>
              <w:jc w:val="both"/>
              <w:rPr>
                <w:rFonts w:asciiTheme="minorHAnsi" w:hAnsiTheme="minorHAnsi" w:cstheme="minorHAnsi"/>
                <w:bCs/>
                <w:sz w:val="18"/>
                <w:szCs w:val="18"/>
              </w:rPr>
            </w:pPr>
            <w:r>
              <w:rPr>
                <w:rFonts w:asciiTheme="minorHAnsi" w:hAnsiTheme="minorHAnsi" w:cstheme="minorHAnsi"/>
                <w:sz w:val="18"/>
                <w:szCs w:val="18"/>
                <w:shd w:val="clear" w:color="auto" w:fill="FFFFFF"/>
              </w:rPr>
              <w:t xml:space="preserve">Kendini ifade edebilecek seviyede İspanyolca öğrenmektir. </w:t>
            </w:r>
            <w:r w:rsidRPr="00FF7B79">
              <w:rPr>
                <w:rFonts w:asciiTheme="minorHAnsi" w:hAnsiTheme="minorHAnsi" w:cstheme="minorHAnsi"/>
                <w:sz w:val="18"/>
                <w:szCs w:val="18"/>
                <w:shd w:val="clear" w:color="auto" w:fill="FFFFFF"/>
              </w:rPr>
              <w:t>Ayrıca öğrencilerin turizm sektöründe gerek stajlarında gerekse çalışma hayatlarında misafirler ile rahat iletişim kurabilmesi hedeflenmektedir.</w:t>
            </w:r>
          </w:p>
        </w:tc>
      </w:tr>
      <w:tr w:rsidR="000959F8" w:rsidRPr="00740897" w14:paraId="750F41AE" w14:textId="77777777" w:rsidTr="00880A93">
        <w:trPr>
          <w:trHeight w:val="284"/>
        </w:trPr>
        <w:tc>
          <w:tcPr>
            <w:tcW w:w="906" w:type="pct"/>
            <w:shd w:val="clear" w:color="auto" w:fill="auto"/>
            <w:vAlign w:val="center"/>
            <w:hideMark/>
          </w:tcPr>
          <w:p w14:paraId="5E49A17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Kısa İçeriği</w:t>
            </w:r>
          </w:p>
        </w:tc>
        <w:tc>
          <w:tcPr>
            <w:tcW w:w="4094" w:type="pct"/>
            <w:gridSpan w:val="10"/>
            <w:shd w:val="clear" w:color="auto" w:fill="auto"/>
            <w:vAlign w:val="center"/>
            <w:hideMark/>
          </w:tcPr>
          <w:p w14:paraId="49C3BBFA" w14:textId="77777777" w:rsidR="000959F8" w:rsidRPr="00740897" w:rsidRDefault="000959F8" w:rsidP="00880A93">
            <w:pPr>
              <w:spacing w:after="0" w:line="240" w:lineRule="auto"/>
              <w:rPr>
                <w:rFonts w:asciiTheme="minorHAnsi" w:hAnsiTheme="minorHAnsi" w:cstheme="minorHAnsi"/>
                <w:sz w:val="18"/>
                <w:szCs w:val="18"/>
              </w:rPr>
            </w:pPr>
            <w:r w:rsidRPr="00740897">
              <w:rPr>
                <w:rFonts w:asciiTheme="minorHAnsi" w:hAnsiTheme="minorHAnsi" w:cstheme="minorHAnsi"/>
                <w:sz w:val="18"/>
                <w:szCs w:val="18"/>
                <w:shd w:val="clear" w:color="auto" w:fill="FFFFFF"/>
              </w:rPr>
              <w:t xml:space="preserve">Avrupa dil </w:t>
            </w:r>
            <w:proofErr w:type="gramStart"/>
            <w:r w:rsidRPr="00740897">
              <w:rPr>
                <w:rFonts w:asciiTheme="minorHAnsi" w:hAnsiTheme="minorHAnsi" w:cstheme="minorHAnsi"/>
                <w:sz w:val="18"/>
                <w:szCs w:val="18"/>
                <w:shd w:val="clear" w:color="auto" w:fill="FFFFFF"/>
              </w:rPr>
              <w:t>portföyü</w:t>
            </w:r>
            <w:proofErr w:type="gramEnd"/>
            <w:r w:rsidRPr="00740897">
              <w:rPr>
                <w:rFonts w:asciiTheme="minorHAnsi" w:hAnsiTheme="minorHAnsi" w:cstheme="minorHAnsi"/>
                <w:sz w:val="18"/>
                <w:szCs w:val="18"/>
                <w:shd w:val="clear" w:color="auto" w:fill="FFFFFF"/>
              </w:rPr>
              <w:t xml:space="preserve"> </w:t>
            </w:r>
            <w:r>
              <w:rPr>
                <w:rFonts w:asciiTheme="minorHAnsi" w:hAnsiTheme="minorHAnsi" w:cstheme="minorHAnsi"/>
                <w:sz w:val="18"/>
                <w:szCs w:val="18"/>
                <w:shd w:val="clear" w:color="auto" w:fill="FFFFFF"/>
              </w:rPr>
              <w:t>B1-2</w:t>
            </w:r>
            <w:r w:rsidRPr="00740897">
              <w:rPr>
                <w:rFonts w:asciiTheme="minorHAnsi" w:hAnsiTheme="minorHAnsi" w:cstheme="minorHAnsi"/>
                <w:sz w:val="18"/>
                <w:szCs w:val="18"/>
                <w:shd w:val="clear" w:color="auto" w:fill="FFFFFF"/>
              </w:rPr>
              <w:t xml:space="preserve"> genel düzeyinde </w:t>
            </w:r>
            <w:r>
              <w:rPr>
                <w:rFonts w:asciiTheme="minorHAnsi" w:hAnsiTheme="minorHAnsi" w:cstheme="minorHAnsi"/>
                <w:sz w:val="18"/>
                <w:szCs w:val="18"/>
                <w:shd w:val="clear" w:color="auto" w:fill="FFFFFF"/>
              </w:rPr>
              <w:t>İspanyolca</w:t>
            </w:r>
            <w:r w:rsidRPr="00740897">
              <w:rPr>
                <w:rFonts w:asciiTheme="minorHAnsi" w:hAnsiTheme="minorHAnsi" w:cstheme="minorHAnsi"/>
                <w:sz w:val="18"/>
                <w:szCs w:val="18"/>
                <w:shd w:val="clear" w:color="auto" w:fill="FFFFFF"/>
              </w:rPr>
              <w:t xml:space="preserve"> </w:t>
            </w:r>
            <w:r>
              <w:rPr>
                <w:rFonts w:asciiTheme="minorHAnsi" w:hAnsiTheme="minorHAnsi" w:cstheme="minorHAnsi"/>
                <w:sz w:val="18"/>
                <w:szCs w:val="18"/>
                <w:shd w:val="clear" w:color="auto" w:fill="FFFFFF"/>
              </w:rPr>
              <w:t>öğrenilir.</w:t>
            </w:r>
          </w:p>
        </w:tc>
      </w:tr>
      <w:tr w:rsidR="000959F8" w:rsidRPr="00740897" w14:paraId="6E5178B0" w14:textId="77777777" w:rsidTr="00880A93">
        <w:trPr>
          <w:trHeight w:val="300"/>
        </w:trPr>
        <w:tc>
          <w:tcPr>
            <w:tcW w:w="5000" w:type="pct"/>
            <w:gridSpan w:val="11"/>
            <w:shd w:val="clear" w:color="auto" w:fill="auto"/>
            <w:noWrap/>
            <w:vAlign w:val="bottom"/>
            <w:hideMark/>
          </w:tcPr>
          <w:p w14:paraId="6557A493"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17416787" w14:textId="77777777" w:rsidTr="00880A93">
        <w:trPr>
          <w:trHeight w:val="284"/>
        </w:trPr>
        <w:tc>
          <w:tcPr>
            <w:tcW w:w="5000" w:type="pct"/>
            <w:gridSpan w:val="11"/>
            <w:shd w:val="clear" w:color="auto" w:fill="auto"/>
            <w:vAlign w:val="center"/>
            <w:hideMark/>
          </w:tcPr>
          <w:p w14:paraId="468FD73F"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Öğrenme Çıktıları</w:t>
            </w:r>
          </w:p>
        </w:tc>
      </w:tr>
      <w:tr w:rsidR="000959F8" w:rsidRPr="00740897" w14:paraId="41630D19" w14:textId="77777777" w:rsidTr="00880A93">
        <w:trPr>
          <w:trHeight w:val="284"/>
        </w:trPr>
        <w:tc>
          <w:tcPr>
            <w:tcW w:w="906" w:type="pct"/>
            <w:shd w:val="clear" w:color="auto" w:fill="auto"/>
            <w:vAlign w:val="center"/>
            <w:hideMark/>
          </w:tcPr>
          <w:p w14:paraId="432D5F23"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ÖÇ-1</w:t>
            </w:r>
          </w:p>
        </w:tc>
        <w:tc>
          <w:tcPr>
            <w:tcW w:w="4094" w:type="pct"/>
            <w:gridSpan w:val="10"/>
            <w:shd w:val="clear" w:color="auto" w:fill="auto"/>
            <w:vAlign w:val="center"/>
            <w:hideMark/>
          </w:tcPr>
          <w:p w14:paraId="3EA7AB4A"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Tanışma kalıpları öğrenilir.</w:t>
            </w:r>
          </w:p>
        </w:tc>
      </w:tr>
      <w:tr w:rsidR="000959F8" w:rsidRPr="00740897" w14:paraId="2F711B1E" w14:textId="77777777" w:rsidTr="00880A93">
        <w:trPr>
          <w:trHeight w:val="284"/>
        </w:trPr>
        <w:tc>
          <w:tcPr>
            <w:tcW w:w="906" w:type="pct"/>
            <w:shd w:val="clear" w:color="auto" w:fill="auto"/>
            <w:vAlign w:val="center"/>
            <w:hideMark/>
          </w:tcPr>
          <w:p w14:paraId="0FFA6269"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ÖÇ-2</w:t>
            </w:r>
          </w:p>
        </w:tc>
        <w:tc>
          <w:tcPr>
            <w:tcW w:w="4094" w:type="pct"/>
            <w:gridSpan w:val="10"/>
            <w:shd w:val="clear" w:color="auto" w:fill="auto"/>
            <w:vAlign w:val="center"/>
            <w:hideMark/>
          </w:tcPr>
          <w:p w14:paraId="139DFFF5" w14:textId="77777777" w:rsidR="000959F8" w:rsidRPr="00740897" w:rsidRDefault="000959F8" w:rsidP="00880A93">
            <w:pPr>
              <w:shd w:val="clear" w:color="auto" w:fill="FFFFFF"/>
              <w:spacing w:before="100" w:beforeAutospacing="1" w:after="0" w:line="240" w:lineRule="auto"/>
              <w:rPr>
                <w:rFonts w:asciiTheme="minorHAnsi" w:hAnsiTheme="minorHAnsi" w:cstheme="minorHAnsi"/>
                <w:sz w:val="18"/>
                <w:szCs w:val="18"/>
              </w:rPr>
            </w:pPr>
            <w:r>
              <w:rPr>
                <w:rFonts w:asciiTheme="minorHAnsi" w:hAnsiTheme="minorHAnsi" w:cstheme="minorHAnsi"/>
                <w:sz w:val="18"/>
                <w:szCs w:val="18"/>
              </w:rPr>
              <w:t>Temel istek ve rica kalıpları öğrenilir.</w:t>
            </w:r>
          </w:p>
        </w:tc>
      </w:tr>
      <w:tr w:rsidR="000959F8" w:rsidRPr="00740897" w14:paraId="4E8C9BE8" w14:textId="77777777" w:rsidTr="00880A93">
        <w:trPr>
          <w:trHeight w:val="284"/>
        </w:trPr>
        <w:tc>
          <w:tcPr>
            <w:tcW w:w="906" w:type="pct"/>
            <w:shd w:val="clear" w:color="auto" w:fill="auto"/>
            <w:vAlign w:val="center"/>
            <w:hideMark/>
          </w:tcPr>
          <w:p w14:paraId="212A21D2"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ÖÇ-3</w:t>
            </w:r>
          </w:p>
        </w:tc>
        <w:tc>
          <w:tcPr>
            <w:tcW w:w="4094" w:type="pct"/>
            <w:gridSpan w:val="10"/>
            <w:shd w:val="clear" w:color="auto" w:fill="auto"/>
            <w:vAlign w:val="center"/>
            <w:hideMark/>
          </w:tcPr>
          <w:p w14:paraId="6860398C" w14:textId="77777777" w:rsidR="000959F8" w:rsidRPr="00740897" w:rsidRDefault="000959F8" w:rsidP="00880A93">
            <w:pPr>
              <w:shd w:val="clear" w:color="auto" w:fill="FFFFFF"/>
              <w:spacing w:before="100" w:beforeAutospacing="1" w:after="0" w:line="240" w:lineRule="auto"/>
              <w:rPr>
                <w:rFonts w:asciiTheme="minorHAnsi" w:hAnsiTheme="minorHAnsi" w:cstheme="minorHAnsi"/>
                <w:sz w:val="18"/>
                <w:szCs w:val="18"/>
              </w:rPr>
            </w:pPr>
            <w:r>
              <w:rPr>
                <w:rFonts w:asciiTheme="minorHAnsi" w:hAnsiTheme="minorHAnsi" w:cstheme="minorHAnsi"/>
                <w:sz w:val="18"/>
                <w:szCs w:val="18"/>
              </w:rPr>
              <w:t>Cümle kurma öğrenilir.</w:t>
            </w:r>
          </w:p>
        </w:tc>
      </w:tr>
      <w:tr w:rsidR="000959F8" w:rsidRPr="00740897" w14:paraId="2E78E55F" w14:textId="77777777" w:rsidTr="00880A93">
        <w:trPr>
          <w:trHeight w:val="284"/>
        </w:trPr>
        <w:tc>
          <w:tcPr>
            <w:tcW w:w="906" w:type="pct"/>
            <w:shd w:val="clear" w:color="auto" w:fill="auto"/>
            <w:vAlign w:val="center"/>
            <w:hideMark/>
          </w:tcPr>
          <w:p w14:paraId="0345EA47"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ÖÇ-4</w:t>
            </w:r>
          </w:p>
        </w:tc>
        <w:tc>
          <w:tcPr>
            <w:tcW w:w="4094" w:type="pct"/>
            <w:gridSpan w:val="10"/>
            <w:shd w:val="clear" w:color="auto" w:fill="auto"/>
            <w:vAlign w:val="center"/>
            <w:hideMark/>
          </w:tcPr>
          <w:p w14:paraId="2C3954D9"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Temel düzeyde grammer öğrenilir.</w:t>
            </w:r>
          </w:p>
        </w:tc>
      </w:tr>
      <w:tr w:rsidR="000959F8" w:rsidRPr="00740897" w14:paraId="48904CB1" w14:textId="77777777" w:rsidTr="00880A93">
        <w:trPr>
          <w:trHeight w:val="343"/>
        </w:trPr>
        <w:tc>
          <w:tcPr>
            <w:tcW w:w="906" w:type="pct"/>
            <w:shd w:val="clear" w:color="auto" w:fill="auto"/>
            <w:noWrap/>
            <w:vAlign w:val="bottom"/>
            <w:hideMark/>
          </w:tcPr>
          <w:p w14:paraId="6F044480"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ÖÇ-5</w:t>
            </w:r>
          </w:p>
        </w:tc>
        <w:tc>
          <w:tcPr>
            <w:tcW w:w="4094" w:type="pct"/>
            <w:gridSpan w:val="10"/>
            <w:shd w:val="clear" w:color="auto" w:fill="auto"/>
            <w:vAlign w:val="bottom"/>
          </w:tcPr>
          <w:p w14:paraId="11C4DE49"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Turizm sektörüne yönelik diyaloglar öğrenilir.</w:t>
            </w:r>
          </w:p>
        </w:tc>
      </w:tr>
      <w:tr w:rsidR="000959F8" w:rsidRPr="00740897" w14:paraId="62B62CE1" w14:textId="77777777" w:rsidTr="00880A93">
        <w:trPr>
          <w:trHeight w:val="284"/>
        </w:trPr>
        <w:tc>
          <w:tcPr>
            <w:tcW w:w="906" w:type="pct"/>
            <w:shd w:val="clear" w:color="auto" w:fill="auto"/>
            <w:vAlign w:val="center"/>
            <w:hideMark/>
          </w:tcPr>
          <w:p w14:paraId="62DB08A7"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Öğretim Yöntemleri</w:t>
            </w:r>
          </w:p>
        </w:tc>
        <w:tc>
          <w:tcPr>
            <w:tcW w:w="4094" w:type="pct"/>
            <w:gridSpan w:val="10"/>
            <w:shd w:val="clear" w:color="auto" w:fill="auto"/>
            <w:vAlign w:val="center"/>
            <w:hideMark/>
          </w:tcPr>
          <w:p w14:paraId="07E7CD28"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sz w:val="18"/>
                <w:szCs w:val="18"/>
              </w:rPr>
              <w:t>Kaynak kitap ve elektronik materyaller aracılığıyla dersin işlenmesi. Aktif, katılımcı ve öğrenme-araştırma odaklı bir anlayışla dersin yürütülmesi.</w:t>
            </w:r>
          </w:p>
        </w:tc>
      </w:tr>
      <w:tr w:rsidR="000959F8" w:rsidRPr="00740897" w14:paraId="726F77B5" w14:textId="77777777" w:rsidTr="00880A93">
        <w:trPr>
          <w:trHeight w:val="284"/>
        </w:trPr>
        <w:tc>
          <w:tcPr>
            <w:tcW w:w="906" w:type="pct"/>
            <w:shd w:val="clear" w:color="auto" w:fill="auto"/>
            <w:vAlign w:val="center"/>
            <w:hideMark/>
          </w:tcPr>
          <w:p w14:paraId="01E49A2B"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Ölçme Yöntemleri</w:t>
            </w:r>
          </w:p>
        </w:tc>
        <w:tc>
          <w:tcPr>
            <w:tcW w:w="4094" w:type="pct"/>
            <w:gridSpan w:val="10"/>
            <w:shd w:val="clear" w:color="auto" w:fill="auto"/>
            <w:vAlign w:val="center"/>
            <w:hideMark/>
          </w:tcPr>
          <w:p w14:paraId="39FB22B6"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Yazılı ara sınav, dönem içi ödev ve</w:t>
            </w:r>
            <w:r w:rsidRPr="00740897">
              <w:rPr>
                <w:rFonts w:asciiTheme="minorHAnsi" w:hAnsiTheme="minorHAnsi" w:cstheme="minorHAnsi"/>
                <w:sz w:val="18"/>
                <w:szCs w:val="18"/>
              </w:rPr>
              <w:t xml:space="preserve"> yazılı yarıyıl sonu sınavı.</w:t>
            </w:r>
          </w:p>
        </w:tc>
      </w:tr>
      <w:tr w:rsidR="000959F8" w:rsidRPr="00740897" w14:paraId="5A623EE3" w14:textId="77777777" w:rsidTr="00880A93">
        <w:trPr>
          <w:trHeight w:val="291"/>
        </w:trPr>
        <w:tc>
          <w:tcPr>
            <w:tcW w:w="5000" w:type="pct"/>
            <w:gridSpan w:val="11"/>
            <w:shd w:val="clear" w:color="auto" w:fill="auto"/>
            <w:noWrap/>
            <w:vAlign w:val="bottom"/>
            <w:hideMark/>
          </w:tcPr>
          <w:p w14:paraId="3950588F"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3479CDCA" w14:textId="77777777" w:rsidTr="00880A93">
        <w:trPr>
          <w:trHeight w:val="284"/>
        </w:trPr>
        <w:tc>
          <w:tcPr>
            <w:tcW w:w="5000" w:type="pct"/>
            <w:gridSpan w:val="11"/>
            <w:shd w:val="clear" w:color="auto" w:fill="auto"/>
            <w:vAlign w:val="center"/>
            <w:hideMark/>
          </w:tcPr>
          <w:p w14:paraId="06137B9C"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AKIŞI</w:t>
            </w:r>
          </w:p>
        </w:tc>
      </w:tr>
      <w:tr w:rsidR="000959F8" w:rsidRPr="00740897" w14:paraId="2A386145" w14:textId="77777777" w:rsidTr="00880A93">
        <w:trPr>
          <w:trHeight w:val="284"/>
        </w:trPr>
        <w:tc>
          <w:tcPr>
            <w:tcW w:w="906" w:type="pct"/>
            <w:shd w:val="clear" w:color="auto" w:fill="auto"/>
            <w:vAlign w:val="center"/>
            <w:hideMark/>
          </w:tcPr>
          <w:p w14:paraId="3FD8881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Hafta</w:t>
            </w:r>
          </w:p>
        </w:tc>
        <w:tc>
          <w:tcPr>
            <w:tcW w:w="3059" w:type="pct"/>
            <w:gridSpan w:val="8"/>
            <w:shd w:val="clear" w:color="auto" w:fill="auto"/>
            <w:noWrap/>
            <w:vAlign w:val="bottom"/>
            <w:hideMark/>
          </w:tcPr>
          <w:p w14:paraId="70EA902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 </w:t>
            </w:r>
            <w:r w:rsidRPr="00740897">
              <w:rPr>
                <w:rFonts w:asciiTheme="minorHAnsi" w:hAnsiTheme="minorHAnsi" w:cstheme="minorHAnsi"/>
                <w:b/>
                <w:bCs/>
                <w:color w:val="000000"/>
                <w:sz w:val="18"/>
                <w:szCs w:val="18"/>
              </w:rPr>
              <w:t>Konular</w:t>
            </w:r>
          </w:p>
        </w:tc>
        <w:tc>
          <w:tcPr>
            <w:tcW w:w="1035" w:type="pct"/>
            <w:gridSpan w:val="2"/>
            <w:shd w:val="clear" w:color="auto" w:fill="auto"/>
            <w:vAlign w:val="center"/>
            <w:hideMark/>
          </w:tcPr>
          <w:p w14:paraId="71AA3822"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Kaynak/İlgili Bölüm</w:t>
            </w:r>
          </w:p>
        </w:tc>
      </w:tr>
      <w:tr w:rsidR="000959F8" w:rsidRPr="00740897" w14:paraId="3192058E" w14:textId="77777777" w:rsidTr="00880A93">
        <w:trPr>
          <w:trHeight w:val="284"/>
        </w:trPr>
        <w:tc>
          <w:tcPr>
            <w:tcW w:w="906" w:type="pct"/>
            <w:shd w:val="clear" w:color="auto" w:fill="auto"/>
            <w:vAlign w:val="center"/>
            <w:hideMark/>
          </w:tcPr>
          <w:p w14:paraId="4FF863B7"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w:t>
            </w:r>
          </w:p>
        </w:tc>
        <w:tc>
          <w:tcPr>
            <w:tcW w:w="3059" w:type="pct"/>
            <w:gridSpan w:val="8"/>
            <w:shd w:val="clear" w:color="auto" w:fill="auto"/>
            <w:vAlign w:val="center"/>
            <w:hideMark/>
          </w:tcPr>
          <w:p w14:paraId="0716408C"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Spor ve aktif dinlence</w:t>
            </w:r>
          </w:p>
        </w:tc>
        <w:tc>
          <w:tcPr>
            <w:tcW w:w="1035" w:type="pct"/>
            <w:gridSpan w:val="2"/>
            <w:shd w:val="clear" w:color="auto" w:fill="auto"/>
            <w:vAlign w:val="center"/>
            <w:hideMark/>
          </w:tcPr>
          <w:p w14:paraId="7BB6DEE6"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4EE7EBF8" w14:textId="77777777" w:rsidTr="00880A93">
        <w:trPr>
          <w:trHeight w:val="284"/>
        </w:trPr>
        <w:tc>
          <w:tcPr>
            <w:tcW w:w="906" w:type="pct"/>
            <w:shd w:val="clear" w:color="auto" w:fill="auto"/>
            <w:vAlign w:val="center"/>
            <w:hideMark/>
          </w:tcPr>
          <w:p w14:paraId="49EBF6EC"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2</w:t>
            </w:r>
          </w:p>
        </w:tc>
        <w:tc>
          <w:tcPr>
            <w:tcW w:w="3059" w:type="pct"/>
            <w:gridSpan w:val="8"/>
            <w:shd w:val="clear" w:color="auto" w:fill="auto"/>
            <w:vAlign w:val="center"/>
            <w:hideMark/>
          </w:tcPr>
          <w:p w14:paraId="7C6C8982"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Spor yapmak isteyenlerle diyaloglar</w:t>
            </w:r>
          </w:p>
        </w:tc>
        <w:tc>
          <w:tcPr>
            <w:tcW w:w="1035" w:type="pct"/>
            <w:gridSpan w:val="2"/>
            <w:shd w:val="clear" w:color="auto" w:fill="auto"/>
            <w:vAlign w:val="center"/>
            <w:hideMark/>
          </w:tcPr>
          <w:p w14:paraId="6AE42EE5"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07346262" w14:textId="77777777" w:rsidTr="00880A93">
        <w:trPr>
          <w:trHeight w:val="284"/>
        </w:trPr>
        <w:tc>
          <w:tcPr>
            <w:tcW w:w="906" w:type="pct"/>
            <w:shd w:val="clear" w:color="auto" w:fill="auto"/>
            <w:vAlign w:val="center"/>
            <w:hideMark/>
          </w:tcPr>
          <w:p w14:paraId="32546EC6"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3</w:t>
            </w:r>
          </w:p>
        </w:tc>
        <w:tc>
          <w:tcPr>
            <w:tcW w:w="3059" w:type="pct"/>
            <w:gridSpan w:val="8"/>
            <w:shd w:val="clear" w:color="auto" w:fill="auto"/>
            <w:vAlign w:val="center"/>
            <w:hideMark/>
          </w:tcPr>
          <w:p w14:paraId="6C2A680F" w14:textId="77777777" w:rsidR="000959F8" w:rsidRPr="00EA6A31" w:rsidRDefault="000959F8" w:rsidP="00880A93">
            <w:pPr>
              <w:spacing w:after="0" w:line="240" w:lineRule="auto"/>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Restaurant diyalogları</w:t>
            </w:r>
          </w:p>
        </w:tc>
        <w:tc>
          <w:tcPr>
            <w:tcW w:w="1035" w:type="pct"/>
            <w:gridSpan w:val="2"/>
            <w:shd w:val="clear" w:color="auto" w:fill="auto"/>
            <w:vAlign w:val="center"/>
            <w:hideMark/>
          </w:tcPr>
          <w:p w14:paraId="31E70841"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1E347D2E" w14:textId="77777777" w:rsidTr="00880A93">
        <w:trPr>
          <w:trHeight w:val="284"/>
        </w:trPr>
        <w:tc>
          <w:tcPr>
            <w:tcW w:w="906" w:type="pct"/>
            <w:shd w:val="clear" w:color="auto" w:fill="auto"/>
            <w:vAlign w:val="center"/>
            <w:hideMark/>
          </w:tcPr>
          <w:p w14:paraId="7FAF08F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4</w:t>
            </w:r>
          </w:p>
        </w:tc>
        <w:tc>
          <w:tcPr>
            <w:tcW w:w="3059" w:type="pct"/>
            <w:gridSpan w:val="8"/>
            <w:shd w:val="clear" w:color="auto" w:fill="auto"/>
            <w:vAlign w:val="center"/>
            <w:hideMark/>
          </w:tcPr>
          <w:p w14:paraId="78F8C55F" w14:textId="77777777" w:rsidR="000959F8" w:rsidRPr="00EA6A31"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Mutfak diyalogları</w:t>
            </w:r>
          </w:p>
        </w:tc>
        <w:tc>
          <w:tcPr>
            <w:tcW w:w="1035" w:type="pct"/>
            <w:gridSpan w:val="2"/>
            <w:shd w:val="clear" w:color="auto" w:fill="auto"/>
            <w:vAlign w:val="center"/>
            <w:hideMark/>
          </w:tcPr>
          <w:p w14:paraId="7AB8CA44"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0273ED4D" w14:textId="77777777" w:rsidTr="00880A93">
        <w:trPr>
          <w:trHeight w:val="284"/>
        </w:trPr>
        <w:tc>
          <w:tcPr>
            <w:tcW w:w="906" w:type="pct"/>
            <w:shd w:val="clear" w:color="auto" w:fill="auto"/>
            <w:vAlign w:val="center"/>
            <w:hideMark/>
          </w:tcPr>
          <w:p w14:paraId="5EB30588"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5</w:t>
            </w:r>
          </w:p>
        </w:tc>
        <w:tc>
          <w:tcPr>
            <w:tcW w:w="3059" w:type="pct"/>
            <w:gridSpan w:val="8"/>
            <w:shd w:val="clear" w:color="auto" w:fill="auto"/>
            <w:vAlign w:val="center"/>
            <w:hideMark/>
          </w:tcPr>
          <w:p w14:paraId="14E8189D"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Açık alanda ilk yardım</w:t>
            </w:r>
          </w:p>
        </w:tc>
        <w:tc>
          <w:tcPr>
            <w:tcW w:w="1035" w:type="pct"/>
            <w:gridSpan w:val="2"/>
            <w:shd w:val="clear" w:color="auto" w:fill="auto"/>
            <w:vAlign w:val="center"/>
            <w:hideMark/>
          </w:tcPr>
          <w:p w14:paraId="2704E939"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28FCBC2F" w14:textId="77777777" w:rsidTr="00880A93">
        <w:trPr>
          <w:trHeight w:val="284"/>
        </w:trPr>
        <w:tc>
          <w:tcPr>
            <w:tcW w:w="906" w:type="pct"/>
            <w:shd w:val="clear" w:color="auto" w:fill="auto"/>
            <w:vAlign w:val="center"/>
            <w:hideMark/>
          </w:tcPr>
          <w:p w14:paraId="3463624A"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6</w:t>
            </w:r>
          </w:p>
        </w:tc>
        <w:tc>
          <w:tcPr>
            <w:tcW w:w="3059" w:type="pct"/>
            <w:gridSpan w:val="8"/>
            <w:shd w:val="clear" w:color="auto" w:fill="auto"/>
            <w:vAlign w:val="center"/>
          </w:tcPr>
          <w:p w14:paraId="63BE7704"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Acil durum diyalogları</w:t>
            </w:r>
          </w:p>
        </w:tc>
        <w:tc>
          <w:tcPr>
            <w:tcW w:w="1035" w:type="pct"/>
            <w:gridSpan w:val="2"/>
            <w:shd w:val="clear" w:color="auto" w:fill="auto"/>
            <w:vAlign w:val="center"/>
            <w:hideMark/>
          </w:tcPr>
          <w:p w14:paraId="1CE8C5E6"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1892CEF9" w14:textId="77777777" w:rsidTr="00880A93">
        <w:trPr>
          <w:trHeight w:val="284"/>
        </w:trPr>
        <w:tc>
          <w:tcPr>
            <w:tcW w:w="906" w:type="pct"/>
            <w:shd w:val="clear" w:color="auto" w:fill="auto"/>
            <w:vAlign w:val="center"/>
            <w:hideMark/>
          </w:tcPr>
          <w:p w14:paraId="02CC105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7</w:t>
            </w:r>
          </w:p>
        </w:tc>
        <w:tc>
          <w:tcPr>
            <w:tcW w:w="3059" w:type="pct"/>
            <w:gridSpan w:val="8"/>
            <w:shd w:val="clear" w:color="auto" w:fill="auto"/>
            <w:vAlign w:val="center"/>
          </w:tcPr>
          <w:p w14:paraId="699AEAEF"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Açık alanda piknik</w:t>
            </w:r>
          </w:p>
        </w:tc>
        <w:tc>
          <w:tcPr>
            <w:tcW w:w="1035" w:type="pct"/>
            <w:gridSpan w:val="2"/>
            <w:shd w:val="clear" w:color="auto" w:fill="auto"/>
            <w:vAlign w:val="center"/>
            <w:hideMark/>
          </w:tcPr>
          <w:p w14:paraId="7733C829"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6E07D755" w14:textId="77777777" w:rsidTr="00880A93">
        <w:trPr>
          <w:trHeight w:val="284"/>
        </w:trPr>
        <w:tc>
          <w:tcPr>
            <w:tcW w:w="906" w:type="pct"/>
            <w:shd w:val="clear" w:color="auto" w:fill="auto"/>
            <w:vAlign w:val="center"/>
            <w:hideMark/>
          </w:tcPr>
          <w:p w14:paraId="531AE685"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8</w:t>
            </w:r>
          </w:p>
        </w:tc>
        <w:tc>
          <w:tcPr>
            <w:tcW w:w="3059" w:type="pct"/>
            <w:gridSpan w:val="8"/>
            <w:shd w:val="clear" w:color="auto" w:fill="auto"/>
            <w:vAlign w:val="center"/>
          </w:tcPr>
          <w:p w14:paraId="4A0A61C5"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Açık alanda yerel mutfak</w:t>
            </w:r>
          </w:p>
        </w:tc>
        <w:tc>
          <w:tcPr>
            <w:tcW w:w="1035" w:type="pct"/>
            <w:gridSpan w:val="2"/>
            <w:shd w:val="clear" w:color="auto" w:fill="auto"/>
            <w:vAlign w:val="center"/>
            <w:hideMark/>
          </w:tcPr>
          <w:p w14:paraId="0B559A29"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6374B3FB" w14:textId="77777777" w:rsidTr="00880A93">
        <w:trPr>
          <w:trHeight w:val="284"/>
        </w:trPr>
        <w:tc>
          <w:tcPr>
            <w:tcW w:w="906" w:type="pct"/>
            <w:shd w:val="clear" w:color="auto" w:fill="auto"/>
            <w:vAlign w:val="center"/>
            <w:hideMark/>
          </w:tcPr>
          <w:p w14:paraId="3DDCB9D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9</w:t>
            </w:r>
          </w:p>
        </w:tc>
        <w:tc>
          <w:tcPr>
            <w:tcW w:w="3059" w:type="pct"/>
            <w:gridSpan w:val="8"/>
            <w:shd w:val="clear" w:color="auto" w:fill="auto"/>
            <w:vAlign w:val="center"/>
          </w:tcPr>
          <w:p w14:paraId="57D1239F"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 xml:space="preserve">Sebzeler </w:t>
            </w:r>
          </w:p>
        </w:tc>
        <w:tc>
          <w:tcPr>
            <w:tcW w:w="1035" w:type="pct"/>
            <w:gridSpan w:val="2"/>
            <w:shd w:val="clear" w:color="auto" w:fill="auto"/>
            <w:vAlign w:val="center"/>
            <w:hideMark/>
          </w:tcPr>
          <w:p w14:paraId="0D507A69"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01943D5A" w14:textId="77777777" w:rsidTr="00880A93">
        <w:trPr>
          <w:trHeight w:val="284"/>
        </w:trPr>
        <w:tc>
          <w:tcPr>
            <w:tcW w:w="906" w:type="pct"/>
            <w:shd w:val="clear" w:color="auto" w:fill="auto"/>
            <w:vAlign w:val="center"/>
            <w:hideMark/>
          </w:tcPr>
          <w:p w14:paraId="0F2999F9"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10</w:t>
            </w:r>
          </w:p>
        </w:tc>
        <w:tc>
          <w:tcPr>
            <w:tcW w:w="3059" w:type="pct"/>
            <w:gridSpan w:val="8"/>
            <w:shd w:val="clear" w:color="auto" w:fill="auto"/>
            <w:vAlign w:val="center"/>
          </w:tcPr>
          <w:p w14:paraId="4A04AD9D"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Deniz ürünleri</w:t>
            </w:r>
          </w:p>
        </w:tc>
        <w:tc>
          <w:tcPr>
            <w:tcW w:w="1035" w:type="pct"/>
            <w:gridSpan w:val="2"/>
            <w:shd w:val="clear" w:color="auto" w:fill="auto"/>
            <w:vAlign w:val="center"/>
            <w:hideMark/>
          </w:tcPr>
          <w:p w14:paraId="308536CE"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3ECB8E5D" w14:textId="77777777" w:rsidTr="00880A93">
        <w:trPr>
          <w:trHeight w:val="284"/>
        </w:trPr>
        <w:tc>
          <w:tcPr>
            <w:tcW w:w="906" w:type="pct"/>
            <w:shd w:val="clear" w:color="auto" w:fill="auto"/>
            <w:vAlign w:val="center"/>
            <w:hideMark/>
          </w:tcPr>
          <w:p w14:paraId="2F02683C"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11</w:t>
            </w:r>
          </w:p>
        </w:tc>
        <w:tc>
          <w:tcPr>
            <w:tcW w:w="3059" w:type="pct"/>
            <w:gridSpan w:val="8"/>
            <w:shd w:val="clear" w:color="auto" w:fill="auto"/>
            <w:vAlign w:val="center"/>
          </w:tcPr>
          <w:p w14:paraId="0A6584AB"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Et ürünler</w:t>
            </w:r>
          </w:p>
        </w:tc>
        <w:tc>
          <w:tcPr>
            <w:tcW w:w="1035" w:type="pct"/>
            <w:gridSpan w:val="2"/>
            <w:shd w:val="clear" w:color="auto" w:fill="auto"/>
            <w:vAlign w:val="center"/>
            <w:hideMark/>
          </w:tcPr>
          <w:p w14:paraId="739F3BF1"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2E386E14" w14:textId="77777777" w:rsidTr="00880A93">
        <w:trPr>
          <w:trHeight w:val="284"/>
        </w:trPr>
        <w:tc>
          <w:tcPr>
            <w:tcW w:w="906" w:type="pct"/>
            <w:shd w:val="clear" w:color="auto" w:fill="auto"/>
            <w:vAlign w:val="center"/>
            <w:hideMark/>
          </w:tcPr>
          <w:p w14:paraId="2221671F"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12</w:t>
            </w:r>
          </w:p>
        </w:tc>
        <w:tc>
          <w:tcPr>
            <w:tcW w:w="3059" w:type="pct"/>
            <w:gridSpan w:val="8"/>
            <w:shd w:val="clear" w:color="auto" w:fill="auto"/>
            <w:vAlign w:val="center"/>
          </w:tcPr>
          <w:p w14:paraId="767DC1DC"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Meyveler</w:t>
            </w:r>
          </w:p>
        </w:tc>
        <w:tc>
          <w:tcPr>
            <w:tcW w:w="1035" w:type="pct"/>
            <w:gridSpan w:val="2"/>
            <w:shd w:val="clear" w:color="auto" w:fill="auto"/>
            <w:vAlign w:val="center"/>
            <w:hideMark/>
          </w:tcPr>
          <w:p w14:paraId="51831E90"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3BEFC936" w14:textId="77777777" w:rsidTr="00880A93">
        <w:trPr>
          <w:trHeight w:val="284"/>
        </w:trPr>
        <w:tc>
          <w:tcPr>
            <w:tcW w:w="906" w:type="pct"/>
            <w:shd w:val="clear" w:color="auto" w:fill="auto"/>
            <w:vAlign w:val="center"/>
            <w:hideMark/>
          </w:tcPr>
          <w:p w14:paraId="45E3C118"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13</w:t>
            </w:r>
          </w:p>
        </w:tc>
        <w:tc>
          <w:tcPr>
            <w:tcW w:w="3059" w:type="pct"/>
            <w:gridSpan w:val="8"/>
            <w:shd w:val="clear" w:color="auto" w:fill="auto"/>
            <w:vAlign w:val="center"/>
            <w:hideMark/>
          </w:tcPr>
          <w:p w14:paraId="4D7388AA"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İçecekler</w:t>
            </w:r>
          </w:p>
        </w:tc>
        <w:tc>
          <w:tcPr>
            <w:tcW w:w="1035" w:type="pct"/>
            <w:gridSpan w:val="2"/>
            <w:shd w:val="clear" w:color="auto" w:fill="auto"/>
            <w:vAlign w:val="center"/>
            <w:hideMark/>
          </w:tcPr>
          <w:p w14:paraId="644EBE84"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6E990EDE" w14:textId="77777777" w:rsidTr="00880A93">
        <w:trPr>
          <w:trHeight w:val="284"/>
        </w:trPr>
        <w:tc>
          <w:tcPr>
            <w:tcW w:w="906" w:type="pct"/>
            <w:shd w:val="clear" w:color="auto" w:fill="auto"/>
            <w:vAlign w:val="center"/>
            <w:hideMark/>
          </w:tcPr>
          <w:p w14:paraId="7906EEBC"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14</w:t>
            </w:r>
          </w:p>
        </w:tc>
        <w:tc>
          <w:tcPr>
            <w:tcW w:w="3059" w:type="pct"/>
            <w:gridSpan w:val="8"/>
            <w:shd w:val="clear" w:color="auto" w:fill="auto"/>
            <w:vAlign w:val="center"/>
            <w:hideMark/>
          </w:tcPr>
          <w:p w14:paraId="1A01A580" w14:textId="77777777" w:rsidR="000959F8" w:rsidRPr="00EA6A31"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İspanyol</w:t>
            </w:r>
            <w:r w:rsidRPr="00EA6A31">
              <w:rPr>
                <w:rFonts w:asciiTheme="minorHAnsi" w:hAnsiTheme="minorHAnsi" w:cstheme="minorHAnsi"/>
                <w:sz w:val="18"/>
                <w:szCs w:val="18"/>
              </w:rPr>
              <w:t xml:space="preserve"> mutfağı</w:t>
            </w:r>
          </w:p>
        </w:tc>
        <w:tc>
          <w:tcPr>
            <w:tcW w:w="1035" w:type="pct"/>
            <w:gridSpan w:val="2"/>
            <w:shd w:val="clear" w:color="auto" w:fill="auto"/>
            <w:vAlign w:val="center"/>
            <w:hideMark/>
          </w:tcPr>
          <w:p w14:paraId="4C36D513"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2079703D" w14:textId="77777777" w:rsidTr="00880A93">
        <w:trPr>
          <w:trHeight w:val="214"/>
        </w:trPr>
        <w:tc>
          <w:tcPr>
            <w:tcW w:w="5000" w:type="pct"/>
            <w:gridSpan w:val="11"/>
            <w:shd w:val="clear" w:color="auto" w:fill="auto"/>
            <w:noWrap/>
            <w:vAlign w:val="bottom"/>
            <w:hideMark/>
          </w:tcPr>
          <w:p w14:paraId="00DC5A1B"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686EA538" w14:textId="77777777" w:rsidTr="00880A93">
        <w:trPr>
          <w:trHeight w:val="70"/>
        </w:trPr>
        <w:tc>
          <w:tcPr>
            <w:tcW w:w="5000" w:type="pct"/>
            <w:gridSpan w:val="11"/>
            <w:shd w:val="clear" w:color="auto" w:fill="auto"/>
            <w:vAlign w:val="center"/>
            <w:hideMark/>
          </w:tcPr>
          <w:p w14:paraId="6DD3910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KAYNAKLAR</w:t>
            </w:r>
          </w:p>
        </w:tc>
      </w:tr>
      <w:tr w:rsidR="000959F8" w:rsidRPr="00740897" w14:paraId="0FAD7F03" w14:textId="77777777" w:rsidTr="00880A93">
        <w:trPr>
          <w:trHeight w:val="284"/>
        </w:trPr>
        <w:tc>
          <w:tcPr>
            <w:tcW w:w="906" w:type="pct"/>
            <w:shd w:val="clear" w:color="auto" w:fill="auto"/>
            <w:vAlign w:val="center"/>
            <w:hideMark/>
          </w:tcPr>
          <w:p w14:paraId="77C5537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Notu</w:t>
            </w:r>
          </w:p>
        </w:tc>
        <w:tc>
          <w:tcPr>
            <w:tcW w:w="4094" w:type="pct"/>
            <w:gridSpan w:val="10"/>
            <w:shd w:val="clear" w:color="auto" w:fill="auto"/>
            <w:vAlign w:val="center"/>
            <w:hideMark/>
          </w:tcPr>
          <w:p w14:paraId="681F3126"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4C52CD55" w14:textId="77777777" w:rsidTr="00880A93">
        <w:trPr>
          <w:trHeight w:val="284"/>
        </w:trPr>
        <w:tc>
          <w:tcPr>
            <w:tcW w:w="906" w:type="pct"/>
            <w:shd w:val="clear" w:color="auto" w:fill="auto"/>
            <w:vAlign w:val="center"/>
            <w:hideMark/>
          </w:tcPr>
          <w:p w14:paraId="0DEE4167"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Diğer Kaynaklar</w:t>
            </w:r>
          </w:p>
        </w:tc>
        <w:tc>
          <w:tcPr>
            <w:tcW w:w="4094" w:type="pct"/>
            <w:gridSpan w:val="10"/>
            <w:shd w:val="clear" w:color="auto" w:fill="auto"/>
            <w:vAlign w:val="center"/>
            <w:hideMark/>
          </w:tcPr>
          <w:p w14:paraId="084FBF73" w14:textId="77777777" w:rsidR="000959F8" w:rsidRPr="00A711FE" w:rsidRDefault="000959F8" w:rsidP="00880A93">
            <w:pPr>
              <w:spacing w:line="240" w:lineRule="auto"/>
              <w:rPr>
                <w:rFonts w:asciiTheme="minorHAnsi" w:hAnsiTheme="minorHAnsi" w:cstheme="minorHAnsi"/>
                <w:b/>
                <w:bCs/>
                <w:sz w:val="18"/>
                <w:szCs w:val="18"/>
              </w:rPr>
            </w:pPr>
            <w:r w:rsidRPr="00A711FE">
              <w:rPr>
                <w:rFonts w:asciiTheme="minorHAnsi" w:hAnsiTheme="minorHAnsi" w:cstheme="minorHAnsi"/>
                <w:sz w:val="18"/>
                <w:szCs w:val="18"/>
              </w:rPr>
              <w:t xml:space="preserve">G. L. </w:t>
            </w:r>
            <w:proofErr w:type="gramStart"/>
            <w:r w:rsidRPr="00A711FE">
              <w:rPr>
                <w:rFonts w:asciiTheme="minorHAnsi" w:hAnsiTheme="minorHAnsi" w:cstheme="minorHAnsi"/>
                <w:sz w:val="18"/>
                <w:szCs w:val="18"/>
              </w:rPr>
              <w:t>Garcia , A</w:t>
            </w:r>
            <w:proofErr w:type="gramEnd"/>
            <w:r w:rsidRPr="00A711FE">
              <w:rPr>
                <w:rFonts w:asciiTheme="minorHAnsi" w:hAnsiTheme="minorHAnsi" w:cstheme="minorHAnsi"/>
                <w:sz w:val="18"/>
                <w:szCs w:val="18"/>
              </w:rPr>
              <w:t>. I. R. Ron , M. J. L. Lopez</w:t>
            </w:r>
            <w:r>
              <w:rPr>
                <w:rFonts w:asciiTheme="minorHAnsi" w:hAnsiTheme="minorHAnsi" w:cstheme="minorHAnsi"/>
                <w:sz w:val="18"/>
                <w:szCs w:val="18"/>
              </w:rPr>
              <w:t xml:space="preserve">, </w:t>
            </w:r>
            <w:r w:rsidRPr="00A711FE">
              <w:rPr>
                <w:rFonts w:asciiTheme="minorHAnsi" w:hAnsiTheme="minorHAnsi" w:cstheme="minorHAnsi"/>
                <w:bCs/>
                <w:sz w:val="18"/>
                <w:szCs w:val="18"/>
              </w:rPr>
              <w:t>Expresion Oral A2-B1 + CD (Practica) - İspanyolca Orta Seviye Konuşma</w:t>
            </w:r>
            <w:r>
              <w:rPr>
                <w:rFonts w:asciiTheme="minorHAnsi" w:hAnsiTheme="minorHAnsi" w:cstheme="minorHAnsi"/>
                <w:bCs/>
                <w:sz w:val="18"/>
                <w:szCs w:val="18"/>
              </w:rPr>
              <w:t>, Nüans Yayınevi, 2011.</w:t>
            </w:r>
          </w:p>
          <w:p w14:paraId="767046A3"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3F02EF50" w14:textId="77777777" w:rsidTr="00880A93">
        <w:trPr>
          <w:trHeight w:val="578"/>
        </w:trPr>
        <w:tc>
          <w:tcPr>
            <w:tcW w:w="5000" w:type="pct"/>
            <w:gridSpan w:val="11"/>
            <w:shd w:val="clear" w:color="auto" w:fill="auto"/>
            <w:noWrap/>
            <w:vAlign w:val="bottom"/>
            <w:hideMark/>
          </w:tcPr>
          <w:p w14:paraId="1F9C01EF"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920FBC" w14:paraId="164FA4E3" w14:textId="77777777" w:rsidTr="00880A93">
        <w:trPr>
          <w:trHeight w:val="284"/>
        </w:trPr>
        <w:tc>
          <w:tcPr>
            <w:tcW w:w="5000" w:type="pct"/>
            <w:gridSpan w:val="11"/>
            <w:shd w:val="clear" w:color="auto" w:fill="auto"/>
            <w:vAlign w:val="center"/>
            <w:hideMark/>
          </w:tcPr>
          <w:p w14:paraId="6EA3A075" w14:textId="77777777" w:rsidR="000959F8" w:rsidRPr="00920FBC" w:rsidRDefault="000959F8" w:rsidP="00880A93">
            <w:pPr>
              <w:spacing w:after="0"/>
              <w:rPr>
                <w:rFonts w:cs="Calibri"/>
                <w:b/>
                <w:sz w:val="18"/>
                <w:szCs w:val="18"/>
              </w:rPr>
            </w:pPr>
            <w:r w:rsidRPr="00920FBC">
              <w:rPr>
                <w:rFonts w:cs="Calibri"/>
                <w:b/>
                <w:sz w:val="18"/>
                <w:szCs w:val="18"/>
              </w:rPr>
              <w:t>DEĞERLENDİRME SİSTEMİ</w:t>
            </w:r>
          </w:p>
        </w:tc>
      </w:tr>
      <w:tr w:rsidR="000959F8" w:rsidRPr="00920FBC" w14:paraId="7B52F5A5" w14:textId="77777777" w:rsidTr="00880A93">
        <w:trPr>
          <w:trHeight w:val="284"/>
        </w:trPr>
        <w:tc>
          <w:tcPr>
            <w:tcW w:w="1554" w:type="pct"/>
            <w:gridSpan w:val="2"/>
            <w:shd w:val="clear" w:color="auto" w:fill="auto"/>
            <w:vAlign w:val="center"/>
            <w:hideMark/>
          </w:tcPr>
          <w:p w14:paraId="08756006" w14:textId="77777777" w:rsidR="000959F8" w:rsidRPr="00920FBC" w:rsidRDefault="000959F8" w:rsidP="00880A93">
            <w:pPr>
              <w:spacing w:after="0"/>
              <w:rPr>
                <w:rFonts w:cs="Calibri"/>
                <w:b/>
                <w:sz w:val="18"/>
                <w:szCs w:val="18"/>
              </w:rPr>
            </w:pPr>
            <w:r w:rsidRPr="00920FBC">
              <w:rPr>
                <w:rFonts w:cs="Calibri"/>
                <w:b/>
                <w:sz w:val="18"/>
                <w:szCs w:val="18"/>
              </w:rPr>
              <w:lastRenderedPageBreak/>
              <w:t>YARIYIL İÇİ ÇALIŞMALARI</w:t>
            </w:r>
          </w:p>
        </w:tc>
        <w:tc>
          <w:tcPr>
            <w:tcW w:w="1647" w:type="pct"/>
            <w:gridSpan w:val="5"/>
            <w:shd w:val="clear" w:color="auto" w:fill="auto"/>
            <w:noWrap/>
            <w:vAlign w:val="bottom"/>
            <w:hideMark/>
          </w:tcPr>
          <w:p w14:paraId="19F18B91" w14:textId="77777777" w:rsidR="000959F8" w:rsidRPr="00920FBC" w:rsidRDefault="000959F8" w:rsidP="00880A93">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6283F4CB" w14:textId="77777777" w:rsidR="000959F8" w:rsidRPr="00920FBC" w:rsidRDefault="000959F8" w:rsidP="00880A93">
            <w:pPr>
              <w:spacing w:after="0"/>
              <w:rPr>
                <w:rFonts w:cs="Calibri"/>
                <w:b/>
                <w:sz w:val="18"/>
                <w:szCs w:val="18"/>
              </w:rPr>
            </w:pPr>
            <w:r w:rsidRPr="00920FBC">
              <w:rPr>
                <w:rFonts w:cs="Calibri"/>
                <w:b/>
                <w:sz w:val="18"/>
                <w:szCs w:val="18"/>
              </w:rPr>
              <w:t>KATKI YÜZDESİ</w:t>
            </w:r>
          </w:p>
        </w:tc>
      </w:tr>
      <w:tr w:rsidR="000959F8" w:rsidRPr="00920FBC" w14:paraId="522E389B" w14:textId="77777777" w:rsidTr="00880A93">
        <w:trPr>
          <w:trHeight w:val="284"/>
        </w:trPr>
        <w:tc>
          <w:tcPr>
            <w:tcW w:w="1554" w:type="pct"/>
            <w:gridSpan w:val="2"/>
            <w:shd w:val="clear" w:color="auto" w:fill="auto"/>
            <w:vAlign w:val="center"/>
            <w:hideMark/>
          </w:tcPr>
          <w:p w14:paraId="38A6BC58" w14:textId="77777777" w:rsidR="000959F8" w:rsidRPr="00920FBC" w:rsidRDefault="000959F8" w:rsidP="00880A93">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6F944A1E"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26EC4C0C" w14:textId="75DB5123" w:rsidR="000959F8" w:rsidRPr="00920FBC" w:rsidRDefault="00977B9B" w:rsidP="00880A93">
            <w:pPr>
              <w:spacing w:after="0"/>
              <w:jc w:val="center"/>
              <w:rPr>
                <w:rFonts w:cs="Calibri"/>
                <w:sz w:val="18"/>
                <w:szCs w:val="18"/>
              </w:rPr>
            </w:pPr>
            <w:r>
              <w:rPr>
                <w:rFonts w:cs="Calibri"/>
                <w:sz w:val="18"/>
                <w:szCs w:val="18"/>
              </w:rPr>
              <w:t>100</w:t>
            </w:r>
          </w:p>
        </w:tc>
      </w:tr>
      <w:tr w:rsidR="000959F8" w:rsidRPr="00920FBC" w14:paraId="2C2F301B" w14:textId="77777777" w:rsidTr="00880A93">
        <w:trPr>
          <w:trHeight w:val="284"/>
        </w:trPr>
        <w:tc>
          <w:tcPr>
            <w:tcW w:w="1554" w:type="pct"/>
            <w:gridSpan w:val="2"/>
            <w:shd w:val="clear" w:color="auto" w:fill="auto"/>
            <w:vAlign w:val="center"/>
            <w:hideMark/>
          </w:tcPr>
          <w:p w14:paraId="523E80C1" w14:textId="77777777" w:rsidR="000959F8" w:rsidRPr="00920FBC" w:rsidRDefault="000959F8" w:rsidP="00880A93">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42DE3BE9" w14:textId="79C4ABB0" w:rsidR="000959F8" w:rsidRPr="00920FBC" w:rsidRDefault="000959F8" w:rsidP="00880A93">
            <w:pPr>
              <w:spacing w:after="0"/>
              <w:jc w:val="center"/>
              <w:rPr>
                <w:rFonts w:cs="Calibri"/>
                <w:sz w:val="18"/>
                <w:szCs w:val="18"/>
              </w:rPr>
            </w:pPr>
          </w:p>
        </w:tc>
        <w:tc>
          <w:tcPr>
            <w:tcW w:w="1799" w:type="pct"/>
            <w:gridSpan w:val="4"/>
            <w:shd w:val="clear" w:color="auto" w:fill="auto"/>
            <w:vAlign w:val="center"/>
            <w:hideMark/>
          </w:tcPr>
          <w:p w14:paraId="62AD44A4" w14:textId="08FB886F" w:rsidR="000959F8" w:rsidRPr="00920FBC" w:rsidRDefault="000959F8" w:rsidP="00880A93">
            <w:pPr>
              <w:spacing w:after="0"/>
              <w:jc w:val="center"/>
              <w:rPr>
                <w:rFonts w:cs="Calibri"/>
                <w:sz w:val="18"/>
                <w:szCs w:val="18"/>
              </w:rPr>
            </w:pPr>
          </w:p>
        </w:tc>
      </w:tr>
      <w:tr w:rsidR="000959F8" w:rsidRPr="00920FBC" w14:paraId="27458861" w14:textId="77777777" w:rsidTr="00880A93">
        <w:trPr>
          <w:trHeight w:val="284"/>
        </w:trPr>
        <w:tc>
          <w:tcPr>
            <w:tcW w:w="1554" w:type="pct"/>
            <w:gridSpan w:val="2"/>
            <w:shd w:val="clear" w:color="auto" w:fill="auto"/>
            <w:vAlign w:val="center"/>
            <w:hideMark/>
          </w:tcPr>
          <w:p w14:paraId="29553E32" w14:textId="77777777" w:rsidR="000959F8" w:rsidRPr="00920FBC" w:rsidRDefault="000959F8" w:rsidP="00880A93">
            <w:pPr>
              <w:spacing w:after="0"/>
              <w:rPr>
                <w:rFonts w:cs="Calibri"/>
                <w:b/>
                <w:sz w:val="18"/>
                <w:szCs w:val="18"/>
              </w:rPr>
            </w:pPr>
            <w:r>
              <w:rPr>
                <w:rFonts w:cs="Calibri"/>
                <w:b/>
                <w:sz w:val="18"/>
                <w:szCs w:val="18"/>
              </w:rPr>
              <w:t>Final</w:t>
            </w:r>
            <w:r w:rsidRPr="00920FBC">
              <w:rPr>
                <w:rFonts w:cs="Calibri"/>
                <w:b/>
                <w:sz w:val="18"/>
                <w:szCs w:val="18"/>
              </w:rPr>
              <w:t xml:space="preserve"> Sınav</w:t>
            </w:r>
            <w:r>
              <w:rPr>
                <w:rFonts w:cs="Calibri"/>
                <w:b/>
                <w:sz w:val="18"/>
                <w:szCs w:val="18"/>
              </w:rPr>
              <w:t>ı</w:t>
            </w:r>
          </w:p>
        </w:tc>
        <w:tc>
          <w:tcPr>
            <w:tcW w:w="1647" w:type="pct"/>
            <w:gridSpan w:val="5"/>
            <w:shd w:val="clear" w:color="auto" w:fill="auto"/>
            <w:noWrap/>
            <w:vAlign w:val="bottom"/>
            <w:hideMark/>
          </w:tcPr>
          <w:p w14:paraId="463FDB75" w14:textId="3583390C" w:rsidR="000959F8" w:rsidRPr="00920FBC" w:rsidRDefault="00977B9B" w:rsidP="00880A93">
            <w:pPr>
              <w:spacing w:after="0"/>
              <w:jc w:val="center"/>
              <w:rPr>
                <w:rFonts w:cs="Calibri"/>
                <w:sz w:val="18"/>
                <w:szCs w:val="18"/>
              </w:rPr>
            </w:pPr>
            <w:r>
              <w:rPr>
                <w:rFonts w:cs="Calibri"/>
                <w:sz w:val="18"/>
                <w:szCs w:val="18"/>
              </w:rPr>
              <w:t>1</w:t>
            </w:r>
          </w:p>
        </w:tc>
        <w:tc>
          <w:tcPr>
            <w:tcW w:w="1799" w:type="pct"/>
            <w:gridSpan w:val="4"/>
            <w:shd w:val="clear" w:color="auto" w:fill="auto"/>
            <w:vAlign w:val="center"/>
            <w:hideMark/>
          </w:tcPr>
          <w:p w14:paraId="1AD2E26F" w14:textId="00541A57" w:rsidR="000959F8" w:rsidRPr="00920FBC" w:rsidRDefault="00977B9B" w:rsidP="00880A93">
            <w:pPr>
              <w:spacing w:after="0"/>
              <w:jc w:val="center"/>
              <w:rPr>
                <w:rFonts w:cs="Calibri"/>
                <w:sz w:val="18"/>
                <w:szCs w:val="18"/>
              </w:rPr>
            </w:pPr>
            <w:r>
              <w:rPr>
                <w:rFonts w:cs="Calibri"/>
                <w:sz w:val="18"/>
                <w:szCs w:val="18"/>
              </w:rPr>
              <w:t>100</w:t>
            </w:r>
          </w:p>
        </w:tc>
      </w:tr>
      <w:tr w:rsidR="000959F8" w:rsidRPr="00920FBC" w14:paraId="36340118" w14:textId="77777777" w:rsidTr="00880A93">
        <w:trPr>
          <w:trHeight w:val="284"/>
        </w:trPr>
        <w:tc>
          <w:tcPr>
            <w:tcW w:w="1554" w:type="pct"/>
            <w:gridSpan w:val="2"/>
            <w:shd w:val="clear" w:color="auto" w:fill="auto"/>
            <w:vAlign w:val="center"/>
            <w:hideMark/>
          </w:tcPr>
          <w:p w14:paraId="318DB2BA" w14:textId="77777777" w:rsidR="000959F8" w:rsidRPr="00920FBC" w:rsidRDefault="000959F8" w:rsidP="00880A93">
            <w:pPr>
              <w:spacing w:after="0"/>
              <w:rPr>
                <w:rFonts w:cs="Calibri"/>
                <w:b/>
                <w:sz w:val="18"/>
                <w:szCs w:val="18"/>
              </w:rPr>
            </w:pPr>
          </w:p>
        </w:tc>
        <w:tc>
          <w:tcPr>
            <w:tcW w:w="1647" w:type="pct"/>
            <w:gridSpan w:val="5"/>
            <w:shd w:val="clear" w:color="auto" w:fill="auto"/>
            <w:noWrap/>
            <w:vAlign w:val="bottom"/>
            <w:hideMark/>
          </w:tcPr>
          <w:p w14:paraId="240E59F8" w14:textId="77777777" w:rsidR="000959F8" w:rsidRPr="00920FBC" w:rsidRDefault="000959F8" w:rsidP="00880A93">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559E551C" w14:textId="0630591B" w:rsidR="000959F8" w:rsidRPr="00920FBC" w:rsidRDefault="000959F8" w:rsidP="00880A93">
            <w:pPr>
              <w:spacing w:after="0"/>
              <w:jc w:val="center"/>
              <w:rPr>
                <w:rFonts w:cs="Calibri"/>
                <w:sz w:val="18"/>
                <w:szCs w:val="18"/>
              </w:rPr>
            </w:pPr>
          </w:p>
        </w:tc>
      </w:tr>
      <w:tr w:rsidR="000959F8" w:rsidRPr="00920FBC" w14:paraId="1F567A0A" w14:textId="77777777" w:rsidTr="00880A93">
        <w:trPr>
          <w:trHeight w:val="284"/>
        </w:trPr>
        <w:tc>
          <w:tcPr>
            <w:tcW w:w="1554" w:type="pct"/>
            <w:gridSpan w:val="2"/>
            <w:shd w:val="clear" w:color="auto" w:fill="auto"/>
            <w:vAlign w:val="center"/>
            <w:hideMark/>
          </w:tcPr>
          <w:p w14:paraId="041ABB1B" w14:textId="77777777" w:rsidR="000959F8" w:rsidRPr="00920FBC" w:rsidRDefault="000959F8" w:rsidP="00880A93">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1088B5EE"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67B82AFF" w14:textId="77777777" w:rsidR="000959F8" w:rsidRPr="00920FBC" w:rsidRDefault="000959F8" w:rsidP="00880A93">
            <w:pPr>
              <w:spacing w:after="0"/>
              <w:jc w:val="center"/>
              <w:rPr>
                <w:rFonts w:cs="Calibri"/>
                <w:sz w:val="18"/>
                <w:szCs w:val="18"/>
              </w:rPr>
            </w:pPr>
            <w:r w:rsidRPr="00920FBC">
              <w:rPr>
                <w:rFonts w:cs="Calibri"/>
                <w:sz w:val="18"/>
                <w:szCs w:val="18"/>
              </w:rPr>
              <w:t>40</w:t>
            </w:r>
          </w:p>
        </w:tc>
      </w:tr>
      <w:tr w:rsidR="000959F8" w:rsidRPr="00920FBC" w14:paraId="18F8ED22" w14:textId="77777777" w:rsidTr="00880A93">
        <w:trPr>
          <w:trHeight w:val="284"/>
        </w:trPr>
        <w:tc>
          <w:tcPr>
            <w:tcW w:w="1554" w:type="pct"/>
            <w:gridSpan w:val="2"/>
            <w:shd w:val="clear" w:color="auto" w:fill="auto"/>
            <w:vAlign w:val="center"/>
            <w:hideMark/>
          </w:tcPr>
          <w:p w14:paraId="53949FB5" w14:textId="77777777" w:rsidR="000959F8" w:rsidRPr="00920FBC" w:rsidRDefault="000959F8" w:rsidP="00880A93">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07BFC6F0"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633F930B" w14:textId="77777777" w:rsidR="000959F8" w:rsidRPr="00920FBC" w:rsidRDefault="000959F8" w:rsidP="00880A93">
            <w:pPr>
              <w:spacing w:after="0"/>
              <w:jc w:val="center"/>
              <w:rPr>
                <w:rFonts w:cs="Calibri"/>
                <w:sz w:val="18"/>
                <w:szCs w:val="18"/>
              </w:rPr>
            </w:pPr>
            <w:r w:rsidRPr="00920FBC">
              <w:rPr>
                <w:rFonts w:cs="Calibri"/>
                <w:sz w:val="18"/>
                <w:szCs w:val="18"/>
              </w:rPr>
              <w:t>60</w:t>
            </w:r>
          </w:p>
        </w:tc>
      </w:tr>
      <w:tr w:rsidR="000959F8" w:rsidRPr="00920FBC" w14:paraId="2AEF8868" w14:textId="77777777" w:rsidTr="00880A93">
        <w:trPr>
          <w:trHeight w:val="284"/>
        </w:trPr>
        <w:tc>
          <w:tcPr>
            <w:tcW w:w="1554" w:type="pct"/>
            <w:gridSpan w:val="2"/>
            <w:shd w:val="clear" w:color="auto" w:fill="auto"/>
            <w:vAlign w:val="center"/>
            <w:hideMark/>
          </w:tcPr>
          <w:p w14:paraId="20ADE68E" w14:textId="77777777" w:rsidR="000959F8" w:rsidRPr="00920FBC" w:rsidRDefault="000959F8" w:rsidP="00880A93">
            <w:pPr>
              <w:spacing w:after="0"/>
              <w:rPr>
                <w:rFonts w:cs="Calibri"/>
                <w:sz w:val="18"/>
                <w:szCs w:val="18"/>
              </w:rPr>
            </w:pPr>
          </w:p>
        </w:tc>
        <w:tc>
          <w:tcPr>
            <w:tcW w:w="1647" w:type="pct"/>
            <w:gridSpan w:val="5"/>
            <w:shd w:val="clear" w:color="auto" w:fill="auto"/>
            <w:noWrap/>
            <w:vAlign w:val="bottom"/>
            <w:hideMark/>
          </w:tcPr>
          <w:p w14:paraId="4A7287B6" w14:textId="77777777" w:rsidR="000959F8" w:rsidRPr="00920FBC" w:rsidRDefault="000959F8" w:rsidP="00880A93">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26CD3ED0" w14:textId="77777777" w:rsidR="000959F8" w:rsidRPr="00920FBC" w:rsidRDefault="000959F8" w:rsidP="00880A93">
            <w:pPr>
              <w:spacing w:after="0"/>
              <w:jc w:val="center"/>
              <w:rPr>
                <w:rFonts w:cs="Calibri"/>
                <w:sz w:val="18"/>
                <w:szCs w:val="18"/>
              </w:rPr>
            </w:pPr>
            <w:r w:rsidRPr="00920FBC">
              <w:rPr>
                <w:rFonts w:cs="Calibri"/>
                <w:sz w:val="18"/>
                <w:szCs w:val="18"/>
              </w:rPr>
              <w:t>100</w:t>
            </w:r>
          </w:p>
        </w:tc>
      </w:tr>
      <w:tr w:rsidR="000959F8" w:rsidRPr="00920FBC" w14:paraId="07BBE481" w14:textId="77777777" w:rsidTr="00880A93">
        <w:trPr>
          <w:trHeight w:val="300"/>
        </w:trPr>
        <w:tc>
          <w:tcPr>
            <w:tcW w:w="5000" w:type="pct"/>
            <w:gridSpan w:val="11"/>
            <w:shd w:val="clear" w:color="auto" w:fill="auto"/>
            <w:vAlign w:val="center"/>
            <w:hideMark/>
          </w:tcPr>
          <w:p w14:paraId="4250C543" w14:textId="77777777" w:rsidR="000959F8" w:rsidRPr="00920FBC" w:rsidRDefault="000959F8" w:rsidP="00880A93">
            <w:pPr>
              <w:spacing w:after="0" w:line="240" w:lineRule="auto"/>
              <w:rPr>
                <w:rFonts w:cs="Calibri"/>
                <w:b/>
                <w:bCs/>
                <w:sz w:val="18"/>
                <w:szCs w:val="18"/>
              </w:rPr>
            </w:pPr>
          </w:p>
          <w:p w14:paraId="2FAC801F" w14:textId="77777777" w:rsidR="000959F8" w:rsidRPr="00920FBC" w:rsidRDefault="000959F8" w:rsidP="00880A93">
            <w:pPr>
              <w:spacing w:after="0" w:line="240" w:lineRule="auto"/>
              <w:rPr>
                <w:rFonts w:cs="Calibri"/>
                <w:b/>
                <w:bCs/>
                <w:sz w:val="18"/>
                <w:szCs w:val="18"/>
              </w:rPr>
            </w:pPr>
            <w:r w:rsidRPr="00920FBC">
              <w:rPr>
                <w:rFonts w:cs="Calibri"/>
                <w:b/>
                <w:bCs/>
                <w:sz w:val="18"/>
                <w:szCs w:val="18"/>
              </w:rPr>
              <w:t>İŞYÜKÜ HESAPLAMA</w:t>
            </w:r>
          </w:p>
        </w:tc>
      </w:tr>
      <w:tr w:rsidR="000959F8" w:rsidRPr="00920FBC" w14:paraId="2D9B704A" w14:textId="77777777" w:rsidTr="00880A93">
        <w:trPr>
          <w:trHeight w:val="476"/>
        </w:trPr>
        <w:tc>
          <w:tcPr>
            <w:tcW w:w="2300" w:type="pct"/>
            <w:gridSpan w:val="4"/>
            <w:shd w:val="clear" w:color="auto" w:fill="auto"/>
            <w:vAlign w:val="center"/>
            <w:hideMark/>
          </w:tcPr>
          <w:p w14:paraId="4E39E807" w14:textId="77777777" w:rsidR="000959F8" w:rsidRPr="00920FBC" w:rsidRDefault="000959F8" w:rsidP="00880A93">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1E87331B"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SAYISI</w:t>
            </w:r>
          </w:p>
        </w:tc>
        <w:tc>
          <w:tcPr>
            <w:tcW w:w="973" w:type="pct"/>
            <w:gridSpan w:val="4"/>
            <w:shd w:val="clear" w:color="auto" w:fill="auto"/>
            <w:vAlign w:val="center"/>
          </w:tcPr>
          <w:p w14:paraId="43C04F20"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İş Yükü Süresi (Saat)</w:t>
            </w:r>
          </w:p>
        </w:tc>
        <w:tc>
          <w:tcPr>
            <w:tcW w:w="923" w:type="pct"/>
            <w:shd w:val="clear" w:color="auto" w:fill="auto"/>
            <w:vAlign w:val="center"/>
          </w:tcPr>
          <w:p w14:paraId="43A860EE"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Toplam İş Yükü (Saat)</w:t>
            </w:r>
          </w:p>
        </w:tc>
      </w:tr>
      <w:tr w:rsidR="000959F8" w:rsidRPr="00920FBC" w14:paraId="2D202D66" w14:textId="77777777" w:rsidTr="00880A93">
        <w:trPr>
          <w:trHeight w:val="420"/>
        </w:trPr>
        <w:tc>
          <w:tcPr>
            <w:tcW w:w="2300" w:type="pct"/>
            <w:gridSpan w:val="4"/>
            <w:shd w:val="clear" w:color="auto" w:fill="auto"/>
            <w:vAlign w:val="center"/>
            <w:hideMark/>
          </w:tcPr>
          <w:p w14:paraId="3F2F9AF4" w14:textId="77777777" w:rsidR="000959F8" w:rsidRPr="00920FBC" w:rsidRDefault="000959F8" w:rsidP="00880A93">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205854D7"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77BB798B"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4</w:t>
            </w:r>
          </w:p>
        </w:tc>
        <w:tc>
          <w:tcPr>
            <w:tcW w:w="923" w:type="pct"/>
            <w:shd w:val="clear" w:color="auto" w:fill="auto"/>
            <w:vAlign w:val="center"/>
          </w:tcPr>
          <w:p w14:paraId="6E32C799"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56</w:t>
            </w:r>
          </w:p>
        </w:tc>
      </w:tr>
      <w:tr w:rsidR="000959F8" w:rsidRPr="00920FBC" w14:paraId="796B40AC" w14:textId="77777777" w:rsidTr="00880A93">
        <w:trPr>
          <w:trHeight w:val="420"/>
        </w:trPr>
        <w:tc>
          <w:tcPr>
            <w:tcW w:w="2300" w:type="pct"/>
            <w:gridSpan w:val="4"/>
            <w:shd w:val="clear" w:color="auto" w:fill="auto"/>
            <w:vAlign w:val="center"/>
            <w:hideMark/>
          </w:tcPr>
          <w:p w14:paraId="467A5C6C"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5F38882E"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16CD2A99"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57E7F9E9"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r>
      <w:tr w:rsidR="000959F8" w:rsidRPr="00920FBC" w14:paraId="3F16B3F8" w14:textId="77777777" w:rsidTr="00880A93">
        <w:trPr>
          <w:trHeight w:val="420"/>
        </w:trPr>
        <w:tc>
          <w:tcPr>
            <w:tcW w:w="2300" w:type="pct"/>
            <w:gridSpan w:val="4"/>
            <w:shd w:val="clear" w:color="auto" w:fill="auto"/>
            <w:vAlign w:val="center"/>
            <w:hideMark/>
          </w:tcPr>
          <w:p w14:paraId="229D0F4E"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7E60F0E2"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68060E3A"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4B5CB849"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r>
      <w:tr w:rsidR="000959F8" w:rsidRPr="00920FBC" w14:paraId="10F33F31" w14:textId="77777777" w:rsidTr="00880A93">
        <w:trPr>
          <w:trHeight w:val="420"/>
        </w:trPr>
        <w:tc>
          <w:tcPr>
            <w:tcW w:w="2300" w:type="pct"/>
            <w:gridSpan w:val="4"/>
            <w:shd w:val="clear" w:color="auto" w:fill="auto"/>
            <w:vAlign w:val="center"/>
            <w:hideMark/>
          </w:tcPr>
          <w:p w14:paraId="6502F6B3" w14:textId="77777777" w:rsidR="000959F8" w:rsidRPr="00920FBC" w:rsidRDefault="000959F8" w:rsidP="00880A93">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3DBF276A"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6957E70C" w14:textId="77777777" w:rsidR="000959F8" w:rsidRPr="00920FBC" w:rsidRDefault="000959F8" w:rsidP="00880A93">
            <w:pPr>
              <w:spacing w:after="0" w:line="240" w:lineRule="auto"/>
              <w:jc w:val="center"/>
              <w:rPr>
                <w:rFonts w:cs="Calibri"/>
                <w:sz w:val="18"/>
                <w:szCs w:val="18"/>
              </w:rPr>
            </w:pPr>
            <w:r>
              <w:rPr>
                <w:rFonts w:cs="Calibri"/>
                <w:sz w:val="18"/>
                <w:szCs w:val="18"/>
              </w:rPr>
              <w:t>8</w:t>
            </w:r>
          </w:p>
        </w:tc>
        <w:tc>
          <w:tcPr>
            <w:tcW w:w="923" w:type="pct"/>
            <w:shd w:val="clear" w:color="auto" w:fill="auto"/>
            <w:vAlign w:val="center"/>
          </w:tcPr>
          <w:p w14:paraId="6C479385" w14:textId="77777777" w:rsidR="000959F8" w:rsidRPr="00920FBC" w:rsidRDefault="000959F8" w:rsidP="00880A93">
            <w:pPr>
              <w:spacing w:after="0" w:line="240" w:lineRule="auto"/>
              <w:jc w:val="center"/>
              <w:rPr>
                <w:rFonts w:cs="Calibri"/>
                <w:sz w:val="18"/>
                <w:szCs w:val="18"/>
              </w:rPr>
            </w:pPr>
            <w:r>
              <w:rPr>
                <w:rFonts w:cs="Calibri"/>
                <w:sz w:val="18"/>
                <w:szCs w:val="18"/>
              </w:rPr>
              <w:t>8</w:t>
            </w:r>
          </w:p>
        </w:tc>
      </w:tr>
      <w:tr w:rsidR="000959F8" w:rsidRPr="00920FBC" w14:paraId="666CC262" w14:textId="77777777" w:rsidTr="00880A93">
        <w:trPr>
          <w:trHeight w:val="420"/>
        </w:trPr>
        <w:tc>
          <w:tcPr>
            <w:tcW w:w="2300" w:type="pct"/>
            <w:gridSpan w:val="4"/>
            <w:shd w:val="clear" w:color="auto" w:fill="auto"/>
            <w:vAlign w:val="center"/>
            <w:hideMark/>
          </w:tcPr>
          <w:p w14:paraId="5ECC079A" w14:textId="77777777" w:rsidR="000959F8" w:rsidRPr="00920FBC" w:rsidRDefault="000959F8" w:rsidP="00880A93">
            <w:pPr>
              <w:spacing w:after="0" w:line="240" w:lineRule="auto"/>
              <w:rPr>
                <w:rFonts w:cs="Calibri"/>
                <w:sz w:val="18"/>
                <w:szCs w:val="18"/>
              </w:rPr>
            </w:pPr>
            <w:r w:rsidRPr="00920FBC">
              <w:rPr>
                <w:rFonts w:cs="Calibri"/>
                <w:sz w:val="18"/>
                <w:szCs w:val="18"/>
              </w:rPr>
              <w:t>Yarı Yıl Sonu Sınav İçin Bireysel Çalışma</w:t>
            </w:r>
          </w:p>
        </w:tc>
        <w:tc>
          <w:tcPr>
            <w:tcW w:w="804" w:type="pct"/>
            <w:gridSpan w:val="2"/>
            <w:shd w:val="clear" w:color="auto" w:fill="auto"/>
            <w:noWrap/>
            <w:vAlign w:val="center"/>
            <w:hideMark/>
          </w:tcPr>
          <w:p w14:paraId="544C7FC0"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15CDDCAB" w14:textId="77777777" w:rsidR="000959F8" w:rsidRPr="00920FBC" w:rsidRDefault="000959F8" w:rsidP="00880A93">
            <w:pPr>
              <w:spacing w:after="0" w:line="240" w:lineRule="auto"/>
              <w:jc w:val="center"/>
              <w:rPr>
                <w:rFonts w:cs="Calibri"/>
                <w:sz w:val="18"/>
                <w:szCs w:val="18"/>
              </w:rPr>
            </w:pPr>
            <w:r>
              <w:rPr>
                <w:rFonts w:cs="Calibri"/>
                <w:sz w:val="18"/>
                <w:szCs w:val="18"/>
              </w:rPr>
              <w:t>12</w:t>
            </w:r>
          </w:p>
        </w:tc>
        <w:tc>
          <w:tcPr>
            <w:tcW w:w="923" w:type="pct"/>
            <w:shd w:val="clear" w:color="auto" w:fill="auto"/>
            <w:vAlign w:val="center"/>
          </w:tcPr>
          <w:p w14:paraId="15973F86" w14:textId="77777777" w:rsidR="000959F8" w:rsidRPr="00920FBC" w:rsidRDefault="000959F8" w:rsidP="00880A93">
            <w:pPr>
              <w:spacing w:after="0" w:line="240" w:lineRule="auto"/>
              <w:jc w:val="center"/>
              <w:rPr>
                <w:rFonts w:cs="Calibri"/>
                <w:sz w:val="18"/>
                <w:szCs w:val="18"/>
              </w:rPr>
            </w:pPr>
            <w:r>
              <w:rPr>
                <w:rFonts w:cs="Calibri"/>
                <w:sz w:val="18"/>
                <w:szCs w:val="18"/>
              </w:rPr>
              <w:t>12</w:t>
            </w:r>
          </w:p>
        </w:tc>
      </w:tr>
      <w:tr w:rsidR="000959F8" w:rsidRPr="00920FBC" w14:paraId="14F617CC" w14:textId="77777777" w:rsidTr="00880A93">
        <w:trPr>
          <w:trHeight w:val="420"/>
        </w:trPr>
        <w:tc>
          <w:tcPr>
            <w:tcW w:w="2300" w:type="pct"/>
            <w:gridSpan w:val="4"/>
            <w:shd w:val="clear" w:color="auto" w:fill="auto"/>
            <w:vAlign w:val="center"/>
            <w:hideMark/>
          </w:tcPr>
          <w:p w14:paraId="756A071C"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Ödev </w:t>
            </w:r>
          </w:p>
        </w:tc>
        <w:tc>
          <w:tcPr>
            <w:tcW w:w="804" w:type="pct"/>
            <w:gridSpan w:val="2"/>
            <w:shd w:val="clear" w:color="auto" w:fill="auto"/>
            <w:noWrap/>
            <w:vAlign w:val="center"/>
          </w:tcPr>
          <w:p w14:paraId="7F9FB162"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vAlign w:val="center"/>
          </w:tcPr>
          <w:p w14:paraId="2C64F251"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vAlign w:val="center"/>
          </w:tcPr>
          <w:p w14:paraId="37B0CEB0" w14:textId="77777777" w:rsidR="000959F8" w:rsidRPr="00920FBC" w:rsidRDefault="000959F8" w:rsidP="00880A93">
            <w:pPr>
              <w:spacing w:after="0" w:line="240" w:lineRule="auto"/>
              <w:jc w:val="center"/>
              <w:rPr>
                <w:rFonts w:cs="Calibri"/>
                <w:sz w:val="18"/>
                <w:szCs w:val="18"/>
              </w:rPr>
            </w:pPr>
          </w:p>
        </w:tc>
      </w:tr>
      <w:tr w:rsidR="000959F8" w:rsidRPr="00920FBC" w14:paraId="7BBEAB39" w14:textId="77777777" w:rsidTr="00880A93">
        <w:trPr>
          <w:trHeight w:val="420"/>
        </w:trPr>
        <w:tc>
          <w:tcPr>
            <w:tcW w:w="2300" w:type="pct"/>
            <w:gridSpan w:val="4"/>
            <w:shd w:val="clear" w:color="auto" w:fill="auto"/>
            <w:vAlign w:val="center"/>
          </w:tcPr>
          <w:p w14:paraId="3FFBA921" w14:textId="77777777" w:rsidR="000959F8" w:rsidRPr="00920FBC" w:rsidRDefault="000959F8" w:rsidP="00880A93">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34941D6C"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3139882F" w14:textId="77777777" w:rsidR="000959F8" w:rsidRPr="00920FBC" w:rsidRDefault="000959F8" w:rsidP="00880A93">
            <w:pPr>
              <w:spacing w:after="0" w:line="240" w:lineRule="auto"/>
              <w:jc w:val="center"/>
              <w:rPr>
                <w:rFonts w:cs="Calibri"/>
                <w:sz w:val="18"/>
                <w:szCs w:val="18"/>
              </w:rPr>
            </w:pPr>
            <w:r>
              <w:rPr>
                <w:rFonts w:cs="Calibri"/>
                <w:sz w:val="18"/>
                <w:szCs w:val="18"/>
              </w:rPr>
              <w:t>3</w:t>
            </w:r>
          </w:p>
        </w:tc>
        <w:tc>
          <w:tcPr>
            <w:tcW w:w="923" w:type="pct"/>
            <w:shd w:val="clear" w:color="auto" w:fill="auto"/>
            <w:vAlign w:val="center"/>
          </w:tcPr>
          <w:p w14:paraId="072A45A6" w14:textId="77777777" w:rsidR="000959F8" w:rsidRPr="00920FBC" w:rsidRDefault="000959F8" w:rsidP="00880A93">
            <w:pPr>
              <w:spacing w:after="0" w:line="240" w:lineRule="auto"/>
              <w:jc w:val="center"/>
              <w:rPr>
                <w:rFonts w:cs="Calibri"/>
                <w:sz w:val="18"/>
                <w:szCs w:val="18"/>
              </w:rPr>
            </w:pPr>
            <w:r>
              <w:rPr>
                <w:rFonts w:cs="Calibri"/>
                <w:sz w:val="18"/>
                <w:szCs w:val="18"/>
              </w:rPr>
              <w:t>42</w:t>
            </w:r>
          </w:p>
        </w:tc>
      </w:tr>
      <w:tr w:rsidR="000959F8" w:rsidRPr="00920FBC" w14:paraId="0827DC32" w14:textId="77777777" w:rsidTr="00880A93">
        <w:trPr>
          <w:trHeight w:val="420"/>
        </w:trPr>
        <w:tc>
          <w:tcPr>
            <w:tcW w:w="2300" w:type="pct"/>
            <w:gridSpan w:val="4"/>
            <w:shd w:val="clear" w:color="auto" w:fill="auto"/>
            <w:vAlign w:val="center"/>
            <w:hideMark/>
          </w:tcPr>
          <w:p w14:paraId="5CBB9334" w14:textId="77777777" w:rsidR="000959F8" w:rsidRPr="00920FBC" w:rsidRDefault="000959F8" w:rsidP="00880A93">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230B2881"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noWrap/>
            <w:vAlign w:val="center"/>
            <w:hideMark/>
          </w:tcPr>
          <w:p w14:paraId="7E1DA4F1"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noWrap/>
            <w:vAlign w:val="center"/>
            <w:hideMark/>
          </w:tcPr>
          <w:p w14:paraId="524DA7B6"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r>
              <w:rPr>
                <w:rFonts w:cs="Calibri"/>
                <w:sz w:val="18"/>
                <w:szCs w:val="18"/>
              </w:rPr>
              <w:t>20</w:t>
            </w:r>
          </w:p>
        </w:tc>
      </w:tr>
      <w:tr w:rsidR="000959F8" w:rsidRPr="00920FBC" w14:paraId="44EB4C31" w14:textId="77777777" w:rsidTr="00880A93">
        <w:trPr>
          <w:trHeight w:val="420"/>
        </w:trPr>
        <w:tc>
          <w:tcPr>
            <w:tcW w:w="2300" w:type="pct"/>
            <w:gridSpan w:val="4"/>
            <w:shd w:val="clear" w:color="auto" w:fill="auto"/>
            <w:vAlign w:val="center"/>
            <w:hideMark/>
          </w:tcPr>
          <w:p w14:paraId="7C370CED" w14:textId="77777777" w:rsidR="000959F8" w:rsidRPr="00920FBC" w:rsidRDefault="000959F8" w:rsidP="00880A93">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66F7EB16"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noWrap/>
            <w:vAlign w:val="center"/>
            <w:hideMark/>
          </w:tcPr>
          <w:p w14:paraId="5002A919"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noWrap/>
            <w:vAlign w:val="center"/>
            <w:hideMark/>
          </w:tcPr>
          <w:p w14:paraId="111DF276" w14:textId="77777777" w:rsidR="000959F8" w:rsidRPr="00920FBC" w:rsidRDefault="000959F8" w:rsidP="00880A93">
            <w:pPr>
              <w:spacing w:after="0" w:line="240" w:lineRule="auto"/>
              <w:jc w:val="center"/>
              <w:rPr>
                <w:rFonts w:cs="Calibri"/>
                <w:sz w:val="18"/>
                <w:szCs w:val="18"/>
              </w:rPr>
            </w:pPr>
            <w:r>
              <w:rPr>
                <w:rFonts w:cs="Calibri"/>
                <w:sz w:val="18"/>
                <w:szCs w:val="18"/>
              </w:rPr>
              <w:t>4</w:t>
            </w:r>
          </w:p>
        </w:tc>
      </w:tr>
    </w:tbl>
    <w:p w14:paraId="11D6DDE7" w14:textId="77777777" w:rsidR="000959F8" w:rsidRDefault="000959F8" w:rsidP="000959F8">
      <w:pPr>
        <w:spacing w:line="240" w:lineRule="auto"/>
        <w:rPr>
          <w:rFonts w:cs="Calibri"/>
          <w:sz w:val="18"/>
          <w:szCs w:val="18"/>
        </w:rPr>
      </w:pPr>
    </w:p>
    <w:p w14:paraId="7B0BA22F" w14:textId="23B44A1B" w:rsidR="000959F8" w:rsidRPr="0084691D" w:rsidRDefault="002E0C2A" w:rsidP="000959F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0859D8EB" w14:textId="77777777" w:rsidR="000959F8" w:rsidRDefault="000959F8" w:rsidP="000959F8">
      <w:pPr>
        <w:spacing w:line="240" w:lineRule="auto"/>
        <w:rPr>
          <w:rFonts w:cs="Calibri"/>
          <w:sz w:val="18"/>
          <w:szCs w:val="18"/>
        </w:rPr>
      </w:pPr>
    </w:p>
    <w:p w14:paraId="79E35BF3" w14:textId="77777777" w:rsidR="000959F8" w:rsidRPr="0084691D" w:rsidRDefault="000959F8" w:rsidP="000959F8">
      <w:pPr>
        <w:spacing w:line="240" w:lineRule="auto"/>
        <w:rPr>
          <w:rFonts w:cs="Calibri"/>
          <w:sz w:val="18"/>
          <w:szCs w:val="18"/>
        </w:rPr>
      </w:pPr>
    </w:p>
    <w:p w14:paraId="224B7C67" w14:textId="77777777" w:rsidR="000959F8" w:rsidRPr="0084691D" w:rsidRDefault="000959F8" w:rsidP="000959F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740897">
        <w:rPr>
          <w:rFonts w:cs="Calibri"/>
          <w:sz w:val="18"/>
          <w:szCs w:val="18"/>
        </w:rPr>
        <w:t xml:space="preserve">Dr. Öğr. Üyesi </w:t>
      </w:r>
      <w:r>
        <w:rPr>
          <w:rFonts w:cs="Calibri"/>
          <w:sz w:val="18"/>
          <w:szCs w:val="18"/>
        </w:rPr>
        <w:t>Ömür UÇAR</w:t>
      </w:r>
      <w:r>
        <w:rPr>
          <w:rFonts w:cs="Calibri"/>
          <w:sz w:val="18"/>
          <w:szCs w:val="18"/>
        </w:rPr>
        <w:tab/>
      </w:r>
      <w:r>
        <w:rPr>
          <w:rFonts w:cs="Calibri"/>
          <w:sz w:val="18"/>
          <w:szCs w:val="18"/>
        </w:rPr>
        <w:tab/>
      </w:r>
      <w:r>
        <w:rPr>
          <w:rFonts w:cs="Calibri"/>
          <w:sz w:val="18"/>
          <w:szCs w:val="18"/>
        </w:rPr>
        <w:tab/>
      </w:r>
      <w:r>
        <w:rPr>
          <w:rFonts w:cs="Calibri"/>
          <w:sz w:val="18"/>
          <w:szCs w:val="18"/>
        </w:rPr>
        <w:tab/>
        <w:t xml:space="preserve">İMZA VE KAŞE </w:t>
      </w:r>
    </w:p>
    <w:p w14:paraId="44F05076" w14:textId="77777777" w:rsidR="000959F8" w:rsidRDefault="000959F8" w:rsidP="000959F8">
      <w:pPr>
        <w:spacing w:line="240" w:lineRule="auto"/>
        <w:rPr>
          <w:rFonts w:cs="Calibri"/>
          <w:sz w:val="18"/>
          <w:szCs w:val="18"/>
        </w:rPr>
      </w:pPr>
    </w:p>
    <w:p w14:paraId="524B9EED" w14:textId="77777777" w:rsidR="000959F8" w:rsidRPr="0084691D" w:rsidRDefault="000959F8" w:rsidP="000959F8">
      <w:pPr>
        <w:spacing w:line="240" w:lineRule="auto"/>
        <w:rPr>
          <w:rFonts w:cs="Calibri"/>
          <w:sz w:val="18"/>
          <w:szCs w:val="18"/>
        </w:rPr>
      </w:pPr>
    </w:p>
    <w:p w14:paraId="3A1CBEB1" w14:textId="16FE6E58" w:rsidR="000959F8" w:rsidRPr="0084691D" w:rsidRDefault="000959F8" w:rsidP="000959F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92101">
        <w:rPr>
          <w:rFonts w:cs="Calibri"/>
          <w:sz w:val="18"/>
          <w:szCs w:val="18"/>
        </w:rPr>
        <w:t>Doç. Dr. Mehmet ŞİMŞEK</w:t>
      </w:r>
      <w:r w:rsidRPr="0084691D">
        <w:rPr>
          <w:rFonts w:cs="Calibri"/>
          <w:sz w:val="18"/>
          <w:szCs w:val="18"/>
        </w:rPr>
        <w:tab/>
      </w:r>
      <w:r w:rsidRPr="0084691D">
        <w:rPr>
          <w:rFonts w:cs="Calibri"/>
          <w:sz w:val="18"/>
          <w:szCs w:val="18"/>
        </w:rPr>
        <w:tab/>
      </w:r>
      <w:r w:rsidRPr="0084691D">
        <w:rPr>
          <w:rFonts w:cs="Calibri"/>
          <w:sz w:val="18"/>
          <w:szCs w:val="18"/>
        </w:rPr>
        <w:tab/>
      </w:r>
      <w:r w:rsidR="005875F4">
        <w:rPr>
          <w:rFonts w:cs="Calibri"/>
          <w:sz w:val="18"/>
          <w:szCs w:val="18"/>
        </w:rPr>
        <w:tab/>
      </w:r>
      <w:r w:rsidRPr="0084691D">
        <w:rPr>
          <w:rFonts w:cs="Calibri"/>
          <w:sz w:val="18"/>
          <w:szCs w:val="18"/>
        </w:rPr>
        <w:t>İMZA VE KAŞE</w:t>
      </w:r>
    </w:p>
    <w:p w14:paraId="7BCC68E9" w14:textId="77777777" w:rsidR="000959F8" w:rsidRPr="0084691D" w:rsidRDefault="000959F8" w:rsidP="000959F8">
      <w:pPr>
        <w:spacing w:line="240" w:lineRule="auto"/>
        <w:rPr>
          <w:rFonts w:cs="Calibri"/>
          <w:sz w:val="18"/>
          <w:szCs w:val="18"/>
        </w:rPr>
      </w:pPr>
    </w:p>
    <w:p w14:paraId="6BE19FF6" w14:textId="77777777" w:rsidR="000959F8" w:rsidRPr="0084691D" w:rsidRDefault="000959F8" w:rsidP="000959F8">
      <w:pPr>
        <w:spacing w:line="240" w:lineRule="auto"/>
        <w:rPr>
          <w:rFonts w:cs="Calibri"/>
          <w:sz w:val="18"/>
          <w:szCs w:val="18"/>
        </w:rPr>
      </w:pPr>
    </w:p>
    <w:p w14:paraId="49C2A12B" w14:textId="0FA92E47" w:rsidR="000959F8" w:rsidRDefault="000959F8" w:rsidP="000959F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ab/>
        <w:t>İMZA VE KAŞE</w:t>
      </w:r>
      <w:r w:rsidRPr="0084691D">
        <w:rPr>
          <w:rFonts w:cs="Calibri"/>
          <w:sz w:val="18"/>
          <w:szCs w:val="18"/>
        </w:rPr>
        <w:tab/>
      </w:r>
    </w:p>
    <w:p w14:paraId="4AADD1C0" w14:textId="77777777" w:rsidR="000959F8" w:rsidRDefault="000959F8" w:rsidP="000959F8"/>
    <w:p w14:paraId="09549882" w14:textId="77777777" w:rsidR="000959F8" w:rsidRDefault="000959F8" w:rsidP="000959F8"/>
    <w:p w14:paraId="0D6B59F8" w14:textId="77777777" w:rsidR="000959F8" w:rsidRDefault="000959F8" w:rsidP="000959F8"/>
    <w:p w14:paraId="4A4041C2" w14:textId="6A672F0C" w:rsidR="000959F8" w:rsidRDefault="000959F8">
      <w:pPr>
        <w:spacing w:after="160" w:line="259" w:lineRule="auto"/>
      </w:pPr>
      <w:r>
        <w:br w:type="page"/>
      </w:r>
    </w:p>
    <w:p w14:paraId="26659966" w14:textId="77777777" w:rsidR="00356C90" w:rsidRDefault="00356C90">
      <w:pPr>
        <w:spacing w:after="160" w:line="259"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72"/>
        <w:gridCol w:w="1267"/>
        <w:gridCol w:w="909"/>
        <w:gridCol w:w="550"/>
        <w:gridCol w:w="1242"/>
        <w:gridCol w:w="330"/>
        <w:gridCol w:w="190"/>
        <w:gridCol w:w="1199"/>
        <w:gridCol w:w="295"/>
        <w:gridCol w:w="219"/>
        <w:gridCol w:w="1805"/>
      </w:tblGrid>
      <w:tr w:rsidR="000959F8" w:rsidRPr="00740897" w14:paraId="5FC79218" w14:textId="77777777" w:rsidTr="00880A93">
        <w:trPr>
          <w:trHeight w:val="735"/>
        </w:trPr>
        <w:tc>
          <w:tcPr>
            <w:tcW w:w="5000" w:type="pct"/>
            <w:gridSpan w:val="11"/>
            <w:shd w:val="clear" w:color="auto" w:fill="auto"/>
            <w:vAlign w:val="center"/>
            <w:hideMark/>
          </w:tcPr>
          <w:p w14:paraId="78D007C9"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 xml:space="preserve">GİRESUN ÜNİVERSİTESİ </w:t>
            </w:r>
            <w:r w:rsidRPr="00740897">
              <w:rPr>
                <w:rFonts w:asciiTheme="minorHAnsi" w:hAnsiTheme="minorHAnsi" w:cstheme="minorHAnsi"/>
                <w:b/>
                <w:bCs/>
                <w:color w:val="000000"/>
                <w:sz w:val="18"/>
                <w:szCs w:val="18"/>
              </w:rPr>
              <w:br/>
              <w:t>DERS TANITIM FORMU</w:t>
            </w:r>
          </w:p>
        </w:tc>
      </w:tr>
      <w:tr w:rsidR="000959F8" w:rsidRPr="00740897" w14:paraId="73549F4F" w14:textId="77777777" w:rsidTr="00880A93">
        <w:trPr>
          <w:trHeight w:val="420"/>
        </w:trPr>
        <w:tc>
          <w:tcPr>
            <w:tcW w:w="5000" w:type="pct"/>
            <w:gridSpan w:val="11"/>
            <w:shd w:val="clear" w:color="auto" w:fill="auto"/>
            <w:vAlign w:val="center"/>
            <w:hideMark/>
          </w:tcPr>
          <w:p w14:paraId="063C881A"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BİLGİLERİ</w:t>
            </w:r>
          </w:p>
          <w:p w14:paraId="5B3DF7B4"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p>
        </w:tc>
      </w:tr>
      <w:tr w:rsidR="000959F8" w:rsidRPr="00740897" w14:paraId="3708ADF6" w14:textId="77777777" w:rsidTr="00880A93">
        <w:trPr>
          <w:trHeight w:val="284"/>
        </w:trPr>
        <w:tc>
          <w:tcPr>
            <w:tcW w:w="906" w:type="pct"/>
            <w:shd w:val="clear" w:color="auto" w:fill="auto"/>
            <w:vAlign w:val="center"/>
          </w:tcPr>
          <w:p w14:paraId="1070A19F" w14:textId="77777777" w:rsidR="000959F8" w:rsidRPr="00740897" w:rsidRDefault="000959F8" w:rsidP="00880A93">
            <w:pPr>
              <w:spacing w:after="0" w:line="240" w:lineRule="auto"/>
              <w:jc w:val="center"/>
              <w:rPr>
                <w:rFonts w:asciiTheme="minorHAnsi" w:hAnsiTheme="minorHAnsi" w:cstheme="minorHAnsi"/>
                <w:b/>
                <w:bCs/>
                <w:i/>
                <w:iCs/>
                <w:color w:val="000000"/>
                <w:sz w:val="18"/>
                <w:szCs w:val="18"/>
              </w:rPr>
            </w:pPr>
          </w:p>
        </w:tc>
        <w:tc>
          <w:tcPr>
            <w:tcW w:w="1113" w:type="pct"/>
            <w:gridSpan w:val="2"/>
            <w:shd w:val="clear" w:color="auto" w:fill="auto"/>
            <w:vAlign w:val="center"/>
          </w:tcPr>
          <w:p w14:paraId="4BF5176B" w14:textId="77777777" w:rsidR="000959F8" w:rsidRPr="00740897" w:rsidRDefault="000959F8" w:rsidP="00880A93">
            <w:pPr>
              <w:spacing w:after="0" w:line="240" w:lineRule="auto"/>
              <w:jc w:val="center"/>
              <w:rPr>
                <w:rFonts w:asciiTheme="minorHAnsi" w:hAnsiTheme="minorHAnsi" w:cstheme="minorHAnsi"/>
                <w:b/>
                <w:bCs/>
                <w:i/>
                <w:iCs/>
                <w:color w:val="000000"/>
                <w:sz w:val="18"/>
                <w:szCs w:val="18"/>
              </w:rPr>
            </w:pPr>
          </w:p>
        </w:tc>
        <w:tc>
          <w:tcPr>
            <w:tcW w:w="916" w:type="pct"/>
            <w:gridSpan w:val="2"/>
            <w:shd w:val="clear" w:color="auto" w:fill="auto"/>
            <w:vAlign w:val="center"/>
            <w:hideMark/>
          </w:tcPr>
          <w:p w14:paraId="149048BA" w14:textId="77777777" w:rsidR="000959F8" w:rsidRPr="00880F9F" w:rsidRDefault="000959F8" w:rsidP="00880A93">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79" w:type="pct"/>
            <w:gridSpan w:val="3"/>
            <w:shd w:val="clear" w:color="auto" w:fill="auto"/>
            <w:vAlign w:val="center"/>
            <w:hideMark/>
          </w:tcPr>
          <w:p w14:paraId="7E42CDC6" w14:textId="77777777" w:rsidR="000959F8" w:rsidRPr="00880F9F" w:rsidRDefault="000959F8" w:rsidP="00880A93">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186" w:type="pct"/>
            <w:gridSpan w:val="3"/>
            <w:shd w:val="clear" w:color="auto" w:fill="auto"/>
            <w:vAlign w:val="center"/>
            <w:hideMark/>
          </w:tcPr>
          <w:p w14:paraId="63DD2CB3" w14:textId="77777777" w:rsidR="000959F8" w:rsidRPr="00880F9F" w:rsidRDefault="000959F8" w:rsidP="00880A93">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0959F8" w:rsidRPr="00740897" w14:paraId="69B8F06D" w14:textId="77777777" w:rsidTr="00880A93">
        <w:trPr>
          <w:trHeight w:val="284"/>
        </w:trPr>
        <w:tc>
          <w:tcPr>
            <w:tcW w:w="906" w:type="pct"/>
            <w:shd w:val="clear" w:color="auto" w:fill="auto"/>
            <w:vAlign w:val="center"/>
            <w:hideMark/>
          </w:tcPr>
          <w:p w14:paraId="63069586"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Kodu</w:t>
            </w:r>
          </w:p>
        </w:tc>
        <w:tc>
          <w:tcPr>
            <w:tcW w:w="1113" w:type="pct"/>
            <w:gridSpan w:val="2"/>
            <w:shd w:val="clear" w:color="auto" w:fill="auto"/>
            <w:vAlign w:val="center"/>
            <w:hideMark/>
          </w:tcPr>
          <w:p w14:paraId="0EA329BF" w14:textId="15AE90B5" w:rsidR="000959F8" w:rsidRPr="00740897" w:rsidRDefault="000959F8" w:rsidP="00880A93">
            <w:pPr>
              <w:spacing w:after="0"/>
              <w:rPr>
                <w:rFonts w:asciiTheme="minorHAnsi" w:hAnsiTheme="minorHAnsi" w:cstheme="minorHAnsi"/>
                <w:color w:val="000000"/>
                <w:sz w:val="18"/>
                <w:szCs w:val="18"/>
              </w:rPr>
            </w:pPr>
            <w:r>
              <w:rPr>
                <w:rFonts w:asciiTheme="minorHAnsi" w:hAnsiTheme="minorHAnsi" w:cstheme="minorHAnsi"/>
                <w:color w:val="000000"/>
                <w:sz w:val="18"/>
                <w:szCs w:val="18"/>
              </w:rPr>
              <w:t>G</w:t>
            </w:r>
            <w:r w:rsidR="001C122D">
              <w:rPr>
                <w:rFonts w:asciiTheme="minorHAnsi" w:hAnsiTheme="minorHAnsi" w:cstheme="minorHAnsi"/>
                <w:color w:val="000000"/>
                <w:sz w:val="18"/>
                <w:szCs w:val="18"/>
              </w:rPr>
              <w:t>S</w:t>
            </w:r>
            <w:r>
              <w:rPr>
                <w:rFonts w:asciiTheme="minorHAnsi" w:hAnsiTheme="minorHAnsi" w:cstheme="minorHAnsi"/>
                <w:color w:val="000000"/>
                <w:sz w:val="18"/>
                <w:szCs w:val="18"/>
              </w:rPr>
              <w:t>MS</w:t>
            </w:r>
            <w:r w:rsidR="001C122D">
              <w:rPr>
                <w:rFonts w:asciiTheme="minorHAnsi" w:hAnsiTheme="minorHAnsi" w:cstheme="minorHAnsi"/>
                <w:color w:val="000000"/>
                <w:sz w:val="18"/>
                <w:szCs w:val="18"/>
              </w:rPr>
              <w:t>EC-404</w:t>
            </w:r>
          </w:p>
        </w:tc>
        <w:tc>
          <w:tcPr>
            <w:tcW w:w="916" w:type="pct"/>
            <w:gridSpan w:val="2"/>
            <w:shd w:val="clear" w:color="auto" w:fill="auto"/>
            <w:vAlign w:val="center"/>
            <w:hideMark/>
          </w:tcPr>
          <w:p w14:paraId="248545BA" w14:textId="77777777" w:rsidR="000959F8" w:rsidRPr="00880F9F" w:rsidRDefault="000959F8" w:rsidP="00880A93">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79" w:type="pct"/>
            <w:gridSpan w:val="3"/>
            <w:shd w:val="clear" w:color="auto" w:fill="auto"/>
            <w:vAlign w:val="center"/>
            <w:hideMark/>
          </w:tcPr>
          <w:p w14:paraId="27D0B309" w14:textId="77777777" w:rsidR="000959F8" w:rsidRPr="00880F9F" w:rsidRDefault="000959F8" w:rsidP="00880A93">
            <w:pPr>
              <w:spacing w:after="0" w:line="240" w:lineRule="auto"/>
              <w:jc w:val="center"/>
              <w:rPr>
                <w:rFonts w:cs="Calibri"/>
                <w:color w:val="000000"/>
                <w:sz w:val="18"/>
                <w:szCs w:val="18"/>
              </w:rPr>
            </w:pPr>
            <w:r>
              <w:rPr>
                <w:rFonts w:cs="Calibri"/>
                <w:color w:val="000000"/>
                <w:sz w:val="18"/>
                <w:szCs w:val="18"/>
              </w:rPr>
              <w:t> 4+0</w:t>
            </w:r>
          </w:p>
        </w:tc>
        <w:tc>
          <w:tcPr>
            <w:tcW w:w="1186" w:type="pct"/>
            <w:gridSpan w:val="3"/>
            <w:shd w:val="clear" w:color="auto" w:fill="auto"/>
            <w:vAlign w:val="center"/>
            <w:hideMark/>
          </w:tcPr>
          <w:p w14:paraId="0C71182B" w14:textId="77777777" w:rsidR="000959F8" w:rsidRPr="00880F9F" w:rsidRDefault="000959F8" w:rsidP="00880A93">
            <w:pPr>
              <w:spacing w:after="0" w:line="240" w:lineRule="auto"/>
              <w:jc w:val="center"/>
              <w:rPr>
                <w:rFonts w:cs="Calibri"/>
                <w:color w:val="000000"/>
                <w:sz w:val="18"/>
                <w:szCs w:val="18"/>
              </w:rPr>
            </w:pPr>
            <w:r w:rsidRPr="00880F9F">
              <w:rPr>
                <w:rFonts w:cs="Calibri"/>
                <w:color w:val="000000"/>
                <w:sz w:val="18"/>
                <w:szCs w:val="18"/>
              </w:rPr>
              <w:t> </w:t>
            </w:r>
            <w:r>
              <w:rPr>
                <w:rFonts w:cs="Calibri"/>
                <w:color w:val="000000"/>
                <w:sz w:val="18"/>
                <w:szCs w:val="18"/>
              </w:rPr>
              <w:t>4</w:t>
            </w:r>
          </w:p>
        </w:tc>
      </w:tr>
      <w:tr w:rsidR="000959F8" w:rsidRPr="00740897" w14:paraId="0E08E97B" w14:textId="77777777" w:rsidTr="00880A93">
        <w:trPr>
          <w:trHeight w:val="287"/>
        </w:trPr>
        <w:tc>
          <w:tcPr>
            <w:tcW w:w="906" w:type="pct"/>
            <w:shd w:val="clear" w:color="auto" w:fill="auto"/>
            <w:noWrap/>
            <w:vAlign w:val="bottom"/>
            <w:hideMark/>
          </w:tcPr>
          <w:p w14:paraId="76EC786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Adı</w:t>
            </w:r>
          </w:p>
        </w:tc>
        <w:tc>
          <w:tcPr>
            <w:tcW w:w="4094" w:type="pct"/>
            <w:gridSpan w:val="10"/>
            <w:shd w:val="clear" w:color="auto" w:fill="auto"/>
            <w:noWrap/>
            <w:vAlign w:val="bottom"/>
            <w:hideMark/>
          </w:tcPr>
          <w:p w14:paraId="68D3524B"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İtalyanca</w:t>
            </w:r>
            <w:r w:rsidRPr="00740897">
              <w:rPr>
                <w:rFonts w:asciiTheme="minorHAnsi" w:hAnsiTheme="minorHAnsi" w:cstheme="minorHAnsi"/>
                <w:color w:val="000000"/>
                <w:sz w:val="18"/>
                <w:szCs w:val="18"/>
              </w:rPr>
              <w:t>-I</w:t>
            </w:r>
            <w:r>
              <w:rPr>
                <w:rFonts w:asciiTheme="minorHAnsi" w:hAnsiTheme="minorHAnsi" w:cstheme="minorHAnsi"/>
                <w:color w:val="000000"/>
                <w:sz w:val="18"/>
                <w:szCs w:val="18"/>
              </w:rPr>
              <w:t>V</w:t>
            </w:r>
          </w:p>
        </w:tc>
      </w:tr>
      <w:tr w:rsidR="000959F8" w:rsidRPr="00740897" w14:paraId="0AB7E7BE" w14:textId="77777777" w:rsidTr="00880A93">
        <w:trPr>
          <w:trHeight w:val="287"/>
        </w:trPr>
        <w:tc>
          <w:tcPr>
            <w:tcW w:w="906" w:type="pct"/>
            <w:shd w:val="clear" w:color="auto" w:fill="auto"/>
            <w:noWrap/>
            <w:vAlign w:val="bottom"/>
            <w:hideMark/>
          </w:tcPr>
          <w:p w14:paraId="06F1CC2F"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İngilizce Adı</w:t>
            </w:r>
          </w:p>
        </w:tc>
        <w:tc>
          <w:tcPr>
            <w:tcW w:w="4094" w:type="pct"/>
            <w:gridSpan w:val="10"/>
            <w:shd w:val="clear" w:color="auto" w:fill="auto"/>
            <w:noWrap/>
            <w:vAlign w:val="bottom"/>
            <w:hideMark/>
          </w:tcPr>
          <w:p w14:paraId="0532D8E8"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Italian</w:t>
            </w:r>
            <w:r w:rsidRPr="00740897">
              <w:rPr>
                <w:rFonts w:asciiTheme="minorHAnsi" w:hAnsiTheme="minorHAnsi" w:cstheme="minorHAnsi"/>
                <w:color w:val="000000"/>
                <w:sz w:val="18"/>
                <w:szCs w:val="18"/>
              </w:rPr>
              <w:t>-I</w:t>
            </w:r>
            <w:r>
              <w:rPr>
                <w:rFonts w:asciiTheme="minorHAnsi" w:hAnsiTheme="minorHAnsi" w:cstheme="minorHAnsi"/>
                <w:color w:val="000000"/>
                <w:sz w:val="18"/>
                <w:szCs w:val="18"/>
              </w:rPr>
              <w:t>V</w:t>
            </w:r>
          </w:p>
        </w:tc>
      </w:tr>
      <w:tr w:rsidR="000959F8" w:rsidRPr="00740897" w14:paraId="1314F4B2" w14:textId="77777777" w:rsidTr="00880A93">
        <w:trPr>
          <w:trHeight w:val="284"/>
        </w:trPr>
        <w:tc>
          <w:tcPr>
            <w:tcW w:w="906" w:type="pct"/>
            <w:shd w:val="clear" w:color="auto" w:fill="auto"/>
            <w:vAlign w:val="center"/>
            <w:hideMark/>
          </w:tcPr>
          <w:p w14:paraId="4C4224FC"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Ön Koşul Dersleri</w:t>
            </w:r>
          </w:p>
        </w:tc>
        <w:tc>
          <w:tcPr>
            <w:tcW w:w="4094" w:type="pct"/>
            <w:gridSpan w:val="10"/>
            <w:shd w:val="clear" w:color="auto" w:fill="auto"/>
            <w:vAlign w:val="center"/>
            <w:hideMark/>
          </w:tcPr>
          <w:p w14:paraId="2091C3E5"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Yok</w:t>
            </w:r>
          </w:p>
        </w:tc>
      </w:tr>
      <w:tr w:rsidR="000959F8" w:rsidRPr="00740897" w14:paraId="60B4C1AA" w14:textId="77777777" w:rsidTr="00880A93">
        <w:trPr>
          <w:trHeight w:val="284"/>
        </w:trPr>
        <w:tc>
          <w:tcPr>
            <w:tcW w:w="906" w:type="pct"/>
            <w:shd w:val="clear" w:color="auto" w:fill="auto"/>
            <w:vAlign w:val="center"/>
            <w:hideMark/>
          </w:tcPr>
          <w:p w14:paraId="25FC159A"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Dili</w:t>
            </w:r>
          </w:p>
        </w:tc>
        <w:tc>
          <w:tcPr>
            <w:tcW w:w="4094" w:type="pct"/>
            <w:gridSpan w:val="10"/>
            <w:shd w:val="clear" w:color="auto" w:fill="auto"/>
            <w:vAlign w:val="center"/>
            <w:hideMark/>
          </w:tcPr>
          <w:p w14:paraId="52D56C9E" w14:textId="77777777" w:rsidR="000959F8" w:rsidRPr="00740897" w:rsidRDefault="000959F8" w:rsidP="00880A93">
            <w:pPr>
              <w:spacing w:after="0" w:line="240" w:lineRule="auto"/>
              <w:rPr>
                <w:rFonts w:asciiTheme="minorHAnsi" w:hAnsiTheme="minorHAnsi" w:cstheme="minorHAnsi"/>
                <w:bCs/>
                <w:color w:val="000000"/>
                <w:sz w:val="18"/>
                <w:szCs w:val="18"/>
              </w:rPr>
            </w:pPr>
            <w:r w:rsidRPr="00740897">
              <w:rPr>
                <w:rFonts w:asciiTheme="minorHAnsi" w:hAnsiTheme="minorHAnsi" w:cstheme="minorHAnsi"/>
                <w:bCs/>
                <w:color w:val="000000"/>
                <w:sz w:val="18"/>
                <w:szCs w:val="18"/>
              </w:rPr>
              <w:t>Türkçe</w:t>
            </w:r>
          </w:p>
        </w:tc>
      </w:tr>
      <w:tr w:rsidR="000959F8" w:rsidRPr="00740897" w14:paraId="74411F88" w14:textId="77777777" w:rsidTr="00880A93">
        <w:trPr>
          <w:trHeight w:val="284"/>
        </w:trPr>
        <w:tc>
          <w:tcPr>
            <w:tcW w:w="906" w:type="pct"/>
            <w:shd w:val="clear" w:color="auto" w:fill="auto"/>
            <w:vAlign w:val="center"/>
            <w:hideMark/>
          </w:tcPr>
          <w:p w14:paraId="11766F8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Seviyesi</w:t>
            </w:r>
          </w:p>
        </w:tc>
        <w:tc>
          <w:tcPr>
            <w:tcW w:w="4094" w:type="pct"/>
            <w:gridSpan w:val="10"/>
            <w:shd w:val="clear" w:color="auto" w:fill="auto"/>
            <w:vAlign w:val="center"/>
            <w:hideMark/>
          </w:tcPr>
          <w:p w14:paraId="07A23111"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Lisans</w:t>
            </w:r>
          </w:p>
        </w:tc>
      </w:tr>
      <w:tr w:rsidR="000959F8" w:rsidRPr="00740897" w14:paraId="6E1EA5B3" w14:textId="77777777" w:rsidTr="00880A93">
        <w:trPr>
          <w:trHeight w:val="284"/>
        </w:trPr>
        <w:tc>
          <w:tcPr>
            <w:tcW w:w="906" w:type="pct"/>
            <w:shd w:val="clear" w:color="auto" w:fill="auto"/>
            <w:vAlign w:val="center"/>
            <w:hideMark/>
          </w:tcPr>
          <w:p w14:paraId="016393C1"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Türü</w:t>
            </w:r>
          </w:p>
        </w:tc>
        <w:tc>
          <w:tcPr>
            <w:tcW w:w="4094" w:type="pct"/>
            <w:gridSpan w:val="10"/>
            <w:shd w:val="clear" w:color="auto" w:fill="auto"/>
            <w:vAlign w:val="center"/>
            <w:hideMark/>
          </w:tcPr>
          <w:p w14:paraId="64280397"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Zorunlu</w:t>
            </w:r>
          </w:p>
        </w:tc>
      </w:tr>
      <w:tr w:rsidR="000959F8" w:rsidRPr="00740897" w14:paraId="2501D33B" w14:textId="77777777" w:rsidTr="00880A93">
        <w:trPr>
          <w:trHeight w:val="284"/>
        </w:trPr>
        <w:tc>
          <w:tcPr>
            <w:tcW w:w="906" w:type="pct"/>
            <w:shd w:val="clear" w:color="auto" w:fill="auto"/>
            <w:vAlign w:val="center"/>
            <w:hideMark/>
          </w:tcPr>
          <w:p w14:paraId="28C7B446"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Koordinatörü</w:t>
            </w:r>
          </w:p>
        </w:tc>
        <w:tc>
          <w:tcPr>
            <w:tcW w:w="4094" w:type="pct"/>
            <w:gridSpan w:val="10"/>
            <w:shd w:val="clear" w:color="auto" w:fill="auto"/>
            <w:vAlign w:val="center"/>
            <w:hideMark/>
          </w:tcPr>
          <w:p w14:paraId="105B98CE" w14:textId="1704074C" w:rsidR="000959F8" w:rsidRPr="00740897" w:rsidRDefault="00392101" w:rsidP="00880A93">
            <w:pPr>
              <w:spacing w:after="0" w:line="240" w:lineRule="auto"/>
              <w:rPr>
                <w:rFonts w:asciiTheme="minorHAnsi" w:hAnsiTheme="minorHAnsi" w:cstheme="minorHAnsi"/>
                <w:color w:val="000000"/>
                <w:sz w:val="18"/>
                <w:szCs w:val="18"/>
              </w:rPr>
            </w:pPr>
            <w:r>
              <w:rPr>
                <w:rFonts w:asciiTheme="minorHAnsi" w:hAnsiTheme="minorHAnsi" w:cstheme="minorHAnsi"/>
                <w:sz w:val="18"/>
                <w:szCs w:val="18"/>
              </w:rPr>
              <w:t>Doç. Dr. Mehmet ŞİMŞEK</w:t>
            </w:r>
          </w:p>
        </w:tc>
      </w:tr>
      <w:tr w:rsidR="000959F8" w:rsidRPr="00740897" w14:paraId="7DADF74A" w14:textId="77777777" w:rsidTr="00880A93">
        <w:trPr>
          <w:trHeight w:val="284"/>
        </w:trPr>
        <w:tc>
          <w:tcPr>
            <w:tcW w:w="906" w:type="pct"/>
            <w:shd w:val="clear" w:color="auto" w:fill="auto"/>
            <w:vAlign w:val="center"/>
            <w:hideMark/>
          </w:tcPr>
          <w:p w14:paraId="52114158"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 Verenler</w:t>
            </w:r>
          </w:p>
        </w:tc>
        <w:tc>
          <w:tcPr>
            <w:tcW w:w="4094" w:type="pct"/>
            <w:gridSpan w:val="10"/>
            <w:shd w:val="clear" w:color="auto" w:fill="auto"/>
            <w:vAlign w:val="center"/>
            <w:hideMark/>
          </w:tcPr>
          <w:p w14:paraId="7B04AEAC"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3DDF6633" w14:textId="77777777" w:rsidTr="00880A93">
        <w:trPr>
          <w:trHeight w:val="284"/>
        </w:trPr>
        <w:tc>
          <w:tcPr>
            <w:tcW w:w="906" w:type="pct"/>
            <w:shd w:val="clear" w:color="auto" w:fill="auto"/>
            <w:vAlign w:val="center"/>
            <w:hideMark/>
          </w:tcPr>
          <w:p w14:paraId="15F4C70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Yardımcıları</w:t>
            </w:r>
          </w:p>
        </w:tc>
        <w:tc>
          <w:tcPr>
            <w:tcW w:w="4094" w:type="pct"/>
            <w:gridSpan w:val="10"/>
            <w:shd w:val="clear" w:color="auto" w:fill="auto"/>
            <w:vAlign w:val="center"/>
            <w:hideMark/>
          </w:tcPr>
          <w:p w14:paraId="6A82FAE0" w14:textId="77777777" w:rsidR="000959F8" w:rsidRPr="00740897" w:rsidRDefault="000959F8" w:rsidP="00880A93">
            <w:pPr>
              <w:spacing w:after="0" w:line="240" w:lineRule="auto"/>
              <w:rPr>
                <w:rFonts w:asciiTheme="minorHAnsi" w:hAnsiTheme="minorHAnsi" w:cstheme="minorHAnsi"/>
                <w:bCs/>
                <w:color w:val="000000"/>
                <w:sz w:val="18"/>
                <w:szCs w:val="18"/>
              </w:rPr>
            </w:pPr>
          </w:p>
        </w:tc>
      </w:tr>
      <w:tr w:rsidR="000959F8" w:rsidRPr="00740897" w14:paraId="07C0C497" w14:textId="77777777" w:rsidTr="00880A93">
        <w:trPr>
          <w:trHeight w:val="745"/>
        </w:trPr>
        <w:tc>
          <w:tcPr>
            <w:tcW w:w="906" w:type="pct"/>
            <w:shd w:val="clear" w:color="auto" w:fill="auto"/>
            <w:vAlign w:val="center"/>
            <w:hideMark/>
          </w:tcPr>
          <w:p w14:paraId="3E6091E9"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Amacı</w:t>
            </w:r>
          </w:p>
        </w:tc>
        <w:tc>
          <w:tcPr>
            <w:tcW w:w="4094" w:type="pct"/>
            <w:gridSpan w:val="10"/>
            <w:shd w:val="clear" w:color="auto" w:fill="auto"/>
            <w:vAlign w:val="center"/>
            <w:hideMark/>
          </w:tcPr>
          <w:p w14:paraId="19CA7A41" w14:textId="77777777" w:rsidR="000959F8" w:rsidRPr="00740897" w:rsidRDefault="000959F8" w:rsidP="00880A93">
            <w:pPr>
              <w:spacing w:after="0" w:line="240" w:lineRule="auto"/>
              <w:jc w:val="both"/>
              <w:rPr>
                <w:rFonts w:asciiTheme="minorHAnsi" w:hAnsiTheme="minorHAnsi" w:cstheme="minorHAnsi"/>
                <w:bCs/>
                <w:sz w:val="18"/>
                <w:szCs w:val="18"/>
              </w:rPr>
            </w:pPr>
            <w:r>
              <w:rPr>
                <w:rFonts w:asciiTheme="minorHAnsi" w:hAnsiTheme="minorHAnsi" w:cstheme="minorHAnsi"/>
                <w:sz w:val="18"/>
                <w:szCs w:val="18"/>
                <w:shd w:val="clear" w:color="auto" w:fill="FFFFFF"/>
              </w:rPr>
              <w:t>Kendini ifade edebilecek seviyede İtalyanca öğrenmektir. Ayrıca öğrencilerin turizm sektöründe gerek stajlarında gerekse çalışma hayatlarında misafirler ile rahat iletişim kurabilmesi hedeflenmektedir.</w:t>
            </w:r>
          </w:p>
        </w:tc>
      </w:tr>
      <w:tr w:rsidR="000959F8" w:rsidRPr="00740897" w14:paraId="3746471B" w14:textId="77777777" w:rsidTr="00880A93">
        <w:trPr>
          <w:trHeight w:val="284"/>
        </w:trPr>
        <w:tc>
          <w:tcPr>
            <w:tcW w:w="906" w:type="pct"/>
            <w:shd w:val="clear" w:color="auto" w:fill="auto"/>
            <w:vAlign w:val="center"/>
            <w:hideMark/>
          </w:tcPr>
          <w:p w14:paraId="0942987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Kısa İçeriği</w:t>
            </w:r>
          </w:p>
        </w:tc>
        <w:tc>
          <w:tcPr>
            <w:tcW w:w="4094" w:type="pct"/>
            <w:gridSpan w:val="10"/>
            <w:shd w:val="clear" w:color="auto" w:fill="auto"/>
            <w:vAlign w:val="center"/>
            <w:hideMark/>
          </w:tcPr>
          <w:p w14:paraId="5ADEFABF" w14:textId="77777777" w:rsidR="000959F8" w:rsidRPr="00740897" w:rsidRDefault="000959F8" w:rsidP="00880A93">
            <w:pPr>
              <w:spacing w:after="0" w:line="240" w:lineRule="auto"/>
              <w:rPr>
                <w:rFonts w:asciiTheme="minorHAnsi" w:hAnsiTheme="minorHAnsi" w:cstheme="minorHAnsi"/>
                <w:sz w:val="18"/>
                <w:szCs w:val="18"/>
              </w:rPr>
            </w:pPr>
            <w:r w:rsidRPr="00740897">
              <w:rPr>
                <w:rFonts w:asciiTheme="minorHAnsi" w:hAnsiTheme="minorHAnsi" w:cstheme="minorHAnsi"/>
                <w:sz w:val="18"/>
                <w:szCs w:val="18"/>
                <w:shd w:val="clear" w:color="auto" w:fill="FFFFFF"/>
              </w:rPr>
              <w:t xml:space="preserve">Avrupa dil </w:t>
            </w:r>
            <w:proofErr w:type="gramStart"/>
            <w:r w:rsidRPr="00740897">
              <w:rPr>
                <w:rFonts w:asciiTheme="minorHAnsi" w:hAnsiTheme="minorHAnsi" w:cstheme="minorHAnsi"/>
                <w:sz w:val="18"/>
                <w:szCs w:val="18"/>
                <w:shd w:val="clear" w:color="auto" w:fill="FFFFFF"/>
              </w:rPr>
              <w:t>portföyü</w:t>
            </w:r>
            <w:proofErr w:type="gramEnd"/>
            <w:r w:rsidRPr="00740897">
              <w:rPr>
                <w:rFonts w:asciiTheme="minorHAnsi" w:hAnsiTheme="minorHAnsi" w:cstheme="minorHAnsi"/>
                <w:sz w:val="18"/>
                <w:szCs w:val="18"/>
                <w:shd w:val="clear" w:color="auto" w:fill="FFFFFF"/>
              </w:rPr>
              <w:t xml:space="preserve"> </w:t>
            </w:r>
            <w:r>
              <w:rPr>
                <w:rFonts w:asciiTheme="minorHAnsi" w:hAnsiTheme="minorHAnsi" w:cstheme="minorHAnsi"/>
                <w:sz w:val="18"/>
                <w:szCs w:val="18"/>
                <w:shd w:val="clear" w:color="auto" w:fill="FFFFFF"/>
              </w:rPr>
              <w:t>B1-2</w:t>
            </w:r>
            <w:r w:rsidRPr="00740897">
              <w:rPr>
                <w:rFonts w:asciiTheme="minorHAnsi" w:hAnsiTheme="minorHAnsi" w:cstheme="minorHAnsi"/>
                <w:sz w:val="18"/>
                <w:szCs w:val="18"/>
                <w:shd w:val="clear" w:color="auto" w:fill="FFFFFF"/>
              </w:rPr>
              <w:t xml:space="preserve"> genel düzeyinde </w:t>
            </w:r>
            <w:r>
              <w:rPr>
                <w:rFonts w:asciiTheme="minorHAnsi" w:hAnsiTheme="minorHAnsi" w:cstheme="minorHAnsi"/>
                <w:sz w:val="18"/>
                <w:szCs w:val="18"/>
                <w:shd w:val="clear" w:color="auto" w:fill="FFFFFF"/>
              </w:rPr>
              <w:t>İtalyanca</w:t>
            </w:r>
            <w:r w:rsidRPr="00740897">
              <w:rPr>
                <w:rFonts w:asciiTheme="minorHAnsi" w:hAnsiTheme="minorHAnsi" w:cstheme="minorHAnsi"/>
                <w:sz w:val="18"/>
                <w:szCs w:val="18"/>
                <w:shd w:val="clear" w:color="auto" w:fill="FFFFFF"/>
              </w:rPr>
              <w:t xml:space="preserve"> </w:t>
            </w:r>
            <w:r>
              <w:rPr>
                <w:rFonts w:asciiTheme="minorHAnsi" w:hAnsiTheme="minorHAnsi" w:cstheme="minorHAnsi"/>
                <w:sz w:val="18"/>
                <w:szCs w:val="18"/>
                <w:shd w:val="clear" w:color="auto" w:fill="FFFFFF"/>
              </w:rPr>
              <w:t>öğrenilir.</w:t>
            </w:r>
          </w:p>
        </w:tc>
      </w:tr>
      <w:tr w:rsidR="000959F8" w:rsidRPr="00740897" w14:paraId="32B4AF6D" w14:textId="77777777" w:rsidTr="00880A93">
        <w:trPr>
          <w:trHeight w:val="300"/>
        </w:trPr>
        <w:tc>
          <w:tcPr>
            <w:tcW w:w="5000" w:type="pct"/>
            <w:gridSpan w:val="11"/>
            <w:shd w:val="clear" w:color="auto" w:fill="auto"/>
            <w:noWrap/>
            <w:vAlign w:val="bottom"/>
            <w:hideMark/>
          </w:tcPr>
          <w:p w14:paraId="1E22A8DC"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10ADC9C2" w14:textId="77777777" w:rsidTr="00880A93">
        <w:trPr>
          <w:trHeight w:val="284"/>
        </w:trPr>
        <w:tc>
          <w:tcPr>
            <w:tcW w:w="5000" w:type="pct"/>
            <w:gridSpan w:val="11"/>
            <w:shd w:val="clear" w:color="auto" w:fill="auto"/>
            <w:vAlign w:val="center"/>
            <w:hideMark/>
          </w:tcPr>
          <w:p w14:paraId="58BAC89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Öğrenme Çıktıları</w:t>
            </w:r>
          </w:p>
        </w:tc>
      </w:tr>
      <w:tr w:rsidR="000959F8" w:rsidRPr="00740897" w14:paraId="5A8D188B" w14:textId="77777777" w:rsidTr="00880A93">
        <w:trPr>
          <w:trHeight w:val="284"/>
        </w:trPr>
        <w:tc>
          <w:tcPr>
            <w:tcW w:w="906" w:type="pct"/>
            <w:shd w:val="clear" w:color="auto" w:fill="auto"/>
            <w:vAlign w:val="center"/>
            <w:hideMark/>
          </w:tcPr>
          <w:p w14:paraId="7621D1D8"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ÖÇ-1</w:t>
            </w:r>
          </w:p>
        </w:tc>
        <w:tc>
          <w:tcPr>
            <w:tcW w:w="4094" w:type="pct"/>
            <w:gridSpan w:val="10"/>
            <w:shd w:val="clear" w:color="auto" w:fill="auto"/>
            <w:vAlign w:val="center"/>
            <w:hideMark/>
          </w:tcPr>
          <w:p w14:paraId="0A7C386B"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Tanışma kalıpları öğrenilir.</w:t>
            </w:r>
          </w:p>
        </w:tc>
      </w:tr>
      <w:tr w:rsidR="000959F8" w:rsidRPr="00740897" w14:paraId="7CE0B4C4" w14:textId="77777777" w:rsidTr="00880A93">
        <w:trPr>
          <w:trHeight w:val="284"/>
        </w:trPr>
        <w:tc>
          <w:tcPr>
            <w:tcW w:w="906" w:type="pct"/>
            <w:shd w:val="clear" w:color="auto" w:fill="auto"/>
            <w:vAlign w:val="center"/>
            <w:hideMark/>
          </w:tcPr>
          <w:p w14:paraId="71F364C2"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ÖÇ-2</w:t>
            </w:r>
          </w:p>
        </w:tc>
        <w:tc>
          <w:tcPr>
            <w:tcW w:w="4094" w:type="pct"/>
            <w:gridSpan w:val="10"/>
            <w:shd w:val="clear" w:color="auto" w:fill="auto"/>
            <w:vAlign w:val="center"/>
            <w:hideMark/>
          </w:tcPr>
          <w:p w14:paraId="216D65A2" w14:textId="77777777" w:rsidR="000959F8" w:rsidRPr="00740897" w:rsidRDefault="000959F8" w:rsidP="00880A93">
            <w:pPr>
              <w:shd w:val="clear" w:color="auto" w:fill="FFFFFF"/>
              <w:spacing w:before="100" w:beforeAutospacing="1" w:after="0" w:line="240" w:lineRule="auto"/>
              <w:rPr>
                <w:rFonts w:asciiTheme="minorHAnsi" w:hAnsiTheme="minorHAnsi" w:cstheme="minorHAnsi"/>
                <w:sz w:val="18"/>
                <w:szCs w:val="18"/>
              </w:rPr>
            </w:pPr>
            <w:r>
              <w:rPr>
                <w:rFonts w:asciiTheme="minorHAnsi" w:hAnsiTheme="minorHAnsi" w:cstheme="minorHAnsi"/>
                <w:sz w:val="18"/>
                <w:szCs w:val="18"/>
              </w:rPr>
              <w:t>Temel istek ve rica kalıpları öğrenilir.</w:t>
            </w:r>
          </w:p>
        </w:tc>
      </w:tr>
      <w:tr w:rsidR="000959F8" w:rsidRPr="00740897" w14:paraId="1235ADCB" w14:textId="77777777" w:rsidTr="00880A93">
        <w:trPr>
          <w:trHeight w:val="284"/>
        </w:trPr>
        <w:tc>
          <w:tcPr>
            <w:tcW w:w="906" w:type="pct"/>
            <w:shd w:val="clear" w:color="auto" w:fill="auto"/>
            <w:vAlign w:val="center"/>
            <w:hideMark/>
          </w:tcPr>
          <w:p w14:paraId="5383B6E4"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ÖÇ-3</w:t>
            </w:r>
          </w:p>
        </w:tc>
        <w:tc>
          <w:tcPr>
            <w:tcW w:w="4094" w:type="pct"/>
            <w:gridSpan w:val="10"/>
            <w:shd w:val="clear" w:color="auto" w:fill="auto"/>
            <w:vAlign w:val="center"/>
            <w:hideMark/>
          </w:tcPr>
          <w:p w14:paraId="7F0C340C" w14:textId="77777777" w:rsidR="000959F8" w:rsidRPr="00740897" w:rsidRDefault="000959F8" w:rsidP="00880A93">
            <w:pPr>
              <w:shd w:val="clear" w:color="auto" w:fill="FFFFFF"/>
              <w:spacing w:before="100" w:beforeAutospacing="1" w:after="0" w:line="240" w:lineRule="auto"/>
              <w:rPr>
                <w:rFonts w:asciiTheme="minorHAnsi" w:hAnsiTheme="minorHAnsi" w:cstheme="minorHAnsi"/>
                <w:sz w:val="18"/>
                <w:szCs w:val="18"/>
              </w:rPr>
            </w:pPr>
            <w:r>
              <w:rPr>
                <w:rFonts w:asciiTheme="minorHAnsi" w:hAnsiTheme="minorHAnsi" w:cstheme="minorHAnsi"/>
                <w:sz w:val="18"/>
                <w:szCs w:val="18"/>
              </w:rPr>
              <w:t>Cümle kurma öğrenilir.</w:t>
            </w:r>
          </w:p>
        </w:tc>
      </w:tr>
      <w:tr w:rsidR="000959F8" w:rsidRPr="00740897" w14:paraId="4C5F6AB1" w14:textId="77777777" w:rsidTr="00880A93">
        <w:trPr>
          <w:trHeight w:val="284"/>
        </w:trPr>
        <w:tc>
          <w:tcPr>
            <w:tcW w:w="906" w:type="pct"/>
            <w:shd w:val="clear" w:color="auto" w:fill="auto"/>
            <w:vAlign w:val="center"/>
            <w:hideMark/>
          </w:tcPr>
          <w:p w14:paraId="3058FAEC"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ÖÇ-4</w:t>
            </w:r>
          </w:p>
        </w:tc>
        <w:tc>
          <w:tcPr>
            <w:tcW w:w="4094" w:type="pct"/>
            <w:gridSpan w:val="10"/>
            <w:shd w:val="clear" w:color="auto" w:fill="auto"/>
            <w:vAlign w:val="center"/>
            <w:hideMark/>
          </w:tcPr>
          <w:p w14:paraId="609EEFB9"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Temel düzeyde grammer öğrenilir.</w:t>
            </w:r>
          </w:p>
        </w:tc>
      </w:tr>
      <w:tr w:rsidR="000959F8" w:rsidRPr="00740897" w14:paraId="54230668" w14:textId="77777777" w:rsidTr="00880A93">
        <w:trPr>
          <w:trHeight w:val="343"/>
        </w:trPr>
        <w:tc>
          <w:tcPr>
            <w:tcW w:w="906" w:type="pct"/>
            <w:shd w:val="clear" w:color="auto" w:fill="auto"/>
            <w:noWrap/>
            <w:vAlign w:val="bottom"/>
            <w:hideMark/>
          </w:tcPr>
          <w:p w14:paraId="038CE404"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ÖÇ-5</w:t>
            </w:r>
          </w:p>
        </w:tc>
        <w:tc>
          <w:tcPr>
            <w:tcW w:w="4094" w:type="pct"/>
            <w:gridSpan w:val="10"/>
            <w:shd w:val="clear" w:color="auto" w:fill="auto"/>
            <w:vAlign w:val="bottom"/>
          </w:tcPr>
          <w:p w14:paraId="4F142D84"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Turizm sektörüne yönelik diyaloglar öğrenilir.</w:t>
            </w:r>
          </w:p>
        </w:tc>
      </w:tr>
      <w:tr w:rsidR="000959F8" w:rsidRPr="00740897" w14:paraId="075048FF" w14:textId="77777777" w:rsidTr="00880A93">
        <w:trPr>
          <w:trHeight w:val="284"/>
        </w:trPr>
        <w:tc>
          <w:tcPr>
            <w:tcW w:w="906" w:type="pct"/>
            <w:shd w:val="clear" w:color="auto" w:fill="auto"/>
            <w:vAlign w:val="center"/>
            <w:hideMark/>
          </w:tcPr>
          <w:p w14:paraId="5EB99B5F"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Öğretim Yöntemleri</w:t>
            </w:r>
          </w:p>
        </w:tc>
        <w:tc>
          <w:tcPr>
            <w:tcW w:w="4094" w:type="pct"/>
            <w:gridSpan w:val="10"/>
            <w:shd w:val="clear" w:color="auto" w:fill="auto"/>
            <w:vAlign w:val="center"/>
            <w:hideMark/>
          </w:tcPr>
          <w:p w14:paraId="118A7251"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sz w:val="18"/>
                <w:szCs w:val="18"/>
              </w:rPr>
              <w:t>Kaynak kitap ve elektronik materyaller aracılığıyla dersin işlenmesi. Aktif, katılımcı ve öğrenme-araştırma odaklı bir anlayışla dersin yürütülmesi.</w:t>
            </w:r>
          </w:p>
        </w:tc>
      </w:tr>
      <w:tr w:rsidR="000959F8" w:rsidRPr="00740897" w14:paraId="6409CE02" w14:textId="77777777" w:rsidTr="00880A93">
        <w:trPr>
          <w:trHeight w:val="284"/>
        </w:trPr>
        <w:tc>
          <w:tcPr>
            <w:tcW w:w="906" w:type="pct"/>
            <w:shd w:val="clear" w:color="auto" w:fill="auto"/>
            <w:vAlign w:val="center"/>
            <w:hideMark/>
          </w:tcPr>
          <w:p w14:paraId="2E0D21A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Ölçme Yöntemleri</w:t>
            </w:r>
          </w:p>
        </w:tc>
        <w:tc>
          <w:tcPr>
            <w:tcW w:w="4094" w:type="pct"/>
            <w:gridSpan w:val="10"/>
            <w:shd w:val="clear" w:color="auto" w:fill="auto"/>
            <w:vAlign w:val="center"/>
            <w:hideMark/>
          </w:tcPr>
          <w:p w14:paraId="48CFB970"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Yazılı ara sınav, dönem içi ödev ve</w:t>
            </w:r>
            <w:r w:rsidRPr="00740897">
              <w:rPr>
                <w:rFonts w:asciiTheme="minorHAnsi" w:hAnsiTheme="minorHAnsi" w:cstheme="minorHAnsi"/>
                <w:sz w:val="18"/>
                <w:szCs w:val="18"/>
              </w:rPr>
              <w:t xml:space="preserve"> yazılı yarıyıl sonu sınavı.</w:t>
            </w:r>
          </w:p>
        </w:tc>
      </w:tr>
      <w:tr w:rsidR="000959F8" w:rsidRPr="00740897" w14:paraId="6177E8C1" w14:textId="77777777" w:rsidTr="00880A93">
        <w:trPr>
          <w:trHeight w:val="291"/>
        </w:trPr>
        <w:tc>
          <w:tcPr>
            <w:tcW w:w="5000" w:type="pct"/>
            <w:gridSpan w:val="11"/>
            <w:shd w:val="clear" w:color="auto" w:fill="auto"/>
            <w:noWrap/>
            <w:vAlign w:val="bottom"/>
            <w:hideMark/>
          </w:tcPr>
          <w:p w14:paraId="67311823"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54A9BD0D" w14:textId="77777777" w:rsidTr="00880A93">
        <w:trPr>
          <w:trHeight w:val="284"/>
        </w:trPr>
        <w:tc>
          <w:tcPr>
            <w:tcW w:w="5000" w:type="pct"/>
            <w:gridSpan w:val="11"/>
            <w:shd w:val="clear" w:color="auto" w:fill="auto"/>
            <w:vAlign w:val="center"/>
            <w:hideMark/>
          </w:tcPr>
          <w:p w14:paraId="50291F7C"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AKIŞI</w:t>
            </w:r>
          </w:p>
        </w:tc>
      </w:tr>
      <w:tr w:rsidR="000959F8" w:rsidRPr="00740897" w14:paraId="56EE3814" w14:textId="77777777" w:rsidTr="00880A93">
        <w:trPr>
          <w:trHeight w:val="284"/>
        </w:trPr>
        <w:tc>
          <w:tcPr>
            <w:tcW w:w="906" w:type="pct"/>
            <w:shd w:val="clear" w:color="auto" w:fill="auto"/>
            <w:vAlign w:val="center"/>
            <w:hideMark/>
          </w:tcPr>
          <w:p w14:paraId="0EC66FDF"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Hafta</w:t>
            </w:r>
          </w:p>
        </w:tc>
        <w:tc>
          <w:tcPr>
            <w:tcW w:w="3059" w:type="pct"/>
            <w:gridSpan w:val="8"/>
            <w:shd w:val="clear" w:color="auto" w:fill="auto"/>
            <w:noWrap/>
            <w:vAlign w:val="bottom"/>
            <w:hideMark/>
          </w:tcPr>
          <w:p w14:paraId="6DBE70D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 </w:t>
            </w:r>
            <w:r w:rsidRPr="00740897">
              <w:rPr>
                <w:rFonts w:asciiTheme="minorHAnsi" w:hAnsiTheme="minorHAnsi" w:cstheme="minorHAnsi"/>
                <w:b/>
                <w:bCs/>
                <w:color w:val="000000"/>
                <w:sz w:val="18"/>
                <w:szCs w:val="18"/>
              </w:rPr>
              <w:t>Konular</w:t>
            </w:r>
          </w:p>
        </w:tc>
        <w:tc>
          <w:tcPr>
            <w:tcW w:w="1035" w:type="pct"/>
            <w:gridSpan w:val="2"/>
            <w:shd w:val="clear" w:color="auto" w:fill="auto"/>
            <w:vAlign w:val="center"/>
            <w:hideMark/>
          </w:tcPr>
          <w:p w14:paraId="3DFABB3F"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Kaynak/İlgili Bölüm</w:t>
            </w:r>
          </w:p>
        </w:tc>
      </w:tr>
      <w:tr w:rsidR="000959F8" w:rsidRPr="00740897" w14:paraId="6478C36E" w14:textId="77777777" w:rsidTr="00880A93">
        <w:trPr>
          <w:trHeight w:val="284"/>
        </w:trPr>
        <w:tc>
          <w:tcPr>
            <w:tcW w:w="906" w:type="pct"/>
            <w:shd w:val="clear" w:color="auto" w:fill="auto"/>
            <w:vAlign w:val="center"/>
            <w:hideMark/>
          </w:tcPr>
          <w:p w14:paraId="0BEA2917"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w:t>
            </w:r>
          </w:p>
        </w:tc>
        <w:tc>
          <w:tcPr>
            <w:tcW w:w="3059" w:type="pct"/>
            <w:gridSpan w:val="8"/>
            <w:shd w:val="clear" w:color="auto" w:fill="auto"/>
            <w:vAlign w:val="center"/>
            <w:hideMark/>
          </w:tcPr>
          <w:p w14:paraId="31371852"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Spor ve aktif dinlence</w:t>
            </w:r>
          </w:p>
        </w:tc>
        <w:tc>
          <w:tcPr>
            <w:tcW w:w="1035" w:type="pct"/>
            <w:gridSpan w:val="2"/>
            <w:shd w:val="clear" w:color="auto" w:fill="auto"/>
            <w:vAlign w:val="center"/>
            <w:hideMark/>
          </w:tcPr>
          <w:p w14:paraId="29ACC7C6"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1A4042DA" w14:textId="77777777" w:rsidTr="00880A93">
        <w:trPr>
          <w:trHeight w:val="284"/>
        </w:trPr>
        <w:tc>
          <w:tcPr>
            <w:tcW w:w="906" w:type="pct"/>
            <w:shd w:val="clear" w:color="auto" w:fill="auto"/>
            <w:vAlign w:val="center"/>
            <w:hideMark/>
          </w:tcPr>
          <w:p w14:paraId="07EE3E4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2</w:t>
            </w:r>
          </w:p>
        </w:tc>
        <w:tc>
          <w:tcPr>
            <w:tcW w:w="3059" w:type="pct"/>
            <w:gridSpan w:val="8"/>
            <w:shd w:val="clear" w:color="auto" w:fill="auto"/>
            <w:vAlign w:val="center"/>
            <w:hideMark/>
          </w:tcPr>
          <w:p w14:paraId="59D74803"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Spor yapmak isteyenlerle diyaloglar</w:t>
            </w:r>
          </w:p>
        </w:tc>
        <w:tc>
          <w:tcPr>
            <w:tcW w:w="1035" w:type="pct"/>
            <w:gridSpan w:val="2"/>
            <w:shd w:val="clear" w:color="auto" w:fill="auto"/>
            <w:vAlign w:val="center"/>
            <w:hideMark/>
          </w:tcPr>
          <w:p w14:paraId="32F2735B"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0D118050" w14:textId="77777777" w:rsidTr="00880A93">
        <w:trPr>
          <w:trHeight w:val="284"/>
        </w:trPr>
        <w:tc>
          <w:tcPr>
            <w:tcW w:w="906" w:type="pct"/>
            <w:shd w:val="clear" w:color="auto" w:fill="auto"/>
            <w:vAlign w:val="center"/>
            <w:hideMark/>
          </w:tcPr>
          <w:p w14:paraId="2E51620A"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3</w:t>
            </w:r>
          </w:p>
        </w:tc>
        <w:tc>
          <w:tcPr>
            <w:tcW w:w="3059" w:type="pct"/>
            <w:gridSpan w:val="8"/>
            <w:shd w:val="clear" w:color="auto" w:fill="auto"/>
            <w:vAlign w:val="center"/>
            <w:hideMark/>
          </w:tcPr>
          <w:p w14:paraId="032ADFFF" w14:textId="77777777" w:rsidR="000959F8" w:rsidRPr="00EA6A31" w:rsidRDefault="000959F8" w:rsidP="00880A93">
            <w:pPr>
              <w:spacing w:after="0" w:line="240" w:lineRule="auto"/>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Restaurant diyalogları</w:t>
            </w:r>
          </w:p>
        </w:tc>
        <w:tc>
          <w:tcPr>
            <w:tcW w:w="1035" w:type="pct"/>
            <w:gridSpan w:val="2"/>
            <w:shd w:val="clear" w:color="auto" w:fill="auto"/>
            <w:vAlign w:val="center"/>
            <w:hideMark/>
          </w:tcPr>
          <w:p w14:paraId="1EDFDC42"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3E2AE4E5" w14:textId="77777777" w:rsidTr="00880A93">
        <w:trPr>
          <w:trHeight w:val="284"/>
        </w:trPr>
        <w:tc>
          <w:tcPr>
            <w:tcW w:w="906" w:type="pct"/>
            <w:shd w:val="clear" w:color="auto" w:fill="auto"/>
            <w:vAlign w:val="center"/>
            <w:hideMark/>
          </w:tcPr>
          <w:p w14:paraId="7374273F"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4</w:t>
            </w:r>
          </w:p>
        </w:tc>
        <w:tc>
          <w:tcPr>
            <w:tcW w:w="3059" w:type="pct"/>
            <w:gridSpan w:val="8"/>
            <w:shd w:val="clear" w:color="auto" w:fill="auto"/>
            <w:vAlign w:val="center"/>
            <w:hideMark/>
          </w:tcPr>
          <w:p w14:paraId="4A127FD7" w14:textId="77777777" w:rsidR="000959F8" w:rsidRPr="00EA6A31"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Mutfak diyalogları</w:t>
            </w:r>
          </w:p>
        </w:tc>
        <w:tc>
          <w:tcPr>
            <w:tcW w:w="1035" w:type="pct"/>
            <w:gridSpan w:val="2"/>
            <w:shd w:val="clear" w:color="auto" w:fill="auto"/>
            <w:vAlign w:val="center"/>
            <w:hideMark/>
          </w:tcPr>
          <w:p w14:paraId="42BF40EF"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41A78213" w14:textId="77777777" w:rsidTr="00880A93">
        <w:trPr>
          <w:trHeight w:val="284"/>
        </w:trPr>
        <w:tc>
          <w:tcPr>
            <w:tcW w:w="906" w:type="pct"/>
            <w:shd w:val="clear" w:color="auto" w:fill="auto"/>
            <w:vAlign w:val="center"/>
            <w:hideMark/>
          </w:tcPr>
          <w:p w14:paraId="0E9BF76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5</w:t>
            </w:r>
          </w:p>
        </w:tc>
        <w:tc>
          <w:tcPr>
            <w:tcW w:w="3059" w:type="pct"/>
            <w:gridSpan w:val="8"/>
            <w:shd w:val="clear" w:color="auto" w:fill="auto"/>
            <w:vAlign w:val="center"/>
            <w:hideMark/>
          </w:tcPr>
          <w:p w14:paraId="106E74C6"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Açık alanda ilk yardım</w:t>
            </w:r>
          </w:p>
        </w:tc>
        <w:tc>
          <w:tcPr>
            <w:tcW w:w="1035" w:type="pct"/>
            <w:gridSpan w:val="2"/>
            <w:shd w:val="clear" w:color="auto" w:fill="auto"/>
            <w:vAlign w:val="center"/>
            <w:hideMark/>
          </w:tcPr>
          <w:p w14:paraId="7882814E"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1AC94B63" w14:textId="77777777" w:rsidTr="00880A93">
        <w:trPr>
          <w:trHeight w:val="284"/>
        </w:trPr>
        <w:tc>
          <w:tcPr>
            <w:tcW w:w="906" w:type="pct"/>
            <w:shd w:val="clear" w:color="auto" w:fill="auto"/>
            <w:vAlign w:val="center"/>
            <w:hideMark/>
          </w:tcPr>
          <w:p w14:paraId="5235ECB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6</w:t>
            </w:r>
          </w:p>
        </w:tc>
        <w:tc>
          <w:tcPr>
            <w:tcW w:w="3059" w:type="pct"/>
            <w:gridSpan w:val="8"/>
            <w:shd w:val="clear" w:color="auto" w:fill="auto"/>
            <w:vAlign w:val="center"/>
          </w:tcPr>
          <w:p w14:paraId="79C806B1"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Acil durum diyalogları</w:t>
            </w:r>
          </w:p>
        </w:tc>
        <w:tc>
          <w:tcPr>
            <w:tcW w:w="1035" w:type="pct"/>
            <w:gridSpan w:val="2"/>
            <w:shd w:val="clear" w:color="auto" w:fill="auto"/>
            <w:vAlign w:val="center"/>
            <w:hideMark/>
          </w:tcPr>
          <w:p w14:paraId="09B5B40F"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100C125D" w14:textId="77777777" w:rsidTr="00880A93">
        <w:trPr>
          <w:trHeight w:val="284"/>
        </w:trPr>
        <w:tc>
          <w:tcPr>
            <w:tcW w:w="906" w:type="pct"/>
            <w:shd w:val="clear" w:color="auto" w:fill="auto"/>
            <w:vAlign w:val="center"/>
            <w:hideMark/>
          </w:tcPr>
          <w:p w14:paraId="375DE7B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7</w:t>
            </w:r>
          </w:p>
        </w:tc>
        <w:tc>
          <w:tcPr>
            <w:tcW w:w="3059" w:type="pct"/>
            <w:gridSpan w:val="8"/>
            <w:shd w:val="clear" w:color="auto" w:fill="auto"/>
            <w:vAlign w:val="center"/>
          </w:tcPr>
          <w:p w14:paraId="288E12CC"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Açık alanda piknik</w:t>
            </w:r>
          </w:p>
        </w:tc>
        <w:tc>
          <w:tcPr>
            <w:tcW w:w="1035" w:type="pct"/>
            <w:gridSpan w:val="2"/>
            <w:shd w:val="clear" w:color="auto" w:fill="auto"/>
            <w:vAlign w:val="center"/>
            <w:hideMark/>
          </w:tcPr>
          <w:p w14:paraId="6D73D700"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6ED17ACF" w14:textId="77777777" w:rsidTr="00880A93">
        <w:trPr>
          <w:trHeight w:val="284"/>
        </w:trPr>
        <w:tc>
          <w:tcPr>
            <w:tcW w:w="906" w:type="pct"/>
            <w:shd w:val="clear" w:color="auto" w:fill="auto"/>
            <w:vAlign w:val="center"/>
            <w:hideMark/>
          </w:tcPr>
          <w:p w14:paraId="3A293AE6"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8</w:t>
            </w:r>
          </w:p>
        </w:tc>
        <w:tc>
          <w:tcPr>
            <w:tcW w:w="3059" w:type="pct"/>
            <w:gridSpan w:val="8"/>
            <w:shd w:val="clear" w:color="auto" w:fill="auto"/>
            <w:vAlign w:val="center"/>
          </w:tcPr>
          <w:p w14:paraId="5AC55D79"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Açık alanda yerel mutfak</w:t>
            </w:r>
          </w:p>
        </w:tc>
        <w:tc>
          <w:tcPr>
            <w:tcW w:w="1035" w:type="pct"/>
            <w:gridSpan w:val="2"/>
            <w:shd w:val="clear" w:color="auto" w:fill="auto"/>
            <w:vAlign w:val="center"/>
            <w:hideMark/>
          </w:tcPr>
          <w:p w14:paraId="609FD594"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7C36CAAA" w14:textId="77777777" w:rsidTr="00880A93">
        <w:trPr>
          <w:trHeight w:val="284"/>
        </w:trPr>
        <w:tc>
          <w:tcPr>
            <w:tcW w:w="906" w:type="pct"/>
            <w:shd w:val="clear" w:color="auto" w:fill="auto"/>
            <w:vAlign w:val="center"/>
            <w:hideMark/>
          </w:tcPr>
          <w:p w14:paraId="7561548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9</w:t>
            </w:r>
          </w:p>
        </w:tc>
        <w:tc>
          <w:tcPr>
            <w:tcW w:w="3059" w:type="pct"/>
            <w:gridSpan w:val="8"/>
            <w:shd w:val="clear" w:color="auto" w:fill="auto"/>
            <w:vAlign w:val="center"/>
          </w:tcPr>
          <w:p w14:paraId="31F5A115"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 xml:space="preserve">Sebzeler </w:t>
            </w:r>
          </w:p>
        </w:tc>
        <w:tc>
          <w:tcPr>
            <w:tcW w:w="1035" w:type="pct"/>
            <w:gridSpan w:val="2"/>
            <w:shd w:val="clear" w:color="auto" w:fill="auto"/>
            <w:vAlign w:val="center"/>
            <w:hideMark/>
          </w:tcPr>
          <w:p w14:paraId="37315FD9"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44D2E3BB" w14:textId="77777777" w:rsidTr="00880A93">
        <w:trPr>
          <w:trHeight w:val="284"/>
        </w:trPr>
        <w:tc>
          <w:tcPr>
            <w:tcW w:w="906" w:type="pct"/>
            <w:shd w:val="clear" w:color="auto" w:fill="auto"/>
            <w:vAlign w:val="center"/>
            <w:hideMark/>
          </w:tcPr>
          <w:p w14:paraId="5D09DCDC"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10</w:t>
            </w:r>
          </w:p>
        </w:tc>
        <w:tc>
          <w:tcPr>
            <w:tcW w:w="3059" w:type="pct"/>
            <w:gridSpan w:val="8"/>
            <w:shd w:val="clear" w:color="auto" w:fill="auto"/>
            <w:vAlign w:val="center"/>
          </w:tcPr>
          <w:p w14:paraId="5E6ABC8F"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Deniz ürünleri</w:t>
            </w:r>
          </w:p>
        </w:tc>
        <w:tc>
          <w:tcPr>
            <w:tcW w:w="1035" w:type="pct"/>
            <w:gridSpan w:val="2"/>
            <w:shd w:val="clear" w:color="auto" w:fill="auto"/>
            <w:vAlign w:val="center"/>
            <w:hideMark/>
          </w:tcPr>
          <w:p w14:paraId="3FD0B595"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6770FDD1" w14:textId="77777777" w:rsidTr="00880A93">
        <w:trPr>
          <w:trHeight w:val="284"/>
        </w:trPr>
        <w:tc>
          <w:tcPr>
            <w:tcW w:w="906" w:type="pct"/>
            <w:shd w:val="clear" w:color="auto" w:fill="auto"/>
            <w:vAlign w:val="center"/>
            <w:hideMark/>
          </w:tcPr>
          <w:p w14:paraId="6977452A"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11</w:t>
            </w:r>
          </w:p>
        </w:tc>
        <w:tc>
          <w:tcPr>
            <w:tcW w:w="3059" w:type="pct"/>
            <w:gridSpan w:val="8"/>
            <w:shd w:val="clear" w:color="auto" w:fill="auto"/>
            <w:vAlign w:val="center"/>
          </w:tcPr>
          <w:p w14:paraId="1FA539FF"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Et ürünler</w:t>
            </w:r>
          </w:p>
        </w:tc>
        <w:tc>
          <w:tcPr>
            <w:tcW w:w="1035" w:type="pct"/>
            <w:gridSpan w:val="2"/>
            <w:shd w:val="clear" w:color="auto" w:fill="auto"/>
            <w:vAlign w:val="center"/>
            <w:hideMark/>
          </w:tcPr>
          <w:p w14:paraId="20AEA808"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062088AB" w14:textId="77777777" w:rsidTr="00880A93">
        <w:trPr>
          <w:trHeight w:val="284"/>
        </w:trPr>
        <w:tc>
          <w:tcPr>
            <w:tcW w:w="906" w:type="pct"/>
            <w:shd w:val="clear" w:color="auto" w:fill="auto"/>
            <w:vAlign w:val="center"/>
            <w:hideMark/>
          </w:tcPr>
          <w:p w14:paraId="74C61CA1"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12</w:t>
            </w:r>
          </w:p>
        </w:tc>
        <w:tc>
          <w:tcPr>
            <w:tcW w:w="3059" w:type="pct"/>
            <w:gridSpan w:val="8"/>
            <w:shd w:val="clear" w:color="auto" w:fill="auto"/>
            <w:vAlign w:val="center"/>
          </w:tcPr>
          <w:p w14:paraId="6F45474B"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Meyveler</w:t>
            </w:r>
          </w:p>
        </w:tc>
        <w:tc>
          <w:tcPr>
            <w:tcW w:w="1035" w:type="pct"/>
            <w:gridSpan w:val="2"/>
            <w:shd w:val="clear" w:color="auto" w:fill="auto"/>
            <w:vAlign w:val="center"/>
            <w:hideMark/>
          </w:tcPr>
          <w:p w14:paraId="4FCCFD5C"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6D0D64AF" w14:textId="77777777" w:rsidTr="00880A93">
        <w:trPr>
          <w:trHeight w:val="284"/>
        </w:trPr>
        <w:tc>
          <w:tcPr>
            <w:tcW w:w="906" w:type="pct"/>
            <w:shd w:val="clear" w:color="auto" w:fill="auto"/>
            <w:vAlign w:val="center"/>
            <w:hideMark/>
          </w:tcPr>
          <w:p w14:paraId="2927BE39"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13</w:t>
            </w:r>
          </w:p>
        </w:tc>
        <w:tc>
          <w:tcPr>
            <w:tcW w:w="3059" w:type="pct"/>
            <w:gridSpan w:val="8"/>
            <w:shd w:val="clear" w:color="auto" w:fill="auto"/>
            <w:vAlign w:val="center"/>
            <w:hideMark/>
          </w:tcPr>
          <w:p w14:paraId="74B949B9"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İçecekler</w:t>
            </w:r>
          </w:p>
        </w:tc>
        <w:tc>
          <w:tcPr>
            <w:tcW w:w="1035" w:type="pct"/>
            <w:gridSpan w:val="2"/>
            <w:shd w:val="clear" w:color="auto" w:fill="auto"/>
            <w:vAlign w:val="center"/>
            <w:hideMark/>
          </w:tcPr>
          <w:p w14:paraId="034E472E"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3A72D297" w14:textId="77777777" w:rsidTr="00880A93">
        <w:trPr>
          <w:trHeight w:val="284"/>
        </w:trPr>
        <w:tc>
          <w:tcPr>
            <w:tcW w:w="906" w:type="pct"/>
            <w:shd w:val="clear" w:color="auto" w:fill="auto"/>
            <w:vAlign w:val="center"/>
            <w:hideMark/>
          </w:tcPr>
          <w:p w14:paraId="35DC7787"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14</w:t>
            </w:r>
          </w:p>
        </w:tc>
        <w:tc>
          <w:tcPr>
            <w:tcW w:w="3059" w:type="pct"/>
            <w:gridSpan w:val="8"/>
            <w:shd w:val="clear" w:color="auto" w:fill="auto"/>
            <w:vAlign w:val="center"/>
            <w:hideMark/>
          </w:tcPr>
          <w:p w14:paraId="65E23A73"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Rus mutfağı</w:t>
            </w:r>
          </w:p>
        </w:tc>
        <w:tc>
          <w:tcPr>
            <w:tcW w:w="1035" w:type="pct"/>
            <w:gridSpan w:val="2"/>
            <w:shd w:val="clear" w:color="auto" w:fill="auto"/>
            <w:vAlign w:val="center"/>
            <w:hideMark/>
          </w:tcPr>
          <w:p w14:paraId="32E947C3"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11CAD8AD" w14:textId="77777777" w:rsidTr="00880A93">
        <w:trPr>
          <w:trHeight w:val="214"/>
        </w:trPr>
        <w:tc>
          <w:tcPr>
            <w:tcW w:w="5000" w:type="pct"/>
            <w:gridSpan w:val="11"/>
            <w:shd w:val="clear" w:color="auto" w:fill="auto"/>
            <w:noWrap/>
            <w:vAlign w:val="bottom"/>
            <w:hideMark/>
          </w:tcPr>
          <w:p w14:paraId="6205C105"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170FC925" w14:textId="77777777" w:rsidTr="00880A93">
        <w:trPr>
          <w:trHeight w:val="70"/>
        </w:trPr>
        <w:tc>
          <w:tcPr>
            <w:tcW w:w="5000" w:type="pct"/>
            <w:gridSpan w:val="11"/>
            <w:shd w:val="clear" w:color="auto" w:fill="auto"/>
            <w:vAlign w:val="center"/>
            <w:hideMark/>
          </w:tcPr>
          <w:p w14:paraId="2DE721F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KAYNAKLAR</w:t>
            </w:r>
          </w:p>
        </w:tc>
      </w:tr>
      <w:tr w:rsidR="000959F8" w:rsidRPr="00740897" w14:paraId="67B5160F" w14:textId="77777777" w:rsidTr="00880A93">
        <w:trPr>
          <w:trHeight w:val="284"/>
        </w:trPr>
        <w:tc>
          <w:tcPr>
            <w:tcW w:w="906" w:type="pct"/>
            <w:shd w:val="clear" w:color="auto" w:fill="auto"/>
            <w:vAlign w:val="center"/>
            <w:hideMark/>
          </w:tcPr>
          <w:p w14:paraId="53A448F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Notu</w:t>
            </w:r>
          </w:p>
        </w:tc>
        <w:tc>
          <w:tcPr>
            <w:tcW w:w="4094" w:type="pct"/>
            <w:gridSpan w:val="10"/>
            <w:shd w:val="clear" w:color="auto" w:fill="auto"/>
            <w:vAlign w:val="center"/>
            <w:hideMark/>
          </w:tcPr>
          <w:p w14:paraId="608EF760"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24F98688" w14:textId="77777777" w:rsidTr="00880A93">
        <w:trPr>
          <w:trHeight w:val="284"/>
        </w:trPr>
        <w:tc>
          <w:tcPr>
            <w:tcW w:w="906" w:type="pct"/>
            <w:shd w:val="clear" w:color="auto" w:fill="auto"/>
            <w:vAlign w:val="center"/>
            <w:hideMark/>
          </w:tcPr>
          <w:p w14:paraId="291C24C7"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Diğer Kaynaklar</w:t>
            </w:r>
          </w:p>
        </w:tc>
        <w:tc>
          <w:tcPr>
            <w:tcW w:w="4094" w:type="pct"/>
            <w:gridSpan w:val="10"/>
            <w:shd w:val="clear" w:color="auto" w:fill="auto"/>
            <w:vAlign w:val="center"/>
            <w:hideMark/>
          </w:tcPr>
          <w:p w14:paraId="37BBAC47" w14:textId="77777777" w:rsidR="000959F8" w:rsidRPr="00B36C96" w:rsidRDefault="00A301D5" w:rsidP="00880A93">
            <w:pPr>
              <w:spacing w:after="0" w:line="240" w:lineRule="auto"/>
              <w:rPr>
                <w:rFonts w:asciiTheme="minorHAnsi" w:hAnsiTheme="minorHAnsi" w:cstheme="minorHAnsi"/>
                <w:sz w:val="18"/>
                <w:szCs w:val="18"/>
              </w:rPr>
            </w:pPr>
            <w:hyperlink r:id="rId6" w:history="1">
              <w:r w:rsidR="000959F8" w:rsidRPr="00B36C96">
                <w:rPr>
                  <w:rStyle w:val="Kpr"/>
                  <w:rFonts w:asciiTheme="minorHAnsi" w:hAnsiTheme="minorHAnsi" w:cstheme="minorHAnsi"/>
                  <w:sz w:val="18"/>
                  <w:szCs w:val="18"/>
                </w:rPr>
                <w:t>Alessandro De Giuli</w:t>
              </w:r>
            </w:hyperlink>
            <w:r w:rsidR="000959F8">
              <w:rPr>
                <w:rFonts w:asciiTheme="minorHAnsi" w:hAnsiTheme="minorHAnsi" w:cstheme="minorHAnsi"/>
                <w:sz w:val="18"/>
                <w:szCs w:val="18"/>
              </w:rPr>
              <w:t>,</w:t>
            </w:r>
            <w:r w:rsidR="000959F8" w:rsidRPr="00B36C96">
              <w:rPr>
                <w:rFonts w:asciiTheme="minorHAnsi" w:hAnsiTheme="minorHAnsi" w:cstheme="minorHAnsi"/>
                <w:sz w:val="18"/>
                <w:szCs w:val="18"/>
              </w:rPr>
              <w:t>  Magari B1-C1 (Ders Kitabı+Çalışma Kitabı+2 CD) Orta ve İleri Seviye İtalyanca</w:t>
            </w:r>
          </w:p>
          <w:p w14:paraId="35CCEC4C" w14:textId="77777777" w:rsidR="000959F8" w:rsidRPr="00B36C96" w:rsidRDefault="00A301D5" w:rsidP="00880A93">
            <w:pPr>
              <w:spacing w:after="0" w:line="240" w:lineRule="auto"/>
              <w:rPr>
                <w:rFonts w:asciiTheme="minorHAnsi" w:hAnsiTheme="minorHAnsi" w:cstheme="minorHAnsi"/>
                <w:sz w:val="18"/>
                <w:szCs w:val="18"/>
              </w:rPr>
            </w:pPr>
            <w:hyperlink r:id="rId7" w:history="1">
              <w:r w:rsidR="000959F8" w:rsidRPr="00B36C96">
                <w:rPr>
                  <w:rStyle w:val="Kpr"/>
                  <w:rFonts w:asciiTheme="minorHAnsi" w:hAnsiTheme="minorHAnsi" w:cstheme="minorHAnsi"/>
                  <w:sz w:val="18"/>
                  <w:szCs w:val="18"/>
                </w:rPr>
                <w:t>Nüans Publishing</w:t>
              </w:r>
            </w:hyperlink>
            <w:r w:rsidR="000959F8">
              <w:rPr>
                <w:rFonts w:asciiTheme="minorHAnsi" w:hAnsiTheme="minorHAnsi" w:cstheme="minorHAnsi"/>
                <w:sz w:val="18"/>
                <w:szCs w:val="18"/>
              </w:rPr>
              <w:t>, 2017.</w:t>
            </w:r>
          </w:p>
          <w:p w14:paraId="1191E48C"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1E868A47" w14:textId="77777777" w:rsidTr="00880A93">
        <w:trPr>
          <w:trHeight w:val="578"/>
        </w:trPr>
        <w:tc>
          <w:tcPr>
            <w:tcW w:w="5000" w:type="pct"/>
            <w:gridSpan w:val="11"/>
            <w:shd w:val="clear" w:color="auto" w:fill="auto"/>
            <w:noWrap/>
            <w:vAlign w:val="bottom"/>
            <w:hideMark/>
          </w:tcPr>
          <w:p w14:paraId="13AAE7AD"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920FBC" w14:paraId="2C676D93" w14:textId="77777777" w:rsidTr="00880A93">
        <w:trPr>
          <w:trHeight w:val="284"/>
        </w:trPr>
        <w:tc>
          <w:tcPr>
            <w:tcW w:w="5000" w:type="pct"/>
            <w:gridSpan w:val="11"/>
            <w:shd w:val="clear" w:color="auto" w:fill="auto"/>
            <w:vAlign w:val="center"/>
            <w:hideMark/>
          </w:tcPr>
          <w:p w14:paraId="2A7382A3" w14:textId="77777777" w:rsidR="000959F8" w:rsidRPr="00920FBC" w:rsidRDefault="000959F8" w:rsidP="00880A93">
            <w:pPr>
              <w:spacing w:after="0"/>
              <w:rPr>
                <w:rFonts w:cs="Calibri"/>
                <w:b/>
                <w:sz w:val="18"/>
                <w:szCs w:val="18"/>
              </w:rPr>
            </w:pPr>
            <w:r w:rsidRPr="00920FBC">
              <w:rPr>
                <w:rFonts w:cs="Calibri"/>
                <w:b/>
                <w:sz w:val="18"/>
                <w:szCs w:val="18"/>
              </w:rPr>
              <w:lastRenderedPageBreak/>
              <w:t>DEĞERLENDİRME SİSTEMİ</w:t>
            </w:r>
          </w:p>
        </w:tc>
      </w:tr>
      <w:tr w:rsidR="000959F8" w:rsidRPr="00920FBC" w14:paraId="43269130" w14:textId="77777777" w:rsidTr="00880A93">
        <w:trPr>
          <w:trHeight w:val="284"/>
        </w:trPr>
        <w:tc>
          <w:tcPr>
            <w:tcW w:w="1554" w:type="pct"/>
            <w:gridSpan w:val="2"/>
            <w:shd w:val="clear" w:color="auto" w:fill="auto"/>
            <w:vAlign w:val="center"/>
            <w:hideMark/>
          </w:tcPr>
          <w:p w14:paraId="16E36963" w14:textId="77777777" w:rsidR="000959F8" w:rsidRPr="00920FBC" w:rsidRDefault="000959F8" w:rsidP="00880A93">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2D4EAB4C" w14:textId="77777777" w:rsidR="000959F8" w:rsidRPr="00920FBC" w:rsidRDefault="000959F8" w:rsidP="00880A93">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3E0E3C28" w14:textId="77777777" w:rsidR="000959F8" w:rsidRPr="00920FBC" w:rsidRDefault="000959F8" w:rsidP="00880A93">
            <w:pPr>
              <w:spacing w:after="0"/>
              <w:rPr>
                <w:rFonts w:cs="Calibri"/>
                <w:b/>
                <w:sz w:val="18"/>
                <w:szCs w:val="18"/>
              </w:rPr>
            </w:pPr>
            <w:r w:rsidRPr="00920FBC">
              <w:rPr>
                <w:rFonts w:cs="Calibri"/>
                <w:b/>
                <w:sz w:val="18"/>
                <w:szCs w:val="18"/>
              </w:rPr>
              <w:t>KATKI YÜZDESİ</w:t>
            </w:r>
          </w:p>
        </w:tc>
      </w:tr>
      <w:tr w:rsidR="000959F8" w:rsidRPr="00920FBC" w14:paraId="018B5ACC" w14:textId="77777777" w:rsidTr="00880A93">
        <w:trPr>
          <w:trHeight w:val="284"/>
        </w:trPr>
        <w:tc>
          <w:tcPr>
            <w:tcW w:w="1554" w:type="pct"/>
            <w:gridSpan w:val="2"/>
            <w:shd w:val="clear" w:color="auto" w:fill="auto"/>
            <w:vAlign w:val="center"/>
            <w:hideMark/>
          </w:tcPr>
          <w:p w14:paraId="399CC34B" w14:textId="77777777" w:rsidR="000959F8" w:rsidRPr="00920FBC" w:rsidRDefault="000959F8" w:rsidP="00880A93">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4DFCDA74"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7855758B" w14:textId="038DBADE" w:rsidR="000959F8" w:rsidRPr="00920FBC" w:rsidRDefault="00356C90" w:rsidP="00880A93">
            <w:pPr>
              <w:spacing w:after="0"/>
              <w:jc w:val="center"/>
              <w:rPr>
                <w:rFonts w:cs="Calibri"/>
                <w:sz w:val="18"/>
                <w:szCs w:val="18"/>
              </w:rPr>
            </w:pPr>
            <w:r>
              <w:rPr>
                <w:rFonts w:cs="Calibri"/>
                <w:sz w:val="18"/>
                <w:szCs w:val="18"/>
              </w:rPr>
              <w:t>100</w:t>
            </w:r>
          </w:p>
        </w:tc>
      </w:tr>
      <w:tr w:rsidR="000959F8" w:rsidRPr="00920FBC" w14:paraId="122D9C58" w14:textId="77777777" w:rsidTr="00880A93">
        <w:trPr>
          <w:trHeight w:val="284"/>
        </w:trPr>
        <w:tc>
          <w:tcPr>
            <w:tcW w:w="1554" w:type="pct"/>
            <w:gridSpan w:val="2"/>
            <w:shd w:val="clear" w:color="auto" w:fill="auto"/>
            <w:vAlign w:val="center"/>
            <w:hideMark/>
          </w:tcPr>
          <w:p w14:paraId="5A26FCFB" w14:textId="77777777" w:rsidR="000959F8" w:rsidRPr="00920FBC" w:rsidRDefault="000959F8" w:rsidP="00880A93">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24C3FDDB" w14:textId="7D53A024" w:rsidR="000959F8" w:rsidRPr="00920FBC" w:rsidRDefault="000959F8" w:rsidP="00880A93">
            <w:pPr>
              <w:spacing w:after="0"/>
              <w:jc w:val="center"/>
              <w:rPr>
                <w:rFonts w:cs="Calibri"/>
                <w:sz w:val="18"/>
                <w:szCs w:val="18"/>
              </w:rPr>
            </w:pPr>
          </w:p>
        </w:tc>
        <w:tc>
          <w:tcPr>
            <w:tcW w:w="1799" w:type="pct"/>
            <w:gridSpan w:val="4"/>
            <w:shd w:val="clear" w:color="auto" w:fill="auto"/>
            <w:vAlign w:val="center"/>
            <w:hideMark/>
          </w:tcPr>
          <w:p w14:paraId="0DEE833E" w14:textId="6F467717" w:rsidR="000959F8" w:rsidRPr="00920FBC" w:rsidRDefault="000959F8" w:rsidP="00880A93">
            <w:pPr>
              <w:spacing w:after="0"/>
              <w:jc w:val="center"/>
              <w:rPr>
                <w:rFonts w:cs="Calibri"/>
                <w:sz w:val="18"/>
                <w:szCs w:val="18"/>
              </w:rPr>
            </w:pPr>
          </w:p>
        </w:tc>
      </w:tr>
      <w:tr w:rsidR="000959F8" w:rsidRPr="00920FBC" w14:paraId="781345BA" w14:textId="77777777" w:rsidTr="00880A93">
        <w:trPr>
          <w:trHeight w:val="284"/>
        </w:trPr>
        <w:tc>
          <w:tcPr>
            <w:tcW w:w="1554" w:type="pct"/>
            <w:gridSpan w:val="2"/>
            <w:shd w:val="clear" w:color="auto" w:fill="auto"/>
            <w:vAlign w:val="center"/>
            <w:hideMark/>
          </w:tcPr>
          <w:p w14:paraId="7AD3A5FF" w14:textId="77777777" w:rsidR="000959F8" w:rsidRPr="00920FBC" w:rsidRDefault="000959F8" w:rsidP="00880A93">
            <w:pPr>
              <w:spacing w:after="0"/>
              <w:rPr>
                <w:rFonts w:cs="Calibri"/>
                <w:b/>
                <w:sz w:val="18"/>
                <w:szCs w:val="18"/>
              </w:rPr>
            </w:pPr>
            <w:r>
              <w:rPr>
                <w:rFonts w:cs="Calibri"/>
                <w:b/>
                <w:sz w:val="18"/>
                <w:szCs w:val="18"/>
              </w:rPr>
              <w:t>Final</w:t>
            </w:r>
            <w:r w:rsidRPr="00920FBC">
              <w:rPr>
                <w:rFonts w:cs="Calibri"/>
                <w:b/>
                <w:sz w:val="18"/>
                <w:szCs w:val="18"/>
              </w:rPr>
              <w:t xml:space="preserve"> Sınav</w:t>
            </w:r>
            <w:r>
              <w:rPr>
                <w:rFonts w:cs="Calibri"/>
                <w:b/>
                <w:sz w:val="18"/>
                <w:szCs w:val="18"/>
              </w:rPr>
              <w:t>ı</w:t>
            </w:r>
          </w:p>
        </w:tc>
        <w:tc>
          <w:tcPr>
            <w:tcW w:w="1647" w:type="pct"/>
            <w:gridSpan w:val="5"/>
            <w:shd w:val="clear" w:color="auto" w:fill="auto"/>
            <w:noWrap/>
            <w:vAlign w:val="bottom"/>
            <w:hideMark/>
          </w:tcPr>
          <w:p w14:paraId="24941329" w14:textId="0C338FC6" w:rsidR="000959F8" w:rsidRPr="00920FBC" w:rsidRDefault="00356C90" w:rsidP="00880A93">
            <w:pPr>
              <w:spacing w:after="0"/>
              <w:jc w:val="center"/>
              <w:rPr>
                <w:rFonts w:cs="Calibri"/>
                <w:sz w:val="18"/>
                <w:szCs w:val="18"/>
              </w:rPr>
            </w:pPr>
            <w:r>
              <w:rPr>
                <w:rFonts w:cs="Calibri"/>
                <w:sz w:val="18"/>
                <w:szCs w:val="18"/>
              </w:rPr>
              <w:t>1</w:t>
            </w:r>
          </w:p>
        </w:tc>
        <w:tc>
          <w:tcPr>
            <w:tcW w:w="1799" w:type="pct"/>
            <w:gridSpan w:val="4"/>
            <w:shd w:val="clear" w:color="auto" w:fill="auto"/>
            <w:vAlign w:val="center"/>
            <w:hideMark/>
          </w:tcPr>
          <w:p w14:paraId="5FAFD88B" w14:textId="49A95C49" w:rsidR="000959F8" w:rsidRPr="00920FBC" w:rsidRDefault="00356C90" w:rsidP="00880A93">
            <w:pPr>
              <w:spacing w:after="0"/>
              <w:jc w:val="center"/>
              <w:rPr>
                <w:rFonts w:cs="Calibri"/>
                <w:sz w:val="18"/>
                <w:szCs w:val="18"/>
              </w:rPr>
            </w:pPr>
            <w:r>
              <w:rPr>
                <w:rFonts w:cs="Calibri"/>
                <w:sz w:val="18"/>
                <w:szCs w:val="18"/>
              </w:rPr>
              <w:t>100</w:t>
            </w:r>
          </w:p>
        </w:tc>
      </w:tr>
      <w:tr w:rsidR="000959F8" w:rsidRPr="00920FBC" w14:paraId="29AA1E69" w14:textId="77777777" w:rsidTr="00880A93">
        <w:trPr>
          <w:trHeight w:val="284"/>
        </w:trPr>
        <w:tc>
          <w:tcPr>
            <w:tcW w:w="1554" w:type="pct"/>
            <w:gridSpan w:val="2"/>
            <w:shd w:val="clear" w:color="auto" w:fill="auto"/>
            <w:vAlign w:val="center"/>
            <w:hideMark/>
          </w:tcPr>
          <w:p w14:paraId="1666ECBB" w14:textId="77777777" w:rsidR="000959F8" w:rsidRPr="00920FBC" w:rsidRDefault="000959F8" w:rsidP="00880A93">
            <w:pPr>
              <w:spacing w:after="0"/>
              <w:rPr>
                <w:rFonts w:cs="Calibri"/>
                <w:b/>
                <w:sz w:val="18"/>
                <w:szCs w:val="18"/>
              </w:rPr>
            </w:pPr>
          </w:p>
        </w:tc>
        <w:tc>
          <w:tcPr>
            <w:tcW w:w="1647" w:type="pct"/>
            <w:gridSpan w:val="5"/>
            <w:shd w:val="clear" w:color="auto" w:fill="auto"/>
            <w:noWrap/>
            <w:vAlign w:val="bottom"/>
            <w:hideMark/>
          </w:tcPr>
          <w:p w14:paraId="059474AA" w14:textId="77777777" w:rsidR="000959F8" w:rsidRPr="00920FBC" w:rsidRDefault="000959F8" w:rsidP="00880A93">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2B4C501C" w14:textId="01462E58" w:rsidR="000959F8" w:rsidRPr="00920FBC" w:rsidRDefault="000959F8" w:rsidP="00880A93">
            <w:pPr>
              <w:spacing w:after="0"/>
              <w:jc w:val="center"/>
              <w:rPr>
                <w:rFonts w:cs="Calibri"/>
                <w:sz w:val="18"/>
                <w:szCs w:val="18"/>
              </w:rPr>
            </w:pPr>
          </w:p>
        </w:tc>
      </w:tr>
      <w:tr w:rsidR="000959F8" w:rsidRPr="00920FBC" w14:paraId="33782DD4" w14:textId="77777777" w:rsidTr="00880A93">
        <w:trPr>
          <w:trHeight w:val="284"/>
        </w:trPr>
        <w:tc>
          <w:tcPr>
            <w:tcW w:w="1554" w:type="pct"/>
            <w:gridSpan w:val="2"/>
            <w:shd w:val="clear" w:color="auto" w:fill="auto"/>
            <w:vAlign w:val="center"/>
            <w:hideMark/>
          </w:tcPr>
          <w:p w14:paraId="7E5D6C9F" w14:textId="77777777" w:rsidR="000959F8" w:rsidRPr="00920FBC" w:rsidRDefault="000959F8" w:rsidP="00880A93">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611CFEBB"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30652639" w14:textId="77777777" w:rsidR="000959F8" w:rsidRPr="00920FBC" w:rsidRDefault="000959F8" w:rsidP="00880A93">
            <w:pPr>
              <w:spacing w:after="0"/>
              <w:jc w:val="center"/>
              <w:rPr>
                <w:rFonts w:cs="Calibri"/>
                <w:sz w:val="18"/>
                <w:szCs w:val="18"/>
              </w:rPr>
            </w:pPr>
            <w:r w:rsidRPr="00920FBC">
              <w:rPr>
                <w:rFonts w:cs="Calibri"/>
                <w:sz w:val="18"/>
                <w:szCs w:val="18"/>
              </w:rPr>
              <w:t>40</w:t>
            </w:r>
          </w:p>
        </w:tc>
      </w:tr>
      <w:tr w:rsidR="000959F8" w:rsidRPr="00920FBC" w14:paraId="17B6E6C0" w14:textId="77777777" w:rsidTr="00880A93">
        <w:trPr>
          <w:trHeight w:val="284"/>
        </w:trPr>
        <w:tc>
          <w:tcPr>
            <w:tcW w:w="1554" w:type="pct"/>
            <w:gridSpan w:val="2"/>
            <w:shd w:val="clear" w:color="auto" w:fill="auto"/>
            <w:vAlign w:val="center"/>
            <w:hideMark/>
          </w:tcPr>
          <w:p w14:paraId="2482DEAE" w14:textId="77777777" w:rsidR="000959F8" w:rsidRPr="00920FBC" w:rsidRDefault="000959F8" w:rsidP="00880A93">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4BA589AF"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289FDB90" w14:textId="77777777" w:rsidR="000959F8" w:rsidRPr="00920FBC" w:rsidRDefault="000959F8" w:rsidP="00880A93">
            <w:pPr>
              <w:spacing w:after="0"/>
              <w:jc w:val="center"/>
              <w:rPr>
                <w:rFonts w:cs="Calibri"/>
                <w:sz w:val="18"/>
                <w:szCs w:val="18"/>
              </w:rPr>
            </w:pPr>
            <w:r w:rsidRPr="00920FBC">
              <w:rPr>
                <w:rFonts w:cs="Calibri"/>
                <w:sz w:val="18"/>
                <w:szCs w:val="18"/>
              </w:rPr>
              <w:t>60</w:t>
            </w:r>
          </w:p>
        </w:tc>
      </w:tr>
      <w:tr w:rsidR="000959F8" w:rsidRPr="00920FBC" w14:paraId="3F182135" w14:textId="77777777" w:rsidTr="00880A93">
        <w:trPr>
          <w:trHeight w:val="284"/>
        </w:trPr>
        <w:tc>
          <w:tcPr>
            <w:tcW w:w="1554" w:type="pct"/>
            <w:gridSpan w:val="2"/>
            <w:shd w:val="clear" w:color="auto" w:fill="auto"/>
            <w:vAlign w:val="center"/>
            <w:hideMark/>
          </w:tcPr>
          <w:p w14:paraId="5EBF1982" w14:textId="77777777" w:rsidR="000959F8" w:rsidRPr="00920FBC" w:rsidRDefault="000959F8" w:rsidP="00880A93">
            <w:pPr>
              <w:spacing w:after="0"/>
              <w:rPr>
                <w:rFonts w:cs="Calibri"/>
                <w:sz w:val="18"/>
                <w:szCs w:val="18"/>
              </w:rPr>
            </w:pPr>
          </w:p>
        </w:tc>
        <w:tc>
          <w:tcPr>
            <w:tcW w:w="1647" w:type="pct"/>
            <w:gridSpan w:val="5"/>
            <w:shd w:val="clear" w:color="auto" w:fill="auto"/>
            <w:noWrap/>
            <w:vAlign w:val="bottom"/>
            <w:hideMark/>
          </w:tcPr>
          <w:p w14:paraId="64426E2F" w14:textId="77777777" w:rsidR="000959F8" w:rsidRPr="00920FBC" w:rsidRDefault="000959F8" w:rsidP="00880A93">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6389F8BC" w14:textId="77777777" w:rsidR="000959F8" w:rsidRPr="00920FBC" w:rsidRDefault="000959F8" w:rsidP="00880A93">
            <w:pPr>
              <w:spacing w:after="0"/>
              <w:jc w:val="center"/>
              <w:rPr>
                <w:rFonts w:cs="Calibri"/>
                <w:sz w:val="18"/>
                <w:szCs w:val="18"/>
              </w:rPr>
            </w:pPr>
            <w:r w:rsidRPr="00920FBC">
              <w:rPr>
                <w:rFonts w:cs="Calibri"/>
                <w:sz w:val="18"/>
                <w:szCs w:val="18"/>
              </w:rPr>
              <w:t>100</w:t>
            </w:r>
          </w:p>
        </w:tc>
      </w:tr>
      <w:tr w:rsidR="000959F8" w:rsidRPr="00920FBC" w14:paraId="6B430298" w14:textId="77777777" w:rsidTr="00880A93">
        <w:trPr>
          <w:trHeight w:val="300"/>
        </w:trPr>
        <w:tc>
          <w:tcPr>
            <w:tcW w:w="5000" w:type="pct"/>
            <w:gridSpan w:val="11"/>
            <w:shd w:val="clear" w:color="auto" w:fill="auto"/>
            <w:vAlign w:val="center"/>
            <w:hideMark/>
          </w:tcPr>
          <w:p w14:paraId="1BBED116" w14:textId="77777777" w:rsidR="000959F8" w:rsidRPr="00920FBC" w:rsidRDefault="000959F8" w:rsidP="00880A93">
            <w:pPr>
              <w:spacing w:after="0" w:line="240" w:lineRule="auto"/>
              <w:rPr>
                <w:rFonts w:cs="Calibri"/>
                <w:b/>
                <w:bCs/>
                <w:sz w:val="18"/>
                <w:szCs w:val="18"/>
              </w:rPr>
            </w:pPr>
          </w:p>
          <w:p w14:paraId="026802E0" w14:textId="77777777" w:rsidR="000959F8" w:rsidRPr="00920FBC" w:rsidRDefault="000959F8" w:rsidP="00880A93">
            <w:pPr>
              <w:spacing w:after="0" w:line="240" w:lineRule="auto"/>
              <w:rPr>
                <w:rFonts w:cs="Calibri"/>
                <w:b/>
                <w:bCs/>
                <w:sz w:val="18"/>
                <w:szCs w:val="18"/>
              </w:rPr>
            </w:pPr>
            <w:r w:rsidRPr="00920FBC">
              <w:rPr>
                <w:rFonts w:cs="Calibri"/>
                <w:b/>
                <w:bCs/>
                <w:sz w:val="18"/>
                <w:szCs w:val="18"/>
              </w:rPr>
              <w:t>İŞYÜKÜ HESAPLAMA</w:t>
            </w:r>
          </w:p>
        </w:tc>
      </w:tr>
      <w:tr w:rsidR="000959F8" w:rsidRPr="00920FBC" w14:paraId="0B854C58" w14:textId="77777777" w:rsidTr="00880A93">
        <w:trPr>
          <w:trHeight w:val="476"/>
        </w:trPr>
        <w:tc>
          <w:tcPr>
            <w:tcW w:w="2300" w:type="pct"/>
            <w:gridSpan w:val="4"/>
            <w:shd w:val="clear" w:color="auto" w:fill="auto"/>
            <w:vAlign w:val="center"/>
            <w:hideMark/>
          </w:tcPr>
          <w:p w14:paraId="04C77C68" w14:textId="77777777" w:rsidR="000959F8" w:rsidRPr="00920FBC" w:rsidRDefault="000959F8" w:rsidP="00880A93">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73FC5DA5"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SAYISI</w:t>
            </w:r>
          </w:p>
        </w:tc>
        <w:tc>
          <w:tcPr>
            <w:tcW w:w="973" w:type="pct"/>
            <w:gridSpan w:val="4"/>
            <w:shd w:val="clear" w:color="auto" w:fill="auto"/>
            <w:vAlign w:val="center"/>
          </w:tcPr>
          <w:p w14:paraId="33A1882A"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İş Yükü Süresi (Saat)</w:t>
            </w:r>
          </w:p>
        </w:tc>
        <w:tc>
          <w:tcPr>
            <w:tcW w:w="923" w:type="pct"/>
            <w:shd w:val="clear" w:color="auto" w:fill="auto"/>
            <w:vAlign w:val="center"/>
          </w:tcPr>
          <w:p w14:paraId="56F18B99"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Toplam İş Yükü (Saat)</w:t>
            </w:r>
          </w:p>
        </w:tc>
      </w:tr>
      <w:tr w:rsidR="000959F8" w:rsidRPr="00920FBC" w14:paraId="086EFC79" w14:textId="77777777" w:rsidTr="00880A93">
        <w:trPr>
          <w:trHeight w:val="420"/>
        </w:trPr>
        <w:tc>
          <w:tcPr>
            <w:tcW w:w="2300" w:type="pct"/>
            <w:gridSpan w:val="4"/>
            <w:shd w:val="clear" w:color="auto" w:fill="auto"/>
            <w:vAlign w:val="center"/>
            <w:hideMark/>
          </w:tcPr>
          <w:p w14:paraId="13CE84B1" w14:textId="77777777" w:rsidR="000959F8" w:rsidRPr="00920FBC" w:rsidRDefault="000959F8" w:rsidP="00880A93">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74C54108"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4E5CBBBA"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4</w:t>
            </w:r>
          </w:p>
        </w:tc>
        <w:tc>
          <w:tcPr>
            <w:tcW w:w="923" w:type="pct"/>
            <w:shd w:val="clear" w:color="auto" w:fill="auto"/>
            <w:vAlign w:val="center"/>
          </w:tcPr>
          <w:p w14:paraId="569AB718"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56</w:t>
            </w:r>
          </w:p>
        </w:tc>
      </w:tr>
      <w:tr w:rsidR="000959F8" w:rsidRPr="00920FBC" w14:paraId="3032E8C6" w14:textId="77777777" w:rsidTr="00880A93">
        <w:trPr>
          <w:trHeight w:val="420"/>
        </w:trPr>
        <w:tc>
          <w:tcPr>
            <w:tcW w:w="2300" w:type="pct"/>
            <w:gridSpan w:val="4"/>
            <w:shd w:val="clear" w:color="auto" w:fill="auto"/>
            <w:vAlign w:val="center"/>
            <w:hideMark/>
          </w:tcPr>
          <w:p w14:paraId="24D85EE3"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1BBCF565"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3B1EEFBF"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2CE033E0"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r>
      <w:tr w:rsidR="000959F8" w:rsidRPr="00920FBC" w14:paraId="5C73A7B6" w14:textId="77777777" w:rsidTr="00880A93">
        <w:trPr>
          <w:trHeight w:val="420"/>
        </w:trPr>
        <w:tc>
          <w:tcPr>
            <w:tcW w:w="2300" w:type="pct"/>
            <w:gridSpan w:val="4"/>
            <w:shd w:val="clear" w:color="auto" w:fill="auto"/>
            <w:vAlign w:val="center"/>
            <w:hideMark/>
          </w:tcPr>
          <w:p w14:paraId="2C18C9F3"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4E0836D5"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2C2C7521"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40962E1B"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r>
      <w:tr w:rsidR="000959F8" w:rsidRPr="00920FBC" w14:paraId="53D7E97E" w14:textId="77777777" w:rsidTr="00880A93">
        <w:trPr>
          <w:trHeight w:val="420"/>
        </w:trPr>
        <w:tc>
          <w:tcPr>
            <w:tcW w:w="2300" w:type="pct"/>
            <w:gridSpan w:val="4"/>
            <w:shd w:val="clear" w:color="auto" w:fill="auto"/>
            <w:vAlign w:val="center"/>
            <w:hideMark/>
          </w:tcPr>
          <w:p w14:paraId="5BF5CC27" w14:textId="77777777" w:rsidR="000959F8" w:rsidRPr="00920FBC" w:rsidRDefault="000959F8" w:rsidP="00880A93">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7FA5E89A"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1AD9667E" w14:textId="77777777" w:rsidR="000959F8" w:rsidRPr="00920FBC" w:rsidRDefault="000959F8" w:rsidP="00880A93">
            <w:pPr>
              <w:spacing w:after="0" w:line="240" w:lineRule="auto"/>
              <w:jc w:val="center"/>
              <w:rPr>
                <w:rFonts w:cs="Calibri"/>
                <w:sz w:val="18"/>
                <w:szCs w:val="18"/>
              </w:rPr>
            </w:pPr>
            <w:r>
              <w:rPr>
                <w:rFonts w:cs="Calibri"/>
                <w:sz w:val="18"/>
                <w:szCs w:val="18"/>
              </w:rPr>
              <w:t>8</w:t>
            </w:r>
          </w:p>
        </w:tc>
        <w:tc>
          <w:tcPr>
            <w:tcW w:w="923" w:type="pct"/>
            <w:shd w:val="clear" w:color="auto" w:fill="auto"/>
            <w:vAlign w:val="center"/>
          </w:tcPr>
          <w:p w14:paraId="213D9DB5" w14:textId="77777777" w:rsidR="000959F8" w:rsidRPr="00920FBC" w:rsidRDefault="000959F8" w:rsidP="00880A93">
            <w:pPr>
              <w:spacing w:after="0" w:line="240" w:lineRule="auto"/>
              <w:jc w:val="center"/>
              <w:rPr>
                <w:rFonts w:cs="Calibri"/>
                <w:sz w:val="18"/>
                <w:szCs w:val="18"/>
              </w:rPr>
            </w:pPr>
            <w:r>
              <w:rPr>
                <w:rFonts w:cs="Calibri"/>
                <w:sz w:val="18"/>
                <w:szCs w:val="18"/>
              </w:rPr>
              <w:t>8</w:t>
            </w:r>
          </w:p>
        </w:tc>
      </w:tr>
      <w:tr w:rsidR="000959F8" w:rsidRPr="00920FBC" w14:paraId="3BBC6E11" w14:textId="77777777" w:rsidTr="00880A93">
        <w:trPr>
          <w:trHeight w:val="420"/>
        </w:trPr>
        <w:tc>
          <w:tcPr>
            <w:tcW w:w="2300" w:type="pct"/>
            <w:gridSpan w:val="4"/>
            <w:shd w:val="clear" w:color="auto" w:fill="auto"/>
            <w:vAlign w:val="center"/>
            <w:hideMark/>
          </w:tcPr>
          <w:p w14:paraId="1D255E38" w14:textId="77777777" w:rsidR="000959F8" w:rsidRPr="00920FBC" w:rsidRDefault="000959F8" w:rsidP="00880A93">
            <w:pPr>
              <w:spacing w:after="0" w:line="240" w:lineRule="auto"/>
              <w:rPr>
                <w:rFonts w:cs="Calibri"/>
                <w:sz w:val="18"/>
                <w:szCs w:val="18"/>
              </w:rPr>
            </w:pPr>
            <w:r w:rsidRPr="00920FBC">
              <w:rPr>
                <w:rFonts w:cs="Calibri"/>
                <w:sz w:val="18"/>
                <w:szCs w:val="18"/>
              </w:rPr>
              <w:t>Yarı Yıl Sonu Sınav İçin Bireysel Çalışma</w:t>
            </w:r>
          </w:p>
        </w:tc>
        <w:tc>
          <w:tcPr>
            <w:tcW w:w="804" w:type="pct"/>
            <w:gridSpan w:val="2"/>
            <w:shd w:val="clear" w:color="auto" w:fill="auto"/>
            <w:noWrap/>
            <w:vAlign w:val="center"/>
            <w:hideMark/>
          </w:tcPr>
          <w:p w14:paraId="3D9C3CD9"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2DD714A5" w14:textId="77777777" w:rsidR="000959F8" w:rsidRPr="00920FBC" w:rsidRDefault="000959F8" w:rsidP="00880A93">
            <w:pPr>
              <w:spacing w:after="0" w:line="240" w:lineRule="auto"/>
              <w:jc w:val="center"/>
              <w:rPr>
                <w:rFonts w:cs="Calibri"/>
                <w:sz w:val="18"/>
                <w:szCs w:val="18"/>
              </w:rPr>
            </w:pPr>
            <w:r>
              <w:rPr>
                <w:rFonts w:cs="Calibri"/>
                <w:sz w:val="18"/>
                <w:szCs w:val="18"/>
              </w:rPr>
              <w:t>12</w:t>
            </w:r>
          </w:p>
        </w:tc>
        <w:tc>
          <w:tcPr>
            <w:tcW w:w="923" w:type="pct"/>
            <w:shd w:val="clear" w:color="auto" w:fill="auto"/>
            <w:vAlign w:val="center"/>
          </w:tcPr>
          <w:p w14:paraId="2F3FC02E" w14:textId="77777777" w:rsidR="000959F8" w:rsidRPr="00920FBC" w:rsidRDefault="000959F8" w:rsidP="00880A93">
            <w:pPr>
              <w:spacing w:after="0" w:line="240" w:lineRule="auto"/>
              <w:jc w:val="center"/>
              <w:rPr>
                <w:rFonts w:cs="Calibri"/>
                <w:sz w:val="18"/>
                <w:szCs w:val="18"/>
              </w:rPr>
            </w:pPr>
            <w:r>
              <w:rPr>
                <w:rFonts w:cs="Calibri"/>
                <w:sz w:val="18"/>
                <w:szCs w:val="18"/>
              </w:rPr>
              <w:t>12</w:t>
            </w:r>
          </w:p>
        </w:tc>
      </w:tr>
      <w:tr w:rsidR="000959F8" w:rsidRPr="00920FBC" w14:paraId="30C12A20" w14:textId="77777777" w:rsidTr="00880A93">
        <w:trPr>
          <w:trHeight w:val="420"/>
        </w:trPr>
        <w:tc>
          <w:tcPr>
            <w:tcW w:w="2300" w:type="pct"/>
            <w:gridSpan w:val="4"/>
            <w:shd w:val="clear" w:color="auto" w:fill="auto"/>
            <w:vAlign w:val="center"/>
            <w:hideMark/>
          </w:tcPr>
          <w:p w14:paraId="46D75559"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Ödev </w:t>
            </w:r>
          </w:p>
        </w:tc>
        <w:tc>
          <w:tcPr>
            <w:tcW w:w="804" w:type="pct"/>
            <w:gridSpan w:val="2"/>
            <w:shd w:val="clear" w:color="auto" w:fill="auto"/>
            <w:noWrap/>
            <w:vAlign w:val="center"/>
          </w:tcPr>
          <w:p w14:paraId="4DF202A2"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vAlign w:val="center"/>
          </w:tcPr>
          <w:p w14:paraId="585BEFBF"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vAlign w:val="center"/>
          </w:tcPr>
          <w:p w14:paraId="5A0945A1" w14:textId="77777777" w:rsidR="000959F8" w:rsidRPr="00920FBC" w:rsidRDefault="000959F8" w:rsidP="00880A93">
            <w:pPr>
              <w:spacing w:after="0" w:line="240" w:lineRule="auto"/>
              <w:jc w:val="center"/>
              <w:rPr>
                <w:rFonts w:cs="Calibri"/>
                <w:sz w:val="18"/>
                <w:szCs w:val="18"/>
              </w:rPr>
            </w:pPr>
          </w:p>
        </w:tc>
      </w:tr>
      <w:tr w:rsidR="000959F8" w:rsidRPr="00920FBC" w14:paraId="07AA8C52" w14:textId="77777777" w:rsidTr="00880A93">
        <w:trPr>
          <w:trHeight w:val="420"/>
        </w:trPr>
        <w:tc>
          <w:tcPr>
            <w:tcW w:w="2300" w:type="pct"/>
            <w:gridSpan w:val="4"/>
            <w:shd w:val="clear" w:color="auto" w:fill="auto"/>
            <w:vAlign w:val="center"/>
          </w:tcPr>
          <w:p w14:paraId="7D79D208" w14:textId="77777777" w:rsidR="000959F8" w:rsidRPr="00920FBC" w:rsidRDefault="000959F8" w:rsidP="00880A93">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457B76E4"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2C8CD794" w14:textId="77777777" w:rsidR="000959F8" w:rsidRPr="00920FBC" w:rsidRDefault="000959F8" w:rsidP="00880A93">
            <w:pPr>
              <w:spacing w:after="0" w:line="240" w:lineRule="auto"/>
              <w:jc w:val="center"/>
              <w:rPr>
                <w:rFonts w:cs="Calibri"/>
                <w:sz w:val="18"/>
                <w:szCs w:val="18"/>
              </w:rPr>
            </w:pPr>
            <w:r>
              <w:rPr>
                <w:rFonts w:cs="Calibri"/>
                <w:sz w:val="18"/>
                <w:szCs w:val="18"/>
              </w:rPr>
              <w:t>3</w:t>
            </w:r>
          </w:p>
        </w:tc>
        <w:tc>
          <w:tcPr>
            <w:tcW w:w="923" w:type="pct"/>
            <w:shd w:val="clear" w:color="auto" w:fill="auto"/>
            <w:vAlign w:val="center"/>
          </w:tcPr>
          <w:p w14:paraId="32371EEF" w14:textId="77777777" w:rsidR="000959F8" w:rsidRPr="00920FBC" w:rsidRDefault="000959F8" w:rsidP="00880A93">
            <w:pPr>
              <w:spacing w:after="0" w:line="240" w:lineRule="auto"/>
              <w:jc w:val="center"/>
              <w:rPr>
                <w:rFonts w:cs="Calibri"/>
                <w:sz w:val="18"/>
                <w:szCs w:val="18"/>
              </w:rPr>
            </w:pPr>
            <w:r>
              <w:rPr>
                <w:rFonts w:cs="Calibri"/>
                <w:sz w:val="18"/>
                <w:szCs w:val="18"/>
              </w:rPr>
              <w:t>42</w:t>
            </w:r>
          </w:p>
        </w:tc>
      </w:tr>
      <w:tr w:rsidR="000959F8" w:rsidRPr="00920FBC" w14:paraId="4EE191D0" w14:textId="77777777" w:rsidTr="00880A93">
        <w:trPr>
          <w:trHeight w:val="420"/>
        </w:trPr>
        <w:tc>
          <w:tcPr>
            <w:tcW w:w="2300" w:type="pct"/>
            <w:gridSpan w:val="4"/>
            <w:shd w:val="clear" w:color="auto" w:fill="auto"/>
            <w:vAlign w:val="center"/>
            <w:hideMark/>
          </w:tcPr>
          <w:p w14:paraId="34D5E2EE" w14:textId="77777777" w:rsidR="000959F8" w:rsidRPr="00920FBC" w:rsidRDefault="000959F8" w:rsidP="00880A93">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0C6FA6B2"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noWrap/>
            <w:vAlign w:val="center"/>
            <w:hideMark/>
          </w:tcPr>
          <w:p w14:paraId="325AB329"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noWrap/>
            <w:vAlign w:val="center"/>
            <w:hideMark/>
          </w:tcPr>
          <w:p w14:paraId="5C980415"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r>
              <w:rPr>
                <w:rFonts w:cs="Calibri"/>
                <w:sz w:val="18"/>
                <w:szCs w:val="18"/>
              </w:rPr>
              <w:t>20</w:t>
            </w:r>
          </w:p>
        </w:tc>
      </w:tr>
      <w:tr w:rsidR="000959F8" w:rsidRPr="00920FBC" w14:paraId="7237D434" w14:textId="77777777" w:rsidTr="00880A93">
        <w:trPr>
          <w:trHeight w:val="420"/>
        </w:trPr>
        <w:tc>
          <w:tcPr>
            <w:tcW w:w="2300" w:type="pct"/>
            <w:gridSpan w:val="4"/>
            <w:shd w:val="clear" w:color="auto" w:fill="auto"/>
            <w:vAlign w:val="center"/>
            <w:hideMark/>
          </w:tcPr>
          <w:p w14:paraId="3EA3BFE4" w14:textId="77777777" w:rsidR="000959F8" w:rsidRPr="00920FBC" w:rsidRDefault="000959F8" w:rsidP="00880A93">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2B0553D0"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noWrap/>
            <w:vAlign w:val="center"/>
            <w:hideMark/>
          </w:tcPr>
          <w:p w14:paraId="066D1F11"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noWrap/>
            <w:vAlign w:val="center"/>
            <w:hideMark/>
          </w:tcPr>
          <w:p w14:paraId="234D941D" w14:textId="77777777" w:rsidR="000959F8" w:rsidRPr="00920FBC" w:rsidRDefault="000959F8" w:rsidP="00880A93">
            <w:pPr>
              <w:spacing w:after="0" w:line="240" w:lineRule="auto"/>
              <w:jc w:val="center"/>
              <w:rPr>
                <w:rFonts w:cs="Calibri"/>
                <w:sz w:val="18"/>
                <w:szCs w:val="18"/>
              </w:rPr>
            </w:pPr>
            <w:r>
              <w:rPr>
                <w:rFonts w:cs="Calibri"/>
                <w:sz w:val="18"/>
                <w:szCs w:val="18"/>
              </w:rPr>
              <w:t>4</w:t>
            </w:r>
          </w:p>
        </w:tc>
      </w:tr>
    </w:tbl>
    <w:p w14:paraId="62D4CD85" w14:textId="77777777" w:rsidR="000959F8" w:rsidRDefault="000959F8" w:rsidP="000959F8">
      <w:pPr>
        <w:spacing w:line="240" w:lineRule="auto"/>
        <w:rPr>
          <w:rFonts w:cs="Calibri"/>
          <w:sz w:val="18"/>
          <w:szCs w:val="18"/>
        </w:rPr>
      </w:pPr>
    </w:p>
    <w:p w14:paraId="18DD4042" w14:textId="47244EC4" w:rsidR="000959F8" w:rsidRPr="0084691D" w:rsidRDefault="002E0C2A" w:rsidP="000959F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7AF6EEC0" w14:textId="77777777" w:rsidR="000959F8" w:rsidRDefault="000959F8" w:rsidP="000959F8">
      <w:pPr>
        <w:spacing w:line="240" w:lineRule="auto"/>
        <w:rPr>
          <w:rFonts w:cs="Calibri"/>
          <w:sz w:val="18"/>
          <w:szCs w:val="18"/>
        </w:rPr>
      </w:pPr>
    </w:p>
    <w:p w14:paraId="6E324697" w14:textId="77777777" w:rsidR="000959F8" w:rsidRPr="0084691D" w:rsidRDefault="000959F8" w:rsidP="000959F8">
      <w:pPr>
        <w:spacing w:line="240" w:lineRule="auto"/>
        <w:rPr>
          <w:rFonts w:cs="Calibri"/>
          <w:sz w:val="18"/>
          <w:szCs w:val="18"/>
        </w:rPr>
      </w:pPr>
    </w:p>
    <w:p w14:paraId="19CAFF07" w14:textId="77777777" w:rsidR="000959F8" w:rsidRPr="0084691D" w:rsidRDefault="000959F8" w:rsidP="000959F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740897">
        <w:rPr>
          <w:rFonts w:cs="Calibri"/>
          <w:sz w:val="18"/>
          <w:szCs w:val="18"/>
        </w:rPr>
        <w:t xml:space="preserve">Dr. Öğr. Üyesi </w:t>
      </w:r>
      <w:r>
        <w:rPr>
          <w:rFonts w:cs="Calibri"/>
          <w:sz w:val="18"/>
          <w:szCs w:val="18"/>
        </w:rPr>
        <w:t>Ömür UÇAR</w:t>
      </w:r>
      <w:r>
        <w:rPr>
          <w:rFonts w:cs="Calibri"/>
          <w:sz w:val="18"/>
          <w:szCs w:val="18"/>
        </w:rPr>
        <w:tab/>
      </w:r>
      <w:r>
        <w:rPr>
          <w:rFonts w:cs="Calibri"/>
          <w:sz w:val="18"/>
          <w:szCs w:val="18"/>
        </w:rPr>
        <w:tab/>
      </w:r>
      <w:r>
        <w:rPr>
          <w:rFonts w:cs="Calibri"/>
          <w:sz w:val="18"/>
          <w:szCs w:val="18"/>
        </w:rPr>
        <w:tab/>
      </w:r>
      <w:r>
        <w:rPr>
          <w:rFonts w:cs="Calibri"/>
          <w:sz w:val="18"/>
          <w:szCs w:val="18"/>
        </w:rPr>
        <w:tab/>
        <w:t xml:space="preserve">İMZA VE KAŞE </w:t>
      </w:r>
    </w:p>
    <w:p w14:paraId="1BA65FE0" w14:textId="77777777" w:rsidR="000959F8" w:rsidRDefault="000959F8" w:rsidP="000959F8">
      <w:pPr>
        <w:spacing w:line="240" w:lineRule="auto"/>
        <w:rPr>
          <w:rFonts w:cs="Calibri"/>
          <w:sz w:val="18"/>
          <w:szCs w:val="18"/>
        </w:rPr>
      </w:pPr>
    </w:p>
    <w:p w14:paraId="58B8CDEB" w14:textId="77777777" w:rsidR="000959F8" w:rsidRPr="0084691D" w:rsidRDefault="000959F8" w:rsidP="000959F8">
      <w:pPr>
        <w:spacing w:line="240" w:lineRule="auto"/>
        <w:rPr>
          <w:rFonts w:cs="Calibri"/>
          <w:sz w:val="18"/>
          <w:szCs w:val="18"/>
        </w:rPr>
      </w:pPr>
    </w:p>
    <w:p w14:paraId="44C09D64" w14:textId="39DBF65E" w:rsidR="000959F8" w:rsidRPr="0084691D" w:rsidRDefault="000959F8" w:rsidP="000959F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92101">
        <w:rPr>
          <w:rFonts w:cs="Calibri"/>
          <w:sz w:val="18"/>
          <w:szCs w:val="18"/>
        </w:rPr>
        <w:t>Doç. Dr. Mehmet ŞİMŞEK</w:t>
      </w:r>
      <w:r w:rsidRPr="0084691D">
        <w:rPr>
          <w:rFonts w:cs="Calibri"/>
          <w:sz w:val="18"/>
          <w:szCs w:val="18"/>
        </w:rPr>
        <w:tab/>
      </w:r>
      <w:r w:rsidRPr="0084691D">
        <w:rPr>
          <w:rFonts w:cs="Calibri"/>
          <w:sz w:val="18"/>
          <w:szCs w:val="18"/>
        </w:rPr>
        <w:tab/>
      </w:r>
      <w:r w:rsidR="005875F4">
        <w:rPr>
          <w:rFonts w:cs="Calibri"/>
          <w:sz w:val="18"/>
          <w:szCs w:val="18"/>
        </w:rPr>
        <w:tab/>
      </w:r>
      <w:r w:rsidRPr="0084691D">
        <w:rPr>
          <w:rFonts w:cs="Calibri"/>
          <w:sz w:val="18"/>
          <w:szCs w:val="18"/>
        </w:rPr>
        <w:tab/>
        <w:t>İMZA VE KAŞE</w:t>
      </w:r>
    </w:p>
    <w:p w14:paraId="2C62EA2F" w14:textId="77777777" w:rsidR="000959F8" w:rsidRPr="0084691D" w:rsidRDefault="000959F8" w:rsidP="000959F8">
      <w:pPr>
        <w:spacing w:line="240" w:lineRule="auto"/>
        <w:rPr>
          <w:rFonts w:cs="Calibri"/>
          <w:sz w:val="18"/>
          <w:szCs w:val="18"/>
        </w:rPr>
      </w:pPr>
    </w:p>
    <w:p w14:paraId="69BED348" w14:textId="77777777" w:rsidR="000959F8" w:rsidRPr="0084691D" w:rsidRDefault="000959F8" w:rsidP="000959F8">
      <w:pPr>
        <w:spacing w:line="240" w:lineRule="auto"/>
        <w:rPr>
          <w:rFonts w:cs="Calibri"/>
          <w:sz w:val="18"/>
          <w:szCs w:val="18"/>
        </w:rPr>
      </w:pPr>
    </w:p>
    <w:p w14:paraId="58BC5290" w14:textId="6F3856DF" w:rsidR="000959F8" w:rsidRDefault="000959F8" w:rsidP="000959F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ab/>
        <w:t>İMZA VE KAŞE</w:t>
      </w:r>
      <w:r w:rsidRPr="0084691D">
        <w:rPr>
          <w:rFonts w:cs="Calibri"/>
          <w:sz w:val="18"/>
          <w:szCs w:val="18"/>
        </w:rPr>
        <w:tab/>
      </w:r>
    </w:p>
    <w:p w14:paraId="4BB83D3F" w14:textId="77777777" w:rsidR="000959F8" w:rsidRDefault="000959F8" w:rsidP="000959F8"/>
    <w:p w14:paraId="7612790B" w14:textId="77777777" w:rsidR="000959F8" w:rsidRDefault="000959F8" w:rsidP="000959F8"/>
    <w:p w14:paraId="3DBA8F0F" w14:textId="77777777" w:rsidR="000959F8" w:rsidRDefault="000959F8" w:rsidP="000959F8"/>
    <w:p w14:paraId="1384C2CB" w14:textId="390F1A3A" w:rsidR="000959F8" w:rsidRDefault="000959F8">
      <w:pPr>
        <w:spacing w:after="160" w:line="259" w:lineRule="auto"/>
      </w:pPr>
      <w:r>
        <w:br w:type="page"/>
      </w:r>
    </w:p>
    <w:p w14:paraId="18400941" w14:textId="77777777" w:rsidR="006F5E29" w:rsidRDefault="006F5E29">
      <w:pPr>
        <w:spacing w:after="160" w:line="259"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72"/>
        <w:gridCol w:w="1267"/>
        <w:gridCol w:w="909"/>
        <w:gridCol w:w="550"/>
        <w:gridCol w:w="1242"/>
        <w:gridCol w:w="330"/>
        <w:gridCol w:w="190"/>
        <w:gridCol w:w="1199"/>
        <w:gridCol w:w="295"/>
        <w:gridCol w:w="219"/>
        <w:gridCol w:w="1805"/>
      </w:tblGrid>
      <w:tr w:rsidR="000959F8" w:rsidRPr="00740897" w14:paraId="36ABF615" w14:textId="77777777" w:rsidTr="00880A93">
        <w:trPr>
          <w:trHeight w:val="735"/>
        </w:trPr>
        <w:tc>
          <w:tcPr>
            <w:tcW w:w="5000" w:type="pct"/>
            <w:gridSpan w:val="11"/>
            <w:shd w:val="clear" w:color="auto" w:fill="auto"/>
            <w:vAlign w:val="center"/>
            <w:hideMark/>
          </w:tcPr>
          <w:p w14:paraId="0B4D7C73"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 xml:space="preserve">GİRESUN ÜNİVERSİTESİ </w:t>
            </w:r>
            <w:r w:rsidRPr="00740897">
              <w:rPr>
                <w:rFonts w:asciiTheme="minorHAnsi" w:hAnsiTheme="minorHAnsi" w:cstheme="minorHAnsi"/>
                <w:b/>
                <w:bCs/>
                <w:color w:val="000000"/>
                <w:sz w:val="18"/>
                <w:szCs w:val="18"/>
              </w:rPr>
              <w:br/>
              <w:t>DERS TANITIM FORMU</w:t>
            </w:r>
          </w:p>
        </w:tc>
      </w:tr>
      <w:tr w:rsidR="000959F8" w:rsidRPr="00740897" w14:paraId="02D54DE2" w14:textId="77777777" w:rsidTr="00880A93">
        <w:trPr>
          <w:trHeight w:val="420"/>
        </w:trPr>
        <w:tc>
          <w:tcPr>
            <w:tcW w:w="5000" w:type="pct"/>
            <w:gridSpan w:val="11"/>
            <w:shd w:val="clear" w:color="auto" w:fill="auto"/>
            <w:vAlign w:val="center"/>
            <w:hideMark/>
          </w:tcPr>
          <w:p w14:paraId="7E0C6735"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BİLGİLERİ</w:t>
            </w:r>
          </w:p>
          <w:p w14:paraId="3CE04574"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p>
        </w:tc>
      </w:tr>
      <w:tr w:rsidR="000959F8" w:rsidRPr="00740897" w14:paraId="7D17ACDB" w14:textId="77777777" w:rsidTr="00880A93">
        <w:trPr>
          <w:trHeight w:val="284"/>
        </w:trPr>
        <w:tc>
          <w:tcPr>
            <w:tcW w:w="906" w:type="pct"/>
            <w:shd w:val="clear" w:color="auto" w:fill="auto"/>
            <w:vAlign w:val="center"/>
          </w:tcPr>
          <w:p w14:paraId="4C19894E" w14:textId="77777777" w:rsidR="000959F8" w:rsidRPr="00740897" w:rsidRDefault="000959F8" w:rsidP="00880A93">
            <w:pPr>
              <w:spacing w:after="0" w:line="240" w:lineRule="auto"/>
              <w:jc w:val="center"/>
              <w:rPr>
                <w:rFonts w:asciiTheme="minorHAnsi" w:hAnsiTheme="minorHAnsi" w:cstheme="minorHAnsi"/>
                <w:b/>
                <w:bCs/>
                <w:i/>
                <w:iCs/>
                <w:color w:val="000000"/>
                <w:sz w:val="18"/>
                <w:szCs w:val="18"/>
              </w:rPr>
            </w:pPr>
          </w:p>
        </w:tc>
        <w:tc>
          <w:tcPr>
            <w:tcW w:w="1113" w:type="pct"/>
            <w:gridSpan w:val="2"/>
            <w:shd w:val="clear" w:color="auto" w:fill="auto"/>
            <w:vAlign w:val="center"/>
          </w:tcPr>
          <w:p w14:paraId="0AB543A4" w14:textId="77777777" w:rsidR="000959F8" w:rsidRPr="00740897" w:rsidRDefault="000959F8" w:rsidP="00880A93">
            <w:pPr>
              <w:spacing w:after="0" w:line="240" w:lineRule="auto"/>
              <w:jc w:val="center"/>
              <w:rPr>
                <w:rFonts w:asciiTheme="minorHAnsi" w:hAnsiTheme="minorHAnsi" w:cstheme="minorHAnsi"/>
                <w:b/>
                <w:bCs/>
                <w:i/>
                <w:iCs/>
                <w:color w:val="000000"/>
                <w:sz w:val="18"/>
                <w:szCs w:val="18"/>
              </w:rPr>
            </w:pPr>
          </w:p>
        </w:tc>
        <w:tc>
          <w:tcPr>
            <w:tcW w:w="916" w:type="pct"/>
            <w:gridSpan w:val="2"/>
            <w:shd w:val="clear" w:color="auto" w:fill="auto"/>
            <w:vAlign w:val="center"/>
            <w:hideMark/>
          </w:tcPr>
          <w:p w14:paraId="66F0ADF0" w14:textId="77777777" w:rsidR="000959F8" w:rsidRPr="00880F9F" w:rsidRDefault="000959F8" w:rsidP="00880A93">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79" w:type="pct"/>
            <w:gridSpan w:val="3"/>
            <w:shd w:val="clear" w:color="auto" w:fill="auto"/>
            <w:vAlign w:val="center"/>
            <w:hideMark/>
          </w:tcPr>
          <w:p w14:paraId="3A4DB557" w14:textId="77777777" w:rsidR="000959F8" w:rsidRPr="00880F9F" w:rsidRDefault="000959F8" w:rsidP="00880A93">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186" w:type="pct"/>
            <w:gridSpan w:val="3"/>
            <w:shd w:val="clear" w:color="auto" w:fill="auto"/>
            <w:vAlign w:val="center"/>
            <w:hideMark/>
          </w:tcPr>
          <w:p w14:paraId="5232ACB0" w14:textId="77777777" w:rsidR="000959F8" w:rsidRPr="00880F9F" w:rsidRDefault="000959F8" w:rsidP="00880A93">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0959F8" w:rsidRPr="00740897" w14:paraId="7B36DD89" w14:textId="77777777" w:rsidTr="00880A93">
        <w:trPr>
          <w:trHeight w:val="284"/>
        </w:trPr>
        <w:tc>
          <w:tcPr>
            <w:tcW w:w="906" w:type="pct"/>
            <w:shd w:val="clear" w:color="auto" w:fill="auto"/>
            <w:vAlign w:val="center"/>
            <w:hideMark/>
          </w:tcPr>
          <w:p w14:paraId="104F545C"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Kodu</w:t>
            </w:r>
          </w:p>
        </w:tc>
        <w:tc>
          <w:tcPr>
            <w:tcW w:w="1113" w:type="pct"/>
            <w:gridSpan w:val="2"/>
            <w:shd w:val="clear" w:color="auto" w:fill="auto"/>
            <w:vAlign w:val="center"/>
            <w:hideMark/>
          </w:tcPr>
          <w:p w14:paraId="4E63F835" w14:textId="06FECD8A" w:rsidR="000959F8" w:rsidRPr="00740897" w:rsidRDefault="000959F8" w:rsidP="00880A93">
            <w:pPr>
              <w:spacing w:after="0"/>
              <w:rPr>
                <w:rFonts w:asciiTheme="minorHAnsi" w:hAnsiTheme="minorHAnsi" w:cstheme="minorHAnsi"/>
                <w:color w:val="000000"/>
                <w:sz w:val="18"/>
                <w:szCs w:val="18"/>
              </w:rPr>
            </w:pPr>
            <w:r>
              <w:rPr>
                <w:rFonts w:asciiTheme="minorHAnsi" w:hAnsiTheme="minorHAnsi" w:cstheme="minorHAnsi"/>
                <w:color w:val="000000"/>
                <w:sz w:val="18"/>
                <w:szCs w:val="18"/>
              </w:rPr>
              <w:t>G</w:t>
            </w:r>
            <w:r w:rsidR="0074006F">
              <w:rPr>
                <w:rFonts w:asciiTheme="minorHAnsi" w:hAnsiTheme="minorHAnsi" w:cstheme="minorHAnsi"/>
                <w:color w:val="000000"/>
                <w:sz w:val="18"/>
                <w:szCs w:val="18"/>
              </w:rPr>
              <w:t>S</w:t>
            </w:r>
            <w:r>
              <w:rPr>
                <w:rFonts w:asciiTheme="minorHAnsi" w:hAnsiTheme="minorHAnsi" w:cstheme="minorHAnsi"/>
                <w:color w:val="000000"/>
                <w:sz w:val="18"/>
                <w:szCs w:val="18"/>
              </w:rPr>
              <w:t>MS</w:t>
            </w:r>
            <w:r w:rsidR="0074006F">
              <w:rPr>
                <w:rFonts w:asciiTheme="minorHAnsi" w:hAnsiTheme="minorHAnsi" w:cstheme="minorHAnsi"/>
                <w:color w:val="000000"/>
                <w:sz w:val="18"/>
                <w:szCs w:val="18"/>
              </w:rPr>
              <w:t>EC-407</w:t>
            </w:r>
          </w:p>
        </w:tc>
        <w:tc>
          <w:tcPr>
            <w:tcW w:w="916" w:type="pct"/>
            <w:gridSpan w:val="2"/>
            <w:shd w:val="clear" w:color="auto" w:fill="auto"/>
            <w:vAlign w:val="center"/>
            <w:hideMark/>
          </w:tcPr>
          <w:p w14:paraId="6C35D83A" w14:textId="77777777" w:rsidR="000959F8" w:rsidRPr="00880F9F" w:rsidRDefault="000959F8" w:rsidP="00880A93">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79" w:type="pct"/>
            <w:gridSpan w:val="3"/>
            <w:shd w:val="clear" w:color="auto" w:fill="auto"/>
            <w:vAlign w:val="center"/>
            <w:hideMark/>
          </w:tcPr>
          <w:p w14:paraId="68B51424" w14:textId="77777777" w:rsidR="000959F8" w:rsidRPr="00880F9F" w:rsidRDefault="000959F8" w:rsidP="00880A93">
            <w:pPr>
              <w:spacing w:after="0" w:line="240" w:lineRule="auto"/>
              <w:jc w:val="center"/>
              <w:rPr>
                <w:rFonts w:cs="Calibri"/>
                <w:color w:val="000000"/>
                <w:sz w:val="18"/>
                <w:szCs w:val="18"/>
              </w:rPr>
            </w:pPr>
            <w:r>
              <w:rPr>
                <w:rFonts w:cs="Calibri"/>
                <w:color w:val="000000"/>
                <w:sz w:val="18"/>
                <w:szCs w:val="18"/>
              </w:rPr>
              <w:t> 4+0</w:t>
            </w:r>
          </w:p>
        </w:tc>
        <w:tc>
          <w:tcPr>
            <w:tcW w:w="1186" w:type="pct"/>
            <w:gridSpan w:val="3"/>
            <w:shd w:val="clear" w:color="auto" w:fill="auto"/>
            <w:vAlign w:val="center"/>
            <w:hideMark/>
          </w:tcPr>
          <w:p w14:paraId="05D298A6" w14:textId="77777777" w:rsidR="000959F8" w:rsidRPr="00880F9F" w:rsidRDefault="000959F8" w:rsidP="00880A93">
            <w:pPr>
              <w:spacing w:after="0" w:line="240" w:lineRule="auto"/>
              <w:jc w:val="center"/>
              <w:rPr>
                <w:rFonts w:cs="Calibri"/>
                <w:color w:val="000000"/>
                <w:sz w:val="18"/>
                <w:szCs w:val="18"/>
              </w:rPr>
            </w:pPr>
            <w:r w:rsidRPr="00880F9F">
              <w:rPr>
                <w:rFonts w:cs="Calibri"/>
                <w:color w:val="000000"/>
                <w:sz w:val="18"/>
                <w:szCs w:val="18"/>
              </w:rPr>
              <w:t> </w:t>
            </w:r>
            <w:r>
              <w:rPr>
                <w:rFonts w:cs="Calibri"/>
                <w:color w:val="000000"/>
                <w:sz w:val="18"/>
                <w:szCs w:val="18"/>
              </w:rPr>
              <w:t>4</w:t>
            </w:r>
          </w:p>
        </w:tc>
      </w:tr>
      <w:tr w:rsidR="000959F8" w:rsidRPr="00740897" w14:paraId="70F4966F" w14:textId="77777777" w:rsidTr="00880A93">
        <w:trPr>
          <w:trHeight w:val="287"/>
        </w:trPr>
        <w:tc>
          <w:tcPr>
            <w:tcW w:w="906" w:type="pct"/>
            <w:shd w:val="clear" w:color="auto" w:fill="auto"/>
            <w:noWrap/>
            <w:vAlign w:val="bottom"/>
            <w:hideMark/>
          </w:tcPr>
          <w:p w14:paraId="02DDCAAF"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Adı</w:t>
            </w:r>
          </w:p>
        </w:tc>
        <w:tc>
          <w:tcPr>
            <w:tcW w:w="4094" w:type="pct"/>
            <w:gridSpan w:val="10"/>
            <w:shd w:val="clear" w:color="auto" w:fill="auto"/>
            <w:noWrap/>
            <w:vAlign w:val="bottom"/>
            <w:hideMark/>
          </w:tcPr>
          <w:p w14:paraId="11B53D12"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Almanca</w:t>
            </w:r>
            <w:r w:rsidRPr="00740897">
              <w:rPr>
                <w:rFonts w:asciiTheme="minorHAnsi" w:hAnsiTheme="minorHAnsi" w:cstheme="minorHAnsi"/>
                <w:color w:val="000000"/>
                <w:sz w:val="18"/>
                <w:szCs w:val="18"/>
              </w:rPr>
              <w:t>-I</w:t>
            </w:r>
            <w:r>
              <w:rPr>
                <w:rFonts w:asciiTheme="minorHAnsi" w:hAnsiTheme="minorHAnsi" w:cstheme="minorHAnsi"/>
                <w:color w:val="000000"/>
                <w:sz w:val="18"/>
                <w:szCs w:val="18"/>
              </w:rPr>
              <w:t>II</w:t>
            </w:r>
          </w:p>
        </w:tc>
      </w:tr>
      <w:tr w:rsidR="000959F8" w:rsidRPr="00740897" w14:paraId="2FEF2743" w14:textId="77777777" w:rsidTr="00880A93">
        <w:trPr>
          <w:trHeight w:val="287"/>
        </w:trPr>
        <w:tc>
          <w:tcPr>
            <w:tcW w:w="906" w:type="pct"/>
            <w:shd w:val="clear" w:color="auto" w:fill="auto"/>
            <w:noWrap/>
            <w:vAlign w:val="bottom"/>
            <w:hideMark/>
          </w:tcPr>
          <w:p w14:paraId="723C085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İngilizce Adı</w:t>
            </w:r>
          </w:p>
        </w:tc>
        <w:tc>
          <w:tcPr>
            <w:tcW w:w="4094" w:type="pct"/>
            <w:gridSpan w:val="10"/>
            <w:shd w:val="clear" w:color="auto" w:fill="auto"/>
            <w:noWrap/>
            <w:vAlign w:val="bottom"/>
            <w:hideMark/>
          </w:tcPr>
          <w:p w14:paraId="0418367E"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German</w:t>
            </w:r>
            <w:r w:rsidRPr="00740897">
              <w:rPr>
                <w:rFonts w:asciiTheme="minorHAnsi" w:hAnsiTheme="minorHAnsi" w:cstheme="minorHAnsi"/>
                <w:color w:val="000000"/>
                <w:sz w:val="18"/>
                <w:szCs w:val="18"/>
              </w:rPr>
              <w:t>-I</w:t>
            </w:r>
            <w:r>
              <w:rPr>
                <w:rFonts w:asciiTheme="minorHAnsi" w:hAnsiTheme="minorHAnsi" w:cstheme="minorHAnsi"/>
                <w:color w:val="000000"/>
                <w:sz w:val="18"/>
                <w:szCs w:val="18"/>
              </w:rPr>
              <w:t>II</w:t>
            </w:r>
          </w:p>
        </w:tc>
      </w:tr>
      <w:tr w:rsidR="000959F8" w:rsidRPr="00740897" w14:paraId="53F11B68" w14:textId="77777777" w:rsidTr="00880A93">
        <w:trPr>
          <w:trHeight w:val="284"/>
        </w:trPr>
        <w:tc>
          <w:tcPr>
            <w:tcW w:w="906" w:type="pct"/>
            <w:shd w:val="clear" w:color="auto" w:fill="auto"/>
            <w:vAlign w:val="center"/>
            <w:hideMark/>
          </w:tcPr>
          <w:p w14:paraId="04C2049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Ön Koşul Dersleri</w:t>
            </w:r>
          </w:p>
        </w:tc>
        <w:tc>
          <w:tcPr>
            <w:tcW w:w="4094" w:type="pct"/>
            <w:gridSpan w:val="10"/>
            <w:shd w:val="clear" w:color="auto" w:fill="auto"/>
            <w:vAlign w:val="center"/>
            <w:hideMark/>
          </w:tcPr>
          <w:p w14:paraId="2237DB9F"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Yok</w:t>
            </w:r>
          </w:p>
        </w:tc>
      </w:tr>
      <w:tr w:rsidR="000959F8" w:rsidRPr="00740897" w14:paraId="671AF0C8" w14:textId="77777777" w:rsidTr="00880A93">
        <w:trPr>
          <w:trHeight w:val="284"/>
        </w:trPr>
        <w:tc>
          <w:tcPr>
            <w:tcW w:w="906" w:type="pct"/>
            <w:shd w:val="clear" w:color="auto" w:fill="auto"/>
            <w:vAlign w:val="center"/>
            <w:hideMark/>
          </w:tcPr>
          <w:p w14:paraId="63B54AE8"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Dili</w:t>
            </w:r>
          </w:p>
        </w:tc>
        <w:tc>
          <w:tcPr>
            <w:tcW w:w="4094" w:type="pct"/>
            <w:gridSpan w:val="10"/>
            <w:shd w:val="clear" w:color="auto" w:fill="auto"/>
            <w:vAlign w:val="center"/>
            <w:hideMark/>
          </w:tcPr>
          <w:p w14:paraId="3D07963A" w14:textId="77777777" w:rsidR="000959F8" w:rsidRPr="00740897" w:rsidRDefault="000959F8" w:rsidP="00880A93">
            <w:pPr>
              <w:spacing w:after="0" w:line="240" w:lineRule="auto"/>
              <w:rPr>
                <w:rFonts w:asciiTheme="minorHAnsi" w:hAnsiTheme="minorHAnsi" w:cstheme="minorHAnsi"/>
                <w:bCs/>
                <w:color w:val="000000"/>
                <w:sz w:val="18"/>
                <w:szCs w:val="18"/>
              </w:rPr>
            </w:pPr>
            <w:r w:rsidRPr="00740897">
              <w:rPr>
                <w:rFonts w:asciiTheme="minorHAnsi" w:hAnsiTheme="minorHAnsi" w:cstheme="minorHAnsi"/>
                <w:bCs/>
                <w:color w:val="000000"/>
                <w:sz w:val="18"/>
                <w:szCs w:val="18"/>
              </w:rPr>
              <w:t>Türkçe</w:t>
            </w:r>
          </w:p>
        </w:tc>
      </w:tr>
      <w:tr w:rsidR="000959F8" w:rsidRPr="00740897" w14:paraId="16B88EDD" w14:textId="77777777" w:rsidTr="00880A93">
        <w:trPr>
          <w:trHeight w:val="284"/>
        </w:trPr>
        <w:tc>
          <w:tcPr>
            <w:tcW w:w="906" w:type="pct"/>
            <w:shd w:val="clear" w:color="auto" w:fill="auto"/>
            <w:vAlign w:val="center"/>
            <w:hideMark/>
          </w:tcPr>
          <w:p w14:paraId="0F940DF6"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Seviyesi</w:t>
            </w:r>
          </w:p>
        </w:tc>
        <w:tc>
          <w:tcPr>
            <w:tcW w:w="4094" w:type="pct"/>
            <w:gridSpan w:val="10"/>
            <w:shd w:val="clear" w:color="auto" w:fill="auto"/>
            <w:vAlign w:val="center"/>
            <w:hideMark/>
          </w:tcPr>
          <w:p w14:paraId="3DE86006"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Lisans</w:t>
            </w:r>
          </w:p>
        </w:tc>
      </w:tr>
      <w:tr w:rsidR="000959F8" w:rsidRPr="00740897" w14:paraId="31A78544" w14:textId="77777777" w:rsidTr="00880A93">
        <w:trPr>
          <w:trHeight w:val="284"/>
        </w:trPr>
        <w:tc>
          <w:tcPr>
            <w:tcW w:w="906" w:type="pct"/>
            <w:shd w:val="clear" w:color="auto" w:fill="auto"/>
            <w:vAlign w:val="center"/>
            <w:hideMark/>
          </w:tcPr>
          <w:p w14:paraId="414D6F1B"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Türü</w:t>
            </w:r>
          </w:p>
        </w:tc>
        <w:tc>
          <w:tcPr>
            <w:tcW w:w="4094" w:type="pct"/>
            <w:gridSpan w:val="10"/>
            <w:shd w:val="clear" w:color="auto" w:fill="auto"/>
            <w:vAlign w:val="center"/>
            <w:hideMark/>
          </w:tcPr>
          <w:p w14:paraId="52AC28D6"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Zorunlu</w:t>
            </w:r>
          </w:p>
        </w:tc>
      </w:tr>
      <w:tr w:rsidR="000959F8" w:rsidRPr="00740897" w14:paraId="6AE7D55D" w14:textId="77777777" w:rsidTr="00880A93">
        <w:trPr>
          <w:trHeight w:val="284"/>
        </w:trPr>
        <w:tc>
          <w:tcPr>
            <w:tcW w:w="906" w:type="pct"/>
            <w:shd w:val="clear" w:color="auto" w:fill="auto"/>
            <w:vAlign w:val="center"/>
            <w:hideMark/>
          </w:tcPr>
          <w:p w14:paraId="02B04E49"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Koordinatörü</w:t>
            </w:r>
          </w:p>
        </w:tc>
        <w:tc>
          <w:tcPr>
            <w:tcW w:w="4094" w:type="pct"/>
            <w:gridSpan w:val="10"/>
            <w:shd w:val="clear" w:color="auto" w:fill="auto"/>
            <w:vAlign w:val="center"/>
            <w:hideMark/>
          </w:tcPr>
          <w:p w14:paraId="40B7EC0F" w14:textId="525B2237" w:rsidR="000959F8" w:rsidRPr="00740897" w:rsidRDefault="00392101" w:rsidP="00880A93">
            <w:pPr>
              <w:spacing w:after="0" w:line="240" w:lineRule="auto"/>
              <w:rPr>
                <w:rFonts w:asciiTheme="minorHAnsi" w:hAnsiTheme="minorHAnsi" w:cstheme="minorHAnsi"/>
                <w:color w:val="000000"/>
                <w:sz w:val="18"/>
                <w:szCs w:val="18"/>
              </w:rPr>
            </w:pPr>
            <w:r>
              <w:rPr>
                <w:rFonts w:asciiTheme="minorHAnsi" w:hAnsiTheme="minorHAnsi" w:cstheme="minorHAnsi"/>
                <w:sz w:val="18"/>
                <w:szCs w:val="18"/>
              </w:rPr>
              <w:t>Doç. Dr. Mehmet ŞİMŞEK</w:t>
            </w:r>
          </w:p>
        </w:tc>
      </w:tr>
      <w:tr w:rsidR="000959F8" w:rsidRPr="00740897" w14:paraId="1117426D" w14:textId="77777777" w:rsidTr="00880A93">
        <w:trPr>
          <w:trHeight w:val="284"/>
        </w:trPr>
        <w:tc>
          <w:tcPr>
            <w:tcW w:w="906" w:type="pct"/>
            <w:shd w:val="clear" w:color="auto" w:fill="auto"/>
            <w:vAlign w:val="center"/>
            <w:hideMark/>
          </w:tcPr>
          <w:p w14:paraId="5AF1406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 Verenler</w:t>
            </w:r>
          </w:p>
        </w:tc>
        <w:tc>
          <w:tcPr>
            <w:tcW w:w="4094" w:type="pct"/>
            <w:gridSpan w:val="10"/>
            <w:shd w:val="clear" w:color="auto" w:fill="auto"/>
            <w:vAlign w:val="center"/>
            <w:hideMark/>
          </w:tcPr>
          <w:p w14:paraId="7441884F"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78BA7B6C" w14:textId="77777777" w:rsidTr="00880A93">
        <w:trPr>
          <w:trHeight w:val="284"/>
        </w:trPr>
        <w:tc>
          <w:tcPr>
            <w:tcW w:w="906" w:type="pct"/>
            <w:shd w:val="clear" w:color="auto" w:fill="auto"/>
            <w:vAlign w:val="center"/>
            <w:hideMark/>
          </w:tcPr>
          <w:p w14:paraId="445C0FA9"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Yardımcıları</w:t>
            </w:r>
          </w:p>
        </w:tc>
        <w:tc>
          <w:tcPr>
            <w:tcW w:w="4094" w:type="pct"/>
            <w:gridSpan w:val="10"/>
            <w:shd w:val="clear" w:color="auto" w:fill="auto"/>
            <w:vAlign w:val="center"/>
            <w:hideMark/>
          </w:tcPr>
          <w:p w14:paraId="1AD1ABDA" w14:textId="77777777" w:rsidR="000959F8" w:rsidRPr="00740897" w:rsidRDefault="000959F8" w:rsidP="00880A93">
            <w:pPr>
              <w:spacing w:after="0" w:line="240" w:lineRule="auto"/>
              <w:rPr>
                <w:rFonts w:asciiTheme="minorHAnsi" w:hAnsiTheme="minorHAnsi" w:cstheme="minorHAnsi"/>
                <w:bCs/>
                <w:color w:val="000000"/>
                <w:sz w:val="18"/>
                <w:szCs w:val="18"/>
              </w:rPr>
            </w:pPr>
          </w:p>
        </w:tc>
      </w:tr>
      <w:tr w:rsidR="000959F8" w:rsidRPr="00740897" w14:paraId="25D2A9E1" w14:textId="77777777" w:rsidTr="00880A93">
        <w:trPr>
          <w:trHeight w:val="745"/>
        </w:trPr>
        <w:tc>
          <w:tcPr>
            <w:tcW w:w="906" w:type="pct"/>
            <w:shd w:val="clear" w:color="auto" w:fill="auto"/>
            <w:vAlign w:val="center"/>
            <w:hideMark/>
          </w:tcPr>
          <w:p w14:paraId="251DC50A"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Amacı</w:t>
            </w:r>
          </w:p>
        </w:tc>
        <w:tc>
          <w:tcPr>
            <w:tcW w:w="4094" w:type="pct"/>
            <w:gridSpan w:val="10"/>
            <w:shd w:val="clear" w:color="auto" w:fill="auto"/>
            <w:vAlign w:val="center"/>
            <w:hideMark/>
          </w:tcPr>
          <w:p w14:paraId="021CCC34" w14:textId="77777777" w:rsidR="000959F8" w:rsidRPr="00740897" w:rsidRDefault="000959F8" w:rsidP="00880A93">
            <w:pPr>
              <w:spacing w:after="0" w:line="240" w:lineRule="auto"/>
              <w:jc w:val="both"/>
              <w:rPr>
                <w:rFonts w:asciiTheme="minorHAnsi" w:hAnsiTheme="minorHAnsi" w:cstheme="minorHAnsi"/>
                <w:bCs/>
                <w:sz w:val="18"/>
                <w:szCs w:val="18"/>
              </w:rPr>
            </w:pPr>
            <w:r>
              <w:rPr>
                <w:rFonts w:asciiTheme="minorHAnsi" w:hAnsiTheme="minorHAnsi" w:cstheme="minorHAnsi"/>
                <w:sz w:val="18"/>
                <w:szCs w:val="18"/>
                <w:shd w:val="clear" w:color="auto" w:fill="FFFFFF"/>
              </w:rPr>
              <w:t>Kendini ifade edebilecek seviyede Almanca öğrenmektir. Ayrıca öğrencilerin turizm sektöründe gerek stajlarında gerekse çalışma hayatlarında misafirler ile rahat iletişim kurabilmesi hedeflenmektedir.</w:t>
            </w:r>
          </w:p>
        </w:tc>
      </w:tr>
      <w:tr w:rsidR="000959F8" w:rsidRPr="00740897" w14:paraId="6D8501B4" w14:textId="77777777" w:rsidTr="00880A93">
        <w:trPr>
          <w:trHeight w:val="284"/>
        </w:trPr>
        <w:tc>
          <w:tcPr>
            <w:tcW w:w="906" w:type="pct"/>
            <w:shd w:val="clear" w:color="auto" w:fill="auto"/>
            <w:vAlign w:val="center"/>
            <w:hideMark/>
          </w:tcPr>
          <w:p w14:paraId="1DCBDF0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Kısa İçeriği</w:t>
            </w:r>
          </w:p>
        </w:tc>
        <w:tc>
          <w:tcPr>
            <w:tcW w:w="4094" w:type="pct"/>
            <w:gridSpan w:val="10"/>
            <w:shd w:val="clear" w:color="auto" w:fill="auto"/>
            <w:vAlign w:val="center"/>
            <w:hideMark/>
          </w:tcPr>
          <w:p w14:paraId="3138DD0D" w14:textId="77777777" w:rsidR="000959F8" w:rsidRPr="00740897" w:rsidRDefault="000959F8" w:rsidP="00880A93">
            <w:pPr>
              <w:spacing w:after="0" w:line="240" w:lineRule="auto"/>
              <w:rPr>
                <w:rFonts w:asciiTheme="minorHAnsi" w:hAnsiTheme="minorHAnsi" w:cstheme="minorHAnsi"/>
                <w:sz w:val="18"/>
                <w:szCs w:val="18"/>
              </w:rPr>
            </w:pPr>
            <w:r w:rsidRPr="00740897">
              <w:rPr>
                <w:rFonts w:asciiTheme="minorHAnsi" w:hAnsiTheme="minorHAnsi" w:cstheme="minorHAnsi"/>
                <w:sz w:val="18"/>
                <w:szCs w:val="18"/>
                <w:shd w:val="clear" w:color="auto" w:fill="FFFFFF"/>
              </w:rPr>
              <w:t xml:space="preserve">Avrupa dil </w:t>
            </w:r>
            <w:proofErr w:type="gramStart"/>
            <w:r w:rsidRPr="00740897">
              <w:rPr>
                <w:rFonts w:asciiTheme="minorHAnsi" w:hAnsiTheme="minorHAnsi" w:cstheme="minorHAnsi"/>
                <w:sz w:val="18"/>
                <w:szCs w:val="18"/>
                <w:shd w:val="clear" w:color="auto" w:fill="FFFFFF"/>
              </w:rPr>
              <w:t>portföyü</w:t>
            </w:r>
            <w:proofErr w:type="gramEnd"/>
            <w:r w:rsidRPr="00740897">
              <w:rPr>
                <w:rFonts w:asciiTheme="minorHAnsi" w:hAnsiTheme="minorHAnsi" w:cstheme="minorHAnsi"/>
                <w:sz w:val="18"/>
                <w:szCs w:val="18"/>
                <w:shd w:val="clear" w:color="auto" w:fill="FFFFFF"/>
              </w:rPr>
              <w:t xml:space="preserve"> A</w:t>
            </w:r>
            <w:r>
              <w:rPr>
                <w:rFonts w:asciiTheme="minorHAnsi" w:hAnsiTheme="minorHAnsi" w:cstheme="minorHAnsi"/>
                <w:sz w:val="18"/>
                <w:szCs w:val="18"/>
                <w:shd w:val="clear" w:color="auto" w:fill="FFFFFF"/>
              </w:rPr>
              <w:t>2</w:t>
            </w:r>
            <w:r w:rsidRPr="00740897">
              <w:rPr>
                <w:rFonts w:asciiTheme="minorHAnsi" w:hAnsiTheme="minorHAnsi" w:cstheme="minorHAnsi"/>
                <w:sz w:val="18"/>
                <w:szCs w:val="18"/>
                <w:shd w:val="clear" w:color="auto" w:fill="FFFFFF"/>
              </w:rPr>
              <w:t xml:space="preserve"> genel düzeyinde </w:t>
            </w:r>
            <w:r>
              <w:rPr>
                <w:rFonts w:asciiTheme="minorHAnsi" w:hAnsiTheme="minorHAnsi" w:cstheme="minorHAnsi"/>
                <w:sz w:val="18"/>
                <w:szCs w:val="18"/>
                <w:shd w:val="clear" w:color="auto" w:fill="FFFFFF"/>
              </w:rPr>
              <w:t>Almanca</w:t>
            </w:r>
            <w:r w:rsidRPr="00740897">
              <w:rPr>
                <w:rFonts w:asciiTheme="minorHAnsi" w:hAnsiTheme="minorHAnsi" w:cstheme="minorHAnsi"/>
                <w:sz w:val="18"/>
                <w:szCs w:val="18"/>
                <w:shd w:val="clear" w:color="auto" w:fill="FFFFFF"/>
              </w:rPr>
              <w:t xml:space="preserve"> </w:t>
            </w:r>
            <w:r>
              <w:rPr>
                <w:rFonts w:asciiTheme="minorHAnsi" w:hAnsiTheme="minorHAnsi" w:cstheme="minorHAnsi"/>
                <w:sz w:val="18"/>
                <w:szCs w:val="18"/>
                <w:shd w:val="clear" w:color="auto" w:fill="FFFFFF"/>
              </w:rPr>
              <w:t>öğrenilir.</w:t>
            </w:r>
          </w:p>
        </w:tc>
      </w:tr>
      <w:tr w:rsidR="000959F8" w:rsidRPr="00740897" w14:paraId="53CA2DFC" w14:textId="77777777" w:rsidTr="00880A93">
        <w:trPr>
          <w:trHeight w:val="300"/>
        </w:trPr>
        <w:tc>
          <w:tcPr>
            <w:tcW w:w="5000" w:type="pct"/>
            <w:gridSpan w:val="11"/>
            <w:shd w:val="clear" w:color="auto" w:fill="auto"/>
            <w:noWrap/>
            <w:vAlign w:val="bottom"/>
            <w:hideMark/>
          </w:tcPr>
          <w:p w14:paraId="229F4942"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216F525F" w14:textId="77777777" w:rsidTr="00880A93">
        <w:trPr>
          <w:trHeight w:val="284"/>
        </w:trPr>
        <w:tc>
          <w:tcPr>
            <w:tcW w:w="5000" w:type="pct"/>
            <w:gridSpan w:val="11"/>
            <w:shd w:val="clear" w:color="auto" w:fill="auto"/>
            <w:vAlign w:val="center"/>
            <w:hideMark/>
          </w:tcPr>
          <w:p w14:paraId="0E53018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Öğrenme Çıktıları</w:t>
            </w:r>
          </w:p>
        </w:tc>
      </w:tr>
      <w:tr w:rsidR="000959F8" w:rsidRPr="00740897" w14:paraId="54AEA480" w14:textId="77777777" w:rsidTr="00880A93">
        <w:trPr>
          <w:trHeight w:val="284"/>
        </w:trPr>
        <w:tc>
          <w:tcPr>
            <w:tcW w:w="906" w:type="pct"/>
            <w:shd w:val="clear" w:color="auto" w:fill="auto"/>
            <w:vAlign w:val="center"/>
            <w:hideMark/>
          </w:tcPr>
          <w:p w14:paraId="46B7B950"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ÖÇ-1</w:t>
            </w:r>
          </w:p>
        </w:tc>
        <w:tc>
          <w:tcPr>
            <w:tcW w:w="4094" w:type="pct"/>
            <w:gridSpan w:val="10"/>
            <w:shd w:val="clear" w:color="auto" w:fill="auto"/>
            <w:vAlign w:val="center"/>
            <w:hideMark/>
          </w:tcPr>
          <w:p w14:paraId="114D11C0"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Tanışma kalıpları öğrenilir.</w:t>
            </w:r>
          </w:p>
        </w:tc>
      </w:tr>
      <w:tr w:rsidR="000959F8" w:rsidRPr="00740897" w14:paraId="5D669611" w14:textId="77777777" w:rsidTr="00880A93">
        <w:trPr>
          <w:trHeight w:val="284"/>
        </w:trPr>
        <w:tc>
          <w:tcPr>
            <w:tcW w:w="906" w:type="pct"/>
            <w:shd w:val="clear" w:color="auto" w:fill="auto"/>
            <w:vAlign w:val="center"/>
            <w:hideMark/>
          </w:tcPr>
          <w:p w14:paraId="4AE9B3B7"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ÖÇ-2</w:t>
            </w:r>
          </w:p>
        </w:tc>
        <w:tc>
          <w:tcPr>
            <w:tcW w:w="4094" w:type="pct"/>
            <w:gridSpan w:val="10"/>
            <w:shd w:val="clear" w:color="auto" w:fill="auto"/>
            <w:vAlign w:val="center"/>
            <w:hideMark/>
          </w:tcPr>
          <w:p w14:paraId="02A05EEF" w14:textId="77777777" w:rsidR="000959F8" w:rsidRPr="00740897" w:rsidRDefault="000959F8" w:rsidP="00880A93">
            <w:pPr>
              <w:shd w:val="clear" w:color="auto" w:fill="FFFFFF"/>
              <w:spacing w:before="100" w:beforeAutospacing="1" w:after="0" w:line="240" w:lineRule="auto"/>
              <w:rPr>
                <w:rFonts w:asciiTheme="minorHAnsi" w:hAnsiTheme="minorHAnsi" w:cstheme="minorHAnsi"/>
                <w:sz w:val="18"/>
                <w:szCs w:val="18"/>
              </w:rPr>
            </w:pPr>
            <w:r>
              <w:rPr>
                <w:rFonts w:asciiTheme="minorHAnsi" w:hAnsiTheme="minorHAnsi" w:cstheme="minorHAnsi"/>
                <w:sz w:val="18"/>
                <w:szCs w:val="18"/>
              </w:rPr>
              <w:t>Temel istek ve rica kalıpları öğrenilir.</w:t>
            </w:r>
          </w:p>
        </w:tc>
      </w:tr>
      <w:tr w:rsidR="000959F8" w:rsidRPr="00740897" w14:paraId="60A798A7" w14:textId="77777777" w:rsidTr="00880A93">
        <w:trPr>
          <w:trHeight w:val="284"/>
        </w:trPr>
        <w:tc>
          <w:tcPr>
            <w:tcW w:w="906" w:type="pct"/>
            <w:shd w:val="clear" w:color="auto" w:fill="auto"/>
            <w:vAlign w:val="center"/>
            <w:hideMark/>
          </w:tcPr>
          <w:p w14:paraId="43980091"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ÖÇ-3</w:t>
            </w:r>
          </w:p>
        </w:tc>
        <w:tc>
          <w:tcPr>
            <w:tcW w:w="4094" w:type="pct"/>
            <w:gridSpan w:val="10"/>
            <w:shd w:val="clear" w:color="auto" w:fill="auto"/>
            <w:vAlign w:val="center"/>
            <w:hideMark/>
          </w:tcPr>
          <w:p w14:paraId="395A84DB" w14:textId="77777777" w:rsidR="000959F8" w:rsidRPr="00740897" w:rsidRDefault="000959F8" w:rsidP="00880A93">
            <w:pPr>
              <w:shd w:val="clear" w:color="auto" w:fill="FFFFFF"/>
              <w:spacing w:before="100" w:beforeAutospacing="1" w:after="0" w:line="240" w:lineRule="auto"/>
              <w:rPr>
                <w:rFonts w:asciiTheme="minorHAnsi" w:hAnsiTheme="minorHAnsi" w:cstheme="minorHAnsi"/>
                <w:sz w:val="18"/>
                <w:szCs w:val="18"/>
              </w:rPr>
            </w:pPr>
            <w:r>
              <w:rPr>
                <w:rFonts w:asciiTheme="minorHAnsi" w:hAnsiTheme="minorHAnsi" w:cstheme="minorHAnsi"/>
                <w:sz w:val="18"/>
                <w:szCs w:val="18"/>
              </w:rPr>
              <w:t>Cümle kurma öğrenilir.</w:t>
            </w:r>
          </w:p>
        </w:tc>
      </w:tr>
      <w:tr w:rsidR="000959F8" w:rsidRPr="00740897" w14:paraId="2E38D658" w14:textId="77777777" w:rsidTr="00880A93">
        <w:trPr>
          <w:trHeight w:val="284"/>
        </w:trPr>
        <w:tc>
          <w:tcPr>
            <w:tcW w:w="906" w:type="pct"/>
            <w:shd w:val="clear" w:color="auto" w:fill="auto"/>
            <w:vAlign w:val="center"/>
            <w:hideMark/>
          </w:tcPr>
          <w:p w14:paraId="1898295E"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ÖÇ-4</w:t>
            </w:r>
          </w:p>
        </w:tc>
        <w:tc>
          <w:tcPr>
            <w:tcW w:w="4094" w:type="pct"/>
            <w:gridSpan w:val="10"/>
            <w:shd w:val="clear" w:color="auto" w:fill="auto"/>
            <w:vAlign w:val="center"/>
            <w:hideMark/>
          </w:tcPr>
          <w:p w14:paraId="2077C7CD"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Temel düzeyde grammer öğrenilir.</w:t>
            </w:r>
          </w:p>
        </w:tc>
      </w:tr>
      <w:tr w:rsidR="000959F8" w:rsidRPr="00740897" w14:paraId="2066EB4F" w14:textId="77777777" w:rsidTr="00880A93">
        <w:trPr>
          <w:trHeight w:val="343"/>
        </w:trPr>
        <w:tc>
          <w:tcPr>
            <w:tcW w:w="906" w:type="pct"/>
            <w:shd w:val="clear" w:color="auto" w:fill="auto"/>
            <w:noWrap/>
            <w:vAlign w:val="bottom"/>
            <w:hideMark/>
          </w:tcPr>
          <w:p w14:paraId="5583C3C3"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ÖÇ-5</w:t>
            </w:r>
          </w:p>
        </w:tc>
        <w:tc>
          <w:tcPr>
            <w:tcW w:w="4094" w:type="pct"/>
            <w:gridSpan w:val="10"/>
            <w:shd w:val="clear" w:color="auto" w:fill="auto"/>
            <w:vAlign w:val="bottom"/>
          </w:tcPr>
          <w:p w14:paraId="3AF9E8DB"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Turizm sektörüne yönelik diyaloglar öğrenilir.</w:t>
            </w:r>
          </w:p>
        </w:tc>
      </w:tr>
      <w:tr w:rsidR="000959F8" w:rsidRPr="00740897" w14:paraId="6737D6B1" w14:textId="77777777" w:rsidTr="00880A93">
        <w:trPr>
          <w:trHeight w:val="284"/>
        </w:trPr>
        <w:tc>
          <w:tcPr>
            <w:tcW w:w="906" w:type="pct"/>
            <w:shd w:val="clear" w:color="auto" w:fill="auto"/>
            <w:vAlign w:val="center"/>
            <w:hideMark/>
          </w:tcPr>
          <w:p w14:paraId="275DEFB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Öğretim Yöntemleri</w:t>
            </w:r>
          </w:p>
        </w:tc>
        <w:tc>
          <w:tcPr>
            <w:tcW w:w="4094" w:type="pct"/>
            <w:gridSpan w:val="10"/>
            <w:shd w:val="clear" w:color="auto" w:fill="auto"/>
            <w:vAlign w:val="center"/>
            <w:hideMark/>
          </w:tcPr>
          <w:p w14:paraId="59C149C4"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sz w:val="18"/>
                <w:szCs w:val="18"/>
              </w:rPr>
              <w:t>Kaynak kitap ve elektronik materyaller aracılığıyla dersin işlenmesi. Aktif, katılımcı ve öğrenme-araştırma odaklı bir anlayışla dersin yürütülmesi.</w:t>
            </w:r>
          </w:p>
        </w:tc>
      </w:tr>
      <w:tr w:rsidR="000959F8" w:rsidRPr="00740897" w14:paraId="4AE09C86" w14:textId="77777777" w:rsidTr="00880A93">
        <w:trPr>
          <w:trHeight w:val="284"/>
        </w:trPr>
        <w:tc>
          <w:tcPr>
            <w:tcW w:w="906" w:type="pct"/>
            <w:shd w:val="clear" w:color="auto" w:fill="auto"/>
            <w:vAlign w:val="center"/>
            <w:hideMark/>
          </w:tcPr>
          <w:p w14:paraId="6434331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Ölçme Yöntemleri</w:t>
            </w:r>
          </w:p>
        </w:tc>
        <w:tc>
          <w:tcPr>
            <w:tcW w:w="4094" w:type="pct"/>
            <w:gridSpan w:val="10"/>
            <w:shd w:val="clear" w:color="auto" w:fill="auto"/>
            <w:vAlign w:val="center"/>
            <w:hideMark/>
          </w:tcPr>
          <w:p w14:paraId="4199F88A"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Yazılı ara sınav, dönem içi ödev ve</w:t>
            </w:r>
            <w:r w:rsidRPr="00740897">
              <w:rPr>
                <w:rFonts w:asciiTheme="minorHAnsi" w:hAnsiTheme="minorHAnsi" w:cstheme="minorHAnsi"/>
                <w:sz w:val="18"/>
                <w:szCs w:val="18"/>
              </w:rPr>
              <w:t xml:space="preserve"> yazılı yarıyıl sonu sınavı.</w:t>
            </w:r>
          </w:p>
        </w:tc>
      </w:tr>
      <w:tr w:rsidR="000959F8" w:rsidRPr="00740897" w14:paraId="5D6CF568" w14:textId="77777777" w:rsidTr="00880A93">
        <w:trPr>
          <w:trHeight w:val="291"/>
        </w:trPr>
        <w:tc>
          <w:tcPr>
            <w:tcW w:w="5000" w:type="pct"/>
            <w:gridSpan w:val="11"/>
            <w:shd w:val="clear" w:color="auto" w:fill="auto"/>
            <w:noWrap/>
            <w:vAlign w:val="bottom"/>
            <w:hideMark/>
          </w:tcPr>
          <w:p w14:paraId="25E1AB14"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44CD6502" w14:textId="77777777" w:rsidTr="00880A93">
        <w:trPr>
          <w:trHeight w:val="284"/>
        </w:trPr>
        <w:tc>
          <w:tcPr>
            <w:tcW w:w="5000" w:type="pct"/>
            <w:gridSpan w:val="11"/>
            <w:shd w:val="clear" w:color="auto" w:fill="auto"/>
            <w:vAlign w:val="center"/>
            <w:hideMark/>
          </w:tcPr>
          <w:p w14:paraId="380F7A2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AKIŞI</w:t>
            </w:r>
          </w:p>
        </w:tc>
      </w:tr>
      <w:tr w:rsidR="000959F8" w:rsidRPr="00740897" w14:paraId="70292D52" w14:textId="77777777" w:rsidTr="00880A93">
        <w:trPr>
          <w:trHeight w:val="284"/>
        </w:trPr>
        <w:tc>
          <w:tcPr>
            <w:tcW w:w="906" w:type="pct"/>
            <w:shd w:val="clear" w:color="auto" w:fill="auto"/>
            <w:vAlign w:val="center"/>
            <w:hideMark/>
          </w:tcPr>
          <w:p w14:paraId="16A8E4D5"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Hafta</w:t>
            </w:r>
          </w:p>
        </w:tc>
        <w:tc>
          <w:tcPr>
            <w:tcW w:w="3059" w:type="pct"/>
            <w:gridSpan w:val="8"/>
            <w:shd w:val="clear" w:color="auto" w:fill="auto"/>
            <w:noWrap/>
            <w:vAlign w:val="bottom"/>
            <w:hideMark/>
          </w:tcPr>
          <w:p w14:paraId="685F707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 </w:t>
            </w:r>
            <w:r w:rsidRPr="00740897">
              <w:rPr>
                <w:rFonts w:asciiTheme="minorHAnsi" w:hAnsiTheme="minorHAnsi" w:cstheme="minorHAnsi"/>
                <w:b/>
                <w:bCs/>
                <w:color w:val="000000"/>
                <w:sz w:val="18"/>
                <w:szCs w:val="18"/>
              </w:rPr>
              <w:t>Konular</w:t>
            </w:r>
          </w:p>
        </w:tc>
        <w:tc>
          <w:tcPr>
            <w:tcW w:w="1035" w:type="pct"/>
            <w:gridSpan w:val="2"/>
            <w:shd w:val="clear" w:color="auto" w:fill="auto"/>
            <w:vAlign w:val="center"/>
            <w:hideMark/>
          </w:tcPr>
          <w:p w14:paraId="306A115F"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Kaynak/İlgili Bölüm</w:t>
            </w:r>
          </w:p>
        </w:tc>
      </w:tr>
      <w:tr w:rsidR="000959F8" w:rsidRPr="00740897" w14:paraId="37A90A90" w14:textId="77777777" w:rsidTr="00880A93">
        <w:trPr>
          <w:trHeight w:val="284"/>
        </w:trPr>
        <w:tc>
          <w:tcPr>
            <w:tcW w:w="906" w:type="pct"/>
            <w:shd w:val="clear" w:color="auto" w:fill="auto"/>
            <w:vAlign w:val="center"/>
            <w:hideMark/>
          </w:tcPr>
          <w:p w14:paraId="76BC8B6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w:t>
            </w:r>
          </w:p>
        </w:tc>
        <w:tc>
          <w:tcPr>
            <w:tcW w:w="3059" w:type="pct"/>
            <w:gridSpan w:val="8"/>
            <w:shd w:val="clear" w:color="auto" w:fill="auto"/>
            <w:vAlign w:val="center"/>
            <w:hideMark/>
          </w:tcPr>
          <w:p w14:paraId="3A3C44AF"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Spor ve aktif dinlence</w:t>
            </w:r>
          </w:p>
        </w:tc>
        <w:tc>
          <w:tcPr>
            <w:tcW w:w="1035" w:type="pct"/>
            <w:gridSpan w:val="2"/>
            <w:shd w:val="clear" w:color="auto" w:fill="auto"/>
            <w:vAlign w:val="center"/>
            <w:hideMark/>
          </w:tcPr>
          <w:p w14:paraId="3523C0D2"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66D26A5E" w14:textId="77777777" w:rsidTr="00880A93">
        <w:trPr>
          <w:trHeight w:val="284"/>
        </w:trPr>
        <w:tc>
          <w:tcPr>
            <w:tcW w:w="906" w:type="pct"/>
            <w:shd w:val="clear" w:color="auto" w:fill="auto"/>
            <w:vAlign w:val="center"/>
            <w:hideMark/>
          </w:tcPr>
          <w:p w14:paraId="6B06FAB8"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2</w:t>
            </w:r>
          </w:p>
        </w:tc>
        <w:tc>
          <w:tcPr>
            <w:tcW w:w="3059" w:type="pct"/>
            <w:gridSpan w:val="8"/>
            <w:shd w:val="clear" w:color="auto" w:fill="auto"/>
            <w:vAlign w:val="center"/>
            <w:hideMark/>
          </w:tcPr>
          <w:p w14:paraId="05CD5ED5"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Spor yapmak isteyenlerle diyaloglar</w:t>
            </w:r>
          </w:p>
        </w:tc>
        <w:tc>
          <w:tcPr>
            <w:tcW w:w="1035" w:type="pct"/>
            <w:gridSpan w:val="2"/>
            <w:shd w:val="clear" w:color="auto" w:fill="auto"/>
            <w:vAlign w:val="center"/>
            <w:hideMark/>
          </w:tcPr>
          <w:p w14:paraId="32BBB9C4"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467D5999" w14:textId="77777777" w:rsidTr="00880A93">
        <w:trPr>
          <w:trHeight w:val="284"/>
        </w:trPr>
        <w:tc>
          <w:tcPr>
            <w:tcW w:w="906" w:type="pct"/>
            <w:shd w:val="clear" w:color="auto" w:fill="auto"/>
            <w:vAlign w:val="center"/>
            <w:hideMark/>
          </w:tcPr>
          <w:p w14:paraId="3147940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3</w:t>
            </w:r>
          </w:p>
        </w:tc>
        <w:tc>
          <w:tcPr>
            <w:tcW w:w="3059" w:type="pct"/>
            <w:gridSpan w:val="8"/>
            <w:shd w:val="clear" w:color="auto" w:fill="auto"/>
            <w:vAlign w:val="center"/>
            <w:hideMark/>
          </w:tcPr>
          <w:p w14:paraId="2205CDDF" w14:textId="77777777" w:rsidR="000959F8" w:rsidRPr="00EA6A31" w:rsidRDefault="000959F8" w:rsidP="00880A93">
            <w:pPr>
              <w:spacing w:after="0" w:line="240" w:lineRule="auto"/>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Restaurant diyalogları</w:t>
            </w:r>
          </w:p>
        </w:tc>
        <w:tc>
          <w:tcPr>
            <w:tcW w:w="1035" w:type="pct"/>
            <w:gridSpan w:val="2"/>
            <w:shd w:val="clear" w:color="auto" w:fill="auto"/>
            <w:vAlign w:val="center"/>
            <w:hideMark/>
          </w:tcPr>
          <w:p w14:paraId="53B79FE1"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12464540" w14:textId="77777777" w:rsidTr="00880A93">
        <w:trPr>
          <w:trHeight w:val="284"/>
        </w:trPr>
        <w:tc>
          <w:tcPr>
            <w:tcW w:w="906" w:type="pct"/>
            <w:shd w:val="clear" w:color="auto" w:fill="auto"/>
            <w:vAlign w:val="center"/>
            <w:hideMark/>
          </w:tcPr>
          <w:p w14:paraId="51E31AC6"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4</w:t>
            </w:r>
          </w:p>
        </w:tc>
        <w:tc>
          <w:tcPr>
            <w:tcW w:w="3059" w:type="pct"/>
            <w:gridSpan w:val="8"/>
            <w:shd w:val="clear" w:color="auto" w:fill="auto"/>
            <w:vAlign w:val="center"/>
            <w:hideMark/>
          </w:tcPr>
          <w:p w14:paraId="1086EFC1" w14:textId="77777777" w:rsidR="000959F8" w:rsidRPr="00EA6A31"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Mutfak diyalogları</w:t>
            </w:r>
          </w:p>
        </w:tc>
        <w:tc>
          <w:tcPr>
            <w:tcW w:w="1035" w:type="pct"/>
            <w:gridSpan w:val="2"/>
            <w:shd w:val="clear" w:color="auto" w:fill="auto"/>
            <w:vAlign w:val="center"/>
            <w:hideMark/>
          </w:tcPr>
          <w:p w14:paraId="23A88014"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35FDFA08" w14:textId="77777777" w:rsidTr="00880A93">
        <w:trPr>
          <w:trHeight w:val="284"/>
        </w:trPr>
        <w:tc>
          <w:tcPr>
            <w:tcW w:w="906" w:type="pct"/>
            <w:shd w:val="clear" w:color="auto" w:fill="auto"/>
            <w:vAlign w:val="center"/>
            <w:hideMark/>
          </w:tcPr>
          <w:p w14:paraId="2CDB74C1"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5</w:t>
            </w:r>
          </w:p>
        </w:tc>
        <w:tc>
          <w:tcPr>
            <w:tcW w:w="3059" w:type="pct"/>
            <w:gridSpan w:val="8"/>
            <w:shd w:val="clear" w:color="auto" w:fill="auto"/>
            <w:vAlign w:val="center"/>
            <w:hideMark/>
          </w:tcPr>
          <w:p w14:paraId="7A1AD50B"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Açık alanda ilk yardım</w:t>
            </w:r>
          </w:p>
        </w:tc>
        <w:tc>
          <w:tcPr>
            <w:tcW w:w="1035" w:type="pct"/>
            <w:gridSpan w:val="2"/>
            <w:shd w:val="clear" w:color="auto" w:fill="auto"/>
            <w:vAlign w:val="center"/>
            <w:hideMark/>
          </w:tcPr>
          <w:p w14:paraId="726C0B64"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58A39D5E" w14:textId="77777777" w:rsidTr="00880A93">
        <w:trPr>
          <w:trHeight w:val="284"/>
        </w:trPr>
        <w:tc>
          <w:tcPr>
            <w:tcW w:w="906" w:type="pct"/>
            <w:shd w:val="clear" w:color="auto" w:fill="auto"/>
            <w:vAlign w:val="center"/>
            <w:hideMark/>
          </w:tcPr>
          <w:p w14:paraId="6B6DE4B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6</w:t>
            </w:r>
          </w:p>
        </w:tc>
        <w:tc>
          <w:tcPr>
            <w:tcW w:w="3059" w:type="pct"/>
            <w:gridSpan w:val="8"/>
            <w:shd w:val="clear" w:color="auto" w:fill="auto"/>
            <w:vAlign w:val="center"/>
          </w:tcPr>
          <w:p w14:paraId="71ED0CB6"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Acil durum diyalogları</w:t>
            </w:r>
          </w:p>
        </w:tc>
        <w:tc>
          <w:tcPr>
            <w:tcW w:w="1035" w:type="pct"/>
            <w:gridSpan w:val="2"/>
            <w:shd w:val="clear" w:color="auto" w:fill="auto"/>
            <w:vAlign w:val="center"/>
            <w:hideMark/>
          </w:tcPr>
          <w:p w14:paraId="2E0D8B3E"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1483CB1B" w14:textId="77777777" w:rsidTr="00880A93">
        <w:trPr>
          <w:trHeight w:val="284"/>
        </w:trPr>
        <w:tc>
          <w:tcPr>
            <w:tcW w:w="906" w:type="pct"/>
            <w:shd w:val="clear" w:color="auto" w:fill="auto"/>
            <w:vAlign w:val="center"/>
            <w:hideMark/>
          </w:tcPr>
          <w:p w14:paraId="17D902C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7</w:t>
            </w:r>
          </w:p>
        </w:tc>
        <w:tc>
          <w:tcPr>
            <w:tcW w:w="3059" w:type="pct"/>
            <w:gridSpan w:val="8"/>
            <w:shd w:val="clear" w:color="auto" w:fill="auto"/>
            <w:vAlign w:val="center"/>
          </w:tcPr>
          <w:p w14:paraId="7B4D62A3"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Açık alanda piknik</w:t>
            </w:r>
          </w:p>
        </w:tc>
        <w:tc>
          <w:tcPr>
            <w:tcW w:w="1035" w:type="pct"/>
            <w:gridSpan w:val="2"/>
            <w:shd w:val="clear" w:color="auto" w:fill="auto"/>
            <w:vAlign w:val="center"/>
            <w:hideMark/>
          </w:tcPr>
          <w:p w14:paraId="62CE0432"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30182A16" w14:textId="77777777" w:rsidTr="00880A93">
        <w:trPr>
          <w:trHeight w:val="284"/>
        </w:trPr>
        <w:tc>
          <w:tcPr>
            <w:tcW w:w="906" w:type="pct"/>
            <w:shd w:val="clear" w:color="auto" w:fill="auto"/>
            <w:vAlign w:val="center"/>
            <w:hideMark/>
          </w:tcPr>
          <w:p w14:paraId="1F139597"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8</w:t>
            </w:r>
          </w:p>
        </w:tc>
        <w:tc>
          <w:tcPr>
            <w:tcW w:w="3059" w:type="pct"/>
            <w:gridSpan w:val="8"/>
            <w:shd w:val="clear" w:color="auto" w:fill="auto"/>
            <w:vAlign w:val="center"/>
          </w:tcPr>
          <w:p w14:paraId="4D5E7FF8"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Açık alanda yerel mutfak</w:t>
            </w:r>
          </w:p>
        </w:tc>
        <w:tc>
          <w:tcPr>
            <w:tcW w:w="1035" w:type="pct"/>
            <w:gridSpan w:val="2"/>
            <w:shd w:val="clear" w:color="auto" w:fill="auto"/>
            <w:vAlign w:val="center"/>
            <w:hideMark/>
          </w:tcPr>
          <w:p w14:paraId="3D603D30"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700D237A" w14:textId="77777777" w:rsidTr="00880A93">
        <w:trPr>
          <w:trHeight w:val="284"/>
        </w:trPr>
        <w:tc>
          <w:tcPr>
            <w:tcW w:w="906" w:type="pct"/>
            <w:shd w:val="clear" w:color="auto" w:fill="auto"/>
            <w:vAlign w:val="center"/>
            <w:hideMark/>
          </w:tcPr>
          <w:p w14:paraId="2A136B0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9</w:t>
            </w:r>
          </w:p>
        </w:tc>
        <w:tc>
          <w:tcPr>
            <w:tcW w:w="3059" w:type="pct"/>
            <w:gridSpan w:val="8"/>
            <w:shd w:val="clear" w:color="auto" w:fill="auto"/>
            <w:vAlign w:val="center"/>
          </w:tcPr>
          <w:p w14:paraId="45FEC27D"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 xml:space="preserve">Sebzeler </w:t>
            </w:r>
          </w:p>
        </w:tc>
        <w:tc>
          <w:tcPr>
            <w:tcW w:w="1035" w:type="pct"/>
            <w:gridSpan w:val="2"/>
            <w:shd w:val="clear" w:color="auto" w:fill="auto"/>
            <w:vAlign w:val="center"/>
            <w:hideMark/>
          </w:tcPr>
          <w:p w14:paraId="59781D69"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4A414C5A" w14:textId="77777777" w:rsidTr="00880A93">
        <w:trPr>
          <w:trHeight w:val="284"/>
        </w:trPr>
        <w:tc>
          <w:tcPr>
            <w:tcW w:w="906" w:type="pct"/>
            <w:shd w:val="clear" w:color="auto" w:fill="auto"/>
            <w:vAlign w:val="center"/>
            <w:hideMark/>
          </w:tcPr>
          <w:p w14:paraId="4316F376"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10</w:t>
            </w:r>
          </w:p>
        </w:tc>
        <w:tc>
          <w:tcPr>
            <w:tcW w:w="3059" w:type="pct"/>
            <w:gridSpan w:val="8"/>
            <w:shd w:val="clear" w:color="auto" w:fill="auto"/>
            <w:vAlign w:val="center"/>
          </w:tcPr>
          <w:p w14:paraId="6286BE52"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Deniz ürünleri</w:t>
            </w:r>
          </w:p>
        </w:tc>
        <w:tc>
          <w:tcPr>
            <w:tcW w:w="1035" w:type="pct"/>
            <w:gridSpan w:val="2"/>
            <w:shd w:val="clear" w:color="auto" w:fill="auto"/>
            <w:vAlign w:val="center"/>
            <w:hideMark/>
          </w:tcPr>
          <w:p w14:paraId="6640426D"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6DFB3D16" w14:textId="77777777" w:rsidTr="00880A93">
        <w:trPr>
          <w:trHeight w:val="284"/>
        </w:trPr>
        <w:tc>
          <w:tcPr>
            <w:tcW w:w="906" w:type="pct"/>
            <w:shd w:val="clear" w:color="auto" w:fill="auto"/>
            <w:vAlign w:val="center"/>
            <w:hideMark/>
          </w:tcPr>
          <w:p w14:paraId="461B0318"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11</w:t>
            </w:r>
          </w:p>
        </w:tc>
        <w:tc>
          <w:tcPr>
            <w:tcW w:w="3059" w:type="pct"/>
            <w:gridSpan w:val="8"/>
            <w:shd w:val="clear" w:color="auto" w:fill="auto"/>
            <w:vAlign w:val="center"/>
          </w:tcPr>
          <w:p w14:paraId="155286DD"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Et ürünler</w:t>
            </w:r>
          </w:p>
        </w:tc>
        <w:tc>
          <w:tcPr>
            <w:tcW w:w="1035" w:type="pct"/>
            <w:gridSpan w:val="2"/>
            <w:shd w:val="clear" w:color="auto" w:fill="auto"/>
            <w:vAlign w:val="center"/>
            <w:hideMark/>
          </w:tcPr>
          <w:p w14:paraId="1A0C8948"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6D06A1A6" w14:textId="77777777" w:rsidTr="00880A93">
        <w:trPr>
          <w:trHeight w:val="284"/>
        </w:trPr>
        <w:tc>
          <w:tcPr>
            <w:tcW w:w="906" w:type="pct"/>
            <w:shd w:val="clear" w:color="auto" w:fill="auto"/>
            <w:vAlign w:val="center"/>
            <w:hideMark/>
          </w:tcPr>
          <w:p w14:paraId="5A635C18"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12</w:t>
            </w:r>
          </w:p>
        </w:tc>
        <w:tc>
          <w:tcPr>
            <w:tcW w:w="3059" w:type="pct"/>
            <w:gridSpan w:val="8"/>
            <w:shd w:val="clear" w:color="auto" w:fill="auto"/>
            <w:vAlign w:val="center"/>
          </w:tcPr>
          <w:p w14:paraId="30D0DC29"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Meyveler</w:t>
            </w:r>
          </w:p>
        </w:tc>
        <w:tc>
          <w:tcPr>
            <w:tcW w:w="1035" w:type="pct"/>
            <w:gridSpan w:val="2"/>
            <w:shd w:val="clear" w:color="auto" w:fill="auto"/>
            <w:vAlign w:val="center"/>
            <w:hideMark/>
          </w:tcPr>
          <w:p w14:paraId="579AE9C2"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56BFEF44" w14:textId="77777777" w:rsidTr="00880A93">
        <w:trPr>
          <w:trHeight w:val="284"/>
        </w:trPr>
        <w:tc>
          <w:tcPr>
            <w:tcW w:w="906" w:type="pct"/>
            <w:shd w:val="clear" w:color="auto" w:fill="auto"/>
            <w:vAlign w:val="center"/>
            <w:hideMark/>
          </w:tcPr>
          <w:p w14:paraId="327445E8"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13</w:t>
            </w:r>
          </w:p>
        </w:tc>
        <w:tc>
          <w:tcPr>
            <w:tcW w:w="3059" w:type="pct"/>
            <w:gridSpan w:val="8"/>
            <w:shd w:val="clear" w:color="auto" w:fill="auto"/>
            <w:vAlign w:val="center"/>
            <w:hideMark/>
          </w:tcPr>
          <w:p w14:paraId="31AA9EA3"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İçecekler</w:t>
            </w:r>
          </w:p>
        </w:tc>
        <w:tc>
          <w:tcPr>
            <w:tcW w:w="1035" w:type="pct"/>
            <w:gridSpan w:val="2"/>
            <w:shd w:val="clear" w:color="auto" w:fill="auto"/>
            <w:vAlign w:val="center"/>
            <w:hideMark/>
          </w:tcPr>
          <w:p w14:paraId="7994A662"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20598080" w14:textId="77777777" w:rsidTr="00880A93">
        <w:trPr>
          <w:trHeight w:val="284"/>
        </w:trPr>
        <w:tc>
          <w:tcPr>
            <w:tcW w:w="906" w:type="pct"/>
            <w:shd w:val="clear" w:color="auto" w:fill="auto"/>
            <w:vAlign w:val="center"/>
            <w:hideMark/>
          </w:tcPr>
          <w:p w14:paraId="1C4AF2A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14</w:t>
            </w:r>
          </w:p>
        </w:tc>
        <w:tc>
          <w:tcPr>
            <w:tcW w:w="3059" w:type="pct"/>
            <w:gridSpan w:val="8"/>
            <w:shd w:val="clear" w:color="auto" w:fill="auto"/>
            <w:vAlign w:val="center"/>
            <w:hideMark/>
          </w:tcPr>
          <w:p w14:paraId="024C8AB4" w14:textId="77777777" w:rsidR="000959F8" w:rsidRPr="00EA6A31"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Alman</w:t>
            </w:r>
            <w:r w:rsidRPr="00EA6A31">
              <w:rPr>
                <w:rFonts w:asciiTheme="minorHAnsi" w:hAnsiTheme="minorHAnsi" w:cstheme="minorHAnsi"/>
                <w:sz w:val="18"/>
                <w:szCs w:val="18"/>
              </w:rPr>
              <w:t xml:space="preserve"> mutfağı</w:t>
            </w:r>
          </w:p>
        </w:tc>
        <w:tc>
          <w:tcPr>
            <w:tcW w:w="1035" w:type="pct"/>
            <w:gridSpan w:val="2"/>
            <w:shd w:val="clear" w:color="auto" w:fill="auto"/>
            <w:vAlign w:val="center"/>
            <w:hideMark/>
          </w:tcPr>
          <w:p w14:paraId="4D71C32D"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2CEF4E9A" w14:textId="77777777" w:rsidTr="00880A93">
        <w:trPr>
          <w:trHeight w:val="214"/>
        </w:trPr>
        <w:tc>
          <w:tcPr>
            <w:tcW w:w="5000" w:type="pct"/>
            <w:gridSpan w:val="11"/>
            <w:shd w:val="clear" w:color="auto" w:fill="auto"/>
            <w:noWrap/>
            <w:vAlign w:val="bottom"/>
            <w:hideMark/>
          </w:tcPr>
          <w:p w14:paraId="24A36F3D"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72BAE95F" w14:textId="77777777" w:rsidTr="00880A93">
        <w:trPr>
          <w:trHeight w:val="70"/>
        </w:trPr>
        <w:tc>
          <w:tcPr>
            <w:tcW w:w="5000" w:type="pct"/>
            <w:gridSpan w:val="11"/>
            <w:shd w:val="clear" w:color="auto" w:fill="auto"/>
            <w:vAlign w:val="center"/>
            <w:hideMark/>
          </w:tcPr>
          <w:p w14:paraId="73A742CF"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KAYNAKLAR</w:t>
            </w:r>
          </w:p>
        </w:tc>
      </w:tr>
      <w:tr w:rsidR="000959F8" w:rsidRPr="00740897" w14:paraId="25E6DEC3" w14:textId="77777777" w:rsidTr="00880A93">
        <w:trPr>
          <w:trHeight w:val="284"/>
        </w:trPr>
        <w:tc>
          <w:tcPr>
            <w:tcW w:w="906" w:type="pct"/>
            <w:shd w:val="clear" w:color="auto" w:fill="auto"/>
            <w:vAlign w:val="center"/>
            <w:hideMark/>
          </w:tcPr>
          <w:p w14:paraId="0797CA31"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Notu</w:t>
            </w:r>
          </w:p>
        </w:tc>
        <w:tc>
          <w:tcPr>
            <w:tcW w:w="4094" w:type="pct"/>
            <w:gridSpan w:val="10"/>
            <w:shd w:val="clear" w:color="auto" w:fill="auto"/>
            <w:vAlign w:val="center"/>
            <w:hideMark/>
          </w:tcPr>
          <w:p w14:paraId="653463D5"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3A125586" w14:textId="77777777" w:rsidTr="00880A93">
        <w:trPr>
          <w:trHeight w:val="284"/>
        </w:trPr>
        <w:tc>
          <w:tcPr>
            <w:tcW w:w="906" w:type="pct"/>
            <w:shd w:val="clear" w:color="auto" w:fill="auto"/>
            <w:vAlign w:val="center"/>
            <w:hideMark/>
          </w:tcPr>
          <w:p w14:paraId="24FCA666"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Diğer Kaynaklar</w:t>
            </w:r>
          </w:p>
        </w:tc>
        <w:tc>
          <w:tcPr>
            <w:tcW w:w="4094" w:type="pct"/>
            <w:gridSpan w:val="10"/>
            <w:shd w:val="clear" w:color="auto" w:fill="auto"/>
            <w:vAlign w:val="center"/>
            <w:hideMark/>
          </w:tcPr>
          <w:p w14:paraId="0B885C71" w14:textId="77777777" w:rsidR="000959F8" w:rsidRPr="00960041" w:rsidRDefault="000959F8" w:rsidP="00880A93">
            <w:pPr>
              <w:pStyle w:val="Balk1"/>
              <w:shd w:val="clear" w:color="auto" w:fill="FFFFFF"/>
              <w:spacing w:before="45" w:beforeAutospacing="0" w:after="15" w:afterAutospacing="0"/>
              <w:rPr>
                <w:rFonts w:ascii="Arial" w:hAnsi="Arial" w:cs="Arial"/>
                <w:b w:val="0"/>
                <w:bCs w:val="0"/>
                <w:color w:val="202020"/>
                <w:sz w:val="33"/>
                <w:szCs w:val="33"/>
              </w:rPr>
            </w:pPr>
            <w:proofErr w:type="gramStart"/>
            <w:r w:rsidRPr="00960041">
              <w:rPr>
                <w:rFonts w:asciiTheme="minorHAnsi" w:hAnsiTheme="minorHAnsi" w:cstheme="minorHAnsi"/>
                <w:b w:val="0"/>
                <w:sz w:val="18"/>
                <w:szCs w:val="18"/>
              </w:rPr>
              <w:t>Peters,Pude</w:t>
            </w:r>
            <w:proofErr w:type="gramEnd"/>
            <w:r w:rsidRPr="00960041">
              <w:rPr>
                <w:rFonts w:asciiTheme="minorHAnsi" w:hAnsiTheme="minorHAnsi" w:cstheme="minorHAnsi"/>
                <w:b w:val="0"/>
                <w:sz w:val="18"/>
                <w:szCs w:val="18"/>
              </w:rPr>
              <w:t>,Reimann, Menschen: Kursbuch A</w:t>
            </w:r>
            <w:r>
              <w:rPr>
                <w:rFonts w:asciiTheme="minorHAnsi" w:hAnsiTheme="minorHAnsi" w:cstheme="minorHAnsi"/>
                <w:b w:val="0"/>
                <w:sz w:val="18"/>
                <w:szCs w:val="18"/>
              </w:rPr>
              <w:t>2</w:t>
            </w:r>
            <w:r w:rsidRPr="00960041">
              <w:rPr>
                <w:rFonts w:asciiTheme="minorHAnsi" w:hAnsiTheme="minorHAnsi" w:cstheme="minorHAnsi"/>
                <w:b w:val="0"/>
                <w:sz w:val="18"/>
                <w:szCs w:val="18"/>
              </w:rPr>
              <w:t>+ Arbeitsbuch A</w:t>
            </w:r>
            <w:r>
              <w:rPr>
                <w:rFonts w:asciiTheme="minorHAnsi" w:hAnsiTheme="minorHAnsi" w:cstheme="minorHAnsi"/>
                <w:b w:val="0"/>
                <w:sz w:val="18"/>
                <w:szCs w:val="18"/>
              </w:rPr>
              <w:t>2</w:t>
            </w:r>
            <w:r w:rsidRPr="00960041">
              <w:rPr>
                <w:rFonts w:asciiTheme="minorHAnsi" w:hAnsiTheme="minorHAnsi" w:cstheme="minorHAnsi"/>
                <w:b w:val="0"/>
                <w:sz w:val="18"/>
                <w:szCs w:val="18"/>
              </w:rPr>
              <w:t>.1 + CD</w:t>
            </w:r>
            <w:r>
              <w:rPr>
                <w:rFonts w:asciiTheme="minorHAnsi" w:hAnsiTheme="minorHAnsi" w:cstheme="minorHAnsi"/>
                <w:b w:val="0"/>
                <w:sz w:val="18"/>
                <w:szCs w:val="18"/>
              </w:rPr>
              <w:t>, Hueber Yayınevi, Almanya 2012.</w:t>
            </w:r>
          </w:p>
          <w:p w14:paraId="094F162C"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65BEF0EB" w14:textId="77777777" w:rsidTr="00880A93">
        <w:trPr>
          <w:trHeight w:val="578"/>
        </w:trPr>
        <w:tc>
          <w:tcPr>
            <w:tcW w:w="5000" w:type="pct"/>
            <w:gridSpan w:val="11"/>
            <w:shd w:val="clear" w:color="auto" w:fill="auto"/>
            <w:noWrap/>
            <w:vAlign w:val="bottom"/>
            <w:hideMark/>
          </w:tcPr>
          <w:p w14:paraId="6C67D0B7"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920FBC" w14:paraId="09BDF430" w14:textId="77777777" w:rsidTr="00880A93">
        <w:trPr>
          <w:trHeight w:val="284"/>
        </w:trPr>
        <w:tc>
          <w:tcPr>
            <w:tcW w:w="5000" w:type="pct"/>
            <w:gridSpan w:val="11"/>
            <w:shd w:val="clear" w:color="auto" w:fill="auto"/>
            <w:vAlign w:val="center"/>
            <w:hideMark/>
          </w:tcPr>
          <w:p w14:paraId="692D4BB3" w14:textId="77777777" w:rsidR="000959F8" w:rsidRPr="00920FBC" w:rsidRDefault="000959F8" w:rsidP="00880A93">
            <w:pPr>
              <w:spacing w:after="0"/>
              <w:rPr>
                <w:rFonts w:cs="Calibri"/>
                <w:b/>
                <w:sz w:val="18"/>
                <w:szCs w:val="18"/>
              </w:rPr>
            </w:pPr>
            <w:r w:rsidRPr="00920FBC">
              <w:rPr>
                <w:rFonts w:cs="Calibri"/>
                <w:b/>
                <w:sz w:val="18"/>
                <w:szCs w:val="18"/>
              </w:rPr>
              <w:t>DEĞERLENDİRME SİSTEMİ</w:t>
            </w:r>
          </w:p>
        </w:tc>
      </w:tr>
      <w:tr w:rsidR="000959F8" w:rsidRPr="00920FBC" w14:paraId="18C592E7" w14:textId="77777777" w:rsidTr="00880A93">
        <w:trPr>
          <w:trHeight w:val="284"/>
        </w:trPr>
        <w:tc>
          <w:tcPr>
            <w:tcW w:w="1554" w:type="pct"/>
            <w:gridSpan w:val="2"/>
            <w:shd w:val="clear" w:color="auto" w:fill="auto"/>
            <w:vAlign w:val="center"/>
            <w:hideMark/>
          </w:tcPr>
          <w:p w14:paraId="574D86F7" w14:textId="77777777" w:rsidR="000959F8" w:rsidRPr="00920FBC" w:rsidRDefault="000959F8" w:rsidP="00880A93">
            <w:pPr>
              <w:spacing w:after="0"/>
              <w:rPr>
                <w:rFonts w:cs="Calibri"/>
                <w:b/>
                <w:sz w:val="18"/>
                <w:szCs w:val="18"/>
              </w:rPr>
            </w:pPr>
            <w:r w:rsidRPr="00920FBC">
              <w:rPr>
                <w:rFonts w:cs="Calibri"/>
                <w:b/>
                <w:sz w:val="18"/>
                <w:szCs w:val="18"/>
              </w:rPr>
              <w:lastRenderedPageBreak/>
              <w:t>YARIYIL İÇİ ÇALIŞMALARI</w:t>
            </w:r>
          </w:p>
        </w:tc>
        <w:tc>
          <w:tcPr>
            <w:tcW w:w="1647" w:type="pct"/>
            <w:gridSpan w:val="5"/>
            <w:shd w:val="clear" w:color="auto" w:fill="auto"/>
            <w:noWrap/>
            <w:vAlign w:val="bottom"/>
            <w:hideMark/>
          </w:tcPr>
          <w:p w14:paraId="543F8E0B" w14:textId="77777777" w:rsidR="000959F8" w:rsidRPr="00920FBC" w:rsidRDefault="000959F8" w:rsidP="00880A93">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25390D72" w14:textId="77777777" w:rsidR="000959F8" w:rsidRPr="00920FBC" w:rsidRDefault="000959F8" w:rsidP="00880A93">
            <w:pPr>
              <w:spacing w:after="0"/>
              <w:rPr>
                <w:rFonts w:cs="Calibri"/>
                <w:b/>
                <w:sz w:val="18"/>
                <w:szCs w:val="18"/>
              </w:rPr>
            </w:pPr>
            <w:r w:rsidRPr="00920FBC">
              <w:rPr>
                <w:rFonts w:cs="Calibri"/>
                <w:b/>
                <w:sz w:val="18"/>
                <w:szCs w:val="18"/>
              </w:rPr>
              <w:t>KATKI YÜZDESİ</w:t>
            </w:r>
          </w:p>
        </w:tc>
      </w:tr>
      <w:tr w:rsidR="000959F8" w:rsidRPr="00920FBC" w14:paraId="3FF50E9A" w14:textId="77777777" w:rsidTr="00880A93">
        <w:trPr>
          <w:trHeight w:val="284"/>
        </w:trPr>
        <w:tc>
          <w:tcPr>
            <w:tcW w:w="1554" w:type="pct"/>
            <w:gridSpan w:val="2"/>
            <w:shd w:val="clear" w:color="auto" w:fill="auto"/>
            <w:vAlign w:val="center"/>
            <w:hideMark/>
          </w:tcPr>
          <w:p w14:paraId="6EA15C24" w14:textId="77777777" w:rsidR="000959F8" w:rsidRPr="00920FBC" w:rsidRDefault="000959F8" w:rsidP="00880A93">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3F58C212"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4B1A0315" w14:textId="21B4609D" w:rsidR="000959F8" w:rsidRPr="00920FBC" w:rsidRDefault="006F5E29" w:rsidP="00880A93">
            <w:pPr>
              <w:spacing w:after="0"/>
              <w:jc w:val="center"/>
              <w:rPr>
                <w:rFonts w:cs="Calibri"/>
                <w:sz w:val="18"/>
                <w:szCs w:val="18"/>
              </w:rPr>
            </w:pPr>
            <w:r>
              <w:rPr>
                <w:rFonts w:cs="Calibri"/>
                <w:sz w:val="18"/>
                <w:szCs w:val="18"/>
              </w:rPr>
              <w:t>100</w:t>
            </w:r>
          </w:p>
        </w:tc>
      </w:tr>
      <w:tr w:rsidR="000959F8" w:rsidRPr="00920FBC" w14:paraId="067D98ED" w14:textId="77777777" w:rsidTr="00880A93">
        <w:trPr>
          <w:trHeight w:val="284"/>
        </w:trPr>
        <w:tc>
          <w:tcPr>
            <w:tcW w:w="1554" w:type="pct"/>
            <w:gridSpan w:val="2"/>
            <w:shd w:val="clear" w:color="auto" w:fill="auto"/>
            <w:vAlign w:val="center"/>
            <w:hideMark/>
          </w:tcPr>
          <w:p w14:paraId="373DF8D8" w14:textId="77777777" w:rsidR="000959F8" w:rsidRPr="00920FBC" w:rsidRDefault="000959F8" w:rsidP="00880A93">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5F805A92" w14:textId="1FEB3E41" w:rsidR="000959F8" w:rsidRPr="00920FBC" w:rsidRDefault="000959F8" w:rsidP="00880A93">
            <w:pPr>
              <w:spacing w:after="0"/>
              <w:jc w:val="center"/>
              <w:rPr>
                <w:rFonts w:cs="Calibri"/>
                <w:sz w:val="18"/>
                <w:szCs w:val="18"/>
              </w:rPr>
            </w:pPr>
          </w:p>
        </w:tc>
        <w:tc>
          <w:tcPr>
            <w:tcW w:w="1799" w:type="pct"/>
            <w:gridSpan w:val="4"/>
            <w:shd w:val="clear" w:color="auto" w:fill="auto"/>
            <w:vAlign w:val="center"/>
            <w:hideMark/>
          </w:tcPr>
          <w:p w14:paraId="5A1F86A7" w14:textId="1EC00793" w:rsidR="000959F8" w:rsidRPr="00920FBC" w:rsidRDefault="000959F8" w:rsidP="00880A93">
            <w:pPr>
              <w:spacing w:after="0"/>
              <w:jc w:val="center"/>
              <w:rPr>
                <w:rFonts w:cs="Calibri"/>
                <w:sz w:val="18"/>
                <w:szCs w:val="18"/>
              </w:rPr>
            </w:pPr>
          </w:p>
        </w:tc>
      </w:tr>
      <w:tr w:rsidR="000959F8" w:rsidRPr="00920FBC" w14:paraId="4BC0E51F" w14:textId="77777777" w:rsidTr="00880A93">
        <w:trPr>
          <w:trHeight w:val="284"/>
        </w:trPr>
        <w:tc>
          <w:tcPr>
            <w:tcW w:w="1554" w:type="pct"/>
            <w:gridSpan w:val="2"/>
            <w:shd w:val="clear" w:color="auto" w:fill="auto"/>
            <w:vAlign w:val="center"/>
            <w:hideMark/>
          </w:tcPr>
          <w:p w14:paraId="1B6070ED" w14:textId="77777777" w:rsidR="000959F8" w:rsidRPr="00920FBC" w:rsidRDefault="000959F8" w:rsidP="00880A93">
            <w:pPr>
              <w:spacing w:after="0"/>
              <w:rPr>
                <w:rFonts w:cs="Calibri"/>
                <w:b/>
                <w:sz w:val="18"/>
                <w:szCs w:val="18"/>
              </w:rPr>
            </w:pPr>
            <w:r>
              <w:rPr>
                <w:rFonts w:cs="Calibri"/>
                <w:b/>
                <w:sz w:val="18"/>
                <w:szCs w:val="18"/>
              </w:rPr>
              <w:t>Final</w:t>
            </w:r>
            <w:r w:rsidRPr="00920FBC">
              <w:rPr>
                <w:rFonts w:cs="Calibri"/>
                <w:b/>
                <w:sz w:val="18"/>
                <w:szCs w:val="18"/>
              </w:rPr>
              <w:t xml:space="preserve"> Sınav</w:t>
            </w:r>
            <w:r>
              <w:rPr>
                <w:rFonts w:cs="Calibri"/>
                <w:b/>
                <w:sz w:val="18"/>
                <w:szCs w:val="18"/>
              </w:rPr>
              <w:t>ı</w:t>
            </w:r>
          </w:p>
        </w:tc>
        <w:tc>
          <w:tcPr>
            <w:tcW w:w="1647" w:type="pct"/>
            <w:gridSpan w:val="5"/>
            <w:shd w:val="clear" w:color="auto" w:fill="auto"/>
            <w:noWrap/>
            <w:vAlign w:val="bottom"/>
            <w:hideMark/>
          </w:tcPr>
          <w:p w14:paraId="5DD8E9BF" w14:textId="40105EA8" w:rsidR="000959F8" w:rsidRPr="00920FBC" w:rsidRDefault="006F5E29" w:rsidP="00880A93">
            <w:pPr>
              <w:spacing w:after="0"/>
              <w:jc w:val="center"/>
              <w:rPr>
                <w:rFonts w:cs="Calibri"/>
                <w:sz w:val="18"/>
                <w:szCs w:val="18"/>
              </w:rPr>
            </w:pPr>
            <w:r>
              <w:rPr>
                <w:rFonts w:cs="Calibri"/>
                <w:sz w:val="18"/>
                <w:szCs w:val="18"/>
              </w:rPr>
              <w:t>1</w:t>
            </w:r>
          </w:p>
        </w:tc>
        <w:tc>
          <w:tcPr>
            <w:tcW w:w="1799" w:type="pct"/>
            <w:gridSpan w:val="4"/>
            <w:shd w:val="clear" w:color="auto" w:fill="auto"/>
            <w:vAlign w:val="center"/>
            <w:hideMark/>
          </w:tcPr>
          <w:p w14:paraId="658C2052" w14:textId="7A80F3A8" w:rsidR="000959F8" w:rsidRPr="00920FBC" w:rsidRDefault="006F5E29" w:rsidP="00880A93">
            <w:pPr>
              <w:spacing w:after="0"/>
              <w:jc w:val="center"/>
              <w:rPr>
                <w:rFonts w:cs="Calibri"/>
                <w:sz w:val="18"/>
                <w:szCs w:val="18"/>
              </w:rPr>
            </w:pPr>
            <w:r>
              <w:rPr>
                <w:rFonts w:cs="Calibri"/>
                <w:sz w:val="18"/>
                <w:szCs w:val="18"/>
              </w:rPr>
              <w:t>100</w:t>
            </w:r>
          </w:p>
        </w:tc>
      </w:tr>
      <w:tr w:rsidR="000959F8" w:rsidRPr="00920FBC" w14:paraId="76E1DA14" w14:textId="77777777" w:rsidTr="00880A93">
        <w:trPr>
          <w:trHeight w:val="284"/>
        </w:trPr>
        <w:tc>
          <w:tcPr>
            <w:tcW w:w="1554" w:type="pct"/>
            <w:gridSpan w:val="2"/>
            <w:shd w:val="clear" w:color="auto" w:fill="auto"/>
            <w:vAlign w:val="center"/>
            <w:hideMark/>
          </w:tcPr>
          <w:p w14:paraId="4222AF5A" w14:textId="77777777" w:rsidR="000959F8" w:rsidRPr="00920FBC" w:rsidRDefault="000959F8" w:rsidP="00880A93">
            <w:pPr>
              <w:spacing w:after="0"/>
              <w:rPr>
                <w:rFonts w:cs="Calibri"/>
                <w:b/>
                <w:sz w:val="18"/>
                <w:szCs w:val="18"/>
              </w:rPr>
            </w:pPr>
          </w:p>
        </w:tc>
        <w:tc>
          <w:tcPr>
            <w:tcW w:w="1647" w:type="pct"/>
            <w:gridSpan w:val="5"/>
            <w:shd w:val="clear" w:color="auto" w:fill="auto"/>
            <w:noWrap/>
            <w:vAlign w:val="bottom"/>
            <w:hideMark/>
          </w:tcPr>
          <w:p w14:paraId="47ADE869" w14:textId="77777777" w:rsidR="000959F8" w:rsidRPr="00920FBC" w:rsidRDefault="000959F8" w:rsidP="00880A93">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75B9E061" w14:textId="4F0C18CA" w:rsidR="000959F8" w:rsidRPr="00920FBC" w:rsidRDefault="000959F8" w:rsidP="00880A93">
            <w:pPr>
              <w:spacing w:after="0"/>
              <w:jc w:val="center"/>
              <w:rPr>
                <w:rFonts w:cs="Calibri"/>
                <w:sz w:val="18"/>
                <w:szCs w:val="18"/>
              </w:rPr>
            </w:pPr>
          </w:p>
        </w:tc>
      </w:tr>
      <w:tr w:rsidR="000959F8" w:rsidRPr="00920FBC" w14:paraId="3862EE9B" w14:textId="77777777" w:rsidTr="00880A93">
        <w:trPr>
          <w:trHeight w:val="284"/>
        </w:trPr>
        <w:tc>
          <w:tcPr>
            <w:tcW w:w="1554" w:type="pct"/>
            <w:gridSpan w:val="2"/>
            <w:shd w:val="clear" w:color="auto" w:fill="auto"/>
            <w:vAlign w:val="center"/>
            <w:hideMark/>
          </w:tcPr>
          <w:p w14:paraId="51782062" w14:textId="77777777" w:rsidR="000959F8" w:rsidRPr="00920FBC" w:rsidRDefault="000959F8" w:rsidP="00880A93">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087F37D5"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138D8CE5" w14:textId="77777777" w:rsidR="000959F8" w:rsidRPr="00920FBC" w:rsidRDefault="000959F8" w:rsidP="00880A93">
            <w:pPr>
              <w:spacing w:after="0"/>
              <w:jc w:val="center"/>
              <w:rPr>
                <w:rFonts w:cs="Calibri"/>
                <w:sz w:val="18"/>
                <w:szCs w:val="18"/>
              </w:rPr>
            </w:pPr>
            <w:r w:rsidRPr="00920FBC">
              <w:rPr>
                <w:rFonts w:cs="Calibri"/>
                <w:sz w:val="18"/>
                <w:szCs w:val="18"/>
              </w:rPr>
              <w:t>40</w:t>
            </w:r>
          </w:p>
        </w:tc>
      </w:tr>
      <w:tr w:rsidR="000959F8" w:rsidRPr="00920FBC" w14:paraId="352F01F0" w14:textId="77777777" w:rsidTr="00880A93">
        <w:trPr>
          <w:trHeight w:val="284"/>
        </w:trPr>
        <w:tc>
          <w:tcPr>
            <w:tcW w:w="1554" w:type="pct"/>
            <w:gridSpan w:val="2"/>
            <w:shd w:val="clear" w:color="auto" w:fill="auto"/>
            <w:vAlign w:val="center"/>
            <w:hideMark/>
          </w:tcPr>
          <w:p w14:paraId="466879BD" w14:textId="77777777" w:rsidR="000959F8" w:rsidRPr="00920FBC" w:rsidRDefault="000959F8" w:rsidP="00880A93">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311321CD"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46047CA8" w14:textId="77777777" w:rsidR="000959F8" w:rsidRPr="00920FBC" w:rsidRDefault="000959F8" w:rsidP="00880A93">
            <w:pPr>
              <w:spacing w:after="0"/>
              <w:jc w:val="center"/>
              <w:rPr>
                <w:rFonts w:cs="Calibri"/>
                <w:sz w:val="18"/>
                <w:szCs w:val="18"/>
              </w:rPr>
            </w:pPr>
            <w:r w:rsidRPr="00920FBC">
              <w:rPr>
                <w:rFonts w:cs="Calibri"/>
                <w:sz w:val="18"/>
                <w:szCs w:val="18"/>
              </w:rPr>
              <w:t>60</w:t>
            </w:r>
          </w:p>
        </w:tc>
      </w:tr>
      <w:tr w:rsidR="000959F8" w:rsidRPr="00920FBC" w14:paraId="55BC4E83" w14:textId="77777777" w:rsidTr="00880A93">
        <w:trPr>
          <w:trHeight w:val="284"/>
        </w:trPr>
        <w:tc>
          <w:tcPr>
            <w:tcW w:w="1554" w:type="pct"/>
            <w:gridSpan w:val="2"/>
            <w:shd w:val="clear" w:color="auto" w:fill="auto"/>
            <w:vAlign w:val="center"/>
            <w:hideMark/>
          </w:tcPr>
          <w:p w14:paraId="676A23E9" w14:textId="77777777" w:rsidR="000959F8" w:rsidRPr="00920FBC" w:rsidRDefault="000959F8" w:rsidP="00880A93">
            <w:pPr>
              <w:spacing w:after="0"/>
              <w:rPr>
                <w:rFonts w:cs="Calibri"/>
                <w:sz w:val="18"/>
                <w:szCs w:val="18"/>
              </w:rPr>
            </w:pPr>
          </w:p>
        </w:tc>
        <w:tc>
          <w:tcPr>
            <w:tcW w:w="1647" w:type="pct"/>
            <w:gridSpan w:val="5"/>
            <w:shd w:val="clear" w:color="auto" w:fill="auto"/>
            <w:noWrap/>
            <w:vAlign w:val="bottom"/>
            <w:hideMark/>
          </w:tcPr>
          <w:p w14:paraId="6DF085AC" w14:textId="77777777" w:rsidR="000959F8" w:rsidRPr="00920FBC" w:rsidRDefault="000959F8" w:rsidP="00880A93">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3F450421" w14:textId="77777777" w:rsidR="000959F8" w:rsidRPr="00920FBC" w:rsidRDefault="000959F8" w:rsidP="00880A93">
            <w:pPr>
              <w:spacing w:after="0"/>
              <w:jc w:val="center"/>
              <w:rPr>
                <w:rFonts w:cs="Calibri"/>
                <w:sz w:val="18"/>
                <w:szCs w:val="18"/>
              </w:rPr>
            </w:pPr>
            <w:r w:rsidRPr="00920FBC">
              <w:rPr>
                <w:rFonts w:cs="Calibri"/>
                <w:sz w:val="18"/>
                <w:szCs w:val="18"/>
              </w:rPr>
              <w:t>100</w:t>
            </w:r>
          </w:p>
        </w:tc>
      </w:tr>
      <w:tr w:rsidR="000959F8" w:rsidRPr="00920FBC" w14:paraId="26E1827C" w14:textId="77777777" w:rsidTr="00880A93">
        <w:trPr>
          <w:trHeight w:val="300"/>
        </w:trPr>
        <w:tc>
          <w:tcPr>
            <w:tcW w:w="5000" w:type="pct"/>
            <w:gridSpan w:val="11"/>
            <w:shd w:val="clear" w:color="auto" w:fill="auto"/>
            <w:vAlign w:val="center"/>
            <w:hideMark/>
          </w:tcPr>
          <w:p w14:paraId="341CE057" w14:textId="77777777" w:rsidR="000959F8" w:rsidRPr="00920FBC" w:rsidRDefault="000959F8" w:rsidP="00880A93">
            <w:pPr>
              <w:spacing w:after="0" w:line="240" w:lineRule="auto"/>
              <w:rPr>
                <w:rFonts w:cs="Calibri"/>
                <w:b/>
                <w:bCs/>
                <w:sz w:val="18"/>
                <w:szCs w:val="18"/>
              </w:rPr>
            </w:pPr>
          </w:p>
          <w:p w14:paraId="52D740E5" w14:textId="77777777" w:rsidR="000959F8" w:rsidRPr="00920FBC" w:rsidRDefault="000959F8" w:rsidP="00880A93">
            <w:pPr>
              <w:spacing w:after="0" w:line="240" w:lineRule="auto"/>
              <w:rPr>
                <w:rFonts w:cs="Calibri"/>
                <w:b/>
                <w:bCs/>
                <w:sz w:val="18"/>
                <w:szCs w:val="18"/>
              </w:rPr>
            </w:pPr>
            <w:r w:rsidRPr="00920FBC">
              <w:rPr>
                <w:rFonts w:cs="Calibri"/>
                <w:b/>
                <w:bCs/>
                <w:sz w:val="18"/>
                <w:szCs w:val="18"/>
              </w:rPr>
              <w:t>İŞYÜKÜ HESAPLAMA</w:t>
            </w:r>
          </w:p>
        </w:tc>
      </w:tr>
      <w:tr w:rsidR="000959F8" w:rsidRPr="00920FBC" w14:paraId="331DB921" w14:textId="77777777" w:rsidTr="00880A93">
        <w:trPr>
          <w:trHeight w:val="476"/>
        </w:trPr>
        <w:tc>
          <w:tcPr>
            <w:tcW w:w="2300" w:type="pct"/>
            <w:gridSpan w:val="4"/>
            <w:shd w:val="clear" w:color="auto" w:fill="auto"/>
            <w:vAlign w:val="center"/>
            <w:hideMark/>
          </w:tcPr>
          <w:p w14:paraId="34579B1A" w14:textId="77777777" w:rsidR="000959F8" w:rsidRPr="00920FBC" w:rsidRDefault="000959F8" w:rsidP="00880A93">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1FE5F5EF"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SAYISI</w:t>
            </w:r>
          </w:p>
        </w:tc>
        <w:tc>
          <w:tcPr>
            <w:tcW w:w="973" w:type="pct"/>
            <w:gridSpan w:val="4"/>
            <w:shd w:val="clear" w:color="auto" w:fill="auto"/>
            <w:vAlign w:val="center"/>
          </w:tcPr>
          <w:p w14:paraId="5418A239"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İş Yükü Süresi (Saat)</w:t>
            </w:r>
          </w:p>
        </w:tc>
        <w:tc>
          <w:tcPr>
            <w:tcW w:w="923" w:type="pct"/>
            <w:shd w:val="clear" w:color="auto" w:fill="auto"/>
            <w:vAlign w:val="center"/>
          </w:tcPr>
          <w:p w14:paraId="50143AB9"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Toplam İş Yükü (Saat)</w:t>
            </w:r>
          </w:p>
        </w:tc>
      </w:tr>
      <w:tr w:rsidR="000959F8" w:rsidRPr="00920FBC" w14:paraId="7A389C09" w14:textId="77777777" w:rsidTr="00880A93">
        <w:trPr>
          <w:trHeight w:val="420"/>
        </w:trPr>
        <w:tc>
          <w:tcPr>
            <w:tcW w:w="2300" w:type="pct"/>
            <w:gridSpan w:val="4"/>
            <w:shd w:val="clear" w:color="auto" w:fill="auto"/>
            <w:vAlign w:val="center"/>
            <w:hideMark/>
          </w:tcPr>
          <w:p w14:paraId="1653EC60" w14:textId="77777777" w:rsidR="000959F8" w:rsidRPr="00920FBC" w:rsidRDefault="000959F8" w:rsidP="00880A93">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2C9FD9FF"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0B7ACB2E"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4</w:t>
            </w:r>
          </w:p>
        </w:tc>
        <w:tc>
          <w:tcPr>
            <w:tcW w:w="923" w:type="pct"/>
            <w:shd w:val="clear" w:color="auto" w:fill="auto"/>
            <w:vAlign w:val="center"/>
          </w:tcPr>
          <w:p w14:paraId="00D15864"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56</w:t>
            </w:r>
          </w:p>
        </w:tc>
      </w:tr>
      <w:tr w:rsidR="000959F8" w:rsidRPr="00920FBC" w14:paraId="138C1DE9" w14:textId="77777777" w:rsidTr="00880A93">
        <w:trPr>
          <w:trHeight w:val="420"/>
        </w:trPr>
        <w:tc>
          <w:tcPr>
            <w:tcW w:w="2300" w:type="pct"/>
            <w:gridSpan w:val="4"/>
            <w:shd w:val="clear" w:color="auto" w:fill="auto"/>
            <w:vAlign w:val="center"/>
            <w:hideMark/>
          </w:tcPr>
          <w:p w14:paraId="68C70FD0"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37B67E66"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6F1BCEBE"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18D73800"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r>
      <w:tr w:rsidR="000959F8" w:rsidRPr="00920FBC" w14:paraId="295B2418" w14:textId="77777777" w:rsidTr="00880A93">
        <w:trPr>
          <w:trHeight w:val="420"/>
        </w:trPr>
        <w:tc>
          <w:tcPr>
            <w:tcW w:w="2300" w:type="pct"/>
            <w:gridSpan w:val="4"/>
            <w:shd w:val="clear" w:color="auto" w:fill="auto"/>
            <w:vAlign w:val="center"/>
            <w:hideMark/>
          </w:tcPr>
          <w:p w14:paraId="0164392F"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7CF262C3"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79C3D6DD"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6916C39C"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r>
      <w:tr w:rsidR="000959F8" w:rsidRPr="00920FBC" w14:paraId="54A23014" w14:textId="77777777" w:rsidTr="00880A93">
        <w:trPr>
          <w:trHeight w:val="420"/>
        </w:trPr>
        <w:tc>
          <w:tcPr>
            <w:tcW w:w="2300" w:type="pct"/>
            <w:gridSpan w:val="4"/>
            <w:shd w:val="clear" w:color="auto" w:fill="auto"/>
            <w:vAlign w:val="center"/>
            <w:hideMark/>
          </w:tcPr>
          <w:p w14:paraId="28848031" w14:textId="77777777" w:rsidR="000959F8" w:rsidRPr="00920FBC" w:rsidRDefault="000959F8" w:rsidP="00880A93">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7E36989C"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0F899D73" w14:textId="77777777" w:rsidR="000959F8" w:rsidRPr="00920FBC" w:rsidRDefault="000959F8" w:rsidP="00880A93">
            <w:pPr>
              <w:spacing w:after="0" w:line="240" w:lineRule="auto"/>
              <w:jc w:val="center"/>
              <w:rPr>
                <w:rFonts w:cs="Calibri"/>
                <w:sz w:val="18"/>
                <w:szCs w:val="18"/>
              </w:rPr>
            </w:pPr>
            <w:r>
              <w:rPr>
                <w:rFonts w:cs="Calibri"/>
                <w:sz w:val="18"/>
                <w:szCs w:val="18"/>
              </w:rPr>
              <w:t>8</w:t>
            </w:r>
          </w:p>
        </w:tc>
        <w:tc>
          <w:tcPr>
            <w:tcW w:w="923" w:type="pct"/>
            <w:shd w:val="clear" w:color="auto" w:fill="auto"/>
            <w:vAlign w:val="center"/>
          </w:tcPr>
          <w:p w14:paraId="2D69F329" w14:textId="77777777" w:rsidR="000959F8" w:rsidRPr="00920FBC" w:rsidRDefault="000959F8" w:rsidP="00880A93">
            <w:pPr>
              <w:spacing w:after="0" w:line="240" w:lineRule="auto"/>
              <w:jc w:val="center"/>
              <w:rPr>
                <w:rFonts w:cs="Calibri"/>
                <w:sz w:val="18"/>
                <w:szCs w:val="18"/>
              </w:rPr>
            </w:pPr>
            <w:r>
              <w:rPr>
                <w:rFonts w:cs="Calibri"/>
                <w:sz w:val="18"/>
                <w:szCs w:val="18"/>
              </w:rPr>
              <w:t>8</w:t>
            </w:r>
          </w:p>
        </w:tc>
      </w:tr>
      <w:tr w:rsidR="000959F8" w:rsidRPr="00920FBC" w14:paraId="49230C17" w14:textId="77777777" w:rsidTr="00880A93">
        <w:trPr>
          <w:trHeight w:val="420"/>
        </w:trPr>
        <w:tc>
          <w:tcPr>
            <w:tcW w:w="2300" w:type="pct"/>
            <w:gridSpan w:val="4"/>
            <w:shd w:val="clear" w:color="auto" w:fill="auto"/>
            <w:vAlign w:val="center"/>
            <w:hideMark/>
          </w:tcPr>
          <w:p w14:paraId="6D1B5457" w14:textId="77777777" w:rsidR="000959F8" w:rsidRPr="00920FBC" w:rsidRDefault="000959F8" w:rsidP="00880A93">
            <w:pPr>
              <w:spacing w:after="0" w:line="240" w:lineRule="auto"/>
              <w:rPr>
                <w:rFonts w:cs="Calibri"/>
                <w:sz w:val="18"/>
                <w:szCs w:val="18"/>
              </w:rPr>
            </w:pPr>
            <w:r w:rsidRPr="00920FBC">
              <w:rPr>
                <w:rFonts w:cs="Calibri"/>
                <w:sz w:val="18"/>
                <w:szCs w:val="18"/>
              </w:rPr>
              <w:t>Yarı Yıl Sonu Sınav İçin Bireysel Çalışma</w:t>
            </w:r>
          </w:p>
        </w:tc>
        <w:tc>
          <w:tcPr>
            <w:tcW w:w="804" w:type="pct"/>
            <w:gridSpan w:val="2"/>
            <w:shd w:val="clear" w:color="auto" w:fill="auto"/>
            <w:noWrap/>
            <w:vAlign w:val="center"/>
            <w:hideMark/>
          </w:tcPr>
          <w:p w14:paraId="4C7F8F15"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54A0EDAC" w14:textId="77777777" w:rsidR="000959F8" w:rsidRPr="00920FBC" w:rsidRDefault="000959F8" w:rsidP="00880A93">
            <w:pPr>
              <w:spacing w:after="0" w:line="240" w:lineRule="auto"/>
              <w:jc w:val="center"/>
              <w:rPr>
                <w:rFonts w:cs="Calibri"/>
                <w:sz w:val="18"/>
                <w:szCs w:val="18"/>
              </w:rPr>
            </w:pPr>
            <w:r>
              <w:rPr>
                <w:rFonts w:cs="Calibri"/>
                <w:sz w:val="18"/>
                <w:szCs w:val="18"/>
              </w:rPr>
              <w:t>12</w:t>
            </w:r>
          </w:p>
        </w:tc>
        <w:tc>
          <w:tcPr>
            <w:tcW w:w="923" w:type="pct"/>
            <w:shd w:val="clear" w:color="auto" w:fill="auto"/>
            <w:vAlign w:val="center"/>
          </w:tcPr>
          <w:p w14:paraId="3CCABF8B" w14:textId="77777777" w:rsidR="000959F8" w:rsidRPr="00920FBC" w:rsidRDefault="000959F8" w:rsidP="00880A93">
            <w:pPr>
              <w:spacing w:after="0" w:line="240" w:lineRule="auto"/>
              <w:jc w:val="center"/>
              <w:rPr>
                <w:rFonts w:cs="Calibri"/>
                <w:sz w:val="18"/>
                <w:szCs w:val="18"/>
              </w:rPr>
            </w:pPr>
            <w:r>
              <w:rPr>
                <w:rFonts w:cs="Calibri"/>
                <w:sz w:val="18"/>
                <w:szCs w:val="18"/>
              </w:rPr>
              <w:t>12</w:t>
            </w:r>
          </w:p>
        </w:tc>
      </w:tr>
      <w:tr w:rsidR="000959F8" w:rsidRPr="00920FBC" w14:paraId="260BDE2C" w14:textId="77777777" w:rsidTr="00880A93">
        <w:trPr>
          <w:trHeight w:val="420"/>
        </w:trPr>
        <w:tc>
          <w:tcPr>
            <w:tcW w:w="2300" w:type="pct"/>
            <w:gridSpan w:val="4"/>
            <w:shd w:val="clear" w:color="auto" w:fill="auto"/>
            <w:vAlign w:val="center"/>
            <w:hideMark/>
          </w:tcPr>
          <w:p w14:paraId="6093AAF7"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Ödev </w:t>
            </w:r>
          </w:p>
        </w:tc>
        <w:tc>
          <w:tcPr>
            <w:tcW w:w="804" w:type="pct"/>
            <w:gridSpan w:val="2"/>
            <w:shd w:val="clear" w:color="auto" w:fill="auto"/>
            <w:noWrap/>
            <w:vAlign w:val="center"/>
          </w:tcPr>
          <w:p w14:paraId="1C12B30E"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vAlign w:val="center"/>
          </w:tcPr>
          <w:p w14:paraId="146BD417"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vAlign w:val="center"/>
          </w:tcPr>
          <w:p w14:paraId="07B42C15" w14:textId="77777777" w:rsidR="000959F8" w:rsidRPr="00920FBC" w:rsidRDefault="000959F8" w:rsidP="00880A93">
            <w:pPr>
              <w:spacing w:after="0" w:line="240" w:lineRule="auto"/>
              <w:jc w:val="center"/>
              <w:rPr>
                <w:rFonts w:cs="Calibri"/>
                <w:sz w:val="18"/>
                <w:szCs w:val="18"/>
              </w:rPr>
            </w:pPr>
          </w:p>
        </w:tc>
      </w:tr>
      <w:tr w:rsidR="000959F8" w:rsidRPr="00920FBC" w14:paraId="327FB2AE" w14:textId="77777777" w:rsidTr="00880A93">
        <w:trPr>
          <w:trHeight w:val="420"/>
        </w:trPr>
        <w:tc>
          <w:tcPr>
            <w:tcW w:w="2300" w:type="pct"/>
            <w:gridSpan w:val="4"/>
            <w:shd w:val="clear" w:color="auto" w:fill="auto"/>
            <w:vAlign w:val="center"/>
          </w:tcPr>
          <w:p w14:paraId="30570ED5" w14:textId="77777777" w:rsidR="000959F8" w:rsidRPr="00920FBC" w:rsidRDefault="000959F8" w:rsidP="00880A93">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16E0DAD9"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4B3865A9" w14:textId="77777777" w:rsidR="000959F8" w:rsidRPr="00920FBC" w:rsidRDefault="000959F8" w:rsidP="00880A93">
            <w:pPr>
              <w:spacing w:after="0" w:line="240" w:lineRule="auto"/>
              <w:jc w:val="center"/>
              <w:rPr>
                <w:rFonts w:cs="Calibri"/>
                <w:sz w:val="18"/>
                <w:szCs w:val="18"/>
              </w:rPr>
            </w:pPr>
            <w:r>
              <w:rPr>
                <w:rFonts w:cs="Calibri"/>
                <w:sz w:val="18"/>
                <w:szCs w:val="18"/>
              </w:rPr>
              <w:t>3</w:t>
            </w:r>
          </w:p>
        </w:tc>
        <w:tc>
          <w:tcPr>
            <w:tcW w:w="923" w:type="pct"/>
            <w:shd w:val="clear" w:color="auto" w:fill="auto"/>
            <w:vAlign w:val="center"/>
          </w:tcPr>
          <w:p w14:paraId="4DA0F264" w14:textId="77777777" w:rsidR="000959F8" w:rsidRPr="00920FBC" w:rsidRDefault="000959F8" w:rsidP="00880A93">
            <w:pPr>
              <w:spacing w:after="0" w:line="240" w:lineRule="auto"/>
              <w:jc w:val="center"/>
              <w:rPr>
                <w:rFonts w:cs="Calibri"/>
                <w:sz w:val="18"/>
                <w:szCs w:val="18"/>
              </w:rPr>
            </w:pPr>
            <w:r>
              <w:rPr>
                <w:rFonts w:cs="Calibri"/>
                <w:sz w:val="18"/>
                <w:szCs w:val="18"/>
              </w:rPr>
              <w:t>42</w:t>
            </w:r>
          </w:p>
        </w:tc>
      </w:tr>
      <w:tr w:rsidR="000959F8" w:rsidRPr="00920FBC" w14:paraId="0F1365A8" w14:textId="77777777" w:rsidTr="00880A93">
        <w:trPr>
          <w:trHeight w:val="420"/>
        </w:trPr>
        <w:tc>
          <w:tcPr>
            <w:tcW w:w="2300" w:type="pct"/>
            <w:gridSpan w:val="4"/>
            <w:shd w:val="clear" w:color="auto" w:fill="auto"/>
            <w:vAlign w:val="center"/>
            <w:hideMark/>
          </w:tcPr>
          <w:p w14:paraId="67F69A92" w14:textId="77777777" w:rsidR="000959F8" w:rsidRPr="00920FBC" w:rsidRDefault="000959F8" w:rsidP="00880A93">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7A94B950"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noWrap/>
            <w:vAlign w:val="center"/>
            <w:hideMark/>
          </w:tcPr>
          <w:p w14:paraId="36962FF1"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noWrap/>
            <w:vAlign w:val="center"/>
            <w:hideMark/>
          </w:tcPr>
          <w:p w14:paraId="3ABA1062"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r>
              <w:rPr>
                <w:rFonts w:cs="Calibri"/>
                <w:sz w:val="18"/>
                <w:szCs w:val="18"/>
              </w:rPr>
              <w:t>20</w:t>
            </w:r>
          </w:p>
        </w:tc>
      </w:tr>
      <w:tr w:rsidR="000959F8" w:rsidRPr="00920FBC" w14:paraId="1CDF585F" w14:textId="77777777" w:rsidTr="00880A93">
        <w:trPr>
          <w:trHeight w:val="420"/>
        </w:trPr>
        <w:tc>
          <w:tcPr>
            <w:tcW w:w="2300" w:type="pct"/>
            <w:gridSpan w:val="4"/>
            <w:shd w:val="clear" w:color="auto" w:fill="auto"/>
            <w:vAlign w:val="center"/>
            <w:hideMark/>
          </w:tcPr>
          <w:p w14:paraId="762FA0A4" w14:textId="77777777" w:rsidR="000959F8" w:rsidRPr="00920FBC" w:rsidRDefault="000959F8" w:rsidP="00880A93">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1C329FC7"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noWrap/>
            <w:vAlign w:val="center"/>
            <w:hideMark/>
          </w:tcPr>
          <w:p w14:paraId="5D2853DB"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noWrap/>
            <w:vAlign w:val="center"/>
            <w:hideMark/>
          </w:tcPr>
          <w:p w14:paraId="6F25EC18" w14:textId="77777777" w:rsidR="000959F8" w:rsidRPr="00920FBC" w:rsidRDefault="000959F8" w:rsidP="00880A93">
            <w:pPr>
              <w:spacing w:after="0" w:line="240" w:lineRule="auto"/>
              <w:jc w:val="center"/>
              <w:rPr>
                <w:rFonts w:cs="Calibri"/>
                <w:sz w:val="18"/>
                <w:szCs w:val="18"/>
              </w:rPr>
            </w:pPr>
            <w:r>
              <w:rPr>
                <w:rFonts w:cs="Calibri"/>
                <w:sz w:val="18"/>
                <w:szCs w:val="18"/>
              </w:rPr>
              <w:t>4</w:t>
            </w:r>
          </w:p>
        </w:tc>
      </w:tr>
    </w:tbl>
    <w:p w14:paraId="3F4DED88" w14:textId="77777777" w:rsidR="000959F8" w:rsidRDefault="000959F8" w:rsidP="000959F8">
      <w:pPr>
        <w:spacing w:line="240" w:lineRule="auto"/>
        <w:rPr>
          <w:rFonts w:cs="Calibri"/>
          <w:sz w:val="18"/>
          <w:szCs w:val="18"/>
        </w:rPr>
      </w:pPr>
    </w:p>
    <w:p w14:paraId="2B9E5D03" w14:textId="1AEF33C8" w:rsidR="000959F8" w:rsidRPr="0084691D" w:rsidRDefault="002E0C2A" w:rsidP="000959F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7563176D" w14:textId="77777777" w:rsidR="000959F8" w:rsidRDefault="000959F8" w:rsidP="000959F8">
      <w:pPr>
        <w:spacing w:line="240" w:lineRule="auto"/>
        <w:rPr>
          <w:rFonts w:cs="Calibri"/>
          <w:sz w:val="18"/>
          <w:szCs w:val="18"/>
        </w:rPr>
      </w:pPr>
    </w:p>
    <w:p w14:paraId="75869A8B" w14:textId="77777777" w:rsidR="000959F8" w:rsidRPr="0084691D" w:rsidRDefault="000959F8" w:rsidP="000959F8">
      <w:pPr>
        <w:spacing w:line="240" w:lineRule="auto"/>
        <w:rPr>
          <w:rFonts w:cs="Calibri"/>
          <w:sz w:val="18"/>
          <w:szCs w:val="18"/>
        </w:rPr>
      </w:pPr>
    </w:p>
    <w:p w14:paraId="47E3C0B4" w14:textId="77777777" w:rsidR="000959F8" w:rsidRPr="0084691D" w:rsidRDefault="000959F8" w:rsidP="000959F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740897">
        <w:rPr>
          <w:rFonts w:cs="Calibri"/>
          <w:sz w:val="18"/>
          <w:szCs w:val="18"/>
        </w:rPr>
        <w:t xml:space="preserve">Dr. Öğr. Üyesi </w:t>
      </w:r>
      <w:r>
        <w:rPr>
          <w:rFonts w:cs="Calibri"/>
          <w:sz w:val="18"/>
          <w:szCs w:val="18"/>
        </w:rPr>
        <w:t>Ömür UÇAR</w:t>
      </w:r>
      <w:r>
        <w:rPr>
          <w:rFonts w:cs="Calibri"/>
          <w:sz w:val="18"/>
          <w:szCs w:val="18"/>
        </w:rPr>
        <w:tab/>
      </w:r>
      <w:r>
        <w:rPr>
          <w:rFonts w:cs="Calibri"/>
          <w:sz w:val="18"/>
          <w:szCs w:val="18"/>
        </w:rPr>
        <w:tab/>
      </w:r>
      <w:r>
        <w:rPr>
          <w:rFonts w:cs="Calibri"/>
          <w:sz w:val="18"/>
          <w:szCs w:val="18"/>
        </w:rPr>
        <w:tab/>
      </w:r>
      <w:r>
        <w:rPr>
          <w:rFonts w:cs="Calibri"/>
          <w:sz w:val="18"/>
          <w:szCs w:val="18"/>
        </w:rPr>
        <w:tab/>
        <w:t xml:space="preserve">İMZA VE KAŞE </w:t>
      </w:r>
    </w:p>
    <w:p w14:paraId="07649D20" w14:textId="77777777" w:rsidR="000959F8" w:rsidRDefault="000959F8" w:rsidP="000959F8">
      <w:pPr>
        <w:spacing w:line="240" w:lineRule="auto"/>
        <w:rPr>
          <w:rFonts w:cs="Calibri"/>
          <w:sz w:val="18"/>
          <w:szCs w:val="18"/>
        </w:rPr>
      </w:pPr>
    </w:p>
    <w:p w14:paraId="39EC7F09" w14:textId="77777777" w:rsidR="000959F8" w:rsidRPr="0084691D" w:rsidRDefault="000959F8" w:rsidP="000959F8">
      <w:pPr>
        <w:spacing w:line="240" w:lineRule="auto"/>
        <w:rPr>
          <w:rFonts w:cs="Calibri"/>
          <w:sz w:val="18"/>
          <w:szCs w:val="18"/>
        </w:rPr>
      </w:pPr>
    </w:p>
    <w:p w14:paraId="40D24EC4" w14:textId="46874A2B" w:rsidR="000959F8" w:rsidRPr="0084691D" w:rsidRDefault="000959F8" w:rsidP="000959F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92101">
        <w:rPr>
          <w:rFonts w:cs="Calibri"/>
          <w:sz w:val="18"/>
          <w:szCs w:val="18"/>
        </w:rPr>
        <w:t>Doç. Dr. Mehmet ŞİMŞEK</w:t>
      </w:r>
      <w:r w:rsidRPr="0084691D">
        <w:rPr>
          <w:rFonts w:cs="Calibri"/>
          <w:sz w:val="18"/>
          <w:szCs w:val="18"/>
        </w:rPr>
        <w:tab/>
      </w:r>
      <w:r w:rsidRPr="0084691D">
        <w:rPr>
          <w:rFonts w:cs="Calibri"/>
          <w:sz w:val="18"/>
          <w:szCs w:val="18"/>
        </w:rPr>
        <w:tab/>
      </w:r>
      <w:r w:rsidR="005875F4">
        <w:rPr>
          <w:rFonts w:cs="Calibri"/>
          <w:sz w:val="18"/>
          <w:szCs w:val="18"/>
        </w:rPr>
        <w:tab/>
      </w:r>
      <w:r w:rsidRPr="0084691D">
        <w:rPr>
          <w:rFonts w:cs="Calibri"/>
          <w:sz w:val="18"/>
          <w:szCs w:val="18"/>
        </w:rPr>
        <w:tab/>
        <w:t>İMZA VE KAŞE</w:t>
      </w:r>
    </w:p>
    <w:p w14:paraId="5F248E84" w14:textId="77777777" w:rsidR="000959F8" w:rsidRPr="0084691D" w:rsidRDefault="000959F8" w:rsidP="000959F8">
      <w:pPr>
        <w:spacing w:line="240" w:lineRule="auto"/>
        <w:rPr>
          <w:rFonts w:cs="Calibri"/>
          <w:sz w:val="18"/>
          <w:szCs w:val="18"/>
        </w:rPr>
      </w:pPr>
    </w:p>
    <w:p w14:paraId="187C4B93" w14:textId="77777777" w:rsidR="000959F8" w:rsidRPr="0084691D" w:rsidRDefault="000959F8" w:rsidP="000959F8">
      <w:pPr>
        <w:spacing w:line="240" w:lineRule="auto"/>
        <w:rPr>
          <w:rFonts w:cs="Calibri"/>
          <w:sz w:val="18"/>
          <w:szCs w:val="18"/>
        </w:rPr>
      </w:pPr>
    </w:p>
    <w:p w14:paraId="736C1646" w14:textId="7359B70D" w:rsidR="000959F8" w:rsidRDefault="000959F8" w:rsidP="000959F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ab/>
        <w:t>İMZA VE KAŞE</w:t>
      </w:r>
      <w:r w:rsidRPr="0084691D">
        <w:rPr>
          <w:rFonts w:cs="Calibri"/>
          <w:sz w:val="18"/>
          <w:szCs w:val="18"/>
        </w:rPr>
        <w:tab/>
      </w:r>
    </w:p>
    <w:p w14:paraId="149F6D66" w14:textId="77777777" w:rsidR="000959F8" w:rsidRDefault="000959F8" w:rsidP="000959F8"/>
    <w:p w14:paraId="4334A02C" w14:textId="77777777" w:rsidR="000959F8" w:rsidRDefault="000959F8" w:rsidP="000959F8"/>
    <w:p w14:paraId="54F181B6" w14:textId="77777777" w:rsidR="000959F8" w:rsidRDefault="000959F8" w:rsidP="000959F8"/>
    <w:p w14:paraId="136DEC81" w14:textId="500A1921" w:rsidR="000959F8" w:rsidRDefault="000959F8">
      <w:pPr>
        <w:spacing w:after="160" w:line="259" w:lineRule="auto"/>
      </w:pPr>
      <w:r>
        <w:br w:type="page"/>
      </w:r>
    </w:p>
    <w:p w14:paraId="1E1FDB58" w14:textId="77777777" w:rsidR="006F5E29" w:rsidRDefault="006F5E29">
      <w:pPr>
        <w:spacing w:after="160" w:line="259"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72"/>
        <w:gridCol w:w="1267"/>
        <w:gridCol w:w="909"/>
        <w:gridCol w:w="550"/>
        <w:gridCol w:w="1242"/>
        <w:gridCol w:w="330"/>
        <w:gridCol w:w="190"/>
        <w:gridCol w:w="1199"/>
        <w:gridCol w:w="295"/>
        <w:gridCol w:w="219"/>
        <w:gridCol w:w="1805"/>
      </w:tblGrid>
      <w:tr w:rsidR="000959F8" w:rsidRPr="00740897" w14:paraId="68A9C031" w14:textId="77777777" w:rsidTr="00880A93">
        <w:trPr>
          <w:trHeight w:val="735"/>
        </w:trPr>
        <w:tc>
          <w:tcPr>
            <w:tcW w:w="5000" w:type="pct"/>
            <w:gridSpan w:val="11"/>
            <w:shd w:val="clear" w:color="auto" w:fill="auto"/>
            <w:vAlign w:val="center"/>
            <w:hideMark/>
          </w:tcPr>
          <w:p w14:paraId="59DC049C"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 xml:space="preserve">GİRESUN ÜNİVERSİTESİ </w:t>
            </w:r>
            <w:r w:rsidRPr="00740897">
              <w:rPr>
                <w:rFonts w:asciiTheme="minorHAnsi" w:hAnsiTheme="minorHAnsi" w:cstheme="minorHAnsi"/>
                <w:b/>
                <w:bCs/>
                <w:color w:val="000000"/>
                <w:sz w:val="18"/>
                <w:szCs w:val="18"/>
              </w:rPr>
              <w:br/>
              <w:t>DERS TANITIM FORMU</w:t>
            </w:r>
          </w:p>
        </w:tc>
      </w:tr>
      <w:tr w:rsidR="000959F8" w:rsidRPr="00740897" w14:paraId="7626EC02" w14:textId="77777777" w:rsidTr="00880A93">
        <w:trPr>
          <w:trHeight w:val="420"/>
        </w:trPr>
        <w:tc>
          <w:tcPr>
            <w:tcW w:w="5000" w:type="pct"/>
            <w:gridSpan w:val="11"/>
            <w:shd w:val="clear" w:color="auto" w:fill="auto"/>
            <w:vAlign w:val="center"/>
            <w:hideMark/>
          </w:tcPr>
          <w:p w14:paraId="533F0ABD"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BİLGİLERİ</w:t>
            </w:r>
          </w:p>
          <w:p w14:paraId="348BE6ED"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p>
        </w:tc>
      </w:tr>
      <w:tr w:rsidR="000959F8" w:rsidRPr="00740897" w14:paraId="07457DFE" w14:textId="77777777" w:rsidTr="00880A93">
        <w:trPr>
          <w:trHeight w:val="284"/>
        </w:trPr>
        <w:tc>
          <w:tcPr>
            <w:tcW w:w="906" w:type="pct"/>
            <w:shd w:val="clear" w:color="auto" w:fill="auto"/>
            <w:vAlign w:val="center"/>
          </w:tcPr>
          <w:p w14:paraId="4E3907BB" w14:textId="77777777" w:rsidR="000959F8" w:rsidRPr="00740897" w:rsidRDefault="000959F8" w:rsidP="00880A93">
            <w:pPr>
              <w:spacing w:after="0" w:line="240" w:lineRule="auto"/>
              <w:jc w:val="center"/>
              <w:rPr>
                <w:rFonts w:asciiTheme="minorHAnsi" w:hAnsiTheme="minorHAnsi" w:cstheme="minorHAnsi"/>
                <w:b/>
                <w:bCs/>
                <w:i/>
                <w:iCs/>
                <w:color w:val="000000"/>
                <w:sz w:val="18"/>
                <w:szCs w:val="18"/>
              </w:rPr>
            </w:pPr>
          </w:p>
        </w:tc>
        <w:tc>
          <w:tcPr>
            <w:tcW w:w="1113" w:type="pct"/>
            <w:gridSpan w:val="2"/>
            <w:shd w:val="clear" w:color="auto" w:fill="auto"/>
            <w:vAlign w:val="center"/>
          </w:tcPr>
          <w:p w14:paraId="7CEA6646" w14:textId="77777777" w:rsidR="000959F8" w:rsidRPr="00740897" w:rsidRDefault="000959F8" w:rsidP="00880A93">
            <w:pPr>
              <w:spacing w:after="0" w:line="240" w:lineRule="auto"/>
              <w:jc w:val="center"/>
              <w:rPr>
                <w:rFonts w:asciiTheme="minorHAnsi" w:hAnsiTheme="minorHAnsi" w:cstheme="minorHAnsi"/>
                <w:b/>
                <w:bCs/>
                <w:i/>
                <w:iCs/>
                <w:color w:val="000000"/>
                <w:sz w:val="18"/>
                <w:szCs w:val="18"/>
              </w:rPr>
            </w:pPr>
          </w:p>
        </w:tc>
        <w:tc>
          <w:tcPr>
            <w:tcW w:w="916" w:type="pct"/>
            <w:gridSpan w:val="2"/>
            <w:shd w:val="clear" w:color="auto" w:fill="auto"/>
            <w:vAlign w:val="center"/>
            <w:hideMark/>
          </w:tcPr>
          <w:p w14:paraId="4762875C" w14:textId="77777777" w:rsidR="000959F8" w:rsidRPr="00880F9F" w:rsidRDefault="000959F8" w:rsidP="00880A93">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79" w:type="pct"/>
            <w:gridSpan w:val="3"/>
            <w:shd w:val="clear" w:color="auto" w:fill="auto"/>
            <w:vAlign w:val="center"/>
            <w:hideMark/>
          </w:tcPr>
          <w:p w14:paraId="29EFBF0C" w14:textId="77777777" w:rsidR="000959F8" w:rsidRPr="00880F9F" w:rsidRDefault="000959F8" w:rsidP="00880A93">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186" w:type="pct"/>
            <w:gridSpan w:val="3"/>
            <w:shd w:val="clear" w:color="auto" w:fill="auto"/>
            <w:vAlign w:val="center"/>
            <w:hideMark/>
          </w:tcPr>
          <w:p w14:paraId="6D80F50A" w14:textId="77777777" w:rsidR="000959F8" w:rsidRPr="00880F9F" w:rsidRDefault="000959F8" w:rsidP="00880A93">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0959F8" w:rsidRPr="00740897" w14:paraId="54CFF9EC" w14:textId="77777777" w:rsidTr="00880A93">
        <w:trPr>
          <w:trHeight w:val="284"/>
        </w:trPr>
        <w:tc>
          <w:tcPr>
            <w:tcW w:w="906" w:type="pct"/>
            <w:shd w:val="clear" w:color="auto" w:fill="auto"/>
            <w:vAlign w:val="center"/>
            <w:hideMark/>
          </w:tcPr>
          <w:p w14:paraId="0FFF2868"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Kodu</w:t>
            </w:r>
          </w:p>
        </w:tc>
        <w:tc>
          <w:tcPr>
            <w:tcW w:w="1113" w:type="pct"/>
            <w:gridSpan w:val="2"/>
            <w:shd w:val="clear" w:color="auto" w:fill="auto"/>
            <w:vAlign w:val="center"/>
            <w:hideMark/>
          </w:tcPr>
          <w:p w14:paraId="4ABDDAEC" w14:textId="247D6C53" w:rsidR="000959F8" w:rsidRPr="00740897" w:rsidRDefault="000959F8" w:rsidP="00880A93">
            <w:pPr>
              <w:spacing w:after="0"/>
              <w:rPr>
                <w:rFonts w:asciiTheme="minorHAnsi" w:hAnsiTheme="minorHAnsi" w:cstheme="minorHAnsi"/>
                <w:color w:val="000000"/>
                <w:sz w:val="18"/>
                <w:szCs w:val="18"/>
              </w:rPr>
            </w:pPr>
            <w:r>
              <w:rPr>
                <w:rFonts w:asciiTheme="minorHAnsi" w:hAnsiTheme="minorHAnsi" w:cstheme="minorHAnsi"/>
                <w:color w:val="000000"/>
                <w:sz w:val="18"/>
                <w:szCs w:val="18"/>
              </w:rPr>
              <w:t>G</w:t>
            </w:r>
            <w:r w:rsidR="005466C3">
              <w:rPr>
                <w:rFonts w:asciiTheme="minorHAnsi" w:hAnsiTheme="minorHAnsi" w:cstheme="minorHAnsi"/>
                <w:color w:val="000000"/>
                <w:sz w:val="18"/>
                <w:szCs w:val="18"/>
              </w:rPr>
              <w:t>S</w:t>
            </w:r>
            <w:r>
              <w:rPr>
                <w:rFonts w:asciiTheme="minorHAnsi" w:hAnsiTheme="minorHAnsi" w:cstheme="minorHAnsi"/>
                <w:color w:val="000000"/>
                <w:sz w:val="18"/>
                <w:szCs w:val="18"/>
              </w:rPr>
              <w:t>MS</w:t>
            </w:r>
            <w:r w:rsidR="005466C3">
              <w:rPr>
                <w:rFonts w:asciiTheme="minorHAnsi" w:hAnsiTheme="minorHAnsi" w:cstheme="minorHAnsi"/>
                <w:color w:val="000000"/>
                <w:sz w:val="18"/>
                <w:szCs w:val="18"/>
              </w:rPr>
              <w:t>EC-408</w:t>
            </w:r>
          </w:p>
        </w:tc>
        <w:tc>
          <w:tcPr>
            <w:tcW w:w="916" w:type="pct"/>
            <w:gridSpan w:val="2"/>
            <w:shd w:val="clear" w:color="auto" w:fill="auto"/>
            <w:vAlign w:val="center"/>
            <w:hideMark/>
          </w:tcPr>
          <w:p w14:paraId="708471F6" w14:textId="77777777" w:rsidR="000959F8" w:rsidRPr="00880F9F" w:rsidRDefault="000959F8" w:rsidP="00880A93">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79" w:type="pct"/>
            <w:gridSpan w:val="3"/>
            <w:shd w:val="clear" w:color="auto" w:fill="auto"/>
            <w:vAlign w:val="center"/>
            <w:hideMark/>
          </w:tcPr>
          <w:p w14:paraId="2414EF97" w14:textId="77777777" w:rsidR="000959F8" w:rsidRPr="00880F9F" w:rsidRDefault="000959F8" w:rsidP="00880A93">
            <w:pPr>
              <w:spacing w:after="0" w:line="240" w:lineRule="auto"/>
              <w:jc w:val="center"/>
              <w:rPr>
                <w:rFonts w:cs="Calibri"/>
                <w:color w:val="000000"/>
                <w:sz w:val="18"/>
                <w:szCs w:val="18"/>
              </w:rPr>
            </w:pPr>
            <w:r>
              <w:rPr>
                <w:rFonts w:cs="Calibri"/>
                <w:color w:val="000000"/>
                <w:sz w:val="18"/>
                <w:szCs w:val="18"/>
              </w:rPr>
              <w:t> 4+0</w:t>
            </w:r>
          </w:p>
        </w:tc>
        <w:tc>
          <w:tcPr>
            <w:tcW w:w="1186" w:type="pct"/>
            <w:gridSpan w:val="3"/>
            <w:shd w:val="clear" w:color="auto" w:fill="auto"/>
            <w:vAlign w:val="center"/>
            <w:hideMark/>
          </w:tcPr>
          <w:p w14:paraId="52384C32" w14:textId="77777777" w:rsidR="000959F8" w:rsidRPr="00880F9F" w:rsidRDefault="000959F8" w:rsidP="00880A93">
            <w:pPr>
              <w:spacing w:after="0" w:line="240" w:lineRule="auto"/>
              <w:jc w:val="center"/>
              <w:rPr>
                <w:rFonts w:cs="Calibri"/>
                <w:color w:val="000000"/>
                <w:sz w:val="18"/>
                <w:szCs w:val="18"/>
              </w:rPr>
            </w:pPr>
            <w:r w:rsidRPr="00880F9F">
              <w:rPr>
                <w:rFonts w:cs="Calibri"/>
                <w:color w:val="000000"/>
                <w:sz w:val="18"/>
                <w:szCs w:val="18"/>
              </w:rPr>
              <w:t> </w:t>
            </w:r>
            <w:r>
              <w:rPr>
                <w:rFonts w:cs="Calibri"/>
                <w:color w:val="000000"/>
                <w:sz w:val="18"/>
                <w:szCs w:val="18"/>
              </w:rPr>
              <w:t>4</w:t>
            </w:r>
          </w:p>
        </w:tc>
      </w:tr>
      <w:tr w:rsidR="000959F8" w:rsidRPr="00740897" w14:paraId="223D87A4" w14:textId="77777777" w:rsidTr="00880A93">
        <w:trPr>
          <w:trHeight w:val="287"/>
        </w:trPr>
        <w:tc>
          <w:tcPr>
            <w:tcW w:w="906" w:type="pct"/>
            <w:shd w:val="clear" w:color="auto" w:fill="auto"/>
            <w:noWrap/>
            <w:vAlign w:val="bottom"/>
            <w:hideMark/>
          </w:tcPr>
          <w:p w14:paraId="49B3B1D1"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Adı</w:t>
            </w:r>
          </w:p>
        </w:tc>
        <w:tc>
          <w:tcPr>
            <w:tcW w:w="4094" w:type="pct"/>
            <w:gridSpan w:val="10"/>
            <w:shd w:val="clear" w:color="auto" w:fill="auto"/>
            <w:noWrap/>
            <w:vAlign w:val="bottom"/>
            <w:hideMark/>
          </w:tcPr>
          <w:p w14:paraId="0DB98C06"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Almanca</w:t>
            </w:r>
            <w:r w:rsidRPr="00740897">
              <w:rPr>
                <w:rFonts w:asciiTheme="minorHAnsi" w:hAnsiTheme="minorHAnsi" w:cstheme="minorHAnsi"/>
                <w:color w:val="000000"/>
                <w:sz w:val="18"/>
                <w:szCs w:val="18"/>
              </w:rPr>
              <w:t>-I</w:t>
            </w:r>
            <w:r>
              <w:rPr>
                <w:rFonts w:asciiTheme="minorHAnsi" w:hAnsiTheme="minorHAnsi" w:cstheme="minorHAnsi"/>
                <w:color w:val="000000"/>
                <w:sz w:val="18"/>
                <w:szCs w:val="18"/>
              </w:rPr>
              <w:t>V</w:t>
            </w:r>
          </w:p>
        </w:tc>
      </w:tr>
      <w:tr w:rsidR="000959F8" w:rsidRPr="00740897" w14:paraId="764EF88B" w14:textId="77777777" w:rsidTr="00880A93">
        <w:trPr>
          <w:trHeight w:val="287"/>
        </w:trPr>
        <w:tc>
          <w:tcPr>
            <w:tcW w:w="906" w:type="pct"/>
            <w:shd w:val="clear" w:color="auto" w:fill="auto"/>
            <w:noWrap/>
            <w:vAlign w:val="bottom"/>
            <w:hideMark/>
          </w:tcPr>
          <w:p w14:paraId="2D8960AB"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İngilizce Adı</w:t>
            </w:r>
          </w:p>
        </w:tc>
        <w:tc>
          <w:tcPr>
            <w:tcW w:w="4094" w:type="pct"/>
            <w:gridSpan w:val="10"/>
            <w:shd w:val="clear" w:color="auto" w:fill="auto"/>
            <w:noWrap/>
            <w:vAlign w:val="bottom"/>
            <w:hideMark/>
          </w:tcPr>
          <w:p w14:paraId="0A4E3B8B"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German</w:t>
            </w:r>
            <w:r w:rsidRPr="00740897">
              <w:rPr>
                <w:rFonts w:asciiTheme="minorHAnsi" w:hAnsiTheme="minorHAnsi" w:cstheme="minorHAnsi"/>
                <w:color w:val="000000"/>
                <w:sz w:val="18"/>
                <w:szCs w:val="18"/>
              </w:rPr>
              <w:t>-I</w:t>
            </w:r>
            <w:r>
              <w:rPr>
                <w:rFonts w:asciiTheme="minorHAnsi" w:hAnsiTheme="minorHAnsi" w:cstheme="minorHAnsi"/>
                <w:color w:val="000000"/>
                <w:sz w:val="18"/>
                <w:szCs w:val="18"/>
              </w:rPr>
              <w:t>V</w:t>
            </w:r>
          </w:p>
        </w:tc>
      </w:tr>
      <w:tr w:rsidR="000959F8" w:rsidRPr="00740897" w14:paraId="572B0A97" w14:textId="77777777" w:rsidTr="00880A93">
        <w:trPr>
          <w:trHeight w:val="284"/>
        </w:trPr>
        <w:tc>
          <w:tcPr>
            <w:tcW w:w="906" w:type="pct"/>
            <w:shd w:val="clear" w:color="auto" w:fill="auto"/>
            <w:vAlign w:val="center"/>
            <w:hideMark/>
          </w:tcPr>
          <w:p w14:paraId="4EA1DD6A"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Ön Koşul Dersleri</w:t>
            </w:r>
          </w:p>
        </w:tc>
        <w:tc>
          <w:tcPr>
            <w:tcW w:w="4094" w:type="pct"/>
            <w:gridSpan w:val="10"/>
            <w:shd w:val="clear" w:color="auto" w:fill="auto"/>
            <w:vAlign w:val="center"/>
            <w:hideMark/>
          </w:tcPr>
          <w:p w14:paraId="32B7FB28"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Yok</w:t>
            </w:r>
          </w:p>
        </w:tc>
      </w:tr>
      <w:tr w:rsidR="000959F8" w:rsidRPr="00740897" w14:paraId="3CE5112D" w14:textId="77777777" w:rsidTr="00880A93">
        <w:trPr>
          <w:trHeight w:val="284"/>
        </w:trPr>
        <w:tc>
          <w:tcPr>
            <w:tcW w:w="906" w:type="pct"/>
            <w:shd w:val="clear" w:color="auto" w:fill="auto"/>
            <w:vAlign w:val="center"/>
            <w:hideMark/>
          </w:tcPr>
          <w:p w14:paraId="294233A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Dili</w:t>
            </w:r>
          </w:p>
        </w:tc>
        <w:tc>
          <w:tcPr>
            <w:tcW w:w="4094" w:type="pct"/>
            <w:gridSpan w:val="10"/>
            <w:shd w:val="clear" w:color="auto" w:fill="auto"/>
            <w:vAlign w:val="center"/>
            <w:hideMark/>
          </w:tcPr>
          <w:p w14:paraId="6BC342C3" w14:textId="77777777" w:rsidR="000959F8" w:rsidRPr="00740897" w:rsidRDefault="000959F8" w:rsidP="00880A93">
            <w:pPr>
              <w:spacing w:after="0" w:line="240" w:lineRule="auto"/>
              <w:rPr>
                <w:rFonts w:asciiTheme="minorHAnsi" w:hAnsiTheme="minorHAnsi" w:cstheme="minorHAnsi"/>
                <w:bCs/>
                <w:color w:val="000000"/>
                <w:sz w:val="18"/>
                <w:szCs w:val="18"/>
              </w:rPr>
            </w:pPr>
            <w:r w:rsidRPr="00740897">
              <w:rPr>
                <w:rFonts w:asciiTheme="minorHAnsi" w:hAnsiTheme="minorHAnsi" w:cstheme="minorHAnsi"/>
                <w:bCs/>
                <w:color w:val="000000"/>
                <w:sz w:val="18"/>
                <w:szCs w:val="18"/>
              </w:rPr>
              <w:t>Türkçe</w:t>
            </w:r>
          </w:p>
        </w:tc>
      </w:tr>
      <w:tr w:rsidR="000959F8" w:rsidRPr="00740897" w14:paraId="4821A10E" w14:textId="77777777" w:rsidTr="00880A93">
        <w:trPr>
          <w:trHeight w:val="284"/>
        </w:trPr>
        <w:tc>
          <w:tcPr>
            <w:tcW w:w="906" w:type="pct"/>
            <w:shd w:val="clear" w:color="auto" w:fill="auto"/>
            <w:vAlign w:val="center"/>
            <w:hideMark/>
          </w:tcPr>
          <w:p w14:paraId="3AD0B93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Seviyesi</w:t>
            </w:r>
          </w:p>
        </w:tc>
        <w:tc>
          <w:tcPr>
            <w:tcW w:w="4094" w:type="pct"/>
            <w:gridSpan w:val="10"/>
            <w:shd w:val="clear" w:color="auto" w:fill="auto"/>
            <w:vAlign w:val="center"/>
            <w:hideMark/>
          </w:tcPr>
          <w:p w14:paraId="745DA8CC"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Lisans</w:t>
            </w:r>
          </w:p>
        </w:tc>
      </w:tr>
      <w:tr w:rsidR="000959F8" w:rsidRPr="00740897" w14:paraId="066E5B4E" w14:textId="77777777" w:rsidTr="00880A93">
        <w:trPr>
          <w:trHeight w:val="284"/>
        </w:trPr>
        <w:tc>
          <w:tcPr>
            <w:tcW w:w="906" w:type="pct"/>
            <w:shd w:val="clear" w:color="auto" w:fill="auto"/>
            <w:vAlign w:val="center"/>
            <w:hideMark/>
          </w:tcPr>
          <w:p w14:paraId="4D2C752B"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Türü</w:t>
            </w:r>
          </w:p>
        </w:tc>
        <w:tc>
          <w:tcPr>
            <w:tcW w:w="4094" w:type="pct"/>
            <w:gridSpan w:val="10"/>
            <w:shd w:val="clear" w:color="auto" w:fill="auto"/>
            <w:vAlign w:val="center"/>
            <w:hideMark/>
          </w:tcPr>
          <w:p w14:paraId="3D97DFB8"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Zorunlu</w:t>
            </w:r>
          </w:p>
        </w:tc>
      </w:tr>
      <w:tr w:rsidR="000959F8" w:rsidRPr="00740897" w14:paraId="7DBDEADD" w14:textId="77777777" w:rsidTr="00880A93">
        <w:trPr>
          <w:trHeight w:val="284"/>
        </w:trPr>
        <w:tc>
          <w:tcPr>
            <w:tcW w:w="906" w:type="pct"/>
            <w:shd w:val="clear" w:color="auto" w:fill="auto"/>
            <w:vAlign w:val="center"/>
            <w:hideMark/>
          </w:tcPr>
          <w:p w14:paraId="52B1816C"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Koordinatörü</w:t>
            </w:r>
          </w:p>
        </w:tc>
        <w:tc>
          <w:tcPr>
            <w:tcW w:w="4094" w:type="pct"/>
            <w:gridSpan w:val="10"/>
            <w:shd w:val="clear" w:color="auto" w:fill="auto"/>
            <w:vAlign w:val="center"/>
            <w:hideMark/>
          </w:tcPr>
          <w:p w14:paraId="7EBEEE03" w14:textId="22FD2786" w:rsidR="000959F8" w:rsidRPr="00740897" w:rsidRDefault="00392101" w:rsidP="00880A93">
            <w:pPr>
              <w:spacing w:after="0" w:line="240" w:lineRule="auto"/>
              <w:rPr>
                <w:rFonts w:asciiTheme="minorHAnsi" w:hAnsiTheme="minorHAnsi" w:cstheme="minorHAnsi"/>
                <w:color w:val="000000"/>
                <w:sz w:val="18"/>
                <w:szCs w:val="18"/>
              </w:rPr>
            </w:pPr>
            <w:r>
              <w:rPr>
                <w:rFonts w:asciiTheme="minorHAnsi" w:hAnsiTheme="minorHAnsi" w:cstheme="minorHAnsi"/>
                <w:sz w:val="18"/>
                <w:szCs w:val="18"/>
              </w:rPr>
              <w:t>Doç. Dr. Mehmet ŞİMŞEK</w:t>
            </w:r>
          </w:p>
        </w:tc>
      </w:tr>
      <w:tr w:rsidR="000959F8" w:rsidRPr="00740897" w14:paraId="3B3BD645" w14:textId="77777777" w:rsidTr="00880A93">
        <w:trPr>
          <w:trHeight w:val="284"/>
        </w:trPr>
        <w:tc>
          <w:tcPr>
            <w:tcW w:w="906" w:type="pct"/>
            <w:shd w:val="clear" w:color="auto" w:fill="auto"/>
            <w:vAlign w:val="center"/>
            <w:hideMark/>
          </w:tcPr>
          <w:p w14:paraId="79E81133"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 Verenler</w:t>
            </w:r>
          </w:p>
        </w:tc>
        <w:tc>
          <w:tcPr>
            <w:tcW w:w="4094" w:type="pct"/>
            <w:gridSpan w:val="10"/>
            <w:shd w:val="clear" w:color="auto" w:fill="auto"/>
            <w:vAlign w:val="center"/>
            <w:hideMark/>
          </w:tcPr>
          <w:p w14:paraId="56E8C78A"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5B83AB63" w14:textId="77777777" w:rsidTr="00880A93">
        <w:trPr>
          <w:trHeight w:val="284"/>
        </w:trPr>
        <w:tc>
          <w:tcPr>
            <w:tcW w:w="906" w:type="pct"/>
            <w:shd w:val="clear" w:color="auto" w:fill="auto"/>
            <w:vAlign w:val="center"/>
            <w:hideMark/>
          </w:tcPr>
          <w:p w14:paraId="0197E671"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Yardımcıları</w:t>
            </w:r>
          </w:p>
        </w:tc>
        <w:tc>
          <w:tcPr>
            <w:tcW w:w="4094" w:type="pct"/>
            <w:gridSpan w:val="10"/>
            <w:shd w:val="clear" w:color="auto" w:fill="auto"/>
            <w:vAlign w:val="center"/>
            <w:hideMark/>
          </w:tcPr>
          <w:p w14:paraId="3B703A91" w14:textId="77777777" w:rsidR="000959F8" w:rsidRPr="00740897" w:rsidRDefault="000959F8" w:rsidP="00880A93">
            <w:pPr>
              <w:spacing w:after="0" w:line="240" w:lineRule="auto"/>
              <w:rPr>
                <w:rFonts w:asciiTheme="minorHAnsi" w:hAnsiTheme="minorHAnsi" w:cstheme="minorHAnsi"/>
                <w:bCs/>
                <w:color w:val="000000"/>
                <w:sz w:val="18"/>
                <w:szCs w:val="18"/>
              </w:rPr>
            </w:pPr>
          </w:p>
        </w:tc>
      </w:tr>
      <w:tr w:rsidR="000959F8" w:rsidRPr="00740897" w14:paraId="271842A2" w14:textId="77777777" w:rsidTr="00880A93">
        <w:trPr>
          <w:trHeight w:val="745"/>
        </w:trPr>
        <w:tc>
          <w:tcPr>
            <w:tcW w:w="906" w:type="pct"/>
            <w:shd w:val="clear" w:color="auto" w:fill="auto"/>
            <w:vAlign w:val="center"/>
            <w:hideMark/>
          </w:tcPr>
          <w:p w14:paraId="6552CAAE"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Amacı</w:t>
            </w:r>
          </w:p>
        </w:tc>
        <w:tc>
          <w:tcPr>
            <w:tcW w:w="4094" w:type="pct"/>
            <w:gridSpan w:val="10"/>
            <w:shd w:val="clear" w:color="auto" w:fill="auto"/>
            <w:vAlign w:val="center"/>
            <w:hideMark/>
          </w:tcPr>
          <w:p w14:paraId="34366D9F" w14:textId="77777777" w:rsidR="000959F8" w:rsidRPr="00740897" w:rsidRDefault="000959F8" w:rsidP="00880A93">
            <w:pPr>
              <w:spacing w:after="0" w:line="240" w:lineRule="auto"/>
              <w:jc w:val="both"/>
              <w:rPr>
                <w:rFonts w:asciiTheme="minorHAnsi" w:hAnsiTheme="minorHAnsi" w:cstheme="minorHAnsi"/>
                <w:bCs/>
                <w:sz w:val="18"/>
                <w:szCs w:val="18"/>
              </w:rPr>
            </w:pPr>
            <w:r>
              <w:rPr>
                <w:rFonts w:asciiTheme="minorHAnsi" w:hAnsiTheme="minorHAnsi" w:cstheme="minorHAnsi"/>
                <w:sz w:val="18"/>
                <w:szCs w:val="18"/>
                <w:shd w:val="clear" w:color="auto" w:fill="FFFFFF"/>
              </w:rPr>
              <w:t>Kendini ifade edebilecek seviyede Almanca öğrenmektir. Ayrıca öğrencilerin turizm sektöründe gerek stajlarında gerekse çalışma hayatlarında misafirler ile rahat iletişim kurabilmesi hedeflenmektedir.</w:t>
            </w:r>
          </w:p>
        </w:tc>
      </w:tr>
      <w:tr w:rsidR="000959F8" w:rsidRPr="00740897" w14:paraId="4AF051DC" w14:textId="77777777" w:rsidTr="00880A93">
        <w:trPr>
          <w:trHeight w:val="284"/>
        </w:trPr>
        <w:tc>
          <w:tcPr>
            <w:tcW w:w="906" w:type="pct"/>
            <w:shd w:val="clear" w:color="auto" w:fill="auto"/>
            <w:vAlign w:val="center"/>
            <w:hideMark/>
          </w:tcPr>
          <w:p w14:paraId="68C0FA78"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Kısa İçeriği</w:t>
            </w:r>
          </w:p>
        </w:tc>
        <w:tc>
          <w:tcPr>
            <w:tcW w:w="4094" w:type="pct"/>
            <w:gridSpan w:val="10"/>
            <w:shd w:val="clear" w:color="auto" w:fill="auto"/>
            <w:vAlign w:val="center"/>
            <w:hideMark/>
          </w:tcPr>
          <w:p w14:paraId="4E55C195" w14:textId="77777777" w:rsidR="000959F8" w:rsidRPr="00740897" w:rsidRDefault="000959F8" w:rsidP="00880A93">
            <w:pPr>
              <w:spacing w:after="0" w:line="240" w:lineRule="auto"/>
              <w:rPr>
                <w:rFonts w:asciiTheme="minorHAnsi" w:hAnsiTheme="minorHAnsi" w:cstheme="minorHAnsi"/>
                <w:sz w:val="18"/>
                <w:szCs w:val="18"/>
              </w:rPr>
            </w:pPr>
            <w:r w:rsidRPr="00740897">
              <w:rPr>
                <w:rFonts w:asciiTheme="minorHAnsi" w:hAnsiTheme="minorHAnsi" w:cstheme="minorHAnsi"/>
                <w:sz w:val="18"/>
                <w:szCs w:val="18"/>
                <w:shd w:val="clear" w:color="auto" w:fill="FFFFFF"/>
              </w:rPr>
              <w:t xml:space="preserve">Avrupa dil </w:t>
            </w:r>
            <w:proofErr w:type="gramStart"/>
            <w:r w:rsidRPr="00740897">
              <w:rPr>
                <w:rFonts w:asciiTheme="minorHAnsi" w:hAnsiTheme="minorHAnsi" w:cstheme="minorHAnsi"/>
                <w:sz w:val="18"/>
                <w:szCs w:val="18"/>
                <w:shd w:val="clear" w:color="auto" w:fill="FFFFFF"/>
              </w:rPr>
              <w:t>portföyü</w:t>
            </w:r>
            <w:proofErr w:type="gramEnd"/>
            <w:r w:rsidRPr="00740897">
              <w:rPr>
                <w:rFonts w:asciiTheme="minorHAnsi" w:hAnsiTheme="minorHAnsi" w:cstheme="minorHAnsi"/>
                <w:sz w:val="18"/>
                <w:szCs w:val="18"/>
                <w:shd w:val="clear" w:color="auto" w:fill="FFFFFF"/>
              </w:rPr>
              <w:t xml:space="preserve"> </w:t>
            </w:r>
            <w:r>
              <w:rPr>
                <w:rFonts w:asciiTheme="minorHAnsi" w:hAnsiTheme="minorHAnsi" w:cstheme="minorHAnsi"/>
                <w:sz w:val="18"/>
                <w:szCs w:val="18"/>
                <w:shd w:val="clear" w:color="auto" w:fill="FFFFFF"/>
              </w:rPr>
              <w:t>B1-2</w:t>
            </w:r>
            <w:r w:rsidRPr="00740897">
              <w:rPr>
                <w:rFonts w:asciiTheme="minorHAnsi" w:hAnsiTheme="minorHAnsi" w:cstheme="minorHAnsi"/>
                <w:sz w:val="18"/>
                <w:szCs w:val="18"/>
                <w:shd w:val="clear" w:color="auto" w:fill="FFFFFF"/>
              </w:rPr>
              <w:t xml:space="preserve"> genel düzeyinde </w:t>
            </w:r>
            <w:r>
              <w:rPr>
                <w:rFonts w:asciiTheme="minorHAnsi" w:hAnsiTheme="minorHAnsi" w:cstheme="minorHAnsi"/>
                <w:sz w:val="18"/>
                <w:szCs w:val="18"/>
                <w:shd w:val="clear" w:color="auto" w:fill="FFFFFF"/>
              </w:rPr>
              <w:t>Almanca</w:t>
            </w:r>
            <w:r w:rsidRPr="00740897">
              <w:rPr>
                <w:rFonts w:asciiTheme="minorHAnsi" w:hAnsiTheme="minorHAnsi" w:cstheme="minorHAnsi"/>
                <w:sz w:val="18"/>
                <w:szCs w:val="18"/>
                <w:shd w:val="clear" w:color="auto" w:fill="FFFFFF"/>
              </w:rPr>
              <w:t xml:space="preserve"> </w:t>
            </w:r>
            <w:r>
              <w:rPr>
                <w:rFonts w:asciiTheme="minorHAnsi" w:hAnsiTheme="minorHAnsi" w:cstheme="minorHAnsi"/>
                <w:sz w:val="18"/>
                <w:szCs w:val="18"/>
                <w:shd w:val="clear" w:color="auto" w:fill="FFFFFF"/>
              </w:rPr>
              <w:t>öğrenilir.</w:t>
            </w:r>
          </w:p>
        </w:tc>
      </w:tr>
      <w:tr w:rsidR="000959F8" w:rsidRPr="00740897" w14:paraId="7C2E8F88" w14:textId="77777777" w:rsidTr="00880A93">
        <w:trPr>
          <w:trHeight w:val="300"/>
        </w:trPr>
        <w:tc>
          <w:tcPr>
            <w:tcW w:w="5000" w:type="pct"/>
            <w:gridSpan w:val="11"/>
            <w:shd w:val="clear" w:color="auto" w:fill="auto"/>
            <w:noWrap/>
            <w:vAlign w:val="bottom"/>
            <w:hideMark/>
          </w:tcPr>
          <w:p w14:paraId="008151DF"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7978BCA6" w14:textId="77777777" w:rsidTr="00880A93">
        <w:trPr>
          <w:trHeight w:val="284"/>
        </w:trPr>
        <w:tc>
          <w:tcPr>
            <w:tcW w:w="5000" w:type="pct"/>
            <w:gridSpan w:val="11"/>
            <w:shd w:val="clear" w:color="auto" w:fill="auto"/>
            <w:vAlign w:val="center"/>
            <w:hideMark/>
          </w:tcPr>
          <w:p w14:paraId="2145451A"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Dersin Öğrenme Çıktıları</w:t>
            </w:r>
          </w:p>
        </w:tc>
      </w:tr>
      <w:tr w:rsidR="000959F8" w:rsidRPr="00740897" w14:paraId="50533FE7" w14:textId="77777777" w:rsidTr="00880A93">
        <w:trPr>
          <w:trHeight w:val="284"/>
        </w:trPr>
        <w:tc>
          <w:tcPr>
            <w:tcW w:w="906" w:type="pct"/>
            <w:shd w:val="clear" w:color="auto" w:fill="auto"/>
            <w:vAlign w:val="center"/>
            <w:hideMark/>
          </w:tcPr>
          <w:p w14:paraId="27EA3414"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ÖÇ-1</w:t>
            </w:r>
          </w:p>
        </w:tc>
        <w:tc>
          <w:tcPr>
            <w:tcW w:w="4094" w:type="pct"/>
            <w:gridSpan w:val="10"/>
            <w:shd w:val="clear" w:color="auto" w:fill="auto"/>
            <w:vAlign w:val="center"/>
            <w:hideMark/>
          </w:tcPr>
          <w:p w14:paraId="5EDC9BD6"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Tanışma kalıpları öğrenilir.</w:t>
            </w:r>
          </w:p>
        </w:tc>
      </w:tr>
      <w:tr w:rsidR="000959F8" w:rsidRPr="00740897" w14:paraId="1C8B06E9" w14:textId="77777777" w:rsidTr="00880A93">
        <w:trPr>
          <w:trHeight w:val="284"/>
        </w:trPr>
        <w:tc>
          <w:tcPr>
            <w:tcW w:w="906" w:type="pct"/>
            <w:shd w:val="clear" w:color="auto" w:fill="auto"/>
            <w:vAlign w:val="center"/>
            <w:hideMark/>
          </w:tcPr>
          <w:p w14:paraId="24C74E9F"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ÖÇ-2</w:t>
            </w:r>
          </w:p>
        </w:tc>
        <w:tc>
          <w:tcPr>
            <w:tcW w:w="4094" w:type="pct"/>
            <w:gridSpan w:val="10"/>
            <w:shd w:val="clear" w:color="auto" w:fill="auto"/>
            <w:vAlign w:val="center"/>
            <w:hideMark/>
          </w:tcPr>
          <w:p w14:paraId="0D1FEB1A" w14:textId="77777777" w:rsidR="000959F8" w:rsidRPr="00740897" w:rsidRDefault="000959F8" w:rsidP="00880A93">
            <w:pPr>
              <w:shd w:val="clear" w:color="auto" w:fill="FFFFFF"/>
              <w:spacing w:before="100" w:beforeAutospacing="1" w:after="0" w:line="240" w:lineRule="auto"/>
              <w:rPr>
                <w:rFonts w:asciiTheme="minorHAnsi" w:hAnsiTheme="minorHAnsi" w:cstheme="minorHAnsi"/>
                <w:sz w:val="18"/>
                <w:szCs w:val="18"/>
              </w:rPr>
            </w:pPr>
            <w:r>
              <w:rPr>
                <w:rFonts w:asciiTheme="minorHAnsi" w:hAnsiTheme="minorHAnsi" w:cstheme="minorHAnsi"/>
                <w:sz w:val="18"/>
                <w:szCs w:val="18"/>
              </w:rPr>
              <w:t>Temel istek ve rica kalıpları öğrenilir.</w:t>
            </w:r>
          </w:p>
        </w:tc>
      </w:tr>
      <w:tr w:rsidR="000959F8" w:rsidRPr="00740897" w14:paraId="71B71BC3" w14:textId="77777777" w:rsidTr="00880A93">
        <w:trPr>
          <w:trHeight w:val="284"/>
        </w:trPr>
        <w:tc>
          <w:tcPr>
            <w:tcW w:w="906" w:type="pct"/>
            <w:shd w:val="clear" w:color="auto" w:fill="auto"/>
            <w:vAlign w:val="center"/>
            <w:hideMark/>
          </w:tcPr>
          <w:p w14:paraId="1C94D08B"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ÖÇ-3</w:t>
            </w:r>
          </w:p>
        </w:tc>
        <w:tc>
          <w:tcPr>
            <w:tcW w:w="4094" w:type="pct"/>
            <w:gridSpan w:val="10"/>
            <w:shd w:val="clear" w:color="auto" w:fill="auto"/>
            <w:vAlign w:val="center"/>
            <w:hideMark/>
          </w:tcPr>
          <w:p w14:paraId="14112B4E" w14:textId="77777777" w:rsidR="000959F8" w:rsidRPr="00740897" w:rsidRDefault="000959F8" w:rsidP="00880A93">
            <w:pPr>
              <w:shd w:val="clear" w:color="auto" w:fill="FFFFFF"/>
              <w:spacing w:before="100" w:beforeAutospacing="1" w:after="0" w:line="240" w:lineRule="auto"/>
              <w:rPr>
                <w:rFonts w:asciiTheme="minorHAnsi" w:hAnsiTheme="minorHAnsi" w:cstheme="minorHAnsi"/>
                <w:sz w:val="18"/>
                <w:szCs w:val="18"/>
              </w:rPr>
            </w:pPr>
            <w:r>
              <w:rPr>
                <w:rFonts w:asciiTheme="minorHAnsi" w:hAnsiTheme="minorHAnsi" w:cstheme="minorHAnsi"/>
                <w:sz w:val="18"/>
                <w:szCs w:val="18"/>
              </w:rPr>
              <w:t>Cümle kurma öğrenilir.</w:t>
            </w:r>
          </w:p>
        </w:tc>
      </w:tr>
      <w:tr w:rsidR="000959F8" w:rsidRPr="00740897" w14:paraId="64A9FD0D" w14:textId="77777777" w:rsidTr="00880A93">
        <w:trPr>
          <w:trHeight w:val="284"/>
        </w:trPr>
        <w:tc>
          <w:tcPr>
            <w:tcW w:w="906" w:type="pct"/>
            <w:shd w:val="clear" w:color="auto" w:fill="auto"/>
            <w:vAlign w:val="center"/>
            <w:hideMark/>
          </w:tcPr>
          <w:p w14:paraId="18B0EC2C"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ÖÇ-4</w:t>
            </w:r>
          </w:p>
        </w:tc>
        <w:tc>
          <w:tcPr>
            <w:tcW w:w="4094" w:type="pct"/>
            <w:gridSpan w:val="10"/>
            <w:shd w:val="clear" w:color="auto" w:fill="auto"/>
            <w:vAlign w:val="center"/>
            <w:hideMark/>
          </w:tcPr>
          <w:p w14:paraId="56610FDA" w14:textId="77777777" w:rsidR="000959F8" w:rsidRPr="00740897"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Temel düzeyde grammer öğrenilir.</w:t>
            </w:r>
          </w:p>
        </w:tc>
      </w:tr>
      <w:tr w:rsidR="000959F8" w:rsidRPr="00740897" w14:paraId="4FAA195C" w14:textId="77777777" w:rsidTr="00880A93">
        <w:trPr>
          <w:trHeight w:val="343"/>
        </w:trPr>
        <w:tc>
          <w:tcPr>
            <w:tcW w:w="906" w:type="pct"/>
            <w:shd w:val="clear" w:color="auto" w:fill="auto"/>
            <w:noWrap/>
            <w:vAlign w:val="bottom"/>
            <w:hideMark/>
          </w:tcPr>
          <w:p w14:paraId="685DDA46"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ÖÇ-5</w:t>
            </w:r>
          </w:p>
        </w:tc>
        <w:tc>
          <w:tcPr>
            <w:tcW w:w="4094" w:type="pct"/>
            <w:gridSpan w:val="10"/>
            <w:shd w:val="clear" w:color="auto" w:fill="auto"/>
            <w:vAlign w:val="bottom"/>
          </w:tcPr>
          <w:p w14:paraId="738BA79D" w14:textId="77777777" w:rsidR="000959F8" w:rsidRPr="00740897" w:rsidRDefault="000959F8" w:rsidP="00880A93">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Turizm sektörüne yönelik diyaloglar öğrenilir.</w:t>
            </w:r>
          </w:p>
        </w:tc>
      </w:tr>
      <w:tr w:rsidR="000959F8" w:rsidRPr="00740897" w14:paraId="4755455D" w14:textId="77777777" w:rsidTr="00880A93">
        <w:trPr>
          <w:trHeight w:val="284"/>
        </w:trPr>
        <w:tc>
          <w:tcPr>
            <w:tcW w:w="906" w:type="pct"/>
            <w:shd w:val="clear" w:color="auto" w:fill="auto"/>
            <w:vAlign w:val="center"/>
            <w:hideMark/>
          </w:tcPr>
          <w:p w14:paraId="4B9BCAD8"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Öğretim Yöntemleri</w:t>
            </w:r>
          </w:p>
        </w:tc>
        <w:tc>
          <w:tcPr>
            <w:tcW w:w="4094" w:type="pct"/>
            <w:gridSpan w:val="10"/>
            <w:shd w:val="clear" w:color="auto" w:fill="auto"/>
            <w:vAlign w:val="center"/>
            <w:hideMark/>
          </w:tcPr>
          <w:p w14:paraId="32C193F1"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sz w:val="18"/>
                <w:szCs w:val="18"/>
              </w:rPr>
              <w:t>Kaynak kitap ve elektronik materyaller aracılığıyla dersin işlenmesi. Aktif, katılımcı ve öğrenme-araştırma odaklı bir anlayışla dersin yürütülmesi.</w:t>
            </w:r>
          </w:p>
        </w:tc>
      </w:tr>
      <w:tr w:rsidR="000959F8" w:rsidRPr="00740897" w14:paraId="1B718FD5" w14:textId="77777777" w:rsidTr="00880A93">
        <w:trPr>
          <w:trHeight w:val="284"/>
        </w:trPr>
        <w:tc>
          <w:tcPr>
            <w:tcW w:w="906" w:type="pct"/>
            <w:shd w:val="clear" w:color="auto" w:fill="auto"/>
            <w:vAlign w:val="center"/>
            <w:hideMark/>
          </w:tcPr>
          <w:p w14:paraId="2D52DF32"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Ölçme Yöntemleri</w:t>
            </w:r>
          </w:p>
        </w:tc>
        <w:tc>
          <w:tcPr>
            <w:tcW w:w="4094" w:type="pct"/>
            <w:gridSpan w:val="10"/>
            <w:shd w:val="clear" w:color="auto" w:fill="auto"/>
            <w:vAlign w:val="center"/>
            <w:hideMark/>
          </w:tcPr>
          <w:p w14:paraId="5F4955E8"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Yazılı ara sınav, dönem içi ödev ve</w:t>
            </w:r>
            <w:r w:rsidRPr="00740897">
              <w:rPr>
                <w:rFonts w:asciiTheme="minorHAnsi" w:hAnsiTheme="minorHAnsi" w:cstheme="minorHAnsi"/>
                <w:sz w:val="18"/>
                <w:szCs w:val="18"/>
              </w:rPr>
              <w:t xml:space="preserve"> yazılı yarıyıl sonu sınavı.</w:t>
            </w:r>
          </w:p>
        </w:tc>
      </w:tr>
      <w:tr w:rsidR="000959F8" w:rsidRPr="00740897" w14:paraId="2F427CD5" w14:textId="77777777" w:rsidTr="00880A93">
        <w:trPr>
          <w:trHeight w:val="291"/>
        </w:trPr>
        <w:tc>
          <w:tcPr>
            <w:tcW w:w="5000" w:type="pct"/>
            <w:gridSpan w:val="11"/>
            <w:shd w:val="clear" w:color="auto" w:fill="auto"/>
            <w:noWrap/>
            <w:vAlign w:val="bottom"/>
            <w:hideMark/>
          </w:tcPr>
          <w:p w14:paraId="6EA79D17"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539E2B4B" w14:textId="77777777" w:rsidTr="00880A93">
        <w:trPr>
          <w:trHeight w:val="284"/>
        </w:trPr>
        <w:tc>
          <w:tcPr>
            <w:tcW w:w="5000" w:type="pct"/>
            <w:gridSpan w:val="11"/>
            <w:shd w:val="clear" w:color="auto" w:fill="auto"/>
            <w:vAlign w:val="center"/>
            <w:hideMark/>
          </w:tcPr>
          <w:p w14:paraId="24BBCC6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AKIŞI</w:t>
            </w:r>
          </w:p>
        </w:tc>
      </w:tr>
      <w:tr w:rsidR="000959F8" w:rsidRPr="00740897" w14:paraId="1F610BD7" w14:textId="77777777" w:rsidTr="00880A93">
        <w:trPr>
          <w:trHeight w:val="284"/>
        </w:trPr>
        <w:tc>
          <w:tcPr>
            <w:tcW w:w="906" w:type="pct"/>
            <w:shd w:val="clear" w:color="auto" w:fill="auto"/>
            <w:vAlign w:val="center"/>
            <w:hideMark/>
          </w:tcPr>
          <w:p w14:paraId="75EFB0D6"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Hafta</w:t>
            </w:r>
          </w:p>
        </w:tc>
        <w:tc>
          <w:tcPr>
            <w:tcW w:w="3059" w:type="pct"/>
            <w:gridSpan w:val="8"/>
            <w:shd w:val="clear" w:color="auto" w:fill="auto"/>
            <w:noWrap/>
            <w:vAlign w:val="bottom"/>
            <w:hideMark/>
          </w:tcPr>
          <w:p w14:paraId="076004B8"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color w:val="000000"/>
                <w:sz w:val="18"/>
                <w:szCs w:val="18"/>
              </w:rPr>
              <w:t> </w:t>
            </w:r>
            <w:r w:rsidRPr="00740897">
              <w:rPr>
                <w:rFonts w:asciiTheme="minorHAnsi" w:hAnsiTheme="minorHAnsi" w:cstheme="minorHAnsi"/>
                <w:b/>
                <w:bCs/>
                <w:color w:val="000000"/>
                <w:sz w:val="18"/>
                <w:szCs w:val="18"/>
              </w:rPr>
              <w:t>Konular</w:t>
            </w:r>
          </w:p>
        </w:tc>
        <w:tc>
          <w:tcPr>
            <w:tcW w:w="1035" w:type="pct"/>
            <w:gridSpan w:val="2"/>
            <w:shd w:val="clear" w:color="auto" w:fill="auto"/>
            <w:vAlign w:val="center"/>
            <w:hideMark/>
          </w:tcPr>
          <w:p w14:paraId="09A1CDCE" w14:textId="77777777" w:rsidR="000959F8" w:rsidRPr="00740897" w:rsidRDefault="000959F8" w:rsidP="00880A93">
            <w:pPr>
              <w:spacing w:after="0" w:line="240" w:lineRule="auto"/>
              <w:jc w:val="center"/>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Kaynak/İlgili Bölüm</w:t>
            </w:r>
          </w:p>
        </w:tc>
      </w:tr>
      <w:tr w:rsidR="000959F8" w:rsidRPr="00740897" w14:paraId="0A819E99" w14:textId="77777777" w:rsidTr="00880A93">
        <w:trPr>
          <w:trHeight w:val="284"/>
        </w:trPr>
        <w:tc>
          <w:tcPr>
            <w:tcW w:w="906" w:type="pct"/>
            <w:shd w:val="clear" w:color="auto" w:fill="auto"/>
            <w:vAlign w:val="center"/>
            <w:hideMark/>
          </w:tcPr>
          <w:p w14:paraId="690FECD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w:t>
            </w:r>
          </w:p>
        </w:tc>
        <w:tc>
          <w:tcPr>
            <w:tcW w:w="3059" w:type="pct"/>
            <w:gridSpan w:val="8"/>
            <w:shd w:val="clear" w:color="auto" w:fill="auto"/>
            <w:vAlign w:val="center"/>
            <w:hideMark/>
          </w:tcPr>
          <w:p w14:paraId="22FD63EC"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Spor ve aktif dinlence</w:t>
            </w:r>
          </w:p>
        </w:tc>
        <w:tc>
          <w:tcPr>
            <w:tcW w:w="1035" w:type="pct"/>
            <w:gridSpan w:val="2"/>
            <w:shd w:val="clear" w:color="auto" w:fill="auto"/>
            <w:vAlign w:val="center"/>
            <w:hideMark/>
          </w:tcPr>
          <w:p w14:paraId="6DEF2594"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5B914ABA" w14:textId="77777777" w:rsidTr="00880A93">
        <w:trPr>
          <w:trHeight w:val="284"/>
        </w:trPr>
        <w:tc>
          <w:tcPr>
            <w:tcW w:w="906" w:type="pct"/>
            <w:shd w:val="clear" w:color="auto" w:fill="auto"/>
            <w:vAlign w:val="center"/>
            <w:hideMark/>
          </w:tcPr>
          <w:p w14:paraId="29AE029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2</w:t>
            </w:r>
          </w:p>
        </w:tc>
        <w:tc>
          <w:tcPr>
            <w:tcW w:w="3059" w:type="pct"/>
            <w:gridSpan w:val="8"/>
            <w:shd w:val="clear" w:color="auto" w:fill="auto"/>
            <w:vAlign w:val="center"/>
            <w:hideMark/>
          </w:tcPr>
          <w:p w14:paraId="13A523E2"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Spor yapmak isteyenlerle diyaloglar</w:t>
            </w:r>
          </w:p>
        </w:tc>
        <w:tc>
          <w:tcPr>
            <w:tcW w:w="1035" w:type="pct"/>
            <w:gridSpan w:val="2"/>
            <w:shd w:val="clear" w:color="auto" w:fill="auto"/>
            <w:vAlign w:val="center"/>
            <w:hideMark/>
          </w:tcPr>
          <w:p w14:paraId="415E5936"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503D9AFE" w14:textId="77777777" w:rsidTr="00880A93">
        <w:trPr>
          <w:trHeight w:val="284"/>
        </w:trPr>
        <w:tc>
          <w:tcPr>
            <w:tcW w:w="906" w:type="pct"/>
            <w:shd w:val="clear" w:color="auto" w:fill="auto"/>
            <w:vAlign w:val="center"/>
            <w:hideMark/>
          </w:tcPr>
          <w:p w14:paraId="6FECA0CD"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3</w:t>
            </w:r>
          </w:p>
        </w:tc>
        <w:tc>
          <w:tcPr>
            <w:tcW w:w="3059" w:type="pct"/>
            <w:gridSpan w:val="8"/>
            <w:shd w:val="clear" w:color="auto" w:fill="auto"/>
            <w:vAlign w:val="center"/>
            <w:hideMark/>
          </w:tcPr>
          <w:p w14:paraId="63E1D381" w14:textId="77777777" w:rsidR="000959F8" w:rsidRPr="00EA6A31" w:rsidRDefault="000959F8" w:rsidP="00880A93">
            <w:pPr>
              <w:spacing w:after="0" w:line="240" w:lineRule="auto"/>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Restaurant diyalogları</w:t>
            </w:r>
          </w:p>
        </w:tc>
        <w:tc>
          <w:tcPr>
            <w:tcW w:w="1035" w:type="pct"/>
            <w:gridSpan w:val="2"/>
            <w:shd w:val="clear" w:color="auto" w:fill="auto"/>
            <w:vAlign w:val="center"/>
            <w:hideMark/>
          </w:tcPr>
          <w:p w14:paraId="697BDF97"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3F037C5F" w14:textId="77777777" w:rsidTr="00880A93">
        <w:trPr>
          <w:trHeight w:val="284"/>
        </w:trPr>
        <w:tc>
          <w:tcPr>
            <w:tcW w:w="906" w:type="pct"/>
            <w:shd w:val="clear" w:color="auto" w:fill="auto"/>
            <w:vAlign w:val="center"/>
            <w:hideMark/>
          </w:tcPr>
          <w:p w14:paraId="666FD4C4"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4</w:t>
            </w:r>
          </w:p>
        </w:tc>
        <w:tc>
          <w:tcPr>
            <w:tcW w:w="3059" w:type="pct"/>
            <w:gridSpan w:val="8"/>
            <w:shd w:val="clear" w:color="auto" w:fill="auto"/>
            <w:vAlign w:val="center"/>
            <w:hideMark/>
          </w:tcPr>
          <w:p w14:paraId="6B4262E1" w14:textId="77777777" w:rsidR="000959F8" w:rsidRPr="00EA6A31"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Mutfak diyalogları</w:t>
            </w:r>
          </w:p>
        </w:tc>
        <w:tc>
          <w:tcPr>
            <w:tcW w:w="1035" w:type="pct"/>
            <w:gridSpan w:val="2"/>
            <w:shd w:val="clear" w:color="auto" w:fill="auto"/>
            <w:vAlign w:val="center"/>
            <w:hideMark/>
          </w:tcPr>
          <w:p w14:paraId="6CD83F5B"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477723E4" w14:textId="77777777" w:rsidTr="00880A93">
        <w:trPr>
          <w:trHeight w:val="284"/>
        </w:trPr>
        <w:tc>
          <w:tcPr>
            <w:tcW w:w="906" w:type="pct"/>
            <w:shd w:val="clear" w:color="auto" w:fill="auto"/>
            <w:vAlign w:val="center"/>
            <w:hideMark/>
          </w:tcPr>
          <w:p w14:paraId="03C71B29"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5</w:t>
            </w:r>
          </w:p>
        </w:tc>
        <w:tc>
          <w:tcPr>
            <w:tcW w:w="3059" w:type="pct"/>
            <w:gridSpan w:val="8"/>
            <w:shd w:val="clear" w:color="auto" w:fill="auto"/>
            <w:vAlign w:val="center"/>
            <w:hideMark/>
          </w:tcPr>
          <w:p w14:paraId="0869B4C9"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Açık alanda ilk yardım</w:t>
            </w:r>
          </w:p>
        </w:tc>
        <w:tc>
          <w:tcPr>
            <w:tcW w:w="1035" w:type="pct"/>
            <w:gridSpan w:val="2"/>
            <w:shd w:val="clear" w:color="auto" w:fill="auto"/>
            <w:vAlign w:val="center"/>
            <w:hideMark/>
          </w:tcPr>
          <w:p w14:paraId="5A494208"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0DFEEC2D" w14:textId="77777777" w:rsidTr="00880A93">
        <w:trPr>
          <w:trHeight w:val="284"/>
        </w:trPr>
        <w:tc>
          <w:tcPr>
            <w:tcW w:w="906" w:type="pct"/>
            <w:shd w:val="clear" w:color="auto" w:fill="auto"/>
            <w:vAlign w:val="center"/>
            <w:hideMark/>
          </w:tcPr>
          <w:p w14:paraId="40A8CCC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6</w:t>
            </w:r>
          </w:p>
        </w:tc>
        <w:tc>
          <w:tcPr>
            <w:tcW w:w="3059" w:type="pct"/>
            <w:gridSpan w:val="8"/>
            <w:shd w:val="clear" w:color="auto" w:fill="auto"/>
            <w:vAlign w:val="center"/>
          </w:tcPr>
          <w:p w14:paraId="26C3C34F"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Acil durum diyalogları</w:t>
            </w:r>
          </w:p>
        </w:tc>
        <w:tc>
          <w:tcPr>
            <w:tcW w:w="1035" w:type="pct"/>
            <w:gridSpan w:val="2"/>
            <w:shd w:val="clear" w:color="auto" w:fill="auto"/>
            <w:vAlign w:val="center"/>
            <w:hideMark/>
          </w:tcPr>
          <w:p w14:paraId="3F287435"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4C2759E6" w14:textId="77777777" w:rsidTr="00880A93">
        <w:trPr>
          <w:trHeight w:val="284"/>
        </w:trPr>
        <w:tc>
          <w:tcPr>
            <w:tcW w:w="906" w:type="pct"/>
            <w:shd w:val="clear" w:color="auto" w:fill="auto"/>
            <w:vAlign w:val="center"/>
            <w:hideMark/>
          </w:tcPr>
          <w:p w14:paraId="07B7227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7</w:t>
            </w:r>
          </w:p>
        </w:tc>
        <w:tc>
          <w:tcPr>
            <w:tcW w:w="3059" w:type="pct"/>
            <w:gridSpan w:val="8"/>
            <w:shd w:val="clear" w:color="auto" w:fill="auto"/>
            <w:vAlign w:val="center"/>
          </w:tcPr>
          <w:p w14:paraId="17B0DCFC"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Açık alanda piknik</w:t>
            </w:r>
          </w:p>
        </w:tc>
        <w:tc>
          <w:tcPr>
            <w:tcW w:w="1035" w:type="pct"/>
            <w:gridSpan w:val="2"/>
            <w:shd w:val="clear" w:color="auto" w:fill="auto"/>
            <w:vAlign w:val="center"/>
            <w:hideMark/>
          </w:tcPr>
          <w:p w14:paraId="771A6F28"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264C6068" w14:textId="77777777" w:rsidTr="00880A93">
        <w:trPr>
          <w:trHeight w:val="284"/>
        </w:trPr>
        <w:tc>
          <w:tcPr>
            <w:tcW w:w="906" w:type="pct"/>
            <w:shd w:val="clear" w:color="auto" w:fill="auto"/>
            <w:vAlign w:val="center"/>
            <w:hideMark/>
          </w:tcPr>
          <w:p w14:paraId="1CB0BCE0"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8</w:t>
            </w:r>
          </w:p>
        </w:tc>
        <w:tc>
          <w:tcPr>
            <w:tcW w:w="3059" w:type="pct"/>
            <w:gridSpan w:val="8"/>
            <w:shd w:val="clear" w:color="auto" w:fill="auto"/>
            <w:vAlign w:val="center"/>
          </w:tcPr>
          <w:p w14:paraId="434A9B91"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Açık alanda yerel mutfak</w:t>
            </w:r>
          </w:p>
        </w:tc>
        <w:tc>
          <w:tcPr>
            <w:tcW w:w="1035" w:type="pct"/>
            <w:gridSpan w:val="2"/>
            <w:shd w:val="clear" w:color="auto" w:fill="auto"/>
            <w:vAlign w:val="center"/>
            <w:hideMark/>
          </w:tcPr>
          <w:p w14:paraId="203EDA60"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0DA5A3A0" w14:textId="77777777" w:rsidTr="00880A93">
        <w:trPr>
          <w:trHeight w:val="284"/>
        </w:trPr>
        <w:tc>
          <w:tcPr>
            <w:tcW w:w="906" w:type="pct"/>
            <w:shd w:val="clear" w:color="auto" w:fill="auto"/>
            <w:vAlign w:val="center"/>
            <w:hideMark/>
          </w:tcPr>
          <w:p w14:paraId="5B1B2CDA"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9</w:t>
            </w:r>
          </w:p>
        </w:tc>
        <w:tc>
          <w:tcPr>
            <w:tcW w:w="3059" w:type="pct"/>
            <w:gridSpan w:val="8"/>
            <w:shd w:val="clear" w:color="auto" w:fill="auto"/>
            <w:vAlign w:val="center"/>
          </w:tcPr>
          <w:p w14:paraId="3C949471"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 xml:space="preserve">Sebzeler </w:t>
            </w:r>
          </w:p>
        </w:tc>
        <w:tc>
          <w:tcPr>
            <w:tcW w:w="1035" w:type="pct"/>
            <w:gridSpan w:val="2"/>
            <w:shd w:val="clear" w:color="auto" w:fill="auto"/>
            <w:vAlign w:val="center"/>
            <w:hideMark/>
          </w:tcPr>
          <w:p w14:paraId="2B0F8673"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7AD65A20" w14:textId="77777777" w:rsidTr="00880A93">
        <w:trPr>
          <w:trHeight w:val="284"/>
        </w:trPr>
        <w:tc>
          <w:tcPr>
            <w:tcW w:w="906" w:type="pct"/>
            <w:shd w:val="clear" w:color="auto" w:fill="auto"/>
            <w:vAlign w:val="center"/>
            <w:hideMark/>
          </w:tcPr>
          <w:p w14:paraId="2682ED4B"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10</w:t>
            </w:r>
          </w:p>
        </w:tc>
        <w:tc>
          <w:tcPr>
            <w:tcW w:w="3059" w:type="pct"/>
            <w:gridSpan w:val="8"/>
            <w:shd w:val="clear" w:color="auto" w:fill="auto"/>
            <w:vAlign w:val="center"/>
          </w:tcPr>
          <w:p w14:paraId="07D62A9E"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Deniz ürünleri</w:t>
            </w:r>
          </w:p>
        </w:tc>
        <w:tc>
          <w:tcPr>
            <w:tcW w:w="1035" w:type="pct"/>
            <w:gridSpan w:val="2"/>
            <w:shd w:val="clear" w:color="auto" w:fill="auto"/>
            <w:vAlign w:val="center"/>
            <w:hideMark/>
          </w:tcPr>
          <w:p w14:paraId="3E2DB71B"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4F993929" w14:textId="77777777" w:rsidTr="00880A93">
        <w:trPr>
          <w:trHeight w:val="284"/>
        </w:trPr>
        <w:tc>
          <w:tcPr>
            <w:tcW w:w="906" w:type="pct"/>
            <w:shd w:val="clear" w:color="auto" w:fill="auto"/>
            <w:vAlign w:val="center"/>
            <w:hideMark/>
          </w:tcPr>
          <w:p w14:paraId="0C4C7D3B"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11</w:t>
            </w:r>
          </w:p>
        </w:tc>
        <w:tc>
          <w:tcPr>
            <w:tcW w:w="3059" w:type="pct"/>
            <w:gridSpan w:val="8"/>
            <w:shd w:val="clear" w:color="auto" w:fill="auto"/>
            <w:vAlign w:val="center"/>
          </w:tcPr>
          <w:p w14:paraId="6D6D00CB"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Et ürünler</w:t>
            </w:r>
          </w:p>
        </w:tc>
        <w:tc>
          <w:tcPr>
            <w:tcW w:w="1035" w:type="pct"/>
            <w:gridSpan w:val="2"/>
            <w:shd w:val="clear" w:color="auto" w:fill="auto"/>
            <w:vAlign w:val="center"/>
            <w:hideMark/>
          </w:tcPr>
          <w:p w14:paraId="09C46D13"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04E3F34F" w14:textId="77777777" w:rsidTr="00880A93">
        <w:trPr>
          <w:trHeight w:val="284"/>
        </w:trPr>
        <w:tc>
          <w:tcPr>
            <w:tcW w:w="906" w:type="pct"/>
            <w:shd w:val="clear" w:color="auto" w:fill="auto"/>
            <w:vAlign w:val="center"/>
            <w:hideMark/>
          </w:tcPr>
          <w:p w14:paraId="4432A9C5"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12</w:t>
            </w:r>
          </w:p>
        </w:tc>
        <w:tc>
          <w:tcPr>
            <w:tcW w:w="3059" w:type="pct"/>
            <w:gridSpan w:val="8"/>
            <w:shd w:val="clear" w:color="auto" w:fill="auto"/>
            <w:vAlign w:val="center"/>
          </w:tcPr>
          <w:p w14:paraId="66A7B62B"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Meyveler</w:t>
            </w:r>
          </w:p>
        </w:tc>
        <w:tc>
          <w:tcPr>
            <w:tcW w:w="1035" w:type="pct"/>
            <w:gridSpan w:val="2"/>
            <w:shd w:val="clear" w:color="auto" w:fill="auto"/>
            <w:vAlign w:val="center"/>
            <w:hideMark/>
          </w:tcPr>
          <w:p w14:paraId="4B047406"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126B190F" w14:textId="77777777" w:rsidTr="00880A93">
        <w:trPr>
          <w:trHeight w:val="284"/>
        </w:trPr>
        <w:tc>
          <w:tcPr>
            <w:tcW w:w="906" w:type="pct"/>
            <w:shd w:val="clear" w:color="auto" w:fill="auto"/>
            <w:vAlign w:val="center"/>
            <w:hideMark/>
          </w:tcPr>
          <w:p w14:paraId="37F9CB1B"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13</w:t>
            </w:r>
          </w:p>
        </w:tc>
        <w:tc>
          <w:tcPr>
            <w:tcW w:w="3059" w:type="pct"/>
            <w:gridSpan w:val="8"/>
            <w:shd w:val="clear" w:color="auto" w:fill="auto"/>
            <w:vAlign w:val="center"/>
            <w:hideMark/>
          </w:tcPr>
          <w:p w14:paraId="04F1A780" w14:textId="77777777" w:rsidR="000959F8" w:rsidRPr="00EA6A31" w:rsidRDefault="000959F8" w:rsidP="00880A93">
            <w:pPr>
              <w:spacing w:after="0" w:line="240" w:lineRule="auto"/>
              <w:rPr>
                <w:rFonts w:asciiTheme="minorHAnsi" w:hAnsiTheme="minorHAnsi" w:cstheme="minorHAnsi"/>
                <w:sz w:val="18"/>
                <w:szCs w:val="18"/>
              </w:rPr>
            </w:pPr>
            <w:r w:rsidRPr="00EA6A31">
              <w:rPr>
                <w:rFonts w:asciiTheme="minorHAnsi" w:hAnsiTheme="minorHAnsi" w:cstheme="minorHAnsi"/>
                <w:sz w:val="18"/>
                <w:szCs w:val="18"/>
              </w:rPr>
              <w:t>İçecekler</w:t>
            </w:r>
          </w:p>
        </w:tc>
        <w:tc>
          <w:tcPr>
            <w:tcW w:w="1035" w:type="pct"/>
            <w:gridSpan w:val="2"/>
            <w:shd w:val="clear" w:color="auto" w:fill="auto"/>
            <w:vAlign w:val="center"/>
            <w:hideMark/>
          </w:tcPr>
          <w:p w14:paraId="45B38110"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14858254" w14:textId="77777777" w:rsidTr="00880A93">
        <w:trPr>
          <w:trHeight w:val="284"/>
        </w:trPr>
        <w:tc>
          <w:tcPr>
            <w:tcW w:w="906" w:type="pct"/>
            <w:shd w:val="clear" w:color="auto" w:fill="auto"/>
            <w:vAlign w:val="center"/>
            <w:hideMark/>
          </w:tcPr>
          <w:p w14:paraId="31AD0A8C"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14</w:t>
            </w:r>
          </w:p>
        </w:tc>
        <w:tc>
          <w:tcPr>
            <w:tcW w:w="3059" w:type="pct"/>
            <w:gridSpan w:val="8"/>
            <w:shd w:val="clear" w:color="auto" w:fill="auto"/>
            <w:vAlign w:val="center"/>
            <w:hideMark/>
          </w:tcPr>
          <w:p w14:paraId="567A7C3E" w14:textId="77777777" w:rsidR="000959F8" w:rsidRPr="00EA6A31" w:rsidRDefault="000959F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Alman</w:t>
            </w:r>
            <w:r w:rsidRPr="00EA6A31">
              <w:rPr>
                <w:rFonts w:asciiTheme="minorHAnsi" w:hAnsiTheme="minorHAnsi" w:cstheme="minorHAnsi"/>
                <w:sz w:val="18"/>
                <w:szCs w:val="18"/>
              </w:rPr>
              <w:t xml:space="preserve"> mutfağı</w:t>
            </w:r>
          </w:p>
        </w:tc>
        <w:tc>
          <w:tcPr>
            <w:tcW w:w="1035" w:type="pct"/>
            <w:gridSpan w:val="2"/>
            <w:shd w:val="clear" w:color="auto" w:fill="auto"/>
            <w:vAlign w:val="center"/>
            <w:hideMark/>
          </w:tcPr>
          <w:p w14:paraId="33FD3921" w14:textId="77777777" w:rsidR="000959F8" w:rsidRPr="00740897" w:rsidRDefault="000959F8" w:rsidP="00880A93">
            <w:pPr>
              <w:spacing w:after="0" w:line="240" w:lineRule="auto"/>
              <w:rPr>
                <w:rFonts w:asciiTheme="minorHAnsi" w:hAnsiTheme="minorHAnsi" w:cstheme="minorHAnsi"/>
                <w:color w:val="000000"/>
                <w:sz w:val="18"/>
                <w:szCs w:val="18"/>
              </w:rPr>
            </w:pPr>
            <w:r w:rsidRPr="00740897">
              <w:rPr>
                <w:rFonts w:asciiTheme="minorHAnsi" w:hAnsiTheme="minorHAnsi" w:cstheme="minorHAnsi"/>
                <w:color w:val="000000"/>
                <w:sz w:val="18"/>
                <w:szCs w:val="18"/>
              </w:rPr>
              <w:t> </w:t>
            </w:r>
          </w:p>
        </w:tc>
      </w:tr>
      <w:tr w:rsidR="000959F8" w:rsidRPr="00740897" w14:paraId="626F7D23" w14:textId="77777777" w:rsidTr="00880A93">
        <w:trPr>
          <w:trHeight w:val="214"/>
        </w:trPr>
        <w:tc>
          <w:tcPr>
            <w:tcW w:w="5000" w:type="pct"/>
            <w:gridSpan w:val="11"/>
            <w:shd w:val="clear" w:color="auto" w:fill="auto"/>
            <w:noWrap/>
            <w:vAlign w:val="bottom"/>
            <w:hideMark/>
          </w:tcPr>
          <w:p w14:paraId="60E59419"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01389B29" w14:textId="77777777" w:rsidTr="00880A93">
        <w:trPr>
          <w:trHeight w:val="70"/>
        </w:trPr>
        <w:tc>
          <w:tcPr>
            <w:tcW w:w="5000" w:type="pct"/>
            <w:gridSpan w:val="11"/>
            <w:shd w:val="clear" w:color="auto" w:fill="auto"/>
            <w:vAlign w:val="center"/>
            <w:hideMark/>
          </w:tcPr>
          <w:p w14:paraId="6A20A3CB"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KAYNAKLAR</w:t>
            </w:r>
          </w:p>
        </w:tc>
      </w:tr>
      <w:tr w:rsidR="000959F8" w:rsidRPr="00740897" w14:paraId="76DEB8DF" w14:textId="77777777" w:rsidTr="00880A93">
        <w:trPr>
          <w:trHeight w:val="284"/>
        </w:trPr>
        <w:tc>
          <w:tcPr>
            <w:tcW w:w="906" w:type="pct"/>
            <w:shd w:val="clear" w:color="auto" w:fill="auto"/>
            <w:vAlign w:val="center"/>
            <w:hideMark/>
          </w:tcPr>
          <w:p w14:paraId="73A52365"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Ders Notu</w:t>
            </w:r>
          </w:p>
        </w:tc>
        <w:tc>
          <w:tcPr>
            <w:tcW w:w="4094" w:type="pct"/>
            <w:gridSpan w:val="10"/>
            <w:shd w:val="clear" w:color="auto" w:fill="auto"/>
            <w:vAlign w:val="center"/>
            <w:hideMark/>
          </w:tcPr>
          <w:p w14:paraId="214BE00B"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33EF8250" w14:textId="77777777" w:rsidTr="00880A93">
        <w:trPr>
          <w:trHeight w:val="284"/>
        </w:trPr>
        <w:tc>
          <w:tcPr>
            <w:tcW w:w="906" w:type="pct"/>
            <w:shd w:val="clear" w:color="auto" w:fill="auto"/>
            <w:vAlign w:val="center"/>
            <w:hideMark/>
          </w:tcPr>
          <w:p w14:paraId="596729AA" w14:textId="77777777" w:rsidR="000959F8" w:rsidRPr="00740897" w:rsidRDefault="000959F8" w:rsidP="00880A93">
            <w:pPr>
              <w:spacing w:after="0" w:line="240" w:lineRule="auto"/>
              <w:rPr>
                <w:rFonts w:asciiTheme="minorHAnsi" w:hAnsiTheme="minorHAnsi" w:cstheme="minorHAnsi"/>
                <w:b/>
                <w:bCs/>
                <w:color w:val="000000"/>
                <w:sz w:val="18"/>
                <w:szCs w:val="18"/>
              </w:rPr>
            </w:pPr>
            <w:r w:rsidRPr="00740897">
              <w:rPr>
                <w:rFonts w:asciiTheme="minorHAnsi" w:hAnsiTheme="minorHAnsi" w:cstheme="minorHAnsi"/>
                <w:b/>
                <w:bCs/>
                <w:color w:val="000000"/>
                <w:sz w:val="18"/>
                <w:szCs w:val="18"/>
              </w:rPr>
              <w:t>Diğer Kaynaklar</w:t>
            </w:r>
          </w:p>
        </w:tc>
        <w:tc>
          <w:tcPr>
            <w:tcW w:w="4094" w:type="pct"/>
            <w:gridSpan w:val="10"/>
            <w:shd w:val="clear" w:color="auto" w:fill="auto"/>
            <w:vAlign w:val="center"/>
            <w:hideMark/>
          </w:tcPr>
          <w:p w14:paraId="65B632E6" w14:textId="77777777" w:rsidR="000959F8" w:rsidRPr="00960041" w:rsidRDefault="000959F8" w:rsidP="00880A93">
            <w:pPr>
              <w:pStyle w:val="Balk1"/>
              <w:shd w:val="clear" w:color="auto" w:fill="FFFFFF"/>
              <w:spacing w:before="45" w:beforeAutospacing="0" w:after="15" w:afterAutospacing="0"/>
              <w:rPr>
                <w:rFonts w:ascii="Arial" w:hAnsi="Arial" w:cs="Arial"/>
                <w:b w:val="0"/>
                <w:bCs w:val="0"/>
                <w:color w:val="202020"/>
                <w:sz w:val="33"/>
                <w:szCs w:val="33"/>
              </w:rPr>
            </w:pPr>
            <w:proofErr w:type="gramStart"/>
            <w:r w:rsidRPr="00960041">
              <w:rPr>
                <w:rFonts w:asciiTheme="minorHAnsi" w:hAnsiTheme="minorHAnsi" w:cstheme="minorHAnsi"/>
                <w:b w:val="0"/>
                <w:sz w:val="18"/>
                <w:szCs w:val="18"/>
              </w:rPr>
              <w:t>Peters,Pude</w:t>
            </w:r>
            <w:proofErr w:type="gramEnd"/>
            <w:r w:rsidRPr="00960041">
              <w:rPr>
                <w:rFonts w:asciiTheme="minorHAnsi" w:hAnsiTheme="minorHAnsi" w:cstheme="minorHAnsi"/>
                <w:b w:val="0"/>
                <w:sz w:val="18"/>
                <w:szCs w:val="18"/>
              </w:rPr>
              <w:t xml:space="preserve">,Reimann, Menschen: Kursbuch </w:t>
            </w:r>
            <w:r>
              <w:rPr>
                <w:rFonts w:asciiTheme="minorHAnsi" w:hAnsiTheme="minorHAnsi" w:cstheme="minorHAnsi"/>
                <w:b w:val="0"/>
                <w:sz w:val="18"/>
                <w:szCs w:val="18"/>
              </w:rPr>
              <w:t>B1-2</w:t>
            </w:r>
            <w:r w:rsidRPr="00960041">
              <w:rPr>
                <w:rFonts w:asciiTheme="minorHAnsi" w:hAnsiTheme="minorHAnsi" w:cstheme="minorHAnsi"/>
                <w:b w:val="0"/>
                <w:sz w:val="18"/>
                <w:szCs w:val="18"/>
              </w:rPr>
              <w:t>+ Arbeitsbuch A</w:t>
            </w:r>
            <w:r>
              <w:rPr>
                <w:rFonts w:asciiTheme="minorHAnsi" w:hAnsiTheme="minorHAnsi" w:cstheme="minorHAnsi"/>
                <w:b w:val="0"/>
                <w:sz w:val="18"/>
                <w:szCs w:val="18"/>
              </w:rPr>
              <w:t>2</w:t>
            </w:r>
            <w:r w:rsidRPr="00960041">
              <w:rPr>
                <w:rFonts w:asciiTheme="minorHAnsi" w:hAnsiTheme="minorHAnsi" w:cstheme="minorHAnsi"/>
                <w:b w:val="0"/>
                <w:sz w:val="18"/>
                <w:szCs w:val="18"/>
              </w:rPr>
              <w:t>.1 + CD</w:t>
            </w:r>
            <w:r>
              <w:rPr>
                <w:rFonts w:asciiTheme="minorHAnsi" w:hAnsiTheme="minorHAnsi" w:cstheme="minorHAnsi"/>
                <w:b w:val="0"/>
                <w:sz w:val="18"/>
                <w:szCs w:val="18"/>
              </w:rPr>
              <w:t>, Hueber Yayınevi, Almanya 2012.</w:t>
            </w:r>
          </w:p>
          <w:p w14:paraId="19CBA116"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740897" w14:paraId="3ABE2291" w14:textId="77777777" w:rsidTr="00880A93">
        <w:trPr>
          <w:trHeight w:val="578"/>
        </w:trPr>
        <w:tc>
          <w:tcPr>
            <w:tcW w:w="5000" w:type="pct"/>
            <w:gridSpan w:val="11"/>
            <w:shd w:val="clear" w:color="auto" w:fill="auto"/>
            <w:noWrap/>
            <w:vAlign w:val="bottom"/>
            <w:hideMark/>
          </w:tcPr>
          <w:p w14:paraId="06670F2F" w14:textId="77777777" w:rsidR="000959F8" w:rsidRPr="00740897" w:rsidRDefault="000959F8" w:rsidP="00880A93">
            <w:pPr>
              <w:spacing w:after="0" w:line="240" w:lineRule="auto"/>
              <w:rPr>
                <w:rFonts w:asciiTheme="minorHAnsi" w:hAnsiTheme="minorHAnsi" w:cstheme="minorHAnsi"/>
                <w:color w:val="000000"/>
                <w:sz w:val="18"/>
                <w:szCs w:val="18"/>
              </w:rPr>
            </w:pPr>
          </w:p>
        </w:tc>
      </w:tr>
      <w:tr w:rsidR="000959F8" w:rsidRPr="00920FBC" w14:paraId="71EED372" w14:textId="77777777" w:rsidTr="00880A93">
        <w:trPr>
          <w:trHeight w:val="284"/>
        </w:trPr>
        <w:tc>
          <w:tcPr>
            <w:tcW w:w="5000" w:type="pct"/>
            <w:gridSpan w:val="11"/>
            <w:shd w:val="clear" w:color="auto" w:fill="auto"/>
            <w:vAlign w:val="center"/>
            <w:hideMark/>
          </w:tcPr>
          <w:p w14:paraId="2B40D9C3" w14:textId="77777777" w:rsidR="000959F8" w:rsidRPr="00920FBC" w:rsidRDefault="000959F8" w:rsidP="00880A93">
            <w:pPr>
              <w:spacing w:after="0"/>
              <w:rPr>
                <w:rFonts w:cs="Calibri"/>
                <w:b/>
                <w:sz w:val="18"/>
                <w:szCs w:val="18"/>
              </w:rPr>
            </w:pPr>
            <w:r w:rsidRPr="00920FBC">
              <w:rPr>
                <w:rFonts w:cs="Calibri"/>
                <w:b/>
                <w:sz w:val="18"/>
                <w:szCs w:val="18"/>
              </w:rPr>
              <w:t>DEĞERLENDİRME SİSTEMİ</w:t>
            </w:r>
          </w:p>
        </w:tc>
      </w:tr>
      <w:tr w:rsidR="000959F8" w:rsidRPr="00920FBC" w14:paraId="62B62FFE" w14:textId="77777777" w:rsidTr="00880A93">
        <w:trPr>
          <w:trHeight w:val="284"/>
        </w:trPr>
        <w:tc>
          <w:tcPr>
            <w:tcW w:w="1554" w:type="pct"/>
            <w:gridSpan w:val="2"/>
            <w:shd w:val="clear" w:color="auto" w:fill="auto"/>
            <w:vAlign w:val="center"/>
            <w:hideMark/>
          </w:tcPr>
          <w:p w14:paraId="7232B2CC" w14:textId="77777777" w:rsidR="000959F8" w:rsidRPr="00920FBC" w:rsidRDefault="000959F8" w:rsidP="00880A93">
            <w:pPr>
              <w:spacing w:after="0"/>
              <w:rPr>
                <w:rFonts w:cs="Calibri"/>
                <w:b/>
                <w:sz w:val="18"/>
                <w:szCs w:val="18"/>
              </w:rPr>
            </w:pPr>
            <w:r w:rsidRPr="00920FBC">
              <w:rPr>
                <w:rFonts w:cs="Calibri"/>
                <w:b/>
                <w:sz w:val="18"/>
                <w:szCs w:val="18"/>
              </w:rPr>
              <w:lastRenderedPageBreak/>
              <w:t>YARIYIL İÇİ ÇALIŞMALARI</w:t>
            </w:r>
          </w:p>
        </w:tc>
        <w:tc>
          <w:tcPr>
            <w:tcW w:w="1647" w:type="pct"/>
            <w:gridSpan w:val="5"/>
            <w:shd w:val="clear" w:color="auto" w:fill="auto"/>
            <w:noWrap/>
            <w:vAlign w:val="bottom"/>
            <w:hideMark/>
          </w:tcPr>
          <w:p w14:paraId="1E023C04" w14:textId="77777777" w:rsidR="000959F8" w:rsidRPr="00920FBC" w:rsidRDefault="000959F8" w:rsidP="00880A93">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56C51B53" w14:textId="77777777" w:rsidR="000959F8" w:rsidRPr="00920FBC" w:rsidRDefault="000959F8" w:rsidP="00880A93">
            <w:pPr>
              <w:spacing w:after="0"/>
              <w:rPr>
                <w:rFonts w:cs="Calibri"/>
                <w:b/>
                <w:sz w:val="18"/>
                <w:szCs w:val="18"/>
              </w:rPr>
            </w:pPr>
            <w:r w:rsidRPr="00920FBC">
              <w:rPr>
                <w:rFonts w:cs="Calibri"/>
                <w:b/>
                <w:sz w:val="18"/>
                <w:szCs w:val="18"/>
              </w:rPr>
              <w:t>KATKI YÜZDESİ</w:t>
            </w:r>
          </w:p>
        </w:tc>
      </w:tr>
      <w:tr w:rsidR="000959F8" w:rsidRPr="00920FBC" w14:paraId="5CAF4559" w14:textId="77777777" w:rsidTr="00880A93">
        <w:trPr>
          <w:trHeight w:val="284"/>
        </w:trPr>
        <w:tc>
          <w:tcPr>
            <w:tcW w:w="1554" w:type="pct"/>
            <w:gridSpan w:val="2"/>
            <w:shd w:val="clear" w:color="auto" w:fill="auto"/>
            <w:vAlign w:val="center"/>
            <w:hideMark/>
          </w:tcPr>
          <w:p w14:paraId="025C123F" w14:textId="77777777" w:rsidR="000959F8" w:rsidRPr="00920FBC" w:rsidRDefault="000959F8" w:rsidP="00880A93">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2134AEBD"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7D2056CF" w14:textId="5AE031A7" w:rsidR="000959F8" w:rsidRPr="00920FBC" w:rsidRDefault="009929DF" w:rsidP="00880A93">
            <w:pPr>
              <w:spacing w:after="0"/>
              <w:jc w:val="center"/>
              <w:rPr>
                <w:rFonts w:cs="Calibri"/>
                <w:sz w:val="18"/>
                <w:szCs w:val="18"/>
              </w:rPr>
            </w:pPr>
            <w:r>
              <w:rPr>
                <w:rFonts w:cs="Calibri"/>
                <w:sz w:val="18"/>
                <w:szCs w:val="18"/>
              </w:rPr>
              <w:t>100</w:t>
            </w:r>
          </w:p>
        </w:tc>
      </w:tr>
      <w:tr w:rsidR="000959F8" w:rsidRPr="00920FBC" w14:paraId="478AF696" w14:textId="77777777" w:rsidTr="00880A93">
        <w:trPr>
          <w:trHeight w:val="284"/>
        </w:trPr>
        <w:tc>
          <w:tcPr>
            <w:tcW w:w="1554" w:type="pct"/>
            <w:gridSpan w:val="2"/>
            <w:shd w:val="clear" w:color="auto" w:fill="auto"/>
            <w:vAlign w:val="center"/>
            <w:hideMark/>
          </w:tcPr>
          <w:p w14:paraId="4B0454CD" w14:textId="77777777" w:rsidR="000959F8" w:rsidRPr="00920FBC" w:rsidRDefault="000959F8" w:rsidP="00880A93">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003624C7" w14:textId="08D6D20B" w:rsidR="000959F8" w:rsidRPr="00920FBC" w:rsidRDefault="000959F8" w:rsidP="00880A93">
            <w:pPr>
              <w:spacing w:after="0"/>
              <w:jc w:val="center"/>
              <w:rPr>
                <w:rFonts w:cs="Calibri"/>
                <w:sz w:val="18"/>
                <w:szCs w:val="18"/>
              </w:rPr>
            </w:pPr>
          </w:p>
        </w:tc>
        <w:tc>
          <w:tcPr>
            <w:tcW w:w="1799" w:type="pct"/>
            <w:gridSpan w:val="4"/>
            <w:shd w:val="clear" w:color="auto" w:fill="auto"/>
            <w:vAlign w:val="center"/>
            <w:hideMark/>
          </w:tcPr>
          <w:p w14:paraId="382D93C6" w14:textId="65DDCB8D" w:rsidR="000959F8" w:rsidRPr="00920FBC" w:rsidRDefault="000959F8" w:rsidP="00880A93">
            <w:pPr>
              <w:spacing w:after="0"/>
              <w:jc w:val="center"/>
              <w:rPr>
                <w:rFonts w:cs="Calibri"/>
                <w:sz w:val="18"/>
                <w:szCs w:val="18"/>
              </w:rPr>
            </w:pPr>
          </w:p>
        </w:tc>
      </w:tr>
      <w:tr w:rsidR="000959F8" w:rsidRPr="00920FBC" w14:paraId="3EAD3ACD" w14:textId="77777777" w:rsidTr="00880A93">
        <w:trPr>
          <w:trHeight w:val="284"/>
        </w:trPr>
        <w:tc>
          <w:tcPr>
            <w:tcW w:w="1554" w:type="pct"/>
            <w:gridSpan w:val="2"/>
            <w:shd w:val="clear" w:color="auto" w:fill="auto"/>
            <w:vAlign w:val="center"/>
            <w:hideMark/>
          </w:tcPr>
          <w:p w14:paraId="3922B0AF" w14:textId="77777777" w:rsidR="000959F8" w:rsidRPr="00920FBC" w:rsidRDefault="000959F8" w:rsidP="00880A93">
            <w:pPr>
              <w:spacing w:after="0"/>
              <w:rPr>
                <w:rFonts w:cs="Calibri"/>
                <w:b/>
                <w:sz w:val="18"/>
                <w:szCs w:val="18"/>
              </w:rPr>
            </w:pPr>
            <w:r>
              <w:rPr>
                <w:rFonts w:cs="Calibri"/>
                <w:b/>
                <w:sz w:val="18"/>
                <w:szCs w:val="18"/>
              </w:rPr>
              <w:t>Final</w:t>
            </w:r>
            <w:r w:rsidRPr="00920FBC">
              <w:rPr>
                <w:rFonts w:cs="Calibri"/>
                <w:b/>
                <w:sz w:val="18"/>
                <w:szCs w:val="18"/>
              </w:rPr>
              <w:t xml:space="preserve"> Sınav</w:t>
            </w:r>
            <w:r>
              <w:rPr>
                <w:rFonts w:cs="Calibri"/>
                <w:b/>
                <w:sz w:val="18"/>
                <w:szCs w:val="18"/>
              </w:rPr>
              <w:t>ı</w:t>
            </w:r>
          </w:p>
        </w:tc>
        <w:tc>
          <w:tcPr>
            <w:tcW w:w="1647" w:type="pct"/>
            <w:gridSpan w:val="5"/>
            <w:shd w:val="clear" w:color="auto" w:fill="auto"/>
            <w:noWrap/>
            <w:vAlign w:val="bottom"/>
            <w:hideMark/>
          </w:tcPr>
          <w:p w14:paraId="02E0FB66" w14:textId="4F8BDBD7" w:rsidR="000959F8" w:rsidRPr="00920FBC" w:rsidRDefault="009929DF" w:rsidP="00880A93">
            <w:pPr>
              <w:spacing w:after="0"/>
              <w:jc w:val="center"/>
              <w:rPr>
                <w:rFonts w:cs="Calibri"/>
                <w:sz w:val="18"/>
                <w:szCs w:val="18"/>
              </w:rPr>
            </w:pPr>
            <w:r>
              <w:rPr>
                <w:rFonts w:cs="Calibri"/>
                <w:sz w:val="18"/>
                <w:szCs w:val="18"/>
              </w:rPr>
              <w:t>1</w:t>
            </w:r>
          </w:p>
        </w:tc>
        <w:tc>
          <w:tcPr>
            <w:tcW w:w="1799" w:type="pct"/>
            <w:gridSpan w:val="4"/>
            <w:shd w:val="clear" w:color="auto" w:fill="auto"/>
            <w:vAlign w:val="center"/>
            <w:hideMark/>
          </w:tcPr>
          <w:p w14:paraId="0C193905" w14:textId="7E4F9ECB" w:rsidR="000959F8" w:rsidRPr="00920FBC" w:rsidRDefault="009929DF" w:rsidP="00880A93">
            <w:pPr>
              <w:spacing w:after="0"/>
              <w:jc w:val="center"/>
              <w:rPr>
                <w:rFonts w:cs="Calibri"/>
                <w:sz w:val="18"/>
                <w:szCs w:val="18"/>
              </w:rPr>
            </w:pPr>
            <w:r>
              <w:rPr>
                <w:rFonts w:cs="Calibri"/>
                <w:sz w:val="18"/>
                <w:szCs w:val="18"/>
              </w:rPr>
              <w:t>100</w:t>
            </w:r>
          </w:p>
        </w:tc>
      </w:tr>
      <w:tr w:rsidR="000959F8" w:rsidRPr="00920FBC" w14:paraId="0DB86997" w14:textId="77777777" w:rsidTr="00880A93">
        <w:trPr>
          <w:trHeight w:val="284"/>
        </w:trPr>
        <w:tc>
          <w:tcPr>
            <w:tcW w:w="1554" w:type="pct"/>
            <w:gridSpan w:val="2"/>
            <w:shd w:val="clear" w:color="auto" w:fill="auto"/>
            <w:vAlign w:val="center"/>
            <w:hideMark/>
          </w:tcPr>
          <w:p w14:paraId="16B5ADF9" w14:textId="77777777" w:rsidR="000959F8" w:rsidRPr="00920FBC" w:rsidRDefault="000959F8" w:rsidP="00880A93">
            <w:pPr>
              <w:spacing w:after="0"/>
              <w:rPr>
                <w:rFonts w:cs="Calibri"/>
                <w:b/>
                <w:sz w:val="18"/>
                <w:szCs w:val="18"/>
              </w:rPr>
            </w:pPr>
          </w:p>
        </w:tc>
        <w:tc>
          <w:tcPr>
            <w:tcW w:w="1647" w:type="pct"/>
            <w:gridSpan w:val="5"/>
            <w:shd w:val="clear" w:color="auto" w:fill="auto"/>
            <w:noWrap/>
            <w:vAlign w:val="bottom"/>
            <w:hideMark/>
          </w:tcPr>
          <w:p w14:paraId="52DFD60A" w14:textId="77777777" w:rsidR="000959F8" w:rsidRPr="00920FBC" w:rsidRDefault="000959F8" w:rsidP="00880A93">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70231A64" w14:textId="437D97F4" w:rsidR="000959F8" w:rsidRPr="00920FBC" w:rsidRDefault="000959F8" w:rsidP="00880A93">
            <w:pPr>
              <w:spacing w:after="0"/>
              <w:jc w:val="center"/>
              <w:rPr>
                <w:rFonts w:cs="Calibri"/>
                <w:sz w:val="18"/>
                <w:szCs w:val="18"/>
              </w:rPr>
            </w:pPr>
          </w:p>
        </w:tc>
      </w:tr>
      <w:tr w:rsidR="000959F8" w:rsidRPr="00920FBC" w14:paraId="2B340DA8" w14:textId="77777777" w:rsidTr="00880A93">
        <w:trPr>
          <w:trHeight w:val="284"/>
        </w:trPr>
        <w:tc>
          <w:tcPr>
            <w:tcW w:w="1554" w:type="pct"/>
            <w:gridSpan w:val="2"/>
            <w:shd w:val="clear" w:color="auto" w:fill="auto"/>
            <w:vAlign w:val="center"/>
            <w:hideMark/>
          </w:tcPr>
          <w:p w14:paraId="76B771AF" w14:textId="77777777" w:rsidR="000959F8" w:rsidRPr="00920FBC" w:rsidRDefault="000959F8" w:rsidP="00880A93">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769150BD"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3FD360C4" w14:textId="77777777" w:rsidR="000959F8" w:rsidRPr="00920FBC" w:rsidRDefault="000959F8" w:rsidP="00880A93">
            <w:pPr>
              <w:spacing w:after="0"/>
              <w:jc w:val="center"/>
              <w:rPr>
                <w:rFonts w:cs="Calibri"/>
                <w:sz w:val="18"/>
                <w:szCs w:val="18"/>
              </w:rPr>
            </w:pPr>
            <w:r w:rsidRPr="00920FBC">
              <w:rPr>
                <w:rFonts w:cs="Calibri"/>
                <w:sz w:val="18"/>
                <w:szCs w:val="18"/>
              </w:rPr>
              <w:t>40</w:t>
            </w:r>
          </w:p>
        </w:tc>
      </w:tr>
      <w:tr w:rsidR="000959F8" w:rsidRPr="00920FBC" w14:paraId="1B504D98" w14:textId="77777777" w:rsidTr="00880A93">
        <w:trPr>
          <w:trHeight w:val="284"/>
        </w:trPr>
        <w:tc>
          <w:tcPr>
            <w:tcW w:w="1554" w:type="pct"/>
            <w:gridSpan w:val="2"/>
            <w:shd w:val="clear" w:color="auto" w:fill="auto"/>
            <w:vAlign w:val="center"/>
            <w:hideMark/>
          </w:tcPr>
          <w:p w14:paraId="06FCA054" w14:textId="77777777" w:rsidR="000959F8" w:rsidRPr="00920FBC" w:rsidRDefault="000959F8" w:rsidP="00880A93">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249F7622" w14:textId="77777777" w:rsidR="000959F8" w:rsidRPr="00920FBC" w:rsidRDefault="000959F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1483B1FF" w14:textId="77777777" w:rsidR="000959F8" w:rsidRPr="00920FBC" w:rsidRDefault="000959F8" w:rsidP="00880A93">
            <w:pPr>
              <w:spacing w:after="0"/>
              <w:jc w:val="center"/>
              <w:rPr>
                <w:rFonts w:cs="Calibri"/>
                <w:sz w:val="18"/>
                <w:szCs w:val="18"/>
              </w:rPr>
            </w:pPr>
            <w:r w:rsidRPr="00920FBC">
              <w:rPr>
                <w:rFonts w:cs="Calibri"/>
                <w:sz w:val="18"/>
                <w:szCs w:val="18"/>
              </w:rPr>
              <w:t>60</w:t>
            </w:r>
          </w:p>
        </w:tc>
      </w:tr>
      <w:tr w:rsidR="000959F8" w:rsidRPr="00920FBC" w14:paraId="219D3AF2" w14:textId="77777777" w:rsidTr="00880A93">
        <w:trPr>
          <w:trHeight w:val="284"/>
        </w:trPr>
        <w:tc>
          <w:tcPr>
            <w:tcW w:w="1554" w:type="pct"/>
            <w:gridSpan w:val="2"/>
            <w:shd w:val="clear" w:color="auto" w:fill="auto"/>
            <w:vAlign w:val="center"/>
            <w:hideMark/>
          </w:tcPr>
          <w:p w14:paraId="72BD7E68" w14:textId="77777777" w:rsidR="000959F8" w:rsidRPr="00920FBC" w:rsidRDefault="000959F8" w:rsidP="00880A93">
            <w:pPr>
              <w:spacing w:after="0"/>
              <w:rPr>
                <w:rFonts w:cs="Calibri"/>
                <w:sz w:val="18"/>
                <w:szCs w:val="18"/>
              </w:rPr>
            </w:pPr>
          </w:p>
        </w:tc>
        <w:tc>
          <w:tcPr>
            <w:tcW w:w="1647" w:type="pct"/>
            <w:gridSpan w:val="5"/>
            <w:shd w:val="clear" w:color="auto" w:fill="auto"/>
            <w:noWrap/>
            <w:vAlign w:val="bottom"/>
            <w:hideMark/>
          </w:tcPr>
          <w:p w14:paraId="6AA752D7" w14:textId="77777777" w:rsidR="000959F8" w:rsidRPr="00920FBC" w:rsidRDefault="000959F8" w:rsidP="00880A93">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3021F413" w14:textId="77777777" w:rsidR="000959F8" w:rsidRPr="00920FBC" w:rsidRDefault="000959F8" w:rsidP="00880A93">
            <w:pPr>
              <w:spacing w:after="0"/>
              <w:jc w:val="center"/>
              <w:rPr>
                <w:rFonts w:cs="Calibri"/>
                <w:sz w:val="18"/>
                <w:szCs w:val="18"/>
              </w:rPr>
            </w:pPr>
            <w:r w:rsidRPr="00920FBC">
              <w:rPr>
                <w:rFonts w:cs="Calibri"/>
                <w:sz w:val="18"/>
                <w:szCs w:val="18"/>
              </w:rPr>
              <w:t>100</w:t>
            </w:r>
          </w:p>
        </w:tc>
      </w:tr>
      <w:tr w:rsidR="000959F8" w:rsidRPr="00920FBC" w14:paraId="09062217" w14:textId="77777777" w:rsidTr="00880A93">
        <w:trPr>
          <w:trHeight w:val="300"/>
        </w:trPr>
        <w:tc>
          <w:tcPr>
            <w:tcW w:w="5000" w:type="pct"/>
            <w:gridSpan w:val="11"/>
            <w:shd w:val="clear" w:color="auto" w:fill="auto"/>
            <w:vAlign w:val="center"/>
            <w:hideMark/>
          </w:tcPr>
          <w:p w14:paraId="27EB18AD" w14:textId="77777777" w:rsidR="000959F8" w:rsidRPr="00920FBC" w:rsidRDefault="000959F8" w:rsidP="00880A93">
            <w:pPr>
              <w:spacing w:after="0" w:line="240" w:lineRule="auto"/>
              <w:rPr>
                <w:rFonts w:cs="Calibri"/>
                <w:b/>
                <w:bCs/>
                <w:sz w:val="18"/>
                <w:szCs w:val="18"/>
              </w:rPr>
            </w:pPr>
          </w:p>
          <w:p w14:paraId="011E789F" w14:textId="77777777" w:rsidR="000959F8" w:rsidRPr="00920FBC" w:rsidRDefault="000959F8" w:rsidP="00880A93">
            <w:pPr>
              <w:spacing w:after="0" w:line="240" w:lineRule="auto"/>
              <w:rPr>
                <w:rFonts w:cs="Calibri"/>
                <w:b/>
                <w:bCs/>
                <w:sz w:val="18"/>
                <w:szCs w:val="18"/>
              </w:rPr>
            </w:pPr>
            <w:r w:rsidRPr="00920FBC">
              <w:rPr>
                <w:rFonts w:cs="Calibri"/>
                <w:b/>
                <w:bCs/>
                <w:sz w:val="18"/>
                <w:szCs w:val="18"/>
              </w:rPr>
              <w:t>İŞYÜKÜ HESAPLAMA</w:t>
            </w:r>
          </w:p>
        </w:tc>
      </w:tr>
      <w:tr w:rsidR="000959F8" w:rsidRPr="00920FBC" w14:paraId="2000E6FF" w14:textId="77777777" w:rsidTr="00880A93">
        <w:trPr>
          <w:trHeight w:val="476"/>
        </w:trPr>
        <w:tc>
          <w:tcPr>
            <w:tcW w:w="2300" w:type="pct"/>
            <w:gridSpan w:val="4"/>
            <w:shd w:val="clear" w:color="auto" w:fill="auto"/>
            <w:vAlign w:val="center"/>
            <w:hideMark/>
          </w:tcPr>
          <w:p w14:paraId="4B5673EB" w14:textId="77777777" w:rsidR="000959F8" w:rsidRPr="00920FBC" w:rsidRDefault="000959F8" w:rsidP="00880A93">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4EA9E01D"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SAYISI</w:t>
            </w:r>
          </w:p>
        </w:tc>
        <w:tc>
          <w:tcPr>
            <w:tcW w:w="973" w:type="pct"/>
            <w:gridSpan w:val="4"/>
            <w:shd w:val="clear" w:color="auto" w:fill="auto"/>
            <w:vAlign w:val="center"/>
          </w:tcPr>
          <w:p w14:paraId="6607A3AE"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İş Yükü Süresi (Saat)</w:t>
            </w:r>
          </w:p>
        </w:tc>
        <w:tc>
          <w:tcPr>
            <w:tcW w:w="923" w:type="pct"/>
            <w:shd w:val="clear" w:color="auto" w:fill="auto"/>
            <w:vAlign w:val="center"/>
          </w:tcPr>
          <w:p w14:paraId="4E1F40AC" w14:textId="77777777" w:rsidR="000959F8" w:rsidRPr="00920FBC" w:rsidRDefault="000959F8" w:rsidP="00880A93">
            <w:pPr>
              <w:spacing w:after="0" w:line="240" w:lineRule="auto"/>
              <w:jc w:val="center"/>
              <w:rPr>
                <w:rFonts w:cs="Calibri"/>
                <w:b/>
                <w:bCs/>
                <w:sz w:val="18"/>
                <w:szCs w:val="18"/>
              </w:rPr>
            </w:pPr>
            <w:r w:rsidRPr="00920FBC">
              <w:rPr>
                <w:rFonts w:cs="Calibri"/>
                <w:b/>
                <w:bCs/>
                <w:sz w:val="18"/>
                <w:szCs w:val="18"/>
              </w:rPr>
              <w:t>Toplam İş Yükü (Saat)</w:t>
            </w:r>
          </w:p>
        </w:tc>
      </w:tr>
      <w:tr w:rsidR="000959F8" w:rsidRPr="00920FBC" w14:paraId="59E2B863" w14:textId="77777777" w:rsidTr="00880A93">
        <w:trPr>
          <w:trHeight w:val="420"/>
        </w:trPr>
        <w:tc>
          <w:tcPr>
            <w:tcW w:w="2300" w:type="pct"/>
            <w:gridSpan w:val="4"/>
            <w:shd w:val="clear" w:color="auto" w:fill="auto"/>
            <w:vAlign w:val="center"/>
            <w:hideMark/>
          </w:tcPr>
          <w:p w14:paraId="5DAA7650" w14:textId="77777777" w:rsidR="000959F8" w:rsidRPr="00920FBC" w:rsidRDefault="000959F8" w:rsidP="00880A93">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6F89C54F"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13635745"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4</w:t>
            </w:r>
          </w:p>
        </w:tc>
        <w:tc>
          <w:tcPr>
            <w:tcW w:w="923" w:type="pct"/>
            <w:shd w:val="clear" w:color="auto" w:fill="auto"/>
            <w:vAlign w:val="center"/>
          </w:tcPr>
          <w:p w14:paraId="6517B760"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56</w:t>
            </w:r>
          </w:p>
        </w:tc>
      </w:tr>
      <w:tr w:rsidR="000959F8" w:rsidRPr="00920FBC" w14:paraId="7424C794" w14:textId="77777777" w:rsidTr="00880A93">
        <w:trPr>
          <w:trHeight w:val="420"/>
        </w:trPr>
        <w:tc>
          <w:tcPr>
            <w:tcW w:w="2300" w:type="pct"/>
            <w:gridSpan w:val="4"/>
            <w:shd w:val="clear" w:color="auto" w:fill="auto"/>
            <w:vAlign w:val="center"/>
            <w:hideMark/>
          </w:tcPr>
          <w:p w14:paraId="69C897FC"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4F7B9F93"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54A59C00"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705E7E6B"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r>
      <w:tr w:rsidR="000959F8" w:rsidRPr="00920FBC" w14:paraId="3F6C6244" w14:textId="77777777" w:rsidTr="00880A93">
        <w:trPr>
          <w:trHeight w:val="420"/>
        </w:trPr>
        <w:tc>
          <w:tcPr>
            <w:tcW w:w="2300" w:type="pct"/>
            <w:gridSpan w:val="4"/>
            <w:shd w:val="clear" w:color="auto" w:fill="auto"/>
            <w:vAlign w:val="center"/>
            <w:hideMark/>
          </w:tcPr>
          <w:p w14:paraId="42096A95"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7E4AACAB"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11CF1476"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50509B8D"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r>
      <w:tr w:rsidR="000959F8" w:rsidRPr="00920FBC" w14:paraId="5AE6B099" w14:textId="77777777" w:rsidTr="00880A93">
        <w:trPr>
          <w:trHeight w:val="420"/>
        </w:trPr>
        <w:tc>
          <w:tcPr>
            <w:tcW w:w="2300" w:type="pct"/>
            <w:gridSpan w:val="4"/>
            <w:shd w:val="clear" w:color="auto" w:fill="auto"/>
            <w:vAlign w:val="center"/>
            <w:hideMark/>
          </w:tcPr>
          <w:p w14:paraId="3C028FB6" w14:textId="77777777" w:rsidR="000959F8" w:rsidRPr="00920FBC" w:rsidRDefault="000959F8" w:rsidP="00880A93">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49501E1F"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21A05F69" w14:textId="77777777" w:rsidR="000959F8" w:rsidRPr="00920FBC" w:rsidRDefault="000959F8" w:rsidP="00880A93">
            <w:pPr>
              <w:spacing w:after="0" w:line="240" w:lineRule="auto"/>
              <w:jc w:val="center"/>
              <w:rPr>
                <w:rFonts w:cs="Calibri"/>
                <w:sz w:val="18"/>
                <w:szCs w:val="18"/>
              </w:rPr>
            </w:pPr>
            <w:r>
              <w:rPr>
                <w:rFonts w:cs="Calibri"/>
                <w:sz w:val="18"/>
                <w:szCs w:val="18"/>
              </w:rPr>
              <w:t>8</w:t>
            </w:r>
          </w:p>
        </w:tc>
        <w:tc>
          <w:tcPr>
            <w:tcW w:w="923" w:type="pct"/>
            <w:shd w:val="clear" w:color="auto" w:fill="auto"/>
            <w:vAlign w:val="center"/>
          </w:tcPr>
          <w:p w14:paraId="2078F1F3" w14:textId="77777777" w:rsidR="000959F8" w:rsidRPr="00920FBC" w:rsidRDefault="000959F8" w:rsidP="00880A93">
            <w:pPr>
              <w:spacing w:after="0" w:line="240" w:lineRule="auto"/>
              <w:jc w:val="center"/>
              <w:rPr>
                <w:rFonts w:cs="Calibri"/>
                <w:sz w:val="18"/>
                <w:szCs w:val="18"/>
              </w:rPr>
            </w:pPr>
            <w:r>
              <w:rPr>
                <w:rFonts w:cs="Calibri"/>
                <w:sz w:val="18"/>
                <w:szCs w:val="18"/>
              </w:rPr>
              <w:t>8</w:t>
            </w:r>
          </w:p>
        </w:tc>
      </w:tr>
      <w:tr w:rsidR="000959F8" w:rsidRPr="00920FBC" w14:paraId="09A42863" w14:textId="77777777" w:rsidTr="00880A93">
        <w:trPr>
          <w:trHeight w:val="420"/>
        </w:trPr>
        <w:tc>
          <w:tcPr>
            <w:tcW w:w="2300" w:type="pct"/>
            <w:gridSpan w:val="4"/>
            <w:shd w:val="clear" w:color="auto" w:fill="auto"/>
            <w:vAlign w:val="center"/>
            <w:hideMark/>
          </w:tcPr>
          <w:p w14:paraId="5F11B5B2" w14:textId="77777777" w:rsidR="000959F8" w:rsidRPr="00920FBC" w:rsidRDefault="000959F8" w:rsidP="00880A93">
            <w:pPr>
              <w:spacing w:after="0" w:line="240" w:lineRule="auto"/>
              <w:rPr>
                <w:rFonts w:cs="Calibri"/>
                <w:sz w:val="18"/>
                <w:szCs w:val="18"/>
              </w:rPr>
            </w:pPr>
            <w:r w:rsidRPr="00920FBC">
              <w:rPr>
                <w:rFonts w:cs="Calibri"/>
                <w:sz w:val="18"/>
                <w:szCs w:val="18"/>
              </w:rPr>
              <w:t>Yarı Yıl Sonu Sınav İçin Bireysel Çalışma</w:t>
            </w:r>
          </w:p>
        </w:tc>
        <w:tc>
          <w:tcPr>
            <w:tcW w:w="804" w:type="pct"/>
            <w:gridSpan w:val="2"/>
            <w:shd w:val="clear" w:color="auto" w:fill="auto"/>
            <w:noWrap/>
            <w:vAlign w:val="center"/>
            <w:hideMark/>
          </w:tcPr>
          <w:p w14:paraId="45745EE1"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1C68C930" w14:textId="77777777" w:rsidR="000959F8" w:rsidRPr="00920FBC" w:rsidRDefault="000959F8" w:rsidP="00880A93">
            <w:pPr>
              <w:spacing w:after="0" w:line="240" w:lineRule="auto"/>
              <w:jc w:val="center"/>
              <w:rPr>
                <w:rFonts w:cs="Calibri"/>
                <w:sz w:val="18"/>
                <w:szCs w:val="18"/>
              </w:rPr>
            </w:pPr>
            <w:r>
              <w:rPr>
                <w:rFonts w:cs="Calibri"/>
                <w:sz w:val="18"/>
                <w:szCs w:val="18"/>
              </w:rPr>
              <w:t>12</w:t>
            </w:r>
          </w:p>
        </w:tc>
        <w:tc>
          <w:tcPr>
            <w:tcW w:w="923" w:type="pct"/>
            <w:shd w:val="clear" w:color="auto" w:fill="auto"/>
            <w:vAlign w:val="center"/>
          </w:tcPr>
          <w:p w14:paraId="7AFAFC0B" w14:textId="77777777" w:rsidR="000959F8" w:rsidRPr="00920FBC" w:rsidRDefault="000959F8" w:rsidP="00880A93">
            <w:pPr>
              <w:spacing w:after="0" w:line="240" w:lineRule="auto"/>
              <w:jc w:val="center"/>
              <w:rPr>
                <w:rFonts w:cs="Calibri"/>
                <w:sz w:val="18"/>
                <w:szCs w:val="18"/>
              </w:rPr>
            </w:pPr>
            <w:r>
              <w:rPr>
                <w:rFonts w:cs="Calibri"/>
                <w:sz w:val="18"/>
                <w:szCs w:val="18"/>
              </w:rPr>
              <w:t>12</w:t>
            </w:r>
          </w:p>
        </w:tc>
      </w:tr>
      <w:tr w:rsidR="000959F8" w:rsidRPr="00920FBC" w14:paraId="411E7942" w14:textId="77777777" w:rsidTr="00880A93">
        <w:trPr>
          <w:trHeight w:val="420"/>
        </w:trPr>
        <w:tc>
          <w:tcPr>
            <w:tcW w:w="2300" w:type="pct"/>
            <w:gridSpan w:val="4"/>
            <w:shd w:val="clear" w:color="auto" w:fill="auto"/>
            <w:vAlign w:val="center"/>
            <w:hideMark/>
          </w:tcPr>
          <w:p w14:paraId="79AE1123" w14:textId="77777777" w:rsidR="000959F8" w:rsidRPr="00920FBC" w:rsidRDefault="000959F8" w:rsidP="00880A93">
            <w:pPr>
              <w:spacing w:after="0" w:line="240" w:lineRule="auto"/>
              <w:rPr>
                <w:rFonts w:cs="Calibri"/>
                <w:sz w:val="18"/>
                <w:szCs w:val="18"/>
              </w:rPr>
            </w:pPr>
            <w:r w:rsidRPr="00920FBC">
              <w:rPr>
                <w:rFonts w:cs="Calibri"/>
                <w:sz w:val="18"/>
                <w:szCs w:val="18"/>
              </w:rPr>
              <w:t xml:space="preserve">Ödev </w:t>
            </w:r>
          </w:p>
        </w:tc>
        <w:tc>
          <w:tcPr>
            <w:tcW w:w="804" w:type="pct"/>
            <w:gridSpan w:val="2"/>
            <w:shd w:val="clear" w:color="auto" w:fill="auto"/>
            <w:noWrap/>
            <w:vAlign w:val="center"/>
          </w:tcPr>
          <w:p w14:paraId="25D46E3E"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vAlign w:val="center"/>
          </w:tcPr>
          <w:p w14:paraId="6196042F"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vAlign w:val="center"/>
          </w:tcPr>
          <w:p w14:paraId="532B59BD" w14:textId="77777777" w:rsidR="000959F8" w:rsidRPr="00920FBC" w:rsidRDefault="000959F8" w:rsidP="00880A93">
            <w:pPr>
              <w:spacing w:after="0" w:line="240" w:lineRule="auto"/>
              <w:jc w:val="center"/>
              <w:rPr>
                <w:rFonts w:cs="Calibri"/>
                <w:sz w:val="18"/>
                <w:szCs w:val="18"/>
              </w:rPr>
            </w:pPr>
          </w:p>
        </w:tc>
      </w:tr>
      <w:tr w:rsidR="000959F8" w:rsidRPr="00920FBC" w14:paraId="76C318CB" w14:textId="77777777" w:rsidTr="00880A93">
        <w:trPr>
          <w:trHeight w:val="420"/>
        </w:trPr>
        <w:tc>
          <w:tcPr>
            <w:tcW w:w="2300" w:type="pct"/>
            <w:gridSpan w:val="4"/>
            <w:shd w:val="clear" w:color="auto" w:fill="auto"/>
            <w:vAlign w:val="center"/>
          </w:tcPr>
          <w:p w14:paraId="491EAB66" w14:textId="77777777" w:rsidR="000959F8" w:rsidRPr="00920FBC" w:rsidRDefault="000959F8" w:rsidP="00880A93">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38A23A67"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42A74CCC" w14:textId="77777777" w:rsidR="000959F8" w:rsidRPr="00920FBC" w:rsidRDefault="000959F8" w:rsidP="00880A93">
            <w:pPr>
              <w:spacing w:after="0" w:line="240" w:lineRule="auto"/>
              <w:jc w:val="center"/>
              <w:rPr>
                <w:rFonts w:cs="Calibri"/>
                <w:sz w:val="18"/>
                <w:szCs w:val="18"/>
              </w:rPr>
            </w:pPr>
            <w:r>
              <w:rPr>
                <w:rFonts w:cs="Calibri"/>
                <w:sz w:val="18"/>
                <w:szCs w:val="18"/>
              </w:rPr>
              <w:t>3</w:t>
            </w:r>
          </w:p>
        </w:tc>
        <w:tc>
          <w:tcPr>
            <w:tcW w:w="923" w:type="pct"/>
            <w:shd w:val="clear" w:color="auto" w:fill="auto"/>
            <w:vAlign w:val="center"/>
          </w:tcPr>
          <w:p w14:paraId="2739FD9C" w14:textId="77777777" w:rsidR="000959F8" w:rsidRPr="00920FBC" w:rsidRDefault="000959F8" w:rsidP="00880A93">
            <w:pPr>
              <w:spacing w:after="0" w:line="240" w:lineRule="auto"/>
              <w:jc w:val="center"/>
              <w:rPr>
                <w:rFonts w:cs="Calibri"/>
                <w:sz w:val="18"/>
                <w:szCs w:val="18"/>
              </w:rPr>
            </w:pPr>
            <w:r>
              <w:rPr>
                <w:rFonts w:cs="Calibri"/>
                <w:sz w:val="18"/>
                <w:szCs w:val="18"/>
              </w:rPr>
              <w:t>42</w:t>
            </w:r>
          </w:p>
        </w:tc>
      </w:tr>
      <w:tr w:rsidR="000959F8" w:rsidRPr="00920FBC" w14:paraId="164EF9DE" w14:textId="77777777" w:rsidTr="00880A93">
        <w:trPr>
          <w:trHeight w:val="420"/>
        </w:trPr>
        <w:tc>
          <w:tcPr>
            <w:tcW w:w="2300" w:type="pct"/>
            <w:gridSpan w:val="4"/>
            <w:shd w:val="clear" w:color="auto" w:fill="auto"/>
            <w:vAlign w:val="center"/>
            <w:hideMark/>
          </w:tcPr>
          <w:p w14:paraId="359B1CC2" w14:textId="77777777" w:rsidR="000959F8" w:rsidRPr="00920FBC" w:rsidRDefault="000959F8" w:rsidP="00880A93">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1AAAFF71"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noWrap/>
            <w:vAlign w:val="center"/>
            <w:hideMark/>
          </w:tcPr>
          <w:p w14:paraId="2D165809"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noWrap/>
            <w:vAlign w:val="center"/>
            <w:hideMark/>
          </w:tcPr>
          <w:p w14:paraId="4D3C1DC5" w14:textId="77777777" w:rsidR="000959F8" w:rsidRPr="00920FBC" w:rsidRDefault="000959F8" w:rsidP="00880A93">
            <w:pPr>
              <w:spacing w:after="0" w:line="240" w:lineRule="auto"/>
              <w:jc w:val="center"/>
              <w:rPr>
                <w:rFonts w:cs="Calibri"/>
                <w:sz w:val="18"/>
                <w:szCs w:val="18"/>
              </w:rPr>
            </w:pPr>
            <w:r w:rsidRPr="00920FBC">
              <w:rPr>
                <w:rFonts w:cs="Calibri"/>
                <w:sz w:val="18"/>
                <w:szCs w:val="18"/>
              </w:rPr>
              <w:t>1</w:t>
            </w:r>
            <w:r>
              <w:rPr>
                <w:rFonts w:cs="Calibri"/>
                <w:sz w:val="18"/>
                <w:szCs w:val="18"/>
              </w:rPr>
              <w:t>20</w:t>
            </w:r>
          </w:p>
        </w:tc>
      </w:tr>
      <w:tr w:rsidR="000959F8" w:rsidRPr="00920FBC" w14:paraId="17653645" w14:textId="77777777" w:rsidTr="00880A93">
        <w:trPr>
          <w:trHeight w:val="420"/>
        </w:trPr>
        <w:tc>
          <w:tcPr>
            <w:tcW w:w="2300" w:type="pct"/>
            <w:gridSpan w:val="4"/>
            <w:shd w:val="clear" w:color="auto" w:fill="auto"/>
            <w:vAlign w:val="center"/>
            <w:hideMark/>
          </w:tcPr>
          <w:p w14:paraId="6ED47151" w14:textId="77777777" w:rsidR="000959F8" w:rsidRPr="00920FBC" w:rsidRDefault="000959F8" w:rsidP="00880A93">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670C2F0D" w14:textId="77777777" w:rsidR="000959F8" w:rsidRPr="00920FBC" w:rsidRDefault="000959F8" w:rsidP="00880A93">
            <w:pPr>
              <w:spacing w:after="0" w:line="240" w:lineRule="auto"/>
              <w:jc w:val="center"/>
              <w:rPr>
                <w:rFonts w:cs="Calibri"/>
                <w:sz w:val="18"/>
                <w:szCs w:val="18"/>
              </w:rPr>
            </w:pPr>
          </w:p>
        </w:tc>
        <w:tc>
          <w:tcPr>
            <w:tcW w:w="973" w:type="pct"/>
            <w:gridSpan w:val="4"/>
            <w:shd w:val="clear" w:color="auto" w:fill="auto"/>
            <w:noWrap/>
            <w:vAlign w:val="center"/>
            <w:hideMark/>
          </w:tcPr>
          <w:p w14:paraId="59760506" w14:textId="77777777" w:rsidR="000959F8" w:rsidRPr="00920FBC" w:rsidRDefault="000959F8" w:rsidP="00880A93">
            <w:pPr>
              <w:spacing w:after="0" w:line="240" w:lineRule="auto"/>
              <w:jc w:val="center"/>
              <w:rPr>
                <w:rFonts w:cs="Calibri"/>
                <w:sz w:val="18"/>
                <w:szCs w:val="18"/>
              </w:rPr>
            </w:pPr>
          </w:p>
        </w:tc>
        <w:tc>
          <w:tcPr>
            <w:tcW w:w="923" w:type="pct"/>
            <w:shd w:val="clear" w:color="auto" w:fill="auto"/>
            <w:noWrap/>
            <w:vAlign w:val="center"/>
            <w:hideMark/>
          </w:tcPr>
          <w:p w14:paraId="1FABA853" w14:textId="77777777" w:rsidR="000959F8" w:rsidRPr="00920FBC" w:rsidRDefault="000959F8" w:rsidP="00880A93">
            <w:pPr>
              <w:spacing w:after="0" w:line="240" w:lineRule="auto"/>
              <w:jc w:val="center"/>
              <w:rPr>
                <w:rFonts w:cs="Calibri"/>
                <w:sz w:val="18"/>
                <w:szCs w:val="18"/>
              </w:rPr>
            </w:pPr>
            <w:r>
              <w:rPr>
                <w:rFonts w:cs="Calibri"/>
                <w:sz w:val="18"/>
                <w:szCs w:val="18"/>
              </w:rPr>
              <w:t>4</w:t>
            </w:r>
          </w:p>
        </w:tc>
      </w:tr>
    </w:tbl>
    <w:p w14:paraId="20DFBECC" w14:textId="77777777" w:rsidR="000959F8" w:rsidRDefault="000959F8" w:rsidP="000959F8">
      <w:pPr>
        <w:spacing w:line="240" w:lineRule="auto"/>
        <w:rPr>
          <w:rFonts w:cs="Calibri"/>
          <w:sz w:val="18"/>
          <w:szCs w:val="18"/>
        </w:rPr>
      </w:pPr>
    </w:p>
    <w:p w14:paraId="42A767C2" w14:textId="1A6B12B5" w:rsidR="000959F8" w:rsidRPr="0084691D" w:rsidRDefault="002E0C2A" w:rsidP="000959F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2B445A8A" w14:textId="77777777" w:rsidR="000959F8" w:rsidRDefault="000959F8" w:rsidP="000959F8">
      <w:pPr>
        <w:spacing w:line="240" w:lineRule="auto"/>
        <w:rPr>
          <w:rFonts w:cs="Calibri"/>
          <w:sz w:val="18"/>
          <w:szCs w:val="18"/>
        </w:rPr>
      </w:pPr>
    </w:p>
    <w:p w14:paraId="78522A89" w14:textId="77777777" w:rsidR="000959F8" w:rsidRPr="0084691D" w:rsidRDefault="000959F8" w:rsidP="000959F8">
      <w:pPr>
        <w:spacing w:line="240" w:lineRule="auto"/>
        <w:rPr>
          <w:rFonts w:cs="Calibri"/>
          <w:sz w:val="18"/>
          <w:szCs w:val="18"/>
        </w:rPr>
      </w:pPr>
    </w:p>
    <w:p w14:paraId="0336B1C6" w14:textId="77777777" w:rsidR="000959F8" w:rsidRPr="0084691D" w:rsidRDefault="000959F8" w:rsidP="000959F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740897">
        <w:rPr>
          <w:rFonts w:cs="Calibri"/>
          <w:sz w:val="18"/>
          <w:szCs w:val="18"/>
        </w:rPr>
        <w:t xml:space="preserve">Dr. Öğr. Üyesi </w:t>
      </w:r>
      <w:r>
        <w:rPr>
          <w:rFonts w:cs="Calibri"/>
          <w:sz w:val="18"/>
          <w:szCs w:val="18"/>
        </w:rPr>
        <w:t>Ömür UÇAR</w:t>
      </w:r>
      <w:r>
        <w:rPr>
          <w:rFonts w:cs="Calibri"/>
          <w:sz w:val="18"/>
          <w:szCs w:val="18"/>
        </w:rPr>
        <w:tab/>
      </w:r>
      <w:r>
        <w:rPr>
          <w:rFonts w:cs="Calibri"/>
          <w:sz w:val="18"/>
          <w:szCs w:val="18"/>
        </w:rPr>
        <w:tab/>
      </w:r>
      <w:r>
        <w:rPr>
          <w:rFonts w:cs="Calibri"/>
          <w:sz w:val="18"/>
          <w:szCs w:val="18"/>
        </w:rPr>
        <w:tab/>
      </w:r>
      <w:r>
        <w:rPr>
          <w:rFonts w:cs="Calibri"/>
          <w:sz w:val="18"/>
          <w:szCs w:val="18"/>
        </w:rPr>
        <w:tab/>
        <w:t xml:space="preserve">İMZA VE KAŞE </w:t>
      </w:r>
    </w:p>
    <w:p w14:paraId="644EB0E6" w14:textId="77777777" w:rsidR="000959F8" w:rsidRDefault="000959F8" w:rsidP="000959F8">
      <w:pPr>
        <w:spacing w:line="240" w:lineRule="auto"/>
        <w:rPr>
          <w:rFonts w:cs="Calibri"/>
          <w:sz w:val="18"/>
          <w:szCs w:val="18"/>
        </w:rPr>
      </w:pPr>
    </w:p>
    <w:p w14:paraId="39E55BB2" w14:textId="77777777" w:rsidR="000959F8" w:rsidRPr="0084691D" w:rsidRDefault="000959F8" w:rsidP="000959F8">
      <w:pPr>
        <w:spacing w:line="240" w:lineRule="auto"/>
        <w:rPr>
          <w:rFonts w:cs="Calibri"/>
          <w:sz w:val="18"/>
          <w:szCs w:val="18"/>
        </w:rPr>
      </w:pPr>
    </w:p>
    <w:p w14:paraId="2EFB9AF9" w14:textId="4F351B2D" w:rsidR="000959F8" w:rsidRPr="0084691D" w:rsidRDefault="000959F8" w:rsidP="000959F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92101">
        <w:rPr>
          <w:rFonts w:cs="Calibri"/>
          <w:sz w:val="18"/>
          <w:szCs w:val="18"/>
        </w:rPr>
        <w:t>Doç. Dr. Mehmet ŞİMŞEK</w:t>
      </w:r>
      <w:r w:rsidRPr="0084691D">
        <w:rPr>
          <w:rFonts w:cs="Calibri"/>
          <w:sz w:val="18"/>
          <w:szCs w:val="18"/>
        </w:rPr>
        <w:tab/>
      </w:r>
      <w:r w:rsidRPr="0084691D">
        <w:rPr>
          <w:rFonts w:cs="Calibri"/>
          <w:sz w:val="18"/>
          <w:szCs w:val="18"/>
        </w:rPr>
        <w:tab/>
      </w:r>
      <w:r w:rsidR="005875F4">
        <w:rPr>
          <w:rFonts w:cs="Calibri"/>
          <w:sz w:val="18"/>
          <w:szCs w:val="18"/>
        </w:rPr>
        <w:tab/>
      </w:r>
      <w:r w:rsidRPr="0084691D">
        <w:rPr>
          <w:rFonts w:cs="Calibri"/>
          <w:sz w:val="18"/>
          <w:szCs w:val="18"/>
        </w:rPr>
        <w:tab/>
        <w:t>İMZA VE KAŞE</w:t>
      </w:r>
    </w:p>
    <w:p w14:paraId="05751E19" w14:textId="77777777" w:rsidR="000959F8" w:rsidRPr="0084691D" w:rsidRDefault="000959F8" w:rsidP="000959F8">
      <w:pPr>
        <w:spacing w:line="240" w:lineRule="auto"/>
        <w:rPr>
          <w:rFonts w:cs="Calibri"/>
          <w:sz w:val="18"/>
          <w:szCs w:val="18"/>
        </w:rPr>
      </w:pPr>
    </w:p>
    <w:p w14:paraId="79105E2D" w14:textId="77777777" w:rsidR="000959F8" w:rsidRPr="0084691D" w:rsidRDefault="000959F8" w:rsidP="000959F8">
      <w:pPr>
        <w:spacing w:line="240" w:lineRule="auto"/>
        <w:rPr>
          <w:rFonts w:cs="Calibri"/>
          <w:sz w:val="18"/>
          <w:szCs w:val="18"/>
        </w:rPr>
      </w:pPr>
    </w:p>
    <w:p w14:paraId="03F9CDED" w14:textId="7EAE47E9" w:rsidR="000959F8" w:rsidRDefault="000959F8" w:rsidP="000959F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ab/>
        <w:t>İMZA VE KAŞE</w:t>
      </w:r>
      <w:r w:rsidRPr="0084691D">
        <w:rPr>
          <w:rFonts w:cs="Calibri"/>
          <w:sz w:val="18"/>
          <w:szCs w:val="18"/>
        </w:rPr>
        <w:tab/>
      </w:r>
    </w:p>
    <w:p w14:paraId="215DAE07" w14:textId="77777777" w:rsidR="000959F8" w:rsidRDefault="000959F8" w:rsidP="000959F8"/>
    <w:p w14:paraId="21EA0D79" w14:textId="77777777" w:rsidR="000959F8" w:rsidRDefault="000959F8" w:rsidP="000959F8"/>
    <w:p w14:paraId="2B13A703" w14:textId="77777777" w:rsidR="000959F8" w:rsidRDefault="000959F8" w:rsidP="000959F8"/>
    <w:p w14:paraId="2E72E40D" w14:textId="2BFADF94" w:rsidR="000959F8" w:rsidRDefault="000959F8">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9"/>
        <w:gridCol w:w="253"/>
        <w:gridCol w:w="6"/>
        <w:gridCol w:w="168"/>
        <w:gridCol w:w="1128"/>
        <w:gridCol w:w="1109"/>
        <w:gridCol w:w="350"/>
        <w:gridCol w:w="1572"/>
        <w:gridCol w:w="119"/>
        <w:gridCol w:w="76"/>
        <w:gridCol w:w="1707"/>
        <w:gridCol w:w="35"/>
        <w:gridCol w:w="1766"/>
      </w:tblGrid>
      <w:tr w:rsidR="000959F8" w:rsidRPr="009D45A4" w14:paraId="7880E90B" w14:textId="77777777" w:rsidTr="00880A93">
        <w:trPr>
          <w:trHeight w:val="735"/>
        </w:trPr>
        <w:tc>
          <w:tcPr>
            <w:tcW w:w="5000" w:type="pct"/>
            <w:gridSpan w:val="13"/>
            <w:shd w:val="clear" w:color="auto" w:fill="auto"/>
            <w:vAlign w:val="center"/>
            <w:hideMark/>
          </w:tcPr>
          <w:p w14:paraId="7E0DF51A" w14:textId="77777777" w:rsidR="000959F8" w:rsidRPr="009D45A4" w:rsidRDefault="000959F8" w:rsidP="00880A93">
            <w:pPr>
              <w:spacing w:after="0" w:line="240" w:lineRule="auto"/>
              <w:jc w:val="center"/>
              <w:rPr>
                <w:rFonts w:cs="Calibri"/>
                <w:b/>
                <w:bCs/>
                <w:color w:val="000000"/>
                <w:sz w:val="18"/>
                <w:szCs w:val="18"/>
              </w:rPr>
            </w:pPr>
            <w:r w:rsidRPr="009D45A4">
              <w:rPr>
                <w:rFonts w:cs="Calibri"/>
                <w:b/>
                <w:bCs/>
                <w:color w:val="000000"/>
                <w:sz w:val="18"/>
                <w:szCs w:val="18"/>
              </w:rPr>
              <w:lastRenderedPageBreak/>
              <w:t xml:space="preserve">GİRESUN ÜNİVERSİTESİ </w:t>
            </w:r>
            <w:r w:rsidRPr="009D45A4">
              <w:rPr>
                <w:rFonts w:cs="Calibri"/>
                <w:b/>
                <w:bCs/>
                <w:color w:val="000000"/>
                <w:sz w:val="18"/>
                <w:szCs w:val="18"/>
              </w:rPr>
              <w:br/>
              <w:t>DERS TANITIM FORMU</w:t>
            </w:r>
          </w:p>
        </w:tc>
      </w:tr>
      <w:tr w:rsidR="000959F8" w:rsidRPr="009D45A4" w14:paraId="1F88BD18" w14:textId="77777777" w:rsidTr="00880A93">
        <w:trPr>
          <w:trHeight w:val="420"/>
        </w:trPr>
        <w:tc>
          <w:tcPr>
            <w:tcW w:w="5000" w:type="pct"/>
            <w:gridSpan w:val="13"/>
            <w:shd w:val="clear" w:color="auto" w:fill="auto"/>
            <w:vAlign w:val="center"/>
            <w:hideMark/>
          </w:tcPr>
          <w:p w14:paraId="04793BEB" w14:textId="77777777" w:rsidR="000959F8" w:rsidRPr="009D45A4" w:rsidRDefault="000959F8" w:rsidP="00880A93">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39FC4FA8" w14:textId="77777777" w:rsidR="000959F8" w:rsidRPr="009D45A4" w:rsidRDefault="000959F8" w:rsidP="00880A93">
            <w:pPr>
              <w:spacing w:after="0" w:line="240" w:lineRule="auto"/>
              <w:jc w:val="center"/>
              <w:rPr>
                <w:rFonts w:cs="Calibri"/>
                <w:b/>
                <w:bCs/>
                <w:color w:val="000000"/>
                <w:sz w:val="18"/>
                <w:szCs w:val="18"/>
              </w:rPr>
            </w:pPr>
          </w:p>
        </w:tc>
      </w:tr>
      <w:tr w:rsidR="000959F8" w:rsidRPr="009D45A4" w14:paraId="488F6568" w14:textId="77777777" w:rsidTr="00880A93">
        <w:trPr>
          <w:trHeight w:val="284"/>
        </w:trPr>
        <w:tc>
          <w:tcPr>
            <w:tcW w:w="979" w:type="pct"/>
            <w:gridSpan w:val="4"/>
            <w:shd w:val="clear" w:color="auto" w:fill="auto"/>
            <w:vAlign w:val="center"/>
          </w:tcPr>
          <w:p w14:paraId="5BCB0C1F" w14:textId="77777777" w:rsidR="000959F8" w:rsidRPr="009D45A4" w:rsidRDefault="000959F8" w:rsidP="00880A93">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179CE944" w14:textId="77777777" w:rsidR="000959F8" w:rsidRPr="009D45A4" w:rsidRDefault="000959F8" w:rsidP="00880A93">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79AD8DAC" w14:textId="77777777" w:rsidR="000959F8" w:rsidRPr="009D45A4" w:rsidRDefault="000959F8" w:rsidP="00880A93">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shd w:val="clear" w:color="auto" w:fill="auto"/>
            <w:vAlign w:val="center"/>
            <w:hideMark/>
          </w:tcPr>
          <w:p w14:paraId="1220F3A0" w14:textId="77777777" w:rsidR="000959F8" w:rsidRPr="009D45A4" w:rsidRDefault="000959F8" w:rsidP="00880A93">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904" w:type="pct"/>
            <w:shd w:val="clear" w:color="auto" w:fill="auto"/>
            <w:vAlign w:val="center"/>
            <w:hideMark/>
          </w:tcPr>
          <w:p w14:paraId="152F0995" w14:textId="77777777" w:rsidR="000959F8" w:rsidRPr="009D45A4" w:rsidRDefault="000959F8" w:rsidP="00880A93">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0959F8" w:rsidRPr="009D45A4" w14:paraId="246AE696" w14:textId="77777777" w:rsidTr="00880A93">
        <w:trPr>
          <w:trHeight w:val="284"/>
        </w:trPr>
        <w:tc>
          <w:tcPr>
            <w:tcW w:w="979" w:type="pct"/>
            <w:gridSpan w:val="4"/>
            <w:shd w:val="clear" w:color="auto" w:fill="auto"/>
            <w:vAlign w:val="center"/>
            <w:hideMark/>
          </w:tcPr>
          <w:p w14:paraId="40321D2D"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5D960B62"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IAD101</w:t>
            </w:r>
          </w:p>
        </w:tc>
        <w:tc>
          <w:tcPr>
            <w:tcW w:w="1044" w:type="pct"/>
            <w:gridSpan w:val="3"/>
            <w:shd w:val="clear" w:color="auto" w:fill="auto"/>
            <w:vAlign w:val="center"/>
            <w:hideMark/>
          </w:tcPr>
          <w:p w14:paraId="603F85BE" w14:textId="77777777" w:rsidR="000959F8" w:rsidRPr="009D45A4" w:rsidRDefault="000959F8" w:rsidP="00880A93">
            <w:pPr>
              <w:spacing w:after="0" w:line="240" w:lineRule="auto"/>
              <w:jc w:val="center"/>
              <w:rPr>
                <w:rFonts w:cs="Calibri"/>
                <w:color w:val="000000"/>
                <w:sz w:val="18"/>
                <w:szCs w:val="18"/>
              </w:rPr>
            </w:pPr>
            <w:r w:rsidRPr="009D45A4">
              <w:rPr>
                <w:rFonts w:cs="Calibri"/>
                <w:color w:val="000000"/>
                <w:sz w:val="18"/>
                <w:szCs w:val="18"/>
              </w:rPr>
              <w:t xml:space="preserve">Güz </w:t>
            </w:r>
            <w:r w:rsidRPr="009D45A4">
              <w:rPr>
                <w:rFonts w:cs="Calibri"/>
                <w:sz w:val="18"/>
                <w:szCs w:val="18"/>
              </w:rPr>
              <w:fldChar w:fldCharType="begin">
                <w:ffData>
                  <w:name w:val="Check2"/>
                  <w:enabled/>
                  <w:calcOnExit w:val="0"/>
                  <w:checkBox>
                    <w:sizeAuto/>
                    <w:default w:val="1"/>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sidRPr="009D45A4">
              <w:rPr>
                <w:rFonts w:cs="Calibri"/>
                <w:sz w:val="18"/>
                <w:szCs w:val="18"/>
              </w:rPr>
              <w:fldChar w:fldCharType="begin">
                <w:ffData>
                  <w:name w:val="Check2"/>
                  <w:enabled/>
                  <w:calcOnExit w:val="0"/>
                  <w:checkBox>
                    <w:sizeAuto/>
                    <w:default w:val="0"/>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color w:val="000000"/>
                <w:sz w:val="18"/>
                <w:szCs w:val="18"/>
              </w:rPr>
              <w:t> </w:t>
            </w:r>
          </w:p>
        </w:tc>
        <w:tc>
          <w:tcPr>
            <w:tcW w:w="930" w:type="pct"/>
            <w:gridSpan w:val="3"/>
            <w:shd w:val="clear" w:color="auto" w:fill="auto"/>
            <w:vAlign w:val="center"/>
            <w:hideMark/>
          </w:tcPr>
          <w:p w14:paraId="7FFAAD60" w14:textId="77777777" w:rsidR="000959F8" w:rsidRPr="009D45A4" w:rsidRDefault="000959F8" w:rsidP="00880A93">
            <w:pPr>
              <w:spacing w:after="0" w:line="240" w:lineRule="auto"/>
              <w:jc w:val="center"/>
              <w:rPr>
                <w:rFonts w:cs="Calibri"/>
                <w:color w:val="000000"/>
                <w:sz w:val="18"/>
                <w:szCs w:val="18"/>
              </w:rPr>
            </w:pPr>
            <w:r w:rsidRPr="009D45A4">
              <w:rPr>
                <w:rFonts w:cs="Calibri"/>
                <w:color w:val="000000"/>
                <w:sz w:val="18"/>
                <w:szCs w:val="18"/>
              </w:rPr>
              <w:t>2+0 </w:t>
            </w:r>
          </w:p>
        </w:tc>
        <w:tc>
          <w:tcPr>
            <w:tcW w:w="904" w:type="pct"/>
            <w:shd w:val="clear" w:color="auto" w:fill="auto"/>
            <w:vAlign w:val="center"/>
            <w:hideMark/>
          </w:tcPr>
          <w:p w14:paraId="4EDA3688" w14:textId="77777777" w:rsidR="000959F8" w:rsidRPr="009D45A4" w:rsidRDefault="000959F8" w:rsidP="00880A93">
            <w:pPr>
              <w:spacing w:after="0" w:line="240" w:lineRule="auto"/>
              <w:jc w:val="center"/>
              <w:rPr>
                <w:rFonts w:cs="Calibri"/>
                <w:color w:val="000000"/>
                <w:sz w:val="18"/>
                <w:szCs w:val="18"/>
              </w:rPr>
            </w:pPr>
            <w:r w:rsidRPr="009D45A4">
              <w:rPr>
                <w:rFonts w:cs="Calibri"/>
                <w:color w:val="000000"/>
                <w:sz w:val="18"/>
                <w:szCs w:val="18"/>
              </w:rPr>
              <w:t>2</w:t>
            </w:r>
          </w:p>
        </w:tc>
      </w:tr>
      <w:tr w:rsidR="000959F8" w:rsidRPr="009D45A4" w14:paraId="53F975EC" w14:textId="77777777" w:rsidTr="00880A93">
        <w:trPr>
          <w:trHeight w:val="287"/>
        </w:trPr>
        <w:tc>
          <w:tcPr>
            <w:tcW w:w="979" w:type="pct"/>
            <w:gridSpan w:val="4"/>
            <w:shd w:val="clear" w:color="auto" w:fill="auto"/>
            <w:noWrap/>
            <w:vAlign w:val="bottom"/>
            <w:hideMark/>
          </w:tcPr>
          <w:p w14:paraId="341CC08A"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Adı</w:t>
            </w:r>
          </w:p>
        </w:tc>
        <w:tc>
          <w:tcPr>
            <w:tcW w:w="4021" w:type="pct"/>
            <w:gridSpan w:val="9"/>
            <w:shd w:val="clear" w:color="auto" w:fill="auto"/>
            <w:noWrap/>
            <w:vAlign w:val="bottom"/>
            <w:hideMark/>
          </w:tcPr>
          <w:p w14:paraId="4E1342E0"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İş Ahlakı ve Değerler Eğitimi</w:t>
            </w:r>
          </w:p>
        </w:tc>
      </w:tr>
      <w:tr w:rsidR="000959F8" w:rsidRPr="009D45A4" w14:paraId="30EE0AE4" w14:textId="77777777" w:rsidTr="00880A93">
        <w:trPr>
          <w:trHeight w:val="287"/>
        </w:trPr>
        <w:tc>
          <w:tcPr>
            <w:tcW w:w="979" w:type="pct"/>
            <w:gridSpan w:val="4"/>
            <w:shd w:val="clear" w:color="auto" w:fill="auto"/>
            <w:noWrap/>
            <w:vAlign w:val="bottom"/>
            <w:hideMark/>
          </w:tcPr>
          <w:p w14:paraId="242DC3D1"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21" w:type="pct"/>
            <w:gridSpan w:val="9"/>
            <w:shd w:val="clear" w:color="auto" w:fill="auto"/>
            <w:noWrap/>
            <w:vAlign w:val="bottom"/>
            <w:hideMark/>
          </w:tcPr>
          <w:p w14:paraId="0ABDDDAE"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Business Ethics and Values ​​Education</w:t>
            </w:r>
          </w:p>
        </w:tc>
      </w:tr>
      <w:tr w:rsidR="000959F8" w:rsidRPr="009D45A4" w14:paraId="2210FD10" w14:textId="77777777" w:rsidTr="00880A93">
        <w:trPr>
          <w:trHeight w:val="289"/>
        </w:trPr>
        <w:tc>
          <w:tcPr>
            <w:tcW w:w="979" w:type="pct"/>
            <w:gridSpan w:val="4"/>
            <w:shd w:val="clear" w:color="auto" w:fill="auto"/>
            <w:vAlign w:val="center"/>
            <w:hideMark/>
          </w:tcPr>
          <w:p w14:paraId="3724ACE3"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21" w:type="pct"/>
            <w:gridSpan w:val="9"/>
            <w:shd w:val="clear" w:color="auto" w:fill="auto"/>
            <w:vAlign w:val="center"/>
            <w:hideMark/>
          </w:tcPr>
          <w:p w14:paraId="15095510"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Yok</w:t>
            </w:r>
          </w:p>
        </w:tc>
      </w:tr>
      <w:tr w:rsidR="000959F8" w:rsidRPr="009D45A4" w14:paraId="0111868E" w14:textId="77777777" w:rsidTr="00880A93">
        <w:trPr>
          <w:trHeight w:val="284"/>
        </w:trPr>
        <w:tc>
          <w:tcPr>
            <w:tcW w:w="979" w:type="pct"/>
            <w:gridSpan w:val="4"/>
            <w:shd w:val="clear" w:color="auto" w:fill="auto"/>
            <w:vAlign w:val="center"/>
            <w:hideMark/>
          </w:tcPr>
          <w:p w14:paraId="00C915C6"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Dili</w:t>
            </w:r>
          </w:p>
        </w:tc>
        <w:tc>
          <w:tcPr>
            <w:tcW w:w="4021" w:type="pct"/>
            <w:gridSpan w:val="9"/>
            <w:shd w:val="clear" w:color="auto" w:fill="auto"/>
            <w:vAlign w:val="center"/>
            <w:hideMark/>
          </w:tcPr>
          <w:p w14:paraId="3D5500EE" w14:textId="77777777" w:rsidR="000959F8" w:rsidRPr="009D45A4" w:rsidRDefault="000959F8" w:rsidP="00880A93">
            <w:pPr>
              <w:spacing w:after="0" w:line="240" w:lineRule="auto"/>
              <w:rPr>
                <w:rFonts w:cs="Calibri"/>
                <w:bCs/>
                <w:color w:val="000000"/>
                <w:sz w:val="18"/>
                <w:szCs w:val="18"/>
              </w:rPr>
            </w:pPr>
            <w:r w:rsidRPr="009D45A4">
              <w:rPr>
                <w:rFonts w:cs="Calibri"/>
                <w:bCs/>
                <w:color w:val="000000"/>
                <w:sz w:val="18"/>
                <w:szCs w:val="18"/>
              </w:rPr>
              <w:t>Türkçe</w:t>
            </w:r>
          </w:p>
        </w:tc>
      </w:tr>
      <w:tr w:rsidR="000959F8" w:rsidRPr="009D45A4" w14:paraId="7D5EB3F5" w14:textId="77777777" w:rsidTr="00880A93">
        <w:trPr>
          <w:trHeight w:val="284"/>
        </w:trPr>
        <w:tc>
          <w:tcPr>
            <w:tcW w:w="979" w:type="pct"/>
            <w:gridSpan w:val="4"/>
            <w:shd w:val="clear" w:color="auto" w:fill="auto"/>
            <w:vAlign w:val="center"/>
            <w:hideMark/>
          </w:tcPr>
          <w:p w14:paraId="1863973B"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Seviyesi</w:t>
            </w:r>
          </w:p>
        </w:tc>
        <w:tc>
          <w:tcPr>
            <w:tcW w:w="4021" w:type="pct"/>
            <w:gridSpan w:val="9"/>
            <w:shd w:val="clear" w:color="auto" w:fill="auto"/>
            <w:vAlign w:val="center"/>
            <w:hideMark/>
          </w:tcPr>
          <w:p w14:paraId="3FAD7B44" w14:textId="77777777" w:rsidR="000959F8" w:rsidRPr="009D45A4" w:rsidRDefault="000959F8" w:rsidP="00880A93">
            <w:pPr>
              <w:spacing w:after="0" w:line="240" w:lineRule="auto"/>
              <w:rPr>
                <w:rFonts w:cs="Calibri"/>
                <w:b/>
                <w:bCs/>
                <w:color w:val="000000"/>
                <w:sz w:val="18"/>
                <w:szCs w:val="18"/>
              </w:rPr>
            </w:pPr>
            <w:r w:rsidRPr="009D45A4">
              <w:rPr>
                <w:rFonts w:cs="Calibri"/>
                <w:color w:val="000000"/>
                <w:sz w:val="18"/>
                <w:szCs w:val="18"/>
              </w:rPr>
              <w:t>Lisans</w:t>
            </w:r>
          </w:p>
        </w:tc>
      </w:tr>
      <w:tr w:rsidR="000959F8" w:rsidRPr="009D45A4" w14:paraId="3D0010E5" w14:textId="77777777" w:rsidTr="00880A93">
        <w:trPr>
          <w:trHeight w:val="284"/>
        </w:trPr>
        <w:tc>
          <w:tcPr>
            <w:tcW w:w="979" w:type="pct"/>
            <w:gridSpan w:val="4"/>
            <w:shd w:val="clear" w:color="auto" w:fill="auto"/>
            <w:vAlign w:val="center"/>
            <w:hideMark/>
          </w:tcPr>
          <w:p w14:paraId="352AB4D7"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Türü</w:t>
            </w:r>
          </w:p>
        </w:tc>
        <w:tc>
          <w:tcPr>
            <w:tcW w:w="4021" w:type="pct"/>
            <w:gridSpan w:val="9"/>
            <w:shd w:val="clear" w:color="auto" w:fill="auto"/>
            <w:vAlign w:val="center"/>
            <w:hideMark/>
          </w:tcPr>
          <w:p w14:paraId="4268793E" w14:textId="77777777" w:rsidR="000959F8" w:rsidRPr="009D45A4" w:rsidRDefault="000959F8" w:rsidP="00880A93">
            <w:pPr>
              <w:spacing w:after="0" w:line="240" w:lineRule="auto"/>
              <w:rPr>
                <w:rFonts w:cs="Calibri"/>
                <w:b/>
                <w:bCs/>
                <w:color w:val="000000"/>
                <w:sz w:val="18"/>
                <w:szCs w:val="18"/>
              </w:rPr>
            </w:pPr>
            <w:r w:rsidRPr="009D45A4">
              <w:rPr>
                <w:rFonts w:cs="Calibri"/>
                <w:color w:val="000000"/>
                <w:sz w:val="18"/>
                <w:szCs w:val="18"/>
              </w:rPr>
              <w:t>Seçmeli</w:t>
            </w:r>
          </w:p>
        </w:tc>
      </w:tr>
      <w:tr w:rsidR="000959F8" w:rsidRPr="009D45A4" w14:paraId="69F5FB80" w14:textId="77777777" w:rsidTr="00880A93">
        <w:trPr>
          <w:trHeight w:val="284"/>
        </w:trPr>
        <w:tc>
          <w:tcPr>
            <w:tcW w:w="979" w:type="pct"/>
            <w:gridSpan w:val="4"/>
            <w:shd w:val="clear" w:color="auto" w:fill="auto"/>
            <w:vAlign w:val="center"/>
            <w:hideMark/>
          </w:tcPr>
          <w:p w14:paraId="46950512"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21" w:type="pct"/>
            <w:gridSpan w:val="9"/>
            <w:shd w:val="clear" w:color="auto" w:fill="auto"/>
            <w:vAlign w:val="center"/>
          </w:tcPr>
          <w:p w14:paraId="5DF0623F" w14:textId="130A69A2" w:rsidR="000959F8"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0959F8" w:rsidRPr="009D45A4" w14:paraId="2A9940E0" w14:textId="77777777" w:rsidTr="00880A93">
        <w:trPr>
          <w:trHeight w:val="284"/>
        </w:trPr>
        <w:tc>
          <w:tcPr>
            <w:tcW w:w="979" w:type="pct"/>
            <w:gridSpan w:val="4"/>
            <w:shd w:val="clear" w:color="auto" w:fill="auto"/>
            <w:vAlign w:val="center"/>
            <w:hideMark/>
          </w:tcPr>
          <w:p w14:paraId="1CBE5DEE"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 Verenler</w:t>
            </w:r>
          </w:p>
        </w:tc>
        <w:tc>
          <w:tcPr>
            <w:tcW w:w="4021" w:type="pct"/>
            <w:gridSpan w:val="9"/>
            <w:shd w:val="clear" w:color="auto" w:fill="auto"/>
            <w:vAlign w:val="center"/>
          </w:tcPr>
          <w:p w14:paraId="4E2633AD" w14:textId="77777777" w:rsidR="000959F8" w:rsidRPr="009D45A4" w:rsidRDefault="000959F8" w:rsidP="00880A93">
            <w:pPr>
              <w:spacing w:after="0" w:line="240" w:lineRule="auto"/>
              <w:rPr>
                <w:rFonts w:cs="Calibri"/>
                <w:color w:val="000000"/>
                <w:sz w:val="18"/>
                <w:szCs w:val="18"/>
              </w:rPr>
            </w:pPr>
          </w:p>
        </w:tc>
      </w:tr>
      <w:tr w:rsidR="000959F8" w:rsidRPr="009D45A4" w14:paraId="03F3AD5E" w14:textId="77777777" w:rsidTr="00880A93">
        <w:trPr>
          <w:trHeight w:val="284"/>
        </w:trPr>
        <w:tc>
          <w:tcPr>
            <w:tcW w:w="979" w:type="pct"/>
            <w:gridSpan w:val="4"/>
            <w:shd w:val="clear" w:color="auto" w:fill="auto"/>
            <w:vAlign w:val="center"/>
            <w:hideMark/>
          </w:tcPr>
          <w:p w14:paraId="545AA0B9"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21" w:type="pct"/>
            <w:gridSpan w:val="9"/>
            <w:shd w:val="clear" w:color="auto" w:fill="auto"/>
            <w:vAlign w:val="center"/>
          </w:tcPr>
          <w:p w14:paraId="33D4C0C2" w14:textId="77777777" w:rsidR="000959F8" w:rsidRPr="009D45A4" w:rsidRDefault="000959F8" w:rsidP="00880A93">
            <w:pPr>
              <w:spacing w:after="0" w:line="240" w:lineRule="auto"/>
              <w:rPr>
                <w:rFonts w:cs="Calibri"/>
                <w:b/>
                <w:bCs/>
                <w:color w:val="000000"/>
                <w:sz w:val="18"/>
                <w:szCs w:val="18"/>
              </w:rPr>
            </w:pPr>
          </w:p>
        </w:tc>
      </w:tr>
      <w:tr w:rsidR="000959F8" w:rsidRPr="009D45A4" w14:paraId="497E4405" w14:textId="77777777" w:rsidTr="00880A93">
        <w:trPr>
          <w:trHeight w:val="106"/>
        </w:trPr>
        <w:tc>
          <w:tcPr>
            <w:tcW w:w="979" w:type="pct"/>
            <w:gridSpan w:val="4"/>
            <w:shd w:val="clear" w:color="auto" w:fill="auto"/>
            <w:vAlign w:val="center"/>
            <w:hideMark/>
          </w:tcPr>
          <w:p w14:paraId="364EAF4A"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Amacı</w:t>
            </w:r>
          </w:p>
        </w:tc>
        <w:tc>
          <w:tcPr>
            <w:tcW w:w="4021" w:type="pct"/>
            <w:gridSpan w:val="9"/>
            <w:shd w:val="clear" w:color="auto" w:fill="auto"/>
            <w:hideMark/>
          </w:tcPr>
          <w:p w14:paraId="03A76FF2"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Bu derste meslek etiği ile ilgili yeterliklerinin kazandırılması amaçlanmaktadır.</w:t>
            </w:r>
          </w:p>
        </w:tc>
      </w:tr>
      <w:tr w:rsidR="000959F8" w:rsidRPr="009D45A4" w14:paraId="57D82E51" w14:textId="77777777" w:rsidTr="00880A93">
        <w:trPr>
          <w:trHeight w:val="284"/>
        </w:trPr>
        <w:tc>
          <w:tcPr>
            <w:tcW w:w="979" w:type="pct"/>
            <w:gridSpan w:val="4"/>
            <w:shd w:val="clear" w:color="auto" w:fill="auto"/>
            <w:vAlign w:val="center"/>
            <w:hideMark/>
          </w:tcPr>
          <w:p w14:paraId="0C045AFF"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21" w:type="pct"/>
            <w:gridSpan w:val="9"/>
            <w:shd w:val="clear" w:color="auto" w:fill="auto"/>
            <w:vAlign w:val="center"/>
            <w:hideMark/>
          </w:tcPr>
          <w:p w14:paraId="1E23A0AF"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Etik ve Ahlak kavramları açıklanmakta ve bu kavramlar arasındaki farklar öğretilmektedir. İşyerinde uyulması gereken ahlaki kurallar ve hayata yansıtılması gereken değerler hakkında bilgi verilmektedir.</w:t>
            </w:r>
          </w:p>
        </w:tc>
      </w:tr>
      <w:tr w:rsidR="000959F8" w:rsidRPr="009D45A4" w14:paraId="0FEC0C8A" w14:textId="77777777" w:rsidTr="00880A93">
        <w:trPr>
          <w:trHeight w:val="300"/>
        </w:trPr>
        <w:tc>
          <w:tcPr>
            <w:tcW w:w="5000" w:type="pct"/>
            <w:gridSpan w:val="13"/>
            <w:shd w:val="clear" w:color="auto" w:fill="auto"/>
            <w:noWrap/>
            <w:vAlign w:val="bottom"/>
            <w:hideMark/>
          </w:tcPr>
          <w:p w14:paraId="1B75C3FA" w14:textId="77777777" w:rsidR="000959F8" w:rsidRPr="009D45A4" w:rsidRDefault="000959F8" w:rsidP="00880A93">
            <w:pPr>
              <w:spacing w:after="0" w:line="240" w:lineRule="auto"/>
              <w:rPr>
                <w:rFonts w:cs="Calibri"/>
                <w:color w:val="000000"/>
                <w:sz w:val="18"/>
                <w:szCs w:val="18"/>
              </w:rPr>
            </w:pPr>
          </w:p>
        </w:tc>
      </w:tr>
      <w:tr w:rsidR="000959F8" w:rsidRPr="009D45A4" w14:paraId="240CB926" w14:textId="77777777" w:rsidTr="00880A93">
        <w:trPr>
          <w:trHeight w:val="284"/>
        </w:trPr>
        <w:tc>
          <w:tcPr>
            <w:tcW w:w="5000" w:type="pct"/>
            <w:gridSpan w:val="13"/>
            <w:shd w:val="clear" w:color="auto" w:fill="auto"/>
            <w:vAlign w:val="center"/>
            <w:hideMark/>
          </w:tcPr>
          <w:p w14:paraId="6DA9BEE1"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0959F8" w:rsidRPr="009D45A4" w14:paraId="73A69638" w14:textId="77777777" w:rsidTr="00880A93">
        <w:trPr>
          <w:trHeight w:val="284"/>
        </w:trPr>
        <w:tc>
          <w:tcPr>
            <w:tcW w:w="890" w:type="pct"/>
            <w:gridSpan w:val="2"/>
            <w:shd w:val="clear" w:color="auto" w:fill="auto"/>
            <w:vAlign w:val="center"/>
            <w:hideMark/>
          </w:tcPr>
          <w:p w14:paraId="1727A094"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ÖÇ-1</w:t>
            </w:r>
          </w:p>
        </w:tc>
        <w:tc>
          <w:tcPr>
            <w:tcW w:w="4110" w:type="pct"/>
            <w:gridSpan w:val="11"/>
            <w:shd w:val="clear" w:color="auto" w:fill="auto"/>
            <w:hideMark/>
          </w:tcPr>
          <w:p w14:paraId="664802F6"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Etik ve ahlak kavramlarını İncelemek</w:t>
            </w:r>
          </w:p>
        </w:tc>
      </w:tr>
      <w:tr w:rsidR="000959F8" w:rsidRPr="009D45A4" w14:paraId="48D09DCD" w14:textId="77777777" w:rsidTr="00880A93">
        <w:trPr>
          <w:trHeight w:val="284"/>
        </w:trPr>
        <w:tc>
          <w:tcPr>
            <w:tcW w:w="890" w:type="pct"/>
            <w:gridSpan w:val="2"/>
            <w:shd w:val="clear" w:color="auto" w:fill="auto"/>
            <w:vAlign w:val="center"/>
            <w:hideMark/>
          </w:tcPr>
          <w:p w14:paraId="58DDD00A"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ÖÇ-2</w:t>
            </w:r>
          </w:p>
        </w:tc>
        <w:tc>
          <w:tcPr>
            <w:tcW w:w="4110" w:type="pct"/>
            <w:gridSpan w:val="11"/>
            <w:shd w:val="clear" w:color="auto" w:fill="auto"/>
            <w:hideMark/>
          </w:tcPr>
          <w:p w14:paraId="5082E679" w14:textId="77777777" w:rsidR="000959F8" w:rsidRPr="009D45A4" w:rsidRDefault="000959F8" w:rsidP="00880A93">
            <w:pPr>
              <w:autoSpaceDE w:val="0"/>
              <w:autoSpaceDN w:val="0"/>
              <w:adjustRightInd w:val="0"/>
              <w:spacing w:after="0" w:line="240" w:lineRule="auto"/>
              <w:jc w:val="both"/>
              <w:rPr>
                <w:rFonts w:cs="Calibri"/>
                <w:color w:val="000000"/>
                <w:sz w:val="18"/>
                <w:szCs w:val="18"/>
              </w:rPr>
            </w:pPr>
            <w:r w:rsidRPr="009D45A4">
              <w:rPr>
                <w:rFonts w:cs="Calibri"/>
                <w:color w:val="000000"/>
                <w:sz w:val="18"/>
                <w:szCs w:val="18"/>
              </w:rPr>
              <w:t>Mesleki etik ilkelerine uymak</w:t>
            </w:r>
          </w:p>
        </w:tc>
      </w:tr>
      <w:tr w:rsidR="000959F8" w:rsidRPr="009D45A4" w14:paraId="41A2F2B9" w14:textId="77777777" w:rsidTr="00880A93">
        <w:trPr>
          <w:trHeight w:val="284"/>
        </w:trPr>
        <w:tc>
          <w:tcPr>
            <w:tcW w:w="890" w:type="pct"/>
            <w:gridSpan w:val="2"/>
            <w:shd w:val="clear" w:color="auto" w:fill="auto"/>
            <w:vAlign w:val="center"/>
            <w:hideMark/>
          </w:tcPr>
          <w:p w14:paraId="0642A641"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ÖÇ-3</w:t>
            </w:r>
          </w:p>
        </w:tc>
        <w:tc>
          <w:tcPr>
            <w:tcW w:w="4110" w:type="pct"/>
            <w:gridSpan w:val="11"/>
            <w:shd w:val="clear" w:color="auto" w:fill="auto"/>
          </w:tcPr>
          <w:p w14:paraId="45F0CADA" w14:textId="77777777" w:rsidR="000959F8" w:rsidRPr="009D45A4" w:rsidRDefault="000959F8" w:rsidP="00880A93">
            <w:pPr>
              <w:autoSpaceDE w:val="0"/>
              <w:autoSpaceDN w:val="0"/>
              <w:adjustRightInd w:val="0"/>
              <w:spacing w:after="0" w:line="240" w:lineRule="auto"/>
              <w:jc w:val="both"/>
              <w:rPr>
                <w:rFonts w:cs="Calibri"/>
                <w:color w:val="000000"/>
                <w:sz w:val="18"/>
                <w:szCs w:val="18"/>
              </w:rPr>
            </w:pPr>
            <w:r w:rsidRPr="009D45A4">
              <w:rPr>
                <w:rFonts w:cs="Calibri"/>
                <w:color w:val="000000"/>
                <w:sz w:val="18"/>
                <w:szCs w:val="18"/>
              </w:rPr>
              <w:t>Değerler hakkında bilgi vermek</w:t>
            </w:r>
          </w:p>
        </w:tc>
      </w:tr>
      <w:tr w:rsidR="000959F8" w:rsidRPr="009D45A4" w14:paraId="62ED1EE2" w14:textId="77777777" w:rsidTr="00880A93">
        <w:trPr>
          <w:trHeight w:val="239"/>
        </w:trPr>
        <w:tc>
          <w:tcPr>
            <w:tcW w:w="5000" w:type="pct"/>
            <w:gridSpan w:val="13"/>
            <w:shd w:val="clear" w:color="auto" w:fill="auto"/>
            <w:noWrap/>
            <w:vAlign w:val="bottom"/>
            <w:hideMark/>
          </w:tcPr>
          <w:p w14:paraId="234681C5" w14:textId="77777777" w:rsidR="000959F8" w:rsidRPr="009D45A4" w:rsidRDefault="000959F8" w:rsidP="00880A93">
            <w:pPr>
              <w:spacing w:after="0" w:line="240" w:lineRule="auto"/>
              <w:rPr>
                <w:rFonts w:cs="Calibri"/>
                <w:color w:val="000000"/>
                <w:sz w:val="18"/>
                <w:szCs w:val="18"/>
              </w:rPr>
            </w:pPr>
          </w:p>
        </w:tc>
      </w:tr>
      <w:tr w:rsidR="000959F8" w:rsidRPr="009D45A4" w14:paraId="324539BE" w14:textId="77777777" w:rsidTr="00880A93">
        <w:trPr>
          <w:trHeight w:val="284"/>
        </w:trPr>
        <w:tc>
          <w:tcPr>
            <w:tcW w:w="893" w:type="pct"/>
            <w:gridSpan w:val="3"/>
            <w:shd w:val="clear" w:color="auto" w:fill="auto"/>
            <w:vAlign w:val="center"/>
            <w:hideMark/>
          </w:tcPr>
          <w:p w14:paraId="3DC6A668"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107" w:type="pct"/>
            <w:gridSpan w:val="10"/>
            <w:shd w:val="clear" w:color="auto" w:fill="auto"/>
            <w:vAlign w:val="center"/>
            <w:hideMark/>
          </w:tcPr>
          <w:p w14:paraId="08EAC99D" w14:textId="77777777" w:rsidR="000959F8" w:rsidRPr="009D45A4" w:rsidRDefault="000959F8" w:rsidP="00880A93">
            <w:pPr>
              <w:spacing w:after="0" w:line="240" w:lineRule="auto"/>
              <w:rPr>
                <w:rFonts w:cs="Calibri"/>
                <w:sz w:val="18"/>
                <w:szCs w:val="18"/>
              </w:rPr>
            </w:pPr>
            <w:r w:rsidRPr="009D45A4">
              <w:rPr>
                <w:rFonts w:cs="Calibri"/>
                <w:sz w:val="18"/>
                <w:szCs w:val="18"/>
              </w:rPr>
              <w:t>Slayt, yüz yüze anlatım, sınıf içi tartışma, soru-cevap</w:t>
            </w:r>
          </w:p>
        </w:tc>
      </w:tr>
      <w:tr w:rsidR="000959F8" w:rsidRPr="009D45A4" w14:paraId="6A2AB18B" w14:textId="77777777" w:rsidTr="00880A93">
        <w:trPr>
          <w:trHeight w:val="284"/>
        </w:trPr>
        <w:tc>
          <w:tcPr>
            <w:tcW w:w="893" w:type="pct"/>
            <w:gridSpan w:val="3"/>
            <w:shd w:val="clear" w:color="auto" w:fill="auto"/>
            <w:vAlign w:val="center"/>
            <w:hideMark/>
          </w:tcPr>
          <w:p w14:paraId="24C50039"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107" w:type="pct"/>
            <w:gridSpan w:val="10"/>
            <w:shd w:val="clear" w:color="auto" w:fill="auto"/>
            <w:vAlign w:val="center"/>
            <w:hideMark/>
          </w:tcPr>
          <w:p w14:paraId="34A64826"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Yazılı Sınav</w:t>
            </w:r>
          </w:p>
        </w:tc>
      </w:tr>
      <w:tr w:rsidR="000959F8" w:rsidRPr="009D45A4" w14:paraId="3601E026" w14:textId="77777777" w:rsidTr="00880A93">
        <w:trPr>
          <w:trHeight w:val="284"/>
        </w:trPr>
        <w:tc>
          <w:tcPr>
            <w:tcW w:w="5000" w:type="pct"/>
            <w:gridSpan w:val="13"/>
            <w:shd w:val="clear" w:color="auto" w:fill="auto"/>
            <w:vAlign w:val="center"/>
            <w:hideMark/>
          </w:tcPr>
          <w:p w14:paraId="02EA163D" w14:textId="77777777" w:rsidR="000959F8" w:rsidRPr="009D45A4" w:rsidRDefault="000959F8" w:rsidP="00880A93">
            <w:pPr>
              <w:spacing w:after="0" w:line="240" w:lineRule="auto"/>
              <w:rPr>
                <w:rFonts w:cs="Calibri"/>
                <w:b/>
                <w:bCs/>
                <w:color w:val="000000"/>
                <w:sz w:val="18"/>
                <w:szCs w:val="18"/>
              </w:rPr>
            </w:pPr>
          </w:p>
          <w:p w14:paraId="6963D57C"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 AKIŞI</w:t>
            </w:r>
          </w:p>
        </w:tc>
      </w:tr>
      <w:tr w:rsidR="000959F8" w:rsidRPr="009D45A4" w14:paraId="3B2E24D8" w14:textId="77777777" w:rsidTr="00880A93">
        <w:trPr>
          <w:trHeight w:val="284"/>
        </w:trPr>
        <w:tc>
          <w:tcPr>
            <w:tcW w:w="761" w:type="pct"/>
            <w:shd w:val="clear" w:color="auto" w:fill="auto"/>
            <w:vAlign w:val="center"/>
            <w:hideMark/>
          </w:tcPr>
          <w:p w14:paraId="0100E415"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Hafta</w:t>
            </w:r>
          </w:p>
        </w:tc>
        <w:tc>
          <w:tcPr>
            <w:tcW w:w="3335" w:type="pct"/>
            <w:gridSpan w:val="11"/>
            <w:shd w:val="clear" w:color="auto" w:fill="auto"/>
            <w:noWrap/>
            <w:vAlign w:val="bottom"/>
            <w:hideMark/>
          </w:tcPr>
          <w:p w14:paraId="1A3A97AE" w14:textId="77777777" w:rsidR="000959F8" w:rsidRPr="009D45A4" w:rsidRDefault="000959F8" w:rsidP="00880A93">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904" w:type="pct"/>
            <w:shd w:val="clear" w:color="auto" w:fill="auto"/>
            <w:vAlign w:val="center"/>
            <w:hideMark/>
          </w:tcPr>
          <w:p w14:paraId="54D99B78" w14:textId="77777777" w:rsidR="000959F8" w:rsidRPr="009D45A4" w:rsidRDefault="000959F8" w:rsidP="00880A93">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0959F8" w:rsidRPr="009D45A4" w14:paraId="15265ED3" w14:textId="77777777" w:rsidTr="00880A93">
        <w:trPr>
          <w:trHeight w:val="187"/>
        </w:trPr>
        <w:tc>
          <w:tcPr>
            <w:tcW w:w="761" w:type="pct"/>
            <w:shd w:val="clear" w:color="auto" w:fill="auto"/>
            <w:vAlign w:val="center"/>
            <w:hideMark/>
          </w:tcPr>
          <w:p w14:paraId="74485752"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w:t>
            </w:r>
          </w:p>
        </w:tc>
        <w:tc>
          <w:tcPr>
            <w:tcW w:w="3335" w:type="pct"/>
            <w:gridSpan w:val="11"/>
            <w:shd w:val="clear" w:color="auto" w:fill="auto"/>
            <w:vAlign w:val="center"/>
            <w:hideMark/>
          </w:tcPr>
          <w:p w14:paraId="164AD15D"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Etik ve ahlak kavramlarını incelemek</w:t>
            </w:r>
          </w:p>
        </w:tc>
        <w:tc>
          <w:tcPr>
            <w:tcW w:w="904" w:type="pct"/>
            <w:shd w:val="clear" w:color="auto" w:fill="auto"/>
          </w:tcPr>
          <w:p w14:paraId="4F4E97E7"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0959F8" w:rsidRPr="009D45A4" w14:paraId="64571F3A" w14:textId="77777777" w:rsidTr="00880A93">
        <w:trPr>
          <w:trHeight w:val="70"/>
        </w:trPr>
        <w:tc>
          <w:tcPr>
            <w:tcW w:w="761" w:type="pct"/>
            <w:shd w:val="clear" w:color="auto" w:fill="auto"/>
            <w:vAlign w:val="center"/>
            <w:hideMark/>
          </w:tcPr>
          <w:p w14:paraId="7C107953"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2</w:t>
            </w:r>
          </w:p>
        </w:tc>
        <w:tc>
          <w:tcPr>
            <w:tcW w:w="3335" w:type="pct"/>
            <w:gridSpan w:val="11"/>
            <w:shd w:val="clear" w:color="auto" w:fill="auto"/>
            <w:vAlign w:val="center"/>
            <w:hideMark/>
          </w:tcPr>
          <w:p w14:paraId="1F0B5998"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Etik ve ahlak kavramlarını incelemek</w:t>
            </w:r>
          </w:p>
        </w:tc>
        <w:tc>
          <w:tcPr>
            <w:tcW w:w="904" w:type="pct"/>
            <w:shd w:val="clear" w:color="auto" w:fill="auto"/>
          </w:tcPr>
          <w:p w14:paraId="1178DA30"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0959F8" w:rsidRPr="009D45A4" w14:paraId="37A38BB2" w14:textId="77777777" w:rsidTr="00880A93">
        <w:trPr>
          <w:trHeight w:val="149"/>
        </w:trPr>
        <w:tc>
          <w:tcPr>
            <w:tcW w:w="761" w:type="pct"/>
            <w:shd w:val="clear" w:color="auto" w:fill="auto"/>
            <w:vAlign w:val="center"/>
            <w:hideMark/>
          </w:tcPr>
          <w:p w14:paraId="7D55F252"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3</w:t>
            </w:r>
          </w:p>
        </w:tc>
        <w:tc>
          <w:tcPr>
            <w:tcW w:w="3335" w:type="pct"/>
            <w:gridSpan w:val="11"/>
            <w:shd w:val="clear" w:color="auto" w:fill="auto"/>
            <w:vAlign w:val="center"/>
            <w:hideMark/>
          </w:tcPr>
          <w:p w14:paraId="653E3676"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Etik sistemlerini incelemek</w:t>
            </w:r>
          </w:p>
        </w:tc>
        <w:tc>
          <w:tcPr>
            <w:tcW w:w="904" w:type="pct"/>
            <w:shd w:val="clear" w:color="auto" w:fill="auto"/>
          </w:tcPr>
          <w:p w14:paraId="1EBC44AE"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0959F8" w:rsidRPr="009D45A4" w14:paraId="61C74138" w14:textId="77777777" w:rsidTr="00880A93">
        <w:trPr>
          <w:trHeight w:val="169"/>
        </w:trPr>
        <w:tc>
          <w:tcPr>
            <w:tcW w:w="761" w:type="pct"/>
            <w:shd w:val="clear" w:color="auto" w:fill="auto"/>
            <w:vAlign w:val="center"/>
            <w:hideMark/>
          </w:tcPr>
          <w:p w14:paraId="18330641"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4</w:t>
            </w:r>
          </w:p>
        </w:tc>
        <w:tc>
          <w:tcPr>
            <w:tcW w:w="3335" w:type="pct"/>
            <w:gridSpan w:val="11"/>
            <w:shd w:val="clear" w:color="auto" w:fill="auto"/>
            <w:vAlign w:val="center"/>
            <w:hideMark/>
          </w:tcPr>
          <w:p w14:paraId="7883B63D"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Ahlakın oluşumunda rol oynayan faktörleri incelemek</w:t>
            </w:r>
          </w:p>
        </w:tc>
        <w:tc>
          <w:tcPr>
            <w:tcW w:w="904" w:type="pct"/>
            <w:shd w:val="clear" w:color="auto" w:fill="auto"/>
          </w:tcPr>
          <w:p w14:paraId="6FF33F10"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0959F8" w:rsidRPr="009D45A4" w14:paraId="76DC58DD" w14:textId="77777777" w:rsidTr="00880A93">
        <w:trPr>
          <w:trHeight w:val="169"/>
        </w:trPr>
        <w:tc>
          <w:tcPr>
            <w:tcW w:w="761" w:type="pct"/>
            <w:shd w:val="clear" w:color="auto" w:fill="auto"/>
            <w:vAlign w:val="center"/>
            <w:hideMark/>
          </w:tcPr>
          <w:p w14:paraId="341DFDA7"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5</w:t>
            </w:r>
          </w:p>
        </w:tc>
        <w:tc>
          <w:tcPr>
            <w:tcW w:w="3335" w:type="pct"/>
            <w:gridSpan w:val="11"/>
            <w:shd w:val="clear" w:color="auto" w:fill="auto"/>
            <w:vAlign w:val="center"/>
            <w:hideMark/>
          </w:tcPr>
          <w:p w14:paraId="7D98B041"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Ahlakın oluşumunda rol oynayan faktörleri incelemek</w:t>
            </w:r>
          </w:p>
        </w:tc>
        <w:tc>
          <w:tcPr>
            <w:tcW w:w="904" w:type="pct"/>
            <w:shd w:val="clear" w:color="auto" w:fill="auto"/>
          </w:tcPr>
          <w:p w14:paraId="65AE9D7B"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0959F8" w:rsidRPr="009D45A4" w14:paraId="5C551934" w14:textId="77777777" w:rsidTr="00880A93">
        <w:trPr>
          <w:trHeight w:val="70"/>
        </w:trPr>
        <w:tc>
          <w:tcPr>
            <w:tcW w:w="761" w:type="pct"/>
            <w:shd w:val="clear" w:color="auto" w:fill="auto"/>
            <w:vAlign w:val="center"/>
            <w:hideMark/>
          </w:tcPr>
          <w:p w14:paraId="7E4A06AD"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6</w:t>
            </w:r>
          </w:p>
        </w:tc>
        <w:tc>
          <w:tcPr>
            <w:tcW w:w="3335" w:type="pct"/>
            <w:gridSpan w:val="11"/>
            <w:shd w:val="clear" w:color="auto" w:fill="auto"/>
            <w:vAlign w:val="center"/>
            <w:hideMark/>
          </w:tcPr>
          <w:p w14:paraId="78EF065E"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Meslek etiğini incelemek</w:t>
            </w:r>
          </w:p>
        </w:tc>
        <w:tc>
          <w:tcPr>
            <w:tcW w:w="904" w:type="pct"/>
            <w:shd w:val="clear" w:color="auto" w:fill="auto"/>
          </w:tcPr>
          <w:p w14:paraId="04D4372B"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0959F8" w:rsidRPr="009D45A4" w14:paraId="47902C29" w14:textId="77777777" w:rsidTr="00880A93">
        <w:trPr>
          <w:trHeight w:val="109"/>
        </w:trPr>
        <w:tc>
          <w:tcPr>
            <w:tcW w:w="761" w:type="pct"/>
            <w:shd w:val="clear" w:color="auto" w:fill="auto"/>
            <w:vAlign w:val="center"/>
            <w:hideMark/>
          </w:tcPr>
          <w:p w14:paraId="47B4BCA7"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7</w:t>
            </w:r>
          </w:p>
        </w:tc>
        <w:tc>
          <w:tcPr>
            <w:tcW w:w="3335" w:type="pct"/>
            <w:gridSpan w:val="11"/>
            <w:shd w:val="clear" w:color="auto" w:fill="auto"/>
            <w:vAlign w:val="center"/>
            <w:hideMark/>
          </w:tcPr>
          <w:p w14:paraId="7BB6278F"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Meslek etiğini incelemek</w:t>
            </w:r>
          </w:p>
        </w:tc>
        <w:tc>
          <w:tcPr>
            <w:tcW w:w="904" w:type="pct"/>
            <w:shd w:val="clear" w:color="auto" w:fill="auto"/>
          </w:tcPr>
          <w:p w14:paraId="16189170"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0959F8" w:rsidRPr="009D45A4" w14:paraId="40F78236" w14:textId="77777777" w:rsidTr="00880A93">
        <w:trPr>
          <w:trHeight w:val="70"/>
        </w:trPr>
        <w:tc>
          <w:tcPr>
            <w:tcW w:w="761" w:type="pct"/>
            <w:shd w:val="clear" w:color="auto" w:fill="auto"/>
            <w:vAlign w:val="center"/>
          </w:tcPr>
          <w:p w14:paraId="00FAFCC3"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8</w:t>
            </w:r>
          </w:p>
        </w:tc>
        <w:tc>
          <w:tcPr>
            <w:tcW w:w="3335" w:type="pct"/>
            <w:gridSpan w:val="11"/>
            <w:shd w:val="clear" w:color="auto" w:fill="auto"/>
            <w:vAlign w:val="center"/>
          </w:tcPr>
          <w:p w14:paraId="37BF6C7A"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Meslek etiğini incelemek</w:t>
            </w:r>
          </w:p>
        </w:tc>
        <w:tc>
          <w:tcPr>
            <w:tcW w:w="904" w:type="pct"/>
            <w:shd w:val="clear" w:color="auto" w:fill="auto"/>
          </w:tcPr>
          <w:p w14:paraId="45B16188"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0959F8" w:rsidRPr="009D45A4" w14:paraId="3CB476F3" w14:textId="77777777" w:rsidTr="00880A93">
        <w:trPr>
          <w:trHeight w:val="70"/>
        </w:trPr>
        <w:tc>
          <w:tcPr>
            <w:tcW w:w="761" w:type="pct"/>
            <w:shd w:val="clear" w:color="auto" w:fill="auto"/>
            <w:vAlign w:val="center"/>
          </w:tcPr>
          <w:p w14:paraId="724B295B"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9</w:t>
            </w:r>
          </w:p>
        </w:tc>
        <w:tc>
          <w:tcPr>
            <w:tcW w:w="3335" w:type="pct"/>
            <w:gridSpan w:val="11"/>
            <w:shd w:val="clear" w:color="auto" w:fill="auto"/>
            <w:vAlign w:val="center"/>
          </w:tcPr>
          <w:p w14:paraId="487E7CCC"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Meslek etiğini incelemek</w:t>
            </w:r>
          </w:p>
        </w:tc>
        <w:tc>
          <w:tcPr>
            <w:tcW w:w="904" w:type="pct"/>
            <w:shd w:val="clear" w:color="auto" w:fill="auto"/>
          </w:tcPr>
          <w:p w14:paraId="378677F3"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0959F8" w:rsidRPr="009D45A4" w14:paraId="3F1974F8" w14:textId="77777777" w:rsidTr="00880A93">
        <w:trPr>
          <w:trHeight w:val="70"/>
        </w:trPr>
        <w:tc>
          <w:tcPr>
            <w:tcW w:w="761" w:type="pct"/>
            <w:shd w:val="clear" w:color="auto" w:fill="auto"/>
            <w:vAlign w:val="center"/>
          </w:tcPr>
          <w:p w14:paraId="724421AA"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10</w:t>
            </w:r>
          </w:p>
        </w:tc>
        <w:tc>
          <w:tcPr>
            <w:tcW w:w="3335" w:type="pct"/>
            <w:gridSpan w:val="11"/>
            <w:shd w:val="clear" w:color="auto" w:fill="auto"/>
            <w:vAlign w:val="center"/>
          </w:tcPr>
          <w:p w14:paraId="3ACC6B59"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Mesleki yozlaşma ve meslek hayatında etik dışı davranışların sonuçlarını incelemek</w:t>
            </w:r>
          </w:p>
        </w:tc>
        <w:tc>
          <w:tcPr>
            <w:tcW w:w="904" w:type="pct"/>
            <w:shd w:val="clear" w:color="auto" w:fill="auto"/>
          </w:tcPr>
          <w:p w14:paraId="4F3F0115"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0959F8" w:rsidRPr="009D45A4" w14:paraId="5AB02E54" w14:textId="77777777" w:rsidTr="00880A93">
        <w:trPr>
          <w:trHeight w:val="163"/>
        </w:trPr>
        <w:tc>
          <w:tcPr>
            <w:tcW w:w="761" w:type="pct"/>
            <w:shd w:val="clear" w:color="auto" w:fill="auto"/>
            <w:vAlign w:val="center"/>
          </w:tcPr>
          <w:p w14:paraId="4EA92EFA"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11</w:t>
            </w:r>
          </w:p>
        </w:tc>
        <w:tc>
          <w:tcPr>
            <w:tcW w:w="3335" w:type="pct"/>
            <w:gridSpan w:val="11"/>
            <w:shd w:val="clear" w:color="auto" w:fill="auto"/>
            <w:vAlign w:val="center"/>
          </w:tcPr>
          <w:p w14:paraId="4B7C0157"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Mesleki yozlaşma ve meslek hayatında etik dışı davranışların sonuçlarını incelemek</w:t>
            </w:r>
          </w:p>
        </w:tc>
        <w:tc>
          <w:tcPr>
            <w:tcW w:w="904" w:type="pct"/>
            <w:shd w:val="clear" w:color="auto" w:fill="auto"/>
          </w:tcPr>
          <w:p w14:paraId="6F4C3C3F"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0959F8" w:rsidRPr="009D45A4" w14:paraId="55FD5430" w14:textId="77777777" w:rsidTr="00880A93">
        <w:trPr>
          <w:trHeight w:val="100"/>
        </w:trPr>
        <w:tc>
          <w:tcPr>
            <w:tcW w:w="761" w:type="pct"/>
            <w:shd w:val="clear" w:color="auto" w:fill="auto"/>
            <w:vAlign w:val="center"/>
          </w:tcPr>
          <w:p w14:paraId="33EE26A8"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12</w:t>
            </w:r>
          </w:p>
        </w:tc>
        <w:tc>
          <w:tcPr>
            <w:tcW w:w="3335" w:type="pct"/>
            <w:gridSpan w:val="11"/>
            <w:shd w:val="clear" w:color="auto" w:fill="auto"/>
            <w:vAlign w:val="center"/>
          </w:tcPr>
          <w:p w14:paraId="524DC236"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Sosyal sorumluluk kavramını incelemek</w:t>
            </w:r>
          </w:p>
        </w:tc>
        <w:tc>
          <w:tcPr>
            <w:tcW w:w="904" w:type="pct"/>
            <w:shd w:val="clear" w:color="auto" w:fill="auto"/>
          </w:tcPr>
          <w:p w14:paraId="0C2080E4"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0959F8" w:rsidRPr="009D45A4" w14:paraId="0713DB4F" w14:textId="77777777" w:rsidTr="00880A93">
        <w:trPr>
          <w:trHeight w:val="70"/>
        </w:trPr>
        <w:tc>
          <w:tcPr>
            <w:tcW w:w="761" w:type="pct"/>
            <w:shd w:val="clear" w:color="auto" w:fill="auto"/>
            <w:vAlign w:val="center"/>
          </w:tcPr>
          <w:p w14:paraId="72939977"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13</w:t>
            </w:r>
          </w:p>
        </w:tc>
        <w:tc>
          <w:tcPr>
            <w:tcW w:w="3335" w:type="pct"/>
            <w:gridSpan w:val="11"/>
            <w:shd w:val="clear" w:color="auto" w:fill="auto"/>
            <w:vAlign w:val="center"/>
          </w:tcPr>
          <w:p w14:paraId="237356E1"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Sosyal sorumluluk kavramını incelemek</w:t>
            </w:r>
          </w:p>
        </w:tc>
        <w:tc>
          <w:tcPr>
            <w:tcW w:w="904" w:type="pct"/>
            <w:shd w:val="clear" w:color="auto" w:fill="auto"/>
          </w:tcPr>
          <w:p w14:paraId="1AD8B7E7"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0959F8" w:rsidRPr="009D45A4" w14:paraId="3CE23A96" w14:textId="77777777" w:rsidTr="00880A93">
        <w:trPr>
          <w:trHeight w:val="174"/>
        </w:trPr>
        <w:tc>
          <w:tcPr>
            <w:tcW w:w="761" w:type="pct"/>
            <w:shd w:val="clear" w:color="auto" w:fill="auto"/>
            <w:vAlign w:val="center"/>
          </w:tcPr>
          <w:p w14:paraId="1FD116A1"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14</w:t>
            </w:r>
          </w:p>
        </w:tc>
        <w:tc>
          <w:tcPr>
            <w:tcW w:w="3335" w:type="pct"/>
            <w:gridSpan w:val="11"/>
            <w:shd w:val="clear" w:color="auto" w:fill="auto"/>
            <w:vAlign w:val="center"/>
          </w:tcPr>
          <w:p w14:paraId="335DE96B"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Sosyal sorumluluk kavramını incelemek</w:t>
            </w:r>
          </w:p>
        </w:tc>
        <w:tc>
          <w:tcPr>
            <w:tcW w:w="904" w:type="pct"/>
            <w:shd w:val="clear" w:color="auto" w:fill="auto"/>
          </w:tcPr>
          <w:p w14:paraId="34D079ED"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0959F8" w:rsidRPr="009D45A4" w14:paraId="504729B6" w14:textId="77777777" w:rsidTr="00880A93">
        <w:trPr>
          <w:trHeight w:val="174"/>
        </w:trPr>
        <w:tc>
          <w:tcPr>
            <w:tcW w:w="761" w:type="pct"/>
            <w:shd w:val="clear" w:color="auto" w:fill="auto"/>
            <w:vAlign w:val="center"/>
          </w:tcPr>
          <w:p w14:paraId="4DEE5CE4" w14:textId="77777777" w:rsidR="000959F8" w:rsidRPr="009D45A4" w:rsidRDefault="000959F8" w:rsidP="00880A93">
            <w:pPr>
              <w:spacing w:after="0" w:line="240" w:lineRule="auto"/>
              <w:rPr>
                <w:rFonts w:cs="Calibri"/>
                <w:b/>
                <w:bCs/>
                <w:color w:val="000000"/>
                <w:sz w:val="18"/>
                <w:szCs w:val="18"/>
              </w:rPr>
            </w:pPr>
            <w:r>
              <w:rPr>
                <w:rFonts w:cs="Calibri"/>
                <w:b/>
                <w:bCs/>
                <w:color w:val="000000"/>
                <w:sz w:val="18"/>
                <w:szCs w:val="18"/>
              </w:rPr>
              <w:t>15</w:t>
            </w:r>
          </w:p>
        </w:tc>
        <w:tc>
          <w:tcPr>
            <w:tcW w:w="3335" w:type="pct"/>
            <w:gridSpan w:val="11"/>
            <w:shd w:val="clear" w:color="auto" w:fill="auto"/>
            <w:vAlign w:val="center"/>
          </w:tcPr>
          <w:p w14:paraId="4C6E6CD8" w14:textId="77777777" w:rsidR="000959F8" w:rsidRPr="009D45A4" w:rsidRDefault="000959F8" w:rsidP="00880A93">
            <w:pPr>
              <w:autoSpaceDE w:val="0"/>
              <w:autoSpaceDN w:val="0"/>
              <w:adjustRightInd w:val="0"/>
              <w:spacing w:after="0" w:line="240" w:lineRule="auto"/>
              <w:rPr>
                <w:rFonts w:cs="Calibri"/>
                <w:color w:val="000000"/>
                <w:sz w:val="18"/>
                <w:szCs w:val="18"/>
              </w:rPr>
            </w:pPr>
            <w:r>
              <w:rPr>
                <w:rFonts w:cs="Calibri"/>
                <w:color w:val="000000"/>
                <w:sz w:val="18"/>
                <w:szCs w:val="18"/>
              </w:rPr>
              <w:t>Genel Tekrar</w:t>
            </w:r>
          </w:p>
        </w:tc>
        <w:tc>
          <w:tcPr>
            <w:tcW w:w="904" w:type="pct"/>
            <w:shd w:val="clear" w:color="auto" w:fill="auto"/>
          </w:tcPr>
          <w:p w14:paraId="43528864" w14:textId="77777777" w:rsidR="000959F8" w:rsidRPr="009D45A4" w:rsidRDefault="000959F8" w:rsidP="00880A93">
            <w:pPr>
              <w:autoSpaceDE w:val="0"/>
              <w:autoSpaceDN w:val="0"/>
              <w:adjustRightInd w:val="0"/>
              <w:spacing w:after="0" w:line="240" w:lineRule="auto"/>
              <w:rPr>
                <w:rFonts w:cs="Calibri"/>
                <w:color w:val="000000"/>
                <w:sz w:val="18"/>
                <w:szCs w:val="18"/>
              </w:rPr>
            </w:pPr>
          </w:p>
        </w:tc>
      </w:tr>
      <w:tr w:rsidR="000959F8" w:rsidRPr="009D45A4" w14:paraId="16A82F7D" w14:textId="77777777" w:rsidTr="00880A93">
        <w:trPr>
          <w:trHeight w:val="283"/>
        </w:trPr>
        <w:tc>
          <w:tcPr>
            <w:tcW w:w="5000" w:type="pct"/>
            <w:gridSpan w:val="13"/>
            <w:shd w:val="clear" w:color="auto" w:fill="auto"/>
            <w:noWrap/>
            <w:vAlign w:val="bottom"/>
            <w:hideMark/>
          </w:tcPr>
          <w:p w14:paraId="55180C99" w14:textId="77777777" w:rsidR="000959F8" w:rsidRPr="009D45A4" w:rsidRDefault="000959F8" w:rsidP="00880A93">
            <w:pPr>
              <w:spacing w:after="0" w:line="240" w:lineRule="auto"/>
              <w:rPr>
                <w:rFonts w:cs="Calibri"/>
                <w:color w:val="000000"/>
                <w:sz w:val="18"/>
                <w:szCs w:val="18"/>
              </w:rPr>
            </w:pPr>
          </w:p>
        </w:tc>
      </w:tr>
      <w:tr w:rsidR="000959F8" w:rsidRPr="009D45A4" w14:paraId="25DBB112" w14:textId="77777777" w:rsidTr="00880A93">
        <w:trPr>
          <w:trHeight w:val="284"/>
        </w:trPr>
        <w:tc>
          <w:tcPr>
            <w:tcW w:w="5000" w:type="pct"/>
            <w:gridSpan w:val="13"/>
            <w:shd w:val="clear" w:color="auto" w:fill="auto"/>
            <w:vAlign w:val="center"/>
            <w:hideMark/>
          </w:tcPr>
          <w:p w14:paraId="4D328316"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KAYNAKLAR</w:t>
            </w:r>
          </w:p>
        </w:tc>
      </w:tr>
      <w:tr w:rsidR="000959F8" w:rsidRPr="009D45A4" w14:paraId="58C023ED" w14:textId="77777777" w:rsidTr="00880A93">
        <w:trPr>
          <w:trHeight w:val="284"/>
        </w:trPr>
        <w:tc>
          <w:tcPr>
            <w:tcW w:w="979" w:type="pct"/>
            <w:gridSpan w:val="4"/>
            <w:shd w:val="clear" w:color="auto" w:fill="auto"/>
            <w:vAlign w:val="center"/>
            <w:hideMark/>
          </w:tcPr>
          <w:p w14:paraId="7824BD5A"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 Notu</w:t>
            </w:r>
          </w:p>
        </w:tc>
        <w:tc>
          <w:tcPr>
            <w:tcW w:w="4021" w:type="pct"/>
            <w:gridSpan w:val="9"/>
            <w:shd w:val="clear" w:color="auto" w:fill="auto"/>
            <w:vAlign w:val="center"/>
            <w:hideMark/>
          </w:tcPr>
          <w:p w14:paraId="34812047"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Öğretim Elemanı Ders Notları</w:t>
            </w:r>
          </w:p>
        </w:tc>
      </w:tr>
      <w:tr w:rsidR="000959F8" w:rsidRPr="009D45A4" w14:paraId="42A4B0CC" w14:textId="77777777" w:rsidTr="00880A93">
        <w:trPr>
          <w:trHeight w:val="284"/>
        </w:trPr>
        <w:tc>
          <w:tcPr>
            <w:tcW w:w="979" w:type="pct"/>
            <w:gridSpan w:val="4"/>
            <w:shd w:val="clear" w:color="auto" w:fill="auto"/>
            <w:vAlign w:val="center"/>
            <w:hideMark/>
          </w:tcPr>
          <w:p w14:paraId="5E2F16A9"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Diğer Kaynaklar</w:t>
            </w:r>
          </w:p>
        </w:tc>
        <w:tc>
          <w:tcPr>
            <w:tcW w:w="4021" w:type="pct"/>
            <w:gridSpan w:val="9"/>
            <w:shd w:val="clear" w:color="auto" w:fill="auto"/>
            <w:vAlign w:val="center"/>
            <w:hideMark/>
          </w:tcPr>
          <w:p w14:paraId="4F8529E2"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İş Ahlakının Temelleri, 2016, Şevki Özgener.</w:t>
            </w:r>
          </w:p>
        </w:tc>
      </w:tr>
      <w:tr w:rsidR="000959F8" w:rsidRPr="009D45A4" w14:paraId="24A45020" w14:textId="77777777" w:rsidTr="00880A93">
        <w:trPr>
          <w:trHeight w:val="243"/>
        </w:trPr>
        <w:tc>
          <w:tcPr>
            <w:tcW w:w="5000" w:type="pct"/>
            <w:gridSpan w:val="13"/>
            <w:shd w:val="clear" w:color="auto" w:fill="auto"/>
            <w:noWrap/>
            <w:vAlign w:val="bottom"/>
            <w:hideMark/>
          </w:tcPr>
          <w:p w14:paraId="431F58F4" w14:textId="77777777" w:rsidR="000959F8" w:rsidRPr="009D45A4" w:rsidRDefault="000959F8" w:rsidP="00880A93">
            <w:pPr>
              <w:spacing w:after="0" w:line="240" w:lineRule="auto"/>
              <w:rPr>
                <w:rFonts w:cs="Calibri"/>
                <w:color w:val="000000"/>
                <w:sz w:val="18"/>
                <w:szCs w:val="18"/>
              </w:rPr>
            </w:pPr>
          </w:p>
        </w:tc>
      </w:tr>
      <w:tr w:rsidR="000959F8" w:rsidRPr="003A0002" w14:paraId="4EFC573C" w14:textId="77777777" w:rsidTr="00880A93">
        <w:trPr>
          <w:trHeight w:val="284"/>
        </w:trPr>
        <w:tc>
          <w:tcPr>
            <w:tcW w:w="5000" w:type="pct"/>
            <w:gridSpan w:val="13"/>
            <w:shd w:val="clear" w:color="auto" w:fill="auto"/>
            <w:vAlign w:val="center"/>
            <w:hideMark/>
          </w:tcPr>
          <w:p w14:paraId="4EA29A0A" w14:textId="77777777" w:rsidR="000959F8" w:rsidRPr="003A0002" w:rsidRDefault="000959F8" w:rsidP="00880A93">
            <w:pPr>
              <w:spacing w:after="0"/>
              <w:rPr>
                <w:rFonts w:cs="Calibri"/>
                <w:b/>
                <w:sz w:val="18"/>
                <w:szCs w:val="18"/>
              </w:rPr>
            </w:pPr>
            <w:r w:rsidRPr="003A0002">
              <w:rPr>
                <w:rFonts w:cs="Calibri"/>
                <w:b/>
                <w:sz w:val="18"/>
                <w:szCs w:val="18"/>
              </w:rPr>
              <w:t>DEĞERLENDİRME SİSTEMİ</w:t>
            </w:r>
          </w:p>
        </w:tc>
      </w:tr>
      <w:tr w:rsidR="000959F8" w:rsidRPr="003A0002" w14:paraId="32EFB07E" w14:textId="77777777" w:rsidTr="00880A93">
        <w:trPr>
          <w:trHeight w:val="284"/>
        </w:trPr>
        <w:tc>
          <w:tcPr>
            <w:tcW w:w="1556" w:type="pct"/>
            <w:gridSpan w:val="5"/>
            <w:shd w:val="clear" w:color="auto" w:fill="auto"/>
            <w:vAlign w:val="center"/>
            <w:hideMark/>
          </w:tcPr>
          <w:p w14:paraId="41AB7E53" w14:textId="77777777" w:rsidR="000959F8" w:rsidRPr="003A0002" w:rsidRDefault="000959F8"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6B1A14B6" w14:textId="77777777" w:rsidR="000959F8" w:rsidRPr="003A0002" w:rsidRDefault="000959F8" w:rsidP="00880A93">
            <w:pPr>
              <w:spacing w:after="0"/>
              <w:rPr>
                <w:rFonts w:cs="Calibri"/>
                <w:b/>
                <w:sz w:val="18"/>
                <w:szCs w:val="18"/>
              </w:rPr>
            </w:pPr>
            <w:r w:rsidRPr="003A0002">
              <w:rPr>
                <w:rFonts w:cs="Calibri"/>
                <w:b/>
                <w:sz w:val="18"/>
                <w:szCs w:val="18"/>
              </w:rPr>
              <w:t>SAYISI</w:t>
            </w:r>
          </w:p>
        </w:tc>
        <w:tc>
          <w:tcPr>
            <w:tcW w:w="1795" w:type="pct"/>
            <w:gridSpan w:val="3"/>
            <w:shd w:val="clear" w:color="auto" w:fill="auto"/>
            <w:vAlign w:val="center"/>
            <w:hideMark/>
          </w:tcPr>
          <w:p w14:paraId="62996CCC" w14:textId="77777777" w:rsidR="000959F8" w:rsidRPr="003A0002" w:rsidRDefault="000959F8" w:rsidP="00880A93">
            <w:pPr>
              <w:spacing w:after="0"/>
              <w:rPr>
                <w:rFonts w:cs="Calibri"/>
                <w:b/>
                <w:sz w:val="18"/>
                <w:szCs w:val="18"/>
              </w:rPr>
            </w:pPr>
            <w:r w:rsidRPr="003A0002">
              <w:rPr>
                <w:rFonts w:cs="Calibri"/>
                <w:b/>
                <w:sz w:val="18"/>
                <w:szCs w:val="18"/>
              </w:rPr>
              <w:t>KATKI YÜZDESİ</w:t>
            </w:r>
          </w:p>
        </w:tc>
      </w:tr>
      <w:tr w:rsidR="000959F8" w:rsidRPr="003A0002" w14:paraId="560F194D" w14:textId="77777777" w:rsidTr="00880A93">
        <w:trPr>
          <w:trHeight w:val="284"/>
        </w:trPr>
        <w:tc>
          <w:tcPr>
            <w:tcW w:w="1556" w:type="pct"/>
            <w:gridSpan w:val="5"/>
            <w:shd w:val="clear" w:color="auto" w:fill="auto"/>
            <w:vAlign w:val="center"/>
            <w:hideMark/>
          </w:tcPr>
          <w:p w14:paraId="30529835" w14:textId="77777777" w:rsidR="000959F8" w:rsidRPr="003A0002" w:rsidRDefault="000959F8" w:rsidP="00880A93">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6BA5F933"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95" w:type="pct"/>
            <w:gridSpan w:val="3"/>
            <w:shd w:val="clear" w:color="auto" w:fill="auto"/>
            <w:vAlign w:val="center"/>
            <w:hideMark/>
          </w:tcPr>
          <w:p w14:paraId="59561276" w14:textId="77777777" w:rsidR="000959F8" w:rsidRPr="003A0002" w:rsidRDefault="000959F8" w:rsidP="00880A93">
            <w:pPr>
              <w:spacing w:after="0"/>
              <w:jc w:val="center"/>
              <w:rPr>
                <w:rFonts w:cs="Calibri"/>
                <w:sz w:val="18"/>
                <w:szCs w:val="18"/>
              </w:rPr>
            </w:pPr>
            <w:r w:rsidRPr="003A0002">
              <w:rPr>
                <w:rFonts w:cs="Calibri"/>
                <w:sz w:val="18"/>
                <w:szCs w:val="18"/>
              </w:rPr>
              <w:t>100</w:t>
            </w:r>
          </w:p>
        </w:tc>
      </w:tr>
      <w:tr w:rsidR="000959F8" w:rsidRPr="003A0002" w14:paraId="63936FF0" w14:textId="77777777" w:rsidTr="00880A93">
        <w:trPr>
          <w:trHeight w:val="284"/>
        </w:trPr>
        <w:tc>
          <w:tcPr>
            <w:tcW w:w="1556" w:type="pct"/>
            <w:gridSpan w:val="5"/>
            <w:shd w:val="clear" w:color="auto" w:fill="auto"/>
            <w:vAlign w:val="center"/>
            <w:hideMark/>
          </w:tcPr>
          <w:p w14:paraId="1C4A700C" w14:textId="77777777" w:rsidR="000959F8" w:rsidRPr="003A0002" w:rsidRDefault="000959F8" w:rsidP="00880A93">
            <w:pPr>
              <w:spacing w:after="0"/>
              <w:rPr>
                <w:rFonts w:cs="Calibri"/>
                <w:b/>
                <w:sz w:val="18"/>
                <w:szCs w:val="18"/>
              </w:rPr>
            </w:pPr>
            <w:r w:rsidRPr="003A0002">
              <w:rPr>
                <w:rFonts w:cs="Calibri"/>
                <w:b/>
                <w:sz w:val="18"/>
                <w:szCs w:val="18"/>
              </w:rPr>
              <w:t>Ödev</w:t>
            </w:r>
          </w:p>
        </w:tc>
        <w:tc>
          <w:tcPr>
            <w:tcW w:w="1650" w:type="pct"/>
            <w:gridSpan w:val="5"/>
            <w:shd w:val="clear" w:color="auto" w:fill="auto"/>
            <w:noWrap/>
            <w:vAlign w:val="bottom"/>
            <w:hideMark/>
          </w:tcPr>
          <w:p w14:paraId="6EB9445D" w14:textId="77777777" w:rsidR="000959F8" w:rsidRPr="003A0002" w:rsidRDefault="000959F8" w:rsidP="00880A93">
            <w:pPr>
              <w:spacing w:after="0"/>
              <w:jc w:val="center"/>
              <w:rPr>
                <w:rFonts w:cs="Calibri"/>
                <w:sz w:val="18"/>
                <w:szCs w:val="18"/>
              </w:rPr>
            </w:pPr>
          </w:p>
        </w:tc>
        <w:tc>
          <w:tcPr>
            <w:tcW w:w="1795" w:type="pct"/>
            <w:gridSpan w:val="3"/>
            <w:shd w:val="clear" w:color="auto" w:fill="auto"/>
            <w:vAlign w:val="center"/>
            <w:hideMark/>
          </w:tcPr>
          <w:p w14:paraId="548092FA" w14:textId="77777777" w:rsidR="000959F8" w:rsidRPr="003A0002" w:rsidRDefault="000959F8" w:rsidP="00880A93">
            <w:pPr>
              <w:spacing w:after="0"/>
              <w:jc w:val="center"/>
              <w:rPr>
                <w:rFonts w:cs="Calibri"/>
                <w:sz w:val="18"/>
                <w:szCs w:val="18"/>
              </w:rPr>
            </w:pPr>
          </w:p>
        </w:tc>
      </w:tr>
      <w:tr w:rsidR="000959F8" w:rsidRPr="003A0002" w14:paraId="112A3E78" w14:textId="77777777" w:rsidTr="00880A93">
        <w:trPr>
          <w:trHeight w:val="284"/>
        </w:trPr>
        <w:tc>
          <w:tcPr>
            <w:tcW w:w="1556" w:type="pct"/>
            <w:gridSpan w:val="5"/>
            <w:shd w:val="clear" w:color="auto" w:fill="auto"/>
            <w:vAlign w:val="center"/>
            <w:hideMark/>
          </w:tcPr>
          <w:p w14:paraId="2A3A3257" w14:textId="75359E57" w:rsidR="000959F8" w:rsidRPr="003A0002" w:rsidRDefault="006819DC" w:rsidP="00880A93">
            <w:pPr>
              <w:spacing w:after="0"/>
              <w:rPr>
                <w:rFonts w:cs="Calibri"/>
                <w:b/>
                <w:sz w:val="18"/>
                <w:szCs w:val="18"/>
              </w:rPr>
            </w:pPr>
            <w:r>
              <w:rPr>
                <w:rFonts w:cs="Calibri"/>
                <w:b/>
                <w:sz w:val="18"/>
                <w:szCs w:val="18"/>
              </w:rPr>
              <w:t>Fina</w:t>
            </w:r>
            <w:r w:rsidR="000959F8" w:rsidRPr="003A0002">
              <w:rPr>
                <w:rFonts w:cs="Calibri"/>
                <w:b/>
                <w:sz w:val="18"/>
                <w:szCs w:val="18"/>
              </w:rPr>
              <w:t xml:space="preserve"> Sınav</w:t>
            </w:r>
          </w:p>
        </w:tc>
        <w:tc>
          <w:tcPr>
            <w:tcW w:w="1650" w:type="pct"/>
            <w:gridSpan w:val="5"/>
            <w:shd w:val="clear" w:color="auto" w:fill="auto"/>
            <w:noWrap/>
            <w:vAlign w:val="bottom"/>
            <w:hideMark/>
          </w:tcPr>
          <w:p w14:paraId="15A9F984" w14:textId="25087850" w:rsidR="000959F8" w:rsidRPr="003A0002" w:rsidRDefault="006819DC" w:rsidP="00880A93">
            <w:pPr>
              <w:spacing w:after="0"/>
              <w:jc w:val="center"/>
              <w:rPr>
                <w:rFonts w:cs="Calibri"/>
                <w:sz w:val="18"/>
                <w:szCs w:val="18"/>
              </w:rPr>
            </w:pPr>
            <w:r>
              <w:rPr>
                <w:rFonts w:cs="Calibri"/>
                <w:sz w:val="18"/>
                <w:szCs w:val="18"/>
              </w:rPr>
              <w:t>1</w:t>
            </w:r>
          </w:p>
        </w:tc>
        <w:tc>
          <w:tcPr>
            <w:tcW w:w="1795" w:type="pct"/>
            <w:gridSpan w:val="3"/>
            <w:shd w:val="clear" w:color="auto" w:fill="auto"/>
            <w:vAlign w:val="center"/>
            <w:hideMark/>
          </w:tcPr>
          <w:p w14:paraId="34D6027D" w14:textId="50FC6B4E" w:rsidR="000959F8" w:rsidRPr="003A0002" w:rsidRDefault="006819DC" w:rsidP="00880A93">
            <w:pPr>
              <w:spacing w:after="0"/>
              <w:jc w:val="center"/>
              <w:rPr>
                <w:rFonts w:cs="Calibri"/>
                <w:sz w:val="18"/>
                <w:szCs w:val="18"/>
              </w:rPr>
            </w:pPr>
            <w:r>
              <w:rPr>
                <w:rFonts w:cs="Calibri"/>
                <w:sz w:val="18"/>
                <w:szCs w:val="18"/>
              </w:rPr>
              <w:t>100</w:t>
            </w:r>
          </w:p>
        </w:tc>
      </w:tr>
      <w:tr w:rsidR="000959F8" w:rsidRPr="003A0002" w14:paraId="65054F4A" w14:textId="77777777" w:rsidTr="00880A93">
        <w:trPr>
          <w:trHeight w:val="284"/>
        </w:trPr>
        <w:tc>
          <w:tcPr>
            <w:tcW w:w="1556" w:type="pct"/>
            <w:gridSpan w:val="5"/>
            <w:shd w:val="clear" w:color="auto" w:fill="auto"/>
            <w:vAlign w:val="center"/>
            <w:hideMark/>
          </w:tcPr>
          <w:p w14:paraId="1CAB38E5" w14:textId="77777777" w:rsidR="000959F8" w:rsidRPr="003A0002" w:rsidRDefault="000959F8" w:rsidP="00880A93">
            <w:pPr>
              <w:spacing w:after="0"/>
              <w:rPr>
                <w:rFonts w:cs="Calibri"/>
                <w:b/>
                <w:sz w:val="18"/>
                <w:szCs w:val="18"/>
              </w:rPr>
            </w:pPr>
          </w:p>
        </w:tc>
        <w:tc>
          <w:tcPr>
            <w:tcW w:w="1650" w:type="pct"/>
            <w:gridSpan w:val="5"/>
            <w:shd w:val="clear" w:color="auto" w:fill="auto"/>
            <w:noWrap/>
            <w:vAlign w:val="bottom"/>
            <w:hideMark/>
          </w:tcPr>
          <w:p w14:paraId="6FB25E9D" w14:textId="77777777" w:rsidR="000959F8" w:rsidRPr="003A0002" w:rsidRDefault="000959F8" w:rsidP="00880A93">
            <w:pPr>
              <w:spacing w:after="0"/>
              <w:jc w:val="center"/>
              <w:rPr>
                <w:rFonts w:cs="Calibri"/>
                <w:sz w:val="18"/>
                <w:szCs w:val="18"/>
              </w:rPr>
            </w:pPr>
            <w:r w:rsidRPr="003A0002">
              <w:rPr>
                <w:rFonts w:cs="Calibri"/>
                <w:sz w:val="18"/>
                <w:szCs w:val="18"/>
              </w:rPr>
              <w:t>Toplam</w:t>
            </w:r>
          </w:p>
        </w:tc>
        <w:tc>
          <w:tcPr>
            <w:tcW w:w="1795" w:type="pct"/>
            <w:gridSpan w:val="3"/>
            <w:shd w:val="clear" w:color="auto" w:fill="auto"/>
            <w:vAlign w:val="center"/>
            <w:hideMark/>
          </w:tcPr>
          <w:p w14:paraId="28E49A6F" w14:textId="7EAD6BCB" w:rsidR="000959F8" w:rsidRPr="003A0002" w:rsidRDefault="000959F8" w:rsidP="00880A93">
            <w:pPr>
              <w:spacing w:after="0"/>
              <w:jc w:val="center"/>
              <w:rPr>
                <w:rFonts w:cs="Calibri"/>
                <w:sz w:val="18"/>
                <w:szCs w:val="18"/>
              </w:rPr>
            </w:pPr>
          </w:p>
        </w:tc>
      </w:tr>
      <w:tr w:rsidR="000959F8" w:rsidRPr="003A0002" w14:paraId="687B88F5" w14:textId="77777777" w:rsidTr="00880A93">
        <w:trPr>
          <w:trHeight w:val="284"/>
        </w:trPr>
        <w:tc>
          <w:tcPr>
            <w:tcW w:w="1556" w:type="pct"/>
            <w:gridSpan w:val="5"/>
            <w:shd w:val="clear" w:color="auto" w:fill="auto"/>
            <w:vAlign w:val="center"/>
            <w:hideMark/>
          </w:tcPr>
          <w:p w14:paraId="17BFC837" w14:textId="77777777" w:rsidR="000959F8" w:rsidRPr="003A0002" w:rsidRDefault="000959F8"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3370A2E6"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95" w:type="pct"/>
            <w:gridSpan w:val="3"/>
            <w:shd w:val="clear" w:color="auto" w:fill="auto"/>
            <w:vAlign w:val="center"/>
            <w:hideMark/>
          </w:tcPr>
          <w:p w14:paraId="03261EE2" w14:textId="77777777" w:rsidR="000959F8" w:rsidRPr="003A0002" w:rsidRDefault="000959F8" w:rsidP="00880A93">
            <w:pPr>
              <w:spacing w:after="0"/>
              <w:jc w:val="center"/>
              <w:rPr>
                <w:rFonts w:cs="Calibri"/>
                <w:sz w:val="18"/>
                <w:szCs w:val="18"/>
              </w:rPr>
            </w:pPr>
            <w:r w:rsidRPr="003A0002">
              <w:rPr>
                <w:rFonts w:cs="Calibri"/>
                <w:sz w:val="18"/>
                <w:szCs w:val="18"/>
              </w:rPr>
              <w:t>40</w:t>
            </w:r>
          </w:p>
        </w:tc>
      </w:tr>
      <w:tr w:rsidR="000959F8" w:rsidRPr="003A0002" w14:paraId="76F1A490" w14:textId="77777777" w:rsidTr="00880A93">
        <w:trPr>
          <w:trHeight w:val="284"/>
        </w:trPr>
        <w:tc>
          <w:tcPr>
            <w:tcW w:w="1556" w:type="pct"/>
            <w:gridSpan w:val="5"/>
            <w:shd w:val="clear" w:color="auto" w:fill="auto"/>
            <w:vAlign w:val="center"/>
            <w:hideMark/>
          </w:tcPr>
          <w:p w14:paraId="66421C6F" w14:textId="77777777" w:rsidR="000959F8" w:rsidRPr="003A0002" w:rsidRDefault="000959F8"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1149C1B8"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95" w:type="pct"/>
            <w:gridSpan w:val="3"/>
            <w:shd w:val="clear" w:color="auto" w:fill="auto"/>
            <w:vAlign w:val="center"/>
            <w:hideMark/>
          </w:tcPr>
          <w:p w14:paraId="559958D4" w14:textId="77777777" w:rsidR="000959F8" w:rsidRPr="003A0002" w:rsidRDefault="000959F8" w:rsidP="00880A93">
            <w:pPr>
              <w:spacing w:after="0"/>
              <w:jc w:val="center"/>
              <w:rPr>
                <w:rFonts w:cs="Calibri"/>
                <w:sz w:val="18"/>
                <w:szCs w:val="18"/>
              </w:rPr>
            </w:pPr>
            <w:r w:rsidRPr="003A0002">
              <w:rPr>
                <w:rFonts w:cs="Calibri"/>
                <w:sz w:val="18"/>
                <w:szCs w:val="18"/>
              </w:rPr>
              <w:t>60</w:t>
            </w:r>
          </w:p>
        </w:tc>
      </w:tr>
      <w:tr w:rsidR="000959F8" w:rsidRPr="003A0002" w14:paraId="6B62F2E8" w14:textId="77777777" w:rsidTr="00880A93">
        <w:trPr>
          <w:trHeight w:val="284"/>
        </w:trPr>
        <w:tc>
          <w:tcPr>
            <w:tcW w:w="1556" w:type="pct"/>
            <w:gridSpan w:val="5"/>
            <w:shd w:val="clear" w:color="auto" w:fill="auto"/>
            <w:vAlign w:val="center"/>
            <w:hideMark/>
          </w:tcPr>
          <w:p w14:paraId="2F432991" w14:textId="77777777" w:rsidR="000959F8" w:rsidRPr="003A0002" w:rsidRDefault="000959F8" w:rsidP="00880A93">
            <w:pPr>
              <w:spacing w:after="0"/>
              <w:rPr>
                <w:rFonts w:cs="Calibri"/>
                <w:sz w:val="18"/>
                <w:szCs w:val="18"/>
              </w:rPr>
            </w:pPr>
          </w:p>
        </w:tc>
        <w:tc>
          <w:tcPr>
            <w:tcW w:w="1650" w:type="pct"/>
            <w:gridSpan w:val="5"/>
            <w:shd w:val="clear" w:color="auto" w:fill="auto"/>
            <w:noWrap/>
            <w:vAlign w:val="bottom"/>
            <w:hideMark/>
          </w:tcPr>
          <w:p w14:paraId="3E9E5FE4" w14:textId="77777777" w:rsidR="000959F8" w:rsidRPr="003A0002" w:rsidRDefault="000959F8" w:rsidP="00880A93">
            <w:pPr>
              <w:spacing w:after="0"/>
              <w:jc w:val="center"/>
              <w:rPr>
                <w:rFonts w:cs="Calibri"/>
                <w:sz w:val="18"/>
                <w:szCs w:val="18"/>
              </w:rPr>
            </w:pPr>
            <w:r w:rsidRPr="003A0002">
              <w:rPr>
                <w:rFonts w:cs="Calibri"/>
                <w:sz w:val="18"/>
                <w:szCs w:val="18"/>
              </w:rPr>
              <w:t>Toplam</w:t>
            </w:r>
          </w:p>
        </w:tc>
        <w:tc>
          <w:tcPr>
            <w:tcW w:w="1795" w:type="pct"/>
            <w:gridSpan w:val="3"/>
            <w:shd w:val="clear" w:color="auto" w:fill="auto"/>
            <w:vAlign w:val="center"/>
            <w:hideMark/>
          </w:tcPr>
          <w:p w14:paraId="5CD17ADA" w14:textId="77777777" w:rsidR="000959F8" w:rsidRPr="003A0002" w:rsidRDefault="000959F8" w:rsidP="00880A93">
            <w:pPr>
              <w:spacing w:after="0"/>
              <w:jc w:val="center"/>
              <w:rPr>
                <w:rFonts w:cs="Calibri"/>
                <w:sz w:val="18"/>
                <w:szCs w:val="18"/>
              </w:rPr>
            </w:pPr>
            <w:r w:rsidRPr="003A0002">
              <w:rPr>
                <w:rFonts w:cs="Calibri"/>
                <w:sz w:val="18"/>
                <w:szCs w:val="18"/>
              </w:rPr>
              <w:t>100</w:t>
            </w:r>
          </w:p>
        </w:tc>
      </w:tr>
      <w:tr w:rsidR="000959F8" w:rsidRPr="003A0002" w14:paraId="1A6FC1F3" w14:textId="77777777" w:rsidTr="00880A93">
        <w:trPr>
          <w:trHeight w:val="300"/>
        </w:trPr>
        <w:tc>
          <w:tcPr>
            <w:tcW w:w="5000" w:type="pct"/>
            <w:gridSpan w:val="13"/>
            <w:shd w:val="clear" w:color="auto" w:fill="auto"/>
            <w:vAlign w:val="center"/>
            <w:hideMark/>
          </w:tcPr>
          <w:p w14:paraId="4E0D95D5" w14:textId="77777777" w:rsidR="000959F8" w:rsidRPr="003A0002" w:rsidRDefault="000959F8" w:rsidP="00880A93">
            <w:pPr>
              <w:spacing w:after="0" w:line="240" w:lineRule="auto"/>
              <w:rPr>
                <w:rFonts w:cs="Calibri"/>
                <w:b/>
                <w:bCs/>
                <w:sz w:val="18"/>
                <w:szCs w:val="18"/>
              </w:rPr>
            </w:pPr>
          </w:p>
          <w:p w14:paraId="7A39E76A" w14:textId="77777777" w:rsidR="000959F8" w:rsidRPr="003A0002" w:rsidRDefault="000959F8" w:rsidP="00880A93">
            <w:pPr>
              <w:spacing w:after="0" w:line="240" w:lineRule="auto"/>
              <w:rPr>
                <w:rFonts w:cs="Calibri"/>
                <w:b/>
                <w:bCs/>
                <w:sz w:val="18"/>
                <w:szCs w:val="18"/>
              </w:rPr>
            </w:pPr>
            <w:r w:rsidRPr="003A0002">
              <w:rPr>
                <w:rFonts w:cs="Calibri"/>
                <w:b/>
                <w:bCs/>
                <w:sz w:val="18"/>
                <w:szCs w:val="18"/>
              </w:rPr>
              <w:t>İŞYÜKÜ HESAPLAMA</w:t>
            </w:r>
          </w:p>
        </w:tc>
      </w:tr>
      <w:tr w:rsidR="000959F8" w:rsidRPr="003A0002" w14:paraId="202DB4ED" w14:textId="77777777" w:rsidTr="00880A93">
        <w:trPr>
          <w:trHeight w:val="476"/>
        </w:trPr>
        <w:tc>
          <w:tcPr>
            <w:tcW w:w="2302" w:type="pct"/>
            <w:gridSpan w:val="7"/>
            <w:shd w:val="clear" w:color="auto" w:fill="auto"/>
            <w:vAlign w:val="center"/>
            <w:hideMark/>
          </w:tcPr>
          <w:p w14:paraId="4C70453E" w14:textId="77777777" w:rsidR="000959F8" w:rsidRPr="003A0002" w:rsidRDefault="000959F8" w:rsidP="00880A93">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0A1D3DAF"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1ED4141B"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İş Yükü Süresi (Saat)</w:t>
            </w:r>
          </w:p>
        </w:tc>
        <w:tc>
          <w:tcPr>
            <w:tcW w:w="922" w:type="pct"/>
            <w:gridSpan w:val="2"/>
            <w:shd w:val="clear" w:color="auto" w:fill="auto"/>
            <w:vAlign w:val="center"/>
          </w:tcPr>
          <w:p w14:paraId="491405C2"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Toplam İş Yükü (Saat)</w:t>
            </w:r>
          </w:p>
        </w:tc>
      </w:tr>
      <w:tr w:rsidR="000959F8" w:rsidRPr="003A0002" w14:paraId="500C6F79" w14:textId="77777777" w:rsidTr="00880A93">
        <w:trPr>
          <w:trHeight w:val="420"/>
        </w:trPr>
        <w:tc>
          <w:tcPr>
            <w:tcW w:w="2302" w:type="pct"/>
            <w:gridSpan w:val="7"/>
            <w:shd w:val="clear" w:color="auto" w:fill="auto"/>
            <w:vAlign w:val="center"/>
            <w:hideMark/>
          </w:tcPr>
          <w:p w14:paraId="1482AC96" w14:textId="77777777" w:rsidR="000959F8" w:rsidRPr="003A0002" w:rsidRDefault="000959F8" w:rsidP="00880A93">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7423AAB7"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17591F7A" w14:textId="77777777" w:rsidR="000959F8" w:rsidRPr="003A0002" w:rsidRDefault="000959F8" w:rsidP="00880A93">
            <w:pPr>
              <w:spacing w:after="0" w:line="240" w:lineRule="auto"/>
              <w:jc w:val="center"/>
              <w:rPr>
                <w:rFonts w:cs="Calibri"/>
                <w:sz w:val="18"/>
                <w:szCs w:val="18"/>
              </w:rPr>
            </w:pPr>
            <w:r>
              <w:rPr>
                <w:rFonts w:cs="Calibri"/>
                <w:sz w:val="18"/>
                <w:szCs w:val="18"/>
              </w:rPr>
              <w:t>2</w:t>
            </w:r>
          </w:p>
        </w:tc>
        <w:tc>
          <w:tcPr>
            <w:tcW w:w="922" w:type="pct"/>
            <w:gridSpan w:val="2"/>
            <w:shd w:val="clear" w:color="auto" w:fill="auto"/>
            <w:vAlign w:val="center"/>
          </w:tcPr>
          <w:p w14:paraId="51193B80" w14:textId="77777777" w:rsidR="000959F8" w:rsidRPr="003A0002" w:rsidRDefault="000959F8" w:rsidP="00880A93">
            <w:pPr>
              <w:spacing w:after="0" w:line="240" w:lineRule="auto"/>
              <w:jc w:val="center"/>
              <w:rPr>
                <w:rFonts w:cs="Calibri"/>
                <w:sz w:val="18"/>
                <w:szCs w:val="18"/>
              </w:rPr>
            </w:pPr>
            <w:r>
              <w:rPr>
                <w:rFonts w:cs="Calibri"/>
                <w:sz w:val="18"/>
                <w:szCs w:val="18"/>
              </w:rPr>
              <w:t>28</w:t>
            </w:r>
          </w:p>
        </w:tc>
      </w:tr>
      <w:tr w:rsidR="000959F8" w:rsidRPr="003A0002" w14:paraId="22BAE360" w14:textId="77777777" w:rsidTr="00880A93">
        <w:trPr>
          <w:trHeight w:val="420"/>
        </w:trPr>
        <w:tc>
          <w:tcPr>
            <w:tcW w:w="2302" w:type="pct"/>
            <w:gridSpan w:val="7"/>
            <w:shd w:val="clear" w:color="auto" w:fill="auto"/>
            <w:vAlign w:val="center"/>
            <w:hideMark/>
          </w:tcPr>
          <w:p w14:paraId="081D43DC"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65C10CA9"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3A0FA302"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22" w:type="pct"/>
            <w:gridSpan w:val="2"/>
            <w:shd w:val="clear" w:color="auto" w:fill="auto"/>
            <w:vAlign w:val="center"/>
          </w:tcPr>
          <w:p w14:paraId="04ED67FC"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r>
      <w:tr w:rsidR="000959F8" w:rsidRPr="003A0002" w14:paraId="6DE6BAC3" w14:textId="77777777" w:rsidTr="00880A93">
        <w:trPr>
          <w:trHeight w:val="420"/>
        </w:trPr>
        <w:tc>
          <w:tcPr>
            <w:tcW w:w="2302" w:type="pct"/>
            <w:gridSpan w:val="7"/>
            <w:shd w:val="clear" w:color="auto" w:fill="auto"/>
            <w:vAlign w:val="center"/>
            <w:hideMark/>
          </w:tcPr>
          <w:p w14:paraId="76B18F85"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14DBE39F"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52B7F971"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22" w:type="pct"/>
            <w:gridSpan w:val="2"/>
            <w:shd w:val="clear" w:color="auto" w:fill="auto"/>
            <w:vAlign w:val="center"/>
          </w:tcPr>
          <w:p w14:paraId="76E9441B"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r>
      <w:tr w:rsidR="000959F8" w:rsidRPr="003A0002" w14:paraId="13FEC7E8" w14:textId="77777777" w:rsidTr="00880A93">
        <w:trPr>
          <w:trHeight w:val="420"/>
        </w:trPr>
        <w:tc>
          <w:tcPr>
            <w:tcW w:w="2302" w:type="pct"/>
            <w:gridSpan w:val="7"/>
            <w:shd w:val="clear" w:color="auto" w:fill="auto"/>
            <w:vAlign w:val="center"/>
            <w:hideMark/>
          </w:tcPr>
          <w:p w14:paraId="4797CDE4" w14:textId="77777777" w:rsidR="000959F8" w:rsidRPr="003A0002" w:rsidRDefault="000959F8" w:rsidP="00880A93">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25C271D5"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2F95AF3A" w14:textId="77777777" w:rsidR="000959F8" w:rsidRPr="003A0002" w:rsidRDefault="000959F8" w:rsidP="00880A93">
            <w:pPr>
              <w:spacing w:after="0" w:line="240" w:lineRule="auto"/>
              <w:jc w:val="center"/>
              <w:rPr>
                <w:rFonts w:cs="Calibri"/>
                <w:sz w:val="18"/>
                <w:szCs w:val="18"/>
              </w:rPr>
            </w:pPr>
            <w:r>
              <w:rPr>
                <w:rFonts w:cs="Calibri"/>
                <w:sz w:val="18"/>
                <w:szCs w:val="18"/>
              </w:rPr>
              <w:t>8</w:t>
            </w:r>
          </w:p>
        </w:tc>
        <w:tc>
          <w:tcPr>
            <w:tcW w:w="922" w:type="pct"/>
            <w:gridSpan w:val="2"/>
            <w:shd w:val="clear" w:color="auto" w:fill="auto"/>
            <w:vAlign w:val="center"/>
          </w:tcPr>
          <w:p w14:paraId="1C701C6A" w14:textId="77777777" w:rsidR="000959F8" w:rsidRPr="003A0002" w:rsidRDefault="000959F8" w:rsidP="00880A93">
            <w:pPr>
              <w:spacing w:after="0" w:line="240" w:lineRule="auto"/>
              <w:jc w:val="center"/>
              <w:rPr>
                <w:rFonts w:cs="Calibri"/>
                <w:sz w:val="18"/>
                <w:szCs w:val="18"/>
              </w:rPr>
            </w:pPr>
            <w:r>
              <w:rPr>
                <w:rFonts w:cs="Calibri"/>
                <w:sz w:val="18"/>
                <w:szCs w:val="18"/>
              </w:rPr>
              <w:t>8</w:t>
            </w:r>
          </w:p>
        </w:tc>
      </w:tr>
      <w:tr w:rsidR="000959F8" w:rsidRPr="003A0002" w14:paraId="23814110" w14:textId="77777777" w:rsidTr="00880A93">
        <w:trPr>
          <w:trHeight w:val="420"/>
        </w:trPr>
        <w:tc>
          <w:tcPr>
            <w:tcW w:w="2302" w:type="pct"/>
            <w:gridSpan w:val="7"/>
            <w:shd w:val="clear" w:color="auto" w:fill="auto"/>
            <w:vAlign w:val="center"/>
            <w:hideMark/>
          </w:tcPr>
          <w:p w14:paraId="3047C801" w14:textId="77777777" w:rsidR="000959F8" w:rsidRPr="003A0002" w:rsidRDefault="000959F8"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4CD09518"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78F4A58A" w14:textId="77777777" w:rsidR="000959F8" w:rsidRPr="003A0002" w:rsidRDefault="000959F8" w:rsidP="00880A93">
            <w:pPr>
              <w:spacing w:after="0" w:line="240" w:lineRule="auto"/>
              <w:jc w:val="center"/>
              <w:rPr>
                <w:rFonts w:cs="Calibri"/>
                <w:sz w:val="18"/>
                <w:szCs w:val="18"/>
              </w:rPr>
            </w:pPr>
            <w:r>
              <w:rPr>
                <w:rFonts w:cs="Calibri"/>
                <w:sz w:val="18"/>
                <w:szCs w:val="18"/>
              </w:rPr>
              <w:t>8</w:t>
            </w:r>
          </w:p>
        </w:tc>
        <w:tc>
          <w:tcPr>
            <w:tcW w:w="922" w:type="pct"/>
            <w:gridSpan w:val="2"/>
            <w:shd w:val="clear" w:color="auto" w:fill="auto"/>
            <w:vAlign w:val="center"/>
          </w:tcPr>
          <w:p w14:paraId="5C7F8795" w14:textId="77777777" w:rsidR="000959F8" w:rsidRPr="003A0002" w:rsidRDefault="000959F8" w:rsidP="00880A93">
            <w:pPr>
              <w:spacing w:after="0" w:line="240" w:lineRule="auto"/>
              <w:jc w:val="center"/>
              <w:rPr>
                <w:rFonts w:cs="Calibri"/>
                <w:sz w:val="18"/>
                <w:szCs w:val="18"/>
              </w:rPr>
            </w:pPr>
            <w:r>
              <w:rPr>
                <w:rFonts w:cs="Calibri"/>
                <w:sz w:val="18"/>
                <w:szCs w:val="18"/>
              </w:rPr>
              <w:t>8</w:t>
            </w:r>
          </w:p>
        </w:tc>
      </w:tr>
      <w:tr w:rsidR="000959F8" w:rsidRPr="003A0002" w14:paraId="5D880C91" w14:textId="77777777" w:rsidTr="00880A93">
        <w:trPr>
          <w:trHeight w:val="420"/>
        </w:trPr>
        <w:tc>
          <w:tcPr>
            <w:tcW w:w="2302" w:type="pct"/>
            <w:gridSpan w:val="7"/>
            <w:shd w:val="clear" w:color="auto" w:fill="auto"/>
            <w:vAlign w:val="center"/>
            <w:hideMark/>
          </w:tcPr>
          <w:p w14:paraId="30A9C5CD"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7C160BC8" w14:textId="77777777" w:rsidR="000959F8" w:rsidRPr="003A0002" w:rsidRDefault="000959F8" w:rsidP="00880A93">
            <w:pPr>
              <w:spacing w:after="0" w:line="240" w:lineRule="auto"/>
              <w:jc w:val="center"/>
              <w:rPr>
                <w:rFonts w:cs="Calibri"/>
                <w:sz w:val="18"/>
                <w:szCs w:val="18"/>
              </w:rPr>
            </w:pPr>
          </w:p>
        </w:tc>
        <w:tc>
          <w:tcPr>
            <w:tcW w:w="973" w:type="pct"/>
            <w:gridSpan w:val="3"/>
            <w:shd w:val="clear" w:color="auto" w:fill="auto"/>
            <w:vAlign w:val="center"/>
          </w:tcPr>
          <w:p w14:paraId="74CEEE57" w14:textId="77777777" w:rsidR="000959F8" w:rsidRPr="003A0002" w:rsidRDefault="000959F8" w:rsidP="00880A93">
            <w:pPr>
              <w:spacing w:after="0" w:line="240" w:lineRule="auto"/>
              <w:jc w:val="center"/>
              <w:rPr>
                <w:rFonts w:cs="Calibri"/>
                <w:sz w:val="18"/>
                <w:szCs w:val="18"/>
              </w:rPr>
            </w:pPr>
          </w:p>
        </w:tc>
        <w:tc>
          <w:tcPr>
            <w:tcW w:w="922" w:type="pct"/>
            <w:gridSpan w:val="2"/>
            <w:shd w:val="clear" w:color="auto" w:fill="auto"/>
            <w:vAlign w:val="center"/>
          </w:tcPr>
          <w:p w14:paraId="419A7505" w14:textId="77777777" w:rsidR="000959F8" w:rsidRPr="003A0002" w:rsidRDefault="000959F8" w:rsidP="00880A93">
            <w:pPr>
              <w:spacing w:after="0" w:line="240" w:lineRule="auto"/>
              <w:jc w:val="center"/>
              <w:rPr>
                <w:rFonts w:cs="Calibri"/>
                <w:sz w:val="18"/>
                <w:szCs w:val="18"/>
              </w:rPr>
            </w:pPr>
          </w:p>
        </w:tc>
      </w:tr>
      <w:tr w:rsidR="000959F8" w:rsidRPr="003A0002" w14:paraId="0306E034" w14:textId="77777777" w:rsidTr="00880A93">
        <w:trPr>
          <w:trHeight w:val="420"/>
        </w:trPr>
        <w:tc>
          <w:tcPr>
            <w:tcW w:w="2302" w:type="pct"/>
            <w:gridSpan w:val="7"/>
            <w:shd w:val="clear" w:color="auto" w:fill="auto"/>
            <w:vAlign w:val="center"/>
          </w:tcPr>
          <w:p w14:paraId="47570904" w14:textId="77777777" w:rsidR="000959F8" w:rsidRPr="003A0002" w:rsidRDefault="000959F8" w:rsidP="00880A93">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7101BF55"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6B161AC2" w14:textId="77777777" w:rsidR="000959F8" w:rsidRPr="003A0002" w:rsidRDefault="000959F8" w:rsidP="00880A93">
            <w:pPr>
              <w:spacing w:after="0" w:line="240" w:lineRule="auto"/>
              <w:jc w:val="center"/>
              <w:rPr>
                <w:rFonts w:cs="Calibri"/>
                <w:sz w:val="18"/>
                <w:szCs w:val="18"/>
              </w:rPr>
            </w:pPr>
            <w:r>
              <w:rPr>
                <w:rFonts w:cs="Calibri"/>
                <w:sz w:val="18"/>
                <w:szCs w:val="18"/>
              </w:rPr>
              <w:t>1</w:t>
            </w:r>
          </w:p>
        </w:tc>
        <w:tc>
          <w:tcPr>
            <w:tcW w:w="922" w:type="pct"/>
            <w:gridSpan w:val="2"/>
            <w:shd w:val="clear" w:color="auto" w:fill="auto"/>
            <w:vAlign w:val="center"/>
          </w:tcPr>
          <w:p w14:paraId="4A0D807C" w14:textId="77777777" w:rsidR="000959F8" w:rsidRPr="003A0002" w:rsidRDefault="000959F8" w:rsidP="00880A93">
            <w:pPr>
              <w:spacing w:after="0" w:line="240" w:lineRule="auto"/>
              <w:jc w:val="center"/>
              <w:rPr>
                <w:rFonts w:cs="Calibri"/>
                <w:sz w:val="18"/>
                <w:szCs w:val="18"/>
              </w:rPr>
            </w:pPr>
            <w:r>
              <w:rPr>
                <w:rFonts w:cs="Calibri"/>
                <w:sz w:val="18"/>
                <w:szCs w:val="18"/>
              </w:rPr>
              <w:t>14</w:t>
            </w:r>
          </w:p>
        </w:tc>
      </w:tr>
      <w:tr w:rsidR="000959F8" w:rsidRPr="003A0002" w14:paraId="13A593EE" w14:textId="77777777" w:rsidTr="00880A93">
        <w:trPr>
          <w:trHeight w:val="420"/>
        </w:trPr>
        <w:tc>
          <w:tcPr>
            <w:tcW w:w="2302" w:type="pct"/>
            <w:gridSpan w:val="7"/>
            <w:shd w:val="clear" w:color="auto" w:fill="auto"/>
            <w:vAlign w:val="center"/>
            <w:hideMark/>
          </w:tcPr>
          <w:p w14:paraId="39D3E57C" w14:textId="77777777" w:rsidR="000959F8" w:rsidRPr="003A0002" w:rsidRDefault="000959F8"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1117A18A" w14:textId="77777777" w:rsidR="000959F8" w:rsidRPr="003A0002" w:rsidRDefault="000959F8" w:rsidP="00880A93">
            <w:pPr>
              <w:spacing w:after="0" w:line="240" w:lineRule="auto"/>
              <w:jc w:val="center"/>
              <w:rPr>
                <w:rFonts w:cs="Calibri"/>
                <w:sz w:val="18"/>
                <w:szCs w:val="18"/>
              </w:rPr>
            </w:pPr>
          </w:p>
        </w:tc>
        <w:tc>
          <w:tcPr>
            <w:tcW w:w="973" w:type="pct"/>
            <w:gridSpan w:val="3"/>
            <w:shd w:val="clear" w:color="auto" w:fill="auto"/>
            <w:noWrap/>
            <w:vAlign w:val="center"/>
            <w:hideMark/>
          </w:tcPr>
          <w:p w14:paraId="529CED4B" w14:textId="77777777" w:rsidR="000959F8" w:rsidRPr="003A0002" w:rsidRDefault="000959F8" w:rsidP="00880A93">
            <w:pPr>
              <w:spacing w:after="0" w:line="240" w:lineRule="auto"/>
              <w:jc w:val="center"/>
              <w:rPr>
                <w:rFonts w:cs="Calibri"/>
                <w:sz w:val="18"/>
                <w:szCs w:val="18"/>
              </w:rPr>
            </w:pPr>
          </w:p>
        </w:tc>
        <w:tc>
          <w:tcPr>
            <w:tcW w:w="922" w:type="pct"/>
            <w:gridSpan w:val="2"/>
            <w:shd w:val="clear" w:color="auto" w:fill="auto"/>
            <w:noWrap/>
            <w:vAlign w:val="center"/>
            <w:hideMark/>
          </w:tcPr>
          <w:p w14:paraId="69483EFE" w14:textId="77777777" w:rsidR="000959F8" w:rsidRPr="003A0002" w:rsidRDefault="000959F8" w:rsidP="00880A93">
            <w:pPr>
              <w:spacing w:after="0" w:line="240" w:lineRule="auto"/>
              <w:jc w:val="center"/>
              <w:rPr>
                <w:rFonts w:cs="Calibri"/>
                <w:sz w:val="18"/>
                <w:szCs w:val="18"/>
              </w:rPr>
            </w:pPr>
            <w:r>
              <w:rPr>
                <w:rFonts w:cs="Calibri"/>
                <w:sz w:val="18"/>
                <w:szCs w:val="18"/>
              </w:rPr>
              <w:t>60</w:t>
            </w:r>
          </w:p>
        </w:tc>
      </w:tr>
      <w:tr w:rsidR="000959F8" w:rsidRPr="003A0002" w14:paraId="4B80F921" w14:textId="77777777" w:rsidTr="00880A93">
        <w:trPr>
          <w:trHeight w:val="420"/>
        </w:trPr>
        <w:tc>
          <w:tcPr>
            <w:tcW w:w="2302" w:type="pct"/>
            <w:gridSpan w:val="7"/>
            <w:shd w:val="clear" w:color="auto" w:fill="auto"/>
            <w:vAlign w:val="center"/>
            <w:hideMark/>
          </w:tcPr>
          <w:p w14:paraId="5228DC63" w14:textId="77777777" w:rsidR="000959F8" w:rsidRPr="003A0002" w:rsidRDefault="000959F8"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049BB462" w14:textId="77777777" w:rsidR="000959F8" w:rsidRPr="003A0002" w:rsidRDefault="000959F8" w:rsidP="00880A93">
            <w:pPr>
              <w:spacing w:after="0" w:line="240" w:lineRule="auto"/>
              <w:jc w:val="center"/>
              <w:rPr>
                <w:rFonts w:cs="Calibri"/>
                <w:sz w:val="18"/>
                <w:szCs w:val="18"/>
              </w:rPr>
            </w:pPr>
          </w:p>
        </w:tc>
        <w:tc>
          <w:tcPr>
            <w:tcW w:w="973" w:type="pct"/>
            <w:gridSpan w:val="3"/>
            <w:shd w:val="clear" w:color="auto" w:fill="auto"/>
            <w:noWrap/>
            <w:vAlign w:val="center"/>
            <w:hideMark/>
          </w:tcPr>
          <w:p w14:paraId="6463D516" w14:textId="77777777" w:rsidR="000959F8" w:rsidRPr="003A0002" w:rsidRDefault="000959F8" w:rsidP="00880A93">
            <w:pPr>
              <w:spacing w:after="0" w:line="240" w:lineRule="auto"/>
              <w:jc w:val="center"/>
              <w:rPr>
                <w:rFonts w:cs="Calibri"/>
                <w:sz w:val="18"/>
                <w:szCs w:val="18"/>
              </w:rPr>
            </w:pPr>
          </w:p>
        </w:tc>
        <w:tc>
          <w:tcPr>
            <w:tcW w:w="922" w:type="pct"/>
            <w:gridSpan w:val="2"/>
            <w:shd w:val="clear" w:color="auto" w:fill="auto"/>
            <w:noWrap/>
            <w:vAlign w:val="center"/>
            <w:hideMark/>
          </w:tcPr>
          <w:p w14:paraId="64F2A3C0" w14:textId="77777777" w:rsidR="000959F8" w:rsidRPr="003A0002" w:rsidRDefault="000959F8" w:rsidP="00880A93">
            <w:pPr>
              <w:spacing w:after="0" w:line="240" w:lineRule="auto"/>
              <w:jc w:val="center"/>
              <w:rPr>
                <w:rFonts w:cs="Calibri"/>
                <w:sz w:val="18"/>
                <w:szCs w:val="18"/>
              </w:rPr>
            </w:pPr>
            <w:r>
              <w:rPr>
                <w:rFonts w:cs="Calibri"/>
                <w:sz w:val="18"/>
                <w:szCs w:val="18"/>
              </w:rPr>
              <w:t>2</w:t>
            </w:r>
          </w:p>
        </w:tc>
      </w:tr>
    </w:tbl>
    <w:p w14:paraId="2DE254E9" w14:textId="77777777" w:rsidR="000959F8" w:rsidRDefault="000959F8" w:rsidP="000959F8">
      <w:pPr>
        <w:spacing w:line="240" w:lineRule="auto"/>
        <w:rPr>
          <w:rFonts w:cs="Calibri"/>
          <w:sz w:val="18"/>
          <w:szCs w:val="18"/>
        </w:rPr>
      </w:pPr>
    </w:p>
    <w:p w14:paraId="5EE03407" w14:textId="587B9FFF" w:rsidR="000959F8" w:rsidRPr="0084691D" w:rsidRDefault="005875F4" w:rsidP="000959F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5A38D206" w14:textId="77777777" w:rsidR="000959F8" w:rsidRDefault="000959F8" w:rsidP="000959F8">
      <w:pPr>
        <w:spacing w:line="240" w:lineRule="auto"/>
        <w:rPr>
          <w:rFonts w:cs="Calibri"/>
          <w:sz w:val="18"/>
          <w:szCs w:val="18"/>
        </w:rPr>
      </w:pPr>
    </w:p>
    <w:p w14:paraId="50DE1615" w14:textId="77777777" w:rsidR="000959F8" w:rsidRPr="0084691D" w:rsidRDefault="000959F8" w:rsidP="000959F8">
      <w:pPr>
        <w:spacing w:line="240" w:lineRule="auto"/>
        <w:rPr>
          <w:rFonts w:cs="Calibri"/>
          <w:sz w:val="18"/>
          <w:szCs w:val="18"/>
        </w:rPr>
      </w:pPr>
    </w:p>
    <w:p w14:paraId="7301FEAA" w14:textId="2BA43035" w:rsidR="000959F8" w:rsidRPr="0084691D" w:rsidRDefault="000959F8" w:rsidP="000959F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Doç. Dr. Mehmet ŞİMŞEK</w:t>
      </w:r>
      <w:r>
        <w:rPr>
          <w:rFonts w:cs="Calibri"/>
          <w:sz w:val="18"/>
          <w:szCs w:val="18"/>
        </w:rPr>
        <w:tab/>
      </w:r>
      <w:r>
        <w:rPr>
          <w:rFonts w:cs="Calibri"/>
          <w:sz w:val="18"/>
          <w:szCs w:val="18"/>
        </w:rPr>
        <w:tab/>
      </w:r>
      <w:r w:rsidR="005875F4">
        <w:rPr>
          <w:rFonts w:cs="Calibri"/>
          <w:sz w:val="18"/>
          <w:szCs w:val="18"/>
        </w:rPr>
        <w:tab/>
      </w:r>
      <w:r>
        <w:rPr>
          <w:rFonts w:cs="Calibri"/>
          <w:sz w:val="18"/>
          <w:szCs w:val="18"/>
        </w:rPr>
        <w:t xml:space="preserve">İMZA VE KAŞE </w:t>
      </w:r>
    </w:p>
    <w:p w14:paraId="2E93B433" w14:textId="77777777" w:rsidR="000959F8" w:rsidRDefault="000959F8" w:rsidP="000959F8">
      <w:pPr>
        <w:spacing w:line="240" w:lineRule="auto"/>
        <w:rPr>
          <w:rFonts w:cs="Calibri"/>
          <w:sz w:val="18"/>
          <w:szCs w:val="18"/>
        </w:rPr>
      </w:pPr>
    </w:p>
    <w:p w14:paraId="7374C67D" w14:textId="77777777" w:rsidR="000959F8" w:rsidRPr="0084691D" w:rsidRDefault="000959F8" w:rsidP="000959F8">
      <w:pPr>
        <w:spacing w:line="240" w:lineRule="auto"/>
        <w:rPr>
          <w:rFonts w:cs="Calibri"/>
          <w:sz w:val="18"/>
          <w:szCs w:val="18"/>
        </w:rPr>
      </w:pPr>
    </w:p>
    <w:p w14:paraId="61EFB1EE" w14:textId="43607918" w:rsidR="000959F8" w:rsidRPr="0084691D" w:rsidRDefault="000959F8" w:rsidP="000959F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92101">
        <w:rPr>
          <w:rFonts w:cs="Calibri"/>
          <w:sz w:val="18"/>
          <w:szCs w:val="18"/>
        </w:rPr>
        <w:t>Doç. Dr. Mehmet ŞİMŞEK</w:t>
      </w:r>
      <w:r w:rsidRPr="0084691D">
        <w:rPr>
          <w:rFonts w:cs="Calibri"/>
          <w:sz w:val="18"/>
          <w:szCs w:val="18"/>
        </w:rPr>
        <w:tab/>
      </w:r>
      <w:r w:rsidRPr="0084691D">
        <w:rPr>
          <w:rFonts w:cs="Calibri"/>
          <w:sz w:val="18"/>
          <w:szCs w:val="18"/>
        </w:rPr>
        <w:tab/>
      </w:r>
      <w:r w:rsidR="005875F4">
        <w:rPr>
          <w:rFonts w:cs="Calibri"/>
          <w:sz w:val="18"/>
          <w:szCs w:val="18"/>
        </w:rPr>
        <w:tab/>
      </w:r>
      <w:r w:rsidRPr="0084691D">
        <w:rPr>
          <w:rFonts w:cs="Calibri"/>
          <w:sz w:val="18"/>
          <w:szCs w:val="18"/>
        </w:rPr>
        <w:t>İMZA VE KAŞE</w:t>
      </w:r>
    </w:p>
    <w:p w14:paraId="4389CF80" w14:textId="77777777" w:rsidR="000959F8" w:rsidRPr="0084691D" w:rsidRDefault="000959F8" w:rsidP="000959F8">
      <w:pPr>
        <w:spacing w:line="240" w:lineRule="auto"/>
        <w:rPr>
          <w:rFonts w:cs="Calibri"/>
          <w:sz w:val="18"/>
          <w:szCs w:val="18"/>
        </w:rPr>
      </w:pPr>
    </w:p>
    <w:p w14:paraId="18EA4BC0" w14:textId="77777777" w:rsidR="000959F8" w:rsidRPr="0084691D" w:rsidRDefault="000959F8" w:rsidP="000959F8">
      <w:pPr>
        <w:spacing w:line="240" w:lineRule="auto"/>
        <w:rPr>
          <w:rFonts w:cs="Calibri"/>
          <w:sz w:val="18"/>
          <w:szCs w:val="18"/>
        </w:rPr>
      </w:pPr>
    </w:p>
    <w:p w14:paraId="6F68CDF4" w14:textId="34442420" w:rsidR="000959F8" w:rsidRDefault="000959F8" w:rsidP="000959F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22B1F53D" w14:textId="77777777" w:rsidR="000959F8" w:rsidRDefault="000959F8" w:rsidP="000959F8"/>
    <w:p w14:paraId="2019F8B5" w14:textId="77777777" w:rsidR="000959F8" w:rsidRDefault="000959F8" w:rsidP="000959F8"/>
    <w:p w14:paraId="1F66FF8A" w14:textId="77777777" w:rsidR="000959F8" w:rsidRDefault="000959F8" w:rsidP="000959F8"/>
    <w:p w14:paraId="5260012A" w14:textId="4D66050F" w:rsidR="000959F8" w:rsidRDefault="000959F8">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82"/>
        <w:gridCol w:w="231"/>
        <w:gridCol w:w="1128"/>
        <w:gridCol w:w="956"/>
        <w:gridCol w:w="503"/>
        <w:gridCol w:w="1083"/>
        <w:gridCol w:w="489"/>
        <w:gridCol w:w="196"/>
        <w:gridCol w:w="440"/>
        <w:gridCol w:w="1158"/>
        <w:gridCol w:w="111"/>
        <w:gridCol w:w="1801"/>
      </w:tblGrid>
      <w:tr w:rsidR="000959F8" w:rsidRPr="005069A1" w14:paraId="35B1AD12" w14:textId="77777777" w:rsidTr="00880A93">
        <w:trPr>
          <w:trHeight w:val="735"/>
        </w:trPr>
        <w:tc>
          <w:tcPr>
            <w:tcW w:w="5000" w:type="pct"/>
            <w:gridSpan w:val="12"/>
            <w:shd w:val="clear" w:color="auto" w:fill="auto"/>
            <w:vAlign w:val="center"/>
            <w:hideMark/>
          </w:tcPr>
          <w:p w14:paraId="5875AE6F" w14:textId="77777777" w:rsidR="000959F8" w:rsidRPr="005069A1" w:rsidRDefault="000959F8" w:rsidP="00880A93">
            <w:pPr>
              <w:spacing w:after="0" w:line="240" w:lineRule="auto"/>
              <w:jc w:val="center"/>
              <w:rPr>
                <w:rFonts w:cs="Calibri"/>
                <w:b/>
                <w:bCs/>
                <w:color w:val="000000"/>
                <w:sz w:val="18"/>
                <w:szCs w:val="18"/>
              </w:rPr>
            </w:pPr>
            <w:r w:rsidRPr="005069A1">
              <w:rPr>
                <w:rFonts w:cs="Calibri"/>
                <w:b/>
                <w:bCs/>
                <w:color w:val="000000"/>
                <w:sz w:val="18"/>
                <w:szCs w:val="18"/>
              </w:rPr>
              <w:lastRenderedPageBreak/>
              <w:t xml:space="preserve">GİRESUN ÜNİVERSİTESİ </w:t>
            </w:r>
            <w:r w:rsidRPr="005069A1">
              <w:rPr>
                <w:rFonts w:cs="Calibri"/>
                <w:b/>
                <w:bCs/>
                <w:color w:val="000000"/>
                <w:sz w:val="18"/>
                <w:szCs w:val="18"/>
              </w:rPr>
              <w:br/>
              <w:t>DERS TANITIM FORMU</w:t>
            </w:r>
          </w:p>
        </w:tc>
      </w:tr>
      <w:tr w:rsidR="000959F8" w:rsidRPr="005069A1" w14:paraId="262F38B6" w14:textId="77777777" w:rsidTr="00880A93">
        <w:trPr>
          <w:trHeight w:val="420"/>
        </w:trPr>
        <w:tc>
          <w:tcPr>
            <w:tcW w:w="5000" w:type="pct"/>
            <w:gridSpan w:val="12"/>
            <w:shd w:val="clear" w:color="auto" w:fill="auto"/>
            <w:vAlign w:val="center"/>
            <w:hideMark/>
          </w:tcPr>
          <w:p w14:paraId="7C494FB8" w14:textId="77777777" w:rsidR="000959F8" w:rsidRPr="005069A1" w:rsidRDefault="000959F8" w:rsidP="00880A93">
            <w:pPr>
              <w:spacing w:after="0" w:line="240" w:lineRule="auto"/>
              <w:jc w:val="center"/>
              <w:rPr>
                <w:rFonts w:cs="Calibri"/>
                <w:b/>
                <w:bCs/>
                <w:color w:val="000000"/>
                <w:sz w:val="18"/>
                <w:szCs w:val="18"/>
              </w:rPr>
            </w:pPr>
            <w:r w:rsidRPr="005069A1">
              <w:rPr>
                <w:rFonts w:cs="Calibri"/>
                <w:b/>
                <w:bCs/>
                <w:color w:val="000000"/>
                <w:sz w:val="18"/>
                <w:szCs w:val="18"/>
              </w:rPr>
              <w:t>DERS BİLGİLERİ</w:t>
            </w:r>
          </w:p>
          <w:p w14:paraId="2384514A" w14:textId="77777777" w:rsidR="000959F8" w:rsidRPr="005069A1" w:rsidRDefault="000959F8" w:rsidP="00880A93">
            <w:pPr>
              <w:spacing w:after="0" w:line="240" w:lineRule="auto"/>
              <w:jc w:val="center"/>
              <w:rPr>
                <w:rFonts w:cs="Calibri"/>
                <w:b/>
                <w:bCs/>
                <w:color w:val="000000"/>
                <w:sz w:val="18"/>
                <w:szCs w:val="18"/>
              </w:rPr>
            </w:pPr>
          </w:p>
        </w:tc>
      </w:tr>
      <w:tr w:rsidR="000959F8" w:rsidRPr="005069A1" w14:paraId="00F8034B" w14:textId="77777777" w:rsidTr="00880A93">
        <w:trPr>
          <w:trHeight w:val="284"/>
        </w:trPr>
        <w:tc>
          <w:tcPr>
            <w:tcW w:w="978" w:type="pct"/>
            <w:gridSpan w:val="2"/>
            <w:shd w:val="clear" w:color="auto" w:fill="auto"/>
            <w:vAlign w:val="center"/>
          </w:tcPr>
          <w:p w14:paraId="7C9F53C3" w14:textId="77777777" w:rsidR="000959F8" w:rsidRPr="005069A1" w:rsidRDefault="000959F8" w:rsidP="00880A93">
            <w:pPr>
              <w:spacing w:after="0" w:line="240" w:lineRule="auto"/>
              <w:jc w:val="center"/>
              <w:rPr>
                <w:rFonts w:cs="Calibri"/>
                <w:b/>
                <w:bCs/>
                <w:i/>
                <w:iCs/>
                <w:color w:val="000000"/>
                <w:sz w:val="18"/>
                <w:szCs w:val="18"/>
              </w:rPr>
            </w:pPr>
          </w:p>
        </w:tc>
        <w:tc>
          <w:tcPr>
            <w:tcW w:w="1066" w:type="pct"/>
            <w:gridSpan w:val="2"/>
            <w:shd w:val="clear" w:color="auto" w:fill="auto"/>
            <w:vAlign w:val="center"/>
          </w:tcPr>
          <w:p w14:paraId="075D6225" w14:textId="77777777" w:rsidR="000959F8" w:rsidRPr="005069A1" w:rsidRDefault="000959F8" w:rsidP="00880A93">
            <w:pPr>
              <w:spacing w:after="0" w:line="240" w:lineRule="auto"/>
              <w:jc w:val="center"/>
              <w:rPr>
                <w:rFonts w:cs="Calibri"/>
                <w:b/>
                <w:bCs/>
                <w:i/>
                <w:iCs/>
                <w:color w:val="000000"/>
                <w:sz w:val="18"/>
                <w:szCs w:val="18"/>
              </w:rPr>
            </w:pPr>
          </w:p>
        </w:tc>
        <w:tc>
          <w:tcPr>
            <w:tcW w:w="811" w:type="pct"/>
            <w:gridSpan w:val="2"/>
            <w:shd w:val="clear" w:color="auto" w:fill="auto"/>
            <w:vAlign w:val="center"/>
            <w:hideMark/>
          </w:tcPr>
          <w:p w14:paraId="248AD420" w14:textId="77777777" w:rsidR="000959F8" w:rsidRPr="005069A1" w:rsidRDefault="000959F8" w:rsidP="00880A93">
            <w:pPr>
              <w:spacing w:after="0" w:line="240" w:lineRule="auto"/>
              <w:ind w:left="-115"/>
              <w:jc w:val="center"/>
              <w:rPr>
                <w:rFonts w:cs="Calibri"/>
                <w:b/>
                <w:bCs/>
                <w:i/>
                <w:iCs/>
                <w:color w:val="000000"/>
                <w:sz w:val="18"/>
                <w:szCs w:val="18"/>
              </w:rPr>
            </w:pPr>
            <w:r w:rsidRPr="005069A1">
              <w:rPr>
                <w:rFonts w:cs="Calibri"/>
                <w:b/>
                <w:bCs/>
                <w:i/>
                <w:iCs/>
                <w:color w:val="000000"/>
                <w:sz w:val="18"/>
                <w:szCs w:val="18"/>
              </w:rPr>
              <w:t>Yarıyıl</w:t>
            </w:r>
          </w:p>
        </w:tc>
        <w:tc>
          <w:tcPr>
            <w:tcW w:w="575" w:type="pct"/>
            <w:gridSpan w:val="3"/>
            <w:shd w:val="clear" w:color="auto" w:fill="auto"/>
            <w:vAlign w:val="center"/>
            <w:hideMark/>
          </w:tcPr>
          <w:p w14:paraId="7CF88951" w14:textId="77777777" w:rsidR="000959F8" w:rsidRPr="005069A1" w:rsidRDefault="000959F8" w:rsidP="00880A93">
            <w:pPr>
              <w:spacing w:after="0" w:line="240" w:lineRule="auto"/>
              <w:jc w:val="center"/>
              <w:rPr>
                <w:rFonts w:cs="Calibri"/>
                <w:b/>
                <w:bCs/>
                <w:i/>
                <w:iCs/>
                <w:color w:val="000000"/>
                <w:sz w:val="18"/>
                <w:szCs w:val="18"/>
              </w:rPr>
            </w:pPr>
            <w:r w:rsidRPr="005069A1">
              <w:rPr>
                <w:rFonts w:cs="Calibri"/>
                <w:b/>
                <w:bCs/>
                <w:i/>
                <w:iCs/>
                <w:color w:val="000000"/>
                <w:sz w:val="18"/>
                <w:szCs w:val="18"/>
              </w:rPr>
              <w:t>T+U Saat</w:t>
            </w:r>
          </w:p>
        </w:tc>
        <w:tc>
          <w:tcPr>
            <w:tcW w:w="1570" w:type="pct"/>
            <w:gridSpan w:val="3"/>
            <w:shd w:val="clear" w:color="auto" w:fill="auto"/>
            <w:vAlign w:val="center"/>
            <w:hideMark/>
          </w:tcPr>
          <w:p w14:paraId="65B8E362" w14:textId="77777777" w:rsidR="000959F8" w:rsidRPr="005069A1" w:rsidRDefault="000959F8" w:rsidP="00880A93">
            <w:pPr>
              <w:spacing w:after="0" w:line="240" w:lineRule="auto"/>
              <w:jc w:val="center"/>
              <w:rPr>
                <w:rFonts w:cs="Calibri"/>
                <w:b/>
                <w:bCs/>
                <w:i/>
                <w:iCs/>
                <w:color w:val="000000"/>
                <w:sz w:val="18"/>
                <w:szCs w:val="18"/>
              </w:rPr>
            </w:pPr>
            <w:r w:rsidRPr="005069A1">
              <w:rPr>
                <w:rFonts w:cs="Calibri"/>
                <w:b/>
                <w:bCs/>
                <w:i/>
                <w:iCs/>
                <w:color w:val="000000"/>
                <w:sz w:val="18"/>
                <w:szCs w:val="18"/>
              </w:rPr>
              <w:t>AKTS</w:t>
            </w:r>
          </w:p>
        </w:tc>
      </w:tr>
      <w:tr w:rsidR="000959F8" w:rsidRPr="005069A1" w14:paraId="48CC582C" w14:textId="77777777" w:rsidTr="00880A93">
        <w:trPr>
          <w:trHeight w:val="284"/>
        </w:trPr>
        <w:tc>
          <w:tcPr>
            <w:tcW w:w="978" w:type="pct"/>
            <w:gridSpan w:val="2"/>
            <w:shd w:val="clear" w:color="auto" w:fill="auto"/>
            <w:vAlign w:val="center"/>
            <w:hideMark/>
          </w:tcPr>
          <w:p w14:paraId="45A2FBCF"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Kodu</w:t>
            </w:r>
          </w:p>
        </w:tc>
        <w:tc>
          <w:tcPr>
            <w:tcW w:w="1066" w:type="pct"/>
            <w:gridSpan w:val="2"/>
            <w:shd w:val="clear" w:color="auto" w:fill="auto"/>
            <w:vAlign w:val="center"/>
            <w:hideMark/>
          </w:tcPr>
          <w:p w14:paraId="18A30A72" w14:textId="77777777" w:rsidR="000959F8" w:rsidRPr="005069A1" w:rsidRDefault="000959F8" w:rsidP="00880A93">
            <w:pPr>
              <w:spacing w:after="0" w:line="240" w:lineRule="auto"/>
              <w:rPr>
                <w:rFonts w:cs="Calibri"/>
                <w:color w:val="000000"/>
                <w:sz w:val="18"/>
                <w:szCs w:val="18"/>
              </w:rPr>
            </w:pPr>
            <w:r>
              <w:rPr>
                <w:rFonts w:cs="Calibri"/>
                <w:color w:val="000000"/>
                <w:sz w:val="18"/>
                <w:szCs w:val="18"/>
              </w:rPr>
              <w:t>KAH101</w:t>
            </w:r>
          </w:p>
        </w:tc>
        <w:tc>
          <w:tcPr>
            <w:tcW w:w="811" w:type="pct"/>
            <w:gridSpan w:val="2"/>
            <w:shd w:val="clear" w:color="auto" w:fill="auto"/>
            <w:vAlign w:val="center"/>
            <w:hideMark/>
          </w:tcPr>
          <w:p w14:paraId="41D478FA" w14:textId="77777777" w:rsidR="000959F8" w:rsidRPr="005069A1" w:rsidRDefault="000959F8" w:rsidP="00880A93">
            <w:pPr>
              <w:spacing w:after="0" w:line="240" w:lineRule="auto"/>
              <w:jc w:val="center"/>
              <w:rPr>
                <w:rFonts w:cs="Calibri"/>
                <w:color w:val="000000"/>
                <w:sz w:val="18"/>
                <w:szCs w:val="18"/>
              </w:rPr>
            </w:pPr>
            <w:r w:rsidRPr="005069A1">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5069A1">
              <w:rPr>
                <w:rFonts w:cs="Calibri"/>
                <w:sz w:val="18"/>
                <w:szCs w:val="18"/>
              </w:rPr>
              <w:t xml:space="preserve"> </w:t>
            </w:r>
            <w:r w:rsidRPr="005069A1">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5069A1">
              <w:rPr>
                <w:rFonts w:cs="Calibri"/>
                <w:color w:val="000000"/>
                <w:sz w:val="18"/>
                <w:szCs w:val="18"/>
              </w:rPr>
              <w:t> </w:t>
            </w:r>
          </w:p>
        </w:tc>
        <w:tc>
          <w:tcPr>
            <w:tcW w:w="575" w:type="pct"/>
            <w:gridSpan w:val="3"/>
            <w:shd w:val="clear" w:color="auto" w:fill="auto"/>
            <w:vAlign w:val="center"/>
            <w:hideMark/>
          </w:tcPr>
          <w:p w14:paraId="0F31E631" w14:textId="77777777" w:rsidR="000959F8" w:rsidRPr="005069A1" w:rsidRDefault="000959F8" w:rsidP="00880A93">
            <w:pPr>
              <w:spacing w:after="0" w:line="240" w:lineRule="auto"/>
              <w:jc w:val="center"/>
              <w:rPr>
                <w:rFonts w:cs="Calibri"/>
                <w:color w:val="000000"/>
                <w:sz w:val="18"/>
                <w:szCs w:val="18"/>
              </w:rPr>
            </w:pPr>
            <w:r>
              <w:rPr>
                <w:rFonts w:cs="Calibri"/>
                <w:color w:val="000000"/>
                <w:sz w:val="18"/>
                <w:szCs w:val="18"/>
              </w:rPr>
              <w:t>2+0</w:t>
            </w:r>
          </w:p>
        </w:tc>
        <w:tc>
          <w:tcPr>
            <w:tcW w:w="1570" w:type="pct"/>
            <w:gridSpan w:val="3"/>
            <w:shd w:val="clear" w:color="auto" w:fill="auto"/>
            <w:vAlign w:val="center"/>
            <w:hideMark/>
          </w:tcPr>
          <w:p w14:paraId="08589156" w14:textId="77777777" w:rsidR="000959F8" w:rsidRPr="005069A1" w:rsidRDefault="000959F8" w:rsidP="00880A93">
            <w:pPr>
              <w:spacing w:after="0" w:line="240" w:lineRule="auto"/>
              <w:jc w:val="center"/>
              <w:rPr>
                <w:rFonts w:cs="Calibri"/>
                <w:color w:val="000000"/>
                <w:sz w:val="18"/>
                <w:szCs w:val="18"/>
              </w:rPr>
            </w:pPr>
            <w:r>
              <w:rPr>
                <w:rFonts w:cs="Calibri"/>
                <w:color w:val="000000"/>
                <w:sz w:val="18"/>
                <w:szCs w:val="18"/>
              </w:rPr>
              <w:t>2</w:t>
            </w:r>
          </w:p>
        </w:tc>
      </w:tr>
      <w:tr w:rsidR="000959F8" w:rsidRPr="005069A1" w14:paraId="4C1BD58C" w14:textId="77777777" w:rsidTr="00880A93">
        <w:trPr>
          <w:trHeight w:val="287"/>
        </w:trPr>
        <w:tc>
          <w:tcPr>
            <w:tcW w:w="978" w:type="pct"/>
            <w:gridSpan w:val="2"/>
            <w:shd w:val="clear" w:color="auto" w:fill="auto"/>
            <w:noWrap/>
            <w:vAlign w:val="bottom"/>
            <w:hideMark/>
          </w:tcPr>
          <w:p w14:paraId="625F7835"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Adı</w:t>
            </w:r>
          </w:p>
        </w:tc>
        <w:tc>
          <w:tcPr>
            <w:tcW w:w="4022" w:type="pct"/>
            <w:gridSpan w:val="10"/>
            <w:shd w:val="clear" w:color="auto" w:fill="auto"/>
            <w:noWrap/>
            <w:vAlign w:val="bottom"/>
            <w:hideMark/>
          </w:tcPr>
          <w:p w14:paraId="03937C7F" w14:textId="77777777" w:rsidR="000959F8" w:rsidRPr="005069A1" w:rsidRDefault="000959F8" w:rsidP="00880A93">
            <w:pPr>
              <w:spacing w:after="0" w:line="240" w:lineRule="auto"/>
              <w:rPr>
                <w:rFonts w:cs="Calibri"/>
                <w:color w:val="000000"/>
                <w:sz w:val="18"/>
                <w:szCs w:val="18"/>
              </w:rPr>
            </w:pPr>
            <w:r w:rsidRPr="005069A1">
              <w:rPr>
                <w:rFonts w:cs="Calibri"/>
                <w:color w:val="000000"/>
                <w:sz w:val="18"/>
                <w:szCs w:val="18"/>
              </w:rPr>
              <w:t>Kadın ve Aile Hayatı</w:t>
            </w:r>
          </w:p>
        </w:tc>
      </w:tr>
      <w:tr w:rsidR="000959F8" w:rsidRPr="005069A1" w14:paraId="4E840F61" w14:textId="77777777" w:rsidTr="00880A93">
        <w:trPr>
          <w:trHeight w:val="287"/>
        </w:trPr>
        <w:tc>
          <w:tcPr>
            <w:tcW w:w="978" w:type="pct"/>
            <w:gridSpan w:val="2"/>
            <w:shd w:val="clear" w:color="auto" w:fill="auto"/>
            <w:noWrap/>
            <w:vAlign w:val="bottom"/>
            <w:hideMark/>
          </w:tcPr>
          <w:p w14:paraId="62DC4BA7"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İngilizce Adı</w:t>
            </w:r>
          </w:p>
        </w:tc>
        <w:tc>
          <w:tcPr>
            <w:tcW w:w="4022" w:type="pct"/>
            <w:gridSpan w:val="10"/>
            <w:shd w:val="clear" w:color="auto" w:fill="auto"/>
            <w:noWrap/>
            <w:vAlign w:val="bottom"/>
            <w:hideMark/>
          </w:tcPr>
          <w:p w14:paraId="384F1FCF" w14:textId="77777777" w:rsidR="000959F8" w:rsidRPr="005069A1" w:rsidRDefault="000959F8" w:rsidP="00880A93">
            <w:pPr>
              <w:spacing w:after="0" w:line="240" w:lineRule="auto"/>
              <w:rPr>
                <w:rFonts w:cs="Calibri"/>
                <w:color w:val="000000"/>
                <w:sz w:val="18"/>
                <w:szCs w:val="18"/>
              </w:rPr>
            </w:pPr>
            <w:r w:rsidRPr="005069A1">
              <w:rPr>
                <w:rFonts w:cs="Calibri"/>
                <w:color w:val="000000"/>
                <w:sz w:val="18"/>
                <w:szCs w:val="18"/>
              </w:rPr>
              <w:t>Woman And Family Life</w:t>
            </w:r>
          </w:p>
        </w:tc>
      </w:tr>
      <w:tr w:rsidR="000959F8" w:rsidRPr="005069A1" w14:paraId="6A5DB34E" w14:textId="77777777" w:rsidTr="00880A93">
        <w:trPr>
          <w:trHeight w:val="284"/>
        </w:trPr>
        <w:tc>
          <w:tcPr>
            <w:tcW w:w="978" w:type="pct"/>
            <w:gridSpan w:val="2"/>
            <w:shd w:val="clear" w:color="auto" w:fill="auto"/>
            <w:vAlign w:val="center"/>
            <w:hideMark/>
          </w:tcPr>
          <w:p w14:paraId="3B4EEB82"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Ön Koşul Dersleri</w:t>
            </w:r>
          </w:p>
        </w:tc>
        <w:tc>
          <w:tcPr>
            <w:tcW w:w="4022" w:type="pct"/>
            <w:gridSpan w:val="10"/>
            <w:shd w:val="clear" w:color="auto" w:fill="auto"/>
            <w:vAlign w:val="center"/>
            <w:hideMark/>
          </w:tcPr>
          <w:p w14:paraId="5DADA9F3" w14:textId="77777777" w:rsidR="000959F8" w:rsidRPr="005069A1" w:rsidRDefault="000959F8" w:rsidP="00880A93">
            <w:pPr>
              <w:spacing w:after="0" w:line="240" w:lineRule="auto"/>
              <w:rPr>
                <w:rFonts w:cs="Calibri"/>
                <w:bCs/>
                <w:color w:val="000000"/>
                <w:sz w:val="18"/>
                <w:szCs w:val="18"/>
              </w:rPr>
            </w:pPr>
            <w:r w:rsidRPr="005069A1">
              <w:rPr>
                <w:rFonts w:cs="Calibri"/>
                <w:bCs/>
                <w:color w:val="000000"/>
                <w:sz w:val="18"/>
                <w:szCs w:val="18"/>
              </w:rPr>
              <w:t>Yok</w:t>
            </w:r>
          </w:p>
        </w:tc>
      </w:tr>
      <w:tr w:rsidR="000959F8" w:rsidRPr="005069A1" w14:paraId="226594C4" w14:textId="77777777" w:rsidTr="00880A93">
        <w:trPr>
          <w:trHeight w:val="284"/>
        </w:trPr>
        <w:tc>
          <w:tcPr>
            <w:tcW w:w="978" w:type="pct"/>
            <w:gridSpan w:val="2"/>
            <w:shd w:val="clear" w:color="auto" w:fill="auto"/>
            <w:vAlign w:val="center"/>
            <w:hideMark/>
          </w:tcPr>
          <w:p w14:paraId="27B4A3FC"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Dili</w:t>
            </w:r>
          </w:p>
        </w:tc>
        <w:tc>
          <w:tcPr>
            <w:tcW w:w="4022" w:type="pct"/>
            <w:gridSpan w:val="10"/>
            <w:shd w:val="clear" w:color="auto" w:fill="auto"/>
            <w:hideMark/>
          </w:tcPr>
          <w:p w14:paraId="5803BC8F" w14:textId="77777777" w:rsidR="000959F8" w:rsidRPr="005069A1" w:rsidRDefault="000959F8" w:rsidP="00880A93">
            <w:pPr>
              <w:spacing w:after="0" w:line="240" w:lineRule="auto"/>
              <w:rPr>
                <w:rFonts w:cs="Calibri"/>
                <w:sz w:val="18"/>
                <w:szCs w:val="18"/>
              </w:rPr>
            </w:pPr>
            <w:r w:rsidRPr="005069A1">
              <w:rPr>
                <w:rFonts w:cs="Calibri"/>
                <w:bCs/>
                <w:color w:val="000000"/>
                <w:sz w:val="18"/>
                <w:szCs w:val="18"/>
              </w:rPr>
              <w:t>Türkçe</w:t>
            </w:r>
          </w:p>
        </w:tc>
      </w:tr>
      <w:tr w:rsidR="000959F8" w:rsidRPr="005069A1" w14:paraId="4FFD012E" w14:textId="77777777" w:rsidTr="00880A93">
        <w:trPr>
          <w:trHeight w:val="284"/>
        </w:trPr>
        <w:tc>
          <w:tcPr>
            <w:tcW w:w="978" w:type="pct"/>
            <w:gridSpan w:val="2"/>
            <w:shd w:val="clear" w:color="auto" w:fill="auto"/>
            <w:vAlign w:val="center"/>
            <w:hideMark/>
          </w:tcPr>
          <w:p w14:paraId="2E08DC60"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Seviyesi</w:t>
            </w:r>
          </w:p>
        </w:tc>
        <w:tc>
          <w:tcPr>
            <w:tcW w:w="4022" w:type="pct"/>
            <w:gridSpan w:val="10"/>
            <w:shd w:val="clear" w:color="auto" w:fill="auto"/>
            <w:vAlign w:val="center"/>
            <w:hideMark/>
          </w:tcPr>
          <w:p w14:paraId="24FB190E" w14:textId="77777777" w:rsidR="000959F8" w:rsidRPr="005069A1" w:rsidRDefault="000959F8" w:rsidP="00880A93">
            <w:pPr>
              <w:spacing w:after="0" w:line="240" w:lineRule="auto"/>
              <w:rPr>
                <w:rFonts w:cs="Calibri"/>
                <w:b/>
                <w:bCs/>
                <w:color w:val="000000"/>
                <w:sz w:val="18"/>
                <w:szCs w:val="18"/>
              </w:rPr>
            </w:pPr>
            <w:r w:rsidRPr="005069A1">
              <w:rPr>
                <w:rFonts w:cs="Calibri"/>
                <w:color w:val="000000"/>
                <w:sz w:val="18"/>
                <w:szCs w:val="18"/>
              </w:rPr>
              <w:t>Lisans</w:t>
            </w:r>
          </w:p>
        </w:tc>
      </w:tr>
      <w:tr w:rsidR="000959F8" w:rsidRPr="005069A1" w14:paraId="0FD258FC" w14:textId="77777777" w:rsidTr="00880A93">
        <w:trPr>
          <w:trHeight w:val="284"/>
        </w:trPr>
        <w:tc>
          <w:tcPr>
            <w:tcW w:w="978" w:type="pct"/>
            <w:gridSpan w:val="2"/>
            <w:shd w:val="clear" w:color="auto" w:fill="auto"/>
            <w:vAlign w:val="center"/>
            <w:hideMark/>
          </w:tcPr>
          <w:p w14:paraId="38232C69"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Türü</w:t>
            </w:r>
          </w:p>
        </w:tc>
        <w:tc>
          <w:tcPr>
            <w:tcW w:w="4022" w:type="pct"/>
            <w:gridSpan w:val="10"/>
            <w:shd w:val="clear" w:color="auto" w:fill="auto"/>
            <w:vAlign w:val="center"/>
            <w:hideMark/>
          </w:tcPr>
          <w:p w14:paraId="386B84CC" w14:textId="77777777" w:rsidR="000959F8" w:rsidRPr="005069A1" w:rsidRDefault="000959F8" w:rsidP="00880A93">
            <w:pPr>
              <w:spacing w:after="0" w:line="240" w:lineRule="auto"/>
              <w:rPr>
                <w:rFonts w:cs="Calibri"/>
                <w:b/>
                <w:bCs/>
                <w:color w:val="000000"/>
                <w:sz w:val="18"/>
                <w:szCs w:val="18"/>
              </w:rPr>
            </w:pPr>
            <w:r w:rsidRPr="005069A1">
              <w:rPr>
                <w:rFonts w:cs="Calibri"/>
                <w:color w:val="000000"/>
                <w:sz w:val="18"/>
                <w:szCs w:val="18"/>
              </w:rPr>
              <w:t>Seçmeli</w:t>
            </w:r>
          </w:p>
        </w:tc>
      </w:tr>
      <w:tr w:rsidR="000959F8" w:rsidRPr="005069A1" w14:paraId="46CED07D" w14:textId="77777777" w:rsidTr="00880A93">
        <w:trPr>
          <w:trHeight w:val="284"/>
        </w:trPr>
        <w:tc>
          <w:tcPr>
            <w:tcW w:w="978" w:type="pct"/>
            <w:gridSpan w:val="2"/>
            <w:shd w:val="clear" w:color="auto" w:fill="auto"/>
            <w:vAlign w:val="center"/>
            <w:hideMark/>
          </w:tcPr>
          <w:p w14:paraId="13AC6AFB"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Koordinatörü</w:t>
            </w:r>
          </w:p>
        </w:tc>
        <w:tc>
          <w:tcPr>
            <w:tcW w:w="4022" w:type="pct"/>
            <w:gridSpan w:val="10"/>
            <w:shd w:val="clear" w:color="auto" w:fill="auto"/>
            <w:vAlign w:val="center"/>
          </w:tcPr>
          <w:p w14:paraId="5890D1D5" w14:textId="52200528" w:rsidR="000959F8" w:rsidRPr="005069A1"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0959F8" w:rsidRPr="005069A1" w14:paraId="6C09089C" w14:textId="77777777" w:rsidTr="00880A93">
        <w:trPr>
          <w:trHeight w:val="284"/>
        </w:trPr>
        <w:tc>
          <w:tcPr>
            <w:tcW w:w="978" w:type="pct"/>
            <w:gridSpan w:val="2"/>
            <w:shd w:val="clear" w:color="auto" w:fill="auto"/>
            <w:vAlign w:val="center"/>
            <w:hideMark/>
          </w:tcPr>
          <w:p w14:paraId="07212BC6"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 Verenler</w:t>
            </w:r>
          </w:p>
        </w:tc>
        <w:tc>
          <w:tcPr>
            <w:tcW w:w="4022" w:type="pct"/>
            <w:gridSpan w:val="10"/>
            <w:shd w:val="clear" w:color="auto" w:fill="auto"/>
            <w:vAlign w:val="center"/>
          </w:tcPr>
          <w:p w14:paraId="1E98EEAC" w14:textId="77777777" w:rsidR="000959F8" w:rsidRPr="005069A1" w:rsidRDefault="000959F8" w:rsidP="00880A93">
            <w:pPr>
              <w:spacing w:after="0" w:line="240" w:lineRule="auto"/>
              <w:rPr>
                <w:rFonts w:cs="Calibri"/>
                <w:color w:val="000000"/>
                <w:sz w:val="18"/>
                <w:szCs w:val="18"/>
              </w:rPr>
            </w:pPr>
          </w:p>
        </w:tc>
      </w:tr>
      <w:tr w:rsidR="000959F8" w:rsidRPr="005069A1" w14:paraId="7AAA0DFB" w14:textId="77777777" w:rsidTr="00880A93">
        <w:trPr>
          <w:trHeight w:val="284"/>
        </w:trPr>
        <w:tc>
          <w:tcPr>
            <w:tcW w:w="978" w:type="pct"/>
            <w:gridSpan w:val="2"/>
            <w:shd w:val="clear" w:color="auto" w:fill="auto"/>
            <w:vAlign w:val="center"/>
            <w:hideMark/>
          </w:tcPr>
          <w:p w14:paraId="319C377E"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Yardımcıları</w:t>
            </w:r>
          </w:p>
        </w:tc>
        <w:tc>
          <w:tcPr>
            <w:tcW w:w="4022" w:type="pct"/>
            <w:gridSpan w:val="10"/>
            <w:shd w:val="clear" w:color="auto" w:fill="auto"/>
            <w:vAlign w:val="center"/>
            <w:hideMark/>
          </w:tcPr>
          <w:p w14:paraId="5109A920" w14:textId="77777777" w:rsidR="000959F8" w:rsidRPr="005069A1" w:rsidRDefault="000959F8" w:rsidP="00880A93">
            <w:pPr>
              <w:spacing w:after="0" w:line="240" w:lineRule="auto"/>
              <w:rPr>
                <w:rFonts w:cs="Calibri"/>
                <w:b/>
                <w:bCs/>
                <w:color w:val="000000"/>
                <w:sz w:val="18"/>
                <w:szCs w:val="18"/>
              </w:rPr>
            </w:pPr>
          </w:p>
        </w:tc>
      </w:tr>
      <w:tr w:rsidR="000959F8" w:rsidRPr="005069A1" w14:paraId="62C70153" w14:textId="77777777" w:rsidTr="00880A93">
        <w:trPr>
          <w:trHeight w:val="475"/>
        </w:trPr>
        <w:tc>
          <w:tcPr>
            <w:tcW w:w="978" w:type="pct"/>
            <w:gridSpan w:val="2"/>
            <w:shd w:val="clear" w:color="auto" w:fill="auto"/>
            <w:vAlign w:val="center"/>
            <w:hideMark/>
          </w:tcPr>
          <w:p w14:paraId="68E762D2"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Amacı</w:t>
            </w:r>
          </w:p>
        </w:tc>
        <w:tc>
          <w:tcPr>
            <w:tcW w:w="4022" w:type="pct"/>
            <w:gridSpan w:val="10"/>
            <w:shd w:val="clear" w:color="auto" w:fill="auto"/>
            <w:vAlign w:val="center"/>
          </w:tcPr>
          <w:p w14:paraId="0FC7103F" w14:textId="77777777" w:rsidR="000959F8" w:rsidRPr="005069A1" w:rsidRDefault="000959F8" w:rsidP="00880A93">
            <w:pPr>
              <w:spacing w:after="0" w:line="240" w:lineRule="auto"/>
              <w:rPr>
                <w:rFonts w:cs="Calibri"/>
                <w:color w:val="000000"/>
                <w:sz w:val="18"/>
                <w:szCs w:val="18"/>
              </w:rPr>
            </w:pPr>
            <w:r w:rsidRPr="005069A1">
              <w:rPr>
                <w:rFonts w:cs="Calibri"/>
                <w:color w:val="000000"/>
                <w:sz w:val="18"/>
                <w:szCs w:val="18"/>
              </w:rPr>
              <w:t>Dersin amacı, toplumsal cinsiyet eşitsizliğinin nedenleri ve sonuçlarından yola çıkarak toplumsal cinsiyet eşitliği politikalarını irdelemektir.</w:t>
            </w:r>
          </w:p>
        </w:tc>
      </w:tr>
      <w:tr w:rsidR="000959F8" w:rsidRPr="005069A1" w14:paraId="3231DC7F" w14:textId="77777777" w:rsidTr="00880A93">
        <w:trPr>
          <w:trHeight w:val="284"/>
        </w:trPr>
        <w:tc>
          <w:tcPr>
            <w:tcW w:w="978" w:type="pct"/>
            <w:gridSpan w:val="2"/>
            <w:shd w:val="clear" w:color="auto" w:fill="auto"/>
            <w:vAlign w:val="center"/>
            <w:hideMark/>
          </w:tcPr>
          <w:p w14:paraId="078AAF16"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Kısa İçeriği</w:t>
            </w:r>
          </w:p>
        </w:tc>
        <w:tc>
          <w:tcPr>
            <w:tcW w:w="4022" w:type="pct"/>
            <w:gridSpan w:val="10"/>
            <w:shd w:val="clear" w:color="auto" w:fill="auto"/>
            <w:vAlign w:val="center"/>
          </w:tcPr>
          <w:p w14:paraId="6E6BA1FA" w14:textId="77777777" w:rsidR="000959F8" w:rsidRPr="005069A1" w:rsidRDefault="000959F8" w:rsidP="00880A93">
            <w:pPr>
              <w:spacing w:after="0" w:line="240" w:lineRule="auto"/>
              <w:rPr>
                <w:rFonts w:cs="Calibri"/>
                <w:sz w:val="18"/>
                <w:szCs w:val="18"/>
              </w:rPr>
            </w:pPr>
            <w:r w:rsidRPr="005069A1">
              <w:rPr>
                <w:rFonts w:cs="Calibri"/>
                <w:sz w:val="18"/>
                <w:szCs w:val="18"/>
              </w:rPr>
              <w:t>Kadınlara yönelik haksızlıklar, Aile birliği, Aile hayatı</w:t>
            </w:r>
          </w:p>
        </w:tc>
      </w:tr>
      <w:tr w:rsidR="000959F8" w:rsidRPr="005069A1" w14:paraId="2369B9F1" w14:textId="77777777" w:rsidTr="00880A93">
        <w:trPr>
          <w:trHeight w:val="300"/>
        </w:trPr>
        <w:tc>
          <w:tcPr>
            <w:tcW w:w="5000" w:type="pct"/>
            <w:gridSpan w:val="12"/>
            <w:shd w:val="clear" w:color="auto" w:fill="auto"/>
            <w:noWrap/>
            <w:vAlign w:val="bottom"/>
            <w:hideMark/>
          </w:tcPr>
          <w:p w14:paraId="3DE4C489" w14:textId="77777777" w:rsidR="000959F8" w:rsidRPr="005069A1" w:rsidRDefault="000959F8" w:rsidP="00880A93">
            <w:pPr>
              <w:spacing w:after="0" w:line="240" w:lineRule="auto"/>
              <w:rPr>
                <w:rFonts w:cs="Calibri"/>
                <w:color w:val="000000"/>
                <w:sz w:val="18"/>
                <w:szCs w:val="18"/>
              </w:rPr>
            </w:pPr>
          </w:p>
          <w:p w14:paraId="0C5491CA" w14:textId="77777777" w:rsidR="000959F8" w:rsidRPr="005069A1" w:rsidRDefault="000959F8" w:rsidP="00880A93">
            <w:pPr>
              <w:spacing w:after="0" w:line="240" w:lineRule="auto"/>
              <w:rPr>
                <w:rFonts w:cs="Calibri"/>
                <w:color w:val="000000"/>
                <w:sz w:val="18"/>
                <w:szCs w:val="18"/>
              </w:rPr>
            </w:pPr>
          </w:p>
        </w:tc>
      </w:tr>
      <w:tr w:rsidR="000959F8" w:rsidRPr="005069A1" w14:paraId="20160D4F" w14:textId="77777777" w:rsidTr="00880A93">
        <w:trPr>
          <w:trHeight w:val="284"/>
        </w:trPr>
        <w:tc>
          <w:tcPr>
            <w:tcW w:w="5000" w:type="pct"/>
            <w:gridSpan w:val="12"/>
            <w:shd w:val="clear" w:color="auto" w:fill="auto"/>
            <w:vAlign w:val="center"/>
            <w:hideMark/>
          </w:tcPr>
          <w:p w14:paraId="2A0F17F0"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Öğrenme Çıktıları</w:t>
            </w:r>
          </w:p>
        </w:tc>
      </w:tr>
      <w:tr w:rsidR="000959F8" w:rsidRPr="005069A1" w14:paraId="1E8E1C9B" w14:textId="77777777" w:rsidTr="00880A93">
        <w:trPr>
          <w:trHeight w:val="284"/>
        </w:trPr>
        <w:tc>
          <w:tcPr>
            <w:tcW w:w="860" w:type="pct"/>
            <w:shd w:val="clear" w:color="auto" w:fill="auto"/>
            <w:vAlign w:val="center"/>
            <w:hideMark/>
          </w:tcPr>
          <w:p w14:paraId="09094F3E" w14:textId="77777777" w:rsidR="000959F8" w:rsidRPr="005069A1" w:rsidRDefault="000959F8" w:rsidP="00880A93">
            <w:pPr>
              <w:spacing w:after="0" w:line="240" w:lineRule="auto"/>
              <w:rPr>
                <w:rFonts w:cs="Calibri"/>
                <w:color w:val="000000"/>
                <w:sz w:val="18"/>
                <w:szCs w:val="18"/>
              </w:rPr>
            </w:pPr>
            <w:r w:rsidRPr="005069A1">
              <w:rPr>
                <w:rFonts w:cs="Calibri"/>
                <w:color w:val="000000"/>
                <w:sz w:val="18"/>
                <w:szCs w:val="18"/>
              </w:rPr>
              <w:t>ÖÇ-1</w:t>
            </w:r>
          </w:p>
        </w:tc>
        <w:tc>
          <w:tcPr>
            <w:tcW w:w="4140" w:type="pct"/>
            <w:gridSpan w:val="11"/>
            <w:shd w:val="clear" w:color="auto" w:fill="auto"/>
          </w:tcPr>
          <w:p w14:paraId="4531B233" w14:textId="77777777" w:rsidR="000959F8" w:rsidRPr="005069A1" w:rsidRDefault="000959F8" w:rsidP="00880A93">
            <w:pPr>
              <w:spacing w:after="0" w:line="240" w:lineRule="auto"/>
              <w:rPr>
                <w:rFonts w:cs="Calibri"/>
                <w:sz w:val="18"/>
                <w:szCs w:val="18"/>
              </w:rPr>
            </w:pPr>
            <w:r w:rsidRPr="005069A1">
              <w:rPr>
                <w:rFonts w:cs="Calibri"/>
                <w:sz w:val="18"/>
                <w:szCs w:val="18"/>
              </w:rPr>
              <w:t>Kadın hakları ve kadınlara yönelik haksızlıklarla mücadele konusunda bilgilenmek</w:t>
            </w:r>
          </w:p>
        </w:tc>
      </w:tr>
      <w:tr w:rsidR="000959F8" w:rsidRPr="005069A1" w14:paraId="262A459B" w14:textId="77777777" w:rsidTr="00880A93">
        <w:trPr>
          <w:trHeight w:val="284"/>
        </w:trPr>
        <w:tc>
          <w:tcPr>
            <w:tcW w:w="860" w:type="pct"/>
            <w:shd w:val="clear" w:color="auto" w:fill="auto"/>
            <w:vAlign w:val="center"/>
            <w:hideMark/>
          </w:tcPr>
          <w:p w14:paraId="4CEC2420" w14:textId="77777777" w:rsidR="000959F8" w:rsidRPr="005069A1" w:rsidRDefault="000959F8" w:rsidP="00880A93">
            <w:pPr>
              <w:spacing w:after="0" w:line="240" w:lineRule="auto"/>
              <w:rPr>
                <w:rFonts w:cs="Calibri"/>
                <w:color w:val="000000"/>
                <w:sz w:val="18"/>
                <w:szCs w:val="18"/>
              </w:rPr>
            </w:pPr>
            <w:r w:rsidRPr="005069A1">
              <w:rPr>
                <w:rFonts w:cs="Calibri"/>
                <w:color w:val="000000"/>
                <w:sz w:val="18"/>
                <w:szCs w:val="18"/>
              </w:rPr>
              <w:t>ÖÇ-2</w:t>
            </w:r>
          </w:p>
        </w:tc>
        <w:tc>
          <w:tcPr>
            <w:tcW w:w="4140" w:type="pct"/>
            <w:gridSpan w:val="11"/>
            <w:shd w:val="clear" w:color="auto" w:fill="auto"/>
            <w:vAlign w:val="center"/>
          </w:tcPr>
          <w:p w14:paraId="1A32B3D9" w14:textId="77777777" w:rsidR="000959F8" w:rsidRPr="005069A1" w:rsidRDefault="000959F8" w:rsidP="00880A93">
            <w:pPr>
              <w:spacing w:after="0" w:line="240" w:lineRule="auto"/>
              <w:rPr>
                <w:rFonts w:cs="Calibri"/>
                <w:sz w:val="18"/>
                <w:szCs w:val="18"/>
                <w:shd w:val="clear" w:color="auto" w:fill="FFFFFF"/>
              </w:rPr>
            </w:pPr>
            <w:r w:rsidRPr="005069A1">
              <w:rPr>
                <w:rFonts w:cs="Calibri"/>
                <w:sz w:val="18"/>
                <w:szCs w:val="18"/>
                <w:shd w:val="clear" w:color="auto" w:fill="FFFFFF"/>
              </w:rPr>
              <w:t>Aile Kavramı ve aile birliğinin korunması hakkında bilgi edinmek</w:t>
            </w:r>
          </w:p>
        </w:tc>
      </w:tr>
      <w:tr w:rsidR="000959F8" w:rsidRPr="005069A1" w14:paraId="0D9D812E" w14:textId="77777777" w:rsidTr="00880A93">
        <w:trPr>
          <w:trHeight w:val="284"/>
        </w:trPr>
        <w:tc>
          <w:tcPr>
            <w:tcW w:w="860" w:type="pct"/>
            <w:shd w:val="clear" w:color="auto" w:fill="auto"/>
            <w:vAlign w:val="center"/>
            <w:hideMark/>
          </w:tcPr>
          <w:p w14:paraId="3EBD0082" w14:textId="77777777" w:rsidR="000959F8" w:rsidRPr="005069A1" w:rsidRDefault="000959F8" w:rsidP="00880A93">
            <w:pPr>
              <w:spacing w:after="0" w:line="240" w:lineRule="auto"/>
              <w:rPr>
                <w:rFonts w:cs="Calibri"/>
                <w:color w:val="000000"/>
                <w:sz w:val="18"/>
                <w:szCs w:val="18"/>
              </w:rPr>
            </w:pPr>
            <w:r w:rsidRPr="005069A1">
              <w:rPr>
                <w:rFonts w:cs="Calibri"/>
                <w:color w:val="000000"/>
                <w:sz w:val="18"/>
                <w:szCs w:val="18"/>
              </w:rPr>
              <w:t>ÖÇ-3</w:t>
            </w:r>
          </w:p>
        </w:tc>
        <w:tc>
          <w:tcPr>
            <w:tcW w:w="4140" w:type="pct"/>
            <w:gridSpan w:val="11"/>
            <w:shd w:val="clear" w:color="auto" w:fill="auto"/>
            <w:vAlign w:val="center"/>
          </w:tcPr>
          <w:p w14:paraId="73C953B7" w14:textId="77777777" w:rsidR="000959F8" w:rsidRPr="005069A1" w:rsidRDefault="000959F8" w:rsidP="00880A93">
            <w:pPr>
              <w:spacing w:after="0" w:line="240" w:lineRule="auto"/>
              <w:rPr>
                <w:rFonts w:cs="Calibri"/>
                <w:color w:val="000000"/>
                <w:sz w:val="18"/>
                <w:szCs w:val="18"/>
              </w:rPr>
            </w:pPr>
            <w:r w:rsidRPr="005069A1">
              <w:rPr>
                <w:rFonts w:cs="Calibri"/>
                <w:color w:val="000000"/>
                <w:sz w:val="18"/>
                <w:szCs w:val="18"/>
              </w:rPr>
              <w:t>İdeal aile hayatı modeli ve aile bireylerinin sorumlulukları hakkında bilgi edinmek</w:t>
            </w:r>
          </w:p>
        </w:tc>
      </w:tr>
      <w:tr w:rsidR="000959F8" w:rsidRPr="005069A1" w14:paraId="11368949" w14:textId="77777777" w:rsidTr="00880A93">
        <w:trPr>
          <w:trHeight w:val="227"/>
        </w:trPr>
        <w:tc>
          <w:tcPr>
            <w:tcW w:w="5000" w:type="pct"/>
            <w:gridSpan w:val="12"/>
            <w:shd w:val="clear" w:color="auto" w:fill="auto"/>
            <w:noWrap/>
            <w:vAlign w:val="bottom"/>
            <w:hideMark/>
          </w:tcPr>
          <w:p w14:paraId="6E717230" w14:textId="77777777" w:rsidR="000959F8" w:rsidRPr="005069A1" w:rsidRDefault="000959F8" w:rsidP="00880A93">
            <w:pPr>
              <w:spacing w:after="0" w:line="240" w:lineRule="auto"/>
              <w:rPr>
                <w:rFonts w:cs="Calibri"/>
                <w:color w:val="000000"/>
                <w:sz w:val="18"/>
                <w:szCs w:val="18"/>
              </w:rPr>
            </w:pPr>
          </w:p>
        </w:tc>
      </w:tr>
      <w:tr w:rsidR="000959F8" w:rsidRPr="005069A1" w14:paraId="02867810" w14:textId="77777777" w:rsidTr="00880A93">
        <w:trPr>
          <w:trHeight w:val="284"/>
        </w:trPr>
        <w:tc>
          <w:tcPr>
            <w:tcW w:w="860" w:type="pct"/>
            <w:shd w:val="clear" w:color="auto" w:fill="auto"/>
            <w:vAlign w:val="center"/>
            <w:hideMark/>
          </w:tcPr>
          <w:p w14:paraId="743D7415"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Öğretim Yöntemleri</w:t>
            </w:r>
          </w:p>
        </w:tc>
        <w:tc>
          <w:tcPr>
            <w:tcW w:w="4140" w:type="pct"/>
            <w:gridSpan w:val="11"/>
            <w:shd w:val="clear" w:color="auto" w:fill="auto"/>
            <w:hideMark/>
          </w:tcPr>
          <w:p w14:paraId="749B3D2A" w14:textId="77777777" w:rsidR="000959F8" w:rsidRPr="005069A1" w:rsidRDefault="000959F8" w:rsidP="00880A93">
            <w:pPr>
              <w:spacing w:after="0" w:line="240" w:lineRule="auto"/>
              <w:rPr>
                <w:rFonts w:cs="Calibri"/>
                <w:sz w:val="18"/>
                <w:szCs w:val="18"/>
              </w:rPr>
            </w:pPr>
            <w:r w:rsidRPr="005069A1">
              <w:rPr>
                <w:rFonts w:cs="Calibri"/>
                <w:sz w:val="18"/>
                <w:szCs w:val="18"/>
              </w:rPr>
              <w:t>Sözlü ve görsel anlatım, sınıf içi tartışma, soru cevap</w:t>
            </w:r>
          </w:p>
        </w:tc>
      </w:tr>
      <w:tr w:rsidR="000959F8" w:rsidRPr="005069A1" w14:paraId="7FA13C9A" w14:textId="77777777" w:rsidTr="00880A93">
        <w:trPr>
          <w:trHeight w:val="284"/>
        </w:trPr>
        <w:tc>
          <w:tcPr>
            <w:tcW w:w="860" w:type="pct"/>
            <w:shd w:val="clear" w:color="auto" w:fill="auto"/>
            <w:vAlign w:val="center"/>
            <w:hideMark/>
          </w:tcPr>
          <w:p w14:paraId="7BB89E67"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Ölçme Yöntemleri</w:t>
            </w:r>
          </w:p>
        </w:tc>
        <w:tc>
          <w:tcPr>
            <w:tcW w:w="4140" w:type="pct"/>
            <w:gridSpan w:val="11"/>
            <w:shd w:val="clear" w:color="auto" w:fill="auto"/>
            <w:vAlign w:val="center"/>
            <w:hideMark/>
          </w:tcPr>
          <w:p w14:paraId="74A1D625" w14:textId="77777777" w:rsidR="000959F8" w:rsidRPr="005069A1" w:rsidRDefault="000959F8" w:rsidP="00880A93">
            <w:pPr>
              <w:spacing w:after="0" w:line="240" w:lineRule="auto"/>
              <w:rPr>
                <w:rFonts w:cs="Calibri"/>
                <w:color w:val="000000"/>
                <w:sz w:val="18"/>
                <w:szCs w:val="18"/>
              </w:rPr>
            </w:pPr>
            <w:r w:rsidRPr="005069A1">
              <w:rPr>
                <w:rFonts w:cs="Calibri"/>
                <w:color w:val="000000"/>
                <w:sz w:val="18"/>
                <w:szCs w:val="18"/>
              </w:rPr>
              <w:t> </w:t>
            </w:r>
            <w:r w:rsidRPr="005069A1">
              <w:rPr>
                <w:rFonts w:cs="Calibri"/>
                <w:sz w:val="18"/>
                <w:szCs w:val="18"/>
              </w:rPr>
              <w:t>Yazılı Sınav</w:t>
            </w:r>
          </w:p>
        </w:tc>
      </w:tr>
      <w:tr w:rsidR="000959F8" w:rsidRPr="005069A1" w14:paraId="56181765" w14:textId="77777777" w:rsidTr="00880A93">
        <w:trPr>
          <w:trHeight w:val="253"/>
        </w:trPr>
        <w:tc>
          <w:tcPr>
            <w:tcW w:w="5000" w:type="pct"/>
            <w:gridSpan w:val="12"/>
            <w:shd w:val="clear" w:color="auto" w:fill="auto"/>
            <w:noWrap/>
            <w:vAlign w:val="bottom"/>
            <w:hideMark/>
          </w:tcPr>
          <w:p w14:paraId="679EE730" w14:textId="77777777" w:rsidR="000959F8" w:rsidRPr="005069A1" w:rsidRDefault="000959F8" w:rsidP="00880A93">
            <w:pPr>
              <w:spacing w:after="0" w:line="240" w:lineRule="auto"/>
              <w:rPr>
                <w:rFonts w:cs="Calibri"/>
                <w:color w:val="000000"/>
                <w:sz w:val="18"/>
                <w:szCs w:val="18"/>
              </w:rPr>
            </w:pPr>
          </w:p>
        </w:tc>
      </w:tr>
      <w:tr w:rsidR="000959F8" w:rsidRPr="005069A1" w14:paraId="2703294B" w14:textId="77777777" w:rsidTr="00880A93">
        <w:trPr>
          <w:trHeight w:val="284"/>
        </w:trPr>
        <w:tc>
          <w:tcPr>
            <w:tcW w:w="5000" w:type="pct"/>
            <w:gridSpan w:val="12"/>
            <w:shd w:val="clear" w:color="auto" w:fill="auto"/>
            <w:vAlign w:val="center"/>
            <w:hideMark/>
          </w:tcPr>
          <w:p w14:paraId="75465A4D"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 AKIŞI</w:t>
            </w:r>
          </w:p>
        </w:tc>
      </w:tr>
      <w:tr w:rsidR="000959F8" w:rsidRPr="005069A1" w14:paraId="1846D9A8" w14:textId="77777777" w:rsidTr="00880A93">
        <w:trPr>
          <w:trHeight w:val="284"/>
        </w:trPr>
        <w:tc>
          <w:tcPr>
            <w:tcW w:w="978" w:type="pct"/>
            <w:gridSpan w:val="2"/>
            <w:shd w:val="clear" w:color="auto" w:fill="auto"/>
            <w:vAlign w:val="center"/>
            <w:hideMark/>
          </w:tcPr>
          <w:p w14:paraId="3F53FCAF"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Hafta</w:t>
            </w:r>
          </w:p>
        </w:tc>
        <w:tc>
          <w:tcPr>
            <w:tcW w:w="3044" w:type="pct"/>
            <w:gridSpan w:val="8"/>
            <w:shd w:val="clear" w:color="auto" w:fill="auto"/>
            <w:noWrap/>
            <w:vAlign w:val="bottom"/>
            <w:hideMark/>
          </w:tcPr>
          <w:p w14:paraId="1411A8A2" w14:textId="77777777" w:rsidR="000959F8" w:rsidRPr="005069A1" w:rsidRDefault="000959F8" w:rsidP="00880A93">
            <w:pPr>
              <w:spacing w:after="0" w:line="240" w:lineRule="auto"/>
              <w:rPr>
                <w:rFonts w:cs="Calibri"/>
                <w:b/>
                <w:bCs/>
                <w:color w:val="000000"/>
                <w:sz w:val="18"/>
                <w:szCs w:val="18"/>
              </w:rPr>
            </w:pPr>
            <w:r w:rsidRPr="005069A1">
              <w:rPr>
                <w:rFonts w:cs="Calibri"/>
                <w:color w:val="000000"/>
                <w:sz w:val="18"/>
                <w:szCs w:val="18"/>
              </w:rPr>
              <w:t> </w:t>
            </w:r>
            <w:r w:rsidRPr="005069A1">
              <w:rPr>
                <w:rFonts w:cs="Calibri"/>
                <w:b/>
                <w:bCs/>
                <w:color w:val="000000"/>
                <w:sz w:val="18"/>
                <w:szCs w:val="18"/>
              </w:rPr>
              <w:t>Konular</w:t>
            </w:r>
          </w:p>
        </w:tc>
        <w:tc>
          <w:tcPr>
            <w:tcW w:w="978" w:type="pct"/>
            <w:gridSpan w:val="2"/>
            <w:shd w:val="clear" w:color="auto" w:fill="auto"/>
            <w:vAlign w:val="center"/>
            <w:hideMark/>
          </w:tcPr>
          <w:p w14:paraId="047F0747" w14:textId="77777777" w:rsidR="000959F8" w:rsidRPr="005069A1" w:rsidRDefault="000959F8" w:rsidP="00880A93">
            <w:pPr>
              <w:spacing w:after="0" w:line="240" w:lineRule="auto"/>
              <w:jc w:val="center"/>
              <w:rPr>
                <w:rFonts w:cs="Calibri"/>
                <w:b/>
                <w:bCs/>
                <w:color w:val="000000"/>
                <w:sz w:val="18"/>
                <w:szCs w:val="18"/>
              </w:rPr>
            </w:pPr>
            <w:r w:rsidRPr="005069A1">
              <w:rPr>
                <w:rFonts w:cs="Calibri"/>
                <w:b/>
                <w:bCs/>
                <w:color w:val="000000"/>
                <w:sz w:val="18"/>
                <w:szCs w:val="18"/>
              </w:rPr>
              <w:t>Kaynak/İlgili Bölüm</w:t>
            </w:r>
          </w:p>
        </w:tc>
      </w:tr>
      <w:tr w:rsidR="000959F8" w:rsidRPr="005069A1" w14:paraId="6021CC56" w14:textId="77777777" w:rsidTr="00880A93">
        <w:trPr>
          <w:trHeight w:val="284"/>
        </w:trPr>
        <w:tc>
          <w:tcPr>
            <w:tcW w:w="978" w:type="pct"/>
            <w:gridSpan w:val="2"/>
            <w:shd w:val="clear" w:color="auto" w:fill="auto"/>
            <w:vAlign w:val="center"/>
            <w:hideMark/>
          </w:tcPr>
          <w:p w14:paraId="7118B19C"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1</w:t>
            </w:r>
          </w:p>
        </w:tc>
        <w:tc>
          <w:tcPr>
            <w:tcW w:w="3044" w:type="pct"/>
            <w:gridSpan w:val="8"/>
            <w:shd w:val="clear" w:color="auto" w:fill="auto"/>
          </w:tcPr>
          <w:p w14:paraId="5B62949F" w14:textId="77777777" w:rsidR="000959F8" w:rsidRPr="005069A1" w:rsidRDefault="000959F8" w:rsidP="00880A93">
            <w:pPr>
              <w:spacing w:after="0" w:line="240" w:lineRule="auto"/>
              <w:rPr>
                <w:rFonts w:cs="Calibri"/>
                <w:sz w:val="18"/>
                <w:szCs w:val="18"/>
              </w:rPr>
            </w:pPr>
            <w:r w:rsidRPr="005069A1">
              <w:rPr>
                <w:rFonts w:cs="Calibri"/>
                <w:sz w:val="18"/>
                <w:szCs w:val="18"/>
              </w:rPr>
              <w:t>Kadın kavramını incelemek</w:t>
            </w:r>
          </w:p>
        </w:tc>
        <w:tc>
          <w:tcPr>
            <w:tcW w:w="978" w:type="pct"/>
            <w:gridSpan w:val="2"/>
            <w:shd w:val="clear" w:color="auto" w:fill="auto"/>
            <w:vAlign w:val="center"/>
            <w:hideMark/>
          </w:tcPr>
          <w:p w14:paraId="6FEC87C7" w14:textId="77777777" w:rsidR="000959F8" w:rsidRPr="005069A1" w:rsidRDefault="000959F8" w:rsidP="00880A93">
            <w:pPr>
              <w:spacing w:after="0" w:line="240" w:lineRule="auto"/>
              <w:rPr>
                <w:rFonts w:cs="Calibri"/>
                <w:color w:val="000000"/>
                <w:sz w:val="18"/>
                <w:szCs w:val="18"/>
              </w:rPr>
            </w:pPr>
            <w:r w:rsidRPr="005069A1">
              <w:rPr>
                <w:rFonts w:cs="Calibri"/>
                <w:sz w:val="18"/>
                <w:szCs w:val="18"/>
              </w:rPr>
              <w:t>Önerilen Kaynaklar</w:t>
            </w:r>
          </w:p>
        </w:tc>
      </w:tr>
      <w:tr w:rsidR="000959F8" w:rsidRPr="005069A1" w14:paraId="2C30354A" w14:textId="77777777" w:rsidTr="00880A93">
        <w:trPr>
          <w:trHeight w:val="284"/>
        </w:trPr>
        <w:tc>
          <w:tcPr>
            <w:tcW w:w="978" w:type="pct"/>
            <w:gridSpan w:val="2"/>
            <w:shd w:val="clear" w:color="auto" w:fill="auto"/>
            <w:vAlign w:val="center"/>
            <w:hideMark/>
          </w:tcPr>
          <w:p w14:paraId="0BA8E094"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2</w:t>
            </w:r>
          </w:p>
        </w:tc>
        <w:tc>
          <w:tcPr>
            <w:tcW w:w="3044" w:type="pct"/>
            <w:gridSpan w:val="8"/>
            <w:shd w:val="clear" w:color="auto" w:fill="auto"/>
          </w:tcPr>
          <w:p w14:paraId="68BC3F5E" w14:textId="77777777" w:rsidR="000959F8" w:rsidRPr="005069A1" w:rsidRDefault="000959F8" w:rsidP="00880A93">
            <w:pPr>
              <w:spacing w:after="0" w:line="240" w:lineRule="auto"/>
              <w:rPr>
                <w:rFonts w:cs="Calibri"/>
                <w:sz w:val="18"/>
                <w:szCs w:val="18"/>
              </w:rPr>
            </w:pPr>
            <w:r w:rsidRPr="005069A1">
              <w:rPr>
                <w:rFonts w:cs="Calibri"/>
                <w:sz w:val="18"/>
                <w:szCs w:val="18"/>
              </w:rPr>
              <w:t>Kadın kavramını incelemek</w:t>
            </w:r>
          </w:p>
        </w:tc>
        <w:tc>
          <w:tcPr>
            <w:tcW w:w="978" w:type="pct"/>
            <w:gridSpan w:val="2"/>
            <w:shd w:val="clear" w:color="auto" w:fill="auto"/>
            <w:vAlign w:val="center"/>
            <w:hideMark/>
          </w:tcPr>
          <w:p w14:paraId="18D7DC6E" w14:textId="77777777" w:rsidR="000959F8" w:rsidRPr="005069A1" w:rsidRDefault="000959F8" w:rsidP="00880A93">
            <w:pPr>
              <w:spacing w:after="0" w:line="240" w:lineRule="auto"/>
              <w:rPr>
                <w:rFonts w:cs="Calibri"/>
                <w:color w:val="000000"/>
                <w:sz w:val="18"/>
                <w:szCs w:val="18"/>
              </w:rPr>
            </w:pPr>
            <w:r w:rsidRPr="005069A1">
              <w:rPr>
                <w:rFonts w:cs="Calibri"/>
                <w:sz w:val="18"/>
                <w:szCs w:val="18"/>
              </w:rPr>
              <w:t>Önerilen Kaynaklar</w:t>
            </w:r>
          </w:p>
        </w:tc>
      </w:tr>
      <w:tr w:rsidR="000959F8" w:rsidRPr="005069A1" w14:paraId="23670371" w14:textId="77777777" w:rsidTr="00880A93">
        <w:trPr>
          <w:trHeight w:val="284"/>
        </w:trPr>
        <w:tc>
          <w:tcPr>
            <w:tcW w:w="978" w:type="pct"/>
            <w:gridSpan w:val="2"/>
            <w:shd w:val="clear" w:color="auto" w:fill="auto"/>
            <w:vAlign w:val="center"/>
            <w:hideMark/>
          </w:tcPr>
          <w:p w14:paraId="50791CBE"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3</w:t>
            </w:r>
          </w:p>
        </w:tc>
        <w:tc>
          <w:tcPr>
            <w:tcW w:w="3044" w:type="pct"/>
            <w:gridSpan w:val="8"/>
            <w:shd w:val="clear" w:color="auto" w:fill="auto"/>
          </w:tcPr>
          <w:p w14:paraId="51507C17" w14:textId="77777777" w:rsidR="000959F8" w:rsidRPr="005069A1" w:rsidRDefault="000959F8" w:rsidP="00880A93">
            <w:pPr>
              <w:spacing w:after="0" w:line="240" w:lineRule="auto"/>
              <w:rPr>
                <w:rFonts w:cs="Calibri"/>
                <w:sz w:val="18"/>
                <w:szCs w:val="18"/>
              </w:rPr>
            </w:pPr>
            <w:r w:rsidRPr="005069A1">
              <w:rPr>
                <w:rFonts w:cs="Calibri"/>
                <w:sz w:val="18"/>
                <w:szCs w:val="18"/>
              </w:rPr>
              <w:t>Kadın kavramını incelemek</w:t>
            </w:r>
          </w:p>
        </w:tc>
        <w:tc>
          <w:tcPr>
            <w:tcW w:w="978" w:type="pct"/>
            <w:gridSpan w:val="2"/>
            <w:shd w:val="clear" w:color="auto" w:fill="auto"/>
            <w:vAlign w:val="center"/>
            <w:hideMark/>
          </w:tcPr>
          <w:p w14:paraId="17B55ABF" w14:textId="77777777" w:rsidR="000959F8" w:rsidRPr="005069A1" w:rsidRDefault="000959F8" w:rsidP="00880A93">
            <w:pPr>
              <w:spacing w:after="0" w:line="240" w:lineRule="auto"/>
              <w:rPr>
                <w:rFonts w:cs="Calibri"/>
                <w:color w:val="000000"/>
                <w:sz w:val="18"/>
                <w:szCs w:val="18"/>
              </w:rPr>
            </w:pPr>
            <w:r w:rsidRPr="005069A1">
              <w:rPr>
                <w:rFonts w:cs="Calibri"/>
                <w:sz w:val="18"/>
                <w:szCs w:val="18"/>
              </w:rPr>
              <w:t>Önerilen Kaynaklar</w:t>
            </w:r>
          </w:p>
        </w:tc>
      </w:tr>
      <w:tr w:rsidR="000959F8" w:rsidRPr="005069A1" w14:paraId="3E943630" w14:textId="77777777" w:rsidTr="00880A93">
        <w:trPr>
          <w:trHeight w:val="284"/>
        </w:trPr>
        <w:tc>
          <w:tcPr>
            <w:tcW w:w="978" w:type="pct"/>
            <w:gridSpan w:val="2"/>
            <w:shd w:val="clear" w:color="auto" w:fill="auto"/>
            <w:vAlign w:val="center"/>
            <w:hideMark/>
          </w:tcPr>
          <w:p w14:paraId="41FBC66A"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4</w:t>
            </w:r>
          </w:p>
        </w:tc>
        <w:tc>
          <w:tcPr>
            <w:tcW w:w="3044" w:type="pct"/>
            <w:gridSpan w:val="8"/>
            <w:shd w:val="clear" w:color="auto" w:fill="auto"/>
            <w:vAlign w:val="center"/>
          </w:tcPr>
          <w:p w14:paraId="72F7AB78" w14:textId="77777777" w:rsidR="000959F8" w:rsidRPr="005069A1" w:rsidRDefault="000959F8" w:rsidP="00880A93">
            <w:pPr>
              <w:spacing w:after="0" w:line="240" w:lineRule="auto"/>
              <w:rPr>
                <w:rFonts w:cs="Calibri"/>
                <w:color w:val="000000"/>
                <w:sz w:val="18"/>
                <w:szCs w:val="18"/>
              </w:rPr>
            </w:pPr>
            <w:r w:rsidRPr="005069A1">
              <w:rPr>
                <w:rFonts w:cs="Calibri"/>
                <w:color w:val="000000"/>
                <w:sz w:val="18"/>
                <w:szCs w:val="18"/>
              </w:rPr>
              <w:t>Ahlakın oluşumunda rol oynayan faktörleri incelemek</w:t>
            </w:r>
          </w:p>
        </w:tc>
        <w:tc>
          <w:tcPr>
            <w:tcW w:w="978" w:type="pct"/>
            <w:gridSpan w:val="2"/>
            <w:shd w:val="clear" w:color="auto" w:fill="auto"/>
            <w:vAlign w:val="center"/>
            <w:hideMark/>
          </w:tcPr>
          <w:p w14:paraId="227A0811" w14:textId="77777777" w:rsidR="000959F8" w:rsidRPr="005069A1" w:rsidRDefault="000959F8" w:rsidP="00880A93">
            <w:pPr>
              <w:spacing w:after="0" w:line="240" w:lineRule="auto"/>
              <w:rPr>
                <w:rFonts w:cs="Calibri"/>
                <w:color w:val="000000"/>
                <w:sz w:val="18"/>
                <w:szCs w:val="18"/>
              </w:rPr>
            </w:pPr>
            <w:r w:rsidRPr="005069A1">
              <w:rPr>
                <w:rFonts w:cs="Calibri"/>
                <w:sz w:val="18"/>
                <w:szCs w:val="18"/>
              </w:rPr>
              <w:t>Önerilen Kaynaklar</w:t>
            </w:r>
          </w:p>
        </w:tc>
      </w:tr>
      <w:tr w:rsidR="000959F8" w:rsidRPr="005069A1" w14:paraId="4980149F" w14:textId="77777777" w:rsidTr="00880A93">
        <w:trPr>
          <w:trHeight w:val="284"/>
        </w:trPr>
        <w:tc>
          <w:tcPr>
            <w:tcW w:w="978" w:type="pct"/>
            <w:gridSpan w:val="2"/>
            <w:shd w:val="clear" w:color="auto" w:fill="auto"/>
            <w:vAlign w:val="center"/>
            <w:hideMark/>
          </w:tcPr>
          <w:p w14:paraId="56EFAA40"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5</w:t>
            </w:r>
          </w:p>
        </w:tc>
        <w:tc>
          <w:tcPr>
            <w:tcW w:w="3044" w:type="pct"/>
            <w:gridSpan w:val="8"/>
            <w:shd w:val="clear" w:color="auto" w:fill="auto"/>
          </w:tcPr>
          <w:p w14:paraId="436338C9" w14:textId="77777777" w:rsidR="000959F8" w:rsidRPr="005069A1" w:rsidRDefault="000959F8" w:rsidP="00880A93">
            <w:pPr>
              <w:spacing w:after="0" w:line="240" w:lineRule="auto"/>
              <w:rPr>
                <w:rFonts w:cs="Calibri"/>
                <w:sz w:val="18"/>
                <w:szCs w:val="18"/>
              </w:rPr>
            </w:pPr>
            <w:r w:rsidRPr="005069A1">
              <w:rPr>
                <w:rFonts w:cs="Calibri"/>
                <w:sz w:val="18"/>
                <w:szCs w:val="18"/>
              </w:rPr>
              <w:t>Aile kavramını incelemek</w:t>
            </w:r>
          </w:p>
        </w:tc>
        <w:tc>
          <w:tcPr>
            <w:tcW w:w="978" w:type="pct"/>
            <w:gridSpan w:val="2"/>
            <w:shd w:val="clear" w:color="auto" w:fill="auto"/>
            <w:vAlign w:val="center"/>
            <w:hideMark/>
          </w:tcPr>
          <w:p w14:paraId="50864133" w14:textId="77777777" w:rsidR="000959F8" w:rsidRPr="005069A1" w:rsidRDefault="000959F8" w:rsidP="00880A93">
            <w:pPr>
              <w:spacing w:after="0" w:line="240" w:lineRule="auto"/>
              <w:rPr>
                <w:rFonts w:cs="Calibri"/>
                <w:color w:val="000000"/>
                <w:sz w:val="18"/>
                <w:szCs w:val="18"/>
              </w:rPr>
            </w:pPr>
            <w:r w:rsidRPr="005069A1">
              <w:rPr>
                <w:rFonts w:cs="Calibri"/>
                <w:sz w:val="18"/>
                <w:szCs w:val="18"/>
              </w:rPr>
              <w:t>Önerilen Kaynaklar</w:t>
            </w:r>
          </w:p>
        </w:tc>
      </w:tr>
      <w:tr w:rsidR="000959F8" w:rsidRPr="005069A1" w14:paraId="4321C13B" w14:textId="77777777" w:rsidTr="00880A93">
        <w:trPr>
          <w:trHeight w:val="70"/>
        </w:trPr>
        <w:tc>
          <w:tcPr>
            <w:tcW w:w="978" w:type="pct"/>
            <w:gridSpan w:val="2"/>
            <w:shd w:val="clear" w:color="auto" w:fill="auto"/>
            <w:vAlign w:val="center"/>
            <w:hideMark/>
          </w:tcPr>
          <w:p w14:paraId="51A40275"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6</w:t>
            </w:r>
          </w:p>
        </w:tc>
        <w:tc>
          <w:tcPr>
            <w:tcW w:w="3044" w:type="pct"/>
            <w:gridSpan w:val="8"/>
            <w:shd w:val="clear" w:color="auto" w:fill="auto"/>
          </w:tcPr>
          <w:p w14:paraId="1BFF3585" w14:textId="77777777" w:rsidR="000959F8" w:rsidRPr="005069A1" w:rsidRDefault="000959F8" w:rsidP="00880A93">
            <w:pPr>
              <w:spacing w:after="0" w:line="240" w:lineRule="auto"/>
              <w:rPr>
                <w:rFonts w:cs="Calibri"/>
                <w:sz w:val="18"/>
                <w:szCs w:val="18"/>
              </w:rPr>
            </w:pPr>
            <w:r w:rsidRPr="005069A1">
              <w:rPr>
                <w:rFonts w:cs="Calibri"/>
                <w:sz w:val="18"/>
                <w:szCs w:val="18"/>
              </w:rPr>
              <w:t>Aile kavramını incelemek</w:t>
            </w:r>
          </w:p>
        </w:tc>
        <w:tc>
          <w:tcPr>
            <w:tcW w:w="978" w:type="pct"/>
            <w:gridSpan w:val="2"/>
            <w:shd w:val="clear" w:color="auto" w:fill="auto"/>
            <w:hideMark/>
          </w:tcPr>
          <w:p w14:paraId="28B50230" w14:textId="77777777" w:rsidR="000959F8" w:rsidRPr="005069A1" w:rsidRDefault="000959F8" w:rsidP="00880A93">
            <w:pPr>
              <w:spacing w:after="0"/>
              <w:rPr>
                <w:rFonts w:cs="Calibri"/>
                <w:sz w:val="18"/>
                <w:szCs w:val="18"/>
              </w:rPr>
            </w:pPr>
            <w:r w:rsidRPr="005069A1">
              <w:rPr>
                <w:rFonts w:cs="Calibri"/>
                <w:sz w:val="18"/>
                <w:szCs w:val="18"/>
              </w:rPr>
              <w:t>Önerilen Kaynaklar</w:t>
            </w:r>
          </w:p>
        </w:tc>
      </w:tr>
      <w:tr w:rsidR="000959F8" w:rsidRPr="005069A1" w14:paraId="13B88C34" w14:textId="77777777" w:rsidTr="00880A93">
        <w:trPr>
          <w:trHeight w:val="284"/>
        </w:trPr>
        <w:tc>
          <w:tcPr>
            <w:tcW w:w="978" w:type="pct"/>
            <w:gridSpan w:val="2"/>
            <w:shd w:val="clear" w:color="auto" w:fill="auto"/>
            <w:vAlign w:val="center"/>
            <w:hideMark/>
          </w:tcPr>
          <w:p w14:paraId="00FECD74"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7</w:t>
            </w:r>
          </w:p>
        </w:tc>
        <w:tc>
          <w:tcPr>
            <w:tcW w:w="3044" w:type="pct"/>
            <w:gridSpan w:val="8"/>
            <w:shd w:val="clear" w:color="auto" w:fill="auto"/>
            <w:vAlign w:val="center"/>
          </w:tcPr>
          <w:p w14:paraId="4A1C8686" w14:textId="77777777" w:rsidR="000959F8" w:rsidRPr="005069A1" w:rsidRDefault="000959F8" w:rsidP="00880A93">
            <w:pPr>
              <w:spacing w:after="0" w:line="240" w:lineRule="auto"/>
              <w:rPr>
                <w:rFonts w:cs="Calibri"/>
                <w:color w:val="000000"/>
                <w:sz w:val="18"/>
                <w:szCs w:val="18"/>
              </w:rPr>
            </w:pPr>
            <w:r w:rsidRPr="005069A1">
              <w:rPr>
                <w:rFonts w:cs="Calibri"/>
                <w:color w:val="000000"/>
                <w:sz w:val="18"/>
                <w:szCs w:val="18"/>
              </w:rPr>
              <w:t>Aile kavramını incelemek</w:t>
            </w:r>
          </w:p>
        </w:tc>
        <w:tc>
          <w:tcPr>
            <w:tcW w:w="978" w:type="pct"/>
            <w:gridSpan w:val="2"/>
            <w:shd w:val="clear" w:color="auto" w:fill="auto"/>
            <w:hideMark/>
          </w:tcPr>
          <w:p w14:paraId="4361A30A" w14:textId="77777777" w:rsidR="000959F8" w:rsidRPr="005069A1" w:rsidRDefault="000959F8" w:rsidP="00880A93">
            <w:pPr>
              <w:spacing w:after="0"/>
              <w:rPr>
                <w:rFonts w:cs="Calibri"/>
                <w:sz w:val="18"/>
                <w:szCs w:val="18"/>
              </w:rPr>
            </w:pPr>
            <w:r w:rsidRPr="005069A1">
              <w:rPr>
                <w:rFonts w:cs="Calibri"/>
                <w:sz w:val="18"/>
                <w:szCs w:val="18"/>
              </w:rPr>
              <w:t>Önerilen Kaynaklar</w:t>
            </w:r>
          </w:p>
        </w:tc>
      </w:tr>
      <w:tr w:rsidR="000959F8" w:rsidRPr="005069A1" w14:paraId="25F2FC74" w14:textId="77777777" w:rsidTr="00880A93">
        <w:trPr>
          <w:trHeight w:val="284"/>
        </w:trPr>
        <w:tc>
          <w:tcPr>
            <w:tcW w:w="978" w:type="pct"/>
            <w:gridSpan w:val="2"/>
            <w:shd w:val="clear" w:color="auto" w:fill="auto"/>
            <w:vAlign w:val="center"/>
            <w:hideMark/>
          </w:tcPr>
          <w:p w14:paraId="29E76B01"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8</w:t>
            </w:r>
          </w:p>
        </w:tc>
        <w:tc>
          <w:tcPr>
            <w:tcW w:w="3044" w:type="pct"/>
            <w:gridSpan w:val="8"/>
            <w:shd w:val="clear" w:color="auto" w:fill="auto"/>
            <w:vAlign w:val="center"/>
          </w:tcPr>
          <w:p w14:paraId="2E00BD1D" w14:textId="77777777" w:rsidR="000959F8" w:rsidRPr="005069A1" w:rsidRDefault="000959F8" w:rsidP="00880A93">
            <w:pPr>
              <w:spacing w:after="0" w:line="240" w:lineRule="auto"/>
              <w:rPr>
                <w:rFonts w:cs="Calibri"/>
                <w:color w:val="000000"/>
                <w:sz w:val="18"/>
                <w:szCs w:val="18"/>
              </w:rPr>
            </w:pPr>
            <w:r w:rsidRPr="005069A1">
              <w:rPr>
                <w:rFonts w:cs="Calibri"/>
                <w:color w:val="000000"/>
                <w:sz w:val="18"/>
                <w:szCs w:val="18"/>
              </w:rPr>
              <w:t>Aile Birliği konusunu incelemek</w:t>
            </w:r>
          </w:p>
        </w:tc>
        <w:tc>
          <w:tcPr>
            <w:tcW w:w="978" w:type="pct"/>
            <w:gridSpan w:val="2"/>
            <w:shd w:val="clear" w:color="auto" w:fill="auto"/>
            <w:hideMark/>
          </w:tcPr>
          <w:p w14:paraId="6D63BA67" w14:textId="77777777" w:rsidR="000959F8" w:rsidRPr="005069A1" w:rsidRDefault="000959F8" w:rsidP="00880A93">
            <w:pPr>
              <w:spacing w:after="0"/>
              <w:rPr>
                <w:rFonts w:cs="Calibri"/>
                <w:sz w:val="18"/>
                <w:szCs w:val="18"/>
              </w:rPr>
            </w:pPr>
            <w:r w:rsidRPr="005069A1">
              <w:rPr>
                <w:rFonts w:cs="Calibri"/>
                <w:sz w:val="18"/>
                <w:szCs w:val="18"/>
              </w:rPr>
              <w:t>Önerilen Kaynaklar</w:t>
            </w:r>
          </w:p>
        </w:tc>
      </w:tr>
      <w:tr w:rsidR="000959F8" w:rsidRPr="005069A1" w14:paraId="0A03EE32" w14:textId="77777777" w:rsidTr="00880A93">
        <w:trPr>
          <w:trHeight w:val="284"/>
        </w:trPr>
        <w:tc>
          <w:tcPr>
            <w:tcW w:w="978" w:type="pct"/>
            <w:gridSpan w:val="2"/>
            <w:shd w:val="clear" w:color="auto" w:fill="auto"/>
            <w:vAlign w:val="center"/>
            <w:hideMark/>
          </w:tcPr>
          <w:p w14:paraId="75CBAB81"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9</w:t>
            </w:r>
          </w:p>
        </w:tc>
        <w:tc>
          <w:tcPr>
            <w:tcW w:w="3044" w:type="pct"/>
            <w:gridSpan w:val="8"/>
            <w:shd w:val="clear" w:color="auto" w:fill="auto"/>
            <w:vAlign w:val="center"/>
          </w:tcPr>
          <w:p w14:paraId="217F6B00" w14:textId="77777777" w:rsidR="000959F8" w:rsidRPr="005069A1" w:rsidRDefault="000959F8" w:rsidP="00880A93">
            <w:pPr>
              <w:spacing w:after="0" w:line="240" w:lineRule="auto"/>
              <w:rPr>
                <w:rFonts w:cs="Calibri"/>
                <w:color w:val="000000"/>
                <w:sz w:val="18"/>
                <w:szCs w:val="18"/>
              </w:rPr>
            </w:pPr>
            <w:r w:rsidRPr="005069A1">
              <w:rPr>
                <w:rFonts w:cs="Calibri"/>
                <w:color w:val="000000"/>
                <w:sz w:val="18"/>
                <w:szCs w:val="18"/>
              </w:rPr>
              <w:t>Aile Birliği konusunu incelemek</w:t>
            </w:r>
          </w:p>
        </w:tc>
        <w:tc>
          <w:tcPr>
            <w:tcW w:w="978" w:type="pct"/>
            <w:gridSpan w:val="2"/>
            <w:shd w:val="clear" w:color="auto" w:fill="auto"/>
            <w:hideMark/>
          </w:tcPr>
          <w:p w14:paraId="3038B1A6" w14:textId="77777777" w:rsidR="000959F8" w:rsidRPr="005069A1" w:rsidRDefault="000959F8" w:rsidP="00880A93">
            <w:pPr>
              <w:spacing w:after="0"/>
              <w:rPr>
                <w:rFonts w:cs="Calibri"/>
                <w:sz w:val="18"/>
                <w:szCs w:val="18"/>
              </w:rPr>
            </w:pPr>
            <w:r w:rsidRPr="005069A1">
              <w:rPr>
                <w:rFonts w:cs="Calibri"/>
                <w:sz w:val="18"/>
                <w:szCs w:val="18"/>
              </w:rPr>
              <w:t>Önerilen Kaynaklar</w:t>
            </w:r>
          </w:p>
        </w:tc>
      </w:tr>
      <w:tr w:rsidR="000959F8" w:rsidRPr="005069A1" w14:paraId="3C65E108" w14:textId="77777777" w:rsidTr="00880A93">
        <w:trPr>
          <w:trHeight w:val="284"/>
        </w:trPr>
        <w:tc>
          <w:tcPr>
            <w:tcW w:w="978" w:type="pct"/>
            <w:gridSpan w:val="2"/>
            <w:shd w:val="clear" w:color="auto" w:fill="auto"/>
            <w:vAlign w:val="center"/>
            <w:hideMark/>
          </w:tcPr>
          <w:p w14:paraId="53D5B32E"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10</w:t>
            </w:r>
          </w:p>
        </w:tc>
        <w:tc>
          <w:tcPr>
            <w:tcW w:w="3044" w:type="pct"/>
            <w:gridSpan w:val="8"/>
            <w:shd w:val="clear" w:color="auto" w:fill="auto"/>
            <w:vAlign w:val="center"/>
          </w:tcPr>
          <w:p w14:paraId="4847BC55" w14:textId="77777777" w:rsidR="000959F8" w:rsidRPr="005069A1" w:rsidRDefault="000959F8" w:rsidP="00880A93">
            <w:pPr>
              <w:spacing w:after="0" w:line="240" w:lineRule="auto"/>
              <w:rPr>
                <w:rFonts w:cs="Calibri"/>
                <w:color w:val="000000"/>
                <w:sz w:val="18"/>
                <w:szCs w:val="18"/>
              </w:rPr>
            </w:pPr>
            <w:r w:rsidRPr="005069A1">
              <w:rPr>
                <w:rFonts w:cs="Calibri"/>
                <w:color w:val="000000"/>
                <w:sz w:val="18"/>
                <w:szCs w:val="18"/>
              </w:rPr>
              <w:t>Aile hayatı konusunu irdelemek</w:t>
            </w:r>
          </w:p>
        </w:tc>
        <w:tc>
          <w:tcPr>
            <w:tcW w:w="978" w:type="pct"/>
            <w:gridSpan w:val="2"/>
            <w:shd w:val="clear" w:color="auto" w:fill="auto"/>
            <w:vAlign w:val="center"/>
            <w:hideMark/>
          </w:tcPr>
          <w:p w14:paraId="0310F3CE" w14:textId="77777777" w:rsidR="000959F8" w:rsidRPr="005069A1" w:rsidRDefault="000959F8" w:rsidP="00880A93">
            <w:pPr>
              <w:spacing w:after="0" w:line="240" w:lineRule="auto"/>
              <w:rPr>
                <w:rFonts w:cs="Calibri"/>
                <w:color w:val="000000"/>
                <w:sz w:val="18"/>
                <w:szCs w:val="18"/>
              </w:rPr>
            </w:pPr>
            <w:r w:rsidRPr="005069A1">
              <w:rPr>
                <w:rFonts w:cs="Calibri"/>
                <w:sz w:val="18"/>
                <w:szCs w:val="18"/>
              </w:rPr>
              <w:t>Önerilen Kaynaklar</w:t>
            </w:r>
          </w:p>
        </w:tc>
      </w:tr>
      <w:tr w:rsidR="000959F8" w:rsidRPr="005069A1" w14:paraId="25118C74" w14:textId="77777777" w:rsidTr="00880A93">
        <w:trPr>
          <w:trHeight w:val="284"/>
        </w:trPr>
        <w:tc>
          <w:tcPr>
            <w:tcW w:w="978" w:type="pct"/>
            <w:gridSpan w:val="2"/>
            <w:shd w:val="clear" w:color="auto" w:fill="auto"/>
            <w:vAlign w:val="center"/>
            <w:hideMark/>
          </w:tcPr>
          <w:p w14:paraId="2B76B66B"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11</w:t>
            </w:r>
          </w:p>
        </w:tc>
        <w:tc>
          <w:tcPr>
            <w:tcW w:w="3044" w:type="pct"/>
            <w:gridSpan w:val="8"/>
            <w:shd w:val="clear" w:color="auto" w:fill="auto"/>
            <w:vAlign w:val="center"/>
          </w:tcPr>
          <w:p w14:paraId="0440EE6E" w14:textId="77777777" w:rsidR="000959F8" w:rsidRPr="005069A1" w:rsidRDefault="000959F8" w:rsidP="00880A93">
            <w:pPr>
              <w:spacing w:after="0" w:line="240" w:lineRule="auto"/>
              <w:rPr>
                <w:rFonts w:cs="Calibri"/>
                <w:color w:val="000000"/>
                <w:sz w:val="18"/>
                <w:szCs w:val="18"/>
              </w:rPr>
            </w:pPr>
            <w:r w:rsidRPr="005069A1">
              <w:rPr>
                <w:rFonts w:cs="Calibri"/>
                <w:color w:val="000000"/>
                <w:sz w:val="18"/>
                <w:szCs w:val="18"/>
              </w:rPr>
              <w:t>Aile hayatı konusunu irdelemek</w:t>
            </w:r>
          </w:p>
        </w:tc>
        <w:tc>
          <w:tcPr>
            <w:tcW w:w="978" w:type="pct"/>
            <w:gridSpan w:val="2"/>
            <w:shd w:val="clear" w:color="auto" w:fill="auto"/>
            <w:vAlign w:val="center"/>
            <w:hideMark/>
          </w:tcPr>
          <w:p w14:paraId="4A07B758" w14:textId="77777777" w:rsidR="000959F8" w:rsidRPr="005069A1" w:rsidRDefault="000959F8" w:rsidP="00880A93">
            <w:pPr>
              <w:spacing w:after="0" w:line="240" w:lineRule="auto"/>
              <w:rPr>
                <w:rFonts w:cs="Calibri"/>
                <w:color w:val="000000"/>
                <w:sz w:val="18"/>
                <w:szCs w:val="18"/>
              </w:rPr>
            </w:pPr>
            <w:r w:rsidRPr="005069A1">
              <w:rPr>
                <w:rFonts w:cs="Calibri"/>
                <w:sz w:val="18"/>
                <w:szCs w:val="18"/>
              </w:rPr>
              <w:t>Önerilen Kaynaklar</w:t>
            </w:r>
          </w:p>
        </w:tc>
      </w:tr>
      <w:tr w:rsidR="000959F8" w:rsidRPr="005069A1" w14:paraId="7D86D47A" w14:textId="77777777" w:rsidTr="00880A93">
        <w:trPr>
          <w:trHeight w:val="284"/>
        </w:trPr>
        <w:tc>
          <w:tcPr>
            <w:tcW w:w="978" w:type="pct"/>
            <w:gridSpan w:val="2"/>
            <w:shd w:val="clear" w:color="auto" w:fill="auto"/>
            <w:vAlign w:val="center"/>
            <w:hideMark/>
          </w:tcPr>
          <w:p w14:paraId="2D45FDAE"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12</w:t>
            </w:r>
          </w:p>
        </w:tc>
        <w:tc>
          <w:tcPr>
            <w:tcW w:w="3044" w:type="pct"/>
            <w:gridSpan w:val="8"/>
            <w:shd w:val="clear" w:color="auto" w:fill="auto"/>
            <w:vAlign w:val="center"/>
          </w:tcPr>
          <w:p w14:paraId="7121D73F" w14:textId="77777777" w:rsidR="000959F8" w:rsidRPr="005069A1" w:rsidRDefault="000959F8" w:rsidP="00880A93">
            <w:pPr>
              <w:spacing w:after="0" w:line="240" w:lineRule="auto"/>
              <w:rPr>
                <w:rFonts w:cs="Calibri"/>
                <w:color w:val="000000"/>
                <w:sz w:val="18"/>
                <w:szCs w:val="18"/>
              </w:rPr>
            </w:pPr>
            <w:r w:rsidRPr="005069A1">
              <w:rPr>
                <w:rFonts w:cs="Calibri"/>
                <w:color w:val="000000"/>
                <w:sz w:val="18"/>
                <w:szCs w:val="18"/>
              </w:rPr>
              <w:t>Aile hayatı konusunu irdelemek</w:t>
            </w:r>
          </w:p>
        </w:tc>
        <w:tc>
          <w:tcPr>
            <w:tcW w:w="978" w:type="pct"/>
            <w:gridSpan w:val="2"/>
            <w:shd w:val="clear" w:color="auto" w:fill="auto"/>
            <w:vAlign w:val="center"/>
            <w:hideMark/>
          </w:tcPr>
          <w:p w14:paraId="3A4B8053" w14:textId="77777777" w:rsidR="000959F8" w:rsidRPr="005069A1" w:rsidRDefault="000959F8" w:rsidP="00880A93">
            <w:pPr>
              <w:spacing w:after="0" w:line="240" w:lineRule="auto"/>
              <w:rPr>
                <w:rFonts w:cs="Calibri"/>
                <w:color w:val="000000"/>
                <w:sz w:val="18"/>
                <w:szCs w:val="18"/>
              </w:rPr>
            </w:pPr>
            <w:r w:rsidRPr="005069A1">
              <w:rPr>
                <w:rFonts w:cs="Calibri"/>
                <w:sz w:val="18"/>
                <w:szCs w:val="18"/>
              </w:rPr>
              <w:t>Önerilen Kaynaklar</w:t>
            </w:r>
          </w:p>
        </w:tc>
      </w:tr>
      <w:tr w:rsidR="000959F8" w:rsidRPr="005069A1" w14:paraId="61E70481" w14:textId="77777777" w:rsidTr="00880A93">
        <w:trPr>
          <w:trHeight w:val="284"/>
        </w:trPr>
        <w:tc>
          <w:tcPr>
            <w:tcW w:w="978" w:type="pct"/>
            <w:gridSpan w:val="2"/>
            <w:shd w:val="clear" w:color="auto" w:fill="auto"/>
            <w:vAlign w:val="center"/>
            <w:hideMark/>
          </w:tcPr>
          <w:p w14:paraId="389254D7"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13</w:t>
            </w:r>
          </w:p>
        </w:tc>
        <w:tc>
          <w:tcPr>
            <w:tcW w:w="3044" w:type="pct"/>
            <w:gridSpan w:val="8"/>
            <w:shd w:val="clear" w:color="auto" w:fill="auto"/>
            <w:vAlign w:val="center"/>
          </w:tcPr>
          <w:p w14:paraId="60CD9425" w14:textId="77777777" w:rsidR="000959F8" w:rsidRPr="005069A1" w:rsidRDefault="000959F8" w:rsidP="00880A93">
            <w:pPr>
              <w:spacing w:after="0" w:line="240" w:lineRule="auto"/>
              <w:rPr>
                <w:rFonts w:cs="Calibri"/>
                <w:color w:val="000000"/>
                <w:sz w:val="18"/>
                <w:szCs w:val="18"/>
              </w:rPr>
            </w:pPr>
            <w:r w:rsidRPr="005069A1">
              <w:rPr>
                <w:rFonts w:cs="Calibri"/>
                <w:color w:val="000000"/>
                <w:sz w:val="18"/>
                <w:szCs w:val="18"/>
              </w:rPr>
              <w:t>İdeal aile modellerini incelemek</w:t>
            </w:r>
          </w:p>
        </w:tc>
        <w:tc>
          <w:tcPr>
            <w:tcW w:w="978" w:type="pct"/>
            <w:gridSpan w:val="2"/>
            <w:shd w:val="clear" w:color="auto" w:fill="auto"/>
            <w:vAlign w:val="center"/>
            <w:hideMark/>
          </w:tcPr>
          <w:p w14:paraId="49B939B1" w14:textId="77777777" w:rsidR="000959F8" w:rsidRPr="005069A1" w:rsidRDefault="000959F8" w:rsidP="00880A93">
            <w:pPr>
              <w:spacing w:after="0" w:line="240" w:lineRule="auto"/>
              <w:rPr>
                <w:rFonts w:cs="Calibri"/>
                <w:color w:val="000000"/>
                <w:sz w:val="18"/>
                <w:szCs w:val="18"/>
              </w:rPr>
            </w:pPr>
            <w:r w:rsidRPr="005069A1">
              <w:rPr>
                <w:rFonts w:cs="Calibri"/>
                <w:sz w:val="18"/>
                <w:szCs w:val="18"/>
              </w:rPr>
              <w:t>Önerilen Kaynaklar</w:t>
            </w:r>
          </w:p>
        </w:tc>
      </w:tr>
      <w:tr w:rsidR="000959F8" w:rsidRPr="005069A1" w14:paraId="5E86290A" w14:textId="77777777" w:rsidTr="00880A93">
        <w:trPr>
          <w:trHeight w:val="284"/>
        </w:trPr>
        <w:tc>
          <w:tcPr>
            <w:tcW w:w="978" w:type="pct"/>
            <w:gridSpan w:val="2"/>
            <w:shd w:val="clear" w:color="auto" w:fill="auto"/>
            <w:vAlign w:val="center"/>
            <w:hideMark/>
          </w:tcPr>
          <w:p w14:paraId="76A4B475"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14</w:t>
            </w:r>
          </w:p>
        </w:tc>
        <w:tc>
          <w:tcPr>
            <w:tcW w:w="3044" w:type="pct"/>
            <w:gridSpan w:val="8"/>
            <w:shd w:val="clear" w:color="auto" w:fill="auto"/>
          </w:tcPr>
          <w:p w14:paraId="27ABE66A" w14:textId="77777777" w:rsidR="000959F8" w:rsidRPr="005069A1" w:rsidRDefault="000959F8" w:rsidP="00880A93">
            <w:pPr>
              <w:spacing w:after="0" w:line="240" w:lineRule="auto"/>
              <w:rPr>
                <w:rFonts w:cs="Calibri"/>
                <w:sz w:val="18"/>
                <w:szCs w:val="18"/>
              </w:rPr>
            </w:pPr>
            <w:r w:rsidRPr="005069A1">
              <w:rPr>
                <w:rFonts w:cs="Calibri"/>
                <w:sz w:val="18"/>
                <w:szCs w:val="18"/>
              </w:rPr>
              <w:t>İdeal aile modellerini incelemek</w:t>
            </w:r>
          </w:p>
        </w:tc>
        <w:tc>
          <w:tcPr>
            <w:tcW w:w="978" w:type="pct"/>
            <w:gridSpan w:val="2"/>
            <w:shd w:val="clear" w:color="auto" w:fill="auto"/>
            <w:vAlign w:val="center"/>
            <w:hideMark/>
          </w:tcPr>
          <w:p w14:paraId="08B3385E" w14:textId="77777777" w:rsidR="000959F8" w:rsidRPr="005069A1" w:rsidRDefault="000959F8" w:rsidP="00880A93">
            <w:pPr>
              <w:spacing w:after="0" w:line="240" w:lineRule="auto"/>
              <w:rPr>
                <w:rFonts w:cs="Calibri"/>
                <w:color w:val="000000"/>
                <w:sz w:val="18"/>
                <w:szCs w:val="18"/>
              </w:rPr>
            </w:pPr>
            <w:r w:rsidRPr="005069A1">
              <w:rPr>
                <w:rFonts w:cs="Calibri"/>
                <w:sz w:val="18"/>
                <w:szCs w:val="18"/>
              </w:rPr>
              <w:t>Önerilen Kaynaklar</w:t>
            </w:r>
          </w:p>
        </w:tc>
      </w:tr>
      <w:tr w:rsidR="000959F8" w:rsidRPr="005069A1" w14:paraId="6F9306AC" w14:textId="77777777" w:rsidTr="00880A93">
        <w:trPr>
          <w:trHeight w:val="280"/>
        </w:trPr>
        <w:tc>
          <w:tcPr>
            <w:tcW w:w="5000" w:type="pct"/>
            <w:gridSpan w:val="12"/>
            <w:shd w:val="clear" w:color="auto" w:fill="auto"/>
            <w:noWrap/>
            <w:vAlign w:val="bottom"/>
            <w:hideMark/>
          </w:tcPr>
          <w:p w14:paraId="5BE15BFE" w14:textId="77777777" w:rsidR="000959F8" w:rsidRPr="005069A1" w:rsidRDefault="000959F8" w:rsidP="00880A93">
            <w:pPr>
              <w:spacing w:after="0" w:line="240" w:lineRule="auto"/>
              <w:rPr>
                <w:rFonts w:cs="Calibri"/>
                <w:color w:val="000000"/>
                <w:sz w:val="18"/>
                <w:szCs w:val="18"/>
              </w:rPr>
            </w:pPr>
          </w:p>
        </w:tc>
      </w:tr>
      <w:tr w:rsidR="000959F8" w:rsidRPr="005069A1" w14:paraId="57906BED" w14:textId="77777777" w:rsidTr="00880A93">
        <w:trPr>
          <w:trHeight w:val="284"/>
        </w:trPr>
        <w:tc>
          <w:tcPr>
            <w:tcW w:w="5000" w:type="pct"/>
            <w:gridSpan w:val="12"/>
            <w:shd w:val="clear" w:color="auto" w:fill="auto"/>
            <w:vAlign w:val="center"/>
            <w:hideMark/>
          </w:tcPr>
          <w:p w14:paraId="7673E7CC"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KAYNAKLAR</w:t>
            </w:r>
          </w:p>
        </w:tc>
      </w:tr>
      <w:tr w:rsidR="000959F8" w:rsidRPr="005069A1" w14:paraId="67F3E902" w14:textId="77777777" w:rsidTr="00880A93">
        <w:trPr>
          <w:trHeight w:val="284"/>
        </w:trPr>
        <w:tc>
          <w:tcPr>
            <w:tcW w:w="978" w:type="pct"/>
            <w:gridSpan w:val="2"/>
            <w:shd w:val="clear" w:color="auto" w:fill="auto"/>
            <w:vAlign w:val="center"/>
            <w:hideMark/>
          </w:tcPr>
          <w:p w14:paraId="5A8955D0"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 Notu</w:t>
            </w:r>
          </w:p>
        </w:tc>
        <w:tc>
          <w:tcPr>
            <w:tcW w:w="4022" w:type="pct"/>
            <w:gridSpan w:val="10"/>
            <w:shd w:val="clear" w:color="auto" w:fill="auto"/>
          </w:tcPr>
          <w:p w14:paraId="61ADE9EC" w14:textId="77777777" w:rsidR="000959F8" w:rsidRPr="005069A1" w:rsidRDefault="000959F8" w:rsidP="00880A93">
            <w:pPr>
              <w:spacing w:after="0" w:line="240" w:lineRule="auto"/>
              <w:rPr>
                <w:rFonts w:cs="Calibri"/>
                <w:sz w:val="18"/>
                <w:szCs w:val="18"/>
              </w:rPr>
            </w:pPr>
            <w:r w:rsidRPr="005069A1">
              <w:rPr>
                <w:rFonts w:cs="Calibri"/>
                <w:sz w:val="18"/>
                <w:szCs w:val="18"/>
              </w:rPr>
              <w:t>AOF Ders Notları</w:t>
            </w:r>
          </w:p>
        </w:tc>
      </w:tr>
      <w:tr w:rsidR="000959F8" w:rsidRPr="005069A1" w14:paraId="36E86422" w14:textId="77777777" w:rsidTr="00880A93">
        <w:trPr>
          <w:trHeight w:val="284"/>
        </w:trPr>
        <w:tc>
          <w:tcPr>
            <w:tcW w:w="978" w:type="pct"/>
            <w:gridSpan w:val="2"/>
            <w:shd w:val="clear" w:color="auto" w:fill="auto"/>
            <w:vAlign w:val="center"/>
            <w:hideMark/>
          </w:tcPr>
          <w:p w14:paraId="133EEF9C"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Diğer Kaynaklar</w:t>
            </w:r>
          </w:p>
        </w:tc>
        <w:tc>
          <w:tcPr>
            <w:tcW w:w="4022" w:type="pct"/>
            <w:gridSpan w:val="10"/>
            <w:shd w:val="clear" w:color="auto" w:fill="auto"/>
            <w:hideMark/>
          </w:tcPr>
          <w:p w14:paraId="707AED24" w14:textId="77777777" w:rsidR="000959F8" w:rsidRPr="005069A1" w:rsidRDefault="000959F8" w:rsidP="00880A93">
            <w:pPr>
              <w:spacing w:after="0" w:line="240" w:lineRule="auto"/>
              <w:rPr>
                <w:rFonts w:cs="Calibri"/>
                <w:sz w:val="18"/>
                <w:szCs w:val="18"/>
              </w:rPr>
            </w:pPr>
          </w:p>
        </w:tc>
      </w:tr>
      <w:tr w:rsidR="000959F8" w:rsidRPr="005069A1" w14:paraId="615A3F4E" w14:textId="77777777" w:rsidTr="00880A93">
        <w:trPr>
          <w:trHeight w:val="241"/>
        </w:trPr>
        <w:tc>
          <w:tcPr>
            <w:tcW w:w="5000" w:type="pct"/>
            <w:gridSpan w:val="12"/>
            <w:shd w:val="clear" w:color="auto" w:fill="auto"/>
            <w:noWrap/>
            <w:vAlign w:val="bottom"/>
            <w:hideMark/>
          </w:tcPr>
          <w:p w14:paraId="0C562F1E" w14:textId="77777777" w:rsidR="000959F8" w:rsidRPr="005069A1" w:rsidRDefault="000959F8" w:rsidP="00880A93">
            <w:pPr>
              <w:spacing w:after="0" w:line="240" w:lineRule="auto"/>
              <w:rPr>
                <w:rFonts w:cs="Calibri"/>
                <w:color w:val="000000"/>
                <w:sz w:val="18"/>
                <w:szCs w:val="18"/>
              </w:rPr>
            </w:pPr>
          </w:p>
        </w:tc>
      </w:tr>
      <w:tr w:rsidR="000959F8" w:rsidRPr="003A0002" w14:paraId="2945641B" w14:textId="77777777" w:rsidTr="00880A93">
        <w:trPr>
          <w:trHeight w:val="284"/>
        </w:trPr>
        <w:tc>
          <w:tcPr>
            <w:tcW w:w="5000" w:type="pct"/>
            <w:gridSpan w:val="12"/>
            <w:shd w:val="clear" w:color="auto" w:fill="auto"/>
            <w:vAlign w:val="center"/>
            <w:hideMark/>
          </w:tcPr>
          <w:p w14:paraId="5E3B7005" w14:textId="77777777" w:rsidR="000959F8" w:rsidRPr="003A0002" w:rsidRDefault="000959F8" w:rsidP="00880A93">
            <w:pPr>
              <w:spacing w:after="0"/>
              <w:rPr>
                <w:rFonts w:cs="Calibri"/>
                <w:b/>
                <w:sz w:val="18"/>
                <w:szCs w:val="18"/>
              </w:rPr>
            </w:pPr>
            <w:r w:rsidRPr="003A0002">
              <w:rPr>
                <w:rFonts w:cs="Calibri"/>
                <w:b/>
                <w:sz w:val="18"/>
                <w:szCs w:val="18"/>
              </w:rPr>
              <w:t>DEĞERLENDİRME SİSTEMİ</w:t>
            </w:r>
          </w:p>
        </w:tc>
      </w:tr>
      <w:tr w:rsidR="000959F8" w:rsidRPr="003A0002" w14:paraId="1F51021D" w14:textId="77777777" w:rsidTr="00880A93">
        <w:trPr>
          <w:trHeight w:val="284"/>
        </w:trPr>
        <w:tc>
          <w:tcPr>
            <w:tcW w:w="1555" w:type="pct"/>
            <w:gridSpan w:val="3"/>
            <w:shd w:val="clear" w:color="auto" w:fill="auto"/>
            <w:vAlign w:val="center"/>
            <w:hideMark/>
          </w:tcPr>
          <w:p w14:paraId="661E360D" w14:textId="77777777" w:rsidR="000959F8" w:rsidRPr="003A0002" w:rsidRDefault="000959F8"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300C6D2F" w14:textId="77777777" w:rsidR="000959F8" w:rsidRPr="003A0002" w:rsidRDefault="000959F8" w:rsidP="00880A93">
            <w:pPr>
              <w:spacing w:after="0"/>
              <w:rPr>
                <w:rFonts w:cs="Calibri"/>
                <w:b/>
                <w:sz w:val="18"/>
                <w:szCs w:val="18"/>
              </w:rPr>
            </w:pPr>
            <w:r w:rsidRPr="003A0002">
              <w:rPr>
                <w:rFonts w:cs="Calibri"/>
                <w:b/>
                <w:sz w:val="18"/>
                <w:szCs w:val="18"/>
              </w:rPr>
              <w:t>SAYISI</w:t>
            </w:r>
          </w:p>
        </w:tc>
        <w:tc>
          <w:tcPr>
            <w:tcW w:w="1795" w:type="pct"/>
            <w:gridSpan w:val="4"/>
            <w:shd w:val="clear" w:color="auto" w:fill="auto"/>
            <w:vAlign w:val="center"/>
            <w:hideMark/>
          </w:tcPr>
          <w:p w14:paraId="67C58375" w14:textId="77777777" w:rsidR="000959F8" w:rsidRPr="003A0002" w:rsidRDefault="000959F8" w:rsidP="00880A93">
            <w:pPr>
              <w:spacing w:after="0"/>
              <w:rPr>
                <w:rFonts w:cs="Calibri"/>
                <w:b/>
                <w:sz w:val="18"/>
                <w:szCs w:val="18"/>
              </w:rPr>
            </w:pPr>
            <w:r w:rsidRPr="003A0002">
              <w:rPr>
                <w:rFonts w:cs="Calibri"/>
                <w:b/>
                <w:sz w:val="18"/>
                <w:szCs w:val="18"/>
              </w:rPr>
              <w:t>KATKI YÜZDESİ</w:t>
            </w:r>
          </w:p>
        </w:tc>
      </w:tr>
      <w:tr w:rsidR="000959F8" w:rsidRPr="003A0002" w14:paraId="6444CCB7" w14:textId="77777777" w:rsidTr="00880A93">
        <w:trPr>
          <w:trHeight w:val="284"/>
        </w:trPr>
        <w:tc>
          <w:tcPr>
            <w:tcW w:w="1555" w:type="pct"/>
            <w:gridSpan w:val="3"/>
            <w:shd w:val="clear" w:color="auto" w:fill="auto"/>
            <w:vAlign w:val="center"/>
            <w:hideMark/>
          </w:tcPr>
          <w:p w14:paraId="01CAC783" w14:textId="77777777" w:rsidR="000959F8" w:rsidRDefault="000959F8" w:rsidP="00880A93">
            <w:pPr>
              <w:spacing w:after="0"/>
              <w:rPr>
                <w:rFonts w:cs="Calibri"/>
                <w:b/>
                <w:sz w:val="18"/>
                <w:szCs w:val="18"/>
              </w:rPr>
            </w:pPr>
            <w:r>
              <w:rPr>
                <w:rFonts w:cs="Calibri"/>
                <w:b/>
                <w:sz w:val="18"/>
                <w:szCs w:val="18"/>
              </w:rPr>
              <w:t>Ara Sınav</w:t>
            </w:r>
          </w:p>
        </w:tc>
        <w:tc>
          <w:tcPr>
            <w:tcW w:w="1650" w:type="pct"/>
            <w:gridSpan w:val="5"/>
            <w:shd w:val="clear" w:color="auto" w:fill="auto"/>
            <w:noWrap/>
            <w:vAlign w:val="bottom"/>
            <w:hideMark/>
          </w:tcPr>
          <w:p w14:paraId="5B54B02C" w14:textId="77777777" w:rsidR="000959F8" w:rsidRDefault="000959F8"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5AF7820B" w14:textId="1D090937" w:rsidR="000959F8" w:rsidRDefault="00004B0E" w:rsidP="00880A93">
            <w:pPr>
              <w:spacing w:after="0"/>
              <w:jc w:val="center"/>
              <w:rPr>
                <w:rFonts w:cs="Calibri"/>
                <w:sz w:val="18"/>
                <w:szCs w:val="18"/>
              </w:rPr>
            </w:pPr>
            <w:r>
              <w:rPr>
                <w:rFonts w:cs="Calibri"/>
                <w:sz w:val="18"/>
                <w:szCs w:val="18"/>
              </w:rPr>
              <w:t>100</w:t>
            </w:r>
          </w:p>
        </w:tc>
      </w:tr>
      <w:tr w:rsidR="000959F8" w:rsidRPr="003A0002" w14:paraId="5F492165" w14:textId="77777777" w:rsidTr="00880A93">
        <w:trPr>
          <w:trHeight w:val="284"/>
        </w:trPr>
        <w:tc>
          <w:tcPr>
            <w:tcW w:w="1555" w:type="pct"/>
            <w:gridSpan w:val="3"/>
            <w:shd w:val="clear" w:color="auto" w:fill="auto"/>
            <w:vAlign w:val="center"/>
            <w:hideMark/>
          </w:tcPr>
          <w:p w14:paraId="3E6E77D3" w14:textId="77777777" w:rsidR="000959F8" w:rsidRDefault="000959F8" w:rsidP="00880A93">
            <w:pPr>
              <w:spacing w:after="0"/>
              <w:rPr>
                <w:rFonts w:cs="Calibri"/>
                <w:b/>
                <w:sz w:val="18"/>
                <w:szCs w:val="18"/>
              </w:rPr>
            </w:pPr>
            <w:r>
              <w:rPr>
                <w:rFonts w:cs="Calibri"/>
                <w:b/>
                <w:sz w:val="18"/>
                <w:szCs w:val="18"/>
              </w:rPr>
              <w:t>Ödev</w:t>
            </w:r>
          </w:p>
        </w:tc>
        <w:tc>
          <w:tcPr>
            <w:tcW w:w="1650" w:type="pct"/>
            <w:gridSpan w:val="5"/>
            <w:shd w:val="clear" w:color="auto" w:fill="auto"/>
            <w:noWrap/>
            <w:vAlign w:val="bottom"/>
            <w:hideMark/>
          </w:tcPr>
          <w:p w14:paraId="2EF7B059" w14:textId="7EB3364E" w:rsidR="000959F8" w:rsidRDefault="000959F8" w:rsidP="00880A93">
            <w:pPr>
              <w:spacing w:after="0"/>
              <w:jc w:val="center"/>
              <w:rPr>
                <w:rFonts w:cs="Calibri"/>
                <w:sz w:val="18"/>
                <w:szCs w:val="18"/>
              </w:rPr>
            </w:pPr>
          </w:p>
        </w:tc>
        <w:tc>
          <w:tcPr>
            <w:tcW w:w="1795" w:type="pct"/>
            <w:gridSpan w:val="4"/>
            <w:shd w:val="clear" w:color="auto" w:fill="auto"/>
            <w:vAlign w:val="center"/>
            <w:hideMark/>
          </w:tcPr>
          <w:p w14:paraId="6F34FFE0" w14:textId="3C37386F" w:rsidR="000959F8" w:rsidRDefault="000959F8" w:rsidP="00880A93">
            <w:pPr>
              <w:spacing w:after="0"/>
              <w:jc w:val="center"/>
              <w:rPr>
                <w:rFonts w:cs="Calibri"/>
                <w:sz w:val="18"/>
                <w:szCs w:val="18"/>
              </w:rPr>
            </w:pPr>
          </w:p>
        </w:tc>
      </w:tr>
      <w:tr w:rsidR="000959F8" w:rsidRPr="003A0002" w14:paraId="7E34B943" w14:textId="77777777" w:rsidTr="00880A93">
        <w:trPr>
          <w:trHeight w:val="284"/>
        </w:trPr>
        <w:tc>
          <w:tcPr>
            <w:tcW w:w="1555" w:type="pct"/>
            <w:gridSpan w:val="3"/>
            <w:shd w:val="clear" w:color="auto" w:fill="auto"/>
            <w:vAlign w:val="center"/>
            <w:hideMark/>
          </w:tcPr>
          <w:p w14:paraId="1393049F" w14:textId="77777777" w:rsidR="000959F8" w:rsidRDefault="000959F8" w:rsidP="00880A93">
            <w:pPr>
              <w:spacing w:after="0"/>
              <w:rPr>
                <w:rFonts w:cs="Calibri"/>
                <w:b/>
                <w:sz w:val="18"/>
                <w:szCs w:val="18"/>
              </w:rPr>
            </w:pPr>
            <w:r>
              <w:rPr>
                <w:rFonts w:cs="Calibri"/>
                <w:b/>
                <w:sz w:val="18"/>
                <w:szCs w:val="18"/>
              </w:rPr>
              <w:t>Final Sınavı</w:t>
            </w:r>
          </w:p>
        </w:tc>
        <w:tc>
          <w:tcPr>
            <w:tcW w:w="1650" w:type="pct"/>
            <w:gridSpan w:val="5"/>
            <w:shd w:val="clear" w:color="auto" w:fill="auto"/>
            <w:noWrap/>
            <w:vAlign w:val="bottom"/>
            <w:hideMark/>
          </w:tcPr>
          <w:p w14:paraId="0A2514F1" w14:textId="77777777" w:rsidR="000959F8" w:rsidRDefault="000959F8"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4BA11879" w14:textId="1F6B287B" w:rsidR="000959F8" w:rsidRDefault="00004B0E" w:rsidP="00880A93">
            <w:pPr>
              <w:spacing w:after="0"/>
              <w:jc w:val="center"/>
              <w:rPr>
                <w:rFonts w:cs="Calibri"/>
                <w:sz w:val="18"/>
                <w:szCs w:val="18"/>
              </w:rPr>
            </w:pPr>
            <w:r>
              <w:rPr>
                <w:rFonts w:cs="Calibri"/>
                <w:sz w:val="18"/>
                <w:szCs w:val="18"/>
              </w:rPr>
              <w:t>100</w:t>
            </w:r>
          </w:p>
        </w:tc>
      </w:tr>
      <w:tr w:rsidR="000959F8" w:rsidRPr="003A0002" w14:paraId="2F560013" w14:textId="77777777" w:rsidTr="00880A93">
        <w:trPr>
          <w:trHeight w:val="284"/>
        </w:trPr>
        <w:tc>
          <w:tcPr>
            <w:tcW w:w="1555" w:type="pct"/>
            <w:gridSpan w:val="3"/>
            <w:shd w:val="clear" w:color="auto" w:fill="auto"/>
            <w:vAlign w:val="center"/>
            <w:hideMark/>
          </w:tcPr>
          <w:p w14:paraId="47B44157" w14:textId="77777777" w:rsidR="000959F8" w:rsidRPr="003A0002" w:rsidRDefault="000959F8" w:rsidP="00880A93">
            <w:pPr>
              <w:spacing w:after="0"/>
              <w:rPr>
                <w:rFonts w:cs="Calibri"/>
                <w:b/>
                <w:sz w:val="18"/>
                <w:szCs w:val="18"/>
              </w:rPr>
            </w:pPr>
          </w:p>
        </w:tc>
        <w:tc>
          <w:tcPr>
            <w:tcW w:w="1650" w:type="pct"/>
            <w:gridSpan w:val="5"/>
            <w:shd w:val="clear" w:color="auto" w:fill="auto"/>
            <w:noWrap/>
            <w:vAlign w:val="bottom"/>
            <w:hideMark/>
          </w:tcPr>
          <w:p w14:paraId="693B8623" w14:textId="77777777" w:rsidR="000959F8" w:rsidRPr="003A0002" w:rsidRDefault="000959F8"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2B95DD42" w14:textId="6CFCC581" w:rsidR="000959F8" w:rsidRPr="003A0002" w:rsidRDefault="000959F8" w:rsidP="00880A93">
            <w:pPr>
              <w:spacing w:after="0"/>
              <w:jc w:val="center"/>
              <w:rPr>
                <w:rFonts w:cs="Calibri"/>
                <w:sz w:val="18"/>
                <w:szCs w:val="18"/>
              </w:rPr>
            </w:pPr>
          </w:p>
        </w:tc>
      </w:tr>
      <w:tr w:rsidR="000959F8" w:rsidRPr="003A0002" w14:paraId="68623F1D" w14:textId="77777777" w:rsidTr="00880A93">
        <w:trPr>
          <w:trHeight w:val="284"/>
        </w:trPr>
        <w:tc>
          <w:tcPr>
            <w:tcW w:w="1555" w:type="pct"/>
            <w:gridSpan w:val="3"/>
            <w:shd w:val="clear" w:color="auto" w:fill="auto"/>
            <w:vAlign w:val="center"/>
            <w:hideMark/>
          </w:tcPr>
          <w:p w14:paraId="114D9D3D" w14:textId="77777777" w:rsidR="000959F8" w:rsidRPr="003A0002" w:rsidRDefault="000959F8" w:rsidP="00880A93">
            <w:pPr>
              <w:spacing w:after="0"/>
              <w:rPr>
                <w:rFonts w:cs="Calibri"/>
                <w:b/>
                <w:sz w:val="18"/>
                <w:szCs w:val="18"/>
              </w:rPr>
            </w:pPr>
            <w:r w:rsidRPr="003A0002">
              <w:rPr>
                <w:rFonts w:cs="Calibri"/>
                <w:b/>
                <w:sz w:val="18"/>
                <w:szCs w:val="18"/>
              </w:rPr>
              <w:lastRenderedPageBreak/>
              <w:t>Yıl içinin Başarıya Oranı</w:t>
            </w:r>
          </w:p>
        </w:tc>
        <w:tc>
          <w:tcPr>
            <w:tcW w:w="1650" w:type="pct"/>
            <w:gridSpan w:val="5"/>
            <w:shd w:val="clear" w:color="auto" w:fill="auto"/>
            <w:noWrap/>
            <w:vAlign w:val="bottom"/>
            <w:hideMark/>
          </w:tcPr>
          <w:p w14:paraId="6995F9CF"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399D736F" w14:textId="77777777" w:rsidR="000959F8" w:rsidRPr="003A0002" w:rsidRDefault="000959F8" w:rsidP="00880A93">
            <w:pPr>
              <w:spacing w:after="0"/>
              <w:jc w:val="center"/>
              <w:rPr>
                <w:rFonts w:cs="Calibri"/>
                <w:sz w:val="18"/>
                <w:szCs w:val="18"/>
              </w:rPr>
            </w:pPr>
            <w:r w:rsidRPr="003A0002">
              <w:rPr>
                <w:rFonts w:cs="Calibri"/>
                <w:sz w:val="18"/>
                <w:szCs w:val="18"/>
              </w:rPr>
              <w:t>40</w:t>
            </w:r>
          </w:p>
        </w:tc>
      </w:tr>
      <w:tr w:rsidR="000959F8" w:rsidRPr="003A0002" w14:paraId="65E59C10" w14:textId="77777777" w:rsidTr="00880A93">
        <w:trPr>
          <w:trHeight w:val="284"/>
        </w:trPr>
        <w:tc>
          <w:tcPr>
            <w:tcW w:w="1555" w:type="pct"/>
            <w:gridSpan w:val="3"/>
            <w:shd w:val="clear" w:color="auto" w:fill="auto"/>
            <w:vAlign w:val="center"/>
            <w:hideMark/>
          </w:tcPr>
          <w:p w14:paraId="1C1C3AEA" w14:textId="77777777" w:rsidR="000959F8" w:rsidRPr="003A0002" w:rsidRDefault="000959F8"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020CF4C2"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46167079" w14:textId="77777777" w:rsidR="000959F8" w:rsidRPr="003A0002" w:rsidRDefault="000959F8" w:rsidP="00880A93">
            <w:pPr>
              <w:spacing w:after="0"/>
              <w:jc w:val="center"/>
              <w:rPr>
                <w:rFonts w:cs="Calibri"/>
                <w:sz w:val="18"/>
                <w:szCs w:val="18"/>
              </w:rPr>
            </w:pPr>
            <w:r w:rsidRPr="003A0002">
              <w:rPr>
                <w:rFonts w:cs="Calibri"/>
                <w:sz w:val="18"/>
                <w:szCs w:val="18"/>
              </w:rPr>
              <w:t>60</w:t>
            </w:r>
          </w:p>
        </w:tc>
      </w:tr>
      <w:tr w:rsidR="000959F8" w:rsidRPr="003A0002" w14:paraId="3D082701" w14:textId="77777777" w:rsidTr="00880A93">
        <w:trPr>
          <w:trHeight w:val="284"/>
        </w:trPr>
        <w:tc>
          <w:tcPr>
            <w:tcW w:w="1555" w:type="pct"/>
            <w:gridSpan w:val="3"/>
            <w:shd w:val="clear" w:color="auto" w:fill="auto"/>
            <w:vAlign w:val="center"/>
            <w:hideMark/>
          </w:tcPr>
          <w:p w14:paraId="34A0F4F2" w14:textId="77777777" w:rsidR="000959F8" w:rsidRPr="003A0002" w:rsidRDefault="000959F8" w:rsidP="00880A93">
            <w:pPr>
              <w:spacing w:after="0"/>
              <w:rPr>
                <w:rFonts w:cs="Calibri"/>
                <w:sz w:val="18"/>
                <w:szCs w:val="18"/>
              </w:rPr>
            </w:pPr>
          </w:p>
        </w:tc>
        <w:tc>
          <w:tcPr>
            <w:tcW w:w="1650" w:type="pct"/>
            <w:gridSpan w:val="5"/>
            <w:shd w:val="clear" w:color="auto" w:fill="auto"/>
            <w:noWrap/>
            <w:vAlign w:val="bottom"/>
            <w:hideMark/>
          </w:tcPr>
          <w:p w14:paraId="1DE1A74E" w14:textId="77777777" w:rsidR="000959F8" w:rsidRPr="003A0002" w:rsidRDefault="000959F8"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74DC286F" w14:textId="77777777" w:rsidR="000959F8" w:rsidRPr="003A0002" w:rsidRDefault="000959F8" w:rsidP="00880A93">
            <w:pPr>
              <w:spacing w:after="0"/>
              <w:jc w:val="center"/>
              <w:rPr>
                <w:rFonts w:cs="Calibri"/>
                <w:sz w:val="18"/>
                <w:szCs w:val="18"/>
              </w:rPr>
            </w:pPr>
            <w:r w:rsidRPr="003A0002">
              <w:rPr>
                <w:rFonts w:cs="Calibri"/>
                <w:sz w:val="18"/>
                <w:szCs w:val="18"/>
              </w:rPr>
              <w:t>100</w:t>
            </w:r>
          </w:p>
        </w:tc>
      </w:tr>
      <w:tr w:rsidR="000959F8" w:rsidRPr="003A0002" w14:paraId="2ED1CEDC" w14:textId="77777777" w:rsidTr="00880A93">
        <w:trPr>
          <w:trHeight w:val="300"/>
        </w:trPr>
        <w:tc>
          <w:tcPr>
            <w:tcW w:w="5000" w:type="pct"/>
            <w:gridSpan w:val="12"/>
            <w:shd w:val="clear" w:color="auto" w:fill="auto"/>
            <w:vAlign w:val="center"/>
            <w:hideMark/>
          </w:tcPr>
          <w:p w14:paraId="7CCD34CA" w14:textId="77777777" w:rsidR="000959F8" w:rsidRPr="003A0002" w:rsidRDefault="000959F8" w:rsidP="00880A93">
            <w:pPr>
              <w:spacing w:after="0" w:line="240" w:lineRule="auto"/>
              <w:rPr>
                <w:rFonts w:cs="Calibri"/>
                <w:b/>
                <w:bCs/>
                <w:sz w:val="18"/>
                <w:szCs w:val="18"/>
              </w:rPr>
            </w:pPr>
          </w:p>
          <w:p w14:paraId="676F2B02" w14:textId="77777777" w:rsidR="000959F8" w:rsidRPr="003A0002" w:rsidRDefault="000959F8" w:rsidP="00880A93">
            <w:pPr>
              <w:spacing w:after="0" w:line="240" w:lineRule="auto"/>
              <w:rPr>
                <w:rFonts w:cs="Calibri"/>
                <w:b/>
                <w:bCs/>
                <w:sz w:val="18"/>
                <w:szCs w:val="18"/>
              </w:rPr>
            </w:pPr>
            <w:r w:rsidRPr="003A0002">
              <w:rPr>
                <w:rFonts w:cs="Calibri"/>
                <w:b/>
                <w:bCs/>
                <w:sz w:val="18"/>
                <w:szCs w:val="18"/>
              </w:rPr>
              <w:t>İŞYÜKÜ HESAPLAMA</w:t>
            </w:r>
          </w:p>
        </w:tc>
      </w:tr>
      <w:tr w:rsidR="000959F8" w:rsidRPr="003A0002" w14:paraId="6DBCC0A4" w14:textId="77777777" w:rsidTr="00880A93">
        <w:trPr>
          <w:trHeight w:val="476"/>
        </w:trPr>
        <w:tc>
          <w:tcPr>
            <w:tcW w:w="2301" w:type="pct"/>
            <w:gridSpan w:val="5"/>
            <w:shd w:val="clear" w:color="auto" w:fill="auto"/>
            <w:vAlign w:val="center"/>
            <w:hideMark/>
          </w:tcPr>
          <w:p w14:paraId="41F98D50" w14:textId="77777777" w:rsidR="000959F8" w:rsidRPr="003A0002" w:rsidRDefault="000959F8" w:rsidP="00880A93">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1DAF032B"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SAYISI</w:t>
            </w:r>
          </w:p>
        </w:tc>
        <w:tc>
          <w:tcPr>
            <w:tcW w:w="974" w:type="pct"/>
            <w:gridSpan w:val="4"/>
            <w:shd w:val="clear" w:color="auto" w:fill="auto"/>
            <w:vAlign w:val="center"/>
          </w:tcPr>
          <w:p w14:paraId="5E193893"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İş Yükü Süresi (Saat)</w:t>
            </w:r>
          </w:p>
        </w:tc>
        <w:tc>
          <w:tcPr>
            <w:tcW w:w="921" w:type="pct"/>
            <w:shd w:val="clear" w:color="auto" w:fill="auto"/>
            <w:vAlign w:val="center"/>
          </w:tcPr>
          <w:p w14:paraId="089C42D6"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Toplam İş Yükü (Saat)</w:t>
            </w:r>
          </w:p>
        </w:tc>
      </w:tr>
      <w:tr w:rsidR="000959F8" w:rsidRPr="003A0002" w14:paraId="12BFCD2B" w14:textId="77777777" w:rsidTr="00880A93">
        <w:trPr>
          <w:trHeight w:val="420"/>
        </w:trPr>
        <w:tc>
          <w:tcPr>
            <w:tcW w:w="2301" w:type="pct"/>
            <w:gridSpan w:val="5"/>
            <w:shd w:val="clear" w:color="auto" w:fill="auto"/>
            <w:vAlign w:val="center"/>
            <w:hideMark/>
          </w:tcPr>
          <w:p w14:paraId="7D37368E" w14:textId="77777777" w:rsidR="000959F8" w:rsidRPr="003A0002" w:rsidRDefault="000959F8" w:rsidP="00880A93">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4A34E3D7"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14</w:t>
            </w:r>
          </w:p>
        </w:tc>
        <w:tc>
          <w:tcPr>
            <w:tcW w:w="974" w:type="pct"/>
            <w:gridSpan w:val="4"/>
            <w:shd w:val="clear" w:color="auto" w:fill="auto"/>
            <w:vAlign w:val="center"/>
          </w:tcPr>
          <w:p w14:paraId="6A158B7D" w14:textId="77777777" w:rsidR="000959F8" w:rsidRPr="003A0002" w:rsidRDefault="000959F8" w:rsidP="00880A93">
            <w:pPr>
              <w:spacing w:after="0" w:line="240" w:lineRule="auto"/>
              <w:jc w:val="center"/>
              <w:rPr>
                <w:rFonts w:cs="Calibri"/>
                <w:sz w:val="18"/>
                <w:szCs w:val="18"/>
              </w:rPr>
            </w:pPr>
            <w:r>
              <w:rPr>
                <w:rFonts w:cs="Calibri"/>
                <w:sz w:val="18"/>
                <w:szCs w:val="18"/>
              </w:rPr>
              <w:t>2</w:t>
            </w:r>
          </w:p>
        </w:tc>
        <w:tc>
          <w:tcPr>
            <w:tcW w:w="921" w:type="pct"/>
            <w:shd w:val="clear" w:color="auto" w:fill="auto"/>
            <w:vAlign w:val="center"/>
          </w:tcPr>
          <w:p w14:paraId="57953930" w14:textId="77777777" w:rsidR="000959F8" w:rsidRPr="003A0002" w:rsidRDefault="000959F8" w:rsidP="00880A93">
            <w:pPr>
              <w:spacing w:after="0" w:line="240" w:lineRule="auto"/>
              <w:jc w:val="center"/>
              <w:rPr>
                <w:rFonts w:cs="Calibri"/>
                <w:sz w:val="18"/>
                <w:szCs w:val="18"/>
              </w:rPr>
            </w:pPr>
            <w:r>
              <w:rPr>
                <w:rFonts w:cs="Calibri"/>
                <w:sz w:val="18"/>
                <w:szCs w:val="18"/>
              </w:rPr>
              <w:t>28</w:t>
            </w:r>
          </w:p>
        </w:tc>
      </w:tr>
      <w:tr w:rsidR="000959F8" w:rsidRPr="003A0002" w14:paraId="660C0EA4" w14:textId="77777777" w:rsidTr="00880A93">
        <w:trPr>
          <w:trHeight w:val="420"/>
        </w:trPr>
        <w:tc>
          <w:tcPr>
            <w:tcW w:w="2301" w:type="pct"/>
            <w:gridSpan w:val="5"/>
            <w:shd w:val="clear" w:color="auto" w:fill="auto"/>
            <w:vAlign w:val="center"/>
            <w:hideMark/>
          </w:tcPr>
          <w:p w14:paraId="632E9F38"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0E9F14D1"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07EE57DE"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21" w:type="pct"/>
            <w:shd w:val="clear" w:color="auto" w:fill="auto"/>
            <w:vAlign w:val="center"/>
          </w:tcPr>
          <w:p w14:paraId="5DAD8D21"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r>
      <w:tr w:rsidR="000959F8" w:rsidRPr="003A0002" w14:paraId="5274657A" w14:textId="77777777" w:rsidTr="00880A93">
        <w:trPr>
          <w:trHeight w:val="420"/>
        </w:trPr>
        <w:tc>
          <w:tcPr>
            <w:tcW w:w="2301" w:type="pct"/>
            <w:gridSpan w:val="5"/>
            <w:shd w:val="clear" w:color="auto" w:fill="auto"/>
            <w:vAlign w:val="center"/>
            <w:hideMark/>
          </w:tcPr>
          <w:p w14:paraId="779A99BE"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01090B02"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52F7FE4D"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21" w:type="pct"/>
            <w:shd w:val="clear" w:color="auto" w:fill="auto"/>
            <w:vAlign w:val="center"/>
          </w:tcPr>
          <w:p w14:paraId="0EE3C11E"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r>
      <w:tr w:rsidR="000959F8" w:rsidRPr="003A0002" w14:paraId="5E6B0A47" w14:textId="77777777" w:rsidTr="00880A93">
        <w:trPr>
          <w:trHeight w:val="420"/>
        </w:trPr>
        <w:tc>
          <w:tcPr>
            <w:tcW w:w="2301" w:type="pct"/>
            <w:gridSpan w:val="5"/>
            <w:shd w:val="clear" w:color="auto" w:fill="auto"/>
            <w:vAlign w:val="center"/>
            <w:hideMark/>
          </w:tcPr>
          <w:p w14:paraId="5665E165" w14:textId="77777777" w:rsidR="000959F8" w:rsidRPr="003A0002" w:rsidRDefault="000959F8" w:rsidP="00880A93">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1D84C4FF"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0986344B" w14:textId="77777777" w:rsidR="000959F8" w:rsidRPr="003A0002" w:rsidRDefault="000959F8" w:rsidP="00880A93">
            <w:pPr>
              <w:spacing w:after="0" w:line="240" w:lineRule="auto"/>
              <w:jc w:val="center"/>
              <w:rPr>
                <w:rFonts w:cs="Calibri"/>
                <w:sz w:val="18"/>
                <w:szCs w:val="18"/>
              </w:rPr>
            </w:pPr>
            <w:r>
              <w:rPr>
                <w:rFonts w:cs="Calibri"/>
                <w:sz w:val="18"/>
                <w:szCs w:val="18"/>
              </w:rPr>
              <w:t>2</w:t>
            </w:r>
          </w:p>
        </w:tc>
        <w:tc>
          <w:tcPr>
            <w:tcW w:w="921" w:type="pct"/>
            <w:shd w:val="clear" w:color="auto" w:fill="auto"/>
            <w:vAlign w:val="center"/>
          </w:tcPr>
          <w:p w14:paraId="7C90E9EC" w14:textId="77777777" w:rsidR="000959F8" w:rsidRPr="003A0002" w:rsidRDefault="000959F8" w:rsidP="00880A93">
            <w:pPr>
              <w:spacing w:after="0" w:line="240" w:lineRule="auto"/>
              <w:jc w:val="center"/>
              <w:rPr>
                <w:rFonts w:cs="Calibri"/>
                <w:sz w:val="18"/>
                <w:szCs w:val="18"/>
              </w:rPr>
            </w:pPr>
            <w:r>
              <w:rPr>
                <w:rFonts w:cs="Calibri"/>
                <w:sz w:val="18"/>
                <w:szCs w:val="18"/>
              </w:rPr>
              <w:t>2</w:t>
            </w:r>
          </w:p>
        </w:tc>
      </w:tr>
      <w:tr w:rsidR="000959F8" w:rsidRPr="003A0002" w14:paraId="097C6165" w14:textId="77777777" w:rsidTr="00880A93">
        <w:trPr>
          <w:trHeight w:val="420"/>
        </w:trPr>
        <w:tc>
          <w:tcPr>
            <w:tcW w:w="2301" w:type="pct"/>
            <w:gridSpan w:val="5"/>
            <w:shd w:val="clear" w:color="auto" w:fill="auto"/>
            <w:vAlign w:val="center"/>
            <w:hideMark/>
          </w:tcPr>
          <w:p w14:paraId="4B763643" w14:textId="77777777" w:rsidR="000959F8" w:rsidRPr="003A0002" w:rsidRDefault="000959F8"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110C7478"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25DCE80D" w14:textId="77777777" w:rsidR="000959F8" w:rsidRPr="003A0002" w:rsidRDefault="000959F8" w:rsidP="00880A93">
            <w:pPr>
              <w:spacing w:after="0" w:line="240" w:lineRule="auto"/>
              <w:jc w:val="center"/>
              <w:rPr>
                <w:rFonts w:cs="Calibri"/>
                <w:sz w:val="18"/>
                <w:szCs w:val="18"/>
              </w:rPr>
            </w:pPr>
            <w:r>
              <w:rPr>
                <w:rFonts w:cs="Calibri"/>
                <w:sz w:val="18"/>
                <w:szCs w:val="18"/>
              </w:rPr>
              <w:t>4</w:t>
            </w:r>
          </w:p>
        </w:tc>
        <w:tc>
          <w:tcPr>
            <w:tcW w:w="921" w:type="pct"/>
            <w:shd w:val="clear" w:color="auto" w:fill="auto"/>
            <w:vAlign w:val="center"/>
          </w:tcPr>
          <w:p w14:paraId="26BF0700" w14:textId="77777777" w:rsidR="000959F8" w:rsidRPr="003A0002" w:rsidRDefault="000959F8" w:rsidP="00880A93">
            <w:pPr>
              <w:spacing w:after="0" w:line="240" w:lineRule="auto"/>
              <w:jc w:val="center"/>
              <w:rPr>
                <w:rFonts w:cs="Calibri"/>
                <w:sz w:val="18"/>
                <w:szCs w:val="18"/>
              </w:rPr>
            </w:pPr>
            <w:r>
              <w:rPr>
                <w:rFonts w:cs="Calibri"/>
                <w:sz w:val="18"/>
                <w:szCs w:val="18"/>
              </w:rPr>
              <w:t>4</w:t>
            </w:r>
          </w:p>
        </w:tc>
      </w:tr>
      <w:tr w:rsidR="000959F8" w:rsidRPr="003A0002" w14:paraId="1E552E5B" w14:textId="77777777" w:rsidTr="00880A93">
        <w:trPr>
          <w:trHeight w:val="420"/>
        </w:trPr>
        <w:tc>
          <w:tcPr>
            <w:tcW w:w="2301" w:type="pct"/>
            <w:gridSpan w:val="5"/>
            <w:shd w:val="clear" w:color="auto" w:fill="auto"/>
            <w:vAlign w:val="center"/>
            <w:hideMark/>
          </w:tcPr>
          <w:p w14:paraId="03B123BB"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3DB46DB6" w14:textId="77777777" w:rsidR="000959F8" w:rsidRPr="003A0002" w:rsidRDefault="000959F8" w:rsidP="00880A93">
            <w:pPr>
              <w:spacing w:after="0" w:line="240" w:lineRule="auto"/>
              <w:jc w:val="center"/>
              <w:rPr>
                <w:rFonts w:cs="Calibri"/>
                <w:sz w:val="18"/>
                <w:szCs w:val="18"/>
              </w:rPr>
            </w:pPr>
          </w:p>
        </w:tc>
        <w:tc>
          <w:tcPr>
            <w:tcW w:w="974" w:type="pct"/>
            <w:gridSpan w:val="4"/>
            <w:shd w:val="clear" w:color="auto" w:fill="auto"/>
            <w:vAlign w:val="center"/>
          </w:tcPr>
          <w:p w14:paraId="4DE1C279" w14:textId="77777777" w:rsidR="000959F8" w:rsidRPr="003A0002" w:rsidRDefault="000959F8" w:rsidP="00880A93">
            <w:pPr>
              <w:spacing w:after="0" w:line="240" w:lineRule="auto"/>
              <w:jc w:val="center"/>
              <w:rPr>
                <w:rFonts w:cs="Calibri"/>
                <w:sz w:val="18"/>
                <w:szCs w:val="18"/>
              </w:rPr>
            </w:pPr>
          </w:p>
        </w:tc>
        <w:tc>
          <w:tcPr>
            <w:tcW w:w="921" w:type="pct"/>
            <w:shd w:val="clear" w:color="auto" w:fill="auto"/>
            <w:vAlign w:val="center"/>
          </w:tcPr>
          <w:p w14:paraId="68EE7040" w14:textId="77777777" w:rsidR="000959F8" w:rsidRPr="003A0002" w:rsidRDefault="000959F8" w:rsidP="00880A93">
            <w:pPr>
              <w:spacing w:after="0" w:line="240" w:lineRule="auto"/>
              <w:jc w:val="center"/>
              <w:rPr>
                <w:rFonts w:cs="Calibri"/>
                <w:sz w:val="18"/>
                <w:szCs w:val="18"/>
              </w:rPr>
            </w:pPr>
          </w:p>
        </w:tc>
      </w:tr>
      <w:tr w:rsidR="000959F8" w:rsidRPr="003A0002" w14:paraId="59CEBDBD" w14:textId="77777777" w:rsidTr="00880A93">
        <w:trPr>
          <w:trHeight w:val="420"/>
        </w:trPr>
        <w:tc>
          <w:tcPr>
            <w:tcW w:w="2301" w:type="pct"/>
            <w:gridSpan w:val="5"/>
            <w:shd w:val="clear" w:color="auto" w:fill="auto"/>
            <w:vAlign w:val="center"/>
          </w:tcPr>
          <w:p w14:paraId="44E00A23" w14:textId="77777777" w:rsidR="000959F8" w:rsidRPr="003A0002" w:rsidRDefault="000959F8" w:rsidP="00880A93">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61F1B994" w14:textId="0B0DFD9A" w:rsidR="000959F8" w:rsidRPr="003A0002" w:rsidRDefault="00192579" w:rsidP="00880A93">
            <w:pPr>
              <w:spacing w:after="0" w:line="240" w:lineRule="auto"/>
              <w:jc w:val="center"/>
              <w:rPr>
                <w:rFonts w:cs="Calibri"/>
                <w:sz w:val="18"/>
                <w:szCs w:val="18"/>
              </w:rPr>
            </w:pPr>
            <w:r>
              <w:rPr>
                <w:rFonts w:cs="Calibri"/>
                <w:sz w:val="18"/>
                <w:szCs w:val="18"/>
              </w:rPr>
              <w:t>12</w:t>
            </w:r>
          </w:p>
        </w:tc>
        <w:tc>
          <w:tcPr>
            <w:tcW w:w="974" w:type="pct"/>
            <w:gridSpan w:val="4"/>
            <w:shd w:val="clear" w:color="auto" w:fill="auto"/>
            <w:vAlign w:val="center"/>
          </w:tcPr>
          <w:p w14:paraId="11694CF1" w14:textId="0C53C66F" w:rsidR="000959F8" w:rsidRPr="003A0002" w:rsidRDefault="00192579" w:rsidP="00880A93">
            <w:pPr>
              <w:spacing w:after="0" w:line="240" w:lineRule="auto"/>
              <w:jc w:val="center"/>
              <w:rPr>
                <w:rFonts w:cs="Calibri"/>
                <w:sz w:val="18"/>
                <w:szCs w:val="18"/>
              </w:rPr>
            </w:pPr>
            <w:r>
              <w:rPr>
                <w:rFonts w:cs="Calibri"/>
                <w:sz w:val="18"/>
                <w:szCs w:val="18"/>
              </w:rPr>
              <w:t>2</w:t>
            </w:r>
          </w:p>
        </w:tc>
        <w:tc>
          <w:tcPr>
            <w:tcW w:w="921" w:type="pct"/>
            <w:shd w:val="clear" w:color="auto" w:fill="auto"/>
            <w:vAlign w:val="center"/>
          </w:tcPr>
          <w:p w14:paraId="0FB97BCA" w14:textId="01E9EFC3" w:rsidR="000959F8" w:rsidRPr="003A0002" w:rsidRDefault="00192579" w:rsidP="00880A93">
            <w:pPr>
              <w:spacing w:after="0" w:line="240" w:lineRule="auto"/>
              <w:jc w:val="center"/>
              <w:rPr>
                <w:rFonts w:cs="Calibri"/>
                <w:sz w:val="18"/>
                <w:szCs w:val="18"/>
              </w:rPr>
            </w:pPr>
            <w:r>
              <w:rPr>
                <w:rFonts w:cs="Calibri"/>
                <w:sz w:val="18"/>
                <w:szCs w:val="18"/>
              </w:rPr>
              <w:t>24</w:t>
            </w:r>
          </w:p>
        </w:tc>
      </w:tr>
      <w:tr w:rsidR="000959F8" w:rsidRPr="003A0002" w14:paraId="3B65A640" w14:textId="77777777" w:rsidTr="00880A93">
        <w:trPr>
          <w:trHeight w:val="420"/>
        </w:trPr>
        <w:tc>
          <w:tcPr>
            <w:tcW w:w="2301" w:type="pct"/>
            <w:gridSpan w:val="5"/>
            <w:shd w:val="clear" w:color="auto" w:fill="auto"/>
            <w:vAlign w:val="center"/>
            <w:hideMark/>
          </w:tcPr>
          <w:p w14:paraId="6B51CED4" w14:textId="77777777" w:rsidR="000959F8" w:rsidRPr="003A0002" w:rsidRDefault="000959F8"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3C788CAF" w14:textId="77777777" w:rsidR="000959F8" w:rsidRPr="003A0002" w:rsidRDefault="000959F8" w:rsidP="00880A93">
            <w:pPr>
              <w:spacing w:after="0" w:line="240" w:lineRule="auto"/>
              <w:jc w:val="center"/>
              <w:rPr>
                <w:rFonts w:cs="Calibri"/>
                <w:sz w:val="18"/>
                <w:szCs w:val="18"/>
              </w:rPr>
            </w:pPr>
          </w:p>
        </w:tc>
        <w:tc>
          <w:tcPr>
            <w:tcW w:w="974" w:type="pct"/>
            <w:gridSpan w:val="4"/>
            <w:shd w:val="clear" w:color="auto" w:fill="auto"/>
            <w:noWrap/>
            <w:vAlign w:val="center"/>
            <w:hideMark/>
          </w:tcPr>
          <w:p w14:paraId="77B9DE2D" w14:textId="77777777" w:rsidR="000959F8" w:rsidRPr="003A0002" w:rsidRDefault="000959F8" w:rsidP="00880A93">
            <w:pPr>
              <w:spacing w:after="0" w:line="240" w:lineRule="auto"/>
              <w:jc w:val="center"/>
              <w:rPr>
                <w:rFonts w:cs="Calibri"/>
                <w:sz w:val="18"/>
                <w:szCs w:val="18"/>
              </w:rPr>
            </w:pPr>
          </w:p>
        </w:tc>
        <w:tc>
          <w:tcPr>
            <w:tcW w:w="921" w:type="pct"/>
            <w:shd w:val="clear" w:color="auto" w:fill="auto"/>
            <w:noWrap/>
            <w:vAlign w:val="center"/>
            <w:hideMark/>
          </w:tcPr>
          <w:p w14:paraId="308D64ED" w14:textId="16A3C808" w:rsidR="000959F8" w:rsidRPr="003A0002" w:rsidRDefault="00192579" w:rsidP="00880A93">
            <w:pPr>
              <w:spacing w:after="0" w:line="240" w:lineRule="auto"/>
              <w:jc w:val="center"/>
              <w:rPr>
                <w:rFonts w:cs="Calibri"/>
                <w:sz w:val="18"/>
                <w:szCs w:val="18"/>
              </w:rPr>
            </w:pPr>
            <w:r>
              <w:rPr>
                <w:rFonts w:cs="Calibri"/>
                <w:sz w:val="18"/>
                <w:szCs w:val="18"/>
              </w:rPr>
              <w:t>60</w:t>
            </w:r>
          </w:p>
        </w:tc>
      </w:tr>
      <w:tr w:rsidR="000959F8" w:rsidRPr="003A0002" w14:paraId="4BFD2AC9" w14:textId="77777777" w:rsidTr="00880A93">
        <w:trPr>
          <w:trHeight w:val="420"/>
        </w:trPr>
        <w:tc>
          <w:tcPr>
            <w:tcW w:w="2301" w:type="pct"/>
            <w:gridSpan w:val="5"/>
            <w:shd w:val="clear" w:color="auto" w:fill="auto"/>
            <w:vAlign w:val="center"/>
            <w:hideMark/>
          </w:tcPr>
          <w:p w14:paraId="45A7AA09" w14:textId="77777777" w:rsidR="000959F8" w:rsidRPr="003A0002" w:rsidRDefault="000959F8"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4C32EB5E" w14:textId="77777777" w:rsidR="000959F8" w:rsidRPr="003A0002" w:rsidRDefault="000959F8" w:rsidP="00880A93">
            <w:pPr>
              <w:spacing w:after="0" w:line="240" w:lineRule="auto"/>
              <w:jc w:val="center"/>
              <w:rPr>
                <w:rFonts w:cs="Calibri"/>
                <w:sz w:val="18"/>
                <w:szCs w:val="18"/>
              </w:rPr>
            </w:pPr>
          </w:p>
        </w:tc>
        <w:tc>
          <w:tcPr>
            <w:tcW w:w="974" w:type="pct"/>
            <w:gridSpan w:val="4"/>
            <w:shd w:val="clear" w:color="auto" w:fill="auto"/>
            <w:noWrap/>
            <w:vAlign w:val="center"/>
            <w:hideMark/>
          </w:tcPr>
          <w:p w14:paraId="587C55A8" w14:textId="77777777" w:rsidR="000959F8" w:rsidRPr="003A0002" w:rsidRDefault="000959F8" w:rsidP="00880A93">
            <w:pPr>
              <w:spacing w:after="0" w:line="240" w:lineRule="auto"/>
              <w:jc w:val="center"/>
              <w:rPr>
                <w:rFonts w:cs="Calibri"/>
                <w:sz w:val="18"/>
                <w:szCs w:val="18"/>
              </w:rPr>
            </w:pPr>
          </w:p>
        </w:tc>
        <w:tc>
          <w:tcPr>
            <w:tcW w:w="921" w:type="pct"/>
            <w:shd w:val="clear" w:color="auto" w:fill="auto"/>
            <w:noWrap/>
            <w:vAlign w:val="center"/>
            <w:hideMark/>
          </w:tcPr>
          <w:p w14:paraId="34EEE613" w14:textId="77777777" w:rsidR="000959F8" w:rsidRPr="003A0002" w:rsidRDefault="000959F8" w:rsidP="00880A93">
            <w:pPr>
              <w:spacing w:after="0" w:line="240" w:lineRule="auto"/>
              <w:jc w:val="center"/>
              <w:rPr>
                <w:rFonts w:cs="Calibri"/>
                <w:sz w:val="18"/>
                <w:szCs w:val="18"/>
              </w:rPr>
            </w:pPr>
            <w:r>
              <w:rPr>
                <w:rFonts w:cs="Calibri"/>
                <w:sz w:val="18"/>
                <w:szCs w:val="18"/>
              </w:rPr>
              <w:t>2</w:t>
            </w:r>
          </w:p>
        </w:tc>
      </w:tr>
    </w:tbl>
    <w:p w14:paraId="4A5F5096" w14:textId="77777777" w:rsidR="000959F8" w:rsidRDefault="000959F8" w:rsidP="000959F8">
      <w:pPr>
        <w:spacing w:line="240" w:lineRule="auto"/>
        <w:rPr>
          <w:rFonts w:cs="Calibri"/>
          <w:sz w:val="18"/>
          <w:szCs w:val="18"/>
        </w:rPr>
      </w:pPr>
    </w:p>
    <w:p w14:paraId="45A37617" w14:textId="14DE923D" w:rsidR="000959F8" w:rsidRPr="0084691D" w:rsidRDefault="005875F4" w:rsidP="000959F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2AF623E7" w14:textId="77777777" w:rsidR="000959F8" w:rsidRDefault="000959F8" w:rsidP="000959F8">
      <w:pPr>
        <w:spacing w:line="240" w:lineRule="auto"/>
        <w:rPr>
          <w:rFonts w:cs="Calibri"/>
          <w:sz w:val="18"/>
          <w:szCs w:val="18"/>
        </w:rPr>
      </w:pPr>
    </w:p>
    <w:p w14:paraId="3FCC1CB3" w14:textId="77777777" w:rsidR="000959F8" w:rsidRPr="0084691D" w:rsidRDefault="000959F8" w:rsidP="000959F8">
      <w:pPr>
        <w:spacing w:line="240" w:lineRule="auto"/>
        <w:rPr>
          <w:rFonts w:cs="Calibri"/>
          <w:sz w:val="18"/>
          <w:szCs w:val="18"/>
        </w:rPr>
      </w:pPr>
    </w:p>
    <w:p w14:paraId="1475D952" w14:textId="4FCF9BB2" w:rsidR="000959F8" w:rsidRPr="0084691D" w:rsidRDefault="000959F8" w:rsidP="000959F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5875F4">
        <w:rPr>
          <w:rFonts w:cs="Calibri"/>
          <w:sz w:val="18"/>
          <w:szCs w:val="18"/>
        </w:rPr>
        <w:t>Doç. Dr. Mehmet ŞİMŞEK</w:t>
      </w:r>
      <w:r>
        <w:rPr>
          <w:rFonts w:cs="Calibri"/>
          <w:sz w:val="18"/>
          <w:szCs w:val="18"/>
        </w:rPr>
        <w:tab/>
      </w:r>
      <w:r>
        <w:rPr>
          <w:rFonts w:cs="Calibri"/>
          <w:sz w:val="18"/>
          <w:szCs w:val="18"/>
        </w:rPr>
        <w:tab/>
      </w:r>
      <w:r w:rsidR="005875F4">
        <w:rPr>
          <w:rFonts w:cs="Calibri"/>
          <w:sz w:val="18"/>
          <w:szCs w:val="18"/>
        </w:rPr>
        <w:tab/>
      </w:r>
      <w:r>
        <w:rPr>
          <w:rFonts w:cs="Calibri"/>
          <w:sz w:val="18"/>
          <w:szCs w:val="18"/>
        </w:rPr>
        <w:t xml:space="preserve">İMZA VE KAŞE </w:t>
      </w:r>
    </w:p>
    <w:p w14:paraId="081ECD8C" w14:textId="77777777" w:rsidR="000959F8" w:rsidRDefault="000959F8" w:rsidP="000959F8">
      <w:pPr>
        <w:spacing w:line="240" w:lineRule="auto"/>
        <w:rPr>
          <w:rFonts w:cs="Calibri"/>
          <w:sz w:val="18"/>
          <w:szCs w:val="18"/>
        </w:rPr>
      </w:pPr>
    </w:p>
    <w:p w14:paraId="20C03486" w14:textId="77777777" w:rsidR="000959F8" w:rsidRPr="0084691D" w:rsidRDefault="000959F8" w:rsidP="000959F8">
      <w:pPr>
        <w:spacing w:line="240" w:lineRule="auto"/>
        <w:rPr>
          <w:rFonts w:cs="Calibri"/>
          <w:sz w:val="18"/>
          <w:szCs w:val="18"/>
        </w:rPr>
      </w:pPr>
    </w:p>
    <w:p w14:paraId="08ABC928" w14:textId="54DA2FED" w:rsidR="000959F8" w:rsidRPr="0084691D" w:rsidRDefault="000959F8" w:rsidP="000959F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92101">
        <w:rPr>
          <w:rFonts w:cs="Calibri"/>
          <w:sz w:val="18"/>
          <w:szCs w:val="18"/>
        </w:rPr>
        <w:t>Doç. Dr. Mehmet ŞİMŞEK</w:t>
      </w:r>
      <w:r>
        <w:rPr>
          <w:rFonts w:cs="Calibri"/>
          <w:sz w:val="18"/>
          <w:szCs w:val="18"/>
        </w:rPr>
        <w:tab/>
      </w:r>
      <w:r>
        <w:rPr>
          <w:rFonts w:cs="Calibri"/>
          <w:sz w:val="18"/>
          <w:szCs w:val="18"/>
        </w:rPr>
        <w:tab/>
      </w:r>
      <w:r w:rsidR="005875F4">
        <w:rPr>
          <w:rFonts w:cs="Calibri"/>
          <w:sz w:val="18"/>
          <w:szCs w:val="18"/>
        </w:rPr>
        <w:tab/>
      </w:r>
      <w:r w:rsidRPr="0084691D">
        <w:rPr>
          <w:rFonts w:cs="Calibri"/>
          <w:sz w:val="18"/>
          <w:szCs w:val="18"/>
        </w:rPr>
        <w:t>İMZA VE KAŞE</w:t>
      </w:r>
    </w:p>
    <w:p w14:paraId="4150BA27" w14:textId="77777777" w:rsidR="000959F8" w:rsidRPr="0084691D" w:rsidRDefault="000959F8" w:rsidP="000959F8">
      <w:pPr>
        <w:spacing w:line="240" w:lineRule="auto"/>
        <w:rPr>
          <w:rFonts w:cs="Calibri"/>
          <w:sz w:val="18"/>
          <w:szCs w:val="18"/>
        </w:rPr>
      </w:pPr>
    </w:p>
    <w:p w14:paraId="510253F7" w14:textId="77777777" w:rsidR="000959F8" w:rsidRPr="0084691D" w:rsidRDefault="000959F8" w:rsidP="000959F8">
      <w:pPr>
        <w:spacing w:line="240" w:lineRule="auto"/>
        <w:rPr>
          <w:rFonts w:cs="Calibri"/>
          <w:sz w:val="18"/>
          <w:szCs w:val="18"/>
        </w:rPr>
      </w:pPr>
    </w:p>
    <w:p w14:paraId="615C16DA" w14:textId="43DD531C" w:rsidR="000959F8" w:rsidRDefault="000959F8" w:rsidP="000959F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24E58728" w14:textId="77777777" w:rsidR="000959F8" w:rsidRDefault="000959F8" w:rsidP="000959F8"/>
    <w:p w14:paraId="147EDAD5" w14:textId="77777777" w:rsidR="000959F8" w:rsidRDefault="000959F8" w:rsidP="000959F8"/>
    <w:p w14:paraId="619DD3ED" w14:textId="77777777" w:rsidR="000959F8" w:rsidRDefault="000959F8" w:rsidP="000959F8"/>
    <w:p w14:paraId="7ED80DED" w14:textId="77777777" w:rsidR="000959F8" w:rsidRDefault="000959F8" w:rsidP="000959F8">
      <w:pPr>
        <w:spacing w:line="240" w:lineRule="auto"/>
      </w:pPr>
    </w:p>
    <w:p w14:paraId="5DDCE591" w14:textId="419B2D57" w:rsidR="000959F8" w:rsidRDefault="000959F8">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17"/>
        <w:gridCol w:w="761"/>
        <w:gridCol w:w="31"/>
        <w:gridCol w:w="1332"/>
        <w:gridCol w:w="716"/>
        <w:gridCol w:w="743"/>
        <w:gridCol w:w="1342"/>
        <w:gridCol w:w="231"/>
        <w:gridCol w:w="198"/>
        <w:gridCol w:w="1257"/>
        <w:gridCol w:w="336"/>
        <w:gridCol w:w="111"/>
        <w:gridCol w:w="1803"/>
      </w:tblGrid>
      <w:tr w:rsidR="000959F8" w:rsidRPr="007A22EB" w14:paraId="12A1D94E" w14:textId="77777777" w:rsidTr="00880A93">
        <w:trPr>
          <w:trHeight w:val="650"/>
        </w:trPr>
        <w:tc>
          <w:tcPr>
            <w:tcW w:w="5000" w:type="pct"/>
            <w:gridSpan w:val="13"/>
            <w:shd w:val="clear" w:color="auto" w:fill="auto"/>
            <w:vAlign w:val="center"/>
            <w:hideMark/>
          </w:tcPr>
          <w:p w14:paraId="633F68BC" w14:textId="77777777" w:rsidR="000959F8" w:rsidRPr="007A22EB" w:rsidRDefault="000959F8" w:rsidP="00880A93">
            <w:pPr>
              <w:spacing w:after="0" w:line="240" w:lineRule="auto"/>
              <w:jc w:val="center"/>
              <w:rPr>
                <w:rFonts w:cs="Calibri"/>
                <w:b/>
                <w:bCs/>
                <w:color w:val="000000"/>
                <w:sz w:val="18"/>
                <w:szCs w:val="18"/>
              </w:rPr>
            </w:pPr>
            <w:r w:rsidRPr="007A22EB">
              <w:rPr>
                <w:rFonts w:cs="Calibri"/>
                <w:b/>
                <w:bCs/>
                <w:color w:val="000000"/>
                <w:sz w:val="18"/>
                <w:szCs w:val="18"/>
              </w:rPr>
              <w:lastRenderedPageBreak/>
              <w:t xml:space="preserve">GİRESUN ÜNİVERSİTESİ </w:t>
            </w:r>
            <w:r w:rsidRPr="007A22EB">
              <w:rPr>
                <w:rFonts w:cs="Calibri"/>
                <w:b/>
                <w:bCs/>
                <w:color w:val="000000"/>
                <w:sz w:val="18"/>
                <w:szCs w:val="18"/>
              </w:rPr>
              <w:br/>
              <w:t>DERS TANITIM FORMU</w:t>
            </w:r>
          </w:p>
        </w:tc>
      </w:tr>
      <w:tr w:rsidR="000959F8" w:rsidRPr="007A22EB" w14:paraId="12A54880" w14:textId="77777777" w:rsidTr="00880A93">
        <w:trPr>
          <w:trHeight w:val="372"/>
        </w:trPr>
        <w:tc>
          <w:tcPr>
            <w:tcW w:w="5000" w:type="pct"/>
            <w:gridSpan w:val="13"/>
            <w:shd w:val="clear" w:color="auto" w:fill="auto"/>
            <w:vAlign w:val="center"/>
            <w:hideMark/>
          </w:tcPr>
          <w:p w14:paraId="661A331D" w14:textId="77777777" w:rsidR="000959F8" w:rsidRPr="007A22EB" w:rsidRDefault="000959F8" w:rsidP="00880A93">
            <w:pPr>
              <w:spacing w:after="0" w:line="240" w:lineRule="auto"/>
              <w:jc w:val="center"/>
              <w:rPr>
                <w:rFonts w:cs="Calibri"/>
                <w:b/>
                <w:bCs/>
                <w:color w:val="000000"/>
                <w:sz w:val="18"/>
                <w:szCs w:val="18"/>
              </w:rPr>
            </w:pPr>
            <w:r w:rsidRPr="007A22EB">
              <w:rPr>
                <w:rFonts w:cs="Calibri"/>
                <w:b/>
                <w:bCs/>
                <w:color w:val="000000"/>
                <w:sz w:val="18"/>
                <w:szCs w:val="18"/>
              </w:rPr>
              <w:t>DERS BİLGİLERİ</w:t>
            </w:r>
          </w:p>
          <w:p w14:paraId="1627DF11" w14:textId="77777777" w:rsidR="000959F8" w:rsidRPr="007A22EB" w:rsidRDefault="000959F8" w:rsidP="00880A93">
            <w:pPr>
              <w:spacing w:after="0" w:line="240" w:lineRule="auto"/>
              <w:jc w:val="center"/>
              <w:rPr>
                <w:rFonts w:cs="Calibri"/>
                <w:b/>
                <w:bCs/>
                <w:color w:val="000000"/>
                <w:sz w:val="18"/>
                <w:szCs w:val="18"/>
              </w:rPr>
            </w:pPr>
          </w:p>
        </w:tc>
      </w:tr>
      <w:tr w:rsidR="000959F8" w:rsidRPr="007A22EB" w14:paraId="7933C699" w14:textId="77777777" w:rsidTr="00880A93">
        <w:trPr>
          <w:trHeight w:val="251"/>
        </w:trPr>
        <w:tc>
          <w:tcPr>
            <w:tcW w:w="858" w:type="pct"/>
            <w:gridSpan w:val="2"/>
            <w:shd w:val="clear" w:color="auto" w:fill="auto"/>
            <w:vAlign w:val="center"/>
          </w:tcPr>
          <w:p w14:paraId="69DB0840" w14:textId="77777777" w:rsidR="000959F8" w:rsidRPr="007A22EB" w:rsidRDefault="000959F8" w:rsidP="00880A93">
            <w:pPr>
              <w:spacing w:after="0" w:line="240" w:lineRule="auto"/>
              <w:jc w:val="center"/>
              <w:rPr>
                <w:rFonts w:cs="Calibri"/>
                <w:b/>
                <w:bCs/>
                <w:i/>
                <w:iCs/>
                <w:color w:val="000000"/>
                <w:sz w:val="18"/>
                <w:szCs w:val="18"/>
              </w:rPr>
            </w:pPr>
          </w:p>
        </w:tc>
        <w:tc>
          <w:tcPr>
            <w:tcW w:w="1063" w:type="pct"/>
            <w:gridSpan w:val="3"/>
            <w:shd w:val="clear" w:color="auto" w:fill="auto"/>
            <w:vAlign w:val="center"/>
          </w:tcPr>
          <w:p w14:paraId="12D87078" w14:textId="77777777" w:rsidR="000959F8" w:rsidRPr="007A22EB" w:rsidRDefault="000959F8" w:rsidP="00880A93">
            <w:pPr>
              <w:spacing w:after="0" w:line="240" w:lineRule="auto"/>
              <w:jc w:val="center"/>
              <w:rPr>
                <w:rFonts w:cs="Calibri"/>
                <w:b/>
                <w:bCs/>
                <w:i/>
                <w:iCs/>
                <w:color w:val="000000"/>
                <w:sz w:val="18"/>
                <w:szCs w:val="18"/>
              </w:rPr>
            </w:pPr>
          </w:p>
        </w:tc>
        <w:tc>
          <w:tcPr>
            <w:tcW w:w="1066" w:type="pct"/>
            <w:gridSpan w:val="2"/>
            <w:shd w:val="clear" w:color="auto" w:fill="auto"/>
            <w:vAlign w:val="center"/>
            <w:hideMark/>
          </w:tcPr>
          <w:p w14:paraId="145F70AE" w14:textId="77777777" w:rsidR="000959F8" w:rsidRPr="007A22EB" w:rsidRDefault="000959F8" w:rsidP="00880A93">
            <w:pPr>
              <w:spacing w:after="0" w:line="240" w:lineRule="auto"/>
              <w:ind w:left="-115"/>
              <w:jc w:val="center"/>
              <w:rPr>
                <w:rFonts w:cs="Calibri"/>
                <w:b/>
                <w:bCs/>
                <w:i/>
                <w:iCs/>
                <w:color w:val="000000"/>
                <w:sz w:val="18"/>
                <w:szCs w:val="18"/>
              </w:rPr>
            </w:pPr>
            <w:r w:rsidRPr="007A22EB">
              <w:rPr>
                <w:rFonts w:cs="Calibri"/>
                <w:b/>
                <w:bCs/>
                <w:i/>
                <w:iCs/>
                <w:color w:val="000000"/>
                <w:sz w:val="18"/>
                <w:szCs w:val="18"/>
              </w:rPr>
              <w:t>Yarıyıl</w:t>
            </w:r>
          </w:p>
        </w:tc>
        <w:tc>
          <w:tcPr>
            <w:tcW w:w="862" w:type="pct"/>
            <w:gridSpan w:val="3"/>
            <w:shd w:val="clear" w:color="auto" w:fill="auto"/>
            <w:vAlign w:val="center"/>
            <w:hideMark/>
          </w:tcPr>
          <w:p w14:paraId="2C7288D2" w14:textId="77777777" w:rsidR="000959F8" w:rsidRPr="007A22EB" w:rsidRDefault="000959F8" w:rsidP="00880A93">
            <w:pPr>
              <w:spacing w:after="0" w:line="240" w:lineRule="auto"/>
              <w:jc w:val="center"/>
              <w:rPr>
                <w:rFonts w:cs="Calibri"/>
                <w:b/>
                <w:bCs/>
                <w:i/>
                <w:iCs/>
                <w:color w:val="000000"/>
                <w:sz w:val="18"/>
                <w:szCs w:val="18"/>
              </w:rPr>
            </w:pPr>
            <w:r w:rsidRPr="007A22EB">
              <w:rPr>
                <w:rFonts w:cs="Calibri"/>
                <w:b/>
                <w:bCs/>
                <w:i/>
                <w:iCs/>
                <w:color w:val="000000"/>
                <w:sz w:val="18"/>
                <w:szCs w:val="18"/>
              </w:rPr>
              <w:t>T+U Saat</w:t>
            </w:r>
          </w:p>
        </w:tc>
        <w:tc>
          <w:tcPr>
            <w:tcW w:w="1152" w:type="pct"/>
            <w:gridSpan w:val="3"/>
            <w:shd w:val="clear" w:color="auto" w:fill="auto"/>
            <w:vAlign w:val="center"/>
            <w:hideMark/>
          </w:tcPr>
          <w:p w14:paraId="40F7B050" w14:textId="77777777" w:rsidR="000959F8" w:rsidRPr="007A22EB" w:rsidRDefault="000959F8" w:rsidP="00880A93">
            <w:pPr>
              <w:spacing w:after="0" w:line="240" w:lineRule="auto"/>
              <w:jc w:val="center"/>
              <w:rPr>
                <w:rFonts w:cs="Calibri"/>
                <w:b/>
                <w:bCs/>
                <w:i/>
                <w:iCs/>
                <w:color w:val="000000"/>
                <w:sz w:val="18"/>
                <w:szCs w:val="18"/>
              </w:rPr>
            </w:pPr>
            <w:r w:rsidRPr="007A22EB">
              <w:rPr>
                <w:rFonts w:cs="Calibri"/>
                <w:b/>
                <w:bCs/>
                <w:i/>
                <w:iCs/>
                <w:color w:val="000000"/>
                <w:sz w:val="18"/>
                <w:szCs w:val="18"/>
              </w:rPr>
              <w:t>AKTS</w:t>
            </w:r>
          </w:p>
        </w:tc>
      </w:tr>
      <w:tr w:rsidR="000959F8" w:rsidRPr="007A22EB" w14:paraId="1E6ED2ED" w14:textId="77777777" w:rsidTr="00880A93">
        <w:trPr>
          <w:trHeight w:val="251"/>
        </w:trPr>
        <w:tc>
          <w:tcPr>
            <w:tcW w:w="858" w:type="pct"/>
            <w:gridSpan w:val="2"/>
            <w:shd w:val="clear" w:color="auto" w:fill="auto"/>
            <w:vAlign w:val="center"/>
            <w:hideMark/>
          </w:tcPr>
          <w:p w14:paraId="5256DE1B"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Dersin Kodu</w:t>
            </w:r>
          </w:p>
        </w:tc>
        <w:tc>
          <w:tcPr>
            <w:tcW w:w="1063" w:type="pct"/>
            <w:gridSpan w:val="3"/>
            <w:shd w:val="clear" w:color="auto" w:fill="auto"/>
            <w:vAlign w:val="center"/>
            <w:hideMark/>
          </w:tcPr>
          <w:p w14:paraId="69939BD4"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TCE101 </w:t>
            </w:r>
          </w:p>
        </w:tc>
        <w:tc>
          <w:tcPr>
            <w:tcW w:w="1066" w:type="pct"/>
            <w:gridSpan w:val="2"/>
            <w:shd w:val="clear" w:color="auto" w:fill="auto"/>
            <w:vAlign w:val="center"/>
            <w:hideMark/>
          </w:tcPr>
          <w:p w14:paraId="5ECE150A" w14:textId="77777777" w:rsidR="000959F8" w:rsidRPr="007A22EB" w:rsidRDefault="000959F8" w:rsidP="00880A93">
            <w:pPr>
              <w:spacing w:after="0" w:line="240" w:lineRule="auto"/>
              <w:jc w:val="center"/>
              <w:rPr>
                <w:rFonts w:cs="Calibri"/>
                <w:color w:val="000000"/>
                <w:sz w:val="18"/>
                <w:szCs w:val="18"/>
              </w:rPr>
            </w:pPr>
            <w:r w:rsidRPr="007A22EB">
              <w:rPr>
                <w:rFonts w:cs="Calibri"/>
                <w:color w:val="000000"/>
                <w:sz w:val="18"/>
                <w:szCs w:val="18"/>
              </w:rPr>
              <w:t xml:space="preserve">Güz </w:t>
            </w:r>
            <w:r w:rsidRPr="007A22EB">
              <w:rPr>
                <w:rFonts w:cs="Calibri"/>
                <w:sz w:val="18"/>
                <w:szCs w:val="18"/>
              </w:rPr>
              <w:fldChar w:fldCharType="begin">
                <w:ffData>
                  <w:name w:val="Check2"/>
                  <w:enabled/>
                  <w:calcOnExit w:val="0"/>
                  <w:checkBox>
                    <w:sizeAuto/>
                    <w:default w:val="1"/>
                  </w:checkBox>
                </w:ffData>
              </w:fldChar>
            </w:r>
            <w:r w:rsidRPr="007A22EB">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7A22EB">
              <w:rPr>
                <w:rFonts w:cs="Calibri"/>
                <w:sz w:val="18"/>
                <w:szCs w:val="18"/>
              </w:rPr>
              <w:fldChar w:fldCharType="end"/>
            </w:r>
            <w:r w:rsidRPr="007A22EB">
              <w:rPr>
                <w:rFonts w:cs="Calibri"/>
                <w:sz w:val="18"/>
                <w:szCs w:val="18"/>
              </w:rPr>
              <w:t xml:space="preserve"> </w:t>
            </w:r>
            <w:r w:rsidRPr="007A22EB">
              <w:rPr>
                <w:rFonts w:cs="Calibri"/>
                <w:color w:val="000000"/>
                <w:sz w:val="18"/>
                <w:szCs w:val="18"/>
              </w:rPr>
              <w:t xml:space="preserve"> Bahar </w:t>
            </w:r>
            <w:r w:rsidRPr="007A22EB">
              <w:rPr>
                <w:rFonts w:cs="Calibri"/>
                <w:sz w:val="18"/>
                <w:szCs w:val="18"/>
              </w:rPr>
              <w:fldChar w:fldCharType="begin">
                <w:ffData>
                  <w:name w:val="Check2"/>
                  <w:enabled/>
                  <w:calcOnExit w:val="0"/>
                  <w:checkBox>
                    <w:sizeAuto/>
                    <w:default w:val="0"/>
                  </w:checkBox>
                </w:ffData>
              </w:fldChar>
            </w:r>
            <w:r w:rsidRPr="007A22EB">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7A22EB">
              <w:rPr>
                <w:rFonts w:cs="Calibri"/>
                <w:sz w:val="18"/>
                <w:szCs w:val="18"/>
              </w:rPr>
              <w:fldChar w:fldCharType="end"/>
            </w:r>
            <w:r w:rsidRPr="007A22EB">
              <w:rPr>
                <w:rFonts w:cs="Calibri"/>
                <w:color w:val="000000"/>
                <w:sz w:val="18"/>
                <w:szCs w:val="18"/>
              </w:rPr>
              <w:t> </w:t>
            </w:r>
          </w:p>
        </w:tc>
        <w:tc>
          <w:tcPr>
            <w:tcW w:w="862" w:type="pct"/>
            <w:gridSpan w:val="3"/>
            <w:shd w:val="clear" w:color="auto" w:fill="auto"/>
            <w:vAlign w:val="center"/>
            <w:hideMark/>
          </w:tcPr>
          <w:p w14:paraId="230A1898" w14:textId="77777777" w:rsidR="000959F8" w:rsidRPr="007A22EB" w:rsidRDefault="000959F8" w:rsidP="00880A93">
            <w:pPr>
              <w:spacing w:after="0" w:line="240" w:lineRule="auto"/>
              <w:jc w:val="center"/>
              <w:rPr>
                <w:rFonts w:cs="Calibri"/>
                <w:color w:val="000000"/>
                <w:sz w:val="18"/>
                <w:szCs w:val="18"/>
              </w:rPr>
            </w:pPr>
            <w:r w:rsidRPr="007A22EB">
              <w:rPr>
                <w:rFonts w:cs="Calibri"/>
                <w:color w:val="000000"/>
                <w:sz w:val="18"/>
                <w:szCs w:val="18"/>
              </w:rPr>
              <w:t> 2+0</w:t>
            </w:r>
          </w:p>
        </w:tc>
        <w:tc>
          <w:tcPr>
            <w:tcW w:w="1152" w:type="pct"/>
            <w:gridSpan w:val="3"/>
            <w:shd w:val="clear" w:color="auto" w:fill="auto"/>
            <w:vAlign w:val="center"/>
            <w:hideMark/>
          </w:tcPr>
          <w:p w14:paraId="555E51A4" w14:textId="77777777" w:rsidR="000959F8" w:rsidRPr="007A22EB" w:rsidRDefault="000959F8" w:rsidP="00880A93">
            <w:pPr>
              <w:spacing w:after="0" w:line="240" w:lineRule="auto"/>
              <w:jc w:val="center"/>
              <w:rPr>
                <w:rFonts w:cs="Calibri"/>
                <w:color w:val="000000"/>
                <w:sz w:val="18"/>
                <w:szCs w:val="18"/>
              </w:rPr>
            </w:pPr>
            <w:r w:rsidRPr="007A22EB">
              <w:rPr>
                <w:rFonts w:cs="Calibri"/>
                <w:color w:val="000000"/>
                <w:sz w:val="18"/>
                <w:szCs w:val="18"/>
              </w:rPr>
              <w:t>2 </w:t>
            </w:r>
          </w:p>
        </w:tc>
      </w:tr>
      <w:tr w:rsidR="000959F8" w:rsidRPr="007A22EB" w14:paraId="495CC36A" w14:textId="77777777" w:rsidTr="00880A93">
        <w:trPr>
          <w:trHeight w:val="254"/>
        </w:trPr>
        <w:tc>
          <w:tcPr>
            <w:tcW w:w="858" w:type="pct"/>
            <w:gridSpan w:val="2"/>
            <w:shd w:val="clear" w:color="auto" w:fill="auto"/>
            <w:noWrap/>
            <w:vAlign w:val="bottom"/>
            <w:hideMark/>
          </w:tcPr>
          <w:p w14:paraId="1C9E997A"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Adı</w:t>
            </w:r>
          </w:p>
        </w:tc>
        <w:tc>
          <w:tcPr>
            <w:tcW w:w="4142" w:type="pct"/>
            <w:gridSpan w:val="11"/>
            <w:shd w:val="clear" w:color="auto" w:fill="auto"/>
            <w:noWrap/>
            <w:vAlign w:val="bottom"/>
            <w:hideMark/>
          </w:tcPr>
          <w:p w14:paraId="0B72ACD3"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 xml:space="preserve">Toplumsal Cinsiyet Eşitliği </w:t>
            </w:r>
          </w:p>
        </w:tc>
      </w:tr>
      <w:tr w:rsidR="000959F8" w:rsidRPr="007A22EB" w14:paraId="5F993D3F" w14:textId="77777777" w:rsidTr="00880A93">
        <w:trPr>
          <w:trHeight w:val="254"/>
        </w:trPr>
        <w:tc>
          <w:tcPr>
            <w:tcW w:w="858" w:type="pct"/>
            <w:gridSpan w:val="2"/>
            <w:shd w:val="clear" w:color="auto" w:fill="auto"/>
            <w:noWrap/>
            <w:vAlign w:val="bottom"/>
            <w:hideMark/>
          </w:tcPr>
          <w:p w14:paraId="06C18C28"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Dersin İngilizce Adı</w:t>
            </w:r>
          </w:p>
        </w:tc>
        <w:tc>
          <w:tcPr>
            <w:tcW w:w="4142" w:type="pct"/>
            <w:gridSpan w:val="11"/>
            <w:shd w:val="clear" w:color="auto" w:fill="auto"/>
            <w:noWrap/>
            <w:vAlign w:val="bottom"/>
            <w:hideMark/>
          </w:tcPr>
          <w:p w14:paraId="4A2A9B6B"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Gender Equality</w:t>
            </w:r>
          </w:p>
        </w:tc>
      </w:tr>
      <w:tr w:rsidR="000959F8" w:rsidRPr="007A22EB" w14:paraId="5FEBA361" w14:textId="77777777" w:rsidTr="00880A93">
        <w:trPr>
          <w:trHeight w:val="251"/>
        </w:trPr>
        <w:tc>
          <w:tcPr>
            <w:tcW w:w="858" w:type="pct"/>
            <w:gridSpan w:val="2"/>
            <w:shd w:val="clear" w:color="auto" w:fill="auto"/>
            <w:vAlign w:val="center"/>
            <w:hideMark/>
          </w:tcPr>
          <w:p w14:paraId="14CF90E0"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Ön Koşul Dersleri</w:t>
            </w:r>
          </w:p>
        </w:tc>
        <w:tc>
          <w:tcPr>
            <w:tcW w:w="4142" w:type="pct"/>
            <w:gridSpan w:val="11"/>
            <w:shd w:val="clear" w:color="auto" w:fill="auto"/>
            <w:vAlign w:val="center"/>
            <w:hideMark/>
          </w:tcPr>
          <w:p w14:paraId="79F5A5EE" w14:textId="77777777" w:rsidR="000959F8" w:rsidRPr="007A22EB" w:rsidRDefault="000959F8" w:rsidP="00880A93">
            <w:pPr>
              <w:spacing w:after="0" w:line="240" w:lineRule="auto"/>
              <w:rPr>
                <w:rFonts w:cs="Calibri"/>
                <w:bCs/>
                <w:color w:val="000000"/>
                <w:sz w:val="18"/>
                <w:szCs w:val="18"/>
              </w:rPr>
            </w:pPr>
            <w:r w:rsidRPr="007A22EB">
              <w:rPr>
                <w:rFonts w:cs="Calibri"/>
                <w:bCs/>
                <w:color w:val="000000"/>
                <w:sz w:val="18"/>
                <w:szCs w:val="18"/>
              </w:rPr>
              <w:t>Yok</w:t>
            </w:r>
          </w:p>
        </w:tc>
      </w:tr>
      <w:tr w:rsidR="000959F8" w:rsidRPr="007A22EB" w14:paraId="3CC32EBD" w14:textId="77777777" w:rsidTr="00880A93">
        <w:trPr>
          <w:trHeight w:val="251"/>
        </w:trPr>
        <w:tc>
          <w:tcPr>
            <w:tcW w:w="858" w:type="pct"/>
            <w:gridSpan w:val="2"/>
            <w:shd w:val="clear" w:color="auto" w:fill="auto"/>
            <w:vAlign w:val="center"/>
            <w:hideMark/>
          </w:tcPr>
          <w:p w14:paraId="6DE7AD42"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Dersin Dili</w:t>
            </w:r>
          </w:p>
        </w:tc>
        <w:tc>
          <w:tcPr>
            <w:tcW w:w="4142" w:type="pct"/>
            <w:gridSpan w:val="11"/>
            <w:shd w:val="clear" w:color="auto" w:fill="auto"/>
            <w:vAlign w:val="center"/>
            <w:hideMark/>
          </w:tcPr>
          <w:p w14:paraId="6BEEA1D4" w14:textId="77777777" w:rsidR="000959F8" w:rsidRPr="007A22EB" w:rsidRDefault="000959F8" w:rsidP="00880A93">
            <w:pPr>
              <w:spacing w:after="0" w:line="240" w:lineRule="auto"/>
              <w:rPr>
                <w:rFonts w:cs="Calibri"/>
                <w:bCs/>
                <w:color w:val="000000"/>
                <w:sz w:val="18"/>
                <w:szCs w:val="18"/>
              </w:rPr>
            </w:pPr>
            <w:r w:rsidRPr="007A22EB">
              <w:rPr>
                <w:rFonts w:cs="Calibri"/>
                <w:bCs/>
                <w:color w:val="000000"/>
                <w:sz w:val="18"/>
                <w:szCs w:val="18"/>
              </w:rPr>
              <w:t xml:space="preserve">Türkçe </w:t>
            </w:r>
          </w:p>
        </w:tc>
      </w:tr>
      <w:tr w:rsidR="000959F8" w:rsidRPr="007A22EB" w14:paraId="5AA63BDD" w14:textId="77777777" w:rsidTr="00880A93">
        <w:trPr>
          <w:trHeight w:val="251"/>
        </w:trPr>
        <w:tc>
          <w:tcPr>
            <w:tcW w:w="858" w:type="pct"/>
            <w:gridSpan w:val="2"/>
            <w:shd w:val="clear" w:color="auto" w:fill="auto"/>
            <w:vAlign w:val="center"/>
            <w:hideMark/>
          </w:tcPr>
          <w:p w14:paraId="26E4D1B8"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Dersin Seviyesi</w:t>
            </w:r>
          </w:p>
        </w:tc>
        <w:tc>
          <w:tcPr>
            <w:tcW w:w="4142" w:type="pct"/>
            <w:gridSpan w:val="11"/>
            <w:shd w:val="clear" w:color="auto" w:fill="auto"/>
            <w:vAlign w:val="center"/>
            <w:hideMark/>
          </w:tcPr>
          <w:p w14:paraId="334E3724" w14:textId="77777777" w:rsidR="000959F8" w:rsidRPr="007A22EB" w:rsidRDefault="000959F8" w:rsidP="00880A93">
            <w:pPr>
              <w:spacing w:after="0" w:line="240" w:lineRule="auto"/>
              <w:rPr>
                <w:rFonts w:cs="Calibri"/>
                <w:b/>
                <w:bCs/>
                <w:color w:val="000000"/>
                <w:sz w:val="18"/>
                <w:szCs w:val="18"/>
              </w:rPr>
            </w:pPr>
            <w:r w:rsidRPr="007A22EB">
              <w:rPr>
                <w:rFonts w:cs="Calibri"/>
                <w:color w:val="000000"/>
                <w:sz w:val="18"/>
                <w:szCs w:val="18"/>
              </w:rPr>
              <w:t>Lisans</w:t>
            </w:r>
          </w:p>
        </w:tc>
      </w:tr>
      <w:tr w:rsidR="000959F8" w:rsidRPr="007A22EB" w14:paraId="0F1D1A77" w14:textId="77777777" w:rsidTr="00880A93">
        <w:trPr>
          <w:trHeight w:val="251"/>
        </w:trPr>
        <w:tc>
          <w:tcPr>
            <w:tcW w:w="858" w:type="pct"/>
            <w:gridSpan w:val="2"/>
            <w:shd w:val="clear" w:color="auto" w:fill="auto"/>
            <w:vAlign w:val="center"/>
            <w:hideMark/>
          </w:tcPr>
          <w:p w14:paraId="36537AAE"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Dersin Türü</w:t>
            </w:r>
          </w:p>
        </w:tc>
        <w:tc>
          <w:tcPr>
            <w:tcW w:w="4142" w:type="pct"/>
            <w:gridSpan w:val="11"/>
            <w:shd w:val="clear" w:color="auto" w:fill="auto"/>
            <w:vAlign w:val="center"/>
            <w:hideMark/>
          </w:tcPr>
          <w:p w14:paraId="3B96468B" w14:textId="77777777" w:rsidR="000959F8" w:rsidRPr="007A22EB" w:rsidRDefault="000959F8" w:rsidP="00880A93">
            <w:pPr>
              <w:spacing w:after="0" w:line="240" w:lineRule="auto"/>
              <w:rPr>
                <w:rFonts w:cs="Calibri"/>
                <w:b/>
                <w:bCs/>
                <w:color w:val="000000"/>
                <w:sz w:val="18"/>
                <w:szCs w:val="18"/>
              </w:rPr>
            </w:pPr>
            <w:r w:rsidRPr="007A22EB">
              <w:rPr>
                <w:rFonts w:cs="Calibri"/>
                <w:color w:val="000000"/>
                <w:sz w:val="18"/>
                <w:szCs w:val="18"/>
              </w:rPr>
              <w:t>Seçmeli</w:t>
            </w:r>
          </w:p>
        </w:tc>
      </w:tr>
      <w:tr w:rsidR="000959F8" w:rsidRPr="007A22EB" w14:paraId="70502435" w14:textId="77777777" w:rsidTr="00880A93">
        <w:trPr>
          <w:trHeight w:val="251"/>
        </w:trPr>
        <w:tc>
          <w:tcPr>
            <w:tcW w:w="858" w:type="pct"/>
            <w:gridSpan w:val="2"/>
            <w:shd w:val="clear" w:color="auto" w:fill="auto"/>
            <w:vAlign w:val="center"/>
            <w:hideMark/>
          </w:tcPr>
          <w:p w14:paraId="6A8D0425"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Dersin Koordinatörü</w:t>
            </w:r>
          </w:p>
        </w:tc>
        <w:tc>
          <w:tcPr>
            <w:tcW w:w="4142" w:type="pct"/>
            <w:gridSpan w:val="11"/>
            <w:shd w:val="clear" w:color="auto" w:fill="auto"/>
            <w:vAlign w:val="center"/>
          </w:tcPr>
          <w:p w14:paraId="3EE4F322" w14:textId="7CB00282" w:rsidR="000959F8" w:rsidRPr="007A22EB"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0959F8" w:rsidRPr="007A22EB" w14:paraId="085DA887" w14:textId="77777777" w:rsidTr="00880A93">
        <w:trPr>
          <w:trHeight w:val="251"/>
        </w:trPr>
        <w:tc>
          <w:tcPr>
            <w:tcW w:w="858" w:type="pct"/>
            <w:gridSpan w:val="2"/>
            <w:shd w:val="clear" w:color="auto" w:fill="auto"/>
            <w:vAlign w:val="center"/>
            <w:hideMark/>
          </w:tcPr>
          <w:p w14:paraId="4D8A02AF"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Dersi Verenler</w:t>
            </w:r>
          </w:p>
        </w:tc>
        <w:tc>
          <w:tcPr>
            <w:tcW w:w="4142" w:type="pct"/>
            <w:gridSpan w:val="11"/>
            <w:shd w:val="clear" w:color="auto" w:fill="auto"/>
            <w:vAlign w:val="center"/>
          </w:tcPr>
          <w:p w14:paraId="4295D01C" w14:textId="77777777" w:rsidR="000959F8" w:rsidRPr="007A22EB" w:rsidRDefault="000959F8" w:rsidP="00880A93">
            <w:pPr>
              <w:spacing w:after="0" w:line="240" w:lineRule="auto"/>
              <w:rPr>
                <w:rFonts w:cs="Calibri"/>
                <w:color w:val="000000"/>
                <w:sz w:val="18"/>
                <w:szCs w:val="18"/>
              </w:rPr>
            </w:pPr>
            <w:r>
              <w:rPr>
                <w:rFonts w:cs="Calibri"/>
                <w:color w:val="000000"/>
                <w:sz w:val="18"/>
                <w:szCs w:val="18"/>
              </w:rPr>
              <w:t>Dr. Öğr. Üyesi Ömür UÇAR</w:t>
            </w:r>
          </w:p>
        </w:tc>
      </w:tr>
      <w:tr w:rsidR="000959F8" w:rsidRPr="007A22EB" w14:paraId="0324F186" w14:textId="77777777" w:rsidTr="00880A93">
        <w:trPr>
          <w:trHeight w:val="251"/>
        </w:trPr>
        <w:tc>
          <w:tcPr>
            <w:tcW w:w="858" w:type="pct"/>
            <w:gridSpan w:val="2"/>
            <w:shd w:val="clear" w:color="auto" w:fill="auto"/>
            <w:vAlign w:val="center"/>
            <w:hideMark/>
          </w:tcPr>
          <w:p w14:paraId="0C16FB2B"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Dersin Yardımcıları</w:t>
            </w:r>
          </w:p>
        </w:tc>
        <w:tc>
          <w:tcPr>
            <w:tcW w:w="4142" w:type="pct"/>
            <w:gridSpan w:val="11"/>
            <w:shd w:val="clear" w:color="auto" w:fill="auto"/>
            <w:vAlign w:val="center"/>
          </w:tcPr>
          <w:p w14:paraId="68AE55F8" w14:textId="77777777" w:rsidR="000959F8" w:rsidRPr="007A22EB" w:rsidRDefault="000959F8" w:rsidP="00880A93">
            <w:pPr>
              <w:spacing w:after="0" w:line="240" w:lineRule="auto"/>
              <w:rPr>
                <w:rFonts w:cs="Calibri"/>
                <w:b/>
                <w:bCs/>
                <w:color w:val="000000"/>
                <w:sz w:val="18"/>
                <w:szCs w:val="18"/>
              </w:rPr>
            </w:pPr>
          </w:p>
        </w:tc>
      </w:tr>
      <w:tr w:rsidR="000959F8" w:rsidRPr="007A22EB" w14:paraId="47D22556" w14:textId="77777777" w:rsidTr="00880A93">
        <w:trPr>
          <w:trHeight w:val="255"/>
        </w:trPr>
        <w:tc>
          <w:tcPr>
            <w:tcW w:w="858" w:type="pct"/>
            <w:gridSpan w:val="2"/>
            <w:shd w:val="clear" w:color="auto" w:fill="auto"/>
            <w:vAlign w:val="center"/>
            <w:hideMark/>
          </w:tcPr>
          <w:p w14:paraId="3B5260C5"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Dersin Amacı</w:t>
            </w:r>
          </w:p>
        </w:tc>
        <w:tc>
          <w:tcPr>
            <w:tcW w:w="4142" w:type="pct"/>
            <w:gridSpan w:val="11"/>
            <w:shd w:val="clear" w:color="auto" w:fill="auto"/>
            <w:vAlign w:val="center"/>
            <w:hideMark/>
          </w:tcPr>
          <w:p w14:paraId="62573D28" w14:textId="77777777" w:rsidR="000959F8" w:rsidRPr="007A22EB" w:rsidRDefault="000959F8" w:rsidP="00880A93">
            <w:pPr>
              <w:spacing w:after="0" w:line="240" w:lineRule="auto"/>
              <w:jc w:val="both"/>
              <w:rPr>
                <w:rFonts w:cs="Calibri"/>
                <w:color w:val="000000"/>
                <w:sz w:val="18"/>
                <w:szCs w:val="18"/>
              </w:rPr>
            </w:pPr>
            <w:r w:rsidRPr="007A22EB">
              <w:rPr>
                <w:rFonts w:cs="Calibri"/>
                <w:color w:val="000000"/>
                <w:sz w:val="18"/>
                <w:szCs w:val="18"/>
              </w:rPr>
              <w:t>Dersin amacı, toplumsal cinsiyet eşitsizliğinin nedenleri ve sonuçlarından yola çıkarak toplumsal cinsiyet eşitliği politikalarını irdelemektir.</w:t>
            </w:r>
          </w:p>
        </w:tc>
      </w:tr>
      <w:tr w:rsidR="000959F8" w:rsidRPr="007A22EB" w14:paraId="12BCDBC9" w14:textId="77777777" w:rsidTr="00880A93">
        <w:trPr>
          <w:trHeight w:val="251"/>
        </w:trPr>
        <w:tc>
          <w:tcPr>
            <w:tcW w:w="858" w:type="pct"/>
            <w:gridSpan w:val="2"/>
            <w:shd w:val="clear" w:color="auto" w:fill="auto"/>
            <w:vAlign w:val="center"/>
            <w:hideMark/>
          </w:tcPr>
          <w:p w14:paraId="63EF2D1B"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Dersin Kısa İçeriği</w:t>
            </w:r>
          </w:p>
        </w:tc>
        <w:tc>
          <w:tcPr>
            <w:tcW w:w="4142" w:type="pct"/>
            <w:gridSpan w:val="11"/>
            <w:shd w:val="clear" w:color="auto" w:fill="auto"/>
            <w:vAlign w:val="center"/>
            <w:hideMark/>
          </w:tcPr>
          <w:p w14:paraId="69A24EFB" w14:textId="77777777" w:rsidR="000959F8" w:rsidRPr="007A22EB" w:rsidRDefault="000959F8" w:rsidP="00880A93">
            <w:pPr>
              <w:spacing w:after="0" w:line="240" w:lineRule="auto"/>
              <w:jc w:val="both"/>
              <w:rPr>
                <w:rFonts w:cs="Calibri"/>
                <w:color w:val="000000"/>
                <w:sz w:val="18"/>
                <w:szCs w:val="18"/>
              </w:rPr>
            </w:pPr>
            <w:r w:rsidRPr="007A22EB">
              <w:rPr>
                <w:rFonts w:cs="Calibri"/>
                <w:color w:val="000000"/>
                <w:sz w:val="18"/>
                <w:szCs w:val="18"/>
              </w:rPr>
              <w:t xml:space="preserve">Bu ders toplumsal cinsiyet ile ilgilenmenin toplumsal olarak nasıl bir arada yaşadığımızı anlamak için önemli olduğunu ve toplumsal cinsiyet farkındalığına sahip olmanın günlük hayatımızda kanıksadığımız şeyleri sorgulamak demek olduğunu savunarak başlamaktadır. Ders, toplumsal cinsiyet eşitliği fikrine ve uygulamasına bir giriş sağlamayı amaçlamaktadır. Ders ayrıca toplumsal cinsiyet, toplumsal cinsiyet eşitliği, toplumsal cinsiyete dayalı ayrımcılık, tam eşitlik vb. kavramların anlamı ve bu kavramların toplumumuzda var olan günlük ilişkilerimiz içerisinde nasıl etkili olduğu konularında bir anlayış sağlamayı hedeflemektedir. </w:t>
            </w:r>
          </w:p>
        </w:tc>
      </w:tr>
      <w:tr w:rsidR="000959F8" w:rsidRPr="007A22EB" w14:paraId="6118710B" w14:textId="77777777" w:rsidTr="00880A93">
        <w:trPr>
          <w:trHeight w:val="265"/>
        </w:trPr>
        <w:tc>
          <w:tcPr>
            <w:tcW w:w="5000" w:type="pct"/>
            <w:gridSpan w:val="13"/>
            <w:shd w:val="clear" w:color="auto" w:fill="auto"/>
            <w:noWrap/>
            <w:vAlign w:val="bottom"/>
            <w:hideMark/>
          </w:tcPr>
          <w:p w14:paraId="7248775F" w14:textId="77777777" w:rsidR="000959F8" w:rsidRPr="007A22EB" w:rsidRDefault="000959F8" w:rsidP="00880A93">
            <w:pPr>
              <w:spacing w:after="0" w:line="240" w:lineRule="auto"/>
              <w:rPr>
                <w:rFonts w:cs="Calibri"/>
                <w:color w:val="000000"/>
                <w:sz w:val="18"/>
                <w:szCs w:val="18"/>
              </w:rPr>
            </w:pPr>
          </w:p>
        </w:tc>
      </w:tr>
      <w:tr w:rsidR="000959F8" w:rsidRPr="007A22EB" w14:paraId="30809608" w14:textId="77777777" w:rsidTr="00880A93">
        <w:trPr>
          <w:trHeight w:val="251"/>
        </w:trPr>
        <w:tc>
          <w:tcPr>
            <w:tcW w:w="5000" w:type="pct"/>
            <w:gridSpan w:val="13"/>
            <w:shd w:val="clear" w:color="auto" w:fill="auto"/>
            <w:vAlign w:val="center"/>
            <w:hideMark/>
          </w:tcPr>
          <w:p w14:paraId="01B5A4D1"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Dersin Öğrenme Çıktıları</w:t>
            </w:r>
          </w:p>
        </w:tc>
      </w:tr>
      <w:tr w:rsidR="000959F8" w:rsidRPr="007A22EB" w14:paraId="737611C8" w14:textId="77777777" w:rsidTr="00880A93">
        <w:trPr>
          <w:trHeight w:val="251"/>
        </w:trPr>
        <w:tc>
          <w:tcPr>
            <w:tcW w:w="874" w:type="pct"/>
            <w:gridSpan w:val="3"/>
            <w:shd w:val="clear" w:color="auto" w:fill="auto"/>
            <w:vAlign w:val="center"/>
            <w:hideMark/>
          </w:tcPr>
          <w:p w14:paraId="50087BE9"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ÖÇ-1</w:t>
            </w:r>
          </w:p>
        </w:tc>
        <w:tc>
          <w:tcPr>
            <w:tcW w:w="4126" w:type="pct"/>
            <w:gridSpan w:val="10"/>
            <w:shd w:val="clear" w:color="auto" w:fill="auto"/>
            <w:vAlign w:val="center"/>
            <w:hideMark/>
          </w:tcPr>
          <w:p w14:paraId="708683AA"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Toplumsal cinsiyet ile cinsellik arasındaki farklılıkları analiz eder.</w:t>
            </w:r>
            <w:r w:rsidRPr="007A22EB">
              <w:rPr>
                <w:rFonts w:cs="Calibri"/>
                <w:sz w:val="18"/>
                <w:szCs w:val="18"/>
              </w:rPr>
              <w:t xml:space="preserve"> </w:t>
            </w:r>
            <w:r w:rsidRPr="007A22EB">
              <w:rPr>
                <w:rFonts w:cs="Calibri"/>
                <w:color w:val="000000"/>
                <w:sz w:val="18"/>
                <w:szCs w:val="18"/>
              </w:rPr>
              <w:t>Toplumsal cinsiyet eşitsizliklerinin tarihsel ve toplumsal bir inşa olduğunu bilir.</w:t>
            </w:r>
            <w:r w:rsidRPr="007A22EB">
              <w:rPr>
                <w:rFonts w:cs="Calibri"/>
                <w:sz w:val="18"/>
                <w:szCs w:val="18"/>
              </w:rPr>
              <w:t xml:space="preserve"> </w:t>
            </w:r>
            <w:r w:rsidRPr="007A22EB">
              <w:rPr>
                <w:rFonts w:cs="Calibri"/>
                <w:color w:val="000000"/>
                <w:sz w:val="18"/>
                <w:szCs w:val="18"/>
              </w:rPr>
              <w:t>Toplumsal yapı içerisindeki farklılık ve eşitsizliklerin toplumsal cinsiyet ilişkileri açısından önemini açıklayabilecektir.</w:t>
            </w:r>
          </w:p>
        </w:tc>
      </w:tr>
      <w:tr w:rsidR="000959F8" w:rsidRPr="007A22EB" w14:paraId="5854E649" w14:textId="77777777" w:rsidTr="00880A93">
        <w:trPr>
          <w:trHeight w:val="251"/>
        </w:trPr>
        <w:tc>
          <w:tcPr>
            <w:tcW w:w="874" w:type="pct"/>
            <w:gridSpan w:val="3"/>
            <w:shd w:val="clear" w:color="auto" w:fill="auto"/>
            <w:vAlign w:val="center"/>
            <w:hideMark/>
          </w:tcPr>
          <w:p w14:paraId="13951DC5"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ÖÇ-2</w:t>
            </w:r>
          </w:p>
        </w:tc>
        <w:tc>
          <w:tcPr>
            <w:tcW w:w="4126" w:type="pct"/>
            <w:gridSpan w:val="10"/>
            <w:shd w:val="clear" w:color="auto" w:fill="auto"/>
            <w:vAlign w:val="center"/>
            <w:hideMark/>
          </w:tcPr>
          <w:p w14:paraId="5AA3C8A2"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Toplumsal sınıflar arasındaki farklılıkların toplumsal cinsiyet ilişkilerine olan etkisini analiz eder.</w:t>
            </w:r>
            <w:r w:rsidRPr="007A22EB">
              <w:rPr>
                <w:rFonts w:cs="Calibri"/>
                <w:sz w:val="18"/>
                <w:szCs w:val="18"/>
              </w:rPr>
              <w:t xml:space="preserve"> </w:t>
            </w:r>
            <w:r w:rsidRPr="007A22EB">
              <w:rPr>
                <w:rFonts w:cs="Calibri"/>
                <w:color w:val="000000"/>
                <w:sz w:val="18"/>
                <w:szCs w:val="18"/>
              </w:rPr>
              <w:t>Toplumsal cinsiyet eşitsizliklerini irdeleyen farklı kuramsal yaklaşımları kavrar.</w:t>
            </w:r>
          </w:p>
        </w:tc>
      </w:tr>
      <w:tr w:rsidR="000959F8" w:rsidRPr="007A22EB" w14:paraId="19422F27" w14:textId="77777777" w:rsidTr="00880A93">
        <w:trPr>
          <w:trHeight w:val="251"/>
        </w:trPr>
        <w:tc>
          <w:tcPr>
            <w:tcW w:w="874" w:type="pct"/>
            <w:gridSpan w:val="3"/>
            <w:shd w:val="clear" w:color="auto" w:fill="auto"/>
            <w:vAlign w:val="center"/>
            <w:hideMark/>
          </w:tcPr>
          <w:p w14:paraId="4C136CE3"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ÖÇ-3</w:t>
            </w:r>
          </w:p>
        </w:tc>
        <w:tc>
          <w:tcPr>
            <w:tcW w:w="4126" w:type="pct"/>
            <w:gridSpan w:val="10"/>
            <w:shd w:val="clear" w:color="auto" w:fill="auto"/>
            <w:vAlign w:val="center"/>
            <w:hideMark/>
          </w:tcPr>
          <w:p w14:paraId="20452FA9"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Toplumsal cinsiyet ilişkilerinin hukuk ile olan ilişkisi değerlendirebilecektir.</w:t>
            </w:r>
          </w:p>
        </w:tc>
      </w:tr>
      <w:tr w:rsidR="000959F8" w:rsidRPr="007A22EB" w14:paraId="6823EE8A" w14:textId="77777777" w:rsidTr="00880A93">
        <w:trPr>
          <w:trHeight w:val="251"/>
        </w:trPr>
        <w:tc>
          <w:tcPr>
            <w:tcW w:w="874" w:type="pct"/>
            <w:gridSpan w:val="3"/>
            <w:shd w:val="clear" w:color="auto" w:fill="auto"/>
            <w:vAlign w:val="center"/>
            <w:hideMark/>
          </w:tcPr>
          <w:p w14:paraId="1B17ACF5"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ÖÇ-4</w:t>
            </w:r>
          </w:p>
        </w:tc>
        <w:tc>
          <w:tcPr>
            <w:tcW w:w="4126" w:type="pct"/>
            <w:gridSpan w:val="10"/>
            <w:shd w:val="clear" w:color="auto" w:fill="auto"/>
            <w:vAlign w:val="center"/>
            <w:hideMark/>
          </w:tcPr>
          <w:p w14:paraId="7652F8E9"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Tarih disiplinin toplumsal cinsiyet ile ilişkisinin değerlendirmesini yapabilecektir.</w:t>
            </w:r>
          </w:p>
        </w:tc>
      </w:tr>
      <w:tr w:rsidR="000959F8" w:rsidRPr="007A22EB" w14:paraId="082CEAE4" w14:textId="77777777" w:rsidTr="00880A93">
        <w:trPr>
          <w:trHeight w:val="251"/>
        </w:trPr>
        <w:tc>
          <w:tcPr>
            <w:tcW w:w="874" w:type="pct"/>
            <w:gridSpan w:val="3"/>
            <w:shd w:val="clear" w:color="auto" w:fill="auto"/>
            <w:vAlign w:val="center"/>
            <w:hideMark/>
          </w:tcPr>
          <w:p w14:paraId="4583138D"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ÖÇ-5</w:t>
            </w:r>
          </w:p>
        </w:tc>
        <w:tc>
          <w:tcPr>
            <w:tcW w:w="4126" w:type="pct"/>
            <w:gridSpan w:val="10"/>
            <w:shd w:val="clear" w:color="auto" w:fill="auto"/>
            <w:vAlign w:val="center"/>
            <w:hideMark/>
          </w:tcPr>
          <w:p w14:paraId="5091E5E2"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Toplumsal cinsiyetin kentsel yapı ile ilişkisini analiz eder.</w:t>
            </w:r>
          </w:p>
        </w:tc>
      </w:tr>
      <w:tr w:rsidR="000959F8" w:rsidRPr="007A22EB" w14:paraId="1D072042" w14:textId="77777777" w:rsidTr="00880A93">
        <w:trPr>
          <w:trHeight w:val="287"/>
        </w:trPr>
        <w:tc>
          <w:tcPr>
            <w:tcW w:w="5000" w:type="pct"/>
            <w:gridSpan w:val="13"/>
            <w:shd w:val="clear" w:color="auto" w:fill="auto"/>
            <w:noWrap/>
            <w:vAlign w:val="bottom"/>
            <w:hideMark/>
          </w:tcPr>
          <w:p w14:paraId="3E3BF3DC" w14:textId="77777777" w:rsidR="000959F8" w:rsidRPr="007A22EB" w:rsidRDefault="000959F8" w:rsidP="00880A93">
            <w:pPr>
              <w:spacing w:after="0" w:line="240" w:lineRule="auto"/>
              <w:rPr>
                <w:rFonts w:cs="Calibri"/>
                <w:color w:val="000000"/>
                <w:sz w:val="18"/>
                <w:szCs w:val="18"/>
              </w:rPr>
            </w:pPr>
          </w:p>
        </w:tc>
      </w:tr>
      <w:tr w:rsidR="000959F8" w:rsidRPr="007A22EB" w14:paraId="06CA1BCD" w14:textId="77777777" w:rsidTr="00880A93">
        <w:trPr>
          <w:trHeight w:val="251"/>
        </w:trPr>
        <w:tc>
          <w:tcPr>
            <w:tcW w:w="874" w:type="pct"/>
            <w:gridSpan w:val="3"/>
            <w:shd w:val="clear" w:color="auto" w:fill="auto"/>
            <w:vAlign w:val="center"/>
            <w:hideMark/>
          </w:tcPr>
          <w:p w14:paraId="356D3594"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Öğretim Yöntemleri</w:t>
            </w:r>
          </w:p>
        </w:tc>
        <w:tc>
          <w:tcPr>
            <w:tcW w:w="4126" w:type="pct"/>
            <w:gridSpan w:val="10"/>
            <w:shd w:val="clear" w:color="auto" w:fill="auto"/>
            <w:vAlign w:val="center"/>
          </w:tcPr>
          <w:p w14:paraId="39AD520C"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Öğretim stratejisi bireysel öğrenmedir.</w:t>
            </w:r>
          </w:p>
          <w:p w14:paraId="493163AF"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Teorik/kuramsal Ders Anlatım, Tartışma, Ödev, Katılım/Devam, Rol Oynama/Dramatize Etme, Film Gösterimi, Teorik/kuramsal Ders için çalışma süresi, Ara Sınav, Dönem Sonu Sınavı, Soru-Yanıt</w:t>
            </w:r>
          </w:p>
        </w:tc>
      </w:tr>
      <w:tr w:rsidR="000959F8" w:rsidRPr="007A22EB" w14:paraId="697AA2D7" w14:textId="77777777" w:rsidTr="00880A93">
        <w:trPr>
          <w:trHeight w:val="251"/>
        </w:trPr>
        <w:tc>
          <w:tcPr>
            <w:tcW w:w="874" w:type="pct"/>
            <w:gridSpan w:val="3"/>
            <w:shd w:val="clear" w:color="auto" w:fill="auto"/>
            <w:vAlign w:val="center"/>
            <w:hideMark/>
          </w:tcPr>
          <w:p w14:paraId="1299382E"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Ölçme Yöntemleri</w:t>
            </w:r>
          </w:p>
        </w:tc>
        <w:tc>
          <w:tcPr>
            <w:tcW w:w="4126" w:type="pct"/>
            <w:gridSpan w:val="10"/>
            <w:shd w:val="clear" w:color="auto" w:fill="auto"/>
            <w:vAlign w:val="center"/>
          </w:tcPr>
          <w:p w14:paraId="1B0CF2BD"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Tartışma, Ödev, Katılım/Devam, Ara Sınav, Dönem Sonu Sınavı, Soru-Yanıt</w:t>
            </w:r>
          </w:p>
          <w:p w14:paraId="5AC8EEB6" w14:textId="77777777" w:rsidR="000959F8" w:rsidRPr="007A22EB" w:rsidRDefault="000959F8" w:rsidP="00880A93">
            <w:pPr>
              <w:spacing w:after="0" w:line="240" w:lineRule="auto"/>
              <w:rPr>
                <w:rFonts w:cs="Calibri"/>
                <w:color w:val="000000"/>
                <w:sz w:val="18"/>
                <w:szCs w:val="18"/>
              </w:rPr>
            </w:pPr>
          </w:p>
        </w:tc>
      </w:tr>
      <w:tr w:rsidR="000959F8" w:rsidRPr="007A22EB" w14:paraId="69E4506E" w14:textId="77777777" w:rsidTr="00880A93">
        <w:trPr>
          <w:trHeight w:val="293"/>
        </w:trPr>
        <w:tc>
          <w:tcPr>
            <w:tcW w:w="5000" w:type="pct"/>
            <w:gridSpan w:val="13"/>
            <w:shd w:val="clear" w:color="auto" w:fill="auto"/>
            <w:noWrap/>
            <w:vAlign w:val="bottom"/>
            <w:hideMark/>
          </w:tcPr>
          <w:p w14:paraId="20C6136F" w14:textId="77777777" w:rsidR="000959F8" w:rsidRPr="007A22EB" w:rsidRDefault="000959F8" w:rsidP="00880A93">
            <w:pPr>
              <w:spacing w:after="0" w:line="240" w:lineRule="auto"/>
              <w:rPr>
                <w:rFonts w:cs="Calibri"/>
                <w:color w:val="000000"/>
                <w:sz w:val="18"/>
                <w:szCs w:val="18"/>
              </w:rPr>
            </w:pPr>
          </w:p>
        </w:tc>
      </w:tr>
      <w:tr w:rsidR="000959F8" w:rsidRPr="007A22EB" w14:paraId="34EF0230" w14:textId="77777777" w:rsidTr="00880A93">
        <w:trPr>
          <w:trHeight w:val="251"/>
        </w:trPr>
        <w:tc>
          <w:tcPr>
            <w:tcW w:w="5000" w:type="pct"/>
            <w:gridSpan w:val="13"/>
            <w:shd w:val="clear" w:color="auto" w:fill="auto"/>
            <w:vAlign w:val="center"/>
            <w:hideMark/>
          </w:tcPr>
          <w:p w14:paraId="76EE7442"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DERS AKIŞI</w:t>
            </w:r>
          </w:p>
        </w:tc>
      </w:tr>
      <w:tr w:rsidR="000959F8" w:rsidRPr="007A22EB" w14:paraId="618D80EF" w14:textId="77777777" w:rsidTr="00880A93">
        <w:trPr>
          <w:trHeight w:val="251"/>
        </w:trPr>
        <w:tc>
          <w:tcPr>
            <w:tcW w:w="469" w:type="pct"/>
            <w:shd w:val="clear" w:color="auto" w:fill="auto"/>
            <w:vAlign w:val="center"/>
            <w:hideMark/>
          </w:tcPr>
          <w:p w14:paraId="5033A8CE"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Hafta</w:t>
            </w:r>
          </w:p>
        </w:tc>
        <w:tc>
          <w:tcPr>
            <w:tcW w:w="3552" w:type="pct"/>
            <w:gridSpan w:val="10"/>
            <w:shd w:val="clear" w:color="auto" w:fill="auto"/>
            <w:noWrap/>
            <w:vAlign w:val="bottom"/>
            <w:hideMark/>
          </w:tcPr>
          <w:p w14:paraId="68DFB79B" w14:textId="77777777" w:rsidR="000959F8" w:rsidRPr="007A22EB" w:rsidRDefault="000959F8" w:rsidP="00880A93">
            <w:pPr>
              <w:spacing w:after="0" w:line="240" w:lineRule="auto"/>
              <w:rPr>
                <w:rFonts w:cs="Calibri"/>
                <w:b/>
                <w:bCs/>
                <w:color w:val="000000"/>
                <w:sz w:val="18"/>
                <w:szCs w:val="18"/>
              </w:rPr>
            </w:pPr>
            <w:r w:rsidRPr="007A22EB">
              <w:rPr>
                <w:rFonts w:cs="Calibri"/>
                <w:color w:val="000000"/>
                <w:sz w:val="18"/>
                <w:szCs w:val="18"/>
              </w:rPr>
              <w:t> </w:t>
            </w:r>
            <w:r w:rsidRPr="007A22EB">
              <w:rPr>
                <w:rFonts w:cs="Calibri"/>
                <w:b/>
                <w:bCs/>
                <w:color w:val="000000"/>
                <w:sz w:val="18"/>
                <w:szCs w:val="18"/>
              </w:rPr>
              <w:t>Konular</w:t>
            </w:r>
          </w:p>
        </w:tc>
        <w:tc>
          <w:tcPr>
            <w:tcW w:w="979" w:type="pct"/>
            <w:gridSpan w:val="2"/>
            <w:shd w:val="clear" w:color="auto" w:fill="auto"/>
            <w:vAlign w:val="center"/>
            <w:hideMark/>
          </w:tcPr>
          <w:p w14:paraId="6993AE2A" w14:textId="77777777" w:rsidR="000959F8" w:rsidRPr="007A22EB" w:rsidRDefault="000959F8" w:rsidP="00880A93">
            <w:pPr>
              <w:spacing w:after="0" w:line="240" w:lineRule="auto"/>
              <w:jc w:val="center"/>
              <w:rPr>
                <w:rFonts w:cs="Calibri"/>
                <w:b/>
                <w:bCs/>
                <w:color w:val="000000"/>
                <w:sz w:val="18"/>
                <w:szCs w:val="18"/>
              </w:rPr>
            </w:pPr>
            <w:r w:rsidRPr="007A22EB">
              <w:rPr>
                <w:rFonts w:cs="Calibri"/>
                <w:b/>
                <w:bCs/>
                <w:color w:val="000000"/>
                <w:sz w:val="18"/>
                <w:szCs w:val="18"/>
              </w:rPr>
              <w:t>Kaynak/İlgili Bölüm</w:t>
            </w:r>
          </w:p>
        </w:tc>
      </w:tr>
      <w:tr w:rsidR="000959F8" w:rsidRPr="007A22EB" w14:paraId="7F4B9672" w14:textId="77777777" w:rsidTr="00880A93">
        <w:trPr>
          <w:trHeight w:val="251"/>
        </w:trPr>
        <w:tc>
          <w:tcPr>
            <w:tcW w:w="469" w:type="pct"/>
            <w:shd w:val="clear" w:color="auto" w:fill="auto"/>
            <w:vAlign w:val="center"/>
            <w:hideMark/>
          </w:tcPr>
          <w:p w14:paraId="0C983E73"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1</w:t>
            </w:r>
          </w:p>
        </w:tc>
        <w:tc>
          <w:tcPr>
            <w:tcW w:w="3552" w:type="pct"/>
            <w:gridSpan w:val="10"/>
            <w:shd w:val="clear" w:color="auto" w:fill="auto"/>
            <w:vAlign w:val="center"/>
            <w:hideMark/>
          </w:tcPr>
          <w:p w14:paraId="47A06B4A"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Ders İçeriği, İşleyiş Yöntemi, Kaynaklar Ve Değerlendirme İle İlgili Bilgilendirme</w:t>
            </w:r>
          </w:p>
        </w:tc>
        <w:tc>
          <w:tcPr>
            <w:tcW w:w="979" w:type="pct"/>
            <w:gridSpan w:val="2"/>
            <w:shd w:val="clear" w:color="auto" w:fill="auto"/>
            <w:vAlign w:val="center"/>
            <w:hideMark/>
          </w:tcPr>
          <w:p w14:paraId="7040C17C"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 Önerilen Kaynaklar</w:t>
            </w:r>
          </w:p>
        </w:tc>
      </w:tr>
      <w:tr w:rsidR="000959F8" w:rsidRPr="007A22EB" w14:paraId="3D06E0F1" w14:textId="77777777" w:rsidTr="00880A93">
        <w:trPr>
          <w:trHeight w:val="251"/>
        </w:trPr>
        <w:tc>
          <w:tcPr>
            <w:tcW w:w="469" w:type="pct"/>
            <w:shd w:val="clear" w:color="auto" w:fill="auto"/>
            <w:vAlign w:val="center"/>
            <w:hideMark/>
          </w:tcPr>
          <w:p w14:paraId="11D7A2E8"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2</w:t>
            </w:r>
          </w:p>
        </w:tc>
        <w:tc>
          <w:tcPr>
            <w:tcW w:w="3552" w:type="pct"/>
            <w:gridSpan w:val="10"/>
            <w:shd w:val="clear" w:color="auto" w:fill="auto"/>
            <w:vAlign w:val="center"/>
            <w:hideMark/>
          </w:tcPr>
          <w:p w14:paraId="18914BC4"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Toplumsal Cinsiyet Nedir?</w:t>
            </w:r>
          </w:p>
        </w:tc>
        <w:tc>
          <w:tcPr>
            <w:tcW w:w="979" w:type="pct"/>
            <w:gridSpan w:val="2"/>
            <w:shd w:val="clear" w:color="auto" w:fill="auto"/>
            <w:vAlign w:val="center"/>
            <w:hideMark/>
          </w:tcPr>
          <w:p w14:paraId="19145B7F"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 Önerilen Kaynaklar</w:t>
            </w:r>
          </w:p>
        </w:tc>
      </w:tr>
      <w:tr w:rsidR="000959F8" w:rsidRPr="007A22EB" w14:paraId="3FBF97D6" w14:textId="77777777" w:rsidTr="00880A93">
        <w:trPr>
          <w:trHeight w:val="251"/>
        </w:trPr>
        <w:tc>
          <w:tcPr>
            <w:tcW w:w="469" w:type="pct"/>
            <w:shd w:val="clear" w:color="auto" w:fill="auto"/>
            <w:vAlign w:val="center"/>
            <w:hideMark/>
          </w:tcPr>
          <w:p w14:paraId="4BF0542B"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3</w:t>
            </w:r>
          </w:p>
        </w:tc>
        <w:tc>
          <w:tcPr>
            <w:tcW w:w="3552" w:type="pct"/>
            <w:gridSpan w:val="10"/>
            <w:shd w:val="clear" w:color="auto" w:fill="auto"/>
            <w:vAlign w:val="center"/>
            <w:hideMark/>
          </w:tcPr>
          <w:p w14:paraId="5DD9CE8F"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Toplumsal Cinsiyet Eşitsizliklerine Farklı Yaklaşımlar: Liberal Yaklaşım, Marksist Yaklaşım Ve Post Modernist Yaklaşım</w:t>
            </w:r>
          </w:p>
        </w:tc>
        <w:tc>
          <w:tcPr>
            <w:tcW w:w="979" w:type="pct"/>
            <w:gridSpan w:val="2"/>
            <w:shd w:val="clear" w:color="auto" w:fill="auto"/>
            <w:vAlign w:val="center"/>
            <w:hideMark/>
          </w:tcPr>
          <w:p w14:paraId="07D63518"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 Önerilen Kaynaklar</w:t>
            </w:r>
          </w:p>
        </w:tc>
      </w:tr>
      <w:tr w:rsidR="000959F8" w:rsidRPr="007A22EB" w14:paraId="59FD28EA" w14:textId="77777777" w:rsidTr="00880A93">
        <w:trPr>
          <w:trHeight w:val="251"/>
        </w:trPr>
        <w:tc>
          <w:tcPr>
            <w:tcW w:w="469" w:type="pct"/>
            <w:shd w:val="clear" w:color="auto" w:fill="auto"/>
            <w:vAlign w:val="center"/>
            <w:hideMark/>
          </w:tcPr>
          <w:p w14:paraId="3430B679"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4</w:t>
            </w:r>
          </w:p>
        </w:tc>
        <w:tc>
          <w:tcPr>
            <w:tcW w:w="3552" w:type="pct"/>
            <w:gridSpan w:val="10"/>
            <w:shd w:val="clear" w:color="auto" w:fill="auto"/>
            <w:vAlign w:val="center"/>
            <w:hideMark/>
          </w:tcPr>
          <w:p w14:paraId="4BD50F9B"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Feminist Yaklaşımlar: Eşitlikçi Feminizm</w:t>
            </w:r>
          </w:p>
        </w:tc>
        <w:tc>
          <w:tcPr>
            <w:tcW w:w="979" w:type="pct"/>
            <w:gridSpan w:val="2"/>
            <w:shd w:val="clear" w:color="auto" w:fill="auto"/>
            <w:vAlign w:val="center"/>
            <w:hideMark/>
          </w:tcPr>
          <w:p w14:paraId="47C48A5F"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 Önerilen Kaynaklar</w:t>
            </w:r>
          </w:p>
        </w:tc>
      </w:tr>
      <w:tr w:rsidR="000959F8" w:rsidRPr="007A22EB" w14:paraId="4C8E3829" w14:textId="77777777" w:rsidTr="00880A93">
        <w:trPr>
          <w:trHeight w:val="251"/>
        </w:trPr>
        <w:tc>
          <w:tcPr>
            <w:tcW w:w="469" w:type="pct"/>
            <w:shd w:val="clear" w:color="auto" w:fill="auto"/>
            <w:vAlign w:val="center"/>
            <w:hideMark/>
          </w:tcPr>
          <w:p w14:paraId="60178102"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5</w:t>
            </w:r>
          </w:p>
        </w:tc>
        <w:tc>
          <w:tcPr>
            <w:tcW w:w="3552" w:type="pct"/>
            <w:gridSpan w:val="10"/>
            <w:shd w:val="clear" w:color="auto" w:fill="auto"/>
            <w:vAlign w:val="center"/>
            <w:hideMark/>
          </w:tcPr>
          <w:p w14:paraId="00BD0811"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Sosyalist Feminizm</w:t>
            </w:r>
          </w:p>
        </w:tc>
        <w:tc>
          <w:tcPr>
            <w:tcW w:w="979" w:type="pct"/>
            <w:gridSpan w:val="2"/>
            <w:shd w:val="clear" w:color="auto" w:fill="auto"/>
            <w:vAlign w:val="center"/>
            <w:hideMark/>
          </w:tcPr>
          <w:p w14:paraId="6EEB1B96"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 Önerilen Kaynaklar</w:t>
            </w:r>
          </w:p>
        </w:tc>
      </w:tr>
      <w:tr w:rsidR="000959F8" w:rsidRPr="007A22EB" w14:paraId="0F94CA1B" w14:textId="77777777" w:rsidTr="00880A93">
        <w:trPr>
          <w:trHeight w:val="251"/>
        </w:trPr>
        <w:tc>
          <w:tcPr>
            <w:tcW w:w="469" w:type="pct"/>
            <w:shd w:val="clear" w:color="auto" w:fill="auto"/>
            <w:vAlign w:val="center"/>
            <w:hideMark/>
          </w:tcPr>
          <w:p w14:paraId="070D6D37"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6</w:t>
            </w:r>
          </w:p>
        </w:tc>
        <w:tc>
          <w:tcPr>
            <w:tcW w:w="3552" w:type="pct"/>
            <w:gridSpan w:val="10"/>
            <w:shd w:val="clear" w:color="auto" w:fill="auto"/>
            <w:vAlign w:val="center"/>
            <w:hideMark/>
          </w:tcPr>
          <w:p w14:paraId="2923952C"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Radikal Feminizm</w:t>
            </w:r>
          </w:p>
        </w:tc>
        <w:tc>
          <w:tcPr>
            <w:tcW w:w="979" w:type="pct"/>
            <w:gridSpan w:val="2"/>
            <w:shd w:val="clear" w:color="auto" w:fill="auto"/>
            <w:vAlign w:val="center"/>
            <w:hideMark/>
          </w:tcPr>
          <w:p w14:paraId="551E89AE"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 Önerilen Kaynaklar</w:t>
            </w:r>
          </w:p>
        </w:tc>
      </w:tr>
      <w:tr w:rsidR="000959F8" w:rsidRPr="007A22EB" w14:paraId="7C2AF3C1" w14:textId="77777777" w:rsidTr="00880A93">
        <w:trPr>
          <w:trHeight w:val="251"/>
        </w:trPr>
        <w:tc>
          <w:tcPr>
            <w:tcW w:w="469" w:type="pct"/>
            <w:shd w:val="clear" w:color="auto" w:fill="auto"/>
            <w:vAlign w:val="center"/>
            <w:hideMark/>
          </w:tcPr>
          <w:p w14:paraId="5A1A24E1"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7</w:t>
            </w:r>
          </w:p>
        </w:tc>
        <w:tc>
          <w:tcPr>
            <w:tcW w:w="3552" w:type="pct"/>
            <w:gridSpan w:val="10"/>
            <w:shd w:val="clear" w:color="auto" w:fill="auto"/>
            <w:vAlign w:val="center"/>
            <w:hideMark/>
          </w:tcPr>
          <w:p w14:paraId="3805B8FC"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Dünyada Ve Türkiye’de Toplumsal Cinsiyet Eşitsizliklerinin Görünümü</w:t>
            </w:r>
          </w:p>
        </w:tc>
        <w:tc>
          <w:tcPr>
            <w:tcW w:w="979" w:type="pct"/>
            <w:gridSpan w:val="2"/>
            <w:shd w:val="clear" w:color="auto" w:fill="auto"/>
            <w:vAlign w:val="center"/>
            <w:hideMark/>
          </w:tcPr>
          <w:p w14:paraId="4E966EF1"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 Önerilen Kaynaklar</w:t>
            </w:r>
          </w:p>
        </w:tc>
      </w:tr>
      <w:tr w:rsidR="000959F8" w:rsidRPr="007A22EB" w14:paraId="25114599" w14:textId="77777777" w:rsidTr="00880A93">
        <w:trPr>
          <w:trHeight w:val="251"/>
        </w:trPr>
        <w:tc>
          <w:tcPr>
            <w:tcW w:w="469" w:type="pct"/>
            <w:shd w:val="clear" w:color="auto" w:fill="auto"/>
            <w:vAlign w:val="center"/>
          </w:tcPr>
          <w:p w14:paraId="16D63C03"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8</w:t>
            </w:r>
          </w:p>
        </w:tc>
        <w:tc>
          <w:tcPr>
            <w:tcW w:w="3552" w:type="pct"/>
            <w:gridSpan w:val="10"/>
            <w:shd w:val="clear" w:color="auto" w:fill="auto"/>
            <w:vAlign w:val="center"/>
          </w:tcPr>
          <w:p w14:paraId="33C8ED2C"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Eğitimde Toplumsal Cinsiyet Eşitsizliği</w:t>
            </w:r>
          </w:p>
        </w:tc>
        <w:tc>
          <w:tcPr>
            <w:tcW w:w="979" w:type="pct"/>
            <w:gridSpan w:val="2"/>
            <w:shd w:val="clear" w:color="auto" w:fill="auto"/>
            <w:vAlign w:val="center"/>
          </w:tcPr>
          <w:p w14:paraId="3E3F7FA9"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 Önerilen Kaynaklar</w:t>
            </w:r>
          </w:p>
        </w:tc>
      </w:tr>
      <w:tr w:rsidR="000959F8" w:rsidRPr="007A22EB" w14:paraId="73077D48" w14:textId="77777777" w:rsidTr="00880A93">
        <w:trPr>
          <w:trHeight w:val="251"/>
        </w:trPr>
        <w:tc>
          <w:tcPr>
            <w:tcW w:w="469" w:type="pct"/>
            <w:shd w:val="clear" w:color="auto" w:fill="auto"/>
            <w:vAlign w:val="center"/>
          </w:tcPr>
          <w:p w14:paraId="22A7B1D6"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9</w:t>
            </w:r>
          </w:p>
        </w:tc>
        <w:tc>
          <w:tcPr>
            <w:tcW w:w="3552" w:type="pct"/>
            <w:gridSpan w:val="10"/>
            <w:shd w:val="clear" w:color="auto" w:fill="auto"/>
            <w:vAlign w:val="center"/>
          </w:tcPr>
          <w:p w14:paraId="165E1B83"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Ailede Toplumsal Cinsiyet Eşitsizliği</w:t>
            </w:r>
          </w:p>
        </w:tc>
        <w:tc>
          <w:tcPr>
            <w:tcW w:w="979" w:type="pct"/>
            <w:gridSpan w:val="2"/>
            <w:shd w:val="clear" w:color="auto" w:fill="auto"/>
            <w:vAlign w:val="center"/>
          </w:tcPr>
          <w:p w14:paraId="33522FFB"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 Önerilen Kaynaklar</w:t>
            </w:r>
          </w:p>
        </w:tc>
      </w:tr>
      <w:tr w:rsidR="000959F8" w:rsidRPr="007A22EB" w14:paraId="7EF56E5D" w14:textId="77777777" w:rsidTr="00880A93">
        <w:trPr>
          <w:trHeight w:val="251"/>
        </w:trPr>
        <w:tc>
          <w:tcPr>
            <w:tcW w:w="469" w:type="pct"/>
            <w:shd w:val="clear" w:color="auto" w:fill="auto"/>
            <w:vAlign w:val="center"/>
          </w:tcPr>
          <w:p w14:paraId="015E2FD7"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10</w:t>
            </w:r>
          </w:p>
        </w:tc>
        <w:tc>
          <w:tcPr>
            <w:tcW w:w="3552" w:type="pct"/>
            <w:gridSpan w:val="10"/>
            <w:shd w:val="clear" w:color="auto" w:fill="auto"/>
            <w:vAlign w:val="center"/>
          </w:tcPr>
          <w:p w14:paraId="155E082D"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Siyasette Toplumsal Cinsiyet Eşitsizliği</w:t>
            </w:r>
          </w:p>
        </w:tc>
        <w:tc>
          <w:tcPr>
            <w:tcW w:w="979" w:type="pct"/>
            <w:gridSpan w:val="2"/>
            <w:shd w:val="clear" w:color="auto" w:fill="auto"/>
            <w:vAlign w:val="center"/>
          </w:tcPr>
          <w:p w14:paraId="536C5B3F"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 Önerilen Kaynaklar</w:t>
            </w:r>
          </w:p>
        </w:tc>
      </w:tr>
      <w:tr w:rsidR="000959F8" w:rsidRPr="007A22EB" w14:paraId="382E0A9C" w14:textId="77777777" w:rsidTr="00880A93">
        <w:trPr>
          <w:trHeight w:val="251"/>
        </w:trPr>
        <w:tc>
          <w:tcPr>
            <w:tcW w:w="469" w:type="pct"/>
            <w:shd w:val="clear" w:color="auto" w:fill="auto"/>
            <w:vAlign w:val="center"/>
          </w:tcPr>
          <w:p w14:paraId="2897F2A7"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11</w:t>
            </w:r>
          </w:p>
        </w:tc>
        <w:tc>
          <w:tcPr>
            <w:tcW w:w="3552" w:type="pct"/>
            <w:gridSpan w:val="10"/>
            <w:shd w:val="clear" w:color="auto" w:fill="auto"/>
            <w:vAlign w:val="center"/>
          </w:tcPr>
          <w:p w14:paraId="6844B6B9"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Dünyada Ve Türkiye’de Toplumsal Cinsiyet Eşitliği Politikaları: Çalışma Yaşamındaki Eşitlik</w:t>
            </w:r>
          </w:p>
          <w:p w14:paraId="2F22D10B"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Politikaları</w:t>
            </w:r>
          </w:p>
        </w:tc>
        <w:tc>
          <w:tcPr>
            <w:tcW w:w="979" w:type="pct"/>
            <w:gridSpan w:val="2"/>
            <w:shd w:val="clear" w:color="auto" w:fill="auto"/>
            <w:vAlign w:val="center"/>
          </w:tcPr>
          <w:p w14:paraId="65BA53CF"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 Önerilen Kaynaklar</w:t>
            </w:r>
          </w:p>
        </w:tc>
      </w:tr>
      <w:tr w:rsidR="000959F8" w:rsidRPr="007A22EB" w14:paraId="4CE8945F" w14:textId="77777777" w:rsidTr="00880A93">
        <w:trPr>
          <w:trHeight w:val="251"/>
        </w:trPr>
        <w:tc>
          <w:tcPr>
            <w:tcW w:w="469" w:type="pct"/>
            <w:shd w:val="clear" w:color="auto" w:fill="auto"/>
            <w:vAlign w:val="center"/>
          </w:tcPr>
          <w:p w14:paraId="5959D76A"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12</w:t>
            </w:r>
          </w:p>
        </w:tc>
        <w:tc>
          <w:tcPr>
            <w:tcW w:w="3552" w:type="pct"/>
            <w:gridSpan w:val="10"/>
            <w:shd w:val="clear" w:color="auto" w:fill="auto"/>
            <w:vAlign w:val="center"/>
          </w:tcPr>
          <w:p w14:paraId="66A9E80E"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Eğitimde Ve Ailede Eşitlik Politikaları</w:t>
            </w:r>
          </w:p>
        </w:tc>
        <w:tc>
          <w:tcPr>
            <w:tcW w:w="979" w:type="pct"/>
            <w:gridSpan w:val="2"/>
            <w:shd w:val="clear" w:color="auto" w:fill="auto"/>
            <w:vAlign w:val="center"/>
          </w:tcPr>
          <w:p w14:paraId="1F38462B"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 Önerilen Kaynaklar</w:t>
            </w:r>
          </w:p>
        </w:tc>
      </w:tr>
      <w:tr w:rsidR="000959F8" w:rsidRPr="007A22EB" w14:paraId="35B1C275" w14:textId="77777777" w:rsidTr="00880A93">
        <w:trPr>
          <w:trHeight w:val="251"/>
        </w:trPr>
        <w:tc>
          <w:tcPr>
            <w:tcW w:w="469" w:type="pct"/>
            <w:shd w:val="clear" w:color="auto" w:fill="auto"/>
            <w:vAlign w:val="center"/>
          </w:tcPr>
          <w:p w14:paraId="1190D58F"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13</w:t>
            </w:r>
          </w:p>
        </w:tc>
        <w:tc>
          <w:tcPr>
            <w:tcW w:w="3552" w:type="pct"/>
            <w:gridSpan w:val="10"/>
            <w:shd w:val="clear" w:color="auto" w:fill="auto"/>
            <w:vAlign w:val="center"/>
          </w:tcPr>
          <w:p w14:paraId="7C5D88A4"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Siyasette Eşitlik Politikaları</w:t>
            </w:r>
          </w:p>
        </w:tc>
        <w:tc>
          <w:tcPr>
            <w:tcW w:w="979" w:type="pct"/>
            <w:gridSpan w:val="2"/>
            <w:shd w:val="clear" w:color="auto" w:fill="auto"/>
            <w:vAlign w:val="center"/>
          </w:tcPr>
          <w:p w14:paraId="2B4FF689"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 Önerilen Kaynaklar</w:t>
            </w:r>
          </w:p>
        </w:tc>
      </w:tr>
      <w:tr w:rsidR="000959F8" w:rsidRPr="007A22EB" w14:paraId="57EC58F3" w14:textId="77777777" w:rsidTr="00880A93">
        <w:trPr>
          <w:trHeight w:val="251"/>
        </w:trPr>
        <w:tc>
          <w:tcPr>
            <w:tcW w:w="469" w:type="pct"/>
            <w:shd w:val="clear" w:color="auto" w:fill="auto"/>
            <w:vAlign w:val="center"/>
            <w:hideMark/>
          </w:tcPr>
          <w:p w14:paraId="7F7DD06D"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14</w:t>
            </w:r>
          </w:p>
        </w:tc>
        <w:tc>
          <w:tcPr>
            <w:tcW w:w="3552" w:type="pct"/>
            <w:gridSpan w:val="10"/>
            <w:shd w:val="clear" w:color="auto" w:fill="auto"/>
            <w:vAlign w:val="center"/>
          </w:tcPr>
          <w:p w14:paraId="18B1E235"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Değerlendirme</w:t>
            </w:r>
          </w:p>
        </w:tc>
        <w:tc>
          <w:tcPr>
            <w:tcW w:w="979" w:type="pct"/>
            <w:gridSpan w:val="2"/>
            <w:shd w:val="clear" w:color="auto" w:fill="auto"/>
            <w:vAlign w:val="center"/>
          </w:tcPr>
          <w:p w14:paraId="7B3FC16C"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 Önerilen Kaynaklar</w:t>
            </w:r>
          </w:p>
        </w:tc>
      </w:tr>
      <w:tr w:rsidR="000959F8" w:rsidRPr="007A22EB" w14:paraId="7A50144A" w14:textId="77777777" w:rsidTr="00880A93">
        <w:trPr>
          <w:trHeight w:val="251"/>
        </w:trPr>
        <w:tc>
          <w:tcPr>
            <w:tcW w:w="5000" w:type="pct"/>
            <w:gridSpan w:val="13"/>
            <w:shd w:val="clear" w:color="auto" w:fill="auto"/>
            <w:vAlign w:val="center"/>
          </w:tcPr>
          <w:p w14:paraId="211D40EA" w14:textId="77777777" w:rsidR="000959F8" w:rsidRPr="007A22EB" w:rsidRDefault="000959F8" w:rsidP="00880A93">
            <w:pPr>
              <w:spacing w:after="0" w:line="240" w:lineRule="auto"/>
              <w:rPr>
                <w:rFonts w:cs="Calibri"/>
                <w:color w:val="000000"/>
                <w:sz w:val="18"/>
                <w:szCs w:val="18"/>
              </w:rPr>
            </w:pPr>
          </w:p>
        </w:tc>
      </w:tr>
      <w:tr w:rsidR="000959F8" w:rsidRPr="007A22EB" w14:paraId="1A84E53E" w14:textId="77777777" w:rsidTr="00880A93">
        <w:trPr>
          <w:trHeight w:val="251"/>
        </w:trPr>
        <w:tc>
          <w:tcPr>
            <w:tcW w:w="5000" w:type="pct"/>
            <w:gridSpan w:val="13"/>
            <w:shd w:val="clear" w:color="auto" w:fill="auto"/>
            <w:vAlign w:val="center"/>
            <w:hideMark/>
          </w:tcPr>
          <w:p w14:paraId="6D275F6E"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KAYNAKLAR</w:t>
            </w:r>
          </w:p>
        </w:tc>
      </w:tr>
      <w:tr w:rsidR="000959F8" w:rsidRPr="007A22EB" w14:paraId="02DF0B28" w14:textId="77777777" w:rsidTr="00880A93">
        <w:trPr>
          <w:trHeight w:val="251"/>
        </w:trPr>
        <w:tc>
          <w:tcPr>
            <w:tcW w:w="858" w:type="pct"/>
            <w:gridSpan w:val="2"/>
            <w:shd w:val="clear" w:color="auto" w:fill="auto"/>
            <w:vAlign w:val="center"/>
            <w:hideMark/>
          </w:tcPr>
          <w:p w14:paraId="775B2CC0"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Ders Notu</w:t>
            </w:r>
          </w:p>
        </w:tc>
        <w:tc>
          <w:tcPr>
            <w:tcW w:w="4142" w:type="pct"/>
            <w:gridSpan w:val="11"/>
            <w:shd w:val="clear" w:color="auto" w:fill="auto"/>
            <w:vAlign w:val="center"/>
            <w:hideMark/>
          </w:tcPr>
          <w:p w14:paraId="7FD0A88C" w14:textId="77777777" w:rsidR="000959F8" w:rsidRPr="007A22EB" w:rsidRDefault="000959F8" w:rsidP="00880A93">
            <w:pPr>
              <w:spacing w:after="0" w:line="240" w:lineRule="auto"/>
              <w:rPr>
                <w:rFonts w:cs="Calibri"/>
                <w:color w:val="000000"/>
                <w:sz w:val="18"/>
                <w:szCs w:val="18"/>
              </w:rPr>
            </w:pPr>
            <w:r w:rsidRPr="007A22EB">
              <w:rPr>
                <w:rFonts w:cs="Calibri"/>
                <w:color w:val="000000"/>
                <w:sz w:val="18"/>
                <w:szCs w:val="18"/>
              </w:rPr>
              <w:t xml:space="preserve">Öğretim Elemanı tarafından eğitim amaç ve içerik bilgilerine göre verilen ders notları </w:t>
            </w:r>
          </w:p>
        </w:tc>
      </w:tr>
      <w:tr w:rsidR="000959F8" w:rsidRPr="007A22EB" w14:paraId="404441C8" w14:textId="77777777" w:rsidTr="00880A93">
        <w:trPr>
          <w:trHeight w:val="251"/>
        </w:trPr>
        <w:tc>
          <w:tcPr>
            <w:tcW w:w="858" w:type="pct"/>
            <w:gridSpan w:val="2"/>
            <w:shd w:val="clear" w:color="auto" w:fill="auto"/>
            <w:vAlign w:val="center"/>
            <w:hideMark/>
          </w:tcPr>
          <w:p w14:paraId="41BBC098" w14:textId="77777777" w:rsidR="000959F8" w:rsidRPr="007A22EB" w:rsidRDefault="000959F8" w:rsidP="00880A93">
            <w:pPr>
              <w:spacing w:after="0" w:line="240" w:lineRule="auto"/>
              <w:rPr>
                <w:rFonts w:cs="Calibri"/>
                <w:b/>
                <w:bCs/>
                <w:color w:val="000000"/>
                <w:sz w:val="18"/>
                <w:szCs w:val="18"/>
              </w:rPr>
            </w:pPr>
            <w:r w:rsidRPr="007A22EB">
              <w:rPr>
                <w:rFonts w:cs="Calibri"/>
                <w:b/>
                <w:bCs/>
                <w:color w:val="000000"/>
                <w:sz w:val="18"/>
                <w:szCs w:val="18"/>
              </w:rPr>
              <w:t>Diğer Kaynaklar</w:t>
            </w:r>
          </w:p>
        </w:tc>
        <w:tc>
          <w:tcPr>
            <w:tcW w:w="4142" w:type="pct"/>
            <w:gridSpan w:val="11"/>
            <w:shd w:val="clear" w:color="auto" w:fill="auto"/>
            <w:vAlign w:val="center"/>
            <w:hideMark/>
          </w:tcPr>
          <w:p w14:paraId="5AD85080" w14:textId="77777777" w:rsidR="000959F8" w:rsidRPr="007A22EB" w:rsidRDefault="000959F8" w:rsidP="00880A93">
            <w:pPr>
              <w:numPr>
                <w:ilvl w:val="0"/>
                <w:numId w:val="1"/>
              </w:numPr>
              <w:spacing w:after="0" w:line="240" w:lineRule="auto"/>
              <w:ind w:left="383" w:hanging="284"/>
              <w:rPr>
                <w:rFonts w:cs="Calibri"/>
                <w:color w:val="000000"/>
                <w:sz w:val="18"/>
                <w:szCs w:val="18"/>
              </w:rPr>
            </w:pPr>
            <w:r w:rsidRPr="007A22EB">
              <w:rPr>
                <w:rFonts w:cs="Calibri"/>
                <w:color w:val="000000"/>
                <w:sz w:val="18"/>
                <w:szCs w:val="18"/>
              </w:rPr>
              <w:t>Ayşe BERKTAY HACIMİRZAOĞLU, 75 Yılda Kadınlar ve Erkekler, Tarih Vakfı Yurt Yayınları, İstanbul, 1999.</w:t>
            </w:r>
          </w:p>
          <w:p w14:paraId="379521B5" w14:textId="77777777" w:rsidR="000959F8" w:rsidRPr="007A22EB" w:rsidRDefault="000959F8" w:rsidP="00880A93">
            <w:pPr>
              <w:numPr>
                <w:ilvl w:val="0"/>
                <w:numId w:val="1"/>
              </w:numPr>
              <w:spacing w:after="0" w:line="240" w:lineRule="auto"/>
              <w:ind w:left="383" w:hanging="284"/>
              <w:rPr>
                <w:rFonts w:cs="Calibri"/>
                <w:color w:val="000000"/>
                <w:sz w:val="18"/>
                <w:szCs w:val="18"/>
              </w:rPr>
            </w:pPr>
            <w:r w:rsidRPr="007A22EB">
              <w:rPr>
                <w:rFonts w:cs="Calibri"/>
                <w:color w:val="000000"/>
                <w:sz w:val="18"/>
                <w:szCs w:val="18"/>
              </w:rPr>
              <w:t>Mine TAN-Yıldız ECEVİT- Serpil SANCAR, Kadın Erkek Eşitliğine Doğru Yürüyüş, TÜSİAD, İstanbul, 2007.</w:t>
            </w:r>
          </w:p>
          <w:p w14:paraId="6F3AE31C" w14:textId="77777777" w:rsidR="000959F8" w:rsidRPr="007A22EB" w:rsidRDefault="000959F8" w:rsidP="00880A93">
            <w:pPr>
              <w:numPr>
                <w:ilvl w:val="0"/>
                <w:numId w:val="1"/>
              </w:numPr>
              <w:spacing w:after="0" w:line="240" w:lineRule="auto"/>
              <w:ind w:left="383" w:hanging="284"/>
              <w:rPr>
                <w:rFonts w:cs="Calibri"/>
                <w:color w:val="000000"/>
                <w:sz w:val="18"/>
                <w:szCs w:val="18"/>
              </w:rPr>
            </w:pPr>
            <w:r w:rsidRPr="007A22EB">
              <w:rPr>
                <w:rFonts w:cs="Calibri"/>
                <w:color w:val="000000"/>
                <w:sz w:val="18"/>
                <w:szCs w:val="18"/>
              </w:rPr>
              <w:t xml:space="preserve">Berktay Hacımirzaoğlu, Ayşe, 75 Yılda Kadınlar ve Erkekler (İstanbul: Tarih Vakfı Yayınları, 1998) </w:t>
            </w:r>
          </w:p>
          <w:p w14:paraId="41279884" w14:textId="77777777" w:rsidR="000959F8" w:rsidRPr="007A22EB" w:rsidRDefault="000959F8" w:rsidP="00880A93">
            <w:pPr>
              <w:numPr>
                <w:ilvl w:val="0"/>
                <w:numId w:val="1"/>
              </w:numPr>
              <w:spacing w:after="0" w:line="240" w:lineRule="auto"/>
              <w:ind w:left="383" w:hanging="284"/>
              <w:rPr>
                <w:rFonts w:cs="Calibri"/>
                <w:color w:val="000000"/>
                <w:sz w:val="18"/>
                <w:szCs w:val="18"/>
              </w:rPr>
            </w:pPr>
            <w:r w:rsidRPr="007A22EB">
              <w:rPr>
                <w:rFonts w:cs="Calibri"/>
                <w:color w:val="000000"/>
                <w:sz w:val="18"/>
                <w:szCs w:val="18"/>
              </w:rPr>
              <w:lastRenderedPageBreak/>
              <w:t xml:space="preserve">Berktay, Fatmagül, Tarihin Cinsiyeti (İstanbul: Metis Yayınları, 2003) </w:t>
            </w:r>
          </w:p>
          <w:p w14:paraId="2712D6CC" w14:textId="77777777" w:rsidR="000959F8" w:rsidRPr="007A22EB" w:rsidRDefault="000959F8" w:rsidP="00880A93">
            <w:pPr>
              <w:numPr>
                <w:ilvl w:val="0"/>
                <w:numId w:val="1"/>
              </w:numPr>
              <w:spacing w:after="0" w:line="240" w:lineRule="auto"/>
              <w:ind w:left="383" w:hanging="284"/>
              <w:rPr>
                <w:rFonts w:cs="Calibri"/>
                <w:color w:val="000000"/>
                <w:sz w:val="18"/>
                <w:szCs w:val="18"/>
              </w:rPr>
            </w:pPr>
            <w:r w:rsidRPr="007A22EB">
              <w:rPr>
                <w:rFonts w:cs="Calibri"/>
                <w:color w:val="000000"/>
                <w:sz w:val="18"/>
                <w:szCs w:val="18"/>
              </w:rPr>
              <w:t xml:space="preserve">Bora, Aksu ve Asena Günal (der.), 90’larda Türkiye’de Feminizm (İstanbul: İletişim Yayınları, 2002) </w:t>
            </w:r>
          </w:p>
          <w:p w14:paraId="18C71798" w14:textId="77777777" w:rsidR="000959F8" w:rsidRPr="007A22EB" w:rsidRDefault="000959F8" w:rsidP="00880A93">
            <w:pPr>
              <w:numPr>
                <w:ilvl w:val="0"/>
                <w:numId w:val="1"/>
              </w:numPr>
              <w:spacing w:after="0" w:line="240" w:lineRule="auto"/>
              <w:ind w:left="383" w:hanging="284"/>
              <w:rPr>
                <w:rFonts w:cs="Calibri"/>
                <w:color w:val="000000"/>
                <w:sz w:val="18"/>
                <w:szCs w:val="18"/>
              </w:rPr>
            </w:pPr>
            <w:r w:rsidRPr="007A22EB">
              <w:rPr>
                <w:rFonts w:cs="Calibri"/>
                <w:color w:val="000000"/>
                <w:sz w:val="18"/>
                <w:szCs w:val="18"/>
              </w:rPr>
              <w:t>Bordo Susan, Unbearable Weight, (London: University of California Press, 2003), 10. edition</w:t>
            </w:r>
          </w:p>
          <w:p w14:paraId="28E0E0A3" w14:textId="77777777" w:rsidR="000959F8" w:rsidRPr="007A22EB" w:rsidRDefault="000959F8" w:rsidP="00880A93">
            <w:pPr>
              <w:numPr>
                <w:ilvl w:val="0"/>
                <w:numId w:val="1"/>
              </w:numPr>
              <w:spacing w:after="0" w:line="240" w:lineRule="auto"/>
              <w:ind w:left="383" w:hanging="284"/>
              <w:rPr>
                <w:rFonts w:cs="Calibri"/>
                <w:color w:val="000000"/>
                <w:sz w:val="18"/>
                <w:szCs w:val="18"/>
              </w:rPr>
            </w:pPr>
            <w:r w:rsidRPr="007A22EB">
              <w:rPr>
                <w:rFonts w:cs="Calibri"/>
                <w:color w:val="000000"/>
                <w:sz w:val="18"/>
                <w:szCs w:val="18"/>
              </w:rPr>
              <w:t>Bozok Mehmet, Masculinities: Questions and Answers, (İstanbul: SOGEP, 2011)</w:t>
            </w:r>
          </w:p>
          <w:p w14:paraId="56168C74" w14:textId="77777777" w:rsidR="000959F8" w:rsidRPr="007A22EB" w:rsidRDefault="000959F8" w:rsidP="00880A93">
            <w:pPr>
              <w:numPr>
                <w:ilvl w:val="0"/>
                <w:numId w:val="1"/>
              </w:numPr>
              <w:spacing w:after="0" w:line="240" w:lineRule="auto"/>
              <w:ind w:left="383" w:hanging="284"/>
              <w:rPr>
                <w:rFonts w:cs="Calibri"/>
                <w:color w:val="000000"/>
                <w:sz w:val="18"/>
                <w:szCs w:val="18"/>
              </w:rPr>
            </w:pPr>
            <w:r w:rsidRPr="007A22EB">
              <w:rPr>
                <w:rFonts w:cs="Calibri"/>
                <w:color w:val="000000"/>
                <w:sz w:val="18"/>
                <w:szCs w:val="18"/>
              </w:rPr>
              <w:t>Ertürk Yakın, 2005. “The UN agenda for women’s rights and gender equality.” In Perceptions: Journal of International Affairs. 91-113.</w:t>
            </w:r>
            <w:proofErr w:type="gramStart"/>
            <w:r w:rsidRPr="007A22EB">
              <w:rPr>
                <w:rFonts w:cs="Calibri"/>
                <w:color w:val="000000"/>
                <w:sz w:val="18"/>
                <w:szCs w:val="18"/>
              </w:rPr>
              <w:t>)</w:t>
            </w:r>
            <w:proofErr w:type="gramEnd"/>
          </w:p>
          <w:p w14:paraId="3A1723AB" w14:textId="77777777" w:rsidR="000959F8" w:rsidRPr="007A22EB" w:rsidRDefault="000959F8" w:rsidP="00880A93">
            <w:pPr>
              <w:numPr>
                <w:ilvl w:val="0"/>
                <w:numId w:val="1"/>
              </w:numPr>
              <w:spacing w:after="0" w:line="240" w:lineRule="auto"/>
              <w:ind w:left="383" w:hanging="284"/>
              <w:rPr>
                <w:rFonts w:cs="Calibri"/>
                <w:color w:val="000000"/>
                <w:sz w:val="18"/>
                <w:szCs w:val="18"/>
              </w:rPr>
            </w:pPr>
            <w:r w:rsidRPr="007A22EB">
              <w:rPr>
                <w:rFonts w:cs="Calibri"/>
                <w:color w:val="000000"/>
                <w:sz w:val="18"/>
                <w:szCs w:val="18"/>
              </w:rPr>
              <w:t xml:space="preserve">Mor Çatı (2014) Adaletin Cinsiyeti: Erkek Şiddetle Mücadelede Hukuki Deneyimler. Istanbul. </w:t>
            </w:r>
          </w:p>
          <w:p w14:paraId="24C035AF" w14:textId="77777777" w:rsidR="000959F8" w:rsidRPr="007A22EB" w:rsidRDefault="000959F8" w:rsidP="00880A93">
            <w:pPr>
              <w:numPr>
                <w:ilvl w:val="0"/>
                <w:numId w:val="1"/>
              </w:numPr>
              <w:spacing w:after="0" w:line="240" w:lineRule="auto"/>
              <w:ind w:left="383" w:hanging="284"/>
              <w:rPr>
                <w:rFonts w:cs="Calibri"/>
                <w:color w:val="000000"/>
                <w:sz w:val="18"/>
                <w:szCs w:val="18"/>
              </w:rPr>
            </w:pPr>
            <w:r w:rsidRPr="007A22EB">
              <w:rPr>
                <w:rFonts w:cs="Calibri"/>
                <w:color w:val="000000"/>
                <w:sz w:val="18"/>
                <w:szCs w:val="18"/>
              </w:rPr>
              <w:t>Zihnioğlu, Yaprak, Kadınsız İnkilap, Nezihe Muhittin, Kadınlar Halk Fırkası, Kadın Birliği (İstanbul: Metis Yayınları 2003)</w:t>
            </w:r>
          </w:p>
          <w:p w14:paraId="7CD836E3" w14:textId="77777777" w:rsidR="000959F8" w:rsidRPr="007A22EB" w:rsidRDefault="000959F8" w:rsidP="00880A93">
            <w:pPr>
              <w:numPr>
                <w:ilvl w:val="0"/>
                <w:numId w:val="1"/>
              </w:numPr>
              <w:spacing w:after="0" w:line="240" w:lineRule="auto"/>
              <w:ind w:left="383" w:hanging="284"/>
              <w:rPr>
                <w:rFonts w:cs="Calibri"/>
                <w:color w:val="000000"/>
                <w:sz w:val="18"/>
                <w:szCs w:val="18"/>
              </w:rPr>
            </w:pPr>
            <w:r w:rsidRPr="007A22EB">
              <w:rPr>
                <w:rFonts w:cs="Calibri"/>
                <w:color w:val="000000"/>
                <w:sz w:val="18"/>
                <w:szCs w:val="18"/>
              </w:rPr>
              <w:t>Çağlayan, Handan, Analar, Yoldaşlar, Tanrıçalar (İstanbul: İletişim Yay</w:t>
            </w:r>
            <w:proofErr w:type="gramStart"/>
            <w:r w:rsidRPr="007A22EB">
              <w:rPr>
                <w:rFonts w:cs="Calibri"/>
                <w:color w:val="000000"/>
                <w:sz w:val="18"/>
                <w:szCs w:val="18"/>
              </w:rPr>
              <w:t>.,</w:t>
            </w:r>
            <w:proofErr w:type="gramEnd"/>
            <w:r w:rsidRPr="007A22EB">
              <w:rPr>
                <w:rFonts w:cs="Calibri"/>
                <w:color w:val="000000"/>
                <w:sz w:val="18"/>
                <w:szCs w:val="18"/>
              </w:rPr>
              <w:t xml:space="preserve"> 2007) </w:t>
            </w:r>
          </w:p>
          <w:p w14:paraId="0DBEAB23" w14:textId="77777777" w:rsidR="000959F8" w:rsidRPr="007A22EB" w:rsidRDefault="000959F8" w:rsidP="00880A93">
            <w:pPr>
              <w:numPr>
                <w:ilvl w:val="0"/>
                <w:numId w:val="1"/>
              </w:numPr>
              <w:spacing w:after="0" w:line="240" w:lineRule="auto"/>
              <w:ind w:left="383" w:hanging="284"/>
              <w:rPr>
                <w:rFonts w:cs="Calibri"/>
                <w:color w:val="000000"/>
                <w:sz w:val="18"/>
                <w:szCs w:val="18"/>
              </w:rPr>
            </w:pPr>
            <w:r w:rsidRPr="007A22EB">
              <w:rPr>
                <w:rFonts w:cs="Calibri"/>
                <w:color w:val="000000"/>
                <w:sz w:val="18"/>
                <w:szCs w:val="18"/>
              </w:rPr>
              <w:t>Scott, Joan W</w:t>
            </w:r>
            <w:proofErr w:type="gramStart"/>
            <w:r w:rsidRPr="007A22EB">
              <w:rPr>
                <w:rFonts w:cs="Calibri"/>
                <w:color w:val="000000"/>
                <w:sz w:val="18"/>
                <w:szCs w:val="18"/>
              </w:rPr>
              <w:t>.,</w:t>
            </w:r>
            <w:proofErr w:type="gramEnd"/>
            <w:r w:rsidRPr="007A22EB">
              <w:rPr>
                <w:rFonts w:cs="Calibri"/>
                <w:color w:val="000000"/>
                <w:sz w:val="18"/>
                <w:szCs w:val="18"/>
              </w:rPr>
              <w:t xml:space="preserve"> Toplumsal Cinsiyet: Faydalı Bir Tarihsel Analiz Kategorisi (İstanbul: Agora Kitaplığı, 2007) </w:t>
            </w:r>
          </w:p>
          <w:p w14:paraId="66B81D2D" w14:textId="77777777" w:rsidR="000959F8" w:rsidRPr="007A22EB" w:rsidRDefault="000959F8" w:rsidP="00880A93">
            <w:pPr>
              <w:numPr>
                <w:ilvl w:val="0"/>
                <w:numId w:val="1"/>
              </w:numPr>
              <w:spacing w:after="0" w:line="240" w:lineRule="auto"/>
              <w:ind w:left="383" w:hanging="284"/>
              <w:rPr>
                <w:rFonts w:cs="Calibri"/>
                <w:color w:val="000000"/>
                <w:sz w:val="18"/>
                <w:szCs w:val="18"/>
              </w:rPr>
            </w:pPr>
            <w:r w:rsidRPr="007A22EB">
              <w:rPr>
                <w:rFonts w:cs="Calibri"/>
                <w:color w:val="000000"/>
                <w:sz w:val="18"/>
                <w:szCs w:val="18"/>
              </w:rPr>
              <w:t>Tekeli, Şirin (der.),Kadın Bakış Açısından 1980’ler Türkiye’sinde Kadın(İstanbul: İletişim Yay</w:t>
            </w:r>
            <w:proofErr w:type="gramStart"/>
            <w:r w:rsidRPr="007A22EB">
              <w:rPr>
                <w:rFonts w:cs="Calibri"/>
                <w:color w:val="000000"/>
                <w:sz w:val="18"/>
                <w:szCs w:val="18"/>
              </w:rPr>
              <w:t>.,</w:t>
            </w:r>
            <w:proofErr w:type="gramEnd"/>
            <w:r w:rsidRPr="007A22EB">
              <w:rPr>
                <w:rFonts w:cs="Calibri"/>
                <w:color w:val="000000"/>
                <w:sz w:val="18"/>
                <w:szCs w:val="18"/>
              </w:rPr>
              <w:t xml:space="preserve">1990) </w:t>
            </w:r>
          </w:p>
        </w:tc>
      </w:tr>
      <w:tr w:rsidR="000959F8" w:rsidRPr="007A22EB" w14:paraId="2C48FA00" w14:textId="77777777" w:rsidTr="00880A93">
        <w:trPr>
          <w:trHeight w:val="223"/>
        </w:trPr>
        <w:tc>
          <w:tcPr>
            <w:tcW w:w="5000" w:type="pct"/>
            <w:gridSpan w:val="13"/>
            <w:shd w:val="clear" w:color="auto" w:fill="auto"/>
            <w:noWrap/>
            <w:vAlign w:val="bottom"/>
            <w:hideMark/>
          </w:tcPr>
          <w:p w14:paraId="159C67DB" w14:textId="77777777" w:rsidR="000959F8" w:rsidRPr="007A22EB" w:rsidRDefault="000959F8" w:rsidP="00880A93">
            <w:pPr>
              <w:spacing w:after="0" w:line="240" w:lineRule="auto"/>
              <w:rPr>
                <w:rFonts w:cs="Calibri"/>
                <w:color w:val="000000"/>
                <w:sz w:val="18"/>
                <w:szCs w:val="18"/>
              </w:rPr>
            </w:pPr>
          </w:p>
        </w:tc>
      </w:tr>
      <w:tr w:rsidR="000959F8" w:rsidRPr="003A0002" w14:paraId="029BAC67" w14:textId="77777777" w:rsidTr="00880A93">
        <w:trPr>
          <w:trHeight w:val="284"/>
        </w:trPr>
        <w:tc>
          <w:tcPr>
            <w:tcW w:w="5000" w:type="pct"/>
            <w:gridSpan w:val="13"/>
            <w:shd w:val="clear" w:color="auto" w:fill="auto"/>
            <w:vAlign w:val="center"/>
            <w:hideMark/>
          </w:tcPr>
          <w:p w14:paraId="06ABA9BF" w14:textId="77777777" w:rsidR="000959F8" w:rsidRPr="003A0002" w:rsidRDefault="000959F8" w:rsidP="00880A93">
            <w:pPr>
              <w:spacing w:after="0"/>
              <w:rPr>
                <w:rFonts w:cs="Calibri"/>
                <w:b/>
                <w:sz w:val="18"/>
                <w:szCs w:val="18"/>
              </w:rPr>
            </w:pPr>
            <w:r w:rsidRPr="003A0002">
              <w:rPr>
                <w:rFonts w:cs="Calibri"/>
                <w:b/>
                <w:sz w:val="18"/>
                <w:szCs w:val="18"/>
              </w:rPr>
              <w:t>DEĞERLENDİRME SİSTEMİ</w:t>
            </w:r>
          </w:p>
        </w:tc>
      </w:tr>
      <w:tr w:rsidR="000959F8" w:rsidRPr="003A0002" w14:paraId="17E1161E" w14:textId="77777777" w:rsidTr="00880A93">
        <w:trPr>
          <w:trHeight w:val="284"/>
        </w:trPr>
        <w:tc>
          <w:tcPr>
            <w:tcW w:w="1555" w:type="pct"/>
            <w:gridSpan w:val="4"/>
            <w:shd w:val="clear" w:color="auto" w:fill="auto"/>
            <w:vAlign w:val="center"/>
            <w:hideMark/>
          </w:tcPr>
          <w:p w14:paraId="29319EBF" w14:textId="77777777" w:rsidR="000959F8" w:rsidRPr="003A0002" w:rsidRDefault="000959F8" w:rsidP="00880A93">
            <w:pPr>
              <w:spacing w:after="0"/>
              <w:rPr>
                <w:rFonts w:cs="Calibri"/>
                <w:b/>
                <w:sz w:val="18"/>
                <w:szCs w:val="18"/>
              </w:rPr>
            </w:pPr>
            <w:r w:rsidRPr="003A0002">
              <w:rPr>
                <w:rFonts w:cs="Calibri"/>
                <w:b/>
                <w:sz w:val="18"/>
                <w:szCs w:val="18"/>
              </w:rPr>
              <w:t>YARIYIL İÇİ ÇALIŞMALARI</w:t>
            </w:r>
          </w:p>
        </w:tc>
        <w:tc>
          <w:tcPr>
            <w:tcW w:w="1651" w:type="pct"/>
            <w:gridSpan w:val="5"/>
            <w:shd w:val="clear" w:color="auto" w:fill="auto"/>
            <w:noWrap/>
            <w:vAlign w:val="bottom"/>
            <w:hideMark/>
          </w:tcPr>
          <w:p w14:paraId="6FA3C91F" w14:textId="77777777" w:rsidR="000959F8" w:rsidRPr="003A0002" w:rsidRDefault="000959F8" w:rsidP="00880A93">
            <w:pPr>
              <w:spacing w:after="0"/>
              <w:rPr>
                <w:rFonts w:cs="Calibri"/>
                <w:b/>
                <w:sz w:val="18"/>
                <w:szCs w:val="18"/>
              </w:rPr>
            </w:pPr>
            <w:r w:rsidRPr="003A0002">
              <w:rPr>
                <w:rFonts w:cs="Calibri"/>
                <w:b/>
                <w:sz w:val="18"/>
                <w:szCs w:val="18"/>
              </w:rPr>
              <w:t>SAYISI</w:t>
            </w:r>
          </w:p>
        </w:tc>
        <w:tc>
          <w:tcPr>
            <w:tcW w:w="1794" w:type="pct"/>
            <w:gridSpan w:val="4"/>
            <w:shd w:val="clear" w:color="auto" w:fill="auto"/>
            <w:vAlign w:val="center"/>
            <w:hideMark/>
          </w:tcPr>
          <w:p w14:paraId="7967A2E5" w14:textId="77777777" w:rsidR="000959F8" w:rsidRPr="003A0002" w:rsidRDefault="000959F8" w:rsidP="00880A93">
            <w:pPr>
              <w:spacing w:after="0"/>
              <w:rPr>
                <w:rFonts w:cs="Calibri"/>
                <w:b/>
                <w:sz w:val="18"/>
                <w:szCs w:val="18"/>
              </w:rPr>
            </w:pPr>
            <w:r w:rsidRPr="003A0002">
              <w:rPr>
                <w:rFonts w:cs="Calibri"/>
                <w:b/>
                <w:sz w:val="18"/>
                <w:szCs w:val="18"/>
              </w:rPr>
              <w:t>KATKI YÜZDESİ</w:t>
            </w:r>
          </w:p>
        </w:tc>
      </w:tr>
      <w:tr w:rsidR="000959F8" w:rsidRPr="003A0002" w14:paraId="779BC28F" w14:textId="77777777" w:rsidTr="00880A93">
        <w:trPr>
          <w:trHeight w:val="284"/>
        </w:trPr>
        <w:tc>
          <w:tcPr>
            <w:tcW w:w="1555" w:type="pct"/>
            <w:gridSpan w:val="4"/>
            <w:shd w:val="clear" w:color="auto" w:fill="auto"/>
            <w:vAlign w:val="center"/>
            <w:hideMark/>
          </w:tcPr>
          <w:p w14:paraId="311A382B" w14:textId="77777777" w:rsidR="000959F8" w:rsidRPr="003A0002" w:rsidRDefault="000959F8" w:rsidP="00880A93">
            <w:pPr>
              <w:spacing w:after="0"/>
              <w:rPr>
                <w:rFonts w:cs="Calibri"/>
                <w:b/>
                <w:sz w:val="18"/>
                <w:szCs w:val="18"/>
              </w:rPr>
            </w:pPr>
            <w:r w:rsidRPr="003A0002">
              <w:rPr>
                <w:rFonts w:cs="Calibri"/>
                <w:b/>
                <w:sz w:val="18"/>
                <w:szCs w:val="18"/>
              </w:rPr>
              <w:t>Ara Sınav</w:t>
            </w:r>
          </w:p>
        </w:tc>
        <w:tc>
          <w:tcPr>
            <w:tcW w:w="1651" w:type="pct"/>
            <w:gridSpan w:val="5"/>
            <w:shd w:val="clear" w:color="auto" w:fill="auto"/>
            <w:noWrap/>
            <w:vAlign w:val="bottom"/>
            <w:hideMark/>
          </w:tcPr>
          <w:p w14:paraId="55E99719"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94" w:type="pct"/>
            <w:gridSpan w:val="4"/>
            <w:shd w:val="clear" w:color="auto" w:fill="auto"/>
            <w:vAlign w:val="center"/>
            <w:hideMark/>
          </w:tcPr>
          <w:p w14:paraId="7D566CE0" w14:textId="3BA8D048" w:rsidR="000959F8" w:rsidRPr="003A0002" w:rsidRDefault="00004B0E" w:rsidP="00880A93">
            <w:pPr>
              <w:spacing w:after="0"/>
              <w:jc w:val="center"/>
              <w:rPr>
                <w:rFonts w:cs="Calibri"/>
                <w:sz w:val="18"/>
                <w:szCs w:val="18"/>
              </w:rPr>
            </w:pPr>
            <w:r>
              <w:rPr>
                <w:rFonts w:cs="Calibri"/>
                <w:sz w:val="18"/>
                <w:szCs w:val="18"/>
              </w:rPr>
              <w:t>100</w:t>
            </w:r>
          </w:p>
        </w:tc>
      </w:tr>
      <w:tr w:rsidR="000959F8" w:rsidRPr="003A0002" w14:paraId="72A86F2C" w14:textId="77777777" w:rsidTr="00880A93">
        <w:trPr>
          <w:trHeight w:val="284"/>
        </w:trPr>
        <w:tc>
          <w:tcPr>
            <w:tcW w:w="1555" w:type="pct"/>
            <w:gridSpan w:val="4"/>
            <w:shd w:val="clear" w:color="auto" w:fill="auto"/>
            <w:vAlign w:val="center"/>
            <w:hideMark/>
          </w:tcPr>
          <w:p w14:paraId="2D83EB73" w14:textId="77777777" w:rsidR="000959F8" w:rsidRPr="003A0002" w:rsidRDefault="000959F8" w:rsidP="00880A93">
            <w:pPr>
              <w:spacing w:after="0"/>
              <w:rPr>
                <w:rFonts w:cs="Calibri"/>
                <w:b/>
                <w:sz w:val="18"/>
                <w:szCs w:val="18"/>
              </w:rPr>
            </w:pPr>
            <w:r w:rsidRPr="003A0002">
              <w:rPr>
                <w:rFonts w:cs="Calibri"/>
                <w:b/>
                <w:sz w:val="18"/>
                <w:szCs w:val="18"/>
              </w:rPr>
              <w:t>Ödev</w:t>
            </w:r>
          </w:p>
        </w:tc>
        <w:tc>
          <w:tcPr>
            <w:tcW w:w="1651" w:type="pct"/>
            <w:gridSpan w:val="5"/>
            <w:shd w:val="clear" w:color="auto" w:fill="auto"/>
            <w:noWrap/>
            <w:vAlign w:val="bottom"/>
            <w:hideMark/>
          </w:tcPr>
          <w:p w14:paraId="38EC6C3A" w14:textId="77777777" w:rsidR="000959F8" w:rsidRPr="003A0002" w:rsidRDefault="000959F8" w:rsidP="00880A93">
            <w:pPr>
              <w:spacing w:after="0"/>
              <w:jc w:val="center"/>
              <w:rPr>
                <w:rFonts w:cs="Calibri"/>
                <w:sz w:val="18"/>
                <w:szCs w:val="18"/>
              </w:rPr>
            </w:pPr>
          </w:p>
        </w:tc>
        <w:tc>
          <w:tcPr>
            <w:tcW w:w="1794" w:type="pct"/>
            <w:gridSpan w:val="4"/>
            <w:shd w:val="clear" w:color="auto" w:fill="auto"/>
            <w:vAlign w:val="center"/>
            <w:hideMark/>
          </w:tcPr>
          <w:p w14:paraId="6100B18E" w14:textId="564B34E5" w:rsidR="000959F8" w:rsidRPr="003A0002" w:rsidRDefault="000959F8" w:rsidP="00880A93">
            <w:pPr>
              <w:spacing w:after="0"/>
              <w:jc w:val="center"/>
              <w:rPr>
                <w:rFonts w:cs="Calibri"/>
                <w:sz w:val="18"/>
                <w:szCs w:val="18"/>
              </w:rPr>
            </w:pPr>
          </w:p>
        </w:tc>
      </w:tr>
      <w:tr w:rsidR="000959F8" w:rsidRPr="003A0002" w14:paraId="7EACBA5F" w14:textId="77777777" w:rsidTr="00880A93">
        <w:trPr>
          <w:trHeight w:val="284"/>
        </w:trPr>
        <w:tc>
          <w:tcPr>
            <w:tcW w:w="1555" w:type="pct"/>
            <w:gridSpan w:val="4"/>
            <w:shd w:val="clear" w:color="auto" w:fill="auto"/>
            <w:vAlign w:val="center"/>
            <w:hideMark/>
          </w:tcPr>
          <w:p w14:paraId="42BDDBFA" w14:textId="77777777" w:rsidR="000959F8" w:rsidRPr="003A0002" w:rsidRDefault="000959F8" w:rsidP="00880A93">
            <w:pPr>
              <w:spacing w:after="0"/>
              <w:rPr>
                <w:rFonts w:cs="Calibri"/>
                <w:b/>
                <w:sz w:val="18"/>
                <w:szCs w:val="18"/>
              </w:rPr>
            </w:pPr>
            <w:r>
              <w:rPr>
                <w:rFonts w:cs="Calibri"/>
                <w:b/>
                <w:sz w:val="18"/>
                <w:szCs w:val="18"/>
              </w:rPr>
              <w:t>Final</w:t>
            </w:r>
            <w:r w:rsidRPr="003A0002">
              <w:rPr>
                <w:rFonts w:cs="Calibri"/>
                <w:b/>
                <w:sz w:val="18"/>
                <w:szCs w:val="18"/>
              </w:rPr>
              <w:t xml:space="preserve"> Sınav</w:t>
            </w:r>
            <w:r>
              <w:rPr>
                <w:rFonts w:cs="Calibri"/>
                <w:b/>
                <w:sz w:val="18"/>
                <w:szCs w:val="18"/>
              </w:rPr>
              <w:t>ı</w:t>
            </w:r>
          </w:p>
        </w:tc>
        <w:tc>
          <w:tcPr>
            <w:tcW w:w="1651" w:type="pct"/>
            <w:gridSpan w:val="5"/>
            <w:shd w:val="clear" w:color="auto" w:fill="auto"/>
            <w:noWrap/>
            <w:vAlign w:val="bottom"/>
            <w:hideMark/>
          </w:tcPr>
          <w:p w14:paraId="08ACDC5E" w14:textId="0C8F7350" w:rsidR="000959F8" w:rsidRPr="003A0002" w:rsidRDefault="00004B0E" w:rsidP="00880A93">
            <w:pPr>
              <w:spacing w:after="0"/>
              <w:jc w:val="center"/>
              <w:rPr>
                <w:rFonts w:cs="Calibri"/>
                <w:sz w:val="18"/>
                <w:szCs w:val="18"/>
              </w:rPr>
            </w:pPr>
            <w:r>
              <w:rPr>
                <w:rFonts w:cs="Calibri"/>
                <w:sz w:val="18"/>
                <w:szCs w:val="18"/>
              </w:rPr>
              <w:t>1</w:t>
            </w:r>
          </w:p>
        </w:tc>
        <w:tc>
          <w:tcPr>
            <w:tcW w:w="1794" w:type="pct"/>
            <w:gridSpan w:val="4"/>
            <w:shd w:val="clear" w:color="auto" w:fill="auto"/>
            <w:vAlign w:val="center"/>
            <w:hideMark/>
          </w:tcPr>
          <w:p w14:paraId="6A8EADC1" w14:textId="3D053A04" w:rsidR="000959F8" w:rsidRPr="003A0002" w:rsidRDefault="00004B0E" w:rsidP="00880A93">
            <w:pPr>
              <w:spacing w:after="0"/>
              <w:jc w:val="center"/>
              <w:rPr>
                <w:rFonts w:cs="Calibri"/>
                <w:sz w:val="18"/>
                <w:szCs w:val="18"/>
              </w:rPr>
            </w:pPr>
            <w:r>
              <w:rPr>
                <w:rFonts w:cs="Calibri"/>
                <w:sz w:val="18"/>
                <w:szCs w:val="18"/>
              </w:rPr>
              <w:t>100</w:t>
            </w:r>
          </w:p>
        </w:tc>
      </w:tr>
      <w:tr w:rsidR="000959F8" w:rsidRPr="003A0002" w14:paraId="31AA28F4" w14:textId="77777777" w:rsidTr="00880A93">
        <w:trPr>
          <w:trHeight w:val="284"/>
        </w:trPr>
        <w:tc>
          <w:tcPr>
            <w:tcW w:w="1555" w:type="pct"/>
            <w:gridSpan w:val="4"/>
            <w:shd w:val="clear" w:color="auto" w:fill="auto"/>
            <w:vAlign w:val="center"/>
            <w:hideMark/>
          </w:tcPr>
          <w:p w14:paraId="4376D8FB" w14:textId="77777777" w:rsidR="000959F8" w:rsidRPr="003A0002" w:rsidRDefault="000959F8" w:rsidP="00880A93">
            <w:pPr>
              <w:spacing w:after="0"/>
              <w:rPr>
                <w:rFonts w:cs="Calibri"/>
                <w:b/>
                <w:sz w:val="18"/>
                <w:szCs w:val="18"/>
              </w:rPr>
            </w:pPr>
          </w:p>
        </w:tc>
        <w:tc>
          <w:tcPr>
            <w:tcW w:w="1651" w:type="pct"/>
            <w:gridSpan w:val="5"/>
            <w:shd w:val="clear" w:color="auto" w:fill="auto"/>
            <w:noWrap/>
            <w:vAlign w:val="bottom"/>
            <w:hideMark/>
          </w:tcPr>
          <w:p w14:paraId="416EE26F" w14:textId="77777777" w:rsidR="000959F8" w:rsidRPr="003A0002" w:rsidRDefault="000959F8" w:rsidP="00880A93">
            <w:pPr>
              <w:spacing w:after="0"/>
              <w:jc w:val="center"/>
              <w:rPr>
                <w:rFonts w:cs="Calibri"/>
                <w:sz w:val="18"/>
                <w:szCs w:val="18"/>
              </w:rPr>
            </w:pPr>
            <w:r w:rsidRPr="003A0002">
              <w:rPr>
                <w:rFonts w:cs="Calibri"/>
                <w:sz w:val="18"/>
                <w:szCs w:val="18"/>
              </w:rPr>
              <w:t>Toplam</w:t>
            </w:r>
          </w:p>
        </w:tc>
        <w:tc>
          <w:tcPr>
            <w:tcW w:w="1794" w:type="pct"/>
            <w:gridSpan w:val="4"/>
            <w:shd w:val="clear" w:color="auto" w:fill="auto"/>
            <w:vAlign w:val="center"/>
            <w:hideMark/>
          </w:tcPr>
          <w:p w14:paraId="55F1A094" w14:textId="76477EF4" w:rsidR="000959F8" w:rsidRPr="003A0002" w:rsidRDefault="000959F8" w:rsidP="00880A93">
            <w:pPr>
              <w:spacing w:after="0"/>
              <w:jc w:val="center"/>
              <w:rPr>
                <w:rFonts w:cs="Calibri"/>
                <w:sz w:val="18"/>
                <w:szCs w:val="18"/>
              </w:rPr>
            </w:pPr>
          </w:p>
        </w:tc>
      </w:tr>
      <w:tr w:rsidR="000959F8" w:rsidRPr="003A0002" w14:paraId="625D25E2" w14:textId="77777777" w:rsidTr="00880A93">
        <w:trPr>
          <w:trHeight w:val="284"/>
        </w:trPr>
        <w:tc>
          <w:tcPr>
            <w:tcW w:w="1555" w:type="pct"/>
            <w:gridSpan w:val="4"/>
            <w:shd w:val="clear" w:color="auto" w:fill="auto"/>
            <w:vAlign w:val="center"/>
            <w:hideMark/>
          </w:tcPr>
          <w:p w14:paraId="67F1F4A7" w14:textId="77777777" w:rsidR="000959F8" w:rsidRPr="003A0002" w:rsidRDefault="000959F8" w:rsidP="00880A93">
            <w:pPr>
              <w:spacing w:after="0"/>
              <w:rPr>
                <w:rFonts w:cs="Calibri"/>
                <w:b/>
                <w:sz w:val="18"/>
                <w:szCs w:val="18"/>
              </w:rPr>
            </w:pPr>
            <w:r w:rsidRPr="003A0002">
              <w:rPr>
                <w:rFonts w:cs="Calibri"/>
                <w:b/>
                <w:sz w:val="18"/>
                <w:szCs w:val="18"/>
              </w:rPr>
              <w:t>Yıl içinin Başarıya Oranı</w:t>
            </w:r>
          </w:p>
        </w:tc>
        <w:tc>
          <w:tcPr>
            <w:tcW w:w="1651" w:type="pct"/>
            <w:gridSpan w:val="5"/>
            <w:shd w:val="clear" w:color="auto" w:fill="auto"/>
            <w:noWrap/>
            <w:vAlign w:val="bottom"/>
            <w:hideMark/>
          </w:tcPr>
          <w:p w14:paraId="4843869B"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94" w:type="pct"/>
            <w:gridSpan w:val="4"/>
            <w:shd w:val="clear" w:color="auto" w:fill="auto"/>
            <w:vAlign w:val="center"/>
            <w:hideMark/>
          </w:tcPr>
          <w:p w14:paraId="618FBD47" w14:textId="77777777" w:rsidR="000959F8" w:rsidRPr="003A0002" w:rsidRDefault="000959F8" w:rsidP="00880A93">
            <w:pPr>
              <w:spacing w:after="0"/>
              <w:jc w:val="center"/>
              <w:rPr>
                <w:rFonts w:cs="Calibri"/>
                <w:sz w:val="18"/>
                <w:szCs w:val="18"/>
              </w:rPr>
            </w:pPr>
            <w:r w:rsidRPr="003A0002">
              <w:rPr>
                <w:rFonts w:cs="Calibri"/>
                <w:sz w:val="18"/>
                <w:szCs w:val="18"/>
              </w:rPr>
              <w:t>40</w:t>
            </w:r>
          </w:p>
        </w:tc>
      </w:tr>
      <w:tr w:rsidR="000959F8" w:rsidRPr="003A0002" w14:paraId="7BE39D43" w14:textId="77777777" w:rsidTr="00880A93">
        <w:trPr>
          <w:trHeight w:val="284"/>
        </w:trPr>
        <w:tc>
          <w:tcPr>
            <w:tcW w:w="1555" w:type="pct"/>
            <w:gridSpan w:val="4"/>
            <w:shd w:val="clear" w:color="auto" w:fill="auto"/>
            <w:vAlign w:val="center"/>
            <w:hideMark/>
          </w:tcPr>
          <w:p w14:paraId="2A8327D1" w14:textId="77777777" w:rsidR="000959F8" w:rsidRPr="003A0002" w:rsidRDefault="000959F8" w:rsidP="00880A93">
            <w:pPr>
              <w:spacing w:after="0"/>
              <w:rPr>
                <w:rFonts w:cs="Calibri"/>
                <w:b/>
                <w:sz w:val="18"/>
                <w:szCs w:val="18"/>
              </w:rPr>
            </w:pPr>
            <w:r w:rsidRPr="003A0002">
              <w:rPr>
                <w:rFonts w:cs="Calibri"/>
                <w:b/>
                <w:sz w:val="18"/>
                <w:szCs w:val="18"/>
              </w:rPr>
              <w:t>Finalin Başarıya Oranı</w:t>
            </w:r>
          </w:p>
        </w:tc>
        <w:tc>
          <w:tcPr>
            <w:tcW w:w="1651" w:type="pct"/>
            <w:gridSpan w:val="5"/>
            <w:shd w:val="clear" w:color="auto" w:fill="auto"/>
            <w:noWrap/>
            <w:vAlign w:val="bottom"/>
            <w:hideMark/>
          </w:tcPr>
          <w:p w14:paraId="049B592B"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94" w:type="pct"/>
            <w:gridSpan w:val="4"/>
            <w:shd w:val="clear" w:color="auto" w:fill="auto"/>
            <w:vAlign w:val="center"/>
            <w:hideMark/>
          </w:tcPr>
          <w:p w14:paraId="56B86ABC" w14:textId="77777777" w:rsidR="000959F8" w:rsidRPr="003A0002" w:rsidRDefault="000959F8" w:rsidP="00880A93">
            <w:pPr>
              <w:spacing w:after="0"/>
              <w:jc w:val="center"/>
              <w:rPr>
                <w:rFonts w:cs="Calibri"/>
                <w:sz w:val="18"/>
                <w:szCs w:val="18"/>
              </w:rPr>
            </w:pPr>
            <w:r w:rsidRPr="003A0002">
              <w:rPr>
                <w:rFonts w:cs="Calibri"/>
                <w:sz w:val="18"/>
                <w:szCs w:val="18"/>
              </w:rPr>
              <w:t>60</w:t>
            </w:r>
          </w:p>
        </w:tc>
      </w:tr>
      <w:tr w:rsidR="000959F8" w:rsidRPr="003A0002" w14:paraId="7BE9C653" w14:textId="77777777" w:rsidTr="00880A93">
        <w:trPr>
          <w:trHeight w:val="284"/>
        </w:trPr>
        <w:tc>
          <w:tcPr>
            <w:tcW w:w="1555" w:type="pct"/>
            <w:gridSpan w:val="4"/>
            <w:shd w:val="clear" w:color="auto" w:fill="auto"/>
            <w:vAlign w:val="center"/>
            <w:hideMark/>
          </w:tcPr>
          <w:p w14:paraId="661513EA" w14:textId="77777777" w:rsidR="000959F8" w:rsidRPr="003A0002" w:rsidRDefault="000959F8" w:rsidP="00880A93">
            <w:pPr>
              <w:spacing w:after="0"/>
              <w:rPr>
                <w:rFonts w:cs="Calibri"/>
                <w:sz w:val="18"/>
                <w:szCs w:val="18"/>
              </w:rPr>
            </w:pPr>
          </w:p>
        </w:tc>
        <w:tc>
          <w:tcPr>
            <w:tcW w:w="1651" w:type="pct"/>
            <w:gridSpan w:val="5"/>
            <w:shd w:val="clear" w:color="auto" w:fill="auto"/>
            <w:noWrap/>
            <w:vAlign w:val="bottom"/>
            <w:hideMark/>
          </w:tcPr>
          <w:p w14:paraId="51A9EC85" w14:textId="77777777" w:rsidR="000959F8" w:rsidRPr="003A0002" w:rsidRDefault="000959F8" w:rsidP="00880A93">
            <w:pPr>
              <w:spacing w:after="0"/>
              <w:jc w:val="center"/>
              <w:rPr>
                <w:rFonts w:cs="Calibri"/>
                <w:sz w:val="18"/>
                <w:szCs w:val="18"/>
              </w:rPr>
            </w:pPr>
            <w:r w:rsidRPr="003A0002">
              <w:rPr>
                <w:rFonts w:cs="Calibri"/>
                <w:sz w:val="18"/>
                <w:szCs w:val="18"/>
              </w:rPr>
              <w:t>Toplam</w:t>
            </w:r>
          </w:p>
        </w:tc>
        <w:tc>
          <w:tcPr>
            <w:tcW w:w="1794" w:type="pct"/>
            <w:gridSpan w:val="4"/>
            <w:shd w:val="clear" w:color="auto" w:fill="auto"/>
            <w:vAlign w:val="center"/>
            <w:hideMark/>
          </w:tcPr>
          <w:p w14:paraId="7EE39576" w14:textId="77777777" w:rsidR="000959F8" w:rsidRPr="003A0002" w:rsidRDefault="000959F8" w:rsidP="00880A93">
            <w:pPr>
              <w:spacing w:after="0"/>
              <w:jc w:val="center"/>
              <w:rPr>
                <w:rFonts w:cs="Calibri"/>
                <w:sz w:val="18"/>
                <w:szCs w:val="18"/>
              </w:rPr>
            </w:pPr>
            <w:r w:rsidRPr="003A0002">
              <w:rPr>
                <w:rFonts w:cs="Calibri"/>
                <w:sz w:val="18"/>
                <w:szCs w:val="18"/>
              </w:rPr>
              <w:t>100</w:t>
            </w:r>
          </w:p>
        </w:tc>
      </w:tr>
      <w:tr w:rsidR="000959F8" w:rsidRPr="003A0002" w14:paraId="04AAEB5B" w14:textId="77777777" w:rsidTr="00880A93">
        <w:trPr>
          <w:trHeight w:val="300"/>
        </w:trPr>
        <w:tc>
          <w:tcPr>
            <w:tcW w:w="5000" w:type="pct"/>
            <w:gridSpan w:val="13"/>
            <w:shd w:val="clear" w:color="auto" w:fill="auto"/>
            <w:vAlign w:val="center"/>
            <w:hideMark/>
          </w:tcPr>
          <w:p w14:paraId="526A6519" w14:textId="77777777" w:rsidR="000959F8" w:rsidRPr="003A0002" w:rsidRDefault="000959F8" w:rsidP="00880A93">
            <w:pPr>
              <w:spacing w:after="0" w:line="240" w:lineRule="auto"/>
              <w:rPr>
                <w:rFonts w:cs="Calibri"/>
                <w:b/>
                <w:bCs/>
                <w:sz w:val="18"/>
                <w:szCs w:val="18"/>
              </w:rPr>
            </w:pPr>
          </w:p>
          <w:p w14:paraId="56B54F2A" w14:textId="77777777" w:rsidR="000959F8" w:rsidRPr="003A0002" w:rsidRDefault="000959F8" w:rsidP="00880A93">
            <w:pPr>
              <w:spacing w:after="0" w:line="240" w:lineRule="auto"/>
              <w:rPr>
                <w:rFonts w:cs="Calibri"/>
                <w:b/>
                <w:bCs/>
                <w:sz w:val="18"/>
                <w:szCs w:val="18"/>
              </w:rPr>
            </w:pPr>
            <w:r w:rsidRPr="003A0002">
              <w:rPr>
                <w:rFonts w:cs="Calibri"/>
                <w:b/>
                <w:bCs/>
                <w:sz w:val="18"/>
                <w:szCs w:val="18"/>
              </w:rPr>
              <w:t>İŞYÜKÜ HESAPLAMA</w:t>
            </w:r>
          </w:p>
        </w:tc>
      </w:tr>
      <w:tr w:rsidR="000959F8" w:rsidRPr="003A0002" w14:paraId="0EDF8B1C" w14:textId="77777777" w:rsidTr="00880A93">
        <w:trPr>
          <w:trHeight w:val="476"/>
        </w:trPr>
        <w:tc>
          <w:tcPr>
            <w:tcW w:w="2301" w:type="pct"/>
            <w:gridSpan w:val="6"/>
            <w:shd w:val="clear" w:color="auto" w:fill="auto"/>
            <w:vAlign w:val="center"/>
            <w:hideMark/>
          </w:tcPr>
          <w:p w14:paraId="2C13C785" w14:textId="77777777" w:rsidR="000959F8" w:rsidRPr="003A0002" w:rsidRDefault="000959F8" w:rsidP="00880A93">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0DD9FB68"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4"/>
            <w:shd w:val="clear" w:color="auto" w:fill="auto"/>
            <w:vAlign w:val="center"/>
          </w:tcPr>
          <w:p w14:paraId="7E8E8032"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İş Yükü Süresi (Saat)</w:t>
            </w:r>
          </w:p>
        </w:tc>
        <w:tc>
          <w:tcPr>
            <w:tcW w:w="922" w:type="pct"/>
            <w:shd w:val="clear" w:color="auto" w:fill="auto"/>
            <w:vAlign w:val="center"/>
          </w:tcPr>
          <w:p w14:paraId="3BD8FFF1"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Toplam İş Yükü (Saat)</w:t>
            </w:r>
          </w:p>
        </w:tc>
      </w:tr>
      <w:tr w:rsidR="000959F8" w:rsidRPr="003A0002" w14:paraId="7A3A02AA" w14:textId="77777777" w:rsidTr="00880A93">
        <w:trPr>
          <w:trHeight w:val="420"/>
        </w:trPr>
        <w:tc>
          <w:tcPr>
            <w:tcW w:w="2301" w:type="pct"/>
            <w:gridSpan w:val="6"/>
            <w:shd w:val="clear" w:color="auto" w:fill="auto"/>
            <w:vAlign w:val="center"/>
            <w:hideMark/>
          </w:tcPr>
          <w:p w14:paraId="30E85A62" w14:textId="77777777" w:rsidR="000959F8" w:rsidRPr="003A0002" w:rsidRDefault="000959F8" w:rsidP="00880A93">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5CE037B1"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20C57631" w14:textId="77777777" w:rsidR="000959F8" w:rsidRPr="003A0002" w:rsidRDefault="000959F8" w:rsidP="00880A93">
            <w:pPr>
              <w:spacing w:after="0" w:line="240" w:lineRule="auto"/>
              <w:jc w:val="center"/>
              <w:rPr>
                <w:rFonts w:cs="Calibri"/>
                <w:sz w:val="18"/>
                <w:szCs w:val="18"/>
              </w:rPr>
            </w:pPr>
            <w:r>
              <w:rPr>
                <w:rFonts w:cs="Calibri"/>
                <w:sz w:val="18"/>
                <w:szCs w:val="18"/>
              </w:rPr>
              <w:t>2</w:t>
            </w:r>
          </w:p>
        </w:tc>
        <w:tc>
          <w:tcPr>
            <w:tcW w:w="922" w:type="pct"/>
            <w:shd w:val="clear" w:color="auto" w:fill="auto"/>
            <w:vAlign w:val="center"/>
          </w:tcPr>
          <w:p w14:paraId="5253F710" w14:textId="77777777" w:rsidR="000959F8" w:rsidRPr="003A0002" w:rsidRDefault="000959F8" w:rsidP="00880A93">
            <w:pPr>
              <w:spacing w:after="0" w:line="240" w:lineRule="auto"/>
              <w:jc w:val="center"/>
              <w:rPr>
                <w:rFonts w:cs="Calibri"/>
                <w:sz w:val="18"/>
                <w:szCs w:val="18"/>
              </w:rPr>
            </w:pPr>
            <w:r>
              <w:rPr>
                <w:rFonts w:cs="Calibri"/>
                <w:sz w:val="18"/>
                <w:szCs w:val="18"/>
              </w:rPr>
              <w:t>28</w:t>
            </w:r>
          </w:p>
        </w:tc>
      </w:tr>
      <w:tr w:rsidR="000959F8" w:rsidRPr="003A0002" w14:paraId="23A7ECCE" w14:textId="77777777" w:rsidTr="00880A93">
        <w:trPr>
          <w:trHeight w:val="420"/>
        </w:trPr>
        <w:tc>
          <w:tcPr>
            <w:tcW w:w="2301" w:type="pct"/>
            <w:gridSpan w:val="6"/>
            <w:shd w:val="clear" w:color="auto" w:fill="auto"/>
            <w:vAlign w:val="center"/>
            <w:hideMark/>
          </w:tcPr>
          <w:p w14:paraId="1E853C81"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786EE75E"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51AEFE6E"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22" w:type="pct"/>
            <w:shd w:val="clear" w:color="auto" w:fill="auto"/>
            <w:vAlign w:val="center"/>
          </w:tcPr>
          <w:p w14:paraId="41639069"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r>
      <w:tr w:rsidR="000959F8" w:rsidRPr="003A0002" w14:paraId="365597A9" w14:textId="77777777" w:rsidTr="00880A93">
        <w:trPr>
          <w:trHeight w:val="420"/>
        </w:trPr>
        <w:tc>
          <w:tcPr>
            <w:tcW w:w="2301" w:type="pct"/>
            <w:gridSpan w:val="6"/>
            <w:shd w:val="clear" w:color="auto" w:fill="auto"/>
            <w:vAlign w:val="center"/>
            <w:hideMark/>
          </w:tcPr>
          <w:p w14:paraId="7C345A72"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7F7ECFC8"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3EF61BF9"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22" w:type="pct"/>
            <w:shd w:val="clear" w:color="auto" w:fill="auto"/>
            <w:vAlign w:val="center"/>
          </w:tcPr>
          <w:p w14:paraId="029C0417"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r>
      <w:tr w:rsidR="000959F8" w:rsidRPr="003A0002" w14:paraId="6C486528" w14:textId="77777777" w:rsidTr="00880A93">
        <w:trPr>
          <w:trHeight w:val="420"/>
        </w:trPr>
        <w:tc>
          <w:tcPr>
            <w:tcW w:w="2301" w:type="pct"/>
            <w:gridSpan w:val="6"/>
            <w:shd w:val="clear" w:color="auto" w:fill="auto"/>
            <w:vAlign w:val="center"/>
            <w:hideMark/>
          </w:tcPr>
          <w:p w14:paraId="0CA7F5CF" w14:textId="77777777" w:rsidR="000959F8" w:rsidRPr="003A0002" w:rsidRDefault="000959F8" w:rsidP="00880A93">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228DAE4A"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3064072E" w14:textId="77777777" w:rsidR="000959F8" w:rsidRPr="003A0002" w:rsidRDefault="000959F8" w:rsidP="00880A93">
            <w:pPr>
              <w:spacing w:after="0" w:line="240" w:lineRule="auto"/>
              <w:jc w:val="center"/>
              <w:rPr>
                <w:rFonts w:cs="Calibri"/>
                <w:sz w:val="18"/>
                <w:szCs w:val="18"/>
              </w:rPr>
            </w:pPr>
            <w:r>
              <w:rPr>
                <w:rFonts w:cs="Calibri"/>
                <w:sz w:val="18"/>
                <w:szCs w:val="18"/>
              </w:rPr>
              <w:t>6</w:t>
            </w:r>
          </w:p>
        </w:tc>
        <w:tc>
          <w:tcPr>
            <w:tcW w:w="922" w:type="pct"/>
            <w:shd w:val="clear" w:color="auto" w:fill="auto"/>
            <w:vAlign w:val="center"/>
          </w:tcPr>
          <w:p w14:paraId="08742F54" w14:textId="77777777" w:rsidR="000959F8" w:rsidRPr="003A0002" w:rsidRDefault="000959F8" w:rsidP="00880A93">
            <w:pPr>
              <w:spacing w:after="0" w:line="240" w:lineRule="auto"/>
              <w:jc w:val="center"/>
              <w:rPr>
                <w:rFonts w:cs="Calibri"/>
                <w:sz w:val="18"/>
                <w:szCs w:val="18"/>
              </w:rPr>
            </w:pPr>
            <w:r>
              <w:rPr>
                <w:rFonts w:cs="Calibri"/>
                <w:sz w:val="18"/>
                <w:szCs w:val="18"/>
              </w:rPr>
              <w:t>6</w:t>
            </w:r>
          </w:p>
        </w:tc>
      </w:tr>
      <w:tr w:rsidR="000959F8" w:rsidRPr="003A0002" w14:paraId="4A1F613C" w14:textId="77777777" w:rsidTr="00880A93">
        <w:trPr>
          <w:trHeight w:val="420"/>
        </w:trPr>
        <w:tc>
          <w:tcPr>
            <w:tcW w:w="2301" w:type="pct"/>
            <w:gridSpan w:val="6"/>
            <w:shd w:val="clear" w:color="auto" w:fill="auto"/>
            <w:vAlign w:val="center"/>
            <w:hideMark/>
          </w:tcPr>
          <w:p w14:paraId="305D9FDA" w14:textId="77777777" w:rsidR="000959F8" w:rsidRPr="003A0002" w:rsidRDefault="000959F8"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12CA2C77"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71188288" w14:textId="77777777" w:rsidR="000959F8" w:rsidRPr="003A0002" w:rsidRDefault="000959F8" w:rsidP="00880A93">
            <w:pPr>
              <w:spacing w:after="0" w:line="240" w:lineRule="auto"/>
              <w:jc w:val="center"/>
              <w:rPr>
                <w:rFonts w:cs="Calibri"/>
                <w:sz w:val="18"/>
                <w:szCs w:val="18"/>
              </w:rPr>
            </w:pPr>
            <w:r>
              <w:rPr>
                <w:rFonts w:cs="Calibri"/>
                <w:sz w:val="18"/>
                <w:szCs w:val="18"/>
              </w:rPr>
              <w:t>10</w:t>
            </w:r>
          </w:p>
        </w:tc>
        <w:tc>
          <w:tcPr>
            <w:tcW w:w="922" w:type="pct"/>
            <w:shd w:val="clear" w:color="auto" w:fill="auto"/>
            <w:vAlign w:val="center"/>
          </w:tcPr>
          <w:p w14:paraId="5454892D" w14:textId="77777777" w:rsidR="000959F8" w:rsidRPr="003A0002" w:rsidRDefault="000959F8" w:rsidP="00880A93">
            <w:pPr>
              <w:spacing w:after="0" w:line="240" w:lineRule="auto"/>
              <w:jc w:val="center"/>
              <w:rPr>
                <w:rFonts w:cs="Calibri"/>
                <w:sz w:val="18"/>
                <w:szCs w:val="18"/>
              </w:rPr>
            </w:pPr>
            <w:r>
              <w:rPr>
                <w:rFonts w:cs="Calibri"/>
                <w:sz w:val="18"/>
                <w:szCs w:val="18"/>
              </w:rPr>
              <w:t>10</w:t>
            </w:r>
          </w:p>
        </w:tc>
      </w:tr>
      <w:tr w:rsidR="000959F8" w:rsidRPr="003A0002" w14:paraId="51069764" w14:textId="77777777" w:rsidTr="00880A93">
        <w:trPr>
          <w:trHeight w:val="420"/>
        </w:trPr>
        <w:tc>
          <w:tcPr>
            <w:tcW w:w="2301" w:type="pct"/>
            <w:gridSpan w:val="6"/>
            <w:shd w:val="clear" w:color="auto" w:fill="auto"/>
            <w:vAlign w:val="center"/>
            <w:hideMark/>
          </w:tcPr>
          <w:p w14:paraId="30E20521"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69EB7DA8" w14:textId="77777777" w:rsidR="000959F8" w:rsidRPr="003A0002" w:rsidRDefault="000959F8" w:rsidP="00880A93">
            <w:pPr>
              <w:spacing w:after="0" w:line="240" w:lineRule="auto"/>
              <w:jc w:val="center"/>
              <w:rPr>
                <w:rFonts w:cs="Calibri"/>
                <w:sz w:val="18"/>
                <w:szCs w:val="18"/>
              </w:rPr>
            </w:pPr>
          </w:p>
        </w:tc>
        <w:tc>
          <w:tcPr>
            <w:tcW w:w="973" w:type="pct"/>
            <w:gridSpan w:val="4"/>
            <w:shd w:val="clear" w:color="auto" w:fill="auto"/>
            <w:vAlign w:val="center"/>
          </w:tcPr>
          <w:p w14:paraId="0A40787E" w14:textId="77777777" w:rsidR="000959F8" w:rsidRPr="003A0002" w:rsidRDefault="000959F8" w:rsidP="00880A93">
            <w:pPr>
              <w:spacing w:after="0" w:line="240" w:lineRule="auto"/>
              <w:jc w:val="center"/>
              <w:rPr>
                <w:rFonts w:cs="Calibri"/>
                <w:sz w:val="18"/>
                <w:szCs w:val="18"/>
              </w:rPr>
            </w:pPr>
          </w:p>
        </w:tc>
        <w:tc>
          <w:tcPr>
            <w:tcW w:w="922" w:type="pct"/>
            <w:shd w:val="clear" w:color="auto" w:fill="auto"/>
            <w:vAlign w:val="center"/>
          </w:tcPr>
          <w:p w14:paraId="665B20CF" w14:textId="77777777" w:rsidR="000959F8" w:rsidRPr="003A0002" w:rsidRDefault="000959F8" w:rsidP="00880A93">
            <w:pPr>
              <w:spacing w:after="0" w:line="240" w:lineRule="auto"/>
              <w:jc w:val="center"/>
              <w:rPr>
                <w:rFonts w:cs="Calibri"/>
                <w:sz w:val="18"/>
                <w:szCs w:val="18"/>
              </w:rPr>
            </w:pPr>
          </w:p>
        </w:tc>
      </w:tr>
      <w:tr w:rsidR="000959F8" w:rsidRPr="003A0002" w14:paraId="7249D9DA" w14:textId="77777777" w:rsidTr="00880A93">
        <w:trPr>
          <w:trHeight w:val="420"/>
        </w:trPr>
        <w:tc>
          <w:tcPr>
            <w:tcW w:w="2301" w:type="pct"/>
            <w:gridSpan w:val="6"/>
            <w:shd w:val="clear" w:color="auto" w:fill="auto"/>
            <w:vAlign w:val="center"/>
          </w:tcPr>
          <w:p w14:paraId="04EAAA47" w14:textId="77777777" w:rsidR="000959F8" w:rsidRPr="003A0002" w:rsidRDefault="000959F8" w:rsidP="00880A93">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39931C31"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5BAD58B1" w14:textId="77777777" w:rsidR="000959F8" w:rsidRPr="003A0002" w:rsidRDefault="000959F8" w:rsidP="00880A93">
            <w:pPr>
              <w:spacing w:after="0" w:line="240" w:lineRule="auto"/>
              <w:jc w:val="center"/>
              <w:rPr>
                <w:rFonts w:cs="Calibri"/>
                <w:sz w:val="18"/>
                <w:szCs w:val="18"/>
              </w:rPr>
            </w:pPr>
            <w:r>
              <w:rPr>
                <w:rFonts w:cs="Calibri"/>
                <w:sz w:val="18"/>
                <w:szCs w:val="18"/>
              </w:rPr>
              <w:t>1</w:t>
            </w:r>
          </w:p>
        </w:tc>
        <w:tc>
          <w:tcPr>
            <w:tcW w:w="922" w:type="pct"/>
            <w:shd w:val="clear" w:color="auto" w:fill="auto"/>
            <w:vAlign w:val="center"/>
          </w:tcPr>
          <w:p w14:paraId="243076CA" w14:textId="77777777" w:rsidR="000959F8" w:rsidRPr="003A0002" w:rsidRDefault="000959F8" w:rsidP="00880A93">
            <w:pPr>
              <w:spacing w:after="0" w:line="240" w:lineRule="auto"/>
              <w:jc w:val="center"/>
              <w:rPr>
                <w:rFonts w:cs="Calibri"/>
                <w:sz w:val="18"/>
                <w:szCs w:val="18"/>
              </w:rPr>
            </w:pPr>
            <w:r>
              <w:rPr>
                <w:rFonts w:cs="Calibri"/>
                <w:sz w:val="18"/>
                <w:szCs w:val="18"/>
              </w:rPr>
              <w:t>14</w:t>
            </w:r>
          </w:p>
        </w:tc>
      </w:tr>
      <w:tr w:rsidR="000959F8" w:rsidRPr="003A0002" w14:paraId="219C8358" w14:textId="77777777" w:rsidTr="00880A93">
        <w:trPr>
          <w:trHeight w:val="420"/>
        </w:trPr>
        <w:tc>
          <w:tcPr>
            <w:tcW w:w="2301" w:type="pct"/>
            <w:gridSpan w:val="6"/>
            <w:shd w:val="clear" w:color="auto" w:fill="auto"/>
            <w:vAlign w:val="center"/>
            <w:hideMark/>
          </w:tcPr>
          <w:p w14:paraId="1637826C" w14:textId="77777777" w:rsidR="000959F8" w:rsidRPr="003A0002" w:rsidRDefault="000959F8"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6A933762" w14:textId="77777777" w:rsidR="000959F8" w:rsidRPr="003A0002" w:rsidRDefault="000959F8" w:rsidP="00880A93">
            <w:pPr>
              <w:spacing w:after="0" w:line="240" w:lineRule="auto"/>
              <w:jc w:val="center"/>
              <w:rPr>
                <w:rFonts w:cs="Calibri"/>
                <w:sz w:val="18"/>
                <w:szCs w:val="18"/>
              </w:rPr>
            </w:pPr>
          </w:p>
        </w:tc>
        <w:tc>
          <w:tcPr>
            <w:tcW w:w="973" w:type="pct"/>
            <w:gridSpan w:val="4"/>
            <w:shd w:val="clear" w:color="auto" w:fill="auto"/>
            <w:noWrap/>
            <w:vAlign w:val="center"/>
            <w:hideMark/>
          </w:tcPr>
          <w:p w14:paraId="2CC095C0" w14:textId="77777777" w:rsidR="000959F8" w:rsidRPr="003A0002" w:rsidRDefault="000959F8" w:rsidP="00880A93">
            <w:pPr>
              <w:spacing w:after="0" w:line="240" w:lineRule="auto"/>
              <w:jc w:val="center"/>
              <w:rPr>
                <w:rFonts w:cs="Calibri"/>
                <w:sz w:val="18"/>
                <w:szCs w:val="18"/>
              </w:rPr>
            </w:pPr>
          </w:p>
        </w:tc>
        <w:tc>
          <w:tcPr>
            <w:tcW w:w="922" w:type="pct"/>
            <w:shd w:val="clear" w:color="auto" w:fill="auto"/>
            <w:noWrap/>
            <w:vAlign w:val="center"/>
            <w:hideMark/>
          </w:tcPr>
          <w:p w14:paraId="733DB6D8" w14:textId="77777777" w:rsidR="000959F8" w:rsidRPr="003A0002" w:rsidRDefault="000959F8" w:rsidP="00880A93">
            <w:pPr>
              <w:spacing w:after="0" w:line="240" w:lineRule="auto"/>
              <w:jc w:val="center"/>
              <w:rPr>
                <w:rFonts w:cs="Calibri"/>
                <w:sz w:val="18"/>
                <w:szCs w:val="18"/>
              </w:rPr>
            </w:pPr>
            <w:r>
              <w:rPr>
                <w:rFonts w:cs="Calibri"/>
                <w:sz w:val="18"/>
                <w:szCs w:val="18"/>
              </w:rPr>
              <w:t>60</w:t>
            </w:r>
          </w:p>
        </w:tc>
      </w:tr>
      <w:tr w:rsidR="000959F8" w:rsidRPr="003A0002" w14:paraId="7B41D2C8" w14:textId="77777777" w:rsidTr="00880A93">
        <w:trPr>
          <w:trHeight w:val="420"/>
        </w:trPr>
        <w:tc>
          <w:tcPr>
            <w:tcW w:w="2301" w:type="pct"/>
            <w:gridSpan w:val="6"/>
            <w:shd w:val="clear" w:color="auto" w:fill="auto"/>
            <w:vAlign w:val="center"/>
            <w:hideMark/>
          </w:tcPr>
          <w:p w14:paraId="0C6778A6" w14:textId="77777777" w:rsidR="000959F8" w:rsidRPr="003A0002" w:rsidRDefault="000959F8"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788C3C30" w14:textId="77777777" w:rsidR="000959F8" w:rsidRPr="003A0002" w:rsidRDefault="000959F8" w:rsidP="00880A93">
            <w:pPr>
              <w:spacing w:after="0" w:line="240" w:lineRule="auto"/>
              <w:jc w:val="center"/>
              <w:rPr>
                <w:rFonts w:cs="Calibri"/>
                <w:sz w:val="18"/>
                <w:szCs w:val="18"/>
              </w:rPr>
            </w:pPr>
          </w:p>
        </w:tc>
        <w:tc>
          <w:tcPr>
            <w:tcW w:w="973" w:type="pct"/>
            <w:gridSpan w:val="4"/>
            <w:shd w:val="clear" w:color="auto" w:fill="auto"/>
            <w:noWrap/>
            <w:vAlign w:val="center"/>
            <w:hideMark/>
          </w:tcPr>
          <w:p w14:paraId="36EDED02" w14:textId="77777777" w:rsidR="000959F8" w:rsidRPr="003A0002" w:rsidRDefault="000959F8" w:rsidP="00880A93">
            <w:pPr>
              <w:spacing w:after="0" w:line="240" w:lineRule="auto"/>
              <w:jc w:val="center"/>
              <w:rPr>
                <w:rFonts w:cs="Calibri"/>
                <w:sz w:val="18"/>
                <w:szCs w:val="18"/>
              </w:rPr>
            </w:pPr>
          </w:p>
        </w:tc>
        <w:tc>
          <w:tcPr>
            <w:tcW w:w="922" w:type="pct"/>
            <w:shd w:val="clear" w:color="auto" w:fill="auto"/>
            <w:noWrap/>
            <w:vAlign w:val="center"/>
            <w:hideMark/>
          </w:tcPr>
          <w:p w14:paraId="60AA2B09" w14:textId="77777777" w:rsidR="000959F8" w:rsidRPr="003A0002" w:rsidRDefault="000959F8" w:rsidP="00880A93">
            <w:pPr>
              <w:spacing w:after="0" w:line="240" w:lineRule="auto"/>
              <w:jc w:val="center"/>
              <w:rPr>
                <w:rFonts w:cs="Calibri"/>
                <w:sz w:val="18"/>
                <w:szCs w:val="18"/>
              </w:rPr>
            </w:pPr>
            <w:r>
              <w:rPr>
                <w:rFonts w:cs="Calibri"/>
                <w:sz w:val="18"/>
                <w:szCs w:val="18"/>
              </w:rPr>
              <w:t>2</w:t>
            </w:r>
          </w:p>
        </w:tc>
      </w:tr>
    </w:tbl>
    <w:p w14:paraId="27402CAE" w14:textId="77777777" w:rsidR="000959F8" w:rsidRDefault="000959F8" w:rsidP="000959F8">
      <w:pPr>
        <w:spacing w:line="240" w:lineRule="auto"/>
        <w:rPr>
          <w:rFonts w:cs="Calibri"/>
          <w:sz w:val="18"/>
          <w:szCs w:val="18"/>
        </w:rPr>
      </w:pPr>
    </w:p>
    <w:p w14:paraId="63FEE9F2" w14:textId="1C70B8A1" w:rsidR="000959F8" w:rsidRPr="0084691D" w:rsidRDefault="002E0C2A" w:rsidP="000959F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4561E7D8" w14:textId="77777777" w:rsidR="000959F8" w:rsidRDefault="000959F8" w:rsidP="000959F8">
      <w:pPr>
        <w:spacing w:line="240" w:lineRule="auto"/>
        <w:rPr>
          <w:rFonts w:cs="Calibri"/>
          <w:sz w:val="18"/>
          <w:szCs w:val="18"/>
        </w:rPr>
      </w:pPr>
    </w:p>
    <w:p w14:paraId="580817C5" w14:textId="77777777" w:rsidR="000959F8" w:rsidRPr="0084691D" w:rsidRDefault="000959F8" w:rsidP="000959F8">
      <w:pPr>
        <w:spacing w:line="240" w:lineRule="auto"/>
        <w:rPr>
          <w:rFonts w:cs="Calibri"/>
          <w:sz w:val="18"/>
          <w:szCs w:val="18"/>
        </w:rPr>
      </w:pPr>
    </w:p>
    <w:p w14:paraId="4984B349" w14:textId="77777777" w:rsidR="000959F8" w:rsidRPr="0084691D" w:rsidRDefault="000959F8" w:rsidP="000959F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Ömür UÇAR</w:t>
      </w:r>
      <w:r>
        <w:rPr>
          <w:rFonts w:cs="Calibri"/>
          <w:sz w:val="18"/>
          <w:szCs w:val="18"/>
        </w:rPr>
        <w:tab/>
      </w:r>
      <w:r>
        <w:rPr>
          <w:rFonts w:cs="Calibri"/>
          <w:sz w:val="18"/>
          <w:szCs w:val="18"/>
        </w:rPr>
        <w:tab/>
      </w:r>
      <w:r>
        <w:rPr>
          <w:rFonts w:cs="Calibri"/>
          <w:sz w:val="18"/>
          <w:szCs w:val="18"/>
        </w:rPr>
        <w:tab/>
      </w:r>
      <w:r>
        <w:rPr>
          <w:rFonts w:cs="Calibri"/>
          <w:sz w:val="18"/>
          <w:szCs w:val="18"/>
        </w:rPr>
        <w:tab/>
        <w:t xml:space="preserve">İMZA VE KAŞE </w:t>
      </w:r>
    </w:p>
    <w:p w14:paraId="02DEE5BE" w14:textId="77777777" w:rsidR="000959F8" w:rsidRDefault="000959F8" w:rsidP="000959F8">
      <w:pPr>
        <w:spacing w:line="240" w:lineRule="auto"/>
        <w:rPr>
          <w:rFonts w:cs="Calibri"/>
          <w:sz w:val="18"/>
          <w:szCs w:val="18"/>
        </w:rPr>
      </w:pPr>
    </w:p>
    <w:p w14:paraId="3C2064EB" w14:textId="77777777" w:rsidR="000959F8" w:rsidRPr="0084691D" w:rsidRDefault="000959F8" w:rsidP="000959F8">
      <w:pPr>
        <w:spacing w:line="240" w:lineRule="auto"/>
        <w:rPr>
          <w:rFonts w:cs="Calibri"/>
          <w:sz w:val="18"/>
          <w:szCs w:val="18"/>
        </w:rPr>
      </w:pPr>
    </w:p>
    <w:p w14:paraId="41CC5C5F" w14:textId="27FF4AB0" w:rsidR="000959F8" w:rsidRPr="0084691D" w:rsidRDefault="000959F8" w:rsidP="000959F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t>:</w:t>
      </w:r>
      <w:r>
        <w:rPr>
          <w:rFonts w:cs="Calibri"/>
          <w:sz w:val="18"/>
          <w:szCs w:val="18"/>
        </w:rPr>
        <w:tab/>
      </w:r>
      <w:r w:rsidRPr="0084691D">
        <w:rPr>
          <w:rFonts w:cs="Calibri"/>
          <w:sz w:val="18"/>
          <w:szCs w:val="18"/>
        </w:rPr>
        <w:t xml:space="preserve"> </w:t>
      </w:r>
      <w:r w:rsidR="005875F4">
        <w:rPr>
          <w:rFonts w:cs="Calibri"/>
          <w:sz w:val="18"/>
          <w:szCs w:val="18"/>
        </w:rPr>
        <w:t>Doç. Dr. Mehmet ŞİMŞEK</w:t>
      </w:r>
      <w:r w:rsidRPr="0084691D">
        <w:rPr>
          <w:rFonts w:cs="Calibri"/>
          <w:sz w:val="18"/>
          <w:szCs w:val="18"/>
        </w:rPr>
        <w:tab/>
      </w:r>
      <w:r w:rsidRPr="0084691D">
        <w:rPr>
          <w:rFonts w:cs="Calibri"/>
          <w:sz w:val="18"/>
          <w:szCs w:val="18"/>
        </w:rPr>
        <w:tab/>
      </w:r>
      <w:r w:rsidRPr="0084691D">
        <w:rPr>
          <w:rFonts w:cs="Calibri"/>
          <w:sz w:val="18"/>
          <w:szCs w:val="18"/>
        </w:rPr>
        <w:tab/>
      </w:r>
      <w:r w:rsidR="005875F4">
        <w:rPr>
          <w:rFonts w:cs="Calibri"/>
          <w:sz w:val="18"/>
          <w:szCs w:val="18"/>
        </w:rPr>
        <w:tab/>
      </w:r>
      <w:r w:rsidRPr="0084691D">
        <w:rPr>
          <w:rFonts w:cs="Calibri"/>
          <w:sz w:val="18"/>
          <w:szCs w:val="18"/>
        </w:rPr>
        <w:t>İMZA VE KAŞE</w:t>
      </w:r>
    </w:p>
    <w:p w14:paraId="5800808D" w14:textId="77777777" w:rsidR="000959F8" w:rsidRPr="0084691D" w:rsidRDefault="000959F8" w:rsidP="000959F8">
      <w:pPr>
        <w:spacing w:line="240" w:lineRule="auto"/>
        <w:rPr>
          <w:rFonts w:cs="Calibri"/>
          <w:sz w:val="18"/>
          <w:szCs w:val="18"/>
        </w:rPr>
      </w:pPr>
    </w:p>
    <w:p w14:paraId="26508B79" w14:textId="77777777" w:rsidR="000959F8" w:rsidRPr="0084691D" w:rsidRDefault="000959F8" w:rsidP="000959F8">
      <w:pPr>
        <w:spacing w:line="240" w:lineRule="auto"/>
        <w:rPr>
          <w:rFonts w:cs="Calibri"/>
          <w:sz w:val="18"/>
          <w:szCs w:val="18"/>
        </w:rPr>
      </w:pPr>
    </w:p>
    <w:p w14:paraId="7B036A29" w14:textId="1D60C08A" w:rsidR="000959F8" w:rsidRDefault="000959F8" w:rsidP="000959F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w:t>
      </w:r>
      <w:proofErr w:type="gramStart"/>
      <w:r w:rsidRPr="0084691D">
        <w:rPr>
          <w:rFonts w:cs="Calibri"/>
          <w:sz w:val="18"/>
          <w:szCs w:val="18"/>
        </w:rPr>
        <w:t xml:space="preserve">Dr. </w:t>
      </w:r>
      <w:r w:rsidR="004F32D4">
        <w:rPr>
          <w:rFonts w:cs="Calibri"/>
          <w:sz w:val="18"/>
          <w:szCs w:val="18"/>
        </w:rPr>
        <w:t xml:space="preserve"> Eyüp</w:t>
      </w:r>
      <w:proofErr w:type="gramEnd"/>
      <w:r w:rsidR="004F32D4">
        <w:rPr>
          <w:rFonts w:cs="Calibri"/>
          <w:sz w:val="18"/>
          <w:szCs w:val="18"/>
        </w:rPr>
        <w:t xml:space="preserve"> NEFES</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ab/>
        <w:t>İMZA VE KAŞE</w:t>
      </w:r>
      <w:r w:rsidRPr="0084691D">
        <w:rPr>
          <w:rFonts w:cs="Calibri"/>
          <w:sz w:val="18"/>
          <w:szCs w:val="18"/>
        </w:rPr>
        <w:tab/>
      </w:r>
    </w:p>
    <w:p w14:paraId="765CBF51" w14:textId="77777777" w:rsidR="000959F8" w:rsidRDefault="000959F8" w:rsidP="000959F8">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9"/>
        <w:gridCol w:w="267"/>
        <w:gridCol w:w="6"/>
        <w:gridCol w:w="168"/>
        <w:gridCol w:w="1128"/>
        <w:gridCol w:w="1109"/>
        <w:gridCol w:w="350"/>
        <w:gridCol w:w="1572"/>
        <w:gridCol w:w="119"/>
        <w:gridCol w:w="76"/>
        <w:gridCol w:w="1707"/>
        <w:gridCol w:w="35"/>
        <w:gridCol w:w="1752"/>
      </w:tblGrid>
      <w:tr w:rsidR="000959F8" w:rsidRPr="009D45A4" w14:paraId="04412D41" w14:textId="77777777" w:rsidTr="00880A93">
        <w:trPr>
          <w:trHeight w:val="735"/>
        </w:trPr>
        <w:tc>
          <w:tcPr>
            <w:tcW w:w="5000" w:type="pct"/>
            <w:gridSpan w:val="13"/>
            <w:shd w:val="clear" w:color="auto" w:fill="auto"/>
            <w:vAlign w:val="center"/>
            <w:hideMark/>
          </w:tcPr>
          <w:p w14:paraId="478995B5" w14:textId="77777777" w:rsidR="000959F8" w:rsidRPr="009D45A4" w:rsidRDefault="000959F8" w:rsidP="00880A93">
            <w:pPr>
              <w:spacing w:after="0" w:line="240" w:lineRule="auto"/>
              <w:jc w:val="center"/>
              <w:rPr>
                <w:rFonts w:cs="Calibri"/>
                <w:b/>
                <w:bCs/>
                <w:color w:val="000000"/>
                <w:sz w:val="18"/>
                <w:szCs w:val="18"/>
              </w:rPr>
            </w:pPr>
            <w:r w:rsidRPr="009D45A4">
              <w:rPr>
                <w:rFonts w:cs="Calibri"/>
                <w:b/>
                <w:bCs/>
                <w:color w:val="000000"/>
                <w:sz w:val="18"/>
                <w:szCs w:val="18"/>
              </w:rPr>
              <w:lastRenderedPageBreak/>
              <w:t xml:space="preserve">GİRESUN ÜNİVERSİTESİ </w:t>
            </w:r>
            <w:r w:rsidRPr="009D45A4">
              <w:rPr>
                <w:rFonts w:cs="Calibri"/>
                <w:b/>
                <w:bCs/>
                <w:color w:val="000000"/>
                <w:sz w:val="18"/>
                <w:szCs w:val="18"/>
              </w:rPr>
              <w:br/>
              <w:t>DERS TANITIM FORMU</w:t>
            </w:r>
          </w:p>
        </w:tc>
      </w:tr>
      <w:tr w:rsidR="000959F8" w:rsidRPr="009D45A4" w14:paraId="08BB8310" w14:textId="77777777" w:rsidTr="00880A93">
        <w:trPr>
          <w:trHeight w:val="420"/>
        </w:trPr>
        <w:tc>
          <w:tcPr>
            <w:tcW w:w="5000" w:type="pct"/>
            <w:gridSpan w:val="13"/>
            <w:shd w:val="clear" w:color="auto" w:fill="auto"/>
            <w:vAlign w:val="center"/>
            <w:hideMark/>
          </w:tcPr>
          <w:p w14:paraId="5371CAB0" w14:textId="77777777" w:rsidR="000959F8" w:rsidRPr="009D45A4" w:rsidRDefault="000959F8" w:rsidP="00880A93">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4F79A4FE" w14:textId="77777777" w:rsidR="000959F8" w:rsidRPr="009D45A4" w:rsidRDefault="000959F8" w:rsidP="00880A93">
            <w:pPr>
              <w:spacing w:after="0" w:line="240" w:lineRule="auto"/>
              <w:jc w:val="center"/>
              <w:rPr>
                <w:rFonts w:cs="Calibri"/>
                <w:b/>
                <w:bCs/>
                <w:color w:val="000000"/>
                <w:sz w:val="18"/>
                <w:szCs w:val="18"/>
              </w:rPr>
            </w:pPr>
          </w:p>
        </w:tc>
      </w:tr>
      <w:tr w:rsidR="000959F8" w:rsidRPr="009D45A4" w14:paraId="39047346" w14:textId="77777777" w:rsidTr="00880A93">
        <w:trPr>
          <w:trHeight w:val="284"/>
        </w:trPr>
        <w:tc>
          <w:tcPr>
            <w:tcW w:w="986" w:type="pct"/>
            <w:gridSpan w:val="4"/>
            <w:shd w:val="clear" w:color="auto" w:fill="auto"/>
            <w:vAlign w:val="center"/>
          </w:tcPr>
          <w:p w14:paraId="1C9FA7AD" w14:textId="77777777" w:rsidR="000959F8" w:rsidRPr="009D45A4" w:rsidRDefault="000959F8" w:rsidP="00880A93">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33F0476E" w14:textId="77777777" w:rsidR="000959F8" w:rsidRPr="009D45A4" w:rsidRDefault="000959F8" w:rsidP="00880A93">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23F1078D" w14:textId="77777777" w:rsidR="000959F8" w:rsidRPr="009D45A4" w:rsidRDefault="000959F8" w:rsidP="00880A93">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shd w:val="clear" w:color="auto" w:fill="auto"/>
            <w:vAlign w:val="center"/>
            <w:hideMark/>
          </w:tcPr>
          <w:p w14:paraId="70BB75BA" w14:textId="77777777" w:rsidR="000959F8" w:rsidRPr="009D45A4" w:rsidRDefault="000959F8" w:rsidP="00880A93">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897" w:type="pct"/>
            <w:shd w:val="clear" w:color="auto" w:fill="auto"/>
            <w:vAlign w:val="center"/>
            <w:hideMark/>
          </w:tcPr>
          <w:p w14:paraId="62A041AD" w14:textId="77777777" w:rsidR="000959F8" w:rsidRPr="009D45A4" w:rsidRDefault="000959F8" w:rsidP="00880A93">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0959F8" w:rsidRPr="009D45A4" w14:paraId="5CD834C3" w14:textId="77777777" w:rsidTr="00880A93">
        <w:trPr>
          <w:trHeight w:val="284"/>
        </w:trPr>
        <w:tc>
          <w:tcPr>
            <w:tcW w:w="986" w:type="pct"/>
            <w:gridSpan w:val="4"/>
            <w:shd w:val="clear" w:color="auto" w:fill="auto"/>
            <w:vAlign w:val="center"/>
            <w:hideMark/>
          </w:tcPr>
          <w:p w14:paraId="7AC70DB5"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4165CB52" w14:textId="54980275" w:rsidR="000959F8" w:rsidRPr="009D45A4" w:rsidRDefault="00642652" w:rsidP="00880A93">
            <w:pPr>
              <w:spacing w:after="0" w:line="240" w:lineRule="auto"/>
              <w:rPr>
                <w:rFonts w:cs="Calibri"/>
                <w:color w:val="000000"/>
                <w:sz w:val="18"/>
                <w:szCs w:val="18"/>
              </w:rPr>
            </w:pPr>
            <w:r>
              <w:rPr>
                <w:rFonts w:cs="Calibri"/>
                <w:color w:val="000000"/>
                <w:sz w:val="18"/>
                <w:szCs w:val="18"/>
              </w:rPr>
              <w:t>GSM-309</w:t>
            </w:r>
          </w:p>
        </w:tc>
        <w:tc>
          <w:tcPr>
            <w:tcW w:w="1044" w:type="pct"/>
            <w:gridSpan w:val="3"/>
            <w:shd w:val="clear" w:color="auto" w:fill="auto"/>
            <w:vAlign w:val="center"/>
            <w:hideMark/>
          </w:tcPr>
          <w:p w14:paraId="7935D849" w14:textId="77777777" w:rsidR="000959F8" w:rsidRPr="009D45A4" w:rsidRDefault="000959F8" w:rsidP="00880A93">
            <w:pPr>
              <w:spacing w:after="0" w:line="240" w:lineRule="auto"/>
              <w:jc w:val="center"/>
              <w:rPr>
                <w:rFonts w:cs="Calibri"/>
                <w:color w:val="000000"/>
                <w:sz w:val="18"/>
                <w:szCs w:val="18"/>
              </w:rPr>
            </w:pPr>
            <w:r w:rsidRPr="009D45A4">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9D45A4">
              <w:rPr>
                <w:rFonts w:cs="Calibri"/>
                <w:color w:val="000000"/>
                <w:sz w:val="18"/>
                <w:szCs w:val="18"/>
              </w:rPr>
              <w:t> </w:t>
            </w:r>
          </w:p>
        </w:tc>
        <w:tc>
          <w:tcPr>
            <w:tcW w:w="930" w:type="pct"/>
            <w:gridSpan w:val="3"/>
            <w:shd w:val="clear" w:color="auto" w:fill="auto"/>
            <w:vAlign w:val="center"/>
            <w:hideMark/>
          </w:tcPr>
          <w:p w14:paraId="21B75E02" w14:textId="77777777" w:rsidR="000959F8" w:rsidRPr="009D45A4" w:rsidRDefault="000959F8" w:rsidP="00880A93">
            <w:pPr>
              <w:spacing w:after="0" w:line="240" w:lineRule="auto"/>
              <w:jc w:val="center"/>
              <w:rPr>
                <w:rFonts w:cs="Calibri"/>
                <w:color w:val="000000"/>
                <w:sz w:val="18"/>
                <w:szCs w:val="18"/>
              </w:rPr>
            </w:pPr>
            <w:r>
              <w:rPr>
                <w:rFonts w:cs="Calibri"/>
                <w:color w:val="000000"/>
                <w:sz w:val="18"/>
                <w:szCs w:val="18"/>
              </w:rPr>
              <w:t>3</w:t>
            </w:r>
            <w:r w:rsidRPr="009D45A4">
              <w:rPr>
                <w:rFonts w:cs="Calibri"/>
                <w:color w:val="000000"/>
                <w:sz w:val="18"/>
                <w:szCs w:val="18"/>
              </w:rPr>
              <w:t>+0 </w:t>
            </w:r>
          </w:p>
        </w:tc>
        <w:tc>
          <w:tcPr>
            <w:tcW w:w="897" w:type="pct"/>
            <w:shd w:val="clear" w:color="auto" w:fill="auto"/>
            <w:vAlign w:val="center"/>
            <w:hideMark/>
          </w:tcPr>
          <w:p w14:paraId="129E4560" w14:textId="77777777" w:rsidR="000959F8" w:rsidRPr="009D45A4" w:rsidRDefault="000959F8" w:rsidP="00880A93">
            <w:pPr>
              <w:spacing w:after="0" w:line="240" w:lineRule="auto"/>
              <w:jc w:val="center"/>
              <w:rPr>
                <w:rFonts w:cs="Calibri"/>
                <w:color w:val="000000"/>
                <w:sz w:val="18"/>
                <w:szCs w:val="18"/>
              </w:rPr>
            </w:pPr>
            <w:r>
              <w:rPr>
                <w:rFonts w:cs="Calibri"/>
                <w:color w:val="000000"/>
                <w:sz w:val="18"/>
                <w:szCs w:val="18"/>
              </w:rPr>
              <w:t>3</w:t>
            </w:r>
          </w:p>
        </w:tc>
      </w:tr>
      <w:tr w:rsidR="000959F8" w:rsidRPr="009D45A4" w14:paraId="7AAE64A6" w14:textId="77777777" w:rsidTr="00880A93">
        <w:trPr>
          <w:trHeight w:val="287"/>
        </w:trPr>
        <w:tc>
          <w:tcPr>
            <w:tcW w:w="986" w:type="pct"/>
            <w:gridSpan w:val="4"/>
            <w:shd w:val="clear" w:color="auto" w:fill="auto"/>
            <w:noWrap/>
            <w:vAlign w:val="bottom"/>
            <w:hideMark/>
          </w:tcPr>
          <w:p w14:paraId="6D6D0237"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Adı</w:t>
            </w:r>
          </w:p>
        </w:tc>
        <w:tc>
          <w:tcPr>
            <w:tcW w:w="4014" w:type="pct"/>
            <w:gridSpan w:val="9"/>
            <w:shd w:val="clear" w:color="auto" w:fill="auto"/>
            <w:noWrap/>
            <w:vAlign w:val="bottom"/>
            <w:hideMark/>
          </w:tcPr>
          <w:p w14:paraId="09FAEEF8" w14:textId="77777777" w:rsidR="000959F8" w:rsidRPr="009D45A4" w:rsidRDefault="000959F8" w:rsidP="00880A93">
            <w:pPr>
              <w:spacing w:after="0" w:line="240" w:lineRule="auto"/>
              <w:rPr>
                <w:rFonts w:cs="Calibri"/>
                <w:color w:val="000000"/>
                <w:sz w:val="18"/>
                <w:szCs w:val="18"/>
              </w:rPr>
            </w:pPr>
            <w:r>
              <w:rPr>
                <w:rFonts w:cs="Calibri"/>
                <w:color w:val="000000"/>
                <w:sz w:val="18"/>
                <w:szCs w:val="18"/>
              </w:rPr>
              <w:t>Yiyecek İçecek İşletmeciliği</w:t>
            </w:r>
          </w:p>
        </w:tc>
      </w:tr>
      <w:tr w:rsidR="000959F8" w:rsidRPr="009D45A4" w14:paraId="16321B6D" w14:textId="77777777" w:rsidTr="00880A93">
        <w:trPr>
          <w:trHeight w:val="287"/>
        </w:trPr>
        <w:tc>
          <w:tcPr>
            <w:tcW w:w="986" w:type="pct"/>
            <w:gridSpan w:val="4"/>
            <w:shd w:val="clear" w:color="auto" w:fill="auto"/>
            <w:noWrap/>
            <w:vAlign w:val="bottom"/>
            <w:hideMark/>
          </w:tcPr>
          <w:p w14:paraId="0F583C3A"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14" w:type="pct"/>
            <w:gridSpan w:val="9"/>
            <w:shd w:val="clear" w:color="auto" w:fill="auto"/>
            <w:noWrap/>
            <w:vAlign w:val="bottom"/>
            <w:hideMark/>
          </w:tcPr>
          <w:p w14:paraId="470B43BA" w14:textId="77777777" w:rsidR="000959F8" w:rsidRPr="009D45A4" w:rsidRDefault="000959F8" w:rsidP="00880A93">
            <w:pPr>
              <w:spacing w:after="0" w:line="240" w:lineRule="auto"/>
              <w:rPr>
                <w:rFonts w:cs="Calibri"/>
                <w:color w:val="000000"/>
                <w:sz w:val="18"/>
                <w:szCs w:val="18"/>
              </w:rPr>
            </w:pPr>
            <w:r>
              <w:rPr>
                <w:rFonts w:cs="Calibri"/>
                <w:color w:val="000000"/>
                <w:sz w:val="18"/>
                <w:szCs w:val="18"/>
              </w:rPr>
              <w:t>Food and B</w:t>
            </w:r>
            <w:r w:rsidRPr="009345D1">
              <w:rPr>
                <w:rFonts w:cs="Calibri"/>
                <w:color w:val="000000"/>
                <w:sz w:val="18"/>
                <w:szCs w:val="18"/>
              </w:rPr>
              <w:t xml:space="preserve">everage </w:t>
            </w:r>
            <w:r>
              <w:rPr>
                <w:rFonts w:cs="Calibri"/>
                <w:color w:val="000000"/>
                <w:sz w:val="18"/>
                <w:szCs w:val="18"/>
              </w:rPr>
              <w:t>Management</w:t>
            </w:r>
          </w:p>
        </w:tc>
      </w:tr>
      <w:tr w:rsidR="000959F8" w:rsidRPr="009D45A4" w14:paraId="3956A375" w14:textId="77777777" w:rsidTr="00880A93">
        <w:trPr>
          <w:trHeight w:val="289"/>
        </w:trPr>
        <w:tc>
          <w:tcPr>
            <w:tcW w:w="986" w:type="pct"/>
            <w:gridSpan w:val="4"/>
            <w:shd w:val="clear" w:color="auto" w:fill="auto"/>
            <w:vAlign w:val="center"/>
            <w:hideMark/>
          </w:tcPr>
          <w:p w14:paraId="1B52EACF"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14" w:type="pct"/>
            <w:gridSpan w:val="9"/>
            <w:shd w:val="clear" w:color="auto" w:fill="auto"/>
            <w:vAlign w:val="center"/>
            <w:hideMark/>
          </w:tcPr>
          <w:p w14:paraId="5706C23E"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Yok</w:t>
            </w:r>
          </w:p>
        </w:tc>
      </w:tr>
      <w:tr w:rsidR="000959F8" w:rsidRPr="009D45A4" w14:paraId="63834934" w14:textId="77777777" w:rsidTr="00880A93">
        <w:trPr>
          <w:trHeight w:val="284"/>
        </w:trPr>
        <w:tc>
          <w:tcPr>
            <w:tcW w:w="986" w:type="pct"/>
            <w:gridSpan w:val="4"/>
            <w:shd w:val="clear" w:color="auto" w:fill="auto"/>
            <w:vAlign w:val="center"/>
            <w:hideMark/>
          </w:tcPr>
          <w:p w14:paraId="4BC99EAA"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Dili</w:t>
            </w:r>
          </w:p>
        </w:tc>
        <w:tc>
          <w:tcPr>
            <w:tcW w:w="4014" w:type="pct"/>
            <w:gridSpan w:val="9"/>
            <w:shd w:val="clear" w:color="auto" w:fill="auto"/>
            <w:vAlign w:val="center"/>
            <w:hideMark/>
          </w:tcPr>
          <w:p w14:paraId="10D8AD76" w14:textId="77777777" w:rsidR="000959F8" w:rsidRPr="009D45A4" w:rsidRDefault="000959F8" w:rsidP="00880A93">
            <w:pPr>
              <w:spacing w:after="0" w:line="240" w:lineRule="auto"/>
              <w:rPr>
                <w:rFonts w:cs="Calibri"/>
                <w:bCs/>
                <w:color w:val="000000"/>
                <w:sz w:val="18"/>
                <w:szCs w:val="18"/>
              </w:rPr>
            </w:pPr>
            <w:r w:rsidRPr="009D45A4">
              <w:rPr>
                <w:rFonts w:cs="Calibri"/>
                <w:bCs/>
                <w:color w:val="000000"/>
                <w:sz w:val="18"/>
                <w:szCs w:val="18"/>
              </w:rPr>
              <w:t>Türkçe</w:t>
            </w:r>
          </w:p>
        </w:tc>
      </w:tr>
      <w:tr w:rsidR="000959F8" w:rsidRPr="009D45A4" w14:paraId="39C819D5" w14:textId="77777777" w:rsidTr="00880A93">
        <w:trPr>
          <w:trHeight w:val="284"/>
        </w:trPr>
        <w:tc>
          <w:tcPr>
            <w:tcW w:w="986" w:type="pct"/>
            <w:gridSpan w:val="4"/>
            <w:shd w:val="clear" w:color="auto" w:fill="auto"/>
            <w:vAlign w:val="center"/>
            <w:hideMark/>
          </w:tcPr>
          <w:p w14:paraId="3E9C38B7"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Seviyesi</w:t>
            </w:r>
          </w:p>
        </w:tc>
        <w:tc>
          <w:tcPr>
            <w:tcW w:w="4014" w:type="pct"/>
            <w:gridSpan w:val="9"/>
            <w:shd w:val="clear" w:color="auto" w:fill="auto"/>
            <w:vAlign w:val="center"/>
            <w:hideMark/>
          </w:tcPr>
          <w:p w14:paraId="0A38A2BE" w14:textId="77777777" w:rsidR="000959F8" w:rsidRPr="009D45A4" w:rsidRDefault="000959F8" w:rsidP="00880A93">
            <w:pPr>
              <w:spacing w:after="0" w:line="240" w:lineRule="auto"/>
              <w:rPr>
                <w:rFonts w:cs="Calibri"/>
                <w:b/>
                <w:bCs/>
                <w:color w:val="000000"/>
                <w:sz w:val="18"/>
                <w:szCs w:val="18"/>
              </w:rPr>
            </w:pPr>
            <w:r w:rsidRPr="009D45A4">
              <w:rPr>
                <w:rFonts w:cs="Calibri"/>
                <w:color w:val="000000"/>
                <w:sz w:val="18"/>
                <w:szCs w:val="18"/>
              </w:rPr>
              <w:t>Lisans</w:t>
            </w:r>
          </w:p>
        </w:tc>
      </w:tr>
      <w:tr w:rsidR="000959F8" w:rsidRPr="009D45A4" w14:paraId="6A923069" w14:textId="77777777" w:rsidTr="00880A93">
        <w:trPr>
          <w:trHeight w:val="284"/>
        </w:trPr>
        <w:tc>
          <w:tcPr>
            <w:tcW w:w="986" w:type="pct"/>
            <w:gridSpan w:val="4"/>
            <w:shd w:val="clear" w:color="auto" w:fill="auto"/>
            <w:vAlign w:val="center"/>
            <w:hideMark/>
          </w:tcPr>
          <w:p w14:paraId="4C93CCCE"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Türü</w:t>
            </w:r>
          </w:p>
        </w:tc>
        <w:tc>
          <w:tcPr>
            <w:tcW w:w="4014" w:type="pct"/>
            <w:gridSpan w:val="9"/>
            <w:shd w:val="clear" w:color="auto" w:fill="auto"/>
            <w:vAlign w:val="center"/>
            <w:hideMark/>
          </w:tcPr>
          <w:p w14:paraId="5D24DF2A" w14:textId="3B0A8464" w:rsidR="000959F8" w:rsidRPr="009D45A4" w:rsidRDefault="003417C7" w:rsidP="00880A93">
            <w:pPr>
              <w:spacing w:after="0" w:line="240" w:lineRule="auto"/>
              <w:rPr>
                <w:rFonts w:cs="Calibri"/>
                <w:b/>
                <w:bCs/>
                <w:color w:val="000000"/>
                <w:sz w:val="18"/>
                <w:szCs w:val="18"/>
              </w:rPr>
            </w:pPr>
            <w:r>
              <w:rPr>
                <w:rFonts w:cs="Calibri"/>
                <w:color w:val="000000"/>
                <w:sz w:val="18"/>
                <w:szCs w:val="18"/>
              </w:rPr>
              <w:t>Seçmeli</w:t>
            </w:r>
          </w:p>
        </w:tc>
      </w:tr>
      <w:tr w:rsidR="000959F8" w:rsidRPr="009D45A4" w14:paraId="410D5299" w14:textId="77777777" w:rsidTr="00880A93">
        <w:trPr>
          <w:trHeight w:val="284"/>
        </w:trPr>
        <w:tc>
          <w:tcPr>
            <w:tcW w:w="986" w:type="pct"/>
            <w:gridSpan w:val="4"/>
            <w:shd w:val="clear" w:color="auto" w:fill="auto"/>
            <w:vAlign w:val="center"/>
            <w:hideMark/>
          </w:tcPr>
          <w:p w14:paraId="05582A67"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14" w:type="pct"/>
            <w:gridSpan w:val="9"/>
            <w:shd w:val="clear" w:color="auto" w:fill="auto"/>
            <w:vAlign w:val="center"/>
          </w:tcPr>
          <w:p w14:paraId="225F675E" w14:textId="1D2276C8" w:rsidR="000959F8"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0959F8" w:rsidRPr="009D45A4" w14:paraId="73A993D4" w14:textId="77777777" w:rsidTr="00880A93">
        <w:trPr>
          <w:trHeight w:val="284"/>
        </w:trPr>
        <w:tc>
          <w:tcPr>
            <w:tcW w:w="986" w:type="pct"/>
            <w:gridSpan w:val="4"/>
            <w:shd w:val="clear" w:color="auto" w:fill="auto"/>
            <w:vAlign w:val="center"/>
            <w:hideMark/>
          </w:tcPr>
          <w:p w14:paraId="37267C11"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 Verenler</w:t>
            </w:r>
          </w:p>
        </w:tc>
        <w:tc>
          <w:tcPr>
            <w:tcW w:w="4014" w:type="pct"/>
            <w:gridSpan w:val="9"/>
            <w:shd w:val="clear" w:color="auto" w:fill="auto"/>
            <w:vAlign w:val="center"/>
          </w:tcPr>
          <w:p w14:paraId="5A7272C3" w14:textId="77777777" w:rsidR="000959F8" w:rsidRPr="009D45A4" w:rsidRDefault="000959F8" w:rsidP="00880A93">
            <w:pPr>
              <w:spacing w:after="0" w:line="240" w:lineRule="auto"/>
              <w:rPr>
                <w:rFonts w:cs="Calibri"/>
                <w:color w:val="000000"/>
                <w:sz w:val="18"/>
                <w:szCs w:val="18"/>
              </w:rPr>
            </w:pPr>
            <w:r>
              <w:rPr>
                <w:rFonts w:cs="Calibri"/>
                <w:color w:val="000000"/>
                <w:sz w:val="18"/>
                <w:szCs w:val="18"/>
              </w:rPr>
              <w:t>Dr. Öğr. Üyesi Ömür UÇAR</w:t>
            </w:r>
          </w:p>
        </w:tc>
      </w:tr>
      <w:tr w:rsidR="000959F8" w:rsidRPr="009D45A4" w14:paraId="686E4986" w14:textId="77777777" w:rsidTr="00880A93">
        <w:trPr>
          <w:trHeight w:val="284"/>
        </w:trPr>
        <w:tc>
          <w:tcPr>
            <w:tcW w:w="986" w:type="pct"/>
            <w:gridSpan w:val="4"/>
            <w:shd w:val="clear" w:color="auto" w:fill="auto"/>
            <w:vAlign w:val="center"/>
            <w:hideMark/>
          </w:tcPr>
          <w:p w14:paraId="4B9928EC"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14" w:type="pct"/>
            <w:gridSpan w:val="9"/>
            <w:shd w:val="clear" w:color="auto" w:fill="auto"/>
            <w:vAlign w:val="center"/>
          </w:tcPr>
          <w:p w14:paraId="4DC3B7C8" w14:textId="77777777" w:rsidR="000959F8" w:rsidRPr="009D45A4" w:rsidRDefault="000959F8" w:rsidP="00880A93">
            <w:pPr>
              <w:spacing w:after="0" w:line="240" w:lineRule="auto"/>
              <w:rPr>
                <w:rFonts w:cs="Calibri"/>
                <w:b/>
                <w:bCs/>
                <w:color w:val="000000"/>
                <w:sz w:val="18"/>
                <w:szCs w:val="18"/>
              </w:rPr>
            </w:pPr>
          </w:p>
        </w:tc>
      </w:tr>
      <w:tr w:rsidR="000959F8" w:rsidRPr="009D45A4" w14:paraId="31C05C56" w14:textId="77777777" w:rsidTr="00880A93">
        <w:trPr>
          <w:trHeight w:val="106"/>
        </w:trPr>
        <w:tc>
          <w:tcPr>
            <w:tcW w:w="986" w:type="pct"/>
            <w:gridSpan w:val="4"/>
            <w:shd w:val="clear" w:color="auto" w:fill="auto"/>
            <w:vAlign w:val="center"/>
            <w:hideMark/>
          </w:tcPr>
          <w:p w14:paraId="6A0779A9"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Amacı</w:t>
            </w:r>
          </w:p>
        </w:tc>
        <w:tc>
          <w:tcPr>
            <w:tcW w:w="4014" w:type="pct"/>
            <w:gridSpan w:val="9"/>
            <w:shd w:val="clear" w:color="auto" w:fill="auto"/>
            <w:hideMark/>
          </w:tcPr>
          <w:p w14:paraId="3BD33C62" w14:textId="77777777" w:rsidR="000959F8" w:rsidRPr="009D45A4" w:rsidRDefault="000959F8" w:rsidP="00880A93">
            <w:pPr>
              <w:spacing w:after="0" w:line="240" w:lineRule="auto"/>
              <w:rPr>
                <w:rFonts w:cs="Calibri"/>
                <w:color w:val="000000"/>
                <w:sz w:val="18"/>
                <w:szCs w:val="18"/>
              </w:rPr>
            </w:pPr>
            <w:r w:rsidRPr="00DC45C9">
              <w:rPr>
                <w:rFonts w:cs="Calibri"/>
                <w:color w:val="000000"/>
                <w:sz w:val="18"/>
                <w:szCs w:val="18"/>
              </w:rPr>
              <w:t xml:space="preserve"> </w:t>
            </w:r>
            <w:r w:rsidRPr="009345D1">
              <w:rPr>
                <w:rFonts w:cs="Calibri"/>
                <w:color w:val="000000"/>
                <w:sz w:val="18"/>
                <w:szCs w:val="18"/>
              </w:rPr>
              <w:t>Dersin amacı öğrencilere yiyecek içecek işlet</w:t>
            </w:r>
            <w:r>
              <w:rPr>
                <w:rFonts w:cs="Calibri"/>
                <w:color w:val="000000"/>
                <w:sz w:val="18"/>
                <w:szCs w:val="18"/>
              </w:rPr>
              <w:t xml:space="preserve">meciliği konunda temel bilgiler </w:t>
            </w:r>
            <w:r w:rsidRPr="009345D1">
              <w:rPr>
                <w:rFonts w:cs="Calibri"/>
                <w:color w:val="000000"/>
                <w:sz w:val="18"/>
                <w:szCs w:val="18"/>
              </w:rPr>
              <w:t>öğretmektir. Yiyecek içecek işletmel</w:t>
            </w:r>
            <w:r>
              <w:rPr>
                <w:rFonts w:cs="Calibri"/>
                <w:color w:val="000000"/>
                <w:sz w:val="18"/>
                <w:szCs w:val="18"/>
              </w:rPr>
              <w:t xml:space="preserve">erinde hizmet pazarlaması, ürün </w:t>
            </w:r>
            <w:r w:rsidRPr="009345D1">
              <w:rPr>
                <w:rFonts w:cs="Calibri"/>
                <w:color w:val="000000"/>
                <w:sz w:val="18"/>
                <w:szCs w:val="18"/>
              </w:rPr>
              <w:t>gelişimi, maliyet kontrolü aşamalarını öğretmek amaçlanmaktadır.</w:t>
            </w:r>
          </w:p>
        </w:tc>
      </w:tr>
      <w:tr w:rsidR="000959F8" w:rsidRPr="009D45A4" w14:paraId="793F0175" w14:textId="77777777" w:rsidTr="00880A93">
        <w:trPr>
          <w:trHeight w:val="284"/>
        </w:trPr>
        <w:tc>
          <w:tcPr>
            <w:tcW w:w="986" w:type="pct"/>
            <w:gridSpan w:val="4"/>
            <w:shd w:val="clear" w:color="auto" w:fill="auto"/>
            <w:vAlign w:val="center"/>
            <w:hideMark/>
          </w:tcPr>
          <w:p w14:paraId="3BA315D3"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14" w:type="pct"/>
            <w:gridSpan w:val="9"/>
            <w:shd w:val="clear" w:color="auto" w:fill="auto"/>
            <w:vAlign w:val="center"/>
            <w:hideMark/>
          </w:tcPr>
          <w:p w14:paraId="7A891D89" w14:textId="77777777" w:rsidR="000959F8" w:rsidRPr="009D45A4" w:rsidRDefault="000959F8" w:rsidP="00880A93">
            <w:pPr>
              <w:spacing w:after="0" w:line="240" w:lineRule="auto"/>
              <w:rPr>
                <w:rFonts w:cs="Calibri"/>
                <w:color w:val="000000"/>
                <w:sz w:val="18"/>
                <w:szCs w:val="18"/>
              </w:rPr>
            </w:pPr>
            <w:r w:rsidRPr="009345D1">
              <w:rPr>
                <w:rFonts w:cs="Calibri"/>
                <w:color w:val="000000"/>
                <w:sz w:val="18"/>
                <w:szCs w:val="18"/>
              </w:rPr>
              <w:t>Yiyecek içecek yönetimi, fiyatlama, mönü planlaması</w:t>
            </w:r>
          </w:p>
        </w:tc>
      </w:tr>
      <w:tr w:rsidR="000959F8" w:rsidRPr="009D45A4" w14:paraId="73B81615" w14:textId="77777777" w:rsidTr="00880A93">
        <w:trPr>
          <w:trHeight w:val="300"/>
        </w:trPr>
        <w:tc>
          <w:tcPr>
            <w:tcW w:w="5000" w:type="pct"/>
            <w:gridSpan w:val="13"/>
            <w:shd w:val="clear" w:color="auto" w:fill="auto"/>
            <w:noWrap/>
            <w:vAlign w:val="bottom"/>
            <w:hideMark/>
          </w:tcPr>
          <w:p w14:paraId="0127ECE7" w14:textId="77777777" w:rsidR="000959F8" w:rsidRPr="009D45A4" w:rsidRDefault="000959F8" w:rsidP="00880A93">
            <w:pPr>
              <w:spacing w:after="0" w:line="240" w:lineRule="auto"/>
              <w:rPr>
                <w:rFonts w:cs="Calibri"/>
                <w:color w:val="000000"/>
                <w:sz w:val="18"/>
                <w:szCs w:val="18"/>
              </w:rPr>
            </w:pPr>
          </w:p>
        </w:tc>
      </w:tr>
      <w:tr w:rsidR="000959F8" w:rsidRPr="009D45A4" w14:paraId="027DA909" w14:textId="77777777" w:rsidTr="00880A93">
        <w:trPr>
          <w:trHeight w:val="284"/>
        </w:trPr>
        <w:tc>
          <w:tcPr>
            <w:tcW w:w="5000" w:type="pct"/>
            <w:gridSpan w:val="13"/>
            <w:shd w:val="clear" w:color="auto" w:fill="auto"/>
            <w:vAlign w:val="center"/>
            <w:hideMark/>
          </w:tcPr>
          <w:p w14:paraId="78341E5C"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0959F8" w:rsidRPr="009D45A4" w14:paraId="20C198C7" w14:textId="77777777" w:rsidTr="00880A93">
        <w:trPr>
          <w:trHeight w:val="284"/>
        </w:trPr>
        <w:tc>
          <w:tcPr>
            <w:tcW w:w="897" w:type="pct"/>
            <w:gridSpan w:val="2"/>
            <w:shd w:val="clear" w:color="auto" w:fill="auto"/>
            <w:vAlign w:val="center"/>
            <w:hideMark/>
          </w:tcPr>
          <w:p w14:paraId="29CA6A41" w14:textId="77777777" w:rsidR="000959F8" w:rsidRPr="00DC45C9" w:rsidRDefault="000959F8" w:rsidP="00880A93">
            <w:pPr>
              <w:spacing w:after="0" w:line="240" w:lineRule="auto"/>
              <w:rPr>
                <w:rFonts w:cs="Calibri"/>
                <w:color w:val="000000"/>
                <w:sz w:val="18"/>
                <w:szCs w:val="18"/>
              </w:rPr>
            </w:pPr>
            <w:r w:rsidRPr="00DC45C9">
              <w:rPr>
                <w:rFonts w:cs="Calibri"/>
                <w:color w:val="000000"/>
                <w:sz w:val="18"/>
                <w:szCs w:val="18"/>
              </w:rPr>
              <w:t>ÖÇ-1</w:t>
            </w:r>
          </w:p>
        </w:tc>
        <w:tc>
          <w:tcPr>
            <w:tcW w:w="4103" w:type="pct"/>
            <w:gridSpan w:val="11"/>
            <w:shd w:val="clear" w:color="auto" w:fill="auto"/>
            <w:hideMark/>
          </w:tcPr>
          <w:p w14:paraId="555B0AFE" w14:textId="77777777" w:rsidR="000959F8" w:rsidRPr="00DC45C9" w:rsidRDefault="000959F8" w:rsidP="00880A93">
            <w:pPr>
              <w:spacing w:after="0" w:line="240" w:lineRule="auto"/>
              <w:rPr>
                <w:sz w:val="18"/>
                <w:szCs w:val="18"/>
              </w:rPr>
            </w:pPr>
            <w:r w:rsidRPr="00DC45C9">
              <w:rPr>
                <w:sz w:val="18"/>
                <w:szCs w:val="18"/>
              </w:rPr>
              <w:t xml:space="preserve"> </w:t>
            </w:r>
            <w:r w:rsidRPr="009345D1">
              <w:rPr>
                <w:sz w:val="18"/>
                <w:szCs w:val="18"/>
              </w:rPr>
              <w:t>Yiyecek içecek işletmelerinin organizasyon yapısını bilme</w:t>
            </w:r>
          </w:p>
        </w:tc>
      </w:tr>
      <w:tr w:rsidR="000959F8" w:rsidRPr="009D45A4" w14:paraId="34B3926F" w14:textId="77777777" w:rsidTr="00880A93">
        <w:trPr>
          <w:trHeight w:val="284"/>
        </w:trPr>
        <w:tc>
          <w:tcPr>
            <w:tcW w:w="897" w:type="pct"/>
            <w:gridSpan w:val="2"/>
            <w:shd w:val="clear" w:color="auto" w:fill="auto"/>
            <w:vAlign w:val="center"/>
            <w:hideMark/>
          </w:tcPr>
          <w:p w14:paraId="3E0ED05A" w14:textId="77777777" w:rsidR="000959F8" w:rsidRPr="00DC45C9" w:rsidRDefault="000959F8" w:rsidP="00880A93">
            <w:pPr>
              <w:spacing w:after="0" w:line="240" w:lineRule="auto"/>
              <w:rPr>
                <w:rFonts w:cs="Calibri"/>
                <w:color w:val="000000"/>
                <w:sz w:val="18"/>
                <w:szCs w:val="18"/>
              </w:rPr>
            </w:pPr>
            <w:r w:rsidRPr="00DC45C9">
              <w:rPr>
                <w:rFonts w:cs="Calibri"/>
                <w:color w:val="000000"/>
                <w:sz w:val="18"/>
                <w:szCs w:val="18"/>
              </w:rPr>
              <w:t>ÖÇ-2</w:t>
            </w:r>
          </w:p>
        </w:tc>
        <w:tc>
          <w:tcPr>
            <w:tcW w:w="4103" w:type="pct"/>
            <w:gridSpan w:val="11"/>
            <w:shd w:val="clear" w:color="auto" w:fill="auto"/>
            <w:hideMark/>
          </w:tcPr>
          <w:p w14:paraId="595BE02A" w14:textId="77777777" w:rsidR="000959F8" w:rsidRPr="00DC45C9" w:rsidRDefault="000959F8" w:rsidP="00880A93">
            <w:pPr>
              <w:spacing w:after="0" w:line="240" w:lineRule="auto"/>
              <w:rPr>
                <w:sz w:val="18"/>
                <w:szCs w:val="18"/>
              </w:rPr>
            </w:pPr>
            <w:r w:rsidRPr="009345D1">
              <w:rPr>
                <w:sz w:val="18"/>
                <w:szCs w:val="18"/>
              </w:rPr>
              <w:t>Yiyecek içecek işletmelerinde çalışa</w:t>
            </w:r>
            <w:r>
              <w:rPr>
                <w:sz w:val="18"/>
                <w:szCs w:val="18"/>
              </w:rPr>
              <w:t xml:space="preserve">n personelin görev tanımları ve </w:t>
            </w:r>
            <w:r w:rsidRPr="009345D1">
              <w:rPr>
                <w:sz w:val="18"/>
                <w:szCs w:val="18"/>
              </w:rPr>
              <w:t>sorumluluklarını bilme</w:t>
            </w:r>
          </w:p>
        </w:tc>
      </w:tr>
      <w:tr w:rsidR="000959F8" w:rsidRPr="009D45A4" w14:paraId="4855212E" w14:textId="77777777" w:rsidTr="00880A93">
        <w:trPr>
          <w:trHeight w:val="284"/>
        </w:trPr>
        <w:tc>
          <w:tcPr>
            <w:tcW w:w="897" w:type="pct"/>
            <w:gridSpan w:val="2"/>
            <w:shd w:val="clear" w:color="auto" w:fill="auto"/>
            <w:vAlign w:val="center"/>
            <w:hideMark/>
          </w:tcPr>
          <w:p w14:paraId="68058ABB" w14:textId="77777777" w:rsidR="000959F8" w:rsidRPr="00DC45C9" w:rsidRDefault="000959F8" w:rsidP="00880A93">
            <w:pPr>
              <w:spacing w:after="0" w:line="240" w:lineRule="auto"/>
              <w:rPr>
                <w:rFonts w:cs="Calibri"/>
                <w:color w:val="000000"/>
                <w:sz w:val="18"/>
                <w:szCs w:val="18"/>
              </w:rPr>
            </w:pPr>
            <w:r w:rsidRPr="00DC45C9">
              <w:rPr>
                <w:rFonts w:cs="Calibri"/>
                <w:color w:val="000000"/>
                <w:sz w:val="18"/>
                <w:szCs w:val="18"/>
              </w:rPr>
              <w:t>ÖÇ-3</w:t>
            </w:r>
          </w:p>
        </w:tc>
        <w:tc>
          <w:tcPr>
            <w:tcW w:w="4103" w:type="pct"/>
            <w:gridSpan w:val="11"/>
            <w:shd w:val="clear" w:color="auto" w:fill="auto"/>
          </w:tcPr>
          <w:p w14:paraId="37A8230B" w14:textId="77777777" w:rsidR="000959F8" w:rsidRPr="00DC45C9" w:rsidRDefault="000959F8" w:rsidP="00880A93">
            <w:pPr>
              <w:spacing w:after="0" w:line="240" w:lineRule="auto"/>
              <w:rPr>
                <w:sz w:val="18"/>
                <w:szCs w:val="18"/>
              </w:rPr>
            </w:pPr>
            <w:r w:rsidRPr="009345D1">
              <w:rPr>
                <w:sz w:val="18"/>
                <w:szCs w:val="18"/>
              </w:rPr>
              <w:t>Yiyecek içecek işletmelerinde yeme</w:t>
            </w:r>
            <w:r>
              <w:rPr>
                <w:sz w:val="18"/>
                <w:szCs w:val="18"/>
              </w:rPr>
              <w:t xml:space="preserve">k kartı ve fiyatlama yöntemleri </w:t>
            </w:r>
            <w:r w:rsidRPr="009345D1">
              <w:rPr>
                <w:sz w:val="18"/>
                <w:szCs w:val="18"/>
              </w:rPr>
              <w:t>hakkında yetkinlik kazanma</w:t>
            </w:r>
          </w:p>
        </w:tc>
      </w:tr>
      <w:tr w:rsidR="000959F8" w:rsidRPr="009D45A4" w14:paraId="53E9F32E" w14:textId="77777777" w:rsidTr="00880A93">
        <w:trPr>
          <w:trHeight w:val="239"/>
        </w:trPr>
        <w:tc>
          <w:tcPr>
            <w:tcW w:w="900" w:type="pct"/>
            <w:gridSpan w:val="3"/>
            <w:shd w:val="clear" w:color="auto" w:fill="auto"/>
            <w:noWrap/>
            <w:vAlign w:val="bottom"/>
            <w:hideMark/>
          </w:tcPr>
          <w:p w14:paraId="04E6C6CB" w14:textId="77777777" w:rsidR="000959F8" w:rsidRPr="00DC45C9" w:rsidRDefault="000959F8" w:rsidP="00880A93">
            <w:pPr>
              <w:spacing w:after="0" w:line="240" w:lineRule="auto"/>
              <w:rPr>
                <w:rFonts w:cs="Calibri"/>
                <w:color w:val="000000"/>
                <w:sz w:val="18"/>
                <w:szCs w:val="18"/>
              </w:rPr>
            </w:pPr>
            <w:r w:rsidRPr="00DC45C9">
              <w:rPr>
                <w:rFonts w:cs="Calibri"/>
                <w:color w:val="000000"/>
                <w:sz w:val="18"/>
                <w:szCs w:val="18"/>
              </w:rPr>
              <w:t>ÖÇ-4</w:t>
            </w:r>
          </w:p>
        </w:tc>
        <w:tc>
          <w:tcPr>
            <w:tcW w:w="4100" w:type="pct"/>
            <w:gridSpan w:val="10"/>
            <w:shd w:val="clear" w:color="auto" w:fill="auto"/>
          </w:tcPr>
          <w:p w14:paraId="24650E7F" w14:textId="77777777" w:rsidR="000959F8" w:rsidRPr="00DC45C9" w:rsidRDefault="000959F8" w:rsidP="00880A93">
            <w:pPr>
              <w:spacing w:after="0" w:line="240" w:lineRule="auto"/>
              <w:rPr>
                <w:sz w:val="18"/>
                <w:szCs w:val="18"/>
              </w:rPr>
            </w:pPr>
            <w:r w:rsidRPr="009345D1">
              <w:rPr>
                <w:sz w:val="18"/>
                <w:szCs w:val="18"/>
              </w:rPr>
              <w:t>Yiyecek içecek işletmelerinde kullanılan hesap sistemlerini bilme</w:t>
            </w:r>
          </w:p>
        </w:tc>
      </w:tr>
      <w:tr w:rsidR="000959F8" w:rsidRPr="009D45A4" w14:paraId="0B745682" w14:textId="77777777" w:rsidTr="00880A93">
        <w:trPr>
          <w:trHeight w:val="294"/>
        </w:trPr>
        <w:tc>
          <w:tcPr>
            <w:tcW w:w="900" w:type="pct"/>
            <w:gridSpan w:val="3"/>
            <w:shd w:val="clear" w:color="auto" w:fill="auto"/>
            <w:noWrap/>
            <w:vAlign w:val="bottom"/>
          </w:tcPr>
          <w:p w14:paraId="51230BC5" w14:textId="77777777" w:rsidR="000959F8" w:rsidRPr="00DC45C9" w:rsidRDefault="000959F8" w:rsidP="00880A93">
            <w:pPr>
              <w:spacing w:after="0" w:line="240" w:lineRule="auto"/>
              <w:rPr>
                <w:rFonts w:cs="Calibri"/>
                <w:color w:val="000000"/>
                <w:sz w:val="18"/>
                <w:szCs w:val="18"/>
              </w:rPr>
            </w:pPr>
            <w:r w:rsidRPr="00DC45C9">
              <w:rPr>
                <w:rFonts w:cs="Calibri"/>
                <w:color w:val="000000"/>
                <w:sz w:val="18"/>
                <w:szCs w:val="18"/>
              </w:rPr>
              <w:t>ÖÇ-5</w:t>
            </w:r>
          </w:p>
        </w:tc>
        <w:tc>
          <w:tcPr>
            <w:tcW w:w="4100" w:type="pct"/>
            <w:gridSpan w:val="10"/>
            <w:shd w:val="clear" w:color="auto" w:fill="auto"/>
          </w:tcPr>
          <w:p w14:paraId="48875929" w14:textId="77777777" w:rsidR="000959F8" w:rsidRPr="00DC45C9" w:rsidRDefault="000959F8" w:rsidP="00880A93">
            <w:pPr>
              <w:spacing w:after="0" w:line="240" w:lineRule="auto"/>
              <w:rPr>
                <w:sz w:val="18"/>
                <w:szCs w:val="18"/>
              </w:rPr>
            </w:pPr>
            <w:r w:rsidRPr="009345D1">
              <w:rPr>
                <w:sz w:val="18"/>
                <w:szCs w:val="18"/>
              </w:rPr>
              <w:t>Yiyecek içecek işletmelerinde kullanılan servis sistemlerini uygulayabilme</w:t>
            </w:r>
          </w:p>
        </w:tc>
      </w:tr>
      <w:tr w:rsidR="000959F8" w:rsidRPr="009D45A4" w14:paraId="3ED955C6" w14:textId="77777777" w:rsidTr="00880A93">
        <w:trPr>
          <w:trHeight w:val="239"/>
        </w:trPr>
        <w:tc>
          <w:tcPr>
            <w:tcW w:w="900" w:type="pct"/>
            <w:gridSpan w:val="3"/>
            <w:shd w:val="clear" w:color="auto" w:fill="auto"/>
            <w:noWrap/>
            <w:vAlign w:val="bottom"/>
          </w:tcPr>
          <w:p w14:paraId="09278030" w14:textId="77777777" w:rsidR="000959F8" w:rsidRPr="00DC45C9" w:rsidRDefault="000959F8" w:rsidP="00880A93">
            <w:pPr>
              <w:spacing w:after="0" w:line="240" w:lineRule="auto"/>
              <w:rPr>
                <w:rFonts w:cs="Calibri"/>
                <w:color w:val="000000"/>
                <w:sz w:val="18"/>
                <w:szCs w:val="18"/>
              </w:rPr>
            </w:pPr>
            <w:r w:rsidRPr="00DC45C9">
              <w:rPr>
                <w:rFonts w:cs="Calibri"/>
                <w:color w:val="000000"/>
                <w:sz w:val="18"/>
                <w:szCs w:val="18"/>
              </w:rPr>
              <w:t>ÖÇ-6</w:t>
            </w:r>
          </w:p>
        </w:tc>
        <w:tc>
          <w:tcPr>
            <w:tcW w:w="4100" w:type="pct"/>
            <w:gridSpan w:val="10"/>
            <w:shd w:val="clear" w:color="auto" w:fill="auto"/>
          </w:tcPr>
          <w:p w14:paraId="4B6D6570" w14:textId="77777777" w:rsidR="000959F8" w:rsidRPr="00DC45C9" w:rsidRDefault="000959F8" w:rsidP="00880A93">
            <w:pPr>
              <w:spacing w:after="0" w:line="240" w:lineRule="auto"/>
              <w:rPr>
                <w:sz w:val="18"/>
                <w:szCs w:val="18"/>
              </w:rPr>
            </w:pPr>
            <w:r w:rsidRPr="009345D1">
              <w:rPr>
                <w:sz w:val="18"/>
                <w:szCs w:val="18"/>
              </w:rPr>
              <w:t>Yiyecek içecek işletmelerinde kasa servisi</w:t>
            </w:r>
            <w:r>
              <w:rPr>
                <w:sz w:val="18"/>
                <w:szCs w:val="18"/>
              </w:rPr>
              <w:t xml:space="preserve"> ve mutfak arasındaki iletişimi s</w:t>
            </w:r>
            <w:r w:rsidRPr="009345D1">
              <w:rPr>
                <w:sz w:val="18"/>
                <w:szCs w:val="18"/>
              </w:rPr>
              <w:t>ağlayabilme</w:t>
            </w:r>
          </w:p>
        </w:tc>
      </w:tr>
      <w:tr w:rsidR="000959F8" w:rsidRPr="009D45A4" w14:paraId="68E3BB51" w14:textId="77777777" w:rsidTr="00880A93">
        <w:trPr>
          <w:trHeight w:val="284"/>
        </w:trPr>
        <w:tc>
          <w:tcPr>
            <w:tcW w:w="900" w:type="pct"/>
            <w:gridSpan w:val="3"/>
            <w:shd w:val="clear" w:color="auto" w:fill="auto"/>
            <w:vAlign w:val="center"/>
            <w:hideMark/>
          </w:tcPr>
          <w:p w14:paraId="32BC6FD6"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100" w:type="pct"/>
            <w:gridSpan w:val="10"/>
            <w:shd w:val="clear" w:color="auto" w:fill="auto"/>
            <w:vAlign w:val="center"/>
            <w:hideMark/>
          </w:tcPr>
          <w:p w14:paraId="021B3598" w14:textId="77777777" w:rsidR="000959F8" w:rsidRPr="009D45A4" w:rsidRDefault="000959F8" w:rsidP="00880A93">
            <w:pPr>
              <w:spacing w:after="0" w:line="240" w:lineRule="auto"/>
              <w:rPr>
                <w:rFonts w:cs="Calibri"/>
                <w:sz w:val="18"/>
                <w:szCs w:val="18"/>
              </w:rPr>
            </w:pPr>
            <w:r w:rsidRPr="009D45A4">
              <w:rPr>
                <w:rFonts w:cs="Calibri"/>
                <w:sz w:val="18"/>
                <w:szCs w:val="18"/>
              </w:rPr>
              <w:t>Slayt, yüz yüze anlatım, sınıf içi tartışma, soru-cevap</w:t>
            </w:r>
          </w:p>
        </w:tc>
      </w:tr>
      <w:tr w:rsidR="000959F8" w:rsidRPr="009D45A4" w14:paraId="4BEDDD5C" w14:textId="77777777" w:rsidTr="00880A93">
        <w:trPr>
          <w:trHeight w:val="284"/>
        </w:trPr>
        <w:tc>
          <w:tcPr>
            <w:tcW w:w="900" w:type="pct"/>
            <w:gridSpan w:val="3"/>
            <w:shd w:val="clear" w:color="auto" w:fill="auto"/>
            <w:vAlign w:val="center"/>
            <w:hideMark/>
          </w:tcPr>
          <w:p w14:paraId="03960DFD"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100" w:type="pct"/>
            <w:gridSpan w:val="10"/>
            <w:shd w:val="clear" w:color="auto" w:fill="auto"/>
            <w:vAlign w:val="center"/>
            <w:hideMark/>
          </w:tcPr>
          <w:p w14:paraId="2EA35B2F"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Yazılı Sınav</w:t>
            </w:r>
          </w:p>
        </w:tc>
      </w:tr>
      <w:tr w:rsidR="000959F8" w:rsidRPr="009D45A4" w14:paraId="59858223" w14:textId="77777777" w:rsidTr="00880A93">
        <w:trPr>
          <w:trHeight w:val="284"/>
        </w:trPr>
        <w:tc>
          <w:tcPr>
            <w:tcW w:w="5000" w:type="pct"/>
            <w:gridSpan w:val="13"/>
            <w:shd w:val="clear" w:color="auto" w:fill="auto"/>
            <w:vAlign w:val="center"/>
            <w:hideMark/>
          </w:tcPr>
          <w:p w14:paraId="7F51F09A" w14:textId="77777777" w:rsidR="000959F8" w:rsidRPr="009D45A4" w:rsidRDefault="000959F8" w:rsidP="00880A93">
            <w:pPr>
              <w:spacing w:after="0" w:line="240" w:lineRule="auto"/>
              <w:rPr>
                <w:rFonts w:cs="Calibri"/>
                <w:b/>
                <w:bCs/>
                <w:color w:val="000000"/>
                <w:sz w:val="18"/>
                <w:szCs w:val="18"/>
              </w:rPr>
            </w:pPr>
          </w:p>
          <w:p w14:paraId="05885084"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 AKIŞI</w:t>
            </w:r>
          </w:p>
        </w:tc>
      </w:tr>
      <w:tr w:rsidR="000959F8" w:rsidRPr="009D45A4" w14:paraId="304EF3B2" w14:textId="77777777" w:rsidTr="00880A93">
        <w:trPr>
          <w:trHeight w:val="284"/>
        </w:trPr>
        <w:tc>
          <w:tcPr>
            <w:tcW w:w="761" w:type="pct"/>
            <w:shd w:val="clear" w:color="auto" w:fill="auto"/>
            <w:vAlign w:val="center"/>
            <w:hideMark/>
          </w:tcPr>
          <w:p w14:paraId="71DE5CAB"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Hafta</w:t>
            </w:r>
          </w:p>
        </w:tc>
        <w:tc>
          <w:tcPr>
            <w:tcW w:w="3342" w:type="pct"/>
            <w:gridSpan w:val="11"/>
            <w:shd w:val="clear" w:color="auto" w:fill="auto"/>
            <w:noWrap/>
            <w:vAlign w:val="bottom"/>
            <w:hideMark/>
          </w:tcPr>
          <w:p w14:paraId="7A95F1CC" w14:textId="77777777" w:rsidR="000959F8" w:rsidRPr="009D45A4" w:rsidRDefault="000959F8" w:rsidP="00880A93">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897" w:type="pct"/>
            <w:shd w:val="clear" w:color="auto" w:fill="auto"/>
            <w:vAlign w:val="center"/>
            <w:hideMark/>
          </w:tcPr>
          <w:p w14:paraId="656A0BAE" w14:textId="77777777" w:rsidR="000959F8" w:rsidRPr="009D45A4" w:rsidRDefault="000959F8" w:rsidP="00880A93">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0959F8" w:rsidRPr="009D45A4" w14:paraId="35F20FF3" w14:textId="77777777" w:rsidTr="00880A93">
        <w:trPr>
          <w:trHeight w:val="187"/>
        </w:trPr>
        <w:tc>
          <w:tcPr>
            <w:tcW w:w="761" w:type="pct"/>
            <w:shd w:val="clear" w:color="auto" w:fill="auto"/>
            <w:vAlign w:val="center"/>
            <w:hideMark/>
          </w:tcPr>
          <w:p w14:paraId="5FE7B334"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w:t>
            </w:r>
          </w:p>
        </w:tc>
        <w:tc>
          <w:tcPr>
            <w:tcW w:w="3342" w:type="pct"/>
            <w:gridSpan w:val="11"/>
            <w:shd w:val="clear" w:color="auto" w:fill="auto"/>
            <w:hideMark/>
          </w:tcPr>
          <w:p w14:paraId="56D2ACED" w14:textId="77777777" w:rsidR="000959F8" w:rsidRPr="00CC0BD6" w:rsidRDefault="000959F8" w:rsidP="00880A93">
            <w:r w:rsidRPr="00CC0BD6">
              <w:t>Yiyecek İçecek Yönetiminin kapsamı ve önemi</w:t>
            </w:r>
          </w:p>
        </w:tc>
        <w:tc>
          <w:tcPr>
            <w:tcW w:w="897" w:type="pct"/>
            <w:shd w:val="clear" w:color="auto" w:fill="auto"/>
          </w:tcPr>
          <w:p w14:paraId="6B40F489"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0959F8" w:rsidRPr="009D45A4" w14:paraId="42AD102E" w14:textId="77777777" w:rsidTr="00880A93">
        <w:trPr>
          <w:trHeight w:val="70"/>
        </w:trPr>
        <w:tc>
          <w:tcPr>
            <w:tcW w:w="761" w:type="pct"/>
            <w:shd w:val="clear" w:color="auto" w:fill="auto"/>
            <w:vAlign w:val="center"/>
            <w:hideMark/>
          </w:tcPr>
          <w:p w14:paraId="225AB193"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2</w:t>
            </w:r>
          </w:p>
        </w:tc>
        <w:tc>
          <w:tcPr>
            <w:tcW w:w="3342" w:type="pct"/>
            <w:gridSpan w:val="11"/>
            <w:shd w:val="clear" w:color="auto" w:fill="auto"/>
            <w:hideMark/>
          </w:tcPr>
          <w:p w14:paraId="0C5B1525" w14:textId="77777777" w:rsidR="000959F8" w:rsidRPr="00CC0BD6" w:rsidRDefault="000959F8" w:rsidP="00880A93">
            <w:r w:rsidRPr="00CC0BD6">
              <w:t>Yiyecek içecek hizmetlerinin verildiği işletmeler ve özellikleri</w:t>
            </w:r>
          </w:p>
        </w:tc>
        <w:tc>
          <w:tcPr>
            <w:tcW w:w="897" w:type="pct"/>
            <w:shd w:val="clear" w:color="auto" w:fill="auto"/>
          </w:tcPr>
          <w:p w14:paraId="1D46DD86"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0959F8" w:rsidRPr="009D45A4" w14:paraId="545B78A2" w14:textId="77777777" w:rsidTr="00880A93">
        <w:trPr>
          <w:trHeight w:val="149"/>
        </w:trPr>
        <w:tc>
          <w:tcPr>
            <w:tcW w:w="761" w:type="pct"/>
            <w:shd w:val="clear" w:color="auto" w:fill="auto"/>
            <w:vAlign w:val="center"/>
            <w:hideMark/>
          </w:tcPr>
          <w:p w14:paraId="04529EE3"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3</w:t>
            </w:r>
          </w:p>
        </w:tc>
        <w:tc>
          <w:tcPr>
            <w:tcW w:w="3342" w:type="pct"/>
            <w:gridSpan w:val="11"/>
            <w:shd w:val="clear" w:color="auto" w:fill="auto"/>
          </w:tcPr>
          <w:p w14:paraId="70A62CB3" w14:textId="77777777" w:rsidR="000959F8" w:rsidRPr="00CC0BD6" w:rsidRDefault="000959F8" w:rsidP="00880A93">
            <w:r w:rsidRPr="00CC0BD6">
              <w:t>Yiyecek İçecek işletmelerinde bütçeleme</w:t>
            </w:r>
          </w:p>
        </w:tc>
        <w:tc>
          <w:tcPr>
            <w:tcW w:w="897" w:type="pct"/>
            <w:shd w:val="clear" w:color="auto" w:fill="auto"/>
          </w:tcPr>
          <w:p w14:paraId="320DBEBF"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0959F8" w:rsidRPr="009D45A4" w14:paraId="7C2D7A93" w14:textId="77777777" w:rsidTr="00880A93">
        <w:trPr>
          <w:trHeight w:val="169"/>
        </w:trPr>
        <w:tc>
          <w:tcPr>
            <w:tcW w:w="761" w:type="pct"/>
            <w:shd w:val="clear" w:color="auto" w:fill="auto"/>
            <w:vAlign w:val="center"/>
            <w:hideMark/>
          </w:tcPr>
          <w:p w14:paraId="542FB11F"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4</w:t>
            </w:r>
          </w:p>
        </w:tc>
        <w:tc>
          <w:tcPr>
            <w:tcW w:w="3342" w:type="pct"/>
            <w:gridSpan w:val="11"/>
            <w:shd w:val="clear" w:color="auto" w:fill="auto"/>
          </w:tcPr>
          <w:p w14:paraId="44AADD09" w14:textId="77777777" w:rsidR="000959F8" w:rsidRPr="00CC0BD6" w:rsidRDefault="000959F8" w:rsidP="00880A93">
            <w:r w:rsidRPr="00CC0BD6">
              <w:t>Bütçeleme aşamaları</w:t>
            </w:r>
          </w:p>
        </w:tc>
        <w:tc>
          <w:tcPr>
            <w:tcW w:w="897" w:type="pct"/>
            <w:shd w:val="clear" w:color="auto" w:fill="auto"/>
          </w:tcPr>
          <w:p w14:paraId="69EE75E3"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0959F8" w:rsidRPr="009D45A4" w14:paraId="6CB96D57" w14:textId="77777777" w:rsidTr="00880A93">
        <w:trPr>
          <w:trHeight w:val="169"/>
        </w:trPr>
        <w:tc>
          <w:tcPr>
            <w:tcW w:w="761" w:type="pct"/>
            <w:shd w:val="clear" w:color="auto" w:fill="auto"/>
            <w:vAlign w:val="center"/>
            <w:hideMark/>
          </w:tcPr>
          <w:p w14:paraId="77C455EE"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5</w:t>
            </w:r>
          </w:p>
        </w:tc>
        <w:tc>
          <w:tcPr>
            <w:tcW w:w="3342" w:type="pct"/>
            <w:gridSpan w:val="11"/>
            <w:shd w:val="clear" w:color="auto" w:fill="auto"/>
          </w:tcPr>
          <w:p w14:paraId="42218778" w14:textId="77777777" w:rsidR="000959F8" w:rsidRPr="00CC0BD6" w:rsidRDefault="000959F8" w:rsidP="00880A93">
            <w:r w:rsidRPr="00CC0BD6">
              <w:t>Mönü planlaması ve geliştirme</w:t>
            </w:r>
          </w:p>
        </w:tc>
        <w:tc>
          <w:tcPr>
            <w:tcW w:w="897" w:type="pct"/>
            <w:shd w:val="clear" w:color="auto" w:fill="auto"/>
          </w:tcPr>
          <w:p w14:paraId="1B56D1C0"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0959F8" w:rsidRPr="009D45A4" w14:paraId="34086FFF" w14:textId="77777777" w:rsidTr="00880A93">
        <w:trPr>
          <w:trHeight w:val="70"/>
        </w:trPr>
        <w:tc>
          <w:tcPr>
            <w:tcW w:w="761" w:type="pct"/>
            <w:shd w:val="clear" w:color="auto" w:fill="auto"/>
            <w:vAlign w:val="center"/>
            <w:hideMark/>
          </w:tcPr>
          <w:p w14:paraId="20A4A475"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6</w:t>
            </w:r>
          </w:p>
        </w:tc>
        <w:tc>
          <w:tcPr>
            <w:tcW w:w="3342" w:type="pct"/>
            <w:gridSpan w:val="11"/>
            <w:shd w:val="clear" w:color="auto" w:fill="auto"/>
          </w:tcPr>
          <w:p w14:paraId="6745EE19" w14:textId="77777777" w:rsidR="000959F8" w:rsidRPr="00CC0BD6" w:rsidRDefault="000959F8" w:rsidP="00880A93">
            <w:r w:rsidRPr="00CC0BD6">
              <w:t>Yiyecek içecekleri fiyatlama</w:t>
            </w:r>
          </w:p>
        </w:tc>
        <w:tc>
          <w:tcPr>
            <w:tcW w:w="897" w:type="pct"/>
            <w:shd w:val="clear" w:color="auto" w:fill="auto"/>
          </w:tcPr>
          <w:p w14:paraId="00CC2DDF"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0959F8" w:rsidRPr="009D45A4" w14:paraId="71D6F400" w14:textId="77777777" w:rsidTr="00880A93">
        <w:trPr>
          <w:trHeight w:val="109"/>
        </w:trPr>
        <w:tc>
          <w:tcPr>
            <w:tcW w:w="761" w:type="pct"/>
            <w:shd w:val="clear" w:color="auto" w:fill="auto"/>
            <w:vAlign w:val="center"/>
            <w:hideMark/>
          </w:tcPr>
          <w:p w14:paraId="42BD5504"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7</w:t>
            </w:r>
          </w:p>
        </w:tc>
        <w:tc>
          <w:tcPr>
            <w:tcW w:w="3342" w:type="pct"/>
            <w:gridSpan w:val="11"/>
            <w:shd w:val="clear" w:color="auto" w:fill="auto"/>
          </w:tcPr>
          <w:p w14:paraId="74735573" w14:textId="77777777" w:rsidR="000959F8" w:rsidRPr="00CC0BD6" w:rsidRDefault="000959F8" w:rsidP="00880A93">
            <w:r w:rsidRPr="00CC0BD6">
              <w:t xml:space="preserve"> Mutfak planlaması</w:t>
            </w:r>
          </w:p>
        </w:tc>
        <w:tc>
          <w:tcPr>
            <w:tcW w:w="897" w:type="pct"/>
            <w:shd w:val="clear" w:color="auto" w:fill="auto"/>
          </w:tcPr>
          <w:p w14:paraId="07A220F4"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0959F8" w:rsidRPr="009D45A4" w14:paraId="430BCB59" w14:textId="77777777" w:rsidTr="00880A93">
        <w:trPr>
          <w:trHeight w:val="70"/>
        </w:trPr>
        <w:tc>
          <w:tcPr>
            <w:tcW w:w="761" w:type="pct"/>
            <w:shd w:val="clear" w:color="auto" w:fill="auto"/>
            <w:vAlign w:val="center"/>
          </w:tcPr>
          <w:p w14:paraId="5E5B8927"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8</w:t>
            </w:r>
          </w:p>
        </w:tc>
        <w:tc>
          <w:tcPr>
            <w:tcW w:w="3342" w:type="pct"/>
            <w:gridSpan w:val="11"/>
            <w:shd w:val="clear" w:color="auto" w:fill="auto"/>
          </w:tcPr>
          <w:p w14:paraId="78A97F65" w14:textId="77777777" w:rsidR="000959F8" w:rsidRPr="00CC0BD6" w:rsidRDefault="000959F8" w:rsidP="00880A93">
            <w:r w:rsidRPr="00CC0BD6">
              <w:t>Yiyecek içecek kontrol sistemi</w:t>
            </w:r>
          </w:p>
        </w:tc>
        <w:tc>
          <w:tcPr>
            <w:tcW w:w="897" w:type="pct"/>
            <w:shd w:val="clear" w:color="auto" w:fill="auto"/>
          </w:tcPr>
          <w:p w14:paraId="19894AEB"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0959F8" w:rsidRPr="009D45A4" w14:paraId="7771077A" w14:textId="77777777" w:rsidTr="00880A93">
        <w:trPr>
          <w:trHeight w:val="70"/>
        </w:trPr>
        <w:tc>
          <w:tcPr>
            <w:tcW w:w="761" w:type="pct"/>
            <w:shd w:val="clear" w:color="auto" w:fill="auto"/>
            <w:vAlign w:val="center"/>
          </w:tcPr>
          <w:p w14:paraId="3684F517"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9</w:t>
            </w:r>
          </w:p>
        </w:tc>
        <w:tc>
          <w:tcPr>
            <w:tcW w:w="3342" w:type="pct"/>
            <w:gridSpan w:val="11"/>
            <w:shd w:val="clear" w:color="auto" w:fill="auto"/>
          </w:tcPr>
          <w:p w14:paraId="25BB5271" w14:textId="77777777" w:rsidR="000959F8" w:rsidRPr="00CC0BD6" w:rsidRDefault="000959F8" w:rsidP="00880A93">
            <w:r w:rsidRPr="00CC0BD6">
              <w:t xml:space="preserve"> Yiyecek üretim kontrolü ve aşamaları</w:t>
            </w:r>
          </w:p>
        </w:tc>
        <w:tc>
          <w:tcPr>
            <w:tcW w:w="897" w:type="pct"/>
            <w:shd w:val="clear" w:color="auto" w:fill="auto"/>
          </w:tcPr>
          <w:p w14:paraId="1E567FC9"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0959F8" w:rsidRPr="009D45A4" w14:paraId="010990BA" w14:textId="77777777" w:rsidTr="00880A93">
        <w:trPr>
          <w:trHeight w:val="70"/>
        </w:trPr>
        <w:tc>
          <w:tcPr>
            <w:tcW w:w="761" w:type="pct"/>
            <w:shd w:val="clear" w:color="auto" w:fill="auto"/>
            <w:vAlign w:val="center"/>
          </w:tcPr>
          <w:p w14:paraId="4638BBC5"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10</w:t>
            </w:r>
          </w:p>
        </w:tc>
        <w:tc>
          <w:tcPr>
            <w:tcW w:w="3342" w:type="pct"/>
            <w:gridSpan w:val="11"/>
            <w:shd w:val="clear" w:color="auto" w:fill="auto"/>
          </w:tcPr>
          <w:p w14:paraId="09885680" w14:textId="77777777" w:rsidR="000959F8" w:rsidRPr="00CC0BD6" w:rsidRDefault="000959F8" w:rsidP="00880A93">
            <w:r w:rsidRPr="00CC0BD6">
              <w:t xml:space="preserve"> Gelir kontrolü</w:t>
            </w:r>
          </w:p>
        </w:tc>
        <w:tc>
          <w:tcPr>
            <w:tcW w:w="897" w:type="pct"/>
            <w:shd w:val="clear" w:color="auto" w:fill="auto"/>
          </w:tcPr>
          <w:p w14:paraId="4E6B2F7C"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0959F8" w:rsidRPr="009D45A4" w14:paraId="64580D4B" w14:textId="77777777" w:rsidTr="00880A93">
        <w:trPr>
          <w:trHeight w:val="163"/>
        </w:trPr>
        <w:tc>
          <w:tcPr>
            <w:tcW w:w="761" w:type="pct"/>
            <w:shd w:val="clear" w:color="auto" w:fill="auto"/>
            <w:vAlign w:val="center"/>
          </w:tcPr>
          <w:p w14:paraId="6701D987"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11</w:t>
            </w:r>
          </w:p>
        </w:tc>
        <w:tc>
          <w:tcPr>
            <w:tcW w:w="3342" w:type="pct"/>
            <w:gridSpan w:val="11"/>
            <w:shd w:val="clear" w:color="auto" w:fill="auto"/>
          </w:tcPr>
          <w:p w14:paraId="4D030575" w14:textId="77777777" w:rsidR="000959F8" w:rsidRPr="00CC0BD6" w:rsidRDefault="000959F8" w:rsidP="00880A93">
            <w:r w:rsidRPr="00CC0BD6">
              <w:t xml:space="preserve"> İçecek maliyet kontrol süreci</w:t>
            </w:r>
          </w:p>
        </w:tc>
        <w:tc>
          <w:tcPr>
            <w:tcW w:w="897" w:type="pct"/>
            <w:shd w:val="clear" w:color="auto" w:fill="auto"/>
          </w:tcPr>
          <w:p w14:paraId="07F530A6"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0959F8" w:rsidRPr="009D45A4" w14:paraId="5C7FB4D7" w14:textId="77777777" w:rsidTr="00880A93">
        <w:trPr>
          <w:trHeight w:val="100"/>
        </w:trPr>
        <w:tc>
          <w:tcPr>
            <w:tcW w:w="761" w:type="pct"/>
            <w:shd w:val="clear" w:color="auto" w:fill="auto"/>
            <w:vAlign w:val="center"/>
          </w:tcPr>
          <w:p w14:paraId="2102F0E8"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12</w:t>
            </w:r>
          </w:p>
        </w:tc>
        <w:tc>
          <w:tcPr>
            <w:tcW w:w="3342" w:type="pct"/>
            <w:gridSpan w:val="11"/>
            <w:shd w:val="clear" w:color="auto" w:fill="auto"/>
          </w:tcPr>
          <w:p w14:paraId="08E0B506" w14:textId="77777777" w:rsidR="000959F8" w:rsidRPr="00CC0BD6" w:rsidRDefault="000959F8" w:rsidP="00880A93">
            <w:r w:rsidRPr="00CC0BD6">
              <w:t>İçecek üretim kontrolü</w:t>
            </w:r>
          </w:p>
        </w:tc>
        <w:tc>
          <w:tcPr>
            <w:tcW w:w="897" w:type="pct"/>
            <w:shd w:val="clear" w:color="auto" w:fill="auto"/>
          </w:tcPr>
          <w:p w14:paraId="2F8D5842"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0959F8" w:rsidRPr="009D45A4" w14:paraId="6B33E587" w14:textId="77777777" w:rsidTr="00880A93">
        <w:trPr>
          <w:trHeight w:val="70"/>
        </w:trPr>
        <w:tc>
          <w:tcPr>
            <w:tcW w:w="761" w:type="pct"/>
            <w:shd w:val="clear" w:color="auto" w:fill="auto"/>
            <w:vAlign w:val="center"/>
          </w:tcPr>
          <w:p w14:paraId="2A498648"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13</w:t>
            </w:r>
          </w:p>
        </w:tc>
        <w:tc>
          <w:tcPr>
            <w:tcW w:w="3342" w:type="pct"/>
            <w:gridSpan w:val="11"/>
            <w:shd w:val="clear" w:color="auto" w:fill="auto"/>
          </w:tcPr>
          <w:p w14:paraId="61B13A64" w14:textId="77777777" w:rsidR="000959F8" w:rsidRPr="00CC0BD6" w:rsidRDefault="000959F8" w:rsidP="00880A93">
            <w:r>
              <w:t>Z</w:t>
            </w:r>
            <w:r w:rsidRPr="00CC0BD6">
              <w:t>iyafet organizasyonları, sektörden örnek olaylar</w:t>
            </w:r>
          </w:p>
        </w:tc>
        <w:tc>
          <w:tcPr>
            <w:tcW w:w="897" w:type="pct"/>
            <w:shd w:val="clear" w:color="auto" w:fill="auto"/>
          </w:tcPr>
          <w:p w14:paraId="6719FE0B"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0959F8" w:rsidRPr="009D45A4" w14:paraId="11FC3363" w14:textId="77777777" w:rsidTr="00880A93">
        <w:trPr>
          <w:trHeight w:val="174"/>
        </w:trPr>
        <w:tc>
          <w:tcPr>
            <w:tcW w:w="761" w:type="pct"/>
            <w:shd w:val="clear" w:color="auto" w:fill="auto"/>
            <w:vAlign w:val="center"/>
          </w:tcPr>
          <w:p w14:paraId="40F95DB6"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lastRenderedPageBreak/>
              <w:t>14</w:t>
            </w:r>
          </w:p>
        </w:tc>
        <w:tc>
          <w:tcPr>
            <w:tcW w:w="3342" w:type="pct"/>
            <w:gridSpan w:val="11"/>
            <w:shd w:val="clear" w:color="auto" w:fill="auto"/>
          </w:tcPr>
          <w:p w14:paraId="398CD7B9" w14:textId="77777777" w:rsidR="000959F8" w:rsidRDefault="000959F8" w:rsidP="00880A93">
            <w:r>
              <w:t>Genel Tekrar</w:t>
            </w:r>
          </w:p>
        </w:tc>
        <w:tc>
          <w:tcPr>
            <w:tcW w:w="897" w:type="pct"/>
            <w:shd w:val="clear" w:color="auto" w:fill="auto"/>
          </w:tcPr>
          <w:p w14:paraId="6B3CAE6B"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0959F8" w:rsidRPr="009D45A4" w14:paraId="6ABA72B7" w14:textId="77777777" w:rsidTr="00880A93">
        <w:trPr>
          <w:trHeight w:val="283"/>
        </w:trPr>
        <w:tc>
          <w:tcPr>
            <w:tcW w:w="5000" w:type="pct"/>
            <w:gridSpan w:val="13"/>
            <w:shd w:val="clear" w:color="auto" w:fill="auto"/>
            <w:noWrap/>
            <w:vAlign w:val="bottom"/>
            <w:hideMark/>
          </w:tcPr>
          <w:p w14:paraId="134C21D4" w14:textId="77777777" w:rsidR="000959F8" w:rsidRPr="009D45A4" w:rsidRDefault="000959F8" w:rsidP="00880A93">
            <w:pPr>
              <w:spacing w:after="0" w:line="240" w:lineRule="auto"/>
              <w:rPr>
                <w:rFonts w:cs="Calibri"/>
                <w:color w:val="000000"/>
                <w:sz w:val="18"/>
                <w:szCs w:val="18"/>
              </w:rPr>
            </w:pPr>
          </w:p>
        </w:tc>
      </w:tr>
      <w:tr w:rsidR="000959F8" w:rsidRPr="009D45A4" w14:paraId="79CD84D9" w14:textId="77777777" w:rsidTr="00880A93">
        <w:trPr>
          <w:trHeight w:val="284"/>
        </w:trPr>
        <w:tc>
          <w:tcPr>
            <w:tcW w:w="5000" w:type="pct"/>
            <w:gridSpan w:val="13"/>
            <w:shd w:val="clear" w:color="auto" w:fill="auto"/>
            <w:vAlign w:val="center"/>
            <w:hideMark/>
          </w:tcPr>
          <w:p w14:paraId="0DCFD93C"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KAYNAKLAR</w:t>
            </w:r>
          </w:p>
        </w:tc>
      </w:tr>
      <w:tr w:rsidR="000959F8" w:rsidRPr="009D45A4" w14:paraId="7D2276FB" w14:textId="77777777" w:rsidTr="00880A93">
        <w:trPr>
          <w:trHeight w:val="284"/>
        </w:trPr>
        <w:tc>
          <w:tcPr>
            <w:tcW w:w="986" w:type="pct"/>
            <w:gridSpan w:val="4"/>
            <w:shd w:val="clear" w:color="auto" w:fill="auto"/>
            <w:vAlign w:val="center"/>
            <w:hideMark/>
          </w:tcPr>
          <w:p w14:paraId="5C6E5F8F"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 Notu</w:t>
            </w:r>
          </w:p>
        </w:tc>
        <w:tc>
          <w:tcPr>
            <w:tcW w:w="4014" w:type="pct"/>
            <w:gridSpan w:val="9"/>
            <w:shd w:val="clear" w:color="auto" w:fill="auto"/>
            <w:vAlign w:val="center"/>
            <w:hideMark/>
          </w:tcPr>
          <w:p w14:paraId="1154CBFE"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CE2792">
              <w:rPr>
                <w:rFonts w:cs="Calibri"/>
                <w:color w:val="000000"/>
                <w:sz w:val="18"/>
                <w:szCs w:val="18"/>
              </w:rPr>
              <w:t> </w:t>
            </w:r>
            <w:r w:rsidRPr="009345D1">
              <w:rPr>
                <w:rFonts w:cs="Calibri"/>
                <w:color w:val="000000"/>
                <w:sz w:val="18"/>
                <w:szCs w:val="18"/>
              </w:rPr>
              <w:t>Sökmen A. (2010). Yiyecek ve İçecek Hizmetler</w:t>
            </w:r>
            <w:r>
              <w:rPr>
                <w:rFonts w:cs="Calibri"/>
                <w:color w:val="000000"/>
                <w:sz w:val="18"/>
                <w:szCs w:val="18"/>
              </w:rPr>
              <w:t xml:space="preserve">i Yönetimi ve İşletmeciliği, </w:t>
            </w:r>
            <w:r w:rsidRPr="009345D1">
              <w:rPr>
                <w:rFonts w:cs="Calibri"/>
                <w:color w:val="000000"/>
                <w:sz w:val="18"/>
                <w:szCs w:val="18"/>
              </w:rPr>
              <w:t>Ankara: Detay Yayıncılık</w:t>
            </w:r>
          </w:p>
        </w:tc>
      </w:tr>
      <w:tr w:rsidR="000959F8" w:rsidRPr="009D45A4" w14:paraId="41BEA268" w14:textId="77777777" w:rsidTr="00880A93">
        <w:trPr>
          <w:trHeight w:val="284"/>
        </w:trPr>
        <w:tc>
          <w:tcPr>
            <w:tcW w:w="986" w:type="pct"/>
            <w:gridSpan w:val="4"/>
            <w:shd w:val="clear" w:color="auto" w:fill="auto"/>
            <w:vAlign w:val="center"/>
            <w:hideMark/>
          </w:tcPr>
          <w:p w14:paraId="2E3B85BA"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Diğer Kaynaklar</w:t>
            </w:r>
          </w:p>
        </w:tc>
        <w:tc>
          <w:tcPr>
            <w:tcW w:w="4014" w:type="pct"/>
            <w:gridSpan w:val="9"/>
            <w:shd w:val="clear" w:color="auto" w:fill="auto"/>
            <w:vAlign w:val="center"/>
            <w:hideMark/>
          </w:tcPr>
          <w:p w14:paraId="3C8604DD" w14:textId="77777777" w:rsidR="000959F8" w:rsidRPr="009345D1" w:rsidRDefault="000959F8" w:rsidP="00880A93">
            <w:pPr>
              <w:autoSpaceDE w:val="0"/>
              <w:autoSpaceDN w:val="0"/>
              <w:adjustRightInd w:val="0"/>
              <w:spacing w:after="0" w:line="240" w:lineRule="auto"/>
              <w:rPr>
                <w:rFonts w:cs="Calibri"/>
                <w:color w:val="000000"/>
                <w:sz w:val="18"/>
                <w:szCs w:val="18"/>
              </w:rPr>
            </w:pPr>
            <w:r w:rsidRPr="009345D1">
              <w:rPr>
                <w:rFonts w:cs="Calibri"/>
                <w:color w:val="000000"/>
                <w:sz w:val="18"/>
                <w:szCs w:val="18"/>
              </w:rPr>
              <w:t>Denizer D. (2005). Yiyecek ve İçecek Yönetimi, Ankara: Detay Yayıncılık.</w:t>
            </w:r>
          </w:p>
          <w:p w14:paraId="7C757962" w14:textId="77777777" w:rsidR="000959F8" w:rsidRPr="009D45A4" w:rsidRDefault="000959F8" w:rsidP="00880A93">
            <w:pPr>
              <w:autoSpaceDE w:val="0"/>
              <w:autoSpaceDN w:val="0"/>
              <w:adjustRightInd w:val="0"/>
              <w:spacing w:after="0" w:line="240" w:lineRule="auto"/>
              <w:rPr>
                <w:rFonts w:cs="Calibri"/>
                <w:color w:val="000000"/>
                <w:sz w:val="18"/>
                <w:szCs w:val="18"/>
              </w:rPr>
            </w:pPr>
            <w:r w:rsidRPr="009345D1">
              <w:rPr>
                <w:rFonts w:cs="Calibri"/>
                <w:color w:val="000000"/>
                <w:sz w:val="18"/>
                <w:szCs w:val="18"/>
              </w:rPr>
              <w:t>Aktaş A. (2005). Ağırlama Hizmet İ</w:t>
            </w:r>
            <w:r>
              <w:rPr>
                <w:rFonts w:cs="Calibri"/>
                <w:color w:val="000000"/>
                <w:sz w:val="18"/>
                <w:szCs w:val="18"/>
              </w:rPr>
              <w:t xml:space="preserve">şletmelerinde Yiyecek ve İçecek </w:t>
            </w:r>
            <w:r w:rsidRPr="009345D1">
              <w:rPr>
                <w:rFonts w:cs="Calibri"/>
                <w:color w:val="000000"/>
                <w:sz w:val="18"/>
                <w:szCs w:val="18"/>
              </w:rPr>
              <w:t>Yönetimi, 2. Baskı, Antalya.</w:t>
            </w:r>
          </w:p>
        </w:tc>
      </w:tr>
      <w:tr w:rsidR="000959F8" w:rsidRPr="009D45A4" w14:paraId="6717ABFC" w14:textId="77777777" w:rsidTr="00880A93">
        <w:trPr>
          <w:trHeight w:val="243"/>
        </w:trPr>
        <w:tc>
          <w:tcPr>
            <w:tcW w:w="5000" w:type="pct"/>
            <w:gridSpan w:val="13"/>
            <w:shd w:val="clear" w:color="auto" w:fill="auto"/>
            <w:noWrap/>
            <w:vAlign w:val="bottom"/>
            <w:hideMark/>
          </w:tcPr>
          <w:p w14:paraId="496948B9" w14:textId="77777777" w:rsidR="000959F8" w:rsidRPr="009D45A4" w:rsidRDefault="000959F8" w:rsidP="00880A93">
            <w:pPr>
              <w:spacing w:after="0" w:line="240" w:lineRule="auto"/>
              <w:rPr>
                <w:rFonts w:cs="Calibri"/>
                <w:color w:val="000000"/>
                <w:sz w:val="18"/>
                <w:szCs w:val="18"/>
              </w:rPr>
            </w:pPr>
          </w:p>
        </w:tc>
      </w:tr>
      <w:tr w:rsidR="000959F8" w:rsidRPr="003A0002" w14:paraId="01392147" w14:textId="77777777" w:rsidTr="00880A93">
        <w:trPr>
          <w:trHeight w:val="284"/>
        </w:trPr>
        <w:tc>
          <w:tcPr>
            <w:tcW w:w="5000" w:type="pct"/>
            <w:gridSpan w:val="13"/>
            <w:shd w:val="clear" w:color="auto" w:fill="auto"/>
            <w:vAlign w:val="center"/>
            <w:hideMark/>
          </w:tcPr>
          <w:p w14:paraId="122DC707" w14:textId="77777777" w:rsidR="000959F8" w:rsidRPr="003A0002" w:rsidRDefault="000959F8" w:rsidP="00880A93">
            <w:pPr>
              <w:spacing w:after="0"/>
              <w:rPr>
                <w:rFonts w:cs="Calibri"/>
                <w:b/>
                <w:sz w:val="18"/>
                <w:szCs w:val="18"/>
              </w:rPr>
            </w:pPr>
            <w:r w:rsidRPr="003A0002">
              <w:rPr>
                <w:rFonts w:cs="Calibri"/>
                <w:b/>
                <w:sz w:val="18"/>
                <w:szCs w:val="18"/>
              </w:rPr>
              <w:t>DEĞERLENDİRME SİSTEMİ</w:t>
            </w:r>
          </w:p>
        </w:tc>
      </w:tr>
      <w:tr w:rsidR="000959F8" w:rsidRPr="003A0002" w14:paraId="20C86986" w14:textId="77777777" w:rsidTr="00880A93">
        <w:trPr>
          <w:trHeight w:val="284"/>
        </w:trPr>
        <w:tc>
          <w:tcPr>
            <w:tcW w:w="1563" w:type="pct"/>
            <w:gridSpan w:val="5"/>
            <w:shd w:val="clear" w:color="auto" w:fill="auto"/>
            <w:vAlign w:val="center"/>
            <w:hideMark/>
          </w:tcPr>
          <w:p w14:paraId="07BE4A15" w14:textId="77777777" w:rsidR="000959F8" w:rsidRPr="003A0002" w:rsidRDefault="000959F8"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2A2CBE54" w14:textId="77777777" w:rsidR="000959F8" w:rsidRPr="003A0002" w:rsidRDefault="000959F8" w:rsidP="00880A93">
            <w:pPr>
              <w:spacing w:after="0"/>
              <w:rPr>
                <w:rFonts w:cs="Calibri"/>
                <w:b/>
                <w:sz w:val="18"/>
                <w:szCs w:val="18"/>
              </w:rPr>
            </w:pPr>
            <w:r w:rsidRPr="003A0002">
              <w:rPr>
                <w:rFonts w:cs="Calibri"/>
                <w:b/>
                <w:sz w:val="18"/>
                <w:szCs w:val="18"/>
              </w:rPr>
              <w:t>SAYISI</w:t>
            </w:r>
          </w:p>
        </w:tc>
        <w:tc>
          <w:tcPr>
            <w:tcW w:w="1788" w:type="pct"/>
            <w:gridSpan w:val="3"/>
            <w:shd w:val="clear" w:color="auto" w:fill="auto"/>
            <w:vAlign w:val="center"/>
            <w:hideMark/>
          </w:tcPr>
          <w:p w14:paraId="118E726D" w14:textId="77777777" w:rsidR="000959F8" w:rsidRPr="003A0002" w:rsidRDefault="000959F8" w:rsidP="00880A93">
            <w:pPr>
              <w:spacing w:after="0"/>
              <w:rPr>
                <w:rFonts w:cs="Calibri"/>
                <w:b/>
                <w:sz w:val="18"/>
                <w:szCs w:val="18"/>
              </w:rPr>
            </w:pPr>
            <w:r w:rsidRPr="003A0002">
              <w:rPr>
                <w:rFonts w:cs="Calibri"/>
                <w:b/>
                <w:sz w:val="18"/>
                <w:szCs w:val="18"/>
              </w:rPr>
              <w:t>KATKI YÜZDESİ</w:t>
            </w:r>
          </w:p>
        </w:tc>
      </w:tr>
      <w:tr w:rsidR="000959F8" w:rsidRPr="003A0002" w14:paraId="710A32B9" w14:textId="77777777" w:rsidTr="00880A93">
        <w:trPr>
          <w:trHeight w:val="284"/>
        </w:trPr>
        <w:tc>
          <w:tcPr>
            <w:tcW w:w="1563" w:type="pct"/>
            <w:gridSpan w:val="5"/>
            <w:shd w:val="clear" w:color="auto" w:fill="auto"/>
            <w:vAlign w:val="center"/>
            <w:hideMark/>
          </w:tcPr>
          <w:p w14:paraId="4384F210" w14:textId="77777777" w:rsidR="000959F8" w:rsidRPr="003A0002" w:rsidRDefault="000959F8" w:rsidP="00880A93">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5E4730BB"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88" w:type="pct"/>
            <w:gridSpan w:val="3"/>
            <w:shd w:val="clear" w:color="auto" w:fill="auto"/>
            <w:vAlign w:val="center"/>
            <w:hideMark/>
          </w:tcPr>
          <w:p w14:paraId="6C256114" w14:textId="0B7B630D" w:rsidR="000959F8" w:rsidRPr="003A0002" w:rsidRDefault="00F27C46" w:rsidP="00880A93">
            <w:pPr>
              <w:spacing w:after="0"/>
              <w:jc w:val="center"/>
              <w:rPr>
                <w:rFonts w:cs="Calibri"/>
                <w:sz w:val="18"/>
                <w:szCs w:val="18"/>
              </w:rPr>
            </w:pPr>
            <w:r>
              <w:rPr>
                <w:rFonts w:cs="Calibri"/>
                <w:sz w:val="18"/>
                <w:szCs w:val="18"/>
              </w:rPr>
              <w:t>100</w:t>
            </w:r>
          </w:p>
        </w:tc>
      </w:tr>
      <w:tr w:rsidR="000959F8" w:rsidRPr="003A0002" w14:paraId="26E950CB" w14:textId="77777777" w:rsidTr="00880A93">
        <w:trPr>
          <w:trHeight w:val="284"/>
        </w:trPr>
        <w:tc>
          <w:tcPr>
            <w:tcW w:w="1563" w:type="pct"/>
            <w:gridSpan w:val="5"/>
            <w:shd w:val="clear" w:color="auto" w:fill="auto"/>
            <w:vAlign w:val="center"/>
            <w:hideMark/>
          </w:tcPr>
          <w:p w14:paraId="2F48EA27" w14:textId="77777777" w:rsidR="000959F8" w:rsidRPr="003A0002" w:rsidRDefault="000959F8" w:rsidP="00880A93">
            <w:pPr>
              <w:spacing w:after="0"/>
              <w:rPr>
                <w:rFonts w:cs="Calibri"/>
                <w:b/>
                <w:sz w:val="18"/>
                <w:szCs w:val="18"/>
              </w:rPr>
            </w:pPr>
            <w:r w:rsidRPr="003A0002">
              <w:rPr>
                <w:rFonts w:cs="Calibri"/>
                <w:b/>
                <w:sz w:val="18"/>
                <w:szCs w:val="18"/>
              </w:rPr>
              <w:t>Ödev</w:t>
            </w:r>
          </w:p>
        </w:tc>
        <w:tc>
          <w:tcPr>
            <w:tcW w:w="1650" w:type="pct"/>
            <w:gridSpan w:val="5"/>
            <w:shd w:val="clear" w:color="auto" w:fill="auto"/>
            <w:noWrap/>
            <w:vAlign w:val="bottom"/>
            <w:hideMark/>
          </w:tcPr>
          <w:p w14:paraId="1B4BB941" w14:textId="77777777" w:rsidR="000959F8" w:rsidRPr="003A0002" w:rsidRDefault="000959F8" w:rsidP="00880A93">
            <w:pPr>
              <w:spacing w:after="0"/>
              <w:jc w:val="center"/>
              <w:rPr>
                <w:rFonts w:cs="Calibri"/>
                <w:sz w:val="18"/>
                <w:szCs w:val="18"/>
              </w:rPr>
            </w:pPr>
          </w:p>
        </w:tc>
        <w:tc>
          <w:tcPr>
            <w:tcW w:w="1788" w:type="pct"/>
            <w:gridSpan w:val="3"/>
            <w:shd w:val="clear" w:color="auto" w:fill="auto"/>
            <w:vAlign w:val="center"/>
            <w:hideMark/>
          </w:tcPr>
          <w:p w14:paraId="430EB959" w14:textId="1793A1D9" w:rsidR="000959F8" w:rsidRPr="003A0002" w:rsidRDefault="000959F8" w:rsidP="00880A93">
            <w:pPr>
              <w:spacing w:after="0"/>
              <w:jc w:val="center"/>
              <w:rPr>
                <w:rFonts w:cs="Calibri"/>
                <w:sz w:val="18"/>
                <w:szCs w:val="18"/>
              </w:rPr>
            </w:pPr>
          </w:p>
        </w:tc>
      </w:tr>
      <w:tr w:rsidR="000959F8" w:rsidRPr="003A0002" w14:paraId="1D2FC741" w14:textId="77777777" w:rsidTr="00880A93">
        <w:trPr>
          <w:trHeight w:val="284"/>
        </w:trPr>
        <w:tc>
          <w:tcPr>
            <w:tcW w:w="1563" w:type="pct"/>
            <w:gridSpan w:val="5"/>
            <w:shd w:val="clear" w:color="auto" w:fill="auto"/>
            <w:vAlign w:val="center"/>
            <w:hideMark/>
          </w:tcPr>
          <w:p w14:paraId="5FCD3DD5" w14:textId="77777777" w:rsidR="000959F8" w:rsidRPr="003A0002" w:rsidRDefault="000959F8" w:rsidP="00880A93">
            <w:pPr>
              <w:spacing w:after="0"/>
              <w:rPr>
                <w:rFonts w:cs="Calibri"/>
                <w:b/>
                <w:sz w:val="18"/>
                <w:szCs w:val="18"/>
              </w:rPr>
            </w:pPr>
            <w:r>
              <w:rPr>
                <w:rFonts w:cs="Calibri"/>
                <w:b/>
                <w:sz w:val="18"/>
                <w:szCs w:val="18"/>
              </w:rPr>
              <w:t>Final</w:t>
            </w:r>
            <w:r w:rsidRPr="003A0002">
              <w:rPr>
                <w:rFonts w:cs="Calibri"/>
                <w:b/>
                <w:sz w:val="18"/>
                <w:szCs w:val="18"/>
              </w:rPr>
              <w:t xml:space="preserve"> Sınav</w:t>
            </w:r>
            <w:r>
              <w:rPr>
                <w:rFonts w:cs="Calibri"/>
                <w:b/>
                <w:sz w:val="18"/>
                <w:szCs w:val="18"/>
              </w:rPr>
              <w:t>ı</w:t>
            </w:r>
          </w:p>
        </w:tc>
        <w:tc>
          <w:tcPr>
            <w:tcW w:w="1650" w:type="pct"/>
            <w:gridSpan w:val="5"/>
            <w:shd w:val="clear" w:color="auto" w:fill="auto"/>
            <w:noWrap/>
            <w:vAlign w:val="bottom"/>
            <w:hideMark/>
          </w:tcPr>
          <w:p w14:paraId="5FC9F629" w14:textId="66EB5336" w:rsidR="000959F8" w:rsidRPr="003A0002" w:rsidRDefault="00F27C46" w:rsidP="00880A93">
            <w:pPr>
              <w:spacing w:after="0"/>
              <w:jc w:val="center"/>
              <w:rPr>
                <w:rFonts w:cs="Calibri"/>
                <w:sz w:val="18"/>
                <w:szCs w:val="18"/>
              </w:rPr>
            </w:pPr>
            <w:r>
              <w:rPr>
                <w:rFonts w:cs="Calibri"/>
                <w:sz w:val="18"/>
                <w:szCs w:val="18"/>
              </w:rPr>
              <w:t>1</w:t>
            </w:r>
          </w:p>
        </w:tc>
        <w:tc>
          <w:tcPr>
            <w:tcW w:w="1788" w:type="pct"/>
            <w:gridSpan w:val="3"/>
            <w:shd w:val="clear" w:color="auto" w:fill="auto"/>
            <w:vAlign w:val="center"/>
            <w:hideMark/>
          </w:tcPr>
          <w:p w14:paraId="61F55E4E" w14:textId="6063922B" w:rsidR="000959F8" w:rsidRPr="003A0002" w:rsidRDefault="00F27C46" w:rsidP="00880A93">
            <w:pPr>
              <w:spacing w:after="0"/>
              <w:jc w:val="center"/>
              <w:rPr>
                <w:rFonts w:cs="Calibri"/>
                <w:sz w:val="18"/>
                <w:szCs w:val="18"/>
              </w:rPr>
            </w:pPr>
            <w:r>
              <w:rPr>
                <w:rFonts w:cs="Calibri"/>
                <w:sz w:val="18"/>
                <w:szCs w:val="18"/>
              </w:rPr>
              <w:t>100</w:t>
            </w:r>
          </w:p>
        </w:tc>
      </w:tr>
      <w:tr w:rsidR="000959F8" w:rsidRPr="003A0002" w14:paraId="71C85C16" w14:textId="77777777" w:rsidTr="00880A93">
        <w:trPr>
          <w:trHeight w:val="284"/>
        </w:trPr>
        <w:tc>
          <w:tcPr>
            <w:tcW w:w="1563" w:type="pct"/>
            <w:gridSpan w:val="5"/>
            <w:shd w:val="clear" w:color="auto" w:fill="auto"/>
            <w:vAlign w:val="center"/>
            <w:hideMark/>
          </w:tcPr>
          <w:p w14:paraId="4CFBD830" w14:textId="77777777" w:rsidR="000959F8" w:rsidRPr="003A0002" w:rsidRDefault="000959F8" w:rsidP="00880A93">
            <w:pPr>
              <w:spacing w:after="0"/>
              <w:rPr>
                <w:rFonts w:cs="Calibri"/>
                <w:b/>
                <w:sz w:val="18"/>
                <w:szCs w:val="18"/>
              </w:rPr>
            </w:pPr>
          </w:p>
        </w:tc>
        <w:tc>
          <w:tcPr>
            <w:tcW w:w="1650" w:type="pct"/>
            <w:gridSpan w:val="5"/>
            <w:shd w:val="clear" w:color="auto" w:fill="auto"/>
            <w:noWrap/>
            <w:vAlign w:val="bottom"/>
            <w:hideMark/>
          </w:tcPr>
          <w:p w14:paraId="74A17F87" w14:textId="77777777" w:rsidR="000959F8" w:rsidRPr="003A0002" w:rsidRDefault="000959F8" w:rsidP="00880A93">
            <w:pPr>
              <w:spacing w:after="0"/>
              <w:jc w:val="center"/>
              <w:rPr>
                <w:rFonts w:cs="Calibri"/>
                <w:sz w:val="18"/>
                <w:szCs w:val="18"/>
              </w:rPr>
            </w:pPr>
            <w:r w:rsidRPr="003A0002">
              <w:rPr>
                <w:rFonts w:cs="Calibri"/>
                <w:sz w:val="18"/>
                <w:szCs w:val="18"/>
              </w:rPr>
              <w:t>Toplam</w:t>
            </w:r>
          </w:p>
        </w:tc>
        <w:tc>
          <w:tcPr>
            <w:tcW w:w="1788" w:type="pct"/>
            <w:gridSpan w:val="3"/>
            <w:shd w:val="clear" w:color="auto" w:fill="auto"/>
            <w:vAlign w:val="center"/>
            <w:hideMark/>
          </w:tcPr>
          <w:p w14:paraId="72A652EE" w14:textId="6CE4256B" w:rsidR="000959F8" w:rsidRPr="003A0002" w:rsidRDefault="000959F8" w:rsidP="00880A93">
            <w:pPr>
              <w:spacing w:after="0"/>
              <w:jc w:val="center"/>
              <w:rPr>
                <w:rFonts w:cs="Calibri"/>
                <w:sz w:val="18"/>
                <w:szCs w:val="18"/>
              </w:rPr>
            </w:pPr>
          </w:p>
        </w:tc>
      </w:tr>
      <w:tr w:rsidR="000959F8" w:rsidRPr="003A0002" w14:paraId="79AABC8C" w14:textId="77777777" w:rsidTr="00880A93">
        <w:trPr>
          <w:trHeight w:val="284"/>
        </w:trPr>
        <w:tc>
          <w:tcPr>
            <w:tcW w:w="1563" w:type="pct"/>
            <w:gridSpan w:val="5"/>
            <w:shd w:val="clear" w:color="auto" w:fill="auto"/>
            <w:vAlign w:val="center"/>
            <w:hideMark/>
          </w:tcPr>
          <w:p w14:paraId="2E8199ED" w14:textId="77777777" w:rsidR="000959F8" w:rsidRPr="003A0002" w:rsidRDefault="000959F8"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3CFADC29"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88" w:type="pct"/>
            <w:gridSpan w:val="3"/>
            <w:shd w:val="clear" w:color="auto" w:fill="auto"/>
            <w:vAlign w:val="center"/>
            <w:hideMark/>
          </w:tcPr>
          <w:p w14:paraId="7EDCDA2C" w14:textId="77777777" w:rsidR="000959F8" w:rsidRPr="003A0002" w:rsidRDefault="000959F8" w:rsidP="00880A93">
            <w:pPr>
              <w:spacing w:after="0"/>
              <w:jc w:val="center"/>
              <w:rPr>
                <w:rFonts w:cs="Calibri"/>
                <w:sz w:val="18"/>
                <w:szCs w:val="18"/>
              </w:rPr>
            </w:pPr>
            <w:r w:rsidRPr="003A0002">
              <w:rPr>
                <w:rFonts w:cs="Calibri"/>
                <w:sz w:val="18"/>
                <w:szCs w:val="18"/>
              </w:rPr>
              <w:t>40</w:t>
            </w:r>
          </w:p>
        </w:tc>
      </w:tr>
      <w:tr w:rsidR="000959F8" w:rsidRPr="003A0002" w14:paraId="45564CD2" w14:textId="77777777" w:rsidTr="00880A93">
        <w:trPr>
          <w:trHeight w:val="284"/>
        </w:trPr>
        <w:tc>
          <w:tcPr>
            <w:tcW w:w="1563" w:type="pct"/>
            <w:gridSpan w:val="5"/>
            <w:shd w:val="clear" w:color="auto" w:fill="auto"/>
            <w:vAlign w:val="center"/>
            <w:hideMark/>
          </w:tcPr>
          <w:p w14:paraId="26103CB9" w14:textId="77777777" w:rsidR="000959F8" w:rsidRPr="003A0002" w:rsidRDefault="000959F8"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57F65468"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88" w:type="pct"/>
            <w:gridSpan w:val="3"/>
            <w:shd w:val="clear" w:color="auto" w:fill="auto"/>
            <w:vAlign w:val="center"/>
            <w:hideMark/>
          </w:tcPr>
          <w:p w14:paraId="2010F366" w14:textId="77777777" w:rsidR="000959F8" w:rsidRPr="003A0002" w:rsidRDefault="000959F8" w:rsidP="00880A93">
            <w:pPr>
              <w:spacing w:after="0"/>
              <w:jc w:val="center"/>
              <w:rPr>
                <w:rFonts w:cs="Calibri"/>
                <w:sz w:val="18"/>
                <w:szCs w:val="18"/>
              </w:rPr>
            </w:pPr>
            <w:r w:rsidRPr="003A0002">
              <w:rPr>
                <w:rFonts w:cs="Calibri"/>
                <w:sz w:val="18"/>
                <w:szCs w:val="18"/>
              </w:rPr>
              <w:t>60</w:t>
            </w:r>
          </w:p>
        </w:tc>
      </w:tr>
      <w:tr w:rsidR="000959F8" w:rsidRPr="003A0002" w14:paraId="1BD57A7D" w14:textId="77777777" w:rsidTr="00880A93">
        <w:trPr>
          <w:trHeight w:val="284"/>
        </w:trPr>
        <w:tc>
          <w:tcPr>
            <w:tcW w:w="1563" w:type="pct"/>
            <w:gridSpan w:val="5"/>
            <w:shd w:val="clear" w:color="auto" w:fill="auto"/>
            <w:vAlign w:val="center"/>
            <w:hideMark/>
          </w:tcPr>
          <w:p w14:paraId="1ACDFA0B" w14:textId="77777777" w:rsidR="000959F8" w:rsidRPr="003A0002" w:rsidRDefault="000959F8" w:rsidP="00880A93">
            <w:pPr>
              <w:spacing w:after="0"/>
              <w:rPr>
                <w:rFonts w:cs="Calibri"/>
                <w:sz w:val="18"/>
                <w:szCs w:val="18"/>
              </w:rPr>
            </w:pPr>
          </w:p>
        </w:tc>
        <w:tc>
          <w:tcPr>
            <w:tcW w:w="1650" w:type="pct"/>
            <w:gridSpan w:val="5"/>
            <w:shd w:val="clear" w:color="auto" w:fill="auto"/>
            <w:noWrap/>
            <w:vAlign w:val="bottom"/>
            <w:hideMark/>
          </w:tcPr>
          <w:p w14:paraId="6AFE4518" w14:textId="77777777" w:rsidR="000959F8" w:rsidRPr="003A0002" w:rsidRDefault="000959F8" w:rsidP="00880A93">
            <w:pPr>
              <w:spacing w:after="0"/>
              <w:jc w:val="center"/>
              <w:rPr>
                <w:rFonts w:cs="Calibri"/>
                <w:sz w:val="18"/>
                <w:szCs w:val="18"/>
              </w:rPr>
            </w:pPr>
            <w:r w:rsidRPr="003A0002">
              <w:rPr>
                <w:rFonts w:cs="Calibri"/>
                <w:sz w:val="18"/>
                <w:szCs w:val="18"/>
              </w:rPr>
              <w:t>Toplam</w:t>
            </w:r>
          </w:p>
        </w:tc>
        <w:tc>
          <w:tcPr>
            <w:tcW w:w="1788" w:type="pct"/>
            <w:gridSpan w:val="3"/>
            <w:shd w:val="clear" w:color="auto" w:fill="auto"/>
            <w:vAlign w:val="center"/>
            <w:hideMark/>
          </w:tcPr>
          <w:p w14:paraId="37ADA666" w14:textId="77777777" w:rsidR="000959F8" w:rsidRPr="003A0002" w:rsidRDefault="000959F8" w:rsidP="00880A93">
            <w:pPr>
              <w:spacing w:after="0"/>
              <w:jc w:val="center"/>
              <w:rPr>
                <w:rFonts w:cs="Calibri"/>
                <w:sz w:val="18"/>
                <w:szCs w:val="18"/>
              </w:rPr>
            </w:pPr>
            <w:r w:rsidRPr="003A0002">
              <w:rPr>
                <w:rFonts w:cs="Calibri"/>
                <w:sz w:val="18"/>
                <w:szCs w:val="18"/>
              </w:rPr>
              <w:t>100</w:t>
            </w:r>
          </w:p>
        </w:tc>
      </w:tr>
      <w:tr w:rsidR="000959F8" w:rsidRPr="003A0002" w14:paraId="10727208" w14:textId="77777777" w:rsidTr="00880A93">
        <w:trPr>
          <w:trHeight w:val="300"/>
        </w:trPr>
        <w:tc>
          <w:tcPr>
            <w:tcW w:w="5000" w:type="pct"/>
            <w:gridSpan w:val="13"/>
            <w:shd w:val="clear" w:color="auto" w:fill="auto"/>
            <w:vAlign w:val="center"/>
            <w:hideMark/>
          </w:tcPr>
          <w:p w14:paraId="67C8C24F" w14:textId="77777777" w:rsidR="000959F8" w:rsidRPr="003A0002" w:rsidRDefault="000959F8" w:rsidP="00880A93">
            <w:pPr>
              <w:spacing w:after="0" w:line="240" w:lineRule="auto"/>
              <w:rPr>
                <w:rFonts w:cs="Calibri"/>
                <w:b/>
                <w:bCs/>
                <w:sz w:val="18"/>
                <w:szCs w:val="18"/>
              </w:rPr>
            </w:pPr>
          </w:p>
          <w:p w14:paraId="1BD333AF" w14:textId="77777777" w:rsidR="000959F8" w:rsidRPr="003A0002" w:rsidRDefault="000959F8" w:rsidP="00880A93">
            <w:pPr>
              <w:spacing w:after="0" w:line="240" w:lineRule="auto"/>
              <w:rPr>
                <w:rFonts w:cs="Calibri"/>
                <w:b/>
                <w:bCs/>
                <w:sz w:val="18"/>
                <w:szCs w:val="18"/>
              </w:rPr>
            </w:pPr>
            <w:r w:rsidRPr="003A0002">
              <w:rPr>
                <w:rFonts w:cs="Calibri"/>
                <w:b/>
                <w:bCs/>
                <w:sz w:val="18"/>
                <w:szCs w:val="18"/>
              </w:rPr>
              <w:t>İŞYÜKÜ HESAPLAMA</w:t>
            </w:r>
          </w:p>
        </w:tc>
      </w:tr>
      <w:tr w:rsidR="000959F8" w:rsidRPr="003A0002" w14:paraId="2F9AC283" w14:textId="77777777" w:rsidTr="00880A93">
        <w:trPr>
          <w:trHeight w:val="476"/>
        </w:trPr>
        <w:tc>
          <w:tcPr>
            <w:tcW w:w="2309" w:type="pct"/>
            <w:gridSpan w:val="7"/>
            <w:shd w:val="clear" w:color="auto" w:fill="auto"/>
            <w:vAlign w:val="center"/>
            <w:hideMark/>
          </w:tcPr>
          <w:p w14:paraId="118D4BE4" w14:textId="77777777" w:rsidR="000959F8" w:rsidRPr="003A0002" w:rsidRDefault="000959F8" w:rsidP="00880A93">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74A51908"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7CBE3260"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İş Yükü Süresi (Saat)</w:t>
            </w:r>
          </w:p>
        </w:tc>
        <w:tc>
          <w:tcPr>
            <w:tcW w:w="915" w:type="pct"/>
            <w:gridSpan w:val="2"/>
            <w:shd w:val="clear" w:color="auto" w:fill="auto"/>
            <w:vAlign w:val="center"/>
          </w:tcPr>
          <w:p w14:paraId="279F916D"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Toplam İş Yükü (Saat)</w:t>
            </w:r>
          </w:p>
        </w:tc>
      </w:tr>
      <w:tr w:rsidR="000959F8" w:rsidRPr="003A0002" w14:paraId="1385DB11" w14:textId="77777777" w:rsidTr="00880A93">
        <w:trPr>
          <w:trHeight w:val="420"/>
        </w:trPr>
        <w:tc>
          <w:tcPr>
            <w:tcW w:w="2309" w:type="pct"/>
            <w:gridSpan w:val="7"/>
            <w:shd w:val="clear" w:color="auto" w:fill="auto"/>
            <w:vAlign w:val="center"/>
            <w:hideMark/>
          </w:tcPr>
          <w:p w14:paraId="5F24F31B" w14:textId="77777777" w:rsidR="000959F8" w:rsidRPr="003A0002" w:rsidRDefault="000959F8" w:rsidP="00880A93">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278F32A5"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3B96A3A2" w14:textId="77777777" w:rsidR="000959F8" w:rsidRPr="003A0002" w:rsidRDefault="000959F8" w:rsidP="00880A93">
            <w:pPr>
              <w:spacing w:after="0" w:line="240" w:lineRule="auto"/>
              <w:jc w:val="center"/>
              <w:rPr>
                <w:rFonts w:cs="Calibri"/>
                <w:sz w:val="18"/>
                <w:szCs w:val="18"/>
              </w:rPr>
            </w:pPr>
            <w:r>
              <w:rPr>
                <w:rFonts w:cs="Calibri"/>
                <w:sz w:val="18"/>
                <w:szCs w:val="18"/>
              </w:rPr>
              <w:t>3</w:t>
            </w:r>
          </w:p>
        </w:tc>
        <w:tc>
          <w:tcPr>
            <w:tcW w:w="915" w:type="pct"/>
            <w:gridSpan w:val="2"/>
            <w:shd w:val="clear" w:color="auto" w:fill="auto"/>
            <w:vAlign w:val="center"/>
          </w:tcPr>
          <w:p w14:paraId="1D104077" w14:textId="77777777" w:rsidR="000959F8" w:rsidRPr="003A0002" w:rsidRDefault="000959F8" w:rsidP="00880A93">
            <w:pPr>
              <w:spacing w:after="0" w:line="240" w:lineRule="auto"/>
              <w:jc w:val="center"/>
              <w:rPr>
                <w:rFonts w:cs="Calibri"/>
                <w:sz w:val="18"/>
                <w:szCs w:val="18"/>
              </w:rPr>
            </w:pPr>
            <w:r>
              <w:rPr>
                <w:rFonts w:cs="Calibri"/>
                <w:sz w:val="18"/>
                <w:szCs w:val="18"/>
              </w:rPr>
              <w:t>42</w:t>
            </w:r>
          </w:p>
        </w:tc>
      </w:tr>
      <w:tr w:rsidR="000959F8" w:rsidRPr="003A0002" w14:paraId="597FB8A6" w14:textId="77777777" w:rsidTr="00880A93">
        <w:trPr>
          <w:trHeight w:val="420"/>
        </w:trPr>
        <w:tc>
          <w:tcPr>
            <w:tcW w:w="2309" w:type="pct"/>
            <w:gridSpan w:val="7"/>
            <w:shd w:val="clear" w:color="auto" w:fill="auto"/>
            <w:vAlign w:val="center"/>
            <w:hideMark/>
          </w:tcPr>
          <w:p w14:paraId="1131D9BE"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407B1B33"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4DCF50D0"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15" w:type="pct"/>
            <w:gridSpan w:val="2"/>
            <w:shd w:val="clear" w:color="auto" w:fill="auto"/>
            <w:vAlign w:val="center"/>
          </w:tcPr>
          <w:p w14:paraId="255C1AE0"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r>
      <w:tr w:rsidR="000959F8" w:rsidRPr="003A0002" w14:paraId="6EA29A94" w14:textId="77777777" w:rsidTr="00880A93">
        <w:trPr>
          <w:trHeight w:val="420"/>
        </w:trPr>
        <w:tc>
          <w:tcPr>
            <w:tcW w:w="2309" w:type="pct"/>
            <w:gridSpan w:val="7"/>
            <w:shd w:val="clear" w:color="auto" w:fill="auto"/>
            <w:vAlign w:val="center"/>
            <w:hideMark/>
          </w:tcPr>
          <w:p w14:paraId="13DB97C4"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6A59FD69"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195BA2BA"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15" w:type="pct"/>
            <w:gridSpan w:val="2"/>
            <w:shd w:val="clear" w:color="auto" w:fill="auto"/>
            <w:vAlign w:val="center"/>
          </w:tcPr>
          <w:p w14:paraId="6B7E7D87"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r>
      <w:tr w:rsidR="000959F8" w:rsidRPr="003A0002" w14:paraId="5FADD919" w14:textId="77777777" w:rsidTr="00880A93">
        <w:trPr>
          <w:trHeight w:val="420"/>
        </w:trPr>
        <w:tc>
          <w:tcPr>
            <w:tcW w:w="2309" w:type="pct"/>
            <w:gridSpan w:val="7"/>
            <w:shd w:val="clear" w:color="auto" w:fill="auto"/>
            <w:vAlign w:val="center"/>
            <w:hideMark/>
          </w:tcPr>
          <w:p w14:paraId="6F110764" w14:textId="77777777" w:rsidR="000959F8" w:rsidRPr="003A0002" w:rsidRDefault="000959F8" w:rsidP="00880A93">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7B556942"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16B3F267" w14:textId="77777777" w:rsidR="000959F8" w:rsidRPr="003A0002" w:rsidRDefault="000959F8" w:rsidP="00880A93">
            <w:pPr>
              <w:spacing w:after="0" w:line="240" w:lineRule="auto"/>
              <w:jc w:val="center"/>
              <w:rPr>
                <w:rFonts w:cs="Calibri"/>
                <w:sz w:val="18"/>
                <w:szCs w:val="18"/>
              </w:rPr>
            </w:pPr>
            <w:r>
              <w:rPr>
                <w:rFonts w:cs="Calibri"/>
                <w:sz w:val="18"/>
                <w:szCs w:val="18"/>
              </w:rPr>
              <w:t>6</w:t>
            </w:r>
          </w:p>
        </w:tc>
        <w:tc>
          <w:tcPr>
            <w:tcW w:w="915" w:type="pct"/>
            <w:gridSpan w:val="2"/>
            <w:shd w:val="clear" w:color="auto" w:fill="auto"/>
            <w:vAlign w:val="center"/>
          </w:tcPr>
          <w:p w14:paraId="106722C7" w14:textId="77777777" w:rsidR="000959F8" w:rsidRPr="003A0002" w:rsidRDefault="000959F8" w:rsidP="00880A93">
            <w:pPr>
              <w:spacing w:after="0" w:line="240" w:lineRule="auto"/>
              <w:jc w:val="center"/>
              <w:rPr>
                <w:rFonts w:cs="Calibri"/>
                <w:sz w:val="18"/>
                <w:szCs w:val="18"/>
              </w:rPr>
            </w:pPr>
            <w:r>
              <w:rPr>
                <w:rFonts w:cs="Calibri"/>
                <w:sz w:val="18"/>
                <w:szCs w:val="18"/>
              </w:rPr>
              <w:t>6</w:t>
            </w:r>
          </w:p>
        </w:tc>
      </w:tr>
      <w:tr w:rsidR="000959F8" w:rsidRPr="003A0002" w14:paraId="130187B7" w14:textId="77777777" w:rsidTr="00880A93">
        <w:trPr>
          <w:trHeight w:val="420"/>
        </w:trPr>
        <w:tc>
          <w:tcPr>
            <w:tcW w:w="2309" w:type="pct"/>
            <w:gridSpan w:val="7"/>
            <w:shd w:val="clear" w:color="auto" w:fill="auto"/>
            <w:vAlign w:val="center"/>
            <w:hideMark/>
          </w:tcPr>
          <w:p w14:paraId="2B6E85C0" w14:textId="77777777" w:rsidR="000959F8" w:rsidRPr="003A0002" w:rsidRDefault="000959F8"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4A0DDF48"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113BA068" w14:textId="77777777" w:rsidR="000959F8" w:rsidRPr="003A0002" w:rsidRDefault="000959F8" w:rsidP="00880A93">
            <w:pPr>
              <w:spacing w:after="0" w:line="240" w:lineRule="auto"/>
              <w:jc w:val="center"/>
              <w:rPr>
                <w:rFonts w:cs="Calibri"/>
                <w:sz w:val="18"/>
                <w:szCs w:val="18"/>
              </w:rPr>
            </w:pPr>
            <w:r>
              <w:rPr>
                <w:rFonts w:cs="Calibri"/>
                <w:sz w:val="18"/>
                <w:szCs w:val="18"/>
              </w:rPr>
              <w:t>12</w:t>
            </w:r>
          </w:p>
        </w:tc>
        <w:tc>
          <w:tcPr>
            <w:tcW w:w="915" w:type="pct"/>
            <w:gridSpan w:val="2"/>
            <w:shd w:val="clear" w:color="auto" w:fill="auto"/>
            <w:vAlign w:val="center"/>
          </w:tcPr>
          <w:p w14:paraId="378561B1" w14:textId="77777777" w:rsidR="000959F8" w:rsidRPr="003A0002" w:rsidRDefault="000959F8" w:rsidP="00880A93">
            <w:pPr>
              <w:spacing w:after="0" w:line="240" w:lineRule="auto"/>
              <w:jc w:val="center"/>
              <w:rPr>
                <w:rFonts w:cs="Calibri"/>
                <w:sz w:val="18"/>
                <w:szCs w:val="18"/>
              </w:rPr>
            </w:pPr>
            <w:r>
              <w:rPr>
                <w:rFonts w:cs="Calibri"/>
                <w:sz w:val="18"/>
                <w:szCs w:val="18"/>
              </w:rPr>
              <w:t>12</w:t>
            </w:r>
          </w:p>
        </w:tc>
      </w:tr>
      <w:tr w:rsidR="000959F8" w:rsidRPr="003A0002" w14:paraId="357A202B" w14:textId="77777777" w:rsidTr="00880A93">
        <w:trPr>
          <w:trHeight w:val="420"/>
        </w:trPr>
        <w:tc>
          <w:tcPr>
            <w:tcW w:w="2309" w:type="pct"/>
            <w:gridSpan w:val="7"/>
            <w:shd w:val="clear" w:color="auto" w:fill="auto"/>
            <w:vAlign w:val="center"/>
            <w:hideMark/>
          </w:tcPr>
          <w:p w14:paraId="3CC024BD"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324E3569" w14:textId="77777777" w:rsidR="000959F8" w:rsidRPr="003A0002" w:rsidRDefault="000959F8" w:rsidP="00880A93">
            <w:pPr>
              <w:spacing w:after="0" w:line="240" w:lineRule="auto"/>
              <w:jc w:val="center"/>
              <w:rPr>
                <w:rFonts w:cs="Calibri"/>
                <w:sz w:val="18"/>
                <w:szCs w:val="18"/>
              </w:rPr>
            </w:pPr>
          </w:p>
        </w:tc>
        <w:tc>
          <w:tcPr>
            <w:tcW w:w="973" w:type="pct"/>
            <w:gridSpan w:val="3"/>
            <w:shd w:val="clear" w:color="auto" w:fill="auto"/>
            <w:vAlign w:val="center"/>
          </w:tcPr>
          <w:p w14:paraId="7D63D34F" w14:textId="77777777" w:rsidR="000959F8" w:rsidRPr="003A0002" w:rsidRDefault="000959F8" w:rsidP="00880A93">
            <w:pPr>
              <w:spacing w:after="0" w:line="240" w:lineRule="auto"/>
              <w:jc w:val="center"/>
              <w:rPr>
                <w:rFonts w:cs="Calibri"/>
                <w:sz w:val="18"/>
                <w:szCs w:val="18"/>
              </w:rPr>
            </w:pPr>
          </w:p>
        </w:tc>
        <w:tc>
          <w:tcPr>
            <w:tcW w:w="915" w:type="pct"/>
            <w:gridSpan w:val="2"/>
            <w:shd w:val="clear" w:color="auto" w:fill="auto"/>
            <w:vAlign w:val="center"/>
          </w:tcPr>
          <w:p w14:paraId="79AE798D" w14:textId="77777777" w:rsidR="000959F8" w:rsidRPr="003A0002" w:rsidRDefault="000959F8" w:rsidP="00880A93">
            <w:pPr>
              <w:spacing w:after="0" w:line="240" w:lineRule="auto"/>
              <w:jc w:val="center"/>
              <w:rPr>
                <w:rFonts w:cs="Calibri"/>
                <w:sz w:val="18"/>
                <w:szCs w:val="18"/>
              </w:rPr>
            </w:pPr>
          </w:p>
        </w:tc>
      </w:tr>
      <w:tr w:rsidR="000959F8" w:rsidRPr="003A0002" w14:paraId="3D7F9545" w14:textId="77777777" w:rsidTr="00880A93">
        <w:trPr>
          <w:trHeight w:val="420"/>
        </w:trPr>
        <w:tc>
          <w:tcPr>
            <w:tcW w:w="2309" w:type="pct"/>
            <w:gridSpan w:val="7"/>
            <w:shd w:val="clear" w:color="auto" w:fill="auto"/>
            <w:vAlign w:val="center"/>
          </w:tcPr>
          <w:p w14:paraId="2930D489" w14:textId="77777777" w:rsidR="000959F8" w:rsidRPr="003A0002" w:rsidRDefault="000959F8" w:rsidP="00880A93">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5156471D"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75F2F7FA" w14:textId="77777777" w:rsidR="000959F8" w:rsidRPr="003A0002" w:rsidRDefault="000959F8" w:rsidP="00880A93">
            <w:pPr>
              <w:spacing w:after="0" w:line="240" w:lineRule="auto"/>
              <w:jc w:val="center"/>
              <w:rPr>
                <w:rFonts w:cs="Calibri"/>
                <w:sz w:val="18"/>
                <w:szCs w:val="18"/>
              </w:rPr>
            </w:pPr>
            <w:r>
              <w:rPr>
                <w:rFonts w:cs="Calibri"/>
                <w:sz w:val="18"/>
                <w:szCs w:val="18"/>
              </w:rPr>
              <w:t>2</w:t>
            </w:r>
          </w:p>
        </w:tc>
        <w:tc>
          <w:tcPr>
            <w:tcW w:w="915" w:type="pct"/>
            <w:gridSpan w:val="2"/>
            <w:shd w:val="clear" w:color="auto" w:fill="auto"/>
            <w:vAlign w:val="center"/>
          </w:tcPr>
          <w:p w14:paraId="052026DD" w14:textId="77777777" w:rsidR="000959F8" w:rsidRPr="003A0002" w:rsidRDefault="000959F8" w:rsidP="00880A93">
            <w:pPr>
              <w:spacing w:after="0" w:line="240" w:lineRule="auto"/>
              <w:jc w:val="center"/>
              <w:rPr>
                <w:rFonts w:cs="Calibri"/>
                <w:sz w:val="18"/>
                <w:szCs w:val="18"/>
              </w:rPr>
            </w:pPr>
            <w:r>
              <w:rPr>
                <w:rFonts w:cs="Calibri"/>
                <w:sz w:val="18"/>
                <w:szCs w:val="18"/>
              </w:rPr>
              <w:t>28</w:t>
            </w:r>
          </w:p>
        </w:tc>
      </w:tr>
      <w:tr w:rsidR="000959F8" w:rsidRPr="003A0002" w14:paraId="077379A2" w14:textId="77777777" w:rsidTr="00880A93">
        <w:trPr>
          <w:trHeight w:val="420"/>
        </w:trPr>
        <w:tc>
          <w:tcPr>
            <w:tcW w:w="2309" w:type="pct"/>
            <w:gridSpan w:val="7"/>
            <w:shd w:val="clear" w:color="auto" w:fill="auto"/>
            <w:vAlign w:val="center"/>
            <w:hideMark/>
          </w:tcPr>
          <w:p w14:paraId="628E5F9E" w14:textId="77777777" w:rsidR="000959F8" w:rsidRPr="003A0002" w:rsidRDefault="000959F8"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0AF70B4A" w14:textId="77777777" w:rsidR="000959F8" w:rsidRPr="003A0002" w:rsidRDefault="000959F8" w:rsidP="00880A93">
            <w:pPr>
              <w:spacing w:after="0" w:line="240" w:lineRule="auto"/>
              <w:jc w:val="center"/>
              <w:rPr>
                <w:rFonts w:cs="Calibri"/>
                <w:sz w:val="18"/>
                <w:szCs w:val="18"/>
              </w:rPr>
            </w:pPr>
          </w:p>
        </w:tc>
        <w:tc>
          <w:tcPr>
            <w:tcW w:w="973" w:type="pct"/>
            <w:gridSpan w:val="3"/>
            <w:shd w:val="clear" w:color="auto" w:fill="auto"/>
            <w:noWrap/>
            <w:vAlign w:val="center"/>
            <w:hideMark/>
          </w:tcPr>
          <w:p w14:paraId="4278D606" w14:textId="77777777" w:rsidR="000959F8" w:rsidRPr="003A0002" w:rsidRDefault="000959F8" w:rsidP="00880A93">
            <w:pPr>
              <w:spacing w:after="0" w:line="240" w:lineRule="auto"/>
              <w:jc w:val="center"/>
              <w:rPr>
                <w:rFonts w:cs="Calibri"/>
                <w:sz w:val="18"/>
                <w:szCs w:val="18"/>
              </w:rPr>
            </w:pPr>
          </w:p>
        </w:tc>
        <w:tc>
          <w:tcPr>
            <w:tcW w:w="915" w:type="pct"/>
            <w:gridSpan w:val="2"/>
            <w:shd w:val="clear" w:color="auto" w:fill="auto"/>
            <w:noWrap/>
            <w:vAlign w:val="center"/>
            <w:hideMark/>
          </w:tcPr>
          <w:p w14:paraId="30B76A3D" w14:textId="77777777" w:rsidR="000959F8" w:rsidRPr="003A0002" w:rsidRDefault="000959F8" w:rsidP="00880A93">
            <w:pPr>
              <w:spacing w:after="0" w:line="240" w:lineRule="auto"/>
              <w:jc w:val="center"/>
              <w:rPr>
                <w:rFonts w:cs="Calibri"/>
                <w:sz w:val="18"/>
                <w:szCs w:val="18"/>
              </w:rPr>
            </w:pPr>
            <w:r>
              <w:rPr>
                <w:rFonts w:cs="Calibri"/>
                <w:sz w:val="18"/>
                <w:szCs w:val="18"/>
              </w:rPr>
              <w:t>90</w:t>
            </w:r>
          </w:p>
        </w:tc>
      </w:tr>
      <w:tr w:rsidR="000959F8" w:rsidRPr="003A0002" w14:paraId="0B553DF6" w14:textId="77777777" w:rsidTr="00880A93">
        <w:trPr>
          <w:trHeight w:val="420"/>
        </w:trPr>
        <w:tc>
          <w:tcPr>
            <w:tcW w:w="2309" w:type="pct"/>
            <w:gridSpan w:val="7"/>
            <w:shd w:val="clear" w:color="auto" w:fill="auto"/>
            <w:vAlign w:val="center"/>
            <w:hideMark/>
          </w:tcPr>
          <w:p w14:paraId="740DFCA9" w14:textId="77777777" w:rsidR="000959F8" w:rsidRPr="003A0002" w:rsidRDefault="000959F8"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57A2E42B" w14:textId="77777777" w:rsidR="000959F8" w:rsidRPr="003A0002" w:rsidRDefault="000959F8" w:rsidP="00880A93">
            <w:pPr>
              <w:spacing w:after="0" w:line="240" w:lineRule="auto"/>
              <w:jc w:val="center"/>
              <w:rPr>
                <w:rFonts w:cs="Calibri"/>
                <w:sz w:val="18"/>
                <w:szCs w:val="18"/>
              </w:rPr>
            </w:pPr>
          </w:p>
        </w:tc>
        <w:tc>
          <w:tcPr>
            <w:tcW w:w="973" w:type="pct"/>
            <w:gridSpan w:val="3"/>
            <w:shd w:val="clear" w:color="auto" w:fill="auto"/>
            <w:noWrap/>
            <w:vAlign w:val="center"/>
            <w:hideMark/>
          </w:tcPr>
          <w:p w14:paraId="1F181A5E" w14:textId="77777777" w:rsidR="000959F8" w:rsidRPr="003A0002" w:rsidRDefault="000959F8" w:rsidP="00880A93">
            <w:pPr>
              <w:spacing w:after="0" w:line="240" w:lineRule="auto"/>
              <w:jc w:val="center"/>
              <w:rPr>
                <w:rFonts w:cs="Calibri"/>
                <w:sz w:val="18"/>
                <w:szCs w:val="18"/>
              </w:rPr>
            </w:pPr>
          </w:p>
        </w:tc>
        <w:tc>
          <w:tcPr>
            <w:tcW w:w="915" w:type="pct"/>
            <w:gridSpan w:val="2"/>
            <w:shd w:val="clear" w:color="auto" w:fill="auto"/>
            <w:noWrap/>
            <w:vAlign w:val="center"/>
            <w:hideMark/>
          </w:tcPr>
          <w:p w14:paraId="7AB84C54" w14:textId="77777777" w:rsidR="000959F8" w:rsidRPr="003A0002" w:rsidRDefault="000959F8" w:rsidP="00880A93">
            <w:pPr>
              <w:spacing w:after="0" w:line="240" w:lineRule="auto"/>
              <w:jc w:val="center"/>
              <w:rPr>
                <w:rFonts w:cs="Calibri"/>
                <w:sz w:val="18"/>
                <w:szCs w:val="18"/>
              </w:rPr>
            </w:pPr>
            <w:r>
              <w:rPr>
                <w:rFonts w:cs="Calibri"/>
                <w:sz w:val="18"/>
                <w:szCs w:val="18"/>
              </w:rPr>
              <w:t>3</w:t>
            </w:r>
          </w:p>
        </w:tc>
      </w:tr>
    </w:tbl>
    <w:p w14:paraId="6036BB31" w14:textId="77777777" w:rsidR="000959F8" w:rsidRDefault="000959F8" w:rsidP="000959F8">
      <w:pPr>
        <w:spacing w:line="240" w:lineRule="auto"/>
        <w:rPr>
          <w:rFonts w:cs="Calibri"/>
          <w:sz w:val="18"/>
          <w:szCs w:val="18"/>
        </w:rPr>
      </w:pPr>
    </w:p>
    <w:p w14:paraId="2EB822D0" w14:textId="7711CA0D" w:rsidR="000959F8" w:rsidRPr="0084691D" w:rsidRDefault="005875F4" w:rsidP="000959F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691C617F" w14:textId="77777777" w:rsidR="000959F8" w:rsidRDefault="000959F8" w:rsidP="000959F8">
      <w:pPr>
        <w:spacing w:line="240" w:lineRule="auto"/>
        <w:rPr>
          <w:rFonts w:cs="Calibri"/>
          <w:sz w:val="18"/>
          <w:szCs w:val="18"/>
        </w:rPr>
      </w:pPr>
    </w:p>
    <w:p w14:paraId="00D54079" w14:textId="77777777" w:rsidR="000959F8" w:rsidRPr="0084691D" w:rsidRDefault="000959F8" w:rsidP="000959F8">
      <w:pPr>
        <w:spacing w:line="240" w:lineRule="auto"/>
        <w:rPr>
          <w:rFonts w:cs="Calibri"/>
          <w:sz w:val="18"/>
          <w:szCs w:val="18"/>
        </w:rPr>
      </w:pPr>
    </w:p>
    <w:p w14:paraId="101714B0" w14:textId="77777777" w:rsidR="000959F8" w:rsidRPr="0084691D" w:rsidRDefault="000959F8" w:rsidP="000959F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Ömür UÇAR</w:t>
      </w:r>
      <w:r>
        <w:rPr>
          <w:rFonts w:cs="Calibri"/>
          <w:sz w:val="18"/>
          <w:szCs w:val="18"/>
        </w:rPr>
        <w:tab/>
      </w:r>
      <w:r>
        <w:rPr>
          <w:rFonts w:cs="Calibri"/>
          <w:sz w:val="18"/>
          <w:szCs w:val="18"/>
        </w:rPr>
        <w:tab/>
      </w:r>
      <w:r>
        <w:rPr>
          <w:rFonts w:cs="Calibri"/>
          <w:sz w:val="18"/>
          <w:szCs w:val="18"/>
        </w:rPr>
        <w:tab/>
        <w:t xml:space="preserve">İMZA VE KAŞE </w:t>
      </w:r>
    </w:p>
    <w:p w14:paraId="6081564A" w14:textId="77777777" w:rsidR="000959F8" w:rsidRDefault="000959F8" w:rsidP="000959F8">
      <w:pPr>
        <w:spacing w:line="240" w:lineRule="auto"/>
        <w:rPr>
          <w:rFonts w:cs="Calibri"/>
          <w:sz w:val="18"/>
          <w:szCs w:val="18"/>
        </w:rPr>
      </w:pPr>
    </w:p>
    <w:p w14:paraId="5CD83C9F" w14:textId="77777777" w:rsidR="000959F8" w:rsidRPr="0084691D" w:rsidRDefault="000959F8" w:rsidP="000959F8">
      <w:pPr>
        <w:spacing w:line="240" w:lineRule="auto"/>
        <w:rPr>
          <w:rFonts w:cs="Calibri"/>
          <w:sz w:val="18"/>
          <w:szCs w:val="18"/>
        </w:rPr>
      </w:pPr>
    </w:p>
    <w:p w14:paraId="6E9A78ED" w14:textId="6DB0B76A" w:rsidR="000959F8" w:rsidRPr="0084691D" w:rsidRDefault="000959F8" w:rsidP="000959F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5875F4">
        <w:rPr>
          <w:rFonts w:cs="Calibri"/>
          <w:sz w:val="18"/>
          <w:szCs w:val="18"/>
        </w:rPr>
        <w:t>Doç. Dr. Mehmet ŞİMŞEK</w:t>
      </w:r>
      <w:r>
        <w:rPr>
          <w:rFonts w:cs="Calibri"/>
          <w:sz w:val="18"/>
          <w:szCs w:val="18"/>
        </w:rPr>
        <w:tab/>
      </w:r>
      <w:r>
        <w:rPr>
          <w:rFonts w:cs="Calibri"/>
          <w:sz w:val="18"/>
          <w:szCs w:val="18"/>
        </w:rPr>
        <w:tab/>
      </w:r>
      <w:r w:rsidR="005875F4">
        <w:rPr>
          <w:rFonts w:cs="Calibri"/>
          <w:sz w:val="18"/>
          <w:szCs w:val="18"/>
        </w:rPr>
        <w:tab/>
      </w:r>
      <w:r w:rsidRPr="0084691D">
        <w:rPr>
          <w:rFonts w:cs="Calibri"/>
          <w:sz w:val="18"/>
          <w:szCs w:val="18"/>
        </w:rPr>
        <w:t>İMZA VE KAŞE</w:t>
      </w:r>
    </w:p>
    <w:p w14:paraId="371DFBC8" w14:textId="77777777" w:rsidR="000959F8" w:rsidRPr="0084691D" w:rsidRDefault="000959F8" w:rsidP="000959F8">
      <w:pPr>
        <w:spacing w:line="240" w:lineRule="auto"/>
        <w:rPr>
          <w:rFonts w:cs="Calibri"/>
          <w:sz w:val="18"/>
          <w:szCs w:val="18"/>
        </w:rPr>
      </w:pPr>
    </w:p>
    <w:p w14:paraId="1450FFDA" w14:textId="77777777" w:rsidR="000959F8" w:rsidRPr="0084691D" w:rsidRDefault="000959F8" w:rsidP="000959F8">
      <w:pPr>
        <w:spacing w:line="240" w:lineRule="auto"/>
        <w:rPr>
          <w:rFonts w:cs="Calibri"/>
          <w:sz w:val="18"/>
          <w:szCs w:val="18"/>
        </w:rPr>
      </w:pPr>
    </w:p>
    <w:p w14:paraId="0273F9A8" w14:textId="124220B7" w:rsidR="000959F8" w:rsidRDefault="000959F8" w:rsidP="000959F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363D62FF" w14:textId="77777777" w:rsidR="000959F8" w:rsidRDefault="000959F8" w:rsidP="000959F8"/>
    <w:p w14:paraId="6C0B969F" w14:textId="77777777" w:rsidR="000959F8" w:rsidRDefault="000959F8" w:rsidP="000959F8"/>
    <w:p w14:paraId="139E3545" w14:textId="4EA7EC45" w:rsidR="000959F8" w:rsidRDefault="000959F8" w:rsidP="000959F8"/>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82"/>
        <w:gridCol w:w="231"/>
        <w:gridCol w:w="1128"/>
        <w:gridCol w:w="956"/>
        <w:gridCol w:w="503"/>
        <w:gridCol w:w="1083"/>
        <w:gridCol w:w="489"/>
        <w:gridCol w:w="196"/>
        <w:gridCol w:w="440"/>
        <w:gridCol w:w="1158"/>
        <w:gridCol w:w="111"/>
        <w:gridCol w:w="1801"/>
      </w:tblGrid>
      <w:tr w:rsidR="000959F8" w:rsidRPr="005069A1" w14:paraId="2C7648AD" w14:textId="77777777" w:rsidTr="00880A93">
        <w:trPr>
          <w:trHeight w:val="735"/>
        </w:trPr>
        <w:tc>
          <w:tcPr>
            <w:tcW w:w="5000" w:type="pct"/>
            <w:gridSpan w:val="12"/>
            <w:shd w:val="clear" w:color="auto" w:fill="auto"/>
            <w:vAlign w:val="center"/>
            <w:hideMark/>
          </w:tcPr>
          <w:p w14:paraId="12B7B3B8" w14:textId="77777777" w:rsidR="000959F8" w:rsidRPr="005069A1" w:rsidRDefault="000959F8" w:rsidP="00880A93">
            <w:pPr>
              <w:spacing w:after="0" w:line="240" w:lineRule="auto"/>
              <w:jc w:val="center"/>
              <w:rPr>
                <w:rFonts w:cs="Calibri"/>
                <w:b/>
                <w:bCs/>
                <w:color w:val="000000"/>
                <w:sz w:val="18"/>
                <w:szCs w:val="18"/>
              </w:rPr>
            </w:pPr>
            <w:r w:rsidRPr="005069A1">
              <w:rPr>
                <w:rFonts w:cs="Calibri"/>
                <w:b/>
                <w:bCs/>
                <w:color w:val="000000"/>
                <w:sz w:val="18"/>
                <w:szCs w:val="18"/>
              </w:rPr>
              <w:lastRenderedPageBreak/>
              <w:t xml:space="preserve">GİRESUN ÜNİVERSİTESİ </w:t>
            </w:r>
            <w:r w:rsidRPr="005069A1">
              <w:rPr>
                <w:rFonts w:cs="Calibri"/>
                <w:b/>
                <w:bCs/>
                <w:color w:val="000000"/>
                <w:sz w:val="18"/>
                <w:szCs w:val="18"/>
              </w:rPr>
              <w:br/>
              <w:t>DERS TANITIM FORMU</w:t>
            </w:r>
          </w:p>
        </w:tc>
      </w:tr>
      <w:tr w:rsidR="000959F8" w:rsidRPr="005069A1" w14:paraId="66FF61A1" w14:textId="77777777" w:rsidTr="00880A93">
        <w:trPr>
          <w:trHeight w:val="420"/>
        </w:trPr>
        <w:tc>
          <w:tcPr>
            <w:tcW w:w="5000" w:type="pct"/>
            <w:gridSpan w:val="12"/>
            <w:shd w:val="clear" w:color="auto" w:fill="auto"/>
            <w:vAlign w:val="center"/>
            <w:hideMark/>
          </w:tcPr>
          <w:p w14:paraId="50CEDC7A" w14:textId="77777777" w:rsidR="000959F8" w:rsidRPr="005069A1" w:rsidRDefault="000959F8" w:rsidP="00880A93">
            <w:pPr>
              <w:spacing w:after="0" w:line="240" w:lineRule="auto"/>
              <w:jc w:val="center"/>
              <w:rPr>
                <w:rFonts w:cs="Calibri"/>
                <w:b/>
                <w:bCs/>
                <w:color w:val="000000"/>
                <w:sz w:val="18"/>
                <w:szCs w:val="18"/>
              </w:rPr>
            </w:pPr>
            <w:r w:rsidRPr="005069A1">
              <w:rPr>
                <w:rFonts w:cs="Calibri"/>
                <w:b/>
                <w:bCs/>
                <w:color w:val="000000"/>
                <w:sz w:val="18"/>
                <w:szCs w:val="18"/>
              </w:rPr>
              <w:t>DERS BİLGİLERİ</w:t>
            </w:r>
          </w:p>
          <w:p w14:paraId="2AED270A" w14:textId="77777777" w:rsidR="000959F8" w:rsidRPr="005069A1" w:rsidRDefault="000959F8" w:rsidP="00880A93">
            <w:pPr>
              <w:spacing w:after="0" w:line="240" w:lineRule="auto"/>
              <w:jc w:val="center"/>
              <w:rPr>
                <w:rFonts w:cs="Calibri"/>
                <w:b/>
                <w:bCs/>
                <w:color w:val="000000"/>
                <w:sz w:val="18"/>
                <w:szCs w:val="18"/>
              </w:rPr>
            </w:pPr>
          </w:p>
        </w:tc>
      </w:tr>
      <w:tr w:rsidR="000959F8" w:rsidRPr="005069A1" w14:paraId="0495403E" w14:textId="77777777" w:rsidTr="00880A93">
        <w:trPr>
          <w:trHeight w:val="284"/>
        </w:trPr>
        <w:tc>
          <w:tcPr>
            <w:tcW w:w="978" w:type="pct"/>
            <w:gridSpan w:val="2"/>
            <w:shd w:val="clear" w:color="auto" w:fill="auto"/>
            <w:vAlign w:val="center"/>
          </w:tcPr>
          <w:p w14:paraId="6E5143C3" w14:textId="77777777" w:rsidR="000959F8" w:rsidRPr="005069A1" w:rsidRDefault="000959F8" w:rsidP="00880A93">
            <w:pPr>
              <w:spacing w:after="0" w:line="240" w:lineRule="auto"/>
              <w:jc w:val="center"/>
              <w:rPr>
                <w:rFonts w:cs="Calibri"/>
                <w:b/>
                <w:bCs/>
                <w:i/>
                <w:iCs/>
                <w:color w:val="000000"/>
                <w:sz w:val="18"/>
                <w:szCs w:val="18"/>
              </w:rPr>
            </w:pPr>
          </w:p>
        </w:tc>
        <w:tc>
          <w:tcPr>
            <w:tcW w:w="1066" w:type="pct"/>
            <w:gridSpan w:val="2"/>
            <w:shd w:val="clear" w:color="auto" w:fill="auto"/>
            <w:vAlign w:val="center"/>
          </w:tcPr>
          <w:p w14:paraId="3EA18DB8" w14:textId="77777777" w:rsidR="000959F8" w:rsidRPr="005069A1" w:rsidRDefault="000959F8" w:rsidP="00880A93">
            <w:pPr>
              <w:spacing w:after="0" w:line="240" w:lineRule="auto"/>
              <w:jc w:val="center"/>
              <w:rPr>
                <w:rFonts w:cs="Calibri"/>
                <w:b/>
                <w:bCs/>
                <w:i/>
                <w:iCs/>
                <w:color w:val="000000"/>
                <w:sz w:val="18"/>
                <w:szCs w:val="18"/>
              </w:rPr>
            </w:pPr>
          </w:p>
        </w:tc>
        <w:tc>
          <w:tcPr>
            <w:tcW w:w="811" w:type="pct"/>
            <w:gridSpan w:val="2"/>
            <w:shd w:val="clear" w:color="auto" w:fill="auto"/>
            <w:vAlign w:val="center"/>
            <w:hideMark/>
          </w:tcPr>
          <w:p w14:paraId="56C6ABAD" w14:textId="77777777" w:rsidR="000959F8" w:rsidRPr="005069A1" w:rsidRDefault="000959F8" w:rsidP="00880A93">
            <w:pPr>
              <w:spacing w:after="0" w:line="240" w:lineRule="auto"/>
              <w:ind w:left="-115"/>
              <w:jc w:val="center"/>
              <w:rPr>
                <w:rFonts w:cs="Calibri"/>
                <w:b/>
                <w:bCs/>
                <w:i/>
                <w:iCs/>
                <w:color w:val="000000"/>
                <w:sz w:val="18"/>
                <w:szCs w:val="18"/>
              </w:rPr>
            </w:pPr>
            <w:r w:rsidRPr="005069A1">
              <w:rPr>
                <w:rFonts w:cs="Calibri"/>
                <w:b/>
                <w:bCs/>
                <w:i/>
                <w:iCs/>
                <w:color w:val="000000"/>
                <w:sz w:val="18"/>
                <w:szCs w:val="18"/>
              </w:rPr>
              <w:t>Yarıyıl</w:t>
            </w:r>
          </w:p>
        </w:tc>
        <w:tc>
          <w:tcPr>
            <w:tcW w:w="575" w:type="pct"/>
            <w:gridSpan w:val="3"/>
            <w:shd w:val="clear" w:color="auto" w:fill="auto"/>
            <w:vAlign w:val="center"/>
            <w:hideMark/>
          </w:tcPr>
          <w:p w14:paraId="1EB4F1E7" w14:textId="77777777" w:rsidR="000959F8" w:rsidRPr="005069A1" w:rsidRDefault="000959F8" w:rsidP="00880A93">
            <w:pPr>
              <w:spacing w:after="0" w:line="240" w:lineRule="auto"/>
              <w:jc w:val="center"/>
              <w:rPr>
                <w:rFonts w:cs="Calibri"/>
                <w:b/>
                <w:bCs/>
                <w:i/>
                <w:iCs/>
                <w:color w:val="000000"/>
                <w:sz w:val="18"/>
                <w:szCs w:val="18"/>
              </w:rPr>
            </w:pPr>
            <w:r w:rsidRPr="005069A1">
              <w:rPr>
                <w:rFonts w:cs="Calibri"/>
                <w:b/>
                <w:bCs/>
                <w:i/>
                <w:iCs/>
                <w:color w:val="000000"/>
                <w:sz w:val="18"/>
                <w:szCs w:val="18"/>
              </w:rPr>
              <w:t>T+U Saat</w:t>
            </w:r>
          </w:p>
        </w:tc>
        <w:tc>
          <w:tcPr>
            <w:tcW w:w="1570" w:type="pct"/>
            <w:gridSpan w:val="3"/>
            <w:shd w:val="clear" w:color="auto" w:fill="auto"/>
            <w:vAlign w:val="center"/>
            <w:hideMark/>
          </w:tcPr>
          <w:p w14:paraId="1EB0ED88" w14:textId="77777777" w:rsidR="000959F8" w:rsidRPr="005069A1" w:rsidRDefault="000959F8" w:rsidP="00880A93">
            <w:pPr>
              <w:spacing w:after="0" w:line="240" w:lineRule="auto"/>
              <w:jc w:val="center"/>
              <w:rPr>
                <w:rFonts w:cs="Calibri"/>
                <w:b/>
                <w:bCs/>
                <w:i/>
                <w:iCs/>
                <w:color w:val="000000"/>
                <w:sz w:val="18"/>
                <w:szCs w:val="18"/>
              </w:rPr>
            </w:pPr>
            <w:r w:rsidRPr="005069A1">
              <w:rPr>
                <w:rFonts w:cs="Calibri"/>
                <w:b/>
                <w:bCs/>
                <w:i/>
                <w:iCs/>
                <w:color w:val="000000"/>
                <w:sz w:val="18"/>
                <w:szCs w:val="18"/>
              </w:rPr>
              <w:t>AKTS</w:t>
            </w:r>
          </w:p>
        </w:tc>
      </w:tr>
      <w:tr w:rsidR="000959F8" w:rsidRPr="005069A1" w14:paraId="138AA991" w14:textId="77777777" w:rsidTr="00880A93">
        <w:trPr>
          <w:trHeight w:val="284"/>
        </w:trPr>
        <w:tc>
          <w:tcPr>
            <w:tcW w:w="978" w:type="pct"/>
            <w:gridSpan w:val="2"/>
            <w:shd w:val="clear" w:color="auto" w:fill="auto"/>
            <w:vAlign w:val="center"/>
            <w:hideMark/>
          </w:tcPr>
          <w:p w14:paraId="6CCE4916"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Kodu</w:t>
            </w:r>
          </w:p>
        </w:tc>
        <w:tc>
          <w:tcPr>
            <w:tcW w:w="1066" w:type="pct"/>
            <w:gridSpan w:val="2"/>
            <w:shd w:val="clear" w:color="auto" w:fill="auto"/>
            <w:vAlign w:val="center"/>
            <w:hideMark/>
          </w:tcPr>
          <w:p w14:paraId="40D6C488" w14:textId="632089AD" w:rsidR="000959F8" w:rsidRPr="005069A1" w:rsidRDefault="00065369" w:rsidP="00880A93">
            <w:pPr>
              <w:spacing w:after="0" w:line="240" w:lineRule="auto"/>
              <w:rPr>
                <w:rFonts w:cs="Calibri"/>
                <w:color w:val="000000"/>
                <w:sz w:val="18"/>
                <w:szCs w:val="18"/>
              </w:rPr>
            </w:pPr>
            <w:r>
              <w:rPr>
                <w:rFonts w:cs="Calibri"/>
                <w:color w:val="000000"/>
                <w:sz w:val="18"/>
                <w:szCs w:val="18"/>
              </w:rPr>
              <w:t>GSM-310</w:t>
            </w:r>
          </w:p>
        </w:tc>
        <w:tc>
          <w:tcPr>
            <w:tcW w:w="811" w:type="pct"/>
            <w:gridSpan w:val="2"/>
            <w:shd w:val="clear" w:color="auto" w:fill="auto"/>
            <w:vAlign w:val="center"/>
            <w:hideMark/>
          </w:tcPr>
          <w:p w14:paraId="0A3E72D8" w14:textId="77777777" w:rsidR="000959F8" w:rsidRPr="005069A1" w:rsidRDefault="000959F8" w:rsidP="00880A93">
            <w:pPr>
              <w:spacing w:after="0" w:line="240" w:lineRule="auto"/>
              <w:jc w:val="center"/>
              <w:rPr>
                <w:rFonts w:cs="Calibri"/>
                <w:color w:val="000000"/>
                <w:sz w:val="18"/>
                <w:szCs w:val="18"/>
              </w:rPr>
            </w:pPr>
            <w:r w:rsidRPr="005069A1">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5069A1">
              <w:rPr>
                <w:rFonts w:cs="Calibri"/>
                <w:sz w:val="18"/>
                <w:szCs w:val="18"/>
              </w:rPr>
              <w:t xml:space="preserve"> </w:t>
            </w:r>
            <w:r w:rsidRPr="005069A1">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5069A1">
              <w:rPr>
                <w:rFonts w:cs="Calibri"/>
                <w:color w:val="000000"/>
                <w:sz w:val="18"/>
                <w:szCs w:val="18"/>
              </w:rPr>
              <w:t> </w:t>
            </w:r>
          </w:p>
        </w:tc>
        <w:tc>
          <w:tcPr>
            <w:tcW w:w="575" w:type="pct"/>
            <w:gridSpan w:val="3"/>
            <w:shd w:val="clear" w:color="auto" w:fill="auto"/>
            <w:vAlign w:val="center"/>
            <w:hideMark/>
          </w:tcPr>
          <w:p w14:paraId="18C88F5B" w14:textId="77777777" w:rsidR="000959F8" w:rsidRPr="005069A1" w:rsidRDefault="000959F8" w:rsidP="00880A93">
            <w:pPr>
              <w:spacing w:after="0" w:line="240" w:lineRule="auto"/>
              <w:jc w:val="center"/>
              <w:rPr>
                <w:rFonts w:cs="Calibri"/>
                <w:color w:val="000000"/>
                <w:sz w:val="18"/>
                <w:szCs w:val="18"/>
              </w:rPr>
            </w:pPr>
            <w:r>
              <w:rPr>
                <w:rFonts w:cs="Calibri"/>
                <w:color w:val="000000"/>
                <w:sz w:val="18"/>
                <w:szCs w:val="18"/>
              </w:rPr>
              <w:t>1+2</w:t>
            </w:r>
          </w:p>
        </w:tc>
        <w:tc>
          <w:tcPr>
            <w:tcW w:w="1570" w:type="pct"/>
            <w:gridSpan w:val="3"/>
            <w:shd w:val="clear" w:color="auto" w:fill="auto"/>
            <w:vAlign w:val="center"/>
            <w:hideMark/>
          </w:tcPr>
          <w:p w14:paraId="61304317" w14:textId="77777777" w:rsidR="000959F8" w:rsidRPr="005069A1" w:rsidRDefault="000959F8" w:rsidP="00880A93">
            <w:pPr>
              <w:spacing w:after="0" w:line="240" w:lineRule="auto"/>
              <w:jc w:val="center"/>
              <w:rPr>
                <w:rFonts w:cs="Calibri"/>
                <w:color w:val="000000"/>
                <w:sz w:val="18"/>
                <w:szCs w:val="18"/>
              </w:rPr>
            </w:pPr>
            <w:r>
              <w:rPr>
                <w:rFonts w:cs="Calibri"/>
                <w:color w:val="000000"/>
                <w:sz w:val="18"/>
                <w:szCs w:val="18"/>
              </w:rPr>
              <w:t>3</w:t>
            </w:r>
          </w:p>
        </w:tc>
      </w:tr>
      <w:tr w:rsidR="000959F8" w:rsidRPr="005069A1" w14:paraId="79EE1CCF" w14:textId="77777777" w:rsidTr="00880A93">
        <w:trPr>
          <w:trHeight w:val="287"/>
        </w:trPr>
        <w:tc>
          <w:tcPr>
            <w:tcW w:w="978" w:type="pct"/>
            <w:gridSpan w:val="2"/>
            <w:shd w:val="clear" w:color="auto" w:fill="auto"/>
            <w:noWrap/>
            <w:vAlign w:val="bottom"/>
            <w:hideMark/>
          </w:tcPr>
          <w:p w14:paraId="4997DBD8"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Adı</w:t>
            </w:r>
          </w:p>
        </w:tc>
        <w:tc>
          <w:tcPr>
            <w:tcW w:w="4022" w:type="pct"/>
            <w:gridSpan w:val="10"/>
            <w:shd w:val="clear" w:color="auto" w:fill="auto"/>
            <w:noWrap/>
            <w:vAlign w:val="bottom"/>
            <w:hideMark/>
          </w:tcPr>
          <w:p w14:paraId="61D9C1D6" w14:textId="77777777" w:rsidR="000959F8" w:rsidRPr="005069A1" w:rsidRDefault="000959F8" w:rsidP="00880A93">
            <w:pPr>
              <w:spacing w:after="0" w:line="240" w:lineRule="auto"/>
              <w:rPr>
                <w:rFonts w:cs="Calibri"/>
                <w:color w:val="000000"/>
                <w:sz w:val="18"/>
                <w:szCs w:val="18"/>
              </w:rPr>
            </w:pPr>
            <w:r w:rsidRPr="00153D49">
              <w:rPr>
                <w:rFonts w:cs="Calibri"/>
                <w:color w:val="000000"/>
                <w:sz w:val="18"/>
                <w:szCs w:val="18"/>
              </w:rPr>
              <w:t>İleri Ekmek ve Pastacılık Uygulamaları</w:t>
            </w:r>
          </w:p>
        </w:tc>
      </w:tr>
      <w:tr w:rsidR="000959F8" w:rsidRPr="005069A1" w14:paraId="37D36542" w14:textId="77777777" w:rsidTr="00880A93">
        <w:trPr>
          <w:trHeight w:val="287"/>
        </w:trPr>
        <w:tc>
          <w:tcPr>
            <w:tcW w:w="978" w:type="pct"/>
            <w:gridSpan w:val="2"/>
            <w:shd w:val="clear" w:color="auto" w:fill="auto"/>
            <w:noWrap/>
            <w:vAlign w:val="bottom"/>
            <w:hideMark/>
          </w:tcPr>
          <w:p w14:paraId="3ED42AE2"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İngilizce Adı</w:t>
            </w:r>
          </w:p>
        </w:tc>
        <w:tc>
          <w:tcPr>
            <w:tcW w:w="4022" w:type="pct"/>
            <w:gridSpan w:val="10"/>
            <w:shd w:val="clear" w:color="auto" w:fill="auto"/>
            <w:noWrap/>
            <w:vAlign w:val="bottom"/>
            <w:hideMark/>
          </w:tcPr>
          <w:p w14:paraId="6C7DF957" w14:textId="77777777" w:rsidR="000959F8" w:rsidRPr="005069A1" w:rsidRDefault="000959F8" w:rsidP="00880A93">
            <w:pPr>
              <w:spacing w:after="0" w:line="240" w:lineRule="auto"/>
              <w:rPr>
                <w:rFonts w:cs="Calibri"/>
                <w:color w:val="000000"/>
                <w:sz w:val="18"/>
                <w:szCs w:val="18"/>
              </w:rPr>
            </w:pPr>
            <w:r w:rsidRPr="00153D49">
              <w:rPr>
                <w:rFonts w:cs="Calibri"/>
                <w:color w:val="000000"/>
                <w:sz w:val="18"/>
                <w:szCs w:val="18"/>
              </w:rPr>
              <w:t>Advanced Bread and Pastry Applications</w:t>
            </w:r>
          </w:p>
        </w:tc>
      </w:tr>
      <w:tr w:rsidR="000959F8" w:rsidRPr="005069A1" w14:paraId="58E36C48" w14:textId="77777777" w:rsidTr="00880A93">
        <w:trPr>
          <w:trHeight w:val="284"/>
        </w:trPr>
        <w:tc>
          <w:tcPr>
            <w:tcW w:w="978" w:type="pct"/>
            <w:gridSpan w:val="2"/>
            <w:shd w:val="clear" w:color="auto" w:fill="auto"/>
            <w:vAlign w:val="center"/>
            <w:hideMark/>
          </w:tcPr>
          <w:p w14:paraId="43E0691F"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Ön Koşul Dersleri</w:t>
            </w:r>
          </w:p>
        </w:tc>
        <w:tc>
          <w:tcPr>
            <w:tcW w:w="4022" w:type="pct"/>
            <w:gridSpan w:val="10"/>
            <w:shd w:val="clear" w:color="auto" w:fill="auto"/>
            <w:vAlign w:val="center"/>
            <w:hideMark/>
          </w:tcPr>
          <w:p w14:paraId="132DA36E" w14:textId="77777777" w:rsidR="000959F8" w:rsidRPr="005069A1" w:rsidRDefault="000959F8" w:rsidP="00880A93">
            <w:pPr>
              <w:spacing w:after="0" w:line="240" w:lineRule="auto"/>
              <w:rPr>
                <w:rFonts w:cs="Calibri"/>
                <w:bCs/>
                <w:color w:val="000000"/>
                <w:sz w:val="18"/>
                <w:szCs w:val="18"/>
              </w:rPr>
            </w:pPr>
            <w:r>
              <w:rPr>
                <w:rFonts w:cs="Calibri"/>
                <w:bCs/>
                <w:color w:val="000000"/>
                <w:sz w:val="18"/>
                <w:szCs w:val="18"/>
              </w:rPr>
              <w:t>GMS204</w:t>
            </w:r>
          </w:p>
        </w:tc>
      </w:tr>
      <w:tr w:rsidR="000959F8" w:rsidRPr="005069A1" w14:paraId="6A362B9A" w14:textId="77777777" w:rsidTr="00880A93">
        <w:trPr>
          <w:trHeight w:val="284"/>
        </w:trPr>
        <w:tc>
          <w:tcPr>
            <w:tcW w:w="978" w:type="pct"/>
            <w:gridSpan w:val="2"/>
            <w:shd w:val="clear" w:color="auto" w:fill="auto"/>
            <w:vAlign w:val="center"/>
            <w:hideMark/>
          </w:tcPr>
          <w:p w14:paraId="27BDDE46"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Dili</w:t>
            </w:r>
          </w:p>
        </w:tc>
        <w:tc>
          <w:tcPr>
            <w:tcW w:w="4022" w:type="pct"/>
            <w:gridSpan w:val="10"/>
            <w:shd w:val="clear" w:color="auto" w:fill="auto"/>
            <w:hideMark/>
          </w:tcPr>
          <w:p w14:paraId="3A04EE49" w14:textId="77777777" w:rsidR="000959F8" w:rsidRPr="005069A1" w:rsidRDefault="000959F8" w:rsidP="00880A93">
            <w:pPr>
              <w:spacing w:after="0" w:line="240" w:lineRule="auto"/>
              <w:rPr>
                <w:rFonts w:cs="Calibri"/>
                <w:sz w:val="18"/>
                <w:szCs w:val="18"/>
              </w:rPr>
            </w:pPr>
            <w:r w:rsidRPr="005069A1">
              <w:rPr>
                <w:rFonts w:cs="Calibri"/>
                <w:bCs/>
                <w:color w:val="000000"/>
                <w:sz w:val="18"/>
                <w:szCs w:val="18"/>
              </w:rPr>
              <w:t>Türkçe</w:t>
            </w:r>
          </w:p>
        </w:tc>
      </w:tr>
      <w:tr w:rsidR="000959F8" w:rsidRPr="005069A1" w14:paraId="15C5953C" w14:textId="77777777" w:rsidTr="00880A93">
        <w:trPr>
          <w:trHeight w:val="284"/>
        </w:trPr>
        <w:tc>
          <w:tcPr>
            <w:tcW w:w="978" w:type="pct"/>
            <w:gridSpan w:val="2"/>
            <w:shd w:val="clear" w:color="auto" w:fill="auto"/>
            <w:vAlign w:val="center"/>
            <w:hideMark/>
          </w:tcPr>
          <w:p w14:paraId="3B339EEB"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Seviyesi</w:t>
            </w:r>
          </w:p>
        </w:tc>
        <w:tc>
          <w:tcPr>
            <w:tcW w:w="4022" w:type="pct"/>
            <w:gridSpan w:val="10"/>
            <w:shd w:val="clear" w:color="auto" w:fill="auto"/>
            <w:vAlign w:val="center"/>
            <w:hideMark/>
          </w:tcPr>
          <w:p w14:paraId="46646D65" w14:textId="77777777" w:rsidR="000959F8" w:rsidRPr="005069A1" w:rsidRDefault="000959F8" w:rsidP="00880A93">
            <w:pPr>
              <w:spacing w:after="0" w:line="240" w:lineRule="auto"/>
              <w:rPr>
                <w:rFonts w:cs="Calibri"/>
                <w:b/>
                <w:bCs/>
                <w:color w:val="000000"/>
                <w:sz w:val="18"/>
                <w:szCs w:val="18"/>
              </w:rPr>
            </w:pPr>
            <w:r w:rsidRPr="005069A1">
              <w:rPr>
                <w:rFonts w:cs="Calibri"/>
                <w:color w:val="000000"/>
                <w:sz w:val="18"/>
                <w:szCs w:val="18"/>
              </w:rPr>
              <w:t>Lisans</w:t>
            </w:r>
          </w:p>
        </w:tc>
      </w:tr>
      <w:tr w:rsidR="000959F8" w:rsidRPr="005069A1" w14:paraId="31C22672" w14:textId="77777777" w:rsidTr="00880A93">
        <w:trPr>
          <w:trHeight w:val="284"/>
        </w:trPr>
        <w:tc>
          <w:tcPr>
            <w:tcW w:w="978" w:type="pct"/>
            <w:gridSpan w:val="2"/>
            <w:shd w:val="clear" w:color="auto" w:fill="auto"/>
            <w:vAlign w:val="center"/>
            <w:hideMark/>
          </w:tcPr>
          <w:p w14:paraId="57FAD498"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Türü</w:t>
            </w:r>
          </w:p>
        </w:tc>
        <w:tc>
          <w:tcPr>
            <w:tcW w:w="4022" w:type="pct"/>
            <w:gridSpan w:val="10"/>
            <w:shd w:val="clear" w:color="auto" w:fill="auto"/>
            <w:vAlign w:val="center"/>
            <w:hideMark/>
          </w:tcPr>
          <w:p w14:paraId="4CBAB518" w14:textId="77777777" w:rsidR="000959F8" w:rsidRPr="005069A1" w:rsidRDefault="000959F8" w:rsidP="00880A93">
            <w:pPr>
              <w:spacing w:after="0" w:line="240" w:lineRule="auto"/>
              <w:rPr>
                <w:rFonts w:cs="Calibri"/>
                <w:b/>
                <w:bCs/>
                <w:color w:val="000000"/>
                <w:sz w:val="18"/>
                <w:szCs w:val="18"/>
              </w:rPr>
            </w:pPr>
            <w:r w:rsidRPr="005069A1">
              <w:rPr>
                <w:rFonts w:cs="Calibri"/>
                <w:color w:val="000000"/>
                <w:sz w:val="18"/>
                <w:szCs w:val="18"/>
              </w:rPr>
              <w:t>Seçmeli</w:t>
            </w:r>
          </w:p>
        </w:tc>
      </w:tr>
      <w:tr w:rsidR="000959F8" w:rsidRPr="005069A1" w14:paraId="78F221E8" w14:textId="77777777" w:rsidTr="00880A93">
        <w:trPr>
          <w:trHeight w:val="284"/>
        </w:trPr>
        <w:tc>
          <w:tcPr>
            <w:tcW w:w="978" w:type="pct"/>
            <w:gridSpan w:val="2"/>
            <w:shd w:val="clear" w:color="auto" w:fill="auto"/>
            <w:vAlign w:val="center"/>
            <w:hideMark/>
          </w:tcPr>
          <w:p w14:paraId="0049BD42"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Koordinatörü</w:t>
            </w:r>
          </w:p>
        </w:tc>
        <w:tc>
          <w:tcPr>
            <w:tcW w:w="4022" w:type="pct"/>
            <w:gridSpan w:val="10"/>
            <w:shd w:val="clear" w:color="auto" w:fill="auto"/>
            <w:vAlign w:val="center"/>
          </w:tcPr>
          <w:p w14:paraId="27EE3849" w14:textId="2E9F79FA" w:rsidR="000959F8" w:rsidRPr="005069A1"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0959F8" w:rsidRPr="005069A1" w14:paraId="20995144" w14:textId="77777777" w:rsidTr="00880A93">
        <w:trPr>
          <w:trHeight w:val="284"/>
        </w:trPr>
        <w:tc>
          <w:tcPr>
            <w:tcW w:w="978" w:type="pct"/>
            <w:gridSpan w:val="2"/>
            <w:shd w:val="clear" w:color="auto" w:fill="auto"/>
            <w:vAlign w:val="center"/>
            <w:hideMark/>
          </w:tcPr>
          <w:p w14:paraId="7C0BC441"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 Verenler</w:t>
            </w:r>
          </w:p>
        </w:tc>
        <w:tc>
          <w:tcPr>
            <w:tcW w:w="4022" w:type="pct"/>
            <w:gridSpan w:val="10"/>
            <w:shd w:val="clear" w:color="auto" w:fill="auto"/>
            <w:vAlign w:val="center"/>
          </w:tcPr>
          <w:p w14:paraId="6A74DEEE" w14:textId="77777777" w:rsidR="000959F8" w:rsidRPr="005069A1" w:rsidRDefault="000959F8" w:rsidP="00880A93">
            <w:pPr>
              <w:spacing w:after="0" w:line="240" w:lineRule="auto"/>
              <w:rPr>
                <w:rFonts w:cs="Calibri"/>
                <w:color w:val="000000"/>
                <w:sz w:val="18"/>
                <w:szCs w:val="18"/>
              </w:rPr>
            </w:pPr>
          </w:p>
        </w:tc>
      </w:tr>
      <w:tr w:rsidR="000959F8" w:rsidRPr="005069A1" w14:paraId="4EB1208B" w14:textId="77777777" w:rsidTr="00880A93">
        <w:trPr>
          <w:trHeight w:val="284"/>
        </w:trPr>
        <w:tc>
          <w:tcPr>
            <w:tcW w:w="978" w:type="pct"/>
            <w:gridSpan w:val="2"/>
            <w:shd w:val="clear" w:color="auto" w:fill="auto"/>
            <w:vAlign w:val="center"/>
            <w:hideMark/>
          </w:tcPr>
          <w:p w14:paraId="34CF5A65"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Yardımcıları</w:t>
            </w:r>
          </w:p>
        </w:tc>
        <w:tc>
          <w:tcPr>
            <w:tcW w:w="4022" w:type="pct"/>
            <w:gridSpan w:val="10"/>
            <w:shd w:val="clear" w:color="auto" w:fill="auto"/>
            <w:vAlign w:val="center"/>
            <w:hideMark/>
          </w:tcPr>
          <w:p w14:paraId="11CBB37B" w14:textId="77777777" w:rsidR="000959F8" w:rsidRPr="005069A1" w:rsidRDefault="000959F8" w:rsidP="00880A93">
            <w:pPr>
              <w:spacing w:after="0" w:line="240" w:lineRule="auto"/>
              <w:rPr>
                <w:rFonts w:cs="Calibri"/>
                <w:b/>
                <w:bCs/>
                <w:color w:val="000000"/>
                <w:sz w:val="18"/>
                <w:szCs w:val="18"/>
              </w:rPr>
            </w:pPr>
          </w:p>
        </w:tc>
      </w:tr>
      <w:tr w:rsidR="000959F8" w:rsidRPr="005069A1" w14:paraId="254E0A3C" w14:textId="77777777" w:rsidTr="00880A93">
        <w:trPr>
          <w:trHeight w:val="475"/>
        </w:trPr>
        <w:tc>
          <w:tcPr>
            <w:tcW w:w="978" w:type="pct"/>
            <w:gridSpan w:val="2"/>
            <w:shd w:val="clear" w:color="auto" w:fill="auto"/>
            <w:vAlign w:val="center"/>
            <w:hideMark/>
          </w:tcPr>
          <w:p w14:paraId="7C3A4A6F"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Amacı</w:t>
            </w:r>
          </w:p>
        </w:tc>
        <w:tc>
          <w:tcPr>
            <w:tcW w:w="4022" w:type="pct"/>
            <w:gridSpan w:val="10"/>
            <w:shd w:val="clear" w:color="auto" w:fill="auto"/>
            <w:vAlign w:val="center"/>
          </w:tcPr>
          <w:p w14:paraId="634691A3" w14:textId="77777777" w:rsidR="000959F8" w:rsidRPr="005069A1" w:rsidRDefault="000959F8" w:rsidP="00880A93">
            <w:pPr>
              <w:spacing w:after="0" w:line="240" w:lineRule="auto"/>
              <w:rPr>
                <w:rFonts w:cs="Calibri"/>
                <w:color w:val="000000"/>
                <w:sz w:val="18"/>
                <w:szCs w:val="18"/>
              </w:rPr>
            </w:pPr>
            <w:r w:rsidRPr="009270B4">
              <w:rPr>
                <w:rFonts w:cs="Calibri"/>
                <w:color w:val="000000"/>
                <w:sz w:val="18"/>
                <w:szCs w:val="18"/>
              </w:rPr>
              <w:t>Dersin amacı tatlı, pasta ve hamur hazırlama teknikleri konusunda temel bilgileri vermek ve öğrencilerin bunları kullanmalarını sağlamaktır.</w:t>
            </w:r>
          </w:p>
        </w:tc>
      </w:tr>
      <w:tr w:rsidR="000959F8" w:rsidRPr="005069A1" w14:paraId="1724ABE5" w14:textId="77777777" w:rsidTr="00880A93">
        <w:trPr>
          <w:trHeight w:val="284"/>
        </w:trPr>
        <w:tc>
          <w:tcPr>
            <w:tcW w:w="978" w:type="pct"/>
            <w:gridSpan w:val="2"/>
            <w:shd w:val="clear" w:color="auto" w:fill="auto"/>
            <w:vAlign w:val="center"/>
            <w:hideMark/>
          </w:tcPr>
          <w:p w14:paraId="3DEB687A"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Kısa İçeriği</w:t>
            </w:r>
          </w:p>
        </w:tc>
        <w:tc>
          <w:tcPr>
            <w:tcW w:w="4022" w:type="pct"/>
            <w:gridSpan w:val="10"/>
            <w:shd w:val="clear" w:color="auto" w:fill="auto"/>
            <w:vAlign w:val="center"/>
          </w:tcPr>
          <w:p w14:paraId="0B13F182" w14:textId="77777777" w:rsidR="000959F8" w:rsidRPr="005069A1" w:rsidRDefault="000959F8" w:rsidP="00880A93">
            <w:pPr>
              <w:spacing w:after="0" w:line="240" w:lineRule="auto"/>
              <w:rPr>
                <w:rFonts w:cs="Calibri"/>
                <w:sz w:val="18"/>
                <w:szCs w:val="18"/>
              </w:rPr>
            </w:pPr>
            <w:r w:rsidRPr="009270B4">
              <w:rPr>
                <w:rFonts w:cs="Calibri"/>
                <w:sz w:val="18"/>
                <w:szCs w:val="18"/>
              </w:rPr>
              <w:t>Ekmek yapımı, hamurlu tatlı ve tuzlular ile hamur işlerinde kullanılan krema, şurup ve sosların hazırlanması ve sunumu. Tatlı yapımının temel kuralları; pötiför, milföy, çeşitli pasta ve kurabiyelerinin yapılıp sunulması; temel pasta süsleme sanatı. Geleneksel ve güncel hamur işi uygulamalarından örnekler.</w:t>
            </w:r>
          </w:p>
        </w:tc>
      </w:tr>
      <w:tr w:rsidR="000959F8" w:rsidRPr="005069A1" w14:paraId="69FF6B7B" w14:textId="77777777" w:rsidTr="00880A93">
        <w:trPr>
          <w:trHeight w:val="300"/>
        </w:trPr>
        <w:tc>
          <w:tcPr>
            <w:tcW w:w="5000" w:type="pct"/>
            <w:gridSpan w:val="12"/>
            <w:shd w:val="clear" w:color="auto" w:fill="auto"/>
            <w:noWrap/>
            <w:vAlign w:val="bottom"/>
            <w:hideMark/>
          </w:tcPr>
          <w:p w14:paraId="74E33559" w14:textId="77777777" w:rsidR="000959F8" w:rsidRPr="005069A1" w:rsidRDefault="000959F8" w:rsidP="00880A93">
            <w:pPr>
              <w:spacing w:after="0" w:line="240" w:lineRule="auto"/>
              <w:rPr>
                <w:rFonts w:cs="Calibri"/>
                <w:color w:val="000000"/>
                <w:sz w:val="18"/>
                <w:szCs w:val="18"/>
              </w:rPr>
            </w:pPr>
          </w:p>
          <w:p w14:paraId="4B828A46" w14:textId="77777777" w:rsidR="000959F8" w:rsidRPr="005069A1" w:rsidRDefault="000959F8" w:rsidP="00880A93">
            <w:pPr>
              <w:spacing w:after="0" w:line="240" w:lineRule="auto"/>
              <w:rPr>
                <w:rFonts w:cs="Calibri"/>
                <w:color w:val="000000"/>
                <w:sz w:val="18"/>
                <w:szCs w:val="18"/>
              </w:rPr>
            </w:pPr>
          </w:p>
        </w:tc>
      </w:tr>
      <w:tr w:rsidR="000959F8" w:rsidRPr="005069A1" w14:paraId="3CD1992B" w14:textId="77777777" w:rsidTr="00880A93">
        <w:trPr>
          <w:trHeight w:val="284"/>
        </w:trPr>
        <w:tc>
          <w:tcPr>
            <w:tcW w:w="5000" w:type="pct"/>
            <w:gridSpan w:val="12"/>
            <w:shd w:val="clear" w:color="auto" w:fill="auto"/>
            <w:vAlign w:val="center"/>
            <w:hideMark/>
          </w:tcPr>
          <w:p w14:paraId="06CB358A"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Öğrenme Çıktıları</w:t>
            </w:r>
          </w:p>
        </w:tc>
      </w:tr>
      <w:tr w:rsidR="000959F8" w:rsidRPr="005069A1" w14:paraId="0453CF1A" w14:textId="77777777" w:rsidTr="00880A93">
        <w:trPr>
          <w:trHeight w:val="284"/>
        </w:trPr>
        <w:tc>
          <w:tcPr>
            <w:tcW w:w="860" w:type="pct"/>
            <w:shd w:val="clear" w:color="auto" w:fill="auto"/>
            <w:vAlign w:val="center"/>
            <w:hideMark/>
          </w:tcPr>
          <w:p w14:paraId="4FEDDCA3" w14:textId="77777777" w:rsidR="000959F8" w:rsidRPr="005069A1" w:rsidRDefault="000959F8" w:rsidP="00880A93">
            <w:pPr>
              <w:spacing w:after="0" w:line="240" w:lineRule="auto"/>
              <w:rPr>
                <w:rFonts w:cs="Calibri"/>
                <w:color w:val="000000"/>
                <w:sz w:val="18"/>
                <w:szCs w:val="18"/>
              </w:rPr>
            </w:pPr>
            <w:r w:rsidRPr="005069A1">
              <w:rPr>
                <w:rFonts w:cs="Calibri"/>
                <w:color w:val="000000"/>
                <w:sz w:val="18"/>
                <w:szCs w:val="18"/>
              </w:rPr>
              <w:t>ÖÇ-1</w:t>
            </w:r>
          </w:p>
        </w:tc>
        <w:tc>
          <w:tcPr>
            <w:tcW w:w="4140" w:type="pct"/>
            <w:gridSpan w:val="11"/>
            <w:shd w:val="clear" w:color="auto" w:fill="auto"/>
          </w:tcPr>
          <w:p w14:paraId="73364722" w14:textId="77777777" w:rsidR="000959F8" w:rsidRPr="005069A1" w:rsidRDefault="000959F8" w:rsidP="00880A93">
            <w:pPr>
              <w:spacing w:after="0" w:line="240" w:lineRule="auto"/>
              <w:rPr>
                <w:rFonts w:cs="Calibri"/>
                <w:sz w:val="18"/>
                <w:szCs w:val="18"/>
              </w:rPr>
            </w:pPr>
            <w:r w:rsidRPr="009270B4">
              <w:rPr>
                <w:rFonts w:cs="Calibri"/>
                <w:sz w:val="18"/>
                <w:szCs w:val="18"/>
              </w:rPr>
              <w:t>Tatlı, pasta ve hamur işlerinde kullanılan malzemelerin özelliklerini ve fonksiyonlarını bilir.</w:t>
            </w:r>
          </w:p>
        </w:tc>
      </w:tr>
      <w:tr w:rsidR="000959F8" w:rsidRPr="005069A1" w14:paraId="03CCE9CE" w14:textId="77777777" w:rsidTr="00880A93">
        <w:trPr>
          <w:trHeight w:val="284"/>
        </w:trPr>
        <w:tc>
          <w:tcPr>
            <w:tcW w:w="860" w:type="pct"/>
            <w:shd w:val="clear" w:color="auto" w:fill="auto"/>
            <w:vAlign w:val="center"/>
            <w:hideMark/>
          </w:tcPr>
          <w:p w14:paraId="1E3CD3B7" w14:textId="77777777" w:rsidR="000959F8" w:rsidRPr="005069A1" w:rsidRDefault="000959F8" w:rsidP="00880A93">
            <w:pPr>
              <w:spacing w:after="0" w:line="240" w:lineRule="auto"/>
              <w:rPr>
                <w:rFonts w:cs="Calibri"/>
                <w:color w:val="000000"/>
                <w:sz w:val="18"/>
                <w:szCs w:val="18"/>
              </w:rPr>
            </w:pPr>
            <w:r w:rsidRPr="005069A1">
              <w:rPr>
                <w:rFonts w:cs="Calibri"/>
                <w:color w:val="000000"/>
                <w:sz w:val="18"/>
                <w:szCs w:val="18"/>
              </w:rPr>
              <w:t>ÖÇ-2</w:t>
            </w:r>
          </w:p>
        </w:tc>
        <w:tc>
          <w:tcPr>
            <w:tcW w:w="4140" w:type="pct"/>
            <w:gridSpan w:val="11"/>
            <w:shd w:val="clear" w:color="auto" w:fill="auto"/>
            <w:vAlign w:val="center"/>
          </w:tcPr>
          <w:p w14:paraId="1E92E0F5" w14:textId="77777777" w:rsidR="000959F8" w:rsidRPr="005069A1" w:rsidRDefault="000959F8" w:rsidP="00880A93">
            <w:pPr>
              <w:spacing w:after="0" w:line="240" w:lineRule="auto"/>
              <w:rPr>
                <w:rFonts w:cs="Calibri"/>
                <w:sz w:val="18"/>
                <w:szCs w:val="18"/>
                <w:shd w:val="clear" w:color="auto" w:fill="FFFFFF"/>
              </w:rPr>
            </w:pPr>
            <w:r w:rsidRPr="009270B4">
              <w:rPr>
                <w:rFonts w:cs="Calibri"/>
                <w:sz w:val="18"/>
                <w:szCs w:val="18"/>
                <w:shd w:val="clear" w:color="auto" w:fill="FFFFFF"/>
              </w:rPr>
              <w:t>Temel hamur hazırlama yöntemlerini bilir.</w:t>
            </w:r>
          </w:p>
        </w:tc>
      </w:tr>
      <w:tr w:rsidR="000959F8" w:rsidRPr="005069A1" w14:paraId="71593CC2" w14:textId="77777777" w:rsidTr="00880A93">
        <w:trPr>
          <w:trHeight w:val="284"/>
        </w:trPr>
        <w:tc>
          <w:tcPr>
            <w:tcW w:w="860" w:type="pct"/>
            <w:shd w:val="clear" w:color="auto" w:fill="auto"/>
            <w:vAlign w:val="center"/>
            <w:hideMark/>
          </w:tcPr>
          <w:p w14:paraId="67322C4C" w14:textId="77777777" w:rsidR="000959F8" w:rsidRPr="005069A1" w:rsidRDefault="000959F8" w:rsidP="00880A93">
            <w:pPr>
              <w:spacing w:after="0" w:line="240" w:lineRule="auto"/>
              <w:rPr>
                <w:rFonts w:cs="Calibri"/>
                <w:color w:val="000000"/>
                <w:sz w:val="18"/>
                <w:szCs w:val="18"/>
              </w:rPr>
            </w:pPr>
            <w:r w:rsidRPr="005069A1">
              <w:rPr>
                <w:rFonts w:cs="Calibri"/>
                <w:color w:val="000000"/>
                <w:sz w:val="18"/>
                <w:szCs w:val="18"/>
              </w:rPr>
              <w:t>ÖÇ-3</w:t>
            </w:r>
          </w:p>
        </w:tc>
        <w:tc>
          <w:tcPr>
            <w:tcW w:w="4140" w:type="pct"/>
            <w:gridSpan w:val="11"/>
            <w:shd w:val="clear" w:color="auto" w:fill="auto"/>
            <w:vAlign w:val="center"/>
          </w:tcPr>
          <w:p w14:paraId="0ADA3CC0" w14:textId="77777777" w:rsidR="000959F8" w:rsidRPr="005069A1" w:rsidRDefault="000959F8" w:rsidP="00880A93">
            <w:pPr>
              <w:spacing w:after="0" w:line="240" w:lineRule="auto"/>
              <w:rPr>
                <w:rFonts w:cs="Calibri"/>
                <w:color w:val="000000"/>
                <w:sz w:val="18"/>
                <w:szCs w:val="18"/>
              </w:rPr>
            </w:pPr>
            <w:r w:rsidRPr="009270B4">
              <w:rPr>
                <w:rFonts w:cs="Calibri"/>
                <w:color w:val="000000"/>
                <w:sz w:val="18"/>
                <w:szCs w:val="18"/>
              </w:rPr>
              <w:t>Ekmek, börek, pide gibi hamur işlerini hazırlayabilir.</w:t>
            </w:r>
          </w:p>
        </w:tc>
      </w:tr>
      <w:tr w:rsidR="000959F8" w:rsidRPr="005069A1" w14:paraId="1D225EB2" w14:textId="77777777" w:rsidTr="00880A93">
        <w:trPr>
          <w:trHeight w:val="284"/>
        </w:trPr>
        <w:tc>
          <w:tcPr>
            <w:tcW w:w="860" w:type="pct"/>
            <w:shd w:val="clear" w:color="auto" w:fill="auto"/>
            <w:vAlign w:val="center"/>
          </w:tcPr>
          <w:p w14:paraId="077CC25C" w14:textId="77777777" w:rsidR="000959F8" w:rsidRPr="005069A1" w:rsidRDefault="000959F8" w:rsidP="00880A93">
            <w:pPr>
              <w:spacing w:after="0" w:line="240" w:lineRule="auto"/>
              <w:rPr>
                <w:rFonts w:cs="Calibri"/>
                <w:color w:val="000000"/>
                <w:sz w:val="18"/>
                <w:szCs w:val="18"/>
              </w:rPr>
            </w:pPr>
            <w:r>
              <w:rPr>
                <w:rFonts w:cs="Calibri"/>
                <w:color w:val="000000"/>
                <w:sz w:val="18"/>
                <w:szCs w:val="18"/>
              </w:rPr>
              <w:t>ÖÇ-4</w:t>
            </w:r>
          </w:p>
        </w:tc>
        <w:tc>
          <w:tcPr>
            <w:tcW w:w="4140" w:type="pct"/>
            <w:gridSpan w:val="11"/>
            <w:shd w:val="clear" w:color="auto" w:fill="auto"/>
            <w:vAlign w:val="center"/>
          </w:tcPr>
          <w:p w14:paraId="5838FBD7" w14:textId="77777777" w:rsidR="000959F8" w:rsidRPr="009270B4" w:rsidRDefault="000959F8" w:rsidP="00880A93">
            <w:pPr>
              <w:spacing w:after="0" w:line="240" w:lineRule="auto"/>
              <w:rPr>
                <w:rFonts w:cs="Calibri"/>
                <w:color w:val="000000"/>
                <w:sz w:val="18"/>
                <w:szCs w:val="18"/>
              </w:rPr>
            </w:pPr>
            <w:r w:rsidRPr="009270B4">
              <w:rPr>
                <w:rFonts w:cs="Calibri"/>
                <w:color w:val="000000"/>
                <w:sz w:val="18"/>
                <w:szCs w:val="18"/>
              </w:rPr>
              <w:t>Değişik pasta hazırlama tekniklerini kullanarak pasta hazırlayabilir.</w:t>
            </w:r>
          </w:p>
        </w:tc>
      </w:tr>
      <w:tr w:rsidR="000959F8" w:rsidRPr="005069A1" w14:paraId="2763F0D4" w14:textId="77777777" w:rsidTr="00880A93">
        <w:trPr>
          <w:trHeight w:val="284"/>
        </w:trPr>
        <w:tc>
          <w:tcPr>
            <w:tcW w:w="860" w:type="pct"/>
            <w:shd w:val="clear" w:color="auto" w:fill="auto"/>
            <w:vAlign w:val="center"/>
          </w:tcPr>
          <w:p w14:paraId="4A97823E" w14:textId="77777777" w:rsidR="000959F8" w:rsidRPr="005069A1" w:rsidRDefault="000959F8" w:rsidP="00880A93">
            <w:pPr>
              <w:spacing w:after="0" w:line="240" w:lineRule="auto"/>
              <w:rPr>
                <w:rFonts w:cs="Calibri"/>
                <w:color w:val="000000"/>
                <w:sz w:val="18"/>
                <w:szCs w:val="18"/>
              </w:rPr>
            </w:pPr>
            <w:r>
              <w:rPr>
                <w:rFonts w:cs="Calibri"/>
                <w:color w:val="000000"/>
                <w:sz w:val="18"/>
                <w:szCs w:val="18"/>
              </w:rPr>
              <w:t>ÖÇ-5</w:t>
            </w:r>
          </w:p>
        </w:tc>
        <w:tc>
          <w:tcPr>
            <w:tcW w:w="4140" w:type="pct"/>
            <w:gridSpan w:val="11"/>
            <w:shd w:val="clear" w:color="auto" w:fill="auto"/>
            <w:vAlign w:val="center"/>
          </w:tcPr>
          <w:p w14:paraId="316C6B7A" w14:textId="77777777" w:rsidR="000959F8" w:rsidRPr="009270B4" w:rsidRDefault="000959F8" w:rsidP="00880A93">
            <w:pPr>
              <w:spacing w:after="0" w:line="240" w:lineRule="auto"/>
              <w:rPr>
                <w:rFonts w:cs="Calibri"/>
                <w:color w:val="000000"/>
                <w:sz w:val="18"/>
                <w:szCs w:val="18"/>
              </w:rPr>
            </w:pPr>
            <w:r w:rsidRPr="009270B4">
              <w:rPr>
                <w:rFonts w:cs="Calibri"/>
                <w:color w:val="000000"/>
                <w:sz w:val="18"/>
                <w:szCs w:val="18"/>
              </w:rPr>
              <w:t>Çeşitli tatlı hazırlama tekniklerini kullanarak tatlı hazırlar, süsler ve sunar.</w:t>
            </w:r>
          </w:p>
        </w:tc>
      </w:tr>
      <w:tr w:rsidR="000959F8" w:rsidRPr="005069A1" w14:paraId="5AD58EE6" w14:textId="77777777" w:rsidTr="00880A93">
        <w:trPr>
          <w:trHeight w:val="227"/>
        </w:trPr>
        <w:tc>
          <w:tcPr>
            <w:tcW w:w="5000" w:type="pct"/>
            <w:gridSpan w:val="12"/>
            <w:shd w:val="clear" w:color="auto" w:fill="auto"/>
            <w:noWrap/>
            <w:vAlign w:val="bottom"/>
            <w:hideMark/>
          </w:tcPr>
          <w:p w14:paraId="401AAFC2" w14:textId="77777777" w:rsidR="000959F8" w:rsidRPr="005069A1" w:rsidRDefault="000959F8" w:rsidP="00880A93">
            <w:pPr>
              <w:spacing w:after="0" w:line="240" w:lineRule="auto"/>
              <w:rPr>
                <w:rFonts w:cs="Calibri"/>
                <w:color w:val="000000"/>
                <w:sz w:val="18"/>
                <w:szCs w:val="18"/>
              </w:rPr>
            </w:pPr>
          </w:p>
        </w:tc>
      </w:tr>
      <w:tr w:rsidR="000959F8" w:rsidRPr="005069A1" w14:paraId="51942A5B" w14:textId="77777777" w:rsidTr="00880A93">
        <w:trPr>
          <w:trHeight w:val="284"/>
        </w:trPr>
        <w:tc>
          <w:tcPr>
            <w:tcW w:w="860" w:type="pct"/>
            <w:shd w:val="clear" w:color="auto" w:fill="auto"/>
            <w:vAlign w:val="center"/>
            <w:hideMark/>
          </w:tcPr>
          <w:p w14:paraId="4DD7FD33"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Öğretim Yöntemleri</w:t>
            </w:r>
          </w:p>
        </w:tc>
        <w:tc>
          <w:tcPr>
            <w:tcW w:w="4140" w:type="pct"/>
            <w:gridSpan w:val="11"/>
            <w:shd w:val="clear" w:color="auto" w:fill="auto"/>
            <w:hideMark/>
          </w:tcPr>
          <w:p w14:paraId="721959BA" w14:textId="77777777" w:rsidR="000959F8" w:rsidRPr="005069A1" w:rsidRDefault="000959F8" w:rsidP="00880A93">
            <w:pPr>
              <w:spacing w:after="0" w:line="240" w:lineRule="auto"/>
              <w:rPr>
                <w:rFonts w:cs="Calibri"/>
                <w:sz w:val="18"/>
                <w:szCs w:val="18"/>
              </w:rPr>
            </w:pPr>
            <w:r w:rsidRPr="005069A1">
              <w:rPr>
                <w:rFonts w:cs="Calibri"/>
                <w:sz w:val="18"/>
                <w:szCs w:val="18"/>
              </w:rPr>
              <w:t>Sözlü ve görsel anlatım, sınıf içi tartışma, soru cevap</w:t>
            </w:r>
          </w:p>
        </w:tc>
      </w:tr>
      <w:tr w:rsidR="000959F8" w:rsidRPr="005069A1" w14:paraId="340F6749" w14:textId="77777777" w:rsidTr="00880A93">
        <w:trPr>
          <w:trHeight w:val="284"/>
        </w:trPr>
        <w:tc>
          <w:tcPr>
            <w:tcW w:w="860" w:type="pct"/>
            <w:shd w:val="clear" w:color="auto" w:fill="auto"/>
            <w:vAlign w:val="center"/>
            <w:hideMark/>
          </w:tcPr>
          <w:p w14:paraId="3C29D394"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Ölçme Yöntemleri</w:t>
            </w:r>
          </w:p>
        </w:tc>
        <w:tc>
          <w:tcPr>
            <w:tcW w:w="4140" w:type="pct"/>
            <w:gridSpan w:val="11"/>
            <w:shd w:val="clear" w:color="auto" w:fill="auto"/>
            <w:vAlign w:val="center"/>
            <w:hideMark/>
          </w:tcPr>
          <w:p w14:paraId="2BA6AB89" w14:textId="77777777" w:rsidR="000959F8" w:rsidRPr="005069A1" w:rsidRDefault="000959F8" w:rsidP="00880A93">
            <w:pPr>
              <w:spacing w:after="0" w:line="240" w:lineRule="auto"/>
              <w:rPr>
                <w:rFonts w:cs="Calibri"/>
                <w:color w:val="000000"/>
                <w:sz w:val="18"/>
                <w:szCs w:val="18"/>
              </w:rPr>
            </w:pPr>
            <w:r w:rsidRPr="005069A1">
              <w:rPr>
                <w:rFonts w:cs="Calibri"/>
                <w:color w:val="000000"/>
                <w:sz w:val="18"/>
                <w:szCs w:val="18"/>
              </w:rPr>
              <w:t> </w:t>
            </w:r>
            <w:r w:rsidRPr="005069A1">
              <w:rPr>
                <w:rFonts w:cs="Calibri"/>
                <w:sz w:val="18"/>
                <w:szCs w:val="18"/>
              </w:rPr>
              <w:t>Yazılı Sınav</w:t>
            </w:r>
          </w:p>
        </w:tc>
      </w:tr>
      <w:tr w:rsidR="000959F8" w:rsidRPr="005069A1" w14:paraId="0F5FE451" w14:textId="77777777" w:rsidTr="00880A93">
        <w:trPr>
          <w:trHeight w:val="253"/>
        </w:trPr>
        <w:tc>
          <w:tcPr>
            <w:tcW w:w="5000" w:type="pct"/>
            <w:gridSpan w:val="12"/>
            <w:shd w:val="clear" w:color="auto" w:fill="auto"/>
            <w:noWrap/>
            <w:vAlign w:val="bottom"/>
            <w:hideMark/>
          </w:tcPr>
          <w:p w14:paraId="4DFA1E0E" w14:textId="77777777" w:rsidR="000959F8" w:rsidRPr="005069A1" w:rsidRDefault="000959F8" w:rsidP="00880A93">
            <w:pPr>
              <w:spacing w:after="0" w:line="240" w:lineRule="auto"/>
              <w:rPr>
                <w:rFonts w:cs="Calibri"/>
                <w:color w:val="000000"/>
                <w:sz w:val="18"/>
                <w:szCs w:val="18"/>
              </w:rPr>
            </w:pPr>
          </w:p>
        </w:tc>
      </w:tr>
      <w:tr w:rsidR="000959F8" w:rsidRPr="005069A1" w14:paraId="1EDEB757" w14:textId="77777777" w:rsidTr="00880A93">
        <w:trPr>
          <w:trHeight w:val="284"/>
        </w:trPr>
        <w:tc>
          <w:tcPr>
            <w:tcW w:w="5000" w:type="pct"/>
            <w:gridSpan w:val="12"/>
            <w:shd w:val="clear" w:color="auto" w:fill="auto"/>
            <w:vAlign w:val="center"/>
            <w:hideMark/>
          </w:tcPr>
          <w:p w14:paraId="6CC6BA1C"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 AKIŞI</w:t>
            </w:r>
          </w:p>
        </w:tc>
      </w:tr>
      <w:tr w:rsidR="000959F8" w:rsidRPr="005069A1" w14:paraId="332F2F25" w14:textId="77777777" w:rsidTr="00880A93">
        <w:trPr>
          <w:trHeight w:val="284"/>
        </w:trPr>
        <w:tc>
          <w:tcPr>
            <w:tcW w:w="978" w:type="pct"/>
            <w:gridSpan w:val="2"/>
            <w:shd w:val="clear" w:color="auto" w:fill="auto"/>
            <w:vAlign w:val="center"/>
            <w:hideMark/>
          </w:tcPr>
          <w:p w14:paraId="612C3F1F"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Hafta</w:t>
            </w:r>
          </w:p>
        </w:tc>
        <w:tc>
          <w:tcPr>
            <w:tcW w:w="3044" w:type="pct"/>
            <w:gridSpan w:val="8"/>
            <w:shd w:val="clear" w:color="auto" w:fill="auto"/>
            <w:noWrap/>
            <w:vAlign w:val="bottom"/>
            <w:hideMark/>
          </w:tcPr>
          <w:p w14:paraId="797E8324" w14:textId="77777777" w:rsidR="000959F8" w:rsidRPr="005069A1" w:rsidRDefault="000959F8" w:rsidP="00880A93">
            <w:pPr>
              <w:spacing w:after="0" w:line="240" w:lineRule="auto"/>
              <w:rPr>
                <w:rFonts w:cs="Calibri"/>
                <w:b/>
                <w:bCs/>
                <w:color w:val="000000"/>
                <w:sz w:val="18"/>
                <w:szCs w:val="18"/>
              </w:rPr>
            </w:pPr>
            <w:r w:rsidRPr="005069A1">
              <w:rPr>
                <w:rFonts w:cs="Calibri"/>
                <w:color w:val="000000"/>
                <w:sz w:val="18"/>
                <w:szCs w:val="18"/>
              </w:rPr>
              <w:t> </w:t>
            </w:r>
            <w:r w:rsidRPr="005069A1">
              <w:rPr>
                <w:rFonts w:cs="Calibri"/>
                <w:b/>
                <w:bCs/>
                <w:color w:val="000000"/>
                <w:sz w:val="18"/>
                <w:szCs w:val="18"/>
              </w:rPr>
              <w:t>Konular</w:t>
            </w:r>
          </w:p>
        </w:tc>
        <w:tc>
          <w:tcPr>
            <w:tcW w:w="978" w:type="pct"/>
            <w:gridSpan w:val="2"/>
            <w:shd w:val="clear" w:color="auto" w:fill="auto"/>
            <w:vAlign w:val="center"/>
            <w:hideMark/>
          </w:tcPr>
          <w:p w14:paraId="0579F817" w14:textId="77777777" w:rsidR="000959F8" w:rsidRPr="005069A1" w:rsidRDefault="000959F8" w:rsidP="00880A93">
            <w:pPr>
              <w:spacing w:after="0" w:line="240" w:lineRule="auto"/>
              <w:jc w:val="center"/>
              <w:rPr>
                <w:rFonts w:cs="Calibri"/>
                <w:b/>
                <w:bCs/>
                <w:color w:val="000000"/>
                <w:sz w:val="18"/>
                <w:szCs w:val="18"/>
              </w:rPr>
            </w:pPr>
            <w:r w:rsidRPr="005069A1">
              <w:rPr>
                <w:rFonts w:cs="Calibri"/>
                <w:b/>
                <w:bCs/>
                <w:color w:val="000000"/>
                <w:sz w:val="18"/>
                <w:szCs w:val="18"/>
              </w:rPr>
              <w:t>Kaynak/İlgili Bölüm</w:t>
            </w:r>
          </w:p>
        </w:tc>
      </w:tr>
      <w:tr w:rsidR="000959F8" w:rsidRPr="005069A1" w14:paraId="75C19844" w14:textId="77777777" w:rsidTr="00880A93">
        <w:trPr>
          <w:trHeight w:val="284"/>
        </w:trPr>
        <w:tc>
          <w:tcPr>
            <w:tcW w:w="978" w:type="pct"/>
            <w:gridSpan w:val="2"/>
            <w:shd w:val="clear" w:color="auto" w:fill="auto"/>
            <w:hideMark/>
          </w:tcPr>
          <w:p w14:paraId="34307F66" w14:textId="77777777" w:rsidR="000959F8" w:rsidRPr="00B730E5" w:rsidRDefault="000959F8" w:rsidP="00880A93">
            <w:pPr>
              <w:spacing w:after="0" w:line="240" w:lineRule="auto"/>
              <w:rPr>
                <w:sz w:val="18"/>
                <w:szCs w:val="18"/>
              </w:rPr>
            </w:pPr>
            <w:r w:rsidRPr="00B730E5">
              <w:rPr>
                <w:sz w:val="18"/>
                <w:szCs w:val="18"/>
              </w:rPr>
              <w:t>1</w:t>
            </w:r>
          </w:p>
        </w:tc>
        <w:tc>
          <w:tcPr>
            <w:tcW w:w="3044" w:type="pct"/>
            <w:gridSpan w:val="8"/>
            <w:shd w:val="clear" w:color="auto" w:fill="auto"/>
          </w:tcPr>
          <w:p w14:paraId="4394478B" w14:textId="77777777" w:rsidR="000959F8" w:rsidRPr="00B730E5" w:rsidRDefault="000959F8" w:rsidP="00880A93">
            <w:pPr>
              <w:spacing w:after="0" w:line="240" w:lineRule="auto"/>
              <w:rPr>
                <w:sz w:val="18"/>
                <w:szCs w:val="18"/>
              </w:rPr>
            </w:pPr>
            <w:r w:rsidRPr="00B730E5">
              <w:rPr>
                <w:sz w:val="18"/>
                <w:szCs w:val="18"/>
              </w:rPr>
              <w:t>Fırın ve pastane tekniklerine giriş</w:t>
            </w:r>
          </w:p>
        </w:tc>
        <w:tc>
          <w:tcPr>
            <w:tcW w:w="978" w:type="pct"/>
            <w:gridSpan w:val="2"/>
            <w:shd w:val="clear" w:color="auto" w:fill="auto"/>
            <w:hideMark/>
          </w:tcPr>
          <w:p w14:paraId="2A897105" w14:textId="77777777" w:rsidR="000959F8" w:rsidRPr="00B730E5" w:rsidRDefault="000959F8" w:rsidP="00880A93">
            <w:pPr>
              <w:spacing w:after="0" w:line="240" w:lineRule="auto"/>
              <w:rPr>
                <w:sz w:val="18"/>
                <w:szCs w:val="18"/>
              </w:rPr>
            </w:pPr>
            <w:r w:rsidRPr="00B730E5">
              <w:rPr>
                <w:sz w:val="18"/>
                <w:szCs w:val="18"/>
              </w:rPr>
              <w:t>Anlatım</w:t>
            </w:r>
          </w:p>
        </w:tc>
      </w:tr>
      <w:tr w:rsidR="000959F8" w:rsidRPr="005069A1" w14:paraId="7A6642C9" w14:textId="77777777" w:rsidTr="00880A93">
        <w:trPr>
          <w:trHeight w:val="284"/>
        </w:trPr>
        <w:tc>
          <w:tcPr>
            <w:tcW w:w="978" w:type="pct"/>
            <w:gridSpan w:val="2"/>
            <w:shd w:val="clear" w:color="auto" w:fill="auto"/>
            <w:hideMark/>
          </w:tcPr>
          <w:p w14:paraId="1EFB6589" w14:textId="77777777" w:rsidR="000959F8" w:rsidRPr="00B730E5" w:rsidRDefault="000959F8" w:rsidP="00880A93">
            <w:pPr>
              <w:spacing w:after="0" w:line="240" w:lineRule="auto"/>
              <w:rPr>
                <w:sz w:val="18"/>
                <w:szCs w:val="18"/>
              </w:rPr>
            </w:pPr>
            <w:r w:rsidRPr="00B730E5">
              <w:rPr>
                <w:sz w:val="18"/>
                <w:szCs w:val="18"/>
              </w:rPr>
              <w:t>2</w:t>
            </w:r>
          </w:p>
        </w:tc>
        <w:tc>
          <w:tcPr>
            <w:tcW w:w="3044" w:type="pct"/>
            <w:gridSpan w:val="8"/>
            <w:shd w:val="clear" w:color="auto" w:fill="auto"/>
          </w:tcPr>
          <w:p w14:paraId="2D7303ED" w14:textId="77777777" w:rsidR="000959F8" w:rsidRPr="00B730E5" w:rsidRDefault="000959F8" w:rsidP="00880A93">
            <w:pPr>
              <w:spacing w:after="0" w:line="240" w:lineRule="auto"/>
              <w:rPr>
                <w:sz w:val="18"/>
                <w:szCs w:val="18"/>
              </w:rPr>
            </w:pPr>
            <w:r w:rsidRPr="00B730E5">
              <w:rPr>
                <w:sz w:val="18"/>
                <w:szCs w:val="18"/>
              </w:rPr>
              <w:t xml:space="preserve">Malzeme ve </w:t>
            </w:r>
            <w:proofErr w:type="gramStart"/>
            <w:r w:rsidRPr="00B730E5">
              <w:rPr>
                <w:sz w:val="18"/>
                <w:szCs w:val="18"/>
              </w:rPr>
              <w:t>ekipman</w:t>
            </w:r>
            <w:proofErr w:type="gramEnd"/>
            <w:r w:rsidRPr="00B730E5">
              <w:rPr>
                <w:sz w:val="18"/>
                <w:szCs w:val="18"/>
              </w:rPr>
              <w:t xml:space="preserve"> tanıtımı</w:t>
            </w:r>
          </w:p>
        </w:tc>
        <w:tc>
          <w:tcPr>
            <w:tcW w:w="978" w:type="pct"/>
            <w:gridSpan w:val="2"/>
            <w:shd w:val="clear" w:color="auto" w:fill="auto"/>
            <w:hideMark/>
          </w:tcPr>
          <w:p w14:paraId="306A55B1" w14:textId="77777777" w:rsidR="000959F8" w:rsidRPr="00B730E5" w:rsidRDefault="000959F8" w:rsidP="00880A93">
            <w:pPr>
              <w:spacing w:after="0" w:line="240" w:lineRule="auto"/>
              <w:rPr>
                <w:sz w:val="18"/>
                <w:szCs w:val="18"/>
              </w:rPr>
            </w:pPr>
            <w:r w:rsidRPr="00B730E5">
              <w:rPr>
                <w:sz w:val="18"/>
                <w:szCs w:val="18"/>
              </w:rPr>
              <w:t>Anlatım</w:t>
            </w:r>
          </w:p>
        </w:tc>
      </w:tr>
      <w:tr w:rsidR="000959F8" w:rsidRPr="005069A1" w14:paraId="5A577B34" w14:textId="77777777" w:rsidTr="00880A93">
        <w:trPr>
          <w:trHeight w:val="284"/>
        </w:trPr>
        <w:tc>
          <w:tcPr>
            <w:tcW w:w="978" w:type="pct"/>
            <w:gridSpan w:val="2"/>
            <w:shd w:val="clear" w:color="auto" w:fill="auto"/>
            <w:hideMark/>
          </w:tcPr>
          <w:p w14:paraId="401D10E8" w14:textId="77777777" w:rsidR="000959F8" w:rsidRPr="00B730E5" w:rsidRDefault="000959F8" w:rsidP="00880A93">
            <w:pPr>
              <w:spacing w:after="0" w:line="240" w:lineRule="auto"/>
              <w:rPr>
                <w:sz w:val="18"/>
                <w:szCs w:val="18"/>
              </w:rPr>
            </w:pPr>
            <w:r w:rsidRPr="00B730E5">
              <w:rPr>
                <w:sz w:val="18"/>
                <w:szCs w:val="18"/>
              </w:rPr>
              <w:t>3</w:t>
            </w:r>
          </w:p>
        </w:tc>
        <w:tc>
          <w:tcPr>
            <w:tcW w:w="3044" w:type="pct"/>
            <w:gridSpan w:val="8"/>
            <w:shd w:val="clear" w:color="auto" w:fill="auto"/>
          </w:tcPr>
          <w:p w14:paraId="361E5FBC" w14:textId="77777777" w:rsidR="000959F8" w:rsidRPr="00B730E5" w:rsidRDefault="000959F8" w:rsidP="00880A93">
            <w:pPr>
              <w:spacing w:after="0" w:line="240" w:lineRule="auto"/>
              <w:rPr>
                <w:sz w:val="18"/>
                <w:szCs w:val="18"/>
              </w:rPr>
            </w:pPr>
            <w:r w:rsidRPr="00B730E5">
              <w:rPr>
                <w:sz w:val="18"/>
                <w:szCs w:val="18"/>
              </w:rPr>
              <w:t>Temel hamur hazırlama yöntemleri, hamur kabartma şekilleri</w:t>
            </w:r>
          </w:p>
        </w:tc>
        <w:tc>
          <w:tcPr>
            <w:tcW w:w="978" w:type="pct"/>
            <w:gridSpan w:val="2"/>
            <w:shd w:val="clear" w:color="auto" w:fill="auto"/>
            <w:hideMark/>
          </w:tcPr>
          <w:p w14:paraId="464B85C4" w14:textId="77777777" w:rsidR="000959F8" w:rsidRPr="00B730E5" w:rsidRDefault="000959F8" w:rsidP="00880A93">
            <w:pPr>
              <w:spacing w:after="0" w:line="240" w:lineRule="auto"/>
              <w:rPr>
                <w:sz w:val="18"/>
                <w:szCs w:val="18"/>
              </w:rPr>
            </w:pPr>
            <w:r w:rsidRPr="00B730E5">
              <w:rPr>
                <w:sz w:val="18"/>
                <w:szCs w:val="18"/>
              </w:rPr>
              <w:t>Uygulama</w:t>
            </w:r>
          </w:p>
        </w:tc>
      </w:tr>
      <w:tr w:rsidR="000959F8" w:rsidRPr="005069A1" w14:paraId="48CFDB9E" w14:textId="77777777" w:rsidTr="00880A93">
        <w:trPr>
          <w:trHeight w:val="284"/>
        </w:trPr>
        <w:tc>
          <w:tcPr>
            <w:tcW w:w="978" w:type="pct"/>
            <w:gridSpan w:val="2"/>
            <w:shd w:val="clear" w:color="auto" w:fill="auto"/>
            <w:hideMark/>
          </w:tcPr>
          <w:p w14:paraId="691E7346" w14:textId="77777777" w:rsidR="000959F8" w:rsidRPr="00B730E5" w:rsidRDefault="000959F8" w:rsidP="00880A93">
            <w:pPr>
              <w:spacing w:after="0" w:line="240" w:lineRule="auto"/>
              <w:rPr>
                <w:sz w:val="18"/>
                <w:szCs w:val="18"/>
              </w:rPr>
            </w:pPr>
            <w:r w:rsidRPr="00B730E5">
              <w:rPr>
                <w:sz w:val="18"/>
                <w:szCs w:val="18"/>
              </w:rPr>
              <w:t>4</w:t>
            </w:r>
          </w:p>
        </w:tc>
        <w:tc>
          <w:tcPr>
            <w:tcW w:w="3044" w:type="pct"/>
            <w:gridSpan w:val="8"/>
            <w:shd w:val="clear" w:color="auto" w:fill="auto"/>
          </w:tcPr>
          <w:p w14:paraId="50392829" w14:textId="77777777" w:rsidR="000959F8" w:rsidRPr="00B730E5" w:rsidRDefault="000959F8" w:rsidP="00880A93">
            <w:pPr>
              <w:spacing w:after="0" w:line="240" w:lineRule="auto"/>
              <w:rPr>
                <w:sz w:val="18"/>
                <w:szCs w:val="18"/>
              </w:rPr>
            </w:pPr>
            <w:r w:rsidRPr="00B730E5">
              <w:rPr>
                <w:sz w:val="18"/>
                <w:szCs w:val="18"/>
              </w:rPr>
              <w:t>Mayalı hamurlar ve ekmek yapımı, pide hazırlama</w:t>
            </w:r>
          </w:p>
        </w:tc>
        <w:tc>
          <w:tcPr>
            <w:tcW w:w="978" w:type="pct"/>
            <w:gridSpan w:val="2"/>
            <w:shd w:val="clear" w:color="auto" w:fill="auto"/>
            <w:hideMark/>
          </w:tcPr>
          <w:p w14:paraId="3BC67DAB" w14:textId="77777777" w:rsidR="000959F8" w:rsidRPr="00B730E5" w:rsidRDefault="000959F8" w:rsidP="00880A93">
            <w:pPr>
              <w:spacing w:after="0" w:line="240" w:lineRule="auto"/>
              <w:rPr>
                <w:sz w:val="18"/>
                <w:szCs w:val="18"/>
              </w:rPr>
            </w:pPr>
            <w:r w:rsidRPr="00B730E5">
              <w:rPr>
                <w:sz w:val="18"/>
                <w:szCs w:val="18"/>
              </w:rPr>
              <w:t>Uygulama</w:t>
            </w:r>
          </w:p>
        </w:tc>
      </w:tr>
      <w:tr w:rsidR="000959F8" w:rsidRPr="005069A1" w14:paraId="168B2160" w14:textId="77777777" w:rsidTr="00880A93">
        <w:trPr>
          <w:trHeight w:val="284"/>
        </w:trPr>
        <w:tc>
          <w:tcPr>
            <w:tcW w:w="978" w:type="pct"/>
            <w:gridSpan w:val="2"/>
            <w:shd w:val="clear" w:color="auto" w:fill="auto"/>
            <w:hideMark/>
          </w:tcPr>
          <w:p w14:paraId="692915B6" w14:textId="77777777" w:rsidR="000959F8" w:rsidRPr="00B730E5" w:rsidRDefault="000959F8" w:rsidP="00880A93">
            <w:pPr>
              <w:spacing w:after="0" w:line="240" w:lineRule="auto"/>
              <w:rPr>
                <w:sz w:val="18"/>
                <w:szCs w:val="18"/>
              </w:rPr>
            </w:pPr>
            <w:r w:rsidRPr="00B730E5">
              <w:rPr>
                <w:sz w:val="18"/>
                <w:szCs w:val="18"/>
              </w:rPr>
              <w:t>5</w:t>
            </w:r>
          </w:p>
        </w:tc>
        <w:tc>
          <w:tcPr>
            <w:tcW w:w="3044" w:type="pct"/>
            <w:gridSpan w:val="8"/>
            <w:shd w:val="clear" w:color="auto" w:fill="auto"/>
          </w:tcPr>
          <w:p w14:paraId="6832D4BC" w14:textId="77777777" w:rsidR="000959F8" w:rsidRPr="00B730E5" w:rsidRDefault="000959F8" w:rsidP="00880A93">
            <w:pPr>
              <w:spacing w:after="0" w:line="240" w:lineRule="auto"/>
              <w:rPr>
                <w:sz w:val="18"/>
                <w:szCs w:val="18"/>
              </w:rPr>
            </w:pPr>
            <w:r w:rsidRPr="00B730E5">
              <w:rPr>
                <w:sz w:val="18"/>
                <w:szCs w:val="18"/>
              </w:rPr>
              <w:t>Börek çeşitleri</w:t>
            </w:r>
          </w:p>
        </w:tc>
        <w:tc>
          <w:tcPr>
            <w:tcW w:w="978" w:type="pct"/>
            <w:gridSpan w:val="2"/>
            <w:shd w:val="clear" w:color="auto" w:fill="auto"/>
            <w:hideMark/>
          </w:tcPr>
          <w:p w14:paraId="0118268A" w14:textId="77777777" w:rsidR="000959F8" w:rsidRPr="00B730E5" w:rsidRDefault="000959F8" w:rsidP="00880A93">
            <w:pPr>
              <w:spacing w:after="0" w:line="240" w:lineRule="auto"/>
              <w:rPr>
                <w:sz w:val="18"/>
                <w:szCs w:val="18"/>
              </w:rPr>
            </w:pPr>
            <w:r w:rsidRPr="00B730E5">
              <w:rPr>
                <w:sz w:val="18"/>
                <w:szCs w:val="18"/>
              </w:rPr>
              <w:t>Uygulama</w:t>
            </w:r>
          </w:p>
        </w:tc>
      </w:tr>
      <w:tr w:rsidR="000959F8" w:rsidRPr="005069A1" w14:paraId="1D7AE6F9" w14:textId="77777777" w:rsidTr="00880A93">
        <w:trPr>
          <w:trHeight w:val="70"/>
        </w:trPr>
        <w:tc>
          <w:tcPr>
            <w:tcW w:w="978" w:type="pct"/>
            <w:gridSpan w:val="2"/>
            <w:shd w:val="clear" w:color="auto" w:fill="auto"/>
            <w:hideMark/>
          </w:tcPr>
          <w:p w14:paraId="728C1DEA" w14:textId="77777777" w:rsidR="000959F8" w:rsidRPr="00B730E5" w:rsidRDefault="000959F8" w:rsidP="00880A93">
            <w:pPr>
              <w:spacing w:after="0" w:line="240" w:lineRule="auto"/>
              <w:rPr>
                <w:sz w:val="18"/>
                <w:szCs w:val="18"/>
              </w:rPr>
            </w:pPr>
            <w:r w:rsidRPr="00B730E5">
              <w:rPr>
                <w:sz w:val="18"/>
                <w:szCs w:val="18"/>
              </w:rPr>
              <w:t>6</w:t>
            </w:r>
          </w:p>
        </w:tc>
        <w:tc>
          <w:tcPr>
            <w:tcW w:w="3044" w:type="pct"/>
            <w:gridSpan w:val="8"/>
            <w:shd w:val="clear" w:color="auto" w:fill="auto"/>
          </w:tcPr>
          <w:p w14:paraId="04648EA3" w14:textId="77777777" w:rsidR="000959F8" w:rsidRPr="00B730E5" w:rsidRDefault="000959F8" w:rsidP="00880A93">
            <w:pPr>
              <w:spacing w:after="0" w:line="240" w:lineRule="auto"/>
              <w:rPr>
                <w:sz w:val="18"/>
                <w:szCs w:val="18"/>
              </w:rPr>
            </w:pPr>
            <w:r w:rsidRPr="00B730E5">
              <w:rPr>
                <w:sz w:val="18"/>
                <w:szCs w:val="18"/>
              </w:rPr>
              <w:t>Tatlı hazırlama teknikleri</w:t>
            </w:r>
          </w:p>
        </w:tc>
        <w:tc>
          <w:tcPr>
            <w:tcW w:w="978" w:type="pct"/>
            <w:gridSpan w:val="2"/>
            <w:shd w:val="clear" w:color="auto" w:fill="auto"/>
            <w:hideMark/>
          </w:tcPr>
          <w:p w14:paraId="20C0BF62" w14:textId="77777777" w:rsidR="000959F8" w:rsidRPr="00B730E5" w:rsidRDefault="000959F8" w:rsidP="00880A93">
            <w:pPr>
              <w:spacing w:after="0" w:line="240" w:lineRule="auto"/>
              <w:rPr>
                <w:sz w:val="18"/>
                <w:szCs w:val="18"/>
              </w:rPr>
            </w:pPr>
            <w:r w:rsidRPr="00B730E5">
              <w:rPr>
                <w:sz w:val="18"/>
                <w:szCs w:val="18"/>
              </w:rPr>
              <w:t>Uygulama</w:t>
            </w:r>
          </w:p>
        </w:tc>
      </w:tr>
      <w:tr w:rsidR="000959F8" w:rsidRPr="005069A1" w14:paraId="21936404" w14:textId="77777777" w:rsidTr="00880A93">
        <w:trPr>
          <w:trHeight w:val="284"/>
        </w:trPr>
        <w:tc>
          <w:tcPr>
            <w:tcW w:w="978" w:type="pct"/>
            <w:gridSpan w:val="2"/>
            <w:shd w:val="clear" w:color="auto" w:fill="auto"/>
            <w:hideMark/>
          </w:tcPr>
          <w:p w14:paraId="0EFBA62B" w14:textId="77777777" w:rsidR="000959F8" w:rsidRPr="00B730E5" w:rsidRDefault="000959F8" w:rsidP="00880A93">
            <w:pPr>
              <w:spacing w:after="0" w:line="240" w:lineRule="auto"/>
              <w:rPr>
                <w:sz w:val="18"/>
                <w:szCs w:val="18"/>
              </w:rPr>
            </w:pPr>
            <w:r w:rsidRPr="00B730E5">
              <w:rPr>
                <w:sz w:val="18"/>
                <w:szCs w:val="18"/>
              </w:rPr>
              <w:t>7</w:t>
            </w:r>
          </w:p>
        </w:tc>
        <w:tc>
          <w:tcPr>
            <w:tcW w:w="3044" w:type="pct"/>
            <w:gridSpan w:val="8"/>
            <w:shd w:val="clear" w:color="auto" w:fill="auto"/>
          </w:tcPr>
          <w:p w14:paraId="67226C93" w14:textId="77777777" w:rsidR="000959F8" w:rsidRPr="00B730E5" w:rsidRDefault="000959F8" w:rsidP="00880A93">
            <w:pPr>
              <w:spacing w:after="0" w:line="240" w:lineRule="auto"/>
              <w:rPr>
                <w:sz w:val="18"/>
                <w:szCs w:val="18"/>
              </w:rPr>
            </w:pPr>
            <w:r w:rsidRPr="00B730E5">
              <w:rPr>
                <w:sz w:val="18"/>
                <w:szCs w:val="18"/>
              </w:rPr>
              <w:t>Sıcak ve soğuk tatlılar</w:t>
            </w:r>
          </w:p>
        </w:tc>
        <w:tc>
          <w:tcPr>
            <w:tcW w:w="978" w:type="pct"/>
            <w:gridSpan w:val="2"/>
            <w:shd w:val="clear" w:color="auto" w:fill="auto"/>
            <w:hideMark/>
          </w:tcPr>
          <w:p w14:paraId="2EAC4302" w14:textId="77777777" w:rsidR="000959F8" w:rsidRPr="00B730E5" w:rsidRDefault="000959F8" w:rsidP="00880A93">
            <w:pPr>
              <w:spacing w:after="0" w:line="240" w:lineRule="auto"/>
              <w:rPr>
                <w:sz w:val="18"/>
                <w:szCs w:val="18"/>
              </w:rPr>
            </w:pPr>
            <w:r w:rsidRPr="00B730E5">
              <w:rPr>
                <w:sz w:val="18"/>
                <w:szCs w:val="18"/>
              </w:rPr>
              <w:t>Uygulama</w:t>
            </w:r>
          </w:p>
        </w:tc>
      </w:tr>
      <w:tr w:rsidR="000959F8" w:rsidRPr="005069A1" w14:paraId="1FA44840" w14:textId="77777777" w:rsidTr="00880A93">
        <w:trPr>
          <w:trHeight w:val="284"/>
        </w:trPr>
        <w:tc>
          <w:tcPr>
            <w:tcW w:w="978" w:type="pct"/>
            <w:gridSpan w:val="2"/>
            <w:shd w:val="clear" w:color="auto" w:fill="auto"/>
            <w:hideMark/>
          </w:tcPr>
          <w:p w14:paraId="2E70C173" w14:textId="77777777" w:rsidR="000959F8" w:rsidRPr="00B730E5" w:rsidRDefault="000959F8" w:rsidP="00880A93">
            <w:pPr>
              <w:spacing w:after="0" w:line="240" w:lineRule="auto"/>
              <w:rPr>
                <w:sz w:val="18"/>
                <w:szCs w:val="18"/>
              </w:rPr>
            </w:pPr>
            <w:r w:rsidRPr="00B730E5">
              <w:rPr>
                <w:sz w:val="18"/>
                <w:szCs w:val="18"/>
              </w:rPr>
              <w:t>8</w:t>
            </w:r>
          </w:p>
        </w:tc>
        <w:tc>
          <w:tcPr>
            <w:tcW w:w="3044" w:type="pct"/>
            <w:gridSpan w:val="8"/>
            <w:shd w:val="clear" w:color="auto" w:fill="auto"/>
          </w:tcPr>
          <w:p w14:paraId="36BA2402" w14:textId="77777777" w:rsidR="000959F8" w:rsidRPr="00B730E5" w:rsidRDefault="000959F8" w:rsidP="00880A93">
            <w:pPr>
              <w:spacing w:after="0" w:line="240" w:lineRule="auto"/>
              <w:rPr>
                <w:sz w:val="18"/>
                <w:szCs w:val="18"/>
              </w:rPr>
            </w:pPr>
            <w:r w:rsidRPr="00B730E5">
              <w:rPr>
                <w:sz w:val="18"/>
                <w:szCs w:val="18"/>
              </w:rPr>
              <w:t>Ara Sınav</w:t>
            </w:r>
          </w:p>
        </w:tc>
        <w:tc>
          <w:tcPr>
            <w:tcW w:w="978" w:type="pct"/>
            <w:gridSpan w:val="2"/>
            <w:shd w:val="clear" w:color="auto" w:fill="auto"/>
            <w:hideMark/>
          </w:tcPr>
          <w:p w14:paraId="1E04224B" w14:textId="77777777" w:rsidR="000959F8" w:rsidRPr="00B730E5" w:rsidRDefault="000959F8" w:rsidP="00880A93">
            <w:pPr>
              <w:spacing w:after="0" w:line="240" w:lineRule="auto"/>
              <w:rPr>
                <w:sz w:val="18"/>
                <w:szCs w:val="18"/>
              </w:rPr>
            </w:pPr>
          </w:p>
        </w:tc>
      </w:tr>
      <w:tr w:rsidR="000959F8" w:rsidRPr="005069A1" w14:paraId="4069FB8E" w14:textId="77777777" w:rsidTr="00880A93">
        <w:trPr>
          <w:trHeight w:val="284"/>
        </w:trPr>
        <w:tc>
          <w:tcPr>
            <w:tcW w:w="978" w:type="pct"/>
            <w:gridSpan w:val="2"/>
            <w:shd w:val="clear" w:color="auto" w:fill="auto"/>
            <w:hideMark/>
          </w:tcPr>
          <w:p w14:paraId="7C749125" w14:textId="77777777" w:rsidR="000959F8" w:rsidRPr="00B730E5" w:rsidRDefault="000959F8" w:rsidP="00880A93">
            <w:pPr>
              <w:spacing w:after="0" w:line="240" w:lineRule="auto"/>
              <w:rPr>
                <w:sz w:val="18"/>
                <w:szCs w:val="18"/>
              </w:rPr>
            </w:pPr>
            <w:r w:rsidRPr="00B730E5">
              <w:rPr>
                <w:sz w:val="18"/>
                <w:szCs w:val="18"/>
              </w:rPr>
              <w:t>9</w:t>
            </w:r>
          </w:p>
        </w:tc>
        <w:tc>
          <w:tcPr>
            <w:tcW w:w="3044" w:type="pct"/>
            <w:gridSpan w:val="8"/>
            <w:shd w:val="clear" w:color="auto" w:fill="auto"/>
          </w:tcPr>
          <w:p w14:paraId="1EF126BD" w14:textId="77777777" w:rsidR="000959F8" w:rsidRPr="00B730E5" w:rsidRDefault="000959F8" w:rsidP="00880A93">
            <w:pPr>
              <w:spacing w:after="0" w:line="240" w:lineRule="auto"/>
              <w:rPr>
                <w:sz w:val="18"/>
                <w:szCs w:val="18"/>
              </w:rPr>
            </w:pPr>
            <w:r w:rsidRPr="00B730E5">
              <w:rPr>
                <w:sz w:val="18"/>
                <w:szCs w:val="18"/>
              </w:rPr>
              <w:t>Sütlü tatlılar</w:t>
            </w:r>
          </w:p>
        </w:tc>
        <w:tc>
          <w:tcPr>
            <w:tcW w:w="978" w:type="pct"/>
            <w:gridSpan w:val="2"/>
            <w:shd w:val="clear" w:color="auto" w:fill="auto"/>
            <w:hideMark/>
          </w:tcPr>
          <w:p w14:paraId="2467E286" w14:textId="77777777" w:rsidR="000959F8" w:rsidRPr="00B730E5" w:rsidRDefault="000959F8" w:rsidP="00880A93">
            <w:pPr>
              <w:spacing w:after="0" w:line="240" w:lineRule="auto"/>
              <w:rPr>
                <w:sz w:val="18"/>
                <w:szCs w:val="18"/>
              </w:rPr>
            </w:pPr>
            <w:r w:rsidRPr="00B730E5">
              <w:rPr>
                <w:sz w:val="18"/>
                <w:szCs w:val="18"/>
              </w:rPr>
              <w:t>Uygulama</w:t>
            </w:r>
          </w:p>
        </w:tc>
      </w:tr>
      <w:tr w:rsidR="000959F8" w:rsidRPr="005069A1" w14:paraId="30C13B72" w14:textId="77777777" w:rsidTr="00880A93">
        <w:trPr>
          <w:trHeight w:val="284"/>
        </w:trPr>
        <w:tc>
          <w:tcPr>
            <w:tcW w:w="978" w:type="pct"/>
            <w:gridSpan w:val="2"/>
            <w:shd w:val="clear" w:color="auto" w:fill="auto"/>
            <w:hideMark/>
          </w:tcPr>
          <w:p w14:paraId="3CE45E5D" w14:textId="77777777" w:rsidR="000959F8" w:rsidRPr="00B730E5" w:rsidRDefault="000959F8" w:rsidP="00880A93">
            <w:pPr>
              <w:spacing w:after="0" w:line="240" w:lineRule="auto"/>
              <w:rPr>
                <w:sz w:val="18"/>
                <w:szCs w:val="18"/>
              </w:rPr>
            </w:pPr>
            <w:r w:rsidRPr="00B730E5">
              <w:rPr>
                <w:sz w:val="18"/>
                <w:szCs w:val="18"/>
              </w:rPr>
              <w:t>10</w:t>
            </w:r>
          </w:p>
        </w:tc>
        <w:tc>
          <w:tcPr>
            <w:tcW w:w="3044" w:type="pct"/>
            <w:gridSpan w:val="8"/>
            <w:shd w:val="clear" w:color="auto" w:fill="auto"/>
          </w:tcPr>
          <w:p w14:paraId="2004DF38" w14:textId="77777777" w:rsidR="000959F8" w:rsidRPr="00B730E5" w:rsidRDefault="000959F8" w:rsidP="00880A93">
            <w:pPr>
              <w:spacing w:after="0" w:line="240" w:lineRule="auto"/>
              <w:rPr>
                <w:sz w:val="18"/>
                <w:szCs w:val="18"/>
              </w:rPr>
            </w:pPr>
            <w:r w:rsidRPr="00B730E5">
              <w:rPr>
                <w:sz w:val="18"/>
                <w:szCs w:val="18"/>
              </w:rPr>
              <w:t>Krema, şurup ve sosların hazırlanması</w:t>
            </w:r>
          </w:p>
        </w:tc>
        <w:tc>
          <w:tcPr>
            <w:tcW w:w="978" w:type="pct"/>
            <w:gridSpan w:val="2"/>
            <w:shd w:val="clear" w:color="auto" w:fill="auto"/>
            <w:hideMark/>
          </w:tcPr>
          <w:p w14:paraId="75F41B1E" w14:textId="77777777" w:rsidR="000959F8" w:rsidRPr="00B730E5" w:rsidRDefault="000959F8" w:rsidP="00880A93">
            <w:pPr>
              <w:spacing w:after="0" w:line="240" w:lineRule="auto"/>
              <w:rPr>
                <w:sz w:val="18"/>
                <w:szCs w:val="18"/>
              </w:rPr>
            </w:pPr>
            <w:r w:rsidRPr="00B730E5">
              <w:rPr>
                <w:sz w:val="18"/>
                <w:szCs w:val="18"/>
              </w:rPr>
              <w:t>Uygulama</w:t>
            </w:r>
          </w:p>
        </w:tc>
      </w:tr>
      <w:tr w:rsidR="000959F8" w:rsidRPr="005069A1" w14:paraId="08F8BB17" w14:textId="77777777" w:rsidTr="00880A93">
        <w:trPr>
          <w:trHeight w:val="284"/>
        </w:trPr>
        <w:tc>
          <w:tcPr>
            <w:tcW w:w="978" w:type="pct"/>
            <w:gridSpan w:val="2"/>
            <w:shd w:val="clear" w:color="auto" w:fill="auto"/>
            <w:hideMark/>
          </w:tcPr>
          <w:p w14:paraId="00124D79" w14:textId="77777777" w:rsidR="000959F8" w:rsidRPr="00B730E5" w:rsidRDefault="000959F8" w:rsidP="00880A93">
            <w:pPr>
              <w:spacing w:after="0" w:line="240" w:lineRule="auto"/>
              <w:rPr>
                <w:sz w:val="18"/>
                <w:szCs w:val="18"/>
              </w:rPr>
            </w:pPr>
            <w:r w:rsidRPr="00B730E5">
              <w:rPr>
                <w:sz w:val="18"/>
                <w:szCs w:val="18"/>
              </w:rPr>
              <w:t>11</w:t>
            </w:r>
          </w:p>
        </w:tc>
        <w:tc>
          <w:tcPr>
            <w:tcW w:w="3044" w:type="pct"/>
            <w:gridSpan w:val="8"/>
            <w:shd w:val="clear" w:color="auto" w:fill="auto"/>
          </w:tcPr>
          <w:p w14:paraId="5932D241" w14:textId="77777777" w:rsidR="000959F8" w:rsidRPr="00B730E5" w:rsidRDefault="000959F8" w:rsidP="00880A93">
            <w:pPr>
              <w:spacing w:after="0" w:line="240" w:lineRule="auto"/>
              <w:rPr>
                <w:sz w:val="18"/>
                <w:szCs w:val="18"/>
              </w:rPr>
            </w:pPr>
            <w:r w:rsidRPr="00B730E5">
              <w:rPr>
                <w:sz w:val="18"/>
                <w:szCs w:val="18"/>
              </w:rPr>
              <w:t>Pasta yapım teknikleri</w:t>
            </w:r>
          </w:p>
        </w:tc>
        <w:tc>
          <w:tcPr>
            <w:tcW w:w="978" w:type="pct"/>
            <w:gridSpan w:val="2"/>
            <w:shd w:val="clear" w:color="auto" w:fill="auto"/>
            <w:hideMark/>
          </w:tcPr>
          <w:p w14:paraId="0DB8E368" w14:textId="77777777" w:rsidR="000959F8" w:rsidRPr="00B730E5" w:rsidRDefault="000959F8" w:rsidP="00880A93">
            <w:pPr>
              <w:spacing w:after="0" w:line="240" w:lineRule="auto"/>
              <w:rPr>
                <w:sz w:val="18"/>
                <w:szCs w:val="18"/>
              </w:rPr>
            </w:pPr>
            <w:r w:rsidRPr="00B730E5">
              <w:rPr>
                <w:sz w:val="18"/>
                <w:szCs w:val="18"/>
              </w:rPr>
              <w:t>Uygulama</w:t>
            </w:r>
          </w:p>
        </w:tc>
      </w:tr>
      <w:tr w:rsidR="000959F8" w:rsidRPr="005069A1" w14:paraId="18A9C61F" w14:textId="77777777" w:rsidTr="00880A93">
        <w:trPr>
          <w:trHeight w:val="284"/>
        </w:trPr>
        <w:tc>
          <w:tcPr>
            <w:tcW w:w="978" w:type="pct"/>
            <w:gridSpan w:val="2"/>
            <w:shd w:val="clear" w:color="auto" w:fill="auto"/>
            <w:hideMark/>
          </w:tcPr>
          <w:p w14:paraId="492E1E92" w14:textId="77777777" w:rsidR="000959F8" w:rsidRPr="00B730E5" w:rsidRDefault="000959F8" w:rsidP="00880A93">
            <w:pPr>
              <w:spacing w:after="0" w:line="240" w:lineRule="auto"/>
              <w:rPr>
                <w:sz w:val="18"/>
                <w:szCs w:val="18"/>
              </w:rPr>
            </w:pPr>
            <w:r w:rsidRPr="00B730E5">
              <w:rPr>
                <w:sz w:val="18"/>
                <w:szCs w:val="18"/>
              </w:rPr>
              <w:t>12</w:t>
            </w:r>
          </w:p>
        </w:tc>
        <w:tc>
          <w:tcPr>
            <w:tcW w:w="3044" w:type="pct"/>
            <w:gridSpan w:val="8"/>
            <w:shd w:val="clear" w:color="auto" w:fill="auto"/>
          </w:tcPr>
          <w:p w14:paraId="0957B03E" w14:textId="77777777" w:rsidR="000959F8" w:rsidRPr="00B730E5" w:rsidRDefault="000959F8" w:rsidP="00880A93">
            <w:pPr>
              <w:spacing w:after="0" w:line="240" w:lineRule="auto"/>
              <w:rPr>
                <w:sz w:val="18"/>
                <w:szCs w:val="18"/>
              </w:rPr>
            </w:pPr>
            <w:r w:rsidRPr="00B730E5">
              <w:rPr>
                <w:sz w:val="18"/>
                <w:szCs w:val="18"/>
              </w:rPr>
              <w:t>Pastacılık uygulamaları</w:t>
            </w:r>
          </w:p>
        </w:tc>
        <w:tc>
          <w:tcPr>
            <w:tcW w:w="978" w:type="pct"/>
            <w:gridSpan w:val="2"/>
            <w:shd w:val="clear" w:color="auto" w:fill="auto"/>
            <w:hideMark/>
          </w:tcPr>
          <w:p w14:paraId="0410EEE7" w14:textId="77777777" w:rsidR="000959F8" w:rsidRPr="00B730E5" w:rsidRDefault="000959F8" w:rsidP="00880A93">
            <w:pPr>
              <w:spacing w:after="0" w:line="240" w:lineRule="auto"/>
              <w:rPr>
                <w:sz w:val="18"/>
                <w:szCs w:val="18"/>
              </w:rPr>
            </w:pPr>
            <w:r w:rsidRPr="00B730E5">
              <w:rPr>
                <w:sz w:val="18"/>
                <w:szCs w:val="18"/>
              </w:rPr>
              <w:t>Uygulama</w:t>
            </w:r>
          </w:p>
        </w:tc>
      </w:tr>
      <w:tr w:rsidR="000959F8" w:rsidRPr="005069A1" w14:paraId="389B6DF5" w14:textId="77777777" w:rsidTr="00880A93">
        <w:trPr>
          <w:trHeight w:val="284"/>
        </w:trPr>
        <w:tc>
          <w:tcPr>
            <w:tcW w:w="978" w:type="pct"/>
            <w:gridSpan w:val="2"/>
            <w:shd w:val="clear" w:color="auto" w:fill="auto"/>
            <w:hideMark/>
          </w:tcPr>
          <w:p w14:paraId="44226190" w14:textId="77777777" w:rsidR="000959F8" w:rsidRPr="00B730E5" w:rsidRDefault="000959F8" w:rsidP="00880A93">
            <w:pPr>
              <w:spacing w:after="0" w:line="240" w:lineRule="auto"/>
              <w:rPr>
                <w:sz w:val="18"/>
                <w:szCs w:val="18"/>
              </w:rPr>
            </w:pPr>
            <w:r w:rsidRPr="00B730E5">
              <w:rPr>
                <w:sz w:val="18"/>
                <w:szCs w:val="18"/>
              </w:rPr>
              <w:t>13</w:t>
            </w:r>
          </w:p>
        </w:tc>
        <w:tc>
          <w:tcPr>
            <w:tcW w:w="3044" w:type="pct"/>
            <w:gridSpan w:val="8"/>
            <w:shd w:val="clear" w:color="auto" w:fill="auto"/>
          </w:tcPr>
          <w:p w14:paraId="7605A408" w14:textId="77777777" w:rsidR="000959F8" w:rsidRPr="00B730E5" w:rsidRDefault="000959F8" w:rsidP="00880A93">
            <w:pPr>
              <w:spacing w:after="0" w:line="240" w:lineRule="auto"/>
              <w:rPr>
                <w:sz w:val="18"/>
                <w:szCs w:val="18"/>
              </w:rPr>
            </w:pPr>
            <w:r w:rsidRPr="00B730E5">
              <w:rPr>
                <w:sz w:val="18"/>
                <w:szCs w:val="18"/>
              </w:rPr>
              <w:t>Temel pasta süsleme teknikleri</w:t>
            </w:r>
          </w:p>
        </w:tc>
        <w:tc>
          <w:tcPr>
            <w:tcW w:w="978" w:type="pct"/>
            <w:gridSpan w:val="2"/>
            <w:shd w:val="clear" w:color="auto" w:fill="auto"/>
            <w:hideMark/>
          </w:tcPr>
          <w:p w14:paraId="5172B520" w14:textId="77777777" w:rsidR="000959F8" w:rsidRPr="00B730E5" w:rsidRDefault="000959F8" w:rsidP="00880A93">
            <w:pPr>
              <w:spacing w:after="0" w:line="240" w:lineRule="auto"/>
              <w:rPr>
                <w:sz w:val="18"/>
                <w:szCs w:val="18"/>
              </w:rPr>
            </w:pPr>
            <w:r w:rsidRPr="00B730E5">
              <w:rPr>
                <w:sz w:val="18"/>
                <w:szCs w:val="18"/>
              </w:rPr>
              <w:t>Uygulama</w:t>
            </w:r>
          </w:p>
        </w:tc>
      </w:tr>
      <w:tr w:rsidR="000959F8" w:rsidRPr="005069A1" w14:paraId="26A0F7C0" w14:textId="77777777" w:rsidTr="00880A93">
        <w:trPr>
          <w:trHeight w:val="284"/>
        </w:trPr>
        <w:tc>
          <w:tcPr>
            <w:tcW w:w="978" w:type="pct"/>
            <w:gridSpan w:val="2"/>
            <w:shd w:val="clear" w:color="auto" w:fill="auto"/>
            <w:hideMark/>
          </w:tcPr>
          <w:p w14:paraId="3DD627F8" w14:textId="77777777" w:rsidR="000959F8" w:rsidRPr="00B730E5" w:rsidRDefault="000959F8" w:rsidP="00880A93">
            <w:pPr>
              <w:spacing w:after="0" w:line="240" w:lineRule="auto"/>
              <w:rPr>
                <w:sz w:val="18"/>
                <w:szCs w:val="18"/>
              </w:rPr>
            </w:pPr>
            <w:r w:rsidRPr="00B730E5">
              <w:rPr>
                <w:sz w:val="18"/>
                <w:szCs w:val="18"/>
              </w:rPr>
              <w:t>14</w:t>
            </w:r>
          </w:p>
        </w:tc>
        <w:tc>
          <w:tcPr>
            <w:tcW w:w="3044" w:type="pct"/>
            <w:gridSpan w:val="8"/>
            <w:shd w:val="clear" w:color="auto" w:fill="auto"/>
          </w:tcPr>
          <w:p w14:paraId="5BC8385F" w14:textId="77777777" w:rsidR="000959F8" w:rsidRPr="00B730E5" w:rsidRDefault="000959F8" w:rsidP="00880A93">
            <w:pPr>
              <w:spacing w:after="0" w:line="240" w:lineRule="auto"/>
              <w:rPr>
                <w:sz w:val="18"/>
                <w:szCs w:val="18"/>
              </w:rPr>
            </w:pPr>
            <w:r w:rsidRPr="00B730E5">
              <w:rPr>
                <w:sz w:val="18"/>
                <w:szCs w:val="18"/>
              </w:rPr>
              <w:t>Türk Mutfağından uygulamalar</w:t>
            </w:r>
          </w:p>
        </w:tc>
        <w:tc>
          <w:tcPr>
            <w:tcW w:w="978" w:type="pct"/>
            <w:gridSpan w:val="2"/>
            <w:shd w:val="clear" w:color="auto" w:fill="auto"/>
            <w:hideMark/>
          </w:tcPr>
          <w:p w14:paraId="2B278834" w14:textId="77777777" w:rsidR="000959F8" w:rsidRPr="00B730E5" w:rsidRDefault="000959F8" w:rsidP="00880A93">
            <w:pPr>
              <w:spacing w:after="0" w:line="240" w:lineRule="auto"/>
              <w:rPr>
                <w:sz w:val="18"/>
                <w:szCs w:val="18"/>
              </w:rPr>
            </w:pPr>
            <w:r w:rsidRPr="00B730E5">
              <w:rPr>
                <w:sz w:val="18"/>
                <w:szCs w:val="18"/>
              </w:rPr>
              <w:t>Uygulama</w:t>
            </w:r>
          </w:p>
        </w:tc>
      </w:tr>
      <w:tr w:rsidR="000959F8" w:rsidRPr="005069A1" w14:paraId="1A2EC951" w14:textId="77777777" w:rsidTr="00880A93">
        <w:trPr>
          <w:trHeight w:val="280"/>
        </w:trPr>
        <w:tc>
          <w:tcPr>
            <w:tcW w:w="5000" w:type="pct"/>
            <w:gridSpan w:val="12"/>
            <w:shd w:val="clear" w:color="auto" w:fill="auto"/>
            <w:noWrap/>
            <w:vAlign w:val="bottom"/>
            <w:hideMark/>
          </w:tcPr>
          <w:p w14:paraId="084D57D2" w14:textId="77777777" w:rsidR="000959F8" w:rsidRPr="005069A1" w:rsidRDefault="000959F8" w:rsidP="00880A93">
            <w:pPr>
              <w:spacing w:after="0" w:line="240" w:lineRule="auto"/>
              <w:rPr>
                <w:rFonts w:cs="Calibri"/>
                <w:color w:val="000000"/>
                <w:sz w:val="18"/>
                <w:szCs w:val="18"/>
              </w:rPr>
            </w:pPr>
          </w:p>
        </w:tc>
      </w:tr>
      <w:tr w:rsidR="000959F8" w:rsidRPr="005069A1" w14:paraId="32E3610C" w14:textId="77777777" w:rsidTr="00880A93">
        <w:trPr>
          <w:trHeight w:val="284"/>
        </w:trPr>
        <w:tc>
          <w:tcPr>
            <w:tcW w:w="5000" w:type="pct"/>
            <w:gridSpan w:val="12"/>
            <w:shd w:val="clear" w:color="auto" w:fill="auto"/>
            <w:vAlign w:val="center"/>
            <w:hideMark/>
          </w:tcPr>
          <w:p w14:paraId="0FEDDA7B"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KAYNAKLAR</w:t>
            </w:r>
          </w:p>
        </w:tc>
      </w:tr>
      <w:tr w:rsidR="000959F8" w:rsidRPr="005069A1" w14:paraId="6F6ECB46" w14:textId="77777777" w:rsidTr="00880A93">
        <w:trPr>
          <w:trHeight w:val="284"/>
        </w:trPr>
        <w:tc>
          <w:tcPr>
            <w:tcW w:w="978" w:type="pct"/>
            <w:gridSpan w:val="2"/>
            <w:shd w:val="clear" w:color="auto" w:fill="auto"/>
            <w:vAlign w:val="center"/>
            <w:hideMark/>
          </w:tcPr>
          <w:p w14:paraId="580EE452"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 Notu</w:t>
            </w:r>
          </w:p>
        </w:tc>
        <w:tc>
          <w:tcPr>
            <w:tcW w:w="4022" w:type="pct"/>
            <w:gridSpan w:val="10"/>
            <w:shd w:val="clear" w:color="auto" w:fill="auto"/>
          </w:tcPr>
          <w:p w14:paraId="4E5A0B42" w14:textId="77777777" w:rsidR="000959F8" w:rsidRPr="005069A1" w:rsidRDefault="000959F8" w:rsidP="00880A93">
            <w:pPr>
              <w:spacing w:after="0" w:line="240" w:lineRule="auto"/>
              <w:rPr>
                <w:rFonts w:cs="Calibri"/>
                <w:sz w:val="18"/>
                <w:szCs w:val="18"/>
              </w:rPr>
            </w:pPr>
            <w:r>
              <w:rPr>
                <w:rFonts w:cs="Calibri"/>
                <w:sz w:val="18"/>
                <w:szCs w:val="18"/>
              </w:rPr>
              <w:t xml:space="preserve">Dersin Öğretim </w:t>
            </w:r>
            <w:proofErr w:type="gramStart"/>
            <w:r>
              <w:rPr>
                <w:rFonts w:cs="Calibri"/>
                <w:sz w:val="18"/>
                <w:szCs w:val="18"/>
              </w:rPr>
              <w:t xml:space="preserve">elemanı </w:t>
            </w:r>
            <w:r w:rsidRPr="005069A1">
              <w:rPr>
                <w:rFonts w:cs="Calibri"/>
                <w:sz w:val="18"/>
                <w:szCs w:val="18"/>
              </w:rPr>
              <w:t xml:space="preserve"> Ders</w:t>
            </w:r>
            <w:proofErr w:type="gramEnd"/>
            <w:r w:rsidRPr="005069A1">
              <w:rPr>
                <w:rFonts w:cs="Calibri"/>
                <w:sz w:val="18"/>
                <w:szCs w:val="18"/>
              </w:rPr>
              <w:t xml:space="preserve"> Notları</w:t>
            </w:r>
          </w:p>
        </w:tc>
      </w:tr>
      <w:tr w:rsidR="000959F8" w:rsidRPr="005069A1" w14:paraId="2FDD546F" w14:textId="77777777" w:rsidTr="00880A93">
        <w:trPr>
          <w:trHeight w:val="284"/>
        </w:trPr>
        <w:tc>
          <w:tcPr>
            <w:tcW w:w="978" w:type="pct"/>
            <w:gridSpan w:val="2"/>
            <w:shd w:val="clear" w:color="auto" w:fill="auto"/>
            <w:vAlign w:val="center"/>
            <w:hideMark/>
          </w:tcPr>
          <w:p w14:paraId="087936A4"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Diğer Kaynaklar</w:t>
            </w:r>
          </w:p>
        </w:tc>
        <w:tc>
          <w:tcPr>
            <w:tcW w:w="4022" w:type="pct"/>
            <w:gridSpan w:val="10"/>
            <w:shd w:val="clear" w:color="auto" w:fill="auto"/>
            <w:hideMark/>
          </w:tcPr>
          <w:p w14:paraId="2D31EEF2" w14:textId="77777777" w:rsidR="000959F8" w:rsidRDefault="000959F8" w:rsidP="000959F8">
            <w:pPr>
              <w:numPr>
                <w:ilvl w:val="0"/>
                <w:numId w:val="2"/>
              </w:numPr>
              <w:spacing w:after="0" w:line="240" w:lineRule="auto"/>
              <w:rPr>
                <w:rFonts w:cs="Calibri"/>
                <w:sz w:val="18"/>
                <w:szCs w:val="18"/>
              </w:rPr>
            </w:pPr>
            <w:r w:rsidRPr="00731911">
              <w:rPr>
                <w:rFonts w:cs="Calibri"/>
                <w:sz w:val="18"/>
                <w:szCs w:val="18"/>
              </w:rPr>
              <w:t>The Culinary Institute of America. (2009). Baking and Pastry: Mastering the Art and Craft. (2nd Ed.). New Jersey: John Wiley &amp; Sons, Inc.</w:t>
            </w:r>
          </w:p>
          <w:p w14:paraId="6FA88AAF" w14:textId="77777777" w:rsidR="000959F8" w:rsidRPr="005069A1" w:rsidRDefault="000959F8" w:rsidP="000959F8">
            <w:pPr>
              <w:numPr>
                <w:ilvl w:val="0"/>
                <w:numId w:val="2"/>
              </w:numPr>
              <w:spacing w:after="0" w:line="240" w:lineRule="auto"/>
              <w:rPr>
                <w:rFonts w:cs="Calibri"/>
                <w:sz w:val="18"/>
                <w:szCs w:val="18"/>
              </w:rPr>
            </w:pPr>
            <w:r w:rsidRPr="00731911">
              <w:rPr>
                <w:rFonts w:cs="Calibri"/>
                <w:sz w:val="18"/>
                <w:szCs w:val="18"/>
              </w:rPr>
              <w:t>Friberg, B. (2002).The Professional Pastry Chef: Fundamentals of Baking and Pastry. (4th Ed.). New Jersey: John Wiley &amp; Sons, Inc.</w:t>
            </w:r>
          </w:p>
        </w:tc>
      </w:tr>
      <w:tr w:rsidR="000959F8" w:rsidRPr="005069A1" w14:paraId="7CEADDB4" w14:textId="77777777" w:rsidTr="00880A93">
        <w:trPr>
          <w:trHeight w:val="241"/>
        </w:trPr>
        <w:tc>
          <w:tcPr>
            <w:tcW w:w="5000" w:type="pct"/>
            <w:gridSpan w:val="12"/>
            <w:shd w:val="clear" w:color="auto" w:fill="auto"/>
            <w:noWrap/>
            <w:vAlign w:val="bottom"/>
            <w:hideMark/>
          </w:tcPr>
          <w:p w14:paraId="58FCFFB6" w14:textId="77777777" w:rsidR="000959F8" w:rsidRPr="005069A1" w:rsidRDefault="000959F8" w:rsidP="00880A93">
            <w:pPr>
              <w:spacing w:after="0" w:line="240" w:lineRule="auto"/>
              <w:rPr>
                <w:rFonts w:cs="Calibri"/>
                <w:color w:val="000000"/>
                <w:sz w:val="18"/>
                <w:szCs w:val="18"/>
              </w:rPr>
            </w:pPr>
          </w:p>
        </w:tc>
      </w:tr>
      <w:tr w:rsidR="000959F8" w:rsidRPr="003A0002" w14:paraId="42132B47" w14:textId="77777777" w:rsidTr="00880A93">
        <w:trPr>
          <w:trHeight w:val="284"/>
        </w:trPr>
        <w:tc>
          <w:tcPr>
            <w:tcW w:w="5000" w:type="pct"/>
            <w:gridSpan w:val="12"/>
            <w:shd w:val="clear" w:color="auto" w:fill="auto"/>
            <w:vAlign w:val="center"/>
            <w:hideMark/>
          </w:tcPr>
          <w:p w14:paraId="59483481" w14:textId="77777777" w:rsidR="000959F8" w:rsidRPr="003A0002" w:rsidRDefault="000959F8" w:rsidP="00880A93">
            <w:pPr>
              <w:spacing w:after="0"/>
              <w:rPr>
                <w:rFonts w:cs="Calibri"/>
                <w:b/>
                <w:sz w:val="18"/>
                <w:szCs w:val="18"/>
              </w:rPr>
            </w:pPr>
            <w:r w:rsidRPr="003A0002">
              <w:rPr>
                <w:rFonts w:cs="Calibri"/>
                <w:b/>
                <w:sz w:val="18"/>
                <w:szCs w:val="18"/>
              </w:rPr>
              <w:lastRenderedPageBreak/>
              <w:t>DEĞERLENDİRME SİSTEMİ</w:t>
            </w:r>
          </w:p>
        </w:tc>
      </w:tr>
      <w:tr w:rsidR="000959F8" w:rsidRPr="003A0002" w14:paraId="4D03D08D" w14:textId="77777777" w:rsidTr="00880A93">
        <w:trPr>
          <w:trHeight w:val="284"/>
        </w:trPr>
        <w:tc>
          <w:tcPr>
            <w:tcW w:w="1555" w:type="pct"/>
            <w:gridSpan w:val="3"/>
            <w:shd w:val="clear" w:color="auto" w:fill="auto"/>
            <w:vAlign w:val="center"/>
            <w:hideMark/>
          </w:tcPr>
          <w:p w14:paraId="74702AA4" w14:textId="77777777" w:rsidR="000959F8" w:rsidRPr="003A0002" w:rsidRDefault="000959F8"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0E20CC58" w14:textId="77777777" w:rsidR="000959F8" w:rsidRPr="003A0002" w:rsidRDefault="000959F8" w:rsidP="00880A93">
            <w:pPr>
              <w:spacing w:after="0"/>
              <w:rPr>
                <w:rFonts w:cs="Calibri"/>
                <w:b/>
                <w:sz w:val="18"/>
                <w:szCs w:val="18"/>
              </w:rPr>
            </w:pPr>
            <w:r w:rsidRPr="003A0002">
              <w:rPr>
                <w:rFonts w:cs="Calibri"/>
                <w:b/>
                <w:sz w:val="18"/>
                <w:szCs w:val="18"/>
              </w:rPr>
              <w:t>SAYISI</w:t>
            </w:r>
          </w:p>
        </w:tc>
        <w:tc>
          <w:tcPr>
            <w:tcW w:w="1795" w:type="pct"/>
            <w:gridSpan w:val="4"/>
            <w:shd w:val="clear" w:color="auto" w:fill="auto"/>
            <w:vAlign w:val="center"/>
            <w:hideMark/>
          </w:tcPr>
          <w:p w14:paraId="1B4BFBB3" w14:textId="77777777" w:rsidR="000959F8" w:rsidRPr="003A0002" w:rsidRDefault="000959F8" w:rsidP="00880A93">
            <w:pPr>
              <w:spacing w:after="0"/>
              <w:rPr>
                <w:rFonts w:cs="Calibri"/>
                <w:b/>
                <w:sz w:val="18"/>
                <w:szCs w:val="18"/>
              </w:rPr>
            </w:pPr>
            <w:r w:rsidRPr="003A0002">
              <w:rPr>
                <w:rFonts w:cs="Calibri"/>
                <w:b/>
                <w:sz w:val="18"/>
                <w:szCs w:val="18"/>
              </w:rPr>
              <w:t>KATKI YÜZDESİ</w:t>
            </w:r>
          </w:p>
        </w:tc>
      </w:tr>
      <w:tr w:rsidR="000959F8" w:rsidRPr="003A0002" w14:paraId="5FD2184C" w14:textId="77777777" w:rsidTr="00880A93">
        <w:trPr>
          <w:trHeight w:val="284"/>
        </w:trPr>
        <w:tc>
          <w:tcPr>
            <w:tcW w:w="1555" w:type="pct"/>
            <w:gridSpan w:val="3"/>
            <w:shd w:val="clear" w:color="auto" w:fill="auto"/>
            <w:vAlign w:val="center"/>
            <w:hideMark/>
          </w:tcPr>
          <w:p w14:paraId="266498DA" w14:textId="77777777" w:rsidR="000959F8" w:rsidRDefault="000959F8" w:rsidP="00880A93">
            <w:pPr>
              <w:spacing w:after="0"/>
              <w:rPr>
                <w:rFonts w:cs="Calibri"/>
                <w:b/>
                <w:sz w:val="18"/>
                <w:szCs w:val="18"/>
              </w:rPr>
            </w:pPr>
            <w:r>
              <w:rPr>
                <w:rFonts w:cs="Calibri"/>
                <w:b/>
                <w:sz w:val="18"/>
                <w:szCs w:val="18"/>
              </w:rPr>
              <w:t>Ara Sınav</w:t>
            </w:r>
          </w:p>
        </w:tc>
        <w:tc>
          <w:tcPr>
            <w:tcW w:w="1650" w:type="pct"/>
            <w:gridSpan w:val="5"/>
            <w:shd w:val="clear" w:color="auto" w:fill="auto"/>
            <w:noWrap/>
            <w:vAlign w:val="bottom"/>
            <w:hideMark/>
          </w:tcPr>
          <w:p w14:paraId="7C489EAF" w14:textId="77777777" w:rsidR="000959F8" w:rsidRDefault="000959F8"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08FCA852" w14:textId="2EAA02DE" w:rsidR="000959F8" w:rsidRDefault="00694667" w:rsidP="00880A93">
            <w:pPr>
              <w:spacing w:after="0"/>
              <w:jc w:val="center"/>
              <w:rPr>
                <w:rFonts w:cs="Calibri"/>
                <w:sz w:val="18"/>
                <w:szCs w:val="18"/>
              </w:rPr>
            </w:pPr>
            <w:r>
              <w:rPr>
                <w:rFonts w:cs="Calibri"/>
                <w:sz w:val="18"/>
                <w:szCs w:val="18"/>
              </w:rPr>
              <w:t>100</w:t>
            </w:r>
          </w:p>
        </w:tc>
      </w:tr>
      <w:tr w:rsidR="000959F8" w:rsidRPr="003A0002" w14:paraId="18FEA6F1" w14:textId="77777777" w:rsidTr="00880A93">
        <w:trPr>
          <w:trHeight w:val="284"/>
        </w:trPr>
        <w:tc>
          <w:tcPr>
            <w:tcW w:w="1555" w:type="pct"/>
            <w:gridSpan w:val="3"/>
            <w:shd w:val="clear" w:color="auto" w:fill="auto"/>
            <w:vAlign w:val="center"/>
            <w:hideMark/>
          </w:tcPr>
          <w:p w14:paraId="19FAF287" w14:textId="77777777" w:rsidR="000959F8" w:rsidRDefault="000959F8" w:rsidP="00880A93">
            <w:pPr>
              <w:spacing w:after="0"/>
              <w:rPr>
                <w:rFonts w:cs="Calibri"/>
                <w:b/>
                <w:sz w:val="18"/>
                <w:szCs w:val="18"/>
              </w:rPr>
            </w:pPr>
            <w:r>
              <w:rPr>
                <w:rFonts w:cs="Calibri"/>
                <w:b/>
                <w:sz w:val="18"/>
                <w:szCs w:val="18"/>
              </w:rPr>
              <w:t>Ödev</w:t>
            </w:r>
          </w:p>
        </w:tc>
        <w:tc>
          <w:tcPr>
            <w:tcW w:w="1650" w:type="pct"/>
            <w:gridSpan w:val="5"/>
            <w:shd w:val="clear" w:color="auto" w:fill="auto"/>
            <w:noWrap/>
            <w:vAlign w:val="bottom"/>
            <w:hideMark/>
          </w:tcPr>
          <w:p w14:paraId="4B36F37E" w14:textId="745072DC" w:rsidR="000959F8" w:rsidRDefault="000959F8" w:rsidP="00880A93">
            <w:pPr>
              <w:spacing w:after="0"/>
              <w:jc w:val="center"/>
              <w:rPr>
                <w:rFonts w:cs="Calibri"/>
                <w:sz w:val="18"/>
                <w:szCs w:val="18"/>
              </w:rPr>
            </w:pPr>
          </w:p>
        </w:tc>
        <w:tc>
          <w:tcPr>
            <w:tcW w:w="1795" w:type="pct"/>
            <w:gridSpan w:val="4"/>
            <w:shd w:val="clear" w:color="auto" w:fill="auto"/>
            <w:vAlign w:val="center"/>
            <w:hideMark/>
          </w:tcPr>
          <w:p w14:paraId="1628096F" w14:textId="4B3CBDF6" w:rsidR="000959F8" w:rsidRDefault="000959F8" w:rsidP="00880A93">
            <w:pPr>
              <w:spacing w:after="0"/>
              <w:jc w:val="center"/>
              <w:rPr>
                <w:rFonts w:cs="Calibri"/>
                <w:sz w:val="18"/>
                <w:szCs w:val="18"/>
              </w:rPr>
            </w:pPr>
          </w:p>
        </w:tc>
      </w:tr>
      <w:tr w:rsidR="000959F8" w:rsidRPr="003A0002" w14:paraId="226454B6" w14:textId="77777777" w:rsidTr="00880A93">
        <w:trPr>
          <w:trHeight w:val="284"/>
        </w:trPr>
        <w:tc>
          <w:tcPr>
            <w:tcW w:w="1555" w:type="pct"/>
            <w:gridSpan w:val="3"/>
            <w:shd w:val="clear" w:color="auto" w:fill="auto"/>
            <w:vAlign w:val="center"/>
            <w:hideMark/>
          </w:tcPr>
          <w:p w14:paraId="7C572731" w14:textId="77777777" w:rsidR="000959F8" w:rsidRDefault="000959F8" w:rsidP="00880A93">
            <w:pPr>
              <w:spacing w:after="0"/>
              <w:rPr>
                <w:rFonts w:cs="Calibri"/>
                <w:b/>
                <w:sz w:val="18"/>
                <w:szCs w:val="18"/>
              </w:rPr>
            </w:pPr>
            <w:r>
              <w:rPr>
                <w:rFonts w:cs="Calibri"/>
                <w:b/>
                <w:sz w:val="18"/>
                <w:szCs w:val="18"/>
              </w:rPr>
              <w:t>Final Sınavı</w:t>
            </w:r>
          </w:p>
        </w:tc>
        <w:tc>
          <w:tcPr>
            <w:tcW w:w="1650" w:type="pct"/>
            <w:gridSpan w:val="5"/>
            <w:shd w:val="clear" w:color="auto" w:fill="auto"/>
            <w:noWrap/>
            <w:vAlign w:val="bottom"/>
            <w:hideMark/>
          </w:tcPr>
          <w:p w14:paraId="3687731F" w14:textId="77777777" w:rsidR="000959F8" w:rsidRDefault="000959F8"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05582A88" w14:textId="63D466FE" w:rsidR="000959F8" w:rsidRDefault="00694667" w:rsidP="00880A93">
            <w:pPr>
              <w:spacing w:after="0"/>
              <w:jc w:val="center"/>
              <w:rPr>
                <w:rFonts w:cs="Calibri"/>
                <w:sz w:val="18"/>
                <w:szCs w:val="18"/>
              </w:rPr>
            </w:pPr>
            <w:r>
              <w:rPr>
                <w:rFonts w:cs="Calibri"/>
                <w:sz w:val="18"/>
                <w:szCs w:val="18"/>
              </w:rPr>
              <w:t>100</w:t>
            </w:r>
          </w:p>
        </w:tc>
      </w:tr>
      <w:tr w:rsidR="000959F8" w:rsidRPr="003A0002" w14:paraId="503BC581" w14:textId="77777777" w:rsidTr="00880A93">
        <w:trPr>
          <w:trHeight w:val="284"/>
        </w:trPr>
        <w:tc>
          <w:tcPr>
            <w:tcW w:w="1555" w:type="pct"/>
            <w:gridSpan w:val="3"/>
            <w:shd w:val="clear" w:color="auto" w:fill="auto"/>
            <w:vAlign w:val="center"/>
            <w:hideMark/>
          </w:tcPr>
          <w:p w14:paraId="7E129185" w14:textId="77777777" w:rsidR="000959F8" w:rsidRPr="003A0002" w:rsidRDefault="000959F8" w:rsidP="00880A93">
            <w:pPr>
              <w:spacing w:after="0"/>
              <w:rPr>
                <w:rFonts w:cs="Calibri"/>
                <w:b/>
                <w:sz w:val="18"/>
                <w:szCs w:val="18"/>
              </w:rPr>
            </w:pPr>
          </w:p>
        </w:tc>
        <w:tc>
          <w:tcPr>
            <w:tcW w:w="1650" w:type="pct"/>
            <w:gridSpan w:val="5"/>
            <w:shd w:val="clear" w:color="auto" w:fill="auto"/>
            <w:noWrap/>
            <w:vAlign w:val="bottom"/>
            <w:hideMark/>
          </w:tcPr>
          <w:p w14:paraId="29659F7E" w14:textId="77777777" w:rsidR="000959F8" w:rsidRPr="003A0002" w:rsidRDefault="000959F8"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3AA46822" w14:textId="668011BC" w:rsidR="000959F8" w:rsidRPr="003A0002" w:rsidRDefault="000959F8" w:rsidP="00880A93">
            <w:pPr>
              <w:spacing w:after="0"/>
              <w:jc w:val="center"/>
              <w:rPr>
                <w:rFonts w:cs="Calibri"/>
                <w:sz w:val="18"/>
                <w:szCs w:val="18"/>
              </w:rPr>
            </w:pPr>
          </w:p>
        </w:tc>
      </w:tr>
      <w:tr w:rsidR="000959F8" w:rsidRPr="003A0002" w14:paraId="0880106C" w14:textId="77777777" w:rsidTr="00880A93">
        <w:trPr>
          <w:trHeight w:val="284"/>
        </w:trPr>
        <w:tc>
          <w:tcPr>
            <w:tcW w:w="1555" w:type="pct"/>
            <w:gridSpan w:val="3"/>
            <w:shd w:val="clear" w:color="auto" w:fill="auto"/>
            <w:vAlign w:val="center"/>
            <w:hideMark/>
          </w:tcPr>
          <w:p w14:paraId="2014C7F2" w14:textId="77777777" w:rsidR="000959F8" w:rsidRPr="003A0002" w:rsidRDefault="000959F8"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58475FD6"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4534752D" w14:textId="77777777" w:rsidR="000959F8" w:rsidRPr="003A0002" w:rsidRDefault="000959F8" w:rsidP="00880A93">
            <w:pPr>
              <w:spacing w:after="0"/>
              <w:jc w:val="center"/>
              <w:rPr>
                <w:rFonts w:cs="Calibri"/>
                <w:sz w:val="18"/>
                <w:szCs w:val="18"/>
              </w:rPr>
            </w:pPr>
            <w:r w:rsidRPr="003A0002">
              <w:rPr>
                <w:rFonts w:cs="Calibri"/>
                <w:sz w:val="18"/>
                <w:szCs w:val="18"/>
              </w:rPr>
              <w:t>40</w:t>
            </w:r>
          </w:p>
        </w:tc>
      </w:tr>
      <w:tr w:rsidR="000959F8" w:rsidRPr="003A0002" w14:paraId="5188C0B6" w14:textId="77777777" w:rsidTr="00880A93">
        <w:trPr>
          <w:trHeight w:val="284"/>
        </w:trPr>
        <w:tc>
          <w:tcPr>
            <w:tcW w:w="1555" w:type="pct"/>
            <w:gridSpan w:val="3"/>
            <w:shd w:val="clear" w:color="auto" w:fill="auto"/>
            <w:vAlign w:val="center"/>
            <w:hideMark/>
          </w:tcPr>
          <w:p w14:paraId="3402C73E" w14:textId="77777777" w:rsidR="000959F8" w:rsidRPr="003A0002" w:rsidRDefault="000959F8"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69A25E5A"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150A91D1" w14:textId="77777777" w:rsidR="000959F8" w:rsidRPr="003A0002" w:rsidRDefault="000959F8" w:rsidP="00880A93">
            <w:pPr>
              <w:spacing w:after="0"/>
              <w:jc w:val="center"/>
              <w:rPr>
                <w:rFonts w:cs="Calibri"/>
                <w:sz w:val="18"/>
                <w:szCs w:val="18"/>
              </w:rPr>
            </w:pPr>
            <w:r w:rsidRPr="003A0002">
              <w:rPr>
                <w:rFonts w:cs="Calibri"/>
                <w:sz w:val="18"/>
                <w:szCs w:val="18"/>
              </w:rPr>
              <w:t>60</w:t>
            </w:r>
          </w:p>
        </w:tc>
      </w:tr>
      <w:tr w:rsidR="000959F8" w:rsidRPr="003A0002" w14:paraId="4B161544" w14:textId="77777777" w:rsidTr="00880A93">
        <w:trPr>
          <w:trHeight w:val="284"/>
        </w:trPr>
        <w:tc>
          <w:tcPr>
            <w:tcW w:w="1555" w:type="pct"/>
            <w:gridSpan w:val="3"/>
            <w:shd w:val="clear" w:color="auto" w:fill="auto"/>
            <w:vAlign w:val="center"/>
            <w:hideMark/>
          </w:tcPr>
          <w:p w14:paraId="0655F264" w14:textId="77777777" w:rsidR="000959F8" w:rsidRPr="003A0002" w:rsidRDefault="000959F8" w:rsidP="00880A93">
            <w:pPr>
              <w:spacing w:after="0"/>
              <w:rPr>
                <w:rFonts w:cs="Calibri"/>
                <w:sz w:val="18"/>
                <w:szCs w:val="18"/>
              </w:rPr>
            </w:pPr>
          </w:p>
        </w:tc>
        <w:tc>
          <w:tcPr>
            <w:tcW w:w="1650" w:type="pct"/>
            <w:gridSpan w:val="5"/>
            <w:shd w:val="clear" w:color="auto" w:fill="auto"/>
            <w:noWrap/>
            <w:vAlign w:val="bottom"/>
            <w:hideMark/>
          </w:tcPr>
          <w:p w14:paraId="2A40ABDD" w14:textId="77777777" w:rsidR="000959F8" w:rsidRPr="003A0002" w:rsidRDefault="000959F8"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0E0E0658" w14:textId="77777777" w:rsidR="000959F8" w:rsidRPr="003A0002" w:rsidRDefault="000959F8" w:rsidP="00880A93">
            <w:pPr>
              <w:spacing w:after="0"/>
              <w:jc w:val="center"/>
              <w:rPr>
                <w:rFonts w:cs="Calibri"/>
                <w:sz w:val="18"/>
                <w:szCs w:val="18"/>
              </w:rPr>
            </w:pPr>
            <w:r w:rsidRPr="003A0002">
              <w:rPr>
                <w:rFonts w:cs="Calibri"/>
                <w:sz w:val="18"/>
                <w:szCs w:val="18"/>
              </w:rPr>
              <w:t>100</w:t>
            </w:r>
          </w:p>
        </w:tc>
      </w:tr>
      <w:tr w:rsidR="000959F8" w:rsidRPr="003A0002" w14:paraId="6C669D2A" w14:textId="77777777" w:rsidTr="00880A93">
        <w:trPr>
          <w:trHeight w:val="300"/>
        </w:trPr>
        <w:tc>
          <w:tcPr>
            <w:tcW w:w="5000" w:type="pct"/>
            <w:gridSpan w:val="12"/>
            <w:shd w:val="clear" w:color="auto" w:fill="auto"/>
            <w:vAlign w:val="center"/>
            <w:hideMark/>
          </w:tcPr>
          <w:p w14:paraId="293AAD7E" w14:textId="77777777" w:rsidR="000959F8" w:rsidRPr="003A0002" w:rsidRDefault="000959F8" w:rsidP="00880A93">
            <w:pPr>
              <w:spacing w:after="0" w:line="240" w:lineRule="auto"/>
              <w:rPr>
                <w:rFonts w:cs="Calibri"/>
                <w:b/>
                <w:bCs/>
                <w:sz w:val="18"/>
                <w:szCs w:val="18"/>
              </w:rPr>
            </w:pPr>
          </w:p>
          <w:p w14:paraId="4B1E81CE" w14:textId="77777777" w:rsidR="000959F8" w:rsidRPr="003A0002" w:rsidRDefault="000959F8" w:rsidP="00880A93">
            <w:pPr>
              <w:spacing w:after="0" w:line="240" w:lineRule="auto"/>
              <w:rPr>
                <w:rFonts w:cs="Calibri"/>
                <w:b/>
                <w:bCs/>
                <w:sz w:val="18"/>
                <w:szCs w:val="18"/>
              </w:rPr>
            </w:pPr>
            <w:r w:rsidRPr="003A0002">
              <w:rPr>
                <w:rFonts w:cs="Calibri"/>
                <w:b/>
                <w:bCs/>
                <w:sz w:val="18"/>
                <w:szCs w:val="18"/>
              </w:rPr>
              <w:t>İŞYÜKÜ HESAPLAMA</w:t>
            </w:r>
          </w:p>
        </w:tc>
      </w:tr>
      <w:tr w:rsidR="000959F8" w:rsidRPr="003A0002" w14:paraId="05605538" w14:textId="77777777" w:rsidTr="00880A93">
        <w:trPr>
          <w:trHeight w:val="476"/>
        </w:trPr>
        <w:tc>
          <w:tcPr>
            <w:tcW w:w="2301" w:type="pct"/>
            <w:gridSpan w:val="5"/>
            <w:shd w:val="clear" w:color="auto" w:fill="auto"/>
            <w:vAlign w:val="center"/>
            <w:hideMark/>
          </w:tcPr>
          <w:p w14:paraId="37A85296" w14:textId="77777777" w:rsidR="000959F8" w:rsidRPr="003A0002" w:rsidRDefault="000959F8" w:rsidP="00880A93">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4F7527EC"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SAYISI</w:t>
            </w:r>
          </w:p>
        </w:tc>
        <w:tc>
          <w:tcPr>
            <w:tcW w:w="974" w:type="pct"/>
            <w:gridSpan w:val="4"/>
            <w:shd w:val="clear" w:color="auto" w:fill="auto"/>
            <w:vAlign w:val="center"/>
          </w:tcPr>
          <w:p w14:paraId="5C8963FF"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İş Yükü Süresi (Saat)</w:t>
            </w:r>
          </w:p>
        </w:tc>
        <w:tc>
          <w:tcPr>
            <w:tcW w:w="921" w:type="pct"/>
            <w:shd w:val="clear" w:color="auto" w:fill="auto"/>
            <w:vAlign w:val="center"/>
          </w:tcPr>
          <w:p w14:paraId="1DCE109F"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Toplam İş Yükü (Saat)</w:t>
            </w:r>
          </w:p>
        </w:tc>
      </w:tr>
      <w:tr w:rsidR="000959F8" w:rsidRPr="003A0002" w14:paraId="3D4A7601" w14:textId="77777777" w:rsidTr="00880A93">
        <w:trPr>
          <w:trHeight w:val="420"/>
        </w:trPr>
        <w:tc>
          <w:tcPr>
            <w:tcW w:w="2301" w:type="pct"/>
            <w:gridSpan w:val="5"/>
            <w:shd w:val="clear" w:color="auto" w:fill="auto"/>
            <w:vAlign w:val="center"/>
            <w:hideMark/>
          </w:tcPr>
          <w:p w14:paraId="5BB1F453" w14:textId="77777777" w:rsidR="000959F8" w:rsidRPr="003A0002" w:rsidRDefault="000959F8" w:rsidP="00880A93">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54F6E9B8"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14</w:t>
            </w:r>
          </w:p>
        </w:tc>
        <w:tc>
          <w:tcPr>
            <w:tcW w:w="974" w:type="pct"/>
            <w:gridSpan w:val="4"/>
            <w:shd w:val="clear" w:color="auto" w:fill="auto"/>
            <w:vAlign w:val="center"/>
          </w:tcPr>
          <w:p w14:paraId="1F712252" w14:textId="77777777" w:rsidR="000959F8" w:rsidRPr="003A0002" w:rsidRDefault="000959F8" w:rsidP="00880A93">
            <w:pPr>
              <w:spacing w:after="0" w:line="240" w:lineRule="auto"/>
              <w:jc w:val="center"/>
              <w:rPr>
                <w:rFonts w:cs="Calibri"/>
                <w:sz w:val="18"/>
                <w:szCs w:val="18"/>
              </w:rPr>
            </w:pPr>
            <w:r>
              <w:rPr>
                <w:rFonts w:cs="Calibri"/>
                <w:sz w:val="18"/>
                <w:szCs w:val="18"/>
              </w:rPr>
              <w:t>3</w:t>
            </w:r>
          </w:p>
        </w:tc>
        <w:tc>
          <w:tcPr>
            <w:tcW w:w="921" w:type="pct"/>
            <w:shd w:val="clear" w:color="auto" w:fill="auto"/>
            <w:vAlign w:val="center"/>
          </w:tcPr>
          <w:p w14:paraId="523E5B89" w14:textId="77777777" w:rsidR="000959F8" w:rsidRPr="003A0002" w:rsidRDefault="000959F8" w:rsidP="00880A93">
            <w:pPr>
              <w:spacing w:after="0" w:line="240" w:lineRule="auto"/>
              <w:jc w:val="center"/>
              <w:rPr>
                <w:rFonts w:cs="Calibri"/>
                <w:sz w:val="18"/>
                <w:szCs w:val="18"/>
              </w:rPr>
            </w:pPr>
            <w:r>
              <w:rPr>
                <w:rFonts w:cs="Calibri"/>
                <w:sz w:val="18"/>
                <w:szCs w:val="18"/>
              </w:rPr>
              <w:t>42</w:t>
            </w:r>
          </w:p>
        </w:tc>
      </w:tr>
      <w:tr w:rsidR="000959F8" w:rsidRPr="003A0002" w14:paraId="370CE074" w14:textId="77777777" w:rsidTr="00880A93">
        <w:trPr>
          <w:trHeight w:val="420"/>
        </w:trPr>
        <w:tc>
          <w:tcPr>
            <w:tcW w:w="2301" w:type="pct"/>
            <w:gridSpan w:val="5"/>
            <w:shd w:val="clear" w:color="auto" w:fill="auto"/>
            <w:vAlign w:val="center"/>
            <w:hideMark/>
          </w:tcPr>
          <w:p w14:paraId="6C9DD908"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7E9BEB7C"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3EA5DD52"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21" w:type="pct"/>
            <w:shd w:val="clear" w:color="auto" w:fill="auto"/>
            <w:vAlign w:val="center"/>
          </w:tcPr>
          <w:p w14:paraId="7C287491"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r>
      <w:tr w:rsidR="000959F8" w:rsidRPr="003A0002" w14:paraId="56450457" w14:textId="77777777" w:rsidTr="00880A93">
        <w:trPr>
          <w:trHeight w:val="420"/>
        </w:trPr>
        <w:tc>
          <w:tcPr>
            <w:tcW w:w="2301" w:type="pct"/>
            <w:gridSpan w:val="5"/>
            <w:shd w:val="clear" w:color="auto" w:fill="auto"/>
            <w:vAlign w:val="center"/>
            <w:hideMark/>
          </w:tcPr>
          <w:p w14:paraId="040B8CB3"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4A21583D"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7C42F240"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21" w:type="pct"/>
            <w:shd w:val="clear" w:color="auto" w:fill="auto"/>
            <w:vAlign w:val="center"/>
          </w:tcPr>
          <w:p w14:paraId="2F547624"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r>
      <w:tr w:rsidR="000959F8" w:rsidRPr="003A0002" w14:paraId="0C489541" w14:textId="77777777" w:rsidTr="00880A93">
        <w:trPr>
          <w:trHeight w:val="420"/>
        </w:trPr>
        <w:tc>
          <w:tcPr>
            <w:tcW w:w="2301" w:type="pct"/>
            <w:gridSpan w:val="5"/>
            <w:shd w:val="clear" w:color="auto" w:fill="auto"/>
            <w:vAlign w:val="center"/>
            <w:hideMark/>
          </w:tcPr>
          <w:p w14:paraId="30C45F77" w14:textId="77777777" w:rsidR="000959F8" w:rsidRPr="003A0002" w:rsidRDefault="000959F8" w:rsidP="00880A93">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788F143F"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2408A1AF" w14:textId="56C0EBFA" w:rsidR="000959F8" w:rsidRPr="003A0002" w:rsidRDefault="00DA6A63" w:rsidP="00880A93">
            <w:pPr>
              <w:spacing w:after="0" w:line="240" w:lineRule="auto"/>
              <w:jc w:val="center"/>
              <w:rPr>
                <w:rFonts w:cs="Calibri"/>
                <w:sz w:val="18"/>
                <w:szCs w:val="18"/>
              </w:rPr>
            </w:pPr>
            <w:r>
              <w:rPr>
                <w:rFonts w:cs="Calibri"/>
                <w:sz w:val="18"/>
                <w:szCs w:val="18"/>
              </w:rPr>
              <w:t>6</w:t>
            </w:r>
          </w:p>
        </w:tc>
        <w:tc>
          <w:tcPr>
            <w:tcW w:w="921" w:type="pct"/>
            <w:shd w:val="clear" w:color="auto" w:fill="auto"/>
            <w:vAlign w:val="center"/>
          </w:tcPr>
          <w:p w14:paraId="7A2F8685" w14:textId="55C306DD" w:rsidR="000959F8" w:rsidRPr="003A0002" w:rsidRDefault="00DA6A63" w:rsidP="00880A93">
            <w:pPr>
              <w:spacing w:after="0" w:line="240" w:lineRule="auto"/>
              <w:jc w:val="center"/>
              <w:rPr>
                <w:rFonts w:cs="Calibri"/>
                <w:sz w:val="18"/>
                <w:szCs w:val="18"/>
              </w:rPr>
            </w:pPr>
            <w:r>
              <w:rPr>
                <w:rFonts w:cs="Calibri"/>
                <w:sz w:val="18"/>
                <w:szCs w:val="18"/>
              </w:rPr>
              <w:t>6</w:t>
            </w:r>
          </w:p>
        </w:tc>
      </w:tr>
      <w:tr w:rsidR="000959F8" w:rsidRPr="003A0002" w14:paraId="556EDCF2" w14:textId="77777777" w:rsidTr="00880A93">
        <w:trPr>
          <w:trHeight w:val="420"/>
        </w:trPr>
        <w:tc>
          <w:tcPr>
            <w:tcW w:w="2301" w:type="pct"/>
            <w:gridSpan w:val="5"/>
            <w:shd w:val="clear" w:color="auto" w:fill="auto"/>
            <w:vAlign w:val="center"/>
            <w:hideMark/>
          </w:tcPr>
          <w:p w14:paraId="579298AE" w14:textId="77777777" w:rsidR="000959F8" w:rsidRPr="003A0002" w:rsidRDefault="000959F8"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2DF842A6"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2821A250" w14:textId="77777777" w:rsidR="000959F8" w:rsidRPr="003A0002" w:rsidRDefault="000959F8" w:rsidP="00880A93">
            <w:pPr>
              <w:spacing w:after="0" w:line="240" w:lineRule="auto"/>
              <w:jc w:val="center"/>
              <w:rPr>
                <w:rFonts w:cs="Calibri"/>
                <w:sz w:val="18"/>
                <w:szCs w:val="18"/>
              </w:rPr>
            </w:pPr>
            <w:r>
              <w:rPr>
                <w:rFonts w:cs="Calibri"/>
                <w:sz w:val="18"/>
                <w:szCs w:val="18"/>
              </w:rPr>
              <w:t>10</w:t>
            </w:r>
          </w:p>
        </w:tc>
        <w:tc>
          <w:tcPr>
            <w:tcW w:w="921" w:type="pct"/>
            <w:shd w:val="clear" w:color="auto" w:fill="auto"/>
            <w:vAlign w:val="center"/>
          </w:tcPr>
          <w:p w14:paraId="2D5C9FE5" w14:textId="77777777" w:rsidR="000959F8" w:rsidRPr="003A0002" w:rsidRDefault="000959F8" w:rsidP="00880A93">
            <w:pPr>
              <w:spacing w:after="0" w:line="240" w:lineRule="auto"/>
              <w:jc w:val="center"/>
              <w:rPr>
                <w:rFonts w:cs="Calibri"/>
                <w:sz w:val="18"/>
                <w:szCs w:val="18"/>
              </w:rPr>
            </w:pPr>
            <w:r>
              <w:rPr>
                <w:rFonts w:cs="Calibri"/>
                <w:sz w:val="18"/>
                <w:szCs w:val="18"/>
              </w:rPr>
              <w:t>10</w:t>
            </w:r>
          </w:p>
        </w:tc>
      </w:tr>
      <w:tr w:rsidR="000959F8" w:rsidRPr="003A0002" w14:paraId="42389BBE" w14:textId="77777777" w:rsidTr="00880A93">
        <w:trPr>
          <w:trHeight w:val="420"/>
        </w:trPr>
        <w:tc>
          <w:tcPr>
            <w:tcW w:w="2301" w:type="pct"/>
            <w:gridSpan w:val="5"/>
            <w:shd w:val="clear" w:color="auto" w:fill="auto"/>
            <w:vAlign w:val="center"/>
            <w:hideMark/>
          </w:tcPr>
          <w:p w14:paraId="191F1811"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58EB0A15" w14:textId="77777777" w:rsidR="000959F8" w:rsidRPr="003A0002" w:rsidRDefault="000959F8" w:rsidP="00880A93">
            <w:pPr>
              <w:spacing w:after="0" w:line="240" w:lineRule="auto"/>
              <w:jc w:val="center"/>
              <w:rPr>
                <w:rFonts w:cs="Calibri"/>
                <w:sz w:val="18"/>
                <w:szCs w:val="18"/>
              </w:rPr>
            </w:pPr>
          </w:p>
        </w:tc>
        <w:tc>
          <w:tcPr>
            <w:tcW w:w="974" w:type="pct"/>
            <w:gridSpan w:val="4"/>
            <w:shd w:val="clear" w:color="auto" w:fill="auto"/>
            <w:vAlign w:val="center"/>
          </w:tcPr>
          <w:p w14:paraId="4BEEB386" w14:textId="77777777" w:rsidR="000959F8" w:rsidRPr="003A0002" w:rsidRDefault="000959F8" w:rsidP="00880A93">
            <w:pPr>
              <w:spacing w:after="0" w:line="240" w:lineRule="auto"/>
              <w:jc w:val="center"/>
              <w:rPr>
                <w:rFonts w:cs="Calibri"/>
                <w:sz w:val="18"/>
                <w:szCs w:val="18"/>
              </w:rPr>
            </w:pPr>
          </w:p>
        </w:tc>
        <w:tc>
          <w:tcPr>
            <w:tcW w:w="921" w:type="pct"/>
            <w:shd w:val="clear" w:color="auto" w:fill="auto"/>
            <w:vAlign w:val="center"/>
          </w:tcPr>
          <w:p w14:paraId="1F6A0B1A" w14:textId="77777777" w:rsidR="000959F8" w:rsidRPr="003A0002" w:rsidRDefault="000959F8" w:rsidP="00880A93">
            <w:pPr>
              <w:spacing w:after="0" w:line="240" w:lineRule="auto"/>
              <w:jc w:val="center"/>
              <w:rPr>
                <w:rFonts w:cs="Calibri"/>
                <w:sz w:val="18"/>
                <w:szCs w:val="18"/>
              </w:rPr>
            </w:pPr>
          </w:p>
        </w:tc>
      </w:tr>
      <w:tr w:rsidR="000959F8" w:rsidRPr="003A0002" w14:paraId="56193EB7" w14:textId="77777777" w:rsidTr="00880A93">
        <w:trPr>
          <w:trHeight w:val="420"/>
        </w:trPr>
        <w:tc>
          <w:tcPr>
            <w:tcW w:w="2301" w:type="pct"/>
            <w:gridSpan w:val="5"/>
            <w:shd w:val="clear" w:color="auto" w:fill="auto"/>
            <w:vAlign w:val="center"/>
          </w:tcPr>
          <w:p w14:paraId="10BBA3D0" w14:textId="77777777" w:rsidR="000959F8" w:rsidRPr="003A0002" w:rsidRDefault="000959F8" w:rsidP="00880A93">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09882999" w14:textId="4E553835" w:rsidR="000959F8" w:rsidRPr="003A0002" w:rsidRDefault="000959F8" w:rsidP="00DA6A63">
            <w:pPr>
              <w:spacing w:after="0" w:line="240" w:lineRule="auto"/>
              <w:jc w:val="center"/>
              <w:rPr>
                <w:rFonts w:cs="Calibri"/>
                <w:sz w:val="18"/>
                <w:szCs w:val="18"/>
              </w:rPr>
            </w:pPr>
            <w:r w:rsidRPr="003A0002">
              <w:rPr>
                <w:rFonts w:cs="Calibri"/>
                <w:sz w:val="18"/>
                <w:szCs w:val="18"/>
              </w:rPr>
              <w:t>1</w:t>
            </w:r>
            <w:r w:rsidR="00DA6A63">
              <w:rPr>
                <w:rFonts w:cs="Calibri"/>
                <w:sz w:val="18"/>
                <w:szCs w:val="18"/>
              </w:rPr>
              <w:t>5</w:t>
            </w:r>
          </w:p>
        </w:tc>
        <w:tc>
          <w:tcPr>
            <w:tcW w:w="974" w:type="pct"/>
            <w:gridSpan w:val="4"/>
            <w:shd w:val="clear" w:color="auto" w:fill="auto"/>
            <w:vAlign w:val="center"/>
          </w:tcPr>
          <w:p w14:paraId="47B08D8D" w14:textId="3CE6EB89" w:rsidR="000959F8" w:rsidRPr="003A0002" w:rsidRDefault="00DA6A63" w:rsidP="00880A93">
            <w:pPr>
              <w:spacing w:after="0" w:line="240" w:lineRule="auto"/>
              <w:jc w:val="center"/>
              <w:rPr>
                <w:rFonts w:cs="Calibri"/>
                <w:sz w:val="18"/>
                <w:szCs w:val="18"/>
              </w:rPr>
            </w:pPr>
            <w:r>
              <w:rPr>
                <w:rFonts w:cs="Calibri"/>
                <w:sz w:val="18"/>
                <w:szCs w:val="18"/>
              </w:rPr>
              <w:t>2</w:t>
            </w:r>
          </w:p>
        </w:tc>
        <w:tc>
          <w:tcPr>
            <w:tcW w:w="921" w:type="pct"/>
            <w:shd w:val="clear" w:color="auto" w:fill="auto"/>
            <w:vAlign w:val="center"/>
          </w:tcPr>
          <w:p w14:paraId="5B333230" w14:textId="5337CAA7" w:rsidR="000959F8" w:rsidRPr="003A0002" w:rsidRDefault="00DA6A63" w:rsidP="00880A93">
            <w:pPr>
              <w:spacing w:after="0" w:line="240" w:lineRule="auto"/>
              <w:jc w:val="center"/>
              <w:rPr>
                <w:rFonts w:cs="Calibri"/>
                <w:sz w:val="18"/>
                <w:szCs w:val="18"/>
              </w:rPr>
            </w:pPr>
            <w:r>
              <w:rPr>
                <w:rFonts w:cs="Calibri"/>
                <w:sz w:val="18"/>
                <w:szCs w:val="18"/>
              </w:rPr>
              <w:t>30</w:t>
            </w:r>
          </w:p>
        </w:tc>
      </w:tr>
      <w:tr w:rsidR="000959F8" w:rsidRPr="003A0002" w14:paraId="756F19AF" w14:textId="77777777" w:rsidTr="00880A93">
        <w:trPr>
          <w:trHeight w:val="420"/>
        </w:trPr>
        <w:tc>
          <w:tcPr>
            <w:tcW w:w="2301" w:type="pct"/>
            <w:gridSpan w:val="5"/>
            <w:shd w:val="clear" w:color="auto" w:fill="auto"/>
            <w:vAlign w:val="center"/>
            <w:hideMark/>
          </w:tcPr>
          <w:p w14:paraId="2187E62C" w14:textId="77777777" w:rsidR="000959F8" w:rsidRPr="003A0002" w:rsidRDefault="000959F8"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7595EAD7" w14:textId="77777777" w:rsidR="000959F8" w:rsidRPr="003A0002" w:rsidRDefault="000959F8" w:rsidP="00880A93">
            <w:pPr>
              <w:spacing w:after="0" w:line="240" w:lineRule="auto"/>
              <w:jc w:val="center"/>
              <w:rPr>
                <w:rFonts w:cs="Calibri"/>
                <w:sz w:val="18"/>
                <w:szCs w:val="18"/>
              </w:rPr>
            </w:pPr>
          </w:p>
        </w:tc>
        <w:tc>
          <w:tcPr>
            <w:tcW w:w="974" w:type="pct"/>
            <w:gridSpan w:val="4"/>
            <w:shd w:val="clear" w:color="auto" w:fill="auto"/>
            <w:noWrap/>
            <w:vAlign w:val="center"/>
            <w:hideMark/>
          </w:tcPr>
          <w:p w14:paraId="135F378A" w14:textId="77777777" w:rsidR="000959F8" w:rsidRPr="003A0002" w:rsidRDefault="000959F8" w:rsidP="00880A93">
            <w:pPr>
              <w:spacing w:after="0" w:line="240" w:lineRule="auto"/>
              <w:jc w:val="center"/>
              <w:rPr>
                <w:rFonts w:cs="Calibri"/>
                <w:sz w:val="18"/>
                <w:szCs w:val="18"/>
              </w:rPr>
            </w:pPr>
          </w:p>
        </w:tc>
        <w:tc>
          <w:tcPr>
            <w:tcW w:w="921" w:type="pct"/>
            <w:shd w:val="clear" w:color="auto" w:fill="auto"/>
            <w:noWrap/>
            <w:vAlign w:val="center"/>
            <w:hideMark/>
          </w:tcPr>
          <w:p w14:paraId="46E25F4E" w14:textId="7D399ABE" w:rsidR="000959F8" w:rsidRPr="003A0002" w:rsidRDefault="00DA6A63" w:rsidP="00880A93">
            <w:pPr>
              <w:spacing w:after="0" w:line="240" w:lineRule="auto"/>
              <w:jc w:val="center"/>
              <w:rPr>
                <w:rFonts w:cs="Calibri"/>
                <w:sz w:val="18"/>
                <w:szCs w:val="18"/>
              </w:rPr>
            </w:pPr>
            <w:r>
              <w:rPr>
                <w:rFonts w:cs="Calibri"/>
                <w:sz w:val="18"/>
                <w:szCs w:val="18"/>
              </w:rPr>
              <w:t>90</w:t>
            </w:r>
          </w:p>
        </w:tc>
      </w:tr>
      <w:tr w:rsidR="000959F8" w:rsidRPr="003A0002" w14:paraId="4270293F" w14:textId="77777777" w:rsidTr="00880A93">
        <w:trPr>
          <w:trHeight w:val="420"/>
        </w:trPr>
        <w:tc>
          <w:tcPr>
            <w:tcW w:w="2301" w:type="pct"/>
            <w:gridSpan w:val="5"/>
            <w:shd w:val="clear" w:color="auto" w:fill="auto"/>
            <w:vAlign w:val="center"/>
            <w:hideMark/>
          </w:tcPr>
          <w:p w14:paraId="4239536C" w14:textId="77777777" w:rsidR="000959F8" w:rsidRPr="003A0002" w:rsidRDefault="000959F8"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2C423206" w14:textId="77777777" w:rsidR="000959F8" w:rsidRPr="003A0002" w:rsidRDefault="000959F8" w:rsidP="00880A93">
            <w:pPr>
              <w:spacing w:after="0" w:line="240" w:lineRule="auto"/>
              <w:jc w:val="center"/>
              <w:rPr>
                <w:rFonts w:cs="Calibri"/>
                <w:sz w:val="18"/>
                <w:szCs w:val="18"/>
              </w:rPr>
            </w:pPr>
          </w:p>
        </w:tc>
        <w:tc>
          <w:tcPr>
            <w:tcW w:w="974" w:type="pct"/>
            <w:gridSpan w:val="4"/>
            <w:shd w:val="clear" w:color="auto" w:fill="auto"/>
            <w:noWrap/>
            <w:vAlign w:val="center"/>
            <w:hideMark/>
          </w:tcPr>
          <w:p w14:paraId="0285D737" w14:textId="77777777" w:rsidR="000959F8" w:rsidRPr="003A0002" w:rsidRDefault="000959F8" w:rsidP="00880A93">
            <w:pPr>
              <w:spacing w:after="0" w:line="240" w:lineRule="auto"/>
              <w:jc w:val="center"/>
              <w:rPr>
                <w:rFonts w:cs="Calibri"/>
                <w:sz w:val="18"/>
                <w:szCs w:val="18"/>
              </w:rPr>
            </w:pPr>
          </w:p>
        </w:tc>
        <w:tc>
          <w:tcPr>
            <w:tcW w:w="921" w:type="pct"/>
            <w:shd w:val="clear" w:color="auto" w:fill="auto"/>
            <w:noWrap/>
            <w:vAlign w:val="center"/>
            <w:hideMark/>
          </w:tcPr>
          <w:p w14:paraId="639E13F2" w14:textId="77777777" w:rsidR="000959F8" w:rsidRPr="003A0002" w:rsidRDefault="000959F8" w:rsidP="00880A93">
            <w:pPr>
              <w:spacing w:after="0" w:line="240" w:lineRule="auto"/>
              <w:jc w:val="center"/>
              <w:rPr>
                <w:rFonts w:cs="Calibri"/>
                <w:sz w:val="18"/>
                <w:szCs w:val="18"/>
              </w:rPr>
            </w:pPr>
            <w:r>
              <w:rPr>
                <w:rFonts w:cs="Calibri"/>
                <w:sz w:val="18"/>
                <w:szCs w:val="18"/>
              </w:rPr>
              <w:t>3</w:t>
            </w:r>
          </w:p>
        </w:tc>
      </w:tr>
    </w:tbl>
    <w:p w14:paraId="63EB29CE" w14:textId="77777777" w:rsidR="000959F8" w:rsidRDefault="000959F8" w:rsidP="000959F8">
      <w:pPr>
        <w:spacing w:line="240" w:lineRule="auto"/>
        <w:rPr>
          <w:rFonts w:cs="Calibri"/>
          <w:sz w:val="18"/>
          <w:szCs w:val="18"/>
        </w:rPr>
      </w:pPr>
    </w:p>
    <w:p w14:paraId="4FAFAE75" w14:textId="56F1D069" w:rsidR="000959F8" w:rsidRPr="0084691D" w:rsidRDefault="005875F4" w:rsidP="000959F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21C4AA8D" w14:textId="77777777" w:rsidR="000959F8" w:rsidRDefault="000959F8" w:rsidP="000959F8">
      <w:pPr>
        <w:spacing w:line="240" w:lineRule="auto"/>
        <w:rPr>
          <w:rFonts w:cs="Calibri"/>
          <w:sz w:val="18"/>
          <w:szCs w:val="18"/>
        </w:rPr>
      </w:pPr>
    </w:p>
    <w:p w14:paraId="10CFBA38" w14:textId="77777777" w:rsidR="000959F8" w:rsidRPr="0084691D" w:rsidRDefault="000959F8" w:rsidP="000959F8">
      <w:pPr>
        <w:spacing w:line="240" w:lineRule="auto"/>
        <w:rPr>
          <w:rFonts w:cs="Calibri"/>
          <w:sz w:val="18"/>
          <w:szCs w:val="18"/>
        </w:rPr>
      </w:pPr>
    </w:p>
    <w:p w14:paraId="0C27A567" w14:textId="2F795F0F" w:rsidR="000959F8" w:rsidRPr="0084691D" w:rsidRDefault="000959F8" w:rsidP="000959F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5875F4">
        <w:rPr>
          <w:rFonts w:cs="Calibri"/>
          <w:sz w:val="18"/>
          <w:szCs w:val="18"/>
        </w:rPr>
        <w:t>Doç. Dr. Mehmet ŞİMŞEK</w:t>
      </w:r>
      <w:r>
        <w:rPr>
          <w:rFonts w:cs="Calibri"/>
          <w:sz w:val="18"/>
          <w:szCs w:val="18"/>
        </w:rPr>
        <w:tab/>
      </w:r>
      <w:r>
        <w:rPr>
          <w:rFonts w:cs="Calibri"/>
          <w:sz w:val="18"/>
          <w:szCs w:val="18"/>
        </w:rPr>
        <w:tab/>
      </w:r>
      <w:r w:rsidR="005875F4">
        <w:rPr>
          <w:rFonts w:cs="Calibri"/>
          <w:sz w:val="18"/>
          <w:szCs w:val="18"/>
        </w:rPr>
        <w:tab/>
      </w:r>
      <w:r>
        <w:rPr>
          <w:rFonts w:cs="Calibri"/>
          <w:sz w:val="18"/>
          <w:szCs w:val="18"/>
        </w:rPr>
        <w:t xml:space="preserve">İMZA VE KAŞE </w:t>
      </w:r>
    </w:p>
    <w:p w14:paraId="68011697" w14:textId="77777777" w:rsidR="000959F8" w:rsidRDefault="000959F8" w:rsidP="000959F8">
      <w:pPr>
        <w:spacing w:line="240" w:lineRule="auto"/>
        <w:rPr>
          <w:rFonts w:cs="Calibri"/>
          <w:sz w:val="18"/>
          <w:szCs w:val="18"/>
        </w:rPr>
      </w:pPr>
    </w:p>
    <w:p w14:paraId="0CCC8536" w14:textId="77777777" w:rsidR="000959F8" w:rsidRPr="0084691D" w:rsidRDefault="000959F8" w:rsidP="000959F8">
      <w:pPr>
        <w:spacing w:line="240" w:lineRule="auto"/>
        <w:rPr>
          <w:rFonts w:cs="Calibri"/>
          <w:sz w:val="18"/>
          <w:szCs w:val="18"/>
        </w:rPr>
      </w:pPr>
    </w:p>
    <w:p w14:paraId="1D1F20BE" w14:textId="5E409E89" w:rsidR="000959F8" w:rsidRPr="0084691D" w:rsidRDefault="000959F8" w:rsidP="000959F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92101">
        <w:rPr>
          <w:rFonts w:cs="Calibri"/>
          <w:sz w:val="18"/>
          <w:szCs w:val="18"/>
        </w:rPr>
        <w:t>Doç. Dr. Mehmet ŞİMŞEK</w:t>
      </w:r>
      <w:r>
        <w:rPr>
          <w:rFonts w:cs="Calibri"/>
          <w:sz w:val="18"/>
          <w:szCs w:val="18"/>
        </w:rPr>
        <w:tab/>
      </w:r>
      <w:r>
        <w:rPr>
          <w:rFonts w:cs="Calibri"/>
          <w:sz w:val="18"/>
          <w:szCs w:val="18"/>
        </w:rPr>
        <w:tab/>
      </w:r>
      <w:r w:rsidR="005875F4">
        <w:rPr>
          <w:rFonts w:cs="Calibri"/>
          <w:sz w:val="18"/>
          <w:szCs w:val="18"/>
        </w:rPr>
        <w:tab/>
      </w:r>
      <w:r w:rsidRPr="0084691D">
        <w:rPr>
          <w:rFonts w:cs="Calibri"/>
          <w:sz w:val="18"/>
          <w:szCs w:val="18"/>
        </w:rPr>
        <w:t>İMZA VE KAŞE</w:t>
      </w:r>
    </w:p>
    <w:p w14:paraId="4E37CE5F" w14:textId="77777777" w:rsidR="000959F8" w:rsidRPr="0084691D" w:rsidRDefault="000959F8" w:rsidP="000959F8">
      <w:pPr>
        <w:spacing w:line="240" w:lineRule="auto"/>
        <w:rPr>
          <w:rFonts w:cs="Calibri"/>
          <w:sz w:val="18"/>
          <w:szCs w:val="18"/>
        </w:rPr>
      </w:pPr>
    </w:p>
    <w:p w14:paraId="4DF4F8F0" w14:textId="77777777" w:rsidR="000959F8" w:rsidRPr="0084691D" w:rsidRDefault="000959F8" w:rsidP="000959F8">
      <w:pPr>
        <w:spacing w:line="240" w:lineRule="auto"/>
        <w:rPr>
          <w:rFonts w:cs="Calibri"/>
          <w:sz w:val="18"/>
          <w:szCs w:val="18"/>
        </w:rPr>
      </w:pPr>
    </w:p>
    <w:p w14:paraId="49FEF4A4" w14:textId="7728D1CF" w:rsidR="000959F8" w:rsidRDefault="000959F8" w:rsidP="000959F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54FC0F2B" w14:textId="77777777" w:rsidR="000959F8" w:rsidRDefault="000959F8" w:rsidP="000959F8"/>
    <w:p w14:paraId="64DECB6C" w14:textId="77777777" w:rsidR="000959F8" w:rsidRDefault="000959F8" w:rsidP="000959F8"/>
    <w:p w14:paraId="522ED02A" w14:textId="77777777" w:rsidR="000959F8" w:rsidRDefault="000959F8" w:rsidP="000959F8"/>
    <w:p w14:paraId="68F4C49B" w14:textId="77777777" w:rsidR="000959F8" w:rsidRDefault="000959F8" w:rsidP="000959F8">
      <w:pPr>
        <w:spacing w:line="240" w:lineRule="auto"/>
      </w:pPr>
    </w:p>
    <w:p w14:paraId="1B1FF813" w14:textId="24904F26" w:rsidR="000959F8" w:rsidRDefault="000959F8">
      <w:pPr>
        <w:spacing w:after="160" w:line="259" w:lineRule="auto"/>
      </w:pPr>
      <w:r>
        <w:br w:type="page"/>
      </w:r>
    </w:p>
    <w:p w14:paraId="3A717E90" w14:textId="77777777" w:rsidR="005C18B3" w:rsidRDefault="005C18B3">
      <w:pPr>
        <w:spacing w:after="160" w:line="259"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9"/>
        <w:gridCol w:w="265"/>
        <w:gridCol w:w="6"/>
        <w:gridCol w:w="168"/>
        <w:gridCol w:w="1128"/>
        <w:gridCol w:w="1109"/>
        <w:gridCol w:w="350"/>
        <w:gridCol w:w="1572"/>
        <w:gridCol w:w="119"/>
        <w:gridCol w:w="76"/>
        <w:gridCol w:w="1707"/>
        <w:gridCol w:w="35"/>
        <w:gridCol w:w="1754"/>
      </w:tblGrid>
      <w:tr w:rsidR="000959F8" w:rsidRPr="009D45A4" w14:paraId="7321F65A" w14:textId="77777777" w:rsidTr="00880A93">
        <w:trPr>
          <w:trHeight w:val="735"/>
        </w:trPr>
        <w:tc>
          <w:tcPr>
            <w:tcW w:w="5000" w:type="pct"/>
            <w:gridSpan w:val="13"/>
            <w:shd w:val="clear" w:color="auto" w:fill="auto"/>
            <w:vAlign w:val="center"/>
            <w:hideMark/>
          </w:tcPr>
          <w:p w14:paraId="172B4C7C" w14:textId="77777777" w:rsidR="000959F8" w:rsidRPr="009D45A4" w:rsidRDefault="000959F8" w:rsidP="00880A93">
            <w:pPr>
              <w:spacing w:after="0" w:line="240" w:lineRule="auto"/>
              <w:jc w:val="center"/>
              <w:rPr>
                <w:rFonts w:cs="Calibri"/>
                <w:b/>
                <w:bCs/>
                <w:color w:val="000000"/>
                <w:sz w:val="18"/>
                <w:szCs w:val="18"/>
              </w:rPr>
            </w:pPr>
            <w:r w:rsidRPr="009D45A4">
              <w:rPr>
                <w:rFonts w:cs="Calibri"/>
                <w:b/>
                <w:bCs/>
                <w:color w:val="000000"/>
                <w:sz w:val="18"/>
                <w:szCs w:val="18"/>
              </w:rPr>
              <w:t xml:space="preserve">GİRESUN ÜNİVERSİTESİ </w:t>
            </w:r>
            <w:r w:rsidRPr="009D45A4">
              <w:rPr>
                <w:rFonts w:cs="Calibri"/>
                <w:b/>
                <w:bCs/>
                <w:color w:val="000000"/>
                <w:sz w:val="18"/>
                <w:szCs w:val="18"/>
              </w:rPr>
              <w:br/>
              <w:t>DERS TANITIM FORMU</w:t>
            </w:r>
          </w:p>
        </w:tc>
      </w:tr>
      <w:tr w:rsidR="000959F8" w:rsidRPr="009D45A4" w14:paraId="43C3F28D" w14:textId="77777777" w:rsidTr="00880A93">
        <w:trPr>
          <w:trHeight w:val="420"/>
        </w:trPr>
        <w:tc>
          <w:tcPr>
            <w:tcW w:w="5000" w:type="pct"/>
            <w:gridSpan w:val="13"/>
            <w:shd w:val="clear" w:color="auto" w:fill="auto"/>
            <w:vAlign w:val="center"/>
            <w:hideMark/>
          </w:tcPr>
          <w:p w14:paraId="78F4DB92" w14:textId="77777777" w:rsidR="000959F8" w:rsidRPr="009D45A4" w:rsidRDefault="000959F8" w:rsidP="00880A93">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64985A10" w14:textId="77777777" w:rsidR="000959F8" w:rsidRPr="009D45A4" w:rsidRDefault="000959F8" w:rsidP="00880A93">
            <w:pPr>
              <w:spacing w:after="0" w:line="240" w:lineRule="auto"/>
              <w:jc w:val="center"/>
              <w:rPr>
                <w:rFonts w:cs="Calibri"/>
                <w:b/>
                <w:bCs/>
                <w:color w:val="000000"/>
                <w:sz w:val="18"/>
                <w:szCs w:val="18"/>
              </w:rPr>
            </w:pPr>
          </w:p>
        </w:tc>
      </w:tr>
      <w:tr w:rsidR="000959F8" w:rsidRPr="009D45A4" w14:paraId="63095368" w14:textId="77777777" w:rsidTr="00880A93">
        <w:trPr>
          <w:trHeight w:val="284"/>
        </w:trPr>
        <w:tc>
          <w:tcPr>
            <w:tcW w:w="985" w:type="pct"/>
            <w:gridSpan w:val="4"/>
            <w:shd w:val="clear" w:color="auto" w:fill="auto"/>
            <w:vAlign w:val="center"/>
          </w:tcPr>
          <w:p w14:paraId="4F3CE3CA" w14:textId="77777777" w:rsidR="000959F8" w:rsidRPr="009D45A4" w:rsidRDefault="000959F8" w:rsidP="00880A93">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6DFB8AAE" w14:textId="77777777" w:rsidR="000959F8" w:rsidRPr="009D45A4" w:rsidRDefault="000959F8" w:rsidP="00880A93">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66042E4B" w14:textId="77777777" w:rsidR="000959F8" w:rsidRPr="009D45A4" w:rsidRDefault="000959F8" w:rsidP="00880A93">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shd w:val="clear" w:color="auto" w:fill="auto"/>
            <w:vAlign w:val="center"/>
            <w:hideMark/>
          </w:tcPr>
          <w:p w14:paraId="4970E177" w14:textId="77777777" w:rsidR="000959F8" w:rsidRPr="009D45A4" w:rsidRDefault="000959F8" w:rsidP="00880A93">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898" w:type="pct"/>
            <w:shd w:val="clear" w:color="auto" w:fill="auto"/>
            <w:vAlign w:val="center"/>
            <w:hideMark/>
          </w:tcPr>
          <w:p w14:paraId="0A86737E" w14:textId="77777777" w:rsidR="000959F8" w:rsidRPr="009D45A4" w:rsidRDefault="000959F8" w:rsidP="00880A93">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0959F8" w:rsidRPr="009D45A4" w14:paraId="27ACC879" w14:textId="77777777" w:rsidTr="00880A93">
        <w:trPr>
          <w:trHeight w:val="284"/>
        </w:trPr>
        <w:tc>
          <w:tcPr>
            <w:tcW w:w="985" w:type="pct"/>
            <w:gridSpan w:val="4"/>
            <w:shd w:val="clear" w:color="auto" w:fill="auto"/>
            <w:vAlign w:val="center"/>
            <w:hideMark/>
          </w:tcPr>
          <w:p w14:paraId="77D1A42E"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40946C07" w14:textId="0FE217DF" w:rsidR="000959F8" w:rsidRPr="009D45A4" w:rsidRDefault="00B370F8" w:rsidP="00880A93">
            <w:pPr>
              <w:spacing w:after="0" w:line="240" w:lineRule="auto"/>
              <w:rPr>
                <w:rFonts w:cs="Calibri"/>
                <w:color w:val="000000"/>
                <w:sz w:val="18"/>
                <w:szCs w:val="18"/>
              </w:rPr>
            </w:pPr>
            <w:r>
              <w:rPr>
                <w:rFonts w:cs="Calibri"/>
                <w:color w:val="000000"/>
                <w:sz w:val="18"/>
                <w:szCs w:val="18"/>
              </w:rPr>
              <w:t>GSM-311</w:t>
            </w:r>
          </w:p>
        </w:tc>
        <w:tc>
          <w:tcPr>
            <w:tcW w:w="1044" w:type="pct"/>
            <w:gridSpan w:val="3"/>
            <w:shd w:val="clear" w:color="auto" w:fill="auto"/>
            <w:vAlign w:val="center"/>
            <w:hideMark/>
          </w:tcPr>
          <w:p w14:paraId="19011100" w14:textId="77777777" w:rsidR="000959F8" w:rsidRPr="009D45A4" w:rsidRDefault="000959F8" w:rsidP="00880A93">
            <w:pPr>
              <w:spacing w:after="0" w:line="240" w:lineRule="auto"/>
              <w:jc w:val="center"/>
              <w:rPr>
                <w:rFonts w:cs="Calibri"/>
                <w:color w:val="000000"/>
                <w:sz w:val="18"/>
                <w:szCs w:val="18"/>
              </w:rPr>
            </w:pPr>
            <w:r w:rsidRPr="009D45A4">
              <w:rPr>
                <w:rFonts w:cs="Calibri"/>
                <w:color w:val="000000"/>
                <w:sz w:val="18"/>
                <w:szCs w:val="18"/>
              </w:rPr>
              <w:t xml:space="preserve">Güz  </w:t>
            </w:r>
            <w:r w:rsidRPr="009D45A4">
              <w:rPr>
                <w:rFonts w:cs="Calibri"/>
                <w:sz w:val="18"/>
                <w:szCs w:val="18"/>
              </w:rPr>
              <w:fldChar w:fldCharType="begin">
                <w:ffData>
                  <w:name w:val="Check2"/>
                  <w:enabled/>
                  <w:calcOnExit w:val="0"/>
                  <w:checkBox>
                    <w:sizeAuto/>
                    <w:default w:val="1"/>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sidRPr="009D45A4">
              <w:rPr>
                <w:rFonts w:cs="Calibri"/>
                <w:sz w:val="18"/>
                <w:szCs w:val="18"/>
              </w:rPr>
              <w:fldChar w:fldCharType="begin">
                <w:ffData>
                  <w:name w:val="Check2"/>
                  <w:enabled/>
                  <w:calcOnExit w:val="0"/>
                  <w:checkBox>
                    <w:sizeAuto/>
                    <w:default w:val="0"/>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p>
        </w:tc>
        <w:tc>
          <w:tcPr>
            <w:tcW w:w="930" w:type="pct"/>
            <w:gridSpan w:val="3"/>
            <w:shd w:val="clear" w:color="auto" w:fill="auto"/>
            <w:vAlign w:val="center"/>
            <w:hideMark/>
          </w:tcPr>
          <w:p w14:paraId="58F5F947" w14:textId="77777777" w:rsidR="000959F8" w:rsidRPr="009D45A4" w:rsidRDefault="000959F8" w:rsidP="00880A93">
            <w:pPr>
              <w:spacing w:after="0" w:line="240" w:lineRule="auto"/>
              <w:jc w:val="center"/>
              <w:rPr>
                <w:rFonts w:cs="Calibri"/>
                <w:color w:val="000000"/>
                <w:sz w:val="18"/>
                <w:szCs w:val="18"/>
              </w:rPr>
            </w:pPr>
            <w:r>
              <w:rPr>
                <w:rFonts w:cs="Calibri"/>
                <w:color w:val="000000"/>
                <w:sz w:val="18"/>
                <w:szCs w:val="18"/>
              </w:rPr>
              <w:t>3</w:t>
            </w:r>
            <w:r w:rsidRPr="009D45A4">
              <w:rPr>
                <w:rFonts w:cs="Calibri"/>
                <w:color w:val="000000"/>
                <w:sz w:val="18"/>
                <w:szCs w:val="18"/>
              </w:rPr>
              <w:t>+0 </w:t>
            </w:r>
          </w:p>
        </w:tc>
        <w:tc>
          <w:tcPr>
            <w:tcW w:w="898" w:type="pct"/>
            <w:shd w:val="clear" w:color="auto" w:fill="auto"/>
            <w:vAlign w:val="center"/>
            <w:hideMark/>
          </w:tcPr>
          <w:p w14:paraId="6F68EF2F" w14:textId="77777777" w:rsidR="000959F8" w:rsidRPr="009D45A4" w:rsidRDefault="000959F8" w:rsidP="00880A93">
            <w:pPr>
              <w:spacing w:after="0" w:line="240" w:lineRule="auto"/>
              <w:jc w:val="center"/>
              <w:rPr>
                <w:rFonts w:cs="Calibri"/>
                <w:color w:val="000000"/>
                <w:sz w:val="18"/>
                <w:szCs w:val="18"/>
              </w:rPr>
            </w:pPr>
            <w:r>
              <w:rPr>
                <w:rFonts w:cs="Calibri"/>
                <w:color w:val="000000"/>
                <w:sz w:val="18"/>
                <w:szCs w:val="18"/>
              </w:rPr>
              <w:t>3</w:t>
            </w:r>
          </w:p>
        </w:tc>
      </w:tr>
      <w:tr w:rsidR="000959F8" w:rsidRPr="009D45A4" w14:paraId="72FADFFB" w14:textId="77777777" w:rsidTr="00880A93">
        <w:trPr>
          <w:trHeight w:val="287"/>
        </w:trPr>
        <w:tc>
          <w:tcPr>
            <w:tcW w:w="985" w:type="pct"/>
            <w:gridSpan w:val="4"/>
            <w:shd w:val="clear" w:color="auto" w:fill="auto"/>
            <w:noWrap/>
            <w:vAlign w:val="bottom"/>
            <w:hideMark/>
          </w:tcPr>
          <w:p w14:paraId="2A93A11A"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Adı</w:t>
            </w:r>
          </w:p>
        </w:tc>
        <w:tc>
          <w:tcPr>
            <w:tcW w:w="4015" w:type="pct"/>
            <w:gridSpan w:val="9"/>
            <w:shd w:val="clear" w:color="auto" w:fill="auto"/>
            <w:noWrap/>
            <w:vAlign w:val="bottom"/>
            <w:hideMark/>
          </w:tcPr>
          <w:p w14:paraId="7C981F6F" w14:textId="77777777" w:rsidR="000959F8" w:rsidRPr="009D45A4" w:rsidRDefault="000959F8" w:rsidP="00880A93">
            <w:pPr>
              <w:spacing w:after="0" w:line="240" w:lineRule="auto"/>
              <w:rPr>
                <w:rFonts w:cs="Calibri"/>
                <w:color w:val="000000"/>
                <w:sz w:val="18"/>
                <w:szCs w:val="18"/>
              </w:rPr>
            </w:pPr>
            <w:r>
              <w:rPr>
                <w:rFonts w:cs="Calibri"/>
                <w:color w:val="000000"/>
                <w:sz w:val="18"/>
                <w:szCs w:val="18"/>
              </w:rPr>
              <w:t>Gıda Satınalma</w:t>
            </w:r>
          </w:p>
        </w:tc>
      </w:tr>
      <w:tr w:rsidR="000959F8" w:rsidRPr="009D45A4" w14:paraId="14E449FF" w14:textId="77777777" w:rsidTr="00880A93">
        <w:trPr>
          <w:trHeight w:val="287"/>
        </w:trPr>
        <w:tc>
          <w:tcPr>
            <w:tcW w:w="985" w:type="pct"/>
            <w:gridSpan w:val="4"/>
            <w:shd w:val="clear" w:color="auto" w:fill="auto"/>
            <w:noWrap/>
            <w:vAlign w:val="bottom"/>
            <w:hideMark/>
          </w:tcPr>
          <w:p w14:paraId="1D6F875D"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15" w:type="pct"/>
            <w:gridSpan w:val="9"/>
            <w:shd w:val="clear" w:color="auto" w:fill="auto"/>
            <w:noWrap/>
            <w:vAlign w:val="bottom"/>
            <w:hideMark/>
          </w:tcPr>
          <w:p w14:paraId="5AA8B2E8" w14:textId="77777777" w:rsidR="000959F8" w:rsidRPr="009D45A4" w:rsidRDefault="000959F8" w:rsidP="00880A93">
            <w:pPr>
              <w:spacing w:after="0" w:line="240" w:lineRule="auto"/>
              <w:rPr>
                <w:rFonts w:cs="Calibri"/>
                <w:color w:val="000000"/>
                <w:sz w:val="18"/>
                <w:szCs w:val="18"/>
              </w:rPr>
            </w:pPr>
            <w:r w:rsidRPr="00CF0243">
              <w:rPr>
                <w:rFonts w:cs="Calibri"/>
                <w:color w:val="000000"/>
                <w:sz w:val="18"/>
                <w:szCs w:val="18"/>
              </w:rPr>
              <w:t>Food Purchasing</w:t>
            </w:r>
          </w:p>
        </w:tc>
      </w:tr>
      <w:tr w:rsidR="000959F8" w:rsidRPr="009D45A4" w14:paraId="4EFBB146" w14:textId="77777777" w:rsidTr="00880A93">
        <w:trPr>
          <w:trHeight w:val="289"/>
        </w:trPr>
        <w:tc>
          <w:tcPr>
            <w:tcW w:w="985" w:type="pct"/>
            <w:gridSpan w:val="4"/>
            <w:shd w:val="clear" w:color="auto" w:fill="auto"/>
            <w:vAlign w:val="center"/>
            <w:hideMark/>
          </w:tcPr>
          <w:p w14:paraId="14F77BB4"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15" w:type="pct"/>
            <w:gridSpan w:val="9"/>
            <w:shd w:val="clear" w:color="auto" w:fill="auto"/>
            <w:vAlign w:val="center"/>
            <w:hideMark/>
          </w:tcPr>
          <w:p w14:paraId="7551677A"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Yok</w:t>
            </w:r>
          </w:p>
        </w:tc>
      </w:tr>
      <w:tr w:rsidR="000959F8" w:rsidRPr="009D45A4" w14:paraId="501F7106" w14:textId="77777777" w:rsidTr="00880A93">
        <w:trPr>
          <w:trHeight w:val="284"/>
        </w:trPr>
        <w:tc>
          <w:tcPr>
            <w:tcW w:w="985" w:type="pct"/>
            <w:gridSpan w:val="4"/>
            <w:shd w:val="clear" w:color="auto" w:fill="auto"/>
            <w:vAlign w:val="center"/>
            <w:hideMark/>
          </w:tcPr>
          <w:p w14:paraId="28CCB14F"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Dili</w:t>
            </w:r>
          </w:p>
        </w:tc>
        <w:tc>
          <w:tcPr>
            <w:tcW w:w="4015" w:type="pct"/>
            <w:gridSpan w:val="9"/>
            <w:shd w:val="clear" w:color="auto" w:fill="auto"/>
            <w:vAlign w:val="center"/>
            <w:hideMark/>
          </w:tcPr>
          <w:p w14:paraId="4FBAE63C" w14:textId="77777777" w:rsidR="000959F8" w:rsidRPr="009D45A4" w:rsidRDefault="000959F8" w:rsidP="00880A93">
            <w:pPr>
              <w:spacing w:after="0" w:line="240" w:lineRule="auto"/>
              <w:rPr>
                <w:rFonts w:cs="Calibri"/>
                <w:bCs/>
                <w:color w:val="000000"/>
                <w:sz w:val="18"/>
                <w:szCs w:val="18"/>
              </w:rPr>
            </w:pPr>
            <w:r w:rsidRPr="009D45A4">
              <w:rPr>
                <w:rFonts w:cs="Calibri"/>
                <w:bCs/>
                <w:color w:val="000000"/>
                <w:sz w:val="18"/>
                <w:szCs w:val="18"/>
              </w:rPr>
              <w:t>Türkçe</w:t>
            </w:r>
          </w:p>
        </w:tc>
      </w:tr>
      <w:tr w:rsidR="000959F8" w:rsidRPr="009D45A4" w14:paraId="4CDA2E9B" w14:textId="77777777" w:rsidTr="00880A93">
        <w:trPr>
          <w:trHeight w:val="284"/>
        </w:trPr>
        <w:tc>
          <w:tcPr>
            <w:tcW w:w="985" w:type="pct"/>
            <w:gridSpan w:val="4"/>
            <w:shd w:val="clear" w:color="auto" w:fill="auto"/>
            <w:vAlign w:val="center"/>
            <w:hideMark/>
          </w:tcPr>
          <w:p w14:paraId="613FDC3A"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Seviyesi</w:t>
            </w:r>
          </w:p>
        </w:tc>
        <w:tc>
          <w:tcPr>
            <w:tcW w:w="4015" w:type="pct"/>
            <w:gridSpan w:val="9"/>
            <w:shd w:val="clear" w:color="auto" w:fill="auto"/>
            <w:vAlign w:val="center"/>
            <w:hideMark/>
          </w:tcPr>
          <w:p w14:paraId="69F0903C" w14:textId="77777777" w:rsidR="000959F8" w:rsidRPr="009D45A4" w:rsidRDefault="000959F8" w:rsidP="00880A93">
            <w:pPr>
              <w:spacing w:after="0" w:line="240" w:lineRule="auto"/>
              <w:rPr>
                <w:rFonts w:cs="Calibri"/>
                <w:b/>
                <w:bCs/>
                <w:color w:val="000000"/>
                <w:sz w:val="18"/>
                <w:szCs w:val="18"/>
              </w:rPr>
            </w:pPr>
            <w:r w:rsidRPr="009D45A4">
              <w:rPr>
                <w:rFonts w:cs="Calibri"/>
                <w:color w:val="000000"/>
                <w:sz w:val="18"/>
                <w:szCs w:val="18"/>
              </w:rPr>
              <w:t>Lisans</w:t>
            </w:r>
          </w:p>
        </w:tc>
      </w:tr>
      <w:tr w:rsidR="000959F8" w:rsidRPr="009D45A4" w14:paraId="47797CA4" w14:textId="77777777" w:rsidTr="00880A93">
        <w:trPr>
          <w:trHeight w:val="284"/>
        </w:trPr>
        <w:tc>
          <w:tcPr>
            <w:tcW w:w="985" w:type="pct"/>
            <w:gridSpan w:val="4"/>
            <w:shd w:val="clear" w:color="auto" w:fill="auto"/>
            <w:vAlign w:val="center"/>
            <w:hideMark/>
          </w:tcPr>
          <w:p w14:paraId="693ABDDB"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Türü</w:t>
            </w:r>
          </w:p>
        </w:tc>
        <w:tc>
          <w:tcPr>
            <w:tcW w:w="4015" w:type="pct"/>
            <w:gridSpan w:val="9"/>
            <w:shd w:val="clear" w:color="auto" w:fill="auto"/>
            <w:vAlign w:val="center"/>
            <w:hideMark/>
          </w:tcPr>
          <w:p w14:paraId="0D927AB0" w14:textId="77777777" w:rsidR="000959F8" w:rsidRPr="009D45A4" w:rsidRDefault="000959F8" w:rsidP="00880A93">
            <w:pPr>
              <w:spacing w:after="0" w:line="240" w:lineRule="auto"/>
              <w:rPr>
                <w:rFonts w:cs="Calibri"/>
                <w:b/>
                <w:bCs/>
                <w:color w:val="000000"/>
                <w:sz w:val="18"/>
                <w:szCs w:val="18"/>
              </w:rPr>
            </w:pPr>
            <w:r>
              <w:rPr>
                <w:rFonts w:cs="Calibri"/>
                <w:color w:val="000000"/>
                <w:sz w:val="18"/>
                <w:szCs w:val="18"/>
              </w:rPr>
              <w:t>Seçmeli</w:t>
            </w:r>
          </w:p>
        </w:tc>
      </w:tr>
      <w:tr w:rsidR="000959F8" w:rsidRPr="009D45A4" w14:paraId="1F8E2588" w14:textId="77777777" w:rsidTr="00880A93">
        <w:trPr>
          <w:trHeight w:val="284"/>
        </w:trPr>
        <w:tc>
          <w:tcPr>
            <w:tcW w:w="985" w:type="pct"/>
            <w:gridSpan w:val="4"/>
            <w:shd w:val="clear" w:color="auto" w:fill="auto"/>
            <w:vAlign w:val="center"/>
            <w:hideMark/>
          </w:tcPr>
          <w:p w14:paraId="1AAF7D17"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15" w:type="pct"/>
            <w:gridSpan w:val="9"/>
            <w:shd w:val="clear" w:color="auto" w:fill="auto"/>
            <w:vAlign w:val="center"/>
          </w:tcPr>
          <w:p w14:paraId="595EA934" w14:textId="1436F347" w:rsidR="000959F8"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0959F8" w:rsidRPr="009D45A4" w14:paraId="7C46BF7A" w14:textId="77777777" w:rsidTr="00880A93">
        <w:trPr>
          <w:trHeight w:val="284"/>
        </w:trPr>
        <w:tc>
          <w:tcPr>
            <w:tcW w:w="985" w:type="pct"/>
            <w:gridSpan w:val="4"/>
            <w:shd w:val="clear" w:color="auto" w:fill="auto"/>
            <w:vAlign w:val="center"/>
            <w:hideMark/>
          </w:tcPr>
          <w:p w14:paraId="2B428CA1"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 Verenler</w:t>
            </w:r>
          </w:p>
        </w:tc>
        <w:tc>
          <w:tcPr>
            <w:tcW w:w="4015" w:type="pct"/>
            <w:gridSpan w:val="9"/>
            <w:shd w:val="clear" w:color="auto" w:fill="auto"/>
            <w:vAlign w:val="center"/>
          </w:tcPr>
          <w:p w14:paraId="3319B523" w14:textId="277D6970" w:rsidR="000959F8"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0959F8" w:rsidRPr="009D45A4" w14:paraId="19D9248E" w14:textId="77777777" w:rsidTr="00880A93">
        <w:trPr>
          <w:trHeight w:val="284"/>
        </w:trPr>
        <w:tc>
          <w:tcPr>
            <w:tcW w:w="985" w:type="pct"/>
            <w:gridSpan w:val="4"/>
            <w:shd w:val="clear" w:color="auto" w:fill="auto"/>
            <w:vAlign w:val="center"/>
            <w:hideMark/>
          </w:tcPr>
          <w:p w14:paraId="412C9B43"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15" w:type="pct"/>
            <w:gridSpan w:val="9"/>
            <w:shd w:val="clear" w:color="auto" w:fill="auto"/>
            <w:vAlign w:val="center"/>
          </w:tcPr>
          <w:p w14:paraId="674D4190" w14:textId="77777777" w:rsidR="000959F8" w:rsidRPr="009D45A4" w:rsidRDefault="000959F8" w:rsidP="00880A93">
            <w:pPr>
              <w:spacing w:after="0" w:line="240" w:lineRule="auto"/>
              <w:rPr>
                <w:rFonts w:cs="Calibri"/>
                <w:b/>
                <w:bCs/>
                <w:color w:val="000000"/>
                <w:sz w:val="18"/>
                <w:szCs w:val="18"/>
              </w:rPr>
            </w:pPr>
          </w:p>
        </w:tc>
      </w:tr>
      <w:tr w:rsidR="000959F8" w:rsidRPr="009D45A4" w14:paraId="4B542019" w14:textId="77777777" w:rsidTr="00880A93">
        <w:trPr>
          <w:trHeight w:val="233"/>
        </w:trPr>
        <w:tc>
          <w:tcPr>
            <w:tcW w:w="985" w:type="pct"/>
            <w:gridSpan w:val="4"/>
            <w:shd w:val="clear" w:color="auto" w:fill="auto"/>
            <w:vAlign w:val="center"/>
            <w:hideMark/>
          </w:tcPr>
          <w:p w14:paraId="3A5C1D00"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Amacı</w:t>
            </w:r>
          </w:p>
        </w:tc>
        <w:tc>
          <w:tcPr>
            <w:tcW w:w="4015" w:type="pct"/>
            <w:gridSpan w:val="9"/>
            <w:shd w:val="clear" w:color="auto" w:fill="auto"/>
            <w:hideMark/>
          </w:tcPr>
          <w:p w14:paraId="7AD1526D" w14:textId="77777777" w:rsidR="000959F8" w:rsidRPr="00D41528" w:rsidRDefault="000959F8" w:rsidP="00880A93">
            <w:pPr>
              <w:spacing w:after="0"/>
              <w:rPr>
                <w:rFonts w:cs="Calibri"/>
                <w:color w:val="000000"/>
                <w:sz w:val="18"/>
                <w:szCs w:val="18"/>
              </w:rPr>
            </w:pPr>
            <w:r w:rsidRPr="001821C7">
              <w:rPr>
                <w:rFonts w:cs="Calibri"/>
                <w:sz w:val="18"/>
                <w:szCs w:val="18"/>
              </w:rPr>
              <w:t xml:space="preserve">Gastronomi ve Mutfak Sanatları bölümü öğrencilerine; satınalma </w:t>
            </w:r>
            <w:proofErr w:type="gramStart"/>
            <w:r w:rsidRPr="001821C7">
              <w:rPr>
                <w:rFonts w:cs="Calibri"/>
                <w:sz w:val="18"/>
                <w:szCs w:val="18"/>
              </w:rPr>
              <w:t>departmanı</w:t>
            </w:r>
            <w:proofErr w:type="gramEnd"/>
            <w:r w:rsidRPr="001821C7">
              <w:rPr>
                <w:rFonts w:cs="Calibri"/>
                <w:sz w:val="18"/>
                <w:szCs w:val="18"/>
              </w:rPr>
              <w:t xml:space="preserve"> ve prosedürlerini öğretmek</w:t>
            </w:r>
            <w:r>
              <w:rPr>
                <w:rFonts w:ascii="Times New Roman" w:hAnsi="Times New Roman"/>
              </w:rPr>
              <w:t>.</w:t>
            </w:r>
          </w:p>
        </w:tc>
      </w:tr>
      <w:tr w:rsidR="000959F8" w:rsidRPr="009D45A4" w14:paraId="5518AD74" w14:textId="77777777" w:rsidTr="00880A93">
        <w:trPr>
          <w:trHeight w:val="284"/>
        </w:trPr>
        <w:tc>
          <w:tcPr>
            <w:tcW w:w="985" w:type="pct"/>
            <w:gridSpan w:val="4"/>
            <w:shd w:val="clear" w:color="auto" w:fill="auto"/>
            <w:vAlign w:val="center"/>
            <w:hideMark/>
          </w:tcPr>
          <w:p w14:paraId="75604CB3"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15" w:type="pct"/>
            <w:gridSpan w:val="9"/>
            <w:shd w:val="clear" w:color="auto" w:fill="auto"/>
            <w:vAlign w:val="center"/>
            <w:hideMark/>
          </w:tcPr>
          <w:p w14:paraId="0A6B6545" w14:textId="77777777" w:rsidR="000959F8" w:rsidRPr="001821C7" w:rsidRDefault="000959F8" w:rsidP="00880A93">
            <w:pPr>
              <w:spacing w:after="0"/>
              <w:jc w:val="both"/>
              <w:rPr>
                <w:rFonts w:cs="Calibri"/>
                <w:color w:val="000000"/>
                <w:sz w:val="18"/>
                <w:szCs w:val="18"/>
              </w:rPr>
            </w:pPr>
            <w:r w:rsidRPr="001821C7">
              <w:rPr>
                <w:rFonts w:cs="Calibri"/>
                <w:sz w:val="18"/>
                <w:szCs w:val="18"/>
              </w:rPr>
              <w:t>Satınalmanın kapsamı, tedarik zincirindeki yeri, pazarlık yöntemleri ve tedarikçi seçimi ile yönetimi, satınalma ile sözleşme ve stok ilişkisi</w:t>
            </w:r>
          </w:p>
        </w:tc>
      </w:tr>
      <w:tr w:rsidR="000959F8" w:rsidRPr="009D45A4" w14:paraId="10B4A892" w14:textId="77777777" w:rsidTr="00880A93">
        <w:trPr>
          <w:trHeight w:val="300"/>
        </w:trPr>
        <w:tc>
          <w:tcPr>
            <w:tcW w:w="5000" w:type="pct"/>
            <w:gridSpan w:val="13"/>
            <w:shd w:val="clear" w:color="auto" w:fill="auto"/>
            <w:noWrap/>
            <w:vAlign w:val="bottom"/>
            <w:hideMark/>
          </w:tcPr>
          <w:p w14:paraId="2EC32D7C" w14:textId="77777777" w:rsidR="000959F8" w:rsidRPr="009D45A4" w:rsidRDefault="000959F8" w:rsidP="00880A93">
            <w:pPr>
              <w:spacing w:after="0" w:line="240" w:lineRule="auto"/>
              <w:rPr>
                <w:rFonts w:cs="Calibri"/>
                <w:color w:val="000000"/>
                <w:sz w:val="18"/>
                <w:szCs w:val="18"/>
              </w:rPr>
            </w:pPr>
          </w:p>
        </w:tc>
      </w:tr>
      <w:tr w:rsidR="000959F8" w:rsidRPr="009D45A4" w14:paraId="6DBC2ECE" w14:textId="77777777" w:rsidTr="00880A93">
        <w:trPr>
          <w:trHeight w:val="284"/>
        </w:trPr>
        <w:tc>
          <w:tcPr>
            <w:tcW w:w="5000" w:type="pct"/>
            <w:gridSpan w:val="13"/>
            <w:shd w:val="clear" w:color="auto" w:fill="auto"/>
            <w:vAlign w:val="center"/>
            <w:hideMark/>
          </w:tcPr>
          <w:p w14:paraId="7DB39731"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0959F8" w:rsidRPr="009D45A4" w14:paraId="4E1DC107" w14:textId="77777777" w:rsidTr="00880A93">
        <w:trPr>
          <w:trHeight w:val="284"/>
        </w:trPr>
        <w:tc>
          <w:tcPr>
            <w:tcW w:w="896" w:type="pct"/>
            <w:gridSpan w:val="2"/>
            <w:shd w:val="clear" w:color="auto" w:fill="auto"/>
            <w:vAlign w:val="center"/>
            <w:hideMark/>
          </w:tcPr>
          <w:p w14:paraId="675C865A"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ÖÇ-1</w:t>
            </w:r>
          </w:p>
        </w:tc>
        <w:tc>
          <w:tcPr>
            <w:tcW w:w="4104" w:type="pct"/>
            <w:gridSpan w:val="11"/>
            <w:shd w:val="clear" w:color="auto" w:fill="auto"/>
            <w:hideMark/>
          </w:tcPr>
          <w:p w14:paraId="639B0BBA" w14:textId="77777777" w:rsidR="000959F8" w:rsidRPr="001821C7" w:rsidRDefault="000959F8" w:rsidP="00880A93">
            <w:pPr>
              <w:autoSpaceDE w:val="0"/>
              <w:autoSpaceDN w:val="0"/>
              <w:adjustRightInd w:val="0"/>
              <w:spacing w:after="0" w:line="240" w:lineRule="auto"/>
              <w:rPr>
                <w:rFonts w:cs="Calibri"/>
                <w:color w:val="000000"/>
                <w:sz w:val="18"/>
                <w:szCs w:val="18"/>
              </w:rPr>
            </w:pPr>
            <w:r w:rsidRPr="001821C7">
              <w:rPr>
                <w:rFonts w:cs="Calibri"/>
                <w:sz w:val="18"/>
                <w:szCs w:val="18"/>
              </w:rPr>
              <w:t>Öğrenciler tedarik zinciri kavramını, işbirliği ve tedarik zincirinin Gastronomi alanında uygulama ve etkinliğinin önemini öğrenebileceklerdir.</w:t>
            </w:r>
          </w:p>
        </w:tc>
      </w:tr>
      <w:tr w:rsidR="000959F8" w:rsidRPr="009D45A4" w14:paraId="7AA6E4F7" w14:textId="77777777" w:rsidTr="00880A93">
        <w:trPr>
          <w:trHeight w:val="284"/>
        </w:trPr>
        <w:tc>
          <w:tcPr>
            <w:tcW w:w="896" w:type="pct"/>
            <w:gridSpan w:val="2"/>
            <w:shd w:val="clear" w:color="auto" w:fill="auto"/>
            <w:vAlign w:val="center"/>
            <w:hideMark/>
          </w:tcPr>
          <w:p w14:paraId="6682F6F1"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ÖÇ-2</w:t>
            </w:r>
          </w:p>
        </w:tc>
        <w:tc>
          <w:tcPr>
            <w:tcW w:w="4104" w:type="pct"/>
            <w:gridSpan w:val="11"/>
            <w:shd w:val="clear" w:color="auto" w:fill="auto"/>
            <w:hideMark/>
          </w:tcPr>
          <w:p w14:paraId="49486DBE" w14:textId="77777777" w:rsidR="000959F8" w:rsidRPr="001821C7" w:rsidRDefault="000959F8" w:rsidP="00880A93">
            <w:pPr>
              <w:spacing w:after="0"/>
              <w:jc w:val="both"/>
              <w:rPr>
                <w:rFonts w:cs="Calibri"/>
                <w:color w:val="000000"/>
                <w:sz w:val="18"/>
                <w:szCs w:val="18"/>
              </w:rPr>
            </w:pPr>
            <w:r w:rsidRPr="001821C7">
              <w:rPr>
                <w:rFonts w:cs="Calibri"/>
                <w:sz w:val="18"/>
                <w:szCs w:val="18"/>
              </w:rPr>
              <w:t>Öğrenciler satın alma planı ve süreçlerini nasıl geliştireceklerini öğrenebileceklerdir.</w:t>
            </w:r>
          </w:p>
        </w:tc>
      </w:tr>
      <w:tr w:rsidR="000959F8" w:rsidRPr="009D45A4" w14:paraId="37746C14" w14:textId="77777777" w:rsidTr="00880A93">
        <w:trPr>
          <w:trHeight w:val="284"/>
        </w:trPr>
        <w:tc>
          <w:tcPr>
            <w:tcW w:w="896" w:type="pct"/>
            <w:gridSpan w:val="2"/>
            <w:shd w:val="clear" w:color="auto" w:fill="auto"/>
            <w:vAlign w:val="center"/>
            <w:hideMark/>
          </w:tcPr>
          <w:p w14:paraId="6FAADADA"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ÖÇ-3</w:t>
            </w:r>
          </w:p>
        </w:tc>
        <w:tc>
          <w:tcPr>
            <w:tcW w:w="4104" w:type="pct"/>
            <w:gridSpan w:val="11"/>
            <w:shd w:val="clear" w:color="auto" w:fill="auto"/>
          </w:tcPr>
          <w:p w14:paraId="089AD89B" w14:textId="77777777" w:rsidR="000959F8" w:rsidRPr="001821C7" w:rsidRDefault="000959F8" w:rsidP="00880A93">
            <w:pPr>
              <w:autoSpaceDE w:val="0"/>
              <w:autoSpaceDN w:val="0"/>
              <w:adjustRightInd w:val="0"/>
              <w:spacing w:after="0"/>
              <w:jc w:val="both"/>
              <w:rPr>
                <w:rFonts w:cs="Calibri"/>
                <w:color w:val="000000"/>
                <w:sz w:val="18"/>
                <w:szCs w:val="18"/>
              </w:rPr>
            </w:pPr>
            <w:r w:rsidRPr="001821C7">
              <w:rPr>
                <w:rFonts w:cs="Calibri"/>
                <w:sz w:val="18"/>
                <w:szCs w:val="18"/>
              </w:rPr>
              <w:t>Öğrenciler Gastronomi ve mutfak sanatları kapsamında kurulacak yeni bir işletmenin yatırım aşamasını tasarlar ve işletebilmeyi öğreneceklerdir.</w:t>
            </w:r>
          </w:p>
        </w:tc>
      </w:tr>
      <w:tr w:rsidR="000959F8" w:rsidRPr="009D45A4" w14:paraId="40AD918F" w14:textId="77777777" w:rsidTr="00880A93">
        <w:trPr>
          <w:trHeight w:val="284"/>
        </w:trPr>
        <w:tc>
          <w:tcPr>
            <w:tcW w:w="896" w:type="pct"/>
            <w:gridSpan w:val="2"/>
            <w:shd w:val="clear" w:color="auto" w:fill="auto"/>
            <w:vAlign w:val="center"/>
          </w:tcPr>
          <w:p w14:paraId="086316D5" w14:textId="77777777" w:rsidR="000959F8" w:rsidRPr="009D45A4" w:rsidRDefault="000959F8" w:rsidP="00880A93">
            <w:pPr>
              <w:spacing w:after="0" w:line="240" w:lineRule="auto"/>
              <w:rPr>
                <w:rFonts w:cs="Calibri"/>
                <w:color w:val="000000"/>
                <w:sz w:val="18"/>
                <w:szCs w:val="18"/>
              </w:rPr>
            </w:pPr>
          </w:p>
        </w:tc>
        <w:tc>
          <w:tcPr>
            <w:tcW w:w="4104" w:type="pct"/>
            <w:gridSpan w:val="11"/>
            <w:shd w:val="clear" w:color="auto" w:fill="auto"/>
          </w:tcPr>
          <w:p w14:paraId="5C6F9B81" w14:textId="77777777" w:rsidR="000959F8" w:rsidRPr="00C5418D" w:rsidRDefault="000959F8" w:rsidP="00880A93">
            <w:pPr>
              <w:autoSpaceDE w:val="0"/>
              <w:autoSpaceDN w:val="0"/>
              <w:adjustRightInd w:val="0"/>
              <w:spacing w:after="0" w:line="240" w:lineRule="auto"/>
              <w:jc w:val="both"/>
              <w:rPr>
                <w:rFonts w:cs="Calibri"/>
                <w:sz w:val="18"/>
                <w:szCs w:val="18"/>
              </w:rPr>
            </w:pPr>
          </w:p>
        </w:tc>
      </w:tr>
      <w:tr w:rsidR="000959F8" w:rsidRPr="009D45A4" w14:paraId="192055DA" w14:textId="77777777" w:rsidTr="00880A93">
        <w:trPr>
          <w:trHeight w:val="284"/>
        </w:trPr>
        <w:tc>
          <w:tcPr>
            <w:tcW w:w="899" w:type="pct"/>
            <w:gridSpan w:val="3"/>
            <w:shd w:val="clear" w:color="auto" w:fill="auto"/>
            <w:vAlign w:val="center"/>
            <w:hideMark/>
          </w:tcPr>
          <w:p w14:paraId="5DB5F1CA"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101" w:type="pct"/>
            <w:gridSpan w:val="10"/>
            <w:shd w:val="clear" w:color="auto" w:fill="auto"/>
            <w:vAlign w:val="center"/>
            <w:hideMark/>
          </w:tcPr>
          <w:p w14:paraId="2809C03B" w14:textId="77777777" w:rsidR="000959F8" w:rsidRPr="009D45A4" w:rsidRDefault="000959F8" w:rsidP="00880A93">
            <w:pPr>
              <w:spacing w:after="0" w:line="240" w:lineRule="auto"/>
              <w:rPr>
                <w:rFonts w:cs="Calibri"/>
                <w:sz w:val="18"/>
                <w:szCs w:val="18"/>
              </w:rPr>
            </w:pPr>
            <w:r w:rsidRPr="009D45A4">
              <w:rPr>
                <w:rFonts w:cs="Calibri"/>
                <w:sz w:val="18"/>
                <w:szCs w:val="18"/>
              </w:rPr>
              <w:t>Slayt, yüz yüze anlatım, sınıf içi tartışma, soru-cevap</w:t>
            </w:r>
          </w:p>
        </w:tc>
      </w:tr>
      <w:tr w:rsidR="000959F8" w:rsidRPr="009D45A4" w14:paraId="19E577C2" w14:textId="77777777" w:rsidTr="00880A93">
        <w:trPr>
          <w:trHeight w:val="284"/>
        </w:trPr>
        <w:tc>
          <w:tcPr>
            <w:tcW w:w="899" w:type="pct"/>
            <w:gridSpan w:val="3"/>
            <w:shd w:val="clear" w:color="auto" w:fill="auto"/>
            <w:vAlign w:val="center"/>
            <w:hideMark/>
          </w:tcPr>
          <w:p w14:paraId="088A4B70"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101" w:type="pct"/>
            <w:gridSpan w:val="10"/>
            <w:shd w:val="clear" w:color="auto" w:fill="auto"/>
            <w:vAlign w:val="center"/>
            <w:hideMark/>
          </w:tcPr>
          <w:p w14:paraId="3C7CC6DA"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Yazılı Sınav</w:t>
            </w:r>
          </w:p>
        </w:tc>
      </w:tr>
      <w:tr w:rsidR="000959F8" w:rsidRPr="009D45A4" w14:paraId="25BA3F8D" w14:textId="77777777" w:rsidTr="00880A93">
        <w:trPr>
          <w:trHeight w:val="284"/>
        </w:trPr>
        <w:tc>
          <w:tcPr>
            <w:tcW w:w="5000" w:type="pct"/>
            <w:gridSpan w:val="13"/>
            <w:shd w:val="clear" w:color="auto" w:fill="auto"/>
            <w:vAlign w:val="center"/>
            <w:hideMark/>
          </w:tcPr>
          <w:p w14:paraId="133009CC" w14:textId="77777777" w:rsidR="000959F8" w:rsidRPr="009D45A4" w:rsidRDefault="000959F8" w:rsidP="00880A93">
            <w:pPr>
              <w:spacing w:after="0" w:line="240" w:lineRule="auto"/>
              <w:rPr>
                <w:rFonts w:cs="Calibri"/>
                <w:b/>
                <w:bCs/>
                <w:color w:val="000000"/>
                <w:sz w:val="18"/>
                <w:szCs w:val="18"/>
              </w:rPr>
            </w:pPr>
          </w:p>
          <w:p w14:paraId="34F4930E"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 AKIŞI</w:t>
            </w:r>
          </w:p>
        </w:tc>
      </w:tr>
      <w:tr w:rsidR="000959F8" w:rsidRPr="009D45A4" w14:paraId="36A0D22C" w14:textId="77777777" w:rsidTr="00880A93">
        <w:trPr>
          <w:trHeight w:val="284"/>
        </w:trPr>
        <w:tc>
          <w:tcPr>
            <w:tcW w:w="761" w:type="pct"/>
            <w:shd w:val="clear" w:color="auto" w:fill="auto"/>
            <w:vAlign w:val="center"/>
            <w:hideMark/>
          </w:tcPr>
          <w:p w14:paraId="7524D84A"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Hafta</w:t>
            </w:r>
          </w:p>
        </w:tc>
        <w:tc>
          <w:tcPr>
            <w:tcW w:w="3341" w:type="pct"/>
            <w:gridSpan w:val="11"/>
            <w:shd w:val="clear" w:color="auto" w:fill="auto"/>
            <w:noWrap/>
            <w:vAlign w:val="bottom"/>
            <w:hideMark/>
          </w:tcPr>
          <w:p w14:paraId="218A8772" w14:textId="77777777" w:rsidR="000959F8" w:rsidRPr="009D45A4" w:rsidRDefault="000959F8" w:rsidP="00880A93">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898" w:type="pct"/>
            <w:shd w:val="clear" w:color="auto" w:fill="auto"/>
            <w:vAlign w:val="center"/>
            <w:hideMark/>
          </w:tcPr>
          <w:p w14:paraId="5A7ADDEE" w14:textId="77777777" w:rsidR="000959F8" w:rsidRPr="009D45A4" w:rsidRDefault="000959F8" w:rsidP="00880A93">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0959F8" w:rsidRPr="009D45A4" w14:paraId="232C948C" w14:textId="77777777" w:rsidTr="00880A93">
        <w:trPr>
          <w:trHeight w:val="187"/>
        </w:trPr>
        <w:tc>
          <w:tcPr>
            <w:tcW w:w="761" w:type="pct"/>
            <w:shd w:val="clear" w:color="auto" w:fill="auto"/>
            <w:vAlign w:val="center"/>
            <w:hideMark/>
          </w:tcPr>
          <w:p w14:paraId="52ABAC3D"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w:t>
            </w:r>
          </w:p>
        </w:tc>
        <w:tc>
          <w:tcPr>
            <w:tcW w:w="3341" w:type="pct"/>
            <w:gridSpan w:val="11"/>
            <w:shd w:val="clear" w:color="auto" w:fill="auto"/>
            <w:hideMark/>
          </w:tcPr>
          <w:p w14:paraId="1EFB7A3A" w14:textId="77777777" w:rsidR="000959F8" w:rsidRPr="001821C7" w:rsidRDefault="000959F8" w:rsidP="00880A93">
            <w:pPr>
              <w:spacing w:after="0"/>
              <w:rPr>
                <w:rFonts w:cs="Calibri"/>
                <w:sz w:val="18"/>
                <w:szCs w:val="18"/>
              </w:rPr>
            </w:pPr>
            <w:r w:rsidRPr="001821C7">
              <w:rPr>
                <w:rFonts w:cs="Calibri"/>
                <w:sz w:val="18"/>
                <w:szCs w:val="18"/>
              </w:rPr>
              <w:t>Satın alma kavramı ve önemi</w:t>
            </w:r>
          </w:p>
        </w:tc>
        <w:tc>
          <w:tcPr>
            <w:tcW w:w="898" w:type="pct"/>
            <w:shd w:val="clear" w:color="auto" w:fill="auto"/>
          </w:tcPr>
          <w:p w14:paraId="308CC349"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58C0412B" w14:textId="77777777" w:rsidTr="00880A93">
        <w:trPr>
          <w:trHeight w:val="70"/>
        </w:trPr>
        <w:tc>
          <w:tcPr>
            <w:tcW w:w="761" w:type="pct"/>
            <w:shd w:val="clear" w:color="auto" w:fill="auto"/>
            <w:vAlign w:val="center"/>
            <w:hideMark/>
          </w:tcPr>
          <w:p w14:paraId="004B8E36"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2</w:t>
            </w:r>
          </w:p>
        </w:tc>
        <w:tc>
          <w:tcPr>
            <w:tcW w:w="3341" w:type="pct"/>
            <w:gridSpan w:val="11"/>
            <w:shd w:val="clear" w:color="auto" w:fill="auto"/>
            <w:vAlign w:val="center"/>
            <w:hideMark/>
          </w:tcPr>
          <w:p w14:paraId="6D9B6ECD" w14:textId="77777777" w:rsidR="000959F8" w:rsidRPr="001821C7" w:rsidRDefault="000959F8" w:rsidP="00880A93">
            <w:pPr>
              <w:autoSpaceDE w:val="0"/>
              <w:autoSpaceDN w:val="0"/>
              <w:adjustRightInd w:val="0"/>
              <w:spacing w:after="0" w:line="240" w:lineRule="auto"/>
              <w:rPr>
                <w:rFonts w:cs="Calibri"/>
                <w:color w:val="000000"/>
                <w:sz w:val="18"/>
                <w:szCs w:val="18"/>
              </w:rPr>
            </w:pPr>
            <w:r w:rsidRPr="001821C7">
              <w:rPr>
                <w:rFonts w:cs="Calibri"/>
                <w:sz w:val="18"/>
                <w:szCs w:val="18"/>
              </w:rPr>
              <w:t xml:space="preserve">Satın alma </w:t>
            </w:r>
            <w:proofErr w:type="gramStart"/>
            <w:r w:rsidRPr="001821C7">
              <w:rPr>
                <w:rFonts w:cs="Calibri"/>
                <w:sz w:val="18"/>
                <w:szCs w:val="18"/>
              </w:rPr>
              <w:t>departmanının</w:t>
            </w:r>
            <w:proofErr w:type="gramEnd"/>
            <w:r w:rsidRPr="001821C7">
              <w:rPr>
                <w:rFonts w:cs="Calibri"/>
                <w:sz w:val="18"/>
                <w:szCs w:val="18"/>
              </w:rPr>
              <w:t xml:space="preserve"> organizasyonu</w:t>
            </w:r>
          </w:p>
        </w:tc>
        <w:tc>
          <w:tcPr>
            <w:tcW w:w="898" w:type="pct"/>
            <w:shd w:val="clear" w:color="auto" w:fill="auto"/>
          </w:tcPr>
          <w:p w14:paraId="7EF6AFB9"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2EBF0E5A" w14:textId="77777777" w:rsidTr="00880A93">
        <w:trPr>
          <w:trHeight w:val="149"/>
        </w:trPr>
        <w:tc>
          <w:tcPr>
            <w:tcW w:w="761" w:type="pct"/>
            <w:shd w:val="clear" w:color="auto" w:fill="auto"/>
            <w:vAlign w:val="center"/>
            <w:hideMark/>
          </w:tcPr>
          <w:p w14:paraId="6290FD4A"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3</w:t>
            </w:r>
          </w:p>
        </w:tc>
        <w:tc>
          <w:tcPr>
            <w:tcW w:w="3341" w:type="pct"/>
            <w:gridSpan w:val="11"/>
            <w:shd w:val="clear" w:color="auto" w:fill="auto"/>
            <w:hideMark/>
          </w:tcPr>
          <w:p w14:paraId="6F51E495" w14:textId="77777777" w:rsidR="000959F8" w:rsidRPr="001821C7" w:rsidRDefault="000959F8" w:rsidP="00880A93">
            <w:pPr>
              <w:spacing w:after="0"/>
              <w:rPr>
                <w:rFonts w:cs="Calibri"/>
                <w:sz w:val="18"/>
                <w:szCs w:val="18"/>
              </w:rPr>
            </w:pPr>
            <w:r w:rsidRPr="001821C7">
              <w:rPr>
                <w:rFonts w:cs="Calibri"/>
                <w:sz w:val="18"/>
                <w:szCs w:val="18"/>
              </w:rPr>
              <w:t>Satın alma personeli, nitelikleri, görevleri</w:t>
            </w:r>
          </w:p>
        </w:tc>
        <w:tc>
          <w:tcPr>
            <w:tcW w:w="898" w:type="pct"/>
            <w:shd w:val="clear" w:color="auto" w:fill="auto"/>
          </w:tcPr>
          <w:p w14:paraId="33BB2D21"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523928F2" w14:textId="77777777" w:rsidTr="00880A93">
        <w:trPr>
          <w:trHeight w:val="169"/>
        </w:trPr>
        <w:tc>
          <w:tcPr>
            <w:tcW w:w="761" w:type="pct"/>
            <w:shd w:val="clear" w:color="auto" w:fill="auto"/>
            <w:vAlign w:val="center"/>
            <w:hideMark/>
          </w:tcPr>
          <w:p w14:paraId="7296517C"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4</w:t>
            </w:r>
          </w:p>
        </w:tc>
        <w:tc>
          <w:tcPr>
            <w:tcW w:w="3341" w:type="pct"/>
            <w:gridSpan w:val="11"/>
            <w:shd w:val="clear" w:color="auto" w:fill="auto"/>
            <w:vAlign w:val="center"/>
            <w:hideMark/>
          </w:tcPr>
          <w:p w14:paraId="0BC0E422" w14:textId="77777777" w:rsidR="000959F8" w:rsidRPr="001821C7" w:rsidRDefault="000959F8" w:rsidP="00880A93">
            <w:pPr>
              <w:spacing w:after="0" w:line="240" w:lineRule="auto"/>
              <w:rPr>
                <w:rFonts w:cs="Calibri"/>
                <w:color w:val="000000"/>
                <w:sz w:val="18"/>
                <w:szCs w:val="18"/>
              </w:rPr>
            </w:pPr>
            <w:r w:rsidRPr="001821C7">
              <w:rPr>
                <w:rFonts w:cs="Calibri"/>
                <w:sz w:val="18"/>
                <w:szCs w:val="18"/>
              </w:rPr>
              <w:t>Stratejik satın alma</w:t>
            </w:r>
          </w:p>
        </w:tc>
        <w:tc>
          <w:tcPr>
            <w:tcW w:w="898" w:type="pct"/>
            <w:shd w:val="clear" w:color="auto" w:fill="auto"/>
          </w:tcPr>
          <w:p w14:paraId="01FC96FD"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0F04A19E" w14:textId="77777777" w:rsidTr="00880A93">
        <w:trPr>
          <w:trHeight w:val="169"/>
        </w:trPr>
        <w:tc>
          <w:tcPr>
            <w:tcW w:w="761" w:type="pct"/>
            <w:shd w:val="clear" w:color="auto" w:fill="auto"/>
            <w:vAlign w:val="center"/>
            <w:hideMark/>
          </w:tcPr>
          <w:p w14:paraId="75E4BF3A"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5</w:t>
            </w:r>
          </w:p>
        </w:tc>
        <w:tc>
          <w:tcPr>
            <w:tcW w:w="3341" w:type="pct"/>
            <w:gridSpan w:val="11"/>
            <w:shd w:val="clear" w:color="auto" w:fill="auto"/>
            <w:vAlign w:val="center"/>
            <w:hideMark/>
          </w:tcPr>
          <w:p w14:paraId="638919D1" w14:textId="77777777" w:rsidR="000959F8" w:rsidRPr="001821C7" w:rsidRDefault="000959F8" w:rsidP="00880A93">
            <w:pPr>
              <w:autoSpaceDE w:val="0"/>
              <w:autoSpaceDN w:val="0"/>
              <w:adjustRightInd w:val="0"/>
              <w:spacing w:after="0" w:line="240" w:lineRule="auto"/>
              <w:rPr>
                <w:rFonts w:cs="Calibri"/>
                <w:color w:val="000000"/>
                <w:sz w:val="18"/>
                <w:szCs w:val="18"/>
              </w:rPr>
            </w:pPr>
            <w:r w:rsidRPr="001821C7">
              <w:rPr>
                <w:rFonts w:cs="Calibri"/>
                <w:sz w:val="18"/>
                <w:szCs w:val="18"/>
              </w:rPr>
              <w:t>Tedarik lojistiği yönetimi</w:t>
            </w:r>
          </w:p>
        </w:tc>
        <w:tc>
          <w:tcPr>
            <w:tcW w:w="898" w:type="pct"/>
            <w:shd w:val="clear" w:color="auto" w:fill="auto"/>
          </w:tcPr>
          <w:p w14:paraId="1DB0499C"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7172B16A" w14:textId="77777777" w:rsidTr="00880A93">
        <w:trPr>
          <w:trHeight w:val="70"/>
        </w:trPr>
        <w:tc>
          <w:tcPr>
            <w:tcW w:w="761" w:type="pct"/>
            <w:shd w:val="clear" w:color="auto" w:fill="auto"/>
            <w:vAlign w:val="center"/>
            <w:hideMark/>
          </w:tcPr>
          <w:p w14:paraId="3FB8E9DD"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6</w:t>
            </w:r>
          </w:p>
        </w:tc>
        <w:tc>
          <w:tcPr>
            <w:tcW w:w="3341" w:type="pct"/>
            <w:gridSpan w:val="11"/>
            <w:shd w:val="clear" w:color="auto" w:fill="auto"/>
            <w:vAlign w:val="center"/>
            <w:hideMark/>
          </w:tcPr>
          <w:p w14:paraId="33F0975B" w14:textId="77777777" w:rsidR="000959F8" w:rsidRPr="001821C7" w:rsidRDefault="000959F8" w:rsidP="00880A93">
            <w:pPr>
              <w:autoSpaceDE w:val="0"/>
              <w:autoSpaceDN w:val="0"/>
              <w:adjustRightInd w:val="0"/>
              <w:spacing w:after="0" w:line="240" w:lineRule="auto"/>
              <w:rPr>
                <w:rFonts w:cs="Calibri"/>
                <w:color w:val="000000"/>
                <w:sz w:val="18"/>
                <w:szCs w:val="18"/>
              </w:rPr>
            </w:pPr>
            <w:r w:rsidRPr="001821C7">
              <w:rPr>
                <w:rFonts w:cs="Calibri"/>
                <w:sz w:val="18"/>
                <w:szCs w:val="18"/>
              </w:rPr>
              <w:t xml:space="preserve">Müzakere </w:t>
            </w:r>
          </w:p>
        </w:tc>
        <w:tc>
          <w:tcPr>
            <w:tcW w:w="898" w:type="pct"/>
            <w:shd w:val="clear" w:color="auto" w:fill="auto"/>
          </w:tcPr>
          <w:p w14:paraId="2FEB5042"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48A4FE5E" w14:textId="77777777" w:rsidTr="00880A93">
        <w:trPr>
          <w:trHeight w:val="109"/>
        </w:trPr>
        <w:tc>
          <w:tcPr>
            <w:tcW w:w="761" w:type="pct"/>
            <w:shd w:val="clear" w:color="auto" w:fill="auto"/>
            <w:vAlign w:val="center"/>
            <w:hideMark/>
          </w:tcPr>
          <w:p w14:paraId="580D2D9C"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7</w:t>
            </w:r>
          </w:p>
        </w:tc>
        <w:tc>
          <w:tcPr>
            <w:tcW w:w="3341" w:type="pct"/>
            <w:gridSpan w:val="11"/>
            <w:shd w:val="clear" w:color="auto" w:fill="auto"/>
            <w:vAlign w:val="center"/>
            <w:hideMark/>
          </w:tcPr>
          <w:p w14:paraId="0C9BAE7D" w14:textId="77777777" w:rsidR="000959F8" w:rsidRPr="001821C7" w:rsidRDefault="000959F8" w:rsidP="00880A93">
            <w:pPr>
              <w:autoSpaceDE w:val="0"/>
              <w:autoSpaceDN w:val="0"/>
              <w:adjustRightInd w:val="0"/>
              <w:spacing w:after="0" w:line="240" w:lineRule="auto"/>
              <w:rPr>
                <w:rFonts w:cs="Calibri"/>
                <w:color w:val="000000"/>
                <w:sz w:val="18"/>
                <w:szCs w:val="18"/>
              </w:rPr>
            </w:pPr>
            <w:r w:rsidRPr="001821C7">
              <w:rPr>
                <w:rFonts w:cs="Calibri"/>
                <w:sz w:val="18"/>
                <w:szCs w:val="18"/>
              </w:rPr>
              <w:t>Pazarlık</w:t>
            </w:r>
          </w:p>
        </w:tc>
        <w:tc>
          <w:tcPr>
            <w:tcW w:w="898" w:type="pct"/>
            <w:shd w:val="clear" w:color="auto" w:fill="auto"/>
          </w:tcPr>
          <w:p w14:paraId="4B81ABB4"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6B1EF783" w14:textId="77777777" w:rsidTr="00880A93">
        <w:trPr>
          <w:trHeight w:val="70"/>
        </w:trPr>
        <w:tc>
          <w:tcPr>
            <w:tcW w:w="761" w:type="pct"/>
            <w:shd w:val="clear" w:color="auto" w:fill="auto"/>
            <w:vAlign w:val="center"/>
          </w:tcPr>
          <w:p w14:paraId="7CBF3E27"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8</w:t>
            </w:r>
          </w:p>
        </w:tc>
        <w:tc>
          <w:tcPr>
            <w:tcW w:w="3341" w:type="pct"/>
            <w:gridSpan w:val="11"/>
            <w:shd w:val="clear" w:color="auto" w:fill="auto"/>
            <w:vAlign w:val="center"/>
          </w:tcPr>
          <w:p w14:paraId="4FC04E7C" w14:textId="77777777" w:rsidR="000959F8" w:rsidRPr="001821C7" w:rsidRDefault="000959F8" w:rsidP="00880A93">
            <w:pPr>
              <w:autoSpaceDE w:val="0"/>
              <w:autoSpaceDN w:val="0"/>
              <w:adjustRightInd w:val="0"/>
              <w:spacing w:after="0" w:line="240" w:lineRule="auto"/>
              <w:rPr>
                <w:rFonts w:cs="Calibri"/>
                <w:color w:val="000000"/>
                <w:sz w:val="18"/>
                <w:szCs w:val="18"/>
              </w:rPr>
            </w:pPr>
            <w:r w:rsidRPr="001821C7">
              <w:rPr>
                <w:rFonts w:cs="Calibri"/>
                <w:color w:val="000000"/>
                <w:sz w:val="18"/>
                <w:szCs w:val="18"/>
              </w:rPr>
              <w:t>Ara Sınav</w:t>
            </w:r>
          </w:p>
        </w:tc>
        <w:tc>
          <w:tcPr>
            <w:tcW w:w="898" w:type="pct"/>
            <w:shd w:val="clear" w:color="auto" w:fill="auto"/>
          </w:tcPr>
          <w:p w14:paraId="1F8FCFAE"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4721FB93" w14:textId="77777777" w:rsidTr="00880A93">
        <w:trPr>
          <w:trHeight w:val="70"/>
        </w:trPr>
        <w:tc>
          <w:tcPr>
            <w:tcW w:w="761" w:type="pct"/>
            <w:shd w:val="clear" w:color="auto" w:fill="auto"/>
            <w:vAlign w:val="center"/>
          </w:tcPr>
          <w:p w14:paraId="1E0A4A5D"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9</w:t>
            </w:r>
          </w:p>
        </w:tc>
        <w:tc>
          <w:tcPr>
            <w:tcW w:w="3341" w:type="pct"/>
            <w:gridSpan w:val="11"/>
            <w:shd w:val="clear" w:color="auto" w:fill="auto"/>
            <w:vAlign w:val="center"/>
          </w:tcPr>
          <w:p w14:paraId="0BD3894F" w14:textId="77777777" w:rsidR="000959F8" w:rsidRPr="001821C7" w:rsidRDefault="000959F8" w:rsidP="00880A93">
            <w:pPr>
              <w:autoSpaceDE w:val="0"/>
              <w:autoSpaceDN w:val="0"/>
              <w:adjustRightInd w:val="0"/>
              <w:spacing w:after="0" w:line="240" w:lineRule="auto"/>
              <w:rPr>
                <w:rFonts w:cs="Calibri"/>
                <w:color w:val="000000"/>
                <w:sz w:val="18"/>
                <w:szCs w:val="18"/>
              </w:rPr>
            </w:pPr>
            <w:r w:rsidRPr="001821C7">
              <w:rPr>
                <w:rFonts w:cs="Calibri"/>
                <w:sz w:val="18"/>
                <w:szCs w:val="18"/>
              </w:rPr>
              <w:t>Uygun fiyatının tespiti</w:t>
            </w:r>
          </w:p>
        </w:tc>
        <w:tc>
          <w:tcPr>
            <w:tcW w:w="898" w:type="pct"/>
            <w:shd w:val="clear" w:color="auto" w:fill="auto"/>
          </w:tcPr>
          <w:p w14:paraId="4D476607"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45F3E400" w14:textId="77777777" w:rsidTr="00880A93">
        <w:trPr>
          <w:trHeight w:val="70"/>
        </w:trPr>
        <w:tc>
          <w:tcPr>
            <w:tcW w:w="761" w:type="pct"/>
            <w:shd w:val="clear" w:color="auto" w:fill="auto"/>
            <w:vAlign w:val="center"/>
          </w:tcPr>
          <w:p w14:paraId="7DBD18DB"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10</w:t>
            </w:r>
          </w:p>
        </w:tc>
        <w:tc>
          <w:tcPr>
            <w:tcW w:w="3341" w:type="pct"/>
            <w:gridSpan w:val="11"/>
            <w:shd w:val="clear" w:color="auto" w:fill="auto"/>
            <w:vAlign w:val="center"/>
          </w:tcPr>
          <w:p w14:paraId="5A6F7D52" w14:textId="77777777" w:rsidR="000959F8" w:rsidRPr="001821C7" w:rsidRDefault="000959F8" w:rsidP="00880A93">
            <w:pPr>
              <w:spacing w:after="0" w:line="240" w:lineRule="auto"/>
              <w:rPr>
                <w:rFonts w:cs="Calibri"/>
                <w:color w:val="000000"/>
                <w:sz w:val="18"/>
                <w:szCs w:val="18"/>
              </w:rPr>
            </w:pPr>
            <w:r w:rsidRPr="001821C7">
              <w:rPr>
                <w:rFonts w:cs="Calibri"/>
                <w:sz w:val="18"/>
                <w:szCs w:val="18"/>
              </w:rPr>
              <w:t>Tedarikçi seçimi, takibi ve değerlendirilmesi</w:t>
            </w:r>
          </w:p>
        </w:tc>
        <w:tc>
          <w:tcPr>
            <w:tcW w:w="898" w:type="pct"/>
            <w:shd w:val="clear" w:color="auto" w:fill="auto"/>
          </w:tcPr>
          <w:p w14:paraId="0227A50F"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4E5791FD" w14:textId="77777777" w:rsidTr="00880A93">
        <w:trPr>
          <w:trHeight w:val="163"/>
        </w:trPr>
        <w:tc>
          <w:tcPr>
            <w:tcW w:w="761" w:type="pct"/>
            <w:shd w:val="clear" w:color="auto" w:fill="auto"/>
            <w:vAlign w:val="center"/>
          </w:tcPr>
          <w:p w14:paraId="387EACA5"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11</w:t>
            </w:r>
          </w:p>
        </w:tc>
        <w:tc>
          <w:tcPr>
            <w:tcW w:w="3341" w:type="pct"/>
            <w:gridSpan w:val="11"/>
            <w:shd w:val="clear" w:color="auto" w:fill="auto"/>
            <w:vAlign w:val="center"/>
          </w:tcPr>
          <w:p w14:paraId="6EB1FBD9" w14:textId="77777777" w:rsidR="000959F8" w:rsidRPr="001821C7" w:rsidRDefault="000959F8" w:rsidP="00880A93">
            <w:pPr>
              <w:autoSpaceDE w:val="0"/>
              <w:autoSpaceDN w:val="0"/>
              <w:adjustRightInd w:val="0"/>
              <w:spacing w:after="0" w:line="240" w:lineRule="auto"/>
              <w:rPr>
                <w:rFonts w:cs="Calibri"/>
                <w:color w:val="000000"/>
                <w:sz w:val="18"/>
                <w:szCs w:val="18"/>
              </w:rPr>
            </w:pPr>
            <w:r w:rsidRPr="001821C7">
              <w:rPr>
                <w:rFonts w:cs="Calibri"/>
                <w:sz w:val="18"/>
                <w:szCs w:val="18"/>
              </w:rPr>
              <w:t>Satın alma ve kalite yönetimi</w:t>
            </w:r>
          </w:p>
        </w:tc>
        <w:tc>
          <w:tcPr>
            <w:tcW w:w="898" w:type="pct"/>
            <w:shd w:val="clear" w:color="auto" w:fill="auto"/>
          </w:tcPr>
          <w:p w14:paraId="3D179FBB"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576169B1" w14:textId="77777777" w:rsidTr="00880A93">
        <w:trPr>
          <w:trHeight w:val="100"/>
        </w:trPr>
        <w:tc>
          <w:tcPr>
            <w:tcW w:w="761" w:type="pct"/>
            <w:shd w:val="clear" w:color="auto" w:fill="auto"/>
            <w:vAlign w:val="center"/>
          </w:tcPr>
          <w:p w14:paraId="10887493"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12</w:t>
            </w:r>
          </w:p>
        </w:tc>
        <w:tc>
          <w:tcPr>
            <w:tcW w:w="3341" w:type="pct"/>
            <w:gridSpan w:val="11"/>
            <w:shd w:val="clear" w:color="auto" w:fill="auto"/>
            <w:vAlign w:val="center"/>
          </w:tcPr>
          <w:p w14:paraId="5DECE0D3" w14:textId="77777777" w:rsidR="000959F8" w:rsidRPr="001821C7" w:rsidRDefault="000959F8" w:rsidP="00880A93">
            <w:pPr>
              <w:spacing w:after="0" w:line="240" w:lineRule="auto"/>
              <w:rPr>
                <w:rFonts w:cs="Calibri"/>
                <w:color w:val="000000"/>
                <w:sz w:val="18"/>
                <w:szCs w:val="18"/>
              </w:rPr>
            </w:pPr>
            <w:r w:rsidRPr="001821C7">
              <w:rPr>
                <w:rFonts w:cs="Calibri"/>
                <w:sz w:val="18"/>
                <w:szCs w:val="18"/>
              </w:rPr>
              <w:t>Tedarik zincirinde satın alma</w:t>
            </w:r>
          </w:p>
        </w:tc>
        <w:tc>
          <w:tcPr>
            <w:tcW w:w="898" w:type="pct"/>
            <w:shd w:val="clear" w:color="auto" w:fill="auto"/>
          </w:tcPr>
          <w:p w14:paraId="6379EC0C"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640C203B" w14:textId="77777777" w:rsidTr="00880A93">
        <w:trPr>
          <w:trHeight w:val="70"/>
        </w:trPr>
        <w:tc>
          <w:tcPr>
            <w:tcW w:w="761" w:type="pct"/>
            <w:shd w:val="clear" w:color="auto" w:fill="auto"/>
            <w:vAlign w:val="center"/>
          </w:tcPr>
          <w:p w14:paraId="4F208344"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13</w:t>
            </w:r>
          </w:p>
        </w:tc>
        <w:tc>
          <w:tcPr>
            <w:tcW w:w="3341" w:type="pct"/>
            <w:gridSpan w:val="11"/>
            <w:shd w:val="clear" w:color="auto" w:fill="auto"/>
            <w:vAlign w:val="center"/>
          </w:tcPr>
          <w:p w14:paraId="2D58AAFC" w14:textId="77777777" w:rsidR="000959F8" w:rsidRPr="001821C7" w:rsidRDefault="000959F8" w:rsidP="00880A93">
            <w:pPr>
              <w:spacing w:after="0" w:line="240" w:lineRule="auto"/>
              <w:rPr>
                <w:rFonts w:cs="Calibri"/>
                <w:color w:val="000000"/>
                <w:sz w:val="18"/>
                <w:szCs w:val="18"/>
              </w:rPr>
            </w:pPr>
            <w:r w:rsidRPr="001821C7">
              <w:rPr>
                <w:rFonts w:cs="Calibri"/>
                <w:sz w:val="18"/>
                <w:szCs w:val="18"/>
              </w:rPr>
              <w:t>Satın alma ve stok yönetimi</w:t>
            </w:r>
          </w:p>
        </w:tc>
        <w:tc>
          <w:tcPr>
            <w:tcW w:w="898" w:type="pct"/>
            <w:shd w:val="clear" w:color="auto" w:fill="auto"/>
          </w:tcPr>
          <w:p w14:paraId="3DA452E0"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62295248" w14:textId="77777777" w:rsidTr="00880A93">
        <w:trPr>
          <w:trHeight w:val="174"/>
        </w:trPr>
        <w:tc>
          <w:tcPr>
            <w:tcW w:w="761" w:type="pct"/>
            <w:shd w:val="clear" w:color="auto" w:fill="auto"/>
            <w:vAlign w:val="center"/>
          </w:tcPr>
          <w:p w14:paraId="403D74DD"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14</w:t>
            </w:r>
          </w:p>
        </w:tc>
        <w:tc>
          <w:tcPr>
            <w:tcW w:w="3341" w:type="pct"/>
            <w:gridSpan w:val="11"/>
            <w:shd w:val="clear" w:color="auto" w:fill="auto"/>
            <w:vAlign w:val="center"/>
          </w:tcPr>
          <w:p w14:paraId="10B91EAD" w14:textId="77777777" w:rsidR="000959F8" w:rsidRPr="001821C7" w:rsidRDefault="000959F8" w:rsidP="00880A93">
            <w:pPr>
              <w:spacing w:after="0" w:line="240" w:lineRule="auto"/>
              <w:rPr>
                <w:rFonts w:cs="Calibri"/>
                <w:color w:val="000000"/>
                <w:sz w:val="18"/>
                <w:szCs w:val="18"/>
              </w:rPr>
            </w:pPr>
            <w:r w:rsidRPr="001821C7">
              <w:rPr>
                <w:rFonts w:cs="Calibri"/>
                <w:sz w:val="18"/>
                <w:szCs w:val="18"/>
              </w:rPr>
              <w:t>Sürdürülebilir satın alma</w:t>
            </w:r>
          </w:p>
        </w:tc>
        <w:tc>
          <w:tcPr>
            <w:tcW w:w="898" w:type="pct"/>
            <w:shd w:val="clear" w:color="auto" w:fill="auto"/>
          </w:tcPr>
          <w:p w14:paraId="28DA84E7"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2A224CA0" w14:textId="77777777" w:rsidTr="00880A93">
        <w:trPr>
          <w:trHeight w:val="174"/>
        </w:trPr>
        <w:tc>
          <w:tcPr>
            <w:tcW w:w="761" w:type="pct"/>
            <w:shd w:val="clear" w:color="auto" w:fill="auto"/>
            <w:vAlign w:val="center"/>
          </w:tcPr>
          <w:p w14:paraId="66466F1E" w14:textId="77777777" w:rsidR="000959F8" w:rsidRPr="009D45A4" w:rsidRDefault="000959F8" w:rsidP="00880A93">
            <w:pPr>
              <w:spacing w:after="0" w:line="240" w:lineRule="auto"/>
              <w:rPr>
                <w:rFonts w:cs="Calibri"/>
                <w:b/>
                <w:bCs/>
                <w:color w:val="000000"/>
                <w:sz w:val="18"/>
                <w:szCs w:val="18"/>
              </w:rPr>
            </w:pPr>
            <w:r>
              <w:rPr>
                <w:rFonts w:cs="Calibri"/>
                <w:b/>
                <w:bCs/>
                <w:color w:val="000000"/>
                <w:sz w:val="18"/>
                <w:szCs w:val="18"/>
              </w:rPr>
              <w:t>15</w:t>
            </w:r>
          </w:p>
        </w:tc>
        <w:tc>
          <w:tcPr>
            <w:tcW w:w="3341" w:type="pct"/>
            <w:gridSpan w:val="11"/>
            <w:shd w:val="clear" w:color="auto" w:fill="auto"/>
            <w:vAlign w:val="center"/>
          </w:tcPr>
          <w:p w14:paraId="3721BF5F" w14:textId="77777777" w:rsidR="000959F8" w:rsidRPr="001821C7" w:rsidRDefault="000959F8" w:rsidP="00880A93">
            <w:pPr>
              <w:spacing w:after="0" w:line="240" w:lineRule="auto"/>
              <w:rPr>
                <w:rFonts w:cs="Calibri"/>
                <w:sz w:val="18"/>
                <w:szCs w:val="18"/>
              </w:rPr>
            </w:pPr>
            <w:r>
              <w:rPr>
                <w:rFonts w:cs="Calibri"/>
                <w:sz w:val="18"/>
                <w:szCs w:val="18"/>
              </w:rPr>
              <w:t>Genel Tekrar</w:t>
            </w:r>
          </w:p>
        </w:tc>
        <w:tc>
          <w:tcPr>
            <w:tcW w:w="898" w:type="pct"/>
            <w:shd w:val="clear" w:color="auto" w:fill="auto"/>
          </w:tcPr>
          <w:p w14:paraId="24B76173" w14:textId="77777777" w:rsidR="000959F8" w:rsidRPr="00C5418D" w:rsidRDefault="000959F8" w:rsidP="00880A93">
            <w:pPr>
              <w:autoSpaceDE w:val="0"/>
              <w:autoSpaceDN w:val="0"/>
              <w:adjustRightInd w:val="0"/>
              <w:spacing w:after="0" w:line="240" w:lineRule="auto"/>
              <w:rPr>
                <w:rFonts w:cs="Calibri"/>
                <w:color w:val="000000"/>
                <w:sz w:val="18"/>
                <w:szCs w:val="18"/>
              </w:rPr>
            </w:pPr>
          </w:p>
        </w:tc>
      </w:tr>
      <w:tr w:rsidR="000959F8" w:rsidRPr="009D45A4" w14:paraId="05A6F9AE" w14:textId="77777777" w:rsidTr="00880A93">
        <w:trPr>
          <w:trHeight w:val="283"/>
        </w:trPr>
        <w:tc>
          <w:tcPr>
            <w:tcW w:w="5000" w:type="pct"/>
            <w:gridSpan w:val="13"/>
            <w:shd w:val="clear" w:color="auto" w:fill="auto"/>
            <w:noWrap/>
            <w:vAlign w:val="bottom"/>
            <w:hideMark/>
          </w:tcPr>
          <w:p w14:paraId="00E2536C" w14:textId="77777777" w:rsidR="000959F8" w:rsidRPr="00C5418D" w:rsidRDefault="000959F8" w:rsidP="00880A93">
            <w:pPr>
              <w:spacing w:after="0" w:line="240" w:lineRule="auto"/>
              <w:rPr>
                <w:rFonts w:cs="Calibri"/>
                <w:color w:val="000000"/>
                <w:sz w:val="18"/>
                <w:szCs w:val="18"/>
              </w:rPr>
            </w:pPr>
          </w:p>
        </w:tc>
      </w:tr>
      <w:tr w:rsidR="000959F8" w:rsidRPr="009D45A4" w14:paraId="361411AB" w14:textId="77777777" w:rsidTr="00880A93">
        <w:trPr>
          <w:trHeight w:val="284"/>
        </w:trPr>
        <w:tc>
          <w:tcPr>
            <w:tcW w:w="5000" w:type="pct"/>
            <w:gridSpan w:val="13"/>
            <w:shd w:val="clear" w:color="auto" w:fill="auto"/>
            <w:vAlign w:val="center"/>
            <w:hideMark/>
          </w:tcPr>
          <w:p w14:paraId="71C53877" w14:textId="77777777" w:rsidR="000959F8" w:rsidRPr="00C5418D" w:rsidRDefault="000959F8" w:rsidP="00880A93">
            <w:pPr>
              <w:spacing w:after="0" w:line="240" w:lineRule="auto"/>
              <w:rPr>
                <w:rFonts w:cs="Calibri"/>
                <w:b/>
                <w:bCs/>
                <w:color w:val="000000"/>
                <w:sz w:val="18"/>
                <w:szCs w:val="18"/>
              </w:rPr>
            </w:pPr>
            <w:r w:rsidRPr="00C5418D">
              <w:rPr>
                <w:rFonts w:cs="Calibri"/>
                <w:b/>
                <w:bCs/>
                <w:color w:val="000000"/>
                <w:sz w:val="18"/>
                <w:szCs w:val="18"/>
              </w:rPr>
              <w:t>KAYNAKLAR</w:t>
            </w:r>
          </w:p>
        </w:tc>
      </w:tr>
      <w:tr w:rsidR="000959F8" w:rsidRPr="009D45A4" w14:paraId="7123699C" w14:textId="77777777" w:rsidTr="00880A93">
        <w:trPr>
          <w:trHeight w:val="284"/>
        </w:trPr>
        <w:tc>
          <w:tcPr>
            <w:tcW w:w="985" w:type="pct"/>
            <w:gridSpan w:val="4"/>
            <w:shd w:val="clear" w:color="auto" w:fill="auto"/>
            <w:vAlign w:val="center"/>
            <w:hideMark/>
          </w:tcPr>
          <w:p w14:paraId="3AF69F05"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 Notu</w:t>
            </w:r>
          </w:p>
        </w:tc>
        <w:tc>
          <w:tcPr>
            <w:tcW w:w="4015" w:type="pct"/>
            <w:gridSpan w:val="9"/>
            <w:shd w:val="clear" w:color="auto" w:fill="auto"/>
            <w:vAlign w:val="center"/>
            <w:hideMark/>
          </w:tcPr>
          <w:p w14:paraId="223F4AC0" w14:textId="77777777" w:rsidR="000959F8" w:rsidRPr="001821C7" w:rsidRDefault="000959F8" w:rsidP="00880A93">
            <w:pPr>
              <w:autoSpaceDE w:val="0"/>
              <w:autoSpaceDN w:val="0"/>
              <w:adjustRightInd w:val="0"/>
              <w:spacing w:after="0" w:line="240" w:lineRule="auto"/>
              <w:rPr>
                <w:rFonts w:cs="Calibri"/>
                <w:color w:val="000000"/>
                <w:sz w:val="18"/>
                <w:szCs w:val="18"/>
              </w:rPr>
            </w:pPr>
            <w:r w:rsidRPr="001821C7">
              <w:rPr>
                <w:rFonts w:cs="Calibri"/>
                <w:sz w:val="18"/>
                <w:szCs w:val="18"/>
              </w:rPr>
              <w:t>Yurdakul, H, Satınalma Yönetimi, Nobel Yayınevi, 1. Basım, 2015, Ankara</w:t>
            </w:r>
          </w:p>
        </w:tc>
      </w:tr>
      <w:tr w:rsidR="000959F8" w:rsidRPr="009D45A4" w14:paraId="0D333A7C" w14:textId="77777777" w:rsidTr="00880A93">
        <w:trPr>
          <w:trHeight w:val="284"/>
        </w:trPr>
        <w:tc>
          <w:tcPr>
            <w:tcW w:w="985" w:type="pct"/>
            <w:gridSpan w:val="4"/>
            <w:shd w:val="clear" w:color="auto" w:fill="auto"/>
            <w:vAlign w:val="center"/>
            <w:hideMark/>
          </w:tcPr>
          <w:p w14:paraId="769778E9"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Diğer Kaynaklar</w:t>
            </w:r>
          </w:p>
        </w:tc>
        <w:tc>
          <w:tcPr>
            <w:tcW w:w="4015" w:type="pct"/>
            <w:gridSpan w:val="9"/>
            <w:shd w:val="clear" w:color="auto" w:fill="auto"/>
            <w:vAlign w:val="center"/>
          </w:tcPr>
          <w:p w14:paraId="2C066A92" w14:textId="77777777" w:rsidR="000959F8" w:rsidRPr="00856B8C" w:rsidRDefault="000959F8" w:rsidP="00880A93">
            <w:pPr>
              <w:spacing w:after="0"/>
              <w:rPr>
                <w:rFonts w:cs="Calibri"/>
                <w:color w:val="000000"/>
                <w:sz w:val="18"/>
                <w:szCs w:val="18"/>
              </w:rPr>
            </w:pPr>
          </w:p>
        </w:tc>
      </w:tr>
      <w:tr w:rsidR="000959F8" w:rsidRPr="009D45A4" w14:paraId="0F133A09" w14:textId="77777777" w:rsidTr="00880A93">
        <w:trPr>
          <w:trHeight w:val="243"/>
        </w:trPr>
        <w:tc>
          <w:tcPr>
            <w:tcW w:w="5000" w:type="pct"/>
            <w:gridSpan w:val="13"/>
            <w:shd w:val="clear" w:color="auto" w:fill="auto"/>
            <w:noWrap/>
            <w:vAlign w:val="bottom"/>
            <w:hideMark/>
          </w:tcPr>
          <w:p w14:paraId="0157598D" w14:textId="77777777" w:rsidR="000959F8" w:rsidRPr="009D45A4" w:rsidRDefault="000959F8" w:rsidP="00880A93">
            <w:pPr>
              <w:spacing w:after="0" w:line="240" w:lineRule="auto"/>
              <w:rPr>
                <w:rFonts w:cs="Calibri"/>
                <w:color w:val="000000"/>
                <w:sz w:val="18"/>
                <w:szCs w:val="18"/>
              </w:rPr>
            </w:pPr>
          </w:p>
        </w:tc>
      </w:tr>
      <w:tr w:rsidR="000959F8" w:rsidRPr="003A0002" w14:paraId="552CA915" w14:textId="77777777" w:rsidTr="00880A93">
        <w:trPr>
          <w:trHeight w:val="284"/>
        </w:trPr>
        <w:tc>
          <w:tcPr>
            <w:tcW w:w="5000" w:type="pct"/>
            <w:gridSpan w:val="13"/>
            <w:shd w:val="clear" w:color="auto" w:fill="auto"/>
            <w:vAlign w:val="center"/>
            <w:hideMark/>
          </w:tcPr>
          <w:p w14:paraId="6FA62D81" w14:textId="77777777" w:rsidR="000959F8" w:rsidRPr="003A0002" w:rsidRDefault="000959F8" w:rsidP="00880A93">
            <w:pPr>
              <w:spacing w:after="0"/>
              <w:rPr>
                <w:rFonts w:cs="Calibri"/>
                <w:b/>
                <w:sz w:val="18"/>
                <w:szCs w:val="18"/>
              </w:rPr>
            </w:pPr>
            <w:r w:rsidRPr="003A0002">
              <w:rPr>
                <w:rFonts w:cs="Calibri"/>
                <w:b/>
                <w:sz w:val="18"/>
                <w:szCs w:val="18"/>
              </w:rPr>
              <w:t>DEĞERLENDİRME SİSTEMİ</w:t>
            </w:r>
          </w:p>
        </w:tc>
      </w:tr>
      <w:tr w:rsidR="000959F8" w:rsidRPr="003A0002" w14:paraId="12A1C7D9" w14:textId="77777777" w:rsidTr="00880A93">
        <w:trPr>
          <w:trHeight w:val="284"/>
        </w:trPr>
        <w:tc>
          <w:tcPr>
            <w:tcW w:w="1562" w:type="pct"/>
            <w:gridSpan w:val="5"/>
            <w:shd w:val="clear" w:color="auto" w:fill="auto"/>
            <w:vAlign w:val="center"/>
            <w:hideMark/>
          </w:tcPr>
          <w:p w14:paraId="2D5F6C90" w14:textId="77777777" w:rsidR="000959F8" w:rsidRPr="003A0002" w:rsidRDefault="000959F8"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40D4934C" w14:textId="77777777" w:rsidR="000959F8" w:rsidRPr="003A0002" w:rsidRDefault="000959F8" w:rsidP="00880A93">
            <w:pPr>
              <w:spacing w:after="0"/>
              <w:rPr>
                <w:rFonts w:cs="Calibri"/>
                <w:b/>
                <w:sz w:val="18"/>
                <w:szCs w:val="18"/>
              </w:rPr>
            </w:pPr>
            <w:r w:rsidRPr="003A0002">
              <w:rPr>
                <w:rFonts w:cs="Calibri"/>
                <w:b/>
                <w:sz w:val="18"/>
                <w:szCs w:val="18"/>
              </w:rPr>
              <w:t>SAYISI</w:t>
            </w:r>
          </w:p>
        </w:tc>
        <w:tc>
          <w:tcPr>
            <w:tcW w:w="1789" w:type="pct"/>
            <w:gridSpan w:val="3"/>
            <w:shd w:val="clear" w:color="auto" w:fill="auto"/>
            <w:vAlign w:val="center"/>
            <w:hideMark/>
          </w:tcPr>
          <w:p w14:paraId="3623B349" w14:textId="77777777" w:rsidR="000959F8" w:rsidRPr="003A0002" w:rsidRDefault="000959F8" w:rsidP="00880A93">
            <w:pPr>
              <w:spacing w:after="0"/>
              <w:rPr>
                <w:rFonts w:cs="Calibri"/>
                <w:b/>
                <w:sz w:val="18"/>
                <w:szCs w:val="18"/>
              </w:rPr>
            </w:pPr>
            <w:r w:rsidRPr="003A0002">
              <w:rPr>
                <w:rFonts w:cs="Calibri"/>
                <w:b/>
                <w:sz w:val="18"/>
                <w:szCs w:val="18"/>
              </w:rPr>
              <w:t>KATKI YÜZDESİ</w:t>
            </w:r>
          </w:p>
        </w:tc>
      </w:tr>
      <w:tr w:rsidR="000959F8" w:rsidRPr="003A0002" w14:paraId="216166F2" w14:textId="77777777" w:rsidTr="00880A93">
        <w:trPr>
          <w:trHeight w:val="284"/>
        </w:trPr>
        <w:tc>
          <w:tcPr>
            <w:tcW w:w="1562" w:type="pct"/>
            <w:gridSpan w:val="5"/>
            <w:shd w:val="clear" w:color="auto" w:fill="auto"/>
            <w:vAlign w:val="center"/>
            <w:hideMark/>
          </w:tcPr>
          <w:p w14:paraId="637C7884" w14:textId="77777777" w:rsidR="000959F8" w:rsidRPr="003A0002" w:rsidRDefault="000959F8" w:rsidP="00880A93">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392851FF"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89" w:type="pct"/>
            <w:gridSpan w:val="3"/>
            <w:shd w:val="clear" w:color="auto" w:fill="auto"/>
            <w:vAlign w:val="center"/>
            <w:hideMark/>
          </w:tcPr>
          <w:p w14:paraId="5ADE68A5" w14:textId="1FF5D7D9" w:rsidR="000959F8" w:rsidRPr="003A0002" w:rsidRDefault="00103FD3" w:rsidP="00880A93">
            <w:pPr>
              <w:spacing w:after="0"/>
              <w:jc w:val="center"/>
              <w:rPr>
                <w:rFonts w:cs="Calibri"/>
                <w:sz w:val="18"/>
                <w:szCs w:val="18"/>
              </w:rPr>
            </w:pPr>
            <w:r>
              <w:rPr>
                <w:rFonts w:cs="Calibri"/>
                <w:sz w:val="18"/>
                <w:szCs w:val="18"/>
              </w:rPr>
              <w:t>100</w:t>
            </w:r>
          </w:p>
        </w:tc>
      </w:tr>
      <w:tr w:rsidR="000959F8" w:rsidRPr="003A0002" w14:paraId="055B0F0A" w14:textId="77777777" w:rsidTr="00880A93">
        <w:trPr>
          <w:trHeight w:val="284"/>
        </w:trPr>
        <w:tc>
          <w:tcPr>
            <w:tcW w:w="1562" w:type="pct"/>
            <w:gridSpan w:val="5"/>
            <w:shd w:val="clear" w:color="auto" w:fill="auto"/>
            <w:vAlign w:val="center"/>
            <w:hideMark/>
          </w:tcPr>
          <w:p w14:paraId="30B7260F" w14:textId="77777777" w:rsidR="000959F8" w:rsidRPr="003A0002" w:rsidRDefault="000959F8" w:rsidP="00880A93">
            <w:pPr>
              <w:spacing w:after="0"/>
              <w:rPr>
                <w:rFonts w:cs="Calibri"/>
                <w:b/>
                <w:sz w:val="18"/>
                <w:szCs w:val="18"/>
              </w:rPr>
            </w:pPr>
            <w:r w:rsidRPr="003A0002">
              <w:rPr>
                <w:rFonts w:cs="Calibri"/>
                <w:b/>
                <w:sz w:val="18"/>
                <w:szCs w:val="18"/>
              </w:rPr>
              <w:t>Ödev</w:t>
            </w:r>
          </w:p>
        </w:tc>
        <w:tc>
          <w:tcPr>
            <w:tcW w:w="1650" w:type="pct"/>
            <w:gridSpan w:val="5"/>
            <w:shd w:val="clear" w:color="auto" w:fill="auto"/>
            <w:noWrap/>
            <w:vAlign w:val="bottom"/>
            <w:hideMark/>
          </w:tcPr>
          <w:p w14:paraId="7D3BE69C" w14:textId="77777777" w:rsidR="000959F8" w:rsidRPr="003A0002" w:rsidRDefault="000959F8" w:rsidP="00880A93">
            <w:pPr>
              <w:spacing w:after="0"/>
              <w:jc w:val="center"/>
              <w:rPr>
                <w:rFonts w:cs="Calibri"/>
                <w:sz w:val="18"/>
                <w:szCs w:val="18"/>
              </w:rPr>
            </w:pPr>
          </w:p>
        </w:tc>
        <w:tc>
          <w:tcPr>
            <w:tcW w:w="1789" w:type="pct"/>
            <w:gridSpan w:val="3"/>
            <w:shd w:val="clear" w:color="auto" w:fill="auto"/>
            <w:vAlign w:val="center"/>
            <w:hideMark/>
          </w:tcPr>
          <w:p w14:paraId="7E0AF4B7" w14:textId="77777777" w:rsidR="000959F8" w:rsidRPr="003A0002" w:rsidRDefault="000959F8" w:rsidP="00880A93">
            <w:pPr>
              <w:spacing w:after="0"/>
              <w:jc w:val="center"/>
              <w:rPr>
                <w:rFonts w:cs="Calibri"/>
                <w:sz w:val="18"/>
                <w:szCs w:val="18"/>
              </w:rPr>
            </w:pPr>
          </w:p>
        </w:tc>
      </w:tr>
      <w:tr w:rsidR="000959F8" w:rsidRPr="003A0002" w14:paraId="6A3D24A7" w14:textId="77777777" w:rsidTr="00880A93">
        <w:trPr>
          <w:trHeight w:val="284"/>
        </w:trPr>
        <w:tc>
          <w:tcPr>
            <w:tcW w:w="1562" w:type="pct"/>
            <w:gridSpan w:val="5"/>
            <w:shd w:val="clear" w:color="auto" w:fill="auto"/>
            <w:vAlign w:val="center"/>
            <w:hideMark/>
          </w:tcPr>
          <w:p w14:paraId="115C9E2B" w14:textId="716E3F88" w:rsidR="000959F8" w:rsidRPr="003A0002" w:rsidRDefault="00103FD3" w:rsidP="00880A93">
            <w:pPr>
              <w:spacing w:after="0"/>
              <w:rPr>
                <w:rFonts w:cs="Calibri"/>
                <w:b/>
                <w:sz w:val="18"/>
                <w:szCs w:val="18"/>
              </w:rPr>
            </w:pPr>
            <w:r>
              <w:rPr>
                <w:rFonts w:cs="Calibri"/>
                <w:b/>
                <w:sz w:val="18"/>
                <w:szCs w:val="18"/>
              </w:rPr>
              <w:t>Final</w:t>
            </w:r>
            <w:r w:rsidR="000959F8" w:rsidRPr="003A0002">
              <w:rPr>
                <w:rFonts w:cs="Calibri"/>
                <w:b/>
                <w:sz w:val="18"/>
                <w:szCs w:val="18"/>
              </w:rPr>
              <w:t xml:space="preserve"> Sınav</w:t>
            </w:r>
          </w:p>
        </w:tc>
        <w:tc>
          <w:tcPr>
            <w:tcW w:w="1650" w:type="pct"/>
            <w:gridSpan w:val="5"/>
            <w:shd w:val="clear" w:color="auto" w:fill="auto"/>
            <w:noWrap/>
            <w:vAlign w:val="bottom"/>
            <w:hideMark/>
          </w:tcPr>
          <w:p w14:paraId="292C9F8E" w14:textId="2D884330" w:rsidR="000959F8" w:rsidRPr="003A0002" w:rsidRDefault="00103FD3" w:rsidP="00880A93">
            <w:pPr>
              <w:spacing w:after="0"/>
              <w:jc w:val="center"/>
              <w:rPr>
                <w:rFonts w:cs="Calibri"/>
                <w:sz w:val="18"/>
                <w:szCs w:val="18"/>
              </w:rPr>
            </w:pPr>
            <w:r>
              <w:rPr>
                <w:rFonts w:cs="Calibri"/>
                <w:sz w:val="18"/>
                <w:szCs w:val="18"/>
              </w:rPr>
              <w:t>1</w:t>
            </w:r>
          </w:p>
        </w:tc>
        <w:tc>
          <w:tcPr>
            <w:tcW w:w="1789" w:type="pct"/>
            <w:gridSpan w:val="3"/>
            <w:shd w:val="clear" w:color="auto" w:fill="auto"/>
            <w:vAlign w:val="center"/>
            <w:hideMark/>
          </w:tcPr>
          <w:p w14:paraId="2FF1CC73" w14:textId="5F8648CD" w:rsidR="000959F8" w:rsidRPr="003A0002" w:rsidRDefault="00103FD3" w:rsidP="00880A93">
            <w:pPr>
              <w:spacing w:after="0"/>
              <w:jc w:val="center"/>
              <w:rPr>
                <w:rFonts w:cs="Calibri"/>
                <w:sz w:val="18"/>
                <w:szCs w:val="18"/>
              </w:rPr>
            </w:pPr>
            <w:r>
              <w:rPr>
                <w:rFonts w:cs="Calibri"/>
                <w:sz w:val="18"/>
                <w:szCs w:val="18"/>
              </w:rPr>
              <w:t>100</w:t>
            </w:r>
          </w:p>
        </w:tc>
      </w:tr>
      <w:tr w:rsidR="000959F8" w:rsidRPr="003A0002" w14:paraId="534ED7DB" w14:textId="77777777" w:rsidTr="00880A93">
        <w:trPr>
          <w:trHeight w:val="284"/>
        </w:trPr>
        <w:tc>
          <w:tcPr>
            <w:tcW w:w="1562" w:type="pct"/>
            <w:gridSpan w:val="5"/>
            <w:shd w:val="clear" w:color="auto" w:fill="auto"/>
            <w:vAlign w:val="center"/>
            <w:hideMark/>
          </w:tcPr>
          <w:p w14:paraId="46B40272" w14:textId="77777777" w:rsidR="000959F8" w:rsidRPr="003A0002" w:rsidRDefault="000959F8" w:rsidP="00880A93">
            <w:pPr>
              <w:spacing w:after="0"/>
              <w:rPr>
                <w:rFonts w:cs="Calibri"/>
                <w:b/>
                <w:sz w:val="18"/>
                <w:szCs w:val="18"/>
              </w:rPr>
            </w:pPr>
          </w:p>
        </w:tc>
        <w:tc>
          <w:tcPr>
            <w:tcW w:w="1650" w:type="pct"/>
            <w:gridSpan w:val="5"/>
            <w:shd w:val="clear" w:color="auto" w:fill="auto"/>
            <w:noWrap/>
            <w:vAlign w:val="bottom"/>
            <w:hideMark/>
          </w:tcPr>
          <w:p w14:paraId="02CE98D9" w14:textId="77777777" w:rsidR="000959F8" w:rsidRPr="003A0002" w:rsidRDefault="000959F8" w:rsidP="00880A93">
            <w:pPr>
              <w:spacing w:after="0"/>
              <w:jc w:val="center"/>
              <w:rPr>
                <w:rFonts w:cs="Calibri"/>
                <w:sz w:val="18"/>
                <w:szCs w:val="18"/>
              </w:rPr>
            </w:pPr>
            <w:r w:rsidRPr="003A0002">
              <w:rPr>
                <w:rFonts w:cs="Calibri"/>
                <w:sz w:val="18"/>
                <w:szCs w:val="18"/>
              </w:rPr>
              <w:t>Toplam</w:t>
            </w:r>
          </w:p>
        </w:tc>
        <w:tc>
          <w:tcPr>
            <w:tcW w:w="1789" w:type="pct"/>
            <w:gridSpan w:val="3"/>
            <w:shd w:val="clear" w:color="auto" w:fill="auto"/>
            <w:vAlign w:val="center"/>
            <w:hideMark/>
          </w:tcPr>
          <w:p w14:paraId="4ACA709B" w14:textId="3DA3BB70" w:rsidR="000959F8" w:rsidRPr="003A0002" w:rsidRDefault="000959F8" w:rsidP="00880A93">
            <w:pPr>
              <w:spacing w:after="0"/>
              <w:jc w:val="center"/>
              <w:rPr>
                <w:rFonts w:cs="Calibri"/>
                <w:sz w:val="18"/>
                <w:szCs w:val="18"/>
              </w:rPr>
            </w:pPr>
          </w:p>
        </w:tc>
      </w:tr>
      <w:tr w:rsidR="000959F8" w:rsidRPr="003A0002" w14:paraId="400F2C04" w14:textId="77777777" w:rsidTr="00880A93">
        <w:trPr>
          <w:trHeight w:val="284"/>
        </w:trPr>
        <w:tc>
          <w:tcPr>
            <w:tcW w:w="1562" w:type="pct"/>
            <w:gridSpan w:val="5"/>
            <w:shd w:val="clear" w:color="auto" w:fill="auto"/>
            <w:vAlign w:val="center"/>
            <w:hideMark/>
          </w:tcPr>
          <w:p w14:paraId="12BBCC78" w14:textId="77777777" w:rsidR="000959F8" w:rsidRPr="003A0002" w:rsidRDefault="000959F8"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499FDE40"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89" w:type="pct"/>
            <w:gridSpan w:val="3"/>
            <w:shd w:val="clear" w:color="auto" w:fill="auto"/>
            <w:vAlign w:val="center"/>
            <w:hideMark/>
          </w:tcPr>
          <w:p w14:paraId="151E221B" w14:textId="77777777" w:rsidR="000959F8" w:rsidRPr="003A0002" w:rsidRDefault="000959F8" w:rsidP="00880A93">
            <w:pPr>
              <w:spacing w:after="0"/>
              <w:jc w:val="center"/>
              <w:rPr>
                <w:rFonts w:cs="Calibri"/>
                <w:sz w:val="18"/>
                <w:szCs w:val="18"/>
              </w:rPr>
            </w:pPr>
            <w:r w:rsidRPr="003A0002">
              <w:rPr>
                <w:rFonts w:cs="Calibri"/>
                <w:sz w:val="18"/>
                <w:szCs w:val="18"/>
              </w:rPr>
              <w:t>40</w:t>
            </w:r>
          </w:p>
        </w:tc>
      </w:tr>
      <w:tr w:rsidR="000959F8" w:rsidRPr="003A0002" w14:paraId="1E86A48C" w14:textId="77777777" w:rsidTr="00880A93">
        <w:trPr>
          <w:trHeight w:val="284"/>
        </w:trPr>
        <w:tc>
          <w:tcPr>
            <w:tcW w:w="1562" w:type="pct"/>
            <w:gridSpan w:val="5"/>
            <w:shd w:val="clear" w:color="auto" w:fill="auto"/>
            <w:vAlign w:val="center"/>
            <w:hideMark/>
          </w:tcPr>
          <w:p w14:paraId="211876DD" w14:textId="77777777" w:rsidR="000959F8" w:rsidRPr="003A0002" w:rsidRDefault="000959F8"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4294B4DB"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89" w:type="pct"/>
            <w:gridSpan w:val="3"/>
            <w:shd w:val="clear" w:color="auto" w:fill="auto"/>
            <w:vAlign w:val="center"/>
            <w:hideMark/>
          </w:tcPr>
          <w:p w14:paraId="5DEB14B7" w14:textId="77777777" w:rsidR="000959F8" w:rsidRPr="003A0002" w:rsidRDefault="000959F8" w:rsidP="00880A93">
            <w:pPr>
              <w:spacing w:after="0"/>
              <w:jc w:val="center"/>
              <w:rPr>
                <w:rFonts w:cs="Calibri"/>
                <w:sz w:val="18"/>
                <w:szCs w:val="18"/>
              </w:rPr>
            </w:pPr>
            <w:r w:rsidRPr="003A0002">
              <w:rPr>
                <w:rFonts w:cs="Calibri"/>
                <w:sz w:val="18"/>
                <w:szCs w:val="18"/>
              </w:rPr>
              <w:t>60</w:t>
            </w:r>
          </w:p>
        </w:tc>
      </w:tr>
      <w:tr w:rsidR="000959F8" w:rsidRPr="003A0002" w14:paraId="60F8ACCA" w14:textId="77777777" w:rsidTr="00880A93">
        <w:trPr>
          <w:trHeight w:val="284"/>
        </w:trPr>
        <w:tc>
          <w:tcPr>
            <w:tcW w:w="1562" w:type="pct"/>
            <w:gridSpan w:val="5"/>
            <w:shd w:val="clear" w:color="auto" w:fill="auto"/>
            <w:vAlign w:val="center"/>
            <w:hideMark/>
          </w:tcPr>
          <w:p w14:paraId="2E635033" w14:textId="77777777" w:rsidR="000959F8" w:rsidRPr="003A0002" w:rsidRDefault="000959F8" w:rsidP="00880A93">
            <w:pPr>
              <w:spacing w:after="0"/>
              <w:rPr>
                <w:rFonts w:cs="Calibri"/>
                <w:sz w:val="18"/>
                <w:szCs w:val="18"/>
              </w:rPr>
            </w:pPr>
          </w:p>
        </w:tc>
        <w:tc>
          <w:tcPr>
            <w:tcW w:w="1650" w:type="pct"/>
            <w:gridSpan w:val="5"/>
            <w:shd w:val="clear" w:color="auto" w:fill="auto"/>
            <w:noWrap/>
            <w:vAlign w:val="bottom"/>
            <w:hideMark/>
          </w:tcPr>
          <w:p w14:paraId="330876FD" w14:textId="77777777" w:rsidR="000959F8" w:rsidRPr="003A0002" w:rsidRDefault="000959F8" w:rsidP="00880A93">
            <w:pPr>
              <w:spacing w:after="0"/>
              <w:jc w:val="center"/>
              <w:rPr>
                <w:rFonts w:cs="Calibri"/>
                <w:sz w:val="18"/>
                <w:szCs w:val="18"/>
              </w:rPr>
            </w:pPr>
            <w:r w:rsidRPr="003A0002">
              <w:rPr>
                <w:rFonts w:cs="Calibri"/>
                <w:sz w:val="18"/>
                <w:szCs w:val="18"/>
              </w:rPr>
              <w:t>Toplam</w:t>
            </w:r>
          </w:p>
        </w:tc>
        <w:tc>
          <w:tcPr>
            <w:tcW w:w="1789" w:type="pct"/>
            <w:gridSpan w:val="3"/>
            <w:shd w:val="clear" w:color="auto" w:fill="auto"/>
            <w:vAlign w:val="center"/>
            <w:hideMark/>
          </w:tcPr>
          <w:p w14:paraId="66C9A62B" w14:textId="77777777" w:rsidR="000959F8" w:rsidRPr="003A0002" w:rsidRDefault="000959F8" w:rsidP="00880A93">
            <w:pPr>
              <w:spacing w:after="0"/>
              <w:jc w:val="center"/>
              <w:rPr>
                <w:rFonts w:cs="Calibri"/>
                <w:sz w:val="18"/>
                <w:szCs w:val="18"/>
              </w:rPr>
            </w:pPr>
            <w:r w:rsidRPr="003A0002">
              <w:rPr>
                <w:rFonts w:cs="Calibri"/>
                <w:sz w:val="18"/>
                <w:szCs w:val="18"/>
              </w:rPr>
              <w:t>100</w:t>
            </w:r>
          </w:p>
        </w:tc>
      </w:tr>
      <w:tr w:rsidR="000959F8" w:rsidRPr="003A0002" w14:paraId="4A173F38" w14:textId="77777777" w:rsidTr="00880A93">
        <w:trPr>
          <w:trHeight w:val="300"/>
        </w:trPr>
        <w:tc>
          <w:tcPr>
            <w:tcW w:w="5000" w:type="pct"/>
            <w:gridSpan w:val="13"/>
            <w:shd w:val="clear" w:color="auto" w:fill="auto"/>
            <w:vAlign w:val="center"/>
            <w:hideMark/>
          </w:tcPr>
          <w:p w14:paraId="3F09B42C" w14:textId="77777777" w:rsidR="000959F8" w:rsidRPr="003A0002" w:rsidRDefault="000959F8" w:rsidP="00880A93">
            <w:pPr>
              <w:spacing w:after="0" w:line="240" w:lineRule="auto"/>
              <w:rPr>
                <w:rFonts w:cs="Calibri"/>
                <w:b/>
                <w:bCs/>
                <w:sz w:val="18"/>
                <w:szCs w:val="18"/>
              </w:rPr>
            </w:pPr>
          </w:p>
          <w:p w14:paraId="7251E050" w14:textId="77777777" w:rsidR="000959F8" w:rsidRPr="003A0002" w:rsidRDefault="000959F8" w:rsidP="00880A93">
            <w:pPr>
              <w:spacing w:after="0" w:line="240" w:lineRule="auto"/>
              <w:rPr>
                <w:rFonts w:cs="Calibri"/>
                <w:b/>
                <w:bCs/>
                <w:sz w:val="18"/>
                <w:szCs w:val="18"/>
              </w:rPr>
            </w:pPr>
            <w:r w:rsidRPr="003A0002">
              <w:rPr>
                <w:rFonts w:cs="Calibri"/>
                <w:b/>
                <w:bCs/>
                <w:sz w:val="18"/>
                <w:szCs w:val="18"/>
              </w:rPr>
              <w:t>İŞYÜKÜ HESAPLAMA</w:t>
            </w:r>
          </w:p>
        </w:tc>
      </w:tr>
      <w:tr w:rsidR="000959F8" w:rsidRPr="003A0002" w14:paraId="4755D1DD" w14:textId="77777777" w:rsidTr="00880A93">
        <w:trPr>
          <w:trHeight w:val="476"/>
        </w:trPr>
        <w:tc>
          <w:tcPr>
            <w:tcW w:w="2308" w:type="pct"/>
            <w:gridSpan w:val="7"/>
            <w:shd w:val="clear" w:color="auto" w:fill="auto"/>
            <w:vAlign w:val="center"/>
            <w:hideMark/>
          </w:tcPr>
          <w:p w14:paraId="78E11F62" w14:textId="77777777" w:rsidR="000959F8" w:rsidRPr="003A0002" w:rsidRDefault="000959F8" w:rsidP="00880A93">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6F7DDCD9"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4A8E608D"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İş Yükü Süresi (Saat)</w:t>
            </w:r>
          </w:p>
        </w:tc>
        <w:tc>
          <w:tcPr>
            <w:tcW w:w="916" w:type="pct"/>
            <w:gridSpan w:val="2"/>
            <w:shd w:val="clear" w:color="auto" w:fill="auto"/>
            <w:vAlign w:val="center"/>
          </w:tcPr>
          <w:p w14:paraId="531AD478"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Toplam İş Yükü (Saat)</w:t>
            </w:r>
          </w:p>
        </w:tc>
      </w:tr>
      <w:tr w:rsidR="000959F8" w:rsidRPr="003A0002" w14:paraId="5B9D5F37" w14:textId="77777777" w:rsidTr="00880A93">
        <w:trPr>
          <w:trHeight w:val="420"/>
        </w:trPr>
        <w:tc>
          <w:tcPr>
            <w:tcW w:w="2308" w:type="pct"/>
            <w:gridSpan w:val="7"/>
            <w:shd w:val="clear" w:color="auto" w:fill="auto"/>
            <w:vAlign w:val="center"/>
            <w:hideMark/>
          </w:tcPr>
          <w:p w14:paraId="4260F60F" w14:textId="77777777" w:rsidR="000959F8" w:rsidRPr="003A0002" w:rsidRDefault="000959F8" w:rsidP="00880A93">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1CCC7112" w14:textId="77777777" w:rsidR="000959F8" w:rsidRPr="003A0002" w:rsidRDefault="000959F8" w:rsidP="00880A93">
            <w:pPr>
              <w:spacing w:after="0" w:line="240" w:lineRule="auto"/>
              <w:jc w:val="center"/>
              <w:rPr>
                <w:rFonts w:cs="Calibri"/>
                <w:sz w:val="18"/>
                <w:szCs w:val="18"/>
              </w:rPr>
            </w:pPr>
            <w:r>
              <w:rPr>
                <w:rFonts w:cs="Calibri"/>
                <w:sz w:val="18"/>
                <w:szCs w:val="18"/>
              </w:rPr>
              <w:t>14</w:t>
            </w:r>
          </w:p>
        </w:tc>
        <w:tc>
          <w:tcPr>
            <w:tcW w:w="973" w:type="pct"/>
            <w:gridSpan w:val="3"/>
            <w:shd w:val="clear" w:color="auto" w:fill="auto"/>
            <w:vAlign w:val="center"/>
          </w:tcPr>
          <w:p w14:paraId="6A1A8E49" w14:textId="77777777" w:rsidR="000959F8" w:rsidRPr="003A0002" w:rsidRDefault="000959F8" w:rsidP="00880A93">
            <w:pPr>
              <w:spacing w:after="0" w:line="240" w:lineRule="auto"/>
              <w:jc w:val="center"/>
              <w:rPr>
                <w:rFonts w:cs="Calibri"/>
                <w:sz w:val="18"/>
                <w:szCs w:val="18"/>
              </w:rPr>
            </w:pPr>
            <w:r>
              <w:rPr>
                <w:rFonts w:cs="Calibri"/>
                <w:sz w:val="18"/>
                <w:szCs w:val="18"/>
              </w:rPr>
              <w:t>3</w:t>
            </w:r>
          </w:p>
        </w:tc>
        <w:tc>
          <w:tcPr>
            <w:tcW w:w="916" w:type="pct"/>
            <w:gridSpan w:val="2"/>
            <w:shd w:val="clear" w:color="auto" w:fill="auto"/>
            <w:vAlign w:val="center"/>
          </w:tcPr>
          <w:p w14:paraId="17D1830E" w14:textId="77777777" w:rsidR="000959F8" w:rsidRPr="003A0002" w:rsidRDefault="000959F8" w:rsidP="00880A93">
            <w:pPr>
              <w:spacing w:after="0" w:line="240" w:lineRule="auto"/>
              <w:jc w:val="center"/>
              <w:rPr>
                <w:rFonts w:cs="Calibri"/>
                <w:sz w:val="18"/>
                <w:szCs w:val="18"/>
              </w:rPr>
            </w:pPr>
            <w:r>
              <w:rPr>
                <w:rFonts w:cs="Calibri"/>
                <w:sz w:val="18"/>
                <w:szCs w:val="18"/>
              </w:rPr>
              <w:t>42</w:t>
            </w:r>
          </w:p>
        </w:tc>
      </w:tr>
      <w:tr w:rsidR="000959F8" w:rsidRPr="003A0002" w14:paraId="17E3B8BF" w14:textId="77777777" w:rsidTr="00880A93">
        <w:trPr>
          <w:trHeight w:val="420"/>
        </w:trPr>
        <w:tc>
          <w:tcPr>
            <w:tcW w:w="2308" w:type="pct"/>
            <w:gridSpan w:val="7"/>
            <w:shd w:val="clear" w:color="auto" w:fill="auto"/>
            <w:vAlign w:val="center"/>
            <w:hideMark/>
          </w:tcPr>
          <w:p w14:paraId="3F5AA47C"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13650B48"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266E81A7"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16" w:type="pct"/>
            <w:gridSpan w:val="2"/>
            <w:shd w:val="clear" w:color="auto" w:fill="auto"/>
            <w:vAlign w:val="center"/>
          </w:tcPr>
          <w:p w14:paraId="7870BBDB"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r>
      <w:tr w:rsidR="000959F8" w:rsidRPr="003A0002" w14:paraId="0190A68C" w14:textId="77777777" w:rsidTr="00880A93">
        <w:trPr>
          <w:trHeight w:val="420"/>
        </w:trPr>
        <w:tc>
          <w:tcPr>
            <w:tcW w:w="2308" w:type="pct"/>
            <w:gridSpan w:val="7"/>
            <w:shd w:val="clear" w:color="auto" w:fill="auto"/>
            <w:vAlign w:val="center"/>
            <w:hideMark/>
          </w:tcPr>
          <w:p w14:paraId="1633385A"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46059AAE"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600BD1B6"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16" w:type="pct"/>
            <w:gridSpan w:val="2"/>
            <w:shd w:val="clear" w:color="auto" w:fill="auto"/>
            <w:vAlign w:val="center"/>
          </w:tcPr>
          <w:p w14:paraId="40791E6A"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r>
      <w:tr w:rsidR="000959F8" w:rsidRPr="003A0002" w14:paraId="6E8F4E70" w14:textId="77777777" w:rsidTr="00880A93">
        <w:trPr>
          <w:trHeight w:val="420"/>
        </w:trPr>
        <w:tc>
          <w:tcPr>
            <w:tcW w:w="2308" w:type="pct"/>
            <w:gridSpan w:val="7"/>
            <w:shd w:val="clear" w:color="auto" w:fill="auto"/>
            <w:vAlign w:val="center"/>
            <w:hideMark/>
          </w:tcPr>
          <w:p w14:paraId="2551FAC3" w14:textId="77777777" w:rsidR="000959F8" w:rsidRPr="003A0002" w:rsidRDefault="000959F8" w:rsidP="00880A93">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550DE3A1" w14:textId="257E7104" w:rsidR="000959F8" w:rsidRPr="003A0002" w:rsidRDefault="0045111F" w:rsidP="00880A93">
            <w:pPr>
              <w:spacing w:after="0" w:line="240" w:lineRule="auto"/>
              <w:jc w:val="center"/>
              <w:rPr>
                <w:rFonts w:cs="Calibri"/>
                <w:sz w:val="18"/>
                <w:szCs w:val="18"/>
              </w:rPr>
            </w:pPr>
            <w:r>
              <w:rPr>
                <w:rFonts w:cs="Calibri"/>
                <w:sz w:val="18"/>
                <w:szCs w:val="18"/>
              </w:rPr>
              <w:t>6</w:t>
            </w:r>
          </w:p>
        </w:tc>
        <w:tc>
          <w:tcPr>
            <w:tcW w:w="973" w:type="pct"/>
            <w:gridSpan w:val="3"/>
            <w:shd w:val="clear" w:color="auto" w:fill="auto"/>
            <w:vAlign w:val="center"/>
          </w:tcPr>
          <w:p w14:paraId="10E28633" w14:textId="7FA92259" w:rsidR="000959F8" w:rsidRPr="003A0002" w:rsidRDefault="0045111F" w:rsidP="00880A93">
            <w:pPr>
              <w:spacing w:after="0" w:line="240" w:lineRule="auto"/>
              <w:jc w:val="center"/>
              <w:rPr>
                <w:rFonts w:cs="Calibri"/>
                <w:sz w:val="18"/>
                <w:szCs w:val="18"/>
              </w:rPr>
            </w:pPr>
            <w:r>
              <w:rPr>
                <w:rFonts w:cs="Calibri"/>
                <w:sz w:val="18"/>
                <w:szCs w:val="18"/>
              </w:rPr>
              <w:t>1</w:t>
            </w:r>
          </w:p>
        </w:tc>
        <w:tc>
          <w:tcPr>
            <w:tcW w:w="916" w:type="pct"/>
            <w:gridSpan w:val="2"/>
            <w:shd w:val="clear" w:color="auto" w:fill="auto"/>
            <w:vAlign w:val="center"/>
          </w:tcPr>
          <w:p w14:paraId="5D430122" w14:textId="10469B92" w:rsidR="000959F8" w:rsidRPr="003A0002" w:rsidRDefault="0045111F" w:rsidP="00880A93">
            <w:pPr>
              <w:spacing w:after="0" w:line="240" w:lineRule="auto"/>
              <w:jc w:val="center"/>
              <w:rPr>
                <w:rFonts w:cs="Calibri"/>
                <w:sz w:val="18"/>
                <w:szCs w:val="18"/>
              </w:rPr>
            </w:pPr>
            <w:r>
              <w:rPr>
                <w:rFonts w:cs="Calibri"/>
                <w:sz w:val="18"/>
                <w:szCs w:val="18"/>
              </w:rPr>
              <w:t>6</w:t>
            </w:r>
          </w:p>
        </w:tc>
      </w:tr>
      <w:tr w:rsidR="000959F8" w:rsidRPr="003A0002" w14:paraId="667FA44D" w14:textId="77777777" w:rsidTr="00880A93">
        <w:trPr>
          <w:trHeight w:val="420"/>
        </w:trPr>
        <w:tc>
          <w:tcPr>
            <w:tcW w:w="2308" w:type="pct"/>
            <w:gridSpan w:val="7"/>
            <w:shd w:val="clear" w:color="auto" w:fill="auto"/>
            <w:vAlign w:val="center"/>
            <w:hideMark/>
          </w:tcPr>
          <w:p w14:paraId="0AC11DC5" w14:textId="77777777" w:rsidR="000959F8" w:rsidRPr="003A0002" w:rsidRDefault="000959F8"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2D9FC471" w14:textId="56ADD7BA" w:rsidR="000959F8" w:rsidRPr="003A0002" w:rsidRDefault="0045111F" w:rsidP="00880A93">
            <w:pPr>
              <w:spacing w:after="0" w:line="240" w:lineRule="auto"/>
              <w:jc w:val="center"/>
              <w:rPr>
                <w:rFonts w:cs="Calibri"/>
                <w:sz w:val="18"/>
                <w:szCs w:val="18"/>
              </w:rPr>
            </w:pPr>
            <w:r>
              <w:rPr>
                <w:rFonts w:cs="Calibri"/>
                <w:sz w:val="18"/>
                <w:szCs w:val="18"/>
              </w:rPr>
              <w:t>5</w:t>
            </w:r>
          </w:p>
        </w:tc>
        <w:tc>
          <w:tcPr>
            <w:tcW w:w="973" w:type="pct"/>
            <w:gridSpan w:val="3"/>
            <w:shd w:val="clear" w:color="auto" w:fill="auto"/>
            <w:vAlign w:val="center"/>
          </w:tcPr>
          <w:p w14:paraId="653FED87" w14:textId="0C255982" w:rsidR="000959F8" w:rsidRPr="003A0002" w:rsidRDefault="0045111F" w:rsidP="00880A93">
            <w:pPr>
              <w:spacing w:after="0" w:line="240" w:lineRule="auto"/>
              <w:jc w:val="center"/>
              <w:rPr>
                <w:rFonts w:cs="Calibri"/>
                <w:sz w:val="18"/>
                <w:szCs w:val="18"/>
              </w:rPr>
            </w:pPr>
            <w:r>
              <w:rPr>
                <w:rFonts w:cs="Calibri"/>
                <w:sz w:val="18"/>
                <w:szCs w:val="18"/>
              </w:rPr>
              <w:t>2</w:t>
            </w:r>
          </w:p>
        </w:tc>
        <w:tc>
          <w:tcPr>
            <w:tcW w:w="916" w:type="pct"/>
            <w:gridSpan w:val="2"/>
            <w:shd w:val="clear" w:color="auto" w:fill="auto"/>
            <w:vAlign w:val="center"/>
          </w:tcPr>
          <w:p w14:paraId="60884303" w14:textId="21BC3AF4" w:rsidR="000959F8" w:rsidRPr="003A0002" w:rsidRDefault="0045111F" w:rsidP="00880A93">
            <w:pPr>
              <w:spacing w:after="0" w:line="240" w:lineRule="auto"/>
              <w:jc w:val="center"/>
              <w:rPr>
                <w:rFonts w:cs="Calibri"/>
                <w:sz w:val="18"/>
                <w:szCs w:val="18"/>
              </w:rPr>
            </w:pPr>
            <w:r>
              <w:rPr>
                <w:rFonts w:cs="Calibri"/>
                <w:sz w:val="18"/>
                <w:szCs w:val="18"/>
              </w:rPr>
              <w:t>10</w:t>
            </w:r>
          </w:p>
        </w:tc>
      </w:tr>
      <w:tr w:rsidR="000959F8" w:rsidRPr="003A0002" w14:paraId="41ACCEDF" w14:textId="77777777" w:rsidTr="00880A93">
        <w:trPr>
          <w:trHeight w:val="420"/>
        </w:trPr>
        <w:tc>
          <w:tcPr>
            <w:tcW w:w="2308" w:type="pct"/>
            <w:gridSpan w:val="7"/>
            <w:shd w:val="clear" w:color="auto" w:fill="auto"/>
            <w:vAlign w:val="center"/>
            <w:hideMark/>
          </w:tcPr>
          <w:p w14:paraId="49CF127C"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28050A32" w14:textId="77777777" w:rsidR="000959F8" w:rsidRPr="003A0002" w:rsidRDefault="000959F8" w:rsidP="00880A93">
            <w:pPr>
              <w:spacing w:after="0" w:line="240" w:lineRule="auto"/>
              <w:jc w:val="center"/>
              <w:rPr>
                <w:rFonts w:cs="Calibri"/>
                <w:sz w:val="18"/>
                <w:szCs w:val="18"/>
              </w:rPr>
            </w:pPr>
          </w:p>
        </w:tc>
        <w:tc>
          <w:tcPr>
            <w:tcW w:w="973" w:type="pct"/>
            <w:gridSpan w:val="3"/>
            <w:shd w:val="clear" w:color="auto" w:fill="auto"/>
            <w:vAlign w:val="center"/>
          </w:tcPr>
          <w:p w14:paraId="6464F043" w14:textId="77777777" w:rsidR="000959F8" w:rsidRPr="003A0002" w:rsidRDefault="000959F8" w:rsidP="00880A93">
            <w:pPr>
              <w:spacing w:after="0" w:line="240" w:lineRule="auto"/>
              <w:jc w:val="center"/>
              <w:rPr>
                <w:rFonts w:cs="Calibri"/>
                <w:sz w:val="18"/>
                <w:szCs w:val="18"/>
              </w:rPr>
            </w:pPr>
          </w:p>
        </w:tc>
        <w:tc>
          <w:tcPr>
            <w:tcW w:w="916" w:type="pct"/>
            <w:gridSpan w:val="2"/>
            <w:shd w:val="clear" w:color="auto" w:fill="auto"/>
            <w:vAlign w:val="center"/>
          </w:tcPr>
          <w:p w14:paraId="0F621ADA" w14:textId="77777777" w:rsidR="000959F8" w:rsidRPr="003A0002" w:rsidRDefault="000959F8" w:rsidP="00880A93">
            <w:pPr>
              <w:spacing w:after="0" w:line="240" w:lineRule="auto"/>
              <w:jc w:val="center"/>
              <w:rPr>
                <w:rFonts w:cs="Calibri"/>
                <w:sz w:val="18"/>
                <w:szCs w:val="18"/>
              </w:rPr>
            </w:pPr>
          </w:p>
        </w:tc>
      </w:tr>
      <w:tr w:rsidR="000959F8" w:rsidRPr="003A0002" w14:paraId="4AE92E7C" w14:textId="77777777" w:rsidTr="00880A93">
        <w:trPr>
          <w:trHeight w:val="420"/>
        </w:trPr>
        <w:tc>
          <w:tcPr>
            <w:tcW w:w="2308" w:type="pct"/>
            <w:gridSpan w:val="7"/>
            <w:shd w:val="clear" w:color="auto" w:fill="auto"/>
            <w:vAlign w:val="center"/>
          </w:tcPr>
          <w:p w14:paraId="1D892B43" w14:textId="77777777" w:rsidR="000959F8" w:rsidRPr="003A0002" w:rsidRDefault="000959F8" w:rsidP="00880A93">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324D728C" w14:textId="265CDF53" w:rsidR="000959F8" w:rsidRPr="003A0002" w:rsidRDefault="000959F8" w:rsidP="0045111F">
            <w:pPr>
              <w:spacing w:after="0" w:line="240" w:lineRule="auto"/>
              <w:jc w:val="center"/>
              <w:rPr>
                <w:rFonts w:cs="Calibri"/>
                <w:sz w:val="18"/>
                <w:szCs w:val="18"/>
              </w:rPr>
            </w:pPr>
            <w:r>
              <w:rPr>
                <w:rFonts w:cs="Calibri"/>
                <w:sz w:val="18"/>
                <w:szCs w:val="18"/>
              </w:rPr>
              <w:t>1</w:t>
            </w:r>
            <w:r w:rsidR="0045111F">
              <w:rPr>
                <w:rFonts w:cs="Calibri"/>
                <w:sz w:val="18"/>
                <w:szCs w:val="18"/>
              </w:rPr>
              <w:t>5</w:t>
            </w:r>
          </w:p>
        </w:tc>
        <w:tc>
          <w:tcPr>
            <w:tcW w:w="973" w:type="pct"/>
            <w:gridSpan w:val="3"/>
            <w:shd w:val="clear" w:color="auto" w:fill="auto"/>
            <w:vAlign w:val="center"/>
          </w:tcPr>
          <w:p w14:paraId="60302A17" w14:textId="77777777" w:rsidR="000959F8" w:rsidRPr="003A0002" w:rsidRDefault="000959F8" w:rsidP="00880A93">
            <w:pPr>
              <w:spacing w:after="0" w:line="240" w:lineRule="auto"/>
              <w:jc w:val="center"/>
              <w:rPr>
                <w:rFonts w:cs="Calibri"/>
                <w:sz w:val="18"/>
                <w:szCs w:val="18"/>
              </w:rPr>
            </w:pPr>
            <w:r>
              <w:rPr>
                <w:rFonts w:cs="Calibri"/>
                <w:sz w:val="18"/>
                <w:szCs w:val="18"/>
              </w:rPr>
              <w:t>2</w:t>
            </w:r>
          </w:p>
        </w:tc>
        <w:tc>
          <w:tcPr>
            <w:tcW w:w="916" w:type="pct"/>
            <w:gridSpan w:val="2"/>
            <w:shd w:val="clear" w:color="auto" w:fill="auto"/>
            <w:vAlign w:val="center"/>
          </w:tcPr>
          <w:p w14:paraId="32CBAE44" w14:textId="3A0148BE" w:rsidR="000959F8" w:rsidRPr="003A0002" w:rsidRDefault="0045111F" w:rsidP="00880A93">
            <w:pPr>
              <w:spacing w:after="0" w:line="240" w:lineRule="auto"/>
              <w:jc w:val="center"/>
              <w:rPr>
                <w:rFonts w:cs="Calibri"/>
                <w:sz w:val="18"/>
                <w:szCs w:val="18"/>
              </w:rPr>
            </w:pPr>
            <w:r>
              <w:rPr>
                <w:rFonts w:cs="Calibri"/>
                <w:sz w:val="18"/>
                <w:szCs w:val="18"/>
              </w:rPr>
              <w:t>30</w:t>
            </w:r>
          </w:p>
        </w:tc>
      </w:tr>
      <w:tr w:rsidR="000959F8" w:rsidRPr="003A0002" w14:paraId="03E7CD3D" w14:textId="77777777" w:rsidTr="00880A93">
        <w:trPr>
          <w:trHeight w:val="420"/>
        </w:trPr>
        <w:tc>
          <w:tcPr>
            <w:tcW w:w="2308" w:type="pct"/>
            <w:gridSpan w:val="7"/>
            <w:shd w:val="clear" w:color="auto" w:fill="auto"/>
            <w:vAlign w:val="center"/>
            <w:hideMark/>
          </w:tcPr>
          <w:p w14:paraId="6EA92555" w14:textId="77777777" w:rsidR="000959F8" w:rsidRPr="003A0002" w:rsidRDefault="000959F8"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6A0A295C" w14:textId="77777777" w:rsidR="000959F8" w:rsidRPr="003A0002" w:rsidRDefault="000959F8" w:rsidP="00880A93">
            <w:pPr>
              <w:spacing w:after="0" w:line="240" w:lineRule="auto"/>
              <w:jc w:val="center"/>
              <w:rPr>
                <w:rFonts w:cs="Calibri"/>
                <w:sz w:val="18"/>
                <w:szCs w:val="18"/>
              </w:rPr>
            </w:pPr>
          </w:p>
        </w:tc>
        <w:tc>
          <w:tcPr>
            <w:tcW w:w="973" w:type="pct"/>
            <w:gridSpan w:val="3"/>
            <w:shd w:val="clear" w:color="auto" w:fill="auto"/>
            <w:noWrap/>
            <w:vAlign w:val="center"/>
            <w:hideMark/>
          </w:tcPr>
          <w:p w14:paraId="22E19573" w14:textId="77777777" w:rsidR="000959F8" w:rsidRPr="003A0002" w:rsidRDefault="000959F8" w:rsidP="00880A93">
            <w:pPr>
              <w:spacing w:after="0" w:line="240" w:lineRule="auto"/>
              <w:jc w:val="center"/>
              <w:rPr>
                <w:rFonts w:cs="Calibri"/>
                <w:sz w:val="18"/>
                <w:szCs w:val="18"/>
              </w:rPr>
            </w:pPr>
          </w:p>
        </w:tc>
        <w:tc>
          <w:tcPr>
            <w:tcW w:w="916" w:type="pct"/>
            <w:gridSpan w:val="2"/>
            <w:shd w:val="clear" w:color="auto" w:fill="auto"/>
            <w:noWrap/>
            <w:vAlign w:val="center"/>
            <w:hideMark/>
          </w:tcPr>
          <w:p w14:paraId="432F2D40" w14:textId="03660D67" w:rsidR="000959F8" w:rsidRPr="003A0002" w:rsidRDefault="0045111F" w:rsidP="00880A93">
            <w:pPr>
              <w:spacing w:after="0" w:line="240" w:lineRule="auto"/>
              <w:jc w:val="center"/>
              <w:rPr>
                <w:rFonts w:cs="Calibri"/>
                <w:sz w:val="18"/>
                <w:szCs w:val="18"/>
              </w:rPr>
            </w:pPr>
            <w:r>
              <w:rPr>
                <w:rFonts w:cs="Calibri"/>
                <w:sz w:val="18"/>
                <w:szCs w:val="18"/>
              </w:rPr>
              <w:t>90</w:t>
            </w:r>
          </w:p>
        </w:tc>
      </w:tr>
      <w:tr w:rsidR="000959F8" w:rsidRPr="003A0002" w14:paraId="350A5443" w14:textId="77777777" w:rsidTr="00880A93">
        <w:trPr>
          <w:trHeight w:val="420"/>
        </w:trPr>
        <w:tc>
          <w:tcPr>
            <w:tcW w:w="2308" w:type="pct"/>
            <w:gridSpan w:val="7"/>
            <w:shd w:val="clear" w:color="auto" w:fill="auto"/>
            <w:vAlign w:val="center"/>
            <w:hideMark/>
          </w:tcPr>
          <w:p w14:paraId="6EB96098" w14:textId="77777777" w:rsidR="000959F8" w:rsidRPr="003A0002" w:rsidRDefault="000959F8"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58BB9357" w14:textId="77777777" w:rsidR="000959F8" w:rsidRPr="003A0002" w:rsidRDefault="000959F8" w:rsidP="00880A93">
            <w:pPr>
              <w:spacing w:after="0" w:line="240" w:lineRule="auto"/>
              <w:jc w:val="center"/>
              <w:rPr>
                <w:rFonts w:cs="Calibri"/>
                <w:sz w:val="18"/>
                <w:szCs w:val="18"/>
              </w:rPr>
            </w:pPr>
          </w:p>
        </w:tc>
        <w:tc>
          <w:tcPr>
            <w:tcW w:w="973" w:type="pct"/>
            <w:gridSpan w:val="3"/>
            <w:shd w:val="clear" w:color="auto" w:fill="auto"/>
            <w:noWrap/>
            <w:vAlign w:val="center"/>
            <w:hideMark/>
          </w:tcPr>
          <w:p w14:paraId="2F104EA4" w14:textId="77777777" w:rsidR="000959F8" w:rsidRPr="003A0002" w:rsidRDefault="000959F8" w:rsidP="00880A93">
            <w:pPr>
              <w:spacing w:after="0" w:line="240" w:lineRule="auto"/>
              <w:jc w:val="center"/>
              <w:rPr>
                <w:rFonts w:cs="Calibri"/>
                <w:sz w:val="18"/>
                <w:szCs w:val="18"/>
              </w:rPr>
            </w:pPr>
          </w:p>
        </w:tc>
        <w:tc>
          <w:tcPr>
            <w:tcW w:w="916" w:type="pct"/>
            <w:gridSpan w:val="2"/>
            <w:shd w:val="clear" w:color="auto" w:fill="auto"/>
            <w:noWrap/>
            <w:vAlign w:val="center"/>
            <w:hideMark/>
          </w:tcPr>
          <w:p w14:paraId="1FA5C1D9" w14:textId="77777777" w:rsidR="000959F8" w:rsidRPr="003A0002" w:rsidRDefault="000959F8" w:rsidP="00880A93">
            <w:pPr>
              <w:spacing w:after="0" w:line="240" w:lineRule="auto"/>
              <w:jc w:val="center"/>
              <w:rPr>
                <w:rFonts w:cs="Calibri"/>
                <w:sz w:val="18"/>
                <w:szCs w:val="18"/>
              </w:rPr>
            </w:pPr>
            <w:r>
              <w:rPr>
                <w:rFonts w:cs="Calibri"/>
                <w:sz w:val="18"/>
                <w:szCs w:val="18"/>
              </w:rPr>
              <w:t>3</w:t>
            </w:r>
          </w:p>
        </w:tc>
      </w:tr>
    </w:tbl>
    <w:p w14:paraId="684F4B2E" w14:textId="77777777" w:rsidR="000959F8" w:rsidRDefault="000959F8" w:rsidP="000959F8">
      <w:pPr>
        <w:spacing w:line="240" w:lineRule="auto"/>
        <w:rPr>
          <w:rFonts w:cs="Calibri"/>
          <w:sz w:val="18"/>
          <w:szCs w:val="18"/>
        </w:rPr>
      </w:pPr>
    </w:p>
    <w:p w14:paraId="4504106F" w14:textId="737B3314" w:rsidR="000959F8" w:rsidRPr="0084691D" w:rsidRDefault="005875F4" w:rsidP="000959F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47F73B4E" w14:textId="77777777" w:rsidR="000959F8" w:rsidRDefault="000959F8" w:rsidP="000959F8">
      <w:pPr>
        <w:spacing w:line="240" w:lineRule="auto"/>
        <w:rPr>
          <w:rFonts w:cs="Calibri"/>
          <w:sz w:val="18"/>
          <w:szCs w:val="18"/>
        </w:rPr>
      </w:pPr>
    </w:p>
    <w:p w14:paraId="72AAF606" w14:textId="77777777" w:rsidR="000959F8" w:rsidRPr="0084691D" w:rsidRDefault="000959F8" w:rsidP="000959F8">
      <w:pPr>
        <w:spacing w:line="240" w:lineRule="auto"/>
        <w:rPr>
          <w:rFonts w:cs="Calibri"/>
          <w:sz w:val="18"/>
          <w:szCs w:val="18"/>
        </w:rPr>
      </w:pPr>
    </w:p>
    <w:p w14:paraId="23AD4A74" w14:textId="399CFC50" w:rsidR="000959F8" w:rsidRPr="0084691D" w:rsidRDefault="000959F8" w:rsidP="000959F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Doç. Dr. Mehmet ŞİMŞEK</w:t>
      </w:r>
      <w:r>
        <w:rPr>
          <w:rFonts w:cs="Calibri"/>
          <w:sz w:val="18"/>
          <w:szCs w:val="18"/>
        </w:rPr>
        <w:tab/>
      </w:r>
      <w:r>
        <w:rPr>
          <w:rFonts w:cs="Calibri"/>
          <w:sz w:val="18"/>
          <w:szCs w:val="18"/>
        </w:rPr>
        <w:tab/>
      </w:r>
      <w:r w:rsidR="005875F4">
        <w:rPr>
          <w:rFonts w:cs="Calibri"/>
          <w:sz w:val="18"/>
          <w:szCs w:val="18"/>
        </w:rPr>
        <w:tab/>
      </w:r>
      <w:r>
        <w:rPr>
          <w:rFonts w:cs="Calibri"/>
          <w:sz w:val="18"/>
          <w:szCs w:val="18"/>
        </w:rPr>
        <w:t xml:space="preserve">İMZA VE KAŞE </w:t>
      </w:r>
    </w:p>
    <w:p w14:paraId="4A0E0ACC" w14:textId="77777777" w:rsidR="000959F8" w:rsidRDefault="000959F8" w:rsidP="000959F8">
      <w:pPr>
        <w:spacing w:line="240" w:lineRule="auto"/>
        <w:rPr>
          <w:rFonts w:cs="Calibri"/>
          <w:sz w:val="18"/>
          <w:szCs w:val="18"/>
        </w:rPr>
      </w:pPr>
    </w:p>
    <w:p w14:paraId="17C118F7" w14:textId="77777777" w:rsidR="000959F8" w:rsidRPr="0084691D" w:rsidRDefault="000959F8" w:rsidP="000959F8">
      <w:pPr>
        <w:spacing w:line="240" w:lineRule="auto"/>
        <w:rPr>
          <w:rFonts w:cs="Calibri"/>
          <w:sz w:val="18"/>
          <w:szCs w:val="18"/>
        </w:rPr>
      </w:pPr>
    </w:p>
    <w:p w14:paraId="65E781F0" w14:textId="56884DD8" w:rsidR="000959F8" w:rsidRPr="0084691D" w:rsidRDefault="000959F8" w:rsidP="000959F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92101">
        <w:rPr>
          <w:rFonts w:cs="Calibri"/>
          <w:sz w:val="18"/>
          <w:szCs w:val="18"/>
        </w:rPr>
        <w:t>Doç. Dr. Mehmet ŞİMŞEK</w:t>
      </w:r>
      <w:r w:rsidRPr="0084691D">
        <w:rPr>
          <w:rFonts w:cs="Calibri"/>
          <w:sz w:val="18"/>
          <w:szCs w:val="18"/>
        </w:rPr>
        <w:tab/>
      </w:r>
      <w:r w:rsidRPr="0084691D">
        <w:rPr>
          <w:rFonts w:cs="Calibri"/>
          <w:sz w:val="18"/>
          <w:szCs w:val="18"/>
        </w:rPr>
        <w:tab/>
      </w:r>
      <w:r w:rsidR="005875F4">
        <w:rPr>
          <w:rFonts w:cs="Calibri"/>
          <w:sz w:val="18"/>
          <w:szCs w:val="18"/>
        </w:rPr>
        <w:tab/>
      </w:r>
      <w:r w:rsidRPr="0084691D">
        <w:rPr>
          <w:rFonts w:cs="Calibri"/>
          <w:sz w:val="18"/>
          <w:szCs w:val="18"/>
        </w:rPr>
        <w:t>İMZA VE KAŞE</w:t>
      </w:r>
    </w:p>
    <w:p w14:paraId="7D70B597" w14:textId="77777777" w:rsidR="000959F8" w:rsidRPr="0084691D" w:rsidRDefault="000959F8" w:rsidP="000959F8">
      <w:pPr>
        <w:spacing w:line="240" w:lineRule="auto"/>
        <w:rPr>
          <w:rFonts w:cs="Calibri"/>
          <w:sz w:val="18"/>
          <w:szCs w:val="18"/>
        </w:rPr>
      </w:pPr>
    </w:p>
    <w:p w14:paraId="67F36727" w14:textId="77777777" w:rsidR="000959F8" w:rsidRPr="0084691D" w:rsidRDefault="000959F8" w:rsidP="000959F8">
      <w:pPr>
        <w:spacing w:line="240" w:lineRule="auto"/>
        <w:rPr>
          <w:rFonts w:cs="Calibri"/>
          <w:sz w:val="18"/>
          <w:szCs w:val="18"/>
        </w:rPr>
      </w:pPr>
    </w:p>
    <w:p w14:paraId="7FC92266" w14:textId="20570C04" w:rsidR="000959F8" w:rsidRDefault="000959F8" w:rsidP="000959F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62399E16" w14:textId="77777777" w:rsidR="000959F8" w:rsidRDefault="000959F8" w:rsidP="000959F8"/>
    <w:p w14:paraId="577295B8" w14:textId="77777777" w:rsidR="000959F8" w:rsidRDefault="000959F8" w:rsidP="000959F8"/>
    <w:p w14:paraId="61E6AAFA" w14:textId="77777777" w:rsidR="000959F8" w:rsidRDefault="000959F8" w:rsidP="000959F8"/>
    <w:p w14:paraId="4F393B45" w14:textId="436AB17C" w:rsidR="000959F8" w:rsidRDefault="000959F8">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9"/>
        <w:gridCol w:w="267"/>
        <w:gridCol w:w="6"/>
        <w:gridCol w:w="168"/>
        <w:gridCol w:w="1128"/>
        <w:gridCol w:w="1109"/>
        <w:gridCol w:w="350"/>
        <w:gridCol w:w="1572"/>
        <w:gridCol w:w="119"/>
        <w:gridCol w:w="76"/>
        <w:gridCol w:w="1707"/>
        <w:gridCol w:w="35"/>
        <w:gridCol w:w="1752"/>
      </w:tblGrid>
      <w:tr w:rsidR="000959F8" w:rsidRPr="009D45A4" w14:paraId="4CA6FFCA" w14:textId="77777777" w:rsidTr="00880A93">
        <w:trPr>
          <w:trHeight w:val="735"/>
        </w:trPr>
        <w:tc>
          <w:tcPr>
            <w:tcW w:w="5000" w:type="pct"/>
            <w:gridSpan w:val="13"/>
            <w:shd w:val="clear" w:color="auto" w:fill="auto"/>
            <w:vAlign w:val="center"/>
            <w:hideMark/>
          </w:tcPr>
          <w:p w14:paraId="3C816FB3" w14:textId="77777777" w:rsidR="000959F8" w:rsidRPr="009D45A4" w:rsidRDefault="000959F8" w:rsidP="00880A93">
            <w:pPr>
              <w:spacing w:after="0" w:line="240" w:lineRule="auto"/>
              <w:jc w:val="center"/>
              <w:rPr>
                <w:rFonts w:cs="Calibri"/>
                <w:b/>
                <w:bCs/>
                <w:color w:val="000000"/>
                <w:sz w:val="18"/>
                <w:szCs w:val="18"/>
              </w:rPr>
            </w:pPr>
            <w:r w:rsidRPr="009D45A4">
              <w:rPr>
                <w:rFonts w:cs="Calibri"/>
                <w:b/>
                <w:bCs/>
                <w:color w:val="000000"/>
                <w:sz w:val="18"/>
                <w:szCs w:val="18"/>
              </w:rPr>
              <w:lastRenderedPageBreak/>
              <w:t xml:space="preserve">GİRESUN ÜNİVERSİTESİ </w:t>
            </w:r>
            <w:r w:rsidRPr="009D45A4">
              <w:rPr>
                <w:rFonts w:cs="Calibri"/>
                <w:b/>
                <w:bCs/>
                <w:color w:val="000000"/>
                <w:sz w:val="18"/>
                <w:szCs w:val="18"/>
              </w:rPr>
              <w:br/>
              <w:t>DERS TANITIM FORMU</w:t>
            </w:r>
          </w:p>
        </w:tc>
      </w:tr>
      <w:tr w:rsidR="000959F8" w:rsidRPr="009D45A4" w14:paraId="16035ABC" w14:textId="77777777" w:rsidTr="00880A93">
        <w:trPr>
          <w:trHeight w:val="420"/>
        </w:trPr>
        <w:tc>
          <w:tcPr>
            <w:tcW w:w="5000" w:type="pct"/>
            <w:gridSpan w:val="13"/>
            <w:shd w:val="clear" w:color="auto" w:fill="auto"/>
            <w:vAlign w:val="center"/>
            <w:hideMark/>
          </w:tcPr>
          <w:p w14:paraId="3DAFD973" w14:textId="77777777" w:rsidR="000959F8" w:rsidRPr="009D45A4" w:rsidRDefault="000959F8" w:rsidP="00880A93">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1E35EE4A" w14:textId="77777777" w:rsidR="000959F8" w:rsidRPr="009D45A4" w:rsidRDefault="000959F8" w:rsidP="00880A93">
            <w:pPr>
              <w:spacing w:after="0" w:line="240" w:lineRule="auto"/>
              <w:jc w:val="center"/>
              <w:rPr>
                <w:rFonts w:cs="Calibri"/>
                <w:b/>
                <w:bCs/>
                <w:color w:val="000000"/>
                <w:sz w:val="18"/>
                <w:szCs w:val="18"/>
              </w:rPr>
            </w:pPr>
          </w:p>
        </w:tc>
      </w:tr>
      <w:tr w:rsidR="000959F8" w:rsidRPr="009D45A4" w14:paraId="72C34799" w14:textId="77777777" w:rsidTr="00880A93">
        <w:trPr>
          <w:trHeight w:val="284"/>
        </w:trPr>
        <w:tc>
          <w:tcPr>
            <w:tcW w:w="986" w:type="pct"/>
            <w:gridSpan w:val="4"/>
            <w:shd w:val="clear" w:color="auto" w:fill="auto"/>
            <w:vAlign w:val="center"/>
          </w:tcPr>
          <w:p w14:paraId="19BCAD93" w14:textId="77777777" w:rsidR="000959F8" w:rsidRPr="009D45A4" w:rsidRDefault="000959F8" w:rsidP="00880A93">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765B9A9E" w14:textId="77777777" w:rsidR="000959F8" w:rsidRPr="009D45A4" w:rsidRDefault="000959F8" w:rsidP="00880A93">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3347A4C6" w14:textId="77777777" w:rsidR="000959F8" w:rsidRPr="009D45A4" w:rsidRDefault="000959F8" w:rsidP="00880A93">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shd w:val="clear" w:color="auto" w:fill="auto"/>
            <w:vAlign w:val="center"/>
            <w:hideMark/>
          </w:tcPr>
          <w:p w14:paraId="5E88FFB1" w14:textId="77777777" w:rsidR="000959F8" w:rsidRPr="009D45A4" w:rsidRDefault="000959F8" w:rsidP="00880A93">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897" w:type="pct"/>
            <w:shd w:val="clear" w:color="auto" w:fill="auto"/>
            <w:vAlign w:val="center"/>
            <w:hideMark/>
          </w:tcPr>
          <w:p w14:paraId="48C6193E" w14:textId="77777777" w:rsidR="000959F8" w:rsidRPr="009D45A4" w:rsidRDefault="000959F8" w:rsidP="00880A93">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0959F8" w:rsidRPr="009D45A4" w14:paraId="4236CFAD" w14:textId="77777777" w:rsidTr="00880A93">
        <w:trPr>
          <w:trHeight w:val="284"/>
        </w:trPr>
        <w:tc>
          <w:tcPr>
            <w:tcW w:w="986" w:type="pct"/>
            <w:gridSpan w:val="4"/>
            <w:shd w:val="clear" w:color="auto" w:fill="auto"/>
            <w:vAlign w:val="center"/>
            <w:hideMark/>
          </w:tcPr>
          <w:p w14:paraId="489E9DE3"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081BD720" w14:textId="53110F49" w:rsidR="000959F8" w:rsidRPr="009D45A4" w:rsidRDefault="005A5EE1" w:rsidP="00880A93">
            <w:pPr>
              <w:spacing w:after="0" w:line="240" w:lineRule="auto"/>
              <w:rPr>
                <w:rFonts w:cs="Calibri"/>
                <w:color w:val="000000"/>
                <w:sz w:val="18"/>
                <w:szCs w:val="18"/>
              </w:rPr>
            </w:pPr>
            <w:r>
              <w:rPr>
                <w:rFonts w:cs="Calibri"/>
                <w:color w:val="000000"/>
                <w:sz w:val="18"/>
                <w:szCs w:val="18"/>
              </w:rPr>
              <w:t>GSM-312</w:t>
            </w:r>
          </w:p>
        </w:tc>
        <w:tc>
          <w:tcPr>
            <w:tcW w:w="1044" w:type="pct"/>
            <w:gridSpan w:val="3"/>
            <w:shd w:val="clear" w:color="auto" w:fill="auto"/>
            <w:vAlign w:val="center"/>
            <w:hideMark/>
          </w:tcPr>
          <w:p w14:paraId="2F1888F2" w14:textId="77777777" w:rsidR="000959F8" w:rsidRPr="009D45A4" w:rsidRDefault="000959F8" w:rsidP="00880A93">
            <w:pPr>
              <w:spacing w:after="0" w:line="240" w:lineRule="auto"/>
              <w:jc w:val="center"/>
              <w:rPr>
                <w:rFonts w:cs="Calibri"/>
                <w:color w:val="000000"/>
                <w:sz w:val="18"/>
                <w:szCs w:val="18"/>
              </w:rPr>
            </w:pPr>
            <w:r w:rsidRPr="009D45A4">
              <w:rPr>
                <w:rFonts w:cs="Calibri"/>
                <w:color w:val="000000"/>
                <w:sz w:val="18"/>
                <w:szCs w:val="18"/>
              </w:rPr>
              <w:t xml:space="preserve">Güz </w:t>
            </w:r>
            <w:r w:rsidRPr="009D45A4">
              <w:rPr>
                <w:rFonts w:cs="Calibri"/>
                <w:sz w:val="18"/>
                <w:szCs w:val="18"/>
              </w:rPr>
              <w:fldChar w:fldCharType="begin">
                <w:ffData>
                  <w:name w:val="Check2"/>
                  <w:enabled/>
                  <w:calcOnExit w:val="0"/>
                  <w:checkBox>
                    <w:sizeAuto/>
                    <w:default w:val="0"/>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sidRPr="009D45A4">
              <w:rPr>
                <w:rFonts w:cs="Calibri"/>
                <w:sz w:val="18"/>
                <w:szCs w:val="18"/>
              </w:rPr>
              <w:fldChar w:fldCharType="begin">
                <w:ffData>
                  <w:name w:val="Check2"/>
                  <w:enabled/>
                  <w:calcOnExit w:val="0"/>
                  <w:checkBox>
                    <w:sizeAuto/>
                    <w:default w:val="1"/>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w:t>
            </w:r>
          </w:p>
        </w:tc>
        <w:tc>
          <w:tcPr>
            <w:tcW w:w="930" w:type="pct"/>
            <w:gridSpan w:val="3"/>
            <w:shd w:val="clear" w:color="auto" w:fill="auto"/>
            <w:vAlign w:val="center"/>
            <w:hideMark/>
          </w:tcPr>
          <w:p w14:paraId="5B4A66BB" w14:textId="77777777" w:rsidR="000959F8" w:rsidRPr="009D45A4" w:rsidRDefault="000959F8" w:rsidP="00880A93">
            <w:pPr>
              <w:spacing w:after="0" w:line="240" w:lineRule="auto"/>
              <w:jc w:val="center"/>
              <w:rPr>
                <w:rFonts w:cs="Calibri"/>
                <w:color w:val="000000"/>
                <w:sz w:val="18"/>
                <w:szCs w:val="18"/>
              </w:rPr>
            </w:pPr>
            <w:r>
              <w:rPr>
                <w:rFonts w:cs="Calibri"/>
                <w:color w:val="000000"/>
                <w:sz w:val="18"/>
                <w:szCs w:val="18"/>
              </w:rPr>
              <w:t>1</w:t>
            </w:r>
            <w:r w:rsidRPr="009D45A4">
              <w:rPr>
                <w:rFonts w:cs="Calibri"/>
                <w:color w:val="000000"/>
                <w:sz w:val="18"/>
                <w:szCs w:val="18"/>
              </w:rPr>
              <w:t>+</w:t>
            </w:r>
            <w:r>
              <w:rPr>
                <w:rFonts w:cs="Calibri"/>
                <w:color w:val="000000"/>
                <w:sz w:val="18"/>
                <w:szCs w:val="18"/>
              </w:rPr>
              <w:t>2</w:t>
            </w:r>
            <w:r w:rsidRPr="009D45A4">
              <w:rPr>
                <w:rFonts w:cs="Calibri"/>
                <w:color w:val="000000"/>
                <w:sz w:val="18"/>
                <w:szCs w:val="18"/>
              </w:rPr>
              <w:t> </w:t>
            </w:r>
          </w:p>
        </w:tc>
        <w:tc>
          <w:tcPr>
            <w:tcW w:w="897" w:type="pct"/>
            <w:shd w:val="clear" w:color="auto" w:fill="auto"/>
            <w:vAlign w:val="center"/>
            <w:hideMark/>
          </w:tcPr>
          <w:p w14:paraId="50540453" w14:textId="77777777" w:rsidR="000959F8" w:rsidRPr="009D45A4" w:rsidRDefault="000959F8" w:rsidP="00880A93">
            <w:pPr>
              <w:spacing w:after="0" w:line="240" w:lineRule="auto"/>
              <w:jc w:val="center"/>
              <w:rPr>
                <w:rFonts w:cs="Calibri"/>
                <w:color w:val="000000"/>
                <w:sz w:val="18"/>
                <w:szCs w:val="18"/>
              </w:rPr>
            </w:pPr>
            <w:r>
              <w:rPr>
                <w:rFonts w:cs="Calibri"/>
                <w:color w:val="000000"/>
                <w:sz w:val="18"/>
                <w:szCs w:val="18"/>
              </w:rPr>
              <w:t>3</w:t>
            </w:r>
          </w:p>
        </w:tc>
      </w:tr>
      <w:tr w:rsidR="000959F8" w:rsidRPr="009D45A4" w14:paraId="70615169" w14:textId="77777777" w:rsidTr="00880A93">
        <w:trPr>
          <w:trHeight w:val="287"/>
        </w:trPr>
        <w:tc>
          <w:tcPr>
            <w:tcW w:w="986" w:type="pct"/>
            <w:gridSpan w:val="4"/>
            <w:shd w:val="clear" w:color="auto" w:fill="auto"/>
            <w:noWrap/>
            <w:vAlign w:val="bottom"/>
            <w:hideMark/>
          </w:tcPr>
          <w:p w14:paraId="4BC9EC6D"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Adı</w:t>
            </w:r>
          </w:p>
        </w:tc>
        <w:tc>
          <w:tcPr>
            <w:tcW w:w="4014" w:type="pct"/>
            <w:gridSpan w:val="9"/>
            <w:shd w:val="clear" w:color="auto" w:fill="auto"/>
            <w:noWrap/>
            <w:vAlign w:val="bottom"/>
            <w:hideMark/>
          </w:tcPr>
          <w:p w14:paraId="1C7FDD81" w14:textId="77777777" w:rsidR="000959F8" w:rsidRPr="009D45A4" w:rsidRDefault="000959F8" w:rsidP="00880A93">
            <w:pPr>
              <w:spacing w:after="0" w:line="240" w:lineRule="auto"/>
              <w:rPr>
                <w:rFonts w:cs="Calibri"/>
                <w:color w:val="000000"/>
                <w:sz w:val="18"/>
                <w:szCs w:val="18"/>
              </w:rPr>
            </w:pPr>
            <w:r>
              <w:rPr>
                <w:rFonts w:cs="Calibri"/>
                <w:color w:val="000000"/>
                <w:sz w:val="18"/>
                <w:szCs w:val="18"/>
              </w:rPr>
              <w:t>İçecek Teknolojisi</w:t>
            </w:r>
          </w:p>
        </w:tc>
      </w:tr>
      <w:tr w:rsidR="000959F8" w:rsidRPr="009D45A4" w14:paraId="31A3FA60" w14:textId="77777777" w:rsidTr="00880A93">
        <w:trPr>
          <w:trHeight w:val="287"/>
        </w:trPr>
        <w:tc>
          <w:tcPr>
            <w:tcW w:w="986" w:type="pct"/>
            <w:gridSpan w:val="4"/>
            <w:shd w:val="clear" w:color="auto" w:fill="auto"/>
            <w:noWrap/>
            <w:vAlign w:val="bottom"/>
            <w:hideMark/>
          </w:tcPr>
          <w:p w14:paraId="607D2825"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14" w:type="pct"/>
            <w:gridSpan w:val="9"/>
            <w:shd w:val="clear" w:color="auto" w:fill="auto"/>
            <w:noWrap/>
            <w:vAlign w:val="bottom"/>
            <w:hideMark/>
          </w:tcPr>
          <w:p w14:paraId="3C7A0F26" w14:textId="77777777" w:rsidR="000959F8" w:rsidRPr="009D45A4" w:rsidRDefault="000959F8" w:rsidP="00880A93">
            <w:pPr>
              <w:spacing w:after="0" w:line="240" w:lineRule="auto"/>
              <w:rPr>
                <w:rFonts w:cs="Calibri"/>
                <w:color w:val="000000"/>
                <w:sz w:val="18"/>
                <w:szCs w:val="18"/>
              </w:rPr>
            </w:pPr>
            <w:r w:rsidRPr="00B30961">
              <w:rPr>
                <w:rFonts w:cs="Calibri"/>
                <w:color w:val="000000"/>
                <w:sz w:val="18"/>
                <w:szCs w:val="18"/>
              </w:rPr>
              <w:t>Beverage Technology</w:t>
            </w:r>
          </w:p>
        </w:tc>
      </w:tr>
      <w:tr w:rsidR="000959F8" w:rsidRPr="009D45A4" w14:paraId="4F534144" w14:textId="77777777" w:rsidTr="00880A93">
        <w:trPr>
          <w:trHeight w:val="289"/>
        </w:trPr>
        <w:tc>
          <w:tcPr>
            <w:tcW w:w="986" w:type="pct"/>
            <w:gridSpan w:val="4"/>
            <w:shd w:val="clear" w:color="auto" w:fill="auto"/>
            <w:vAlign w:val="center"/>
            <w:hideMark/>
          </w:tcPr>
          <w:p w14:paraId="7AC8F8FB"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14" w:type="pct"/>
            <w:gridSpan w:val="9"/>
            <w:shd w:val="clear" w:color="auto" w:fill="auto"/>
            <w:vAlign w:val="center"/>
            <w:hideMark/>
          </w:tcPr>
          <w:p w14:paraId="0B04B9A9"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Yok</w:t>
            </w:r>
          </w:p>
        </w:tc>
      </w:tr>
      <w:tr w:rsidR="000959F8" w:rsidRPr="009D45A4" w14:paraId="23D72D8F" w14:textId="77777777" w:rsidTr="00880A93">
        <w:trPr>
          <w:trHeight w:val="284"/>
        </w:trPr>
        <w:tc>
          <w:tcPr>
            <w:tcW w:w="986" w:type="pct"/>
            <w:gridSpan w:val="4"/>
            <w:shd w:val="clear" w:color="auto" w:fill="auto"/>
            <w:vAlign w:val="center"/>
            <w:hideMark/>
          </w:tcPr>
          <w:p w14:paraId="47FBA25F"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Dili</w:t>
            </w:r>
          </w:p>
        </w:tc>
        <w:tc>
          <w:tcPr>
            <w:tcW w:w="4014" w:type="pct"/>
            <w:gridSpan w:val="9"/>
            <w:shd w:val="clear" w:color="auto" w:fill="auto"/>
            <w:vAlign w:val="center"/>
            <w:hideMark/>
          </w:tcPr>
          <w:p w14:paraId="1B90FA18" w14:textId="77777777" w:rsidR="000959F8" w:rsidRPr="009D45A4" w:rsidRDefault="000959F8" w:rsidP="00880A93">
            <w:pPr>
              <w:spacing w:after="0" w:line="240" w:lineRule="auto"/>
              <w:rPr>
                <w:rFonts w:cs="Calibri"/>
                <w:bCs/>
                <w:color w:val="000000"/>
                <w:sz w:val="18"/>
                <w:szCs w:val="18"/>
              </w:rPr>
            </w:pPr>
            <w:r w:rsidRPr="009D45A4">
              <w:rPr>
                <w:rFonts w:cs="Calibri"/>
                <w:bCs/>
                <w:color w:val="000000"/>
                <w:sz w:val="18"/>
                <w:szCs w:val="18"/>
              </w:rPr>
              <w:t>Türkçe</w:t>
            </w:r>
          </w:p>
        </w:tc>
      </w:tr>
      <w:tr w:rsidR="000959F8" w:rsidRPr="009D45A4" w14:paraId="784A1C24" w14:textId="77777777" w:rsidTr="00880A93">
        <w:trPr>
          <w:trHeight w:val="284"/>
        </w:trPr>
        <w:tc>
          <w:tcPr>
            <w:tcW w:w="986" w:type="pct"/>
            <w:gridSpan w:val="4"/>
            <w:shd w:val="clear" w:color="auto" w:fill="auto"/>
            <w:vAlign w:val="center"/>
            <w:hideMark/>
          </w:tcPr>
          <w:p w14:paraId="10FB7B54"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Seviyesi</w:t>
            </w:r>
          </w:p>
        </w:tc>
        <w:tc>
          <w:tcPr>
            <w:tcW w:w="4014" w:type="pct"/>
            <w:gridSpan w:val="9"/>
            <w:shd w:val="clear" w:color="auto" w:fill="auto"/>
            <w:vAlign w:val="center"/>
            <w:hideMark/>
          </w:tcPr>
          <w:p w14:paraId="1AB6F7B8" w14:textId="77777777" w:rsidR="000959F8" w:rsidRPr="009D45A4" w:rsidRDefault="000959F8" w:rsidP="00880A93">
            <w:pPr>
              <w:spacing w:after="0" w:line="240" w:lineRule="auto"/>
              <w:rPr>
                <w:rFonts w:cs="Calibri"/>
                <w:b/>
                <w:bCs/>
                <w:color w:val="000000"/>
                <w:sz w:val="18"/>
                <w:szCs w:val="18"/>
              </w:rPr>
            </w:pPr>
            <w:r w:rsidRPr="009D45A4">
              <w:rPr>
                <w:rFonts w:cs="Calibri"/>
                <w:color w:val="000000"/>
                <w:sz w:val="18"/>
                <w:szCs w:val="18"/>
              </w:rPr>
              <w:t>Lisans</w:t>
            </w:r>
          </w:p>
        </w:tc>
      </w:tr>
      <w:tr w:rsidR="000959F8" w:rsidRPr="009D45A4" w14:paraId="0BF57ACC" w14:textId="77777777" w:rsidTr="00880A93">
        <w:trPr>
          <w:trHeight w:val="284"/>
        </w:trPr>
        <w:tc>
          <w:tcPr>
            <w:tcW w:w="986" w:type="pct"/>
            <w:gridSpan w:val="4"/>
            <w:shd w:val="clear" w:color="auto" w:fill="auto"/>
            <w:vAlign w:val="center"/>
            <w:hideMark/>
          </w:tcPr>
          <w:p w14:paraId="4E268A29"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Türü</w:t>
            </w:r>
          </w:p>
        </w:tc>
        <w:tc>
          <w:tcPr>
            <w:tcW w:w="4014" w:type="pct"/>
            <w:gridSpan w:val="9"/>
            <w:shd w:val="clear" w:color="auto" w:fill="auto"/>
            <w:vAlign w:val="center"/>
            <w:hideMark/>
          </w:tcPr>
          <w:p w14:paraId="378F351D" w14:textId="77777777" w:rsidR="000959F8" w:rsidRPr="009D45A4" w:rsidRDefault="000959F8" w:rsidP="00880A93">
            <w:pPr>
              <w:spacing w:after="0" w:line="240" w:lineRule="auto"/>
              <w:rPr>
                <w:rFonts w:cs="Calibri"/>
                <w:b/>
                <w:bCs/>
                <w:color w:val="000000"/>
                <w:sz w:val="18"/>
                <w:szCs w:val="18"/>
              </w:rPr>
            </w:pPr>
            <w:r>
              <w:rPr>
                <w:rFonts w:cs="Calibri"/>
                <w:color w:val="000000"/>
                <w:sz w:val="18"/>
                <w:szCs w:val="18"/>
              </w:rPr>
              <w:t>Seçmeli</w:t>
            </w:r>
          </w:p>
        </w:tc>
      </w:tr>
      <w:tr w:rsidR="000959F8" w:rsidRPr="009D45A4" w14:paraId="32BE808D" w14:textId="77777777" w:rsidTr="00880A93">
        <w:trPr>
          <w:trHeight w:val="284"/>
        </w:trPr>
        <w:tc>
          <w:tcPr>
            <w:tcW w:w="986" w:type="pct"/>
            <w:gridSpan w:val="4"/>
            <w:shd w:val="clear" w:color="auto" w:fill="auto"/>
            <w:vAlign w:val="center"/>
            <w:hideMark/>
          </w:tcPr>
          <w:p w14:paraId="63748EBE"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14" w:type="pct"/>
            <w:gridSpan w:val="9"/>
            <w:shd w:val="clear" w:color="auto" w:fill="auto"/>
            <w:vAlign w:val="center"/>
          </w:tcPr>
          <w:p w14:paraId="0994F66E" w14:textId="53329EC1" w:rsidR="000959F8" w:rsidRPr="009D45A4" w:rsidRDefault="00E77BE0" w:rsidP="00880A93">
            <w:pPr>
              <w:spacing w:after="0" w:line="240" w:lineRule="auto"/>
              <w:rPr>
                <w:rFonts w:cs="Calibri"/>
                <w:color w:val="000000"/>
                <w:sz w:val="18"/>
                <w:szCs w:val="18"/>
              </w:rPr>
            </w:pPr>
            <w:r>
              <w:rPr>
                <w:rFonts w:cs="Calibri"/>
                <w:color w:val="000000"/>
                <w:sz w:val="18"/>
                <w:szCs w:val="18"/>
              </w:rPr>
              <w:t>Doç. Dr. Mehmet ŞİMŞEK</w:t>
            </w:r>
          </w:p>
        </w:tc>
      </w:tr>
      <w:tr w:rsidR="000959F8" w:rsidRPr="009D45A4" w14:paraId="4E6F9BE9" w14:textId="77777777" w:rsidTr="00880A93">
        <w:trPr>
          <w:trHeight w:val="284"/>
        </w:trPr>
        <w:tc>
          <w:tcPr>
            <w:tcW w:w="986" w:type="pct"/>
            <w:gridSpan w:val="4"/>
            <w:shd w:val="clear" w:color="auto" w:fill="auto"/>
            <w:vAlign w:val="center"/>
            <w:hideMark/>
          </w:tcPr>
          <w:p w14:paraId="5156699A"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 Verenler</w:t>
            </w:r>
          </w:p>
        </w:tc>
        <w:tc>
          <w:tcPr>
            <w:tcW w:w="4014" w:type="pct"/>
            <w:gridSpan w:val="9"/>
            <w:shd w:val="clear" w:color="auto" w:fill="auto"/>
            <w:vAlign w:val="center"/>
          </w:tcPr>
          <w:p w14:paraId="7B1E249D" w14:textId="0A6505CA" w:rsidR="000959F8"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0959F8" w:rsidRPr="009D45A4" w14:paraId="7C98BD9D" w14:textId="77777777" w:rsidTr="00880A93">
        <w:trPr>
          <w:trHeight w:val="284"/>
        </w:trPr>
        <w:tc>
          <w:tcPr>
            <w:tcW w:w="986" w:type="pct"/>
            <w:gridSpan w:val="4"/>
            <w:shd w:val="clear" w:color="auto" w:fill="auto"/>
            <w:vAlign w:val="center"/>
            <w:hideMark/>
          </w:tcPr>
          <w:p w14:paraId="2ABD23AB"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14" w:type="pct"/>
            <w:gridSpan w:val="9"/>
            <w:shd w:val="clear" w:color="auto" w:fill="auto"/>
            <w:vAlign w:val="center"/>
          </w:tcPr>
          <w:p w14:paraId="350E31C9" w14:textId="77777777" w:rsidR="000959F8" w:rsidRPr="009D45A4" w:rsidRDefault="000959F8" w:rsidP="00880A93">
            <w:pPr>
              <w:spacing w:after="0" w:line="240" w:lineRule="auto"/>
              <w:rPr>
                <w:rFonts w:cs="Calibri"/>
                <w:b/>
                <w:bCs/>
                <w:color w:val="000000"/>
                <w:sz w:val="18"/>
                <w:szCs w:val="18"/>
              </w:rPr>
            </w:pPr>
          </w:p>
        </w:tc>
      </w:tr>
      <w:tr w:rsidR="000959F8" w:rsidRPr="009D45A4" w14:paraId="19468298" w14:textId="77777777" w:rsidTr="00880A93">
        <w:trPr>
          <w:trHeight w:val="233"/>
        </w:trPr>
        <w:tc>
          <w:tcPr>
            <w:tcW w:w="986" w:type="pct"/>
            <w:gridSpan w:val="4"/>
            <w:shd w:val="clear" w:color="auto" w:fill="auto"/>
            <w:vAlign w:val="center"/>
            <w:hideMark/>
          </w:tcPr>
          <w:p w14:paraId="0AAF28D3"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Amacı</w:t>
            </w:r>
          </w:p>
        </w:tc>
        <w:tc>
          <w:tcPr>
            <w:tcW w:w="4014" w:type="pct"/>
            <w:gridSpan w:val="9"/>
            <w:shd w:val="clear" w:color="auto" w:fill="auto"/>
            <w:hideMark/>
          </w:tcPr>
          <w:p w14:paraId="7CBDD2A2" w14:textId="77777777" w:rsidR="000959F8" w:rsidRPr="00D46CB0" w:rsidRDefault="000959F8" w:rsidP="00880A93">
            <w:pPr>
              <w:spacing w:after="0"/>
              <w:rPr>
                <w:rFonts w:cs="Calibri"/>
                <w:color w:val="000000"/>
                <w:sz w:val="18"/>
                <w:szCs w:val="18"/>
              </w:rPr>
            </w:pPr>
            <w:r w:rsidRPr="00D46CB0">
              <w:rPr>
                <w:rFonts w:cs="Calibri"/>
                <w:sz w:val="18"/>
                <w:szCs w:val="18"/>
              </w:rPr>
              <w:t>İçecekler hakkında genel bilgi verilmesi amaçlanmaktadır.</w:t>
            </w:r>
          </w:p>
        </w:tc>
      </w:tr>
      <w:tr w:rsidR="000959F8" w:rsidRPr="009D45A4" w14:paraId="0C6F5D86" w14:textId="77777777" w:rsidTr="00880A93">
        <w:trPr>
          <w:trHeight w:val="284"/>
        </w:trPr>
        <w:tc>
          <w:tcPr>
            <w:tcW w:w="986" w:type="pct"/>
            <w:gridSpan w:val="4"/>
            <w:shd w:val="clear" w:color="auto" w:fill="auto"/>
            <w:vAlign w:val="center"/>
            <w:hideMark/>
          </w:tcPr>
          <w:p w14:paraId="410CD0DE"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14" w:type="pct"/>
            <w:gridSpan w:val="9"/>
            <w:shd w:val="clear" w:color="auto" w:fill="auto"/>
            <w:vAlign w:val="center"/>
            <w:hideMark/>
          </w:tcPr>
          <w:p w14:paraId="23B5B1B6" w14:textId="77777777" w:rsidR="000959F8" w:rsidRPr="00D46CB0" w:rsidRDefault="000959F8" w:rsidP="00880A93">
            <w:pPr>
              <w:spacing w:after="0"/>
              <w:jc w:val="both"/>
              <w:rPr>
                <w:rFonts w:cs="Calibri"/>
                <w:color w:val="000000"/>
                <w:sz w:val="18"/>
                <w:szCs w:val="18"/>
              </w:rPr>
            </w:pPr>
            <w:r w:rsidRPr="00D46CB0">
              <w:rPr>
                <w:rFonts w:cs="Calibri"/>
                <w:sz w:val="18"/>
                <w:szCs w:val="18"/>
              </w:rPr>
              <w:t>İçeceklerin kültürleri, gelişimi, üretim aşamaları ve saklanması</w:t>
            </w:r>
          </w:p>
        </w:tc>
      </w:tr>
      <w:tr w:rsidR="000959F8" w:rsidRPr="009D45A4" w14:paraId="33E3C4C3" w14:textId="77777777" w:rsidTr="00880A93">
        <w:trPr>
          <w:trHeight w:val="300"/>
        </w:trPr>
        <w:tc>
          <w:tcPr>
            <w:tcW w:w="5000" w:type="pct"/>
            <w:gridSpan w:val="13"/>
            <w:shd w:val="clear" w:color="auto" w:fill="auto"/>
            <w:noWrap/>
            <w:vAlign w:val="bottom"/>
            <w:hideMark/>
          </w:tcPr>
          <w:p w14:paraId="27639F52" w14:textId="77777777" w:rsidR="000959F8" w:rsidRPr="009D45A4" w:rsidRDefault="000959F8" w:rsidP="00880A93">
            <w:pPr>
              <w:spacing w:after="0" w:line="240" w:lineRule="auto"/>
              <w:rPr>
                <w:rFonts w:cs="Calibri"/>
                <w:color w:val="000000"/>
                <w:sz w:val="18"/>
                <w:szCs w:val="18"/>
              </w:rPr>
            </w:pPr>
          </w:p>
        </w:tc>
      </w:tr>
      <w:tr w:rsidR="000959F8" w:rsidRPr="009D45A4" w14:paraId="57D587B4" w14:textId="77777777" w:rsidTr="00880A93">
        <w:trPr>
          <w:trHeight w:val="284"/>
        </w:trPr>
        <w:tc>
          <w:tcPr>
            <w:tcW w:w="5000" w:type="pct"/>
            <w:gridSpan w:val="13"/>
            <w:shd w:val="clear" w:color="auto" w:fill="auto"/>
            <w:vAlign w:val="center"/>
            <w:hideMark/>
          </w:tcPr>
          <w:p w14:paraId="44003A9E"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0959F8" w:rsidRPr="009D45A4" w14:paraId="12969259" w14:textId="77777777" w:rsidTr="00880A93">
        <w:trPr>
          <w:trHeight w:val="284"/>
        </w:trPr>
        <w:tc>
          <w:tcPr>
            <w:tcW w:w="897" w:type="pct"/>
            <w:gridSpan w:val="2"/>
            <w:shd w:val="clear" w:color="auto" w:fill="auto"/>
            <w:vAlign w:val="center"/>
            <w:hideMark/>
          </w:tcPr>
          <w:p w14:paraId="35C3E918"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ÖÇ-1</w:t>
            </w:r>
          </w:p>
        </w:tc>
        <w:tc>
          <w:tcPr>
            <w:tcW w:w="4103" w:type="pct"/>
            <w:gridSpan w:val="11"/>
            <w:shd w:val="clear" w:color="auto" w:fill="auto"/>
            <w:hideMark/>
          </w:tcPr>
          <w:p w14:paraId="37D21C5B" w14:textId="77777777" w:rsidR="000959F8" w:rsidRPr="00D46CB0" w:rsidRDefault="000959F8" w:rsidP="00880A93">
            <w:pPr>
              <w:autoSpaceDE w:val="0"/>
              <w:autoSpaceDN w:val="0"/>
              <w:adjustRightInd w:val="0"/>
              <w:spacing w:after="0" w:line="240" w:lineRule="auto"/>
              <w:rPr>
                <w:rFonts w:cs="Calibri"/>
                <w:color w:val="000000"/>
                <w:sz w:val="18"/>
                <w:szCs w:val="18"/>
              </w:rPr>
            </w:pPr>
            <w:r w:rsidRPr="00D46CB0">
              <w:rPr>
                <w:rFonts w:cs="Calibri"/>
                <w:sz w:val="18"/>
                <w:szCs w:val="18"/>
              </w:rPr>
              <w:t>İçececekleri sınıflandırabilir.</w:t>
            </w:r>
          </w:p>
        </w:tc>
      </w:tr>
      <w:tr w:rsidR="000959F8" w:rsidRPr="009D45A4" w14:paraId="03E9EB10" w14:textId="77777777" w:rsidTr="00880A93">
        <w:trPr>
          <w:trHeight w:val="284"/>
        </w:trPr>
        <w:tc>
          <w:tcPr>
            <w:tcW w:w="897" w:type="pct"/>
            <w:gridSpan w:val="2"/>
            <w:shd w:val="clear" w:color="auto" w:fill="auto"/>
            <w:vAlign w:val="center"/>
            <w:hideMark/>
          </w:tcPr>
          <w:p w14:paraId="35791828"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ÖÇ-2</w:t>
            </w:r>
          </w:p>
        </w:tc>
        <w:tc>
          <w:tcPr>
            <w:tcW w:w="4103" w:type="pct"/>
            <w:gridSpan w:val="11"/>
            <w:shd w:val="clear" w:color="auto" w:fill="auto"/>
            <w:hideMark/>
          </w:tcPr>
          <w:p w14:paraId="01A07660" w14:textId="77777777" w:rsidR="000959F8" w:rsidRPr="00D46CB0" w:rsidRDefault="000959F8" w:rsidP="00880A93">
            <w:pPr>
              <w:autoSpaceDE w:val="0"/>
              <w:autoSpaceDN w:val="0"/>
              <w:adjustRightInd w:val="0"/>
              <w:spacing w:after="0" w:line="240" w:lineRule="auto"/>
              <w:jc w:val="both"/>
              <w:rPr>
                <w:rFonts w:cs="Calibri"/>
                <w:color w:val="000000"/>
                <w:sz w:val="18"/>
                <w:szCs w:val="18"/>
              </w:rPr>
            </w:pPr>
            <w:r w:rsidRPr="00D46CB0">
              <w:rPr>
                <w:rFonts w:cs="Calibri"/>
                <w:sz w:val="18"/>
                <w:szCs w:val="18"/>
              </w:rPr>
              <w:t>İçeceklerin üretim aşamalarını bilir.</w:t>
            </w:r>
          </w:p>
        </w:tc>
      </w:tr>
      <w:tr w:rsidR="000959F8" w:rsidRPr="009D45A4" w14:paraId="37958665" w14:textId="77777777" w:rsidTr="00880A93">
        <w:trPr>
          <w:trHeight w:val="284"/>
        </w:trPr>
        <w:tc>
          <w:tcPr>
            <w:tcW w:w="897" w:type="pct"/>
            <w:gridSpan w:val="2"/>
            <w:shd w:val="clear" w:color="auto" w:fill="auto"/>
            <w:vAlign w:val="center"/>
            <w:hideMark/>
          </w:tcPr>
          <w:p w14:paraId="3FEB8268"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ÖÇ-3</w:t>
            </w:r>
          </w:p>
        </w:tc>
        <w:tc>
          <w:tcPr>
            <w:tcW w:w="4103" w:type="pct"/>
            <w:gridSpan w:val="11"/>
            <w:shd w:val="clear" w:color="auto" w:fill="auto"/>
          </w:tcPr>
          <w:p w14:paraId="48F69A98" w14:textId="77777777" w:rsidR="000959F8" w:rsidRPr="00D46CB0" w:rsidRDefault="000959F8" w:rsidP="00880A93">
            <w:pPr>
              <w:autoSpaceDE w:val="0"/>
              <w:autoSpaceDN w:val="0"/>
              <w:adjustRightInd w:val="0"/>
              <w:spacing w:after="0" w:line="240" w:lineRule="auto"/>
              <w:jc w:val="both"/>
              <w:rPr>
                <w:rFonts w:cs="Calibri"/>
                <w:color w:val="000000"/>
                <w:sz w:val="18"/>
                <w:szCs w:val="18"/>
              </w:rPr>
            </w:pPr>
            <w:r w:rsidRPr="00D46CB0">
              <w:rPr>
                <w:rFonts w:cs="Calibri"/>
                <w:sz w:val="18"/>
                <w:szCs w:val="18"/>
              </w:rPr>
              <w:t>İçeceklerin içimi ve bu aşamada dikkat edilmesi gereken hususları bilir.</w:t>
            </w:r>
          </w:p>
        </w:tc>
      </w:tr>
      <w:tr w:rsidR="000959F8" w:rsidRPr="009D45A4" w14:paraId="02F8E0A1" w14:textId="77777777" w:rsidTr="00880A93">
        <w:trPr>
          <w:trHeight w:val="284"/>
        </w:trPr>
        <w:tc>
          <w:tcPr>
            <w:tcW w:w="897" w:type="pct"/>
            <w:gridSpan w:val="2"/>
            <w:shd w:val="clear" w:color="auto" w:fill="auto"/>
            <w:vAlign w:val="center"/>
          </w:tcPr>
          <w:p w14:paraId="7E51ADF9" w14:textId="77777777" w:rsidR="000959F8" w:rsidRPr="009D45A4" w:rsidRDefault="000959F8" w:rsidP="00880A93">
            <w:pPr>
              <w:spacing w:after="0" w:line="240" w:lineRule="auto"/>
              <w:rPr>
                <w:rFonts w:cs="Calibri"/>
                <w:color w:val="000000"/>
                <w:sz w:val="18"/>
                <w:szCs w:val="18"/>
              </w:rPr>
            </w:pPr>
          </w:p>
        </w:tc>
        <w:tc>
          <w:tcPr>
            <w:tcW w:w="4103" w:type="pct"/>
            <w:gridSpan w:val="11"/>
            <w:shd w:val="clear" w:color="auto" w:fill="auto"/>
          </w:tcPr>
          <w:p w14:paraId="1E8C2F22" w14:textId="77777777" w:rsidR="000959F8" w:rsidRPr="00C5418D" w:rsidRDefault="000959F8" w:rsidP="00880A93">
            <w:pPr>
              <w:autoSpaceDE w:val="0"/>
              <w:autoSpaceDN w:val="0"/>
              <w:adjustRightInd w:val="0"/>
              <w:spacing w:after="0" w:line="240" w:lineRule="auto"/>
              <w:jc w:val="both"/>
              <w:rPr>
                <w:rFonts w:cs="Calibri"/>
                <w:sz w:val="18"/>
                <w:szCs w:val="18"/>
              </w:rPr>
            </w:pPr>
          </w:p>
        </w:tc>
      </w:tr>
      <w:tr w:rsidR="000959F8" w:rsidRPr="009D45A4" w14:paraId="3B02D19C" w14:textId="77777777" w:rsidTr="00880A93">
        <w:trPr>
          <w:trHeight w:val="284"/>
        </w:trPr>
        <w:tc>
          <w:tcPr>
            <w:tcW w:w="900" w:type="pct"/>
            <w:gridSpan w:val="3"/>
            <w:shd w:val="clear" w:color="auto" w:fill="auto"/>
            <w:vAlign w:val="center"/>
            <w:hideMark/>
          </w:tcPr>
          <w:p w14:paraId="20CE3996"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100" w:type="pct"/>
            <w:gridSpan w:val="10"/>
            <w:shd w:val="clear" w:color="auto" w:fill="auto"/>
            <w:vAlign w:val="center"/>
            <w:hideMark/>
          </w:tcPr>
          <w:p w14:paraId="2283F2B5" w14:textId="77777777" w:rsidR="000959F8" w:rsidRPr="009D45A4" w:rsidRDefault="000959F8" w:rsidP="00880A93">
            <w:pPr>
              <w:spacing w:after="0" w:line="240" w:lineRule="auto"/>
              <w:rPr>
                <w:rFonts w:cs="Calibri"/>
                <w:sz w:val="18"/>
                <w:szCs w:val="18"/>
              </w:rPr>
            </w:pPr>
            <w:r w:rsidRPr="009D45A4">
              <w:rPr>
                <w:rFonts w:cs="Calibri"/>
                <w:sz w:val="18"/>
                <w:szCs w:val="18"/>
              </w:rPr>
              <w:t>Slayt, yüz yüze anlatım, sınıf içi tartışma, soru-cevap</w:t>
            </w:r>
          </w:p>
        </w:tc>
      </w:tr>
      <w:tr w:rsidR="000959F8" w:rsidRPr="009D45A4" w14:paraId="5DC73CFA" w14:textId="77777777" w:rsidTr="00880A93">
        <w:trPr>
          <w:trHeight w:val="284"/>
        </w:trPr>
        <w:tc>
          <w:tcPr>
            <w:tcW w:w="900" w:type="pct"/>
            <w:gridSpan w:val="3"/>
            <w:shd w:val="clear" w:color="auto" w:fill="auto"/>
            <w:vAlign w:val="center"/>
            <w:hideMark/>
          </w:tcPr>
          <w:p w14:paraId="76302EED"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100" w:type="pct"/>
            <w:gridSpan w:val="10"/>
            <w:shd w:val="clear" w:color="auto" w:fill="auto"/>
            <w:vAlign w:val="center"/>
            <w:hideMark/>
          </w:tcPr>
          <w:p w14:paraId="31853176"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Yazılı Sınav</w:t>
            </w:r>
          </w:p>
        </w:tc>
      </w:tr>
      <w:tr w:rsidR="000959F8" w:rsidRPr="009D45A4" w14:paraId="45D6ED39" w14:textId="77777777" w:rsidTr="00880A93">
        <w:trPr>
          <w:trHeight w:val="284"/>
        </w:trPr>
        <w:tc>
          <w:tcPr>
            <w:tcW w:w="5000" w:type="pct"/>
            <w:gridSpan w:val="13"/>
            <w:shd w:val="clear" w:color="auto" w:fill="auto"/>
            <w:vAlign w:val="center"/>
            <w:hideMark/>
          </w:tcPr>
          <w:p w14:paraId="3F7B3D1B" w14:textId="77777777" w:rsidR="000959F8" w:rsidRPr="009D45A4" w:rsidRDefault="000959F8" w:rsidP="00880A93">
            <w:pPr>
              <w:spacing w:after="0" w:line="240" w:lineRule="auto"/>
              <w:rPr>
                <w:rFonts w:cs="Calibri"/>
                <w:b/>
                <w:bCs/>
                <w:color w:val="000000"/>
                <w:sz w:val="18"/>
                <w:szCs w:val="18"/>
              </w:rPr>
            </w:pPr>
          </w:p>
          <w:p w14:paraId="75E3F911"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 AKIŞI</w:t>
            </w:r>
          </w:p>
        </w:tc>
      </w:tr>
      <w:tr w:rsidR="000959F8" w:rsidRPr="009D45A4" w14:paraId="2AA0C81D" w14:textId="77777777" w:rsidTr="00880A93">
        <w:trPr>
          <w:trHeight w:val="284"/>
        </w:trPr>
        <w:tc>
          <w:tcPr>
            <w:tcW w:w="761" w:type="pct"/>
            <w:shd w:val="clear" w:color="auto" w:fill="auto"/>
            <w:vAlign w:val="center"/>
            <w:hideMark/>
          </w:tcPr>
          <w:p w14:paraId="61577AD9"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Hafta</w:t>
            </w:r>
          </w:p>
        </w:tc>
        <w:tc>
          <w:tcPr>
            <w:tcW w:w="3342" w:type="pct"/>
            <w:gridSpan w:val="11"/>
            <w:shd w:val="clear" w:color="auto" w:fill="auto"/>
            <w:noWrap/>
            <w:vAlign w:val="bottom"/>
            <w:hideMark/>
          </w:tcPr>
          <w:p w14:paraId="7410BA2F" w14:textId="77777777" w:rsidR="000959F8" w:rsidRPr="009D45A4" w:rsidRDefault="000959F8" w:rsidP="00880A93">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897" w:type="pct"/>
            <w:shd w:val="clear" w:color="auto" w:fill="auto"/>
            <w:vAlign w:val="center"/>
            <w:hideMark/>
          </w:tcPr>
          <w:p w14:paraId="40C397BB" w14:textId="77777777" w:rsidR="000959F8" w:rsidRPr="009D45A4" w:rsidRDefault="000959F8" w:rsidP="00880A93">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0959F8" w:rsidRPr="009D45A4" w14:paraId="004B13E7" w14:textId="77777777" w:rsidTr="00880A93">
        <w:trPr>
          <w:trHeight w:val="187"/>
        </w:trPr>
        <w:tc>
          <w:tcPr>
            <w:tcW w:w="761" w:type="pct"/>
            <w:shd w:val="clear" w:color="auto" w:fill="auto"/>
            <w:vAlign w:val="center"/>
            <w:hideMark/>
          </w:tcPr>
          <w:p w14:paraId="7529B894"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w:t>
            </w:r>
          </w:p>
        </w:tc>
        <w:tc>
          <w:tcPr>
            <w:tcW w:w="3342" w:type="pct"/>
            <w:gridSpan w:val="11"/>
            <w:shd w:val="clear" w:color="auto" w:fill="auto"/>
            <w:hideMark/>
          </w:tcPr>
          <w:p w14:paraId="5C9B00DF" w14:textId="77777777" w:rsidR="000959F8" w:rsidRPr="00D46CB0" w:rsidRDefault="000959F8" w:rsidP="00880A93">
            <w:pPr>
              <w:spacing w:after="0"/>
              <w:rPr>
                <w:rFonts w:cs="Calibri"/>
                <w:sz w:val="18"/>
                <w:szCs w:val="18"/>
              </w:rPr>
            </w:pPr>
            <w:r w:rsidRPr="00D46CB0">
              <w:rPr>
                <w:rFonts w:cs="Calibri"/>
                <w:sz w:val="18"/>
                <w:szCs w:val="18"/>
              </w:rPr>
              <w:t>İçecekler Hakkında Genel Bilgiler, İçecek ve İçki Kavramları</w:t>
            </w:r>
          </w:p>
        </w:tc>
        <w:tc>
          <w:tcPr>
            <w:tcW w:w="897" w:type="pct"/>
            <w:shd w:val="clear" w:color="auto" w:fill="auto"/>
          </w:tcPr>
          <w:p w14:paraId="417D55A3"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7EB33D09" w14:textId="77777777" w:rsidTr="00880A93">
        <w:trPr>
          <w:trHeight w:val="70"/>
        </w:trPr>
        <w:tc>
          <w:tcPr>
            <w:tcW w:w="761" w:type="pct"/>
            <w:shd w:val="clear" w:color="auto" w:fill="auto"/>
            <w:vAlign w:val="center"/>
            <w:hideMark/>
          </w:tcPr>
          <w:p w14:paraId="5B47358C"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2</w:t>
            </w:r>
          </w:p>
        </w:tc>
        <w:tc>
          <w:tcPr>
            <w:tcW w:w="3342" w:type="pct"/>
            <w:gridSpan w:val="11"/>
            <w:shd w:val="clear" w:color="auto" w:fill="auto"/>
            <w:vAlign w:val="center"/>
            <w:hideMark/>
          </w:tcPr>
          <w:p w14:paraId="55DE1147" w14:textId="77777777" w:rsidR="000959F8" w:rsidRPr="00D46CB0" w:rsidRDefault="000959F8" w:rsidP="00880A93">
            <w:pPr>
              <w:autoSpaceDE w:val="0"/>
              <w:autoSpaceDN w:val="0"/>
              <w:adjustRightInd w:val="0"/>
              <w:spacing w:after="0" w:line="240" w:lineRule="auto"/>
              <w:rPr>
                <w:rFonts w:cs="Calibri"/>
                <w:color w:val="000000"/>
                <w:sz w:val="18"/>
                <w:szCs w:val="18"/>
              </w:rPr>
            </w:pPr>
            <w:r w:rsidRPr="00D46CB0">
              <w:rPr>
                <w:rFonts w:cs="Calibri"/>
                <w:sz w:val="18"/>
                <w:szCs w:val="18"/>
              </w:rPr>
              <w:t>Restoran işletmeleri İçin İçeceklerin Önemi, İçeceklerin Sınıflandırılması</w:t>
            </w:r>
          </w:p>
        </w:tc>
        <w:tc>
          <w:tcPr>
            <w:tcW w:w="897" w:type="pct"/>
            <w:shd w:val="clear" w:color="auto" w:fill="auto"/>
          </w:tcPr>
          <w:p w14:paraId="4349BBB7"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4753E58A" w14:textId="77777777" w:rsidTr="00880A93">
        <w:trPr>
          <w:trHeight w:val="149"/>
        </w:trPr>
        <w:tc>
          <w:tcPr>
            <w:tcW w:w="761" w:type="pct"/>
            <w:shd w:val="clear" w:color="auto" w:fill="auto"/>
            <w:vAlign w:val="center"/>
            <w:hideMark/>
          </w:tcPr>
          <w:p w14:paraId="3D396F24"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3</w:t>
            </w:r>
          </w:p>
        </w:tc>
        <w:tc>
          <w:tcPr>
            <w:tcW w:w="3342" w:type="pct"/>
            <w:gridSpan w:val="11"/>
            <w:shd w:val="clear" w:color="auto" w:fill="auto"/>
            <w:hideMark/>
          </w:tcPr>
          <w:p w14:paraId="5F698F11" w14:textId="77777777" w:rsidR="000959F8" w:rsidRPr="00D46CB0" w:rsidRDefault="000959F8" w:rsidP="00880A93">
            <w:pPr>
              <w:spacing w:after="0"/>
              <w:rPr>
                <w:rFonts w:cs="Calibri"/>
                <w:sz w:val="18"/>
                <w:szCs w:val="18"/>
              </w:rPr>
            </w:pPr>
            <w:r w:rsidRPr="00D46CB0">
              <w:rPr>
                <w:rFonts w:cs="Calibri"/>
                <w:sz w:val="18"/>
                <w:szCs w:val="18"/>
              </w:rPr>
              <w:t>Çay ve üretim aşamaları</w:t>
            </w:r>
          </w:p>
        </w:tc>
        <w:tc>
          <w:tcPr>
            <w:tcW w:w="897" w:type="pct"/>
            <w:shd w:val="clear" w:color="auto" w:fill="auto"/>
          </w:tcPr>
          <w:p w14:paraId="6FA27AF4"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1505C246" w14:textId="77777777" w:rsidTr="00880A93">
        <w:trPr>
          <w:trHeight w:val="169"/>
        </w:trPr>
        <w:tc>
          <w:tcPr>
            <w:tcW w:w="761" w:type="pct"/>
            <w:shd w:val="clear" w:color="auto" w:fill="auto"/>
            <w:vAlign w:val="center"/>
            <w:hideMark/>
          </w:tcPr>
          <w:p w14:paraId="7899C58F"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4</w:t>
            </w:r>
          </w:p>
        </w:tc>
        <w:tc>
          <w:tcPr>
            <w:tcW w:w="3342" w:type="pct"/>
            <w:gridSpan w:val="11"/>
            <w:shd w:val="clear" w:color="auto" w:fill="auto"/>
            <w:vAlign w:val="center"/>
            <w:hideMark/>
          </w:tcPr>
          <w:p w14:paraId="3E3CE467" w14:textId="77777777" w:rsidR="000959F8" w:rsidRPr="00D46CB0" w:rsidRDefault="000959F8" w:rsidP="00880A93">
            <w:pPr>
              <w:spacing w:after="0" w:line="240" w:lineRule="auto"/>
              <w:rPr>
                <w:rFonts w:cs="Calibri"/>
                <w:color w:val="000000"/>
                <w:sz w:val="18"/>
                <w:szCs w:val="18"/>
              </w:rPr>
            </w:pPr>
            <w:r w:rsidRPr="00D46CB0">
              <w:rPr>
                <w:rFonts w:cs="Calibri"/>
                <w:sz w:val="18"/>
                <w:szCs w:val="18"/>
              </w:rPr>
              <w:t>Kahve ve üretim aşamaları</w:t>
            </w:r>
          </w:p>
        </w:tc>
        <w:tc>
          <w:tcPr>
            <w:tcW w:w="897" w:type="pct"/>
            <w:shd w:val="clear" w:color="auto" w:fill="auto"/>
          </w:tcPr>
          <w:p w14:paraId="41131B29"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5F3731B9" w14:textId="77777777" w:rsidTr="00880A93">
        <w:trPr>
          <w:trHeight w:val="169"/>
        </w:trPr>
        <w:tc>
          <w:tcPr>
            <w:tcW w:w="761" w:type="pct"/>
            <w:shd w:val="clear" w:color="auto" w:fill="auto"/>
            <w:vAlign w:val="center"/>
            <w:hideMark/>
          </w:tcPr>
          <w:p w14:paraId="18FAAAC2"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5</w:t>
            </w:r>
          </w:p>
        </w:tc>
        <w:tc>
          <w:tcPr>
            <w:tcW w:w="3342" w:type="pct"/>
            <w:gridSpan w:val="11"/>
            <w:shd w:val="clear" w:color="auto" w:fill="auto"/>
            <w:vAlign w:val="center"/>
            <w:hideMark/>
          </w:tcPr>
          <w:p w14:paraId="63759836" w14:textId="77777777" w:rsidR="000959F8" w:rsidRPr="00D46CB0" w:rsidRDefault="000959F8" w:rsidP="00880A93">
            <w:pPr>
              <w:autoSpaceDE w:val="0"/>
              <w:autoSpaceDN w:val="0"/>
              <w:adjustRightInd w:val="0"/>
              <w:spacing w:after="0" w:line="240" w:lineRule="auto"/>
              <w:rPr>
                <w:rFonts w:cs="Calibri"/>
                <w:color w:val="000000"/>
                <w:sz w:val="18"/>
                <w:szCs w:val="18"/>
              </w:rPr>
            </w:pPr>
            <w:r w:rsidRPr="00D46CB0">
              <w:rPr>
                <w:rFonts w:cs="Calibri"/>
                <w:sz w:val="18"/>
                <w:szCs w:val="18"/>
              </w:rPr>
              <w:t>Meyve suyu üretim aşamaları</w:t>
            </w:r>
          </w:p>
        </w:tc>
        <w:tc>
          <w:tcPr>
            <w:tcW w:w="897" w:type="pct"/>
            <w:shd w:val="clear" w:color="auto" w:fill="auto"/>
          </w:tcPr>
          <w:p w14:paraId="315D3140"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471E7097" w14:textId="77777777" w:rsidTr="00880A93">
        <w:trPr>
          <w:trHeight w:val="70"/>
        </w:trPr>
        <w:tc>
          <w:tcPr>
            <w:tcW w:w="761" w:type="pct"/>
            <w:shd w:val="clear" w:color="auto" w:fill="auto"/>
            <w:vAlign w:val="center"/>
            <w:hideMark/>
          </w:tcPr>
          <w:p w14:paraId="637B7F5D"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6</w:t>
            </w:r>
          </w:p>
        </w:tc>
        <w:tc>
          <w:tcPr>
            <w:tcW w:w="3342" w:type="pct"/>
            <w:gridSpan w:val="11"/>
            <w:shd w:val="clear" w:color="auto" w:fill="auto"/>
            <w:vAlign w:val="center"/>
            <w:hideMark/>
          </w:tcPr>
          <w:p w14:paraId="13D207FA" w14:textId="77777777" w:rsidR="000959F8" w:rsidRPr="00D46CB0" w:rsidRDefault="000959F8" w:rsidP="00880A93">
            <w:pPr>
              <w:autoSpaceDE w:val="0"/>
              <w:autoSpaceDN w:val="0"/>
              <w:adjustRightInd w:val="0"/>
              <w:spacing w:after="0" w:line="240" w:lineRule="auto"/>
              <w:rPr>
                <w:rFonts w:cs="Calibri"/>
                <w:color w:val="000000"/>
                <w:sz w:val="18"/>
                <w:szCs w:val="18"/>
              </w:rPr>
            </w:pPr>
            <w:r w:rsidRPr="00D46CB0">
              <w:rPr>
                <w:rFonts w:cs="Calibri"/>
                <w:sz w:val="18"/>
                <w:szCs w:val="18"/>
              </w:rPr>
              <w:t>Gazlı İçecekler, Enerji ve Sporcu İçecekleri</w:t>
            </w:r>
          </w:p>
        </w:tc>
        <w:tc>
          <w:tcPr>
            <w:tcW w:w="897" w:type="pct"/>
            <w:shd w:val="clear" w:color="auto" w:fill="auto"/>
          </w:tcPr>
          <w:p w14:paraId="7B88B897"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21560623" w14:textId="77777777" w:rsidTr="00880A93">
        <w:trPr>
          <w:trHeight w:val="109"/>
        </w:trPr>
        <w:tc>
          <w:tcPr>
            <w:tcW w:w="761" w:type="pct"/>
            <w:shd w:val="clear" w:color="auto" w:fill="auto"/>
            <w:vAlign w:val="center"/>
            <w:hideMark/>
          </w:tcPr>
          <w:p w14:paraId="75D234E2"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7</w:t>
            </w:r>
          </w:p>
        </w:tc>
        <w:tc>
          <w:tcPr>
            <w:tcW w:w="3342" w:type="pct"/>
            <w:gridSpan w:val="11"/>
            <w:shd w:val="clear" w:color="auto" w:fill="auto"/>
            <w:vAlign w:val="center"/>
            <w:hideMark/>
          </w:tcPr>
          <w:p w14:paraId="1C43AEC0" w14:textId="77777777" w:rsidR="000959F8" w:rsidRPr="00D46CB0" w:rsidRDefault="000959F8" w:rsidP="00880A93">
            <w:pPr>
              <w:spacing w:after="0"/>
              <w:rPr>
                <w:rFonts w:cs="Calibri"/>
                <w:sz w:val="18"/>
                <w:szCs w:val="18"/>
              </w:rPr>
            </w:pPr>
            <w:r w:rsidRPr="00D46CB0">
              <w:rPr>
                <w:rFonts w:cs="Calibri"/>
                <w:sz w:val="18"/>
                <w:szCs w:val="18"/>
              </w:rPr>
              <w:t>Alkolün tanımı ve kısa tarihçesi, alkol değerleri, alkol ve sağlık</w:t>
            </w:r>
          </w:p>
          <w:p w14:paraId="6B93BDE9" w14:textId="77777777" w:rsidR="000959F8" w:rsidRPr="00D46CB0" w:rsidRDefault="000959F8" w:rsidP="00880A93">
            <w:pPr>
              <w:autoSpaceDE w:val="0"/>
              <w:autoSpaceDN w:val="0"/>
              <w:adjustRightInd w:val="0"/>
              <w:spacing w:after="0" w:line="240" w:lineRule="auto"/>
              <w:rPr>
                <w:rFonts w:cs="Calibri"/>
                <w:color w:val="000000"/>
                <w:sz w:val="18"/>
                <w:szCs w:val="18"/>
              </w:rPr>
            </w:pPr>
            <w:r w:rsidRPr="00D46CB0">
              <w:rPr>
                <w:rFonts w:cs="Calibri"/>
                <w:sz w:val="18"/>
                <w:szCs w:val="18"/>
              </w:rPr>
              <w:t>İçki Üretim Yöntemleri-Mayalandırma yoluyla üretim, Damıtma yoluyla üretim</w:t>
            </w:r>
          </w:p>
        </w:tc>
        <w:tc>
          <w:tcPr>
            <w:tcW w:w="897" w:type="pct"/>
            <w:shd w:val="clear" w:color="auto" w:fill="auto"/>
          </w:tcPr>
          <w:p w14:paraId="1DE97C66"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35E7F1CB" w14:textId="77777777" w:rsidTr="00880A93">
        <w:trPr>
          <w:trHeight w:val="70"/>
        </w:trPr>
        <w:tc>
          <w:tcPr>
            <w:tcW w:w="761" w:type="pct"/>
            <w:shd w:val="clear" w:color="auto" w:fill="auto"/>
            <w:vAlign w:val="center"/>
          </w:tcPr>
          <w:p w14:paraId="7C361F37"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8</w:t>
            </w:r>
          </w:p>
        </w:tc>
        <w:tc>
          <w:tcPr>
            <w:tcW w:w="3342" w:type="pct"/>
            <w:gridSpan w:val="11"/>
            <w:shd w:val="clear" w:color="auto" w:fill="auto"/>
            <w:vAlign w:val="center"/>
          </w:tcPr>
          <w:p w14:paraId="43586B27" w14:textId="77777777" w:rsidR="000959F8" w:rsidRPr="00D46CB0" w:rsidRDefault="000959F8" w:rsidP="00880A93">
            <w:pPr>
              <w:autoSpaceDE w:val="0"/>
              <w:autoSpaceDN w:val="0"/>
              <w:adjustRightInd w:val="0"/>
              <w:spacing w:after="0" w:line="240" w:lineRule="auto"/>
              <w:rPr>
                <w:rFonts w:cs="Calibri"/>
                <w:color w:val="000000"/>
                <w:sz w:val="18"/>
                <w:szCs w:val="18"/>
              </w:rPr>
            </w:pPr>
            <w:r w:rsidRPr="00D46CB0">
              <w:rPr>
                <w:rFonts w:cs="Calibri"/>
                <w:color w:val="000000"/>
                <w:sz w:val="18"/>
                <w:szCs w:val="18"/>
              </w:rPr>
              <w:t>Ara Sınav</w:t>
            </w:r>
          </w:p>
        </w:tc>
        <w:tc>
          <w:tcPr>
            <w:tcW w:w="897" w:type="pct"/>
            <w:shd w:val="clear" w:color="auto" w:fill="auto"/>
          </w:tcPr>
          <w:p w14:paraId="32139FD8"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15A47007" w14:textId="77777777" w:rsidTr="00880A93">
        <w:trPr>
          <w:trHeight w:val="70"/>
        </w:trPr>
        <w:tc>
          <w:tcPr>
            <w:tcW w:w="761" w:type="pct"/>
            <w:shd w:val="clear" w:color="auto" w:fill="auto"/>
            <w:vAlign w:val="center"/>
          </w:tcPr>
          <w:p w14:paraId="1E33C7CC"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9</w:t>
            </w:r>
          </w:p>
        </w:tc>
        <w:tc>
          <w:tcPr>
            <w:tcW w:w="3342" w:type="pct"/>
            <w:gridSpan w:val="11"/>
            <w:shd w:val="clear" w:color="auto" w:fill="auto"/>
            <w:vAlign w:val="center"/>
          </w:tcPr>
          <w:p w14:paraId="4384A8C9" w14:textId="77777777" w:rsidR="000959F8" w:rsidRPr="00D46CB0" w:rsidRDefault="000959F8" w:rsidP="00880A93">
            <w:pPr>
              <w:spacing w:after="0"/>
              <w:rPr>
                <w:rFonts w:cs="Calibri"/>
                <w:sz w:val="18"/>
                <w:szCs w:val="18"/>
              </w:rPr>
            </w:pPr>
            <w:r w:rsidRPr="00D46CB0">
              <w:rPr>
                <w:rFonts w:cs="Calibri"/>
                <w:sz w:val="18"/>
                <w:szCs w:val="18"/>
              </w:rPr>
              <w:t>Alkolün tanımı ve kısa tarihçesi, alkol değerleri, alkol ve sağlık</w:t>
            </w:r>
          </w:p>
          <w:p w14:paraId="534C1264" w14:textId="77777777" w:rsidR="000959F8" w:rsidRPr="00D46CB0" w:rsidRDefault="000959F8" w:rsidP="00880A93">
            <w:pPr>
              <w:autoSpaceDE w:val="0"/>
              <w:autoSpaceDN w:val="0"/>
              <w:adjustRightInd w:val="0"/>
              <w:spacing w:after="0" w:line="240" w:lineRule="auto"/>
              <w:rPr>
                <w:rFonts w:cs="Calibri"/>
                <w:color w:val="000000"/>
                <w:sz w:val="18"/>
                <w:szCs w:val="18"/>
              </w:rPr>
            </w:pPr>
            <w:r w:rsidRPr="00D46CB0">
              <w:rPr>
                <w:rFonts w:cs="Calibri"/>
                <w:sz w:val="18"/>
                <w:szCs w:val="18"/>
              </w:rPr>
              <w:t>İçki Üretim Yöntemleri-Mayalandırma yoluyla üretim, Damıtma yoluyla üretim</w:t>
            </w:r>
          </w:p>
        </w:tc>
        <w:tc>
          <w:tcPr>
            <w:tcW w:w="897" w:type="pct"/>
            <w:shd w:val="clear" w:color="auto" w:fill="auto"/>
          </w:tcPr>
          <w:p w14:paraId="286A6B55"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523581DF" w14:textId="77777777" w:rsidTr="00880A93">
        <w:trPr>
          <w:trHeight w:val="70"/>
        </w:trPr>
        <w:tc>
          <w:tcPr>
            <w:tcW w:w="761" w:type="pct"/>
            <w:shd w:val="clear" w:color="auto" w:fill="auto"/>
            <w:vAlign w:val="center"/>
          </w:tcPr>
          <w:p w14:paraId="606A6F58"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10</w:t>
            </w:r>
          </w:p>
        </w:tc>
        <w:tc>
          <w:tcPr>
            <w:tcW w:w="3342" w:type="pct"/>
            <w:gridSpan w:val="11"/>
            <w:shd w:val="clear" w:color="auto" w:fill="auto"/>
            <w:vAlign w:val="center"/>
          </w:tcPr>
          <w:p w14:paraId="6E3E62A6" w14:textId="77777777" w:rsidR="000959F8" w:rsidRPr="00D46CB0" w:rsidRDefault="000959F8" w:rsidP="00880A93">
            <w:pPr>
              <w:spacing w:after="0" w:line="240" w:lineRule="auto"/>
              <w:rPr>
                <w:rFonts w:cs="Calibri"/>
                <w:color w:val="000000"/>
                <w:sz w:val="18"/>
                <w:szCs w:val="18"/>
              </w:rPr>
            </w:pPr>
            <w:r w:rsidRPr="00D46CB0">
              <w:rPr>
                <w:rFonts w:cs="Calibri"/>
                <w:sz w:val="18"/>
                <w:szCs w:val="18"/>
              </w:rPr>
              <w:t>Geleneksel Türk İçecekleri; Ayran</w:t>
            </w:r>
          </w:p>
        </w:tc>
        <w:tc>
          <w:tcPr>
            <w:tcW w:w="897" w:type="pct"/>
            <w:shd w:val="clear" w:color="auto" w:fill="auto"/>
          </w:tcPr>
          <w:p w14:paraId="6A5B78C8"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472FD482" w14:textId="77777777" w:rsidTr="00880A93">
        <w:trPr>
          <w:trHeight w:val="163"/>
        </w:trPr>
        <w:tc>
          <w:tcPr>
            <w:tcW w:w="761" w:type="pct"/>
            <w:shd w:val="clear" w:color="auto" w:fill="auto"/>
            <w:vAlign w:val="center"/>
          </w:tcPr>
          <w:p w14:paraId="69C43375"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11</w:t>
            </w:r>
          </w:p>
        </w:tc>
        <w:tc>
          <w:tcPr>
            <w:tcW w:w="3342" w:type="pct"/>
            <w:gridSpan w:val="11"/>
            <w:shd w:val="clear" w:color="auto" w:fill="auto"/>
            <w:vAlign w:val="center"/>
          </w:tcPr>
          <w:p w14:paraId="26F6FB7A" w14:textId="77777777" w:rsidR="000959F8" w:rsidRPr="00D46CB0" w:rsidRDefault="000959F8" w:rsidP="00880A93">
            <w:pPr>
              <w:autoSpaceDE w:val="0"/>
              <w:autoSpaceDN w:val="0"/>
              <w:adjustRightInd w:val="0"/>
              <w:spacing w:after="0" w:line="240" w:lineRule="auto"/>
              <w:rPr>
                <w:rFonts w:cs="Calibri"/>
                <w:color w:val="000000"/>
                <w:sz w:val="18"/>
                <w:szCs w:val="18"/>
              </w:rPr>
            </w:pPr>
            <w:r w:rsidRPr="00D46CB0">
              <w:rPr>
                <w:rFonts w:cs="Calibri"/>
                <w:sz w:val="18"/>
                <w:szCs w:val="18"/>
              </w:rPr>
              <w:t xml:space="preserve">Geleneksel Türk İçecekleri; </w:t>
            </w:r>
            <w:r>
              <w:rPr>
                <w:rFonts w:cs="Calibri"/>
                <w:sz w:val="18"/>
                <w:szCs w:val="18"/>
              </w:rPr>
              <w:t>Boza, Kefir, Kımız</w:t>
            </w:r>
          </w:p>
        </w:tc>
        <w:tc>
          <w:tcPr>
            <w:tcW w:w="897" w:type="pct"/>
            <w:shd w:val="clear" w:color="auto" w:fill="auto"/>
          </w:tcPr>
          <w:p w14:paraId="6C1A4757"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4F29476C" w14:textId="77777777" w:rsidTr="00880A93">
        <w:trPr>
          <w:trHeight w:val="100"/>
        </w:trPr>
        <w:tc>
          <w:tcPr>
            <w:tcW w:w="761" w:type="pct"/>
            <w:shd w:val="clear" w:color="auto" w:fill="auto"/>
            <w:vAlign w:val="center"/>
          </w:tcPr>
          <w:p w14:paraId="10F85B77"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12</w:t>
            </w:r>
          </w:p>
        </w:tc>
        <w:tc>
          <w:tcPr>
            <w:tcW w:w="3342" w:type="pct"/>
            <w:gridSpan w:val="11"/>
            <w:shd w:val="clear" w:color="auto" w:fill="auto"/>
            <w:vAlign w:val="center"/>
          </w:tcPr>
          <w:p w14:paraId="22D9AEB6" w14:textId="77777777" w:rsidR="000959F8" w:rsidRPr="00D46CB0" w:rsidRDefault="000959F8" w:rsidP="00880A93">
            <w:pPr>
              <w:spacing w:after="0" w:line="240" w:lineRule="auto"/>
              <w:rPr>
                <w:rFonts w:cs="Calibri"/>
                <w:color w:val="000000"/>
                <w:sz w:val="18"/>
                <w:szCs w:val="18"/>
              </w:rPr>
            </w:pPr>
            <w:r w:rsidRPr="00D46CB0">
              <w:rPr>
                <w:rFonts w:cs="Calibri"/>
                <w:sz w:val="18"/>
                <w:szCs w:val="18"/>
              </w:rPr>
              <w:t xml:space="preserve">Geleneksel Türk İçecekleri; Salep </w:t>
            </w:r>
          </w:p>
        </w:tc>
        <w:tc>
          <w:tcPr>
            <w:tcW w:w="897" w:type="pct"/>
            <w:shd w:val="clear" w:color="auto" w:fill="auto"/>
          </w:tcPr>
          <w:p w14:paraId="141044BA"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05471816" w14:textId="77777777" w:rsidTr="00880A93">
        <w:trPr>
          <w:trHeight w:val="70"/>
        </w:trPr>
        <w:tc>
          <w:tcPr>
            <w:tcW w:w="761" w:type="pct"/>
            <w:shd w:val="clear" w:color="auto" w:fill="auto"/>
            <w:vAlign w:val="center"/>
          </w:tcPr>
          <w:p w14:paraId="7DA5C862"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13</w:t>
            </w:r>
          </w:p>
        </w:tc>
        <w:tc>
          <w:tcPr>
            <w:tcW w:w="3342" w:type="pct"/>
            <w:gridSpan w:val="11"/>
            <w:shd w:val="clear" w:color="auto" w:fill="auto"/>
            <w:vAlign w:val="center"/>
          </w:tcPr>
          <w:p w14:paraId="5C0542BF" w14:textId="77777777" w:rsidR="000959F8" w:rsidRPr="00D46CB0" w:rsidRDefault="000959F8" w:rsidP="00880A93">
            <w:pPr>
              <w:spacing w:after="0" w:line="240" w:lineRule="auto"/>
              <w:rPr>
                <w:rFonts w:cs="Calibri"/>
                <w:color w:val="000000"/>
                <w:sz w:val="18"/>
                <w:szCs w:val="18"/>
              </w:rPr>
            </w:pPr>
            <w:r w:rsidRPr="00D46CB0">
              <w:rPr>
                <w:rFonts w:cs="Calibri"/>
                <w:sz w:val="18"/>
                <w:szCs w:val="18"/>
              </w:rPr>
              <w:t>Geleneksel Türk İçecekleri; Şalgam</w:t>
            </w:r>
          </w:p>
        </w:tc>
        <w:tc>
          <w:tcPr>
            <w:tcW w:w="897" w:type="pct"/>
            <w:shd w:val="clear" w:color="auto" w:fill="auto"/>
          </w:tcPr>
          <w:p w14:paraId="50DE8FFF"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3CBB95C6" w14:textId="77777777" w:rsidTr="00880A93">
        <w:trPr>
          <w:trHeight w:val="174"/>
        </w:trPr>
        <w:tc>
          <w:tcPr>
            <w:tcW w:w="761" w:type="pct"/>
            <w:shd w:val="clear" w:color="auto" w:fill="auto"/>
            <w:vAlign w:val="center"/>
          </w:tcPr>
          <w:p w14:paraId="1373AD6E"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14</w:t>
            </w:r>
          </w:p>
        </w:tc>
        <w:tc>
          <w:tcPr>
            <w:tcW w:w="3342" w:type="pct"/>
            <w:gridSpan w:val="11"/>
            <w:shd w:val="clear" w:color="auto" w:fill="auto"/>
            <w:vAlign w:val="center"/>
          </w:tcPr>
          <w:p w14:paraId="57D11998" w14:textId="77777777" w:rsidR="000959F8" w:rsidRPr="00D46CB0" w:rsidRDefault="000959F8" w:rsidP="00880A93">
            <w:pPr>
              <w:spacing w:after="0" w:line="240" w:lineRule="auto"/>
              <w:rPr>
                <w:rFonts w:cs="Calibri"/>
                <w:color w:val="000000"/>
                <w:sz w:val="18"/>
                <w:szCs w:val="18"/>
              </w:rPr>
            </w:pPr>
            <w:r w:rsidRPr="00D46CB0">
              <w:rPr>
                <w:rFonts w:cs="Calibri"/>
                <w:sz w:val="18"/>
                <w:szCs w:val="18"/>
              </w:rPr>
              <w:t>Geleneksel Türk İçecekleri; Şerbet ve Komposto</w:t>
            </w:r>
          </w:p>
        </w:tc>
        <w:tc>
          <w:tcPr>
            <w:tcW w:w="897" w:type="pct"/>
            <w:shd w:val="clear" w:color="auto" w:fill="auto"/>
          </w:tcPr>
          <w:p w14:paraId="0BCFC4BF"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51D7BE8E" w14:textId="77777777" w:rsidTr="00880A93">
        <w:trPr>
          <w:trHeight w:val="174"/>
        </w:trPr>
        <w:tc>
          <w:tcPr>
            <w:tcW w:w="761" w:type="pct"/>
            <w:shd w:val="clear" w:color="auto" w:fill="auto"/>
            <w:vAlign w:val="center"/>
          </w:tcPr>
          <w:p w14:paraId="036DA43A" w14:textId="77777777" w:rsidR="000959F8" w:rsidRPr="009D45A4" w:rsidRDefault="000959F8" w:rsidP="00880A93">
            <w:pPr>
              <w:spacing w:after="0" w:line="240" w:lineRule="auto"/>
              <w:rPr>
                <w:rFonts w:cs="Calibri"/>
                <w:b/>
                <w:bCs/>
                <w:color w:val="000000"/>
                <w:sz w:val="18"/>
                <w:szCs w:val="18"/>
              </w:rPr>
            </w:pPr>
            <w:r>
              <w:rPr>
                <w:rFonts w:cs="Calibri"/>
                <w:b/>
                <w:bCs/>
                <w:color w:val="000000"/>
                <w:sz w:val="18"/>
                <w:szCs w:val="18"/>
              </w:rPr>
              <w:t>15</w:t>
            </w:r>
          </w:p>
        </w:tc>
        <w:tc>
          <w:tcPr>
            <w:tcW w:w="3342" w:type="pct"/>
            <w:gridSpan w:val="11"/>
            <w:shd w:val="clear" w:color="auto" w:fill="auto"/>
            <w:vAlign w:val="center"/>
          </w:tcPr>
          <w:p w14:paraId="2041E9A3" w14:textId="77777777" w:rsidR="000959F8" w:rsidRPr="00D46CB0" w:rsidRDefault="000959F8" w:rsidP="00880A93">
            <w:pPr>
              <w:spacing w:after="0" w:line="240" w:lineRule="auto"/>
              <w:rPr>
                <w:rFonts w:cs="Calibri"/>
                <w:sz w:val="18"/>
                <w:szCs w:val="18"/>
              </w:rPr>
            </w:pPr>
            <w:r>
              <w:rPr>
                <w:rFonts w:cs="Calibri"/>
                <w:sz w:val="18"/>
                <w:szCs w:val="18"/>
              </w:rPr>
              <w:t>Genel Tekrar</w:t>
            </w:r>
          </w:p>
        </w:tc>
        <w:tc>
          <w:tcPr>
            <w:tcW w:w="897" w:type="pct"/>
            <w:shd w:val="clear" w:color="auto" w:fill="auto"/>
          </w:tcPr>
          <w:p w14:paraId="1BACDE45" w14:textId="77777777" w:rsidR="000959F8" w:rsidRPr="00C5418D" w:rsidRDefault="000959F8" w:rsidP="00880A93">
            <w:pPr>
              <w:autoSpaceDE w:val="0"/>
              <w:autoSpaceDN w:val="0"/>
              <w:adjustRightInd w:val="0"/>
              <w:spacing w:after="0" w:line="240" w:lineRule="auto"/>
              <w:rPr>
                <w:rFonts w:cs="Calibri"/>
                <w:color w:val="000000"/>
                <w:sz w:val="18"/>
                <w:szCs w:val="18"/>
              </w:rPr>
            </w:pPr>
          </w:p>
        </w:tc>
      </w:tr>
      <w:tr w:rsidR="000959F8" w:rsidRPr="009D45A4" w14:paraId="51A92290" w14:textId="77777777" w:rsidTr="00880A93">
        <w:trPr>
          <w:trHeight w:val="283"/>
        </w:trPr>
        <w:tc>
          <w:tcPr>
            <w:tcW w:w="5000" w:type="pct"/>
            <w:gridSpan w:val="13"/>
            <w:shd w:val="clear" w:color="auto" w:fill="auto"/>
            <w:noWrap/>
            <w:vAlign w:val="bottom"/>
            <w:hideMark/>
          </w:tcPr>
          <w:p w14:paraId="5CB61DFC" w14:textId="77777777" w:rsidR="000959F8" w:rsidRPr="00C5418D" w:rsidRDefault="000959F8" w:rsidP="00880A93">
            <w:pPr>
              <w:spacing w:after="0" w:line="240" w:lineRule="auto"/>
              <w:rPr>
                <w:rFonts w:cs="Calibri"/>
                <w:color w:val="000000"/>
                <w:sz w:val="18"/>
                <w:szCs w:val="18"/>
              </w:rPr>
            </w:pPr>
          </w:p>
        </w:tc>
      </w:tr>
      <w:tr w:rsidR="000959F8" w:rsidRPr="009D45A4" w14:paraId="6FD0AF2E" w14:textId="77777777" w:rsidTr="00880A93">
        <w:trPr>
          <w:trHeight w:val="284"/>
        </w:trPr>
        <w:tc>
          <w:tcPr>
            <w:tcW w:w="5000" w:type="pct"/>
            <w:gridSpan w:val="13"/>
            <w:shd w:val="clear" w:color="auto" w:fill="auto"/>
            <w:vAlign w:val="center"/>
            <w:hideMark/>
          </w:tcPr>
          <w:p w14:paraId="609FDC3B" w14:textId="77777777" w:rsidR="000959F8" w:rsidRPr="00C5418D" w:rsidRDefault="000959F8" w:rsidP="00880A93">
            <w:pPr>
              <w:spacing w:after="0" w:line="240" w:lineRule="auto"/>
              <w:rPr>
                <w:rFonts w:cs="Calibri"/>
                <w:b/>
                <w:bCs/>
                <w:color w:val="000000"/>
                <w:sz w:val="18"/>
                <w:szCs w:val="18"/>
              </w:rPr>
            </w:pPr>
            <w:r w:rsidRPr="00C5418D">
              <w:rPr>
                <w:rFonts w:cs="Calibri"/>
                <w:b/>
                <w:bCs/>
                <w:color w:val="000000"/>
                <w:sz w:val="18"/>
                <w:szCs w:val="18"/>
              </w:rPr>
              <w:t>KAYNAKLAR</w:t>
            </w:r>
          </w:p>
        </w:tc>
      </w:tr>
      <w:tr w:rsidR="000959F8" w:rsidRPr="009D45A4" w14:paraId="7D12BE4C" w14:textId="77777777" w:rsidTr="00880A93">
        <w:trPr>
          <w:trHeight w:val="284"/>
        </w:trPr>
        <w:tc>
          <w:tcPr>
            <w:tcW w:w="986" w:type="pct"/>
            <w:gridSpan w:val="4"/>
            <w:shd w:val="clear" w:color="auto" w:fill="auto"/>
            <w:vAlign w:val="center"/>
            <w:hideMark/>
          </w:tcPr>
          <w:p w14:paraId="33DD5932"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 Notu</w:t>
            </w:r>
          </w:p>
        </w:tc>
        <w:tc>
          <w:tcPr>
            <w:tcW w:w="4014" w:type="pct"/>
            <w:gridSpan w:val="9"/>
            <w:shd w:val="clear" w:color="auto" w:fill="auto"/>
            <w:vAlign w:val="center"/>
            <w:hideMark/>
          </w:tcPr>
          <w:p w14:paraId="4DB392C7" w14:textId="77777777" w:rsidR="000959F8" w:rsidRPr="00D46CB0" w:rsidRDefault="000959F8" w:rsidP="00880A93">
            <w:pPr>
              <w:autoSpaceDE w:val="0"/>
              <w:autoSpaceDN w:val="0"/>
              <w:adjustRightInd w:val="0"/>
              <w:spacing w:after="0" w:line="240" w:lineRule="auto"/>
              <w:rPr>
                <w:rFonts w:cs="Calibri"/>
                <w:color w:val="000000"/>
                <w:sz w:val="18"/>
                <w:szCs w:val="18"/>
              </w:rPr>
            </w:pPr>
            <w:r w:rsidRPr="00D46CB0">
              <w:rPr>
                <w:rFonts w:cs="Calibri"/>
                <w:sz w:val="18"/>
                <w:szCs w:val="18"/>
              </w:rPr>
              <w:t>Yüncü, H.R</w:t>
            </w:r>
            <w:proofErr w:type="gramStart"/>
            <w:r w:rsidRPr="00D46CB0">
              <w:rPr>
                <w:rFonts w:cs="Calibri"/>
                <w:sz w:val="18"/>
                <w:szCs w:val="18"/>
              </w:rPr>
              <w:t>.,</w:t>
            </w:r>
            <w:proofErr w:type="gramEnd"/>
            <w:r w:rsidRPr="00D46CB0">
              <w:rPr>
                <w:rFonts w:cs="Calibri"/>
                <w:sz w:val="18"/>
                <w:szCs w:val="18"/>
              </w:rPr>
              <w:t xml:space="preserve"> 2016. İçecek Bilgisi, Anadolu Üniversitesi, Eskişehir,</w:t>
            </w:r>
          </w:p>
        </w:tc>
      </w:tr>
      <w:tr w:rsidR="000959F8" w:rsidRPr="009D45A4" w14:paraId="035C603E" w14:textId="77777777" w:rsidTr="00880A93">
        <w:trPr>
          <w:trHeight w:val="284"/>
        </w:trPr>
        <w:tc>
          <w:tcPr>
            <w:tcW w:w="986" w:type="pct"/>
            <w:gridSpan w:val="4"/>
            <w:shd w:val="clear" w:color="auto" w:fill="auto"/>
            <w:vAlign w:val="center"/>
            <w:hideMark/>
          </w:tcPr>
          <w:p w14:paraId="531B59ED"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Diğer Kaynaklar</w:t>
            </w:r>
          </w:p>
        </w:tc>
        <w:tc>
          <w:tcPr>
            <w:tcW w:w="4014" w:type="pct"/>
            <w:gridSpan w:val="9"/>
            <w:shd w:val="clear" w:color="auto" w:fill="auto"/>
            <w:vAlign w:val="center"/>
            <w:hideMark/>
          </w:tcPr>
          <w:p w14:paraId="5B55BDBA" w14:textId="77777777" w:rsidR="000959F8" w:rsidRPr="00D46CB0" w:rsidRDefault="000959F8" w:rsidP="00880A93">
            <w:pPr>
              <w:spacing w:after="0"/>
              <w:rPr>
                <w:rFonts w:cs="Calibri"/>
                <w:color w:val="000000"/>
                <w:sz w:val="18"/>
                <w:szCs w:val="18"/>
              </w:rPr>
            </w:pPr>
            <w:r w:rsidRPr="00D46CB0">
              <w:rPr>
                <w:rFonts w:cs="Calibri"/>
                <w:sz w:val="18"/>
                <w:szCs w:val="18"/>
              </w:rPr>
              <w:t>Aktaş, Ö. Ve Özdemir, B</w:t>
            </w:r>
            <w:proofErr w:type="gramStart"/>
            <w:r w:rsidRPr="00D46CB0">
              <w:rPr>
                <w:rFonts w:cs="Calibri"/>
                <w:sz w:val="18"/>
                <w:szCs w:val="18"/>
              </w:rPr>
              <w:t>.,</w:t>
            </w:r>
            <w:proofErr w:type="gramEnd"/>
            <w:r w:rsidRPr="00D46CB0">
              <w:rPr>
                <w:rFonts w:cs="Calibri"/>
                <w:sz w:val="18"/>
                <w:szCs w:val="18"/>
              </w:rPr>
              <w:t xml:space="preserve"> 2012. İçki Teknolojisi, Detay Yayıncılık, Ankara,</w:t>
            </w:r>
          </w:p>
        </w:tc>
      </w:tr>
      <w:tr w:rsidR="000959F8" w:rsidRPr="009D45A4" w14:paraId="2962577D" w14:textId="77777777" w:rsidTr="00880A93">
        <w:trPr>
          <w:trHeight w:val="243"/>
        </w:trPr>
        <w:tc>
          <w:tcPr>
            <w:tcW w:w="5000" w:type="pct"/>
            <w:gridSpan w:val="13"/>
            <w:shd w:val="clear" w:color="auto" w:fill="auto"/>
            <w:noWrap/>
            <w:vAlign w:val="bottom"/>
            <w:hideMark/>
          </w:tcPr>
          <w:p w14:paraId="09E4CB92" w14:textId="77777777" w:rsidR="000959F8" w:rsidRPr="009D45A4" w:rsidRDefault="000959F8" w:rsidP="00880A93">
            <w:pPr>
              <w:spacing w:after="0" w:line="240" w:lineRule="auto"/>
              <w:rPr>
                <w:rFonts w:cs="Calibri"/>
                <w:color w:val="000000"/>
                <w:sz w:val="18"/>
                <w:szCs w:val="18"/>
              </w:rPr>
            </w:pPr>
          </w:p>
        </w:tc>
      </w:tr>
      <w:tr w:rsidR="000959F8" w:rsidRPr="003A0002" w14:paraId="23C07FB9" w14:textId="77777777" w:rsidTr="00880A93">
        <w:trPr>
          <w:trHeight w:val="284"/>
        </w:trPr>
        <w:tc>
          <w:tcPr>
            <w:tcW w:w="5000" w:type="pct"/>
            <w:gridSpan w:val="13"/>
            <w:shd w:val="clear" w:color="auto" w:fill="auto"/>
            <w:vAlign w:val="center"/>
            <w:hideMark/>
          </w:tcPr>
          <w:p w14:paraId="3CC319C5" w14:textId="77777777" w:rsidR="000959F8" w:rsidRPr="003A0002" w:rsidRDefault="000959F8" w:rsidP="00880A93">
            <w:pPr>
              <w:spacing w:after="0"/>
              <w:rPr>
                <w:rFonts w:cs="Calibri"/>
                <w:b/>
                <w:sz w:val="18"/>
                <w:szCs w:val="18"/>
              </w:rPr>
            </w:pPr>
            <w:r w:rsidRPr="003A0002">
              <w:rPr>
                <w:rFonts w:cs="Calibri"/>
                <w:b/>
                <w:sz w:val="18"/>
                <w:szCs w:val="18"/>
              </w:rPr>
              <w:t>DEĞERLENDİRME SİSTEMİ</w:t>
            </w:r>
          </w:p>
        </w:tc>
      </w:tr>
      <w:tr w:rsidR="000959F8" w:rsidRPr="003A0002" w14:paraId="29283866" w14:textId="77777777" w:rsidTr="00880A93">
        <w:trPr>
          <w:trHeight w:val="284"/>
        </w:trPr>
        <w:tc>
          <w:tcPr>
            <w:tcW w:w="1563" w:type="pct"/>
            <w:gridSpan w:val="5"/>
            <w:shd w:val="clear" w:color="auto" w:fill="auto"/>
            <w:vAlign w:val="center"/>
            <w:hideMark/>
          </w:tcPr>
          <w:p w14:paraId="2AF097ED" w14:textId="77777777" w:rsidR="000959F8" w:rsidRPr="003A0002" w:rsidRDefault="000959F8"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6B013005" w14:textId="77777777" w:rsidR="000959F8" w:rsidRPr="003A0002" w:rsidRDefault="000959F8" w:rsidP="00880A93">
            <w:pPr>
              <w:spacing w:after="0"/>
              <w:rPr>
                <w:rFonts w:cs="Calibri"/>
                <w:b/>
                <w:sz w:val="18"/>
                <w:szCs w:val="18"/>
              </w:rPr>
            </w:pPr>
            <w:r w:rsidRPr="003A0002">
              <w:rPr>
                <w:rFonts w:cs="Calibri"/>
                <w:b/>
                <w:sz w:val="18"/>
                <w:szCs w:val="18"/>
              </w:rPr>
              <w:t>SAYISI</w:t>
            </w:r>
          </w:p>
        </w:tc>
        <w:tc>
          <w:tcPr>
            <w:tcW w:w="1788" w:type="pct"/>
            <w:gridSpan w:val="3"/>
            <w:shd w:val="clear" w:color="auto" w:fill="auto"/>
            <w:vAlign w:val="center"/>
            <w:hideMark/>
          </w:tcPr>
          <w:p w14:paraId="279C1040" w14:textId="77777777" w:rsidR="000959F8" w:rsidRPr="003A0002" w:rsidRDefault="000959F8" w:rsidP="00880A93">
            <w:pPr>
              <w:spacing w:after="0"/>
              <w:rPr>
                <w:rFonts w:cs="Calibri"/>
                <w:b/>
                <w:sz w:val="18"/>
                <w:szCs w:val="18"/>
              </w:rPr>
            </w:pPr>
            <w:r w:rsidRPr="003A0002">
              <w:rPr>
                <w:rFonts w:cs="Calibri"/>
                <w:b/>
                <w:sz w:val="18"/>
                <w:szCs w:val="18"/>
              </w:rPr>
              <w:t>KATKI YÜZDESİ</w:t>
            </w:r>
          </w:p>
        </w:tc>
      </w:tr>
      <w:tr w:rsidR="000959F8" w:rsidRPr="003A0002" w14:paraId="41E01CAC" w14:textId="77777777" w:rsidTr="00880A93">
        <w:trPr>
          <w:trHeight w:val="284"/>
        </w:trPr>
        <w:tc>
          <w:tcPr>
            <w:tcW w:w="1563" w:type="pct"/>
            <w:gridSpan w:val="5"/>
            <w:shd w:val="clear" w:color="auto" w:fill="auto"/>
            <w:vAlign w:val="center"/>
            <w:hideMark/>
          </w:tcPr>
          <w:p w14:paraId="07087008" w14:textId="77777777" w:rsidR="000959F8" w:rsidRPr="003A0002" w:rsidRDefault="000959F8" w:rsidP="00880A93">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69BEA79D"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88" w:type="pct"/>
            <w:gridSpan w:val="3"/>
            <w:shd w:val="clear" w:color="auto" w:fill="auto"/>
            <w:vAlign w:val="center"/>
            <w:hideMark/>
          </w:tcPr>
          <w:p w14:paraId="52312187" w14:textId="3245577B" w:rsidR="000959F8" w:rsidRPr="003A0002" w:rsidRDefault="001F79FD" w:rsidP="00880A93">
            <w:pPr>
              <w:spacing w:after="0"/>
              <w:jc w:val="center"/>
              <w:rPr>
                <w:rFonts w:cs="Calibri"/>
                <w:sz w:val="18"/>
                <w:szCs w:val="18"/>
              </w:rPr>
            </w:pPr>
            <w:r>
              <w:rPr>
                <w:rFonts w:cs="Calibri"/>
                <w:sz w:val="18"/>
                <w:szCs w:val="18"/>
              </w:rPr>
              <w:t>100</w:t>
            </w:r>
          </w:p>
        </w:tc>
      </w:tr>
      <w:tr w:rsidR="000959F8" w:rsidRPr="003A0002" w14:paraId="272DFB58" w14:textId="77777777" w:rsidTr="00880A93">
        <w:trPr>
          <w:trHeight w:val="284"/>
        </w:trPr>
        <w:tc>
          <w:tcPr>
            <w:tcW w:w="1563" w:type="pct"/>
            <w:gridSpan w:val="5"/>
            <w:shd w:val="clear" w:color="auto" w:fill="auto"/>
            <w:vAlign w:val="center"/>
            <w:hideMark/>
          </w:tcPr>
          <w:p w14:paraId="4DB8CA26" w14:textId="77777777" w:rsidR="000959F8" w:rsidRPr="003A0002" w:rsidRDefault="000959F8" w:rsidP="00880A93">
            <w:pPr>
              <w:spacing w:after="0"/>
              <w:rPr>
                <w:rFonts w:cs="Calibri"/>
                <w:b/>
                <w:sz w:val="18"/>
                <w:szCs w:val="18"/>
              </w:rPr>
            </w:pPr>
            <w:r w:rsidRPr="003A0002">
              <w:rPr>
                <w:rFonts w:cs="Calibri"/>
                <w:b/>
                <w:sz w:val="18"/>
                <w:szCs w:val="18"/>
              </w:rPr>
              <w:t>Ödev</w:t>
            </w:r>
          </w:p>
        </w:tc>
        <w:tc>
          <w:tcPr>
            <w:tcW w:w="1650" w:type="pct"/>
            <w:gridSpan w:val="5"/>
            <w:shd w:val="clear" w:color="auto" w:fill="auto"/>
            <w:noWrap/>
            <w:vAlign w:val="bottom"/>
            <w:hideMark/>
          </w:tcPr>
          <w:p w14:paraId="45300193" w14:textId="77777777" w:rsidR="000959F8" w:rsidRPr="003A0002" w:rsidRDefault="000959F8" w:rsidP="00880A93">
            <w:pPr>
              <w:spacing w:after="0"/>
              <w:jc w:val="center"/>
              <w:rPr>
                <w:rFonts w:cs="Calibri"/>
                <w:sz w:val="18"/>
                <w:szCs w:val="18"/>
              </w:rPr>
            </w:pPr>
          </w:p>
        </w:tc>
        <w:tc>
          <w:tcPr>
            <w:tcW w:w="1788" w:type="pct"/>
            <w:gridSpan w:val="3"/>
            <w:shd w:val="clear" w:color="auto" w:fill="auto"/>
            <w:vAlign w:val="center"/>
            <w:hideMark/>
          </w:tcPr>
          <w:p w14:paraId="5DB94236" w14:textId="77777777" w:rsidR="000959F8" w:rsidRPr="003A0002" w:rsidRDefault="000959F8" w:rsidP="00880A93">
            <w:pPr>
              <w:spacing w:after="0"/>
              <w:jc w:val="center"/>
              <w:rPr>
                <w:rFonts w:cs="Calibri"/>
                <w:sz w:val="18"/>
                <w:szCs w:val="18"/>
              </w:rPr>
            </w:pPr>
          </w:p>
        </w:tc>
      </w:tr>
      <w:tr w:rsidR="000959F8" w:rsidRPr="003A0002" w14:paraId="34DFF672" w14:textId="77777777" w:rsidTr="00880A93">
        <w:trPr>
          <w:trHeight w:val="284"/>
        </w:trPr>
        <w:tc>
          <w:tcPr>
            <w:tcW w:w="1563" w:type="pct"/>
            <w:gridSpan w:val="5"/>
            <w:shd w:val="clear" w:color="auto" w:fill="auto"/>
            <w:vAlign w:val="center"/>
            <w:hideMark/>
          </w:tcPr>
          <w:p w14:paraId="2A101DC3" w14:textId="2384B8C3" w:rsidR="000959F8" w:rsidRPr="003A0002" w:rsidRDefault="001F79FD" w:rsidP="00880A93">
            <w:pPr>
              <w:spacing w:after="0"/>
              <w:rPr>
                <w:rFonts w:cs="Calibri"/>
                <w:b/>
                <w:sz w:val="18"/>
                <w:szCs w:val="18"/>
              </w:rPr>
            </w:pPr>
            <w:r>
              <w:rPr>
                <w:rFonts w:cs="Calibri"/>
                <w:b/>
                <w:sz w:val="18"/>
                <w:szCs w:val="18"/>
              </w:rPr>
              <w:t>Final</w:t>
            </w:r>
            <w:r w:rsidR="000959F8" w:rsidRPr="003A0002">
              <w:rPr>
                <w:rFonts w:cs="Calibri"/>
                <w:b/>
                <w:sz w:val="18"/>
                <w:szCs w:val="18"/>
              </w:rPr>
              <w:t xml:space="preserve"> Sınav</w:t>
            </w:r>
          </w:p>
        </w:tc>
        <w:tc>
          <w:tcPr>
            <w:tcW w:w="1650" w:type="pct"/>
            <w:gridSpan w:val="5"/>
            <w:shd w:val="clear" w:color="auto" w:fill="auto"/>
            <w:noWrap/>
            <w:vAlign w:val="bottom"/>
            <w:hideMark/>
          </w:tcPr>
          <w:p w14:paraId="47527D8F" w14:textId="35B0DEC4" w:rsidR="000959F8" w:rsidRPr="003A0002" w:rsidRDefault="001F79FD" w:rsidP="00880A93">
            <w:pPr>
              <w:spacing w:after="0"/>
              <w:jc w:val="center"/>
              <w:rPr>
                <w:rFonts w:cs="Calibri"/>
                <w:sz w:val="18"/>
                <w:szCs w:val="18"/>
              </w:rPr>
            </w:pPr>
            <w:r>
              <w:rPr>
                <w:rFonts w:cs="Calibri"/>
                <w:sz w:val="18"/>
                <w:szCs w:val="18"/>
              </w:rPr>
              <w:t>1</w:t>
            </w:r>
          </w:p>
        </w:tc>
        <w:tc>
          <w:tcPr>
            <w:tcW w:w="1788" w:type="pct"/>
            <w:gridSpan w:val="3"/>
            <w:shd w:val="clear" w:color="auto" w:fill="auto"/>
            <w:vAlign w:val="center"/>
            <w:hideMark/>
          </w:tcPr>
          <w:p w14:paraId="42A7A7DF" w14:textId="5D5EDB72" w:rsidR="000959F8" w:rsidRPr="003A0002" w:rsidRDefault="001F79FD" w:rsidP="00880A93">
            <w:pPr>
              <w:spacing w:after="0"/>
              <w:jc w:val="center"/>
              <w:rPr>
                <w:rFonts w:cs="Calibri"/>
                <w:sz w:val="18"/>
                <w:szCs w:val="18"/>
              </w:rPr>
            </w:pPr>
            <w:r>
              <w:rPr>
                <w:rFonts w:cs="Calibri"/>
                <w:sz w:val="18"/>
                <w:szCs w:val="18"/>
              </w:rPr>
              <w:t>100</w:t>
            </w:r>
          </w:p>
        </w:tc>
      </w:tr>
      <w:tr w:rsidR="000959F8" w:rsidRPr="003A0002" w14:paraId="0431DE26" w14:textId="77777777" w:rsidTr="00880A93">
        <w:trPr>
          <w:trHeight w:val="284"/>
        </w:trPr>
        <w:tc>
          <w:tcPr>
            <w:tcW w:w="1563" w:type="pct"/>
            <w:gridSpan w:val="5"/>
            <w:shd w:val="clear" w:color="auto" w:fill="auto"/>
            <w:vAlign w:val="center"/>
            <w:hideMark/>
          </w:tcPr>
          <w:p w14:paraId="0EFE447D" w14:textId="77777777" w:rsidR="000959F8" w:rsidRPr="003A0002" w:rsidRDefault="000959F8" w:rsidP="00880A93">
            <w:pPr>
              <w:spacing w:after="0"/>
              <w:rPr>
                <w:rFonts w:cs="Calibri"/>
                <w:b/>
                <w:sz w:val="18"/>
                <w:szCs w:val="18"/>
              </w:rPr>
            </w:pPr>
          </w:p>
        </w:tc>
        <w:tc>
          <w:tcPr>
            <w:tcW w:w="1650" w:type="pct"/>
            <w:gridSpan w:val="5"/>
            <w:shd w:val="clear" w:color="auto" w:fill="auto"/>
            <w:noWrap/>
            <w:vAlign w:val="bottom"/>
            <w:hideMark/>
          </w:tcPr>
          <w:p w14:paraId="4B96376A" w14:textId="77777777" w:rsidR="000959F8" w:rsidRPr="003A0002" w:rsidRDefault="000959F8" w:rsidP="00880A93">
            <w:pPr>
              <w:spacing w:after="0"/>
              <w:jc w:val="center"/>
              <w:rPr>
                <w:rFonts w:cs="Calibri"/>
                <w:sz w:val="18"/>
                <w:szCs w:val="18"/>
              </w:rPr>
            </w:pPr>
            <w:r w:rsidRPr="003A0002">
              <w:rPr>
                <w:rFonts w:cs="Calibri"/>
                <w:sz w:val="18"/>
                <w:szCs w:val="18"/>
              </w:rPr>
              <w:t>Toplam</w:t>
            </w:r>
          </w:p>
        </w:tc>
        <w:tc>
          <w:tcPr>
            <w:tcW w:w="1788" w:type="pct"/>
            <w:gridSpan w:val="3"/>
            <w:shd w:val="clear" w:color="auto" w:fill="auto"/>
            <w:vAlign w:val="center"/>
            <w:hideMark/>
          </w:tcPr>
          <w:p w14:paraId="5CD8CCB3" w14:textId="1B1580E1" w:rsidR="000959F8" w:rsidRPr="003A0002" w:rsidRDefault="000959F8" w:rsidP="00880A93">
            <w:pPr>
              <w:spacing w:after="0"/>
              <w:jc w:val="center"/>
              <w:rPr>
                <w:rFonts w:cs="Calibri"/>
                <w:sz w:val="18"/>
                <w:szCs w:val="18"/>
              </w:rPr>
            </w:pPr>
          </w:p>
        </w:tc>
      </w:tr>
      <w:tr w:rsidR="000959F8" w:rsidRPr="003A0002" w14:paraId="49F98ABC" w14:textId="77777777" w:rsidTr="00880A93">
        <w:trPr>
          <w:trHeight w:val="284"/>
        </w:trPr>
        <w:tc>
          <w:tcPr>
            <w:tcW w:w="1563" w:type="pct"/>
            <w:gridSpan w:val="5"/>
            <w:shd w:val="clear" w:color="auto" w:fill="auto"/>
            <w:vAlign w:val="center"/>
            <w:hideMark/>
          </w:tcPr>
          <w:p w14:paraId="08241998" w14:textId="77777777" w:rsidR="000959F8" w:rsidRPr="003A0002" w:rsidRDefault="000959F8"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6BF6A220"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88" w:type="pct"/>
            <w:gridSpan w:val="3"/>
            <w:shd w:val="clear" w:color="auto" w:fill="auto"/>
            <w:vAlign w:val="center"/>
            <w:hideMark/>
          </w:tcPr>
          <w:p w14:paraId="6FB69185" w14:textId="77777777" w:rsidR="000959F8" w:rsidRPr="003A0002" w:rsidRDefault="000959F8" w:rsidP="00880A93">
            <w:pPr>
              <w:spacing w:after="0"/>
              <w:jc w:val="center"/>
              <w:rPr>
                <w:rFonts w:cs="Calibri"/>
                <w:sz w:val="18"/>
                <w:szCs w:val="18"/>
              </w:rPr>
            </w:pPr>
            <w:r w:rsidRPr="003A0002">
              <w:rPr>
                <w:rFonts w:cs="Calibri"/>
                <w:sz w:val="18"/>
                <w:szCs w:val="18"/>
              </w:rPr>
              <w:t>40</w:t>
            </w:r>
          </w:p>
        </w:tc>
      </w:tr>
      <w:tr w:rsidR="000959F8" w:rsidRPr="003A0002" w14:paraId="545EA6D4" w14:textId="77777777" w:rsidTr="00880A93">
        <w:trPr>
          <w:trHeight w:val="284"/>
        </w:trPr>
        <w:tc>
          <w:tcPr>
            <w:tcW w:w="1563" w:type="pct"/>
            <w:gridSpan w:val="5"/>
            <w:shd w:val="clear" w:color="auto" w:fill="auto"/>
            <w:vAlign w:val="center"/>
            <w:hideMark/>
          </w:tcPr>
          <w:p w14:paraId="054C2C09" w14:textId="77777777" w:rsidR="000959F8" w:rsidRPr="003A0002" w:rsidRDefault="000959F8"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564211A9"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88" w:type="pct"/>
            <w:gridSpan w:val="3"/>
            <w:shd w:val="clear" w:color="auto" w:fill="auto"/>
            <w:vAlign w:val="center"/>
            <w:hideMark/>
          </w:tcPr>
          <w:p w14:paraId="3FAC69AB" w14:textId="77777777" w:rsidR="000959F8" w:rsidRPr="003A0002" w:rsidRDefault="000959F8" w:rsidP="00880A93">
            <w:pPr>
              <w:spacing w:after="0"/>
              <w:jc w:val="center"/>
              <w:rPr>
                <w:rFonts w:cs="Calibri"/>
                <w:sz w:val="18"/>
                <w:szCs w:val="18"/>
              </w:rPr>
            </w:pPr>
            <w:r w:rsidRPr="003A0002">
              <w:rPr>
                <w:rFonts w:cs="Calibri"/>
                <w:sz w:val="18"/>
                <w:szCs w:val="18"/>
              </w:rPr>
              <w:t>60</w:t>
            </w:r>
          </w:p>
        </w:tc>
      </w:tr>
      <w:tr w:rsidR="000959F8" w:rsidRPr="003A0002" w14:paraId="35416547" w14:textId="77777777" w:rsidTr="00880A93">
        <w:trPr>
          <w:trHeight w:val="284"/>
        </w:trPr>
        <w:tc>
          <w:tcPr>
            <w:tcW w:w="1563" w:type="pct"/>
            <w:gridSpan w:val="5"/>
            <w:shd w:val="clear" w:color="auto" w:fill="auto"/>
            <w:vAlign w:val="center"/>
            <w:hideMark/>
          </w:tcPr>
          <w:p w14:paraId="4E32E776" w14:textId="77777777" w:rsidR="000959F8" w:rsidRPr="003A0002" w:rsidRDefault="000959F8" w:rsidP="00880A93">
            <w:pPr>
              <w:spacing w:after="0"/>
              <w:rPr>
                <w:rFonts w:cs="Calibri"/>
                <w:sz w:val="18"/>
                <w:szCs w:val="18"/>
              </w:rPr>
            </w:pPr>
          </w:p>
        </w:tc>
        <w:tc>
          <w:tcPr>
            <w:tcW w:w="1650" w:type="pct"/>
            <w:gridSpan w:val="5"/>
            <w:shd w:val="clear" w:color="auto" w:fill="auto"/>
            <w:noWrap/>
            <w:vAlign w:val="bottom"/>
            <w:hideMark/>
          </w:tcPr>
          <w:p w14:paraId="11E6688C" w14:textId="77777777" w:rsidR="000959F8" w:rsidRPr="003A0002" w:rsidRDefault="000959F8" w:rsidP="00880A93">
            <w:pPr>
              <w:spacing w:after="0"/>
              <w:jc w:val="center"/>
              <w:rPr>
                <w:rFonts w:cs="Calibri"/>
                <w:sz w:val="18"/>
                <w:szCs w:val="18"/>
              </w:rPr>
            </w:pPr>
            <w:r w:rsidRPr="003A0002">
              <w:rPr>
                <w:rFonts w:cs="Calibri"/>
                <w:sz w:val="18"/>
                <w:szCs w:val="18"/>
              </w:rPr>
              <w:t>Toplam</w:t>
            </w:r>
          </w:p>
        </w:tc>
        <w:tc>
          <w:tcPr>
            <w:tcW w:w="1788" w:type="pct"/>
            <w:gridSpan w:val="3"/>
            <w:shd w:val="clear" w:color="auto" w:fill="auto"/>
            <w:vAlign w:val="center"/>
            <w:hideMark/>
          </w:tcPr>
          <w:p w14:paraId="4F456BB2" w14:textId="77777777" w:rsidR="000959F8" w:rsidRPr="003A0002" w:rsidRDefault="000959F8" w:rsidP="00880A93">
            <w:pPr>
              <w:spacing w:after="0"/>
              <w:jc w:val="center"/>
              <w:rPr>
                <w:rFonts w:cs="Calibri"/>
                <w:sz w:val="18"/>
                <w:szCs w:val="18"/>
              </w:rPr>
            </w:pPr>
            <w:r w:rsidRPr="003A0002">
              <w:rPr>
                <w:rFonts w:cs="Calibri"/>
                <w:sz w:val="18"/>
                <w:szCs w:val="18"/>
              </w:rPr>
              <w:t>100</w:t>
            </w:r>
          </w:p>
        </w:tc>
      </w:tr>
      <w:tr w:rsidR="000959F8" w:rsidRPr="003A0002" w14:paraId="232F0E83" w14:textId="77777777" w:rsidTr="00880A93">
        <w:trPr>
          <w:trHeight w:val="300"/>
        </w:trPr>
        <w:tc>
          <w:tcPr>
            <w:tcW w:w="5000" w:type="pct"/>
            <w:gridSpan w:val="13"/>
            <w:shd w:val="clear" w:color="auto" w:fill="auto"/>
            <w:vAlign w:val="center"/>
            <w:hideMark/>
          </w:tcPr>
          <w:p w14:paraId="28D737ED" w14:textId="77777777" w:rsidR="000959F8" w:rsidRPr="003A0002" w:rsidRDefault="000959F8" w:rsidP="00880A93">
            <w:pPr>
              <w:spacing w:after="0" w:line="240" w:lineRule="auto"/>
              <w:rPr>
                <w:rFonts w:cs="Calibri"/>
                <w:b/>
                <w:bCs/>
                <w:sz w:val="18"/>
                <w:szCs w:val="18"/>
              </w:rPr>
            </w:pPr>
          </w:p>
          <w:p w14:paraId="63893E7C" w14:textId="77777777" w:rsidR="000959F8" w:rsidRPr="003A0002" w:rsidRDefault="000959F8" w:rsidP="00880A93">
            <w:pPr>
              <w:spacing w:after="0" w:line="240" w:lineRule="auto"/>
              <w:rPr>
                <w:rFonts w:cs="Calibri"/>
                <w:b/>
                <w:bCs/>
                <w:sz w:val="18"/>
                <w:szCs w:val="18"/>
              </w:rPr>
            </w:pPr>
            <w:r w:rsidRPr="003A0002">
              <w:rPr>
                <w:rFonts w:cs="Calibri"/>
                <w:b/>
                <w:bCs/>
                <w:sz w:val="18"/>
                <w:szCs w:val="18"/>
              </w:rPr>
              <w:t>İŞYÜKÜ HESAPLAMA</w:t>
            </w:r>
          </w:p>
        </w:tc>
      </w:tr>
      <w:tr w:rsidR="000959F8" w:rsidRPr="003A0002" w14:paraId="3992C129" w14:textId="77777777" w:rsidTr="00880A93">
        <w:trPr>
          <w:trHeight w:val="476"/>
        </w:trPr>
        <w:tc>
          <w:tcPr>
            <w:tcW w:w="2309" w:type="pct"/>
            <w:gridSpan w:val="7"/>
            <w:shd w:val="clear" w:color="auto" w:fill="auto"/>
            <w:vAlign w:val="center"/>
            <w:hideMark/>
          </w:tcPr>
          <w:p w14:paraId="5F4C8DE8" w14:textId="77777777" w:rsidR="000959F8" w:rsidRPr="003A0002" w:rsidRDefault="000959F8" w:rsidP="00880A93">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16ECE0B7"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18758162"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İş Yükü Süresi (Saat)</w:t>
            </w:r>
          </w:p>
        </w:tc>
        <w:tc>
          <w:tcPr>
            <w:tcW w:w="915" w:type="pct"/>
            <w:gridSpan w:val="2"/>
            <w:shd w:val="clear" w:color="auto" w:fill="auto"/>
            <w:vAlign w:val="center"/>
          </w:tcPr>
          <w:p w14:paraId="6EF14937"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Toplam İş Yükü (Saat)</w:t>
            </w:r>
          </w:p>
        </w:tc>
      </w:tr>
      <w:tr w:rsidR="000959F8" w:rsidRPr="003A0002" w14:paraId="67BA1D0A" w14:textId="77777777" w:rsidTr="00880A93">
        <w:trPr>
          <w:trHeight w:val="420"/>
        </w:trPr>
        <w:tc>
          <w:tcPr>
            <w:tcW w:w="2309" w:type="pct"/>
            <w:gridSpan w:val="7"/>
            <w:shd w:val="clear" w:color="auto" w:fill="auto"/>
            <w:vAlign w:val="center"/>
            <w:hideMark/>
          </w:tcPr>
          <w:p w14:paraId="4E09173D" w14:textId="77777777" w:rsidR="000959F8" w:rsidRPr="003A0002" w:rsidRDefault="000959F8" w:rsidP="00880A93">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hideMark/>
          </w:tcPr>
          <w:p w14:paraId="4DCD54BA" w14:textId="77777777" w:rsidR="000959F8" w:rsidRPr="002020DE" w:rsidRDefault="000959F8" w:rsidP="00880A93">
            <w:pPr>
              <w:spacing w:after="0"/>
              <w:rPr>
                <w:sz w:val="18"/>
                <w:szCs w:val="18"/>
              </w:rPr>
            </w:pPr>
            <w:r w:rsidRPr="002020DE">
              <w:rPr>
                <w:sz w:val="18"/>
                <w:szCs w:val="18"/>
              </w:rPr>
              <w:t>14</w:t>
            </w:r>
          </w:p>
        </w:tc>
        <w:tc>
          <w:tcPr>
            <w:tcW w:w="973" w:type="pct"/>
            <w:gridSpan w:val="3"/>
            <w:shd w:val="clear" w:color="auto" w:fill="auto"/>
          </w:tcPr>
          <w:p w14:paraId="59384E0B" w14:textId="77777777" w:rsidR="000959F8" w:rsidRPr="002020DE" w:rsidRDefault="000959F8" w:rsidP="00880A93">
            <w:pPr>
              <w:rPr>
                <w:sz w:val="18"/>
                <w:szCs w:val="18"/>
              </w:rPr>
            </w:pPr>
            <w:r w:rsidRPr="002020DE">
              <w:rPr>
                <w:sz w:val="18"/>
                <w:szCs w:val="18"/>
              </w:rPr>
              <w:t>3</w:t>
            </w:r>
          </w:p>
        </w:tc>
        <w:tc>
          <w:tcPr>
            <w:tcW w:w="915" w:type="pct"/>
            <w:gridSpan w:val="2"/>
            <w:shd w:val="clear" w:color="auto" w:fill="auto"/>
          </w:tcPr>
          <w:p w14:paraId="6016DA1B" w14:textId="77777777" w:rsidR="000959F8" w:rsidRPr="002020DE" w:rsidRDefault="000959F8" w:rsidP="00880A93">
            <w:pPr>
              <w:rPr>
                <w:sz w:val="18"/>
                <w:szCs w:val="18"/>
              </w:rPr>
            </w:pPr>
            <w:r w:rsidRPr="002020DE">
              <w:rPr>
                <w:sz w:val="18"/>
                <w:szCs w:val="18"/>
              </w:rPr>
              <w:t>42</w:t>
            </w:r>
          </w:p>
        </w:tc>
      </w:tr>
      <w:tr w:rsidR="000959F8" w:rsidRPr="003A0002" w14:paraId="23989306" w14:textId="77777777" w:rsidTr="00880A93">
        <w:trPr>
          <w:trHeight w:val="420"/>
        </w:trPr>
        <w:tc>
          <w:tcPr>
            <w:tcW w:w="2309" w:type="pct"/>
            <w:gridSpan w:val="7"/>
            <w:shd w:val="clear" w:color="auto" w:fill="auto"/>
            <w:vAlign w:val="center"/>
            <w:hideMark/>
          </w:tcPr>
          <w:p w14:paraId="69F903AA"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hideMark/>
          </w:tcPr>
          <w:p w14:paraId="110E7457" w14:textId="77777777" w:rsidR="000959F8" w:rsidRPr="002020DE" w:rsidRDefault="000959F8" w:rsidP="00880A93">
            <w:pPr>
              <w:rPr>
                <w:sz w:val="18"/>
                <w:szCs w:val="18"/>
              </w:rPr>
            </w:pPr>
            <w:r w:rsidRPr="002020DE">
              <w:rPr>
                <w:sz w:val="18"/>
                <w:szCs w:val="18"/>
              </w:rPr>
              <w:t>1</w:t>
            </w:r>
          </w:p>
        </w:tc>
        <w:tc>
          <w:tcPr>
            <w:tcW w:w="973" w:type="pct"/>
            <w:gridSpan w:val="3"/>
            <w:shd w:val="clear" w:color="auto" w:fill="auto"/>
          </w:tcPr>
          <w:p w14:paraId="7291F070" w14:textId="77777777" w:rsidR="000959F8" w:rsidRPr="002020DE" w:rsidRDefault="000959F8" w:rsidP="00880A93">
            <w:pPr>
              <w:rPr>
                <w:sz w:val="18"/>
                <w:szCs w:val="18"/>
              </w:rPr>
            </w:pPr>
            <w:r w:rsidRPr="002020DE">
              <w:rPr>
                <w:sz w:val="18"/>
                <w:szCs w:val="18"/>
              </w:rPr>
              <w:t>1</w:t>
            </w:r>
          </w:p>
        </w:tc>
        <w:tc>
          <w:tcPr>
            <w:tcW w:w="915" w:type="pct"/>
            <w:gridSpan w:val="2"/>
            <w:shd w:val="clear" w:color="auto" w:fill="auto"/>
          </w:tcPr>
          <w:p w14:paraId="63C1F9C9" w14:textId="77777777" w:rsidR="000959F8" w:rsidRPr="002020DE" w:rsidRDefault="000959F8" w:rsidP="00880A93">
            <w:pPr>
              <w:rPr>
                <w:sz w:val="18"/>
                <w:szCs w:val="18"/>
              </w:rPr>
            </w:pPr>
            <w:r w:rsidRPr="002020DE">
              <w:rPr>
                <w:sz w:val="18"/>
                <w:szCs w:val="18"/>
              </w:rPr>
              <w:t>1</w:t>
            </w:r>
          </w:p>
        </w:tc>
      </w:tr>
      <w:tr w:rsidR="000959F8" w:rsidRPr="003A0002" w14:paraId="0FD0DB46" w14:textId="77777777" w:rsidTr="00880A93">
        <w:trPr>
          <w:trHeight w:val="420"/>
        </w:trPr>
        <w:tc>
          <w:tcPr>
            <w:tcW w:w="2309" w:type="pct"/>
            <w:gridSpan w:val="7"/>
            <w:shd w:val="clear" w:color="auto" w:fill="auto"/>
            <w:vAlign w:val="center"/>
            <w:hideMark/>
          </w:tcPr>
          <w:p w14:paraId="2F4D2273"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hideMark/>
          </w:tcPr>
          <w:p w14:paraId="3D2F6461" w14:textId="77777777" w:rsidR="000959F8" w:rsidRPr="002020DE" w:rsidRDefault="000959F8" w:rsidP="00880A93">
            <w:pPr>
              <w:rPr>
                <w:sz w:val="18"/>
                <w:szCs w:val="18"/>
              </w:rPr>
            </w:pPr>
            <w:r w:rsidRPr="002020DE">
              <w:rPr>
                <w:sz w:val="18"/>
                <w:szCs w:val="18"/>
              </w:rPr>
              <w:t>1</w:t>
            </w:r>
          </w:p>
        </w:tc>
        <w:tc>
          <w:tcPr>
            <w:tcW w:w="973" w:type="pct"/>
            <w:gridSpan w:val="3"/>
            <w:shd w:val="clear" w:color="auto" w:fill="auto"/>
          </w:tcPr>
          <w:p w14:paraId="5E2AA578" w14:textId="77777777" w:rsidR="000959F8" w:rsidRPr="002020DE" w:rsidRDefault="000959F8" w:rsidP="00880A93">
            <w:pPr>
              <w:rPr>
                <w:sz w:val="18"/>
                <w:szCs w:val="18"/>
              </w:rPr>
            </w:pPr>
            <w:r w:rsidRPr="002020DE">
              <w:rPr>
                <w:sz w:val="18"/>
                <w:szCs w:val="18"/>
              </w:rPr>
              <w:t>1</w:t>
            </w:r>
          </w:p>
        </w:tc>
        <w:tc>
          <w:tcPr>
            <w:tcW w:w="915" w:type="pct"/>
            <w:gridSpan w:val="2"/>
            <w:shd w:val="clear" w:color="auto" w:fill="auto"/>
          </w:tcPr>
          <w:p w14:paraId="251ACA55" w14:textId="77777777" w:rsidR="000959F8" w:rsidRPr="002020DE" w:rsidRDefault="000959F8" w:rsidP="00880A93">
            <w:pPr>
              <w:rPr>
                <w:sz w:val="18"/>
                <w:szCs w:val="18"/>
              </w:rPr>
            </w:pPr>
            <w:r w:rsidRPr="002020DE">
              <w:rPr>
                <w:sz w:val="18"/>
                <w:szCs w:val="18"/>
              </w:rPr>
              <w:t>1</w:t>
            </w:r>
          </w:p>
        </w:tc>
      </w:tr>
      <w:tr w:rsidR="000959F8" w:rsidRPr="003A0002" w14:paraId="188CA145" w14:textId="77777777" w:rsidTr="00880A93">
        <w:trPr>
          <w:trHeight w:val="420"/>
        </w:trPr>
        <w:tc>
          <w:tcPr>
            <w:tcW w:w="2309" w:type="pct"/>
            <w:gridSpan w:val="7"/>
            <w:shd w:val="clear" w:color="auto" w:fill="auto"/>
            <w:vAlign w:val="center"/>
            <w:hideMark/>
          </w:tcPr>
          <w:p w14:paraId="5A78CF57" w14:textId="77777777" w:rsidR="000959F8" w:rsidRPr="003A0002" w:rsidRDefault="000959F8" w:rsidP="00880A93">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hideMark/>
          </w:tcPr>
          <w:p w14:paraId="67B71E4F" w14:textId="77777777" w:rsidR="000959F8" w:rsidRPr="002020DE" w:rsidRDefault="000959F8" w:rsidP="00880A93">
            <w:pPr>
              <w:rPr>
                <w:sz w:val="18"/>
                <w:szCs w:val="18"/>
              </w:rPr>
            </w:pPr>
            <w:r w:rsidRPr="002020DE">
              <w:rPr>
                <w:sz w:val="18"/>
                <w:szCs w:val="18"/>
              </w:rPr>
              <w:t>1</w:t>
            </w:r>
          </w:p>
        </w:tc>
        <w:tc>
          <w:tcPr>
            <w:tcW w:w="973" w:type="pct"/>
            <w:gridSpan w:val="3"/>
            <w:shd w:val="clear" w:color="auto" w:fill="auto"/>
          </w:tcPr>
          <w:p w14:paraId="7712B781" w14:textId="34FC5ECC" w:rsidR="000959F8" w:rsidRPr="002020DE" w:rsidRDefault="00870F87" w:rsidP="00880A93">
            <w:pPr>
              <w:rPr>
                <w:sz w:val="18"/>
                <w:szCs w:val="18"/>
              </w:rPr>
            </w:pPr>
            <w:r>
              <w:rPr>
                <w:sz w:val="18"/>
                <w:szCs w:val="18"/>
              </w:rPr>
              <w:t>6</w:t>
            </w:r>
          </w:p>
        </w:tc>
        <w:tc>
          <w:tcPr>
            <w:tcW w:w="915" w:type="pct"/>
            <w:gridSpan w:val="2"/>
            <w:shd w:val="clear" w:color="auto" w:fill="auto"/>
          </w:tcPr>
          <w:p w14:paraId="2416C4E7" w14:textId="752379F6" w:rsidR="000959F8" w:rsidRPr="002020DE" w:rsidRDefault="00870F87" w:rsidP="00880A93">
            <w:pPr>
              <w:rPr>
                <w:sz w:val="18"/>
                <w:szCs w:val="18"/>
              </w:rPr>
            </w:pPr>
            <w:r>
              <w:rPr>
                <w:sz w:val="18"/>
                <w:szCs w:val="18"/>
              </w:rPr>
              <w:t>6</w:t>
            </w:r>
          </w:p>
        </w:tc>
      </w:tr>
      <w:tr w:rsidR="000959F8" w:rsidRPr="003A0002" w14:paraId="4DA8D8B4" w14:textId="77777777" w:rsidTr="00880A93">
        <w:trPr>
          <w:trHeight w:val="420"/>
        </w:trPr>
        <w:tc>
          <w:tcPr>
            <w:tcW w:w="2309" w:type="pct"/>
            <w:gridSpan w:val="7"/>
            <w:shd w:val="clear" w:color="auto" w:fill="auto"/>
            <w:vAlign w:val="center"/>
            <w:hideMark/>
          </w:tcPr>
          <w:p w14:paraId="66139541" w14:textId="77777777" w:rsidR="000959F8" w:rsidRPr="003A0002" w:rsidRDefault="000959F8"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hideMark/>
          </w:tcPr>
          <w:p w14:paraId="1851B981" w14:textId="362F2D15" w:rsidR="000959F8" w:rsidRPr="002020DE" w:rsidRDefault="00870F87" w:rsidP="00880A93">
            <w:pPr>
              <w:rPr>
                <w:sz w:val="18"/>
                <w:szCs w:val="18"/>
              </w:rPr>
            </w:pPr>
            <w:r>
              <w:rPr>
                <w:sz w:val="18"/>
                <w:szCs w:val="18"/>
              </w:rPr>
              <w:t>5</w:t>
            </w:r>
          </w:p>
        </w:tc>
        <w:tc>
          <w:tcPr>
            <w:tcW w:w="973" w:type="pct"/>
            <w:gridSpan w:val="3"/>
            <w:shd w:val="clear" w:color="auto" w:fill="auto"/>
          </w:tcPr>
          <w:p w14:paraId="12464A01" w14:textId="3FB5E02A" w:rsidR="000959F8" w:rsidRPr="002020DE" w:rsidRDefault="00870F87" w:rsidP="00880A93">
            <w:pPr>
              <w:rPr>
                <w:sz w:val="18"/>
                <w:szCs w:val="18"/>
              </w:rPr>
            </w:pPr>
            <w:r>
              <w:rPr>
                <w:sz w:val="18"/>
                <w:szCs w:val="18"/>
              </w:rPr>
              <w:t>2</w:t>
            </w:r>
          </w:p>
        </w:tc>
        <w:tc>
          <w:tcPr>
            <w:tcW w:w="915" w:type="pct"/>
            <w:gridSpan w:val="2"/>
            <w:shd w:val="clear" w:color="auto" w:fill="auto"/>
          </w:tcPr>
          <w:p w14:paraId="2D91CE6C" w14:textId="1536D3EB" w:rsidR="000959F8" w:rsidRPr="002020DE" w:rsidRDefault="00870F87" w:rsidP="00880A93">
            <w:pPr>
              <w:rPr>
                <w:sz w:val="18"/>
                <w:szCs w:val="18"/>
              </w:rPr>
            </w:pPr>
            <w:r>
              <w:rPr>
                <w:sz w:val="18"/>
                <w:szCs w:val="18"/>
              </w:rPr>
              <w:t>10</w:t>
            </w:r>
          </w:p>
        </w:tc>
      </w:tr>
      <w:tr w:rsidR="000959F8" w:rsidRPr="003A0002" w14:paraId="2E7A36B3" w14:textId="77777777" w:rsidTr="00880A93">
        <w:trPr>
          <w:trHeight w:val="420"/>
        </w:trPr>
        <w:tc>
          <w:tcPr>
            <w:tcW w:w="2309" w:type="pct"/>
            <w:gridSpan w:val="7"/>
            <w:shd w:val="clear" w:color="auto" w:fill="auto"/>
            <w:vAlign w:val="center"/>
            <w:hideMark/>
          </w:tcPr>
          <w:p w14:paraId="618E5891"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tcPr>
          <w:p w14:paraId="2CE89116" w14:textId="77777777" w:rsidR="000959F8" w:rsidRPr="002020DE" w:rsidRDefault="000959F8" w:rsidP="00880A93">
            <w:pPr>
              <w:rPr>
                <w:sz w:val="18"/>
                <w:szCs w:val="18"/>
              </w:rPr>
            </w:pPr>
          </w:p>
        </w:tc>
        <w:tc>
          <w:tcPr>
            <w:tcW w:w="973" w:type="pct"/>
            <w:gridSpan w:val="3"/>
            <w:shd w:val="clear" w:color="auto" w:fill="auto"/>
          </w:tcPr>
          <w:p w14:paraId="7112CDBC" w14:textId="77777777" w:rsidR="000959F8" w:rsidRPr="002020DE" w:rsidRDefault="000959F8" w:rsidP="00880A93">
            <w:pPr>
              <w:rPr>
                <w:sz w:val="18"/>
                <w:szCs w:val="18"/>
              </w:rPr>
            </w:pPr>
          </w:p>
        </w:tc>
        <w:tc>
          <w:tcPr>
            <w:tcW w:w="915" w:type="pct"/>
            <w:gridSpan w:val="2"/>
            <w:shd w:val="clear" w:color="auto" w:fill="auto"/>
          </w:tcPr>
          <w:p w14:paraId="796B8FD7" w14:textId="77777777" w:rsidR="000959F8" w:rsidRPr="002020DE" w:rsidRDefault="000959F8" w:rsidP="00880A93">
            <w:pPr>
              <w:rPr>
                <w:sz w:val="18"/>
                <w:szCs w:val="18"/>
              </w:rPr>
            </w:pPr>
          </w:p>
        </w:tc>
      </w:tr>
      <w:tr w:rsidR="000959F8" w:rsidRPr="003A0002" w14:paraId="1E4EA24B" w14:textId="77777777" w:rsidTr="00880A93">
        <w:trPr>
          <w:trHeight w:val="420"/>
        </w:trPr>
        <w:tc>
          <w:tcPr>
            <w:tcW w:w="2309" w:type="pct"/>
            <w:gridSpan w:val="7"/>
            <w:shd w:val="clear" w:color="auto" w:fill="auto"/>
            <w:vAlign w:val="center"/>
          </w:tcPr>
          <w:p w14:paraId="219133CA" w14:textId="77777777" w:rsidR="000959F8" w:rsidRPr="003A0002" w:rsidRDefault="000959F8" w:rsidP="00880A93">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tcPr>
          <w:p w14:paraId="5A7CA027" w14:textId="77F2A8AB" w:rsidR="000959F8" w:rsidRPr="002020DE" w:rsidRDefault="00870F87" w:rsidP="00880A93">
            <w:pPr>
              <w:rPr>
                <w:sz w:val="18"/>
                <w:szCs w:val="18"/>
              </w:rPr>
            </w:pPr>
            <w:r>
              <w:rPr>
                <w:sz w:val="18"/>
                <w:szCs w:val="18"/>
              </w:rPr>
              <w:t>15</w:t>
            </w:r>
          </w:p>
        </w:tc>
        <w:tc>
          <w:tcPr>
            <w:tcW w:w="973" w:type="pct"/>
            <w:gridSpan w:val="3"/>
            <w:shd w:val="clear" w:color="auto" w:fill="auto"/>
          </w:tcPr>
          <w:p w14:paraId="7A18D4DA" w14:textId="77777777" w:rsidR="000959F8" w:rsidRPr="002020DE" w:rsidRDefault="000959F8" w:rsidP="00880A93">
            <w:pPr>
              <w:rPr>
                <w:sz w:val="18"/>
                <w:szCs w:val="18"/>
              </w:rPr>
            </w:pPr>
            <w:r w:rsidRPr="002020DE">
              <w:rPr>
                <w:sz w:val="18"/>
                <w:szCs w:val="18"/>
              </w:rPr>
              <w:t>2</w:t>
            </w:r>
          </w:p>
        </w:tc>
        <w:tc>
          <w:tcPr>
            <w:tcW w:w="915" w:type="pct"/>
            <w:gridSpan w:val="2"/>
            <w:shd w:val="clear" w:color="auto" w:fill="auto"/>
          </w:tcPr>
          <w:p w14:paraId="25AAA37C" w14:textId="7B0A1027" w:rsidR="000959F8" w:rsidRPr="002020DE" w:rsidRDefault="00870F87" w:rsidP="00880A93">
            <w:pPr>
              <w:rPr>
                <w:sz w:val="18"/>
                <w:szCs w:val="18"/>
              </w:rPr>
            </w:pPr>
            <w:r>
              <w:rPr>
                <w:sz w:val="18"/>
                <w:szCs w:val="18"/>
              </w:rPr>
              <w:t>30</w:t>
            </w:r>
          </w:p>
        </w:tc>
      </w:tr>
      <w:tr w:rsidR="000959F8" w:rsidRPr="003A0002" w14:paraId="7E1BB0A5" w14:textId="77777777" w:rsidTr="00880A93">
        <w:trPr>
          <w:trHeight w:val="420"/>
        </w:trPr>
        <w:tc>
          <w:tcPr>
            <w:tcW w:w="2309" w:type="pct"/>
            <w:gridSpan w:val="7"/>
            <w:shd w:val="clear" w:color="auto" w:fill="auto"/>
            <w:vAlign w:val="center"/>
            <w:hideMark/>
          </w:tcPr>
          <w:p w14:paraId="49B4CD58" w14:textId="77777777" w:rsidR="000959F8" w:rsidRPr="003A0002" w:rsidRDefault="000959F8"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hideMark/>
          </w:tcPr>
          <w:p w14:paraId="3836885A" w14:textId="77777777" w:rsidR="000959F8" w:rsidRPr="002020DE" w:rsidRDefault="000959F8" w:rsidP="00880A93">
            <w:pPr>
              <w:rPr>
                <w:sz w:val="18"/>
                <w:szCs w:val="18"/>
              </w:rPr>
            </w:pPr>
          </w:p>
        </w:tc>
        <w:tc>
          <w:tcPr>
            <w:tcW w:w="973" w:type="pct"/>
            <w:gridSpan w:val="3"/>
            <w:shd w:val="clear" w:color="auto" w:fill="auto"/>
            <w:noWrap/>
            <w:hideMark/>
          </w:tcPr>
          <w:p w14:paraId="1F19C74E" w14:textId="77777777" w:rsidR="000959F8" w:rsidRPr="002020DE" w:rsidRDefault="000959F8" w:rsidP="00880A93">
            <w:pPr>
              <w:rPr>
                <w:sz w:val="18"/>
                <w:szCs w:val="18"/>
              </w:rPr>
            </w:pPr>
          </w:p>
        </w:tc>
        <w:tc>
          <w:tcPr>
            <w:tcW w:w="915" w:type="pct"/>
            <w:gridSpan w:val="2"/>
            <w:shd w:val="clear" w:color="auto" w:fill="auto"/>
            <w:noWrap/>
            <w:hideMark/>
          </w:tcPr>
          <w:p w14:paraId="3AFFB050" w14:textId="7FFCF751" w:rsidR="000959F8" w:rsidRPr="002020DE" w:rsidRDefault="00870F87" w:rsidP="00880A93">
            <w:pPr>
              <w:rPr>
                <w:sz w:val="18"/>
                <w:szCs w:val="18"/>
              </w:rPr>
            </w:pPr>
            <w:r>
              <w:rPr>
                <w:sz w:val="18"/>
                <w:szCs w:val="18"/>
              </w:rPr>
              <w:t>90</w:t>
            </w:r>
          </w:p>
        </w:tc>
      </w:tr>
      <w:tr w:rsidR="000959F8" w:rsidRPr="003A0002" w14:paraId="5FCF6DEC" w14:textId="77777777" w:rsidTr="00880A93">
        <w:trPr>
          <w:trHeight w:val="420"/>
        </w:trPr>
        <w:tc>
          <w:tcPr>
            <w:tcW w:w="2309" w:type="pct"/>
            <w:gridSpan w:val="7"/>
            <w:shd w:val="clear" w:color="auto" w:fill="auto"/>
            <w:vAlign w:val="center"/>
            <w:hideMark/>
          </w:tcPr>
          <w:p w14:paraId="0754A401" w14:textId="77777777" w:rsidR="000959F8" w:rsidRPr="003A0002" w:rsidRDefault="000959F8"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hideMark/>
          </w:tcPr>
          <w:p w14:paraId="552469CB" w14:textId="77777777" w:rsidR="000959F8" w:rsidRPr="002020DE" w:rsidRDefault="000959F8" w:rsidP="00880A93">
            <w:pPr>
              <w:rPr>
                <w:sz w:val="18"/>
                <w:szCs w:val="18"/>
              </w:rPr>
            </w:pPr>
          </w:p>
        </w:tc>
        <w:tc>
          <w:tcPr>
            <w:tcW w:w="973" w:type="pct"/>
            <w:gridSpan w:val="3"/>
            <w:shd w:val="clear" w:color="auto" w:fill="auto"/>
            <w:noWrap/>
            <w:hideMark/>
          </w:tcPr>
          <w:p w14:paraId="70FB69C2" w14:textId="77777777" w:rsidR="000959F8" w:rsidRPr="002020DE" w:rsidRDefault="000959F8" w:rsidP="00880A93">
            <w:pPr>
              <w:rPr>
                <w:sz w:val="18"/>
                <w:szCs w:val="18"/>
              </w:rPr>
            </w:pPr>
          </w:p>
        </w:tc>
        <w:tc>
          <w:tcPr>
            <w:tcW w:w="915" w:type="pct"/>
            <w:gridSpan w:val="2"/>
            <w:shd w:val="clear" w:color="auto" w:fill="auto"/>
            <w:noWrap/>
            <w:hideMark/>
          </w:tcPr>
          <w:p w14:paraId="78152F95" w14:textId="77777777" w:rsidR="000959F8" w:rsidRPr="002020DE" w:rsidRDefault="000959F8" w:rsidP="00880A93">
            <w:pPr>
              <w:rPr>
                <w:sz w:val="18"/>
                <w:szCs w:val="18"/>
              </w:rPr>
            </w:pPr>
            <w:r w:rsidRPr="002020DE">
              <w:rPr>
                <w:sz w:val="18"/>
                <w:szCs w:val="18"/>
              </w:rPr>
              <w:t>3</w:t>
            </w:r>
          </w:p>
        </w:tc>
      </w:tr>
    </w:tbl>
    <w:p w14:paraId="33B8EE3F" w14:textId="77777777" w:rsidR="000959F8" w:rsidRDefault="000959F8" w:rsidP="000959F8">
      <w:pPr>
        <w:spacing w:line="240" w:lineRule="auto"/>
        <w:rPr>
          <w:rFonts w:cs="Calibri"/>
          <w:sz w:val="18"/>
          <w:szCs w:val="18"/>
        </w:rPr>
      </w:pPr>
    </w:p>
    <w:p w14:paraId="5898B5DC" w14:textId="7C52E4F6" w:rsidR="000959F8" w:rsidRPr="0084691D" w:rsidRDefault="005875F4" w:rsidP="000959F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7585A3FE" w14:textId="77777777" w:rsidR="000959F8" w:rsidRDefault="000959F8" w:rsidP="000959F8">
      <w:pPr>
        <w:spacing w:line="240" w:lineRule="auto"/>
        <w:rPr>
          <w:rFonts w:cs="Calibri"/>
          <w:sz w:val="18"/>
          <w:szCs w:val="18"/>
        </w:rPr>
      </w:pPr>
    </w:p>
    <w:p w14:paraId="22F136C5" w14:textId="77777777" w:rsidR="000959F8" w:rsidRPr="0084691D" w:rsidRDefault="000959F8" w:rsidP="000959F8">
      <w:pPr>
        <w:spacing w:line="240" w:lineRule="auto"/>
        <w:rPr>
          <w:rFonts w:cs="Calibri"/>
          <w:sz w:val="18"/>
          <w:szCs w:val="18"/>
        </w:rPr>
      </w:pPr>
    </w:p>
    <w:p w14:paraId="1ACEE1D6" w14:textId="461F4DEE" w:rsidR="000959F8" w:rsidRPr="0084691D" w:rsidRDefault="000959F8" w:rsidP="000959F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Doç. Dr. Mehmet ŞİMŞEK</w:t>
      </w:r>
      <w:r>
        <w:rPr>
          <w:rFonts w:cs="Calibri"/>
          <w:sz w:val="18"/>
          <w:szCs w:val="18"/>
        </w:rPr>
        <w:tab/>
      </w:r>
      <w:r>
        <w:rPr>
          <w:rFonts w:cs="Calibri"/>
          <w:sz w:val="18"/>
          <w:szCs w:val="18"/>
        </w:rPr>
        <w:tab/>
      </w:r>
      <w:r w:rsidR="005875F4">
        <w:rPr>
          <w:rFonts w:cs="Calibri"/>
          <w:sz w:val="18"/>
          <w:szCs w:val="18"/>
        </w:rPr>
        <w:tab/>
      </w:r>
      <w:r>
        <w:rPr>
          <w:rFonts w:cs="Calibri"/>
          <w:sz w:val="18"/>
          <w:szCs w:val="18"/>
        </w:rPr>
        <w:t xml:space="preserve">İMZA VE KAŞE </w:t>
      </w:r>
    </w:p>
    <w:p w14:paraId="0DBA800C" w14:textId="77777777" w:rsidR="000959F8" w:rsidRDefault="000959F8" w:rsidP="000959F8">
      <w:pPr>
        <w:spacing w:line="240" w:lineRule="auto"/>
        <w:rPr>
          <w:rFonts w:cs="Calibri"/>
          <w:sz w:val="18"/>
          <w:szCs w:val="18"/>
        </w:rPr>
      </w:pPr>
    </w:p>
    <w:p w14:paraId="46CF13C4" w14:textId="77777777" w:rsidR="000959F8" w:rsidRPr="0084691D" w:rsidRDefault="000959F8" w:rsidP="000959F8">
      <w:pPr>
        <w:spacing w:line="240" w:lineRule="auto"/>
        <w:rPr>
          <w:rFonts w:cs="Calibri"/>
          <w:sz w:val="18"/>
          <w:szCs w:val="18"/>
        </w:rPr>
      </w:pPr>
    </w:p>
    <w:p w14:paraId="11362404" w14:textId="39FD83F8" w:rsidR="000959F8" w:rsidRPr="0084691D" w:rsidRDefault="000959F8" w:rsidP="000959F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92101">
        <w:rPr>
          <w:rFonts w:cs="Calibri"/>
          <w:sz w:val="18"/>
          <w:szCs w:val="18"/>
        </w:rPr>
        <w:t>Doç. Dr. Mehmet ŞİMŞEK</w:t>
      </w:r>
      <w:r w:rsidRPr="0084691D">
        <w:rPr>
          <w:rFonts w:cs="Calibri"/>
          <w:sz w:val="18"/>
          <w:szCs w:val="18"/>
        </w:rPr>
        <w:tab/>
      </w:r>
      <w:r w:rsidRPr="0084691D">
        <w:rPr>
          <w:rFonts w:cs="Calibri"/>
          <w:sz w:val="18"/>
          <w:szCs w:val="18"/>
        </w:rPr>
        <w:tab/>
      </w:r>
      <w:r w:rsidR="005875F4">
        <w:rPr>
          <w:rFonts w:cs="Calibri"/>
          <w:sz w:val="18"/>
          <w:szCs w:val="18"/>
        </w:rPr>
        <w:tab/>
      </w:r>
      <w:r w:rsidRPr="0084691D">
        <w:rPr>
          <w:rFonts w:cs="Calibri"/>
          <w:sz w:val="18"/>
          <w:szCs w:val="18"/>
        </w:rPr>
        <w:t>İMZA VE KAŞE</w:t>
      </w:r>
    </w:p>
    <w:p w14:paraId="651070D0" w14:textId="77777777" w:rsidR="000959F8" w:rsidRPr="0084691D" w:rsidRDefault="000959F8" w:rsidP="000959F8">
      <w:pPr>
        <w:spacing w:line="240" w:lineRule="auto"/>
        <w:rPr>
          <w:rFonts w:cs="Calibri"/>
          <w:sz w:val="18"/>
          <w:szCs w:val="18"/>
        </w:rPr>
      </w:pPr>
    </w:p>
    <w:p w14:paraId="42C4C0B7" w14:textId="77777777" w:rsidR="000959F8" w:rsidRPr="0084691D" w:rsidRDefault="000959F8" w:rsidP="000959F8">
      <w:pPr>
        <w:spacing w:line="240" w:lineRule="auto"/>
        <w:rPr>
          <w:rFonts w:cs="Calibri"/>
          <w:sz w:val="18"/>
          <w:szCs w:val="18"/>
        </w:rPr>
      </w:pPr>
    </w:p>
    <w:p w14:paraId="11220E91" w14:textId="072225E0" w:rsidR="000959F8" w:rsidRDefault="000959F8" w:rsidP="000959F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62957B3C" w14:textId="77777777" w:rsidR="000959F8" w:rsidRDefault="000959F8" w:rsidP="000959F8"/>
    <w:p w14:paraId="1BA58D3B" w14:textId="77777777" w:rsidR="000959F8" w:rsidRDefault="000959F8" w:rsidP="000959F8"/>
    <w:p w14:paraId="3927E182" w14:textId="77777777" w:rsidR="000959F8" w:rsidRDefault="000959F8" w:rsidP="000959F8"/>
    <w:p w14:paraId="6F27B97C" w14:textId="1ED84540" w:rsidR="000959F8" w:rsidRDefault="000959F8">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9"/>
        <w:gridCol w:w="269"/>
        <w:gridCol w:w="6"/>
        <w:gridCol w:w="168"/>
        <w:gridCol w:w="1128"/>
        <w:gridCol w:w="1109"/>
        <w:gridCol w:w="350"/>
        <w:gridCol w:w="1572"/>
        <w:gridCol w:w="119"/>
        <w:gridCol w:w="76"/>
        <w:gridCol w:w="1707"/>
        <w:gridCol w:w="35"/>
        <w:gridCol w:w="1750"/>
      </w:tblGrid>
      <w:tr w:rsidR="000959F8" w:rsidRPr="009D45A4" w14:paraId="34565976" w14:textId="77777777" w:rsidTr="00880A93">
        <w:trPr>
          <w:trHeight w:val="735"/>
        </w:trPr>
        <w:tc>
          <w:tcPr>
            <w:tcW w:w="5000" w:type="pct"/>
            <w:gridSpan w:val="13"/>
            <w:shd w:val="clear" w:color="auto" w:fill="auto"/>
            <w:vAlign w:val="center"/>
            <w:hideMark/>
          </w:tcPr>
          <w:p w14:paraId="46368342" w14:textId="77777777" w:rsidR="000959F8" w:rsidRPr="009D45A4" w:rsidRDefault="000959F8" w:rsidP="00880A93">
            <w:pPr>
              <w:spacing w:after="0" w:line="240" w:lineRule="auto"/>
              <w:jc w:val="center"/>
              <w:rPr>
                <w:rFonts w:cs="Calibri"/>
                <w:b/>
                <w:bCs/>
                <w:color w:val="000000"/>
                <w:sz w:val="18"/>
                <w:szCs w:val="18"/>
              </w:rPr>
            </w:pPr>
            <w:r w:rsidRPr="009D45A4">
              <w:rPr>
                <w:rFonts w:cs="Calibri"/>
                <w:b/>
                <w:bCs/>
                <w:color w:val="000000"/>
                <w:sz w:val="18"/>
                <w:szCs w:val="18"/>
              </w:rPr>
              <w:lastRenderedPageBreak/>
              <w:t xml:space="preserve">GİRESUN ÜNİVERSİTESİ </w:t>
            </w:r>
            <w:r w:rsidRPr="009D45A4">
              <w:rPr>
                <w:rFonts w:cs="Calibri"/>
                <w:b/>
                <w:bCs/>
                <w:color w:val="000000"/>
                <w:sz w:val="18"/>
                <w:szCs w:val="18"/>
              </w:rPr>
              <w:br/>
              <w:t>DERS TANITIM FORMU</w:t>
            </w:r>
          </w:p>
        </w:tc>
      </w:tr>
      <w:tr w:rsidR="000959F8" w:rsidRPr="009D45A4" w14:paraId="4EDE9854" w14:textId="77777777" w:rsidTr="00880A93">
        <w:trPr>
          <w:trHeight w:val="420"/>
        </w:trPr>
        <w:tc>
          <w:tcPr>
            <w:tcW w:w="5000" w:type="pct"/>
            <w:gridSpan w:val="13"/>
            <w:shd w:val="clear" w:color="auto" w:fill="auto"/>
            <w:vAlign w:val="center"/>
            <w:hideMark/>
          </w:tcPr>
          <w:p w14:paraId="6FB2DF94" w14:textId="77777777" w:rsidR="000959F8" w:rsidRPr="009D45A4" w:rsidRDefault="000959F8" w:rsidP="00880A93">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3C381731" w14:textId="77777777" w:rsidR="000959F8" w:rsidRPr="009D45A4" w:rsidRDefault="000959F8" w:rsidP="00880A93">
            <w:pPr>
              <w:spacing w:after="0" w:line="240" w:lineRule="auto"/>
              <w:jc w:val="center"/>
              <w:rPr>
                <w:rFonts w:cs="Calibri"/>
                <w:b/>
                <w:bCs/>
                <w:color w:val="000000"/>
                <w:sz w:val="18"/>
                <w:szCs w:val="18"/>
              </w:rPr>
            </w:pPr>
          </w:p>
        </w:tc>
      </w:tr>
      <w:tr w:rsidR="000959F8" w:rsidRPr="009D45A4" w14:paraId="73AD1C5B" w14:textId="77777777" w:rsidTr="00880A93">
        <w:trPr>
          <w:trHeight w:val="284"/>
        </w:trPr>
        <w:tc>
          <w:tcPr>
            <w:tcW w:w="987" w:type="pct"/>
            <w:gridSpan w:val="4"/>
            <w:shd w:val="clear" w:color="auto" w:fill="auto"/>
            <w:vAlign w:val="center"/>
          </w:tcPr>
          <w:p w14:paraId="4C86AD13" w14:textId="77777777" w:rsidR="000959F8" w:rsidRPr="009D45A4" w:rsidRDefault="000959F8" w:rsidP="00880A93">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65AA9495" w14:textId="77777777" w:rsidR="000959F8" w:rsidRPr="009D45A4" w:rsidRDefault="000959F8" w:rsidP="00880A93">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5C12FA6F" w14:textId="77777777" w:rsidR="000959F8" w:rsidRPr="009D45A4" w:rsidRDefault="000959F8" w:rsidP="00880A93">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shd w:val="clear" w:color="auto" w:fill="auto"/>
            <w:vAlign w:val="center"/>
            <w:hideMark/>
          </w:tcPr>
          <w:p w14:paraId="5F1E5A26" w14:textId="77777777" w:rsidR="000959F8" w:rsidRPr="009D45A4" w:rsidRDefault="000959F8" w:rsidP="00880A93">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896" w:type="pct"/>
            <w:shd w:val="clear" w:color="auto" w:fill="auto"/>
            <w:vAlign w:val="center"/>
            <w:hideMark/>
          </w:tcPr>
          <w:p w14:paraId="2A755E3D" w14:textId="77777777" w:rsidR="000959F8" w:rsidRPr="009D45A4" w:rsidRDefault="000959F8" w:rsidP="00880A93">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0959F8" w:rsidRPr="009D45A4" w14:paraId="4EB6FC7E" w14:textId="77777777" w:rsidTr="00880A93">
        <w:trPr>
          <w:trHeight w:val="284"/>
        </w:trPr>
        <w:tc>
          <w:tcPr>
            <w:tcW w:w="987" w:type="pct"/>
            <w:gridSpan w:val="4"/>
            <w:shd w:val="clear" w:color="auto" w:fill="auto"/>
            <w:vAlign w:val="center"/>
            <w:hideMark/>
          </w:tcPr>
          <w:p w14:paraId="5325B2DD"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684BA006" w14:textId="44581575" w:rsidR="000959F8" w:rsidRPr="009D45A4" w:rsidRDefault="00420315" w:rsidP="00880A93">
            <w:pPr>
              <w:spacing w:after="0" w:line="240" w:lineRule="auto"/>
              <w:rPr>
                <w:rFonts w:cs="Calibri"/>
                <w:color w:val="000000"/>
                <w:sz w:val="18"/>
                <w:szCs w:val="18"/>
              </w:rPr>
            </w:pPr>
            <w:r>
              <w:rPr>
                <w:rFonts w:cs="Calibri"/>
                <w:color w:val="000000"/>
                <w:sz w:val="18"/>
                <w:szCs w:val="18"/>
              </w:rPr>
              <w:t>GSM-313</w:t>
            </w:r>
          </w:p>
        </w:tc>
        <w:tc>
          <w:tcPr>
            <w:tcW w:w="1044" w:type="pct"/>
            <w:gridSpan w:val="3"/>
            <w:shd w:val="clear" w:color="auto" w:fill="auto"/>
            <w:vAlign w:val="center"/>
            <w:hideMark/>
          </w:tcPr>
          <w:p w14:paraId="3846FAEB" w14:textId="77777777" w:rsidR="000959F8" w:rsidRPr="009D45A4" w:rsidRDefault="000959F8" w:rsidP="00880A93">
            <w:pPr>
              <w:spacing w:after="0" w:line="240" w:lineRule="auto"/>
              <w:jc w:val="center"/>
              <w:rPr>
                <w:rFonts w:cs="Calibri"/>
                <w:color w:val="000000"/>
                <w:sz w:val="18"/>
                <w:szCs w:val="18"/>
              </w:rPr>
            </w:pPr>
            <w:r w:rsidRPr="009D45A4">
              <w:rPr>
                <w:rFonts w:cs="Calibri"/>
                <w:color w:val="000000"/>
                <w:sz w:val="18"/>
                <w:szCs w:val="18"/>
              </w:rPr>
              <w:t xml:space="preserve">Güz  </w:t>
            </w:r>
            <w:r w:rsidRPr="009D45A4">
              <w:rPr>
                <w:rFonts w:cs="Calibri"/>
                <w:sz w:val="18"/>
                <w:szCs w:val="18"/>
              </w:rPr>
              <w:fldChar w:fldCharType="begin">
                <w:ffData>
                  <w:name w:val="Check2"/>
                  <w:enabled/>
                  <w:calcOnExit w:val="0"/>
                  <w:checkBox>
                    <w:sizeAuto/>
                    <w:default w:val="1"/>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sidRPr="009D45A4">
              <w:rPr>
                <w:rFonts w:cs="Calibri"/>
                <w:sz w:val="18"/>
                <w:szCs w:val="18"/>
              </w:rPr>
              <w:fldChar w:fldCharType="begin">
                <w:ffData>
                  <w:name w:val="Check2"/>
                  <w:enabled/>
                  <w:calcOnExit w:val="0"/>
                  <w:checkBox>
                    <w:sizeAuto/>
                    <w:default w:val="0"/>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p>
        </w:tc>
        <w:tc>
          <w:tcPr>
            <w:tcW w:w="930" w:type="pct"/>
            <w:gridSpan w:val="3"/>
            <w:shd w:val="clear" w:color="auto" w:fill="auto"/>
            <w:vAlign w:val="center"/>
            <w:hideMark/>
          </w:tcPr>
          <w:p w14:paraId="1614E310" w14:textId="77777777" w:rsidR="000959F8" w:rsidRPr="009D45A4" w:rsidRDefault="000959F8" w:rsidP="00880A93">
            <w:pPr>
              <w:spacing w:after="0" w:line="240" w:lineRule="auto"/>
              <w:jc w:val="center"/>
              <w:rPr>
                <w:rFonts w:cs="Calibri"/>
                <w:color w:val="000000"/>
                <w:sz w:val="18"/>
                <w:szCs w:val="18"/>
              </w:rPr>
            </w:pPr>
            <w:r>
              <w:rPr>
                <w:rFonts w:cs="Calibri"/>
                <w:color w:val="000000"/>
                <w:sz w:val="18"/>
                <w:szCs w:val="18"/>
              </w:rPr>
              <w:t>1+2</w:t>
            </w:r>
          </w:p>
        </w:tc>
        <w:tc>
          <w:tcPr>
            <w:tcW w:w="896" w:type="pct"/>
            <w:shd w:val="clear" w:color="auto" w:fill="auto"/>
            <w:vAlign w:val="center"/>
            <w:hideMark/>
          </w:tcPr>
          <w:p w14:paraId="3A57A08C" w14:textId="77777777" w:rsidR="000959F8" w:rsidRPr="009D45A4" w:rsidRDefault="000959F8" w:rsidP="00880A93">
            <w:pPr>
              <w:spacing w:after="0" w:line="240" w:lineRule="auto"/>
              <w:jc w:val="center"/>
              <w:rPr>
                <w:rFonts w:cs="Calibri"/>
                <w:color w:val="000000"/>
                <w:sz w:val="18"/>
                <w:szCs w:val="18"/>
              </w:rPr>
            </w:pPr>
            <w:r>
              <w:rPr>
                <w:rFonts w:cs="Calibri"/>
                <w:color w:val="000000"/>
                <w:sz w:val="18"/>
                <w:szCs w:val="18"/>
              </w:rPr>
              <w:t>3</w:t>
            </w:r>
          </w:p>
        </w:tc>
      </w:tr>
      <w:tr w:rsidR="000959F8" w:rsidRPr="009D45A4" w14:paraId="3975702F" w14:textId="77777777" w:rsidTr="00880A93">
        <w:trPr>
          <w:trHeight w:val="287"/>
        </w:trPr>
        <w:tc>
          <w:tcPr>
            <w:tcW w:w="987" w:type="pct"/>
            <w:gridSpan w:val="4"/>
            <w:shd w:val="clear" w:color="auto" w:fill="auto"/>
            <w:noWrap/>
            <w:vAlign w:val="bottom"/>
            <w:hideMark/>
          </w:tcPr>
          <w:p w14:paraId="5D013B3F"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Adı</w:t>
            </w:r>
          </w:p>
        </w:tc>
        <w:tc>
          <w:tcPr>
            <w:tcW w:w="4013" w:type="pct"/>
            <w:gridSpan w:val="9"/>
            <w:shd w:val="clear" w:color="auto" w:fill="auto"/>
            <w:noWrap/>
            <w:vAlign w:val="bottom"/>
            <w:hideMark/>
          </w:tcPr>
          <w:p w14:paraId="134AD90C" w14:textId="77777777" w:rsidR="000959F8" w:rsidRPr="009D45A4" w:rsidRDefault="000959F8" w:rsidP="00880A93">
            <w:pPr>
              <w:spacing w:after="0" w:line="240" w:lineRule="auto"/>
              <w:rPr>
                <w:rFonts w:cs="Calibri"/>
                <w:color w:val="000000"/>
                <w:sz w:val="18"/>
                <w:szCs w:val="18"/>
              </w:rPr>
            </w:pPr>
            <w:r>
              <w:rPr>
                <w:rFonts w:cs="Calibri"/>
                <w:color w:val="000000"/>
                <w:sz w:val="18"/>
                <w:szCs w:val="18"/>
              </w:rPr>
              <w:t>Deniz Mahsülleri</w:t>
            </w:r>
          </w:p>
        </w:tc>
      </w:tr>
      <w:tr w:rsidR="000959F8" w:rsidRPr="009D45A4" w14:paraId="47EF6DCA" w14:textId="77777777" w:rsidTr="00880A93">
        <w:trPr>
          <w:trHeight w:val="287"/>
        </w:trPr>
        <w:tc>
          <w:tcPr>
            <w:tcW w:w="987" w:type="pct"/>
            <w:gridSpan w:val="4"/>
            <w:shd w:val="clear" w:color="auto" w:fill="auto"/>
            <w:noWrap/>
            <w:vAlign w:val="bottom"/>
            <w:hideMark/>
          </w:tcPr>
          <w:p w14:paraId="695D9835"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13" w:type="pct"/>
            <w:gridSpan w:val="9"/>
            <w:shd w:val="clear" w:color="auto" w:fill="auto"/>
            <w:noWrap/>
            <w:vAlign w:val="bottom"/>
            <w:hideMark/>
          </w:tcPr>
          <w:p w14:paraId="46A520FD" w14:textId="77777777" w:rsidR="000959F8" w:rsidRPr="009D45A4" w:rsidRDefault="000959F8" w:rsidP="00880A93">
            <w:pPr>
              <w:spacing w:after="0" w:line="240" w:lineRule="auto"/>
              <w:rPr>
                <w:rFonts w:cs="Calibri"/>
                <w:color w:val="000000"/>
                <w:sz w:val="18"/>
                <w:szCs w:val="18"/>
              </w:rPr>
            </w:pPr>
            <w:r w:rsidRPr="00F0087D">
              <w:rPr>
                <w:rFonts w:cs="Calibri"/>
                <w:color w:val="000000"/>
                <w:sz w:val="18"/>
                <w:szCs w:val="18"/>
              </w:rPr>
              <w:t>Seafood</w:t>
            </w:r>
          </w:p>
        </w:tc>
      </w:tr>
      <w:tr w:rsidR="000959F8" w:rsidRPr="009D45A4" w14:paraId="34FA2986" w14:textId="77777777" w:rsidTr="00880A93">
        <w:trPr>
          <w:trHeight w:val="289"/>
        </w:trPr>
        <w:tc>
          <w:tcPr>
            <w:tcW w:w="987" w:type="pct"/>
            <w:gridSpan w:val="4"/>
            <w:shd w:val="clear" w:color="auto" w:fill="auto"/>
            <w:vAlign w:val="center"/>
            <w:hideMark/>
          </w:tcPr>
          <w:p w14:paraId="4753BD18"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13" w:type="pct"/>
            <w:gridSpan w:val="9"/>
            <w:shd w:val="clear" w:color="auto" w:fill="auto"/>
            <w:vAlign w:val="center"/>
            <w:hideMark/>
          </w:tcPr>
          <w:p w14:paraId="728A0BF8"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Yok</w:t>
            </w:r>
          </w:p>
        </w:tc>
      </w:tr>
      <w:tr w:rsidR="000959F8" w:rsidRPr="009D45A4" w14:paraId="4F692EA0" w14:textId="77777777" w:rsidTr="00880A93">
        <w:trPr>
          <w:trHeight w:val="284"/>
        </w:trPr>
        <w:tc>
          <w:tcPr>
            <w:tcW w:w="987" w:type="pct"/>
            <w:gridSpan w:val="4"/>
            <w:shd w:val="clear" w:color="auto" w:fill="auto"/>
            <w:vAlign w:val="center"/>
            <w:hideMark/>
          </w:tcPr>
          <w:p w14:paraId="7C17BA0A"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Dili</w:t>
            </w:r>
          </w:p>
        </w:tc>
        <w:tc>
          <w:tcPr>
            <w:tcW w:w="4013" w:type="pct"/>
            <w:gridSpan w:val="9"/>
            <w:shd w:val="clear" w:color="auto" w:fill="auto"/>
            <w:vAlign w:val="center"/>
            <w:hideMark/>
          </w:tcPr>
          <w:p w14:paraId="354912F6" w14:textId="77777777" w:rsidR="000959F8" w:rsidRPr="009D45A4" w:rsidRDefault="000959F8" w:rsidP="00880A93">
            <w:pPr>
              <w:spacing w:after="0" w:line="240" w:lineRule="auto"/>
              <w:rPr>
                <w:rFonts w:cs="Calibri"/>
                <w:bCs/>
                <w:color w:val="000000"/>
                <w:sz w:val="18"/>
                <w:szCs w:val="18"/>
              </w:rPr>
            </w:pPr>
            <w:r w:rsidRPr="009D45A4">
              <w:rPr>
                <w:rFonts w:cs="Calibri"/>
                <w:bCs/>
                <w:color w:val="000000"/>
                <w:sz w:val="18"/>
                <w:szCs w:val="18"/>
              </w:rPr>
              <w:t>Türkçe</w:t>
            </w:r>
          </w:p>
        </w:tc>
      </w:tr>
      <w:tr w:rsidR="000959F8" w:rsidRPr="009D45A4" w14:paraId="26EE375A" w14:textId="77777777" w:rsidTr="00880A93">
        <w:trPr>
          <w:trHeight w:val="284"/>
        </w:trPr>
        <w:tc>
          <w:tcPr>
            <w:tcW w:w="987" w:type="pct"/>
            <w:gridSpan w:val="4"/>
            <w:shd w:val="clear" w:color="auto" w:fill="auto"/>
            <w:vAlign w:val="center"/>
            <w:hideMark/>
          </w:tcPr>
          <w:p w14:paraId="112E8000"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Seviyesi</w:t>
            </w:r>
          </w:p>
        </w:tc>
        <w:tc>
          <w:tcPr>
            <w:tcW w:w="4013" w:type="pct"/>
            <w:gridSpan w:val="9"/>
            <w:shd w:val="clear" w:color="auto" w:fill="auto"/>
            <w:vAlign w:val="center"/>
            <w:hideMark/>
          </w:tcPr>
          <w:p w14:paraId="3FF14B9A" w14:textId="77777777" w:rsidR="000959F8" w:rsidRPr="009D45A4" w:rsidRDefault="000959F8" w:rsidP="00880A93">
            <w:pPr>
              <w:spacing w:after="0" w:line="240" w:lineRule="auto"/>
              <w:rPr>
                <w:rFonts w:cs="Calibri"/>
                <w:b/>
                <w:bCs/>
                <w:color w:val="000000"/>
                <w:sz w:val="18"/>
                <w:szCs w:val="18"/>
              </w:rPr>
            </w:pPr>
            <w:r w:rsidRPr="009D45A4">
              <w:rPr>
                <w:rFonts w:cs="Calibri"/>
                <w:color w:val="000000"/>
                <w:sz w:val="18"/>
                <w:szCs w:val="18"/>
              </w:rPr>
              <w:t>Lisans</w:t>
            </w:r>
          </w:p>
        </w:tc>
      </w:tr>
      <w:tr w:rsidR="000959F8" w:rsidRPr="009D45A4" w14:paraId="5284501D" w14:textId="77777777" w:rsidTr="00880A93">
        <w:trPr>
          <w:trHeight w:val="284"/>
        </w:trPr>
        <w:tc>
          <w:tcPr>
            <w:tcW w:w="987" w:type="pct"/>
            <w:gridSpan w:val="4"/>
            <w:shd w:val="clear" w:color="auto" w:fill="auto"/>
            <w:vAlign w:val="center"/>
            <w:hideMark/>
          </w:tcPr>
          <w:p w14:paraId="1BCE3A75"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Türü</w:t>
            </w:r>
          </w:p>
        </w:tc>
        <w:tc>
          <w:tcPr>
            <w:tcW w:w="4013" w:type="pct"/>
            <w:gridSpan w:val="9"/>
            <w:shd w:val="clear" w:color="auto" w:fill="auto"/>
            <w:vAlign w:val="center"/>
            <w:hideMark/>
          </w:tcPr>
          <w:p w14:paraId="51A56E46" w14:textId="77777777" w:rsidR="000959F8" w:rsidRPr="009D45A4" w:rsidRDefault="000959F8" w:rsidP="00880A93">
            <w:pPr>
              <w:spacing w:after="0" w:line="240" w:lineRule="auto"/>
              <w:rPr>
                <w:rFonts w:cs="Calibri"/>
                <w:b/>
                <w:bCs/>
                <w:color w:val="000000"/>
                <w:sz w:val="18"/>
                <w:szCs w:val="18"/>
              </w:rPr>
            </w:pPr>
            <w:r>
              <w:rPr>
                <w:rFonts w:cs="Calibri"/>
                <w:color w:val="000000"/>
                <w:sz w:val="18"/>
                <w:szCs w:val="18"/>
              </w:rPr>
              <w:t>Seçmeli</w:t>
            </w:r>
          </w:p>
        </w:tc>
      </w:tr>
      <w:tr w:rsidR="000959F8" w:rsidRPr="009D45A4" w14:paraId="38538DA7" w14:textId="77777777" w:rsidTr="00880A93">
        <w:trPr>
          <w:trHeight w:val="284"/>
        </w:trPr>
        <w:tc>
          <w:tcPr>
            <w:tcW w:w="987" w:type="pct"/>
            <w:gridSpan w:val="4"/>
            <w:shd w:val="clear" w:color="auto" w:fill="auto"/>
            <w:vAlign w:val="center"/>
            <w:hideMark/>
          </w:tcPr>
          <w:p w14:paraId="39025CD3"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13" w:type="pct"/>
            <w:gridSpan w:val="9"/>
            <w:shd w:val="clear" w:color="auto" w:fill="auto"/>
            <w:vAlign w:val="center"/>
          </w:tcPr>
          <w:p w14:paraId="2AAFE0E5" w14:textId="63D88905" w:rsidR="000959F8"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0959F8" w:rsidRPr="009D45A4" w14:paraId="1F7429DB" w14:textId="77777777" w:rsidTr="00880A93">
        <w:trPr>
          <w:trHeight w:val="284"/>
        </w:trPr>
        <w:tc>
          <w:tcPr>
            <w:tcW w:w="987" w:type="pct"/>
            <w:gridSpan w:val="4"/>
            <w:shd w:val="clear" w:color="auto" w:fill="auto"/>
            <w:vAlign w:val="center"/>
            <w:hideMark/>
          </w:tcPr>
          <w:p w14:paraId="786E1F0C"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 Verenler</w:t>
            </w:r>
          </w:p>
        </w:tc>
        <w:tc>
          <w:tcPr>
            <w:tcW w:w="4013" w:type="pct"/>
            <w:gridSpan w:val="9"/>
            <w:shd w:val="clear" w:color="auto" w:fill="auto"/>
            <w:vAlign w:val="center"/>
          </w:tcPr>
          <w:p w14:paraId="33AA1854" w14:textId="716A515C" w:rsidR="000959F8"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0959F8" w:rsidRPr="009D45A4" w14:paraId="7BF0616E" w14:textId="77777777" w:rsidTr="00880A93">
        <w:trPr>
          <w:trHeight w:val="284"/>
        </w:trPr>
        <w:tc>
          <w:tcPr>
            <w:tcW w:w="987" w:type="pct"/>
            <w:gridSpan w:val="4"/>
            <w:shd w:val="clear" w:color="auto" w:fill="auto"/>
            <w:vAlign w:val="center"/>
            <w:hideMark/>
          </w:tcPr>
          <w:p w14:paraId="46767A25"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13" w:type="pct"/>
            <w:gridSpan w:val="9"/>
            <w:shd w:val="clear" w:color="auto" w:fill="auto"/>
            <w:vAlign w:val="center"/>
          </w:tcPr>
          <w:p w14:paraId="4A38B123" w14:textId="77777777" w:rsidR="000959F8" w:rsidRPr="009D45A4" w:rsidRDefault="000959F8" w:rsidP="00880A93">
            <w:pPr>
              <w:spacing w:after="0" w:line="240" w:lineRule="auto"/>
              <w:rPr>
                <w:rFonts w:cs="Calibri"/>
                <w:b/>
                <w:bCs/>
                <w:color w:val="000000"/>
                <w:sz w:val="18"/>
                <w:szCs w:val="18"/>
              </w:rPr>
            </w:pPr>
          </w:p>
        </w:tc>
      </w:tr>
      <w:tr w:rsidR="000959F8" w:rsidRPr="009D45A4" w14:paraId="37DDCC18" w14:textId="77777777" w:rsidTr="00880A93">
        <w:trPr>
          <w:trHeight w:val="233"/>
        </w:trPr>
        <w:tc>
          <w:tcPr>
            <w:tcW w:w="987" w:type="pct"/>
            <w:gridSpan w:val="4"/>
            <w:shd w:val="clear" w:color="auto" w:fill="auto"/>
            <w:vAlign w:val="center"/>
            <w:hideMark/>
          </w:tcPr>
          <w:p w14:paraId="4FD6B15F"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Amacı</w:t>
            </w:r>
          </w:p>
        </w:tc>
        <w:tc>
          <w:tcPr>
            <w:tcW w:w="4013" w:type="pct"/>
            <w:gridSpan w:val="9"/>
            <w:shd w:val="clear" w:color="auto" w:fill="auto"/>
            <w:hideMark/>
          </w:tcPr>
          <w:p w14:paraId="7A5F5F74" w14:textId="77777777" w:rsidR="000959F8" w:rsidRPr="00677DF3" w:rsidRDefault="000959F8" w:rsidP="00880A93">
            <w:pPr>
              <w:spacing w:after="0"/>
              <w:rPr>
                <w:rFonts w:cs="Calibri"/>
                <w:color w:val="000000"/>
                <w:sz w:val="18"/>
                <w:szCs w:val="18"/>
              </w:rPr>
            </w:pPr>
            <w:r w:rsidRPr="00677DF3">
              <w:rPr>
                <w:rFonts w:cs="Calibri"/>
                <w:color w:val="000000"/>
                <w:sz w:val="18"/>
                <w:szCs w:val="18"/>
                <w:bdr w:val="none" w:sz="0" w:space="0" w:color="auto" w:frame="1"/>
              </w:rPr>
              <w:t>Öğrencilerin balık ve diğer deniz ürünlerinin ve bunlardan elde edilen edilen ürünlerin karakteristiklerini bilmelerini sağlamak ve gastronomi ve mutfak sanatları alanında bu ürünleri sağlıklı bir şekilde değerlendirme ve kullanma becerilerini geliştirmektir</w:t>
            </w:r>
          </w:p>
        </w:tc>
      </w:tr>
      <w:tr w:rsidR="000959F8" w:rsidRPr="009D45A4" w14:paraId="754EB5C4" w14:textId="77777777" w:rsidTr="00880A93">
        <w:trPr>
          <w:trHeight w:val="284"/>
        </w:trPr>
        <w:tc>
          <w:tcPr>
            <w:tcW w:w="987" w:type="pct"/>
            <w:gridSpan w:val="4"/>
            <w:shd w:val="clear" w:color="auto" w:fill="auto"/>
            <w:vAlign w:val="center"/>
            <w:hideMark/>
          </w:tcPr>
          <w:p w14:paraId="52EB7E5F"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13" w:type="pct"/>
            <w:gridSpan w:val="9"/>
            <w:shd w:val="clear" w:color="auto" w:fill="auto"/>
            <w:vAlign w:val="center"/>
            <w:hideMark/>
          </w:tcPr>
          <w:p w14:paraId="2F5BF18F" w14:textId="77777777" w:rsidR="000959F8" w:rsidRPr="00677DF3" w:rsidRDefault="000959F8" w:rsidP="00880A93">
            <w:pPr>
              <w:spacing w:after="0"/>
              <w:jc w:val="both"/>
              <w:rPr>
                <w:rFonts w:cs="Calibri"/>
                <w:color w:val="000000"/>
                <w:sz w:val="18"/>
                <w:szCs w:val="18"/>
              </w:rPr>
            </w:pPr>
            <w:r w:rsidRPr="00677DF3">
              <w:rPr>
                <w:rFonts w:cs="Calibri"/>
                <w:color w:val="000000"/>
                <w:sz w:val="18"/>
                <w:szCs w:val="18"/>
                <w:bdr w:val="none" w:sz="0" w:space="0" w:color="auto" w:frame="1"/>
              </w:rPr>
              <w:t xml:space="preserve">Deniz ürünlerinin tanımı, çeşitleri ve özellikleri, kalite </w:t>
            </w:r>
            <w:proofErr w:type="gramStart"/>
            <w:r w:rsidRPr="00677DF3">
              <w:rPr>
                <w:rFonts w:cs="Calibri"/>
                <w:color w:val="000000"/>
                <w:sz w:val="18"/>
                <w:szCs w:val="18"/>
                <w:bdr w:val="none" w:sz="0" w:space="0" w:color="auto" w:frame="1"/>
              </w:rPr>
              <w:t>kriterleri</w:t>
            </w:r>
            <w:proofErr w:type="gramEnd"/>
            <w:r w:rsidRPr="00677DF3">
              <w:rPr>
                <w:rFonts w:cs="Calibri"/>
                <w:color w:val="000000"/>
                <w:sz w:val="18"/>
                <w:szCs w:val="18"/>
                <w:bdr w:val="none" w:sz="0" w:space="0" w:color="auto" w:frame="1"/>
              </w:rPr>
              <w:t>, satın alınması sırasında dikkat edilecek hususlar, muhafazası, mutfakta işlenmesi ve sunumu sırasında dikkat edilecek hususlar</w:t>
            </w:r>
          </w:p>
        </w:tc>
      </w:tr>
      <w:tr w:rsidR="000959F8" w:rsidRPr="009D45A4" w14:paraId="02A982BF" w14:textId="77777777" w:rsidTr="00880A93">
        <w:trPr>
          <w:trHeight w:val="300"/>
        </w:trPr>
        <w:tc>
          <w:tcPr>
            <w:tcW w:w="5000" w:type="pct"/>
            <w:gridSpan w:val="13"/>
            <w:shd w:val="clear" w:color="auto" w:fill="auto"/>
            <w:noWrap/>
            <w:vAlign w:val="bottom"/>
            <w:hideMark/>
          </w:tcPr>
          <w:p w14:paraId="67A01098" w14:textId="77777777" w:rsidR="000959F8" w:rsidRPr="009D45A4" w:rsidRDefault="000959F8" w:rsidP="00880A93">
            <w:pPr>
              <w:spacing w:after="0" w:line="240" w:lineRule="auto"/>
              <w:rPr>
                <w:rFonts w:cs="Calibri"/>
                <w:color w:val="000000"/>
                <w:sz w:val="18"/>
                <w:szCs w:val="18"/>
              </w:rPr>
            </w:pPr>
          </w:p>
        </w:tc>
      </w:tr>
      <w:tr w:rsidR="000959F8" w:rsidRPr="009D45A4" w14:paraId="537102D9" w14:textId="77777777" w:rsidTr="00880A93">
        <w:trPr>
          <w:trHeight w:val="284"/>
        </w:trPr>
        <w:tc>
          <w:tcPr>
            <w:tcW w:w="5000" w:type="pct"/>
            <w:gridSpan w:val="13"/>
            <w:shd w:val="clear" w:color="auto" w:fill="auto"/>
            <w:vAlign w:val="center"/>
            <w:hideMark/>
          </w:tcPr>
          <w:p w14:paraId="3C097F9A"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0959F8" w:rsidRPr="009D45A4" w14:paraId="67294E3E" w14:textId="77777777" w:rsidTr="00880A93">
        <w:trPr>
          <w:trHeight w:val="284"/>
        </w:trPr>
        <w:tc>
          <w:tcPr>
            <w:tcW w:w="898" w:type="pct"/>
            <w:gridSpan w:val="2"/>
            <w:shd w:val="clear" w:color="auto" w:fill="auto"/>
            <w:vAlign w:val="center"/>
            <w:hideMark/>
          </w:tcPr>
          <w:p w14:paraId="31872FC0"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ÖÇ-1</w:t>
            </w:r>
          </w:p>
        </w:tc>
        <w:tc>
          <w:tcPr>
            <w:tcW w:w="4102" w:type="pct"/>
            <w:gridSpan w:val="11"/>
            <w:shd w:val="clear" w:color="auto" w:fill="auto"/>
            <w:hideMark/>
          </w:tcPr>
          <w:p w14:paraId="2A3FA853" w14:textId="77777777" w:rsidR="000959F8" w:rsidRPr="001821C7" w:rsidRDefault="000959F8" w:rsidP="00880A93">
            <w:pPr>
              <w:autoSpaceDE w:val="0"/>
              <w:autoSpaceDN w:val="0"/>
              <w:adjustRightInd w:val="0"/>
              <w:spacing w:after="0" w:line="240" w:lineRule="auto"/>
              <w:rPr>
                <w:rFonts w:cs="Calibri"/>
                <w:color w:val="000000"/>
                <w:sz w:val="18"/>
                <w:szCs w:val="18"/>
              </w:rPr>
            </w:pPr>
            <w:r w:rsidRPr="001821C7">
              <w:rPr>
                <w:rFonts w:cs="Calibri"/>
                <w:sz w:val="18"/>
                <w:szCs w:val="18"/>
              </w:rPr>
              <w:t xml:space="preserve">Öğrenciler </w:t>
            </w:r>
            <w:r>
              <w:rPr>
                <w:rFonts w:cs="Calibri"/>
                <w:sz w:val="18"/>
                <w:szCs w:val="18"/>
              </w:rPr>
              <w:t>balık ve diğer deniz ürünlerini tanırlar</w:t>
            </w:r>
            <w:r w:rsidRPr="001821C7">
              <w:rPr>
                <w:rFonts w:cs="Calibri"/>
                <w:sz w:val="18"/>
                <w:szCs w:val="18"/>
              </w:rPr>
              <w:t>.</w:t>
            </w:r>
          </w:p>
        </w:tc>
      </w:tr>
      <w:tr w:rsidR="000959F8" w:rsidRPr="009D45A4" w14:paraId="797C9B6B" w14:textId="77777777" w:rsidTr="00880A93">
        <w:trPr>
          <w:trHeight w:val="284"/>
        </w:trPr>
        <w:tc>
          <w:tcPr>
            <w:tcW w:w="898" w:type="pct"/>
            <w:gridSpan w:val="2"/>
            <w:shd w:val="clear" w:color="auto" w:fill="auto"/>
            <w:vAlign w:val="center"/>
            <w:hideMark/>
          </w:tcPr>
          <w:p w14:paraId="36AB956A"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ÖÇ-2</w:t>
            </w:r>
          </w:p>
        </w:tc>
        <w:tc>
          <w:tcPr>
            <w:tcW w:w="4102" w:type="pct"/>
            <w:gridSpan w:val="11"/>
            <w:shd w:val="clear" w:color="auto" w:fill="auto"/>
            <w:hideMark/>
          </w:tcPr>
          <w:p w14:paraId="6F8FC4C5" w14:textId="77777777" w:rsidR="000959F8" w:rsidRPr="001821C7" w:rsidRDefault="000959F8" w:rsidP="00880A93">
            <w:pPr>
              <w:spacing w:after="0"/>
              <w:jc w:val="both"/>
              <w:rPr>
                <w:rFonts w:cs="Calibri"/>
                <w:color w:val="000000"/>
                <w:sz w:val="18"/>
                <w:szCs w:val="18"/>
              </w:rPr>
            </w:pPr>
            <w:r w:rsidRPr="001821C7">
              <w:rPr>
                <w:rFonts w:cs="Calibri"/>
                <w:sz w:val="18"/>
                <w:szCs w:val="18"/>
              </w:rPr>
              <w:t xml:space="preserve">Öğrenciler </w:t>
            </w:r>
            <w:r>
              <w:rPr>
                <w:rFonts w:cs="Calibri"/>
                <w:sz w:val="18"/>
                <w:szCs w:val="18"/>
              </w:rPr>
              <w:t xml:space="preserve">balık ve diğer deniz ürünlerinin özellikleri, kalite </w:t>
            </w:r>
            <w:proofErr w:type="gramStart"/>
            <w:r>
              <w:rPr>
                <w:rFonts w:cs="Calibri"/>
                <w:sz w:val="18"/>
                <w:szCs w:val="18"/>
              </w:rPr>
              <w:t>kriterleri</w:t>
            </w:r>
            <w:proofErr w:type="gramEnd"/>
            <w:r>
              <w:rPr>
                <w:rFonts w:cs="Calibri"/>
                <w:sz w:val="18"/>
                <w:szCs w:val="18"/>
              </w:rPr>
              <w:t>, satın alma sürecinde dikkat edilmesi gereken unusrları öğrenirler.</w:t>
            </w:r>
          </w:p>
        </w:tc>
      </w:tr>
      <w:tr w:rsidR="000959F8" w:rsidRPr="009D45A4" w14:paraId="24F295FB" w14:textId="77777777" w:rsidTr="00880A93">
        <w:trPr>
          <w:trHeight w:val="284"/>
        </w:trPr>
        <w:tc>
          <w:tcPr>
            <w:tcW w:w="898" w:type="pct"/>
            <w:gridSpan w:val="2"/>
            <w:shd w:val="clear" w:color="auto" w:fill="auto"/>
            <w:vAlign w:val="center"/>
            <w:hideMark/>
          </w:tcPr>
          <w:p w14:paraId="3C6360C4"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ÖÇ-3</w:t>
            </w:r>
          </w:p>
        </w:tc>
        <w:tc>
          <w:tcPr>
            <w:tcW w:w="4102" w:type="pct"/>
            <w:gridSpan w:val="11"/>
            <w:shd w:val="clear" w:color="auto" w:fill="auto"/>
          </w:tcPr>
          <w:p w14:paraId="4B8413A6" w14:textId="77777777" w:rsidR="000959F8" w:rsidRPr="001821C7" w:rsidRDefault="000959F8" w:rsidP="00880A93">
            <w:pPr>
              <w:autoSpaceDE w:val="0"/>
              <w:autoSpaceDN w:val="0"/>
              <w:adjustRightInd w:val="0"/>
              <w:spacing w:after="0"/>
              <w:jc w:val="both"/>
              <w:rPr>
                <w:rFonts w:cs="Calibri"/>
                <w:color w:val="000000"/>
                <w:sz w:val="18"/>
                <w:szCs w:val="18"/>
              </w:rPr>
            </w:pPr>
            <w:r>
              <w:rPr>
                <w:rFonts w:cs="Calibri"/>
                <w:sz w:val="18"/>
                <w:szCs w:val="18"/>
              </w:rPr>
              <w:t>Öğrenciler balık ve diğer deniz ürünlerinden yapılan yemekleri öğrenirler</w:t>
            </w:r>
          </w:p>
        </w:tc>
      </w:tr>
      <w:tr w:rsidR="000959F8" w:rsidRPr="009D45A4" w14:paraId="3EE39B1C" w14:textId="77777777" w:rsidTr="00880A93">
        <w:trPr>
          <w:trHeight w:val="284"/>
        </w:trPr>
        <w:tc>
          <w:tcPr>
            <w:tcW w:w="898" w:type="pct"/>
            <w:gridSpan w:val="2"/>
            <w:shd w:val="clear" w:color="auto" w:fill="auto"/>
            <w:vAlign w:val="center"/>
          </w:tcPr>
          <w:p w14:paraId="09708D63" w14:textId="77777777" w:rsidR="000959F8" w:rsidRPr="009D45A4" w:rsidRDefault="000959F8" w:rsidP="00880A93">
            <w:pPr>
              <w:spacing w:after="0" w:line="240" w:lineRule="auto"/>
              <w:rPr>
                <w:rFonts w:cs="Calibri"/>
                <w:color w:val="000000"/>
                <w:sz w:val="18"/>
                <w:szCs w:val="18"/>
              </w:rPr>
            </w:pPr>
          </w:p>
        </w:tc>
        <w:tc>
          <w:tcPr>
            <w:tcW w:w="4102" w:type="pct"/>
            <w:gridSpan w:val="11"/>
            <w:shd w:val="clear" w:color="auto" w:fill="auto"/>
          </w:tcPr>
          <w:p w14:paraId="3DECC237" w14:textId="77777777" w:rsidR="000959F8" w:rsidRPr="00C5418D" w:rsidRDefault="000959F8" w:rsidP="00880A93">
            <w:pPr>
              <w:autoSpaceDE w:val="0"/>
              <w:autoSpaceDN w:val="0"/>
              <w:adjustRightInd w:val="0"/>
              <w:spacing w:after="0" w:line="240" w:lineRule="auto"/>
              <w:jc w:val="both"/>
              <w:rPr>
                <w:rFonts w:cs="Calibri"/>
                <w:sz w:val="18"/>
                <w:szCs w:val="18"/>
              </w:rPr>
            </w:pPr>
          </w:p>
        </w:tc>
      </w:tr>
      <w:tr w:rsidR="000959F8" w:rsidRPr="009D45A4" w14:paraId="7B97FDD7" w14:textId="77777777" w:rsidTr="00880A93">
        <w:trPr>
          <w:trHeight w:val="284"/>
        </w:trPr>
        <w:tc>
          <w:tcPr>
            <w:tcW w:w="901" w:type="pct"/>
            <w:gridSpan w:val="3"/>
            <w:shd w:val="clear" w:color="auto" w:fill="auto"/>
            <w:vAlign w:val="center"/>
            <w:hideMark/>
          </w:tcPr>
          <w:p w14:paraId="3CC266ED"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099" w:type="pct"/>
            <w:gridSpan w:val="10"/>
            <w:shd w:val="clear" w:color="auto" w:fill="auto"/>
            <w:vAlign w:val="center"/>
            <w:hideMark/>
          </w:tcPr>
          <w:p w14:paraId="08F35F34" w14:textId="77777777" w:rsidR="000959F8" w:rsidRPr="009D45A4" w:rsidRDefault="000959F8" w:rsidP="00880A93">
            <w:pPr>
              <w:spacing w:after="0" w:line="240" w:lineRule="auto"/>
              <w:rPr>
                <w:rFonts w:cs="Calibri"/>
                <w:sz w:val="18"/>
                <w:szCs w:val="18"/>
              </w:rPr>
            </w:pPr>
            <w:r w:rsidRPr="009D45A4">
              <w:rPr>
                <w:rFonts w:cs="Calibri"/>
                <w:sz w:val="18"/>
                <w:szCs w:val="18"/>
              </w:rPr>
              <w:t>Slayt, yüz yüze anlatım, sınıf içi tartışma, soru-cevap</w:t>
            </w:r>
          </w:p>
        </w:tc>
      </w:tr>
      <w:tr w:rsidR="000959F8" w:rsidRPr="009D45A4" w14:paraId="6EB0D8C6" w14:textId="77777777" w:rsidTr="00880A93">
        <w:trPr>
          <w:trHeight w:val="284"/>
        </w:trPr>
        <w:tc>
          <w:tcPr>
            <w:tcW w:w="901" w:type="pct"/>
            <w:gridSpan w:val="3"/>
            <w:shd w:val="clear" w:color="auto" w:fill="auto"/>
            <w:vAlign w:val="center"/>
            <w:hideMark/>
          </w:tcPr>
          <w:p w14:paraId="10F22AE7"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099" w:type="pct"/>
            <w:gridSpan w:val="10"/>
            <w:shd w:val="clear" w:color="auto" w:fill="auto"/>
            <w:vAlign w:val="center"/>
            <w:hideMark/>
          </w:tcPr>
          <w:p w14:paraId="356494E5"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Yazılı Sınav</w:t>
            </w:r>
          </w:p>
        </w:tc>
      </w:tr>
      <w:tr w:rsidR="000959F8" w:rsidRPr="009D45A4" w14:paraId="4A71FA68" w14:textId="77777777" w:rsidTr="00880A93">
        <w:trPr>
          <w:trHeight w:val="284"/>
        </w:trPr>
        <w:tc>
          <w:tcPr>
            <w:tcW w:w="5000" w:type="pct"/>
            <w:gridSpan w:val="13"/>
            <w:shd w:val="clear" w:color="auto" w:fill="auto"/>
            <w:vAlign w:val="center"/>
            <w:hideMark/>
          </w:tcPr>
          <w:p w14:paraId="11791DFE" w14:textId="77777777" w:rsidR="000959F8" w:rsidRPr="009D45A4" w:rsidRDefault="000959F8" w:rsidP="00880A93">
            <w:pPr>
              <w:spacing w:after="0" w:line="240" w:lineRule="auto"/>
              <w:rPr>
                <w:rFonts w:cs="Calibri"/>
                <w:b/>
                <w:bCs/>
                <w:color w:val="000000"/>
                <w:sz w:val="18"/>
                <w:szCs w:val="18"/>
              </w:rPr>
            </w:pPr>
          </w:p>
          <w:p w14:paraId="6E8048B3"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 AKIŞI</w:t>
            </w:r>
          </w:p>
        </w:tc>
      </w:tr>
      <w:tr w:rsidR="000959F8" w:rsidRPr="009D45A4" w14:paraId="076DE5D0" w14:textId="77777777" w:rsidTr="00880A93">
        <w:trPr>
          <w:trHeight w:val="284"/>
        </w:trPr>
        <w:tc>
          <w:tcPr>
            <w:tcW w:w="761" w:type="pct"/>
            <w:shd w:val="clear" w:color="auto" w:fill="auto"/>
            <w:vAlign w:val="center"/>
            <w:hideMark/>
          </w:tcPr>
          <w:p w14:paraId="11A03988"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Hafta</w:t>
            </w:r>
          </w:p>
        </w:tc>
        <w:tc>
          <w:tcPr>
            <w:tcW w:w="3343" w:type="pct"/>
            <w:gridSpan w:val="11"/>
            <w:shd w:val="clear" w:color="auto" w:fill="auto"/>
            <w:noWrap/>
            <w:vAlign w:val="bottom"/>
            <w:hideMark/>
          </w:tcPr>
          <w:p w14:paraId="4ACBD067" w14:textId="77777777" w:rsidR="000959F8" w:rsidRPr="009D45A4" w:rsidRDefault="000959F8" w:rsidP="00880A93">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896" w:type="pct"/>
            <w:shd w:val="clear" w:color="auto" w:fill="auto"/>
            <w:vAlign w:val="center"/>
            <w:hideMark/>
          </w:tcPr>
          <w:p w14:paraId="0806C987" w14:textId="77777777" w:rsidR="000959F8" w:rsidRPr="009D45A4" w:rsidRDefault="000959F8" w:rsidP="00880A93">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0959F8" w:rsidRPr="009D45A4" w14:paraId="5C38ACC1" w14:textId="77777777" w:rsidTr="00880A93">
        <w:trPr>
          <w:trHeight w:val="187"/>
        </w:trPr>
        <w:tc>
          <w:tcPr>
            <w:tcW w:w="761" w:type="pct"/>
            <w:shd w:val="clear" w:color="auto" w:fill="auto"/>
            <w:vAlign w:val="center"/>
            <w:hideMark/>
          </w:tcPr>
          <w:p w14:paraId="1E15FEA8"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w:t>
            </w:r>
          </w:p>
        </w:tc>
        <w:tc>
          <w:tcPr>
            <w:tcW w:w="3343" w:type="pct"/>
            <w:gridSpan w:val="11"/>
            <w:shd w:val="clear" w:color="auto" w:fill="auto"/>
            <w:hideMark/>
          </w:tcPr>
          <w:p w14:paraId="4CD73F4F" w14:textId="77777777" w:rsidR="000959F8" w:rsidRPr="00677DF3" w:rsidRDefault="000959F8" w:rsidP="00880A93">
            <w:pPr>
              <w:spacing w:after="0"/>
              <w:rPr>
                <w:rFonts w:cs="Calibri"/>
                <w:sz w:val="18"/>
                <w:szCs w:val="18"/>
              </w:rPr>
            </w:pPr>
            <w:r w:rsidRPr="00677DF3">
              <w:rPr>
                <w:rFonts w:cs="Calibri"/>
                <w:color w:val="000000"/>
                <w:sz w:val="18"/>
                <w:szCs w:val="18"/>
              </w:rPr>
              <w:t>Deniz ürünlerinin genel karakteristikleri</w:t>
            </w:r>
          </w:p>
        </w:tc>
        <w:tc>
          <w:tcPr>
            <w:tcW w:w="896" w:type="pct"/>
            <w:shd w:val="clear" w:color="auto" w:fill="auto"/>
          </w:tcPr>
          <w:p w14:paraId="78A49017"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397DDE11" w14:textId="77777777" w:rsidTr="00880A93">
        <w:trPr>
          <w:trHeight w:val="70"/>
        </w:trPr>
        <w:tc>
          <w:tcPr>
            <w:tcW w:w="761" w:type="pct"/>
            <w:shd w:val="clear" w:color="auto" w:fill="auto"/>
            <w:vAlign w:val="center"/>
            <w:hideMark/>
          </w:tcPr>
          <w:p w14:paraId="05483F42"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2</w:t>
            </w:r>
          </w:p>
        </w:tc>
        <w:tc>
          <w:tcPr>
            <w:tcW w:w="3343" w:type="pct"/>
            <w:gridSpan w:val="11"/>
            <w:shd w:val="clear" w:color="auto" w:fill="auto"/>
            <w:vAlign w:val="center"/>
            <w:hideMark/>
          </w:tcPr>
          <w:p w14:paraId="3FAF83F8" w14:textId="77777777" w:rsidR="000959F8" w:rsidRPr="00677DF3" w:rsidRDefault="000959F8" w:rsidP="00880A93">
            <w:pPr>
              <w:autoSpaceDE w:val="0"/>
              <w:autoSpaceDN w:val="0"/>
              <w:adjustRightInd w:val="0"/>
              <w:spacing w:after="0" w:line="240" w:lineRule="auto"/>
              <w:rPr>
                <w:rFonts w:cs="Calibri"/>
                <w:color w:val="000000"/>
                <w:sz w:val="18"/>
                <w:szCs w:val="18"/>
              </w:rPr>
            </w:pPr>
            <w:r w:rsidRPr="00677DF3">
              <w:rPr>
                <w:rFonts w:cs="Calibri"/>
                <w:color w:val="000000"/>
                <w:sz w:val="18"/>
                <w:szCs w:val="18"/>
              </w:rPr>
              <w:t>Deniz ürünlerinin fonksiyonları ve gastronomideki kullanım alanları</w:t>
            </w:r>
          </w:p>
        </w:tc>
        <w:tc>
          <w:tcPr>
            <w:tcW w:w="896" w:type="pct"/>
            <w:shd w:val="clear" w:color="auto" w:fill="auto"/>
          </w:tcPr>
          <w:p w14:paraId="4B669563"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15039145" w14:textId="77777777" w:rsidTr="00880A93">
        <w:trPr>
          <w:trHeight w:val="149"/>
        </w:trPr>
        <w:tc>
          <w:tcPr>
            <w:tcW w:w="761" w:type="pct"/>
            <w:shd w:val="clear" w:color="auto" w:fill="auto"/>
            <w:vAlign w:val="center"/>
            <w:hideMark/>
          </w:tcPr>
          <w:p w14:paraId="2CBD099E"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3</w:t>
            </w:r>
          </w:p>
        </w:tc>
        <w:tc>
          <w:tcPr>
            <w:tcW w:w="3343" w:type="pct"/>
            <w:gridSpan w:val="11"/>
            <w:shd w:val="clear" w:color="auto" w:fill="auto"/>
            <w:hideMark/>
          </w:tcPr>
          <w:p w14:paraId="6B26CB43" w14:textId="77777777" w:rsidR="000959F8" w:rsidRPr="00677DF3" w:rsidRDefault="000959F8" w:rsidP="00880A93">
            <w:pPr>
              <w:spacing w:after="0"/>
              <w:rPr>
                <w:rFonts w:cs="Calibri"/>
                <w:sz w:val="18"/>
                <w:szCs w:val="18"/>
              </w:rPr>
            </w:pPr>
            <w:r w:rsidRPr="00677DF3">
              <w:rPr>
                <w:rFonts w:cs="Calibri"/>
                <w:color w:val="000000"/>
                <w:sz w:val="18"/>
                <w:szCs w:val="18"/>
              </w:rPr>
              <w:t xml:space="preserve">Tatlı su balıkları ile pişirilen yemekler </w:t>
            </w:r>
          </w:p>
        </w:tc>
        <w:tc>
          <w:tcPr>
            <w:tcW w:w="896" w:type="pct"/>
            <w:shd w:val="clear" w:color="auto" w:fill="auto"/>
          </w:tcPr>
          <w:p w14:paraId="4A50B383"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26D29F91" w14:textId="77777777" w:rsidTr="00880A93">
        <w:trPr>
          <w:trHeight w:val="169"/>
        </w:trPr>
        <w:tc>
          <w:tcPr>
            <w:tcW w:w="761" w:type="pct"/>
            <w:shd w:val="clear" w:color="auto" w:fill="auto"/>
            <w:vAlign w:val="center"/>
            <w:hideMark/>
          </w:tcPr>
          <w:p w14:paraId="44E8AE07"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4</w:t>
            </w:r>
          </w:p>
        </w:tc>
        <w:tc>
          <w:tcPr>
            <w:tcW w:w="3343" w:type="pct"/>
            <w:gridSpan w:val="11"/>
            <w:shd w:val="clear" w:color="auto" w:fill="auto"/>
            <w:vAlign w:val="center"/>
            <w:hideMark/>
          </w:tcPr>
          <w:p w14:paraId="2D691198" w14:textId="77777777" w:rsidR="000959F8" w:rsidRPr="00677DF3" w:rsidRDefault="000959F8" w:rsidP="00880A93">
            <w:pPr>
              <w:spacing w:after="0" w:line="240" w:lineRule="auto"/>
              <w:rPr>
                <w:rFonts w:cs="Calibri"/>
                <w:color w:val="000000"/>
                <w:sz w:val="18"/>
                <w:szCs w:val="18"/>
              </w:rPr>
            </w:pPr>
            <w:r w:rsidRPr="00677DF3">
              <w:rPr>
                <w:rFonts w:cs="Calibri"/>
                <w:color w:val="000000"/>
                <w:sz w:val="18"/>
                <w:szCs w:val="18"/>
              </w:rPr>
              <w:t>Tatlı su balıkları ile pişirilen yemekler</w:t>
            </w:r>
          </w:p>
        </w:tc>
        <w:tc>
          <w:tcPr>
            <w:tcW w:w="896" w:type="pct"/>
            <w:shd w:val="clear" w:color="auto" w:fill="auto"/>
          </w:tcPr>
          <w:p w14:paraId="32D4BFE6"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1D673772" w14:textId="77777777" w:rsidTr="00880A93">
        <w:trPr>
          <w:trHeight w:val="169"/>
        </w:trPr>
        <w:tc>
          <w:tcPr>
            <w:tcW w:w="761" w:type="pct"/>
            <w:shd w:val="clear" w:color="auto" w:fill="auto"/>
            <w:vAlign w:val="center"/>
            <w:hideMark/>
          </w:tcPr>
          <w:p w14:paraId="79403C50"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5</w:t>
            </w:r>
          </w:p>
        </w:tc>
        <w:tc>
          <w:tcPr>
            <w:tcW w:w="3343" w:type="pct"/>
            <w:gridSpan w:val="11"/>
            <w:shd w:val="clear" w:color="auto" w:fill="auto"/>
            <w:vAlign w:val="center"/>
            <w:hideMark/>
          </w:tcPr>
          <w:p w14:paraId="3056C392" w14:textId="77777777" w:rsidR="000959F8" w:rsidRPr="00677DF3" w:rsidRDefault="000959F8" w:rsidP="00880A93">
            <w:pPr>
              <w:autoSpaceDE w:val="0"/>
              <w:autoSpaceDN w:val="0"/>
              <w:adjustRightInd w:val="0"/>
              <w:spacing w:after="0" w:line="240" w:lineRule="auto"/>
              <w:rPr>
                <w:rFonts w:cs="Calibri"/>
                <w:color w:val="000000"/>
                <w:sz w:val="18"/>
                <w:szCs w:val="18"/>
              </w:rPr>
            </w:pPr>
            <w:r w:rsidRPr="00677DF3">
              <w:rPr>
                <w:rFonts w:cs="Calibri"/>
                <w:color w:val="000000"/>
                <w:sz w:val="18"/>
                <w:szCs w:val="18"/>
              </w:rPr>
              <w:t>Tuzlu su balıkları ile pişirilen yemekler</w:t>
            </w:r>
          </w:p>
        </w:tc>
        <w:tc>
          <w:tcPr>
            <w:tcW w:w="896" w:type="pct"/>
            <w:shd w:val="clear" w:color="auto" w:fill="auto"/>
          </w:tcPr>
          <w:p w14:paraId="0B999148"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6665270D" w14:textId="77777777" w:rsidTr="00880A93">
        <w:trPr>
          <w:trHeight w:val="70"/>
        </w:trPr>
        <w:tc>
          <w:tcPr>
            <w:tcW w:w="761" w:type="pct"/>
            <w:shd w:val="clear" w:color="auto" w:fill="auto"/>
            <w:vAlign w:val="center"/>
            <w:hideMark/>
          </w:tcPr>
          <w:p w14:paraId="1BC6E469"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6</w:t>
            </w:r>
          </w:p>
        </w:tc>
        <w:tc>
          <w:tcPr>
            <w:tcW w:w="3343" w:type="pct"/>
            <w:gridSpan w:val="11"/>
            <w:shd w:val="clear" w:color="auto" w:fill="auto"/>
            <w:vAlign w:val="center"/>
            <w:hideMark/>
          </w:tcPr>
          <w:p w14:paraId="38355B60" w14:textId="77777777" w:rsidR="000959F8" w:rsidRPr="00677DF3" w:rsidRDefault="000959F8" w:rsidP="00880A93">
            <w:pPr>
              <w:autoSpaceDE w:val="0"/>
              <w:autoSpaceDN w:val="0"/>
              <w:adjustRightInd w:val="0"/>
              <w:spacing w:after="0" w:line="240" w:lineRule="auto"/>
              <w:rPr>
                <w:rFonts w:cs="Calibri"/>
                <w:color w:val="000000"/>
                <w:sz w:val="18"/>
                <w:szCs w:val="18"/>
              </w:rPr>
            </w:pPr>
            <w:r w:rsidRPr="00677DF3">
              <w:rPr>
                <w:rFonts w:cs="Calibri"/>
                <w:color w:val="000000"/>
                <w:sz w:val="18"/>
                <w:szCs w:val="18"/>
              </w:rPr>
              <w:t>Tuzlu su balıkları ile pişirilen yemekler</w:t>
            </w:r>
          </w:p>
        </w:tc>
        <w:tc>
          <w:tcPr>
            <w:tcW w:w="896" w:type="pct"/>
            <w:shd w:val="clear" w:color="auto" w:fill="auto"/>
          </w:tcPr>
          <w:p w14:paraId="71FF336F"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34DD6424" w14:textId="77777777" w:rsidTr="00880A93">
        <w:trPr>
          <w:trHeight w:val="109"/>
        </w:trPr>
        <w:tc>
          <w:tcPr>
            <w:tcW w:w="761" w:type="pct"/>
            <w:shd w:val="clear" w:color="auto" w:fill="auto"/>
            <w:vAlign w:val="center"/>
            <w:hideMark/>
          </w:tcPr>
          <w:p w14:paraId="51981622"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7</w:t>
            </w:r>
          </w:p>
        </w:tc>
        <w:tc>
          <w:tcPr>
            <w:tcW w:w="3343" w:type="pct"/>
            <w:gridSpan w:val="11"/>
            <w:shd w:val="clear" w:color="auto" w:fill="auto"/>
            <w:vAlign w:val="center"/>
            <w:hideMark/>
          </w:tcPr>
          <w:p w14:paraId="5295EC38" w14:textId="77777777" w:rsidR="000959F8" w:rsidRPr="00677DF3" w:rsidRDefault="000959F8" w:rsidP="00880A93">
            <w:pPr>
              <w:autoSpaceDE w:val="0"/>
              <w:autoSpaceDN w:val="0"/>
              <w:adjustRightInd w:val="0"/>
              <w:spacing w:after="0" w:line="240" w:lineRule="auto"/>
              <w:rPr>
                <w:rFonts w:cs="Calibri"/>
                <w:color w:val="000000"/>
                <w:sz w:val="18"/>
                <w:szCs w:val="18"/>
              </w:rPr>
            </w:pPr>
            <w:r w:rsidRPr="00677DF3">
              <w:rPr>
                <w:rFonts w:cs="Calibri"/>
                <w:color w:val="000000"/>
                <w:sz w:val="18"/>
                <w:szCs w:val="18"/>
              </w:rPr>
              <w:t>Tuzlu su balıkları ile pişirilen yemekler</w:t>
            </w:r>
          </w:p>
        </w:tc>
        <w:tc>
          <w:tcPr>
            <w:tcW w:w="896" w:type="pct"/>
            <w:shd w:val="clear" w:color="auto" w:fill="auto"/>
          </w:tcPr>
          <w:p w14:paraId="5C940053"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69C884D8" w14:textId="77777777" w:rsidTr="00880A93">
        <w:trPr>
          <w:trHeight w:val="70"/>
        </w:trPr>
        <w:tc>
          <w:tcPr>
            <w:tcW w:w="761" w:type="pct"/>
            <w:shd w:val="clear" w:color="auto" w:fill="auto"/>
            <w:vAlign w:val="center"/>
          </w:tcPr>
          <w:p w14:paraId="2C5799D0"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8</w:t>
            </w:r>
          </w:p>
        </w:tc>
        <w:tc>
          <w:tcPr>
            <w:tcW w:w="3343" w:type="pct"/>
            <w:gridSpan w:val="11"/>
            <w:shd w:val="clear" w:color="auto" w:fill="auto"/>
            <w:vAlign w:val="center"/>
          </w:tcPr>
          <w:p w14:paraId="37B48725" w14:textId="77777777" w:rsidR="000959F8" w:rsidRPr="00677DF3" w:rsidRDefault="000959F8" w:rsidP="00880A93">
            <w:pPr>
              <w:autoSpaceDE w:val="0"/>
              <w:autoSpaceDN w:val="0"/>
              <w:adjustRightInd w:val="0"/>
              <w:spacing w:after="0" w:line="240" w:lineRule="auto"/>
              <w:rPr>
                <w:rFonts w:cs="Calibri"/>
                <w:color w:val="000000"/>
                <w:sz w:val="18"/>
                <w:szCs w:val="18"/>
              </w:rPr>
            </w:pPr>
            <w:r w:rsidRPr="00677DF3">
              <w:rPr>
                <w:rFonts w:cs="Calibri"/>
                <w:color w:val="000000"/>
                <w:sz w:val="18"/>
                <w:szCs w:val="18"/>
              </w:rPr>
              <w:t>Tuzlu su balıkları ile pişirilen yemekler</w:t>
            </w:r>
          </w:p>
        </w:tc>
        <w:tc>
          <w:tcPr>
            <w:tcW w:w="896" w:type="pct"/>
            <w:shd w:val="clear" w:color="auto" w:fill="auto"/>
          </w:tcPr>
          <w:p w14:paraId="23B17454"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1597E49D" w14:textId="77777777" w:rsidTr="00880A93">
        <w:trPr>
          <w:trHeight w:val="70"/>
        </w:trPr>
        <w:tc>
          <w:tcPr>
            <w:tcW w:w="761" w:type="pct"/>
            <w:shd w:val="clear" w:color="auto" w:fill="auto"/>
            <w:vAlign w:val="center"/>
          </w:tcPr>
          <w:p w14:paraId="4C9D3380"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9</w:t>
            </w:r>
          </w:p>
        </w:tc>
        <w:tc>
          <w:tcPr>
            <w:tcW w:w="3343" w:type="pct"/>
            <w:gridSpan w:val="11"/>
            <w:shd w:val="clear" w:color="auto" w:fill="auto"/>
            <w:vAlign w:val="center"/>
          </w:tcPr>
          <w:p w14:paraId="45CD97F5" w14:textId="77777777" w:rsidR="000959F8" w:rsidRPr="00677DF3" w:rsidRDefault="000959F8" w:rsidP="00880A93">
            <w:pPr>
              <w:autoSpaceDE w:val="0"/>
              <w:autoSpaceDN w:val="0"/>
              <w:adjustRightInd w:val="0"/>
              <w:spacing w:after="0" w:line="240" w:lineRule="auto"/>
              <w:rPr>
                <w:rFonts w:cs="Calibri"/>
                <w:color w:val="000000"/>
                <w:sz w:val="18"/>
                <w:szCs w:val="18"/>
              </w:rPr>
            </w:pPr>
            <w:r w:rsidRPr="00677DF3">
              <w:rPr>
                <w:rFonts w:cs="Calibri"/>
                <w:color w:val="000000"/>
                <w:sz w:val="18"/>
                <w:szCs w:val="18"/>
              </w:rPr>
              <w:t>Tuzlanmış, kurutulmuş, dumanlanmış deniz ürünleri</w:t>
            </w:r>
          </w:p>
        </w:tc>
        <w:tc>
          <w:tcPr>
            <w:tcW w:w="896" w:type="pct"/>
            <w:shd w:val="clear" w:color="auto" w:fill="auto"/>
          </w:tcPr>
          <w:p w14:paraId="7B4B5F67"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17E7C940" w14:textId="77777777" w:rsidTr="00880A93">
        <w:trPr>
          <w:trHeight w:val="70"/>
        </w:trPr>
        <w:tc>
          <w:tcPr>
            <w:tcW w:w="761" w:type="pct"/>
            <w:shd w:val="clear" w:color="auto" w:fill="auto"/>
            <w:vAlign w:val="center"/>
          </w:tcPr>
          <w:p w14:paraId="7F2A079D"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10</w:t>
            </w:r>
          </w:p>
        </w:tc>
        <w:tc>
          <w:tcPr>
            <w:tcW w:w="3343" w:type="pct"/>
            <w:gridSpan w:val="11"/>
            <w:shd w:val="clear" w:color="auto" w:fill="auto"/>
            <w:vAlign w:val="center"/>
          </w:tcPr>
          <w:p w14:paraId="0A73152A" w14:textId="77777777" w:rsidR="000959F8" w:rsidRPr="00677DF3" w:rsidRDefault="000959F8" w:rsidP="00880A93">
            <w:pPr>
              <w:spacing w:after="0" w:line="240" w:lineRule="auto"/>
              <w:rPr>
                <w:rFonts w:cs="Calibri"/>
                <w:color w:val="000000"/>
                <w:sz w:val="18"/>
                <w:szCs w:val="18"/>
              </w:rPr>
            </w:pPr>
            <w:r w:rsidRPr="00677DF3">
              <w:rPr>
                <w:rFonts w:cs="Calibri"/>
                <w:color w:val="000000"/>
                <w:sz w:val="18"/>
                <w:szCs w:val="18"/>
              </w:rPr>
              <w:t>Tuzlanmış, kurutulmuş, dumanlanmış deniz ürünleri</w:t>
            </w:r>
          </w:p>
        </w:tc>
        <w:tc>
          <w:tcPr>
            <w:tcW w:w="896" w:type="pct"/>
            <w:shd w:val="clear" w:color="auto" w:fill="auto"/>
          </w:tcPr>
          <w:p w14:paraId="7BFF9AEF"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1D20CC73" w14:textId="77777777" w:rsidTr="00880A93">
        <w:trPr>
          <w:trHeight w:val="163"/>
        </w:trPr>
        <w:tc>
          <w:tcPr>
            <w:tcW w:w="761" w:type="pct"/>
            <w:shd w:val="clear" w:color="auto" w:fill="auto"/>
            <w:vAlign w:val="center"/>
          </w:tcPr>
          <w:p w14:paraId="32204AA2"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11</w:t>
            </w:r>
          </w:p>
        </w:tc>
        <w:tc>
          <w:tcPr>
            <w:tcW w:w="3343" w:type="pct"/>
            <w:gridSpan w:val="11"/>
            <w:shd w:val="clear" w:color="auto" w:fill="auto"/>
            <w:vAlign w:val="center"/>
          </w:tcPr>
          <w:p w14:paraId="1BDBED0A" w14:textId="77777777" w:rsidR="000959F8" w:rsidRPr="00677DF3" w:rsidRDefault="000959F8" w:rsidP="00880A93">
            <w:pPr>
              <w:autoSpaceDE w:val="0"/>
              <w:autoSpaceDN w:val="0"/>
              <w:adjustRightInd w:val="0"/>
              <w:spacing w:after="0" w:line="240" w:lineRule="auto"/>
              <w:rPr>
                <w:rFonts w:cs="Calibri"/>
                <w:color w:val="000000"/>
                <w:sz w:val="18"/>
                <w:szCs w:val="18"/>
              </w:rPr>
            </w:pPr>
            <w:r w:rsidRPr="00677DF3">
              <w:rPr>
                <w:rFonts w:cs="Calibri"/>
                <w:color w:val="000000"/>
                <w:sz w:val="18"/>
                <w:szCs w:val="18"/>
              </w:rPr>
              <w:t>Türkiye’ye özgü spesiyel deniz ürünü yemekleri</w:t>
            </w:r>
          </w:p>
        </w:tc>
        <w:tc>
          <w:tcPr>
            <w:tcW w:w="896" w:type="pct"/>
            <w:shd w:val="clear" w:color="auto" w:fill="auto"/>
          </w:tcPr>
          <w:p w14:paraId="5F215759"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26072EE5" w14:textId="77777777" w:rsidTr="00880A93">
        <w:trPr>
          <w:trHeight w:val="100"/>
        </w:trPr>
        <w:tc>
          <w:tcPr>
            <w:tcW w:w="761" w:type="pct"/>
            <w:shd w:val="clear" w:color="auto" w:fill="auto"/>
            <w:vAlign w:val="center"/>
          </w:tcPr>
          <w:p w14:paraId="0E500676"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12</w:t>
            </w:r>
          </w:p>
        </w:tc>
        <w:tc>
          <w:tcPr>
            <w:tcW w:w="3343" w:type="pct"/>
            <w:gridSpan w:val="11"/>
            <w:shd w:val="clear" w:color="auto" w:fill="auto"/>
            <w:vAlign w:val="center"/>
          </w:tcPr>
          <w:p w14:paraId="2F149690" w14:textId="77777777" w:rsidR="000959F8" w:rsidRPr="00677DF3" w:rsidRDefault="000959F8" w:rsidP="00880A93">
            <w:pPr>
              <w:spacing w:after="0" w:line="240" w:lineRule="auto"/>
              <w:rPr>
                <w:rFonts w:cs="Calibri"/>
                <w:color w:val="000000"/>
                <w:sz w:val="18"/>
                <w:szCs w:val="18"/>
              </w:rPr>
            </w:pPr>
            <w:r w:rsidRPr="00677DF3">
              <w:rPr>
                <w:rFonts w:cs="Calibri"/>
                <w:color w:val="000000"/>
                <w:sz w:val="18"/>
                <w:szCs w:val="18"/>
              </w:rPr>
              <w:t>Türkiye’ye özgü spesiyel deniz ürünü yemekleri</w:t>
            </w:r>
          </w:p>
        </w:tc>
        <w:tc>
          <w:tcPr>
            <w:tcW w:w="896" w:type="pct"/>
            <w:shd w:val="clear" w:color="auto" w:fill="auto"/>
          </w:tcPr>
          <w:p w14:paraId="43E0E6E8"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7F94AD79" w14:textId="77777777" w:rsidTr="00880A93">
        <w:trPr>
          <w:trHeight w:val="70"/>
        </w:trPr>
        <w:tc>
          <w:tcPr>
            <w:tcW w:w="761" w:type="pct"/>
            <w:shd w:val="clear" w:color="auto" w:fill="auto"/>
            <w:vAlign w:val="center"/>
          </w:tcPr>
          <w:p w14:paraId="7C9ECE25"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13</w:t>
            </w:r>
          </w:p>
        </w:tc>
        <w:tc>
          <w:tcPr>
            <w:tcW w:w="3343" w:type="pct"/>
            <w:gridSpan w:val="11"/>
            <w:shd w:val="clear" w:color="auto" w:fill="auto"/>
          </w:tcPr>
          <w:p w14:paraId="7357622A" w14:textId="77777777" w:rsidR="000959F8" w:rsidRPr="00677DF3" w:rsidRDefault="000959F8" w:rsidP="00880A93">
            <w:pPr>
              <w:spacing w:after="0"/>
              <w:rPr>
                <w:rFonts w:cs="Calibri"/>
              </w:rPr>
            </w:pPr>
            <w:r w:rsidRPr="00677DF3">
              <w:rPr>
                <w:rFonts w:cs="Calibri"/>
                <w:color w:val="000000"/>
                <w:sz w:val="18"/>
                <w:szCs w:val="18"/>
              </w:rPr>
              <w:t>Dünya mutfaklarından spesiyel deniz ürünü yemekleri</w:t>
            </w:r>
          </w:p>
        </w:tc>
        <w:tc>
          <w:tcPr>
            <w:tcW w:w="896" w:type="pct"/>
            <w:shd w:val="clear" w:color="auto" w:fill="auto"/>
          </w:tcPr>
          <w:p w14:paraId="7A5DE7DB"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0BFBF9B8" w14:textId="77777777" w:rsidTr="00880A93">
        <w:trPr>
          <w:trHeight w:val="174"/>
        </w:trPr>
        <w:tc>
          <w:tcPr>
            <w:tcW w:w="761" w:type="pct"/>
            <w:shd w:val="clear" w:color="auto" w:fill="auto"/>
            <w:vAlign w:val="center"/>
          </w:tcPr>
          <w:p w14:paraId="05CFF0F9"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14</w:t>
            </w:r>
          </w:p>
        </w:tc>
        <w:tc>
          <w:tcPr>
            <w:tcW w:w="3343" w:type="pct"/>
            <w:gridSpan w:val="11"/>
            <w:shd w:val="clear" w:color="auto" w:fill="auto"/>
          </w:tcPr>
          <w:p w14:paraId="155C373C" w14:textId="77777777" w:rsidR="000959F8" w:rsidRPr="00677DF3" w:rsidRDefault="000959F8" w:rsidP="00880A93">
            <w:pPr>
              <w:spacing w:after="0"/>
              <w:rPr>
                <w:rFonts w:cs="Calibri"/>
              </w:rPr>
            </w:pPr>
            <w:r w:rsidRPr="00677DF3">
              <w:rPr>
                <w:rFonts w:cs="Calibri"/>
                <w:color w:val="000000"/>
                <w:sz w:val="18"/>
                <w:szCs w:val="18"/>
              </w:rPr>
              <w:t>Dünya mutfaklarından spesiyel deniz ürünü yemekleri</w:t>
            </w:r>
          </w:p>
        </w:tc>
        <w:tc>
          <w:tcPr>
            <w:tcW w:w="896" w:type="pct"/>
            <w:shd w:val="clear" w:color="auto" w:fill="auto"/>
          </w:tcPr>
          <w:p w14:paraId="0DBFA3CF"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42C25162" w14:textId="77777777" w:rsidTr="00880A93">
        <w:trPr>
          <w:trHeight w:val="174"/>
        </w:trPr>
        <w:tc>
          <w:tcPr>
            <w:tcW w:w="761" w:type="pct"/>
            <w:shd w:val="clear" w:color="auto" w:fill="auto"/>
            <w:vAlign w:val="center"/>
          </w:tcPr>
          <w:p w14:paraId="5CA7C030" w14:textId="77777777" w:rsidR="000959F8" w:rsidRPr="009D45A4" w:rsidRDefault="000959F8" w:rsidP="00880A93">
            <w:pPr>
              <w:spacing w:after="0" w:line="240" w:lineRule="auto"/>
              <w:rPr>
                <w:rFonts w:cs="Calibri"/>
                <w:b/>
                <w:bCs/>
                <w:color w:val="000000"/>
                <w:sz w:val="18"/>
                <w:szCs w:val="18"/>
              </w:rPr>
            </w:pPr>
            <w:r>
              <w:rPr>
                <w:rFonts w:cs="Calibri"/>
                <w:b/>
                <w:bCs/>
                <w:color w:val="000000"/>
                <w:sz w:val="18"/>
                <w:szCs w:val="18"/>
              </w:rPr>
              <w:t>15</w:t>
            </w:r>
          </w:p>
        </w:tc>
        <w:tc>
          <w:tcPr>
            <w:tcW w:w="3343" w:type="pct"/>
            <w:gridSpan w:val="11"/>
            <w:shd w:val="clear" w:color="auto" w:fill="auto"/>
          </w:tcPr>
          <w:p w14:paraId="2A84E20E" w14:textId="77777777" w:rsidR="000959F8" w:rsidRPr="00677DF3" w:rsidRDefault="000959F8" w:rsidP="00880A93">
            <w:pPr>
              <w:spacing w:after="0"/>
              <w:rPr>
                <w:rFonts w:cs="Calibri"/>
                <w:color w:val="000000"/>
                <w:sz w:val="18"/>
                <w:szCs w:val="18"/>
              </w:rPr>
            </w:pPr>
            <w:r>
              <w:rPr>
                <w:rFonts w:cs="Calibri"/>
                <w:color w:val="000000"/>
                <w:sz w:val="18"/>
                <w:szCs w:val="18"/>
              </w:rPr>
              <w:t>Genel Tekrar</w:t>
            </w:r>
          </w:p>
        </w:tc>
        <w:tc>
          <w:tcPr>
            <w:tcW w:w="896" w:type="pct"/>
            <w:shd w:val="clear" w:color="auto" w:fill="auto"/>
          </w:tcPr>
          <w:p w14:paraId="46E10D26" w14:textId="77777777" w:rsidR="000959F8" w:rsidRPr="00C5418D" w:rsidRDefault="000959F8" w:rsidP="00880A93">
            <w:pPr>
              <w:autoSpaceDE w:val="0"/>
              <w:autoSpaceDN w:val="0"/>
              <w:adjustRightInd w:val="0"/>
              <w:spacing w:after="0" w:line="240" w:lineRule="auto"/>
              <w:rPr>
                <w:rFonts w:cs="Calibri"/>
                <w:color w:val="000000"/>
                <w:sz w:val="18"/>
                <w:szCs w:val="18"/>
              </w:rPr>
            </w:pPr>
          </w:p>
        </w:tc>
      </w:tr>
      <w:tr w:rsidR="000959F8" w:rsidRPr="009D45A4" w14:paraId="57E794D6" w14:textId="77777777" w:rsidTr="00880A93">
        <w:trPr>
          <w:trHeight w:val="283"/>
        </w:trPr>
        <w:tc>
          <w:tcPr>
            <w:tcW w:w="5000" w:type="pct"/>
            <w:gridSpan w:val="13"/>
            <w:shd w:val="clear" w:color="auto" w:fill="auto"/>
            <w:noWrap/>
            <w:vAlign w:val="bottom"/>
            <w:hideMark/>
          </w:tcPr>
          <w:p w14:paraId="33B8E9A1" w14:textId="77777777" w:rsidR="000959F8" w:rsidRPr="00C5418D" w:rsidRDefault="000959F8" w:rsidP="00880A93">
            <w:pPr>
              <w:spacing w:after="0" w:line="240" w:lineRule="auto"/>
              <w:rPr>
                <w:rFonts w:cs="Calibri"/>
                <w:color w:val="000000"/>
                <w:sz w:val="18"/>
                <w:szCs w:val="18"/>
              </w:rPr>
            </w:pPr>
          </w:p>
        </w:tc>
      </w:tr>
      <w:tr w:rsidR="000959F8" w:rsidRPr="009D45A4" w14:paraId="107BC123" w14:textId="77777777" w:rsidTr="00880A93">
        <w:trPr>
          <w:trHeight w:val="284"/>
        </w:trPr>
        <w:tc>
          <w:tcPr>
            <w:tcW w:w="5000" w:type="pct"/>
            <w:gridSpan w:val="13"/>
            <w:shd w:val="clear" w:color="auto" w:fill="auto"/>
            <w:vAlign w:val="center"/>
            <w:hideMark/>
          </w:tcPr>
          <w:p w14:paraId="6A45BD4A" w14:textId="77777777" w:rsidR="000959F8" w:rsidRPr="00C5418D" w:rsidRDefault="000959F8" w:rsidP="00880A93">
            <w:pPr>
              <w:spacing w:after="0" w:line="240" w:lineRule="auto"/>
              <w:rPr>
                <w:rFonts w:cs="Calibri"/>
                <w:b/>
                <w:bCs/>
                <w:color w:val="000000"/>
                <w:sz w:val="18"/>
                <w:szCs w:val="18"/>
              </w:rPr>
            </w:pPr>
            <w:r w:rsidRPr="00C5418D">
              <w:rPr>
                <w:rFonts w:cs="Calibri"/>
                <w:b/>
                <w:bCs/>
                <w:color w:val="000000"/>
                <w:sz w:val="18"/>
                <w:szCs w:val="18"/>
              </w:rPr>
              <w:t>KAYNAKLAR</w:t>
            </w:r>
          </w:p>
        </w:tc>
      </w:tr>
      <w:tr w:rsidR="000959F8" w:rsidRPr="009D45A4" w14:paraId="5EF78EF1" w14:textId="77777777" w:rsidTr="00880A93">
        <w:trPr>
          <w:trHeight w:val="284"/>
        </w:trPr>
        <w:tc>
          <w:tcPr>
            <w:tcW w:w="987" w:type="pct"/>
            <w:gridSpan w:val="4"/>
            <w:shd w:val="clear" w:color="auto" w:fill="auto"/>
            <w:vAlign w:val="center"/>
            <w:hideMark/>
          </w:tcPr>
          <w:p w14:paraId="76AD1BDA"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 Notu</w:t>
            </w:r>
          </w:p>
        </w:tc>
        <w:tc>
          <w:tcPr>
            <w:tcW w:w="4013" w:type="pct"/>
            <w:gridSpan w:val="9"/>
            <w:shd w:val="clear" w:color="auto" w:fill="auto"/>
            <w:vAlign w:val="center"/>
            <w:hideMark/>
          </w:tcPr>
          <w:p w14:paraId="6A12669D" w14:textId="77777777" w:rsidR="000959F8" w:rsidRPr="001821C7" w:rsidRDefault="000959F8" w:rsidP="00880A93">
            <w:pPr>
              <w:spacing w:after="0"/>
              <w:rPr>
                <w:rFonts w:cs="Calibri"/>
                <w:color w:val="000000"/>
                <w:sz w:val="18"/>
                <w:szCs w:val="18"/>
              </w:rPr>
            </w:pPr>
            <w:proofErr w:type="gramStart"/>
            <w:r w:rsidRPr="00677DF3">
              <w:rPr>
                <w:rFonts w:cs="Calibri"/>
                <w:color w:val="000000"/>
                <w:sz w:val="18"/>
                <w:szCs w:val="18"/>
                <w:shd w:val="clear" w:color="auto" w:fill="F3F3F3"/>
              </w:rPr>
              <w:t xml:space="preserve">Su Ürünlerinde Temel Kalite Kontrol. </w:t>
            </w:r>
            <w:proofErr w:type="gramEnd"/>
            <w:r w:rsidRPr="00677DF3">
              <w:rPr>
                <w:rFonts w:cs="Calibri"/>
                <w:color w:val="000000"/>
                <w:sz w:val="18"/>
                <w:szCs w:val="18"/>
                <w:shd w:val="clear" w:color="auto" w:fill="F3F3F3"/>
              </w:rPr>
              <w:t>Candan Varlık - Özkan Özden - Nuray Erkan</w:t>
            </w:r>
            <w:r w:rsidRPr="00677DF3">
              <w:rPr>
                <w:rFonts w:cs="Calibri"/>
                <w:color w:val="000000"/>
                <w:sz w:val="18"/>
                <w:szCs w:val="18"/>
              </w:rPr>
              <w:br/>
            </w:r>
            <w:r w:rsidRPr="00677DF3">
              <w:rPr>
                <w:rFonts w:cs="Calibri"/>
                <w:color w:val="000000"/>
                <w:sz w:val="18"/>
                <w:szCs w:val="18"/>
                <w:shd w:val="clear" w:color="auto" w:fill="F3F3F3"/>
              </w:rPr>
              <w:t xml:space="preserve">SU ÜRÜNLERİ İŞLEME TEKNOLOJİSİ. </w:t>
            </w:r>
            <w:proofErr w:type="gramStart"/>
            <w:r w:rsidRPr="00677DF3">
              <w:rPr>
                <w:rFonts w:cs="Calibri"/>
                <w:color w:val="000000"/>
                <w:sz w:val="18"/>
                <w:szCs w:val="18"/>
                <w:shd w:val="clear" w:color="auto" w:fill="F3F3F3"/>
              </w:rPr>
              <w:t>Candan Varlık</w:t>
            </w:r>
            <w:r w:rsidRPr="00677DF3">
              <w:rPr>
                <w:rFonts w:cs="Calibri"/>
                <w:color w:val="000000"/>
                <w:sz w:val="18"/>
                <w:szCs w:val="18"/>
              </w:rPr>
              <w:br/>
            </w:r>
            <w:r w:rsidRPr="00677DF3">
              <w:rPr>
                <w:rFonts w:cs="Calibri"/>
                <w:color w:val="000000"/>
                <w:sz w:val="18"/>
                <w:szCs w:val="18"/>
                <w:shd w:val="clear" w:color="auto" w:fill="F3F3F3"/>
              </w:rPr>
              <w:t xml:space="preserve">Balık Yemekleri. </w:t>
            </w:r>
            <w:proofErr w:type="gramEnd"/>
            <w:r w:rsidRPr="00677DF3">
              <w:rPr>
                <w:rFonts w:cs="Calibri"/>
                <w:color w:val="000000"/>
                <w:sz w:val="18"/>
                <w:szCs w:val="18"/>
                <w:shd w:val="clear" w:color="auto" w:fill="F3F3F3"/>
              </w:rPr>
              <w:t>Kate Whiteman. İş Bankası Kültür Yayınları</w:t>
            </w:r>
          </w:p>
        </w:tc>
      </w:tr>
      <w:tr w:rsidR="000959F8" w:rsidRPr="009D45A4" w14:paraId="65D77CC2" w14:textId="77777777" w:rsidTr="00880A93">
        <w:trPr>
          <w:trHeight w:val="284"/>
        </w:trPr>
        <w:tc>
          <w:tcPr>
            <w:tcW w:w="987" w:type="pct"/>
            <w:gridSpan w:val="4"/>
            <w:shd w:val="clear" w:color="auto" w:fill="auto"/>
            <w:vAlign w:val="center"/>
            <w:hideMark/>
          </w:tcPr>
          <w:p w14:paraId="5A33A1B2"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Diğer Kaynaklar</w:t>
            </w:r>
          </w:p>
        </w:tc>
        <w:tc>
          <w:tcPr>
            <w:tcW w:w="4013" w:type="pct"/>
            <w:gridSpan w:val="9"/>
            <w:shd w:val="clear" w:color="auto" w:fill="auto"/>
            <w:vAlign w:val="center"/>
          </w:tcPr>
          <w:p w14:paraId="09CF03F5" w14:textId="77777777" w:rsidR="000959F8" w:rsidRPr="00856B8C" w:rsidRDefault="000959F8" w:rsidP="00880A93">
            <w:pPr>
              <w:spacing w:after="0"/>
              <w:rPr>
                <w:rFonts w:cs="Calibri"/>
                <w:color w:val="000000"/>
                <w:sz w:val="18"/>
                <w:szCs w:val="18"/>
              </w:rPr>
            </w:pPr>
          </w:p>
        </w:tc>
      </w:tr>
      <w:tr w:rsidR="000959F8" w:rsidRPr="009D45A4" w14:paraId="4511F656" w14:textId="77777777" w:rsidTr="00880A93">
        <w:trPr>
          <w:trHeight w:val="243"/>
        </w:trPr>
        <w:tc>
          <w:tcPr>
            <w:tcW w:w="5000" w:type="pct"/>
            <w:gridSpan w:val="13"/>
            <w:shd w:val="clear" w:color="auto" w:fill="auto"/>
            <w:noWrap/>
            <w:vAlign w:val="bottom"/>
            <w:hideMark/>
          </w:tcPr>
          <w:p w14:paraId="16DA0581" w14:textId="77777777" w:rsidR="000959F8" w:rsidRPr="009D45A4" w:rsidRDefault="000959F8" w:rsidP="00880A93">
            <w:pPr>
              <w:spacing w:after="0" w:line="240" w:lineRule="auto"/>
              <w:rPr>
                <w:rFonts w:cs="Calibri"/>
                <w:color w:val="000000"/>
                <w:sz w:val="18"/>
                <w:szCs w:val="18"/>
              </w:rPr>
            </w:pPr>
          </w:p>
        </w:tc>
      </w:tr>
      <w:tr w:rsidR="000959F8" w:rsidRPr="003A0002" w14:paraId="4DA880DE" w14:textId="77777777" w:rsidTr="00880A93">
        <w:trPr>
          <w:trHeight w:val="284"/>
        </w:trPr>
        <w:tc>
          <w:tcPr>
            <w:tcW w:w="5000" w:type="pct"/>
            <w:gridSpan w:val="13"/>
            <w:shd w:val="clear" w:color="auto" w:fill="auto"/>
            <w:vAlign w:val="center"/>
            <w:hideMark/>
          </w:tcPr>
          <w:p w14:paraId="5D241E3A" w14:textId="77777777" w:rsidR="000959F8" w:rsidRPr="003A0002" w:rsidRDefault="000959F8" w:rsidP="00880A93">
            <w:pPr>
              <w:spacing w:after="0"/>
              <w:rPr>
                <w:rFonts w:cs="Calibri"/>
                <w:b/>
                <w:sz w:val="18"/>
                <w:szCs w:val="18"/>
              </w:rPr>
            </w:pPr>
            <w:r w:rsidRPr="003A0002">
              <w:rPr>
                <w:rFonts w:cs="Calibri"/>
                <w:b/>
                <w:sz w:val="18"/>
                <w:szCs w:val="18"/>
              </w:rPr>
              <w:t>DEĞERLENDİRME SİSTEMİ</w:t>
            </w:r>
          </w:p>
        </w:tc>
      </w:tr>
      <w:tr w:rsidR="000959F8" w:rsidRPr="003A0002" w14:paraId="39B96D84" w14:textId="77777777" w:rsidTr="00880A93">
        <w:trPr>
          <w:trHeight w:val="284"/>
        </w:trPr>
        <w:tc>
          <w:tcPr>
            <w:tcW w:w="1564" w:type="pct"/>
            <w:gridSpan w:val="5"/>
            <w:shd w:val="clear" w:color="auto" w:fill="auto"/>
            <w:vAlign w:val="center"/>
            <w:hideMark/>
          </w:tcPr>
          <w:p w14:paraId="5464B0C5" w14:textId="77777777" w:rsidR="000959F8" w:rsidRPr="003A0002" w:rsidRDefault="000959F8"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35DE5387" w14:textId="77777777" w:rsidR="000959F8" w:rsidRPr="003A0002" w:rsidRDefault="000959F8" w:rsidP="00880A93">
            <w:pPr>
              <w:spacing w:after="0"/>
              <w:rPr>
                <w:rFonts w:cs="Calibri"/>
                <w:b/>
                <w:sz w:val="18"/>
                <w:szCs w:val="18"/>
              </w:rPr>
            </w:pPr>
            <w:r w:rsidRPr="003A0002">
              <w:rPr>
                <w:rFonts w:cs="Calibri"/>
                <w:b/>
                <w:sz w:val="18"/>
                <w:szCs w:val="18"/>
              </w:rPr>
              <w:t>SAYISI</w:t>
            </w:r>
          </w:p>
        </w:tc>
        <w:tc>
          <w:tcPr>
            <w:tcW w:w="1787" w:type="pct"/>
            <w:gridSpan w:val="3"/>
            <w:shd w:val="clear" w:color="auto" w:fill="auto"/>
            <w:vAlign w:val="center"/>
            <w:hideMark/>
          </w:tcPr>
          <w:p w14:paraId="2D373357" w14:textId="77777777" w:rsidR="000959F8" w:rsidRPr="003A0002" w:rsidRDefault="000959F8" w:rsidP="00880A93">
            <w:pPr>
              <w:spacing w:after="0"/>
              <w:rPr>
                <w:rFonts w:cs="Calibri"/>
                <w:b/>
                <w:sz w:val="18"/>
                <w:szCs w:val="18"/>
              </w:rPr>
            </w:pPr>
            <w:r w:rsidRPr="003A0002">
              <w:rPr>
                <w:rFonts w:cs="Calibri"/>
                <w:b/>
                <w:sz w:val="18"/>
                <w:szCs w:val="18"/>
              </w:rPr>
              <w:t>KATKI YÜZDESİ</w:t>
            </w:r>
          </w:p>
        </w:tc>
      </w:tr>
      <w:tr w:rsidR="000959F8" w:rsidRPr="003A0002" w14:paraId="218A91E6" w14:textId="77777777" w:rsidTr="00880A93">
        <w:trPr>
          <w:trHeight w:val="284"/>
        </w:trPr>
        <w:tc>
          <w:tcPr>
            <w:tcW w:w="1564" w:type="pct"/>
            <w:gridSpan w:val="5"/>
            <w:shd w:val="clear" w:color="auto" w:fill="auto"/>
            <w:vAlign w:val="center"/>
            <w:hideMark/>
          </w:tcPr>
          <w:p w14:paraId="19AB43C9" w14:textId="77777777" w:rsidR="000959F8" w:rsidRPr="003A0002" w:rsidRDefault="000959F8" w:rsidP="00880A93">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5A543FE6"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87" w:type="pct"/>
            <w:gridSpan w:val="3"/>
            <w:shd w:val="clear" w:color="auto" w:fill="auto"/>
            <w:vAlign w:val="center"/>
            <w:hideMark/>
          </w:tcPr>
          <w:p w14:paraId="6D243823" w14:textId="09544E3C" w:rsidR="000959F8" w:rsidRPr="003A0002" w:rsidRDefault="0021028E" w:rsidP="00880A93">
            <w:pPr>
              <w:spacing w:after="0"/>
              <w:jc w:val="center"/>
              <w:rPr>
                <w:rFonts w:cs="Calibri"/>
                <w:sz w:val="18"/>
                <w:szCs w:val="18"/>
              </w:rPr>
            </w:pPr>
            <w:r>
              <w:rPr>
                <w:rFonts w:cs="Calibri"/>
                <w:sz w:val="18"/>
                <w:szCs w:val="18"/>
              </w:rPr>
              <w:t>100</w:t>
            </w:r>
          </w:p>
        </w:tc>
      </w:tr>
      <w:tr w:rsidR="000959F8" w:rsidRPr="003A0002" w14:paraId="63F9B3D4" w14:textId="77777777" w:rsidTr="00880A93">
        <w:trPr>
          <w:trHeight w:val="284"/>
        </w:trPr>
        <w:tc>
          <w:tcPr>
            <w:tcW w:w="1564" w:type="pct"/>
            <w:gridSpan w:val="5"/>
            <w:shd w:val="clear" w:color="auto" w:fill="auto"/>
            <w:vAlign w:val="center"/>
            <w:hideMark/>
          </w:tcPr>
          <w:p w14:paraId="5C0BEFB5" w14:textId="77777777" w:rsidR="000959F8" w:rsidRPr="003A0002" w:rsidRDefault="000959F8" w:rsidP="00880A93">
            <w:pPr>
              <w:spacing w:after="0"/>
              <w:rPr>
                <w:rFonts w:cs="Calibri"/>
                <w:b/>
                <w:sz w:val="18"/>
                <w:szCs w:val="18"/>
              </w:rPr>
            </w:pPr>
            <w:r w:rsidRPr="003A0002">
              <w:rPr>
                <w:rFonts w:cs="Calibri"/>
                <w:b/>
                <w:sz w:val="18"/>
                <w:szCs w:val="18"/>
              </w:rPr>
              <w:t>Ödev</w:t>
            </w:r>
          </w:p>
        </w:tc>
        <w:tc>
          <w:tcPr>
            <w:tcW w:w="1650" w:type="pct"/>
            <w:gridSpan w:val="5"/>
            <w:shd w:val="clear" w:color="auto" w:fill="auto"/>
            <w:noWrap/>
            <w:vAlign w:val="bottom"/>
            <w:hideMark/>
          </w:tcPr>
          <w:p w14:paraId="50F7D3B6" w14:textId="77777777" w:rsidR="000959F8" w:rsidRPr="003A0002" w:rsidRDefault="000959F8" w:rsidP="00880A93">
            <w:pPr>
              <w:spacing w:after="0"/>
              <w:jc w:val="center"/>
              <w:rPr>
                <w:rFonts w:cs="Calibri"/>
                <w:sz w:val="18"/>
                <w:szCs w:val="18"/>
              </w:rPr>
            </w:pPr>
          </w:p>
        </w:tc>
        <w:tc>
          <w:tcPr>
            <w:tcW w:w="1787" w:type="pct"/>
            <w:gridSpan w:val="3"/>
            <w:shd w:val="clear" w:color="auto" w:fill="auto"/>
            <w:vAlign w:val="center"/>
            <w:hideMark/>
          </w:tcPr>
          <w:p w14:paraId="4E81C89B" w14:textId="77777777" w:rsidR="000959F8" w:rsidRPr="003A0002" w:rsidRDefault="000959F8" w:rsidP="00880A93">
            <w:pPr>
              <w:spacing w:after="0"/>
              <w:jc w:val="center"/>
              <w:rPr>
                <w:rFonts w:cs="Calibri"/>
                <w:sz w:val="18"/>
                <w:szCs w:val="18"/>
              </w:rPr>
            </w:pPr>
          </w:p>
        </w:tc>
      </w:tr>
      <w:tr w:rsidR="000959F8" w:rsidRPr="003A0002" w14:paraId="01F29183" w14:textId="77777777" w:rsidTr="00880A93">
        <w:trPr>
          <w:trHeight w:val="284"/>
        </w:trPr>
        <w:tc>
          <w:tcPr>
            <w:tcW w:w="1564" w:type="pct"/>
            <w:gridSpan w:val="5"/>
            <w:shd w:val="clear" w:color="auto" w:fill="auto"/>
            <w:vAlign w:val="center"/>
            <w:hideMark/>
          </w:tcPr>
          <w:p w14:paraId="7D74BDD4" w14:textId="16F04955" w:rsidR="000959F8" w:rsidRPr="003A0002" w:rsidRDefault="0021028E" w:rsidP="00880A93">
            <w:pPr>
              <w:spacing w:after="0"/>
              <w:rPr>
                <w:rFonts w:cs="Calibri"/>
                <w:b/>
                <w:sz w:val="18"/>
                <w:szCs w:val="18"/>
              </w:rPr>
            </w:pPr>
            <w:r>
              <w:rPr>
                <w:rFonts w:cs="Calibri"/>
                <w:b/>
                <w:sz w:val="18"/>
                <w:szCs w:val="18"/>
              </w:rPr>
              <w:lastRenderedPageBreak/>
              <w:t>Final</w:t>
            </w:r>
            <w:r w:rsidR="000959F8" w:rsidRPr="003A0002">
              <w:rPr>
                <w:rFonts w:cs="Calibri"/>
                <w:b/>
                <w:sz w:val="18"/>
                <w:szCs w:val="18"/>
              </w:rPr>
              <w:t xml:space="preserve"> Sınav</w:t>
            </w:r>
          </w:p>
        </w:tc>
        <w:tc>
          <w:tcPr>
            <w:tcW w:w="1650" w:type="pct"/>
            <w:gridSpan w:val="5"/>
            <w:shd w:val="clear" w:color="auto" w:fill="auto"/>
            <w:noWrap/>
            <w:vAlign w:val="bottom"/>
            <w:hideMark/>
          </w:tcPr>
          <w:p w14:paraId="02A36ADA" w14:textId="1B39F98E" w:rsidR="000959F8" w:rsidRPr="003A0002" w:rsidRDefault="0021028E" w:rsidP="00880A93">
            <w:pPr>
              <w:spacing w:after="0"/>
              <w:jc w:val="center"/>
              <w:rPr>
                <w:rFonts w:cs="Calibri"/>
                <w:sz w:val="18"/>
                <w:szCs w:val="18"/>
              </w:rPr>
            </w:pPr>
            <w:r>
              <w:rPr>
                <w:rFonts w:cs="Calibri"/>
                <w:sz w:val="18"/>
                <w:szCs w:val="18"/>
              </w:rPr>
              <w:t>1</w:t>
            </w:r>
          </w:p>
        </w:tc>
        <w:tc>
          <w:tcPr>
            <w:tcW w:w="1787" w:type="pct"/>
            <w:gridSpan w:val="3"/>
            <w:shd w:val="clear" w:color="auto" w:fill="auto"/>
            <w:vAlign w:val="center"/>
            <w:hideMark/>
          </w:tcPr>
          <w:p w14:paraId="5246D1FC" w14:textId="1A276E7E" w:rsidR="000959F8" w:rsidRPr="003A0002" w:rsidRDefault="0021028E" w:rsidP="00880A93">
            <w:pPr>
              <w:spacing w:after="0"/>
              <w:jc w:val="center"/>
              <w:rPr>
                <w:rFonts w:cs="Calibri"/>
                <w:sz w:val="18"/>
                <w:szCs w:val="18"/>
              </w:rPr>
            </w:pPr>
            <w:r>
              <w:rPr>
                <w:rFonts w:cs="Calibri"/>
                <w:sz w:val="18"/>
                <w:szCs w:val="18"/>
              </w:rPr>
              <w:t>100</w:t>
            </w:r>
          </w:p>
        </w:tc>
      </w:tr>
      <w:tr w:rsidR="000959F8" w:rsidRPr="003A0002" w14:paraId="008BB121" w14:textId="77777777" w:rsidTr="00880A93">
        <w:trPr>
          <w:trHeight w:val="284"/>
        </w:trPr>
        <w:tc>
          <w:tcPr>
            <w:tcW w:w="1564" w:type="pct"/>
            <w:gridSpan w:val="5"/>
            <w:shd w:val="clear" w:color="auto" w:fill="auto"/>
            <w:vAlign w:val="center"/>
            <w:hideMark/>
          </w:tcPr>
          <w:p w14:paraId="51C4F45A" w14:textId="77777777" w:rsidR="000959F8" w:rsidRPr="003A0002" w:rsidRDefault="000959F8" w:rsidP="00880A93">
            <w:pPr>
              <w:spacing w:after="0"/>
              <w:rPr>
                <w:rFonts w:cs="Calibri"/>
                <w:b/>
                <w:sz w:val="18"/>
                <w:szCs w:val="18"/>
              </w:rPr>
            </w:pPr>
          </w:p>
        </w:tc>
        <w:tc>
          <w:tcPr>
            <w:tcW w:w="1650" w:type="pct"/>
            <w:gridSpan w:val="5"/>
            <w:shd w:val="clear" w:color="auto" w:fill="auto"/>
            <w:noWrap/>
            <w:vAlign w:val="bottom"/>
            <w:hideMark/>
          </w:tcPr>
          <w:p w14:paraId="0BDF0F85" w14:textId="77777777" w:rsidR="000959F8" w:rsidRPr="003A0002" w:rsidRDefault="000959F8" w:rsidP="00880A93">
            <w:pPr>
              <w:spacing w:after="0"/>
              <w:jc w:val="center"/>
              <w:rPr>
                <w:rFonts w:cs="Calibri"/>
                <w:sz w:val="18"/>
                <w:szCs w:val="18"/>
              </w:rPr>
            </w:pPr>
            <w:r w:rsidRPr="003A0002">
              <w:rPr>
                <w:rFonts w:cs="Calibri"/>
                <w:sz w:val="18"/>
                <w:szCs w:val="18"/>
              </w:rPr>
              <w:t>Toplam</w:t>
            </w:r>
          </w:p>
        </w:tc>
        <w:tc>
          <w:tcPr>
            <w:tcW w:w="1787" w:type="pct"/>
            <w:gridSpan w:val="3"/>
            <w:shd w:val="clear" w:color="auto" w:fill="auto"/>
            <w:vAlign w:val="center"/>
            <w:hideMark/>
          </w:tcPr>
          <w:p w14:paraId="07631E3D" w14:textId="75C68A32" w:rsidR="000959F8" w:rsidRPr="003A0002" w:rsidRDefault="000959F8" w:rsidP="00880A93">
            <w:pPr>
              <w:spacing w:after="0"/>
              <w:jc w:val="center"/>
              <w:rPr>
                <w:rFonts w:cs="Calibri"/>
                <w:sz w:val="18"/>
                <w:szCs w:val="18"/>
              </w:rPr>
            </w:pPr>
          </w:p>
        </w:tc>
      </w:tr>
      <w:tr w:rsidR="000959F8" w:rsidRPr="003A0002" w14:paraId="4863734C" w14:textId="77777777" w:rsidTr="00880A93">
        <w:trPr>
          <w:trHeight w:val="284"/>
        </w:trPr>
        <w:tc>
          <w:tcPr>
            <w:tcW w:w="1564" w:type="pct"/>
            <w:gridSpan w:val="5"/>
            <w:shd w:val="clear" w:color="auto" w:fill="auto"/>
            <w:vAlign w:val="center"/>
            <w:hideMark/>
          </w:tcPr>
          <w:p w14:paraId="0A16DD7D" w14:textId="77777777" w:rsidR="000959F8" w:rsidRPr="003A0002" w:rsidRDefault="000959F8"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2A3BB51E"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87" w:type="pct"/>
            <w:gridSpan w:val="3"/>
            <w:shd w:val="clear" w:color="auto" w:fill="auto"/>
            <w:vAlign w:val="center"/>
            <w:hideMark/>
          </w:tcPr>
          <w:p w14:paraId="4FA0016C" w14:textId="77777777" w:rsidR="000959F8" w:rsidRPr="003A0002" w:rsidRDefault="000959F8" w:rsidP="00880A93">
            <w:pPr>
              <w:spacing w:after="0"/>
              <w:jc w:val="center"/>
              <w:rPr>
                <w:rFonts w:cs="Calibri"/>
                <w:sz w:val="18"/>
                <w:szCs w:val="18"/>
              </w:rPr>
            </w:pPr>
            <w:r w:rsidRPr="003A0002">
              <w:rPr>
                <w:rFonts w:cs="Calibri"/>
                <w:sz w:val="18"/>
                <w:szCs w:val="18"/>
              </w:rPr>
              <w:t>40</w:t>
            </w:r>
          </w:p>
        </w:tc>
      </w:tr>
      <w:tr w:rsidR="000959F8" w:rsidRPr="003A0002" w14:paraId="1BAA9DBD" w14:textId="77777777" w:rsidTr="00880A93">
        <w:trPr>
          <w:trHeight w:val="284"/>
        </w:trPr>
        <w:tc>
          <w:tcPr>
            <w:tcW w:w="1564" w:type="pct"/>
            <w:gridSpan w:val="5"/>
            <w:shd w:val="clear" w:color="auto" w:fill="auto"/>
            <w:vAlign w:val="center"/>
            <w:hideMark/>
          </w:tcPr>
          <w:p w14:paraId="2A4B11B6" w14:textId="77777777" w:rsidR="000959F8" w:rsidRPr="003A0002" w:rsidRDefault="000959F8"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1CF34A90"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87" w:type="pct"/>
            <w:gridSpan w:val="3"/>
            <w:shd w:val="clear" w:color="auto" w:fill="auto"/>
            <w:vAlign w:val="center"/>
            <w:hideMark/>
          </w:tcPr>
          <w:p w14:paraId="3C8028D1" w14:textId="77777777" w:rsidR="000959F8" w:rsidRPr="003A0002" w:rsidRDefault="000959F8" w:rsidP="00880A93">
            <w:pPr>
              <w:spacing w:after="0"/>
              <w:jc w:val="center"/>
              <w:rPr>
                <w:rFonts w:cs="Calibri"/>
                <w:sz w:val="18"/>
                <w:szCs w:val="18"/>
              </w:rPr>
            </w:pPr>
            <w:r w:rsidRPr="003A0002">
              <w:rPr>
                <w:rFonts w:cs="Calibri"/>
                <w:sz w:val="18"/>
                <w:szCs w:val="18"/>
              </w:rPr>
              <w:t>60</w:t>
            </w:r>
          </w:p>
        </w:tc>
      </w:tr>
      <w:tr w:rsidR="000959F8" w:rsidRPr="003A0002" w14:paraId="02D0771A" w14:textId="77777777" w:rsidTr="00880A93">
        <w:trPr>
          <w:trHeight w:val="284"/>
        </w:trPr>
        <w:tc>
          <w:tcPr>
            <w:tcW w:w="1564" w:type="pct"/>
            <w:gridSpan w:val="5"/>
            <w:shd w:val="clear" w:color="auto" w:fill="auto"/>
            <w:vAlign w:val="center"/>
            <w:hideMark/>
          </w:tcPr>
          <w:p w14:paraId="7B721DE5" w14:textId="77777777" w:rsidR="000959F8" w:rsidRPr="003A0002" w:rsidRDefault="000959F8" w:rsidP="00880A93">
            <w:pPr>
              <w:spacing w:after="0"/>
              <w:rPr>
                <w:rFonts w:cs="Calibri"/>
                <w:sz w:val="18"/>
                <w:szCs w:val="18"/>
              </w:rPr>
            </w:pPr>
          </w:p>
        </w:tc>
        <w:tc>
          <w:tcPr>
            <w:tcW w:w="1650" w:type="pct"/>
            <w:gridSpan w:val="5"/>
            <w:shd w:val="clear" w:color="auto" w:fill="auto"/>
            <w:noWrap/>
            <w:vAlign w:val="bottom"/>
            <w:hideMark/>
          </w:tcPr>
          <w:p w14:paraId="63F1C9E8" w14:textId="77777777" w:rsidR="000959F8" w:rsidRPr="003A0002" w:rsidRDefault="000959F8" w:rsidP="00880A93">
            <w:pPr>
              <w:spacing w:after="0"/>
              <w:jc w:val="center"/>
              <w:rPr>
                <w:rFonts w:cs="Calibri"/>
                <w:sz w:val="18"/>
                <w:szCs w:val="18"/>
              </w:rPr>
            </w:pPr>
            <w:r w:rsidRPr="003A0002">
              <w:rPr>
                <w:rFonts w:cs="Calibri"/>
                <w:sz w:val="18"/>
                <w:szCs w:val="18"/>
              </w:rPr>
              <w:t>Toplam</w:t>
            </w:r>
          </w:p>
        </w:tc>
        <w:tc>
          <w:tcPr>
            <w:tcW w:w="1787" w:type="pct"/>
            <w:gridSpan w:val="3"/>
            <w:shd w:val="clear" w:color="auto" w:fill="auto"/>
            <w:vAlign w:val="center"/>
            <w:hideMark/>
          </w:tcPr>
          <w:p w14:paraId="4DDBC2E4" w14:textId="77777777" w:rsidR="000959F8" w:rsidRPr="003A0002" w:rsidRDefault="000959F8" w:rsidP="00880A93">
            <w:pPr>
              <w:spacing w:after="0"/>
              <w:jc w:val="center"/>
              <w:rPr>
                <w:rFonts w:cs="Calibri"/>
                <w:sz w:val="18"/>
                <w:szCs w:val="18"/>
              </w:rPr>
            </w:pPr>
            <w:r w:rsidRPr="003A0002">
              <w:rPr>
                <w:rFonts w:cs="Calibri"/>
                <w:sz w:val="18"/>
                <w:szCs w:val="18"/>
              </w:rPr>
              <w:t>100</w:t>
            </w:r>
          </w:p>
        </w:tc>
      </w:tr>
      <w:tr w:rsidR="000959F8" w:rsidRPr="003A0002" w14:paraId="650ABF76" w14:textId="77777777" w:rsidTr="00880A93">
        <w:trPr>
          <w:trHeight w:val="300"/>
        </w:trPr>
        <w:tc>
          <w:tcPr>
            <w:tcW w:w="5000" w:type="pct"/>
            <w:gridSpan w:val="13"/>
            <w:shd w:val="clear" w:color="auto" w:fill="auto"/>
            <w:vAlign w:val="center"/>
            <w:hideMark/>
          </w:tcPr>
          <w:p w14:paraId="1275E4DC" w14:textId="77777777" w:rsidR="000959F8" w:rsidRPr="003A0002" w:rsidRDefault="000959F8" w:rsidP="00880A93">
            <w:pPr>
              <w:spacing w:after="0" w:line="240" w:lineRule="auto"/>
              <w:rPr>
                <w:rFonts w:cs="Calibri"/>
                <w:b/>
                <w:bCs/>
                <w:sz w:val="18"/>
                <w:szCs w:val="18"/>
              </w:rPr>
            </w:pPr>
          </w:p>
          <w:p w14:paraId="4FD9792E" w14:textId="77777777" w:rsidR="000959F8" w:rsidRPr="003A0002" w:rsidRDefault="000959F8" w:rsidP="00880A93">
            <w:pPr>
              <w:spacing w:after="0" w:line="240" w:lineRule="auto"/>
              <w:rPr>
                <w:rFonts w:cs="Calibri"/>
                <w:b/>
                <w:bCs/>
                <w:sz w:val="18"/>
                <w:szCs w:val="18"/>
              </w:rPr>
            </w:pPr>
            <w:r w:rsidRPr="003A0002">
              <w:rPr>
                <w:rFonts w:cs="Calibri"/>
                <w:b/>
                <w:bCs/>
                <w:sz w:val="18"/>
                <w:szCs w:val="18"/>
              </w:rPr>
              <w:t>İŞYÜKÜ HESAPLAMA</w:t>
            </w:r>
          </w:p>
        </w:tc>
      </w:tr>
      <w:tr w:rsidR="000959F8" w:rsidRPr="003A0002" w14:paraId="127948AB" w14:textId="77777777" w:rsidTr="00880A93">
        <w:trPr>
          <w:trHeight w:val="476"/>
        </w:trPr>
        <w:tc>
          <w:tcPr>
            <w:tcW w:w="2310" w:type="pct"/>
            <w:gridSpan w:val="7"/>
            <w:shd w:val="clear" w:color="auto" w:fill="auto"/>
            <w:vAlign w:val="center"/>
            <w:hideMark/>
          </w:tcPr>
          <w:p w14:paraId="68600554" w14:textId="77777777" w:rsidR="000959F8" w:rsidRPr="003A0002" w:rsidRDefault="000959F8" w:rsidP="00880A93">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46B96432"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5145B598"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İş Yükü Süresi (Saat)</w:t>
            </w:r>
          </w:p>
        </w:tc>
        <w:tc>
          <w:tcPr>
            <w:tcW w:w="914" w:type="pct"/>
            <w:gridSpan w:val="2"/>
            <w:shd w:val="clear" w:color="auto" w:fill="auto"/>
            <w:vAlign w:val="center"/>
          </w:tcPr>
          <w:p w14:paraId="7A54637A"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Toplam İş Yükü (Saat)</w:t>
            </w:r>
          </w:p>
        </w:tc>
      </w:tr>
      <w:tr w:rsidR="000959F8" w:rsidRPr="003A0002" w14:paraId="3CB5C5E3" w14:textId="77777777" w:rsidTr="00880A93">
        <w:trPr>
          <w:trHeight w:val="144"/>
        </w:trPr>
        <w:tc>
          <w:tcPr>
            <w:tcW w:w="2310" w:type="pct"/>
            <w:gridSpan w:val="7"/>
            <w:shd w:val="clear" w:color="auto" w:fill="auto"/>
            <w:vAlign w:val="center"/>
            <w:hideMark/>
          </w:tcPr>
          <w:p w14:paraId="51E579A6" w14:textId="77777777" w:rsidR="000959F8" w:rsidRPr="003A0002" w:rsidRDefault="000959F8" w:rsidP="00880A93">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hideMark/>
          </w:tcPr>
          <w:p w14:paraId="6B78B19D" w14:textId="77777777" w:rsidR="000959F8" w:rsidRPr="00D1698E" w:rsidRDefault="000959F8" w:rsidP="00880A93">
            <w:pPr>
              <w:rPr>
                <w:sz w:val="18"/>
                <w:szCs w:val="18"/>
              </w:rPr>
            </w:pPr>
            <w:r w:rsidRPr="00D1698E">
              <w:rPr>
                <w:sz w:val="18"/>
                <w:szCs w:val="18"/>
              </w:rPr>
              <w:t>14</w:t>
            </w:r>
          </w:p>
        </w:tc>
        <w:tc>
          <w:tcPr>
            <w:tcW w:w="973" w:type="pct"/>
            <w:gridSpan w:val="3"/>
            <w:shd w:val="clear" w:color="auto" w:fill="auto"/>
          </w:tcPr>
          <w:p w14:paraId="1042CBD9" w14:textId="77777777" w:rsidR="000959F8" w:rsidRPr="00D1698E" w:rsidRDefault="000959F8" w:rsidP="00880A93">
            <w:pPr>
              <w:rPr>
                <w:sz w:val="18"/>
                <w:szCs w:val="18"/>
              </w:rPr>
            </w:pPr>
            <w:r w:rsidRPr="00D1698E">
              <w:rPr>
                <w:sz w:val="18"/>
                <w:szCs w:val="18"/>
              </w:rPr>
              <w:t>3</w:t>
            </w:r>
          </w:p>
        </w:tc>
        <w:tc>
          <w:tcPr>
            <w:tcW w:w="914" w:type="pct"/>
            <w:gridSpan w:val="2"/>
            <w:shd w:val="clear" w:color="auto" w:fill="auto"/>
          </w:tcPr>
          <w:p w14:paraId="6D930864" w14:textId="77777777" w:rsidR="000959F8" w:rsidRPr="00D1698E" w:rsidRDefault="000959F8" w:rsidP="00880A93">
            <w:pPr>
              <w:rPr>
                <w:sz w:val="18"/>
                <w:szCs w:val="18"/>
              </w:rPr>
            </w:pPr>
            <w:r w:rsidRPr="00D1698E">
              <w:rPr>
                <w:sz w:val="18"/>
                <w:szCs w:val="18"/>
              </w:rPr>
              <w:t>42</w:t>
            </w:r>
          </w:p>
        </w:tc>
      </w:tr>
      <w:tr w:rsidR="000959F8" w:rsidRPr="003A0002" w14:paraId="63E530EA" w14:textId="77777777" w:rsidTr="00880A93">
        <w:trPr>
          <w:trHeight w:val="420"/>
        </w:trPr>
        <w:tc>
          <w:tcPr>
            <w:tcW w:w="2310" w:type="pct"/>
            <w:gridSpan w:val="7"/>
            <w:shd w:val="clear" w:color="auto" w:fill="auto"/>
            <w:vAlign w:val="center"/>
            <w:hideMark/>
          </w:tcPr>
          <w:p w14:paraId="24755C20"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hideMark/>
          </w:tcPr>
          <w:p w14:paraId="455BF61D" w14:textId="77777777" w:rsidR="000959F8" w:rsidRPr="00D1698E" w:rsidRDefault="000959F8" w:rsidP="00880A93">
            <w:pPr>
              <w:rPr>
                <w:sz w:val="18"/>
                <w:szCs w:val="18"/>
              </w:rPr>
            </w:pPr>
            <w:r w:rsidRPr="00D1698E">
              <w:rPr>
                <w:sz w:val="18"/>
                <w:szCs w:val="18"/>
              </w:rPr>
              <w:t>1</w:t>
            </w:r>
          </w:p>
        </w:tc>
        <w:tc>
          <w:tcPr>
            <w:tcW w:w="973" w:type="pct"/>
            <w:gridSpan w:val="3"/>
            <w:shd w:val="clear" w:color="auto" w:fill="auto"/>
          </w:tcPr>
          <w:p w14:paraId="73FDA31A" w14:textId="77777777" w:rsidR="000959F8" w:rsidRPr="00D1698E" w:rsidRDefault="000959F8" w:rsidP="00880A93">
            <w:pPr>
              <w:rPr>
                <w:sz w:val="18"/>
                <w:szCs w:val="18"/>
              </w:rPr>
            </w:pPr>
            <w:r w:rsidRPr="00D1698E">
              <w:rPr>
                <w:sz w:val="18"/>
                <w:szCs w:val="18"/>
              </w:rPr>
              <w:t>1</w:t>
            </w:r>
          </w:p>
        </w:tc>
        <w:tc>
          <w:tcPr>
            <w:tcW w:w="914" w:type="pct"/>
            <w:gridSpan w:val="2"/>
            <w:shd w:val="clear" w:color="auto" w:fill="auto"/>
          </w:tcPr>
          <w:p w14:paraId="64672437" w14:textId="77777777" w:rsidR="000959F8" w:rsidRPr="00D1698E" w:rsidRDefault="000959F8" w:rsidP="00880A93">
            <w:pPr>
              <w:rPr>
                <w:sz w:val="18"/>
                <w:szCs w:val="18"/>
              </w:rPr>
            </w:pPr>
            <w:r w:rsidRPr="00D1698E">
              <w:rPr>
                <w:sz w:val="18"/>
                <w:szCs w:val="18"/>
              </w:rPr>
              <w:t>1</w:t>
            </w:r>
          </w:p>
        </w:tc>
      </w:tr>
      <w:tr w:rsidR="000959F8" w:rsidRPr="003A0002" w14:paraId="7A99840E" w14:textId="77777777" w:rsidTr="00880A93">
        <w:trPr>
          <w:trHeight w:val="420"/>
        </w:trPr>
        <w:tc>
          <w:tcPr>
            <w:tcW w:w="2310" w:type="pct"/>
            <w:gridSpan w:val="7"/>
            <w:shd w:val="clear" w:color="auto" w:fill="auto"/>
            <w:vAlign w:val="center"/>
            <w:hideMark/>
          </w:tcPr>
          <w:p w14:paraId="6A92602A"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hideMark/>
          </w:tcPr>
          <w:p w14:paraId="0C801F53" w14:textId="77777777" w:rsidR="000959F8" w:rsidRPr="00D1698E" w:rsidRDefault="000959F8" w:rsidP="00880A93">
            <w:pPr>
              <w:rPr>
                <w:sz w:val="18"/>
                <w:szCs w:val="18"/>
              </w:rPr>
            </w:pPr>
            <w:r w:rsidRPr="00D1698E">
              <w:rPr>
                <w:sz w:val="18"/>
                <w:szCs w:val="18"/>
              </w:rPr>
              <w:t>1</w:t>
            </w:r>
          </w:p>
        </w:tc>
        <w:tc>
          <w:tcPr>
            <w:tcW w:w="973" w:type="pct"/>
            <w:gridSpan w:val="3"/>
            <w:shd w:val="clear" w:color="auto" w:fill="auto"/>
          </w:tcPr>
          <w:p w14:paraId="2A3E747E" w14:textId="77777777" w:rsidR="000959F8" w:rsidRPr="00D1698E" w:rsidRDefault="000959F8" w:rsidP="00880A93">
            <w:pPr>
              <w:rPr>
                <w:sz w:val="18"/>
                <w:szCs w:val="18"/>
              </w:rPr>
            </w:pPr>
            <w:r w:rsidRPr="00D1698E">
              <w:rPr>
                <w:sz w:val="18"/>
                <w:szCs w:val="18"/>
              </w:rPr>
              <w:t>1</w:t>
            </w:r>
          </w:p>
        </w:tc>
        <w:tc>
          <w:tcPr>
            <w:tcW w:w="914" w:type="pct"/>
            <w:gridSpan w:val="2"/>
            <w:shd w:val="clear" w:color="auto" w:fill="auto"/>
          </w:tcPr>
          <w:p w14:paraId="3907C83C" w14:textId="77777777" w:rsidR="000959F8" w:rsidRPr="00D1698E" w:rsidRDefault="000959F8" w:rsidP="00880A93">
            <w:pPr>
              <w:rPr>
                <w:sz w:val="18"/>
                <w:szCs w:val="18"/>
              </w:rPr>
            </w:pPr>
            <w:r w:rsidRPr="00D1698E">
              <w:rPr>
                <w:sz w:val="18"/>
                <w:szCs w:val="18"/>
              </w:rPr>
              <w:t>1</w:t>
            </w:r>
          </w:p>
        </w:tc>
      </w:tr>
      <w:tr w:rsidR="000959F8" w:rsidRPr="003A0002" w14:paraId="5C20F87B" w14:textId="77777777" w:rsidTr="00880A93">
        <w:trPr>
          <w:trHeight w:val="420"/>
        </w:trPr>
        <w:tc>
          <w:tcPr>
            <w:tcW w:w="2310" w:type="pct"/>
            <w:gridSpan w:val="7"/>
            <w:shd w:val="clear" w:color="auto" w:fill="auto"/>
            <w:vAlign w:val="center"/>
            <w:hideMark/>
          </w:tcPr>
          <w:p w14:paraId="6E6BFA41" w14:textId="77777777" w:rsidR="000959F8" w:rsidRPr="003A0002" w:rsidRDefault="000959F8" w:rsidP="00880A93">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hideMark/>
          </w:tcPr>
          <w:p w14:paraId="3F6C827B" w14:textId="7841F769" w:rsidR="000959F8" w:rsidRPr="00D1698E" w:rsidRDefault="00F40152" w:rsidP="00880A93">
            <w:pPr>
              <w:rPr>
                <w:sz w:val="18"/>
                <w:szCs w:val="18"/>
              </w:rPr>
            </w:pPr>
            <w:r>
              <w:rPr>
                <w:sz w:val="18"/>
                <w:szCs w:val="18"/>
              </w:rPr>
              <w:t>3</w:t>
            </w:r>
          </w:p>
        </w:tc>
        <w:tc>
          <w:tcPr>
            <w:tcW w:w="973" w:type="pct"/>
            <w:gridSpan w:val="3"/>
            <w:shd w:val="clear" w:color="auto" w:fill="auto"/>
          </w:tcPr>
          <w:p w14:paraId="40D66DB1" w14:textId="21EB93D2" w:rsidR="000959F8" w:rsidRPr="00D1698E" w:rsidRDefault="00F40152" w:rsidP="00880A93">
            <w:pPr>
              <w:rPr>
                <w:sz w:val="18"/>
                <w:szCs w:val="18"/>
              </w:rPr>
            </w:pPr>
            <w:r>
              <w:rPr>
                <w:sz w:val="18"/>
                <w:szCs w:val="18"/>
              </w:rPr>
              <w:t>2</w:t>
            </w:r>
          </w:p>
        </w:tc>
        <w:tc>
          <w:tcPr>
            <w:tcW w:w="914" w:type="pct"/>
            <w:gridSpan w:val="2"/>
            <w:shd w:val="clear" w:color="auto" w:fill="auto"/>
          </w:tcPr>
          <w:p w14:paraId="7D3B044D" w14:textId="45EC7A28" w:rsidR="000959F8" w:rsidRPr="00D1698E" w:rsidRDefault="00F40152" w:rsidP="00880A93">
            <w:pPr>
              <w:rPr>
                <w:sz w:val="18"/>
                <w:szCs w:val="18"/>
              </w:rPr>
            </w:pPr>
            <w:r>
              <w:rPr>
                <w:sz w:val="18"/>
                <w:szCs w:val="18"/>
              </w:rPr>
              <w:t>6</w:t>
            </w:r>
          </w:p>
        </w:tc>
      </w:tr>
      <w:tr w:rsidR="000959F8" w:rsidRPr="003A0002" w14:paraId="76F81F13" w14:textId="77777777" w:rsidTr="00880A93">
        <w:trPr>
          <w:trHeight w:val="420"/>
        </w:trPr>
        <w:tc>
          <w:tcPr>
            <w:tcW w:w="2310" w:type="pct"/>
            <w:gridSpan w:val="7"/>
            <w:shd w:val="clear" w:color="auto" w:fill="auto"/>
            <w:vAlign w:val="center"/>
            <w:hideMark/>
          </w:tcPr>
          <w:p w14:paraId="77E95FEC" w14:textId="77777777" w:rsidR="000959F8" w:rsidRPr="003A0002" w:rsidRDefault="000959F8"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hideMark/>
          </w:tcPr>
          <w:p w14:paraId="4F11C763" w14:textId="3EAA7CBB" w:rsidR="000959F8" w:rsidRPr="00D1698E" w:rsidRDefault="00F40152" w:rsidP="00880A93">
            <w:pPr>
              <w:rPr>
                <w:sz w:val="18"/>
                <w:szCs w:val="18"/>
              </w:rPr>
            </w:pPr>
            <w:r>
              <w:rPr>
                <w:sz w:val="18"/>
                <w:szCs w:val="18"/>
              </w:rPr>
              <w:t>5</w:t>
            </w:r>
          </w:p>
        </w:tc>
        <w:tc>
          <w:tcPr>
            <w:tcW w:w="973" w:type="pct"/>
            <w:gridSpan w:val="3"/>
            <w:shd w:val="clear" w:color="auto" w:fill="auto"/>
          </w:tcPr>
          <w:p w14:paraId="781AF51B" w14:textId="1C1DE3CA" w:rsidR="000959F8" w:rsidRPr="00D1698E" w:rsidRDefault="00F40152" w:rsidP="00880A93">
            <w:pPr>
              <w:rPr>
                <w:sz w:val="18"/>
                <w:szCs w:val="18"/>
              </w:rPr>
            </w:pPr>
            <w:r>
              <w:rPr>
                <w:sz w:val="18"/>
                <w:szCs w:val="18"/>
              </w:rPr>
              <w:t>2</w:t>
            </w:r>
          </w:p>
        </w:tc>
        <w:tc>
          <w:tcPr>
            <w:tcW w:w="914" w:type="pct"/>
            <w:gridSpan w:val="2"/>
            <w:shd w:val="clear" w:color="auto" w:fill="auto"/>
          </w:tcPr>
          <w:p w14:paraId="3D3A0C56" w14:textId="51018C8A" w:rsidR="000959F8" w:rsidRPr="00D1698E" w:rsidRDefault="00F40152" w:rsidP="00880A93">
            <w:pPr>
              <w:rPr>
                <w:sz w:val="18"/>
                <w:szCs w:val="18"/>
              </w:rPr>
            </w:pPr>
            <w:r>
              <w:rPr>
                <w:sz w:val="18"/>
                <w:szCs w:val="18"/>
              </w:rPr>
              <w:t>10</w:t>
            </w:r>
          </w:p>
        </w:tc>
      </w:tr>
      <w:tr w:rsidR="000959F8" w:rsidRPr="003A0002" w14:paraId="3B4FE21C" w14:textId="77777777" w:rsidTr="00880A93">
        <w:trPr>
          <w:trHeight w:val="420"/>
        </w:trPr>
        <w:tc>
          <w:tcPr>
            <w:tcW w:w="2310" w:type="pct"/>
            <w:gridSpan w:val="7"/>
            <w:shd w:val="clear" w:color="auto" w:fill="auto"/>
            <w:vAlign w:val="center"/>
            <w:hideMark/>
          </w:tcPr>
          <w:p w14:paraId="27CD01F5"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tcPr>
          <w:p w14:paraId="7ED0D6C3" w14:textId="77777777" w:rsidR="000959F8" w:rsidRPr="00D1698E" w:rsidRDefault="000959F8" w:rsidP="00880A93">
            <w:pPr>
              <w:rPr>
                <w:sz w:val="18"/>
                <w:szCs w:val="18"/>
              </w:rPr>
            </w:pPr>
          </w:p>
        </w:tc>
        <w:tc>
          <w:tcPr>
            <w:tcW w:w="973" w:type="pct"/>
            <w:gridSpan w:val="3"/>
            <w:shd w:val="clear" w:color="auto" w:fill="auto"/>
          </w:tcPr>
          <w:p w14:paraId="2CCBF0F9" w14:textId="77777777" w:rsidR="000959F8" w:rsidRPr="00D1698E" w:rsidRDefault="000959F8" w:rsidP="00880A93">
            <w:pPr>
              <w:rPr>
                <w:sz w:val="18"/>
                <w:szCs w:val="18"/>
              </w:rPr>
            </w:pPr>
          </w:p>
        </w:tc>
        <w:tc>
          <w:tcPr>
            <w:tcW w:w="914" w:type="pct"/>
            <w:gridSpan w:val="2"/>
            <w:shd w:val="clear" w:color="auto" w:fill="auto"/>
          </w:tcPr>
          <w:p w14:paraId="26E85D4C" w14:textId="77777777" w:rsidR="000959F8" w:rsidRPr="00D1698E" w:rsidRDefault="000959F8" w:rsidP="00880A93">
            <w:pPr>
              <w:rPr>
                <w:sz w:val="18"/>
                <w:szCs w:val="18"/>
              </w:rPr>
            </w:pPr>
          </w:p>
        </w:tc>
      </w:tr>
      <w:tr w:rsidR="000959F8" w:rsidRPr="003A0002" w14:paraId="7A0E1837" w14:textId="77777777" w:rsidTr="00880A93">
        <w:trPr>
          <w:trHeight w:val="420"/>
        </w:trPr>
        <w:tc>
          <w:tcPr>
            <w:tcW w:w="2310" w:type="pct"/>
            <w:gridSpan w:val="7"/>
            <w:shd w:val="clear" w:color="auto" w:fill="auto"/>
            <w:vAlign w:val="center"/>
          </w:tcPr>
          <w:p w14:paraId="02A21A2D" w14:textId="77777777" w:rsidR="000959F8" w:rsidRPr="003A0002" w:rsidRDefault="000959F8" w:rsidP="00880A93">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tcPr>
          <w:p w14:paraId="1FD2E733" w14:textId="5FA30315" w:rsidR="000959F8" w:rsidRPr="00D1698E" w:rsidRDefault="00F40152" w:rsidP="00880A93">
            <w:pPr>
              <w:rPr>
                <w:sz w:val="18"/>
                <w:szCs w:val="18"/>
              </w:rPr>
            </w:pPr>
            <w:r>
              <w:rPr>
                <w:sz w:val="18"/>
                <w:szCs w:val="18"/>
              </w:rPr>
              <w:t>15</w:t>
            </w:r>
          </w:p>
        </w:tc>
        <w:tc>
          <w:tcPr>
            <w:tcW w:w="973" w:type="pct"/>
            <w:gridSpan w:val="3"/>
            <w:shd w:val="clear" w:color="auto" w:fill="auto"/>
          </w:tcPr>
          <w:p w14:paraId="78FC4181" w14:textId="77777777" w:rsidR="000959F8" w:rsidRPr="00D1698E" w:rsidRDefault="000959F8" w:rsidP="00880A93">
            <w:pPr>
              <w:rPr>
                <w:sz w:val="18"/>
                <w:szCs w:val="18"/>
              </w:rPr>
            </w:pPr>
            <w:r w:rsidRPr="00D1698E">
              <w:rPr>
                <w:sz w:val="18"/>
                <w:szCs w:val="18"/>
              </w:rPr>
              <w:t>2</w:t>
            </w:r>
          </w:p>
        </w:tc>
        <w:tc>
          <w:tcPr>
            <w:tcW w:w="914" w:type="pct"/>
            <w:gridSpan w:val="2"/>
            <w:shd w:val="clear" w:color="auto" w:fill="auto"/>
          </w:tcPr>
          <w:p w14:paraId="0069E8A1" w14:textId="3E1C6E50" w:rsidR="000959F8" w:rsidRPr="00D1698E" w:rsidRDefault="00F40152" w:rsidP="00880A93">
            <w:pPr>
              <w:rPr>
                <w:sz w:val="18"/>
                <w:szCs w:val="18"/>
              </w:rPr>
            </w:pPr>
            <w:r>
              <w:rPr>
                <w:sz w:val="18"/>
                <w:szCs w:val="18"/>
              </w:rPr>
              <w:t>30</w:t>
            </w:r>
          </w:p>
        </w:tc>
      </w:tr>
      <w:tr w:rsidR="000959F8" w:rsidRPr="003A0002" w14:paraId="471A5248" w14:textId="77777777" w:rsidTr="00880A93">
        <w:trPr>
          <w:trHeight w:val="420"/>
        </w:trPr>
        <w:tc>
          <w:tcPr>
            <w:tcW w:w="2310" w:type="pct"/>
            <w:gridSpan w:val="7"/>
            <w:shd w:val="clear" w:color="auto" w:fill="auto"/>
            <w:vAlign w:val="center"/>
            <w:hideMark/>
          </w:tcPr>
          <w:p w14:paraId="09C3EAE0" w14:textId="77777777" w:rsidR="000959F8" w:rsidRPr="003A0002" w:rsidRDefault="000959F8"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hideMark/>
          </w:tcPr>
          <w:p w14:paraId="3C163CA9" w14:textId="77777777" w:rsidR="000959F8" w:rsidRPr="00D1698E" w:rsidRDefault="000959F8" w:rsidP="00880A93">
            <w:pPr>
              <w:rPr>
                <w:sz w:val="18"/>
                <w:szCs w:val="18"/>
              </w:rPr>
            </w:pPr>
          </w:p>
        </w:tc>
        <w:tc>
          <w:tcPr>
            <w:tcW w:w="973" w:type="pct"/>
            <w:gridSpan w:val="3"/>
            <w:shd w:val="clear" w:color="auto" w:fill="auto"/>
            <w:noWrap/>
            <w:hideMark/>
          </w:tcPr>
          <w:p w14:paraId="3C21FC75" w14:textId="77777777" w:rsidR="000959F8" w:rsidRPr="00D1698E" w:rsidRDefault="000959F8" w:rsidP="00880A93">
            <w:pPr>
              <w:rPr>
                <w:sz w:val="18"/>
                <w:szCs w:val="18"/>
              </w:rPr>
            </w:pPr>
          </w:p>
        </w:tc>
        <w:tc>
          <w:tcPr>
            <w:tcW w:w="914" w:type="pct"/>
            <w:gridSpan w:val="2"/>
            <w:shd w:val="clear" w:color="auto" w:fill="auto"/>
            <w:noWrap/>
            <w:hideMark/>
          </w:tcPr>
          <w:p w14:paraId="7EDEDEE7" w14:textId="50A2F2F2" w:rsidR="000959F8" w:rsidRPr="00D1698E" w:rsidRDefault="00F40152" w:rsidP="00880A93">
            <w:pPr>
              <w:rPr>
                <w:sz w:val="18"/>
                <w:szCs w:val="18"/>
              </w:rPr>
            </w:pPr>
            <w:r>
              <w:rPr>
                <w:sz w:val="18"/>
                <w:szCs w:val="18"/>
              </w:rPr>
              <w:t>90</w:t>
            </w:r>
          </w:p>
        </w:tc>
      </w:tr>
      <w:tr w:rsidR="000959F8" w:rsidRPr="003A0002" w14:paraId="1A452F06" w14:textId="77777777" w:rsidTr="00880A93">
        <w:trPr>
          <w:trHeight w:val="420"/>
        </w:trPr>
        <w:tc>
          <w:tcPr>
            <w:tcW w:w="2310" w:type="pct"/>
            <w:gridSpan w:val="7"/>
            <w:shd w:val="clear" w:color="auto" w:fill="auto"/>
            <w:vAlign w:val="center"/>
            <w:hideMark/>
          </w:tcPr>
          <w:p w14:paraId="57D3727D" w14:textId="77777777" w:rsidR="000959F8" w:rsidRPr="003A0002" w:rsidRDefault="000959F8"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hideMark/>
          </w:tcPr>
          <w:p w14:paraId="65DC198C" w14:textId="77777777" w:rsidR="000959F8" w:rsidRPr="00D1698E" w:rsidRDefault="000959F8" w:rsidP="00880A93">
            <w:pPr>
              <w:rPr>
                <w:sz w:val="18"/>
                <w:szCs w:val="18"/>
              </w:rPr>
            </w:pPr>
          </w:p>
        </w:tc>
        <w:tc>
          <w:tcPr>
            <w:tcW w:w="973" w:type="pct"/>
            <w:gridSpan w:val="3"/>
            <w:shd w:val="clear" w:color="auto" w:fill="auto"/>
            <w:noWrap/>
            <w:hideMark/>
          </w:tcPr>
          <w:p w14:paraId="47CCFE87" w14:textId="77777777" w:rsidR="000959F8" w:rsidRPr="00D1698E" w:rsidRDefault="000959F8" w:rsidP="00880A93">
            <w:pPr>
              <w:rPr>
                <w:sz w:val="18"/>
                <w:szCs w:val="18"/>
              </w:rPr>
            </w:pPr>
          </w:p>
        </w:tc>
        <w:tc>
          <w:tcPr>
            <w:tcW w:w="914" w:type="pct"/>
            <w:gridSpan w:val="2"/>
            <w:shd w:val="clear" w:color="auto" w:fill="auto"/>
            <w:noWrap/>
            <w:hideMark/>
          </w:tcPr>
          <w:p w14:paraId="1E4D65C0" w14:textId="77777777" w:rsidR="000959F8" w:rsidRPr="00D1698E" w:rsidRDefault="000959F8" w:rsidP="00880A93">
            <w:pPr>
              <w:rPr>
                <w:sz w:val="18"/>
                <w:szCs w:val="18"/>
              </w:rPr>
            </w:pPr>
            <w:r w:rsidRPr="00D1698E">
              <w:rPr>
                <w:sz w:val="18"/>
                <w:szCs w:val="18"/>
              </w:rPr>
              <w:t>3</w:t>
            </w:r>
          </w:p>
        </w:tc>
      </w:tr>
    </w:tbl>
    <w:p w14:paraId="6B29BC77" w14:textId="77777777" w:rsidR="000959F8" w:rsidRDefault="000959F8" w:rsidP="000959F8">
      <w:pPr>
        <w:spacing w:line="240" w:lineRule="auto"/>
        <w:rPr>
          <w:rFonts w:cs="Calibri"/>
          <w:sz w:val="18"/>
          <w:szCs w:val="18"/>
        </w:rPr>
      </w:pPr>
    </w:p>
    <w:p w14:paraId="3B2FFF6A" w14:textId="4EB91CE3" w:rsidR="000959F8" w:rsidRPr="0084691D" w:rsidRDefault="005875F4" w:rsidP="000959F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3B666BC9" w14:textId="77777777" w:rsidR="000959F8" w:rsidRDefault="000959F8" w:rsidP="000959F8">
      <w:pPr>
        <w:spacing w:line="240" w:lineRule="auto"/>
        <w:rPr>
          <w:rFonts w:cs="Calibri"/>
          <w:sz w:val="18"/>
          <w:szCs w:val="18"/>
        </w:rPr>
      </w:pPr>
    </w:p>
    <w:p w14:paraId="6341D589" w14:textId="77777777" w:rsidR="000959F8" w:rsidRPr="0084691D" w:rsidRDefault="000959F8" w:rsidP="000959F8">
      <w:pPr>
        <w:spacing w:line="240" w:lineRule="auto"/>
        <w:rPr>
          <w:rFonts w:cs="Calibri"/>
          <w:sz w:val="18"/>
          <w:szCs w:val="18"/>
        </w:rPr>
      </w:pPr>
    </w:p>
    <w:p w14:paraId="6FA9C89A" w14:textId="4DBC9922" w:rsidR="000959F8" w:rsidRPr="0084691D" w:rsidRDefault="000959F8" w:rsidP="000959F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Doç. Dr. Mehmet ŞİMŞEK</w:t>
      </w:r>
      <w:r>
        <w:rPr>
          <w:rFonts w:cs="Calibri"/>
          <w:sz w:val="18"/>
          <w:szCs w:val="18"/>
        </w:rPr>
        <w:tab/>
      </w:r>
      <w:r>
        <w:rPr>
          <w:rFonts w:cs="Calibri"/>
          <w:sz w:val="18"/>
          <w:szCs w:val="18"/>
        </w:rPr>
        <w:tab/>
      </w:r>
      <w:r w:rsidR="005875F4">
        <w:rPr>
          <w:rFonts w:cs="Calibri"/>
          <w:sz w:val="18"/>
          <w:szCs w:val="18"/>
        </w:rPr>
        <w:tab/>
      </w:r>
      <w:r>
        <w:rPr>
          <w:rFonts w:cs="Calibri"/>
          <w:sz w:val="18"/>
          <w:szCs w:val="18"/>
        </w:rPr>
        <w:t xml:space="preserve">İMZA VE KAŞE </w:t>
      </w:r>
    </w:p>
    <w:p w14:paraId="5F81A1FF" w14:textId="77777777" w:rsidR="000959F8" w:rsidRDefault="000959F8" w:rsidP="000959F8">
      <w:pPr>
        <w:spacing w:line="240" w:lineRule="auto"/>
        <w:rPr>
          <w:rFonts w:cs="Calibri"/>
          <w:sz w:val="18"/>
          <w:szCs w:val="18"/>
        </w:rPr>
      </w:pPr>
    </w:p>
    <w:p w14:paraId="0B309CC4" w14:textId="77777777" w:rsidR="000959F8" w:rsidRPr="0084691D" w:rsidRDefault="000959F8" w:rsidP="000959F8">
      <w:pPr>
        <w:spacing w:line="240" w:lineRule="auto"/>
        <w:rPr>
          <w:rFonts w:cs="Calibri"/>
          <w:sz w:val="18"/>
          <w:szCs w:val="18"/>
        </w:rPr>
      </w:pPr>
    </w:p>
    <w:p w14:paraId="62FAB89C" w14:textId="574B9799" w:rsidR="000959F8" w:rsidRPr="0084691D" w:rsidRDefault="000959F8" w:rsidP="000959F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92101">
        <w:rPr>
          <w:rFonts w:cs="Calibri"/>
          <w:sz w:val="18"/>
          <w:szCs w:val="18"/>
        </w:rPr>
        <w:t>Doç. Dr. Mehmet ŞİMŞEK</w:t>
      </w:r>
      <w:r w:rsidRPr="0084691D">
        <w:rPr>
          <w:rFonts w:cs="Calibri"/>
          <w:sz w:val="18"/>
          <w:szCs w:val="18"/>
        </w:rPr>
        <w:tab/>
      </w:r>
      <w:r w:rsidRPr="0084691D">
        <w:rPr>
          <w:rFonts w:cs="Calibri"/>
          <w:sz w:val="18"/>
          <w:szCs w:val="18"/>
        </w:rPr>
        <w:tab/>
      </w:r>
      <w:r w:rsidR="005875F4">
        <w:rPr>
          <w:rFonts w:cs="Calibri"/>
          <w:sz w:val="18"/>
          <w:szCs w:val="18"/>
        </w:rPr>
        <w:tab/>
      </w:r>
      <w:r w:rsidRPr="0084691D">
        <w:rPr>
          <w:rFonts w:cs="Calibri"/>
          <w:sz w:val="18"/>
          <w:szCs w:val="18"/>
        </w:rPr>
        <w:t>İMZA VE KAŞE</w:t>
      </w:r>
    </w:p>
    <w:p w14:paraId="4789155C" w14:textId="77777777" w:rsidR="000959F8" w:rsidRPr="0084691D" w:rsidRDefault="000959F8" w:rsidP="000959F8">
      <w:pPr>
        <w:spacing w:line="240" w:lineRule="auto"/>
        <w:rPr>
          <w:rFonts w:cs="Calibri"/>
          <w:sz w:val="18"/>
          <w:szCs w:val="18"/>
        </w:rPr>
      </w:pPr>
    </w:p>
    <w:p w14:paraId="71053858" w14:textId="77777777" w:rsidR="000959F8" w:rsidRPr="0084691D" w:rsidRDefault="000959F8" w:rsidP="000959F8">
      <w:pPr>
        <w:spacing w:line="240" w:lineRule="auto"/>
        <w:rPr>
          <w:rFonts w:cs="Calibri"/>
          <w:sz w:val="18"/>
          <w:szCs w:val="18"/>
        </w:rPr>
      </w:pPr>
    </w:p>
    <w:p w14:paraId="704F8492" w14:textId="4259C7B2" w:rsidR="000959F8" w:rsidRDefault="000959F8" w:rsidP="000959F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359DD7F1" w14:textId="77777777" w:rsidR="000959F8" w:rsidRDefault="000959F8" w:rsidP="000959F8"/>
    <w:p w14:paraId="0371F89E" w14:textId="77777777" w:rsidR="000959F8" w:rsidRDefault="000959F8" w:rsidP="000959F8"/>
    <w:p w14:paraId="465B847D" w14:textId="77777777" w:rsidR="000959F8" w:rsidRDefault="000959F8" w:rsidP="000959F8"/>
    <w:p w14:paraId="69E5598D" w14:textId="5757C5A2" w:rsidR="000959F8" w:rsidRDefault="000959F8">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82"/>
        <w:gridCol w:w="231"/>
        <w:gridCol w:w="1128"/>
        <w:gridCol w:w="956"/>
        <w:gridCol w:w="503"/>
        <w:gridCol w:w="1083"/>
        <w:gridCol w:w="489"/>
        <w:gridCol w:w="196"/>
        <w:gridCol w:w="440"/>
        <w:gridCol w:w="1158"/>
        <w:gridCol w:w="111"/>
        <w:gridCol w:w="1801"/>
      </w:tblGrid>
      <w:tr w:rsidR="000959F8" w:rsidRPr="005069A1" w14:paraId="26B7760F" w14:textId="77777777" w:rsidTr="00880A93">
        <w:trPr>
          <w:trHeight w:val="735"/>
        </w:trPr>
        <w:tc>
          <w:tcPr>
            <w:tcW w:w="5000" w:type="pct"/>
            <w:gridSpan w:val="12"/>
            <w:shd w:val="clear" w:color="auto" w:fill="auto"/>
            <w:vAlign w:val="center"/>
            <w:hideMark/>
          </w:tcPr>
          <w:p w14:paraId="2EC71683" w14:textId="77777777" w:rsidR="000959F8" w:rsidRPr="005069A1" w:rsidRDefault="000959F8" w:rsidP="00880A93">
            <w:pPr>
              <w:spacing w:after="0" w:line="240" w:lineRule="auto"/>
              <w:jc w:val="center"/>
              <w:rPr>
                <w:rFonts w:cs="Calibri"/>
                <w:b/>
                <w:bCs/>
                <w:color w:val="000000"/>
                <w:sz w:val="18"/>
                <w:szCs w:val="18"/>
              </w:rPr>
            </w:pPr>
            <w:r w:rsidRPr="005069A1">
              <w:rPr>
                <w:rFonts w:cs="Calibri"/>
                <w:b/>
                <w:bCs/>
                <w:color w:val="000000"/>
                <w:sz w:val="18"/>
                <w:szCs w:val="18"/>
              </w:rPr>
              <w:lastRenderedPageBreak/>
              <w:t xml:space="preserve">GİRESUN ÜNİVERSİTESİ </w:t>
            </w:r>
            <w:r w:rsidRPr="005069A1">
              <w:rPr>
                <w:rFonts w:cs="Calibri"/>
                <w:b/>
                <w:bCs/>
                <w:color w:val="000000"/>
                <w:sz w:val="18"/>
                <w:szCs w:val="18"/>
              </w:rPr>
              <w:br/>
              <w:t>DERS TANITIM FORMU</w:t>
            </w:r>
          </w:p>
        </w:tc>
      </w:tr>
      <w:tr w:rsidR="000959F8" w:rsidRPr="005069A1" w14:paraId="17E071A0" w14:textId="77777777" w:rsidTr="00880A93">
        <w:trPr>
          <w:trHeight w:val="420"/>
        </w:trPr>
        <w:tc>
          <w:tcPr>
            <w:tcW w:w="5000" w:type="pct"/>
            <w:gridSpan w:val="12"/>
            <w:shd w:val="clear" w:color="auto" w:fill="auto"/>
            <w:vAlign w:val="center"/>
            <w:hideMark/>
          </w:tcPr>
          <w:p w14:paraId="6738E873" w14:textId="77777777" w:rsidR="000959F8" w:rsidRPr="005069A1" w:rsidRDefault="000959F8" w:rsidP="00880A93">
            <w:pPr>
              <w:spacing w:after="0" w:line="240" w:lineRule="auto"/>
              <w:jc w:val="center"/>
              <w:rPr>
                <w:rFonts w:cs="Calibri"/>
                <w:b/>
                <w:bCs/>
                <w:color w:val="000000"/>
                <w:sz w:val="18"/>
                <w:szCs w:val="18"/>
              </w:rPr>
            </w:pPr>
            <w:r w:rsidRPr="005069A1">
              <w:rPr>
                <w:rFonts w:cs="Calibri"/>
                <w:b/>
                <w:bCs/>
                <w:color w:val="000000"/>
                <w:sz w:val="18"/>
                <w:szCs w:val="18"/>
              </w:rPr>
              <w:t>DERS BİLGİLERİ</w:t>
            </w:r>
          </w:p>
          <w:p w14:paraId="0D3A7D2A" w14:textId="77777777" w:rsidR="000959F8" w:rsidRPr="005069A1" w:rsidRDefault="000959F8" w:rsidP="00880A93">
            <w:pPr>
              <w:spacing w:after="0" w:line="240" w:lineRule="auto"/>
              <w:jc w:val="center"/>
              <w:rPr>
                <w:rFonts w:cs="Calibri"/>
                <w:b/>
                <w:bCs/>
                <w:color w:val="000000"/>
                <w:sz w:val="18"/>
                <w:szCs w:val="18"/>
              </w:rPr>
            </w:pPr>
          </w:p>
        </w:tc>
      </w:tr>
      <w:tr w:rsidR="000959F8" w:rsidRPr="005069A1" w14:paraId="0064FDFF" w14:textId="77777777" w:rsidTr="00880A93">
        <w:trPr>
          <w:trHeight w:val="284"/>
        </w:trPr>
        <w:tc>
          <w:tcPr>
            <w:tcW w:w="978" w:type="pct"/>
            <w:gridSpan w:val="2"/>
            <w:shd w:val="clear" w:color="auto" w:fill="auto"/>
            <w:vAlign w:val="center"/>
          </w:tcPr>
          <w:p w14:paraId="1873D7E7" w14:textId="77777777" w:rsidR="000959F8" w:rsidRPr="005069A1" w:rsidRDefault="000959F8" w:rsidP="00880A93">
            <w:pPr>
              <w:spacing w:after="0" w:line="240" w:lineRule="auto"/>
              <w:jc w:val="center"/>
              <w:rPr>
                <w:rFonts w:cs="Calibri"/>
                <w:b/>
                <w:bCs/>
                <w:i/>
                <w:iCs/>
                <w:color w:val="000000"/>
                <w:sz w:val="18"/>
                <w:szCs w:val="18"/>
              </w:rPr>
            </w:pPr>
          </w:p>
        </w:tc>
        <w:tc>
          <w:tcPr>
            <w:tcW w:w="1066" w:type="pct"/>
            <w:gridSpan w:val="2"/>
            <w:shd w:val="clear" w:color="auto" w:fill="auto"/>
            <w:vAlign w:val="center"/>
          </w:tcPr>
          <w:p w14:paraId="2F2E650D" w14:textId="77777777" w:rsidR="000959F8" w:rsidRPr="005069A1" w:rsidRDefault="000959F8" w:rsidP="00880A93">
            <w:pPr>
              <w:spacing w:after="0" w:line="240" w:lineRule="auto"/>
              <w:jc w:val="center"/>
              <w:rPr>
                <w:rFonts w:cs="Calibri"/>
                <w:b/>
                <w:bCs/>
                <w:i/>
                <w:iCs/>
                <w:color w:val="000000"/>
                <w:sz w:val="18"/>
                <w:szCs w:val="18"/>
              </w:rPr>
            </w:pPr>
          </w:p>
        </w:tc>
        <w:tc>
          <w:tcPr>
            <w:tcW w:w="811" w:type="pct"/>
            <w:gridSpan w:val="2"/>
            <w:shd w:val="clear" w:color="auto" w:fill="auto"/>
            <w:vAlign w:val="center"/>
            <w:hideMark/>
          </w:tcPr>
          <w:p w14:paraId="21E77D0A" w14:textId="77777777" w:rsidR="000959F8" w:rsidRPr="005069A1" w:rsidRDefault="000959F8" w:rsidP="00880A93">
            <w:pPr>
              <w:spacing w:after="0" w:line="240" w:lineRule="auto"/>
              <w:ind w:left="-115"/>
              <w:jc w:val="center"/>
              <w:rPr>
                <w:rFonts w:cs="Calibri"/>
                <w:b/>
                <w:bCs/>
                <w:i/>
                <w:iCs/>
                <w:color w:val="000000"/>
                <w:sz w:val="18"/>
                <w:szCs w:val="18"/>
              </w:rPr>
            </w:pPr>
            <w:r w:rsidRPr="005069A1">
              <w:rPr>
                <w:rFonts w:cs="Calibri"/>
                <w:b/>
                <w:bCs/>
                <w:i/>
                <w:iCs/>
                <w:color w:val="000000"/>
                <w:sz w:val="18"/>
                <w:szCs w:val="18"/>
              </w:rPr>
              <w:t>Yarıyıl</w:t>
            </w:r>
          </w:p>
        </w:tc>
        <w:tc>
          <w:tcPr>
            <w:tcW w:w="575" w:type="pct"/>
            <w:gridSpan w:val="3"/>
            <w:shd w:val="clear" w:color="auto" w:fill="auto"/>
            <w:vAlign w:val="center"/>
            <w:hideMark/>
          </w:tcPr>
          <w:p w14:paraId="48B4AFE4" w14:textId="77777777" w:rsidR="000959F8" w:rsidRPr="005069A1" w:rsidRDefault="000959F8" w:rsidP="00880A93">
            <w:pPr>
              <w:spacing w:after="0" w:line="240" w:lineRule="auto"/>
              <w:jc w:val="center"/>
              <w:rPr>
                <w:rFonts w:cs="Calibri"/>
                <w:b/>
                <w:bCs/>
                <w:i/>
                <w:iCs/>
                <w:color w:val="000000"/>
                <w:sz w:val="18"/>
                <w:szCs w:val="18"/>
              </w:rPr>
            </w:pPr>
            <w:r w:rsidRPr="005069A1">
              <w:rPr>
                <w:rFonts w:cs="Calibri"/>
                <w:b/>
                <w:bCs/>
                <w:i/>
                <w:iCs/>
                <w:color w:val="000000"/>
                <w:sz w:val="18"/>
                <w:szCs w:val="18"/>
              </w:rPr>
              <w:t>T+U Saat</w:t>
            </w:r>
          </w:p>
        </w:tc>
        <w:tc>
          <w:tcPr>
            <w:tcW w:w="1570" w:type="pct"/>
            <w:gridSpan w:val="3"/>
            <w:shd w:val="clear" w:color="auto" w:fill="auto"/>
            <w:vAlign w:val="center"/>
            <w:hideMark/>
          </w:tcPr>
          <w:p w14:paraId="56CC8DB3" w14:textId="77777777" w:rsidR="000959F8" w:rsidRPr="005069A1" w:rsidRDefault="000959F8" w:rsidP="00880A93">
            <w:pPr>
              <w:spacing w:after="0" w:line="240" w:lineRule="auto"/>
              <w:jc w:val="center"/>
              <w:rPr>
                <w:rFonts w:cs="Calibri"/>
                <w:b/>
                <w:bCs/>
                <w:i/>
                <w:iCs/>
                <w:color w:val="000000"/>
                <w:sz w:val="18"/>
                <w:szCs w:val="18"/>
              </w:rPr>
            </w:pPr>
            <w:r w:rsidRPr="005069A1">
              <w:rPr>
                <w:rFonts w:cs="Calibri"/>
                <w:b/>
                <w:bCs/>
                <w:i/>
                <w:iCs/>
                <w:color w:val="000000"/>
                <w:sz w:val="18"/>
                <w:szCs w:val="18"/>
              </w:rPr>
              <w:t>AKTS</w:t>
            </w:r>
          </w:p>
        </w:tc>
      </w:tr>
      <w:tr w:rsidR="000959F8" w:rsidRPr="005069A1" w14:paraId="4E1DB397" w14:textId="77777777" w:rsidTr="00880A93">
        <w:trPr>
          <w:trHeight w:val="284"/>
        </w:trPr>
        <w:tc>
          <w:tcPr>
            <w:tcW w:w="978" w:type="pct"/>
            <w:gridSpan w:val="2"/>
            <w:shd w:val="clear" w:color="auto" w:fill="auto"/>
            <w:vAlign w:val="center"/>
            <w:hideMark/>
          </w:tcPr>
          <w:p w14:paraId="3D70DDAE"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Kodu</w:t>
            </w:r>
          </w:p>
        </w:tc>
        <w:tc>
          <w:tcPr>
            <w:tcW w:w="1066" w:type="pct"/>
            <w:gridSpan w:val="2"/>
            <w:shd w:val="clear" w:color="auto" w:fill="auto"/>
            <w:vAlign w:val="center"/>
            <w:hideMark/>
          </w:tcPr>
          <w:p w14:paraId="2DF51EFA" w14:textId="6F41E07E" w:rsidR="000959F8" w:rsidRPr="005069A1" w:rsidRDefault="004565EF" w:rsidP="00880A93">
            <w:pPr>
              <w:spacing w:after="0" w:line="240" w:lineRule="auto"/>
              <w:rPr>
                <w:rFonts w:cs="Calibri"/>
                <w:color w:val="000000"/>
                <w:sz w:val="18"/>
                <w:szCs w:val="18"/>
              </w:rPr>
            </w:pPr>
            <w:r>
              <w:rPr>
                <w:rFonts w:cs="Calibri"/>
                <w:color w:val="000000"/>
                <w:sz w:val="18"/>
                <w:szCs w:val="18"/>
              </w:rPr>
              <w:t>GSM-314</w:t>
            </w:r>
          </w:p>
        </w:tc>
        <w:tc>
          <w:tcPr>
            <w:tcW w:w="811" w:type="pct"/>
            <w:gridSpan w:val="2"/>
            <w:shd w:val="clear" w:color="auto" w:fill="auto"/>
            <w:vAlign w:val="center"/>
            <w:hideMark/>
          </w:tcPr>
          <w:p w14:paraId="2FB2189D" w14:textId="77777777" w:rsidR="000959F8" w:rsidRPr="005069A1" w:rsidRDefault="000959F8" w:rsidP="00880A93">
            <w:pPr>
              <w:spacing w:after="0" w:line="240" w:lineRule="auto"/>
              <w:jc w:val="center"/>
              <w:rPr>
                <w:rFonts w:cs="Calibri"/>
                <w:color w:val="000000"/>
                <w:sz w:val="18"/>
                <w:szCs w:val="18"/>
              </w:rPr>
            </w:pPr>
            <w:r w:rsidRPr="005069A1">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5069A1">
              <w:rPr>
                <w:rFonts w:cs="Calibri"/>
                <w:sz w:val="18"/>
                <w:szCs w:val="18"/>
              </w:rPr>
              <w:t xml:space="preserve"> </w:t>
            </w:r>
            <w:r w:rsidRPr="005069A1">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5069A1">
              <w:rPr>
                <w:rFonts w:cs="Calibri"/>
                <w:color w:val="000000"/>
                <w:sz w:val="18"/>
                <w:szCs w:val="18"/>
              </w:rPr>
              <w:t> </w:t>
            </w:r>
          </w:p>
        </w:tc>
        <w:tc>
          <w:tcPr>
            <w:tcW w:w="575" w:type="pct"/>
            <w:gridSpan w:val="3"/>
            <w:shd w:val="clear" w:color="auto" w:fill="auto"/>
            <w:vAlign w:val="center"/>
            <w:hideMark/>
          </w:tcPr>
          <w:p w14:paraId="5E6716ED" w14:textId="77777777" w:rsidR="000959F8" w:rsidRPr="005069A1" w:rsidRDefault="000959F8" w:rsidP="00880A93">
            <w:pPr>
              <w:spacing w:after="0" w:line="240" w:lineRule="auto"/>
              <w:jc w:val="center"/>
              <w:rPr>
                <w:rFonts w:cs="Calibri"/>
                <w:color w:val="000000"/>
                <w:sz w:val="18"/>
                <w:szCs w:val="18"/>
              </w:rPr>
            </w:pPr>
            <w:r>
              <w:rPr>
                <w:rFonts w:cs="Calibri"/>
                <w:color w:val="000000"/>
                <w:sz w:val="18"/>
                <w:szCs w:val="18"/>
              </w:rPr>
              <w:t>2+1</w:t>
            </w:r>
          </w:p>
        </w:tc>
        <w:tc>
          <w:tcPr>
            <w:tcW w:w="1570" w:type="pct"/>
            <w:gridSpan w:val="3"/>
            <w:shd w:val="clear" w:color="auto" w:fill="auto"/>
            <w:vAlign w:val="center"/>
            <w:hideMark/>
          </w:tcPr>
          <w:p w14:paraId="33E75E69" w14:textId="77777777" w:rsidR="000959F8" w:rsidRPr="005069A1" w:rsidRDefault="000959F8" w:rsidP="00880A93">
            <w:pPr>
              <w:spacing w:after="0" w:line="240" w:lineRule="auto"/>
              <w:jc w:val="center"/>
              <w:rPr>
                <w:rFonts w:cs="Calibri"/>
                <w:color w:val="000000"/>
                <w:sz w:val="18"/>
                <w:szCs w:val="18"/>
              </w:rPr>
            </w:pPr>
            <w:r>
              <w:rPr>
                <w:rFonts w:cs="Calibri"/>
                <w:color w:val="000000"/>
                <w:sz w:val="18"/>
                <w:szCs w:val="18"/>
              </w:rPr>
              <w:t>3</w:t>
            </w:r>
          </w:p>
        </w:tc>
      </w:tr>
      <w:tr w:rsidR="000959F8" w:rsidRPr="005069A1" w14:paraId="66EFB0CF" w14:textId="77777777" w:rsidTr="00880A93">
        <w:trPr>
          <w:trHeight w:val="287"/>
        </w:trPr>
        <w:tc>
          <w:tcPr>
            <w:tcW w:w="978" w:type="pct"/>
            <w:gridSpan w:val="2"/>
            <w:shd w:val="clear" w:color="auto" w:fill="auto"/>
            <w:noWrap/>
            <w:vAlign w:val="bottom"/>
            <w:hideMark/>
          </w:tcPr>
          <w:p w14:paraId="647F92B4"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Adı</w:t>
            </w:r>
          </w:p>
        </w:tc>
        <w:tc>
          <w:tcPr>
            <w:tcW w:w="4022" w:type="pct"/>
            <w:gridSpan w:val="10"/>
            <w:shd w:val="clear" w:color="auto" w:fill="auto"/>
            <w:noWrap/>
            <w:vAlign w:val="bottom"/>
            <w:hideMark/>
          </w:tcPr>
          <w:p w14:paraId="0D2BDDFB" w14:textId="77777777" w:rsidR="000959F8" w:rsidRPr="005069A1" w:rsidRDefault="000959F8" w:rsidP="00880A93">
            <w:pPr>
              <w:spacing w:after="0" w:line="240" w:lineRule="auto"/>
              <w:rPr>
                <w:rFonts w:cs="Calibri"/>
                <w:color w:val="000000"/>
                <w:sz w:val="18"/>
                <w:szCs w:val="18"/>
              </w:rPr>
            </w:pPr>
            <w:r w:rsidRPr="00866290">
              <w:rPr>
                <w:rFonts w:cs="Calibri"/>
                <w:color w:val="000000"/>
                <w:sz w:val="18"/>
                <w:szCs w:val="18"/>
              </w:rPr>
              <w:t>Gastronomi Coğrafyası</w:t>
            </w:r>
          </w:p>
        </w:tc>
      </w:tr>
      <w:tr w:rsidR="000959F8" w:rsidRPr="005069A1" w14:paraId="164F128F" w14:textId="77777777" w:rsidTr="00880A93">
        <w:trPr>
          <w:trHeight w:val="287"/>
        </w:trPr>
        <w:tc>
          <w:tcPr>
            <w:tcW w:w="978" w:type="pct"/>
            <w:gridSpan w:val="2"/>
            <w:shd w:val="clear" w:color="auto" w:fill="auto"/>
            <w:noWrap/>
            <w:vAlign w:val="bottom"/>
            <w:hideMark/>
          </w:tcPr>
          <w:p w14:paraId="145EF21C"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İngilizce Adı</w:t>
            </w:r>
          </w:p>
        </w:tc>
        <w:tc>
          <w:tcPr>
            <w:tcW w:w="4022" w:type="pct"/>
            <w:gridSpan w:val="10"/>
            <w:shd w:val="clear" w:color="auto" w:fill="auto"/>
            <w:noWrap/>
            <w:vAlign w:val="bottom"/>
            <w:hideMark/>
          </w:tcPr>
          <w:p w14:paraId="197AC7C8" w14:textId="77777777" w:rsidR="000959F8" w:rsidRPr="005069A1" w:rsidRDefault="000959F8" w:rsidP="00880A93">
            <w:pPr>
              <w:spacing w:after="0" w:line="240" w:lineRule="auto"/>
              <w:rPr>
                <w:rFonts w:cs="Calibri"/>
                <w:color w:val="000000"/>
                <w:sz w:val="18"/>
                <w:szCs w:val="18"/>
              </w:rPr>
            </w:pPr>
            <w:r w:rsidRPr="00866290">
              <w:rPr>
                <w:rFonts w:cs="Calibri"/>
                <w:color w:val="000000"/>
                <w:sz w:val="18"/>
                <w:szCs w:val="18"/>
              </w:rPr>
              <w:t>Gastronomy Geography</w:t>
            </w:r>
          </w:p>
        </w:tc>
      </w:tr>
      <w:tr w:rsidR="000959F8" w:rsidRPr="005069A1" w14:paraId="76EB498C" w14:textId="77777777" w:rsidTr="00880A93">
        <w:trPr>
          <w:trHeight w:val="284"/>
        </w:trPr>
        <w:tc>
          <w:tcPr>
            <w:tcW w:w="978" w:type="pct"/>
            <w:gridSpan w:val="2"/>
            <w:shd w:val="clear" w:color="auto" w:fill="auto"/>
            <w:vAlign w:val="center"/>
            <w:hideMark/>
          </w:tcPr>
          <w:p w14:paraId="7287B5B0"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Ön Koşul Dersleri</w:t>
            </w:r>
          </w:p>
        </w:tc>
        <w:tc>
          <w:tcPr>
            <w:tcW w:w="4022" w:type="pct"/>
            <w:gridSpan w:val="10"/>
            <w:shd w:val="clear" w:color="auto" w:fill="auto"/>
            <w:vAlign w:val="center"/>
            <w:hideMark/>
          </w:tcPr>
          <w:p w14:paraId="5B52148D" w14:textId="77777777" w:rsidR="000959F8" w:rsidRPr="005069A1" w:rsidRDefault="000959F8" w:rsidP="00880A93">
            <w:pPr>
              <w:spacing w:after="0" w:line="240" w:lineRule="auto"/>
              <w:rPr>
                <w:rFonts w:cs="Calibri"/>
                <w:bCs/>
                <w:color w:val="000000"/>
                <w:sz w:val="18"/>
                <w:szCs w:val="18"/>
              </w:rPr>
            </w:pPr>
            <w:r>
              <w:rPr>
                <w:rFonts w:cs="Calibri"/>
                <w:bCs/>
                <w:color w:val="000000"/>
                <w:sz w:val="18"/>
                <w:szCs w:val="18"/>
              </w:rPr>
              <w:t>Yok</w:t>
            </w:r>
          </w:p>
        </w:tc>
      </w:tr>
      <w:tr w:rsidR="000959F8" w:rsidRPr="005069A1" w14:paraId="79FB930A" w14:textId="77777777" w:rsidTr="00880A93">
        <w:trPr>
          <w:trHeight w:val="284"/>
        </w:trPr>
        <w:tc>
          <w:tcPr>
            <w:tcW w:w="978" w:type="pct"/>
            <w:gridSpan w:val="2"/>
            <w:shd w:val="clear" w:color="auto" w:fill="auto"/>
            <w:vAlign w:val="center"/>
            <w:hideMark/>
          </w:tcPr>
          <w:p w14:paraId="3B718861"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Dili</w:t>
            </w:r>
          </w:p>
        </w:tc>
        <w:tc>
          <w:tcPr>
            <w:tcW w:w="4022" w:type="pct"/>
            <w:gridSpan w:val="10"/>
            <w:shd w:val="clear" w:color="auto" w:fill="auto"/>
            <w:hideMark/>
          </w:tcPr>
          <w:p w14:paraId="0D89C948" w14:textId="77777777" w:rsidR="000959F8" w:rsidRPr="005069A1" w:rsidRDefault="000959F8" w:rsidP="00880A93">
            <w:pPr>
              <w:spacing w:after="0" w:line="240" w:lineRule="auto"/>
              <w:rPr>
                <w:rFonts w:cs="Calibri"/>
                <w:sz w:val="18"/>
                <w:szCs w:val="18"/>
              </w:rPr>
            </w:pPr>
            <w:r w:rsidRPr="005069A1">
              <w:rPr>
                <w:rFonts w:cs="Calibri"/>
                <w:bCs/>
                <w:color w:val="000000"/>
                <w:sz w:val="18"/>
                <w:szCs w:val="18"/>
              </w:rPr>
              <w:t>Türkçe</w:t>
            </w:r>
          </w:p>
        </w:tc>
      </w:tr>
      <w:tr w:rsidR="000959F8" w:rsidRPr="005069A1" w14:paraId="4BF6D50A" w14:textId="77777777" w:rsidTr="00880A93">
        <w:trPr>
          <w:trHeight w:val="284"/>
        </w:trPr>
        <w:tc>
          <w:tcPr>
            <w:tcW w:w="978" w:type="pct"/>
            <w:gridSpan w:val="2"/>
            <w:shd w:val="clear" w:color="auto" w:fill="auto"/>
            <w:vAlign w:val="center"/>
            <w:hideMark/>
          </w:tcPr>
          <w:p w14:paraId="4344D633"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Seviyesi</w:t>
            </w:r>
          </w:p>
        </w:tc>
        <w:tc>
          <w:tcPr>
            <w:tcW w:w="4022" w:type="pct"/>
            <w:gridSpan w:val="10"/>
            <w:shd w:val="clear" w:color="auto" w:fill="auto"/>
            <w:vAlign w:val="center"/>
            <w:hideMark/>
          </w:tcPr>
          <w:p w14:paraId="42DA4E33" w14:textId="77777777" w:rsidR="000959F8" w:rsidRPr="005069A1" w:rsidRDefault="000959F8" w:rsidP="00880A93">
            <w:pPr>
              <w:spacing w:after="0" w:line="240" w:lineRule="auto"/>
              <w:rPr>
                <w:rFonts w:cs="Calibri"/>
                <w:b/>
                <w:bCs/>
                <w:color w:val="000000"/>
                <w:sz w:val="18"/>
                <w:szCs w:val="18"/>
              </w:rPr>
            </w:pPr>
            <w:r w:rsidRPr="005069A1">
              <w:rPr>
                <w:rFonts w:cs="Calibri"/>
                <w:color w:val="000000"/>
                <w:sz w:val="18"/>
                <w:szCs w:val="18"/>
              </w:rPr>
              <w:t>Lisans</w:t>
            </w:r>
          </w:p>
        </w:tc>
      </w:tr>
      <w:tr w:rsidR="000959F8" w:rsidRPr="005069A1" w14:paraId="3711A343" w14:textId="77777777" w:rsidTr="00880A93">
        <w:trPr>
          <w:trHeight w:val="284"/>
        </w:trPr>
        <w:tc>
          <w:tcPr>
            <w:tcW w:w="978" w:type="pct"/>
            <w:gridSpan w:val="2"/>
            <w:shd w:val="clear" w:color="auto" w:fill="auto"/>
            <w:vAlign w:val="center"/>
            <w:hideMark/>
          </w:tcPr>
          <w:p w14:paraId="5757CAA8"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Türü</w:t>
            </w:r>
          </w:p>
        </w:tc>
        <w:tc>
          <w:tcPr>
            <w:tcW w:w="4022" w:type="pct"/>
            <w:gridSpan w:val="10"/>
            <w:shd w:val="clear" w:color="auto" w:fill="auto"/>
            <w:vAlign w:val="center"/>
            <w:hideMark/>
          </w:tcPr>
          <w:p w14:paraId="5E0669B1" w14:textId="77777777" w:rsidR="000959F8" w:rsidRPr="005069A1" w:rsidRDefault="000959F8" w:rsidP="00880A93">
            <w:pPr>
              <w:spacing w:after="0" w:line="240" w:lineRule="auto"/>
              <w:rPr>
                <w:rFonts w:cs="Calibri"/>
                <w:b/>
                <w:bCs/>
                <w:color w:val="000000"/>
                <w:sz w:val="18"/>
                <w:szCs w:val="18"/>
              </w:rPr>
            </w:pPr>
            <w:r w:rsidRPr="005069A1">
              <w:rPr>
                <w:rFonts w:cs="Calibri"/>
                <w:color w:val="000000"/>
                <w:sz w:val="18"/>
                <w:szCs w:val="18"/>
              </w:rPr>
              <w:t>Seçmeli</w:t>
            </w:r>
          </w:p>
        </w:tc>
      </w:tr>
      <w:tr w:rsidR="000959F8" w:rsidRPr="005069A1" w14:paraId="340AE6D1" w14:textId="77777777" w:rsidTr="00880A93">
        <w:trPr>
          <w:trHeight w:val="284"/>
        </w:trPr>
        <w:tc>
          <w:tcPr>
            <w:tcW w:w="978" w:type="pct"/>
            <w:gridSpan w:val="2"/>
            <w:shd w:val="clear" w:color="auto" w:fill="auto"/>
            <w:vAlign w:val="center"/>
            <w:hideMark/>
          </w:tcPr>
          <w:p w14:paraId="3AB113C3"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Koordinatörü</w:t>
            </w:r>
          </w:p>
        </w:tc>
        <w:tc>
          <w:tcPr>
            <w:tcW w:w="4022" w:type="pct"/>
            <w:gridSpan w:val="10"/>
            <w:shd w:val="clear" w:color="auto" w:fill="auto"/>
            <w:vAlign w:val="center"/>
          </w:tcPr>
          <w:p w14:paraId="364FF230" w14:textId="14CFA266" w:rsidR="000959F8" w:rsidRPr="005069A1"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0959F8" w:rsidRPr="005069A1" w14:paraId="6B0006DA" w14:textId="77777777" w:rsidTr="00880A93">
        <w:trPr>
          <w:trHeight w:val="284"/>
        </w:trPr>
        <w:tc>
          <w:tcPr>
            <w:tcW w:w="978" w:type="pct"/>
            <w:gridSpan w:val="2"/>
            <w:shd w:val="clear" w:color="auto" w:fill="auto"/>
            <w:vAlign w:val="center"/>
            <w:hideMark/>
          </w:tcPr>
          <w:p w14:paraId="2145AF6D"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 Verenler</w:t>
            </w:r>
          </w:p>
        </w:tc>
        <w:tc>
          <w:tcPr>
            <w:tcW w:w="4022" w:type="pct"/>
            <w:gridSpan w:val="10"/>
            <w:shd w:val="clear" w:color="auto" w:fill="auto"/>
            <w:vAlign w:val="center"/>
          </w:tcPr>
          <w:p w14:paraId="0967B7BA" w14:textId="77777777" w:rsidR="000959F8" w:rsidRPr="005069A1" w:rsidRDefault="000959F8" w:rsidP="00880A93">
            <w:pPr>
              <w:spacing w:after="0" w:line="240" w:lineRule="auto"/>
              <w:rPr>
                <w:rFonts w:cs="Calibri"/>
                <w:color w:val="000000"/>
                <w:sz w:val="18"/>
                <w:szCs w:val="18"/>
              </w:rPr>
            </w:pPr>
          </w:p>
        </w:tc>
      </w:tr>
      <w:tr w:rsidR="000959F8" w:rsidRPr="005069A1" w14:paraId="5F728E2F" w14:textId="77777777" w:rsidTr="00880A93">
        <w:trPr>
          <w:trHeight w:val="284"/>
        </w:trPr>
        <w:tc>
          <w:tcPr>
            <w:tcW w:w="978" w:type="pct"/>
            <w:gridSpan w:val="2"/>
            <w:shd w:val="clear" w:color="auto" w:fill="auto"/>
            <w:vAlign w:val="center"/>
            <w:hideMark/>
          </w:tcPr>
          <w:p w14:paraId="7B13C071"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Yardımcıları</w:t>
            </w:r>
          </w:p>
        </w:tc>
        <w:tc>
          <w:tcPr>
            <w:tcW w:w="4022" w:type="pct"/>
            <w:gridSpan w:val="10"/>
            <w:shd w:val="clear" w:color="auto" w:fill="auto"/>
            <w:vAlign w:val="center"/>
            <w:hideMark/>
          </w:tcPr>
          <w:p w14:paraId="3FCABAF1" w14:textId="77777777" w:rsidR="000959F8" w:rsidRPr="005069A1" w:rsidRDefault="000959F8" w:rsidP="00880A93">
            <w:pPr>
              <w:spacing w:after="0" w:line="240" w:lineRule="auto"/>
              <w:rPr>
                <w:rFonts w:cs="Calibri"/>
                <w:b/>
                <w:bCs/>
                <w:color w:val="000000"/>
                <w:sz w:val="18"/>
                <w:szCs w:val="18"/>
              </w:rPr>
            </w:pPr>
          </w:p>
        </w:tc>
      </w:tr>
      <w:tr w:rsidR="000959F8" w:rsidRPr="005069A1" w14:paraId="08D38CF5" w14:textId="77777777" w:rsidTr="00880A93">
        <w:trPr>
          <w:trHeight w:val="475"/>
        </w:trPr>
        <w:tc>
          <w:tcPr>
            <w:tcW w:w="978" w:type="pct"/>
            <w:gridSpan w:val="2"/>
            <w:shd w:val="clear" w:color="auto" w:fill="auto"/>
            <w:vAlign w:val="center"/>
            <w:hideMark/>
          </w:tcPr>
          <w:p w14:paraId="48C58AB9"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Amacı</w:t>
            </w:r>
          </w:p>
        </w:tc>
        <w:tc>
          <w:tcPr>
            <w:tcW w:w="4022" w:type="pct"/>
            <w:gridSpan w:val="10"/>
            <w:shd w:val="clear" w:color="auto" w:fill="auto"/>
            <w:vAlign w:val="center"/>
          </w:tcPr>
          <w:p w14:paraId="5D67B964" w14:textId="77777777" w:rsidR="000959F8" w:rsidRPr="00866290" w:rsidRDefault="000959F8" w:rsidP="00880A93">
            <w:pPr>
              <w:spacing w:after="0" w:line="240" w:lineRule="auto"/>
              <w:rPr>
                <w:rFonts w:cs="Calibri"/>
                <w:color w:val="000000"/>
                <w:sz w:val="18"/>
                <w:szCs w:val="18"/>
              </w:rPr>
            </w:pPr>
            <w:r>
              <w:rPr>
                <w:rFonts w:cs="Calibri"/>
                <w:color w:val="000000"/>
                <w:sz w:val="18"/>
                <w:szCs w:val="18"/>
              </w:rPr>
              <w:t xml:space="preserve">Anadolu’da </w:t>
            </w:r>
            <w:r w:rsidRPr="00866290">
              <w:rPr>
                <w:rFonts w:cs="Calibri"/>
                <w:color w:val="000000"/>
                <w:sz w:val="18"/>
                <w:szCs w:val="18"/>
              </w:rPr>
              <w:t>yemek pişirme, yiyecekleri koruma</w:t>
            </w:r>
          </w:p>
          <w:p w14:paraId="6F401787" w14:textId="77777777" w:rsidR="000959F8" w:rsidRPr="005069A1" w:rsidRDefault="000959F8" w:rsidP="00880A93">
            <w:pPr>
              <w:spacing w:after="0" w:line="240" w:lineRule="auto"/>
              <w:rPr>
                <w:rFonts w:cs="Calibri"/>
                <w:color w:val="000000"/>
                <w:sz w:val="18"/>
                <w:szCs w:val="18"/>
              </w:rPr>
            </w:pPr>
            <w:proofErr w:type="gramStart"/>
            <w:r w:rsidRPr="00866290">
              <w:rPr>
                <w:rFonts w:cs="Calibri"/>
                <w:color w:val="000000"/>
                <w:sz w:val="18"/>
                <w:szCs w:val="18"/>
              </w:rPr>
              <w:t>ve</w:t>
            </w:r>
            <w:proofErr w:type="gramEnd"/>
            <w:r w:rsidRPr="00866290">
              <w:rPr>
                <w:rFonts w:cs="Calibri"/>
                <w:color w:val="000000"/>
                <w:sz w:val="18"/>
                <w:szCs w:val="18"/>
              </w:rPr>
              <w:t xml:space="preserve"> yeme alışkanlıklarının coğraf</w:t>
            </w:r>
            <w:r>
              <w:rPr>
                <w:rFonts w:cs="Calibri"/>
                <w:color w:val="000000"/>
                <w:sz w:val="18"/>
                <w:szCs w:val="18"/>
              </w:rPr>
              <w:t>i özelliklere göre incelenmesidir</w:t>
            </w:r>
            <w:r w:rsidRPr="00866290">
              <w:rPr>
                <w:rFonts w:cs="Calibri"/>
                <w:color w:val="000000"/>
                <w:sz w:val="18"/>
                <w:szCs w:val="18"/>
              </w:rPr>
              <w:t>.</w:t>
            </w:r>
          </w:p>
        </w:tc>
      </w:tr>
      <w:tr w:rsidR="000959F8" w:rsidRPr="005069A1" w14:paraId="6EECF393" w14:textId="77777777" w:rsidTr="00880A93">
        <w:trPr>
          <w:trHeight w:val="284"/>
        </w:trPr>
        <w:tc>
          <w:tcPr>
            <w:tcW w:w="978" w:type="pct"/>
            <w:gridSpan w:val="2"/>
            <w:shd w:val="clear" w:color="auto" w:fill="auto"/>
            <w:vAlign w:val="center"/>
            <w:hideMark/>
          </w:tcPr>
          <w:p w14:paraId="36D350AC"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Kısa İçeriği</w:t>
            </w:r>
          </w:p>
        </w:tc>
        <w:tc>
          <w:tcPr>
            <w:tcW w:w="4022" w:type="pct"/>
            <w:gridSpan w:val="10"/>
            <w:shd w:val="clear" w:color="auto" w:fill="auto"/>
            <w:vAlign w:val="center"/>
          </w:tcPr>
          <w:p w14:paraId="63CA9CC4" w14:textId="77777777" w:rsidR="000959F8" w:rsidRPr="005069A1" w:rsidRDefault="000959F8" w:rsidP="00880A93">
            <w:pPr>
              <w:spacing w:after="0" w:line="240" w:lineRule="auto"/>
              <w:rPr>
                <w:rFonts w:cs="Calibri"/>
                <w:sz w:val="18"/>
                <w:szCs w:val="18"/>
              </w:rPr>
            </w:pPr>
            <w:r>
              <w:rPr>
                <w:rFonts w:cs="Calibri"/>
                <w:sz w:val="18"/>
                <w:szCs w:val="18"/>
              </w:rPr>
              <w:t>Anadolu birçok uygarlığın yaşadığı coğrafya olması sebebiyle, Akdeniz, Arap, Avrupa, balkanlar, İran ve Karadeniz yemek kültürünün etkisi altında kalmıştır. Bu ders kapsamında bütün bu kültür bölgesel olarak incelenecektir.</w:t>
            </w:r>
          </w:p>
        </w:tc>
      </w:tr>
      <w:tr w:rsidR="000959F8" w:rsidRPr="005069A1" w14:paraId="5FA41426" w14:textId="77777777" w:rsidTr="00880A93">
        <w:trPr>
          <w:trHeight w:val="300"/>
        </w:trPr>
        <w:tc>
          <w:tcPr>
            <w:tcW w:w="5000" w:type="pct"/>
            <w:gridSpan w:val="12"/>
            <w:shd w:val="clear" w:color="auto" w:fill="auto"/>
            <w:noWrap/>
            <w:vAlign w:val="bottom"/>
            <w:hideMark/>
          </w:tcPr>
          <w:p w14:paraId="13494F95" w14:textId="77777777" w:rsidR="000959F8" w:rsidRPr="005069A1" w:rsidRDefault="000959F8" w:rsidP="00880A93">
            <w:pPr>
              <w:spacing w:after="0" w:line="240" w:lineRule="auto"/>
              <w:rPr>
                <w:rFonts w:cs="Calibri"/>
                <w:color w:val="000000"/>
                <w:sz w:val="18"/>
                <w:szCs w:val="18"/>
              </w:rPr>
            </w:pPr>
          </w:p>
          <w:p w14:paraId="7E7EC04C" w14:textId="77777777" w:rsidR="000959F8" w:rsidRPr="005069A1" w:rsidRDefault="000959F8" w:rsidP="00880A93">
            <w:pPr>
              <w:spacing w:after="0" w:line="240" w:lineRule="auto"/>
              <w:rPr>
                <w:rFonts w:cs="Calibri"/>
                <w:color w:val="000000"/>
                <w:sz w:val="18"/>
                <w:szCs w:val="18"/>
              </w:rPr>
            </w:pPr>
          </w:p>
        </w:tc>
      </w:tr>
      <w:tr w:rsidR="000959F8" w:rsidRPr="005069A1" w14:paraId="5CDE87C7" w14:textId="77777777" w:rsidTr="00880A93">
        <w:trPr>
          <w:trHeight w:val="284"/>
        </w:trPr>
        <w:tc>
          <w:tcPr>
            <w:tcW w:w="5000" w:type="pct"/>
            <w:gridSpan w:val="12"/>
            <w:shd w:val="clear" w:color="auto" w:fill="auto"/>
            <w:vAlign w:val="center"/>
            <w:hideMark/>
          </w:tcPr>
          <w:p w14:paraId="34A5EF6A"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Öğrenme Çıktıları</w:t>
            </w:r>
          </w:p>
        </w:tc>
      </w:tr>
      <w:tr w:rsidR="000959F8" w:rsidRPr="005069A1" w14:paraId="0BC2EBDD" w14:textId="77777777" w:rsidTr="00880A93">
        <w:trPr>
          <w:trHeight w:val="284"/>
        </w:trPr>
        <w:tc>
          <w:tcPr>
            <w:tcW w:w="860" w:type="pct"/>
            <w:shd w:val="clear" w:color="auto" w:fill="auto"/>
            <w:vAlign w:val="center"/>
            <w:hideMark/>
          </w:tcPr>
          <w:p w14:paraId="600BC810" w14:textId="77777777" w:rsidR="000959F8" w:rsidRPr="005069A1" w:rsidRDefault="000959F8" w:rsidP="00880A93">
            <w:pPr>
              <w:spacing w:after="0" w:line="240" w:lineRule="auto"/>
              <w:rPr>
                <w:rFonts w:cs="Calibri"/>
                <w:color w:val="000000"/>
                <w:sz w:val="18"/>
                <w:szCs w:val="18"/>
              </w:rPr>
            </w:pPr>
            <w:r w:rsidRPr="005069A1">
              <w:rPr>
                <w:rFonts w:cs="Calibri"/>
                <w:color w:val="000000"/>
                <w:sz w:val="18"/>
                <w:szCs w:val="18"/>
              </w:rPr>
              <w:t>ÖÇ-1</w:t>
            </w:r>
          </w:p>
        </w:tc>
        <w:tc>
          <w:tcPr>
            <w:tcW w:w="4140" w:type="pct"/>
            <w:gridSpan w:val="11"/>
            <w:shd w:val="clear" w:color="auto" w:fill="auto"/>
          </w:tcPr>
          <w:p w14:paraId="3F0707CC" w14:textId="77777777" w:rsidR="000959F8" w:rsidRPr="005069A1" w:rsidRDefault="000959F8" w:rsidP="00880A93">
            <w:pPr>
              <w:spacing w:after="0" w:line="240" w:lineRule="auto"/>
              <w:rPr>
                <w:rFonts w:cs="Calibri"/>
                <w:sz w:val="18"/>
                <w:szCs w:val="18"/>
              </w:rPr>
            </w:pPr>
            <w:r>
              <w:rPr>
                <w:rFonts w:cs="Calibri"/>
                <w:sz w:val="18"/>
                <w:szCs w:val="18"/>
              </w:rPr>
              <w:t>Akdeniz mutfağının coğrafi olarak özelliklerini bilir.</w:t>
            </w:r>
          </w:p>
        </w:tc>
      </w:tr>
      <w:tr w:rsidR="000959F8" w:rsidRPr="005069A1" w14:paraId="68148856" w14:textId="77777777" w:rsidTr="00880A93">
        <w:trPr>
          <w:trHeight w:val="284"/>
        </w:trPr>
        <w:tc>
          <w:tcPr>
            <w:tcW w:w="860" w:type="pct"/>
            <w:shd w:val="clear" w:color="auto" w:fill="auto"/>
            <w:vAlign w:val="center"/>
            <w:hideMark/>
          </w:tcPr>
          <w:p w14:paraId="4FDF2D17" w14:textId="77777777" w:rsidR="000959F8" w:rsidRPr="005069A1" w:rsidRDefault="000959F8" w:rsidP="00880A93">
            <w:pPr>
              <w:spacing w:after="0" w:line="240" w:lineRule="auto"/>
              <w:rPr>
                <w:rFonts w:cs="Calibri"/>
                <w:color w:val="000000"/>
                <w:sz w:val="18"/>
                <w:szCs w:val="18"/>
              </w:rPr>
            </w:pPr>
            <w:r w:rsidRPr="005069A1">
              <w:rPr>
                <w:rFonts w:cs="Calibri"/>
                <w:color w:val="000000"/>
                <w:sz w:val="18"/>
                <w:szCs w:val="18"/>
              </w:rPr>
              <w:t>ÖÇ-2</w:t>
            </w:r>
          </w:p>
        </w:tc>
        <w:tc>
          <w:tcPr>
            <w:tcW w:w="4140" w:type="pct"/>
            <w:gridSpan w:val="11"/>
            <w:shd w:val="clear" w:color="auto" w:fill="auto"/>
            <w:vAlign w:val="center"/>
          </w:tcPr>
          <w:p w14:paraId="3FD1A0D9" w14:textId="77777777" w:rsidR="000959F8" w:rsidRPr="005069A1" w:rsidRDefault="000959F8" w:rsidP="00880A93">
            <w:pPr>
              <w:spacing w:after="0" w:line="240" w:lineRule="auto"/>
              <w:rPr>
                <w:rFonts w:cs="Calibri"/>
                <w:sz w:val="18"/>
                <w:szCs w:val="18"/>
                <w:shd w:val="clear" w:color="auto" w:fill="FFFFFF"/>
              </w:rPr>
            </w:pPr>
            <w:r>
              <w:rPr>
                <w:rFonts w:cs="Calibri"/>
                <w:sz w:val="18"/>
                <w:szCs w:val="18"/>
                <w:shd w:val="clear" w:color="auto" w:fill="FFFFFF"/>
              </w:rPr>
              <w:t>Arap mutfağının coğrafi olarak özelliklerini bilir.</w:t>
            </w:r>
          </w:p>
        </w:tc>
      </w:tr>
      <w:tr w:rsidR="000959F8" w:rsidRPr="005069A1" w14:paraId="02C27F45" w14:textId="77777777" w:rsidTr="00880A93">
        <w:trPr>
          <w:trHeight w:val="284"/>
        </w:trPr>
        <w:tc>
          <w:tcPr>
            <w:tcW w:w="860" w:type="pct"/>
            <w:shd w:val="clear" w:color="auto" w:fill="auto"/>
            <w:vAlign w:val="center"/>
            <w:hideMark/>
          </w:tcPr>
          <w:p w14:paraId="76BF2D78" w14:textId="77777777" w:rsidR="000959F8" w:rsidRPr="005069A1" w:rsidRDefault="000959F8" w:rsidP="00880A93">
            <w:pPr>
              <w:spacing w:after="0" w:line="240" w:lineRule="auto"/>
              <w:rPr>
                <w:rFonts w:cs="Calibri"/>
                <w:color w:val="000000"/>
                <w:sz w:val="18"/>
                <w:szCs w:val="18"/>
              </w:rPr>
            </w:pPr>
            <w:r w:rsidRPr="005069A1">
              <w:rPr>
                <w:rFonts w:cs="Calibri"/>
                <w:color w:val="000000"/>
                <w:sz w:val="18"/>
                <w:szCs w:val="18"/>
              </w:rPr>
              <w:t>ÖÇ-3</w:t>
            </w:r>
          </w:p>
        </w:tc>
        <w:tc>
          <w:tcPr>
            <w:tcW w:w="4140" w:type="pct"/>
            <w:gridSpan w:val="11"/>
            <w:shd w:val="clear" w:color="auto" w:fill="auto"/>
            <w:vAlign w:val="center"/>
          </w:tcPr>
          <w:p w14:paraId="1F4059D2" w14:textId="77777777" w:rsidR="000959F8" w:rsidRPr="005069A1" w:rsidRDefault="000959F8" w:rsidP="00880A93">
            <w:pPr>
              <w:spacing w:after="0" w:line="240" w:lineRule="auto"/>
              <w:rPr>
                <w:rFonts w:cs="Calibri"/>
                <w:color w:val="000000"/>
                <w:sz w:val="18"/>
                <w:szCs w:val="18"/>
              </w:rPr>
            </w:pPr>
            <w:r>
              <w:rPr>
                <w:rFonts w:cs="Calibri"/>
                <w:color w:val="000000"/>
                <w:sz w:val="18"/>
                <w:szCs w:val="18"/>
              </w:rPr>
              <w:t>Balkan mutfağının coğrafi olarak özelliklerini bilir.</w:t>
            </w:r>
          </w:p>
        </w:tc>
      </w:tr>
      <w:tr w:rsidR="000959F8" w:rsidRPr="005069A1" w14:paraId="6828B260" w14:textId="77777777" w:rsidTr="00880A93">
        <w:trPr>
          <w:trHeight w:val="284"/>
        </w:trPr>
        <w:tc>
          <w:tcPr>
            <w:tcW w:w="860" w:type="pct"/>
            <w:shd w:val="clear" w:color="auto" w:fill="auto"/>
            <w:vAlign w:val="center"/>
          </w:tcPr>
          <w:p w14:paraId="7A993375" w14:textId="77777777" w:rsidR="000959F8" w:rsidRPr="005069A1" w:rsidRDefault="000959F8" w:rsidP="00880A93">
            <w:pPr>
              <w:spacing w:after="0" w:line="240" w:lineRule="auto"/>
              <w:rPr>
                <w:rFonts w:cs="Calibri"/>
                <w:color w:val="000000"/>
                <w:sz w:val="18"/>
                <w:szCs w:val="18"/>
              </w:rPr>
            </w:pPr>
            <w:r>
              <w:rPr>
                <w:rFonts w:cs="Calibri"/>
                <w:color w:val="000000"/>
                <w:sz w:val="18"/>
                <w:szCs w:val="18"/>
              </w:rPr>
              <w:t>ÖÇ-4</w:t>
            </w:r>
          </w:p>
        </w:tc>
        <w:tc>
          <w:tcPr>
            <w:tcW w:w="4140" w:type="pct"/>
            <w:gridSpan w:val="11"/>
            <w:shd w:val="clear" w:color="auto" w:fill="auto"/>
            <w:vAlign w:val="center"/>
          </w:tcPr>
          <w:p w14:paraId="625814F4" w14:textId="77777777" w:rsidR="000959F8" w:rsidRPr="009270B4" w:rsidRDefault="000959F8" w:rsidP="00880A93">
            <w:pPr>
              <w:spacing w:after="0" w:line="240" w:lineRule="auto"/>
              <w:rPr>
                <w:rFonts w:cs="Calibri"/>
                <w:color w:val="000000"/>
                <w:sz w:val="18"/>
                <w:szCs w:val="18"/>
              </w:rPr>
            </w:pPr>
            <w:r>
              <w:rPr>
                <w:rFonts w:cs="Calibri"/>
                <w:color w:val="000000"/>
                <w:sz w:val="18"/>
                <w:szCs w:val="18"/>
              </w:rPr>
              <w:t>Karadeniz mutfağının coğrafi olarak özelliğini bilir.</w:t>
            </w:r>
          </w:p>
        </w:tc>
      </w:tr>
      <w:tr w:rsidR="000959F8" w:rsidRPr="005069A1" w14:paraId="21A8DCC4" w14:textId="77777777" w:rsidTr="00880A93">
        <w:trPr>
          <w:trHeight w:val="227"/>
        </w:trPr>
        <w:tc>
          <w:tcPr>
            <w:tcW w:w="5000" w:type="pct"/>
            <w:gridSpan w:val="12"/>
            <w:shd w:val="clear" w:color="auto" w:fill="auto"/>
            <w:noWrap/>
            <w:vAlign w:val="bottom"/>
            <w:hideMark/>
          </w:tcPr>
          <w:p w14:paraId="7C4FEFA1" w14:textId="77777777" w:rsidR="000959F8" w:rsidRPr="005069A1" w:rsidRDefault="000959F8" w:rsidP="00880A93">
            <w:pPr>
              <w:spacing w:after="0" w:line="240" w:lineRule="auto"/>
              <w:rPr>
                <w:rFonts w:cs="Calibri"/>
                <w:color w:val="000000"/>
                <w:sz w:val="18"/>
                <w:szCs w:val="18"/>
              </w:rPr>
            </w:pPr>
          </w:p>
        </w:tc>
      </w:tr>
      <w:tr w:rsidR="000959F8" w:rsidRPr="005069A1" w14:paraId="20CDD1E7" w14:textId="77777777" w:rsidTr="00880A93">
        <w:trPr>
          <w:trHeight w:val="284"/>
        </w:trPr>
        <w:tc>
          <w:tcPr>
            <w:tcW w:w="860" w:type="pct"/>
            <w:shd w:val="clear" w:color="auto" w:fill="auto"/>
            <w:vAlign w:val="center"/>
            <w:hideMark/>
          </w:tcPr>
          <w:p w14:paraId="662A069F"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Öğretim Yöntemleri</w:t>
            </w:r>
          </w:p>
        </w:tc>
        <w:tc>
          <w:tcPr>
            <w:tcW w:w="4140" w:type="pct"/>
            <w:gridSpan w:val="11"/>
            <w:shd w:val="clear" w:color="auto" w:fill="auto"/>
            <w:hideMark/>
          </w:tcPr>
          <w:p w14:paraId="754CDD2C" w14:textId="77777777" w:rsidR="000959F8" w:rsidRPr="005069A1" w:rsidRDefault="000959F8" w:rsidP="00880A93">
            <w:pPr>
              <w:spacing w:after="0" w:line="240" w:lineRule="auto"/>
              <w:rPr>
                <w:rFonts w:cs="Calibri"/>
                <w:sz w:val="18"/>
                <w:szCs w:val="18"/>
              </w:rPr>
            </w:pPr>
            <w:r w:rsidRPr="005069A1">
              <w:rPr>
                <w:rFonts w:cs="Calibri"/>
                <w:sz w:val="18"/>
                <w:szCs w:val="18"/>
              </w:rPr>
              <w:t>Sözlü ve görsel anlatım, sınıf içi tartışma, soru cevap</w:t>
            </w:r>
          </w:p>
        </w:tc>
      </w:tr>
      <w:tr w:rsidR="000959F8" w:rsidRPr="005069A1" w14:paraId="7A26A210" w14:textId="77777777" w:rsidTr="00880A93">
        <w:trPr>
          <w:trHeight w:val="284"/>
        </w:trPr>
        <w:tc>
          <w:tcPr>
            <w:tcW w:w="860" w:type="pct"/>
            <w:shd w:val="clear" w:color="auto" w:fill="auto"/>
            <w:vAlign w:val="center"/>
            <w:hideMark/>
          </w:tcPr>
          <w:p w14:paraId="12FA5A92"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Ölçme Yöntemleri</w:t>
            </w:r>
          </w:p>
        </w:tc>
        <w:tc>
          <w:tcPr>
            <w:tcW w:w="4140" w:type="pct"/>
            <w:gridSpan w:val="11"/>
            <w:shd w:val="clear" w:color="auto" w:fill="auto"/>
            <w:vAlign w:val="center"/>
            <w:hideMark/>
          </w:tcPr>
          <w:p w14:paraId="297149BD" w14:textId="77777777" w:rsidR="000959F8" w:rsidRPr="005069A1" w:rsidRDefault="000959F8" w:rsidP="00880A93">
            <w:pPr>
              <w:spacing w:after="0" w:line="240" w:lineRule="auto"/>
              <w:rPr>
                <w:rFonts w:cs="Calibri"/>
                <w:color w:val="000000"/>
                <w:sz w:val="18"/>
                <w:szCs w:val="18"/>
              </w:rPr>
            </w:pPr>
            <w:r w:rsidRPr="005069A1">
              <w:rPr>
                <w:rFonts w:cs="Calibri"/>
                <w:color w:val="000000"/>
                <w:sz w:val="18"/>
                <w:szCs w:val="18"/>
              </w:rPr>
              <w:t> </w:t>
            </w:r>
            <w:r w:rsidRPr="005069A1">
              <w:rPr>
                <w:rFonts w:cs="Calibri"/>
                <w:sz w:val="18"/>
                <w:szCs w:val="18"/>
              </w:rPr>
              <w:t>Yazılı Sınav</w:t>
            </w:r>
          </w:p>
        </w:tc>
      </w:tr>
      <w:tr w:rsidR="000959F8" w:rsidRPr="005069A1" w14:paraId="011834E7" w14:textId="77777777" w:rsidTr="00880A93">
        <w:trPr>
          <w:trHeight w:val="253"/>
        </w:trPr>
        <w:tc>
          <w:tcPr>
            <w:tcW w:w="5000" w:type="pct"/>
            <w:gridSpan w:val="12"/>
            <w:shd w:val="clear" w:color="auto" w:fill="auto"/>
            <w:noWrap/>
            <w:vAlign w:val="bottom"/>
            <w:hideMark/>
          </w:tcPr>
          <w:p w14:paraId="372427D0" w14:textId="77777777" w:rsidR="000959F8" w:rsidRPr="005069A1" w:rsidRDefault="000959F8" w:rsidP="00880A93">
            <w:pPr>
              <w:spacing w:after="0" w:line="240" w:lineRule="auto"/>
              <w:rPr>
                <w:rFonts w:cs="Calibri"/>
                <w:color w:val="000000"/>
                <w:sz w:val="18"/>
                <w:szCs w:val="18"/>
              </w:rPr>
            </w:pPr>
          </w:p>
        </w:tc>
      </w:tr>
      <w:tr w:rsidR="000959F8" w:rsidRPr="005069A1" w14:paraId="05E86A31" w14:textId="77777777" w:rsidTr="00880A93">
        <w:trPr>
          <w:trHeight w:val="284"/>
        </w:trPr>
        <w:tc>
          <w:tcPr>
            <w:tcW w:w="5000" w:type="pct"/>
            <w:gridSpan w:val="12"/>
            <w:shd w:val="clear" w:color="auto" w:fill="auto"/>
            <w:vAlign w:val="center"/>
            <w:hideMark/>
          </w:tcPr>
          <w:p w14:paraId="18B22955"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 AKIŞI</w:t>
            </w:r>
          </w:p>
        </w:tc>
      </w:tr>
      <w:tr w:rsidR="000959F8" w:rsidRPr="005069A1" w14:paraId="3B2702A2" w14:textId="77777777" w:rsidTr="00880A93">
        <w:trPr>
          <w:trHeight w:val="284"/>
        </w:trPr>
        <w:tc>
          <w:tcPr>
            <w:tcW w:w="978" w:type="pct"/>
            <w:gridSpan w:val="2"/>
            <w:shd w:val="clear" w:color="auto" w:fill="auto"/>
            <w:vAlign w:val="center"/>
            <w:hideMark/>
          </w:tcPr>
          <w:p w14:paraId="403E7D48"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Hafta</w:t>
            </w:r>
          </w:p>
        </w:tc>
        <w:tc>
          <w:tcPr>
            <w:tcW w:w="3044" w:type="pct"/>
            <w:gridSpan w:val="8"/>
            <w:shd w:val="clear" w:color="auto" w:fill="auto"/>
            <w:noWrap/>
            <w:vAlign w:val="bottom"/>
            <w:hideMark/>
          </w:tcPr>
          <w:p w14:paraId="3858FA14" w14:textId="77777777" w:rsidR="000959F8" w:rsidRPr="005069A1" w:rsidRDefault="000959F8" w:rsidP="00880A93">
            <w:pPr>
              <w:spacing w:after="0" w:line="240" w:lineRule="auto"/>
              <w:rPr>
                <w:rFonts w:cs="Calibri"/>
                <w:b/>
                <w:bCs/>
                <w:color w:val="000000"/>
                <w:sz w:val="18"/>
                <w:szCs w:val="18"/>
              </w:rPr>
            </w:pPr>
            <w:r w:rsidRPr="005069A1">
              <w:rPr>
                <w:rFonts w:cs="Calibri"/>
                <w:color w:val="000000"/>
                <w:sz w:val="18"/>
                <w:szCs w:val="18"/>
              </w:rPr>
              <w:t> </w:t>
            </w:r>
            <w:r w:rsidRPr="005069A1">
              <w:rPr>
                <w:rFonts w:cs="Calibri"/>
                <w:b/>
                <w:bCs/>
                <w:color w:val="000000"/>
                <w:sz w:val="18"/>
                <w:szCs w:val="18"/>
              </w:rPr>
              <w:t>Konular</w:t>
            </w:r>
          </w:p>
        </w:tc>
        <w:tc>
          <w:tcPr>
            <w:tcW w:w="978" w:type="pct"/>
            <w:gridSpan w:val="2"/>
            <w:shd w:val="clear" w:color="auto" w:fill="auto"/>
            <w:vAlign w:val="center"/>
            <w:hideMark/>
          </w:tcPr>
          <w:p w14:paraId="487E9500" w14:textId="77777777" w:rsidR="000959F8" w:rsidRPr="005069A1" w:rsidRDefault="000959F8" w:rsidP="00880A93">
            <w:pPr>
              <w:spacing w:after="0" w:line="240" w:lineRule="auto"/>
              <w:jc w:val="center"/>
              <w:rPr>
                <w:rFonts w:cs="Calibri"/>
                <w:b/>
                <w:bCs/>
                <w:color w:val="000000"/>
                <w:sz w:val="18"/>
                <w:szCs w:val="18"/>
              </w:rPr>
            </w:pPr>
            <w:r w:rsidRPr="005069A1">
              <w:rPr>
                <w:rFonts w:cs="Calibri"/>
                <w:b/>
                <w:bCs/>
                <w:color w:val="000000"/>
                <w:sz w:val="18"/>
                <w:szCs w:val="18"/>
              </w:rPr>
              <w:t>Kaynak/İlgili Bölüm</w:t>
            </w:r>
          </w:p>
        </w:tc>
      </w:tr>
      <w:tr w:rsidR="000959F8" w:rsidRPr="005069A1" w14:paraId="39CB179A" w14:textId="77777777" w:rsidTr="00880A93">
        <w:trPr>
          <w:trHeight w:val="284"/>
        </w:trPr>
        <w:tc>
          <w:tcPr>
            <w:tcW w:w="978" w:type="pct"/>
            <w:gridSpan w:val="2"/>
            <w:shd w:val="clear" w:color="auto" w:fill="auto"/>
            <w:hideMark/>
          </w:tcPr>
          <w:p w14:paraId="629CCE53" w14:textId="77777777" w:rsidR="000959F8" w:rsidRPr="00AE798E" w:rsidRDefault="000959F8" w:rsidP="00880A93">
            <w:pPr>
              <w:spacing w:after="0" w:line="240" w:lineRule="auto"/>
              <w:rPr>
                <w:sz w:val="18"/>
                <w:szCs w:val="18"/>
              </w:rPr>
            </w:pPr>
            <w:r w:rsidRPr="00AE798E">
              <w:rPr>
                <w:sz w:val="18"/>
                <w:szCs w:val="18"/>
              </w:rPr>
              <w:t>1</w:t>
            </w:r>
          </w:p>
        </w:tc>
        <w:tc>
          <w:tcPr>
            <w:tcW w:w="3044" w:type="pct"/>
            <w:gridSpan w:val="8"/>
            <w:shd w:val="clear" w:color="auto" w:fill="auto"/>
          </w:tcPr>
          <w:p w14:paraId="34A43F50" w14:textId="77777777" w:rsidR="000959F8" w:rsidRPr="00AE798E" w:rsidRDefault="000959F8" w:rsidP="00880A93">
            <w:pPr>
              <w:spacing w:after="0" w:line="240" w:lineRule="auto"/>
              <w:rPr>
                <w:sz w:val="18"/>
                <w:szCs w:val="18"/>
              </w:rPr>
            </w:pPr>
            <w:r>
              <w:rPr>
                <w:sz w:val="18"/>
                <w:szCs w:val="18"/>
              </w:rPr>
              <w:t>Gastronomi coğrafya ilişkisi</w:t>
            </w:r>
          </w:p>
        </w:tc>
        <w:tc>
          <w:tcPr>
            <w:tcW w:w="978" w:type="pct"/>
            <w:gridSpan w:val="2"/>
            <w:shd w:val="clear" w:color="auto" w:fill="auto"/>
            <w:hideMark/>
          </w:tcPr>
          <w:p w14:paraId="1C1DAEE4" w14:textId="77777777" w:rsidR="000959F8" w:rsidRPr="00AE798E" w:rsidRDefault="000959F8" w:rsidP="00880A93">
            <w:pPr>
              <w:spacing w:after="0" w:line="240" w:lineRule="auto"/>
              <w:rPr>
                <w:sz w:val="18"/>
                <w:szCs w:val="18"/>
              </w:rPr>
            </w:pPr>
            <w:r w:rsidRPr="00AE798E">
              <w:rPr>
                <w:sz w:val="18"/>
                <w:szCs w:val="18"/>
              </w:rPr>
              <w:t>Anlatım, soru cevap</w:t>
            </w:r>
          </w:p>
        </w:tc>
      </w:tr>
      <w:tr w:rsidR="000959F8" w:rsidRPr="005069A1" w14:paraId="28B0489D" w14:textId="77777777" w:rsidTr="00880A93">
        <w:trPr>
          <w:trHeight w:val="284"/>
        </w:trPr>
        <w:tc>
          <w:tcPr>
            <w:tcW w:w="978" w:type="pct"/>
            <w:gridSpan w:val="2"/>
            <w:shd w:val="clear" w:color="auto" w:fill="auto"/>
            <w:hideMark/>
          </w:tcPr>
          <w:p w14:paraId="3F554051" w14:textId="77777777" w:rsidR="000959F8" w:rsidRPr="00AE798E" w:rsidRDefault="000959F8" w:rsidP="00880A93">
            <w:pPr>
              <w:spacing w:after="0" w:line="240" w:lineRule="auto"/>
              <w:rPr>
                <w:sz w:val="18"/>
                <w:szCs w:val="18"/>
              </w:rPr>
            </w:pPr>
            <w:r w:rsidRPr="00AE798E">
              <w:rPr>
                <w:sz w:val="18"/>
                <w:szCs w:val="18"/>
              </w:rPr>
              <w:t>2</w:t>
            </w:r>
          </w:p>
        </w:tc>
        <w:tc>
          <w:tcPr>
            <w:tcW w:w="3044" w:type="pct"/>
            <w:gridSpan w:val="8"/>
            <w:shd w:val="clear" w:color="auto" w:fill="auto"/>
          </w:tcPr>
          <w:p w14:paraId="4491474E" w14:textId="77777777" w:rsidR="000959F8" w:rsidRPr="00AE798E" w:rsidRDefault="000959F8" w:rsidP="00880A93">
            <w:pPr>
              <w:spacing w:after="0" w:line="240" w:lineRule="auto"/>
              <w:rPr>
                <w:sz w:val="18"/>
                <w:szCs w:val="18"/>
              </w:rPr>
            </w:pPr>
            <w:r>
              <w:rPr>
                <w:sz w:val="18"/>
                <w:szCs w:val="18"/>
              </w:rPr>
              <w:t>Anadolu coğrafyası</w:t>
            </w:r>
          </w:p>
        </w:tc>
        <w:tc>
          <w:tcPr>
            <w:tcW w:w="978" w:type="pct"/>
            <w:gridSpan w:val="2"/>
            <w:shd w:val="clear" w:color="auto" w:fill="auto"/>
            <w:hideMark/>
          </w:tcPr>
          <w:p w14:paraId="14695A0C" w14:textId="77777777" w:rsidR="000959F8" w:rsidRPr="00AE798E" w:rsidRDefault="000959F8" w:rsidP="00880A93">
            <w:pPr>
              <w:spacing w:after="0" w:line="240" w:lineRule="auto"/>
              <w:rPr>
                <w:sz w:val="18"/>
                <w:szCs w:val="18"/>
              </w:rPr>
            </w:pPr>
            <w:r w:rsidRPr="00AE798E">
              <w:rPr>
                <w:sz w:val="18"/>
                <w:szCs w:val="18"/>
              </w:rPr>
              <w:t>Anlatım, soru cevap</w:t>
            </w:r>
          </w:p>
        </w:tc>
      </w:tr>
      <w:tr w:rsidR="000959F8" w:rsidRPr="005069A1" w14:paraId="50F9D895" w14:textId="77777777" w:rsidTr="00880A93">
        <w:trPr>
          <w:trHeight w:val="284"/>
        </w:trPr>
        <w:tc>
          <w:tcPr>
            <w:tcW w:w="978" w:type="pct"/>
            <w:gridSpan w:val="2"/>
            <w:shd w:val="clear" w:color="auto" w:fill="auto"/>
            <w:hideMark/>
          </w:tcPr>
          <w:p w14:paraId="0DDE891A" w14:textId="77777777" w:rsidR="000959F8" w:rsidRPr="00AE798E" w:rsidRDefault="000959F8" w:rsidP="00880A93">
            <w:pPr>
              <w:spacing w:after="0" w:line="240" w:lineRule="auto"/>
              <w:rPr>
                <w:sz w:val="18"/>
                <w:szCs w:val="18"/>
              </w:rPr>
            </w:pPr>
            <w:r w:rsidRPr="00AE798E">
              <w:rPr>
                <w:sz w:val="18"/>
                <w:szCs w:val="18"/>
              </w:rPr>
              <w:t>3</w:t>
            </w:r>
          </w:p>
        </w:tc>
        <w:tc>
          <w:tcPr>
            <w:tcW w:w="3044" w:type="pct"/>
            <w:gridSpan w:val="8"/>
            <w:shd w:val="clear" w:color="auto" w:fill="auto"/>
          </w:tcPr>
          <w:p w14:paraId="2D3E6AA9" w14:textId="77777777" w:rsidR="000959F8" w:rsidRPr="00AE798E" w:rsidRDefault="000959F8" w:rsidP="00880A93">
            <w:pPr>
              <w:spacing w:after="0" w:line="240" w:lineRule="auto"/>
              <w:rPr>
                <w:sz w:val="18"/>
                <w:szCs w:val="18"/>
              </w:rPr>
            </w:pPr>
            <w:r>
              <w:rPr>
                <w:sz w:val="18"/>
                <w:szCs w:val="18"/>
              </w:rPr>
              <w:t>Anadolu’da yaşamış uygarlıklar</w:t>
            </w:r>
          </w:p>
        </w:tc>
        <w:tc>
          <w:tcPr>
            <w:tcW w:w="978" w:type="pct"/>
            <w:gridSpan w:val="2"/>
            <w:shd w:val="clear" w:color="auto" w:fill="auto"/>
            <w:hideMark/>
          </w:tcPr>
          <w:p w14:paraId="4E8EA26C" w14:textId="77777777" w:rsidR="000959F8" w:rsidRPr="00AE798E" w:rsidRDefault="000959F8" w:rsidP="00880A93">
            <w:pPr>
              <w:spacing w:after="0" w:line="240" w:lineRule="auto"/>
              <w:rPr>
                <w:sz w:val="18"/>
                <w:szCs w:val="18"/>
              </w:rPr>
            </w:pPr>
            <w:r w:rsidRPr="00AE798E">
              <w:rPr>
                <w:sz w:val="18"/>
                <w:szCs w:val="18"/>
              </w:rPr>
              <w:t>Anlatım, soru cevap</w:t>
            </w:r>
          </w:p>
        </w:tc>
      </w:tr>
      <w:tr w:rsidR="000959F8" w:rsidRPr="005069A1" w14:paraId="5A9D8E8D" w14:textId="77777777" w:rsidTr="00880A93">
        <w:trPr>
          <w:trHeight w:val="284"/>
        </w:trPr>
        <w:tc>
          <w:tcPr>
            <w:tcW w:w="978" w:type="pct"/>
            <w:gridSpan w:val="2"/>
            <w:shd w:val="clear" w:color="auto" w:fill="auto"/>
            <w:hideMark/>
          </w:tcPr>
          <w:p w14:paraId="1BF6B3AF" w14:textId="77777777" w:rsidR="000959F8" w:rsidRPr="00AE798E" w:rsidRDefault="000959F8" w:rsidP="00880A93">
            <w:pPr>
              <w:spacing w:after="0" w:line="240" w:lineRule="auto"/>
              <w:rPr>
                <w:sz w:val="18"/>
                <w:szCs w:val="18"/>
              </w:rPr>
            </w:pPr>
            <w:r w:rsidRPr="00AE798E">
              <w:rPr>
                <w:sz w:val="18"/>
                <w:szCs w:val="18"/>
              </w:rPr>
              <w:t>4</w:t>
            </w:r>
          </w:p>
        </w:tc>
        <w:tc>
          <w:tcPr>
            <w:tcW w:w="3044" w:type="pct"/>
            <w:gridSpan w:val="8"/>
            <w:shd w:val="clear" w:color="auto" w:fill="auto"/>
          </w:tcPr>
          <w:p w14:paraId="6257F519" w14:textId="77777777" w:rsidR="000959F8" w:rsidRPr="00AE798E" w:rsidRDefault="000959F8" w:rsidP="00880A93">
            <w:pPr>
              <w:spacing w:after="0" w:line="240" w:lineRule="auto"/>
              <w:rPr>
                <w:sz w:val="18"/>
                <w:szCs w:val="18"/>
              </w:rPr>
            </w:pPr>
            <w:r>
              <w:rPr>
                <w:sz w:val="18"/>
                <w:szCs w:val="18"/>
              </w:rPr>
              <w:t>Akdeniz mutfağının etkilediği bölgeler</w:t>
            </w:r>
          </w:p>
        </w:tc>
        <w:tc>
          <w:tcPr>
            <w:tcW w:w="978" w:type="pct"/>
            <w:gridSpan w:val="2"/>
            <w:shd w:val="clear" w:color="auto" w:fill="auto"/>
            <w:hideMark/>
          </w:tcPr>
          <w:p w14:paraId="6362A695" w14:textId="77777777" w:rsidR="000959F8" w:rsidRPr="00AE798E" w:rsidRDefault="000959F8" w:rsidP="00880A93">
            <w:pPr>
              <w:spacing w:after="0" w:line="240" w:lineRule="auto"/>
              <w:rPr>
                <w:sz w:val="18"/>
                <w:szCs w:val="18"/>
              </w:rPr>
            </w:pPr>
            <w:r w:rsidRPr="00AE798E">
              <w:rPr>
                <w:sz w:val="18"/>
                <w:szCs w:val="18"/>
              </w:rPr>
              <w:t>Anlatım, soru cevap</w:t>
            </w:r>
          </w:p>
        </w:tc>
      </w:tr>
      <w:tr w:rsidR="000959F8" w:rsidRPr="005069A1" w14:paraId="1E97EFAE" w14:textId="77777777" w:rsidTr="00880A93">
        <w:trPr>
          <w:trHeight w:val="284"/>
        </w:trPr>
        <w:tc>
          <w:tcPr>
            <w:tcW w:w="978" w:type="pct"/>
            <w:gridSpan w:val="2"/>
            <w:shd w:val="clear" w:color="auto" w:fill="auto"/>
            <w:hideMark/>
          </w:tcPr>
          <w:p w14:paraId="69728AB1" w14:textId="77777777" w:rsidR="000959F8" w:rsidRPr="00AE798E" w:rsidRDefault="000959F8" w:rsidP="00880A93">
            <w:pPr>
              <w:spacing w:after="0" w:line="240" w:lineRule="auto"/>
              <w:rPr>
                <w:sz w:val="18"/>
                <w:szCs w:val="18"/>
              </w:rPr>
            </w:pPr>
            <w:r w:rsidRPr="00AE798E">
              <w:rPr>
                <w:sz w:val="18"/>
                <w:szCs w:val="18"/>
              </w:rPr>
              <w:t>5</w:t>
            </w:r>
          </w:p>
        </w:tc>
        <w:tc>
          <w:tcPr>
            <w:tcW w:w="3044" w:type="pct"/>
            <w:gridSpan w:val="8"/>
            <w:shd w:val="clear" w:color="auto" w:fill="auto"/>
          </w:tcPr>
          <w:p w14:paraId="6A3F8F7A" w14:textId="77777777" w:rsidR="000959F8" w:rsidRPr="00AE798E" w:rsidRDefault="000959F8" w:rsidP="00880A93">
            <w:pPr>
              <w:spacing w:after="0" w:line="240" w:lineRule="auto"/>
              <w:rPr>
                <w:sz w:val="18"/>
                <w:szCs w:val="18"/>
              </w:rPr>
            </w:pPr>
            <w:r>
              <w:rPr>
                <w:sz w:val="18"/>
                <w:szCs w:val="18"/>
              </w:rPr>
              <w:t>Akdeniz mutfağının genel özellikleri</w:t>
            </w:r>
          </w:p>
        </w:tc>
        <w:tc>
          <w:tcPr>
            <w:tcW w:w="978" w:type="pct"/>
            <w:gridSpan w:val="2"/>
            <w:shd w:val="clear" w:color="auto" w:fill="auto"/>
            <w:hideMark/>
          </w:tcPr>
          <w:p w14:paraId="237019BB" w14:textId="77777777" w:rsidR="000959F8" w:rsidRPr="00AE798E" w:rsidRDefault="000959F8" w:rsidP="00880A93">
            <w:pPr>
              <w:spacing w:after="0" w:line="240" w:lineRule="auto"/>
              <w:rPr>
                <w:sz w:val="18"/>
                <w:szCs w:val="18"/>
              </w:rPr>
            </w:pPr>
            <w:r w:rsidRPr="00AE798E">
              <w:rPr>
                <w:sz w:val="18"/>
                <w:szCs w:val="18"/>
              </w:rPr>
              <w:t>Anlatım, soru cevap</w:t>
            </w:r>
          </w:p>
        </w:tc>
      </w:tr>
      <w:tr w:rsidR="000959F8" w:rsidRPr="005069A1" w14:paraId="06E59942" w14:textId="77777777" w:rsidTr="00880A93">
        <w:trPr>
          <w:trHeight w:val="70"/>
        </w:trPr>
        <w:tc>
          <w:tcPr>
            <w:tcW w:w="978" w:type="pct"/>
            <w:gridSpan w:val="2"/>
            <w:shd w:val="clear" w:color="auto" w:fill="auto"/>
            <w:hideMark/>
          </w:tcPr>
          <w:p w14:paraId="45D2AA65" w14:textId="77777777" w:rsidR="000959F8" w:rsidRPr="00AE798E" w:rsidRDefault="000959F8" w:rsidP="00880A93">
            <w:pPr>
              <w:spacing w:after="0" w:line="240" w:lineRule="auto"/>
              <w:rPr>
                <w:sz w:val="18"/>
                <w:szCs w:val="18"/>
              </w:rPr>
            </w:pPr>
            <w:r w:rsidRPr="00AE798E">
              <w:rPr>
                <w:sz w:val="18"/>
                <w:szCs w:val="18"/>
              </w:rPr>
              <w:t>6</w:t>
            </w:r>
          </w:p>
        </w:tc>
        <w:tc>
          <w:tcPr>
            <w:tcW w:w="3044" w:type="pct"/>
            <w:gridSpan w:val="8"/>
            <w:shd w:val="clear" w:color="auto" w:fill="auto"/>
          </w:tcPr>
          <w:p w14:paraId="3DDFC9C5" w14:textId="77777777" w:rsidR="000959F8" w:rsidRPr="00AE798E" w:rsidRDefault="000959F8" w:rsidP="00880A93">
            <w:pPr>
              <w:spacing w:after="0" w:line="240" w:lineRule="auto"/>
              <w:rPr>
                <w:sz w:val="18"/>
                <w:szCs w:val="18"/>
              </w:rPr>
            </w:pPr>
            <w:r>
              <w:rPr>
                <w:sz w:val="18"/>
                <w:szCs w:val="18"/>
              </w:rPr>
              <w:t>Arap mutfağının etkilediği yöreler</w:t>
            </w:r>
          </w:p>
        </w:tc>
        <w:tc>
          <w:tcPr>
            <w:tcW w:w="978" w:type="pct"/>
            <w:gridSpan w:val="2"/>
            <w:shd w:val="clear" w:color="auto" w:fill="auto"/>
            <w:hideMark/>
          </w:tcPr>
          <w:p w14:paraId="4D4C65AE" w14:textId="77777777" w:rsidR="000959F8" w:rsidRPr="00AE798E" w:rsidRDefault="000959F8" w:rsidP="00880A93">
            <w:pPr>
              <w:spacing w:after="0" w:line="240" w:lineRule="auto"/>
              <w:rPr>
                <w:sz w:val="18"/>
                <w:szCs w:val="18"/>
              </w:rPr>
            </w:pPr>
            <w:r w:rsidRPr="00AE798E">
              <w:rPr>
                <w:sz w:val="18"/>
                <w:szCs w:val="18"/>
              </w:rPr>
              <w:t>Anlatım, soru cevap</w:t>
            </w:r>
          </w:p>
        </w:tc>
      </w:tr>
      <w:tr w:rsidR="000959F8" w:rsidRPr="005069A1" w14:paraId="7C4BBAB1" w14:textId="77777777" w:rsidTr="00880A93">
        <w:trPr>
          <w:trHeight w:val="284"/>
        </w:trPr>
        <w:tc>
          <w:tcPr>
            <w:tcW w:w="978" w:type="pct"/>
            <w:gridSpan w:val="2"/>
            <w:shd w:val="clear" w:color="auto" w:fill="auto"/>
            <w:hideMark/>
          </w:tcPr>
          <w:p w14:paraId="313532AC" w14:textId="77777777" w:rsidR="000959F8" w:rsidRPr="00AE798E" w:rsidRDefault="000959F8" w:rsidP="00880A93">
            <w:pPr>
              <w:spacing w:after="0" w:line="240" w:lineRule="auto"/>
              <w:rPr>
                <w:sz w:val="18"/>
                <w:szCs w:val="18"/>
              </w:rPr>
            </w:pPr>
            <w:r w:rsidRPr="00AE798E">
              <w:rPr>
                <w:sz w:val="18"/>
                <w:szCs w:val="18"/>
              </w:rPr>
              <w:t>7</w:t>
            </w:r>
          </w:p>
        </w:tc>
        <w:tc>
          <w:tcPr>
            <w:tcW w:w="3044" w:type="pct"/>
            <w:gridSpan w:val="8"/>
            <w:shd w:val="clear" w:color="auto" w:fill="auto"/>
          </w:tcPr>
          <w:p w14:paraId="60E5C514" w14:textId="77777777" w:rsidR="000959F8" w:rsidRPr="00AE798E" w:rsidRDefault="000959F8" w:rsidP="00880A93">
            <w:pPr>
              <w:spacing w:after="0" w:line="240" w:lineRule="auto"/>
              <w:rPr>
                <w:sz w:val="18"/>
                <w:szCs w:val="18"/>
              </w:rPr>
            </w:pPr>
            <w:r>
              <w:rPr>
                <w:sz w:val="18"/>
                <w:szCs w:val="18"/>
              </w:rPr>
              <w:t>Arap mutfağının genel özellikleri</w:t>
            </w:r>
          </w:p>
        </w:tc>
        <w:tc>
          <w:tcPr>
            <w:tcW w:w="978" w:type="pct"/>
            <w:gridSpan w:val="2"/>
            <w:shd w:val="clear" w:color="auto" w:fill="auto"/>
            <w:hideMark/>
          </w:tcPr>
          <w:p w14:paraId="69C66CE0" w14:textId="77777777" w:rsidR="000959F8" w:rsidRPr="00AE798E" w:rsidRDefault="000959F8" w:rsidP="00880A93">
            <w:pPr>
              <w:spacing w:after="0" w:line="240" w:lineRule="auto"/>
              <w:rPr>
                <w:sz w:val="18"/>
                <w:szCs w:val="18"/>
              </w:rPr>
            </w:pPr>
            <w:r w:rsidRPr="00AE798E">
              <w:rPr>
                <w:sz w:val="18"/>
                <w:szCs w:val="18"/>
              </w:rPr>
              <w:t>Anlatım, soru cevap</w:t>
            </w:r>
          </w:p>
        </w:tc>
      </w:tr>
      <w:tr w:rsidR="000959F8" w:rsidRPr="005069A1" w14:paraId="4CA691B5" w14:textId="77777777" w:rsidTr="00880A93">
        <w:trPr>
          <w:trHeight w:val="284"/>
        </w:trPr>
        <w:tc>
          <w:tcPr>
            <w:tcW w:w="978" w:type="pct"/>
            <w:gridSpan w:val="2"/>
            <w:shd w:val="clear" w:color="auto" w:fill="auto"/>
            <w:hideMark/>
          </w:tcPr>
          <w:p w14:paraId="00461908" w14:textId="77777777" w:rsidR="000959F8" w:rsidRPr="00AE798E" w:rsidRDefault="000959F8" w:rsidP="00880A93">
            <w:pPr>
              <w:spacing w:after="0" w:line="240" w:lineRule="auto"/>
              <w:rPr>
                <w:sz w:val="18"/>
                <w:szCs w:val="18"/>
              </w:rPr>
            </w:pPr>
            <w:r w:rsidRPr="00AE798E">
              <w:rPr>
                <w:sz w:val="18"/>
                <w:szCs w:val="18"/>
              </w:rPr>
              <w:t>8</w:t>
            </w:r>
          </w:p>
        </w:tc>
        <w:tc>
          <w:tcPr>
            <w:tcW w:w="3044" w:type="pct"/>
            <w:gridSpan w:val="8"/>
            <w:shd w:val="clear" w:color="auto" w:fill="auto"/>
          </w:tcPr>
          <w:p w14:paraId="1C3AFDC8" w14:textId="77777777" w:rsidR="000959F8" w:rsidRPr="00AE798E" w:rsidRDefault="000959F8" w:rsidP="00880A93">
            <w:pPr>
              <w:spacing w:after="0" w:line="240" w:lineRule="auto"/>
              <w:rPr>
                <w:sz w:val="18"/>
                <w:szCs w:val="18"/>
              </w:rPr>
            </w:pPr>
            <w:r w:rsidRPr="00AE798E">
              <w:rPr>
                <w:sz w:val="18"/>
                <w:szCs w:val="18"/>
              </w:rPr>
              <w:t>Ara Sınav</w:t>
            </w:r>
          </w:p>
        </w:tc>
        <w:tc>
          <w:tcPr>
            <w:tcW w:w="978" w:type="pct"/>
            <w:gridSpan w:val="2"/>
            <w:shd w:val="clear" w:color="auto" w:fill="auto"/>
            <w:hideMark/>
          </w:tcPr>
          <w:p w14:paraId="1E26AC24" w14:textId="77777777" w:rsidR="000959F8" w:rsidRPr="00AE798E" w:rsidRDefault="000959F8" w:rsidP="00880A93">
            <w:pPr>
              <w:spacing w:after="0" w:line="240" w:lineRule="auto"/>
              <w:rPr>
                <w:sz w:val="18"/>
                <w:szCs w:val="18"/>
              </w:rPr>
            </w:pPr>
          </w:p>
        </w:tc>
      </w:tr>
      <w:tr w:rsidR="000959F8" w:rsidRPr="005069A1" w14:paraId="66F8C09B" w14:textId="77777777" w:rsidTr="00880A93">
        <w:trPr>
          <w:trHeight w:val="284"/>
        </w:trPr>
        <w:tc>
          <w:tcPr>
            <w:tcW w:w="978" w:type="pct"/>
            <w:gridSpan w:val="2"/>
            <w:shd w:val="clear" w:color="auto" w:fill="auto"/>
            <w:hideMark/>
          </w:tcPr>
          <w:p w14:paraId="2D30A22C" w14:textId="77777777" w:rsidR="000959F8" w:rsidRPr="00AE798E" w:rsidRDefault="000959F8" w:rsidP="00880A93">
            <w:pPr>
              <w:spacing w:after="0" w:line="240" w:lineRule="auto"/>
              <w:rPr>
                <w:sz w:val="18"/>
                <w:szCs w:val="18"/>
              </w:rPr>
            </w:pPr>
            <w:r w:rsidRPr="00AE798E">
              <w:rPr>
                <w:sz w:val="18"/>
                <w:szCs w:val="18"/>
              </w:rPr>
              <w:t>9</w:t>
            </w:r>
          </w:p>
        </w:tc>
        <w:tc>
          <w:tcPr>
            <w:tcW w:w="3044" w:type="pct"/>
            <w:gridSpan w:val="8"/>
            <w:shd w:val="clear" w:color="auto" w:fill="auto"/>
          </w:tcPr>
          <w:p w14:paraId="3DCA4E85" w14:textId="77777777" w:rsidR="000959F8" w:rsidRPr="00AE798E" w:rsidRDefault="000959F8" w:rsidP="00880A93">
            <w:pPr>
              <w:spacing w:after="0" w:line="240" w:lineRule="auto"/>
              <w:rPr>
                <w:sz w:val="18"/>
                <w:szCs w:val="18"/>
              </w:rPr>
            </w:pPr>
            <w:r>
              <w:rPr>
                <w:sz w:val="18"/>
                <w:szCs w:val="18"/>
              </w:rPr>
              <w:t>İran mutfağının etkilediği yöreler</w:t>
            </w:r>
          </w:p>
        </w:tc>
        <w:tc>
          <w:tcPr>
            <w:tcW w:w="978" w:type="pct"/>
            <w:gridSpan w:val="2"/>
            <w:shd w:val="clear" w:color="auto" w:fill="auto"/>
            <w:hideMark/>
          </w:tcPr>
          <w:p w14:paraId="15332AAC" w14:textId="77777777" w:rsidR="000959F8" w:rsidRPr="00AE798E" w:rsidRDefault="000959F8" w:rsidP="00880A93">
            <w:pPr>
              <w:spacing w:after="0" w:line="240" w:lineRule="auto"/>
              <w:rPr>
                <w:sz w:val="18"/>
                <w:szCs w:val="18"/>
              </w:rPr>
            </w:pPr>
            <w:r w:rsidRPr="00AE798E">
              <w:rPr>
                <w:sz w:val="18"/>
                <w:szCs w:val="18"/>
              </w:rPr>
              <w:t>Anlatım, soru cevap</w:t>
            </w:r>
          </w:p>
        </w:tc>
      </w:tr>
      <w:tr w:rsidR="000959F8" w:rsidRPr="005069A1" w14:paraId="69BCC548" w14:textId="77777777" w:rsidTr="00880A93">
        <w:trPr>
          <w:trHeight w:val="284"/>
        </w:trPr>
        <w:tc>
          <w:tcPr>
            <w:tcW w:w="978" w:type="pct"/>
            <w:gridSpan w:val="2"/>
            <w:shd w:val="clear" w:color="auto" w:fill="auto"/>
            <w:hideMark/>
          </w:tcPr>
          <w:p w14:paraId="7001D605" w14:textId="77777777" w:rsidR="000959F8" w:rsidRPr="00AE798E" w:rsidRDefault="000959F8" w:rsidP="00880A93">
            <w:pPr>
              <w:spacing w:after="0" w:line="240" w:lineRule="auto"/>
              <w:rPr>
                <w:sz w:val="18"/>
                <w:szCs w:val="18"/>
              </w:rPr>
            </w:pPr>
            <w:r w:rsidRPr="00AE798E">
              <w:rPr>
                <w:sz w:val="18"/>
                <w:szCs w:val="18"/>
              </w:rPr>
              <w:t>10</w:t>
            </w:r>
          </w:p>
        </w:tc>
        <w:tc>
          <w:tcPr>
            <w:tcW w:w="3044" w:type="pct"/>
            <w:gridSpan w:val="8"/>
            <w:shd w:val="clear" w:color="auto" w:fill="auto"/>
          </w:tcPr>
          <w:p w14:paraId="117C643F" w14:textId="77777777" w:rsidR="000959F8" w:rsidRPr="00AE798E" w:rsidRDefault="000959F8" w:rsidP="00880A93">
            <w:pPr>
              <w:spacing w:after="0" w:line="240" w:lineRule="auto"/>
              <w:rPr>
                <w:sz w:val="18"/>
                <w:szCs w:val="18"/>
              </w:rPr>
            </w:pPr>
            <w:r>
              <w:rPr>
                <w:sz w:val="18"/>
                <w:szCs w:val="18"/>
              </w:rPr>
              <w:t>İran mutfağının genel özellikleri</w:t>
            </w:r>
          </w:p>
        </w:tc>
        <w:tc>
          <w:tcPr>
            <w:tcW w:w="978" w:type="pct"/>
            <w:gridSpan w:val="2"/>
            <w:shd w:val="clear" w:color="auto" w:fill="auto"/>
            <w:hideMark/>
          </w:tcPr>
          <w:p w14:paraId="6C1E840D" w14:textId="77777777" w:rsidR="000959F8" w:rsidRPr="00AE798E" w:rsidRDefault="000959F8" w:rsidP="00880A93">
            <w:pPr>
              <w:spacing w:after="0" w:line="240" w:lineRule="auto"/>
              <w:rPr>
                <w:sz w:val="18"/>
                <w:szCs w:val="18"/>
              </w:rPr>
            </w:pPr>
            <w:r w:rsidRPr="00AE798E">
              <w:rPr>
                <w:sz w:val="18"/>
                <w:szCs w:val="18"/>
              </w:rPr>
              <w:t>Anlatım, soru cevap</w:t>
            </w:r>
          </w:p>
        </w:tc>
      </w:tr>
      <w:tr w:rsidR="000959F8" w:rsidRPr="005069A1" w14:paraId="671514E9" w14:textId="77777777" w:rsidTr="00880A93">
        <w:trPr>
          <w:trHeight w:val="284"/>
        </w:trPr>
        <w:tc>
          <w:tcPr>
            <w:tcW w:w="978" w:type="pct"/>
            <w:gridSpan w:val="2"/>
            <w:shd w:val="clear" w:color="auto" w:fill="auto"/>
            <w:hideMark/>
          </w:tcPr>
          <w:p w14:paraId="09E93DFE" w14:textId="77777777" w:rsidR="000959F8" w:rsidRPr="00AE798E" w:rsidRDefault="000959F8" w:rsidP="00880A93">
            <w:pPr>
              <w:spacing w:after="0" w:line="240" w:lineRule="auto"/>
              <w:rPr>
                <w:sz w:val="18"/>
                <w:szCs w:val="18"/>
              </w:rPr>
            </w:pPr>
            <w:r w:rsidRPr="00AE798E">
              <w:rPr>
                <w:sz w:val="18"/>
                <w:szCs w:val="18"/>
              </w:rPr>
              <w:t>11</w:t>
            </w:r>
          </w:p>
        </w:tc>
        <w:tc>
          <w:tcPr>
            <w:tcW w:w="3044" w:type="pct"/>
            <w:gridSpan w:val="8"/>
            <w:shd w:val="clear" w:color="auto" w:fill="auto"/>
          </w:tcPr>
          <w:p w14:paraId="53FBDCCA" w14:textId="77777777" w:rsidR="000959F8" w:rsidRPr="00AE798E" w:rsidRDefault="000959F8" w:rsidP="00880A93">
            <w:pPr>
              <w:spacing w:after="0" w:line="240" w:lineRule="auto"/>
              <w:rPr>
                <w:sz w:val="18"/>
                <w:szCs w:val="18"/>
              </w:rPr>
            </w:pPr>
            <w:r>
              <w:rPr>
                <w:sz w:val="18"/>
                <w:szCs w:val="18"/>
              </w:rPr>
              <w:t>Karadeniz mutfağının etkilediği yöreler</w:t>
            </w:r>
          </w:p>
        </w:tc>
        <w:tc>
          <w:tcPr>
            <w:tcW w:w="978" w:type="pct"/>
            <w:gridSpan w:val="2"/>
            <w:shd w:val="clear" w:color="auto" w:fill="auto"/>
            <w:hideMark/>
          </w:tcPr>
          <w:p w14:paraId="00520EF9" w14:textId="77777777" w:rsidR="000959F8" w:rsidRPr="00AE798E" w:rsidRDefault="000959F8" w:rsidP="00880A93">
            <w:pPr>
              <w:spacing w:after="0" w:line="240" w:lineRule="auto"/>
              <w:rPr>
                <w:sz w:val="18"/>
                <w:szCs w:val="18"/>
              </w:rPr>
            </w:pPr>
            <w:r w:rsidRPr="00AE798E">
              <w:rPr>
                <w:sz w:val="18"/>
                <w:szCs w:val="18"/>
              </w:rPr>
              <w:t>Anlatım, soru cevap</w:t>
            </w:r>
          </w:p>
        </w:tc>
      </w:tr>
      <w:tr w:rsidR="000959F8" w:rsidRPr="005069A1" w14:paraId="5C14B11A" w14:textId="77777777" w:rsidTr="00880A93">
        <w:trPr>
          <w:trHeight w:val="284"/>
        </w:trPr>
        <w:tc>
          <w:tcPr>
            <w:tcW w:w="978" w:type="pct"/>
            <w:gridSpan w:val="2"/>
            <w:shd w:val="clear" w:color="auto" w:fill="auto"/>
            <w:hideMark/>
          </w:tcPr>
          <w:p w14:paraId="2ED0202A" w14:textId="77777777" w:rsidR="000959F8" w:rsidRPr="00AE798E" w:rsidRDefault="000959F8" w:rsidP="00880A93">
            <w:pPr>
              <w:spacing w:after="0" w:line="240" w:lineRule="auto"/>
              <w:rPr>
                <w:sz w:val="18"/>
                <w:szCs w:val="18"/>
              </w:rPr>
            </w:pPr>
            <w:r w:rsidRPr="00AE798E">
              <w:rPr>
                <w:sz w:val="18"/>
                <w:szCs w:val="18"/>
              </w:rPr>
              <w:t>12</w:t>
            </w:r>
          </w:p>
        </w:tc>
        <w:tc>
          <w:tcPr>
            <w:tcW w:w="3044" w:type="pct"/>
            <w:gridSpan w:val="8"/>
            <w:shd w:val="clear" w:color="auto" w:fill="auto"/>
          </w:tcPr>
          <w:p w14:paraId="016EB43E" w14:textId="77777777" w:rsidR="000959F8" w:rsidRPr="00AE798E" w:rsidRDefault="000959F8" w:rsidP="00880A93">
            <w:pPr>
              <w:spacing w:after="0" w:line="240" w:lineRule="auto"/>
              <w:rPr>
                <w:sz w:val="18"/>
                <w:szCs w:val="18"/>
              </w:rPr>
            </w:pPr>
            <w:r>
              <w:rPr>
                <w:sz w:val="18"/>
                <w:szCs w:val="18"/>
              </w:rPr>
              <w:t>Karadeniz mutfağının genel özellikleri</w:t>
            </w:r>
          </w:p>
        </w:tc>
        <w:tc>
          <w:tcPr>
            <w:tcW w:w="978" w:type="pct"/>
            <w:gridSpan w:val="2"/>
            <w:shd w:val="clear" w:color="auto" w:fill="auto"/>
            <w:hideMark/>
          </w:tcPr>
          <w:p w14:paraId="0F055EDB" w14:textId="77777777" w:rsidR="000959F8" w:rsidRPr="00AE798E" w:rsidRDefault="000959F8" w:rsidP="00880A93">
            <w:pPr>
              <w:spacing w:after="0" w:line="240" w:lineRule="auto"/>
              <w:rPr>
                <w:sz w:val="18"/>
                <w:szCs w:val="18"/>
              </w:rPr>
            </w:pPr>
            <w:r w:rsidRPr="00AE798E">
              <w:rPr>
                <w:sz w:val="18"/>
                <w:szCs w:val="18"/>
              </w:rPr>
              <w:t>Anlatım, soru cevap</w:t>
            </w:r>
          </w:p>
        </w:tc>
      </w:tr>
      <w:tr w:rsidR="000959F8" w:rsidRPr="005069A1" w14:paraId="65EE0101" w14:textId="77777777" w:rsidTr="00880A93">
        <w:trPr>
          <w:trHeight w:val="284"/>
        </w:trPr>
        <w:tc>
          <w:tcPr>
            <w:tcW w:w="978" w:type="pct"/>
            <w:gridSpan w:val="2"/>
            <w:shd w:val="clear" w:color="auto" w:fill="auto"/>
            <w:hideMark/>
          </w:tcPr>
          <w:p w14:paraId="20DB2AF8" w14:textId="77777777" w:rsidR="000959F8" w:rsidRPr="00AE798E" w:rsidRDefault="000959F8" w:rsidP="00880A93">
            <w:pPr>
              <w:spacing w:after="0" w:line="240" w:lineRule="auto"/>
              <w:rPr>
                <w:sz w:val="18"/>
                <w:szCs w:val="18"/>
              </w:rPr>
            </w:pPr>
            <w:r w:rsidRPr="00AE798E">
              <w:rPr>
                <w:sz w:val="18"/>
                <w:szCs w:val="18"/>
              </w:rPr>
              <w:t>13</w:t>
            </w:r>
          </w:p>
        </w:tc>
        <w:tc>
          <w:tcPr>
            <w:tcW w:w="3044" w:type="pct"/>
            <w:gridSpan w:val="8"/>
            <w:shd w:val="clear" w:color="auto" w:fill="auto"/>
          </w:tcPr>
          <w:p w14:paraId="130C3946" w14:textId="77777777" w:rsidR="000959F8" w:rsidRPr="00AE798E" w:rsidRDefault="000959F8" w:rsidP="00880A93">
            <w:pPr>
              <w:spacing w:after="0" w:line="240" w:lineRule="auto"/>
              <w:rPr>
                <w:sz w:val="18"/>
                <w:szCs w:val="18"/>
              </w:rPr>
            </w:pPr>
            <w:r>
              <w:rPr>
                <w:sz w:val="18"/>
                <w:szCs w:val="18"/>
              </w:rPr>
              <w:t>Anadolu’da öne çıkan gastronomi merkezleri</w:t>
            </w:r>
          </w:p>
        </w:tc>
        <w:tc>
          <w:tcPr>
            <w:tcW w:w="978" w:type="pct"/>
            <w:gridSpan w:val="2"/>
            <w:shd w:val="clear" w:color="auto" w:fill="auto"/>
            <w:hideMark/>
          </w:tcPr>
          <w:p w14:paraId="56FDE95A" w14:textId="77777777" w:rsidR="000959F8" w:rsidRPr="00AE798E" w:rsidRDefault="000959F8" w:rsidP="00880A93">
            <w:pPr>
              <w:spacing w:after="0" w:line="240" w:lineRule="auto"/>
              <w:rPr>
                <w:sz w:val="18"/>
                <w:szCs w:val="18"/>
              </w:rPr>
            </w:pPr>
            <w:r w:rsidRPr="00AE798E">
              <w:rPr>
                <w:sz w:val="18"/>
                <w:szCs w:val="18"/>
              </w:rPr>
              <w:t>Anlatım, soru cevap</w:t>
            </w:r>
          </w:p>
        </w:tc>
      </w:tr>
      <w:tr w:rsidR="000959F8" w:rsidRPr="005069A1" w14:paraId="0955F23A" w14:textId="77777777" w:rsidTr="00880A93">
        <w:trPr>
          <w:trHeight w:val="284"/>
        </w:trPr>
        <w:tc>
          <w:tcPr>
            <w:tcW w:w="978" w:type="pct"/>
            <w:gridSpan w:val="2"/>
            <w:shd w:val="clear" w:color="auto" w:fill="auto"/>
            <w:hideMark/>
          </w:tcPr>
          <w:p w14:paraId="76A95EFF" w14:textId="77777777" w:rsidR="000959F8" w:rsidRPr="00AE798E" w:rsidRDefault="000959F8" w:rsidP="00880A93">
            <w:pPr>
              <w:spacing w:after="0" w:line="240" w:lineRule="auto"/>
              <w:rPr>
                <w:sz w:val="18"/>
                <w:szCs w:val="18"/>
              </w:rPr>
            </w:pPr>
            <w:r w:rsidRPr="00AE798E">
              <w:rPr>
                <w:sz w:val="18"/>
                <w:szCs w:val="18"/>
              </w:rPr>
              <w:t>14</w:t>
            </w:r>
          </w:p>
        </w:tc>
        <w:tc>
          <w:tcPr>
            <w:tcW w:w="3044" w:type="pct"/>
            <w:gridSpan w:val="8"/>
            <w:shd w:val="clear" w:color="auto" w:fill="auto"/>
          </w:tcPr>
          <w:p w14:paraId="5AAE6275" w14:textId="77777777" w:rsidR="000959F8" w:rsidRPr="00AE798E" w:rsidRDefault="000959F8" w:rsidP="00880A93">
            <w:pPr>
              <w:spacing w:after="0" w:line="240" w:lineRule="auto"/>
              <w:rPr>
                <w:sz w:val="18"/>
                <w:szCs w:val="18"/>
              </w:rPr>
            </w:pPr>
            <w:r>
              <w:rPr>
                <w:sz w:val="18"/>
                <w:szCs w:val="18"/>
              </w:rPr>
              <w:t>Gastronomi açısından öne çıkan merkezlerin turizm açısından incelenmesi</w:t>
            </w:r>
          </w:p>
        </w:tc>
        <w:tc>
          <w:tcPr>
            <w:tcW w:w="978" w:type="pct"/>
            <w:gridSpan w:val="2"/>
            <w:shd w:val="clear" w:color="auto" w:fill="auto"/>
            <w:hideMark/>
          </w:tcPr>
          <w:p w14:paraId="6F040C3A" w14:textId="77777777" w:rsidR="000959F8" w:rsidRPr="00AE798E" w:rsidRDefault="000959F8" w:rsidP="00880A93">
            <w:pPr>
              <w:spacing w:after="0" w:line="240" w:lineRule="auto"/>
              <w:rPr>
                <w:sz w:val="18"/>
                <w:szCs w:val="18"/>
              </w:rPr>
            </w:pPr>
            <w:r w:rsidRPr="00AE798E">
              <w:rPr>
                <w:sz w:val="18"/>
                <w:szCs w:val="18"/>
              </w:rPr>
              <w:t>Anlatım, soru cevap</w:t>
            </w:r>
          </w:p>
        </w:tc>
      </w:tr>
      <w:tr w:rsidR="000959F8" w:rsidRPr="005069A1" w14:paraId="7626140B" w14:textId="77777777" w:rsidTr="00880A93">
        <w:trPr>
          <w:trHeight w:val="280"/>
        </w:trPr>
        <w:tc>
          <w:tcPr>
            <w:tcW w:w="5000" w:type="pct"/>
            <w:gridSpan w:val="12"/>
            <w:shd w:val="clear" w:color="auto" w:fill="auto"/>
            <w:noWrap/>
            <w:vAlign w:val="bottom"/>
            <w:hideMark/>
          </w:tcPr>
          <w:p w14:paraId="413A56F0" w14:textId="77777777" w:rsidR="000959F8" w:rsidRPr="005069A1" w:rsidRDefault="000959F8" w:rsidP="00880A93">
            <w:pPr>
              <w:spacing w:after="0" w:line="240" w:lineRule="auto"/>
              <w:rPr>
                <w:rFonts w:cs="Calibri"/>
                <w:color w:val="000000"/>
                <w:sz w:val="18"/>
                <w:szCs w:val="18"/>
              </w:rPr>
            </w:pPr>
          </w:p>
        </w:tc>
      </w:tr>
      <w:tr w:rsidR="000959F8" w:rsidRPr="005069A1" w14:paraId="68753B1E" w14:textId="77777777" w:rsidTr="00880A93">
        <w:trPr>
          <w:trHeight w:val="284"/>
        </w:trPr>
        <w:tc>
          <w:tcPr>
            <w:tcW w:w="5000" w:type="pct"/>
            <w:gridSpan w:val="12"/>
            <w:shd w:val="clear" w:color="auto" w:fill="auto"/>
            <w:vAlign w:val="center"/>
            <w:hideMark/>
          </w:tcPr>
          <w:p w14:paraId="2DDBE88D"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KAYNAKLAR</w:t>
            </w:r>
          </w:p>
        </w:tc>
      </w:tr>
      <w:tr w:rsidR="000959F8" w:rsidRPr="005069A1" w14:paraId="2572D57F" w14:textId="77777777" w:rsidTr="00880A93">
        <w:trPr>
          <w:trHeight w:val="284"/>
        </w:trPr>
        <w:tc>
          <w:tcPr>
            <w:tcW w:w="978" w:type="pct"/>
            <w:gridSpan w:val="2"/>
            <w:shd w:val="clear" w:color="auto" w:fill="auto"/>
            <w:vAlign w:val="center"/>
            <w:hideMark/>
          </w:tcPr>
          <w:p w14:paraId="7469DC31"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 Notu</w:t>
            </w:r>
          </w:p>
        </w:tc>
        <w:tc>
          <w:tcPr>
            <w:tcW w:w="4022" w:type="pct"/>
            <w:gridSpan w:val="10"/>
            <w:shd w:val="clear" w:color="auto" w:fill="auto"/>
          </w:tcPr>
          <w:p w14:paraId="1C312C07" w14:textId="77777777" w:rsidR="000959F8" w:rsidRPr="005069A1" w:rsidRDefault="000959F8" w:rsidP="00880A93">
            <w:pPr>
              <w:spacing w:after="0" w:line="240" w:lineRule="auto"/>
              <w:rPr>
                <w:rFonts w:cs="Calibri"/>
                <w:sz w:val="18"/>
                <w:szCs w:val="18"/>
              </w:rPr>
            </w:pPr>
            <w:r>
              <w:rPr>
                <w:rFonts w:cs="Calibri"/>
                <w:sz w:val="18"/>
                <w:szCs w:val="18"/>
              </w:rPr>
              <w:t xml:space="preserve">Dersin Öğretim </w:t>
            </w:r>
            <w:proofErr w:type="gramStart"/>
            <w:r>
              <w:rPr>
                <w:rFonts w:cs="Calibri"/>
                <w:sz w:val="18"/>
                <w:szCs w:val="18"/>
              </w:rPr>
              <w:t xml:space="preserve">elemanı </w:t>
            </w:r>
            <w:r w:rsidRPr="005069A1">
              <w:rPr>
                <w:rFonts w:cs="Calibri"/>
                <w:sz w:val="18"/>
                <w:szCs w:val="18"/>
              </w:rPr>
              <w:t xml:space="preserve"> Ders</w:t>
            </w:r>
            <w:proofErr w:type="gramEnd"/>
            <w:r w:rsidRPr="005069A1">
              <w:rPr>
                <w:rFonts w:cs="Calibri"/>
                <w:sz w:val="18"/>
                <w:szCs w:val="18"/>
              </w:rPr>
              <w:t xml:space="preserve"> Notları</w:t>
            </w:r>
          </w:p>
        </w:tc>
      </w:tr>
      <w:tr w:rsidR="000959F8" w:rsidRPr="005069A1" w14:paraId="2563DB3E" w14:textId="77777777" w:rsidTr="00880A93">
        <w:trPr>
          <w:trHeight w:val="284"/>
        </w:trPr>
        <w:tc>
          <w:tcPr>
            <w:tcW w:w="978" w:type="pct"/>
            <w:gridSpan w:val="2"/>
            <w:shd w:val="clear" w:color="auto" w:fill="auto"/>
            <w:vAlign w:val="center"/>
            <w:hideMark/>
          </w:tcPr>
          <w:p w14:paraId="41753185"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Diğer Kaynaklar</w:t>
            </w:r>
          </w:p>
        </w:tc>
        <w:tc>
          <w:tcPr>
            <w:tcW w:w="4022" w:type="pct"/>
            <w:gridSpan w:val="10"/>
            <w:shd w:val="clear" w:color="auto" w:fill="auto"/>
            <w:hideMark/>
          </w:tcPr>
          <w:p w14:paraId="47F980A0" w14:textId="77777777" w:rsidR="000959F8" w:rsidRDefault="000959F8" w:rsidP="000959F8">
            <w:pPr>
              <w:numPr>
                <w:ilvl w:val="0"/>
                <w:numId w:val="3"/>
              </w:numPr>
              <w:spacing w:after="0" w:line="240" w:lineRule="auto"/>
              <w:rPr>
                <w:rFonts w:cs="Calibri"/>
                <w:sz w:val="18"/>
                <w:szCs w:val="18"/>
              </w:rPr>
            </w:pPr>
            <w:r>
              <w:rPr>
                <w:rFonts w:cs="Calibri"/>
                <w:sz w:val="18"/>
                <w:szCs w:val="18"/>
              </w:rPr>
              <w:t>Gürso, D. (2016) Deniz Gürsoy’un Gastronomi Tarihi Oğlak yayınları</w:t>
            </w:r>
          </w:p>
          <w:p w14:paraId="49C854A3" w14:textId="77777777" w:rsidR="000959F8" w:rsidRPr="005069A1" w:rsidRDefault="000959F8" w:rsidP="000959F8">
            <w:pPr>
              <w:numPr>
                <w:ilvl w:val="0"/>
                <w:numId w:val="3"/>
              </w:numPr>
              <w:spacing w:after="0" w:line="240" w:lineRule="auto"/>
              <w:rPr>
                <w:rFonts w:cs="Calibri"/>
                <w:sz w:val="18"/>
                <w:szCs w:val="18"/>
              </w:rPr>
            </w:pPr>
            <w:r>
              <w:rPr>
                <w:rFonts w:cs="Calibri"/>
                <w:sz w:val="18"/>
                <w:szCs w:val="18"/>
              </w:rPr>
              <w:t>Akbaba, A ve Çetinkaya, N. (2018) Gastronomi ve yiyecek tarihi Detay yayıncılık</w:t>
            </w:r>
          </w:p>
        </w:tc>
      </w:tr>
      <w:tr w:rsidR="000959F8" w:rsidRPr="005069A1" w14:paraId="2EF3A940" w14:textId="77777777" w:rsidTr="00880A93">
        <w:trPr>
          <w:trHeight w:val="241"/>
        </w:trPr>
        <w:tc>
          <w:tcPr>
            <w:tcW w:w="5000" w:type="pct"/>
            <w:gridSpan w:val="12"/>
            <w:shd w:val="clear" w:color="auto" w:fill="auto"/>
            <w:noWrap/>
            <w:vAlign w:val="bottom"/>
            <w:hideMark/>
          </w:tcPr>
          <w:p w14:paraId="02DE8DD4" w14:textId="77777777" w:rsidR="000959F8" w:rsidRPr="005069A1" w:rsidRDefault="000959F8" w:rsidP="00880A93">
            <w:pPr>
              <w:spacing w:after="0" w:line="240" w:lineRule="auto"/>
              <w:rPr>
                <w:rFonts w:cs="Calibri"/>
                <w:color w:val="000000"/>
                <w:sz w:val="18"/>
                <w:szCs w:val="18"/>
              </w:rPr>
            </w:pPr>
          </w:p>
        </w:tc>
      </w:tr>
      <w:tr w:rsidR="000959F8" w:rsidRPr="003A0002" w14:paraId="1DF585D6" w14:textId="77777777" w:rsidTr="00880A93">
        <w:trPr>
          <w:trHeight w:val="284"/>
        </w:trPr>
        <w:tc>
          <w:tcPr>
            <w:tcW w:w="5000" w:type="pct"/>
            <w:gridSpan w:val="12"/>
            <w:shd w:val="clear" w:color="auto" w:fill="auto"/>
            <w:vAlign w:val="center"/>
            <w:hideMark/>
          </w:tcPr>
          <w:p w14:paraId="54B0CEAC" w14:textId="77777777" w:rsidR="000959F8" w:rsidRPr="003A0002" w:rsidRDefault="000959F8" w:rsidP="00880A93">
            <w:pPr>
              <w:spacing w:after="0"/>
              <w:rPr>
                <w:rFonts w:cs="Calibri"/>
                <w:b/>
                <w:sz w:val="18"/>
                <w:szCs w:val="18"/>
              </w:rPr>
            </w:pPr>
            <w:r w:rsidRPr="003A0002">
              <w:rPr>
                <w:rFonts w:cs="Calibri"/>
                <w:b/>
                <w:sz w:val="18"/>
                <w:szCs w:val="18"/>
              </w:rPr>
              <w:t>DEĞERLENDİRME SİSTEMİ</w:t>
            </w:r>
          </w:p>
        </w:tc>
      </w:tr>
      <w:tr w:rsidR="000959F8" w:rsidRPr="003A0002" w14:paraId="704372D7" w14:textId="77777777" w:rsidTr="00880A93">
        <w:trPr>
          <w:trHeight w:val="284"/>
        </w:trPr>
        <w:tc>
          <w:tcPr>
            <w:tcW w:w="1555" w:type="pct"/>
            <w:gridSpan w:val="3"/>
            <w:shd w:val="clear" w:color="auto" w:fill="auto"/>
            <w:vAlign w:val="center"/>
            <w:hideMark/>
          </w:tcPr>
          <w:p w14:paraId="6F1C250D" w14:textId="77777777" w:rsidR="000959F8" w:rsidRPr="003A0002" w:rsidRDefault="000959F8"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25C65A69" w14:textId="77777777" w:rsidR="000959F8" w:rsidRPr="003A0002" w:rsidRDefault="000959F8" w:rsidP="00880A93">
            <w:pPr>
              <w:spacing w:after="0"/>
              <w:rPr>
                <w:rFonts w:cs="Calibri"/>
                <w:b/>
                <w:sz w:val="18"/>
                <w:szCs w:val="18"/>
              </w:rPr>
            </w:pPr>
            <w:r w:rsidRPr="003A0002">
              <w:rPr>
                <w:rFonts w:cs="Calibri"/>
                <w:b/>
                <w:sz w:val="18"/>
                <w:szCs w:val="18"/>
              </w:rPr>
              <w:t>SAYISI</w:t>
            </w:r>
          </w:p>
        </w:tc>
        <w:tc>
          <w:tcPr>
            <w:tcW w:w="1795" w:type="pct"/>
            <w:gridSpan w:val="4"/>
            <w:shd w:val="clear" w:color="auto" w:fill="auto"/>
            <w:vAlign w:val="center"/>
            <w:hideMark/>
          </w:tcPr>
          <w:p w14:paraId="45873D32" w14:textId="77777777" w:rsidR="000959F8" w:rsidRPr="003A0002" w:rsidRDefault="000959F8" w:rsidP="00880A93">
            <w:pPr>
              <w:spacing w:after="0"/>
              <w:rPr>
                <w:rFonts w:cs="Calibri"/>
                <w:b/>
                <w:sz w:val="18"/>
                <w:szCs w:val="18"/>
              </w:rPr>
            </w:pPr>
            <w:r w:rsidRPr="003A0002">
              <w:rPr>
                <w:rFonts w:cs="Calibri"/>
                <w:b/>
                <w:sz w:val="18"/>
                <w:szCs w:val="18"/>
              </w:rPr>
              <w:t>KATKI YÜZDESİ</w:t>
            </w:r>
          </w:p>
        </w:tc>
      </w:tr>
      <w:tr w:rsidR="000959F8" w:rsidRPr="003A0002" w14:paraId="327F70AA" w14:textId="77777777" w:rsidTr="00880A93">
        <w:trPr>
          <w:trHeight w:val="284"/>
        </w:trPr>
        <w:tc>
          <w:tcPr>
            <w:tcW w:w="1555" w:type="pct"/>
            <w:gridSpan w:val="3"/>
            <w:shd w:val="clear" w:color="auto" w:fill="auto"/>
            <w:vAlign w:val="center"/>
            <w:hideMark/>
          </w:tcPr>
          <w:p w14:paraId="66998D7A" w14:textId="77777777" w:rsidR="000959F8" w:rsidRDefault="000959F8" w:rsidP="00880A93">
            <w:pPr>
              <w:spacing w:after="0"/>
              <w:rPr>
                <w:rFonts w:cs="Calibri"/>
                <w:b/>
                <w:sz w:val="18"/>
                <w:szCs w:val="18"/>
              </w:rPr>
            </w:pPr>
            <w:r>
              <w:rPr>
                <w:rFonts w:cs="Calibri"/>
                <w:b/>
                <w:sz w:val="18"/>
                <w:szCs w:val="18"/>
              </w:rPr>
              <w:t>Ara Sınav</w:t>
            </w:r>
          </w:p>
        </w:tc>
        <w:tc>
          <w:tcPr>
            <w:tcW w:w="1650" w:type="pct"/>
            <w:gridSpan w:val="5"/>
            <w:shd w:val="clear" w:color="auto" w:fill="auto"/>
            <w:noWrap/>
            <w:vAlign w:val="bottom"/>
            <w:hideMark/>
          </w:tcPr>
          <w:p w14:paraId="2BD56666" w14:textId="77777777" w:rsidR="000959F8" w:rsidRDefault="000959F8"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34C6322B" w14:textId="3E99DBE0" w:rsidR="000959F8" w:rsidRDefault="00551C2F" w:rsidP="00880A93">
            <w:pPr>
              <w:spacing w:after="0"/>
              <w:jc w:val="center"/>
              <w:rPr>
                <w:rFonts w:cs="Calibri"/>
                <w:sz w:val="18"/>
                <w:szCs w:val="18"/>
              </w:rPr>
            </w:pPr>
            <w:r>
              <w:rPr>
                <w:rFonts w:cs="Calibri"/>
                <w:sz w:val="18"/>
                <w:szCs w:val="18"/>
              </w:rPr>
              <w:t>100</w:t>
            </w:r>
          </w:p>
        </w:tc>
      </w:tr>
      <w:tr w:rsidR="000959F8" w:rsidRPr="003A0002" w14:paraId="742FD66A" w14:textId="77777777" w:rsidTr="00880A93">
        <w:trPr>
          <w:trHeight w:val="284"/>
        </w:trPr>
        <w:tc>
          <w:tcPr>
            <w:tcW w:w="1555" w:type="pct"/>
            <w:gridSpan w:val="3"/>
            <w:shd w:val="clear" w:color="auto" w:fill="auto"/>
            <w:vAlign w:val="center"/>
            <w:hideMark/>
          </w:tcPr>
          <w:p w14:paraId="5E1209D0" w14:textId="77777777" w:rsidR="000959F8" w:rsidRDefault="000959F8" w:rsidP="00880A93">
            <w:pPr>
              <w:spacing w:after="0"/>
              <w:rPr>
                <w:rFonts w:cs="Calibri"/>
                <w:b/>
                <w:sz w:val="18"/>
                <w:szCs w:val="18"/>
              </w:rPr>
            </w:pPr>
            <w:r>
              <w:rPr>
                <w:rFonts w:cs="Calibri"/>
                <w:b/>
                <w:sz w:val="18"/>
                <w:szCs w:val="18"/>
              </w:rPr>
              <w:lastRenderedPageBreak/>
              <w:t>Ödev</w:t>
            </w:r>
          </w:p>
        </w:tc>
        <w:tc>
          <w:tcPr>
            <w:tcW w:w="1650" w:type="pct"/>
            <w:gridSpan w:val="5"/>
            <w:shd w:val="clear" w:color="auto" w:fill="auto"/>
            <w:noWrap/>
            <w:vAlign w:val="bottom"/>
            <w:hideMark/>
          </w:tcPr>
          <w:p w14:paraId="750F6B84" w14:textId="2F95066E" w:rsidR="000959F8" w:rsidRDefault="000959F8" w:rsidP="00880A93">
            <w:pPr>
              <w:spacing w:after="0"/>
              <w:jc w:val="center"/>
              <w:rPr>
                <w:rFonts w:cs="Calibri"/>
                <w:sz w:val="18"/>
                <w:szCs w:val="18"/>
              </w:rPr>
            </w:pPr>
          </w:p>
        </w:tc>
        <w:tc>
          <w:tcPr>
            <w:tcW w:w="1795" w:type="pct"/>
            <w:gridSpan w:val="4"/>
            <w:shd w:val="clear" w:color="auto" w:fill="auto"/>
            <w:vAlign w:val="center"/>
            <w:hideMark/>
          </w:tcPr>
          <w:p w14:paraId="6B9CA9ED" w14:textId="03246C94" w:rsidR="000959F8" w:rsidRDefault="000959F8" w:rsidP="00880A93">
            <w:pPr>
              <w:spacing w:after="0"/>
              <w:jc w:val="center"/>
              <w:rPr>
                <w:rFonts w:cs="Calibri"/>
                <w:sz w:val="18"/>
                <w:szCs w:val="18"/>
              </w:rPr>
            </w:pPr>
          </w:p>
        </w:tc>
      </w:tr>
      <w:tr w:rsidR="000959F8" w:rsidRPr="003A0002" w14:paraId="35AE7AD2" w14:textId="77777777" w:rsidTr="00880A93">
        <w:trPr>
          <w:trHeight w:val="284"/>
        </w:trPr>
        <w:tc>
          <w:tcPr>
            <w:tcW w:w="1555" w:type="pct"/>
            <w:gridSpan w:val="3"/>
            <w:shd w:val="clear" w:color="auto" w:fill="auto"/>
            <w:vAlign w:val="center"/>
            <w:hideMark/>
          </w:tcPr>
          <w:p w14:paraId="6A41A14F" w14:textId="77777777" w:rsidR="000959F8" w:rsidRDefault="000959F8" w:rsidP="00880A93">
            <w:pPr>
              <w:spacing w:after="0"/>
              <w:rPr>
                <w:rFonts w:cs="Calibri"/>
                <w:b/>
                <w:sz w:val="18"/>
                <w:szCs w:val="18"/>
              </w:rPr>
            </w:pPr>
            <w:r>
              <w:rPr>
                <w:rFonts w:cs="Calibri"/>
                <w:b/>
                <w:sz w:val="18"/>
                <w:szCs w:val="18"/>
              </w:rPr>
              <w:t>Final Sınavı</w:t>
            </w:r>
          </w:p>
        </w:tc>
        <w:tc>
          <w:tcPr>
            <w:tcW w:w="1650" w:type="pct"/>
            <w:gridSpan w:val="5"/>
            <w:shd w:val="clear" w:color="auto" w:fill="auto"/>
            <w:noWrap/>
            <w:vAlign w:val="bottom"/>
            <w:hideMark/>
          </w:tcPr>
          <w:p w14:paraId="72D636D4" w14:textId="645EF5B5" w:rsidR="000959F8" w:rsidRDefault="00551C2F"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1F0248C5" w14:textId="2C69EEC0" w:rsidR="000959F8" w:rsidRDefault="00551C2F" w:rsidP="00880A93">
            <w:pPr>
              <w:spacing w:after="0"/>
              <w:jc w:val="center"/>
              <w:rPr>
                <w:rFonts w:cs="Calibri"/>
                <w:sz w:val="18"/>
                <w:szCs w:val="18"/>
              </w:rPr>
            </w:pPr>
            <w:r>
              <w:rPr>
                <w:rFonts w:cs="Calibri"/>
                <w:sz w:val="18"/>
                <w:szCs w:val="18"/>
              </w:rPr>
              <w:t>100</w:t>
            </w:r>
          </w:p>
        </w:tc>
      </w:tr>
      <w:tr w:rsidR="000959F8" w:rsidRPr="003A0002" w14:paraId="33BE739C" w14:textId="77777777" w:rsidTr="00880A93">
        <w:trPr>
          <w:trHeight w:val="284"/>
        </w:trPr>
        <w:tc>
          <w:tcPr>
            <w:tcW w:w="1555" w:type="pct"/>
            <w:gridSpan w:val="3"/>
            <w:shd w:val="clear" w:color="auto" w:fill="auto"/>
            <w:vAlign w:val="center"/>
            <w:hideMark/>
          </w:tcPr>
          <w:p w14:paraId="01AA882F" w14:textId="77777777" w:rsidR="000959F8" w:rsidRPr="003A0002" w:rsidRDefault="000959F8" w:rsidP="00880A93">
            <w:pPr>
              <w:spacing w:after="0"/>
              <w:rPr>
                <w:rFonts w:cs="Calibri"/>
                <w:b/>
                <w:sz w:val="18"/>
                <w:szCs w:val="18"/>
              </w:rPr>
            </w:pPr>
          </w:p>
        </w:tc>
        <w:tc>
          <w:tcPr>
            <w:tcW w:w="1650" w:type="pct"/>
            <w:gridSpan w:val="5"/>
            <w:shd w:val="clear" w:color="auto" w:fill="auto"/>
            <w:noWrap/>
            <w:vAlign w:val="bottom"/>
            <w:hideMark/>
          </w:tcPr>
          <w:p w14:paraId="063727E7" w14:textId="77777777" w:rsidR="000959F8" w:rsidRPr="003A0002" w:rsidRDefault="000959F8"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0D027E93" w14:textId="4BE67D3A" w:rsidR="000959F8" w:rsidRPr="003A0002" w:rsidRDefault="000959F8" w:rsidP="00880A93">
            <w:pPr>
              <w:spacing w:after="0"/>
              <w:jc w:val="center"/>
              <w:rPr>
                <w:rFonts w:cs="Calibri"/>
                <w:sz w:val="18"/>
                <w:szCs w:val="18"/>
              </w:rPr>
            </w:pPr>
          </w:p>
        </w:tc>
      </w:tr>
      <w:tr w:rsidR="000959F8" w:rsidRPr="003A0002" w14:paraId="4115D764" w14:textId="77777777" w:rsidTr="00880A93">
        <w:trPr>
          <w:trHeight w:val="284"/>
        </w:trPr>
        <w:tc>
          <w:tcPr>
            <w:tcW w:w="1555" w:type="pct"/>
            <w:gridSpan w:val="3"/>
            <w:shd w:val="clear" w:color="auto" w:fill="auto"/>
            <w:vAlign w:val="center"/>
            <w:hideMark/>
          </w:tcPr>
          <w:p w14:paraId="2C65E452" w14:textId="77777777" w:rsidR="000959F8" w:rsidRPr="003A0002" w:rsidRDefault="000959F8"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5BF4D6A9"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5ADBE610" w14:textId="77777777" w:rsidR="000959F8" w:rsidRPr="003A0002" w:rsidRDefault="000959F8" w:rsidP="00880A93">
            <w:pPr>
              <w:spacing w:after="0"/>
              <w:jc w:val="center"/>
              <w:rPr>
                <w:rFonts w:cs="Calibri"/>
                <w:sz w:val="18"/>
                <w:szCs w:val="18"/>
              </w:rPr>
            </w:pPr>
            <w:r w:rsidRPr="003A0002">
              <w:rPr>
                <w:rFonts w:cs="Calibri"/>
                <w:sz w:val="18"/>
                <w:szCs w:val="18"/>
              </w:rPr>
              <w:t>40</w:t>
            </w:r>
          </w:p>
        </w:tc>
      </w:tr>
      <w:tr w:rsidR="000959F8" w:rsidRPr="003A0002" w14:paraId="16EFA2E1" w14:textId="77777777" w:rsidTr="00880A93">
        <w:trPr>
          <w:trHeight w:val="284"/>
        </w:trPr>
        <w:tc>
          <w:tcPr>
            <w:tcW w:w="1555" w:type="pct"/>
            <w:gridSpan w:val="3"/>
            <w:shd w:val="clear" w:color="auto" w:fill="auto"/>
            <w:vAlign w:val="center"/>
            <w:hideMark/>
          </w:tcPr>
          <w:p w14:paraId="7DF50086" w14:textId="77777777" w:rsidR="000959F8" w:rsidRPr="003A0002" w:rsidRDefault="000959F8"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3B2215C8"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25AA724C" w14:textId="77777777" w:rsidR="000959F8" w:rsidRPr="003A0002" w:rsidRDefault="000959F8" w:rsidP="00880A93">
            <w:pPr>
              <w:spacing w:after="0"/>
              <w:jc w:val="center"/>
              <w:rPr>
                <w:rFonts w:cs="Calibri"/>
                <w:sz w:val="18"/>
                <w:szCs w:val="18"/>
              </w:rPr>
            </w:pPr>
            <w:r w:rsidRPr="003A0002">
              <w:rPr>
                <w:rFonts w:cs="Calibri"/>
                <w:sz w:val="18"/>
                <w:szCs w:val="18"/>
              </w:rPr>
              <w:t>60</w:t>
            </w:r>
          </w:p>
        </w:tc>
      </w:tr>
      <w:tr w:rsidR="000959F8" w:rsidRPr="003A0002" w14:paraId="21E80E15" w14:textId="77777777" w:rsidTr="00880A93">
        <w:trPr>
          <w:trHeight w:val="284"/>
        </w:trPr>
        <w:tc>
          <w:tcPr>
            <w:tcW w:w="1555" w:type="pct"/>
            <w:gridSpan w:val="3"/>
            <w:shd w:val="clear" w:color="auto" w:fill="auto"/>
            <w:vAlign w:val="center"/>
            <w:hideMark/>
          </w:tcPr>
          <w:p w14:paraId="02486058" w14:textId="77777777" w:rsidR="000959F8" w:rsidRPr="003A0002" w:rsidRDefault="000959F8" w:rsidP="00880A93">
            <w:pPr>
              <w:spacing w:after="0"/>
              <w:rPr>
                <w:rFonts w:cs="Calibri"/>
                <w:sz w:val="18"/>
                <w:szCs w:val="18"/>
              </w:rPr>
            </w:pPr>
          </w:p>
        </w:tc>
        <w:tc>
          <w:tcPr>
            <w:tcW w:w="1650" w:type="pct"/>
            <w:gridSpan w:val="5"/>
            <w:shd w:val="clear" w:color="auto" w:fill="auto"/>
            <w:noWrap/>
            <w:vAlign w:val="bottom"/>
            <w:hideMark/>
          </w:tcPr>
          <w:p w14:paraId="2DA4B1D6" w14:textId="77777777" w:rsidR="000959F8" w:rsidRPr="003A0002" w:rsidRDefault="000959F8"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22473C7B" w14:textId="77777777" w:rsidR="000959F8" w:rsidRPr="003A0002" w:rsidRDefault="000959F8" w:rsidP="00880A93">
            <w:pPr>
              <w:spacing w:after="0"/>
              <w:jc w:val="center"/>
              <w:rPr>
                <w:rFonts w:cs="Calibri"/>
                <w:sz w:val="18"/>
                <w:szCs w:val="18"/>
              </w:rPr>
            </w:pPr>
            <w:r w:rsidRPr="003A0002">
              <w:rPr>
                <w:rFonts w:cs="Calibri"/>
                <w:sz w:val="18"/>
                <w:szCs w:val="18"/>
              </w:rPr>
              <w:t>100</w:t>
            </w:r>
          </w:p>
        </w:tc>
      </w:tr>
      <w:tr w:rsidR="000959F8" w:rsidRPr="003A0002" w14:paraId="668D60C7" w14:textId="77777777" w:rsidTr="00880A93">
        <w:trPr>
          <w:trHeight w:val="300"/>
        </w:trPr>
        <w:tc>
          <w:tcPr>
            <w:tcW w:w="5000" w:type="pct"/>
            <w:gridSpan w:val="12"/>
            <w:shd w:val="clear" w:color="auto" w:fill="auto"/>
            <w:vAlign w:val="center"/>
            <w:hideMark/>
          </w:tcPr>
          <w:p w14:paraId="5E70F579" w14:textId="77777777" w:rsidR="000959F8" w:rsidRPr="003A0002" w:rsidRDefault="000959F8" w:rsidP="00880A93">
            <w:pPr>
              <w:spacing w:after="0" w:line="240" w:lineRule="auto"/>
              <w:rPr>
                <w:rFonts w:cs="Calibri"/>
                <w:b/>
                <w:bCs/>
                <w:sz w:val="18"/>
                <w:szCs w:val="18"/>
              </w:rPr>
            </w:pPr>
          </w:p>
          <w:p w14:paraId="2E86057D" w14:textId="77777777" w:rsidR="000959F8" w:rsidRPr="003A0002" w:rsidRDefault="000959F8" w:rsidP="00880A93">
            <w:pPr>
              <w:spacing w:after="0" w:line="240" w:lineRule="auto"/>
              <w:rPr>
                <w:rFonts w:cs="Calibri"/>
                <w:b/>
                <w:bCs/>
                <w:sz w:val="18"/>
                <w:szCs w:val="18"/>
              </w:rPr>
            </w:pPr>
            <w:r w:rsidRPr="003A0002">
              <w:rPr>
                <w:rFonts w:cs="Calibri"/>
                <w:b/>
                <w:bCs/>
                <w:sz w:val="18"/>
                <w:szCs w:val="18"/>
              </w:rPr>
              <w:t>İŞYÜKÜ HESAPLAMA</w:t>
            </w:r>
          </w:p>
        </w:tc>
      </w:tr>
      <w:tr w:rsidR="000959F8" w:rsidRPr="003A0002" w14:paraId="3FB18A16" w14:textId="77777777" w:rsidTr="00880A93">
        <w:trPr>
          <w:trHeight w:val="476"/>
        </w:trPr>
        <w:tc>
          <w:tcPr>
            <w:tcW w:w="2301" w:type="pct"/>
            <w:gridSpan w:val="5"/>
            <w:shd w:val="clear" w:color="auto" w:fill="auto"/>
            <w:vAlign w:val="center"/>
            <w:hideMark/>
          </w:tcPr>
          <w:p w14:paraId="58C6A05D" w14:textId="77777777" w:rsidR="000959F8" w:rsidRPr="003A0002" w:rsidRDefault="000959F8" w:rsidP="00880A93">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5702E31B"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SAYISI</w:t>
            </w:r>
          </w:p>
        </w:tc>
        <w:tc>
          <w:tcPr>
            <w:tcW w:w="974" w:type="pct"/>
            <w:gridSpan w:val="4"/>
            <w:shd w:val="clear" w:color="auto" w:fill="auto"/>
            <w:vAlign w:val="center"/>
          </w:tcPr>
          <w:p w14:paraId="24CF5C0D"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İş Yükü Süresi (Saat)</w:t>
            </w:r>
          </w:p>
        </w:tc>
        <w:tc>
          <w:tcPr>
            <w:tcW w:w="921" w:type="pct"/>
            <w:shd w:val="clear" w:color="auto" w:fill="auto"/>
            <w:vAlign w:val="center"/>
          </w:tcPr>
          <w:p w14:paraId="420B1F03"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Toplam İş Yükü (Saat)</w:t>
            </w:r>
          </w:p>
        </w:tc>
      </w:tr>
      <w:tr w:rsidR="000959F8" w:rsidRPr="003A0002" w14:paraId="6D0C99A3" w14:textId="77777777" w:rsidTr="00880A93">
        <w:trPr>
          <w:trHeight w:val="420"/>
        </w:trPr>
        <w:tc>
          <w:tcPr>
            <w:tcW w:w="2301" w:type="pct"/>
            <w:gridSpan w:val="5"/>
            <w:shd w:val="clear" w:color="auto" w:fill="auto"/>
            <w:vAlign w:val="center"/>
            <w:hideMark/>
          </w:tcPr>
          <w:p w14:paraId="190B3939" w14:textId="77777777" w:rsidR="000959F8" w:rsidRPr="003A0002" w:rsidRDefault="000959F8" w:rsidP="00880A93">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5E9F0145"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14</w:t>
            </w:r>
          </w:p>
        </w:tc>
        <w:tc>
          <w:tcPr>
            <w:tcW w:w="974" w:type="pct"/>
            <w:gridSpan w:val="4"/>
            <w:shd w:val="clear" w:color="auto" w:fill="auto"/>
            <w:vAlign w:val="center"/>
          </w:tcPr>
          <w:p w14:paraId="15008B70" w14:textId="77777777" w:rsidR="000959F8" w:rsidRPr="003A0002" w:rsidRDefault="000959F8" w:rsidP="00880A93">
            <w:pPr>
              <w:spacing w:after="0" w:line="240" w:lineRule="auto"/>
              <w:jc w:val="center"/>
              <w:rPr>
                <w:rFonts w:cs="Calibri"/>
                <w:sz w:val="18"/>
                <w:szCs w:val="18"/>
              </w:rPr>
            </w:pPr>
            <w:r>
              <w:rPr>
                <w:rFonts w:cs="Calibri"/>
                <w:sz w:val="18"/>
                <w:szCs w:val="18"/>
              </w:rPr>
              <w:t>3</w:t>
            </w:r>
          </w:p>
        </w:tc>
        <w:tc>
          <w:tcPr>
            <w:tcW w:w="921" w:type="pct"/>
            <w:shd w:val="clear" w:color="auto" w:fill="auto"/>
            <w:vAlign w:val="center"/>
          </w:tcPr>
          <w:p w14:paraId="50F1F338" w14:textId="77777777" w:rsidR="000959F8" w:rsidRPr="003A0002" w:rsidRDefault="000959F8" w:rsidP="00880A93">
            <w:pPr>
              <w:spacing w:after="0" w:line="240" w:lineRule="auto"/>
              <w:jc w:val="center"/>
              <w:rPr>
                <w:rFonts w:cs="Calibri"/>
                <w:sz w:val="18"/>
                <w:szCs w:val="18"/>
              </w:rPr>
            </w:pPr>
            <w:r>
              <w:rPr>
                <w:rFonts w:cs="Calibri"/>
                <w:sz w:val="18"/>
                <w:szCs w:val="18"/>
              </w:rPr>
              <w:t>42</w:t>
            </w:r>
          </w:p>
        </w:tc>
      </w:tr>
      <w:tr w:rsidR="000959F8" w:rsidRPr="003A0002" w14:paraId="310D6F2E" w14:textId="77777777" w:rsidTr="00880A93">
        <w:trPr>
          <w:trHeight w:val="420"/>
        </w:trPr>
        <w:tc>
          <w:tcPr>
            <w:tcW w:w="2301" w:type="pct"/>
            <w:gridSpan w:val="5"/>
            <w:shd w:val="clear" w:color="auto" w:fill="auto"/>
            <w:vAlign w:val="center"/>
            <w:hideMark/>
          </w:tcPr>
          <w:p w14:paraId="176EEA71"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1524BE01"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3D99F4BF"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21" w:type="pct"/>
            <w:shd w:val="clear" w:color="auto" w:fill="auto"/>
            <w:vAlign w:val="center"/>
          </w:tcPr>
          <w:p w14:paraId="564F08B2"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r>
      <w:tr w:rsidR="000959F8" w:rsidRPr="003A0002" w14:paraId="68C52C5E" w14:textId="77777777" w:rsidTr="00880A93">
        <w:trPr>
          <w:trHeight w:val="420"/>
        </w:trPr>
        <w:tc>
          <w:tcPr>
            <w:tcW w:w="2301" w:type="pct"/>
            <w:gridSpan w:val="5"/>
            <w:shd w:val="clear" w:color="auto" w:fill="auto"/>
            <w:vAlign w:val="center"/>
            <w:hideMark/>
          </w:tcPr>
          <w:p w14:paraId="6B6EFB5E"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1BAE462D"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07C6FE19"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21" w:type="pct"/>
            <w:shd w:val="clear" w:color="auto" w:fill="auto"/>
            <w:vAlign w:val="center"/>
          </w:tcPr>
          <w:p w14:paraId="780EBF13"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r>
      <w:tr w:rsidR="000959F8" w:rsidRPr="003A0002" w14:paraId="0C306306" w14:textId="77777777" w:rsidTr="00880A93">
        <w:trPr>
          <w:trHeight w:val="420"/>
        </w:trPr>
        <w:tc>
          <w:tcPr>
            <w:tcW w:w="2301" w:type="pct"/>
            <w:gridSpan w:val="5"/>
            <w:shd w:val="clear" w:color="auto" w:fill="auto"/>
            <w:vAlign w:val="center"/>
            <w:hideMark/>
          </w:tcPr>
          <w:p w14:paraId="6F4404B6" w14:textId="77777777" w:rsidR="000959F8" w:rsidRPr="003A0002" w:rsidRDefault="000959F8" w:rsidP="00880A93">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1F75AFE8"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00EA1F71" w14:textId="0B494EB1" w:rsidR="000959F8" w:rsidRPr="003A0002" w:rsidRDefault="004435FA" w:rsidP="00880A93">
            <w:pPr>
              <w:spacing w:after="0" w:line="240" w:lineRule="auto"/>
              <w:jc w:val="center"/>
              <w:rPr>
                <w:rFonts w:cs="Calibri"/>
                <w:sz w:val="18"/>
                <w:szCs w:val="18"/>
              </w:rPr>
            </w:pPr>
            <w:r>
              <w:rPr>
                <w:rFonts w:cs="Calibri"/>
                <w:sz w:val="18"/>
                <w:szCs w:val="18"/>
              </w:rPr>
              <w:t>6</w:t>
            </w:r>
          </w:p>
        </w:tc>
        <w:tc>
          <w:tcPr>
            <w:tcW w:w="921" w:type="pct"/>
            <w:shd w:val="clear" w:color="auto" w:fill="auto"/>
            <w:vAlign w:val="center"/>
          </w:tcPr>
          <w:p w14:paraId="30C4E275" w14:textId="7982E5C3" w:rsidR="000959F8" w:rsidRPr="003A0002" w:rsidRDefault="004435FA" w:rsidP="00880A93">
            <w:pPr>
              <w:spacing w:after="0" w:line="240" w:lineRule="auto"/>
              <w:jc w:val="center"/>
              <w:rPr>
                <w:rFonts w:cs="Calibri"/>
                <w:sz w:val="18"/>
                <w:szCs w:val="18"/>
              </w:rPr>
            </w:pPr>
            <w:r>
              <w:rPr>
                <w:rFonts w:cs="Calibri"/>
                <w:sz w:val="18"/>
                <w:szCs w:val="18"/>
              </w:rPr>
              <w:t>6</w:t>
            </w:r>
          </w:p>
        </w:tc>
      </w:tr>
      <w:tr w:rsidR="000959F8" w:rsidRPr="003A0002" w14:paraId="36EFB42F" w14:textId="77777777" w:rsidTr="00880A93">
        <w:trPr>
          <w:trHeight w:val="420"/>
        </w:trPr>
        <w:tc>
          <w:tcPr>
            <w:tcW w:w="2301" w:type="pct"/>
            <w:gridSpan w:val="5"/>
            <w:shd w:val="clear" w:color="auto" w:fill="auto"/>
            <w:vAlign w:val="center"/>
            <w:hideMark/>
          </w:tcPr>
          <w:p w14:paraId="375384DB" w14:textId="77777777" w:rsidR="000959F8" w:rsidRPr="003A0002" w:rsidRDefault="000959F8"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1A1C9313"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5543030A" w14:textId="77777777" w:rsidR="000959F8" w:rsidRPr="003A0002" w:rsidRDefault="000959F8" w:rsidP="00880A93">
            <w:pPr>
              <w:spacing w:after="0" w:line="240" w:lineRule="auto"/>
              <w:jc w:val="center"/>
              <w:rPr>
                <w:rFonts w:cs="Calibri"/>
                <w:sz w:val="18"/>
                <w:szCs w:val="18"/>
              </w:rPr>
            </w:pPr>
            <w:r>
              <w:rPr>
                <w:rFonts w:cs="Calibri"/>
                <w:sz w:val="18"/>
                <w:szCs w:val="18"/>
              </w:rPr>
              <w:t>10</w:t>
            </w:r>
          </w:p>
        </w:tc>
        <w:tc>
          <w:tcPr>
            <w:tcW w:w="921" w:type="pct"/>
            <w:shd w:val="clear" w:color="auto" w:fill="auto"/>
            <w:vAlign w:val="center"/>
          </w:tcPr>
          <w:p w14:paraId="06D866E3" w14:textId="77777777" w:rsidR="000959F8" w:rsidRPr="003A0002" w:rsidRDefault="000959F8" w:rsidP="00880A93">
            <w:pPr>
              <w:spacing w:after="0" w:line="240" w:lineRule="auto"/>
              <w:jc w:val="center"/>
              <w:rPr>
                <w:rFonts w:cs="Calibri"/>
                <w:sz w:val="18"/>
                <w:szCs w:val="18"/>
              </w:rPr>
            </w:pPr>
            <w:r>
              <w:rPr>
                <w:rFonts w:cs="Calibri"/>
                <w:sz w:val="18"/>
                <w:szCs w:val="18"/>
              </w:rPr>
              <w:t>10</w:t>
            </w:r>
          </w:p>
        </w:tc>
      </w:tr>
      <w:tr w:rsidR="000959F8" w:rsidRPr="003A0002" w14:paraId="02D5404C" w14:textId="77777777" w:rsidTr="00880A93">
        <w:trPr>
          <w:trHeight w:val="420"/>
        </w:trPr>
        <w:tc>
          <w:tcPr>
            <w:tcW w:w="2301" w:type="pct"/>
            <w:gridSpan w:val="5"/>
            <w:shd w:val="clear" w:color="auto" w:fill="auto"/>
            <w:vAlign w:val="center"/>
            <w:hideMark/>
          </w:tcPr>
          <w:p w14:paraId="24E03EE0"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49D8DC02" w14:textId="77777777" w:rsidR="000959F8" w:rsidRPr="003A0002" w:rsidRDefault="000959F8" w:rsidP="00880A93">
            <w:pPr>
              <w:spacing w:after="0" w:line="240" w:lineRule="auto"/>
              <w:jc w:val="center"/>
              <w:rPr>
                <w:rFonts w:cs="Calibri"/>
                <w:sz w:val="18"/>
                <w:szCs w:val="18"/>
              </w:rPr>
            </w:pPr>
          </w:p>
        </w:tc>
        <w:tc>
          <w:tcPr>
            <w:tcW w:w="974" w:type="pct"/>
            <w:gridSpan w:val="4"/>
            <w:shd w:val="clear" w:color="auto" w:fill="auto"/>
            <w:vAlign w:val="center"/>
          </w:tcPr>
          <w:p w14:paraId="1F7D2141" w14:textId="77777777" w:rsidR="000959F8" w:rsidRPr="003A0002" w:rsidRDefault="000959F8" w:rsidP="00880A93">
            <w:pPr>
              <w:spacing w:after="0" w:line="240" w:lineRule="auto"/>
              <w:jc w:val="center"/>
              <w:rPr>
                <w:rFonts w:cs="Calibri"/>
                <w:sz w:val="18"/>
                <w:szCs w:val="18"/>
              </w:rPr>
            </w:pPr>
          </w:p>
        </w:tc>
        <w:tc>
          <w:tcPr>
            <w:tcW w:w="921" w:type="pct"/>
            <w:shd w:val="clear" w:color="auto" w:fill="auto"/>
            <w:vAlign w:val="center"/>
          </w:tcPr>
          <w:p w14:paraId="1E717D01" w14:textId="77777777" w:rsidR="000959F8" w:rsidRPr="003A0002" w:rsidRDefault="000959F8" w:rsidP="00880A93">
            <w:pPr>
              <w:spacing w:after="0" w:line="240" w:lineRule="auto"/>
              <w:jc w:val="center"/>
              <w:rPr>
                <w:rFonts w:cs="Calibri"/>
                <w:sz w:val="18"/>
                <w:szCs w:val="18"/>
              </w:rPr>
            </w:pPr>
          </w:p>
        </w:tc>
      </w:tr>
      <w:tr w:rsidR="000959F8" w:rsidRPr="003A0002" w14:paraId="3FE1B389" w14:textId="77777777" w:rsidTr="00880A93">
        <w:trPr>
          <w:trHeight w:val="420"/>
        </w:trPr>
        <w:tc>
          <w:tcPr>
            <w:tcW w:w="2301" w:type="pct"/>
            <w:gridSpan w:val="5"/>
            <w:shd w:val="clear" w:color="auto" w:fill="auto"/>
            <w:vAlign w:val="center"/>
          </w:tcPr>
          <w:p w14:paraId="4A10482D" w14:textId="77777777" w:rsidR="000959F8" w:rsidRPr="003A0002" w:rsidRDefault="000959F8" w:rsidP="00880A93">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6DADB266" w14:textId="15B464FC" w:rsidR="000959F8" w:rsidRPr="003A0002" w:rsidRDefault="004435FA" w:rsidP="00880A93">
            <w:pPr>
              <w:spacing w:after="0" w:line="240" w:lineRule="auto"/>
              <w:jc w:val="center"/>
              <w:rPr>
                <w:rFonts w:cs="Calibri"/>
                <w:sz w:val="18"/>
                <w:szCs w:val="18"/>
              </w:rPr>
            </w:pPr>
            <w:r>
              <w:rPr>
                <w:rFonts w:cs="Calibri"/>
                <w:sz w:val="18"/>
                <w:szCs w:val="18"/>
              </w:rPr>
              <w:t>15</w:t>
            </w:r>
          </w:p>
        </w:tc>
        <w:tc>
          <w:tcPr>
            <w:tcW w:w="974" w:type="pct"/>
            <w:gridSpan w:val="4"/>
            <w:shd w:val="clear" w:color="auto" w:fill="auto"/>
            <w:vAlign w:val="center"/>
          </w:tcPr>
          <w:p w14:paraId="3BA1F1E9" w14:textId="4E7237A0" w:rsidR="000959F8" w:rsidRPr="003A0002" w:rsidRDefault="004435FA" w:rsidP="00880A93">
            <w:pPr>
              <w:spacing w:after="0" w:line="240" w:lineRule="auto"/>
              <w:jc w:val="center"/>
              <w:rPr>
                <w:rFonts w:cs="Calibri"/>
                <w:sz w:val="18"/>
                <w:szCs w:val="18"/>
              </w:rPr>
            </w:pPr>
            <w:r>
              <w:rPr>
                <w:rFonts w:cs="Calibri"/>
                <w:sz w:val="18"/>
                <w:szCs w:val="18"/>
              </w:rPr>
              <w:t>2</w:t>
            </w:r>
          </w:p>
        </w:tc>
        <w:tc>
          <w:tcPr>
            <w:tcW w:w="921" w:type="pct"/>
            <w:shd w:val="clear" w:color="auto" w:fill="auto"/>
            <w:vAlign w:val="center"/>
          </w:tcPr>
          <w:p w14:paraId="4ECA3F0D" w14:textId="77D66C61" w:rsidR="000959F8" w:rsidRPr="003A0002" w:rsidRDefault="004435FA" w:rsidP="00880A93">
            <w:pPr>
              <w:spacing w:after="0" w:line="240" w:lineRule="auto"/>
              <w:jc w:val="center"/>
              <w:rPr>
                <w:rFonts w:cs="Calibri"/>
                <w:sz w:val="18"/>
                <w:szCs w:val="18"/>
              </w:rPr>
            </w:pPr>
            <w:r>
              <w:rPr>
                <w:rFonts w:cs="Calibri"/>
                <w:sz w:val="18"/>
                <w:szCs w:val="18"/>
              </w:rPr>
              <w:t>30</w:t>
            </w:r>
          </w:p>
        </w:tc>
      </w:tr>
      <w:tr w:rsidR="000959F8" w:rsidRPr="003A0002" w14:paraId="1F45175C" w14:textId="77777777" w:rsidTr="00880A93">
        <w:trPr>
          <w:trHeight w:val="420"/>
        </w:trPr>
        <w:tc>
          <w:tcPr>
            <w:tcW w:w="2301" w:type="pct"/>
            <w:gridSpan w:val="5"/>
            <w:shd w:val="clear" w:color="auto" w:fill="auto"/>
            <w:vAlign w:val="center"/>
            <w:hideMark/>
          </w:tcPr>
          <w:p w14:paraId="50B15221" w14:textId="77777777" w:rsidR="000959F8" w:rsidRPr="003A0002" w:rsidRDefault="000959F8"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3DA8A124" w14:textId="77777777" w:rsidR="000959F8" w:rsidRPr="003A0002" w:rsidRDefault="000959F8" w:rsidP="00880A93">
            <w:pPr>
              <w:spacing w:after="0" w:line="240" w:lineRule="auto"/>
              <w:jc w:val="center"/>
              <w:rPr>
                <w:rFonts w:cs="Calibri"/>
                <w:sz w:val="18"/>
                <w:szCs w:val="18"/>
              </w:rPr>
            </w:pPr>
          </w:p>
        </w:tc>
        <w:tc>
          <w:tcPr>
            <w:tcW w:w="974" w:type="pct"/>
            <w:gridSpan w:val="4"/>
            <w:shd w:val="clear" w:color="auto" w:fill="auto"/>
            <w:noWrap/>
            <w:vAlign w:val="center"/>
            <w:hideMark/>
          </w:tcPr>
          <w:p w14:paraId="093AC42A" w14:textId="77777777" w:rsidR="000959F8" w:rsidRPr="003A0002" w:rsidRDefault="000959F8" w:rsidP="00880A93">
            <w:pPr>
              <w:spacing w:after="0" w:line="240" w:lineRule="auto"/>
              <w:jc w:val="center"/>
              <w:rPr>
                <w:rFonts w:cs="Calibri"/>
                <w:sz w:val="18"/>
                <w:szCs w:val="18"/>
              </w:rPr>
            </w:pPr>
          </w:p>
        </w:tc>
        <w:tc>
          <w:tcPr>
            <w:tcW w:w="921" w:type="pct"/>
            <w:shd w:val="clear" w:color="auto" w:fill="auto"/>
            <w:noWrap/>
            <w:vAlign w:val="center"/>
            <w:hideMark/>
          </w:tcPr>
          <w:p w14:paraId="2E8429D2" w14:textId="7D43A16E" w:rsidR="000959F8" w:rsidRPr="003A0002" w:rsidRDefault="004435FA" w:rsidP="00880A93">
            <w:pPr>
              <w:spacing w:after="0" w:line="240" w:lineRule="auto"/>
              <w:jc w:val="center"/>
              <w:rPr>
                <w:rFonts w:cs="Calibri"/>
                <w:sz w:val="18"/>
                <w:szCs w:val="18"/>
              </w:rPr>
            </w:pPr>
            <w:r>
              <w:rPr>
                <w:rFonts w:cs="Calibri"/>
                <w:sz w:val="18"/>
                <w:szCs w:val="18"/>
              </w:rPr>
              <w:t>90</w:t>
            </w:r>
          </w:p>
        </w:tc>
      </w:tr>
      <w:tr w:rsidR="000959F8" w:rsidRPr="003A0002" w14:paraId="14FB6A3A" w14:textId="77777777" w:rsidTr="00880A93">
        <w:trPr>
          <w:trHeight w:val="420"/>
        </w:trPr>
        <w:tc>
          <w:tcPr>
            <w:tcW w:w="2301" w:type="pct"/>
            <w:gridSpan w:val="5"/>
            <w:shd w:val="clear" w:color="auto" w:fill="auto"/>
            <w:vAlign w:val="center"/>
            <w:hideMark/>
          </w:tcPr>
          <w:p w14:paraId="389DF57F" w14:textId="77777777" w:rsidR="000959F8" w:rsidRPr="003A0002" w:rsidRDefault="000959F8"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1EDFD125" w14:textId="77777777" w:rsidR="000959F8" w:rsidRPr="003A0002" w:rsidRDefault="000959F8" w:rsidP="00880A93">
            <w:pPr>
              <w:spacing w:after="0" w:line="240" w:lineRule="auto"/>
              <w:jc w:val="center"/>
              <w:rPr>
                <w:rFonts w:cs="Calibri"/>
                <w:sz w:val="18"/>
                <w:szCs w:val="18"/>
              </w:rPr>
            </w:pPr>
          </w:p>
        </w:tc>
        <w:tc>
          <w:tcPr>
            <w:tcW w:w="974" w:type="pct"/>
            <w:gridSpan w:val="4"/>
            <w:shd w:val="clear" w:color="auto" w:fill="auto"/>
            <w:noWrap/>
            <w:vAlign w:val="center"/>
            <w:hideMark/>
          </w:tcPr>
          <w:p w14:paraId="0B674146" w14:textId="77777777" w:rsidR="000959F8" w:rsidRPr="003A0002" w:rsidRDefault="000959F8" w:rsidP="00880A93">
            <w:pPr>
              <w:spacing w:after="0" w:line="240" w:lineRule="auto"/>
              <w:jc w:val="center"/>
              <w:rPr>
                <w:rFonts w:cs="Calibri"/>
                <w:sz w:val="18"/>
                <w:szCs w:val="18"/>
              </w:rPr>
            </w:pPr>
          </w:p>
        </w:tc>
        <w:tc>
          <w:tcPr>
            <w:tcW w:w="921" w:type="pct"/>
            <w:shd w:val="clear" w:color="auto" w:fill="auto"/>
            <w:noWrap/>
            <w:vAlign w:val="center"/>
            <w:hideMark/>
          </w:tcPr>
          <w:p w14:paraId="133FE330" w14:textId="77777777" w:rsidR="000959F8" w:rsidRPr="003A0002" w:rsidRDefault="000959F8" w:rsidP="00880A93">
            <w:pPr>
              <w:spacing w:after="0" w:line="240" w:lineRule="auto"/>
              <w:jc w:val="center"/>
              <w:rPr>
                <w:rFonts w:cs="Calibri"/>
                <w:sz w:val="18"/>
                <w:szCs w:val="18"/>
              </w:rPr>
            </w:pPr>
            <w:r>
              <w:rPr>
                <w:rFonts w:cs="Calibri"/>
                <w:sz w:val="18"/>
                <w:szCs w:val="18"/>
              </w:rPr>
              <w:t>3</w:t>
            </w:r>
          </w:p>
        </w:tc>
      </w:tr>
    </w:tbl>
    <w:p w14:paraId="0C26F8FB" w14:textId="77777777" w:rsidR="000959F8" w:rsidRDefault="000959F8" w:rsidP="000959F8">
      <w:pPr>
        <w:spacing w:line="240" w:lineRule="auto"/>
        <w:rPr>
          <w:rFonts w:cs="Calibri"/>
          <w:sz w:val="18"/>
          <w:szCs w:val="18"/>
        </w:rPr>
      </w:pPr>
    </w:p>
    <w:p w14:paraId="4E2A7AB7" w14:textId="2D024783" w:rsidR="000959F8" w:rsidRPr="0084691D" w:rsidRDefault="005875F4" w:rsidP="000959F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4EB2ADE6" w14:textId="77777777" w:rsidR="000959F8" w:rsidRDefault="000959F8" w:rsidP="000959F8">
      <w:pPr>
        <w:spacing w:line="240" w:lineRule="auto"/>
        <w:rPr>
          <w:rFonts w:cs="Calibri"/>
          <w:sz w:val="18"/>
          <w:szCs w:val="18"/>
        </w:rPr>
      </w:pPr>
    </w:p>
    <w:p w14:paraId="37C62E37" w14:textId="77777777" w:rsidR="000959F8" w:rsidRPr="0084691D" w:rsidRDefault="000959F8" w:rsidP="000959F8">
      <w:pPr>
        <w:spacing w:line="240" w:lineRule="auto"/>
        <w:rPr>
          <w:rFonts w:cs="Calibri"/>
          <w:sz w:val="18"/>
          <w:szCs w:val="18"/>
        </w:rPr>
      </w:pPr>
    </w:p>
    <w:p w14:paraId="48E7CFC4" w14:textId="0A03B827" w:rsidR="000959F8" w:rsidRPr="0084691D" w:rsidRDefault="000959F8" w:rsidP="000959F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5875F4">
        <w:rPr>
          <w:rFonts w:cs="Calibri"/>
          <w:sz w:val="18"/>
          <w:szCs w:val="18"/>
        </w:rPr>
        <w:t>Doç. Dr. Mehmet ŞİMŞEK</w:t>
      </w:r>
      <w:r>
        <w:rPr>
          <w:rFonts w:cs="Calibri"/>
          <w:sz w:val="18"/>
          <w:szCs w:val="18"/>
        </w:rPr>
        <w:tab/>
      </w:r>
      <w:r>
        <w:rPr>
          <w:rFonts w:cs="Calibri"/>
          <w:sz w:val="18"/>
          <w:szCs w:val="18"/>
        </w:rPr>
        <w:tab/>
      </w:r>
      <w:r w:rsidR="005875F4">
        <w:rPr>
          <w:rFonts w:cs="Calibri"/>
          <w:sz w:val="18"/>
          <w:szCs w:val="18"/>
        </w:rPr>
        <w:tab/>
      </w:r>
      <w:r>
        <w:rPr>
          <w:rFonts w:cs="Calibri"/>
          <w:sz w:val="18"/>
          <w:szCs w:val="18"/>
        </w:rPr>
        <w:t xml:space="preserve">İMZA VE KAŞE </w:t>
      </w:r>
    </w:p>
    <w:p w14:paraId="001A7F9A" w14:textId="77777777" w:rsidR="000959F8" w:rsidRDefault="000959F8" w:rsidP="000959F8">
      <w:pPr>
        <w:spacing w:line="240" w:lineRule="auto"/>
        <w:rPr>
          <w:rFonts w:cs="Calibri"/>
          <w:sz w:val="18"/>
          <w:szCs w:val="18"/>
        </w:rPr>
      </w:pPr>
    </w:p>
    <w:p w14:paraId="139DF1EB" w14:textId="77777777" w:rsidR="000959F8" w:rsidRPr="0084691D" w:rsidRDefault="000959F8" w:rsidP="000959F8">
      <w:pPr>
        <w:spacing w:line="240" w:lineRule="auto"/>
        <w:rPr>
          <w:rFonts w:cs="Calibri"/>
          <w:sz w:val="18"/>
          <w:szCs w:val="18"/>
        </w:rPr>
      </w:pPr>
    </w:p>
    <w:p w14:paraId="2D5675FA" w14:textId="4BBC7567" w:rsidR="000959F8" w:rsidRPr="0084691D" w:rsidRDefault="000959F8" w:rsidP="000959F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92101">
        <w:rPr>
          <w:rFonts w:cs="Calibri"/>
          <w:sz w:val="18"/>
          <w:szCs w:val="18"/>
        </w:rPr>
        <w:t>Doç. Dr. Mehmet ŞİMŞEK</w:t>
      </w:r>
      <w:r>
        <w:rPr>
          <w:rFonts w:cs="Calibri"/>
          <w:sz w:val="18"/>
          <w:szCs w:val="18"/>
        </w:rPr>
        <w:tab/>
      </w:r>
      <w:r>
        <w:rPr>
          <w:rFonts w:cs="Calibri"/>
          <w:sz w:val="18"/>
          <w:szCs w:val="18"/>
        </w:rPr>
        <w:tab/>
      </w:r>
      <w:r w:rsidR="005875F4">
        <w:rPr>
          <w:rFonts w:cs="Calibri"/>
          <w:sz w:val="18"/>
          <w:szCs w:val="18"/>
        </w:rPr>
        <w:tab/>
      </w:r>
      <w:r w:rsidRPr="0084691D">
        <w:rPr>
          <w:rFonts w:cs="Calibri"/>
          <w:sz w:val="18"/>
          <w:szCs w:val="18"/>
        </w:rPr>
        <w:t>İMZA VE KAŞE</w:t>
      </w:r>
    </w:p>
    <w:p w14:paraId="68F8C31A" w14:textId="77777777" w:rsidR="000959F8" w:rsidRPr="0084691D" w:rsidRDefault="000959F8" w:rsidP="000959F8">
      <w:pPr>
        <w:spacing w:line="240" w:lineRule="auto"/>
        <w:rPr>
          <w:rFonts w:cs="Calibri"/>
          <w:sz w:val="18"/>
          <w:szCs w:val="18"/>
        </w:rPr>
      </w:pPr>
    </w:p>
    <w:p w14:paraId="2A61B335" w14:textId="77777777" w:rsidR="000959F8" w:rsidRPr="0084691D" w:rsidRDefault="000959F8" w:rsidP="000959F8">
      <w:pPr>
        <w:spacing w:line="240" w:lineRule="auto"/>
        <w:rPr>
          <w:rFonts w:cs="Calibri"/>
          <w:sz w:val="18"/>
          <w:szCs w:val="18"/>
        </w:rPr>
      </w:pPr>
    </w:p>
    <w:p w14:paraId="0124CE47" w14:textId="30A84973" w:rsidR="000959F8" w:rsidRDefault="000959F8" w:rsidP="000959F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7C0A1AFC" w14:textId="77777777" w:rsidR="000959F8" w:rsidRDefault="000959F8" w:rsidP="000959F8"/>
    <w:p w14:paraId="2ABA214C" w14:textId="77777777" w:rsidR="000959F8" w:rsidRDefault="000959F8" w:rsidP="000959F8"/>
    <w:p w14:paraId="419C2744" w14:textId="77777777" w:rsidR="000959F8" w:rsidRDefault="000959F8" w:rsidP="000959F8"/>
    <w:p w14:paraId="1E9B408F" w14:textId="77777777" w:rsidR="000959F8" w:rsidRDefault="000959F8" w:rsidP="000959F8">
      <w:pPr>
        <w:spacing w:line="240" w:lineRule="auto"/>
      </w:pPr>
    </w:p>
    <w:p w14:paraId="5D45BCC7" w14:textId="27B457A7" w:rsidR="000959F8" w:rsidRDefault="000959F8">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4"/>
        <w:gridCol w:w="287"/>
        <w:gridCol w:w="1265"/>
        <w:gridCol w:w="577"/>
        <w:gridCol w:w="882"/>
        <w:gridCol w:w="1244"/>
        <w:gridCol w:w="329"/>
        <w:gridCol w:w="192"/>
        <w:gridCol w:w="1040"/>
        <w:gridCol w:w="671"/>
        <w:gridCol w:w="1807"/>
      </w:tblGrid>
      <w:tr w:rsidR="000959F8" w:rsidRPr="00D46CE8" w14:paraId="4E808300" w14:textId="77777777" w:rsidTr="00880A93">
        <w:trPr>
          <w:trHeight w:val="735"/>
        </w:trPr>
        <w:tc>
          <w:tcPr>
            <w:tcW w:w="5000" w:type="pct"/>
            <w:gridSpan w:val="11"/>
            <w:shd w:val="clear" w:color="auto" w:fill="auto"/>
            <w:vAlign w:val="center"/>
            <w:hideMark/>
          </w:tcPr>
          <w:p w14:paraId="2D667418" w14:textId="77777777" w:rsidR="000959F8" w:rsidRPr="00D46CE8" w:rsidRDefault="000959F8" w:rsidP="00880A93">
            <w:pPr>
              <w:spacing w:after="0" w:line="240" w:lineRule="auto"/>
              <w:jc w:val="center"/>
              <w:rPr>
                <w:rFonts w:cs="Calibri"/>
                <w:b/>
                <w:bCs/>
                <w:color w:val="000000"/>
                <w:sz w:val="18"/>
                <w:szCs w:val="18"/>
              </w:rPr>
            </w:pPr>
            <w:r w:rsidRPr="00D46CE8">
              <w:rPr>
                <w:rFonts w:cs="Calibri"/>
                <w:b/>
                <w:bCs/>
                <w:color w:val="000000"/>
                <w:sz w:val="18"/>
                <w:szCs w:val="18"/>
              </w:rPr>
              <w:lastRenderedPageBreak/>
              <w:t xml:space="preserve">GİRESUN ÜNİVERSİTESİ </w:t>
            </w:r>
            <w:r w:rsidRPr="00D46CE8">
              <w:rPr>
                <w:rFonts w:cs="Calibri"/>
                <w:b/>
                <w:bCs/>
                <w:color w:val="000000"/>
                <w:sz w:val="18"/>
                <w:szCs w:val="18"/>
              </w:rPr>
              <w:br/>
              <w:t>DERS TANITIM FORMU</w:t>
            </w:r>
          </w:p>
        </w:tc>
      </w:tr>
      <w:tr w:rsidR="000959F8" w:rsidRPr="00D46CE8" w14:paraId="435F1F79" w14:textId="77777777" w:rsidTr="00880A93">
        <w:trPr>
          <w:trHeight w:val="420"/>
        </w:trPr>
        <w:tc>
          <w:tcPr>
            <w:tcW w:w="5000" w:type="pct"/>
            <w:gridSpan w:val="11"/>
            <w:shd w:val="clear" w:color="auto" w:fill="auto"/>
            <w:vAlign w:val="center"/>
            <w:hideMark/>
          </w:tcPr>
          <w:p w14:paraId="332E7F60" w14:textId="77777777" w:rsidR="000959F8" w:rsidRPr="00D46CE8" w:rsidRDefault="000959F8" w:rsidP="00880A93">
            <w:pPr>
              <w:spacing w:after="0" w:line="240" w:lineRule="auto"/>
              <w:jc w:val="center"/>
              <w:rPr>
                <w:rFonts w:cs="Calibri"/>
                <w:b/>
                <w:bCs/>
                <w:color w:val="000000"/>
                <w:sz w:val="18"/>
                <w:szCs w:val="18"/>
              </w:rPr>
            </w:pPr>
            <w:r w:rsidRPr="00D46CE8">
              <w:rPr>
                <w:rFonts w:cs="Calibri"/>
                <w:b/>
                <w:bCs/>
                <w:color w:val="000000"/>
                <w:sz w:val="18"/>
                <w:szCs w:val="18"/>
              </w:rPr>
              <w:t>DERS BİLGİLERİ</w:t>
            </w:r>
          </w:p>
          <w:p w14:paraId="19D960B1" w14:textId="77777777" w:rsidR="000959F8" w:rsidRPr="00D46CE8" w:rsidRDefault="000959F8" w:rsidP="00880A93">
            <w:pPr>
              <w:spacing w:after="0" w:line="240" w:lineRule="auto"/>
              <w:jc w:val="center"/>
              <w:rPr>
                <w:rFonts w:cs="Calibri"/>
                <w:b/>
                <w:bCs/>
                <w:color w:val="000000"/>
                <w:sz w:val="18"/>
                <w:szCs w:val="18"/>
              </w:rPr>
            </w:pPr>
          </w:p>
        </w:tc>
      </w:tr>
      <w:tr w:rsidR="000959F8" w:rsidRPr="00D46CE8" w14:paraId="079A53EC" w14:textId="77777777" w:rsidTr="00880A93">
        <w:trPr>
          <w:trHeight w:val="284"/>
        </w:trPr>
        <w:tc>
          <w:tcPr>
            <w:tcW w:w="906" w:type="pct"/>
            <w:gridSpan w:val="2"/>
            <w:shd w:val="clear" w:color="auto" w:fill="auto"/>
            <w:vAlign w:val="center"/>
          </w:tcPr>
          <w:p w14:paraId="33472F23" w14:textId="77777777" w:rsidR="000959F8" w:rsidRPr="00D46CE8" w:rsidRDefault="000959F8" w:rsidP="00880A93">
            <w:pPr>
              <w:spacing w:after="0" w:line="240" w:lineRule="auto"/>
              <w:jc w:val="center"/>
              <w:rPr>
                <w:rFonts w:cs="Calibri"/>
                <w:b/>
                <w:bCs/>
                <w:i/>
                <w:iCs/>
                <w:color w:val="000000"/>
                <w:sz w:val="18"/>
                <w:szCs w:val="18"/>
              </w:rPr>
            </w:pPr>
          </w:p>
        </w:tc>
        <w:tc>
          <w:tcPr>
            <w:tcW w:w="942" w:type="pct"/>
            <w:gridSpan w:val="2"/>
            <w:shd w:val="clear" w:color="auto" w:fill="auto"/>
            <w:vAlign w:val="center"/>
          </w:tcPr>
          <w:p w14:paraId="4CE824CF" w14:textId="77777777" w:rsidR="000959F8" w:rsidRPr="00D46CE8" w:rsidRDefault="000959F8" w:rsidP="00880A93">
            <w:pPr>
              <w:spacing w:after="0" w:line="240" w:lineRule="auto"/>
              <w:jc w:val="center"/>
              <w:rPr>
                <w:rFonts w:cs="Calibri"/>
                <w:b/>
                <w:bCs/>
                <w:i/>
                <w:iCs/>
                <w:color w:val="000000"/>
                <w:sz w:val="18"/>
                <w:szCs w:val="18"/>
              </w:rPr>
            </w:pPr>
          </w:p>
        </w:tc>
        <w:tc>
          <w:tcPr>
            <w:tcW w:w="1087" w:type="pct"/>
            <w:gridSpan w:val="2"/>
            <w:shd w:val="clear" w:color="auto" w:fill="auto"/>
            <w:vAlign w:val="center"/>
            <w:hideMark/>
          </w:tcPr>
          <w:p w14:paraId="00D903E7" w14:textId="77777777" w:rsidR="000959F8" w:rsidRPr="00D46CE8" w:rsidRDefault="000959F8" w:rsidP="00880A93">
            <w:pPr>
              <w:spacing w:after="0" w:line="240" w:lineRule="auto"/>
              <w:ind w:left="-115"/>
              <w:jc w:val="center"/>
              <w:rPr>
                <w:rFonts w:cs="Calibri"/>
                <w:b/>
                <w:bCs/>
                <w:i/>
                <w:iCs/>
                <w:color w:val="000000"/>
                <w:sz w:val="18"/>
                <w:szCs w:val="18"/>
              </w:rPr>
            </w:pPr>
            <w:r w:rsidRPr="00D46CE8">
              <w:rPr>
                <w:rFonts w:cs="Calibri"/>
                <w:b/>
                <w:bCs/>
                <w:i/>
                <w:iCs/>
                <w:color w:val="000000"/>
                <w:sz w:val="18"/>
                <w:szCs w:val="18"/>
              </w:rPr>
              <w:t>Yarıyıl</w:t>
            </w:r>
          </w:p>
        </w:tc>
        <w:tc>
          <w:tcPr>
            <w:tcW w:w="798" w:type="pct"/>
            <w:gridSpan w:val="3"/>
            <w:shd w:val="clear" w:color="auto" w:fill="auto"/>
            <w:vAlign w:val="center"/>
            <w:hideMark/>
          </w:tcPr>
          <w:p w14:paraId="20775B35" w14:textId="77777777" w:rsidR="000959F8" w:rsidRPr="00D46CE8" w:rsidRDefault="000959F8" w:rsidP="00880A93">
            <w:pPr>
              <w:spacing w:after="0" w:line="240" w:lineRule="auto"/>
              <w:jc w:val="center"/>
              <w:rPr>
                <w:rFonts w:cs="Calibri"/>
                <w:b/>
                <w:bCs/>
                <w:i/>
                <w:iCs/>
                <w:color w:val="000000"/>
                <w:sz w:val="18"/>
                <w:szCs w:val="18"/>
              </w:rPr>
            </w:pPr>
            <w:r w:rsidRPr="00D46CE8">
              <w:rPr>
                <w:rFonts w:cs="Calibri"/>
                <w:b/>
                <w:bCs/>
                <w:i/>
                <w:iCs/>
                <w:color w:val="000000"/>
                <w:sz w:val="18"/>
                <w:szCs w:val="18"/>
              </w:rPr>
              <w:t>T+U Saat</w:t>
            </w:r>
          </w:p>
        </w:tc>
        <w:tc>
          <w:tcPr>
            <w:tcW w:w="1267" w:type="pct"/>
            <w:gridSpan w:val="2"/>
            <w:shd w:val="clear" w:color="auto" w:fill="auto"/>
            <w:vAlign w:val="center"/>
            <w:hideMark/>
          </w:tcPr>
          <w:p w14:paraId="1DF2D321" w14:textId="77777777" w:rsidR="000959F8" w:rsidRPr="00D46CE8" w:rsidRDefault="000959F8" w:rsidP="00880A93">
            <w:pPr>
              <w:spacing w:after="0" w:line="240" w:lineRule="auto"/>
              <w:jc w:val="center"/>
              <w:rPr>
                <w:rFonts w:cs="Calibri"/>
                <w:b/>
                <w:bCs/>
                <w:i/>
                <w:iCs/>
                <w:color w:val="000000"/>
                <w:sz w:val="18"/>
                <w:szCs w:val="18"/>
              </w:rPr>
            </w:pPr>
            <w:r w:rsidRPr="00D46CE8">
              <w:rPr>
                <w:rFonts w:cs="Calibri"/>
                <w:b/>
                <w:bCs/>
                <w:i/>
                <w:iCs/>
                <w:color w:val="000000"/>
                <w:sz w:val="18"/>
                <w:szCs w:val="18"/>
              </w:rPr>
              <w:t>AKTS</w:t>
            </w:r>
          </w:p>
        </w:tc>
      </w:tr>
      <w:tr w:rsidR="000959F8" w:rsidRPr="00D46CE8" w14:paraId="4A9BDB44" w14:textId="77777777" w:rsidTr="00880A93">
        <w:trPr>
          <w:trHeight w:val="284"/>
        </w:trPr>
        <w:tc>
          <w:tcPr>
            <w:tcW w:w="906" w:type="pct"/>
            <w:gridSpan w:val="2"/>
            <w:shd w:val="clear" w:color="auto" w:fill="auto"/>
            <w:vAlign w:val="center"/>
            <w:hideMark/>
          </w:tcPr>
          <w:p w14:paraId="46924609"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Dersin Kodu</w:t>
            </w:r>
          </w:p>
        </w:tc>
        <w:tc>
          <w:tcPr>
            <w:tcW w:w="942" w:type="pct"/>
            <w:gridSpan w:val="2"/>
            <w:shd w:val="clear" w:color="auto" w:fill="auto"/>
            <w:vAlign w:val="center"/>
            <w:hideMark/>
          </w:tcPr>
          <w:p w14:paraId="7495996D" w14:textId="09A9F67B" w:rsidR="000959F8" w:rsidRPr="00D46CE8" w:rsidRDefault="00AA4E3E" w:rsidP="00880A93">
            <w:pPr>
              <w:spacing w:after="0" w:line="240" w:lineRule="auto"/>
              <w:rPr>
                <w:rFonts w:cs="Calibri"/>
                <w:color w:val="000000"/>
                <w:sz w:val="18"/>
                <w:szCs w:val="18"/>
              </w:rPr>
            </w:pPr>
            <w:r>
              <w:rPr>
                <w:rFonts w:cs="Calibri"/>
                <w:color w:val="000000"/>
                <w:sz w:val="18"/>
                <w:szCs w:val="18"/>
              </w:rPr>
              <w:t>GSM-315</w:t>
            </w:r>
          </w:p>
        </w:tc>
        <w:tc>
          <w:tcPr>
            <w:tcW w:w="1087" w:type="pct"/>
            <w:gridSpan w:val="2"/>
            <w:shd w:val="clear" w:color="auto" w:fill="auto"/>
            <w:vAlign w:val="center"/>
            <w:hideMark/>
          </w:tcPr>
          <w:p w14:paraId="2A2BDE24" w14:textId="77777777" w:rsidR="000959F8" w:rsidRPr="00D46CE8" w:rsidRDefault="000959F8" w:rsidP="00880A93">
            <w:pPr>
              <w:spacing w:after="0" w:line="240" w:lineRule="auto"/>
              <w:jc w:val="center"/>
              <w:rPr>
                <w:rFonts w:cs="Calibri"/>
                <w:color w:val="000000"/>
                <w:sz w:val="18"/>
                <w:szCs w:val="18"/>
              </w:rPr>
            </w:pPr>
            <w:r>
              <w:rPr>
                <w:rFonts w:cs="Calibri"/>
                <w:sz w:val="18"/>
                <w:szCs w:val="18"/>
              </w:rPr>
              <w:t xml:space="preserve">Güz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D46CE8">
              <w:rPr>
                <w:rFonts w:cs="Calibri"/>
                <w:color w:val="000000"/>
                <w:sz w:val="18"/>
                <w:szCs w:val="18"/>
              </w:rPr>
              <w:t> </w:t>
            </w:r>
            <w:r>
              <w:rPr>
                <w:rFonts w:cs="Calibri"/>
                <w:color w:val="000000"/>
                <w:sz w:val="18"/>
                <w:szCs w:val="18"/>
              </w:rPr>
              <w:t xml:space="preserve"> Bahar</w:t>
            </w:r>
            <w:r w:rsidRPr="00D46CE8">
              <w:rPr>
                <w:rFonts w:cs="Calibri"/>
                <w:color w:val="000000"/>
                <w:sz w:val="18"/>
                <w:szCs w:val="18"/>
              </w:rPr>
              <w:t xml:space="preserve">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D46CE8">
              <w:rPr>
                <w:rFonts w:cs="Calibri"/>
                <w:sz w:val="18"/>
                <w:szCs w:val="18"/>
              </w:rPr>
              <w:t xml:space="preserve"> </w:t>
            </w:r>
          </w:p>
        </w:tc>
        <w:tc>
          <w:tcPr>
            <w:tcW w:w="798" w:type="pct"/>
            <w:gridSpan w:val="3"/>
            <w:shd w:val="clear" w:color="auto" w:fill="auto"/>
            <w:vAlign w:val="center"/>
            <w:hideMark/>
          </w:tcPr>
          <w:p w14:paraId="6FF5C226" w14:textId="77777777" w:rsidR="000959F8" w:rsidRPr="00D46CE8" w:rsidRDefault="000959F8" w:rsidP="00880A93">
            <w:pPr>
              <w:spacing w:after="0" w:line="240" w:lineRule="auto"/>
              <w:jc w:val="center"/>
              <w:rPr>
                <w:rFonts w:cs="Calibri"/>
                <w:color w:val="000000"/>
                <w:sz w:val="18"/>
                <w:szCs w:val="18"/>
              </w:rPr>
            </w:pPr>
            <w:r>
              <w:rPr>
                <w:rFonts w:cs="Calibri"/>
                <w:color w:val="000000"/>
                <w:sz w:val="18"/>
                <w:szCs w:val="18"/>
              </w:rPr>
              <w:t>1+2</w:t>
            </w:r>
          </w:p>
        </w:tc>
        <w:tc>
          <w:tcPr>
            <w:tcW w:w="1267" w:type="pct"/>
            <w:gridSpan w:val="2"/>
            <w:shd w:val="clear" w:color="auto" w:fill="auto"/>
            <w:vAlign w:val="center"/>
            <w:hideMark/>
          </w:tcPr>
          <w:p w14:paraId="4226190D" w14:textId="77777777" w:rsidR="000959F8" w:rsidRPr="00D46CE8" w:rsidRDefault="000959F8" w:rsidP="00880A93">
            <w:pPr>
              <w:spacing w:after="0" w:line="240" w:lineRule="auto"/>
              <w:jc w:val="center"/>
              <w:rPr>
                <w:rFonts w:cs="Calibri"/>
                <w:color w:val="000000"/>
                <w:sz w:val="18"/>
                <w:szCs w:val="18"/>
              </w:rPr>
            </w:pPr>
            <w:r>
              <w:rPr>
                <w:rFonts w:cs="Calibri"/>
                <w:color w:val="000000"/>
                <w:sz w:val="18"/>
                <w:szCs w:val="18"/>
              </w:rPr>
              <w:t>3</w:t>
            </w:r>
          </w:p>
        </w:tc>
      </w:tr>
      <w:tr w:rsidR="000959F8" w:rsidRPr="00D46CE8" w14:paraId="2816D262" w14:textId="77777777" w:rsidTr="00880A93">
        <w:trPr>
          <w:trHeight w:val="287"/>
        </w:trPr>
        <w:tc>
          <w:tcPr>
            <w:tcW w:w="906" w:type="pct"/>
            <w:gridSpan w:val="2"/>
            <w:shd w:val="clear" w:color="auto" w:fill="auto"/>
            <w:noWrap/>
            <w:vAlign w:val="bottom"/>
            <w:hideMark/>
          </w:tcPr>
          <w:p w14:paraId="5837ADD9"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Adı</w:t>
            </w:r>
          </w:p>
        </w:tc>
        <w:tc>
          <w:tcPr>
            <w:tcW w:w="4094" w:type="pct"/>
            <w:gridSpan w:val="9"/>
            <w:shd w:val="clear" w:color="auto" w:fill="auto"/>
            <w:noWrap/>
            <w:vAlign w:val="bottom"/>
          </w:tcPr>
          <w:p w14:paraId="6B15381E" w14:textId="77777777" w:rsidR="000959F8" w:rsidRPr="00D46CE8" w:rsidRDefault="000959F8" w:rsidP="00880A93">
            <w:pPr>
              <w:spacing w:after="0" w:line="240" w:lineRule="auto"/>
              <w:rPr>
                <w:rFonts w:cs="Calibri"/>
                <w:color w:val="000000"/>
                <w:sz w:val="18"/>
                <w:szCs w:val="18"/>
              </w:rPr>
            </w:pPr>
            <w:r w:rsidRPr="00D46CE8">
              <w:rPr>
                <w:rFonts w:cs="Calibri"/>
                <w:color w:val="000000"/>
                <w:sz w:val="18"/>
                <w:szCs w:val="18"/>
              </w:rPr>
              <w:t>İletişim ve İnsan İlişkileri</w:t>
            </w:r>
          </w:p>
        </w:tc>
      </w:tr>
      <w:tr w:rsidR="000959F8" w:rsidRPr="00D46CE8" w14:paraId="29520256" w14:textId="77777777" w:rsidTr="00880A93">
        <w:trPr>
          <w:trHeight w:val="287"/>
        </w:trPr>
        <w:tc>
          <w:tcPr>
            <w:tcW w:w="906" w:type="pct"/>
            <w:gridSpan w:val="2"/>
            <w:shd w:val="clear" w:color="auto" w:fill="auto"/>
            <w:noWrap/>
            <w:vAlign w:val="bottom"/>
            <w:hideMark/>
          </w:tcPr>
          <w:p w14:paraId="0E91BA45"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Dersin İngilizce Adı</w:t>
            </w:r>
          </w:p>
        </w:tc>
        <w:tc>
          <w:tcPr>
            <w:tcW w:w="4094" w:type="pct"/>
            <w:gridSpan w:val="9"/>
            <w:shd w:val="clear" w:color="auto" w:fill="auto"/>
            <w:noWrap/>
            <w:vAlign w:val="bottom"/>
            <w:hideMark/>
          </w:tcPr>
          <w:p w14:paraId="07A3932E" w14:textId="77777777" w:rsidR="000959F8" w:rsidRPr="00D46CE8" w:rsidRDefault="000959F8" w:rsidP="00880A93">
            <w:pPr>
              <w:pStyle w:val="HTMLncedenBiimlendirilmi"/>
              <w:shd w:val="clear" w:color="auto" w:fill="FFFFFF"/>
              <w:rPr>
                <w:rFonts w:ascii="Calibri" w:hAnsi="Calibri" w:cs="Calibri"/>
                <w:color w:val="212121"/>
                <w:sz w:val="18"/>
                <w:szCs w:val="18"/>
              </w:rPr>
            </w:pPr>
            <w:r w:rsidRPr="00D46CE8">
              <w:rPr>
                <w:rFonts w:ascii="Calibri" w:hAnsi="Calibri" w:cs="Calibri"/>
                <w:color w:val="212121"/>
                <w:sz w:val="18"/>
                <w:szCs w:val="18"/>
                <w:lang w:val="en"/>
              </w:rPr>
              <w:t>Communication and Human Relations</w:t>
            </w:r>
          </w:p>
        </w:tc>
      </w:tr>
      <w:tr w:rsidR="000959F8" w:rsidRPr="00D46CE8" w14:paraId="5339E00E" w14:textId="77777777" w:rsidTr="00880A93">
        <w:trPr>
          <w:trHeight w:val="284"/>
        </w:trPr>
        <w:tc>
          <w:tcPr>
            <w:tcW w:w="906" w:type="pct"/>
            <w:gridSpan w:val="2"/>
            <w:shd w:val="clear" w:color="auto" w:fill="auto"/>
            <w:vAlign w:val="center"/>
            <w:hideMark/>
          </w:tcPr>
          <w:p w14:paraId="4A3060AD"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Ön Koşul Dersleri</w:t>
            </w:r>
          </w:p>
        </w:tc>
        <w:tc>
          <w:tcPr>
            <w:tcW w:w="4094" w:type="pct"/>
            <w:gridSpan w:val="9"/>
            <w:shd w:val="clear" w:color="auto" w:fill="auto"/>
            <w:vAlign w:val="center"/>
            <w:hideMark/>
          </w:tcPr>
          <w:p w14:paraId="3CF9B8F8" w14:textId="77777777" w:rsidR="000959F8" w:rsidRPr="00D46CE8" w:rsidRDefault="000959F8" w:rsidP="00880A93">
            <w:pPr>
              <w:spacing w:after="0" w:line="240" w:lineRule="auto"/>
              <w:rPr>
                <w:rFonts w:cs="Calibri"/>
                <w:bCs/>
                <w:color w:val="000000"/>
                <w:sz w:val="18"/>
                <w:szCs w:val="18"/>
              </w:rPr>
            </w:pPr>
            <w:r>
              <w:rPr>
                <w:rFonts w:cs="Calibri"/>
                <w:bCs/>
                <w:color w:val="000000"/>
                <w:sz w:val="18"/>
                <w:szCs w:val="18"/>
              </w:rPr>
              <w:t>Yok</w:t>
            </w:r>
          </w:p>
        </w:tc>
      </w:tr>
      <w:tr w:rsidR="000959F8" w:rsidRPr="00D46CE8" w14:paraId="59837A6B" w14:textId="77777777" w:rsidTr="00880A93">
        <w:trPr>
          <w:trHeight w:val="284"/>
        </w:trPr>
        <w:tc>
          <w:tcPr>
            <w:tcW w:w="906" w:type="pct"/>
            <w:gridSpan w:val="2"/>
            <w:shd w:val="clear" w:color="auto" w:fill="auto"/>
            <w:vAlign w:val="center"/>
            <w:hideMark/>
          </w:tcPr>
          <w:p w14:paraId="6E554A61"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Dersin Dili</w:t>
            </w:r>
          </w:p>
        </w:tc>
        <w:tc>
          <w:tcPr>
            <w:tcW w:w="4094" w:type="pct"/>
            <w:gridSpan w:val="9"/>
            <w:shd w:val="clear" w:color="auto" w:fill="auto"/>
            <w:vAlign w:val="center"/>
            <w:hideMark/>
          </w:tcPr>
          <w:p w14:paraId="59136E83" w14:textId="77777777" w:rsidR="000959F8" w:rsidRPr="00D46CE8" w:rsidRDefault="000959F8" w:rsidP="00880A93">
            <w:pPr>
              <w:spacing w:after="0" w:line="240" w:lineRule="auto"/>
              <w:rPr>
                <w:rFonts w:cs="Calibri"/>
                <w:bCs/>
                <w:color w:val="000000"/>
                <w:sz w:val="18"/>
                <w:szCs w:val="18"/>
              </w:rPr>
            </w:pPr>
            <w:r w:rsidRPr="00D46CE8">
              <w:rPr>
                <w:rFonts w:cs="Calibri"/>
                <w:bCs/>
                <w:color w:val="000000"/>
                <w:sz w:val="18"/>
                <w:szCs w:val="18"/>
              </w:rPr>
              <w:t>Türkçe</w:t>
            </w:r>
          </w:p>
        </w:tc>
      </w:tr>
      <w:tr w:rsidR="000959F8" w:rsidRPr="00D46CE8" w14:paraId="77CBFB14" w14:textId="77777777" w:rsidTr="00880A93">
        <w:trPr>
          <w:trHeight w:val="284"/>
        </w:trPr>
        <w:tc>
          <w:tcPr>
            <w:tcW w:w="906" w:type="pct"/>
            <w:gridSpan w:val="2"/>
            <w:shd w:val="clear" w:color="auto" w:fill="auto"/>
            <w:vAlign w:val="center"/>
            <w:hideMark/>
          </w:tcPr>
          <w:p w14:paraId="23FC4B1E"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Dersin Seviyesi</w:t>
            </w:r>
          </w:p>
        </w:tc>
        <w:tc>
          <w:tcPr>
            <w:tcW w:w="4094" w:type="pct"/>
            <w:gridSpan w:val="9"/>
            <w:shd w:val="clear" w:color="auto" w:fill="auto"/>
            <w:vAlign w:val="center"/>
            <w:hideMark/>
          </w:tcPr>
          <w:p w14:paraId="20DA751F" w14:textId="77777777" w:rsidR="000959F8" w:rsidRPr="00D46CE8" w:rsidRDefault="000959F8" w:rsidP="00880A93">
            <w:pPr>
              <w:spacing w:after="0" w:line="240" w:lineRule="auto"/>
              <w:rPr>
                <w:rFonts w:cs="Calibri"/>
                <w:bCs/>
                <w:color w:val="000000"/>
                <w:sz w:val="18"/>
                <w:szCs w:val="18"/>
              </w:rPr>
            </w:pPr>
            <w:r w:rsidRPr="00D46CE8">
              <w:rPr>
                <w:rFonts w:cs="Calibri"/>
                <w:color w:val="000000"/>
                <w:sz w:val="18"/>
                <w:szCs w:val="18"/>
              </w:rPr>
              <w:t>Lisans</w:t>
            </w:r>
          </w:p>
        </w:tc>
      </w:tr>
      <w:tr w:rsidR="000959F8" w:rsidRPr="00D46CE8" w14:paraId="7DB56E64" w14:textId="77777777" w:rsidTr="00880A93">
        <w:trPr>
          <w:trHeight w:val="284"/>
        </w:trPr>
        <w:tc>
          <w:tcPr>
            <w:tcW w:w="906" w:type="pct"/>
            <w:gridSpan w:val="2"/>
            <w:shd w:val="clear" w:color="auto" w:fill="auto"/>
            <w:vAlign w:val="center"/>
            <w:hideMark/>
          </w:tcPr>
          <w:p w14:paraId="676C1FC8"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Dersin Türü</w:t>
            </w:r>
          </w:p>
        </w:tc>
        <w:tc>
          <w:tcPr>
            <w:tcW w:w="4094" w:type="pct"/>
            <w:gridSpan w:val="9"/>
            <w:shd w:val="clear" w:color="auto" w:fill="auto"/>
            <w:vAlign w:val="center"/>
            <w:hideMark/>
          </w:tcPr>
          <w:p w14:paraId="3A0C1CB0" w14:textId="6EDC880A" w:rsidR="000959F8" w:rsidRPr="00D46CE8" w:rsidRDefault="00AA4E3E" w:rsidP="00880A93">
            <w:pPr>
              <w:spacing w:after="0" w:line="240" w:lineRule="auto"/>
              <w:rPr>
                <w:rFonts w:cs="Calibri"/>
                <w:bCs/>
                <w:color w:val="000000"/>
                <w:sz w:val="18"/>
                <w:szCs w:val="18"/>
              </w:rPr>
            </w:pPr>
            <w:r>
              <w:rPr>
                <w:rFonts w:cs="Calibri"/>
                <w:color w:val="000000"/>
                <w:sz w:val="18"/>
                <w:szCs w:val="18"/>
              </w:rPr>
              <w:t>Seçmeli</w:t>
            </w:r>
          </w:p>
        </w:tc>
      </w:tr>
      <w:tr w:rsidR="000959F8" w:rsidRPr="00D46CE8" w14:paraId="348B97AD" w14:textId="77777777" w:rsidTr="00880A93">
        <w:trPr>
          <w:trHeight w:val="284"/>
        </w:trPr>
        <w:tc>
          <w:tcPr>
            <w:tcW w:w="906" w:type="pct"/>
            <w:gridSpan w:val="2"/>
            <w:shd w:val="clear" w:color="auto" w:fill="auto"/>
            <w:vAlign w:val="center"/>
            <w:hideMark/>
          </w:tcPr>
          <w:p w14:paraId="3458E618"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Dersin Koordinatörü</w:t>
            </w:r>
          </w:p>
        </w:tc>
        <w:tc>
          <w:tcPr>
            <w:tcW w:w="4094" w:type="pct"/>
            <w:gridSpan w:val="9"/>
            <w:shd w:val="clear" w:color="auto" w:fill="auto"/>
            <w:vAlign w:val="center"/>
            <w:hideMark/>
          </w:tcPr>
          <w:p w14:paraId="517FF29F" w14:textId="30FC2506" w:rsidR="000959F8" w:rsidRPr="00D46CE8" w:rsidRDefault="005875F4" w:rsidP="00880A93">
            <w:pPr>
              <w:spacing w:after="0" w:line="240" w:lineRule="auto"/>
              <w:rPr>
                <w:rFonts w:cs="Calibri"/>
                <w:color w:val="000000"/>
                <w:sz w:val="18"/>
                <w:szCs w:val="18"/>
              </w:rPr>
            </w:pPr>
            <w:r>
              <w:rPr>
                <w:rFonts w:cs="Calibri"/>
                <w:sz w:val="18"/>
                <w:szCs w:val="18"/>
              </w:rPr>
              <w:t>Doç. Dr. Mehmet ŞİMŞEK</w:t>
            </w:r>
          </w:p>
        </w:tc>
      </w:tr>
      <w:tr w:rsidR="000959F8" w:rsidRPr="00D46CE8" w14:paraId="1A91D1D0" w14:textId="77777777" w:rsidTr="00880A93">
        <w:trPr>
          <w:trHeight w:val="284"/>
        </w:trPr>
        <w:tc>
          <w:tcPr>
            <w:tcW w:w="906" w:type="pct"/>
            <w:gridSpan w:val="2"/>
            <w:shd w:val="clear" w:color="auto" w:fill="auto"/>
            <w:vAlign w:val="center"/>
            <w:hideMark/>
          </w:tcPr>
          <w:p w14:paraId="6A46A07C"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Dersi Verenler</w:t>
            </w:r>
          </w:p>
        </w:tc>
        <w:tc>
          <w:tcPr>
            <w:tcW w:w="4094" w:type="pct"/>
            <w:gridSpan w:val="9"/>
            <w:shd w:val="clear" w:color="auto" w:fill="auto"/>
            <w:vAlign w:val="center"/>
            <w:hideMark/>
          </w:tcPr>
          <w:p w14:paraId="3287B0AE" w14:textId="77777777" w:rsidR="000959F8" w:rsidRPr="00D46CE8" w:rsidRDefault="000959F8" w:rsidP="00880A93">
            <w:pPr>
              <w:spacing w:after="0" w:line="240" w:lineRule="auto"/>
              <w:rPr>
                <w:rFonts w:cs="Calibri"/>
                <w:color w:val="000000"/>
                <w:sz w:val="18"/>
                <w:szCs w:val="18"/>
              </w:rPr>
            </w:pPr>
            <w:r>
              <w:rPr>
                <w:rFonts w:cs="Calibri"/>
                <w:color w:val="000000"/>
                <w:sz w:val="18"/>
                <w:szCs w:val="18"/>
              </w:rPr>
              <w:t>Dr. Öğr. Üyesi Ömür UÇAR</w:t>
            </w:r>
          </w:p>
        </w:tc>
      </w:tr>
      <w:tr w:rsidR="000959F8" w:rsidRPr="00D46CE8" w14:paraId="2EB8B671" w14:textId="77777777" w:rsidTr="00880A93">
        <w:trPr>
          <w:trHeight w:val="284"/>
        </w:trPr>
        <w:tc>
          <w:tcPr>
            <w:tcW w:w="906" w:type="pct"/>
            <w:gridSpan w:val="2"/>
            <w:shd w:val="clear" w:color="auto" w:fill="auto"/>
            <w:vAlign w:val="center"/>
            <w:hideMark/>
          </w:tcPr>
          <w:p w14:paraId="672AE0CB"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Dersin Yardımcıları</w:t>
            </w:r>
          </w:p>
        </w:tc>
        <w:tc>
          <w:tcPr>
            <w:tcW w:w="4094" w:type="pct"/>
            <w:gridSpan w:val="9"/>
            <w:shd w:val="clear" w:color="auto" w:fill="auto"/>
            <w:vAlign w:val="center"/>
            <w:hideMark/>
          </w:tcPr>
          <w:p w14:paraId="72FEA97B" w14:textId="77777777" w:rsidR="000959F8" w:rsidRPr="00D46CE8" w:rsidRDefault="000959F8" w:rsidP="00880A93">
            <w:pPr>
              <w:spacing w:after="0" w:line="240" w:lineRule="auto"/>
              <w:rPr>
                <w:rFonts w:cs="Calibri"/>
                <w:bCs/>
                <w:color w:val="000000"/>
                <w:sz w:val="18"/>
                <w:szCs w:val="18"/>
              </w:rPr>
            </w:pPr>
          </w:p>
        </w:tc>
      </w:tr>
      <w:tr w:rsidR="000959F8" w:rsidRPr="00D46CE8" w14:paraId="39D16B47" w14:textId="77777777" w:rsidTr="00880A93">
        <w:trPr>
          <w:trHeight w:val="745"/>
        </w:trPr>
        <w:tc>
          <w:tcPr>
            <w:tcW w:w="906" w:type="pct"/>
            <w:gridSpan w:val="2"/>
            <w:shd w:val="clear" w:color="auto" w:fill="auto"/>
            <w:vAlign w:val="center"/>
            <w:hideMark/>
          </w:tcPr>
          <w:p w14:paraId="7F3BD01C"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Dersin Amacı</w:t>
            </w:r>
          </w:p>
        </w:tc>
        <w:tc>
          <w:tcPr>
            <w:tcW w:w="4094" w:type="pct"/>
            <w:gridSpan w:val="9"/>
            <w:shd w:val="clear" w:color="auto" w:fill="auto"/>
            <w:vAlign w:val="center"/>
          </w:tcPr>
          <w:p w14:paraId="34ABB1D1" w14:textId="77777777" w:rsidR="000959F8" w:rsidRPr="00D46CE8" w:rsidRDefault="000959F8" w:rsidP="00880A93">
            <w:pPr>
              <w:pStyle w:val="AralkYok"/>
              <w:jc w:val="both"/>
              <w:rPr>
                <w:rFonts w:eastAsia="Calibri" w:cs="Calibri"/>
                <w:sz w:val="18"/>
                <w:szCs w:val="18"/>
              </w:rPr>
            </w:pPr>
            <w:r w:rsidRPr="00D46CE8">
              <w:rPr>
                <w:rFonts w:cs="Calibri"/>
                <w:sz w:val="18"/>
                <w:szCs w:val="18"/>
              </w:rPr>
              <w:t>Davranışların nedenleri ve davranışı etkileyen faktörler konusunda temel bilgi kazandırma. İletişimin ve davranışın gündelik yaşam ve iş yaşamındaki önemini kavratmak İş ve okul yaşamında başarılı olmak için farklı iletişim ve davranış modellerini öğretme. Uygar ve etkin bir birey olmak için gerekli bilgileri sağlama.</w:t>
            </w:r>
          </w:p>
        </w:tc>
      </w:tr>
      <w:tr w:rsidR="000959F8" w:rsidRPr="00D46CE8" w14:paraId="058152EF" w14:textId="77777777" w:rsidTr="00880A93">
        <w:trPr>
          <w:trHeight w:val="284"/>
        </w:trPr>
        <w:tc>
          <w:tcPr>
            <w:tcW w:w="906" w:type="pct"/>
            <w:gridSpan w:val="2"/>
            <w:shd w:val="clear" w:color="auto" w:fill="auto"/>
            <w:vAlign w:val="center"/>
            <w:hideMark/>
          </w:tcPr>
          <w:p w14:paraId="320D6028"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Dersin Kısa İçeriği</w:t>
            </w:r>
          </w:p>
        </w:tc>
        <w:tc>
          <w:tcPr>
            <w:tcW w:w="4094" w:type="pct"/>
            <w:gridSpan w:val="9"/>
            <w:shd w:val="clear" w:color="auto" w:fill="auto"/>
            <w:vAlign w:val="center"/>
          </w:tcPr>
          <w:p w14:paraId="462E9E72" w14:textId="77777777" w:rsidR="000959F8" w:rsidRPr="00D46CE8" w:rsidRDefault="000959F8" w:rsidP="00880A93">
            <w:pPr>
              <w:spacing w:after="0" w:line="240" w:lineRule="auto"/>
              <w:jc w:val="both"/>
              <w:rPr>
                <w:rFonts w:cs="Calibri"/>
                <w:bCs/>
                <w:color w:val="000000"/>
                <w:sz w:val="18"/>
                <w:szCs w:val="18"/>
              </w:rPr>
            </w:pPr>
            <w:r w:rsidRPr="00D46CE8">
              <w:rPr>
                <w:rFonts w:cs="Calibri"/>
                <w:sz w:val="18"/>
                <w:szCs w:val="18"/>
              </w:rPr>
              <w:t>Çalışma yaşamında bireylerin kendileri, iş arkadaşları ve örgütsel yapı ile ilgili algılama, güdülenme, tutumlar, öğrenme, kişilik, değerler, inançlar, kültür, duygular, iletişim ve gruplar gibi konularda gerekli bilgileri edinme</w:t>
            </w:r>
          </w:p>
        </w:tc>
      </w:tr>
      <w:tr w:rsidR="000959F8" w:rsidRPr="00D46CE8" w14:paraId="2A49A74D" w14:textId="77777777" w:rsidTr="00880A93">
        <w:trPr>
          <w:trHeight w:val="300"/>
        </w:trPr>
        <w:tc>
          <w:tcPr>
            <w:tcW w:w="5000" w:type="pct"/>
            <w:gridSpan w:val="11"/>
            <w:shd w:val="clear" w:color="auto" w:fill="auto"/>
            <w:noWrap/>
            <w:vAlign w:val="bottom"/>
            <w:hideMark/>
          </w:tcPr>
          <w:p w14:paraId="4D57544B" w14:textId="77777777" w:rsidR="000959F8" w:rsidRPr="00D46CE8" w:rsidRDefault="000959F8" w:rsidP="00880A93">
            <w:pPr>
              <w:spacing w:after="0" w:line="240" w:lineRule="auto"/>
              <w:rPr>
                <w:rFonts w:cs="Calibri"/>
                <w:color w:val="000000"/>
                <w:sz w:val="18"/>
                <w:szCs w:val="18"/>
              </w:rPr>
            </w:pPr>
          </w:p>
        </w:tc>
      </w:tr>
      <w:tr w:rsidR="000959F8" w:rsidRPr="00D46CE8" w14:paraId="3B5DFB53" w14:textId="77777777" w:rsidTr="00880A93">
        <w:trPr>
          <w:trHeight w:val="284"/>
        </w:trPr>
        <w:tc>
          <w:tcPr>
            <w:tcW w:w="5000" w:type="pct"/>
            <w:gridSpan w:val="11"/>
            <w:shd w:val="clear" w:color="auto" w:fill="auto"/>
            <w:vAlign w:val="center"/>
            <w:hideMark/>
          </w:tcPr>
          <w:p w14:paraId="66A3F795"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Dersin Öğrenme Çıktıları</w:t>
            </w:r>
          </w:p>
        </w:tc>
      </w:tr>
      <w:tr w:rsidR="000959F8" w:rsidRPr="00D46CE8" w14:paraId="29754A20" w14:textId="77777777" w:rsidTr="00880A93">
        <w:trPr>
          <w:trHeight w:val="284"/>
        </w:trPr>
        <w:tc>
          <w:tcPr>
            <w:tcW w:w="906" w:type="pct"/>
            <w:gridSpan w:val="2"/>
            <w:shd w:val="clear" w:color="auto" w:fill="auto"/>
            <w:vAlign w:val="center"/>
            <w:hideMark/>
          </w:tcPr>
          <w:p w14:paraId="1F7F8415" w14:textId="77777777" w:rsidR="000959F8" w:rsidRPr="00D46CE8" w:rsidRDefault="000959F8" w:rsidP="00880A93">
            <w:pPr>
              <w:spacing w:after="0" w:line="240" w:lineRule="auto"/>
              <w:rPr>
                <w:rFonts w:cs="Calibri"/>
                <w:color w:val="000000"/>
                <w:sz w:val="18"/>
                <w:szCs w:val="18"/>
              </w:rPr>
            </w:pPr>
            <w:r w:rsidRPr="00D46CE8">
              <w:rPr>
                <w:rFonts w:cs="Calibri"/>
                <w:color w:val="000000"/>
                <w:sz w:val="18"/>
                <w:szCs w:val="18"/>
              </w:rPr>
              <w:t>ÖÇ-1</w:t>
            </w:r>
          </w:p>
        </w:tc>
        <w:tc>
          <w:tcPr>
            <w:tcW w:w="4094" w:type="pct"/>
            <w:gridSpan w:val="9"/>
            <w:shd w:val="clear" w:color="auto" w:fill="auto"/>
            <w:vAlign w:val="center"/>
          </w:tcPr>
          <w:p w14:paraId="79FAE6CD" w14:textId="77777777" w:rsidR="000959F8" w:rsidRPr="00D46CE8" w:rsidRDefault="000959F8" w:rsidP="00880A93">
            <w:pPr>
              <w:spacing w:after="0" w:line="240" w:lineRule="auto"/>
              <w:rPr>
                <w:rFonts w:eastAsia="Calibri" w:cs="Calibri"/>
                <w:color w:val="000000"/>
                <w:sz w:val="18"/>
                <w:szCs w:val="18"/>
              </w:rPr>
            </w:pPr>
            <w:r w:rsidRPr="00D46CE8">
              <w:rPr>
                <w:rFonts w:eastAsia="Calibri" w:cs="Calibri"/>
                <w:color w:val="000000"/>
                <w:sz w:val="18"/>
                <w:szCs w:val="18"/>
              </w:rPr>
              <w:t>Etkili iletişim konusunda bilgi sahibi olur</w:t>
            </w:r>
          </w:p>
        </w:tc>
      </w:tr>
      <w:tr w:rsidR="000959F8" w:rsidRPr="00D46CE8" w14:paraId="27429833" w14:textId="77777777" w:rsidTr="00880A93">
        <w:trPr>
          <w:trHeight w:val="284"/>
        </w:trPr>
        <w:tc>
          <w:tcPr>
            <w:tcW w:w="906" w:type="pct"/>
            <w:gridSpan w:val="2"/>
            <w:shd w:val="clear" w:color="auto" w:fill="auto"/>
            <w:vAlign w:val="center"/>
            <w:hideMark/>
          </w:tcPr>
          <w:p w14:paraId="13A966A6" w14:textId="77777777" w:rsidR="000959F8" w:rsidRPr="00D46CE8" w:rsidRDefault="000959F8" w:rsidP="00880A93">
            <w:pPr>
              <w:spacing w:after="0" w:line="240" w:lineRule="auto"/>
              <w:rPr>
                <w:rFonts w:cs="Calibri"/>
                <w:color w:val="000000"/>
                <w:sz w:val="18"/>
                <w:szCs w:val="18"/>
              </w:rPr>
            </w:pPr>
            <w:r w:rsidRPr="00D46CE8">
              <w:rPr>
                <w:rFonts w:cs="Calibri"/>
                <w:color w:val="000000"/>
                <w:sz w:val="18"/>
                <w:szCs w:val="18"/>
              </w:rPr>
              <w:t>ÖÇ-2</w:t>
            </w:r>
          </w:p>
        </w:tc>
        <w:tc>
          <w:tcPr>
            <w:tcW w:w="4094" w:type="pct"/>
            <w:gridSpan w:val="9"/>
            <w:shd w:val="clear" w:color="auto" w:fill="auto"/>
            <w:vAlign w:val="center"/>
          </w:tcPr>
          <w:p w14:paraId="64D3AA8C" w14:textId="77777777" w:rsidR="000959F8" w:rsidRPr="00D46CE8" w:rsidRDefault="000959F8" w:rsidP="00880A93">
            <w:pPr>
              <w:spacing w:after="0" w:line="240" w:lineRule="auto"/>
              <w:rPr>
                <w:rFonts w:cs="Calibri"/>
                <w:color w:val="000000"/>
                <w:sz w:val="18"/>
                <w:szCs w:val="18"/>
              </w:rPr>
            </w:pPr>
            <w:r w:rsidRPr="00D46CE8">
              <w:rPr>
                <w:rFonts w:cs="Calibri"/>
                <w:color w:val="000000"/>
                <w:sz w:val="18"/>
                <w:szCs w:val="18"/>
              </w:rPr>
              <w:t>Etkili iletişim becerilerini kullanabilir</w:t>
            </w:r>
          </w:p>
        </w:tc>
      </w:tr>
      <w:tr w:rsidR="000959F8" w:rsidRPr="00D46CE8" w14:paraId="7BB54926" w14:textId="77777777" w:rsidTr="00880A93">
        <w:trPr>
          <w:trHeight w:val="284"/>
        </w:trPr>
        <w:tc>
          <w:tcPr>
            <w:tcW w:w="906" w:type="pct"/>
            <w:gridSpan w:val="2"/>
            <w:shd w:val="clear" w:color="auto" w:fill="auto"/>
            <w:vAlign w:val="center"/>
            <w:hideMark/>
          </w:tcPr>
          <w:p w14:paraId="40D5A01D" w14:textId="77777777" w:rsidR="000959F8" w:rsidRPr="00D46CE8" w:rsidRDefault="000959F8" w:rsidP="00880A93">
            <w:pPr>
              <w:spacing w:after="0" w:line="240" w:lineRule="auto"/>
              <w:rPr>
                <w:rFonts w:cs="Calibri"/>
                <w:color w:val="000000"/>
                <w:sz w:val="18"/>
                <w:szCs w:val="18"/>
              </w:rPr>
            </w:pPr>
            <w:r w:rsidRPr="00D46CE8">
              <w:rPr>
                <w:rFonts w:cs="Calibri"/>
                <w:color w:val="000000"/>
                <w:sz w:val="18"/>
                <w:szCs w:val="18"/>
              </w:rPr>
              <w:t>ÖÇ-3</w:t>
            </w:r>
          </w:p>
        </w:tc>
        <w:tc>
          <w:tcPr>
            <w:tcW w:w="4094" w:type="pct"/>
            <w:gridSpan w:val="9"/>
            <w:shd w:val="clear" w:color="auto" w:fill="auto"/>
            <w:vAlign w:val="center"/>
          </w:tcPr>
          <w:p w14:paraId="5E6C4C3B" w14:textId="77777777" w:rsidR="000959F8" w:rsidRPr="00D46CE8" w:rsidRDefault="000959F8" w:rsidP="00880A93">
            <w:pPr>
              <w:spacing w:after="0" w:line="240" w:lineRule="auto"/>
              <w:rPr>
                <w:rFonts w:cs="Calibri"/>
                <w:color w:val="000000"/>
                <w:sz w:val="18"/>
                <w:szCs w:val="18"/>
              </w:rPr>
            </w:pPr>
            <w:r w:rsidRPr="00D46CE8">
              <w:rPr>
                <w:rFonts w:cs="Calibri"/>
                <w:color w:val="000000"/>
                <w:sz w:val="18"/>
                <w:szCs w:val="18"/>
              </w:rPr>
              <w:t>Empatik beceri kazanır ve uygular</w:t>
            </w:r>
          </w:p>
        </w:tc>
      </w:tr>
      <w:tr w:rsidR="000959F8" w:rsidRPr="00D46CE8" w14:paraId="255426ED" w14:textId="77777777" w:rsidTr="00880A93">
        <w:trPr>
          <w:trHeight w:val="347"/>
        </w:trPr>
        <w:tc>
          <w:tcPr>
            <w:tcW w:w="5000" w:type="pct"/>
            <w:gridSpan w:val="11"/>
            <w:shd w:val="clear" w:color="auto" w:fill="auto"/>
            <w:noWrap/>
            <w:vAlign w:val="bottom"/>
            <w:hideMark/>
          </w:tcPr>
          <w:p w14:paraId="74C42F36" w14:textId="77777777" w:rsidR="000959F8" w:rsidRPr="00D46CE8" w:rsidRDefault="000959F8" w:rsidP="00880A93">
            <w:pPr>
              <w:spacing w:after="0" w:line="240" w:lineRule="auto"/>
              <w:rPr>
                <w:rFonts w:cs="Calibri"/>
                <w:color w:val="000000"/>
                <w:sz w:val="18"/>
                <w:szCs w:val="18"/>
              </w:rPr>
            </w:pPr>
          </w:p>
        </w:tc>
      </w:tr>
      <w:tr w:rsidR="000959F8" w:rsidRPr="00D46CE8" w14:paraId="3822410D" w14:textId="77777777" w:rsidTr="00880A93">
        <w:trPr>
          <w:trHeight w:val="284"/>
        </w:trPr>
        <w:tc>
          <w:tcPr>
            <w:tcW w:w="906" w:type="pct"/>
            <w:gridSpan w:val="2"/>
            <w:shd w:val="clear" w:color="auto" w:fill="auto"/>
            <w:vAlign w:val="center"/>
            <w:hideMark/>
          </w:tcPr>
          <w:p w14:paraId="286612C3"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Öğretim Yöntemleri</w:t>
            </w:r>
          </w:p>
        </w:tc>
        <w:tc>
          <w:tcPr>
            <w:tcW w:w="4094" w:type="pct"/>
            <w:gridSpan w:val="9"/>
            <w:shd w:val="clear" w:color="auto" w:fill="auto"/>
            <w:vAlign w:val="center"/>
            <w:hideMark/>
          </w:tcPr>
          <w:p w14:paraId="6EEA934F" w14:textId="77777777" w:rsidR="000959F8" w:rsidRPr="00D46CE8" w:rsidRDefault="000959F8" w:rsidP="00880A93">
            <w:pPr>
              <w:spacing w:after="0" w:line="240" w:lineRule="auto"/>
              <w:rPr>
                <w:rFonts w:cs="Calibri"/>
                <w:color w:val="000000"/>
                <w:sz w:val="18"/>
                <w:szCs w:val="18"/>
              </w:rPr>
            </w:pPr>
            <w:r w:rsidRPr="00D46CE8">
              <w:rPr>
                <w:rFonts w:cs="Calibri"/>
                <w:color w:val="000000"/>
                <w:sz w:val="18"/>
                <w:szCs w:val="18"/>
              </w:rPr>
              <w:t> Sözlü ve görsel anlatım, sınıf içi tartışma, soru cevap.</w:t>
            </w:r>
          </w:p>
        </w:tc>
      </w:tr>
      <w:tr w:rsidR="000959F8" w:rsidRPr="00D46CE8" w14:paraId="01657B86" w14:textId="77777777" w:rsidTr="00880A93">
        <w:trPr>
          <w:trHeight w:val="284"/>
        </w:trPr>
        <w:tc>
          <w:tcPr>
            <w:tcW w:w="906" w:type="pct"/>
            <w:gridSpan w:val="2"/>
            <w:shd w:val="clear" w:color="auto" w:fill="auto"/>
            <w:vAlign w:val="center"/>
            <w:hideMark/>
          </w:tcPr>
          <w:p w14:paraId="1526533C"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Ölçme Yöntemleri</w:t>
            </w:r>
          </w:p>
        </w:tc>
        <w:tc>
          <w:tcPr>
            <w:tcW w:w="4094" w:type="pct"/>
            <w:gridSpan w:val="9"/>
            <w:shd w:val="clear" w:color="auto" w:fill="auto"/>
            <w:vAlign w:val="center"/>
            <w:hideMark/>
          </w:tcPr>
          <w:p w14:paraId="7A53F185" w14:textId="77777777" w:rsidR="000959F8" w:rsidRPr="00D46CE8" w:rsidRDefault="000959F8" w:rsidP="00880A93">
            <w:pPr>
              <w:spacing w:after="0" w:line="240" w:lineRule="auto"/>
              <w:rPr>
                <w:rFonts w:cs="Calibri"/>
                <w:color w:val="000000"/>
                <w:sz w:val="18"/>
                <w:szCs w:val="18"/>
              </w:rPr>
            </w:pPr>
            <w:r w:rsidRPr="00D46CE8">
              <w:rPr>
                <w:rFonts w:cs="Calibri"/>
                <w:color w:val="000000"/>
                <w:sz w:val="18"/>
                <w:szCs w:val="18"/>
              </w:rPr>
              <w:t> Ara Sınavı, Dönem Sonu Sınavı</w:t>
            </w:r>
          </w:p>
        </w:tc>
      </w:tr>
      <w:tr w:rsidR="000959F8" w:rsidRPr="00D46CE8" w14:paraId="1BF1992D" w14:textId="77777777" w:rsidTr="00880A93">
        <w:trPr>
          <w:trHeight w:val="261"/>
        </w:trPr>
        <w:tc>
          <w:tcPr>
            <w:tcW w:w="5000" w:type="pct"/>
            <w:gridSpan w:val="11"/>
            <w:shd w:val="clear" w:color="auto" w:fill="auto"/>
            <w:noWrap/>
            <w:vAlign w:val="bottom"/>
            <w:hideMark/>
          </w:tcPr>
          <w:p w14:paraId="2D406F11" w14:textId="77777777" w:rsidR="000959F8" w:rsidRPr="00D46CE8" w:rsidRDefault="000959F8" w:rsidP="00880A93">
            <w:pPr>
              <w:spacing w:after="0" w:line="240" w:lineRule="auto"/>
              <w:rPr>
                <w:rFonts w:cs="Calibri"/>
                <w:color w:val="000000"/>
                <w:sz w:val="18"/>
                <w:szCs w:val="18"/>
              </w:rPr>
            </w:pPr>
          </w:p>
        </w:tc>
      </w:tr>
      <w:tr w:rsidR="000959F8" w:rsidRPr="00D46CE8" w14:paraId="490635A2" w14:textId="77777777" w:rsidTr="00880A93">
        <w:trPr>
          <w:trHeight w:val="284"/>
        </w:trPr>
        <w:tc>
          <w:tcPr>
            <w:tcW w:w="5000" w:type="pct"/>
            <w:gridSpan w:val="11"/>
            <w:shd w:val="clear" w:color="auto" w:fill="auto"/>
            <w:vAlign w:val="center"/>
            <w:hideMark/>
          </w:tcPr>
          <w:p w14:paraId="1E8E0298"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DERS AKIŞI</w:t>
            </w:r>
          </w:p>
        </w:tc>
      </w:tr>
      <w:tr w:rsidR="000959F8" w:rsidRPr="00D46CE8" w14:paraId="66D6AB26" w14:textId="77777777" w:rsidTr="00880A93">
        <w:trPr>
          <w:trHeight w:val="284"/>
        </w:trPr>
        <w:tc>
          <w:tcPr>
            <w:tcW w:w="759" w:type="pct"/>
            <w:shd w:val="clear" w:color="auto" w:fill="auto"/>
            <w:vAlign w:val="center"/>
            <w:hideMark/>
          </w:tcPr>
          <w:p w14:paraId="0E4450B9"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Hafta</w:t>
            </w:r>
          </w:p>
        </w:tc>
        <w:tc>
          <w:tcPr>
            <w:tcW w:w="2974" w:type="pct"/>
            <w:gridSpan w:val="8"/>
            <w:shd w:val="clear" w:color="auto" w:fill="auto"/>
            <w:noWrap/>
            <w:vAlign w:val="bottom"/>
            <w:hideMark/>
          </w:tcPr>
          <w:p w14:paraId="6DD9824D" w14:textId="77777777" w:rsidR="000959F8" w:rsidRPr="00D46CE8" w:rsidRDefault="000959F8" w:rsidP="00880A93">
            <w:pPr>
              <w:spacing w:after="0" w:line="240" w:lineRule="auto"/>
              <w:rPr>
                <w:rFonts w:cs="Calibri"/>
                <w:b/>
                <w:bCs/>
                <w:color w:val="000000"/>
                <w:sz w:val="18"/>
                <w:szCs w:val="18"/>
              </w:rPr>
            </w:pPr>
            <w:r w:rsidRPr="00D46CE8">
              <w:rPr>
                <w:rFonts w:cs="Calibri"/>
                <w:color w:val="000000"/>
                <w:sz w:val="18"/>
                <w:szCs w:val="18"/>
              </w:rPr>
              <w:t> </w:t>
            </w:r>
            <w:r w:rsidRPr="00D46CE8">
              <w:rPr>
                <w:rFonts w:cs="Calibri"/>
                <w:b/>
                <w:bCs/>
                <w:color w:val="000000"/>
                <w:sz w:val="18"/>
                <w:szCs w:val="18"/>
              </w:rPr>
              <w:t>Konular</w:t>
            </w:r>
          </w:p>
        </w:tc>
        <w:tc>
          <w:tcPr>
            <w:tcW w:w="1267" w:type="pct"/>
            <w:gridSpan w:val="2"/>
            <w:shd w:val="clear" w:color="auto" w:fill="auto"/>
            <w:vAlign w:val="center"/>
            <w:hideMark/>
          </w:tcPr>
          <w:p w14:paraId="4C68AD8C" w14:textId="77777777" w:rsidR="000959F8" w:rsidRPr="00D46CE8" w:rsidRDefault="000959F8" w:rsidP="00880A93">
            <w:pPr>
              <w:spacing w:after="0" w:line="240" w:lineRule="auto"/>
              <w:jc w:val="center"/>
              <w:rPr>
                <w:rFonts w:cs="Calibri"/>
                <w:b/>
                <w:bCs/>
                <w:color w:val="000000"/>
                <w:sz w:val="18"/>
                <w:szCs w:val="18"/>
              </w:rPr>
            </w:pPr>
            <w:r w:rsidRPr="00D46CE8">
              <w:rPr>
                <w:rFonts w:cs="Calibri"/>
                <w:b/>
                <w:bCs/>
                <w:color w:val="000000"/>
                <w:sz w:val="18"/>
                <w:szCs w:val="18"/>
              </w:rPr>
              <w:t>Kaynak/İlgili Bölüm</w:t>
            </w:r>
          </w:p>
        </w:tc>
      </w:tr>
      <w:tr w:rsidR="000959F8" w:rsidRPr="00D46CE8" w14:paraId="6BFE8849" w14:textId="77777777" w:rsidTr="00880A93">
        <w:trPr>
          <w:trHeight w:val="284"/>
        </w:trPr>
        <w:tc>
          <w:tcPr>
            <w:tcW w:w="759" w:type="pct"/>
            <w:shd w:val="clear" w:color="auto" w:fill="auto"/>
            <w:vAlign w:val="center"/>
            <w:hideMark/>
          </w:tcPr>
          <w:p w14:paraId="5470C218"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1</w:t>
            </w:r>
          </w:p>
        </w:tc>
        <w:tc>
          <w:tcPr>
            <w:tcW w:w="2974" w:type="pct"/>
            <w:gridSpan w:val="8"/>
            <w:shd w:val="clear" w:color="auto" w:fill="auto"/>
            <w:hideMark/>
          </w:tcPr>
          <w:p w14:paraId="04D30523" w14:textId="77777777" w:rsidR="000959F8" w:rsidRPr="00D46CE8" w:rsidRDefault="000959F8" w:rsidP="00880A93">
            <w:pPr>
              <w:spacing w:after="0"/>
              <w:rPr>
                <w:rFonts w:cs="Calibri"/>
                <w:sz w:val="18"/>
                <w:szCs w:val="18"/>
              </w:rPr>
            </w:pPr>
            <w:r w:rsidRPr="00D46CE8">
              <w:rPr>
                <w:rFonts w:cs="Calibri"/>
                <w:sz w:val="18"/>
                <w:szCs w:val="18"/>
              </w:rPr>
              <w:t>İletişime Giriş</w:t>
            </w:r>
          </w:p>
        </w:tc>
        <w:tc>
          <w:tcPr>
            <w:tcW w:w="1267" w:type="pct"/>
            <w:gridSpan w:val="2"/>
            <w:shd w:val="clear" w:color="auto" w:fill="auto"/>
            <w:vAlign w:val="center"/>
            <w:hideMark/>
          </w:tcPr>
          <w:p w14:paraId="2E78D134" w14:textId="77777777" w:rsidR="000959F8" w:rsidRPr="00D46CE8" w:rsidRDefault="000959F8" w:rsidP="00880A93">
            <w:pPr>
              <w:spacing w:after="0" w:line="240" w:lineRule="auto"/>
              <w:rPr>
                <w:rFonts w:cs="Calibri"/>
                <w:color w:val="000000"/>
                <w:sz w:val="18"/>
                <w:szCs w:val="18"/>
              </w:rPr>
            </w:pPr>
            <w:r w:rsidRPr="00D46CE8">
              <w:rPr>
                <w:rFonts w:cs="Calibri"/>
                <w:color w:val="000000"/>
                <w:sz w:val="18"/>
                <w:szCs w:val="18"/>
              </w:rPr>
              <w:t>Önerilen kaynaktan ilgili bölüm</w:t>
            </w:r>
          </w:p>
        </w:tc>
      </w:tr>
      <w:tr w:rsidR="000959F8" w:rsidRPr="00D46CE8" w14:paraId="118184E0" w14:textId="77777777" w:rsidTr="00880A93">
        <w:trPr>
          <w:trHeight w:val="284"/>
        </w:trPr>
        <w:tc>
          <w:tcPr>
            <w:tcW w:w="759" w:type="pct"/>
            <w:shd w:val="clear" w:color="auto" w:fill="auto"/>
            <w:vAlign w:val="center"/>
            <w:hideMark/>
          </w:tcPr>
          <w:p w14:paraId="1EBF54E7"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2</w:t>
            </w:r>
          </w:p>
        </w:tc>
        <w:tc>
          <w:tcPr>
            <w:tcW w:w="2974" w:type="pct"/>
            <w:gridSpan w:val="8"/>
            <w:shd w:val="clear" w:color="auto" w:fill="auto"/>
          </w:tcPr>
          <w:p w14:paraId="2D28E97A" w14:textId="77777777" w:rsidR="000959F8" w:rsidRPr="00D46CE8" w:rsidRDefault="000959F8" w:rsidP="00880A93">
            <w:pPr>
              <w:spacing w:after="0"/>
              <w:rPr>
                <w:rFonts w:cs="Calibri"/>
                <w:sz w:val="18"/>
                <w:szCs w:val="18"/>
              </w:rPr>
            </w:pPr>
            <w:r w:rsidRPr="00D46CE8">
              <w:rPr>
                <w:rFonts w:cs="Calibri"/>
                <w:sz w:val="18"/>
                <w:szCs w:val="18"/>
              </w:rPr>
              <w:t>İletişim Becerilerine Genel Bir Bakış, Kuramlar</w:t>
            </w:r>
          </w:p>
        </w:tc>
        <w:tc>
          <w:tcPr>
            <w:tcW w:w="1267" w:type="pct"/>
            <w:gridSpan w:val="2"/>
            <w:shd w:val="clear" w:color="auto" w:fill="auto"/>
            <w:vAlign w:val="center"/>
            <w:hideMark/>
          </w:tcPr>
          <w:p w14:paraId="1591B2B5" w14:textId="77777777" w:rsidR="000959F8" w:rsidRPr="00D46CE8" w:rsidRDefault="000959F8" w:rsidP="00880A93">
            <w:pPr>
              <w:spacing w:after="0" w:line="240" w:lineRule="auto"/>
              <w:rPr>
                <w:rFonts w:cs="Calibri"/>
                <w:color w:val="000000"/>
                <w:sz w:val="18"/>
                <w:szCs w:val="18"/>
              </w:rPr>
            </w:pPr>
            <w:r w:rsidRPr="00D46CE8">
              <w:rPr>
                <w:rFonts w:cs="Calibri"/>
                <w:color w:val="000000"/>
                <w:sz w:val="18"/>
                <w:szCs w:val="18"/>
              </w:rPr>
              <w:t>Önerilen kaynaktan ilgili bölüm</w:t>
            </w:r>
          </w:p>
        </w:tc>
      </w:tr>
      <w:tr w:rsidR="000959F8" w:rsidRPr="00D46CE8" w14:paraId="75641880" w14:textId="77777777" w:rsidTr="00880A93">
        <w:trPr>
          <w:trHeight w:val="284"/>
        </w:trPr>
        <w:tc>
          <w:tcPr>
            <w:tcW w:w="759" w:type="pct"/>
            <w:shd w:val="clear" w:color="auto" w:fill="auto"/>
            <w:vAlign w:val="center"/>
            <w:hideMark/>
          </w:tcPr>
          <w:p w14:paraId="30D344EA"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3</w:t>
            </w:r>
          </w:p>
        </w:tc>
        <w:tc>
          <w:tcPr>
            <w:tcW w:w="2974" w:type="pct"/>
            <w:gridSpan w:val="8"/>
            <w:shd w:val="clear" w:color="auto" w:fill="auto"/>
          </w:tcPr>
          <w:p w14:paraId="3407A00C" w14:textId="77777777" w:rsidR="000959F8" w:rsidRPr="00D46CE8" w:rsidRDefault="000959F8" w:rsidP="00880A93">
            <w:pPr>
              <w:spacing w:after="0"/>
              <w:rPr>
                <w:rFonts w:cs="Calibri"/>
                <w:sz w:val="18"/>
                <w:szCs w:val="18"/>
              </w:rPr>
            </w:pPr>
            <w:r w:rsidRPr="00D46CE8">
              <w:rPr>
                <w:rFonts w:cs="Calibri"/>
                <w:sz w:val="18"/>
                <w:szCs w:val="18"/>
              </w:rPr>
              <w:t>Kişilerarası İlişkilerin Başlangıcı ve Gelişimi</w:t>
            </w:r>
          </w:p>
        </w:tc>
        <w:tc>
          <w:tcPr>
            <w:tcW w:w="1267" w:type="pct"/>
            <w:gridSpan w:val="2"/>
            <w:shd w:val="clear" w:color="auto" w:fill="auto"/>
            <w:vAlign w:val="center"/>
            <w:hideMark/>
          </w:tcPr>
          <w:p w14:paraId="2393BA70" w14:textId="77777777" w:rsidR="000959F8" w:rsidRPr="00D46CE8" w:rsidRDefault="000959F8" w:rsidP="00880A93">
            <w:pPr>
              <w:spacing w:after="0" w:line="240" w:lineRule="auto"/>
              <w:rPr>
                <w:rFonts w:cs="Calibri"/>
                <w:color w:val="000000"/>
                <w:sz w:val="18"/>
                <w:szCs w:val="18"/>
              </w:rPr>
            </w:pPr>
            <w:r w:rsidRPr="00D46CE8">
              <w:rPr>
                <w:rFonts w:cs="Calibri"/>
                <w:color w:val="000000"/>
                <w:sz w:val="18"/>
                <w:szCs w:val="18"/>
              </w:rPr>
              <w:t>Önerilen kaynaktan ilgili bölüm</w:t>
            </w:r>
          </w:p>
        </w:tc>
      </w:tr>
      <w:tr w:rsidR="000959F8" w:rsidRPr="00D46CE8" w14:paraId="15AADDE9" w14:textId="77777777" w:rsidTr="00880A93">
        <w:trPr>
          <w:trHeight w:val="299"/>
        </w:trPr>
        <w:tc>
          <w:tcPr>
            <w:tcW w:w="759" w:type="pct"/>
            <w:shd w:val="clear" w:color="auto" w:fill="auto"/>
            <w:vAlign w:val="center"/>
            <w:hideMark/>
          </w:tcPr>
          <w:p w14:paraId="1C0CE116"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4</w:t>
            </w:r>
          </w:p>
        </w:tc>
        <w:tc>
          <w:tcPr>
            <w:tcW w:w="2974" w:type="pct"/>
            <w:gridSpan w:val="8"/>
            <w:shd w:val="clear" w:color="auto" w:fill="auto"/>
          </w:tcPr>
          <w:p w14:paraId="3523C2C3" w14:textId="77777777" w:rsidR="000959F8" w:rsidRPr="00D46CE8" w:rsidRDefault="000959F8" w:rsidP="00880A93">
            <w:pPr>
              <w:spacing w:after="0"/>
              <w:rPr>
                <w:rFonts w:cs="Calibri"/>
                <w:sz w:val="18"/>
                <w:szCs w:val="18"/>
              </w:rPr>
            </w:pPr>
            <w:r w:rsidRPr="00D46CE8">
              <w:rPr>
                <w:rFonts w:cs="Calibri"/>
                <w:sz w:val="18"/>
                <w:szCs w:val="18"/>
              </w:rPr>
              <w:t>Kişilerarası İlişkiler ve İletişimde Dinleme</w:t>
            </w:r>
          </w:p>
        </w:tc>
        <w:tc>
          <w:tcPr>
            <w:tcW w:w="1267" w:type="pct"/>
            <w:gridSpan w:val="2"/>
            <w:shd w:val="clear" w:color="auto" w:fill="auto"/>
            <w:vAlign w:val="center"/>
            <w:hideMark/>
          </w:tcPr>
          <w:p w14:paraId="37F38E67" w14:textId="77777777" w:rsidR="000959F8" w:rsidRPr="00D46CE8" w:rsidRDefault="000959F8" w:rsidP="00880A93">
            <w:pPr>
              <w:spacing w:after="0" w:line="240" w:lineRule="auto"/>
              <w:rPr>
                <w:rFonts w:cs="Calibri"/>
                <w:color w:val="000000"/>
                <w:sz w:val="18"/>
                <w:szCs w:val="18"/>
              </w:rPr>
            </w:pPr>
            <w:r w:rsidRPr="00D46CE8">
              <w:rPr>
                <w:rFonts w:cs="Calibri"/>
                <w:color w:val="000000"/>
                <w:sz w:val="18"/>
                <w:szCs w:val="18"/>
              </w:rPr>
              <w:t>Önerilen kaynaktan ilgili bölüm</w:t>
            </w:r>
          </w:p>
        </w:tc>
      </w:tr>
      <w:tr w:rsidR="000959F8" w:rsidRPr="00D46CE8" w14:paraId="5298FCF0" w14:textId="77777777" w:rsidTr="00880A93">
        <w:trPr>
          <w:trHeight w:val="284"/>
        </w:trPr>
        <w:tc>
          <w:tcPr>
            <w:tcW w:w="759" w:type="pct"/>
            <w:shd w:val="clear" w:color="auto" w:fill="auto"/>
            <w:vAlign w:val="center"/>
            <w:hideMark/>
          </w:tcPr>
          <w:p w14:paraId="570FFAFA"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5</w:t>
            </w:r>
          </w:p>
        </w:tc>
        <w:tc>
          <w:tcPr>
            <w:tcW w:w="2974" w:type="pct"/>
            <w:gridSpan w:val="8"/>
            <w:shd w:val="clear" w:color="auto" w:fill="auto"/>
          </w:tcPr>
          <w:p w14:paraId="1B1C1FAA" w14:textId="77777777" w:rsidR="000959F8" w:rsidRPr="00D46CE8" w:rsidRDefault="000959F8" w:rsidP="00880A93">
            <w:pPr>
              <w:spacing w:after="0"/>
              <w:rPr>
                <w:rFonts w:cs="Calibri"/>
                <w:sz w:val="18"/>
                <w:szCs w:val="18"/>
              </w:rPr>
            </w:pPr>
            <w:r w:rsidRPr="00D46CE8">
              <w:rPr>
                <w:rFonts w:cs="Calibri"/>
                <w:sz w:val="18"/>
                <w:szCs w:val="18"/>
              </w:rPr>
              <w:t>Kişilerarası İlişkiler ve İletişimde Empati</w:t>
            </w:r>
          </w:p>
        </w:tc>
        <w:tc>
          <w:tcPr>
            <w:tcW w:w="1267" w:type="pct"/>
            <w:gridSpan w:val="2"/>
            <w:shd w:val="clear" w:color="auto" w:fill="auto"/>
            <w:vAlign w:val="center"/>
            <w:hideMark/>
          </w:tcPr>
          <w:p w14:paraId="20F7843E" w14:textId="77777777" w:rsidR="000959F8" w:rsidRPr="00D46CE8" w:rsidRDefault="000959F8" w:rsidP="00880A93">
            <w:pPr>
              <w:spacing w:after="0" w:line="240" w:lineRule="auto"/>
              <w:rPr>
                <w:rFonts w:cs="Calibri"/>
                <w:color w:val="000000"/>
                <w:sz w:val="18"/>
                <w:szCs w:val="18"/>
              </w:rPr>
            </w:pPr>
            <w:r w:rsidRPr="00D46CE8">
              <w:rPr>
                <w:rFonts w:cs="Calibri"/>
                <w:color w:val="000000"/>
                <w:sz w:val="18"/>
                <w:szCs w:val="18"/>
              </w:rPr>
              <w:t>Önerilen kaynaktan ilgili bölüm</w:t>
            </w:r>
          </w:p>
        </w:tc>
      </w:tr>
      <w:tr w:rsidR="000959F8" w:rsidRPr="00D46CE8" w14:paraId="204AB493" w14:textId="77777777" w:rsidTr="00880A93">
        <w:trPr>
          <w:trHeight w:val="284"/>
        </w:trPr>
        <w:tc>
          <w:tcPr>
            <w:tcW w:w="759" w:type="pct"/>
            <w:shd w:val="clear" w:color="auto" w:fill="auto"/>
            <w:vAlign w:val="center"/>
            <w:hideMark/>
          </w:tcPr>
          <w:p w14:paraId="522C68CA"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6</w:t>
            </w:r>
          </w:p>
        </w:tc>
        <w:tc>
          <w:tcPr>
            <w:tcW w:w="2974" w:type="pct"/>
            <w:gridSpan w:val="8"/>
            <w:shd w:val="clear" w:color="auto" w:fill="auto"/>
          </w:tcPr>
          <w:p w14:paraId="0CBCF2EA" w14:textId="77777777" w:rsidR="000959F8" w:rsidRPr="00D46CE8" w:rsidRDefault="000959F8" w:rsidP="00880A93">
            <w:pPr>
              <w:spacing w:after="0"/>
              <w:rPr>
                <w:rFonts w:cs="Calibri"/>
                <w:sz w:val="18"/>
                <w:szCs w:val="18"/>
              </w:rPr>
            </w:pPr>
            <w:r w:rsidRPr="00D46CE8">
              <w:rPr>
                <w:rFonts w:cs="Calibri"/>
                <w:sz w:val="18"/>
                <w:szCs w:val="18"/>
              </w:rPr>
              <w:t>Sözlü İletişim</w:t>
            </w:r>
          </w:p>
        </w:tc>
        <w:tc>
          <w:tcPr>
            <w:tcW w:w="1267" w:type="pct"/>
            <w:gridSpan w:val="2"/>
            <w:shd w:val="clear" w:color="auto" w:fill="auto"/>
            <w:vAlign w:val="center"/>
            <w:hideMark/>
          </w:tcPr>
          <w:p w14:paraId="47BFB334" w14:textId="77777777" w:rsidR="000959F8" w:rsidRPr="00D46CE8" w:rsidRDefault="000959F8" w:rsidP="00880A93">
            <w:pPr>
              <w:spacing w:after="0" w:line="240" w:lineRule="auto"/>
              <w:rPr>
                <w:rFonts w:cs="Calibri"/>
                <w:color w:val="000000"/>
                <w:sz w:val="18"/>
                <w:szCs w:val="18"/>
              </w:rPr>
            </w:pPr>
            <w:r w:rsidRPr="00D46CE8">
              <w:rPr>
                <w:rFonts w:cs="Calibri"/>
                <w:color w:val="000000"/>
                <w:sz w:val="18"/>
                <w:szCs w:val="18"/>
              </w:rPr>
              <w:t>Önerilen kaynaktan ilgili bölüm</w:t>
            </w:r>
          </w:p>
        </w:tc>
      </w:tr>
      <w:tr w:rsidR="000959F8" w:rsidRPr="00D46CE8" w14:paraId="7368E4DA" w14:textId="77777777" w:rsidTr="00880A93">
        <w:trPr>
          <w:trHeight w:val="284"/>
        </w:trPr>
        <w:tc>
          <w:tcPr>
            <w:tcW w:w="759" w:type="pct"/>
            <w:shd w:val="clear" w:color="auto" w:fill="auto"/>
            <w:vAlign w:val="center"/>
            <w:hideMark/>
          </w:tcPr>
          <w:p w14:paraId="6CFE2758"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7</w:t>
            </w:r>
          </w:p>
        </w:tc>
        <w:tc>
          <w:tcPr>
            <w:tcW w:w="2974" w:type="pct"/>
            <w:gridSpan w:val="8"/>
            <w:shd w:val="clear" w:color="auto" w:fill="auto"/>
          </w:tcPr>
          <w:p w14:paraId="6D3840CB" w14:textId="77777777" w:rsidR="000959F8" w:rsidRPr="00D46CE8" w:rsidRDefault="000959F8" w:rsidP="00880A93">
            <w:pPr>
              <w:spacing w:after="0"/>
              <w:rPr>
                <w:rFonts w:cs="Calibri"/>
                <w:sz w:val="18"/>
                <w:szCs w:val="18"/>
              </w:rPr>
            </w:pPr>
            <w:r w:rsidRPr="00D46CE8">
              <w:rPr>
                <w:rFonts w:cs="Calibri"/>
                <w:sz w:val="18"/>
                <w:szCs w:val="18"/>
              </w:rPr>
              <w:t>Sözsüz İletişim</w:t>
            </w:r>
          </w:p>
        </w:tc>
        <w:tc>
          <w:tcPr>
            <w:tcW w:w="1267" w:type="pct"/>
            <w:gridSpan w:val="2"/>
            <w:shd w:val="clear" w:color="auto" w:fill="auto"/>
            <w:vAlign w:val="center"/>
            <w:hideMark/>
          </w:tcPr>
          <w:p w14:paraId="221AA642" w14:textId="77777777" w:rsidR="000959F8" w:rsidRPr="00D46CE8" w:rsidRDefault="000959F8" w:rsidP="00880A93">
            <w:pPr>
              <w:spacing w:after="0" w:line="240" w:lineRule="auto"/>
              <w:rPr>
                <w:rFonts w:cs="Calibri"/>
                <w:color w:val="000000"/>
                <w:sz w:val="18"/>
                <w:szCs w:val="18"/>
              </w:rPr>
            </w:pPr>
            <w:r w:rsidRPr="00D46CE8">
              <w:rPr>
                <w:rFonts w:cs="Calibri"/>
                <w:color w:val="000000"/>
                <w:sz w:val="18"/>
                <w:szCs w:val="18"/>
              </w:rPr>
              <w:t>Önerilen kaynaktan ilgili bölüm</w:t>
            </w:r>
          </w:p>
        </w:tc>
      </w:tr>
      <w:tr w:rsidR="000959F8" w:rsidRPr="00D46CE8" w14:paraId="7D4F673A" w14:textId="77777777" w:rsidTr="00880A93">
        <w:trPr>
          <w:trHeight w:val="284"/>
        </w:trPr>
        <w:tc>
          <w:tcPr>
            <w:tcW w:w="759" w:type="pct"/>
            <w:shd w:val="clear" w:color="auto" w:fill="auto"/>
            <w:vAlign w:val="center"/>
          </w:tcPr>
          <w:p w14:paraId="1A2065DA"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8</w:t>
            </w:r>
          </w:p>
        </w:tc>
        <w:tc>
          <w:tcPr>
            <w:tcW w:w="2974" w:type="pct"/>
            <w:gridSpan w:val="8"/>
            <w:shd w:val="clear" w:color="auto" w:fill="auto"/>
          </w:tcPr>
          <w:p w14:paraId="67F009F9" w14:textId="77777777" w:rsidR="000959F8" w:rsidRPr="00D46CE8" w:rsidRDefault="000959F8" w:rsidP="00880A93">
            <w:pPr>
              <w:spacing w:after="0"/>
              <w:rPr>
                <w:rFonts w:cs="Calibri"/>
                <w:sz w:val="18"/>
                <w:szCs w:val="18"/>
              </w:rPr>
            </w:pPr>
            <w:r w:rsidRPr="00D46CE8">
              <w:rPr>
                <w:rFonts w:cs="Calibri"/>
                <w:sz w:val="18"/>
                <w:szCs w:val="18"/>
              </w:rPr>
              <w:t>İletişimde beden dili</w:t>
            </w:r>
          </w:p>
        </w:tc>
        <w:tc>
          <w:tcPr>
            <w:tcW w:w="1267" w:type="pct"/>
            <w:gridSpan w:val="2"/>
            <w:shd w:val="clear" w:color="auto" w:fill="auto"/>
            <w:vAlign w:val="center"/>
          </w:tcPr>
          <w:p w14:paraId="7EBB94FB" w14:textId="77777777" w:rsidR="000959F8" w:rsidRPr="00D46CE8" w:rsidRDefault="000959F8" w:rsidP="00880A93">
            <w:pPr>
              <w:spacing w:after="0" w:line="240" w:lineRule="auto"/>
              <w:rPr>
                <w:rFonts w:cs="Calibri"/>
                <w:color w:val="000000"/>
                <w:sz w:val="18"/>
                <w:szCs w:val="18"/>
              </w:rPr>
            </w:pPr>
            <w:r w:rsidRPr="00D46CE8">
              <w:rPr>
                <w:rFonts w:cs="Calibri"/>
                <w:color w:val="000000"/>
                <w:sz w:val="18"/>
                <w:szCs w:val="18"/>
              </w:rPr>
              <w:t>Önerilen kaynaktan ilgili bölüm</w:t>
            </w:r>
          </w:p>
        </w:tc>
      </w:tr>
      <w:tr w:rsidR="000959F8" w:rsidRPr="00D46CE8" w14:paraId="7AC5FE65" w14:textId="77777777" w:rsidTr="00880A93">
        <w:trPr>
          <w:trHeight w:val="284"/>
        </w:trPr>
        <w:tc>
          <w:tcPr>
            <w:tcW w:w="759" w:type="pct"/>
            <w:shd w:val="clear" w:color="auto" w:fill="auto"/>
            <w:vAlign w:val="center"/>
            <w:hideMark/>
          </w:tcPr>
          <w:p w14:paraId="6A381A9F"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9</w:t>
            </w:r>
          </w:p>
        </w:tc>
        <w:tc>
          <w:tcPr>
            <w:tcW w:w="2974" w:type="pct"/>
            <w:gridSpan w:val="8"/>
            <w:shd w:val="clear" w:color="auto" w:fill="auto"/>
          </w:tcPr>
          <w:p w14:paraId="05623E07" w14:textId="77777777" w:rsidR="000959F8" w:rsidRPr="00D46CE8" w:rsidRDefault="000959F8" w:rsidP="00880A93">
            <w:pPr>
              <w:spacing w:after="0"/>
              <w:rPr>
                <w:rFonts w:cs="Calibri"/>
                <w:sz w:val="18"/>
                <w:szCs w:val="18"/>
              </w:rPr>
            </w:pPr>
            <w:r w:rsidRPr="00D46CE8">
              <w:rPr>
                <w:rFonts w:cs="Calibri"/>
                <w:sz w:val="18"/>
                <w:szCs w:val="18"/>
              </w:rPr>
              <w:t>İletişimde Duygusal Zekâ</w:t>
            </w:r>
          </w:p>
        </w:tc>
        <w:tc>
          <w:tcPr>
            <w:tcW w:w="1267" w:type="pct"/>
            <w:gridSpan w:val="2"/>
            <w:shd w:val="clear" w:color="auto" w:fill="auto"/>
            <w:vAlign w:val="center"/>
          </w:tcPr>
          <w:p w14:paraId="24F2341D" w14:textId="77777777" w:rsidR="000959F8" w:rsidRPr="00D46CE8" w:rsidRDefault="000959F8" w:rsidP="00880A93">
            <w:pPr>
              <w:spacing w:after="0" w:line="240" w:lineRule="auto"/>
              <w:rPr>
                <w:rFonts w:cs="Calibri"/>
                <w:color w:val="000000"/>
                <w:sz w:val="18"/>
                <w:szCs w:val="18"/>
              </w:rPr>
            </w:pPr>
            <w:r w:rsidRPr="00D46CE8">
              <w:rPr>
                <w:rFonts w:cs="Calibri"/>
                <w:color w:val="000000"/>
                <w:sz w:val="18"/>
                <w:szCs w:val="18"/>
              </w:rPr>
              <w:t>Önerilen kaynaktan ilgili bölüm</w:t>
            </w:r>
          </w:p>
        </w:tc>
      </w:tr>
      <w:tr w:rsidR="000959F8" w:rsidRPr="00D46CE8" w14:paraId="1E8CD0C7" w14:textId="77777777" w:rsidTr="00880A93">
        <w:trPr>
          <w:trHeight w:val="284"/>
        </w:trPr>
        <w:tc>
          <w:tcPr>
            <w:tcW w:w="759" w:type="pct"/>
            <w:shd w:val="clear" w:color="auto" w:fill="auto"/>
            <w:vAlign w:val="center"/>
            <w:hideMark/>
          </w:tcPr>
          <w:p w14:paraId="18BD5BEF"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10</w:t>
            </w:r>
          </w:p>
        </w:tc>
        <w:tc>
          <w:tcPr>
            <w:tcW w:w="2974" w:type="pct"/>
            <w:gridSpan w:val="8"/>
            <w:shd w:val="clear" w:color="auto" w:fill="auto"/>
          </w:tcPr>
          <w:p w14:paraId="337CA163" w14:textId="77777777" w:rsidR="000959F8" w:rsidRPr="00D46CE8" w:rsidRDefault="000959F8" w:rsidP="00880A93">
            <w:pPr>
              <w:spacing w:after="0"/>
              <w:rPr>
                <w:rFonts w:cs="Calibri"/>
                <w:sz w:val="18"/>
                <w:szCs w:val="18"/>
              </w:rPr>
            </w:pPr>
            <w:r w:rsidRPr="00D46CE8">
              <w:rPr>
                <w:rFonts w:cs="Calibri"/>
                <w:sz w:val="18"/>
                <w:szCs w:val="18"/>
              </w:rPr>
              <w:t>Aile İçi İlişkiler ve İletişim</w:t>
            </w:r>
          </w:p>
        </w:tc>
        <w:tc>
          <w:tcPr>
            <w:tcW w:w="1267" w:type="pct"/>
            <w:gridSpan w:val="2"/>
            <w:shd w:val="clear" w:color="auto" w:fill="auto"/>
            <w:vAlign w:val="center"/>
          </w:tcPr>
          <w:p w14:paraId="4F482A55" w14:textId="77777777" w:rsidR="000959F8" w:rsidRPr="00D46CE8" w:rsidRDefault="000959F8" w:rsidP="00880A93">
            <w:pPr>
              <w:spacing w:after="0" w:line="240" w:lineRule="auto"/>
              <w:rPr>
                <w:rFonts w:cs="Calibri"/>
                <w:color w:val="000000"/>
                <w:sz w:val="18"/>
                <w:szCs w:val="18"/>
              </w:rPr>
            </w:pPr>
            <w:r w:rsidRPr="00D46CE8">
              <w:rPr>
                <w:rFonts w:cs="Calibri"/>
                <w:color w:val="000000"/>
                <w:sz w:val="18"/>
                <w:szCs w:val="18"/>
              </w:rPr>
              <w:t>Önerilen kaynaktan ilgili bölüm </w:t>
            </w:r>
          </w:p>
        </w:tc>
      </w:tr>
      <w:tr w:rsidR="000959F8" w:rsidRPr="00D46CE8" w14:paraId="30EA17F4" w14:textId="77777777" w:rsidTr="00880A93">
        <w:trPr>
          <w:trHeight w:val="284"/>
        </w:trPr>
        <w:tc>
          <w:tcPr>
            <w:tcW w:w="759" w:type="pct"/>
            <w:shd w:val="clear" w:color="auto" w:fill="auto"/>
            <w:vAlign w:val="center"/>
            <w:hideMark/>
          </w:tcPr>
          <w:p w14:paraId="1B322A3A"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11</w:t>
            </w:r>
          </w:p>
        </w:tc>
        <w:tc>
          <w:tcPr>
            <w:tcW w:w="2974" w:type="pct"/>
            <w:gridSpan w:val="8"/>
            <w:shd w:val="clear" w:color="auto" w:fill="auto"/>
          </w:tcPr>
          <w:p w14:paraId="6E8AB4EE" w14:textId="77777777" w:rsidR="000959F8" w:rsidRPr="00D46CE8" w:rsidRDefault="000959F8" w:rsidP="00880A93">
            <w:pPr>
              <w:spacing w:after="0"/>
              <w:rPr>
                <w:rFonts w:cs="Calibri"/>
                <w:sz w:val="18"/>
                <w:szCs w:val="18"/>
              </w:rPr>
            </w:pPr>
            <w:r w:rsidRPr="00D46CE8">
              <w:rPr>
                <w:rFonts w:cs="Calibri"/>
                <w:sz w:val="18"/>
                <w:szCs w:val="18"/>
              </w:rPr>
              <w:t>İletişim Kampanyaları</w:t>
            </w:r>
          </w:p>
        </w:tc>
        <w:tc>
          <w:tcPr>
            <w:tcW w:w="1267" w:type="pct"/>
            <w:gridSpan w:val="2"/>
            <w:shd w:val="clear" w:color="auto" w:fill="auto"/>
            <w:vAlign w:val="center"/>
          </w:tcPr>
          <w:p w14:paraId="5A4C01B3" w14:textId="77777777" w:rsidR="000959F8" w:rsidRPr="00D46CE8" w:rsidRDefault="000959F8" w:rsidP="00880A93">
            <w:pPr>
              <w:spacing w:after="0" w:line="240" w:lineRule="auto"/>
              <w:rPr>
                <w:rFonts w:cs="Calibri"/>
                <w:color w:val="000000"/>
                <w:sz w:val="18"/>
                <w:szCs w:val="18"/>
              </w:rPr>
            </w:pPr>
            <w:r w:rsidRPr="00D46CE8">
              <w:rPr>
                <w:rFonts w:cs="Calibri"/>
                <w:color w:val="000000"/>
                <w:sz w:val="18"/>
                <w:szCs w:val="18"/>
              </w:rPr>
              <w:t>Önerilen kaynaktan ilgili bölüm</w:t>
            </w:r>
          </w:p>
        </w:tc>
      </w:tr>
      <w:tr w:rsidR="000959F8" w:rsidRPr="00D46CE8" w14:paraId="123CD850" w14:textId="77777777" w:rsidTr="00880A93">
        <w:trPr>
          <w:trHeight w:val="284"/>
        </w:trPr>
        <w:tc>
          <w:tcPr>
            <w:tcW w:w="759" w:type="pct"/>
            <w:shd w:val="clear" w:color="auto" w:fill="auto"/>
            <w:vAlign w:val="center"/>
            <w:hideMark/>
          </w:tcPr>
          <w:p w14:paraId="1FA5C302"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12</w:t>
            </w:r>
          </w:p>
        </w:tc>
        <w:tc>
          <w:tcPr>
            <w:tcW w:w="2974" w:type="pct"/>
            <w:gridSpan w:val="8"/>
            <w:shd w:val="clear" w:color="auto" w:fill="auto"/>
          </w:tcPr>
          <w:p w14:paraId="3536F5A0" w14:textId="77777777" w:rsidR="000959F8" w:rsidRPr="00D46CE8" w:rsidRDefault="000959F8" w:rsidP="00880A93">
            <w:pPr>
              <w:spacing w:after="0"/>
              <w:rPr>
                <w:rFonts w:cs="Calibri"/>
                <w:sz w:val="18"/>
                <w:szCs w:val="18"/>
              </w:rPr>
            </w:pPr>
            <w:r w:rsidRPr="00D46CE8">
              <w:rPr>
                <w:rFonts w:cs="Calibri"/>
                <w:sz w:val="18"/>
                <w:szCs w:val="18"/>
              </w:rPr>
              <w:t>İletişim ve kişisel başarı</w:t>
            </w:r>
          </w:p>
        </w:tc>
        <w:tc>
          <w:tcPr>
            <w:tcW w:w="1267" w:type="pct"/>
            <w:gridSpan w:val="2"/>
            <w:shd w:val="clear" w:color="auto" w:fill="auto"/>
            <w:vAlign w:val="center"/>
          </w:tcPr>
          <w:p w14:paraId="1879C30F" w14:textId="77777777" w:rsidR="000959F8" w:rsidRPr="00D46CE8" w:rsidRDefault="000959F8" w:rsidP="00880A93">
            <w:pPr>
              <w:spacing w:after="0" w:line="240" w:lineRule="auto"/>
              <w:rPr>
                <w:rFonts w:cs="Calibri"/>
                <w:color w:val="000000"/>
                <w:sz w:val="18"/>
                <w:szCs w:val="18"/>
              </w:rPr>
            </w:pPr>
            <w:r w:rsidRPr="00D46CE8">
              <w:rPr>
                <w:rFonts w:cs="Calibri"/>
                <w:color w:val="000000"/>
                <w:sz w:val="18"/>
                <w:szCs w:val="18"/>
              </w:rPr>
              <w:t>Önerilen kaynaktan ilgili bölüm</w:t>
            </w:r>
          </w:p>
        </w:tc>
      </w:tr>
      <w:tr w:rsidR="000959F8" w:rsidRPr="00D46CE8" w14:paraId="5DF50B08" w14:textId="77777777" w:rsidTr="00880A93">
        <w:trPr>
          <w:trHeight w:val="284"/>
        </w:trPr>
        <w:tc>
          <w:tcPr>
            <w:tcW w:w="759" w:type="pct"/>
            <w:shd w:val="clear" w:color="auto" w:fill="auto"/>
            <w:vAlign w:val="center"/>
            <w:hideMark/>
          </w:tcPr>
          <w:p w14:paraId="434341F0"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13</w:t>
            </w:r>
          </w:p>
        </w:tc>
        <w:tc>
          <w:tcPr>
            <w:tcW w:w="2974" w:type="pct"/>
            <w:gridSpan w:val="8"/>
            <w:shd w:val="clear" w:color="auto" w:fill="auto"/>
          </w:tcPr>
          <w:p w14:paraId="06457BF8" w14:textId="77777777" w:rsidR="000959F8" w:rsidRPr="00D46CE8" w:rsidRDefault="000959F8" w:rsidP="00880A93">
            <w:pPr>
              <w:spacing w:after="0"/>
              <w:rPr>
                <w:rFonts w:cs="Calibri"/>
                <w:sz w:val="18"/>
                <w:szCs w:val="18"/>
              </w:rPr>
            </w:pPr>
            <w:r w:rsidRPr="00D46CE8">
              <w:rPr>
                <w:rFonts w:cs="Calibri"/>
                <w:sz w:val="18"/>
                <w:szCs w:val="18"/>
              </w:rPr>
              <w:t>İletişim ve kişisel başarı</w:t>
            </w:r>
          </w:p>
        </w:tc>
        <w:tc>
          <w:tcPr>
            <w:tcW w:w="1267" w:type="pct"/>
            <w:gridSpan w:val="2"/>
            <w:shd w:val="clear" w:color="auto" w:fill="auto"/>
            <w:vAlign w:val="center"/>
          </w:tcPr>
          <w:p w14:paraId="32B17C29" w14:textId="77777777" w:rsidR="000959F8" w:rsidRPr="00D46CE8" w:rsidRDefault="000959F8" w:rsidP="00880A93">
            <w:pPr>
              <w:spacing w:after="0" w:line="240" w:lineRule="auto"/>
              <w:rPr>
                <w:rFonts w:cs="Calibri"/>
                <w:color w:val="000000"/>
                <w:sz w:val="18"/>
                <w:szCs w:val="18"/>
              </w:rPr>
            </w:pPr>
            <w:r w:rsidRPr="00D46CE8">
              <w:rPr>
                <w:rFonts w:cs="Calibri"/>
                <w:color w:val="000000"/>
                <w:sz w:val="18"/>
                <w:szCs w:val="18"/>
              </w:rPr>
              <w:t>Önerilen kaynaktan ilgili bölüm</w:t>
            </w:r>
          </w:p>
        </w:tc>
      </w:tr>
      <w:tr w:rsidR="000959F8" w:rsidRPr="00D46CE8" w14:paraId="5CB713A8" w14:textId="77777777" w:rsidTr="00880A93">
        <w:trPr>
          <w:trHeight w:val="284"/>
        </w:trPr>
        <w:tc>
          <w:tcPr>
            <w:tcW w:w="759" w:type="pct"/>
            <w:shd w:val="clear" w:color="auto" w:fill="auto"/>
            <w:vAlign w:val="center"/>
            <w:hideMark/>
          </w:tcPr>
          <w:p w14:paraId="1CB51F74"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14</w:t>
            </w:r>
          </w:p>
        </w:tc>
        <w:tc>
          <w:tcPr>
            <w:tcW w:w="2974" w:type="pct"/>
            <w:gridSpan w:val="8"/>
            <w:shd w:val="clear" w:color="auto" w:fill="auto"/>
          </w:tcPr>
          <w:p w14:paraId="6B846E0B" w14:textId="77777777" w:rsidR="000959F8" w:rsidRPr="00D46CE8" w:rsidRDefault="000959F8" w:rsidP="00880A93">
            <w:pPr>
              <w:spacing w:after="0"/>
              <w:rPr>
                <w:rFonts w:cs="Calibri"/>
                <w:sz w:val="18"/>
                <w:szCs w:val="18"/>
              </w:rPr>
            </w:pPr>
            <w:r w:rsidRPr="00D46CE8">
              <w:rPr>
                <w:rFonts w:cs="Calibri"/>
                <w:sz w:val="18"/>
                <w:szCs w:val="18"/>
              </w:rPr>
              <w:t>Genel tekrar</w:t>
            </w:r>
          </w:p>
        </w:tc>
        <w:tc>
          <w:tcPr>
            <w:tcW w:w="1267" w:type="pct"/>
            <w:gridSpan w:val="2"/>
            <w:shd w:val="clear" w:color="auto" w:fill="auto"/>
            <w:vAlign w:val="center"/>
          </w:tcPr>
          <w:p w14:paraId="527E9215" w14:textId="77777777" w:rsidR="000959F8" w:rsidRPr="00D46CE8" w:rsidRDefault="000959F8" w:rsidP="00880A93">
            <w:pPr>
              <w:spacing w:after="0" w:line="240" w:lineRule="auto"/>
              <w:rPr>
                <w:rFonts w:cs="Calibri"/>
                <w:color w:val="000000"/>
                <w:sz w:val="18"/>
                <w:szCs w:val="18"/>
              </w:rPr>
            </w:pPr>
            <w:r w:rsidRPr="00D46CE8">
              <w:rPr>
                <w:rFonts w:cs="Calibri"/>
                <w:color w:val="000000"/>
                <w:sz w:val="18"/>
                <w:szCs w:val="18"/>
              </w:rPr>
              <w:t>Önerilen kaynaktan ilgili bölüm</w:t>
            </w:r>
          </w:p>
        </w:tc>
      </w:tr>
      <w:tr w:rsidR="000959F8" w:rsidRPr="00D46CE8" w14:paraId="4178D539" w14:textId="77777777" w:rsidTr="00880A93">
        <w:trPr>
          <w:trHeight w:val="175"/>
        </w:trPr>
        <w:tc>
          <w:tcPr>
            <w:tcW w:w="5000" w:type="pct"/>
            <w:gridSpan w:val="11"/>
            <w:shd w:val="clear" w:color="auto" w:fill="auto"/>
            <w:noWrap/>
            <w:vAlign w:val="bottom"/>
            <w:hideMark/>
          </w:tcPr>
          <w:p w14:paraId="767A00AD" w14:textId="77777777" w:rsidR="000959F8" w:rsidRPr="00D46CE8" w:rsidRDefault="000959F8" w:rsidP="00880A93">
            <w:pPr>
              <w:spacing w:after="0" w:line="240" w:lineRule="auto"/>
              <w:rPr>
                <w:rFonts w:cs="Calibri"/>
                <w:color w:val="000000"/>
                <w:sz w:val="18"/>
                <w:szCs w:val="18"/>
              </w:rPr>
            </w:pPr>
          </w:p>
        </w:tc>
      </w:tr>
      <w:tr w:rsidR="000959F8" w:rsidRPr="00D46CE8" w14:paraId="27079BB9" w14:textId="77777777" w:rsidTr="00880A93">
        <w:trPr>
          <w:trHeight w:val="284"/>
        </w:trPr>
        <w:tc>
          <w:tcPr>
            <w:tcW w:w="5000" w:type="pct"/>
            <w:gridSpan w:val="11"/>
            <w:shd w:val="clear" w:color="auto" w:fill="auto"/>
            <w:vAlign w:val="center"/>
            <w:hideMark/>
          </w:tcPr>
          <w:p w14:paraId="5398C698"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KAYNAKLAR</w:t>
            </w:r>
          </w:p>
        </w:tc>
      </w:tr>
      <w:tr w:rsidR="000959F8" w:rsidRPr="00D46CE8" w14:paraId="4BD4B129" w14:textId="77777777" w:rsidTr="00880A93">
        <w:trPr>
          <w:trHeight w:val="284"/>
        </w:trPr>
        <w:tc>
          <w:tcPr>
            <w:tcW w:w="906" w:type="pct"/>
            <w:gridSpan w:val="2"/>
            <w:shd w:val="clear" w:color="auto" w:fill="auto"/>
            <w:vAlign w:val="center"/>
            <w:hideMark/>
          </w:tcPr>
          <w:p w14:paraId="69EDCE43"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Ders Notu</w:t>
            </w:r>
          </w:p>
        </w:tc>
        <w:tc>
          <w:tcPr>
            <w:tcW w:w="4094" w:type="pct"/>
            <w:gridSpan w:val="9"/>
            <w:shd w:val="clear" w:color="auto" w:fill="auto"/>
            <w:vAlign w:val="center"/>
            <w:hideMark/>
          </w:tcPr>
          <w:p w14:paraId="630EDA2C" w14:textId="77777777" w:rsidR="000959F8" w:rsidRPr="00D46CE8" w:rsidRDefault="000959F8" w:rsidP="00880A93">
            <w:pPr>
              <w:spacing w:after="0" w:line="240" w:lineRule="auto"/>
              <w:rPr>
                <w:rFonts w:cs="Calibri"/>
                <w:color w:val="000000"/>
                <w:sz w:val="18"/>
                <w:szCs w:val="18"/>
              </w:rPr>
            </w:pPr>
            <w:r w:rsidRPr="00D46CE8">
              <w:rPr>
                <w:rFonts w:cs="Calibri"/>
                <w:color w:val="000000"/>
                <w:sz w:val="18"/>
                <w:szCs w:val="18"/>
              </w:rPr>
              <w:t>Öğretim Elemanı Ders Notları</w:t>
            </w:r>
          </w:p>
        </w:tc>
      </w:tr>
      <w:tr w:rsidR="000959F8" w:rsidRPr="00D46CE8" w14:paraId="274A0AD1" w14:textId="77777777" w:rsidTr="00880A93">
        <w:trPr>
          <w:trHeight w:val="284"/>
        </w:trPr>
        <w:tc>
          <w:tcPr>
            <w:tcW w:w="906" w:type="pct"/>
            <w:gridSpan w:val="2"/>
            <w:shd w:val="clear" w:color="auto" w:fill="auto"/>
            <w:vAlign w:val="center"/>
            <w:hideMark/>
          </w:tcPr>
          <w:p w14:paraId="399D504E" w14:textId="77777777" w:rsidR="000959F8" w:rsidRPr="00D46CE8" w:rsidRDefault="000959F8" w:rsidP="00880A93">
            <w:pPr>
              <w:spacing w:after="0" w:line="240" w:lineRule="auto"/>
              <w:rPr>
                <w:rFonts w:cs="Calibri"/>
                <w:b/>
                <w:bCs/>
                <w:color w:val="000000"/>
                <w:sz w:val="18"/>
                <w:szCs w:val="18"/>
              </w:rPr>
            </w:pPr>
            <w:r w:rsidRPr="00D46CE8">
              <w:rPr>
                <w:rFonts w:cs="Calibri"/>
                <w:b/>
                <w:bCs/>
                <w:color w:val="000000"/>
                <w:sz w:val="18"/>
                <w:szCs w:val="18"/>
              </w:rPr>
              <w:t>Diğer Kaynaklar</w:t>
            </w:r>
          </w:p>
        </w:tc>
        <w:tc>
          <w:tcPr>
            <w:tcW w:w="4094" w:type="pct"/>
            <w:gridSpan w:val="9"/>
            <w:shd w:val="clear" w:color="auto" w:fill="auto"/>
            <w:vAlign w:val="center"/>
          </w:tcPr>
          <w:p w14:paraId="631E9514" w14:textId="77777777" w:rsidR="000959F8" w:rsidRPr="00D46CE8" w:rsidRDefault="000959F8" w:rsidP="00880A93">
            <w:pPr>
              <w:spacing w:after="0" w:line="240" w:lineRule="auto"/>
              <w:rPr>
                <w:rFonts w:cs="Calibri"/>
                <w:color w:val="000000"/>
                <w:sz w:val="18"/>
                <w:szCs w:val="18"/>
              </w:rPr>
            </w:pPr>
          </w:p>
        </w:tc>
      </w:tr>
      <w:tr w:rsidR="000959F8" w:rsidRPr="00D46CE8" w14:paraId="7D0B18B0" w14:textId="77777777" w:rsidTr="00880A93">
        <w:trPr>
          <w:trHeight w:val="251"/>
        </w:trPr>
        <w:tc>
          <w:tcPr>
            <w:tcW w:w="5000" w:type="pct"/>
            <w:gridSpan w:val="11"/>
            <w:shd w:val="clear" w:color="auto" w:fill="auto"/>
            <w:noWrap/>
            <w:vAlign w:val="bottom"/>
            <w:hideMark/>
          </w:tcPr>
          <w:p w14:paraId="5E8DB2A4" w14:textId="77777777" w:rsidR="000959F8" w:rsidRPr="00D46CE8" w:rsidRDefault="000959F8" w:rsidP="00880A93">
            <w:pPr>
              <w:spacing w:after="0" w:line="240" w:lineRule="auto"/>
              <w:rPr>
                <w:rFonts w:cs="Calibri"/>
                <w:color w:val="000000"/>
                <w:sz w:val="18"/>
                <w:szCs w:val="18"/>
              </w:rPr>
            </w:pPr>
          </w:p>
        </w:tc>
      </w:tr>
      <w:tr w:rsidR="000959F8" w:rsidRPr="003A0002" w14:paraId="1655F71B" w14:textId="77777777" w:rsidTr="00880A93">
        <w:trPr>
          <w:trHeight w:val="284"/>
        </w:trPr>
        <w:tc>
          <w:tcPr>
            <w:tcW w:w="5000" w:type="pct"/>
            <w:gridSpan w:val="11"/>
            <w:shd w:val="clear" w:color="auto" w:fill="auto"/>
            <w:vAlign w:val="center"/>
            <w:hideMark/>
          </w:tcPr>
          <w:p w14:paraId="2DBF1359" w14:textId="77777777" w:rsidR="000959F8" w:rsidRPr="003A0002" w:rsidRDefault="000959F8" w:rsidP="00880A93">
            <w:pPr>
              <w:spacing w:after="0"/>
              <w:rPr>
                <w:rFonts w:cs="Calibri"/>
                <w:b/>
                <w:sz w:val="18"/>
                <w:szCs w:val="18"/>
              </w:rPr>
            </w:pPr>
            <w:r w:rsidRPr="003A0002">
              <w:rPr>
                <w:rFonts w:cs="Calibri"/>
                <w:b/>
                <w:sz w:val="18"/>
                <w:szCs w:val="18"/>
              </w:rPr>
              <w:t>DEĞERLENDİRME SİSTEMİ</w:t>
            </w:r>
          </w:p>
        </w:tc>
      </w:tr>
      <w:tr w:rsidR="000959F8" w:rsidRPr="003A0002" w14:paraId="068ABB90" w14:textId="77777777" w:rsidTr="00880A93">
        <w:trPr>
          <w:trHeight w:val="284"/>
        </w:trPr>
        <w:tc>
          <w:tcPr>
            <w:tcW w:w="1553" w:type="pct"/>
            <w:gridSpan w:val="3"/>
            <w:shd w:val="clear" w:color="auto" w:fill="auto"/>
            <w:vAlign w:val="center"/>
            <w:hideMark/>
          </w:tcPr>
          <w:p w14:paraId="7AF57C01" w14:textId="77777777" w:rsidR="000959F8" w:rsidRPr="003A0002" w:rsidRDefault="000959F8" w:rsidP="00880A93">
            <w:pPr>
              <w:spacing w:after="0"/>
              <w:rPr>
                <w:rFonts w:cs="Calibri"/>
                <w:b/>
                <w:sz w:val="18"/>
                <w:szCs w:val="18"/>
              </w:rPr>
            </w:pPr>
            <w:r w:rsidRPr="003A0002">
              <w:rPr>
                <w:rFonts w:cs="Calibri"/>
                <w:b/>
                <w:sz w:val="18"/>
                <w:szCs w:val="18"/>
              </w:rPr>
              <w:t>YARIYIL İÇİ ÇALIŞMALARI</w:t>
            </w:r>
          </w:p>
        </w:tc>
        <w:tc>
          <w:tcPr>
            <w:tcW w:w="1648" w:type="pct"/>
            <w:gridSpan w:val="5"/>
            <w:shd w:val="clear" w:color="auto" w:fill="auto"/>
            <w:noWrap/>
            <w:vAlign w:val="bottom"/>
            <w:hideMark/>
          </w:tcPr>
          <w:p w14:paraId="36A33138" w14:textId="77777777" w:rsidR="000959F8" w:rsidRPr="003A0002" w:rsidRDefault="000959F8" w:rsidP="00880A93">
            <w:pPr>
              <w:spacing w:after="0"/>
              <w:rPr>
                <w:rFonts w:cs="Calibri"/>
                <w:b/>
                <w:sz w:val="18"/>
                <w:szCs w:val="18"/>
              </w:rPr>
            </w:pPr>
            <w:r w:rsidRPr="003A0002">
              <w:rPr>
                <w:rFonts w:cs="Calibri"/>
                <w:b/>
                <w:sz w:val="18"/>
                <w:szCs w:val="18"/>
              </w:rPr>
              <w:t>SAYISI</w:t>
            </w:r>
          </w:p>
        </w:tc>
        <w:tc>
          <w:tcPr>
            <w:tcW w:w="1799" w:type="pct"/>
            <w:gridSpan w:val="3"/>
            <w:shd w:val="clear" w:color="auto" w:fill="auto"/>
            <w:vAlign w:val="center"/>
            <w:hideMark/>
          </w:tcPr>
          <w:p w14:paraId="2DA3F8C0" w14:textId="77777777" w:rsidR="000959F8" w:rsidRPr="003A0002" w:rsidRDefault="000959F8" w:rsidP="00880A93">
            <w:pPr>
              <w:spacing w:after="0"/>
              <w:rPr>
                <w:rFonts w:cs="Calibri"/>
                <w:b/>
                <w:sz w:val="18"/>
                <w:szCs w:val="18"/>
              </w:rPr>
            </w:pPr>
            <w:r w:rsidRPr="003A0002">
              <w:rPr>
                <w:rFonts w:cs="Calibri"/>
                <w:b/>
                <w:sz w:val="18"/>
                <w:szCs w:val="18"/>
              </w:rPr>
              <w:t>KATKI YÜZDESİ</w:t>
            </w:r>
          </w:p>
        </w:tc>
      </w:tr>
      <w:tr w:rsidR="000959F8" w:rsidRPr="003A0002" w14:paraId="0D1E8889" w14:textId="77777777" w:rsidTr="00880A93">
        <w:trPr>
          <w:trHeight w:val="284"/>
        </w:trPr>
        <w:tc>
          <w:tcPr>
            <w:tcW w:w="1553" w:type="pct"/>
            <w:gridSpan w:val="3"/>
            <w:shd w:val="clear" w:color="auto" w:fill="auto"/>
            <w:vAlign w:val="center"/>
            <w:hideMark/>
          </w:tcPr>
          <w:p w14:paraId="134A46AD" w14:textId="77777777" w:rsidR="000959F8" w:rsidRPr="003A0002" w:rsidRDefault="000959F8" w:rsidP="00880A93">
            <w:pPr>
              <w:spacing w:after="0"/>
              <w:rPr>
                <w:rFonts w:cs="Calibri"/>
                <w:b/>
                <w:sz w:val="18"/>
                <w:szCs w:val="18"/>
              </w:rPr>
            </w:pPr>
            <w:r w:rsidRPr="003A0002">
              <w:rPr>
                <w:rFonts w:cs="Calibri"/>
                <w:b/>
                <w:sz w:val="18"/>
                <w:szCs w:val="18"/>
              </w:rPr>
              <w:t>Ara Sınav</w:t>
            </w:r>
          </w:p>
        </w:tc>
        <w:tc>
          <w:tcPr>
            <w:tcW w:w="1648" w:type="pct"/>
            <w:gridSpan w:val="5"/>
            <w:shd w:val="clear" w:color="auto" w:fill="auto"/>
            <w:noWrap/>
            <w:vAlign w:val="bottom"/>
            <w:hideMark/>
          </w:tcPr>
          <w:p w14:paraId="238619A4"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99" w:type="pct"/>
            <w:gridSpan w:val="3"/>
            <w:shd w:val="clear" w:color="auto" w:fill="auto"/>
            <w:vAlign w:val="center"/>
            <w:hideMark/>
          </w:tcPr>
          <w:p w14:paraId="6A92644B" w14:textId="77777777" w:rsidR="000959F8" w:rsidRPr="003A0002" w:rsidRDefault="000959F8" w:rsidP="00880A93">
            <w:pPr>
              <w:spacing w:after="0"/>
              <w:jc w:val="center"/>
              <w:rPr>
                <w:rFonts w:cs="Calibri"/>
                <w:sz w:val="18"/>
                <w:szCs w:val="18"/>
              </w:rPr>
            </w:pPr>
            <w:r w:rsidRPr="003A0002">
              <w:rPr>
                <w:rFonts w:cs="Calibri"/>
                <w:sz w:val="18"/>
                <w:szCs w:val="18"/>
              </w:rPr>
              <w:t>100</w:t>
            </w:r>
          </w:p>
        </w:tc>
      </w:tr>
      <w:tr w:rsidR="000959F8" w:rsidRPr="003A0002" w14:paraId="3DEA35AD" w14:textId="77777777" w:rsidTr="00880A93">
        <w:trPr>
          <w:trHeight w:val="284"/>
        </w:trPr>
        <w:tc>
          <w:tcPr>
            <w:tcW w:w="1553" w:type="pct"/>
            <w:gridSpan w:val="3"/>
            <w:shd w:val="clear" w:color="auto" w:fill="auto"/>
            <w:vAlign w:val="center"/>
            <w:hideMark/>
          </w:tcPr>
          <w:p w14:paraId="6768A9D6" w14:textId="77777777" w:rsidR="000959F8" w:rsidRPr="003A0002" w:rsidRDefault="000959F8" w:rsidP="00880A93">
            <w:pPr>
              <w:spacing w:after="0"/>
              <w:rPr>
                <w:rFonts w:cs="Calibri"/>
                <w:b/>
                <w:sz w:val="18"/>
                <w:szCs w:val="18"/>
              </w:rPr>
            </w:pPr>
            <w:r w:rsidRPr="003A0002">
              <w:rPr>
                <w:rFonts w:cs="Calibri"/>
                <w:b/>
                <w:sz w:val="18"/>
                <w:szCs w:val="18"/>
              </w:rPr>
              <w:t>Ödev</w:t>
            </w:r>
          </w:p>
        </w:tc>
        <w:tc>
          <w:tcPr>
            <w:tcW w:w="1648" w:type="pct"/>
            <w:gridSpan w:val="5"/>
            <w:shd w:val="clear" w:color="auto" w:fill="auto"/>
            <w:noWrap/>
            <w:vAlign w:val="bottom"/>
            <w:hideMark/>
          </w:tcPr>
          <w:p w14:paraId="35486E2E" w14:textId="77777777" w:rsidR="000959F8" w:rsidRPr="003A0002" w:rsidRDefault="000959F8" w:rsidP="00880A93">
            <w:pPr>
              <w:spacing w:after="0"/>
              <w:jc w:val="center"/>
              <w:rPr>
                <w:rFonts w:cs="Calibri"/>
                <w:sz w:val="18"/>
                <w:szCs w:val="18"/>
              </w:rPr>
            </w:pPr>
          </w:p>
        </w:tc>
        <w:tc>
          <w:tcPr>
            <w:tcW w:w="1799" w:type="pct"/>
            <w:gridSpan w:val="3"/>
            <w:shd w:val="clear" w:color="auto" w:fill="auto"/>
            <w:vAlign w:val="center"/>
            <w:hideMark/>
          </w:tcPr>
          <w:p w14:paraId="36B7A2B8" w14:textId="77777777" w:rsidR="000959F8" w:rsidRPr="003A0002" w:rsidRDefault="000959F8" w:rsidP="00880A93">
            <w:pPr>
              <w:spacing w:after="0"/>
              <w:jc w:val="center"/>
              <w:rPr>
                <w:rFonts w:cs="Calibri"/>
                <w:sz w:val="18"/>
                <w:szCs w:val="18"/>
              </w:rPr>
            </w:pPr>
          </w:p>
        </w:tc>
      </w:tr>
      <w:tr w:rsidR="000959F8" w:rsidRPr="003A0002" w14:paraId="23C973CF" w14:textId="77777777" w:rsidTr="00880A93">
        <w:trPr>
          <w:trHeight w:val="284"/>
        </w:trPr>
        <w:tc>
          <w:tcPr>
            <w:tcW w:w="1553" w:type="pct"/>
            <w:gridSpan w:val="3"/>
            <w:shd w:val="clear" w:color="auto" w:fill="auto"/>
            <w:vAlign w:val="center"/>
            <w:hideMark/>
          </w:tcPr>
          <w:p w14:paraId="5D19F69A" w14:textId="3743D8B3" w:rsidR="000959F8" w:rsidRPr="003A0002" w:rsidRDefault="00560D45" w:rsidP="00880A93">
            <w:pPr>
              <w:spacing w:after="0"/>
              <w:rPr>
                <w:rFonts w:cs="Calibri"/>
                <w:b/>
                <w:sz w:val="18"/>
                <w:szCs w:val="18"/>
              </w:rPr>
            </w:pPr>
            <w:r>
              <w:rPr>
                <w:rFonts w:cs="Calibri"/>
                <w:b/>
                <w:sz w:val="18"/>
                <w:szCs w:val="18"/>
              </w:rPr>
              <w:lastRenderedPageBreak/>
              <w:t>Final</w:t>
            </w:r>
            <w:r w:rsidR="000959F8" w:rsidRPr="003A0002">
              <w:rPr>
                <w:rFonts w:cs="Calibri"/>
                <w:b/>
                <w:sz w:val="18"/>
                <w:szCs w:val="18"/>
              </w:rPr>
              <w:t xml:space="preserve"> Sınav</w:t>
            </w:r>
            <w:r>
              <w:rPr>
                <w:rFonts w:cs="Calibri"/>
                <w:b/>
                <w:sz w:val="18"/>
                <w:szCs w:val="18"/>
              </w:rPr>
              <w:t>ı</w:t>
            </w:r>
          </w:p>
        </w:tc>
        <w:tc>
          <w:tcPr>
            <w:tcW w:w="1648" w:type="pct"/>
            <w:gridSpan w:val="5"/>
            <w:shd w:val="clear" w:color="auto" w:fill="auto"/>
            <w:noWrap/>
            <w:vAlign w:val="bottom"/>
            <w:hideMark/>
          </w:tcPr>
          <w:p w14:paraId="48165A18" w14:textId="40DD2E62" w:rsidR="000959F8" w:rsidRPr="003A0002" w:rsidRDefault="00560D45" w:rsidP="00880A93">
            <w:pPr>
              <w:spacing w:after="0"/>
              <w:jc w:val="center"/>
              <w:rPr>
                <w:rFonts w:cs="Calibri"/>
                <w:sz w:val="18"/>
                <w:szCs w:val="18"/>
              </w:rPr>
            </w:pPr>
            <w:r>
              <w:rPr>
                <w:rFonts w:cs="Calibri"/>
                <w:sz w:val="18"/>
                <w:szCs w:val="18"/>
              </w:rPr>
              <w:t>1</w:t>
            </w:r>
          </w:p>
        </w:tc>
        <w:tc>
          <w:tcPr>
            <w:tcW w:w="1799" w:type="pct"/>
            <w:gridSpan w:val="3"/>
            <w:shd w:val="clear" w:color="auto" w:fill="auto"/>
            <w:vAlign w:val="center"/>
            <w:hideMark/>
          </w:tcPr>
          <w:p w14:paraId="1C8B36FE" w14:textId="004939E6" w:rsidR="000959F8" w:rsidRPr="003A0002" w:rsidRDefault="00560D45" w:rsidP="00880A93">
            <w:pPr>
              <w:spacing w:after="0"/>
              <w:jc w:val="center"/>
              <w:rPr>
                <w:rFonts w:cs="Calibri"/>
                <w:sz w:val="18"/>
                <w:szCs w:val="18"/>
              </w:rPr>
            </w:pPr>
            <w:r>
              <w:rPr>
                <w:rFonts w:cs="Calibri"/>
                <w:sz w:val="18"/>
                <w:szCs w:val="18"/>
              </w:rPr>
              <w:t>100</w:t>
            </w:r>
          </w:p>
        </w:tc>
      </w:tr>
      <w:tr w:rsidR="000959F8" w:rsidRPr="003A0002" w14:paraId="337C3361" w14:textId="77777777" w:rsidTr="00880A93">
        <w:trPr>
          <w:trHeight w:val="284"/>
        </w:trPr>
        <w:tc>
          <w:tcPr>
            <w:tcW w:w="1553" w:type="pct"/>
            <w:gridSpan w:val="3"/>
            <w:shd w:val="clear" w:color="auto" w:fill="auto"/>
            <w:vAlign w:val="center"/>
            <w:hideMark/>
          </w:tcPr>
          <w:p w14:paraId="026C9542" w14:textId="77777777" w:rsidR="000959F8" w:rsidRPr="003A0002" w:rsidRDefault="000959F8" w:rsidP="00880A93">
            <w:pPr>
              <w:spacing w:after="0"/>
              <w:rPr>
                <w:rFonts w:cs="Calibri"/>
                <w:b/>
                <w:sz w:val="18"/>
                <w:szCs w:val="18"/>
              </w:rPr>
            </w:pPr>
          </w:p>
        </w:tc>
        <w:tc>
          <w:tcPr>
            <w:tcW w:w="1648" w:type="pct"/>
            <w:gridSpan w:val="5"/>
            <w:shd w:val="clear" w:color="auto" w:fill="auto"/>
            <w:noWrap/>
            <w:vAlign w:val="bottom"/>
            <w:hideMark/>
          </w:tcPr>
          <w:p w14:paraId="1AA6BC47" w14:textId="77777777" w:rsidR="000959F8" w:rsidRPr="003A0002" w:rsidRDefault="000959F8" w:rsidP="00880A93">
            <w:pPr>
              <w:spacing w:after="0"/>
              <w:jc w:val="center"/>
              <w:rPr>
                <w:rFonts w:cs="Calibri"/>
                <w:sz w:val="18"/>
                <w:szCs w:val="18"/>
              </w:rPr>
            </w:pPr>
            <w:r w:rsidRPr="003A0002">
              <w:rPr>
                <w:rFonts w:cs="Calibri"/>
                <w:sz w:val="18"/>
                <w:szCs w:val="18"/>
              </w:rPr>
              <w:t>Toplam</w:t>
            </w:r>
          </w:p>
        </w:tc>
        <w:tc>
          <w:tcPr>
            <w:tcW w:w="1799" w:type="pct"/>
            <w:gridSpan w:val="3"/>
            <w:shd w:val="clear" w:color="auto" w:fill="auto"/>
            <w:vAlign w:val="center"/>
            <w:hideMark/>
          </w:tcPr>
          <w:p w14:paraId="0991A539" w14:textId="143EED4C" w:rsidR="000959F8" w:rsidRPr="003A0002" w:rsidRDefault="000959F8" w:rsidP="00880A93">
            <w:pPr>
              <w:spacing w:after="0"/>
              <w:jc w:val="center"/>
              <w:rPr>
                <w:rFonts w:cs="Calibri"/>
                <w:sz w:val="18"/>
                <w:szCs w:val="18"/>
              </w:rPr>
            </w:pPr>
          </w:p>
        </w:tc>
      </w:tr>
      <w:tr w:rsidR="000959F8" w:rsidRPr="003A0002" w14:paraId="7841D9BB" w14:textId="77777777" w:rsidTr="00880A93">
        <w:trPr>
          <w:trHeight w:val="284"/>
        </w:trPr>
        <w:tc>
          <w:tcPr>
            <w:tcW w:w="1553" w:type="pct"/>
            <w:gridSpan w:val="3"/>
            <w:shd w:val="clear" w:color="auto" w:fill="auto"/>
            <w:vAlign w:val="center"/>
            <w:hideMark/>
          </w:tcPr>
          <w:p w14:paraId="3ECBE881" w14:textId="77777777" w:rsidR="000959F8" w:rsidRPr="003A0002" w:rsidRDefault="000959F8" w:rsidP="00880A93">
            <w:pPr>
              <w:spacing w:after="0"/>
              <w:rPr>
                <w:rFonts w:cs="Calibri"/>
                <w:b/>
                <w:sz w:val="18"/>
                <w:szCs w:val="18"/>
              </w:rPr>
            </w:pPr>
            <w:r w:rsidRPr="003A0002">
              <w:rPr>
                <w:rFonts w:cs="Calibri"/>
                <w:b/>
                <w:sz w:val="18"/>
                <w:szCs w:val="18"/>
              </w:rPr>
              <w:t>Yıl içinin Başarıya Oranı</w:t>
            </w:r>
          </w:p>
        </w:tc>
        <w:tc>
          <w:tcPr>
            <w:tcW w:w="1648" w:type="pct"/>
            <w:gridSpan w:val="5"/>
            <w:shd w:val="clear" w:color="auto" w:fill="auto"/>
            <w:noWrap/>
            <w:vAlign w:val="bottom"/>
            <w:hideMark/>
          </w:tcPr>
          <w:p w14:paraId="2FA375A8"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99" w:type="pct"/>
            <w:gridSpan w:val="3"/>
            <w:shd w:val="clear" w:color="auto" w:fill="auto"/>
            <w:vAlign w:val="center"/>
            <w:hideMark/>
          </w:tcPr>
          <w:p w14:paraId="2CE56AE0" w14:textId="77777777" w:rsidR="000959F8" w:rsidRPr="003A0002" w:rsidRDefault="000959F8" w:rsidP="00880A93">
            <w:pPr>
              <w:spacing w:after="0"/>
              <w:jc w:val="center"/>
              <w:rPr>
                <w:rFonts w:cs="Calibri"/>
                <w:sz w:val="18"/>
                <w:szCs w:val="18"/>
              </w:rPr>
            </w:pPr>
            <w:r w:rsidRPr="003A0002">
              <w:rPr>
                <w:rFonts w:cs="Calibri"/>
                <w:sz w:val="18"/>
                <w:szCs w:val="18"/>
              </w:rPr>
              <w:t>40</w:t>
            </w:r>
          </w:p>
        </w:tc>
      </w:tr>
      <w:tr w:rsidR="000959F8" w:rsidRPr="003A0002" w14:paraId="602A3197" w14:textId="77777777" w:rsidTr="00880A93">
        <w:trPr>
          <w:trHeight w:val="284"/>
        </w:trPr>
        <w:tc>
          <w:tcPr>
            <w:tcW w:w="1553" w:type="pct"/>
            <w:gridSpan w:val="3"/>
            <w:shd w:val="clear" w:color="auto" w:fill="auto"/>
            <w:vAlign w:val="center"/>
            <w:hideMark/>
          </w:tcPr>
          <w:p w14:paraId="114ACA48" w14:textId="77777777" w:rsidR="000959F8" w:rsidRPr="003A0002" w:rsidRDefault="000959F8" w:rsidP="00880A93">
            <w:pPr>
              <w:spacing w:after="0"/>
              <w:rPr>
                <w:rFonts w:cs="Calibri"/>
                <w:b/>
                <w:sz w:val="18"/>
                <w:szCs w:val="18"/>
              </w:rPr>
            </w:pPr>
            <w:r w:rsidRPr="003A0002">
              <w:rPr>
                <w:rFonts w:cs="Calibri"/>
                <w:b/>
                <w:sz w:val="18"/>
                <w:szCs w:val="18"/>
              </w:rPr>
              <w:t>Finalin Başarıya Oranı</w:t>
            </w:r>
          </w:p>
        </w:tc>
        <w:tc>
          <w:tcPr>
            <w:tcW w:w="1648" w:type="pct"/>
            <w:gridSpan w:val="5"/>
            <w:shd w:val="clear" w:color="auto" w:fill="auto"/>
            <w:noWrap/>
            <w:vAlign w:val="bottom"/>
            <w:hideMark/>
          </w:tcPr>
          <w:p w14:paraId="7D3EDCA2"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99" w:type="pct"/>
            <w:gridSpan w:val="3"/>
            <w:shd w:val="clear" w:color="auto" w:fill="auto"/>
            <w:vAlign w:val="center"/>
            <w:hideMark/>
          </w:tcPr>
          <w:p w14:paraId="6FA320B2" w14:textId="77777777" w:rsidR="000959F8" w:rsidRPr="003A0002" w:rsidRDefault="000959F8" w:rsidP="00880A93">
            <w:pPr>
              <w:spacing w:after="0"/>
              <w:jc w:val="center"/>
              <w:rPr>
                <w:rFonts w:cs="Calibri"/>
                <w:sz w:val="18"/>
                <w:szCs w:val="18"/>
              </w:rPr>
            </w:pPr>
            <w:r w:rsidRPr="003A0002">
              <w:rPr>
                <w:rFonts w:cs="Calibri"/>
                <w:sz w:val="18"/>
                <w:szCs w:val="18"/>
              </w:rPr>
              <w:t>60</w:t>
            </w:r>
          </w:p>
        </w:tc>
      </w:tr>
      <w:tr w:rsidR="000959F8" w:rsidRPr="003A0002" w14:paraId="192477E8" w14:textId="77777777" w:rsidTr="00880A93">
        <w:trPr>
          <w:trHeight w:val="284"/>
        </w:trPr>
        <w:tc>
          <w:tcPr>
            <w:tcW w:w="1553" w:type="pct"/>
            <w:gridSpan w:val="3"/>
            <w:shd w:val="clear" w:color="auto" w:fill="auto"/>
            <w:vAlign w:val="center"/>
            <w:hideMark/>
          </w:tcPr>
          <w:p w14:paraId="4DBD6178" w14:textId="77777777" w:rsidR="000959F8" w:rsidRPr="003A0002" w:rsidRDefault="000959F8" w:rsidP="00880A93">
            <w:pPr>
              <w:spacing w:after="0"/>
              <w:rPr>
                <w:rFonts w:cs="Calibri"/>
                <w:sz w:val="18"/>
                <w:szCs w:val="18"/>
              </w:rPr>
            </w:pPr>
          </w:p>
        </w:tc>
        <w:tc>
          <w:tcPr>
            <w:tcW w:w="1648" w:type="pct"/>
            <w:gridSpan w:val="5"/>
            <w:shd w:val="clear" w:color="auto" w:fill="auto"/>
            <w:noWrap/>
            <w:vAlign w:val="bottom"/>
            <w:hideMark/>
          </w:tcPr>
          <w:p w14:paraId="75511CD8" w14:textId="77777777" w:rsidR="000959F8" w:rsidRPr="003A0002" w:rsidRDefault="000959F8" w:rsidP="00880A93">
            <w:pPr>
              <w:spacing w:after="0"/>
              <w:jc w:val="center"/>
              <w:rPr>
                <w:rFonts w:cs="Calibri"/>
                <w:sz w:val="18"/>
                <w:szCs w:val="18"/>
              </w:rPr>
            </w:pPr>
            <w:r w:rsidRPr="003A0002">
              <w:rPr>
                <w:rFonts w:cs="Calibri"/>
                <w:sz w:val="18"/>
                <w:szCs w:val="18"/>
              </w:rPr>
              <w:t>Toplam</w:t>
            </w:r>
          </w:p>
        </w:tc>
        <w:tc>
          <w:tcPr>
            <w:tcW w:w="1799" w:type="pct"/>
            <w:gridSpan w:val="3"/>
            <w:shd w:val="clear" w:color="auto" w:fill="auto"/>
            <w:vAlign w:val="center"/>
            <w:hideMark/>
          </w:tcPr>
          <w:p w14:paraId="43CC8C05" w14:textId="77777777" w:rsidR="000959F8" w:rsidRPr="003A0002" w:rsidRDefault="000959F8" w:rsidP="00880A93">
            <w:pPr>
              <w:spacing w:after="0"/>
              <w:jc w:val="center"/>
              <w:rPr>
                <w:rFonts w:cs="Calibri"/>
                <w:sz w:val="18"/>
                <w:szCs w:val="18"/>
              </w:rPr>
            </w:pPr>
            <w:r w:rsidRPr="003A0002">
              <w:rPr>
                <w:rFonts w:cs="Calibri"/>
                <w:sz w:val="18"/>
                <w:szCs w:val="18"/>
              </w:rPr>
              <w:t>100</w:t>
            </w:r>
          </w:p>
        </w:tc>
      </w:tr>
      <w:tr w:rsidR="000959F8" w:rsidRPr="003A0002" w14:paraId="0C382DF8" w14:textId="77777777" w:rsidTr="00880A93">
        <w:trPr>
          <w:trHeight w:val="300"/>
        </w:trPr>
        <w:tc>
          <w:tcPr>
            <w:tcW w:w="5000" w:type="pct"/>
            <w:gridSpan w:val="11"/>
            <w:shd w:val="clear" w:color="auto" w:fill="auto"/>
            <w:vAlign w:val="center"/>
            <w:hideMark/>
          </w:tcPr>
          <w:p w14:paraId="2718BBD3" w14:textId="77777777" w:rsidR="000959F8" w:rsidRPr="003A0002" w:rsidRDefault="000959F8" w:rsidP="00880A93">
            <w:pPr>
              <w:spacing w:after="0" w:line="240" w:lineRule="auto"/>
              <w:rPr>
                <w:rFonts w:cs="Calibri"/>
                <w:b/>
                <w:bCs/>
                <w:sz w:val="18"/>
                <w:szCs w:val="18"/>
              </w:rPr>
            </w:pPr>
          </w:p>
          <w:p w14:paraId="7AEA5E7F" w14:textId="77777777" w:rsidR="000959F8" w:rsidRPr="003A0002" w:rsidRDefault="000959F8" w:rsidP="00880A93">
            <w:pPr>
              <w:spacing w:after="0" w:line="240" w:lineRule="auto"/>
              <w:rPr>
                <w:rFonts w:cs="Calibri"/>
                <w:b/>
                <w:bCs/>
                <w:sz w:val="18"/>
                <w:szCs w:val="18"/>
              </w:rPr>
            </w:pPr>
            <w:r w:rsidRPr="003A0002">
              <w:rPr>
                <w:rFonts w:cs="Calibri"/>
                <w:b/>
                <w:bCs/>
                <w:sz w:val="18"/>
                <w:szCs w:val="18"/>
              </w:rPr>
              <w:t>İŞYÜKÜ HESAPLAMA</w:t>
            </w:r>
          </w:p>
        </w:tc>
      </w:tr>
      <w:tr w:rsidR="000959F8" w:rsidRPr="003A0002" w14:paraId="28CB1FC1" w14:textId="77777777" w:rsidTr="00880A93">
        <w:trPr>
          <w:trHeight w:val="476"/>
        </w:trPr>
        <w:tc>
          <w:tcPr>
            <w:tcW w:w="2299" w:type="pct"/>
            <w:gridSpan w:val="5"/>
            <w:shd w:val="clear" w:color="auto" w:fill="auto"/>
            <w:vAlign w:val="center"/>
            <w:hideMark/>
          </w:tcPr>
          <w:p w14:paraId="62483212" w14:textId="77777777" w:rsidR="000959F8" w:rsidRPr="003A0002" w:rsidRDefault="000959F8" w:rsidP="00880A93">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06B5D879"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093E5E12"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İş Yükü Süresi (Saat)</w:t>
            </w:r>
          </w:p>
        </w:tc>
        <w:tc>
          <w:tcPr>
            <w:tcW w:w="924" w:type="pct"/>
            <w:shd w:val="clear" w:color="auto" w:fill="auto"/>
            <w:vAlign w:val="center"/>
          </w:tcPr>
          <w:p w14:paraId="38AB9049"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Toplam İş Yükü (Saat)</w:t>
            </w:r>
          </w:p>
        </w:tc>
      </w:tr>
      <w:tr w:rsidR="000959F8" w:rsidRPr="003A0002" w14:paraId="6C09BD70" w14:textId="77777777" w:rsidTr="00880A93">
        <w:trPr>
          <w:trHeight w:val="420"/>
        </w:trPr>
        <w:tc>
          <w:tcPr>
            <w:tcW w:w="2299" w:type="pct"/>
            <w:gridSpan w:val="5"/>
            <w:shd w:val="clear" w:color="auto" w:fill="auto"/>
            <w:vAlign w:val="center"/>
            <w:hideMark/>
          </w:tcPr>
          <w:p w14:paraId="138E03C9" w14:textId="77777777" w:rsidR="000959F8" w:rsidRPr="003A0002" w:rsidRDefault="000959F8" w:rsidP="00880A93">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4A33F33C"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46072DFF" w14:textId="77777777" w:rsidR="000959F8" w:rsidRPr="003A0002" w:rsidRDefault="000959F8" w:rsidP="00880A93">
            <w:pPr>
              <w:spacing w:after="0" w:line="240" w:lineRule="auto"/>
              <w:jc w:val="center"/>
              <w:rPr>
                <w:rFonts w:cs="Calibri"/>
                <w:sz w:val="18"/>
                <w:szCs w:val="18"/>
              </w:rPr>
            </w:pPr>
            <w:r>
              <w:rPr>
                <w:rFonts w:cs="Calibri"/>
                <w:sz w:val="18"/>
                <w:szCs w:val="18"/>
              </w:rPr>
              <w:t>3</w:t>
            </w:r>
          </w:p>
        </w:tc>
        <w:tc>
          <w:tcPr>
            <w:tcW w:w="924" w:type="pct"/>
            <w:shd w:val="clear" w:color="auto" w:fill="auto"/>
            <w:vAlign w:val="center"/>
          </w:tcPr>
          <w:p w14:paraId="1C7C6A61" w14:textId="77777777" w:rsidR="000959F8" w:rsidRPr="003A0002" w:rsidRDefault="000959F8" w:rsidP="00880A93">
            <w:pPr>
              <w:spacing w:after="0" w:line="240" w:lineRule="auto"/>
              <w:jc w:val="center"/>
              <w:rPr>
                <w:rFonts w:cs="Calibri"/>
                <w:sz w:val="18"/>
                <w:szCs w:val="18"/>
              </w:rPr>
            </w:pPr>
            <w:r>
              <w:rPr>
                <w:rFonts w:cs="Calibri"/>
                <w:sz w:val="18"/>
                <w:szCs w:val="18"/>
              </w:rPr>
              <w:t>42</w:t>
            </w:r>
          </w:p>
        </w:tc>
      </w:tr>
      <w:tr w:rsidR="000959F8" w:rsidRPr="003A0002" w14:paraId="5653C737" w14:textId="77777777" w:rsidTr="00880A93">
        <w:trPr>
          <w:trHeight w:val="420"/>
        </w:trPr>
        <w:tc>
          <w:tcPr>
            <w:tcW w:w="2299" w:type="pct"/>
            <w:gridSpan w:val="5"/>
            <w:shd w:val="clear" w:color="auto" w:fill="auto"/>
            <w:vAlign w:val="center"/>
            <w:hideMark/>
          </w:tcPr>
          <w:p w14:paraId="4CB5665A"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66245D7D"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1C23799A"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17FCBFB8"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r>
      <w:tr w:rsidR="000959F8" w:rsidRPr="003A0002" w14:paraId="784635BC" w14:textId="77777777" w:rsidTr="00880A93">
        <w:trPr>
          <w:trHeight w:val="420"/>
        </w:trPr>
        <w:tc>
          <w:tcPr>
            <w:tcW w:w="2299" w:type="pct"/>
            <w:gridSpan w:val="5"/>
            <w:shd w:val="clear" w:color="auto" w:fill="auto"/>
            <w:vAlign w:val="center"/>
            <w:hideMark/>
          </w:tcPr>
          <w:p w14:paraId="670E6CDC"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2F7312A2"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6C9E9B1A"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1BB134E0"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r>
      <w:tr w:rsidR="000959F8" w:rsidRPr="003A0002" w14:paraId="05C97324" w14:textId="77777777" w:rsidTr="00880A93">
        <w:trPr>
          <w:trHeight w:val="420"/>
        </w:trPr>
        <w:tc>
          <w:tcPr>
            <w:tcW w:w="2299" w:type="pct"/>
            <w:gridSpan w:val="5"/>
            <w:shd w:val="clear" w:color="auto" w:fill="auto"/>
            <w:vAlign w:val="center"/>
            <w:hideMark/>
          </w:tcPr>
          <w:p w14:paraId="38886EA0" w14:textId="77777777" w:rsidR="000959F8" w:rsidRPr="003A0002" w:rsidRDefault="000959F8" w:rsidP="00880A93">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6508B761"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1A6FFA7A" w14:textId="77777777" w:rsidR="000959F8" w:rsidRPr="003A0002" w:rsidRDefault="000959F8" w:rsidP="00880A93">
            <w:pPr>
              <w:spacing w:after="0" w:line="240" w:lineRule="auto"/>
              <w:jc w:val="center"/>
              <w:rPr>
                <w:rFonts w:cs="Calibri"/>
                <w:sz w:val="18"/>
                <w:szCs w:val="18"/>
              </w:rPr>
            </w:pPr>
            <w:r>
              <w:rPr>
                <w:rFonts w:cs="Calibri"/>
                <w:sz w:val="18"/>
                <w:szCs w:val="18"/>
              </w:rPr>
              <w:t>8</w:t>
            </w:r>
          </w:p>
        </w:tc>
        <w:tc>
          <w:tcPr>
            <w:tcW w:w="924" w:type="pct"/>
            <w:shd w:val="clear" w:color="auto" w:fill="auto"/>
            <w:vAlign w:val="center"/>
          </w:tcPr>
          <w:p w14:paraId="54E8E5EC" w14:textId="77777777" w:rsidR="000959F8" w:rsidRPr="003A0002" w:rsidRDefault="000959F8" w:rsidP="00880A93">
            <w:pPr>
              <w:spacing w:after="0" w:line="240" w:lineRule="auto"/>
              <w:jc w:val="center"/>
              <w:rPr>
                <w:rFonts w:cs="Calibri"/>
                <w:sz w:val="18"/>
                <w:szCs w:val="18"/>
              </w:rPr>
            </w:pPr>
            <w:r>
              <w:rPr>
                <w:rFonts w:cs="Calibri"/>
                <w:sz w:val="18"/>
                <w:szCs w:val="18"/>
              </w:rPr>
              <w:t>8</w:t>
            </w:r>
          </w:p>
        </w:tc>
      </w:tr>
      <w:tr w:rsidR="000959F8" w:rsidRPr="003A0002" w14:paraId="68DA92E7" w14:textId="77777777" w:rsidTr="00880A93">
        <w:trPr>
          <w:trHeight w:val="420"/>
        </w:trPr>
        <w:tc>
          <w:tcPr>
            <w:tcW w:w="2299" w:type="pct"/>
            <w:gridSpan w:val="5"/>
            <w:shd w:val="clear" w:color="auto" w:fill="auto"/>
            <w:vAlign w:val="center"/>
            <w:hideMark/>
          </w:tcPr>
          <w:p w14:paraId="1C52EED7" w14:textId="77777777" w:rsidR="000959F8" w:rsidRPr="003A0002" w:rsidRDefault="000959F8"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34A181E0"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33004B10" w14:textId="77777777" w:rsidR="000959F8" w:rsidRPr="003A0002" w:rsidRDefault="000959F8" w:rsidP="00880A93">
            <w:pPr>
              <w:spacing w:after="0" w:line="240" w:lineRule="auto"/>
              <w:jc w:val="center"/>
              <w:rPr>
                <w:rFonts w:cs="Calibri"/>
                <w:sz w:val="18"/>
                <w:szCs w:val="18"/>
              </w:rPr>
            </w:pPr>
            <w:r>
              <w:rPr>
                <w:rFonts w:cs="Calibri"/>
                <w:sz w:val="18"/>
                <w:szCs w:val="18"/>
              </w:rPr>
              <w:t>10</w:t>
            </w:r>
          </w:p>
        </w:tc>
        <w:tc>
          <w:tcPr>
            <w:tcW w:w="924" w:type="pct"/>
            <w:shd w:val="clear" w:color="auto" w:fill="auto"/>
            <w:vAlign w:val="center"/>
          </w:tcPr>
          <w:p w14:paraId="2D4C72BD" w14:textId="77777777" w:rsidR="000959F8" w:rsidRPr="003A0002" w:rsidRDefault="000959F8" w:rsidP="00880A93">
            <w:pPr>
              <w:spacing w:after="0" w:line="240" w:lineRule="auto"/>
              <w:jc w:val="center"/>
              <w:rPr>
                <w:rFonts w:cs="Calibri"/>
                <w:sz w:val="18"/>
                <w:szCs w:val="18"/>
              </w:rPr>
            </w:pPr>
            <w:r>
              <w:rPr>
                <w:rFonts w:cs="Calibri"/>
                <w:sz w:val="18"/>
                <w:szCs w:val="18"/>
              </w:rPr>
              <w:t>10</w:t>
            </w:r>
          </w:p>
        </w:tc>
      </w:tr>
      <w:tr w:rsidR="000959F8" w:rsidRPr="003A0002" w14:paraId="2E12BDFF" w14:textId="77777777" w:rsidTr="00880A93">
        <w:trPr>
          <w:trHeight w:val="420"/>
        </w:trPr>
        <w:tc>
          <w:tcPr>
            <w:tcW w:w="2299" w:type="pct"/>
            <w:gridSpan w:val="5"/>
            <w:shd w:val="clear" w:color="auto" w:fill="auto"/>
            <w:vAlign w:val="center"/>
            <w:hideMark/>
          </w:tcPr>
          <w:p w14:paraId="24428462"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26DD5CA0" w14:textId="77777777" w:rsidR="000959F8" w:rsidRPr="003A0002" w:rsidRDefault="000959F8" w:rsidP="00880A93">
            <w:pPr>
              <w:spacing w:after="0" w:line="240" w:lineRule="auto"/>
              <w:jc w:val="center"/>
              <w:rPr>
                <w:rFonts w:cs="Calibri"/>
                <w:sz w:val="18"/>
                <w:szCs w:val="18"/>
              </w:rPr>
            </w:pPr>
          </w:p>
        </w:tc>
        <w:tc>
          <w:tcPr>
            <w:tcW w:w="973" w:type="pct"/>
            <w:gridSpan w:val="3"/>
            <w:shd w:val="clear" w:color="auto" w:fill="auto"/>
            <w:vAlign w:val="center"/>
          </w:tcPr>
          <w:p w14:paraId="1537225F" w14:textId="77777777" w:rsidR="000959F8" w:rsidRPr="003A0002" w:rsidRDefault="000959F8" w:rsidP="00880A93">
            <w:pPr>
              <w:spacing w:after="0" w:line="240" w:lineRule="auto"/>
              <w:jc w:val="center"/>
              <w:rPr>
                <w:rFonts w:cs="Calibri"/>
                <w:sz w:val="18"/>
                <w:szCs w:val="18"/>
              </w:rPr>
            </w:pPr>
          </w:p>
        </w:tc>
        <w:tc>
          <w:tcPr>
            <w:tcW w:w="924" w:type="pct"/>
            <w:shd w:val="clear" w:color="auto" w:fill="auto"/>
            <w:vAlign w:val="center"/>
          </w:tcPr>
          <w:p w14:paraId="7F2E4B7C" w14:textId="77777777" w:rsidR="000959F8" w:rsidRPr="003A0002" w:rsidRDefault="000959F8" w:rsidP="00880A93">
            <w:pPr>
              <w:spacing w:after="0" w:line="240" w:lineRule="auto"/>
              <w:jc w:val="center"/>
              <w:rPr>
                <w:rFonts w:cs="Calibri"/>
                <w:sz w:val="18"/>
                <w:szCs w:val="18"/>
              </w:rPr>
            </w:pPr>
          </w:p>
        </w:tc>
      </w:tr>
      <w:tr w:rsidR="000959F8" w:rsidRPr="003A0002" w14:paraId="6AC783C7" w14:textId="77777777" w:rsidTr="00880A93">
        <w:trPr>
          <w:trHeight w:val="420"/>
        </w:trPr>
        <w:tc>
          <w:tcPr>
            <w:tcW w:w="2299" w:type="pct"/>
            <w:gridSpan w:val="5"/>
            <w:shd w:val="clear" w:color="auto" w:fill="auto"/>
            <w:vAlign w:val="center"/>
          </w:tcPr>
          <w:p w14:paraId="200FB37C" w14:textId="77777777" w:rsidR="000959F8" w:rsidRPr="003A0002" w:rsidRDefault="000959F8" w:rsidP="00880A93">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15655957"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6C212868" w14:textId="77777777" w:rsidR="000959F8" w:rsidRPr="003A0002" w:rsidRDefault="000959F8" w:rsidP="00880A93">
            <w:pPr>
              <w:spacing w:after="0" w:line="240" w:lineRule="auto"/>
              <w:jc w:val="center"/>
              <w:rPr>
                <w:rFonts w:cs="Calibri"/>
                <w:sz w:val="18"/>
                <w:szCs w:val="18"/>
              </w:rPr>
            </w:pPr>
            <w:r>
              <w:rPr>
                <w:rFonts w:cs="Calibri"/>
                <w:sz w:val="18"/>
                <w:szCs w:val="18"/>
              </w:rPr>
              <w:t>2</w:t>
            </w:r>
          </w:p>
        </w:tc>
        <w:tc>
          <w:tcPr>
            <w:tcW w:w="924" w:type="pct"/>
            <w:shd w:val="clear" w:color="auto" w:fill="auto"/>
            <w:vAlign w:val="center"/>
          </w:tcPr>
          <w:p w14:paraId="4F181AC3" w14:textId="77777777" w:rsidR="000959F8" w:rsidRPr="003A0002" w:rsidRDefault="000959F8" w:rsidP="00880A93">
            <w:pPr>
              <w:spacing w:after="0" w:line="240" w:lineRule="auto"/>
              <w:jc w:val="center"/>
              <w:rPr>
                <w:rFonts w:cs="Calibri"/>
                <w:sz w:val="18"/>
                <w:szCs w:val="18"/>
              </w:rPr>
            </w:pPr>
            <w:r>
              <w:rPr>
                <w:rFonts w:cs="Calibri"/>
                <w:sz w:val="18"/>
                <w:szCs w:val="18"/>
              </w:rPr>
              <w:t>28</w:t>
            </w:r>
          </w:p>
        </w:tc>
      </w:tr>
      <w:tr w:rsidR="000959F8" w:rsidRPr="003A0002" w14:paraId="3F0587EB" w14:textId="77777777" w:rsidTr="00880A93">
        <w:trPr>
          <w:trHeight w:val="420"/>
        </w:trPr>
        <w:tc>
          <w:tcPr>
            <w:tcW w:w="2299" w:type="pct"/>
            <w:gridSpan w:val="5"/>
            <w:shd w:val="clear" w:color="auto" w:fill="auto"/>
            <w:vAlign w:val="center"/>
            <w:hideMark/>
          </w:tcPr>
          <w:p w14:paraId="03175A70" w14:textId="77777777" w:rsidR="000959F8" w:rsidRPr="003A0002" w:rsidRDefault="000959F8"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31F538F4" w14:textId="77777777" w:rsidR="000959F8" w:rsidRPr="003A0002" w:rsidRDefault="000959F8" w:rsidP="00880A93">
            <w:pPr>
              <w:spacing w:after="0" w:line="240" w:lineRule="auto"/>
              <w:jc w:val="center"/>
              <w:rPr>
                <w:rFonts w:cs="Calibri"/>
                <w:sz w:val="18"/>
                <w:szCs w:val="18"/>
              </w:rPr>
            </w:pPr>
          </w:p>
        </w:tc>
        <w:tc>
          <w:tcPr>
            <w:tcW w:w="973" w:type="pct"/>
            <w:gridSpan w:val="3"/>
            <w:shd w:val="clear" w:color="auto" w:fill="auto"/>
            <w:noWrap/>
            <w:vAlign w:val="center"/>
            <w:hideMark/>
          </w:tcPr>
          <w:p w14:paraId="2796C050" w14:textId="77777777" w:rsidR="000959F8" w:rsidRPr="003A0002" w:rsidRDefault="000959F8" w:rsidP="00880A93">
            <w:pPr>
              <w:spacing w:after="0" w:line="240" w:lineRule="auto"/>
              <w:jc w:val="center"/>
              <w:rPr>
                <w:rFonts w:cs="Calibri"/>
                <w:sz w:val="18"/>
                <w:szCs w:val="18"/>
              </w:rPr>
            </w:pPr>
          </w:p>
        </w:tc>
        <w:tc>
          <w:tcPr>
            <w:tcW w:w="924" w:type="pct"/>
            <w:shd w:val="clear" w:color="auto" w:fill="auto"/>
            <w:noWrap/>
            <w:vAlign w:val="center"/>
            <w:hideMark/>
          </w:tcPr>
          <w:p w14:paraId="5D5C751B" w14:textId="77777777" w:rsidR="000959F8" w:rsidRPr="003A0002" w:rsidRDefault="000959F8" w:rsidP="00880A93">
            <w:pPr>
              <w:spacing w:after="0" w:line="240" w:lineRule="auto"/>
              <w:jc w:val="center"/>
              <w:rPr>
                <w:rFonts w:cs="Calibri"/>
                <w:sz w:val="18"/>
                <w:szCs w:val="18"/>
              </w:rPr>
            </w:pPr>
            <w:r>
              <w:rPr>
                <w:rFonts w:cs="Calibri"/>
                <w:sz w:val="18"/>
                <w:szCs w:val="18"/>
              </w:rPr>
              <w:t>90</w:t>
            </w:r>
          </w:p>
        </w:tc>
      </w:tr>
      <w:tr w:rsidR="000959F8" w:rsidRPr="003A0002" w14:paraId="28EDEF25" w14:textId="77777777" w:rsidTr="00880A93">
        <w:trPr>
          <w:trHeight w:val="420"/>
        </w:trPr>
        <w:tc>
          <w:tcPr>
            <w:tcW w:w="2299" w:type="pct"/>
            <w:gridSpan w:val="5"/>
            <w:shd w:val="clear" w:color="auto" w:fill="auto"/>
            <w:vAlign w:val="center"/>
            <w:hideMark/>
          </w:tcPr>
          <w:p w14:paraId="523C068E" w14:textId="77777777" w:rsidR="000959F8" w:rsidRPr="003A0002" w:rsidRDefault="000959F8"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63D45AAA" w14:textId="77777777" w:rsidR="000959F8" w:rsidRPr="003A0002" w:rsidRDefault="000959F8" w:rsidP="00880A93">
            <w:pPr>
              <w:spacing w:after="0" w:line="240" w:lineRule="auto"/>
              <w:jc w:val="center"/>
              <w:rPr>
                <w:rFonts w:cs="Calibri"/>
                <w:sz w:val="18"/>
                <w:szCs w:val="18"/>
              </w:rPr>
            </w:pPr>
          </w:p>
        </w:tc>
        <w:tc>
          <w:tcPr>
            <w:tcW w:w="973" w:type="pct"/>
            <w:gridSpan w:val="3"/>
            <w:shd w:val="clear" w:color="auto" w:fill="auto"/>
            <w:noWrap/>
            <w:vAlign w:val="center"/>
            <w:hideMark/>
          </w:tcPr>
          <w:p w14:paraId="64A706DE" w14:textId="77777777" w:rsidR="000959F8" w:rsidRPr="003A0002" w:rsidRDefault="000959F8" w:rsidP="00880A93">
            <w:pPr>
              <w:spacing w:after="0" w:line="240" w:lineRule="auto"/>
              <w:jc w:val="center"/>
              <w:rPr>
                <w:rFonts w:cs="Calibri"/>
                <w:sz w:val="18"/>
                <w:szCs w:val="18"/>
              </w:rPr>
            </w:pPr>
          </w:p>
        </w:tc>
        <w:tc>
          <w:tcPr>
            <w:tcW w:w="924" w:type="pct"/>
            <w:shd w:val="clear" w:color="auto" w:fill="auto"/>
            <w:noWrap/>
            <w:vAlign w:val="center"/>
            <w:hideMark/>
          </w:tcPr>
          <w:p w14:paraId="76BF6E0D" w14:textId="77777777" w:rsidR="000959F8" w:rsidRPr="003A0002" w:rsidRDefault="000959F8" w:rsidP="00880A93">
            <w:pPr>
              <w:spacing w:after="0" w:line="240" w:lineRule="auto"/>
              <w:jc w:val="center"/>
              <w:rPr>
                <w:rFonts w:cs="Calibri"/>
                <w:sz w:val="18"/>
                <w:szCs w:val="18"/>
              </w:rPr>
            </w:pPr>
            <w:r>
              <w:rPr>
                <w:rFonts w:cs="Calibri"/>
                <w:sz w:val="18"/>
                <w:szCs w:val="18"/>
              </w:rPr>
              <w:t>3</w:t>
            </w:r>
          </w:p>
        </w:tc>
      </w:tr>
    </w:tbl>
    <w:p w14:paraId="4AFC332F" w14:textId="77777777" w:rsidR="000959F8" w:rsidRDefault="000959F8" w:rsidP="000959F8">
      <w:pPr>
        <w:spacing w:line="240" w:lineRule="auto"/>
        <w:rPr>
          <w:rFonts w:cs="Calibri"/>
          <w:sz w:val="18"/>
          <w:szCs w:val="18"/>
        </w:rPr>
      </w:pPr>
    </w:p>
    <w:p w14:paraId="066DC4D8" w14:textId="184079C7" w:rsidR="000959F8" w:rsidRDefault="004D53FD" w:rsidP="004D53FD">
      <w:pPr>
        <w:spacing w:line="240" w:lineRule="auto"/>
        <w:jc w:val="right"/>
        <w:rPr>
          <w:rFonts w:cs="Calibri"/>
          <w:sz w:val="18"/>
          <w:szCs w:val="18"/>
        </w:rPr>
      </w:pPr>
      <w:r w:rsidRPr="004D53FD">
        <w:rPr>
          <w:rFonts w:cs="Calibri"/>
          <w:sz w:val="18"/>
          <w:szCs w:val="18"/>
        </w:rPr>
        <w:t xml:space="preserve">Düzenleme Tarihi: </w:t>
      </w:r>
      <w:proofErr w:type="gramStart"/>
      <w:r w:rsidRPr="004D53FD">
        <w:rPr>
          <w:rFonts w:cs="Calibri"/>
          <w:sz w:val="18"/>
          <w:szCs w:val="18"/>
        </w:rPr>
        <w:t>16/03/2024</w:t>
      </w:r>
      <w:proofErr w:type="gramEnd"/>
    </w:p>
    <w:p w14:paraId="3C254738" w14:textId="77777777" w:rsidR="000959F8" w:rsidRPr="0084691D" w:rsidRDefault="000959F8" w:rsidP="000959F8">
      <w:pPr>
        <w:spacing w:line="240" w:lineRule="auto"/>
        <w:rPr>
          <w:rFonts w:cs="Calibri"/>
          <w:sz w:val="18"/>
          <w:szCs w:val="18"/>
        </w:rPr>
      </w:pPr>
    </w:p>
    <w:p w14:paraId="7D2A0462" w14:textId="77777777" w:rsidR="000959F8" w:rsidRPr="0084691D" w:rsidRDefault="000959F8" w:rsidP="000959F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Öğr. Gör. Kerem ÇIRAK</w:t>
      </w:r>
      <w:r>
        <w:rPr>
          <w:rFonts w:cs="Calibri"/>
          <w:sz w:val="18"/>
          <w:szCs w:val="18"/>
        </w:rPr>
        <w:tab/>
      </w:r>
      <w:r>
        <w:rPr>
          <w:rFonts w:cs="Calibri"/>
          <w:sz w:val="18"/>
          <w:szCs w:val="18"/>
        </w:rPr>
        <w:tab/>
      </w:r>
      <w:r>
        <w:rPr>
          <w:rFonts w:cs="Calibri"/>
          <w:sz w:val="18"/>
          <w:szCs w:val="18"/>
        </w:rPr>
        <w:tab/>
      </w:r>
      <w:r>
        <w:rPr>
          <w:rFonts w:cs="Calibri"/>
          <w:sz w:val="18"/>
          <w:szCs w:val="18"/>
        </w:rPr>
        <w:tab/>
        <w:t xml:space="preserve">İMZA VE KAŞE </w:t>
      </w:r>
    </w:p>
    <w:p w14:paraId="4FF72A06" w14:textId="77777777" w:rsidR="000959F8" w:rsidRDefault="000959F8" w:rsidP="000959F8">
      <w:pPr>
        <w:spacing w:line="240" w:lineRule="auto"/>
        <w:rPr>
          <w:rFonts w:cs="Calibri"/>
          <w:sz w:val="18"/>
          <w:szCs w:val="18"/>
        </w:rPr>
      </w:pPr>
    </w:p>
    <w:p w14:paraId="5813FCEC" w14:textId="77777777" w:rsidR="000959F8" w:rsidRPr="0084691D" w:rsidRDefault="000959F8" w:rsidP="000959F8">
      <w:pPr>
        <w:spacing w:line="240" w:lineRule="auto"/>
        <w:rPr>
          <w:rFonts w:cs="Calibri"/>
          <w:sz w:val="18"/>
          <w:szCs w:val="18"/>
        </w:rPr>
      </w:pPr>
    </w:p>
    <w:p w14:paraId="11DAD449" w14:textId="5AB08744" w:rsidR="000959F8" w:rsidRPr="0084691D" w:rsidRDefault="000959F8" w:rsidP="000959F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47351A">
        <w:rPr>
          <w:rFonts w:cs="Calibri"/>
          <w:sz w:val="18"/>
          <w:szCs w:val="18"/>
        </w:rPr>
        <w:t>Doç. Dr. Mehmet ŞİMŞEK</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30EB33D" w14:textId="77777777" w:rsidR="000959F8" w:rsidRPr="0084691D" w:rsidRDefault="000959F8" w:rsidP="000959F8">
      <w:pPr>
        <w:spacing w:line="240" w:lineRule="auto"/>
        <w:rPr>
          <w:rFonts w:cs="Calibri"/>
          <w:sz w:val="18"/>
          <w:szCs w:val="18"/>
        </w:rPr>
      </w:pPr>
    </w:p>
    <w:p w14:paraId="35FEDFE9" w14:textId="77777777" w:rsidR="000959F8" w:rsidRPr="0084691D" w:rsidRDefault="000959F8" w:rsidP="000959F8">
      <w:pPr>
        <w:spacing w:line="240" w:lineRule="auto"/>
        <w:rPr>
          <w:rFonts w:cs="Calibri"/>
          <w:sz w:val="18"/>
          <w:szCs w:val="18"/>
        </w:rPr>
      </w:pPr>
    </w:p>
    <w:p w14:paraId="0DE0C2B1" w14:textId="52F78AEF" w:rsidR="000959F8" w:rsidRDefault="000959F8" w:rsidP="000959F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İMZA VE KAŞE</w:t>
      </w:r>
      <w:r w:rsidRPr="0084691D">
        <w:rPr>
          <w:rFonts w:cs="Calibri"/>
          <w:sz w:val="18"/>
          <w:szCs w:val="18"/>
        </w:rPr>
        <w:tab/>
      </w:r>
    </w:p>
    <w:p w14:paraId="0299BA00" w14:textId="77777777" w:rsidR="000959F8" w:rsidRDefault="000959F8" w:rsidP="000959F8"/>
    <w:p w14:paraId="5E81403B" w14:textId="77777777" w:rsidR="000959F8" w:rsidRDefault="000959F8" w:rsidP="000959F8"/>
    <w:p w14:paraId="1F89F40D" w14:textId="77777777" w:rsidR="000959F8" w:rsidRDefault="000959F8" w:rsidP="000959F8"/>
    <w:p w14:paraId="0A644E53" w14:textId="77777777" w:rsidR="000959F8" w:rsidRDefault="000959F8" w:rsidP="000959F8">
      <w:pPr>
        <w:spacing w:line="240" w:lineRule="auto"/>
      </w:pPr>
    </w:p>
    <w:p w14:paraId="451D7116" w14:textId="77777777" w:rsidR="000959F8" w:rsidRDefault="000959F8" w:rsidP="000959F8">
      <w:pPr>
        <w:spacing w:line="240" w:lineRule="auto"/>
      </w:pPr>
    </w:p>
    <w:p w14:paraId="4C93719E" w14:textId="0E35A73B" w:rsidR="000959F8" w:rsidRDefault="000959F8">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9"/>
        <w:gridCol w:w="271"/>
        <w:gridCol w:w="6"/>
        <w:gridCol w:w="168"/>
        <w:gridCol w:w="1128"/>
        <w:gridCol w:w="1109"/>
        <w:gridCol w:w="350"/>
        <w:gridCol w:w="1572"/>
        <w:gridCol w:w="119"/>
        <w:gridCol w:w="76"/>
        <w:gridCol w:w="1707"/>
        <w:gridCol w:w="35"/>
        <w:gridCol w:w="1748"/>
      </w:tblGrid>
      <w:tr w:rsidR="000959F8" w:rsidRPr="009D45A4" w14:paraId="256B4248" w14:textId="77777777" w:rsidTr="00880A93">
        <w:trPr>
          <w:trHeight w:val="735"/>
        </w:trPr>
        <w:tc>
          <w:tcPr>
            <w:tcW w:w="5000" w:type="pct"/>
            <w:gridSpan w:val="13"/>
            <w:shd w:val="clear" w:color="auto" w:fill="auto"/>
            <w:vAlign w:val="center"/>
            <w:hideMark/>
          </w:tcPr>
          <w:p w14:paraId="608690BB" w14:textId="77777777" w:rsidR="000959F8" w:rsidRPr="009D45A4" w:rsidRDefault="000959F8" w:rsidP="00880A93">
            <w:pPr>
              <w:spacing w:after="0" w:line="240" w:lineRule="auto"/>
              <w:jc w:val="center"/>
              <w:rPr>
                <w:rFonts w:cs="Calibri"/>
                <w:b/>
                <w:bCs/>
                <w:color w:val="000000"/>
                <w:sz w:val="18"/>
                <w:szCs w:val="18"/>
              </w:rPr>
            </w:pPr>
            <w:r w:rsidRPr="009D45A4">
              <w:rPr>
                <w:rFonts w:cs="Calibri"/>
                <w:b/>
                <w:bCs/>
                <w:color w:val="000000"/>
                <w:sz w:val="18"/>
                <w:szCs w:val="18"/>
              </w:rPr>
              <w:lastRenderedPageBreak/>
              <w:t xml:space="preserve">GİRESUN ÜNİVERSİTESİ </w:t>
            </w:r>
            <w:r w:rsidRPr="009D45A4">
              <w:rPr>
                <w:rFonts w:cs="Calibri"/>
                <w:b/>
                <w:bCs/>
                <w:color w:val="000000"/>
                <w:sz w:val="18"/>
                <w:szCs w:val="18"/>
              </w:rPr>
              <w:br/>
              <w:t>DERS TANITIM FORMU</w:t>
            </w:r>
          </w:p>
        </w:tc>
      </w:tr>
      <w:tr w:rsidR="000959F8" w:rsidRPr="009D45A4" w14:paraId="256B3C8D" w14:textId="77777777" w:rsidTr="00880A93">
        <w:trPr>
          <w:trHeight w:val="420"/>
        </w:trPr>
        <w:tc>
          <w:tcPr>
            <w:tcW w:w="5000" w:type="pct"/>
            <w:gridSpan w:val="13"/>
            <w:shd w:val="clear" w:color="auto" w:fill="auto"/>
            <w:vAlign w:val="center"/>
            <w:hideMark/>
          </w:tcPr>
          <w:p w14:paraId="1EDA90A9" w14:textId="77777777" w:rsidR="000959F8" w:rsidRPr="009D45A4" w:rsidRDefault="000959F8" w:rsidP="00880A93">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41EC6854" w14:textId="77777777" w:rsidR="000959F8" w:rsidRPr="009D45A4" w:rsidRDefault="000959F8" w:rsidP="00880A93">
            <w:pPr>
              <w:spacing w:after="0" w:line="240" w:lineRule="auto"/>
              <w:jc w:val="center"/>
              <w:rPr>
                <w:rFonts w:cs="Calibri"/>
                <w:b/>
                <w:bCs/>
                <w:color w:val="000000"/>
                <w:sz w:val="18"/>
                <w:szCs w:val="18"/>
              </w:rPr>
            </w:pPr>
          </w:p>
        </w:tc>
      </w:tr>
      <w:tr w:rsidR="000959F8" w:rsidRPr="009D45A4" w14:paraId="28E681C9" w14:textId="77777777" w:rsidTr="00880A93">
        <w:trPr>
          <w:trHeight w:val="284"/>
        </w:trPr>
        <w:tc>
          <w:tcPr>
            <w:tcW w:w="988" w:type="pct"/>
            <w:gridSpan w:val="4"/>
            <w:shd w:val="clear" w:color="auto" w:fill="auto"/>
            <w:vAlign w:val="center"/>
          </w:tcPr>
          <w:p w14:paraId="1DFEC57E" w14:textId="77777777" w:rsidR="000959F8" w:rsidRPr="009D45A4" w:rsidRDefault="000959F8" w:rsidP="00880A93">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51EB2533" w14:textId="77777777" w:rsidR="000959F8" w:rsidRPr="009D45A4" w:rsidRDefault="000959F8" w:rsidP="00880A93">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44FEF8BC" w14:textId="77777777" w:rsidR="000959F8" w:rsidRPr="009D45A4" w:rsidRDefault="000959F8" w:rsidP="00880A93">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shd w:val="clear" w:color="auto" w:fill="auto"/>
            <w:vAlign w:val="center"/>
            <w:hideMark/>
          </w:tcPr>
          <w:p w14:paraId="04990AA9" w14:textId="77777777" w:rsidR="000959F8" w:rsidRPr="009D45A4" w:rsidRDefault="000959F8" w:rsidP="00880A93">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895" w:type="pct"/>
            <w:shd w:val="clear" w:color="auto" w:fill="auto"/>
            <w:vAlign w:val="center"/>
            <w:hideMark/>
          </w:tcPr>
          <w:p w14:paraId="7E3A9802" w14:textId="77777777" w:rsidR="000959F8" w:rsidRPr="009D45A4" w:rsidRDefault="000959F8" w:rsidP="00880A93">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0959F8" w:rsidRPr="009D45A4" w14:paraId="44FC1FE8" w14:textId="77777777" w:rsidTr="00880A93">
        <w:trPr>
          <w:trHeight w:val="284"/>
        </w:trPr>
        <w:tc>
          <w:tcPr>
            <w:tcW w:w="988" w:type="pct"/>
            <w:gridSpan w:val="4"/>
            <w:shd w:val="clear" w:color="auto" w:fill="auto"/>
            <w:vAlign w:val="center"/>
            <w:hideMark/>
          </w:tcPr>
          <w:p w14:paraId="2E0DB5A4"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5EFE2234" w14:textId="799D0B10" w:rsidR="000959F8" w:rsidRPr="009D45A4" w:rsidRDefault="00045414" w:rsidP="00880A93">
            <w:pPr>
              <w:spacing w:after="0" w:line="240" w:lineRule="auto"/>
              <w:rPr>
                <w:rFonts w:cs="Calibri"/>
                <w:color w:val="000000"/>
                <w:sz w:val="18"/>
                <w:szCs w:val="18"/>
              </w:rPr>
            </w:pPr>
            <w:r>
              <w:rPr>
                <w:rFonts w:cs="Calibri"/>
                <w:color w:val="000000"/>
                <w:sz w:val="18"/>
                <w:szCs w:val="18"/>
              </w:rPr>
              <w:t>GSM-316</w:t>
            </w:r>
          </w:p>
        </w:tc>
        <w:tc>
          <w:tcPr>
            <w:tcW w:w="1044" w:type="pct"/>
            <w:gridSpan w:val="3"/>
            <w:shd w:val="clear" w:color="auto" w:fill="auto"/>
            <w:vAlign w:val="center"/>
            <w:hideMark/>
          </w:tcPr>
          <w:p w14:paraId="5673059F" w14:textId="77777777" w:rsidR="000959F8" w:rsidRPr="009D45A4" w:rsidRDefault="000959F8" w:rsidP="00880A93">
            <w:pPr>
              <w:spacing w:after="0" w:line="240" w:lineRule="auto"/>
              <w:jc w:val="center"/>
              <w:rPr>
                <w:rFonts w:cs="Calibri"/>
                <w:color w:val="000000"/>
                <w:sz w:val="18"/>
                <w:szCs w:val="18"/>
              </w:rPr>
            </w:pPr>
            <w:r w:rsidRPr="009D45A4">
              <w:rPr>
                <w:rFonts w:cs="Calibri"/>
                <w:color w:val="000000"/>
                <w:sz w:val="18"/>
                <w:szCs w:val="18"/>
              </w:rPr>
              <w:t xml:space="preserve">Güz </w:t>
            </w:r>
            <w:r w:rsidRPr="009D45A4">
              <w:rPr>
                <w:rFonts w:cs="Calibri"/>
                <w:sz w:val="18"/>
                <w:szCs w:val="18"/>
              </w:rPr>
              <w:fldChar w:fldCharType="begin">
                <w:ffData>
                  <w:name w:val="Check2"/>
                  <w:enabled/>
                  <w:calcOnExit w:val="0"/>
                  <w:checkBox>
                    <w:sizeAuto/>
                    <w:default w:val="0"/>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sidRPr="009D45A4">
              <w:rPr>
                <w:rFonts w:cs="Calibri"/>
                <w:sz w:val="18"/>
                <w:szCs w:val="18"/>
              </w:rPr>
              <w:fldChar w:fldCharType="begin">
                <w:ffData>
                  <w:name w:val="Check2"/>
                  <w:enabled/>
                  <w:calcOnExit w:val="0"/>
                  <w:checkBox>
                    <w:sizeAuto/>
                    <w:default w:val="1"/>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w:t>
            </w:r>
          </w:p>
        </w:tc>
        <w:tc>
          <w:tcPr>
            <w:tcW w:w="930" w:type="pct"/>
            <w:gridSpan w:val="3"/>
            <w:shd w:val="clear" w:color="auto" w:fill="auto"/>
            <w:vAlign w:val="center"/>
            <w:hideMark/>
          </w:tcPr>
          <w:p w14:paraId="15AB91B6" w14:textId="77777777" w:rsidR="000959F8" w:rsidRPr="009D45A4" w:rsidRDefault="000959F8" w:rsidP="00880A93">
            <w:pPr>
              <w:spacing w:after="0" w:line="240" w:lineRule="auto"/>
              <w:jc w:val="center"/>
              <w:rPr>
                <w:rFonts w:cs="Calibri"/>
                <w:color w:val="000000"/>
                <w:sz w:val="18"/>
                <w:szCs w:val="18"/>
              </w:rPr>
            </w:pPr>
            <w:r>
              <w:rPr>
                <w:rFonts w:cs="Calibri"/>
                <w:color w:val="000000"/>
                <w:sz w:val="18"/>
                <w:szCs w:val="18"/>
              </w:rPr>
              <w:t>1</w:t>
            </w:r>
            <w:r w:rsidRPr="009D45A4">
              <w:rPr>
                <w:rFonts w:cs="Calibri"/>
                <w:color w:val="000000"/>
                <w:sz w:val="18"/>
                <w:szCs w:val="18"/>
              </w:rPr>
              <w:t>+</w:t>
            </w:r>
            <w:r>
              <w:rPr>
                <w:rFonts w:cs="Calibri"/>
                <w:color w:val="000000"/>
                <w:sz w:val="18"/>
                <w:szCs w:val="18"/>
              </w:rPr>
              <w:t>2</w:t>
            </w:r>
            <w:r w:rsidRPr="009D45A4">
              <w:rPr>
                <w:rFonts w:cs="Calibri"/>
                <w:color w:val="000000"/>
                <w:sz w:val="18"/>
                <w:szCs w:val="18"/>
              </w:rPr>
              <w:t> </w:t>
            </w:r>
          </w:p>
        </w:tc>
        <w:tc>
          <w:tcPr>
            <w:tcW w:w="895" w:type="pct"/>
            <w:shd w:val="clear" w:color="auto" w:fill="auto"/>
            <w:vAlign w:val="center"/>
            <w:hideMark/>
          </w:tcPr>
          <w:p w14:paraId="7201AAA3" w14:textId="77777777" w:rsidR="000959F8" w:rsidRPr="009D45A4" w:rsidRDefault="000959F8" w:rsidP="00880A93">
            <w:pPr>
              <w:spacing w:after="0" w:line="240" w:lineRule="auto"/>
              <w:jc w:val="center"/>
              <w:rPr>
                <w:rFonts w:cs="Calibri"/>
                <w:color w:val="000000"/>
                <w:sz w:val="18"/>
                <w:szCs w:val="18"/>
              </w:rPr>
            </w:pPr>
            <w:r>
              <w:rPr>
                <w:rFonts w:cs="Calibri"/>
                <w:color w:val="000000"/>
                <w:sz w:val="18"/>
                <w:szCs w:val="18"/>
              </w:rPr>
              <w:t>3</w:t>
            </w:r>
          </w:p>
        </w:tc>
      </w:tr>
      <w:tr w:rsidR="000959F8" w:rsidRPr="009D45A4" w14:paraId="22A1E6B8" w14:textId="77777777" w:rsidTr="00880A93">
        <w:trPr>
          <w:trHeight w:val="287"/>
        </w:trPr>
        <w:tc>
          <w:tcPr>
            <w:tcW w:w="988" w:type="pct"/>
            <w:gridSpan w:val="4"/>
            <w:shd w:val="clear" w:color="auto" w:fill="auto"/>
            <w:noWrap/>
            <w:vAlign w:val="bottom"/>
            <w:hideMark/>
          </w:tcPr>
          <w:p w14:paraId="1760E851"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Adı</w:t>
            </w:r>
          </w:p>
        </w:tc>
        <w:tc>
          <w:tcPr>
            <w:tcW w:w="4012" w:type="pct"/>
            <w:gridSpan w:val="9"/>
            <w:shd w:val="clear" w:color="auto" w:fill="auto"/>
            <w:noWrap/>
            <w:vAlign w:val="bottom"/>
            <w:hideMark/>
          </w:tcPr>
          <w:p w14:paraId="7BBD2784" w14:textId="73DFE695" w:rsidR="000959F8" w:rsidRPr="009D45A4" w:rsidRDefault="000959F8" w:rsidP="00880A93">
            <w:pPr>
              <w:spacing w:after="0" w:line="240" w:lineRule="auto"/>
              <w:rPr>
                <w:rFonts w:cs="Calibri"/>
                <w:color w:val="000000"/>
                <w:sz w:val="18"/>
                <w:szCs w:val="18"/>
              </w:rPr>
            </w:pPr>
            <w:r>
              <w:rPr>
                <w:rFonts w:cs="Calibri"/>
                <w:color w:val="000000"/>
                <w:sz w:val="18"/>
                <w:szCs w:val="18"/>
              </w:rPr>
              <w:t xml:space="preserve">Vejeteryan </w:t>
            </w:r>
            <w:r w:rsidR="00433CE6">
              <w:rPr>
                <w:rFonts w:cs="Calibri"/>
                <w:color w:val="000000"/>
                <w:sz w:val="18"/>
                <w:szCs w:val="18"/>
              </w:rPr>
              <w:t xml:space="preserve">ve Vegan </w:t>
            </w:r>
            <w:r>
              <w:rPr>
                <w:rFonts w:cs="Calibri"/>
                <w:color w:val="000000"/>
                <w:sz w:val="18"/>
                <w:szCs w:val="18"/>
              </w:rPr>
              <w:t>Mutfak</w:t>
            </w:r>
          </w:p>
        </w:tc>
      </w:tr>
      <w:tr w:rsidR="000959F8" w:rsidRPr="009D45A4" w14:paraId="1E10A39D" w14:textId="77777777" w:rsidTr="00880A93">
        <w:trPr>
          <w:trHeight w:val="287"/>
        </w:trPr>
        <w:tc>
          <w:tcPr>
            <w:tcW w:w="988" w:type="pct"/>
            <w:gridSpan w:val="4"/>
            <w:shd w:val="clear" w:color="auto" w:fill="auto"/>
            <w:noWrap/>
            <w:vAlign w:val="bottom"/>
            <w:hideMark/>
          </w:tcPr>
          <w:p w14:paraId="381CECBF"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12" w:type="pct"/>
            <w:gridSpan w:val="9"/>
            <w:shd w:val="clear" w:color="auto" w:fill="auto"/>
            <w:noWrap/>
            <w:vAlign w:val="bottom"/>
            <w:hideMark/>
          </w:tcPr>
          <w:p w14:paraId="48B3354D" w14:textId="6F9DE4E0" w:rsidR="000959F8" w:rsidRPr="009D45A4" w:rsidRDefault="000959F8" w:rsidP="00880A93">
            <w:pPr>
              <w:spacing w:after="0" w:line="240" w:lineRule="auto"/>
              <w:rPr>
                <w:rFonts w:cs="Calibri"/>
                <w:color w:val="000000"/>
                <w:sz w:val="18"/>
                <w:szCs w:val="18"/>
              </w:rPr>
            </w:pPr>
            <w:r w:rsidRPr="00C0086D">
              <w:rPr>
                <w:rFonts w:cs="Calibri"/>
                <w:color w:val="000000"/>
                <w:sz w:val="18"/>
                <w:szCs w:val="18"/>
              </w:rPr>
              <w:t xml:space="preserve">Vegetarian </w:t>
            </w:r>
            <w:r w:rsidR="00433CE6">
              <w:rPr>
                <w:rFonts w:cs="Calibri"/>
                <w:color w:val="000000"/>
                <w:sz w:val="18"/>
                <w:szCs w:val="18"/>
              </w:rPr>
              <w:t xml:space="preserve">and vegan </w:t>
            </w:r>
            <w:r w:rsidRPr="00C0086D">
              <w:rPr>
                <w:rFonts w:cs="Calibri"/>
                <w:color w:val="000000"/>
                <w:sz w:val="18"/>
                <w:szCs w:val="18"/>
              </w:rPr>
              <w:t>Cuisine</w:t>
            </w:r>
          </w:p>
        </w:tc>
      </w:tr>
      <w:tr w:rsidR="000959F8" w:rsidRPr="009D45A4" w14:paraId="4FEDF07E" w14:textId="77777777" w:rsidTr="00880A93">
        <w:trPr>
          <w:trHeight w:val="289"/>
        </w:trPr>
        <w:tc>
          <w:tcPr>
            <w:tcW w:w="988" w:type="pct"/>
            <w:gridSpan w:val="4"/>
            <w:shd w:val="clear" w:color="auto" w:fill="auto"/>
            <w:vAlign w:val="center"/>
            <w:hideMark/>
          </w:tcPr>
          <w:p w14:paraId="7F61934D"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12" w:type="pct"/>
            <w:gridSpan w:val="9"/>
            <w:shd w:val="clear" w:color="auto" w:fill="auto"/>
            <w:vAlign w:val="center"/>
            <w:hideMark/>
          </w:tcPr>
          <w:p w14:paraId="5D5CE5EF"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Yok</w:t>
            </w:r>
          </w:p>
        </w:tc>
      </w:tr>
      <w:tr w:rsidR="000959F8" w:rsidRPr="009D45A4" w14:paraId="536C6E5D" w14:textId="77777777" w:rsidTr="00880A93">
        <w:trPr>
          <w:trHeight w:val="284"/>
        </w:trPr>
        <w:tc>
          <w:tcPr>
            <w:tcW w:w="988" w:type="pct"/>
            <w:gridSpan w:val="4"/>
            <w:shd w:val="clear" w:color="auto" w:fill="auto"/>
            <w:vAlign w:val="center"/>
            <w:hideMark/>
          </w:tcPr>
          <w:p w14:paraId="762FF679"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Dili</w:t>
            </w:r>
          </w:p>
        </w:tc>
        <w:tc>
          <w:tcPr>
            <w:tcW w:w="4012" w:type="pct"/>
            <w:gridSpan w:val="9"/>
            <w:shd w:val="clear" w:color="auto" w:fill="auto"/>
            <w:vAlign w:val="center"/>
            <w:hideMark/>
          </w:tcPr>
          <w:p w14:paraId="290F84F5" w14:textId="77777777" w:rsidR="000959F8" w:rsidRPr="009D45A4" w:rsidRDefault="000959F8" w:rsidP="00880A93">
            <w:pPr>
              <w:spacing w:after="0" w:line="240" w:lineRule="auto"/>
              <w:rPr>
                <w:rFonts w:cs="Calibri"/>
                <w:bCs/>
                <w:color w:val="000000"/>
                <w:sz w:val="18"/>
                <w:szCs w:val="18"/>
              </w:rPr>
            </w:pPr>
            <w:r w:rsidRPr="009D45A4">
              <w:rPr>
                <w:rFonts w:cs="Calibri"/>
                <w:bCs/>
                <w:color w:val="000000"/>
                <w:sz w:val="18"/>
                <w:szCs w:val="18"/>
              </w:rPr>
              <w:t>Türkçe</w:t>
            </w:r>
          </w:p>
        </w:tc>
      </w:tr>
      <w:tr w:rsidR="000959F8" w:rsidRPr="009D45A4" w14:paraId="7FAE96FD" w14:textId="77777777" w:rsidTr="00880A93">
        <w:trPr>
          <w:trHeight w:val="284"/>
        </w:trPr>
        <w:tc>
          <w:tcPr>
            <w:tcW w:w="988" w:type="pct"/>
            <w:gridSpan w:val="4"/>
            <w:shd w:val="clear" w:color="auto" w:fill="auto"/>
            <w:vAlign w:val="center"/>
            <w:hideMark/>
          </w:tcPr>
          <w:p w14:paraId="01D2CAF1"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Seviyesi</w:t>
            </w:r>
          </w:p>
        </w:tc>
        <w:tc>
          <w:tcPr>
            <w:tcW w:w="4012" w:type="pct"/>
            <w:gridSpan w:val="9"/>
            <w:shd w:val="clear" w:color="auto" w:fill="auto"/>
            <w:vAlign w:val="center"/>
            <w:hideMark/>
          </w:tcPr>
          <w:p w14:paraId="0EC03B46" w14:textId="77777777" w:rsidR="000959F8" w:rsidRPr="009D45A4" w:rsidRDefault="000959F8" w:rsidP="00880A93">
            <w:pPr>
              <w:spacing w:after="0" w:line="240" w:lineRule="auto"/>
              <w:rPr>
                <w:rFonts w:cs="Calibri"/>
                <w:b/>
                <w:bCs/>
                <w:color w:val="000000"/>
                <w:sz w:val="18"/>
                <w:szCs w:val="18"/>
              </w:rPr>
            </w:pPr>
            <w:r w:rsidRPr="009D45A4">
              <w:rPr>
                <w:rFonts w:cs="Calibri"/>
                <w:color w:val="000000"/>
                <w:sz w:val="18"/>
                <w:szCs w:val="18"/>
              </w:rPr>
              <w:t>Lisans</w:t>
            </w:r>
          </w:p>
        </w:tc>
      </w:tr>
      <w:tr w:rsidR="000959F8" w:rsidRPr="009D45A4" w14:paraId="23B90F2E" w14:textId="77777777" w:rsidTr="00880A93">
        <w:trPr>
          <w:trHeight w:val="284"/>
        </w:trPr>
        <w:tc>
          <w:tcPr>
            <w:tcW w:w="988" w:type="pct"/>
            <w:gridSpan w:val="4"/>
            <w:shd w:val="clear" w:color="auto" w:fill="auto"/>
            <w:vAlign w:val="center"/>
            <w:hideMark/>
          </w:tcPr>
          <w:p w14:paraId="67E35F58"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Türü</w:t>
            </w:r>
          </w:p>
        </w:tc>
        <w:tc>
          <w:tcPr>
            <w:tcW w:w="4012" w:type="pct"/>
            <w:gridSpan w:val="9"/>
            <w:shd w:val="clear" w:color="auto" w:fill="auto"/>
            <w:vAlign w:val="center"/>
            <w:hideMark/>
          </w:tcPr>
          <w:p w14:paraId="18CDA17E" w14:textId="77777777" w:rsidR="000959F8" w:rsidRPr="009D45A4" w:rsidRDefault="000959F8" w:rsidP="00880A93">
            <w:pPr>
              <w:spacing w:after="0" w:line="240" w:lineRule="auto"/>
              <w:rPr>
                <w:rFonts w:cs="Calibri"/>
                <w:b/>
                <w:bCs/>
                <w:color w:val="000000"/>
                <w:sz w:val="18"/>
                <w:szCs w:val="18"/>
              </w:rPr>
            </w:pPr>
            <w:r>
              <w:rPr>
                <w:rFonts w:cs="Calibri"/>
                <w:color w:val="000000"/>
                <w:sz w:val="18"/>
                <w:szCs w:val="18"/>
              </w:rPr>
              <w:t>Seçmeli</w:t>
            </w:r>
          </w:p>
        </w:tc>
      </w:tr>
      <w:tr w:rsidR="000959F8" w:rsidRPr="009D45A4" w14:paraId="2293BE8A" w14:textId="77777777" w:rsidTr="00880A93">
        <w:trPr>
          <w:trHeight w:val="284"/>
        </w:trPr>
        <w:tc>
          <w:tcPr>
            <w:tcW w:w="988" w:type="pct"/>
            <w:gridSpan w:val="4"/>
            <w:shd w:val="clear" w:color="auto" w:fill="auto"/>
            <w:vAlign w:val="center"/>
            <w:hideMark/>
          </w:tcPr>
          <w:p w14:paraId="0D88183A"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12" w:type="pct"/>
            <w:gridSpan w:val="9"/>
            <w:shd w:val="clear" w:color="auto" w:fill="auto"/>
            <w:vAlign w:val="center"/>
          </w:tcPr>
          <w:p w14:paraId="39162B9B" w14:textId="5AFBB020" w:rsidR="000959F8"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0959F8" w:rsidRPr="009D45A4" w14:paraId="4CA70A2A" w14:textId="77777777" w:rsidTr="00880A93">
        <w:trPr>
          <w:trHeight w:val="284"/>
        </w:trPr>
        <w:tc>
          <w:tcPr>
            <w:tcW w:w="988" w:type="pct"/>
            <w:gridSpan w:val="4"/>
            <w:shd w:val="clear" w:color="auto" w:fill="auto"/>
            <w:vAlign w:val="center"/>
            <w:hideMark/>
          </w:tcPr>
          <w:p w14:paraId="190176D2"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 Verenler</w:t>
            </w:r>
          </w:p>
        </w:tc>
        <w:tc>
          <w:tcPr>
            <w:tcW w:w="4012" w:type="pct"/>
            <w:gridSpan w:val="9"/>
            <w:shd w:val="clear" w:color="auto" w:fill="auto"/>
            <w:vAlign w:val="center"/>
          </w:tcPr>
          <w:p w14:paraId="68382317" w14:textId="22DFE1E2" w:rsidR="000959F8"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0959F8" w:rsidRPr="009D45A4" w14:paraId="7CDE7E6E" w14:textId="77777777" w:rsidTr="00880A93">
        <w:trPr>
          <w:trHeight w:val="284"/>
        </w:trPr>
        <w:tc>
          <w:tcPr>
            <w:tcW w:w="988" w:type="pct"/>
            <w:gridSpan w:val="4"/>
            <w:shd w:val="clear" w:color="auto" w:fill="auto"/>
            <w:vAlign w:val="center"/>
            <w:hideMark/>
          </w:tcPr>
          <w:p w14:paraId="3F3DBACF"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12" w:type="pct"/>
            <w:gridSpan w:val="9"/>
            <w:shd w:val="clear" w:color="auto" w:fill="auto"/>
            <w:vAlign w:val="center"/>
          </w:tcPr>
          <w:p w14:paraId="3E3470F7" w14:textId="77777777" w:rsidR="000959F8" w:rsidRPr="009D45A4" w:rsidRDefault="000959F8" w:rsidP="00880A93">
            <w:pPr>
              <w:spacing w:after="0" w:line="240" w:lineRule="auto"/>
              <w:rPr>
                <w:rFonts w:cs="Calibri"/>
                <w:b/>
                <w:bCs/>
                <w:color w:val="000000"/>
                <w:sz w:val="18"/>
                <w:szCs w:val="18"/>
              </w:rPr>
            </w:pPr>
          </w:p>
        </w:tc>
      </w:tr>
      <w:tr w:rsidR="000959F8" w:rsidRPr="009D45A4" w14:paraId="123EC692" w14:textId="77777777" w:rsidTr="00880A93">
        <w:trPr>
          <w:trHeight w:val="233"/>
        </w:trPr>
        <w:tc>
          <w:tcPr>
            <w:tcW w:w="988" w:type="pct"/>
            <w:gridSpan w:val="4"/>
            <w:shd w:val="clear" w:color="auto" w:fill="auto"/>
            <w:vAlign w:val="center"/>
            <w:hideMark/>
          </w:tcPr>
          <w:p w14:paraId="7EA545D5"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Amacı</w:t>
            </w:r>
          </w:p>
        </w:tc>
        <w:tc>
          <w:tcPr>
            <w:tcW w:w="4012" w:type="pct"/>
            <w:gridSpan w:val="9"/>
            <w:shd w:val="clear" w:color="auto" w:fill="auto"/>
            <w:hideMark/>
          </w:tcPr>
          <w:p w14:paraId="2574F098" w14:textId="77777777" w:rsidR="000959F8" w:rsidRPr="00D41528" w:rsidRDefault="000959F8" w:rsidP="00880A93">
            <w:pPr>
              <w:spacing w:after="0"/>
              <w:rPr>
                <w:rFonts w:cs="Calibri"/>
                <w:color w:val="000000"/>
                <w:sz w:val="18"/>
                <w:szCs w:val="18"/>
              </w:rPr>
            </w:pPr>
            <w:r w:rsidRPr="00B479DE">
              <w:rPr>
                <w:rFonts w:ascii="Times New Roman" w:hAnsi="Times New Roman"/>
                <w:color w:val="333333"/>
              </w:rPr>
              <w:t xml:space="preserve">Vejetaryen beslenme </w:t>
            </w:r>
            <w:r>
              <w:rPr>
                <w:rFonts w:ascii="Times New Roman" w:hAnsi="Times New Roman"/>
                <w:color w:val="333333"/>
              </w:rPr>
              <w:t xml:space="preserve">hakkında öğrencinin bilgi düzeyinin artmasını sağlamak </w:t>
            </w:r>
            <w:r w:rsidRPr="00B479DE">
              <w:rPr>
                <w:rFonts w:ascii="Times New Roman" w:hAnsi="Times New Roman"/>
                <w:color w:val="333333"/>
              </w:rPr>
              <w:t>amaçlanmıştır.</w:t>
            </w:r>
          </w:p>
        </w:tc>
      </w:tr>
      <w:tr w:rsidR="000959F8" w:rsidRPr="009D45A4" w14:paraId="7A5C2C81" w14:textId="77777777" w:rsidTr="00880A93">
        <w:trPr>
          <w:trHeight w:val="284"/>
        </w:trPr>
        <w:tc>
          <w:tcPr>
            <w:tcW w:w="988" w:type="pct"/>
            <w:gridSpan w:val="4"/>
            <w:shd w:val="clear" w:color="auto" w:fill="auto"/>
            <w:vAlign w:val="center"/>
            <w:hideMark/>
          </w:tcPr>
          <w:p w14:paraId="0D54903B"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12" w:type="pct"/>
            <w:gridSpan w:val="9"/>
            <w:shd w:val="clear" w:color="auto" w:fill="auto"/>
            <w:vAlign w:val="center"/>
            <w:hideMark/>
          </w:tcPr>
          <w:p w14:paraId="002DDBF6" w14:textId="77777777" w:rsidR="000959F8" w:rsidRPr="00D41528" w:rsidRDefault="000959F8" w:rsidP="00880A93">
            <w:pPr>
              <w:spacing w:after="0"/>
              <w:jc w:val="both"/>
              <w:rPr>
                <w:rFonts w:cs="Calibri"/>
                <w:color w:val="000000"/>
                <w:sz w:val="18"/>
                <w:szCs w:val="18"/>
              </w:rPr>
            </w:pPr>
            <w:r w:rsidRPr="00B479DE">
              <w:rPr>
                <w:rFonts w:ascii="Times New Roman" w:hAnsi="Times New Roman"/>
                <w:color w:val="333333"/>
              </w:rPr>
              <w:t>Vejetaryen beslenme ve vejetaryen tipleri</w:t>
            </w:r>
            <w:r>
              <w:rPr>
                <w:rFonts w:ascii="Times New Roman" w:hAnsi="Times New Roman"/>
                <w:color w:val="333333"/>
              </w:rPr>
              <w:t>,</w:t>
            </w:r>
            <w:r w:rsidRPr="00B479DE">
              <w:rPr>
                <w:rFonts w:ascii="Times New Roman" w:hAnsi="Times New Roman"/>
                <w:color w:val="333333"/>
              </w:rPr>
              <w:t xml:space="preserve"> dünya mutfaklarında vejetaryen menüleri planlamak ve uygulamak </w:t>
            </w:r>
          </w:p>
        </w:tc>
      </w:tr>
      <w:tr w:rsidR="000959F8" w:rsidRPr="009D45A4" w14:paraId="324FFB74" w14:textId="77777777" w:rsidTr="00880A93">
        <w:trPr>
          <w:trHeight w:val="300"/>
        </w:trPr>
        <w:tc>
          <w:tcPr>
            <w:tcW w:w="5000" w:type="pct"/>
            <w:gridSpan w:val="13"/>
            <w:shd w:val="clear" w:color="auto" w:fill="auto"/>
            <w:noWrap/>
            <w:vAlign w:val="bottom"/>
            <w:hideMark/>
          </w:tcPr>
          <w:p w14:paraId="3D243D49" w14:textId="77777777" w:rsidR="000959F8" w:rsidRPr="009D45A4" w:rsidRDefault="000959F8" w:rsidP="00880A93">
            <w:pPr>
              <w:spacing w:after="0" w:line="240" w:lineRule="auto"/>
              <w:rPr>
                <w:rFonts w:cs="Calibri"/>
                <w:color w:val="000000"/>
                <w:sz w:val="18"/>
                <w:szCs w:val="18"/>
              </w:rPr>
            </w:pPr>
          </w:p>
        </w:tc>
      </w:tr>
      <w:tr w:rsidR="000959F8" w:rsidRPr="009D45A4" w14:paraId="409E384D" w14:textId="77777777" w:rsidTr="00880A93">
        <w:trPr>
          <w:trHeight w:val="284"/>
        </w:trPr>
        <w:tc>
          <w:tcPr>
            <w:tcW w:w="5000" w:type="pct"/>
            <w:gridSpan w:val="13"/>
            <w:shd w:val="clear" w:color="auto" w:fill="auto"/>
            <w:vAlign w:val="center"/>
            <w:hideMark/>
          </w:tcPr>
          <w:p w14:paraId="416E5420"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0959F8" w:rsidRPr="009D45A4" w14:paraId="77C40B12" w14:textId="77777777" w:rsidTr="00880A93">
        <w:trPr>
          <w:trHeight w:val="284"/>
        </w:trPr>
        <w:tc>
          <w:tcPr>
            <w:tcW w:w="899" w:type="pct"/>
            <w:gridSpan w:val="2"/>
            <w:shd w:val="clear" w:color="auto" w:fill="auto"/>
            <w:vAlign w:val="center"/>
            <w:hideMark/>
          </w:tcPr>
          <w:p w14:paraId="10E2B24D"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ÖÇ-1</w:t>
            </w:r>
          </w:p>
        </w:tc>
        <w:tc>
          <w:tcPr>
            <w:tcW w:w="4101" w:type="pct"/>
            <w:gridSpan w:val="11"/>
            <w:shd w:val="clear" w:color="auto" w:fill="auto"/>
            <w:hideMark/>
          </w:tcPr>
          <w:p w14:paraId="63DEDCA8" w14:textId="77777777" w:rsidR="000959F8" w:rsidRPr="00D41528" w:rsidRDefault="000959F8" w:rsidP="00880A93">
            <w:pPr>
              <w:autoSpaceDE w:val="0"/>
              <w:autoSpaceDN w:val="0"/>
              <w:adjustRightInd w:val="0"/>
              <w:spacing w:after="0" w:line="240" w:lineRule="auto"/>
              <w:rPr>
                <w:rFonts w:cs="Calibri"/>
                <w:color w:val="000000"/>
                <w:sz w:val="18"/>
                <w:szCs w:val="18"/>
              </w:rPr>
            </w:pPr>
            <w:r w:rsidRPr="00B479DE">
              <w:rPr>
                <w:rFonts w:ascii="Times New Roman" w:hAnsi="Times New Roman"/>
                <w:color w:val="333333"/>
              </w:rPr>
              <w:t>Vejeteryan beslenmenin tarihçesini bilir</w:t>
            </w:r>
          </w:p>
        </w:tc>
      </w:tr>
      <w:tr w:rsidR="000959F8" w:rsidRPr="009D45A4" w14:paraId="0DD84353" w14:textId="77777777" w:rsidTr="00880A93">
        <w:trPr>
          <w:trHeight w:val="284"/>
        </w:trPr>
        <w:tc>
          <w:tcPr>
            <w:tcW w:w="899" w:type="pct"/>
            <w:gridSpan w:val="2"/>
            <w:shd w:val="clear" w:color="auto" w:fill="auto"/>
            <w:vAlign w:val="center"/>
            <w:hideMark/>
          </w:tcPr>
          <w:p w14:paraId="36E99CEA"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ÖÇ-2</w:t>
            </w:r>
          </w:p>
        </w:tc>
        <w:tc>
          <w:tcPr>
            <w:tcW w:w="4101" w:type="pct"/>
            <w:gridSpan w:val="11"/>
            <w:shd w:val="clear" w:color="auto" w:fill="auto"/>
            <w:hideMark/>
          </w:tcPr>
          <w:p w14:paraId="3B357BB9" w14:textId="77777777" w:rsidR="000959F8" w:rsidRPr="00D41528" w:rsidRDefault="000959F8" w:rsidP="00880A93">
            <w:pPr>
              <w:autoSpaceDE w:val="0"/>
              <w:autoSpaceDN w:val="0"/>
              <w:adjustRightInd w:val="0"/>
              <w:spacing w:after="0" w:line="240" w:lineRule="auto"/>
              <w:jc w:val="both"/>
              <w:rPr>
                <w:rFonts w:cs="Calibri"/>
                <w:color w:val="000000"/>
                <w:sz w:val="18"/>
                <w:szCs w:val="18"/>
              </w:rPr>
            </w:pPr>
            <w:r w:rsidRPr="00B479DE">
              <w:rPr>
                <w:rFonts w:ascii="Times New Roman" w:hAnsi="Times New Roman"/>
                <w:color w:val="333333"/>
              </w:rPr>
              <w:t>Vejeteryan beslenmenin avantajlarını ve dezavantajlarını bilir</w:t>
            </w:r>
            <w:proofErr w:type="gramStart"/>
            <w:r>
              <w:rPr>
                <w:rFonts w:ascii="Times New Roman" w:hAnsi="Times New Roman"/>
                <w:color w:val="333333"/>
              </w:rPr>
              <w:t>.</w:t>
            </w:r>
            <w:r w:rsidRPr="00D41528">
              <w:rPr>
                <w:rFonts w:cs="Calibri"/>
                <w:sz w:val="18"/>
                <w:szCs w:val="18"/>
              </w:rPr>
              <w:t>.</w:t>
            </w:r>
            <w:proofErr w:type="gramEnd"/>
          </w:p>
        </w:tc>
      </w:tr>
      <w:tr w:rsidR="000959F8" w:rsidRPr="009D45A4" w14:paraId="46F53948" w14:textId="77777777" w:rsidTr="00880A93">
        <w:trPr>
          <w:trHeight w:val="284"/>
        </w:trPr>
        <w:tc>
          <w:tcPr>
            <w:tcW w:w="899" w:type="pct"/>
            <w:gridSpan w:val="2"/>
            <w:shd w:val="clear" w:color="auto" w:fill="auto"/>
            <w:vAlign w:val="center"/>
            <w:hideMark/>
          </w:tcPr>
          <w:p w14:paraId="3C9B75D5"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ÖÇ-3</w:t>
            </w:r>
          </w:p>
        </w:tc>
        <w:tc>
          <w:tcPr>
            <w:tcW w:w="4101" w:type="pct"/>
            <w:gridSpan w:val="11"/>
            <w:shd w:val="clear" w:color="auto" w:fill="auto"/>
          </w:tcPr>
          <w:p w14:paraId="33044C70" w14:textId="77777777" w:rsidR="000959F8" w:rsidRPr="00D41528" w:rsidRDefault="000959F8" w:rsidP="00880A93">
            <w:pPr>
              <w:autoSpaceDE w:val="0"/>
              <w:autoSpaceDN w:val="0"/>
              <w:adjustRightInd w:val="0"/>
              <w:spacing w:after="0" w:line="240" w:lineRule="auto"/>
              <w:jc w:val="both"/>
              <w:rPr>
                <w:rFonts w:cs="Calibri"/>
                <w:color w:val="000000"/>
                <w:sz w:val="18"/>
                <w:szCs w:val="18"/>
              </w:rPr>
            </w:pPr>
            <w:r w:rsidRPr="00B479DE">
              <w:rPr>
                <w:rFonts w:ascii="Times New Roman" w:hAnsi="Times New Roman"/>
                <w:color w:val="333333"/>
              </w:rPr>
              <w:t>Vejeteryan tiplerini bilir. Vejetaryen beslenme çeşitlerini ve özelliklerini açıklar</w:t>
            </w:r>
          </w:p>
        </w:tc>
      </w:tr>
      <w:tr w:rsidR="000959F8" w:rsidRPr="009D45A4" w14:paraId="4837FE0B" w14:textId="77777777" w:rsidTr="00880A93">
        <w:trPr>
          <w:trHeight w:val="284"/>
        </w:trPr>
        <w:tc>
          <w:tcPr>
            <w:tcW w:w="899" w:type="pct"/>
            <w:gridSpan w:val="2"/>
            <w:shd w:val="clear" w:color="auto" w:fill="auto"/>
            <w:vAlign w:val="center"/>
          </w:tcPr>
          <w:p w14:paraId="48A35BC4" w14:textId="77777777" w:rsidR="000959F8" w:rsidRPr="009D45A4" w:rsidRDefault="000959F8" w:rsidP="00880A93">
            <w:pPr>
              <w:spacing w:after="0" w:line="240" w:lineRule="auto"/>
              <w:rPr>
                <w:rFonts w:cs="Calibri"/>
                <w:color w:val="000000"/>
                <w:sz w:val="18"/>
                <w:szCs w:val="18"/>
              </w:rPr>
            </w:pPr>
          </w:p>
        </w:tc>
        <w:tc>
          <w:tcPr>
            <w:tcW w:w="4101" w:type="pct"/>
            <w:gridSpan w:val="11"/>
            <w:shd w:val="clear" w:color="auto" w:fill="auto"/>
          </w:tcPr>
          <w:p w14:paraId="3E045B86" w14:textId="77777777" w:rsidR="000959F8" w:rsidRPr="00C5418D" w:rsidRDefault="000959F8" w:rsidP="00880A93">
            <w:pPr>
              <w:autoSpaceDE w:val="0"/>
              <w:autoSpaceDN w:val="0"/>
              <w:adjustRightInd w:val="0"/>
              <w:spacing w:after="0" w:line="240" w:lineRule="auto"/>
              <w:jc w:val="both"/>
              <w:rPr>
                <w:rFonts w:cs="Calibri"/>
                <w:sz w:val="18"/>
                <w:szCs w:val="18"/>
              </w:rPr>
            </w:pPr>
          </w:p>
        </w:tc>
      </w:tr>
      <w:tr w:rsidR="000959F8" w:rsidRPr="009D45A4" w14:paraId="450A489E" w14:textId="77777777" w:rsidTr="00880A93">
        <w:trPr>
          <w:trHeight w:val="284"/>
        </w:trPr>
        <w:tc>
          <w:tcPr>
            <w:tcW w:w="902" w:type="pct"/>
            <w:gridSpan w:val="3"/>
            <w:shd w:val="clear" w:color="auto" w:fill="auto"/>
            <w:vAlign w:val="center"/>
            <w:hideMark/>
          </w:tcPr>
          <w:p w14:paraId="2719C816"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098" w:type="pct"/>
            <w:gridSpan w:val="10"/>
            <w:shd w:val="clear" w:color="auto" w:fill="auto"/>
            <w:vAlign w:val="center"/>
            <w:hideMark/>
          </w:tcPr>
          <w:p w14:paraId="231DB089" w14:textId="77777777" w:rsidR="000959F8" w:rsidRPr="009D45A4" w:rsidRDefault="000959F8" w:rsidP="00880A93">
            <w:pPr>
              <w:spacing w:after="0" w:line="240" w:lineRule="auto"/>
              <w:rPr>
                <w:rFonts w:cs="Calibri"/>
                <w:sz w:val="18"/>
                <w:szCs w:val="18"/>
              </w:rPr>
            </w:pPr>
            <w:r w:rsidRPr="009D45A4">
              <w:rPr>
                <w:rFonts w:cs="Calibri"/>
                <w:sz w:val="18"/>
                <w:szCs w:val="18"/>
              </w:rPr>
              <w:t>Slayt, yüz yüze anlatım, sınıf içi tartışma, soru-cevap</w:t>
            </w:r>
          </w:p>
        </w:tc>
      </w:tr>
      <w:tr w:rsidR="000959F8" w:rsidRPr="009D45A4" w14:paraId="46F11B51" w14:textId="77777777" w:rsidTr="00880A93">
        <w:trPr>
          <w:trHeight w:val="284"/>
        </w:trPr>
        <w:tc>
          <w:tcPr>
            <w:tcW w:w="902" w:type="pct"/>
            <w:gridSpan w:val="3"/>
            <w:shd w:val="clear" w:color="auto" w:fill="auto"/>
            <w:vAlign w:val="center"/>
            <w:hideMark/>
          </w:tcPr>
          <w:p w14:paraId="3690AEDD"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098" w:type="pct"/>
            <w:gridSpan w:val="10"/>
            <w:shd w:val="clear" w:color="auto" w:fill="auto"/>
            <w:vAlign w:val="center"/>
            <w:hideMark/>
          </w:tcPr>
          <w:p w14:paraId="6791297A"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Yazılı Sınav</w:t>
            </w:r>
          </w:p>
        </w:tc>
      </w:tr>
      <w:tr w:rsidR="000959F8" w:rsidRPr="009D45A4" w14:paraId="5075ADF2" w14:textId="77777777" w:rsidTr="00880A93">
        <w:trPr>
          <w:trHeight w:val="284"/>
        </w:trPr>
        <w:tc>
          <w:tcPr>
            <w:tcW w:w="5000" w:type="pct"/>
            <w:gridSpan w:val="13"/>
            <w:shd w:val="clear" w:color="auto" w:fill="auto"/>
            <w:vAlign w:val="center"/>
            <w:hideMark/>
          </w:tcPr>
          <w:p w14:paraId="2AB1BEC8" w14:textId="77777777" w:rsidR="000959F8" w:rsidRPr="009D45A4" w:rsidRDefault="000959F8" w:rsidP="00880A93">
            <w:pPr>
              <w:spacing w:after="0" w:line="240" w:lineRule="auto"/>
              <w:rPr>
                <w:rFonts w:cs="Calibri"/>
                <w:b/>
                <w:bCs/>
                <w:color w:val="000000"/>
                <w:sz w:val="18"/>
                <w:szCs w:val="18"/>
              </w:rPr>
            </w:pPr>
          </w:p>
          <w:p w14:paraId="7FF0B5A6"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 AKIŞI</w:t>
            </w:r>
          </w:p>
        </w:tc>
      </w:tr>
      <w:tr w:rsidR="000959F8" w:rsidRPr="009D45A4" w14:paraId="15306F4A" w14:textId="77777777" w:rsidTr="00880A93">
        <w:trPr>
          <w:trHeight w:val="284"/>
        </w:trPr>
        <w:tc>
          <w:tcPr>
            <w:tcW w:w="761" w:type="pct"/>
            <w:shd w:val="clear" w:color="auto" w:fill="auto"/>
            <w:vAlign w:val="center"/>
            <w:hideMark/>
          </w:tcPr>
          <w:p w14:paraId="4D9EF481"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Hafta</w:t>
            </w:r>
          </w:p>
        </w:tc>
        <w:tc>
          <w:tcPr>
            <w:tcW w:w="3344" w:type="pct"/>
            <w:gridSpan w:val="11"/>
            <w:shd w:val="clear" w:color="auto" w:fill="auto"/>
            <w:noWrap/>
            <w:vAlign w:val="bottom"/>
            <w:hideMark/>
          </w:tcPr>
          <w:p w14:paraId="6616DFAA" w14:textId="77777777" w:rsidR="000959F8" w:rsidRPr="009D45A4" w:rsidRDefault="000959F8" w:rsidP="00880A93">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895" w:type="pct"/>
            <w:shd w:val="clear" w:color="auto" w:fill="auto"/>
            <w:vAlign w:val="center"/>
            <w:hideMark/>
          </w:tcPr>
          <w:p w14:paraId="168F5EB1" w14:textId="77777777" w:rsidR="000959F8" w:rsidRPr="009D45A4" w:rsidRDefault="000959F8" w:rsidP="00880A93">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0959F8" w:rsidRPr="009D45A4" w14:paraId="43C9B68B" w14:textId="77777777" w:rsidTr="00880A93">
        <w:trPr>
          <w:trHeight w:val="187"/>
        </w:trPr>
        <w:tc>
          <w:tcPr>
            <w:tcW w:w="761" w:type="pct"/>
            <w:shd w:val="clear" w:color="auto" w:fill="auto"/>
            <w:vAlign w:val="center"/>
            <w:hideMark/>
          </w:tcPr>
          <w:p w14:paraId="7E2A2C31"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w:t>
            </w:r>
          </w:p>
        </w:tc>
        <w:tc>
          <w:tcPr>
            <w:tcW w:w="3344" w:type="pct"/>
            <w:gridSpan w:val="11"/>
            <w:shd w:val="clear" w:color="auto" w:fill="auto"/>
            <w:hideMark/>
          </w:tcPr>
          <w:p w14:paraId="32EE4A7D" w14:textId="77777777" w:rsidR="000959F8" w:rsidRPr="00D41528" w:rsidRDefault="000959F8" w:rsidP="00880A93">
            <w:pPr>
              <w:spacing w:after="0"/>
              <w:rPr>
                <w:rFonts w:cs="Calibri"/>
                <w:sz w:val="18"/>
                <w:szCs w:val="18"/>
              </w:rPr>
            </w:pPr>
            <w:r w:rsidRPr="00B479DE">
              <w:rPr>
                <w:rFonts w:ascii="Times New Roman" w:hAnsi="Times New Roman"/>
                <w:color w:val="333333"/>
              </w:rPr>
              <w:t>Vejetaryenlik tarihçesi</w:t>
            </w:r>
          </w:p>
        </w:tc>
        <w:tc>
          <w:tcPr>
            <w:tcW w:w="895" w:type="pct"/>
            <w:shd w:val="clear" w:color="auto" w:fill="auto"/>
          </w:tcPr>
          <w:p w14:paraId="7AAC6C75"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312C5922" w14:textId="77777777" w:rsidTr="00880A93">
        <w:trPr>
          <w:trHeight w:val="70"/>
        </w:trPr>
        <w:tc>
          <w:tcPr>
            <w:tcW w:w="761" w:type="pct"/>
            <w:shd w:val="clear" w:color="auto" w:fill="auto"/>
            <w:vAlign w:val="center"/>
            <w:hideMark/>
          </w:tcPr>
          <w:p w14:paraId="2C6CDE05"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2</w:t>
            </w:r>
          </w:p>
        </w:tc>
        <w:tc>
          <w:tcPr>
            <w:tcW w:w="3344" w:type="pct"/>
            <w:gridSpan w:val="11"/>
            <w:shd w:val="clear" w:color="auto" w:fill="auto"/>
            <w:vAlign w:val="center"/>
            <w:hideMark/>
          </w:tcPr>
          <w:p w14:paraId="678E3264" w14:textId="77777777" w:rsidR="000959F8" w:rsidRPr="00D41528" w:rsidRDefault="000959F8" w:rsidP="00880A93">
            <w:pPr>
              <w:autoSpaceDE w:val="0"/>
              <w:autoSpaceDN w:val="0"/>
              <w:adjustRightInd w:val="0"/>
              <w:spacing w:after="0" w:line="240" w:lineRule="auto"/>
              <w:rPr>
                <w:rFonts w:cs="Calibri"/>
                <w:color w:val="000000"/>
                <w:sz w:val="18"/>
                <w:szCs w:val="18"/>
              </w:rPr>
            </w:pPr>
            <w:r w:rsidRPr="00B479DE">
              <w:rPr>
                <w:rFonts w:ascii="Times New Roman" w:hAnsi="Times New Roman"/>
                <w:color w:val="333333"/>
              </w:rPr>
              <w:t>Dünyada vejetaryenlik</w:t>
            </w:r>
          </w:p>
        </w:tc>
        <w:tc>
          <w:tcPr>
            <w:tcW w:w="895" w:type="pct"/>
            <w:shd w:val="clear" w:color="auto" w:fill="auto"/>
          </w:tcPr>
          <w:p w14:paraId="55301898"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355EE450" w14:textId="77777777" w:rsidTr="00880A93">
        <w:trPr>
          <w:trHeight w:val="149"/>
        </w:trPr>
        <w:tc>
          <w:tcPr>
            <w:tcW w:w="761" w:type="pct"/>
            <w:shd w:val="clear" w:color="auto" w:fill="auto"/>
            <w:vAlign w:val="center"/>
            <w:hideMark/>
          </w:tcPr>
          <w:p w14:paraId="0D6445FF"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3</w:t>
            </w:r>
          </w:p>
        </w:tc>
        <w:tc>
          <w:tcPr>
            <w:tcW w:w="3344" w:type="pct"/>
            <w:gridSpan w:val="11"/>
            <w:shd w:val="clear" w:color="auto" w:fill="auto"/>
            <w:hideMark/>
          </w:tcPr>
          <w:p w14:paraId="5ADDF68A" w14:textId="77777777" w:rsidR="000959F8" w:rsidRPr="00D41528" w:rsidRDefault="000959F8" w:rsidP="00880A93">
            <w:pPr>
              <w:spacing w:after="0"/>
              <w:rPr>
                <w:rFonts w:cs="Calibri"/>
                <w:sz w:val="18"/>
                <w:szCs w:val="18"/>
              </w:rPr>
            </w:pPr>
            <w:r w:rsidRPr="00B479DE">
              <w:rPr>
                <w:rFonts w:ascii="Times New Roman" w:hAnsi="Times New Roman"/>
                <w:color w:val="333333"/>
              </w:rPr>
              <w:t>Vejetaryenliğin Seçilme Nedenleri</w:t>
            </w:r>
          </w:p>
        </w:tc>
        <w:tc>
          <w:tcPr>
            <w:tcW w:w="895" w:type="pct"/>
            <w:shd w:val="clear" w:color="auto" w:fill="auto"/>
          </w:tcPr>
          <w:p w14:paraId="10480119"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25A754A8" w14:textId="77777777" w:rsidTr="00880A93">
        <w:trPr>
          <w:trHeight w:val="169"/>
        </w:trPr>
        <w:tc>
          <w:tcPr>
            <w:tcW w:w="761" w:type="pct"/>
            <w:shd w:val="clear" w:color="auto" w:fill="auto"/>
            <w:vAlign w:val="center"/>
            <w:hideMark/>
          </w:tcPr>
          <w:p w14:paraId="1469AECD"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4</w:t>
            </w:r>
          </w:p>
        </w:tc>
        <w:tc>
          <w:tcPr>
            <w:tcW w:w="3344" w:type="pct"/>
            <w:gridSpan w:val="11"/>
            <w:shd w:val="clear" w:color="auto" w:fill="auto"/>
            <w:vAlign w:val="center"/>
            <w:hideMark/>
          </w:tcPr>
          <w:p w14:paraId="3563AADE" w14:textId="77777777" w:rsidR="000959F8" w:rsidRPr="00D41528" w:rsidRDefault="000959F8" w:rsidP="00880A93">
            <w:pPr>
              <w:spacing w:after="0" w:line="240" w:lineRule="auto"/>
              <w:rPr>
                <w:rFonts w:cs="Calibri"/>
                <w:color w:val="000000"/>
                <w:sz w:val="18"/>
                <w:szCs w:val="18"/>
              </w:rPr>
            </w:pPr>
            <w:r w:rsidRPr="00B479DE">
              <w:rPr>
                <w:rFonts w:ascii="Times New Roman" w:hAnsi="Times New Roman"/>
                <w:color w:val="333333"/>
              </w:rPr>
              <w:t>Vejetaryen Beslenme Tipler</w:t>
            </w:r>
          </w:p>
        </w:tc>
        <w:tc>
          <w:tcPr>
            <w:tcW w:w="895" w:type="pct"/>
            <w:shd w:val="clear" w:color="auto" w:fill="auto"/>
          </w:tcPr>
          <w:p w14:paraId="4B9EC98F"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54079B5B" w14:textId="77777777" w:rsidTr="00880A93">
        <w:trPr>
          <w:trHeight w:val="169"/>
        </w:trPr>
        <w:tc>
          <w:tcPr>
            <w:tcW w:w="761" w:type="pct"/>
            <w:shd w:val="clear" w:color="auto" w:fill="auto"/>
            <w:vAlign w:val="center"/>
            <w:hideMark/>
          </w:tcPr>
          <w:p w14:paraId="1F67857A"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5</w:t>
            </w:r>
          </w:p>
        </w:tc>
        <w:tc>
          <w:tcPr>
            <w:tcW w:w="3344" w:type="pct"/>
            <w:gridSpan w:val="11"/>
            <w:shd w:val="clear" w:color="auto" w:fill="auto"/>
            <w:hideMark/>
          </w:tcPr>
          <w:p w14:paraId="617867FE" w14:textId="77777777" w:rsidR="000959F8" w:rsidRPr="00B479DE" w:rsidRDefault="000959F8" w:rsidP="00880A93">
            <w:pPr>
              <w:spacing w:after="0" w:line="240" w:lineRule="auto"/>
              <w:jc w:val="both"/>
              <w:rPr>
                <w:rFonts w:ascii="Times New Roman" w:hAnsi="Times New Roman"/>
              </w:rPr>
            </w:pPr>
            <w:r w:rsidRPr="00B479DE">
              <w:rPr>
                <w:rFonts w:ascii="Times New Roman" w:hAnsi="Times New Roman"/>
                <w:color w:val="333333"/>
              </w:rPr>
              <w:t>Vejetaryen Diyetlerin Sağlık Yönünden Değerlendirilmesi</w:t>
            </w:r>
          </w:p>
        </w:tc>
        <w:tc>
          <w:tcPr>
            <w:tcW w:w="895" w:type="pct"/>
            <w:shd w:val="clear" w:color="auto" w:fill="auto"/>
          </w:tcPr>
          <w:p w14:paraId="633A70D6"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6B60C03C" w14:textId="77777777" w:rsidTr="00880A93">
        <w:trPr>
          <w:trHeight w:val="70"/>
        </w:trPr>
        <w:tc>
          <w:tcPr>
            <w:tcW w:w="761" w:type="pct"/>
            <w:shd w:val="clear" w:color="auto" w:fill="auto"/>
            <w:vAlign w:val="center"/>
            <w:hideMark/>
          </w:tcPr>
          <w:p w14:paraId="42DFD530"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6</w:t>
            </w:r>
          </w:p>
        </w:tc>
        <w:tc>
          <w:tcPr>
            <w:tcW w:w="3344" w:type="pct"/>
            <w:gridSpan w:val="11"/>
            <w:shd w:val="clear" w:color="auto" w:fill="auto"/>
            <w:vAlign w:val="center"/>
            <w:hideMark/>
          </w:tcPr>
          <w:p w14:paraId="20027831" w14:textId="77777777" w:rsidR="000959F8" w:rsidRPr="00D41528" w:rsidRDefault="000959F8" w:rsidP="00880A93">
            <w:pPr>
              <w:autoSpaceDE w:val="0"/>
              <w:autoSpaceDN w:val="0"/>
              <w:adjustRightInd w:val="0"/>
              <w:spacing w:after="0" w:line="240" w:lineRule="auto"/>
              <w:rPr>
                <w:rFonts w:cs="Calibri"/>
                <w:color w:val="000000"/>
                <w:sz w:val="18"/>
                <w:szCs w:val="18"/>
              </w:rPr>
            </w:pPr>
            <w:r w:rsidRPr="00B479DE">
              <w:rPr>
                <w:rFonts w:ascii="Times New Roman" w:hAnsi="Times New Roman"/>
                <w:color w:val="333333"/>
              </w:rPr>
              <w:t>Vejetaryenliğin Sağlık Açısından Yararları ve Sakıncaları</w:t>
            </w:r>
          </w:p>
        </w:tc>
        <w:tc>
          <w:tcPr>
            <w:tcW w:w="895" w:type="pct"/>
            <w:shd w:val="clear" w:color="auto" w:fill="auto"/>
          </w:tcPr>
          <w:p w14:paraId="19C9BCE8"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7918ED7F" w14:textId="77777777" w:rsidTr="00880A93">
        <w:trPr>
          <w:trHeight w:val="109"/>
        </w:trPr>
        <w:tc>
          <w:tcPr>
            <w:tcW w:w="761" w:type="pct"/>
            <w:shd w:val="clear" w:color="auto" w:fill="auto"/>
            <w:vAlign w:val="center"/>
            <w:hideMark/>
          </w:tcPr>
          <w:p w14:paraId="79BBA139"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7</w:t>
            </w:r>
          </w:p>
        </w:tc>
        <w:tc>
          <w:tcPr>
            <w:tcW w:w="3344" w:type="pct"/>
            <w:gridSpan w:val="11"/>
            <w:shd w:val="clear" w:color="auto" w:fill="auto"/>
            <w:vAlign w:val="center"/>
            <w:hideMark/>
          </w:tcPr>
          <w:p w14:paraId="2E250969" w14:textId="77777777" w:rsidR="000959F8" w:rsidRPr="00D41528" w:rsidRDefault="000959F8" w:rsidP="00880A93">
            <w:pPr>
              <w:autoSpaceDE w:val="0"/>
              <w:autoSpaceDN w:val="0"/>
              <w:adjustRightInd w:val="0"/>
              <w:spacing w:after="0" w:line="240" w:lineRule="auto"/>
              <w:rPr>
                <w:rFonts w:cs="Calibri"/>
                <w:color w:val="000000"/>
                <w:sz w:val="18"/>
                <w:szCs w:val="18"/>
              </w:rPr>
            </w:pPr>
            <w:r w:rsidRPr="00B479DE">
              <w:rPr>
                <w:rFonts w:ascii="Times New Roman" w:hAnsi="Times New Roman"/>
                <w:color w:val="333333"/>
              </w:rPr>
              <w:t>Vejetaryen Diyetlerin Beslenme Yönünden Değerlendirilmesi</w:t>
            </w:r>
          </w:p>
        </w:tc>
        <w:tc>
          <w:tcPr>
            <w:tcW w:w="895" w:type="pct"/>
            <w:shd w:val="clear" w:color="auto" w:fill="auto"/>
          </w:tcPr>
          <w:p w14:paraId="5DE6C4CE"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6036CDE2" w14:textId="77777777" w:rsidTr="00880A93">
        <w:trPr>
          <w:trHeight w:val="70"/>
        </w:trPr>
        <w:tc>
          <w:tcPr>
            <w:tcW w:w="761" w:type="pct"/>
            <w:shd w:val="clear" w:color="auto" w:fill="auto"/>
            <w:vAlign w:val="center"/>
          </w:tcPr>
          <w:p w14:paraId="4C5C1919"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8</w:t>
            </w:r>
          </w:p>
        </w:tc>
        <w:tc>
          <w:tcPr>
            <w:tcW w:w="3344" w:type="pct"/>
            <w:gridSpan w:val="11"/>
            <w:shd w:val="clear" w:color="auto" w:fill="auto"/>
            <w:vAlign w:val="center"/>
          </w:tcPr>
          <w:p w14:paraId="043BA695" w14:textId="77777777" w:rsidR="000959F8" w:rsidRPr="006F3AD1" w:rsidRDefault="000959F8" w:rsidP="00880A93">
            <w:pPr>
              <w:autoSpaceDE w:val="0"/>
              <w:autoSpaceDN w:val="0"/>
              <w:adjustRightInd w:val="0"/>
              <w:spacing w:after="0" w:line="240" w:lineRule="auto"/>
              <w:rPr>
                <w:rFonts w:ascii="Times New Roman" w:hAnsi="Times New Roman"/>
                <w:color w:val="000000"/>
              </w:rPr>
            </w:pPr>
            <w:r w:rsidRPr="006F3AD1">
              <w:rPr>
                <w:rFonts w:ascii="Times New Roman" w:hAnsi="Times New Roman"/>
                <w:color w:val="000000"/>
              </w:rPr>
              <w:t>Ara Sınav</w:t>
            </w:r>
          </w:p>
        </w:tc>
        <w:tc>
          <w:tcPr>
            <w:tcW w:w="895" w:type="pct"/>
            <w:shd w:val="clear" w:color="auto" w:fill="auto"/>
          </w:tcPr>
          <w:p w14:paraId="7F725514"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63ED855B" w14:textId="77777777" w:rsidTr="00880A93">
        <w:trPr>
          <w:trHeight w:val="70"/>
        </w:trPr>
        <w:tc>
          <w:tcPr>
            <w:tcW w:w="761" w:type="pct"/>
            <w:shd w:val="clear" w:color="auto" w:fill="auto"/>
            <w:vAlign w:val="center"/>
          </w:tcPr>
          <w:p w14:paraId="31854D6A"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9</w:t>
            </w:r>
          </w:p>
        </w:tc>
        <w:tc>
          <w:tcPr>
            <w:tcW w:w="3344" w:type="pct"/>
            <w:gridSpan w:val="11"/>
            <w:shd w:val="clear" w:color="auto" w:fill="auto"/>
            <w:vAlign w:val="center"/>
          </w:tcPr>
          <w:p w14:paraId="61F7AE14" w14:textId="77777777" w:rsidR="000959F8" w:rsidRPr="00D41528" w:rsidRDefault="000959F8" w:rsidP="00880A93">
            <w:pPr>
              <w:autoSpaceDE w:val="0"/>
              <w:autoSpaceDN w:val="0"/>
              <w:adjustRightInd w:val="0"/>
              <w:spacing w:after="0" w:line="240" w:lineRule="auto"/>
              <w:rPr>
                <w:rFonts w:cs="Calibri"/>
                <w:color w:val="000000"/>
                <w:sz w:val="18"/>
                <w:szCs w:val="18"/>
              </w:rPr>
            </w:pPr>
            <w:r w:rsidRPr="00B479DE">
              <w:rPr>
                <w:rFonts w:ascii="Times New Roman" w:hAnsi="Times New Roman"/>
                <w:color w:val="333333"/>
              </w:rPr>
              <w:t>Proteinler, Karbonhidratlar, Yağlar</w:t>
            </w:r>
          </w:p>
        </w:tc>
        <w:tc>
          <w:tcPr>
            <w:tcW w:w="895" w:type="pct"/>
            <w:shd w:val="clear" w:color="auto" w:fill="auto"/>
          </w:tcPr>
          <w:p w14:paraId="75DE158C"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00BC3F09" w14:textId="77777777" w:rsidTr="00880A93">
        <w:trPr>
          <w:trHeight w:val="70"/>
        </w:trPr>
        <w:tc>
          <w:tcPr>
            <w:tcW w:w="761" w:type="pct"/>
            <w:shd w:val="clear" w:color="auto" w:fill="auto"/>
            <w:vAlign w:val="center"/>
          </w:tcPr>
          <w:p w14:paraId="2A21EAAC"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10</w:t>
            </w:r>
          </w:p>
        </w:tc>
        <w:tc>
          <w:tcPr>
            <w:tcW w:w="3344" w:type="pct"/>
            <w:gridSpan w:val="11"/>
            <w:shd w:val="clear" w:color="auto" w:fill="auto"/>
            <w:vAlign w:val="center"/>
          </w:tcPr>
          <w:p w14:paraId="72349090" w14:textId="77777777" w:rsidR="000959F8" w:rsidRPr="00D41528" w:rsidRDefault="000959F8" w:rsidP="00880A93">
            <w:pPr>
              <w:spacing w:after="0" w:line="240" w:lineRule="auto"/>
              <w:rPr>
                <w:rFonts w:cs="Calibri"/>
                <w:color w:val="000000"/>
                <w:sz w:val="18"/>
                <w:szCs w:val="18"/>
              </w:rPr>
            </w:pPr>
            <w:r w:rsidRPr="00B479DE">
              <w:rPr>
                <w:rFonts w:ascii="Times New Roman" w:hAnsi="Times New Roman"/>
                <w:color w:val="333333"/>
              </w:rPr>
              <w:t>Vejetaryen Bebeklerin Beslenmesi</w:t>
            </w:r>
          </w:p>
        </w:tc>
        <w:tc>
          <w:tcPr>
            <w:tcW w:w="895" w:type="pct"/>
            <w:shd w:val="clear" w:color="auto" w:fill="auto"/>
          </w:tcPr>
          <w:p w14:paraId="659ADA79"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261C1154" w14:textId="77777777" w:rsidTr="00880A93">
        <w:trPr>
          <w:trHeight w:val="163"/>
        </w:trPr>
        <w:tc>
          <w:tcPr>
            <w:tcW w:w="761" w:type="pct"/>
            <w:shd w:val="clear" w:color="auto" w:fill="auto"/>
            <w:vAlign w:val="center"/>
          </w:tcPr>
          <w:p w14:paraId="50CADF09"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11</w:t>
            </w:r>
          </w:p>
        </w:tc>
        <w:tc>
          <w:tcPr>
            <w:tcW w:w="3344" w:type="pct"/>
            <w:gridSpan w:val="11"/>
            <w:shd w:val="clear" w:color="auto" w:fill="auto"/>
          </w:tcPr>
          <w:p w14:paraId="11DB40E7" w14:textId="77777777" w:rsidR="000959F8" w:rsidRPr="00B479DE" w:rsidRDefault="000959F8" w:rsidP="00880A93">
            <w:pPr>
              <w:spacing w:after="0"/>
              <w:jc w:val="both"/>
              <w:rPr>
                <w:rFonts w:ascii="Times New Roman" w:hAnsi="Times New Roman"/>
              </w:rPr>
            </w:pPr>
            <w:r w:rsidRPr="00B479DE">
              <w:rPr>
                <w:rFonts w:ascii="Times New Roman" w:hAnsi="Times New Roman"/>
                <w:color w:val="333333"/>
              </w:rPr>
              <w:t>Vejetaryen Çocukların Beslenmesi</w:t>
            </w:r>
          </w:p>
        </w:tc>
        <w:tc>
          <w:tcPr>
            <w:tcW w:w="895" w:type="pct"/>
            <w:shd w:val="clear" w:color="auto" w:fill="auto"/>
          </w:tcPr>
          <w:p w14:paraId="23559AB0"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738823E8" w14:textId="77777777" w:rsidTr="00880A93">
        <w:trPr>
          <w:trHeight w:val="100"/>
        </w:trPr>
        <w:tc>
          <w:tcPr>
            <w:tcW w:w="761" w:type="pct"/>
            <w:shd w:val="clear" w:color="auto" w:fill="auto"/>
            <w:vAlign w:val="center"/>
          </w:tcPr>
          <w:p w14:paraId="1DD1909F"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12</w:t>
            </w:r>
          </w:p>
        </w:tc>
        <w:tc>
          <w:tcPr>
            <w:tcW w:w="3344" w:type="pct"/>
            <w:gridSpan w:val="11"/>
            <w:shd w:val="clear" w:color="auto" w:fill="auto"/>
            <w:vAlign w:val="center"/>
          </w:tcPr>
          <w:p w14:paraId="0BA5D3B8" w14:textId="77777777" w:rsidR="000959F8" w:rsidRPr="00D41528" w:rsidRDefault="000959F8" w:rsidP="00880A93">
            <w:pPr>
              <w:spacing w:after="0" w:line="240" w:lineRule="auto"/>
              <w:rPr>
                <w:rFonts w:cs="Calibri"/>
                <w:color w:val="000000"/>
                <w:sz w:val="18"/>
                <w:szCs w:val="18"/>
              </w:rPr>
            </w:pPr>
            <w:r w:rsidRPr="00B479DE">
              <w:rPr>
                <w:rFonts w:ascii="Times New Roman" w:hAnsi="Times New Roman"/>
                <w:color w:val="333333"/>
              </w:rPr>
              <w:t>Vejetaryen Ergenlerin Beslenmesi</w:t>
            </w:r>
          </w:p>
        </w:tc>
        <w:tc>
          <w:tcPr>
            <w:tcW w:w="895" w:type="pct"/>
            <w:shd w:val="clear" w:color="auto" w:fill="auto"/>
          </w:tcPr>
          <w:p w14:paraId="73B7F6E8"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58A7603D" w14:textId="77777777" w:rsidTr="00880A93">
        <w:trPr>
          <w:trHeight w:val="70"/>
        </w:trPr>
        <w:tc>
          <w:tcPr>
            <w:tcW w:w="761" w:type="pct"/>
            <w:shd w:val="clear" w:color="auto" w:fill="auto"/>
            <w:vAlign w:val="center"/>
          </w:tcPr>
          <w:p w14:paraId="48D65E69"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13</w:t>
            </w:r>
          </w:p>
        </w:tc>
        <w:tc>
          <w:tcPr>
            <w:tcW w:w="3344" w:type="pct"/>
            <w:gridSpan w:val="11"/>
            <w:shd w:val="clear" w:color="auto" w:fill="auto"/>
            <w:vAlign w:val="center"/>
          </w:tcPr>
          <w:p w14:paraId="62F0C7F8" w14:textId="77777777" w:rsidR="000959F8" w:rsidRPr="00D41528" w:rsidRDefault="000959F8" w:rsidP="00880A93">
            <w:pPr>
              <w:spacing w:after="0" w:line="240" w:lineRule="auto"/>
              <w:rPr>
                <w:rFonts w:cs="Calibri"/>
                <w:color w:val="000000"/>
                <w:sz w:val="18"/>
                <w:szCs w:val="18"/>
              </w:rPr>
            </w:pPr>
            <w:r w:rsidRPr="00B479DE">
              <w:rPr>
                <w:rFonts w:ascii="Times New Roman" w:hAnsi="Times New Roman"/>
                <w:color w:val="333333"/>
              </w:rPr>
              <w:t>Vejetaryen Gebe Ve Emzikli Annelerin Beslenmesi</w:t>
            </w:r>
          </w:p>
        </w:tc>
        <w:tc>
          <w:tcPr>
            <w:tcW w:w="895" w:type="pct"/>
            <w:shd w:val="clear" w:color="auto" w:fill="auto"/>
          </w:tcPr>
          <w:p w14:paraId="4A346F87"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54F63C91" w14:textId="77777777" w:rsidTr="00880A93">
        <w:trPr>
          <w:trHeight w:val="174"/>
        </w:trPr>
        <w:tc>
          <w:tcPr>
            <w:tcW w:w="761" w:type="pct"/>
            <w:shd w:val="clear" w:color="auto" w:fill="auto"/>
            <w:vAlign w:val="center"/>
          </w:tcPr>
          <w:p w14:paraId="2823E7F7"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14</w:t>
            </w:r>
          </w:p>
        </w:tc>
        <w:tc>
          <w:tcPr>
            <w:tcW w:w="3344" w:type="pct"/>
            <w:gridSpan w:val="11"/>
            <w:shd w:val="clear" w:color="auto" w:fill="auto"/>
            <w:vAlign w:val="center"/>
          </w:tcPr>
          <w:p w14:paraId="0486C67A" w14:textId="77777777" w:rsidR="000959F8" w:rsidRPr="00D41528" w:rsidRDefault="000959F8" w:rsidP="00880A93">
            <w:pPr>
              <w:spacing w:after="0" w:line="240" w:lineRule="auto"/>
              <w:rPr>
                <w:rFonts w:cs="Calibri"/>
                <w:color w:val="000000"/>
                <w:sz w:val="18"/>
                <w:szCs w:val="18"/>
              </w:rPr>
            </w:pPr>
            <w:r w:rsidRPr="00B479DE">
              <w:rPr>
                <w:rFonts w:ascii="Times New Roman" w:hAnsi="Times New Roman"/>
                <w:color w:val="333333"/>
              </w:rPr>
              <w:t>Vejetaryen Menü uygulamaları</w:t>
            </w:r>
          </w:p>
        </w:tc>
        <w:tc>
          <w:tcPr>
            <w:tcW w:w="895" w:type="pct"/>
            <w:shd w:val="clear" w:color="auto" w:fill="auto"/>
          </w:tcPr>
          <w:p w14:paraId="4178DE55"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35883A2E" w14:textId="77777777" w:rsidTr="00880A93">
        <w:trPr>
          <w:trHeight w:val="174"/>
        </w:trPr>
        <w:tc>
          <w:tcPr>
            <w:tcW w:w="761" w:type="pct"/>
            <w:shd w:val="clear" w:color="auto" w:fill="auto"/>
            <w:vAlign w:val="center"/>
          </w:tcPr>
          <w:p w14:paraId="057E70C7" w14:textId="77777777" w:rsidR="000959F8" w:rsidRPr="009D45A4" w:rsidRDefault="000959F8" w:rsidP="00880A93">
            <w:pPr>
              <w:spacing w:after="0" w:line="240" w:lineRule="auto"/>
              <w:rPr>
                <w:rFonts w:cs="Calibri"/>
                <w:b/>
                <w:bCs/>
                <w:color w:val="000000"/>
                <w:sz w:val="18"/>
                <w:szCs w:val="18"/>
              </w:rPr>
            </w:pPr>
            <w:r>
              <w:rPr>
                <w:rFonts w:cs="Calibri"/>
                <w:b/>
                <w:bCs/>
                <w:color w:val="000000"/>
                <w:sz w:val="18"/>
                <w:szCs w:val="18"/>
              </w:rPr>
              <w:t>15</w:t>
            </w:r>
          </w:p>
        </w:tc>
        <w:tc>
          <w:tcPr>
            <w:tcW w:w="3344" w:type="pct"/>
            <w:gridSpan w:val="11"/>
            <w:shd w:val="clear" w:color="auto" w:fill="auto"/>
            <w:vAlign w:val="center"/>
          </w:tcPr>
          <w:p w14:paraId="5EB93D8F" w14:textId="77777777" w:rsidR="000959F8" w:rsidRPr="00B479DE" w:rsidRDefault="000959F8" w:rsidP="00880A93">
            <w:pPr>
              <w:spacing w:after="0" w:line="240" w:lineRule="auto"/>
              <w:rPr>
                <w:rFonts w:ascii="Times New Roman" w:hAnsi="Times New Roman"/>
                <w:color w:val="333333"/>
              </w:rPr>
            </w:pPr>
            <w:r>
              <w:rPr>
                <w:rFonts w:ascii="Times New Roman" w:hAnsi="Times New Roman"/>
                <w:color w:val="333333"/>
              </w:rPr>
              <w:t>Genel Tekrar</w:t>
            </w:r>
          </w:p>
        </w:tc>
        <w:tc>
          <w:tcPr>
            <w:tcW w:w="895" w:type="pct"/>
            <w:shd w:val="clear" w:color="auto" w:fill="auto"/>
          </w:tcPr>
          <w:p w14:paraId="037B8ACB" w14:textId="77777777" w:rsidR="000959F8" w:rsidRPr="00C5418D" w:rsidRDefault="000959F8" w:rsidP="00880A93">
            <w:pPr>
              <w:autoSpaceDE w:val="0"/>
              <w:autoSpaceDN w:val="0"/>
              <w:adjustRightInd w:val="0"/>
              <w:spacing w:after="0" w:line="240" w:lineRule="auto"/>
              <w:rPr>
                <w:rFonts w:cs="Calibri"/>
                <w:color w:val="000000"/>
                <w:sz w:val="18"/>
                <w:szCs w:val="18"/>
              </w:rPr>
            </w:pPr>
          </w:p>
        </w:tc>
      </w:tr>
      <w:tr w:rsidR="000959F8" w:rsidRPr="009D45A4" w14:paraId="3EA2F5E8" w14:textId="77777777" w:rsidTr="00880A93">
        <w:trPr>
          <w:trHeight w:val="283"/>
        </w:trPr>
        <w:tc>
          <w:tcPr>
            <w:tcW w:w="5000" w:type="pct"/>
            <w:gridSpan w:val="13"/>
            <w:shd w:val="clear" w:color="auto" w:fill="auto"/>
            <w:noWrap/>
            <w:vAlign w:val="bottom"/>
            <w:hideMark/>
          </w:tcPr>
          <w:p w14:paraId="462CC589" w14:textId="77777777" w:rsidR="000959F8" w:rsidRPr="00C5418D" w:rsidRDefault="000959F8" w:rsidP="00880A93">
            <w:pPr>
              <w:spacing w:after="0" w:line="240" w:lineRule="auto"/>
              <w:rPr>
                <w:rFonts w:cs="Calibri"/>
                <w:color w:val="000000"/>
                <w:sz w:val="18"/>
                <w:szCs w:val="18"/>
              </w:rPr>
            </w:pPr>
          </w:p>
        </w:tc>
      </w:tr>
      <w:tr w:rsidR="000959F8" w:rsidRPr="009D45A4" w14:paraId="5360688C" w14:textId="77777777" w:rsidTr="00880A93">
        <w:trPr>
          <w:trHeight w:val="284"/>
        </w:trPr>
        <w:tc>
          <w:tcPr>
            <w:tcW w:w="5000" w:type="pct"/>
            <w:gridSpan w:val="13"/>
            <w:shd w:val="clear" w:color="auto" w:fill="auto"/>
            <w:vAlign w:val="center"/>
            <w:hideMark/>
          </w:tcPr>
          <w:p w14:paraId="0CC096A8" w14:textId="77777777" w:rsidR="000959F8" w:rsidRPr="00C5418D" w:rsidRDefault="000959F8" w:rsidP="00880A93">
            <w:pPr>
              <w:spacing w:after="0" w:line="240" w:lineRule="auto"/>
              <w:rPr>
                <w:rFonts w:cs="Calibri"/>
                <w:b/>
                <w:bCs/>
                <w:color w:val="000000"/>
                <w:sz w:val="18"/>
                <w:szCs w:val="18"/>
              </w:rPr>
            </w:pPr>
            <w:r w:rsidRPr="00C5418D">
              <w:rPr>
                <w:rFonts w:cs="Calibri"/>
                <w:b/>
                <w:bCs/>
                <w:color w:val="000000"/>
                <w:sz w:val="18"/>
                <w:szCs w:val="18"/>
              </w:rPr>
              <w:t>KAYNAKLAR</w:t>
            </w:r>
          </w:p>
        </w:tc>
      </w:tr>
      <w:tr w:rsidR="000959F8" w:rsidRPr="009D45A4" w14:paraId="77FC9F4F" w14:textId="77777777" w:rsidTr="00880A93">
        <w:trPr>
          <w:trHeight w:val="284"/>
        </w:trPr>
        <w:tc>
          <w:tcPr>
            <w:tcW w:w="988" w:type="pct"/>
            <w:gridSpan w:val="4"/>
            <w:shd w:val="clear" w:color="auto" w:fill="auto"/>
            <w:vAlign w:val="center"/>
            <w:hideMark/>
          </w:tcPr>
          <w:p w14:paraId="3497A192"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 Notu</w:t>
            </w:r>
          </w:p>
        </w:tc>
        <w:tc>
          <w:tcPr>
            <w:tcW w:w="4012" w:type="pct"/>
            <w:gridSpan w:val="9"/>
            <w:shd w:val="clear" w:color="auto" w:fill="auto"/>
            <w:vAlign w:val="center"/>
            <w:hideMark/>
          </w:tcPr>
          <w:p w14:paraId="381E284B" w14:textId="77777777" w:rsidR="000959F8" w:rsidRPr="00856B8C" w:rsidRDefault="000959F8" w:rsidP="00880A93">
            <w:pPr>
              <w:autoSpaceDE w:val="0"/>
              <w:autoSpaceDN w:val="0"/>
              <w:adjustRightInd w:val="0"/>
              <w:spacing w:after="0" w:line="240" w:lineRule="auto"/>
              <w:rPr>
                <w:rFonts w:cs="Calibri"/>
                <w:color w:val="000000"/>
                <w:sz w:val="18"/>
                <w:szCs w:val="18"/>
              </w:rPr>
            </w:pPr>
            <w:r>
              <w:rPr>
                <w:rFonts w:ascii="Times New Roman" w:hAnsi="Times New Roman"/>
                <w:sz w:val="24"/>
                <w:szCs w:val="24"/>
              </w:rPr>
              <w:t>Gülan, C, Vejetaryen Mutfağı, Murdoch Books</w:t>
            </w:r>
          </w:p>
        </w:tc>
      </w:tr>
      <w:tr w:rsidR="000959F8" w:rsidRPr="009D45A4" w14:paraId="3B6F5782" w14:textId="77777777" w:rsidTr="00880A93">
        <w:trPr>
          <w:trHeight w:val="284"/>
        </w:trPr>
        <w:tc>
          <w:tcPr>
            <w:tcW w:w="988" w:type="pct"/>
            <w:gridSpan w:val="4"/>
            <w:shd w:val="clear" w:color="auto" w:fill="auto"/>
            <w:vAlign w:val="center"/>
            <w:hideMark/>
          </w:tcPr>
          <w:p w14:paraId="31788047"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Diğer Kaynaklar</w:t>
            </w:r>
          </w:p>
        </w:tc>
        <w:tc>
          <w:tcPr>
            <w:tcW w:w="4012" w:type="pct"/>
            <w:gridSpan w:val="9"/>
            <w:shd w:val="clear" w:color="auto" w:fill="auto"/>
            <w:vAlign w:val="center"/>
            <w:hideMark/>
          </w:tcPr>
          <w:p w14:paraId="76DDF0E4" w14:textId="77777777" w:rsidR="000959F8" w:rsidRPr="00856B8C" w:rsidRDefault="000959F8" w:rsidP="00880A93">
            <w:pPr>
              <w:spacing w:after="0"/>
              <w:rPr>
                <w:rFonts w:cs="Calibri"/>
                <w:color w:val="000000"/>
                <w:sz w:val="18"/>
                <w:szCs w:val="18"/>
              </w:rPr>
            </w:pPr>
            <w:r>
              <w:rPr>
                <w:rFonts w:ascii="Times New Roman" w:hAnsi="Times New Roman"/>
                <w:sz w:val="24"/>
                <w:szCs w:val="24"/>
              </w:rPr>
              <w:t>Kınıkoğlu, M, Vegan Beslenme, Oğlak Yayıncılık, 2016</w:t>
            </w:r>
          </w:p>
        </w:tc>
      </w:tr>
      <w:tr w:rsidR="000959F8" w:rsidRPr="009D45A4" w14:paraId="0A827D4C" w14:textId="77777777" w:rsidTr="00880A93">
        <w:trPr>
          <w:trHeight w:val="243"/>
        </w:trPr>
        <w:tc>
          <w:tcPr>
            <w:tcW w:w="5000" w:type="pct"/>
            <w:gridSpan w:val="13"/>
            <w:shd w:val="clear" w:color="auto" w:fill="auto"/>
            <w:noWrap/>
            <w:vAlign w:val="bottom"/>
            <w:hideMark/>
          </w:tcPr>
          <w:p w14:paraId="397CF9A8" w14:textId="77777777" w:rsidR="000959F8" w:rsidRPr="009D45A4" w:rsidRDefault="000959F8" w:rsidP="00880A93">
            <w:pPr>
              <w:spacing w:after="0" w:line="240" w:lineRule="auto"/>
              <w:rPr>
                <w:rFonts w:cs="Calibri"/>
                <w:color w:val="000000"/>
                <w:sz w:val="18"/>
                <w:szCs w:val="18"/>
              </w:rPr>
            </w:pPr>
          </w:p>
        </w:tc>
      </w:tr>
      <w:tr w:rsidR="000959F8" w:rsidRPr="003A0002" w14:paraId="61564DE2" w14:textId="77777777" w:rsidTr="00880A93">
        <w:trPr>
          <w:trHeight w:val="284"/>
        </w:trPr>
        <w:tc>
          <w:tcPr>
            <w:tcW w:w="5000" w:type="pct"/>
            <w:gridSpan w:val="13"/>
            <w:shd w:val="clear" w:color="auto" w:fill="auto"/>
            <w:vAlign w:val="center"/>
            <w:hideMark/>
          </w:tcPr>
          <w:p w14:paraId="4B0D893A" w14:textId="77777777" w:rsidR="000959F8" w:rsidRPr="003A0002" w:rsidRDefault="000959F8" w:rsidP="00880A93">
            <w:pPr>
              <w:spacing w:after="0"/>
              <w:rPr>
                <w:rFonts w:cs="Calibri"/>
                <w:b/>
                <w:sz w:val="18"/>
                <w:szCs w:val="18"/>
              </w:rPr>
            </w:pPr>
            <w:r w:rsidRPr="003A0002">
              <w:rPr>
                <w:rFonts w:cs="Calibri"/>
                <w:b/>
                <w:sz w:val="18"/>
                <w:szCs w:val="18"/>
              </w:rPr>
              <w:t>DEĞERLENDİRME SİSTEMİ</w:t>
            </w:r>
          </w:p>
        </w:tc>
      </w:tr>
      <w:tr w:rsidR="000959F8" w:rsidRPr="003A0002" w14:paraId="689B93F5" w14:textId="77777777" w:rsidTr="00880A93">
        <w:trPr>
          <w:trHeight w:val="284"/>
        </w:trPr>
        <w:tc>
          <w:tcPr>
            <w:tcW w:w="1565" w:type="pct"/>
            <w:gridSpan w:val="5"/>
            <w:shd w:val="clear" w:color="auto" w:fill="auto"/>
            <w:vAlign w:val="center"/>
            <w:hideMark/>
          </w:tcPr>
          <w:p w14:paraId="46F6D2CF" w14:textId="77777777" w:rsidR="000959F8" w:rsidRPr="003A0002" w:rsidRDefault="000959F8"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060224C5" w14:textId="77777777" w:rsidR="000959F8" w:rsidRPr="003A0002" w:rsidRDefault="000959F8" w:rsidP="00880A93">
            <w:pPr>
              <w:spacing w:after="0"/>
              <w:rPr>
                <w:rFonts w:cs="Calibri"/>
                <w:b/>
                <w:sz w:val="18"/>
                <w:szCs w:val="18"/>
              </w:rPr>
            </w:pPr>
            <w:r w:rsidRPr="003A0002">
              <w:rPr>
                <w:rFonts w:cs="Calibri"/>
                <w:b/>
                <w:sz w:val="18"/>
                <w:szCs w:val="18"/>
              </w:rPr>
              <w:t>SAYISI</w:t>
            </w:r>
          </w:p>
        </w:tc>
        <w:tc>
          <w:tcPr>
            <w:tcW w:w="1786" w:type="pct"/>
            <w:gridSpan w:val="3"/>
            <w:shd w:val="clear" w:color="auto" w:fill="auto"/>
            <w:vAlign w:val="center"/>
            <w:hideMark/>
          </w:tcPr>
          <w:p w14:paraId="1B495DAE" w14:textId="77777777" w:rsidR="000959F8" w:rsidRPr="003A0002" w:rsidRDefault="000959F8" w:rsidP="00880A93">
            <w:pPr>
              <w:spacing w:after="0"/>
              <w:rPr>
                <w:rFonts w:cs="Calibri"/>
                <w:b/>
                <w:sz w:val="18"/>
                <w:szCs w:val="18"/>
              </w:rPr>
            </w:pPr>
            <w:r w:rsidRPr="003A0002">
              <w:rPr>
                <w:rFonts w:cs="Calibri"/>
                <w:b/>
                <w:sz w:val="18"/>
                <w:szCs w:val="18"/>
              </w:rPr>
              <w:t>KATKI YÜZDESİ</w:t>
            </w:r>
          </w:p>
        </w:tc>
      </w:tr>
      <w:tr w:rsidR="000959F8" w:rsidRPr="003A0002" w14:paraId="65F4616B" w14:textId="77777777" w:rsidTr="00880A93">
        <w:trPr>
          <w:trHeight w:val="284"/>
        </w:trPr>
        <w:tc>
          <w:tcPr>
            <w:tcW w:w="1565" w:type="pct"/>
            <w:gridSpan w:val="5"/>
            <w:shd w:val="clear" w:color="auto" w:fill="auto"/>
            <w:vAlign w:val="center"/>
            <w:hideMark/>
          </w:tcPr>
          <w:p w14:paraId="3387FD3D" w14:textId="77777777" w:rsidR="000959F8" w:rsidRPr="003A0002" w:rsidRDefault="000959F8" w:rsidP="00880A93">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030AE1D5"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86" w:type="pct"/>
            <w:gridSpan w:val="3"/>
            <w:shd w:val="clear" w:color="auto" w:fill="auto"/>
            <w:vAlign w:val="center"/>
            <w:hideMark/>
          </w:tcPr>
          <w:p w14:paraId="53866598" w14:textId="16EF8E85" w:rsidR="000959F8" w:rsidRPr="003A0002" w:rsidRDefault="00357149" w:rsidP="00880A93">
            <w:pPr>
              <w:spacing w:after="0"/>
              <w:jc w:val="center"/>
              <w:rPr>
                <w:rFonts w:cs="Calibri"/>
                <w:sz w:val="18"/>
                <w:szCs w:val="18"/>
              </w:rPr>
            </w:pPr>
            <w:r>
              <w:rPr>
                <w:rFonts w:cs="Calibri"/>
                <w:sz w:val="18"/>
                <w:szCs w:val="18"/>
              </w:rPr>
              <w:t>100</w:t>
            </w:r>
          </w:p>
        </w:tc>
      </w:tr>
      <w:tr w:rsidR="000959F8" w:rsidRPr="003A0002" w14:paraId="1E82DAB6" w14:textId="77777777" w:rsidTr="00880A93">
        <w:trPr>
          <w:trHeight w:val="284"/>
        </w:trPr>
        <w:tc>
          <w:tcPr>
            <w:tcW w:w="1565" w:type="pct"/>
            <w:gridSpan w:val="5"/>
            <w:shd w:val="clear" w:color="auto" w:fill="auto"/>
            <w:vAlign w:val="center"/>
            <w:hideMark/>
          </w:tcPr>
          <w:p w14:paraId="6B4A379C" w14:textId="77777777" w:rsidR="000959F8" w:rsidRPr="003A0002" w:rsidRDefault="000959F8" w:rsidP="00880A93">
            <w:pPr>
              <w:spacing w:after="0"/>
              <w:rPr>
                <w:rFonts w:cs="Calibri"/>
                <w:b/>
                <w:sz w:val="18"/>
                <w:szCs w:val="18"/>
              </w:rPr>
            </w:pPr>
            <w:r w:rsidRPr="003A0002">
              <w:rPr>
                <w:rFonts w:cs="Calibri"/>
                <w:b/>
                <w:sz w:val="18"/>
                <w:szCs w:val="18"/>
              </w:rPr>
              <w:t>Ödev</w:t>
            </w:r>
          </w:p>
        </w:tc>
        <w:tc>
          <w:tcPr>
            <w:tcW w:w="1650" w:type="pct"/>
            <w:gridSpan w:val="5"/>
            <w:shd w:val="clear" w:color="auto" w:fill="auto"/>
            <w:noWrap/>
            <w:vAlign w:val="bottom"/>
            <w:hideMark/>
          </w:tcPr>
          <w:p w14:paraId="19445189" w14:textId="77777777" w:rsidR="000959F8" w:rsidRPr="003A0002" w:rsidRDefault="000959F8" w:rsidP="00880A93">
            <w:pPr>
              <w:spacing w:after="0"/>
              <w:jc w:val="center"/>
              <w:rPr>
                <w:rFonts w:cs="Calibri"/>
                <w:sz w:val="18"/>
                <w:szCs w:val="18"/>
              </w:rPr>
            </w:pPr>
          </w:p>
        </w:tc>
        <w:tc>
          <w:tcPr>
            <w:tcW w:w="1786" w:type="pct"/>
            <w:gridSpan w:val="3"/>
            <w:shd w:val="clear" w:color="auto" w:fill="auto"/>
            <w:vAlign w:val="center"/>
            <w:hideMark/>
          </w:tcPr>
          <w:p w14:paraId="6CF8C3F7" w14:textId="77777777" w:rsidR="000959F8" w:rsidRPr="003A0002" w:rsidRDefault="000959F8" w:rsidP="00880A93">
            <w:pPr>
              <w:spacing w:after="0"/>
              <w:jc w:val="center"/>
              <w:rPr>
                <w:rFonts w:cs="Calibri"/>
                <w:sz w:val="18"/>
                <w:szCs w:val="18"/>
              </w:rPr>
            </w:pPr>
          </w:p>
        </w:tc>
      </w:tr>
      <w:tr w:rsidR="000959F8" w:rsidRPr="003A0002" w14:paraId="58BCAEB6" w14:textId="77777777" w:rsidTr="00880A93">
        <w:trPr>
          <w:trHeight w:val="284"/>
        </w:trPr>
        <w:tc>
          <w:tcPr>
            <w:tcW w:w="1565" w:type="pct"/>
            <w:gridSpan w:val="5"/>
            <w:shd w:val="clear" w:color="auto" w:fill="auto"/>
            <w:vAlign w:val="center"/>
            <w:hideMark/>
          </w:tcPr>
          <w:p w14:paraId="1D0D34E3" w14:textId="17AE52CA" w:rsidR="000959F8" w:rsidRPr="003A0002" w:rsidRDefault="00357149" w:rsidP="00880A93">
            <w:pPr>
              <w:spacing w:after="0"/>
              <w:rPr>
                <w:rFonts w:cs="Calibri"/>
                <w:b/>
                <w:sz w:val="18"/>
                <w:szCs w:val="18"/>
              </w:rPr>
            </w:pPr>
            <w:r>
              <w:rPr>
                <w:rFonts w:cs="Calibri"/>
                <w:b/>
                <w:sz w:val="18"/>
                <w:szCs w:val="18"/>
              </w:rPr>
              <w:t xml:space="preserve">Final </w:t>
            </w:r>
            <w:r w:rsidR="000959F8" w:rsidRPr="003A0002">
              <w:rPr>
                <w:rFonts w:cs="Calibri"/>
                <w:b/>
                <w:sz w:val="18"/>
                <w:szCs w:val="18"/>
              </w:rPr>
              <w:t>Sınav</w:t>
            </w:r>
          </w:p>
        </w:tc>
        <w:tc>
          <w:tcPr>
            <w:tcW w:w="1650" w:type="pct"/>
            <w:gridSpan w:val="5"/>
            <w:shd w:val="clear" w:color="auto" w:fill="auto"/>
            <w:noWrap/>
            <w:vAlign w:val="bottom"/>
            <w:hideMark/>
          </w:tcPr>
          <w:p w14:paraId="1EB2A7DB" w14:textId="7F3B2F19" w:rsidR="000959F8" w:rsidRPr="003A0002" w:rsidRDefault="00357149" w:rsidP="00880A93">
            <w:pPr>
              <w:spacing w:after="0"/>
              <w:jc w:val="center"/>
              <w:rPr>
                <w:rFonts w:cs="Calibri"/>
                <w:sz w:val="18"/>
                <w:szCs w:val="18"/>
              </w:rPr>
            </w:pPr>
            <w:r>
              <w:rPr>
                <w:rFonts w:cs="Calibri"/>
                <w:sz w:val="18"/>
                <w:szCs w:val="18"/>
              </w:rPr>
              <w:t>1</w:t>
            </w:r>
          </w:p>
        </w:tc>
        <w:tc>
          <w:tcPr>
            <w:tcW w:w="1786" w:type="pct"/>
            <w:gridSpan w:val="3"/>
            <w:shd w:val="clear" w:color="auto" w:fill="auto"/>
            <w:vAlign w:val="center"/>
            <w:hideMark/>
          </w:tcPr>
          <w:p w14:paraId="46DE49A9" w14:textId="15AAC569" w:rsidR="000959F8" w:rsidRPr="003A0002" w:rsidRDefault="00357149" w:rsidP="00880A93">
            <w:pPr>
              <w:spacing w:after="0"/>
              <w:jc w:val="center"/>
              <w:rPr>
                <w:rFonts w:cs="Calibri"/>
                <w:sz w:val="18"/>
                <w:szCs w:val="18"/>
              </w:rPr>
            </w:pPr>
            <w:r>
              <w:rPr>
                <w:rFonts w:cs="Calibri"/>
                <w:sz w:val="18"/>
                <w:szCs w:val="18"/>
              </w:rPr>
              <w:t>100</w:t>
            </w:r>
          </w:p>
        </w:tc>
      </w:tr>
      <w:tr w:rsidR="000959F8" w:rsidRPr="003A0002" w14:paraId="4C106B57" w14:textId="77777777" w:rsidTr="00880A93">
        <w:trPr>
          <w:trHeight w:val="284"/>
        </w:trPr>
        <w:tc>
          <w:tcPr>
            <w:tcW w:w="1565" w:type="pct"/>
            <w:gridSpan w:val="5"/>
            <w:shd w:val="clear" w:color="auto" w:fill="auto"/>
            <w:vAlign w:val="center"/>
            <w:hideMark/>
          </w:tcPr>
          <w:p w14:paraId="59875F8C" w14:textId="77777777" w:rsidR="000959F8" w:rsidRPr="003A0002" w:rsidRDefault="000959F8" w:rsidP="00880A93">
            <w:pPr>
              <w:spacing w:after="0"/>
              <w:rPr>
                <w:rFonts w:cs="Calibri"/>
                <w:b/>
                <w:sz w:val="18"/>
                <w:szCs w:val="18"/>
              </w:rPr>
            </w:pPr>
          </w:p>
        </w:tc>
        <w:tc>
          <w:tcPr>
            <w:tcW w:w="1650" w:type="pct"/>
            <w:gridSpan w:val="5"/>
            <w:shd w:val="clear" w:color="auto" w:fill="auto"/>
            <w:noWrap/>
            <w:vAlign w:val="bottom"/>
            <w:hideMark/>
          </w:tcPr>
          <w:p w14:paraId="3969591F" w14:textId="77777777" w:rsidR="000959F8" w:rsidRPr="003A0002" w:rsidRDefault="000959F8" w:rsidP="00880A93">
            <w:pPr>
              <w:spacing w:after="0"/>
              <w:jc w:val="center"/>
              <w:rPr>
                <w:rFonts w:cs="Calibri"/>
                <w:sz w:val="18"/>
                <w:szCs w:val="18"/>
              </w:rPr>
            </w:pPr>
            <w:r w:rsidRPr="003A0002">
              <w:rPr>
                <w:rFonts w:cs="Calibri"/>
                <w:sz w:val="18"/>
                <w:szCs w:val="18"/>
              </w:rPr>
              <w:t>Toplam</w:t>
            </w:r>
          </w:p>
        </w:tc>
        <w:tc>
          <w:tcPr>
            <w:tcW w:w="1786" w:type="pct"/>
            <w:gridSpan w:val="3"/>
            <w:shd w:val="clear" w:color="auto" w:fill="auto"/>
            <w:vAlign w:val="center"/>
            <w:hideMark/>
          </w:tcPr>
          <w:p w14:paraId="198CDD3F" w14:textId="5363FF32" w:rsidR="000959F8" w:rsidRPr="003A0002" w:rsidRDefault="000959F8" w:rsidP="00880A93">
            <w:pPr>
              <w:spacing w:after="0"/>
              <w:jc w:val="center"/>
              <w:rPr>
                <w:rFonts w:cs="Calibri"/>
                <w:sz w:val="18"/>
                <w:szCs w:val="18"/>
              </w:rPr>
            </w:pPr>
          </w:p>
        </w:tc>
      </w:tr>
      <w:tr w:rsidR="000959F8" w:rsidRPr="003A0002" w14:paraId="34E74BBD" w14:textId="77777777" w:rsidTr="00880A93">
        <w:trPr>
          <w:trHeight w:val="284"/>
        </w:trPr>
        <w:tc>
          <w:tcPr>
            <w:tcW w:w="1565" w:type="pct"/>
            <w:gridSpan w:val="5"/>
            <w:shd w:val="clear" w:color="auto" w:fill="auto"/>
            <w:vAlign w:val="center"/>
            <w:hideMark/>
          </w:tcPr>
          <w:p w14:paraId="2CF2BDF3" w14:textId="77777777" w:rsidR="000959F8" w:rsidRPr="003A0002" w:rsidRDefault="000959F8"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776DE8D8"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86" w:type="pct"/>
            <w:gridSpan w:val="3"/>
            <w:shd w:val="clear" w:color="auto" w:fill="auto"/>
            <w:vAlign w:val="center"/>
            <w:hideMark/>
          </w:tcPr>
          <w:p w14:paraId="4E8A90F1" w14:textId="77777777" w:rsidR="000959F8" w:rsidRPr="003A0002" w:rsidRDefault="000959F8" w:rsidP="00880A93">
            <w:pPr>
              <w:spacing w:after="0"/>
              <w:jc w:val="center"/>
              <w:rPr>
                <w:rFonts w:cs="Calibri"/>
                <w:sz w:val="18"/>
                <w:szCs w:val="18"/>
              </w:rPr>
            </w:pPr>
            <w:r w:rsidRPr="003A0002">
              <w:rPr>
                <w:rFonts w:cs="Calibri"/>
                <w:sz w:val="18"/>
                <w:szCs w:val="18"/>
              </w:rPr>
              <w:t>40</w:t>
            </w:r>
          </w:p>
        </w:tc>
      </w:tr>
      <w:tr w:rsidR="000959F8" w:rsidRPr="003A0002" w14:paraId="5DCF9EBD" w14:textId="77777777" w:rsidTr="00880A93">
        <w:trPr>
          <w:trHeight w:val="284"/>
        </w:trPr>
        <w:tc>
          <w:tcPr>
            <w:tcW w:w="1565" w:type="pct"/>
            <w:gridSpan w:val="5"/>
            <w:shd w:val="clear" w:color="auto" w:fill="auto"/>
            <w:vAlign w:val="center"/>
            <w:hideMark/>
          </w:tcPr>
          <w:p w14:paraId="28515180" w14:textId="77777777" w:rsidR="000959F8" w:rsidRPr="003A0002" w:rsidRDefault="000959F8"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52B06C0C"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86" w:type="pct"/>
            <w:gridSpan w:val="3"/>
            <w:shd w:val="clear" w:color="auto" w:fill="auto"/>
            <w:vAlign w:val="center"/>
            <w:hideMark/>
          </w:tcPr>
          <w:p w14:paraId="552DEC50" w14:textId="77777777" w:rsidR="000959F8" w:rsidRPr="003A0002" w:rsidRDefault="000959F8" w:rsidP="00880A93">
            <w:pPr>
              <w:spacing w:after="0"/>
              <w:jc w:val="center"/>
              <w:rPr>
                <w:rFonts w:cs="Calibri"/>
                <w:sz w:val="18"/>
                <w:szCs w:val="18"/>
              </w:rPr>
            </w:pPr>
            <w:r w:rsidRPr="003A0002">
              <w:rPr>
                <w:rFonts w:cs="Calibri"/>
                <w:sz w:val="18"/>
                <w:szCs w:val="18"/>
              </w:rPr>
              <w:t>60</w:t>
            </w:r>
          </w:p>
        </w:tc>
      </w:tr>
      <w:tr w:rsidR="000959F8" w:rsidRPr="003A0002" w14:paraId="4A8B260D" w14:textId="77777777" w:rsidTr="00880A93">
        <w:trPr>
          <w:trHeight w:val="284"/>
        </w:trPr>
        <w:tc>
          <w:tcPr>
            <w:tcW w:w="1565" w:type="pct"/>
            <w:gridSpan w:val="5"/>
            <w:shd w:val="clear" w:color="auto" w:fill="auto"/>
            <w:vAlign w:val="center"/>
            <w:hideMark/>
          </w:tcPr>
          <w:p w14:paraId="0109A529" w14:textId="77777777" w:rsidR="000959F8" w:rsidRPr="003A0002" w:rsidRDefault="000959F8" w:rsidP="00880A93">
            <w:pPr>
              <w:spacing w:after="0"/>
              <w:rPr>
                <w:rFonts w:cs="Calibri"/>
                <w:sz w:val="18"/>
                <w:szCs w:val="18"/>
              </w:rPr>
            </w:pPr>
          </w:p>
        </w:tc>
        <w:tc>
          <w:tcPr>
            <w:tcW w:w="1650" w:type="pct"/>
            <w:gridSpan w:val="5"/>
            <w:shd w:val="clear" w:color="auto" w:fill="auto"/>
            <w:noWrap/>
            <w:vAlign w:val="bottom"/>
            <w:hideMark/>
          </w:tcPr>
          <w:p w14:paraId="6A11C9F8" w14:textId="77777777" w:rsidR="000959F8" w:rsidRPr="003A0002" w:rsidRDefault="000959F8" w:rsidP="00880A93">
            <w:pPr>
              <w:spacing w:after="0"/>
              <w:jc w:val="center"/>
              <w:rPr>
                <w:rFonts w:cs="Calibri"/>
                <w:sz w:val="18"/>
                <w:szCs w:val="18"/>
              </w:rPr>
            </w:pPr>
            <w:r w:rsidRPr="003A0002">
              <w:rPr>
                <w:rFonts w:cs="Calibri"/>
                <w:sz w:val="18"/>
                <w:szCs w:val="18"/>
              </w:rPr>
              <w:t>Toplam</w:t>
            </w:r>
          </w:p>
        </w:tc>
        <w:tc>
          <w:tcPr>
            <w:tcW w:w="1786" w:type="pct"/>
            <w:gridSpan w:val="3"/>
            <w:shd w:val="clear" w:color="auto" w:fill="auto"/>
            <w:vAlign w:val="center"/>
            <w:hideMark/>
          </w:tcPr>
          <w:p w14:paraId="477E1226" w14:textId="77777777" w:rsidR="000959F8" w:rsidRPr="003A0002" w:rsidRDefault="000959F8" w:rsidP="00880A93">
            <w:pPr>
              <w:spacing w:after="0"/>
              <w:jc w:val="center"/>
              <w:rPr>
                <w:rFonts w:cs="Calibri"/>
                <w:sz w:val="18"/>
                <w:szCs w:val="18"/>
              </w:rPr>
            </w:pPr>
            <w:r w:rsidRPr="003A0002">
              <w:rPr>
                <w:rFonts w:cs="Calibri"/>
                <w:sz w:val="18"/>
                <w:szCs w:val="18"/>
              </w:rPr>
              <w:t>100</w:t>
            </w:r>
          </w:p>
        </w:tc>
      </w:tr>
      <w:tr w:rsidR="000959F8" w:rsidRPr="003A0002" w14:paraId="59152C3A" w14:textId="77777777" w:rsidTr="00880A93">
        <w:trPr>
          <w:trHeight w:val="300"/>
        </w:trPr>
        <w:tc>
          <w:tcPr>
            <w:tcW w:w="5000" w:type="pct"/>
            <w:gridSpan w:val="13"/>
            <w:shd w:val="clear" w:color="auto" w:fill="auto"/>
            <w:vAlign w:val="center"/>
            <w:hideMark/>
          </w:tcPr>
          <w:p w14:paraId="573FB04A" w14:textId="77777777" w:rsidR="000959F8" w:rsidRPr="003A0002" w:rsidRDefault="000959F8" w:rsidP="00880A93">
            <w:pPr>
              <w:spacing w:after="0" w:line="240" w:lineRule="auto"/>
              <w:rPr>
                <w:rFonts w:cs="Calibri"/>
                <w:b/>
                <w:bCs/>
                <w:sz w:val="18"/>
                <w:szCs w:val="18"/>
              </w:rPr>
            </w:pPr>
          </w:p>
          <w:p w14:paraId="415AF27B" w14:textId="77777777" w:rsidR="000959F8" w:rsidRPr="003A0002" w:rsidRDefault="000959F8" w:rsidP="00880A93">
            <w:pPr>
              <w:spacing w:after="0" w:line="240" w:lineRule="auto"/>
              <w:rPr>
                <w:rFonts w:cs="Calibri"/>
                <w:b/>
                <w:bCs/>
                <w:sz w:val="18"/>
                <w:szCs w:val="18"/>
              </w:rPr>
            </w:pPr>
            <w:r w:rsidRPr="003A0002">
              <w:rPr>
                <w:rFonts w:cs="Calibri"/>
                <w:b/>
                <w:bCs/>
                <w:sz w:val="18"/>
                <w:szCs w:val="18"/>
              </w:rPr>
              <w:t>İŞYÜKÜ HESAPLAMA</w:t>
            </w:r>
          </w:p>
        </w:tc>
      </w:tr>
      <w:tr w:rsidR="000959F8" w:rsidRPr="003A0002" w14:paraId="029C2EFF" w14:textId="77777777" w:rsidTr="00880A93">
        <w:trPr>
          <w:trHeight w:val="476"/>
        </w:trPr>
        <w:tc>
          <w:tcPr>
            <w:tcW w:w="2311" w:type="pct"/>
            <w:gridSpan w:val="7"/>
            <w:shd w:val="clear" w:color="auto" w:fill="auto"/>
            <w:vAlign w:val="center"/>
            <w:hideMark/>
          </w:tcPr>
          <w:p w14:paraId="1C4E9B38" w14:textId="77777777" w:rsidR="000959F8" w:rsidRPr="003A0002" w:rsidRDefault="000959F8" w:rsidP="00880A93">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0EA56746"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7A77972F"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İş Yükü Süresi (Saat)</w:t>
            </w:r>
          </w:p>
        </w:tc>
        <w:tc>
          <w:tcPr>
            <w:tcW w:w="913" w:type="pct"/>
            <w:gridSpan w:val="2"/>
            <w:shd w:val="clear" w:color="auto" w:fill="auto"/>
            <w:vAlign w:val="center"/>
          </w:tcPr>
          <w:p w14:paraId="58EFCD19"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Toplam İş Yükü (Saat)</w:t>
            </w:r>
          </w:p>
        </w:tc>
      </w:tr>
      <w:tr w:rsidR="000959F8" w:rsidRPr="003A0002" w14:paraId="78D8409E" w14:textId="77777777" w:rsidTr="00880A93">
        <w:trPr>
          <w:trHeight w:val="420"/>
        </w:trPr>
        <w:tc>
          <w:tcPr>
            <w:tcW w:w="2311" w:type="pct"/>
            <w:gridSpan w:val="7"/>
            <w:shd w:val="clear" w:color="auto" w:fill="auto"/>
            <w:vAlign w:val="center"/>
            <w:hideMark/>
          </w:tcPr>
          <w:p w14:paraId="3CC3AA3A" w14:textId="77777777" w:rsidR="000959F8" w:rsidRPr="003A0002" w:rsidRDefault="000959F8" w:rsidP="00880A93">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hideMark/>
          </w:tcPr>
          <w:p w14:paraId="396658C0" w14:textId="77777777" w:rsidR="000959F8" w:rsidRPr="006F2E93" w:rsidRDefault="000959F8" w:rsidP="00880A93">
            <w:pPr>
              <w:spacing w:line="240" w:lineRule="auto"/>
              <w:jc w:val="center"/>
              <w:rPr>
                <w:sz w:val="18"/>
                <w:szCs w:val="18"/>
              </w:rPr>
            </w:pPr>
            <w:r w:rsidRPr="006F2E93">
              <w:rPr>
                <w:sz w:val="18"/>
                <w:szCs w:val="18"/>
              </w:rPr>
              <w:t>14</w:t>
            </w:r>
          </w:p>
        </w:tc>
        <w:tc>
          <w:tcPr>
            <w:tcW w:w="973" w:type="pct"/>
            <w:gridSpan w:val="3"/>
            <w:shd w:val="clear" w:color="auto" w:fill="auto"/>
          </w:tcPr>
          <w:p w14:paraId="26679AE3" w14:textId="77777777" w:rsidR="000959F8" w:rsidRPr="006F2E93" w:rsidRDefault="000959F8" w:rsidP="00880A93">
            <w:pPr>
              <w:spacing w:line="240" w:lineRule="auto"/>
              <w:jc w:val="center"/>
              <w:rPr>
                <w:sz w:val="18"/>
                <w:szCs w:val="18"/>
              </w:rPr>
            </w:pPr>
            <w:r w:rsidRPr="006F2E93">
              <w:rPr>
                <w:sz w:val="18"/>
                <w:szCs w:val="18"/>
              </w:rPr>
              <w:t>3</w:t>
            </w:r>
          </w:p>
        </w:tc>
        <w:tc>
          <w:tcPr>
            <w:tcW w:w="913" w:type="pct"/>
            <w:gridSpan w:val="2"/>
            <w:shd w:val="clear" w:color="auto" w:fill="auto"/>
          </w:tcPr>
          <w:p w14:paraId="6FADC7D6" w14:textId="77777777" w:rsidR="000959F8" w:rsidRPr="006F2E93" w:rsidRDefault="000959F8" w:rsidP="00880A93">
            <w:pPr>
              <w:spacing w:line="240" w:lineRule="auto"/>
              <w:jc w:val="center"/>
              <w:rPr>
                <w:sz w:val="18"/>
                <w:szCs w:val="18"/>
              </w:rPr>
            </w:pPr>
            <w:r w:rsidRPr="006F2E93">
              <w:rPr>
                <w:sz w:val="18"/>
                <w:szCs w:val="18"/>
              </w:rPr>
              <w:t>42</w:t>
            </w:r>
          </w:p>
        </w:tc>
      </w:tr>
      <w:tr w:rsidR="000959F8" w:rsidRPr="003A0002" w14:paraId="635615FB" w14:textId="77777777" w:rsidTr="00880A93">
        <w:trPr>
          <w:trHeight w:val="420"/>
        </w:trPr>
        <w:tc>
          <w:tcPr>
            <w:tcW w:w="2311" w:type="pct"/>
            <w:gridSpan w:val="7"/>
            <w:shd w:val="clear" w:color="auto" w:fill="auto"/>
            <w:vAlign w:val="center"/>
            <w:hideMark/>
          </w:tcPr>
          <w:p w14:paraId="1B33F28C"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hideMark/>
          </w:tcPr>
          <w:p w14:paraId="32ECB628" w14:textId="77777777" w:rsidR="000959F8" w:rsidRPr="006F2E93" w:rsidRDefault="000959F8" w:rsidP="00880A93">
            <w:pPr>
              <w:jc w:val="center"/>
              <w:rPr>
                <w:sz w:val="18"/>
                <w:szCs w:val="18"/>
              </w:rPr>
            </w:pPr>
            <w:r w:rsidRPr="006F2E93">
              <w:rPr>
                <w:sz w:val="18"/>
                <w:szCs w:val="18"/>
              </w:rPr>
              <w:t>1</w:t>
            </w:r>
          </w:p>
        </w:tc>
        <w:tc>
          <w:tcPr>
            <w:tcW w:w="973" w:type="pct"/>
            <w:gridSpan w:val="3"/>
            <w:shd w:val="clear" w:color="auto" w:fill="auto"/>
          </w:tcPr>
          <w:p w14:paraId="3E14F971" w14:textId="77777777" w:rsidR="000959F8" w:rsidRPr="006F2E93" w:rsidRDefault="000959F8" w:rsidP="00880A93">
            <w:pPr>
              <w:jc w:val="center"/>
              <w:rPr>
                <w:sz w:val="18"/>
                <w:szCs w:val="18"/>
              </w:rPr>
            </w:pPr>
            <w:r w:rsidRPr="006F2E93">
              <w:rPr>
                <w:sz w:val="18"/>
                <w:szCs w:val="18"/>
              </w:rPr>
              <w:t>1</w:t>
            </w:r>
          </w:p>
        </w:tc>
        <w:tc>
          <w:tcPr>
            <w:tcW w:w="913" w:type="pct"/>
            <w:gridSpan w:val="2"/>
            <w:shd w:val="clear" w:color="auto" w:fill="auto"/>
          </w:tcPr>
          <w:p w14:paraId="45B246E2" w14:textId="77777777" w:rsidR="000959F8" w:rsidRPr="006F2E93" w:rsidRDefault="000959F8" w:rsidP="00880A93">
            <w:pPr>
              <w:jc w:val="center"/>
              <w:rPr>
                <w:sz w:val="18"/>
                <w:szCs w:val="18"/>
              </w:rPr>
            </w:pPr>
            <w:r w:rsidRPr="006F2E93">
              <w:rPr>
                <w:sz w:val="18"/>
                <w:szCs w:val="18"/>
              </w:rPr>
              <w:t>1</w:t>
            </w:r>
          </w:p>
        </w:tc>
      </w:tr>
      <w:tr w:rsidR="000959F8" w:rsidRPr="003A0002" w14:paraId="55B2660C" w14:textId="77777777" w:rsidTr="00880A93">
        <w:trPr>
          <w:trHeight w:val="420"/>
        </w:trPr>
        <w:tc>
          <w:tcPr>
            <w:tcW w:w="2311" w:type="pct"/>
            <w:gridSpan w:val="7"/>
            <w:shd w:val="clear" w:color="auto" w:fill="auto"/>
            <w:vAlign w:val="center"/>
            <w:hideMark/>
          </w:tcPr>
          <w:p w14:paraId="78961BC4"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hideMark/>
          </w:tcPr>
          <w:p w14:paraId="31B42963" w14:textId="77777777" w:rsidR="000959F8" w:rsidRPr="006F2E93" w:rsidRDefault="000959F8" w:rsidP="00880A93">
            <w:pPr>
              <w:jc w:val="center"/>
              <w:rPr>
                <w:sz w:val="18"/>
                <w:szCs w:val="18"/>
              </w:rPr>
            </w:pPr>
            <w:r w:rsidRPr="006F2E93">
              <w:rPr>
                <w:sz w:val="18"/>
                <w:szCs w:val="18"/>
              </w:rPr>
              <w:t>1</w:t>
            </w:r>
          </w:p>
        </w:tc>
        <w:tc>
          <w:tcPr>
            <w:tcW w:w="973" w:type="pct"/>
            <w:gridSpan w:val="3"/>
            <w:shd w:val="clear" w:color="auto" w:fill="auto"/>
          </w:tcPr>
          <w:p w14:paraId="67A4861E" w14:textId="77777777" w:rsidR="000959F8" w:rsidRPr="006F2E93" w:rsidRDefault="000959F8" w:rsidP="00880A93">
            <w:pPr>
              <w:jc w:val="center"/>
              <w:rPr>
                <w:sz w:val="18"/>
                <w:szCs w:val="18"/>
              </w:rPr>
            </w:pPr>
            <w:r w:rsidRPr="006F2E93">
              <w:rPr>
                <w:sz w:val="18"/>
                <w:szCs w:val="18"/>
              </w:rPr>
              <w:t>1</w:t>
            </w:r>
          </w:p>
        </w:tc>
        <w:tc>
          <w:tcPr>
            <w:tcW w:w="913" w:type="pct"/>
            <w:gridSpan w:val="2"/>
            <w:shd w:val="clear" w:color="auto" w:fill="auto"/>
          </w:tcPr>
          <w:p w14:paraId="2DBA0DDB" w14:textId="77777777" w:rsidR="000959F8" w:rsidRPr="006F2E93" w:rsidRDefault="000959F8" w:rsidP="00880A93">
            <w:pPr>
              <w:jc w:val="center"/>
              <w:rPr>
                <w:sz w:val="18"/>
                <w:szCs w:val="18"/>
              </w:rPr>
            </w:pPr>
            <w:r w:rsidRPr="006F2E93">
              <w:rPr>
                <w:sz w:val="18"/>
                <w:szCs w:val="18"/>
              </w:rPr>
              <w:t>1</w:t>
            </w:r>
          </w:p>
        </w:tc>
      </w:tr>
      <w:tr w:rsidR="000959F8" w:rsidRPr="003A0002" w14:paraId="115B8F61" w14:textId="77777777" w:rsidTr="00880A93">
        <w:trPr>
          <w:trHeight w:val="420"/>
        </w:trPr>
        <w:tc>
          <w:tcPr>
            <w:tcW w:w="2311" w:type="pct"/>
            <w:gridSpan w:val="7"/>
            <w:shd w:val="clear" w:color="auto" w:fill="auto"/>
            <w:vAlign w:val="center"/>
            <w:hideMark/>
          </w:tcPr>
          <w:p w14:paraId="3801ABE2" w14:textId="77777777" w:rsidR="000959F8" w:rsidRPr="003A0002" w:rsidRDefault="000959F8" w:rsidP="00880A93">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hideMark/>
          </w:tcPr>
          <w:p w14:paraId="332BC88E" w14:textId="77777777" w:rsidR="000959F8" w:rsidRPr="006F2E93" w:rsidRDefault="000959F8" w:rsidP="00880A93">
            <w:pPr>
              <w:jc w:val="center"/>
              <w:rPr>
                <w:sz w:val="18"/>
                <w:szCs w:val="18"/>
              </w:rPr>
            </w:pPr>
            <w:r w:rsidRPr="006F2E93">
              <w:rPr>
                <w:sz w:val="18"/>
                <w:szCs w:val="18"/>
              </w:rPr>
              <w:t>1</w:t>
            </w:r>
          </w:p>
        </w:tc>
        <w:tc>
          <w:tcPr>
            <w:tcW w:w="973" w:type="pct"/>
            <w:gridSpan w:val="3"/>
            <w:shd w:val="clear" w:color="auto" w:fill="auto"/>
          </w:tcPr>
          <w:p w14:paraId="31B9C60E" w14:textId="686A9D43" w:rsidR="000959F8" w:rsidRPr="006F2E93" w:rsidRDefault="00F35842" w:rsidP="00880A93">
            <w:pPr>
              <w:jc w:val="center"/>
              <w:rPr>
                <w:sz w:val="18"/>
                <w:szCs w:val="18"/>
              </w:rPr>
            </w:pPr>
            <w:r>
              <w:rPr>
                <w:sz w:val="18"/>
                <w:szCs w:val="18"/>
              </w:rPr>
              <w:t>6</w:t>
            </w:r>
          </w:p>
        </w:tc>
        <w:tc>
          <w:tcPr>
            <w:tcW w:w="913" w:type="pct"/>
            <w:gridSpan w:val="2"/>
            <w:shd w:val="clear" w:color="auto" w:fill="auto"/>
          </w:tcPr>
          <w:p w14:paraId="3EEFD217" w14:textId="2DEBE319" w:rsidR="000959F8" w:rsidRPr="006F2E93" w:rsidRDefault="00F35842" w:rsidP="00880A93">
            <w:pPr>
              <w:jc w:val="center"/>
              <w:rPr>
                <w:sz w:val="18"/>
                <w:szCs w:val="18"/>
              </w:rPr>
            </w:pPr>
            <w:r>
              <w:rPr>
                <w:sz w:val="18"/>
                <w:szCs w:val="18"/>
              </w:rPr>
              <w:t>6</w:t>
            </w:r>
          </w:p>
        </w:tc>
      </w:tr>
      <w:tr w:rsidR="000959F8" w:rsidRPr="003A0002" w14:paraId="3ED27CC3" w14:textId="77777777" w:rsidTr="00880A93">
        <w:trPr>
          <w:trHeight w:val="420"/>
        </w:trPr>
        <w:tc>
          <w:tcPr>
            <w:tcW w:w="2311" w:type="pct"/>
            <w:gridSpan w:val="7"/>
            <w:shd w:val="clear" w:color="auto" w:fill="auto"/>
            <w:vAlign w:val="center"/>
            <w:hideMark/>
          </w:tcPr>
          <w:p w14:paraId="0098399C" w14:textId="77777777" w:rsidR="000959F8" w:rsidRPr="003A0002" w:rsidRDefault="000959F8"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hideMark/>
          </w:tcPr>
          <w:p w14:paraId="6AE6C014" w14:textId="474F24DA" w:rsidR="000959F8" w:rsidRPr="006F2E93" w:rsidRDefault="00F35842" w:rsidP="00880A93">
            <w:pPr>
              <w:jc w:val="center"/>
              <w:rPr>
                <w:sz w:val="18"/>
                <w:szCs w:val="18"/>
              </w:rPr>
            </w:pPr>
            <w:r>
              <w:rPr>
                <w:sz w:val="18"/>
                <w:szCs w:val="18"/>
              </w:rPr>
              <w:t>5</w:t>
            </w:r>
          </w:p>
        </w:tc>
        <w:tc>
          <w:tcPr>
            <w:tcW w:w="973" w:type="pct"/>
            <w:gridSpan w:val="3"/>
            <w:shd w:val="clear" w:color="auto" w:fill="auto"/>
          </w:tcPr>
          <w:p w14:paraId="3163B821" w14:textId="041DEAAA" w:rsidR="000959F8" w:rsidRPr="006F2E93" w:rsidRDefault="00F35842" w:rsidP="00880A93">
            <w:pPr>
              <w:jc w:val="center"/>
              <w:rPr>
                <w:sz w:val="18"/>
                <w:szCs w:val="18"/>
              </w:rPr>
            </w:pPr>
            <w:r>
              <w:rPr>
                <w:sz w:val="18"/>
                <w:szCs w:val="18"/>
              </w:rPr>
              <w:t>2</w:t>
            </w:r>
          </w:p>
        </w:tc>
        <w:tc>
          <w:tcPr>
            <w:tcW w:w="913" w:type="pct"/>
            <w:gridSpan w:val="2"/>
            <w:shd w:val="clear" w:color="auto" w:fill="auto"/>
          </w:tcPr>
          <w:p w14:paraId="599B888D" w14:textId="238CF85A" w:rsidR="000959F8" w:rsidRPr="006F2E93" w:rsidRDefault="00F35842" w:rsidP="00880A93">
            <w:pPr>
              <w:jc w:val="center"/>
              <w:rPr>
                <w:sz w:val="18"/>
                <w:szCs w:val="18"/>
              </w:rPr>
            </w:pPr>
            <w:r>
              <w:rPr>
                <w:sz w:val="18"/>
                <w:szCs w:val="18"/>
              </w:rPr>
              <w:t>10</w:t>
            </w:r>
          </w:p>
        </w:tc>
      </w:tr>
      <w:tr w:rsidR="000959F8" w:rsidRPr="003A0002" w14:paraId="6CC7EF98" w14:textId="77777777" w:rsidTr="00880A93">
        <w:trPr>
          <w:trHeight w:val="420"/>
        </w:trPr>
        <w:tc>
          <w:tcPr>
            <w:tcW w:w="2311" w:type="pct"/>
            <w:gridSpan w:val="7"/>
            <w:shd w:val="clear" w:color="auto" w:fill="auto"/>
            <w:vAlign w:val="center"/>
            <w:hideMark/>
          </w:tcPr>
          <w:p w14:paraId="2C092221"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tcPr>
          <w:p w14:paraId="756F04EE" w14:textId="77777777" w:rsidR="000959F8" w:rsidRPr="006F2E93" w:rsidRDefault="000959F8" w:rsidP="00880A93">
            <w:pPr>
              <w:jc w:val="center"/>
              <w:rPr>
                <w:sz w:val="18"/>
                <w:szCs w:val="18"/>
              </w:rPr>
            </w:pPr>
          </w:p>
        </w:tc>
        <w:tc>
          <w:tcPr>
            <w:tcW w:w="973" w:type="pct"/>
            <w:gridSpan w:val="3"/>
            <w:shd w:val="clear" w:color="auto" w:fill="auto"/>
          </w:tcPr>
          <w:p w14:paraId="3F1D2076" w14:textId="77777777" w:rsidR="000959F8" w:rsidRPr="006F2E93" w:rsidRDefault="000959F8" w:rsidP="00880A93">
            <w:pPr>
              <w:jc w:val="center"/>
              <w:rPr>
                <w:sz w:val="18"/>
                <w:szCs w:val="18"/>
              </w:rPr>
            </w:pPr>
          </w:p>
        </w:tc>
        <w:tc>
          <w:tcPr>
            <w:tcW w:w="913" w:type="pct"/>
            <w:gridSpan w:val="2"/>
            <w:shd w:val="clear" w:color="auto" w:fill="auto"/>
          </w:tcPr>
          <w:p w14:paraId="5B732E66" w14:textId="77777777" w:rsidR="000959F8" w:rsidRPr="006F2E93" w:rsidRDefault="000959F8" w:rsidP="00880A93">
            <w:pPr>
              <w:jc w:val="center"/>
              <w:rPr>
                <w:sz w:val="18"/>
                <w:szCs w:val="18"/>
              </w:rPr>
            </w:pPr>
          </w:p>
        </w:tc>
      </w:tr>
      <w:tr w:rsidR="000959F8" w:rsidRPr="003A0002" w14:paraId="1AA36DF1" w14:textId="77777777" w:rsidTr="00880A93">
        <w:trPr>
          <w:trHeight w:val="420"/>
        </w:trPr>
        <w:tc>
          <w:tcPr>
            <w:tcW w:w="2311" w:type="pct"/>
            <w:gridSpan w:val="7"/>
            <w:shd w:val="clear" w:color="auto" w:fill="auto"/>
            <w:vAlign w:val="center"/>
          </w:tcPr>
          <w:p w14:paraId="4D3F93AD" w14:textId="77777777" w:rsidR="000959F8" w:rsidRPr="003A0002" w:rsidRDefault="000959F8" w:rsidP="00880A93">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tcPr>
          <w:p w14:paraId="1B113EA0" w14:textId="72E63AF2" w:rsidR="000959F8" w:rsidRPr="006F2E93" w:rsidRDefault="00F35842" w:rsidP="00880A93">
            <w:pPr>
              <w:jc w:val="center"/>
              <w:rPr>
                <w:sz w:val="18"/>
                <w:szCs w:val="18"/>
              </w:rPr>
            </w:pPr>
            <w:r>
              <w:rPr>
                <w:sz w:val="18"/>
                <w:szCs w:val="18"/>
              </w:rPr>
              <w:t>15</w:t>
            </w:r>
          </w:p>
        </w:tc>
        <w:tc>
          <w:tcPr>
            <w:tcW w:w="973" w:type="pct"/>
            <w:gridSpan w:val="3"/>
            <w:shd w:val="clear" w:color="auto" w:fill="auto"/>
          </w:tcPr>
          <w:p w14:paraId="7F9C2D61" w14:textId="77777777" w:rsidR="000959F8" w:rsidRPr="006F2E93" w:rsidRDefault="000959F8" w:rsidP="00880A93">
            <w:pPr>
              <w:jc w:val="center"/>
              <w:rPr>
                <w:sz w:val="18"/>
                <w:szCs w:val="18"/>
              </w:rPr>
            </w:pPr>
            <w:r w:rsidRPr="006F2E93">
              <w:rPr>
                <w:sz w:val="18"/>
                <w:szCs w:val="18"/>
              </w:rPr>
              <w:t>2</w:t>
            </w:r>
          </w:p>
        </w:tc>
        <w:tc>
          <w:tcPr>
            <w:tcW w:w="913" w:type="pct"/>
            <w:gridSpan w:val="2"/>
            <w:shd w:val="clear" w:color="auto" w:fill="auto"/>
          </w:tcPr>
          <w:p w14:paraId="2585D75A" w14:textId="6D253752" w:rsidR="000959F8" w:rsidRPr="006F2E93" w:rsidRDefault="00F35842" w:rsidP="00880A93">
            <w:pPr>
              <w:jc w:val="center"/>
              <w:rPr>
                <w:sz w:val="18"/>
                <w:szCs w:val="18"/>
              </w:rPr>
            </w:pPr>
            <w:r>
              <w:rPr>
                <w:sz w:val="18"/>
                <w:szCs w:val="18"/>
              </w:rPr>
              <w:t>30</w:t>
            </w:r>
          </w:p>
        </w:tc>
      </w:tr>
      <w:tr w:rsidR="000959F8" w:rsidRPr="003A0002" w14:paraId="6EFE2166" w14:textId="77777777" w:rsidTr="00880A93">
        <w:trPr>
          <w:trHeight w:val="420"/>
        </w:trPr>
        <w:tc>
          <w:tcPr>
            <w:tcW w:w="2311" w:type="pct"/>
            <w:gridSpan w:val="7"/>
            <w:shd w:val="clear" w:color="auto" w:fill="auto"/>
            <w:vAlign w:val="center"/>
            <w:hideMark/>
          </w:tcPr>
          <w:p w14:paraId="0ABD6CA7" w14:textId="77777777" w:rsidR="000959F8" w:rsidRPr="003A0002" w:rsidRDefault="000959F8"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hideMark/>
          </w:tcPr>
          <w:p w14:paraId="1FFDFBB1" w14:textId="77777777" w:rsidR="000959F8" w:rsidRPr="006F2E93" w:rsidRDefault="000959F8" w:rsidP="00880A93">
            <w:pPr>
              <w:jc w:val="center"/>
              <w:rPr>
                <w:sz w:val="18"/>
                <w:szCs w:val="18"/>
              </w:rPr>
            </w:pPr>
          </w:p>
        </w:tc>
        <w:tc>
          <w:tcPr>
            <w:tcW w:w="973" w:type="pct"/>
            <w:gridSpan w:val="3"/>
            <w:shd w:val="clear" w:color="auto" w:fill="auto"/>
            <w:noWrap/>
            <w:hideMark/>
          </w:tcPr>
          <w:p w14:paraId="6DAD718A" w14:textId="77777777" w:rsidR="000959F8" w:rsidRPr="006F2E93" w:rsidRDefault="000959F8" w:rsidP="00880A93">
            <w:pPr>
              <w:jc w:val="center"/>
              <w:rPr>
                <w:sz w:val="18"/>
                <w:szCs w:val="18"/>
              </w:rPr>
            </w:pPr>
          </w:p>
        </w:tc>
        <w:tc>
          <w:tcPr>
            <w:tcW w:w="913" w:type="pct"/>
            <w:gridSpan w:val="2"/>
            <w:shd w:val="clear" w:color="auto" w:fill="auto"/>
            <w:noWrap/>
            <w:hideMark/>
          </w:tcPr>
          <w:p w14:paraId="31E9BCD6" w14:textId="2E131D55" w:rsidR="000959F8" w:rsidRPr="006F2E93" w:rsidRDefault="00F35842" w:rsidP="00880A93">
            <w:pPr>
              <w:jc w:val="center"/>
              <w:rPr>
                <w:sz w:val="18"/>
                <w:szCs w:val="18"/>
              </w:rPr>
            </w:pPr>
            <w:r>
              <w:rPr>
                <w:sz w:val="18"/>
                <w:szCs w:val="18"/>
              </w:rPr>
              <w:t>90</w:t>
            </w:r>
          </w:p>
        </w:tc>
      </w:tr>
      <w:tr w:rsidR="000959F8" w:rsidRPr="003A0002" w14:paraId="3C281A0C" w14:textId="77777777" w:rsidTr="00880A93">
        <w:trPr>
          <w:trHeight w:val="420"/>
        </w:trPr>
        <w:tc>
          <w:tcPr>
            <w:tcW w:w="2311" w:type="pct"/>
            <w:gridSpan w:val="7"/>
            <w:shd w:val="clear" w:color="auto" w:fill="auto"/>
            <w:vAlign w:val="center"/>
            <w:hideMark/>
          </w:tcPr>
          <w:p w14:paraId="26544715" w14:textId="77777777" w:rsidR="000959F8" w:rsidRPr="003A0002" w:rsidRDefault="000959F8"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hideMark/>
          </w:tcPr>
          <w:p w14:paraId="0A37C261" w14:textId="77777777" w:rsidR="000959F8" w:rsidRPr="006F2E93" w:rsidRDefault="000959F8" w:rsidP="00880A93">
            <w:pPr>
              <w:jc w:val="center"/>
              <w:rPr>
                <w:sz w:val="18"/>
                <w:szCs w:val="18"/>
              </w:rPr>
            </w:pPr>
          </w:p>
        </w:tc>
        <w:tc>
          <w:tcPr>
            <w:tcW w:w="973" w:type="pct"/>
            <w:gridSpan w:val="3"/>
            <w:shd w:val="clear" w:color="auto" w:fill="auto"/>
            <w:noWrap/>
            <w:hideMark/>
          </w:tcPr>
          <w:p w14:paraId="1828BD3C" w14:textId="77777777" w:rsidR="000959F8" w:rsidRPr="006F2E93" w:rsidRDefault="000959F8" w:rsidP="00880A93">
            <w:pPr>
              <w:jc w:val="center"/>
              <w:rPr>
                <w:sz w:val="18"/>
                <w:szCs w:val="18"/>
              </w:rPr>
            </w:pPr>
          </w:p>
        </w:tc>
        <w:tc>
          <w:tcPr>
            <w:tcW w:w="913" w:type="pct"/>
            <w:gridSpan w:val="2"/>
            <w:shd w:val="clear" w:color="auto" w:fill="auto"/>
            <w:noWrap/>
            <w:hideMark/>
          </w:tcPr>
          <w:p w14:paraId="6DF070E6" w14:textId="77777777" w:rsidR="000959F8" w:rsidRPr="006F2E93" w:rsidRDefault="000959F8" w:rsidP="00880A93">
            <w:pPr>
              <w:jc w:val="center"/>
              <w:rPr>
                <w:sz w:val="18"/>
                <w:szCs w:val="18"/>
              </w:rPr>
            </w:pPr>
            <w:r w:rsidRPr="006F2E93">
              <w:rPr>
                <w:sz w:val="18"/>
                <w:szCs w:val="18"/>
              </w:rPr>
              <w:t>3</w:t>
            </w:r>
          </w:p>
        </w:tc>
      </w:tr>
    </w:tbl>
    <w:p w14:paraId="697C06D0" w14:textId="77777777" w:rsidR="000959F8" w:rsidRDefault="000959F8" w:rsidP="000959F8">
      <w:pPr>
        <w:spacing w:line="240" w:lineRule="auto"/>
        <w:rPr>
          <w:rFonts w:cs="Calibri"/>
          <w:sz w:val="18"/>
          <w:szCs w:val="18"/>
        </w:rPr>
      </w:pPr>
    </w:p>
    <w:p w14:paraId="561E4C34" w14:textId="4C66CBE5" w:rsidR="000959F8" w:rsidRPr="0084691D" w:rsidRDefault="005875F4" w:rsidP="000959F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635E3D48" w14:textId="77777777" w:rsidR="000959F8" w:rsidRDefault="000959F8" w:rsidP="000959F8">
      <w:pPr>
        <w:spacing w:line="240" w:lineRule="auto"/>
        <w:rPr>
          <w:rFonts w:cs="Calibri"/>
          <w:sz w:val="18"/>
          <w:szCs w:val="18"/>
        </w:rPr>
      </w:pPr>
    </w:p>
    <w:p w14:paraId="3161DD8E" w14:textId="77777777" w:rsidR="000959F8" w:rsidRPr="0084691D" w:rsidRDefault="000959F8" w:rsidP="000959F8">
      <w:pPr>
        <w:spacing w:line="240" w:lineRule="auto"/>
        <w:rPr>
          <w:rFonts w:cs="Calibri"/>
          <w:sz w:val="18"/>
          <w:szCs w:val="18"/>
        </w:rPr>
      </w:pPr>
    </w:p>
    <w:p w14:paraId="127D67BB" w14:textId="2326BA4B" w:rsidR="000959F8" w:rsidRPr="0084691D" w:rsidRDefault="000959F8" w:rsidP="000959F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Doç. Dr. Mehmet ŞİMŞEK</w:t>
      </w:r>
      <w:r>
        <w:rPr>
          <w:rFonts w:cs="Calibri"/>
          <w:sz w:val="18"/>
          <w:szCs w:val="18"/>
        </w:rPr>
        <w:tab/>
      </w:r>
      <w:r>
        <w:rPr>
          <w:rFonts w:cs="Calibri"/>
          <w:sz w:val="18"/>
          <w:szCs w:val="18"/>
        </w:rPr>
        <w:tab/>
      </w:r>
      <w:r w:rsidR="0047351A">
        <w:rPr>
          <w:rFonts w:cs="Calibri"/>
          <w:sz w:val="18"/>
          <w:szCs w:val="18"/>
        </w:rPr>
        <w:tab/>
      </w:r>
      <w:r>
        <w:rPr>
          <w:rFonts w:cs="Calibri"/>
          <w:sz w:val="18"/>
          <w:szCs w:val="18"/>
        </w:rPr>
        <w:t xml:space="preserve">İMZA VE KAŞE </w:t>
      </w:r>
    </w:p>
    <w:p w14:paraId="70012DEC" w14:textId="77777777" w:rsidR="000959F8" w:rsidRDefault="000959F8" w:rsidP="000959F8">
      <w:pPr>
        <w:spacing w:line="240" w:lineRule="auto"/>
        <w:rPr>
          <w:rFonts w:cs="Calibri"/>
          <w:sz w:val="18"/>
          <w:szCs w:val="18"/>
        </w:rPr>
      </w:pPr>
    </w:p>
    <w:p w14:paraId="784BB164" w14:textId="77777777" w:rsidR="000959F8" w:rsidRPr="0084691D" w:rsidRDefault="000959F8" w:rsidP="000959F8">
      <w:pPr>
        <w:spacing w:line="240" w:lineRule="auto"/>
        <w:rPr>
          <w:rFonts w:cs="Calibri"/>
          <w:sz w:val="18"/>
          <w:szCs w:val="18"/>
        </w:rPr>
      </w:pPr>
    </w:p>
    <w:p w14:paraId="0AE13082" w14:textId="1FC59E13" w:rsidR="000959F8" w:rsidRPr="0084691D" w:rsidRDefault="000959F8" w:rsidP="000959F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92101">
        <w:rPr>
          <w:rFonts w:cs="Calibri"/>
          <w:sz w:val="18"/>
          <w:szCs w:val="18"/>
        </w:rPr>
        <w:t>Doç. Dr. Mehmet ŞİMŞEK</w:t>
      </w:r>
      <w:r w:rsidRPr="0084691D">
        <w:rPr>
          <w:rFonts w:cs="Calibri"/>
          <w:sz w:val="18"/>
          <w:szCs w:val="18"/>
        </w:rPr>
        <w:tab/>
      </w:r>
      <w:r w:rsidRPr="0084691D">
        <w:rPr>
          <w:rFonts w:cs="Calibri"/>
          <w:sz w:val="18"/>
          <w:szCs w:val="18"/>
        </w:rPr>
        <w:tab/>
      </w:r>
      <w:r w:rsidR="0047351A">
        <w:rPr>
          <w:rFonts w:cs="Calibri"/>
          <w:sz w:val="18"/>
          <w:szCs w:val="18"/>
        </w:rPr>
        <w:tab/>
      </w:r>
      <w:r w:rsidRPr="0084691D">
        <w:rPr>
          <w:rFonts w:cs="Calibri"/>
          <w:sz w:val="18"/>
          <w:szCs w:val="18"/>
        </w:rPr>
        <w:t>İMZA VE KAŞE</w:t>
      </w:r>
    </w:p>
    <w:p w14:paraId="7C0EA358" w14:textId="77777777" w:rsidR="000959F8" w:rsidRPr="0084691D" w:rsidRDefault="000959F8" w:rsidP="000959F8">
      <w:pPr>
        <w:spacing w:line="240" w:lineRule="auto"/>
        <w:rPr>
          <w:rFonts w:cs="Calibri"/>
          <w:sz w:val="18"/>
          <w:szCs w:val="18"/>
        </w:rPr>
      </w:pPr>
    </w:p>
    <w:p w14:paraId="589D690B" w14:textId="77777777" w:rsidR="000959F8" w:rsidRPr="0084691D" w:rsidRDefault="000959F8" w:rsidP="000959F8">
      <w:pPr>
        <w:spacing w:line="240" w:lineRule="auto"/>
        <w:rPr>
          <w:rFonts w:cs="Calibri"/>
          <w:sz w:val="18"/>
          <w:szCs w:val="18"/>
        </w:rPr>
      </w:pPr>
    </w:p>
    <w:p w14:paraId="29D3B16D" w14:textId="13050823" w:rsidR="000959F8" w:rsidRDefault="000959F8" w:rsidP="000959F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394A61B0" w14:textId="77777777" w:rsidR="000959F8" w:rsidRDefault="000959F8" w:rsidP="000959F8"/>
    <w:p w14:paraId="75927487" w14:textId="77777777" w:rsidR="000959F8" w:rsidRDefault="000959F8" w:rsidP="000959F8"/>
    <w:p w14:paraId="0E8D45D9" w14:textId="77777777" w:rsidR="000959F8" w:rsidRDefault="000959F8" w:rsidP="000959F8"/>
    <w:p w14:paraId="3B5D3589" w14:textId="286F963D" w:rsidR="000959F8" w:rsidRDefault="000959F8">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9"/>
        <w:gridCol w:w="275"/>
        <w:gridCol w:w="6"/>
        <w:gridCol w:w="168"/>
        <w:gridCol w:w="1128"/>
        <w:gridCol w:w="1109"/>
        <w:gridCol w:w="350"/>
        <w:gridCol w:w="1572"/>
        <w:gridCol w:w="119"/>
        <w:gridCol w:w="76"/>
        <w:gridCol w:w="1707"/>
        <w:gridCol w:w="35"/>
        <w:gridCol w:w="1744"/>
      </w:tblGrid>
      <w:tr w:rsidR="000959F8" w:rsidRPr="009D45A4" w14:paraId="5760FF2B" w14:textId="77777777" w:rsidTr="00880A93">
        <w:trPr>
          <w:trHeight w:val="735"/>
        </w:trPr>
        <w:tc>
          <w:tcPr>
            <w:tcW w:w="5000" w:type="pct"/>
            <w:gridSpan w:val="13"/>
            <w:shd w:val="clear" w:color="auto" w:fill="auto"/>
            <w:vAlign w:val="center"/>
            <w:hideMark/>
          </w:tcPr>
          <w:p w14:paraId="35B40CEF" w14:textId="77777777" w:rsidR="000959F8" w:rsidRPr="009D45A4" w:rsidRDefault="000959F8" w:rsidP="00880A93">
            <w:pPr>
              <w:spacing w:after="0" w:line="240" w:lineRule="auto"/>
              <w:jc w:val="center"/>
              <w:rPr>
                <w:rFonts w:cs="Calibri"/>
                <w:b/>
                <w:bCs/>
                <w:color w:val="000000"/>
                <w:sz w:val="18"/>
                <w:szCs w:val="18"/>
              </w:rPr>
            </w:pPr>
            <w:r w:rsidRPr="009D45A4">
              <w:rPr>
                <w:rFonts w:cs="Calibri"/>
                <w:b/>
                <w:bCs/>
                <w:color w:val="000000"/>
                <w:sz w:val="18"/>
                <w:szCs w:val="18"/>
              </w:rPr>
              <w:lastRenderedPageBreak/>
              <w:t xml:space="preserve">GİRESUN ÜNİVERSİTESİ </w:t>
            </w:r>
            <w:r w:rsidRPr="009D45A4">
              <w:rPr>
                <w:rFonts w:cs="Calibri"/>
                <w:b/>
                <w:bCs/>
                <w:color w:val="000000"/>
                <w:sz w:val="18"/>
                <w:szCs w:val="18"/>
              </w:rPr>
              <w:br/>
              <w:t>DERS TANITIM FORMU</w:t>
            </w:r>
          </w:p>
        </w:tc>
      </w:tr>
      <w:tr w:rsidR="000959F8" w:rsidRPr="009D45A4" w14:paraId="0495D8A6" w14:textId="77777777" w:rsidTr="00880A93">
        <w:trPr>
          <w:trHeight w:val="420"/>
        </w:trPr>
        <w:tc>
          <w:tcPr>
            <w:tcW w:w="5000" w:type="pct"/>
            <w:gridSpan w:val="13"/>
            <w:shd w:val="clear" w:color="auto" w:fill="auto"/>
            <w:vAlign w:val="center"/>
            <w:hideMark/>
          </w:tcPr>
          <w:p w14:paraId="3F2A065D" w14:textId="77777777" w:rsidR="000959F8" w:rsidRPr="009D45A4" w:rsidRDefault="000959F8" w:rsidP="00880A93">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4A42ED49" w14:textId="77777777" w:rsidR="000959F8" w:rsidRPr="009D45A4" w:rsidRDefault="000959F8" w:rsidP="00880A93">
            <w:pPr>
              <w:spacing w:after="0" w:line="240" w:lineRule="auto"/>
              <w:jc w:val="center"/>
              <w:rPr>
                <w:rFonts w:cs="Calibri"/>
                <w:b/>
                <w:bCs/>
                <w:color w:val="000000"/>
                <w:sz w:val="18"/>
                <w:szCs w:val="18"/>
              </w:rPr>
            </w:pPr>
          </w:p>
        </w:tc>
      </w:tr>
      <w:tr w:rsidR="000959F8" w:rsidRPr="009D45A4" w14:paraId="03AC100A" w14:textId="77777777" w:rsidTr="00880A93">
        <w:trPr>
          <w:trHeight w:val="284"/>
        </w:trPr>
        <w:tc>
          <w:tcPr>
            <w:tcW w:w="990" w:type="pct"/>
            <w:gridSpan w:val="4"/>
            <w:shd w:val="clear" w:color="auto" w:fill="auto"/>
            <w:vAlign w:val="center"/>
          </w:tcPr>
          <w:p w14:paraId="03A50497" w14:textId="77777777" w:rsidR="000959F8" w:rsidRPr="009D45A4" w:rsidRDefault="000959F8" w:rsidP="00880A93">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6CADD5BE" w14:textId="77777777" w:rsidR="000959F8" w:rsidRPr="009D45A4" w:rsidRDefault="000959F8" w:rsidP="00880A93">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63EDBF66" w14:textId="77777777" w:rsidR="000959F8" w:rsidRPr="009D45A4" w:rsidRDefault="000959F8" w:rsidP="00880A93">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shd w:val="clear" w:color="auto" w:fill="auto"/>
            <w:vAlign w:val="center"/>
            <w:hideMark/>
          </w:tcPr>
          <w:p w14:paraId="32D4A31E" w14:textId="77777777" w:rsidR="000959F8" w:rsidRPr="009D45A4" w:rsidRDefault="000959F8" w:rsidP="00880A93">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893" w:type="pct"/>
            <w:shd w:val="clear" w:color="auto" w:fill="auto"/>
            <w:vAlign w:val="center"/>
            <w:hideMark/>
          </w:tcPr>
          <w:p w14:paraId="2282816E" w14:textId="77777777" w:rsidR="000959F8" w:rsidRPr="009D45A4" w:rsidRDefault="000959F8" w:rsidP="00880A93">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0959F8" w:rsidRPr="009D45A4" w14:paraId="1F1B96CD" w14:textId="77777777" w:rsidTr="00880A93">
        <w:trPr>
          <w:trHeight w:val="284"/>
        </w:trPr>
        <w:tc>
          <w:tcPr>
            <w:tcW w:w="990" w:type="pct"/>
            <w:gridSpan w:val="4"/>
            <w:shd w:val="clear" w:color="auto" w:fill="auto"/>
            <w:vAlign w:val="center"/>
            <w:hideMark/>
          </w:tcPr>
          <w:p w14:paraId="7AEFF026"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61DCDB90" w14:textId="6219B4FA" w:rsidR="000959F8" w:rsidRPr="009D45A4" w:rsidRDefault="00AC7C14" w:rsidP="00880A93">
            <w:pPr>
              <w:spacing w:after="0" w:line="240" w:lineRule="auto"/>
              <w:rPr>
                <w:rFonts w:cs="Calibri"/>
                <w:color w:val="000000"/>
                <w:sz w:val="18"/>
                <w:szCs w:val="18"/>
              </w:rPr>
            </w:pPr>
            <w:r>
              <w:rPr>
                <w:rFonts w:cs="Calibri"/>
                <w:color w:val="000000"/>
                <w:sz w:val="18"/>
                <w:szCs w:val="18"/>
              </w:rPr>
              <w:t>GSM-317</w:t>
            </w:r>
          </w:p>
        </w:tc>
        <w:tc>
          <w:tcPr>
            <w:tcW w:w="1044" w:type="pct"/>
            <w:gridSpan w:val="3"/>
            <w:shd w:val="clear" w:color="auto" w:fill="auto"/>
            <w:vAlign w:val="center"/>
            <w:hideMark/>
          </w:tcPr>
          <w:p w14:paraId="70E00398" w14:textId="77777777" w:rsidR="000959F8" w:rsidRPr="009D45A4" w:rsidRDefault="000959F8" w:rsidP="00880A93">
            <w:pPr>
              <w:spacing w:after="0" w:line="240" w:lineRule="auto"/>
              <w:jc w:val="center"/>
              <w:rPr>
                <w:rFonts w:cs="Calibri"/>
                <w:color w:val="000000"/>
                <w:sz w:val="18"/>
                <w:szCs w:val="18"/>
              </w:rPr>
            </w:pPr>
            <w:r w:rsidRPr="009D45A4">
              <w:rPr>
                <w:rFonts w:cs="Calibri"/>
                <w:color w:val="000000"/>
                <w:sz w:val="18"/>
                <w:szCs w:val="18"/>
              </w:rPr>
              <w:t>Güz</w:t>
            </w:r>
            <w:r w:rsidRPr="009D45A4">
              <w:rPr>
                <w:rFonts w:cs="Calibri"/>
                <w:sz w:val="18"/>
                <w:szCs w:val="18"/>
              </w:rPr>
              <w:fldChar w:fldCharType="begin">
                <w:ffData>
                  <w:name w:val="Check2"/>
                  <w:enabled/>
                  <w:calcOnExit w:val="0"/>
                  <w:checkBox>
                    <w:sizeAuto/>
                    <w:default w:val="1"/>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w:t>
            </w:r>
            <w:r w:rsidRPr="009D45A4">
              <w:rPr>
                <w:rFonts w:cs="Calibri"/>
                <w:sz w:val="18"/>
                <w:szCs w:val="18"/>
              </w:rPr>
              <w:t xml:space="preserve"> </w:t>
            </w:r>
            <w:r w:rsidRPr="009D45A4">
              <w:rPr>
                <w:rFonts w:cs="Calibri"/>
                <w:color w:val="000000"/>
                <w:sz w:val="18"/>
                <w:szCs w:val="18"/>
              </w:rPr>
              <w:t xml:space="preserve">  </w:t>
            </w:r>
            <w:r w:rsidRPr="009D45A4">
              <w:rPr>
                <w:rFonts w:cs="Calibri"/>
                <w:sz w:val="18"/>
                <w:szCs w:val="18"/>
              </w:rPr>
              <w:fldChar w:fldCharType="begin">
                <w:ffData>
                  <w:name w:val="Check2"/>
                  <w:enabled/>
                  <w:calcOnExit w:val="0"/>
                  <w:checkBox>
                    <w:sizeAuto/>
                    <w:default w:val="0"/>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p>
        </w:tc>
        <w:tc>
          <w:tcPr>
            <w:tcW w:w="930" w:type="pct"/>
            <w:gridSpan w:val="3"/>
            <w:shd w:val="clear" w:color="auto" w:fill="auto"/>
            <w:vAlign w:val="center"/>
            <w:hideMark/>
          </w:tcPr>
          <w:p w14:paraId="5CF6C7B7" w14:textId="77777777" w:rsidR="000959F8" w:rsidRPr="009D45A4" w:rsidRDefault="000959F8" w:rsidP="00880A93">
            <w:pPr>
              <w:spacing w:after="0" w:line="240" w:lineRule="auto"/>
              <w:jc w:val="center"/>
              <w:rPr>
                <w:rFonts w:cs="Calibri"/>
                <w:color w:val="000000"/>
                <w:sz w:val="18"/>
                <w:szCs w:val="18"/>
              </w:rPr>
            </w:pPr>
            <w:r>
              <w:rPr>
                <w:rFonts w:cs="Calibri"/>
                <w:color w:val="000000"/>
                <w:sz w:val="18"/>
                <w:szCs w:val="18"/>
              </w:rPr>
              <w:t>1</w:t>
            </w:r>
            <w:r w:rsidRPr="009D45A4">
              <w:rPr>
                <w:rFonts w:cs="Calibri"/>
                <w:color w:val="000000"/>
                <w:sz w:val="18"/>
                <w:szCs w:val="18"/>
              </w:rPr>
              <w:t>+</w:t>
            </w:r>
            <w:r>
              <w:rPr>
                <w:rFonts w:cs="Calibri"/>
                <w:color w:val="000000"/>
                <w:sz w:val="18"/>
                <w:szCs w:val="18"/>
              </w:rPr>
              <w:t>2</w:t>
            </w:r>
            <w:r w:rsidRPr="009D45A4">
              <w:rPr>
                <w:rFonts w:cs="Calibri"/>
                <w:color w:val="000000"/>
                <w:sz w:val="18"/>
                <w:szCs w:val="18"/>
              </w:rPr>
              <w:t> </w:t>
            </w:r>
          </w:p>
        </w:tc>
        <w:tc>
          <w:tcPr>
            <w:tcW w:w="893" w:type="pct"/>
            <w:shd w:val="clear" w:color="auto" w:fill="auto"/>
            <w:vAlign w:val="center"/>
            <w:hideMark/>
          </w:tcPr>
          <w:p w14:paraId="0258AE19" w14:textId="77777777" w:rsidR="000959F8" w:rsidRPr="009D45A4" w:rsidRDefault="000959F8" w:rsidP="00880A93">
            <w:pPr>
              <w:spacing w:after="0" w:line="240" w:lineRule="auto"/>
              <w:jc w:val="center"/>
              <w:rPr>
                <w:rFonts w:cs="Calibri"/>
                <w:color w:val="000000"/>
                <w:sz w:val="18"/>
                <w:szCs w:val="18"/>
              </w:rPr>
            </w:pPr>
            <w:r>
              <w:rPr>
                <w:rFonts w:cs="Calibri"/>
                <w:color w:val="000000"/>
                <w:sz w:val="18"/>
                <w:szCs w:val="18"/>
              </w:rPr>
              <w:t>3</w:t>
            </w:r>
          </w:p>
        </w:tc>
      </w:tr>
      <w:tr w:rsidR="000959F8" w:rsidRPr="009D45A4" w14:paraId="251076A3" w14:textId="77777777" w:rsidTr="00880A93">
        <w:trPr>
          <w:trHeight w:val="287"/>
        </w:trPr>
        <w:tc>
          <w:tcPr>
            <w:tcW w:w="990" w:type="pct"/>
            <w:gridSpan w:val="4"/>
            <w:shd w:val="clear" w:color="auto" w:fill="auto"/>
            <w:noWrap/>
            <w:vAlign w:val="bottom"/>
            <w:hideMark/>
          </w:tcPr>
          <w:p w14:paraId="00750647"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Adı</w:t>
            </w:r>
          </w:p>
        </w:tc>
        <w:tc>
          <w:tcPr>
            <w:tcW w:w="4010" w:type="pct"/>
            <w:gridSpan w:val="9"/>
            <w:shd w:val="clear" w:color="auto" w:fill="auto"/>
            <w:noWrap/>
            <w:vAlign w:val="bottom"/>
            <w:hideMark/>
          </w:tcPr>
          <w:p w14:paraId="247E8712" w14:textId="77777777" w:rsidR="000959F8" w:rsidRPr="009D45A4" w:rsidRDefault="000959F8" w:rsidP="00880A93">
            <w:pPr>
              <w:spacing w:after="0" w:line="240" w:lineRule="auto"/>
              <w:rPr>
                <w:rFonts w:cs="Calibri"/>
                <w:color w:val="000000"/>
                <w:sz w:val="18"/>
                <w:szCs w:val="18"/>
              </w:rPr>
            </w:pPr>
            <w:r>
              <w:rPr>
                <w:rFonts w:cs="Calibri"/>
                <w:color w:val="000000"/>
                <w:sz w:val="18"/>
                <w:szCs w:val="18"/>
              </w:rPr>
              <w:t>Soğuk Mutfak Uygulamaları</w:t>
            </w:r>
          </w:p>
        </w:tc>
      </w:tr>
      <w:tr w:rsidR="000959F8" w:rsidRPr="009D45A4" w14:paraId="54AA8E1A" w14:textId="77777777" w:rsidTr="00880A93">
        <w:trPr>
          <w:trHeight w:val="287"/>
        </w:trPr>
        <w:tc>
          <w:tcPr>
            <w:tcW w:w="990" w:type="pct"/>
            <w:gridSpan w:val="4"/>
            <w:shd w:val="clear" w:color="auto" w:fill="auto"/>
            <w:noWrap/>
            <w:vAlign w:val="bottom"/>
            <w:hideMark/>
          </w:tcPr>
          <w:p w14:paraId="03A419EE"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10" w:type="pct"/>
            <w:gridSpan w:val="9"/>
            <w:shd w:val="clear" w:color="auto" w:fill="auto"/>
            <w:noWrap/>
            <w:vAlign w:val="bottom"/>
            <w:hideMark/>
          </w:tcPr>
          <w:p w14:paraId="49837EF6" w14:textId="77777777" w:rsidR="000959F8" w:rsidRPr="009D45A4" w:rsidRDefault="000959F8" w:rsidP="00880A93">
            <w:pPr>
              <w:spacing w:after="0" w:line="240" w:lineRule="auto"/>
              <w:rPr>
                <w:rFonts w:cs="Calibri"/>
                <w:color w:val="000000"/>
                <w:sz w:val="18"/>
                <w:szCs w:val="18"/>
              </w:rPr>
            </w:pPr>
            <w:r>
              <w:rPr>
                <w:rFonts w:cs="Calibri"/>
                <w:color w:val="000000"/>
                <w:sz w:val="18"/>
                <w:szCs w:val="18"/>
              </w:rPr>
              <w:t xml:space="preserve">Cold Cuisine </w:t>
            </w:r>
          </w:p>
        </w:tc>
      </w:tr>
      <w:tr w:rsidR="000959F8" w:rsidRPr="009D45A4" w14:paraId="3CDDF04E" w14:textId="77777777" w:rsidTr="00880A93">
        <w:trPr>
          <w:trHeight w:val="289"/>
        </w:trPr>
        <w:tc>
          <w:tcPr>
            <w:tcW w:w="990" w:type="pct"/>
            <w:gridSpan w:val="4"/>
            <w:shd w:val="clear" w:color="auto" w:fill="auto"/>
            <w:vAlign w:val="center"/>
            <w:hideMark/>
          </w:tcPr>
          <w:p w14:paraId="2E1A5ECD"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10" w:type="pct"/>
            <w:gridSpan w:val="9"/>
            <w:shd w:val="clear" w:color="auto" w:fill="auto"/>
            <w:vAlign w:val="center"/>
            <w:hideMark/>
          </w:tcPr>
          <w:p w14:paraId="44B3B2C4"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Yok</w:t>
            </w:r>
          </w:p>
        </w:tc>
      </w:tr>
      <w:tr w:rsidR="000959F8" w:rsidRPr="009D45A4" w14:paraId="4DB7B6B4" w14:textId="77777777" w:rsidTr="00880A93">
        <w:trPr>
          <w:trHeight w:val="284"/>
        </w:trPr>
        <w:tc>
          <w:tcPr>
            <w:tcW w:w="990" w:type="pct"/>
            <w:gridSpan w:val="4"/>
            <w:shd w:val="clear" w:color="auto" w:fill="auto"/>
            <w:vAlign w:val="center"/>
            <w:hideMark/>
          </w:tcPr>
          <w:p w14:paraId="2958B7C7"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Dili</w:t>
            </w:r>
          </w:p>
        </w:tc>
        <w:tc>
          <w:tcPr>
            <w:tcW w:w="4010" w:type="pct"/>
            <w:gridSpan w:val="9"/>
            <w:shd w:val="clear" w:color="auto" w:fill="auto"/>
            <w:vAlign w:val="center"/>
            <w:hideMark/>
          </w:tcPr>
          <w:p w14:paraId="4B8F2628" w14:textId="77777777" w:rsidR="000959F8" w:rsidRPr="009D45A4" w:rsidRDefault="000959F8" w:rsidP="00880A93">
            <w:pPr>
              <w:spacing w:after="0" w:line="240" w:lineRule="auto"/>
              <w:rPr>
                <w:rFonts w:cs="Calibri"/>
                <w:bCs/>
                <w:color w:val="000000"/>
                <w:sz w:val="18"/>
                <w:szCs w:val="18"/>
              </w:rPr>
            </w:pPr>
            <w:r w:rsidRPr="009D45A4">
              <w:rPr>
                <w:rFonts w:cs="Calibri"/>
                <w:bCs/>
                <w:color w:val="000000"/>
                <w:sz w:val="18"/>
                <w:szCs w:val="18"/>
              </w:rPr>
              <w:t>Türkçe</w:t>
            </w:r>
          </w:p>
        </w:tc>
      </w:tr>
      <w:tr w:rsidR="000959F8" w:rsidRPr="009D45A4" w14:paraId="3806FFA9" w14:textId="77777777" w:rsidTr="00880A93">
        <w:trPr>
          <w:trHeight w:val="284"/>
        </w:trPr>
        <w:tc>
          <w:tcPr>
            <w:tcW w:w="990" w:type="pct"/>
            <w:gridSpan w:val="4"/>
            <w:shd w:val="clear" w:color="auto" w:fill="auto"/>
            <w:vAlign w:val="center"/>
            <w:hideMark/>
          </w:tcPr>
          <w:p w14:paraId="1BE8FFFE"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Seviyesi</w:t>
            </w:r>
          </w:p>
        </w:tc>
        <w:tc>
          <w:tcPr>
            <w:tcW w:w="4010" w:type="pct"/>
            <w:gridSpan w:val="9"/>
            <w:shd w:val="clear" w:color="auto" w:fill="auto"/>
            <w:vAlign w:val="center"/>
            <w:hideMark/>
          </w:tcPr>
          <w:p w14:paraId="54B17CA1" w14:textId="77777777" w:rsidR="000959F8" w:rsidRPr="009D45A4" w:rsidRDefault="000959F8" w:rsidP="00880A93">
            <w:pPr>
              <w:spacing w:after="0" w:line="240" w:lineRule="auto"/>
              <w:rPr>
                <w:rFonts w:cs="Calibri"/>
                <w:b/>
                <w:bCs/>
                <w:color w:val="000000"/>
                <w:sz w:val="18"/>
                <w:szCs w:val="18"/>
              </w:rPr>
            </w:pPr>
            <w:r w:rsidRPr="009D45A4">
              <w:rPr>
                <w:rFonts w:cs="Calibri"/>
                <w:color w:val="000000"/>
                <w:sz w:val="18"/>
                <w:szCs w:val="18"/>
              </w:rPr>
              <w:t>Lisans</w:t>
            </w:r>
          </w:p>
        </w:tc>
      </w:tr>
      <w:tr w:rsidR="000959F8" w:rsidRPr="009D45A4" w14:paraId="6CF61931" w14:textId="77777777" w:rsidTr="00880A93">
        <w:trPr>
          <w:trHeight w:val="284"/>
        </w:trPr>
        <w:tc>
          <w:tcPr>
            <w:tcW w:w="990" w:type="pct"/>
            <w:gridSpan w:val="4"/>
            <w:shd w:val="clear" w:color="auto" w:fill="auto"/>
            <w:vAlign w:val="center"/>
            <w:hideMark/>
          </w:tcPr>
          <w:p w14:paraId="7F8AC1B2"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Türü</w:t>
            </w:r>
          </w:p>
        </w:tc>
        <w:tc>
          <w:tcPr>
            <w:tcW w:w="4010" w:type="pct"/>
            <w:gridSpan w:val="9"/>
            <w:shd w:val="clear" w:color="auto" w:fill="auto"/>
            <w:vAlign w:val="center"/>
            <w:hideMark/>
          </w:tcPr>
          <w:p w14:paraId="0935B890" w14:textId="77777777" w:rsidR="000959F8" w:rsidRPr="009D45A4" w:rsidRDefault="000959F8" w:rsidP="00880A93">
            <w:pPr>
              <w:spacing w:after="0" w:line="240" w:lineRule="auto"/>
              <w:rPr>
                <w:rFonts w:cs="Calibri"/>
                <w:b/>
                <w:bCs/>
                <w:color w:val="000000"/>
                <w:sz w:val="18"/>
                <w:szCs w:val="18"/>
              </w:rPr>
            </w:pPr>
            <w:r>
              <w:rPr>
                <w:rFonts w:cs="Calibri"/>
                <w:color w:val="000000"/>
                <w:sz w:val="18"/>
                <w:szCs w:val="18"/>
              </w:rPr>
              <w:t>Seçmeli</w:t>
            </w:r>
          </w:p>
        </w:tc>
      </w:tr>
      <w:tr w:rsidR="000959F8" w:rsidRPr="009D45A4" w14:paraId="4919D871" w14:textId="77777777" w:rsidTr="00880A93">
        <w:trPr>
          <w:trHeight w:val="284"/>
        </w:trPr>
        <w:tc>
          <w:tcPr>
            <w:tcW w:w="990" w:type="pct"/>
            <w:gridSpan w:val="4"/>
            <w:shd w:val="clear" w:color="auto" w:fill="auto"/>
            <w:vAlign w:val="center"/>
            <w:hideMark/>
          </w:tcPr>
          <w:p w14:paraId="38316570"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10" w:type="pct"/>
            <w:gridSpan w:val="9"/>
            <w:shd w:val="clear" w:color="auto" w:fill="auto"/>
            <w:vAlign w:val="center"/>
          </w:tcPr>
          <w:p w14:paraId="5A0D3E3F" w14:textId="2FD24DD3" w:rsidR="000959F8" w:rsidRPr="009D45A4" w:rsidRDefault="0047351A" w:rsidP="00880A93">
            <w:pPr>
              <w:spacing w:after="0" w:line="240" w:lineRule="auto"/>
              <w:rPr>
                <w:rFonts w:cs="Calibri"/>
                <w:color w:val="000000"/>
                <w:sz w:val="18"/>
                <w:szCs w:val="18"/>
              </w:rPr>
            </w:pPr>
            <w:r w:rsidRPr="0047351A">
              <w:rPr>
                <w:rFonts w:cs="Calibri"/>
                <w:sz w:val="18"/>
                <w:szCs w:val="18"/>
              </w:rPr>
              <w:t>Doç. Dr. Mehmet ŞİMŞEK</w:t>
            </w:r>
            <w:r w:rsidRPr="0047351A">
              <w:rPr>
                <w:rFonts w:cs="Calibri"/>
                <w:sz w:val="18"/>
                <w:szCs w:val="18"/>
              </w:rPr>
              <w:tab/>
            </w:r>
          </w:p>
        </w:tc>
      </w:tr>
      <w:tr w:rsidR="000959F8" w:rsidRPr="009D45A4" w14:paraId="03C1E41F" w14:textId="77777777" w:rsidTr="00880A93">
        <w:trPr>
          <w:trHeight w:val="284"/>
        </w:trPr>
        <w:tc>
          <w:tcPr>
            <w:tcW w:w="990" w:type="pct"/>
            <w:gridSpan w:val="4"/>
            <w:shd w:val="clear" w:color="auto" w:fill="auto"/>
            <w:vAlign w:val="center"/>
            <w:hideMark/>
          </w:tcPr>
          <w:p w14:paraId="7F9153EB"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 Verenler</w:t>
            </w:r>
          </w:p>
        </w:tc>
        <w:tc>
          <w:tcPr>
            <w:tcW w:w="4010" w:type="pct"/>
            <w:gridSpan w:val="9"/>
            <w:shd w:val="clear" w:color="auto" w:fill="auto"/>
            <w:vAlign w:val="center"/>
          </w:tcPr>
          <w:p w14:paraId="054D5BA8" w14:textId="062DBCFF" w:rsidR="000959F8"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0959F8" w:rsidRPr="009D45A4" w14:paraId="76EADA51" w14:textId="77777777" w:rsidTr="00880A93">
        <w:trPr>
          <w:trHeight w:val="284"/>
        </w:trPr>
        <w:tc>
          <w:tcPr>
            <w:tcW w:w="990" w:type="pct"/>
            <w:gridSpan w:val="4"/>
            <w:shd w:val="clear" w:color="auto" w:fill="auto"/>
            <w:vAlign w:val="center"/>
            <w:hideMark/>
          </w:tcPr>
          <w:p w14:paraId="4059338E"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10" w:type="pct"/>
            <w:gridSpan w:val="9"/>
            <w:shd w:val="clear" w:color="auto" w:fill="auto"/>
            <w:vAlign w:val="center"/>
          </w:tcPr>
          <w:p w14:paraId="391BB490" w14:textId="77777777" w:rsidR="000959F8" w:rsidRPr="009D45A4" w:rsidRDefault="000959F8" w:rsidP="00880A93">
            <w:pPr>
              <w:spacing w:after="0" w:line="240" w:lineRule="auto"/>
              <w:rPr>
                <w:rFonts w:cs="Calibri"/>
                <w:b/>
                <w:bCs/>
                <w:color w:val="000000"/>
                <w:sz w:val="18"/>
                <w:szCs w:val="18"/>
              </w:rPr>
            </w:pPr>
          </w:p>
        </w:tc>
      </w:tr>
      <w:tr w:rsidR="000959F8" w:rsidRPr="009D45A4" w14:paraId="0E97D456" w14:textId="77777777" w:rsidTr="00880A93">
        <w:trPr>
          <w:trHeight w:val="233"/>
        </w:trPr>
        <w:tc>
          <w:tcPr>
            <w:tcW w:w="990" w:type="pct"/>
            <w:gridSpan w:val="4"/>
            <w:shd w:val="clear" w:color="auto" w:fill="auto"/>
            <w:vAlign w:val="center"/>
            <w:hideMark/>
          </w:tcPr>
          <w:p w14:paraId="2AC645BF"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Amacı</w:t>
            </w:r>
          </w:p>
        </w:tc>
        <w:tc>
          <w:tcPr>
            <w:tcW w:w="4010" w:type="pct"/>
            <w:gridSpan w:val="9"/>
            <w:shd w:val="clear" w:color="auto" w:fill="auto"/>
            <w:hideMark/>
          </w:tcPr>
          <w:p w14:paraId="136E6EA8" w14:textId="77777777" w:rsidR="000959F8" w:rsidRPr="00AC7EBE" w:rsidRDefault="000959F8" w:rsidP="00880A93">
            <w:pPr>
              <w:spacing w:after="0"/>
              <w:jc w:val="both"/>
              <w:rPr>
                <w:rFonts w:cs="Calibri"/>
                <w:sz w:val="18"/>
                <w:szCs w:val="18"/>
              </w:rPr>
            </w:pPr>
            <w:r w:rsidRPr="00AC7EBE">
              <w:rPr>
                <w:rFonts w:cs="Calibri"/>
                <w:sz w:val="18"/>
                <w:szCs w:val="18"/>
              </w:rPr>
              <w:t>Bu derste soğuk mutfakta yapılan yiyecekleri hazırlayıp ilgili birimleri yönetmesi amaçlanmaktadır.</w:t>
            </w:r>
          </w:p>
        </w:tc>
      </w:tr>
      <w:tr w:rsidR="000959F8" w:rsidRPr="009D45A4" w14:paraId="443AE642" w14:textId="77777777" w:rsidTr="00880A93">
        <w:trPr>
          <w:trHeight w:val="284"/>
        </w:trPr>
        <w:tc>
          <w:tcPr>
            <w:tcW w:w="990" w:type="pct"/>
            <w:gridSpan w:val="4"/>
            <w:shd w:val="clear" w:color="auto" w:fill="auto"/>
            <w:vAlign w:val="center"/>
            <w:hideMark/>
          </w:tcPr>
          <w:p w14:paraId="71B9AEA5"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10" w:type="pct"/>
            <w:gridSpan w:val="9"/>
            <w:shd w:val="clear" w:color="auto" w:fill="auto"/>
            <w:vAlign w:val="center"/>
            <w:hideMark/>
          </w:tcPr>
          <w:p w14:paraId="7B6DF41D" w14:textId="77777777" w:rsidR="000959F8" w:rsidRPr="00D41528" w:rsidRDefault="000959F8" w:rsidP="00880A93">
            <w:pPr>
              <w:spacing w:after="0"/>
              <w:jc w:val="both"/>
              <w:rPr>
                <w:rFonts w:cs="Calibri"/>
                <w:color w:val="000000"/>
                <w:sz w:val="18"/>
                <w:szCs w:val="18"/>
              </w:rPr>
            </w:pPr>
            <w:r>
              <w:rPr>
                <w:rFonts w:cs="Calibri"/>
                <w:sz w:val="18"/>
                <w:szCs w:val="18"/>
              </w:rPr>
              <w:t>Soğuk mutfak uygulamaları, mezeler, zeytinyağlılar, salatalar</w:t>
            </w:r>
          </w:p>
        </w:tc>
      </w:tr>
      <w:tr w:rsidR="000959F8" w:rsidRPr="009D45A4" w14:paraId="7C3E4EF0" w14:textId="77777777" w:rsidTr="00880A93">
        <w:trPr>
          <w:trHeight w:val="300"/>
        </w:trPr>
        <w:tc>
          <w:tcPr>
            <w:tcW w:w="5000" w:type="pct"/>
            <w:gridSpan w:val="13"/>
            <w:shd w:val="clear" w:color="auto" w:fill="auto"/>
            <w:noWrap/>
            <w:vAlign w:val="bottom"/>
            <w:hideMark/>
          </w:tcPr>
          <w:p w14:paraId="22A05735" w14:textId="77777777" w:rsidR="000959F8" w:rsidRPr="009D45A4" w:rsidRDefault="000959F8" w:rsidP="00880A93">
            <w:pPr>
              <w:spacing w:after="0" w:line="240" w:lineRule="auto"/>
              <w:rPr>
                <w:rFonts w:cs="Calibri"/>
                <w:color w:val="000000"/>
                <w:sz w:val="18"/>
                <w:szCs w:val="18"/>
              </w:rPr>
            </w:pPr>
          </w:p>
        </w:tc>
      </w:tr>
      <w:tr w:rsidR="000959F8" w:rsidRPr="009D45A4" w14:paraId="7D1C9D93" w14:textId="77777777" w:rsidTr="00880A93">
        <w:trPr>
          <w:trHeight w:val="284"/>
        </w:trPr>
        <w:tc>
          <w:tcPr>
            <w:tcW w:w="5000" w:type="pct"/>
            <w:gridSpan w:val="13"/>
            <w:shd w:val="clear" w:color="auto" w:fill="auto"/>
            <w:vAlign w:val="center"/>
            <w:hideMark/>
          </w:tcPr>
          <w:p w14:paraId="7D674059"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0959F8" w:rsidRPr="009D45A4" w14:paraId="4090F119" w14:textId="77777777" w:rsidTr="00880A93">
        <w:trPr>
          <w:trHeight w:val="284"/>
        </w:trPr>
        <w:tc>
          <w:tcPr>
            <w:tcW w:w="901" w:type="pct"/>
            <w:gridSpan w:val="2"/>
            <w:shd w:val="clear" w:color="auto" w:fill="auto"/>
            <w:vAlign w:val="center"/>
            <w:hideMark/>
          </w:tcPr>
          <w:p w14:paraId="4DD60B5C"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ÖÇ-1</w:t>
            </w:r>
          </w:p>
        </w:tc>
        <w:tc>
          <w:tcPr>
            <w:tcW w:w="4099" w:type="pct"/>
            <w:gridSpan w:val="11"/>
            <w:shd w:val="clear" w:color="auto" w:fill="auto"/>
            <w:hideMark/>
          </w:tcPr>
          <w:p w14:paraId="277EA51C" w14:textId="77777777" w:rsidR="000959F8" w:rsidRPr="00AC7EBE" w:rsidRDefault="000959F8" w:rsidP="00880A93">
            <w:pPr>
              <w:autoSpaceDE w:val="0"/>
              <w:autoSpaceDN w:val="0"/>
              <w:adjustRightInd w:val="0"/>
              <w:spacing w:after="0" w:line="240" w:lineRule="auto"/>
              <w:rPr>
                <w:rFonts w:cs="Calibri"/>
                <w:color w:val="000000"/>
                <w:sz w:val="18"/>
                <w:szCs w:val="18"/>
              </w:rPr>
            </w:pPr>
            <w:r w:rsidRPr="00AC7EBE">
              <w:rPr>
                <w:rFonts w:cs="Calibri"/>
                <w:sz w:val="18"/>
                <w:szCs w:val="18"/>
              </w:rPr>
              <w:t>Salata ve salata soslarını hazırlayabilir.</w:t>
            </w:r>
          </w:p>
        </w:tc>
      </w:tr>
      <w:tr w:rsidR="000959F8" w:rsidRPr="009D45A4" w14:paraId="7FBFB46A" w14:textId="77777777" w:rsidTr="00880A93">
        <w:trPr>
          <w:trHeight w:val="284"/>
        </w:trPr>
        <w:tc>
          <w:tcPr>
            <w:tcW w:w="901" w:type="pct"/>
            <w:gridSpan w:val="2"/>
            <w:shd w:val="clear" w:color="auto" w:fill="auto"/>
            <w:vAlign w:val="center"/>
            <w:hideMark/>
          </w:tcPr>
          <w:p w14:paraId="137E2254"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ÖÇ-2</w:t>
            </w:r>
          </w:p>
        </w:tc>
        <w:tc>
          <w:tcPr>
            <w:tcW w:w="4099" w:type="pct"/>
            <w:gridSpan w:val="11"/>
            <w:shd w:val="clear" w:color="auto" w:fill="auto"/>
            <w:hideMark/>
          </w:tcPr>
          <w:p w14:paraId="68F7A69D" w14:textId="77777777" w:rsidR="000959F8" w:rsidRPr="00AC7EBE" w:rsidRDefault="000959F8" w:rsidP="00880A93">
            <w:pPr>
              <w:autoSpaceDE w:val="0"/>
              <w:autoSpaceDN w:val="0"/>
              <w:adjustRightInd w:val="0"/>
              <w:spacing w:after="0" w:line="240" w:lineRule="auto"/>
              <w:jc w:val="both"/>
              <w:rPr>
                <w:rFonts w:cs="Calibri"/>
                <w:color w:val="000000"/>
                <w:sz w:val="18"/>
                <w:szCs w:val="18"/>
              </w:rPr>
            </w:pPr>
            <w:r w:rsidRPr="00AC7EBE">
              <w:rPr>
                <w:rFonts w:cs="Calibri"/>
                <w:sz w:val="18"/>
                <w:szCs w:val="18"/>
              </w:rPr>
              <w:t>Ordövr, meze ve sandviç hazırlayabilir.</w:t>
            </w:r>
          </w:p>
        </w:tc>
      </w:tr>
      <w:tr w:rsidR="000959F8" w:rsidRPr="009D45A4" w14:paraId="2C39D50E" w14:textId="77777777" w:rsidTr="00880A93">
        <w:trPr>
          <w:trHeight w:val="284"/>
        </w:trPr>
        <w:tc>
          <w:tcPr>
            <w:tcW w:w="901" w:type="pct"/>
            <w:gridSpan w:val="2"/>
            <w:shd w:val="clear" w:color="auto" w:fill="auto"/>
            <w:vAlign w:val="center"/>
            <w:hideMark/>
          </w:tcPr>
          <w:p w14:paraId="78794F79"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ÖÇ-3</w:t>
            </w:r>
          </w:p>
        </w:tc>
        <w:tc>
          <w:tcPr>
            <w:tcW w:w="4099" w:type="pct"/>
            <w:gridSpan w:val="11"/>
            <w:shd w:val="clear" w:color="auto" w:fill="auto"/>
          </w:tcPr>
          <w:p w14:paraId="60EAD6A8" w14:textId="77777777" w:rsidR="000959F8" w:rsidRPr="00AC7EBE" w:rsidRDefault="000959F8" w:rsidP="00880A93">
            <w:pPr>
              <w:autoSpaceDE w:val="0"/>
              <w:autoSpaceDN w:val="0"/>
              <w:adjustRightInd w:val="0"/>
              <w:spacing w:after="0" w:line="240" w:lineRule="auto"/>
              <w:jc w:val="both"/>
              <w:rPr>
                <w:rFonts w:cs="Calibri"/>
                <w:color w:val="000000"/>
                <w:sz w:val="18"/>
                <w:szCs w:val="18"/>
              </w:rPr>
            </w:pPr>
            <w:r w:rsidRPr="00AC7EBE">
              <w:rPr>
                <w:rFonts w:cs="Calibri"/>
                <w:sz w:val="18"/>
                <w:szCs w:val="18"/>
              </w:rPr>
              <w:t>Soğuk çorba ve zeytinyağlı yemekler hazırlayabilir.</w:t>
            </w:r>
          </w:p>
        </w:tc>
      </w:tr>
      <w:tr w:rsidR="000959F8" w:rsidRPr="009D45A4" w14:paraId="554CF7C1" w14:textId="77777777" w:rsidTr="00880A93">
        <w:trPr>
          <w:trHeight w:val="284"/>
        </w:trPr>
        <w:tc>
          <w:tcPr>
            <w:tcW w:w="901" w:type="pct"/>
            <w:gridSpan w:val="2"/>
            <w:shd w:val="clear" w:color="auto" w:fill="auto"/>
            <w:vAlign w:val="center"/>
          </w:tcPr>
          <w:p w14:paraId="41AF54C0" w14:textId="77777777" w:rsidR="000959F8" w:rsidRPr="009D45A4" w:rsidRDefault="000959F8" w:rsidP="00880A93">
            <w:pPr>
              <w:spacing w:after="0" w:line="240" w:lineRule="auto"/>
              <w:rPr>
                <w:rFonts w:cs="Calibri"/>
                <w:color w:val="000000"/>
                <w:sz w:val="18"/>
                <w:szCs w:val="18"/>
              </w:rPr>
            </w:pPr>
          </w:p>
        </w:tc>
        <w:tc>
          <w:tcPr>
            <w:tcW w:w="4099" w:type="pct"/>
            <w:gridSpan w:val="11"/>
            <w:shd w:val="clear" w:color="auto" w:fill="auto"/>
          </w:tcPr>
          <w:p w14:paraId="7E531B58" w14:textId="77777777" w:rsidR="000959F8" w:rsidRPr="00C5418D" w:rsidRDefault="000959F8" w:rsidP="00880A93">
            <w:pPr>
              <w:autoSpaceDE w:val="0"/>
              <w:autoSpaceDN w:val="0"/>
              <w:adjustRightInd w:val="0"/>
              <w:spacing w:after="0" w:line="240" w:lineRule="auto"/>
              <w:jc w:val="both"/>
              <w:rPr>
                <w:rFonts w:cs="Calibri"/>
                <w:sz w:val="18"/>
                <w:szCs w:val="18"/>
              </w:rPr>
            </w:pPr>
          </w:p>
        </w:tc>
      </w:tr>
      <w:tr w:rsidR="000959F8" w:rsidRPr="009D45A4" w14:paraId="42C99363" w14:textId="77777777" w:rsidTr="00880A93">
        <w:trPr>
          <w:trHeight w:val="284"/>
        </w:trPr>
        <w:tc>
          <w:tcPr>
            <w:tcW w:w="904" w:type="pct"/>
            <w:gridSpan w:val="3"/>
            <w:shd w:val="clear" w:color="auto" w:fill="auto"/>
            <w:vAlign w:val="center"/>
            <w:hideMark/>
          </w:tcPr>
          <w:p w14:paraId="04C97977"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096" w:type="pct"/>
            <w:gridSpan w:val="10"/>
            <w:shd w:val="clear" w:color="auto" w:fill="auto"/>
            <w:vAlign w:val="center"/>
            <w:hideMark/>
          </w:tcPr>
          <w:p w14:paraId="40456F3F" w14:textId="77777777" w:rsidR="000959F8" w:rsidRPr="009D45A4" w:rsidRDefault="000959F8" w:rsidP="00880A93">
            <w:pPr>
              <w:spacing w:after="0" w:line="240" w:lineRule="auto"/>
              <w:rPr>
                <w:rFonts w:cs="Calibri"/>
                <w:sz w:val="18"/>
                <w:szCs w:val="18"/>
              </w:rPr>
            </w:pPr>
            <w:r w:rsidRPr="009D45A4">
              <w:rPr>
                <w:rFonts w:cs="Calibri"/>
                <w:sz w:val="18"/>
                <w:szCs w:val="18"/>
              </w:rPr>
              <w:t>Slayt, yüz yüze anlatım, sınıf içi tartışma, soru-cevap</w:t>
            </w:r>
          </w:p>
        </w:tc>
      </w:tr>
      <w:tr w:rsidR="000959F8" w:rsidRPr="009D45A4" w14:paraId="18816441" w14:textId="77777777" w:rsidTr="00880A93">
        <w:trPr>
          <w:trHeight w:val="284"/>
        </w:trPr>
        <w:tc>
          <w:tcPr>
            <w:tcW w:w="904" w:type="pct"/>
            <w:gridSpan w:val="3"/>
            <w:shd w:val="clear" w:color="auto" w:fill="auto"/>
            <w:vAlign w:val="center"/>
            <w:hideMark/>
          </w:tcPr>
          <w:p w14:paraId="4A280C17"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096" w:type="pct"/>
            <w:gridSpan w:val="10"/>
            <w:shd w:val="clear" w:color="auto" w:fill="auto"/>
            <w:vAlign w:val="center"/>
            <w:hideMark/>
          </w:tcPr>
          <w:p w14:paraId="7D64A0FF"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Yazılı Sınav</w:t>
            </w:r>
          </w:p>
        </w:tc>
      </w:tr>
      <w:tr w:rsidR="000959F8" w:rsidRPr="009D45A4" w14:paraId="2EA9CDE1" w14:textId="77777777" w:rsidTr="00880A93">
        <w:trPr>
          <w:trHeight w:val="284"/>
        </w:trPr>
        <w:tc>
          <w:tcPr>
            <w:tcW w:w="5000" w:type="pct"/>
            <w:gridSpan w:val="13"/>
            <w:shd w:val="clear" w:color="auto" w:fill="auto"/>
            <w:vAlign w:val="center"/>
            <w:hideMark/>
          </w:tcPr>
          <w:p w14:paraId="36EFD0C7" w14:textId="77777777" w:rsidR="000959F8" w:rsidRPr="009D45A4" w:rsidRDefault="000959F8" w:rsidP="00880A93">
            <w:pPr>
              <w:spacing w:after="0" w:line="240" w:lineRule="auto"/>
              <w:rPr>
                <w:rFonts w:cs="Calibri"/>
                <w:b/>
                <w:bCs/>
                <w:color w:val="000000"/>
                <w:sz w:val="18"/>
                <w:szCs w:val="18"/>
              </w:rPr>
            </w:pPr>
          </w:p>
          <w:p w14:paraId="292940DB"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 AKIŞI</w:t>
            </w:r>
          </w:p>
        </w:tc>
      </w:tr>
      <w:tr w:rsidR="000959F8" w:rsidRPr="009D45A4" w14:paraId="12F80F97" w14:textId="77777777" w:rsidTr="00880A93">
        <w:trPr>
          <w:trHeight w:val="284"/>
        </w:trPr>
        <w:tc>
          <w:tcPr>
            <w:tcW w:w="761" w:type="pct"/>
            <w:shd w:val="clear" w:color="auto" w:fill="auto"/>
            <w:vAlign w:val="center"/>
            <w:hideMark/>
          </w:tcPr>
          <w:p w14:paraId="434BECAE"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Hafta</w:t>
            </w:r>
          </w:p>
        </w:tc>
        <w:tc>
          <w:tcPr>
            <w:tcW w:w="3346" w:type="pct"/>
            <w:gridSpan w:val="11"/>
            <w:shd w:val="clear" w:color="auto" w:fill="auto"/>
            <w:noWrap/>
            <w:vAlign w:val="bottom"/>
            <w:hideMark/>
          </w:tcPr>
          <w:p w14:paraId="52C3B50A" w14:textId="77777777" w:rsidR="000959F8" w:rsidRPr="009D45A4" w:rsidRDefault="000959F8" w:rsidP="00880A93">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893" w:type="pct"/>
            <w:shd w:val="clear" w:color="auto" w:fill="auto"/>
            <w:vAlign w:val="center"/>
            <w:hideMark/>
          </w:tcPr>
          <w:p w14:paraId="390514B4" w14:textId="77777777" w:rsidR="000959F8" w:rsidRPr="009D45A4" w:rsidRDefault="000959F8" w:rsidP="00880A93">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0959F8" w:rsidRPr="009D45A4" w14:paraId="57023361" w14:textId="77777777" w:rsidTr="00880A93">
        <w:trPr>
          <w:trHeight w:val="187"/>
        </w:trPr>
        <w:tc>
          <w:tcPr>
            <w:tcW w:w="761" w:type="pct"/>
            <w:shd w:val="clear" w:color="auto" w:fill="auto"/>
            <w:vAlign w:val="center"/>
            <w:hideMark/>
          </w:tcPr>
          <w:p w14:paraId="517AD14C"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w:t>
            </w:r>
          </w:p>
        </w:tc>
        <w:tc>
          <w:tcPr>
            <w:tcW w:w="3346" w:type="pct"/>
            <w:gridSpan w:val="11"/>
            <w:shd w:val="clear" w:color="auto" w:fill="auto"/>
            <w:hideMark/>
          </w:tcPr>
          <w:p w14:paraId="6FBC2859" w14:textId="77777777" w:rsidR="000959F8" w:rsidRPr="00AC7EBE" w:rsidRDefault="000959F8" w:rsidP="00880A93">
            <w:pPr>
              <w:spacing w:after="0"/>
              <w:rPr>
                <w:rFonts w:cs="Calibri"/>
                <w:sz w:val="18"/>
                <w:szCs w:val="18"/>
              </w:rPr>
            </w:pPr>
            <w:r w:rsidRPr="00AC7EBE">
              <w:rPr>
                <w:rFonts w:cs="Calibri"/>
                <w:sz w:val="18"/>
                <w:szCs w:val="18"/>
              </w:rPr>
              <w:t>Soğuk sosları ve marinatları hazırlamak/ hazırlatmak.</w:t>
            </w:r>
          </w:p>
        </w:tc>
        <w:tc>
          <w:tcPr>
            <w:tcW w:w="893" w:type="pct"/>
            <w:shd w:val="clear" w:color="auto" w:fill="auto"/>
          </w:tcPr>
          <w:p w14:paraId="2064D313"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406C47E4" w14:textId="77777777" w:rsidTr="00880A93">
        <w:trPr>
          <w:trHeight w:val="70"/>
        </w:trPr>
        <w:tc>
          <w:tcPr>
            <w:tcW w:w="761" w:type="pct"/>
            <w:shd w:val="clear" w:color="auto" w:fill="auto"/>
            <w:vAlign w:val="center"/>
            <w:hideMark/>
          </w:tcPr>
          <w:p w14:paraId="0A79E1EA"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2</w:t>
            </w:r>
          </w:p>
        </w:tc>
        <w:tc>
          <w:tcPr>
            <w:tcW w:w="3346" w:type="pct"/>
            <w:gridSpan w:val="11"/>
            <w:shd w:val="clear" w:color="auto" w:fill="auto"/>
            <w:vAlign w:val="center"/>
            <w:hideMark/>
          </w:tcPr>
          <w:p w14:paraId="00DC810A" w14:textId="77777777" w:rsidR="000959F8" w:rsidRPr="00AC7EBE" w:rsidRDefault="000959F8" w:rsidP="00880A93">
            <w:pPr>
              <w:autoSpaceDE w:val="0"/>
              <w:autoSpaceDN w:val="0"/>
              <w:adjustRightInd w:val="0"/>
              <w:spacing w:after="0" w:line="240" w:lineRule="auto"/>
              <w:rPr>
                <w:rFonts w:cs="Calibri"/>
                <w:color w:val="000000"/>
                <w:sz w:val="18"/>
                <w:szCs w:val="18"/>
              </w:rPr>
            </w:pPr>
            <w:proofErr w:type="gramStart"/>
            <w:r w:rsidRPr="00AC7EBE">
              <w:rPr>
                <w:rFonts w:cs="Calibri"/>
                <w:sz w:val="18"/>
                <w:szCs w:val="18"/>
              </w:rPr>
              <w:t>Salataları hazırlamak/ hazırlatmak.</w:t>
            </w:r>
            <w:proofErr w:type="gramEnd"/>
          </w:p>
        </w:tc>
        <w:tc>
          <w:tcPr>
            <w:tcW w:w="893" w:type="pct"/>
            <w:shd w:val="clear" w:color="auto" w:fill="auto"/>
          </w:tcPr>
          <w:p w14:paraId="264F047F"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209ECEAF" w14:textId="77777777" w:rsidTr="00880A93">
        <w:trPr>
          <w:trHeight w:val="149"/>
        </w:trPr>
        <w:tc>
          <w:tcPr>
            <w:tcW w:w="761" w:type="pct"/>
            <w:shd w:val="clear" w:color="auto" w:fill="auto"/>
            <w:vAlign w:val="center"/>
            <w:hideMark/>
          </w:tcPr>
          <w:p w14:paraId="150ECD4F"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3</w:t>
            </w:r>
          </w:p>
        </w:tc>
        <w:tc>
          <w:tcPr>
            <w:tcW w:w="3346" w:type="pct"/>
            <w:gridSpan w:val="11"/>
            <w:shd w:val="clear" w:color="auto" w:fill="auto"/>
            <w:hideMark/>
          </w:tcPr>
          <w:p w14:paraId="73E718D4" w14:textId="77777777" w:rsidR="000959F8" w:rsidRPr="00AC7EBE" w:rsidRDefault="000959F8" w:rsidP="00880A93">
            <w:pPr>
              <w:spacing w:after="0"/>
              <w:jc w:val="both"/>
              <w:rPr>
                <w:rFonts w:cs="Calibri"/>
                <w:sz w:val="18"/>
                <w:szCs w:val="18"/>
              </w:rPr>
            </w:pPr>
            <w:r w:rsidRPr="00AC7EBE">
              <w:rPr>
                <w:rFonts w:cs="Calibri"/>
                <w:sz w:val="18"/>
                <w:szCs w:val="18"/>
              </w:rPr>
              <w:t>Mezeleri hazırlamak/ hazırlatmak</w:t>
            </w:r>
          </w:p>
        </w:tc>
        <w:tc>
          <w:tcPr>
            <w:tcW w:w="893" w:type="pct"/>
            <w:shd w:val="clear" w:color="auto" w:fill="auto"/>
          </w:tcPr>
          <w:p w14:paraId="03B061A6"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2B65ABA6" w14:textId="77777777" w:rsidTr="00880A93">
        <w:trPr>
          <w:trHeight w:val="169"/>
        </w:trPr>
        <w:tc>
          <w:tcPr>
            <w:tcW w:w="761" w:type="pct"/>
            <w:shd w:val="clear" w:color="auto" w:fill="auto"/>
            <w:vAlign w:val="center"/>
            <w:hideMark/>
          </w:tcPr>
          <w:p w14:paraId="076BDDF4"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4</w:t>
            </w:r>
          </w:p>
        </w:tc>
        <w:tc>
          <w:tcPr>
            <w:tcW w:w="3346" w:type="pct"/>
            <w:gridSpan w:val="11"/>
            <w:shd w:val="clear" w:color="auto" w:fill="auto"/>
            <w:vAlign w:val="center"/>
            <w:hideMark/>
          </w:tcPr>
          <w:p w14:paraId="502E8CF7" w14:textId="77777777" w:rsidR="000959F8" w:rsidRPr="00AC7EBE" w:rsidRDefault="000959F8" w:rsidP="00880A93">
            <w:pPr>
              <w:spacing w:after="0" w:line="240" w:lineRule="auto"/>
              <w:rPr>
                <w:rFonts w:cs="Calibri"/>
                <w:color w:val="000000"/>
                <w:sz w:val="18"/>
                <w:szCs w:val="18"/>
              </w:rPr>
            </w:pPr>
            <w:r w:rsidRPr="00AC7EBE">
              <w:rPr>
                <w:rFonts w:cs="Calibri"/>
                <w:sz w:val="18"/>
                <w:szCs w:val="18"/>
              </w:rPr>
              <w:t>Mezeleri hazırlamak/ hazırlatmak</w:t>
            </w:r>
          </w:p>
        </w:tc>
        <w:tc>
          <w:tcPr>
            <w:tcW w:w="893" w:type="pct"/>
            <w:shd w:val="clear" w:color="auto" w:fill="auto"/>
          </w:tcPr>
          <w:p w14:paraId="24E2C9D5"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15768FBD" w14:textId="77777777" w:rsidTr="00880A93">
        <w:trPr>
          <w:trHeight w:val="169"/>
        </w:trPr>
        <w:tc>
          <w:tcPr>
            <w:tcW w:w="761" w:type="pct"/>
            <w:shd w:val="clear" w:color="auto" w:fill="auto"/>
            <w:vAlign w:val="center"/>
            <w:hideMark/>
          </w:tcPr>
          <w:p w14:paraId="7676CCC7"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5</w:t>
            </w:r>
          </w:p>
        </w:tc>
        <w:tc>
          <w:tcPr>
            <w:tcW w:w="3346" w:type="pct"/>
            <w:gridSpan w:val="11"/>
            <w:shd w:val="clear" w:color="auto" w:fill="auto"/>
            <w:hideMark/>
          </w:tcPr>
          <w:p w14:paraId="469AE774" w14:textId="77777777" w:rsidR="000959F8" w:rsidRPr="00AC7EBE" w:rsidRDefault="000959F8" w:rsidP="00880A93">
            <w:pPr>
              <w:spacing w:after="0"/>
              <w:jc w:val="both"/>
              <w:rPr>
                <w:rFonts w:cs="Calibri"/>
                <w:sz w:val="18"/>
                <w:szCs w:val="18"/>
              </w:rPr>
            </w:pPr>
            <w:proofErr w:type="gramStart"/>
            <w:r w:rsidRPr="00AC7EBE">
              <w:rPr>
                <w:rFonts w:cs="Calibri"/>
                <w:sz w:val="18"/>
                <w:szCs w:val="18"/>
              </w:rPr>
              <w:t>Ordövr çeşitlerini hazırlamak/ hazırlatmak.</w:t>
            </w:r>
            <w:proofErr w:type="gramEnd"/>
          </w:p>
        </w:tc>
        <w:tc>
          <w:tcPr>
            <w:tcW w:w="893" w:type="pct"/>
            <w:shd w:val="clear" w:color="auto" w:fill="auto"/>
          </w:tcPr>
          <w:p w14:paraId="3FAE1C0A"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257E428A" w14:textId="77777777" w:rsidTr="00880A93">
        <w:trPr>
          <w:trHeight w:val="70"/>
        </w:trPr>
        <w:tc>
          <w:tcPr>
            <w:tcW w:w="761" w:type="pct"/>
            <w:shd w:val="clear" w:color="auto" w:fill="auto"/>
            <w:vAlign w:val="center"/>
            <w:hideMark/>
          </w:tcPr>
          <w:p w14:paraId="007512EA"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6</w:t>
            </w:r>
          </w:p>
        </w:tc>
        <w:tc>
          <w:tcPr>
            <w:tcW w:w="3346" w:type="pct"/>
            <w:gridSpan w:val="11"/>
            <w:shd w:val="clear" w:color="auto" w:fill="auto"/>
            <w:hideMark/>
          </w:tcPr>
          <w:p w14:paraId="266358E7" w14:textId="77777777" w:rsidR="000959F8" w:rsidRPr="00AC7EBE" w:rsidRDefault="000959F8" w:rsidP="00880A93">
            <w:pPr>
              <w:spacing w:after="0"/>
              <w:jc w:val="both"/>
              <w:rPr>
                <w:rFonts w:cs="Calibri"/>
                <w:sz w:val="18"/>
                <w:szCs w:val="18"/>
              </w:rPr>
            </w:pPr>
            <w:proofErr w:type="gramStart"/>
            <w:r w:rsidRPr="00AC7EBE">
              <w:rPr>
                <w:rFonts w:cs="Calibri"/>
                <w:sz w:val="18"/>
                <w:szCs w:val="18"/>
              </w:rPr>
              <w:t>Ordövr çeşitlerini hazırlamak/ hazırlatmak.</w:t>
            </w:r>
            <w:proofErr w:type="gramEnd"/>
          </w:p>
        </w:tc>
        <w:tc>
          <w:tcPr>
            <w:tcW w:w="893" w:type="pct"/>
            <w:shd w:val="clear" w:color="auto" w:fill="auto"/>
          </w:tcPr>
          <w:p w14:paraId="4C564ABE"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3DC8A2BC" w14:textId="77777777" w:rsidTr="00880A93">
        <w:trPr>
          <w:trHeight w:val="109"/>
        </w:trPr>
        <w:tc>
          <w:tcPr>
            <w:tcW w:w="761" w:type="pct"/>
            <w:shd w:val="clear" w:color="auto" w:fill="auto"/>
            <w:vAlign w:val="center"/>
            <w:hideMark/>
          </w:tcPr>
          <w:p w14:paraId="77CB6C51"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7</w:t>
            </w:r>
          </w:p>
        </w:tc>
        <w:tc>
          <w:tcPr>
            <w:tcW w:w="3346" w:type="pct"/>
            <w:gridSpan w:val="11"/>
            <w:shd w:val="clear" w:color="auto" w:fill="auto"/>
            <w:hideMark/>
          </w:tcPr>
          <w:p w14:paraId="52074481" w14:textId="77777777" w:rsidR="000959F8" w:rsidRPr="00AC7EBE" w:rsidRDefault="000959F8" w:rsidP="00880A93">
            <w:pPr>
              <w:spacing w:after="0"/>
              <w:jc w:val="both"/>
              <w:rPr>
                <w:rFonts w:cs="Calibri"/>
                <w:sz w:val="18"/>
                <w:szCs w:val="18"/>
              </w:rPr>
            </w:pPr>
            <w:r w:rsidRPr="00AC7EBE">
              <w:rPr>
                <w:rFonts w:cs="Calibri"/>
                <w:sz w:val="18"/>
                <w:szCs w:val="18"/>
              </w:rPr>
              <w:t>Soğuk çorbaları hazırlamak/ hazırlatmak</w:t>
            </w:r>
          </w:p>
        </w:tc>
        <w:tc>
          <w:tcPr>
            <w:tcW w:w="893" w:type="pct"/>
            <w:shd w:val="clear" w:color="auto" w:fill="auto"/>
          </w:tcPr>
          <w:p w14:paraId="7BDBE40C"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63F1B9F6" w14:textId="77777777" w:rsidTr="00880A93">
        <w:trPr>
          <w:trHeight w:val="70"/>
        </w:trPr>
        <w:tc>
          <w:tcPr>
            <w:tcW w:w="761" w:type="pct"/>
            <w:shd w:val="clear" w:color="auto" w:fill="auto"/>
            <w:vAlign w:val="center"/>
          </w:tcPr>
          <w:p w14:paraId="5517E23C"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8</w:t>
            </w:r>
          </w:p>
        </w:tc>
        <w:tc>
          <w:tcPr>
            <w:tcW w:w="3346" w:type="pct"/>
            <w:gridSpan w:val="11"/>
            <w:shd w:val="clear" w:color="auto" w:fill="auto"/>
            <w:vAlign w:val="center"/>
          </w:tcPr>
          <w:p w14:paraId="104EECC5" w14:textId="77777777" w:rsidR="000959F8" w:rsidRPr="00AC7EBE" w:rsidRDefault="000959F8" w:rsidP="00880A93">
            <w:pPr>
              <w:autoSpaceDE w:val="0"/>
              <w:autoSpaceDN w:val="0"/>
              <w:adjustRightInd w:val="0"/>
              <w:spacing w:after="0" w:line="240" w:lineRule="auto"/>
              <w:rPr>
                <w:rFonts w:cs="Calibri"/>
                <w:color w:val="000000"/>
                <w:sz w:val="18"/>
                <w:szCs w:val="18"/>
              </w:rPr>
            </w:pPr>
            <w:r w:rsidRPr="00AC7EBE">
              <w:rPr>
                <w:rFonts w:cs="Calibri"/>
                <w:color w:val="000000"/>
                <w:sz w:val="18"/>
                <w:szCs w:val="18"/>
              </w:rPr>
              <w:t>Ara Sınav</w:t>
            </w:r>
          </w:p>
        </w:tc>
        <w:tc>
          <w:tcPr>
            <w:tcW w:w="893" w:type="pct"/>
            <w:shd w:val="clear" w:color="auto" w:fill="auto"/>
          </w:tcPr>
          <w:p w14:paraId="3EDDF44B"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15474720" w14:textId="77777777" w:rsidTr="00880A93">
        <w:trPr>
          <w:trHeight w:val="70"/>
        </w:trPr>
        <w:tc>
          <w:tcPr>
            <w:tcW w:w="761" w:type="pct"/>
            <w:shd w:val="clear" w:color="auto" w:fill="auto"/>
            <w:vAlign w:val="center"/>
          </w:tcPr>
          <w:p w14:paraId="4B77EE9B"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9</w:t>
            </w:r>
          </w:p>
        </w:tc>
        <w:tc>
          <w:tcPr>
            <w:tcW w:w="3346" w:type="pct"/>
            <w:gridSpan w:val="11"/>
            <w:shd w:val="clear" w:color="auto" w:fill="auto"/>
            <w:vAlign w:val="center"/>
          </w:tcPr>
          <w:p w14:paraId="53097AC9" w14:textId="77777777" w:rsidR="000959F8" w:rsidRPr="00AC7EBE" w:rsidRDefault="000959F8" w:rsidP="00880A93">
            <w:pPr>
              <w:autoSpaceDE w:val="0"/>
              <w:autoSpaceDN w:val="0"/>
              <w:adjustRightInd w:val="0"/>
              <w:spacing w:after="0" w:line="240" w:lineRule="auto"/>
              <w:rPr>
                <w:rFonts w:cs="Calibri"/>
                <w:color w:val="000000"/>
                <w:sz w:val="18"/>
                <w:szCs w:val="18"/>
              </w:rPr>
            </w:pPr>
            <w:r w:rsidRPr="00AC7EBE">
              <w:rPr>
                <w:rFonts w:cs="Calibri"/>
                <w:sz w:val="18"/>
                <w:szCs w:val="18"/>
              </w:rPr>
              <w:t>Zeytinyağlı yemekleri hazırlamak/ hazırlatmak</w:t>
            </w:r>
          </w:p>
        </w:tc>
        <w:tc>
          <w:tcPr>
            <w:tcW w:w="893" w:type="pct"/>
            <w:shd w:val="clear" w:color="auto" w:fill="auto"/>
          </w:tcPr>
          <w:p w14:paraId="2DB85FFD"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0620864C" w14:textId="77777777" w:rsidTr="00880A93">
        <w:trPr>
          <w:trHeight w:val="70"/>
        </w:trPr>
        <w:tc>
          <w:tcPr>
            <w:tcW w:w="761" w:type="pct"/>
            <w:shd w:val="clear" w:color="auto" w:fill="auto"/>
            <w:vAlign w:val="center"/>
          </w:tcPr>
          <w:p w14:paraId="6A8064C6"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10</w:t>
            </w:r>
          </w:p>
        </w:tc>
        <w:tc>
          <w:tcPr>
            <w:tcW w:w="3346" w:type="pct"/>
            <w:gridSpan w:val="11"/>
            <w:shd w:val="clear" w:color="auto" w:fill="auto"/>
            <w:vAlign w:val="center"/>
          </w:tcPr>
          <w:p w14:paraId="5AA6EB13" w14:textId="77777777" w:rsidR="000959F8" w:rsidRPr="00AC7EBE" w:rsidRDefault="000959F8" w:rsidP="00880A93">
            <w:pPr>
              <w:spacing w:after="0" w:line="240" w:lineRule="auto"/>
              <w:rPr>
                <w:rFonts w:cs="Calibri"/>
                <w:color w:val="000000"/>
                <w:sz w:val="18"/>
                <w:szCs w:val="18"/>
              </w:rPr>
            </w:pPr>
            <w:r w:rsidRPr="00AC7EBE">
              <w:rPr>
                <w:rFonts w:cs="Calibri"/>
                <w:sz w:val="18"/>
                <w:szCs w:val="18"/>
              </w:rPr>
              <w:t>Zeytinyağlı yemekleri hazırlamak/ hazırlatmak</w:t>
            </w:r>
          </w:p>
        </w:tc>
        <w:tc>
          <w:tcPr>
            <w:tcW w:w="893" w:type="pct"/>
            <w:shd w:val="clear" w:color="auto" w:fill="auto"/>
          </w:tcPr>
          <w:p w14:paraId="50952E5D"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4620C02A" w14:textId="77777777" w:rsidTr="00880A93">
        <w:trPr>
          <w:trHeight w:val="163"/>
        </w:trPr>
        <w:tc>
          <w:tcPr>
            <w:tcW w:w="761" w:type="pct"/>
            <w:shd w:val="clear" w:color="auto" w:fill="auto"/>
            <w:vAlign w:val="center"/>
          </w:tcPr>
          <w:p w14:paraId="28CCC34A"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11</w:t>
            </w:r>
          </w:p>
        </w:tc>
        <w:tc>
          <w:tcPr>
            <w:tcW w:w="3346" w:type="pct"/>
            <w:gridSpan w:val="11"/>
            <w:shd w:val="clear" w:color="auto" w:fill="auto"/>
            <w:vAlign w:val="center"/>
          </w:tcPr>
          <w:p w14:paraId="526CB1C4" w14:textId="77777777" w:rsidR="000959F8" w:rsidRPr="00AC7EBE" w:rsidRDefault="000959F8" w:rsidP="00880A93">
            <w:pPr>
              <w:autoSpaceDE w:val="0"/>
              <w:autoSpaceDN w:val="0"/>
              <w:adjustRightInd w:val="0"/>
              <w:spacing w:after="0" w:line="240" w:lineRule="auto"/>
              <w:rPr>
                <w:rFonts w:cs="Calibri"/>
                <w:color w:val="000000"/>
                <w:sz w:val="18"/>
                <w:szCs w:val="18"/>
              </w:rPr>
            </w:pPr>
            <w:r w:rsidRPr="00AC7EBE">
              <w:rPr>
                <w:rFonts w:cs="Calibri"/>
                <w:sz w:val="18"/>
                <w:szCs w:val="18"/>
              </w:rPr>
              <w:t>Soğuk büfe yemekleri hazırlamak/ hazırlatmak</w:t>
            </w:r>
          </w:p>
        </w:tc>
        <w:tc>
          <w:tcPr>
            <w:tcW w:w="893" w:type="pct"/>
            <w:shd w:val="clear" w:color="auto" w:fill="auto"/>
          </w:tcPr>
          <w:p w14:paraId="2EEC9BC6"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6B1BABCC" w14:textId="77777777" w:rsidTr="00880A93">
        <w:trPr>
          <w:trHeight w:val="100"/>
        </w:trPr>
        <w:tc>
          <w:tcPr>
            <w:tcW w:w="761" w:type="pct"/>
            <w:shd w:val="clear" w:color="auto" w:fill="auto"/>
            <w:vAlign w:val="center"/>
          </w:tcPr>
          <w:p w14:paraId="7178DECD"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12</w:t>
            </w:r>
          </w:p>
        </w:tc>
        <w:tc>
          <w:tcPr>
            <w:tcW w:w="3346" w:type="pct"/>
            <w:gridSpan w:val="11"/>
            <w:shd w:val="clear" w:color="auto" w:fill="auto"/>
            <w:vAlign w:val="center"/>
          </w:tcPr>
          <w:p w14:paraId="45084C9E" w14:textId="77777777" w:rsidR="000959F8" w:rsidRPr="00AC7EBE" w:rsidRDefault="000959F8" w:rsidP="00880A93">
            <w:pPr>
              <w:spacing w:after="0" w:line="240" w:lineRule="auto"/>
              <w:rPr>
                <w:rFonts w:cs="Calibri"/>
                <w:color w:val="000000"/>
                <w:sz w:val="18"/>
                <w:szCs w:val="18"/>
              </w:rPr>
            </w:pPr>
            <w:r w:rsidRPr="00AC7EBE">
              <w:rPr>
                <w:rFonts w:cs="Calibri"/>
                <w:sz w:val="18"/>
                <w:szCs w:val="18"/>
              </w:rPr>
              <w:t>Soğuk büfe yemekleri hazırlamak/ hazırlatmak</w:t>
            </w:r>
          </w:p>
        </w:tc>
        <w:tc>
          <w:tcPr>
            <w:tcW w:w="893" w:type="pct"/>
            <w:shd w:val="clear" w:color="auto" w:fill="auto"/>
          </w:tcPr>
          <w:p w14:paraId="6A7023D6"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62FBE19E" w14:textId="77777777" w:rsidTr="00880A93">
        <w:trPr>
          <w:trHeight w:val="70"/>
        </w:trPr>
        <w:tc>
          <w:tcPr>
            <w:tcW w:w="761" w:type="pct"/>
            <w:shd w:val="clear" w:color="auto" w:fill="auto"/>
            <w:vAlign w:val="center"/>
          </w:tcPr>
          <w:p w14:paraId="1F9A8FE5"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13</w:t>
            </w:r>
          </w:p>
        </w:tc>
        <w:tc>
          <w:tcPr>
            <w:tcW w:w="3346" w:type="pct"/>
            <w:gridSpan w:val="11"/>
            <w:shd w:val="clear" w:color="auto" w:fill="auto"/>
            <w:vAlign w:val="center"/>
          </w:tcPr>
          <w:p w14:paraId="078F157E" w14:textId="77777777" w:rsidR="000959F8" w:rsidRPr="00AC7EBE" w:rsidRDefault="000959F8" w:rsidP="00880A93">
            <w:pPr>
              <w:spacing w:after="0" w:line="240" w:lineRule="auto"/>
              <w:rPr>
                <w:rFonts w:cs="Calibri"/>
                <w:color w:val="000000"/>
                <w:sz w:val="18"/>
                <w:szCs w:val="18"/>
              </w:rPr>
            </w:pPr>
            <w:proofErr w:type="gramStart"/>
            <w:r w:rsidRPr="00AC7EBE">
              <w:rPr>
                <w:rFonts w:cs="Calibri"/>
                <w:sz w:val="18"/>
                <w:szCs w:val="18"/>
              </w:rPr>
              <w:t>Tabak ve büfe dekorlarını hazırlamak/ hazırlatmak.</w:t>
            </w:r>
            <w:proofErr w:type="gramEnd"/>
          </w:p>
        </w:tc>
        <w:tc>
          <w:tcPr>
            <w:tcW w:w="893" w:type="pct"/>
            <w:shd w:val="clear" w:color="auto" w:fill="auto"/>
          </w:tcPr>
          <w:p w14:paraId="17383953"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5C20C55D" w14:textId="77777777" w:rsidTr="00880A93">
        <w:trPr>
          <w:trHeight w:val="174"/>
        </w:trPr>
        <w:tc>
          <w:tcPr>
            <w:tcW w:w="761" w:type="pct"/>
            <w:shd w:val="clear" w:color="auto" w:fill="auto"/>
            <w:vAlign w:val="center"/>
          </w:tcPr>
          <w:p w14:paraId="740B5AA3"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14</w:t>
            </w:r>
          </w:p>
        </w:tc>
        <w:tc>
          <w:tcPr>
            <w:tcW w:w="3346" w:type="pct"/>
            <w:gridSpan w:val="11"/>
            <w:shd w:val="clear" w:color="auto" w:fill="auto"/>
            <w:vAlign w:val="center"/>
          </w:tcPr>
          <w:p w14:paraId="72A12329" w14:textId="77777777" w:rsidR="000959F8" w:rsidRPr="00AC7EBE" w:rsidRDefault="000959F8" w:rsidP="00880A93">
            <w:pPr>
              <w:spacing w:after="0" w:line="240" w:lineRule="auto"/>
              <w:rPr>
                <w:rFonts w:cs="Calibri"/>
                <w:color w:val="000000"/>
                <w:sz w:val="18"/>
                <w:szCs w:val="18"/>
              </w:rPr>
            </w:pPr>
            <w:proofErr w:type="gramStart"/>
            <w:r w:rsidRPr="00AC7EBE">
              <w:rPr>
                <w:rFonts w:cs="Calibri"/>
                <w:sz w:val="18"/>
                <w:szCs w:val="18"/>
              </w:rPr>
              <w:t>Tabak ve büfe dekorlarını hazırlamak/ hazırlatmak.</w:t>
            </w:r>
            <w:proofErr w:type="gramEnd"/>
          </w:p>
        </w:tc>
        <w:tc>
          <w:tcPr>
            <w:tcW w:w="893" w:type="pct"/>
            <w:shd w:val="clear" w:color="auto" w:fill="auto"/>
          </w:tcPr>
          <w:p w14:paraId="2ACED727"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36C48BA4" w14:textId="77777777" w:rsidTr="00880A93">
        <w:trPr>
          <w:trHeight w:val="174"/>
        </w:trPr>
        <w:tc>
          <w:tcPr>
            <w:tcW w:w="761" w:type="pct"/>
            <w:shd w:val="clear" w:color="auto" w:fill="auto"/>
            <w:vAlign w:val="center"/>
          </w:tcPr>
          <w:p w14:paraId="70406496" w14:textId="77777777" w:rsidR="000959F8" w:rsidRPr="009D45A4" w:rsidRDefault="000959F8" w:rsidP="00880A93">
            <w:pPr>
              <w:spacing w:after="0" w:line="240" w:lineRule="auto"/>
              <w:rPr>
                <w:rFonts w:cs="Calibri"/>
                <w:b/>
                <w:bCs/>
                <w:color w:val="000000"/>
                <w:sz w:val="18"/>
                <w:szCs w:val="18"/>
              </w:rPr>
            </w:pPr>
            <w:r>
              <w:rPr>
                <w:rFonts w:cs="Calibri"/>
                <w:b/>
                <w:bCs/>
                <w:color w:val="000000"/>
                <w:sz w:val="18"/>
                <w:szCs w:val="18"/>
              </w:rPr>
              <w:t>15</w:t>
            </w:r>
          </w:p>
        </w:tc>
        <w:tc>
          <w:tcPr>
            <w:tcW w:w="3346" w:type="pct"/>
            <w:gridSpan w:val="11"/>
            <w:shd w:val="clear" w:color="auto" w:fill="auto"/>
            <w:vAlign w:val="center"/>
          </w:tcPr>
          <w:p w14:paraId="715FCC98" w14:textId="77777777" w:rsidR="000959F8" w:rsidRPr="00AC7EBE" w:rsidRDefault="000959F8" w:rsidP="00880A93">
            <w:pPr>
              <w:spacing w:after="0" w:line="240" w:lineRule="auto"/>
              <w:rPr>
                <w:rFonts w:cs="Calibri"/>
                <w:sz w:val="18"/>
                <w:szCs w:val="18"/>
              </w:rPr>
            </w:pPr>
            <w:r>
              <w:rPr>
                <w:rFonts w:cs="Calibri"/>
                <w:sz w:val="18"/>
                <w:szCs w:val="18"/>
              </w:rPr>
              <w:t>Genel Tekrar</w:t>
            </w:r>
          </w:p>
        </w:tc>
        <w:tc>
          <w:tcPr>
            <w:tcW w:w="893" w:type="pct"/>
            <w:shd w:val="clear" w:color="auto" w:fill="auto"/>
          </w:tcPr>
          <w:p w14:paraId="0338D809" w14:textId="77777777" w:rsidR="000959F8" w:rsidRPr="00C5418D" w:rsidRDefault="000959F8" w:rsidP="00880A93">
            <w:pPr>
              <w:autoSpaceDE w:val="0"/>
              <w:autoSpaceDN w:val="0"/>
              <w:adjustRightInd w:val="0"/>
              <w:spacing w:after="0" w:line="240" w:lineRule="auto"/>
              <w:rPr>
                <w:rFonts w:cs="Calibri"/>
                <w:color w:val="000000"/>
                <w:sz w:val="18"/>
                <w:szCs w:val="18"/>
              </w:rPr>
            </w:pPr>
          </w:p>
        </w:tc>
      </w:tr>
      <w:tr w:rsidR="000959F8" w:rsidRPr="009D45A4" w14:paraId="52F0EEC8" w14:textId="77777777" w:rsidTr="00880A93">
        <w:trPr>
          <w:trHeight w:val="283"/>
        </w:trPr>
        <w:tc>
          <w:tcPr>
            <w:tcW w:w="5000" w:type="pct"/>
            <w:gridSpan w:val="13"/>
            <w:shd w:val="clear" w:color="auto" w:fill="auto"/>
            <w:noWrap/>
            <w:vAlign w:val="bottom"/>
            <w:hideMark/>
          </w:tcPr>
          <w:p w14:paraId="2D2DD92A" w14:textId="77777777" w:rsidR="000959F8" w:rsidRPr="00C5418D" w:rsidRDefault="000959F8" w:rsidP="00880A93">
            <w:pPr>
              <w:spacing w:after="0" w:line="240" w:lineRule="auto"/>
              <w:rPr>
                <w:rFonts w:cs="Calibri"/>
                <w:color w:val="000000"/>
                <w:sz w:val="18"/>
                <w:szCs w:val="18"/>
              </w:rPr>
            </w:pPr>
          </w:p>
        </w:tc>
      </w:tr>
      <w:tr w:rsidR="000959F8" w:rsidRPr="009D45A4" w14:paraId="67CBEA03" w14:textId="77777777" w:rsidTr="00880A93">
        <w:trPr>
          <w:trHeight w:val="284"/>
        </w:trPr>
        <w:tc>
          <w:tcPr>
            <w:tcW w:w="5000" w:type="pct"/>
            <w:gridSpan w:val="13"/>
            <w:shd w:val="clear" w:color="auto" w:fill="auto"/>
            <w:vAlign w:val="center"/>
            <w:hideMark/>
          </w:tcPr>
          <w:p w14:paraId="00055649" w14:textId="77777777" w:rsidR="000959F8" w:rsidRPr="00C5418D" w:rsidRDefault="000959F8" w:rsidP="00880A93">
            <w:pPr>
              <w:spacing w:after="0" w:line="240" w:lineRule="auto"/>
              <w:rPr>
                <w:rFonts w:cs="Calibri"/>
                <w:b/>
                <w:bCs/>
                <w:color w:val="000000"/>
                <w:sz w:val="18"/>
                <w:szCs w:val="18"/>
              </w:rPr>
            </w:pPr>
            <w:r w:rsidRPr="00C5418D">
              <w:rPr>
                <w:rFonts w:cs="Calibri"/>
                <w:b/>
                <w:bCs/>
                <w:color w:val="000000"/>
                <w:sz w:val="18"/>
                <w:szCs w:val="18"/>
              </w:rPr>
              <w:t>KAYNAKLAR</w:t>
            </w:r>
          </w:p>
        </w:tc>
      </w:tr>
      <w:tr w:rsidR="000959F8" w:rsidRPr="009D45A4" w14:paraId="41DE2B5A" w14:textId="77777777" w:rsidTr="00880A93">
        <w:trPr>
          <w:trHeight w:val="284"/>
        </w:trPr>
        <w:tc>
          <w:tcPr>
            <w:tcW w:w="990" w:type="pct"/>
            <w:gridSpan w:val="4"/>
            <w:shd w:val="clear" w:color="auto" w:fill="auto"/>
            <w:vAlign w:val="center"/>
            <w:hideMark/>
          </w:tcPr>
          <w:p w14:paraId="14DD577A"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 Notu</w:t>
            </w:r>
          </w:p>
        </w:tc>
        <w:tc>
          <w:tcPr>
            <w:tcW w:w="4010" w:type="pct"/>
            <w:gridSpan w:val="9"/>
            <w:shd w:val="clear" w:color="auto" w:fill="auto"/>
            <w:vAlign w:val="center"/>
            <w:hideMark/>
          </w:tcPr>
          <w:p w14:paraId="0A719141" w14:textId="77777777" w:rsidR="000959F8" w:rsidRPr="00AC7EBE" w:rsidRDefault="000959F8" w:rsidP="00880A93">
            <w:pPr>
              <w:autoSpaceDE w:val="0"/>
              <w:autoSpaceDN w:val="0"/>
              <w:adjustRightInd w:val="0"/>
              <w:spacing w:after="0" w:line="240" w:lineRule="auto"/>
              <w:rPr>
                <w:rFonts w:cs="Calibri"/>
                <w:color w:val="000000"/>
                <w:sz w:val="18"/>
                <w:szCs w:val="18"/>
              </w:rPr>
            </w:pPr>
            <w:r w:rsidRPr="00AC7EBE">
              <w:rPr>
                <w:rFonts w:cs="Calibri"/>
                <w:color w:val="333333"/>
                <w:sz w:val="18"/>
                <w:szCs w:val="18"/>
              </w:rPr>
              <w:t>Turkan, C. (2012). Mutfak Teknolojisi. Cemalturkan Yayınları, Bolu.</w:t>
            </w:r>
          </w:p>
        </w:tc>
      </w:tr>
      <w:tr w:rsidR="000959F8" w:rsidRPr="009D45A4" w14:paraId="4FBE3DF1" w14:textId="77777777" w:rsidTr="00880A93">
        <w:trPr>
          <w:trHeight w:val="284"/>
        </w:trPr>
        <w:tc>
          <w:tcPr>
            <w:tcW w:w="990" w:type="pct"/>
            <w:gridSpan w:val="4"/>
            <w:shd w:val="clear" w:color="auto" w:fill="auto"/>
            <w:vAlign w:val="center"/>
            <w:hideMark/>
          </w:tcPr>
          <w:p w14:paraId="0331F324"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Diğer Kaynaklar</w:t>
            </w:r>
          </w:p>
        </w:tc>
        <w:tc>
          <w:tcPr>
            <w:tcW w:w="4010" w:type="pct"/>
            <w:gridSpan w:val="9"/>
            <w:shd w:val="clear" w:color="auto" w:fill="auto"/>
            <w:vAlign w:val="center"/>
            <w:hideMark/>
          </w:tcPr>
          <w:p w14:paraId="2E495E95" w14:textId="77777777" w:rsidR="000959F8" w:rsidRPr="00AC7EBE" w:rsidRDefault="000959F8" w:rsidP="00880A93">
            <w:pPr>
              <w:spacing w:after="0"/>
              <w:rPr>
                <w:rFonts w:cs="Calibri"/>
                <w:color w:val="000000"/>
                <w:sz w:val="18"/>
                <w:szCs w:val="18"/>
              </w:rPr>
            </w:pPr>
            <w:r w:rsidRPr="00AC7EBE">
              <w:rPr>
                <w:rFonts w:cs="Calibri"/>
                <w:color w:val="333333"/>
                <w:sz w:val="18"/>
                <w:szCs w:val="18"/>
              </w:rPr>
              <w:t>The Culinary İnstitute of America. (2008). Garde Manger: The Art and Craft of the Cold Kitchen. John Wiley and Sons İnc, New Jersey</w:t>
            </w:r>
          </w:p>
        </w:tc>
      </w:tr>
      <w:tr w:rsidR="000959F8" w:rsidRPr="009D45A4" w14:paraId="52DF6F09" w14:textId="77777777" w:rsidTr="00880A93">
        <w:trPr>
          <w:trHeight w:val="243"/>
        </w:trPr>
        <w:tc>
          <w:tcPr>
            <w:tcW w:w="5000" w:type="pct"/>
            <w:gridSpan w:val="13"/>
            <w:shd w:val="clear" w:color="auto" w:fill="auto"/>
            <w:noWrap/>
            <w:vAlign w:val="bottom"/>
            <w:hideMark/>
          </w:tcPr>
          <w:p w14:paraId="505B1FCA" w14:textId="77777777" w:rsidR="000959F8" w:rsidRPr="009D45A4" w:rsidRDefault="000959F8" w:rsidP="00880A93">
            <w:pPr>
              <w:spacing w:after="0" w:line="240" w:lineRule="auto"/>
              <w:rPr>
                <w:rFonts w:cs="Calibri"/>
                <w:color w:val="000000"/>
                <w:sz w:val="18"/>
                <w:szCs w:val="18"/>
              </w:rPr>
            </w:pPr>
          </w:p>
        </w:tc>
      </w:tr>
      <w:tr w:rsidR="000959F8" w:rsidRPr="003A0002" w14:paraId="614C7BEE" w14:textId="77777777" w:rsidTr="00880A93">
        <w:trPr>
          <w:trHeight w:val="284"/>
        </w:trPr>
        <w:tc>
          <w:tcPr>
            <w:tcW w:w="5000" w:type="pct"/>
            <w:gridSpan w:val="13"/>
            <w:shd w:val="clear" w:color="auto" w:fill="auto"/>
            <w:vAlign w:val="center"/>
            <w:hideMark/>
          </w:tcPr>
          <w:p w14:paraId="60B38043" w14:textId="77777777" w:rsidR="000959F8" w:rsidRPr="003A0002" w:rsidRDefault="000959F8" w:rsidP="00880A93">
            <w:pPr>
              <w:spacing w:after="0"/>
              <w:rPr>
                <w:rFonts w:cs="Calibri"/>
                <w:b/>
                <w:sz w:val="18"/>
                <w:szCs w:val="18"/>
              </w:rPr>
            </w:pPr>
            <w:r w:rsidRPr="003A0002">
              <w:rPr>
                <w:rFonts w:cs="Calibri"/>
                <w:b/>
                <w:sz w:val="18"/>
                <w:szCs w:val="18"/>
              </w:rPr>
              <w:t>DEĞERLENDİRME SİSTEMİ</w:t>
            </w:r>
          </w:p>
        </w:tc>
      </w:tr>
      <w:tr w:rsidR="000959F8" w:rsidRPr="003A0002" w14:paraId="6DEB4A39" w14:textId="77777777" w:rsidTr="00880A93">
        <w:trPr>
          <w:trHeight w:val="284"/>
        </w:trPr>
        <w:tc>
          <w:tcPr>
            <w:tcW w:w="1567" w:type="pct"/>
            <w:gridSpan w:val="5"/>
            <w:shd w:val="clear" w:color="auto" w:fill="auto"/>
            <w:vAlign w:val="center"/>
            <w:hideMark/>
          </w:tcPr>
          <w:p w14:paraId="4E3B4163" w14:textId="77777777" w:rsidR="000959F8" w:rsidRPr="003A0002" w:rsidRDefault="000959F8"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52484A55" w14:textId="77777777" w:rsidR="000959F8" w:rsidRPr="003A0002" w:rsidRDefault="000959F8" w:rsidP="00880A93">
            <w:pPr>
              <w:spacing w:after="0"/>
              <w:rPr>
                <w:rFonts w:cs="Calibri"/>
                <w:b/>
                <w:sz w:val="18"/>
                <w:szCs w:val="18"/>
              </w:rPr>
            </w:pPr>
            <w:r w:rsidRPr="003A0002">
              <w:rPr>
                <w:rFonts w:cs="Calibri"/>
                <w:b/>
                <w:sz w:val="18"/>
                <w:szCs w:val="18"/>
              </w:rPr>
              <w:t>SAYISI</w:t>
            </w:r>
          </w:p>
        </w:tc>
        <w:tc>
          <w:tcPr>
            <w:tcW w:w="1784" w:type="pct"/>
            <w:gridSpan w:val="3"/>
            <w:shd w:val="clear" w:color="auto" w:fill="auto"/>
            <w:vAlign w:val="center"/>
            <w:hideMark/>
          </w:tcPr>
          <w:p w14:paraId="3A5870C7" w14:textId="77777777" w:rsidR="000959F8" w:rsidRPr="003A0002" w:rsidRDefault="000959F8" w:rsidP="00880A93">
            <w:pPr>
              <w:spacing w:after="0"/>
              <w:rPr>
                <w:rFonts w:cs="Calibri"/>
                <w:b/>
                <w:sz w:val="18"/>
                <w:szCs w:val="18"/>
              </w:rPr>
            </w:pPr>
            <w:r w:rsidRPr="003A0002">
              <w:rPr>
                <w:rFonts w:cs="Calibri"/>
                <w:b/>
                <w:sz w:val="18"/>
                <w:szCs w:val="18"/>
              </w:rPr>
              <w:t>KATKI YÜZDESİ</w:t>
            </w:r>
          </w:p>
        </w:tc>
      </w:tr>
      <w:tr w:rsidR="000959F8" w:rsidRPr="003A0002" w14:paraId="12EC6D08" w14:textId="77777777" w:rsidTr="00880A93">
        <w:trPr>
          <w:trHeight w:val="284"/>
        </w:trPr>
        <w:tc>
          <w:tcPr>
            <w:tcW w:w="1567" w:type="pct"/>
            <w:gridSpan w:val="5"/>
            <w:shd w:val="clear" w:color="auto" w:fill="auto"/>
            <w:vAlign w:val="center"/>
            <w:hideMark/>
          </w:tcPr>
          <w:p w14:paraId="768B54EE" w14:textId="77777777" w:rsidR="000959F8" w:rsidRPr="003A0002" w:rsidRDefault="000959F8" w:rsidP="00880A93">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5A4621C6"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84" w:type="pct"/>
            <w:gridSpan w:val="3"/>
            <w:shd w:val="clear" w:color="auto" w:fill="auto"/>
            <w:vAlign w:val="center"/>
            <w:hideMark/>
          </w:tcPr>
          <w:p w14:paraId="4F8A97BF" w14:textId="5EA590EE" w:rsidR="000959F8" w:rsidRPr="003A0002" w:rsidRDefault="00DF7528" w:rsidP="00880A93">
            <w:pPr>
              <w:spacing w:after="0"/>
              <w:jc w:val="center"/>
              <w:rPr>
                <w:rFonts w:cs="Calibri"/>
                <w:sz w:val="18"/>
                <w:szCs w:val="18"/>
              </w:rPr>
            </w:pPr>
            <w:r>
              <w:rPr>
                <w:rFonts w:cs="Calibri"/>
                <w:sz w:val="18"/>
                <w:szCs w:val="18"/>
              </w:rPr>
              <w:t>100</w:t>
            </w:r>
          </w:p>
        </w:tc>
      </w:tr>
      <w:tr w:rsidR="000959F8" w:rsidRPr="003A0002" w14:paraId="4F5EDF30" w14:textId="77777777" w:rsidTr="00880A93">
        <w:trPr>
          <w:trHeight w:val="284"/>
        </w:trPr>
        <w:tc>
          <w:tcPr>
            <w:tcW w:w="1567" w:type="pct"/>
            <w:gridSpan w:val="5"/>
            <w:shd w:val="clear" w:color="auto" w:fill="auto"/>
            <w:vAlign w:val="center"/>
            <w:hideMark/>
          </w:tcPr>
          <w:p w14:paraId="131F7BF0" w14:textId="77777777" w:rsidR="000959F8" w:rsidRPr="003A0002" w:rsidRDefault="000959F8" w:rsidP="00880A93">
            <w:pPr>
              <w:spacing w:after="0"/>
              <w:rPr>
                <w:rFonts w:cs="Calibri"/>
                <w:b/>
                <w:sz w:val="18"/>
                <w:szCs w:val="18"/>
              </w:rPr>
            </w:pPr>
            <w:r w:rsidRPr="003A0002">
              <w:rPr>
                <w:rFonts w:cs="Calibri"/>
                <w:b/>
                <w:sz w:val="18"/>
                <w:szCs w:val="18"/>
              </w:rPr>
              <w:t>Ödev</w:t>
            </w:r>
          </w:p>
        </w:tc>
        <w:tc>
          <w:tcPr>
            <w:tcW w:w="1650" w:type="pct"/>
            <w:gridSpan w:val="5"/>
            <w:shd w:val="clear" w:color="auto" w:fill="auto"/>
            <w:noWrap/>
            <w:vAlign w:val="bottom"/>
            <w:hideMark/>
          </w:tcPr>
          <w:p w14:paraId="39E26A39" w14:textId="77777777" w:rsidR="000959F8" w:rsidRPr="003A0002" w:rsidRDefault="000959F8" w:rsidP="00880A93">
            <w:pPr>
              <w:spacing w:after="0"/>
              <w:jc w:val="center"/>
              <w:rPr>
                <w:rFonts w:cs="Calibri"/>
                <w:sz w:val="18"/>
                <w:szCs w:val="18"/>
              </w:rPr>
            </w:pPr>
          </w:p>
        </w:tc>
        <w:tc>
          <w:tcPr>
            <w:tcW w:w="1784" w:type="pct"/>
            <w:gridSpan w:val="3"/>
            <w:shd w:val="clear" w:color="auto" w:fill="auto"/>
            <w:vAlign w:val="center"/>
            <w:hideMark/>
          </w:tcPr>
          <w:p w14:paraId="3E11E3D9" w14:textId="77777777" w:rsidR="000959F8" w:rsidRPr="003A0002" w:rsidRDefault="000959F8" w:rsidP="00880A93">
            <w:pPr>
              <w:spacing w:after="0"/>
              <w:jc w:val="center"/>
              <w:rPr>
                <w:rFonts w:cs="Calibri"/>
                <w:sz w:val="18"/>
                <w:szCs w:val="18"/>
              </w:rPr>
            </w:pPr>
          </w:p>
        </w:tc>
      </w:tr>
      <w:tr w:rsidR="000959F8" w:rsidRPr="003A0002" w14:paraId="0A03CBFC" w14:textId="77777777" w:rsidTr="00880A93">
        <w:trPr>
          <w:trHeight w:val="284"/>
        </w:trPr>
        <w:tc>
          <w:tcPr>
            <w:tcW w:w="1567" w:type="pct"/>
            <w:gridSpan w:val="5"/>
            <w:shd w:val="clear" w:color="auto" w:fill="auto"/>
            <w:vAlign w:val="center"/>
            <w:hideMark/>
          </w:tcPr>
          <w:p w14:paraId="05A508BC" w14:textId="2DF21D40" w:rsidR="000959F8" w:rsidRPr="003A0002" w:rsidRDefault="00DF7528" w:rsidP="00880A93">
            <w:pPr>
              <w:spacing w:after="0"/>
              <w:rPr>
                <w:rFonts w:cs="Calibri"/>
                <w:b/>
                <w:sz w:val="18"/>
                <w:szCs w:val="18"/>
              </w:rPr>
            </w:pPr>
            <w:r>
              <w:rPr>
                <w:rFonts w:cs="Calibri"/>
                <w:b/>
                <w:sz w:val="18"/>
                <w:szCs w:val="18"/>
              </w:rPr>
              <w:t>Final</w:t>
            </w:r>
            <w:r w:rsidR="000959F8" w:rsidRPr="003A0002">
              <w:rPr>
                <w:rFonts w:cs="Calibri"/>
                <w:b/>
                <w:sz w:val="18"/>
                <w:szCs w:val="18"/>
              </w:rPr>
              <w:t xml:space="preserve"> Sınav</w:t>
            </w:r>
          </w:p>
        </w:tc>
        <w:tc>
          <w:tcPr>
            <w:tcW w:w="1650" w:type="pct"/>
            <w:gridSpan w:val="5"/>
            <w:shd w:val="clear" w:color="auto" w:fill="auto"/>
            <w:noWrap/>
            <w:vAlign w:val="bottom"/>
            <w:hideMark/>
          </w:tcPr>
          <w:p w14:paraId="274CD509" w14:textId="3C58DF0A" w:rsidR="000959F8" w:rsidRPr="003A0002" w:rsidRDefault="00DF7528" w:rsidP="00880A93">
            <w:pPr>
              <w:spacing w:after="0"/>
              <w:jc w:val="center"/>
              <w:rPr>
                <w:rFonts w:cs="Calibri"/>
                <w:sz w:val="18"/>
                <w:szCs w:val="18"/>
              </w:rPr>
            </w:pPr>
            <w:r>
              <w:rPr>
                <w:rFonts w:cs="Calibri"/>
                <w:sz w:val="18"/>
                <w:szCs w:val="18"/>
              </w:rPr>
              <w:t>1</w:t>
            </w:r>
          </w:p>
        </w:tc>
        <w:tc>
          <w:tcPr>
            <w:tcW w:w="1784" w:type="pct"/>
            <w:gridSpan w:val="3"/>
            <w:shd w:val="clear" w:color="auto" w:fill="auto"/>
            <w:vAlign w:val="center"/>
            <w:hideMark/>
          </w:tcPr>
          <w:p w14:paraId="499591B6" w14:textId="387164B7" w:rsidR="000959F8" w:rsidRPr="003A0002" w:rsidRDefault="00DF7528" w:rsidP="00880A93">
            <w:pPr>
              <w:spacing w:after="0"/>
              <w:jc w:val="center"/>
              <w:rPr>
                <w:rFonts w:cs="Calibri"/>
                <w:sz w:val="18"/>
                <w:szCs w:val="18"/>
              </w:rPr>
            </w:pPr>
            <w:r>
              <w:rPr>
                <w:rFonts w:cs="Calibri"/>
                <w:sz w:val="18"/>
                <w:szCs w:val="18"/>
              </w:rPr>
              <w:t>100</w:t>
            </w:r>
          </w:p>
        </w:tc>
      </w:tr>
      <w:tr w:rsidR="000959F8" w:rsidRPr="003A0002" w14:paraId="0FDA45EC" w14:textId="77777777" w:rsidTr="00880A93">
        <w:trPr>
          <w:trHeight w:val="284"/>
        </w:trPr>
        <w:tc>
          <w:tcPr>
            <w:tcW w:w="1567" w:type="pct"/>
            <w:gridSpan w:val="5"/>
            <w:shd w:val="clear" w:color="auto" w:fill="auto"/>
            <w:vAlign w:val="center"/>
            <w:hideMark/>
          </w:tcPr>
          <w:p w14:paraId="4EB5465B" w14:textId="77777777" w:rsidR="000959F8" w:rsidRPr="003A0002" w:rsidRDefault="000959F8" w:rsidP="00880A93">
            <w:pPr>
              <w:spacing w:after="0"/>
              <w:rPr>
                <w:rFonts w:cs="Calibri"/>
                <w:b/>
                <w:sz w:val="18"/>
                <w:szCs w:val="18"/>
              </w:rPr>
            </w:pPr>
          </w:p>
        </w:tc>
        <w:tc>
          <w:tcPr>
            <w:tcW w:w="1650" w:type="pct"/>
            <w:gridSpan w:val="5"/>
            <w:shd w:val="clear" w:color="auto" w:fill="auto"/>
            <w:noWrap/>
            <w:vAlign w:val="bottom"/>
            <w:hideMark/>
          </w:tcPr>
          <w:p w14:paraId="1B58F9A9" w14:textId="77777777" w:rsidR="000959F8" w:rsidRPr="003A0002" w:rsidRDefault="000959F8" w:rsidP="00880A93">
            <w:pPr>
              <w:spacing w:after="0"/>
              <w:jc w:val="center"/>
              <w:rPr>
                <w:rFonts w:cs="Calibri"/>
                <w:sz w:val="18"/>
                <w:szCs w:val="18"/>
              </w:rPr>
            </w:pPr>
            <w:r w:rsidRPr="003A0002">
              <w:rPr>
                <w:rFonts w:cs="Calibri"/>
                <w:sz w:val="18"/>
                <w:szCs w:val="18"/>
              </w:rPr>
              <w:t>Toplam</w:t>
            </w:r>
          </w:p>
        </w:tc>
        <w:tc>
          <w:tcPr>
            <w:tcW w:w="1784" w:type="pct"/>
            <w:gridSpan w:val="3"/>
            <w:shd w:val="clear" w:color="auto" w:fill="auto"/>
            <w:vAlign w:val="center"/>
            <w:hideMark/>
          </w:tcPr>
          <w:p w14:paraId="3F6E91C0" w14:textId="71319166" w:rsidR="000959F8" w:rsidRPr="003A0002" w:rsidRDefault="000959F8" w:rsidP="00880A93">
            <w:pPr>
              <w:spacing w:after="0"/>
              <w:jc w:val="center"/>
              <w:rPr>
                <w:rFonts w:cs="Calibri"/>
                <w:sz w:val="18"/>
                <w:szCs w:val="18"/>
              </w:rPr>
            </w:pPr>
          </w:p>
        </w:tc>
      </w:tr>
      <w:tr w:rsidR="000959F8" w:rsidRPr="003A0002" w14:paraId="1ED2B723" w14:textId="77777777" w:rsidTr="00880A93">
        <w:trPr>
          <w:trHeight w:val="284"/>
        </w:trPr>
        <w:tc>
          <w:tcPr>
            <w:tcW w:w="1567" w:type="pct"/>
            <w:gridSpan w:val="5"/>
            <w:shd w:val="clear" w:color="auto" w:fill="auto"/>
            <w:vAlign w:val="center"/>
            <w:hideMark/>
          </w:tcPr>
          <w:p w14:paraId="43B93A0A" w14:textId="77777777" w:rsidR="000959F8" w:rsidRPr="003A0002" w:rsidRDefault="000959F8"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33F45A2A"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84" w:type="pct"/>
            <w:gridSpan w:val="3"/>
            <w:shd w:val="clear" w:color="auto" w:fill="auto"/>
            <w:vAlign w:val="center"/>
            <w:hideMark/>
          </w:tcPr>
          <w:p w14:paraId="4033D081" w14:textId="77777777" w:rsidR="000959F8" w:rsidRPr="003A0002" w:rsidRDefault="000959F8" w:rsidP="00880A93">
            <w:pPr>
              <w:spacing w:after="0"/>
              <w:jc w:val="center"/>
              <w:rPr>
                <w:rFonts w:cs="Calibri"/>
                <w:sz w:val="18"/>
                <w:szCs w:val="18"/>
              </w:rPr>
            </w:pPr>
            <w:r w:rsidRPr="003A0002">
              <w:rPr>
                <w:rFonts w:cs="Calibri"/>
                <w:sz w:val="18"/>
                <w:szCs w:val="18"/>
              </w:rPr>
              <w:t>40</w:t>
            </w:r>
          </w:p>
        </w:tc>
      </w:tr>
      <w:tr w:rsidR="000959F8" w:rsidRPr="003A0002" w14:paraId="08277363" w14:textId="77777777" w:rsidTr="00880A93">
        <w:trPr>
          <w:trHeight w:val="284"/>
        </w:trPr>
        <w:tc>
          <w:tcPr>
            <w:tcW w:w="1567" w:type="pct"/>
            <w:gridSpan w:val="5"/>
            <w:shd w:val="clear" w:color="auto" w:fill="auto"/>
            <w:vAlign w:val="center"/>
            <w:hideMark/>
          </w:tcPr>
          <w:p w14:paraId="14C87E21" w14:textId="77777777" w:rsidR="000959F8" w:rsidRPr="003A0002" w:rsidRDefault="000959F8"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6A9B653E"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84" w:type="pct"/>
            <w:gridSpan w:val="3"/>
            <w:shd w:val="clear" w:color="auto" w:fill="auto"/>
            <w:vAlign w:val="center"/>
            <w:hideMark/>
          </w:tcPr>
          <w:p w14:paraId="6687F0A2" w14:textId="77777777" w:rsidR="000959F8" w:rsidRPr="003A0002" w:rsidRDefault="000959F8" w:rsidP="00880A93">
            <w:pPr>
              <w:spacing w:after="0"/>
              <w:jc w:val="center"/>
              <w:rPr>
                <w:rFonts w:cs="Calibri"/>
                <w:sz w:val="18"/>
                <w:szCs w:val="18"/>
              </w:rPr>
            </w:pPr>
            <w:r w:rsidRPr="003A0002">
              <w:rPr>
                <w:rFonts w:cs="Calibri"/>
                <w:sz w:val="18"/>
                <w:szCs w:val="18"/>
              </w:rPr>
              <w:t>60</w:t>
            </w:r>
          </w:p>
        </w:tc>
      </w:tr>
      <w:tr w:rsidR="000959F8" w:rsidRPr="003A0002" w14:paraId="1D69EA0D" w14:textId="77777777" w:rsidTr="00880A93">
        <w:trPr>
          <w:trHeight w:val="284"/>
        </w:trPr>
        <w:tc>
          <w:tcPr>
            <w:tcW w:w="1567" w:type="pct"/>
            <w:gridSpan w:val="5"/>
            <w:shd w:val="clear" w:color="auto" w:fill="auto"/>
            <w:vAlign w:val="center"/>
            <w:hideMark/>
          </w:tcPr>
          <w:p w14:paraId="6C824C18" w14:textId="77777777" w:rsidR="000959F8" w:rsidRPr="003A0002" w:rsidRDefault="000959F8" w:rsidP="00880A93">
            <w:pPr>
              <w:spacing w:after="0"/>
              <w:rPr>
                <w:rFonts w:cs="Calibri"/>
                <w:sz w:val="18"/>
                <w:szCs w:val="18"/>
              </w:rPr>
            </w:pPr>
          </w:p>
        </w:tc>
        <w:tc>
          <w:tcPr>
            <w:tcW w:w="1650" w:type="pct"/>
            <w:gridSpan w:val="5"/>
            <w:shd w:val="clear" w:color="auto" w:fill="auto"/>
            <w:noWrap/>
            <w:vAlign w:val="bottom"/>
            <w:hideMark/>
          </w:tcPr>
          <w:p w14:paraId="5DAE1839" w14:textId="77777777" w:rsidR="000959F8" w:rsidRPr="003A0002" w:rsidRDefault="000959F8" w:rsidP="00880A93">
            <w:pPr>
              <w:spacing w:after="0"/>
              <w:jc w:val="center"/>
              <w:rPr>
                <w:rFonts w:cs="Calibri"/>
                <w:sz w:val="18"/>
                <w:szCs w:val="18"/>
              </w:rPr>
            </w:pPr>
            <w:r w:rsidRPr="003A0002">
              <w:rPr>
                <w:rFonts w:cs="Calibri"/>
                <w:sz w:val="18"/>
                <w:szCs w:val="18"/>
              </w:rPr>
              <w:t>Toplam</w:t>
            </w:r>
          </w:p>
        </w:tc>
        <w:tc>
          <w:tcPr>
            <w:tcW w:w="1784" w:type="pct"/>
            <w:gridSpan w:val="3"/>
            <w:shd w:val="clear" w:color="auto" w:fill="auto"/>
            <w:vAlign w:val="center"/>
            <w:hideMark/>
          </w:tcPr>
          <w:p w14:paraId="7AE424EF" w14:textId="77777777" w:rsidR="000959F8" w:rsidRPr="003A0002" w:rsidRDefault="000959F8" w:rsidP="00880A93">
            <w:pPr>
              <w:spacing w:after="0"/>
              <w:jc w:val="center"/>
              <w:rPr>
                <w:rFonts w:cs="Calibri"/>
                <w:sz w:val="18"/>
                <w:szCs w:val="18"/>
              </w:rPr>
            </w:pPr>
            <w:r w:rsidRPr="003A0002">
              <w:rPr>
                <w:rFonts w:cs="Calibri"/>
                <w:sz w:val="18"/>
                <w:szCs w:val="18"/>
              </w:rPr>
              <w:t>100</w:t>
            </w:r>
          </w:p>
        </w:tc>
      </w:tr>
      <w:tr w:rsidR="000959F8" w:rsidRPr="003A0002" w14:paraId="7676FE1A" w14:textId="77777777" w:rsidTr="00880A93">
        <w:trPr>
          <w:trHeight w:val="300"/>
        </w:trPr>
        <w:tc>
          <w:tcPr>
            <w:tcW w:w="5000" w:type="pct"/>
            <w:gridSpan w:val="13"/>
            <w:shd w:val="clear" w:color="auto" w:fill="auto"/>
            <w:vAlign w:val="center"/>
            <w:hideMark/>
          </w:tcPr>
          <w:p w14:paraId="0344A6B4" w14:textId="77777777" w:rsidR="000959F8" w:rsidRPr="003A0002" w:rsidRDefault="000959F8" w:rsidP="00880A93">
            <w:pPr>
              <w:spacing w:after="0" w:line="240" w:lineRule="auto"/>
              <w:rPr>
                <w:rFonts w:cs="Calibri"/>
                <w:b/>
                <w:bCs/>
                <w:sz w:val="18"/>
                <w:szCs w:val="18"/>
              </w:rPr>
            </w:pPr>
          </w:p>
          <w:p w14:paraId="7BBC00C8" w14:textId="77777777" w:rsidR="000959F8" w:rsidRPr="003A0002" w:rsidRDefault="000959F8" w:rsidP="00880A93">
            <w:pPr>
              <w:spacing w:after="0" w:line="240" w:lineRule="auto"/>
              <w:rPr>
                <w:rFonts w:cs="Calibri"/>
                <w:b/>
                <w:bCs/>
                <w:sz w:val="18"/>
                <w:szCs w:val="18"/>
              </w:rPr>
            </w:pPr>
            <w:r w:rsidRPr="003A0002">
              <w:rPr>
                <w:rFonts w:cs="Calibri"/>
                <w:b/>
                <w:bCs/>
                <w:sz w:val="18"/>
                <w:szCs w:val="18"/>
              </w:rPr>
              <w:t>İŞYÜKÜ HESAPLAMA</w:t>
            </w:r>
          </w:p>
        </w:tc>
      </w:tr>
      <w:tr w:rsidR="000959F8" w:rsidRPr="003A0002" w14:paraId="2BEECA9D" w14:textId="77777777" w:rsidTr="00880A93">
        <w:trPr>
          <w:trHeight w:val="476"/>
        </w:trPr>
        <w:tc>
          <w:tcPr>
            <w:tcW w:w="2313" w:type="pct"/>
            <w:gridSpan w:val="7"/>
            <w:shd w:val="clear" w:color="auto" w:fill="auto"/>
            <w:vAlign w:val="center"/>
            <w:hideMark/>
          </w:tcPr>
          <w:p w14:paraId="4DFF2F8B" w14:textId="77777777" w:rsidR="000959F8" w:rsidRPr="003A0002" w:rsidRDefault="000959F8" w:rsidP="00880A93">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51CFCA53"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2B91C266"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İş Yükü Süresi (Saat)</w:t>
            </w:r>
          </w:p>
        </w:tc>
        <w:tc>
          <w:tcPr>
            <w:tcW w:w="911" w:type="pct"/>
            <w:gridSpan w:val="2"/>
            <w:shd w:val="clear" w:color="auto" w:fill="auto"/>
            <w:vAlign w:val="center"/>
          </w:tcPr>
          <w:p w14:paraId="11DB7A48"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Toplam İş Yükü (Saat)</w:t>
            </w:r>
          </w:p>
        </w:tc>
      </w:tr>
      <w:tr w:rsidR="000959F8" w:rsidRPr="003A0002" w14:paraId="3CB81B8C" w14:textId="77777777" w:rsidTr="00880A93">
        <w:trPr>
          <w:trHeight w:val="420"/>
        </w:trPr>
        <w:tc>
          <w:tcPr>
            <w:tcW w:w="2313" w:type="pct"/>
            <w:gridSpan w:val="7"/>
            <w:shd w:val="clear" w:color="auto" w:fill="auto"/>
            <w:vAlign w:val="center"/>
            <w:hideMark/>
          </w:tcPr>
          <w:p w14:paraId="02DFB431" w14:textId="77777777" w:rsidR="000959F8" w:rsidRPr="003A0002" w:rsidRDefault="000959F8" w:rsidP="00880A93">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5B107665" w14:textId="77777777" w:rsidR="000959F8" w:rsidRPr="003A0002" w:rsidRDefault="000959F8" w:rsidP="00880A93">
            <w:pPr>
              <w:spacing w:after="0" w:line="240" w:lineRule="auto"/>
              <w:jc w:val="center"/>
              <w:rPr>
                <w:rFonts w:cs="Calibri"/>
                <w:sz w:val="18"/>
                <w:szCs w:val="18"/>
              </w:rPr>
            </w:pPr>
            <w:r>
              <w:rPr>
                <w:rFonts w:cs="Calibri"/>
                <w:sz w:val="18"/>
                <w:szCs w:val="18"/>
              </w:rPr>
              <w:t>14</w:t>
            </w:r>
          </w:p>
        </w:tc>
        <w:tc>
          <w:tcPr>
            <w:tcW w:w="973" w:type="pct"/>
            <w:gridSpan w:val="3"/>
            <w:shd w:val="clear" w:color="auto" w:fill="auto"/>
            <w:vAlign w:val="center"/>
          </w:tcPr>
          <w:p w14:paraId="219ADC2F" w14:textId="77777777" w:rsidR="000959F8" w:rsidRPr="003A0002" w:rsidRDefault="000959F8" w:rsidP="00880A93">
            <w:pPr>
              <w:spacing w:after="0" w:line="240" w:lineRule="auto"/>
              <w:jc w:val="center"/>
              <w:rPr>
                <w:rFonts w:cs="Calibri"/>
                <w:sz w:val="18"/>
                <w:szCs w:val="18"/>
              </w:rPr>
            </w:pPr>
            <w:r>
              <w:rPr>
                <w:rFonts w:cs="Calibri"/>
                <w:sz w:val="18"/>
                <w:szCs w:val="18"/>
              </w:rPr>
              <w:t>3</w:t>
            </w:r>
          </w:p>
        </w:tc>
        <w:tc>
          <w:tcPr>
            <w:tcW w:w="911" w:type="pct"/>
            <w:gridSpan w:val="2"/>
            <w:shd w:val="clear" w:color="auto" w:fill="auto"/>
            <w:vAlign w:val="center"/>
          </w:tcPr>
          <w:p w14:paraId="4CFDB93C" w14:textId="77777777" w:rsidR="000959F8" w:rsidRPr="003A0002" w:rsidRDefault="000959F8" w:rsidP="00880A93">
            <w:pPr>
              <w:spacing w:after="0" w:line="240" w:lineRule="auto"/>
              <w:jc w:val="center"/>
              <w:rPr>
                <w:rFonts w:cs="Calibri"/>
                <w:sz w:val="18"/>
                <w:szCs w:val="18"/>
              </w:rPr>
            </w:pPr>
            <w:r>
              <w:rPr>
                <w:rFonts w:cs="Calibri"/>
                <w:sz w:val="18"/>
                <w:szCs w:val="18"/>
              </w:rPr>
              <w:t>42</w:t>
            </w:r>
          </w:p>
        </w:tc>
      </w:tr>
      <w:tr w:rsidR="000959F8" w:rsidRPr="003A0002" w14:paraId="7E4F5E6F" w14:textId="77777777" w:rsidTr="00880A93">
        <w:trPr>
          <w:trHeight w:val="420"/>
        </w:trPr>
        <w:tc>
          <w:tcPr>
            <w:tcW w:w="2313" w:type="pct"/>
            <w:gridSpan w:val="7"/>
            <w:shd w:val="clear" w:color="auto" w:fill="auto"/>
            <w:vAlign w:val="center"/>
            <w:hideMark/>
          </w:tcPr>
          <w:p w14:paraId="7E05A126"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39042019"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6E502B22"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11" w:type="pct"/>
            <w:gridSpan w:val="2"/>
            <w:shd w:val="clear" w:color="auto" w:fill="auto"/>
            <w:vAlign w:val="center"/>
          </w:tcPr>
          <w:p w14:paraId="14939F35"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r>
      <w:tr w:rsidR="000959F8" w:rsidRPr="003A0002" w14:paraId="0E368923" w14:textId="77777777" w:rsidTr="00880A93">
        <w:trPr>
          <w:trHeight w:val="420"/>
        </w:trPr>
        <w:tc>
          <w:tcPr>
            <w:tcW w:w="2313" w:type="pct"/>
            <w:gridSpan w:val="7"/>
            <w:shd w:val="clear" w:color="auto" w:fill="auto"/>
            <w:vAlign w:val="center"/>
            <w:hideMark/>
          </w:tcPr>
          <w:p w14:paraId="45E6D2A4"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432BC368"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00F440DB"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11" w:type="pct"/>
            <w:gridSpan w:val="2"/>
            <w:shd w:val="clear" w:color="auto" w:fill="auto"/>
            <w:vAlign w:val="center"/>
          </w:tcPr>
          <w:p w14:paraId="3568BD65"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r>
      <w:tr w:rsidR="000959F8" w:rsidRPr="003A0002" w14:paraId="78AEBDD3" w14:textId="77777777" w:rsidTr="00880A93">
        <w:trPr>
          <w:trHeight w:val="420"/>
        </w:trPr>
        <w:tc>
          <w:tcPr>
            <w:tcW w:w="2313" w:type="pct"/>
            <w:gridSpan w:val="7"/>
            <w:shd w:val="clear" w:color="auto" w:fill="auto"/>
            <w:vAlign w:val="center"/>
            <w:hideMark/>
          </w:tcPr>
          <w:p w14:paraId="5D37C08E" w14:textId="77777777" w:rsidR="000959F8" w:rsidRPr="003A0002" w:rsidRDefault="000959F8" w:rsidP="00880A93">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3EE2F44F"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23C343AE" w14:textId="77777777" w:rsidR="000959F8" w:rsidRPr="003A0002" w:rsidRDefault="000959F8" w:rsidP="00880A93">
            <w:pPr>
              <w:spacing w:after="0" w:line="240" w:lineRule="auto"/>
              <w:jc w:val="center"/>
              <w:rPr>
                <w:rFonts w:cs="Calibri"/>
                <w:sz w:val="18"/>
                <w:szCs w:val="18"/>
              </w:rPr>
            </w:pPr>
            <w:r>
              <w:rPr>
                <w:rFonts w:cs="Calibri"/>
                <w:sz w:val="18"/>
                <w:szCs w:val="18"/>
              </w:rPr>
              <w:t>10</w:t>
            </w:r>
          </w:p>
        </w:tc>
        <w:tc>
          <w:tcPr>
            <w:tcW w:w="911" w:type="pct"/>
            <w:gridSpan w:val="2"/>
            <w:shd w:val="clear" w:color="auto" w:fill="auto"/>
            <w:vAlign w:val="center"/>
          </w:tcPr>
          <w:p w14:paraId="150840E8" w14:textId="77777777" w:rsidR="000959F8" w:rsidRPr="003A0002" w:rsidRDefault="000959F8" w:rsidP="00880A93">
            <w:pPr>
              <w:spacing w:after="0" w:line="240" w:lineRule="auto"/>
              <w:jc w:val="center"/>
              <w:rPr>
                <w:rFonts w:cs="Calibri"/>
                <w:sz w:val="18"/>
                <w:szCs w:val="18"/>
              </w:rPr>
            </w:pPr>
            <w:r>
              <w:rPr>
                <w:rFonts w:cs="Calibri"/>
                <w:sz w:val="18"/>
                <w:szCs w:val="18"/>
              </w:rPr>
              <w:t>10</w:t>
            </w:r>
          </w:p>
        </w:tc>
      </w:tr>
      <w:tr w:rsidR="000959F8" w:rsidRPr="003A0002" w14:paraId="7992073A" w14:textId="77777777" w:rsidTr="00880A93">
        <w:trPr>
          <w:trHeight w:val="420"/>
        </w:trPr>
        <w:tc>
          <w:tcPr>
            <w:tcW w:w="2313" w:type="pct"/>
            <w:gridSpan w:val="7"/>
            <w:shd w:val="clear" w:color="auto" w:fill="auto"/>
            <w:vAlign w:val="center"/>
            <w:hideMark/>
          </w:tcPr>
          <w:p w14:paraId="62B534AC" w14:textId="77777777" w:rsidR="000959F8" w:rsidRPr="003A0002" w:rsidRDefault="000959F8"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5CB28F69"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4934A2AF" w14:textId="77777777" w:rsidR="000959F8" w:rsidRPr="003A0002" w:rsidRDefault="000959F8" w:rsidP="00880A93">
            <w:pPr>
              <w:spacing w:after="0" w:line="240" w:lineRule="auto"/>
              <w:jc w:val="center"/>
              <w:rPr>
                <w:rFonts w:cs="Calibri"/>
                <w:sz w:val="18"/>
                <w:szCs w:val="18"/>
              </w:rPr>
            </w:pPr>
            <w:r>
              <w:rPr>
                <w:rFonts w:cs="Calibri"/>
                <w:sz w:val="18"/>
                <w:szCs w:val="18"/>
              </w:rPr>
              <w:t>8</w:t>
            </w:r>
          </w:p>
        </w:tc>
        <w:tc>
          <w:tcPr>
            <w:tcW w:w="911" w:type="pct"/>
            <w:gridSpan w:val="2"/>
            <w:shd w:val="clear" w:color="auto" w:fill="auto"/>
            <w:vAlign w:val="center"/>
          </w:tcPr>
          <w:p w14:paraId="0351F0DD" w14:textId="77777777" w:rsidR="000959F8" w:rsidRPr="003A0002" w:rsidRDefault="000959F8" w:rsidP="00880A93">
            <w:pPr>
              <w:spacing w:after="0" w:line="240" w:lineRule="auto"/>
              <w:jc w:val="center"/>
              <w:rPr>
                <w:rFonts w:cs="Calibri"/>
                <w:sz w:val="18"/>
                <w:szCs w:val="18"/>
              </w:rPr>
            </w:pPr>
            <w:r>
              <w:rPr>
                <w:rFonts w:cs="Calibri"/>
                <w:sz w:val="18"/>
                <w:szCs w:val="18"/>
              </w:rPr>
              <w:t>8</w:t>
            </w:r>
          </w:p>
        </w:tc>
      </w:tr>
      <w:tr w:rsidR="000959F8" w:rsidRPr="003A0002" w14:paraId="605076D7" w14:textId="77777777" w:rsidTr="00880A93">
        <w:trPr>
          <w:trHeight w:val="420"/>
        </w:trPr>
        <w:tc>
          <w:tcPr>
            <w:tcW w:w="2313" w:type="pct"/>
            <w:gridSpan w:val="7"/>
            <w:shd w:val="clear" w:color="auto" w:fill="auto"/>
            <w:vAlign w:val="center"/>
            <w:hideMark/>
          </w:tcPr>
          <w:p w14:paraId="722C3E12"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26562F01" w14:textId="77777777" w:rsidR="000959F8" w:rsidRPr="003A0002" w:rsidRDefault="000959F8" w:rsidP="00880A93">
            <w:pPr>
              <w:spacing w:after="0" w:line="240" w:lineRule="auto"/>
              <w:jc w:val="center"/>
              <w:rPr>
                <w:rFonts w:cs="Calibri"/>
                <w:sz w:val="18"/>
                <w:szCs w:val="18"/>
              </w:rPr>
            </w:pPr>
          </w:p>
        </w:tc>
        <w:tc>
          <w:tcPr>
            <w:tcW w:w="973" w:type="pct"/>
            <w:gridSpan w:val="3"/>
            <w:shd w:val="clear" w:color="auto" w:fill="auto"/>
            <w:vAlign w:val="center"/>
          </w:tcPr>
          <w:p w14:paraId="5355F395" w14:textId="77777777" w:rsidR="000959F8" w:rsidRPr="003A0002" w:rsidRDefault="000959F8" w:rsidP="00880A93">
            <w:pPr>
              <w:spacing w:after="0" w:line="240" w:lineRule="auto"/>
              <w:jc w:val="center"/>
              <w:rPr>
                <w:rFonts w:cs="Calibri"/>
                <w:sz w:val="18"/>
                <w:szCs w:val="18"/>
              </w:rPr>
            </w:pPr>
          </w:p>
        </w:tc>
        <w:tc>
          <w:tcPr>
            <w:tcW w:w="911" w:type="pct"/>
            <w:gridSpan w:val="2"/>
            <w:shd w:val="clear" w:color="auto" w:fill="auto"/>
            <w:vAlign w:val="center"/>
          </w:tcPr>
          <w:p w14:paraId="236E7A24" w14:textId="77777777" w:rsidR="000959F8" w:rsidRPr="003A0002" w:rsidRDefault="000959F8" w:rsidP="00880A93">
            <w:pPr>
              <w:spacing w:after="0" w:line="240" w:lineRule="auto"/>
              <w:jc w:val="center"/>
              <w:rPr>
                <w:rFonts w:cs="Calibri"/>
                <w:sz w:val="18"/>
                <w:szCs w:val="18"/>
              </w:rPr>
            </w:pPr>
          </w:p>
        </w:tc>
      </w:tr>
      <w:tr w:rsidR="000959F8" w:rsidRPr="003A0002" w14:paraId="7215BF1E" w14:textId="77777777" w:rsidTr="00880A93">
        <w:trPr>
          <w:trHeight w:val="420"/>
        </w:trPr>
        <w:tc>
          <w:tcPr>
            <w:tcW w:w="2313" w:type="pct"/>
            <w:gridSpan w:val="7"/>
            <w:shd w:val="clear" w:color="auto" w:fill="auto"/>
            <w:vAlign w:val="center"/>
          </w:tcPr>
          <w:p w14:paraId="09EC060D" w14:textId="77777777" w:rsidR="000959F8" w:rsidRPr="003A0002" w:rsidRDefault="000959F8" w:rsidP="00880A93">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3EB0E26F" w14:textId="77777777" w:rsidR="000959F8" w:rsidRPr="003A0002" w:rsidRDefault="000959F8" w:rsidP="00880A93">
            <w:pPr>
              <w:spacing w:after="0" w:line="240" w:lineRule="auto"/>
              <w:jc w:val="center"/>
              <w:rPr>
                <w:rFonts w:cs="Calibri"/>
                <w:sz w:val="18"/>
                <w:szCs w:val="18"/>
              </w:rPr>
            </w:pPr>
            <w:r>
              <w:rPr>
                <w:rFonts w:cs="Calibri"/>
                <w:sz w:val="18"/>
                <w:szCs w:val="18"/>
              </w:rPr>
              <w:t>14</w:t>
            </w:r>
          </w:p>
        </w:tc>
        <w:tc>
          <w:tcPr>
            <w:tcW w:w="973" w:type="pct"/>
            <w:gridSpan w:val="3"/>
            <w:shd w:val="clear" w:color="auto" w:fill="auto"/>
            <w:vAlign w:val="center"/>
          </w:tcPr>
          <w:p w14:paraId="22EBA1A1" w14:textId="77777777" w:rsidR="000959F8" w:rsidRPr="003A0002" w:rsidRDefault="000959F8" w:rsidP="00880A93">
            <w:pPr>
              <w:spacing w:after="0" w:line="240" w:lineRule="auto"/>
              <w:jc w:val="center"/>
              <w:rPr>
                <w:rFonts w:cs="Calibri"/>
                <w:sz w:val="18"/>
                <w:szCs w:val="18"/>
              </w:rPr>
            </w:pPr>
            <w:r>
              <w:rPr>
                <w:rFonts w:cs="Calibri"/>
                <w:sz w:val="18"/>
                <w:szCs w:val="18"/>
              </w:rPr>
              <w:t>2</w:t>
            </w:r>
          </w:p>
        </w:tc>
        <w:tc>
          <w:tcPr>
            <w:tcW w:w="911" w:type="pct"/>
            <w:gridSpan w:val="2"/>
            <w:shd w:val="clear" w:color="auto" w:fill="auto"/>
            <w:vAlign w:val="center"/>
          </w:tcPr>
          <w:p w14:paraId="44A46725" w14:textId="77777777" w:rsidR="000959F8" w:rsidRPr="003A0002" w:rsidRDefault="000959F8" w:rsidP="00880A93">
            <w:pPr>
              <w:spacing w:after="0" w:line="240" w:lineRule="auto"/>
              <w:jc w:val="center"/>
              <w:rPr>
                <w:rFonts w:cs="Calibri"/>
                <w:sz w:val="18"/>
                <w:szCs w:val="18"/>
              </w:rPr>
            </w:pPr>
            <w:r>
              <w:rPr>
                <w:rFonts w:cs="Calibri"/>
                <w:sz w:val="18"/>
                <w:szCs w:val="18"/>
              </w:rPr>
              <w:t>28</w:t>
            </w:r>
          </w:p>
        </w:tc>
      </w:tr>
      <w:tr w:rsidR="000959F8" w:rsidRPr="003A0002" w14:paraId="19451E4B" w14:textId="77777777" w:rsidTr="00880A93">
        <w:trPr>
          <w:trHeight w:val="420"/>
        </w:trPr>
        <w:tc>
          <w:tcPr>
            <w:tcW w:w="2313" w:type="pct"/>
            <w:gridSpan w:val="7"/>
            <w:shd w:val="clear" w:color="auto" w:fill="auto"/>
            <w:vAlign w:val="center"/>
            <w:hideMark/>
          </w:tcPr>
          <w:p w14:paraId="4751E972" w14:textId="77777777" w:rsidR="000959F8" w:rsidRPr="003A0002" w:rsidRDefault="000959F8"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2C758485" w14:textId="77777777" w:rsidR="000959F8" w:rsidRPr="003A0002" w:rsidRDefault="000959F8" w:rsidP="00880A93">
            <w:pPr>
              <w:spacing w:after="0" w:line="240" w:lineRule="auto"/>
              <w:jc w:val="center"/>
              <w:rPr>
                <w:rFonts w:cs="Calibri"/>
                <w:sz w:val="18"/>
                <w:szCs w:val="18"/>
              </w:rPr>
            </w:pPr>
          </w:p>
        </w:tc>
        <w:tc>
          <w:tcPr>
            <w:tcW w:w="973" w:type="pct"/>
            <w:gridSpan w:val="3"/>
            <w:shd w:val="clear" w:color="auto" w:fill="auto"/>
            <w:noWrap/>
            <w:vAlign w:val="center"/>
            <w:hideMark/>
          </w:tcPr>
          <w:p w14:paraId="3369AE72" w14:textId="77777777" w:rsidR="000959F8" w:rsidRPr="003A0002" w:rsidRDefault="000959F8" w:rsidP="00880A93">
            <w:pPr>
              <w:spacing w:after="0" w:line="240" w:lineRule="auto"/>
              <w:jc w:val="center"/>
              <w:rPr>
                <w:rFonts w:cs="Calibri"/>
                <w:sz w:val="18"/>
                <w:szCs w:val="18"/>
              </w:rPr>
            </w:pPr>
          </w:p>
        </w:tc>
        <w:tc>
          <w:tcPr>
            <w:tcW w:w="911" w:type="pct"/>
            <w:gridSpan w:val="2"/>
            <w:shd w:val="clear" w:color="auto" w:fill="auto"/>
            <w:noWrap/>
            <w:vAlign w:val="center"/>
            <w:hideMark/>
          </w:tcPr>
          <w:p w14:paraId="785613DE" w14:textId="77777777" w:rsidR="000959F8" w:rsidRPr="003A0002" w:rsidRDefault="000959F8" w:rsidP="00880A93">
            <w:pPr>
              <w:spacing w:after="0" w:line="240" w:lineRule="auto"/>
              <w:jc w:val="center"/>
              <w:rPr>
                <w:rFonts w:cs="Calibri"/>
                <w:sz w:val="18"/>
                <w:szCs w:val="18"/>
              </w:rPr>
            </w:pPr>
            <w:r>
              <w:rPr>
                <w:rFonts w:cs="Calibri"/>
                <w:sz w:val="18"/>
                <w:szCs w:val="18"/>
              </w:rPr>
              <w:t>90</w:t>
            </w:r>
          </w:p>
        </w:tc>
      </w:tr>
      <w:tr w:rsidR="000959F8" w:rsidRPr="003A0002" w14:paraId="13BA0680" w14:textId="77777777" w:rsidTr="00880A93">
        <w:trPr>
          <w:trHeight w:val="420"/>
        </w:trPr>
        <w:tc>
          <w:tcPr>
            <w:tcW w:w="2313" w:type="pct"/>
            <w:gridSpan w:val="7"/>
            <w:shd w:val="clear" w:color="auto" w:fill="auto"/>
            <w:vAlign w:val="center"/>
            <w:hideMark/>
          </w:tcPr>
          <w:p w14:paraId="0BA7D36E" w14:textId="77777777" w:rsidR="000959F8" w:rsidRPr="003A0002" w:rsidRDefault="000959F8"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4066CE92" w14:textId="77777777" w:rsidR="000959F8" w:rsidRPr="003A0002" w:rsidRDefault="000959F8" w:rsidP="00880A93">
            <w:pPr>
              <w:spacing w:after="0" w:line="240" w:lineRule="auto"/>
              <w:jc w:val="center"/>
              <w:rPr>
                <w:rFonts w:cs="Calibri"/>
                <w:sz w:val="18"/>
                <w:szCs w:val="18"/>
              </w:rPr>
            </w:pPr>
          </w:p>
        </w:tc>
        <w:tc>
          <w:tcPr>
            <w:tcW w:w="973" w:type="pct"/>
            <w:gridSpan w:val="3"/>
            <w:shd w:val="clear" w:color="auto" w:fill="auto"/>
            <w:noWrap/>
            <w:vAlign w:val="center"/>
            <w:hideMark/>
          </w:tcPr>
          <w:p w14:paraId="430F85F0" w14:textId="77777777" w:rsidR="000959F8" w:rsidRPr="003A0002" w:rsidRDefault="000959F8" w:rsidP="00880A93">
            <w:pPr>
              <w:spacing w:after="0" w:line="240" w:lineRule="auto"/>
              <w:jc w:val="center"/>
              <w:rPr>
                <w:rFonts w:cs="Calibri"/>
                <w:sz w:val="18"/>
                <w:szCs w:val="18"/>
              </w:rPr>
            </w:pPr>
          </w:p>
        </w:tc>
        <w:tc>
          <w:tcPr>
            <w:tcW w:w="911" w:type="pct"/>
            <w:gridSpan w:val="2"/>
            <w:shd w:val="clear" w:color="auto" w:fill="auto"/>
            <w:noWrap/>
            <w:vAlign w:val="center"/>
            <w:hideMark/>
          </w:tcPr>
          <w:p w14:paraId="45922C4B" w14:textId="77777777" w:rsidR="000959F8" w:rsidRPr="003A0002" w:rsidRDefault="000959F8" w:rsidP="00880A93">
            <w:pPr>
              <w:spacing w:after="0" w:line="240" w:lineRule="auto"/>
              <w:jc w:val="center"/>
              <w:rPr>
                <w:rFonts w:cs="Calibri"/>
                <w:sz w:val="18"/>
                <w:szCs w:val="18"/>
              </w:rPr>
            </w:pPr>
            <w:r>
              <w:rPr>
                <w:rFonts w:cs="Calibri"/>
                <w:sz w:val="18"/>
                <w:szCs w:val="18"/>
              </w:rPr>
              <w:t>3</w:t>
            </w:r>
          </w:p>
        </w:tc>
      </w:tr>
    </w:tbl>
    <w:p w14:paraId="62981A64" w14:textId="77777777" w:rsidR="000959F8" w:rsidRDefault="000959F8" w:rsidP="000959F8">
      <w:pPr>
        <w:spacing w:line="240" w:lineRule="auto"/>
        <w:rPr>
          <w:rFonts w:cs="Calibri"/>
          <w:sz w:val="18"/>
          <w:szCs w:val="18"/>
        </w:rPr>
      </w:pPr>
    </w:p>
    <w:p w14:paraId="30C628F7" w14:textId="7BACC6B6" w:rsidR="000959F8" w:rsidRDefault="0047351A" w:rsidP="0047351A">
      <w:pPr>
        <w:spacing w:line="240" w:lineRule="auto"/>
        <w:jc w:val="right"/>
        <w:rPr>
          <w:rFonts w:cs="Calibri"/>
          <w:sz w:val="18"/>
          <w:szCs w:val="18"/>
        </w:rPr>
      </w:pPr>
      <w:r w:rsidRPr="0047351A">
        <w:rPr>
          <w:rFonts w:cs="Calibri"/>
          <w:sz w:val="18"/>
          <w:szCs w:val="18"/>
        </w:rPr>
        <w:t xml:space="preserve">Düzenleme Tarihi: </w:t>
      </w:r>
      <w:proofErr w:type="gramStart"/>
      <w:r w:rsidRPr="0047351A">
        <w:rPr>
          <w:rFonts w:cs="Calibri"/>
          <w:sz w:val="18"/>
          <w:szCs w:val="18"/>
        </w:rPr>
        <w:t>16/03/2024</w:t>
      </w:r>
      <w:proofErr w:type="gramEnd"/>
    </w:p>
    <w:p w14:paraId="3D1E67AB" w14:textId="77777777" w:rsidR="000959F8" w:rsidRPr="0084691D" w:rsidRDefault="000959F8" w:rsidP="000959F8">
      <w:pPr>
        <w:spacing w:line="240" w:lineRule="auto"/>
        <w:rPr>
          <w:rFonts w:cs="Calibri"/>
          <w:sz w:val="18"/>
          <w:szCs w:val="18"/>
        </w:rPr>
      </w:pPr>
    </w:p>
    <w:p w14:paraId="527BEE7A" w14:textId="77777777" w:rsidR="000959F8" w:rsidRPr="005B5DB3" w:rsidRDefault="000959F8" w:rsidP="000959F8">
      <w:pPr>
        <w:spacing w:after="0" w:line="240" w:lineRule="auto"/>
        <w:rPr>
          <w:rFonts w:cs="Calibri"/>
          <w:color w:val="000000"/>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5B5DB3">
        <w:rPr>
          <w:rFonts w:cs="Calibri"/>
          <w:sz w:val="18"/>
          <w:szCs w:val="18"/>
        </w:rPr>
        <w:t>Öğr. Gör. Kerem ÇIRAK</w:t>
      </w:r>
      <w:r>
        <w:rPr>
          <w:rFonts w:cs="Calibri"/>
          <w:color w:val="000000"/>
          <w:sz w:val="18"/>
          <w:szCs w:val="18"/>
        </w:rPr>
        <w:tab/>
      </w:r>
      <w:r>
        <w:rPr>
          <w:rFonts w:cs="Calibri"/>
          <w:sz w:val="18"/>
          <w:szCs w:val="18"/>
        </w:rPr>
        <w:tab/>
      </w:r>
      <w:r>
        <w:rPr>
          <w:rFonts w:cs="Calibri"/>
          <w:sz w:val="18"/>
          <w:szCs w:val="18"/>
        </w:rPr>
        <w:tab/>
        <w:t xml:space="preserve">İMZA VE KAŞE </w:t>
      </w:r>
    </w:p>
    <w:p w14:paraId="7778929D" w14:textId="77777777" w:rsidR="000959F8" w:rsidRDefault="000959F8" w:rsidP="000959F8">
      <w:pPr>
        <w:spacing w:line="240" w:lineRule="auto"/>
        <w:rPr>
          <w:rFonts w:cs="Calibri"/>
          <w:sz w:val="18"/>
          <w:szCs w:val="18"/>
        </w:rPr>
      </w:pPr>
    </w:p>
    <w:p w14:paraId="679D7822" w14:textId="77777777" w:rsidR="000959F8" w:rsidRPr="0084691D" w:rsidRDefault="000959F8" w:rsidP="000959F8">
      <w:pPr>
        <w:spacing w:line="240" w:lineRule="auto"/>
        <w:rPr>
          <w:rFonts w:cs="Calibri"/>
          <w:sz w:val="18"/>
          <w:szCs w:val="18"/>
        </w:rPr>
      </w:pPr>
    </w:p>
    <w:p w14:paraId="1F16AE29" w14:textId="4D1691CC" w:rsidR="000959F8" w:rsidRPr="0084691D" w:rsidRDefault="000959F8" w:rsidP="000959F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47351A" w:rsidRPr="0047351A">
        <w:rPr>
          <w:rFonts w:cs="Calibri"/>
          <w:sz w:val="18"/>
          <w:szCs w:val="18"/>
        </w:rPr>
        <w:t>Doç. Dr. Mehmet ŞİMŞEK</w:t>
      </w:r>
      <w:r w:rsidR="0047351A" w:rsidRPr="0047351A">
        <w:rPr>
          <w:rFonts w:cs="Calibri"/>
          <w:sz w:val="18"/>
          <w:szCs w:val="18"/>
        </w:rPr>
        <w:tab/>
      </w:r>
      <w:r>
        <w:rPr>
          <w:rFonts w:cs="Calibri"/>
          <w:sz w:val="18"/>
          <w:szCs w:val="18"/>
        </w:rPr>
        <w:tab/>
      </w:r>
      <w:r>
        <w:rPr>
          <w:rFonts w:cs="Calibri"/>
          <w:sz w:val="18"/>
          <w:szCs w:val="18"/>
        </w:rPr>
        <w:tab/>
      </w:r>
      <w:r w:rsidRPr="0084691D">
        <w:rPr>
          <w:rFonts w:cs="Calibri"/>
          <w:sz w:val="18"/>
          <w:szCs w:val="18"/>
        </w:rPr>
        <w:t>İMZA VE KAŞE</w:t>
      </w:r>
    </w:p>
    <w:p w14:paraId="44240D65" w14:textId="77777777" w:rsidR="000959F8" w:rsidRPr="0084691D" w:rsidRDefault="000959F8" w:rsidP="000959F8">
      <w:pPr>
        <w:spacing w:line="240" w:lineRule="auto"/>
        <w:rPr>
          <w:rFonts w:cs="Calibri"/>
          <w:sz w:val="18"/>
          <w:szCs w:val="18"/>
        </w:rPr>
      </w:pPr>
    </w:p>
    <w:p w14:paraId="3622C5DE" w14:textId="77777777" w:rsidR="000959F8" w:rsidRPr="0084691D" w:rsidRDefault="000959F8" w:rsidP="000959F8">
      <w:pPr>
        <w:spacing w:line="240" w:lineRule="auto"/>
        <w:rPr>
          <w:rFonts w:cs="Calibri"/>
          <w:sz w:val="18"/>
          <w:szCs w:val="18"/>
        </w:rPr>
      </w:pPr>
    </w:p>
    <w:p w14:paraId="6F0D97E2" w14:textId="3854DBFE" w:rsidR="000959F8" w:rsidRDefault="000959F8" w:rsidP="000959F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7788A8D1" w14:textId="77777777" w:rsidR="000959F8" w:rsidRDefault="000959F8" w:rsidP="000959F8"/>
    <w:p w14:paraId="50C15389" w14:textId="77777777" w:rsidR="000959F8" w:rsidRDefault="000959F8" w:rsidP="000959F8"/>
    <w:p w14:paraId="23AE811E" w14:textId="77777777" w:rsidR="000959F8" w:rsidRDefault="000959F8" w:rsidP="000959F8"/>
    <w:p w14:paraId="5BE36F56" w14:textId="6D99D9F5" w:rsidR="000959F8" w:rsidRDefault="000959F8">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82"/>
        <w:gridCol w:w="231"/>
        <w:gridCol w:w="1128"/>
        <w:gridCol w:w="956"/>
        <w:gridCol w:w="503"/>
        <w:gridCol w:w="1083"/>
        <w:gridCol w:w="489"/>
        <w:gridCol w:w="196"/>
        <w:gridCol w:w="440"/>
        <w:gridCol w:w="1158"/>
        <w:gridCol w:w="111"/>
        <w:gridCol w:w="1801"/>
      </w:tblGrid>
      <w:tr w:rsidR="000959F8" w:rsidRPr="005069A1" w14:paraId="73687BD0" w14:textId="77777777" w:rsidTr="00880A93">
        <w:trPr>
          <w:trHeight w:val="735"/>
        </w:trPr>
        <w:tc>
          <w:tcPr>
            <w:tcW w:w="5000" w:type="pct"/>
            <w:gridSpan w:val="12"/>
            <w:shd w:val="clear" w:color="auto" w:fill="auto"/>
            <w:vAlign w:val="center"/>
            <w:hideMark/>
          </w:tcPr>
          <w:p w14:paraId="5B660206" w14:textId="77777777" w:rsidR="000959F8" w:rsidRPr="005069A1" w:rsidRDefault="000959F8" w:rsidP="00880A93">
            <w:pPr>
              <w:spacing w:after="0" w:line="240" w:lineRule="auto"/>
              <w:jc w:val="center"/>
              <w:rPr>
                <w:rFonts w:cs="Calibri"/>
                <w:b/>
                <w:bCs/>
                <w:color w:val="000000"/>
                <w:sz w:val="18"/>
                <w:szCs w:val="18"/>
              </w:rPr>
            </w:pPr>
            <w:r w:rsidRPr="005069A1">
              <w:rPr>
                <w:rFonts w:cs="Calibri"/>
                <w:b/>
                <w:bCs/>
                <w:color w:val="000000"/>
                <w:sz w:val="18"/>
                <w:szCs w:val="18"/>
              </w:rPr>
              <w:lastRenderedPageBreak/>
              <w:t xml:space="preserve">GİRESUN ÜNİVERSİTESİ </w:t>
            </w:r>
            <w:r w:rsidRPr="005069A1">
              <w:rPr>
                <w:rFonts w:cs="Calibri"/>
                <w:b/>
                <w:bCs/>
                <w:color w:val="000000"/>
                <w:sz w:val="18"/>
                <w:szCs w:val="18"/>
              </w:rPr>
              <w:br/>
              <w:t>DERS TANITIM FORMU</w:t>
            </w:r>
          </w:p>
        </w:tc>
      </w:tr>
      <w:tr w:rsidR="000959F8" w:rsidRPr="005069A1" w14:paraId="53D7CA4E" w14:textId="77777777" w:rsidTr="00880A93">
        <w:trPr>
          <w:trHeight w:val="420"/>
        </w:trPr>
        <w:tc>
          <w:tcPr>
            <w:tcW w:w="5000" w:type="pct"/>
            <w:gridSpan w:val="12"/>
            <w:shd w:val="clear" w:color="auto" w:fill="auto"/>
            <w:vAlign w:val="center"/>
            <w:hideMark/>
          </w:tcPr>
          <w:p w14:paraId="0A62E063" w14:textId="77777777" w:rsidR="000959F8" w:rsidRPr="005069A1" w:rsidRDefault="000959F8" w:rsidP="00880A93">
            <w:pPr>
              <w:spacing w:after="0" w:line="240" w:lineRule="auto"/>
              <w:jc w:val="center"/>
              <w:rPr>
                <w:rFonts w:cs="Calibri"/>
                <w:b/>
                <w:bCs/>
                <w:color w:val="000000"/>
                <w:sz w:val="18"/>
                <w:szCs w:val="18"/>
              </w:rPr>
            </w:pPr>
            <w:r w:rsidRPr="005069A1">
              <w:rPr>
                <w:rFonts w:cs="Calibri"/>
                <w:b/>
                <w:bCs/>
                <w:color w:val="000000"/>
                <w:sz w:val="18"/>
                <w:szCs w:val="18"/>
              </w:rPr>
              <w:t>DERS BİLGİLERİ</w:t>
            </w:r>
          </w:p>
          <w:p w14:paraId="0E46F954" w14:textId="77777777" w:rsidR="000959F8" w:rsidRPr="005069A1" w:rsidRDefault="000959F8" w:rsidP="00880A93">
            <w:pPr>
              <w:spacing w:after="0" w:line="240" w:lineRule="auto"/>
              <w:jc w:val="center"/>
              <w:rPr>
                <w:rFonts w:cs="Calibri"/>
                <w:b/>
                <w:bCs/>
                <w:color w:val="000000"/>
                <w:sz w:val="18"/>
                <w:szCs w:val="18"/>
              </w:rPr>
            </w:pPr>
          </w:p>
        </w:tc>
      </w:tr>
      <w:tr w:rsidR="000959F8" w:rsidRPr="005069A1" w14:paraId="508CD06A" w14:textId="77777777" w:rsidTr="00880A93">
        <w:trPr>
          <w:trHeight w:val="284"/>
        </w:trPr>
        <w:tc>
          <w:tcPr>
            <w:tcW w:w="978" w:type="pct"/>
            <w:gridSpan w:val="2"/>
            <w:shd w:val="clear" w:color="auto" w:fill="auto"/>
            <w:vAlign w:val="center"/>
          </w:tcPr>
          <w:p w14:paraId="1878F46B" w14:textId="77777777" w:rsidR="000959F8" w:rsidRPr="005069A1" w:rsidRDefault="000959F8" w:rsidP="00880A93">
            <w:pPr>
              <w:spacing w:after="0" w:line="240" w:lineRule="auto"/>
              <w:jc w:val="center"/>
              <w:rPr>
                <w:rFonts w:cs="Calibri"/>
                <w:b/>
                <w:bCs/>
                <w:i/>
                <w:iCs/>
                <w:color w:val="000000"/>
                <w:sz w:val="18"/>
                <w:szCs w:val="18"/>
              </w:rPr>
            </w:pPr>
          </w:p>
        </w:tc>
        <w:tc>
          <w:tcPr>
            <w:tcW w:w="1066" w:type="pct"/>
            <w:gridSpan w:val="2"/>
            <w:shd w:val="clear" w:color="auto" w:fill="auto"/>
            <w:vAlign w:val="center"/>
          </w:tcPr>
          <w:p w14:paraId="73457DCA" w14:textId="77777777" w:rsidR="000959F8" w:rsidRPr="005069A1" w:rsidRDefault="000959F8" w:rsidP="00880A93">
            <w:pPr>
              <w:spacing w:after="0" w:line="240" w:lineRule="auto"/>
              <w:jc w:val="center"/>
              <w:rPr>
                <w:rFonts w:cs="Calibri"/>
                <w:b/>
                <w:bCs/>
                <w:i/>
                <w:iCs/>
                <w:color w:val="000000"/>
                <w:sz w:val="18"/>
                <w:szCs w:val="18"/>
              </w:rPr>
            </w:pPr>
          </w:p>
        </w:tc>
        <w:tc>
          <w:tcPr>
            <w:tcW w:w="811" w:type="pct"/>
            <w:gridSpan w:val="2"/>
            <w:shd w:val="clear" w:color="auto" w:fill="auto"/>
            <w:vAlign w:val="center"/>
            <w:hideMark/>
          </w:tcPr>
          <w:p w14:paraId="4BF7B52E" w14:textId="77777777" w:rsidR="000959F8" w:rsidRPr="005069A1" w:rsidRDefault="000959F8" w:rsidP="00880A93">
            <w:pPr>
              <w:spacing w:after="0" w:line="240" w:lineRule="auto"/>
              <w:ind w:left="-115"/>
              <w:jc w:val="center"/>
              <w:rPr>
                <w:rFonts w:cs="Calibri"/>
                <w:b/>
                <w:bCs/>
                <w:i/>
                <w:iCs/>
                <w:color w:val="000000"/>
                <w:sz w:val="18"/>
                <w:szCs w:val="18"/>
              </w:rPr>
            </w:pPr>
            <w:r w:rsidRPr="005069A1">
              <w:rPr>
                <w:rFonts w:cs="Calibri"/>
                <w:b/>
                <w:bCs/>
                <w:i/>
                <w:iCs/>
                <w:color w:val="000000"/>
                <w:sz w:val="18"/>
                <w:szCs w:val="18"/>
              </w:rPr>
              <w:t>Yarıyıl</w:t>
            </w:r>
          </w:p>
        </w:tc>
        <w:tc>
          <w:tcPr>
            <w:tcW w:w="575" w:type="pct"/>
            <w:gridSpan w:val="3"/>
            <w:shd w:val="clear" w:color="auto" w:fill="auto"/>
            <w:vAlign w:val="center"/>
            <w:hideMark/>
          </w:tcPr>
          <w:p w14:paraId="78EE76DB" w14:textId="77777777" w:rsidR="000959F8" w:rsidRPr="005069A1" w:rsidRDefault="000959F8" w:rsidP="00880A93">
            <w:pPr>
              <w:spacing w:after="0" w:line="240" w:lineRule="auto"/>
              <w:jc w:val="center"/>
              <w:rPr>
                <w:rFonts w:cs="Calibri"/>
                <w:b/>
                <w:bCs/>
                <w:i/>
                <w:iCs/>
                <w:color w:val="000000"/>
                <w:sz w:val="18"/>
                <w:szCs w:val="18"/>
              </w:rPr>
            </w:pPr>
            <w:r w:rsidRPr="005069A1">
              <w:rPr>
                <w:rFonts w:cs="Calibri"/>
                <w:b/>
                <w:bCs/>
                <w:i/>
                <w:iCs/>
                <w:color w:val="000000"/>
                <w:sz w:val="18"/>
                <w:szCs w:val="18"/>
              </w:rPr>
              <w:t>T+U Saat</w:t>
            </w:r>
          </w:p>
        </w:tc>
        <w:tc>
          <w:tcPr>
            <w:tcW w:w="1570" w:type="pct"/>
            <w:gridSpan w:val="3"/>
            <w:shd w:val="clear" w:color="auto" w:fill="auto"/>
            <w:vAlign w:val="center"/>
            <w:hideMark/>
          </w:tcPr>
          <w:p w14:paraId="6F52A4E5" w14:textId="77777777" w:rsidR="000959F8" w:rsidRPr="005069A1" w:rsidRDefault="000959F8" w:rsidP="00880A93">
            <w:pPr>
              <w:spacing w:after="0" w:line="240" w:lineRule="auto"/>
              <w:jc w:val="center"/>
              <w:rPr>
                <w:rFonts w:cs="Calibri"/>
                <w:b/>
                <w:bCs/>
                <w:i/>
                <w:iCs/>
                <w:color w:val="000000"/>
                <w:sz w:val="18"/>
                <w:szCs w:val="18"/>
              </w:rPr>
            </w:pPr>
            <w:r w:rsidRPr="005069A1">
              <w:rPr>
                <w:rFonts w:cs="Calibri"/>
                <w:b/>
                <w:bCs/>
                <w:i/>
                <w:iCs/>
                <w:color w:val="000000"/>
                <w:sz w:val="18"/>
                <w:szCs w:val="18"/>
              </w:rPr>
              <w:t>AKTS</w:t>
            </w:r>
          </w:p>
        </w:tc>
      </w:tr>
      <w:tr w:rsidR="000959F8" w:rsidRPr="005069A1" w14:paraId="572496C4" w14:textId="77777777" w:rsidTr="00880A93">
        <w:trPr>
          <w:trHeight w:val="284"/>
        </w:trPr>
        <w:tc>
          <w:tcPr>
            <w:tcW w:w="978" w:type="pct"/>
            <w:gridSpan w:val="2"/>
            <w:shd w:val="clear" w:color="auto" w:fill="auto"/>
            <w:vAlign w:val="center"/>
            <w:hideMark/>
          </w:tcPr>
          <w:p w14:paraId="452449A6"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Kodu</w:t>
            </w:r>
          </w:p>
        </w:tc>
        <w:tc>
          <w:tcPr>
            <w:tcW w:w="1066" w:type="pct"/>
            <w:gridSpan w:val="2"/>
            <w:shd w:val="clear" w:color="auto" w:fill="auto"/>
            <w:vAlign w:val="center"/>
            <w:hideMark/>
          </w:tcPr>
          <w:p w14:paraId="1C2A48AA" w14:textId="4114E531" w:rsidR="000959F8" w:rsidRPr="005069A1" w:rsidRDefault="00DB1E2B" w:rsidP="00880A93">
            <w:pPr>
              <w:spacing w:after="0" w:line="240" w:lineRule="auto"/>
              <w:rPr>
                <w:rFonts w:cs="Calibri"/>
                <w:color w:val="000000"/>
                <w:sz w:val="18"/>
                <w:szCs w:val="18"/>
              </w:rPr>
            </w:pPr>
            <w:r>
              <w:rPr>
                <w:rFonts w:cs="Calibri"/>
                <w:color w:val="000000"/>
                <w:sz w:val="18"/>
                <w:szCs w:val="18"/>
              </w:rPr>
              <w:t>GSM-318</w:t>
            </w:r>
          </w:p>
        </w:tc>
        <w:tc>
          <w:tcPr>
            <w:tcW w:w="811" w:type="pct"/>
            <w:gridSpan w:val="2"/>
            <w:shd w:val="clear" w:color="auto" w:fill="auto"/>
            <w:vAlign w:val="center"/>
            <w:hideMark/>
          </w:tcPr>
          <w:p w14:paraId="1D324FB1" w14:textId="77777777" w:rsidR="000959F8" w:rsidRPr="005069A1" w:rsidRDefault="000959F8" w:rsidP="00880A93">
            <w:pPr>
              <w:spacing w:after="0" w:line="240" w:lineRule="auto"/>
              <w:jc w:val="center"/>
              <w:rPr>
                <w:rFonts w:cs="Calibri"/>
                <w:color w:val="000000"/>
                <w:sz w:val="18"/>
                <w:szCs w:val="18"/>
              </w:rPr>
            </w:pPr>
            <w:r w:rsidRPr="005069A1">
              <w:rPr>
                <w:rFonts w:cs="Calibri"/>
                <w:color w:val="000000"/>
                <w:sz w:val="18"/>
                <w:szCs w:val="18"/>
              </w:rPr>
              <w:t>Gü</w:t>
            </w:r>
            <w:r>
              <w:rPr>
                <w:rFonts w:cs="Calibri"/>
                <w:color w:val="000000"/>
                <w:sz w:val="18"/>
                <w:szCs w:val="18"/>
              </w:rPr>
              <w:t xml:space="preserve">z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Pr>
                <w:rFonts w:cs="Calibri"/>
                <w:sz w:val="18"/>
                <w:szCs w:val="18"/>
              </w:rPr>
              <w:t xml:space="preserve"> Bahar </w:t>
            </w:r>
            <w:r w:rsidRPr="005069A1">
              <w:rPr>
                <w:rFonts w:cs="Calibri"/>
                <w:color w:val="000000"/>
                <w:sz w:val="18"/>
                <w:szCs w:val="18"/>
              </w:rPr>
              <w:t xml:space="preserve">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5069A1">
              <w:rPr>
                <w:rFonts w:cs="Calibri"/>
                <w:sz w:val="18"/>
                <w:szCs w:val="18"/>
              </w:rPr>
              <w:t xml:space="preserve"> </w:t>
            </w:r>
            <w:r w:rsidRPr="005069A1">
              <w:rPr>
                <w:rFonts w:cs="Calibri"/>
                <w:color w:val="000000"/>
                <w:sz w:val="18"/>
                <w:szCs w:val="18"/>
              </w:rPr>
              <w:t xml:space="preserve">  </w:t>
            </w:r>
          </w:p>
        </w:tc>
        <w:tc>
          <w:tcPr>
            <w:tcW w:w="575" w:type="pct"/>
            <w:gridSpan w:val="3"/>
            <w:shd w:val="clear" w:color="auto" w:fill="auto"/>
            <w:vAlign w:val="center"/>
            <w:hideMark/>
          </w:tcPr>
          <w:p w14:paraId="2E27FA0A" w14:textId="77777777" w:rsidR="000959F8" w:rsidRPr="005069A1" w:rsidRDefault="000959F8" w:rsidP="00880A93">
            <w:pPr>
              <w:spacing w:after="0" w:line="240" w:lineRule="auto"/>
              <w:jc w:val="center"/>
              <w:rPr>
                <w:rFonts w:cs="Calibri"/>
                <w:color w:val="000000"/>
                <w:sz w:val="18"/>
                <w:szCs w:val="18"/>
              </w:rPr>
            </w:pPr>
            <w:r>
              <w:rPr>
                <w:rFonts w:cs="Calibri"/>
                <w:color w:val="000000"/>
                <w:sz w:val="18"/>
                <w:szCs w:val="18"/>
              </w:rPr>
              <w:t>1+2</w:t>
            </w:r>
          </w:p>
        </w:tc>
        <w:tc>
          <w:tcPr>
            <w:tcW w:w="1570" w:type="pct"/>
            <w:gridSpan w:val="3"/>
            <w:shd w:val="clear" w:color="auto" w:fill="auto"/>
            <w:vAlign w:val="center"/>
            <w:hideMark/>
          </w:tcPr>
          <w:p w14:paraId="4EB02913" w14:textId="77777777" w:rsidR="000959F8" w:rsidRPr="005069A1" w:rsidRDefault="000959F8" w:rsidP="00880A93">
            <w:pPr>
              <w:spacing w:after="0" w:line="240" w:lineRule="auto"/>
              <w:jc w:val="center"/>
              <w:rPr>
                <w:rFonts w:cs="Calibri"/>
                <w:color w:val="000000"/>
                <w:sz w:val="18"/>
                <w:szCs w:val="18"/>
              </w:rPr>
            </w:pPr>
            <w:r>
              <w:rPr>
                <w:rFonts w:cs="Calibri"/>
                <w:color w:val="000000"/>
                <w:sz w:val="18"/>
                <w:szCs w:val="18"/>
              </w:rPr>
              <w:t>3</w:t>
            </w:r>
          </w:p>
        </w:tc>
      </w:tr>
      <w:tr w:rsidR="000959F8" w:rsidRPr="005069A1" w14:paraId="6F2A8FAC" w14:textId="77777777" w:rsidTr="00880A93">
        <w:trPr>
          <w:trHeight w:val="287"/>
        </w:trPr>
        <w:tc>
          <w:tcPr>
            <w:tcW w:w="978" w:type="pct"/>
            <w:gridSpan w:val="2"/>
            <w:shd w:val="clear" w:color="auto" w:fill="auto"/>
            <w:noWrap/>
            <w:vAlign w:val="bottom"/>
            <w:hideMark/>
          </w:tcPr>
          <w:p w14:paraId="31B8C761"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Adı</w:t>
            </w:r>
          </w:p>
        </w:tc>
        <w:tc>
          <w:tcPr>
            <w:tcW w:w="4022" w:type="pct"/>
            <w:gridSpan w:val="10"/>
            <w:shd w:val="clear" w:color="auto" w:fill="auto"/>
            <w:noWrap/>
            <w:vAlign w:val="bottom"/>
            <w:hideMark/>
          </w:tcPr>
          <w:p w14:paraId="18C5967A" w14:textId="77777777" w:rsidR="000959F8" w:rsidRPr="005069A1" w:rsidRDefault="000959F8" w:rsidP="00880A93">
            <w:pPr>
              <w:spacing w:after="0" w:line="240" w:lineRule="auto"/>
              <w:rPr>
                <w:rFonts w:cs="Calibri"/>
                <w:color w:val="000000"/>
                <w:sz w:val="18"/>
                <w:szCs w:val="18"/>
              </w:rPr>
            </w:pPr>
            <w:r w:rsidRPr="00B5226C">
              <w:rPr>
                <w:rFonts w:cs="Calibri"/>
                <w:color w:val="000000"/>
                <w:sz w:val="18"/>
                <w:szCs w:val="18"/>
              </w:rPr>
              <w:t>Mekân Tasarımı ve Konsept Geliştirme</w:t>
            </w:r>
          </w:p>
        </w:tc>
      </w:tr>
      <w:tr w:rsidR="000959F8" w:rsidRPr="005069A1" w14:paraId="675E3788" w14:textId="77777777" w:rsidTr="00880A93">
        <w:trPr>
          <w:trHeight w:val="287"/>
        </w:trPr>
        <w:tc>
          <w:tcPr>
            <w:tcW w:w="978" w:type="pct"/>
            <w:gridSpan w:val="2"/>
            <w:shd w:val="clear" w:color="auto" w:fill="auto"/>
            <w:noWrap/>
            <w:vAlign w:val="bottom"/>
            <w:hideMark/>
          </w:tcPr>
          <w:p w14:paraId="4ED6B304"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İngilizce Adı</w:t>
            </w:r>
          </w:p>
        </w:tc>
        <w:tc>
          <w:tcPr>
            <w:tcW w:w="4022" w:type="pct"/>
            <w:gridSpan w:val="10"/>
            <w:shd w:val="clear" w:color="auto" w:fill="auto"/>
            <w:noWrap/>
            <w:vAlign w:val="bottom"/>
            <w:hideMark/>
          </w:tcPr>
          <w:p w14:paraId="1D9E9246" w14:textId="77777777" w:rsidR="000959F8" w:rsidRPr="005069A1" w:rsidRDefault="000959F8" w:rsidP="00880A93">
            <w:pPr>
              <w:spacing w:after="0" w:line="240" w:lineRule="auto"/>
              <w:rPr>
                <w:rFonts w:cs="Calibri"/>
                <w:color w:val="000000"/>
                <w:sz w:val="18"/>
                <w:szCs w:val="18"/>
              </w:rPr>
            </w:pPr>
            <w:r w:rsidRPr="00C85A6E">
              <w:rPr>
                <w:rFonts w:cs="Calibri"/>
                <w:color w:val="000000"/>
                <w:sz w:val="18"/>
                <w:szCs w:val="18"/>
              </w:rPr>
              <w:t>Space Design and Concept Development</w:t>
            </w:r>
          </w:p>
        </w:tc>
      </w:tr>
      <w:tr w:rsidR="000959F8" w:rsidRPr="005069A1" w14:paraId="51D78902" w14:textId="77777777" w:rsidTr="00880A93">
        <w:trPr>
          <w:trHeight w:val="284"/>
        </w:trPr>
        <w:tc>
          <w:tcPr>
            <w:tcW w:w="978" w:type="pct"/>
            <w:gridSpan w:val="2"/>
            <w:shd w:val="clear" w:color="auto" w:fill="auto"/>
            <w:vAlign w:val="center"/>
            <w:hideMark/>
          </w:tcPr>
          <w:p w14:paraId="24854DC6"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Ön Koşul Dersleri</w:t>
            </w:r>
          </w:p>
        </w:tc>
        <w:tc>
          <w:tcPr>
            <w:tcW w:w="4022" w:type="pct"/>
            <w:gridSpan w:val="10"/>
            <w:shd w:val="clear" w:color="auto" w:fill="auto"/>
            <w:vAlign w:val="center"/>
            <w:hideMark/>
          </w:tcPr>
          <w:p w14:paraId="290577F4" w14:textId="77777777" w:rsidR="000959F8" w:rsidRPr="005069A1" w:rsidRDefault="000959F8" w:rsidP="00880A93">
            <w:pPr>
              <w:spacing w:after="0" w:line="240" w:lineRule="auto"/>
              <w:rPr>
                <w:rFonts w:cs="Calibri"/>
                <w:bCs/>
                <w:color w:val="000000"/>
                <w:sz w:val="18"/>
                <w:szCs w:val="18"/>
              </w:rPr>
            </w:pPr>
            <w:r>
              <w:rPr>
                <w:rFonts w:cs="Calibri"/>
                <w:bCs/>
                <w:color w:val="000000"/>
                <w:sz w:val="18"/>
                <w:szCs w:val="18"/>
              </w:rPr>
              <w:t>Yok</w:t>
            </w:r>
          </w:p>
        </w:tc>
      </w:tr>
      <w:tr w:rsidR="000959F8" w:rsidRPr="005069A1" w14:paraId="2BC581F4" w14:textId="77777777" w:rsidTr="00880A93">
        <w:trPr>
          <w:trHeight w:val="284"/>
        </w:trPr>
        <w:tc>
          <w:tcPr>
            <w:tcW w:w="978" w:type="pct"/>
            <w:gridSpan w:val="2"/>
            <w:shd w:val="clear" w:color="auto" w:fill="auto"/>
            <w:vAlign w:val="center"/>
            <w:hideMark/>
          </w:tcPr>
          <w:p w14:paraId="54AFE280"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Dili</w:t>
            </w:r>
          </w:p>
        </w:tc>
        <w:tc>
          <w:tcPr>
            <w:tcW w:w="4022" w:type="pct"/>
            <w:gridSpan w:val="10"/>
            <w:shd w:val="clear" w:color="auto" w:fill="auto"/>
            <w:hideMark/>
          </w:tcPr>
          <w:p w14:paraId="7A911AFE" w14:textId="77777777" w:rsidR="000959F8" w:rsidRPr="005069A1" w:rsidRDefault="000959F8" w:rsidP="00880A93">
            <w:pPr>
              <w:spacing w:after="0" w:line="240" w:lineRule="auto"/>
              <w:rPr>
                <w:rFonts w:cs="Calibri"/>
                <w:sz w:val="18"/>
                <w:szCs w:val="18"/>
              </w:rPr>
            </w:pPr>
            <w:r w:rsidRPr="005069A1">
              <w:rPr>
                <w:rFonts w:cs="Calibri"/>
                <w:bCs/>
                <w:color w:val="000000"/>
                <w:sz w:val="18"/>
                <w:szCs w:val="18"/>
              </w:rPr>
              <w:t>Türkçe</w:t>
            </w:r>
          </w:p>
        </w:tc>
      </w:tr>
      <w:tr w:rsidR="000959F8" w:rsidRPr="005069A1" w14:paraId="2A6FE691" w14:textId="77777777" w:rsidTr="00880A93">
        <w:trPr>
          <w:trHeight w:val="284"/>
        </w:trPr>
        <w:tc>
          <w:tcPr>
            <w:tcW w:w="978" w:type="pct"/>
            <w:gridSpan w:val="2"/>
            <w:shd w:val="clear" w:color="auto" w:fill="auto"/>
            <w:vAlign w:val="center"/>
            <w:hideMark/>
          </w:tcPr>
          <w:p w14:paraId="531734E6"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Seviyesi</w:t>
            </w:r>
          </w:p>
        </w:tc>
        <w:tc>
          <w:tcPr>
            <w:tcW w:w="4022" w:type="pct"/>
            <w:gridSpan w:val="10"/>
            <w:shd w:val="clear" w:color="auto" w:fill="auto"/>
            <w:vAlign w:val="center"/>
            <w:hideMark/>
          </w:tcPr>
          <w:p w14:paraId="3C552B6E" w14:textId="77777777" w:rsidR="000959F8" w:rsidRPr="005069A1" w:rsidRDefault="000959F8" w:rsidP="00880A93">
            <w:pPr>
              <w:spacing w:after="0" w:line="240" w:lineRule="auto"/>
              <w:rPr>
                <w:rFonts w:cs="Calibri"/>
                <w:b/>
                <w:bCs/>
                <w:color w:val="000000"/>
                <w:sz w:val="18"/>
                <w:szCs w:val="18"/>
              </w:rPr>
            </w:pPr>
            <w:r w:rsidRPr="005069A1">
              <w:rPr>
                <w:rFonts w:cs="Calibri"/>
                <w:color w:val="000000"/>
                <w:sz w:val="18"/>
                <w:szCs w:val="18"/>
              </w:rPr>
              <w:t>Lisans</w:t>
            </w:r>
          </w:p>
        </w:tc>
      </w:tr>
      <w:tr w:rsidR="000959F8" w:rsidRPr="005069A1" w14:paraId="0FF0A515" w14:textId="77777777" w:rsidTr="00880A93">
        <w:trPr>
          <w:trHeight w:val="284"/>
        </w:trPr>
        <w:tc>
          <w:tcPr>
            <w:tcW w:w="978" w:type="pct"/>
            <w:gridSpan w:val="2"/>
            <w:shd w:val="clear" w:color="auto" w:fill="auto"/>
            <w:vAlign w:val="center"/>
            <w:hideMark/>
          </w:tcPr>
          <w:p w14:paraId="21ED06B8"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Türü</w:t>
            </w:r>
          </w:p>
        </w:tc>
        <w:tc>
          <w:tcPr>
            <w:tcW w:w="4022" w:type="pct"/>
            <w:gridSpan w:val="10"/>
            <w:shd w:val="clear" w:color="auto" w:fill="auto"/>
            <w:vAlign w:val="center"/>
            <w:hideMark/>
          </w:tcPr>
          <w:p w14:paraId="1D27839B" w14:textId="77777777" w:rsidR="000959F8" w:rsidRPr="005069A1" w:rsidRDefault="000959F8" w:rsidP="00880A93">
            <w:pPr>
              <w:spacing w:after="0" w:line="240" w:lineRule="auto"/>
              <w:rPr>
                <w:rFonts w:cs="Calibri"/>
                <w:b/>
                <w:bCs/>
                <w:color w:val="000000"/>
                <w:sz w:val="18"/>
                <w:szCs w:val="18"/>
              </w:rPr>
            </w:pPr>
            <w:r w:rsidRPr="005069A1">
              <w:rPr>
                <w:rFonts w:cs="Calibri"/>
                <w:color w:val="000000"/>
                <w:sz w:val="18"/>
                <w:szCs w:val="18"/>
              </w:rPr>
              <w:t>Seçmeli</w:t>
            </w:r>
          </w:p>
        </w:tc>
      </w:tr>
      <w:tr w:rsidR="000959F8" w:rsidRPr="005069A1" w14:paraId="78C2E2EA" w14:textId="77777777" w:rsidTr="00880A93">
        <w:trPr>
          <w:trHeight w:val="284"/>
        </w:trPr>
        <w:tc>
          <w:tcPr>
            <w:tcW w:w="978" w:type="pct"/>
            <w:gridSpan w:val="2"/>
            <w:shd w:val="clear" w:color="auto" w:fill="auto"/>
            <w:vAlign w:val="center"/>
            <w:hideMark/>
          </w:tcPr>
          <w:p w14:paraId="1DF9CCF4"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Koordinatörü</w:t>
            </w:r>
          </w:p>
        </w:tc>
        <w:tc>
          <w:tcPr>
            <w:tcW w:w="4022" w:type="pct"/>
            <w:gridSpan w:val="10"/>
            <w:shd w:val="clear" w:color="auto" w:fill="auto"/>
            <w:vAlign w:val="center"/>
          </w:tcPr>
          <w:p w14:paraId="13387A92" w14:textId="039EC571" w:rsidR="000959F8" w:rsidRPr="005069A1" w:rsidRDefault="002807DC" w:rsidP="00880A93">
            <w:pPr>
              <w:spacing w:after="0" w:line="240" w:lineRule="auto"/>
              <w:rPr>
                <w:rFonts w:cs="Calibri"/>
                <w:color w:val="000000"/>
                <w:sz w:val="18"/>
                <w:szCs w:val="18"/>
              </w:rPr>
            </w:pPr>
            <w:r>
              <w:rPr>
                <w:rFonts w:cs="Calibri"/>
                <w:sz w:val="18"/>
                <w:szCs w:val="18"/>
              </w:rPr>
              <w:t>Doç. Dr. Mehmet ŞİMŞEK</w:t>
            </w:r>
          </w:p>
        </w:tc>
      </w:tr>
      <w:tr w:rsidR="000959F8" w:rsidRPr="005069A1" w14:paraId="06959231" w14:textId="77777777" w:rsidTr="00880A93">
        <w:trPr>
          <w:trHeight w:val="284"/>
        </w:trPr>
        <w:tc>
          <w:tcPr>
            <w:tcW w:w="978" w:type="pct"/>
            <w:gridSpan w:val="2"/>
            <w:shd w:val="clear" w:color="auto" w:fill="auto"/>
            <w:vAlign w:val="center"/>
            <w:hideMark/>
          </w:tcPr>
          <w:p w14:paraId="67882DD5"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 Verenler</w:t>
            </w:r>
          </w:p>
        </w:tc>
        <w:tc>
          <w:tcPr>
            <w:tcW w:w="4022" w:type="pct"/>
            <w:gridSpan w:val="10"/>
            <w:shd w:val="clear" w:color="auto" w:fill="auto"/>
            <w:vAlign w:val="center"/>
          </w:tcPr>
          <w:p w14:paraId="6E5323E9" w14:textId="77777777" w:rsidR="000959F8" w:rsidRPr="005069A1" w:rsidRDefault="000959F8" w:rsidP="00880A93">
            <w:pPr>
              <w:spacing w:after="0" w:line="240" w:lineRule="auto"/>
              <w:rPr>
                <w:rFonts w:cs="Calibri"/>
                <w:color w:val="000000"/>
                <w:sz w:val="18"/>
                <w:szCs w:val="18"/>
              </w:rPr>
            </w:pPr>
          </w:p>
        </w:tc>
      </w:tr>
      <w:tr w:rsidR="000959F8" w:rsidRPr="005069A1" w14:paraId="1AA5463F" w14:textId="77777777" w:rsidTr="00880A93">
        <w:trPr>
          <w:trHeight w:val="284"/>
        </w:trPr>
        <w:tc>
          <w:tcPr>
            <w:tcW w:w="978" w:type="pct"/>
            <w:gridSpan w:val="2"/>
            <w:shd w:val="clear" w:color="auto" w:fill="auto"/>
            <w:vAlign w:val="center"/>
            <w:hideMark/>
          </w:tcPr>
          <w:p w14:paraId="33160EAF"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Yardımcıları</w:t>
            </w:r>
          </w:p>
        </w:tc>
        <w:tc>
          <w:tcPr>
            <w:tcW w:w="4022" w:type="pct"/>
            <w:gridSpan w:val="10"/>
            <w:shd w:val="clear" w:color="auto" w:fill="auto"/>
            <w:vAlign w:val="center"/>
            <w:hideMark/>
          </w:tcPr>
          <w:p w14:paraId="703E21D8" w14:textId="77777777" w:rsidR="000959F8" w:rsidRPr="005069A1" w:rsidRDefault="000959F8" w:rsidP="00880A93">
            <w:pPr>
              <w:spacing w:after="0" w:line="240" w:lineRule="auto"/>
              <w:rPr>
                <w:rFonts w:cs="Calibri"/>
                <w:b/>
                <w:bCs/>
                <w:color w:val="000000"/>
                <w:sz w:val="18"/>
                <w:szCs w:val="18"/>
              </w:rPr>
            </w:pPr>
          </w:p>
        </w:tc>
      </w:tr>
      <w:tr w:rsidR="000959F8" w:rsidRPr="005069A1" w14:paraId="68CF35DB" w14:textId="77777777" w:rsidTr="00880A93">
        <w:trPr>
          <w:trHeight w:val="475"/>
        </w:trPr>
        <w:tc>
          <w:tcPr>
            <w:tcW w:w="978" w:type="pct"/>
            <w:gridSpan w:val="2"/>
            <w:shd w:val="clear" w:color="auto" w:fill="auto"/>
            <w:vAlign w:val="center"/>
            <w:hideMark/>
          </w:tcPr>
          <w:p w14:paraId="51848C38"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Amacı</w:t>
            </w:r>
          </w:p>
        </w:tc>
        <w:tc>
          <w:tcPr>
            <w:tcW w:w="4022" w:type="pct"/>
            <w:gridSpan w:val="10"/>
            <w:shd w:val="clear" w:color="auto" w:fill="auto"/>
            <w:vAlign w:val="center"/>
          </w:tcPr>
          <w:p w14:paraId="6504160F" w14:textId="77777777" w:rsidR="000959F8" w:rsidRPr="005069A1" w:rsidRDefault="000959F8" w:rsidP="00880A93">
            <w:pPr>
              <w:spacing w:after="0" w:line="240" w:lineRule="auto"/>
              <w:rPr>
                <w:rFonts w:cs="Calibri"/>
                <w:color w:val="000000"/>
                <w:sz w:val="18"/>
                <w:szCs w:val="18"/>
              </w:rPr>
            </w:pPr>
            <w:r w:rsidRPr="000253F5">
              <w:rPr>
                <w:rFonts w:cs="Calibri"/>
                <w:color w:val="000000"/>
                <w:sz w:val="18"/>
                <w:szCs w:val="18"/>
              </w:rPr>
              <w:t>Farklı işlevlerdek</w:t>
            </w:r>
            <w:r>
              <w:rPr>
                <w:rFonts w:cs="Calibri"/>
                <w:color w:val="000000"/>
                <w:sz w:val="18"/>
                <w:szCs w:val="18"/>
              </w:rPr>
              <w:t xml:space="preserve">i yapıları ve </w:t>
            </w:r>
            <w:proofErr w:type="gramStart"/>
            <w:r>
              <w:rPr>
                <w:rFonts w:cs="Calibri"/>
                <w:color w:val="000000"/>
                <w:sz w:val="18"/>
                <w:szCs w:val="18"/>
              </w:rPr>
              <w:t>mekanları</w:t>
            </w:r>
            <w:proofErr w:type="gramEnd"/>
            <w:r>
              <w:rPr>
                <w:rFonts w:cs="Calibri"/>
                <w:color w:val="000000"/>
                <w:sz w:val="18"/>
                <w:szCs w:val="18"/>
              </w:rPr>
              <w:t xml:space="preserve"> tanımak ve ilgili tasarım prensiplerini kavramak.</w:t>
            </w:r>
          </w:p>
        </w:tc>
      </w:tr>
      <w:tr w:rsidR="000959F8" w:rsidRPr="005069A1" w14:paraId="180852DA" w14:textId="77777777" w:rsidTr="00880A93">
        <w:trPr>
          <w:trHeight w:val="284"/>
        </w:trPr>
        <w:tc>
          <w:tcPr>
            <w:tcW w:w="978" w:type="pct"/>
            <w:gridSpan w:val="2"/>
            <w:shd w:val="clear" w:color="auto" w:fill="auto"/>
            <w:vAlign w:val="center"/>
            <w:hideMark/>
          </w:tcPr>
          <w:p w14:paraId="70520EC9"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Kısa İçeriği</w:t>
            </w:r>
          </w:p>
        </w:tc>
        <w:tc>
          <w:tcPr>
            <w:tcW w:w="4022" w:type="pct"/>
            <w:gridSpan w:val="10"/>
            <w:shd w:val="clear" w:color="auto" w:fill="auto"/>
            <w:vAlign w:val="center"/>
          </w:tcPr>
          <w:p w14:paraId="170E3B5E" w14:textId="77777777" w:rsidR="000959F8" w:rsidRPr="005069A1" w:rsidRDefault="000959F8" w:rsidP="00880A93">
            <w:pPr>
              <w:spacing w:after="0" w:line="240" w:lineRule="auto"/>
              <w:rPr>
                <w:rFonts w:cs="Calibri"/>
                <w:sz w:val="18"/>
                <w:szCs w:val="18"/>
              </w:rPr>
            </w:pPr>
            <w:proofErr w:type="gramStart"/>
            <w:r>
              <w:rPr>
                <w:rFonts w:cs="Calibri"/>
                <w:sz w:val="18"/>
                <w:szCs w:val="18"/>
              </w:rPr>
              <w:t>Mekan</w:t>
            </w:r>
            <w:proofErr w:type="gramEnd"/>
            <w:r>
              <w:rPr>
                <w:rFonts w:cs="Calibri"/>
                <w:sz w:val="18"/>
                <w:szCs w:val="18"/>
              </w:rPr>
              <w:t xml:space="preserve"> tanımını kavramak. </w:t>
            </w:r>
            <w:r w:rsidRPr="000253F5">
              <w:rPr>
                <w:rFonts w:cs="Calibri"/>
                <w:sz w:val="18"/>
                <w:szCs w:val="18"/>
              </w:rPr>
              <w:t>Farklı işlevlerdeki</w:t>
            </w:r>
            <w:r>
              <w:rPr>
                <w:rFonts w:cs="Calibri"/>
                <w:sz w:val="18"/>
                <w:szCs w:val="18"/>
              </w:rPr>
              <w:t xml:space="preserve"> yapıları ve </w:t>
            </w:r>
            <w:proofErr w:type="gramStart"/>
            <w:r>
              <w:rPr>
                <w:rFonts w:cs="Calibri"/>
                <w:sz w:val="18"/>
                <w:szCs w:val="18"/>
              </w:rPr>
              <w:t>mekanları</w:t>
            </w:r>
            <w:proofErr w:type="gramEnd"/>
            <w:r>
              <w:rPr>
                <w:rFonts w:cs="Calibri"/>
                <w:sz w:val="18"/>
                <w:szCs w:val="18"/>
              </w:rPr>
              <w:t xml:space="preserve"> tanımak. </w:t>
            </w:r>
            <w:proofErr w:type="gramStart"/>
            <w:r w:rsidRPr="000253F5">
              <w:rPr>
                <w:rFonts w:cs="Calibri"/>
                <w:sz w:val="18"/>
                <w:szCs w:val="18"/>
              </w:rPr>
              <w:t>Mekanlarla</w:t>
            </w:r>
            <w:proofErr w:type="gramEnd"/>
            <w:r w:rsidRPr="000253F5">
              <w:rPr>
                <w:rFonts w:cs="Calibri"/>
                <w:sz w:val="18"/>
                <w:szCs w:val="18"/>
              </w:rPr>
              <w:t xml:space="preserve"> ilgili </w:t>
            </w:r>
            <w:r>
              <w:rPr>
                <w:rFonts w:cs="Calibri"/>
                <w:sz w:val="18"/>
                <w:szCs w:val="18"/>
              </w:rPr>
              <w:t xml:space="preserve">tasarım prensiplerini kavramak. </w:t>
            </w:r>
            <w:proofErr w:type="gramStart"/>
            <w:r w:rsidRPr="000253F5">
              <w:rPr>
                <w:rFonts w:cs="Calibri"/>
                <w:sz w:val="18"/>
                <w:szCs w:val="18"/>
              </w:rPr>
              <w:t>Değişik işlevlerdeki yapıların mimari düzenlemeleri fa</w:t>
            </w:r>
            <w:r>
              <w:rPr>
                <w:rFonts w:cs="Calibri"/>
                <w:sz w:val="18"/>
                <w:szCs w:val="18"/>
              </w:rPr>
              <w:t xml:space="preserve">rklı açıdan değerlendirebilmek. </w:t>
            </w:r>
            <w:r w:rsidRPr="000253F5">
              <w:rPr>
                <w:rFonts w:cs="Calibri"/>
                <w:sz w:val="18"/>
                <w:szCs w:val="18"/>
              </w:rPr>
              <w:t>Mekanların</w:t>
            </w:r>
            <w:proofErr w:type="gramEnd"/>
            <w:r w:rsidRPr="000253F5">
              <w:rPr>
                <w:rFonts w:cs="Calibri"/>
                <w:sz w:val="18"/>
                <w:szCs w:val="18"/>
              </w:rPr>
              <w:t xml:space="preserve"> tasarım prensiplerine göre olumlu ve olumsuz yönlerini irdeleyebilmek.</w:t>
            </w:r>
          </w:p>
        </w:tc>
      </w:tr>
      <w:tr w:rsidR="000959F8" w:rsidRPr="005069A1" w14:paraId="68C8FDB1" w14:textId="77777777" w:rsidTr="00880A93">
        <w:trPr>
          <w:trHeight w:val="300"/>
        </w:trPr>
        <w:tc>
          <w:tcPr>
            <w:tcW w:w="5000" w:type="pct"/>
            <w:gridSpan w:val="12"/>
            <w:shd w:val="clear" w:color="auto" w:fill="auto"/>
            <w:noWrap/>
            <w:vAlign w:val="bottom"/>
            <w:hideMark/>
          </w:tcPr>
          <w:p w14:paraId="125F3689" w14:textId="77777777" w:rsidR="000959F8" w:rsidRPr="005069A1" w:rsidRDefault="000959F8" w:rsidP="00880A93">
            <w:pPr>
              <w:spacing w:after="0" w:line="240" w:lineRule="auto"/>
              <w:rPr>
                <w:rFonts w:cs="Calibri"/>
                <w:color w:val="000000"/>
                <w:sz w:val="18"/>
                <w:szCs w:val="18"/>
              </w:rPr>
            </w:pPr>
          </w:p>
          <w:p w14:paraId="69BBE83B" w14:textId="77777777" w:rsidR="000959F8" w:rsidRPr="005069A1" w:rsidRDefault="000959F8" w:rsidP="00880A93">
            <w:pPr>
              <w:spacing w:after="0" w:line="240" w:lineRule="auto"/>
              <w:rPr>
                <w:rFonts w:cs="Calibri"/>
                <w:color w:val="000000"/>
                <w:sz w:val="18"/>
                <w:szCs w:val="18"/>
              </w:rPr>
            </w:pPr>
          </w:p>
        </w:tc>
      </w:tr>
      <w:tr w:rsidR="000959F8" w:rsidRPr="005069A1" w14:paraId="3F1D5A62" w14:textId="77777777" w:rsidTr="00880A93">
        <w:trPr>
          <w:trHeight w:val="284"/>
        </w:trPr>
        <w:tc>
          <w:tcPr>
            <w:tcW w:w="5000" w:type="pct"/>
            <w:gridSpan w:val="12"/>
            <w:shd w:val="clear" w:color="auto" w:fill="auto"/>
            <w:vAlign w:val="center"/>
            <w:hideMark/>
          </w:tcPr>
          <w:p w14:paraId="01B95C7A"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Dersin Öğrenme Çıktıları</w:t>
            </w:r>
          </w:p>
        </w:tc>
      </w:tr>
      <w:tr w:rsidR="000959F8" w:rsidRPr="005069A1" w14:paraId="5D120696" w14:textId="77777777" w:rsidTr="00880A93">
        <w:trPr>
          <w:trHeight w:val="284"/>
        </w:trPr>
        <w:tc>
          <w:tcPr>
            <w:tcW w:w="860" w:type="pct"/>
            <w:shd w:val="clear" w:color="auto" w:fill="auto"/>
            <w:hideMark/>
          </w:tcPr>
          <w:p w14:paraId="642145EE" w14:textId="77777777" w:rsidR="000959F8" w:rsidRPr="00433148" w:rsidRDefault="000959F8" w:rsidP="00880A93">
            <w:pPr>
              <w:spacing w:after="0" w:line="240" w:lineRule="auto"/>
              <w:rPr>
                <w:sz w:val="18"/>
                <w:szCs w:val="18"/>
              </w:rPr>
            </w:pPr>
            <w:r>
              <w:rPr>
                <w:sz w:val="18"/>
                <w:szCs w:val="18"/>
              </w:rPr>
              <w:t>ÖÇ-</w:t>
            </w:r>
            <w:r w:rsidRPr="00433148">
              <w:rPr>
                <w:sz w:val="18"/>
                <w:szCs w:val="18"/>
              </w:rPr>
              <w:t>1</w:t>
            </w:r>
          </w:p>
        </w:tc>
        <w:tc>
          <w:tcPr>
            <w:tcW w:w="4140" w:type="pct"/>
            <w:gridSpan w:val="11"/>
            <w:shd w:val="clear" w:color="auto" w:fill="auto"/>
          </w:tcPr>
          <w:p w14:paraId="6B84B49E" w14:textId="77777777" w:rsidR="000959F8" w:rsidRPr="00433148" w:rsidRDefault="000959F8" w:rsidP="00880A93">
            <w:pPr>
              <w:spacing w:after="0" w:line="240" w:lineRule="auto"/>
              <w:rPr>
                <w:sz w:val="18"/>
                <w:szCs w:val="18"/>
              </w:rPr>
            </w:pPr>
            <w:r w:rsidRPr="00F06805">
              <w:rPr>
                <w:sz w:val="18"/>
                <w:szCs w:val="18"/>
              </w:rPr>
              <w:t>Farklı işlevlerde</w:t>
            </w:r>
            <w:r>
              <w:rPr>
                <w:sz w:val="18"/>
                <w:szCs w:val="18"/>
              </w:rPr>
              <w:t xml:space="preserve">ki yapıları ve </w:t>
            </w:r>
            <w:proofErr w:type="gramStart"/>
            <w:r>
              <w:rPr>
                <w:sz w:val="18"/>
                <w:szCs w:val="18"/>
              </w:rPr>
              <w:t>mekanları</w:t>
            </w:r>
            <w:proofErr w:type="gramEnd"/>
            <w:r>
              <w:rPr>
                <w:sz w:val="18"/>
                <w:szCs w:val="18"/>
              </w:rPr>
              <w:t xml:space="preserve"> tanımlar.</w:t>
            </w:r>
          </w:p>
        </w:tc>
      </w:tr>
      <w:tr w:rsidR="000959F8" w:rsidRPr="005069A1" w14:paraId="1A63D5CE" w14:textId="77777777" w:rsidTr="00880A93">
        <w:trPr>
          <w:trHeight w:val="284"/>
        </w:trPr>
        <w:tc>
          <w:tcPr>
            <w:tcW w:w="860" w:type="pct"/>
            <w:shd w:val="clear" w:color="auto" w:fill="auto"/>
            <w:hideMark/>
          </w:tcPr>
          <w:p w14:paraId="179385A1" w14:textId="77777777" w:rsidR="000959F8" w:rsidRPr="00433148" w:rsidRDefault="000959F8" w:rsidP="00880A93">
            <w:pPr>
              <w:spacing w:after="0" w:line="240" w:lineRule="auto"/>
              <w:rPr>
                <w:sz w:val="18"/>
                <w:szCs w:val="18"/>
              </w:rPr>
            </w:pPr>
            <w:r>
              <w:rPr>
                <w:sz w:val="18"/>
                <w:szCs w:val="18"/>
              </w:rPr>
              <w:t>ÖÇ-</w:t>
            </w:r>
            <w:r w:rsidRPr="00433148">
              <w:rPr>
                <w:sz w:val="18"/>
                <w:szCs w:val="18"/>
              </w:rPr>
              <w:t>2</w:t>
            </w:r>
          </w:p>
        </w:tc>
        <w:tc>
          <w:tcPr>
            <w:tcW w:w="4140" w:type="pct"/>
            <w:gridSpan w:val="11"/>
            <w:shd w:val="clear" w:color="auto" w:fill="auto"/>
          </w:tcPr>
          <w:p w14:paraId="117A42DD" w14:textId="77777777" w:rsidR="000959F8" w:rsidRPr="00433148" w:rsidRDefault="000959F8" w:rsidP="00880A93">
            <w:pPr>
              <w:spacing w:after="0" w:line="240" w:lineRule="auto"/>
              <w:rPr>
                <w:sz w:val="18"/>
                <w:szCs w:val="18"/>
              </w:rPr>
            </w:pPr>
            <w:proofErr w:type="gramStart"/>
            <w:r w:rsidRPr="00F06805">
              <w:rPr>
                <w:sz w:val="18"/>
                <w:szCs w:val="18"/>
              </w:rPr>
              <w:t>Mekanlarla</w:t>
            </w:r>
            <w:proofErr w:type="gramEnd"/>
            <w:r w:rsidRPr="00F06805">
              <w:rPr>
                <w:sz w:val="18"/>
                <w:szCs w:val="18"/>
              </w:rPr>
              <w:t xml:space="preserve"> ilgili tasarım prensiplerini kavra</w:t>
            </w:r>
            <w:r>
              <w:rPr>
                <w:sz w:val="18"/>
                <w:szCs w:val="18"/>
              </w:rPr>
              <w:t>r.</w:t>
            </w:r>
          </w:p>
        </w:tc>
      </w:tr>
      <w:tr w:rsidR="000959F8" w:rsidRPr="005069A1" w14:paraId="20FB8996" w14:textId="77777777" w:rsidTr="00880A93">
        <w:trPr>
          <w:trHeight w:val="284"/>
        </w:trPr>
        <w:tc>
          <w:tcPr>
            <w:tcW w:w="860" w:type="pct"/>
            <w:shd w:val="clear" w:color="auto" w:fill="auto"/>
            <w:hideMark/>
          </w:tcPr>
          <w:p w14:paraId="030DF830" w14:textId="77777777" w:rsidR="000959F8" w:rsidRPr="00433148" w:rsidRDefault="000959F8" w:rsidP="00880A93">
            <w:pPr>
              <w:spacing w:after="0" w:line="240" w:lineRule="auto"/>
              <w:rPr>
                <w:sz w:val="18"/>
                <w:szCs w:val="18"/>
              </w:rPr>
            </w:pPr>
            <w:r>
              <w:rPr>
                <w:sz w:val="18"/>
                <w:szCs w:val="18"/>
              </w:rPr>
              <w:t>ÖÇ-</w:t>
            </w:r>
            <w:r w:rsidRPr="00433148">
              <w:rPr>
                <w:sz w:val="18"/>
                <w:szCs w:val="18"/>
              </w:rPr>
              <w:t>3</w:t>
            </w:r>
          </w:p>
        </w:tc>
        <w:tc>
          <w:tcPr>
            <w:tcW w:w="4140" w:type="pct"/>
            <w:gridSpan w:val="11"/>
            <w:shd w:val="clear" w:color="auto" w:fill="auto"/>
          </w:tcPr>
          <w:p w14:paraId="49F6ED54" w14:textId="77777777" w:rsidR="000959F8" w:rsidRPr="00433148" w:rsidRDefault="000959F8" w:rsidP="00880A93">
            <w:pPr>
              <w:spacing w:after="0" w:line="240" w:lineRule="auto"/>
              <w:rPr>
                <w:sz w:val="18"/>
                <w:szCs w:val="18"/>
              </w:rPr>
            </w:pPr>
            <w:r w:rsidRPr="00F06805">
              <w:rPr>
                <w:sz w:val="18"/>
                <w:szCs w:val="18"/>
              </w:rPr>
              <w:t>Değişik işlevlerdeki yapıların mimari düzenlemeleri farklı açıdan değerlendirebil</w:t>
            </w:r>
            <w:r>
              <w:rPr>
                <w:sz w:val="18"/>
                <w:szCs w:val="18"/>
              </w:rPr>
              <w:t>ir.</w:t>
            </w:r>
          </w:p>
        </w:tc>
      </w:tr>
      <w:tr w:rsidR="000959F8" w:rsidRPr="005069A1" w14:paraId="40BCEF7F" w14:textId="77777777" w:rsidTr="00880A93">
        <w:trPr>
          <w:trHeight w:val="284"/>
        </w:trPr>
        <w:tc>
          <w:tcPr>
            <w:tcW w:w="860" w:type="pct"/>
            <w:shd w:val="clear" w:color="auto" w:fill="auto"/>
          </w:tcPr>
          <w:p w14:paraId="6CD9F058" w14:textId="77777777" w:rsidR="000959F8" w:rsidRPr="00433148" w:rsidRDefault="000959F8" w:rsidP="00880A93">
            <w:pPr>
              <w:spacing w:after="0" w:line="240" w:lineRule="auto"/>
              <w:rPr>
                <w:sz w:val="18"/>
                <w:szCs w:val="18"/>
              </w:rPr>
            </w:pPr>
            <w:r>
              <w:rPr>
                <w:sz w:val="18"/>
                <w:szCs w:val="18"/>
              </w:rPr>
              <w:t>ÖÇ-</w:t>
            </w:r>
            <w:r w:rsidRPr="00433148">
              <w:rPr>
                <w:sz w:val="18"/>
                <w:szCs w:val="18"/>
              </w:rPr>
              <w:t>4</w:t>
            </w:r>
          </w:p>
        </w:tc>
        <w:tc>
          <w:tcPr>
            <w:tcW w:w="4140" w:type="pct"/>
            <w:gridSpan w:val="11"/>
            <w:shd w:val="clear" w:color="auto" w:fill="auto"/>
          </w:tcPr>
          <w:p w14:paraId="7FE64A4A" w14:textId="77777777" w:rsidR="000959F8" w:rsidRPr="00433148" w:rsidRDefault="000959F8" w:rsidP="00880A93">
            <w:pPr>
              <w:spacing w:after="0" w:line="240" w:lineRule="auto"/>
              <w:rPr>
                <w:sz w:val="18"/>
                <w:szCs w:val="18"/>
              </w:rPr>
            </w:pPr>
            <w:proofErr w:type="gramStart"/>
            <w:r w:rsidRPr="00F06805">
              <w:rPr>
                <w:sz w:val="18"/>
                <w:szCs w:val="18"/>
              </w:rPr>
              <w:t>Mekanların</w:t>
            </w:r>
            <w:proofErr w:type="gramEnd"/>
            <w:r w:rsidRPr="00F06805">
              <w:rPr>
                <w:sz w:val="18"/>
                <w:szCs w:val="18"/>
              </w:rPr>
              <w:t xml:space="preserve"> tasarım prensiplerine göre olumlu ve olumsuz yönlerini irdeleyebil</w:t>
            </w:r>
            <w:r>
              <w:rPr>
                <w:sz w:val="18"/>
                <w:szCs w:val="18"/>
              </w:rPr>
              <w:t>ir.</w:t>
            </w:r>
          </w:p>
        </w:tc>
      </w:tr>
      <w:tr w:rsidR="000959F8" w:rsidRPr="005069A1" w14:paraId="50514B03" w14:textId="77777777" w:rsidTr="00880A93">
        <w:trPr>
          <w:trHeight w:val="227"/>
        </w:trPr>
        <w:tc>
          <w:tcPr>
            <w:tcW w:w="5000" w:type="pct"/>
            <w:gridSpan w:val="12"/>
            <w:shd w:val="clear" w:color="auto" w:fill="auto"/>
            <w:noWrap/>
            <w:vAlign w:val="bottom"/>
            <w:hideMark/>
          </w:tcPr>
          <w:p w14:paraId="2B3CA34B" w14:textId="77777777" w:rsidR="000959F8" w:rsidRPr="005069A1" w:rsidRDefault="000959F8" w:rsidP="00880A93">
            <w:pPr>
              <w:spacing w:after="0" w:line="240" w:lineRule="auto"/>
              <w:rPr>
                <w:rFonts w:cs="Calibri"/>
                <w:color w:val="000000"/>
                <w:sz w:val="18"/>
                <w:szCs w:val="18"/>
              </w:rPr>
            </w:pPr>
          </w:p>
        </w:tc>
      </w:tr>
      <w:tr w:rsidR="000959F8" w:rsidRPr="005069A1" w14:paraId="49AE19B7" w14:textId="77777777" w:rsidTr="00880A93">
        <w:trPr>
          <w:trHeight w:val="284"/>
        </w:trPr>
        <w:tc>
          <w:tcPr>
            <w:tcW w:w="860" w:type="pct"/>
            <w:shd w:val="clear" w:color="auto" w:fill="auto"/>
            <w:vAlign w:val="center"/>
            <w:hideMark/>
          </w:tcPr>
          <w:p w14:paraId="59B798F7"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Öğretim Yöntemleri</w:t>
            </w:r>
          </w:p>
        </w:tc>
        <w:tc>
          <w:tcPr>
            <w:tcW w:w="4140" w:type="pct"/>
            <w:gridSpan w:val="11"/>
            <w:shd w:val="clear" w:color="auto" w:fill="auto"/>
            <w:hideMark/>
          </w:tcPr>
          <w:p w14:paraId="737424A1" w14:textId="77777777" w:rsidR="000959F8" w:rsidRPr="005069A1" w:rsidRDefault="000959F8" w:rsidP="00880A93">
            <w:pPr>
              <w:spacing w:after="0" w:line="240" w:lineRule="auto"/>
              <w:rPr>
                <w:rFonts w:cs="Calibri"/>
                <w:sz w:val="18"/>
                <w:szCs w:val="18"/>
              </w:rPr>
            </w:pPr>
            <w:r w:rsidRPr="005069A1">
              <w:rPr>
                <w:rFonts w:cs="Calibri"/>
                <w:sz w:val="18"/>
                <w:szCs w:val="18"/>
              </w:rPr>
              <w:t>Sözlü ve görsel anlatım, sınıf içi tartışma, soru cevap</w:t>
            </w:r>
            <w:r>
              <w:rPr>
                <w:rFonts w:cs="Calibri"/>
                <w:sz w:val="18"/>
                <w:szCs w:val="18"/>
              </w:rPr>
              <w:t xml:space="preserve"> uygulama</w:t>
            </w:r>
          </w:p>
        </w:tc>
      </w:tr>
      <w:tr w:rsidR="000959F8" w:rsidRPr="005069A1" w14:paraId="64972BF3" w14:textId="77777777" w:rsidTr="00880A93">
        <w:trPr>
          <w:trHeight w:val="284"/>
        </w:trPr>
        <w:tc>
          <w:tcPr>
            <w:tcW w:w="860" w:type="pct"/>
            <w:shd w:val="clear" w:color="auto" w:fill="auto"/>
            <w:vAlign w:val="center"/>
            <w:hideMark/>
          </w:tcPr>
          <w:p w14:paraId="371D6A9B"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Ölçme Yöntemleri</w:t>
            </w:r>
          </w:p>
        </w:tc>
        <w:tc>
          <w:tcPr>
            <w:tcW w:w="4140" w:type="pct"/>
            <w:gridSpan w:val="11"/>
            <w:shd w:val="clear" w:color="auto" w:fill="auto"/>
            <w:vAlign w:val="center"/>
            <w:hideMark/>
          </w:tcPr>
          <w:p w14:paraId="7E8F9013" w14:textId="77777777" w:rsidR="000959F8" w:rsidRPr="005069A1" w:rsidRDefault="000959F8" w:rsidP="00880A93">
            <w:pPr>
              <w:spacing w:after="0" w:line="240" w:lineRule="auto"/>
              <w:rPr>
                <w:rFonts w:cs="Calibri"/>
                <w:color w:val="000000"/>
                <w:sz w:val="18"/>
                <w:szCs w:val="18"/>
              </w:rPr>
            </w:pPr>
            <w:r w:rsidRPr="005069A1">
              <w:rPr>
                <w:rFonts w:cs="Calibri"/>
                <w:color w:val="000000"/>
                <w:sz w:val="18"/>
                <w:szCs w:val="18"/>
              </w:rPr>
              <w:t> </w:t>
            </w:r>
            <w:r w:rsidRPr="005069A1">
              <w:rPr>
                <w:rFonts w:cs="Calibri"/>
                <w:sz w:val="18"/>
                <w:szCs w:val="18"/>
              </w:rPr>
              <w:t>Yazılı Sınav</w:t>
            </w:r>
            <w:r>
              <w:rPr>
                <w:rFonts w:cs="Calibri"/>
                <w:sz w:val="18"/>
                <w:szCs w:val="18"/>
              </w:rPr>
              <w:t>, uygulama</w:t>
            </w:r>
          </w:p>
        </w:tc>
      </w:tr>
      <w:tr w:rsidR="000959F8" w:rsidRPr="005069A1" w14:paraId="7A7859C9" w14:textId="77777777" w:rsidTr="00880A93">
        <w:trPr>
          <w:trHeight w:val="253"/>
        </w:trPr>
        <w:tc>
          <w:tcPr>
            <w:tcW w:w="5000" w:type="pct"/>
            <w:gridSpan w:val="12"/>
            <w:shd w:val="clear" w:color="auto" w:fill="auto"/>
            <w:noWrap/>
            <w:vAlign w:val="bottom"/>
            <w:hideMark/>
          </w:tcPr>
          <w:p w14:paraId="167DFDA5" w14:textId="77777777" w:rsidR="000959F8" w:rsidRPr="005069A1" w:rsidRDefault="000959F8" w:rsidP="00880A93">
            <w:pPr>
              <w:spacing w:after="0" w:line="240" w:lineRule="auto"/>
              <w:rPr>
                <w:rFonts w:cs="Calibri"/>
                <w:color w:val="000000"/>
                <w:sz w:val="18"/>
                <w:szCs w:val="18"/>
              </w:rPr>
            </w:pPr>
          </w:p>
        </w:tc>
      </w:tr>
      <w:tr w:rsidR="000959F8" w:rsidRPr="005069A1" w14:paraId="4953030A" w14:textId="77777777" w:rsidTr="00880A93">
        <w:trPr>
          <w:trHeight w:val="284"/>
        </w:trPr>
        <w:tc>
          <w:tcPr>
            <w:tcW w:w="5000" w:type="pct"/>
            <w:gridSpan w:val="12"/>
            <w:shd w:val="clear" w:color="auto" w:fill="auto"/>
            <w:vAlign w:val="center"/>
            <w:hideMark/>
          </w:tcPr>
          <w:p w14:paraId="761972B8"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 AKIŞI</w:t>
            </w:r>
          </w:p>
        </w:tc>
      </w:tr>
      <w:tr w:rsidR="000959F8" w:rsidRPr="005069A1" w14:paraId="3DF45738" w14:textId="77777777" w:rsidTr="00880A93">
        <w:trPr>
          <w:trHeight w:val="284"/>
        </w:trPr>
        <w:tc>
          <w:tcPr>
            <w:tcW w:w="978" w:type="pct"/>
            <w:gridSpan w:val="2"/>
            <w:shd w:val="clear" w:color="auto" w:fill="auto"/>
            <w:vAlign w:val="center"/>
            <w:hideMark/>
          </w:tcPr>
          <w:p w14:paraId="10A87CC3"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Hafta</w:t>
            </w:r>
          </w:p>
        </w:tc>
        <w:tc>
          <w:tcPr>
            <w:tcW w:w="3044" w:type="pct"/>
            <w:gridSpan w:val="8"/>
            <w:shd w:val="clear" w:color="auto" w:fill="auto"/>
            <w:noWrap/>
            <w:vAlign w:val="bottom"/>
            <w:hideMark/>
          </w:tcPr>
          <w:p w14:paraId="2AC70E6C" w14:textId="77777777" w:rsidR="000959F8" w:rsidRPr="005069A1" w:rsidRDefault="000959F8" w:rsidP="00880A93">
            <w:pPr>
              <w:spacing w:after="0" w:line="240" w:lineRule="auto"/>
              <w:rPr>
                <w:rFonts w:cs="Calibri"/>
                <w:b/>
                <w:bCs/>
                <w:color w:val="000000"/>
                <w:sz w:val="18"/>
                <w:szCs w:val="18"/>
              </w:rPr>
            </w:pPr>
            <w:r w:rsidRPr="005069A1">
              <w:rPr>
                <w:rFonts w:cs="Calibri"/>
                <w:color w:val="000000"/>
                <w:sz w:val="18"/>
                <w:szCs w:val="18"/>
              </w:rPr>
              <w:t> </w:t>
            </w:r>
            <w:r w:rsidRPr="005069A1">
              <w:rPr>
                <w:rFonts w:cs="Calibri"/>
                <w:b/>
                <w:bCs/>
                <w:color w:val="000000"/>
                <w:sz w:val="18"/>
                <w:szCs w:val="18"/>
              </w:rPr>
              <w:t>Konular</w:t>
            </w:r>
          </w:p>
        </w:tc>
        <w:tc>
          <w:tcPr>
            <w:tcW w:w="978" w:type="pct"/>
            <w:gridSpan w:val="2"/>
            <w:shd w:val="clear" w:color="auto" w:fill="auto"/>
            <w:vAlign w:val="center"/>
            <w:hideMark/>
          </w:tcPr>
          <w:p w14:paraId="318106F3" w14:textId="77777777" w:rsidR="000959F8" w:rsidRPr="005069A1" w:rsidRDefault="000959F8" w:rsidP="00880A93">
            <w:pPr>
              <w:spacing w:after="0" w:line="240" w:lineRule="auto"/>
              <w:jc w:val="center"/>
              <w:rPr>
                <w:rFonts w:cs="Calibri"/>
                <w:b/>
                <w:bCs/>
                <w:color w:val="000000"/>
                <w:sz w:val="18"/>
                <w:szCs w:val="18"/>
              </w:rPr>
            </w:pPr>
            <w:r w:rsidRPr="005069A1">
              <w:rPr>
                <w:rFonts w:cs="Calibri"/>
                <w:b/>
                <w:bCs/>
                <w:color w:val="000000"/>
                <w:sz w:val="18"/>
                <w:szCs w:val="18"/>
              </w:rPr>
              <w:t>Kaynak/İlgili Bölüm</w:t>
            </w:r>
          </w:p>
        </w:tc>
      </w:tr>
      <w:tr w:rsidR="000959F8" w:rsidRPr="005069A1" w14:paraId="660185B8" w14:textId="77777777" w:rsidTr="00880A93">
        <w:trPr>
          <w:trHeight w:val="284"/>
        </w:trPr>
        <w:tc>
          <w:tcPr>
            <w:tcW w:w="978" w:type="pct"/>
            <w:gridSpan w:val="2"/>
            <w:shd w:val="clear" w:color="auto" w:fill="auto"/>
            <w:hideMark/>
          </w:tcPr>
          <w:p w14:paraId="61C2C8FF" w14:textId="77777777" w:rsidR="000959F8" w:rsidRPr="009B3850" w:rsidRDefault="000959F8" w:rsidP="00880A93">
            <w:pPr>
              <w:spacing w:after="0" w:line="240" w:lineRule="auto"/>
              <w:rPr>
                <w:sz w:val="18"/>
                <w:szCs w:val="18"/>
              </w:rPr>
            </w:pPr>
            <w:r w:rsidRPr="009B3850">
              <w:rPr>
                <w:sz w:val="18"/>
                <w:szCs w:val="18"/>
              </w:rPr>
              <w:t>1. Hafta</w:t>
            </w:r>
          </w:p>
        </w:tc>
        <w:tc>
          <w:tcPr>
            <w:tcW w:w="3044" w:type="pct"/>
            <w:gridSpan w:val="8"/>
            <w:shd w:val="clear" w:color="auto" w:fill="auto"/>
          </w:tcPr>
          <w:p w14:paraId="08A5CDAF" w14:textId="77777777" w:rsidR="000959F8" w:rsidRPr="009B3850" w:rsidRDefault="000959F8" w:rsidP="00880A93">
            <w:pPr>
              <w:spacing w:after="0" w:line="240" w:lineRule="auto"/>
              <w:rPr>
                <w:sz w:val="18"/>
                <w:szCs w:val="18"/>
              </w:rPr>
            </w:pPr>
            <w:r w:rsidRPr="009B3850">
              <w:rPr>
                <w:sz w:val="18"/>
                <w:szCs w:val="18"/>
              </w:rPr>
              <w:t xml:space="preserve"> </w:t>
            </w:r>
            <w:proofErr w:type="gramStart"/>
            <w:r w:rsidRPr="009B3850">
              <w:rPr>
                <w:sz w:val="18"/>
                <w:szCs w:val="18"/>
              </w:rPr>
              <w:t>Mekanın</w:t>
            </w:r>
            <w:proofErr w:type="gramEnd"/>
            <w:r w:rsidRPr="009B3850">
              <w:rPr>
                <w:sz w:val="18"/>
                <w:szCs w:val="18"/>
              </w:rPr>
              <w:t xml:space="preserve"> tanımı</w:t>
            </w:r>
          </w:p>
        </w:tc>
        <w:tc>
          <w:tcPr>
            <w:tcW w:w="978" w:type="pct"/>
            <w:gridSpan w:val="2"/>
            <w:shd w:val="clear" w:color="auto" w:fill="auto"/>
            <w:hideMark/>
          </w:tcPr>
          <w:p w14:paraId="5BD06D64" w14:textId="77777777" w:rsidR="000959F8" w:rsidRPr="009B3850" w:rsidRDefault="000959F8" w:rsidP="00880A93">
            <w:pPr>
              <w:spacing w:after="0" w:line="240" w:lineRule="auto"/>
              <w:rPr>
                <w:sz w:val="18"/>
                <w:szCs w:val="18"/>
              </w:rPr>
            </w:pPr>
            <w:r w:rsidRPr="009B3850">
              <w:rPr>
                <w:sz w:val="18"/>
                <w:szCs w:val="18"/>
              </w:rPr>
              <w:t>Anlatım Uygulama</w:t>
            </w:r>
          </w:p>
        </w:tc>
      </w:tr>
      <w:tr w:rsidR="000959F8" w:rsidRPr="005069A1" w14:paraId="493797F2" w14:textId="77777777" w:rsidTr="00880A93">
        <w:trPr>
          <w:trHeight w:val="284"/>
        </w:trPr>
        <w:tc>
          <w:tcPr>
            <w:tcW w:w="978" w:type="pct"/>
            <w:gridSpan w:val="2"/>
            <w:shd w:val="clear" w:color="auto" w:fill="auto"/>
            <w:hideMark/>
          </w:tcPr>
          <w:p w14:paraId="6373CF5D" w14:textId="77777777" w:rsidR="000959F8" w:rsidRPr="009B3850" w:rsidRDefault="000959F8" w:rsidP="00880A93">
            <w:pPr>
              <w:spacing w:after="0" w:line="240" w:lineRule="auto"/>
              <w:rPr>
                <w:sz w:val="18"/>
                <w:szCs w:val="18"/>
              </w:rPr>
            </w:pPr>
            <w:r w:rsidRPr="009B3850">
              <w:rPr>
                <w:sz w:val="18"/>
                <w:szCs w:val="18"/>
              </w:rPr>
              <w:t>2. Hafta</w:t>
            </w:r>
          </w:p>
        </w:tc>
        <w:tc>
          <w:tcPr>
            <w:tcW w:w="3044" w:type="pct"/>
            <w:gridSpan w:val="8"/>
            <w:shd w:val="clear" w:color="auto" w:fill="auto"/>
          </w:tcPr>
          <w:p w14:paraId="6CE715B9" w14:textId="77777777" w:rsidR="000959F8" w:rsidRPr="009B3850" w:rsidRDefault="000959F8" w:rsidP="00880A93">
            <w:pPr>
              <w:spacing w:after="0" w:line="240" w:lineRule="auto"/>
              <w:rPr>
                <w:sz w:val="18"/>
                <w:szCs w:val="18"/>
              </w:rPr>
            </w:pPr>
            <w:r w:rsidRPr="009B3850">
              <w:rPr>
                <w:sz w:val="18"/>
                <w:szCs w:val="18"/>
              </w:rPr>
              <w:t xml:space="preserve"> Kavramsal tasarım prensipleri</w:t>
            </w:r>
          </w:p>
        </w:tc>
        <w:tc>
          <w:tcPr>
            <w:tcW w:w="978" w:type="pct"/>
            <w:gridSpan w:val="2"/>
            <w:shd w:val="clear" w:color="auto" w:fill="auto"/>
            <w:hideMark/>
          </w:tcPr>
          <w:p w14:paraId="78394C78" w14:textId="77777777" w:rsidR="000959F8" w:rsidRPr="009B3850" w:rsidRDefault="000959F8" w:rsidP="00880A93">
            <w:pPr>
              <w:spacing w:after="0" w:line="240" w:lineRule="auto"/>
              <w:rPr>
                <w:sz w:val="18"/>
                <w:szCs w:val="18"/>
              </w:rPr>
            </w:pPr>
            <w:r w:rsidRPr="009B3850">
              <w:rPr>
                <w:sz w:val="18"/>
                <w:szCs w:val="18"/>
              </w:rPr>
              <w:t>Anlatım Uygulama</w:t>
            </w:r>
          </w:p>
        </w:tc>
      </w:tr>
      <w:tr w:rsidR="000959F8" w:rsidRPr="005069A1" w14:paraId="54D84F42" w14:textId="77777777" w:rsidTr="00880A93">
        <w:trPr>
          <w:trHeight w:val="284"/>
        </w:trPr>
        <w:tc>
          <w:tcPr>
            <w:tcW w:w="978" w:type="pct"/>
            <w:gridSpan w:val="2"/>
            <w:shd w:val="clear" w:color="auto" w:fill="auto"/>
            <w:hideMark/>
          </w:tcPr>
          <w:p w14:paraId="74CCFE98" w14:textId="77777777" w:rsidR="000959F8" w:rsidRPr="009B3850" w:rsidRDefault="000959F8" w:rsidP="00880A93">
            <w:pPr>
              <w:spacing w:after="0" w:line="240" w:lineRule="auto"/>
              <w:rPr>
                <w:sz w:val="18"/>
                <w:szCs w:val="18"/>
              </w:rPr>
            </w:pPr>
            <w:r w:rsidRPr="009B3850">
              <w:rPr>
                <w:sz w:val="18"/>
                <w:szCs w:val="18"/>
              </w:rPr>
              <w:t>3. Hafta</w:t>
            </w:r>
          </w:p>
        </w:tc>
        <w:tc>
          <w:tcPr>
            <w:tcW w:w="3044" w:type="pct"/>
            <w:gridSpan w:val="8"/>
            <w:shd w:val="clear" w:color="auto" w:fill="auto"/>
          </w:tcPr>
          <w:p w14:paraId="77500BB2" w14:textId="77777777" w:rsidR="000959F8" w:rsidRPr="009B3850" w:rsidRDefault="000959F8" w:rsidP="00880A93">
            <w:pPr>
              <w:spacing w:after="0" w:line="240" w:lineRule="auto"/>
              <w:rPr>
                <w:sz w:val="18"/>
                <w:szCs w:val="18"/>
              </w:rPr>
            </w:pPr>
            <w:r w:rsidRPr="009B3850">
              <w:rPr>
                <w:sz w:val="18"/>
                <w:szCs w:val="18"/>
              </w:rPr>
              <w:t xml:space="preserve"> </w:t>
            </w:r>
            <w:proofErr w:type="gramStart"/>
            <w:r w:rsidRPr="009B3850">
              <w:rPr>
                <w:sz w:val="18"/>
                <w:szCs w:val="18"/>
              </w:rPr>
              <w:t>Mekan</w:t>
            </w:r>
            <w:proofErr w:type="gramEnd"/>
            <w:r w:rsidRPr="009B3850">
              <w:rPr>
                <w:sz w:val="18"/>
                <w:szCs w:val="18"/>
              </w:rPr>
              <w:t xml:space="preserve"> çeşitleri ve Uygulamaya yönelik tasarım prensipleri</w:t>
            </w:r>
          </w:p>
        </w:tc>
        <w:tc>
          <w:tcPr>
            <w:tcW w:w="978" w:type="pct"/>
            <w:gridSpan w:val="2"/>
            <w:shd w:val="clear" w:color="auto" w:fill="auto"/>
            <w:hideMark/>
          </w:tcPr>
          <w:p w14:paraId="54DD9CE1" w14:textId="77777777" w:rsidR="000959F8" w:rsidRPr="009B3850" w:rsidRDefault="000959F8" w:rsidP="00880A93">
            <w:pPr>
              <w:spacing w:after="0" w:line="240" w:lineRule="auto"/>
              <w:rPr>
                <w:sz w:val="18"/>
                <w:szCs w:val="18"/>
              </w:rPr>
            </w:pPr>
            <w:r w:rsidRPr="009B3850">
              <w:rPr>
                <w:sz w:val="18"/>
                <w:szCs w:val="18"/>
              </w:rPr>
              <w:t>Anlatım Uygulama</w:t>
            </w:r>
          </w:p>
        </w:tc>
      </w:tr>
      <w:tr w:rsidR="000959F8" w:rsidRPr="005069A1" w14:paraId="5E6BAB9B" w14:textId="77777777" w:rsidTr="00880A93">
        <w:trPr>
          <w:trHeight w:val="284"/>
        </w:trPr>
        <w:tc>
          <w:tcPr>
            <w:tcW w:w="978" w:type="pct"/>
            <w:gridSpan w:val="2"/>
            <w:shd w:val="clear" w:color="auto" w:fill="auto"/>
            <w:hideMark/>
          </w:tcPr>
          <w:p w14:paraId="096589EC" w14:textId="77777777" w:rsidR="000959F8" w:rsidRPr="009B3850" w:rsidRDefault="000959F8" w:rsidP="00880A93">
            <w:pPr>
              <w:spacing w:after="0" w:line="240" w:lineRule="auto"/>
              <w:rPr>
                <w:sz w:val="18"/>
                <w:szCs w:val="18"/>
              </w:rPr>
            </w:pPr>
            <w:r w:rsidRPr="009B3850">
              <w:rPr>
                <w:sz w:val="18"/>
                <w:szCs w:val="18"/>
              </w:rPr>
              <w:t>4. Hafta</w:t>
            </w:r>
          </w:p>
        </w:tc>
        <w:tc>
          <w:tcPr>
            <w:tcW w:w="3044" w:type="pct"/>
            <w:gridSpan w:val="8"/>
            <w:shd w:val="clear" w:color="auto" w:fill="auto"/>
          </w:tcPr>
          <w:p w14:paraId="1768C847" w14:textId="77777777" w:rsidR="000959F8" w:rsidRPr="009B3850" w:rsidRDefault="000959F8" w:rsidP="00880A93">
            <w:pPr>
              <w:spacing w:after="0" w:line="240" w:lineRule="auto"/>
              <w:rPr>
                <w:sz w:val="18"/>
                <w:szCs w:val="18"/>
              </w:rPr>
            </w:pPr>
            <w:r w:rsidRPr="009B3850">
              <w:rPr>
                <w:sz w:val="18"/>
                <w:szCs w:val="18"/>
              </w:rPr>
              <w:t xml:space="preserve"> Antropometri, Ergonomi, Altın Oran</w:t>
            </w:r>
          </w:p>
        </w:tc>
        <w:tc>
          <w:tcPr>
            <w:tcW w:w="978" w:type="pct"/>
            <w:gridSpan w:val="2"/>
            <w:shd w:val="clear" w:color="auto" w:fill="auto"/>
            <w:hideMark/>
          </w:tcPr>
          <w:p w14:paraId="29D7FF58" w14:textId="77777777" w:rsidR="000959F8" w:rsidRPr="009B3850" w:rsidRDefault="000959F8" w:rsidP="00880A93">
            <w:pPr>
              <w:spacing w:after="0" w:line="240" w:lineRule="auto"/>
              <w:rPr>
                <w:sz w:val="18"/>
                <w:szCs w:val="18"/>
              </w:rPr>
            </w:pPr>
            <w:r w:rsidRPr="009B3850">
              <w:rPr>
                <w:sz w:val="18"/>
                <w:szCs w:val="18"/>
              </w:rPr>
              <w:t>Anlatım Uygulama</w:t>
            </w:r>
          </w:p>
        </w:tc>
      </w:tr>
      <w:tr w:rsidR="000959F8" w:rsidRPr="005069A1" w14:paraId="081636CB" w14:textId="77777777" w:rsidTr="00880A93">
        <w:trPr>
          <w:trHeight w:val="284"/>
        </w:trPr>
        <w:tc>
          <w:tcPr>
            <w:tcW w:w="978" w:type="pct"/>
            <w:gridSpan w:val="2"/>
            <w:shd w:val="clear" w:color="auto" w:fill="auto"/>
            <w:hideMark/>
          </w:tcPr>
          <w:p w14:paraId="63A354F0" w14:textId="77777777" w:rsidR="000959F8" w:rsidRPr="009B3850" w:rsidRDefault="000959F8" w:rsidP="00880A93">
            <w:pPr>
              <w:spacing w:after="0" w:line="240" w:lineRule="auto"/>
              <w:rPr>
                <w:sz w:val="18"/>
                <w:szCs w:val="18"/>
              </w:rPr>
            </w:pPr>
            <w:r w:rsidRPr="009B3850">
              <w:rPr>
                <w:sz w:val="18"/>
                <w:szCs w:val="18"/>
              </w:rPr>
              <w:t>5. Hafta</w:t>
            </w:r>
          </w:p>
        </w:tc>
        <w:tc>
          <w:tcPr>
            <w:tcW w:w="3044" w:type="pct"/>
            <w:gridSpan w:val="8"/>
            <w:shd w:val="clear" w:color="auto" w:fill="auto"/>
          </w:tcPr>
          <w:p w14:paraId="0BFE7027" w14:textId="77777777" w:rsidR="000959F8" w:rsidRPr="009B3850" w:rsidRDefault="000959F8" w:rsidP="00880A93">
            <w:pPr>
              <w:spacing w:after="0" w:line="240" w:lineRule="auto"/>
              <w:rPr>
                <w:sz w:val="18"/>
                <w:szCs w:val="18"/>
              </w:rPr>
            </w:pPr>
            <w:r w:rsidRPr="009B3850">
              <w:rPr>
                <w:sz w:val="18"/>
                <w:szCs w:val="18"/>
              </w:rPr>
              <w:t xml:space="preserve"> Psikoloji ve Şekillerin etkisi, Renklerin etkisi, Işık, Gölge</w:t>
            </w:r>
          </w:p>
        </w:tc>
        <w:tc>
          <w:tcPr>
            <w:tcW w:w="978" w:type="pct"/>
            <w:gridSpan w:val="2"/>
            <w:shd w:val="clear" w:color="auto" w:fill="auto"/>
            <w:hideMark/>
          </w:tcPr>
          <w:p w14:paraId="3B215066" w14:textId="77777777" w:rsidR="000959F8" w:rsidRPr="009B3850" w:rsidRDefault="000959F8" w:rsidP="00880A93">
            <w:pPr>
              <w:spacing w:after="0" w:line="240" w:lineRule="auto"/>
              <w:rPr>
                <w:sz w:val="18"/>
                <w:szCs w:val="18"/>
              </w:rPr>
            </w:pPr>
            <w:r w:rsidRPr="009B3850">
              <w:rPr>
                <w:sz w:val="18"/>
                <w:szCs w:val="18"/>
              </w:rPr>
              <w:t>Anlatım Uygulama</w:t>
            </w:r>
          </w:p>
        </w:tc>
      </w:tr>
      <w:tr w:rsidR="000959F8" w:rsidRPr="005069A1" w14:paraId="48B9BDD8" w14:textId="77777777" w:rsidTr="00880A93">
        <w:trPr>
          <w:trHeight w:val="70"/>
        </w:trPr>
        <w:tc>
          <w:tcPr>
            <w:tcW w:w="978" w:type="pct"/>
            <w:gridSpan w:val="2"/>
            <w:shd w:val="clear" w:color="auto" w:fill="auto"/>
            <w:hideMark/>
          </w:tcPr>
          <w:p w14:paraId="5740C623" w14:textId="77777777" w:rsidR="000959F8" w:rsidRPr="009B3850" w:rsidRDefault="000959F8" w:rsidP="00880A93">
            <w:pPr>
              <w:spacing w:after="0" w:line="240" w:lineRule="auto"/>
              <w:rPr>
                <w:sz w:val="18"/>
                <w:szCs w:val="18"/>
              </w:rPr>
            </w:pPr>
            <w:r w:rsidRPr="009B3850">
              <w:rPr>
                <w:sz w:val="18"/>
                <w:szCs w:val="18"/>
              </w:rPr>
              <w:t>6. Hafta</w:t>
            </w:r>
          </w:p>
        </w:tc>
        <w:tc>
          <w:tcPr>
            <w:tcW w:w="3044" w:type="pct"/>
            <w:gridSpan w:val="8"/>
            <w:shd w:val="clear" w:color="auto" w:fill="auto"/>
          </w:tcPr>
          <w:p w14:paraId="6AFE15FD" w14:textId="77777777" w:rsidR="000959F8" w:rsidRPr="009B3850" w:rsidRDefault="000959F8" w:rsidP="00880A93">
            <w:pPr>
              <w:spacing w:after="0" w:line="240" w:lineRule="auto"/>
              <w:rPr>
                <w:sz w:val="18"/>
                <w:szCs w:val="18"/>
              </w:rPr>
            </w:pPr>
            <w:r w:rsidRPr="009B3850">
              <w:rPr>
                <w:sz w:val="18"/>
                <w:szCs w:val="18"/>
              </w:rPr>
              <w:t xml:space="preserve"> </w:t>
            </w:r>
            <w:proofErr w:type="gramStart"/>
            <w:r w:rsidRPr="009B3850">
              <w:rPr>
                <w:sz w:val="18"/>
                <w:szCs w:val="18"/>
              </w:rPr>
              <w:t>Mekan</w:t>
            </w:r>
            <w:proofErr w:type="gramEnd"/>
            <w:r w:rsidRPr="009B3850">
              <w:rPr>
                <w:sz w:val="18"/>
                <w:szCs w:val="18"/>
              </w:rPr>
              <w:t xml:space="preserve"> tasarım ölçütleri</w:t>
            </w:r>
          </w:p>
        </w:tc>
        <w:tc>
          <w:tcPr>
            <w:tcW w:w="978" w:type="pct"/>
            <w:gridSpan w:val="2"/>
            <w:shd w:val="clear" w:color="auto" w:fill="auto"/>
            <w:hideMark/>
          </w:tcPr>
          <w:p w14:paraId="309E6C9E" w14:textId="77777777" w:rsidR="000959F8" w:rsidRPr="009B3850" w:rsidRDefault="000959F8" w:rsidP="00880A93">
            <w:pPr>
              <w:spacing w:after="0" w:line="240" w:lineRule="auto"/>
              <w:rPr>
                <w:sz w:val="18"/>
                <w:szCs w:val="18"/>
              </w:rPr>
            </w:pPr>
            <w:r w:rsidRPr="009B3850">
              <w:rPr>
                <w:sz w:val="18"/>
                <w:szCs w:val="18"/>
              </w:rPr>
              <w:t>Anlatım Uygulama</w:t>
            </w:r>
          </w:p>
        </w:tc>
      </w:tr>
      <w:tr w:rsidR="000959F8" w:rsidRPr="005069A1" w14:paraId="1E6DABEF" w14:textId="77777777" w:rsidTr="00880A93">
        <w:trPr>
          <w:trHeight w:val="284"/>
        </w:trPr>
        <w:tc>
          <w:tcPr>
            <w:tcW w:w="978" w:type="pct"/>
            <w:gridSpan w:val="2"/>
            <w:shd w:val="clear" w:color="auto" w:fill="auto"/>
            <w:hideMark/>
          </w:tcPr>
          <w:p w14:paraId="18B4D625" w14:textId="77777777" w:rsidR="000959F8" w:rsidRPr="009B3850" w:rsidRDefault="000959F8" w:rsidP="00880A93">
            <w:pPr>
              <w:spacing w:after="0" w:line="240" w:lineRule="auto"/>
              <w:rPr>
                <w:sz w:val="18"/>
                <w:szCs w:val="18"/>
              </w:rPr>
            </w:pPr>
            <w:r w:rsidRPr="009B3850">
              <w:rPr>
                <w:sz w:val="18"/>
                <w:szCs w:val="18"/>
              </w:rPr>
              <w:t>7. Hafta</w:t>
            </w:r>
          </w:p>
        </w:tc>
        <w:tc>
          <w:tcPr>
            <w:tcW w:w="3044" w:type="pct"/>
            <w:gridSpan w:val="8"/>
            <w:shd w:val="clear" w:color="auto" w:fill="auto"/>
          </w:tcPr>
          <w:p w14:paraId="6C8818A3" w14:textId="77777777" w:rsidR="000959F8" w:rsidRPr="009B3850" w:rsidRDefault="000959F8" w:rsidP="00880A93">
            <w:pPr>
              <w:spacing w:after="0" w:line="240" w:lineRule="auto"/>
              <w:rPr>
                <w:sz w:val="18"/>
                <w:szCs w:val="18"/>
              </w:rPr>
            </w:pPr>
            <w:r w:rsidRPr="009B3850">
              <w:rPr>
                <w:sz w:val="18"/>
                <w:szCs w:val="18"/>
              </w:rPr>
              <w:t xml:space="preserve"> Farklı işlevlerdeki yapılar - </w:t>
            </w:r>
            <w:proofErr w:type="gramStart"/>
            <w:r w:rsidRPr="009B3850">
              <w:rPr>
                <w:sz w:val="18"/>
                <w:szCs w:val="18"/>
              </w:rPr>
              <w:t>mekansal</w:t>
            </w:r>
            <w:proofErr w:type="gramEnd"/>
            <w:r w:rsidRPr="009B3850">
              <w:rPr>
                <w:sz w:val="18"/>
                <w:szCs w:val="18"/>
              </w:rPr>
              <w:t xml:space="preserve"> çeşitlilik</w:t>
            </w:r>
          </w:p>
        </w:tc>
        <w:tc>
          <w:tcPr>
            <w:tcW w:w="978" w:type="pct"/>
            <w:gridSpan w:val="2"/>
            <w:shd w:val="clear" w:color="auto" w:fill="auto"/>
            <w:hideMark/>
          </w:tcPr>
          <w:p w14:paraId="3C262531" w14:textId="77777777" w:rsidR="000959F8" w:rsidRPr="009B3850" w:rsidRDefault="000959F8" w:rsidP="00880A93">
            <w:pPr>
              <w:spacing w:after="0" w:line="240" w:lineRule="auto"/>
              <w:rPr>
                <w:sz w:val="18"/>
                <w:szCs w:val="18"/>
              </w:rPr>
            </w:pPr>
            <w:r w:rsidRPr="009B3850">
              <w:rPr>
                <w:sz w:val="18"/>
                <w:szCs w:val="18"/>
              </w:rPr>
              <w:t>Anlatım Uygulama</w:t>
            </w:r>
          </w:p>
        </w:tc>
      </w:tr>
      <w:tr w:rsidR="000959F8" w:rsidRPr="005069A1" w14:paraId="50B14437" w14:textId="77777777" w:rsidTr="00880A93">
        <w:trPr>
          <w:trHeight w:val="284"/>
        </w:trPr>
        <w:tc>
          <w:tcPr>
            <w:tcW w:w="978" w:type="pct"/>
            <w:gridSpan w:val="2"/>
            <w:shd w:val="clear" w:color="auto" w:fill="auto"/>
            <w:hideMark/>
          </w:tcPr>
          <w:p w14:paraId="7069AF36" w14:textId="77777777" w:rsidR="000959F8" w:rsidRPr="009B3850" w:rsidRDefault="000959F8" w:rsidP="00880A93">
            <w:pPr>
              <w:spacing w:after="0" w:line="240" w:lineRule="auto"/>
              <w:rPr>
                <w:sz w:val="18"/>
                <w:szCs w:val="18"/>
              </w:rPr>
            </w:pPr>
            <w:r w:rsidRPr="009B3850">
              <w:rPr>
                <w:sz w:val="18"/>
                <w:szCs w:val="18"/>
              </w:rPr>
              <w:t>8. Hafta</w:t>
            </w:r>
          </w:p>
        </w:tc>
        <w:tc>
          <w:tcPr>
            <w:tcW w:w="3044" w:type="pct"/>
            <w:gridSpan w:val="8"/>
            <w:shd w:val="clear" w:color="auto" w:fill="auto"/>
          </w:tcPr>
          <w:p w14:paraId="21739E15" w14:textId="77777777" w:rsidR="000959F8" w:rsidRPr="009B3850" w:rsidRDefault="000959F8" w:rsidP="00880A93">
            <w:pPr>
              <w:spacing w:after="0" w:line="240" w:lineRule="auto"/>
              <w:rPr>
                <w:sz w:val="18"/>
                <w:szCs w:val="18"/>
              </w:rPr>
            </w:pPr>
            <w:r w:rsidRPr="009B3850">
              <w:rPr>
                <w:sz w:val="18"/>
                <w:szCs w:val="18"/>
              </w:rPr>
              <w:t xml:space="preserve"> Ara sınav</w:t>
            </w:r>
          </w:p>
        </w:tc>
        <w:tc>
          <w:tcPr>
            <w:tcW w:w="978" w:type="pct"/>
            <w:gridSpan w:val="2"/>
            <w:shd w:val="clear" w:color="auto" w:fill="auto"/>
            <w:hideMark/>
          </w:tcPr>
          <w:p w14:paraId="6B846205" w14:textId="77777777" w:rsidR="000959F8" w:rsidRPr="009B3850" w:rsidRDefault="000959F8" w:rsidP="00880A93">
            <w:pPr>
              <w:spacing w:after="0" w:line="240" w:lineRule="auto"/>
              <w:rPr>
                <w:sz w:val="18"/>
                <w:szCs w:val="18"/>
              </w:rPr>
            </w:pPr>
          </w:p>
        </w:tc>
      </w:tr>
      <w:tr w:rsidR="000959F8" w:rsidRPr="005069A1" w14:paraId="0EA1FF68" w14:textId="77777777" w:rsidTr="00880A93">
        <w:trPr>
          <w:trHeight w:val="284"/>
        </w:trPr>
        <w:tc>
          <w:tcPr>
            <w:tcW w:w="978" w:type="pct"/>
            <w:gridSpan w:val="2"/>
            <w:shd w:val="clear" w:color="auto" w:fill="auto"/>
            <w:hideMark/>
          </w:tcPr>
          <w:p w14:paraId="3B92C91F" w14:textId="77777777" w:rsidR="000959F8" w:rsidRPr="009B3850" w:rsidRDefault="000959F8" w:rsidP="00880A93">
            <w:pPr>
              <w:spacing w:after="0" w:line="240" w:lineRule="auto"/>
              <w:rPr>
                <w:sz w:val="18"/>
                <w:szCs w:val="18"/>
              </w:rPr>
            </w:pPr>
            <w:r w:rsidRPr="009B3850">
              <w:rPr>
                <w:sz w:val="18"/>
                <w:szCs w:val="18"/>
              </w:rPr>
              <w:t>9. Hafta</w:t>
            </w:r>
          </w:p>
        </w:tc>
        <w:tc>
          <w:tcPr>
            <w:tcW w:w="3044" w:type="pct"/>
            <w:gridSpan w:val="8"/>
            <w:shd w:val="clear" w:color="auto" w:fill="auto"/>
          </w:tcPr>
          <w:p w14:paraId="093A8D9F" w14:textId="77777777" w:rsidR="000959F8" w:rsidRPr="009B3850" w:rsidRDefault="000959F8" w:rsidP="00880A93">
            <w:pPr>
              <w:spacing w:after="0" w:line="240" w:lineRule="auto"/>
              <w:rPr>
                <w:sz w:val="18"/>
                <w:szCs w:val="18"/>
              </w:rPr>
            </w:pPr>
            <w:r w:rsidRPr="009B3850">
              <w:rPr>
                <w:sz w:val="18"/>
                <w:szCs w:val="18"/>
              </w:rPr>
              <w:t xml:space="preserve"> Tasarım alternatifleri</w:t>
            </w:r>
          </w:p>
        </w:tc>
        <w:tc>
          <w:tcPr>
            <w:tcW w:w="978" w:type="pct"/>
            <w:gridSpan w:val="2"/>
            <w:shd w:val="clear" w:color="auto" w:fill="auto"/>
            <w:hideMark/>
          </w:tcPr>
          <w:p w14:paraId="2657BAB2" w14:textId="77777777" w:rsidR="000959F8" w:rsidRPr="009B3850" w:rsidRDefault="000959F8" w:rsidP="00880A93">
            <w:pPr>
              <w:spacing w:after="0" w:line="240" w:lineRule="auto"/>
              <w:rPr>
                <w:sz w:val="18"/>
                <w:szCs w:val="18"/>
              </w:rPr>
            </w:pPr>
            <w:r w:rsidRPr="009B3850">
              <w:rPr>
                <w:sz w:val="18"/>
                <w:szCs w:val="18"/>
              </w:rPr>
              <w:t>Anlatım Uygulama</w:t>
            </w:r>
          </w:p>
        </w:tc>
      </w:tr>
      <w:tr w:rsidR="000959F8" w:rsidRPr="005069A1" w14:paraId="06B22239" w14:textId="77777777" w:rsidTr="00880A93">
        <w:trPr>
          <w:trHeight w:val="284"/>
        </w:trPr>
        <w:tc>
          <w:tcPr>
            <w:tcW w:w="978" w:type="pct"/>
            <w:gridSpan w:val="2"/>
            <w:shd w:val="clear" w:color="auto" w:fill="auto"/>
            <w:hideMark/>
          </w:tcPr>
          <w:p w14:paraId="77CFE9DB" w14:textId="77777777" w:rsidR="000959F8" w:rsidRPr="009B3850" w:rsidRDefault="000959F8" w:rsidP="00880A93">
            <w:pPr>
              <w:spacing w:after="0" w:line="240" w:lineRule="auto"/>
              <w:rPr>
                <w:sz w:val="18"/>
                <w:szCs w:val="18"/>
              </w:rPr>
            </w:pPr>
            <w:r w:rsidRPr="009B3850">
              <w:rPr>
                <w:sz w:val="18"/>
                <w:szCs w:val="18"/>
              </w:rPr>
              <w:t>10. Hafta</w:t>
            </w:r>
          </w:p>
        </w:tc>
        <w:tc>
          <w:tcPr>
            <w:tcW w:w="3044" w:type="pct"/>
            <w:gridSpan w:val="8"/>
            <w:shd w:val="clear" w:color="auto" w:fill="auto"/>
          </w:tcPr>
          <w:p w14:paraId="7E4B75C9" w14:textId="77777777" w:rsidR="000959F8" w:rsidRPr="009B3850" w:rsidRDefault="000959F8" w:rsidP="00880A93">
            <w:pPr>
              <w:spacing w:after="0" w:line="240" w:lineRule="auto"/>
              <w:rPr>
                <w:sz w:val="18"/>
                <w:szCs w:val="18"/>
              </w:rPr>
            </w:pPr>
            <w:r w:rsidRPr="009B3850">
              <w:rPr>
                <w:sz w:val="18"/>
                <w:szCs w:val="18"/>
              </w:rPr>
              <w:t xml:space="preserve"> Sosyal </w:t>
            </w:r>
            <w:proofErr w:type="gramStart"/>
            <w:r w:rsidRPr="009B3850">
              <w:rPr>
                <w:sz w:val="18"/>
                <w:szCs w:val="18"/>
              </w:rPr>
              <w:t>mekanlar</w:t>
            </w:r>
            <w:proofErr w:type="gramEnd"/>
            <w:r w:rsidRPr="009B3850">
              <w:rPr>
                <w:sz w:val="18"/>
                <w:szCs w:val="18"/>
              </w:rPr>
              <w:t xml:space="preserve"> ve tasarım alternatifleri</w:t>
            </w:r>
          </w:p>
        </w:tc>
        <w:tc>
          <w:tcPr>
            <w:tcW w:w="978" w:type="pct"/>
            <w:gridSpan w:val="2"/>
            <w:shd w:val="clear" w:color="auto" w:fill="auto"/>
            <w:hideMark/>
          </w:tcPr>
          <w:p w14:paraId="2FF28A58" w14:textId="77777777" w:rsidR="000959F8" w:rsidRPr="009B3850" w:rsidRDefault="000959F8" w:rsidP="00880A93">
            <w:pPr>
              <w:spacing w:after="0" w:line="240" w:lineRule="auto"/>
              <w:rPr>
                <w:sz w:val="18"/>
                <w:szCs w:val="18"/>
              </w:rPr>
            </w:pPr>
            <w:r w:rsidRPr="009B3850">
              <w:rPr>
                <w:sz w:val="18"/>
                <w:szCs w:val="18"/>
              </w:rPr>
              <w:t>Anlatım Uygulama</w:t>
            </w:r>
          </w:p>
        </w:tc>
      </w:tr>
      <w:tr w:rsidR="000959F8" w:rsidRPr="005069A1" w14:paraId="40618C55" w14:textId="77777777" w:rsidTr="00880A93">
        <w:trPr>
          <w:trHeight w:val="284"/>
        </w:trPr>
        <w:tc>
          <w:tcPr>
            <w:tcW w:w="978" w:type="pct"/>
            <w:gridSpan w:val="2"/>
            <w:shd w:val="clear" w:color="auto" w:fill="auto"/>
            <w:hideMark/>
          </w:tcPr>
          <w:p w14:paraId="7AD7866C" w14:textId="77777777" w:rsidR="000959F8" w:rsidRPr="009B3850" w:rsidRDefault="000959F8" w:rsidP="00880A93">
            <w:pPr>
              <w:spacing w:after="0" w:line="240" w:lineRule="auto"/>
              <w:rPr>
                <w:sz w:val="18"/>
                <w:szCs w:val="18"/>
              </w:rPr>
            </w:pPr>
            <w:r w:rsidRPr="009B3850">
              <w:rPr>
                <w:sz w:val="18"/>
                <w:szCs w:val="18"/>
              </w:rPr>
              <w:t>11. Hafta</w:t>
            </w:r>
          </w:p>
        </w:tc>
        <w:tc>
          <w:tcPr>
            <w:tcW w:w="3044" w:type="pct"/>
            <w:gridSpan w:val="8"/>
            <w:shd w:val="clear" w:color="auto" w:fill="auto"/>
          </w:tcPr>
          <w:p w14:paraId="394CD366" w14:textId="77777777" w:rsidR="000959F8" w:rsidRPr="009B3850" w:rsidRDefault="000959F8" w:rsidP="00880A93">
            <w:pPr>
              <w:spacing w:after="0" w:line="240" w:lineRule="auto"/>
              <w:rPr>
                <w:sz w:val="18"/>
                <w:szCs w:val="18"/>
              </w:rPr>
            </w:pPr>
            <w:r w:rsidRPr="009B3850">
              <w:rPr>
                <w:sz w:val="18"/>
                <w:szCs w:val="18"/>
              </w:rPr>
              <w:t xml:space="preserve"> Ticari </w:t>
            </w:r>
            <w:proofErr w:type="gramStart"/>
            <w:r w:rsidRPr="009B3850">
              <w:rPr>
                <w:sz w:val="18"/>
                <w:szCs w:val="18"/>
              </w:rPr>
              <w:t>mekanlar</w:t>
            </w:r>
            <w:proofErr w:type="gramEnd"/>
            <w:r w:rsidRPr="009B3850">
              <w:rPr>
                <w:sz w:val="18"/>
                <w:szCs w:val="18"/>
              </w:rPr>
              <w:t xml:space="preserve"> ve tasarım alternatifleri</w:t>
            </w:r>
          </w:p>
        </w:tc>
        <w:tc>
          <w:tcPr>
            <w:tcW w:w="978" w:type="pct"/>
            <w:gridSpan w:val="2"/>
            <w:shd w:val="clear" w:color="auto" w:fill="auto"/>
            <w:hideMark/>
          </w:tcPr>
          <w:p w14:paraId="5356B4C3" w14:textId="77777777" w:rsidR="000959F8" w:rsidRPr="009B3850" w:rsidRDefault="000959F8" w:rsidP="00880A93">
            <w:pPr>
              <w:spacing w:after="0" w:line="240" w:lineRule="auto"/>
              <w:rPr>
                <w:sz w:val="18"/>
                <w:szCs w:val="18"/>
              </w:rPr>
            </w:pPr>
            <w:r w:rsidRPr="009B3850">
              <w:rPr>
                <w:sz w:val="18"/>
                <w:szCs w:val="18"/>
              </w:rPr>
              <w:t>Anlatım Uygulama</w:t>
            </w:r>
          </w:p>
        </w:tc>
      </w:tr>
      <w:tr w:rsidR="000959F8" w:rsidRPr="005069A1" w14:paraId="5EFF1622" w14:textId="77777777" w:rsidTr="00880A93">
        <w:trPr>
          <w:trHeight w:val="284"/>
        </w:trPr>
        <w:tc>
          <w:tcPr>
            <w:tcW w:w="978" w:type="pct"/>
            <w:gridSpan w:val="2"/>
            <w:shd w:val="clear" w:color="auto" w:fill="auto"/>
            <w:hideMark/>
          </w:tcPr>
          <w:p w14:paraId="79517D81" w14:textId="77777777" w:rsidR="000959F8" w:rsidRPr="009B3850" w:rsidRDefault="000959F8" w:rsidP="00880A93">
            <w:pPr>
              <w:spacing w:after="0" w:line="240" w:lineRule="auto"/>
              <w:rPr>
                <w:sz w:val="18"/>
                <w:szCs w:val="18"/>
              </w:rPr>
            </w:pPr>
            <w:r w:rsidRPr="009B3850">
              <w:rPr>
                <w:sz w:val="18"/>
                <w:szCs w:val="18"/>
              </w:rPr>
              <w:t>12. Hafta</w:t>
            </w:r>
          </w:p>
        </w:tc>
        <w:tc>
          <w:tcPr>
            <w:tcW w:w="3044" w:type="pct"/>
            <w:gridSpan w:val="8"/>
            <w:shd w:val="clear" w:color="auto" w:fill="auto"/>
          </w:tcPr>
          <w:p w14:paraId="4648BBE5" w14:textId="77777777" w:rsidR="000959F8" w:rsidRPr="009B3850" w:rsidRDefault="000959F8" w:rsidP="00880A93">
            <w:pPr>
              <w:spacing w:after="0" w:line="240" w:lineRule="auto"/>
              <w:rPr>
                <w:sz w:val="18"/>
                <w:szCs w:val="18"/>
              </w:rPr>
            </w:pPr>
            <w:r w:rsidRPr="009B3850">
              <w:rPr>
                <w:sz w:val="18"/>
                <w:szCs w:val="18"/>
              </w:rPr>
              <w:t xml:space="preserve"> Kurumsal </w:t>
            </w:r>
            <w:proofErr w:type="gramStart"/>
            <w:r w:rsidRPr="009B3850">
              <w:rPr>
                <w:sz w:val="18"/>
                <w:szCs w:val="18"/>
              </w:rPr>
              <w:t>mekanlar</w:t>
            </w:r>
            <w:proofErr w:type="gramEnd"/>
            <w:r w:rsidRPr="009B3850">
              <w:rPr>
                <w:sz w:val="18"/>
                <w:szCs w:val="18"/>
              </w:rPr>
              <w:t xml:space="preserve"> ve tasarım alternatifleri</w:t>
            </w:r>
          </w:p>
        </w:tc>
        <w:tc>
          <w:tcPr>
            <w:tcW w:w="978" w:type="pct"/>
            <w:gridSpan w:val="2"/>
            <w:shd w:val="clear" w:color="auto" w:fill="auto"/>
            <w:hideMark/>
          </w:tcPr>
          <w:p w14:paraId="6F5D07BF" w14:textId="77777777" w:rsidR="000959F8" w:rsidRPr="009B3850" w:rsidRDefault="000959F8" w:rsidP="00880A93">
            <w:pPr>
              <w:spacing w:after="0" w:line="240" w:lineRule="auto"/>
              <w:rPr>
                <w:sz w:val="18"/>
                <w:szCs w:val="18"/>
              </w:rPr>
            </w:pPr>
            <w:r w:rsidRPr="009B3850">
              <w:rPr>
                <w:sz w:val="18"/>
                <w:szCs w:val="18"/>
              </w:rPr>
              <w:t>Anlatım Uygulama</w:t>
            </w:r>
          </w:p>
        </w:tc>
      </w:tr>
      <w:tr w:rsidR="000959F8" w:rsidRPr="005069A1" w14:paraId="14418977" w14:textId="77777777" w:rsidTr="00880A93">
        <w:trPr>
          <w:trHeight w:val="284"/>
        </w:trPr>
        <w:tc>
          <w:tcPr>
            <w:tcW w:w="978" w:type="pct"/>
            <w:gridSpan w:val="2"/>
            <w:shd w:val="clear" w:color="auto" w:fill="auto"/>
            <w:hideMark/>
          </w:tcPr>
          <w:p w14:paraId="7B00F7FB" w14:textId="77777777" w:rsidR="000959F8" w:rsidRPr="009B3850" w:rsidRDefault="000959F8" w:rsidP="00880A93">
            <w:pPr>
              <w:spacing w:after="0" w:line="240" w:lineRule="auto"/>
              <w:rPr>
                <w:sz w:val="18"/>
                <w:szCs w:val="18"/>
              </w:rPr>
            </w:pPr>
            <w:r w:rsidRPr="009B3850">
              <w:rPr>
                <w:sz w:val="18"/>
                <w:szCs w:val="18"/>
              </w:rPr>
              <w:t>13. Hafta</w:t>
            </w:r>
          </w:p>
        </w:tc>
        <w:tc>
          <w:tcPr>
            <w:tcW w:w="3044" w:type="pct"/>
            <w:gridSpan w:val="8"/>
            <w:shd w:val="clear" w:color="auto" w:fill="auto"/>
          </w:tcPr>
          <w:p w14:paraId="6F364C05" w14:textId="77777777" w:rsidR="000959F8" w:rsidRPr="009B3850" w:rsidRDefault="000959F8" w:rsidP="00880A93">
            <w:pPr>
              <w:spacing w:after="0" w:line="240" w:lineRule="auto"/>
              <w:rPr>
                <w:sz w:val="18"/>
                <w:szCs w:val="18"/>
              </w:rPr>
            </w:pPr>
            <w:r w:rsidRPr="009B3850">
              <w:rPr>
                <w:sz w:val="18"/>
                <w:szCs w:val="18"/>
              </w:rPr>
              <w:t xml:space="preserve"> Konut </w:t>
            </w:r>
            <w:proofErr w:type="gramStart"/>
            <w:r w:rsidRPr="009B3850">
              <w:rPr>
                <w:sz w:val="18"/>
                <w:szCs w:val="18"/>
              </w:rPr>
              <w:t>mekanları</w:t>
            </w:r>
            <w:proofErr w:type="gramEnd"/>
            <w:r w:rsidRPr="009B3850">
              <w:rPr>
                <w:sz w:val="18"/>
                <w:szCs w:val="18"/>
              </w:rPr>
              <w:t xml:space="preserve"> ve tasarım alternatifleri</w:t>
            </w:r>
          </w:p>
        </w:tc>
        <w:tc>
          <w:tcPr>
            <w:tcW w:w="978" w:type="pct"/>
            <w:gridSpan w:val="2"/>
            <w:shd w:val="clear" w:color="auto" w:fill="auto"/>
            <w:hideMark/>
          </w:tcPr>
          <w:p w14:paraId="110F5521" w14:textId="77777777" w:rsidR="000959F8" w:rsidRPr="009B3850" w:rsidRDefault="000959F8" w:rsidP="00880A93">
            <w:pPr>
              <w:spacing w:after="0" w:line="240" w:lineRule="auto"/>
              <w:rPr>
                <w:sz w:val="18"/>
                <w:szCs w:val="18"/>
              </w:rPr>
            </w:pPr>
            <w:r w:rsidRPr="009B3850">
              <w:rPr>
                <w:sz w:val="18"/>
                <w:szCs w:val="18"/>
              </w:rPr>
              <w:t>Anlatım Uygulama</w:t>
            </w:r>
          </w:p>
        </w:tc>
      </w:tr>
      <w:tr w:rsidR="000959F8" w:rsidRPr="005069A1" w14:paraId="426E9D9C" w14:textId="77777777" w:rsidTr="00880A93">
        <w:trPr>
          <w:trHeight w:val="284"/>
        </w:trPr>
        <w:tc>
          <w:tcPr>
            <w:tcW w:w="978" w:type="pct"/>
            <w:gridSpan w:val="2"/>
            <w:shd w:val="clear" w:color="auto" w:fill="auto"/>
            <w:hideMark/>
          </w:tcPr>
          <w:p w14:paraId="31434FBB" w14:textId="77777777" w:rsidR="000959F8" w:rsidRPr="009B3850" w:rsidRDefault="000959F8" w:rsidP="00880A93">
            <w:pPr>
              <w:spacing w:after="0" w:line="240" w:lineRule="auto"/>
              <w:rPr>
                <w:sz w:val="18"/>
                <w:szCs w:val="18"/>
              </w:rPr>
            </w:pPr>
            <w:r w:rsidRPr="009B3850">
              <w:rPr>
                <w:sz w:val="18"/>
                <w:szCs w:val="18"/>
              </w:rPr>
              <w:t>14. Hafta</w:t>
            </w:r>
          </w:p>
        </w:tc>
        <w:tc>
          <w:tcPr>
            <w:tcW w:w="3044" w:type="pct"/>
            <w:gridSpan w:val="8"/>
            <w:shd w:val="clear" w:color="auto" w:fill="auto"/>
          </w:tcPr>
          <w:p w14:paraId="7E5686EE" w14:textId="77777777" w:rsidR="000959F8" w:rsidRPr="009B3850" w:rsidRDefault="000959F8" w:rsidP="00880A93">
            <w:pPr>
              <w:spacing w:after="0" w:line="240" w:lineRule="auto"/>
              <w:rPr>
                <w:sz w:val="18"/>
                <w:szCs w:val="18"/>
              </w:rPr>
            </w:pPr>
            <w:r w:rsidRPr="009B3850">
              <w:rPr>
                <w:sz w:val="18"/>
                <w:szCs w:val="18"/>
              </w:rPr>
              <w:t xml:space="preserve"> Sahne ve görsel sanat yapıtlarının yer aldığı </w:t>
            </w:r>
            <w:proofErr w:type="gramStart"/>
            <w:r w:rsidRPr="009B3850">
              <w:rPr>
                <w:sz w:val="18"/>
                <w:szCs w:val="18"/>
              </w:rPr>
              <w:t>mekanlar</w:t>
            </w:r>
            <w:proofErr w:type="gramEnd"/>
            <w:r w:rsidRPr="009B3850">
              <w:rPr>
                <w:sz w:val="18"/>
                <w:szCs w:val="18"/>
              </w:rPr>
              <w:t xml:space="preserve"> ve tasarım alternatifleri</w:t>
            </w:r>
          </w:p>
        </w:tc>
        <w:tc>
          <w:tcPr>
            <w:tcW w:w="978" w:type="pct"/>
            <w:gridSpan w:val="2"/>
            <w:shd w:val="clear" w:color="auto" w:fill="auto"/>
            <w:hideMark/>
          </w:tcPr>
          <w:p w14:paraId="58835C09" w14:textId="77777777" w:rsidR="000959F8" w:rsidRPr="009B3850" w:rsidRDefault="000959F8" w:rsidP="00880A93">
            <w:pPr>
              <w:spacing w:after="0" w:line="240" w:lineRule="auto"/>
              <w:rPr>
                <w:sz w:val="18"/>
                <w:szCs w:val="18"/>
              </w:rPr>
            </w:pPr>
            <w:r w:rsidRPr="009B3850">
              <w:rPr>
                <w:sz w:val="18"/>
                <w:szCs w:val="18"/>
              </w:rPr>
              <w:t>Anlatım Uygulama</w:t>
            </w:r>
          </w:p>
        </w:tc>
      </w:tr>
      <w:tr w:rsidR="000959F8" w:rsidRPr="005069A1" w14:paraId="4E8AE00B" w14:textId="77777777" w:rsidTr="00880A93">
        <w:trPr>
          <w:trHeight w:val="280"/>
        </w:trPr>
        <w:tc>
          <w:tcPr>
            <w:tcW w:w="5000" w:type="pct"/>
            <w:gridSpan w:val="12"/>
            <w:shd w:val="clear" w:color="auto" w:fill="auto"/>
            <w:noWrap/>
            <w:vAlign w:val="bottom"/>
            <w:hideMark/>
          </w:tcPr>
          <w:p w14:paraId="28A1496F" w14:textId="77777777" w:rsidR="000959F8" w:rsidRPr="00623831" w:rsidRDefault="000959F8" w:rsidP="00880A93">
            <w:pPr>
              <w:spacing w:after="0" w:line="240" w:lineRule="auto"/>
              <w:rPr>
                <w:rFonts w:cs="Calibri"/>
                <w:color w:val="000000"/>
                <w:sz w:val="18"/>
                <w:szCs w:val="18"/>
              </w:rPr>
            </w:pPr>
          </w:p>
        </w:tc>
      </w:tr>
      <w:tr w:rsidR="000959F8" w:rsidRPr="005069A1" w14:paraId="6B97A52D" w14:textId="77777777" w:rsidTr="00880A93">
        <w:trPr>
          <w:trHeight w:val="284"/>
        </w:trPr>
        <w:tc>
          <w:tcPr>
            <w:tcW w:w="5000" w:type="pct"/>
            <w:gridSpan w:val="12"/>
            <w:shd w:val="clear" w:color="auto" w:fill="auto"/>
            <w:vAlign w:val="center"/>
            <w:hideMark/>
          </w:tcPr>
          <w:p w14:paraId="40C1F318"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KAYNAKLAR</w:t>
            </w:r>
          </w:p>
        </w:tc>
      </w:tr>
      <w:tr w:rsidR="000959F8" w:rsidRPr="005069A1" w14:paraId="1CE91BFC" w14:textId="77777777" w:rsidTr="00880A93">
        <w:trPr>
          <w:trHeight w:val="284"/>
        </w:trPr>
        <w:tc>
          <w:tcPr>
            <w:tcW w:w="978" w:type="pct"/>
            <w:gridSpan w:val="2"/>
            <w:shd w:val="clear" w:color="auto" w:fill="auto"/>
            <w:vAlign w:val="center"/>
            <w:hideMark/>
          </w:tcPr>
          <w:p w14:paraId="33A897CC"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Ders Notu</w:t>
            </w:r>
          </w:p>
        </w:tc>
        <w:tc>
          <w:tcPr>
            <w:tcW w:w="4022" w:type="pct"/>
            <w:gridSpan w:val="10"/>
            <w:shd w:val="clear" w:color="auto" w:fill="auto"/>
          </w:tcPr>
          <w:p w14:paraId="65D44F0A" w14:textId="77777777" w:rsidR="000959F8" w:rsidRPr="005069A1" w:rsidRDefault="000959F8" w:rsidP="00880A93">
            <w:pPr>
              <w:spacing w:after="0" w:line="240" w:lineRule="auto"/>
              <w:rPr>
                <w:rFonts w:cs="Calibri"/>
                <w:sz w:val="18"/>
                <w:szCs w:val="18"/>
              </w:rPr>
            </w:pPr>
            <w:r>
              <w:rPr>
                <w:rFonts w:cs="Calibri"/>
                <w:sz w:val="18"/>
                <w:szCs w:val="18"/>
              </w:rPr>
              <w:t xml:space="preserve">Dersin Öğretim </w:t>
            </w:r>
            <w:proofErr w:type="gramStart"/>
            <w:r>
              <w:rPr>
                <w:rFonts w:cs="Calibri"/>
                <w:sz w:val="18"/>
                <w:szCs w:val="18"/>
              </w:rPr>
              <w:t xml:space="preserve">elemanı </w:t>
            </w:r>
            <w:r w:rsidRPr="005069A1">
              <w:rPr>
                <w:rFonts w:cs="Calibri"/>
                <w:sz w:val="18"/>
                <w:szCs w:val="18"/>
              </w:rPr>
              <w:t xml:space="preserve"> Ders</w:t>
            </w:r>
            <w:proofErr w:type="gramEnd"/>
            <w:r w:rsidRPr="005069A1">
              <w:rPr>
                <w:rFonts w:cs="Calibri"/>
                <w:sz w:val="18"/>
                <w:szCs w:val="18"/>
              </w:rPr>
              <w:t xml:space="preserve"> Notları</w:t>
            </w:r>
          </w:p>
        </w:tc>
      </w:tr>
      <w:tr w:rsidR="000959F8" w:rsidRPr="005069A1" w14:paraId="16E8DBF0" w14:textId="77777777" w:rsidTr="00880A93">
        <w:trPr>
          <w:trHeight w:val="284"/>
        </w:trPr>
        <w:tc>
          <w:tcPr>
            <w:tcW w:w="978" w:type="pct"/>
            <w:gridSpan w:val="2"/>
            <w:shd w:val="clear" w:color="auto" w:fill="auto"/>
            <w:vAlign w:val="center"/>
            <w:hideMark/>
          </w:tcPr>
          <w:p w14:paraId="35E354DC" w14:textId="77777777" w:rsidR="000959F8" w:rsidRPr="005069A1" w:rsidRDefault="000959F8" w:rsidP="00880A93">
            <w:pPr>
              <w:spacing w:after="0" w:line="240" w:lineRule="auto"/>
              <w:rPr>
                <w:rFonts w:cs="Calibri"/>
                <w:b/>
                <w:bCs/>
                <w:color w:val="000000"/>
                <w:sz w:val="18"/>
                <w:szCs w:val="18"/>
              </w:rPr>
            </w:pPr>
            <w:r w:rsidRPr="005069A1">
              <w:rPr>
                <w:rFonts w:cs="Calibri"/>
                <w:b/>
                <w:bCs/>
                <w:color w:val="000000"/>
                <w:sz w:val="18"/>
                <w:szCs w:val="18"/>
              </w:rPr>
              <w:t>Diğer Kaynaklar</w:t>
            </w:r>
          </w:p>
        </w:tc>
        <w:tc>
          <w:tcPr>
            <w:tcW w:w="4022" w:type="pct"/>
            <w:gridSpan w:val="10"/>
            <w:shd w:val="clear" w:color="auto" w:fill="auto"/>
            <w:hideMark/>
          </w:tcPr>
          <w:p w14:paraId="6D3B4C3E" w14:textId="77777777" w:rsidR="000959F8" w:rsidRPr="005069A1" w:rsidRDefault="000959F8" w:rsidP="00880A93">
            <w:pPr>
              <w:spacing w:after="0" w:line="240" w:lineRule="auto"/>
              <w:rPr>
                <w:rFonts w:cs="Calibri"/>
                <w:sz w:val="18"/>
                <w:szCs w:val="18"/>
              </w:rPr>
            </w:pPr>
          </w:p>
        </w:tc>
      </w:tr>
      <w:tr w:rsidR="000959F8" w:rsidRPr="005069A1" w14:paraId="04365688" w14:textId="77777777" w:rsidTr="00880A93">
        <w:trPr>
          <w:trHeight w:val="241"/>
        </w:trPr>
        <w:tc>
          <w:tcPr>
            <w:tcW w:w="5000" w:type="pct"/>
            <w:gridSpan w:val="12"/>
            <w:shd w:val="clear" w:color="auto" w:fill="auto"/>
            <w:noWrap/>
            <w:vAlign w:val="bottom"/>
            <w:hideMark/>
          </w:tcPr>
          <w:p w14:paraId="7E4A51F0" w14:textId="77777777" w:rsidR="000959F8" w:rsidRPr="005069A1" w:rsidRDefault="000959F8" w:rsidP="00880A93">
            <w:pPr>
              <w:spacing w:after="0" w:line="240" w:lineRule="auto"/>
              <w:rPr>
                <w:rFonts w:cs="Calibri"/>
                <w:color w:val="000000"/>
                <w:sz w:val="18"/>
                <w:szCs w:val="18"/>
              </w:rPr>
            </w:pPr>
          </w:p>
        </w:tc>
      </w:tr>
      <w:tr w:rsidR="000959F8" w:rsidRPr="003A0002" w14:paraId="76666D5B" w14:textId="77777777" w:rsidTr="00880A93">
        <w:trPr>
          <w:trHeight w:val="284"/>
        </w:trPr>
        <w:tc>
          <w:tcPr>
            <w:tcW w:w="5000" w:type="pct"/>
            <w:gridSpan w:val="12"/>
            <w:shd w:val="clear" w:color="auto" w:fill="auto"/>
            <w:vAlign w:val="center"/>
            <w:hideMark/>
          </w:tcPr>
          <w:p w14:paraId="33A25A14" w14:textId="77777777" w:rsidR="000959F8" w:rsidRPr="003A0002" w:rsidRDefault="000959F8" w:rsidP="00880A93">
            <w:pPr>
              <w:spacing w:after="0"/>
              <w:rPr>
                <w:rFonts w:cs="Calibri"/>
                <w:b/>
                <w:sz w:val="18"/>
                <w:szCs w:val="18"/>
              </w:rPr>
            </w:pPr>
            <w:r w:rsidRPr="003A0002">
              <w:rPr>
                <w:rFonts w:cs="Calibri"/>
                <w:b/>
                <w:sz w:val="18"/>
                <w:szCs w:val="18"/>
              </w:rPr>
              <w:t>DEĞERLENDİRME SİSTEMİ</w:t>
            </w:r>
          </w:p>
        </w:tc>
      </w:tr>
      <w:tr w:rsidR="000959F8" w:rsidRPr="003A0002" w14:paraId="2BBC2924" w14:textId="77777777" w:rsidTr="00880A93">
        <w:trPr>
          <w:trHeight w:val="284"/>
        </w:trPr>
        <w:tc>
          <w:tcPr>
            <w:tcW w:w="1555" w:type="pct"/>
            <w:gridSpan w:val="3"/>
            <w:shd w:val="clear" w:color="auto" w:fill="auto"/>
            <w:vAlign w:val="center"/>
            <w:hideMark/>
          </w:tcPr>
          <w:p w14:paraId="527E2FD2" w14:textId="77777777" w:rsidR="000959F8" w:rsidRPr="003A0002" w:rsidRDefault="000959F8"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4DFD7D8E" w14:textId="77777777" w:rsidR="000959F8" w:rsidRPr="003A0002" w:rsidRDefault="000959F8" w:rsidP="00880A93">
            <w:pPr>
              <w:spacing w:after="0"/>
              <w:rPr>
                <w:rFonts w:cs="Calibri"/>
                <w:b/>
                <w:sz w:val="18"/>
                <w:szCs w:val="18"/>
              </w:rPr>
            </w:pPr>
            <w:r w:rsidRPr="003A0002">
              <w:rPr>
                <w:rFonts w:cs="Calibri"/>
                <w:b/>
                <w:sz w:val="18"/>
                <w:szCs w:val="18"/>
              </w:rPr>
              <w:t>SAYISI</w:t>
            </w:r>
          </w:p>
        </w:tc>
        <w:tc>
          <w:tcPr>
            <w:tcW w:w="1795" w:type="pct"/>
            <w:gridSpan w:val="4"/>
            <w:shd w:val="clear" w:color="auto" w:fill="auto"/>
            <w:vAlign w:val="center"/>
            <w:hideMark/>
          </w:tcPr>
          <w:p w14:paraId="10C68A81" w14:textId="77777777" w:rsidR="000959F8" w:rsidRPr="003A0002" w:rsidRDefault="000959F8" w:rsidP="00880A93">
            <w:pPr>
              <w:spacing w:after="0"/>
              <w:rPr>
                <w:rFonts w:cs="Calibri"/>
                <w:b/>
                <w:sz w:val="18"/>
                <w:szCs w:val="18"/>
              </w:rPr>
            </w:pPr>
            <w:r w:rsidRPr="003A0002">
              <w:rPr>
                <w:rFonts w:cs="Calibri"/>
                <w:b/>
                <w:sz w:val="18"/>
                <w:szCs w:val="18"/>
              </w:rPr>
              <w:t>KATKI YÜZDESİ</w:t>
            </w:r>
          </w:p>
        </w:tc>
      </w:tr>
      <w:tr w:rsidR="000959F8" w:rsidRPr="003A0002" w14:paraId="3E514AC4" w14:textId="77777777" w:rsidTr="00880A93">
        <w:trPr>
          <w:trHeight w:val="284"/>
        </w:trPr>
        <w:tc>
          <w:tcPr>
            <w:tcW w:w="1555" w:type="pct"/>
            <w:gridSpan w:val="3"/>
            <w:shd w:val="clear" w:color="auto" w:fill="auto"/>
            <w:vAlign w:val="center"/>
            <w:hideMark/>
          </w:tcPr>
          <w:p w14:paraId="6C831F58" w14:textId="77777777" w:rsidR="000959F8" w:rsidRDefault="000959F8" w:rsidP="00880A93">
            <w:pPr>
              <w:spacing w:after="0"/>
              <w:rPr>
                <w:rFonts w:cs="Calibri"/>
                <w:b/>
                <w:sz w:val="18"/>
                <w:szCs w:val="18"/>
              </w:rPr>
            </w:pPr>
            <w:r>
              <w:rPr>
                <w:rFonts w:cs="Calibri"/>
                <w:b/>
                <w:sz w:val="18"/>
                <w:szCs w:val="18"/>
              </w:rPr>
              <w:t>Ara Sınav</w:t>
            </w:r>
          </w:p>
        </w:tc>
        <w:tc>
          <w:tcPr>
            <w:tcW w:w="1650" w:type="pct"/>
            <w:gridSpan w:val="5"/>
            <w:shd w:val="clear" w:color="auto" w:fill="auto"/>
            <w:noWrap/>
            <w:vAlign w:val="bottom"/>
            <w:hideMark/>
          </w:tcPr>
          <w:p w14:paraId="7D5667EE" w14:textId="77777777" w:rsidR="000959F8" w:rsidRDefault="000959F8"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76DE0421" w14:textId="7DA5F288" w:rsidR="000959F8" w:rsidRDefault="001A5BA2" w:rsidP="00880A93">
            <w:pPr>
              <w:spacing w:after="0"/>
              <w:jc w:val="center"/>
              <w:rPr>
                <w:rFonts w:cs="Calibri"/>
                <w:sz w:val="18"/>
                <w:szCs w:val="18"/>
              </w:rPr>
            </w:pPr>
            <w:r>
              <w:rPr>
                <w:rFonts w:cs="Calibri"/>
                <w:sz w:val="18"/>
                <w:szCs w:val="18"/>
              </w:rPr>
              <w:t>100</w:t>
            </w:r>
          </w:p>
        </w:tc>
      </w:tr>
      <w:tr w:rsidR="000959F8" w:rsidRPr="003A0002" w14:paraId="40DEDADA" w14:textId="77777777" w:rsidTr="00880A93">
        <w:trPr>
          <w:trHeight w:val="284"/>
        </w:trPr>
        <w:tc>
          <w:tcPr>
            <w:tcW w:w="1555" w:type="pct"/>
            <w:gridSpan w:val="3"/>
            <w:shd w:val="clear" w:color="auto" w:fill="auto"/>
            <w:vAlign w:val="center"/>
            <w:hideMark/>
          </w:tcPr>
          <w:p w14:paraId="4FAE26E1" w14:textId="77777777" w:rsidR="000959F8" w:rsidRDefault="000959F8" w:rsidP="00880A93">
            <w:pPr>
              <w:spacing w:after="0"/>
              <w:rPr>
                <w:rFonts w:cs="Calibri"/>
                <w:b/>
                <w:sz w:val="18"/>
                <w:szCs w:val="18"/>
              </w:rPr>
            </w:pPr>
            <w:r>
              <w:rPr>
                <w:rFonts w:cs="Calibri"/>
                <w:b/>
                <w:sz w:val="18"/>
                <w:szCs w:val="18"/>
              </w:rPr>
              <w:t>Ödev</w:t>
            </w:r>
          </w:p>
        </w:tc>
        <w:tc>
          <w:tcPr>
            <w:tcW w:w="1650" w:type="pct"/>
            <w:gridSpan w:val="5"/>
            <w:shd w:val="clear" w:color="auto" w:fill="auto"/>
            <w:noWrap/>
            <w:vAlign w:val="bottom"/>
            <w:hideMark/>
          </w:tcPr>
          <w:p w14:paraId="6716723B" w14:textId="20BE0531" w:rsidR="000959F8" w:rsidRDefault="000959F8" w:rsidP="00880A93">
            <w:pPr>
              <w:spacing w:after="0"/>
              <w:jc w:val="center"/>
              <w:rPr>
                <w:rFonts w:cs="Calibri"/>
                <w:sz w:val="18"/>
                <w:szCs w:val="18"/>
              </w:rPr>
            </w:pPr>
          </w:p>
        </w:tc>
        <w:tc>
          <w:tcPr>
            <w:tcW w:w="1795" w:type="pct"/>
            <w:gridSpan w:val="4"/>
            <w:shd w:val="clear" w:color="auto" w:fill="auto"/>
            <w:vAlign w:val="center"/>
            <w:hideMark/>
          </w:tcPr>
          <w:p w14:paraId="6329423C" w14:textId="625656EC" w:rsidR="000959F8" w:rsidRDefault="000959F8" w:rsidP="00880A93">
            <w:pPr>
              <w:spacing w:after="0"/>
              <w:jc w:val="center"/>
              <w:rPr>
                <w:rFonts w:cs="Calibri"/>
                <w:sz w:val="18"/>
                <w:szCs w:val="18"/>
              </w:rPr>
            </w:pPr>
          </w:p>
        </w:tc>
      </w:tr>
      <w:tr w:rsidR="000959F8" w:rsidRPr="003A0002" w14:paraId="39BD8429" w14:textId="77777777" w:rsidTr="00880A93">
        <w:trPr>
          <w:trHeight w:val="284"/>
        </w:trPr>
        <w:tc>
          <w:tcPr>
            <w:tcW w:w="1555" w:type="pct"/>
            <w:gridSpan w:val="3"/>
            <w:shd w:val="clear" w:color="auto" w:fill="auto"/>
            <w:vAlign w:val="center"/>
            <w:hideMark/>
          </w:tcPr>
          <w:p w14:paraId="407EBBFB" w14:textId="77777777" w:rsidR="000959F8" w:rsidRDefault="000959F8" w:rsidP="00880A93">
            <w:pPr>
              <w:spacing w:after="0"/>
              <w:rPr>
                <w:rFonts w:cs="Calibri"/>
                <w:b/>
                <w:sz w:val="18"/>
                <w:szCs w:val="18"/>
              </w:rPr>
            </w:pPr>
            <w:r>
              <w:rPr>
                <w:rFonts w:cs="Calibri"/>
                <w:b/>
                <w:sz w:val="18"/>
                <w:szCs w:val="18"/>
              </w:rPr>
              <w:lastRenderedPageBreak/>
              <w:t>Final Sınavı</w:t>
            </w:r>
          </w:p>
        </w:tc>
        <w:tc>
          <w:tcPr>
            <w:tcW w:w="1650" w:type="pct"/>
            <w:gridSpan w:val="5"/>
            <w:shd w:val="clear" w:color="auto" w:fill="auto"/>
            <w:noWrap/>
            <w:vAlign w:val="bottom"/>
            <w:hideMark/>
          </w:tcPr>
          <w:p w14:paraId="58FE5D68" w14:textId="77777777" w:rsidR="000959F8" w:rsidRDefault="000959F8"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315234BA" w14:textId="1D12B80C" w:rsidR="000959F8" w:rsidRDefault="001A5BA2" w:rsidP="00880A93">
            <w:pPr>
              <w:spacing w:after="0"/>
              <w:jc w:val="center"/>
              <w:rPr>
                <w:rFonts w:cs="Calibri"/>
                <w:sz w:val="18"/>
                <w:szCs w:val="18"/>
              </w:rPr>
            </w:pPr>
            <w:r>
              <w:rPr>
                <w:rFonts w:cs="Calibri"/>
                <w:sz w:val="18"/>
                <w:szCs w:val="18"/>
              </w:rPr>
              <w:t>100</w:t>
            </w:r>
          </w:p>
        </w:tc>
      </w:tr>
      <w:tr w:rsidR="000959F8" w:rsidRPr="003A0002" w14:paraId="0E5B8D26" w14:textId="77777777" w:rsidTr="00880A93">
        <w:trPr>
          <w:trHeight w:val="284"/>
        </w:trPr>
        <w:tc>
          <w:tcPr>
            <w:tcW w:w="1555" w:type="pct"/>
            <w:gridSpan w:val="3"/>
            <w:shd w:val="clear" w:color="auto" w:fill="auto"/>
            <w:vAlign w:val="center"/>
            <w:hideMark/>
          </w:tcPr>
          <w:p w14:paraId="3683E266" w14:textId="77777777" w:rsidR="000959F8" w:rsidRPr="003A0002" w:rsidRDefault="000959F8" w:rsidP="00880A93">
            <w:pPr>
              <w:spacing w:after="0"/>
              <w:rPr>
                <w:rFonts w:cs="Calibri"/>
                <w:b/>
                <w:sz w:val="18"/>
                <w:szCs w:val="18"/>
              </w:rPr>
            </w:pPr>
          </w:p>
        </w:tc>
        <w:tc>
          <w:tcPr>
            <w:tcW w:w="1650" w:type="pct"/>
            <w:gridSpan w:val="5"/>
            <w:shd w:val="clear" w:color="auto" w:fill="auto"/>
            <w:noWrap/>
            <w:vAlign w:val="bottom"/>
            <w:hideMark/>
          </w:tcPr>
          <w:p w14:paraId="7C914429" w14:textId="77777777" w:rsidR="000959F8" w:rsidRPr="003A0002" w:rsidRDefault="000959F8"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6BF0C251" w14:textId="722B762E" w:rsidR="000959F8" w:rsidRPr="003A0002" w:rsidRDefault="000959F8" w:rsidP="00880A93">
            <w:pPr>
              <w:spacing w:after="0"/>
              <w:jc w:val="center"/>
              <w:rPr>
                <w:rFonts w:cs="Calibri"/>
                <w:sz w:val="18"/>
                <w:szCs w:val="18"/>
              </w:rPr>
            </w:pPr>
          </w:p>
        </w:tc>
      </w:tr>
      <w:tr w:rsidR="000959F8" w:rsidRPr="003A0002" w14:paraId="233F012A" w14:textId="77777777" w:rsidTr="00880A93">
        <w:trPr>
          <w:trHeight w:val="284"/>
        </w:trPr>
        <w:tc>
          <w:tcPr>
            <w:tcW w:w="1555" w:type="pct"/>
            <w:gridSpan w:val="3"/>
            <w:shd w:val="clear" w:color="auto" w:fill="auto"/>
            <w:vAlign w:val="center"/>
            <w:hideMark/>
          </w:tcPr>
          <w:p w14:paraId="694297AF" w14:textId="77777777" w:rsidR="000959F8" w:rsidRPr="003A0002" w:rsidRDefault="000959F8"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3AC20D36"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41819507" w14:textId="77777777" w:rsidR="000959F8" w:rsidRPr="003A0002" w:rsidRDefault="000959F8" w:rsidP="00880A93">
            <w:pPr>
              <w:spacing w:after="0"/>
              <w:jc w:val="center"/>
              <w:rPr>
                <w:rFonts w:cs="Calibri"/>
                <w:sz w:val="18"/>
                <w:szCs w:val="18"/>
              </w:rPr>
            </w:pPr>
            <w:r w:rsidRPr="003A0002">
              <w:rPr>
                <w:rFonts w:cs="Calibri"/>
                <w:sz w:val="18"/>
                <w:szCs w:val="18"/>
              </w:rPr>
              <w:t>40</w:t>
            </w:r>
          </w:p>
        </w:tc>
      </w:tr>
      <w:tr w:rsidR="000959F8" w:rsidRPr="003A0002" w14:paraId="69DBF014" w14:textId="77777777" w:rsidTr="00880A93">
        <w:trPr>
          <w:trHeight w:val="284"/>
        </w:trPr>
        <w:tc>
          <w:tcPr>
            <w:tcW w:w="1555" w:type="pct"/>
            <w:gridSpan w:val="3"/>
            <w:shd w:val="clear" w:color="auto" w:fill="auto"/>
            <w:vAlign w:val="center"/>
            <w:hideMark/>
          </w:tcPr>
          <w:p w14:paraId="431C7702" w14:textId="77777777" w:rsidR="000959F8" w:rsidRPr="003A0002" w:rsidRDefault="000959F8"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360E5DE5"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6034EFAF" w14:textId="77777777" w:rsidR="000959F8" w:rsidRPr="003A0002" w:rsidRDefault="000959F8" w:rsidP="00880A93">
            <w:pPr>
              <w:spacing w:after="0"/>
              <w:jc w:val="center"/>
              <w:rPr>
                <w:rFonts w:cs="Calibri"/>
                <w:sz w:val="18"/>
                <w:szCs w:val="18"/>
              </w:rPr>
            </w:pPr>
            <w:r w:rsidRPr="003A0002">
              <w:rPr>
                <w:rFonts w:cs="Calibri"/>
                <w:sz w:val="18"/>
                <w:szCs w:val="18"/>
              </w:rPr>
              <w:t>60</w:t>
            </w:r>
          </w:p>
        </w:tc>
      </w:tr>
      <w:tr w:rsidR="000959F8" w:rsidRPr="003A0002" w14:paraId="4FDC97D6" w14:textId="77777777" w:rsidTr="00880A93">
        <w:trPr>
          <w:trHeight w:val="284"/>
        </w:trPr>
        <w:tc>
          <w:tcPr>
            <w:tcW w:w="1555" w:type="pct"/>
            <w:gridSpan w:val="3"/>
            <w:shd w:val="clear" w:color="auto" w:fill="auto"/>
            <w:vAlign w:val="center"/>
            <w:hideMark/>
          </w:tcPr>
          <w:p w14:paraId="3596117F" w14:textId="77777777" w:rsidR="000959F8" w:rsidRPr="003A0002" w:rsidRDefault="000959F8" w:rsidP="00880A93">
            <w:pPr>
              <w:spacing w:after="0"/>
              <w:rPr>
                <w:rFonts w:cs="Calibri"/>
                <w:sz w:val="18"/>
                <w:szCs w:val="18"/>
              </w:rPr>
            </w:pPr>
          </w:p>
        </w:tc>
        <w:tc>
          <w:tcPr>
            <w:tcW w:w="1650" w:type="pct"/>
            <w:gridSpan w:val="5"/>
            <w:shd w:val="clear" w:color="auto" w:fill="auto"/>
            <w:noWrap/>
            <w:vAlign w:val="bottom"/>
            <w:hideMark/>
          </w:tcPr>
          <w:p w14:paraId="592A13FF" w14:textId="77777777" w:rsidR="000959F8" w:rsidRPr="003A0002" w:rsidRDefault="000959F8"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3E4DF5D4" w14:textId="77777777" w:rsidR="000959F8" w:rsidRPr="003A0002" w:rsidRDefault="000959F8" w:rsidP="00880A93">
            <w:pPr>
              <w:spacing w:after="0"/>
              <w:jc w:val="center"/>
              <w:rPr>
                <w:rFonts w:cs="Calibri"/>
                <w:sz w:val="18"/>
                <w:szCs w:val="18"/>
              </w:rPr>
            </w:pPr>
            <w:r w:rsidRPr="003A0002">
              <w:rPr>
                <w:rFonts w:cs="Calibri"/>
                <w:sz w:val="18"/>
                <w:szCs w:val="18"/>
              </w:rPr>
              <w:t>100</w:t>
            </w:r>
          </w:p>
        </w:tc>
      </w:tr>
      <w:tr w:rsidR="000959F8" w:rsidRPr="003A0002" w14:paraId="66FAED2E" w14:textId="77777777" w:rsidTr="00880A93">
        <w:trPr>
          <w:trHeight w:val="300"/>
        </w:trPr>
        <w:tc>
          <w:tcPr>
            <w:tcW w:w="5000" w:type="pct"/>
            <w:gridSpan w:val="12"/>
            <w:shd w:val="clear" w:color="auto" w:fill="auto"/>
            <w:vAlign w:val="center"/>
            <w:hideMark/>
          </w:tcPr>
          <w:p w14:paraId="5CB9D411" w14:textId="77777777" w:rsidR="000959F8" w:rsidRPr="003A0002" w:rsidRDefault="000959F8" w:rsidP="00880A93">
            <w:pPr>
              <w:spacing w:after="0" w:line="240" w:lineRule="auto"/>
              <w:rPr>
                <w:rFonts w:cs="Calibri"/>
                <w:b/>
                <w:bCs/>
                <w:sz w:val="18"/>
                <w:szCs w:val="18"/>
              </w:rPr>
            </w:pPr>
          </w:p>
          <w:p w14:paraId="60097C85" w14:textId="77777777" w:rsidR="000959F8" w:rsidRPr="003A0002" w:rsidRDefault="000959F8" w:rsidP="00880A93">
            <w:pPr>
              <w:spacing w:after="0" w:line="240" w:lineRule="auto"/>
              <w:rPr>
                <w:rFonts w:cs="Calibri"/>
                <w:b/>
                <w:bCs/>
                <w:sz w:val="18"/>
                <w:szCs w:val="18"/>
              </w:rPr>
            </w:pPr>
            <w:r w:rsidRPr="003A0002">
              <w:rPr>
                <w:rFonts w:cs="Calibri"/>
                <w:b/>
                <w:bCs/>
                <w:sz w:val="18"/>
                <w:szCs w:val="18"/>
              </w:rPr>
              <w:t>İŞYÜKÜ HESAPLAMA</w:t>
            </w:r>
          </w:p>
        </w:tc>
      </w:tr>
      <w:tr w:rsidR="000959F8" w:rsidRPr="003A0002" w14:paraId="37FB08CA" w14:textId="77777777" w:rsidTr="00880A93">
        <w:trPr>
          <w:trHeight w:val="476"/>
        </w:trPr>
        <w:tc>
          <w:tcPr>
            <w:tcW w:w="2301" w:type="pct"/>
            <w:gridSpan w:val="5"/>
            <w:shd w:val="clear" w:color="auto" w:fill="auto"/>
            <w:vAlign w:val="center"/>
            <w:hideMark/>
          </w:tcPr>
          <w:p w14:paraId="4369E902" w14:textId="77777777" w:rsidR="000959F8" w:rsidRPr="003A0002" w:rsidRDefault="000959F8" w:rsidP="00880A93">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511CCFC3"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SAYISI</w:t>
            </w:r>
          </w:p>
        </w:tc>
        <w:tc>
          <w:tcPr>
            <w:tcW w:w="974" w:type="pct"/>
            <w:gridSpan w:val="4"/>
            <w:shd w:val="clear" w:color="auto" w:fill="auto"/>
            <w:vAlign w:val="center"/>
          </w:tcPr>
          <w:p w14:paraId="595B441B"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İş Yükü Süresi (Saat)</w:t>
            </w:r>
          </w:p>
        </w:tc>
        <w:tc>
          <w:tcPr>
            <w:tcW w:w="921" w:type="pct"/>
            <w:shd w:val="clear" w:color="auto" w:fill="auto"/>
            <w:vAlign w:val="center"/>
          </w:tcPr>
          <w:p w14:paraId="1D50989A"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Toplam İş Yükü (Saat)</w:t>
            </w:r>
          </w:p>
        </w:tc>
      </w:tr>
      <w:tr w:rsidR="000959F8" w:rsidRPr="003A0002" w14:paraId="65A4674B" w14:textId="77777777" w:rsidTr="00880A93">
        <w:trPr>
          <w:trHeight w:val="420"/>
        </w:trPr>
        <w:tc>
          <w:tcPr>
            <w:tcW w:w="2301" w:type="pct"/>
            <w:gridSpan w:val="5"/>
            <w:shd w:val="clear" w:color="auto" w:fill="auto"/>
            <w:vAlign w:val="center"/>
            <w:hideMark/>
          </w:tcPr>
          <w:p w14:paraId="348CF3BE" w14:textId="77777777" w:rsidR="000959F8" w:rsidRPr="003A0002" w:rsidRDefault="000959F8" w:rsidP="00880A93">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1E6F8902" w14:textId="77777777" w:rsidR="000959F8" w:rsidRPr="003A0002" w:rsidRDefault="000959F8" w:rsidP="00880A93">
            <w:pPr>
              <w:spacing w:after="0" w:line="240" w:lineRule="auto"/>
              <w:jc w:val="center"/>
              <w:rPr>
                <w:rFonts w:cs="Calibri"/>
                <w:sz w:val="18"/>
                <w:szCs w:val="18"/>
              </w:rPr>
            </w:pPr>
            <w:r>
              <w:rPr>
                <w:rFonts w:cs="Calibri"/>
                <w:sz w:val="18"/>
                <w:szCs w:val="18"/>
              </w:rPr>
              <w:t>14</w:t>
            </w:r>
          </w:p>
        </w:tc>
        <w:tc>
          <w:tcPr>
            <w:tcW w:w="974" w:type="pct"/>
            <w:gridSpan w:val="4"/>
            <w:shd w:val="clear" w:color="auto" w:fill="auto"/>
            <w:vAlign w:val="center"/>
          </w:tcPr>
          <w:p w14:paraId="37E7C20E" w14:textId="77777777" w:rsidR="000959F8" w:rsidRPr="003A0002" w:rsidRDefault="000959F8" w:rsidP="00880A93">
            <w:pPr>
              <w:spacing w:after="0" w:line="240" w:lineRule="auto"/>
              <w:jc w:val="center"/>
              <w:rPr>
                <w:rFonts w:cs="Calibri"/>
                <w:sz w:val="18"/>
                <w:szCs w:val="18"/>
              </w:rPr>
            </w:pPr>
            <w:r>
              <w:rPr>
                <w:rFonts w:cs="Calibri"/>
                <w:sz w:val="18"/>
                <w:szCs w:val="18"/>
              </w:rPr>
              <w:t>3</w:t>
            </w:r>
          </w:p>
        </w:tc>
        <w:tc>
          <w:tcPr>
            <w:tcW w:w="921" w:type="pct"/>
            <w:shd w:val="clear" w:color="auto" w:fill="auto"/>
            <w:vAlign w:val="center"/>
          </w:tcPr>
          <w:p w14:paraId="510C72FE" w14:textId="77777777" w:rsidR="000959F8" w:rsidRPr="003A0002" w:rsidRDefault="000959F8" w:rsidP="00880A93">
            <w:pPr>
              <w:spacing w:after="0" w:line="240" w:lineRule="auto"/>
              <w:jc w:val="center"/>
              <w:rPr>
                <w:rFonts w:cs="Calibri"/>
                <w:sz w:val="18"/>
                <w:szCs w:val="18"/>
              </w:rPr>
            </w:pPr>
            <w:r>
              <w:rPr>
                <w:rFonts w:cs="Calibri"/>
                <w:sz w:val="18"/>
                <w:szCs w:val="18"/>
              </w:rPr>
              <w:t>42</w:t>
            </w:r>
          </w:p>
        </w:tc>
      </w:tr>
      <w:tr w:rsidR="000959F8" w:rsidRPr="003A0002" w14:paraId="018271CC" w14:textId="77777777" w:rsidTr="00880A93">
        <w:trPr>
          <w:trHeight w:val="420"/>
        </w:trPr>
        <w:tc>
          <w:tcPr>
            <w:tcW w:w="2301" w:type="pct"/>
            <w:gridSpan w:val="5"/>
            <w:shd w:val="clear" w:color="auto" w:fill="auto"/>
            <w:vAlign w:val="center"/>
            <w:hideMark/>
          </w:tcPr>
          <w:p w14:paraId="6F1B8D19"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0F00E4A8"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3050BC27"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21" w:type="pct"/>
            <w:shd w:val="clear" w:color="auto" w:fill="auto"/>
            <w:vAlign w:val="center"/>
          </w:tcPr>
          <w:p w14:paraId="244EE3B6"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r>
      <w:tr w:rsidR="000959F8" w:rsidRPr="003A0002" w14:paraId="4BD58DE3" w14:textId="77777777" w:rsidTr="00880A93">
        <w:trPr>
          <w:trHeight w:val="420"/>
        </w:trPr>
        <w:tc>
          <w:tcPr>
            <w:tcW w:w="2301" w:type="pct"/>
            <w:gridSpan w:val="5"/>
            <w:shd w:val="clear" w:color="auto" w:fill="auto"/>
            <w:vAlign w:val="center"/>
            <w:hideMark/>
          </w:tcPr>
          <w:p w14:paraId="045446D3"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302DCA78"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67BD3D4F"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21" w:type="pct"/>
            <w:shd w:val="clear" w:color="auto" w:fill="auto"/>
            <w:vAlign w:val="center"/>
          </w:tcPr>
          <w:p w14:paraId="61E5E6D6"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r>
      <w:tr w:rsidR="000959F8" w:rsidRPr="003A0002" w14:paraId="73CDC397" w14:textId="77777777" w:rsidTr="00880A93">
        <w:trPr>
          <w:trHeight w:val="420"/>
        </w:trPr>
        <w:tc>
          <w:tcPr>
            <w:tcW w:w="2301" w:type="pct"/>
            <w:gridSpan w:val="5"/>
            <w:shd w:val="clear" w:color="auto" w:fill="auto"/>
            <w:vAlign w:val="center"/>
            <w:hideMark/>
          </w:tcPr>
          <w:p w14:paraId="5AB117C1" w14:textId="77777777" w:rsidR="000959F8" w:rsidRPr="003A0002" w:rsidRDefault="000959F8" w:rsidP="00880A93">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56E91C3B"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47ECEA76" w14:textId="77777777" w:rsidR="000959F8" w:rsidRPr="003A0002" w:rsidRDefault="000959F8" w:rsidP="00880A93">
            <w:pPr>
              <w:spacing w:after="0" w:line="240" w:lineRule="auto"/>
              <w:jc w:val="center"/>
              <w:rPr>
                <w:rFonts w:cs="Calibri"/>
                <w:sz w:val="18"/>
                <w:szCs w:val="18"/>
              </w:rPr>
            </w:pPr>
            <w:r>
              <w:rPr>
                <w:rFonts w:cs="Calibri"/>
                <w:sz w:val="18"/>
                <w:szCs w:val="18"/>
              </w:rPr>
              <w:t>3</w:t>
            </w:r>
          </w:p>
        </w:tc>
        <w:tc>
          <w:tcPr>
            <w:tcW w:w="921" w:type="pct"/>
            <w:shd w:val="clear" w:color="auto" w:fill="auto"/>
            <w:vAlign w:val="center"/>
          </w:tcPr>
          <w:p w14:paraId="66EB8157" w14:textId="77777777" w:rsidR="000959F8" w:rsidRPr="003A0002" w:rsidRDefault="000959F8" w:rsidP="00880A93">
            <w:pPr>
              <w:spacing w:after="0" w:line="240" w:lineRule="auto"/>
              <w:jc w:val="center"/>
              <w:rPr>
                <w:rFonts w:cs="Calibri"/>
                <w:sz w:val="18"/>
                <w:szCs w:val="18"/>
              </w:rPr>
            </w:pPr>
            <w:r>
              <w:rPr>
                <w:rFonts w:cs="Calibri"/>
                <w:sz w:val="18"/>
                <w:szCs w:val="18"/>
              </w:rPr>
              <w:t>10</w:t>
            </w:r>
          </w:p>
        </w:tc>
      </w:tr>
      <w:tr w:rsidR="000959F8" w:rsidRPr="003A0002" w14:paraId="4C6DD09D" w14:textId="77777777" w:rsidTr="00880A93">
        <w:trPr>
          <w:trHeight w:val="420"/>
        </w:trPr>
        <w:tc>
          <w:tcPr>
            <w:tcW w:w="2301" w:type="pct"/>
            <w:gridSpan w:val="5"/>
            <w:shd w:val="clear" w:color="auto" w:fill="auto"/>
            <w:vAlign w:val="center"/>
            <w:hideMark/>
          </w:tcPr>
          <w:p w14:paraId="37D561A8" w14:textId="77777777" w:rsidR="000959F8" w:rsidRPr="003A0002" w:rsidRDefault="000959F8"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10102FCB"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58063657" w14:textId="77777777" w:rsidR="000959F8" w:rsidRPr="003A0002" w:rsidRDefault="000959F8" w:rsidP="00880A93">
            <w:pPr>
              <w:spacing w:after="0" w:line="240" w:lineRule="auto"/>
              <w:jc w:val="center"/>
              <w:rPr>
                <w:rFonts w:cs="Calibri"/>
                <w:sz w:val="18"/>
                <w:szCs w:val="18"/>
              </w:rPr>
            </w:pPr>
            <w:r>
              <w:rPr>
                <w:rFonts w:cs="Calibri"/>
                <w:sz w:val="18"/>
                <w:szCs w:val="18"/>
              </w:rPr>
              <w:t>4</w:t>
            </w:r>
          </w:p>
        </w:tc>
        <w:tc>
          <w:tcPr>
            <w:tcW w:w="921" w:type="pct"/>
            <w:shd w:val="clear" w:color="auto" w:fill="auto"/>
            <w:vAlign w:val="center"/>
          </w:tcPr>
          <w:p w14:paraId="015F9F45" w14:textId="77777777" w:rsidR="000959F8" w:rsidRPr="003A0002" w:rsidRDefault="000959F8" w:rsidP="00880A93">
            <w:pPr>
              <w:spacing w:after="0" w:line="240" w:lineRule="auto"/>
              <w:jc w:val="center"/>
              <w:rPr>
                <w:rFonts w:cs="Calibri"/>
                <w:sz w:val="18"/>
                <w:szCs w:val="18"/>
              </w:rPr>
            </w:pPr>
            <w:r>
              <w:rPr>
                <w:rFonts w:cs="Calibri"/>
                <w:sz w:val="18"/>
                <w:szCs w:val="18"/>
              </w:rPr>
              <w:t>8</w:t>
            </w:r>
          </w:p>
        </w:tc>
      </w:tr>
      <w:tr w:rsidR="000959F8" w:rsidRPr="003A0002" w14:paraId="526BF8E0" w14:textId="77777777" w:rsidTr="00880A93">
        <w:trPr>
          <w:trHeight w:val="420"/>
        </w:trPr>
        <w:tc>
          <w:tcPr>
            <w:tcW w:w="2301" w:type="pct"/>
            <w:gridSpan w:val="5"/>
            <w:shd w:val="clear" w:color="auto" w:fill="auto"/>
            <w:vAlign w:val="center"/>
            <w:hideMark/>
          </w:tcPr>
          <w:p w14:paraId="2BE8F9DE"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23C68EFE" w14:textId="77777777" w:rsidR="000959F8" w:rsidRPr="003A0002" w:rsidRDefault="000959F8" w:rsidP="00880A93">
            <w:pPr>
              <w:spacing w:after="0" w:line="240" w:lineRule="auto"/>
              <w:jc w:val="center"/>
              <w:rPr>
                <w:rFonts w:cs="Calibri"/>
                <w:sz w:val="18"/>
                <w:szCs w:val="18"/>
              </w:rPr>
            </w:pPr>
          </w:p>
        </w:tc>
        <w:tc>
          <w:tcPr>
            <w:tcW w:w="974" w:type="pct"/>
            <w:gridSpan w:val="4"/>
            <w:shd w:val="clear" w:color="auto" w:fill="auto"/>
            <w:vAlign w:val="center"/>
          </w:tcPr>
          <w:p w14:paraId="13687BD8" w14:textId="77777777" w:rsidR="000959F8" w:rsidRPr="003A0002" w:rsidRDefault="000959F8" w:rsidP="00880A93">
            <w:pPr>
              <w:spacing w:after="0" w:line="240" w:lineRule="auto"/>
              <w:jc w:val="center"/>
              <w:rPr>
                <w:rFonts w:cs="Calibri"/>
                <w:sz w:val="18"/>
                <w:szCs w:val="18"/>
              </w:rPr>
            </w:pPr>
          </w:p>
        </w:tc>
        <w:tc>
          <w:tcPr>
            <w:tcW w:w="921" w:type="pct"/>
            <w:shd w:val="clear" w:color="auto" w:fill="auto"/>
            <w:vAlign w:val="center"/>
          </w:tcPr>
          <w:p w14:paraId="2A63D195" w14:textId="77777777" w:rsidR="000959F8" w:rsidRPr="003A0002" w:rsidRDefault="000959F8" w:rsidP="00880A93">
            <w:pPr>
              <w:spacing w:after="0" w:line="240" w:lineRule="auto"/>
              <w:jc w:val="center"/>
              <w:rPr>
                <w:rFonts w:cs="Calibri"/>
                <w:sz w:val="18"/>
                <w:szCs w:val="18"/>
              </w:rPr>
            </w:pPr>
          </w:p>
        </w:tc>
      </w:tr>
      <w:tr w:rsidR="000959F8" w:rsidRPr="003A0002" w14:paraId="2E0E222B" w14:textId="77777777" w:rsidTr="00880A93">
        <w:trPr>
          <w:trHeight w:val="420"/>
        </w:trPr>
        <w:tc>
          <w:tcPr>
            <w:tcW w:w="2301" w:type="pct"/>
            <w:gridSpan w:val="5"/>
            <w:shd w:val="clear" w:color="auto" w:fill="auto"/>
            <w:vAlign w:val="center"/>
          </w:tcPr>
          <w:p w14:paraId="1337889D" w14:textId="77777777" w:rsidR="000959F8" w:rsidRPr="003A0002" w:rsidRDefault="000959F8" w:rsidP="00880A93">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54809D57" w14:textId="77777777" w:rsidR="000959F8" w:rsidRPr="003A0002" w:rsidRDefault="000959F8" w:rsidP="00880A93">
            <w:pPr>
              <w:spacing w:after="0" w:line="240" w:lineRule="auto"/>
              <w:jc w:val="center"/>
              <w:rPr>
                <w:rFonts w:cs="Calibri"/>
                <w:sz w:val="18"/>
                <w:szCs w:val="18"/>
              </w:rPr>
            </w:pPr>
            <w:r>
              <w:rPr>
                <w:rFonts w:cs="Calibri"/>
                <w:sz w:val="18"/>
                <w:szCs w:val="18"/>
              </w:rPr>
              <w:t>14</w:t>
            </w:r>
          </w:p>
        </w:tc>
        <w:tc>
          <w:tcPr>
            <w:tcW w:w="974" w:type="pct"/>
            <w:gridSpan w:val="4"/>
            <w:shd w:val="clear" w:color="auto" w:fill="auto"/>
            <w:vAlign w:val="center"/>
          </w:tcPr>
          <w:p w14:paraId="6520F62F" w14:textId="77777777" w:rsidR="000959F8" w:rsidRPr="003A0002" w:rsidRDefault="000959F8" w:rsidP="00880A93">
            <w:pPr>
              <w:spacing w:after="0" w:line="240" w:lineRule="auto"/>
              <w:jc w:val="center"/>
              <w:rPr>
                <w:rFonts w:cs="Calibri"/>
                <w:sz w:val="18"/>
                <w:szCs w:val="18"/>
              </w:rPr>
            </w:pPr>
            <w:r>
              <w:rPr>
                <w:rFonts w:cs="Calibri"/>
                <w:sz w:val="18"/>
                <w:szCs w:val="18"/>
              </w:rPr>
              <w:t>2</w:t>
            </w:r>
          </w:p>
        </w:tc>
        <w:tc>
          <w:tcPr>
            <w:tcW w:w="921" w:type="pct"/>
            <w:shd w:val="clear" w:color="auto" w:fill="auto"/>
            <w:vAlign w:val="center"/>
          </w:tcPr>
          <w:p w14:paraId="3C915246" w14:textId="77777777" w:rsidR="000959F8" w:rsidRPr="003A0002" w:rsidRDefault="000959F8" w:rsidP="00880A93">
            <w:pPr>
              <w:spacing w:after="0" w:line="240" w:lineRule="auto"/>
              <w:jc w:val="center"/>
              <w:rPr>
                <w:rFonts w:cs="Calibri"/>
                <w:sz w:val="18"/>
                <w:szCs w:val="18"/>
              </w:rPr>
            </w:pPr>
            <w:r>
              <w:rPr>
                <w:rFonts w:cs="Calibri"/>
                <w:sz w:val="18"/>
                <w:szCs w:val="18"/>
              </w:rPr>
              <w:t>28</w:t>
            </w:r>
          </w:p>
        </w:tc>
      </w:tr>
      <w:tr w:rsidR="000959F8" w:rsidRPr="003A0002" w14:paraId="55D6FAA7" w14:textId="77777777" w:rsidTr="00880A93">
        <w:trPr>
          <w:trHeight w:val="420"/>
        </w:trPr>
        <w:tc>
          <w:tcPr>
            <w:tcW w:w="2301" w:type="pct"/>
            <w:gridSpan w:val="5"/>
            <w:shd w:val="clear" w:color="auto" w:fill="auto"/>
            <w:vAlign w:val="center"/>
            <w:hideMark/>
          </w:tcPr>
          <w:p w14:paraId="6F41A42F" w14:textId="77777777" w:rsidR="000959F8" w:rsidRPr="003A0002" w:rsidRDefault="000959F8"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444493BD" w14:textId="77777777" w:rsidR="000959F8" w:rsidRPr="003A0002" w:rsidRDefault="000959F8" w:rsidP="00880A93">
            <w:pPr>
              <w:spacing w:after="0" w:line="240" w:lineRule="auto"/>
              <w:jc w:val="center"/>
              <w:rPr>
                <w:rFonts w:cs="Calibri"/>
                <w:sz w:val="18"/>
                <w:szCs w:val="18"/>
              </w:rPr>
            </w:pPr>
          </w:p>
        </w:tc>
        <w:tc>
          <w:tcPr>
            <w:tcW w:w="974" w:type="pct"/>
            <w:gridSpan w:val="4"/>
            <w:shd w:val="clear" w:color="auto" w:fill="auto"/>
            <w:noWrap/>
            <w:vAlign w:val="center"/>
            <w:hideMark/>
          </w:tcPr>
          <w:p w14:paraId="15E48C75" w14:textId="77777777" w:rsidR="000959F8" w:rsidRPr="003A0002" w:rsidRDefault="000959F8" w:rsidP="00880A93">
            <w:pPr>
              <w:spacing w:after="0" w:line="240" w:lineRule="auto"/>
              <w:jc w:val="center"/>
              <w:rPr>
                <w:rFonts w:cs="Calibri"/>
                <w:sz w:val="18"/>
                <w:szCs w:val="18"/>
              </w:rPr>
            </w:pPr>
          </w:p>
        </w:tc>
        <w:tc>
          <w:tcPr>
            <w:tcW w:w="921" w:type="pct"/>
            <w:shd w:val="clear" w:color="auto" w:fill="auto"/>
            <w:noWrap/>
            <w:vAlign w:val="center"/>
            <w:hideMark/>
          </w:tcPr>
          <w:p w14:paraId="7BED3353" w14:textId="77777777" w:rsidR="000959F8" w:rsidRPr="003A0002" w:rsidRDefault="000959F8" w:rsidP="00880A93">
            <w:pPr>
              <w:spacing w:after="0" w:line="240" w:lineRule="auto"/>
              <w:jc w:val="center"/>
              <w:rPr>
                <w:rFonts w:cs="Calibri"/>
                <w:sz w:val="18"/>
                <w:szCs w:val="18"/>
              </w:rPr>
            </w:pPr>
            <w:r>
              <w:rPr>
                <w:rFonts w:cs="Calibri"/>
                <w:sz w:val="18"/>
                <w:szCs w:val="18"/>
              </w:rPr>
              <w:t>90</w:t>
            </w:r>
          </w:p>
        </w:tc>
      </w:tr>
      <w:tr w:rsidR="000959F8" w:rsidRPr="003A0002" w14:paraId="66141F80" w14:textId="77777777" w:rsidTr="00880A93">
        <w:trPr>
          <w:trHeight w:val="420"/>
        </w:trPr>
        <w:tc>
          <w:tcPr>
            <w:tcW w:w="2301" w:type="pct"/>
            <w:gridSpan w:val="5"/>
            <w:shd w:val="clear" w:color="auto" w:fill="auto"/>
            <w:vAlign w:val="center"/>
            <w:hideMark/>
          </w:tcPr>
          <w:p w14:paraId="335AAA1E" w14:textId="77777777" w:rsidR="000959F8" w:rsidRPr="003A0002" w:rsidRDefault="000959F8"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383D0562" w14:textId="77777777" w:rsidR="000959F8" w:rsidRPr="003A0002" w:rsidRDefault="000959F8" w:rsidP="00880A93">
            <w:pPr>
              <w:spacing w:after="0" w:line="240" w:lineRule="auto"/>
              <w:jc w:val="center"/>
              <w:rPr>
                <w:rFonts w:cs="Calibri"/>
                <w:sz w:val="18"/>
                <w:szCs w:val="18"/>
              </w:rPr>
            </w:pPr>
          </w:p>
        </w:tc>
        <w:tc>
          <w:tcPr>
            <w:tcW w:w="974" w:type="pct"/>
            <w:gridSpan w:val="4"/>
            <w:shd w:val="clear" w:color="auto" w:fill="auto"/>
            <w:noWrap/>
            <w:vAlign w:val="center"/>
            <w:hideMark/>
          </w:tcPr>
          <w:p w14:paraId="18045B31" w14:textId="77777777" w:rsidR="000959F8" w:rsidRPr="003A0002" w:rsidRDefault="000959F8" w:rsidP="00880A93">
            <w:pPr>
              <w:spacing w:after="0" w:line="240" w:lineRule="auto"/>
              <w:jc w:val="center"/>
              <w:rPr>
                <w:rFonts w:cs="Calibri"/>
                <w:sz w:val="18"/>
                <w:szCs w:val="18"/>
              </w:rPr>
            </w:pPr>
          </w:p>
        </w:tc>
        <w:tc>
          <w:tcPr>
            <w:tcW w:w="921" w:type="pct"/>
            <w:shd w:val="clear" w:color="auto" w:fill="auto"/>
            <w:noWrap/>
            <w:vAlign w:val="center"/>
            <w:hideMark/>
          </w:tcPr>
          <w:p w14:paraId="7A2B316D" w14:textId="77777777" w:rsidR="000959F8" w:rsidRPr="003A0002" w:rsidRDefault="000959F8" w:rsidP="00880A93">
            <w:pPr>
              <w:spacing w:after="0" w:line="240" w:lineRule="auto"/>
              <w:jc w:val="center"/>
              <w:rPr>
                <w:rFonts w:cs="Calibri"/>
                <w:sz w:val="18"/>
                <w:szCs w:val="18"/>
              </w:rPr>
            </w:pPr>
            <w:r>
              <w:rPr>
                <w:rFonts w:cs="Calibri"/>
                <w:sz w:val="18"/>
                <w:szCs w:val="18"/>
              </w:rPr>
              <w:t>3</w:t>
            </w:r>
          </w:p>
        </w:tc>
      </w:tr>
    </w:tbl>
    <w:p w14:paraId="2D0969E9" w14:textId="77777777" w:rsidR="000959F8" w:rsidRDefault="000959F8" w:rsidP="000959F8">
      <w:pPr>
        <w:spacing w:line="240" w:lineRule="auto"/>
        <w:rPr>
          <w:rFonts w:cs="Calibri"/>
          <w:sz w:val="18"/>
          <w:szCs w:val="18"/>
        </w:rPr>
      </w:pPr>
    </w:p>
    <w:p w14:paraId="5D30E583" w14:textId="6BEFB2CC" w:rsidR="000959F8" w:rsidRPr="0084691D" w:rsidRDefault="002807DC" w:rsidP="000959F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37E1B293" w14:textId="77777777" w:rsidR="000959F8" w:rsidRDefault="000959F8" w:rsidP="000959F8">
      <w:pPr>
        <w:spacing w:line="240" w:lineRule="auto"/>
        <w:rPr>
          <w:rFonts w:cs="Calibri"/>
          <w:sz w:val="18"/>
          <w:szCs w:val="18"/>
        </w:rPr>
      </w:pPr>
    </w:p>
    <w:p w14:paraId="688C7F07" w14:textId="77777777" w:rsidR="000959F8" w:rsidRPr="0084691D" w:rsidRDefault="000959F8" w:rsidP="000959F8">
      <w:pPr>
        <w:spacing w:line="240" w:lineRule="auto"/>
        <w:rPr>
          <w:rFonts w:cs="Calibri"/>
          <w:sz w:val="18"/>
          <w:szCs w:val="18"/>
        </w:rPr>
      </w:pPr>
    </w:p>
    <w:p w14:paraId="70F21046" w14:textId="77777777" w:rsidR="000959F8" w:rsidRPr="0084691D" w:rsidRDefault="000959F8" w:rsidP="000959F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Öğr. Gör. Kerem ÇIRAK</w:t>
      </w:r>
      <w:r>
        <w:rPr>
          <w:rFonts w:cs="Calibri"/>
          <w:sz w:val="18"/>
          <w:szCs w:val="18"/>
        </w:rPr>
        <w:tab/>
      </w:r>
      <w:r>
        <w:rPr>
          <w:rFonts w:cs="Calibri"/>
          <w:sz w:val="18"/>
          <w:szCs w:val="18"/>
        </w:rPr>
        <w:tab/>
      </w:r>
      <w:r>
        <w:rPr>
          <w:rFonts w:cs="Calibri"/>
          <w:sz w:val="18"/>
          <w:szCs w:val="18"/>
        </w:rPr>
        <w:tab/>
        <w:t xml:space="preserve">İMZA VE KAŞE </w:t>
      </w:r>
    </w:p>
    <w:p w14:paraId="11673A61" w14:textId="77777777" w:rsidR="000959F8" w:rsidRDefault="000959F8" w:rsidP="000959F8">
      <w:pPr>
        <w:spacing w:line="240" w:lineRule="auto"/>
        <w:rPr>
          <w:rFonts w:cs="Calibri"/>
          <w:sz w:val="18"/>
          <w:szCs w:val="18"/>
        </w:rPr>
      </w:pPr>
    </w:p>
    <w:p w14:paraId="403752E9" w14:textId="77777777" w:rsidR="000959F8" w:rsidRPr="0084691D" w:rsidRDefault="000959F8" w:rsidP="000959F8">
      <w:pPr>
        <w:spacing w:line="240" w:lineRule="auto"/>
        <w:rPr>
          <w:rFonts w:cs="Calibri"/>
          <w:sz w:val="18"/>
          <w:szCs w:val="18"/>
        </w:rPr>
      </w:pPr>
    </w:p>
    <w:p w14:paraId="25748CE9" w14:textId="6F00C59F" w:rsidR="000959F8" w:rsidRPr="0084691D" w:rsidRDefault="000959F8" w:rsidP="000959F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2807DC" w:rsidRPr="002807DC">
        <w:rPr>
          <w:rFonts w:cs="Calibri"/>
          <w:sz w:val="18"/>
          <w:szCs w:val="18"/>
        </w:rPr>
        <w:t>Doç. Dr. Mehmet ŞİMŞEK</w:t>
      </w:r>
      <w:r>
        <w:rPr>
          <w:rFonts w:cs="Calibri"/>
          <w:sz w:val="18"/>
          <w:szCs w:val="18"/>
        </w:rPr>
        <w:tab/>
      </w:r>
      <w:r>
        <w:rPr>
          <w:rFonts w:cs="Calibri"/>
          <w:sz w:val="18"/>
          <w:szCs w:val="18"/>
        </w:rPr>
        <w:tab/>
      </w:r>
      <w:r>
        <w:rPr>
          <w:rFonts w:cs="Calibri"/>
          <w:sz w:val="18"/>
          <w:szCs w:val="18"/>
        </w:rPr>
        <w:tab/>
      </w:r>
      <w:r w:rsidRPr="0084691D">
        <w:rPr>
          <w:rFonts w:cs="Calibri"/>
          <w:sz w:val="18"/>
          <w:szCs w:val="18"/>
        </w:rPr>
        <w:t>İMZA VE KAŞE</w:t>
      </w:r>
    </w:p>
    <w:p w14:paraId="034E9F70" w14:textId="77777777" w:rsidR="000959F8" w:rsidRPr="0084691D" w:rsidRDefault="000959F8" w:rsidP="000959F8">
      <w:pPr>
        <w:spacing w:line="240" w:lineRule="auto"/>
        <w:rPr>
          <w:rFonts w:cs="Calibri"/>
          <w:sz w:val="18"/>
          <w:szCs w:val="18"/>
        </w:rPr>
      </w:pPr>
    </w:p>
    <w:p w14:paraId="7A474887" w14:textId="77777777" w:rsidR="000959F8" w:rsidRPr="0084691D" w:rsidRDefault="000959F8" w:rsidP="000959F8">
      <w:pPr>
        <w:spacing w:line="240" w:lineRule="auto"/>
        <w:rPr>
          <w:rFonts w:cs="Calibri"/>
          <w:sz w:val="18"/>
          <w:szCs w:val="18"/>
        </w:rPr>
      </w:pPr>
    </w:p>
    <w:p w14:paraId="1BB64FC5" w14:textId="4D4285BF" w:rsidR="000959F8" w:rsidRDefault="000959F8" w:rsidP="000959F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3C1EF230" w14:textId="77777777" w:rsidR="000959F8" w:rsidRDefault="000959F8" w:rsidP="000959F8"/>
    <w:p w14:paraId="0A3DE911" w14:textId="77777777" w:rsidR="000959F8" w:rsidRDefault="000959F8" w:rsidP="000959F8"/>
    <w:p w14:paraId="0422EB8D" w14:textId="77777777" w:rsidR="000959F8" w:rsidRDefault="000959F8" w:rsidP="000959F8"/>
    <w:p w14:paraId="4AB32071" w14:textId="77777777" w:rsidR="000959F8" w:rsidRDefault="000959F8" w:rsidP="000959F8">
      <w:pPr>
        <w:spacing w:line="240" w:lineRule="auto"/>
      </w:pPr>
    </w:p>
    <w:p w14:paraId="424B8BC2" w14:textId="5830F723" w:rsidR="000959F8" w:rsidRDefault="000959F8">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9"/>
        <w:gridCol w:w="282"/>
        <w:gridCol w:w="6"/>
        <w:gridCol w:w="168"/>
        <w:gridCol w:w="1126"/>
        <w:gridCol w:w="1111"/>
        <w:gridCol w:w="348"/>
        <w:gridCol w:w="1572"/>
        <w:gridCol w:w="121"/>
        <w:gridCol w:w="74"/>
        <w:gridCol w:w="1707"/>
        <w:gridCol w:w="37"/>
        <w:gridCol w:w="1737"/>
      </w:tblGrid>
      <w:tr w:rsidR="000959F8" w:rsidRPr="009D45A4" w14:paraId="5CBFB0BB" w14:textId="77777777" w:rsidTr="00880A93">
        <w:trPr>
          <w:trHeight w:val="735"/>
        </w:trPr>
        <w:tc>
          <w:tcPr>
            <w:tcW w:w="5000" w:type="pct"/>
            <w:gridSpan w:val="13"/>
            <w:shd w:val="clear" w:color="auto" w:fill="auto"/>
            <w:vAlign w:val="center"/>
            <w:hideMark/>
          </w:tcPr>
          <w:p w14:paraId="41C27999" w14:textId="77777777" w:rsidR="000959F8" w:rsidRPr="009D45A4" w:rsidRDefault="000959F8" w:rsidP="00880A93">
            <w:pPr>
              <w:spacing w:after="0" w:line="240" w:lineRule="auto"/>
              <w:jc w:val="center"/>
              <w:rPr>
                <w:rFonts w:cs="Calibri"/>
                <w:b/>
                <w:bCs/>
                <w:color w:val="000000"/>
                <w:sz w:val="18"/>
                <w:szCs w:val="18"/>
              </w:rPr>
            </w:pPr>
            <w:r w:rsidRPr="009D45A4">
              <w:rPr>
                <w:rFonts w:cs="Calibri"/>
                <w:b/>
                <w:bCs/>
                <w:color w:val="000000"/>
                <w:sz w:val="18"/>
                <w:szCs w:val="18"/>
              </w:rPr>
              <w:lastRenderedPageBreak/>
              <w:t xml:space="preserve">GİRESUN ÜNİVERSİTESİ </w:t>
            </w:r>
            <w:r w:rsidRPr="009D45A4">
              <w:rPr>
                <w:rFonts w:cs="Calibri"/>
                <w:b/>
                <w:bCs/>
                <w:color w:val="000000"/>
                <w:sz w:val="18"/>
                <w:szCs w:val="18"/>
              </w:rPr>
              <w:br/>
              <w:t>DERS TANITIM FORMU</w:t>
            </w:r>
          </w:p>
        </w:tc>
      </w:tr>
      <w:tr w:rsidR="000959F8" w:rsidRPr="009D45A4" w14:paraId="4BA36A14" w14:textId="77777777" w:rsidTr="00880A93">
        <w:trPr>
          <w:trHeight w:val="420"/>
        </w:trPr>
        <w:tc>
          <w:tcPr>
            <w:tcW w:w="5000" w:type="pct"/>
            <w:gridSpan w:val="13"/>
            <w:shd w:val="clear" w:color="auto" w:fill="auto"/>
            <w:vAlign w:val="center"/>
            <w:hideMark/>
          </w:tcPr>
          <w:p w14:paraId="40EBE115" w14:textId="77777777" w:rsidR="000959F8" w:rsidRPr="009D45A4" w:rsidRDefault="000959F8" w:rsidP="00880A93">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3426B2BA" w14:textId="77777777" w:rsidR="000959F8" w:rsidRPr="009D45A4" w:rsidRDefault="000959F8" w:rsidP="00880A93">
            <w:pPr>
              <w:spacing w:after="0" w:line="240" w:lineRule="auto"/>
              <w:jc w:val="center"/>
              <w:rPr>
                <w:rFonts w:cs="Calibri"/>
                <w:b/>
                <w:bCs/>
                <w:color w:val="000000"/>
                <w:sz w:val="18"/>
                <w:szCs w:val="18"/>
              </w:rPr>
            </w:pPr>
          </w:p>
        </w:tc>
      </w:tr>
      <w:tr w:rsidR="000959F8" w:rsidRPr="009D45A4" w14:paraId="6B50DB3E" w14:textId="77777777" w:rsidTr="00880A93">
        <w:trPr>
          <w:trHeight w:val="284"/>
        </w:trPr>
        <w:tc>
          <w:tcPr>
            <w:tcW w:w="994" w:type="pct"/>
            <w:gridSpan w:val="4"/>
            <w:shd w:val="clear" w:color="auto" w:fill="auto"/>
            <w:vAlign w:val="center"/>
          </w:tcPr>
          <w:p w14:paraId="5729594E" w14:textId="77777777" w:rsidR="000959F8" w:rsidRPr="009D45A4" w:rsidRDefault="000959F8" w:rsidP="00880A93">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6853EF95" w14:textId="77777777" w:rsidR="000959F8" w:rsidRPr="009D45A4" w:rsidRDefault="000959F8" w:rsidP="00880A93">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771B16B2" w14:textId="77777777" w:rsidR="000959F8" w:rsidRPr="009D45A4" w:rsidRDefault="000959F8" w:rsidP="00880A93">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shd w:val="clear" w:color="auto" w:fill="auto"/>
            <w:vAlign w:val="center"/>
            <w:hideMark/>
          </w:tcPr>
          <w:p w14:paraId="65429642" w14:textId="77777777" w:rsidR="000959F8" w:rsidRPr="009D45A4" w:rsidRDefault="000959F8" w:rsidP="00880A93">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889" w:type="pct"/>
            <w:shd w:val="clear" w:color="auto" w:fill="auto"/>
            <w:vAlign w:val="center"/>
            <w:hideMark/>
          </w:tcPr>
          <w:p w14:paraId="468B5BE3" w14:textId="77777777" w:rsidR="000959F8" w:rsidRPr="009D45A4" w:rsidRDefault="000959F8" w:rsidP="00880A93">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0959F8" w:rsidRPr="009D45A4" w14:paraId="01278703" w14:textId="77777777" w:rsidTr="00880A93">
        <w:trPr>
          <w:trHeight w:val="284"/>
        </w:trPr>
        <w:tc>
          <w:tcPr>
            <w:tcW w:w="994" w:type="pct"/>
            <w:gridSpan w:val="4"/>
            <w:shd w:val="clear" w:color="auto" w:fill="auto"/>
            <w:vAlign w:val="center"/>
            <w:hideMark/>
          </w:tcPr>
          <w:p w14:paraId="17F7DA2E"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1A79C58B" w14:textId="4B122185" w:rsidR="000959F8" w:rsidRPr="009D45A4" w:rsidRDefault="005E1B11" w:rsidP="00880A93">
            <w:pPr>
              <w:spacing w:after="0" w:line="240" w:lineRule="auto"/>
              <w:rPr>
                <w:rFonts w:cs="Calibri"/>
                <w:color w:val="000000"/>
                <w:sz w:val="18"/>
                <w:szCs w:val="18"/>
              </w:rPr>
            </w:pPr>
            <w:r>
              <w:rPr>
                <w:rFonts w:cs="Calibri"/>
                <w:color w:val="000000"/>
                <w:sz w:val="18"/>
                <w:szCs w:val="18"/>
              </w:rPr>
              <w:t>GSM-405</w:t>
            </w:r>
          </w:p>
        </w:tc>
        <w:tc>
          <w:tcPr>
            <w:tcW w:w="1044" w:type="pct"/>
            <w:gridSpan w:val="3"/>
            <w:shd w:val="clear" w:color="auto" w:fill="auto"/>
            <w:vAlign w:val="center"/>
            <w:hideMark/>
          </w:tcPr>
          <w:p w14:paraId="4C9C2D21" w14:textId="77777777" w:rsidR="000959F8" w:rsidRPr="009D45A4" w:rsidRDefault="000959F8" w:rsidP="00880A93">
            <w:pPr>
              <w:spacing w:after="0" w:line="240" w:lineRule="auto"/>
              <w:jc w:val="center"/>
              <w:rPr>
                <w:rFonts w:cs="Calibri"/>
                <w:color w:val="000000"/>
                <w:sz w:val="18"/>
                <w:szCs w:val="18"/>
              </w:rPr>
            </w:pPr>
            <w:r w:rsidRPr="009D45A4">
              <w:rPr>
                <w:rFonts w:cs="Calibri"/>
                <w:color w:val="000000"/>
                <w:sz w:val="18"/>
                <w:szCs w:val="18"/>
              </w:rPr>
              <w:t>G</w:t>
            </w:r>
            <w:r>
              <w:rPr>
                <w:rFonts w:cs="Calibri"/>
                <w:color w:val="000000"/>
                <w:sz w:val="18"/>
                <w:szCs w:val="18"/>
              </w:rPr>
              <w:t>üz</w:t>
            </w:r>
            <w:r>
              <w:rPr>
                <w:rFonts w:cs="Calibri"/>
                <w:sz w:val="18"/>
                <w:szCs w:val="18"/>
              </w:rPr>
              <w:t xml:space="preserve"> </w:t>
            </w:r>
            <w:r w:rsidRPr="009D45A4">
              <w:rPr>
                <w:rFonts w:cs="Calibri"/>
                <w:sz w:val="18"/>
                <w:szCs w:val="18"/>
              </w:rPr>
              <w:fldChar w:fldCharType="begin">
                <w:ffData>
                  <w:name w:val="Check2"/>
                  <w:enabled/>
                  <w:calcOnExit w:val="0"/>
                  <w:checkBox>
                    <w:sizeAuto/>
                    <w:default w:val="1"/>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Pr>
                <w:rFonts w:cs="Calibri"/>
                <w:sz w:val="18"/>
                <w:szCs w:val="18"/>
              </w:rPr>
              <w:t xml:space="preserve"> Bahar </w:t>
            </w:r>
            <w:r w:rsidRPr="009D45A4">
              <w:rPr>
                <w:rFonts w:cs="Calibri"/>
                <w:sz w:val="18"/>
                <w:szCs w:val="18"/>
              </w:rPr>
              <w:fldChar w:fldCharType="begin">
                <w:ffData>
                  <w:name w:val="Check2"/>
                  <w:enabled/>
                  <w:calcOnExit w:val="0"/>
                  <w:checkBox>
                    <w:sizeAuto/>
                    <w:default w:val="0"/>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p>
        </w:tc>
        <w:tc>
          <w:tcPr>
            <w:tcW w:w="930" w:type="pct"/>
            <w:gridSpan w:val="3"/>
            <w:shd w:val="clear" w:color="auto" w:fill="auto"/>
            <w:vAlign w:val="center"/>
            <w:hideMark/>
          </w:tcPr>
          <w:p w14:paraId="1E7C1758" w14:textId="77777777" w:rsidR="000959F8" w:rsidRPr="009D45A4" w:rsidRDefault="000959F8" w:rsidP="00880A93">
            <w:pPr>
              <w:spacing w:after="0" w:line="240" w:lineRule="auto"/>
              <w:jc w:val="center"/>
              <w:rPr>
                <w:rFonts w:cs="Calibri"/>
                <w:color w:val="000000"/>
                <w:sz w:val="18"/>
                <w:szCs w:val="18"/>
              </w:rPr>
            </w:pPr>
            <w:r>
              <w:rPr>
                <w:rFonts w:cs="Calibri"/>
                <w:color w:val="000000"/>
                <w:sz w:val="18"/>
                <w:szCs w:val="18"/>
              </w:rPr>
              <w:t>1</w:t>
            </w:r>
            <w:r w:rsidRPr="009D45A4">
              <w:rPr>
                <w:rFonts w:cs="Calibri"/>
                <w:color w:val="000000"/>
                <w:sz w:val="18"/>
                <w:szCs w:val="18"/>
              </w:rPr>
              <w:t>+</w:t>
            </w:r>
            <w:r>
              <w:rPr>
                <w:rFonts w:cs="Calibri"/>
                <w:color w:val="000000"/>
                <w:sz w:val="18"/>
                <w:szCs w:val="18"/>
              </w:rPr>
              <w:t>2</w:t>
            </w:r>
            <w:r w:rsidRPr="009D45A4">
              <w:rPr>
                <w:rFonts w:cs="Calibri"/>
                <w:color w:val="000000"/>
                <w:sz w:val="18"/>
                <w:szCs w:val="18"/>
              </w:rPr>
              <w:t> </w:t>
            </w:r>
          </w:p>
        </w:tc>
        <w:tc>
          <w:tcPr>
            <w:tcW w:w="889" w:type="pct"/>
            <w:shd w:val="clear" w:color="auto" w:fill="auto"/>
            <w:vAlign w:val="center"/>
            <w:hideMark/>
          </w:tcPr>
          <w:p w14:paraId="199841F8" w14:textId="77777777" w:rsidR="000959F8" w:rsidRPr="009D45A4" w:rsidRDefault="000959F8" w:rsidP="00880A93">
            <w:pPr>
              <w:spacing w:after="0" w:line="240" w:lineRule="auto"/>
              <w:jc w:val="center"/>
              <w:rPr>
                <w:rFonts w:cs="Calibri"/>
                <w:color w:val="000000"/>
                <w:sz w:val="18"/>
                <w:szCs w:val="18"/>
              </w:rPr>
            </w:pPr>
            <w:r>
              <w:rPr>
                <w:rFonts w:cs="Calibri"/>
                <w:color w:val="000000"/>
                <w:sz w:val="18"/>
                <w:szCs w:val="18"/>
              </w:rPr>
              <w:t>5</w:t>
            </w:r>
          </w:p>
        </w:tc>
      </w:tr>
      <w:tr w:rsidR="000959F8" w:rsidRPr="009D45A4" w14:paraId="3586BD93" w14:textId="77777777" w:rsidTr="00880A93">
        <w:trPr>
          <w:trHeight w:val="287"/>
        </w:trPr>
        <w:tc>
          <w:tcPr>
            <w:tcW w:w="994" w:type="pct"/>
            <w:gridSpan w:val="4"/>
            <w:shd w:val="clear" w:color="auto" w:fill="auto"/>
            <w:noWrap/>
            <w:vAlign w:val="bottom"/>
            <w:hideMark/>
          </w:tcPr>
          <w:p w14:paraId="64732F3E"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Adı</w:t>
            </w:r>
          </w:p>
        </w:tc>
        <w:tc>
          <w:tcPr>
            <w:tcW w:w="4006" w:type="pct"/>
            <w:gridSpan w:val="9"/>
            <w:shd w:val="clear" w:color="auto" w:fill="auto"/>
            <w:noWrap/>
            <w:vAlign w:val="bottom"/>
            <w:hideMark/>
          </w:tcPr>
          <w:p w14:paraId="31E83D5C" w14:textId="77777777" w:rsidR="000959F8" w:rsidRPr="009D45A4" w:rsidRDefault="000959F8" w:rsidP="00880A93">
            <w:pPr>
              <w:spacing w:after="0" w:line="240" w:lineRule="auto"/>
              <w:rPr>
                <w:rFonts w:cs="Calibri"/>
                <w:color w:val="000000"/>
                <w:sz w:val="18"/>
                <w:szCs w:val="18"/>
              </w:rPr>
            </w:pPr>
            <w:r>
              <w:rPr>
                <w:rFonts w:cs="Calibri"/>
                <w:color w:val="000000"/>
                <w:sz w:val="18"/>
                <w:szCs w:val="18"/>
              </w:rPr>
              <w:t>Osmanlı Saray Mutfağı</w:t>
            </w:r>
          </w:p>
        </w:tc>
      </w:tr>
      <w:tr w:rsidR="000959F8" w:rsidRPr="009D45A4" w14:paraId="2A2F292B" w14:textId="77777777" w:rsidTr="00880A93">
        <w:trPr>
          <w:trHeight w:val="287"/>
        </w:trPr>
        <w:tc>
          <w:tcPr>
            <w:tcW w:w="994" w:type="pct"/>
            <w:gridSpan w:val="4"/>
            <w:shd w:val="clear" w:color="auto" w:fill="auto"/>
            <w:noWrap/>
            <w:vAlign w:val="bottom"/>
            <w:hideMark/>
          </w:tcPr>
          <w:p w14:paraId="0D23915D"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06" w:type="pct"/>
            <w:gridSpan w:val="9"/>
            <w:shd w:val="clear" w:color="auto" w:fill="auto"/>
            <w:noWrap/>
            <w:vAlign w:val="bottom"/>
            <w:hideMark/>
          </w:tcPr>
          <w:p w14:paraId="288C51E9" w14:textId="77777777" w:rsidR="000959F8" w:rsidRPr="009D45A4" w:rsidRDefault="000959F8" w:rsidP="00880A93">
            <w:pPr>
              <w:spacing w:after="0" w:line="240" w:lineRule="auto"/>
              <w:rPr>
                <w:rFonts w:cs="Calibri"/>
                <w:color w:val="000000"/>
                <w:sz w:val="18"/>
                <w:szCs w:val="18"/>
              </w:rPr>
            </w:pPr>
            <w:r w:rsidRPr="00CB2BB1">
              <w:rPr>
                <w:rFonts w:cs="Calibri"/>
                <w:color w:val="000000"/>
                <w:sz w:val="18"/>
                <w:szCs w:val="18"/>
              </w:rPr>
              <w:t>Ottoman Palace Cuisine</w:t>
            </w:r>
          </w:p>
        </w:tc>
      </w:tr>
      <w:tr w:rsidR="000959F8" w:rsidRPr="009D45A4" w14:paraId="32DF4CAA" w14:textId="77777777" w:rsidTr="00880A93">
        <w:trPr>
          <w:trHeight w:val="289"/>
        </w:trPr>
        <w:tc>
          <w:tcPr>
            <w:tcW w:w="994" w:type="pct"/>
            <w:gridSpan w:val="4"/>
            <w:shd w:val="clear" w:color="auto" w:fill="auto"/>
            <w:vAlign w:val="center"/>
            <w:hideMark/>
          </w:tcPr>
          <w:p w14:paraId="6E4B2212"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06" w:type="pct"/>
            <w:gridSpan w:val="9"/>
            <w:shd w:val="clear" w:color="auto" w:fill="auto"/>
            <w:vAlign w:val="center"/>
            <w:hideMark/>
          </w:tcPr>
          <w:p w14:paraId="5367095E"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Yok</w:t>
            </w:r>
          </w:p>
        </w:tc>
      </w:tr>
      <w:tr w:rsidR="000959F8" w:rsidRPr="009D45A4" w14:paraId="50A8EC9D" w14:textId="77777777" w:rsidTr="00880A93">
        <w:trPr>
          <w:trHeight w:val="284"/>
        </w:trPr>
        <w:tc>
          <w:tcPr>
            <w:tcW w:w="994" w:type="pct"/>
            <w:gridSpan w:val="4"/>
            <w:shd w:val="clear" w:color="auto" w:fill="auto"/>
            <w:vAlign w:val="center"/>
            <w:hideMark/>
          </w:tcPr>
          <w:p w14:paraId="3B8CF6B7"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Dili</w:t>
            </w:r>
          </w:p>
        </w:tc>
        <w:tc>
          <w:tcPr>
            <w:tcW w:w="4006" w:type="pct"/>
            <w:gridSpan w:val="9"/>
            <w:shd w:val="clear" w:color="auto" w:fill="auto"/>
            <w:vAlign w:val="center"/>
            <w:hideMark/>
          </w:tcPr>
          <w:p w14:paraId="29E1A5F8" w14:textId="77777777" w:rsidR="000959F8" w:rsidRPr="009D45A4" w:rsidRDefault="000959F8" w:rsidP="00880A93">
            <w:pPr>
              <w:spacing w:after="0" w:line="240" w:lineRule="auto"/>
              <w:rPr>
                <w:rFonts w:cs="Calibri"/>
                <w:bCs/>
                <w:color w:val="000000"/>
                <w:sz w:val="18"/>
                <w:szCs w:val="18"/>
              </w:rPr>
            </w:pPr>
            <w:r w:rsidRPr="009D45A4">
              <w:rPr>
                <w:rFonts w:cs="Calibri"/>
                <w:bCs/>
                <w:color w:val="000000"/>
                <w:sz w:val="18"/>
                <w:szCs w:val="18"/>
              </w:rPr>
              <w:t>Türkçe</w:t>
            </w:r>
          </w:p>
        </w:tc>
      </w:tr>
      <w:tr w:rsidR="000959F8" w:rsidRPr="009D45A4" w14:paraId="0FBAF5EA" w14:textId="77777777" w:rsidTr="00880A93">
        <w:trPr>
          <w:trHeight w:val="284"/>
        </w:trPr>
        <w:tc>
          <w:tcPr>
            <w:tcW w:w="994" w:type="pct"/>
            <w:gridSpan w:val="4"/>
            <w:shd w:val="clear" w:color="auto" w:fill="auto"/>
            <w:vAlign w:val="center"/>
            <w:hideMark/>
          </w:tcPr>
          <w:p w14:paraId="7B8A34D9"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Seviyesi</w:t>
            </w:r>
          </w:p>
        </w:tc>
        <w:tc>
          <w:tcPr>
            <w:tcW w:w="4006" w:type="pct"/>
            <w:gridSpan w:val="9"/>
            <w:shd w:val="clear" w:color="auto" w:fill="auto"/>
            <w:vAlign w:val="center"/>
            <w:hideMark/>
          </w:tcPr>
          <w:p w14:paraId="001A65AB" w14:textId="77777777" w:rsidR="000959F8" w:rsidRPr="009D45A4" w:rsidRDefault="000959F8" w:rsidP="00880A93">
            <w:pPr>
              <w:spacing w:after="0" w:line="240" w:lineRule="auto"/>
              <w:rPr>
                <w:rFonts w:cs="Calibri"/>
                <w:b/>
                <w:bCs/>
                <w:color w:val="000000"/>
                <w:sz w:val="18"/>
                <w:szCs w:val="18"/>
              </w:rPr>
            </w:pPr>
            <w:r w:rsidRPr="009D45A4">
              <w:rPr>
                <w:rFonts w:cs="Calibri"/>
                <w:color w:val="000000"/>
                <w:sz w:val="18"/>
                <w:szCs w:val="18"/>
              </w:rPr>
              <w:t>Lisans</w:t>
            </w:r>
          </w:p>
        </w:tc>
      </w:tr>
      <w:tr w:rsidR="000959F8" w:rsidRPr="009D45A4" w14:paraId="3240A20D" w14:textId="77777777" w:rsidTr="00880A93">
        <w:trPr>
          <w:trHeight w:val="284"/>
        </w:trPr>
        <w:tc>
          <w:tcPr>
            <w:tcW w:w="994" w:type="pct"/>
            <w:gridSpan w:val="4"/>
            <w:shd w:val="clear" w:color="auto" w:fill="auto"/>
            <w:vAlign w:val="center"/>
            <w:hideMark/>
          </w:tcPr>
          <w:p w14:paraId="1278CC9B"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Türü</w:t>
            </w:r>
          </w:p>
        </w:tc>
        <w:tc>
          <w:tcPr>
            <w:tcW w:w="4006" w:type="pct"/>
            <w:gridSpan w:val="9"/>
            <w:shd w:val="clear" w:color="auto" w:fill="auto"/>
            <w:vAlign w:val="center"/>
            <w:hideMark/>
          </w:tcPr>
          <w:p w14:paraId="3F4E19CD" w14:textId="77777777" w:rsidR="000959F8" w:rsidRPr="009D45A4" w:rsidRDefault="000959F8" w:rsidP="00880A93">
            <w:pPr>
              <w:spacing w:after="0" w:line="240" w:lineRule="auto"/>
              <w:rPr>
                <w:rFonts w:cs="Calibri"/>
                <w:b/>
                <w:bCs/>
                <w:color w:val="000000"/>
                <w:sz w:val="18"/>
                <w:szCs w:val="18"/>
              </w:rPr>
            </w:pPr>
            <w:r>
              <w:rPr>
                <w:rFonts w:cs="Calibri"/>
                <w:color w:val="000000"/>
                <w:sz w:val="18"/>
                <w:szCs w:val="18"/>
              </w:rPr>
              <w:t>Seçmeli</w:t>
            </w:r>
          </w:p>
        </w:tc>
      </w:tr>
      <w:tr w:rsidR="000959F8" w:rsidRPr="009D45A4" w14:paraId="0EF79865" w14:textId="77777777" w:rsidTr="00880A93">
        <w:trPr>
          <w:trHeight w:val="284"/>
        </w:trPr>
        <w:tc>
          <w:tcPr>
            <w:tcW w:w="994" w:type="pct"/>
            <w:gridSpan w:val="4"/>
            <w:shd w:val="clear" w:color="auto" w:fill="auto"/>
            <w:vAlign w:val="center"/>
            <w:hideMark/>
          </w:tcPr>
          <w:p w14:paraId="74958AD6"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06" w:type="pct"/>
            <w:gridSpan w:val="9"/>
            <w:shd w:val="clear" w:color="auto" w:fill="auto"/>
            <w:vAlign w:val="center"/>
          </w:tcPr>
          <w:p w14:paraId="27FC23D6" w14:textId="69CA250B" w:rsidR="000959F8" w:rsidRPr="009D45A4" w:rsidRDefault="002807DC" w:rsidP="00880A93">
            <w:pPr>
              <w:spacing w:after="0" w:line="240" w:lineRule="auto"/>
              <w:rPr>
                <w:rFonts w:cs="Calibri"/>
                <w:color w:val="000000"/>
                <w:sz w:val="18"/>
                <w:szCs w:val="18"/>
              </w:rPr>
            </w:pPr>
            <w:r w:rsidRPr="002807DC">
              <w:rPr>
                <w:rFonts w:cs="Calibri"/>
                <w:sz w:val="18"/>
                <w:szCs w:val="18"/>
              </w:rPr>
              <w:t>Doç. Dr. Mehmet ŞİMŞEK</w:t>
            </w:r>
          </w:p>
        </w:tc>
      </w:tr>
      <w:tr w:rsidR="000959F8" w:rsidRPr="009D45A4" w14:paraId="544C34EF" w14:textId="77777777" w:rsidTr="00880A93">
        <w:trPr>
          <w:trHeight w:val="284"/>
        </w:trPr>
        <w:tc>
          <w:tcPr>
            <w:tcW w:w="994" w:type="pct"/>
            <w:gridSpan w:val="4"/>
            <w:shd w:val="clear" w:color="auto" w:fill="auto"/>
            <w:vAlign w:val="center"/>
            <w:hideMark/>
          </w:tcPr>
          <w:p w14:paraId="4B9E1164"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 Verenler</w:t>
            </w:r>
          </w:p>
        </w:tc>
        <w:tc>
          <w:tcPr>
            <w:tcW w:w="4006" w:type="pct"/>
            <w:gridSpan w:val="9"/>
            <w:shd w:val="clear" w:color="auto" w:fill="auto"/>
            <w:vAlign w:val="center"/>
          </w:tcPr>
          <w:p w14:paraId="0A0DF3BC" w14:textId="3680BE78" w:rsidR="000959F8" w:rsidRPr="009D45A4" w:rsidRDefault="005875F4" w:rsidP="00880A93">
            <w:pPr>
              <w:spacing w:after="0" w:line="240" w:lineRule="auto"/>
              <w:rPr>
                <w:rFonts w:cs="Calibri"/>
                <w:color w:val="000000"/>
                <w:sz w:val="18"/>
                <w:szCs w:val="18"/>
              </w:rPr>
            </w:pPr>
            <w:r>
              <w:rPr>
                <w:rFonts w:cs="Calibri"/>
                <w:color w:val="000000"/>
                <w:sz w:val="18"/>
                <w:szCs w:val="18"/>
              </w:rPr>
              <w:t>Doç. Dr. Mehmet ŞİMŞEK</w:t>
            </w:r>
          </w:p>
        </w:tc>
      </w:tr>
      <w:tr w:rsidR="000959F8" w:rsidRPr="009D45A4" w14:paraId="267DE3CB" w14:textId="77777777" w:rsidTr="00880A93">
        <w:trPr>
          <w:trHeight w:val="284"/>
        </w:trPr>
        <w:tc>
          <w:tcPr>
            <w:tcW w:w="994" w:type="pct"/>
            <w:gridSpan w:val="4"/>
            <w:shd w:val="clear" w:color="auto" w:fill="auto"/>
            <w:vAlign w:val="center"/>
            <w:hideMark/>
          </w:tcPr>
          <w:p w14:paraId="0A97932A"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06" w:type="pct"/>
            <w:gridSpan w:val="9"/>
            <w:shd w:val="clear" w:color="auto" w:fill="auto"/>
            <w:vAlign w:val="center"/>
          </w:tcPr>
          <w:p w14:paraId="73F559AB" w14:textId="77777777" w:rsidR="000959F8" w:rsidRPr="009D45A4" w:rsidRDefault="000959F8" w:rsidP="00880A93">
            <w:pPr>
              <w:spacing w:after="0" w:line="240" w:lineRule="auto"/>
              <w:rPr>
                <w:rFonts w:cs="Calibri"/>
                <w:b/>
                <w:bCs/>
                <w:color w:val="000000"/>
                <w:sz w:val="18"/>
                <w:szCs w:val="18"/>
              </w:rPr>
            </w:pPr>
          </w:p>
        </w:tc>
      </w:tr>
      <w:tr w:rsidR="000959F8" w:rsidRPr="009D45A4" w14:paraId="0039F8AB" w14:textId="77777777" w:rsidTr="00880A93">
        <w:trPr>
          <w:trHeight w:val="233"/>
        </w:trPr>
        <w:tc>
          <w:tcPr>
            <w:tcW w:w="994" w:type="pct"/>
            <w:gridSpan w:val="4"/>
            <w:shd w:val="clear" w:color="auto" w:fill="auto"/>
            <w:vAlign w:val="center"/>
            <w:hideMark/>
          </w:tcPr>
          <w:p w14:paraId="4698A129"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Amacı</w:t>
            </w:r>
          </w:p>
        </w:tc>
        <w:tc>
          <w:tcPr>
            <w:tcW w:w="4006" w:type="pct"/>
            <w:gridSpan w:val="9"/>
            <w:shd w:val="clear" w:color="auto" w:fill="auto"/>
            <w:hideMark/>
          </w:tcPr>
          <w:p w14:paraId="686B877F" w14:textId="77777777" w:rsidR="000959F8" w:rsidRPr="002D0F98" w:rsidRDefault="000959F8" w:rsidP="00880A93">
            <w:pPr>
              <w:spacing w:after="0"/>
              <w:jc w:val="both"/>
              <w:rPr>
                <w:rFonts w:cs="Calibri"/>
                <w:sz w:val="18"/>
                <w:szCs w:val="18"/>
              </w:rPr>
            </w:pPr>
            <w:r w:rsidRPr="002D0F98">
              <w:rPr>
                <w:rFonts w:cs="Calibri"/>
                <w:sz w:val="18"/>
                <w:szCs w:val="18"/>
              </w:rPr>
              <w:t>Bu dersin amacı Osmanlı Saray mutfağını tanıtmaktır</w:t>
            </w:r>
          </w:p>
        </w:tc>
      </w:tr>
      <w:tr w:rsidR="000959F8" w:rsidRPr="009D45A4" w14:paraId="25011A81" w14:textId="77777777" w:rsidTr="00880A93">
        <w:trPr>
          <w:trHeight w:val="284"/>
        </w:trPr>
        <w:tc>
          <w:tcPr>
            <w:tcW w:w="994" w:type="pct"/>
            <w:gridSpan w:val="4"/>
            <w:shd w:val="clear" w:color="auto" w:fill="auto"/>
            <w:vAlign w:val="center"/>
            <w:hideMark/>
          </w:tcPr>
          <w:p w14:paraId="4B057051"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06" w:type="pct"/>
            <w:gridSpan w:val="9"/>
            <w:shd w:val="clear" w:color="auto" w:fill="auto"/>
            <w:vAlign w:val="center"/>
            <w:hideMark/>
          </w:tcPr>
          <w:p w14:paraId="2AB2B61C" w14:textId="77777777" w:rsidR="000959F8" w:rsidRPr="002D0F98" w:rsidRDefault="000959F8" w:rsidP="00880A93">
            <w:pPr>
              <w:spacing w:after="0"/>
              <w:jc w:val="both"/>
              <w:rPr>
                <w:rFonts w:cs="Calibri"/>
                <w:sz w:val="18"/>
                <w:szCs w:val="18"/>
              </w:rPr>
            </w:pPr>
            <w:r w:rsidRPr="002D0F98">
              <w:rPr>
                <w:rFonts w:cs="Calibri"/>
                <w:sz w:val="18"/>
                <w:szCs w:val="18"/>
              </w:rPr>
              <w:t xml:space="preserve">Osmanlı saray mutfağını meydana getiren kültürler, mutfakta uygulanan pişirme yöntemleri, mutfak organizasyonu ve pişirilen yemekler.  </w:t>
            </w:r>
          </w:p>
        </w:tc>
      </w:tr>
      <w:tr w:rsidR="000959F8" w:rsidRPr="009D45A4" w14:paraId="7C1020DC" w14:textId="77777777" w:rsidTr="00880A93">
        <w:trPr>
          <w:trHeight w:val="300"/>
        </w:trPr>
        <w:tc>
          <w:tcPr>
            <w:tcW w:w="5000" w:type="pct"/>
            <w:gridSpan w:val="13"/>
            <w:shd w:val="clear" w:color="auto" w:fill="auto"/>
            <w:noWrap/>
            <w:vAlign w:val="bottom"/>
            <w:hideMark/>
          </w:tcPr>
          <w:p w14:paraId="36628188" w14:textId="77777777" w:rsidR="000959F8" w:rsidRPr="009D45A4" w:rsidRDefault="000959F8" w:rsidP="00880A93">
            <w:pPr>
              <w:spacing w:after="0" w:line="240" w:lineRule="auto"/>
              <w:rPr>
                <w:rFonts w:cs="Calibri"/>
                <w:color w:val="000000"/>
                <w:sz w:val="18"/>
                <w:szCs w:val="18"/>
              </w:rPr>
            </w:pPr>
          </w:p>
        </w:tc>
      </w:tr>
      <w:tr w:rsidR="000959F8" w:rsidRPr="009D45A4" w14:paraId="7C00AAD6" w14:textId="77777777" w:rsidTr="00880A93">
        <w:trPr>
          <w:trHeight w:val="284"/>
        </w:trPr>
        <w:tc>
          <w:tcPr>
            <w:tcW w:w="5000" w:type="pct"/>
            <w:gridSpan w:val="13"/>
            <w:shd w:val="clear" w:color="auto" w:fill="auto"/>
            <w:vAlign w:val="center"/>
            <w:hideMark/>
          </w:tcPr>
          <w:p w14:paraId="11C98BB0"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0959F8" w:rsidRPr="009D45A4" w14:paraId="0D1F09C7" w14:textId="77777777" w:rsidTr="00880A93">
        <w:trPr>
          <w:trHeight w:val="284"/>
        </w:trPr>
        <w:tc>
          <w:tcPr>
            <w:tcW w:w="905" w:type="pct"/>
            <w:gridSpan w:val="2"/>
            <w:shd w:val="clear" w:color="auto" w:fill="auto"/>
            <w:vAlign w:val="center"/>
            <w:hideMark/>
          </w:tcPr>
          <w:p w14:paraId="40A6D405"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ÖÇ-1</w:t>
            </w:r>
          </w:p>
        </w:tc>
        <w:tc>
          <w:tcPr>
            <w:tcW w:w="4095" w:type="pct"/>
            <w:gridSpan w:val="11"/>
            <w:shd w:val="clear" w:color="auto" w:fill="auto"/>
            <w:hideMark/>
          </w:tcPr>
          <w:p w14:paraId="5B209C75" w14:textId="77777777" w:rsidR="000959F8" w:rsidRPr="00AC7EBE" w:rsidRDefault="000959F8" w:rsidP="00880A93">
            <w:pPr>
              <w:autoSpaceDE w:val="0"/>
              <w:autoSpaceDN w:val="0"/>
              <w:adjustRightInd w:val="0"/>
              <w:spacing w:after="0" w:line="240" w:lineRule="auto"/>
              <w:rPr>
                <w:rFonts w:cs="Calibri"/>
                <w:color w:val="000000"/>
                <w:sz w:val="18"/>
                <w:szCs w:val="18"/>
              </w:rPr>
            </w:pPr>
            <w:r>
              <w:rPr>
                <w:rFonts w:cs="Calibri"/>
                <w:sz w:val="18"/>
                <w:szCs w:val="18"/>
              </w:rPr>
              <w:t>Osmanlı saray mutfağının özellikleri</w:t>
            </w:r>
          </w:p>
        </w:tc>
      </w:tr>
      <w:tr w:rsidR="000959F8" w:rsidRPr="009D45A4" w14:paraId="045626F4" w14:textId="77777777" w:rsidTr="00880A93">
        <w:trPr>
          <w:trHeight w:val="284"/>
        </w:trPr>
        <w:tc>
          <w:tcPr>
            <w:tcW w:w="905" w:type="pct"/>
            <w:gridSpan w:val="2"/>
            <w:shd w:val="clear" w:color="auto" w:fill="auto"/>
            <w:vAlign w:val="center"/>
            <w:hideMark/>
          </w:tcPr>
          <w:p w14:paraId="7AC6BF87"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ÖÇ-2</w:t>
            </w:r>
          </w:p>
        </w:tc>
        <w:tc>
          <w:tcPr>
            <w:tcW w:w="4095" w:type="pct"/>
            <w:gridSpan w:val="11"/>
            <w:shd w:val="clear" w:color="auto" w:fill="auto"/>
            <w:hideMark/>
          </w:tcPr>
          <w:p w14:paraId="35AE8CA3" w14:textId="77777777" w:rsidR="000959F8" w:rsidRDefault="000959F8" w:rsidP="00880A93">
            <w:pPr>
              <w:spacing w:after="0"/>
            </w:pPr>
            <w:r>
              <w:rPr>
                <w:rFonts w:cs="Calibri"/>
                <w:sz w:val="18"/>
                <w:szCs w:val="18"/>
              </w:rPr>
              <w:t>Osmanlı saray mutfağındaki pişirme yöntemleri</w:t>
            </w:r>
          </w:p>
        </w:tc>
      </w:tr>
      <w:tr w:rsidR="000959F8" w:rsidRPr="009D45A4" w14:paraId="6F49257D" w14:textId="77777777" w:rsidTr="00880A93">
        <w:trPr>
          <w:trHeight w:val="284"/>
        </w:trPr>
        <w:tc>
          <w:tcPr>
            <w:tcW w:w="905" w:type="pct"/>
            <w:gridSpan w:val="2"/>
            <w:shd w:val="clear" w:color="auto" w:fill="auto"/>
            <w:vAlign w:val="center"/>
            <w:hideMark/>
          </w:tcPr>
          <w:p w14:paraId="78211B08"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ÖÇ-3</w:t>
            </w:r>
          </w:p>
        </w:tc>
        <w:tc>
          <w:tcPr>
            <w:tcW w:w="4095" w:type="pct"/>
            <w:gridSpan w:val="11"/>
            <w:shd w:val="clear" w:color="auto" w:fill="auto"/>
          </w:tcPr>
          <w:p w14:paraId="2916EB2F" w14:textId="77777777" w:rsidR="000959F8" w:rsidRDefault="000959F8" w:rsidP="00880A93">
            <w:pPr>
              <w:spacing w:after="0"/>
            </w:pPr>
            <w:r>
              <w:rPr>
                <w:rFonts w:cs="Calibri"/>
                <w:sz w:val="18"/>
                <w:szCs w:val="18"/>
              </w:rPr>
              <w:t>Osmanlı saray mutfak kültürü</w:t>
            </w:r>
          </w:p>
        </w:tc>
      </w:tr>
      <w:tr w:rsidR="000959F8" w:rsidRPr="009D45A4" w14:paraId="76812CD8" w14:textId="77777777" w:rsidTr="00880A93">
        <w:trPr>
          <w:trHeight w:val="284"/>
        </w:trPr>
        <w:tc>
          <w:tcPr>
            <w:tcW w:w="908" w:type="pct"/>
            <w:gridSpan w:val="3"/>
            <w:shd w:val="clear" w:color="auto" w:fill="auto"/>
            <w:vAlign w:val="center"/>
            <w:hideMark/>
          </w:tcPr>
          <w:p w14:paraId="64302E2F"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092" w:type="pct"/>
            <w:gridSpan w:val="10"/>
            <w:shd w:val="clear" w:color="auto" w:fill="auto"/>
            <w:vAlign w:val="center"/>
            <w:hideMark/>
          </w:tcPr>
          <w:p w14:paraId="2768B1FE" w14:textId="77777777" w:rsidR="000959F8" w:rsidRPr="009D45A4" w:rsidRDefault="000959F8" w:rsidP="00880A93">
            <w:pPr>
              <w:spacing w:after="0" w:line="240" w:lineRule="auto"/>
              <w:rPr>
                <w:rFonts w:cs="Calibri"/>
                <w:sz w:val="18"/>
                <w:szCs w:val="18"/>
              </w:rPr>
            </w:pPr>
            <w:r w:rsidRPr="009D45A4">
              <w:rPr>
                <w:rFonts w:cs="Calibri"/>
                <w:sz w:val="18"/>
                <w:szCs w:val="18"/>
              </w:rPr>
              <w:t>Slayt, yüz yüze anlatım, sınıf içi tartışma, soru-cevap</w:t>
            </w:r>
          </w:p>
        </w:tc>
      </w:tr>
      <w:tr w:rsidR="000959F8" w:rsidRPr="009D45A4" w14:paraId="1ED4EB43" w14:textId="77777777" w:rsidTr="00880A93">
        <w:trPr>
          <w:trHeight w:val="284"/>
        </w:trPr>
        <w:tc>
          <w:tcPr>
            <w:tcW w:w="908" w:type="pct"/>
            <w:gridSpan w:val="3"/>
            <w:shd w:val="clear" w:color="auto" w:fill="auto"/>
            <w:vAlign w:val="center"/>
            <w:hideMark/>
          </w:tcPr>
          <w:p w14:paraId="54A256EC"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092" w:type="pct"/>
            <w:gridSpan w:val="10"/>
            <w:shd w:val="clear" w:color="auto" w:fill="auto"/>
            <w:vAlign w:val="center"/>
            <w:hideMark/>
          </w:tcPr>
          <w:p w14:paraId="72ED90B2" w14:textId="77777777" w:rsidR="000959F8" w:rsidRPr="009D45A4" w:rsidRDefault="000959F8" w:rsidP="00880A93">
            <w:pPr>
              <w:spacing w:after="0" w:line="240" w:lineRule="auto"/>
              <w:rPr>
                <w:rFonts w:cs="Calibri"/>
                <w:color w:val="000000"/>
                <w:sz w:val="18"/>
                <w:szCs w:val="18"/>
              </w:rPr>
            </w:pPr>
            <w:r w:rsidRPr="009D45A4">
              <w:rPr>
                <w:rFonts w:cs="Calibri"/>
                <w:color w:val="000000"/>
                <w:sz w:val="18"/>
                <w:szCs w:val="18"/>
              </w:rPr>
              <w:t>Yazılı Sınav</w:t>
            </w:r>
          </w:p>
        </w:tc>
      </w:tr>
      <w:tr w:rsidR="000959F8" w:rsidRPr="009D45A4" w14:paraId="21CFFC4A" w14:textId="77777777" w:rsidTr="00880A93">
        <w:trPr>
          <w:trHeight w:val="284"/>
        </w:trPr>
        <w:tc>
          <w:tcPr>
            <w:tcW w:w="5000" w:type="pct"/>
            <w:gridSpan w:val="13"/>
            <w:shd w:val="clear" w:color="auto" w:fill="auto"/>
            <w:vAlign w:val="center"/>
            <w:hideMark/>
          </w:tcPr>
          <w:p w14:paraId="695220B6" w14:textId="77777777" w:rsidR="000959F8" w:rsidRPr="009D45A4" w:rsidRDefault="000959F8" w:rsidP="00880A93">
            <w:pPr>
              <w:spacing w:after="0" w:line="240" w:lineRule="auto"/>
              <w:rPr>
                <w:rFonts w:cs="Calibri"/>
                <w:b/>
                <w:bCs/>
                <w:color w:val="000000"/>
                <w:sz w:val="18"/>
                <w:szCs w:val="18"/>
              </w:rPr>
            </w:pPr>
          </w:p>
          <w:p w14:paraId="0EBDC8E0"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 AKIŞI</w:t>
            </w:r>
          </w:p>
        </w:tc>
      </w:tr>
      <w:tr w:rsidR="000959F8" w:rsidRPr="009D45A4" w14:paraId="310DB0B0" w14:textId="77777777" w:rsidTr="00880A93">
        <w:trPr>
          <w:trHeight w:val="284"/>
        </w:trPr>
        <w:tc>
          <w:tcPr>
            <w:tcW w:w="761" w:type="pct"/>
            <w:shd w:val="clear" w:color="auto" w:fill="auto"/>
            <w:vAlign w:val="center"/>
            <w:hideMark/>
          </w:tcPr>
          <w:p w14:paraId="430E5E3A"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Hafta</w:t>
            </w:r>
          </w:p>
        </w:tc>
        <w:tc>
          <w:tcPr>
            <w:tcW w:w="3349" w:type="pct"/>
            <w:gridSpan w:val="11"/>
            <w:shd w:val="clear" w:color="auto" w:fill="auto"/>
            <w:noWrap/>
            <w:vAlign w:val="bottom"/>
            <w:hideMark/>
          </w:tcPr>
          <w:p w14:paraId="1941AB84" w14:textId="77777777" w:rsidR="000959F8" w:rsidRPr="009D45A4" w:rsidRDefault="000959F8" w:rsidP="00880A93">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889" w:type="pct"/>
            <w:shd w:val="clear" w:color="auto" w:fill="auto"/>
            <w:vAlign w:val="center"/>
            <w:hideMark/>
          </w:tcPr>
          <w:p w14:paraId="075DB5A2" w14:textId="77777777" w:rsidR="000959F8" w:rsidRPr="009D45A4" w:rsidRDefault="000959F8" w:rsidP="00880A93">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0959F8" w:rsidRPr="009D45A4" w14:paraId="7A3473BF" w14:textId="77777777" w:rsidTr="00880A93">
        <w:trPr>
          <w:trHeight w:val="187"/>
        </w:trPr>
        <w:tc>
          <w:tcPr>
            <w:tcW w:w="761" w:type="pct"/>
            <w:shd w:val="clear" w:color="auto" w:fill="auto"/>
            <w:vAlign w:val="center"/>
            <w:hideMark/>
          </w:tcPr>
          <w:p w14:paraId="7540298C"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w:t>
            </w:r>
          </w:p>
        </w:tc>
        <w:tc>
          <w:tcPr>
            <w:tcW w:w="3349" w:type="pct"/>
            <w:gridSpan w:val="11"/>
            <w:shd w:val="clear" w:color="auto" w:fill="auto"/>
            <w:hideMark/>
          </w:tcPr>
          <w:p w14:paraId="3986E95A" w14:textId="77777777" w:rsidR="000959F8" w:rsidRPr="007C0A74" w:rsidRDefault="000959F8" w:rsidP="00880A93">
            <w:pPr>
              <w:spacing w:after="0"/>
              <w:rPr>
                <w:rFonts w:cs="Calibri"/>
                <w:sz w:val="18"/>
                <w:szCs w:val="18"/>
              </w:rPr>
            </w:pPr>
            <w:r>
              <w:rPr>
                <w:rFonts w:cs="Calibri"/>
                <w:color w:val="000000"/>
                <w:sz w:val="18"/>
                <w:szCs w:val="18"/>
              </w:rPr>
              <w:t>Osmanlı saray mutfağını tanımı</w:t>
            </w:r>
          </w:p>
        </w:tc>
        <w:tc>
          <w:tcPr>
            <w:tcW w:w="889" w:type="pct"/>
            <w:shd w:val="clear" w:color="auto" w:fill="auto"/>
          </w:tcPr>
          <w:p w14:paraId="07B30787"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5D15A9C2" w14:textId="77777777" w:rsidTr="00880A93">
        <w:trPr>
          <w:trHeight w:val="70"/>
        </w:trPr>
        <w:tc>
          <w:tcPr>
            <w:tcW w:w="761" w:type="pct"/>
            <w:shd w:val="clear" w:color="auto" w:fill="auto"/>
            <w:vAlign w:val="center"/>
            <w:hideMark/>
          </w:tcPr>
          <w:p w14:paraId="49495EF2"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2</w:t>
            </w:r>
          </w:p>
        </w:tc>
        <w:tc>
          <w:tcPr>
            <w:tcW w:w="3349" w:type="pct"/>
            <w:gridSpan w:val="11"/>
            <w:shd w:val="clear" w:color="auto" w:fill="auto"/>
            <w:vAlign w:val="center"/>
            <w:hideMark/>
          </w:tcPr>
          <w:p w14:paraId="1ECC4DCC" w14:textId="77777777" w:rsidR="000959F8" w:rsidRPr="007C0A74" w:rsidRDefault="000959F8" w:rsidP="00880A93">
            <w:pPr>
              <w:autoSpaceDE w:val="0"/>
              <w:autoSpaceDN w:val="0"/>
              <w:adjustRightInd w:val="0"/>
              <w:spacing w:after="0" w:line="240" w:lineRule="auto"/>
              <w:rPr>
                <w:rFonts w:cs="Calibri"/>
                <w:color w:val="000000"/>
                <w:sz w:val="18"/>
                <w:szCs w:val="18"/>
              </w:rPr>
            </w:pPr>
            <w:r>
              <w:rPr>
                <w:rFonts w:cs="Calibri"/>
                <w:color w:val="000000"/>
                <w:sz w:val="18"/>
                <w:szCs w:val="18"/>
              </w:rPr>
              <w:t>Osmanlı saray mutfağında hiyerarşik yapı</w:t>
            </w:r>
          </w:p>
        </w:tc>
        <w:tc>
          <w:tcPr>
            <w:tcW w:w="889" w:type="pct"/>
            <w:shd w:val="clear" w:color="auto" w:fill="auto"/>
          </w:tcPr>
          <w:p w14:paraId="1ED14375"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10F40ACB" w14:textId="77777777" w:rsidTr="00880A93">
        <w:trPr>
          <w:trHeight w:val="149"/>
        </w:trPr>
        <w:tc>
          <w:tcPr>
            <w:tcW w:w="761" w:type="pct"/>
            <w:shd w:val="clear" w:color="auto" w:fill="auto"/>
            <w:vAlign w:val="center"/>
            <w:hideMark/>
          </w:tcPr>
          <w:p w14:paraId="231E518B"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3</w:t>
            </w:r>
          </w:p>
        </w:tc>
        <w:tc>
          <w:tcPr>
            <w:tcW w:w="3349" w:type="pct"/>
            <w:gridSpan w:val="11"/>
            <w:shd w:val="clear" w:color="auto" w:fill="auto"/>
            <w:hideMark/>
          </w:tcPr>
          <w:p w14:paraId="5D2B01B5" w14:textId="77777777" w:rsidR="000959F8" w:rsidRPr="007C0A74" w:rsidRDefault="000959F8" w:rsidP="00880A93">
            <w:pPr>
              <w:spacing w:after="0"/>
              <w:jc w:val="both"/>
              <w:rPr>
                <w:rFonts w:cs="Calibri"/>
                <w:sz w:val="18"/>
                <w:szCs w:val="18"/>
              </w:rPr>
            </w:pPr>
            <w:r>
              <w:rPr>
                <w:rFonts w:cs="Calibri"/>
                <w:color w:val="000000"/>
                <w:sz w:val="18"/>
                <w:szCs w:val="18"/>
              </w:rPr>
              <w:t>Osmanlı saray mutfağının fiziki bölümleri</w:t>
            </w:r>
          </w:p>
        </w:tc>
        <w:tc>
          <w:tcPr>
            <w:tcW w:w="889" w:type="pct"/>
            <w:shd w:val="clear" w:color="auto" w:fill="auto"/>
          </w:tcPr>
          <w:p w14:paraId="55ED7024"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1936BEB1" w14:textId="77777777" w:rsidTr="00880A93">
        <w:trPr>
          <w:trHeight w:val="169"/>
        </w:trPr>
        <w:tc>
          <w:tcPr>
            <w:tcW w:w="761" w:type="pct"/>
            <w:shd w:val="clear" w:color="auto" w:fill="auto"/>
            <w:vAlign w:val="center"/>
            <w:hideMark/>
          </w:tcPr>
          <w:p w14:paraId="7D4ECEEE"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4</w:t>
            </w:r>
          </w:p>
        </w:tc>
        <w:tc>
          <w:tcPr>
            <w:tcW w:w="3349" w:type="pct"/>
            <w:gridSpan w:val="11"/>
            <w:shd w:val="clear" w:color="auto" w:fill="auto"/>
            <w:vAlign w:val="center"/>
            <w:hideMark/>
          </w:tcPr>
          <w:p w14:paraId="536581B6" w14:textId="77777777" w:rsidR="000959F8" w:rsidRPr="007C0A74" w:rsidRDefault="000959F8" w:rsidP="00880A93">
            <w:pPr>
              <w:spacing w:after="0" w:line="240" w:lineRule="auto"/>
              <w:rPr>
                <w:rFonts w:cs="Calibri"/>
                <w:color w:val="000000"/>
                <w:sz w:val="18"/>
                <w:szCs w:val="18"/>
              </w:rPr>
            </w:pPr>
            <w:r>
              <w:rPr>
                <w:rFonts w:cs="Calibri"/>
                <w:color w:val="000000"/>
                <w:sz w:val="18"/>
                <w:szCs w:val="18"/>
              </w:rPr>
              <w:t>Osmanlı saray mutfak kültürü</w:t>
            </w:r>
          </w:p>
        </w:tc>
        <w:tc>
          <w:tcPr>
            <w:tcW w:w="889" w:type="pct"/>
            <w:shd w:val="clear" w:color="auto" w:fill="auto"/>
          </w:tcPr>
          <w:p w14:paraId="782E09B1"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1D217DEB" w14:textId="77777777" w:rsidTr="00880A93">
        <w:trPr>
          <w:trHeight w:val="169"/>
        </w:trPr>
        <w:tc>
          <w:tcPr>
            <w:tcW w:w="761" w:type="pct"/>
            <w:shd w:val="clear" w:color="auto" w:fill="auto"/>
            <w:vAlign w:val="center"/>
            <w:hideMark/>
          </w:tcPr>
          <w:p w14:paraId="643E5BA6"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5</w:t>
            </w:r>
          </w:p>
        </w:tc>
        <w:tc>
          <w:tcPr>
            <w:tcW w:w="3349" w:type="pct"/>
            <w:gridSpan w:val="11"/>
            <w:shd w:val="clear" w:color="auto" w:fill="auto"/>
            <w:hideMark/>
          </w:tcPr>
          <w:p w14:paraId="474ED6DB" w14:textId="77777777" w:rsidR="000959F8" w:rsidRPr="007C0A74" w:rsidRDefault="000959F8" w:rsidP="00880A93">
            <w:pPr>
              <w:spacing w:after="0"/>
              <w:jc w:val="both"/>
              <w:rPr>
                <w:rFonts w:cs="Calibri"/>
                <w:sz w:val="18"/>
                <w:szCs w:val="18"/>
              </w:rPr>
            </w:pPr>
            <w:r>
              <w:rPr>
                <w:rFonts w:cs="Calibri"/>
                <w:color w:val="000000"/>
                <w:sz w:val="18"/>
                <w:szCs w:val="18"/>
              </w:rPr>
              <w:t>Osmanlı saray mutfağını meydana getiren kültürler</w:t>
            </w:r>
          </w:p>
        </w:tc>
        <w:tc>
          <w:tcPr>
            <w:tcW w:w="889" w:type="pct"/>
            <w:shd w:val="clear" w:color="auto" w:fill="auto"/>
          </w:tcPr>
          <w:p w14:paraId="36956A73"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1E011934" w14:textId="77777777" w:rsidTr="00880A93">
        <w:trPr>
          <w:trHeight w:val="70"/>
        </w:trPr>
        <w:tc>
          <w:tcPr>
            <w:tcW w:w="761" w:type="pct"/>
            <w:shd w:val="clear" w:color="auto" w:fill="auto"/>
            <w:vAlign w:val="center"/>
            <w:hideMark/>
          </w:tcPr>
          <w:p w14:paraId="28E8666E"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6</w:t>
            </w:r>
          </w:p>
        </w:tc>
        <w:tc>
          <w:tcPr>
            <w:tcW w:w="3349" w:type="pct"/>
            <w:gridSpan w:val="11"/>
            <w:shd w:val="clear" w:color="auto" w:fill="auto"/>
            <w:hideMark/>
          </w:tcPr>
          <w:p w14:paraId="76AE5D6E" w14:textId="77777777" w:rsidR="000959F8" w:rsidRPr="007C0A74" w:rsidRDefault="000959F8" w:rsidP="00880A93">
            <w:pPr>
              <w:spacing w:after="0"/>
              <w:jc w:val="both"/>
              <w:rPr>
                <w:rFonts w:cs="Calibri"/>
                <w:sz w:val="18"/>
                <w:szCs w:val="18"/>
              </w:rPr>
            </w:pPr>
            <w:r>
              <w:rPr>
                <w:rFonts w:cs="Calibri"/>
                <w:color w:val="000000"/>
                <w:sz w:val="18"/>
                <w:szCs w:val="18"/>
              </w:rPr>
              <w:t>Osmanlı saray mutfağı çorbaları</w:t>
            </w:r>
          </w:p>
        </w:tc>
        <w:tc>
          <w:tcPr>
            <w:tcW w:w="889" w:type="pct"/>
            <w:shd w:val="clear" w:color="auto" w:fill="auto"/>
          </w:tcPr>
          <w:p w14:paraId="1A432C24"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522F6182" w14:textId="77777777" w:rsidTr="00880A93">
        <w:trPr>
          <w:trHeight w:val="109"/>
        </w:trPr>
        <w:tc>
          <w:tcPr>
            <w:tcW w:w="761" w:type="pct"/>
            <w:shd w:val="clear" w:color="auto" w:fill="auto"/>
            <w:vAlign w:val="center"/>
            <w:hideMark/>
          </w:tcPr>
          <w:p w14:paraId="2B30953E"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7</w:t>
            </w:r>
          </w:p>
        </w:tc>
        <w:tc>
          <w:tcPr>
            <w:tcW w:w="3349" w:type="pct"/>
            <w:gridSpan w:val="11"/>
            <w:shd w:val="clear" w:color="auto" w:fill="auto"/>
            <w:hideMark/>
          </w:tcPr>
          <w:p w14:paraId="01DA2B97" w14:textId="77777777" w:rsidR="000959F8" w:rsidRPr="007C0A74" w:rsidRDefault="000959F8" w:rsidP="00880A93">
            <w:pPr>
              <w:spacing w:after="0"/>
              <w:jc w:val="both"/>
              <w:rPr>
                <w:rFonts w:cs="Calibri"/>
                <w:sz w:val="18"/>
                <w:szCs w:val="18"/>
              </w:rPr>
            </w:pPr>
            <w:r>
              <w:rPr>
                <w:rFonts w:cs="Calibri"/>
                <w:color w:val="000000"/>
                <w:sz w:val="18"/>
                <w:szCs w:val="18"/>
              </w:rPr>
              <w:t>Osmanlı saray mutfağı çorbaları</w:t>
            </w:r>
          </w:p>
        </w:tc>
        <w:tc>
          <w:tcPr>
            <w:tcW w:w="889" w:type="pct"/>
            <w:shd w:val="clear" w:color="auto" w:fill="auto"/>
          </w:tcPr>
          <w:p w14:paraId="29C6FEF2"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6878172F" w14:textId="77777777" w:rsidTr="00880A93">
        <w:trPr>
          <w:trHeight w:val="70"/>
        </w:trPr>
        <w:tc>
          <w:tcPr>
            <w:tcW w:w="761" w:type="pct"/>
            <w:shd w:val="clear" w:color="auto" w:fill="auto"/>
            <w:vAlign w:val="center"/>
          </w:tcPr>
          <w:p w14:paraId="7EBC8FAA"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8</w:t>
            </w:r>
          </w:p>
        </w:tc>
        <w:tc>
          <w:tcPr>
            <w:tcW w:w="3349" w:type="pct"/>
            <w:gridSpan w:val="11"/>
            <w:shd w:val="clear" w:color="auto" w:fill="auto"/>
            <w:vAlign w:val="center"/>
          </w:tcPr>
          <w:p w14:paraId="22E06BFD" w14:textId="77777777" w:rsidR="000959F8" w:rsidRPr="007C0A74" w:rsidRDefault="000959F8" w:rsidP="00880A93">
            <w:pPr>
              <w:autoSpaceDE w:val="0"/>
              <w:autoSpaceDN w:val="0"/>
              <w:adjustRightInd w:val="0"/>
              <w:spacing w:after="0" w:line="240" w:lineRule="auto"/>
              <w:rPr>
                <w:rFonts w:cs="Calibri"/>
                <w:color w:val="000000"/>
                <w:sz w:val="18"/>
                <w:szCs w:val="18"/>
              </w:rPr>
            </w:pPr>
            <w:r w:rsidRPr="007C0A74">
              <w:rPr>
                <w:rFonts w:cs="Calibri"/>
                <w:color w:val="000000"/>
                <w:sz w:val="18"/>
                <w:szCs w:val="18"/>
              </w:rPr>
              <w:t>Ara Sınav</w:t>
            </w:r>
          </w:p>
        </w:tc>
        <w:tc>
          <w:tcPr>
            <w:tcW w:w="889" w:type="pct"/>
            <w:shd w:val="clear" w:color="auto" w:fill="auto"/>
          </w:tcPr>
          <w:p w14:paraId="169B8CDF"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60D25012" w14:textId="77777777" w:rsidTr="00880A93">
        <w:trPr>
          <w:trHeight w:val="70"/>
        </w:trPr>
        <w:tc>
          <w:tcPr>
            <w:tcW w:w="761" w:type="pct"/>
            <w:shd w:val="clear" w:color="auto" w:fill="auto"/>
            <w:vAlign w:val="center"/>
          </w:tcPr>
          <w:p w14:paraId="621E4D8C"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9</w:t>
            </w:r>
          </w:p>
        </w:tc>
        <w:tc>
          <w:tcPr>
            <w:tcW w:w="3349" w:type="pct"/>
            <w:gridSpan w:val="11"/>
            <w:shd w:val="clear" w:color="auto" w:fill="auto"/>
            <w:vAlign w:val="center"/>
          </w:tcPr>
          <w:p w14:paraId="3F91EE25" w14:textId="77777777" w:rsidR="000959F8" w:rsidRPr="007C0A74" w:rsidRDefault="000959F8" w:rsidP="00880A93">
            <w:pPr>
              <w:autoSpaceDE w:val="0"/>
              <w:autoSpaceDN w:val="0"/>
              <w:adjustRightInd w:val="0"/>
              <w:spacing w:after="0" w:line="240" w:lineRule="auto"/>
              <w:rPr>
                <w:rFonts w:cs="Calibri"/>
                <w:color w:val="000000"/>
                <w:sz w:val="18"/>
                <w:szCs w:val="18"/>
              </w:rPr>
            </w:pPr>
            <w:r>
              <w:rPr>
                <w:rFonts w:cs="Calibri"/>
                <w:color w:val="000000"/>
                <w:sz w:val="18"/>
                <w:szCs w:val="18"/>
              </w:rPr>
              <w:t>Osmanlı saray mutfağı yemekleri</w:t>
            </w:r>
          </w:p>
        </w:tc>
        <w:tc>
          <w:tcPr>
            <w:tcW w:w="889" w:type="pct"/>
            <w:shd w:val="clear" w:color="auto" w:fill="auto"/>
          </w:tcPr>
          <w:p w14:paraId="5C69C5B3"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0849919C" w14:textId="77777777" w:rsidTr="00880A93">
        <w:trPr>
          <w:trHeight w:val="70"/>
        </w:trPr>
        <w:tc>
          <w:tcPr>
            <w:tcW w:w="761" w:type="pct"/>
            <w:shd w:val="clear" w:color="auto" w:fill="auto"/>
            <w:vAlign w:val="center"/>
          </w:tcPr>
          <w:p w14:paraId="7F56BFE4"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10</w:t>
            </w:r>
          </w:p>
        </w:tc>
        <w:tc>
          <w:tcPr>
            <w:tcW w:w="3349" w:type="pct"/>
            <w:gridSpan w:val="11"/>
            <w:shd w:val="clear" w:color="auto" w:fill="auto"/>
            <w:vAlign w:val="center"/>
          </w:tcPr>
          <w:p w14:paraId="3E0C899C" w14:textId="77777777" w:rsidR="000959F8" w:rsidRPr="007C0A74" w:rsidRDefault="000959F8" w:rsidP="00880A93">
            <w:pPr>
              <w:spacing w:after="0" w:line="240" w:lineRule="auto"/>
              <w:rPr>
                <w:rFonts w:cs="Calibri"/>
                <w:color w:val="000000"/>
                <w:sz w:val="18"/>
                <w:szCs w:val="18"/>
              </w:rPr>
            </w:pPr>
            <w:r>
              <w:rPr>
                <w:rFonts w:cs="Calibri"/>
                <w:color w:val="000000"/>
                <w:sz w:val="18"/>
                <w:szCs w:val="18"/>
              </w:rPr>
              <w:t>Osmanlı saray mutfağı yemekleri</w:t>
            </w:r>
          </w:p>
        </w:tc>
        <w:tc>
          <w:tcPr>
            <w:tcW w:w="889" w:type="pct"/>
            <w:shd w:val="clear" w:color="auto" w:fill="auto"/>
          </w:tcPr>
          <w:p w14:paraId="02080236"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6B7B4D1E" w14:textId="77777777" w:rsidTr="00880A93">
        <w:trPr>
          <w:trHeight w:val="163"/>
        </w:trPr>
        <w:tc>
          <w:tcPr>
            <w:tcW w:w="761" w:type="pct"/>
            <w:shd w:val="clear" w:color="auto" w:fill="auto"/>
            <w:vAlign w:val="center"/>
          </w:tcPr>
          <w:p w14:paraId="0963C5CD"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11</w:t>
            </w:r>
          </w:p>
        </w:tc>
        <w:tc>
          <w:tcPr>
            <w:tcW w:w="3349" w:type="pct"/>
            <w:gridSpan w:val="11"/>
            <w:shd w:val="clear" w:color="auto" w:fill="auto"/>
            <w:vAlign w:val="center"/>
          </w:tcPr>
          <w:p w14:paraId="53A7EF73" w14:textId="77777777" w:rsidR="000959F8" w:rsidRPr="007C0A74" w:rsidRDefault="000959F8" w:rsidP="00880A93">
            <w:pPr>
              <w:autoSpaceDE w:val="0"/>
              <w:autoSpaceDN w:val="0"/>
              <w:adjustRightInd w:val="0"/>
              <w:spacing w:after="0" w:line="240" w:lineRule="auto"/>
              <w:rPr>
                <w:rFonts w:cs="Calibri"/>
                <w:color w:val="000000"/>
                <w:sz w:val="18"/>
                <w:szCs w:val="18"/>
              </w:rPr>
            </w:pPr>
            <w:r>
              <w:rPr>
                <w:rFonts w:cs="Calibri"/>
                <w:color w:val="000000"/>
                <w:sz w:val="18"/>
                <w:szCs w:val="18"/>
              </w:rPr>
              <w:t>Osmanlı saray mutfağı tatlıları</w:t>
            </w:r>
          </w:p>
        </w:tc>
        <w:tc>
          <w:tcPr>
            <w:tcW w:w="889" w:type="pct"/>
            <w:shd w:val="clear" w:color="auto" w:fill="auto"/>
          </w:tcPr>
          <w:p w14:paraId="6C9A033E"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5822DCD6" w14:textId="77777777" w:rsidTr="00880A93">
        <w:trPr>
          <w:trHeight w:val="100"/>
        </w:trPr>
        <w:tc>
          <w:tcPr>
            <w:tcW w:w="761" w:type="pct"/>
            <w:shd w:val="clear" w:color="auto" w:fill="auto"/>
            <w:vAlign w:val="center"/>
          </w:tcPr>
          <w:p w14:paraId="744A71CE"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12</w:t>
            </w:r>
          </w:p>
        </w:tc>
        <w:tc>
          <w:tcPr>
            <w:tcW w:w="3349" w:type="pct"/>
            <w:gridSpan w:val="11"/>
            <w:shd w:val="clear" w:color="auto" w:fill="auto"/>
            <w:vAlign w:val="center"/>
          </w:tcPr>
          <w:p w14:paraId="66FCDA0E" w14:textId="77777777" w:rsidR="000959F8" w:rsidRPr="007C0A74" w:rsidRDefault="000959F8" w:rsidP="00880A93">
            <w:pPr>
              <w:spacing w:after="0" w:line="240" w:lineRule="auto"/>
              <w:rPr>
                <w:rFonts w:cs="Calibri"/>
                <w:color w:val="000000"/>
                <w:sz w:val="18"/>
                <w:szCs w:val="18"/>
              </w:rPr>
            </w:pPr>
            <w:r>
              <w:rPr>
                <w:rFonts w:cs="Calibri"/>
                <w:color w:val="000000"/>
                <w:sz w:val="18"/>
                <w:szCs w:val="18"/>
              </w:rPr>
              <w:t>Osmanlı saray mutfağı tatlıları</w:t>
            </w:r>
          </w:p>
        </w:tc>
        <w:tc>
          <w:tcPr>
            <w:tcW w:w="889" w:type="pct"/>
            <w:shd w:val="clear" w:color="auto" w:fill="auto"/>
          </w:tcPr>
          <w:p w14:paraId="0D462C6C"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3872530F" w14:textId="77777777" w:rsidTr="00880A93">
        <w:trPr>
          <w:trHeight w:val="70"/>
        </w:trPr>
        <w:tc>
          <w:tcPr>
            <w:tcW w:w="761" w:type="pct"/>
            <w:shd w:val="clear" w:color="auto" w:fill="auto"/>
            <w:vAlign w:val="center"/>
          </w:tcPr>
          <w:p w14:paraId="4C7EE106"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13</w:t>
            </w:r>
          </w:p>
        </w:tc>
        <w:tc>
          <w:tcPr>
            <w:tcW w:w="3349" w:type="pct"/>
            <w:gridSpan w:val="11"/>
            <w:shd w:val="clear" w:color="auto" w:fill="auto"/>
          </w:tcPr>
          <w:p w14:paraId="3A8B7082" w14:textId="77777777" w:rsidR="000959F8" w:rsidRPr="007C0A74" w:rsidRDefault="000959F8" w:rsidP="00880A93">
            <w:pPr>
              <w:spacing w:after="0"/>
              <w:rPr>
                <w:rFonts w:cs="Calibri"/>
              </w:rPr>
            </w:pPr>
            <w:r>
              <w:rPr>
                <w:rFonts w:cs="Calibri"/>
                <w:color w:val="000000"/>
                <w:sz w:val="18"/>
                <w:szCs w:val="18"/>
              </w:rPr>
              <w:t>Osmanlı saray mutfağı zeytinyağlıları</w:t>
            </w:r>
          </w:p>
        </w:tc>
        <w:tc>
          <w:tcPr>
            <w:tcW w:w="889" w:type="pct"/>
            <w:shd w:val="clear" w:color="auto" w:fill="auto"/>
          </w:tcPr>
          <w:p w14:paraId="1267F017"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5E15F3F0" w14:textId="77777777" w:rsidTr="00880A93">
        <w:trPr>
          <w:trHeight w:val="174"/>
        </w:trPr>
        <w:tc>
          <w:tcPr>
            <w:tcW w:w="761" w:type="pct"/>
            <w:shd w:val="clear" w:color="auto" w:fill="auto"/>
            <w:vAlign w:val="center"/>
          </w:tcPr>
          <w:p w14:paraId="14E942D7"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14</w:t>
            </w:r>
          </w:p>
        </w:tc>
        <w:tc>
          <w:tcPr>
            <w:tcW w:w="3349" w:type="pct"/>
            <w:gridSpan w:val="11"/>
            <w:shd w:val="clear" w:color="auto" w:fill="auto"/>
          </w:tcPr>
          <w:p w14:paraId="53B5E428" w14:textId="77777777" w:rsidR="000959F8" w:rsidRPr="007C0A74" w:rsidRDefault="000959F8" w:rsidP="00880A93">
            <w:pPr>
              <w:spacing w:after="0"/>
              <w:rPr>
                <w:rFonts w:cs="Calibri"/>
              </w:rPr>
            </w:pPr>
            <w:r>
              <w:rPr>
                <w:rFonts w:cs="Calibri"/>
                <w:color w:val="000000"/>
                <w:sz w:val="18"/>
                <w:szCs w:val="18"/>
              </w:rPr>
              <w:t>Osmanlı saray mutfağı zeytinyağlıları</w:t>
            </w:r>
          </w:p>
        </w:tc>
        <w:tc>
          <w:tcPr>
            <w:tcW w:w="889" w:type="pct"/>
            <w:shd w:val="clear" w:color="auto" w:fill="auto"/>
          </w:tcPr>
          <w:p w14:paraId="03FEB943" w14:textId="77777777" w:rsidR="000959F8" w:rsidRPr="00C5418D" w:rsidRDefault="000959F8"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0959F8" w:rsidRPr="009D45A4" w14:paraId="02FE40DE" w14:textId="77777777" w:rsidTr="00880A93">
        <w:trPr>
          <w:trHeight w:val="174"/>
        </w:trPr>
        <w:tc>
          <w:tcPr>
            <w:tcW w:w="761" w:type="pct"/>
            <w:shd w:val="clear" w:color="auto" w:fill="auto"/>
            <w:vAlign w:val="center"/>
          </w:tcPr>
          <w:p w14:paraId="0B3C2BA9" w14:textId="77777777" w:rsidR="000959F8" w:rsidRPr="009D45A4" w:rsidRDefault="000959F8" w:rsidP="00880A93">
            <w:pPr>
              <w:spacing w:after="0" w:line="240" w:lineRule="auto"/>
              <w:rPr>
                <w:rFonts w:cs="Calibri"/>
                <w:b/>
                <w:bCs/>
                <w:color w:val="000000"/>
                <w:sz w:val="18"/>
                <w:szCs w:val="18"/>
              </w:rPr>
            </w:pPr>
            <w:r>
              <w:rPr>
                <w:rFonts w:cs="Calibri"/>
                <w:b/>
                <w:bCs/>
                <w:color w:val="000000"/>
                <w:sz w:val="18"/>
                <w:szCs w:val="18"/>
              </w:rPr>
              <w:t>15</w:t>
            </w:r>
          </w:p>
        </w:tc>
        <w:tc>
          <w:tcPr>
            <w:tcW w:w="3349" w:type="pct"/>
            <w:gridSpan w:val="11"/>
            <w:shd w:val="clear" w:color="auto" w:fill="auto"/>
          </w:tcPr>
          <w:p w14:paraId="1E63B455" w14:textId="77777777" w:rsidR="000959F8" w:rsidRDefault="000959F8" w:rsidP="00880A93">
            <w:pPr>
              <w:spacing w:after="0"/>
              <w:rPr>
                <w:rFonts w:cs="Calibri"/>
                <w:color w:val="000000"/>
                <w:sz w:val="18"/>
                <w:szCs w:val="18"/>
              </w:rPr>
            </w:pPr>
            <w:r>
              <w:rPr>
                <w:rFonts w:cs="Calibri"/>
                <w:color w:val="000000"/>
                <w:sz w:val="18"/>
                <w:szCs w:val="18"/>
              </w:rPr>
              <w:t>Genel tekrar</w:t>
            </w:r>
          </w:p>
        </w:tc>
        <w:tc>
          <w:tcPr>
            <w:tcW w:w="889" w:type="pct"/>
            <w:shd w:val="clear" w:color="auto" w:fill="auto"/>
          </w:tcPr>
          <w:p w14:paraId="7209F4B9" w14:textId="77777777" w:rsidR="000959F8" w:rsidRPr="00C5418D" w:rsidRDefault="000959F8" w:rsidP="00880A93">
            <w:pPr>
              <w:autoSpaceDE w:val="0"/>
              <w:autoSpaceDN w:val="0"/>
              <w:adjustRightInd w:val="0"/>
              <w:spacing w:after="0" w:line="240" w:lineRule="auto"/>
              <w:rPr>
                <w:rFonts w:cs="Calibri"/>
                <w:color w:val="000000"/>
                <w:sz w:val="18"/>
                <w:szCs w:val="18"/>
              </w:rPr>
            </w:pPr>
          </w:p>
        </w:tc>
      </w:tr>
      <w:tr w:rsidR="000959F8" w:rsidRPr="009D45A4" w14:paraId="1A1390B8" w14:textId="77777777" w:rsidTr="00880A93">
        <w:trPr>
          <w:trHeight w:val="283"/>
        </w:trPr>
        <w:tc>
          <w:tcPr>
            <w:tcW w:w="5000" w:type="pct"/>
            <w:gridSpan w:val="13"/>
            <w:shd w:val="clear" w:color="auto" w:fill="auto"/>
            <w:noWrap/>
            <w:vAlign w:val="bottom"/>
            <w:hideMark/>
          </w:tcPr>
          <w:p w14:paraId="6F0B283D" w14:textId="77777777" w:rsidR="000959F8" w:rsidRPr="00C5418D" w:rsidRDefault="000959F8" w:rsidP="00880A93">
            <w:pPr>
              <w:spacing w:after="0" w:line="240" w:lineRule="auto"/>
              <w:rPr>
                <w:rFonts w:cs="Calibri"/>
                <w:color w:val="000000"/>
                <w:sz w:val="18"/>
                <w:szCs w:val="18"/>
              </w:rPr>
            </w:pPr>
          </w:p>
        </w:tc>
      </w:tr>
      <w:tr w:rsidR="000959F8" w:rsidRPr="009D45A4" w14:paraId="4FE14168" w14:textId="77777777" w:rsidTr="00880A93">
        <w:trPr>
          <w:trHeight w:val="284"/>
        </w:trPr>
        <w:tc>
          <w:tcPr>
            <w:tcW w:w="5000" w:type="pct"/>
            <w:gridSpan w:val="13"/>
            <w:shd w:val="clear" w:color="auto" w:fill="auto"/>
            <w:vAlign w:val="center"/>
            <w:hideMark/>
          </w:tcPr>
          <w:p w14:paraId="7BA3A441" w14:textId="77777777" w:rsidR="000959F8" w:rsidRPr="00C5418D" w:rsidRDefault="000959F8" w:rsidP="00880A93">
            <w:pPr>
              <w:spacing w:after="0" w:line="240" w:lineRule="auto"/>
              <w:rPr>
                <w:rFonts w:cs="Calibri"/>
                <w:b/>
                <w:bCs/>
                <w:color w:val="000000"/>
                <w:sz w:val="18"/>
                <w:szCs w:val="18"/>
              </w:rPr>
            </w:pPr>
            <w:r w:rsidRPr="00C5418D">
              <w:rPr>
                <w:rFonts w:cs="Calibri"/>
                <w:b/>
                <w:bCs/>
                <w:color w:val="000000"/>
                <w:sz w:val="18"/>
                <w:szCs w:val="18"/>
              </w:rPr>
              <w:t>KAYNAKLAR</w:t>
            </w:r>
          </w:p>
        </w:tc>
      </w:tr>
      <w:tr w:rsidR="000959F8" w:rsidRPr="009D45A4" w14:paraId="56798046" w14:textId="77777777" w:rsidTr="00880A93">
        <w:trPr>
          <w:trHeight w:val="284"/>
        </w:trPr>
        <w:tc>
          <w:tcPr>
            <w:tcW w:w="994" w:type="pct"/>
            <w:gridSpan w:val="4"/>
            <w:shd w:val="clear" w:color="auto" w:fill="auto"/>
            <w:vAlign w:val="center"/>
            <w:hideMark/>
          </w:tcPr>
          <w:p w14:paraId="0F970CEC"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Ders Notu</w:t>
            </w:r>
          </w:p>
        </w:tc>
        <w:tc>
          <w:tcPr>
            <w:tcW w:w="4006" w:type="pct"/>
            <w:gridSpan w:val="9"/>
            <w:shd w:val="clear" w:color="auto" w:fill="auto"/>
            <w:vAlign w:val="center"/>
            <w:hideMark/>
          </w:tcPr>
          <w:p w14:paraId="30D780EB" w14:textId="77777777" w:rsidR="000959F8" w:rsidRPr="00AC7EBE" w:rsidRDefault="000959F8" w:rsidP="00880A93">
            <w:pPr>
              <w:autoSpaceDE w:val="0"/>
              <w:autoSpaceDN w:val="0"/>
              <w:adjustRightInd w:val="0"/>
              <w:spacing w:after="0" w:line="240" w:lineRule="auto"/>
              <w:rPr>
                <w:rFonts w:cs="Calibri"/>
                <w:color w:val="000000"/>
                <w:sz w:val="18"/>
                <w:szCs w:val="18"/>
              </w:rPr>
            </w:pPr>
            <w:r>
              <w:rPr>
                <w:rFonts w:cs="Calibri"/>
                <w:color w:val="333333"/>
                <w:sz w:val="18"/>
                <w:szCs w:val="18"/>
              </w:rPr>
              <w:t>Bilgin</w:t>
            </w:r>
            <w:r w:rsidRPr="00AC7EBE">
              <w:rPr>
                <w:rFonts w:cs="Calibri"/>
                <w:color w:val="333333"/>
                <w:sz w:val="18"/>
                <w:szCs w:val="18"/>
              </w:rPr>
              <w:t xml:space="preserve">, </w:t>
            </w:r>
            <w:r>
              <w:rPr>
                <w:rFonts w:cs="Calibri"/>
                <w:color w:val="333333"/>
                <w:sz w:val="18"/>
                <w:szCs w:val="18"/>
              </w:rPr>
              <w:t>A</w:t>
            </w:r>
            <w:r w:rsidRPr="00AC7EBE">
              <w:rPr>
                <w:rFonts w:cs="Calibri"/>
                <w:color w:val="333333"/>
                <w:sz w:val="18"/>
                <w:szCs w:val="18"/>
              </w:rPr>
              <w:t>. (20</w:t>
            </w:r>
            <w:r>
              <w:rPr>
                <w:rFonts w:cs="Calibri"/>
                <w:color w:val="333333"/>
                <w:sz w:val="18"/>
                <w:szCs w:val="18"/>
              </w:rPr>
              <w:t>04</w:t>
            </w:r>
            <w:r w:rsidRPr="00AC7EBE">
              <w:rPr>
                <w:rFonts w:cs="Calibri"/>
                <w:color w:val="333333"/>
                <w:sz w:val="18"/>
                <w:szCs w:val="18"/>
              </w:rPr>
              <w:t xml:space="preserve">). </w:t>
            </w:r>
            <w:r>
              <w:rPr>
                <w:rFonts w:cs="Calibri"/>
                <w:color w:val="333333"/>
                <w:sz w:val="18"/>
                <w:szCs w:val="18"/>
              </w:rPr>
              <w:t>Osmanlı Saray Mutfağı (1453-1650)</w:t>
            </w:r>
            <w:r w:rsidRPr="00AC7EBE">
              <w:rPr>
                <w:rFonts w:cs="Calibri"/>
                <w:color w:val="333333"/>
                <w:sz w:val="18"/>
                <w:szCs w:val="18"/>
              </w:rPr>
              <w:t xml:space="preserve">. </w:t>
            </w:r>
            <w:proofErr w:type="gramStart"/>
            <w:r>
              <w:rPr>
                <w:rFonts w:cs="Calibri"/>
                <w:color w:val="333333"/>
                <w:sz w:val="18"/>
                <w:szCs w:val="18"/>
              </w:rPr>
              <w:t>Kitapevi</w:t>
            </w:r>
            <w:r w:rsidRPr="00AC7EBE">
              <w:rPr>
                <w:rFonts w:cs="Calibri"/>
                <w:color w:val="333333"/>
                <w:sz w:val="18"/>
                <w:szCs w:val="18"/>
              </w:rPr>
              <w:t xml:space="preserve"> Yayınları, </w:t>
            </w:r>
            <w:r>
              <w:rPr>
                <w:rFonts w:cs="Calibri"/>
                <w:color w:val="333333"/>
                <w:sz w:val="18"/>
                <w:szCs w:val="18"/>
              </w:rPr>
              <w:t>İstanbul</w:t>
            </w:r>
            <w:r w:rsidRPr="00AC7EBE">
              <w:rPr>
                <w:rFonts w:cs="Calibri"/>
                <w:color w:val="333333"/>
                <w:sz w:val="18"/>
                <w:szCs w:val="18"/>
              </w:rPr>
              <w:t>.</w:t>
            </w:r>
            <w:proofErr w:type="gramEnd"/>
          </w:p>
        </w:tc>
      </w:tr>
      <w:tr w:rsidR="000959F8" w:rsidRPr="009D45A4" w14:paraId="4E2273D4" w14:textId="77777777" w:rsidTr="00880A93">
        <w:trPr>
          <w:trHeight w:val="284"/>
        </w:trPr>
        <w:tc>
          <w:tcPr>
            <w:tcW w:w="994" w:type="pct"/>
            <w:gridSpan w:val="4"/>
            <w:shd w:val="clear" w:color="auto" w:fill="auto"/>
            <w:vAlign w:val="center"/>
            <w:hideMark/>
          </w:tcPr>
          <w:p w14:paraId="0E3AF385" w14:textId="77777777" w:rsidR="000959F8" w:rsidRPr="009D45A4" w:rsidRDefault="000959F8" w:rsidP="00880A93">
            <w:pPr>
              <w:spacing w:after="0" w:line="240" w:lineRule="auto"/>
              <w:rPr>
                <w:rFonts w:cs="Calibri"/>
                <w:b/>
                <w:bCs/>
                <w:color w:val="000000"/>
                <w:sz w:val="18"/>
                <w:szCs w:val="18"/>
              </w:rPr>
            </w:pPr>
            <w:r w:rsidRPr="009D45A4">
              <w:rPr>
                <w:rFonts w:cs="Calibri"/>
                <w:b/>
                <w:bCs/>
                <w:color w:val="000000"/>
                <w:sz w:val="18"/>
                <w:szCs w:val="18"/>
              </w:rPr>
              <w:t>Diğer Kaynaklar</w:t>
            </w:r>
          </w:p>
        </w:tc>
        <w:tc>
          <w:tcPr>
            <w:tcW w:w="4006" w:type="pct"/>
            <w:gridSpan w:val="9"/>
            <w:shd w:val="clear" w:color="auto" w:fill="auto"/>
            <w:vAlign w:val="center"/>
            <w:hideMark/>
          </w:tcPr>
          <w:p w14:paraId="069CF2FC" w14:textId="77777777" w:rsidR="000959F8" w:rsidRPr="00AC7EBE" w:rsidRDefault="000959F8" w:rsidP="00880A93">
            <w:pPr>
              <w:spacing w:after="0"/>
              <w:rPr>
                <w:rFonts w:cs="Calibri"/>
                <w:color w:val="000000"/>
                <w:sz w:val="18"/>
                <w:szCs w:val="18"/>
              </w:rPr>
            </w:pPr>
          </w:p>
        </w:tc>
      </w:tr>
      <w:tr w:rsidR="000959F8" w:rsidRPr="009D45A4" w14:paraId="30F7FB24" w14:textId="77777777" w:rsidTr="00880A93">
        <w:trPr>
          <w:trHeight w:val="243"/>
        </w:trPr>
        <w:tc>
          <w:tcPr>
            <w:tcW w:w="5000" w:type="pct"/>
            <w:gridSpan w:val="13"/>
            <w:shd w:val="clear" w:color="auto" w:fill="auto"/>
            <w:noWrap/>
            <w:vAlign w:val="bottom"/>
            <w:hideMark/>
          </w:tcPr>
          <w:p w14:paraId="1AC27465" w14:textId="77777777" w:rsidR="000959F8" w:rsidRPr="009D45A4" w:rsidRDefault="000959F8" w:rsidP="00880A93">
            <w:pPr>
              <w:spacing w:after="0" w:line="240" w:lineRule="auto"/>
              <w:rPr>
                <w:rFonts w:cs="Calibri"/>
                <w:color w:val="000000"/>
                <w:sz w:val="18"/>
                <w:szCs w:val="18"/>
              </w:rPr>
            </w:pPr>
          </w:p>
        </w:tc>
      </w:tr>
      <w:tr w:rsidR="000959F8" w:rsidRPr="003A0002" w14:paraId="72E21836" w14:textId="77777777" w:rsidTr="00880A93">
        <w:trPr>
          <w:trHeight w:val="284"/>
        </w:trPr>
        <w:tc>
          <w:tcPr>
            <w:tcW w:w="5000" w:type="pct"/>
            <w:gridSpan w:val="13"/>
            <w:shd w:val="clear" w:color="auto" w:fill="auto"/>
            <w:vAlign w:val="center"/>
            <w:hideMark/>
          </w:tcPr>
          <w:p w14:paraId="346A739D" w14:textId="77777777" w:rsidR="000959F8" w:rsidRPr="003A0002" w:rsidRDefault="000959F8" w:rsidP="00880A93">
            <w:pPr>
              <w:spacing w:after="0"/>
              <w:rPr>
                <w:rFonts w:cs="Calibri"/>
                <w:b/>
                <w:sz w:val="18"/>
                <w:szCs w:val="18"/>
              </w:rPr>
            </w:pPr>
            <w:r w:rsidRPr="003A0002">
              <w:rPr>
                <w:rFonts w:cs="Calibri"/>
                <w:b/>
                <w:sz w:val="18"/>
                <w:szCs w:val="18"/>
              </w:rPr>
              <w:t>DEĞERLENDİRME SİSTEMİ</w:t>
            </w:r>
          </w:p>
        </w:tc>
      </w:tr>
      <w:tr w:rsidR="000959F8" w:rsidRPr="003A0002" w14:paraId="59F89258" w14:textId="77777777" w:rsidTr="00880A93">
        <w:trPr>
          <w:trHeight w:val="284"/>
        </w:trPr>
        <w:tc>
          <w:tcPr>
            <w:tcW w:w="1570" w:type="pct"/>
            <w:gridSpan w:val="5"/>
            <w:shd w:val="clear" w:color="auto" w:fill="auto"/>
            <w:vAlign w:val="center"/>
            <w:hideMark/>
          </w:tcPr>
          <w:p w14:paraId="66C7C913" w14:textId="77777777" w:rsidR="000959F8" w:rsidRPr="003A0002" w:rsidRDefault="000959F8"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1979C8AE" w14:textId="77777777" w:rsidR="000959F8" w:rsidRPr="003A0002" w:rsidRDefault="000959F8" w:rsidP="00880A93">
            <w:pPr>
              <w:spacing w:after="0"/>
              <w:rPr>
                <w:rFonts w:cs="Calibri"/>
                <w:b/>
                <w:sz w:val="18"/>
                <w:szCs w:val="18"/>
              </w:rPr>
            </w:pPr>
            <w:r w:rsidRPr="003A0002">
              <w:rPr>
                <w:rFonts w:cs="Calibri"/>
                <w:b/>
                <w:sz w:val="18"/>
                <w:szCs w:val="18"/>
              </w:rPr>
              <w:t>SAYISI</w:t>
            </w:r>
          </w:p>
        </w:tc>
        <w:tc>
          <w:tcPr>
            <w:tcW w:w="1780" w:type="pct"/>
            <w:gridSpan w:val="3"/>
            <w:shd w:val="clear" w:color="auto" w:fill="auto"/>
            <w:vAlign w:val="center"/>
            <w:hideMark/>
          </w:tcPr>
          <w:p w14:paraId="70146877" w14:textId="77777777" w:rsidR="000959F8" w:rsidRPr="003A0002" w:rsidRDefault="000959F8" w:rsidP="00880A93">
            <w:pPr>
              <w:spacing w:after="0"/>
              <w:rPr>
                <w:rFonts w:cs="Calibri"/>
                <w:b/>
                <w:sz w:val="18"/>
                <w:szCs w:val="18"/>
              </w:rPr>
            </w:pPr>
            <w:r w:rsidRPr="003A0002">
              <w:rPr>
                <w:rFonts w:cs="Calibri"/>
                <w:b/>
                <w:sz w:val="18"/>
                <w:szCs w:val="18"/>
              </w:rPr>
              <w:t>KATKI YÜZDESİ</w:t>
            </w:r>
          </w:p>
        </w:tc>
      </w:tr>
      <w:tr w:rsidR="000959F8" w:rsidRPr="003A0002" w14:paraId="17544CEA" w14:textId="77777777" w:rsidTr="00880A93">
        <w:trPr>
          <w:trHeight w:val="284"/>
        </w:trPr>
        <w:tc>
          <w:tcPr>
            <w:tcW w:w="1570" w:type="pct"/>
            <w:gridSpan w:val="5"/>
            <w:shd w:val="clear" w:color="auto" w:fill="auto"/>
            <w:vAlign w:val="center"/>
            <w:hideMark/>
          </w:tcPr>
          <w:p w14:paraId="30131036" w14:textId="77777777" w:rsidR="000959F8" w:rsidRPr="003A0002" w:rsidRDefault="000959F8" w:rsidP="00880A93">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6661C414"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80" w:type="pct"/>
            <w:gridSpan w:val="3"/>
            <w:shd w:val="clear" w:color="auto" w:fill="auto"/>
            <w:vAlign w:val="center"/>
            <w:hideMark/>
          </w:tcPr>
          <w:p w14:paraId="4FAC12A6" w14:textId="6A34BB64" w:rsidR="000959F8" w:rsidRPr="003A0002" w:rsidRDefault="0084720E" w:rsidP="00880A93">
            <w:pPr>
              <w:spacing w:after="0"/>
              <w:jc w:val="center"/>
              <w:rPr>
                <w:rFonts w:cs="Calibri"/>
                <w:sz w:val="18"/>
                <w:szCs w:val="18"/>
              </w:rPr>
            </w:pPr>
            <w:r>
              <w:rPr>
                <w:rFonts w:cs="Calibri"/>
                <w:sz w:val="18"/>
                <w:szCs w:val="18"/>
              </w:rPr>
              <w:t>100</w:t>
            </w:r>
          </w:p>
        </w:tc>
      </w:tr>
      <w:tr w:rsidR="000959F8" w:rsidRPr="003A0002" w14:paraId="2A2D4214" w14:textId="77777777" w:rsidTr="00880A93">
        <w:trPr>
          <w:trHeight w:val="284"/>
        </w:trPr>
        <w:tc>
          <w:tcPr>
            <w:tcW w:w="1570" w:type="pct"/>
            <w:gridSpan w:val="5"/>
            <w:shd w:val="clear" w:color="auto" w:fill="auto"/>
            <w:vAlign w:val="center"/>
            <w:hideMark/>
          </w:tcPr>
          <w:p w14:paraId="181761FC" w14:textId="77777777" w:rsidR="000959F8" w:rsidRPr="003A0002" w:rsidRDefault="000959F8" w:rsidP="00880A93">
            <w:pPr>
              <w:spacing w:after="0"/>
              <w:rPr>
                <w:rFonts w:cs="Calibri"/>
                <w:b/>
                <w:sz w:val="18"/>
                <w:szCs w:val="18"/>
              </w:rPr>
            </w:pPr>
            <w:r w:rsidRPr="003A0002">
              <w:rPr>
                <w:rFonts w:cs="Calibri"/>
                <w:b/>
                <w:sz w:val="18"/>
                <w:szCs w:val="18"/>
              </w:rPr>
              <w:t>Ödev</w:t>
            </w:r>
          </w:p>
        </w:tc>
        <w:tc>
          <w:tcPr>
            <w:tcW w:w="1650" w:type="pct"/>
            <w:gridSpan w:val="5"/>
            <w:shd w:val="clear" w:color="auto" w:fill="auto"/>
            <w:noWrap/>
            <w:vAlign w:val="bottom"/>
            <w:hideMark/>
          </w:tcPr>
          <w:p w14:paraId="5416C422" w14:textId="77777777" w:rsidR="000959F8" w:rsidRPr="003A0002" w:rsidRDefault="000959F8" w:rsidP="00880A93">
            <w:pPr>
              <w:spacing w:after="0"/>
              <w:jc w:val="center"/>
              <w:rPr>
                <w:rFonts w:cs="Calibri"/>
                <w:sz w:val="18"/>
                <w:szCs w:val="18"/>
              </w:rPr>
            </w:pPr>
          </w:p>
        </w:tc>
        <w:tc>
          <w:tcPr>
            <w:tcW w:w="1780" w:type="pct"/>
            <w:gridSpan w:val="3"/>
            <w:shd w:val="clear" w:color="auto" w:fill="auto"/>
            <w:vAlign w:val="center"/>
            <w:hideMark/>
          </w:tcPr>
          <w:p w14:paraId="086F200D" w14:textId="77777777" w:rsidR="000959F8" w:rsidRPr="003A0002" w:rsidRDefault="000959F8" w:rsidP="00880A93">
            <w:pPr>
              <w:spacing w:after="0"/>
              <w:jc w:val="center"/>
              <w:rPr>
                <w:rFonts w:cs="Calibri"/>
                <w:sz w:val="18"/>
                <w:szCs w:val="18"/>
              </w:rPr>
            </w:pPr>
          </w:p>
        </w:tc>
      </w:tr>
      <w:tr w:rsidR="000959F8" w:rsidRPr="003A0002" w14:paraId="01DADE0B" w14:textId="77777777" w:rsidTr="00880A93">
        <w:trPr>
          <w:trHeight w:val="284"/>
        </w:trPr>
        <w:tc>
          <w:tcPr>
            <w:tcW w:w="1570" w:type="pct"/>
            <w:gridSpan w:val="5"/>
            <w:shd w:val="clear" w:color="auto" w:fill="auto"/>
            <w:vAlign w:val="center"/>
            <w:hideMark/>
          </w:tcPr>
          <w:p w14:paraId="254CCB50" w14:textId="247ABB1F" w:rsidR="000959F8" w:rsidRPr="003A0002" w:rsidRDefault="0084720E" w:rsidP="00880A93">
            <w:pPr>
              <w:spacing w:after="0"/>
              <w:rPr>
                <w:rFonts w:cs="Calibri"/>
                <w:b/>
                <w:sz w:val="18"/>
                <w:szCs w:val="18"/>
              </w:rPr>
            </w:pPr>
            <w:r>
              <w:rPr>
                <w:rFonts w:cs="Calibri"/>
                <w:b/>
                <w:sz w:val="18"/>
                <w:szCs w:val="18"/>
              </w:rPr>
              <w:t>Final</w:t>
            </w:r>
            <w:r w:rsidR="000959F8" w:rsidRPr="003A0002">
              <w:rPr>
                <w:rFonts w:cs="Calibri"/>
                <w:b/>
                <w:sz w:val="18"/>
                <w:szCs w:val="18"/>
              </w:rPr>
              <w:t xml:space="preserve"> Sınav</w:t>
            </w:r>
          </w:p>
        </w:tc>
        <w:tc>
          <w:tcPr>
            <w:tcW w:w="1650" w:type="pct"/>
            <w:gridSpan w:val="5"/>
            <w:shd w:val="clear" w:color="auto" w:fill="auto"/>
            <w:noWrap/>
            <w:vAlign w:val="bottom"/>
            <w:hideMark/>
          </w:tcPr>
          <w:p w14:paraId="0E2091EF" w14:textId="13695E38" w:rsidR="000959F8" w:rsidRPr="003A0002" w:rsidRDefault="0084720E" w:rsidP="00880A93">
            <w:pPr>
              <w:spacing w:after="0"/>
              <w:jc w:val="center"/>
              <w:rPr>
                <w:rFonts w:cs="Calibri"/>
                <w:sz w:val="18"/>
                <w:szCs w:val="18"/>
              </w:rPr>
            </w:pPr>
            <w:r>
              <w:rPr>
                <w:rFonts w:cs="Calibri"/>
                <w:sz w:val="18"/>
                <w:szCs w:val="18"/>
              </w:rPr>
              <w:t>1</w:t>
            </w:r>
          </w:p>
        </w:tc>
        <w:tc>
          <w:tcPr>
            <w:tcW w:w="1780" w:type="pct"/>
            <w:gridSpan w:val="3"/>
            <w:shd w:val="clear" w:color="auto" w:fill="auto"/>
            <w:vAlign w:val="center"/>
            <w:hideMark/>
          </w:tcPr>
          <w:p w14:paraId="128B3772" w14:textId="4C504889" w:rsidR="000959F8" w:rsidRPr="003A0002" w:rsidRDefault="0084720E" w:rsidP="00880A93">
            <w:pPr>
              <w:spacing w:after="0"/>
              <w:jc w:val="center"/>
              <w:rPr>
                <w:rFonts w:cs="Calibri"/>
                <w:sz w:val="18"/>
                <w:szCs w:val="18"/>
              </w:rPr>
            </w:pPr>
            <w:r>
              <w:rPr>
                <w:rFonts w:cs="Calibri"/>
                <w:sz w:val="18"/>
                <w:szCs w:val="18"/>
              </w:rPr>
              <w:t>100</w:t>
            </w:r>
          </w:p>
        </w:tc>
      </w:tr>
      <w:tr w:rsidR="000959F8" w:rsidRPr="003A0002" w14:paraId="03F70BEB" w14:textId="77777777" w:rsidTr="00880A93">
        <w:trPr>
          <w:trHeight w:val="284"/>
        </w:trPr>
        <w:tc>
          <w:tcPr>
            <w:tcW w:w="1570" w:type="pct"/>
            <w:gridSpan w:val="5"/>
            <w:shd w:val="clear" w:color="auto" w:fill="auto"/>
            <w:vAlign w:val="center"/>
            <w:hideMark/>
          </w:tcPr>
          <w:p w14:paraId="4485065E" w14:textId="77777777" w:rsidR="000959F8" w:rsidRPr="003A0002" w:rsidRDefault="000959F8" w:rsidP="00880A93">
            <w:pPr>
              <w:spacing w:after="0"/>
              <w:rPr>
                <w:rFonts w:cs="Calibri"/>
                <w:b/>
                <w:sz w:val="18"/>
                <w:szCs w:val="18"/>
              </w:rPr>
            </w:pPr>
          </w:p>
        </w:tc>
        <w:tc>
          <w:tcPr>
            <w:tcW w:w="1650" w:type="pct"/>
            <w:gridSpan w:val="5"/>
            <w:shd w:val="clear" w:color="auto" w:fill="auto"/>
            <w:noWrap/>
            <w:vAlign w:val="bottom"/>
            <w:hideMark/>
          </w:tcPr>
          <w:p w14:paraId="3E520ABC" w14:textId="77777777" w:rsidR="000959F8" w:rsidRPr="003A0002" w:rsidRDefault="000959F8" w:rsidP="00880A93">
            <w:pPr>
              <w:spacing w:after="0"/>
              <w:jc w:val="center"/>
              <w:rPr>
                <w:rFonts w:cs="Calibri"/>
                <w:sz w:val="18"/>
                <w:szCs w:val="18"/>
              </w:rPr>
            </w:pPr>
            <w:r w:rsidRPr="003A0002">
              <w:rPr>
                <w:rFonts w:cs="Calibri"/>
                <w:sz w:val="18"/>
                <w:szCs w:val="18"/>
              </w:rPr>
              <w:t>Toplam</w:t>
            </w:r>
          </w:p>
        </w:tc>
        <w:tc>
          <w:tcPr>
            <w:tcW w:w="1780" w:type="pct"/>
            <w:gridSpan w:val="3"/>
            <w:shd w:val="clear" w:color="auto" w:fill="auto"/>
            <w:vAlign w:val="center"/>
            <w:hideMark/>
          </w:tcPr>
          <w:p w14:paraId="6C729CD2" w14:textId="3EFB8078" w:rsidR="000959F8" w:rsidRPr="003A0002" w:rsidRDefault="000959F8" w:rsidP="00880A93">
            <w:pPr>
              <w:spacing w:after="0"/>
              <w:jc w:val="center"/>
              <w:rPr>
                <w:rFonts w:cs="Calibri"/>
                <w:sz w:val="18"/>
                <w:szCs w:val="18"/>
              </w:rPr>
            </w:pPr>
          </w:p>
        </w:tc>
      </w:tr>
      <w:tr w:rsidR="000959F8" w:rsidRPr="003A0002" w14:paraId="70C02ABC" w14:textId="77777777" w:rsidTr="00880A93">
        <w:trPr>
          <w:trHeight w:val="284"/>
        </w:trPr>
        <w:tc>
          <w:tcPr>
            <w:tcW w:w="1570" w:type="pct"/>
            <w:gridSpan w:val="5"/>
            <w:shd w:val="clear" w:color="auto" w:fill="auto"/>
            <w:vAlign w:val="center"/>
            <w:hideMark/>
          </w:tcPr>
          <w:p w14:paraId="3790F1F1" w14:textId="77777777" w:rsidR="000959F8" w:rsidRPr="003A0002" w:rsidRDefault="000959F8"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4E9E6D89"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80" w:type="pct"/>
            <w:gridSpan w:val="3"/>
            <w:shd w:val="clear" w:color="auto" w:fill="auto"/>
            <w:vAlign w:val="center"/>
            <w:hideMark/>
          </w:tcPr>
          <w:p w14:paraId="2EDD0972" w14:textId="77777777" w:rsidR="000959F8" w:rsidRPr="003A0002" w:rsidRDefault="000959F8" w:rsidP="00880A93">
            <w:pPr>
              <w:spacing w:after="0"/>
              <w:jc w:val="center"/>
              <w:rPr>
                <w:rFonts w:cs="Calibri"/>
                <w:sz w:val="18"/>
                <w:szCs w:val="18"/>
              </w:rPr>
            </w:pPr>
            <w:r w:rsidRPr="003A0002">
              <w:rPr>
                <w:rFonts w:cs="Calibri"/>
                <w:sz w:val="18"/>
                <w:szCs w:val="18"/>
              </w:rPr>
              <w:t>40</w:t>
            </w:r>
          </w:p>
        </w:tc>
      </w:tr>
      <w:tr w:rsidR="000959F8" w:rsidRPr="003A0002" w14:paraId="6760B0CA" w14:textId="77777777" w:rsidTr="00880A93">
        <w:trPr>
          <w:trHeight w:val="284"/>
        </w:trPr>
        <w:tc>
          <w:tcPr>
            <w:tcW w:w="1570" w:type="pct"/>
            <w:gridSpan w:val="5"/>
            <w:shd w:val="clear" w:color="auto" w:fill="auto"/>
            <w:vAlign w:val="center"/>
            <w:hideMark/>
          </w:tcPr>
          <w:p w14:paraId="173463B6" w14:textId="77777777" w:rsidR="000959F8" w:rsidRPr="003A0002" w:rsidRDefault="000959F8"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4FE208DE" w14:textId="77777777" w:rsidR="000959F8" w:rsidRPr="003A0002" w:rsidRDefault="000959F8" w:rsidP="00880A93">
            <w:pPr>
              <w:spacing w:after="0"/>
              <w:jc w:val="center"/>
              <w:rPr>
                <w:rFonts w:cs="Calibri"/>
                <w:sz w:val="18"/>
                <w:szCs w:val="18"/>
              </w:rPr>
            </w:pPr>
            <w:r w:rsidRPr="003A0002">
              <w:rPr>
                <w:rFonts w:cs="Calibri"/>
                <w:sz w:val="18"/>
                <w:szCs w:val="18"/>
              </w:rPr>
              <w:t>1</w:t>
            </w:r>
          </w:p>
        </w:tc>
        <w:tc>
          <w:tcPr>
            <w:tcW w:w="1780" w:type="pct"/>
            <w:gridSpan w:val="3"/>
            <w:shd w:val="clear" w:color="auto" w:fill="auto"/>
            <w:vAlign w:val="center"/>
            <w:hideMark/>
          </w:tcPr>
          <w:p w14:paraId="2D7B1EFE" w14:textId="77777777" w:rsidR="000959F8" w:rsidRPr="003A0002" w:rsidRDefault="000959F8" w:rsidP="00880A93">
            <w:pPr>
              <w:spacing w:after="0"/>
              <w:jc w:val="center"/>
              <w:rPr>
                <w:rFonts w:cs="Calibri"/>
                <w:sz w:val="18"/>
                <w:szCs w:val="18"/>
              </w:rPr>
            </w:pPr>
            <w:r w:rsidRPr="003A0002">
              <w:rPr>
                <w:rFonts w:cs="Calibri"/>
                <w:sz w:val="18"/>
                <w:szCs w:val="18"/>
              </w:rPr>
              <w:t>60</w:t>
            </w:r>
          </w:p>
        </w:tc>
      </w:tr>
      <w:tr w:rsidR="000959F8" w:rsidRPr="003A0002" w14:paraId="719A3921" w14:textId="77777777" w:rsidTr="00880A93">
        <w:trPr>
          <w:trHeight w:val="284"/>
        </w:trPr>
        <w:tc>
          <w:tcPr>
            <w:tcW w:w="1570" w:type="pct"/>
            <w:gridSpan w:val="5"/>
            <w:shd w:val="clear" w:color="auto" w:fill="auto"/>
            <w:vAlign w:val="center"/>
            <w:hideMark/>
          </w:tcPr>
          <w:p w14:paraId="036B3045" w14:textId="77777777" w:rsidR="000959F8" w:rsidRPr="003A0002" w:rsidRDefault="000959F8" w:rsidP="00880A93">
            <w:pPr>
              <w:spacing w:after="0"/>
              <w:rPr>
                <w:rFonts w:cs="Calibri"/>
                <w:sz w:val="18"/>
                <w:szCs w:val="18"/>
              </w:rPr>
            </w:pPr>
          </w:p>
        </w:tc>
        <w:tc>
          <w:tcPr>
            <w:tcW w:w="1650" w:type="pct"/>
            <w:gridSpan w:val="5"/>
            <w:shd w:val="clear" w:color="auto" w:fill="auto"/>
            <w:noWrap/>
            <w:vAlign w:val="bottom"/>
            <w:hideMark/>
          </w:tcPr>
          <w:p w14:paraId="42277659" w14:textId="77777777" w:rsidR="000959F8" w:rsidRPr="003A0002" w:rsidRDefault="000959F8" w:rsidP="00880A93">
            <w:pPr>
              <w:spacing w:after="0"/>
              <w:jc w:val="center"/>
              <w:rPr>
                <w:rFonts w:cs="Calibri"/>
                <w:sz w:val="18"/>
                <w:szCs w:val="18"/>
              </w:rPr>
            </w:pPr>
            <w:r w:rsidRPr="003A0002">
              <w:rPr>
                <w:rFonts w:cs="Calibri"/>
                <w:sz w:val="18"/>
                <w:szCs w:val="18"/>
              </w:rPr>
              <w:t>Toplam</w:t>
            </w:r>
          </w:p>
        </w:tc>
        <w:tc>
          <w:tcPr>
            <w:tcW w:w="1780" w:type="pct"/>
            <w:gridSpan w:val="3"/>
            <w:shd w:val="clear" w:color="auto" w:fill="auto"/>
            <w:vAlign w:val="center"/>
            <w:hideMark/>
          </w:tcPr>
          <w:p w14:paraId="7EF3FF68" w14:textId="77777777" w:rsidR="000959F8" w:rsidRPr="003A0002" w:rsidRDefault="000959F8" w:rsidP="00880A93">
            <w:pPr>
              <w:spacing w:after="0"/>
              <w:jc w:val="center"/>
              <w:rPr>
                <w:rFonts w:cs="Calibri"/>
                <w:sz w:val="18"/>
                <w:szCs w:val="18"/>
              </w:rPr>
            </w:pPr>
            <w:r w:rsidRPr="003A0002">
              <w:rPr>
                <w:rFonts w:cs="Calibri"/>
                <w:sz w:val="18"/>
                <w:szCs w:val="18"/>
              </w:rPr>
              <w:t>100</w:t>
            </w:r>
          </w:p>
        </w:tc>
      </w:tr>
      <w:tr w:rsidR="000959F8" w:rsidRPr="003A0002" w14:paraId="474B22B0" w14:textId="77777777" w:rsidTr="00880A93">
        <w:trPr>
          <w:trHeight w:val="300"/>
        </w:trPr>
        <w:tc>
          <w:tcPr>
            <w:tcW w:w="5000" w:type="pct"/>
            <w:gridSpan w:val="13"/>
            <w:shd w:val="clear" w:color="auto" w:fill="auto"/>
            <w:vAlign w:val="center"/>
            <w:hideMark/>
          </w:tcPr>
          <w:p w14:paraId="448EAD09" w14:textId="77777777" w:rsidR="000959F8" w:rsidRPr="003A0002" w:rsidRDefault="000959F8" w:rsidP="00880A93">
            <w:pPr>
              <w:spacing w:after="0" w:line="240" w:lineRule="auto"/>
              <w:rPr>
                <w:rFonts w:cs="Calibri"/>
                <w:b/>
                <w:bCs/>
                <w:sz w:val="18"/>
                <w:szCs w:val="18"/>
              </w:rPr>
            </w:pPr>
          </w:p>
          <w:p w14:paraId="30910A76" w14:textId="77777777" w:rsidR="000959F8" w:rsidRPr="003A0002" w:rsidRDefault="000959F8" w:rsidP="00880A93">
            <w:pPr>
              <w:spacing w:after="0" w:line="240" w:lineRule="auto"/>
              <w:rPr>
                <w:rFonts w:cs="Calibri"/>
                <w:b/>
                <w:bCs/>
                <w:sz w:val="18"/>
                <w:szCs w:val="18"/>
              </w:rPr>
            </w:pPr>
            <w:r w:rsidRPr="003A0002">
              <w:rPr>
                <w:rFonts w:cs="Calibri"/>
                <w:b/>
                <w:bCs/>
                <w:sz w:val="18"/>
                <w:szCs w:val="18"/>
              </w:rPr>
              <w:t>İŞYÜKÜ HESAPLAMA</w:t>
            </w:r>
          </w:p>
        </w:tc>
      </w:tr>
      <w:tr w:rsidR="000959F8" w:rsidRPr="003A0002" w14:paraId="4A977395" w14:textId="77777777" w:rsidTr="00880A93">
        <w:trPr>
          <w:trHeight w:val="476"/>
        </w:trPr>
        <w:tc>
          <w:tcPr>
            <w:tcW w:w="2316" w:type="pct"/>
            <w:gridSpan w:val="7"/>
            <w:shd w:val="clear" w:color="auto" w:fill="auto"/>
            <w:vAlign w:val="center"/>
            <w:hideMark/>
          </w:tcPr>
          <w:p w14:paraId="287EA144" w14:textId="77777777" w:rsidR="000959F8" w:rsidRPr="003A0002" w:rsidRDefault="000959F8" w:rsidP="00880A93">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1CFD73B0"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424BF371"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İş Yükü Süresi (Saat)</w:t>
            </w:r>
          </w:p>
        </w:tc>
        <w:tc>
          <w:tcPr>
            <w:tcW w:w="907" w:type="pct"/>
            <w:gridSpan w:val="2"/>
            <w:shd w:val="clear" w:color="auto" w:fill="auto"/>
            <w:vAlign w:val="center"/>
          </w:tcPr>
          <w:p w14:paraId="76C6FAFB" w14:textId="77777777" w:rsidR="000959F8" w:rsidRPr="003A0002" w:rsidRDefault="000959F8" w:rsidP="00880A93">
            <w:pPr>
              <w:spacing w:after="0" w:line="240" w:lineRule="auto"/>
              <w:jc w:val="center"/>
              <w:rPr>
                <w:rFonts w:cs="Calibri"/>
                <w:b/>
                <w:bCs/>
                <w:sz w:val="18"/>
                <w:szCs w:val="18"/>
              </w:rPr>
            </w:pPr>
            <w:r w:rsidRPr="003A0002">
              <w:rPr>
                <w:rFonts w:cs="Calibri"/>
                <w:b/>
                <w:bCs/>
                <w:sz w:val="18"/>
                <w:szCs w:val="18"/>
              </w:rPr>
              <w:t>Toplam İş Yükü (Saat)</w:t>
            </w:r>
          </w:p>
        </w:tc>
      </w:tr>
      <w:tr w:rsidR="000959F8" w:rsidRPr="003A0002" w14:paraId="56A441C9" w14:textId="77777777" w:rsidTr="00880A93">
        <w:trPr>
          <w:trHeight w:val="420"/>
        </w:trPr>
        <w:tc>
          <w:tcPr>
            <w:tcW w:w="2316" w:type="pct"/>
            <w:gridSpan w:val="7"/>
            <w:shd w:val="clear" w:color="auto" w:fill="auto"/>
            <w:vAlign w:val="center"/>
            <w:hideMark/>
          </w:tcPr>
          <w:p w14:paraId="2F39F379" w14:textId="77777777" w:rsidR="000959F8" w:rsidRPr="003A0002" w:rsidRDefault="000959F8" w:rsidP="00880A93">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5D3E225A" w14:textId="77777777" w:rsidR="000959F8" w:rsidRPr="003A0002" w:rsidRDefault="000959F8" w:rsidP="00880A93">
            <w:pPr>
              <w:spacing w:after="0" w:line="240" w:lineRule="auto"/>
              <w:jc w:val="center"/>
              <w:rPr>
                <w:rFonts w:cs="Calibri"/>
                <w:sz w:val="18"/>
                <w:szCs w:val="18"/>
              </w:rPr>
            </w:pPr>
            <w:r>
              <w:rPr>
                <w:rFonts w:cs="Calibri"/>
                <w:sz w:val="18"/>
                <w:szCs w:val="18"/>
              </w:rPr>
              <w:t>14</w:t>
            </w:r>
          </w:p>
        </w:tc>
        <w:tc>
          <w:tcPr>
            <w:tcW w:w="973" w:type="pct"/>
            <w:gridSpan w:val="3"/>
            <w:shd w:val="clear" w:color="auto" w:fill="auto"/>
            <w:vAlign w:val="center"/>
          </w:tcPr>
          <w:p w14:paraId="33B8B5C8" w14:textId="77777777" w:rsidR="000959F8" w:rsidRPr="003A0002" w:rsidRDefault="000959F8" w:rsidP="00880A93">
            <w:pPr>
              <w:spacing w:after="0" w:line="240" w:lineRule="auto"/>
              <w:jc w:val="center"/>
              <w:rPr>
                <w:rFonts w:cs="Calibri"/>
                <w:sz w:val="18"/>
                <w:szCs w:val="18"/>
              </w:rPr>
            </w:pPr>
            <w:r>
              <w:rPr>
                <w:rFonts w:cs="Calibri"/>
                <w:sz w:val="18"/>
                <w:szCs w:val="18"/>
              </w:rPr>
              <w:t>3</w:t>
            </w:r>
          </w:p>
        </w:tc>
        <w:tc>
          <w:tcPr>
            <w:tcW w:w="907" w:type="pct"/>
            <w:gridSpan w:val="2"/>
            <w:shd w:val="clear" w:color="auto" w:fill="auto"/>
            <w:vAlign w:val="center"/>
          </w:tcPr>
          <w:p w14:paraId="50228063" w14:textId="77777777" w:rsidR="000959F8" w:rsidRPr="003A0002" w:rsidRDefault="000959F8" w:rsidP="00880A93">
            <w:pPr>
              <w:spacing w:after="0" w:line="240" w:lineRule="auto"/>
              <w:jc w:val="center"/>
              <w:rPr>
                <w:rFonts w:cs="Calibri"/>
                <w:sz w:val="18"/>
                <w:szCs w:val="18"/>
              </w:rPr>
            </w:pPr>
            <w:r>
              <w:rPr>
                <w:rFonts w:cs="Calibri"/>
                <w:sz w:val="18"/>
                <w:szCs w:val="18"/>
              </w:rPr>
              <w:t>42</w:t>
            </w:r>
          </w:p>
        </w:tc>
      </w:tr>
      <w:tr w:rsidR="000959F8" w:rsidRPr="003A0002" w14:paraId="40A0A227" w14:textId="77777777" w:rsidTr="00880A93">
        <w:trPr>
          <w:trHeight w:val="420"/>
        </w:trPr>
        <w:tc>
          <w:tcPr>
            <w:tcW w:w="2316" w:type="pct"/>
            <w:gridSpan w:val="7"/>
            <w:shd w:val="clear" w:color="auto" w:fill="auto"/>
            <w:vAlign w:val="center"/>
            <w:hideMark/>
          </w:tcPr>
          <w:p w14:paraId="767CA477"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26BE7161"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73104B5C"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07" w:type="pct"/>
            <w:gridSpan w:val="2"/>
            <w:shd w:val="clear" w:color="auto" w:fill="auto"/>
            <w:vAlign w:val="center"/>
          </w:tcPr>
          <w:p w14:paraId="5328004E"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r>
      <w:tr w:rsidR="000959F8" w:rsidRPr="003A0002" w14:paraId="5D24F89D" w14:textId="77777777" w:rsidTr="00880A93">
        <w:trPr>
          <w:trHeight w:val="420"/>
        </w:trPr>
        <w:tc>
          <w:tcPr>
            <w:tcW w:w="2316" w:type="pct"/>
            <w:gridSpan w:val="7"/>
            <w:shd w:val="clear" w:color="auto" w:fill="auto"/>
            <w:vAlign w:val="center"/>
            <w:hideMark/>
          </w:tcPr>
          <w:p w14:paraId="6D7988A2"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6A7BA037"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23BE5771"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07" w:type="pct"/>
            <w:gridSpan w:val="2"/>
            <w:shd w:val="clear" w:color="auto" w:fill="auto"/>
            <w:vAlign w:val="center"/>
          </w:tcPr>
          <w:p w14:paraId="582D4E62"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r>
      <w:tr w:rsidR="000959F8" w:rsidRPr="003A0002" w14:paraId="30E20713" w14:textId="77777777" w:rsidTr="00880A93">
        <w:trPr>
          <w:trHeight w:val="420"/>
        </w:trPr>
        <w:tc>
          <w:tcPr>
            <w:tcW w:w="2316" w:type="pct"/>
            <w:gridSpan w:val="7"/>
            <w:shd w:val="clear" w:color="auto" w:fill="auto"/>
            <w:vAlign w:val="center"/>
            <w:hideMark/>
          </w:tcPr>
          <w:p w14:paraId="6E629844" w14:textId="77777777" w:rsidR="000959F8" w:rsidRPr="003A0002" w:rsidRDefault="000959F8" w:rsidP="00880A93">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577864DC"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40C22503" w14:textId="77777777" w:rsidR="000959F8" w:rsidRPr="003A0002" w:rsidRDefault="000959F8" w:rsidP="00880A93">
            <w:pPr>
              <w:spacing w:after="0" w:line="240" w:lineRule="auto"/>
              <w:jc w:val="center"/>
              <w:rPr>
                <w:rFonts w:cs="Calibri"/>
                <w:sz w:val="18"/>
                <w:szCs w:val="18"/>
              </w:rPr>
            </w:pPr>
            <w:r>
              <w:rPr>
                <w:rFonts w:cs="Calibri"/>
                <w:sz w:val="18"/>
                <w:szCs w:val="18"/>
              </w:rPr>
              <w:t>18</w:t>
            </w:r>
          </w:p>
        </w:tc>
        <w:tc>
          <w:tcPr>
            <w:tcW w:w="907" w:type="pct"/>
            <w:gridSpan w:val="2"/>
            <w:shd w:val="clear" w:color="auto" w:fill="auto"/>
            <w:vAlign w:val="center"/>
          </w:tcPr>
          <w:p w14:paraId="7312BCCD" w14:textId="77777777" w:rsidR="000959F8" w:rsidRPr="003A0002" w:rsidRDefault="000959F8" w:rsidP="00880A93">
            <w:pPr>
              <w:spacing w:after="0" w:line="240" w:lineRule="auto"/>
              <w:jc w:val="center"/>
              <w:rPr>
                <w:rFonts w:cs="Calibri"/>
                <w:sz w:val="18"/>
                <w:szCs w:val="18"/>
              </w:rPr>
            </w:pPr>
            <w:r>
              <w:rPr>
                <w:rFonts w:cs="Calibri"/>
                <w:sz w:val="18"/>
                <w:szCs w:val="18"/>
              </w:rPr>
              <w:t>18</w:t>
            </w:r>
          </w:p>
        </w:tc>
      </w:tr>
      <w:tr w:rsidR="000959F8" w:rsidRPr="003A0002" w14:paraId="4808898A" w14:textId="77777777" w:rsidTr="00880A93">
        <w:trPr>
          <w:trHeight w:val="420"/>
        </w:trPr>
        <w:tc>
          <w:tcPr>
            <w:tcW w:w="2316" w:type="pct"/>
            <w:gridSpan w:val="7"/>
            <w:shd w:val="clear" w:color="auto" w:fill="auto"/>
            <w:vAlign w:val="center"/>
            <w:hideMark/>
          </w:tcPr>
          <w:p w14:paraId="6A362E74" w14:textId="77777777" w:rsidR="000959F8" w:rsidRPr="003A0002" w:rsidRDefault="000959F8"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3BA10E14" w14:textId="77777777" w:rsidR="000959F8" w:rsidRPr="003A0002" w:rsidRDefault="000959F8"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2CA5EB5C" w14:textId="77777777" w:rsidR="000959F8" w:rsidRPr="003A0002" w:rsidRDefault="000959F8" w:rsidP="00880A93">
            <w:pPr>
              <w:spacing w:after="0" w:line="240" w:lineRule="auto"/>
              <w:jc w:val="center"/>
              <w:rPr>
                <w:rFonts w:cs="Calibri"/>
                <w:sz w:val="18"/>
                <w:szCs w:val="18"/>
              </w:rPr>
            </w:pPr>
            <w:r>
              <w:rPr>
                <w:rFonts w:cs="Calibri"/>
                <w:sz w:val="18"/>
                <w:szCs w:val="18"/>
              </w:rPr>
              <w:t>18</w:t>
            </w:r>
          </w:p>
        </w:tc>
        <w:tc>
          <w:tcPr>
            <w:tcW w:w="907" w:type="pct"/>
            <w:gridSpan w:val="2"/>
            <w:shd w:val="clear" w:color="auto" w:fill="auto"/>
            <w:vAlign w:val="center"/>
          </w:tcPr>
          <w:p w14:paraId="7442F6F2" w14:textId="77777777" w:rsidR="000959F8" w:rsidRPr="003A0002" w:rsidRDefault="000959F8" w:rsidP="00880A93">
            <w:pPr>
              <w:spacing w:after="0" w:line="240" w:lineRule="auto"/>
              <w:jc w:val="center"/>
              <w:rPr>
                <w:rFonts w:cs="Calibri"/>
                <w:sz w:val="18"/>
                <w:szCs w:val="18"/>
              </w:rPr>
            </w:pPr>
            <w:r>
              <w:rPr>
                <w:rFonts w:cs="Calibri"/>
                <w:sz w:val="18"/>
                <w:szCs w:val="18"/>
              </w:rPr>
              <w:t>18</w:t>
            </w:r>
          </w:p>
        </w:tc>
      </w:tr>
      <w:tr w:rsidR="000959F8" w:rsidRPr="003A0002" w14:paraId="766730D5" w14:textId="77777777" w:rsidTr="00880A93">
        <w:trPr>
          <w:trHeight w:val="420"/>
        </w:trPr>
        <w:tc>
          <w:tcPr>
            <w:tcW w:w="2316" w:type="pct"/>
            <w:gridSpan w:val="7"/>
            <w:shd w:val="clear" w:color="auto" w:fill="auto"/>
            <w:vAlign w:val="center"/>
            <w:hideMark/>
          </w:tcPr>
          <w:p w14:paraId="0A915511" w14:textId="77777777" w:rsidR="000959F8" w:rsidRPr="003A0002" w:rsidRDefault="000959F8" w:rsidP="00880A93">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0479302A" w14:textId="77777777" w:rsidR="000959F8" w:rsidRPr="003A0002" w:rsidRDefault="000959F8" w:rsidP="00880A93">
            <w:pPr>
              <w:spacing w:after="0" w:line="240" w:lineRule="auto"/>
              <w:jc w:val="center"/>
              <w:rPr>
                <w:rFonts w:cs="Calibri"/>
                <w:sz w:val="18"/>
                <w:szCs w:val="18"/>
              </w:rPr>
            </w:pPr>
          </w:p>
        </w:tc>
        <w:tc>
          <w:tcPr>
            <w:tcW w:w="973" w:type="pct"/>
            <w:gridSpan w:val="3"/>
            <w:shd w:val="clear" w:color="auto" w:fill="auto"/>
            <w:vAlign w:val="center"/>
          </w:tcPr>
          <w:p w14:paraId="38397D92" w14:textId="77777777" w:rsidR="000959F8" w:rsidRPr="003A0002" w:rsidRDefault="000959F8" w:rsidP="00880A93">
            <w:pPr>
              <w:spacing w:after="0" w:line="240" w:lineRule="auto"/>
              <w:jc w:val="center"/>
              <w:rPr>
                <w:rFonts w:cs="Calibri"/>
                <w:sz w:val="18"/>
                <w:szCs w:val="18"/>
              </w:rPr>
            </w:pPr>
          </w:p>
        </w:tc>
        <w:tc>
          <w:tcPr>
            <w:tcW w:w="907" w:type="pct"/>
            <w:gridSpan w:val="2"/>
            <w:shd w:val="clear" w:color="auto" w:fill="auto"/>
            <w:vAlign w:val="center"/>
          </w:tcPr>
          <w:p w14:paraId="10931A5E" w14:textId="77777777" w:rsidR="000959F8" w:rsidRPr="003A0002" w:rsidRDefault="000959F8" w:rsidP="00880A93">
            <w:pPr>
              <w:spacing w:after="0" w:line="240" w:lineRule="auto"/>
              <w:jc w:val="center"/>
              <w:rPr>
                <w:rFonts w:cs="Calibri"/>
                <w:sz w:val="18"/>
                <w:szCs w:val="18"/>
              </w:rPr>
            </w:pPr>
          </w:p>
        </w:tc>
      </w:tr>
      <w:tr w:rsidR="000959F8" w:rsidRPr="003A0002" w14:paraId="2CD10FE6" w14:textId="77777777" w:rsidTr="00880A93">
        <w:trPr>
          <w:trHeight w:val="420"/>
        </w:trPr>
        <w:tc>
          <w:tcPr>
            <w:tcW w:w="2316" w:type="pct"/>
            <w:gridSpan w:val="7"/>
            <w:shd w:val="clear" w:color="auto" w:fill="auto"/>
            <w:vAlign w:val="center"/>
          </w:tcPr>
          <w:p w14:paraId="6FC94D6B" w14:textId="77777777" w:rsidR="000959F8" w:rsidRPr="003A0002" w:rsidRDefault="000959F8" w:rsidP="00880A93">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18ABED65" w14:textId="77777777" w:rsidR="000959F8" w:rsidRPr="003A0002" w:rsidRDefault="000959F8" w:rsidP="00880A93">
            <w:pPr>
              <w:spacing w:after="0" w:line="240" w:lineRule="auto"/>
              <w:jc w:val="center"/>
              <w:rPr>
                <w:rFonts w:cs="Calibri"/>
                <w:sz w:val="18"/>
                <w:szCs w:val="18"/>
              </w:rPr>
            </w:pPr>
            <w:r>
              <w:rPr>
                <w:rFonts w:cs="Calibri"/>
                <w:sz w:val="18"/>
                <w:szCs w:val="18"/>
              </w:rPr>
              <w:t>14</w:t>
            </w:r>
          </w:p>
        </w:tc>
        <w:tc>
          <w:tcPr>
            <w:tcW w:w="973" w:type="pct"/>
            <w:gridSpan w:val="3"/>
            <w:shd w:val="clear" w:color="auto" w:fill="auto"/>
            <w:vAlign w:val="center"/>
          </w:tcPr>
          <w:p w14:paraId="16BF0859" w14:textId="77777777" w:rsidR="000959F8" w:rsidRPr="003A0002" w:rsidRDefault="000959F8" w:rsidP="00880A93">
            <w:pPr>
              <w:spacing w:after="0" w:line="240" w:lineRule="auto"/>
              <w:jc w:val="center"/>
              <w:rPr>
                <w:rFonts w:cs="Calibri"/>
                <w:sz w:val="18"/>
                <w:szCs w:val="18"/>
              </w:rPr>
            </w:pPr>
            <w:r>
              <w:rPr>
                <w:rFonts w:cs="Calibri"/>
                <w:sz w:val="18"/>
                <w:szCs w:val="18"/>
              </w:rPr>
              <w:t>5</w:t>
            </w:r>
          </w:p>
        </w:tc>
        <w:tc>
          <w:tcPr>
            <w:tcW w:w="907" w:type="pct"/>
            <w:gridSpan w:val="2"/>
            <w:shd w:val="clear" w:color="auto" w:fill="auto"/>
            <w:vAlign w:val="center"/>
          </w:tcPr>
          <w:p w14:paraId="39AFEAD7" w14:textId="77777777" w:rsidR="000959F8" w:rsidRPr="003A0002" w:rsidRDefault="000959F8" w:rsidP="00880A93">
            <w:pPr>
              <w:spacing w:after="0" w:line="240" w:lineRule="auto"/>
              <w:jc w:val="center"/>
              <w:rPr>
                <w:rFonts w:cs="Calibri"/>
                <w:sz w:val="18"/>
                <w:szCs w:val="18"/>
              </w:rPr>
            </w:pPr>
            <w:r>
              <w:rPr>
                <w:rFonts w:cs="Calibri"/>
                <w:sz w:val="18"/>
                <w:szCs w:val="18"/>
              </w:rPr>
              <w:t>70</w:t>
            </w:r>
          </w:p>
        </w:tc>
      </w:tr>
      <w:tr w:rsidR="000959F8" w:rsidRPr="003A0002" w14:paraId="0EC170FD" w14:textId="77777777" w:rsidTr="00880A93">
        <w:trPr>
          <w:trHeight w:val="420"/>
        </w:trPr>
        <w:tc>
          <w:tcPr>
            <w:tcW w:w="2316" w:type="pct"/>
            <w:gridSpan w:val="7"/>
            <w:shd w:val="clear" w:color="auto" w:fill="auto"/>
            <w:vAlign w:val="center"/>
            <w:hideMark/>
          </w:tcPr>
          <w:p w14:paraId="6B5BC391" w14:textId="77777777" w:rsidR="000959F8" w:rsidRPr="003A0002" w:rsidRDefault="000959F8"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3A6A89C9" w14:textId="77777777" w:rsidR="000959F8" w:rsidRPr="003A0002" w:rsidRDefault="000959F8" w:rsidP="00880A93">
            <w:pPr>
              <w:spacing w:after="0" w:line="240" w:lineRule="auto"/>
              <w:jc w:val="center"/>
              <w:rPr>
                <w:rFonts w:cs="Calibri"/>
                <w:sz w:val="18"/>
                <w:szCs w:val="18"/>
              </w:rPr>
            </w:pPr>
          </w:p>
        </w:tc>
        <w:tc>
          <w:tcPr>
            <w:tcW w:w="973" w:type="pct"/>
            <w:gridSpan w:val="3"/>
            <w:shd w:val="clear" w:color="auto" w:fill="auto"/>
            <w:noWrap/>
            <w:vAlign w:val="center"/>
            <w:hideMark/>
          </w:tcPr>
          <w:p w14:paraId="2434C474" w14:textId="77777777" w:rsidR="000959F8" w:rsidRPr="003A0002" w:rsidRDefault="000959F8" w:rsidP="00880A93">
            <w:pPr>
              <w:spacing w:after="0" w:line="240" w:lineRule="auto"/>
              <w:jc w:val="center"/>
              <w:rPr>
                <w:rFonts w:cs="Calibri"/>
                <w:sz w:val="18"/>
                <w:szCs w:val="18"/>
              </w:rPr>
            </w:pPr>
          </w:p>
        </w:tc>
        <w:tc>
          <w:tcPr>
            <w:tcW w:w="907" w:type="pct"/>
            <w:gridSpan w:val="2"/>
            <w:shd w:val="clear" w:color="auto" w:fill="auto"/>
            <w:noWrap/>
            <w:vAlign w:val="center"/>
            <w:hideMark/>
          </w:tcPr>
          <w:p w14:paraId="17616737" w14:textId="77777777" w:rsidR="000959F8" w:rsidRPr="003A0002" w:rsidRDefault="000959F8" w:rsidP="00880A93">
            <w:pPr>
              <w:spacing w:after="0" w:line="240" w:lineRule="auto"/>
              <w:jc w:val="center"/>
              <w:rPr>
                <w:rFonts w:cs="Calibri"/>
                <w:sz w:val="18"/>
                <w:szCs w:val="18"/>
              </w:rPr>
            </w:pPr>
            <w:r>
              <w:rPr>
                <w:rFonts w:cs="Calibri"/>
                <w:sz w:val="18"/>
                <w:szCs w:val="18"/>
              </w:rPr>
              <w:t>150</w:t>
            </w:r>
          </w:p>
        </w:tc>
      </w:tr>
      <w:tr w:rsidR="000959F8" w:rsidRPr="003A0002" w14:paraId="1043D56E" w14:textId="77777777" w:rsidTr="00880A93">
        <w:trPr>
          <w:trHeight w:val="420"/>
        </w:trPr>
        <w:tc>
          <w:tcPr>
            <w:tcW w:w="2316" w:type="pct"/>
            <w:gridSpan w:val="7"/>
            <w:shd w:val="clear" w:color="auto" w:fill="auto"/>
            <w:vAlign w:val="center"/>
            <w:hideMark/>
          </w:tcPr>
          <w:p w14:paraId="2E1862BE" w14:textId="77777777" w:rsidR="000959F8" w:rsidRPr="003A0002" w:rsidRDefault="000959F8"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7890DBC7" w14:textId="77777777" w:rsidR="000959F8" w:rsidRPr="003A0002" w:rsidRDefault="000959F8" w:rsidP="00880A93">
            <w:pPr>
              <w:spacing w:after="0" w:line="240" w:lineRule="auto"/>
              <w:jc w:val="center"/>
              <w:rPr>
                <w:rFonts w:cs="Calibri"/>
                <w:sz w:val="18"/>
                <w:szCs w:val="18"/>
              </w:rPr>
            </w:pPr>
          </w:p>
        </w:tc>
        <w:tc>
          <w:tcPr>
            <w:tcW w:w="973" w:type="pct"/>
            <w:gridSpan w:val="3"/>
            <w:shd w:val="clear" w:color="auto" w:fill="auto"/>
            <w:noWrap/>
            <w:vAlign w:val="center"/>
            <w:hideMark/>
          </w:tcPr>
          <w:p w14:paraId="684C4971" w14:textId="77777777" w:rsidR="000959F8" w:rsidRPr="003A0002" w:rsidRDefault="000959F8" w:rsidP="00880A93">
            <w:pPr>
              <w:spacing w:after="0" w:line="240" w:lineRule="auto"/>
              <w:jc w:val="center"/>
              <w:rPr>
                <w:rFonts w:cs="Calibri"/>
                <w:sz w:val="18"/>
                <w:szCs w:val="18"/>
              </w:rPr>
            </w:pPr>
          </w:p>
        </w:tc>
        <w:tc>
          <w:tcPr>
            <w:tcW w:w="907" w:type="pct"/>
            <w:gridSpan w:val="2"/>
            <w:shd w:val="clear" w:color="auto" w:fill="auto"/>
            <w:noWrap/>
            <w:vAlign w:val="center"/>
            <w:hideMark/>
          </w:tcPr>
          <w:p w14:paraId="51AA6079" w14:textId="77777777" w:rsidR="000959F8" w:rsidRPr="003A0002" w:rsidRDefault="000959F8" w:rsidP="00880A93">
            <w:pPr>
              <w:spacing w:after="0" w:line="240" w:lineRule="auto"/>
              <w:jc w:val="center"/>
              <w:rPr>
                <w:rFonts w:cs="Calibri"/>
                <w:sz w:val="18"/>
                <w:szCs w:val="18"/>
              </w:rPr>
            </w:pPr>
            <w:r>
              <w:rPr>
                <w:rFonts w:cs="Calibri"/>
                <w:sz w:val="18"/>
                <w:szCs w:val="18"/>
              </w:rPr>
              <w:t>5</w:t>
            </w:r>
          </w:p>
        </w:tc>
      </w:tr>
    </w:tbl>
    <w:p w14:paraId="155F9DC7" w14:textId="77777777" w:rsidR="000959F8" w:rsidRDefault="000959F8" w:rsidP="000959F8">
      <w:pPr>
        <w:spacing w:line="240" w:lineRule="auto"/>
        <w:rPr>
          <w:rFonts w:cs="Calibri"/>
          <w:sz w:val="18"/>
          <w:szCs w:val="18"/>
        </w:rPr>
      </w:pPr>
    </w:p>
    <w:p w14:paraId="10349358" w14:textId="721F1E4C" w:rsidR="000959F8" w:rsidRPr="0084691D" w:rsidRDefault="002807DC" w:rsidP="000959F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4C054559" w14:textId="77777777" w:rsidR="000959F8" w:rsidRDefault="000959F8" w:rsidP="000959F8">
      <w:pPr>
        <w:spacing w:line="240" w:lineRule="auto"/>
        <w:rPr>
          <w:rFonts w:cs="Calibri"/>
          <w:sz w:val="18"/>
          <w:szCs w:val="18"/>
        </w:rPr>
      </w:pPr>
    </w:p>
    <w:p w14:paraId="014251E2" w14:textId="77777777" w:rsidR="000959F8" w:rsidRPr="0084691D" w:rsidRDefault="000959F8" w:rsidP="000959F8">
      <w:pPr>
        <w:spacing w:line="240" w:lineRule="auto"/>
        <w:rPr>
          <w:rFonts w:cs="Calibri"/>
          <w:sz w:val="18"/>
          <w:szCs w:val="18"/>
        </w:rPr>
      </w:pPr>
    </w:p>
    <w:p w14:paraId="684C09D0" w14:textId="77777777" w:rsidR="000959F8" w:rsidRPr="0084691D" w:rsidRDefault="000959F8" w:rsidP="000959F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Öğr. Gör. Kerem ÇIRAK</w:t>
      </w:r>
      <w:r>
        <w:rPr>
          <w:rFonts w:cs="Calibri"/>
          <w:sz w:val="18"/>
          <w:szCs w:val="18"/>
        </w:rPr>
        <w:tab/>
      </w:r>
      <w:r>
        <w:rPr>
          <w:rFonts w:cs="Calibri"/>
          <w:sz w:val="18"/>
          <w:szCs w:val="18"/>
        </w:rPr>
        <w:tab/>
      </w:r>
      <w:r>
        <w:rPr>
          <w:rFonts w:cs="Calibri"/>
          <w:sz w:val="18"/>
          <w:szCs w:val="18"/>
        </w:rPr>
        <w:tab/>
        <w:t xml:space="preserve">İMZA VE KAŞE </w:t>
      </w:r>
    </w:p>
    <w:p w14:paraId="4821720A" w14:textId="77777777" w:rsidR="000959F8" w:rsidRDefault="000959F8" w:rsidP="000959F8">
      <w:pPr>
        <w:spacing w:line="240" w:lineRule="auto"/>
        <w:rPr>
          <w:rFonts w:cs="Calibri"/>
          <w:sz w:val="18"/>
          <w:szCs w:val="18"/>
        </w:rPr>
      </w:pPr>
    </w:p>
    <w:p w14:paraId="4620CA24" w14:textId="77777777" w:rsidR="000959F8" w:rsidRPr="0084691D" w:rsidRDefault="000959F8" w:rsidP="000959F8">
      <w:pPr>
        <w:spacing w:line="240" w:lineRule="auto"/>
        <w:rPr>
          <w:rFonts w:cs="Calibri"/>
          <w:sz w:val="18"/>
          <w:szCs w:val="18"/>
        </w:rPr>
      </w:pPr>
    </w:p>
    <w:p w14:paraId="72F79F1E" w14:textId="1E3F177B" w:rsidR="000959F8" w:rsidRPr="0084691D" w:rsidRDefault="000959F8" w:rsidP="000959F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2807DC" w:rsidRPr="002807DC">
        <w:rPr>
          <w:rFonts w:cs="Calibri"/>
          <w:sz w:val="18"/>
          <w:szCs w:val="18"/>
        </w:rPr>
        <w:t>Doç. Dr. Mehmet ŞİMŞEK</w:t>
      </w:r>
      <w:r>
        <w:rPr>
          <w:rFonts w:cs="Calibri"/>
          <w:sz w:val="18"/>
          <w:szCs w:val="18"/>
        </w:rPr>
        <w:tab/>
      </w:r>
      <w:r w:rsidRPr="0084691D">
        <w:rPr>
          <w:rFonts w:cs="Calibri"/>
          <w:sz w:val="18"/>
          <w:szCs w:val="18"/>
        </w:rPr>
        <w:tab/>
      </w:r>
      <w:r w:rsidRPr="0084691D">
        <w:rPr>
          <w:rFonts w:cs="Calibri"/>
          <w:sz w:val="18"/>
          <w:szCs w:val="18"/>
        </w:rPr>
        <w:tab/>
        <w:t>İMZA VE KAŞE</w:t>
      </w:r>
    </w:p>
    <w:p w14:paraId="20A02C26" w14:textId="77777777" w:rsidR="000959F8" w:rsidRPr="0084691D" w:rsidRDefault="000959F8" w:rsidP="000959F8">
      <w:pPr>
        <w:spacing w:line="240" w:lineRule="auto"/>
        <w:rPr>
          <w:rFonts w:cs="Calibri"/>
          <w:sz w:val="18"/>
          <w:szCs w:val="18"/>
        </w:rPr>
      </w:pPr>
    </w:p>
    <w:p w14:paraId="3BCA7729" w14:textId="77777777" w:rsidR="000959F8" w:rsidRPr="0084691D" w:rsidRDefault="000959F8" w:rsidP="000959F8">
      <w:pPr>
        <w:spacing w:line="240" w:lineRule="auto"/>
        <w:rPr>
          <w:rFonts w:cs="Calibri"/>
          <w:sz w:val="18"/>
          <w:szCs w:val="18"/>
        </w:rPr>
      </w:pPr>
    </w:p>
    <w:p w14:paraId="614A3310" w14:textId="2187E4BF" w:rsidR="000959F8" w:rsidRDefault="000959F8" w:rsidP="000959F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7695DE7A" w14:textId="77777777" w:rsidR="000959F8" w:rsidRDefault="000959F8" w:rsidP="000959F8"/>
    <w:p w14:paraId="6E84DD36" w14:textId="77777777" w:rsidR="000959F8" w:rsidRDefault="000959F8" w:rsidP="000959F8"/>
    <w:p w14:paraId="7A275A39" w14:textId="77777777" w:rsidR="000959F8" w:rsidRDefault="000959F8" w:rsidP="000959F8"/>
    <w:p w14:paraId="6985EE87" w14:textId="7FCEEBCA" w:rsidR="000959F8" w:rsidRDefault="000959F8">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82"/>
        <w:gridCol w:w="231"/>
        <w:gridCol w:w="1128"/>
        <w:gridCol w:w="956"/>
        <w:gridCol w:w="503"/>
        <w:gridCol w:w="1083"/>
        <w:gridCol w:w="489"/>
        <w:gridCol w:w="196"/>
        <w:gridCol w:w="440"/>
        <w:gridCol w:w="1158"/>
        <w:gridCol w:w="111"/>
        <w:gridCol w:w="1801"/>
      </w:tblGrid>
      <w:tr w:rsidR="00B35015" w:rsidRPr="005069A1" w14:paraId="50E9D48E" w14:textId="77777777" w:rsidTr="00880A93">
        <w:trPr>
          <w:trHeight w:val="735"/>
        </w:trPr>
        <w:tc>
          <w:tcPr>
            <w:tcW w:w="5000" w:type="pct"/>
            <w:gridSpan w:val="12"/>
            <w:shd w:val="clear" w:color="auto" w:fill="auto"/>
            <w:vAlign w:val="center"/>
            <w:hideMark/>
          </w:tcPr>
          <w:p w14:paraId="729172B1" w14:textId="77777777" w:rsidR="00B35015" w:rsidRPr="005069A1" w:rsidRDefault="00B35015" w:rsidP="00880A93">
            <w:pPr>
              <w:spacing w:after="0" w:line="240" w:lineRule="auto"/>
              <w:jc w:val="center"/>
              <w:rPr>
                <w:rFonts w:cs="Calibri"/>
                <w:b/>
                <w:bCs/>
                <w:color w:val="000000"/>
                <w:sz w:val="18"/>
                <w:szCs w:val="18"/>
              </w:rPr>
            </w:pPr>
            <w:r w:rsidRPr="005069A1">
              <w:rPr>
                <w:rFonts w:cs="Calibri"/>
                <w:b/>
                <w:bCs/>
                <w:color w:val="000000"/>
                <w:sz w:val="18"/>
                <w:szCs w:val="18"/>
              </w:rPr>
              <w:lastRenderedPageBreak/>
              <w:t xml:space="preserve">GİRESUN ÜNİVERSİTESİ </w:t>
            </w:r>
            <w:r w:rsidRPr="005069A1">
              <w:rPr>
                <w:rFonts w:cs="Calibri"/>
                <w:b/>
                <w:bCs/>
                <w:color w:val="000000"/>
                <w:sz w:val="18"/>
                <w:szCs w:val="18"/>
              </w:rPr>
              <w:br/>
              <w:t>DERS TANITIM FORMU</w:t>
            </w:r>
          </w:p>
        </w:tc>
      </w:tr>
      <w:tr w:rsidR="00B35015" w:rsidRPr="005069A1" w14:paraId="0352AE46" w14:textId="77777777" w:rsidTr="00880A93">
        <w:trPr>
          <w:trHeight w:val="420"/>
        </w:trPr>
        <w:tc>
          <w:tcPr>
            <w:tcW w:w="5000" w:type="pct"/>
            <w:gridSpan w:val="12"/>
            <w:shd w:val="clear" w:color="auto" w:fill="auto"/>
            <w:vAlign w:val="center"/>
            <w:hideMark/>
          </w:tcPr>
          <w:p w14:paraId="358C26ED" w14:textId="77777777" w:rsidR="00B35015" w:rsidRPr="005069A1" w:rsidRDefault="00B35015" w:rsidP="00880A93">
            <w:pPr>
              <w:spacing w:after="0" w:line="240" w:lineRule="auto"/>
              <w:jc w:val="center"/>
              <w:rPr>
                <w:rFonts w:cs="Calibri"/>
                <w:b/>
                <w:bCs/>
                <w:color w:val="000000"/>
                <w:sz w:val="18"/>
                <w:szCs w:val="18"/>
              </w:rPr>
            </w:pPr>
            <w:r w:rsidRPr="005069A1">
              <w:rPr>
                <w:rFonts w:cs="Calibri"/>
                <w:b/>
                <w:bCs/>
                <w:color w:val="000000"/>
                <w:sz w:val="18"/>
                <w:szCs w:val="18"/>
              </w:rPr>
              <w:t>DERS BİLGİLERİ</w:t>
            </w:r>
          </w:p>
          <w:p w14:paraId="5CBE15AE" w14:textId="77777777" w:rsidR="00B35015" w:rsidRPr="005069A1" w:rsidRDefault="00B35015" w:rsidP="00880A93">
            <w:pPr>
              <w:spacing w:after="0" w:line="240" w:lineRule="auto"/>
              <w:jc w:val="center"/>
              <w:rPr>
                <w:rFonts w:cs="Calibri"/>
                <w:b/>
                <w:bCs/>
                <w:color w:val="000000"/>
                <w:sz w:val="18"/>
                <w:szCs w:val="18"/>
              </w:rPr>
            </w:pPr>
          </w:p>
        </w:tc>
      </w:tr>
      <w:tr w:rsidR="00B35015" w:rsidRPr="005069A1" w14:paraId="6C6D682E" w14:textId="77777777" w:rsidTr="00880A93">
        <w:trPr>
          <w:trHeight w:val="284"/>
        </w:trPr>
        <w:tc>
          <w:tcPr>
            <w:tcW w:w="978" w:type="pct"/>
            <w:gridSpan w:val="2"/>
            <w:shd w:val="clear" w:color="auto" w:fill="auto"/>
            <w:vAlign w:val="center"/>
          </w:tcPr>
          <w:p w14:paraId="15F462CA" w14:textId="77777777" w:rsidR="00B35015" w:rsidRPr="005069A1" w:rsidRDefault="00B35015" w:rsidP="00880A93">
            <w:pPr>
              <w:spacing w:after="0" w:line="240" w:lineRule="auto"/>
              <w:jc w:val="center"/>
              <w:rPr>
                <w:rFonts w:cs="Calibri"/>
                <w:b/>
                <w:bCs/>
                <w:i/>
                <w:iCs/>
                <w:color w:val="000000"/>
                <w:sz w:val="18"/>
                <w:szCs w:val="18"/>
              </w:rPr>
            </w:pPr>
          </w:p>
        </w:tc>
        <w:tc>
          <w:tcPr>
            <w:tcW w:w="1066" w:type="pct"/>
            <w:gridSpan w:val="2"/>
            <w:shd w:val="clear" w:color="auto" w:fill="auto"/>
            <w:vAlign w:val="center"/>
          </w:tcPr>
          <w:p w14:paraId="5B7E8B11" w14:textId="77777777" w:rsidR="00B35015" w:rsidRPr="005069A1" w:rsidRDefault="00B35015" w:rsidP="00880A93">
            <w:pPr>
              <w:spacing w:after="0" w:line="240" w:lineRule="auto"/>
              <w:jc w:val="center"/>
              <w:rPr>
                <w:rFonts w:cs="Calibri"/>
                <w:b/>
                <w:bCs/>
                <w:i/>
                <w:iCs/>
                <w:color w:val="000000"/>
                <w:sz w:val="18"/>
                <w:szCs w:val="18"/>
              </w:rPr>
            </w:pPr>
          </w:p>
        </w:tc>
        <w:tc>
          <w:tcPr>
            <w:tcW w:w="811" w:type="pct"/>
            <w:gridSpan w:val="2"/>
            <w:shd w:val="clear" w:color="auto" w:fill="auto"/>
            <w:vAlign w:val="center"/>
            <w:hideMark/>
          </w:tcPr>
          <w:p w14:paraId="20A9F80C" w14:textId="77777777" w:rsidR="00B35015" w:rsidRPr="005069A1" w:rsidRDefault="00B35015" w:rsidP="00880A93">
            <w:pPr>
              <w:spacing w:after="0" w:line="240" w:lineRule="auto"/>
              <w:ind w:left="-115"/>
              <w:jc w:val="center"/>
              <w:rPr>
                <w:rFonts w:cs="Calibri"/>
                <w:b/>
                <w:bCs/>
                <w:i/>
                <w:iCs/>
                <w:color w:val="000000"/>
                <w:sz w:val="18"/>
                <w:szCs w:val="18"/>
              </w:rPr>
            </w:pPr>
            <w:r w:rsidRPr="005069A1">
              <w:rPr>
                <w:rFonts w:cs="Calibri"/>
                <w:b/>
                <w:bCs/>
                <w:i/>
                <w:iCs/>
                <w:color w:val="000000"/>
                <w:sz w:val="18"/>
                <w:szCs w:val="18"/>
              </w:rPr>
              <w:t>Yarıyıl</w:t>
            </w:r>
          </w:p>
        </w:tc>
        <w:tc>
          <w:tcPr>
            <w:tcW w:w="575" w:type="pct"/>
            <w:gridSpan w:val="3"/>
            <w:shd w:val="clear" w:color="auto" w:fill="auto"/>
            <w:vAlign w:val="center"/>
            <w:hideMark/>
          </w:tcPr>
          <w:p w14:paraId="339DBB47" w14:textId="77777777" w:rsidR="00B35015" w:rsidRPr="005069A1" w:rsidRDefault="00B35015" w:rsidP="00880A93">
            <w:pPr>
              <w:spacing w:after="0" w:line="240" w:lineRule="auto"/>
              <w:jc w:val="center"/>
              <w:rPr>
                <w:rFonts w:cs="Calibri"/>
                <w:b/>
                <w:bCs/>
                <w:i/>
                <w:iCs/>
                <w:color w:val="000000"/>
                <w:sz w:val="18"/>
                <w:szCs w:val="18"/>
              </w:rPr>
            </w:pPr>
            <w:r w:rsidRPr="005069A1">
              <w:rPr>
                <w:rFonts w:cs="Calibri"/>
                <w:b/>
                <w:bCs/>
                <w:i/>
                <w:iCs/>
                <w:color w:val="000000"/>
                <w:sz w:val="18"/>
                <w:szCs w:val="18"/>
              </w:rPr>
              <w:t>T+U Saat</w:t>
            </w:r>
          </w:p>
        </w:tc>
        <w:tc>
          <w:tcPr>
            <w:tcW w:w="1570" w:type="pct"/>
            <w:gridSpan w:val="3"/>
            <w:shd w:val="clear" w:color="auto" w:fill="auto"/>
            <w:vAlign w:val="center"/>
            <w:hideMark/>
          </w:tcPr>
          <w:p w14:paraId="4526613E" w14:textId="77777777" w:rsidR="00B35015" w:rsidRPr="005069A1" w:rsidRDefault="00B35015" w:rsidP="00880A93">
            <w:pPr>
              <w:spacing w:after="0" w:line="240" w:lineRule="auto"/>
              <w:jc w:val="center"/>
              <w:rPr>
                <w:rFonts w:cs="Calibri"/>
                <w:b/>
                <w:bCs/>
                <w:i/>
                <w:iCs/>
                <w:color w:val="000000"/>
                <w:sz w:val="18"/>
                <w:szCs w:val="18"/>
              </w:rPr>
            </w:pPr>
            <w:r w:rsidRPr="005069A1">
              <w:rPr>
                <w:rFonts w:cs="Calibri"/>
                <w:b/>
                <w:bCs/>
                <w:i/>
                <w:iCs/>
                <w:color w:val="000000"/>
                <w:sz w:val="18"/>
                <w:szCs w:val="18"/>
              </w:rPr>
              <w:t>AKTS</w:t>
            </w:r>
          </w:p>
        </w:tc>
      </w:tr>
      <w:tr w:rsidR="00B35015" w:rsidRPr="005069A1" w14:paraId="19EF3FC1" w14:textId="77777777" w:rsidTr="00880A93">
        <w:trPr>
          <w:trHeight w:val="284"/>
        </w:trPr>
        <w:tc>
          <w:tcPr>
            <w:tcW w:w="978" w:type="pct"/>
            <w:gridSpan w:val="2"/>
            <w:shd w:val="clear" w:color="auto" w:fill="auto"/>
            <w:vAlign w:val="center"/>
            <w:hideMark/>
          </w:tcPr>
          <w:p w14:paraId="3C4292B0"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Kodu</w:t>
            </w:r>
          </w:p>
        </w:tc>
        <w:tc>
          <w:tcPr>
            <w:tcW w:w="1066" w:type="pct"/>
            <w:gridSpan w:val="2"/>
            <w:shd w:val="clear" w:color="auto" w:fill="auto"/>
            <w:vAlign w:val="center"/>
            <w:hideMark/>
          </w:tcPr>
          <w:p w14:paraId="61024C04" w14:textId="07CA4ED4" w:rsidR="00B35015" w:rsidRPr="005069A1" w:rsidRDefault="007B5BBA" w:rsidP="00880A93">
            <w:pPr>
              <w:spacing w:after="0" w:line="240" w:lineRule="auto"/>
              <w:rPr>
                <w:rFonts w:cs="Calibri"/>
                <w:color w:val="000000"/>
                <w:sz w:val="18"/>
                <w:szCs w:val="18"/>
              </w:rPr>
            </w:pPr>
            <w:r>
              <w:rPr>
                <w:rFonts w:cs="Calibri"/>
                <w:color w:val="000000"/>
                <w:sz w:val="18"/>
                <w:szCs w:val="18"/>
              </w:rPr>
              <w:t>GSM-406</w:t>
            </w:r>
          </w:p>
        </w:tc>
        <w:tc>
          <w:tcPr>
            <w:tcW w:w="811" w:type="pct"/>
            <w:gridSpan w:val="2"/>
            <w:shd w:val="clear" w:color="auto" w:fill="auto"/>
            <w:vAlign w:val="center"/>
            <w:hideMark/>
          </w:tcPr>
          <w:p w14:paraId="302B2CBE" w14:textId="77777777" w:rsidR="00B35015" w:rsidRPr="005069A1" w:rsidRDefault="00B35015" w:rsidP="00880A93">
            <w:pPr>
              <w:spacing w:after="0" w:line="240" w:lineRule="auto"/>
              <w:jc w:val="center"/>
              <w:rPr>
                <w:rFonts w:cs="Calibri"/>
                <w:color w:val="000000"/>
                <w:sz w:val="18"/>
                <w:szCs w:val="18"/>
              </w:rPr>
            </w:pPr>
            <w:r w:rsidRPr="005069A1">
              <w:rPr>
                <w:rFonts w:cs="Calibri"/>
                <w:color w:val="000000"/>
                <w:sz w:val="18"/>
                <w:szCs w:val="18"/>
              </w:rPr>
              <w:t>Güz</w:t>
            </w:r>
            <w:r>
              <w:rPr>
                <w:rFonts w:cs="Calibri"/>
                <w:color w:val="000000"/>
                <w:sz w:val="18"/>
                <w:szCs w:val="18"/>
              </w:rPr>
              <w:t xml:space="preserve">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5069A1">
              <w:rPr>
                <w:rFonts w:cs="Calibri"/>
                <w:color w:val="000000"/>
                <w:sz w:val="18"/>
                <w:szCs w:val="18"/>
              </w:rPr>
              <w:t> </w:t>
            </w:r>
            <w:r>
              <w:rPr>
                <w:rFonts w:cs="Calibri"/>
                <w:color w:val="000000"/>
                <w:sz w:val="18"/>
                <w:szCs w:val="18"/>
              </w:rPr>
              <w:t xml:space="preserve"> Bahar </w:t>
            </w:r>
            <w:r w:rsidRPr="005069A1">
              <w:rPr>
                <w:rFonts w:cs="Calibri"/>
                <w:color w:val="000000"/>
                <w:sz w:val="18"/>
                <w:szCs w:val="18"/>
              </w:rPr>
              <w:t xml:space="preserve">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5069A1">
              <w:rPr>
                <w:rFonts w:cs="Calibri"/>
                <w:sz w:val="18"/>
                <w:szCs w:val="18"/>
              </w:rPr>
              <w:t xml:space="preserve"> </w:t>
            </w:r>
            <w:r w:rsidRPr="005069A1">
              <w:rPr>
                <w:rFonts w:cs="Calibri"/>
                <w:color w:val="000000"/>
                <w:sz w:val="18"/>
                <w:szCs w:val="18"/>
              </w:rPr>
              <w:t xml:space="preserve"> </w:t>
            </w:r>
          </w:p>
        </w:tc>
        <w:tc>
          <w:tcPr>
            <w:tcW w:w="575" w:type="pct"/>
            <w:gridSpan w:val="3"/>
            <w:shd w:val="clear" w:color="auto" w:fill="auto"/>
            <w:vAlign w:val="center"/>
            <w:hideMark/>
          </w:tcPr>
          <w:p w14:paraId="03602F19" w14:textId="77777777" w:rsidR="00B35015" w:rsidRPr="005069A1" w:rsidRDefault="00B35015" w:rsidP="00880A93">
            <w:pPr>
              <w:spacing w:after="0" w:line="240" w:lineRule="auto"/>
              <w:jc w:val="center"/>
              <w:rPr>
                <w:rFonts w:cs="Calibri"/>
                <w:color w:val="000000"/>
                <w:sz w:val="18"/>
                <w:szCs w:val="18"/>
              </w:rPr>
            </w:pPr>
            <w:r>
              <w:rPr>
                <w:rFonts w:cs="Calibri"/>
                <w:color w:val="000000"/>
                <w:sz w:val="18"/>
                <w:szCs w:val="18"/>
              </w:rPr>
              <w:t>1+2</w:t>
            </w:r>
          </w:p>
        </w:tc>
        <w:tc>
          <w:tcPr>
            <w:tcW w:w="1570" w:type="pct"/>
            <w:gridSpan w:val="3"/>
            <w:shd w:val="clear" w:color="auto" w:fill="auto"/>
            <w:vAlign w:val="center"/>
            <w:hideMark/>
          </w:tcPr>
          <w:p w14:paraId="1BFB7CCB" w14:textId="77777777" w:rsidR="00B35015" w:rsidRPr="005069A1" w:rsidRDefault="00B35015" w:rsidP="00880A93">
            <w:pPr>
              <w:spacing w:after="0" w:line="240" w:lineRule="auto"/>
              <w:jc w:val="center"/>
              <w:rPr>
                <w:rFonts w:cs="Calibri"/>
                <w:color w:val="000000"/>
                <w:sz w:val="18"/>
                <w:szCs w:val="18"/>
              </w:rPr>
            </w:pPr>
            <w:r>
              <w:rPr>
                <w:rFonts w:cs="Calibri"/>
                <w:color w:val="000000"/>
                <w:sz w:val="18"/>
                <w:szCs w:val="18"/>
              </w:rPr>
              <w:t>5</w:t>
            </w:r>
          </w:p>
        </w:tc>
      </w:tr>
      <w:tr w:rsidR="00B35015" w:rsidRPr="005069A1" w14:paraId="05467346" w14:textId="77777777" w:rsidTr="00880A93">
        <w:trPr>
          <w:trHeight w:val="287"/>
        </w:trPr>
        <w:tc>
          <w:tcPr>
            <w:tcW w:w="978" w:type="pct"/>
            <w:gridSpan w:val="2"/>
            <w:shd w:val="clear" w:color="auto" w:fill="auto"/>
            <w:noWrap/>
            <w:vAlign w:val="bottom"/>
            <w:hideMark/>
          </w:tcPr>
          <w:p w14:paraId="0A6D97F2"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Adı</w:t>
            </w:r>
          </w:p>
        </w:tc>
        <w:tc>
          <w:tcPr>
            <w:tcW w:w="4022" w:type="pct"/>
            <w:gridSpan w:val="10"/>
            <w:shd w:val="clear" w:color="auto" w:fill="auto"/>
            <w:noWrap/>
            <w:vAlign w:val="bottom"/>
            <w:hideMark/>
          </w:tcPr>
          <w:p w14:paraId="296AE7AC" w14:textId="77777777" w:rsidR="00B35015" w:rsidRPr="005069A1" w:rsidRDefault="00B35015" w:rsidP="00880A93">
            <w:pPr>
              <w:spacing w:after="0" w:line="240" w:lineRule="auto"/>
              <w:rPr>
                <w:rFonts w:cs="Calibri"/>
                <w:color w:val="000000"/>
                <w:sz w:val="18"/>
                <w:szCs w:val="18"/>
              </w:rPr>
            </w:pPr>
            <w:r w:rsidRPr="00713B2D">
              <w:rPr>
                <w:rFonts w:cs="Calibri"/>
                <w:color w:val="000000"/>
                <w:sz w:val="18"/>
                <w:szCs w:val="18"/>
              </w:rPr>
              <w:t xml:space="preserve">Yaratıcı </w:t>
            </w:r>
            <w:r>
              <w:rPr>
                <w:rFonts w:cs="Calibri"/>
                <w:color w:val="000000"/>
                <w:sz w:val="18"/>
                <w:szCs w:val="18"/>
              </w:rPr>
              <w:t>Mutfak Uygulamaları</w:t>
            </w:r>
          </w:p>
        </w:tc>
      </w:tr>
      <w:tr w:rsidR="00B35015" w:rsidRPr="005069A1" w14:paraId="241F3B23" w14:textId="77777777" w:rsidTr="00880A93">
        <w:trPr>
          <w:trHeight w:val="287"/>
        </w:trPr>
        <w:tc>
          <w:tcPr>
            <w:tcW w:w="978" w:type="pct"/>
            <w:gridSpan w:val="2"/>
            <w:shd w:val="clear" w:color="auto" w:fill="auto"/>
            <w:noWrap/>
            <w:vAlign w:val="bottom"/>
            <w:hideMark/>
          </w:tcPr>
          <w:p w14:paraId="7AC10A56"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İngilizce Adı</w:t>
            </w:r>
          </w:p>
        </w:tc>
        <w:tc>
          <w:tcPr>
            <w:tcW w:w="4022" w:type="pct"/>
            <w:gridSpan w:val="10"/>
            <w:shd w:val="clear" w:color="auto" w:fill="auto"/>
            <w:noWrap/>
            <w:vAlign w:val="bottom"/>
            <w:hideMark/>
          </w:tcPr>
          <w:p w14:paraId="5AB67123" w14:textId="77777777" w:rsidR="00B35015" w:rsidRPr="005069A1" w:rsidRDefault="00B35015" w:rsidP="00880A93">
            <w:pPr>
              <w:spacing w:after="0" w:line="240" w:lineRule="auto"/>
              <w:rPr>
                <w:rFonts w:cs="Calibri"/>
                <w:color w:val="000000"/>
                <w:sz w:val="18"/>
                <w:szCs w:val="18"/>
              </w:rPr>
            </w:pPr>
            <w:r w:rsidRPr="00713B2D">
              <w:rPr>
                <w:rFonts w:cs="Calibri"/>
                <w:color w:val="000000"/>
                <w:sz w:val="18"/>
                <w:szCs w:val="18"/>
              </w:rPr>
              <w:t>Creative Plate Presentation Techniques</w:t>
            </w:r>
          </w:p>
        </w:tc>
      </w:tr>
      <w:tr w:rsidR="00B35015" w:rsidRPr="005069A1" w14:paraId="320421C5" w14:textId="77777777" w:rsidTr="00880A93">
        <w:trPr>
          <w:trHeight w:val="284"/>
        </w:trPr>
        <w:tc>
          <w:tcPr>
            <w:tcW w:w="978" w:type="pct"/>
            <w:gridSpan w:val="2"/>
            <w:shd w:val="clear" w:color="auto" w:fill="auto"/>
            <w:vAlign w:val="center"/>
            <w:hideMark/>
          </w:tcPr>
          <w:p w14:paraId="5D2C6503"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Ön Koşul Dersleri</w:t>
            </w:r>
          </w:p>
        </w:tc>
        <w:tc>
          <w:tcPr>
            <w:tcW w:w="4022" w:type="pct"/>
            <w:gridSpan w:val="10"/>
            <w:shd w:val="clear" w:color="auto" w:fill="auto"/>
            <w:vAlign w:val="center"/>
            <w:hideMark/>
          </w:tcPr>
          <w:p w14:paraId="0B2BFFE1" w14:textId="77777777" w:rsidR="00B35015" w:rsidRPr="005069A1" w:rsidRDefault="00B35015" w:rsidP="00880A93">
            <w:pPr>
              <w:spacing w:after="0" w:line="240" w:lineRule="auto"/>
              <w:rPr>
                <w:rFonts w:cs="Calibri"/>
                <w:bCs/>
                <w:color w:val="000000"/>
                <w:sz w:val="18"/>
                <w:szCs w:val="18"/>
              </w:rPr>
            </w:pPr>
            <w:r>
              <w:rPr>
                <w:rFonts w:cs="Calibri"/>
                <w:bCs/>
                <w:color w:val="000000"/>
                <w:sz w:val="18"/>
                <w:szCs w:val="18"/>
              </w:rPr>
              <w:t>GMS204</w:t>
            </w:r>
          </w:p>
        </w:tc>
      </w:tr>
      <w:tr w:rsidR="00B35015" w:rsidRPr="005069A1" w14:paraId="237F3F99" w14:textId="77777777" w:rsidTr="00880A93">
        <w:trPr>
          <w:trHeight w:val="284"/>
        </w:trPr>
        <w:tc>
          <w:tcPr>
            <w:tcW w:w="978" w:type="pct"/>
            <w:gridSpan w:val="2"/>
            <w:shd w:val="clear" w:color="auto" w:fill="auto"/>
            <w:vAlign w:val="center"/>
            <w:hideMark/>
          </w:tcPr>
          <w:p w14:paraId="639063E5"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Dili</w:t>
            </w:r>
          </w:p>
        </w:tc>
        <w:tc>
          <w:tcPr>
            <w:tcW w:w="4022" w:type="pct"/>
            <w:gridSpan w:val="10"/>
            <w:shd w:val="clear" w:color="auto" w:fill="auto"/>
            <w:hideMark/>
          </w:tcPr>
          <w:p w14:paraId="35554685" w14:textId="77777777" w:rsidR="00B35015" w:rsidRPr="005069A1" w:rsidRDefault="00B35015" w:rsidP="00880A93">
            <w:pPr>
              <w:spacing w:after="0" w:line="240" w:lineRule="auto"/>
              <w:rPr>
                <w:rFonts w:cs="Calibri"/>
                <w:sz w:val="18"/>
                <w:szCs w:val="18"/>
              </w:rPr>
            </w:pPr>
            <w:r w:rsidRPr="005069A1">
              <w:rPr>
                <w:rFonts w:cs="Calibri"/>
                <w:bCs/>
                <w:color w:val="000000"/>
                <w:sz w:val="18"/>
                <w:szCs w:val="18"/>
              </w:rPr>
              <w:t>Türkçe</w:t>
            </w:r>
          </w:p>
        </w:tc>
      </w:tr>
      <w:tr w:rsidR="00B35015" w:rsidRPr="005069A1" w14:paraId="0C8003EF" w14:textId="77777777" w:rsidTr="00880A93">
        <w:trPr>
          <w:trHeight w:val="284"/>
        </w:trPr>
        <w:tc>
          <w:tcPr>
            <w:tcW w:w="978" w:type="pct"/>
            <w:gridSpan w:val="2"/>
            <w:shd w:val="clear" w:color="auto" w:fill="auto"/>
            <w:vAlign w:val="center"/>
            <w:hideMark/>
          </w:tcPr>
          <w:p w14:paraId="63B79DE8"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Seviyesi</w:t>
            </w:r>
          </w:p>
        </w:tc>
        <w:tc>
          <w:tcPr>
            <w:tcW w:w="4022" w:type="pct"/>
            <w:gridSpan w:val="10"/>
            <w:shd w:val="clear" w:color="auto" w:fill="auto"/>
            <w:vAlign w:val="center"/>
            <w:hideMark/>
          </w:tcPr>
          <w:p w14:paraId="1631B882" w14:textId="77777777" w:rsidR="00B35015" w:rsidRPr="005069A1" w:rsidRDefault="00B35015" w:rsidP="00880A93">
            <w:pPr>
              <w:spacing w:after="0" w:line="240" w:lineRule="auto"/>
              <w:rPr>
                <w:rFonts w:cs="Calibri"/>
                <w:b/>
                <w:bCs/>
                <w:color w:val="000000"/>
                <w:sz w:val="18"/>
                <w:szCs w:val="18"/>
              </w:rPr>
            </w:pPr>
            <w:r w:rsidRPr="005069A1">
              <w:rPr>
                <w:rFonts w:cs="Calibri"/>
                <w:color w:val="000000"/>
                <w:sz w:val="18"/>
                <w:szCs w:val="18"/>
              </w:rPr>
              <w:t>Lisans</w:t>
            </w:r>
          </w:p>
        </w:tc>
      </w:tr>
      <w:tr w:rsidR="00B35015" w:rsidRPr="005069A1" w14:paraId="163E659E" w14:textId="77777777" w:rsidTr="00880A93">
        <w:trPr>
          <w:trHeight w:val="284"/>
        </w:trPr>
        <w:tc>
          <w:tcPr>
            <w:tcW w:w="978" w:type="pct"/>
            <w:gridSpan w:val="2"/>
            <w:shd w:val="clear" w:color="auto" w:fill="auto"/>
            <w:vAlign w:val="center"/>
            <w:hideMark/>
          </w:tcPr>
          <w:p w14:paraId="26239DD9"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Türü</w:t>
            </w:r>
          </w:p>
        </w:tc>
        <w:tc>
          <w:tcPr>
            <w:tcW w:w="4022" w:type="pct"/>
            <w:gridSpan w:val="10"/>
            <w:shd w:val="clear" w:color="auto" w:fill="auto"/>
            <w:vAlign w:val="center"/>
            <w:hideMark/>
          </w:tcPr>
          <w:p w14:paraId="3F6B663F" w14:textId="77777777" w:rsidR="00B35015" w:rsidRPr="005069A1" w:rsidRDefault="00B35015" w:rsidP="00880A93">
            <w:pPr>
              <w:spacing w:after="0" w:line="240" w:lineRule="auto"/>
              <w:rPr>
                <w:rFonts w:cs="Calibri"/>
                <w:b/>
                <w:bCs/>
                <w:color w:val="000000"/>
                <w:sz w:val="18"/>
                <w:szCs w:val="18"/>
              </w:rPr>
            </w:pPr>
            <w:r w:rsidRPr="005069A1">
              <w:rPr>
                <w:rFonts w:cs="Calibri"/>
                <w:color w:val="000000"/>
                <w:sz w:val="18"/>
                <w:szCs w:val="18"/>
              </w:rPr>
              <w:t>Seçmeli</w:t>
            </w:r>
          </w:p>
        </w:tc>
      </w:tr>
      <w:tr w:rsidR="00B35015" w:rsidRPr="005069A1" w14:paraId="0B4A2A30" w14:textId="77777777" w:rsidTr="00880A93">
        <w:trPr>
          <w:trHeight w:val="284"/>
        </w:trPr>
        <w:tc>
          <w:tcPr>
            <w:tcW w:w="978" w:type="pct"/>
            <w:gridSpan w:val="2"/>
            <w:shd w:val="clear" w:color="auto" w:fill="auto"/>
            <w:vAlign w:val="center"/>
            <w:hideMark/>
          </w:tcPr>
          <w:p w14:paraId="72CD12FF"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Koordinatörü</w:t>
            </w:r>
          </w:p>
        </w:tc>
        <w:tc>
          <w:tcPr>
            <w:tcW w:w="4022" w:type="pct"/>
            <w:gridSpan w:val="10"/>
            <w:shd w:val="clear" w:color="auto" w:fill="auto"/>
            <w:vAlign w:val="center"/>
          </w:tcPr>
          <w:p w14:paraId="405EAE1B" w14:textId="4F287AE4" w:rsidR="00B35015" w:rsidRPr="005069A1" w:rsidRDefault="002807DC" w:rsidP="00880A93">
            <w:pPr>
              <w:spacing w:after="0" w:line="240" w:lineRule="auto"/>
              <w:rPr>
                <w:rFonts w:cs="Calibri"/>
                <w:color w:val="000000"/>
                <w:sz w:val="18"/>
                <w:szCs w:val="18"/>
              </w:rPr>
            </w:pPr>
            <w:r w:rsidRPr="002807DC">
              <w:rPr>
                <w:rFonts w:cs="Calibri"/>
                <w:color w:val="000000"/>
                <w:sz w:val="18"/>
                <w:szCs w:val="18"/>
              </w:rPr>
              <w:t>Doç. Dr. Mehmet ŞİMŞEK</w:t>
            </w:r>
          </w:p>
        </w:tc>
      </w:tr>
      <w:tr w:rsidR="00B35015" w:rsidRPr="005069A1" w14:paraId="05E03D2F" w14:textId="77777777" w:rsidTr="00880A93">
        <w:trPr>
          <w:trHeight w:val="284"/>
        </w:trPr>
        <w:tc>
          <w:tcPr>
            <w:tcW w:w="978" w:type="pct"/>
            <w:gridSpan w:val="2"/>
            <w:shd w:val="clear" w:color="auto" w:fill="auto"/>
            <w:vAlign w:val="center"/>
            <w:hideMark/>
          </w:tcPr>
          <w:p w14:paraId="374127E3"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 Verenler</w:t>
            </w:r>
          </w:p>
        </w:tc>
        <w:tc>
          <w:tcPr>
            <w:tcW w:w="4022" w:type="pct"/>
            <w:gridSpan w:val="10"/>
            <w:shd w:val="clear" w:color="auto" w:fill="auto"/>
            <w:vAlign w:val="center"/>
          </w:tcPr>
          <w:p w14:paraId="59A40EFF" w14:textId="77777777" w:rsidR="00B35015" w:rsidRPr="005069A1" w:rsidRDefault="00B35015" w:rsidP="00880A93">
            <w:pPr>
              <w:spacing w:after="0" w:line="240" w:lineRule="auto"/>
              <w:rPr>
                <w:rFonts w:cs="Calibri"/>
                <w:color w:val="000000"/>
                <w:sz w:val="18"/>
                <w:szCs w:val="18"/>
              </w:rPr>
            </w:pPr>
            <w:r>
              <w:rPr>
                <w:rFonts w:cs="Calibri"/>
                <w:color w:val="000000"/>
                <w:sz w:val="18"/>
                <w:szCs w:val="18"/>
              </w:rPr>
              <w:t>Öğr. Gör. Kerem ÇIRAK</w:t>
            </w:r>
          </w:p>
        </w:tc>
      </w:tr>
      <w:tr w:rsidR="00B35015" w:rsidRPr="005069A1" w14:paraId="677E396B" w14:textId="77777777" w:rsidTr="00880A93">
        <w:trPr>
          <w:trHeight w:val="284"/>
        </w:trPr>
        <w:tc>
          <w:tcPr>
            <w:tcW w:w="978" w:type="pct"/>
            <w:gridSpan w:val="2"/>
            <w:shd w:val="clear" w:color="auto" w:fill="auto"/>
            <w:vAlign w:val="center"/>
            <w:hideMark/>
          </w:tcPr>
          <w:p w14:paraId="0697E0CF"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Yardımcıları</w:t>
            </w:r>
          </w:p>
        </w:tc>
        <w:tc>
          <w:tcPr>
            <w:tcW w:w="4022" w:type="pct"/>
            <w:gridSpan w:val="10"/>
            <w:shd w:val="clear" w:color="auto" w:fill="auto"/>
            <w:vAlign w:val="center"/>
            <w:hideMark/>
          </w:tcPr>
          <w:p w14:paraId="0B98298A" w14:textId="77777777" w:rsidR="00B35015" w:rsidRPr="005069A1" w:rsidRDefault="00B35015" w:rsidP="00880A93">
            <w:pPr>
              <w:spacing w:after="0" w:line="240" w:lineRule="auto"/>
              <w:rPr>
                <w:rFonts w:cs="Calibri"/>
                <w:b/>
                <w:bCs/>
                <w:color w:val="000000"/>
                <w:sz w:val="18"/>
                <w:szCs w:val="18"/>
              </w:rPr>
            </w:pPr>
          </w:p>
        </w:tc>
      </w:tr>
      <w:tr w:rsidR="00B35015" w:rsidRPr="005069A1" w14:paraId="40EB5909" w14:textId="77777777" w:rsidTr="00880A93">
        <w:trPr>
          <w:trHeight w:val="475"/>
        </w:trPr>
        <w:tc>
          <w:tcPr>
            <w:tcW w:w="978" w:type="pct"/>
            <w:gridSpan w:val="2"/>
            <w:shd w:val="clear" w:color="auto" w:fill="auto"/>
            <w:vAlign w:val="center"/>
            <w:hideMark/>
          </w:tcPr>
          <w:p w14:paraId="706DB71A"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Amacı</w:t>
            </w:r>
          </w:p>
        </w:tc>
        <w:tc>
          <w:tcPr>
            <w:tcW w:w="4022" w:type="pct"/>
            <w:gridSpan w:val="10"/>
            <w:shd w:val="clear" w:color="auto" w:fill="auto"/>
            <w:vAlign w:val="center"/>
          </w:tcPr>
          <w:p w14:paraId="3C165C9A" w14:textId="77777777" w:rsidR="00B35015" w:rsidRPr="005069A1" w:rsidRDefault="00B35015" w:rsidP="00880A93">
            <w:pPr>
              <w:spacing w:after="0" w:line="240" w:lineRule="auto"/>
              <w:rPr>
                <w:rFonts w:cs="Calibri"/>
                <w:color w:val="000000"/>
                <w:sz w:val="18"/>
                <w:szCs w:val="18"/>
              </w:rPr>
            </w:pPr>
            <w:r w:rsidRPr="00B77627">
              <w:rPr>
                <w:rFonts w:cs="Calibri"/>
                <w:color w:val="000000"/>
                <w:sz w:val="18"/>
                <w:szCs w:val="18"/>
              </w:rPr>
              <w:t xml:space="preserve">Bu dersin amacı Hazırlanan her türlü yiyeceğin tabak </w:t>
            </w:r>
            <w:proofErr w:type="gramStart"/>
            <w:r w:rsidRPr="00B77627">
              <w:rPr>
                <w:rFonts w:cs="Calibri"/>
                <w:color w:val="000000"/>
                <w:sz w:val="18"/>
                <w:szCs w:val="18"/>
              </w:rPr>
              <w:t>dizaynında</w:t>
            </w:r>
            <w:proofErr w:type="gramEnd"/>
            <w:r w:rsidRPr="00B77627">
              <w:rPr>
                <w:rFonts w:cs="Calibri"/>
                <w:color w:val="000000"/>
                <w:sz w:val="18"/>
                <w:szCs w:val="18"/>
              </w:rPr>
              <w:t xml:space="preserve"> süsleme yöntemlerinin öğretilmesi, büfelerde dekorasyon amaçlı heykellerin hazırlanması ve büfe süsleme tekniklerinin öğretilmesi.</w:t>
            </w:r>
          </w:p>
        </w:tc>
      </w:tr>
      <w:tr w:rsidR="00B35015" w:rsidRPr="005069A1" w14:paraId="449AE280" w14:textId="77777777" w:rsidTr="00880A93">
        <w:trPr>
          <w:trHeight w:val="284"/>
        </w:trPr>
        <w:tc>
          <w:tcPr>
            <w:tcW w:w="978" w:type="pct"/>
            <w:gridSpan w:val="2"/>
            <w:shd w:val="clear" w:color="auto" w:fill="auto"/>
            <w:vAlign w:val="center"/>
            <w:hideMark/>
          </w:tcPr>
          <w:p w14:paraId="1FC386FD"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Kısa İçeriği</w:t>
            </w:r>
          </w:p>
        </w:tc>
        <w:tc>
          <w:tcPr>
            <w:tcW w:w="4022" w:type="pct"/>
            <w:gridSpan w:val="10"/>
            <w:shd w:val="clear" w:color="auto" w:fill="auto"/>
            <w:vAlign w:val="center"/>
          </w:tcPr>
          <w:p w14:paraId="2B1E4DC9" w14:textId="77777777" w:rsidR="00B35015" w:rsidRPr="005069A1" w:rsidRDefault="00B35015" w:rsidP="00880A93">
            <w:pPr>
              <w:spacing w:after="0" w:line="240" w:lineRule="auto"/>
              <w:rPr>
                <w:rFonts w:cs="Calibri"/>
                <w:sz w:val="18"/>
                <w:szCs w:val="18"/>
              </w:rPr>
            </w:pPr>
            <w:r w:rsidRPr="00433148">
              <w:rPr>
                <w:rFonts w:cs="Calibri"/>
                <w:sz w:val="18"/>
                <w:szCs w:val="18"/>
              </w:rPr>
              <w:t>Çikolatanın tanıtılması, pastacılıkta kuvertür çikolata kullanımı, pastacılıkta çikolata şekillendirme teknikleri ve kalıp kullanımı, şeker hamuru ve özellikleri, şeker hamuruna şekil verme ve süsleme</w:t>
            </w:r>
            <w:r>
              <w:rPr>
                <w:rFonts w:cs="Calibri"/>
                <w:sz w:val="18"/>
                <w:szCs w:val="18"/>
              </w:rPr>
              <w:t>.</w:t>
            </w:r>
          </w:p>
        </w:tc>
      </w:tr>
      <w:tr w:rsidR="00B35015" w:rsidRPr="005069A1" w14:paraId="3E5F9B55" w14:textId="77777777" w:rsidTr="00880A93">
        <w:trPr>
          <w:trHeight w:val="300"/>
        </w:trPr>
        <w:tc>
          <w:tcPr>
            <w:tcW w:w="5000" w:type="pct"/>
            <w:gridSpan w:val="12"/>
            <w:shd w:val="clear" w:color="auto" w:fill="auto"/>
            <w:noWrap/>
            <w:vAlign w:val="bottom"/>
            <w:hideMark/>
          </w:tcPr>
          <w:p w14:paraId="04F0111C" w14:textId="77777777" w:rsidR="00B35015" w:rsidRPr="005069A1" w:rsidRDefault="00B35015" w:rsidP="00880A93">
            <w:pPr>
              <w:spacing w:after="0" w:line="240" w:lineRule="auto"/>
              <w:rPr>
                <w:rFonts w:cs="Calibri"/>
                <w:color w:val="000000"/>
                <w:sz w:val="18"/>
                <w:szCs w:val="18"/>
              </w:rPr>
            </w:pPr>
          </w:p>
          <w:p w14:paraId="08CD1307" w14:textId="77777777" w:rsidR="00B35015" w:rsidRPr="005069A1" w:rsidRDefault="00B35015" w:rsidP="00880A93">
            <w:pPr>
              <w:spacing w:after="0" w:line="240" w:lineRule="auto"/>
              <w:rPr>
                <w:rFonts w:cs="Calibri"/>
                <w:color w:val="000000"/>
                <w:sz w:val="18"/>
                <w:szCs w:val="18"/>
              </w:rPr>
            </w:pPr>
          </w:p>
        </w:tc>
      </w:tr>
      <w:tr w:rsidR="00B35015" w:rsidRPr="005069A1" w14:paraId="700FD9DB" w14:textId="77777777" w:rsidTr="00880A93">
        <w:trPr>
          <w:trHeight w:val="284"/>
        </w:trPr>
        <w:tc>
          <w:tcPr>
            <w:tcW w:w="5000" w:type="pct"/>
            <w:gridSpan w:val="12"/>
            <w:shd w:val="clear" w:color="auto" w:fill="auto"/>
            <w:vAlign w:val="center"/>
            <w:hideMark/>
          </w:tcPr>
          <w:p w14:paraId="74D6D0A9"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Öğrenme Çıktıları</w:t>
            </w:r>
          </w:p>
        </w:tc>
      </w:tr>
      <w:tr w:rsidR="00B35015" w:rsidRPr="005069A1" w14:paraId="74EFC4FD" w14:textId="77777777" w:rsidTr="00880A93">
        <w:trPr>
          <w:trHeight w:val="284"/>
        </w:trPr>
        <w:tc>
          <w:tcPr>
            <w:tcW w:w="860" w:type="pct"/>
            <w:shd w:val="clear" w:color="auto" w:fill="auto"/>
            <w:hideMark/>
          </w:tcPr>
          <w:p w14:paraId="2B258725" w14:textId="77777777" w:rsidR="00B35015" w:rsidRPr="00433148" w:rsidRDefault="00B35015" w:rsidP="00880A93">
            <w:pPr>
              <w:spacing w:after="0" w:line="240" w:lineRule="auto"/>
              <w:rPr>
                <w:sz w:val="18"/>
                <w:szCs w:val="18"/>
              </w:rPr>
            </w:pPr>
            <w:r>
              <w:rPr>
                <w:sz w:val="18"/>
                <w:szCs w:val="18"/>
              </w:rPr>
              <w:t>ÖÇ-</w:t>
            </w:r>
            <w:r w:rsidRPr="00433148">
              <w:rPr>
                <w:sz w:val="18"/>
                <w:szCs w:val="18"/>
              </w:rPr>
              <w:t>1</w:t>
            </w:r>
          </w:p>
        </w:tc>
        <w:tc>
          <w:tcPr>
            <w:tcW w:w="4140" w:type="pct"/>
            <w:gridSpan w:val="11"/>
            <w:shd w:val="clear" w:color="auto" w:fill="auto"/>
          </w:tcPr>
          <w:p w14:paraId="59BE4F29" w14:textId="77777777" w:rsidR="00B35015" w:rsidRPr="00433148" w:rsidRDefault="00B35015" w:rsidP="00880A93">
            <w:pPr>
              <w:spacing w:after="0" w:line="240" w:lineRule="auto"/>
              <w:rPr>
                <w:sz w:val="18"/>
                <w:szCs w:val="18"/>
              </w:rPr>
            </w:pPr>
            <w:r w:rsidRPr="00B77627">
              <w:rPr>
                <w:sz w:val="18"/>
                <w:szCs w:val="18"/>
              </w:rPr>
              <w:t xml:space="preserve">Öğrenciler tabak sunumlarında dikkat edilmesi gereken unsurlar ve yemek </w:t>
            </w:r>
            <w:proofErr w:type="gramStart"/>
            <w:r w:rsidRPr="00B77627">
              <w:rPr>
                <w:sz w:val="18"/>
                <w:szCs w:val="18"/>
              </w:rPr>
              <w:t>stilistliği</w:t>
            </w:r>
            <w:proofErr w:type="gramEnd"/>
            <w:r w:rsidRPr="00B77627">
              <w:rPr>
                <w:sz w:val="18"/>
                <w:szCs w:val="18"/>
              </w:rPr>
              <w:t xml:space="preserve"> konusunda bilgi sahibi olacaktır.</w:t>
            </w:r>
          </w:p>
        </w:tc>
      </w:tr>
      <w:tr w:rsidR="00B35015" w:rsidRPr="005069A1" w14:paraId="7F49F840" w14:textId="77777777" w:rsidTr="00880A93">
        <w:trPr>
          <w:trHeight w:val="284"/>
        </w:trPr>
        <w:tc>
          <w:tcPr>
            <w:tcW w:w="860" w:type="pct"/>
            <w:shd w:val="clear" w:color="auto" w:fill="auto"/>
            <w:hideMark/>
          </w:tcPr>
          <w:p w14:paraId="2D6509BC" w14:textId="77777777" w:rsidR="00B35015" w:rsidRPr="00433148" w:rsidRDefault="00B35015" w:rsidP="00880A93">
            <w:pPr>
              <w:spacing w:after="0" w:line="240" w:lineRule="auto"/>
              <w:rPr>
                <w:sz w:val="18"/>
                <w:szCs w:val="18"/>
              </w:rPr>
            </w:pPr>
            <w:r>
              <w:rPr>
                <w:sz w:val="18"/>
                <w:szCs w:val="18"/>
              </w:rPr>
              <w:t>ÖÇ-</w:t>
            </w:r>
            <w:r w:rsidRPr="00433148">
              <w:rPr>
                <w:sz w:val="18"/>
                <w:szCs w:val="18"/>
              </w:rPr>
              <w:t>2</w:t>
            </w:r>
          </w:p>
        </w:tc>
        <w:tc>
          <w:tcPr>
            <w:tcW w:w="4140" w:type="pct"/>
            <w:gridSpan w:val="11"/>
            <w:shd w:val="clear" w:color="auto" w:fill="auto"/>
          </w:tcPr>
          <w:p w14:paraId="18333376" w14:textId="77777777" w:rsidR="00B35015" w:rsidRPr="00433148" w:rsidRDefault="00B35015" w:rsidP="00880A93">
            <w:pPr>
              <w:spacing w:after="0" w:line="240" w:lineRule="auto"/>
              <w:rPr>
                <w:sz w:val="18"/>
                <w:szCs w:val="18"/>
              </w:rPr>
            </w:pPr>
            <w:r w:rsidRPr="00B77627">
              <w:rPr>
                <w:sz w:val="18"/>
                <w:szCs w:val="18"/>
              </w:rPr>
              <w:t>Yemek süslemenin temel kurallarını bilir.</w:t>
            </w:r>
          </w:p>
        </w:tc>
      </w:tr>
      <w:tr w:rsidR="00B35015" w:rsidRPr="005069A1" w14:paraId="14C8C28B" w14:textId="77777777" w:rsidTr="00880A93">
        <w:trPr>
          <w:trHeight w:val="284"/>
        </w:trPr>
        <w:tc>
          <w:tcPr>
            <w:tcW w:w="860" w:type="pct"/>
            <w:shd w:val="clear" w:color="auto" w:fill="auto"/>
            <w:hideMark/>
          </w:tcPr>
          <w:p w14:paraId="53C5ACE7" w14:textId="77777777" w:rsidR="00B35015" w:rsidRPr="00433148" w:rsidRDefault="00B35015" w:rsidP="00880A93">
            <w:pPr>
              <w:spacing w:after="0" w:line="240" w:lineRule="auto"/>
              <w:rPr>
                <w:sz w:val="18"/>
                <w:szCs w:val="18"/>
              </w:rPr>
            </w:pPr>
            <w:r>
              <w:rPr>
                <w:sz w:val="18"/>
                <w:szCs w:val="18"/>
              </w:rPr>
              <w:t>ÖÇ-</w:t>
            </w:r>
            <w:r w:rsidRPr="00433148">
              <w:rPr>
                <w:sz w:val="18"/>
                <w:szCs w:val="18"/>
              </w:rPr>
              <w:t>3</w:t>
            </w:r>
          </w:p>
        </w:tc>
        <w:tc>
          <w:tcPr>
            <w:tcW w:w="4140" w:type="pct"/>
            <w:gridSpan w:val="11"/>
            <w:shd w:val="clear" w:color="auto" w:fill="auto"/>
          </w:tcPr>
          <w:p w14:paraId="61870B48" w14:textId="77777777" w:rsidR="00B35015" w:rsidRPr="00433148" w:rsidRDefault="00B35015" w:rsidP="00880A93">
            <w:pPr>
              <w:spacing w:after="0" w:line="240" w:lineRule="auto"/>
              <w:rPr>
                <w:sz w:val="18"/>
                <w:szCs w:val="18"/>
              </w:rPr>
            </w:pPr>
            <w:r w:rsidRPr="00B77627">
              <w:rPr>
                <w:sz w:val="18"/>
                <w:szCs w:val="18"/>
              </w:rPr>
              <w:t>Yiyecek büfesi dekorasyonu ve yiyeceklerin görsel sunum tekniklerini bilir ve uygular.</w:t>
            </w:r>
          </w:p>
        </w:tc>
      </w:tr>
      <w:tr w:rsidR="00B35015" w:rsidRPr="005069A1" w14:paraId="361C8819" w14:textId="77777777" w:rsidTr="00880A93">
        <w:trPr>
          <w:trHeight w:val="284"/>
        </w:trPr>
        <w:tc>
          <w:tcPr>
            <w:tcW w:w="860" w:type="pct"/>
            <w:shd w:val="clear" w:color="auto" w:fill="auto"/>
          </w:tcPr>
          <w:p w14:paraId="74DC0BDC" w14:textId="77777777" w:rsidR="00B35015" w:rsidRPr="00433148" w:rsidRDefault="00B35015" w:rsidP="00880A93">
            <w:pPr>
              <w:spacing w:after="0" w:line="240" w:lineRule="auto"/>
              <w:rPr>
                <w:sz w:val="18"/>
                <w:szCs w:val="18"/>
              </w:rPr>
            </w:pPr>
            <w:r>
              <w:rPr>
                <w:sz w:val="18"/>
                <w:szCs w:val="18"/>
              </w:rPr>
              <w:t>ÖÇ-</w:t>
            </w:r>
            <w:r w:rsidRPr="00433148">
              <w:rPr>
                <w:sz w:val="18"/>
                <w:szCs w:val="18"/>
              </w:rPr>
              <w:t>4</w:t>
            </w:r>
          </w:p>
        </w:tc>
        <w:tc>
          <w:tcPr>
            <w:tcW w:w="4140" w:type="pct"/>
            <w:gridSpan w:val="11"/>
            <w:shd w:val="clear" w:color="auto" w:fill="auto"/>
          </w:tcPr>
          <w:p w14:paraId="38BFEE0F" w14:textId="77777777" w:rsidR="00B35015" w:rsidRPr="00433148" w:rsidRDefault="00B35015" w:rsidP="00880A93">
            <w:pPr>
              <w:spacing w:after="0" w:line="240" w:lineRule="auto"/>
              <w:rPr>
                <w:sz w:val="18"/>
                <w:szCs w:val="18"/>
              </w:rPr>
            </w:pPr>
            <w:r w:rsidRPr="00B77627">
              <w:rPr>
                <w:sz w:val="18"/>
                <w:szCs w:val="18"/>
              </w:rPr>
              <w:t>Dersi alan öğrenciler büyük otel ve işletmelerin büfelerde kullanılan sebze meyve heykellerini oyma becerisi kazanacaktır</w:t>
            </w:r>
          </w:p>
        </w:tc>
      </w:tr>
      <w:tr w:rsidR="00B35015" w:rsidRPr="005069A1" w14:paraId="67D8FA78" w14:textId="77777777" w:rsidTr="00880A93">
        <w:trPr>
          <w:trHeight w:val="227"/>
        </w:trPr>
        <w:tc>
          <w:tcPr>
            <w:tcW w:w="5000" w:type="pct"/>
            <w:gridSpan w:val="12"/>
            <w:shd w:val="clear" w:color="auto" w:fill="auto"/>
            <w:noWrap/>
            <w:vAlign w:val="bottom"/>
            <w:hideMark/>
          </w:tcPr>
          <w:p w14:paraId="7F9DE7F7" w14:textId="77777777" w:rsidR="00B35015" w:rsidRPr="005069A1" w:rsidRDefault="00B35015" w:rsidP="00880A93">
            <w:pPr>
              <w:spacing w:after="0" w:line="240" w:lineRule="auto"/>
              <w:rPr>
                <w:rFonts w:cs="Calibri"/>
                <w:color w:val="000000"/>
                <w:sz w:val="18"/>
                <w:szCs w:val="18"/>
              </w:rPr>
            </w:pPr>
          </w:p>
        </w:tc>
      </w:tr>
      <w:tr w:rsidR="00B35015" w:rsidRPr="005069A1" w14:paraId="65404762" w14:textId="77777777" w:rsidTr="00880A93">
        <w:trPr>
          <w:trHeight w:val="284"/>
        </w:trPr>
        <w:tc>
          <w:tcPr>
            <w:tcW w:w="860" w:type="pct"/>
            <w:shd w:val="clear" w:color="auto" w:fill="auto"/>
            <w:vAlign w:val="center"/>
            <w:hideMark/>
          </w:tcPr>
          <w:p w14:paraId="0A0DC4A9"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Öğretim Yöntemleri</w:t>
            </w:r>
          </w:p>
        </w:tc>
        <w:tc>
          <w:tcPr>
            <w:tcW w:w="4140" w:type="pct"/>
            <w:gridSpan w:val="11"/>
            <w:shd w:val="clear" w:color="auto" w:fill="auto"/>
            <w:hideMark/>
          </w:tcPr>
          <w:p w14:paraId="4D3E2C8F" w14:textId="77777777" w:rsidR="00B35015" w:rsidRPr="005069A1" w:rsidRDefault="00B35015" w:rsidP="00880A93">
            <w:pPr>
              <w:spacing w:after="0" w:line="240" w:lineRule="auto"/>
              <w:rPr>
                <w:rFonts w:cs="Calibri"/>
                <w:sz w:val="18"/>
                <w:szCs w:val="18"/>
              </w:rPr>
            </w:pPr>
            <w:r w:rsidRPr="005069A1">
              <w:rPr>
                <w:rFonts w:cs="Calibri"/>
                <w:sz w:val="18"/>
                <w:szCs w:val="18"/>
              </w:rPr>
              <w:t>Sözlü ve görsel anlatım, sınıf içi tartışma, soru cevap</w:t>
            </w:r>
            <w:r>
              <w:rPr>
                <w:rFonts w:cs="Calibri"/>
                <w:sz w:val="18"/>
                <w:szCs w:val="18"/>
              </w:rPr>
              <w:t xml:space="preserve"> uygulama</w:t>
            </w:r>
          </w:p>
        </w:tc>
      </w:tr>
      <w:tr w:rsidR="00B35015" w:rsidRPr="005069A1" w14:paraId="7B31685A" w14:textId="77777777" w:rsidTr="00880A93">
        <w:trPr>
          <w:trHeight w:val="284"/>
        </w:trPr>
        <w:tc>
          <w:tcPr>
            <w:tcW w:w="860" w:type="pct"/>
            <w:shd w:val="clear" w:color="auto" w:fill="auto"/>
            <w:vAlign w:val="center"/>
            <w:hideMark/>
          </w:tcPr>
          <w:p w14:paraId="6DFF67D8"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Ölçme Yöntemleri</w:t>
            </w:r>
          </w:p>
        </w:tc>
        <w:tc>
          <w:tcPr>
            <w:tcW w:w="4140" w:type="pct"/>
            <w:gridSpan w:val="11"/>
            <w:shd w:val="clear" w:color="auto" w:fill="auto"/>
            <w:vAlign w:val="center"/>
            <w:hideMark/>
          </w:tcPr>
          <w:p w14:paraId="7A3FC339" w14:textId="77777777" w:rsidR="00B35015" w:rsidRPr="005069A1" w:rsidRDefault="00B35015" w:rsidP="00880A93">
            <w:pPr>
              <w:spacing w:after="0" w:line="240" w:lineRule="auto"/>
              <w:rPr>
                <w:rFonts w:cs="Calibri"/>
                <w:color w:val="000000"/>
                <w:sz w:val="18"/>
                <w:szCs w:val="18"/>
              </w:rPr>
            </w:pPr>
            <w:r w:rsidRPr="005069A1">
              <w:rPr>
                <w:rFonts w:cs="Calibri"/>
                <w:color w:val="000000"/>
                <w:sz w:val="18"/>
                <w:szCs w:val="18"/>
              </w:rPr>
              <w:t> </w:t>
            </w:r>
            <w:r w:rsidRPr="005069A1">
              <w:rPr>
                <w:rFonts w:cs="Calibri"/>
                <w:sz w:val="18"/>
                <w:szCs w:val="18"/>
              </w:rPr>
              <w:t>Yazılı Sınav</w:t>
            </w:r>
            <w:r>
              <w:rPr>
                <w:rFonts w:cs="Calibri"/>
                <w:sz w:val="18"/>
                <w:szCs w:val="18"/>
              </w:rPr>
              <w:t>, uygulama</w:t>
            </w:r>
          </w:p>
        </w:tc>
      </w:tr>
      <w:tr w:rsidR="00B35015" w:rsidRPr="005069A1" w14:paraId="2A64E45C" w14:textId="77777777" w:rsidTr="00880A93">
        <w:trPr>
          <w:trHeight w:val="253"/>
        </w:trPr>
        <w:tc>
          <w:tcPr>
            <w:tcW w:w="5000" w:type="pct"/>
            <w:gridSpan w:val="12"/>
            <w:shd w:val="clear" w:color="auto" w:fill="auto"/>
            <w:noWrap/>
            <w:vAlign w:val="bottom"/>
            <w:hideMark/>
          </w:tcPr>
          <w:p w14:paraId="317D2E45" w14:textId="77777777" w:rsidR="00B35015" w:rsidRPr="005069A1" w:rsidRDefault="00B35015" w:rsidP="00880A93">
            <w:pPr>
              <w:spacing w:after="0" w:line="240" w:lineRule="auto"/>
              <w:rPr>
                <w:rFonts w:cs="Calibri"/>
                <w:color w:val="000000"/>
                <w:sz w:val="18"/>
                <w:szCs w:val="18"/>
              </w:rPr>
            </w:pPr>
          </w:p>
        </w:tc>
      </w:tr>
      <w:tr w:rsidR="00B35015" w:rsidRPr="005069A1" w14:paraId="474510BF" w14:textId="77777777" w:rsidTr="00880A93">
        <w:trPr>
          <w:trHeight w:val="284"/>
        </w:trPr>
        <w:tc>
          <w:tcPr>
            <w:tcW w:w="5000" w:type="pct"/>
            <w:gridSpan w:val="12"/>
            <w:shd w:val="clear" w:color="auto" w:fill="auto"/>
            <w:vAlign w:val="center"/>
            <w:hideMark/>
          </w:tcPr>
          <w:p w14:paraId="7B996859"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 AKIŞI</w:t>
            </w:r>
          </w:p>
        </w:tc>
      </w:tr>
      <w:tr w:rsidR="00B35015" w:rsidRPr="005069A1" w14:paraId="4C5CDFDA" w14:textId="77777777" w:rsidTr="00880A93">
        <w:trPr>
          <w:trHeight w:val="284"/>
        </w:trPr>
        <w:tc>
          <w:tcPr>
            <w:tcW w:w="978" w:type="pct"/>
            <w:gridSpan w:val="2"/>
            <w:shd w:val="clear" w:color="auto" w:fill="auto"/>
            <w:vAlign w:val="center"/>
            <w:hideMark/>
          </w:tcPr>
          <w:p w14:paraId="3FA05750"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Hafta</w:t>
            </w:r>
          </w:p>
        </w:tc>
        <w:tc>
          <w:tcPr>
            <w:tcW w:w="3044" w:type="pct"/>
            <w:gridSpan w:val="8"/>
            <w:shd w:val="clear" w:color="auto" w:fill="auto"/>
            <w:noWrap/>
            <w:vAlign w:val="bottom"/>
            <w:hideMark/>
          </w:tcPr>
          <w:p w14:paraId="05426F6F" w14:textId="77777777" w:rsidR="00B35015" w:rsidRPr="005069A1" w:rsidRDefault="00B35015" w:rsidP="00880A93">
            <w:pPr>
              <w:spacing w:after="0" w:line="240" w:lineRule="auto"/>
              <w:rPr>
                <w:rFonts w:cs="Calibri"/>
                <w:b/>
                <w:bCs/>
                <w:color w:val="000000"/>
                <w:sz w:val="18"/>
                <w:szCs w:val="18"/>
              </w:rPr>
            </w:pPr>
            <w:r w:rsidRPr="005069A1">
              <w:rPr>
                <w:rFonts w:cs="Calibri"/>
                <w:color w:val="000000"/>
                <w:sz w:val="18"/>
                <w:szCs w:val="18"/>
              </w:rPr>
              <w:t> </w:t>
            </w:r>
            <w:r w:rsidRPr="005069A1">
              <w:rPr>
                <w:rFonts w:cs="Calibri"/>
                <w:b/>
                <w:bCs/>
                <w:color w:val="000000"/>
                <w:sz w:val="18"/>
                <w:szCs w:val="18"/>
              </w:rPr>
              <w:t>Konular</w:t>
            </w:r>
          </w:p>
        </w:tc>
        <w:tc>
          <w:tcPr>
            <w:tcW w:w="978" w:type="pct"/>
            <w:gridSpan w:val="2"/>
            <w:shd w:val="clear" w:color="auto" w:fill="auto"/>
            <w:vAlign w:val="center"/>
            <w:hideMark/>
          </w:tcPr>
          <w:p w14:paraId="60B9A0DB" w14:textId="77777777" w:rsidR="00B35015" w:rsidRPr="005069A1" w:rsidRDefault="00B35015" w:rsidP="00880A93">
            <w:pPr>
              <w:spacing w:after="0" w:line="240" w:lineRule="auto"/>
              <w:jc w:val="center"/>
              <w:rPr>
                <w:rFonts w:cs="Calibri"/>
                <w:b/>
                <w:bCs/>
                <w:color w:val="000000"/>
                <w:sz w:val="18"/>
                <w:szCs w:val="18"/>
              </w:rPr>
            </w:pPr>
            <w:r w:rsidRPr="005069A1">
              <w:rPr>
                <w:rFonts w:cs="Calibri"/>
                <w:b/>
                <w:bCs/>
                <w:color w:val="000000"/>
                <w:sz w:val="18"/>
                <w:szCs w:val="18"/>
              </w:rPr>
              <w:t>Kaynak/İlgili Bölüm</w:t>
            </w:r>
          </w:p>
        </w:tc>
      </w:tr>
      <w:tr w:rsidR="00B35015" w:rsidRPr="005069A1" w14:paraId="0F3212B6" w14:textId="77777777" w:rsidTr="00880A93">
        <w:trPr>
          <w:trHeight w:val="284"/>
        </w:trPr>
        <w:tc>
          <w:tcPr>
            <w:tcW w:w="978" w:type="pct"/>
            <w:gridSpan w:val="2"/>
            <w:shd w:val="clear" w:color="auto" w:fill="auto"/>
            <w:hideMark/>
          </w:tcPr>
          <w:p w14:paraId="2204966C" w14:textId="77777777" w:rsidR="00B35015" w:rsidRPr="00B346E7" w:rsidRDefault="00B35015" w:rsidP="00880A93">
            <w:pPr>
              <w:spacing w:after="0" w:line="240" w:lineRule="auto"/>
              <w:rPr>
                <w:sz w:val="18"/>
                <w:szCs w:val="18"/>
              </w:rPr>
            </w:pPr>
            <w:r w:rsidRPr="00B346E7">
              <w:rPr>
                <w:sz w:val="18"/>
                <w:szCs w:val="18"/>
              </w:rPr>
              <w:t>1</w:t>
            </w:r>
          </w:p>
        </w:tc>
        <w:tc>
          <w:tcPr>
            <w:tcW w:w="3044" w:type="pct"/>
            <w:gridSpan w:val="8"/>
            <w:shd w:val="clear" w:color="auto" w:fill="auto"/>
          </w:tcPr>
          <w:p w14:paraId="250B7A1D" w14:textId="77777777" w:rsidR="00B35015" w:rsidRPr="00B346E7" w:rsidRDefault="00B35015" w:rsidP="00880A93">
            <w:pPr>
              <w:spacing w:after="0" w:line="240" w:lineRule="auto"/>
              <w:rPr>
                <w:sz w:val="18"/>
                <w:szCs w:val="18"/>
              </w:rPr>
            </w:pPr>
            <w:r w:rsidRPr="009D3834">
              <w:rPr>
                <w:sz w:val="18"/>
                <w:szCs w:val="18"/>
              </w:rPr>
              <w:t>Sanat, sanat kültürü, tasarım, yaratıcılık, estetik, güzellik, sanat felsefesi ve yemek süslemenin tanımı ve süsleme kuralları.</w:t>
            </w:r>
          </w:p>
        </w:tc>
        <w:tc>
          <w:tcPr>
            <w:tcW w:w="978" w:type="pct"/>
            <w:gridSpan w:val="2"/>
            <w:shd w:val="clear" w:color="auto" w:fill="auto"/>
            <w:hideMark/>
          </w:tcPr>
          <w:p w14:paraId="44586BF3" w14:textId="77777777" w:rsidR="00B35015" w:rsidRPr="00B346E7" w:rsidRDefault="00B35015" w:rsidP="00880A93">
            <w:pPr>
              <w:spacing w:after="0" w:line="240" w:lineRule="auto"/>
              <w:rPr>
                <w:sz w:val="18"/>
                <w:szCs w:val="18"/>
              </w:rPr>
            </w:pPr>
            <w:r w:rsidRPr="00B346E7">
              <w:rPr>
                <w:sz w:val="18"/>
                <w:szCs w:val="18"/>
              </w:rPr>
              <w:t>Anlatım</w:t>
            </w:r>
            <w:r>
              <w:rPr>
                <w:sz w:val="18"/>
                <w:szCs w:val="18"/>
              </w:rPr>
              <w:t xml:space="preserve"> Uygulama</w:t>
            </w:r>
          </w:p>
        </w:tc>
      </w:tr>
      <w:tr w:rsidR="00B35015" w:rsidRPr="005069A1" w14:paraId="4B8BCE61" w14:textId="77777777" w:rsidTr="00880A93">
        <w:trPr>
          <w:trHeight w:val="284"/>
        </w:trPr>
        <w:tc>
          <w:tcPr>
            <w:tcW w:w="978" w:type="pct"/>
            <w:gridSpan w:val="2"/>
            <w:shd w:val="clear" w:color="auto" w:fill="auto"/>
            <w:hideMark/>
          </w:tcPr>
          <w:p w14:paraId="0F0483E5" w14:textId="77777777" w:rsidR="00B35015" w:rsidRPr="00B346E7" w:rsidRDefault="00B35015" w:rsidP="00880A93">
            <w:pPr>
              <w:spacing w:after="0" w:line="240" w:lineRule="auto"/>
              <w:rPr>
                <w:sz w:val="18"/>
                <w:szCs w:val="18"/>
              </w:rPr>
            </w:pPr>
            <w:r w:rsidRPr="00B346E7">
              <w:rPr>
                <w:sz w:val="18"/>
                <w:szCs w:val="18"/>
              </w:rPr>
              <w:t>2</w:t>
            </w:r>
          </w:p>
        </w:tc>
        <w:tc>
          <w:tcPr>
            <w:tcW w:w="3044" w:type="pct"/>
            <w:gridSpan w:val="8"/>
            <w:shd w:val="clear" w:color="auto" w:fill="auto"/>
          </w:tcPr>
          <w:p w14:paraId="3B44AF60" w14:textId="77777777" w:rsidR="00B35015" w:rsidRPr="00B346E7" w:rsidRDefault="00B35015" w:rsidP="00880A93">
            <w:pPr>
              <w:spacing w:after="0" w:line="240" w:lineRule="auto"/>
              <w:rPr>
                <w:sz w:val="18"/>
                <w:szCs w:val="18"/>
              </w:rPr>
            </w:pPr>
            <w:r w:rsidRPr="009D3834">
              <w:rPr>
                <w:sz w:val="18"/>
                <w:szCs w:val="18"/>
              </w:rPr>
              <w:t>Garnitürlere genel bakış, farklı ülkelerde kullanılan oyma teknikleri, en çok kullanılan araç gereçler</w:t>
            </w:r>
          </w:p>
        </w:tc>
        <w:tc>
          <w:tcPr>
            <w:tcW w:w="978" w:type="pct"/>
            <w:gridSpan w:val="2"/>
            <w:shd w:val="clear" w:color="auto" w:fill="auto"/>
            <w:hideMark/>
          </w:tcPr>
          <w:p w14:paraId="5508BEC7" w14:textId="77777777" w:rsidR="00B35015" w:rsidRPr="00AD4B2C" w:rsidRDefault="00B35015" w:rsidP="00880A93">
            <w:pPr>
              <w:spacing w:after="0" w:line="240" w:lineRule="auto"/>
              <w:rPr>
                <w:sz w:val="18"/>
                <w:szCs w:val="18"/>
              </w:rPr>
            </w:pPr>
            <w:r w:rsidRPr="00AD4B2C">
              <w:rPr>
                <w:sz w:val="18"/>
                <w:szCs w:val="18"/>
              </w:rPr>
              <w:t>Anlatım Uygulama</w:t>
            </w:r>
          </w:p>
        </w:tc>
      </w:tr>
      <w:tr w:rsidR="00B35015" w:rsidRPr="005069A1" w14:paraId="4A299491" w14:textId="77777777" w:rsidTr="00880A93">
        <w:trPr>
          <w:trHeight w:val="284"/>
        </w:trPr>
        <w:tc>
          <w:tcPr>
            <w:tcW w:w="978" w:type="pct"/>
            <w:gridSpan w:val="2"/>
            <w:shd w:val="clear" w:color="auto" w:fill="auto"/>
            <w:hideMark/>
          </w:tcPr>
          <w:p w14:paraId="4D794344" w14:textId="77777777" w:rsidR="00B35015" w:rsidRPr="00B346E7" w:rsidRDefault="00B35015" w:rsidP="00880A93">
            <w:pPr>
              <w:spacing w:after="0" w:line="240" w:lineRule="auto"/>
              <w:rPr>
                <w:sz w:val="18"/>
                <w:szCs w:val="18"/>
              </w:rPr>
            </w:pPr>
            <w:r w:rsidRPr="00B346E7">
              <w:rPr>
                <w:sz w:val="18"/>
                <w:szCs w:val="18"/>
              </w:rPr>
              <w:t>3</w:t>
            </w:r>
          </w:p>
        </w:tc>
        <w:tc>
          <w:tcPr>
            <w:tcW w:w="3044" w:type="pct"/>
            <w:gridSpan w:val="8"/>
            <w:shd w:val="clear" w:color="auto" w:fill="auto"/>
          </w:tcPr>
          <w:p w14:paraId="40167459" w14:textId="77777777" w:rsidR="00B35015" w:rsidRPr="00B346E7" w:rsidRDefault="00B35015" w:rsidP="00880A93">
            <w:pPr>
              <w:spacing w:after="0" w:line="240" w:lineRule="auto"/>
              <w:rPr>
                <w:sz w:val="18"/>
                <w:szCs w:val="18"/>
              </w:rPr>
            </w:pPr>
            <w:r w:rsidRPr="009D3834">
              <w:rPr>
                <w:sz w:val="18"/>
                <w:szCs w:val="18"/>
              </w:rPr>
              <w:t>Temel kesme teknikleri (geleneksel ve güncel kesme tek.) depolama ve muhafaza etme</w:t>
            </w:r>
          </w:p>
        </w:tc>
        <w:tc>
          <w:tcPr>
            <w:tcW w:w="978" w:type="pct"/>
            <w:gridSpan w:val="2"/>
            <w:shd w:val="clear" w:color="auto" w:fill="auto"/>
            <w:hideMark/>
          </w:tcPr>
          <w:p w14:paraId="387A62B5" w14:textId="77777777" w:rsidR="00B35015" w:rsidRPr="00AD4B2C" w:rsidRDefault="00B35015" w:rsidP="00880A93">
            <w:pPr>
              <w:spacing w:after="0" w:line="240" w:lineRule="auto"/>
              <w:rPr>
                <w:sz w:val="18"/>
                <w:szCs w:val="18"/>
              </w:rPr>
            </w:pPr>
            <w:r w:rsidRPr="00AD4B2C">
              <w:rPr>
                <w:sz w:val="18"/>
                <w:szCs w:val="18"/>
              </w:rPr>
              <w:t>Anlatım Uygulama</w:t>
            </w:r>
          </w:p>
        </w:tc>
      </w:tr>
      <w:tr w:rsidR="00B35015" w:rsidRPr="005069A1" w14:paraId="3BD2E5AA" w14:textId="77777777" w:rsidTr="00880A93">
        <w:trPr>
          <w:trHeight w:val="284"/>
        </w:trPr>
        <w:tc>
          <w:tcPr>
            <w:tcW w:w="978" w:type="pct"/>
            <w:gridSpan w:val="2"/>
            <w:shd w:val="clear" w:color="auto" w:fill="auto"/>
            <w:hideMark/>
          </w:tcPr>
          <w:p w14:paraId="38355E36" w14:textId="77777777" w:rsidR="00B35015" w:rsidRPr="00B346E7" w:rsidRDefault="00B35015" w:rsidP="00880A93">
            <w:pPr>
              <w:spacing w:after="0" w:line="240" w:lineRule="auto"/>
              <w:rPr>
                <w:sz w:val="18"/>
                <w:szCs w:val="18"/>
              </w:rPr>
            </w:pPr>
            <w:r w:rsidRPr="00B346E7">
              <w:rPr>
                <w:sz w:val="18"/>
                <w:szCs w:val="18"/>
              </w:rPr>
              <w:t>4</w:t>
            </w:r>
          </w:p>
        </w:tc>
        <w:tc>
          <w:tcPr>
            <w:tcW w:w="3044" w:type="pct"/>
            <w:gridSpan w:val="8"/>
            <w:shd w:val="clear" w:color="auto" w:fill="auto"/>
          </w:tcPr>
          <w:p w14:paraId="726C07CB" w14:textId="77777777" w:rsidR="00B35015" w:rsidRPr="00B346E7" w:rsidRDefault="00B35015" w:rsidP="00880A93">
            <w:pPr>
              <w:spacing w:after="0" w:line="240" w:lineRule="auto"/>
              <w:rPr>
                <w:sz w:val="18"/>
                <w:szCs w:val="18"/>
              </w:rPr>
            </w:pPr>
            <w:r w:rsidRPr="009D3834">
              <w:rPr>
                <w:sz w:val="18"/>
                <w:szCs w:val="18"/>
              </w:rPr>
              <w:t xml:space="preserve">Yemek tabağı </w:t>
            </w:r>
            <w:proofErr w:type="gramStart"/>
            <w:r w:rsidRPr="009D3834">
              <w:rPr>
                <w:sz w:val="18"/>
                <w:szCs w:val="18"/>
              </w:rPr>
              <w:t>dizaynında</w:t>
            </w:r>
            <w:proofErr w:type="gramEnd"/>
            <w:r w:rsidRPr="009D3834">
              <w:rPr>
                <w:sz w:val="18"/>
                <w:szCs w:val="18"/>
              </w:rPr>
              <w:t xml:space="preserve"> kullanılan malzemeler: soslar ve renklendiriciler, farklı yemeklere göre yemek tabağı dizaynı yöntemleri</w:t>
            </w:r>
          </w:p>
        </w:tc>
        <w:tc>
          <w:tcPr>
            <w:tcW w:w="978" w:type="pct"/>
            <w:gridSpan w:val="2"/>
            <w:shd w:val="clear" w:color="auto" w:fill="auto"/>
            <w:hideMark/>
          </w:tcPr>
          <w:p w14:paraId="3573F035" w14:textId="77777777" w:rsidR="00B35015" w:rsidRPr="00AD4B2C" w:rsidRDefault="00B35015" w:rsidP="00880A93">
            <w:pPr>
              <w:spacing w:after="0" w:line="240" w:lineRule="auto"/>
              <w:rPr>
                <w:sz w:val="18"/>
                <w:szCs w:val="18"/>
              </w:rPr>
            </w:pPr>
            <w:r w:rsidRPr="00AD4B2C">
              <w:rPr>
                <w:sz w:val="18"/>
                <w:szCs w:val="18"/>
              </w:rPr>
              <w:t>Anlatım Uygulama</w:t>
            </w:r>
          </w:p>
        </w:tc>
      </w:tr>
      <w:tr w:rsidR="00B35015" w:rsidRPr="005069A1" w14:paraId="21E959C3" w14:textId="77777777" w:rsidTr="00880A93">
        <w:trPr>
          <w:trHeight w:val="284"/>
        </w:trPr>
        <w:tc>
          <w:tcPr>
            <w:tcW w:w="978" w:type="pct"/>
            <w:gridSpan w:val="2"/>
            <w:shd w:val="clear" w:color="auto" w:fill="auto"/>
            <w:hideMark/>
          </w:tcPr>
          <w:p w14:paraId="24C17E61" w14:textId="77777777" w:rsidR="00B35015" w:rsidRPr="00B346E7" w:rsidRDefault="00B35015" w:rsidP="00880A93">
            <w:pPr>
              <w:spacing w:after="0" w:line="240" w:lineRule="auto"/>
              <w:rPr>
                <w:sz w:val="18"/>
                <w:szCs w:val="18"/>
              </w:rPr>
            </w:pPr>
            <w:r w:rsidRPr="00B346E7">
              <w:rPr>
                <w:sz w:val="18"/>
                <w:szCs w:val="18"/>
              </w:rPr>
              <w:t>5</w:t>
            </w:r>
          </w:p>
        </w:tc>
        <w:tc>
          <w:tcPr>
            <w:tcW w:w="3044" w:type="pct"/>
            <w:gridSpan w:val="8"/>
            <w:shd w:val="clear" w:color="auto" w:fill="auto"/>
          </w:tcPr>
          <w:p w14:paraId="2E1A1DFD" w14:textId="77777777" w:rsidR="00B35015" w:rsidRPr="00B346E7" w:rsidRDefault="00B35015" w:rsidP="00880A93">
            <w:pPr>
              <w:spacing w:after="0" w:line="240" w:lineRule="auto"/>
              <w:rPr>
                <w:sz w:val="18"/>
                <w:szCs w:val="18"/>
              </w:rPr>
            </w:pPr>
            <w:r w:rsidRPr="009D3834">
              <w:rPr>
                <w:sz w:val="18"/>
                <w:szCs w:val="18"/>
              </w:rPr>
              <w:t>Yemek büfesi süslemesinde kullanılan araç ve gereçler. Yiyeceklerin büfe süsleme amacıyla kullanım teknikleri</w:t>
            </w:r>
          </w:p>
        </w:tc>
        <w:tc>
          <w:tcPr>
            <w:tcW w:w="978" w:type="pct"/>
            <w:gridSpan w:val="2"/>
            <w:shd w:val="clear" w:color="auto" w:fill="auto"/>
            <w:hideMark/>
          </w:tcPr>
          <w:p w14:paraId="3AFD4914" w14:textId="77777777" w:rsidR="00B35015" w:rsidRPr="00AD4B2C" w:rsidRDefault="00B35015" w:rsidP="00880A93">
            <w:pPr>
              <w:spacing w:after="0" w:line="240" w:lineRule="auto"/>
              <w:rPr>
                <w:sz w:val="18"/>
                <w:szCs w:val="18"/>
              </w:rPr>
            </w:pPr>
            <w:r w:rsidRPr="00AD4B2C">
              <w:rPr>
                <w:sz w:val="18"/>
                <w:szCs w:val="18"/>
              </w:rPr>
              <w:t>Anlatım Uygulama</w:t>
            </w:r>
          </w:p>
        </w:tc>
      </w:tr>
      <w:tr w:rsidR="00B35015" w:rsidRPr="005069A1" w14:paraId="0D263458" w14:textId="77777777" w:rsidTr="00880A93">
        <w:trPr>
          <w:trHeight w:val="70"/>
        </w:trPr>
        <w:tc>
          <w:tcPr>
            <w:tcW w:w="978" w:type="pct"/>
            <w:gridSpan w:val="2"/>
            <w:shd w:val="clear" w:color="auto" w:fill="auto"/>
            <w:hideMark/>
          </w:tcPr>
          <w:p w14:paraId="10254AFC" w14:textId="77777777" w:rsidR="00B35015" w:rsidRPr="00B346E7" w:rsidRDefault="00B35015" w:rsidP="00880A93">
            <w:pPr>
              <w:spacing w:after="0" w:line="240" w:lineRule="auto"/>
              <w:rPr>
                <w:sz w:val="18"/>
                <w:szCs w:val="18"/>
              </w:rPr>
            </w:pPr>
            <w:r w:rsidRPr="00B346E7">
              <w:rPr>
                <w:sz w:val="18"/>
                <w:szCs w:val="18"/>
              </w:rPr>
              <w:t>6</w:t>
            </w:r>
          </w:p>
        </w:tc>
        <w:tc>
          <w:tcPr>
            <w:tcW w:w="3044" w:type="pct"/>
            <w:gridSpan w:val="8"/>
            <w:shd w:val="clear" w:color="auto" w:fill="auto"/>
          </w:tcPr>
          <w:p w14:paraId="01BA616B" w14:textId="77777777" w:rsidR="00B35015" w:rsidRPr="00B346E7" w:rsidRDefault="00B35015" w:rsidP="00880A93">
            <w:pPr>
              <w:spacing w:after="0" w:line="240" w:lineRule="auto"/>
              <w:rPr>
                <w:sz w:val="18"/>
                <w:szCs w:val="18"/>
              </w:rPr>
            </w:pPr>
            <w:r w:rsidRPr="009D3834">
              <w:rPr>
                <w:sz w:val="18"/>
                <w:szCs w:val="18"/>
              </w:rPr>
              <w:t>Tabak sunum teknikleri (Kırmızı et)</w:t>
            </w:r>
          </w:p>
        </w:tc>
        <w:tc>
          <w:tcPr>
            <w:tcW w:w="978" w:type="pct"/>
            <w:gridSpan w:val="2"/>
            <w:shd w:val="clear" w:color="auto" w:fill="auto"/>
            <w:hideMark/>
          </w:tcPr>
          <w:p w14:paraId="6637FE5D" w14:textId="77777777" w:rsidR="00B35015" w:rsidRPr="00AD4B2C" w:rsidRDefault="00B35015" w:rsidP="00880A93">
            <w:pPr>
              <w:spacing w:after="0" w:line="240" w:lineRule="auto"/>
              <w:rPr>
                <w:sz w:val="18"/>
                <w:szCs w:val="18"/>
              </w:rPr>
            </w:pPr>
            <w:r w:rsidRPr="00AD4B2C">
              <w:rPr>
                <w:sz w:val="18"/>
                <w:szCs w:val="18"/>
              </w:rPr>
              <w:t>Anlatım Uygulama</w:t>
            </w:r>
          </w:p>
        </w:tc>
      </w:tr>
      <w:tr w:rsidR="00B35015" w:rsidRPr="005069A1" w14:paraId="1510D962" w14:textId="77777777" w:rsidTr="00880A93">
        <w:trPr>
          <w:trHeight w:val="284"/>
        </w:trPr>
        <w:tc>
          <w:tcPr>
            <w:tcW w:w="978" w:type="pct"/>
            <w:gridSpan w:val="2"/>
            <w:shd w:val="clear" w:color="auto" w:fill="auto"/>
            <w:hideMark/>
          </w:tcPr>
          <w:p w14:paraId="0DB2D66F" w14:textId="77777777" w:rsidR="00B35015" w:rsidRPr="00B346E7" w:rsidRDefault="00B35015" w:rsidP="00880A93">
            <w:pPr>
              <w:spacing w:after="0" w:line="240" w:lineRule="auto"/>
              <w:rPr>
                <w:sz w:val="18"/>
                <w:szCs w:val="18"/>
              </w:rPr>
            </w:pPr>
            <w:r w:rsidRPr="00B346E7">
              <w:rPr>
                <w:sz w:val="18"/>
                <w:szCs w:val="18"/>
              </w:rPr>
              <w:t>7</w:t>
            </w:r>
          </w:p>
        </w:tc>
        <w:tc>
          <w:tcPr>
            <w:tcW w:w="3044" w:type="pct"/>
            <w:gridSpan w:val="8"/>
            <w:shd w:val="clear" w:color="auto" w:fill="auto"/>
          </w:tcPr>
          <w:p w14:paraId="20D91839" w14:textId="77777777" w:rsidR="00B35015" w:rsidRPr="00B346E7" w:rsidRDefault="00B35015" w:rsidP="00880A93">
            <w:pPr>
              <w:spacing w:after="0" w:line="240" w:lineRule="auto"/>
              <w:rPr>
                <w:sz w:val="18"/>
                <w:szCs w:val="18"/>
              </w:rPr>
            </w:pPr>
            <w:r w:rsidRPr="009D3834">
              <w:rPr>
                <w:sz w:val="18"/>
                <w:szCs w:val="18"/>
              </w:rPr>
              <w:t>Tabak sunum teknikleri (Tavuk, av hayvanları, balık ve deniz Ürünleri)</w:t>
            </w:r>
          </w:p>
        </w:tc>
        <w:tc>
          <w:tcPr>
            <w:tcW w:w="978" w:type="pct"/>
            <w:gridSpan w:val="2"/>
            <w:shd w:val="clear" w:color="auto" w:fill="auto"/>
            <w:hideMark/>
          </w:tcPr>
          <w:p w14:paraId="43830984" w14:textId="77777777" w:rsidR="00B35015" w:rsidRPr="00AD4B2C" w:rsidRDefault="00B35015" w:rsidP="00880A93">
            <w:pPr>
              <w:spacing w:after="0" w:line="240" w:lineRule="auto"/>
              <w:rPr>
                <w:sz w:val="18"/>
                <w:szCs w:val="18"/>
              </w:rPr>
            </w:pPr>
            <w:r w:rsidRPr="00AD4B2C">
              <w:rPr>
                <w:sz w:val="18"/>
                <w:szCs w:val="18"/>
              </w:rPr>
              <w:t>Anlatım Uygulama</w:t>
            </w:r>
          </w:p>
        </w:tc>
      </w:tr>
      <w:tr w:rsidR="00B35015" w:rsidRPr="005069A1" w14:paraId="4465D061" w14:textId="77777777" w:rsidTr="00880A93">
        <w:trPr>
          <w:trHeight w:val="284"/>
        </w:trPr>
        <w:tc>
          <w:tcPr>
            <w:tcW w:w="978" w:type="pct"/>
            <w:gridSpan w:val="2"/>
            <w:shd w:val="clear" w:color="auto" w:fill="auto"/>
            <w:hideMark/>
          </w:tcPr>
          <w:p w14:paraId="42704291" w14:textId="77777777" w:rsidR="00B35015" w:rsidRPr="00B346E7" w:rsidRDefault="00B35015" w:rsidP="00880A93">
            <w:pPr>
              <w:spacing w:after="0" w:line="240" w:lineRule="auto"/>
              <w:rPr>
                <w:sz w:val="18"/>
                <w:szCs w:val="18"/>
              </w:rPr>
            </w:pPr>
            <w:r w:rsidRPr="00B346E7">
              <w:rPr>
                <w:sz w:val="18"/>
                <w:szCs w:val="18"/>
              </w:rPr>
              <w:t>8</w:t>
            </w:r>
          </w:p>
        </w:tc>
        <w:tc>
          <w:tcPr>
            <w:tcW w:w="3044" w:type="pct"/>
            <w:gridSpan w:val="8"/>
            <w:shd w:val="clear" w:color="auto" w:fill="auto"/>
          </w:tcPr>
          <w:p w14:paraId="67B696D4" w14:textId="77777777" w:rsidR="00B35015" w:rsidRPr="00B346E7" w:rsidRDefault="00B35015" w:rsidP="00880A93">
            <w:pPr>
              <w:spacing w:after="0" w:line="240" w:lineRule="auto"/>
              <w:rPr>
                <w:sz w:val="18"/>
                <w:szCs w:val="18"/>
              </w:rPr>
            </w:pPr>
            <w:r w:rsidRPr="00B346E7">
              <w:rPr>
                <w:sz w:val="18"/>
                <w:szCs w:val="18"/>
              </w:rPr>
              <w:t>Ara sınav</w:t>
            </w:r>
          </w:p>
        </w:tc>
        <w:tc>
          <w:tcPr>
            <w:tcW w:w="978" w:type="pct"/>
            <w:gridSpan w:val="2"/>
            <w:shd w:val="clear" w:color="auto" w:fill="auto"/>
            <w:hideMark/>
          </w:tcPr>
          <w:p w14:paraId="62C54145" w14:textId="77777777" w:rsidR="00B35015" w:rsidRPr="00AD4B2C" w:rsidRDefault="00B35015" w:rsidP="00880A93">
            <w:pPr>
              <w:spacing w:after="0" w:line="240" w:lineRule="auto"/>
              <w:rPr>
                <w:sz w:val="18"/>
                <w:szCs w:val="18"/>
              </w:rPr>
            </w:pPr>
          </w:p>
        </w:tc>
      </w:tr>
      <w:tr w:rsidR="00B35015" w:rsidRPr="005069A1" w14:paraId="39058448" w14:textId="77777777" w:rsidTr="00880A93">
        <w:trPr>
          <w:trHeight w:val="284"/>
        </w:trPr>
        <w:tc>
          <w:tcPr>
            <w:tcW w:w="978" w:type="pct"/>
            <w:gridSpan w:val="2"/>
            <w:shd w:val="clear" w:color="auto" w:fill="auto"/>
            <w:hideMark/>
          </w:tcPr>
          <w:p w14:paraId="10F7EAB0" w14:textId="77777777" w:rsidR="00B35015" w:rsidRPr="00B346E7" w:rsidRDefault="00B35015" w:rsidP="00880A93">
            <w:pPr>
              <w:spacing w:after="0" w:line="240" w:lineRule="auto"/>
              <w:rPr>
                <w:sz w:val="18"/>
                <w:szCs w:val="18"/>
              </w:rPr>
            </w:pPr>
            <w:r w:rsidRPr="00B346E7">
              <w:rPr>
                <w:sz w:val="18"/>
                <w:szCs w:val="18"/>
              </w:rPr>
              <w:t>9</w:t>
            </w:r>
          </w:p>
        </w:tc>
        <w:tc>
          <w:tcPr>
            <w:tcW w:w="3044" w:type="pct"/>
            <w:gridSpan w:val="8"/>
            <w:shd w:val="clear" w:color="auto" w:fill="auto"/>
          </w:tcPr>
          <w:p w14:paraId="11F3266D" w14:textId="77777777" w:rsidR="00B35015" w:rsidRPr="00B346E7" w:rsidRDefault="00B35015" w:rsidP="00880A93">
            <w:pPr>
              <w:spacing w:after="0" w:line="240" w:lineRule="auto"/>
              <w:rPr>
                <w:sz w:val="18"/>
                <w:szCs w:val="18"/>
              </w:rPr>
            </w:pPr>
            <w:r w:rsidRPr="009D3834">
              <w:rPr>
                <w:sz w:val="18"/>
                <w:szCs w:val="18"/>
              </w:rPr>
              <w:t>Tabak sunum teknikleri</w:t>
            </w:r>
          </w:p>
        </w:tc>
        <w:tc>
          <w:tcPr>
            <w:tcW w:w="978" w:type="pct"/>
            <w:gridSpan w:val="2"/>
            <w:shd w:val="clear" w:color="auto" w:fill="auto"/>
            <w:hideMark/>
          </w:tcPr>
          <w:p w14:paraId="3815D7D3" w14:textId="77777777" w:rsidR="00B35015" w:rsidRPr="00AD4B2C" w:rsidRDefault="00B35015" w:rsidP="00880A93">
            <w:pPr>
              <w:spacing w:after="0" w:line="240" w:lineRule="auto"/>
              <w:rPr>
                <w:sz w:val="18"/>
                <w:szCs w:val="18"/>
              </w:rPr>
            </w:pPr>
            <w:r w:rsidRPr="00AD4B2C">
              <w:rPr>
                <w:sz w:val="18"/>
                <w:szCs w:val="18"/>
              </w:rPr>
              <w:t>Anlatım Uygulama</w:t>
            </w:r>
          </w:p>
        </w:tc>
      </w:tr>
      <w:tr w:rsidR="00B35015" w:rsidRPr="005069A1" w14:paraId="296EA2A9" w14:textId="77777777" w:rsidTr="00880A93">
        <w:trPr>
          <w:trHeight w:val="284"/>
        </w:trPr>
        <w:tc>
          <w:tcPr>
            <w:tcW w:w="978" w:type="pct"/>
            <w:gridSpan w:val="2"/>
            <w:shd w:val="clear" w:color="auto" w:fill="auto"/>
            <w:hideMark/>
          </w:tcPr>
          <w:p w14:paraId="23B094B3" w14:textId="77777777" w:rsidR="00B35015" w:rsidRPr="00B346E7" w:rsidRDefault="00B35015" w:rsidP="00880A93">
            <w:pPr>
              <w:spacing w:after="0" w:line="240" w:lineRule="auto"/>
              <w:rPr>
                <w:sz w:val="18"/>
                <w:szCs w:val="18"/>
              </w:rPr>
            </w:pPr>
            <w:r w:rsidRPr="00B346E7">
              <w:rPr>
                <w:sz w:val="18"/>
                <w:szCs w:val="18"/>
              </w:rPr>
              <w:t>10</w:t>
            </w:r>
          </w:p>
        </w:tc>
        <w:tc>
          <w:tcPr>
            <w:tcW w:w="3044" w:type="pct"/>
            <w:gridSpan w:val="8"/>
            <w:shd w:val="clear" w:color="auto" w:fill="auto"/>
          </w:tcPr>
          <w:p w14:paraId="48456900" w14:textId="77777777" w:rsidR="00B35015" w:rsidRPr="00B346E7" w:rsidRDefault="00B35015" w:rsidP="00880A93">
            <w:pPr>
              <w:spacing w:after="0" w:line="240" w:lineRule="auto"/>
              <w:rPr>
                <w:sz w:val="18"/>
                <w:szCs w:val="18"/>
              </w:rPr>
            </w:pPr>
            <w:r w:rsidRPr="009D3834">
              <w:rPr>
                <w:sz w:val="18"/>
                <w:szCs w:val="18"/>
              </w:rPr>
              <w:t>Tabak sunum teknikleri (Pastalar ve Kekler)</w:t>
            </w:r>
          </w:p>
        </w:tc>
        <w:tc>
          <w:tcPr>
            <w:tcW w:w="978" w:type="pct"/>
            <w:gridSpan w:val="2"/>
            <w:shd w:val="clear" w:color="auto" w:fill="auto"/>
            <w:hideMark/>
          </w:tcPr>
          <w:p w14:paraId="29D9F3E7" w14:textId="77777777" w:rsidR="00B35015" w:rsidRPr="00AD4B2C" w:rsidRDefault="00B35015" w:rsidP="00880A93">
            <w:pPr>
              <w:spacing w:after="0" w:line="240" w:lineRule="auto"/>
              <w:rPr>
                <w:sz w:val="18"/>
                <w:szCs w:val="18"/>
              </w:rPr>
            </w:pPr>
            <w:r w:rsidRPr="00AD4B2C">
              <w:rPr>
                <w:sz w:val="18"/>
                <w:szCs w:val="18"/>
              </w:rPr>
              <w:t>Anlatım Uygulama</w:t>
            </w:r>
          </w:p>
        </w:tc>
      </w:tr>
      <w:tr w:rsidR="00B35015" w:rsidRPr="005069A1" w14:paraId="36229DB5" w14:textId="77777777" w:rsidTr="00880A93">
        <w:trPr>
          <w:trHeight w:val="284"/>
        </w:trPr>
        <w:tc>
          <w:tcPr>
            <w:tcW w:w="978" w:type="pct"/>
            <w:gridSpan w:val="2"/>
            <w:shd w:val="clear" w:color="auto" w:fill="auto"/>
            <w:hideMark/>
          </w:tcPr>
          <w:p w14:paraId="1462FAA6" w14:textId="77777777" w:rsidR="00B35015" w:rsidRPr="00B346E7" w:rsidRDefault="00B35015" w:rsidP="00880A93">
            <w:pPr>
              <w:spacing w:after="0" w:line="240" w:lineRule="auto"/>
              <w:rPr>
                <w:sz w:val="18"/>
                <w:szCs w:val="18"/>
              </w:rPr>
            </w:pPr>
            <w:r w:rsidRPr="00B346E7">
              <w:rPr>
                <w:sz w:val="18"/>
                <w:szCs w:val="18"/>
              </w:rPr>
              <w:t>11</w:t>
            </w:r>
          </w:p>
        </w:tc>
        <w:tc>
          <w:tcPr>
            <w:tcW w:w="3044" w:type="pct"/>
            <w:gridSpan w:val="8"/>
            <w:shd w:val="clear" w:color="auto" w:fill="auto"/>
          </w:tcPr>
          <w:p w14:paraId="34367032" w14:textId="77777777" w:rsidR="00B35015" w:rsidRPr="00B346E7" w:rsidRDefault="00B35015" w:rsidP="00880A93">
            <w:pPr>
              <w:spacing w:after="0" w:line="240" w:lineRule="auto"/>
              <w:rPr>
                <w:sz w:val="18"/>
                <w:szCs w:val="18"/>
              </w:rPr>
            </w:pPr>
            <w:r w:rsidRPr="009D3834">
              <w:rPr>
                <w:sz w:val="18"/>
                <w:szCs w:val="18"/>
              </w:rPr>
              <w:t>Tabak sunum teknikleri (Fırın Ürünleri)</w:t>
            </w:r>
          </w:p>
        </w:tc>
        <w:tc>
          <w:tcPr>
            <w:tcW w:w="978" w:type="pct"/>
            <w:gridSpan w:val="2"/>
            <w:shd w:val="clear" w:color="auto" w:fill="auto"/>
            <w:hideMark/>
          </w:tcPr>
          <w:p w14:paraId="277B095B" w14:textId="77777777" w:rsidR="00B35015" w:rsidRPr="00AD4B2C" w:rsidRDefault="00B35015" w:rsidP="00880A93">
            <w:pPr>
              <w:spacing w:after="0" w:line="240" w:lineRule="auto"/>
              <w:rPr>
                <w:sz w:val="18"/>
                <w:szCs w:val="18"/>
              </w:rPr>
            </w:pPr>
            <w:r w:rsidRPr="00AD4B2C">
              <w:rPr>
                <w:sz w:val="18"/>
                <w:szCs w:val="18"/>
              </w:rPr>
              <w:t>Anlatım Uygulama</w:t>
            </w:r>
          </w:p>
        </w:tc>
      </w:tr>
      <w:tr w:rsidR="00B35015" w:rsidRPr="005069A1" w14:paraId="0D01CE40" w14:textId="77777777" w:rsidTr="00880A93">
        <w:trPr>
          <w:trHeight w:val="284"/>
        </w:trPr>
        <w:tc>
          <w:tcPr>
            <w:tcW w:w="978" w:type="pct"/>
            <w:gridSpan w:val="2"/>
            <w:shd w:val="clear" w:color="auto" w:fill="auto"/>
            <w:hideMark/>
          </w:tcPr>
          <w:p w14:paraId="690904B0" w14:textId="77777777" w:rsidR="00B35015" w:rsidRPr="00B346E7" w:rsidRDefault="00B35015" w:rsidP="00880A93">
            <w:pPr>
              <w:spacing w:after="0" w:line="240" w:lineRule="auto"/>
              <w:rPr>
                <w:sz w:val="18"/>
                <w:szCs w:val="18"/>
              </w:rPr>
            </w:pPr>
            <w:r w:rsidRPr="00B346E7">
              <w:rPr>
                <w:sz w:val="18"/>
                <w:szCs w:val="18"/>
              </w:rPr>
              <w:t>12</w:t>
            </w:r>
          </w:p>
        </w:tc>
        <w:tc>
          <w:tcPr>
            <w:tcW w:w="3044" w:type="pct"/>
            <w:gridSpan w:val="8"/>
            <w:shd w:val="clear" w:color="auto" w:fill="auto"/>
          </w:tcPr>
          <w:p w14:paraId="1A05CF46" w14:textId="77777777" w:rsidR="00B35015" w:rsidRPr="00B346E7" w:rsidRDefault="00B35015" w:rsidP="00880A93">
            <w:pPr>
              <w:spacing w:after="0" w:line="240" w:lineRule="auto"/>
              <w:rPr>
                <w:sz w:val="18"/>
                <w:szCs w:val="18"/>
              </w:rPr>
            </w:pPr>
            <w:r w:rsidRPr="009D3834">
              <w:rPr>
                <w:sz w:val="18"/>
                <w:szCs w:val="18"/>
              </w:rPr>
              <w:t>Tabak sunum teknikleri (Nişastalar)</w:t>
            </w:r>
          </w:p>
        </w:tc>
        <w:tc>
          <w:tcPr>
            <w:tcW w:w="978" w:type="pct"/>
            <w:gridSpan w:val="2"/>
            <w:shd w:val="clear" w:color="auto" w:fill="auto"/>
            <w:hideMark/>
          </w:tcPr>
          <w:p w14:paraId="6BED6327" w14:textId="77777777" w:rsidR="00B35015" w:rsidRPr="00AD4B2C" w:rsidRDefault="00B35015" w:rsidP="00880A93">
            <w:pPr>
              <w:spacing w:after="0" w:line="240" w:lineRule="auto"/>
              <w:rPr>
                <w:sz w:val="18"/>
                <w:szCs w:val="18"/>
              </w:rPr>
            </w:pPr>
            <w:r w:rsidRPr="00AD4B2C">
              <w:rPr>
                <w:sz w:val="18"/>
                <w:szCs w:val="18"/>
              </w:rPr>
              <w:t>Anlatım Uygulama</w:t>
            </w:r>
          </w:p>
        </w:tc>
      </w:tr>
      <w:tr w:rsidR="00B35015" w:rsidRPr="005069A1" w14:paraId="193135CD" w14:textId="77777777" w:rsidTr="00880A93">
        <w:trPr>
          <w:trHeight w:val="284"/>
        </w:trPr>
        <w:tc>
          <w:tcPr>
            <w:tcW w:w="978" w:type="pct"/>
            <w:gridSpan w:val="2"/>
            <w:shd w:val="clear" w:color="auto" w:fill="auto"/>
            <w:hideMark/>
          </w:tcPr>
          <w:p w14:paraId="19522320" w14:textId="77777777" w:rsidR="00B35015" w:rsidRPr="00B346E7" w:rsidRDefault="00B35015" w:rsidP="00880A93">
            <w:pPr>
              <w:spacing w:after="0" w:line="240" w:lineRule="auto"/>
              <w:rPr>
                <w:sz w:val="18"/>
                <w:szCs w:val="18"/>
              </w:rPr>
            </w:pPr>
            <w:r w:rsidRPr="00B346E7">
              <w:rPr>
                <w:sz w:val="18"/>
                <w:szCs w:val="18"/>
              </w:rPr>
              <w:t>13</w:t>
            </w:r>
          </w:p>
        </w:tc>
        <w:tc>
          <w:tcPr>
            <w:tcW w:w="3044" w:type="pct"/>
            <w:gridSpan w:val="8"/>
            <w:shd w:val="clear" w:color="auto" w:fill="auto"/>
          </w:tcPr>
          <w:p w14:paraId="7F1A4D1A" w14:textId="77777777" w:rsidR="00B35015" w:rsidRPr="00B346E7" w:rsidRDefault="00B35015" w:rsidP="00880A93">
            <w:pPr>
              <w:spacing w:after="0" w:line="240" w:lineRule="auto"/>
              <w:rPr>
                <w:sz w:val="18"/>
                <w:szCs w:val="18"/>
              </w:rPr>
            </w:pPr>
            <w:r w:rsidRPr="009D3834">
              <w:rPr>
                <w:sz w:val="18"/>
                <w:szCs w:val="18"/>
              </w:rPr>
              <w:t>Farklı amaçlar için masa düzeni kurulması</w:t>
            </w:r>
          </w:p>
        </w:tc>
        <w:tc>
          <w:tcPr>
            <w:tcW w:w="978" w:type="pct"/>
            <w:gridSpan w:val="2"/>
            <w:shd w:val="clear" w:color="auto" w:fill="auto"/>
            <w:hideMark/>
          </w:tcPr>
          <w:p w14:paraId="2F0CCD6A" w14:textId="77777777" w:rsidR="00B35015" w:rsidRPr="00AD4B2C" w:rsidRDefault="00B35015" w:rsidP="00880A93">
            <w:pPr>
              <w:spacing w:after="0" w:line="240" w:lineRule="auto"/>
              <w:rPr>
                <w:sz w:val="18"/>
                <w:szCs w:val="18"/>
              </w:rPr>
            </w:pPr>
            <w:r w:rsidRPr="00AD4B2C">
              <w:rPr>
                <w:sz w:val="18"/>
                <w:szCs w:val="18"/>
              </w:rPr>
              <w:t>Anlatım Uygulama</w:t>
            </w:r>
          </w:p>
        </w:tc>
      </w:tr>
      <w:tr w:rsidR="00B35015" w:rsidRPr="005069A1" w14:paraId="555CB792" w14:textId="77777777" w:rsidTr="00880A93">
        <w:trPr>
          <w:trHeight w:val="284"/>
        </w:trPr>
        <w:tc>
          <w:tcPr>
            <w:tcW w:w="978" w:type="pct"/>
            <w:gridSpan w:val="2"/>
            <w:shd w:val="clear" w:color="auto" w:fill="auto"/>
            <w:hideMark/>
          </w:tcPr>
          <w:p w14:paraId="0FE9A83B" w14:textId="77777777" w:rsidR="00B35015" w:rsidRPr="00B346E7" w:rsidRDefault="00B35015" w:rsidP="00880A93">
            <w:pPr>
              <w:spacing w:after="0" w:line="240" w:lineRule="auto"/>
              <w:rPr>
                <w:sz w:val="18"/>
                <w:szCs w:val="18"/>
              </w:rPr>
            </w:pPr>
            <w:r w:rsidRPr="00B346E7">
              <w:rPr>
                <w:sz w:val="18"/>
                <w:szCs w:val="18"/>
              </w:rPr>
              <w:t>14</w:t>
            </w:r>
          </w:p>
        </w:tc>
        <w:tc>
          <w:tcPr>
            <w:tcW w:w="3044" w:type="pct"/>
            <w:gridSpan w:val="8"/>
            <w:shd w:val="clear" w:color="auto" w:fill="auto"/>
          </w:tcPr>
          <w:p w14:paraId="11E7A01A" w14:textId="77777777" w:rsidR="00B35015" w:rsidRPr="00B346E7" w:rsidRDefault="00B35015" w:rsidP="00880A93">
            <w:pPr>
              <w:spacing w:after="0" w:line="240" w:lineRule="auto"/>
              <w:rPr>
                <w:sz w:val="18"/>
                <w:szCs w:val="18"/>
              </w:rPr>
            </w:pPr>
            <w:r w:rsidRPr="009D3834">
              <w:rPr>
                <w:sz w:val="18"/>
                <w:szCs w:val="18"/>
              </w:rPr>
              <w:t>Farklı amaçlar için masa düzeni kurulma</w:t>
            </w:r>
          </w:p>
        </w:tc>
        <w:tc>
          <w:tcPr>
            <w:tcW w:w="978" w:type="pct"/>
            <w:gridSpan w:val="2"/>
            <w:shd w:val="clear" w:color="auto" w:fill="auto"/>
            <w:hideMark/>
          </w:tcPr>
          <w:p w14:paraId="7DF5AF8D" w14:textId="77777777" w:rsidR="00B35015" w:rsidRPr="00AD4B2C" w:rsidRDefault="00B35015" w:rsidP="00880A93">
            <w:pPr>
              <w:spacing w:after="0" w:line="240" w:lineRule="auto"/>
              <w:rPr>
                <w:sz w:val="18"/>
                <w:szCs w:val="18"/>
              </w:rPr>
            </w:pPr>
            <w:r w:rsidRPr="00AD4B2C">
              <w:rPr>
                <w:sz w:val="18"/>
                <w:szCs w:val="18"/>
              </w:rPr>
              <w:t>Anlatım Uygulama</w:t>
            </w:r>
          </w:p>
        </w:tc>
      </w:tr>
      <w:tr w:rsidR="00B35015" w:rsidRPr="005069A1" w14:paraId="22B5EEBD" w14:textId="77777777" w:rsidTr="00880A93">
        <w:trPr>
          <w:trHeight w:val="280"/>
        </w:trPr>
        <w:tc>
          <w:tcPr>
            <w:tcW w:w="5000" w:type="pct"/>
            <w:gridSpan w:val="12"/>
            <w:shd w:val="clear" w:color="auto" w:fill="auto"/>
            <w:noWrap/>
            <w:vAlign w:val="bottom"/>
            <w:hideMark/>
          </w:tcPr>
          <w:p w14:paraId="60FB45E9" w14:textId="77777777" w:rsidR="00B35015" w:rsidRPr="00623831" w:rsidRDefault="00B35015" w:rsidP="00880A93">
            <w:pPr>
              <w:spacing w:after="0" w:line="240" w:lineRule="auto"/>
              <w:rPr>
                <w:rFonts w:cs="Calibri"/>
                <w:color w:val="000000"/>
                <w:sz w:val="18"/>
                <w:szCs w:val="18"/>
              </w:rPr>
            </w:pPr>
          </w:p>
        </w:tc>
      </w:tr>
      <w:tr w:rsidR="00B35015" w:rsidRPr="005069A1" w14:paraId="336B1C63" w14:textId="77777777" w:rsidTr="00880A93">
        <w:trPr>
          <w:trHeight w:val="284"/>
        </w:trPr>
        <w:tc>
          <w:tcPr>
            <w:tcW w:w="5000" w:type="pct"/>
            <w:gridSpan w:val="12"/>
            <w:shd w:val="clear" w:color="auto" w:fill="auto"/>
            <w:vAlign w:val="center"/>
            <w:hideMark/>
          </w:tcPr>
          <w:p w14:paraId="38947C23"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KAYNAKLAR</w:t>
            </w:r>
          </w:p>
        </w:tc>
      </w:tr>
      <w:tr w:rsidR="00B35015" w:rsidRPr="005069A1" w14:paraId="6D5FBC45" w14:textId="77777777" w:rsidTr="00880A93">
        <w:trPr>
          <w:trHeight w:val="284"/>
        </w:trPr>
        <w:tc>
          <w:tcPr>
            <w:tcW w:w="978" w:type="pct"/>
            <w:gridSpan w:val="2"/>
            <w:shd w:val="clear" w:color="auto" w:fill="auto"/>
            <w:vAlign w:val="center"/>
            <w:hideMark/>
          </w:tcPr>
          <w:p w14:paraId="2F2CDB5B"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 Notu</w:t>
            </w:r>
          </w:p>
        </w:tc>
        <w:tc>
          <w:tcPr>
            <w:tcW w:w="4022" w:type="pct"/>
            <w:gridSpan w:val="10"/>
            <w:shd w:val="clear" w:color="auto" w:fill="auto"/>
          </w:tcPr>
          <w:p w14:paraId="66E80048" w14:textId="77777777" w:rsidR="00B35015" w:rsidRPr="005069A1" w:rsidRDefault="00B35015" w:rsidP="00880A93">
            <w:pPr>
              <w:spacing w:after="0" w:line="240" w:lineRule="auto"/>
              <w:rPr>
                <w:rFonts w:cs="Calibri"/>
                <w:sz w:val="18"/>
                <w:szCs w:val="18"/>
              </w:rPr>
            </w:pPr>
            <w:r>
              <w:rPr>
                <w:rFonts w:cs="Calibri"/>
                <w:sz w:val="18"/>
                <w:szCs w:val="18"/>
              </w:rPr>
              <w:t xml:space="preserve">Dersin Öğretim </w:t>
            </w:r>
            <w:proofErr w:type="gramStart"/>
            <w:r>
              <w:rPr>
                <w:rFonts w:cs="Calibri"/>
                <w:sz w:val="18"/>
                <w:szCs w:val="18"/>
              </w:rPr>
              <w:t xml:space="preserve">elemanı </w:t>
            </w:r>
            <w:r w:rsidRPr="005069A1">
              <w:rPr>
                <w:rFonts w:cs="Calibri"/>
                <w:sz w:val="18"/>
                <w:szCs w:val="18"/>
              </w:rPr>
              <w:t xml:space="preserve"> Ders</w:t>
            </w:r>
            <w:proofErr w:type="gramEnd"/>
            <w:r w:rsidRPr="005069A1">
              <w:rPr>
                <w:rFonts w:cs="Calibri"/>
                <w:sz w:val="18"/>
                <w:szCs w:val="18"/>
              </w:rPr>
              <w:t xml:space="preserve"> Notları</w:t>
            </w:r>
          </w:p>
        </w:tc>
      </w:tr>
      <w:tr w:rsidR="00B35015" w:rsidRPr="005069A1" w14:paraId="0DE23239" w14:textId="77777777" w:rsidTr="00880A93">
        <w:trPr>
          <w:trHeight w:val="284"/>
        </w:trPr>
        <w:tc>
          <w:tcPr>
            <w:tcW w:w="978" w:type="pct"/>
            <w:gridSpan w:val="2"/>
            <w:shd w:val="clear" w:color="auto" w:fill="auto"/>
            <w:vAlign w:val="center"/>
            <w:hideMark/>
          </w:tcPr>
          <w:p w14:paraId="0CC69569"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Diğer Kaynaklar</w:t>
            </w:r>
          </w:p>
        </w:tc>
        <w:tc>
          <w:tcPr>
            <w:tcW w:w="4022" w:type="pct"/>
            <w:gridSpan w:val="10"/>
            <w:shd w:val="clear" w:color="auto" w:fill="auto"/>
            <w:hideMark/>
          </w:tcPr>
          <w:p w14:paraId="395E97D0" w14:textId="77777777" w:rsidR="00B35015" w:rsidRDefault="00B35015" w:rsidP="00880A93">
            <w:pPr>
              <w:spacing w:after="0" w:line="240" w:lineRule="auto"/>
              <w:rPr>
                <w:rFonts w:cs="Calibri"/>
                <w:sz w:val="18"/>
                <w:szCs w:val="18"/>
              </w:rPr>
            </w:pPr>
            <w:r>
              <w:rPr>
                <w:rFonts w:cs="Calibri"/>
                <w:sz w:val="18"/>
                <w:szCs w:val="18"/>
              </w:rPr>
              <w:t>Telli, F. (2005) Mutfakta sanat Dönence yayınları</w:t>
            </w:r>
          </w:p>
          <w:p w14:paraId="7CF2E904" w14:textId="77777777" w:rsidR="00B35015" w:rsidRPr="005069A1" w:rsidRDefault="00B35015" w:rsidP="00880A93">
            <w:pPr>
              <w:spacing w:after="0" w:line="240" w:lineRule="auto"/>
              <w:rPr>
                <w:rFonts w:cs="Calibri"/>
                <w:sz w:val="18"/>
                <w:szCs w:val="18"/>
              </w:rPr>
            </w:pPr>
          </w:p>
        </w:tc>
      </w:tr>
      <w:tr w:rsidR="00B35015" w:rsidRPr="005069A1" w14:paraId="4A6BFCCD" w14:textId="77777777" w:rsidTr="00880A93">
        <w:trPr>
          <w:trHeight w:val="241"/>
        </w:trPr>
        <w:tc>
          <w:tcPr>
            <w:tcW w:w="5000" w:type="pct"/>
            <w:gridSpan w:val="12"/>
            <w:shd w:val="clear" w:color="auto" w:fill="auto"/>
            <w:noWrap/>
            <w:vAlign w:val="bottom"/>
            <w:hideMark/>
          </w:tcPr>
          <w:p w14:paraId="39AD5A3F" w14:textId="77777777" w:rsidR="00B35015" w:rsidRPr="005069A1" w:rsidRDefault="00B35015" w:rsidP="00880A93">
            <w:pPr>
              <w:spacing w:after="0" w:line="240" w:lineRule="auto"/>
              <w:rPr>
                <w:rFonts w:cs="Calibri"/>
                <w:color w:val="000000"/>
                <w:sz w:val="18"/>
                <w:szCs w:val="18"/>
              </w:rPr>
            </w:pPr>
          </w:p>
        </w:tc>
      </w:tr>
      <w:tr w:rsidR="00B35015" w:rsidRPr="003A0002" w14:paraId="1D3FB6CE" w14:textId="77777777" w:rsidTr="00880A93">
        <w:trPr>
          <w:trHeight w:val="284"/>
        </w:trPr>
        <w:tc>
          <w:tcPr>
            <w:tcW w:w="5000" w:type="pct"/>
            <w:gridSpan w:val="12"/>
            <w:shd w:val="clear" w:color="auto" w:fill="auto"/>
            <w:vAlign w:val="center"/>
            <w:hideMark/>
          </w:tcPr>
          <w:p w14:paraId="2BCE1D1D" w14:textId="77777777" w:rsidR="00B35015" w:rsidRPr="003A0002" w:rsidRDefault="00B35015" w:rsidP="00880A93">
            <w:pPr>
              <w:spacing w:after="0"/>
              <w:rPr>
                <w:rFonts w:cs="Calibri"/>
                <w:b/>
                <w:sz w:val="18"/>
                <w:szCs w:val="18"/>
              </w:rPr>
            </w:pPr>
            <w:r w:rsidRPr="003A0002">
              <w:rPr>
                <w:rFonts w:cs="Calibri"/>
                <w:b/>
                <w:sz w:val="18"/>
                <w:szCs w:val="18"/>
              </w:rPr>
              <w:lastRenderedPageBreak/>
              <w:t>DEĞERLENDİRME SİSTEMİ</w:t>
            </w:r>
          </w:p>
        </w:tc>
      </w:tr>
      <w:tr w:rsidR="00B35015" w:rsidRPr="003A0002" w14:paraId="2D6C9691" w14:textId="77777777" w:rsidTr="00880A93">
        <w:trPr>
          <w:trHeight w:val="284"/>
        </w:trPr>
        <w:tc>
          <w:tcPr>
            <w:tcW w:w="1555" w:type="pct"/>
            <w:gridSpan w:val="3"/>
            <w:shd w:val="clear" w:color="auto" w:fill="auto"/>
            <w:vAlign w:val="center"/>
            <w:hideMark/>
          </w:tcPr>
          <w:p w14:paraId="3054CB70" w14:textId="77777777" w:rsidR="00B35015" w:rsidRPr="003A0002" w:rsidRDefault="00B35015"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400D4FEB" w14:textId="77777777" w:rsidR="00B35015" w:rsidRPr="003A0002" w:rsidRDefault="00B35015" w:rsidP="00880A93">
            <w:pPr>
              <w:spacing w:after="0"/>
              <w:rPr>
                <w:rFonts w:cs="Calibri"/>
                <w:b/>
                <w:sz w:val="18"/>
                <w:szCs w:val="18"/>
              </w:rPr>
            </w:pPr>
            <w:r w:rsidRPr="003A0002">
              <w:rPr>
                <w:rFonts w:cs="Calibri"/>
                <w:b/>
                <w:sz w:val="18"/>
                <w:szCs w:val="18"/>
              </w:rPr>
              <w:t>SAYISI</w:t>
            </w:r>
          </w:p>
        </w:tc>
        <w:tc>
          <w:tcPr>
            <w:tcW w:w="1795" w:type="pct"/>
            <w:gridSpan w:val="4"/>
            <w:shd w:val="clear" w:color="auto" w:fill="auto"/>
            <w:vAlign w:val="center"/>
            <w:hideMark/>
          </w:tcPr>
          <w:p w14:paraId="59BFC81B" w14:textId="77777777" w:rsidR="00B35015" w:rsidRPr="003A0002" w:rsidRDefault="00B35015" w:rsidP="00880A93">
            <w:pPr>
              <w:spacing w:after="0"/>
              <w:rPr>
                <w:rFonts w:cs="Calibri"/>
                <w:b/>
                <w:sz w:val="18"/>
                <w:szCs w:val="18"/>
              </w:rPr>
            </w:pPr>
            <w:r w:rsidRPr="003A0002">
              <w:rPr>
                <w:rFonts w:cs="Calibri"/>
                <w:b/>
                <w:sz w:val="18"/>
                <w:szCs w:val="18"/>
              </w:rPr>
              <w:t>KATKI YÜZDESİ</w:t>
            </w:r>
          </w:p>
        </w:tc>
      </w:tr>
      <w:tr w:rsidR="00B35015" w:rsidRPr="003A0002" w14:paraId="0F75DA23" w14:textId="77777777" w:rsidTr="00880A93">
        <w:trPr>
          <w:trHeight w:val="284"/>
        </w:trPr>
        <w:tc>
          <w:tcPr>
            <w:tcW w:w="1555" w:type="pct"/>
            <w:gridSpan w:val="3"/>
            <w:shd w:val="clear" w:color="auto" w:fill="auto"/>
            <w:vAlign w:val="center"/>
            <w:hideMark/>
          </w:tcPr>
          <w:p w14:paraId="39D8FB96" w14:textId="77777777" w:rsidR="00B35015" w:rsidRDefault="00B35015" w:rsidP="00880A93">
            <w:pPr>
              <w:spacing w:after="0"/>
              <w:rPr>
                <w:rFonts w:cs="Calibri"/>
                <w:b/>
                <w:sz w:val="18"/>
                <w:szCs w:val="18"/>
              </w:rPr>
            </w:pPr>
            <w:r>
              <w:rPr>
                <w:rFonts w:cs="Calibri"/>
                <w:b/>
                <w:sz w:val="18"/>
                <w:szCs w:val="18"/>
              </w:rPr>
              <w:t>Ara Sınav</w:t>
            </w:r>
          </w:p>
        </w:tc>
        <w:tc>
          <w:tcPr>
            <w:tcW w:w="1650" w:type="pct"/>
            <w:gridSpan w:val="5"/>
            <w:shd w:val="clear" w:color="auto" w:fill="auto"/>
            <w:noWrap/>
            <w:vAlign w:val="bottom"/>
            <w:hideMark/>
          </w:tcPr>
          <w:p w14:paraId="54388B33" w14:textId="77777777" w:rsidR="00B35015" w:rsidRDefault="00B35015"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1840F7F9" w14:textId="7F956511" w:rsidR="00B35015" w:rsidRDefault="00945859" w:rsidP="00880A93">
            <w:pPr>
              <w:spacing w:after="0"/>
              <w:jc w:val="center"/>
              <w:rPr>
                <w:rFonts w:cs="Calibri"/>
                <w:sz w:val="18"/>
                <w:szCs w:val="18"/>
              </w:rPr>
            </w:pPr>
            <w:r>
              <w:rPr>
                <w:rFonts w:cs="Calibri"/>
                <w:sz w:val="18"/>
                <w:szCs w:val="18"/>
              </w:rPr>
              <w:t>100</w:t>
            </w:r>
          </w:p>
        </w:tc>
      </w:tr>
      <w:tr w:rsidR="00B35015" w:rsidRPr="003A0002" w14:paraId="42B8BBC4" w14:textId="77777777" w:rsidTr="00880A93">
        <w:trPr>
          <w:trHeight w:val="284"/>
        </w:trPr>
        <w:tc>
          <w:tcPr>
            <w:tcW w:w="1555" w:type="pct"/>
            <w:gridSpan w:val="3"/>
            <w:shd w:val="clear" w:color="auto" w:fill="auto"/>
            <w:vAlign w:val="center"/>
            <w:hideMark/>
          </w:tcPr>
          <w:p w14:paraId="373E198D" w14:textId="77777777" w:rsidR="00B35015" w:rsidRDefault="00B35015" w:rsidP="00880A93">
            <w:pPr>
              <w:spacing w:after="0"/>
              <w:rPr>
                <w:rFonts w:cs="Calibri"/>
                <w:b/>
                <w:sz w:val="18"/>
                <w:szCs w:val="18"/>
              </w:rPr>
            </w:pPr>
            <w:r>
              <w:rPr>
                <w:rFonts w:cs="Calibri"/>
                <w:b/>
                <w:sz w:val="18"/>
                <w:szCs w:val="18"/>
              </w:rPr>
              <w:t>Ödev</w:t>
            </w:r>
          </w:p>
        </w:tc>
        <w:tc>
          <w:tcPr>
            <w:tcW w:w="1650" w:type="pct"/>
            <w:gridSpan w:val="5"/>
            <w:shd w:val="clear" w:color="auto" w:fill="auto"/>
            <w:noWrap/>
            <w:vAlign w:val="bottom"/>
            <w:hideMark/>
          </w:tcPr>
          <w:p w14:paraId="64670FD6" w14:textId="28913296" w:rsidR="00B35015" w:rsidRDefault="00B35015" w:rsidP="00880A93">
            <w:pPr>
              <w:spacing w:after="0"/>
              <w:jc w:val="center"/>
              <w:rPr>
                <w:rFonts w:cs="Calibri"/>
                <w:sz w:val="18"/>
                <w:szCs w:val="18"/>
              </w:rPr>
            </w:pPr>
          </w:p>
        </w:tc>
        <w:tc>
          <w:tcPr>
            <w:tcW w:w="1795" w:type="pct"/>
            <w:gridSpan w:val="4"/>
            <w:shd w:val="clear" w:color="auto" w:fill="auto"/>
            <w:vAlign w:val="center"/>
            <w:hideMark/>
          </w:tcPr>
          <w:p w14:paraId="60D767DF" w14:textId="21534A31" w:rsidR="00B35015" w:rsidRDefault="00B35015" w:rsidP="00880A93">
            <w:pPr>
              <w:spacing w:after="0"/>
              <w:jc w:val="center"/>
              <w:rPr>
                <w:rFonts w:cs="Calibri"/>
                <w:sz w:val="18"/>
                <w:szCs w:val="18"/>
              </w:rPr>
            </w:pPr>
          </w:p>
        </w:tc>
      </w:tr>
      <w:tr w:rsidR="00B35015" w:rsidRPr="003A0002" w14:paraId="5E025958" w14:textId="77777777" w:rsidTr="00880A93">
        <w:trPr>
          <w:trHeight w:val="284"/>
        </w:trPr>
        <w:tc>
          <w:tcPr>
            <w:tcW w:w="1555" w:type="pct"/>
            <w:gridSpan w:val="3"/>
            <w:shd w:val="clear" w:color="auto" w:fill="auto"/>
            <w:vAlign w:val="center"/>
            <w:hideMark/>
          </w:tcPr>
          <w:p w14:paraId="44081B4E" w14:textId="77777777" w:rsidR="00B35015" w:rsidRDefault="00B35015" w:rsidP="00880A93">
            <w:pPr>
              <w:spacing w:after="0"/>
              <w:rPr>
                <w:rFonts w:cs="Calibri"/>
                <w:b/>
                <w:sz w:val="18"/>
                <w:szCs w:val="18"/>
              </w:rPr>
            </w:pPr>
            <w:r>
              <w:rPr>
                <w:rFonts w:cs="Calibri"/>
                <w:b/>
                <w:sz w:val="18"/>
                <w:szCs w:val="18"/>
              </w:rPr>
              <w:t>Final Sınavı</w:t>
            </w:r>
          </w:p>
        </w:tc>
        <w:tc>
          <w:tcPr>
            <w:tcW w:w="1650" w:type="pct"/>
            <w:gridSpan w:val="5"/>
            <w:shd w:val="clear" w:color="auto" w:fill="auto"/>
            <w:noWrap/>
            <w:vAlign w:val="bottom"/>
            <w:hideMark/>
          </w:tcPr>
          <w:p w14:paraId="060C55A8" w14:textId="77777777" w:rsidR="00B35015" w:rsidRDefault="00B35015"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223ECB1A" w14:textId="383A9CF3" w:rsidR="00B35015" w:rsidRDefault="00945859" w:rsidP="00880A93">
            <w:pPr>
              <w:spacing w:after="0"/>
              <w:jc w:val="center"/>
              <w:rPr>
                <w:rFonts w:cs="Calibri"/>
                <w:sz w:val="18"/>
                <w:szCs w:val="18"/>
              </w:rPr>
            </w:pPr>
            <w:r>
              <w:rPr>
                <w:rFonts w:cs="Calibri"/>
                <w:sz w:val="18"/>
                <w:szCs w:val="18"/>
              </w:rPr>
              <w:t>100</w:t>
            </w:r>
          </w:p>
        </w:tc>
      </w:tr>
      <w:tr w:rsidR="00B35015" w:rsidRPr="003A0002" w14:paraId="630E0661" w14:textId="77777777" w:rsidTr="00880A93">
        <w:trPr>
          <w:trHeight w:val="284"/>
        </w:trPr>
        <w:tc>
          <w:tcPr>
            <w:tcW w:w="1555" w:type="pct"/>
            <w:gridSpan w:val="3"/>
            <w:shd w:val="clear" w:color="auto" w:fill="auto"/>
            <w:vAlign w:val="center"/>
            <w:hideMark/>
          </w:tcPr>
          <w:p w14:paraId="1B2A67F4" w14:textId="77777777" w:rsidR="00B35015" w:rsidRPr="003A0002" w:rsidRDefault="00B35015" w:rsidP="00880A93">
            <w:pPr>
              <w:spacing w:after="0"/>
              <w:rPr>
                <w:rFonts w:cs="Calibri"/>
                <w:b/>
                <w:sz w:val="18"/>
                <w:szCs w:val="18"/>
              </w:rPr>
            </w:pPr>
          </w:p>
        </w:tc>
        <w:tc>
          <w:tcPr>
            <w:tcW w:w="1650" w:type="pct"/>
            <w:gridSpan w:val="5"/>
            <w:shd w:val="clear" w:color="auto" w:fill="auto"/>
            <w:noWrap/>
            <w:vAlign w:val="bottom"/>
            <w:hideMark/>
          </w:tcPr>
          <w:p w14:paraId="44E2AD18" w14:textId="77777777" w:rsidR="00B35015" w:rsidRPr="003A0002" w:rsidRDefault="00B35015"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47174710" w14:textId="3BA3EE65" w:rsidR="00B35015" w:rsidRPr="003A0002" w:rsidRDefault="00B35015" w:rsidP="00880A93">
            <w:pPr>
              <w:spacing w:after="0"/>
              <w:jc w:val="center"/>
              <w:rPr>
                <w:rFonts w:cs="Calibri"/>
                <w:sz w:val="18"/>
                <w:szCs w:val="18"/>
              </w:rPr>
            </w:pPr>
          </w:p>
        </w:tc>
      </w:tr>
      <w:tr w:rsidR="00B35015" w:rsidRPr="003A0002" w14:paraId="7BA43E00" w14:textId="77777777" w:rsidTr="00880A93">
        <w:trPr>
          <w:trHeight w:val="284"/>
        </w:trPr>
        <w:tc>
          <w:tcPr>
            <w:tcW w:w="1555" w:type="pct"/>
            <w:gridSpan w:val="3"/>
            <w:shd w:val="clear" w:color="auto" w:fill="auto"/>
            <w:vAlign w:val="center"/>
            <w:hideMark/>
          </w:tcPr>
          <w:p w14:paraId="2C17A1B7" w14:textId="77777777" w:rsidR="00B35015" w:rsidRPr="003A0002" w:rsidRDefault="00B35015"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21A3A13B" w14:textId="77777777" w:rsidR="00B35015" w:rsidRPr="003A0002" w:rsidRDefault="00B35015"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1D6D0D4E" w14:textId="77777777" w:rsidR="00B35015" w:rsidRPr="003A0002" w:rsidRDefault="00B35015" w:rsidP="00880A93">
            <w:pPr>
              <w:spacing w:after="0"/>
              <w:jc w:val="center"/>
              <w:rPr>
                <w:rFonts w:cs="Calibri"/>
                <w:sz w:val="18"/>
                <w:szCs w:val="18"/>
              </w:rPr>
            </w:pPr>
            <w:r w:rsidRPr="003A0002">
              <w:rPr>
                <w:rFonts w:cs="Calibri"/>
                <w:sz w:val="18"/>
                <w:szCs w:val="18"/>
              </w:rPr>
              <w:t>40</w:t>
            </w:r>
          </w:p>
        </w:tc>
      </w:tr>
      <w:tr w:rsidR="00B35015" w:rsidRPr="003A0002" w14:paraId="01829EDF" w14:textId="77777777" w:rsidTr="00880A93">
        <w:trPr>
          <w:trHeight w:val="284"/>
        </w:trPr>
        <w:tc>
          <w:tcPr>
            <w:tcW w:w="1555" w:type="pct"/>
            <w:gridSpan w:val="3"/>
            <w:shd w:val="clear" w:color="auto" w:fill="auto"/>
            <w:vAlign w:val="center"/>
            <w:hideMark/>
          </w:tcPr>
          <w:p w14:paraId="66EB8FF1" w14:textId="77777777" w:rsidR="00B35015" w:rsidRPr="003A0002" w:rsidRDefault="00B35015"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75FDF9D2" w14:textId="77777777" w:rsidR="00B35015" w:rsidRPr="003A0002" w:rsidRDefault="00B35015"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2B65F55C" w14:textId="77777777" w:rsidR="00B35015" w:rsidRPr="003A0002" w:rsidRDefault="00B35015" w:rsidP="00880A93">
            <w:pPr>
              <w:spacing w:after="0"/>
              <w:jc w:val="center"/>
              <w:rPr>
                <w:rFonts w:cs="Calibri"/>
                <w:sz w:val="18"/>
                <w:szCs w:val="18"/>
              </w:rPr>
            </w:pPr>
            <w:r w:rsidRPr="003A0002">
              <w:rPr>
                <w:rFonts w:cs="Calibri"/>
                <w:sz w:val="18"/>
                <w:szCs w:val="18"/>
              </w:rPr>
              <w:t>60</w:t>
            </w:r>
          </w:p>
        </w:tc>
      </w:tr>
      <w:tr w:rsidR="00B35015" w:rsidRPr="003A0002" w14:paraId="027007F2" w14:textId="77777777" w:rsidTr="00880A93">
        <w:trPr>
          <w:trHeight w:val="284"/>
        </w:trPr>
        <w:tc>
          <w:tcPr>
            <w:tcW w:w="1555" w:type="pct"/>
            <w:gridSpan w:val="3"/>
            <w:shd w:val="clear" w:color="auto" w:fill="auto"/>
            <w:vAlign w:val="center"/>
            <w:hideMark/>
          </w:tcPr>
          <w:p w14:paraId="0B157954" w14:textId="77777777" w:rsidR="00B35015" w:rsidRPr="003A0002" w:rsidRDefault="00B35015" w:rsidP="00880A93">
            <w:pPr>
              <w:spacing w:after="0"/>
              <w:rPr>
                <w:rFonts w:cs="Calibri"/>
                <w:sz w:val="18"/>
                <w:szCs w:val="18"/>
              </w:rPr>
            </w:pPr>
          </w:p>
        </w:tc>
        <w:tc>
          <w:tcPr>
            <w:tcW w:w="1650" w:type="pct"/>
            <w:gridSpan w:val="5"/>
            <w:shd w:val="clear" w:color="auto" w:fill="auto"/>
            <w:noWrap/>
            <w:vAlign w:val="bottom"/>
            <w:hideMark/>
          </w:tcPr>
          <w:p w14:paraId="51DC345A" w14:textId="77777777" w:rsidR="00B35015" w:rsidRPr="003A0002" w:rsidRDefault="00B35015"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07D145D1" w14:textId="77777777" w:rsidR="00B35015" w:rsidRPr="003A0002" w:rsidRDefault="00B35015" w:rsidP="00880A93">
            <w:pPr>
              <w:spacing w:after="0"/>
              <w:jc w:val="center"/>
              <w:rPr>
                <w:rFonts w:cs="Calibri"/>
                <w:sz w:val="18"/>
                <w:szCs w:val="18"/>
              </w:rPr>
            </w:pPr>
            <w:r w:rsidRPr="003A0002">
              <w:rPr>
                <w:rFonts w:cs="Calibri"/>
                <w:sz w:val="18"/>
                <w:szCs w:val="18"/>
              </w:rPr>
              <w:t>100</w:t>
            </w:r>
          </w:p>
        </w:tc>
      </w:tr>
      <w:tr w:rsidR="00B35015" w:rsidRPr="003A0002" w14:paraId="423AC37B" w14:textId="77777777" w:rsidTr="00880A93">
        <w:trPr>
          <w:trHeight w:val="300"/>
        </w:trPr>
        <w:tc>
          <w:tcPr>
            <w:tcW w:w="5000" w:type="pct"/>
            <w:gridSpan w:val="12"/>
            <w:shd w:val="clear" w:color="auto" w:fill="auto"/>
            <w:vAlign w:val="center"/>
            <w:hideMark/>
          </w:tcPr>
          <w:p w14:paraId="1EED780D" w14:textId="77777777" w:rsidR="00B35015" w:rsidRPr="003A0002" w:rsidRDefault="00B35015" w:rsidP="00880A93">
            <w:pPr>
              <w:spacing w:after="0" w:line="240" w:lineRule="auto"/>
              <w:rPr>
                <w:rFonts w:cs="Calibri"/>
                <w:b/>
                <w:bCs/>
                <w:sz w:val="18"/>
                <w:szCs w:val="18"/>
              </w:rPr>
            </w:pPr>
          </w:p>
          <w:p w14:paraId="172359DA" w14:textId="77777777" w:rsidR="00B35015" w:rsidRPr="003A0002" w:rsidRDefault="00B35015" w:rsidP="00880A93">
            <w:pPr>
              <w:spacing w:after="0" w:line="240" w:lineRule="auto"/>
              <w:rPr>
                <w:rFonts w:cs="Calibri"/>
                <w:b/>
                <w:bCs/>
                <w:sz w:val="18"/>
                <w:szCs w:val="18"/>
              </w:rPr>
            </w:pPr>
            <w:r w:rsidRPr="003A0002">
              <w:rPr>
                <w:rFonts w:cs="Calibri"/>
                <w:b/>
                <w:bCs/>
                <w:sz w:val="18"/>
                <w:szCs w:val="18"/>
              </w:rPr>
              <w:t>İŞYÜKÜ HESAPLAMA</w:t>
            </w:r>
          </w:p>
        </w:tc>
      </w:tr>
      <w:tr w:rsidR="00B35015" w:rsidRPr="003A0002" w14:paraId="40DAA05E" w14:textId="77777777" w:rsidTr="00880A93">
        <w:trPr>
          <w:trHeight w:val="476"/>
        </w:trPr>
        <w:tc>
          <w:tcPr>
            <w:tcW w:w="2301" w:type="pct"/>
            <w:gridSpan w:val="5"/>
            <w:shd w:val="clear" w:color="auto" w:fill="auto"/>
            <w:vAlign w:val="center"/>
            <w:hideMark/>
          </w:tcPr>
          <w:p w14:paraId="636A23DE" w14:textId="77777777" w:rsidR="00B35015" w:rsidRPr="003A0002" w:rsidRDefault="00B35015" w:rsidP="00880A93">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79EEE1D9"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SAYISI</w:t>
            </w:r>
          </w:p>
        </w:tc>
        <w:tc>
          <w:tcPr>
            <w:tcW w:w="974" w:type="pct"/>
            <w:gridSpan w:val="4"/>
            <w:shd w:val="clear" w:color="auto" w:fill="auto"/>
            <w:vAlign w:val="center"/>
          </w:tcPr>
          <w:p w14:paraId="5C5B38BE"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İş Yükü Süresi (Saat)</w:t>
            </w:r>
          </w:p>
        </w:tc>
        <w:tc>
          <w:tcPr>
            <w:tcW w:w="921" w:type="pct"/>
            <w:shd w:val="clear" w:color="auto" w:fill="auto"/>
            <w:vAlign w:val="center"/>
          </w:tcPr>
          <w:p w14:paraId="329CB50E"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Toplam İş Yükü (Saat)</w:t>
            </w:r>
          </w:p>
        </w:tc>
      </w:tr>
      <w:tr w:rsidR="00B35015" w:rsidRPr="003A0002" w14:paraId="2BCA5CD6" w14:textId="77777777" w:rsidTr="00880A93">
        <w:trPr>
          <w:trHeight w:val="420"/>
        </w:trPr>
        <w:tc>
          <w:tcPr>
            <w:tcW w:w="2301" w:type="pct"/>
            <w:gridSpan w:val="5"/>
            <w:shd w:val="clear" w:color="auto" w:fill="auto"/>
            <w:vAlign w:val="center"/>
            <w:hideMark/>
          </w:tcPr>
          <w:p w14:paraId="1E471E87" w14:textId="77777777" w:rsidR="00B35015" w:rsidRPr="003A0002" w:rsidRDefault="00B35015" w:rsidP="00880A93">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296AD57F" w14:textId="77777777" w:rsidR="00B35015" w:rsidRPr="003A0002" w:rsidRDefault="00B35015" w:rsidP="00880A93">
            <w:pPr>
              <w:spacing w:after="0" w:line="240" w:lineRule="auto"/>
              <w:jc w:val="center"/>
              <w:rPr>
                <w:rFonts w:cs="Calibri"/>
                <w:sz w:val="18"/>
                <w:szCs w:val="18"/>
              </w:rPr>
            </w:pPr>
            <w:r>
              <w:rPr>
                <w:rFonts w:cs="Calibri"/>
                <w:sz w:val="18"/>
                <w:szCs w:val="18"/>
              </w:rPr>
              <w:t>14</w:t>
            </w:r>
          </w:p>
        </w:tc>
        <w:tc>
          <w:tcPr>
            <w:tcW w:w="974" w:type="pct"/>
            <w:gridSpan w:val="4"/>
            <w:shd w:val="clear" w:color="auto" w:fill="auto"/>
            <w:vAlign w:val="center"/>
          </w:tcPr>
          <w:p w14:paraId="028D2250" w14:textId="77777777" w:rsidR="00B35015" w:rsidRPr="003A0002" w:rsidRDefault="00B35015" w:rsidP="00880A93">
            <w:pPr>
              <w:spacing w:after="0" w:line="240" w:lineRule="auto"/>
              <w:jc w:val="center"/>
              <w:rPr>
                <w:rFonts w:cs="Calibri"/>
                <w:sz w:val="18"/>
                <w:szCs w:val="18"/>
              </w:rPr>
            </w:pPr>
            <w:r>
              <w:rPr>
                <w:rFonts w:cs="Calibri"/>
                <w:sz w:val="18"/>
                <w:szCs w:val="18"/>
              </w:rPr>
              <w:t>3</w:t>
            </w:r>
          </w:p>
        </w:tc>
        <w:tc>
          <w:tcPr>
            <w:tcW w:w="921" w:type="pct"/>
            <w:shd w:val="clear" w:color="auto" w:fill="auto"/>
            <w:vAlign w:val="center"/>
          </w:tcPr>
          <w:p w14:paraId="7B69FAE0" w14:textId="77777777" w:rsidR="00B35015" w:rsidRPr="003A0002" w:rsidRDefault="00B35015" w:rsidP="00880A93">
            <w:pPr>
              <w:spacing w:after="0" w:line="240" w:lineRule="auto"/>
              <w:jc w:val="center"/>
              <w:rPr>
                <w:rFonts w:cs="Calibri"/>
                <w:sz w:val="18"/>
                <w:szCs w:val="18"/>
              </w:rPr>
            </w:pPr>
            <w:r>
              <w:rPr>
                <w:rFonts w:cs="Calibri"/>
                <w:sz w:val="18"/>
                <w:szCs w:val="18"/>
              </w:rPr>
              <w:t>42</w:t>
            </w:r>
          </w:p>
        </w:tc>
      </w:tr>
      <w:tr w:rsidR="00B35015" w:rsidRPr="003A0002" w14:paraId="4A6195B9" w14:textId="77777777" w:rsidTr="00880A93">
        <w:trPr>
          <w:trHeight w:val="420"/>
        </w:trPr>
        <w:tc>
          <w:tcPr>
            <w:tcW w:w="2301" w:type="pct"/>
            <w:gridSpan w:val="5"/>
            <w:shd w:val="clear" w:color="auto" w:fill="auto"/>
            <w:vAlign w:val="center"/>
            <w:hideMark/>
          </w:tcPr>
          <w:p w14:paraId="0D585915"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115E3E38"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678597AC"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21" w:type="pct"/>
            <w:shd w:val="clear" w:color="auto" w:fill="auto"/>
            <w:vAlign w:val="center"/>
          </w:tcPr>
          <w:p w14:paraId="0B189D92"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r>
      <w:tr w:rsidR="00B35015" w:rsidRPr="003A0002" w14:paraId="139489F1" w14:textId="77777777" w:rsidTr="00880A93">
        <w:trPr>
          <w:trHeight w:val="420"/>
        </w:trPr>
        <w:tc>
          <w:tcPr>
            <w:tcW w:w="2301" w:type="pct"/>
            <w:gridSpan w:val="5"/>
            <w:shd w:val="clear" w:color="auto" w:fill="auto"/>
            <w:vAlign w:val="center"/>
            <w:hideMark/>
          </w:tcPr>
          <w:p w14:paraId="1CB9B014"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1AA4A8E3"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39EFDA17"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21" w:type="pct"/>
            <w:shd w:val="clear" w:color="auto" w:fill="auto"/>
            <w:vAlign w:val="center"/>
          </w:tcPr>
          <w:p w14:paraId="418E8517"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r>
      <w:tr w:rsidR="00B35015" w:rsidRPr="003A0002" w14:paraId="7CB7E948" w14:textId="77777777" w:rsidTr="00880A93">
        <w:trPr>
          <w:trHeight w:val="420"/>
        </w:trPr>
        <w:tc>
          <w:tcPr>
            <w:tcW w:w="2301" w:type="pct"/>
            <w:gridSpan w:val="5"/>
            <w:shd w:val="clear" w:color="auto" w:fill="auto"/>
            <w:vAlign w:val="center"/>
            <w:hideMark/>
          </w:tcPr>
          <w:p w14:paraId="447C9A13" w14:textId="77777777" w:rsidR="00B35015" w:rsidRPr="003A0002" w:rsidRDefault="00B35015" w:rsidP="00880A93">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7B2F953A"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6B7CD977"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c>
          <w:tcPr>
            <w:tcW w:w="921" w:type="pct"/>
            <w:shd w:val="clear" w:color="auto" w:fill="auto"/>
            <w:vAlign w:val="center"/>
          </w:tcPr>
          <w:p w14:paraId="2FAF8CC3"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r>
      <w:tr w:rsidR="00B35015" w:rsidRPr="003A0002" w14:paraId="7905834E" w14:textId="77777777" w:rsidTr="00880A93">
        <w:trPr>
          <w:trHeight w:val="420"/>
        </w:trPr>
        <w:tc>
          <w:tcPr>
            <w:tcW w:w="2301" w:type="pct"/>
            <w:gridSpan w:val="5"/>
            <w:shd w:val="clear" w:color="auto" w:fill="auto"/>
            <w:vAlign w:val="center"/>
            <w:hideMark/>
          </w:tcPr>
          <w:p w14:paraId="367D6432" w14:textId="77777777" w:rsidR="00B35015" w:rsidRPr="003A0002" w:rsidRDefault="00B35015"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0379A184"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6C360623"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c>
          <w:tcPr>
            <w:tcW w:w="921" w:type="pct"/>
            <w:shd w:val="clear" w:color="auto" w:fill="auto"/>
            <w:vAlign w:val="center"/>
          </w:tcPr>
          <w:p w14:paraId="6F966DF7"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r>
      <w:tr w:rsidR="00B35015" w:rsidRPr="003A0002" w14:paraId="318F87D6" w14:textId="77777777" w:rsidTr="00880A93">
        <w:trPr>
          <w:trHeight w:val="420"/>
        </w:trPr>
        <w:tc>
          <w:tcPr>
            <w:tcW w:w="2301" w:type="pct"/>
            <w:gridSpan w:val="5"/>
            <w:shd w:val="clear" w:color="auto" w:fill="auto"/>
            <w:vAlign w:val="center"/>
            <w:hideMark/>
          </w:tcPr>
          <w:p w14:paraId="638B3ACC"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6F5BA0DD" w14:textId="77777777" w:rsidR="00B35015" w:rsidRPr="003A0002" w:rsidRDefault="00B35015" w:rsidP="00880A93">
            <w:pPr>
              <w:spacing w:after="0" w:line="240" w:lineRule="auto"/>
              <w:jc w:val="center"/>
              <w:rPr>
                <w:rFonts w:cs="Calibri"/>
                <w:sz w:val="18"/>
                <w:szCs w:val="18"/>
              </w:rPr>
            </w:pPr>
          </w:p>
        </w:tc>
        <w:tc>
          <w:tcPr>
            <w:tcW w:w="974" w:type="pct"/>
            <w:gridSpan w:val="4"/>
            <w:shd w:val="clear" w:color="auto" w:fill="auto"/>
            <w:vAlign w:val="center"/>
          </w:tcPr>
          <w:p w14:paraId="293728AF" w14:textId="77777777" w:rsidR="00B35015" w:rsidRPr="003A0002" w:rsidRDefault="00B35015" w:rsidP="00880A93">
            <w:pPr>
              <w:spacing w:after="0" w:line="240" w:lineRule="auto"/>
              <w:jc w:val="center"/>
              <w:rPr>
                <w:rFonts w:cs="Calibri"/>
                <w:sz w:val="18"/>
                <w:szCs w:val="18"/>
              </w:rPr>
            </w:pPr>
          </w:p>
        </w:tc>
        <w:tc>
          <w:tcPr>
            <w:tcW w:w="921" w:type="pct"/>
            <w:shd w:val="clear" w:color="auto" w:fill="auto"/>
            <w:vAlign w:val="center"/>
          </w:tcPr>
          <w:p w14:paraId="442098B7" w14:textId="77777777" w:rsidR="00B35015" w:rsidRPr="003A0002" w:rsidRDefault="00B35015" w:rsidP="00880A93">
            <w:pPr>
              <w:spacing w:after="0" w:line="240" w:lineRule="auto"/>
              <w:jc w:val="center"/>
              <w:rPr>
                <w:rFonts w:cs="Calibri"/>
                <w:sz w:val="18"/>
                <w:szCs w:val="18"/>
              </w:rPr>
            </w:pPr>
          </w:p>
        </w:tc>
      </w:tr>
      <w:tr w:rsidR="00B35015" w:rsidRPr="003A0002" w14:paraId="386F500A" w14:textId="77777777" w:rsidTr="00880A93">
        <w:trPr>
          <w:trHeight w:val="420"/>
        </w:trPr>
        <w:tc>
          <w:tcPr>
            <w:tcW w:w="2301" w:type="pct"/>
            <w:gridSpan w:val="5"/>
            <w:shd w:val="clear" w:color="auto" w:fill="auto"/>
            <w:vAlign w:val="center"/>
          </w:tcPr>
          <w:p w14:paraId="6A5AF109" w14:textId="77777777" w:rsidR="00B35015" w:rsidRPr="003A0002" w:rsidRDefault="00B35015" w:rsidP="00880A93">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3DDDCD5F" w14:textId="77777777" w:rsidR="00B35015" w:rsidRPr="003A0002" w:rsidRDefault="00B35015" w:rsidP="00880A93">
            <w:pPr>
              <w:spacing w:after="0" w:line="240" w:lineRule="auto"/>
              <w:jc w:val="center"/>
              <w:rPr>
                <w:rFonts w:cs="Calibri"/>
                <w:sz w:val="18"/>
                <w:szCs w:val="18"/>
              </w:rPr>
            </w:pPr>
            <w:r>
              <w:rPr>
                <w:rFonts w:cs="Calibri"/>
                <w:sz w:val="18"/>
                <w:szCs w:val="18"/>
              </w:rPr>
              <w:t>14</w:t>
            </w:r>
          </w:p>
        </w:tc>
        <w:tc>
          <w:tcPr>
            <w:tcW w:w="974" w:type="pct"/>
            <w:gridSpan w:val="4"/>
            <w:shd w:val="clear" w:color="auto" w:fill="auto"/>
            <w:vAlign w:val="center"/>
          </w:tcPr>
          <w:p w14:paraId="011C8CF5" w14:textId="77777777" w:rsidR="00B35015" w:rsidRPr="003A0002" w:rsidRDefault="00B35015" w:rsidP="00880A93">
            <w:pPr>
              <w:spacing w:after="0" w:line="240" w:lineRule="auto"/>
              <w:jc w:val="center"/>
              <w:rPr>
                <w:rFonts w:cs="Calibri"/>
                <w:sz w:val="18"/>
                <w:szCs w:val="18"/>
              </w:rPr>
            </w:pPr>
            <w:r>
              <w:rPr>
                <w:rFonts w:cs="Calibri"/>
                <w:sz w:val="18"/>
                <w:szCs w:val="18"/>
              </w:rPr>
              <w:t>5</w:t>
            </w:r>
          </w:p>
        </w:tc>
        <w:tc>
          <w:tcPr>
            <w:tcW w:w="921" w:type="pct"/>
            <w:shd w:val="clear" w:color="auto" w:fill="auto"/>
            <w:vAlign w:val="center"/>
          </w:tcPr>
          <w:p w14:paraId="3F584582" w14:textId="77777777" w:rsidR="00B35015" w:rsidRPr="003A0002" w:rsidRDefault="00B35015" w:rsidP="00880A93">
            <w:pPr>
              <w:spacing w:after="0" w:line="240" w:lineRule="auto"/>
              <w:jc w:val="center"/>
              <w:rPr>
                <w:rFonts w:cs="Calibri"/>
                <w:sz w:val="18"/>
                <w:szCs w:val="18"/>
              </w:rPr>
            </w:pPr>
            <w:r>
              <w:rPr>
                <w:rFonts w:cs="Calibri"/>
                <w:sz w:val="18"/>
                <w:szCs w:val="18"/>
              </w:rPr>
              <w:t>70</w:t>
            </w:r>
          </w:p>
        </w:tc>
      </w:tr>
      <w:tr w:rsidR="00B35015" w:rsidRPr="003A0002" w14:paraId="6CAFCFB5" w14:textId="77777777" w:rsidTr="00880A93">
        <w:trPr>
          <w:trHeight w:val="420"/>
        </w:trPr>
        <w:tc>
          <w:tcPr>
            <w:tcW w:w="2301" w:type="pct"/>
            <w:gridSpan w:val="5"/>
            <w:shd w:val="clear" w:color="auto" w:fill="auto"/>
            <w:vAlign w:val="center"/>
            <w:hideMark/>
          </w:tcPr>
          <w:p w14:paraId="215E5D56" w14:textId="77777777" w:rsidR="00B35015" w:rsidRPr="003A0002" w:rsidRDefault="00B35015"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3C2F6D95" w14:textId="77777777" w:rsidR="00B35015" w:rsidRPr="003A0002" w:rsidRDefault="00B35015" w:rsidP="00880A93">
            <w:pPr>
              <w:spacing w:after="0" w:line="240" w:lineRule="auto"/>
              <w:jc w:val="center"/>
              <w:rPr>
                <w:rFonts w:cs="Calibri"/>
                <w:sz w:val="18"/>
                <w:szCs w:val="18"/>
              </w:rPr>
            </w:pPr>
          </w:p>
        </w:tc>
        <w:tc>
          <w:tcPr>
            <w:tcW w:w="974" w:type="pct"/>
            <w:gridSpan w:val="4"/>
            <w:shd w:val="clear" w:color="auto" w:fill="auto"/>
            <w:noWrap/>
            <w:vAlign w:val="center"/>
            <w:hideMark/>
          </w:tcPr>
          <w:p w14:paraId="028BAF98" w14:textId="77777777" w:rsidR="00B35015" w:rsidRPr="003A0002" w:rsidRDefault="00B35015" w:rsidP="00880A93">
            <w:pPr>
              <w:spacing w:after="0" w:line="240" w:lineRule="auto"/>
              <w:jc w:val="center"/>
              <w:rPr>
                <w:rFonts w:cs="Calibri"/>
                <w:sz w:val="18"/>
                <w:szCs w:val="18"/>
              </w:rPr>
            </w:pPr>
          </w:p>
        </w:tc>
        <w:tc>
          <w:tcPr>
            <w:tcW w:w="921" w:type="pct"/>
            <w:shd w:val="clear" w:color="auto" w:fill="auto"/>
            <w:noWrap/>
            <w:vAlign w:val="center"/>
            <w:hideMark/>
          </w:tcPr>
          <w:p w14:paraId="43DC121E" w14:textId="77777777" w:rsidR="00B35015" w:rsidRPr="003A0002" w:rsidRDefault="00B35015" w:rsidP="00880A93">
            <w:pPr>
              <w:spacing w:after="0" w:line="240" w:lineRule="auto"/>
              <w:jc w:val="center"/>
              <w:rPr>
                <w:rFonts w:cs="Calibri"/>
                <w:sz w:val="18"/>
                <w:szCs w:val="18"/>
              </w:rPr>
            </w:pPr>
            <w:r>
              <w:rPr>
                <w:rFonts w:cs="Calibri"/>
                <w:sz w:val="18"/>
                <w:szCs w:val="18"/>
              </w:rPr>
              <w:t>150</w:t>
            </w:r>
          </w:p>
        </w:tc>
      </w:tr>
      <w:tr w:rsidR="00B35015" w:rsidRPr="003A0002" w14:paraId="60E79DF7" w14:textId="77777777" w:rsidTr="00880A93">
        <w:trPr>
          <w:trHeight w:val="420"/>
        </w:trPr>
        <w:tc>
          <w:tcPr>
            <w:tcW w:w="2301" w:type="pct"/>
            <w:gridSpan w:val="5"/>
            <w:shd w:val="clear" w:color="auto" w:fill="auto"/>
            <w:vAlign w:val="center"/>
            <w:hideMark/>
          </w:tcPr>
          <w:p w14:paraId="2FC0362F" w14:textId="77777777" w:rsidR="00B35015" w:rsidRPr="003A0002" w:rsidRDefault="00B35015"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7BEB8469" w14:textId="77777777" w:rsidR="00B35015" w:rsidRPr="003A0002" w:rsidRDefault="00B35015" w:rsidP="00880A93">
            <w:pPr>
              <w:spacing w:after="0" w:line="240" w:lineRule="auto"/>
              <w:jc w:val="center"/>
              <w:rPr>
                <w:rFonts w:cs="Calibri"/>
                <w:sz w:val="18"/>
                <w:szCs w:val="18"/>
              </w:rPr>
            </w:pPr>
          </w:p>
        </w:tc>
        <w:tc>
          <w:tcPr>
            <w:tcW w:w="974" w:type="pct"/>
            <w:gridSpan w:val="4"/>
            <w:shd w:val="clear" w:color="auto" w:fill="auto"/>
            <w:noWrap/>
            <w:vAlign w:val="center"/>
            <w:hideMark/>
          </w:tcPr>
          <w:p w14:paraId="15439A19" w14:textId="77777777" w:rsidR="00B35015" w:rsidRPr="003A0002" w:rsidRDefault="00B35015" w:rsidP="00880A93">
            <w:pPr>
              <w:spacing w:after="0" w:line="240" w:lineRule="auto"/>
              <w:jc w:val="center"/>
              <w:rPr>
                <w:rFonts w:cs="Calibri"/>
                <w:sz w:val="18"/>
                <w:szCs w:val="18"/>
              </w:rPr>
            </w:pPr>
          </w:p>
        </w:tc>
        <w:tc>
          <w:tcPr>
            <w:tcW w:w="921" w:type="pct"/>
            <w:shd w:val="clear" w:color="auto" w:fill="auto"/>
            <w:noWrap/>
            <w:vAlign w:val="center"/>
            <w:hideMark/>
          </w:tcPr>
          <w:p w14:paraId="5D7B5E90" w14:textId="77777777" w:rsidR="00B35015" w:rsidRPr="003A0002" w:rsidRDefault="00B35015" w:rsidP="00880A93">
            <w:pPr>
              <w:spacing w:after="0" w:line="240" w:lineRule="auto"/>
              <w:jc w:val="center"/>
              <w:rPr>
                <w:rFonts w:cs="Calibri"/>
                <w:sz w:val="18"/>
                <w:szCs w:val="18"/>
              </w:rPr>
            </w:pPr>
            <w:r>
              <w:rPr>
                <w:rFonts w:cs="Calibri"/>
                <w:sz w:val="18"/>
                <w:szCs w:val="18"/>
              </w:rPr>
              <w:t>5</w:t>
            </w:r>
          </w:p>
        </w:tc>
      </w:tr>
    </w:tbl>
    <w:p w14:paraId="30A3FCE6" w14:textId="77777777" w:rsidR="00B35015" w:rsidRDefault="00B35015" w:rsidP="00B35015">
      <w:pPr>
        <w:spacing w:line="240" w:lineRule="auto"/>
        <w:rPr>
          <w:rFonts w:cs="Calibri"/>
          <w:sz w:val="18"/>
          <w:szCs w:val="18"/>
        </w:rPr>
      </w:pPr>
    </w:p>
    <w:p w14:paraId="1E29DA2D" w14:textId="0499C18E" w:rsidR="00B35015" w:rsidRPr="0084691D" w:rsidRDefault="002807DC" w:rsidP="00B35015">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46A3A2ED" w14:textId="77777777" w:rsidR="00B35015" w:rsidRDefault="00B35015" w:rsidP="00B35015">
      <w:pPr>
        <w:spacing w:line="240" w:lineRule="auto"/>
        <w:rPr>
          <w:rFonts w:cs="Calibri"/>
          <w:sz w:val="18"/>
          <w:szCs w:val="18"/>
        </w:rPr>
      </w:pPr>
    </w:p>
    <w:p w14:paraId="0EAE28E1" w14:textId="77777777" w:rsidR="00B35015" w:rsidRPr="0084691D" w:rsidRDefault="00B35015" w:rsidP="00B35015">
      <w:pPr>
        <w:spacing w:line="240" w:lineRule="auto"/>
        <w:rPr>
          <w:rFonts w:cs="Calibri"/>
          <w:sz w:val="18"/>
          <w:szCs w:val="18"/>
        </w:rPr>
      </w:pPr>
    </w:p>
    <w:p w14:paraId="4A62FDDB" w14:textId="77777777" w:rsidR="00B35015" w:rsidRPr="0084691D" w:rsidRDefault="00B35015" w:rsidP="00B35015">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color w:val="000000"/>
          <w:sz w:val="18"/>
          <w:szCs w:val="18"/>
        </w:rPr>
        <w:t>Öğr. Gör. Kerem ÇIRAK</w:t>
      </w:r>
      <w:r>
        <w:rPr>
          <w:rFonts w:cs="Calibri"/>
          <w:color w:val="000000"/>
          <w:sz w:val="18"/>
          <w:szCs w:val="18"/>
        </w:rPr>
        <w:tab/>
      </w:r>
      <w:r>
        <w:rPr>
          <w:rFonts w:cs="Calibri"/>
          <w:sz w:val="18"/>
          <w:szCs w:val="18"/>
        </w:rPr>
        <w:tab/>
      </w:r>
      <w:r>
        <w:rPr>
          <w:rFonts w:cs="Calibri"/>
          <w:sz w:val="18"/>
          <w:szCs w:val="18"/>
        </w:rPr>
        <w:tab/>
        <w:t xml:space="preserve">İMZA VE KAŞE </w:t>
      </w:r>
    </w:p>
    <w:p w14:paraId="52B1844A" w14:textId="77777777" w:rsidR="00B35015" w:rsidRDefault="00B35015" w:rsidP="00B35015">
      <w:pPr>
        <w:spacing w:line="240" w:lineRule="auto"/>
        <w:rPr>
          <w:rFonts w:cs="Calibri"/>
          <w:sz w:val="18"/>
          <w:szCs w:val="18"/>
        </w:rPr>
      </w:pPr>
    </w:p>
    <w:p w14:paraId="7F2CDA87" w14:textId="77777777" w:rsidR="00B35015" w:rsidRPr="0084691D" w:rsidRDefault="00B35015" w:rsidP="00B35015">
      <w:pPr>
        <w:spacing w:line="240" w:lineRule="auto"/>
        <w:rPr>
          <w:rFonts w:cs="Calibri"/>
          <w:sz w:val="18"/>
          <w:szCs w:val="18"/>
        </w:rPr>
      </w:pPr>
    </w:p>
    <w:p w14:paraId="76C87077" w14:textId="1222F74D" w:rsidR="00B35015" w:rsidRPr="0084691D" w:rsidRDefault="00B35015" w:rsidP="00B35015">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2807DC" w:rsidRPr="002807DC">
        <w:rPr>
          <w:rFonts w:cs="Calibri"/>
          <w:sz w:val="18"/>
          <w:szCs w:val="18"/>
        </w:rPr>
        <w:t>Doç. Dr. Mehmet ŞİMŞEK</w:t>
      </w:r>
      <w:r>
        <w:rPr>
          <w:rFonts w:cs="Calibri"/>
          <w:sz w:val="18"/>
          <w:szCs w:val="18"/>
        </w:rPr>
        <w:tab/>
      </w:r>
      <w:r>
        <w:rPr>
          <w:rFonts w:cs="Calibri"/>
          <w:sz w:val="18"/>
          <w:szCs w:val="18"/>
        </w:rPr>
        <w:tab/>
      </w:r>
      <w:r>
        <w:rPr>
          <w:rFonts w:cs="Calibri"/>
          <w:sz w:val="18"/>
          <w:szCs w:val="18"/>
        </w:rPr>
        <w:tab/>
      </w:r>
      <w:r w:rsidRPr="0084691D">
        <w:rPr>
          <w:rFonts w:cs="Calibri"/>
          <w:sz w:val="18"/>
          <w:szCs w:val="18"/>
        </w:rPr>
        <w:t>İMZA VE KAŞE</w:t>
      </w:r>
    </w:p>
    <w:p w14:paraId="028F7627" w14:textId="77777777" w:rsidR="00B35015" w:rsidRPr="0084691D" w:rsidRDefault="00B35015" w:rsidP="00B35015">
      <w:pPr>
        <w:spacing w:line="240" w:lineRule="auto"/>
        <w:rPr>
          <w:rFonts w:cs="Calibri"/>
          <w:sz w:val="18"/>
          <w:szCs w:val="18"/>
        </w:rPr>
      </w:pPr>
    </w:p>
    <w:p w14:paraId="54B45F74" w14:textId="77777777" w:rsidR="00B35015" w:rsidRPr="0084691D" w:rsidRDefault="00B35015" w:rsidP="00B35015">
      <w:pPr>
        <w:spacing w:line="240" w:lineRule="auto"/>
        <w:rPr>
          <w:rFonts w:cs="Calibri"/>
          <w:sz w:val="18"/>
          <w:szCs w:val="18"/>
        </w:rPr>
      </w:pPr>
    </w:p>
    <w:p w14:paraId="26BEC235" w14:textId="5E517EBB" w:rsidR="00B35015" w:rsidRDefault="00B35015" w:rsidP="00B35015">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7F2D264B" w14:textId="77777777" w:rsidR="00B35015" w:rsidRDefault="00B35015" w:rsidP="00B35015"/>
    <w:p w14:paraId="0223108C" w14:textId="77777777" w:rsidR="00B35015" w:rsidRDefault="00B35015" w:rsidP="00B35015"/>
    <w:p w14:paraId="163E83BC" w14:textId="77777777" w:rsidR="00B35015" w:rsidRDefault="00B35015" w:rsidP="00B35015"/>
    <w:p w14:paraId="7750719A" w14:textId="77777777" w:rsidR="00B35015" w:rsidRDefault="00B35015" w:rsidP="00B35015">
      <w:pPr>
        <w:spacing w:line="240" w:lineRule="auto"/>
      </w:pPr>
    </w:p>
    <w:p w14:paraId="40389DFE" w14:textId="4C471EAF" w:rsidR="00B35015" w:rsidRDefault="00B35015">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82"/>
        <w:gridCol w:w="231"/>
        <w:gridCol w:w="1128"/>
        <w:gridCol w:w="956"/>
        <w:gridCol w:w="503"/>
        <w:gridCol w:w="1083"/>
        <w:gridCol w:w="489"/>
        <w:gridCol w:w="196"/>
        <w:gridCol w:w="440"/>
        <w:gridCol w:w="1158"/>
        <w:gridCol w:w="111"/>
        <w:gridCol w:w="1801"/>
      </w:tblGrid>
      <w:tr w:rsidR="00B35015" w:rsidRPr="005069A1" w14:paraId="3543BB6A" w14:textId="77777777" w:rsidTr="00880A93">
        <w:trPr>
          <w:trHeight w:val="735"/>
        </w:trPr>
        <w:tc>
          <w:tcPr>
            <w:tcW w:w="5000" w:type="pct"/>
            <w:gridSpan w:val="12"/>
            <w:shd w:val="clear" w:color="auto" w:fill="auto"/>
            <w:vAlign w:val="center"/>
            <w:hideMark/>
          </w:tcPr>
          <w:p w14:paraId="3F337CB3" w14:textId="77777777" w:rsidR="00B35015" w:rsidRPr="005069A1" w:rsidRDefault="00B35015" w:rsidP="00880A93">
            <w:pPr>
              <w:spacing w:after="0" w:line="240" w:lineRule="auto"/>
              <w:jc w:val="center"/>
              <w:rPr>
                <w:rFonts w:cs="Calibri"/>
                <w:b/>
                <w:bCs/>
                <w:color w:val="000000"/>
                <w:sz w:val="18"/>
                <w:szCs w:val="18"/>
              </w:rPr>
            </w:pPr>
            <w:r w:rsidRPr="005069A1">
              <w:rPr>
                <w:rFonts w:cs="Calibri"/>
                <w:b/>
                <w:bCs/>
                <w:color w:val="000000"/>
                <w:sz w:val="18"/>
                <w:szCs w:val="18"/>
              </w:rPr>
              <w:lastRenderedPageBreak/>
              <w:t xml:space="preserve">GİRESUN ÜNİVERSİTESİ </w:t>
            </w:r>
            <w:r w:rsidRPr="005069A1">
              <w:rPr>
                <w:rFonts w:cs="Calibri"/>
                <w:b/>
                <w:bCs/>
                <w:color w:val="000000"/>
                <w:sz w:val="18"/>
                <w:szCs w:val="18"/>
              </w:rPr>
              <w:br/>
              <w:t>DERS TANITIM FORMU</w:t>
            </w:r>
          </w:p>
        </w:tc>
      </w:tr>
      <w:tr w:rsidR="00B35015" w:rsidRPr="005069A1" w14:paraId="0009EED6" w14:textId="77777777" w:rsidTr="00880A93">
        <w:trPr>
          <w:trHeight w:val="420"/>
        </w:trPr>
        <w:tc>
          <w:tcPr>
            <w:tcW w:w="5000" w:type="pct"/>
            <w:gridSpan w:val="12"/>
            <w:shd w:val="clear" w:color="auto" w:fill="auto"/>
            <w:vAlign w:val="center"/>
            <w:hideMark/>
          </w:tcPr>
          <w:p w14:paraId="0279A9ED" w14:textId="77777777" w:rsidR="00B35015" w:rsidRPr="005069A1" w:rsidRDefault="00B35015" w:rsidP="00880A93">
            <w:pPr>
              <w:spacing w:after="0" w:line="240" w:lineRule="auto"/>
              <w:jc w:val="center"/>
              <w:rPr>
                <w:rFonts w:cs="Calibri"/>
                <w:b/>
                <w:bCs/>
                <w:color w:val="000000"/>
                <w:sz w:val="18"/>
                <w:szCs w:val="18"/>
              </w:rPr>
            </w:pPr>
            <w:r w:rsidRPr="005069A1">
              <w:rPr>
                <w:rFonts w:cs="Calibri"/>
                <w:b/>
                <w:bCs/>
                <w:color w:val="000000"/>
                <w:sz w:val="18"/>
                <w:szCs w:val="18"/>
              </w:rPr>
              <w:t>DERS BİLGİLERİ</w:t>
            </w:r>
          </w:p>
          <w:p w14:paraId="1078A977" w14:textId="77777777" w:rsidR="00B35015" w:rsidRPr="005069A1" w:rsidRDefault="00B35015" w:rsidP="00880A93">
            <w:pPr>
              <w:spacing w:after="0" w:line="240" w:lineRule="auto"/>
              <w:jc w:val="center"/>
              <w:rPr>
                <w:rFonts w:cs="Calibri"/>
                <w:b/>
                <w:bCs/>
                <w:color w:val="000000"/>
                <w:sz w:val="18"/>
                <w:szCs w:val="18"/>
              </w:rPr>
            </w:pPr>
          </w:p>
        </w:tc>
      </w:tr>
      <w:tr w:rsidR="00B35015" w:rsidRPr="005069A1" w14:paraId="7AE70E5F" w14:textId="77777777" w:rsidTr="00880A93">
        <w:trPr>
          <w:trHeight w:val="284"/>
        </w:trPr>
        <w:tc>
          <w:tcPr>
            <w:tcW w:w="978" w:type="pct"/>
            <w:gridSpan w:val="2"/>
            <w:shd w:val="clear" w:color="auto" w:fill="auto"/>
            <w:vAlign w:val="center"/>
          </w:tcPr>
          <w:p w14:paraId="181C3F7E" w14:textId="77777777" w:rsidR="00B35015" w:rsidRPr="005069A1" w:rsidRDefault="00B35015" w:rsidP="00880A93">
            <w:pPr>
              <w:spacing w:after="0" w:line="240" w:lineRule="auto"/>
              <w:jc w:val="center"/>
              <w:rPr>
                <w:rFonts w:cs="Calibri"/>
                <w:b/>
                <w:bCs/>
                <w:i/>
                <w:iCs/>
                <w:color w:val="000000"/>
                <w:sz w:val="18"/>
                <w:szCs w:val="18"/>
              </w:rPr>
            </w:pPr>
          </w:p>
        </w:tc>
        <w:tc>
          <w:tcPr>
            <w:tcW w:w="1066" w:type="pct"/>
            <w:gridSpan w:val="2"/>
            <w:shd w:val="clear" w:color="auto" w:fill="auto"/>
            <w:vAlign w:val="center"/>
          </w:tcPr>
          <w:p w14:paraId="0EBC7DA6" w14:textId="77777777" w:rsidR="00B35015" w:rsidRPr="005069A1" w:rsidRDefault="00B35015" w:rsidP="00880A93">
            <w:pPr>
              <w:spacing w:after="0" w:line="240" w:lineRule="auto"/>
              <w:jc w:val="center"/>
              <w:rPr>
                <w:rFonts w:cs="Calibri"/>
                <w:b/>
                <w:bCs/>
                <w:i/>
                <w:iCs/>
                <w:color w:val="000000"/>
                <w:sz w:val="18"/>
                <w:szCs w:val="18"/>
              </w:rPr>
            </w:pPr>
          </w:p>
        </w:tc>
        <w:tc>
          <w:tcPr>
            <w:tcW w:w="811" w:type="pct"/>
            <w:gridSpan w:val="2"/>
            <w:shd w:val="clear" w:color="auto" w:fill="auto"/>
            <w:vAlign w:val="center"/>
            <w:hideMark/>
          </w:tcPr>
          <w:p w14:paraId="702D0543" w14:textId="77777777" w:rsidR="00B35015" w:rsidRPr="005069A1" w:rsidRDefault="00B35015" w:rsidP="00880A93">
            <w:pPr>
              <w:spacing w:after="0" w:line="240" w:lineRule="auto"/>
              <w:ind w:left="-115"/>
              <w:jc w:val="center"/>
              <w:rPr>
                <w:rFonts w:cs="Calibri"/>
                <w:b/>
                <w:bCs/>
                <w:i/>
                <w:iCs/>
                <w:color w:val="000000"/>
                <w:sz w:val="18"/>
                <w:szCs w:val="18"/>
              </w:rPr>
            </w:pPr>
            <w:r w:rsidRPr="005069A1">
              <w:rPr>
                <w:rFonts w:cs="Calibri"/>
                <w:b/>
                <w:bCs/>
                <w:i/>
                <w:iCs/>
                <w:color w:val="000000"/>
                <w:sz w:val="18"/>
                <w:szCs w:val="18"/>
              </w:rPr>
              <w:t>Yarıyıl</w:t>
            </w:r>
          </w:p>
        </w:tc>
        <w:tc>
          <w:tcPr>
            <w:tcW w:w="575" w:type="pct"/>
            <w:gridSpan w:val="3"/>
            <w:shd w:val="clear" w:color="auto" w:fill="auto"/>
            <w:vAlign w:val="center"/>
            <w:hideMark/>
          </w:tcPr>
          <w:p w14:paraId="0A2FDFB0" w14:textId="77777777" w:rsidR="00B35015" w:rsidRPr="005069A1" w:rsidRDefault="00B35015" w:rsidP="00880A93">
            <w:pPr>
              <w:spacing w:after="0" w:line="240" w:lineRule="auto"/>
              <w:jc w:val="center"/>
              <w:rPr>
                <w:rFonts w:cs="Calibri"/>
                <w:b/>
                <w:bCs/>
                <w:i/>
                <w:iCs/>
                <w:color w:val="000000"/>
                <w:sz w:val="18"/>
                <w:szCs w:val="18"/>
              </w:rPr>
            </w:pPr>
            <w:r w:rsidRPr="005069A1">
              <w:rPr>
                <w:rFonts w:cs="Calibri"/>
                <w:b/>
                <w:bCs/>
                <w:i/>
                <w:iCs/>
                <w:color w:val="000000"/>
                <w:sz w:val="18"/>
                <w:szCs w:val="18"/>
              </w:rPr>
              <w:t>T+U Saat</w:t>
            </w:r>
          </w:p>
        </w:tc>
        <w:tc>
          <w:tcPr>
            <w:tcW w:w="1570" w:type="pct"/>
            <w:gridSpan w:val="3"/>
            <w:shd w:val="clear" w:color="auto" w:fill="auto"/>
            <w:vAlign w:val="center"/>
            <w:hideMark/>
          </w:tcPr>
          <w:p w14:paraId="69A50614" w14:textId="77777777" w:rsidR="00B35015" w:rsidRPr="005069A1" w:rsidRDefault="00B35015" w:rsidP="00880A93">
            <w:pPr>
              <w:spacing w:after="0" w:line="240" w:lineRule="auto"/>
              <w:jc w:val="center"/>
              <w:rPr>
                <w:rFonts w:cs="Calibri"/>
                <w:b/>
                <w:bCs/>
                <w:i/>
                <w:iCs/>
                <w:color w:val="000000"/>
                <w:sz w:val="18"/>
                <w:szCs w:val="18"/>
              </w:rPr>
            </w:pPr>
            <w:r w:rsidRPr="005069A1">
              <w:rPr>
                <w:rFonts w:cs="Calibri"/>
                <w:b/>
                <w:bCs/>
                <w:i/>
                <w:iCs/>
                <w:color w:val="000000"/>
                <w:sz w:val="18"/>
                <w:szCs w:val="18"/>
              </w:rPr>
              <w:t>AKTS</w:t>
            </w:r>
          </w:p>
        </w:tc>
      </w:tr>
      <w:tr w:rsidR="00B35015" w:rsidRPr="005069A1" w14:paraId="441FC888" w14:textId="77777777" w:rsidTr="00880A93">
        <w:trPr>
          <w:trHeight w:val="284"/>
        </w:trPr>
        <w:tc>
          <w:tcPr>
            <w:tcW w:w="978" w:type="pct"/>
            <w:gridSpan w:val="2"/>
            <w:shd w:val="clear" w:color="auto" w:fill="auto"/>
            <w:vAlign w:val="center"/>
            <w:hideMark/>
          </w:tcPr>
          <w:p w14:paraId="0D1F3BF0"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Kodu</w:t>
            </w:r>
          </w:p>
        </w:tc>
        <w:tc>
          <w:tcPr>
            <w:tcW w:w="1066" w:type="pct"/>
            <w:gridSpan w:val="2"/>
            <w:shd w:val="clear" w:color="auto" w:fill="auto"/>
            <w:vAlign w:val="center"/>
            <w:hideMark/>
          </w:tcPr>
          <w:p w14:paraId="024B2F8C" w14:textId="0F1387D7" w:rsidR="00B35015" w:rsidRPr="005069A1" w:rsidRDefault="00C76CA6" w:rsidP="00880A93">
            <w:pPr>
              <w:spacing w:after="0" w:line="240" w:lineRule="auto"/>
              <w:rPr>
                <w:rFonts w:cs="Calibri"/>
                <w:color w:val="000000"/>
                <w:sz w:val="18"/>
                <w:szCs w:val="18"/>
              </w:rPr>
            </w:pPr>
            <w:r>
              <w:rPr>
                <w:rFonts w:cs="Calibri"/>
                <w:color w:val="000000"/>
                <w:sz w:val="18"/>
                <w:szCs w:val="18"/>
              </w:rPr>
              <w:t>GSM-407</w:t>
            </w:r>
          </w:p>
        </w:tc>
        <w:tc>
          <w:tcPr>
            <w:tcW w:w="811" w:type="pct"/>
            <w:gridSpan w:val="2"/>
            <w:shd w:val="clear" w:color="auto" w:fill="auto"/>
            <w:vAlign w:val="center"/>
            <w:hideMark/>
          </w:tcPr>
          <w:p w14:paraId="196BBAAB" w14:textId="77777777" w:rsidR="00B35015" w:rsidRPr="005069A1" w:rsidRDefault="00B35015" w:rsidP="00880A93">
            <w:pPr>
              <w:spacing w:after="0" w:line="240" w:lineRule="auto"/>
              <w:jc w:val="center"/>
              <w:rPr>
                <w:rFonts w:cs="Calibri"/>
                <w:color w:val="000000"/>
                <w:sz w:val="18"/>
                <w:szCs w:val="18"/>
              </w:rPr>
            </w:pPr>
            <w:r w:rsidRPr="005069A1">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5069A1">
              <w:rPr>
                <w:rFonts w:cs="Calibri"/>
                <w:sz w:val="18"/>
                <w:szCs w:val="18"/>
              </w:rPr>
              <w:t xml:space="preserve"> </w:t>
            </w:r>
            <w:r w:rsidRPr="005069A1">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5069A1">
              <w:rPr>
                <w:rFonts w:cs="Calibri"/>
                <w:color w:val="000000"/>
                <w:sz w:val="18"/>
                <w:szCs w:val="18"/>
              </w:rPr>
              <w:t> </w:t>
            </w:r>
          </w:p>
        </w:tc>
        <w:tc>
          <w:tcPr>
            <w:tcW w:w="575" w:type="pct"/>
            <w:gridSpan w:val="3"/>
            <w:shd w:val="clear" w:color="auto" w:fill="auto"/>
            <w:vAlign w:val="center"/>
            <w:hideMark/>
          </w:tcPr>
          <w:p w14:paraId="54E4FD6D" w14:textId="77777777" w:rsidR="00B35015" w:rsidRPr="005069A1" w:rsidRDefault="00B35015" w:rsidP="00880A93">
            <w:pPr>
              <w:spacing w:after="0" w:line="240" w:lineRule="auto"/>
              <w:jc w:val="center"/>
              <w:rPr>
                <w:rFonts w:cs="Calibri"/>
                <w:color w:val="000000"/>
                <w:sz w:val="18"/>
                <w:szCs w:val="18"/>
              </w:rPr>
            </w:pPr>
            <w:r>
              <w:rPr>
                <w:rFonts w:cs="Calibri"/>
                <w:color w:val="000000"/>
                <w:sz w:val="18"/>
                <w:szCs w:val="18"/>
              </w:rPr>
              <w:t>3+0</w:t>
            </w:r>
          </w:p>
        </w:tc>
        <w:tc>
          <w:tcPr>
            <w:tcW w:w="1570" w:type="pct"/>
            <w:gridSpan w:val="3"/>
            <w:shd w:val="clear" w:color="auto" w:fill="auto"/>
            <w:vAlign w:val="center"/>
            <w:hideMark/>
          </w:tcPr>
          <w:p w14:paraId="6FDB1E21" w14:textId="77777777" w:rsidR="00B35015" w:rsidRPr="005069A1" w:rsidRDefault="00B35015" w:rsidP="00880A93">
            <w:pPr>
              <w:spacing w:after="0" w:line="240" w:lineRule="auto"/>
              <w:jc w:val="center"/>
              <w:rPr>
                <w:rFonts w:cs="Calibri"/>
                <w:color w:val="000000"/>
                <w:sz w:val="18"/>
                <w:szCs w:val="18"/>
              </w:rPr>
            </w:pPr>
            <w:r>
              <w:rPr>
                <w:rFonts w:cs="Calibri"/>
                <w:color w:val="000000"/>
                <w:sz w:val="18"/>
                <w:szCs w:val="18"/>
              </w:rPr>
              <w:t>5</w:t>
            </w:r>
          </w:p>
        </w:tc>
      </w:tr>
      <w:tr w:rsidR="00B35015" w:rsidRPr="005069A1" w14:paraId="335515F6" w14:textId="77777777" w:rsidTr="00880A93">
        <w:trPr>
          <w:trHeight w:val="287"/>
        </w:trPr>
        <w:tc>
          <w:tcPr>
            <w:tcW w:w="978" w:type="pct"/>
            <w:gridSpan w:val="2"/>
            <w:shd w:val="clear" w:color="auto" w:fill="auto"/>
            <w:noWrap/>
            <w:vAlign w:val="bottom"/>
            <w:hideMark/>
          </w:tcPr>
          <w:p w14:paraId="125CDCA8"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Adı</w:t>
            </w:r>
          </w:p>
        </w:tc>
        <w:tc>
          <w:tcPr>
            <w:tcW w:w="4022" w:type="pct"/>
            <w:gridSpan w:val="10"/>
            <w:shd w:val="clear" w:color="auto" w:fill="auto"/>
            <w:noWrap/>
            <w:vAlign w:val="bottom"/>
            <w:hideMark/>
          </w:tcPr>
          <w:p w14:paraId="0F89C4F1" w14:textId="77777777" w:rsidR="00B35015" w:rsidRPr="005069A1" w:rsidRDefault="00B35015" w:rsidP="00880A93">
            <w:pPr>
              <w:spacing w:after="0" w:line="240" w:lineRule="auto"/>
              <w:rPr>
                <w:rFonts w:cs="Calibri"/>
                <w:color w:val="000000"/>
                <w:sz w:val="18"/>
                <w:szCs w:val="18"/>
              </w:rPr>
            </w:pPr>
            <w:r>
              <w:rPr>
                <w:rFonts w:cs="Calibri"/>
                <w:color w:val="000000"/>
                <w:sz w:val="18"/>
                <w:szCs w:val="18"/>
              </w:rPr>
              <w:t>Girişimcilik</w:t>
            </w:r>
          </w:p>
        </w:tc>
      </w:tr>
      <w:tr w:rsidR="00B35015" w:rsidRPr="005069A1" w14:paraId="24E79A90" w14:textId="77777777" w:rsidTr="00880A93">
        <w:trPr>
          <w:trHeight w:val="287"/>
        </w:trPr>
        <w:tc>
          <w:tcPr>
            <w:tcW w:w="978" w:type="pct"/>
            <w:gridSpan w:val="2"/>
            <w:shd w:val="clear" w:color="auto" w:fill="auto"/>
            <w:noWrap/>
            <w:vAlign w:val="bottom"/>
            <w:hideMark/>
          </w:tcPr>
          <w:p w14:paraId="623851FC"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İngilizce Adı</w:t>
            </w:r>
          </w:p>
        </w:tc>
        <w:tc>
          <w:tcPr>
            <w:tcW w:w="4022" w:type="pct"/>
            <w:gridSpan w:val="10"/>
            <w:shd w:val="clear" w:color="auto" w:fill="auto"/>
            <w:noWrap/>
            <w:vAlign w:val="bottom"/>
            <w:hideMark/>
          </w:tcPr>
          <w:p w14:paraId="25AE25A9" w14:textId="77777777" w:rsidR="00B35015" w:rsidRPr="005069A1" w:rsidRDefault="00B35015" w:rsidP="00880A93">
            <w:pPr>
              <w:spacing w:after="0" w:line="240" w:lineRule="auto"/>
              <w:rPr>
                <w:rFonts w:cs="Calibri"/>
                <w:color w:val="000000"/>
                <w:sz w:val="18"/>
                <w:szCs w:val="18"/>
              </w:rPr>
            </w:pPr>
            <w:r>
              <w:rPr>
                <w:rFonts w:cs="Calibri"/>
                <w:color w:val="000000"/>
                <w:sz w:val="18"/>
                <w:szCs w:val="18"/>
              </w:rPr>
              <w:t>E</w:t>
            </w:r>
            <w:r w:rsidRPr="00B27FC5">
              <w:rPr>
                <w:rFonts w:cs="Calibri"/>
                <w:color w:val="000000"/>
                <w:sz w:val="18"/>
                <w:szCs w:val="18"/>
              </w:rPr>
              <w:t>ntrepreneurship</w:t>
            </w:r>
          </w:p>
        </w:tc>
      </w:tr>
      <w:tr w:rsidR="00B35015" w:rsidRPr="005069A1" w14:paraId="1C2AD8D7" w14:textId="77777777" w:rsidTr="00880A93">
        <w:trPr>
          <w:trHeight w:val="284"/>
        </w:trPr>
        <w:tc>
          <w:tcPr>
            <w:tcW w:w="978" w:type="pct"/>
            <w:gridSpan w:val="2"/>
            <w:shd w:val="clear" w:color="auto" w:fill="auto"/>
            <w:vAlign w:val="center"/>
            <w:hideMark/>
          </w:tcPr>
          <w:p w14:paraId="64215BCE"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Ön Koşul Dersleri</w:t>
            </w:r>
          </w:p>
        </w:tc>
        <w:tc>
          <w:tcPr>
            <w:tcW w:w="4022" w:type="pct"/>
            <w:gridSpan w:val="10"/>
            <w:shd w:val="clear" w:color="auto" w:fill="auto"/>
            <w:vAlign w:val="center"/>
            <w:hideMark/>
          </w:tcPr>
          <w:p w14:paraId="6ECBD157" w14:textId="77777777" w:rsidR="00B35015" w:rsidRPr="005069A1" w:rsidRDefault="00B35015" w:rsidP="00880A93">
            <w:pPr>
              <w:spacing w:after="0" w:line="240" w:lineRule="auto"/>
              <w:rPr>
                <w:rFonts w:cs="Calibri"/>
                <w:bCs/>
                <w:color w:val="000000"/>
                <w:sz w:val="18"/>
                <w:szCs w:val="18"/>
              </w:rPr>
            </w:pPr>
            <w:r>
              <w:rPr>
                <w:rFonts w:cs="Calibri"/>
                <w:bCs/>
                <w:color w:val="000000"/>
                <w:sz w:val="18"/>
                <w:szCs w:val="18"/>
              </w:rPr>
              <w:t>Yok</w:t>
            </w:r>
          </w:p>
        </w:tc>
      </w:tr>
      <w:tr w:rsidR="00B35015" w:rsidRPr="005069A1" w14:paraId="5B7BDE6D" w14:textId="77777777" w:rsidTr="00880A93">
        <w:trPr>
          <w:trHeight w:val="284"/>
        </w:trPr>
        <w:tc>
          <w:tcPr>
            <w:tcW w:w="978" w:type="pct"/>
            <w:gridSpan w:val="2"/>
            <w:shd w:val="clear" w:color="auto" w:fill="auto"/>
            <w:vAlign w:val="center"/>
            <w:hideMark/>
          </w:tcPr>
          <w:p w14:paraId="32CD68AD"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Dili</w:t>
            </w:r>
          </w:p>
        </w:tc>
        <w:tc>
          <w:tcPr>
            <w:tcW w:w="4022" w:type="pct"/>
            <w:gridSpan w:val="10"/>
            <w:shd w:val="clear" w:color="auto" w:fill="auto"/>
            <w:hideMark/>
          </w:tcPr>
          <w:p w14:paraId="0D359403" w14:textId="77777777" w:rsidR="00B35015" w:rsidRPr="005069A1" w:rsidRDefault="00B35015" w:rsidP="00880A93">
            <w:pPr>
              <w:spacing w:after="0" w:line="240" w:lineRule="auto"/>
              <w:rPr>
                <w:rFonts w:cs="Calibri"/>
                <w:sz w:val="18"/>
                <w:szCs w:val="18"/>
              </w:rPr>
            </w:pPr>
            <w:r w:rsidRPr="005069A1">
              <w:rPr>
                <w:rFonts w:cs="Calibri"/>
                <w:bCs/>
                <w:color w:val="000000"/>
                <w:sz w:val="18"/>
                <w:szCs w:val="18"/>
              </w:rPr>
              <w:t>Türkçe</w:t>
            </w:r>
          </w:p>
        </w:tc>
      </w:tr>
      <w:tr w:rsidR="00B35015" w:rsidRPr="005069A1" w14:paraId="7A125795" w14:textId="77777777" w:rsidTr="00880A93">
        <w:trPr>
          <w:trHeight w:val="284"/>
        </w:trPr>
        <w:tc>
          <w:tcPr>
            <w:tcW w:w="978" w:type="pct"/>
            <w:gridSpan w:val="2"/>
            <w:shd w:val="clear" w:color="auto" w:fill="auto"/>
            <w:vAlign w:val="center"/>
            <w:hideMark/>
          </w:tcPr>
          <w:p w14:paraId="3A10E34D"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Seviyesi</w:t>
            </w:r>
          </w:p>
        </w:tc>
        <w:tc>
          <w:tcPr>
            <w:tcW w:w="4022" w:type="pct"/>
            <w:gridSpan w:val="10"/>
            <w:shd w:val="clear" w:color="auto" w:fill="auto"/>
            <w:vAlign w:val="center"/>
            <w:hideMark/>
          </w:tcPr>
          <w:p w14:paraId="34ECC36F" w14:textId="77777777" w:rsidR="00B35015" w:rsidRPr="005069A1" w:rsidRDefault="00B35015" w:rsidP="00880A93">
            <w:pPr>
              <w:spacing w:after="0" w:line="240" w:lineRule="auto"/>
              <w:rPr>
                <w:rFonts w:cs="Calibri"/>
                <w:b/>
                <w:bCs/>
                <w:color w:val="000000"/>
                <w:sz w:val="18"/>
                <w:szCs w:val="18"/>
              </w:rPr>
            </w:pPr>
            <w:r w:rsidRPr="005069A1">
              <w:rPr>
                <w:rFonts w:cs="Calibri"/>
                <w:color w:val="000000"/>
                <w:sz w:val="18"/>
                <w:szCs w:val="18"/>
              </w:rPr>
              <w:t>Lisans</w:t>
            </w:r>
          </w:p>
        </w:tc>
      </w:tr>
      <w:tr w:rsidR="00B35015" w:rsidRPr="005069A1" w14:paraId="4FB90741" w14:textId="77777777" w:rsidTr="00880A93">
        <w:trPr>
          <w:trHeight w:val="284"/>
        </w:trPr>
        <w:tc>
          <w:tcPr>
            <w:tcW w:w="978" w:type="pct"/>
            <w:gridSpan w:val="2"/>
            <w:shd w:val="clear" w:color="auto" w:fill="auto"/>
            <w:vAlign w:val="center"/>
            <w:hideMark/>
          </w:tcPr>
          <w:p w14:paraId="2CB6DC4D"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Türü</w:t>
            </w:r>
          </w:p>
        </w:tc>
        <w:tc>
          <w:tcPr>
            <w:tcW w:w="4022" w:type="pct"/>
            <w:gridSpan w:val="10"/>
            <w:shd w:val="clear" w:color="auto" w:fill="auto"/>
            <w:vAlign w:val="center"/>
            <w:hideMark/>
          </w:tcPr>
          <w:p w14:paraId="7E2E4279" w14:textId="77777777" w:rsidR="00B35015" w:rsidRPr="005069A1" w:rsidRDefault="00B35015" w:rsidP="00880A93">
            <w:pPr>
              <w:spacing w:after="0" w:line="240" w:lineRule="auto"/>
              <w:rPr>
                <w:rFonts w:cs="Calibri"/>
                <w:b/>
                <w:bCs/>
                <w:color w:val="000000"/>
                <w:sz w:val="18"/>
                <w:szCs w:val="18"/>
              </w:rPr>
            </w:pPr>
            <w:r w:rsidRPr="005069A1">
              <w:rPr>
                <w:rFonts w:cs="Calibri"/>
                <w:color w:val="000000"/>
                <w:sz w:val="18"/>
                <w:szCs w:val="18"/>
              </w:rPr>
              <w:t>Seçmeli</w:t>
            </w:r>
          </w:p>
        </w:tc>
      </w:tr>
      <w:tr w:rsidR="00B35015" w:rsidRPr="005069A1" w14:paraId="0C6A67D5" w14:textId="77777777" w:rsidTr="00880A93">
        <w:trPr>
          <w:trHeight w:val="284"/>
        </w:trPr>
        <w:tc>
          <w:tcPr>
            <w:tcW w:w="978" w:type="pct"/>
            <w:gridSpan w:val="2"/>
            <w:shd w:val="clear" w:color="auto" w:fill="auto"/>
            <w:vAlign w:val="center"/>
            <w:hideMark/>
          </w:tcPr>
          <w:p w14:paraId="085826A7"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Koordinatörü</w:t>
            </w:r>
          </w:p>
        </w:tc>
        <w:tc>
          <w:tcPr>
            <w:tcW w:w="4022" w:type="pct"/>
            <w:gridSpan w:val="10"/>
            <w:shd w:val="clear" w:color="auto" w:fill="auto"/>
            <w:vAlign w:val="center"/>
          </w:tcPr>
          <w:p w14:paraId="38CF8692" w14:textId="0E1EFF3E" w:rsidR="00B35015" w:rsidRPr="005069A1" w:rsidRDefault="002807DC" w:rsidP="00880A93">
            <w:pPr>
              <w:spacing w:after="0" w:line="240" w:lineRule="auto"/>
              <w:rPr>
                <w:rFonts w:cs="Calibri"/>
                <w:color w:val="000000"/>
                <w:sz w:val="18"/>
                <w:szCs w:val="18"/>
              </w:rPr>
            </w:pPr>
            <w:r w:rsidRPr="002807DC">
              <w:rPr>
                <w:rFonts w:cs="Calibri"/>
                <w:sz w:val="18"/>
                <w:szCs w:val="18"/>
              </w:rPr>
              <w:t>Doç. Dr. Mehmet ŞİMŞEK</w:t>
            </w:r>
          </w:p>
        </w:tc>
      </w:tr>
      <w:tr w:rsidR="00B35015" w:rsidRPr="005069A1" w14:paraId="0577AD29" w14:textId="77777777" w:rsidTr="00880A93">
        <w:trPr>
          <w:trHeight w:val="284"/>
        </w:trPr>
        <w:tc>
          <w:tcPr>
            <w:tcW w:w="978" w:type="pct"/>
            <w:gridSpan w:val="2"/>
            <w:shd w:val="clear" w:color="auto" w:fill="auto"/>
            <w:vAlign w:val="center"/>
            <w:hideMark/>
          </w:tcPr>
          <w:p w14:paraId="691E1338"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 Verenler</w:t>
            </w:r>
          </w:p>
        </w:tc>
        <w:tc>
          <w:tcPr>
            <w:tcW w:w="4022" w:type="pct"/>
            <w:gridSpan w:val="10"/>
            <w:shd w:val="clear" w:color="auto" w:fill="auto"/>
            <w:vAlign w:val="center"/>
          </w:tcPr>
          <w:p w14:paraId="41D43811" w14:textId="77777777" w:rsidR="00B35015" w:rsidRPr="005069A1" w:rsidRDefault="00B35015" w:rsidP="00880A93">
            <w:pPr>
              <w:spacing w:after="0" w:line="240" w:lineRule="auto"/>
              <w:rPr>
                <w:rFonts w:cs="Calibri"/>
                <w:color w:val="000000"/>
                <w:sz w:val="18"/>
                <w:szCs w:val="18"/>
              </w:rPr>
            </w:pPr>
          </w:p>
        </w:tc>
      </w:tr>
      <w:tr w:rsidR="00B35015" w:rsidRPr="005069A1" w14:paraId="6530940E" w14:textId="77777777" w:rsidTr="00880A93">
        <w:trPr>
          <w:trHeight w:val="284"/>
        </w:trPr>
        <w:tc>
          <w:tcPr>
            <w:tcW w:w="978" w:type="pct"/>
            <w:gridSpan w:val="2"/>
            <w:shd w:val="clear" w:color="auto" w:fill="auto"/>
            <w:vAlign w:val="center"/>
            <w:hideMark/>
          </w:tcPr>
          <w:p w14:paraId="5B3AAE39"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Yardımcıları</w:t>
            </w:r>
          </w:p>
        </w:tc>
        <w:tc>
          <w:tcPr>
            <w:tcW w:w="4022" w:type="pct"/>
            <w:gridSpan w:val="10"/>
            <w:shd w:val="clear" w:color="auto" w:fill="auto"/>
            <w:vAlign w:val="center"/>
            <w:hideMark/>
          </w:tcPr>
          <w:p w14:paraId="753AA09D" w14:textId="77777777" w:rsidR="00B35015" w:rsidRPr="005069A1" w:rsidRDefault="00B35015" w:rsidP="00880A93">
            <w:pPr>
              <w:spacing w:after="0" w:line="240" w:lineRule="auto"/>
              <w:rPr>
                <w:rFonts w:cs="Calibri"/>
                <w:b/>
                <w:bCs/>
                <w:color w:val="000000"/>
                <w:sz w:val="18"/>
                <w:szCs w:val="18"/>
              </w:rPr>
            </w:pPr>
          </w:p>
        </w:tc>
      </w:tr>
      <w:tr w:rsidR="00B35015" w:rsidRPr="005069A1" w14:paraId="28055DC7" w14:textId="77777777" w:rsidTr="00880A93">
        <w:trPr>
          <w:trHeight w:val="475"/>
        </w:trPr>
        <w:tc>
          <w:tcPr>
            <w:tcW w:w="978" w:type="pct"/>
            <w:gridSpan w:val="2"/>
            <w:shd w:val="clear" w:color="auto" w:fill="auto"/>
            <w:vAlign w:val="center"/>
            <w:hideMark/>
          </w:tcPr>
          <w:p w14:paraId="13ACC204"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Amacı</w:t>
            </w:r>
          </w:p>
        </w:tc>
        <w:tc>
          <w:tcPr>
            <w:tcW w:w="4022" w:type="pct"/>
            <w:gridSpan w:val="10"/>
            <w:shd w:val="clear" w:color="auto" w:fill="auto"/>
            <w:vAlign w:val="center"/>
          </w:tcPr>
          <w:p w14:paraId="659BE0A1" w14:textId="77777777" w:rsidR="00B35015" w:rsidRPr="005069A1" w:rsidRDefault="00B35015" w:rsidP="00880A93">
            <w:pPr>
              <w:spacing w:after="0" w:line="240" w:lineRule="auto"/>
              <w:rPr>
                <w:rFonts w:cs="Calibri"/>
                <w:color w:val="000000"/>
                <w:sz w:val="18"/>
                <w:szCs w:val="18"/>
              </w:rPr>
            </w:pPr>
            <w:r w:rsidRPr="00A70D6A">
              <w:rPr>
                <w:rFonts w:cs="Calibri"/>
                <w:color w:val="000000"/>
                <w:sz w:val="18"/>
                <w:szCs w:val="18"/>
              </w:rPr>
              <w:t>Başkaları için çalışmanın yanı sıra kendini işini kurabilecek özelliklere, bilgi ve yetkinlikler sahip olması hedeflenen öğrencilerin kendilerinde var olan girişimcilik özelliklerini ortaya çıkarmaları ve bunları geliştirebilmeleri için gerekli donanımı kazanmaları amaçlanmaktadır.</w:t>
            </w:r>
          </w:p>
        </w:tc>
      </w:tr>
      <w:tr w:rsidR="00B35015" w:rsidRPr="005069A1" w14:paraId="47CC08A5" w14:textId="77777777" w:rsidTr="00880A93">
        <w:trPr>
          <w:trHeight w:val="284"/>
        </w:trPr>
        <w:tc>
          <w:tcPr>
            <w:tcW w:w="978" w:type="pct"/>
            <w:gridSpan w:val="2"/>
            <w:shd w:val="clear" w:color="auto" w:fill="auto"/>
            <w:vAlign w:val="center"/>
            <w:hideMark/>
          </w:tcPr>
          <w:p w14:paraId="70EB543C"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Kısa İçeriği</w:t>
            </w:r>
          </w:p>
        </w:tc>
        <w:tc>
          <w:tcPr>
            <w:tcW w:w="4022" w:type="pct"/>
            <w:gridSpan w:val="10"/>
            <w:shd w:val="clear" w:color="auto" w:fill="auto"/>
            <w:vAlign w:val="center"/>
          </w:tcPr>
          <w:p w14:paraId="0F0B83CD" w14:textId="77777777" w:rsidR="00B35015" w:rsidRPr="005069A1" w:rsidRDefault="00B35015" w:rsidP="00880A93">
            <w:pPr>
              <w:spacing w:after="0" w:line="240" w:lineRule="auto"/>
              <w:rPr>
                <w:rFonts w:cs="Calibri"/>
                <w:sz w:val="18"/>
                <w:szCs w:val="18"/>
              </w:rPr>
            </w:pPr>
            <w:r w:rsidRPr="00A70D6A">
              <w:rPr>
                <w:rFonts w:cs="Calibri"/>
                <w:sz w:val="18"/>
                <w:szCs w:val="18"/>
              </w:rPr>
              <w:t>Girişimcilik özelliklerinden hareketle kendi girişimcilik özelliklerini sorgular. Girişimcilik türleri ile ilgili açıklanan faaliyetleri karşılaştırır. Başarılı girişimcilik öykülerindeki girişimcilik özelliklerini değerlendirerek kendi girişimcilik özelliklerini geliştirir. Girişimcilikteki engelleri ve teşvikleri öğrenerek uygun sektörle ilgili fırsatları karşılaştırır. Başarılı girişimcilik örneklerinden hareketle kariyer planını bir girişimci olarak yapılandırır. Girişimciliğin geliştirilmesi için engelleri ve teşvikleri değerlendirerek önerilerde bulunur.</w:t>
            </w:r>
          </w:p>
        </w:tc>
      </w:tr>
      <w:tr w:rsidR="00B35015" w:rsidRPr="005069A1" w14:paraId="6C67F1D4" w14:textId="77777777" w:rsidTr="00880A93">
        <w:trPr>
          <w:trHeight w:val="300"/>
        </w:trPr>
        <w:tc>
          <w:tcPr>
            <w:tcW w:w="5000" w:type="pct"/>
            <w:gridSpan w:val="12"/>
            <w:shd w:val="clear" w:color="auto" w:fill="auto"/>
            <w:noWrap/>
            <w:vAlign w:val="bottom"/>
            <w:hideMark/>
          </w:tcPr>
          <w:p w14:paraId="79746C1E" w14:textId="77777777" w:rsidR="00B35015" w:rsidRPr="005069A1" w:rsidRDefault="00B35015" w:rsidP="00880A93">
            <w:pPr>
              <w:spacing w:after="0" w:line="240" w:lineRule="auto"/>
              <w:rPr>
                <w:rFonts w:cs="Calibri"/>
                <w:color w:val="000000"/>
                <w:sz w:val="18"/>
                <w:szCs w:val="18"/>
              </w:rPr>
            </w:pPr>
          </w:p>
          <w:p w14:paraId="0264B45C" w14:textId="77777777" w:rsidR="00B35015" w:rsidRPr="005069A1" w:rsidRDefault="00B35015" w:rsidP="00880A93">
            <w:pPr>
              <w:spacing w:after="0" w:line="240" w:lineRule="auto"/>
              <w:rPr>
                <w:rFonts w:cs="Calibri"/>
                <w:color w:val="000000"/>
                <w:sz w:val="18"/>
                <w:szCs w:val="18"/>
              </w:rPr>
            </w:pPr>
          </w:p>
        </w:tc>
      </w:tr>
      <w:tr w:rsidR="00B35015" w:rsidRPr="005069A1" w14:paraId="483181D4" w14:textId="77777777" w:rsidTr="00880A93">
        <w:trPr>
          <w:trHeight w:val="284"/>
        </w:trPr>
        <w:tc>
          <w:tcPr>
            <w:tcW w:w="5000" w:type="pct"/>
            <w:gridSpan w:val="12"/>
            <w:shd w:val="clear" w:color="auto" w:fill="auto"/>
            <w:vAlign w:val="center"/>
            <w:hideMark/>
          </w:tcPr>
          <w:p w14:paraId="6AB54C00"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Öğrenme Çıktıları</w:t>
            </w:r>
          </w:p>
        </w:tc>
      </w:tr>
      <w:tr w:rsidR="00B35015" w:rsidRPr="005069A1" w14:paraId="271BA13E" w14:textId="77777777" w:rsidTr="00880A93">
        <w:trPr>
          <w:trHeight w:val="284"/>
        </w:trPr>
        <w:tc>
          <w:tcPr>
            <w:tcW w:w="860" w:type="pct"/>
            <w:shd w:val="clear" w:color="auto" w:fill="auto"/>
            <w:vAlign w:val="center"/>
            <w:hideMark/>
          </w:tcPr>
          <w:p w14:paraId="2E4E7616" w14:textId="77777777" w:rsidR="00B35015" w:rsidRPr="005069A1" w:rsidRDefault="00B35015" w:rsidP="00880A93">
            <w:pPr>
              <w:spacing w:after="0" w:line="240" w:lineRule="auto"/>
              <w:rPr>
                <w:rFonts w:cs="Calibri"/>
                <w:color w:val="000000"/>
                <w:sz w:val="18"/>
                <w:szCs w:val="18"/>
              </w:rPr>
            </w:pPr>
            <w:r w:rsidRPr="005069A1">
              <w:rPr>
                <w:rFonts w:cs="Calibri"/>
                <w:color w:val="000000"/>
                <w:sz w:val="18"/>
                <w:szCs w:val="18"/>
              </w:rPr>
              <w:t>ÖÇ-1</w:t>
            </w:r>
          </w:p>
        </w:tc>
        <w:tc>
          <w:tcPr>
            <w:tcW w:w="4140" w:type="pct"/>
            <w:gridSpan w:val="11"/>
            <w:shd w:val="clear" w:color="auto" w:fill="auto"/>
          </w:tcPr>
          <w:p w14:paraId="1314FC31" w14:textId="77777777" w:rsidR="00B35015" w:rsidRPr="005069A1" w:rsidRDefault="00B35015" w:rsidP="00880A93">
            <w:pPr>
              <w:spacing w:after="0" w:line="240" w:lineRule="auto"/>
              <w:rPr>
                <w:rFonts w:cs="Calibri"/>
                <w:sz w:val="18"/>
                <w:szCs w:val="18"/>
              </w:rPr>
            </w:pPr>
            <w:r w:rsidRPr="00A70D6A">
              <w:rPr>
                <w:rFonts w:cs="Calibri"/>
                <w:sz w:val="18"/>
                <w:szCs w:val="18"/>
              </w:rPr>
              <w:t>Girişimcilik özelliklerinden hareketle kendi girişimcilik özelliklerini sorgular. Girişimcilik türleri ile ilgili açıklanan faaliyetleri karşılaştırır.</w:t>
            </w:r>
          </w:p>
        </w:tc>
      </w:tr>
      <w:tr w:rsidR="00B35015" w:rsidRPr="005069A1" w14:paraId="621152F4" w14:textId="77777777" w:rsidTr="00880A93">
        <w:trPr>
          <w:trHeight w:val="284"/>
        </w:trPr>
        <w:tc>
          <w:tcPr>
            <w:tcW w:w="860" w:type="pct"/>
            <w:shd w:val="clear" w:color="auto" w:fill="auto"/>
            <w:vAlign w:val="center"/>
            <w:hideMark/>
          </w:tcPr>
          <w:p w14:paraId="6A059F43" w14:textId="77777777" w:rsidR="00B35015" w:rsidRPr="005069A1" w:rsidRDefault="00B35015" w:rsidP="00880A93">
            <w:pPr>
              <w:spacing w:after="0" w:line="240" w:lineRule="auto"/>
              <w:rPr>
                <w:rFonts w:cs="Calibri"/>
                <w:color w:val="000000"/>
                <w:sz w:val="18"/>
                <w:szCs w:val="18"/>
              </w:rPr>
            </w:pPr>
            <w:r w:rsidRPr="005069A1">
              <w:rPr>
                <w:rFonts w:cs="Calibri"/>
                <w:color w:val="000000"/>
                <w:sz w:val="18"/>
                <w:szCs w:val="18"/>
              </w:rPr>
              <w:t>ÖÇ-2</w:t>
            </w:r>
          </w:p>
        </w:tc>
        <w:tc>
          <w:tcPr>
            <w:tcW w:w="4140" w:type="pct"/>
            <w:gridSpan w:val="11"/>
            <w:shd w:val="clear" w:color="auto" w:fill="auto"/>
            <w:vAlign w:val="center"/>
          </w:tcPr>
          <w:p w14:paraId="74BBC213" w14:textId="77777777" w:rsidR="00B35015" w:rsidRPr="005069A1" w:rsidRDefault="00B35015" w:rsidP="00880A93">
            <w:pPr>
              <w:spacing w:after="0" w:line="240" w:lineRule="auto"/>
              <w:rPr>
                <w:rFonts w:cs="Calibri"/>
                <w:sz w:val="18"/>
                <w:szCs w:val="18"/>
                <w:shd w:val="clear" w:color="auto" w:fill="FFFFFF"/>
              </w:rPr>
            </w:pPr>
            <w:r w:rsidRPr="00A70D6A">
              <w:rPr>
                <w:rFonts w:cs="Calibri"/>
                <w:sz w:val="18"/>
                <w:szCs w:val="18"/>
                <w:shd w:val="clear" w:color="auto" w:fill="FFFFFF"/>
              </w:rPr>
              <w:t>Başarılı girişimcilik öykülerindeki girişimcilik özelliklerini değerlendirerek kendi girişimcilik özelliklerini geliştirir.</w:t>
            </w:r>
          </w:p>
        </w:tc>
      </w:tr>
      <w:tr w:rsidR="00B35015" w:rsidRPr="005069A1" w14:paraId="745FBC9C" w14:textId="77777777" w:rsidTr="00880A93">
        <w:trPr>
          <w:trHeight w:val="284"/>
        </w:trPr>
        <w:tc>
          <w:tcPr>
            <w:tcW w:w="860" w:type="pct"/>
            <w:shd w:val="clear" w:color="auto" w:fill="auto"/>
            <w:vAlign w:val="center"/>
            <w:hideMark/>
          </w:tcPr>
          <w:p w14:paraId="4DA844D0" w14:textId="77777777" w:rsidR="00B35015" w:rsidRPr="005069A1" w:rsidRDefault="00B35015" w:rsidP="00880A93">
            <w:pPr>
              <w:spacing w:after="0" w:line="240" w:lineRule="auto"/>
              <w:rPr>
                <w:rFonts w:cs="Calibri"/>
                <w:color w:val="000000"/>
                <w:sz w:val="18"/>
                <w:szCs w:val="18"/>
              </w:rPr>
            </w:pPr>
            <w:r w:rsidRPr="005069A1">
              <w:rPr>
                <w:rFonts w:cs="Calibri"/>
                <w:color w:val="000000"/>
                <w:sz w:val="18"/>
                <w:szCs w:val="18"/>
              </w:rPr>
              <w:t>ÖÇ-3</w:t>
            </w:r>
          </w:p>
        </w:tc>
        <w:tc>
          <w:tcPr>
            <w:tcW w:w="4140" w:type="pct"/>
            <w:gridSpan w:val="11"/>
            <w:shd w:val="clear" w:color="auto" w:fill="auto"/>
            <w:vAlign w:val="center"/>
          </w:tcPr>
          <w:p w14:paraId="4B64C829" w14:textId="77777777" w:rsidR="00B35015" w:rsidRPr="005069A1" w:rsidRDefault="00B35015" w:rsidP="00880A93">
            <w:pPr>
              <w:spacing w:after="0" w:line="240" w:lineRule="auto"/>
              <w:rPr>
                <w:rFonts w:cs="Calibri"/>
                <w:color w:val="000000"/>
                <w:sz w:val="18"/>
                <w:szCs w:val="18"/>
              </w:rPr>
            </w:pPr>
            <w:r w:rsidRPr="00A70D6A">
              <w:rPr>
                <w:rFonts w:cs="Calibri"/>
                <w:color w:val="000000"/>
                <w:sz w:val="18"/>
                <w:szCs w:val="18"/>
              </w:rPr>
              <w:t>Girişimcilikteki engelleri ve teşvikleri öğrenerek uygun sektörle ilgili fırsatları karşılaştırır.</w:t>
            </w:r>
          </w:p>
        </w:tc>
      </w:tr>
      <w:tr w:rsidR="00B35015" w:rsidRPr="005069A1" w14:paraId="56539838" w14:textId="77777777" w:rsidTr="00880A93">
        <w:trPr>
          <w:trHeight w:val="284"/>
        </w:trPr>
        <w:tc>
          <w:tcPr>
            <w:tcW w:w="860" w:type="pct"/>
            <w:shd w:val="clear" w:color="auto" w:fill="auto"/>
            <w:vAlign w:val="center"/>
          </w:tcPr>
          <w:p w14:paraId="17D3A635" w14:textId="77777777" w:rsidR="00B35015" w:rsidRPr="005069A1" w:rsidRDefault="00B35015" w:rsidP="00880A93">
            <w:pPr>
              <w:spacing w:after="0" w:line="240" w:lineRule="auto"/>
              <w:rPr>
                <w:rFonts w:cs="Calibri"/>
                <w:color w:val="000000"/>
                <w:sz w:val="18"/>
                <w:szCs w:val="18"/>
              </w:rPr>
            </w:pPr>
            <w:r>
              <w:rPr>
                <w:rFonts w:cs="Calibri"/>
                <w:color w:val="000000"/>
                <w:sz w:val="18"/>
                <w:szCs w:val="18"/>
              </w:rPr>
              <w:t>ÖÇ-4</w:t>
            </w:r>
          </w:p>
        </w:tc>
        <w:tc>
          <w:tcPr>
            <w:tcW w:w="4140" w:type="pct"/>
            <w:gridSpan w:val="11"/>
            <w:shd w:val="clear" w:color="auto" w:fill="auto"/>
            <w:vAlign w:val="center"/>
          </w:tcPr>
          <w:p w14:paraId="2D9C0AB5" w14:textId="77777777" w:rsidR="00B35015" w:rsidRPr="009270B4" w:rsidRDefault="00B35015" w:rsidP="00880A93">
            <w:pPr>
              <w:spacing w:after="0" w:line="240" w:lineRule="auto"/>
              <w:rPr>
                <w:rFonts w:cs="Calibri"/>
                <w:color w:val="000000"/>
                <w:sz w:val="18"/>
                <w:szCs w:val="18"/>
              </w:rPr>
            </w:pPr>
            <w:r w:rsidRPr="00A70D6A">
              <w:rPr>
                <w:rFonts w:cs="Calibri"/>
                <w:color w:val="000000"/>
                <w:sz w:val="18"/>
                <w:szCs w:val="18"/>
              </w:rPr>
              <w:t>Başarılı girişimcilik örneklerinden hareketle kariyer planını bir girişimci olarak yapılandırır. Girişimciliğin geliştirilmesi için engelleri ve teşvikleri değerlendirerek önerilerde bulunur.</w:t>
            </w:r>
          </w:p>
        </w:tc>
      </w:tr>
      <w:tr w:rsidR="00B35015" w:rsidRPr="005069A1" w14:paraId="03605224" w14:textId="77777777" w:rsidTr="00880A93">
        <w:trPr>
          <w:trHeight w:val="227"/>
        </w:trPr>
        <w:tc>
          <w:tcPr>
            <w:tcW w:w="5000" w:type="pct"/>
            <w:gridSpan w:val="12"/>
            <w:shd w:val="clear" w:color="auto" w:fill="auto"/>
            <w:noWrap/>
            <w:vAlign w:val="bottom"/>
            <w:hideMark/>
          </w:tcPr>
          <w:p w14:paraId="60038DB5" w14:textId="77777777" w:rsidR="00B35015" w:rsidRPr="005069A1" w:rsidRDefault="00B35015" w:rsidP="00880A93">
            <w:pPr>
              <w:spacing w:after="0" w:line="240" w:lineRule="auto"/>
              <w:rPr>
                <w:rFonts w:cs="Calibri"/>
                <w:color w:val="000000"/>
                <w:sz w:val="18"/>
                <w:szCs w:val="18"/>
              </w:rPr>
            </w:pPr>
          </w:p>
        </w:tc>
      </w:tr>
      <w:tr w:rsidR="00B35015" w:rsidRPr="005069A1" w14:paraId="4E5CDDEF" w14:textId="77777777" w:rsidTr="00880A93">
        <w:trPr>
          <w:trHeight w:val="284"/>
        </w:trPr>
        <w:tc>
          <w:tcPr>
            <w:tcW w:w="860" w:type="pct"/>
            <w:shd w:val="clear" w:color="auto" w:fill="auto"/>
            <w:vAlign w:val="center"/>
            <w:hideMark/>
          </w:tcPr>
          <w:p w14:paraId="213BEC72"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Öğretim Yöntemleri</w:t>
            </w:r>
          </w:p>
        </w:tc>
        <w:tc>
          <w:tcPr>
            <w:tcW w:w="4140" w:type="pct"/>
            <w:gridSpan w:val="11"/>
            <w:shd w:val="clear" w:color="auto" w:fill="auto"/>
            <w:hideMark/>
          </w:tcPr>
          <w:p w14:paraId="12EAA231" w14:textId="77777777" w:rsidR="00B35015" w:rsidRPr="005069A1" w:rsidRDefault="00B35015" w:rsidP="00880A93">
            <w:pPr>
              <w:spacing w:after="0" w:line="240" w:lineRule="auto"/>
              <w:rPr>
                <w:rFonts w:cs="Calibri"/>
                <w:sz w:val="18"/>
                <w:szCs w:val="18"/>
              </w:rPr>
            </w:pPr>
            <w:r w:rsidRPr="005069A1">
              <w:rPr>
                <w:rFonts w:cs="Calibri"/>
                <w:sz w:val="18"/>
                <w:szCs w:val="18"/>
              </w:rPr>
              <w:t>Sözlü ve görsel anlatım, sınıf içi tartışma, soru cevap</w:t>
            </w:r>
          </w:p>
        </w:tc>
      </w:tr>
      <w:tr w:rsidR="00B35015" w:rsidRPr="005069A1" w14:paraId="7B6B7A1D" w14:textId="77777777" w:rsidTr="00880A93">
        <w:trPr>
          <w:trHeight w:val="284"/>
        </w:trPr>
        <w:tc>
          <w:tcPr>
            <w:tcW w:w="860" w:type="pct"/>
            <w:shd w:val="clear" w:color="auto" w:fill="auto"/>
            <w:vAlign w:val="center"/>
            <w:hideMark/>
          </w:tcPr>
          <w:p w14:paraId="5BBAF323"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Ölçme Yöntemleri</w:t>
            </w:r>
          </w:p>
        </w:tc>
        <w:tc>
          <w:tcPr>
            <w:tcW w:w="4140" w:type="pct"/>
            <w:gridSpan w:val="11"/>
            <w:shd w:val="clear" w:color="auto" w:fill="auto"/>
            <w:vAlign w:val="center"/>
            <w:hideMark/>
          </w:tcPr>
          <w:p w14:paraId="2E0E7356" w14:textId="77777777" w:rsidR="00B35015" w:rsidRPr="005069A1" w:rsidRDefault="00B35015" w:rsidP="00880A93">
            <w:pPr>
              <w:spacing w:after="0" w:line="240" w:lineRule="auto"/>
              <w:rPr>
                <w:rFonts w:cs="Calibri"/>
                <w:color w:val="000000"/>
                <w:sz w:val="18"/>
                <w:szCs w:val="18"/>
              </w:rPr>
            </w:pPr>
            <w:r w:rsidRPr="005069A1">
              <w:rPr>
                <w:rFonts w:cs="Calibri"/>
                <w:color w:val="000000"/>
                <w:sz w:val="18"/>
                <w:szCs w:val="18"/>
              </w:rPr>
              <w:t> </w:t>
            </w:r>
            <w:r w:rsidRPr="005069A1">
              <w:rPr>
                <w:rFonts w:cs="Calibri"/>
                <w:sz w:val="18"/>
                <w:szCs w:val="18"/>
              </w:rPr>
              <w:t>Yazılı Sınav</w:t>
            </w:r>
          </w:p>
        </w:tc>
      </w:tr>
      <w:tr w:rsidR="00B35015" w:rsidRPr="005069A1" w14:paraId="47D8BEFB" w14:textId="77777777" w:rsidTr="00880A93">
        <w:trPr>
          <w:trHeight w:val="253"/>
        </w:trPr>
        <w:tc>
          <w:tcPr>
            <w:tcW w:w="5000" w:type="pct"/>
            <w:gridSpan w:val="12"/>
            <w:shd w:val="clear" w:color="auto" w:fill="auto"/>
            <w:noWrap/>
            <w:vAlign w:val="bottom"/>
            <w:hideMark/>
          </w:tcPr>
          <w:p w14:paraId="65389C80" w14:textId="77777777" w:rsidR="00B35015" w:rsidRPr="005069A1" w:rsidRDefault="00B35015" w:rsidP="00880A93">
            <w:pPr>
              <w:spacing w:after="0" w:line="240" w:lineRule="auto"/>
              <w:rPr>
                <w:rFonts w:cs="Calibri"/>
                <w:color w:val="000000"/>
                <w:sz w:val="18"/>
                <w:szCs w:val="18"/>
              </w:rPr>
            </w:pPr>
          </w:p>
        </w:tc>
      </w:tr>
      <w:tr w:rsidR="00B35015" w:rsidRPr="005069A1" w14:paraId="27161CA9" w14:textId="77777777" w:rsidTr="00880A93">
        <w:trPr>
          <w:trHeight w:val="284"/>
        </w:trPr>
        <w:tc>
          <w:tcPr>
            <w:tcW w:w="5000" w:type="pct"/>
            <w:gridSpan w:val="12"/>
            <w:shd w:val="clear" w:color="auto" w:fill="auto"/>
            <w:vAlign w:val="center"/>
            <w:hideMark/>
          </w:tcPr>
          <w:p w14:paraId="61236CE9"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 AKIŞI</w:t>
            </w:r>
          </w:p>
        </w:tc>
      </w:tr>
      <w:tr w:rsidR="00B35015" w:rsidRPr="005069A1" w14:paraId="0D38EAAE" w14:textId="77777777" w:rsidTr="00880A93">
        <w:trPr>
          <w:trHeight w:val="284"/>
        </w:trPr>
        <w:tc>
          <w:tcPr>
            <w:tcW w:w="978" w:type="pct"/>
            <w:gridSpan w:val="2"/>
            <w:shd w:val="clear" w:color="auto" w:fill="auto"/>
            <w:vAlign w:val="center"/>
            <w:hideMark/>
          </w:tcPr>
          <w:p w14:paraId="16563618"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Hafta</w:t>
            </w:r>
          </w:p>
        </w:tc>
        <w:tc>
          <w:tcPr>
            <w:tcW w:w="3044" w:type="pct"/>
            <w:gridSpan w:val="8"/>
            <w:shd w:val="clear" w:color="auto" w:fill="auto"/>
            <w:noWrap/>
            <w:vAlign w:val="bottom"/>
            <w:hideMark/>
          </w:tcPr>
          <w:p w14:paraId="04660120" w14:textId="77777777" w:rsidR="00B35015" w:rsidRPr="005069A1" w:rsidRDefault="00B35015" w:rsidP="00880A93">
            <w:pPr>
              <w:spacing w:after="0" w:line="240" w:lineRule="auto"/>
              <w:rPr>
                <w:rFonts w:cs="Calibri"/>
                <w:b/>
                <w:bCs/>
                <w:color w:val="000000"/>
                <w:sz w:val="18"/>
                <w:szCs w:val="18"/>
              </w:rPr>
            </w:pPr>
            <w:r w:rsidRPr="005069A1">
              <w:rPr>
                <w:rFonts w:cs="Calibri"/>
                <w:color w:val="000000"/>
                <w:sz w:val="18"/>
                <w:szCs w:val="18"/>
              </w:rPr>
              <w:t> </w:t>
            </w:r>
            <w:r w:rsidRPr="005069A1">
              <w:rPr>
                <w:rFonts w:cs="Calibri"/>
                <w:b/>
                <w:bCs/>
                <w:color w:val="000000"/>
                <w:sz w:val="18"/>
                <w:szCs w:val="18"/>
              </w:rPr>
              <w:t>Konular</w:t>
            </w:r>
          </w:p>
        </w:tc>
        <w:tc>
          <w:tcPr>
            <w:tcW w:w="978" w:type="pct"/>
            <w:gridSpan w:val="2"/>
            <w:shd w:val="clear" w:color="auto" w:fill="auto"/>
            <w:vAlign w:val="center"/>
            <w:hideMark/>
          </w:tcPr>
          <w:p w14:paraId="5845EA43" w14:textId="77777777" w:rsidR="00B35015" w:rsidRPr="005069A1" w:rsidRDefault="00B35015" w:rsidP="00880A93">
            <w:pPr>
              <w:spacing w:after="0" w:line="240" w:lineRule="auto"/>
              <w:jc w:val="center"/>
              <w:rPr>
                <w:rFonts w:cs="Calibri"/>
                <w:b/>
                <w:bCs/>
                <w:color w:val="000000"/>
                <w:sz w:val="18"/>
                <w:szCs w:val="18"/>
              </w:rPr>
            </w:pPr>
            <w:r w:rsidRPr="005069A1">
              <w:rPr>
                <w:rFonts w:cs="Calibri"/>
                <w:b/>
                <w:bCs/>
                <w:color w:val="000000"/>
                <w:sz w:val="18"/>
                <w:szCs w:val="18"/>
              </w:rPr>
              <w:t>Kaynak/İlgili Bölüm</w:t>
            </w:r>
          </w:p>
        </w:tc>
      </w:tr>
      <w:tr w:rsidR="00B35015" w:rsidRPr="005069A1" w14:paraId="0AD73665" w14:textId="77777777" w:rsidTr="00880A93">
        <w:trPr>
          <w:trHeight w:val="284"/>
        </w:trPr>
        <w:tc>
          <w:tcPr>
            <w:tcW w:w="978" w:type="pct"/>
            <w:gridSpan w:val="2"/>
            <w:shd w:val="clear" w:color="auto" w:fill="auto"/>
            <w:hideMark/>
          </w:tcPr>
          <w:p w14:paraId="5B8FBC9F" w14:textId="77777777" w:rsidR="00B35015" w:rsidRPr="00AE798E" w:rsidRDefault="00B35015" w:rsidP="00880A93">
            <w:pPr>
              <w:spacing w:after="0" w:line="240" w:lineRule="auto"/>
              <w:rPr>
                <w:sz w:val="18"/>
                <w:szCs w:val="18"/>
              </w:rPr>
            </w:pPr>
            <w:r w:rsidRPr="00AE798E">
              <w:rPr>
                <w:sz w:val="18"/>
                <w:szCs w:val="18"/>
              </w:rPr>
              <w:t>1</w:t>
            </w:r>
          </w:p>
        </w:tc>
        <w:tc>
          <w:tcPr>
            <w:tcW w:w="3044" w:type="pct"/>
            <w:gridSpan w:val="8"/>
            <w:shd w:val="clear" w:color="auto" w:fill="auto"/>
          </w:tcPr>
          <w:p w14:paraId="34440E6F" w14:textId="77777777" w:rsidR="00B35015" w:rsidRPr="00AE798E" w:rsidRDefault="00B35015" w:rsidP="00880A93">
            <w:pPr>
              <w:spacing w:after="0" w:line="240" w:lineRule="auto"/>
              <w:rPr>
                <w:sz w:val="18"/>
                <w:szCs w:val="18"/>
              </w:rPr>
            </w:pPr>
            <w:r w:rsidRPr="00AE798E">
              <w:rPr>
                <w:sz w:val="18"/>
                <w:szCs w:val="18"/>
              </w:rPr>
              <w:t>Girişimcilik Yaklaşımları</w:t>
            </w:r>
          </w:p>
        </w:tc>
        <w:tc>
          <w:tcPr>
            <w:tcW w:w="978" w:type="pct"/>
            <w:gridSpan w:val="2"/>
            <w:shd w:val="clear" w:color="auto" w:fill="auto"/>
            <w:hideMark/>
          </w:tcPr>
          <w:p w14:paraId="31EA76AA" w14:textId="77777777" w:rsidR="00B35015" w:rsidRPr="00AE798E" w:rsidRDefault="00B35015" w:rsidP="00880A93">
            <w:pPr>
              <w:spacing w:after="0" w:line="240" w:lineRule="auto"/>
              <w:rPr>
                <w:sz w:val="18"/>
                <w:szCs w:val="18"/>
              </w:rPr>
            </w:pPr>
            <w:r w:rsidRPr="00AE798E">
              <w:rPr>
                <w:sz w:val="18"/>
                <w:szCs w:val="18"/>
              </w:rPr>
              <w:t>Anlatım, soru cevap</w:t>
            </w:r>
          </w:p>
        </w:tc>
      </w:tr>
      <w:tr w:rsidR="00B35015" w:rsidRPr="005069A1" w14:paraId="0ED11319" w14:textId="77777777" w:rsidTr="00880A93">
        <w:trPr>
          <w:trHeight w:val="284"/>
        </w:trPr>
        <w:tc>
          <w:tcPr>
            <w:tcW w:w="978" w:type="pct"/>
            <w:gridSpan w:val="2"/>
            <w:shd w:val="clear" w:color="auto" w:fill="auto"/>
            <w:hideMark/>
          </w:tcPr>
          <w:p w14:paraId="7D4E83F9" w14:textId="77777777" w:rsidR="00B35015" w:rsidRPr="00AE798E" w:rsidRDefault="00B35015" w:rsidP="00880A93">
            <w:pPr>
              <w:spacing w:after="0" w:line="240" w:lineRule="auto"/>
              <w:rPr>
                <w:sz w:val="18"/>
                <w:szCs w:val="18"/>
              </w:rPr>
            </w:pPr>
            <w:r w:rsidRPr="00AE798E">
              <w:rPr>
                <w:sz w:val="18"/>
                <w:szCs w:val="18"/>
              </w:rPr>
              <w:t>2</w:t>
            </w:r>
          </w:p>
        </w:tc>
        <w:tc>
          <w:tcPr>
            <w:tcW w:w="3044" w:type="pct"/>
            <w:gridSpan w:val="8"/>
            <w:shd w:val="clear" w:color="auto" w:fill="auto"/>
          </w:tcPr>
          <w:p w14:paraId="4829EC01" w14:textId="77777777" w:rsidR="00B35015" w:rsidRPr="00AE798E" w:rsidRDefault="00B35015" w:rsidP="00880A93">
            <w:pPr>
              <w:spacing w:after="0" w:line="240" w:lineRule="auto"/>
              <w:rPr>
                <w:sz w:val="18"/>
                <w:szCs w:val="18"/>
              </w:rPr>
            </w:pPr>
            <w:r w:rsidRPr="00AE798E">
              <w:rPr>
                <w:sz w:val="18"/>
                <w:szCs w:val="18"/>
              </w:rPr>
              <w:t>Girişimcilik Kültürü</w:t>
            </w:r>
          </w:p>
        </w:tc>
        <w:tc>
          <w:tcPr>
            <w:tcW w:w="978" w:type="pct"/>
            <w:gridSpan w:val="2"/>
            <w:shd w:val="clear" w:color="auto" w:fill="auto"/>
            <w:hideMark/>
          </w:tcPr>
          <w:p w14:paraId="0B4FC8A5" w14:textId="77777777" w:rsidR="00B35015" w:rsidRPr="00AE798E" w:rsidRDefault="00B35015" w:rsidP="00880A93">
            <w:pPr>
              <w:spacing w:after="0" w:line="240" w:lineRule="auto"/>
              <w:rPr>
                <w:sz w:val="18"/>
                <w:szCs w:val="18"/>
              </w:rPr>
            </w:pPr>
            <w:r w:rsidRPr="00AE798E">
              <w:rPr>
                <w:sz w:val="18"/>
                <w:szCs w:val="18"/>
              </w:rPr>
              <w:t>Anlatım, soru cevap</w:t>
            </w:r>
          </w:p>
        </w:tc>
      </w:tr>
      <w:tr w:rsidR="00B35015" w:rsidRPr="005069A1" w14:paraId="760AC39D" w14:textId="77777777" w:rsidTr="00880A93">
        <w:trPr>
          <w:trHeight w:val="284"/>
        </w:trPr>
        <w:tc>
          <w:tcPr>
            <w:tcW w:w="978" w:type="pct"/>
            <w:gridSpan w:val="2"/>
            <w:shd w:val="clear" w:color="auto" w:fill="auto"/>
            <w:hideMark/>
          </w:tcPr>
          <w:p w14:paraId="05D65F8E" w14:textId="77777777" w:rsidR="00B35015" w:rsidRPr="00AE798E" w:rsidRDefault="00B35015" w:rsidP="00880A93">
            <w:pPr>
              <w:spacing w:after="0" w:line="240" w:lineRule="auto"/>
              <w:rPr>
                <w:sz w:val="18"/>
                <w:szCs w:val="18"/>
              </w:rPr>
            </w:pPr>
            <w:r w:rsidRPr="00AE798E">
              <w:rPr>
                <w:sz w:val="18"/>
                <w:szCs w:val="18"/>
              </w:rPr>
              <w:t>3</w:t>
            </w:r>
          </w:p>
        </w:tc>
        <w:tc>
          <w:tcPr>
            <w:tcW w:w="3044" w:type="pct"/>
            <w:gridSpan w:val="8"/>
            <w:shd w:val="clear" w:color="auto" w:fill="auto"/>
          </w:tcPr>
          <w:p w14:paraId="0C1C8A47" w14:textId="77777777" w:rsidR="00B35015" w:rsidRPr="00AE798E" w:rsidRDefault="00B35015" w:rsidP="00880A93">
            <w:pPr>
              <w:spacing w:after="0" w:line="240" w:lineRule="auto"/>
              <w:rPr>
                <w:sz w:val="18"/>
                <w:szCs w:val="18"/>
              </w:rPr>
            </w:pPr>
            <w:r w:rsidRPr="00AE798E">
              <w:rPr>
                <w:sz w:val="18"/>
                <w:szCs w:val="18"/>
              </w:rPr>
              <w:t>Girişimcilik Türleri</w:t>
            </w:r>
          </w:p>
        </w:tc>
        <w:tc>
          <w:tcPr>
            <w:tcW w:w="978" w:type="pct"/>
            <w:gridSpan w:val="2"/>
            <w:shd w:val="clear" w:color="auto" w:fill="auto"/>
            <w:hideMark/>
          </w:tcPr>
          <w:p w14:paraId="3DF18868" w14:textId="77777777" w:rsidR="00B35015" w:rsidRPr="00AE798E" w:rsidRDefault="00B35015" w:rsidP="00880A93">
            <w:pPr>
              <w:spacing w:after="0" w:line="240" w:lineRule="auto"/>
              <w:rPr>
                <w:sz w:val="18"/>
                <w:szCs w:val="18"/>
              </w:rPr>
            </w:pPr>
            <w:r w:rsidRPr="00AE798E">
              <w:rPr>
                <w:sz w:val="18"/>
                <w:szCs w:val="18"/>
              </w:rPr>
              <w:t>Anlatım, soru cevap</w:t>
            </w:r>
          </w:p>
        </w:tc>
      </w:tr>
      <w:tr w:rsidR="00B35015" w:rsidRPr="005069A1" w14:paraId="0BD51B07" w14:textId="77777777" w:rsidTr="00880A93">
        <w:trPr>
          <w:trHeight w:val="284"/>
        </w:trPr>
        <w:tc>
          <w:tcPr>
            <w:tcW w:w="978" w:type="pct"/>
            <w:gridSpan w:val="2"/>
            <w:shd w:val="clear" w:color="auto" w:fill="auto"/>
            <w:hideMark/>
          </w:tcPr>
          <w:p w14:paraId="15FF42F7" w14:textId="77777777" w:rsidR="00B35015" w:rsidRPr="00AE798E" w:rsidRDefault="00B35015" w:rsidP="00880A93">
            <w:pPr>
              <w:spacing w:after="0" w:line="240" w:lineRule="auto"/>
              <w:rPr>
                <w:sz w:val="18"/>
                <w:szCs w:val="18"/>
              </w:rPr>
            </w:pPr>
            <w:r w:rsidRPr="00AE798E">
              <w:rPr>
                <w:sz w:val="18"/>
                <w:szCs w:val="18"/>
              </w:rPr>
              <w:t>4</w:t>
            </w:r>
          </w:p>
        </w:tc>
        <w:tc>
          <w:tcPr>
            <w:tcW w:w="3044" w:type="pct"/>
            <w:gridSpan w:val="8"/>
            <w:shd w:val="clear" w:color="auto" w:fill="auto"/>
          </w:tcPr>
          <w:p w14:paraId="7CB8CAFA" w14:textId="77777777" w:rsidR="00B35015" w:rsidRPr="00AE798E" w:rsidRDefault="00B35015" w:rsidP="00880A93">
            <w:pPr>
              <w:spacing w:after="0" w:line="240" w:lineRule="auto"/>
              <w:rPr>
                <w:sz w:val="18"/>
                <w:szCs w:val="18"/>
              </w:rPr>
            </w:pPr>
            <w:r w:rsidRPr="00AE798E">
              <w:rPr>
                <w:sz w:val="18"/>
                <w:szCs w:val="18"/>
              </w:rPr>
              <w:t>Girişimcilik Fonksiyonları</w:t>
            </w:r>
          </w:p>
        </w:tc>
        <w:tc>
          <w:tcPr>
            <w:tcW w:w="978" w:type="pct"/>
            <w:gridSpan w:val="2"/>
            <w:shd w:val="clear" w:color="auto" w:fill="auto"/>
            <w:hideMark/>
          </w:tcPr>
          <w:p w14:paraId="584FE370" w14:textId="77777777" w:rsidR="00B35015" w:rsidRPr="00AE798E" w:rsidRDefault="00B35015" w:rsidP="00880A93">
            <w:pPr>
              <w:spacing w:after="0" w:line="240" w:lineRule="auto"/>
              <w:rPr>
                <w:sz w:val="18"/>
                <w:szCs w:val="18"/>
              </w:rPr>
            </w:pPr>
            <w:r w:rsidRPr="00AE798E">
              <w:rPr>
                <w:sz w:val="18"/>
                <w:szCs w:val="18"/>
              </w:rPr>
              <w:t>Anlatım, soru cevap</w:t>
            </w:r>
          </w:p>
        </w:tc>
      </w:tr>
      <w:tr w:rsidR="00B35015" w:rsidRPr="005069A1" w14:paraId="27844A4B" w14:textId="77777777" w:rsidTr="00880A93">
        <w:trPr>
          <w:trHeight w:val="284"/>
        </w:trPr>
        <w:tc>
          <w:tcPr>
            <w:tcW w:w="978" w:type="pct"/>
            <w:gridSpan w:val="2"/>
            <w:shd w:val="clear" w:color="auto" w:fill="auto"/>
            <w:hideMark/>
          </w:tcPr>
          <w:p w14:paraId="097A9F22" w14:textId="77777777" w:rsidR="00B35015" w:rsidRPr="00AE798E" w:rsidRDefault="00B35015" w:rsidP="00880A93">
            <w:pPr>
              <w:spacing w:after="0" w:line="240" w:lineRule="auto"/>
              <w:rPr>
                <w:sz w:val="18"/>
                <w:szCs w:val="18"/>
              </w:rPr>
            </w:pPr>
            <w:r w:rsidRPr="00AE798E">
              <w:rPr>
                <w:sz w:val="18"/>
                <w:szCs w:val="18"/>
              </w:rPr>
              <w:t>5</w:t>
            </w:r>
          </w:p>
        </w:tc>
        <w:tc>
          <w:tcPr>
            <w:tcW w:w="3044" w:type="pct"/>
            <w:gridSpan w:val="8"/>
            <w:shd w:val="clear" w:color="auto" w:fill="auto"/>
          </w:tcPr>
          <w:p w14:paraId="403788AF" w14:textId="77777777" w:rsidR="00B35015" w:rsidRPr="00AE798E" w:rsidRDefault="00B35015" w:rsidP="00880A93">
            <w:pPr>
              <w:spacing w:after="0" w:line="240" w:lineRule="auto"/>
              <w:rPr>
                <w:sz w:val="18"/>
                <w:szCs w:val="18"/>
              </w:rPr>
            </w:pPr>
            <w:r w:rsidRPr="00AE798E">
              <w:rPr>
                <w:sz w:val="18"/>
                <w:szCs w:val="18"/>
              </w:rPr>
              <w:t>Girişimcilik Alanları</w:t>
            </w:r>
          </w:p>
        </w:tc>
        <w:tc>
          <w:tcPr>
            <w:tcW w:w="978" w:type="pct"/>
            <w:gridSpan w:val="2"/>
            <w:shd w:val="clear" w:color="auto" w:fill="auto"/>
            <w:hideMark/>
          </w:tcPr>
          <w:p w14:paraId="2D83774B" w14:textId="77777777" w:rsidR="00B35015" w:rsidRPr="00AE798E" w:rsidRDefault="00B35015" w:rsidP="00880A93">
            <w:pPr>
              <w:spacing w:after="0" w:line="240" w:lineRule="auto"/>
              <w:rPr>
                <w:sz w:val="18"/>
                <w:szCs w:val="18"/>
              </w:rPr>
            </w:pPr>
            <w:r w:rsidRPr="00AE798E">
              <w:rPr>
                <w:sz w:val="18"/>
                <w:szCs w:val="18"/>
              </w:rPr>
              <w:t>Anlatım, soru cevap</w:t>
            </w:r>
          </w:p>
        </w:tc>
      </w:tr>
      <w:tr w:rsidR="00B35015" w:rsidRPr="005069A1" w14:paraId="4CCAAE48" w14:textId="77777777" w:rsidTr="00880A93">
        <w:trPr>
          <w:trHeight w:val="70"/>
        </w:trPr>
        <w:tc>
          <w:tcPr>
            <w:tcW w:w="978" w:type="pct"/>
            <w:gridSpan w:val="2"/>
            <w:shd w:val="clear" w:color="auto" w:fill="auto"/>
            <w:hideMark/>
          </w:tcPr>
          <w:p w14:paraId="1922F51E" w14:textId="77777777" w:rsidR="00B35015" w:rsidRPr="00AE798E" w:rsidRDefault="00B35015" w:rsidP="00880A93">
            <w:pPr>
              <w:spacing w:after="0" w:line="240" w:lineRule="auto"/>
              <w:rPr>
                <w:sz w:val="18"/>
                <w:szCs w:val="18"/>
              </w:rPr>
            </w:pPr>
            <w:r w:rsidRPr="00AE798E">
              <w:rPr>
                <w:sz w:val="18"/>
                <w:szCs w:val="18"/>
              </w:rPr>
              <w:t>6</w:t>
            </w:r>
          </w:p>
        </w:tc>
        <w:tc>
          <w:tcPr>
            <w:tcW w:w="3044" w:type="pct"/>
            <w:gridSpan w:val="8"/>
            <w:shd w:val="clear" w:color="auto" w:fill="auto"/>
          </w:tcPr>
          <w:p w14:paraId="6D223984" w14:textId="77777777" w:rsidR="00B35015" w:rsidRPr="00AE798E" w:rsidRDefault="00B35015" w:rsidP="00880A93">
            <w:pPr>
              <w:spacing w:after="0" w:line="240" w:lineRule="auto"/>
              <w:rPr>
                <w:sz w:val="18"/>
                <w:szCs w:val="18"/>
              </w:rPr>
            </w:pPr>
            <w:r w:rsidRPr="00AE798E">
              <w:rPr>
                <w:sz w:val="18"/>
                <w:szCs w:val="18"/>
              </w:rPr>
              <w:t>Girişimcilik Süreci</w:t>
            </w:r>
          </w:p>
        </w:tc>
        <w:tc>
          <w:tcPr>
            <w:tcW w:w="978" w:type="pct"/>
            <w:gridSpan w:val="2"/>
            <w:shd w:val="clear" w:color="auto" w:fill="auto"/>
            <w:hideMark/>
          </w:tcPr>
          <w:p w14:paraId="550570F1" w14:textId="77777777" w:rsidR="00B35015" w:rsidRPr="00AE798E" w:rsidRDefault="00B35015" w:rsidP="00880A93">
            <w:pPr>
              <w:spacing w:after="0" w:line="240" w:lineRule="auto"/>
              <w:rPr>
                <w:sz w:val="18"/>
                <w:szCs w:val="18"/>
              </w:rPr>
            </w:pPr>
            <w:r w:rsidRPr="00AE798E">
              <w:rPr>
                <w:sz w:val="18"/>
                <w:szCs w:val="18"/>
              </w:rPr>
              <w:t>Anlatım, soru cevap</w:t>
            </w:r>
          </w:p>
        </w:tc>
      </w:tr>
      <w:tr w:rsidR="00B35015" w:rsidRPr="005069A1" w14:paraId="3B6D9949" w14:textId="77777777" w:rsidTr="00880A93">
        <w:trPr>
          <w:trHeight w:val="284"/>
        </w:trPr>
        <w:tc>
          <w:tcPr>
            <w:tcW w:w="978" w:type="pct"/>
            <w:gridSpan w:val="2"/>
            <w:shd w:val="clear" w:color="auto" w:fill="auto"/>
            <w:hideMark/>
          </w:tcPr>
          <w:p w14:paraId="168CED1B" w14:textId="77777777" w:rsidR="00B35015" w:rsidRPr="00AE798E" w:rsidRDefault="00B35015" w:rsidP="00880A93">
            <w:pPr>
              <w:spacing w:after="0" w:line="240" w:lineRule="auto"/>
              <w:rPr>
                <w:sz w:val="18"/>
                <w:szCs w:val="18"/>
              </w:rPr>
            </w:pPr>
            <w:r w:rsidRPr="00AE798E">
              <w:rPr>
                <w:sz w:val="18"/>
                <w:szCs w:val="18"/>
              </w:rPr>
              <w:t>7</w:t>
            </w:r>
          </w:p>
        </w:tc>
        <w:tc>
          <w:tcPr>
            <w:tcW w:w="3044" w:type="pct"/>
            <w:gridSpan w:val="8"/>
            <w:shd w:val="clear" w:color="auto" w:fill="auto"/>
          </w:tcPr>
          <w:p w14:paraId="3770DC55" w14:textId="77777777" w:rsidR="00B35015" w:rsidRPr="00AE798E" w:rsidRDefault="00B35015" w:rsidP="00880A93">
            <w:pPr>
              <w:spacing w:after="0" w:line="240" w:lineRule="auto"/>
              <w:rPr>
                <w:sz w:val="18"/>
                <w:szCs w:val="18"/>
              </w:rPr>
            </w:pPr>
            <w:r w:rsidRPr="00AE798E">
              <w:rPr>
                <w:sz w:val="18"/>
                <w:szCs w:val="18"/>
              </w:rPr>
              <w:t>İş fikri ve kaynakları</w:t>
            </w:r>
          </w:p>
        </w:tc>
        <w:tc>
          <w:tcPr>
            <w:tcW w:w="978" w:type="pct"/>
            <w:gridSpan w:val="2"/>
            <w:shd w:val="clear" w:color="auto" w:fill="auto"/>
            <w:hideMark/>
          </w:tcPr>
          <w:p w14:paraId="7FC17334" w14:textId="77777777" w:rsidR="00B35015" w:rsidRPr="00AE798E" w:rsidRDefault="00B35015" w:rsidP="00880A93">
            <w:pPr>
              <w:spacing w:after="0" w:line="240" w:lineRule="auto"/>
              <w:rPr>
                <w:sz w:val="18"/>
                <w:szCs w:val="18"/>
              </w:rPr>
            </w:pPr>
            <w:r w:rsidRPr="00AE798E">
              <w:rPr>
                <w:sz w:val="18"/>
                <w:szCs w:val="18"/>
              </w:rPr>
              <w:t>Anlatım, soru cevap</w:t>
            </w:r>
          </w:p>
        </w:tc>
      </w:tr>
      <w:tr w:rsidR="00B35015" w:rsidRPr="005069A1" w14:paraId="49330FA9" w14:textId="77777777" w:rsidTr="00880A93">
        <w:trPr>
          <w:trHeight w:val="284"/>
        </w:trPr>
        <w:tc>
          <w:tcPr>
            <w:tcW w:w="978" w:type="pct"/>
            <w:gridSpan w:val="2"/>
            <w:shd w:val="clear" w:color="auto" w:fill="auto"/>
            <w:hideMark/>
          </w:tcPr>
          <w:p w14:paraId="769E680C" w14:textId="77777777" w:rsidR="00B35015" w:rsidRPr="00AE798E" w:rsidRDefault="00B35015" w:rsidP="00880A93">
            <w:pPr>
              <w:spacing w:after="0" w:line="240" w:lineRule="auto"/>
              <w:rPr>
                <w:sz w:val="18"/>
                <w:szCs w:val="18"/>
              </w:rPr>
            </w:pPr>
            <w:r w:rsidRPr="00AE798E">
              <w:rPr>
                <w:sz w:val="18"/>
                <w:szCs w:val="18"/>
              </w:rPr>
              <w:t>8</w:t>
            </w:r>
          </w:p>
        </w:tc>
        <w:tc>
          <w:tcPr>
            <w:tcW w:w="3044" w:type="pct"/>
            <w:gridSpan w:val="8"/>
            <w:shd w:val="clear" w:color="auto" w:fill="auto"/>
          </w:tcPr>
          <w:p w14:paraId="360A8F18" w14:textId="77777777" w:rsidR="00B35015" w:rsidRPr="00AE798E" w:rsidRDefault="00B35015" w:rsidP="00880A93">
            <w:pPr>
              <w:spacing w:after="0" w:line="240" w:lineRule="auto"/>
              <w:rPr>
                <w:sz w:val="18"/>
                <w:szCs w:val="18"/>
              </w:rPr>
            </w:pPr>
            <w:r w:rsidRPr="00AE798E">
              <w:rPr>
                <w:sz w:val="18"/>
                <w:szCs w:val="18"/>
              </w:rPr>
              <w:t>Ara Sınav</w:t>
            </w:r>
          </w:p>
        </w:tc>
        <w:tc>
          <w:tcPr>
            <w:tcW w:w="978" w:type="pct"/>
            <w:gridSpan w:val="2"/>
            <w:shd w:val="clear" w:color="auto" w:fill="auto"/>
            <w:hideMark/>
          </w:tcPr>
          <w:p w14:paraId="4E205393" w14:textId="77777777" w:rsidR="00B35015" w:rsidRPr="00AE798E" w:rsidRDefault="00B35015" w:rsidP="00880A93">
            <w:pPr>
              <w:spacing w:after="0" w:line="240" w:lineRule="auto"/>
              <w:rPr>
                <w:sz w:val="18"/>
                <w:szCs w:val="18"/>
              </w:rPr>
            </w:pPr>
          </w:p>
        </w:tc>
      </w:tr>
      <w:tr w:rsidR="00B35015" w:rsidRPr="005069A1" w14:paraId="724244EB" w14:textId="77777777" w:rsidTr="00880A93">
        <w:trPr>
          <w:trHeight w:val="284"/>
        </w:trPr>
        <w:tc>
          <w:tcPr>
            <w:tcW w:w="978" w:type="pct"/>
            <w:gridSpan w:val="2"/>
            <w:shd w:val="clear" w:color="auto" w:fill="auto"/>
            <w:hideMark/>
          </w:tcPr>
          <w:p w14:paraId="46EC9764" w14:textId="77777777" w:rsidR="00B35015" w:rsidRPr="00AE798E" w:rsidRDefault="00B35015" w:rsidP="00880A93">
            <w:pPr>
              <w:spacing w:after="0" w:line="240" w:lineRule="auto"/>
              <w:rPr>
                <w:sz w:val="18"/>
                <w:szCs w:val="18"/>
              </w:rPr>
            </w:pPr>
            <w:r w:rsidRPr="00AE798E">
              <w:rPr>
                <w:sz w:val="18"/>
                <w:szCs w:val="18"/>
              </w:rPr>
              <w:t>9</w:t>
            </w:r>
          </w:p>
        </w:tc>
        <w:tc>
          <w:tcPr>
            <w:tcW w:w="3044" w:type="pct"/>
            <w:gridSpan w:val="8"/>
            <w:shd w:val="clear" w:color="auto" w:fill="auto"/>
          </w:tcPr>
          <w:p w14:paraId="7D78BEBA" w14:textId="77777777" w:rsidR="00B35015" w:rsidRPr="00AE798E" w:rsidRDefault="00B35015" w:rsidP="00880A93">
            <w:pPr>
              <w:spacing w:after="0" w:line="240" w:lineRule="auto"/>
              <w:rPr>
                <w:sz w:val="18"/>
                <w:szCs w:val="18"/>
              </w:rPr>
            </w:pPr>
            <w:r w:rsidRPr="00AE798E">
              <w:rPr>
                <w:sz w:val="18"/>
                <w:szCs w:val="18"/>
              </w:rPr>
              <w:t>İş fikri ve kaynakları</w:t>
            </w:r>
          </w:p>
        </w:tc>
        <w:tc>
          <w:tcPr>
            <w:tcW w:w="978" w:type="pct"/>
            <w:gridSpan w:val="2"/>
            <w:shd w:val="clear" w:color="auto" w:fill="auto"/>
            <w:hideMark/>
          </w:tcPr>
          <w:p w14:paraId="1C39D8E3" w14:textId="77777777" w:rsidR="00B35015" w:rsidRPr="00AE798E" w:rsidRDefault="00B35015" w:rsidP="00880A93">
            <w:pPr>
              <w:spacing w:after="0" w:line="240" w:lineRule="auto"/>
              <w:rPr>
                <w:sz w:val="18"/>
                <w:szCs w:val="18"/>
              </w:rPr>
            </w:pPr>
            <w:r w:rsidRPr="00AE798E">
              <w:rPr>
                <w:sz w:val="18"/>
                <w:szCs w:val="18"/>
              </w:rPr>
              <w:t>Anlatım, soru cevap</w:t>
            </w:r>
          </w:p>
        </w:tc>
      </w:tr>
      <w:tr w:rsidR="00B35015" w:rsidRPr="005069A1" w14:paraId="34C2AC6D" w14:textId="77777777" w:rsidTr="00880A93">
        <w:trPr>
          <w:trHeight w:val="284"/>
        </w:trPr>
        <w:tc>
          <w:tcPr>
            <w:tcW w:w="978" w:type="pct"/>
            <w:gridSpan w:val="2"/>
            <w:shd w:val="clear" w:color="auto" w:fill="auto"/>
            <w:hideMark/>
          </w:tcPr>
          <w:p w14:paraId="735ADE02" w14:textId="77777777" w:rsidR="00B35015" w:rsidRPr="00AE798E" w:rsidRDefault="00B35015" w:rsidP="00880A93">
            <w:pPr>
              <w:spacing w:after="0" w:line="240" w:lineRule="auto"/>
              <w:rPr>
                <w:sz w:val="18"/>
                <w:szCs w:val="18"/>
              </w:rPr>
            </w:pPr>
            <w:r w:rsidRPr="00AE798E">
              <w:rPr>
                <w:sz w:val="18"/>
                <w:szCs w:val="18"/>
              </w:rPr>
              <w:t>10</w:t>
            </w:r>
          </w:p>
        </w:tc>
        <w:tc>
          <w:tcPr>
            <w:tcW w:w="3044" w:type="pct"/>
            <w:gridSpan w:val="8"/>
            <w:shd w:val="clear" w:color="auto" w:fill="auto"/>
          </w:tcPr>
          <w:p w14:paraId="0003EFA3" w14:textId="77777777" w:rsidR="00B35015" w:rsidRPr="00AE798E" w:rsidRDefault="00B35015" w:rsidP="00880A93">
            <w:pPr>
              <w:spacing w:after="0" w:line="240" w:lineRule="auto"/>
              <w:rPr>
                <w:sz w:val="18"/>
                <w:szCs w:val="18"/>
              </w:rPr>
            </w:pPr>
            <w:r w:rsidRPr="00AE798E">
              <w:rPr>
                <w:sz w:val="18"/>
                <w:szCs w:val="18"/>
              </w:rPr>
              <w:t>İş fikri geliştirme</w:t>
            </w:r>
          </w:p>
        </w:tc>
        <w:tc>
          <w:tcPr>
            <w:tcW w:w="978" w:type="pct"/>
            <w:gridSpan w:val="2"/>
            <w:shd w:val="clear" w:color="auto" w:fill="auto"/>
            <w:hideMark/>
          </w:tcPr>
          <w:p w14:paraId="320CEBE6" w14:textId="77777777" w:rsidR="00B35015" w:rsidRPr="00AE798E" w:rsidRDefault="00B35015" w:rsidP="00880A93">
            <w:pPr>
              <w:spacing w:after="0" w:line="240" w:lineRule="auto"/>
              <w:rPr>
                <w:sz w:val="18"/>
                <w:szCs w:val="18"/>
              </w:rPr>
            </w:pPr>
            <w:r w:rsidRPr="00AE798E">
              <w:rPr>
                <w:sz w:val="18"/>
                <w:szCs w:val="18"/>
              </w:rPr>
              <w:t>Anlatım, soru cevap</w:t>
            </w:r>
          </w:p>
        </w:tc>
      </w:tr>
      <w:tr w:rsidR="00B35015" w:rsidRPr="005069A1" w14:paraId="00922AFA" w14:textId="77777777" w:rsidTr="00880A93">
        <w:trPr>
          <w:trHeight w:val="284"/>
        </w:trPr>
        <w:tc>
          <w:tcPr>
            <w:tcW w:w="978" w:type="pct"/>
            <w:gridSpan w:val="2"/>
            <w:shd w:val="clear" w:color="auto" w:fill="auto"/>
            <w:hideMark/>
          </w:tcPr>
          <w:p w14:paraId="2B5D990B" w14:textId="77777777" w:rsidR="00B35015" w:rsidRPr="00AE798E" w:rsidRDefault="00B35015" w:rsidP="00880A93">
            <w:pPr>
              <w:spacing w:after="0" w:line="240" w:lineRule="auto"/>
              <w:rPr>
                <w:sz w:val="18"/>
                <w:szCs w:val="18"/>
              </w:rPr>
            </w:pPr>
            <w:r w:rsidRPr="00AE798E">
              <w:rPr>
                <w:sz w:val="18"/>
                <w:szCs w:val="18"/>
              </w:rPr>
              <w:t>11</w:t>
            </w:r>
          </w:p>
        </w:tc>
        <w:tc>
          <w:tcPr>
            <w:tcW w:w="3044" w:type="pct"/>
            <w:gridSpan w:val="8"/>
            <w:shd w:val="clear" w:color="auto" w:fill="auto"/>
          </w:tcPr>
          <w:p w14:paraId="40C5091C" w14:textId="77777777" w:rsidR="00B35015" w:rsidRPr="00AE798E" w:rsidRDefault="00B35015" w:rsidP="00880A93">
            <w:pPr>
              <w:spacing w:after="0" w:line="240" w:lineRule="auto"/>
              <w:rPr>
                <w:sz w:val="18"/>
                <w:szCs w:val="18"/>
              </w:rPr>
            </w:pPr>
            <w:r w:rsidRPr="00AE798E">
              <w:rPr>
                <w:sz w:val="18"/>
                <w:szCs w:val="18"/>
              </w:rPr>
              <w:t>İş fikri geliştirme</w:t>
            </w:r>
          </w:p>
        </w:tc>
        <w:tc>
          <w:tcPr>
            <w:tcW w:w="978" w:type="pct"/>
            <w:gridSpan w:val="2"/>
            <w:shd w:val="clear" w:color="auto" w:fill="auto"/>
            <w:hideMark/>
          </w:tcPr>
          <w:p w14:paraId="61FB4BA7" w14:textId="77777777" w:rsidR="00B35015" w:rsidRPr="00AE798E" w:rsidRDefault="00B35015" w:rsidP="00880A93">
            <w:pPr>
              <w:spacing w:after="0" w:line="240" w:lineRule="auto"/>
              <w:rPr>
                <w:sz w:val="18"/>
                <w:szCs w:val="18"/>
              </w:rPr>
            </w:pPr>
            <w:r w:rsidRPr="00AE798E">
              <w:rPr>
                <w:sz w:val="18"/>
                <w:szCs w:val="18"/>
              </w:rPr>
              <w:t>Anlatım, soru cevap</w:t>
            </w:r>
          </w:p>
        </w:tc>
      </w:tr>
      <w:tr w:rsidR="00B35015" w:rsidRPr="005069A1" w14:paraId="3B67326F" w14:textId="77777777" w:rsidTr="00880A93">
        <w:trPr>
          <w:trHeight w:val="284"/>
        </w:trPr>
        <w:tc>
          <w:tcPr>
            <w:tcW w:w="978" w:type="pct"/>
            <w:gridSpan w:val="2"/>
            <w:shd w:val="clear" w:color="auto" w:fill="auto"/>
            <w:hideMark/>
          </w:tcPr>
          <w:p w14:paraId="02875C1E" w14:textId="77777777" w:rsidR="00B35015" w:rsidRPr="00AE798E" w:rsidRDefault="00B35015" w:rsidP="00880A93">
            <w:pPr>
              <w:spacing w:after="0" w:line="240" w:lineRule="auto"/>
              <w:rPr>
                <w:sz w:val="18"/>
                <w:szCs w:val="18"/>
              </w:rPr>
            </w:pPr>
            <w:r w:rsidRPr="00AE798E">
              <w:rPr>
                <w:sz w:val="18"/>
                <w:szCs w:val="18"/>
              </w:rPr>
              <w:t>12</w:t>
            </w:r>
          </w:p>
        </w:tc>
        <w:tc>
          <w:tcPr>
            <w:tcW w:w="3044" w:type="pct"/>
            <w:gridSpan w:val="8"/>
            <w:shd w:val="clear" w:color="auto" w:fill="auto"/>
          </w:tcPr>
          <w:p w14:paraId="1DE58D38" w14:textId="77777777" w:rsidR="00B35015" w:rsidRPr="00AE798E" w:rsidRDefault="00B35015" w:rsidP="00880A93">
            <w:pPr>
              <w:spacing w:after="0" w:line="240" w:lineRule="auto"/>
              <w:rPr>
                <w:sz w:val="18"/>
                <w:szCs w:val="18"/>
              </w:rPr>
            </w:pPr>
            <w:r w:rsidRPr="00AE798E">
              <w:rPr>
                <w:sz w:val="18"/>
                <w:szCs w:val="18"/>
              </w:rPr>
              <w:t>İş planı ve unsurları</w:t>
            </w:r>
          </w:p>
        </w:tc>
        <w:tc>
          <w:tcPr>
            <w:tcW w:w="978" w:type="pct"/>
            <w:gridSpan w:val="2"/>
            <w:shd w:val="clear" w:color="auto" w:fill="auto"/>
            <w:hideMark/>
          </w:tcPr>
          <w:p w14:paraId="0A6763AA" w14:textId="77777777" w:rsidR="00B35015" w:rsidRPr="00AE798E" w:rsidRDefault="00B35015" w:rsidP="00880A93">
            <w:pPr>
              <w:spacing w:after="0" w:line="240" w:lineRule="auto"/>
              <w:rPr>
                <w:sz w:val="18"/>
                <w:szCs w:val="18"/>
              </w:rPr>
            </w:pPr>
            <w:r w:rsidRPr="00AE798E">
              <w:rPr>
                <w:sz w:val="18"/>
                <w:szCs w:val="18"/>
              </w:rPr>
              <w:t>Anlatım, soru cevap</w:t>
            </w:r>
          </w:p>
        </w:tc>
      </w:tr>
      <w:tr w:rsidR="00B35015" w:rsidRPr="005069A1" w14:paraId="15894AC7" w14:textId="77777777" w:rsidTr="00880A93">
        <w:trPr>
          <w:trHeight w:val="284"/>
        </w:trPr>
        <w:tc>
          <w:tcPr>
            <w:tcW w:w="978" w:type="pct"/>
            <w:gridSpan w:val="2"/>
            <w:shd w:val="clear" w:color="auto" w:fill="auto"/>
            <w:hideMark/>
          </w:tcPr>
          <w:p w14:paraId="01069AF7" w14:textId="77777777" w:rsidR="00B35015" w:rsidRPr="00AE798E" w:rsidRDefault="00B35015" w:rsidP="00880A93">
            <w:pPr>
              <w:spacing w:after="0" w:line="240" w:lineRule="auto"/>
              <w:rPr>
                <w:sz w:val="18"/>
                <w:szCs w:val="18"/>
              </w:rPr>
            </w:pPr>
            <w:r w:rsidRPr="00AE798E">
              <w:rPr>
                <w:sz w:val="18"/>
                <w:szCs w:val="18"/>
              </w:rPr>
              <w:t>13</w:t>
            </w:r>
          </w:p>
        </w:tc>
        <w:tc>
          <w:tcPr>
            <w:tcW w:w="3044" w:type="pct"/>
            <w:gridSpan w:val="8"/>
            <w:shd w:val="clear" w:color="auto" w:fill="auto"/>
          </w:tcPr>
          <w:p w14:paraId="7573AE39" w14:textId="77777777" w:rsidR="00B35015" w:rsidRPr="00AE798E" w:rsidRDefault="00B35015" w:rsidP="00880A93">
            <w:pPr>
              <w:spacing w:after="0" w:line="240" w:lineRule="auto"/>
              <w:rPr>
                <w:sz w:val="18"/>
                <w:szCs w:val="18"/>
              </w:rPr>
            </w:pPr>
            <w:r w:rsidRPr="00AE798E">
              <w:rPr>
                <w:sz w:val="18"/>
                <w:szCs w:val="18"/>
              </w:rPr>
              <w:t>İş planı hazırlama</w:t>
            </w:r>
          </w:p>
        </w:tc>
        <w:tc>
          <w:tcPr>
            <w:tcW w:w="978" w:type="pct"/>
            <w:gridSpan w:val="2"/>
            <w:shd w:val="clear" w:color="auto" w:fill="auto"/>
            <w:hideMark/>
          </w:tcPr>
          <w:p w14:paraId="71EFBF42" w14:textId="77777777" w:rsidR="00B35015" w:rsidRPr="00AE798E" w:rsidRDefault="00B35015" w:rsidP="00880A93">
            <w:pPr>
              <w:spacing w:after="0" w:line="240" w:lineRule="auto"/>
              <w:rPr>
                <w:sz w:val="18"/>
                <w:szCs w:val="18"/>
              </w:rPr>
            </w:pPr>
            <w:r w:rsidRPr="00AE798E">
              <w:rPr>
                <w:sz w:val="18"/>
                <w:szCs w:val="18"/>
              </w:rPr>
              <w:t>Anlatım, soru cevap</w:t>
            </w:r>
          </w:p>
        </w:tc>
      </w:tr>
      <w:tr w:rsidR="00B35015" w:rsidRPr="005069A1" w14:paraId="7F3F9F2A" w14:textId="77777777" w:rsidTr="00880A93">
        <w:trPr>
          <w:trHeight w:val="284"/>
        </w:trPr>
        <w:tc>
          <w:tcPr>
            <w:tcW w:w="978" w:type="pct"/>
            <w:gridSpan w:val="2"/>
            <w:shd w:val="clear" w:color="auto" w:fill="auto"/>
            <w:hideMark/>
          </w:tcPr>
          <w:p w14:paraId="4F067B40" w14:textId="77777777" w:rsidR="00B35015" w:rsidRPr="00AE798E" w:rsidRDefault="00B35015" w:rsidP="00880A93">
            <w:pPr>
              <w:spacing w:after="0" w:line="240" w:lineRule="auto"/>
              <w:rPr>
                <w:sz w:val="18"/>
                <w:szCs w:val="18"/>
              </w:rPr>
            </w:pPr>
            <w:r w:rsidRPr="00AE798E">
              <w:rPr>
                <w:sz w:val="18"/>
                <w:szCs w:val="18"/>
              </w:rPr>
              <w:t>14</w:t>
            </w:r>
          </w:p>
        </w:tc>
        <w:tc>
          <w:tcPr>
            <w:tcW w:w="3044" w:type="pct"/>
            <w:gridSpan w:val="8"/>
            <w:shd w:val="clear" w:color="auto" w:fill="auto"/>
          </w:tcPr>
          <w:p w14:paraId="46B3209D" w14:textId="77777777" w:rsidR="00B35015" w:rsidRPr="00AE798E" w:rsidRDefault="00B35015" w:rsidP="00880A93">
            <w:pPr>
              <w:spacing w:after="0" w:line="240" w:lineRule="auto"/>
              <w:rPr>
                <w:sz w:val="18"/>
                <w:szCs w:val="18"/>
              </w:rPr>
            </w:pPr>
            <w:r w:rsidRPr="00AE798E">
              <w:rPr>
                <w:sz w:val="18"/>
                <w:szCs w:val="18"/>
              </w:rPr>
              <w:t>Girişimcilik yaklaşımları</w:t>
            </w:r>
          </w:p>
        </w:tc>
        <w:tc>
          <w:tcPr>
            <w:tcW w:w="978" w:type="pct"/>
            <w:gridSpan w:val="2"/>
            <w:shd w:val="clear" w:color="auto" w:fill="auto"/>
            <w:hideMark/>
          </w:tcPr>
          <w:p w14:paraId="60F7031F" w14:textId="77777777" w:rsidR="00B35015" w:rsidRPr="00AE798E" w:rsidRDefault="00B35015" w:rsidP="00880A93">
            <w:pPr>
              <w:spacing w:after="0" w:line="240" w:lineRule="auto"/>
              <w:rPr>
                <w:sz w:val="18"/>
                <w:szCs w:val="18"/>
              </w:rPr>
            </w:pPr>
            <w:r w:rsidRPr="00AE798E">
              <w:rPr>
                <w:sz w:val="18"/>
                <w:szCs w:val="18"/>
              </w:rPr>
              <w:t>Anlatım, soru cevap</w:t>
            </w:r>
          </w:p>
        </w:tc>
      </w:tr>
      <w:tr w:rsidR="00B35015" w:rsidRPr="005069A1" w14:paraId="4F40A622" w14:textId="77777777" w:rsidTr="00880A93">
        <w:trPr>
          <w:trHeight w:val="280"/>
        </w:trPr>
        <w:tc>
          <w:tcPr>
            <w:tcW w:w="5000" w:type="pct"/>
            <w:gridSpan w:val="12"/>
            <w:shd w:val="clear" w:color="auto" w:fill="auto"/>
            <w:noWrap/>
            <w:vAlign w:val="bottom"/>
            <w:hideMark/>
          </w:tcPr>
          <w:p w14:paraId="46CA0578" w14:textId="77777777" w:rsidR="00B35015" w:rsidRPr="005069A1" w:rsidRDefault="00B35015" w:rsidP="00880A93">
            <w:pPr>
              <w:spacing w:after="0" w:line="240" w:lineRule="auto"/>
              <w:rPr>
                <w:rFonts w:cs="Calibri"/>
                <w:color w:val="000000"/>
                <w:sz w:val="18"/>
                <w:szCs w:val="18"/>
              </w:rPr>
            </w:pPr>
          </w:p>
        </w:tc>
      </w:tr>
      <w:tr w:rsidR="00B35015" w:rsidRPr="005069A1" w14:paraId="692E8576" w14:textId="77777777" w:rsidTr="00880A93">
        <w:trPr>
          <w:trHeight w:val="284"/>
        </w:trPr>
        <w:tc>
          <w:tcPr>
            <w:tcW w:w="5000" w:type="pct"/>
            <w:gridSpan w:val="12"/>
            <w:shd w:val="clear" w:color="auto" w:fill="auto"/>
            <w:vAlign w:val="center"/>
            <w:hideMark/>
          </w:tcPr>
          <w:p w14:paraId="7E324283"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KAYNAKLAR</w:t>
            </w:r>
          </w:p>
        </w:tc>
      </w:tr>
      <w:tr w:rsidR="00B35015" w:rsidRPr="005069A1" w14:paraId="518EEC08" w14:textId="77777777" w:rsidTr="00880A93">
        <w:trPr>
          <w:trHeight w:val="284"/>
        </w:trPr>
        <w:tc>
          <w:tcPr>
            <w:tcW w:w="978" w:type="pct"/>
            <w:gridSpan w:val="2"/>
            <w:shd w:val="clear" w:color="auto" w:fill="auto"/>
            <w:vAlign w:val="center"/>
            <w:hideMark/>
          </w:tcPr>
          <w:p w14:paraId="38C2F308"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 Notu</w:t>
            </w:r>
          </w:p>
        </w:tc>
        <w:tc>
          <w:tcPr>
            <w:tcW w:w="4022" w:type="pct"/>
            <w:gridSpan w:val="10"/>
            <w:shd w:val="clear" w:color="auto" w:fill="auto"/>
          </w:tcPr>
          <w:p w14:paraId="29F25AB7" w14:textId="77777777" w:rsidR="00B35015" w:rsidRPr="005069A1" w:rsidRDefault="00B35015" w:rsidP="00880A93">
            <w:pPr>
              <w:spacing w:after="0" w:line="240" w:lineRule="auto"/>
              <w:rPr>
                <w:rFonts w:cs="Calibri"/>
                <w:sz w:val="18"/>
                <w:szCs w:val="18"/>
              </w:rPr>
            </w:pPr>
            <w:r>
              <w:rPr>
                <w:rFonts w:cs="Calibri"/>
                <w:sz w:val="18"/>
                <w:szCs w:val="18"/>
              </w:rPr>
              <w:t xml:space="preserve">Dersin Öğretim </w:t>
            </w:r>
            <w:proofErr w:type="gramStart"/>
            <w:r>
              <w:rPr>
                <w:rFonts w:cs="Calibri"/>
                <w:sz w:val="18"/>
                <w:szCs w:val="18"/>
              </w:rPr>
              <w:t xml:space="preserve">elemanı </w:t>
            </w:r>
            <w:r w:rsidRPr="005069A1">
              <w:rPr>
                <w:rFonts w:cs="Calibri"/>
                <w:sz w:val="18"/>
                <w:szCs w:val="18"/>
              </w:rPr>
              <w:t xml:space="preserve"> Ders</w:t>
            </w:r>
            <w:proofErr w:type="gramEnd"/>
            <w:r w:rsidRPr="005069A1">
              <w:rPr>
                <w:rFonts w:cs="Calibri"/>
                <w:sz w:val="18"/>
                <w:szCs w:val="18"/>
              </w:rPr>
              <w:t xml:space="preserve"> Notları</w:t>
            </w:r>
          </w:p>
        </w:tc>
      </w:tr>
      <w:tr w:rsidR="00B35015" w:rsidRPr="005069A1" w14:paraId="06AAC407" w14:textId="77777777" w:rsidTr="00880A93">
        <w:trPr>
          <w:trHeight w:val="284"/>
        </w:trPr>
        <w:tc>
          <w:tcPr>
            <w:tcW w:w="978" w:type="pct"/>
            <w:gridSpan w:val="2"/>
            <w:shd w:val="clear" w:color="auto" w:fill="auto"/>
            <w:vAlign w:val="center"/>
            <w:hideMark/>
          </w:tcPr>
          <w:p w14:paraId="7301C8AB"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Diğer Kaynaklar</w:t>
            </w:r>
          </w:p>
        </w:tc>
        <w:tc>
          <w:tcPr>
            <w:tcW w:w="4022" w:type="pct"/>
            <w:gridSpan w:val="10"/>
            <w:shd w:val="clear" w:color="auto" w:fill="auto"/>
            <w:hideMark/>
          </w:tcPr>
          <w:p w14:paraId="267C3931" w14:textId="77777777" w:rsidR="00B35015" w:rsidRPr="005069A1" w:rsidRDefault="00B35015" w:rsidP="00880A93">
            <w:pPr>
              <w:spacing w:after="0" w:line="240" w:lineRule="auto"/>
              <w:rPr>
                <w:rFonts w:cs="Calibri"/>
                <w:sz w:val="18"/>
                <w:szCs w:val="18"/>
              </w:rPr>
            </w:pPr>
            <w:r>
              <w:rPr>
                <w:rFonts w:cs="Calibri"/>
                <w:sz w:val="18"/>
                <w:szCs w:val="18"/>
              </w:rPr>
              <w:t>İlgili sunum ve yayınlar</w:t>
            </w:r>
          </w:p>
        </w:tc>
      </w:tr>
      <w:tr w:rsidR="00B35015" w:rsidRPr="005069A1" w14:paraId="03939E28" w14:textId="77777777" w:rsidTr="00880A93">
        <w:trPr>
          <w:trHeight w:val="241"/>
        </w:trPr>
        <w:tc>
          <w:tcPr>
            <w:tcW w:w="5000" w:type="pct"/>
            <w:gridSpan w:val="12"/>
            <w:shd w:val="clear" w:color="auto" w:fill="auto"/>
            <w:noWrap/>
            <w:vAlign w:val="bottom"/>
            <w:hideMark/>
          </w:tcPr>
          <w:p w14:paraId="602EEEFF" w14:textId="77777777" w:rsidR="00B35015" w:rsidRPr="005069A1" w:rsidRDefault="00B35015" w:rsidP="00880A93">
            <w:pPr>
              <w:spacing w:after="0" w:line="240" w:lineRule="auto"/>
              <w:rPr>
                <w:rFonts w:cs="Calibri"/>
                <w:color w:val="000000"/>
                <w:sz w:val="18"/>
                <w:szCs w:val="18"/>
              </w:rPr>
            </w:pPr>
          </w:p>
        </w:tc>
      </w:tr>
      <w:tr w:rsidR="00B35015" w:rsidRPr="003A0002" w14:paraId="64E1EA1C" w14:textId="77777777" w:rsidTr="00880A93">
        <w:trPr>
          <w:trHeight w:val="284"/>
        </w:trPr>
        <w:tc>
          <w:tcPr>
            <w:tcW w:w="5000" w:type="pct"/>
            <w:gridSpan w:val="12"/>
            <w:shd w:val="clear" w:color="auto" w:fill="auto"/>
            <w:vAlign w:val="center"/>
            <w:hideMark/>
          </w:tcPr>
          <w:p w14:paraId="51271F20" w14:textId="77777777" w:rsidR="00B35015" w:rsidRPr="003A0002" w:rsidRDefault="00B35015" w:rsidP="00880A93">
            <w:pPr>
              <w:spacing w:after="0"/>
              <w:rPr>
                <w:rFonts w:cs="Calibri"/>
                <w:b/>
                <w:sz w:val="18"/>
                <w:szCs w:val="18"/>
              </w:rPr>
            </w:pPr>
            <w:r w:rsidRPr="003A0002">
              <w:rPr>
                <w:rFonts w:cs="Calibri"/>
                <w:b/>
                <w:sz w:val="18"/>
                <w:szCs w:val="18"/>
              </w:rPr>
              <w:lastRenderedPageBreak/>
              <w:t>DEĞERLENDİRME SİSTEMİ</w:t>
            </w:r>
          </w:p>
        </w:tc>
      </w:tr>
      <w:tr w:rsidR="00B35015" w:rsidRPr="003A0002" w14:paraId="657D7AF7" w14:textId="77777777" w:rsidTr="00880A93">
        <w:trPr>
          <w:trHeight w:val="284"/>
        </w:trPr>
        <w:tc>
          <w:tcPr>
            <w:tcW w:w="1555" w:type="pct"/>
            <w:gridSpan w:val="3"/>
            <w:shd w:val="clear" w:color="auto" w:fill="auto"/>
            <w:vAlign w:val="center"/>
            <w:hideMark/>
          </w:tcPr>
          <w:p w14:paraId="49DF2C0F" w14:textId="77777777" w:rsidR="00B35015" w:rsidRPr="003A0002" w:rsidRDefault="00B35015"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11AA06E8" w14:textId="77777777" w:rsidR="00B35015" w:rsidRPr="003A0002" w:rsidRDefault="00B35015" w:rsidP="00880A93">
            <w:pPr>
              <w:spacing w:after="0"/>
              <w:rPr>
                <w:rFonts w:cs="Calibri"/>
                <w:b/>
                <w:sz w:val="18"/>
                <w:szCs w:val="18"/>
              </w:rPr>
            </w:pPr>
            <w:r w:rsidRPr="003A0002">
              <w:rPr>
                <w:rFonts w:cs="Calibri"/>
                <w:b/>
                <w:sz w:val="18"/>
                <w:szCs w:val="18"/>
              </w:rPr>
              <w:t>SAYISI</w:t>
            </w:r>
          </w:p>
        </w:tc>
        <w:tc>
          <w:tcPr>
            <w:tcW w:w="1795" w:type="pct"/>
            <w:gridSpan w:val="4"/>
            <w:shd w:val="clear" w:color="auto" w:fill="auto"/>
            <w:vAlign w:val="center"/>
            <w:hideMark/>
          </w:tcPr>
          <w:p w14:paraId="42D7A263" w14:textId="77777777" w:rsidR="00B35015" w:rsidRPr="003A0002" w:rsidRDefault="00B35015" w:rsidP="00880A93">
            <w:pPr>
              <w:spacing w:after="0"/>
              <w:rPr>
                <w:rFonts w:cs="Calibri"/>
                <w:b/>
                <w:sz w:val="18"/>
                <w:szCs w:val="18"/>
              </w:rPr>
            </w:pPr>
            <w:r w:rsidRPr="003A0002">
              <w:rPr>
                <w:rFonts w:cs="Calibri"/>
                <w:b/>
                <w:sz w:val="18"/>
                <w:szCs w:val="18"/>
              </w:rPr>
              <w:t>KATKI YÜZDESİ</w:t>
            </w:r>
          </w:p>
        </w:tc>
      </w:tr>
      <w:tr w:rsidR="00B35015" w:rsidRPr="003A0002" w14:paraId="4E9D1ED1" w14:textId="77777777" w:rsidTr="00880A93">
        <w:trPr>
          <w:trHeight w:val="284"/>
        </w:trPr>
        <w:tc>
          <w:tcPr>
            <w:tcW w:w="1555" w:type="pct"/>
            <w:gridSpan w:val="3"/>
            <w:shd w:val="clear" w:color="auto" w:fill="auto"/>
            <w:vAlign w:val="center"/>
            <w:hideMark/>
          </w:tcPr>
          <w:p w14:paraId="19E34F1E" w14:textId="77777777" w:rsidR="00B35015" w:rsidRDefault="00B35015" w:rsidP="00880A93">
            <w:pPr>
              <w:spacing w:after="0"/>
              <w:rPr>
                <w:rFonts w:cs="Calibri"/>
                <w:b/>
                <w:sz w:val="18"/>
                <w:szCs w:val="18"/>
              </w:rPr>
            </w:pPr>
            <w:r>
              <w:rPr>
                <w:rFonts w:cs="Calibri"/>
                <w:b/>
                <w:sz w:val="18"/>
                <w:szCs w:val="18"/>
              </w:rPr>
              <w:t>Ara Sınav</w:t>
            </w:r>
          </w:p>
        </w:tc>
        <w:tc>
          <w:tcPr>
            <w:tcW w:w="1650" w:type="pct"/>
            <w:gridSpan w:val="5"/>
            <w:shd w:val="clear" w:color="auto" w:fill="auto"/>
            <w:noWrap/>
            <w:vAlign w:val="bottom"/>
            <w:hideMark/>
          </w:tcPr>
          <w:p w14:paraId="405EEF44" w14:textId="77777777" w:rsidR="00B35015" w:rsidRDefault="00B35015"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150DD47B" w14:textId="00C70465" w:rsidR="00B35015" w:rsidRDefault="00AA4AA6" w:rsidP="00880A93">
            <w:pPr>
              <w:spacing w:after="0"/>
              <w:jc w:val="center"/>
              <w:rPr>
                <w:rFonts w:cs="Calibri"/>
                <w:sz w:val="18"/>
                <w:szCs w:val="18"/>
              </w:rPr>
            </w:pPr>
            <w:r>
              <w:rPr>
                <w:rFonts w:cs="Calibri"/>
                <w:sz w:val="18"/>
                <w:szCs w:val="18"/>
              </w:rPr>
              <w:t>100</w:t>
            </w:r>
          </w:p>
        </w:tc>
      </w:tr>
      <w:tr w:rsidR="00B35015" w:rsidRPr="003A0002" w14:paraId="310B62E1" w14:textId="77777777" w:rsidTr="00880A93">
        <w:trPr>
          <w:trHeight w:val="284"/>
        </w:trPr>
        <w:tc>
          <w:tcPr>
            <w:tcW w:w="1555" w:type="pct"/>
            <w:gridSpan w:val="3"/>
            <w:shd w:val="clear" w:color="auto" w:fill="auto"/>
            <w:vAlign w:val="center"/>
            <w:hideMark/>
          </w:tcPr>
          <w:p w14:paraId="7CB4113D" w14:textId="77777777" w:rsidR="00B35015" w:rsidRDefault="00B35015" w:rsidP="00880A93">
            <w:pPr>
              <w:spacing w:after="0"/>
              <w:rPr>
                <w:rFonts w:cs="Calibri"/>
                <w:b/>
                <w:sz w:val="18"/>
                <w:szCs w:val="18"/>
              </w:rPr>
            </w:pPr>
            <w:r>
              <w:rPr>
                <w:rFonts w:cs="Calibri"/>
                <w:b/>
                <w:sz w:val="18"/>
                <w:szCs w:val="18"/>
              </w:rPr>
              <w:t>Ödev</w:t>
            </w:r>
          </w:p>
        </w:tc>
        <w:tc>
          <w:tcPr>
            <w:tcW w:w="1650" w:type="pct"/>
            <w:gridSpan w:val="5"/>
            <w:shd w:val="clear" w:color="auto" w:fill="auto"/>
            <w:noWrap/>
            <w:vAlign w:val="bottom"/>
            <w:hideMark/>
          </w:tcPr>
          <w:p w14:paraId="23063EC8" w14:textId="6E0041FF" w:rsidR="00B35015" w:rsidRDefault="00B35015" w:rsidP="00880A93">
            <w:pPr>
              <w:spacing w:after="0"/>
              <w:jc w:val="center"/>
              <w:rPr>
                <w:rFonts w:cs="Calibri"/>
                <w:sz w:val="18"/>
                <w:szCs w:val="18"/>
              </w:rPr>
            </w:pPr>
          </w:p>
        </w:tc>
        <w:tc>
          <w:tcPr>
            <w:tcW w:w="1795" w:type="pct"/>
            <w:gridSpan w:val="4"/>
            <w:shd w:val="clear" w:color="auto" w:fill="auto"/>
            <w:vAlign w:val="center"/>
            <w:hideMark/>
          </w:tcPr>
          <w:p w14:paraId="41A34E9B" w14:textId="1AF0D365" w:rsidR="00B35015" w:rsidRDefault="00B35015" w:rsidP="00880A93">
            <w:pPr>
              <w:spacing w:after="0"/>
              <w:jc w:val="center"/>
              <w:rPr>
                <w:rFonts w:cs="Calibri"/>
                <w:sz w:val="18"/>
                <w:szCs w:val="18"/>
              </w:rPr>
            </w:pPr>
          </w:p>
        </w:tc>
      </w:tr>
      <w:tr w:rsidR="00B35015" w:rsidRPr="003A0002" w14:paraId="2729A701" w14:textId="77777777" w:rsidTr="00880A93">
        <w:trPr>
          <w:trHeight w:val="284"/>
        </w:trPr>
        <w:tc>
          <w:tcPr>
            <w:tcW w:w="1555" w:type="pct"/>
            <w:gridSpan w:val="3"/>
            <w:shd w:val="clear" w:color="auto" w:fill="auto"/>
            <w:vAlign w:val="center"/>
            <w:hideMark/>
          </w:tcPr>
          <w:p w14:paraId="1CDD3206" w14:textId="77777777" w:rsidR="00B35015" w:rsidRDefault="00B35015" w:rsidP="00880A93">
            <w:pPr>
              <w:spacing w:after="0"/>
              <w:rPr>
                <w:rFonts w:cs="Calibri"/>
                <w:b/>
                <w:sz w:val="18"/>
                <w:szCs w:val="18"/>
              </w:rPr>
            </w:pPr>
            <w:r>
              <w:rPr>
                <w:rFonts w:cs="Calibri"/>
                <w:b/>
                <w:sz w:val="18"/>
                <w:szCs w:val="18"/>
              </w:rPr>
              <w:t>Final Sınavı</w:t>
            </w:r>
          </w:p>
        </w:tc>
        <w:tc>
          <w:tcPr>
            <w:tcW w:w="1650" w:type="pct"/>
            <w:gridSpan w:val="5"/>
            <w:shd w:val="clear" w:color="auto" w:fill="auto"/>
            <w:noWrap/>
            <w:vAlign w:val="bottom"/>
            <w:hideMark/>
          </w:tcPr>
          <w:p w14:paraId="6CD4D350" w14:textId="77777777" w:rsidR="00B35015" w:rsidRDefault="00B35015"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3BBB9AAD" w14:textId="616E92A2" w:rsidR="00B35015" w:rsidRDefault="00AA4AA6" w:rsidP="00880A93">
            <w:pPr>
              <w:spacing w:after="0"/>
              <w:jc w:val="center"/>
              <w:rPr>
                <w:rFonts w:cs="Calibri"/>
                <w:sz w:val="18"/>
                <w:szCs w:val="18"/>
              </w:rPr>
            </w:pPr>
            <w:r>
              <w:rPr>
                <w:rFonts w:cs="Calibri"/>
                <w:sz w:val="18"/>
                <w:szCs w:val="18"/>
              </w:rPr>
              <w:t>100</w:t>
            </w:r>
          </w:p>
        </w:tc>
      </w:tr>
      <w:tr w:rsidR="00B35015" w:rsidRPr="003A0002" w14:paraId="346C5B4E" w14:textId="77777777" w:rsidTr="00880A93">
        <w:trPr>
          <w:trHeight w:val="284"/>
        </w:trPr>
        <w:tc>
          <w:tcPr>
            <w:tcW w:w="1555" w:type="pct"/>
            <w:gridSpan w:val="3"/>
            <w:shd w:val="clear" w:color="auto" w:fill="auto"/>
            <w:vAlign w:val="center"/>
            <w:hideMark/>
          </w:tcPr>
          <w:p w14:paraId="03F8A822" w14:textId="77777777" w:rsidR="00B35015" w:rsidRPr="003A0002" w:rsidRDefault="00B35015" w:rsidP="00880A93">
            <w:pPr>
              <w:spacing w:after="0"/>
              <w:rPr>
                <w:rFonts w:cs="Calibri"/>
                <w:b/>
                <w:sz w:val="18"/>
                <w:szCs w:val="18"/>
              </w:rPr>
            </w:pPr>
          </w:p>
        </w:tc>
        <w:tc>
          <w:tcPr>
            <w:tcW w:w="1650" w:type="pct"/>
            <w:gridSpan w:val="5"/>
            <w:shd w:val="clear" w:color="auto" w:fill="auto"/>
            <w:noWrap/>
            <w:vAlign w:val="bottom"/>
            <w:hideMark/>
          </w:tcPr>
          <w:p w14:paraId="7556E0DD" w14:textId="77777777" w:rsidR="00B35015" w:rsidRPr="003A0002" w:rsidRDefault="00B35015"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20FD6730" w14:textId="69FC4583" w:rsidR="00B35015" w:rsidRPr="003A0002" w:rsidRDefault="00B35015" w:rsidP="00880A93">
            <w:pPr>
              <w:spacing w:after="0"/>
              <w:jc w:val="center"/>
              <w:rPr>
                <w:rFonts w:cs="Calibri"/>
                <w:sz w:val="18"/>
                <w:szCs w:val="18"/>
              </w:rPr>
            </w:pPr>
          </w:p>
        </w:tc>
      </w:tr>
      <w:tr w:rsidR="00B35015" w:rsidRPr="003A0002" w14:paraId="52A892D3" w14:textId="77777777" w:rsidTr="00880A93">
        <w:trPr>
          <w:trHeight w:val="284"/>
        </w:trPr>
        <w:tc>
          <w:tcPr>
            <w:tcW w:w="1555" w:type="pct"/>
            <w:gridSpan w:val="3"/>
            <w:shd w:val="clear" w:color="auto" w:fill="auto"/>
            <w:vAlign w:val="center"/>
            <w:hideMark/>
          </w:tcPr>
          <w:p w14:paraId="3BF78206" w14:textId="77777777" w:rsidR="00B35015" w:rsidRPr="003A0002" w:rsidRDefault="00B35015"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2143ECFC" w14:textId="77777777" w:rsidR="00B35015" w:rsidRPr="003A0002" w:rsidRDefault="00B35015"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45E739FE" w14:textId="77777777" w:rsidR="00B35015" w:rsidRPr="003A0002" w:rsidRDefault="00B35015" w:rsidP="00880A93">
            <w:pPr>
              <w:spacing w:after="0"/>
              <w:jc w:val="center"/>
              <w:rPr>
                <w:rFonts w:cs="Calibri"/>
                <w:sz w:val="18"/>
                <w:szCs w:val="18"/>
              </w:rPr>
            </w:pPr>
            <w:r w:rsidRPr="003A0002">
              <w:rPr>
                <w:rFonts w:cs="Calibri"/>
                <w:sz w:val="18"/>
                <w:szCs w:val="18"/>
              </w:rPr>
              <w:t>40</w:t>
            </w:r>
          </w:p>
        </w:tc>
      </w:tr>
      <w:tr w:rsidR="00B35015" w:rsidRPr="003A0002" w14:paraId="5F18E7DB" w14:textId="77777777" w:rsidTr="00880A93">
        <w:trPr>
          <w:trHeight w:val="284"/>
        </w:trPr>
        <w:tc>
          <w:tcPr>
            <w:tcW w:w="1555" w:type="pct"/>
            <w:gridSpan w:val="3"/>
            <w:shd w:val="clear" w:color="auto" w:fill="auto"/>
            <w:vAlign w:val="center"/>
            <w:hideMark/>
          </w:tcPr>
          <w:p w14:paraId="2815826B" w14:textId="77777777" w:rsidR="00B35015" w:rsidRPr="003A0002" w:rsidRDefault="00B35015"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5C390D93" w14:textId="77777777" w:rsidR="00B35015" w:rsidRPr="003A0002" w:rsidRDefault="00B35015"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13CA9DEA" w14:textId="77777777" w:rsidR="00B35015" w:rsidRPr="003A0002" w:rsidRDefault="00B35015" w:rsidP="00880A93">
            <w:pPr>
              <w:spacing w:after="0"/>
              <w:jc w:val="center"/>
              <w:rPr>
                <w:rFonts w:cs="Calibri"/>
                <w:sz w:val="18"/>
                <w:szCs w:val="18"/>
              </w:rPr>
            </w:pPr>
            <w:r w:rsidRPr="003A0002">
              <w:rPr>
                <w:rFonts w:cs="Calibri"/>
                <w:sz w:val="18"/>
                <w:szCs w:val="18"/>
              </w:rPr>
              <w:t>60</w:t>
            </w:r>
          </w:p>
        </w:tc>
      </w:tr>
      <w:tr w:rsidR="00B35015" w:rsidRPr="003A0002" w14:paraId="68E916D1" w14:textId="77777777" w:rsidTr="00880A93">
        <w:trPr>
          <w:trHeight w:val="284"/>
        </w:trPr>
        <w:tc>
          <w:tcPr>
            <w:tcW w:w="1555" w:type="pct"/>
            <w:gridSpan w:val="3"/>
            <w:shd w:val="clear" w:color="auto" w:fill="auto"/>
            <w:vAlign w:val="center"/>
            <w:hideMark/>
          </w:tcPr>
          <w:p w14:paraId="5983B232" w14:textId="77777777" w:rsidR="00B35015" w:rsidRPr="003A0002" w:rsidRDefault="00B35015" w:rsidP="00880A93">
            <w:pPr>
              <w:spacing w:after="0"/>
              <w:rPr>
                <w:rFonts w:cs="Calibri"/>
                <w:sz w:val="18"/>
                <w:szCs w:val="18"/>
              </w:rPr>
            </w:pPr>
          </w:p>
        </w:tc>
        <w:tc>
          <w:tcPr>
            <w:tcW w:w="1650" w:type="pct"/>
            <w:gridSpan w:val="5"/>
            <w:shd w:val="clear" w:color="auto" w:fill="auto"/>
            <w:noWrap/>
            <w:vAlign w:val="bottom"/>
            <w:hideMark/>
          </w:tcPr>
          <w:p w14:paraId="2C5808C0" w14:textId="77777777" w:rsidR="00B35015" w:rsidRPr="003A0002" w:rsidRDefault="00B35015"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48546665" w14:textId="77777777" w:rsidR="00B35015" w:rsidRPr="003A0002" w:rsidRDefault="00B35015" w:rsidP="00880A93">
            <w:pPr>
              <w:spacing w:after="0"/>
              <w:jc w:val="center"/>
              <w:rPr>
                <w:rFonts w:cs="Calibri"/>
                <w:sz w:val="18"/>
                <w:szCs w:val="18"/>
              </w:rPr>
            </w:pPr>
            <w:r w:rsidRPr="003A0002">
              <w:rPr>
                <w:rFonts w:cs="Calibri"/>
                <w:sz w:val="18"/>
                <w:szCs w:val="18"/>
              </w:rPr>
              <w:t>100</w:t>
            </w:r>
          </w:p>
        </w:tc>
      </w:tr>
      <w:tr w:rsidR="00B35015" w:rsidRPr="003A0002" w14:paraId="1DF01183" w14:textId="77777777" w:rsidTr="00880A93">
        <w:trPr>
          <w:trHeight w:val="300"/>
        </w:trPr>
        <w:tc>
          <w:tcPr>
            <w:tcW w:w="5000" w:type="pct"/>
            <w:gridSpan w:val="12"/>
            <w:shd w:val="clear" w:color="auto" w:fill="auto"/>
            <w:vAlign w:val="center"/>
            <w:hideMark/>
          </w:tcPr>
          <w:p w14:paraId="511D3FDE" w14:textId="77777777" w:rsidR="00B35015" w:rsidRPr="003A0002" w:rsidRDefault="00B35015" w:rsidP="00880A93">
            <w:pPr>
              <w:spacing w:after="0" w:line="240" w:lineRule="auto"/>
              <w:rPr>
                <w:rFonts w:cs="Calibri"/>
                <w:b/>
                <w:bCs/>
                <w:sz w:val="18"/>
                <w:szCs w:val="18"/>
              </w:rPr>
            </w:pPr>
          </w:p>
          <w:p w14:paraId="6A280FB9" w14:textId="77777777" w:rsidR="00B35015" w:rsidRPr="003A0002" w:rsidRDefault="00B35015" w:rsidP="00880A93">
            <w:pPr>
              <w:spacing w:after="0" w:line="240" w:lineRule="auto"/>
              <w:rPr>
                <w:rFonts w:cs="Calibri"/>
                <w:b/>
                <w:bCs/>
                <w:sz w:val="18"/>
                <w:szCs w:val="18"/>
              </w:rPr>
            </w:pPr>
            <w:r w:rsidRPr="003A0002">
              <w:rPr>
                <w:rFonts w:cs="Calibri"/>
                <w:b/>
                <w:bCs/>
                <w:sz w:val="18"/>
                <w:szCs w:val="18"/>
              </w:rPr>
              <w:t>İŞYÜKÜ HESAPLAMA</w:t>
            </w:r>
          </w:p>
        </w:tc>
      </w:tr>
      <w:tr w:rsidR="00B35015" w:rsidRPr="003A0002" w14:paraId="46485ACD" w14:textId="77777777" w:rsidTr="00880A93">
        <w:trPr>
          <w:trHeight w:val="476"/>
        </w:trPr>
        <w:tc>
          <w:tcPr>
            <w:tcW w:w="2301" w:type="pct"/>
            <w:gridSpan w:val="5"/>
            <w:shd w:val="clear" w:color="auto" w:fill="auto"/>
            <w:vAlign w:val="center"/>
            <w:hideMark/>
          </w:tcPr>
          <w:p w14:paraId="1DDC983F" w14:textId="77777777" w:rsidR="00B35015" w:rsidRPr="003A0002" w:rsidRDefault="00B35015" w:rsidP="00880A93">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32C97191"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SAYISI</w:t>
            </w:r>
          </w:p>
        </w:tc>
        <w:tc>
          <w:tcPr>
            <w:tcW w:w="974" w:type="pct"/>
            <w:gridSpan w:val="4"/>
            <w:shd w:val="clear" w:color="auto" w:fill="auto"/>
            <w:vAlign w:val="center"/>
          </w:tcPr>
          <w:p w14:paraId="7516A8DB"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İş Yükü Süresi (Saat)</w:t>
            </w:r>
          </w:p>
        </w:tc>
        <w:tc>
          <w:tcPr>
            <w:tcW w:w="921" w:type="pct"/>
            <w:shd w:val="clear" w:color="auto" w:fill="auto"/>
            <w:vAlign w:val="center"/>
          </w:tcPr>
          <w:p w14:paraId="0158C9F5"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Toplam İş Yükü (Saat)</w:t>
            </w:r>
          </w:p>
        </w:tc>
      </w:tr>
      <w:tr w:rsidR="00B35015" w:rsidRPr="003A0002" w14:paraId="0B3F4ABA" w14:textId="77777777" w:rsidTr="00880A93">
        <w:trPr>
          <w:trHeight w:val="420"/>
        </w:trPr>
        <w:tc>
          <w:tcPr>
            <w:tcW w:w="2301" w:type="pct"/>
            <w:gridSpan w:val="5"/>
            <w:shd w:val="clear" w:color="auto" w:fill="auto"/>
            <w:vAlign w:val="center"/>
            <w:hideMark/>
          </w:tcPr>
          <w:p w14:paraId="60D0370D" w14:textId="77777777" w:rsidR="00B35015" w:rsidRPr="003A0002" w:rsidRDefault="00B35015" w:rsidP="00880A93">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2EDCC517" w14:textId="77777777" w:rsidR="00B35015" w:rsidRPr="003A0002" w:rsidRDefault="00B35015" w:rsidP="00880A93">
            <w:pPr>
              <w:spacing w:after="0" w:line="240" w:lineRule="auto"/>
              <w:jc w:val="center"/>
              <w:rPr>
                <w:rFonts w:cs="Calibri"/>
                <w:sz w:val="18"/>
                <w:szCs w:val="18"/>
              </w:rPr>
            </w:pPr>
            <w:r>
              <w:rPr>
                <w:rFonts w:cs="Calibri"/>
                <w:sz w:val="18"/>
                <w:szCs w:val="18"/>
              </w:rPr>
              <w:t>14</w:t>
            </w:r>
          </w:p>
        </w:tc>
        <w:tc>
          <w:tcPr>
            <w:tcW w:w="974" w:type="pct"/>
            <w:gridSpan w:val="4"/>
            <w:shd w:val="clear" w:color="auto" w:fill="auto"/>
            <w:vAlign w:val="center"/>
          </w:tcPr>
          <w:p w14:paraId="6681D540" w14:textId="77777777" w:rsidR="00B35015" w:rsidRPr="003A0002" w:rsidRDefault="00B35015" w:rsidP="00880A93">
            <w:pPr>
              <w:spacing w:after="0" w:line="240" w:lineRule="auto"/>
              <w:jc w:val="center"/>
              <w:rPr>
                <w:rFonts w:cs="Calibri"/>
                <w:sz w:val="18"/>
                <w:szCs w:val="18"/>
              </w:rPr>
            </w:pPr>
            <w:r>
              <w:rPr>
                <w:rFonts w:cs="Calibri"/>
                <w:sz w:val="18"/>
                <w:szCs w:val="18"/>
              </w:rPr>
              <w:t>3</w:t>
            </w:r>
          </w:p>
        </w:tc>
        <w:tc>
          <w:tcPr>
            <w:tcW w:w="921" w:type="pct"/>
            <w:shd w:val="clear" w:color="auto" w:fill="auto"/>
            <w:vAlign w:val="center"/>
          </w:tcPr>
          <w:p w14:paraId="1DDEE68C" w14:textId="77777777" w:rsidR="00B35015" w:rsidRPr="003A0002" w:rsidRDefault="00B35015" w:rsidP="00880A93">
            <w:pPr>
              <w:spacing w:after="0" w:line="240" w:lineRule="auto"/>
              <w:jc w:val="center"/>
              <w:rPr>
                <w:rFonts w:cs="Calibri"/>
                <w:sz w:val="18"/>
                <w:szCs w:val="18"/>
              </w:rPr>
            </w:pPr>
            <w:r>
              <w:rPr>
                <w:rFonts w:cs="Calibri"/>
                <w:sz w:val="18"/>
                <w:szCs w:val="18"/>
              </w:rPr>
              <w:t>42</w:t>
            </w:r>
          </w:p>
        </w:tc>
      </w:tr>
      <w:tr w:rsidR="00B35015" w:rsidRPr="003A0002" w14:paraId="5C5C26A8" w14:textId="77777777" w:rsidTr="00880A93">
        <w:trPr>
          <w:trHeight w:val="420"/>
        </w:trPr>
        <w:tc>
          <w:tcPr>
            <w:tcW w:w="2301" w:type="pct"/>
            <w:gridSpan w:val="5"/>
            <w:shd w:val="clear" w:color="auto" w:fill="auto"/>
            <w:vAlign w:val="center"/>
            <w:hideMark/>
          </w:tcPr>
          <w:p w14:paraId="16226816"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40FFD568"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31AAC036"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21" w:type="pct"/>
            <w:shd w:val="clear" w:color="auto" w:fill="auto"/>
            <w:vAlign w:val="center"/>
          </w:tcPr>
          <w:p w14:paraId="7E9CB1C1"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r>
      <w:tr w:rsidR="00B35015" w:rsidRPr="003A0002" w14:paraId="40AD1C07" w14:textId="77777777" w:rsidTr="00880A93">
        <w:trPr>
          <w:trHeight w:val="420"/>
        </w:trPr>
        <w:tc>
          <w:tcPr>
            <w:tcW w:w="2301" w:type="pct"/>
            <w:gridSpan w:val="5"/>
            <w:shd w:val="clear" w:color="auto" w:fill="auto"/>
            <w:vAlign w:val="center"/>
            <w:hideMark/>
          </w:tcPr>
          <w:p w14:paraId="5643EA73"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06861B71"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61D77379"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21" w:type="pct"/>
            <w:shd w:val="clear" w:color="auto" w:fill="auto"/>
            <w:vAlign w:val="center"/>
          </w:tcPr>
          <w:p w14:paraId="2175D65B"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r>
      <w:tr w:rsidR="00B35015" w:rsidRPr="003A0002" w14:paraId="5EBCB68E" w14:textId="77777777" w:rsidTr="00880A93">
        <w:trPr>
          <w:trHeight w:val="420"/>
        </w:trPr>
        <w:tc>
          <w:tcPr>
            <w:tcW w:w="2301" w:type="pct"/>
            <w:gridSpan w:val="5"/>
            <w:shd w:val="clear" w:color="auto" w:fill="auto"/>
            <w:vAlign w:val="center"/>
            <w:hideMark/>
          </w:tcPr>
          <w:p w14:paraId="4C191082" w14:textId="77777777" w:rsidR="00B35015" w:rsidRPr="003A0002" w:rsidRDefault="00B35015" w:rsidP="00880A93">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789B2E81"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7453FE8D"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c>
          <w:tcPr>
            <w:tcW w:w="921" w:type="pct"/>
            <w:shd w:val="clear" w:color="auto" w:fill="auto"/>
            <w:vAlign w:val="center"/>
          </w:tcPr>
          <w:p w14:paraId="55595272"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r>
      <w:tr w:rsidR="00B35015" w:rsidRPr="003A0002" w14:paraId="66EBC98C" w14:textId="77777777" w:rsidTr="00880A93">
        <w:trPr>
          <w:trHeight w:val="420"/>
        </w:trPr>
        <w:tc>
          <w:tcPr>
            <w:tcW w:w="2301" w:type="pct"/>
            <w:gridSpan w:val="5"/>
            <w:shd w:val="clear" w:color="auto" w:fill="auto"/>
            <w:vAlign w:val="center"/>
            <w:hideMark/>
          </w:tcPr>
          <w:p w14:paraId="08B448F2" w14:textId="77777777" w:rsidR="00B35015" w:rsidRPr="003A0002" w:rsidRDefault="00B35015"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075F19D9"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666F5A91"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c>
          <w:tcPr>
            <w:tcW w:w="921" w:type="pct"/>
            <w:shd w:val="clear" w:color="auto" w:fill="auto"/>
            <w:vAlign w:val="center"/>
          </w:tcPr>
          <w:p w14:paraId="58F26A7B"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r>
      <w:tr w:rsidR="00B35015" w:rsidRPr="003A0002" w14:paraId="4E437546" w14:textId="77777777" w:rsidTr="00880A93">
        <w:trPr>
          <w:trHeight w:val="420"/>
        </w:trPr>
        <w:tc>
          <w:tcPr>
            <w:tcW w:w="2301" w:type="pct"/>
            <w:gridSpan w:val="5"/>
            <w:shd w:val="clear" w:color="auto" w:fill="auto"/>
            <w:vAlign w:val="center"/>
            <w:hideMark/>
          </w:tcPr>
          <w:p w14:paraId="7E9FEA07"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57E21D81" w14:textId="77777777" w:rsidR="00B35015" w:rsidRPr="003A0002" w:rsidRDefault="00B35015" w:rsidP="00880A93">
            <w:pPr>
              <w:spacing w:after="0" w:line="240" w:lineRule="auto"/>
              <w:jc w:val="center"/>
              <w:rPr>
                <w:rFonts w:cs="Calibri"/>
                <w:sz w:val="18"/>
                <w:szCs w:val="18"/>
              </w:rPr>
            </w:pPr>
          </w:p>
        </w:tc>
        <w:tc>
          <w:tcPr>
            <w:tcW w:w="974" w:type="pct"/>
            <w:gridSpan w:val="4"/>
            <w:shd w:val="clear" w:color="auto" w:fill="auto"/>
            <w:vAlign w:val="center"/>
          </w:tcPr>
          <w:p w14:paraId="1892CD96" w14:textId="77777777" w:rsidR="00B35015" w:rsidRPr="003A0002" w:rsidRDefault="00B35015" w:rsidP="00880A93">
            <w:pPr>
              <w:spacing w:after="0" w:line="240" w:lineRule="auto"/>
              <w:jc w:val="center"/>
              <w:rPr>
                <w:rFonts w:cs="Calibri"/>
                <w:sz w:val="18"/>
                <w:szCs w:val="18"/>
              </w:rPr>
            </w:pPr>
          </w:p>
        </w:tc>
        <w:tc>
          <w:tcPr>
            <w:tcW w:w="921" w:type="pct"/>
            <w:shd w:val="clear" w:color="auto" w:fill="auto"/>
            <w:vAlign w:val="center"/>
          </w:tcPr>
          <w:p w14:paraId="52E5A04C" w14:textId="77777777" w:rsidR="00B35015" w:rsidRPr="003A0002" w:rsidRDefault="00B35015" w:rsidP="00880A93">
            <w:pPr>
              <w:spacing w:after="0" w:line="240" w:lineRule="auto"/>
              <w:jc w:val="center"/>
              <w:rPr>
                <w:rFonts w:cs="Calibri"/>
                <w:sz w:val="18"/>
                <w:szCs w:val="18"/>
              </w:rPr>
            </w:pPr>
          </w:p>
        </w:tc>
      </w:tr>
      <w:tr w:rsidR="00B35015" w:rsidRPr="003A0002" w14:paraId="7090C875" w14:textId="77777777" w:rsidTr="00880A93">
        <w:trPr>
          <w:trHeight w:val="420"/>
        </w:trPr>
        <w:tc>
          <w:tcPr>
            <w:tcW w:w="2301" w:type="pct"/>
            <w:gridSpan w:val="5"/>
            <w:shd w:val="clear" w:color="auto" w:fill="auto"/>
            <w:vAlign w:val="center"/>
          </w:tcPr>
          <w:p w14:paraId="0CF6ED54" w14:textId="77777777" w:rsidR="00B35015" w:rsidRPr="003A0002" w:rsidRDefault="00B35015" w:rsidP="00880A93">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77FB5C65" w14:textId="77777777" w:rsidR="00B35015" w:rsidRPr="003A0002" w:rsidRDefault="00B35015" w:rsidP="00880A93">
            <w:pPr>
              <w:spacing w:after="0" w:line="240" w:lineRule="auto"/>
              <w:jc w:val="center"/>
              <w:rPr>
                <w:rFonts w:cs="Calibri"/>
                <w:sz w:val="18"/>
                <w:szCs w:val="18"/>
              </w:rPr>
            </w:pPr>
            <w:r>
              <w:rPr>
                <w:rFonts w:cs="Calibri"/>
                <w:sz w:val="18"/>
                <w:szCs w:val="18"/>
              </w:rPr>
              <w:t>14</w:t>
            </w:r>
          </w:p>
        </w:tc>
        <w:tc>
          <w:tcPr>
            <w:tcW w:w="974" w:type="pct"/>
            <w:gridSpan w:val="4"/>
            <w:shd w:val="clear" w:color="auto" w:fill="auto"/>
            <w:vAlign w:val="center"/>
          </w:tcPr>
          <w:p w14:paraId="01148755" w14:textId="77777777" w:rsidR="00B35015" w:rsidRPr="003A0002" w:rsidRDefault="00B35015" w:rsidP="00880A93">
            <w:pPr>
              <w:spacing w:after="0" w:line="240" w:lineRule="auto"/>
              <w:jc w:val="center"/>
              <w:rPr>
                <w:rFonts w:cs="Calibri"/>
                <w:sz w:val="18"/>
                <w:szCs w:val="18"/>
              </w:rPr>
            </w:pPr>
            <w:r>
              <w:rPr>
                <w:rFonts w:cs="Calibri"/>
                <w:sz w:val="18"/>
                <w:szCs w:val="18"/>
              </w:rPr>
              <w:t>5</w:t>
            </w:r>
          </w:p>
        </w:tc>
        <w:tc>
          <w:tcPr>
            <w:tcW w:w="921" w:type="pct"/>
            <w:shd w:val="clear" w:color="auto" w:fill="auto"/>
            <w:vAlign w:val="center"/>
          </w:tcPr>
          <w:p w14:paraId="0B986614" w14:textId="77777777" w:rsidR="00B35015" w:rsidRPr="003A0002" w:rsidRDefault="00B35015" w:rsidP="00880A93">
            <w:pPr>
              <w:spacing w:after="0" w:line="240" w:lineRule="auto"/>
              <w:jc w:val="center"/>
              <w:rPr>
                <w:rFonts w:cs="Calibri"/>
                <w:sz w:val="18"/>
                <w:szCs w:val="18"/>
              </w:rPr>
            </w:pPr>
            <w:r>
              <w:rPr>
                <w:rFonts w:cs="Calibri"/>
                <w:sz w:val="18"/>
                <w:szCs w:val="18"/>
              </w:rPr>
              <w:t>70</w:t>
            </w:r>
          </w:p>
        </w:tc>
      </w:tr>
      <w:tr w:rsidR="00B35015" w:rsidRPr="003A0002" w14:paraId="6DDFBD78" w14:textId="77777777" w:rsidTr="00880A93">
        <w:trPr>
          <w:trHeight w:val="420"/>
        </w:trPr>
        <w:tc>
          <w:tcPr>
            <w:tcW w:w="2301" w:type="pct"/>
            <w:gridSpan w:val="5"/>
            <w:shd w:val="clear" w:color="auto" w:fill="auto"/>
            <w:vAlign w:val="center"/>
            <w:hideMark/>
          </w:tcPr>
          <w:p w14:paraId="7D6728DF" w14:textId="77777777" w:rsidR="00B35015" w:rsidRPr="003A0002" w:rsidRDefault="00B35015"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7997FF0D" w14:textId="77777777" w:rsidR="00B35015" w:rsidRPr="003A0002" w:rsidRDefault="00B35015" w:rsidP="00880A93">
            <w:pPr>
              <w:spacing w:after="0" w:line="240" w:lineRule="auto"/>
              <w:jc w:val="center"/>
              <w:rPr>
                <w:rFonts w:cs="Calibri"/>
                <w:sz w:val="18"/>
                <w:szCs w:val="18"/>
              </w:rPr>
            </w:pPr>
          </w:p>
        </w:tc>
        <w:tc>
          <w:tcPr>
            <w:tcW w:w="974" w:type="pct"/>
            <w:gridSpan w:val="4"/>
            <w:shd w:val="clear" w:color="auto" w:fill="auto"/>
            <w:noWrap/>
            <w:vAlign w:val="center"/>
            <w:hideMark/>
          </w:tcPr>
          <w:p w14:paraId="5720824B" w14:textId="77777777" w:rsidR="00B35015" w:rsidRPr="003A0002" w:rsidRDefault="00B35015" w:rsidP="00880A93">
            <w:pPr>
              <w:spacing w:after="0" w:line="240" w:lineRule="auto"/>
              <w:jc w:val="center"/>
              <w:rPr>
                <w:rFonts w:cs="Calibri"/>
                <w:sz w:val="18"/>
                <w:szCs w:val="18"/>
              </w:rPr>
            </w:pPr>
          </w:p>
        </w:tc>
        <w:tc>
          <w:tcPr>
            <w:tcW w:w="921" w:type="pct"/>
            <w:shd w:val="clear" w:color="auto" w:fill="auto"/>
            <w:noWrap/>
            <w:vAlign w:val="center"/>
            <w:hideMark/>
          </w:tcPr>
          <w:p w14:paraId="153358BB" w14:textId="77777777" w:rsidR="00B35015" w:rsidRPr="003A0002" w:rsidRDefault="00B35015" w:rsidP="00880A93">
            <w:pPr>
              <w:spacing w:after="0" w:line="240" w:lineRule="auto"/>
              <w:jc w:val="center"/>
              <w:rPr>
                <w:rFonts w:cs="Calibri"/>
                <w:sz w:val="18"/>
                <w:szCs w:val="18"/>
              </w:rPr>
            </w:pPr>
            <w:r>
              <w:rPr>
                <w:rFonts w:cs="Calibri"/>
                <w:sz w:val="18"/>
                <w:szCs w:val="18"/>
              </w:rPr>
              <w:t>150</w:t>
            </w:r>
          </w:p>
        </w:tc>
      </w:tr>
      <w:tr w:rsidR="00B35015" w:rsidRPr="003A0002" w14:paraId="25B6B36E" w14:textId="77777777" w:rsidTr="00880A93">
        <w:trPr>
          <w:trHeight w:val="420"/>
        </w:trPr>
        <w:tc>
          <w:tcPr>
            <w:tcW w:w="2301" w:type="pct"/>
            <w:gridSpan w:val="5"/>
            <w:shd w:val="clear" w:color="auto" w:fill="auto"/>
            <w:vAlign w:val="center"/>
            <w:hideMark/>
          </w:tcPr>
          <w:p w14:paraId="3B74A5FF" w14:textId="77777777" w:rsidR="00B35015" w:rsidRPr="003A0002" w:rsidRDefault="00B35015"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0510F5CA" w14:textId="77777777" w:rsidR="00B35015" w:rsidRPr="003A0002" w:rsidRDefault="00B35015" w:rsidP="00880A93">
            <w:pPr>
              <w:spacing w:after="0" w:line="240" w:lineRule="auto"/>
              <w:jc w:val="center"/>
              <w:rPr>
                <w:rFonts w:cs="Calibri"/>
                <w:sz w:val="18"/>
                <w:szCs w:val="18"/>
              </w:rPr>
            </w:pPr>
          </w:p>
        </w:tc>
        <w:tc>
          <w:tcPr>
            <w:tcW w:w="974" w:type="pct"/>
            <w:gridSpan w:val="4"/>
            <w:shd w:val="clear" w:color="auto" w:fill="auto"/>
            <w:noWrap/>
            <w:vAlign w:val="center"/>
            <w:hideMark/>
          </w:tcPr>
          <w:p w14:paraId="76B20B2A" w14:textId="77777777" w:rsidR="00B35015" w:rsidRPr="003A0002" w:rsidRDefault="00B35015" w:rsidP="00880A93">
            <w:pPr>
              <w:spacing w:after="0" w:line="240" w:lineRule="auto"/>
              <w:jc w:val="center"/>
              <w:rPr>
                <w:rFonts w:cs="Calibri"/>
                <w:sz w:val="18"/>
                <w:szCs w:val="18"/>
              </w:rPr>
            </w:pPr>
          </w:p>
        </w:tc>
        <w:tc>
          <w:tcPr>
            <w:tcW w:w="921" w:type="pct"/>
            <w:shd w:val="clear" w:color="auto" w:fill="auto"/>
            <w:noWrap/>
            <w:vAlign w:val="center"/>
            <w:hideMark/>
          </w:tcPr>
          <w:p w14:paraId="276340B9" w14:textId="77777777" w:rsidR="00B35015" w:rsidRPr="003A0002" w:rsidRDefault="00B35015" w:rsidP="00880A93">
            <w:pPr>
              <w:spacing w:after="0" w:line="240" w:lineRule="auto"/>
              <w:jc w:val="center"/>
              <w:rPr>
                <w:rFonts w:cs="Calibri"/>
                <w:sz w:val="18"/>
                <w:szCs w:val="18"/>
              </w:rPr>
            </w:pPr>
            <w:r>
              <w:rPr>
                <w:rFonts w:cs="Calibri"/>
                <w:sz w:val="18"/>
                <w:szCs w:val="18"/>
              </w:rPr>
              <w:t>5</w:t>
            </w:r>
          </w:p>
        </w:tc>
      </w:tr>
    </w:tbl>
    <w:p w14:paraId="6D0E3B9B" w14:textId="77777777" w:rsidR="00B35015" w:rsidRDefault="00B35015" w:rsidP="00B35015">
      <w:pPr>
        <w:spacing w:line="240" w:lineRule="auto"/>
        <w:rPr>
          <w:rFonts w:cs="Calibri"/>
          <w:sz w:val="18"/>
          <w:szCs w:val="18"/>
        </w:rPr>
      </w:pPr>
    </w:p>
    <w:p w14:paraId="56118F6F" w14:textId="22407F94" w:rsidR="00B35015" w:rsidRPr="0084691D" w:rsidRDefault="002807DC" w:rsidP="00B35015">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7AB88557" w14:textId="77777777" w:rsidR="00B35015" w:rsidRDefault="00B35015" w:rsidP="00B35015">
      <w:pPr>
        <w:spacing w:line="240" w:lineRule="auto"/>
        <w:rPr>
          <w:rFonts w:cs="Calibri"/>
          <w:sz w:val="18"/>
          <w:szCs w:val="18"/>
        </w:rPr>
      </w:pPr>
    </w:p>
    <w:p w14:paraId="13E049A7" w14:textId="77777777" w:rsidR="00B35015" w:rsidRPr="0084691D" w:rsidRDefault="00B35015" w:rsidP="00B35015">
      <w:pPr>
        <w:spacing w:line="240" w:lineRule="auto"/>
        <w:rPr>
          <w:rFonts w:cs="Calibri"/>
          <w:sz w:val="18"/>
          <w:szCs w:val="18"/>
        </w:rPr>
      </w:pPr>
    </w:p>
    <w:p w14:paraId="1E7646A4" w14:textId="77777777" w:rsidR="00B35015" w:rsidRPr="0084691D" w:rsidRDefault="00B35015" w:rsidP="00B35015">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Öğr. Gör. Kerem ÇIRAK</w:t>
      </w:r>
      <w:r>
        <w:rPr>
          <w:rFonts w:cs="Calibri"/>
          <w:sz w:val="18"/>
          <w:szCs w:val="18"/>
        </w:rPr>
        <w:tab/>
      </w:r>
      <w:r>
        <w:rPr>
          <w:rFonts w:cs="Calibri"/>
          <w:sz w:val="18"/>
          <w:szCs w:val="18"/>
        </w:rPr>
        <w:tab/>
      </w:r>
      <w:r>
        <w:rPr>
          <w:rFonts w:cs="Calibri"/>
          <w:sz w:val="18"/>
          <w:szCs w:val="18"/>
        </w:rPr>
        <w:tab/>
        <w:t xml:space="preserve">İMZA VE KAŞE </w:t>
      </w:r>
    </w:p>
    <w:p w14:paraId="3A80B32E" w14:textId="77777777" w:rsidR="00B35015" w:rsidRDefault="00B35015" w:rsidP="00B35015">
      <w:pPr>
        <w:spacing w:line="240" w:lineRule="auto"/>
        <w:rPr>
          <w:rFonts w:cs="Calibri"/>
          <w:sz w:val="18"/>
          <w:szCs w:val="18"/>
        </w:rPr>
      </w:pPr>
    </w:p>
    <w:p w14:paraId="7666CEFD" w14:textId="77777777" w:rsidR="00B35015" w:rsidRPr="0084691D" w:rsidRDefault="00B35015" w:rsidP="00B35015">
      <w:pPr>
        <w:spacing w:line="240" w:lineRule="auto"/>
        <w:rPr>
          <w:rFonts w:cs="Calibri"/>
          <w:sz w:val="18"/>
          <w:szCs w:val="18"/>
        </w:rPr>
      </w:pPr>
    </w:p>
    <w:p w14:paraId="611FB399" w14:textId="1193D3FE" w:rsidR="00B35015" w:rsidRPr="0084691D" w:rsidRDefault="00B35015" w:rsidP="00B35015">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2807DC" w:rsidRPr="002807DC">
        <w:rPr>
          <w:rFonts w:cs="Calibri"/>
          <w:sz w:val="18"/>
          <w:szCs w:val="18"/>
        </w:rPr>
        <w:t>Doç. Dr. Mehmet ŞİMŞEK</w:t>
      </w:r>
      <w:r>
        <w:rPr>
          <w:rFonts w:cs="Calibri"/>
          <w:sz w:val="18"/>
          <w:szCs w:val="18"/>
        </w:rPr>
        <w:tab/>
      </w:r>
      <w:r>
        <w:rPr>
          <w:rFonts w:cs="Calibri"/>
          <w:sz w:val="18"/>
          <w:szCs w:val="18"/>
        </w:rPr>
        <w:tab/>
      </w:r>
      <w:r>
        <w:rPr>
          <w:rFonts w:cs="Calibri"/>
          <w:sz w:val="18"/>
          <w:szCs w:val="18"/>
        </w:rPr>
        <w:tab/>
      </w:r>
      <w:r w:rsidRPr="0084691D">
        <w:rPr>
          <w:rFonts w:cs="Calibri"/>
          <w:sz w:val="18"/>
          <w:szCs w:val="18"/>
        </w:rPr>
        <w:t>İMZA VE KAŞE</w:t>
      </w:r>
    </w:p>
    <w:p w14:paraId="1839DFCF" w14:textId="77777777" w:rsidR="00B35015" w:rsidRPr="0084691D" w:rsidRDefault="00B35015" w:rsidP="00B35015">
      <w:pPr>
        <w:spacing w:line="240" w:lineRule="auto"/>
        <w:rPr>
          <w:rFonts w:cs="Calibri"/>
          <w:sz w:val="18"/>
          <w:szCs w:val="18"/>
        </w:rPr>
      </w:pPr>
    </w:p>
    <w:p w14:paraId="7F4BB8E6" w14:textId="77777777" w:rsidR="00B35015" w:rsidRPr="0084691D" w:rsidRDefault="00B35015" w:rsidP="00B35015">
      <w:pPr>
        <w:spacing w:line="240" w:lineRule="auto"/>
        <w:rPr>
          <w:rFonts w:cs="Calibri"/>
          <w:sz w:val="18"/>
          <w:szCs w:val="18"/>
        </w:rPr>
      </w:pPr>
    </w:p>
    <w:p w14:paraId="1701524F" w14:textId="47C2C4B3" w:rsidR="00B35015" w:rsidRDefault="00B35015" w:rsidP="00B35015">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28BF52D4" w14:textId="77777777" w:rsidR="00B35015" w:rsidRDefault="00B35015" w:rsidP="00B35015"/>
    <w:p w14:paraId="4ED95659" w14:textId="77777777" w:rsidR="00B35015" w:rsidRDefault="00B35015" w:rsidP="00B35015"/>
    <w:p w14:paraId="02D26B2E" w14:textId="77777777" w:rsidR="00B35015" w:rsidRDefault="00B35015" w:rsidP="00B35015"/>
    <w:p w14:paraId="5D6664D4" w14:textId="77777777" w:rsidR="00B35015" w:rsidRDefault="00B35015" w:rsidP="00B35015">
      <w:pPr>
        <w:spacing w:line="240" w:lineRule="auto"/>
      </w:pPr>
    </w:p>
    <w:p w14:paraId="5F710F37" w14:textId="43AB3752" w:rsidR="00B35015" w:rsidRDefault="00B35015">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82"/>
        <w:gridCol w:w="231"/>
        <w:gridCol w:w="1128"/>
        <w:gridCol w:w="956"/>
        <w:gridCol w:w="503"/>
        <w:gridCol w:w="1083"/>
        <w:gridCol w:w="489"/>
        <w:gridCol w:w="196"/>
        <w:gridCol w:w="440"/>
        <w:gridCol w:w="1158"/>
        <w:gridCol w:w="111"/>
        <w:gridCol w:w="1801"/>
      </w:tblGrid>
      <w:tr w:rsidR="00B35015" w:rsidRPr="005069A1" w14:paraId="545BE5E9" w14:textId="77777777" w:rsidTr="00880A93">
        <w:trPr>
          <w:trHeight w:val="735"/>
        </w:trPr>
        <w:tc>
          <w:tcPr>
            <w:tcW w:w="5000" w:type="pct"/>
            <w:gridSpan w:val="12"/>
            <w:shd w:val="clear" w:color="auto" w:fill="auto"/>
            <w:vAlign w:val="center"/>
            <w:hideMark/>
          </w:tcPr>
          <w:p w14:paraId="38F97074" w14:textId="77777777" w:rsidR="00B35015" w:rsidRPr="005069A1" w:rsidRDefault="00B35015" w:rsidP="00880A93">
            <w:pPr>
              <w:spacing w:after="0" w:line="240" w:lineRule="auto"/>
              <w:jc w:val="center"/>
              <w:rPr>
                <w:rFonts w:cs="Calibri"/>
                <w:b/>
                <w:bCs/>
                <w:color w:val="000000"/>
                <w:sz w:val="18"/>
                <w:szCs w:val="18"/>
              </w:rPr>
            </w:pPr>
            <w:r w:rsidRPr="005069A1">
              <w:rPr>
                <w:rFonts w:cs="Calibri"/>
                <w:b/>
                <w:bCs/>
                <w:color w:val="000000"/>
                <w:sz w:val="18"/>
                <w:szCs w:val="18"/>
              </w:rPr>
              <w:lastRenderedPageBreak/>
              <w:t xml:space="preserve">GİRESUN ÜNİVERSİTESİ </w:t>
            </w:r>
            <w:r w:rsidRPr="005069A1">
              <w:rPr>
                <w:rFonts w:cs="Calibri"/>
                <w:b/>
                <w:bCs/>
                <w:color w:val="000000"/>
                <w:sz w:val="18"/>
                <w:szCs w:val="18"/>
              </w:rPr>
              <w:br/>
              <w:t>DERS TANITIM FORMU</w:t>
            </w:r>
          </w:p>
        </w:tc>
      </w:tr>
      <w:tr w:rsidR="00B35015" w:rsidRPr="005069A1" w14:paraId="6D25D859" w14:textId="77777777" w:rsidTr="00880A93">
        <w:trPr>
          <w:trHeight w:val="420"/>
        </w:trPr>
        <w:tc>
          <w:tcPr>
            <w:tcW w:w="5000" w:type="pct"/>
            <w:gridSpan w:val="12"/>
            <w:shd w:val="clear" w:color="auto" w:fill="auto"/>
            <w:vAlign w:val="center"/>
            <w:hideMark/>
          </w:tcPr>
          <w:p w14:paraId="649003CB" w14:textId="77777777" w:rsidR="00B35015" w:rsidRPr="005069A1" w:rsidRDefault="00B35015" w:rsidP="00880A93">
            <w:pPr>
              <w:spacing w:after="0" w:line="240" w:lineRule="auto"/>
              <w:jc w:val="center"/>
              <w:rPr>
                <w:rFonts w:cs="Calibri"/>
                <w:b/>
                <w:bCs/>
                <w:color w:val="000000"/>
                <w:sz w:val="18"/>
                <w:szCs w:val="18"/>
              </w:rPr>
            </w:pPr>
            <w:r w:rsidRPr="005069A1">
              <w:rPr>
                <w:rFonts w:cs="Calibri"/>
                <w:b/>
                <w:bCs/>
                <w:color w:val="000000"/>
                <w:sz w:val="18"/>
                <w:szCs w:val="18"/>
              </w:rPr>
              <w:t>DERS BİLGİLERİ</w:t>
            </w:r>
          </w:p>
          <w:p w14:paraId="03EE6F05" w14:textId="77777777" w:rsidR="00B35015" w:rsidRPr="005069A1" w:rsidRDefault="00B35015" w:rsidP="00880A93">
            <w:pPr>
              <w:spacing w:after="0" w:line="240" w:lineRule="auto"/>
              <w:jc w:val="center"/>
              <w:rPr>
                <w:rFonts w:cs="Calibri"/>
                <w:b/>
                <w:bCs/>
                <w:color w:val="000000"/>
                <w:sz w:val="18"/>
                <w:szCs w:val="18"/>
              </w:rPr>
            </w:pPr>
          </w:p>
        </w:tc>
      </w:tr>
      <w:tr w:rsidR="00B35015" w:rsidRPr="005069A1" w14:paraId="33C1122A" w14:textId="77777777" w:rsidTr="00880A93">
        <w:trPr>
          <w:trHeight w:val="284"/>
        </w:trPr>
        <w:tc>
          <w:tcPr>
            <w:tcW w:w="978" w:type="pct"/>
            <w:gridSpan w:val="2"/>
            <w:shd w:val="clear" w:color="auto" w:fill="auto"/>
            <w:vAlign w:val="center"/>
          </w:tcPr>
          <w:p w14:paraId="5FE9BDC0" w14:textId="77777777" w:rsidR="00B35015" w:rsidRPr="005069A1" w:rsidRDefault="00B35015" w:rsidP="00880A93">
            <w:pPr>
              <w:spacing w:after="0" w:line="240" w:lineRule="auto"/>
              <w:jc w:val="center"/>
              <w:rPr>
                <w:rFonts w:cs="Calibri"/>
                <w:b/>
                <w:bCs/>
                <w:i/>
                <w:iCs/>
                <w:color w:val="000000"/>
                <w:sz w:val="18"/>
                <w:szCs w:val="18"/>
              </w:rPr>
            </w:pPr>
          </w:p>
        </w:tc>
        <w:tc>
          <w:tcPr>
            <w:tcW w:w="1066" w:type="pct"/>
            <w:gridSpan w:val="2"/>
            <w:shd w:val="clear" w:color="auto" w:fill="auto"/>
            <w:vAlign w:val="center"/>
          </w:tcPr>
          <w:p w14:paraId="25214C7D" w14:textId="77777777" w:rsidR="00B35015" w:rsidRPr="005069A1" w:rsidRDefault="00B35015" w:rsidP="00880A93">
            <w:pPr>
              <w:spacing w:after="0" w:line="240" w:lineRule="auto"/>
              <w:jc w:val="center"/>
              <w:rPr>
                <w:rFonts w:cs="Calibri"/>
                <w:b/>
                <w:bCs/>
                <w:i/>
                <w:iCs/>
                <w:color w:val="000000"/>
                <w:sz w:val="18"/>
                <w:szCs w:val="18"/>
              </w:rPr>
            </w:pPr>
          </w:p>
        </w:tc>
        <w:tc>
          <w:tcPr>
            <w:tcW w:w="811" w:type="pct"/>
            <w:gridSpan w:val="2"/>
            <w:shd w:val="clear" w:color="auto" w:fill="auto"/>
            <w:vAlign w:val="center"/>
            <w:hideMark/>
          </w:tcPr>
          <w:p w14:paraId="098013CE" w14:textId="77777777" w:rsidR="00B35015" w:rsidRPr="005069A1" w:rsidRDefault="00B35015" w:rsidP="00880A93">
            <w:pPr>
              <w:spacing w:after="0" w:line="240" w:lineRule="auto"/>
              <w:ind w:left="-115"/>
              <w:jc w:val="center"/>
              <w:rPr>
                <w:rFonts w:cs="Calibri"/>
                <w:b/>
                <w:bCs/>
                <w:i/>
                <w:iCs/>
                <w:color w:val="000000"/>
                <w:sz w:val="18"/>
                <w:szCs w:val="18"/>
              </w:rPr>
            </w:pPr>
            <w:r w:rsidRPr="005069A1">
              <w:rPr>
                <w:rFonts w:cs="Calibri"/>
                <w:b/>
                <w:bCs/>
                <w:i/>
                <w:iCs/>
                <w:color w:val="000000"/>
                <w:sz w:val="18"/>
                <w:szCs w:val="18"/>
              </w:rPr>
              <w:t>Yarıyıl</w:t>
            </w:r>
          </w:p>
        </w:tc>
        <w:tc>
          <w:tcPr>
            <w:tcW w:w="575" w:type="pct"/>
            <w:gridSpan w:val="3"/>
            <w:shd w:val="clear" w:color="auto" w:fill="auto"/>
            <w:vAlign w:val="center"/>
            <w:hideMark/>
          </w:tcPr>
          <w:p w14:paraId="118488C0" w14:textId="77777777" w:rsidR="00B35015" w:rsidRPr="005069A1" w:rsidRDefault="00B35015" w:rsidP="00880A93">
            <w:pPr>
              <w:spacing w:after="0" w:line="240" w:lineRule="auto"/>
              <w:jc w:val="center"/>
              <w:rPr>
                <w:rFonts w:cs="Calibri"/>
                <w:b/>
                <w:bCs/>
                <w:i/>
                <w:iCs/>
                <w:color w:val="000000"/>
                <w:sz w:val="18"/>
                <w:szCs w:val="18"/>
              </w:rPr>
            </w:pPr>
            <w:r w:rsidRPr="005069A1">
              <w:rPr>
                <w:rFonts w:cs="Calibri"/>
                <w:b/>
                <w:bCs/>
                <w:i/>
                <w:iCs/>
                <w:color w:val="000000"/>
                <w:sz w:val="18"/>
                <w:szCs w:val="18"/>
              </w:rPr>
              <w:t>T+U Saat</w:t>
            </w:r>
          </w:p>
        </w:tc>
        <w:tc>
          <w:tcPr>
            <w:tcW w:w="1570" w:type="pct"/>
            <w:gridSpan w:val="3"/>
            <w:shd w:val="clear" w:color="auto" w:fill="auto"/>
            <w:vAlign w:val="center"/>
            <w:hideMark/>
          </w:tcPr>
          <w:p w14:paraId="247EE918" w14:textId="77777777" w:rsidR="00B35015" w:rsidRPr="005069A1" w:rsidRDefault="00B35015" w:rsidP="00880A93">
            <w:pPr>
              <w:spacing w:after="0" w:line="240" w:lineRule="auto"/>
              <w:jc w:val="center"/>
              <w:rPr>
                <w:rFonts w:cs="Calibri"/>
                <w:b/>
                <w:bCs/>
                <w:i/>
                <w:iCs/>
                <w:color w:val="000000"/>
                <w:sz w:val="18"/>
                <w:szCs w:val="18"/>
              </w:rPr>
            </w:pPr>
            <w:r w:rsidRPr="005069A1">
              <w:rPr>
                <w:rFonts w:cs="Calibri"/>
                <w:b/>
                <w:bCs/>
                <w:i/>
                <w:iCs/>
                <w:color w:val="000000"/>
                <w:sz w:val="18"/>
                <w:szCs w:val="18"/>
              </w:rPr>
              <w:t>AKTS</w:t>
            </w:r>
          </w:p>
        </w:tc>
      </w:tr>
      <w:tr w:rsidR="00B35015" w:rsidRPr="005069A1" w14:paraId="30477A17" w14:textId="77777777" w:rsidTr="00880A93">
        <w:trPr>
          <w:trHeight w:val="284"/>
        </w:trPr>
        <w:tc>
          <w:tcPr>
            <w:tcW w:w="978" w:type="pct"/>
            <w:gridSpan w:val="2"/>
            <w:shd w:val="clear" w:color="auto" w:fill="auto"/>
            <w:vAlign w:val="center"/>
            <w:hideMark/>
          </w:tcPr>
          <w:p w14:paraId="10E2A3F0"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Kodu</w:t>
            </w:r>
          </w:p>
        </w:tc>
        <w:tc>
          <w:tcPr>
            <w:tcW w:w="1066" w:type="pct"/>
            <w:gridSpan w:val="2"/>
            <w:shd w:val="clear" w:color="auto" w:fill="auto"/>
            <w:vAlign w:val="center"/>
            <w:hideMark/>
          </w:tcPr>
          <w:p w14:paraId="61B7D706" w14:textId="48930CBB" w:rsidR="00B35015" w:rsidRPr="005069A1" w:rsidRDefault="00985DF0" w:rsidP="00880A93">
            <w:pPr>
              <w:spacing w:after="0" w:line="240" w:lineRule="auto"/>
              <w:rPr>
                <w:rFonts w:cs="Calibri"/>
                <w:color w:val="000000"/>
                <w:sz w:val="18"/>
                <w:szCs w:val="18"/>
              </w:rPr>
            </w:pPr>
            <w:r>
              <w:rPr>
                <w:rFonts w:cs="Calibri"/>
                <w:color w:val="000000"/>
                <w:sz w:val="18"/>
                <w:szCs w:val="18"/>
              </w:rPr>
              <w:t>GSM-408</w:t>
            </w:r>
          </w:p>
        </w:tc>
        <w:tc>
          <w:tcPr>
            <w:tcW w:w="811" w:type="pct"/>
            <w:gridSpan w:val="2"/>
            <w:shd w:val="clear" w:color="auto" w:fill="auto"/>
            <w:vAlign w:val="center"/>
            <w:hideMark/>
          </w:tcPr>
          <w:p w14:paraId="64C0DACB" w14:textId="77777777" w:rsidR="00B35015" w:rsidRPr="005069A1" w:rsidRDefault="00B35015" w:rsidP="00880A93">
            <w:pPr>
              <w:spacing w:after="0" w:line="240" w:lineRule="auto"/>
              <w:jc w:val="center"/>
              <w:rPr>
                <w:rFonts w:cs="Calibri"/>
                <w:color w:val="000000"/>
                <w:sz w:val="18"/>
                <w:szCs w:val="18"/>
              </w:rPr>
            </w:pPr>
            <w:r w:rsidRPr="005069A1">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5069A1">
              <w:rPr>
                <w:rFonts w:cs="Calibri"/>
                <w:sz w:val="18"/>
                <w:szCs w:val="18"/>
              </w:rPr>
              <w:t xml:space="preserve"> </w:t>
            </w:r>
            <w:r w:rsidRPr="005069A1">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5069A1">
              <w:rPr>
                <w:rFonts w:cs="Calibri"/>
                <w:color w:val="000000"/>
                <w:sz w:val="18"/>
                <w:szCs w:val="18"/>
              </w:rPr>
              <w:t> </w:t>
            </w:r>
          </w:p>
        </w:tc>
        <w:tc>
          <w:tcPr>
            <w:tcW w:w="575" w:type="pct"/>
            <w:gridSpan w:val="3"/>
            <w:shd w:val="clear" w:color="auto" w:fill="auto"/>
            <w:vAlign w:val="center"/>
            <w:hideMark/>
          </w:tcPr>
          <w:p w14:paraId="559680E0" w14:textId="77777777" w:rsidR="00B35015" w:rsidRPr="005069A1" w:rsidRDefault="00B35015" w:rsidP="00880A93">
            <w:pPr>
              <w:spacing w:after="0" w:line="240" w:lineRule="auto"/>
              <w:jc w:val="center"/>
              <w:rPr>
                <w:rFonts w:cs="Calibri"/>
                <w:color w:val="000000"/>
                <w:sz w:val="18"/>
                <w:szCs w:val="18"/>
              </w:rPr>
            </w:pPr>
            <w:r>
              <w:rPr>
                <w:rFonts w:cs="Calibri"/>
                <w:color w:val="000000"/>
                <w:sz w:val="18"/>
                <w:szCs w:val="18"/>
              </w:rPr>
              <w:t>1+2</w:t>
            </w:r>
          </w:p>
        </w:tc>
        <w:tc>
          <w:tcPr>
            <w:tcW w:w="1570" w:type="pct"/>
            <w:gridSpan w:val="3"/>
            <w:shd w:val="clear" w:color="auto" w:fill="auto"/>
            <w:vAlign w:val="center"/>
            <w:hideMark/>
          </w:tcPr>
          <w:p w14:paraId="09DAF722" w14:textId="77777777" w:rsidR="00B35015" w:rsidRPr="005069A1" w:rsidRDefault="00B35015" w:rsidP="00880A93">
            <w:pPr>
              <w:spacing w:after="0" w:line="240" w:lineRule="auto"/>
              <w:jc w:val="center"/>
              <w:rPr>
                <w:rFonts w:cs="Calibri"/>
                <w:color w:val="000000"/>
                <w:sz w:val="18"/>
                <w:szCs w:val="18"/>
              </w:rPr>
            </w:pPr>
            <w:r>
              <w:rPr>
                <w:rFonts w:cs="Calibri"/>
                <w:color w:val="000000"/>
                <w:sz w:val="18"/>
                <w:szCs w:val="18"/>
              </w:rPr>
              <w:t>5</w:t>
            </w:r>
          </w:p>
        </w:tc>
      </w:tr>
      <w:tr w:rsidR="00B35015" w:rsidRPr="005069A1" w14:paraId="08F73B46" w14:textId="77777777" w:rsidTr="00880A93">
        <w:trPr>
          <w:trHeight w:val="287"/>
        </w:trPr>
        <w:tc>
          <w:tcPr>
            <w:tcW w:w="978" w:type="pct"/>
            <w:gridSpan w:val="2"/>
            <w:shd w:val="clear" w:color="auto" w:fill="auto"/>
            <w:noWrap/>
            <w:vAlign w:val="bottom"/>
            <w:hideMark/>
          </w:tcPr>
          <w:p w14:paraId="41239AAC"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Adı</w:t>
            </w:r>
          </w:p>
        </w:tc>
        <w:tc>
          <w:tcPr>
            <w:tcW w:w="4022" w:type="pct"/>
            <w:gridSpan w:val="10"/>
            <w:shd w:val="clear" w:color="auto" w:fill="auto"/>
            <w:noWrap/>
            <w:vAlign w:val="bottom"/>
            <w:hideMark/>
          </w:tcPr>
          <w:p w14:paraId="0DF19BEB" w14:textId="77777777" w:rsidR="00B35015" w:rsidRPr="005069A1" w:rsidRDefault="00B35015" w:rsidP="00880A93">
            <w:pPr>
              <w:spacing w:after="0" w:line="240" w:lineRule="auto"/>
              <w:rPr>
                <w:rFonts w:cs="Calibri"/>
                <w:color w:val="000000"/>
                <w:sz w:val="18"/>
                <w:szCs w:val="18"/>
              </w:rPr>
            </w:pPr>
            <w:r>
              <w:rPr>
                <w:rFonts w:cs="Calibri"/>
                <w:color w:val="000000"/>
                <w:sz w:val="18"/>
                <w:szCs w:val="18"/>
              </w:rPr>
              <w:t>Çay ve Kahve Kültürü</w:t>
            </w:r>
          </w:p>
        </w:tc>
      </w:tr>
      <w:tr w:rsidR="00B35015" w:rsidRPr="005069A1" w14:paraId="40B7D8B1" w14:textId="77777777" w:rsidTr="00880A93">
        <w:trPr>
          <w:trHeight w:val="287"/>
        </w:trPr>
        <w:tc>
          <w:tcPr>
            <w:tcW w:w="978" w:type="pct"/>
            <w:gridSpan w:val="2"/>
            <w:shd w:val="clear" w:color="auto" w:fill="auto"/>
            <w:noWrap/>
            <w:vAlign w:val="bottom"/>
            <w:hideMark/>
          </w:tcPr>
          <w:p w14:paraId="0FA9A90D"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İngilizce Adı</w:t>
            </w:r>
          </w:p>
        </w:tc>
        <w:tc>
          <w:tcPr>
            <w:tcW w:w="4022" w:type="pct"/>
            <w:gridSpan w:val="10"/>
            <w:shd w:val="clear" w:color="auto" w:fill="auto"/>
            <w:noWrap/>
            <w:vAlign w:val="bottom"/>
            <w:hideMark/>
          </w:tcPr>
          <w:p w14:paraId="7AC7092C" w14:textId="77777777" w:rsidR="00B35015" w:rsidRPr="005069A1" w:rsidRDefault="00B35015" w:rsidP="00880A93">
            <w:pPr>
              <w:spacing w:after="0" w:line="240" w:lineRule="auto"/>
              <w:rPr>
                <w:rFonts w:cs="Calibri"/>
                <w:color w:val="000000"/>
                <w:sz w:val="18"/>
                <w:szCs w:val="18"/>
              </w:rPr>
            </w:pPr>
            <w:r w:rsidRPr="002A0379">
              <w:rPr>
                <w:rFonts w:cs="Calibri"/>
                <w:color w:val="000000"/>
                <w:sz w:val="18"/>
                <w:szCs w:val="18"/>
              </w:rPr>
              <w:t>Tea and Coffee Culture</w:t>
            </w:r>
          </w:p>
        </w:tc>
      </w:tr>
      <w:tr w:rsidR="00B35015" w:rsidRPr="005069A1" w14:paraId="7585AB42" w14:textId="77777777" w:rsidTr="00880A93">
        <w:trPr>
          <w:trHeight w:val="284"/>
        </w:trPr>
        <w:tc>
          <w:tcPr>
            <w:tcW w:w="978" w:type="pct"/>
            <w:gridSpan w:val="2"/>
            <w:shd w:val="clear" w:color="auto" w:fill="auto"/>
            <w:vAlign w:val="center"/>
            <w:hideMark/>
          </w:tcPr>
          <w:p w14:paraId="6800D3F1"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Ön Koşul Dersleri</w:t>
            </w:r>
          </w:p>
        </w:tc>
        <w:tc>
          <w:tcPr>
            <w:tcW w:w="4022" w:type="pct"/>
            <w:gridSpan w:val="10"/>
            <w:shd w:val="clear" w:color="auto" w:fill="auto"/>
            <w:vAlign w:val="center"/>
            <w:hideMark/>
          </w:tcPr>
          <w:p w14:paraId="02CFB5FF" w14:textId="77777777" w:rsidR="00B35015" w:rsidRPr="005069A1" w:rsidRDefault="00B35015" w:rsidP="00880A93">
            <w:pPr>
              <w:spacing w:after="0" w:line="240" w:lineRule="auto"/>
              <w:rPr>
                <w:rFonts w:cs="Calibri"/>
                <w:bCs/>
                <w:color w:val="000000"/>
                <w:sz w:val="18"/>
                <w:szCs w:val="18"/>
              </w:rPr>
            </w:pPr>
            <w:r>
              <w:rPr>
                <w:rFonts w:cs="Calibri"/>
                <w:bCs/>
                <w:color w:val="000000"/>
                <w:sz w:val="18"/>
                <w:szCs w:val="18"/>
              </w:rPr>
              <w:t>Yok</w:t>
            </w:r>
          </w:p>
        </w:tc>
      </w:tr>
      <w:tr w:rsidR="00B35015" w:rsidRPr="005069A1" w14:paraId="7E6D33BC" w14:textId="77777777" w:rsidTr="00880A93">
        <w:trPr>
          <w:trHeight w:val="284"/>
        </w:trPr>
        <w:tc>
          <w:tcPr>
            <w:tcW w:w="978" w:type="pct"/>
            <w:gridSpan w:val="2"/>
            <w:shd w:val="clear" w:color="auto" w:fill="auto"/>
            <w:vAlign w:val="center"/>
            <w:hideMark/>
          </w:tcPr>
          <w:p w14:paraId="240808F4"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Dili</w:t>
            </w:r>
          </w:p>
        </w:tc>
        <w:tc>
          <w:tcPr>
            <w:tcW w:w="4022" w:type="pct"/>
            <w:gridSpan w:val="10"/>
            <w:shd w:val="clear" w:color="auto" w:fill="auto"/>
            <w:hideMark/>
          </w:tcPr>
          <w:p w14:paraId="634C3A80" w14:textId="77777777" w:rsidR="00B35015" w:rsidRPr="005069A1" w:rsidRDefault="00B35015" w:rsidP="00880A93">
            <w:pPr>
              <w:spacing w:after="0" w:line="240" w:lineRule="auto"/>
              <w:rPr>
                <w:rFonts w:cs="Calibri"/>
                <w:sz w:val="18"/>
                <w:szCs w:val="18"/>
              </w:rPr>
            </w:pPr>
            <w:r w:rsidRPr="005069A1">
              <w:rPr>
                <w:rFonts w:cs="Calibri"/>
                <w:bCs/>
                <w:color w:val="000000"/>
                <w:sz w:val="18"/>
                <w:szCs w:val="18"/>
              </w:rPr>
              <w:t>Türkçe</w:t>
            </w:r>
          </w:p>
        </w:tc>
      </w:tr>
      <w:tr w:rsidR="00B35015" w:rsidRPr="005069A1" w14:paraId="32A8CBE9" w14:textId="77777777" w:rsidTr="00880A93">
        <w:trPr>
          <w:trHeight w:val="284"/>
        </w:trPr>
        <w:tc>
          <w:tcPr>
            <w:tcW w:w="978" w:type="pct"/>
            <w:gridSpan w:val="2"/>
            <w:shd w:val="clear" w:color="auto" w:fill="auto"/>
            <w:vAlign w:val="center"/>
            <w:hideMark/>
          </w:tcPr>
          <w:p w14:paraId="3E66C170"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Seviyesi</w:t>
            </w:r>
          </w:p>
        </w:tc>
        <w:tc>
          <w:tcPr>
            <w:tcW w:w="4022" w:type="pct"/>
            <w:gridSpan w:val="10"/>
            <w:shd w:val="clear" w:color="auto" w:fill="auto"/>
            <w:vAlign w:val="center"/>
            <w:hideMark/>
          </w:tcPr>
          <w:p w14:paraId="0717AF32" w14:textId="77777777" w:rsidR="00B35015" w:rsidRPr="005069A1" w:rsidRDefault="00B35015" w:rsidP="00880A93">
            <w:pPr>
              <w:spacing w:after="0" w:line="240" w:lineRule="auto"/>
              <w:rPr>
                <w:rFonts w:cs="Calibri"/>
                <w:b/>
                <w:bCs/>
                <w:color w:val="000000"/>
                <w:sz w:val="18"/>
                <w:szCs w:val="18"/>
              </w:rPr>
            </w:pPr>
            <w:r w:rsidRPr="005069A1">
              <w:rPr>
                <w:rFonts w:cs="Calibri"/>
                <w:color w:val="000000"/>
                <w:sz w:val="18"/>
                <w:szCs w:val="18"/>
              </w:rPr>
              <w:t>Lisans</w:t>
            </w:r>
          </w:p>
        </w:tc>
      </w:tr>
      <w:tr w:rsidR="00B35015" w:rsidRPr="005069A1" w14:paraId="302F9679" w14:textId="77777777" w:rsidTr="00880A93">
        <w:trPr>
          <w:trHeight w:val="284"/>
        </w:trPr>
        <w:tc>
          <w:tcPr>
            <w:tcW w:w="978" w:type="pct"/>
            <w:gridSpan w:val="2"/>
            <w:shd w:val="clear" w:color="auto" w:fill="auto"/>
            <w:vAlign w:val="center"/>
            <w:hideMark/>
          </w:tcPr>
          <w:p w14:paraId="10A36CB5"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Türü</w:t>
            </w:r>
          </w:p>
        </w:tc>
        <w:tc>
          <w:tcPr>
            <w:tcW w:w="4022" w:type="pct"/>
            <w:gridSpan w:val="10"/>
            <w:shd w:val="clear" w:color="auto" w:fill="auto"/>
            <w:vAlign w:val="center"/>
            <w:hideMark/>
          </w:tcPr>
          <w:p w14:paraId="688E2508" w14:textId="77777777" w:rsidR="00B35015" w:rsidRPr="005069A1" w:rsidRDefault="00B35015" w:rsidP="00880A93">
            <w:pPr>
              <w:spacing w:after="0" w:line="240" w:lineRule="auto"/>
              <w:rPr>
                <w:rFonts w:cs="Calibri"/>
                <w:b/>
                <w:bCs/>
                <w:color w:val="000000"/>
                <w:sz w:val="18"/>
                <w:szCs w:val="18"/>
              </w:rPr>
            </w:pPr>
            <w:r w:rsidRPr="005069A1">
              <w:rPr>
                <w:rFonts w:cs="Calibri"/>
                <w:color w:val="000000"/>
                <w:sz w:val="18"/>
                <w:szCs w:val="18"/>
              </w:rPr>
              <w:t>Seçmeli</w:t>
            </w:r>
          </w:p>
        </w:tc>
      </w:tr>
      <w:tr w:rsidR="00B35015" w:rsidRPr="005069A1" w14:paraId="3A244B3F" w14:textId="77777777" w:rsidTr="00880A93">
        <w:trPr>
          <w:trHeight w:val="284"/>
        </w:trPr>
        <w:tc>
          <w:tcPr>
            <w:tcW w:w="978" w:type="pct"/>
            <w:gridSpan w:val="2"/>
            <w:shd w:val="clear" w:color="auto" w:fill="auto"/>
            <w:vAlign w:val="center"/>
            <w:hideMark/>
          </w:tcPr>
          <w:p w14:paraId="2CAC6F62"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Koordinatörü</w:t>
            </w:r>
          </w:p>
        </w:tc>
        <w:tc>
          <w:tcPr>
            <w:tcW w:w="4022" w:type="pct"/>
            <w:gridSpan w:val="10"/>
            <w:shd w:val="clear" w:color="auto" w:fill="auto"/>
            <w:vAlign w:val="center"/>
          </w:tcPr>
          <w:p w14:paraId="6E39CAC1" w14:textId="6B47D273" w:rsidR="00B35015" w:rsidRPr="005069A1" w:rsidRDefault="002807DC" w:rsidP="00880A93">
            <w:pPr>
              <w:spacing w:after="0" w:line="240" w:lineRule="auto"/>
              <w:rPr>
                <w:rFonts w:cs="Calibri"/>
                <w:color w:val="000000"/>
                <w:sz w:val="18"/>
                <w:szCs w:val="18"/>
              </w:rPr>
            </w:pPr>
            <w:r w:rsidRPr="002807DC">
              <w:rPr>
                <w:rFonts w:cs="Calibri"/>
                <w:sz w:val="18"/>
                <w:szCs w:val="18"/>
              </w:rPr>
              <w:t>Doç. Dr. Mehmet ŞİMŞEK</w:t>
            </w:r>
          </w:p>
        </w:tc>
      </w:tr>
      <w:tr w:rsidR="00B35015" w:rsidRPr="005069A1" w14:paraId="042906A7" w14:textId="77777777" w:rsidTr="00880A93">
        <w:trPr>
          <w:trHeight w:val="284"/>
        </w:trPr>
        <w:tc>
          <w:tcPr>
            <w:tcW w:w="978" w:type="pct"/>
            <w:gridSpan w:val="2"/>
            <w:shd w:val="clear" w:color="auto" w:fill="auto"/>
            <w:vAlign w:val="center"/>
            <w:hideMark/>
          </w:tcPr>
          <w:p w14:paraId="1D67708D"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 Verenler</w:t>
            </w:r>
          </w:p>
        </w:tc>
        <w:tc>
          <w:tcPr>
            <w:tcW w:w="4022" w:type="pct"/>
            <w:gridSpan w:val="10"/>
            <w:shd w:val="clear" w:color="auto" w:fill="auto"/>
            <w:vAlign w:val="center"/>
          </w:tcPr>
          <w:p w14:paraId="2455A1B3" w14:textId="77777777" w:rsidR="00B35015" w:rsidRPr="005069A1" w:rsidRDefault="00B35015" w:rsidP="00880A93">
            <w:pPr>
              <w:spacing w:after="0" w:line="240" w:lineRule="auto"/>
              <w:rPr>
                <w:rFonts w:cs="Calibri"/>
                <w:color w:val="000000"/>
                <w:sz w:val="18"/>
                <w:szCs w:val="18"/>
              </w:rPr>
            </w:pPr>
          </w:p>
        </w:tc>
      </w:tr>
      <w:tr w:rsidR="00B35015" w:rsidRPr="005069A1" w14:paraId="6F8F3DA2" w14:textId="77777777" w:rsidTr="00880A93">
        <w:trPr>
          <w:trHeight w:val="284"/>
        </w:trPr>
        <w:tc>
          <w:tcPr>
            <w:tcW w:w="978" w:type="pct"/>
            <w:gridSpan w:val="2"/>
            <w:shd w:val="clear" w:color="auto" w:fill="auto"/>
            <w:vAlign w:val="center"/>
            <w:hideMark/>
          </w:tcPr>
          <w:p w14:paraId="34F0F81B"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Yardımcıları</w:t>
            </w:r>
          </w:p>
        </w:tc>
        <w:tc>
          <w:tcPr>
            <w:tcW w:w="4022" w:type="pct"/>
            <w:gridSpan w:val="10"/>
            <w:shd w:val="clear" w:color="auto" w:fill="auto"/>
            <w:vAlign w:val="center"/>
            <w:hideMark/>
          </w:tcPr>
          <w:p w14:paraId="1B6AE992" w14:textId="77777777" w:rsidR="00B35015" w:rsidRPr="005069A1" w:rsidRDefault="00B35015" w:rsidP="00880A93">
            <w:pPr>
              <w:spacing w:after="0" w:line="240" w:lineRule="auto"/>
              <w:rPr>
                <w:rFonts w:cs="Calibri"/>
                <w:b/>
                <w:bCs/>
                <w:color w:val="000000"/>
                <w:sz w:val="18"/>
                <w:szCs w:val="18"/>
              </w:rPr>
            </w:pPr>
          </w:p>
        </w:tc>
      </w:tr>
      <w:tr w:rsidR="00B35015" w:rsidRPr="005069A1" w14:paraId="361C9634" w14:textId="77777777" w:rsidTr="00880A93">
        <w:trPr>
          <w:trHeight w:val="475"/>
        </w:trPr>
        <w:tc>
          <w:tcPr>
            <w:tcW w:w="978" w:type="pct"/>
            <w:gridSpan w:val="2"/>
            <w:shd w:val="clear" w:color="auto" w:fill="auto"/>
            <w:vAlign w:val="center"/>
            <w:hideMark/>
          </w:tcPr>
          <w:p w14:paraId="653C6783"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Amacı</w:t>
            </w:r>
          </w:p>
        </w:tc>
        <w:tc>
          <w:tcPr>
            <w:tcW w:w="4022" w:type="pct"/>
            <w:gridSpan w:val="10"/>
            <w:shd w:val="clear" w:color="auto" w:fill="auto"/>
            <w:vAlign w:val="center"/>
          </w:tcPr>
          <w:p w14:paraId="595BE993" w14:textId="77777777" w:rsidR="00B35015" w:rsidRPr="005069A1" w:rsidRDefault="00B35015" w:rsidP="00880A93">
            <w:pPr>
              <w:spacing w:after="0" w:line="240" w:lineRule="auto"/>
              <w:rPr>
                <w:rFonts w:cs="Calibri"/>
                <w:color w:val="000000"/>
                <w:sz w:val="18"/>
                <w:szCs w:val="18"/>
              </w:rPr>
            </w:pPr>
            <w:r>
              <w:rPr>
                <w:rFonts w:cs="Calibri"/>
                <w:color w:val="000000"/>
                <w:sz w:val="18"/>
                <w:szCs w:val="18"/>
              </w:rPr>
              <w:t>Çay ve kahve hakkında kültürel bilgiler yanında çay ve kahve yapım şekillerini öğretmek</w:t>
            </w:r>
          </w:p>
        </w:tc>
      </w:tr>
      <w:tr w:rsidR="00B35015" w:rsidRPr="005069A1" w14:paraId="79350600" w14:textId="77777777" w:rsidTr="00880A93">
        <w:trPr>
          <w:trHeight w:val="284"/>
        </w:trPr>
        <w:tc>
          <w:tcPr>
            <w:tcW w:w="978" w:type="pct"/>
            <w:gridSpan w:val="2"/>
            <w:shd w:val="clear" w:color="auto" w:fill="auto"/>
            <w:vAlign w:val="center"/>
            <w:hideMark/>
          </w:tcPr>
          <w:p w14:paraId="01BB0EA7"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Kısa İçeriği</w:t>
            </w:r>
          </w:p>
        </w:tc>
        <w:tc>
          <w:tcPr>
            <w:tcW w:w="4022" w:type="pct"/>
            <w:gridSpan w:val="10"/>
            <w:shd w:val="clear" w:color="auto" w:fill="auto"/>
            <w:vAlign w:val="center"/>
          </w:tcPr>
          <w:p w14:paraId="002DD445" w14:textId="77777777" w:rsidR="00B35015" w:rsidRPr="005069A1" w:rsidRDefault="00B35015" w:rsidP="00880A93">
            <w:pPr>
              <w:spacing w:after="0" w:line="240" w:lineRule="auto"/>
              <w:rPr>
                <w:rFonts w:cs="Calibri"/>
                <w:sz w:val="18"/>
                <w:szCs w:val="18"/>
              </w:rPr>
            </w:pPr>
            <w:r>
              <w:rPr>
                <w:rFonts w:cs="Calibri"/>
                <w:sz w:val="18"/>
                <w:szCs w:val="18"/>
              </w:rPr>
              <w:t>Çay ve kahvenin tarihsel gelişim sürecini öğrenme, dünyada çay ve kahvenin yetiştiği bölgeleri öğrenme, çay ve kahve yapım yöntemleri hakkında teorik ve uygulamalı bilgiler verme.</w:t>
            </w:r>
          </w:p>
        </w:tc>
      </w:tr>
      <w:tr w:rsidR="00B35015" w:rsidRPr="005069A1" w14:paraId="666F9FA7" w14:textId="77777777" w:rsidTr="00880A93">
        <w:trPr>
          <w:trHeight w:val="300"/>
        </w:trPr>
        <w:tc>
          <w:tcPr>
            <w:tcW w:w="5000" w:type="pct"/>
            <w:gridSpan w:val="12"/>
            <w:shd w:val="clear" w:color="auto" w:fill="auto"/>
            <w:noWrap/>
            <w:vAlign w:val="bottom"/>
            <w:hideMark/>
          </w:tcPr>
          <w:p w14:paraId="023421EA" w14:textId="77777777" w:rsidR="00B35015" w:rsidRPr="005069A1" w:rsidRDefault="00B35015" w:rsidP="00880A93">
            <w:pPr>
              <w:spacing w:after="0" w:line="240" w:lineRule="auto"/>
              <w:rPr>
                <w:rFonts w:cs="Calibri"/>
                <w:color w:val="000000"/>
                <w:sz w:val="18"/>
                <w:szCs w:val="18"/>
              </w:rPr>
            </w:pPr>
          </w:p>
          <w:p w14:paraId="2505B14D" w14:textId="77777777" w:rsidR="00B35015" w:rsidRPr="005069A1" w:rsidRDefault="00B35015" w:rsidP="00880A93">
            <w:pPr>
              <w:spacing w:after="0" w:line="240" w:lineRule="auto"/>
              <w:rPr>
                <w:rFonts w:cs="Calibri"/>
                <w:color w:val="000000"/>
                <w:sz w:val="18"/>
                <w:szCs w:val="18"/>
              </w:rPr>
            </w:pPr>
          </w:p>
        </w:tc>
      </w:tr>
      <w:tr w:rsidR="00B35015" w:rsidRPr="005069A1" w14:paraId="12B5AF86" w14:textId="77777777" w:rsidTr="00880A93">
        <w:trPr>
          <w:trHeight w:val="284"/>
        </w:trPr>
        <w:tc>
          <w:tcPr>
            <w:tcW w:w="5000" w:type="pct"/>
            <w:gridSpan w:val="12"/>
            <w:shd w:val="clear" w:color="auto" w:fill="auto"/>
            <w:vAlign w:val="center"/>
            <w:hideMark/>
          </w:tcPr>
          <w:p w14:paraId="634CC1DA"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Öğrenme Çıktıları</w:t>
            </w:r>
          </w:p>
        </w:tc>
      </w:tr>
      <w:tr w:rsidR="00B35015" w:rsidRPr="005069A1" w14:paraId="6563D246" w14:textId="77777777" w:rsidTr="00880A93">
        <w:trPr>
          <w:trHeight w:val="284"/>
        </w:trPr>
        <w:tc>
          <w:tcPr>
            <w:tcW w:w="860" w:type="pct"/>
            <w:shd w:val="clear" w:color="auto" w:fill="auto"/>
            <w:vAlign w:val="center"/>
            <w:hideMark/>
          </w:tcPr>
          <w:p w14:paraId="5F1B6DA9" w14:textId="77777777" w:rsidR="00B35015" w:rsidRPr="005069A1" w:rsidRDefault="00B35015" w:rsidP="00880A93">
            <w:pPr>
              <w:spacing w:after="0" w:line="240" w:lineRule="auto"/>
              <w:rPr>
                <w:rFonts w:cs="Calibri"/>
                <w:color w:val="000000"/>
                <w:sz w:val="18"/>
                <w:szCs w:val="18"/>
              </w:rPr>
            </w:pPr>
            <w:r w:rsidRPr="005069A1">
              <w:rPr>
                <w:rFonts w:cs="Calibri"/>
                <w:color w:val="000000"/>
                <w:sz w:val="18"/>
                <w:szCs w:val="18"/>
              </w:rPr>
              <w:t>ÖÇ-1</w:t>
            </w:r>
          </w:p>
        </w:tc>
        <w:tc>
          <w:tcPr>
            <w:tcW w:w="4140" w:type="pct"/>
            <w:gridSpan w:val="11"/>
            <w:shd w:val="clear" w:color="auto" w:fill="auto"/>
          </w:tcPr>
          <w:p w14:paraId="3A4ADF43" w14:textId="77777777" w:rsidR="00B35015" w:rsidRPr="005069A1" w:rsidRDefault="00B35015" w:rsidP="00880A93">
            <w:pPr>
              <w:spacing w:after="0" w:line="240" w:lineRule="auto"/>
              <w:rPr>
                <w:rFonts w:cs="Calibri"/>
                <w:sz w:val="18"/>
                <w:szCs w:val="18"/>
              </w:rPr>
            </w:pPr>
            <w:r>
              <w:rPr>
                <w:rFonts w:cs="Calibri"/>
                <w:sz w:val="18"/>
                <w:szCs w:val="18"/>
              </w:rPr>
              <w:t>Çay ve kahve kültürü hakkında bilgi sahibi olur.</w:t>
            </w:r>
          </w:p>
        </w:tc>
      </w:tr>
      <w:tr w:rsidR="00B35015" w:rsidRPr="005069A1" w14:paraId="787B46EC" w14:textId="77777777" w:rsidTr="00880A93">
        <w:trPr>
          <w:trHeight w:val="284"/>
        </w:trPr>
        <w:tc>
          <w:tcPr>
            <w:tcW w:w="860" w:type="pct"/>
            <w:shd w:val="clear" w:color="auto" w:fill="auto"/>
            <w:vAlign w:val="center"/>
            <w:hideMark/>
          </w:tcPr>
          <w:p w14:paraId="4186A577" w14:textId="77777777" w:rsidR="00B35015" w:rsidRPr="005069A1" w:rsidRDefault="00B35015" w:rsidP="00880A93">
            <w:pPr>
              <w:spacing w:after="0" w:line="240" w:lineRule="auto"/>
              <w:rPr>
                <w:rFonts w:cs="Calibri"/>
                <w:color w:val="000000"/>
                <w:sz w:val="18"/>
                <w:szCs w:val="18"/>
              </w:rPr>
            </w:pPr>
            <w:r w:rsidRPr="005069A1">
              <w:rPr>
                <w:rFonts w:cs="Calibri"/>
                <w:color w:val="000000"/>
                <w:sz w:val="18"/>
                <w:szCs w:val="18"/>
              </w:rPr>
              <w:t>ÖÇ-2</w:t>
            </w:r>
          </w:p>
        </w:tc>
        <w:tc>
          <w:tcPr>
            <w:tcW w:w="4140" w:type="pct"/>
            <w:gridSpan w:val="11"/>
            <w:shd w:val="clear" w:color="auto" w:fill="auto"/>
            <w:vAlign w:val="center"/>
          </w:tcPr>
          <w:p w14:paraId="65869E7E" w14:textId="77777777" w:rsidR="00B35015" w:rsidRPr="005069A1" w:rsidRDefault="00B35015" w:rsidP="00880A93">
            <w:pPr>
              <w:spacing w:after="0" w:line="240" w:lineRule="auto"/>
              <w:rPr>
                <w:rFonts w:cs="Calibri"/>
                <w:sz w:val="18"/>
                <w:szCs w:val="18"/>
                <w:shd w:val="clear" w:color="auto" w:fill="FFFFFF"/>
              </w:rPr>
            </w:pPr>
            <w:r>
              <w:rPr>
                <w:rFonts w:cs="Calibri"/>
                <w:sz w:val="18"/>
                <w:szCs w:val="18"/>
                <w:shd w:val="clear" w:color="auto" w:fill="FFFFFF"/>
              </w:rPr>
              <w:t>Çay ve kahvenin yetiştiği bölgeleri bilir.</w:t>
            </w:r>
          </w:p>
        </w:tc>
      </w:tr>
      <w:tr w:rsidR="00B35015" w:rsidRPr="005069A1" w14:paraId="5DB290A5" w14:textId="77777777" w:rsidTr="00880A93">
        <w:trPr>
          <w:trHeight w:val="284"/>
        </w:trPr>
        <w:tc>
          <w:tcPr>
            <w:tcW w:w="860" w:type="pct"/>
            <w:shd w:val="clear" w:color="auto" w:fill="auto"/>
            <w:vAlign w:val="center"/>
            <w:hideMark/>
          </w:tcPr>
          <w:p w14:paraId="2C5CD54E" w14:textId="77777777" w:rsidR="00B35015" w:rsidRPr="005069A1" w:rsidRDefault="00B35015" w:rsidP="00880A93">
            <w:pPr>
              <w:spacing w:after="0" w:line="240" w:lineRule="auto"/>
              <w:rPr>
                <w:rFonts w:cs="Calibri"/>
                <w:color w:val="000000"/>
                <w:sz w:val="18"/>
                <w:szCs w:val="18"/>
              </w:rPr>
            </w:pPr>
            <w:r w:rsidRPr="005069A1">
              <w:rPr>
                <w:rFonts w:cs="Calibri"/>
                <w:color w:val="000000"/>
                <w:sz w:val="18"/>
                <w:szCs w:val="18"/>
              </w:rPr>
              <w:t>ÖÇ-3</w:t>
            </w:r>
          </w:p>
        </w:tc>
        <w:tc>
          <w:tcPr>
            <w:tcW w:w="4140" w:type="pct"/>
            <w:gridSpan w:val="11"/>
            <w:shd w:val="clear" w:color="auto" w:fill="auto"/>
            <w:vAlign w:val="center"/>
          </w:tcPr>
          <w:p w14:paraId="006FD7B3" w14:textId="77777777" w:rsidR="00B35015" w:rsidRPr="005069A1" w:rsidRDefault="00B35015" w:rsidP="00880A93">
            <w:pPr>
              <w:spacing w:after="0" w:line="240" w:lineRule="auto"/>
              <w:rPr>
                <w:rFonts w:cs="Calibri"/>
                <w:color w:val="000000"/>
                <w:sz w:val="18"/>
                <w:szCs w:val="18"/>
              </w:rPr>
            </w:pPr>
            <w:r>
              <w:rPr>
                <w:rFonts w:cs="Calibri"/>
                <w:color w:val="000000"/>
                <w:sz w:val="18"/>
                <w:szCs w:val="18"/>
              </w:rPr>
              <w:t>Çay türleri ve çay yapım şekillerini bilir.</w:t>
            </w:r>
          </w:p>
        </w:tc>
      </w:tr>
      <w:tr w:rsidR="00B35015" w:rsidRPr="005069A1" w14:paraId="7DCF79B5" w14:textId="77777777" w:rsidTr="00880A93">
        <w:trPr>
          <w:trHeight w:val="284"/>
        </w:trPr>
        <w:tc>
          <w:tcPr>
            <w:tcW w:w="860" w:type="pct"/>
            <w:shd w:val="clear" w:color="auto" w:fill="auto"/>
            <w:vAlign w:val="center"/>
          </w:tcPr>
          <w:p w14:paraId="2663E0A3" w14:textId="77777777" w:rsidR="00B35015" w:rsidRPr="005069A1" w:rsidRDefault="00B35015" w:rsidP="00880A93">
            <w:pPr>
              <w:spacing w:after="0" w:line="240" w:lineRule="auto"/>
              <w:rPr>
                <w:rFonts w:cs="Calibri"/>
                <w:color w:val="000000"/>
                <w:sz w:val="18"/>
                <w:szCs w:val="18"/>
              </w:rPr>
            </w:pPr>
            <w:r>
              <w:rPr>
                <w:rFonts w:cs="Calibri"/>
                <w:color w:val="000000"/>
                <w:sz w:val="18"/>
                <w:szCs w:val="18"/>
              </w:rPr>
              <w:t>ÖÇ-4</w:t>
            </w:r>
          </w:p>
        </w:tc>
        <w:tc>
          <w:tcPr>
            <w:tcW w:w="4140" w:type="pct"/>
            <w:gridSpan w:val="11"/>
            <w:shd w:val="clear" w:color="auto" w:fill="auto"/>
            <w:vAlign w:val="center"/>
          </w:tcPr>
          <w:p w14:paraId="60AD9239" w14:textId="77777777" w:rsidR="00B35015" w:rsidRPr="009270B4" w:rsidRDefault="00B35015" w:rsidP="00880A93">
            <w:pPr>
              <w:spacing w:after="0" w:line="240" w:lineRule="auto"/>
              <w:rPr>
                <w:rFonts w:cs="Calibri"/>
                <w:color w:val="000000"/>
                <w:sz w:val="18"/>
                <w:szCs w:val="18"/>
              </w:rPr>
            </w:pPr>
            <w:r>
              <w:rPr>
                <w:rFonts w:cs="Calibri"/>
                <w:color w:val="000000"/>
                <w:sz w:val="18"/>
                <w:szCs w:val="18"/>
              </w:rPr>
              <w:t>Kahve türleri ve kahve yapım şekillerini bilir.</w:t>
            </w:r>
          </w:p>
        </w:tc>
      </w:tr>
      <w:tr w:rsidR="00B35015" w:rsidRPr="005069A1" w14:paraId="27BF5695" w14:textId="77777777" w:rsidTr="00880A93">
        <w:trPr>
          <w:trHeight w:val="227"/>
        </w:trPr>
        <w:tc>
          <w:tcPr>
            <w:tcW w:w="5000" w:type="pct"/>
            <w:gridSpan w:val="12"/>
            <w:shd w:val="clear" w:color="auto" w:fill="auto"/>
            <w:noWrap/>
            <w:vAlign w:val="bottom"/>
            <w:hideMark/>
          </w:tcPr>
          <w:p w14:paraId="1B7D0F44" w14:textId="77777777" w:rsidR="00B35015" w:rsidRPr="005069A1" w:rsidRDefault="00B35015" w:rsidP="00880A93">
            <w:pPr>
              <w:spacing w:after="0" w:line="240" w:lineRule="auto"/>
              <w:rPr>
                <w:rFonts w:cs="Calibri"/>
                <w:color w:val="000000"/>
                <w:sz w:val="18"/>
                <w:szCs w:val="18"/>
              </w:rPr>
            </w:pPr>
          </w:p>
        </w:tc>
      </w:tr>
      <w:tr w:rsidR="00B35015" w:rsidRPr="005069A1" w14:paraId="018D5DF5" w14:textId="77777777" w:rsidTr="00880A93">
        <w:trPr>
          <w:trHeight w:val="284"/>
        </w:trPr>
        <w:tc>
          <w:tcPr>
            <w:tcW w:w="860" w:type="pct"/>
            <w:shd w:val="clear" w:color="auto" w:fill="auto"/>
            <w:vAlign w:val="center"/>
            <w:hideMark/>
          </w:tcPr>
          <w:p w14:paraId="7269526A"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Öğretim Yöntemleri</w:t>
            </w:r>
          </w:p>
        </w:tc>
        <w:tc>
          <w:tcPr>
            <w:tcW w:w="4140" w:type="pct"/>
            <w:gridSpan w:val="11"/>
            <w:shd w:val="clear" w:color="auto" w:fill="auto"/>
            <w:hideMark/>
          </w:tcPr>
          <w:p w14:paraId="4D8BA6DD" w14:textId="77777777" w:rsidR="00B35015" w:rsidRPr="005069A1" w:rsidRDefault="00B35015" w:rsidP="00880A93">
            <w:pPr>
              <w:spacing w:after="0" w:line="240" w:lineRule="auto"/>
              <w:rPr>
                <w:rFonts w:cs="Calibri"/>
                <w:sz w:val="18"/>
                <w:szCs w:val="18"/>
              </w:rPr>
            </w:pPr>
            <w:r w:rsidRPr="005069A1">
              <w:rPr>
                <w:rFonts w:cs="Calibri"/>
                <w:sz w:val="18"/>
                <w:szCs w:val="18"/>
              </w:rPr>
              <w:t>Sözlü ve görsel anlatım, sınıf içi tartışma, soru cevap</w:t>
            </w:r>
            <w:r>
              <w:rPr>
                <w:rFonts w:cs="Calibri"/>
                <w:sz w:val="18"/>
                <w:szCs w:val="18"/>
              </w:rPr>
              <w:t xml:space="preserve"> ve uygulam</w:t>
            </w:r>
          </w:p>
        </w:tc>
      </w:tr>
      <w:tr w:rsidR="00B35015" w:rsidRPr="005069A1" w14:paraId="21E44635" w14:textId="77777777" w:rsidTr="00880A93">
        <w:trPr>
          <w:trHeight w:val="284"/>
        </w:trPr>
        <w:tc>
          <w:tcPr>
            <w:tcW w:w="860" w:type="pct"/>
            <w:shd w:val="clear" w:color="auto" w:fill="auto"/>
            <w:vAlign w:val="center"/>
            <w:hideMark/>
          </w:tcPr>
          <w:p w14:paraId="275A222C"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Ölçme Yöntemleri</w:t>
            </w:r>
          </w:p>
        </w:tc>
        <w:tc>
          <w:tcPr>
            <w:tcW w:w="4140" w:type="pct"/>
            <w:gridSpan w:val="11"/>
            <w:shd w:val="clear" w:color="auto" w:fill="auto"/>
            <w:vAlign w:val="center"/>
            <w:hideMark/>
          </w:tcPr>
          <w:p w14:paraId="47DDC53B" w14:textId="77777777" w:rsidR="00B35015" w:rsidRPr="005069A1" w:rsidRDefault="00B35015" w:rsidP="00880A93">
            <w:pPr>
              <w:spacing w:after="0" w:line="240" w:lineRule="auto"/>
              <w:rPr>
                <w:rFonts w:cs="Calibri"/>
                <w:color w:val="000000"/>
                <w:sz w:val="18"/>
                <w:szCs w:val="18"/>
              </w:rPr>
            </w:pPr>
            <w:r w:rsidRPr="005069A1">
              <w:rPr>
                <w:rFonts w:cs="Calibri"/>
                <w:color w:val="000000"/>
                <w:sz w:val="18"/>
                <w:szCs w:val="18"/>
              </w:rPr>
              <w:t> </w:t>
            </w:r>
            <w:r w:rsidRPr="005069A1">
              <w:rPr>
                <w:rFonts w:cs="Calibri"/>
                <w:sz w:val="18"/>
                <w:szCs w:val="18"/>
              </w:rPr>
              <w:t>Yazılı Sınav</w:t>
            </w:r>
            <w:r>
              <w:rPr>
                <w:rFonts w:cs="Calibri"/>
                <w:sz w:val="18"/>
                <w:szCs w:val="18"/>
              </w:rPr>
              <w:t>, uygulama</w:t>
            </w:r>
          </w:p>
        </w:tc>
      </w:tr>
      <w:tr w:rsidR="00B35015" w:rsidRPr="005069A1" w14:paraId="64A38B28" w14:textId="77777777" w:rsidTr="00880A93">
        <w:trPr>
          <w:trHeight w:val="253"/>
        </w:trPr>
        <w:tc>
          <w:tcPr>
            <w:tcW w:w="5000" w:type="pct"/>
            <w:gridSpan w:val="12"/>
            <w:shd w:val="clear" w:color="auto" w:fill="auto"/>
            <w:noWrap/>
            <w:vAlign w:val="bottom"/>
            <w:hideMark/>
          </w:tcPr>
          <w:p w14:paraId="4D663246" w14:textId="77777777" w:rsidR="00B35015" w:rsidRPr="005069A1" w:rsidRDefault="00B35015" w:rsidP="00880A93">
            <w:pPr>
              <w:spacing w:after="0" w:line="240" w:lineRule="auto"/>
              <w:rPr>
                <w:rFonts w:cs="Calibri"/>
                <w:color w:val="000000"/>
                <w:sz w:val="18"/>
                <w:szCs w:val="18"/>
              </w:rPr>
            </w:pPr>
          </w:p>
        </w:tc>
      </w:tr>
      <w:tr w:rsidR="00B35015" w:rsidRPr="005069A1" w14:paraId="386E969E" w14:textId="77777777" w:rsidTr="00880A93">
        <w:trPr>
          <w:trHeight w:val="284"/>
        </w:trPr>
        <w:tc>
          <w:tcPr>
            <w:tcW w:w="5000" w:type="pct"/>
            <w:gridSpan w:val="12"/>
            <w:shd w:val="clear" w:color="auto" w:fill="auto"/>
            <w:vAlign w:val="center"/>
            <w:hideMark/>
          </w:tcPr>
          <w:p w14:paraId="711E74AA"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 AKIŞI</w:t>
            </w:r>
          </w:p>
        </w:tc>
      </w:tr>
      <w:tr w:rsidR="00B35015" w:rsidRPr="005069A1" w14:paraId="77AB1C92" w14:textId="77777777" w:rsidTr="00880A93">
        <w:trPr>
          <w:trHeight w:val="284"/>
        </w:trPr>
        <w:tc>
          <w:tcPr>
            <w:tcW w:w="978" w:type="pct"/>
            <w:gridSpan w:val="2"/>
            <w:shd w:val="clear" w:color="auto" w:fill="auto"/>
            <w:vAlign w:val="center"/>
            <w:hideMark/>
          </w:tcPr>
          <w:p w14:paraId="059504CB"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Hafta</w:t>
            </w:r>
          </w:p>
        </w:tc>
        <w:tc>
          <w:tcPr>
            <w:tcW w:w="3044" w:type="pct"/>
            <w:gridSpan w:val="8"/>
            <w:shd w:val="clear" w:color="auto" w:fill="auto"/>
            <w:noWrap/>
            <w:vAlign w:val="bottom"/>
            <w:hideMark/>
          </w:tcPr>
          <w:p w14:paraId="40E5879C" w14:textId="77777777" w:rsidR="00B35015" w:rsidRPr="005069A1" w:rsidRDefault="00B35015" w:rsidP="00880A93">
            <w:pPr>
              <w:spacing w:after="0" w:line="240" w:lineRule="auto"/>
              <w:rPr>
                <w:rFonts w:cs="Calibri"/>
                <w:b/>
                <w:bCs/>
                <w:color w:val="000000"/>
                <w:sz w:val="18"/>
                <w:szCs w:val="18"/>
              </w:rPr>
            </w:pPr>
            <w:r w:rsidRPr="005069A1">
              <w:rPr>
                <w:rFonts w:cs="Calibri"/>
                <w:color w:val="000000"/>
                <w:sz w:val="18"/>
                <w:szCs w:val="18"/>
              </w:rPr>
              <w:t> </w:t>
            </w:r>
            <w:r w:rsidRPr="005069A1">
              <w:rPr>
                <w:rFonts w:cs="Calibri"/>
                <w:b/>
                <w:bCs/>
                <w:color w:val="000000"/>
                <w:sz w:val="18"/>
                <w:szCs w:val="18"/>
              </w:rPr>
              <w:t>Konular</w:t>
            </w:r>
          </w:p>
        </w:tc>
        <w:tc>
          <w:tcPr>
            <w:tcW w:w="978" w:type="pct"/>
            <w:gridSpan w:val="2"/>
            <w:shd w:val="clear" w:color="auto" w:fill="auto"/>
            <w:vAlign w:val="center"/>
            <w:hideMark/>
          </w:tcPr>
          <w:p w14:paraId="4090376D" w14:textId="77777777" w:rsidR="00B35015" w:rsidRPr="005069A1" w:rsidRDefault="00B35015" w:rsidP="00880A93">
            <w:pPr>
              <w:spacing w:after="0" w:line="240" w:lineRule="auto"/>
              <w:jc w:val="center"/>
              <w:rPr>
                <w:rFonts w:cs="Calibri"/>
                <w:b/>
                <w:bCs/>
                <w:color w:val="000000"/>
                <w:sz w:val="18"/>
                <w:szCs w:val="18"/>
              </w:rPr>
            </w:pPr>
            <w:r w:rsidRPr="005069A1">
              <w:rPr>
                <w:rFonts w:cs="Calibri"/>
                <w:b/>
                <w:bCs/>
                <w:color w:val="000000"/>
                <w:sz w:val="18"/>
                <w:szCs w:val="18"/>
              </w:rPr>
              <w:t>Kaynak/İlgili Bölüm</w:t>
            </w:r>
          </w:p>
        </w:tc>
      </w:tr>
      <w:tr w:rsidR="00B35015" w:rsidRPr="005069A1" w14:paraId="5B32AAA2" w14:textId="77777777" w:rsidTr="00880A93">
        <w:trPr>
          <w:trHeight w:val="284"/>
        </w:trPr>
        <w:tc>
          <w:tcPr>
            <w:tcW w:w="978" w:type="pct"/>
            <w:gridSpan w:val="2"/>
            <w:shd w:val="clear" w:color="auto" w:fill="auto"/>
            <w:hideMark/>
          </w:tcPr>
          <w:p w14:paraId="7A741448" w14:textId="77777777" w:rsidR="00B35015" w:rsidRPr="00AE798E" w:rsidRDefault="00B35015" w:rsidP="00880A93">
            <w:pPr>
              <w:spacing w:after="0" w:line="240" w:lineRule="auto"/>
              <w:rPr>
                <w:sz w:val="18"/>
                <w:szCs w:val="18"/>
              </w:rPr>
            </w:pPr>
            <w:r w:rsidRPr="00AE798E">
              <w:rPr>
                <w:sz w:val="18"/>
                <w:szCs w:val="18"/>
              </w:rPr>
              <w:t>1</w:t>
            </w:r>
          </w:p>
        </w:tc>
        <w:tc>
          <w:tcPr>
            <w:tcW w:w="3044" w:type="pct"/>
            <w:gridSpan w:val="8"/>
            <w:shd w:val="clear" w:color="auto" w:fill="auto"/>
          </w:tcPr>
          <w:p w14:paraId="523B091D" w14:textId="77777777" w:rsidR="00B35015" w:rsidRPr="00AE798E" w:rsidRDefault="00B35015" w:rsidP="00880A93">
            <w:pPr>
              <w:spacing w:after="0" w:line="240" w:lineRule="auto"/>
              <w:rPr>
                <w:sz w:val="18"/>
                <w:szCs w:val="18"/>
              </w:rPr>
            </w:pPr>
            <w:r>
              <w:rPr>
                <w:sz w:val="18"/>
                <w:szCs w:val="18"/>
              </w:rPr>
              <w:t>Çay kültürü</w:t>
            </w:r>
          </w:p>
        </w:tc>
        <w:tc>
          <w:tcPr>
            <w:tcW w:w="978" w:type="pct"/>
            <w:gridSpan w:val="2"/>
            <w:shd w:val="clear" w:color="auto" w:fill="auto"/>
            <w:hideMark/>
          </w:tcPr>
          <w:p w14:paraId="3DD97A39" w14:textId="77777777" w:rsidR="00B35015" w:rsidRPr="00AE798E" w:rsidRDefault="00B35015" w:rsidP="00880A93">
            <w:pPr>
              <w:spacing w:after="0" w:line="240" w:lineRule="auto"/>
              <w:rPr>
                <w:sz w:val="18"/>
                <w:szCs w:val="18"/>
              </w:rPr>
            </w:pPr>
            <w:r w:rsidRPr="00AE798E">
              <w:rPr>
                <w:sz w:val="18"/>
                <w:szCs w:val="18"/>
              </w:rPr>
              <w:t xml:space="preserve">Anlatım, </w:t>
            </w:r>
            <w:r>
              <w:rPr>
                <w:sz w:val="18"/>
                <w:szCs w:val="18"/>
              </w:rPr>
              <w:t>uygulama</w:t>
            </w:r>
          </w:p>
        </w:tc>
      </w:tr>
      <w:tr w:rsidR="00B35015" w:rsidRPr="005069A1" w14:paraId="15C7E754" w14:textId="77777777" w:rsidTr="00880A93">
        <w:trPr>
          <w:trHeight w:val="284"/>
        </w:trPr>
        <w:tc>
          <w:tcPr>
            <w:tcW w:w="978" w:type="pct"/>
            <w:gridSpan w:val="2"/>
            <w:shd w:val="clear" w:color="auto" w:fill="auto"/>
            <w:hideMark/>
          </w:tcPr>
          <w:p w14:paraId="41C8DF18" w14:textId="77777777" w:rsidR="00B35015" w:rsidRPr="00AE798E" w:rsidRDefault="00B35015" w:rsidP="00880A93">
            <w:pPr>
              <w:spacing w:after="0" w:line="240" w:lineRule="auto"/>
              <w:rPr>
                <w:sz w:val="18"/>
                <w:szCs w:val="18"/>
              </w:rPr>
            </w:pPr>
            <w:r w:rsidRPr="00AE798E">
              <w:rPr>
                <w:sz w:val="18"/>
                <w:szCs w:val="18"/>
              </w:rPr>
              <w:t>2</w:t>
            </w:r>
          </w:p>
        </w:tc>
        <w:tc>
          <w:tcPr>
            <w:tcW w:w="3044" w:type="pct"/>
            <w:gridSpan w:val="8"/>
            <w:shd w:val="clear" w:color="auto" w:fill="auto"/>
          </w:tcPr>
          <w:p w14:paraId="5223782E" w14:textId="77777777" w:rsidR="00B35015" w:rsidRPr="00AE798E" w:rsidRDefault="00B35015" w:rsidP="00880A93">
            <w:pPr>
              <w:spacing w:after="0" w:line="240" w:lineRule="auto"/>
              <w:rPr>
                <w:sz w:val="18"/>
                <w:szCs w:val="18"/>
              </w:rPr>
            </w:pPr>
            <w:r>
              <w:rPr>
                <w:sz w:val="18"/>
                <w:szCs w:val="18"/>
              </w:rPr>
              <w:t xml:space="preserve">Kahve </w:t>
            </w:r>
            <w:r w:rsidRPr="00AE798E">
              <w:rPr>
                <w:sz w:val="18"/>
                <w:szCs w:val="18"/>
              </w:rPr>
              <w:t>Kültürü</w:t>
            </w:r>
          </w:p>
        </w:tc>
        <w:tc>
          <w:tcPr>
            <w:tcW w:w="978" w:type="pct"/>
            <w:gridSpan w:val="2"/>
            <w:shd w:val="clear" w:color="auto" w:fill="auto"/>
            <w:hideMark/>
          </w:tcPr>
          <w:p w14:paraId="35C65C18" w14:textId="77777777" w:rsidR="00B35015" w:rsidRPr="00FA0486" w:rsidRDefault="00B35015" w:rsidP="00880A93">
            <w:pPr>
              <w:spacing w:after="0" w:line="240" w:lineRule="auto"/>
              <w:rPr>
                <w:sz w:val="18"/>
                <w:szCs w:val="18"/>
              </w:rPr>
            </w:pPr>
            <w:r w:rsidRPr="00FA0486">
              <w:rPr>
                <w:sz w:val="18"/>
                <w:szCs w:val="18"/>
              </w:rPr>
              <w:t>Anlatım, uygulama</w:t>
            </w:r>
          </w:p>
        </w:tc>
      </w:tr>
      <w:tr w:rsidR="00B35015" w:rsidRPr="005069A1" w14:paraId="5BEEF89D" w14:textId="77777777" w:rsidTr="00880A93">
        <w:trPr>
          <w:trHeight w:val="284"/>
        </w:trPr>
        <w:tc>
          <w:tcPr>
            <w:tcW w:w="978" w:type="pct"/>
            <w:gridSpan w:val="2"/>
            <w:shd w:val="clear" w:color="auto" w:fill="auto"/>
            <w:hideMark/>
          </w:tcPr>
          <w:p w14:paraId="3102367E" w14:textId="77777777" w:rsidR="00B35015" w:rsidRPr="00AE798E" w:rsidRDefault="00B35015" w:rsidP="00880A93">
            <w:pPr>
              <w:spacing w:after="0" w:line="240" w:lineRule="auto"/>
              <w:rPr>
                <w:sz w:val="18"/>
                <w:szCs w:val="18"/>
              </w:rPr>
            </w:pPr>
            <w:r w:rsidRPr="00AE798E">
              <w:rPr>
                <w:sz w:val="18"/>
                <w:szCs w:val="18"/>
              </w:rPr>
              <w:t>3</w:t>
            </w:r>
          </w:p>
        </w:tc>
        <w:tc>
          <w:tcPr>
            <w:tcW w:w="3044" w:type="pct"/>
            <w:gridSpan w:val="8"/>
            <w:shd w:val="clear" w:color="auto" w:fill="auto"/>
          </w:tcPr>
          <w:p w14:paraId="3CF1435C" w14:textId="77777777" w:rsidR="00B35015" w:rsidRPr="00AE798E" w:rsidRDefault="00B35015" w:rsidP="00880A93">
            <w:pPr>
              <w:spacing w:after="0" w:line="240" w:lineRule="auto"/>
              <w:rPr>
                <w:sz w:val="18"/>
                <w:szCs w:val="18"/>
              </w:rPr>
            </w:pPr>
            <w:r>
              <w:rPr>
                <w:sz w:val="18"/>
                <w:szCs w:val="18"/>
              </w:rPr>
              <w:t>Çay ve kahvenin yetiştiği bölgeler</w:t>
            </w:r>
          </w:p>
        </w:tc>
        <w:tc>
          <w:tcPr>
            <w:tcW w:w="978" w:type="pct"/>
            <w:gridSpan w:val="2"/>
            <w:shd w:val="clear" w:color="auto" w:fill="auto"/>
            <w:hideMark/>
          </w:tcPr>
          <w:p w14:paraId="0EB1F41F" w14:textId="77777777" w:rsidR="00B35015" w:rsidRPr="00FA0486" w:rsidRDefault="00B35015" w:rsidP="00880A93">
            <w:pPr>
              <w:spacing w:after="0" w:line="240" w:lineRule="auto"/>
              <w:rPr>
                <w:sz w:val="18"/>
                <w:szCs w:val="18"/>
              </w:rPr>
            </w:pPr>
            <w:r w:rsidRPr="00FA0486">
              <w:rPr>
                <w:sz w:val="18"/>
                <w:szCs w:val="18"/>
              </w:rPr>
              <w:t>Anlatım, uygulama</w:t>
            </w:r>
          </w:p>
        </w:tc>
      </w:tr>
      <w:tr w:rsidR="00B35015" w:rsidRPr="005069A1" w14:paraId="17B82A73" w14:textId="77777777" w:rsidTr="00880A93">
        <w:trPr>
          <w:trHeight w:val="284"/>
        </w:trPr>
        <w:tc>
          <w:tcPr>
            <w:tcW w:w="978" w:type="pct"/>
            <w:gridSpan w:val="2"/>
            <w:shd w:val="clear" w:color="auto" w:fill="auto"/>
            <w:hideMark/>
          </w:tcPr>
          <w:p w14:paraId="79C49771" w14:textId="77777777" w:rsidR="00B35015" w:rsidRPr="00AE798E" w:rsidRDefault="00B35015" w:rsidP="00880A93">
            <w:pPr>
              <w:spacing w:after="0" w:line="240" w:lineRule="auto"/>
              <w:rPr>
                <w:sz w:val="18"/>
                <w:szCs w:val="18"/>
              </w:rPr>
            </w:pPr>
            <w:r w:rsidRPr="00AE798E">
              <w:rPr>
                <w:sz w:val="18"/>
                <w:szCs w:val="18"/>
              </w:rPr>
              <w:t>4</w:t>
            </w:r>
          </w:p>
        </w:tc>
        <w:tc>
          <w:tcPr>
            <w:tcW w:w="3044" w:type="pct"/>
            <w:gridSpan w:val="8"/>
            <w:shd w:val="clear" w:color="auto" w:fill="auto"/>
          </w:tcPr>
          <w:p w14:paraId="05F2C649" w14:textId="77777777" w:rsidR="00B35015" w:rsidRPr="00AE798E" w:rsidRDefault="00B35015" w:rsidP="00880A93">
            <w:pPr>
              <w:spacing w:after="0" w:line="240" w:lineRule="auto"/>
              <w:rPr>
                <w:sz w:val="18"/>
                <w:szCs w:val="18"/>
              </w:rPr>
            </w:pPr>
            <w:r>
              <w:rPr>
                <w:sz w:val="18"/>
                <w:szCs w:val="18"/>
              </w:rPr>
              <w:t>Çay türleri</w:t>
            </w:r>
          </w:p>
        </w:tc>
        <w:tc>
          <w:tcPr>
            <w:tcW w:w="978" w:type="pct"/>
            <w:gridSpan w:val="2"/>
            <w:shd w:val="clear" w:color="auto" w:fill="auto"/>
            <w:hideMark/>
          </w:tcPr>
          <w:p w14:paraId="4DAD984A" w14:textId="77777777" w:rsidR="00B35015" w:rsidRPr="00FA0486" w:rsidRDefault="00B35015" w:rsidP="00880A93">
            <w:pPr>
              <w:spacing w:after="0" w:line="240" w:lineRule="auto"/>
              <w:rPr>
                <w:sz w:val="18"/>
                <w:szCs w:val="18"/>
              </w:rPr>
            </w:pPr>
            <w:r w:rsidRPr="00FA0486">
              <w:rPr>
                <w:sz w:val="18"/>
                <w:szCs w:val="18"/>
              </w:rPr>
              <w:t>Anlatım, uygulama</w:t>
            </w:r>
          </w:p>
        </w:tc>
      </w:tr>
      <w:tr w:rsidR="00B35015" w:rsidRPr="005069A1" w14:paraId="7A235637" w14:textId="77777777" w:rsidTr="00880A93">
        <w:trPr>
          <w:trHeight w:val="284"/>
        </w:trPr>
        <w:tc>
          <w:tcPr>
            <w:tcW w:w="978" w:type="pct"/>
            <w:gridSpan w:val="2"/>
            <w:shd w:val="clear" w:color="auto" w:fill="auto"/>
            <w:hideMark/>
          </w:tcPr>
          <w:p w14:paraId="0F412FE8" w14:textId="77777777" w:rsidR="00B35015" w:rsidRPr="00AE798E" w:rsidRDefault="00B35015" w:rsidP="00880A93">
            <w:pPr>
              <w:spacing w:after="0" w:line="240" w:lineRule="auto"/>
              <w:rPr>
                <w:sz w:val="18"/>
                <w:szCs w:val="18"/>
              </w:rPr>
            </w:pPr>
            <w:r w:rsidRPr="00AE798E">
              <w:rPr>
                <w:sz w:val="18"/>
                <w:szCs w:val="18"/>
              </w:rPr>
              <w:t>5</w:t>
            </w:r>
          </w:p>
        </w:tc>
        <w:tc>
          <w:tcPr>
            <w:tcW w:w="3044" w:type="pct"/>
            <w:gridSpan w:val="8"/>
            <w:shd w:val="clear" w:color="auto" w:fill="auto"/>
          </w:tcPr>
          <w:p w14:paraId="52D79E9D" w14:textId="77777777" w:rsidR="00B35015" w:rsidRPr="00AE798E" w:rsidRDefault="00B35015" w:rsidP="00880A93">
            <w:pPr>
              <w:spacing w:after="0" w:line="240" w:lineRule="auto"/>
              <w:rPr>
                <w:sz w:val="18"/>
                <w:szCs w:val="18"/>
              </w:rPr>
            </w:pPr>
            <w:r>
              <w:rPr>
                <w:sz w:val="18"/>
                <w:szCs w:val="18"/>
              </w:rPr>
              <w:t>Çay yapım şekilleri</w:t>
            </w:r>
          </w:p>
        </w:tc>
        <w:tc>
          <w:tcPr>
            <w:tcW w:w="978" w:type="pct"/>
            <w:gridSpan w:val="2"/>
            <w:shd w:val="clear" w:color="auto" w:fill="auto"/>
            <w:hideMark/>
          </w:tcPr>
          <w:p w14:paraId="34ECC3E1" w14:textId="77777777" w:rsidR="00B35015" w:rsidRPr="00FA0486" w:rsidRDefault="00B35015" w:rsidP="00880A93">
            <w:pPr>
              <w:spacing w:after="0" w:line="240" w:lineRule="auto"/>
              <w:rPr>
                <w:sz w:val="18"/>
                <w:szCs w:val="18"/>
              </w:rPr>
            </w:pPr>
            <w:r w:rsidRPr="00FA0486">
              <w:rPr>
                <w:sz w:val="18"/>
                <w:szCs w:val="18"/>
              </w:rPr>
              <w:t>Anlatım, uygulama</w:t>
            </w:r>
          </w:p>
        </w:tc>
      </w:tr>
      <w:tr w:rsidR="00B35015" w:rsidRPr="005069A1" w14:paraId="69288803" w14:textId="77777777" w:rsidTr="00880A93">
        <w:trPr>
          <w:trHeight w:val="70"/>
        </w:trPr>
        <w:tc>
          <w:tcPr>
            <w:tcW w:w="978" w:type="pct"/>
            <w:gridSpan w:val="2"/>
            <w:shd w:val="clear" w:color="auto" w:fill="auto"/>
            <w:hideMark/>
          </w:tcPr>
          <w:p w14:paraId="38AF8720" w14:textId="77777777" w:rsidR="00B35015" w:rsidRPr="00AE798E" w:rsidRDefault="00B35015" w:rsidP="00880A93">
            <w:pPr>
              <w:spacing w:after="0" w:line="240" w:lineRule="auto"/>
              <w:rPr>
                <w:sz w:val="18"/>
                <w:szCs w:val="18"/>
              </w:rPr>
            </w:pPr>
            <w:r w:rsidRPr="00AE798E">
              <w:rPr>
                <w:sz w:val="18"/>
                <w:szCs w:val="18"/>
              </w:rPr>
              <w:t>6</w:t>
            </w:r>
          </w:p>
        </w:tc>
        <w:tc>
          <w:tcPr>
            <w:tcW w:w="3044" w:type="pct"/>
            <w:gridSpan w:val="8"/>
            <w:shd w:val="clear" w:color="auto" w:fill="auto"/>
          </w:tcPr>
          <w:p w14:paraId="40DF95F1" w14:textId="77777777" w:rsidR="00B35015" w:rsidRPr="00AE798E" w:rsidRDefault="00B35015" w:rsidP="00880A93">
            <w:pPr>
              <w:spacing w:after="0" w:line="240" w:lineRule="auto"/>
              <w:rPr>
                <w:sz w:val="18"/>
                <w:szCs w:val="18"/>
              </w:rPr>
            </w:pPr>
            <w:r>
              <w:rPr>
                <w:sz w:val="18"/>
                <w:szCs w:val="18"/>
              </w:rPr>
              <w:t>Çay sunum türleri</w:t>
            </w:r>
          </w:p>
        </w:tc>
        <w:tc>
          <w:tcPr>
            <w:tcW w:w="978" w:type="pct"/>
            <w:gridSpan w:val="2"/>
            <w:shd w:val="clear" w:color="auto" w:fill="auto"/>
            <w:hideMark/>
          </w:tcPr>
          <w:p w14:paraId="5C8804AF" w14:textId="77777777" w:rsidR="00B35015" w:rsidRPr="00FA0486" w:rsidRDefault="00B35015" w:rsidP="00880A93">
            <w:pPr>
              <w:spacing w:after="0" w:line="240" w:lineRule="auto"/>
              <w:rPr>
                <w:sz w:val="18"/>
                <w:szCs w:val="18"/>
              </w:rPr>
            </w:pPr>
            <w:r w:rsidRPr="00FA0486">
              <w:rPr>
                <w:sz w:val="18"/>
                <w:szCs w:val="18"/>
              </w:rPr>
              <w:t>Anlatım, uygulama</w:t>
            </w:r>
          </w:p>
        </w:tc>
      </w:tr>
      <w:tr w:rsidR="00B35015" w:rsidRPr="005069A1" w14:paraId="102D3D31" w14:textId="77777777" w:rsidTr="00880A93">
        <w:trPr>
          <w:trHeight w:val="284"/>
        </w:trPr>
        <w:tc>
          <w:tcPr>
            <w:tcW w:w="978" w:type="pct"/>
            <w:gridSpan w:val="2"/>
            <w:shd w:val="clear" w:color="auto" w:fill="auto"/>
            <w:hideMark/>
          </w:tcPr>
          <w:p w14:paraId="52F6BE25" w14:textId="77777777" w:rsidR="00B35015" w:rsidRPr="00AE798E" w:rsidRDefault="00B35015" w:rsidP="00880A93">
            <w:pPr>
              <w:spacing w:after="0" w:line="240" w:lineRule="auto"/>
              <w:rPr>
                <w:sz w:val="18"/>
                <w:szCs w:val="18"/>
              </w:rPr>
            </w:pPr>
            <w:r w:rsidRPr="00AE798E">
              <w:rPr>
                <w:sz w:val="18"/>
                <w:szCs w:val="18"/>
              </w:rPr>
              <w:t>7</w:t>
            </w:r>
          </w:p>
        </w:tc>
        <w:tc>
          <w:tcPr>
            <w:tcW w:w="3044" w:type="pct"/>
            <w:gridSpan w:val="8"/>
            <w:shd w:val="clear" w:color="auto" w:fill="auto"/>
          </w:tcPr>
          <w:p w14:paraId="5EE97039" w14:textId="77777777" w:rsidR="00B35015" w:rsidRPr="00AE798E" w:rsidRDefault="00B35015" w:rsidP="00880A93">
            <w:pPr>
              <w:spacing w:after="0" w:line="240" w:lineRule="auto"/>
              <w:rPr>
                <w:sz w:val="18"/>
                <w:szCs w:val="18"/>
              </w:rPr>
            </w:pPr>
            <w:r>
              <w:rPr>
                <w:sz w:val="18"/>
                <w:szCs w:val="18"/>
              </w:rPr>
              <w:t>Kahve türleri</w:t>
            </w:r>
          </w:p>
        </w:tc>
        <w:tc>
          <w:tcPr>
            <w:tcW w:w="978" w:type="pct"/>
            <w:gridSpan w:val="2"/>
            <w:shd w:val="clear" w:color="auto" w:fill="auto"/>
            <w:hideMark/>
          </w:tcPr>
          <w:p w14:paraId="3C83324B" w14:textId="77777777" w:rsidR="00B35015" w:rsidRPr="00FA0486" w:rsidRDefault="00B35015" w:rsidP="00880A93">
            <w:pPr>
              <w:spacing w:after="0" w:line="240" w:lineRule="auto"/>
              <w:rPr>
                <w:sz w:val="18"/>
                <w:szCs w:val="18"/>
              </w:rPr>
            </w:pPr>
            <w:r w:rsidRPr="00FA0486">
              <w:rPr>
                <w:sz w:val="18"/>
                <w:szCs w:val="18"/>
              </w:rPr>
              <w:t>Anlatım, uygulama</w:t>
            </w:r>
          </w:p>
        </w:tc>
      </w:tr>
      <w:tr w:rsidR="00B35015" w:rsidRPr="005069A1" w14:paraId="6F8A8C78" w14:textId="77777777" w:rsidTr="00880A93">
        <w:trPr>
          <w:trHeight w:val="284"/>
        </w:trPr>
        <w:tc>
          <w:tcPr>
            <w:tcW w:w="978" w:type="pct"/>
            <w:gridSpan w:val="2"/>
            <w:shd w:val="clear" w:color="auto" w:fill="auto"/>
            <w:hideMark/>
          </w:tcPr>
          <w:p w14:paraId="32914164" w14:textId="77777777" w:rsidR="00B35015" w:rsidRPr="00AE798E" w:rsidRDefault="00B35015" w:rsidP="00880A93">
            <w:pPr>
              <w:spacing w:after="0" w:line="240" w:lineRule="auto"/>
              <w:rPr>
                <w:sz w:val="18"/>
                <w:szCs w:val="18"/>
              </w:rPr>
            </w:pPr>
            <w:r w:rsidRPr="00AE798E">
              <w:rPr>
                <w:sz w:val="18"/>
                <w:szCs w:val="18"/>
              </w:rPr>
              <w:t>8</w:t>
            </w:r>
          </w:p>
        </w:tc>
        <w:tc>
          <w:tcPr>
            <w:tcW w:w="3044" w:type="pct"/>
            <w:gridSpan w:val="8"/>
            <w:shd w:val="clear" w:color="auto" w:fill="auto"/>
          </w:tcPr>
          <w:p w14:paraId="098662D6" w14:textId="77777777" w:rsidR="00B35015" w:rsidRPr="00AE798E" w:rsidRDefault="00B35015" w:rsidP="00880A93">
            <w:pPr>
              <w:spacing w:after="0" w:line="240" w:lineRule="auto"/>
              <w:rPr>
                <w:sz w:val="18"/>
                <w:szCs w:val="18"/>
              </w:rPr>
            </w:pPr>
            <w:r w:rsidRPr="00AE798E">
              <w:rPr>
                <w:sz w:val="18"/>
                <w:szCs w:val="18"/>
              </w:rPr>
              <w:t>Ara Sınav</w:t>
            </w:r>
          </w:p>
        </w:tc>
        <w:tc>
          <w:tcPr>
            <w:tcW w:w="978" w:type="pct"/>
            <w:gridSpan w:val="2"/>
            <w:shd w:val="clear" w:color="auto" w:fill="auto"/>
            <w:hideMark/>
          </w:tcPr>
          <w:p w14:paraId="038A667D" w14:textId="77777777" w:rsidR="00B35015" w:rsidRPr="00FA0486" w:rsidRDefault="00B35015" w:rsidP="00880A93">
            <w:pPr>
              <w:spacing w:after="0" w:line="240" w:lineRule="auto"/>
              <w:rPr>
                <w:sz w:val="18"/>
                <w:szCs w:val="18"/>
              </w:rPr>
            </w:pPr>
            <w:r w:rsidRPr="00FA0486">
              <w:rPr>
                <w:sz w:val="18"/>
                <w:szCs w:val="18"/>
              </w:rPr>
              <w:t>Anlatım, uygulama</w:t>
            </w:r>
          </w:p>
        </w:tc>
      </w:tr>
      <w:tr w:rsidR="00B35015" w:rsidRPr="005069A1" w14:paraId="7DBF698D" w14:textId="77777777" w:rsidTr="00880A93">
        <w:trPr>
          <w:trHeight w:val="284"/>
        </w:trPr>
        <w:tc>
          <w:tcPr>
            <w:tcW w:w="978" w:type="pct"/>
            <w:gridSpan w:val="2"/>
            <w:shd w:val="clear" w:color="auto" w:fill="auto"/>
            <w:hideMark/>
          </w:tcPr>
          <w:p w14:paraId="313BC73D" w14:textId="77777777" w:rsidR="00B35015" w:rsidRPr="00AE798E" w:rsidRDefault="00B35015" w:rsidP="00880A93">
            <w:pPr>
              <w:spacing w:after="0" w:line="240" w:lineRule="auto"/>
              <w:rPr>
                <w:sz w:val="18"/>
                <w:szCs w:val="18"/>
              </w:rPr>
            </w:pPr>
            <w:r w:rsidRPr="00AE798E">
              <w:rPr>
                <w:sz w:val="18"/>
                <w:szCs w:val="18"/>
              </w:rPr>
              <w:t>9</w:t>
            </w:r>
          </w:p>
        </w:tc>
        <w:tc>
          <w:tcPr>
            <w:tcW w:w="3044" w:type="pct"/>
            <w:gridSpan w:val="8"/>
            <w:shd w:val="clear" w:color="auto" w:fill="auto"/>
          </w:tcPr>
          <w:p w14:paraId="5D573B83" w14:textId="77777777" w:rsidR="00B35015" w:rsidRPr="00AE798E" w:rsidRDefault="00B35015" w:rsidP="00880A93">
            <w:pPr>
              <w:spacing w:after="0" w:line="240" w:lineRule="auto"/>
              <w:rPr>
                <w:sz w:val="18"/>
                <w:szCs w:val="18"/>
              </w:rPr>
            </w:pPr>
            <w:r>
              <w:rPr>
                <w:sz w:val="18"/>
                <w:szCs w:val="18"/>
              </w:rPr>
              <w:t>Kahve yapım şekilleri</w:t>
            </w:r>
          </w:p>
        </w:tc>
        <w:tc>
          <w:tcPr>
            <w:tcW w:w="978" w:type="pct"/>
            <w:gridSpan w:val="2"/>
            <w:shd w:val="clear" w:color="auto" w:fill="auto"/>
            <w:hideMark/>
          </w:tcPr>
          <w:p w14:paraId="7692EDF3" w14:textId="77777777" w:rsidR="00B35015" w:rsidRPr="00FA0486" w:rsidRDefault="00B35015" w:rsidP="00880A93">
            <w:pPr>
              <w:spacing w:after="0" w:line="240" w:lineRule="auto"/>
              <w:rPr>
                <w:sz w:val="18"/>
                <w:szCs w:val="18"/>
              </w:rPr>
            </w:pPr>
            <w:r w:rsidRPr="00FA0486">
              <w:rPr>
                <w:sz w:val="18"/>
                <w:szCs w:val="18"/>
              </w:rPr>
              <w:t>Anlatım, uygulama</w:t>
            </w:r>
          </w:p>
        </w:tc>
      </w:tr>
      <w:tr w:rsidR="00B35015" w:rsidRPr="005069A1" w14:paraId="08A4C78A" w14:textId="77777777" w:rsidTr="00880A93">
        <w:trPr>
          <w:trHeight w:val="284"/>
        </w:trPr>
        <w:tc>
          <w:tcPr>
            <w:tcW w:w="978" w:type="pct"/>
            <w:gridSpan w:val="2"/>
            <w:shd w:val="clear" w:color="auto" w:fill="auto"/>
            <w:hideMark/>
          </w:tcPr>
          <w:p w14:paraId="3341442E" w14:textId="77777777" w:rsidR="00B35015" w:rsidRPr="00AE798E" w:rsidRDefault="00B35015" w:rsidP="00880A93">
            <w:pPr>
              <w:spacing w:after="0" w:line="240" w:lineRule="auto"/>
              <w:rPr>
                <w:sz w:val="18"/>
                <w:szCs w:val="18"/>
              </w:rPr>
            </w:pPr>
            <w:r w:rsidRPr="00AE798E">
              <w:rPr>
                <w:sz w:val="18"/>
                <w:szCs w:val="18"/>
              </w:rPr>
              <w:t>10</w:t>
            </w:r>
          </w:p>
        </w:tc>
        <w:tc>
          <w:tcPr>
            <w:tcW w:w="3044" w:type="pct"/>
            <w:gridSpan w:val="8"/>
            <w:shd w:val="clear" w:color="auto" w:fill="auto"/>
          </w:tcPr>
          <w:p w14:paraId="69E15939" w14:textId="77777777" w:rsidR="00B35015" w:rsidRPr="00AE798E" w:rsidRDefault="00B35015" w:rsidP="00880A93">
            <w:pPr>
              <w:spacing w:after="0" w:line="240" w:lineRule="auto"/>
              <w:rPr>
                <w:sz w:val="18"/>
                <w:szCs w:val="18"/>
              </w:rPr>
            </w:pPr>
            <w:r>
              <w:rPr>
                <w:sz w:val="18"/>
                <w:szCs w:val="18"/>
              </w:rPr>
              <w:t>Kahve yapım şekilleri</w:t>
            </w:r>
          </w:p>
        </w:tc>
        <w:tc>
          <w:tcPr>
            <w:tcW w:w="978" w:type="pct"/>
            <w:gridSpan w:val="2"/>
            <w:shd w:val="clear" w:color="auto" w:fill="auto"/>
            <w:hideMark/>
          </w:tcPr>
          <w:p w14:paraId="0528C89C" w14:textId="77777777" w:rsidR="00B35015" w:rsidRPr="00FA0486" w:rsidRDefault="00B35015" w:rsidP="00880A93">
            <w:pPr>
              <w:spacing w:after="0" w:line="240" w:lineRule="auto"/>
              <w:rPr>
                <w:sz w:val="18"/>
                <w:szCs w:val="18"/>
              </w:rPr>
            </w:pPr>
            <w:r w:rsidRPr="00FA0486">
              <w:rPr>
                <w:sz w:val="18"/>
                <w:szCs w:val="18"/>
              </w:rPr>
              <w:t>Anlatım, uygulama</w:t>
            </w:r>
          </w:p>
        </w:tc>
      </w:tr>
      <w:tr w:rsidR="00B35015" w:rsidRPr="005069A1" w14:paraId="0DC513D0" w14:textId="77777777" w:rsidTr="00880A93">
        <w:trPr>
          <w:trHeight w:val="284"/>
        </w:trPr>
        <w:tc>
          <w:tcPr>
            <w:tcW w:w="978" w:type="pct"/>
            <w:gridSpan w:val="2"/>
            <w:shd w:val="clear" w:color="auto" w:fill="auto"/>
            <w:hideMark/>
          </w:tcPr>
          <w:p w14:paraId="3487BBD2" w14:textId="77777777" w:rsidR="00B35015" w:rsidRPr="00AE798E" w:rsidRDefault="00B35015" w:rsidP="00880A93">
            <w:pPr>
              <w:spacing w:after="0" w:line="240" w:lineRule="auto"/>
              <w:rPr>
                <w:sz w:val="18"/>
                <w:szCs w:val="18"/>
              </w:rPr>
            </w:pPr>
            <w:r w:rsidRPr="00AE798E">
              <w:rPr>
                <w:sz w:val="18"/>
                <w:szCs w:val="18"/>
              </w:rPr>
              <w:t>11</w:t>
            </w:r>
          </w:p>
        </w:tc>
        <w:tc>
          <w:tcPr>
            <w:tcW w:w="3044" w:type="pct"/>
            <w:gridSpan w:val="8"/>
            <w:shd w:val="clear" w:color="auto" w:fill="auto"/>
          </w:tcPr>
          <w:p w14:paraId="563D3417" w14:textId="77777777" w:rsidR="00B35015" w:rsidRPr="00AE798E" w:rsidRDefault="00B35015" w:rsidP="00880A93">
            <w:pPr>
              <w:spacing w:after="0" w:line="240" w:lineRule="auto"/>
              <w:rPr>
                <w:sz w:val="18"/>
                <w:szCs w:val="18"/>
              </w:rPr>
            </w:pPr>
            <w:r>
              <w:rPr>
                <w:sz w:val="18"/>
                <w:szCs w:val="18"/>
              </w:rPr>
              <w:t>Kahve yapım şekilleri</w:t>
            </w:r>
          </w:p>
        </w:tc>
        <w:tc>
          <w:tcPr>
            <w:tcW w:w="978" w:type="pct"/>
            <w:gridSpan w:val="2"/>
            <w:shd w:val="clear" w:color="auto" w:fill="auto"/>
            <w:hideMark/>
          </w:tcPr>
          <w:p w14:paraId="0504372B" w14:textId="77777777" w:rsidR="00B35015" w:rsidRPr="00FA0486" w:rsidRDefault="00B35015" w:rsidP="00880A93">
            <w:pPr>
              <w:spacing w:after="0" w:line="240" w:lineRule="auto"/>
              <w:rPr>
                <w:sz w:val="18"/>
                <w:szCs w:val="18"/>
              </w:rPr>
            </w:pPr>
            <w:r w:rsidRPr="00FA0486">
              <w:rPr>
                <w:sz w:val="18"/>
                <w:szCs w:val="18"/>
              </w:rPr>
              <w:t>Anlatım, uygulama</w:t>
            </w:r>
          </w:p>
        </w:tc>
      </w:tr>
      <w:tr w:rsidR="00B35015" w:rsidRPr="005069A1" w14:paraId="56C39997" w14:textId="77777777" w:rsidTr="00880A93">
        <w:trPr>
          <w:trHeight w:val="284"/>
        </w:trPr>
        <w:tc>
          <w:tcPr>
            <w:tcW w:w="978" w:type="pct"/>
            <w:gridSpan w:val="2"/>
            <w:shd w:val="clear" w:color="auto" w:fill="auto"/>
            <w:hideMark/>
          </w:tcPr>
          <w:p w14:paraId="5C95C5F6" w14:textId="77777777" w:rsidR="00B35015" w:rsidRPr="00AE798E" w:rsidRDefault="00B35015" w:rsidP="00880A93">
            <w:pPr>
              <w:spacing w:after="0" w:line="240" w:lineRule="auto"/>
              <w:rPr>
                <w:sz w:val="18"/>
                <w:szCs w:val="18"/>
              </w:rPr>
            </w:pPr>
            <w:r w:rsidRPr="00AE798E">
              <w:rPr>
                <w:sz w:val="18"/>
                <w:szCs w:val="18"/>
              </w:rPr>
              <w:t>12</w:t>
            </w:r>
          </w:p>
        </w:tc>
        <w:tc>
          <w:tcPr>
            <w:tcW w:w="3044" w:type="pct"/>
            <w:gridSpan w:val="8"/>
            <w:shd w:val="clear" w:color="auto" w:fill="auto"/>
          </w:tcPr>
          <w:p w14:paraId="78D85F6E" w14:textId="77777777" w:rsidR="00B35015" w:rsidRPr="00AE798E" w:rsidRDefault="00B35015" w:rsidP="00880A93">
            <w:pPr>
              <w:spacing w:after="0" w:line="240" w:lineRule="auto"/>
              <w:rPr>
                <w:sz w:val="18"/>
                <w:szCs w:val="18"/>
              </w:rPr>
            </w:pPr>
            <w:r>
              <w:rPr>
                <w:sz w:val="18"/>
                <w:szCs w:val="18"/>
              </w:rPr>
              <w:t>Kahve sunum şekilleri</w:t>
            </w:r>
          </w:p>
        </w:tc>
        <w:tc>
          <w:tcPr>
            <w:tcW w:w="978" w:type="pct"/>
            <w:gridSpan w:val="2"/>
            <w:shd w:val="clear" w:color="auto" w:fill="auto"/>
            <w:hideMark/>
          </w:tcPr>
          <w:p w14:paraId="1FD202D6" w14:textId="77777777" w:rsidR="00B35015" w:rsidRPr="00FA0486" w:rsidRDefault="00B35015" w:rsidP="00880A93">
            <w:pPr>
              <w:spacing w:after="0" w:line="240" w:lineRule="auto"/>
              <w:rPr>
                <w:sz w:val="18"/>
                <w:szCs w:val="18"/>
              </w:rPr>
            </w:pPr>
            <w:r w:rsidRPr="00FA0486">
              <w:rPr>
                <w:sz w:val="18"/>
                <w:szCs w:val="18"/>
              </w:rPr>
              <w:t>Anlatım, uygulama</w:t>
            </w:r>
          </w:p>
        </w:tc>
      </w:tr>
      <w:tr w:rsidR="00B35015" w:rsidRPr="005069A1" w14:paraId="7E46D54D" w14:textId="77777777" w:rsidTr="00880A93">
        <w:trPr>
          <w:trHeight w:val="284"/>
        </w:trPr>
        <w:tc>
          <w:tcPr>
            <w:tcW w:w="978" w:type="pct"/>
            <w:gridSpan w:val="2"/>
            <w:shd w:val="clear" w:color="auto" w:fill="auto"/>
            <w:hideMark/>
          </w:tcPr>
          <w:p w14:paraId="28E82B7F" w14:textId="77777777" w:rsidR="00B35015" w:rsidRPr="00AE798E" w:rsidRDefault="00B35015" w:rsidP="00880A93">
            <w:pPr>
              <w:spacing w:after="0" w:line="240" w:lineRule="auto"/>
              <w:rPr>
                <w:sz w:val="18"/>
                <w:szCs w:val="18"/>
              </w:rPr>
            </w:pPr>
            <w:r w:rsidRPr="00AE798E">
              <w:rPr>
                <w:sz w:val="18"/>
                <w:szCs w:val="18"/>
              </w:rPr>
              <w:t>13</w:t>
            </w:r>
          </w:p>
        </w:tc>
        <w:tc>
          <w:tcPr>
            <w:tcW w:w="3044" w:type="pct"/>
            <w:gridSpan w:val="8"/>
            <w:shd w:val="clear" w:color="auto" w:fill="auto"/>
          </w:tcPr>
          <w:p w14:paraId="6DD9615B" w14:textId="77777777" w:rsidR="00B35015" w:rsidRPr="00AE798E" w:rsidRDefault="00B35015" w:rsidP="00880A93">
            <w:pPr>
              <w:spacing w:after="0" w:line="240" w:lineRule="auto"/>
              <w:rPr>
                <w:sz w:val="18"/>
                <w:szCs w:val="18"/>
              </w:rPr>
            </w:pPr>
            <w:r>
              <w:rPr>
                <w:sz w:val="18"/>
                <w:szCs w:val="18"/>
              </w:rPr>
              <w:t>Kahve sunum şekilleri</w:t>
            </w:r>
          </w:p>
        </w:tc>
        <w:tc>
          <w:tcPr>
            <w:tcW w:w="978" w:type="pct"/>
            <w:gridSpan w:val="2"/>
            <w:shd w:val="clear" w:color="auto" w:fill="auto"/>
            <w:hideMark/>
          </w:tcPr>
          <w:p w14:paraId="4778BF11" w14:textId="77777777" w:rsidR="00B35015" w:rsidRPr="00FA0486" w:rsidRDefault="00B35015" w:rsidP="00880A93">
            <w:pPr>
              <w:spacing w:after="0" w:line="240" w:lineRule="auto"/>
              <w:rPr>
                <w:sz w:val="18"/>
                <w:szCs w:val="18"/>
              </w:rPr>
            </w:pPr>
            <w:r w:rsidRPr="00FA0486">
              <w:rPr>
                <w:sz w:val="18"/>
                <w:szCs w:val="18"/>
              </w:rPr>
              <w:t>Anlatım, uygulama</w:t>
            </w:r>
          </w:p>
        </w:tc>
      </w:tr>
      <w:tr w:rsidR="00B35015" w:rsidRPr="005069A1" w14:paraId="5118B334" w14:textId="77777777" w:rsidTr="00880A93">
        <w:trPr>
          <w:trHeight w:val="284"/>
        </w:trPr>
        <w:tc>
          <w:tcPr>
            <w:tcW w:w="978" w:type="pct"/>
            <w:gridSpan w:val="2"/>
            <w:shd w:val="clear" w:color="auto" w:fill="auto"/>
            <w:hideMark/>
          </w:tcPr>
          <w:p w14:paraId="7E71DAE9" w14:textId="77777777" w:rsidR="00B35015" w:rsidRPr="00AE798E" w:rsidRDefault="00B35015" w:rsidP="00880A93">
            <w:pPr>
              <w:spacing w:after="0" w:line="240" w:lineRule="auto"/>
              <w:rPr>
                <w:sz w:val="18"/>
                <w:szCs w:val="18"/>
              </w:rPr>
            </w:pPr>
            <w:r w:rsidRPr="00AE798E">
              <w:rPr>
                <w:sz w:val="18"/>
                <w:szCs w:val="18"/>
              </w:rPr>
              <w:t>14</w:t>
            </w:r>
          </w:p>
        </w:tc>
        <w:tc>
          <w:tcPr>
            <w:tcW w:w="3044" w:type="pct"/>
            <w:gridSpan w:val="8"/>
            <w:shd w:val="clear" w:color="auto" w:fill="auto"/>
          </w:tcPr>
          <w:p w14:paraId="70E82B3B" w14:textId="77777777" w:rsidR="00B35015" w:rsidRPr="00AE798E" w:rsidRDefault="00B35015" w:rsidP="00880A93">
            <w:pPr>
              <w:spacing w:after="0" w:line="240" w:lineRule="auto"/>
              <w:rPr>
                <w:sz w:val="18"/>
                <w:szCs w:val="18"/>
              </w:rPr>
            </w:pPr>
            <w:r>
              <w:rPr>
                <w:sz w:val="18"/>
                <w:szCs w:val="18"/>
              </w:rPr>
              <w:t>Kahve sunum şekilleri</w:t>
            </w:r>
          </w:p>
        </w:tc>
        <w:tc>
          <w:tcPr>
            <w:tcW w:w="978" w:type="pct"/>
            <w:gridSpan w:val="2"/>
            <w:shd w:val="clear" w:color="auto" w:fill="auto"/>
            <w:hideMark/>
          </w:tcPr>
          <w:p w14:paraId="15CF69C0" w14:textId="77777777" w:rsidR="00B35015" w:rsidRPr="00FA0486" w:rsidRDefault="00B35015" w:rsidP="00880A93">
            <w:pPr>
              <w:spacing w:after="0" w:line="240" w:lineRule="auto"/>
              <w:rPr>
                <w:sz w:val="18"/>
                <w:szCs w:val="18"/>
              </w:rPr>
            </w:pPr>
            <w:r w:rsidRPr="00FA0486">
              <w:rPr>
                <w:sz w:val="18"/>
                <w:szCs w:val="18"/>
              </w:rPr>
              <w:t>Anlatım, uygulama</w:t>
            </w:r>
          </w:p>
        </w:tc>
      </w:tr>
      <w:tr w:rsidR="00B35015" w:rsidRPr="005069A1" w14:paraId="7B436BCC" w14:textId="77777777" w:rsidTr="00880A93">
        <w:trPr>
          <w:trHeight w:val="280"/>
        </w:trPr>
        <w:tc>
          <w:tcPr>
            <w:tcW w:w="5000" w:type="pct"/>
            <w:gridSpan w:val="12"/>
            <w:shd w:val="clear" w:color="auto" w:fill="auto"/>
            <w:noWrap/>
            <w:vAlign w:val="bottom"/>
            <w:hideMark/>
          </w:tcPr>
          <w:p w14:paraId="3B9FC488" w14:textId="77777777" w:rsidR="00B35015" w:rsidRPr="005069A1" w:rsidRDefault="00B35015" w:rsidP="00880A93">
            <w:pPr>
              <w:spacing w:after="0" w:line="240" w:lineRule="auto"/>
              <w:rPr>
                <w:rFonts w:cs="Calibri"/>
                <w:color w:val="000000"/>
                <w:sz w:val="18"/>
                <w:szCs w:val="18"/>
              </w:rPr>
            </w:pPr>
          </w:p>
        </w:tc>
      </w:tr>
      <w:tr w:rsidR="00B35015" w:rsidRPr="005069A1" w14:paraId="5142615E" w14:textId="77777777" w:rsidTr="00880A93">
        <w:trPr>
          <w:trHeight w:val="284"/>
        </w:trPr>
        <w:tc>
          <w:tcPr>
            <w:tcW w:w="5000" w:type="pct"/>
            <w:gridSpan w:val="12"/>
            <w:shd w:val="clear" w:color="auto" w:fill="auto"/>
            <w:vAlign w:val="center"/>
            <w:hideMark/>
          </w:tcPr>
          <w:p w14:paraId="648B5B81"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KAYNAKLAR</w:t>
            </w:r>
          </w:p>
        </w:tc>
      </w:tr>
      <w:tr w:rsidR="00B35015" w:rsidRPr="005069A1" w14:paraId="19EE30B6" w14:textId="77777777" w:rsidTr="00880A93">
        <w:trPr>
          <w:trHeight w:val="284"/>
        </w:trPr>
        <w:tc>
          <w:tcPr>
            <w:tcW w:w="978" w:type="pct"/>
            <w:gridSpan w:val="2"/>
            <w:shd w:val="clear" w:color="auto" w:fill="auto"/>
            <w:vAlign w:val="center"/>
            <w:hideMark/>
          </w:tcPr>
          <w:p w14:paraId="7A9E3680"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 Notu</w:t>
            </w:r>
          </w:p>
        </w:tc>
        <w:tc>
          <w:tcPr>
            <w:tcW w:w="4022" w:type="pct"/>
            <w:gridSpan w:val="10"/>
            <w:shd w:val="clear" w:color="auto" w:fill="auto"/>
          </w:tcPr>
          <w:p w14:paraId="229DC729" w14:textId="77777777" w:rsidR="00B35015" w:rsidRPr="005069A1" w:rsidRDefault="00B35015" w:rsidP="00880A93">
            <w:pPr>
              <w:spacing w:after="0" w:line="240" w:lineRule="auto"/>
              <w:rPr>
                <w:rFonts w:cs="Calibri"/>
                <w:sz w:val="18"/>
                <w:szCs w:val="18"/>
              </w:rPr>
            </w:pPr>
            <w:r>
              <w:rPr>
                <w:rFonts w:cs="Calibri"/>
                <w:sz w:val="18"/>
                <w:szCs w:val="18"/>
              </w:rPr>
              <w:t xml:space="preserve">Dersin Öğretim </w:t>
            </w:r>
            <w:proofErr w:type="gramStart"/>
            <w:r>
              <w:rPr>
                <w:rFonts w:cs="Calibri"/>
                <w:sz w:val="18"/>
                <w:szCs w:val="18"/>
              </w:rPr>
              <w:t xml:space="preserve">elemanı </w:t>
            </w:r>
            <w:r w:rsidRPr="005069A1">
              <w:rPr>
                <w:rFonts w:cs="Calibri"/>
                <w:sz w:val="18"/>
                <w:szCs w:val="18"/>
              </w:rPr>
              <w:t xml:space="preserve"> Ders</w:t>
            </w:r>
            <w:proofErr w:type="gramEnd"/>
            <w:r w:rsidRPr="005069A1">
              <w:rPr>
                <w:rFonts w:cs="Calibri"/>
                <w:sz w:val="18"/>
                <w:szCs w:val="18"/>
              </w:rPr>
              <w:t xml:space="preserve"> Notları</w:t>
            </w:r>
          </w:p>
        </w:tc>
      </w:tr>
      <w:tr w:rsidR="00B35015" w:rsidRPr="005069A1" w14:paraId="49D2E88C" w14:textId="77777777" w:rsidTr="00880A93">
        <w:trPr>
          <w:trHeight w:val="284"/>
        </w:trPr>
        <w:tc>
          <w:tcPr>
            <w:tcW w:w="978" w:type="pct"/>
            <w:gridSpan w:val="2"/>
            <w:shd w:val="clear" w:color="auto" w:fill="auto"/>
            <w:vAlign w:val="center"/>
            <w:hideMark/>
          </w:tcPr>
          <w:p w14:paraId="61CF6E29"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Diğer Kaynaklar</w:t>
            </w:r>
          </w:p>
        </w:tc>
        <w:tc>
          <w:tcPr>
            <w:tcW w:w="4022" w:type="pct"/>
            <w:gridSpan w:val="10"/>
            <w:shd w:val="clear" w:color="auto" w:fill="auto"/>
            <w:hideMark/>
          </w:tcPr>
          <w:p w14:paraId="6DC21600" w14:textId="77777777" w:rsidR="00B35015" w:rsidRPr="005069A1" w:rsidRDefault="00B35015" w:rsidP="00880A93">
            <w:pPr>
              <w:spacing w:after="0" w:line="240" w:lineRule="auto"/>
              <w:rPr>
                <w:rFonts w:cs="Calibri"/>
                <w:sz w:val="18"/>
                <w:szCs w:val="18"/>
              </w:rPr>
            </w:pPr>
            <w:r>
              <w:rPr>
                <w:rFonts w:cs="Calibri"/>
                <w:sz w:val="18"/>
                <w:szCs w:val="18"/>
              </w:rPr>
              <w:t xml:space="preserve">Yalçın, M. (2018). Kahvenin </w:t>
            </w:r>
            <w:proofErr w:type="gramStart"/>
            <w:r>
              <w:rPr>
                <w:rFonts w:cs="Calibri"/>
                <w:sz w:val="18"/>
                <w:szCs w:val="18"/>
              </w:rPr>
              <w:t>Hikayesi</w:t>
            </w:r>
            <w:proofErr w:type="gramEnd"/>
            <w:r>
              <w:rPr>
                <w:rFonts w:cs="Calibri"/>
                <w:sz w:val="18"/>
                <w:szCs w:val="18"/>
              </w:rPr>
              <w:t xml:space="preserve"> Maya Yayınları</w:t>
            </w:r>
          </w:p>
        </w:tc>
      </w:tr>
      <w:tr w:rsidR="00B35015" w:rsidRPr="005069A1" w14:paraId="417EBD0B" w14:textId="77777777" w:rsidTr="00880A93">
        <w:trPr>
          <w:trHeight w:val="241"/>
        </w:trPr>
        <w:tc>
          <w:tcPr>
            <w:tcW w:w="5000" w:type="pct"/>
            <w:gridSpan w:val="12"/>
            <w:shd w:val="clear" w:color="auto" w:fill="auto"/>
            <w:noWrap/>
            <w:vAlign w:val="bottom"/>
            <w:hideMark/>
          </w:tcPr>
          <w:p w14:paraId="3B302817" w14:textId="77777777" w:rsidR="00B35015" w:rsidRPr="005069A1" w:rsidRDefault="00B35015" w:rsidP="00880A93">
            <w:pPr>
              <w:spacing w:after="0" w:line="240" w:lineRule="auto"/>
              <w:rPr>
                <w:rFonts w:cs="Calibri"/>
                <w:color w:val="000000"/>
                <w:sz w:val="18"/>
                <w:szCs w:val="18"/>
              </w:rPr>
            </w:pPr>
          </w:p>
        </w:tc>
      </w:tr>
      <w:tr w:rsidR="00B35015" w:rsidRPr="003A0002" w14:paraId="156241EB" w14:textId="77777777" w:rsidTr="00880A93">
        <w:trPr>
          <w:trHeight w:val="284"/>
        </w:trPr>
        <w:tc>
          <w:tcPr>
            <w:tcW w:w="5000" w:type="pct"/>
            <w:gridSpan w:val="12"/>
            <w:shd w:val="clear" w:color="auto" w:fill="auto"/>
            <w:vAlign w:val="center"/>
            <w:hideMark/>
          </w:tcPr>
          <w:p w14:paraId="36271BCC" w14:textId="77777777" w:rsidR="00B35015" w:rsidRPr="003A0002" w:rsidRDefault="00B35015" w:rsidP="00880A93">
            <w:pPr>
              <w:spacing w:after="0"/>
              <w:rPr>
                <w:rFonts w:cs="Calibri"/>
                <w:b/>
                <w:sz w:val="18"/>
                <w:szCs w:val="18"/>
              </w:rPr>
            </w:pPr>
            <w:r w:rsidRPr="003A0002">
              <w:rPr>
                <w:rFonts w:cs="Calibri"/>
                <w:b/>
                <w:sz w:val="18"/>
                <w:szCs w:val="18"/>
              </w:rPr>
              <w:t>DEĞERLENDİRME SİSTEMİ</w:t>
            </w:r>
          </w:p>
        </w:tc>
      </w:tr>
      <w:tr w:rsidR="00B35015" w:rsidRPr="003A0002" w14:paraId="23923138" w14:textId="77777777" w:rsidTr="00880A93">
        <w:trPr>
          <w:trHeight w:val="284"/>
        </w:trPr>
        <w:tc>
          <w:tcPr>
            <w:tcW w:w="1555" w:type="pct"/>
            <w:gridSpan w:val="3"/>
            <w:shd w:val="clear" w:color="auto" w:fill="auto"/>
            <w:vAlign w:val="center"/>
            <w:hideMark/>
          </w:tcPr>
          <w:p w14:paraId="7587A1EB" w14:textId="77777777" w:rsidR="00B35015" w:rsidRPr="003A0002" w:rsidRDefault="00B35015"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6F5BB47F" w14:textId="77777777" w:rsidR="00B35015" w:rsidRPr="003A0002" w:rsidRDefault="00B35015" w:rsidP="00880A93">
            <w:pPr>
              <w:spacing w:after="0"/>
              <w:rPr>
                <w:rFonts w:cs="Calibri"/>
                <w:b/>
                <w:sz w:val="18"/>
                <w:szCs w:val="18"/>
              </w:rPr>
            </w:pPr>
            <w:r w:rsidRPr="003A0002">
              <w:rPr>
                <w:rFonts w:cs="Calibri"/>
                <w:b/>
                <w:sz w:val="18"/>
                <w:szCs w:val="18"/>
              </w:rPr>
              <w:t>SAYISI</w:t>
            </w:r>
          </w:p>
        </w:tc>
        <w:tc>
          <w:tcPr>
            <w:tcW w:w="1795" w:type="pct"/>
            <w:gridSpan w:val="4"/>
            <w:shd w:val="clear" w:color="auto" w:fill="auto"/>
            <w:vAlign w:val="center"/>
            <w:hideMark/>
          </w:tcPr>
          <w:p w14:paraId="2C285D5B" w14:textId="77777777" w:rsidR="00B35015" w:rsidRPr="003A0002" w:rsidRDefault="00B35015" w:rsidP="00880A93">
            <w:pPr>
              <w:spacing w:after="0"/>
              <w:rPr>
                <w:rFonts w:cs="Calibri"/>
                <w:b/>
                <w:sz w:val="18"/>
                <w:szCs w:val="18"/>
              </w:rPr>
            </w:pPr>
            <w:r w:rsidRPr="003A0002">
              <w:rPr>
                <w:rFonts w:cs="Calibri"/>
                <w:b/>
                <w:sz w:val="18"/>
                <w:szCs w:val="18"/>
              </w:rPr>
              <w:t>KATKI YÜZDESİ</w:t>
            </w:r>
          </w:p>
        </w:tc>
      </w:tr>
      <w:tr w:rsidR="00B35015" w:rsidRPr="003A0002" w14:paraId="1F36B7A2" w14:textId="77777777" w:rsidTr="00880A93">
        <w:trPr>
          <w:trHeight w:val="284"/>
        </w:trPr>
        <w:tc>
          <w:tcPr>
            <w:tcW w:w="1555" w:type="pct"/>
            <w:gridSpan w:val="3"/>
            <w:shd w:val="clear" w:color="auto" w:fill="auto"/>
            <w:vAlign w:val="center"/>
            <w:hideMark/>
          </w:tcPr>
          <w:p w14:paraId="3A76FDEC" w14:textId="77777777" w:rsidR="00B35015" w:rsidRDefault="00B35015" w:rsidP="00880A93">
            <w:pPr>
              <w:spacing w:after="0"/>
              <w:rPr>
                <w:rFonts w:cs="Calibri"/>
                <w:b/>
                <w:sz w:val="18"/>
                <w:szCs w:val="18"/>
              </w:rPr>
            </w:pPr>
            <w:r>
              <w:rPr>
                <w:rFonts w:cs="Calibri"/>
                <w:b/>
                <w:sz w:val="18"/>
                <w:szCs w:val="18"/>
              </w:rPr>
              <w:t>Ara Sınav</w:t>
            </w:r>
          </w:p>
        </w:tc>
        <w:tc>
          <w:tcPr>
            <w:tcW w:w="1650" w:type="pct"/>
            <w:gridSpan w:val="5"/>
            <w:shd w:val="clear" w:color="auto" w:fill="auto"/>
            <w:noWrap/>
            <w:vAlign w:val="bottom"/>
            <w:hideMark/>
          </w:tcPr>
          <w:p w14:paraId="01F812A4" w14:textId="77777777" w:rsidR="00B35015" w:rsidRDefault="00B35015"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24EFD121" w14:textId="20E3CC98" w:rsidR="00B35015" w:rsidRDefault="0078411C" w:rsidP="00880A93">
            <w:pPr>
              <w:spacing w:after="0"/>
              <w:jc w:val="center"/>
              <w:rPr>
                <w:rFonts w:cs="Calibri"/>
                <w:sz w:val="18"/>
                <w:szCs w:val="18"/>
              </w:rPr>
            </w:pPr>
            <w:r>
              <w:rPr>
                <w:rFonts w:cs="Calibri"/>
                <w:sz w:val="18"/>
                <w:szCs w:val="18"/>
              </w:rPr>
              <w:t>100</w:t>
            </w:r>
          </w:p>
        </w:tc>
      </w:tr>
      <w:tr w:rsidR="00B35015" w:rsidRPr="003A0002" w14:paraId="0F553820" w14:textId="77777777" w:rsidTr="00880A93">
        <w:trPr>
          <w:trHeight w:val="284"/>
        </w:trPr>
        <w:tc>
          <w:tcPr>
            <w:tcW w:w="1555" w:type="pct"/>
            <w:gridSpan w:val="3"/>
            <w:shd w:val="clear" w:color="auto" w:fill="auto"/>
            <w:vAlign w:val="center"/>
            <w:hideMark/>
          </w:tcPr>
          <w:p w14:paraId="112F87C3" w14:textId="77777777" w:rsidR="00B35015" w:rsidRDefault="00B35015" w:rsidP="00880A93">
            <w:pPr>
              <w:spacing w:after="0"/>
              <w:rPr>
                <w:rFonts w:cs="Calibri"/>
                <w:b/>
                <w:sz w:val="18"/>
                <w:szCs w:val="18"/>
              </w:rPr>
            </w:pPr>
            <w:r>
              <w:rPr>
                <w:rFonts w:cs="Calibri"/>
                <w:b/>
                <w:sz w:val="18"/>
                <w:szCs w:val="18"/>
              </w:rPr>
              <w:t>Ödev</w:t>
            </w:r>
          </w:p>
        </w:tc>
        <w:tc>
          <w:tcPr>
            <w:tcW w:w="1650" w:type="pct"/>
            <w:gridSpan w:val="5"/>
            <w:shd w:val="clear" w:color="auto" w:fill="auto"/>
            <w:noWrap/>
            <w:vAlign w:val="bottom"/>
            <w:hideMark/>
          </w:tcPr>
          <w:p w14:paraId="6778095F" w14:textId="5E2C981E" w:rsidR="00B35015" w:rsidRDefault="00B35015" w:rsidP="00880A93">
            <w:pPr>
              <w:spacing w:after="0"/>
              <w:jc w:val="center"/>
              <w:rPr>
                <w:rFonts w:cs="Calibri"/>
                <w:sz w:val="18"/>
                <w:szCs w:val="18"/>
              </w:rPr>
            </w:pPr>
          </w:p>
        </w:tc>
        <w:tc>
          <w:tcPr>
            <w:tcW w:w="1795" w:type="pct"/>
            <w:gridSpan w:val="4"/>
            <w:shd w:val="clear" w:color="auto" w:fill="auto"/>
            <w:vAlign w:val="center"/>
            <w:hideMark/>
          </w:tcPr>
          <w:p w14:paraId="030C70EF" w14:textId="6FD499E0" w:rsidR="00B35015" w:rsidRDefault="00B35015" w:rsidP="00880A93">
            <w:pPr>
              <w:spacing w:after="0"/>
              <w:jc w:val="center"/>
              <w:rPr>
                <w:rFonts w:cs="Calibri"/>
                <w:sz w:val="18"/>
                <w:szCs w:val="18"/>
              </w:rPr>
            </w:pPr>
          </w:p>
        </w:tc>
      </w:tr>
      <w:tr w:rsidR="00B35015" w:rsidRPr="003A0002" w14:paraId="658AE0D0" w14:textId="77777777" w:rsidTr="00880A93">
        <w:trPr>
          <w:trHeight w:val="284"/>
        </w:trPr>
        <w:tc>
          <w:tcPr>
            <w:tcW w:w="1555" w:type="pct"/>
            <w:gridSpan w:val="3"/>
            <w:shd w:val="clear" w:color="auto" w:fill="auto"/>
            <w:vAlign w:val="center"/>
            <w:hideMark/>
          </w:tcPr>
          <w:p w14:paraId="5356D90D" w14:textId="77777777" w:rsidR="00B35015" w:rsidRDefault="00B35015" w:rsidP="00880A93">
            <w:pPr>
              <w:spacing w:after="0"/>
              <w:rPr>
                <w:rFonts w:cs="Calibri"/>
                <w:b/>
                <w:sz w:val="18"/>
                <w:szCs w:val="18"/>
              </w:rPr>
            </w:pPr>
            <w:r>
              <w:rPr>
                <w:rFonts w:cs="Calibri"/>
                <w:b/>
                <w:sz w:val="18"/>
                <w:szCs w:val="18"/>
              </w:rPr>
              <w:t>Final Sınavı</w:t>
            </w:r>
          </w:p>
        </w:tc>
        <w:tc>
          <w:tcPr>
            <w:tcW w:w="1650" w:type="pct"/>
            <w:gridSpan w:val="5"/>
            <w:shd w:val="clear" w:color="auto" w:fill="auto"/>
            <w:noWrap/>
            <w:vAlign w:val="bottom"/>
            <w:hideMark/>
          </w:tcPr>
          <w:p w14:paraId="45D1A5C2" w14:textId="77777777" w:rsidR="00B35015" w:rsidRDefault="00B35015"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16D0DBBF" w14:textId="508CF007" w:rsidR="00B35015" w:rsidRDefault="0078411C" w:rsidP="00880A93">
            <w:pPr>
              <w:spacing w:after="0"/>
              <w:jc w:val="center"/>
              <w:rPr>
                <w:rFonts w:cs="Calibri"/>
                <w:sz w:val="18"/>
                <w:szCs w:val="18"/>
              </w:rPr>
            </w:pPr>
            <w:r>
              <w:rPr>
                <w:rFonts w:cs="Calibri"/>
                <w:sz w:val="18"/>
                <w:szCs w:val="18"/>
              </w:rPr>
              <w:t>100</w:t>
            </w:r>
          </w:p>
        </w:tc>
      </w:tr>
      <w:tr w:rsidR="00B35015" w:rsidRPr="003A0002" w14:paraId="6CEAD7F5" w14:textId="77777777" w:rsidTr="00880A93">
        <w:trPr>
          <w:trHeight w:val="284"/>
        </w:trPr>
        <w:tc>
          <w:tcPr>
            <w:tcW w:w="1555" w:type="pct"/>
            <w:gridSpan w:val="3"/>
            <w:shd w:val="clear" w:color="auto" w:fill="auto"/>
            <w:vAlign w:val="center"/>
            <w:hideMark/>
          </w:tcPr>
          <w:p w14:paraId="1BDF6EC5" w14:textId="77777777" w:rsidR="00B35015" w:rsidRPr="003A0002" w:rsidRDefault="00B35015" w:rsidP="00880A93">
            <w:pPr>
              <w:spacing w:after="0"/>
              <w:rPr>
                <w:rFonts w:cs="Calibri"/>
                <w:b/>
                <w:sz w:val="18"/>
                <w:szCs w:val="18"/>
              </w:rPr>
            </w:pPr>
          </w:p>
        </w:tc>
        <w:tc>
          <w:tcPr>
            <w:tcW w:w="1650" w:type="pct"/>
            <w:gridSpan w:val="5"/>
            <w:shd w:val="clear" w:color="auto" w:fill="auto"/>
            <w:noWrap/>
            <w:vAlign w:val="bottom"/>
            <w:hideMark/>
          </w:tcPr>
          <w:p w14:paraId="65A941EC" w14:textId="77777777" w:rsidR="00B35015" w:rsidRPr="003A0002" w:rsidRDefault="00B35015"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2952EA14" w14:textId="09AA97B2" w:rsidR="00B35015" w:rsidRPr="003A0002" w:rsidRDefault="00B35015" w:rsidP="00880A93">
            <w:pPr>
              <w:spacing w:after="0"/>
              <w:jc w:val="center"/>
              <w:rPr>
                <w:rFonts w:cs="Calibri"/>
                <w:sz w:val="18"/>
                <w:szCs w:val="18"/>
              </w:rPr>
            </w:pPr>
          </w:p>
        </w:tc>
      </w:tr>
      <w:tr w:rsidR="00B35015" w:rsidRPr="003A0002" w14:paraId="6CB5B73E" w14:textId="77777777" w:rsidTr="00880A93">
        <w:trPr>
          <w:trHeight w:val="284"/>
        </w:trPr>
        <w:tc>
          <w:tcPr>
            <w:tcW w:w="1555" w:type="pct"/>
            <w:gridSpan w:val="3"/>
            <w:shd w:val="clear" w:color="auto" w:fill="auto"/>
            <w:vAlign w:val="center"/>
            <w:hideMark/>
          </w:tcPr>
          <w:p w14:paraId="086BB1EA" w14:textId="77777777" w:rsidR="00B35015" w:rsidRPr="003A0002" w:rsidRDefault="00B35015"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269524AB" w14:textId="77777777" w:rsidR="00B35015" w:rsidRPr="003A0002" w:rsidRDefault="00B35015"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42AC729D" w14:textId="77777777" w:rsidR="00B35015" w:rsidRPr="003A0002" w:rsidRDefault="00B35015" w:rsidP="00880A93">
            <w:pPr>
              <w:spacing w:after="0"/>
              <w:jc w:val="center"/>
              <w:rPr>
                <w:rFonts w:cs="Calibri"/>
                <w:sz w:val="18"/>
                <w:szCs w:val="18"/>
              </w:rPr>
            </w:pPr>
            <w:r w:rsidRPr="003A0002">
              <w:rPr>
                <w:rFonts w:cs="Calibri"/>
                <w:sz w:val="18"/>
                <w:szCs w:val="18"/>
              </w:rPr>
              <w:t>40</w:t>
            </w:r>
          </w:p>
        </w:tc>
      </w:tr>
      <w:tr w:rsidR="00B35015" w:rsidRPr="003A0002" w14:paraId="08C2A4E6" w14:textId="77777777" w:rsidTr="00880A93">
        <w:trPr>
          <w:trHeight w:val="284"/>
        </w:trPr>
        <w:tc>
          <w:tcPr>
            <w:tcW w:w="1555" w:type="pct"/>
            <w:gridSpan w:val="3"/>
            <w:shd w:val="clear" w:color="auto" w:fill="auto"/>
            <w:vAlign w:val="center"/>
            <w:hideMark/>
          </w:tcPr>
          <w:p w14:paraId="1243A6EF" w14:textId="77777777" w:rsidR="00B35015" w:rsidRPr="003A0002" w:rsidRDefault="00B35015"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4867D765" w14:textId="77777777" w:rsidR="00B35015" w:rsidRPr="003A0002" w:rsidRDefault="00B35015"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52BF1CD9" w14:textId="77777777" w:rsidR="00B35015" w:rsidRPr="003A0002" w:rsidRDefault="00B35015" w:rsidP="00880A93">
            <w:pPr>
              <w:spacing w:after="0"/>
              <w:jc w:val="center"/>
              <w:rPr>
                <w:rFonts w:cs="Calibri"/>
                <w:sz w:val="18"/>
                <w:szCs w:val="18"/>
              </w:rPr>
            </w:pPr>
            <w:r w:rsidRPr="003A0002">
              <w:rPr>
                <w:rFonts w:cs="Calibri"/>
                <w:sz w:val="18"/>
                <w:szCs w:val="18"/>
              </w:rPr>
              <w:t>60</w:t>
            </w:r>
          </w:p>
        </w:tc>
      </w:tr>
      <w:tr w:rsidR="00B35015" w:rsidRPr="003A0002" w14:paraId="68592C6A" w14:textId="77777777" w:rsidTr="00880A93">
        <w:trPr>
          <w:trHeight w:val="284"/>
        </w:trPr>
        <w:tc>
          <w:tcPr>
            <w:tcW w:w="1555" w:type="pct"/>
            <w:gridSpan w:val="3"/>
            <w:shd w:val="clear" w:color="auto" w:fill="auto"/>
            <w:vAlign w:val="center"/>
            <w:hideMark/>
          </w:tcPr>
          <w:p w14:paraId="2E3CCCE5" w14:textId="77777777" w:rsidR="00B35015" w:rsidRPr="003A0002" w:rsidRDefault="00B35015" w:rsidP="00880A93">
            <w:pPr>
              <w:spacing w:after="0"/>
              <w:rPr>
                <w:rFonts w:cs="Calibri"/>
                <w:sz w:val="18"/>
                <w:szCs w:val="18"/>
              </w:rPr>
            </w:pPr>
          </w:p>
        </w:tc>
        <w:tc>
          <w:tcPr>
            <w:tcW w:w="1650" w:type="pct"/>
            <w:gridSpan w:val="5"/>
            <w:shd w:val="clear" w:color="auto" w:fill="auto"/>
            <w:noWrap/>
            <w:vAlign w:val="bottom"/>
            <w:hideMark/>
          </w:tcPr>
          <w:p w14:paraId="6D8D2FA6" w14:textId="77777777" w:rsidR="00B35015" w:rsidRPr="003A0002" w:rsidRDefault="00B35015"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5C69F7ED" w14:textId="77777777" w:rsidR="00B35015" w:rsidRPr="003A0002" w:rsidRDefault="00B35015" w:rsidP="00880A93">
            <w:pPr>
              <w:spacing w:after="0"/>
              <w:jc w:val="center"/>
              <w:rPr>
                <w:rFonts w:cs="Calibri"/>
                <w:sz w:val="18"/>
                <w:szCs w:val="18"/>
              </w:rPr>
            </w:pPr>
            <w:r w:rsidRPr="003A0002">
              <w:rPr>
                <w:rFonts w:cs="Calibri"/>
                <w:sz w:val="18"/>
                <w:szCs w:val="18"/>
              </w:rPr>
              <w:t>100</w:t>
            </w:r>
          </w:p>
        </w:tc>
      </w:tr>
      <w:tr w:rsidR="00B35015" w:rsidRPr="003A0002" w14:paraId="22B7AD02" w14:textId="77777777" w:rsidTr="00880A93">
        <w:trPr>
          <w:trHeight w:val="300"/>
        </w:trPr>
        <w:tc>
          <w:tcPr>
            <w:tcW w:w="5000" w:type="pct"/>
            <w:gridSpan w:val="12"/>
            <w:shd w:val="clear" w:color="auto" w:fill="auto"/>
            <w:vAlign w:val="center"/>
            <w:hideMark/>
          </w:tcPr>
          <w:p w14:paraId="4009DF3C" w14:textId="77777777" w:rsidR="00B35015" w:rsidRPr="003A0002" w:rsidRDefault="00B35015" w:rsidP="00880A93">
            <w:pPr>
              <w:spacing w:after="0" w:line="240" w:lineRule="auto"/>
              <w:rPr>
                <w:rFonts w:cs="Calibri"/>
                <w:b/>
                <w:bCs/>
                <w:sz w:val="18"/>
                <w:szCs w:val="18"/>
              </w:rPr>
            </w:pPr>
          </w:p>
          <w:p w14:paraId="55C5DCE2" w14:textId="77777777" w:rsidR="00B35015" w:rsidRPr="003A0002" w:rsidRDefault="00B35015" w:rsidP="00880A93">
            <w:pPr>
              <w:spacing w:after="0" w:line="240" w:lineRule="auto"/>
              <w:rPr>
                <w:rFonts w:cs="Calibri"/>
                <w:b/>
                <w:bCs/>
                <w:sz w:val="18"/>
                <w:szCs w:val="18"/>
              </w:rPr>
            </w:pPr>
            <w:r w:rsidRPr="003A0002">
              <w:rPr>
                <w:rFonts w:cs="Calibri"/>
                <w:b/>
                <w:bCs/>
                <w:sz w:val="18"/>
                <w:szCs w:val="18"/>
              </w:rPr>
              <w:t>İŞYÜKÜ HESAPLAMA</w:t>
            </w:r>
          </w:p>
        </w:tc>
      </w:tr>
      <w:tr w:rsidR="00B35015" w:rsidRPr="003A0002" w14:paraId="11742ABB" w14:textId="77777777" w:rsidTr="00880A93">
        <w:trPr>
          <w:trHeight w:val="476"/>
        </w:trPr>
        <w:tc>
          <w:tcPr>
            <w:tcW w:w="2301" w:type="pct"/>
            <w:gridSpan w:val="5"/>
            <w:shd w:val="clear" w:color="auto" w:fill="auto"/>
            <w:vAlign w:val="center"/>
            <w:hideMark/>
          </w:tcPr>
          <w:p w14:paraId="7B74F692" w14:textId="77777777" w:rsidR="00B35015" w:rsidRPr="003A0002" w:rsidRDefault="00B35015" w:rsidP="00880A93">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51243EDE"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SAYISI</w:t>
            </w:r>
          </w:p>
        </w:tc>
        <w:tc>
          <w:tcPr>
            <w:tcW w:w="974" w:type="pct"/>
            <w:gridSpan w:val="4"/>
            <w:shd w:val="clear" w:color="auto" w:fill="auto"/>
            <w:vAlign w:val="center"/>
          </w:tcPr>
          <w:p w14:paraId="768C9FFD"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İş Yükü Süresi (Saat)</w:t>
            </w:r>
          </w:p>
        </w:tc>
        <w:tc>
          <w:tcPr>
            <w:tcW w:w="921" w:type="pct"/>
            <w:shd w:val="clear" w:color="auto" w:fill="auto"/>
            <w:vAlign w:val="center"/>
          </w:tcPr>
          <w:p w14:paraId="0BE2A8D8"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Toplam İş Yükü (Saat)</w:t>
            </w:r>
          </w:p>
        </w:tc>
      </w:tr>
      <w:tr w:rsidR="00B35015" w:rsidRPr="003A0002" w14:paraId="36DC3D2A" w14:textId="77777777" w:rsidTr="00880A93">
        <w:trPr>
          <w:trHeight w:val="420"/>
        </w:trPr>
        <w:tc>
          <w:tcPr>
            <w:tcW w:w="2301" w:type="pct"/>
            <w:gridSpan w:val="5"/>
            <w:shd w:val="clear" w:color="auto" w:fill="auto"/>
            <w:vAlign w:val="center"/>
            <w:hideMark/>
          </w:tcPr>
          <w:p w14:paraId="30980D9E" w14:textId="77777777" w:rsidR="00B35015" w:rsidRPr="003A0002" w:rsidRDefault="00B35015" w:rsidP="00880A93">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544F3D64" w14:textId="77777777" w:rsidR="00B35015" w:rsidRPr="003A0002" w:rsidRDefault="00B35015" w:rsidP="00880A93">
            <w:pPr>
              <w:spacing w:after="0" w:line="240" w:lineRule="auto"/>
              <w:jc w:val="center"/>
              <w:rPr>
                <w:rFonts w:cs="Calibri"/>
                <w:sz w:val="18"/>
                <w:szCs w:val="18"/>
              </w:rPr>
            </w:pPr>
            <w:r>
              <w:rPr>
                <w:rFonts w:cs="Calibri"/>
                <w:sz w:val="18"/>
                <w:szCs w:val="18"/>
              </w:rPr>
              <w:t>14</w:t>
            </w:r>
          </w:p>
        </w:tc>
        <w:tc>
          <w:tcPr>
            <w:tcW w:w="974" w:type="pct"/>
            <w:gridSpan w:val="4"/>
            <w:shd w:val="clear" w:color="auto" w:fill="auto"/>
            <w:vAlign w:val="center"/>
          </w:tcPr>
          <w:p w14:paraId="7EF2FABE" w14:textId="77777777" w:rsidR="00B35015" w:rsidRPr="003A0002" w:rsidRDefault="00B35015" w:rsidP="00880A93">
            <w:pPr>
              <w:spacing w:after="0" w:line="240" w:lineRule="auto"/>
              <w:jc w:val="center"/>
              <w:rPr>
                <w:rFonts w:cs="Calibri"/>
                <w:sz w:val="18"/>
                <w:szCs w:val="18"/>
              </w:rPr>
            </w:pPr>
            <w:r>
              <w:rPr>
                <w:rFonts w:cs="Calibri"/>
                <w:sz w:val="18"/>
                <w:szCs w:val="18"/>
              </w:rPr>
              <w:t>3</w:t>
            </w:r>
          </w:p>
        </w:tc>
        <w:tc>
          <w:tcPr>
            <w:tcW w:w="921" w:type="pct"/>
            <w:shd w:val="clear" w:color="auto" w:fill="auto"/>
            <w:vAlign w:val="center"/>
          </w:tcPr>
          <w:p w14:paraId="4A8A4DEC" w14:textId="77777777" w:rsidR="00B35015" w:rsidRPr="003A0002" w:rsidRDefault="00B35015" w:rsidP="00880A93">
            <w:pPr>
              <w:spacing w:after="0" w:line="240" w:lineRule="auto"/>
              <w:jc w:val="center"/>
              <w:rPr>
                <w:rFonts w:cs="Calibri"/>
                <w:sz w:val="18"/>
                <w:szCs w:val="18"/>
              </w:rPr>
            </w:pPr>
            <w:r>
              <w:rPr>
                <w:rFonts w:cs="Calibri"/>
                <w:sz w:val="18"/>
                <w:szCs w:val="18"/>
              </w:rPr>
              <w:t>42</w:t>
            </w:r>
          </w:p>
        </w:tc>
      </w:tr>
      <w:tr w:rsidR="00B35015" w:rsidRPr="003A0002" w14:paraId="34E6C961" w14:textId="77777777" w:rsidTr="00880A93">
        <w:trPr>
          <w:trHeight w:val="420"/>
        </w:trPr>
        <w:tc>
          <w:tcPr>
            <w:tcW w:w="2301" w:type="pct"/>
            <w:gridSpan w:val="5"/>
            <w:shd w:val="clear" w:color="auto" w:fill="auto"/>
            <w:vAlign w:val="center"/>
            <w:hideMark/>
          </w:tcPr>
          <w:p w14:paraId="3A233359"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7375B4EC"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05AAA88A"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21" w:type="pct"/>
            <w:shd w:val="clear" w:color="auto" w:fill="auto"/>
            <w:vAlign w:val="center"/>
          </w:tcPr>
          <w:p w14:paraId="7F1071B3"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r>
      <w:tr w:rsidR="00B35015" w:rsidRPr="003A0002" w14:paraId="124AD7E7" w14:textId="77777777" w:rsidTr="00880A93">
        <w:trPr>
          <w:trHeight w:val="420"/>
        </w:trPr>
        <w:tc>
          <w:tcPr>
            <w:tcW w:w="2301" w:type="pct"/>
            <w:gridSpan w:val="5"/>
            <w:shd w:val="clear" w:color="auto" w:fill="auto"/>
            <w:vAlign w:val="center"/>
            <w:hideMark/>
          </w:tcPr>
          <w:p w14:paraId="14C850B4"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63CCC149"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411FFAB1"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21" w:type="pct"/>
            <w:shd w:val="clear" w:color="auto" w:fill="auto"/>
            <w:vAlign w:val="center"/>
          </w:tcPr>
          <w:p w14:paraId="02E124BB"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r>
      <w:tr w:rsidR="00B35015" w:rsidRPr="003A0002" w14:paraId="0E44005E" w14:textId="77777777" w:rsidTr="00880A93">
        <w:trPr>
          <w:trHeight w:val="420"/>
        </w:trPr>
        <w:tc>
          <w:tcPr>
            <w:tcW w:w="2301" w:type="pct"/>
            <w:gridSpan w:val="5"/>
            <w:shd w:val="clear" w:color="auto" w:fill="auto"/>
            <w:vAlign w:val="center"/>
            <w:hideMark/>
          </w:tcPr>
          <w:p w14:paraId="5C4974B6" w14:textId="77777777" w:rsidR="00B35015" w:rsidRPr="003A0002" w:rsidRDefault="00B35015" w:rsidP="00880A93">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090F5904"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2CD69B56"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c>
          <w:tcPr>
            <w:tcW w:w="921" w:type="pct"/>
            <w:shd w:val="clear" w:color="auto" w:fill="auto"/>
            <w:vAlign w:val="center"/>
          </w:tcPr>
          <w:p w14:paraId="40120484"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r>
      <w:tr w:rsidR="00B35015" w:rsidRPr="003A0002" w14:paraId="0B2076B3" w14:textId="77777777" w:rsidTr="00880A93">
        <w:trPr>
          <w:trHeight w:val="420"/>
        </w:trPr>
        <w:tc>
          <w:tcPr>
            <w:tcW w:w="2301" w:type="pct"/>
            <w:gridSpan w:val="5"/>
            <w:shd w:val="clear" w:color="auto" w:fill="auto"/>
            <w:vAlign w:val="center"/>
            <w:hideMark/>
          </w:tcPr>
          <w:p w14:paraId="61CEC367" w14:textId="77777777" w:rsidR="00B35015" w:rsidRPr="003A0002" w:rsidRDefault="00B35015"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542B3B88"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1997A694"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c>
          <w:tcPr>
            <w:tcW w:w="921" w:type="pct"/>
            <w:shd w:val="clear" w:color="auto" w:fill="auto"/>
            <w:vAlign w:val="center"/>
          </w:tcPr>
          <w:p w14:paraId="69DE2AE5"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r>
      <w:tr w:rsidR="00B35015" w:rsidRPr="003A0002" w14:paraId="75F7501F" w14:textId="77777777" w:rsidTr="00880A93">
        <w:trPr>
          <w:trHeight w:val="420"/>
        </w:trPr>
        <w:tc>
          <w:tcPr>
            <w:tcW w:w="2301" w:type="pct"/>
            <w:gridSpan w:val="5"/>
            <w:shd w:val="clear" w:color="auto" w:fill="auto"/>
            <w:vAlign w:val="center"/>
            <w:hideMark/>
          </w:tcPr>
          <w:p w14:paraId="77766CE4"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153C6C0E" w14:textId="77777777" w:rsidR="00B35015" w:rsidRPr="003A0002" w:rsidRDefault="00B35015" w:rsidP="00880A93">
            <w:pPr>
              <w:spacing w:after="0" w:line="240" w:lineRule="auto"/>
              <w:jc w:val="center"/>
              <w:rPr>
                <w:rFonts w:cs="Calibri"/>
                <w:sz w:val="18"/>
                <w:szCs w:val="18"/>
              </w:rPr>
            </w:pPr>
          </w:p>
        </w:tc>
        <w:tc>
          <w:tcPr>
            <w:tcW w:w="974" w:type="pct"/>
            <w:gridSpan w:val="4"/>
            <w:shd w:val="clear" w:color="auto" w:fill="auto"/>
            <w:vAlign w:val="center"/>
          </w:tcPr>
          <w:p w14:paraId="4A0A0710" w14:textId="77777777" w:rsidR="00B35015" w:rsidRPr="003A0002" w:rsidRDefault="00B35015" w:rsidP="00880A93">
            <w:pPr>
              <w:spacing w:after="0" w:line="240" w:lineRule="auto"/>
              <w:jc w:val="center"/>
              <w:rPr>
                <w:rFonts w:cs="Calibri"/>
                <w:sz w:val="18"/>
                <w:szCs w:val="18"/>
              </w:rPr>
            </w:pPr>
          </w:p>
        </w:tc>
        <w:tc>
          <w:tcPr>
            <w:tcW w:w="921" w:type="pct"/>
            <w:shd w:val="clear" w:color="auto" w:fill="auto"/>
            <w:vAlign w:val="center"/>
          </w:tcPr>
          <w:p w14:paraId="7DBDD091" w14:textId="77777777" w:rsidR="00B35015" w:rsidRPr="003A0002" w:rsidRDefault="00B35015" w:rsidP="00880A93">
            <w:pPr>
              <w:spacing w:after="0" w:line="240" w:lineRule="auto"/>
              <w:jc w:val="center"/>
              <w:rPr>
                <w:rFonts w:cs="Calibri"/>
                <w:sz w:val="18"/>
                <w:szCs w:val="18"/>
              </w:rPr>
            </w:pPr>
          </w:p>
        </w:tc>
      </w:tr>
      <w:tr w:rsidR="00B35015" w:rsidRPr="003A0002" w14:paraId="0A1AF668" w14:textId="77777777" w:rsidTr="00880A93">
        <w:trPr>
          <w:trHeight w:val="420"/>
        </w:trPr>
        <w:tc>
          <w:tcPr>
            <w:tcW w:w="2301" w:type="pct"/>
            <w:gridSpan w:val="5"/>
            <w:shd w:val="clear" w:color="auto" w:fill="auto"/>
            <w:vAlign w:val="center"/>
          </w:tcPr>
          <w:p w14:paraId="2BC9A26F" w14:textId="77777777" w:rsidR="00B35015" w:rsidRPr="003A0002" w:rsidRDefault="00B35015" w:rsidP="00880A93">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716948D3" w14:textId="77777777" w:rsidR="00B35015" w:rsidRPr="003A0002" w:rsidRDefault="00B35015" w:rsidP="00880A93">
            <w:pPr>
              <w:spacing w:after="0" w:line="240" w:lineRule="auto"/>
              <w:jc w:val="center"/>
              <w:rPr>
                <w:rFonts w:cs="Calibri"/>
                <w:sz w:val="18"/>
                <w:szCs w:val="18"/>
              </w:rPr>
            </w:pPr>
            <w:r>
              <w:rPr>
                <w:rFonts w:cs="Calibri"/>
                <w:sz w:val="18"/>
                <w:szCs w:val="18"/>
              </w:rPr>
              <w:t>14</w:t>
            </w:r>
          </w:p>
        </w:tc>
        <w:tc>
          <w:tcPr>
            <w:tcW w:w="974" w:type="pct"/>
            <w:gridSpan w:val="4"/>
            <w:shd w:val="clear" w:color="auto" w:fill="auto"/>
            <w:vAlign w:val="center"/>
          </w:tcPr>
          <w:p w14:paraId="6F1BB1F2" w14:textId="77777777" w:rsidR="00B35015" w:rsidRPr="003A0002" w:rsidRDefault="00B35015" w:rsidP="00880A93">
            <w:pPr>
              <w:spacing w:after="0" w:line="240" w:lineRule="auto"/>
              <w:jc w:val="center"/>
              <w:rPr>
                <w:rFonts w:cs="Calibri"/>
                <w:sz w:val="18"/>
                <w:szCs w:val="18"/>
              </w:rPr>
            </w:pPr>
            <w:r>
              <w:rPr>
                <w:rFonts w:cs="Calibri"/>
                <w:sz w:val="18"/>
                <w:szCs w:val="18"/>
              </w:rPr>
              <w:t>5</w:t>
            </w:r>
          </w:p>
        </w:tc>
        <w:tc>
          <w:tcPr>
            <w:tcW w:w="921" w:type="pct"/>
            <w:shd w:val="clear" w:color="auto" w:fill="auto"/>
            <w:vAlign w:val="center"/>
          </w:tcPr>
          <w:p w14:paraId="14869551" w14:textId="77777777" w:rsidR="00B35015" w:rsidRPr="003A0002" w:rsidRDefault="00B35015" w:rsidP="00880A93">
            <w:pPr>
              <w:spacing w:after="0" w:line="240" w:lineRule="auto"/>
              <w:jc w:val="center"/>
              <w:rPr>
                <w:rFonts w:cs="Calibri"/>
                <w:sz w:val="18"/>
                <w:szCs w:val="18"/>
              </w:rPr>
            </w:pPr>
            <w:r>
              <w:rPr>
                <w:rFonts w:cs="Calibri"/>
                <w:sz w:val="18"/>
                <w:szCs w:val="18"/>
              </w:rPr>
              <w:t>70</w:t>
            </w:r>
          </w:p>
        </w:tc>
      </w:tr>
      <w:tr w:rsidR="00B35015" w:rsidRPr="003A0002" w14:paraId="0465DFCF" w14:textId="77777777" w:rsidTr="00880A93">
        <w:trPr>
          <w:trHeight w:val="420"/>
        </w:trPr>
        <w:tc>
          <w:tcPr>
            <w:tcW w:w="2301" w:type="pct"/>
            <w:gridSpan w:val="5"/>
            <w:shd w:val="clear" w:color="auto" w:fill="auto"/>
            <w:vAlign w:val="center"/>
            <w:hideMark/>
          </w:tcPr>
          <w:p w14:paraId="476BAD2D" w14:textId="77777777" w:rsidR="00B35015" w:rsidRPr="003A0002" w:rsidRDefault="00B35015"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08DF766F" w14:textId="77777777" w:rsidR="00B35015" w:rsidRPr="003A0002" w:rsidRDefault="00B35015" w:rsidP="00880A93">
            <w:pPr>
              <w:spacing w:after="0" w:line="240" w:lineRule="auto"/>
              <w:jc w:val="center"/>
              <w:rPr>
                <w:rFonts w:cs="Calibri"/>
                <w:sz w:val="18"/>
                <w:szCs w:val="18"/>
              </w:rPr>
            </w:pPr>
          </w:p>
        </w:tc>
        <w:tc>
          <w:tcPr>
            <w:tcW w:w="974" w:type="pct"/>
            <w:gridSpan w:val="4"/>
            <w:shd w:val="clear" w:color="auto" w:fill="auto"/>
            <w:noWrap/>
            <w:vAlign w:val="center"/>
            <w:hideMark/>
          </w:tcPr>
          <w:p w14:paraId="7FCF470E" w14:textId="77777777" w:rsidR="00B35015" w:rsidRPr="003A0002" w:rsidRDefault="00B35015" w:rsidP="00880A93">
            <w:pPr>
              <w:spacing w:after="0" w:line="240" w:lineRule="auto"/>
              <w:jc w:val="center"/>
              <w:rPr>
                <w:rFonts w:cs="Calibri"/>
                <w:sz w:val="18"/>
                <w:szCs w:val="18"/>
              </w:rPr>
            </w:pPr>
          </w:p>
        </w:tc>
        <w:tc>
          <w:tcPr>
            <w:tcW w:w="921" w:type="pct"/>
            <w:shd w:val="clear" w:color="auto" w:fill="auto"/>
            <w:noWrap/>
            <w:vAlign w:val="center"/>
            <w:hideMark/>
          </w:tcPr>
          <w:p w14:paraId="4DE5CFE8" w14:textId="77777777" w:rsidR="00B35015" w:rsidRPr="003A0002" w:rsidRDefault="00B35015" w:rsidP="00880A93">
            <w:pPr>
              <w:spacing w:after="0" w:line="240" w:lineRule="auto"/>
              <w:jc w:val="center"/>
              <w:rPr>
                <w:rFonts w:cs="Calibri"/>
                <w:sz w:val="18"/>
                <w:szCs w:val="18"/>
              </w:rPr>
            </w:pPr>
            <w:r>
              <w:rPr>
                <w:rFonts w:cs="Calibri"/>
                <w:sz w:val="18"/>
                <w:szCs w:val="18"/>
              </w:rPr>
              <w:t>150</w:t>
            </w:r>
          </w:p>
        </w:tc>
      </w:tr>
      <w:tr w:rsidR="00B35015" w:rsidRPr="003A0002" w14:paraId="258E8C5E" w14:textId="77777777" w:rsidTr="00880A93">
        <w:trPr>
          <w:trHeight w:val="420"/>
        </w:trPr>
        <w:tc>
          <w:tcPr>
            <w:tcW w:w="2301" w:type="pct"/>
            <w:gridSpan w:val="5"/>
            <w:shd w:val="clear" w:color="auto" w:fill="auto"/>
            <w:vAlign w:val="center"/>
            <w:hideMark/>
          </w:tcPr>
          <w:p w14:paraId="5347CA96" w14:textId="77777777" w:rsidR="00B35015" w:rsidRPr="003A0002" w:rsidRDefault="00B35015"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0433B3CA" w14:textId="77777777" w:rsidR="00B35015" w:rsidRPr="003A0002" w:rsidRDefault="00B35015" w:rsidP="00880A93">
            <w:pPr>
              <w:spacing w:after="0" w:line="240" w:lineRule="auto"/>
              <w:jc w:val="center"/>
              <w:rPr>
                <w:rFonts w:cs="Calibri"/>
                <w:sz w:val="18"/>
                <w:szCs w:val="18"/>
              </w:rPr>
            </w:pPr>
          </w:p>
        </w:tc>
        <w:tc>
          <w:tcPr>
            <w:tcW w:w="974" w:type="pct"/>
            <w:gridSpan w:val="4"/>
            <w:shd w:val="clear" w:color="auto" w:fill="auto"/>
            <w:noWrap/>
            <w:vAlign w:val="center"/>
            <w:hideMark/>
          </w:tcPr>
          <w:p w14:paraId="4E84F0F2" w14:textId="77777777" w:rsidR="00B35015" w:rsidRPr="003A0002" w:rsidRDefault="00B35015" w:rsidP="00880A93">
            <w:pPr>
              <w:spacing w:after="0" w:line="240" w:lineRule="auto"/>
              <w:jc w:val="center"/>
              <w:rPr>
                <w:rFonts w:cs="Calibri"/>
                <w:sz w:val="18"/>
                <w:szCs w:val="18"/>
              </w:rPr>
            </w:pPr>
          </w:p>
        </w:tc>
        <w:tc>
          <w:tcPr>
            <w:tcW w:w="921" w:type="pct"/>
            <w:shd w:val="clear" w:color="auto" w:fill="auto"/>
            <w:noWrap/>
            <w:vAlign w:val="center"/>
            <w:hideMark/>
          </w:tcPr>
          <w:p w14:paraId="5D1C6654" w14:textId="77777777" w:rsidR="00B35015" w:rsidRPr="003A0002" w:rsidRDefault="00B35015" w:rsidP="00880A93">
            <w:pPr>
              <w:spacing w:after="0" w:line="240" w:lineRule="auto"/>
              <w:jc w:val="center"/>
              <w:rPr>
                <w:rFonts w:cs="Calibri"/>
                <w:sz w:val="18"/>
                <w:szCs w:val="18"/>
              </w:rPr>
            </w:pPr>
            <w:r>
              <w:rPr>
                <w:rFonts w:cs="Calibri"/>
                <w:sz w:val="18"/>
                <w:szCs w:val="18"/>
              </w:rPr>
              <w:t>5</w:t>
            </w:r>
          </w:p>
        </w:tc>
      </w:tr>
    </w:tbl>
    <w:p w14:paraId="68ABC28B" w14:textId="77777777" w:rsidR="00B35015" w:rsidRDefault="00B35015" w:rsidP="00B35015">
      <w:pPr>
        <w:spacing w:line="240" w:lineRule="auto"/>
        <w:rPr>
          <w:rFonts w:cs="Calibri"/>
          <w:sz w:val="18"/>
          <w:szCs w:val="18"/>
        </w:rPr>
      </w:pPr>
    </w:p>
    <w:p w14:paraId="20534AE1" w14:textId="6C03BCDA" w:rsidR="00B35015" w:rsidRPr="0084691D" w:rsidRDefault="002807DC" w:rsidP="00B35015">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366C614C" w14:textId="77777777" w:rsidR="00B35015" w:rsidRDefault="00B35015" w:rsidP="00B35015">
      <w:pPr>
        <w:spacing w:line="240" w:lineRule="auto"/>
        <w:rPr>
          <w:rFonts w:cs="Calibri"/>
          <w:sz w:val="18"/>
          <w:szCs w:val="18"/>
        </w:rPr>
      </w:pPr>
    </w:p>
    <w:p w14:paraId="76DD65FD" w14:textId="77777777" w:rsidR="00B35015" w:rsidRPr="0084691D" w:rsidRDefault="00B35015" w:rsidP="00B35015">
      <w:pPr>
        <w:spacing w:line="240" w:lineRule="auto"/>
        <w:rPr>
          <w:rFonts w:cs="Calibri"/>
          <w:sz w:val="18"/>
          <w:szCs w:val="18"/>
        </w:rPr>
      </w:pPr>
    </w:p>
    <w:p w14:paraId="269EA2C2" w14:textId="77777777" w:rsidR="00B35015" w:rsidRPr="0084691D" w:rsidRDefault="00B35015" w:rsidP="00B35015">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Öğr. Gör. Kerem ÇIRAK</w:t>
      </w:r>
      <w:r>
        <w:rPr>
          <w:rFonts w:cs="Calibri"/>
          <w:sz w:val="18"/>
          <w:szCs w:val="18"/>
        </w:rPr>
        <w:tab/>
      </w:r>
      <w:r>
        <w:rPr>
          <w:rFonts w:cs="Calibri"/>
          <w:sz w:val="18"/>
          <w:szCs w:val="18"/>
        </w:rPr>
        <w:tab/>
      </w:r>
      <w:r>
        <w:rPr>
          <w:rFonts w:cs="Calibri"/>
          <w:sz w:val="18"/>
          <w:szCs w:val="18"/>
        </w:rPr>
        <w:tab/>
        <w:t xml:space="preserve">İMZA VE KAŞE </w:t>
      </w:r>
    </w:p>
    <w:p w14:paraId="2ED6AC18" w14:textId="77777777" w:rsidR="00B35015" w:rsidRDefault="00B35015" w:rsidP="00B35015">
      <w:pPr>
        <w:spacing w:line="240" w:lineRule="auto"/>
        <w:rPr>
          <w:rFonts w:cs="Calibri"/>
          <w:sz w:val="18"/>
          <w:szCs w:val="18"/>
        </w:rPr>
      </w:pPr>
    </w:p>
    <w:p w14:paraId="7C94D05C" w14:textId="77777777" w:rsidR="00B35015" w:rsidRPr="0084691D" w:rsidRDefault="00B35015" w:rsidP="00B35015">
      <w:pPr>
        <w:spacing w:line="240" w:lineRule="auto"/>
        <w:rPr>
          <w:rFonts w:cs="Calibri"/>
          <w:sz w:val="18"/>
          <w:szCs w:val="18"/>
        </w:rPr>
      </w:pPr>
    </w:p>
    <w:p w14:paraId="740A49BD" w14:textId="45B5FB62" w:rsidR="00B35015" w:rsidRPr="0084691D" w:rsidRDefault="00B35015" w:rsidP="00B35015">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2807DC" w:rsidRPr="002807DC">
        <w:rPr>
          <w:rFonts w:cs="Calibri"/>
          <w:sz w:val="18"/>
          <w:szCs w:val="18"/>
        </w:rPr>
        <w:t>Doç. Dr. Mehmet ŞİMŞEK</w:t>
      </w:r>
      <w:r>
        <w:rPr>
          <w:rFonts w:cs="Calibri"/>
          <w:sz w:val="18"/>
          <w:szCs w:val="18"/>
        </w:rPr>
        <w:tab/>
      </w:r>
      <w:r>
        <w:rPr>
          <w:rFonts w:cs="Calibri"/>
          <w:sz w:val="18"/>
          <w:szCs w:val="18"/>
        </w:rPr>
        <w:tab/>
      </w:r>
      <w:r>
        <w:rPr>
          <w:rFonts w:cs="Calibri"/>
          <w:sz w:val="18"/>
          <w:szCs w:val="18"/>
        </w:rPr>
        <w:tab/>
      </w:r>
      <w:r w:rsidRPr="0084691D">
        <w:rPr>
          <w:rFonts w:cs="Calibri"/>
          <w:sz w:val="18"/>
          <w:szCs w:val="18"/>
        </w:rPr>
        <w:t>İMZA VE KAŞE</w:t>
      </w:r>
    </w:p>
    <w:p w14:paraId="49BBBC4A" w14:textId="77777777" w:rsidR="00B35015" w:rsidRPr="0084691D" w:rsidRDefault="00B35015" w:rsidP="00B35015">
      <w:pPr>
        <w:spacing w:line="240" w:lineRule="auto"/>
        <w:rPr>
          <w:rFonts w:cs="Calibri"/>
          <w:sz w:val="18"/>
          <w:szCs w:val="18"/>
        </w:rPr>
      </w:pPr>
    </w:p>
    <w:p w14:paraId="42333AA0" w14:textId="77777777" w:rsidR="00B35015" w:rsidRPr="0084691D" w:rsidRDefault="00B35015" w:rsidP="00B35015">
      <w:pPr>
        <w:spacing w:line="240" w:lineRule="auto"/>
        <w:rPr>
          <w:rFonts w:cs="Calibri"/>
          <w:sz w:val="18"/>
          <w:szCs w:val="18"/>
        </w:rPr>
      </w:pPr>
    </w:p>
    <w:p w14:paraId="425CDA80" w14:textId="3BD369E8" w:rsidR="00B35015" w:rsidRDefault="00B35015" w:rsidP="00B35015">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7F373A30" w14:textId="77777777" w:rsidR="00B35015" w:rsidRDefault="00B35015" w:rsidP="00B35015"/>
    <w:p w14:paraId="04C02D8A" w14:textId="77777777" w:rsidR="00B35015" w:rsidRDefault="00B35015" w:rsidP="00B35015"/>
    <w:p w14:paraId="5B9FC266" w14:textId="77777777" w:rsidR="00B35015" w:rsidRDefault="00B35015" w:rsidP="00B35015"/>
    <w:p w14:paraId="1AF1B6E5" w14:textId="3D3D0641" w:rsidR="00B35015" w:rsidRDefault="00B35015" w:rsidP="00B35015">
      <w:pPr>
        <w:spacing w:line="240" w:lineRule="auto"/>
      </w:pPr>
    </w:p>
    <w:p w14:paraId="6925AF59" w14:textId="65C4CAF6" w:rsidR="00B35015" w:rsidRDefault="00B35015" w:rsidP="00B35015">
      <w:pPr>
        <w:spacing w:line="240" w:lineRule="auto"/>
      </w:pPr>
    </w:p>
    <w:p w14:paraId="49AB3335" w14:textId="47D84B0D" w:rsidR="00B35015" w:rsidRDefault="00B35015" w:rsidP="00B35015">
      <w:pPr>
        <w:spacing w:line="240" w:lineRule="auto"/>
      </w:pPr>
    </w:p>
    <w:p w14:paraId="4FC4008C" w14:textId="2D55D7FF" w:rsidR="00B35015" w:rsidRDefault="00B35015" w:rsidP="00B35015">
      <w:pPr>
        <w:spacing w:line="240" w:lineRule="auto"/>
      </w:pPr>
    </w:p>
    <w:p w14:paraId="514C2302" w14:textId="70E7E79A" w:rsidR="00B35015" w:rsidRDefault="00B35015" w:rsidP="00B35015">
      <w:pPr>
        <w:spacing w:line="240" w:lineRule="auto"/>
      </w:pPr>
    </w:p>
    <w:p w14:paraId="0BAD0405" w14:textId="077FFE13" w:rsidR="00B35015" w:rsidRDefault="00B35015" w:rsidP="00B35015">
      <w:pPr>
        <w:spacing w:line="240" w:lineRule="auto"/>
      </w:pPr>
    </w:p>
    <w:p w14:paraId="5442D29A" w14:textId="77777777" w:rsidR="00B35015" w:rsidRDefault="00B35015" w:rsidP="00B35015">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9"/>
        <w:gridCol w:w="267"/>
        <w:gridCol w:w="6"/>
        <w:gridCol w:w="168"/>
        <w:gridCol w:w="1128"/>
        <w:gridCol w:w="1109"/>
        <w:gridCol w:w="350"/>
        <w:gridCol w:w="1572"/>
        <w:gridCol w:w="119"/>
        <w:gridCol w:w="76"/>
        <w:gridCol w:w="1707"/>
        <w:gridCol w:w="35"/>
        <w:gridCol w:w="1752"/>
      </w:tblGrid>
      <w:tr w:rsidR="00B35015" w:rsidRPr="009D45A4" w14:paraId="697DA236" w14:textId="77777777" w:rsidTr="00880A93">
        <w:trPr>
          <w:trHeight w:val="735"/>
        </w:trPr>
        <w:tc>
          <w:tcPr>
            <w:tcW w:w="5000" w:type="pct"/>
            <w:gridSpan w:val="13"/>
            <w:shd w:val="clear" w:color="auto" w:fill="auto"/>
            <w:vAlign w:val="center"/>
            <w:hideMark/>
          </w:tcPr>
          <w:p w14:paraId="584EFE46" w14:textId="77777777" w:rsidR="00B35015" w:rsidRPr="009D45A4" w:rsidRDefault="00B35015" w:rsidP="00880A93">
            <w:pPr>
              <w:spacing w:after="0" w:line="240" w:lineRule="auto"/>
              <w:jc w:val="center"/>
              <w:rPr>
                <w:rFonts w:cs="Calibri"/>
                <w:b/>
                <w:bCs/>
                <w:color w:val="000000"/>
                <w:sz w:val="18"/>
                <w:szCs w:val="18"/>
              </w:rPr>
            </w:pPr>
            <w:r w:rsidRPr="009D45A4">
              <w:rPr>
                <w:rFonts w:cs="Calibri"/>
                <w:b/>
                <w:bCs/>
                <w:color w:val="000000"/>
                <w:sz w:val="18"/>
                <w:szCs w:val="18"/>
              </w:rPr>
              <w:lastRenderedPageBreak/>
              <w:t xml:space="preserve">GİRESUN ÜNİVERSİTESİ </w:t>
            </w:r>
            <w:r w:rsidRPr="009D45A4">
              <w:rPr>
                <w:rFonts w:cs="Calibri"/>
                <w:b/>
                <w:bCs/>
                <w:color w:val="000000"/>
                <w:sz w:val="18"/>
                <w:szCs w:val="18"/>
              </w:rPr>
              <w:br/>
              <w:t>DERS TANITIM FORMU</w:t>
            </w:r>
          </w:p>
        </w:tc>
      </w:tr>
      <w:tr w:rsidR="00B35015" w:rsidRPr="009D45A4" w14:paraId="3E0AE355" w14:textId="77777777" w:rsidTr="00880A93">
        <w:trPr>
          <w:trHeight w:val="420"/>
        </w:trPr>
        <w:tc>
          <w:tcPr>
            <w:tcW w:w="5000" w:type="pct"/>
            <w:gridSpan w:val="13"/>
            <w:shd w:val="clear" w:color="auto" w:fill="auto"/>
            <w:vAlign w:val="center"/>
            <w:hideMark/>
          </w:tcPr>
          <w:p w14:paraId="13C4E935" w14:textId="77777777" w:rsidR="00B35015" w:rsidRPr="009D45A4" w:rsidRDefault="00B35015" w:rsidP="00880A93">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043345D6" w14:textId="77777777" w:rsidR="00B35015" w:rsidRPr="009D45A4" w:rsidRDefault="00B35015" w:rsidP="00880A93">
            <w:pPr>
              <w:spacing w:after="0" w:line="240" w:lineRule="auto"/>
              <w:jc w:val="center"/>
              <w:rPr>
                <w:rFonts w:cs="Calibri"/>
                <w:b/>
                <w:bCs/>
                <w:color w:val="000000"/>
                <w:sz w:val="18"/>
                <w:szCs w:val="18"/>
              </w:rPr>
            </w:pPr>
          </w:p>
        </w:tc>
      </w:tr>
      <w:tr w:rsidR="00B35015" w:rsidRPr="009D45A4" w14:paraId="173C8E7D" w14:textId="77777777" w:rsidTr="00880A93">
        <w:trPr>
          <w:trHeight w:val="284"/>
        </w:trPr>
        <w:tc>
          <w:tcPr>
            <w:tcW w:w="986" w:type="pct"/>
            <w:gridSpan w:val="4"/>
            <w:shd w:val="clear" w:color="auto" w:fill="auto"/>
            <w:vAlign w:val="center"/>
          </w:tcPr>
          <w:p w14:paraId="42BFFD62" w14:textId="77777777" w:rsidR="00B35015" w:rsidRPr="009D45A4" w:rsidRDefault="00B35015" w:rsidP="00880A93">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5A6879B5" w14:textId="77777777" w:rsidR="00B35015" w:rsidRPr="009D45A4" w:rsidRDefault="00B35015" w:rsidP="00880A93">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7511FE2D" w14:textId="77777777" w:rsidR="00B35015" w:rsidRPr="009D45A4" w:rsidRDefault="00B35015" w:rsidP="00880A93">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shd w:val="clear" w:color="auto" w:fill="auto"/>
            <w:vAlign w:val="center"/>
            <w:hideMark/>
          </w:tcPr>
          <w:p w14:paraId="4E50F3FE" w14:textId="77777777" w:rsidR="00B35015" w:rsidRPr="009D45A4" w:rsidRDefault="00B35015" w:rsidP="00880A93">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897" w:type="pct"/>
            <w:shd w:val="clear" w:color="auto" w:fill="auto"/>
            <w:vAlign w:val="center"/>
            <w:hideMark/>
          </w:tcPr>
          <w:p w14:paraId="12AD23A1" w14:textId="77777777" w:rsidR="00B35015" w:rsidRPr="009D45A4" w:rsidRDefault="00B35015" w:rsidP="00880A93">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B35015" w:rsidRPr="009D45A4" w14:paraId="40C791A0" w14:textId="77777777" w:rsidTr="00880A93">
        <w:trPr>
          <w:trHeight w:val="284"/>
        </w:trPr>
        <w:tc>
          <w:tcPr>
            <w:tcW w:w="986" w:type="pct"/>
            <w:gridSpan w:val="4"/>
            <w:shd w:val="clear" w:color="auto" w:fill="auto"/>
            <w:vAlign w:val="center"/>
            <w:hideMark/>
          </w:tcPr>
          <w:p w14:paraId="09331154"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072C74AC" w14:textId="77477BE5" w:rsidR="00B35015" w:rsidRPr="009D45A4" w:rsidRDefault="00132DA8" w:rsidP="00880A93">
            <w:pPr>
              <w:spacing w:after="0" w:line="240" w:lineRule="auto"/>
              <w:rPr>
                <w:rFonts w:cs="Calibri"/>
                <w:color w:val="000000"/>
                <w:sz w:val="18"/>
                <w:szCs w:val="18"/>
              </w:rPr>
            </w:pPr>
            <w:r>
              <w:rPr>
                <w:rFonts w:cs="Calibri"/>
                <w:color w:val="000000"/>
                <w:sz w:val="18"/>
                <w:szCs w:val="18"/>
              </w:rPr>
              <w:t>GSM-409</w:t>
            </w:r>
          </w:p>
        </w:tc>
        <w:tc>
          <w:tcPr>
            <w:tcW w:w="1044" w:type="pct"/>
            <w:gridSpan w:val="3"/>
            <w:shd w:val="clear" w:color="auto" w:fill="auto"/>
            <w:vAlign w:val="center"/>
            <w:hideMark/>
          </w:tcPr>
          <w:p w14:paraId="4F84A3F4" w14:textId="77777777" w:rsidR="00B35015" w:rsidRPr="009D45A4" w:rsidRDefault="00B35015" w:rsidP="00880A93">
            <w:pPr>
              <w:spacing w:after="0" w:line="240" w:lineRule="auto"/>
              <w:jc w:val="center"/>
              <w:rPr>
                <w:rFonts w:cs="Calibri"/>
                <w:color w:val="000000"/>
                <w:sz w:val="18"/>
                <w:szCs w:val="18"/>
              </w:rPr>
            </w:pPr>
            <w:r w:rsidRPr="009D45A4">
              <w:rPr>
                <w:rFonts w:cs="Calibri"/>
                <w:color w:val="000000"/>
                <w:sz w:val="18"/>
                <w:szCs w:val="18"/>
              </w:rPr>
              <w:t xml:space="preserve">Güz  </w:t>
            </w:r>
            <w:r w:rsidRPr="009D45A4">
              <w:rPr>
                <w:rFonts w:cs="Calibri"/>
                <w:sz w:val="18"/>
                <w:szCs w:val="18"/>
              </w:rPr>
              <w:fldChar w:fldCharType="begin">
                <w:ffData>
                  <w:name w:val="Check2"/>
                  <w:enabled/>
                  <w:calcOnExit w:val="0"/>
                  <w:checkBox>
                    <w:sizeAuto/>
                    <w:default w:val="1"/>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sidRPr="009D45A4">
              <w:rPr>
                <w:rFonts w:cs="Calibri"/>
                <w:sz w:val="18"/>
                <w:szCs w:val="18"/>
              </w:rPr>
              <w:fldChar w:fldCharType="begin">
                <w:ffData>
                  <w:name w:val="Check2"/>
                  <w:enabled/>
                  <w:calcOnExit w:val="0"/>
                  <w:checkBox>
                    <w:sizeAuto/>
                    <w:default w:val="0"/>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p>
        </w:tc>
        <w:tc>
          <w:tcPr>
            <w:tcW w:w="930" w:type="pct"/>
            <w:gridSpan w:val="3"/>
            <w:shd w:val="clear" w:color="auto" w:fill="auto"/>
            <w:vAlign w:val="center"/>
            <w:hideMark/>
          </w:tcPr>
          <w:p w14:paraId="2E92ADB2" w14:textId="77777777" w:rsidR="00B35015" w:rsidRPr="009D45A4" w:rsidRDefault="00B35015" w:rsidP="00880A93">
            <w:pPr>
              <w:spacing w:after="0" w:line="240" w:lineRule="auto"/>
              <w:jc w:val="center"/>
              <w:rPr>
                <w:rFonts w:cs="Calibri"/>
                <w:color w:val="000000"/>
                <w:sz w:val="18"/>
                <w:szCs w:val="18"/>
              </w:rPr>
            </w:pPr>
            <w:r>
              <w:rPr>
                <w:rFonts w:cs="Calibri"/>
                <w:color w:val="000000"/>
                <w:sz w:val="18"/>
                <w:szCs w:val="18"/>
              </w:rPr>
              <w:t>1</w:t>
            </w:r>
            <w:r w:rsidRPr="009D45A4">
              <w:rPr>
                <w:rFonts w:cs="Calibri"/>
                <w:color w:val="000000"/>
                <w:sz w:val="18"/>
                <w:szCs w:val="18"/>
              </w:rPr>
              <w:t>+</w:t>
            </w:r>
            <w:r>
              <w:rPr>
                <w:rFonts w:cs="Calibri"/>
                <w:color w:val="000000"/>
                <w:sz w:val="18"/>
                <w:szCs w:val="18"/>
              </w:rPr>
              <w:t>2</w:t>
            </w:r>
            <w:r w:rsidRPr="009D45A4">
              <w:rPr>
                <w:rFonts w:cs="Calibri"/>
                <w:color w:val="000000"/>
                <w:sz w:val="18"/>
                <w:szCs w:val="18"/>
              </w:rPr>
              <w:t> </w:t>
            </w:r>
          </w:p>
        </w:tc>
        <w:tc>
          <w:tcPr>
            <w:tcW w:w="897" w:type="pct"/>
            <w:shd w:val="clear" w:color="auto" w:fill="auto"/>
            <w:vAlign w:val="center"/>
            <w:hideMark/>
          </w:tcPr>
          <w:p w14:paraId="4C1E4846" w14:textId="77777777" w:rsidR="00B35015" w:rsidRPr="009D45A4" w:rsidRDefault="00B35015" w:rsidP="00880A93">
            <w:pPr>
              <w:spacing w:after="0" w:line="240" w:lineRule="auto"/>
              <w:jc w:val="center"/>
              <w:rPr>
                <w:rFonts w:cs="Calibri"/>
                <w:color w:val="000000"/>
                <w:sz w:val="18"/>
                <w:szCs w:val="18"/>
              </w:rPr>
            </w:pPr>
            <w:r>
              <w:rPr>
                <w:rFonts w:cs="Calibri"/>
                <w:color w:val="000000"/>
                <w:sz w:val="18"/>
                <w:szCs w:val="18"/>
              </w:rPr>
              <w:t>5</w:t>
            </w:r>
          </w:p>
        </w:tc>
      </w:tr>
      <w:tr w:rsidR="00B35015" w:rsidRPr="009D45A4" w14:paraId="3F6861A0" w14:textId="77777777" w:rsidTr="00880A93">
        <w:trPr>
          <w:trHeight w:val="287"/>
        </w:trPr>
        <w:tc>
          <w:tcPr>
            <w:tcW w:w="986" w:type="pct"/>
            <w:gridSpan w:val="4"/>
            <w:shd w:val="clear" w:color="auto" w:fill="auto"/>
            <w:noWrap/>
            <w:vAlign w:val="bottom"/>
            <w:hideMark/>
          </w:tcPr>
          <w:p w14:paraId="432A8C0E"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Adı</w:t>
            </w:r>
          </w:p>
        </w:tc>
        <w:tc>
          <w:tcPr>
            <w:tcW w:w="4014" w:type="pct"/>
            <w:gridSpan w:val="9"/>
            <w:shd w:val="clear" w:color="auto" w:fill="auto"/>
            <w:noWrap/>
            <w:vAlign w:val="bottom"/>
            <w:hideMark/>
          </w:tcPr>
          <w:p w14:paraId="524BC243" w14:textId="77777777" w:rsidR="00B35015" w:rsidRPr="009D45A4" w:rsidRDefault="00B35015" w:rsidP="00880A93">
            <w:pPr>
              <w:spacing w:after="0" w:line="240" w:lineRule="auto"/>
              <w:rPr>
                <w:rFonts w:cs="Calibri"/>
                <w:color w:val="000000"/>
                <w:sz w:val="18"/>
                <w:szCs w:val="18"/>
              </w:rPr>
            </w:pPr>
            <w:r>
              <w:rPr>
                <w:rFonts w:cs="Calibri"/>
                <w:color w:val="000000"/>
                <w:sz w:val="18"/>
                <w:szCs w:val="18"/>
              </w:rPr>
              <w:t>Yeme İçme Sektöründe Yeni Eğilimler</w:t>
            </w:r>
          </w:p>
        </w:tc>
      </w:tr>
      <w:tr w:rsidR="00B35015" w:rsidRPr="009D45A4" w14:paraId="7C6B6BD3" w14:textId="77777777" w:rsidTr="00880A93">
        <w:trPr>
          <w:trHeight w:val="287"/>
        </w:trPr>
        <w:tc>
          <w:tcPr>
            <w:tcW w:w="986" w:type="pct"/>
            <w:gridSpan w:val="4"/>
            <w:shd w:val="clear" w:color="auto" w:fill="auto"/>
            <w:noWrap/>
            <w:vAlign w:val="bottom"/>
            <w:hideMark/>
          </w:tcPr>
          <w:p w14:paraId="22761670"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14" w:type="pct"/>
            <w:gridSpan w:val="9"/>
            <w:shd w:val="clear" w:color="auto" w:fill="auto"/>
            <w:noWrap/>
            <w:vAlign w:val="bottom"/>
            <w:hideMark/>
          </w:tcPr>
          <w:p w14:paraId="27477BF7" w14:textId="783D6784" w:rsidR="00B35015" w:rsidRPr="009D45A4" w:rsidRDefault="00EA5C75" w:rsidP="00880A93">
            <w:pPr>
              <w:spacing w:after="0" w:line="240" w:lineRule="auto"/>
              <w:rPr>
                <w:rFonts w:cs="Calibri"/>
                <w:color w:val="000000"/>
                <w:sz w:val="18"/>
                <w:szCs w:val="18"/>
              </w:rPr>
            </w:pPr>
            <w:r w:rsidRPr="00EA5C75">
              <w:rPr>
                <w:rFonts w:cs="Calibri"/>
                <w:color w:val="000000"/>
                <w:sz w:val="18"/>
                <w:szCs w:val="18"/>
              </w:rPr>
              <w:t>New Trends in the Food and Beverage Industry</w:t>
            </w:r>
          </w:p>
        </w:tc>
      </w:tr>
      <w:tr w:rsidR="00B35015" w:rsidRPr="009D45A4" w14:paraId="5D2D01B6" w14:textId="77777777" w:rsidTr="00880A93">
        <w:trPr>
          <w:trHeight w:val="289"/>
        </w:trPr>
        <w:tc>
          <w:tcPr>
            <w:tcW w:w="986" w:type="pct"/>
            <w:gridSpan w:val="4"/>
            <w:shd w:val="clear" w:color="auto" w:fill="auto"/>
            <w:vAlign w:val="center"/>
            <w:hideMark/>
          </w:tcPr>
          <w:p w14:paraId="4014673A"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14" w:type="pct"/>
            <w:gridSpan w:val="9"/>
            <w:shd w:val="clear" w:color="auto" w:fill="auto"/>
            <w:vAlign w:val="center"/>
            <w:hideMark/>
          </w:tcPr>
          <w:p w14:paraId="69C8F35C" w14:textId="77777777" w:rsidR="00B35015" w:rsidRPr="009D45A4" w:rsidRDefault="00B35015" w:rsidP="00880A93">
            <w:pPr>
              <w:spacing w:after="0" w:line="240" w:lineRule="auto"/>
              <w:rPr>
                <w:rFonts w:cs="Calibri"/>
                <w:color w:val="000000"/>
                <w:sz w:val="18"/>
                <w:szCs w:val="18"/>
              </w:rPr>
            </w:pPr>
            <w:r w:rsidRPr="009D45A4">
              <w:rPr>
                <w:rFonts w:cs="Calibri"/>
                <w:color w:val="000000"/>
                <w:sz w:val="18"/>
                <w:szCs w:val="18"/>
              </w:rPr>
              <w:t>Yok</w:t>
            </w:r>
          </w:p>
        </w:tc>
      </w:tr>
      <w:tr w:rsidR="00B35015" w:rsidRPr="009D45A4" w14:paraId="00993661" w14:textId="77777777" w:rsidTr="00880A93">
        <w:trPr>
          <w:trHeight w:val="284"/>
        </w:trPr>
        <w:tc>
          <w:tcPr>
            <w:tcW w:w="986" w:type="pct"/>
            <w:gridSpan w:val="4"/>
            <w:shd w:val="clear" w:color="auto" w:fill="auto"/>
            <w:vAlign w:val="center"/>
            <w:hideMark/>
          </w:tcPr>
          <w:p w14:paraId="22A79589"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Dersin Dili</w:t>
            </w:r>
          </w:p>
        </w:tc>
        <w:tc>
          <w:tcPr>
            <w:tcW w:w="4014" w:type="pct"/>
            <w:gridSpan w:val="9"/>
            <w:shd w:val="clear" w:color="auto" w:fill="auto"/>
            <w:vAlign w:val="center"/>
            <w:hideMark/>
          </w:tcPr>
          <w:p w14:paraId="12206A43" w14:textId="77777777" w:rsidR="00B35015" w:rsidRPr="009D45A4" w:rsidRDefault="00B35015" w:rsidP="00880A93">
            <w:pPr>
              <w:spacing w:after="0" w:line="240" w:lineRule="auto"/>
              <w:rPr>
                <w:rFonts w:cs="Calibri"/>
                <w:bCs/>
                <w:color w:val="000000"/>
                <w:sz w:val="18"/>
                <w:szCs w:val="18"/>
              </w:rPr>
            </w:pPr>
            <w:r w:rsidRPr="009D45A4">
              <w:rPr>
                <w:rFonts w:cs="Calibri"/>
                <w:bCs/>
                <w:color w:val="000000"/>
                <w:sz w:val="18"/>
                <w:szCs w:val="18"/>
              </w:rPr>
              <w:t>Türkçe</w:t>
            </w:r>
          </w:p>
        </w:tc>
      </w:tr>
      <w:tr w:rsidR="00B35015" w:rsidRPr="009D45A4" w14:paraId="58BA54A2" w14:textId="77777777" w:rsidTr="00880A93">
        <w:trPr>
          <w:trHeight w:val="284"/>
        </w:trPr>
        <w:tc>
          <w:tcPr>
            <w:tcW w:w="986" w:type="pct"/>
            <w:gridSpan w:val="4"/>
            <w:shd w:val="clear" w:color="auto" w:fill="auto"/>
            <w:vAlign w:val="center"/>
            <w:hideMark/>
          </w:tcPr>
          <w:p w14:paraId="10C7D6E5"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Dersin Seviyesi</w:t>
            </w:r>
          </w:p>
        </w:tc>
        <w:tc>
          <w:tcPr>
            <w:tcW w:w="4014" w:type="pct"/>
            <w:gridSpan w:val="9"/>
            <w:shd w:val="clear" w:color="auto" w:fill="auto"/>
            <w:vAlign w:val="center"/>
            <w:hideMark/>
          </w:tcPr>
          <w:p w14:paraId="5D8BD6BF" w14:textId="77777777" w:rsidR="00B35015" w:rsidRPr="009D45A4" w:rsidRDefault="00B35015" w:rsidP="00880A93">
            <w:pPr>
              <w:spacing w:after="0" w:line="240" w:lineRule="auto"/>
              <w:rPr>
                <w:rFonts w:cs="Calibri"/>
                <w:b/>
                <w:bCs/>
                <w:color w:val="000000"/>
                <w:sz w:val="18"/>
                <w:szCs w:val="18"/>
              </w:rPr>
            </w:pPr>
            <w:r w:rsidRPr="009D45A4">
              <w:rPr>
                <w:rFonts w:cs="Calibri"/>
                <w:color w:val="000000"/>
                <w:sz w:val="18"/>
                <w:szCs w:val="18"/>
              </w:rPr>
              <w:t>Lisans</w:t>
            </w:r>
          </w:p>
        </w:tc>
      </w:tr>
      <w:tr w:rsidR="00B35015" w:rsidRPr="009D45A4" w14:paraId="61216272" w14:textId="77777777" w:rsidTr="00880A93">
        <w:trPr>
          <w:trHeight w:val="284"/>
        </w:trPr>
        <w:tc>
          <w:tcPr>
            <w:tcW w:w="986" w:type="pct"/>
            <w:gridSpan w:val="4"/>
            <w:shd w:val="clear" w:color="auto" w:fill="auto"/>
            <w:vAlign w:val="center"/>
            <w:hideMark/>
          </w:tcPr>
          <w:p w14:paraId="7F4DBAF1"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Dersin Türü</w:t>
            </w:r>
          </w:p>
        </w:tc>
        <w:tc>
          <w:tcPr>
            <w:tcW w:w="4014" w:type="pct"/>
            <w:gridSpan w:val="9"/>
            <w:shd w:val="clear" w:color="auto" w:fill="auto"/>
            <w:vAlign w:val="center"/>
            <w:hideMark/>
          </w:tcPr>
          <w:p w14:paraId="6409A590" w14:textId="77777777" w:rsidR="00B35015" w:rsidRPr="009D45A4" w:rsidRDefault="00B35015" w:rsidP="00880A93">
            <w:pPr>
              <w:spacing w:after="0" w:line="240" w:lineRule="auto"/>
              <w:rPr>
                <w:rFonts w:cs="Calibri"/>
                <w:b/>
                <w:bCs/>
                <w:color w:val="000000"/>
                <w:sz w:val="18"/>
                <w:szCs w:val="18"/>
              </w:rPr>
            </w:pPr>
            <w:r>
              <w:rPr>
                <w:rFonts w:cs="Calibri"/>
                <w:color w:val="000000"/>
                <w:sz w:val="18"/>
                <w:szCs w:val="18"/>
              </w:rPr>
              <w:t>Seçmeli</w:t>
            </w:r>
          </w:p>
        </w:tc>
      </w:tr>
      <w:tr w:rsidR="00B35015" w:rsidRPr="009D45A4" w14:paraId="206D5849" w14:textId="77777777" w:rsidTr="00880A93">
        <w:trPr>
          <w:trHeight w:val="284"/>
        </w:trPr>
        <w:tc>
          <w:tcPr>
            <w:tcW w:w="986" w:type="pct"/>
            <w:gridSpan w:val="4"/>
            <w:shd w:val="clear" w:color="auto" w:fill="auto"/>
            <w:vAlign w:val="center"/>
            <w:hideMark/>
          </w:tcPr>
          <w:p w14:paraId="58CAA726"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14" w:type="pct"/>
            <w:gridSpan w:val="9"/>
            <w:shd w:val="clear" w:color="auto" w:fill="auto"/>
            <w:vAlign w:val="center"/>
          </w:tcPr>
          <w:p w14:paraId="717B40AE" w14:textId="28A9D916" w:rsidR="00B35015" w:rsidRPr="009D45A4" w:rsidRDefault="002807DC" w:rsidP="00880A93">
            <w:pPr>
              <w:spacing w:after="0" w:line="240" w:lineRule="auto"/>
              <w:rPr>
                <w:rFonts w:cs="Calibri"/>
                <w:color w:val="000000"/>
                <w:sz w:val="18"/>
                <w:szCs w:val="18"/>
              </w:rPr>
            </w:pPr>
            <w:r w:rsidRPr="002807DC">
              <w:rPr>
                <w:rFonts w:cs="Calibri"/>
                <w:sz w:val="18"/>
                <w:szCs w:val="18"/>
              </w:rPr>
              <w:t>Doç. Dr. Mehmet ŞİMŞEK</w:t>
            </w:r>
          </w:p>
        </w:tc>
      </w:tr>
      <w:tr w:rsidR="00B35015" w:rsidRPr="009D45A4" w14:paraId="703909D9" w14:textId="77777777" w:rsidTr="00880A93">
        <w:trPr>
          <w:trHeight w:val="284"/>
        </w:trPr>
        <w:tc>
          <w:tcPr>
            <w:tcW w:w="986" w:type="pct"/>
            <w:gridSpan w:val="4"/>
            <w:shd w:val="clear" w:color="auto" w:fill="auto"/>
            <w:vAlign w:val="center"/>
            <w:hideMark/>
          </w:tcPr>
          <w:p w14:paraId="1DE0B2C7"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Dersi Verenler</w:t>
            </w:r>
          </w:p>
        </w:tc>
        <w:tc>
          <w:tcPr>
            <w:tcW w:w="4014" w:type="pct"/>
            <w:gridSpan w:val="9"/>
            <w:shd w:val="clear" w:color="auto" w:fill="auto"/>
            <w:vAlign w:val="center"/>
          </w:tcPr>
          <w:p w14:paraId="50372FFE" w14:textId="77777777" w:rsidR="00B35015" w:rsidRPr="009D45A4" w:rsidRDefault="00B35015" w:rsidP="00880A93">
            <w:pPr>
              <w:spacing w:after="0" w:line="240" w:lineRule="auto"/>
              <w:rPr>
                <w:rFonts w:cs="Calibri"/>
                <w:color w:val="000000"/>
                <w:sz w:val="18"/>
                <w:szCs w:val="18"/>
              </w:rPr>
            </w:pPr>
          </w:p>
        </w:tc>
      </w:tr>
      <w:tr w:rsidR="00B35015" w:rsidRPr="009D45A4" w14:paraId="389D17A3" w14:textId="77777777" w:rsidTr="00880A93">
        <w:trPr>
          <w:trHeight w:val="284"/>
        </w:trPr>
        <w:tc>
          <w:tcPr>
            <w:tcW w:w="986" w:type="pct"/>
            <w:gridSpan w:val="4"/>
            <w:shd w:val="clear" w:color="auto" w:fill="auto"/>
            <w:vAlign w:val="center"/>
            <w:hideMark/>
          </w:tcPr>
          <w:p w14:paraId="573BBD38"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14" w:type="pct"/>
            <w:gridSpan w:val="9"/>
            <w:shd w:val="clear" w:color="auto" w:fill="auto"/>
            <w:vAlign w:val="center"/>
          </w:tcPr>
          <w:p w14:paraId="29D7030F" w14:textId="77777777" w:rsidR="00B35015" w:rsidRPr="009D45A4" w:rsidRDefault="00B35015" w:rsidP="00880A93">
            <w:pPr>
              <w:spacing w:after="0" w:line="240" w:lineRule="auto"/>
              <w:rPr>
                <w:rFonts w:cs="Calibri"/>
                <w:b/>
                <w:bCs/>
                <w:color w:val="000000"/>
                <w:sz w:val="18"/>
                <w:szCs w:val="18"/>
              </w:rPr>
            </w:pPr>
          </w:p>
        </w:tc>
      </w:tr>
      <w:tr w:rsidR="00B35015" w:rsidRPr="009D45A4" w14:paraId="46E3EA56" w14:textId="77777777" w:rsidTr="00880A93">
        <w:trPr>
          <w:trHeight w:val="233"/>
        </w:trPr>
        <w:tc>
          <w:tcPr>
            <w:tcW w:w="986" w:type="pct"/>
            <w:gridSpan w:val="4"/>
            <w:shd w:val="clear" w:color="auto" w:fill="auto"/>
            <w:vAlign w:val="center"/>
            <w:hideMark/>
          </w:tcPr>
          <w:p w14:paraId="7DA0A319"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Dersin Amacı</w:t>
            </w:r>
          </w:p>
        </w:tc>
        <w:tc>
          <w:tcPr>
            <w:tcW w:w="4014" w:type="pct"/>
            <w:gridSpan w:val="9"/>
            <w:shd w:val="clear" w:color="auto" w:fill="auto"/>
            <w:hideMark/>
          </w:tcPr>
          <w:p w14:paraId="169E02F3" w14:textId="77777777" w:rsidR="00B35015" w:rsidRPr="00D41528" w:rsidRDefault="00B35015" w:rsidP="00880A93">
            <w:pPr>
              <w:spacing w:after="0"/>
              <w:rPr>
                <w:rFonts w:cs="Calibri"/>
                <w:color w:val="000000"/>
                <w:sz w:val="18"/>
                <w:szCs w:val="18"/>
              </w:rPr>
            </w:pPr>
            <w:r>
              <w:rPr>
                <w:rFonts w:cs="Calibri"/>
                <w:sz w:val="18"/>
                <w:szCs w:val="18"/>
              </w:rPr>
              <w:t xml:space="preserve">Yeme içme sektöründe yaşanan gelişmeler sonrasında ortaya çıkan yeniliklerin saptanması </w:t>
            </w:r>
          </w:p>
        </w:tc>
      </w:tr>
      <w:tr w:rsidR="00B35015" w:rsidRPr="009D45A4" w14:paraId="4B2FECA8" w14:textId="77777777" w:rsidTr="00880A93">
        <w:trPr>
          <w:trHeight w:val="284"/>
        </w:trPr>
        <w:tc>
          <w:tcPr>
            <w:tcW w:w="986" w:type="pct"/>
            <w:gridSpan w:val="4"/>
            <w:shd w:val="clear" w:color="auto" w:fill="auto"/>
            <w:vAlign w:val="center"/>
            <w:hideMark/>
          </w:tcPr>
          <w:p w14:paraId="30A1B8B7"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14" w:type="pct"/>
            <w:gridSpan w:val="9"/>
            <w:shd w:val="clear" w:color="auto" w:fill="auto"/>
            <w:vAlign w:val="center"/>
            <w:hideMark/>
          </w:tcPr>
          <w:p w14:paraId="4738054B" w14:textId="77777777" w:rsidR="00B35015" w:rsidRPr="001821C7" w:rsidRDefault="00B35015" w:rsidP="00880A93">
            <w:pPr>
              <w:spacing w:after="0"/>
              <w:jc w:val="both"/>
              <w:rPr>
                <w:rFonts w:cs="Calibri"/>
                <w:color w:val="000000"/>
                <w:sz w:val="18"/>
                <w:szCs w:val="18"/>
              </w:rPr>
            </w:pPr>
            <w:r>
              <w:rPr>
                <w:rFonts w:cs="Calibri"/>
                <w:sz w:val="18"/>
                <w:szCs w:val="18"/>
              </w:rPr>
              <w:t xml:space="preserve">Yeme içme sektöründe yeni </w:t>
            </w:r>
            <w:proofErr w:type="gramStart"/>
            <w:r>
              <w:rPr>
                <w:rFonts w:cs="Calibri"/>
                <w:sz w:val="18"/>
                <w:szCs w:val="18"/>
              </w:rPr>
              <w:t>trendler</w:t>
            </w:r>
            <w:proofErr w:type="gramEnd"/>
          </w:p>
        </w:tc>
      </w:tr>
      <w:tr w:rsidR="00B35015" w:rsidRPr="009D45A4" w14:paraId="19FB3F7B" w14:textId="77777777" w:rsidTr="00880A93">
        <w:trPr>
          <w:trHeight w:val="300"/>
        </w:trPr>
        <w:tc>
          <w:tcPr>
            <w:tcW w:w="5000" w:type="pct"/>
            <w:gridSpan w:val="13"/>
            <w:shd w:val="clear" w:color="auto" w:fill="auto"/>
            <w:noWrap/>
            <w:vAlign w:val="bottom"/>
            <w:hideMark/>
          </w:tcPr>
          <w:p w14:paraId="0896BDC7" w14:textId="77777777" w:rsidR="00B35015" w:rsidRPr="009D45A4" w:rsidRDefault="00B35015" w:rsidP="00880A93">
            <w:pPr>
              <w:spacing w:after="0" w:line="240" w:lineRule="auto"/>
              <w:rPr>
                <w:rFonts w:cs="Calibri"/>
                <w:color w:val="000000"/>
                <w:sz w:val="18"/>
                <w:szCs w:val="18"/>
              </w:rPr>
            </w:pPr>
          </w:p>
        </w:tc>
      </w:tr>
      <w:tr w:rsidR="00B35015" w:rsidRPr="009D45A4" w14:paraId="7AE4F42A" w14:textId="77777777" w:rsidTr="00880A93">
        <w:trPr>
          <w:trHeight w:val="284"/>
        </w:trPr>
        <w:tc>
          <w:tcPr>
            <w:tcW w:w="5000" w:type="pct"/>
            <w:gridSpan w:val="13"/>
            <w:shd w:val="clear" w:color="auto" w:fill="auto"/>
            <w:vAlign w:val="center"/>
            <w:hideMark/>
          </w:tcPr>
          <w:p w14:paraId="56BF1066"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B35015" w:rsidRPr="009D45A4" w14:paraId="413C1564" w14:textId="77777777" w:rsidTr="00880A93">
        <w:trPr>
          <w:trHeight w:val="284"/>
        </w:trPr>
        <w:tc>
          <w:tcPr>
            <w:tcW w:w="897" w:type="pct"/>
            <w:gridSpan w:val="2"/>
            <w:shd w:val="clear" w:color="auto" w:fill="auto"/>
            <w:vAlign w:val="center"/>
            <w:hideMark/>
          </w:tcPr>
          <w:p w14:paraId="3C77EAAA" w14:textId="77777777" w:rsidR="00B35015" w:rsidRPr="009D45A4" w:rsidRDefault="00B35015" w:rsidP="00880A93">
            <w:pPr>
              <w:spacing w:after="0" w:line="240" w:lineRule="auto"/>
              <w:rPr>
                <w:rFonts w:cs="Calibri"/>
                <w:color w:val="000000"/>
                <w:sz w:val="18"/>
                <w:szCs w:val="18"/>
              </w:rPr>
            </w:pPr>
            <w:r w:rsidRPr="009D45A4">
              <w:rPr>
                <w:rFonts w:cs="Calibri"/>
                <w:color w:val="000000"/>
                <w:sz w:val="18"/>
                <w:szCs w:val="18"/>
              </w:rPr>
              <w:t>ÖÇ-1</w:t>
            </w:r>
          </w:p>
        </w:tc>
        <w:tc>
          <w:tcPr>
            <w:tcW w:w="4103" w:type="pct"/>
            <w:gridSpan w:val="11"/>
            <w:shd w:val="clear" w:color="auto" w:fill="auto"/>
            <w:hideMark/>
          </w:tcPr>
          <w:p w14:paraId="5F725BE4" w14:textId="77777777" w:rsidR="00B35015" w:rsidRPr="001821C7" w:rsidRDefault="00B35015" w:rsidP="00880A93">
            <w:pPr>
              <w:autoSpaceDE w:val="0"/>
              <w:autoSpaceDN w:val="0"/>
              <w:adjustRightInd w:val="0"/>
              <w:spacing w:after="0" w:line="240" w:lineRule="auto"/>
              <w:rPr>
                <w:rFonts w:cs="Calibri"/>
                <w:color w:val="000000"/>
                <w:sz w:val="18"/>
                <w:szCs w:val="18"/>
              </w:rPr>
            </w:pPr>
            <w:r>
              <w:rPr>
                <w:rFonts w:cs="Calibri"/>
                <w:sz w:val="18"/>
                <w:szCs w:val="18"/>
              </w:rPr>
              <w:t>Dünyada ve Türkiye’de yiyecek-içecek ve gastronomi alanındaki güncel konular hakkında bilgi sahibi olunur.</w:t>
            </w:r>
          </w:p>
        </w:tc>
      </w:tr>
      <w:tr w:rsidR="00B35015" w:rsidRPr="009D45A4" w14:paraId="11836A9B" w14:textId="77777777" w:rsidTr="00880A93">
        <w:trPr>
          <w:trHeight w:val="284"/>
        </w:trPr>
        <w:tc>
          <w:tcPr>
            <w:tcW w:w="897" w:type="pct"/>
            <w:gridSpan w:val="2"/>
            <w:shd w:val="clear" w:color="auto" w:fill="auto"/>
            <w:vAlign w:val="center"/>
            <w:hideMark/>
          </w:tcPr>
          <w:p w14:paraId="390D75D2" w14:textId="77777777" w:rsidR="00B35015" w:rsidRPr="009D45A4" w:rsidRDefault="00B35015" w:rsidP="00880A93">
            <w:pPr>
              <w:spacing w:after="0" w:line="240" w:lineRule="auto"/>
              <w:rPr>
                <w:rFonts w:cs="Calibri"/>
                <w:color w:val="000000"/>
                <w:sz w:val="18"/>
                <w:szCs w:val="18"/>
              </w:rPr>
            </w:pPr>
            <w:r w:rsidRPr="009D45A4">
              <w:rPr>
                <w:rFonts w:cs="Calibri"/>
                <w:color w:val="000000"/>
                <w:sz w:val="18"/>
                <w:szCs w:val="18"/>
              </w:rPr>
              <w:t>ÖÇ-2</w:t>
            </w:r>
          </w:p>
        </w:tc>
        <w:tc>
          <w:tcPr>
            <w:tcW w:w="4103" w:type="pct"/>
            <w:gridSpan w:val="11"/>
            <w:shd w:val="clear" w:color="auto" w:fill="auto"/>
            <w:hideMark/>
          </w:tcPr>
          <w:p w14:paraId="546DC09F" w14:textId="77777777" w:rsidR="00B35015" w:rsidRPr="001821C7" w:rsidRDefault="00B35015" w:rsidP="00880A93">
            <w:pPr>
              <w:spacing w:after="0"/>
              <w:jc w:val="both"/>
              <w:rPr>
                <w:rFonts w:cs="Calibri"/>
                <w:color w:val="000000"/>
                <w:sz w:val="18"/>
                <w:szCs w:val="18"/>
              </w:rPr>
            </w:pPr>
            <w:r>
              <w:rPr>
                <w:rFonts w:cs="Calibri"/>
                <w:sz w:val="18"/>
                <w:szCs w:val="18"/>
              </w:rPr>
              <w:t>Güncel konuları ve sorunları nasıl analiz edip çözüm önerileri getirileceği öğrenilir.</w:t>
            </w:r>
          </w:p>
        </w:tc>
      </w:tr>
      <w:tr w:rsidR="00B35015" w:rsidRPr="009D45A4" w14:paraId="65602792" w14:textId="77777777" w:rsidTr="00880A93">
        <w:trPr>
          <w:trHeight w:val="284"/>
        </w:trPr>
        <w:tc>
          <w:tcPr>
            <w:tcW w:w="897" w:type="pct"/>
            <w:gridSpan w:val="2"/>
            <w:shd w:val="clear" w:color="auto" w:fill="auto"/>
            <w:vAlign w:val="center"/>
            <w:hideMark/>
          </w:tcPr>
          <w:p w14:paraId="799D83C9" w14:textId="77777777" w:rsidR="00B35015" w:rsidRPr="009D45A4" w:rsidRDefault="00B35015" w:rsidP="00880A93">
            <w:pPr>
              <w:spacing w:after="0" w:line="240" w:lineRule="auto"/>
              <w:rPr>
                <w:rFonts w:cs="Calibri"/>
                <w:color w:val="000000"/>
                <w:sz w:val="18"/>
                <w:szCs w:val="18"/>
              </w:rPr>
            </w:pPr>
            <w:r w:rsidRPr="009D45A4">
              <w:rPr>
                <w:rFonts w:cs="Calibri"/>
                <w:color w:val="000000"/>
                <w:sz w:val="18"/>
                <w:szCs w:val="18"/>
              </w:rPr>
              <w:t>ÖÇ-3</w:t>
            </w:r>
          </w:p>
        </w:tc>
        <w:tc>
          <w:tcPr>
            <w:tcW w:w="4103" w:type="pct"/>
            <w:gridSpan w:val="11"/>
            <w:shd w:val="clear" w:color="auto" w:fill="auto"/>
          </w:tcPr>
          <w:p w14:paraId="2AD5C12A" w14:textId="77777777" w:rsidR="00B35015" w:rsidRPr="001821C7" w:rsidRDefault="00B35015" w:rsidP="00880A93">
            <w:pPr>
              <w:autoSpaceDE w:val="0"/>
              <w:autoSpaceDN w:val="0"/>
              <w:adjustRightInd w:val="0"/>
              <w:spacing w:after="0"/>
              <w:jc w:val="both"/>
              <w:rPr>
                <w:rFonts w:cs="Calibri"/>
                <w:color w:val="000000"/>
                <w:sz w:val="18"/>
                <w:szCs w:val="18"/>
              </w:rPr>
            </w:pPr>
            <w:r>
              <w:rPr>
                <w:rFonts w:cs="Calibri"/>
                <w:sz w:val="18"/>
                <w:szCs w:val="18"/>
              </w:rPr>
              <w:t>Güncel sorunlar değerlendirilip tartışılır</w:t>
            </w:r>
          </w:p>
        </w:tc>
      </w:tr>
      <w:tr w:rsidR="00B35015" w:rsidRPr="009D45A4" w14:paraId="1BC62650" w14:textId="77777777" w:rsidTr="00880A93">
        <w:trPr>
          <w:trHeight w:val="284"/>
        </w:trPr>
        <w:tc>
          <w:tcPr>
            <w:tcW w:w="897" w:type="pct"/>
            <w:gridSpan w:val="2"/>
            <w:shd w:val="clear" w:color="auto" w:fill="auto"/>
            <w:vAlign w:val="center"/>
          </w:tcPr>
          <w:p w14:paraId="34DAF889" w14:textId="77777777" w:rsidR="00B35015" w:rsidRPr="009D45A4" w:rsidRDefault="00B35015" w:rsidP="00880A93">
            <w:pPr>
              <w:spacing w:after="0" w:line="240" w:lineRule="auto"/>
              <w:rPr>
                <w:rFonts w:cs="Calibri"/>
                <w:color w:val="000000"/>
                <w:sz w:val="18"/>
                <w:szCs w:val="18"/>
              </w:rPr>
            </w:pPr>
          </w:p>
        </w:tc>
        <w:tc>
          <w:tcPr>
            <w:tcW w:w="4103" w:type="pct"/>
            <w:gridSpan w:val="11"/>
            <w:shd w:val="clear" w:color="auto" w:fill="auto"/>
          </w:tcPr>
          <w:p w14:paraId="4F7D7A35" w14:textId="77777777" w:rsidR="00B35015" w:rsidRPr="00C5418D" w:rsidRDefault="00B35015" w:rsidP="00880A93">
            <w:pPr>
              <w:autoSpaceDE w:val="0"/>
              <w:autoSpaceDN w:val="0"/>
              <w:adjustRightInd w:val="0"/>
              <w:spacing w:after="0" w:line="240" w:lineRule="auto"/>
              <w:jc w:val="both"/>
              <w:rPr>
                <w:rFonts w:cs="Calibri"/>
                <w:sz w:val="18"/>
                <w:szCs w:val="18"/>
              </w:rPr>
            </w:pPr>
          </w:p>
        </w:tc>
      </w:tr>
      <w:tr w:rsidR="00B35015" w:rsidRPr="009D45A4" w14:paraId="58391602" w14:textId="77777777" w:rsidTr="00880A93">
        <w:trPr>
          <w:trHeight w:val="284"/>
        </w:trPr>
        <w:tc>
          <w:tcPr>
            <w:tcW w:w="900" w:type="pct"/>
            <w:gridSpan w:val="3"/>
            <w:shd w:val="clear" w:color="auto" w:fill="auto"/>
            <w:vAlign w:val="center"/>
            <w:hideMark/>
          </w:tcPr>
          <w:p w14:paraId="1BB8837C"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100" w:type="pct"/>
            <w:gridSpan w:val="10"/>
            <w:shd w:val="clear" w:color="auto" w:fill="auto"/>
            <w:vAlign w:val="center"/>
            <w:hideMark/>
          </w:tcPr>
          <w:p w14:paraId="1098FD46" w14:textId="77777777" w:rsidR="00B35015" w:rsidRPr="009D45A4" w:rsidRDefault="00B35015" w:rsidP="00880A93">
            <w:pPr>
              <w:spacing w:after="0" w:line="240" w:lineRule="auto"/>
              <w:rPr>
                <w:rFonts w:cs="Calibri"/>
                <w:sz w:val="18"/>
                <w:szCs w:val="18"/>
              </w:rPr>
            </w:pPr>
            <w:r w:rsidRPr="009D45A4">
              <w:rPr>
                <w:rFonts w:cs="Calibri"/>
                <w:sz w:val="18"/>
                <w:szCs w:val="18"/>
              </w:rPr>
              <w:t>Slayt, yüz yüze anlatım, sınıf içi tartışma, soru-cevap</w:t>
            </w:r>
          </w:p>
        </w:tc>
      </w:tr>
      <w:tr w:rsidR="00B35015" w:rsidRPr="009D45A4" w14:paraId="3A3FB297" w14:textId="77777777" w:rsidTr="00880A93">
        <w:trPr>
          <w:trHeight w:val="284"/>
        </w:trPr>
        <w:tc>
          <w:tcPr>
            <w:tcW w:w="900" w:type="pct"/>
            <w:gridSpan w:val="3"/>
            <w:shd w:val="clear" w:color="auto" w:fill="auto"/>
            <w:vAlign w:val="center"/>
            <w:hideMark/>
          </w:tcPr>
          <w:p w14:paraId="210E31AE"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100" w:type="pct"/>
            <w:gridSpan w:val="10"/>
            <w:shd w:val="clear" w:color="auto" w:fill="auto"/>
            <w:vAlign w:val="center"/>
            <w:hideMark/>
          </w:tcPr>
          <w:p w14:paraId="3894A9B7" w14:textId="77777777" w:rsidR="00B35015" w:rsidRPr="009D45A4" w:rsidRDefault="00B35015" w:rsidP="00880A93">
            <w:pPr>
              <w:spacing w:after="0" w:line="240" w:lineRule="auto"/>
              <w:rPr>
                <w:rFonts w:cs="Calibri"/>
                <w:color w:val="000000"/>
                <w:sz w:val="18"/>
                <w:szCs w:val="18"/>
              </w:rPr>
            </w:pPr>
            <w:r w:rsidRPr="009D45A4">
              <w:rPr>
                <w:rFonts w:cs="Calibri"/>
                <w:color w:val="000000"/>
                <w:sz w:val="18"/>
                <w:szCs w:val="18"/>
              </w:rPr>
              <w:t>Yazılı Sınav</w:t>
            </w:r>
          </w:p>
        </w:tc>
      </w:tr>
      <w:tr w:rsidR="00B35015" w:rsidRPr="009D45A4" w14:paraId="03C407E0" w14:textId="77777777" w:rsidTr="00880A93">
        <w:trPr>
          <w:trHeight w:val="284"/>
        </w:trPr>
        <w:tc>
          <w:tcPr>
            <w:tcW w:w="5000" w:type="pct"/>
            <w:gridSpan w:val="13"/>
            <w:shd w:val="clear" w:color="auto" w:fill="auto"/>
            <w:vAlign w:val="center"/>
            <w:hideMark/>
          </w:tcPr>
          <w:p w14:paraId="38B30DEB" w14:textId="77777777" w:rsidR="00B35015" w:rsidRPr="009D45A4" w:rsidRDefault="00B35015" w:rsidP="00880A93">
            <w:pPr>
              <w:spacing w:after="0" w:line="240" w:lineRule="auto"/>
              <w:rPr>
                <w:rFonts w:cs="Calibri"/>
                <w:b/>
                <w:bCs/>
                <w:color w:val="000000"/>
                <w:sz w:val="18"/>
                <w:szCs w:val="18"/>
              </w:rPr>
            </w:pPr>
          </w:p>
          <w:p w14:paraId="4829B9A7"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 AKIŞI</w:t>
            </w:r>
          </w:p>
        </w:tc>
      </w:tr>
      <w:tr w:rsidR="00B35015" w:rsidRPr="009D45A4" w14:paraId="02F80EAD" w14:textId="77777777" w:rsidTr="00880A93">
        <w:trPr>
          <w:trHeight w:val="284"/>
        </w:trPr>
        <w:tc>
          <w:tcPr>
            <w:tcW w:w="761" w:type="pct"/>
            <w:shd w:val="clear" w:color="auto" w:fill="auto"/>
            <w:vAlign w:val="center"/>
            <w:hideMark/>
          </w:tcPr>
          <w:p w14:paraId="126EC570"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Hafta</w:t>
            </w:r>
          </w:p>
        </w:tc>
        <w:tc>
          <w:tcPr>
            <w:tcW w:w="3342" w:type="pct"/>
            <w:gridSpan w:val="11"/>
            <w:shd w:val="clear" w:color="auto" w:fill="auto"/>
            <w:noWrap/>
            <w:vAlign w:val="bottom"/>
            <w:hideMark/>
          </w:tcPr>
          <w:p w14:paraId="3E9921D8" w14:textId="77777777" w:rsidR="00B35015" w:rsidRPr="009D45A4" w:rsidRDefault="00B35015" w:rsidP="00880A93">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897" w:type="pct"/>
            <w:shd w:val="clear" w:color="auto" w:fill="auto"/>
            <w:vAlign w:val="center"/>
            <w:hideMark/>
          </w:tcPr>
          <w:p w14:paraId="13B4323D" w14:textId="77777777" w:rsidR="00B35015" w:rsidRPr="009D45A4" w:rsidRDefault="00B35015" w:rsidP="00880A93">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B35015" w:rsidRPr="009D45A4" w14:paraId="281ADAC5" w14:textId="77777777" w:rsidTr="00880A93">
        <w:trPr>
          <w:trHeight w:val="187"/>
        </w:trPr>
        <w:tc>
          <w:tcPr>
            <w:tcW w:w="761" w:type="pct"/>
            <w:shd w:val="clear" w:color="auto" w:fill="auto"/>
            <w:vAlign w:val="center"/>
            <w:hideMark/>
          </w:tcPr>
          <w:p w14:paraId="0157C563"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1</w:t>
            </w:r>
          </w:p>
        </w:tc>
        <w:tc>
          <w:tcPr>
            <w:tcW w:w="3342" w:type="pct"/>
            <w:gridSpan w:val="11"/>
            <w:shd w:val="clear" w:color="auto" w:fill="auto"/>
            <w:hideMark/>
          </w:tcPr>
          <w:p w14:paraId="1F3C25D6" w14:textId="77777777" w:rsidR="00B35015" w:rsidRPr="001821C7" w:rsidRDefault="00B35015" w:rsidP="00880A93">
            <w:pPr>
              <w:spacing w:after="0"/>
              <w:rPr>
                <w:rFonts w:cs="Calibri"/>
                <w:sz w:val="18"/>
                <w:szCs w:val="18"/>
              </w:rPr>
            </w:pPr>
            <w:r>
              <w:rPr>
                <w:rFonts w:cs="Calibri"/>
                <w:sz w:val="18"/>
                <w:szCs w:val="18"/>
              </w:rPr>
              <w:t>Dersin tanımı</w:t>
            </w:r>
          </w:p>
        </w:tc>
        <w:tc>
          <w:tcPr>
            <w:tcW w:w="897" w:type="pct"/>
            <w:shd w:val="clear" w:color="auto" w:fill="auto"/>
          </w:tcPr>
          <w:p w14:paraId="6184360F"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2047396F" w14:textId="77777777" w:rsidTr="00880A93">
        <w:trPr>
          <w:trHeight w:val="70"/>
        </w:trPr>
        <w:tc>
          <w:tcPr>
            <w:tcW w:w="761" w:type="pct"/>
            <w:shd w:val="clear" w:color="auto" w:fill="auto"/>
            <w:vAlign w:val="center"/>
            <w:hideMark/>
          </w:tcPr>
          <w:p w14:paraId="2947765C"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2</w:t>
            </w:r>
          </w:p>
        </w:tc>
        <w:tc>
          <w:tcPr>
            <w:tcW w:w="3342" w:type="pct"/>
            <w:gridSpan w:val="11"/>
            <w:shd w:val="clear" w:color="auto" w:fill="auto"/>
            <w:vAlign w:val="center"/>
            <w:hideMark/>
          </w:tcPr>
          <w:p w14:paraId="35946324" w14:textId="77777777" w:rsidR="00B35015" w:rsidRPr="001821C7" w:rsidRDefault="00B35015" w:rsidP="00880A93">
            <w:pPr>
              <w:autoSpaceDE w:val="0"/>
              <w:autoSpaceDN w:val="0"/>
              <w:adjustRightInd w:val="0"/>
              <w:spacing w:after="0" w:line="240" w:lineRule="auto"/>
              <w:rPr>
                <w:rFonts w:cs="Calibri"/>
                <w:color w:val="000000"/>
                <w:sz w:val="18"/>
                <w:szCs w:val="18"/>
              </w:rPr>
            </w:pPr>
            <w:r>
              <w:rPr>
                <w:rFonts w:cs="Calibri"/>
                <w:sz w:val="18"/>
                <w:szCs w:val="18"/>
              </w:rPr>
              <w:t>Dondurulmuş gıdalar</w:t>
            </w:r>
          </w:p>
        </w:tc>
        <w:tc>
          <w:tcPr>
            <w:tcW w:w="897" w:type="pct"/>
            <w:shd w:val="clear" w:color="auto" w:fill="auto"/>
          </w:tcPr>
          <w:p w14:paraId="18AC2D01"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559359B2" w14:textId="77777777" w:rsidTr="00880A93">
        <w:trPr>
          <w:trHeight w:val="149"/>
        </w:trPr>
        <w:tc>
          <w:tcPr>
            <w:tcW w:w="761" w:type="pct"/>
            <w:shd w:val="clear" w:color="auto" w:fill="auto"/>
            <w:vAlign w:val="center"/>
            <w:hideMark/>
          </w:tcPr>
          <w:p w14:paraId="67732865"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3</w:t>
            </w:r>
          </w:p>
        </w:tc>
        <w:tc>
          <w:tcPr>
            <w:tcW w:w="3342" w:type="pct"/>
            <w:gridSpan w:val="11"/>
            <w:shd w:val="clear" w:color="auto" w:fill="auto"/>
            <w:hideMark/>
          </w:tcPr>
          <w:p w14:paraId="47E19910" w14:textId="77777777" w:rsidR="00B35015" w:rsidRPr="001821C7" w:rsidRDefault="00B35015" w:rsidP="00880A93">
            <w:pPr>
              <w:spacing w:after="0"/>
              <w:rPr>
                <w:rFonts w:cs="Calibri"/>
                <w:sz w:val="18"/>
                <w:szCs w:val="18"/>
              </w:rPr>
            </w:pPr>
            <w:r>
              <w:rPr>
                <w:rFonts w:cs="Calibri"/>
                <w:sz w:val="18"/>
                <w:szCs w:val="18"/>
              </w:rPr>
              <w:t>Hazır yemekler</w:t>
            </w:r>
          </w:p>
        </w:tc>
        <w:tc>
          <w:tcPr>
            <w:tcW w:w="897" w:type="pct"/>
            <w:shd w:val="clear" w:color="auto" w:fill="auto"/>
          </w:tcPr>
          <w:p w14:paraId="34B9C3A5"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636523D9" w14:textId="77777777" w:rsidTr="00880A93">
        <w:trPr>
          <w:trHeight w:val="169"/>
        </w:trPr>
        <w:tc>
          <w:tcPr>
            <w:tcW w:w="761" w:type="pct"/>
            <w:shd w:val="clear" w:color="auto" w:fill="auto"/>
            <w:vAlign w:val="center"/>
            <w:hideMark/>
          </w:tcPr>
          <w:p w14:paraId="10E4E9D1"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4</w:t>
            </w:r>
          </w:p>
        </w:tc>
        <w:tc>
          <w:tcPr>
            <w:tcW w:w="3342" w:type="pct"/>
            <w:gridSpan w:val="11"/>
            <w:shd w:val="clear" w:color="auto" w:fill="auto"/>
            <w:vAlign w:val="center"/>
            <w:hideMark/>
          </w:tcPr>
          <w:p w14:paraId="38EABCD6" w14:textId="77777777" w:rsidR="00B35015" w:rsidRPr="001821C7" w:rsidRDefault="00B35015" w:rsidP="00880A93">
            <w:pPr>
              <w:spacing w:after="0" w:line="240" w:lineRule="auto"/>
              <w:rPr>
                <w:rFonts w:cs="Calibri"/>
                <w:color w:val="000000"/>
                <w:sz w:val="18"/>
                <w:szCs w:val="18"/>
              </w:rPr>
            </w:pPr>
            <w:r>
              <w:rPr>
                <w:rFonts w:cs="Calibri"/>
                <w:sz w:val="18"/>
                <w:szCs w:val="18"/>
              </w:rPr>
              <w:t>Hazır karışımlar ve harçlar</w:t>
            </w:r>
          </w:p>
        </w:tc>
        <w:tc>
          <w:tcPr>
            <w:tcW w:w="897" w:type="pct"/>
            <w:shd w:val="clear" w:color="auto" w:fill="auto"/>
          </w:tcPr>
          <w:p w14:paraId="205B2347"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46A5024D" w14:textId="77777777" w:rsidTr="00880A93">
        <w:trPr>
          <w:trHeight w:val="169"/>
        </w:trPr>
        <w:tc>
          <w:tcPr>
            <w:tcW w:w="761" w:type="pct"/>
            <w:shd w:val="clear" w:color="auto" w:fill="auto"/>
            <w:vAlign w:val="center"/>
            <w:hideMark/>
          </w:tcPr>
          <w:p w14:paraId="3A1D197E"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5</w:t>
            </w:r>
          </w:p>
        </w:tc>
        <w:tc>
          <w:tcPr>
            <w:tcW w:w="3342" w:type="pct"/>
            <w:gridSpan w:val="11"/>
            <w:shd w:val="clear" w:color="auto" w:fill="auto"/>
            <w:vAlign w:val="center"/>
            <w:hideMark/>
          </w:tcPr>
          <w:p w14:paraId="0967D290" w14:textId="77777777" w:rsidR="00B35015" w:rsidRPr="001821C7" w:rsidRDefault="00B35015" w:rsidP="00880A93">
            <w:pPr>
              <w:autoSpaceDE w:val="0"/>
              <w:autoSpaceDN w:val="0"/>
              <w:adjustRightInd w:val="0"/>
              <w:spacing w:after="0" w:line="240" w:lineRule="auto"/>
              <w:rPr>
                <w:rFonts w:cs="Calibri"/>
                <w:color w:val="000000"/>
                <w:sz w:val="18"/>
                <w:szCs w:val="18"/>
              </w:rPr>
            </w:pPr>
            <w:r>
              <w:rPr>
                <w:rFonts w:cs="Calibri"/>
                <w:sz w:val="18"/>
                <w:szCs w:val="18"/>
              </w:rPr>
              <w:t>Fast food restoranlar ve çeşitleri</w:t>
            </w:r>
          </w:p>
        </w:tc>
        <w:tc>
          <w:tcPr>
            <w:tcW w:w="897" w:type="pct"/>
            <w:shd w:val="clear" w:color="auto" w:fill="auto"/>
          </w:tcPr>
          <w:p w14:paraId="6F05A558"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716ECBCB" w14:textId="77777777" w:rsidTr="00880A93">
        <w:trPr>
          <w:trHeight w:val="70"/>
        </w:trPr>
        <w:tc>
          <w:tcPr>
            <w:tcW w:w="761" w:type="pct"/>
            <w:shd w:val="clear" w:color="auto" w:fill="auto"/>
            <w:vAlign w:val="center"/>
            <w:hideMark/>
          </w:tcPr>
          <w:p w14:paraId="43561C03"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6</w:t>
            </w:r>
          </w:p>
        </w:tc>
        <w:tc>
          <w:tcPr>
            <w:tcW w:w="3342" w:type="pct"/>
            <w:gridSpan w:val="11"/>
            <w:shd w:val="clear" w:color="auto" w:fill="auto"/>
            <w:vAlign w:val="center"/>
            <w:hideMark/>
          </w:tcPr>
          <w:p w14:paraId="597D8956" w14:textId="77777777" w:rsidR="00B35015" w:rsidRPr="001821C7" w:rsidRDefault="00B35015" w:rsidP="00880A93">
            <w:pPr>
              <w:autoSpaceDE w:val="0"/>
              <w:autoSpaceDN w:val="0"/>
              <w:adjustRightInd w:val="0"/>
              <w:spacing w:after="0" w:line="240" w:lineRule="auto"/>
              <w:rPr>
                <w:rFonts w:cs="Calibri"/>
                <w:color w:val="000000"/>
                <w:sz w:val="18"/>
                <w:szCs w:val="18"/>
              </w:rPr>
            </w:pPr>
            <w:r>
              <w:rPr>
                <w:rFonts w:cs="Calibri"/>
                <w:sz w:val="18"/>
                <w:szCs w:val="18"/>
              </w:rPr>
              <w:t>Gıda katkıları ve sağlık açısından değerlendirilmesi</w:t>
            </w:r>
          </w:p>
        </w:tc>
        <w:tc>
          <w:tcPr>
            <w:tcW w:w="897" w:type="pct"/>
            <w:shd w:val="clear" w:color="auto" w:fill="auto"/>
          </w:tcPr>
          <w:p w14:paraId="400A97D0"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10020335" w14:textId="77777777" w:rsidTr="00880A93">
        <w:trPr>
          <w:trHeight w:val="109"/>
        </w:trPr>
        <w:tc>
          <w:tcPr>
            <w:tcW w:w="761" w:type="pct"/>
            <w:shd w:val="clear" w:color="auto" w:fill="auto"/>
            <w:vAlign w:val="center"/>
            <w:hideMark/>
          </w:tcPr>
          <w:p w14:paraId="428D24A8"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7</w:t>
            </w:r>
          </w:p>
        </w:tc>
        <w:tc>
          <w:tcPr>
            <w:tcW w:w="3342" w:type="pct"/>
            <w:gridSpan w:val="11"/>
            <w:shd w:val="clear" w:color="auto" w:fill="auto"/>
            <w:vAlign w:val="center"/>
            <w:hideMark/>
          </w:tcPr>
          <w:p w14:paraId="3BC408E3" w14:textId="77777777" w:rsidR="00B35015" w:rsidRPr="001821C7" w:rsidRDefault="00B35015" w:rsidP="00880A93">
            <w:pPr>
              <w:autoSpaceDE w:val="0"/>
              <w:autoSpaceDN w:val="0"/>
              <w:adjustRightInd w:val="0"/>
              <w:spacing w:after="0" w:line="240" w:lineRule="auto"/>
              <w:rPr>
                <w:rFonts w:cs="Calibri"/>
                <w:color w:val="000000"/>
                <w:sz w:val="18"/>
                <w:szCs w:val="18"/>
              </w:rPr>
            </w:pPr>
            <w:r>
              <w:rPr>
                <w:rFonts w:cs="Calibri"/>
                <w:sz w:val="18"/>
                <w:szCs w:val="18"/>
              </w:rPr>
              <w:t>Ara sınav</w:t>
            </w:r>
          </w:p>
        </w:tc>
        <w:tc>
          <w:tcPr>
            <w:tcW w:w="897" w:type="pct"/>
            <w:shd w:val="clear" w:color="auto" w:fill="auto"/>
          </w:tcPr>
          <w:p w14:paraId="6A95CDB8"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1E35B2F5" w14:textId="77777777" w:rsidTr="00880A93">
        <w:trPr>
          <w:trHeight w:val="70"/>
        </w:trPr>
        <w:tc>
          <w:tcPr>
            <w:tcW w:w="761" w:type="pct"/>
            <w:shd w:val="clear" w:color="auto" w:fill="auto"/>
            <w:vAlign w:val="center"/>
          </w:tcPr>
          <w:p w14:paraId="3841C94B"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8</w:t>
            </w:r>
          </w:p>
        </w:tc>
        <w:tc>
          <w:tcPr>
            <w:tcW w:w="3342" w:type="pct"/>
            <w:gridSpan w:val="11"/>
            <w:shd w:val="clear" w:color="auto" w:fill="auto"/>
            <w:vAlign w:val="center"/>
          </w:tcPr>
          <w:p w14:paraId="4ED40F32" w14:textId="77777777" w:rsidR="00B35015" w:rsidRPr="001821C7" w:rsidRDefault="00B35015" w:rsidP="00880A93">
            <w:pPr>
              <w:autoSpaceDE w:val="0"/>
              <w:autoSpaceDN w:val="0"/>
              <w:adjustRightInd w:val="0"/>
              <w:spacing w:after="0" w:line="240" w:lineRule="auto"/>
              <w:rPr>
                <w:rFonts w:cs="Calibri"/>
                <w:color w:val="000000"/>
                <w:sz w:val="18"/>
                <w:szCs w:val="18"/>
              </w:rPr>
            </w:pPr>
            <w:r>
              <w:rPr>
                <w:rFonts w:cs="Calibri"/>
                <w:color w:val="000000"/>
                <w:sz w:val="18"/>
                <w:szCs w:val="18"/>
              </w:rPr>
              <w:t>Yenilebilir çiçekler</w:t>
            </w:r>
          </w:p>
        </w:tc>
        <w:tc>
          <w:tcPr>
            <w:tcW w:w="897" w:type="pct"/>
            <w:shd w:val="clear" w:color="auto" w:fill="auto"/>
          </w:tcPr>
          <w:p w14:paraId="3857DFE9"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22D88BFB" w14:textId="77777777" w:rsidTr="00880A93">
        <w:trPr>
          <w:trHeight w:val="70"/>
        </w:trPr>
        <w:tc>
          <w:tcPr>
            <w:tcW w:w="761" w:type="pct"/>
            <w:shd w:val="clear" w:color="auto" w:fill="auto"/>
            <w:vAlign w:val="center"/>
          </w:tcPr>
          <w:p w14:paraId="0D1F1528"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9</w:t>
            </w:r>
          </w:p>
        </w:tc>
        <w:tc>
          <w:tcPr>
            <w:tcW w:w="3342" w:type="pct"/>
            <w:gridSpan w:val="11"/>
            <w:shd w:val="clear" w:color="auto" w:fill="auto"/>
            <w:vAlign w:val="center"/>
          </w:tcPr>
          <w:p w14:paraId="7C7B6330" w14:textId="77777777" w:rsidR="00B35015" w:rsidRPr="001821C7" w:rsidRDefault="00B35015" w:rsidP="00880A93">
            <w:pPr>
              <w:autoSpaceDE w:val="0"/>
              <w:autoSpaceDN w:val="0"/>
              <w:adjustRightInd w:val="0"/>
              <w:spacing w:after="0" w:line="240" w:lineRule="auto"/>
              <w:rPr>
                <w:rFonts w:cs="Calibri"/>
                <w:color w:val="000000"/>
                <w:sz w:val="18"/>
                <w:szCs w:val="18"/>
              </w:rPr>
            </w:pPr>
            <w:r>
              <w:rPr>
                <w:rFonts w:cs="Calibri"/>
                <w:color w:val="000000"/>
                <w:sz w:val="18"/>
                <w:szCs w:val="18"/>
              </w:rPr>
              <w:t>Deniz ürünleri</w:t>
            </w:r>
          </w:p>
        </w:tc>
        <w:tc>
          <w:tcPr>
            <w:tcW w:w="897" w:type="pct"/>
            <w:shd w:val="clear" w:color="auto" w:fill="auto"/>
          </w:tcPr>
          <w:p w14:paraId="24992977"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261D938B" w14:textId="77777777" w:rsidTr="00880A93">
        <w:trPr>
          <w:trHeight w:val="70"/>
        </w:trPr>
        <w:tc>
          <w:tcPr>
            <w:tcW w:w="761" w:type="pct"/>
            <w:shd w:val="clear" w:color="auto" w:fill="auto"/>
            <w:vAlign w:val="center"/>
          </w:tcPr>
          <w:p w14:paraId="687ED62D"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10</w:t>
            </w:r>
          </w:p>
        </w:tc>
        <w:tc>
          <w:tcPr>
            <w:tcW w:w="3342" w:type="pct"/>
            <w:gridSpan w:val="11"/>
            <w:shd w:val="clear" w:color="auto" w:fill="auto"/>
            <w:vAlign w:val="center"/>
          </w:tcPr>
          <w:p w14:paraId="64EB6CD0" w14:textId="77777777" w:rsidR="00B35015" w:rsidRPr="001821C7" w:rsidRDefault="00B35015" w:rsidP="00880A93">
            <w:pPr>
              <w:spacing w:after="0" w:line="240" w:lineRule="auto"/>
              <w:rPr>
                <w:rFonts w:cs="Calibri"/>
                <w:color w:val="000000"/>
                <w:sz w:val="18"/>
                <w:szCs w:val="18"/>
              </w:rPr>
            </w:pPr>
            <w:r>
              <w:rPr>
                <w:rFonts w:cs="Calibri"/>
                <w:color w:val="000000"/>
                <w:sz w:val="18"/>
                <w:szCs w:val="18"/>
              </w:rPr>
              <w:t>Soslar</w:t>
            </w:r>
          </w:p>
        </w:tc>
        <w:tc>
          <w:tcPr>
            <w:tcW w:w="897" w:type="pct"/>
            <w:shd w:val="clear" w:color="auto" w:fill="auto"/>
          </w:tcPr>
          <w:p w14:paraId="36BA5A0E"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76402193" w14:textId="77777777" w:rsidTr="00880A93">
        <w:trPr>
          <w:trHeight w:val="163"/>
        </w:trPr>
        <w:tc>
          <w:tcPr>
            <w:tcW w:w="761" w:type="pct"/>
            <w:shd w:val="clear" w:color="auto" w:fill="auto"/>
            <w:vAlign w:val="center"/>
          </w:tcPr>
          <w:p w14:paraId="57B207C6"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11</w:t>
            </w:r>
          </w:p>
        </w:tc>
        <w:tc>
          <w:tcPr>
            <w:tcW w:w="3342" w:type="pct"/>
            <w:gridSpan w:val="11"/>
            <w:shd w:val="clear" w:color="auto" w:fill="auto"/>
            <w:vAlign w:val="center"/>
          </w:tcPr>
          <w:p w14:paraId="63E10D52" w14:textId="77777777" w:rsidR="00B35015" w:rsidRPr="001821C7" w:rsidRDefault="00B35015" w:rsidP="00880A93">
            <w:pPr>
              <w:autoSpaceDE w:val="0"/>
              <w:autoSpaceDN w:val="0"/>
              <w:adjustRightInd w:val="0"/>
              <w:spacing w:after="0" w:line="240" w:lineRule="auto"/>
              <w:rPr>
                <w:rFonts w:cs="Calibri"/>
                <w:color w:val="000000"/>
                <w:sz w:val="18"/>
                <w:szCs w:val="18"/>
              </w:rPr>
            </w:pPr>
            <w:r>
              <w:rPr>
                <w:rFonts w:cs="Calibri"/>
                <w:color w:val="000000"/>
                <w:sz w:val="18"/>
                <w:szCs w:val="18"/>
              </w:rPr>
              <w:t>Baharatlar</w:t>
            </w:r>
          </w:p>
        </w:tc>
        <w:tc>
          <w:tcPr>
            <w:tcW w:w="897" w:type="pct"/>
            <w:shd w:val="clear" w:color="auto" w:fill="auto"/>
          </w:tcPr>
          <w:p w14:paraId="4BC8ED30"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3B990850" w14:textId="77777777" w:rsidTr="00880A93">
        <w:trPr>
          <w:trHeight w:val="100"/>
        </w:trPr>
        <w:tc>
          <w:tcPr>
            <w:tcW w:w="761" w:type="pct"/>
            <w:shd w:val="clear" w:color="auto" w:fill="auto"/>
            <w:vAlign w:val="center"/>
          </w:tcPr>
          <w:p w14:paraId="15550E20"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12</w:t>
            </w:r>
          </w:p>
        </w:tc>
        <w:tc>
          <w:tcPr>
            <w:tcW w:w="3342" w:type="pct"/>
            <w:gridSpan w:val="11"/>
            <w:shd w:val="clear" w:color="auto" w:fill="auto"/>
            <w:vAlign w:val="center"/>
          </w:tcPr>
          <w:p w14:paraId="7B0B8FB4" w14:textId="77777777" w:rsidR="00B35015" w:rsidRPr="001821C7" w:rsidRDefault="00B35015" w:rsidP="00880A93">
            <w:pPr>
              <w:spacing w:after="0" w:line="240" w:lineRule="auto"/>
              <w:rPr>
                <w:rFonts w:cs="Calibri"/>
                <w:color w:val="000000"/>
                <w:sz w:val="18"/>
                <w:szCs w:val="18"/>
              </w:rPr>
            </w:pPr>
            <w:r>
              <w:rPr>
                <w:rFonts w:cs="Calibri"/>
                <w:sz w:val="18"/>
                <w:szCs w:val="18"/>
              </w:rPr>
              <w:t>GDO teknolojisi ve etkileri</w:t>
            </w:r>
          </w:p>
        </w:tc>
        <w:tc>
          <w:tcPr>
            <w:tcW w:w="897" w:type="pct"/>
            <w:shd w:val="clear" w:color="auto" w:fill="auto"/>
          </w:tcPr>
          <w:p w14:paraId="0594E16F"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370A3B46" w14:textId="77777777" w:rsidTr="00880A93">
        <w:trPr>
          <w:trHeight w:val="70"/>
        </w:trPr>
        <w:tc>
          <w:tcPr>
            <w:tcW w:w="761" w:type="pct"/>
            <w:shd w:val="clear" w:color="auto" w:fill="auto"/>
            <w:vAlign w:val="center"/>
          </w:tcPr>
          <w:p w14:paraId="78E0A63F"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13</w:t>
            </w:r>
          </w:p>
        </w:tc>
        <w:tc>
          <w:tcPr>
            <w:tcW w:w="3342" w:type="pct"/>
            <w:gridSpan w:val="11"/>
            <w:shd w:val="clear" w:color="auto" w:fill="auto"/>
            <w:vAlign w:val="center"/>
          </w:tcPr>
          <w:p w14:paraId="5D56C023" w14:textId="77777777" w:rsidR="00B35015" w:rsidRPr="001821C7" w:rsidRDefault="00B35015" w:rsidP="00880A93">
            <w:pPr>
              <w:spacing w:after="0" w:line="240" w:lineRule="auto"/>
              <w:rPr>
                <w:rFonts w:cs="Calibri"/>
                <w:color w:val="000000"/>
                <w:sz w:val="18"/>
                <w:szCs w:val="18"/>
              </w:rPr>
            </w:pPr>
            <w:r>
              <w:rPr>
                <w:rFonts w:cs="Calibri"/>
                <w:sz w:val="18"/>
                <w:szCs w:val="18"/>
              </w:rPr>
              <w:t>Organik beslenme</w:t>
            </w:r>
          </w:p>
        </w:tc>
        <w:tc>
          <w:tcPr>
            <w:tcW w:w="897" w:type="pct"/>
            <w:shd w:val="clear" w:color="auto" w:fill="auto"/>
          </w:tcPr>
          <w:p w14:paraId="6415E54A"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630A268F" w14:textId="77777777" w:rsidTr="00880A93">
        <w:trPr>
          <w:trHeight w:val="174"/>
        </w:trPr>
        <w:tc>
          <w:tcPr>
            <w:tcW w:w="761" w:type="pct"/>
            <w:shd w:val="clear" w:color="auto" w:fill="auto"/>
            <w:vAlign w:val="center"/>
          </w:tcPr>
          <w:p w14:paraId="1E90BBC8"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14</w:t>
            </w:r>
          </w:p>
        </w:tc>
        <w:tc>
          <w:tcPr>
            <w:tcW w:w="3342" w:type="pct"/>
            <w:gridSpan w:val="11"/>
            <w:shd w:val="clear" w:color="auto" w:fill="auto"/>
            <w:vAlign w:val="center"/>
          </w:tcPr>
          <w:p w14:paraId="3180A8D8" w14:textId="77777777" w:rsidR="00B35015" w:rsidRPr="001821C7" w:rsidRDefault="00B35015" w:rsidP="00880A93">
            <w:pPr>
              <w:spacing w:after="0" w:line="240" w:lineRule="auto"/>
              <w:rPr>
                <w:rFonts w:cs="Calibri"/>
                <w:color w:val="000000"/>
                <w:sz w:val="18"/>
                <w:szCs w:val="18"/>
              </w:rPr>
            </w:pPr>
            <w:r>
              <w:rPr>
                <w:rFonts w:cs="Calibri"/>
                <w:sz w:val="18"/>
                <w:szCs w:val="18"/>
              </w:rPr>
              <w:t>Restoranlarda yeni uygulamalar</w:t>
            </w:r>
          </w:p>
        </w:tc>
        <w:tc>
          <w:tcPr>
            <w:tcW w:w="897" w:type="pct"/>
            <w:shd w:val="clear" w:color="auto" w:fill="auto"/>
          </w:tcPr>
          <w:p w14:paraId="2FDA415C"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2BED2AD5" w14:textId="77777777" w:rsidTr="00880A93">
        <w:trPr>
          <w:trHeight w:val="174"/>
        </w:trPr>
        <w:tc>
          <w:tcPr>
            <w:tcW w:w="761" w:type="pct"/>
            <w:shd w:val="clear" w:color="auto" w:fill="auto"/>
            <w:vAlign w:val="center"/>
          </w:tcPr>
          <w:p w14:paraId="17762860" w14:textId="77777777" w:rsidR="00B35015" w:rsidRPr="009D45A4" w:rsidRDefault="00B35015" w:rsidP="00880A93">
            <w:pPr>
              <w:spacing w:after="0" w:line="240" w:lineRule="auto"/>
              <w:rPr>
                <w:rFonts w:cs="Calibri"/>
                <w:b/>
                <w:bCs/>
                <w:color w:val="000000"/>
                <w:sz w:val="18"/>
                <w:szCs w:val="18"/>
              </w:rPr>
            </w:pPr>
            <w:r>
              <w:rPr>
                <w:rFonts w:cs="Calibri"/>
                <w:b/>
                <w:bCs/>
                <w:color w:val="000000"/>
                <w:sz w:val="18"/>
                <w:szCs w:val="18"/>
              </w:rPr>
              <w:t>15</w:t>
            </w:r>
          </w:p>
        </w:tc>
        <w:tc>
          <w:tcPr>
            <w:tcW w:w="3342" w:type="pct"/>
            <w:gridSpan w:val="11"/>
            <w:shd w:val="clear" w:color="auto" w:fill="auto"/>
            <w:vAlign w:val="center"/>
          </w:tcPr>
          <w:p w14:paraId="2AF797FC" w14:textId="77777777" w:rsidR="00B35015" w:rsidRDefault="00B35015" w:rsidP="00880A93">
            <w:pPr>
              <w:spacing w:after="0" w:line="240" w:lineRule="auto"/>
              <w:rPr>
                <w:rFonts w:cs="Calibri"/>
                <w:sz w:val="18"/>
                <w:szCs w:val="18"/>
              </w:rPr>
            </w:pPr>
            <w:r>
              <w:rPr>
                <w:rFonts w:cs="Calibri"/>
                <w:sz w:val="18"/>
                <w:szCs w:val="18"/>
              </w:rPr>
              <w:t>Genel Tekrar</w:t>
            </w:r>
          </w:p>
        </w:tc>
        <w:tc>
          <w:tcPr>
            <w:tcW w:w="897" w:type="pct"/>
            <w:shd w:val="clear" w:color="auto" w:fill="auto"/>
          </w:tcPr>
          <w:p w14:paraId="778E5F5B" w14:textId="77777777" w:rsidR="00B35015" w:rsidRPr="00C5418D" w:rsidRDefault="00B35015" w:rsidP="00880A93">
            <w:pPr>
              <w:autoSpaceDE w:val="0"/>
              <w:autoSpaceDN w:val="0"/>
              <w:adjustRightInd w:val="0"/>
              <w:spacing w:after="0" w:line="240" w:lineRule="auto"/>
              <w:rPr>
                <w:rFonts w:cs="Calibri"/>
                <w:color w:val="000000"/>
                <w:sz w:val="18"/>
                <w:szCs w:val="18"/>
              </w:rPr>
            </w:pPr>
          </w:p>
        </w:tc>
      </w:tr>
      <w:tr w:rsidR="00B35015" w:rsidRPr="009D45A4" w14:paraId="0A0B49D0" w14:textId="77777777" w:rsidTr="00880A93">
        <w:trPr>
          <w:trHeight w:val="283"/>
        </w:trPr>
        <w:tc>
          <w:tcPr>
            <w:tcW w:w="5000" w:type="pct"/>
            <w:gridSpan w:val="13"/>
            <w:shd w:val="clear" w:color="auto" w:fill="auto"/>
            <w:noWrap/>
            <w:vAlign w:val="bottom"/>
            <w:hideMark/>
          </w:tcPr>
          <w:p w14:paraId="4491021F" w14:textId="77777777" w:rsidR="00B35015" w:rsidRPr="00C5418D" w:rsidRDefault="00B35015" w:rsidP="00880A93">
            <w:pPr>
              <w:spacing w:after="0" w:line="240" w:lineRule="auto"/>
              <w:rPr>
                <w:rFonts w:cs="Calibri"/>
                <w:color w:val="000000"/>
                <w:sz w:val="18"/>
                <w:szCs w:val="18"/>
              </w:rPr>
            </w:pPr>
          </w:p>
        </w:tc>
      </w:tr>
      <w:tr w:rsidR="00B35015" w:rsidRPr="009D45A4" w14:paraId="2D88D1E8" w14:textId="77777777" w:rsidTr="00880A93">
        <w:trPr>
          <w:trHeight w:val="284"/>
        </w:trPr>
        <w:tc>
          <w:tcPr>
            <w:tcW w:w="5000" w:type="pct"/>
            <w:gridSpan w:val="13"/>
            <w:shd w:val="clear" w:color="auto" w:fill="auto"/>
            <w:vAlign w:val="center"/>
            <w:hideMark/>
          </w:tcPr>
          <w:p w14:paraId="6E1B6F46" w14:textId="77777777" w:rsidR="00B35015" w:rsidRPr="00C5418D" w:rsidRDefault="00B35015" w:rsidP="00880A93">
            <w:pPr>
              <w:spacing w:after="0" w:line="240" w:lineRule="auto"/>
              <w:rPr>
                <w:rFonts w:cs="Calibri"/>
                <w:b/>
                <w:bCs/>
                <w:color w:val="000000"/>
                <w:sz w:val="18"/>
                <w:szCs w:val="18"/>
              </w:rPr>
            </w:pPr>
            <w:r w:rsidRPr="00C5418D">
              <w:rPr>
                <w:rFonts w:cs="Calibri"/>
                <w:b/>
                <w:bCs/>
                <w:color w:val="000000"/>
                <w:sz w:val="18"/>
                <w:szCs w:val="18"/>
              </w:rPr>
              <w:t>KAYNAKLAR</w:t>
            </w:r>
          </w:p>
        </w:tc>
      </w:tr>
      <w:tr w:rsidR="00B35015" w:rsidRPr="009D45A4" w14:paraId="626F325C" w14:textId="77777777" w:rsidTr="00880A93">
        <w:trPr>
          <w:trHeight w:val="284"/>
        </w:trPr>
        <w:tc>
          <w:tcPr>
            <w:tcW w:w="986" w:type="pct"/>
            <w:gridSpan w:val="4"/>
            <w:shd w:val="clear" w:color="auto" w:fill="auto"/>
            <w:vAlign w:val="center"/>
            <w:hideMark/>
          </w:tcPr>
          <w:p w14:paraId="74E98652"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 Notu</w:t>
            </w:r>
          </w:p>
        </w:tc>
        <w:tc>
          <w:tcPr>
            <w:tcW w:w="4014" w:type="pct"/>
            <w:gridSpan w:val="9"/>
            <w:shd w:val="clear" w:color="auto" w:fill="auto"/>
            <w:vAlign w:val="center"/>
            <w:hideMark/>
          </w:tcPr>
          <w:p w14:paraId="3DD2FE36" w14:textId="77777777" w:rsidR="00B35015" w:rsidRPr="001821C7" w:rsidRDefault="00B35015" w:rsidP="00880A93">
            <w:pPr>
              <w:autoSpaceDE w:val="0"/>
              <w:autoSpaceDN w:val="0"/>
              <w:adjustRightInd w:val="0"/>
              <w:spacing w:after="0" w:line="240" w:lineRule="auto"/>
              <w:rPr>
                <w:rFonts w:cs="Calibri"/>
                <w:color w:val="000000"/>
                <w:sz w:val="18"/>
                <w:szCs w:val="18"/>
              </w:rPr>
            </w:pPr>
            <w:r>
              <w:rPr>
                <w:rFonts w:cs="Calibri"/>
                <w:sz w:val="18"/>
                <w:szCs w:val="18"/>
              </w:rPr>
              <w:t>Akademik yayınlar</w:t>
            </w:r>
          </w:p>
        </w:tc>
      </w:tr>
      <w:tr w:rsidR="00B35015" w:rsidRPr="009D45A4" w14:paraId="76D66B18" w14:textId="77777777" w:rsidTr="00880A93">
        <w:trPr>
          <w:trHeight w:val="284"/>
        </w:trPr>
        <w:tc>
          <w:tcPr>
            <w:tcW w:w="986" w:type="pct"/>
            <w:gridSpan w:val="4"/>
            <w:shd w:val="clear" w:color="auto" w:fill="auto"/>
            <w:vAlign w:val="center"/>
            <w:hideMark/>
          </w:tcPr>
          <w:p w14:paraId="5EEBDDF8"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Diğer Kaynaklar</w:t>
            </w:r>
          </w:p>
        </w:tc>
        <w:tc>
          <w:tcPr>
            <w:tcW w:w="4014" w:type="pct"/>
            <w:gridSpan w:val="9"/>
            <w:shd w:val="clear" w:color="auto" w:fill="auto"/>
            <w:vAlign w:val="center"/>
          </w:tcPr>
          <w:p w14:paraId="19AF582D" w14:textId="77777777" w:rsidR="00B35015" w:rsidRPr="00856B8C" w:rsidRDefault="00B35015" w:rsidP="00880A93">
            <w:pPr>
              <w:spacing w:after="0"/>
              <w:rPr>
                <w:rFonts w:cs="Calibri"/>
                <w:color w:val="000000"/>
                <w:sz w:val="18"/>
                <w:szCs w:val="18"/>
              </w:rPr>
            </w:pPr>
          </w:p>
        </w:tc>
      </w:tr>
      <w:tr w:rsidR="00B35015" w:rsidRPr="009D45A4" w14:paraId="566872C2" w14:textId="77777777" w:rsidTr="00880A93">
        <w:trPr>
          <w:trHeight w:val="243"/>
        </w:trPr>
        <w:tc>
          <w:tcPr>
            <w:tcW w:w="5000" w:type="pct"/>
            <w:gridSpan w:val="13"/>
            <w:shd w:val="clear" w:color="auto" w:fill="auto"/>
            <w:noWrap/>
            <w:vAlign w:val="bottom"/>
            <w:hideMark/>
          </w:tcPr>
          <w:p w14:paraId="1AD77321" w14:textId="77777777" w:rsidR="00B35015" w:rsidRPr="009D45A4" w:rsidRDefault="00B35015" w:rsidP="00880A93">
            <w:pPr>
              <w:spacing w:after="0" w:line="240" w:lineRule="auto"/>
              <w:rPr>
                <w:rFonts w:cs="Calibri"/>
                <w:color w:val="000000"/>
                <w:sz w:val="18"/>
                <w:szCs w:val="18"/>
              </w:rPr>
            </w:pPr>
          </w:p>
        </w:tc>
      </w:tr>
      <w:tr w:rsidR="00B35015" w:rsidRPr="003A0002" w14:paraId="34C95020" w14:textId="77777777" w:rsidTr="00880A93">
        <w:trPr>
          <w:trHeight w:val="284"/>
        </w:trPr>
        <w:tc>
          <w:tcPr>
            <w:tcW w:w="5000" w:type="pct"/>
            <w:gridSpan w:val="13"/>
            <w:shd w:val="clear" w:color="auto" w:fill="auto"/>
            <w:vAlign w:val="center"/>
            <w:hideMark/>
          </w:tcPr>
          <w:p w14:paraId="0007580B" w14:textId="77777777" w:rsidR="00B35015" w:rsidRPr="003A0002" w:rsidRDefault="00B35015" w:rsidP="00880A93">
            <w:pPr>
              <w:spacing w:after="0"/>
              <w:rPr>
                <w:rFonts w:cs="Calibri"/>
                <w:b/>
                <w:sz w:val="18"/>
                <w:szCs w:val="18"/>
              </w:rPr>
            </w:pPr>
            <w:r w:rsidRPr="003A0002">
              <w:rPr>
                <w:rFonts w:cs="Calibri"/>
                <w:b/>
                <w:sz w:val="18"/>
                <w:szCs w:val="18"/>
              </w:rPr>
              <w:t>DEĞERLENDİRME SİSTEMİ</w:t>
            </w:r>
          </w:p>
        </w:tc>
      </w:tr>
      <w:tr w:rsidR="00B35015" w:rsidRPr="003A0002" w14:paraId="6AD7A4F1" w14:textId="77777777" w:rsidTr="00880A93">
        <w:trPr>
          <w:trHeight w:val="284"/>
        </w:trPr>
        <w:tc>
          <w:tcPr>
            <w:tcW w:w="1563" w:type="pct"/>
            <w:gridSpan w:val="5"/>
            <w:shd w:val="clear" w:color="auto" w:fill="auto"/>
            <w:vAlign w:val="center"/>
            <w:hideMark/>
          </w:tcPr>
          <w:p w14:paraId="2A13A2F6" w14:textId="77777777" w:rsidR="00B35015" w:rsidRPr="003A0002" w:rsidRDefault="00B35015"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4E5F757B" w14:textId="77777777" w:rsidR="00B35015" w:rsidRPr="003A0002" w:rsidRDefault="00B35015" w:rsidP="00880A93">
            <w:pPr>
              <w:spacing w:after="0"/>
              <w:rPr>
                <w:rFonts w:cs="Calibri"/>
                <w:b/>
                <w:sz w:val="18"/>
                <w:szCs w:val="18"/>
              </w:rPr>
            </w:pPr>
            <w:r w:rsidRPr="003A0002">
              <w:rPr>
                <w:rFonts w:cs="Calibri"/>
                <w:b/>
                <w:sz w:val="18"/>
                <w:szCs w:val="18"/>
              </w:rPr>
              <w:t>SAYISI</w:t>
            </w:r>
          </w:p>
        </w:tc>
        <w:tc>
          <w:tcPr>
            <w:tcW w:w="1788" w:type="pct"/>
            <w:gridSpan w:val="3"/>
            <w:shd w:val="clear" w:color="auto" w:fill="auto"/>
            <w:vAlign w:val="center"/>
            <w:hideMark/>
          </w:tcPr>
          <w:p w14:paraId="3F2ADFC7" w14:textId="77777777" w:rsidR="00B35015" w:rsidRPr="003A0002" w:rsidRDefault="00B35015" w:rsidP="00880A93">
            <w:pPr>
              <w:spacing w:after="0"/>
              <w:rPr>
                <w:rFonts w:cs="Calibri"/>
                <w:b/>
                <w:sz w:val="18"/>
                <w:szCs w:val="18"/>
              </w:rPr>
            </w:pPr>
            <w:r w:rsidRPr="003A0002">
              <w:rPr>
                <w:rFonts w:cs="Calibri"/>
                <w:b/>
                <w:sz w:val="18"/>
                <w:szCs w:val="18"/>
              </w:rPr>
              <w:t>KATKI YÜZDESİ</w:t>
            </w:r>
          </w:p>
        </w:tc>
      </w:tr>
      <w:tr w:rsidR="00B35015" w:rsidRPr="003A0002" w14:paraId="1E3E40ED" w14:textId="77777777" w:rsidTr="00880A93">
        <w:trPr>
          <w:trHeight w:val="284"/>
        </w:trPr>
        <w:tc>
          <w:tcPr>
            <w:tcW w:w="1563" w:type="pct"/>
            <w:gridSpan w:val="5"/>
            <w:shd w:val="clear" w:color="auto" w:fill="auto"/>
            <w:vAlign w:val="center"/>
            <w:hideMark/>
          </w:tcPr>
          <w:p w14:paraId="6DDF8E9C" w14:textId="77777777" w:rsidR="00B35015" w:rsidRPr="003A0002" w:rsidRDefault="00B35015" w:rsidP="00880A93">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346EE797" w14:textId="77777777" w:rsidR="00B35015" w:rsidRPr="003A0002" w:rsidRDefault="00B35015" w:rsidP="00880A93">
            <w:pPr>
              <w:spacing w:after="0"/>
              <w:jc w:val="center"/>
              <w:rPr>
                <w:rFonts w:cs="Calibri"/>
                <w:sz w:val="18"/>
                <w:szCs w:val="18"/>
              </w:rPr>
            </w:pPr>
            <w:r w:rsidRPr="003A0002">
              <w:rPr>
                <w:rFonts w:cs="Calibri"/>
                <w:sz w:val="18"/>
                <w:szCs w:val="18"/>
              </w:rPr>
              <w:t>1</w:t>
            </w:r>
          </w:p>
        </w:tc>
        <w:tc>
          <w:tcPr>
            <w:tcW w:w="1788" w:type="pct"/>
            <w:gridSpan w:val="3"/>
            <w:shd w:val="clear" w:color="auto" w:fill="auto"/>
            <w:vAlign w:val="center"/>
            <w:hideMark/>
          </w:tcPr>
          <w:p w14:paraId="1DB75B82" w14:textId="1620AF0C" w:rsidR="00B35015" w:rsidRPr="003A0002" w:rsidRDefault="00D27076" w:rsidP="00880A93">
            <w:pPr>
              <w:spacing w:after="0"/>
              <w:jc w:val="center"/>
              <w:rPr>
                <w:rFonts w:cs="Calibri"/>
                <w:sz w:val="18"/>
                <w:szCs w:val="18"/>
              </w:rPr>
            </w:pPr>
            <w:r>
              <w:rPr>
                <w:rFonts w:cs="Calibri"/>
                <w:sz w:val="18"/>
                <w:szCs w:val="18"/>
              </w:rPr>
              <w:t>100</w:t>
            </w:r>
          </w:p>
        </w:tc>
      </w:tr>
      <w:tr w:rsidR="00B35015" w:rsidRPr="003A0002" w14:paraId="697C4784" w14:textId="77777777" w:rsidTr="00880A93">
        <w:trPr>
          <w:trHeight w:val="284"/>
        </w:trPr>
        <w:tc>
          <w:tcPr>
            <w:tcW w:w="1563" w:type="pct"/>
            <w:gridSpan w:val="5"/>
            <w:shd w:val="clear" w:color="auto" w:fill="auto"/>
            <w:vAlign w:val="center"/>
            <w:hideMark/>
          </w:tcPr>
          <w:p w14:paraId="554D8E80" w14:textId="77777777" w:rsidR="00B35015" w:rsidRPr="003A0002" w:rsidRDefault="00B35015" w:rsidP="00880A93">
            <w:pPr>
              <w:spacing w:after="0"/>
              <w:rPr>
                <w:rFonts w:cs="Calibri"/>
                <w:b/>
                <w:sz w:val="18"/>
                <w:szCs w:val="18"/>
              </w:rPr>
            </w:pPr>
            <w:r w:rsidRPr="003A0002">
              <w:rPr>
                <w:rFonts w:cs="Calibri"/>
                <w:b/>
                <w:sz w:val="18"/>
                <w:szCs w:val="18"/>
              </w:rPr>
              <w:t>Ödev</w:t>
            </w:r>
          </w:p>
        </w:tc>
        <w:tc>
          <w:tcPr>
            <w:tcW w:w="1650" w:type="pct"/>
            <w:gridSpan w:val="5"/>
            <w:shd w:val="clear" w:color="auto" w:fill="auto"/>
            <w:noWrap/>
            <w:vAlign w:val="bottom"/>
            <w:hideMark/>
          </w:tcPr>
          <w:p w14:paraId="1B60AC81" w14:textId="77777777" w:rsidR="00B35015" w:rsidRPr="003A0002" w:rsidRDefault="00B35015" w:rsidP="00880A93">
            <w:pPr>
              <w:spacing w:after="0"/>
              <w:jc w:val="center"/>
              <w:rPr>
                <w:rFonts w:cs="Calibri"/>
                <w:sz w:val="18"/>
                <w:szCs w:val="18"/>
              </w:rPr>
            </w:pPr>
          </w:p>
        </w:tc>
        <w:tc>
          <w:tcPr>
            <w:tcW w:w="1788" w:type="pct"/>
            <w:gridSpan w:val="3"/>
            <w:shd w:val="clear" w:color="auto" w:fill="auto"/>
            <w:vAlign w:val="center"/>
            <w:hideMark/>
          </w:tcPr>
          <w:p w14:paraId="66C688D5" w14:textId="77777777" w:rsidR="00B35015" w:rsidRPr="003A0002" w:rsidRDefault="00B35015" w:rsidP="00880A93">
            <w:pPr>
              <w:spacing w:after="0"/>
              <w:jc w:val="center"/>
              <w:rPr>
                <w:rFonts w:cs="Calibri"/>
                <w:sz w:val="18"/>
                <w:szCs w:val="18"/>
              </w:rPr>
            </w:pPr>
          </w:p>
        </w:tc>
      </w:tr>
      <w:tr w:rsidR="00B35015" w:rsidRPr="003A0002" w14:paraId="4E6E0BEF" w14:textId="77777777" w:rsidTr="00880A93">
        <w:trPr>
          <w:trHeight w:val="284"/>
        </w:trPr>
        <w:tc>
          <w:tcPr>
            <w:tcW w:w="1563" w:type="pct"/>
            <w:gridSpan w:val="5"/>
            <w:shd w:val="clear" w:color="auto" w:fill="auto"/>
            <w:vAlign w:val="center"/>
            <w:hideMark/>
          </w:tcPr>
          <w:p w14:paraId="5FD0819F" w14:textId="7B2F1150" w:rsidR="00B35015" w:rsidRPr="003A0002" w:rsidRDefault="00D27076" w:rsidP="00880A93">
            <w:pPr>
              <w:spacing w:after="0"/>
              <w:rPr>
                <w:rFonts w:cs="Calibri"/>
                <w:b/>
                <w:sz w:val="18"/>
                <w:szCs w:val="18"/>
              </w:rPr>
            </w:pPr>
            <w:r>
              <w:rPr>
                <w:rFonts w:cs="Calibri"/>
                <w:b/>
                <w:sz w:val="18"/>
                <w:szCs w:val="18"/>
              </w:rPr>
              <w:t>Final</w:t>
            </w:r>
            <w:r w:rsidR="00B35015" w:rsidRPr="003A0002">
              <w:rPr>
                <w:rFonts w:cs="Calibri"/>
                <w:b/>
                <w:sz w:val="18"/>
                <w:szCs w:val="18"/>
              </w:rPr>
              <w:t xml:space="preserve"> Sınav</w:t>
            </w:r>
          </w:p>
        </w:tc>
        <w:tc>
          <w:tcPr>
            <w:tcW w:w="1650" w:type="pct"/>
            <w:gridSpan w:val="5"/>
            <w:shd w:val="clear" w:color="auto" w:fill="auto"/>
            <w:noWrap/>
            <w:vAlign w:val="bottom"/>
            <w:hideMark/>
          </w:tcPr>
          <w:p w14:paraId="5D099577" w14:textId="57B8332E" w:rsidR="00B35015" w:rsidRPr="003A0002" w:rsidRDefault="00D27076" w:rsidP="00880A93">
            <w:pPr>
              <w:spacing w:after="0"/>
              <w:jc w:val="center"/>
              <w:rPr>
                <w:rFonts w:cs="Calibri"/>
                <w:sz w:val="18"/>
                <w:szCs w:val="18"/>
              </w:rPr>
            </w:pPr>
            <w:r>
              <w:rPr>
                <w:rFonts w:cs="Calibri"/>
                <w:sz w:val="18"/>
                <w:szCs w:val="18"/>
              </w:rPr>
              <w:t>1</w:t>
            </w:r>
          </w:p>
        </w:tc>
        <w:tc>
          <w:tcPr>
            <w:tcW w:w="1788" w:type="pct"/>
            <w:gridSpan w:val="3"/>
            <w:shd w:val="clear" w:color="auto" w:fill="auto"/>
            <w:vAlign w:val="center"/>
            <w:hideMark/>
          </w:tcPr>
          <w:p w14:paraId="53B7D4DD" w14:textId="50905522" w:rsidR="00B35015" w:rsidRPr="003A0002" w:rsidRDefault="00D27076" w:rsidP="00880A93">
            <w:pPr>
              <w:spacing w:after="0"/>
              <w:jc w:val="center"/>
              <w:rPr>
                <w:rFonts w:cs="Calibri"/>
                <w:sz w:val="18"/>
                <w:szCs w:val="18"/>
              </w:rPr>
            </w:pPr>
            <w:r>
              <w:rPr>
                <w:rFonts w:cs="Calibri"/>
                <w:sz w:val="18"/>
                <w:szCs w:val="18"/>
              </w:rPr>
              <w:t>100</w:t>
            </w:r>
          </w:p>
        </w:tc>
      </w:tr>
      <w:tr w:rsidR="00B35015" w:rsidRPr="003A0002" w14:paraId="732187AE" w14:textId="77777777" w:rsidTr="00880A93">
        <w:trPr>
          <w:trHeight w:val="284"/>
        </w:trPr>
        <w:tc>
          <w:tcPr>
            <w:tcW w:w="1563" w:type="pct"/>
            <w:gridSpan w:val="5"/>
            <w:shd w:val="clear" w:color="auto" w:fill="auto"/>
            <w:vAlign w:val="center"/>
            <w:hideMark/>
          </w:tcPr>
          <w:p w14:paraId="6ECCAE02" w14:textId="77777777" w:rsidR="00B35015" w:rsidRPr="003A0002" w:rsidRDefault="00B35015" w:rsidP="00880A93">
            <w:pPr>
              <w:spacing w:after="0"/>
              <w:rPr>
                <w:rFonts w:cs="Calibri"/>
                <w:b/>
                <w:sz w:val="18"/>
                <w:szCs w:val="18"/>
              </w:rPr>
            </w:pPr>
          </w:p>
        </w:tc>
        <w:tc>
          <w:tcPr>
            <w:tcW w:w="1650" w:type="pct"/>
            <w:gridSpan w:val="5"/>
            <w:shd w:val="clear" w:color="auto" w:fill="auto"/>
            <w:noWrap/>
            <w:vAlign w:val="bottom"/>
            <w:hideMark/>
          </w:tcPr>
          <w:p w14:paraId="3D3C68EE" w14:textId="77777777" w:rsidR="00B35015" w:rsidRPr="003A0002" w:rsidRDefault="00B35015" w:rsidP="00880A93">
            <w:pPr>
              <w:spacing w:after="0"/>
              <w:jc w:val="center"/>
              <w:rPr>
                <w:rFonts w:cs="Calibri"/>
                <w:sz w:val="18"/>
                <w:szCs w:val="18"/>
              </w:rPr>
            </w:pPr>
            <w:r w:rsidRPr="003A0002">
              <w:rPr>
                <w:rFonts w:cs="Calibri"/>
                <w:sz w:val="18"/>
                <w:szCs w:val="18"/>
              </w:rPr>
              <w:t>Toplam</w:t>
            </w:r>
          </w:p>
        </w:tc>
        <w:tc>
          <w:tcPr>
            <w:tcW w:w="1788" w:type="pct"/>
            <w:gridSpan w:val="3"/>
            <w:shd w:val="clear" w:color="auto" w:fill="auto"/>
            <w:vAlign w:val="center"/>
            <w:hideMark/>
          </w:tcPr>
          <w:p w14:paraId="51924302" w14:textId="4C1EE8FF" w:rsidR="00B35015" w:rsidRPr="003A0002" w:rsidRDefault="00B35015" w:rsidP="00880A93">
            <w:pPr>
              <w:spacing w:after="0"/>
              <w:jc w:val="center"/>
              <w:rPr>
                <w:rFonts w:cs="Calibri"/>
                <w:sz w:val="18"/>
                <w:szCs w:val="18"/>
              </w:rPr>
            </w:pPr>
          </w:p>
        </w:tc>
      </w:tr>
      <w:tr w:rsidR="00B35015" w:rsidRPr="003A0002" w14:paraId="17E925C9" w14:textId="77777777" w:rsidTr="00880A93">
        <w:trPr>
          <w:trHeight w:val="284"/>
        </w:trPr>
        <w:tc>
          <w:tcPr>
            <w:tcW w:w="1563" w:type="pct"/>
            <w:gridSpan w:val="5"/>
            <w:shd w:val="clear" w:color="auto" w:fill="auto"/>
            <w:vAlign w:val="center"/>
            <w:hideMark/>
          </w:tcPr>
          <w:p w14:paraId="685F03E3" w14:textId="77777777" w:rsidR="00B35015" w:rsidRPr="003A0002" w:rsidRDefault="00B35015"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2025080A" w14:textId="77777777" w:rsidR="00B35015" w:rsidRPr="003A0002" w:rsidRDefault="00B35015" w:rsidP="00880A93">
            <w:pPr>
              <w:spacing w:after="0"/>
              <w:jc w:val="center"/>
              <w:rPr>
                <w:rFonts w:cs="Calibri"/>
                <w:sz w:val="18"/>
                <w:szCs w:val="18"/>
              </w:rPr>
            </w:pPr>
            <w:r w:rsidRPr="003A0002">
              <w:rPr>
                <w:rFonts w:cs="Calibri"/>
                <w:sz w:val="18"/>
                <w:szCs w:val="18"/>
              </w:rPr>
              <w:t>1</w:t>
            </w:r>
          </w:p>
        </w:tc>
        <w:tc>
          <w:tcPr>
            <w:tcW w:w="1788" w:type="pct"/>
            <w:gridSpan w:val="3"/>
            <w:shd w:val="clear" w:color="auto" w:fill="auto"/>
            <w:vAlign w:val="center"/>
            <w:hideMark/>
          </w:tcPr>
          <w:p w14:paraId="47B222AD" w14:textId="77777777" w:rsidR="00B35015" w:rsidRPr="003A0002" w:rsidRDefault="00B35015" w:rsidP="00880A93">
            <w:pPr>
              <w:spacing w:after="0"/>
              <w:jc w:val="center"/>
              <w:rPr>
                <w:rFonts w:cs="Calibri"/>
                <w:sz w:val="18"/>
                <w:szCs w:val="18"/>
              </w:rPr>
            </w:pPr>
            <w:r w:rsidRPr="003A0002">
              <w:rPr>
                <w:rFonts w:cs="Calibri"/>
                <w:sz w:val="18"/>
                <w:szCs w:val="18"/>
              </w:rPr>
              <w:t>40</w:t>
            </w:r>
          </w:p>
        </w:tc>
      </w:tr>
      <w:tr w:rsidR="00B35015" w:rsidRPr="003A0002" w14:paraId="2288037B" w14:textId="77777777" w:rsidTr="00880A93">
        <w:trPr>
          <w:trHeight w:val="284"/>
        </w:trPr>
        <w:tc>
          <w:tcPr>
            <w:tcW w:w="1563" w:type="pct"/>
            <w:gridSpan w:val="5"/>
            <w:shd w:val="clear" w:color="auto" w:fill="auto"/>
            <w:vAlign w:val="center"/>
            <w:hideMark/>
          </w:tcPr>
          <w:p w14:paraId="665B48D0" w14:textId="77777777" w:rsidR="00B35015" w:rsidRPr="003A0002" w:rsidRDefault="00B35015"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570547A0" w14:textId="77777777" w:rsidR="00B35015" w:rsidRPr="003A0002" w:rsidRDefault="00B35015" w:rsidP="00880A93">
            <w:pPr>
              <w:spacing w:after="0"/>
              <w:jc w:val="center"/>
              <w:rPr>
                <w:rFonts w:cs="Calibri"/>
                <w:sz w:val="18"/>
                <w:szCs w:val="18"/>
              </w:rPr>
            </w:pPr>
            <w:r w:rsidRPr="003A0002">
              <w:rPr>
                <w:rFonts w:cs="Calibri"/>
                <w:sz w:val="18"/>
                <w:szCs w:val="18"/>
              </w:rPr>
              <w:t>1</w:t>
            </w:r>
          </w:p>
        </w:tc>
        <w:tc>
          <w:tcPr>
            <w:tcW w:w="1788" w:type="pct"/>
            <w:gridSpan w:val="3"/>
            <w:shd w:val="clear" w:color="auto" w:fill="auto"/>
            <w:vAlign w:val="center"/>
            <w:hideMark/>
          </w:tcPr>
          <w:p w14:paraId="0099ACD4" w14:textId="77777777" w:rsidR="00B35015" w:rsidRPr="003A0002" w:rsidRDefault="00B35015" w:rsidP="00880A93">
            <w:pPr>
              <w:spacing w:after="0"/>
              <w:jc w:val="center"/>
              <w:rPr>
                <w:rFonts w:cs="Calibri"/>
                <w:sz w:val="18"/>
                <w:szCs w:val="18"/>
              </w:rPr>
            </w:pPr>
            <w:r w:rsidRPr="003A0002">
              <w:rPr>
                <w:rFonts w:cs="Calibri"/>
                <w:sz w:val="18"/>
                <w:szCs w:val="18"/>
              </w:rPr>
              <w:t>60</w:t>
            </w:r>
          </w:p>
        </w:tc>
      </w:tr>
      <w:tr w:rsidR="00B35015" w:rsidRPr="003A0002" w14:paraId="7053CB83" w14:textId="77777777" w:rsidTr="00880A93">
        <w:trPr>
          <w:trHeight w:val="284"/>
        </w:trPr>
        <w:tc>
          <w:tcPr>
            <w:tcW w:w="1563" w:type="pct"/>
            <w:gridSpan w:val="5"/>
            <w:shd w:val="clear" w:color="auto" w:fill="auto"/>
            <w:vAlign w:val="center"/>
            <w:hideMark/>
          </w:tcPr>
          <w:p w14:paraId="56FA3D95" w14:textId="77777777" w:rsidR="00B35015" w:rsidRPr="003A0002" w:rsidRDefault="00B35015" w:rsidP="00880A93">
            <w:pPr>
              <w:spacing w:after="0"/>
              <w:rPr>
                <w:rFonts w:cs="Calibri"/>
                <w:sz w:val="18"/>
                <w:szCs w:val="18"/>
              </w:rPr>
            </w:pPr>
          </w:p>
        </w:tc>
        <w:tc>
          <w:tcPr>
            <w:tcW w:w="1650" w:type="pct"/>
            <w:gridSpan w:val="5"/>
            <w:shd w:val="clear" w:color="auto" w:fill="auto"/>
            <w:noWrap/>
            <w:vAlign w:val="bottom"/>
            <w:hideMark/>
          </w:tcPr>
          <w:p w14:paraId="59194F70" w14:textId="77777777" w:rsidR="00B35015" w:rsidRPr="003A0002" w:rsidRDefault="00B35015" w:rsidP="00880A93">
            <w:pPr>
              <w:spacing w:after="0"/>
              <w:jc w:val="center"/>
              <w:rPr>
                <w:rFonts w:cs="Calibri"/>
                <w:sz w:val="18"/>
                <w:szCs w:val="18"/>
              </w:rPr>
            </w:pPr>
            <w:r w:rsidRPr="003A0002">
              <w:rPr>
                <w:rFonts w:cs="Calibri"/>
                <w:sz w:val="18"/>
                <w:szCs w:val="18"/>
              </w:rPr>
              <w:t>Toplam</w:t>
            </w:r>
          </w:p>
        </w:tc>
        <w:tc>
          <w:tcPr>
            <w:tcW w:w="1788" w:type="pct"/>
            <w:gridSpan w:val="3"/>
            <w:shd w:val="clear" w:color="auto" w:fill="auto"/>
            <w:vAlign w:val="center"/>
            <w:hideMark/>
          </w:tcPr>
          <w:p w14:paraId="3B0956CD" w14:textId="77777777" w:rsidR="00B35015" w:rsidRPr="003A0002" w:rsidRDefault="00B35015" w:rsidP="00880A93">
            <w:pPr>
              <w:spacing w:after="0"/>
              <w:jc w:val="center"/>
              <w:rPr>
                <w:rFonts w:cs="Calibri"/>
                <w:sz w:val="18"/>
                <w:szCs w:val="18"/>
              </w:rPr>
            </w:pPr>
            <w:r w:rsidRPr="003A0002">
              <w:rPr>
                <w:rFonts w:cs="Calibri"/>
                <w:sz w:val="18"/>
                <w:szCs w:val="18"/>
              </w:rPr>
              <w:t>100</w:t>
            </w:r>
          </w:p>
        </w:tc>
      </w:tr>
      <w:tr w:rsidR="00B35015" w:rsidRPr="003A0002" w14:paraId="21707FEE" w14:textId="77777777" w:rsidTr="00880A93">
        <w:trPr>
          <w:trHeight w:val="300"/>
        </w:trPr>
        <w:tc>
          <w:tcPr>
            <w:tcW w:w="5000" w:type="pct"/>
            <w:gridSpan w:val="13"/>
            <w:shd w:val="clear" w:color="auto" w:fill="auto"/>
            <w:vAlign w:val="center"/>
            <w:hideMark/>
          </w:tcPr>
          <w:p w14:paraId="59B36703" w14:textId="77777777" w:rsidR="00B35015" w:rsidRPr="003A0002" w:rsidRDefault="00B35015" w:rsidP="00880A93">
            <w:pPr>
              <w:spacing w:after="0" w:line="240" w:lineRule="auto"/>
              <w:rPr>
                <w:rFonts w:cs="Calibri"/>
                <w:b/>
                <w:bCs/>
                <w:sz w:val="18"/>
                <w:szCs w:val="18"/>
              </w:rPr>
            </w:pPr>
          </w:p>
          <w:p w14:paraId="5283B2D5" w14:textId="77777777" w:rsidR="00B35015" w:rsidRPr="003A0002" w:rsidRDefault="00B35015" w:rsidP="00880A93">
            <w:pPr>
              <w:spacing w:after="0" w:line="240" w:lineRule="auto"/>
              <w:rPr>
                <w:rFonts w:cs="Calibri"/>
                <w:b/>
                <w:bCs/>
                <w:sz w:val="18"/>
                <w:szCs w:val="18"/>
              </w:rPr>
            </w:pPr>
            <w:r w:rsidRPr="003A0002">
              <w:rPr>
                <w:rFonts w:cs="Calibri"/>
                <w:b/>
                <w:bCs/>
                <w:sz w:val="18"/>
                <w:szCs w:val="18"/>
              </w:rPr>
              <w:t>İŞYÜKÜ HESAPLAMA</w:t>
            </w:r>
          </w:p>
        </w:tc>
      </w:tr>
      <w:tr w:rsidR="00B35015" w:rsidRPr="003A0002" w14:paraId="45445422" w14:textId="77777777" w:rsidTr="00880A93">
        <w:trPr>
          <w:trHeight w:val="476"/>
        </w:trPr>
        <w:tc>
          <w:tcPr>
            <w:tcW w:w="2309" w:type="pct"/>
            <w:gridSpan w:val="7"/>
            <w:shd w:val="clear" w:color="auto" w:fill="auto"/>
            <w:vAlign w:val="center"/>
            <w:hideMark/>
          </w:tcPr>
          <w:p w14:paraId="73E88C2C" w14:textId="77777777" w:rsidR="00B35015" w:rsidRPr="003A0002" w:rsidRDefault="00B35015" w:rsidP="00880A93">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3B567576"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7EE504E8"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İş Yükü Süresi (Saat)</w:t>
            </w:r>
          </w:p>
        </w:tc>
        <w:tc>
          <w:tcPr>
            <w:tcW w:w="915" w:type="pct"/>
            <w:gridSpan w:val="2"/>
            <w:shd w:val="clear" w:color="auto" w:fill="auto"/>
            <w:vAlign w:val="center"/>
          </w:tcPr>
          <w:p w14:paraId="32FA3EB4"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Toplam İş Yükü (Saat)</w:t>
            </w:r>
          </w:p>
        </w:tc>
      </w:tr>
      <w:tr w:rsidR="00B35015" w:rsidRPr="003A0002" w14:paraId="151A1EFE" w14:textId="77777777" w:rsidTr="00880A93">
        <w:trPr>
          <w:trHeight w:val="420"/>
        </w:trPr>
        <w:tc>
          <w:tcPr>
            <w:tcW w:w="2309" w:type="pct"/>
            <w:gridSpan w:val="7"/>
            <w:shd w:val="clear" w:color="auto" w:fill="auto"/>
            <w:vAlign w:val="center"/>
            <w:hideMark/>
          </w:tcPr>
          <w:p w14:paraId="695C86E6" w14:textId="77777777" w:rsidR="00B35015" w:rsidRPr="003A0002" w:rsidRDefault="00B35015" w:rsidP="00880A93">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1DB00AA3" w14:textId="77777777" w:rsidR="00B35015" w:rsidRPr="003A0002" w:rsidRDefault="00B35015" w:rsidP="00880A93">
            <w:pPr>
              <w:spacing w:after="0" w:line="240" w:lineRule="auto"/>
              <w:jc w:val="center"/>
              <w:rPr>
                <w:rFonts w:cs="Calibri"/>
                <w:sz w:val="18"/>
                <w:szCs w:val="18"/>
              </w:rPr>
            </w:pPr>
            <w:r>
              <w:rPr>
                <w:rFonts w:cs="Calibri"/>
                <w:sz w:val="18"/>
                <w:szCs w:val="18"/>
              </w:rPr>
              <w:t>14</w:t>
            </w:r>
          </w:p>
        </w:tc>
        <w:tc>
          <w:tcPr>
            <w:tcW w:w="973" w:type="pct"/>
            <w:gridSpan w:val="3"/>
            <w:shd w:val="clear" w:color="auto" w:fill="auto"/>
            <w:vAlign w:val="center"/>
          </w:tcPr>
          <w:p w14:paraId="0594C3F8" w14:textId="77777777" w:rsidR="00B35015" w:rsidRPr="003A0002" w:rsidRDefault="00B35015" w:rsidP="00880A93">
            <w:pPr>
              <w:spacing w:after="0" w:line="240" w:lineRule="auto"/>
              <w:jc w:val="center"/>
              <w:rPr>
                <w:rFonts w:cs="Calibri"/>
                <w:sz w:val="18"/>
                <w:szCs w:val="18"/>
              </w:rPr>
            </w:pPr>
            <w:r>
              <w:rPr>
                <w:rFonts w:cs="Calibri"/>
                <w:sz w:val="18"/>
                <w:szCs w:val="18"/>
              </w:rPr>
              <w:t>3</w:t>
            </w:r>
          </w:p>
        </w:tc>
        <w:tc>
          <w:tcPr>
            <w:tcW w:w="915" w:type="pct"/>
            <w:gridSpan w:val="2"/>
            <w:shd w:val="clear" w:color="auto" w:fill="auto"/>
            <w:vAlign w:val="center"/>
          </w:tcPr>
          <w:p w14:paraId="372EAFC6" w14:textId="77777777" w:rsidR="00B35015" w:rsidRPr="003A0002" w:rsidRDefault="00B35015" w:rsidP="00880A93">
            <w:pPr>
              <w:spacing w:after="0" w:line="240" w:lineRule="auto"/>
              <w:jc w:val="center"/>
              <w:rPr>
                <w:rFonts w:cs="Calibri"/>
                <w:sz w:val="18"/>
                <w:szCs w:val="18"/>
              </w:rPr>
            </w:pPr>
            <w:r>
              <w:rPr>
                <w:rFonts w:cs="Calibri"/>
                <w:sz w:val="18"/>
                <w:szCs w:val="18"/>
              </w:rPr>
              <w:t>42</w:t>
            </w:r>
          </w:p>
        </w:tc>
      </w:tr>
      <w:tr w:rsidR="00B35015" w:rsidRPr="003A0002" w14:paraId="64C3409E" w14:textId="77777777" w:rsidTr="00880A93">
        <w:trPr>
          <w:trHeight w:val="420"/>
        </w:trPr>
        <w:tc>
          <w:tcPr>
            <w:tcW w:w="2309" w:type="pct"/>
            <w:gridSpan w:val="7"/>
            <w:shd w:val="clear" w:color="auto" w:fill="auto"/>
            <w:vAlign w:val="center"/>
            <w:hideMark/>
          </w:tcPr>
          <w:p w14:paraId="2623A482"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406AC57A"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5B26A047"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15" w:type="pct"/>
            <w:gridSpan w:val="2"/>
            <w:shd w:val="clear" w:color="auto" w:fill="auto"/>
            <w:vAlign w:val="center"/>
          </w:tcPr>
          <w:p w14:paraId="73DF9E27"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r>
      <w:tr w:rsidR="00B35015" w:rsidRPr="003A0002" w14:paraId="0E192585" w14:textId="77777777" w:rsidTr="00880A93">
        <w:trPr>
          <w:trHeight w:val="420"/>
        </w:trPr>
        <w:tc>
          <w:tcPr>
            <w:tcW w:w="2309" w:type="pct"/>
            <w:gridSpan w:val="7"/>
            <w:shd w:val="clear" w:color="auto" w:fill="auto"/>
            <w:vAlign w:val="center"/>
            <w:hideMark/>
          </w:tcPr>
          <w:p w14:paraId="3192D061"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6850F10D"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043C7B6F"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15" w:type="pct"/>
            <w:gridSpan w:val="2"/>
            <w:shd w:val="clear" w:color="auto" w:fill="auto"/>
            <w:vAlign w:val="center"/>
          </w:tcPr>
          <w:p w14:paraId="1F580088"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r>
      <w:tr w:rsidR="00B35015" w:rsidRPr="003A0002" w14:paraId="207AB15B" w14:textId="77777777" w:rsidTr="00880A93">
        <w:trPr>
          <w:trHeight w:val="420"/>
        </w:trPr>
        <w:tc>
          <w:tcPr>
            <w:tcW w:w="2309" w:type="pct"/>
            <w:gridSpan w:val="7"/>
            <w:shd w:val="clear" w:color="auto" w:fill="auto"/>
            <w:vAlign w:val="center"/>
            <w:hideMark/>
          </w:tcPr>
          <w:p w14:paraId="75C1170F" w14:textId="77777777" w:rsidR="00B35015" w:rsidRPr="003A0002" w:rsidRDefault="00B35015" w:rsidP="00880A93">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0B9EA00D"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5F6EC11A"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c>
          <w:tcPr>
            <w:tcW w:w="915" w:type="pct"/>
            <w:gridSpan w:val="2"/>
            <w:shd w:val="clear" w:color="auto" w:fill="auto"/>
            <w:vAlign w:val="center"/>
          </w:tcPr>
          <w:p w14:paraId="36F2ECFF"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r>
      <w:tr w:rsidR="00B35015" w:rsidRPr="003A0002" w14:paraId="3186496F" w14:textId="77777777" w:rsidTr="00880A93">
        <w:trPr>
          <w:trHeight w:val="420"/>
        </w:trPr>
        <w:tc>
          <w:tcPr>
            <w:tcW w:w="2309" w:type="pct"/>
            <w:gridSpan w:val="7"/>
            <w:shd w:val="clear" w:color="auto" w:fill="auto"/>
            <w:vAlign w:val="center"/>
            <w:hideMark/>
          </w:tcPr>
          <w:p w14:paraId="1DF2A4CF" w14:textId="77777777" w:rsidR="00B35015" w:rsidRPr="003A0002" w:rsidRDefault="00B35015"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00A96E3F"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7EF72094"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c>
          <w:tcPr>
            <w:tcW w:w="915" w:type="pct"/>
            <w:gridSpan w:val="2"/>
            <w:shd w:val="clear" w:color="auto" w:fill="auto"/>
            <w:vAlign w:val="center"/>
          </w:tcPr>
          <w:p w14:paraId="69A9C8B9"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r>
      <w:tr w:rsidR="00B35015" w:rsidRPr="003A0002" w14:paraId="44D79D27" w14:textId="77777777" w:rsidTr="00880A93">
        <w:trPr>
          <w:trHeight w:val="420"/>
        </w:trPr>
        <w:tc>
          <w:tcPr>
            <w:tcW w:w="2309" w:type="pct"/>
            <w:gridSpan w:val="7"/>
            <w:shd w:val="clear" w:color="auto" w:fill="auto"/>
            <w:vAlign w:val="center"/>
            <w:hideMark/>
          </w:tcPr>
          <w:p w14:paraId="07BBF434"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5094304D" w14:textId="77777777" w:rsidR="00B35015" w:rsidRPr="003A0002" w:rsidRDefault="00B35015" w:rsidP="00880A93">
            <w:pPr>
              <w:spacing w:after="0" w:line="240" w:lineRule="auto"/>
              <w:jc w:val="center"/>
              <w:rPr>
                <w:rFonts w:cs="Calibri"/>
                <w:sz w:val="18"/>
                <w:szCs w:val="18"/>
              </w:rPr>
            </w:pPr>
          </w:p>
        </w:tc>
        <w:tc>
          <w:tcPr>
            <w:tcW w:w="973" w:type="pct"/>
            <w:gridSpan w:val="3"/>
            <w:shd w:val="clear" w:color="auto" w:fill="auto"/>
            <w:vAlign w:val="center"/>
          </w:tcPr>
          <w:p w14:paraId="600DE9C4" w14:textId="77777777" w:rsidR="00B35015" w:rsidRPr="003A0002" w:rsidRDefault="00B35015" w:rsidP="00880A93">
            <w:pPr>
              <w:spacing w:after="0" w:line="240" w:lineRule="auto"/>
              <w:jc w:val="center"/>
              <w:rPr>
                <w:rFonts w:cs="Calibri"/>
                <w:sz w:val="18"/>
                <w:szCs w:val="18"/>
              </w:rPr>
            </w:pPr>
          </w:p>
        </w:tc>
        <w:tc>
          <w:tcPr>
            <w:tcW w:w="915" w:type="pct"/>
            <w:gridSpan w:val="2"/>
            <w:shd w:val="clear" w:color="auto" w:fill="auto"/>
            <w:vAlign w:val="center"/>
          </w:tcPr>
          <w:p w14:paraId="10CDDE58" w14:textId="77777777" w:rsidR="00B35015" w:rsidRPr="003A0002" w:rsidRDefault="00B35015" w:rsidP="00880A93">
            <w:pPr>
              <w:spacing w:after="0" w:line="240" w:lineRule="auto"/>
              <w:jc w:val="center"/>
              <w:rPr>
                <w:rFonts w:cs="Calibri"/>
                <w:sz w:val="18"/>
                <w:szCs w:val="18"/>
              </w:rPr>
            </w:pPr>
          </w:p>
        </w:tc>
      </w:tr>
      <w:tr w:rsidR="00B35015" w:rsidRPr="003A0002" w14:paraId="2060A7F1" w14:textId="77777777" w:rsidTr="00880A93">
        <w:trPr>
          <w:trHeight w:val="420"/>
        </w:trPr>
        <w:tc>
          <w:tcPr>
            <w:tcW w:w="2309" w:type="pct"/>
            <w:gridSpan w:val="7"/>
            <w:shd w:val="clear" w:color="auto" w:fill="auto"/>
            <w:vAlign w:val="center"/>
          </w:tcPr>
          <w:p w14:paraId="1EB4AA13" w14:textId="77777777" w:rsidR="00B35015" w:rsidRPr="003A0002" w:rsidRDefault="00B35015" w:rsidP="00880A93">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13ED6AA1" w14:textId="77777777" w:rsidR="00B35015" w:rsidRPr="003A0002" w:rsidRDefault="00B35015" w:rsidP="00880A93">
            <w:pPr>
              <w:spacing w:after="0" w:line="240" w:lineRule="auto"/>
              <w:jc w:val="center"/>
              <w:rPr>
                <w:rFonts w:cs="Calibri"/>
                <w:sz w:val="18"/>
                <w:szCs w:val="18"/>
              </w:rPr>
            </w:pPr>
            <w:r>
              <w:rPr>
                <w:rFonts w:cs="Calibri"/>
                <w:sz w:val="18"/>
                <w:szCs w:val="18"/>
              </w:rPr>
              <w:t>14</w:t>
            </w:r>
          </w:p>
        </w:tc>
        <w:tc>
          <w:tcPr>
            <w:tcW w:w="973" w:type="pct"/>
            <w:gridSpan w:val="3"/>
            <w:shd w:val="clear" w:color="auto" w:fill="auto"/>
            <w:vAlign w:val="center"/>
          </w:tcPr>
          <w:p w14:paraId="16206028" w14:textId="77777777" w:rsidR="00B35015" w:rsidRPr="003A0002" w:rsidRDefault="00B35015" w:rsidP="00880A93">
            <w:pPr>
              <w:spacing w:after="0" w:line="240" w:lineRule="auto"/>
              <w:jc w:val="center"/>
              <w:rPr>
                <w:rFonts w:cs="Calibri"/>
                <w:sz w:val="18"/>
                <w:szCs w:val="18"/>
              </w:rPr>
            </w:pPr>
            <w:r>
              <w:rPr>
                <w:rFonts w:cs="Calibri"/>
                <w:sz w:val="18"/>
                <w:szCs w:val="18"/>
              </w:rPr>
              <w:t>5</w:t>
            </w:r>
          </w:p>
        </w:tc>
        <w:tc>
          <w:tcPr>
            <w:tcW w:w="915" w:type="pct"/>
            <w:gridSpan w:val="2"/>
            <w:shd w:val="clear" w:color="auto" w:fill="auto"/>
            <w:vAlign w:val="center"/>
          </w:tcPr>
          <w:p w14:paraId="7315A4D0" w14:textId="77777777" w:rsidR="00B35015" w:rsidRPr="003A0002" w:rsidRDefault="00B35015" w:rsidP="00880A93">
            <w:pPr>
              <w:spacing w:after="0" w:line="240" w:lineRule="auto"/>
              <w:jc w:val="center"/>
              <w:rPr>
                <w:rFonts w:cs="Calibri"/>
                <w:sz w:val="18"/>
                <w:szCs w:val="18"/>
              </w:rPr>
            </w:pPr>
            <w:r>
              <w:rPr>
                <w:rFonts w:cs="Calibri"/>
                <w:sz w:val="18"/>
                <w:szCs w:val="18"/>
              </w:rPr>
              <w:t>70</w:t>
            </w:r>
          </w:p>
        </w:tc>
      </w:tr>
      <w:tr w:rsidR="00B35015" w:rsidRPr="003A0002" w14:paraId="16932895" w14:textId="77777777" w:rsidTr="00880A93">
        <w:trPr>
          <w:trHeight w:val="420"/>
        </w:trPr>
        <w:tc>
          <w:tcPr>
            <w:tcW w:w="2309" w:type="pct"/>
            <w:gridSpan w:val="7"/>
            <w:shd w:val="clear" w:color="auto" w:fill="auto"/>
            <w:vAlign w:val="center"/>
            <w:hideMark/>
          </w:tcPr>
          <w:p w14:paraId="37177D14" w14:textId="77777777" w:rsidR="00B35015" w:rsidRPr="003A0002" w:rsidRDefault="00B35015"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1B262868" w14:textId="77777777" w:rsidR="00B35015" w:rsidRPr="003A0002" w:rsidRDefault="00B35015" w:rsidP="00880A93">
            <w:pPr>
              <w:spacing w:after="0" w:line="240" w:lineRule="auto"/>
              <w:jc w:val="center"/>
              <w:rPr>
                <w:rFonts w:cs="Calibri"/>
                <w:sz w:val="18"/>
                <w:szCs w:val="18"/>
              </w:rPr>
            </w:pPr>
          </w:p>
        </w:tc>
        <w:tc>
          <w:tcPr>
            <w:tcW w:w="973" w:type="pct"/>
            <w:gridSpan w:val="3"/>
            <w:shd w:val="clear" w:color="auto" w:fill="auto"/>
            <w:noWrap/>
            <w:vAlign w:val="center"/>
            <w:hideMark/>
          </w:tcPr>
          <w:p w14:paraId="21E8E3D7" w14:textId="77777777" w:rsidR="00B35015" w:rsidRPr="003A0002" w:rsidRDefault="00B35015" w:rsidP="00880A93">
            <w:pPr>
              <w:spacing w:after="0" w:line="240" w:lineRule="auto"/>
              <w:jc w:val="center"/>
              <w:rPr>
                <w:rFonts w:cs="Calibri"/>
                <w:sz w:val="18"/>
                <w:szCs w:val="18"/>
              </w:rPr>
            </w:pPr>
          </w:p>
        </w:tc>
        <w:tc>
          <w:tcPr>
            <w:tcW w:w="915" w:type="pct"/>
            <w:gridSpan w:val="2"/>
            <w:shd w:val="clear" w:color="auto" w:fill="auto"/>
            <w:noWrap/>
            <w:vAlign w:val="center"/>
            <w:hideMark/>
          </w:tcPr>
          <w:p w14:paraId="7E798292" w14:textId="77777777" w:rsidR="00B35015" w:rsidRPr="003A0002" w:rsidRDefault="00B35015" w:rsidP="00880A93">
            <w:pPr>
              <w:spacing w:after="0" w:line="240" w:lineRule="auto"/>
              <w:jc w:val="center"/>
              <w:rPr>
                <w:rFonts w:cs="Calibri"/>
                <w:sz w:val="18"/>
                <w:szCs w:val="18"/>
              </w:rPr>
            </w:pPr>
            <w:r>
              <w:rPr>
                <w:rFonts w:cs="Calibri"/>
                <w:sz w:val="18"/>
                <w:szCs w:val="18"/>
              </w:rPr>
              <w:t>150</w:t>
            </w:r>
          </w:p>
        </w:tc>
      </w:tr>
      <w:tr w:rsidR="00B35015" w:rsidRPr="003A0002" w14:paraId="6B6D121E" w14:textId="77777777" w:rsidTr="00880A93">
        <w:trPr>
          <w:trHeight w:val="420"/>
        </w:trPr>
        <w:tc>
          <w:tcPr>
            <w:tcW w:w="2309" w:type="pct"/>
            <w:gridSpan w:val="7"/>
            <w:shd w:val="clear" w:color="auto" w:fill="auto"/>
            <w:vAlign w:val="center"/>
            <w:hideMark/>
          </w:tcPr>
          <w:p w14:paraId="26889441" w14:textId="77777777" w:rsidR="00B35015" w:rsidRPr="003A0002" w:rsidRDefault="00B35015"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60AC36F6" w14:textId="77777777" w:rsidR="00B35015" w:rsidRPr="003A0002" w:rsidRDefault="00B35015" w:rsidP="00880A93">
            <w:pPr>
              <w:spacing w:after="0" w:line="240" w:lineRule="auto"/>
              <w:jc w:val="center"/>
              <w:rPr>
                <w:rFonts w:cs="Calibri"/>
                <w:sz w:val="18"/>
                <w:szCs w:val="18"/>
              </w:rPr>
            </w:pPr>
          </w:p>
        </w:tc>
        <w:tc>
          <w:tcPr>
            <w:tcW w:w="973" w:type="pct"/>
            <w:gridSpan w:val="3"/>
            <w:shd w:val="clear" w:color="auto" w:fill="auto"/>
            <w:noWrap/>
            <w:vAlign w:val="center"/>
            <w:hideMark/>
          </w:tcPr>
          <w:p w14:paraId="49C561CB" w14:textId="77777777" w:rsidR="00B35015" w:rsidRPr="003A0002" w:rsidRDefault="00B35015" w:rsidP="00880A93">
            <w:pPr>
              <w:spacing w:after="0" w:line="240" w:lineRule="auto"/>
              <w:jc w:val="center"/>
              <w:rPr>
                <w:rFonts w:cs="Calibri"/>
                <w:sz w:val="18"/>
                <w:szCs w:val="18"/>
              </w:rPr>
            </w:pPr>
          </w:p>
        </w:tc>
        <w:tc>
          <w:tcPr>
            <w:tcW w:w="915" w:type="pct"/>
            <w:gridSpan w:val="2"/>
            <w:shd w:val="clear" w:color="auto" w:fill="auto"/>
            <w:noWrap/>
            <w:vAlign w:val="center"/>
            <w:hideMark/>
          </w:tcPr>
          <w:p w14:paraId="34458E33" w14:textId="77777777" w:rsidR="00B35015" w:rsidRPr="003A0002" w:rsidRDefault="00B35015" w:rsidP="00880A93">
            <w:pPr>
              <w:spacing w:after="0" w:line="240" w:lineRule="auto"/>
              <w:jc w:val="center"/>
              <w:rPr>
                <w:rFonts w:cs="Calibri"/>
                <w:sz w:val="18"/>
                <w:szCs w:val="18"/>
              </w:rPr>
            </w:pPr>
            <w:r>
              <w:rPr>
                <w:rFonts w:cs="Calibri"/>
                <w:sz w:val="18"/>
                <w:szCs w:val="18"/>
              </w:rPr>
              <w:t>5</w:t>
            </w:r>
          </w:p>
        </w:tc>
      </w:tr>
    </w:tbl>
    <w:p w14:paraId="525CEFB3" w14:textId="77777777" w:rsidR="00B35015" w:rsidRDefault="00B35015" w:rsidP="00B35015">
      <w:pPr>
        <w:spacing w:line="240" w:lineRule="auto"/>
        <w:rPr>
          <w:rFonts w:cs="Calibri"/>
          <w:sz w:val="18"/>
          <w:szCs w:val="18"/>
        </w:rPr>
      </w:pPr>
    </w:p>
    <w:p w14:paraId="526487F5" w14:textId="13072176" w:rsidR="00B35015" w:rsidRPr="0084691D" w:rsidRDefault="002807DC" w:rsidP="00B35015">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75C0AB5A" w14:textId="77777777" w:rsidR="00B35015" w:rsidRDefault="00B35015" w:rsidP="00B35015">
      <w:pPr>
        <w:spacing w:line="240" w:lineRule="auto"/>
        <w:rPr>
          <w:rFonts w:cs="Calibri"/>
          <w:sz w:val="18"/>
          <w:szCs w:val="18"/>
        </w:rPr>
      </w:pPr>
    </w:p>
    <w:p w14:paraId="7B7A845E" w14:textId="77777777" w:rsidR="00B35015" w:rsidRPr="0084691D" w:rsidRDefault="00B35015" w:rsidP="00B35015">
      <w:pPr>
        <w:spacing w:line="240" w:lineRule="auto"/>
        <w:rPr>
          <w:rFonts w:cs="Calibri"/>
          <w:sz w:val="18"/>
          <w:szCs w:val="18"/>
        </w:rPr>
      </w:pPr>
    </w:p>
    <w:p w14:paraId="263500E9" w14:textId="77777777" w:rsidR="00B35015" w:rsidRPr="0084691D" w:rsidRDefault="00B35015" w:rsidP="00B35015">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Öğr. Gör. Kerem ÇIRAK</w:t>
      </w:r>
      <w:r>
        <w:rPr>
          <w:rFonts w:cs="Calibri"/>
          <w:sz w:val="18"/>
          <w:szCs w:val="18"/>
        </w:rPr>
        <w:tab/>
      </w:r>
      <w:r>
        <w:rPr>
          <w:rFonts w:cs="Calibri"/>
          <w:sz w:val="18"/>
          <w:szCs w:val="18"/>
        </w:rPr>
        <w:tab/>
      </w:r>
      <w:r>
        <w:rPr>
          <w:rFonts w:cs="Calibri"/>
          <w:sz w:val="18"/>
          <w:szCs w:val="18"/>
        </w:rPr>
        <w:tab/>
        <w:t xml:space="preserve">İMZA VE KAŞE </w:t>
      </w:r>
    </w:p>
    <w:p w14:paraId="5A70C0BC" w14:textId="77777777" w:rsidR="00B35015" w:rsidRDefault="00B35015" w:rsidP="00B35015">
      <w:pPr>
        <w:spacing w:line="240" w:lineRule="auto"/>
        <w:rPr>
          <w:rFonts w:cs="Calibri"/>
          <w:sz w:val="18"/>
          <w:szCs w:val="18"/>
        </w:rPr>
      </w:pPr>
    </w:p>
    <w:p w14:paraId="329EE130" w14:textId="77777777" w:rsidR="00B35015" w:rsidRPr="0084691D" w:rsidRDefault="00B35015" w:rsidP="00B35015">
      <w:pPr>
        <w:spacing w:line="240" w:lineRule="auto"/>
        <w:rPr>
          <w:rFonts w:cs="Calibri"/>
          <w:sz w:val="18"/>
          <w:szCs w:val="18"/>
        </w:rPr>
      </w:pPr>
    </w:p>
    <w:p w14:paraId="1431AFB4" w14:textId="27F89D0E" w:rsidR="00B35015" w:rsidRPr="0084691D" w:rsidRDefault="00B35015" w:rsidP="00B35015">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2807DC" w:rsidRPr="002807DC">
        <w:rPr>
          <w:rFonts w:cs="Calibri"/>
          <w:sz w:val="18"/>
          <w:szCs w:val="18"/>
        </w:rPr>
        <w:t>Doç. Dr. Mehmet ŞİMŞEK</w:t>
      </w:r>
      <w:r>
        <w:rPr>
          <w:rFonts w:cs="Calibri"/>
          <w:sz w:val="18"/>
          <w:szCs w:val="18"/>
        </w:rPr>
        <w:tab/>
      </w:r>
      <w:r w:rsidRPr="0084691D">
        <w:rPr>
          <w:rFonts w:cs="Calibri"/>
          <w:sz w:val="18"/>
          <w:szCs w:val="18"/>
        </w:rPr>
        <w:tab/>
      </w:r>
      <w:r w:rsidRPr="0084691D">
        <w:rPr>
          <w:rFonts w:cs="Calibri"/>
          <w:sz w:val="18"/>
          <w:szCs w:val="18"/>
        </w:rPr>
        <w:tab/>
        <w:t>İMZA VE KAŞE</w:t>
      </w:r>
    </w:p>
    <w:p w14:paraId="512E47E2" w14:textId="77777777" w:rsidR="00B35015" w:rsidRPr="0084691D" w:rsidRDefault="00B35015" w:rsidP="00B35015">
      <w:pPr>
        <w:spacing w:line="240" w:lineRule="auto"/>
        <w:rPr>
          <w:rFonts w:cs="Calibri"/>
          <w:sz w:val="18"/>
          <w:szCs w:val="18"/>
        </w:rPr>
      </w:pPr>
    </w:p>
    <w:p w14:paraId="77888B7B" w14:textId="77777777" w:rsidR="00B35015" w:rsidRPr="0084691D" w:rsidRDefault="00B35015" w:rsidP="00B35015">
      <w:pPr>
        <w:spacing w:line="240" w:lineRule="auto"/>
        <w:rPr>
          <w:rFonts w:cs="Calibri"/>
          <w:sz w:val="18"/>
          <w:szCs w:val="18"/>
        </w:rPr>
      </w:pPr>
    </w:p>
    <w:p w14:paraId="4C5BDA7B" w14:textId="6F772366" w:rsidR="00B35015" w:rsidRDefault="00B35015" w:rsidP="00B35015">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7AD970A1" w14:textId="77777777" w:rsidR="00B35015" w:rsidRDefault="00B35015" w:rsidP="00B35015"/>
    <w:p w14:paraId="02C2C96D" w14:textId="77777777" w:rsidR="00B35015" w:rsidRDefault="00B35015" w:rsidP="00B35015"/>
    <w:p w14:paraId="05B614AC" w14:textId="22964486" w:rsidR="00B35015" w:rsidRDefault="00B35015">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56"/>
        <w:gridCol w:w="309"/>
        <w:gridCol w:w="397"/>
        <w:gridCol w:w="1021"/>
        <w:gridCol w:w="458"/>
        <w:gridCol w:w="991"/>
        <w:gridCol w:w="1115"/>
        <w:gridCol w:w="362"/>
        <w:gridCol w:w="84"/>
        <w:gridCol w:w="186"/>
        <w:gridCol w:w="1463"/>
        <w:gridCol w:w="241"/>
        <w:gridCol w:w="1795"/>
      </w:tblGrid>
      <w:tr w:rsidR="00B35015" w:rsidRPr="000F34A9" w14:paraId="2AC8969F" w14:textId="77777777" w:rsidTr="00880A93">
        <w:trPr>
          <w:trHeight w:val="735"/>
        </w:trPr>
        <w:tc>
          <w:tcPr>
            <w:tcW w:w="5000" w:type="pct"/>
            <w:gridSpan w:val="13"/>
            <w:shd w:val="clear" w:color="auto" w:fill="auto"/>
            <w:vAlign w:val="center"/>
            <w:hideMark/>
          </w:tcPr>
          <w:p w14:paraId="7427828F" w14:textId="77777777" w:rsidR="00B35015" w:rsidRPr="000F34A9" w:rsidRDefault="00B35015" w:rsidP="00880A93">
            <w:pPr>
              <w:spacing w:after="0" w:line="240" w:lineRule="auto"/>
              <w:jc w:val="center"/>
              <w:rPr>
                <w:rFonts w:cs="Calibri"/>
                <w:b/>
                <w:bCs/>
                <w:color w:val="000000"/>
                <w:sz w:val="18"/>
                <w:szCs w:val="18"/>
              </w:rPr>
            </w:pPr>
            <w:r w:rsidRPr="000F34A9">
              <w:rPr>
                <w:rFonts w:cs="Calibri"/>
                <w:b/>
                <w:bCs/>
                <w:color w:val="000000"/>
                <w:sz w:val="18"/>
                <w:szCs w:val="18"/>
              </w:rPr>
              <w:lastRenderedPageBreak/>
              <w:t xml:space="preserve">GİRESUN ÜNİVERSİTESİ </w:t>
            </w:r>
            <w:r w:rsidRPr="000F34A9">
              <w:rPr>
                <w:rFonts w:cs="Calibri"/>
                <w:b/>
                <w:bCs/>
                <w:color w:val="000000"/>
                <w:sz w:val="18"/>
                <w:szCs w:val="18"/>
              </w:rPr>
              <w:br/>
              <w:t>DERS TANITIM FORMU</w:t>
            </w:r>
          </w:p>
        </w:tc>
      </w:tr>
      <w:tr w:rsidR="00B35015" w:rsidRPr="000F34A9" w14:paraId="462116CE" w14:textId="77777777" w:rsidTr="00880A93">
        <w:trPr>
          <w:trHeight w:val="420"/>
        </w:trPr>
        <w:tc>
          <w:tcPr>
            <w:tcW w:w="5000" w:type="pct"/>
            <w:gridSpan w:val="13"/>
            <w:shd w:val="clear" w:color="auto" w:fill="auto"/>
            <w:vAlign w:val="center"/>
            <w:hideMark/>
          </w:tcPr>
          <w:p w14:paraId="6C47102D" w14:textId="77777777" w:rsidR="00B35015" w:rsidRPr="000F34A9" w:rsidRDefault="00B35015" w:rsidP="00880A93">
            <w:pPr>
              <w:spacing w:after="0" w:line="240" w:lineRule="auto"/>
              <w:jc w:val="center"/>
              <w:rPr>
                <w:rFonts w:cs="Calibri"/>
                <w:b/>
                <w:bCs/>
                <w:color w:val="000000"/>
                <w:sz w:val="18"/>
                <w:szCs w:val="18"/>
              </w:rPr>
            </w:pPr>
            <w:r w:rsidRPr="000F34A9">
              <w:rPr>
                <w:rFonts w:cs="Calibri"/>
                <w:b/>
                <w:bCs/>
                <w:color w:val="000000"/>
                <w:sz w:val="18"/>
                <w:szCs w:val="18"/>
              </w:rPr>
              <w:t>DERS BİLGİLERİ</w:t>
            </w:r>
          </w:p>
          <w:p w14:paraId="7D4473F2" w14:textId="77777777" w:rsidR="00B35015" w:rsidRPr="000F34A9" w:rsidRDefault="00B35015" w:rsidP="00880A93">
            <w:pPr>
              <w:spacing w:after="0" w:line="240" w:lineRule="auto"/>
              <w:jc w:val="center"/>
              <w:rPr>
                <w:rFonts w:cs="Calibri"/>
                <w:b/>
                <w:bCs/>
                <w:color w:val="000000"/>
                <w:sz w:val="18"/>
                <w:szCs w:val="18"/>
              </w:rPr>
            </w:pPr>
          </w:p>
        </w:tc>
      </w:tr>
      <w:tr w:rsidR="00B35015" w:rsidRPr="000F34A9" w14:paraId="5C4F79A8" w14:textId="77777777" w:rsidTr="00880A93">
        <w:trPr>
          <w:trHeight w:val="284"/>
        </w:trPr>
        <w:tc>
          <w:tcPr>
            <w:tcW w:w="852" w:type="pct"/>
            <w:gridSpan w:val="2"/>
            <w:shd w:val="clear" w:color="auto" w:fill="auto"/>
            <w:vAlign w:val="center"/>
          </w:tcPr>
          <w:p w14:paraId="7E74BB78" w14:textId="77777777" w:rsidR="00B35015" w:rsidRPr="000F34A9" w:rsidRDefault="00B35015" w:rsidP="00880A93">
            <w:pPr>
              <w:spacing w:after="0" w:line="240" w:lineRule="auto"/>
              <w:jc w:val="center"/>
              <w:rPr>
                <w:rFonts w:cs="Calibri"/>
                <w:b/>
                <w:bCs/>
                <w:i/>
                <w:iCs/>
                <w:color w:val="000000"/>
                <w:sz w:val="18"/>
                <w:szCs w:val="18"/>
              </w:rPr>
            </w:pPr>
          </w:p>
        </w:tc>
        <w:tc>
          <w:tcPr>
            <w:tcW w:w="959" w:type="pct"/>
            <w:gridSpan w:val="3"/>
            <w:shd w:val="clear" w:color="auto" w:fill="auto"/>
            <w:vAlign w:val="center"/>
          </w:tcPr>
          <w:p w14:paraId="5F48D43E" w14:textId="77777777" w:rsidR="00B35015" w:rsidRPr="000F34A9" w:rsidRDefault="00B35015" w:rsidP="00880A93">
            <w:pPr>
              <w:spacing w:after="0" w:line="240" w:lineRule="auto"/>
              <w:jc w:val="center"/>
              <w:rPr>
                <w:rFonts w:cs="Calibri"/>
                <w:b/>
                <w:bCs/>
                <w:i/>
                <w:iCs/>
                <w:color w:val="000000"/>
                <w:sz w:val="18"/>
                <w:szCs w:val="18"/>
              </w:rPr>
            </w:pPr>
          </w:p>
        </w:tc>
        <w:tc>
          <w:tcPr>
            <w:tcW w:w="1262" w:type="pct"/>
            <w:gridSpan w:val="3"/>
            <w:shd w:val="clear" w:color="auto" w:fill="auto"/>
            <w:vAlign w:val="center"/>
            <w:hideMark/>
          </w:tcPr>
          <w:p w14:paraId="08032CDD" w14:textId="77777777" w:rsidR="00B35015" w:rsidRPr="000F34A9" w:rsidRDefault="00B35015" w:rsidP="00880A93">
            <w:pPr>
              <w:spacing w:after="0" w:line="240" w:lineRule="auto"/>
              <w:ind w:left="-115"/>
              <w:jc w:val="center"/>
              <w:rPr>
                <w:rFonts w:cs="Calibri"/>
                <w:b/>
                <w:bCs/>
                <w:i/>
                <w:iCs/>
                <w:color w:val="000000"/>
                <w:sz w:val="18"/>
                <w:szCs w:val="18"/>
              </w:rPr>
            </w:pPr>
            <w:r w:rsidRPr="000F34A9">
              <w:rPr>
                <w:rFonts w:cs="Calibri"/>
                <w:b/>
                <w:bCs/>
                <w:i/>
                <w:iCs/>
                <w:color w:val="000000"/>
                <w:sz w:val="18"/>
                <w:szCs w:val="18"/>
              </w:rPr>
              <w:t>Yarıyıl</w:t>
            </w:r>
          </w:p>
        </w:tc>
        <w:tc>
          <w:tcPr>
            <w:tcW w:w="886" w:type="pct"/>
            <w:gridSpan w:val="3"/>
            <w:shd w:val="clear" w:color="auto" w:fill="auto"/>
            <w:vAlign w:val="center"/>
            <w:hideMark/>
          </w:tcPr>
          <w:p w14:paraId="7CDCC1B2" w14:textId="77777777" w:rsidR="00B35015" w:rsidRPr="000F34A9" w:rsidRDefault="00B35015" w:rsidP="00880A93">
            <w:pPr>
              <w:spacing w:after="0" w:line="240" w:lineRule="auto"/>
              <w:jc w:val="center"/>
              <w:rPr>
                <w:rFonts w:cs="Calibri"/>
                <w:b/>
                <w:bCs/>
                <w:i/>
                <w:iCs/>
                <w:color w:val="000000"/>
                <w:sz w:val="18"/>
                <w:szCs w:val="18"/>
              </w:rPr>
            </w:pPr>
            <w:r w:rsidRPr="000F34A9">
              <w:rPr>
                <w:rFonts w:cs="Calibri"/>
                <w:b/>
                <w:bCs/>
                <w:i/>
                <w:iCs/>
                <w:color w:val="000000"/>
                <w:sz w:val="18"/>
                <w:szCs w:val="18"/>
              </w:rPr>
              <w:t>T+U Saat</w:t>
            </w:r>
          </w:p>
        </w:tc>
        <w:tc>
          <w:tcPr>
            <w:tcW w:w="1041" w:type="pct"/>
            <w:gridSpan w:val="2"/>
            <w:shd w:val="clear" w:color="auto" w:fill="auto"/>
            <w:vAlign w:val="center"/>
            <w:hideMark/>
          </w:tcPr>
          <w:p w14:paraId="3BFFB855" w14:textId="77777777" w:rsidR="00B35015" w:rsidRPr="000F34A9" w:rsidRDefault="00B35015" w:rsidP="00880A93">
            <w:pPr>
              <w:spacing w:after="0" w:line="240" w:lineRule="auto"/>
              <w:jc w:val="center"/>
              <w:rPr>
                <w:rFonts w:cs="Calibri"/>
                <w:b/>
                <w:bCs/>
                <w:i/>
                <w:iCs/>
                <w:color w:val="000000"/>
                <w:sz w:val="18"/>
                <w:szCs w:val="18"/>
              </w:rPr>
            </w:pPr>
            <w:r w:rsidRPr="000F34A9">
              <w:rPr>
                <w:rFonts w:cs="Calibri"/>
                <w:b/>
                <w:bCs/>
                <w:i/>
                <w:iCs/>
                <w:color w:val="000000"/>
                <w:sz w:val="18"/>
                <w:szCs w:val="18"/>
              </w:rPr>
              <w:t>AKTS</w:t>
            </w:r>
          </w:p>
        </w:tc>
      </w:tr>
      <w:tr w:rsidR="00B35015" w:rsidRPr="000F34A9" w14:paraId="1449FEB6" w14:textId="77777777" w:rsidTr="00880A93">
        <w:trPr>
          <w:trHeight w:val="284"/>
        </w:trPr>
        <w:tc>
          <w:tcPr>
            <w:tcW w:w="852" w:type="pct"/>
            <w:gridSpan w:val="2"/>
            <w:shd w:val="clear" w:color="auto" w:fill="auto"/>
            <w:vAlign w:val="center"/>
            <w:hideMark/>
          </w:tcPr>
          <w:p w14:paraId="6FFB07A2"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Dersin Kodu</w:t>
            </w:r>
          </w:p>
        </w:tc>
        <w:tc>
          <w:tcPr>
            <w:tcW w:w="959" w:type="pct"/>
            <w:gridSpan w:val="3"/>
            <w:shd w:val="clear" w:color="auto" w:fill="auto"/>
            <w:vAlign w:val="center"/>
            <w:hideMark/>
          </w:tcPr>
          <w:p w14:paraId="0C60B762" w14:textId="737DC851" w:rsidR="00B35015" w:rsidRPr="000F34A9" w:rsidRDefault="00C018CB" w:rsidP="00880A93">
            <w:pPr>
              <w:spacing w:after="0" w:line="240" w:lineRule="auto"/>
              <w:rPr>
                <w:rFonts w:cs="Calibri"/>
                <w:color w:val="000000"/>
                <w:sz w:val="18"/>
                <w:szCs w:val="18"/>
              </w:rPr>
            </w:pPr>
            <w:r>
              <w:rPr>
                <w:rFonts w:cs="Calibri"/>
                <w:color w:val="000000"/>
                <w:sz w:val="18"/>
                <w:szCs w:val="18"/>
              </w:rPr>
              <w:t>GSM-410</w:t>
            </w:r>
          </w:p>
        </w:tc>
        <w:tc>
          <w:tcPr>
            <w:tcW w:w="1262" w:type="pct"/>
            <w:gridSpan w:val="3"/>
            <w:shd w:val="clear" w:color="auto" w:fill="auto"/>
            <w:vAlign w:val="center"/>
            <w:hideMark/>
          </w:tcPr>
          <w:p w14:paraId="7567E2DF" w14:textId="77777777" w:rsidR="00B35015" w:rsidRPr="000F34A9" w:rsidRDefault="00B35015" w:rsidP="00880A93">
            <w:pPr>
              <w:spacing w:after="0" w:line="240" w:lineRule="auto"/>
              <w:jc w:val="center"/>
              <w:rPr>
                <w:rFonts w:cs="Calibri"/>
                <w:color w:val="000000"/>
                <w:sz w:val="18"/>
                <w:szCs w:val="18"/>
              </w:rPr>
            </w:pPr>
            <w:r w:rsidRPr="000F34A9">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0F34A9">
              <w:rPr>
                <w:rFonts w:cs="Calibri"/>
                <w:sz w:val="18"/>
                <w:szCs w:val="18"/>
              </w:rPr>
              <w:t xml:space="preserve"> </w:t>
            </w:r>
            <w:r w:rsidRPr="000F34A9">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0F34A9">
              <w:rPr>
                <w:rFonts w:cs="Calibri"/>
                <w:color w:val="000000"/>
                <w:sz w:val="18"/>
                <w:szCs w:val="18"/>
              </w:rPr>
              <w:t> </w:t>
            </w:r>
          </w:p>
        </w:tc>
        <w:tc>
          <w:tcPr>
            <w:tcW w:w="886" w:type="pct"/>
            <w:gridSpan w:val="3"/>
            <w:shd w:val="clear" w:color="auto" w:fill="auto"/>
            <w:vAlign w:val="center"/>
            <w:hideMark/>
          </w:tcPr>
          <w:p w14:paraId="2D776EA9" w14:textId="77777777" w:rsidR="00B35015" w:rsidRPr="000F34A9" w:rsidRDefault="00B35015" w:rsidP="00880A93">
            <w:pPr>
              <w:spacing w:after="0" w:line="240" w:lineRule="auto"/>
              <w:jc w:val="center"/>
              <w:rPr>
                <w:rFonts w:cs="Calibri"/>
                <w:color w:val="000000"/>
                <w:sz w:val="18"/>
                <w:szCs w:val="18"/>
              </w:rPr>
            </w:pPr>
            <w:r>
              <w:rPr>
                <w:rFonts w:cs="Calibri"/>
                <w:color w:val="000000"/>
                <w:sz w:val="18"/>
                <w:szCs w:val="18"/>
              </w:rPr>
              <w:t>3</w:t>
            </w:r>
            <w:r w:rsidRPr="000F34A9">
              <w:rPr>
                <w:rFonts w:cs="Calibri"/>
                <w:color w:val="000000"/>
                <w:sz w:val="18"/>
                <w:szCs w:val="18"/>
              </w:rPr>
              <w:t>+0</w:t>
            </w:r>
          </w:p>
        </w:tc>
        <w:tc>
          <w:tcPr>
            <w:tcW w:w="1041" w:type="pct"/>
            <w:gridSpan w:val="2"/>
            <w:shd w:val="clear" w:color="auto" w:fill="auto"/>
            <w:vAlign w:val="center"/>
            <w:hideMark/>
          </w:tcPr>
          <w:p w14:paraId="59DD27BA" w14:textId="77777777" w:rsidR="00B35015" w:rsidRPr="000F34A9" w:rsidRDefault="00B35015" w:rsidP="00880A93">
            <w:pPr>
              <w:spacing w:after="0" w:line="240" w:lineRule="auto"/>
              <w:jc w:val="center"/>
              <w:rPr>
                <w:rFonts w:cs="Calibri"/>
                <w:color w:val="000000"/>
                <w:sz w:val="18"/>
                <w:szCs w:val="18"/>
              </w:rPr>
            </w:pPr>
            <w:r>
              <w:rPr>
                <w:rFonts w:cs="Calibri"/>
                <w:color w:val="000000"/>
                <w:sz w:val="18"/>
                <w:szCs w:val="18"/>
              </w:rPr>
              <w:t>5</w:t>
            </w:r>
          </w:p>
        </w:tc>
      </w:tr>
      <w:tr w:rsidR="00B35015" w:rsidRPr="000F34A9" w14:paraId="2A3DB0D3" w14:textId="77777777" w:rsidTr="00880A93">
        <w:trPr>
          <w:trHeight w:val="287"/>
        </w:trPr>
        <w:tc>
          <w:tcPr>
            <w:tcW w:w="852" w:type="pct"/>
            <w:gridSpan w:val="2"/>
            <w:shd w:val="clear" w:color="auto" w:fill="auto"/>
            <w:noWrap/>
            <w:vAlign w:val="bottom"/>
            <w:hideMark/>
          </w:tcPr>
          <w:p w14:paraId="75BD546C"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Adı</w:t>
            </w:r>
          </w:p>
        </w:tc>
        <w:tc>
          <w:tcPr>
            <w:tcW w:w="4148" w:type="pct"/>
            <w:gridSpan w:val="11"/>
            <w:shd w:val="clear" w:color="auto" w:fill="auto"/>
            <w:noWrap/>
            <w:vAlign w:val="bottom"/>
            <w:hideMark/>
          </w:tcPr>
          <w:p w14:paraId="7B5C97EF"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Müşteri İlişkileri Yönetimi</w:t>
            </w:r>
          </w:p>
        </w:tc>
      </w:tr>
      <w:tr w:rsidR="00B35015" w:rsidRPr="000F34A9" w14:paraId="36E6869B" w14:textId="77777777" w:rsidTr="00880A93">
        <w:trPr>
          <w:trHeight w:val="287"/>
        </w:trPr>
        <w:tc>
          <w:tcPr>
            <w:tcW w:w="852" w:type="pct"/>
            <w:gridSpan w:val="2"/>
            <w:shd w:val="clear" w:color="auto" w:fill="auto"/>
            <w:noWrap/>
            <w:vAlign w:val="bottom"/>
            <w:hideMark/>
          </w:tcPr>
          <w:p w14:paraId="1BB55204"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Dersin İngilizce Adı</w:t>
            </w:r>
          </w:p>
        </w:tc>
        <w:tc>
          <w:tcPr>
            <w:tcW w:w="4148" w:type="pct"/>
            <w:gridSpan w:val="11"/>
            <w:shd w:val="clear" w:color="auto" w:fill="auto"/>
            <w:noWrap/>
            <w:vAlign w:val="bottom"/>
            <w:hideMark/>
          </w:tcPr>
          <w:p w14:paraId="1618223F"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Customer Relations Management</w:t>
            </w:r>
          </w:p>
        </w:tc>
      </w:tr>
      <w:tr w:rsidR="00B35015" w:rsidRPr="000F34A9" w14:paraId="68D7D1B8" w14:textId="77777777" w:rsidTr="00880A93">
        <w:trPr>
          <w:trHeight w:val="284"/>
        </w:trPr>
        <w:tc>
          <w:tcPr>
            <w:tcW w:w="852" w:type="pct"/>
            <w:gridSpan w:val="2"/>
            <w:shd w:val="clear" w:color="auto" w:fill="auto"/>
            <w:vAlign w:val="center"/>
            <w:hideMark/>
          </w:tcPr>
          <w:p w14:paraId="44C6B93B"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Ön Koşul Dersleri</w:t>
            </w:r>
          </w:p>
        </w:tc>
        <w:tc>
          <w:tcPr>
            <w:tcW w:w="4148" w:type="pct"/>
            <w:gridSpan w:val="11"/>
            <w:shd w:val="clear" w:color="auto" w:fill="auto"/>
            <w:vAlign w:val="center"/>
            <w:hideMark/>
          </w:tcPr>
          <w:p w14:paraId="16BCECDF" w14:textId="77777777" w:rsidR="00B35015" w:rsidRPr="000F34A9" w:rsidRDefault="00B35015" w:rsidP="00880A93">
            <w:pPr>
              <w:spacing w:after="0" w:line="240" w:lineRule="auto"/>
              <w:rPr>
                <w:rFonts w:cs="Calibri"/>
                <w:color w:val="000000"/>
                <w:sz w:val="18"/>
                <w:szCs w:val="18"/>
              </w:rPr>
            </w:pPr>
            <w:r w:rsidRPr="000F34A9">
              <w:rPr>
                <w:rFonts w:cs="Calibri"/>
                <w:bCs/>
                <w:color w:val="000000"/>
                <w:sz w:val="18"/>
                <w:szCs w:val="18"/>
              </w:rPr>
              <w:t>Yok</w:t>
            </w:r>
          </w:p>
        </w:tc>
      </w:tr>
      <w:tr w:rsidR="00B35015" w:rsidRPr="000F34A9" w14:paraId="743C8051" w14:textId="77777777" w:rsidTr="00880A93">
        <w:trPr>
          <w:trHeight w:val="284"/>
        </w:trPr>
        <w:tc>
          <w:tcPr>
            <w:tcW w:w="852" w:type="pct"/>
            <w:gridSpan w:val="2"/>
            <w:shd w:val="clear" w:color="auto" w:fill="auto"/>
            <w:vAlign w:val="center"/>
            <w:hideMark/>
          </w:tcPr>
          <w:p w14:paraId="3A956E37"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Dersin Dili</w:t>
            </w:r>
          </w:p>
        </w:tc>
        <w:tc>
          <w:tcPr>
            <w:tcW w:w="4148" w:type="pct"/>
            <w:gridSpan w:val="11"/>
            <w:shd w:val="clear" w:color="auto" w:fill="auto"/>
            <w:vAlign w:val="center"/>
            <w:hideMark/>
          </w:tcPr>
          <w:p w14:paraId="11B1FCD0" w14:textId="77777777" w:rsidR="00B35015" w:rsidRPr="000F34A9" w:rsidRDefault="00B35015" w:rsidP="00880A93">
            <w:pPr>
              <w:spacing w:after="0" w:line="240" w:lineRule="auto"/>
              <w:rPr>
                <w:rFonts w:cs="Calibri"/>
                <w:bCs/>
                <w:color w:val="000000"/>
                <w:sz w:val="18"/>
                <w:szCs w:val="18"/>
              </w:rPr>
            </w:pPr>
            <w:r w:rsidRPr="000F34A9">
              <w:rPr>
                <w:rFonts w:cs="Calibri"/>
                <w:bCs/>
                <w:color w:val="000000"/>
                <w:sz w:val="18"/>
                <w:szCs w:val="18"/>
              </w:rPr>
              <w:t>Türkçe</w:t>
            </w:r>
          </w:p>
        </w:tc>
      </w:tr>
      <w:tr w:rsidR="00B35015" w:rsidRPr="000F34A9" w14:paraId="28E7DC20" w14:textId="77777777" w:rsidTr="00880A93">
        <w:trPr>
          <w:trHeight w:val="284"/>
        </w:trPr>
        <w:tc>
          <w:tcPr>
            <w:tcW w:w="852" w:type="pct"/>
            <w:gridSpan w:val="2"/>
            <w:shd w:val="clear" w:color="auto" w:fill="auto"/>
            <w:vAlign w:val="center"/>
            <w:hideMark/>
          </w:tcPr>
          <w:p w14:paraId="50138B93"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Dersin Seviyesi</w:t>
            </w:r>
          </w:p>
        </w:tc>
        <w:tc>
          <w:tcPr>
            <w:tcW w:w="4148" w:type="pct"/>
            <w:gridSpan w:val="11"/>
            <w:shd w:val="clear" w:color="auto" w:fill="auto"/>
            <w:vAlign w:val="center"/>
            <w:hideMark/>
          </w:tcPr>
          <w:p w14:paraId="18DE72D4" w14:textId="77777777" w:rsidR="00B35015" w:rsidRPr="000F34A9" w:rsidRDefault="00B35015" w:rsidP="00880A93">
            <w:pPr>
              <w:spacing w:after="0" w:line="240" w:lineRule="auto"/>
              <w:rPr>
                <w:rFonts w:cs="Calibri"/>
                <w:bCs/>
                <w:color w:val="000000"/>
                <w:sz w:val="18"/>
                <w:szCs w:val="18"/>
              </w:rPr>
            </w:pPr>
            <w:r w:rsidRPr="000F34A9">
              <w:rPr>
                <w:rFonts w:cs="Calibri"/>
                <w:color w:val="000000"/>
                <w:sz w:val="18"/>
                <w:szCs w:val="18"/>
              </w:rPr>
              <w:t>Lisans</w:t>
            </w:r>
          </w:p>
        </w:tc>
      </w:tr>
      <w:tr w:rsidR="00B35015" w:rsidRPr="000F34A9" w14:paraId="492A76D3" w14:textId="77777777" w:rsidTr="00880A93">
        <w:trPr>
          <w:trHeight w:val="284"/>
        </w:trPr>
        <w:tc>
          <w:tcPr>
            <w:tcW w:w="852" w:type="pct"/>
            <w:gridSpan w:val="2"/>
            <w:shd w:val="clear" w:color="auto" w:fill="auto"/>
            <w:vAlign w:val="center"/>
            <w:hideMark/>
          </w:tcPr>
          <w:p w14:paraId="61F47870"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Dersin Türü</w:t>
            </w:r>
          </w:p>
        </w:tc>
        <w:tc>
          <w:tcPr>
            <w:tcW w:w="4148" w:type="pct"/>
            <w:gridSpan w:val="11"/>
            <w:shd w:val="clear" w:color="auto" w:fill="auto"/>
            <w:vAlign w:val="center"/>
            <w:hideMark/>
          </w:tcPr>
          <w:p w14:paraId="7ABD3F18" w14:textId="77777777" w:rsidR="00B35015" w:rsidRPr="000F34A9" w:rsidRDefault="00B35015" w:rsidP="00880A93">
            <w:pPr>
              <w:spacing w:after="0" w:line="240" w:lineRule="auto"/>
              <w:rPr>
                <w:rFonts w:cs="Calibri"/>
                <w:bCs/>
                <w:color w:val="000000"/>
                <w:sz w:val="18"/>
                <w:szCs w:val="18"/>
              </w:rPr>
            </w:pPr>
            <w:r w:rsidRPr="000F34A9">
              <w:rPr>
                <w:rFonts w:cs="Calibri"/>
                <w:color w:val="000000"/>
                <w:sz w:val="18"/>
                <w:szCs w:val="18"/>
              </w:rPr>
              <w:t>Seçmeli</w:t>
            </w:r>
          </w:p>
        </w:tc>
      </w:tr>
      <w:tr w:rsidR="00B35015" w:rsidRPr="000F34A9" w14:paraId="36572376" w14:textId="77777777" w:rsidTr="00880A93">
        <w:trPr>
          <w:trHeight w:val="284"/>
        </w:trPr>
        <w:tc>
          <w:tcPr>
            <w:tcW w:w="852" w:type="pct"/>
            <w:gridSpan w:val="2"/>
            <w:shd w:val="clear" w:color="auto" w:fill="auto"/>
            <w:vAlign w:val="center"/>
            <w:hideMark/>
          </w:tcPr>
          <w:p w14:paraId="7D1D6746"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Dersin Koordinatörü</w:t>
            </w:r>
          </w:p>
        </w:tc>
        <w:tc>
          <w:tcPr>
            <w:tcW w:w="4148" w:type="pct"/>
            <w:gridSpan w:val="11"/>
            <w:shd w:val="clear" w:color="auto" w:fill="auto"/>
            <w:vAlign w:val="center"/>
          </w:tcPr>
          <w:p w14:paraId="6C0FD479" w14:textId="55684E2A" w:rsidR="00B35015" w:rsidRPr="000F34A9" w:rsidRDefault="002807DC" w:rsidP="00880A93">
            <w:pPr>
              <w:spacing w:after="0" w:line="240" w:lineRule="auto"/>
              <w:rPr>
                <w:rFonts w:cs="Calibri"/>
                <w:color w:val="000000"/>
                <w:sz w:val="18"/>
                <w:szCs w:val="18"/>
              </w:rPr>
            </w:pPr>
            <w:r w:rsidRPr="002807DC">
              <w:rPr>
                <w:rFonts w:cs="Calibri"/>
                <w:sz w:val="18"/>
                <w:szCs w:val="18"/>
              </w:rPr>
              <w:t>Doç. Dr. Mehmet ŞİMŞEK</w:t>
            </w:r>
          </w:p>
        </w:tc>
      </w:tr>
      <w:tr w:rsidR="00B35015" w:rsidRPr="000F34A9" w14:paraId="530724FE" w14:textId="77777777" w:rsidTr="00880A93">
        <w:trPr>
          <w:trHeight w:val="284"/>
        </w:trPr>
        <w:tc>
          <w:tcPr>
            <w:tcW w:w="852" w:type="pct"/>
            <w:gridSpan w:val="2"/>
            <w:shd w:val="clear" w:color="auto" w:fill="auto"/>
            <w:vAlign w:val="center"/>
            <w:hideMark/>
          </w:tcPr>
          <w:p w14:paraId="47F8494C"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Dersi Verenler</w:t>
            </w:r>
          </w:p>
        </w:tc>
        <w:tc>
          <w:tcPr>
            <w:tcW w:w="4148" w:type="pct"/>
            <w:gridSpan w:val="11"/>
            <w:shd w:val="clear" w:color="auto" w:fill="auto"/>
            <w:vAlign w:val="center"/>
          </w:tcPr>
          <w:p w14:paraId="1B20C3E0" w14:textId="77777777" w:rsidR="00B35015" w:rsidRPr="000F34A9" w:rsidRDefault="00B35015" w:rsidP="00880A93">
            <w:pPr>
              <w:spacing w:after="0" w:line="240" w:lineRule="auto"/>
              <w:rPr>
                <w:rFonts w:cs="Calibri"/>
                <w:color w:val="000000"/>
                <w:sz w:val="18"/>
                <w:szCs w:val="18"/>
              </w:rPr>
            </w:pPr>
          </w:p>
        </w:tc>
      </w:tr>
      <w:tr w:rsidR="00B35015" w:rsidRPr="000F34A9" w14:paraId="421F4F98" w14:textId="77777777" w:rsidTr="00880A93">
        <w:trPr>
          <w:trHeight w:val="284"/>
        </w:trPr>
        <w:tc>
          <w:tcPr>
            <w:tcW w:w="852" w:type="pct"/>
            <w:gridSpan w:val="2"/>
            <w:shd w:val="clear" w:color="auto" w:fill="auto"/>
            <w:vAlign w:val="center"/>
            <w:hideMark/>
          </w:tcPr>
          <w:p w14:paraId="5422FC17"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Dersin Yardımcıları</w:t>
            </w:r>
          </w:p>
        </w:tc>
        <w:tc>
          <w:tcPr>
            <w:tcW w:w="4148" w:type="pct"/>
            <w:gridSpan w:val="11"/>
            <w:shd w:val="clear" w:color="auto" w:fill="auto"/>
            <w:vAlign w:val="center"/>
            <w:hideMark/>
          </w:tcPr>
          <w:p w14:paraId="5D2DD3B3" w14:textId="77777777" w:rsidR="00B35015" w:rsidRPr="000F34A9" w:rsidRDefault="00B35015" w:rsidP="00880A93">
            <w:pPr>
              <w:spacing w:after="0" w:line="240" w:lineRule="auto"/>
              <w:rPr>
                <w:rFonts w:cs="Calibri"/>
                <w:b/>
                <w:bCs/>
                <w:color w:val="000000"/>
                <w:sz w:val="18"/>
                <w:szCs w:val="18"/>
              </w:rPr>
            </w:pPr>
          </w:p>
        </w:tc>
      </w:tr>
      <w:tr w:rsidR="00B35015" w:rsidRPr="000F34A9" w14:paraId="664B7360" w14:textId="77777777" w:rsidTr="00880A93">
        <w:trPr>
          <w:trHeight w:val="119"/>
        </w:trPr>
        <w:tc>
          <w:tcPr>
            <w:tcW w:w="852" w:type="pct"/>
            <w:gridSpan w:val="2"/>
            <w:shd w:val="clear" w:color="auto" w:fill="auto"/>
            <w:vAlign w:val="center"/>
            <w:hideMark/>
          </w:tcPr>
          <w:p w14:paraId="463D64B1"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Dersin Amacı</w:t>
            </w:r>
          </w:p>
        </w:tc>
        <w:tc>
          <w:tcPr>
            <w:tcW w:w="4148" w:type="pct"/>
            <w:gridSpan w:val="11"/>
            <w:shd w:val="clear" w:color="auto" w:fill="auto"/>
            <w:vAlign w:val="center"/>
            <w:hideMark/>
          </w:tcPr>
          <w:p w14:paraId="3C4CB869" w14:textId="77777777" w:rsidR="00B35015" w:rsidRPr="000F34A9" w:rsidRDefault="00B35015" w:rsidP="00880A93">
            <w:pPr>
              <w:spacing w:after="0" w:line="240" w:lineRule="auto"/>
              <w:rPr>
                <w:rFonts w:cs="Calibri"/>
                <w:color w:val="000000"/>
                <w:sz w:val="18"/>
                <w:szCs w:val="18"/>
              </w:rPr>
            </w:pPr>
            <w:r w:rsidRPr="000F34A9">
              <w:rPr>
                <w:rFonts w:cs="Calibri"/>
                <w:bCs/>
                <w:color w:val="000000"/>
                <w:sz w:val="18"/>
                <w:szCs w:val="18"/>
              </w:rPr>
              <w:t xml:space="preserve">Günümüz rekabet koşullarında öğrencinin, müşteri değeri yaratmak, değeri süreklileştirme, memnuniyetini ölçme tekniğini öğrenmesi ve müşteri </w:t>
            </w:r>
            <w:proofErr w:type="gramStart"/>
            <w:r w:rsidRPr="000F34A9">
              <w:rPr>
                <w:rFonts w:cs="Calibri"/>
                <w:bCs/>
                <w:color w:val="000000"/>
                <w:sz w:val="18"/>
                <w:szCs w:val="18"/>
              </w:rPr>
              <w:t>şikayetlerini</w:t>
            </w:r>
            <w:proofErr w:type="gramEnd"/>
            <w:r w:rsidRPr="000F34A9">
              <w:rPr>
                <w:rFonts w:cs="Calibri"/>
                <w:bCs/>
                <w:color w:val="000000"/>
                <w:sz w:val="18"/>
                <w:szCs w:val="18"/>
              </w:rPr>
              <w:t xml:space="preserve"> yönetebilmesini amaçlar.</w:t>
            </w:r>
          </w:p>
        </w:tc>
      </w:tr>
      <w:tr w:rsidR="00B35015" w:rsidRPr="000F34A9" w14:paraId="27BDD033" w14:textId="77777777" w:rsidTr="00880A93">
        <w:trPr>
          <w:trHeight w:val="284"/>
        </w:trPr>
        <w:tc>
          <w:tcPr>
            <w:tcW w:w="852" w:type="pct"/>
            <w:gridSpan w:val="2"/>
            <w:shd w:val="clear" w:color="auto" w:fill="auto"/>
            <w:vAlign w:val="center"/>
            <w:hideMark/>
          </w:tcPr>
          <w:p w14:paraId="779624E7"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Dersin Kısa İçeriği</w:t>
            </w:r>
          </w:p>
        </w:tc>
        <w:tc>
          <w:tcPr>
            <w:tcW w:w="4148" w:type="pct"/>
            <w:gridSpan w:val="11"/>
            <w:shd w:val="clear" w:color="auto" w:fill="auto"/>
            <w:vAlign w:val="center"/>
            <w:hideMark/>
          </w:tcPr>
          <w:p w14:paraId="5612BBDC"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 xml:space="preserve">Müşteri İlişkilerinin Planlaması ve Uygulama Süreci, Misafir </w:t>
            </w:r>
            <w:proofErr w:type="gramStart"/>
            <w:r w:rsidRPr="000F34A9">
              <w:rPr>
                <w:rFonts w:cs="Calibri"/>
                <w:color w:val="000000"/>
                <w:sz w:val="18"/>
                <w:szCs w:val="18"/>
              </w:rPr>
              <w:t>şikayetleri</w:t>
            </w:r>
            <w:proofErr w:type="gramEnd"/>
            <w:r w:rsidRPr="000F34A9">
              <w:rPr>
                <w:rFonts w:cs="Calibri"/>
                <w:color w:val="000000"/>
                <w:sz w:val="18"/>
                <w:szCs w:val="18"/>
              </w:rPr>
              <w:t xml:space="preserve"> yönetimi</w:t>
            </w:r>
            <w:r>
              <w:rPr>
                <w:rFonts w:cs="Calibri"/>
                <w:color w:val="000000"/>
                <w:sz w:val="18"/>
                <w:szCs w:val="18"/>
              </w:rPr>
              <w:t>, Misafir memnuniyeti ölçümü</w:t>
            </w:r>
          </w:p>
        </w:tc>
      </w:tr>
      <w:tr w:rsidR="00B35015" w:rsidRPr="000F34A9" w14:paraId="7E471274" w14:textId="77777777" w:rsidTr="00880A93">
        <w:trPr>
          <w:trHeight w:val="300"/>
        </w:trPr>
        <w:tc>
          <w:tcPr>
            <w:tcW w:w="5000" w:type="pct"/>
            <w:gridSpan w:val="13"/>
            <w:shd w:val="clear" w:color="auto" w:fill="auto"/>
            <w:noWrap/>
            <w:vAlign w:val="bottom"/>
            <w:hideMark/>
          </w:tcPr>
          <w:p w14:paraId="37E8EFDF" w14:textId="77777777" w:rsidR="00B35015" w:rsidRPr="000F34A9" w:rsidRDefault="00B35015" w:rsidP="00880A93">
            <w:pPr>
              <w:spacing w:after="0" w:line="240" w:lineRule="auto"/>
              <w:rPr>
                <w:rFonts w:cs="Calibri"/>
                <w:color w:val="000000"/>
                <w:sz w:val="18"/>
                <w:szCs w:val="18"/>
              </w:rPr>
            </w:pPr>
          </w:p>
        </w:tc>
      </w:tr>
      <w:tr w:rsidR="00B35015" w:rsidRPr="000F34A9" w14:paraId="021A7110" w14:textId="77777777" w:rsidTr="00880A93">
        <w:trPr>
          <w:trHeight w:val="284"/>
        </w:trPr>
        <w:tc>
          <w:tcPr>
            <w:tcW w:w="5000" w:type="pct"/>
            <w:gridSpan w:val="13"/>
            <w:shd w:val="clear" w:color="auto" w:fill="auto"/>
            <w:vAlign w:val="center"/>
            <w:hideMark/>
          </w:tcPr>
          <w:p w14:paraId="079BE12F"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Dersin Öğrenme Çıktıları</w:t>
            </w:r>
          </w:p>
        </w:tc>
      </w:tr>
      <w:tr w:rsidR="00B35015" w:rsidRPr="000F34A9" w14:paraId="34B307F9" w14:textId="77777777" w:rsidTr="00880A93">
        <w:trPr>
          <w:trHeight w:val="284"/>
        </w:trPr>
        <w:tc>
          <w:tcPr>
            <w:tcW w:w="1055" w:type="pct"/>
            <w:gridSpan w:val="3"/>
            <w:shd w:val="clear" w:color="auto" w:fill="auto"/>
            <w:vAlign w:val="center"/>
            <w:hideMark/>
          </w:tcPr>
          <w:p w14:paraId="4B703400"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ÖÇ-1</w:t>
            </w:r>
          </w:p>
        </w:tc>
        <w:tc>
          <w:tcPr>
            <w:tcW w:w="3945" w:type="pct"/>
            <w:gridSpan w:val="10"/>
            <w:shd w:val="clear" w:color="auto" w:fill="auto"/>
            <w:vAlign w:val="center"/>
          </w:tcPr>
          <w:p w14:paraId="2A87BEE4"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Misafir ilişkilerini tanımlayabilme ve yönetimini açıklayabilir</w:t>
            </w:r>
          </w:p>
        </w:tc>
      </w:tr>
      <w:tr w:rsidR="00B35015" w:rsidRPr="000F34A9" w14:paraId="1637C1A5" w14:textId="77777777" w:rsidTr="00880A93">
        <w:trPr>
          <w:trHeight w:val="284"/>
        </w:trPr>
        <w:tc>
          <w:tcPr>
            <w:tcW w:w="1055" w:type="pct"/>
            <w:gridSpan w:val="3"/>
            <w:shd w:val="clear" w:color="auto" w:fill="auto"/>
            <w:vAlign w:val="center"/>
            <w:hideMark/>
          </w:tcPr>
          <w:p w14:paraId="53459873" w14:textId="77777777" w:rsidR="00B35015" w:rsidRPr="000F34A9" w:rsidRDefault="00B35015" w:rsidP="00880A93">
            <w:pPr>
              <w:spacing w:after="0" w:line="240" w:lineRule="auto"/>
              <w:ind w:right="-5199"/>
              <w:rPr>
                <w:rFonts w:cs="Calibri"/>
                <w:color w:val="000000"/>
                <w:sz w:val="18"/>
                <w:szCs w:val="18"/>
              </w:rPr>
            </w:pPr>
            <w:r w:rsidRPr="000F34A9">
              <w:rPr>
                <w:rFonts w:cs="Calibri"/>
                <w:color w:val="000000"/>
                <w:sz w:val="18"/>
                <w:szCs w:val="18"/>
              </w:rPr>
              <w:t>ÖÇ-2</w:t>
            </w:r>
          </w:p>
        </w:tc>
        <w:tc>
          <w:tcPr>
            <w:tcW w:w="3945" w:type="pct"/>
            <w:gridSpan w:val="10"/>
            <w:shd w:val="clear" w:color="auto" w:fill="auto"/>
            <w:vAlign w:val="center"/>
          </w:tcPr>
          <w:p w14:paraId="2FF64813"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Misafirlerle empatik iletişim kurarak müşteri kazanma ve elde tutma çalışmalarını tasarlayabilir</w:t>
            </w:r>
          </w:p>
        </w:tc>
      </w:tr>
      <w:tr w:rsidR="00B35015" w:rsidRPr="000F34A9" w14:paraId="49E5FD89" w14:textId="77777777" w:rsidTr="00880A93">
        <w:trPr>
          <w:trHeight w:val="284"/>
        </w:trPr>
        <w:tc>
          <w:tcPr>
            <w:tcW w:w="1055" w:type="pct"/>
            <w:gridSpan w:val="3"/>
            <w:shd w:val="clear" w:color="auto" w:fill="auto"/>
            <w:vAlign w:val="center"/>
            <w:hideMark/>
          </w:tcPr>
          <w:p w14:paraId="740C8804"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ÖÇ-3</w:t>
            </w:r>
          </w:p>
        </w:tc>
        <w:tc>
          <w:tcPr>
            <w:tcW w:w="3945" w:type="pct"/>
            <w:gridSpan w:val="10"/>
            <w:shd w:val="clear" w:color="auto" w:fill="auto"/>
            <w:vAlign w:val="center"/>
          </w:tcPr>
          <w:p w14:paraId="1FCB00AF"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 xml:space="preserve">Misafir </w:t>
            </w:r>
            <w:proofErr w:type="gramStart"/>
            <w:r w:rsidRPr="000F34A9">
              <w:rPr>
                <w:rFonts w:cs="Calibri"/>
                <w:color w:val="000000"/>
                <w:sz w:val="18"/>
                <w:szCs w:val="18"/>
              </w:rPr>
              <w:t>şikayetlerini</w:t>
            </w:r>
            <w:proofErr w:type="gramEnd"/>
            <w:r w:rsidRPr="000F34A9">
              <w:rPr>
                <w:rFonts w:cs="Calibri"/>
                <w:color w:val="000000"/>
                <w:sz w:val="18"/>
                <w:szCs w:val="18"/>
              </w:rPr>
              <w:t xml:space="preserve"> yönetebilir</w:t>
            </w:r>
          </w:p>
        </w:tc>
      </w:tr>
      <w:tr w:rsidR="00B35015" w:rsidRPr="000F34A9" w14:paraId="3C28F177" w14:textId="77777777" w:rsidTr="00880A93">
        <w:trPr>
          <w:trHeight w:val="284"/>
        </w:trPr>
        <w:tc>
          <w:tcPr>
            <w:tcW w:w="1055" w:type="pct"/>
            <w:gridSpan w:val="3"/>
            <w:shd w:val="clear" w:color="auto" w:fill="auto"/>
            <w:vAlign w:val="center"/>
          </w:tcPr>
          <w:p w14:paraId="173C40F2" w14:textId="77777777" w:rsidR="00B35015" w:rsidRPr="000F34A9" w:rsidRDefault="00B35015" w:rsidP="00880A93">
            <w:pPr>
              <w:spacing w:after="0" w:line="240" w:lineRule="auto"/>
              <w:rPr>
                <w:rFonts w:cs="Calibri"/>
                <w:color w:val="000000"/>
                <w:sz w:val="18"/>
                <w:szCs w:val="18"/>
              </w:rPr>
            </w:pPr>
          </w:p>
        </w:tc>
        <w:tc>
          <w:tcPr>
            <w:tcW w:w="3945" w:type="pct"/>
            <w:gridSpan w:val="10"/>
            <w:shd w:val="clear" w:color="auto" w:fill="auto"/>
            <w:vAlign w:val="center"/>
          </w:tcPr>
          <w:p w14:paraId="7D944506"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Misafir ilişkilerini ölçebilme ve yorumlayabilir</w:t>
            </w:r>
          </w:p>
        </w:tc>
      </w:tr>
      <w:tr w:rsidR="00B35015" w:rsidRPr="000F34A9" w14:paraId="45057575" w14:textId="77777777" w:rsidTr="00880A93">
        <w:trPr>
          <w:trHeight w:val="256"/>
        </w:trPr>
        <w:tc>
          <w:tcPr>
            <w:tcW w:w="5000" w:type="pct"/>
            <w:gridSpan w:val="13"/>
            <w:shd w:val="clear" w:color="auto" w:fill="auto"/>
            <w:noWrap/>
            <w:vAlign w:val="bottom"/>
            <w:hideMark/>
          </w:tcPr>
          <w:p w14:paraId="09C4267E" w14:textId="77777777" w:rsidR="00B35015" w:rsidRPr="000F34A9" w:rsidRDefault="00B35015" w:rsidP="00880A93">
            <w:pPr>
              <w:spacing w:after="0" w:line="240" w:lineRule="auto"/>
              <w:rPr>
                <w:rFonts w:cs="Calibri"/>
                <w:color w:val="000000"/>
                <w:sz w:val="18"/>
                <w:szCs w:val="18"/>
              </w:rPr>
            </w:pPr>
          </w:p>
        </w:tc>
      </w:tr>
      <w:tr w:rsidR="00B35015" w:rsidRPr="000F34A9" w14:paraId="54024D1F" w14:textId="77777777" w:rsidTr="00880A93">
        <w:trPr>
          <w:trHeight w:val="284"/>
        </w:trPr>
        <w:tc>
          <w:tcPr>
            <w:tcW w:w="1055" w:type="pct"/>
            <w:gridSpan w:val="3"/>
            <w:shd w:val="clear" w:color="auto" w:fill="auto"/>
            <w:vAlign w:val="center"/>
            <w:hideMark/>
          </w:tcPr>
          <w:p w14:paraId="7D77E07E"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Öğretim Yöntemleri</w:t>
            </w:r>
          </w:p>
        </w:tc>
        <w:tc>
          <w:tcPr>
            <w:tcW w:w="3945" w:type="pct"/>
            <w:gridSpan w:val="10"/>
            <w:shd w:val="clear" w:color="auto" w:fill="auto"/>
            <w:vAlign w:val="center"/>
            <w:hideMark/>
          </w:tcPr>
          <w:p w14:paraId="7AEC3D8D"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Ders anlatma, görsel sunum, soru-cevap, konu tartışma, örnekleme, canlandırma</w:t>
            </w:r>
          </w:p>
        </w:tc>
      </w:tr>
      <w:tr w:rsidR="00B35015" w:rsidRPr="000F34A9" w14:paraId="1D368912" w14:textId="77777777" w:rsidTr="00880A93">
        <w:trPr>
          <w:trHeight w:val="284"/>
        </w:trPr>
        <w:tc>
          <w:tcPr>
            <w:tcW w:w="1055" w:type="pct"/>
            <w:gridSpan w:val="3"/>
            <w:shd w:val="clear" w:color="auto" w:fill="auto"/>
            <w:vAlign w:val="center"/>
            <w:hideMark/>
          </w:tcPr>
          <w:p w14:paraId="775584B0"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Ölçme Yöntemleri</w:t>
            </w:r>
          </w:p>
        </w:tc>
        <w:tc>
          <w:tcPr>
            <w:tcW w:w="3945" w:type="pct"/>
            <w:gridSpan w:val="10"/>
            <w:shd w:val="clear" w:color="auto" w:fill="auto"/>
            <w:vAlign w:val="center"/>
            <w:hideMark/>
          </w:tcPr>
          <w:p w14:paraId="26D03964"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Yazılı sınav</w:t>
            </w:r>
          </w:p>
        </w:tc>
      </w:tr>
      <w:tr w:rsidR="00B35015" w:rsidRPr="000F34A9" w14:paraId="26C7FBB3" w14:textId="77777777" w:rsidTr="00880A93">
        <w:trPr>
          <w:trHeight w:val="225"/>
        </w:trPr>
        <w:tc>
          <w:tcPr>
            <w:tcW w:w="5000" w:type="pct"/>
            <w:gridSpan w:val="13"/>
            <w:shd w:val="clear" w:color="auto" w:fill="auto"/>
            <w:noWrap/>
            <w:vAlign w:val="bottom"/>
            <w:hideMark/>
          </w:tcPr>
          <w:p w14:paraId="503545EA" w14:textId="77777777" w:rsidR="00B35015" w:rsidRPr="000F34A9" w:rsidRDefault="00B35015" w:rsidP="00880A93">
            <w:pPr>
              <w:spacing w:after="0" w:line="240" w:lineRule="auto"/>
              <w:rPr>
                <w:rFonts w:cs="Calibri"/>
                <w:color w:val="000000"/>
                <w:sz w:val="18"/>
                <w:szCs w:val="18"/>
              </w:rPr>
            </w:pPr>
          </w:p>
        </w:tc>
      </w:tr>
      <w:tr w:rsidR="00B35015" w:rsidRPr="000F34A9" w14:paraId="3522AB79" w14:textId="77777777" w:rsidTr="00880A93">
        <w:trPr>
          <w:trHeight w:val="284"/>
        </w:trPr>
        <w:tc>
          <w:tcPr>
            <w:tcW w:w="5000" w:type="pct"/>
            <w:gridSpan w:val="13"/>
            <w:shd w:val="clear" w:color="auto" w:fill="auto"/>
            <w:vAlign w:val="center"/>
            <w:hideMark/>
          </w:tcPr>
          <w:p w14:paraId="610FC5C3"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DERS AKIŞI</w:t>
            </w:r>
          </w:p>
        </w:tc>
      </w:tr>
      <w:tr w:rsidR="00B35015" w:rsidRPr="000F34A9" w14:paraId="3F8E7021" w14:textId="77777777" w:rsidTr="00880A93">
        <w:trPr>
          <w:trHeight w:val="284"/>
        </w:trPr>
        <w:tc>
          <w:tcPr>
            <w:tcW w:w="694" w:type="pct"/>
            <w:shd w:val="clear" w:color="auto" w:fill="auto"/>
            <w:vAlign w:val="center"/>
            <w:hideMark/>
          </w:tcPr>
          <w:p w14:paraId="0E190E70"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Hafta</w:t>
            </w:r>
          </w:p>
        </w:tc>
        <w:tc>
          <w:tcPr>
            <w:tcW w:w="2194" w:type="pct"/>
            <w:gridSpan w:val="6"/>
            <w:shd w:val="clear" w:color="auto" w:fill="auto"/>
            <w:noWrap/>
            <w:vAlign w:val="bottom"/>
            <w:hideMark/>
          </w:tcPr>
          <w:p w14:paraId="724B8B1E" w14:textId="77777777" w:rsidR="00B35015" w:rsidRPr="000F34A9" w:rsidRDefault="00B35015" w:rsidP="00880A93">
            <w:pPr>
              <w:spacing w:after="0" w:line="240" w:lineRule="auto"/>
              <w:rPr>
                <w:rFonts w:cs="Calibri"/>
                <w:b/>
                <w:bCs/>
                <w:color w:val="000000"/>
                <w:sz w:val="18"/>
                <w:szCs w:val="18"/>
              </w:rPr>
            </w:pPr>
            <w:r w:rsidRPr="000F34A9">
              <w:rPr>
                <w:rFonts w:cs="Calibri"/>
                <w:color w:val="000000"/>
                <w:sz w:val="18"/>
                <w:szCs w:val="18"/>
              </w:rPr>
              <w:t> </w:t>
            </w:r>
            <w:r w:rsidRPr="000F34A9">
              <w:rPr>
                <w:rFonts w:cs="Calibri"/>
                <w:b/>
                <w:bCs/>
                <w:color w:val="000000"/>
                <w:sz w:val="18"/>
                <w:szCs w:val="18"/>
              </w:rPr>
              <w:t>Konular</w:t>
            </w:r>
          </w:p>
        </w:tc>
        <w:tc>
          <w:tcPr>
            <w:tcW w:w="2112" w:type="pct"/>
            <w:gridSpan w:val="6"/>
            <w:shd w:val="clear" w:color="auto" w:fill="auto"/>
            <w:vAlign w:val="center"/>
            <w:hideMark/>
          </w:tcPr>
          <w:p w14:paraId="5724F316" w14:textId="77777777" w:rsidR="00B35015" w:rsidRPr="000F34A9" w:rsidRDefault="00B35015" w:rsidP="00880A93">
            <w:pPr>
              <w:spacing w:after="0" w:line="240" w:lineRule="auto"/>
              <w:jc w:val="center"/>
              <w:rPr>
                <w:rFonts w:cs="Calibri"/>
                <w:b/>
                <w:bCs/>
                <w:color w:val="000000"/>
                <w:sz w:val="18"/>
                <w:szCs w:val="18"/>
              </w:rPr>
            </w:pPr>
            <w:r w:rsidRPr="000F34A9">
              <w:rPr>
                <w:rFonts w:cs="Calibri"/>
                <w:b/>
                <w:bCs/>
                <w:color w:val="000000"/>
                <w:sz w:val="18"/>
                <w:szCs w:val="18"/>
              </w:rPr>
              <w:t>Kaynak/İlgili Bölüm</w:t>
            </w:r>
          </w:p>
        </w:tc>
      </w:tr>
      <w:tr w:rsidR="00B35015" w:rsidRPr="000F34A9" w14:paraId="7229DFD3" w14:textId="77777777" w:rsidTr="00880A93">
        <w:trPr>
          <w:trHeight w:val="284"/>
        </w:trPr>
        <w:tc>
          <w:tcPr>
            <w:tcW w:w="694" w:type="pct"/>
            <w:shd w:val="clear" w:color="auto" w:fill="auto"/>
            <w:vAlign w:val="center"/>
            <w:hideMark/>
          </w:tcPr>
          <w:p w14:paraId="5670735C"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1</w:t>
            </w:r>
          </w:p>
        </w:tc>
        <w:tc>
          <w:tcPr>
            <w:tcW w:w="2194" w:type="pct"/>
            <w:gridSpan w:val="6"/>
            <w:shd w:val="clear" w:color="auto" w:fill="auto"/>
            <w:vAlign w:val="center"/>
          </w:tcPr>
          <w:p w14:paraId="3306744D"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Müşteri ilişkileri yönetimi: tanımı, kapsamı, önemi</w:t>
            </w:r>
          </w:p>
        </w:tc>
        <w:tc>
          <w:tcPr>
            <w:tcW w:w="2112" w:type="pct"/>
            <w:gridSpan w:val="6"/>
            <w:shd w:val="clear" w:color="auto" w:fill="auto"/>
            <w:vAlign w:val="center"/>
            <w:hideMark/>
          </w:tcPr>
          <w:p w14:paraId="19A88CAF"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Önerilen kaynaktan ilgili bölüm</w:t>
            </w:r>
          </w:p>
        </w:tc>
      </w:tr>
      <w:tr w:rsidR="00B35015" w:rsidRPr="000F34A9" w14:paraId="40024144" w14:textId="77777777" w:rsidTr="00880A93">
        <w:trPr>
          <w:trHeight w:val="284"/>
        </w:trPr>
        <w:tc>
          <w:tcPr>
            <w:tcW w:w="694" w:type="pct"/>
            <w:shd w:val="clear" w:color="auto" w:fill="auto"/>
            <w:vAlign w:val="center"/>
            <w:hideMark/>
          </w:tcPr>
          <w:p w14:paraId="4B7CA214"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2</w:t>
            </w:r>
          </w:p>
        </w:tc>
        <w:tc>
          <w:tcPr>
            <w:tcW w:w="2194" w:type="pct"/>
            <w:gridSpan w:val="6"/>
            <w:shd w:val="clear" w:color="auto" w:fill="auto"/>
            <w:vAlign w:val="center"/>
          </w:tcPr>
          <w:p w14:paraId="0762BFFF"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Misafirler ile iletişim kurmak</w:t>
            </w:r>
            <w:r w:rsidRPr="000F34A9">
              <w:rPr>
                <w:rFonts w:cs="Calibri"/>
                <w:color w:val="000000"/>
                <w:sz w:val="18"/>
                <w:szCs w:val="18"/>
              </w:rPr>
              <w:tab/>
            </w:r>
          </w:p>
        </w:tc>
        <w:tc>
          <w:tcPr>
            <w:tcW w:w="2112" w:type="pct"/>
            <w:gridSpan w:val="6"/>
            <w:shd w:val="clear" w:color="auto" w:fill="auto"/>
            <w:vAlign w:val="center"/>
            <w:hideMark/>
          </w:tcPr>
          <w:p w14:paraId="726C4E3C"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Önerilen kaynaktan ilgili bölüm</w:t>
            </w:r>
          </w:p>
        </w:tc>
      </w:tr>
      <w:tr w:rsidR="00B35015" w:rsidRPr="000F34A9" w14:paraId="5C40E0A6" w14:textId="77777777" w:rsidTr="00880A93">
        <w:trPr>
          <w:trHeight w:val="284"/>
        </w:trPr>
        <w:tc>
          <w:tcPr>
            <w:tcW w:w="694" w:type="pct"/>
            <w:shd w:val="clear" w:color="auto" w:fill="auto"/>
            <w:vAlign w:val="center"/>
            <w:hideMark/>
          </w:tcPr>
          <w:p w14:paraId="318EB614"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3</w:t>
            </w:r>
          </w:p>
        </w:tc>
        <w:tc>
          <w:tcPr>
            <w:tcW w:w="2194" w:type="pct"/>
            <w:gridSpan w:val="6"/>
            <w:shd w:val="clear" w:color="auto" w:fill="auto"/>
            <w:vAlign w:val="center"/>
          </w:tcPr>
          <w:p w14:paraId="4AEBF814"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Misafir türleri</w:t>
            </w:r>
          </w:p>
        </w:tc>
        <w:tc>
          <w:tcPr>
            <w:tcW w:w="2112" w:type="pct"/>
            <w:gridSpan w:val="6"/>
            <w:shd w:val="clear" w:color="auto" w:fill="auto"/>
            <w:vAlign w:val="center"/>
            <w:hideMark/>
          </w:tcPr>
          <w:p w14:paraId="5998F6CC"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Önerilen kaynaktan ilgili bölüm</w:t>
            </w:r>
          </w:p>
        </w:tc>
      </w:tr>
      <w:tr w:rsidR="00B35015" w:rsidRPr="000F34A9" w14:paraId="5AB8DBE4" w14:textId="77777777" w:rsidTr="00880A93">
        <w:trPr>
          <w:trHeight w:val="284"/>
        </w:trPr>
        <w:tc>
          <w:tcPr>
            <w:tcW w:w="694" w:type="pct"/>
            <w:shd w:val="clear" w:color="auto" w:fill="auto"/>
            <w:vAlign w:val="center"/>
            <w:hideMark/>
          </w:tcPr>
          <w:p w14:paraId="3FF739C4"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4</w:t>
            </w:r>
          </w:p>
        </w:tc>
        <w:tc>
          <w:tcPr>
            <w:tcW w:w="2194" w:type="pct"/>
            <w:gridSpan w:val="6"/>
            <w:shd w:val="clear" w:color="auto" w:fill="auto"/>
            <w:vAlign w:val="center"/>
          </w:tcPr>
          <w:p w14:paraId="0A6FD88B"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Misafir türlerine göre stratejiler</w:t>
            </w:r>
          </w:p>
        </w:tc>
        <w:tc>
          <w:tcPr>
            <w:tcW w:w="2112" w:type="pct"/>
            <w:gridSpan w:val="6"/>
            <w:shd w:val="clear" w:color="auto" w:fill="auto"/>
            <w:vAlign w:val="center"/>
            <w:hideMark/>
          </w:tcPr>
          <w:p w14:paraId="7FD2F2C8"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Önerilen kaynaktan ilgili bölüm</w:t>
            </w:r>
          </w:p>
        </w:tc>
      </w:tr>
      <w:tr w:rsidR="00B35015" w:rsidRPr="000F34A9" w14:paraId="1C3676E6" w14:textId="77777777" w:rsidTr="00880A93">
        <w:trPr>
          <w:trHeight w:val="284"/>
        </w:trPr>
        <w:tc>
          <w:tcPr>
            <w:tcW w:w="694" w:type="pct"/>
            <w:shd w:val="clear" w:color="auto" w:fill="auto"/>
            <w:vAlign w:val="center"/>
            <w:hideMark/>
          </w:tcPr>
          <w:p w14:paraId="00D88FC6"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5</w:t>
            </w:r>
          </w:p>
        </w:tc>
        <w:tc>
          <w:tcPr>
            <w:tcW w:w="2194" w:type="pct"/>
            <w:gridSpan w:val="6"/>
            <w:shd w:val="clear" w:color="auto" w:fill="auto"/>
            <w:vAlign w:val="center"/>
          </w:tcPr>
          <w:p w14:paraId="0F105F85"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Hizmet sunumu</w:t>
            </w:r>
          </w:p>
        </w:tc>
        <w:tc>
          <w:tcPr>
            <w:tcW w:w="2112" w:type="pct"/>
            <w:gridSpan w:val="6"/>
            <w:shd w:val="clear" w:color="auto" w:fill="auto"/>
            <w:vAlign w:val="center"/>
            <w:hideMark/>
          </w:tcPr>
          <w:p w14:paraId="022D3AD4"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Önerilen kaynaktan ilgili bölüm</w:t>
            </w:r>
          </w:p>
        </w:tc>
      </w:tr>
      <w:tr w:rsidR="00B35015" w:rsidRPr="000F34A9" w14:paraId="727D5ECF" w14:textId="77777777" w:rsidTr="00880A93">
        <w:trPr>
          <w:trHeight w:val="284"/>
        </w:trPr>
        <w:tc>
          <w:tcPr>
            <w:tcW w:w="694" w:type="pct"/>
            <w:shd w:val="clear" w:color="auto" w:fill="auto"/>
            <w:vAlign w:val="center"/>
            <w:hideMark/>
          </w:tcPr>
          <w:p w14:paraId="707C2744"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6</w:t>
            </w:r>
          </w:p>
        </w:tc>
        <w:tc>
          <w:tcPr>
            <w:tcW w:w="2194" w:type="pct"/>
            <w:gridSpan w:val="6"/>
            <w:shd w:val="clear" w:color="auto" w:fill="auto"/>
            <w:vAlign w:val="center"/>
          </w:tcPr>
          <w:p w14:paraId="65FB3C65"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Randevu düzenlemek ve izlemek</w:t>
            </w:r>
          </w:p>
        </w:tc>
        <w:tc>
          <w:tcPr>
            <w:tcW w:w="2112" w:type="pct"/>
            <w:gridSpan w:val="6"/>
            <w:shd w:val="clear" w:color="auto" w:fill="auto"/>
            <w:vAlign w:val="center"/>
            <w:hideMark/>
          </w:tcPr>
          <w:p w14:paraId="7248EB72"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Önerilen kaynaktan ilgili bölüm</w:t>
            </w:r>
          </w:p>
        </w:tc>
      </w:tr>
      <w:tr w:rsidR="00B35015" w:rsidRPr="000F34A9" w14:paraId="2ADDAF34" w14:textId="77777777" w:rsidTr="00880A93">
        <w:trPr>
          <w:trHeight w:val="236"/>
        </w:trPr>
        <w:tc>
          <w:tcPr>
            <w:tcW w:w="694" w:type="pct"/>
            <w:shd w:val="clear" w:color="auto" w:fill="auto"/>
            <w:vAlign w:val="center"/>
            <w:hideMark/>
          </w:tcPr>
          <w:p w14:paraId="4EAB28B4"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7</w:t>
            </w:r>
          </w:p>
        </w:tc>
        <w:tc>
          <w:tcPr>
            <w:tcW w:w="2194" w:type="pct"/>
            <w:gridSpan w:val="6"/>
            <w:shd w:val="clear" w:color="auto" w:fill="auto"/>
            <w:vAlign w:val="center"/>
          </w:tcPr>
          <w:p w14:paraId="174564D3"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Müşteri İlişkilerinin Planlaması ve Uygulama Süreci</w:t>
            </w:r>
          </w:p>
        </w:tc>
        <w:tc>
          <w:tcPr>
            <w:tcW w:w="2112" w:type="pct"/>
            <w:gridSpan w:val="6"/>
            <w:shd w:val="clear" w:color="auto" w:fill="auto"/>
            <w:vAlign w:val="center"/>
            <w:hideMark/>
          </w:tcPr>
          <w:p w14:paraId="5C39A78D"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Önerilen kaynaktan ilgili bölüm</w:t>
            </w:r>
          </w:p>
        </w:tc>
      </w:tr>
      <w:tr w:rsidR="00B35015" w:rsidRPr="000F34A9" w14:paraId="3FBFF4C7" w14:textId="77777777" w:rsidTr="00880A93">
        <w:trPr>
          <w:trHeight w:val="284"/>
        </w:trPr>
        <w:tc>
          <w:tcPr>
            <w:tcW w:w="694" w:type="pct"/>
            <w:shd w:val="clear" w:color="auto" w:fill="auto"/>
            <w:vAlign w:val="center"/>
            <w:hideMark/>
          </w:tcPr>
          <w:p w14:paraId="159735B6"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8</w:t>
            </w:r>
          </w:p>
        </w:tc>
        <w:tc>
          <w:tcPr>
            <w:tcW w:w="2194" w:type="pct"/>
            <w:gridSpan w:val="6"/>
            <w:shd w:val="clear" w:color="auto" w:fill="auto"/>
            <w:vAlign w:val="center"/>
          </w:tcPr>
          <w:p w14:paraId="64F43618"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Misafir kazanma ve elde tutma çalışmaları</w:t>
            </w:r>
          </w:p>
        </w:tc>
        <w:tc>
          <w:tcPr>
            <w:tcW w:w="2112" w:type="pct"/>
            <w:gridSpan w:val="6"/>
            <w:shd w:val="clear" w:color="auto" w:fill="auto"/>
            <w:vAlign w:val="center"/>
          </w:tcPr>
          <w:p w14:paraId="07CC32A7"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Önerilen kaynaktan ilgili bölüm</w:t>
            </w:r>
          </w:p>
        </w:tc>
      </w:tr>
      <w:tr w:rsidR="00B35015" w:rsidRPr="000F34A9" w14:paraId="2F6337D3" w14:textId="77777777" w:rsidTr="00880A93">
        <w:trPr>
          <w:trHeight w:val="284"/>
        </w:trPr>
        <w:tc>
          <w:tcPr>
            <w:tcW w:w="694" w:type="pct"/>
            <w:shd w:val="clear" w:color="auto" w:fill="auto"/>
            <w:vAlign w:val="center"/>
            <w:hideMark/>
          </w:tcPr>
          <w:p w14:paraId="421E5467"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9</w:t>
            </w:r>
          </w:p>
        </w:tc>
        <w:tc>
          <w:tcPr>
            <w:tcW w:w="2194" w:type="pct"/>
            <w:gridSpan w:val="6"/>
            <w:shd w:val="clear" w:color="auto" w:fill="auto"/>
            <w:vAlign w:val="center"/>
          </w:tcPr>
          <w:p w14:paraId="2098D2A7"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Misafir değeri yaratmak</w:t>
            </w:r>
          </w:p>
        </w:tc>
        <w:tc>
          <w:tcPr>
            <w:tcW w:w="2112" w:type="pct"/>
            <w:gridSpan w:val="6"/>
            <w:shd w:val="clear" w:color="auto" w:fill="auto"/>
            <w:vAlign w:val="center"/>
          </w:tcPr>
          <w:p w14:paraId="21D62557"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Önerilen kaynaktan ilgili bölüm</w:t>
            </w:r>
          </w:p>
        </w:tc>
      </w:tr>
      <w:tr w:rsidR="00B35015" w:rsidRPr="000F34A9" w14:paraId="5AA4BECF" w14:textId="77777777" w:rsidTr="00880A93">
        <w:trPr>
          <w:trHeight w:val="284"/>
        </w:trPr>
        <w:tc>
          <w:tcPr>
            <w:tcW w:w="694" w:type="pct"/>
            <w:shd w:val="clear" w:color="auto" w:fill="auto"/>
            <w:vAlign w:val="center"/>
            <w:hideMark/>
          </w:tcPr>
          <w:p w14:paraId="0C615C7E"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10</w:t>
            </w:r>
          </w:p>
        </w:tc>
        <w:tc>
          <w:tcPr>
            <w:tcW w:w="2194" w:type="pct"/>
            <w:gridSpan w:val="6"/>
            <w:shd w:val="clear" w:color="auto" w:fill="auto"/>
            <w:vAlign w:val="center"/>
          </w:tcPr>
          <w:p w14:paraId="0E260227"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Müşteri ilişkileri yönetimi uygulamaları</w:t>
            </w:r>
          </w:p>
        </w:tc>
        <w:tc>
          <w:tcPr>
            <w:tcW w:w="2112" w:type="pct"/>
            <w:gridSpan w:val="6"/>
            <w:shd w:val="clear" w:color="auto" w:fill="auto"/>
            <w:vAlign w:val="center"/>
          </w:tcPr>
          <w:p w14:paraId="632D445E"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Önerilen kaynaktan ilgili bölüm</w:t>
            </w:r>
          </w:p>
        </w:tc>
      </w:tr>
      <w:tr w:rsidR="00B35015" w:rsidRPr="000F34A9" w14:paraId="59C90938" w14:textId="77777777" w:rsidTr="00880A93">
        <w:trPr>
          <w:trHeight w:val="284"/>
        </w:trPr>
        <w:tc>
          <w:tcPr>
            <w:tcW w:w="694" w:type="pct"/>
            <w:shd w:val="clear" w:color="auto" w:fill="auto"/>
            <w:vAlign w:val="center"/>
            <w:hideMark/>
          </w:tcPr>
          <w:p w14:paraId="7D390448"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11</w:t>
            </w:r>
          </w:p>
        </w:tc>
        <w:tc>
          <w:tcPr>
            <w:tcW w:w="2194" w:type="pct"/>
            <w:gridSpan w:val="6"/>
            <w:shd w:val="clear" w:color="auto" w:fill="auto"/>
            <w:vAlign w:val="center"/>
          </w:tcPr>
          <w:p w14:paraId="0F662C61"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Misafir memnuniyeti ölçümü</w:t>
            </w:r>
            <w:r w:rsidRPr="000F34A9">
              <w:rPr>
                <w:rFonts w:cs="Calibri"/>
                <w:color w:val="000000"/>
                <w:sz w:val="18"/>
                <w:szCs w:val="18"/>
              </w:rPr>
              <w:tab/>
            </w:r>
          </w:p>
        </w:tc>
        <w:tc>
          <w:tcPr>
            <w:tcW w:w="2112" w:type="pct"/>
            <w:gridSpan w:val="6"/>
            <w:shd w:val="clear" w:color="auto" w:fill="auto"/>
            <w:vAlign w:val="center"/>
          </w:tcPr>
          <w:p w14:paraId="5DC14035"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Önerilen kaynaktan ilgili bölüm</w:t>
            </w:r>
          </w:p>
        </w:tc>
      </w:tr>
      <w:tr w:rsidR="00B35015" w:rsidRPr="000F34A9" w14:paraId="5A37FD11" w14:textId="77777777" w:rsidTr="00880A93">
        <w:trPr>
          <w:trHeight w:val="284"/>
        </w:trPr>
        <w:tc>
          <w:tcPr>
            <w:tcW w:w="694" w:type="pct"/>
            <w:shd w:val="clear" w:color="auto" w:fill="auto"/>
            <w:vAlign w:val="center"/>
            <w:hideMark/>
          </w:tcPr>
          <w:p w14:paraId="10738CA1"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12</w:t>
            </w:r>
          </w:p>
        </w:tc>
        <w:tc>
          <w:tcPr>
            <w:tcW w:w="2194" w:type="pct"/>
            <w:gridSpan w:val="6"/>
            <w:shd w:val="clear" w:color="auto" w:fill="auto"/>
            <w:vAlign w:val="center"/>
          </w:tcPr>
          <w:p w14:paraId="3BE6A374"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 xml:space="preserve">Misafir </w:t>
            </w:r>
            <w:proofErr w:type="gramStart"/>
            <w:r w:rsidRPr="000F34A9">
              <w:rPr>
                <w:rFonts w:cs="Calibri"/>
                <w:color w:val="000000"/>
                <w:sz w:val="18"/>
                <w:szCs w:val="18"/>
              </w:rPr>
              <w:t>şikayetleri</w:t>
            </w:r>
            <w:proofErr w:type="gramEnd"/>
            <w:r w:rsidRPr="000F34A9">
              <w:rPr>
                <w:rFonts w:cs="Calibri"/>
                <w:color w:val="000000"/>
                <w:sz w:val="18"/>
                <w:szCs w:val="18"/>
              </w:rPr>
              <w:t xml:space="preserve"> yönetimi</w:t>
            </w:r>
          </w:p>
        </w:tc>
        <w:tc>
          <w:tcPr>
            <w:tcW w:w="2112" w:type="pct"/>
            <w:gridSpan w:val="6"/>
            <w:shd w:val="clear" w:color="auto" w:fill="auto"/>
            <w:vAlign w:val="center"/>
          </w:tcPr>
          <w:p w14:paraId="1A195E01"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Önerilen kaynaktan ilgili bölüm</w:t>
            </w:r>
          </w:p>
        </w:tc>
      </w:tr>
      <w:tr w:rsidR="00B35015" w:rsidRPr="000F34A9" w14:paraId="691C8D92" w14:textId="77777777" w:rsidTr="00880A93">
        <w:trPr>
          <w:trHeight w:val="284"/>
        </w:trPr>
        <w:tc>
          <w:tcPr>
            <w:tcW w:w="694" w:type="pct"/>
            <w:shd w:val="clear" w:color="auto" w:fill="auto"/>
            <w:vAlign w:val="center"/>
            <w:hideMark/>
          </w:tcPr>
          <w:p w14:paraId="30F45190"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13</w:t>
            </w:r>
          </w:p>
        </w:tc>
        <w:tc>
          <w:tcPr>
            <w:tcW w:w="2194" w:type="pct"/>
            <w:gridSpan w:val="6"/>
            <w:shd w:val="clear" w:color="auto" w:fill="auto"/>
            <w:vAlign w:val="center"/>
          </w:tcPr>
          <w:p w14:paraId="27E9D9BB"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 xml:space="preserve">Misafir </w:t>
            </w:r>
            <w:proofErr w:type="gramStart"/>
            <w:r w:rsidRPr="000F34A9">
              <w:rPr>
                <w:rFonts w:cs="Calibri"/>
                <w:color w:val="000000"/>
                <w:sz w:val="18"/>
                <w:szCs w:val="18"/>
              </w:rPr>
              <w:t>şikayetleri</w:t>
            </w:r>
            <w:proofErr w:type="gramEnd"/>
            <w:r w:rsidRPr="000F34A9">
              <w:rPr>
                <w:rFonts w:cs="Calibri"/>
                <w:color w:val="000000"/>
                <w:sz w:val="18"/>
                <w:szCs w:val="18"/>
              </w:rPr>
              <w:t xml:space="preserve"> yönetimi</w:t>
            </w:r>
          </w:p>
        </w:tc>
        <w:tc>
          <w:tcPr>
            <w:tcW w:w="2112" w:type="pct"/>
            <w:gridSpan w:val="6"/>
            <w:shd w:val="clear" w:color="auto" w:fill="auto"/>
            <w:vAlign w:val="center"/>
          </w:tcPr>
          <w:p w14:paraId="51529B4C"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Önerilen kaynaktan ilgili bölüm</w:t>
            </w:r>
          </w:p>
        </w:tc>
      </w:tr>
      <w:tr w:rsidR="00B35015" w:rsidRPr="000F34A9" w14:paraId="6071DC31" w14:textId="77777777" w:rsidTr="00880A93">
        <w:trPr>
          <w:trHeight w:val="284"/>
        </w:trPr>
        <w:tc>
          <w:tcPr>
            <w:tcW w:w="694" w:type="pct"/>
            <w:shd w:val="clear" w:color="auto" w:fill="auto"/>
            <w:vAlign w:val="center"/>
            <w:hideMark/>
          </w:tcPr>
          <w:p w14:paraId="07700783"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14</w:t>
            </w:r>
          </w:p>
        </w:tc>
        <w:tc>
          <w:tcPr>
            <w:tcW w:w="2194" w:type="pct"/>
            <w:gridSpan w:val="6"/>
            <w:shd w:val="clear" w:color="auto" w:fill="auto"/>
            <w:vAlign w:val="center"/>
          </w:tcPr>
          <w:p w14:paraId="6FDCEE86"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 xml:space="preserve">Misafir </w:t>
            </w:r>
            <w:proofErr w:type="gramStart"/>
            <w:r w:rsidRPr="000F34A9">
              <w:rPr>
                <w:rFonts w:cs="Calibri"/>
                <w:color w:val="000000"/>
                <w:sz w:val="18"/>
                <w:szCs w:val="18"/>
              </w:rPr>
              <w:t>şikayetleri</w:t>
            </w:r>
            <w:proofErr w:type="gramEnd"/>
            <w:r w:rsidRPr="000F34A9">
              <w:rPr>
                <w:rFonts w:cs="Calibri"/>
                <w:color w:val="000000"/>
                <w:sz w:val="18"/>
                <w:szCs w:val="18"/>
              </w:rPr>
              <w:t xml:space="preserve"> yönetimi</w:t>
            </w:r>
          </w:p>
        </w:tc>
        <w:tc>
          <w:tcPr>
            <w:tcW w:w="2112" w:type="pct"/>
            <w:gridSpan w:val="6"/>
            <w:shd w:val="clear" w:color="auto" w:fill="auto"/>
            <w:vAlign w:val="center"/>
          </w:tcPr>
          <w:p w14:paraId="09B784E4"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Önerilen kaynaktan ilgili bölüm</w:t>
            </w:r>
          </w:p>
        </w:tc>
      </w:tr>
      <w:tr w:rsidR="00B35015" w:rsidRPr="000F34A9" w14:paraId="61F6DBAF" w14:textId="77777777" w:rsidTr="00880A93">
        <w:trPr>
          <w:trHeight w:val="287"/>
        </w:trPr>
        <w:tc>
          <w:tcPr>
            <w:tcW w:w="5000" w:type="pct"/>
            <w:gridSpan w:val="13"/>
            <w:shd w:val="clear" w:color="auto" w:fill="auto"/>
            <w:noWrap/>
            <w:vAlign w:val="bottom"/>
            <w:hideMark/>
          </w:tcPr>
          <w:p w14:paraId="0B193AF1" w14:textId="77777777" w:rsidR="00B35015" w:rsidRPr="000F34A9" w:rsidRDefault="00B35015" w:rsidP="00880A93">
            <w:pPr>
              <w:spacing w:after="0" w:line="240" w:lineRule="auto"/>
              <w:rPr>
                <w:rFonts w:cs="Calibri"/>
                <w:color w:val="000000"/>
                <w:sz w:val="18"/>
                <w:szCs w:val="18"/>
              </w:rPr>
            </w:pPr>
          </w:p>
        </w:tc>
      </w:tr>
      <w:tr w:rsidR="00B35015" w:rsidRPr="000F34A9" w14:paraId="548D6F16" w14:textId="77777777" w:rsidTr="00880A93">
        <w:trPr>
          <w:trHeight w:val="284"/>
        </w:trPr>
        <w:tc>
          <w:tcPr>
            <w:tcW w:w="5000" w:type="pct"/>
            <w:gridSpan w:val="13"/>
            <w:shd w:val="clear" w:color="auto" w:fill="auto"/>
            <w:vAlign w:val="center"/>
            <w:hideMark/>
          </w:tcPr>
          <w:p w14:paraId="5656A1E3"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KAYNAKLAR</w:t>
            </w:r>
          </w:p>
        </w:tc>
      </w:tr>
      <w:tr w:rsidR="00B35015" w:rsidRPr="000F34A9" w14:paraId="3C41A9A8" w14:textId="77777777" w:rsidTr="00880A93">
        <w:trPr>
          <w:trHeight w:val="284"/>
        </w:trPr>
        <w:tc>
          <w:tcPr>
            <w:tcW w:w="852" w:type="pct"/>
            <w:gridSpan w:val="2"/>
            <w:shd w:val="clear" w:color="auto" w:fill="auto"/>
            <w:vAlign w:val="center"/>
            <w:hideMark/>
          </w:tcPr>
          <w:p w14:paraId="50EB6EDD"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Ders Notu</w:t>
            </w:r>
          </w:p>
        </w:tc>
        <w:tc>
          <w:tcPr>
            <w:tcW w:w="4148" w:type="pct"/>
            <w:gridSpan w:val="11"/>
            <w:shd w:val="clear" w:color="auto" w:fill="auto"/>
            <w:vAlign w:val="center"/>
            <w:hideMark/>
          </w:tcPr>
          <w:p w14:paraId="73090640"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Öğretim elemanı ders notları</w:t>
            </w:r>
          </w:p>
        </w:tc>
      </w:tr>
      <w:tr w:rsidR="00B35015" w:rsidRPr="000F34A9" w14:paraId="75E01093" w14:textId="77777777" w:rsidTr="00880A93">
        <w:trPr>
          <w:trHeight w:val="284"/>
        </w:trPr>
        <w:tc>
          <w:tcPr>
            <w:tcW w:w="852" w:type="pct"/>
            <w:gridSpan w:val="2"/>
            <w:shd w:val="clear" w:color="auto" w:fill="auto"/>
            <w:vAlign w:val="center"/>
            <w:hideMark/>
          </w:tcPr>
          <w:p w14:paraId="3E1654CB" w14:textId="77777777" w:rsidR="00B35015" w:rsidRPr="000F34A9" w:rsidRDefault="00B35015" w:rsidP="00880A93">
            <w:pPr>
              <w:spacing w:after="0" w:line="240" w:lineRule="auto"/>
              <w:rPr>
                <w:rFonts w:cs="Calibri"/>
                <w:b/>
                <w:bCs/>
                <w:color w:val="000000"/>
                <w:sz w:val="18"/>
                <w:szCs w:val="18"/>
              </w:rPr>
            </w:pPr>
            <w:r w:rsidRPr="000F34A9">
              <w:rPr>
                <w:rFonts w:cs="Calibri"/>
                <w:b/>
                <w:bCs/>
                <w:color w:val="000000"/>
                <w:sz w:val="18"/>
                <w:szCs w:val="18"/>
              </w:rPr>
              <w:t>Diğer Kaynaklar</w:t>
            </w:r>
          </w:p>
        </w:tc>
        <w:tc>
          <w:tcPr>
            <w:tcW w:w="4148" w:type="pct"/>
            <w:gridSpan w:val="11"/>
            <w:shd w:val="clear" w:color="auto" w:fill="auto"/>
            <w:vAlign w:val="center"/>
          </w:tcPr>
          <w:p w14:paraId="79BFC383"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 xml:space="preserve">Doç.Dr. R. Ayhan YILMAZ, Doç.Dr. Gülfidan BARIŞ, </w:t>
            </w:r>
            <w:proofErr w:type="gramStart"/>
            <w:r w:rsidRPr="000F34A9">
              <w:rPr>
                <w:rFonts w:cs="Calibri"/>
                <w:color w:val="000000"/>
                <w:sz w:val="18"/>
                <w:szCs w:val="18"/>
              </w:rPr>
              <w:t>Yrd.Doç.Dr</w:t>
            </w:r>
            <w:proofErr w:type="gramEnd"/>
            <w:r w:rsidRPr="000F34A9">
              <w:rPr>
                <w:rFonts w:cs="Calibri"/>
                <w:color w:val="000000"/>
                <w:sz w:val="18"/>
                <w:szCs w:val="18"/>
              </w:rPr>
              <w:t>. Hülya BAKIRTAŞ ve Yrd.Doç.Dr. Müjdat ÖZMEN, Müşteri İlişkileri Yönetimi, Anadolu Üniversitesi, 2013</w:t>
            </w:r>
          </w:p>
          <w:p w14:paraId="4CBC7BA4" w14:textId="77777777" w:rsidR="00B35015" w:rsidRPr="000F34A9" w:rsidRDefault="00B35015" w:rsidP="00880A93">
            <w:pPr>
              <w:spacing w:after="0" w:line="240" w:lineRule="auto"/>
              <w:rPr>
                <w:rFonts w:cs="Calibri"/>
                <w:color w:val="000000"/>
                <w:sz w:val="18"/>
                <w:szCs w:val="18"/>
              </w:rPr>
            </w:pPr>
            <w:r w:rsidRPr="000F34A9">
              <w:rPr>
                <w:rFonts w:cs="Calibri"/>
                <w:color w:val="000000"/>
                <w:sz w:val="18"/>
                <w:szCs w:val="18"/>
              </w:rPr>
              <w:t>Prof.Dr. Yavuz ODABAŞI, Satışta ve Pazarlamada Müşteri İlişkileri Yönetimi, Sistem Yayıncılık, 2010</w:t>
            </w:r>
          </w:p>
        </w:tc>
      </w:tr>
      <w:tr w:rsidR="00B35015" w:rsidRPr="000F34A9" w14:paraId="1325812A" w14:textId="77777777" w:rsidTr="00880A93">
        <w:trPr>
          <w:trHeight w:val="261"/>
        </w:trPr>
        <w:tc>
          <w:tcPr>
            <w:tcW w:w="5000" w:type="pct"/>
            <w:gridSpan w:val="13"/>
            <w:shd w:val="clear" w:color="auto" w:fill="auto"/>
            <w:noWrap/>
            <w:vAlign w:val="bottom"/>
          </w:tcPr>
          <w:p w14:paraId="2FE8DAFA" w14:textId="77777777" w:rsidR="00B35015" w:rsidRPr="000F34A9" w:rsidRDefault="00B35015" w:rsidP="00880A93">
            <w:pPr>
              <w:spacing w:after="0" w:line="240" w:lineRule="auto"/>
              <w:rPr>
                <w:rFonts w:cs="Calibri"/>
                <w:color w:val="000000"/>
                <w:sz w:val="18"/>
                <w:szCs w:val="18"/>
              </w:rPr>
            </w:pPr>
          </w:p>
        </w:tc>
      </w:tr>
      <w:tr w:rsidR="00B35015" w:rsidRPr="003A0002" w14:paraId="3B55A2C1" w14:textId="77777777" w:rsidTr="00880A93">
        <w:trPr>
          <w:trHeight w:val="284"/>
        </w:trPr>
        <w:tc>
          <w:tcPr>
            <w:tcW w:w="5000" w:type="pct"/>
            <w:gridSpan w:val="13"/>
            <w:shd w:val="clear" w:color="auto" w:fill="auto"/>
            <w:vAlign w:val="center"/>
            <w:hideMark/>
          </w:tcPr>
          <w:p w14:paraId="20D8E1A8" w14:textId="77777777" w:rsidR="00B35015" w:rsidRPr="003A0002" w:rsidRDefault="00B35015" w:rsidP="00880A93">
            <w:pPr>
              <w:spacing w:after="0"/>
              <w:rPr>
                <w:rFonts w:cs="Calibri"/>
                <w:b/>
                <w:sz w:val="18"/>
                <w:szCs w:val="18"/>
              </w:rPr>
            </w:pPr>
            <w:r w:rsidRPr="003A0002">
              <w:rPr>
                <w:rFonts w:cs="Calibri"/>
                <w:b/>
                <w:sz w:val="18"/>
                <w:szCs w:val="18"/>
              </w:rPr>
              <w:t>DEĞERLENDİRME SİSTEMİ</w:t>
            </w:r>
          </w:p>
        </w:tc>
      </w:tr>
      <w:tr w:rsidR="00B35015" w:rsidRPr="003A0002" w14:paraId="74D417A8" w14:textId="77777777" w:rsidTr="00880A93">
        <w:trPr>
          <w:trHeight w:val="284"/>
        </w:trPr>
        <w:tc>
          <w:tcPr>
            <w:tcW w:w="1577" w:type="pct"/>
            <w:gridSpan w:val="4"/>
            <w:shd w:val="clear" w:color="auto" w:fill="auto"/>
            <w:vAlign w:val="center"/>
            <w:hideMark/>
          </w:tcPr>
          <w:p w14:paraId="5F518CD8" w14:textId="77777777" w:rsidR="00B35015" w:rsidRPr="003A0002" w:rsidRDefault="00B35015" w:rsidP="00880A93">
            <w:pPr>
              <w:spacing w:after="0"/>
              <w:rPr>
                <w:rFonts w:cs="Calibri"/>
                <w:b/>
                <w:sz w:val="18"/>
                <w:szCs w:val="18"/>
              </w:rPr>
            </w:pPr>
            <w:r w:rsidRPr="003A0002">
              <w:rPr>
                <w:rFonts w:cs="Calibri"/>
                <w:b/>
                <w:sz w:val="18"/>
                <w:szCs w:val="18"/>
              </w:rPr>
              <w:t>YARIYIL İÇİ ÇALIŞMALARI</w:t>
            </w:r>
          </w:p>
        </w:tc>
        <w:tc>
          <w:tcPr>
            <w:tcW w:w="1634" w:type="pct"/>
            <w:gridSpan w:val="6"/>
            <w:shd w:val="clear" w:color="auto" w:fill="auto"/>
            <w:noWrap/>
            <w:vAlign w:val="bottom"/>
            <w:hideMark/>
          </w:tcPr>
          <w:p w14:paraId="5695264A" w14:textId="77777777" w:rsidR="00B35015" w:rsidRPr="003A0002" w:rsidRDefault="00B35015" w:rsidP="00880A93">
            <w:pPr>
              <w:spacing w:after="0"/>
              <w:rPr>
                <w:rFonts w:cs="Calibri"/>
                <w:b/>
                <w:sz w:val="18"/>
                <w:szCs w:val="18"/>
              </w:rPr>
            </w:pPr>
            <w:r w:rsidRPr="003A0002">
              <w:rPr>
                <w:rFonts w:cs="Calibri"/>
                <w:b/>
                <w:sz w:val="18"/>
                <w:szCs w:val="18"/>
              </w:rPr>
              <w:t>SAYISI</w:t>
            </w:r>
          </w:p>
        </w:tc>
        <w:tc>
          <w:tcPr>
            <w:tcW w:w="1789" w:type="pct"/>
            <w:gridSpan w:val="3"/>
            <w:shd w:val="clear" w:color="auto" w:fill="auto"/>
            <w:vAlign w:val="center"/>
            <w:hideMark/>
          </w:tcPr>
          <w:p w14:paraId="32EACD55" w14:textId="77777777" w:rsidR="00B35015" w:rsidRPr="003A0002" w:rsidRDefault="00B35015" w:rsidP="00880A93">
            <w:pPr>
              <w:spacing w:after="0"/>
              <w:rPr>
                <w:rFonts w:cs="Calibri"/>
                <w:b/>
                <w:sz w:val="18"/>
                <w:szCs w:val="18"/>
              </w:rPr>
            </w:pPr>
            <w:r w:rsidRPr="003A0002">
              <w:rPr>
                <w:rFonts w:cs="Calibri"/>
                <w:b/>
                <w:sz w:val="18"/>
                <w:szCs w:val="18"/>
              </w:rPr>
              <w:t>KATKI YÜZDESİ</w:t>
            </w:r>
          </w:p>
        </w:tc>
      </w:tr>
      <w:tr w:rsidR="00B35015" w:rsidRPr="003A0002" w14:paraId="25615908" w14:textId="77777777" w:rsidTr="00880A93">
        <w:trPr>
          <w:trHeight w:val="284"/>
        </w:trPr>
        <w:tc>
          <w:tcPr>
            <w:tcW w:w="1577" w:type="pct"/>
            <w:gridSpan w:val="4"/>
            <w:shd w:val="clear" w:color="auto" w:fill="auto"/>
            <w:vAlign w:val="center"/>
            <w:hideMark/>
          </w:tcPr>
          <w:p w14:paraId="079C89D0" w14:textId="77777777" w:rsidR="00B35015" w:rsidRPr="003A0002" w:rsidRDefault="00B35015" w:rsidP="00880A93">
            <w:pPr>
              <w:spacing w:after="0"/>
              <w:rPr>
                <w:rFonts w:cs="Calibri"/>
                <w:b/>
                <w:sz w:val="18"/>
                <w:szCs w:val="18"/>
              </w:rPr>
            </w:pPr>
            <w:r w:rsidRPr="003A0002">
              <w:rPr>
                <w:rFonts w:cs="Calibri"/>
                <w:b/>
                <w:sz w:val="18"/>
                <w:szCs w:val="18"/>
              </w:rPr>
              <w:t>Ara Sınav</w:t>
            </w:r>
          </w:p>
        </w:tc>
        <w:tc>
          <w:tcPr>
            <w:tcW w:w="1634" w:type="pct"/>
            <w:gridSpan w:val="6"/>
            <w:shd w:val="clear" w:color="auto" w:fill="auto"/>
            <w:noWrap/>
            <w:vAlign w:val="bottom"/>
            <w:hideMark/>
          </w:tcPr>
          <w:p w14:paraId="1B5F94C1" w14:textId="77777777" w:rsidR="00B35015" w:rsidRPr="003A0002" w:rsidRDefault="00B35015" w:rsidP="00880A93">
            <w:pPr>
              <w:spacing w:after="0"/>
              <w:jc w:val="center"/>
              <w:rPr>
                <w:rFonts w:cs="Calibri"/>
                <w:sz w:val="18"/>
                <w:szCs w:val="18"/>
              </w:rPr>
            </w:pPr>
            <w:r w:rsidRPr="003A0002">
              <w:rPr>
                <w:rFonts w:cs="Calibri"/>
                <w:sz w:val="18"/>
                <w:szCs w:val="18"/>
              </w:rPr>
              <w:t>1</w:t>
            </w:r>
          </w:p>
        </w:tc>
        <w:tc>
          <w:tcPr>
            <w:tcW w:w="1789" w:type="pct"/>
            <w:gridSpan w:val="3"/>
            <w:shd w:val="clear" w:color="auto" w:fill="auto"/>
            <w:vAlign w:val="center"/>
            <w:hideMark/>
          </w:tcPr>
          <w:p w14:paraId="3CDA7FB0" w14:textId="77777777" w:rsidR="00B35015" w:rsidRPr="003A0002" w:rsidRDefault="00B35015" w:rsidP="00880A93">
            <w:pPr>
              <w:spacing w:after="0"/>
              <w:jc w:val="center"/>
              <w:rPr>
                <w:rFonts w:cs="Calibri"/>
                <w:sz w:val="18"/>
                <w:szCs w:val="18"/>
              </w:rPr>
            </w:pPr>
            <w:r w:rsidRPr="003A0002">
              <w:rPr>
                <w:rFonts w:cs="Calibri"/>
                <w:sz w:val="18"/>
                <w:szCs w:val="18"/>
              </w:rPr>
              <w:t>100</w:t>
            </w:r>
          </w:p>
        </w:tc>
      </w:tr>
      <w:tr w:rsidR="00B35015" w:rsidRPr="003A0002" w14:paraId="2A1B0DB7" w14:textId="77777777" w:rsidTr="00880A93">
        <w:trPr>
          <w:trHeight w:val="284"/>
        </w:trPr>
        <w:tc>
          <w:tcPr>
            <w:tcW w:w="1577" w:type="pct"/>
            <w:gridSpan w:val="4"/>
            <w:shd w:val="clear" w:color="auto" w:fill="auto"/>
            <w:vAlign w:val="center"/>
            <w:hideMark/>
          </w:tcPr>
          <w:p w14:paraId="22A1566F" w14:textId="77777777" w:rsidR="00B35015" w:rsidRPr="003A0002" w:rsidRDefault="00B35015" w:rsidP="00880A93">
            <w:pPr>
              <w:spacing w:after="0"/>
              <w:rPr>
                <w:rFonts w:cs="Calibri"/>
                <w:b/>
                <w:sz w:val="18"/>
                <w:szCs w:val="18"/>
              </w:rPr>
            </w:pPr>
            <w:r w:rsidRPr="003A0002">
              <w:rPr>
                <w:rFonts w:cs="Calibri"/>
                <w:b/>
                <w:sz w:val="18"/>
                <w:szCs w:val="18"/>
              </w:rPr>
              <w:t>Ödev</w:t>
            </w:r>
          </w:p>
        </w:tc>
        <w:tc>
          <w:tcPr>
            <w:tcW w:w="1634" w:type="pct"/>
            <w:gridSpan w:val="6"/>
            <w:shd w:val="clear" w:color="auto" w:fill="auto"/>
            <w:noWrap/>
            <w:vAlign w:val="bottom"/>
            <w:hideMark/>
          </w:tcPr>
          <w:p w14:paraId="227DA197" w14:textId="77777777" w:rsidR="00B35015" w:rsidRPr="003A0002" w:rsidRDefault="00B35015" w:rsidP="00880A93">
            <w:pPr>
              <w:spacing w:after="0"/>
              <w:jc w:val="center"/>
              <w:rPr>
                <w:rFonts w:cs="Calibri"/>
                <w:sz w:val="18"/>
                <w:szCs w:val="18"/>
              </w:rPr>
            </w:pPr>
          </w:p>
        </w:tc>
        <w:tc>
          <w:tcPr>
            <w:tcW w:w="1789" w:type="pct"/>
            <w:gridSpan w:val="3"/>
            <w:shd w:val="clear" w:color="auto" w:fill="auto"/>
            <w:vAlign w:val="center"/>
            <w:hideMark/>
          </w:tcPr>
          <w:p w14:paraId="48ACD959" w14:textId="77777777" w:rsidR="00B35015" w:rsidRPr="003A0002" w:rsidRDefault="00B35015" w:rsidP="00880A93">
            <w:pPr>
              <w:spacing w:after="0"/>
              <w:jc w:val="center"/>
              <w:rPr>
                <w:rFonts w:cs="Calibri"/>
                <w:sz w:val="18"/>
                <w:szCs w:val="18"/>
              </w:rPr>
            </w:pPr>
          </w:p>
        </w:tc>
      </w:tr>
      <w:tr w:rsidR="00B35015" w:rsidRPr="003A0002" w14:paraId="2E9B038F" w14:textId="77777777" w:rsidTr="00880A93">
        <w:trPr>
          <w:trHeight w:val="284"/>
        </w:trPr>
        <w:tc>
          <w:tcPr>
            <w:tcW w:w="1577" w:type="pct"/>
            <w:gridSpan w:val="4"/>
            <w:shd w:val="clear" w:color="auto" w:fill="auto"/>
            <w:vAlign w:val="center"/>
            <w:hideMark/>
          </w:tcPr>
          <w:p w14:paraId="6AE9EBE9" w14:textId="533599B8" w:rsidR="00B35015" w:rsidRPr="003A0002" w:rsidRDefault="00895378" w:rsidP="00880A93">
            <w:pPr>
              <w:spacing w:after="0"/>
              <w:rPr>
                <w:rFonts w:cs="Calibri"/>
                <w:b/>
                <w:sz w:val="18"/>
                <w:szCs w:val="18"/>
              </w:rPr>
            </w:pPr>
            <w:r>
              <w:rPr>
                <w:rFonts w:cs="Calibri"/>
                <w:b/>
                <w:sz w:val="18"/>
                <w:szCs w:val="18"/>
              </w:rPr>
              <w:lastRenderedPageBreak/>
              <w:t>Final</w:t>
            </w:r>
            <w:r w:rsidR="00B35015" w:rsidRPr="003A0002">
              <w:rPr>
                <w:rFonts w:cs="Calibri"/>
                <w:b/>
                <w:sz w:val="18"/>
                <w:szCs w:val="18"/>
              </w:rPr>
              <w:t xml:space="preserve"> Sınav</w:t>
            </w:r>
          </w:p>
        </w:tc>
        <w:tc>
          <w:tcPr>
            <w:tcW w:w="1634" w:type="pct"/>
            <w:gridSpan w:val="6"/>
            <w:shd w:val="clear" w:color="auto" w:fill="auto"/>
            <w:noWrap/>
            <w:vAlign w:val="bottom"/>
            <w:hideMark/>
          </w:tcPr>
          <w:p w14:paraId="2B0C3FF5" w14:textId="4A571BC2" w:rsidR="00B35015" w:rsidRPr="003A0002" w:rsidRDefault="00895378" w:rsidP="00880A93">
            <w:pPr>
              <w:spacing w:after="0"/>
              <w:jc w:val="center"/>
              <w:rPr>
                <w:rFonts w:cs="Calibri"/>
                <w:sz w:val="18"/>
                <w:szCs w:val="18"/>
              </w:rPr>
            </w:pPr>
            <w:r>
              <w:rPr>
                <w:rFonts w:cs="Calibri"/>
                <w:sz w:val="18"/>
                <w:szCs w:val="18"/>
              </w:rPr>
              <w:t>1</w:t>
            </w:r>
          </w:p>
        </w:tc>
        <w:tc>
          <w:tcPr>
            <w:tcW w:w="1789" w:type="pct"/>
            <w:gridSpan w:val="3"/>
            <w:shd w:val="clear" w:color="auto" w:fill="auto"/>
            <w:vAlign w:val="center"/>
            <w:hideMark/>
          </w:tcPr>
          <w:p w14:paraId="0FFE6CA7" w14:textId="0AD0BB3F" w:rsidR="00B35015" w:rsidRPr="003A0002" w:rsidRDefault="00895378" w:rsidP="00880A93">
            <w:pPr>
              <w:spacing w:after="0"/>
              <w:jc w:val="center"/>
              <w:rPr>
                <w:rFonts w:cs="Calibri"/>
                <w:sz w:val="18"/>
                <w:szCs w:val="18"/>
              </w:rPr>
            </w:pPr>
            <w:r>
              <w:rPr>
                <w:rFonts w:cs="Calibri"/>
                <w:sz w:val="18"/>
                <w:szCs w:val="18"/>
              </w:rPr>
              <w:t>100</w:t>
            </w:r>
          </w:p>
        </w:tc>
      </w:tr>
      <w:tr w:rsidR="00B35015" w:rsidRPr="003A0002" w14:paraId="7776BCF4" w14:textId="77777777" w:rsidTr="00880A93">
        <w:trPr>
          <w:trHeight w:val="284"/>
        </w:trPr>
        <w:tc>
          <w:tcPr>
            <w:tcW w:w="1577" w:type="pct"/>
            <w:gridSpan w:val="4"/>
            <w:shd w:val="clear" w:color="auto" w:fill="auto"/>
            <w:vAlign w:val="center"/>
            <w:hideMark/>
          </w:tcPr>
          <w:p w14:paraId="0BE443F8" w14:textId="77777777" w:rsidR="00B35015" w:rsidRPr="003A0002" w:rsidRDefault="00B35015" w:rsidP="00880A93">
            <w:pPr>
              <w:spacing w:after="0"/>
              <w:rPr>
                <w:rFonts w:cs="Calibri"/>
                <w:b/>
                <w:sz w:val="18"/>
                <w:szCs w:val="18"/>
              </w:rPr>
            </w:pPr>
          </w:p>
        </w:tc>
        <w:tc>
          <w:tcPr>
            <w:tcW w:w="1634" w:type="pct"/>
            <w:gridSpan w:val="6"/>
            <w:shd w:val="clear" w:color="auto" w:fill="auto"/>
            <w:noWrap/>
            <w:vAlign w:val="bottom"/>
            <w:hideMark/>
          </w:tcPr>
          <w:p w14:paraId="4F102B5A" w14:textId="77777777" w:rsidR="00B35015" w:rsidRPr="003A0002" w:rsidRDefault="00B35015" w:rsidP="00880A93">
            <w:pPr>
              <w:spacing w:after="0"/>
              <w:jc w:val="center"/>
              <w:rPr>
                <w:rFonts w:cs="Calibri"/>
                <w:sz w:val="18"/>
                <w:szCs w:val="18"/>
              </w:rPr>
            </w:pPr>
            <w:r w:rsidRPr="003A0002">
              <w:rPr>
                <w:rFonts w:cs="Calibri"/>
                <w:sz w:val="18"/>
                <w:szCs w:val="18"/>
              </w:rPr>
              <w:t>Toplam</w:t>
            </w:r>
          </w:p>
        </w:tc>
        <w:tc>
          <w:tcPr>
            <w:tcW w:w="1789" w:type="pct"/>
            <w:gridSpan w:val="3"/>
            <w:shd w:val="clear" w:color="auto" w:fill="auto"/>
            <w:vAlign w:val="center"/>
            <w:hideMark/>
          </w:tcPr>
          <w:p w14:paraId="3A5C069E" w14:textId="5FF5300C" w:rsidR="00B35015" w:rsidRPr="003A0002" w:rsidRDefault="00B35015" w:rsidP="00880A93">
            <w:pPr>
              <w:spacing w:after="0"/>
              <w:jc w:val="center"/>
              <w:rPr>
                <w:rFonts w:cs="Calibri"/>
                <w:sz w:val="18"/>
                <w:szCs w:val="18"/>
              </w:rPr>
            </w:pPr>
          </w:p>
        </w:tc>
      </w:tr>
      <w:tr w:rsidR="00B35015" w:rsidRPr="003A0002" w14:paraId="0246E166" w14:textId="77777777" w:rsidTr="00880A93">
        <w:trPr>
          <w:trHeight w:val="284"/>
        </w:trPr>
        <w:tc>
          <w:tcPr>
            <w:tcW w:w="1577" w:type="pct"/>
            <w:gridSpan w:val="4"/>
            <w:shd w:val="clear" w:color="auto" w:fill="auto"/>
            <w:vAlign w:val="center"/>
            <w:hideMark/>
          </w:tcPr>
          <w:p w14:paraId="213BC983" w14:textId="77777777" w:rsidR="00B35015" w:rsidRPr="003A0002" w:rsidRDefault="00B35015" w:rsidP="00880A93">
            <w:pPr>
              <w:spacing w:after="0"/>
              <w:rPr>
                <w:rFonts w:cs="Calibri"/>
                <w:b/>
                <w:sz w:val="18"/>
                <w:szCs w:val="18"/>
              </w:rPr>
            </w:pPr>
            <w:r w:rsidRPr="003A0002">
              <w:rPr>
                <w:rFonts w:cs="Calibri"/>
                <w:b/>
                <w:sz w:val="18"/>
                <w:szCs w:val="18"/>
              </w:rPr>
              <w:t>Yıl içinin Başarıya Oranı</w:t>
            </w:r>
          </w:p>
        </w:tc>
        <w:tc>
          <w:tcPr>
            <w:tcW w:w="1634" w:type="pct"/>
            <w:gridSpan w:val="6"/>
            <w:shd w:val="clear" w:color="auto" w:fill="auto"/>
            <w:noWrap/>
            <w:vAlign w:val="bottom"/>
            <w:hideMark/>
          </w:tcPr>
          <w:p w14:paraId="0DAE7D96" w14:textId="77777777" w:rsidR="00B35015" w:rsidRPr="003A0002" w:rsidRDefault="00B35015" w:rsidP="00880A93">
            <w:pPr>
              <w:spacing w:after="0"/>
              <w:jc w:val="center"/>
              <w:rPr>
                <w:rFonts w:cs="Calibri"/>
                <w:sz w:val="18"/>
                <w:szCs w:val="18"/>
              </w:rPr>
            </w:pPr>
            <w:r w:rsidRPr="003A0002">
              <w:rPr>
                <w:rFonts w:cs="Calibri"/>
                <w:sz w:val="18"/>
                <w:szCs w:val="18"/>
              </w:rPr>
              <w:t>1</w:t>
            </w:r>
          </w:p>
        </w:tc>
        <w:tc>
          <w:tcPr>
            <w:tcW w:w="1789" w:type="pct"/>
            <w:gridSpan w:val="3"/>
            <w:shd w:val="clear" w:color="auto" w:fill="auto"/>
            <w:vAlign w:val="center"/>
            <w:hideMark/>
          </w:tcPr>
          <w:p w14:paraId="7A14928B" w14:textId="77777777" w:rsidR="00B35015" w:rsidRPr="003A0002" w:rsidRDefault="00B35015" w:rsidP="00880A93">
            <w:pPr>
              <w:spacing w:after="0"/>
              <w:jc w:val="center"/>
              <w:rPr>
                <w:rFonts w:cs="Calibri"/>
                <w:sz w:val="18"/>
                <w:szCs w:val="18"/>
              </w:rPr>
            </w:pPr>
            <w:r w:rsidRPr="003A0002">
              <w:rPr>
                <w:rFonts w:cs="Calibri"/>
                <w:sz w:val="18"/>
                <w:szCs w:val="18"/>
              </w:rPr>
              <w:t>40</w:t>
            </w:r>
          </w:p>
        </w:tc>
      </w:tr>
      <w:tr w:rsidR="00B35015" w:rsidRPr="003A0002" w14:paraId="6D0A157D" w14:textId="77777777" w:rsidTr="00880A93">
        <w:trPr>
          <w:trHeight w:val="284"/>
        </w:trPr>
        <w:tc>
          <w:tcPr>
            <w:tcW w:w="1577" w:type="pct"/>
            <w:gridSpan w:val="4"/>
            <w:shd w:val="clear" w:color="auto" w:fill="auto"/>
            <w:vAlign w:val="center"/>
            <w:hideMark/>
          </w:tcPr>
          <w:p w14:paraId="7441C61E" w14:textId="77777777" w:rsidR="00B35015" w:rsidRPr="003A0002" w:rsidRDefault="00B35015" w:rsidP="00880A93">
            <w:pPr>
              <w:spacing w:after="0"/>
              <w:rPr>
                <w:rFonts w:cs="Calibri"/>
                <w:b/>
                <w:sz w:val="18"/>
                <w:szCs w:val="18"/>
              </w:rPr>
            </w:pPr>
            <w:r w:rsidRPr="003A0002">
              <w:rPr>
                <w:rFonts w:cs="Calibri"/>
                <w:b/>
                <w:sz w:val="18"/>
                <w:szCs w:val="18"/>
              </w:rPr>
              <w:t>Finalin Başarıya Oranı</w:t>
            </w:r>
          </w:p>
        </w:tc>
        <w:tc>
          <w:tcPr>
            <w:tcW w:w="1634" w:type="pct"/>
            <w:gridSpan w:val="6"/>
            <w:shd w:val="clear" w:color="auto" w:fill="auto"/>
            <w:noWrap/>
            <w:vAlign w:val="bottom"/>
            <w:hideMark/>
          </w:tcPr>
          <w:p w14:paraId="1A5A525B" w14:textId="77777777" w:rsidR="00B35015" w:rsidRPr="003A0002" w:rsidRDefault="00B35015" w:rsidP="00880A93">
            <w:pPr>
              <w:spacing w:after="0"/>
              <w:jc w:val="center"/>
              <w:rPr>
                <w:rFonts w:cs="Calibri"/>
                <w:sz w:val="18"/>
                <w:szCs w:val="18"/>
              </w:rPr>
            </w:pPr>
            <w:r w:rsidRPr="003A0002">
              <w:rPr>
                <w:rFonts w:cs="Calibri"/>
                <w:sz w:val="18"/>
                <w:szCs w:val="18"/>
              </w:rPr>
              <w:t>1</w:t>
            </w:r>
          </w:p>
        </w:tc>
        <w:tc>
          <w:tcPr>
            <w:tcW w:w="1789" w:type="pct"/>
            <w:gridSpan w:val="3"/>
            <w:shd w:val="clear" w:color="auto" w:fill="auto"/>
            <w:vAlign w:val="center"/>
            <w:hideMark/>
          </w:tcPr>
          <w:p w14:paraId="1616355E" w14:textId="77777777" w:rsidR="00B35015" w:rsidRPr="003A0002" w:rsidRDefault="00B35015" w:rsidP="00880A93">
            <w:pPr>
              <w:spacing w:after="0"/>
              <w:jc w:val="center"/>
              <w:rPr>
                <w:rFonts w:cs="Calibri"/>
                <w:sz w:val="18"/>
                <w:szCs w:val="18"/>
              </w:rPr>
            </w:pPr>
            <w:r w:rsidRPr="003A0002">
              <w:rPr>
                <w:rFonts w:cs="Calibri"/>
                <w:sz w:val="18"/>
                <w:szCs w:val="18"/>
              </w:rPr>
              <w:t>60</w:t>
            </w:r>
          </w:p>
        </w:tc>
      </w:tr>
      <w:tr w:rsidR="00B35015" w:rsidRPr="003A0002" w14:paraId="032DC1B9" w14:textId="77777777" w:rsidTr="00880A93">
        <w:trPr>
          <w:trHeight w:val="284"/>
        </w:trPr>
        <w:tc>
          <w:tcPr>
            <w:tcW w:w="1577" w:type="pct"/>
            <w:gridSpan w:val="4"/>
            <w:shd w:val="clear" w:color="auto" w:fill="auto"/>
            <w:vAlign w:val="center"/>
            <w:hideMark/>
          </w:tcPr>
          <w:p w14:paraId="36E73B0C" w14:textId="77777777" w:rsidR="00B35015" w:rsidRPr="003A0002" w:rsidRDefault="00B35015" w:rsidP="00880A93">
            <w:pPr>
              <w:spacing w:after="0"/>
              <w:rPr>
                <w:rFonts w:cs="Calibri"/>
                <w:sz w:val="18"/>
                <w:szCs w:val="18"/>
              </w:rPr>
            </w:pPr>
          </w:p>
        </w:tc>
        <w:tc>
          <w:tcPr>
            <w:tcW w:w="1634" w:type="pct"/>
            <w:gridSpan w:val="6"/>
            <w:shd w:val="clear" w:color="auto" w:fill="auto"/>
            <w:noWrap/>
            <w:vAlign w:val="bottom"/>
            <w:hideMark/>
          </w:tcPr>
          <w:p w14:paraId="5FD0FEB8" w14:textId="77777777" w:rsidR="00B35015" w:rsidRPr="003A0002" w:rsidRDefault="00B35015" w:rsidP="00880A93">
            <w:pPr>
              <w:spacing w:after="0"/>
              <w:jc w:val="center"/>
              <w:rPr>
                <w:rFonts w:cs="Calibri"/>
                <w:sz w:val="18"/>
                <w:szCs w:val="18"/>
              </w:rPr>
            </w:pPr>
            <w:r w:rsidRPr="003A0002">
              <w:rPr>
                <w:rFonts w:cs="Calibri"/>
                <w:sz w:val="18"/>
                <w:szCs w:val="18"/>
              </w:rPr>
              <w:t>Toplam</w:t>
            </w:r>
          </w:p>
        </w:tc>
        <w:tc>
          <w:tcPr>
            <w:tcW w:w="1789" w:type="pct"/>
            <w:gridSpan w:val="3"/>
            <w:shd w:val="clear" w:color="auto" w:fill="auto"/>
            <w:vAlign w:val="center"/>
            <w:hideMark/>
          </w:tcPr>
          <w:p w14:paraId="6FC8BDFF" w14:textId="77777777" w:rsidR="00B35015" w:rsidRPr="003A0002" w:rsidRDefault="00B35015" w:rsidP="00880A93">
            <w:pPr>
              <w:spacing w:after="0"/>
              <w:jc w:val="center"/>
              <w:rPr>
                <w:rFonts w:cs="Calibri"/>
                <w:sz w:val="18"/>
                <w:szCs w:val="18"/>
              </w:rPr>
            </w:pPr>
            <w:r w:rsidRPr="003A0002">
              <w:rPr>
                <w:rFonts w:cs="Calibri"/>
                <w:sz w:val="18"/>
                <w:szCs w:val="18"/>
              </w:rPr>
              <w:t>100</w:t>
            </w:r>
          </w:p>
        </w:tc>
      </w:tr>
      <w:tr w:rsidR="00B35015" w:rsidRPr="003A0002" w14:paraId="0F98222F" w14:textId="77777777" w:rsidTr="00880A93">
        <w:trPr>
          <w:trHeight w:val="300"/>
        </w:trPr>
        <w:tc>
          <w:tcPr>
            <w:tcW w:w="5000" w:type="pct"/>
            <w:gridSpan w:val="13"/>
            <w:shd w:val="clear" w:color="auto" w:fill="auto"/>
            <w:vAlign w:val="center"/>
            <w:hideMark/>
          </w:tcPr>
          <w:p w14:paraId="0D6D80D8" w14:textId="77777777" w:rsidR="00B35015" w:rsidRPr="003A0002" w:rsidRDefault="00B35015" w:rsidP="00880A93">
            <w:pPr>
              <w:spacing w:after="0" w:line="240" w:lineRule="auto"/>
              <w:rPr>
                <w:rFonts w:cs="Calibri"/>
                <w:b/>
                <w:bCs/>
                <w:sz w:val="18"/>
                <w:szCs w:val="18"/>
              </w:rPr>
            </w:pPr>
          </w:p>
          <w:p w14:paraId="3CF49F82" w14:textId="77777777" w:rsidR="00B35015" w:rsidRPr="003A0002" w:rsidRDefault="00B35015" w:rsidP="00880A93">
            <w:pPr>
              <w:spacing w:after="0" w:line="240" w:lineRule="auto"/>
              <w:rPr>
                <w:rFonts w:cs="Calibri"/>
                <w:b/>
                <w:bCs/>
                <w:sz w:val="18"/>
                <w:szCs w:val="18"/>
              </w:rPr>
            </w:pPr>
            <w:r w:rsidRPr="003A0002">
              <w:rPr>
                <w:rFonts w:cs="Calibri"/>
                <w:b/>
                <w:bCs/>
                <w:sz w:val="18"/>
                <w:szCs w:val="18"/>
              </w:rPr>
              <w:t>İŞYÜKÜ HESAPLAMA</w:t>
            </w:r>
          </w:p>
        </w:tc>
      </w:tr>
      <w:tr w:rsidR="00B35015" w:rsidRPr="003A0002" w14:paraId="5952011C" w14:textId="77777777" w:rsidTr="00880A93">
        <w:trPr>
          <w:trHeight w:val="476"/>
        </w:trPr>
        <w:tc>
          <w:tcPr>
            <w:tcW w:w="2318" w:type="pct"/>
            <w:gridSpan w:val="6"/>
            <w:shd w:val="clear" w:color="auto" w:fill="auto"/>
            <w:vAlign w:val="center"/>
            <w:hideMark/>
          </w:tcPr>
          <w:p w14:paraId="5A642463" w14:textId="77777777" w:rsidR="00B35015" w:rsidRPr="003A0002" w:rsidRDefault="00B35015" w:rsidP="00880A93">
            <w:pPr>
              <w:spacing w:after="0" w:line="240" w:lineRule="auto"/>
              <w:rPr>
                <w:rFonts w:cs="Calibri"/>
                <w:b/>
                <w:bCs/>
                <w:sz w:val="18"/>
                <w:szCs w:val="18"/>
              </w:rPr>
            </w:pPr>
            <w:r w:rsidRPr="003A0002">
              <w:rPr>
                <w:rFonts w:cs="Calibri"/>
                <w:b/>
                <w:bCs/>
                <w:sz w:val="18"/>
                <w:szCs w:val="18"/>
              </w:rPr>
              <w:t>Etkinlik</w:t>
            </w:r>
          </w:p>
        </w:tc>
        <w:tc>
          <w:tcPr>
            <w:tcW w:w="798" w:type="pct"/>
            <w:gridSpan w:val="3"/>
            <w:shd w:val="clear" w:color="auto" w:fill="auto"/>
            <w:vAlign w:val="center"/>
            <w:hideMark/>
          </w:tcPr>
          <w:p w14:paraId="4ED4D676"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SAYISI</w:t>
            </w:r>
          </w:p>
        </w:tc>
        <w:tc>
          <w:tcPr>
            <w:tcW w:w="966" w:type="pct"/>
            <w:gridSpan w:val="3"/>
            <w:shd w:val="clear" w:color="auto" w:fill="auto"/>
            <w:vAlign w:val="center"/>
          </w:tcPr>
          <w:p w14:paraId="5634474E"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İş Yükü Süresi (Saat)</w:t>
            </w:r>
          </w:p>
        </w:tc>
        <w:tc>
          <w:tcPr>
            <w:tcW w:w="918" w:type="pct"/>
            <w:shd w:val="clear" w:color="auto" w:fill="auto"/>
            <w:vAlign w:val="center"/>
          </w:tcPr>
          <w:p w14:paraId="2EA05E64"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Toplam İş Yükü (Saat)</w:t>
            </w:r>
          </w:p>
        </w:tc>
      </w:tr>
      <w:tr w:rsidR="00B35015" w:rsidRPr="003A0002" w14:paraId="3E093CA4" w14:textId="77777777" w:rsidTr="00880A93">
        <w:trPr>
          <w:trHeight w:val="420"/>
        </w:trPr>
        <w:tc>
          <w:tcPr>
            <w:tcW w:w="2318" w:type="pct"/>
            <w:gridSpan w:val="6"/>
            <w:shd w:val="clear" w:color="auto" w:fill="auto"/>
            <w:vAlign w:val="center"/>
            <w:hideMark/>
          </w:tcPr>
          <w:p w14:paraId="3A0186C2" w14:textId="77777777" w:rsidR="00B35015" w:rsidRPr="003A0002" w:rsidRDefault="00B35015" w:rsidP="00880A93">
            <w:pPr>
              <w:spacing w:after="0" w:line="240" w:lineRule="auto"/>
              <w:rPr>
                <w:rFonts w:cs="Calibri"/>
                <w:sz w:val="18"/>
                <w:szCs w:val="18"/>
              </w:rPr>
            </w:pPr>
            <w:r w:rsidRPr="003A0002">
              <w:rPr>
                <w:rFonts w:cs="Calibri"/>
                <w:sz w:val="18"/>
                <w:szCs w:val="18"/>
              </w:rPr>
              <w:t>Derse Katılım (Sınav haftası hariç)</w:t>
            </w:r>
          </w:p>
        </w:tc>
        <w:tc>
          <w:tcPr>
            <w:tcW w:w="798" w:type="pct"/>
            <w:gridSpan w:val="3"/>
            <w:shd w:val="clear" w:color="auto" w:fill="auto"/>
            <w:noWrap/>
            <w:vAlign w:val="center"/>
            <w:hideMark/>
          </w:tcPr>
          <w:p w14:paraId="679B966B"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14</w:t>
            </w:r>
          </w:p>
        </w:tc>
        <w:tc>
          <w:tcPr>
            <w:tcW w:w="966" w:type="pct"/>
            <w:gridSpan w:val="3"/>
            <w:shd w:val="clear" w:color="auto" w:fill="auto"/>
            <w:vAlign w:val="center"/>
          </w:tcPr>
          <w:p w14:paraId="56E66DD2" w14:textId="77777777" w:rsidR="00B35015" w:rsidRPr="003A0002" w:rsidRDefault="00B35015" w:rsidP="00880A93">
            <w:pPr>
              <w:spacing w:after="0" w:line="240" w:lineRule="auto"/>
              <w:jc w:val="center"/>
              <w:rPr>
                <w:rFonts w:cs="Calibri"/>
                <w:sz w:val="18"/>
                <w:szCs w:val="18"/>
              </w:rPr>
            </w:pPr>
            <w:r>
              <w:rPr>
                <w:rFonts w:cs="Calibri"/>
                <w:sz w:val="18"/>
                <w:szCs w:val="18"/>
              </w:rPr>
              <w:t>3</w:t>
            </w:r>
          </w:p>
        </w:tc>
        <w:tc>
          <w:tcPr>
            <w:tcW w:w="918" w:type="pct"/>
            <w:shd w:val="clear" w:color="auto" w:fill="auto"/>
            <w:vAlign w:val="center"/>
          </w:tcPr>
          <w:p w14:paraId="61100128" w14:textId="77777777" w:rsidR="00B35015" w:rsidRPr="003A0002" w:rsidRDefault="00B35015" w:rsidP="00880A93">
            <w:pPr>
              <w:spacing w:after="0" w:line="240" w:lineRule="auto"/>
              <w:jc w:val="center"/>
              <w:rPr>
                <w:rFonts w:cs="Calibri"/>
                <w:sz w:val="18"/>
                <w:szCs w:val="18"/>
              </w:rPr>
            </w:pPr>
            <w:r>
              <w:rPr>
                <w:rFonts w:cs="Calibri"/>
                <w:sz w:val="18"/>
                <w:szCs w:val="18"/>
              </w:rPr>
              <w:t>42</w:t>
            </w:r>
          </w:p>
        </w:tc>
      </w:tr>
      <w:tr w:rsidR="00B35015" w:rsidRPr="003A0002" w14:paraId="63657BE0" w14:textId="77777777" w:rsidTr="00880A93">
        <w:trPr>
          <w:trHeight w:val="420"/>
        </w:trPr>
        <w:tc>
          <w:tcPr>
            <w:tcW w:w="2318" w:type="pct"/>
            <w:gridSpan w:val="6"/>
            <w:shd w:val="clear" w:color="auto" w:fill="auto"/>
            <w:vAlign w:val="center"/>
            <w:hideMark/>
          </w:tcPr>
          <w:p w14:paraId="036822A5"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Ara Sınav </w:t>
            </w:r>
          </w:p>
        </w:tc>
        <w:tc>
          <w:tcPr>
            <w:tcW w:w="798" w:type="pct"/>
            <w:gridSpan w:val="3"/>
            <w:shd w:val="clear" w:color="auto" w:fill="auto"/>
            <w:noWrap/>
            <w:vAlign w:val="center"/>
            <w:hideMark/>
          </w:tcPr>
          <w:p w14:paraId="4D05B6DC"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66" w:type="pct"/>
            <w:gridSpan w:val="3"/>
            <w:shd w:val="clear" w:color="auto" w:fill="auto"/>
            <w:vAlign w:val="center"/>
          </w:tcPr>
          <w:p w14:paraId="6F44E21F"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18" w:type="pct"/>
            <w:shd w:val="clear" w:color="auto" w:fill="auto"/>
            <w:vAlign w:val="center"/>
          </w:tcPr>
          <w:p w14:paraId="40A3B50D"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r>
      <w:tr w:rsidR="00B35015" w:rsidRPr="003A0002" w14:paraId="7FF01565" w14:textId="77777777" w:rsidTr="00880A93">
        <w:trPr>
          <w:trHeight w:val="420"/>
        </w:trPr>
        <w:tc>
          <w:tcPr>
            <w:tcW w:w="2318" w:type="pct"/>
            <w:gridSpan w:val="6"/>
            <w:shd w:val="clear" w:color="auto" w:fill="auto"/>
            <w:vAlign w:val="center"/>
            <w:hideMark/>
          </w:tcPr>
          <w:p w14:paraId="474E3D81"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Yarı Yıl Sonu Sınav </w:t>
            </w:r>
          </w:p>
        </w:tc>
        <w:tc>
          <w:tcPr>
            <w:tcW w:w="798" w:type="pct"/>
            <w:gridSpan w:val="3"/>
            <w:shd w:val="clear" w:color="auto" w:fill="auto"/>
            <w:noWrap/>
            <w:vAlign w:val="center"/>
            <w:hideMark/>
          </w:tcPr>
          <w:p w14:paraId="1F9A64BE"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66" w:type="pct"/>
            <w:gridSpan w:val="3"/>
            <w:shd w:val="clear" w:color="auto" w:fill="auto"/>
            <w:vAlign w:val="center"/>
          </w:tcPr>
          <w:p w14:paraId="01178F90"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18" w:type="pct"/>
            <w:shd w:val="clear" w:color="auto" w:fill="auto"/>
            <w:vAlign w:val="center"/>
          </w:tcPr>
          <w:p w14:paraId="7FEB462C"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r>
      <w:tr w:rsidR="00B35015" w:rsidRPr="003A0002" w14:paraId="60E79C38" w14:textId="77777777" w:rsidTr="00880A93">
        <w:trPr>
          <w:trHeight w:val="420"/>
        </w:trPr>
        <w:tc>
          <w:tcPr>
            <w:tcW w:w="2318" w:type="pct"/>
            <w:gridSpan w:val="6"/>
            <w:shd w:val="clear" w:color="auto" w:fill="auto"/>
            <w:vAlign w:val="center"/>
            <w:hideMark/>
          </w:tcPr>
          <w:p w14:paraId="3871C265" w14:textId="77777777" w:rsidR="00B35015" w:rsidRPr="003A0002" w:rsidRDefault="00B35015" w:rsidP="00880A93">
            <w:pPr>
              <w:spacing w:after="0" w:line="240" w:lineRule="auto"/>
              <w:rPr>
                <w:rFonts w:cs="Calibri"/>
                <w:sz w:val="18"/>
                <w:szCs w:val="18"/>
              </w:rPr>
            </w:pPr>
            <w:r w:rsidRPr="003A0002">
              <w:rPr>
                <w:rFonts w:cs="Calibri"/>
                <w:sz w:val="18"/>
                <w:szCs w:val="18"/>
              </w:rPr>
              <w:t>Ara Sınav İçin Bireysel Çalışma</w:t>
            </w:r>
          </w:p>
        </w:tc>
        <w:tc>
          <w:tcPr>
            <w:tcW w:w="798" w:type="pct"/>
            <w:gridSpan w:val="3"/>
            <w:shd w:val="clear" w:color="auto" w:fill="auto"/>
            <w:noWrap/>
            <w:vAlign w:val="center"/>
            <w:hideMark/>
          </w:tcPr>
          <w:p w14:paraId="7F3B7C85"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66" w:type="pct"/>
            <w:gridSpan w:val="3"/>
            <w:shd w:val="clear" w:color="auto" w:fill="auto"/>
            <w:vAlign w:val="center"/>
          </w:tcPr>
          <w:p w14:paraId="282506BC"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c>
          <w:tcPr>
            <w:tcW w:w="918" w:type="pct"/>
            <w:shd w:val="clear" w:color="auto" w:fill="auto"/>
            <w:vAlign w:val="center"/>
          </w:tcPr>
          <w:p w14:paraId="2F801D0F"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r>
      <w:tr w:rsidR="00B35015" w:rsidRPr="003A0002" w14:paraId="5EEC6017" w14:textId="77777777" w:rsidTr="00880A93">
        <w:trPr>
          <w:trHeight w:val="420"/>
        </w:trPr>
        <w:tc>
          <w:tcPr>
            <w:tcW w:w="2318" w:type="pct"/>
            <w:gridSpan w:val="6"/>
            <w:shd w:val="clear" w:color="auto" w:fill="auto"/>
            <w:vAlign w:val="center"/>
            <w:hideMark/>
          </w:tcPr>
          <w:p w14:paraId="3060ED08" w14:textId="77777777" w:rsidR="00B35015" w:rsidRPr="003A0002" w:rsidRDefault="00B35015" w:rsidP="00880A93">
            <w:pPr>
              <w:spacing w:after="0" w:line="240" w:lineRule="auto"/>
              <w:rPr>
                <w:rFonts w:cs="Calibri"/>
                <w:sz w:val="18"/>
                <w:szCs w:val="18"/>
              </w:rPr>
            </w:pPr>
            <w:r w:rsidRPr="003A0002">
              <w:rPr>
                <w:rFonts w:cs="Calibri"/>
                <w:sz w:val="18"/>
                <w:szCs w:val="18"/>
              </w:rPr>
              <w:t>Yarı Yıl Sonu Sınav İçin Bireysel Çalışma</w:t>
            </w:r>
          </w:p>
        </w:tc>
        <w:tc>
          <w:tcPr>
            <w:tcW w:w="798" w:type="pct"/>
            <w:gridSpan w:val="3"/>
            <w:shd w:val="clear" w:color="auto" w:fill="auto"/>
            <w:noWrap/>
            <w:vAlign w:val="center"/>
            <w:hideMark/>
          </w:tcPr>
          <w:p w14:paraId="117219D6"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66" w:type="pct"/>
            <w:gridSpan w:val="3"/>
            <w:shd w:val="clear" w:color="auto" w:fill="auto"/>
            <w:vAlign w:val="center"/>
          </w:tcPr>
          <w:p w14:paraId="6155D69F"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r>
              <w:rPr>
                <w:rFonts w:cs="Calibri"/>
                <w:sz w:val="18"/>
                <w:szCs w:val="18"/>
              </w:rPr>
              <w:t>8</w:t>
            </w:r>
          </w:p>
        </w:tc>
        <w:tc>
          <w:tcPr>
            <w:tcW w:w="918" w:type="pct"/>
            <w:shd w:val="clear" w:color="auto" w:fill="auto"/>
            <w:vAlign w:val="center"/>
          </w:tcPr>
          <w:p w14:paraId="35176E39"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r>
      <w:tr w:rsidR="00B35015" w:rsidRPr="003A0002" w14:paraId="5561EFC4" w14:textId="77777777" w:rsidTr="00880A93">
        <w:trPr>
          <w:trHeight w:val="420"/>
        </w:trPr>
        <w:tc>
          <w:tcPr>
            <w:tcW w:w="2318" w:type="pct"/>
            <w:gridSpan w:val="6"/>
            <w:shd w:val="clear" w:color="auto" w:fill="auto"/>
            <w:vAlign w:val="center"/>
            <w:hideMark/>
          </w:tcPr>
          <w:p w14:paraId="2D2F34F6"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Ödev </w:t>
            </w:r>
          </w:p>
        </w:tc>
        <w:tc>
          <w:tcPr>
            <w:tcW w:w="798" w:type="pct"/>
            <w:gridSpan w:val="3"/>
            <w:shd w:val="clear" w:color="auto" w:fill="auto"/>
            <w:noWrap/>
            <w:vAlign w:val="center"/>
          </w:tcPr>
          <w:p w14:paraId="070F9CB5" w14:textId="77777777" w:rsidR="00B35015" w:rsidRPr="003A0002" w:rsidRDefault="00B35015" w:rsidP="00880A93">
            <w:pPr>
              <w:spacing w:after="0" w:line="240" w:lineRule="auto"/>
              <w:jc w:val="center"/>
              <w:rPr>
                <w:rFonts w:cs="Calibri"/>
                <w:sz w:val="18"/>
                <w:szCs w:val="18"/>
              </w:rPr>
            </w:pPr>
          </w:p>
        </w:tc>
        <w:tc>
          <w:tcPr>
            <w:tcW w:w="966" w:type="pct"/>
            <w:gridSpan w:val="3"/>
            <w:shd w:val="clear" w:color="auto" w:fill="auto"/>
            <w:vAlign w:val="center"/>
          </w:tcPr>
          <w:p w14:paraId="7CFB8F56" w14:textId="77777777" w:rsidR="00B35015" w:rsidRPr="003A0002" w:rsidRDefault="00B35015" w:rsidP="00880A93">
            <w:pPr>
              <w:spacing w:after="0" w:line="240" w:lineRule="auto"/>
              <w:jc w:val="center"/>
              <w:rPr>
                <w:rFonts w:cs="Calibri"/>
                <w:sz w:val="18"/>
                <w:szCs w:val="18"/>
              </w:rPr>
            </w:pPr>
          </w:p>
        </w:tc>
        <w:tc>
          <w:tcPr>
            <w:tcW w:w="918" w:type="pct"/>
            <w:shd w:val="clear" w:color="auto" w:fill="auto"/>
            <w:vAlign w:val="center"/>
          </w:tcPr>
          <w:p w14:paraId="59B6D04D" w14:textId="77777777" w:rsidR="00B35015" w:rsidRPr="003A0002" w:rsidRDefault="00B35015" w:rsidP="00880A93">
            <w:pPr>
              <w:spacing w:after="0" w:line="240" w:lineRule="auto"/>
              <w:jc w:val="center"/>
              <w:rPr>
                <w:rFonts w:cs="Calibri"/>
                <w:sz w:val="18"/>
                <w:szCs w:val="18"/>
              </w:rPr>
            </w:pPr>
          </w:p>
        </w:tc>
      </w:tr>
      <w:tr w:rsidR="00B35015" w:rsidRPr="003A0002" w14:paraId="19E54F9F" w14:textId="77777777" w:rsidTr="00880A93">
        <w:trPr>
          <w:trHeight w:val="420"/>
        </w:trPr>
        <w:tc>
          <w:tcPr>
            <w:tcW w:w="2318" w:type="pct"/>
            <w:gridSpan w:val="6"/>
            <w:shd w:val="clear" w:color="auto" w:fill="auto"/>
            <w:vAlign w:val="center"/>
          </w:tcPr>
          <w:p w14:paraId="29380B38" w14:textId="77777777" w:rsidR="00B35015" w:rsidRPr="003A0002" w:rsidRDefault="00B35015" w:rsidP="00880A93">
            <w:pPr>
              <w:spacing w:after="0" w:line="240" w:lineRule="auto"/>
              <w:rPr>
                <w:rFonts w:cs="Calibri"/>
                <w:sz w:val="18"/>
                <w:szCs w:val="18"/>
              </w:rPr>
            </w:pPr>
            <w:r w:rsidRPr="003A0002">
              <w:rPr>
                <w:rFonts w:cs="Calibri"/>
                <w:sz w:val="18"/>
                <w:szCs w:val="18"/>
              </w:rPr>
              <w:t>Ders Dışı Bireysel Çalışma</w:t>
            </w:r>
          </w:p>
        </w:tc>
        <w:tc>
          <w:tcPr>
            <w:tcW w:w="798" w:type="pct"/>
            <w:gridSpan w:val="3"/>
            <w:shd w:val="clear" w:color="auto" w:fill="auto"/>
            <w:noWrap/>
            <w:vAlign w:val="center"/>
          </w:tcPr>
          <w:p w14:paraId="66133517"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14</w:t>
            </w:r>
          </w:p>
        </w:tc>
        <w:tc>
          <w:tcPr>
            <w:tcW w:w="966" w:type="pct"/>
            <w:gridSpan w:val="3"/>
            <w:shd w:val="clear" w:color="auto" w:fill="auto"/>
            <w:vAlign w:val="center"/>
          </w:tcPr>
          <w:p w14:paraId="09E893B8" w14:textId="77777777" w:rsidR="00B35015" w:rsidRPr="003A0002" w:rsidRDefault="00B35015" w:rsidP="00880A93">
            <w:pPr>
              <w:spacing w:after="0" w:line="240" w:lineRule="auto"/>
              <w:jc w:val="center"/>
              <w:rPr>
                <w:rFonts w:cs="Calibri"/>
                <w:sz w:val="18"/>
                <w:szCs w:val="18"/>
              </w:rPr>
            </w:pPr>
            <w:r>
              <w:rPr>
                <w:rFonts w:cs="Calibri"/>
                <w:sz w:val="18"/>
                <w:szCs w:val="18"/>
              </w:rPr>
              <w:t>5</w:t>
            </w:r>
          </w:p>
        </w:tc>
        <w:tc>
          <w:tcPr>
            <w:tcW w:w="918" w:type="pct"/>
            <w:shd w:val="clear" w:color="auto" w:fill="auto"/>
            <w:vAlign w:val="center"/>
          </w:tcPr>
          <w:p w14:paraId="3A779D96" w14:textId="77777777" w:rsidR="00B35015" w:rsidRPr="003A0002" w:rsidRDefault="00B35015" w:rsidP="00880A93">
            <w:pPr>
              <w:spacing w:after="0" w:line="240" w:lineRule="auto"/>
              <w:jc w:val="center"/>
              <w:rPr>
                <w:rFonts w:cs="Calibri"/>
                <w:sz w:val="18"/>
                <w:szCs w:val="18"/>
              </w:rPr>
            </w:pPr>
            <w:r>
              <w:rPr>
                <w:rFonts w:cs="Calibri"/>
                <w:sz w:val="18"/>
                <w:szCs w:val="18"/>
              </w:rPr>
              <w:t>70</w:t>
            </w:r>
          </w:p>
        </w:tc>
      </w:tr>
      <w:tr w:rsidR="00B35015" w:rsidRPr="003A0002" w14:paraId="0AECD4B1" w14:textId="77777777" w:rsidTr="00880A93">
        <w:trPr>
          <w:trHeight w:val="420"/>
        </w:trPr>
        <w:tc>
          <w:tcPr>
            <w:tcW w:w="2318" w:type="pct"/>
            <w:gridSpan w:val="6"/>
            <w:shd w:val="clear" w:color="auto" w:fill="auto"/>
            <w:vAlign w:val="center"/>
            <w:hideMark/>
          </w:tcPr>
          <w:p w14:paraId="0D2C4F39" w14:textId="77777777" w:rsidR="00B35015" w:rsidRPr="003A0002" w:rsidRDefault="00B35015"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8" w:type="pct"/>
            <w:gridSpan w:val="3"/>
            <w:shd w:val="clear" w:color="auto" w:fill="auto"/>
            <w:noWrap/>
            <w:vAlign w:val="center"/>
            <w:hideMark/>
          </w:tcPr>
          <w:p w14:paraId="77E7E39E" w14:textId="77777777" w:rsidR="00B35015" w:rsidRPr="003A0002" w:rsidRDefault="00B35015" w:rsidP="00880A93">
            <w:pPr>
              <w:spacing w:after="0" w:line="240" w:lineRule="auto"/>
              <w:jc w:val="center"/>
              <w:rPr>
                <w:rFonts w:cs="Calibri"/>
                <w:sz w:val="18"/>
                <w:szCs w:val="18"/>
              </w:rPr>
            </w:pPr>
          </w:p>
        </w:tc>
        <w:tc>
          <w:tcPr>
            <w:tcW w:w="966" w:type="pct"/>
            <w:gridSpan w:val="3"/>
            <w:shd w:val="clear" w:color="auto" w:fill="auto"/>
            <w:noWrap/>
            <w:vAlign w:val="center"/>
            <w:hideMark/>
          </w:tcPr>
          <w:p w14:paraId="16142128" w14:textId="77777777" w:rsidR="00B35015" w:rsidRPr="003A0002" w:rsidRDefault="00B35015" w:rsidP="00880A93">
            <w:pPr>
              <w:spacing w:after="0" w:line="240" w:lineRule="auto"/>
              <w:jc w:val="center"/>
              <w:rPr>
                <w:rFonts w:cs="Calibri"/>
                <w:sz w:val="18"/>
                <w:szCs w:val="18"/>
              </w:rPr>
            </w:pPr>
          </w:p>
        </w:tc>
        <w:tc>
          <w:tcPr>
            <w:tcW w:w="918" w:type="pct"/>
            <w:shd w:val="clear" w:color="auto" w:fill="auto"/>
            <w:noWrap/>
            <w:vAlign w:val="center"/>
            <w:hideMark/>
          </w:tcPr>
          <w:p w14:paraId="1D48BFA5" w14:textId="77777777" w:rsidR="00B35015" w:rsidRPr="003A0002" w:rsidRDefault="00B35015" w:rsidP="00880A93">
            <w:pPr>
              <w:spacing w:after="0" w:line="240" w:lineRule="auto"/>
              <w:jc w:val="center"/>
              <w:rPr>
                <w:rFonts w:cs="Calibri"/>
                <w:sz w:val="18"/>
                <w:szCs w:val="18"/>
              </w:rPr>
            </w:pPr>
            <w:r>
              <w:rPr>
                <w:rFonts w:cs="Calibri"/>
                <w:sz w:val="18"/>
                <w:szCs w:val="18"/>
              </w:rPr>
              <w:t>150</w:t>
            </w:r>
          </w:p>
        </w:tc>
      </w:tr>
      <w:tr w:rsidR="00B35015" w:rsidRPr="003A0002" w14:paraId="562661BB" w14:textId="77777777" w:rsidTr="00880A93">
        <w:trPr>
          <w:trHeight w:val="420"/>
        </w:trPr>
        <w:tc>
          <w:tcPr>
            <w:tcW w:w="2318" w:type="pct"/>
            <w:gridSpan w:val="6"/>
            <w:shd w:val="clear" w:color="auto" w:fill="auto"/>
            <w:vAlign w:val="center"/>
            <w:hideMark/>
          </w:tcPr>
          <w:p w14:paraId="3AA8432C" w14:textId="77777777" w:rsidR="00B35015" w:rsidRPr="003A0002" w:rsidRDefault="00B35015"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8" w:type="pct"/>
            <w:gridSpan w:val="3"/>
            <w:shd w:val="clear" w:color="auto" w:fill="auto"/>
            <w:noWrap/>
            <w:vAlign w:val="center"/>
            <w:hideMark/>
          </w:tcPr>
          <w:p w14:paraId="6425C3A7" w14:textId="77777777" w:rsidR="00B35015" w:rsidRPr="003A0002" w:rsidRDefault="00B35015" w:rsidP="00880A93">
            <w:pPr>
              <w:spacing w:after="0" w:line="240" w:lineRule="auto"/>
              <w:jc w:val="center"/>
              <w:rPr>
                <w:rFonts w:cs="Calibri"/>
                <w:sz w:val="18"/>
                <w:szCs w:val="18"/>
              </w:rPr>
            </w:pPr>
          </w:p>
        </w:tc>
        <w:tc>
          <w:tcPr>
            <w:tcW w:w="966" w:type="pct"/>
            <w:gridSpan w:val="3"/>
            <w:shd w:val="clear" w:color="auto" w:fill="auto"/>
            <w:noWrap/>
            <w:vAlign w:val="center"/>
            <w:hideMark/>
          </w:tcPr>
          <w:p w14:paraId="17CFC140" w14:textId="77777777" w:rsidR="00B35015" w:rsidRPr="003A0002" w:rsidRDefault="00B35015" w:rsidP="00880A93">
            <w:pPr>
              <w:spacing w:after="0" w:line="240" w:lineRule="auto"/>
              <w:jc w:val="center"/>
              <w:rPr>
                <w:rFonts w:cs="Calibri"/>
                <w:sz w:val="18"/>
                <w:szCs w:val="18"/>
              </w:rPr>
            </w:pPr>
          </w:p>
        </w:tc>
        <w:tc>
          <w:tcPr>
            <w:tcW w:w="918" w:type="pct"/>
            <w:shd w:val="clear" w:color="auto" w:fill="auto"/>
            <w:noWrap/>
            <w:vAlign w:val="center"/>
            <w:hideMark/>
          </w:tcPr>
          <w:p w14:paraId="18357717" w14:textId="77777777" w:rsidR="00B35015" w:rsidRPr="003A0002" w:rsidRDefault="00B35015" w:rsidP="00880A93">
            <w:pPr>
              <w:spacing w:after="0" w:line="240" w:lineRule="auto"/>
              <w:jc w:val="center"/>
              <w:rPr>
                <w:rFonts w:cs="Calibri"/>
                <w:sz w:val="18"/>
                <w:szCs w:val="18"/>
              </w:rPr>
            </w:pPr>
            <w:r>
              <w:rPr>
                <w:rFonts w:cs="Calibri"/>
                <w:sz w:val="18"/>
                <w:szCs w:val="18"/>
              </w:rPr>
              <w:t>5</w:t>
            </w:r>
          </w:p>
        </w:tc>
      </w:tr>
    </w:tbl>
    <w:p w14:paraId="19801B80" w14:textId="77777777" w:rsidR="00B35015" w:rsidRDefault="00B35015" w:rsidP="00B35015">
      <w:pPr>
        <w:spacing w:line="240" w:lineRule="auto"/>
        <w:rPr>
          <w:rFonts w:cs="Calibri"/>
          <w:sz w:val="18"/>
          <w:szCs w:val="18"/>
        </w:rPr>
      </w:pPr>
    </w:p>
    <w:p w14:paraId="62ABCBCC" w14:textId="4DD3000A" w:rsidR="00B35015" w:rsidRPr="0084691D" w:rsidRDefault="002807DC" w:rsidP="00B35015">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73B64A31" w14:textId="77777777" w:rsidR="00B35015" w:rsidRDefault="00B35015" w:rsidP="00B35015">
      <w:pPr>
        <w:spacing w:line="240" w:lineRule="auto"/>
        <w:rPr>
          <w:rFonts w:cs="Calibri"/>
          <w:sz w:val="18"/>
          <w:szCs w:val="18"/>
        </w:rPr>
      </w:pPr>
    </w:p>
    <w:p w14:paraId="33492805" w14:textId="77777777" w:rsidR="00B35015" w:rsidRPr="0084691D" w:rsidRDefault="00B35015" w:rsidP="00B35015">
      <w:pPr>
        <w:spacing w:line="240" w:lineRule="auto"/>
        <w:rPr>
          <w:rFonts w:cs="Calibri"/>
          <w:sz w:val="18"/>
          <w:szCs w:val="18"/>
        </w:rPr>
      </w:pPr>
    </w:p>
    <w:p w14:paraId="18912927" w14:textId="77777777" w:rsidR="00B35015" w:rsidRPr="00FC4113" w:rsidRDefault="00B35015" w:rsidP="00B35015">
      <w:pPr>
        <w:spacing w:after="0" w:line="240" w:lineRule="auto"/>
        <w:rPr>
          <w:rFonts w:cs="Calibri"/>
          <w:color w:val="000000"/>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FC4113">
        <w:rPr>
          <w:rFonts w:cs="Calibri"/>
          <w:sz w:val="18"/>
          <w:szCs w:val="18"/>
        </w:rPr>
        <w:t>Öğr. Gör. Kerem ÇIRAK</w:t>
      </w:r>
      <w:r>
        <w:rPr>
          <w:rFonts w:cs="Calibri"/>
          <w:color w:val="000000"/>
          <w:sz w:val="18"/>
          <w:szCs w:val="18"/>
        </w:rPr>
        <w:tab/>
      </w:r>
      <w:r>
        <w:rPr>
          <w:rFonts w:cs="Calibri"/>
          <w:sz w:val="18"/>
          <w:szCs w:val="18"/>
        </w:rPr>
        <w:tab/>
      </w:r>
      <w:r>
        <w:rPr>
          <w:rFonts w:cs="Calibri"/>
          <w:sz w:val="18"/>
          <w:szCs w:val="18"/>
        </w:rPr>
        <w:tab/>
        <w:t xml:space="preserve">İMZA VE KAŞE </w:t>
      </w:r>
    </w:p>
    <w:p w14:paraId="13E46EC6" w14:textId="77777777" w:rsidR="00B35015" w:rsidRDefault="00B35015" w:rsidP="00B35015">
      <w:pPr>
        <w:spacing w:line="240" w:lineRule="auto"/>
        <w:rPr>
          <w:rFonts w:cs="Calibri"/>
          <w:sz w:val="18"/>
          <w:szCs w:val="18"/>
        </w:rPr>
      </w:pPr>
    </w:p>
    <w:p w14:paraId="3D7A5ED9" w14:textId="77777777" w:rsidR="00B35015" w:rsidRPr="0084691D" w:rsidRDefault="00B35015" w:rsidP="00B35015">
      <w:pPr>
        <w:spacing w:line="240" w:lineRule="auto"/>
        <w:rPr>
          <w:rFonts w:cs="Calibri"/>
          <w:sz w:val="18"/>
          <w:szCs w:val="18"/>
        </w:rPr>
      </w:pPr>
    </w:p>
    <w:p w14:paraId="1A957829" w14:textId="5D3DA9B3" w:rsidR="00B35015" w:rsidRPr="0084691D" w:rsidRDefault="00B35015" w:rsidP="00B35015">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2807DC" w:rsidRPr="002807DC">
        <w:rPr>
          <w:rFonts w:cs="Calibri"/>
          <w:color w:val="000000"/>
          <w:sz w:val="18"/>
          <w:szCs w:val="18"/>
        </w:rPr>
        <w:t>Doç. Dr. Mehmet ŞİMŞEK</w:t>
      </w:r>
      <w:r>
        <w:rPr>
          <w:rFonts w:cs="Calibri"/>
          <w:color w:val="000000"/>
          <w:sz w:val="18"/>
          <w:szCs w:val="18"/>
        </w:rPr>
        <w:tab/>
      </w:r>
      <w:r>
        <w:rPr>
          <w:rFonts w:cs="Calibri"/>
          <w:sz w:val="18"/>
          <w:szCs w:val="18"/>
        </w:rPr>
        <w:tab/>
      </w:r>
      <w:r>
        <w:rPr>
          <w:rFonts w:cs="Calibri"/>
          <w:sz w:val="18"/>
          <w:szCs w:val="18"/>
        </w:rPr>
        <w:tab/>
      </w:r>
      <w:r w:rsidRPr="0084691D">
        <w:rPr>
          <w:rFonts w:cs="Calibri"/>
          <w:sz w:val="18"/>
          <w:szCs w:val="18"/>
        </w:rPr>
        <w:t>İMZA VE KAŞE</w:t>
      </w:r>
    </w:p>
    <w:p w14:paraId="732F81C0" w14:textId="77777777" w:rsidR="00B35015" w:rsidRPr="0084691D" w:rsidRDefault="00B35015" w:rsidP="00B35015">
      <w:pPr>
        <w:spacing w:line="240" w:lineRule="auto"/>
        <w:rPr>
          <w:rFonts w:cs="Calibri"/>
          <w:sz w:val="18"/>
          <w:szCs w:val="18"/>
        </w:rPr>
      </w:pPr>
    </w:p>
    <w:p w14:paraId="0091A02F" w14:textId="77777777" w:rsidR="00B35015" w:rsidRPr="0084691D" w:rsidRDefault="00B35015" w:rsidP="00B35015">
      <w:pPr>
        <w:spacing w:line="240" w:lineRule="auto"/>
        <w:rPr>
          <w:rFonts w:cs="Calibri"/>
          <w:sz w:val="18"/>
          <w:szCs w:val="18"/>
        </w:rPr>
      </w:pPr>
    </w:p>
    <w:p w14:paraId="6DBAE13F" w14:textId="3C8C419F" w:rsidR="00B35015" w:rsidRDefault="00B35015" w:rsidP="00B35015">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560143E" w14:textId="77777777" w:rsidR="00B35015" w:rsidRDefault="00B35015" w:rsidP="00B35015"/>
    <w:p w14:paraId="79CF95B4" w14:textId="0D8B8F67" w:rsidR="00B35015" w:rsidRDefault="00B35015">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82"/>
        <w:gridCol w:w="231"/>
        <w:gridCol w:w="1128"/>
        <w:gridCol w:w="956"/>
        <w:gridCol w:w="503"/>
        <w:gridCol w:w="1083"/>
        <w:gridCol w:w="489"/>
        <w:gridCol w:w="196"/>
        <w:gridCol w:w="440"/>
        <w:gridCol w:w="1158"/>
        <w:gridCol w:w="111"/>
        <w:gridCol w:w="1801"/>
      </w:tblGrid>
      <w:tr w:rsidR="00B35015" w:rsidRPr="005069A1" w14:paraId="24E405A3" w14:textId="77777777" w:rsidTr="00880A93">
        <w:trPr>
          <w:trHeight w:val="735"/>
        </w:trPr>
        <w:tc>
          <w:tcPr>
            <w:tcW w:w="5000" w:type="pct"/>
            <w:gridSpan w:val="12"/>
            <w:shd w:val="clear" w:color="auto" w:fill="auto"/>
            <w:vAlign w:val="center"/>
            <w:hideMark/>
          </w:tcPr>
          <w:p w14:paraId="72EA62FA" w14:textId="77777777" w:rsidR="00B35015" w:rsidRPr="005069A1" w:rsidRDefault="00B35015" w:rsidP="00880A93">
            <w:pPr>
              <w:spacing w:after="0" w:line="240" w:lineRule="auto"/>
              <w:jc w:val="center"/>
              <w:rPr>
                <w:rFonts w:cs="Calibri"/>
                <w:b/>
                <w:bCs/>
                <w:color w:val="000000"/>
                <w:sz w:val="18"/>
                <w:szCs w:val="18"/>
              </w:rPr>
            </w:pPr>
            <w:r w:rsidRPr="005069A1">
              <w:rPr>
                <w:rFonts w:cs="Calibri"/>
                <w:b/>
                <w:bCs/>
                <w:color w:val="000000"/>
                <w:sz w:val="18"/>
                <w:szCs w:val="18"/>
              </w:rPr>
              <w:lastRenderedPageBreak/>
              <w:t xml:space="preserve">GİRESUN ÜNİVERSİTESİ </w:t>
            </w:r>
            <w:r w:rsidRPr="005069A1">
              <w:rPr>
                <w:rFonts w:cs="Calibri"/>
                <w:b/>
                <w:bCs/>
                <w:color w:val="000000"/>
                <w:sz w:val="18"/>
                <w:szCs w:val="18"/>
              </w:rPr>
              <w:br/>
              <w:t>DERS TANITIM FORMU</w:t>
            </w:r>
          </w:p>
        </w:tc>
      </w:tr>
      <w:tr w:rsidR="00B35015" w:rsidRPr="005069A1" w14:paraId="04D70BCB" w14:textId="77777777" w:rsidTr="00880A93">
        <w:trPr>
          <w:trHeight w:val="420"/>
        </w:trPr>
        <w:tc>
          <w:tcPr>
            <w:tcW w:w="5000" w:type="pct"/>
            <w:gridSpan w:val="12"/>
            <w:shd w:val="clear" w:color="auto" w:fill="auto"/>
            <w:vAlign w:val="center"/>
            <w:hideMark/>
          </w:tcPr>
          <w:p w14:paraId="5AB8F895" w14:textId="77777777" w:rsidR="00B35015" w:rsidRPr="005069A1" w:rsidRDefault="00B35015" w:rsidP="00880A93">
            <w:pPr>
              <w:spacing w:after="0" w:line="240" w:lineRule="auto"/>
              <w:jc w:val="center"/>
              <w:rPr>
                <w:rFonts w:cs="Calibri"/>
                <w:b/>
                <w:bCs/>
                <w:color w:val="000000"/>
                <w:sz w:val="18"/>
                <w:szCs w:val="18"/>
              </w:rPr>
            </w:pPr>
            <w:r w:rsidRPr="005069A1">
              <w:rPr>
                <w:rFonts w:cs="Calibri"/>
                <w:b/>
                <w:bCs/>
                <w:color w:val="000000"/>
                <w:sz w:val="18"/>
                <w:szCs w:val="18"/>
              </w:rPr>
              <w:t>DERS BİLGİLERİ</w:t>
            </w:r>
          </w:p>
          <w:p w14:paraId="05255914" w14:textId="77777777" w:rsidR="00B35015" w:rsidRPr="005069A1" w:rsidRDefault="00B35015" w:rsidP="00880A93">
            <w:pPr>
              <w:spacing w:after="0" w:line="240" w:lineRule="auto"/>
              <w:jc w:val="center"/>
              <w:rPr>
                <w:rFonts w:cs="Calibri"/>
                <w:b/>
                <w:bCs/>
                <w:color w:val="000000"/>
                <w:sz w:val="18"/>
                <w:szCs w:val="18"/>
              </w:rPr>
            </w:pPr>
          </w:p>
        </w:tc>
      </w:tr>
      <w:tr w:rsidR="00B35015" w:rsidRPr="005069A1" w14:paraId="3F33B224" w14:textId="77777777" w:rsidTr="00880A93">
        <w:trPr>
          <w:trHeight w:val="284"/>
        </w:trPr>
        <w:tc>
          <w:tcPr>
            <w:tcW w:w="978" w:type="pct"/>
            <w:gridSpan w:val="2"/>
            <w:shd w:val="clear" w:color="auto" w:fill="auto"/>
            <w:vAlign w:val="center"/>
          </w:tcPr>
          <w:p w14:paraId="48EC0EB6" w14:textId="77777777" w:rsidR="00B35015" w:rsidRPr="005069A1" w:rsidRDefault="00B35015" w:rsidP="00880A93">
            <w:pPr>
              <w:spacing w:after="0" w:line="240" w:lineRule="auto"/>
              <w:jc w:val="center"/>
              <w:rPr>
                <w:rFonts w:cs="Calibri"/>
                <w:b/>
                <w:bCs/>
                <w:i/>
                <w:iCs/>
                <w:color w:val="000000"/>
                <w:sz w:val="18"/>
                <w:szCs w:val="18"/>
              </w:rPr>
            </w:pPr>
          </w:p>
        </w:tc>
        <w:tc>
          <w:tcPr>
            <w:tcW w:w="1066" w:type="pct"/>
            <w:gridSpan w:val="2"/>
            <w:shd w:val="clear" w:color="auto" w:fill="auto"/>
            <w:vAlign w:val="center"/>
          </w:tcPr>
          <w:p w14:paraId="22FD3D27" w14:textId="77777777" w:rsidR="00B35015" w:rsidRPr="005069A1" w:rsidRDefault="00B35015" w:rsidP="00880A93">
            <w:pPr>
              <w:spacing w:after="0" w:line="240" w:lineRule="auto"/>
              <w:jc w:val="center"/>
              <w:rPr>
                <w:rFonts w:cs="Calibri"/>
                <w:b/>
                <w:bCs/>
                <w:i/>
                <w:iCs/>
                <w:color w:val="000000"/>
                <w:sz w:val="18"/>
                <w:szCs w:val="18"/>
              </w:rPr>
            </w:pPr>
          </w:p>
        </w:tc>
        <w:tc>
          <w:tcPr>
            <w:tcW w:w="811" w:type="pct"/>
            <w:gridSpan w:val="2"/>
            <w:shd w:val="clear" w:color="auto" w:fill="auto"/>
            <w:vAlign w:val="center"/>
            <w:hideMark/>
          </w:tcPr>
          <w:p w14:paraId="681FBD42" w14:textId="77777777" w:rsidR="00B35015" w:rsidRPr="005069A1" w:rsidRDefault="00B35015" w:rsidP="00880A93">
            <w:pPr>
              <w:spacing w:after="0" w:line="240" w:lineRule="auto"/>
              <w:ind w:left="-115"/>
              <w:jc w:val="center"/>
              <w:rPr>
                <w:rFonts w:cs="Calibri"/>
                <w:b/>
                <w:bCs/>
                <w:i/>
                <w:iCs/>
                <w:color w:val="000000"/>
                <w:sz w:val="18"/>
                <w:szCs w:val="18"/>
              </w:rPr>
            </w:pPr>
            <w:r w:rsidRPr="005069A1">
              <w:rPr>
                <w:rFonts w:cs="Calibri"/>
                <w:b/>
                <w:bCs/>
                <w:i/>
                <w:iCs/>
                <w:color w:val="000000"/>
                <w:sz w:val="18"/>
                <w:szCs w:val="18"/>
              </w:rPr>
              <w:t>Yarıyıl</w:t>
            </w:r>
          </w:p>
        </w:tc>
        <w:tc>
          <w:tcPr>
            <w:tcW w:w="575" w:type="pct"/>
            <w:gridSpan w:val="3"/>
            <w:shd w:val="clear" w:color="auto" w:fill="auto"/>
            <w:vAlign w:val="center"/>
            <w:hideMark/>
          </w:tcPr>
          <w:p w14:paraId="24AC80BE" w14:textId="77777777" w:rsidR="00B35015" w:rsidRPr="005069A1" w:rsidRDefault="00B35015" w:rsidP="00880A93">
            <w:pPr>
              <w:spacing w:after="0" w:line="240" w:lineRule="auto"/>
              <w:jc w:val="center"/>
              <w:rPr>
                <w:rFonts w:cs="Calibri"/>
                <w:b/>
                <w:bCs/>
                <w:i/>
                <w:iCs/>
                <w:color w:val="000000"/>
                <w:sz w:val="18"/>
                <w:szCs w:val="18"/>
              </w:rPr>
            </w:pPr>
            <w:r w:rsidRPr="005069A1">
              <w:rPr>
                <w:rFonts w:cs="Calibri"/>
                <w:b/>
                <w:bCs/>
                <w:i/>
                <w:iCs/>
                <w:color w:val="000000"/>
                <w:sz w:val="18"/>
                <w:szCs w:val="18"/>
              </w:rPr>
              <w:t>T+U Saat</w:t>
            </w:r>
          </w:p>
        </w:tc>
        <w:tc>
          <w:tcPr>
            <w:tcW w:w="1570" w:type="pct"/>
            <w:gridSpan w:val="3"/>
            <w:shd w:val="clear" w:color="auto" w:fill="auto"/>
            <w:vAlign w:val="center"/>
            <w:hideMark/>
          </w:tcPr>
          <w:p w14:paraId="08D3C4DB" w14:textId="77777777" w:rsidR="00B35015" w:rsidRPr="005069A1" w:rsidRDefault="00B35015" w:rsidP="00880A93">
            <w:pPr>
              <w:spacing w:after="0" w:line="240" w:lineRule="auto"/>
              <w:jc w:val="center"/>
              <w:rPr>
                <w:rFonts w:cs="Calibri"/>
                <w:b/>
                <w:bCs/>
                <w:i/>
                <w:iCs/>
                <w:color w:val="000000"/>
                <w:sz w:val="18"/>
                <w:szCs w:val="18"/>
              </w:rPr>
            </w:pPr>
            <w:r w:rsidRPr="005069A1">
              <w:rPr>
                <w:rFonts w:cs="Calibri"/>
                <w:b/>
                <w:bCs/>
                <w:i/>
                <w:iCs/>
                <w:color w:val="000000"/>
                <w:sz w:val="18"/>
                <w:szCs w:val="18"/>
              </w:rPr>
              <w:t>AKTS</w:t>
            </w:r>
          </w:p>
        </w:tc>
      </w:tr>
      <w:tr w:rsidR="00B35015" w:rsidRPr="005069A1" w14:paraId="706F5BE9" w14:textId="77777777" w:rsidTr="00880A93">
        <w:trPr>
          <w:trHeight w:val="284"/>
        </w:trPr>
        <w:tc>
          <w:tcPr>
            <w:tcW w:w="978" w:type="pct"/>
            <w:gridSpan w:val="2"/>
            <w:shd w:val="clear" w:color="auto" w:fill="auto"/>
            <w:vAlign w:val="center"/>
            <w:hideMark/>
          </w:tcPr>
          <w:p w14:paraId="3D45EBD7"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Kodu</w:t>
            </w:r>
          </w:p>
        </w:tc>
        <w:tc>
          <w:tcPr>
            <w:tcW w:w="1066" w:type="pct"/>
            <w:gridSpan w:val="2"/>
            <w:shd w:val="clear" w:color="auto" w:fill="auto"/>
            <w:vAlign w:val="center"/>
            <w:hideMark/>
          </w:tcPr>
          <w:p w14:paraId="3E756C00" w14:textId="0F5657ED" w:rsidR="00B35015" w:rsidRPr="005069A1" w:rsidRDefault="00CB374B" w:rsidP="00880A93">
            <w:pPr>
              <w:spacing w:after="0" w:line="240" w:lineRule="auto"/>
              <w:rPr>
                <w:rFonts w:cs="Calibri"/>
                <w:color w:val="000000"/>
                <w:sz w:val="18"/>
                <w:szCs w:val="18"/>
              </w:rPr>
            </w:pPr>
            <w:r>
              <w:rPr>
                <w:rFonts w:cs="Calibri"/>
                <w:color w:val="000000"/>
                <w:sz w:val="18"/>
                <w:szCs w:val="18"/>
              </w:rPr>
              <w:t>GSM-411</w:t>
            </w:r>
          </w:p>
        </w:tc>
        <w:tc>
          <w:tcPr>
            <w:tcW w:w="811" w:type="pct"/>
            <w:gridSpan w:val="2"/>
            <w:shd w:val="clear" w:color="auto" w:fill="auto"/>
            <w:vAlign w:val="center"/>
            <w:hideMark/>
          </w:tcPr>
          <w:p w14:paraId="39BD0E1F" w14:textId="77777777" w:rsidR="00B35015" w:rsidRPr="005069A1" w:rsidRDefault="00B35015" w:rsidP="00880A93">
            <w:pPr>
              <w:spacing w:after="0" w:line="240" w:lineRule="auto"/>
              <w:jc w:val="center"/>
              <w:rPr>
                <w:rFonts w:cs="Calibri"/>
                <w:color w:val="000000"/>
                <w:sz w:val="18"/>
                <w:szCs w:val="18"/>
              </w:rPr>
            </w:pPr>
            <w:r w:rsidRPr="005069A1">
              <w:rPr>
                <w:rFonts w:cs="Calibri"/>
                <w:color w:val="000000"/>
                <w:sz w:val="18"/>
                <w:szCs w:val="18"/>
              </w:rPr>
              <w:t xml:space="preserve">Güz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5069A1">
              <w:rPr>
                <w:rFonts w:cs="Calibri"/>
                <w:color w:val="000000"/>
                <w:sz w:val="18"/>
                <w:szCs w:val="18"/>
              </w:rPr>
              <w:t> </w:t>
            </w:r>
            <w:r>
              <w:rPr>
                <w:rFonts w:cs="Calibri"/>
                <w:color w:val="000000"/>
                <w:sz w:val="18"/>
                <w:szCs w:val="18"/>
              </w:rPr>
              <w:t xml:space="preserve"> Bahar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p>
        </w:tc>
        <w:tc>
          <w:tcPr>
            <w:tcW w:w="575" w:type="pct"/>
            <w:gridSpan w:val="3"/>
            <w:shd w:val="clear" w:color="auto" w:fill="auto"/>
            <w:vAlign w:val="center"/>
            <w:hideMark/>
          </w:tcPr>
          <w:p w14:paraId="24D3981A" w14:textId="77777777" w:rsidR="00B35015" w:rsidRPr="005069A1" w:rsidRDefault="00B35015" w:rsidP="00880A93">
            <w:pPr>
              <w:spacing w:after="0" w:line="240" w:lineRule="auto"/>
              <w:jc w:val="center"/>
              <w:rPr>
                <w:rFonts w:cs="Calibri"/>
                <w:color w:val="000000"/>
                <w:sz w:val="18"/>
                <w:szCs w:val="18"/>
              </w:rPr>
            </w:pPr>
            <w:r>
              <w:rPr>
                <w:rFonts w:cs="Calibri"/>
                <w:color w:val="000000"/>
                <w:sz w:val="18"/>
                <w:szCs w:val="18"/>
              </w:rPr>
              <w:t>2+1</w:t>
            </w:r>
          </w:p>
        </w:tc>
        <w:tc>
          <w:tcPr>
            <w:tcW w:w="1570" w:type="pct"/>
            <w:gridSpan w:val="3"/>
            <w:shd w:val="clear" w:color="auto" w:fill="auto"/>
            <w:vAlign w:val="center"/>
            <w:hideMark/>
          </w:tcPr>
          <w:p w14:paraId="647ED2F1" w14:textId="77777777" w:rsidR="00B35015" w:rsidRPr="005069A1" w:rsidRDefault="00B35015" w:rsidP="00880A93">
            <w:pPr>
              <w:spacing w:after="0" w:line="240" w:lineRule="auto"/>
              <w:jc w:val="center"/>
              <w:rPr>
                <w:rFonts w:cs="Calibri"/>
                <w:color w:val="000000"/>
                <w:sz w:val="18"/>
                <w:szCs w:val="18"/>
              </w:rPr>
            </w:pPr>
            <w:r>
              <w:rPr>
                <w:rFonts w:cs="Calibri"/>
                <w:color w:val="000000"/>
                <w:sz w:val="18"/>
                <w:szCs w:val="18"/>
              </w:rPr>
              <w:t>5</w:t>
            </w:r>
          </w:p>
        </w:tc>
      </w:tr>
      <w:tr w:rsidR="00B35015" w:rsidRPr="005069A1" w14:paraId="18628A69" w14:textId="77777777" w:rsidTr="00880A93">
        <w:trPr>
          <w:trHeight w:val="287"/>
        </w:trPr>
        <w:tc>
          <w:tcPr>
            <w:tcW w:w="978" w:type="pct"/>
            <w:gridSpan w:val="2"/>
            <w:shd w:val="clear" w:color="auto" w:fill="auto"/>
            <w:noWrap/>
            <w:vAlign w:val="bottom"/>
            <w:hideMark/>
          </w:tcPr>
          <w:p w14:paraId="7B25FD37"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Adı</w:t>
            </w:r>
          </w:p>
        </w:tc>
        <w:tc>
          <w:tcPr>
            <w:tcW w:w="4022" w:type="pct"/>
            <w:gridSpan w:val="10"/>
            <w:shd w:val="clear" w:color="auto" w:fill="auto"/>
            <w:noWrap/>
            <w:vAlign w:val="bottom"/>
            <w:hideMark/>
          </w:tcPr>
          <w:p w14:paraId="7B7025AE" w14:textId="77777777" w:rsidR="00B35015" w:rsidRPr="005069A1" w:rsidRDefault="00B35015" w:rsidP="00880A93">
            <w:pPr>
              <w:spacing w:after="0" w:line="240" w:lineRule="auto"/>
              <w:rPr>
                <w:rFonts w:cs="Calibri"/>
                <w:color w:val="000000"/>
                <w:sz w:val="18"/>
                <w:szCs w:val="18"/>
              </w:rPr>
            </w:pPr>
            <w:r w:rsidRPr="002B6D98">
              <w:rPr>
                <w:rFonts w:cs="Calibri"/>
                <w:color w:val="000000"/>
                <w:sz w:val="18"/>
                <w:szCs w:val="18"/>
              </w:rPr>
              <w:t>Yemeğin Kültürel Tarihi</w:t>
            </w:r>
          </w:p>
        </w:tc>
      </w:tr>
      <w:tr w:rsidR="00B35015" w:rsidRPr="005069A1" w14:paraId="590A1BC8" w14:textId="77777777" w:rsidTr="00880A93">
        <w:trPr>
          <w:trHeight w:val="287"/>
        </w:trPr>
        <w:tc>
          <w:tcPr>
            <w:tcW w:w="978" w:type="pct"/>
            <w:gridSpan w:val="2"/>
            <w:shd w:val="clear" w:color="auto" w:fill="auto"/>
            <w:noWrap/>
            <w:vAlign w:val="bottom"/>
            <w:hideMark/>
          </w:tcPr>
          <w:p w14:paraId="17649DE9"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İngilizce Adı</w:t>
            </w:r>
          </w:p>
        </w:tc>
        <w:tc>
          <w:tcPr>
            <w:tcW w:w="4022" w:type="pct"/>
            <w:gridSpan w:val="10"/>
            <w:shd w:val="clear" w:color="auto" w:fill="auto"/>
            <w:noWrap/>
            <w:vAlign w:val="bottom"/>
            <w:hideMark/>
          </w:tcPr>
          <w:p w14:paraId="0A0ABD3A" w14:textId="77777777" w:rsidR="00B35015" w:rsidRPr="005069A1" w:rsidRDefault="00B35015" w:rsidP="00880A93">
            <w:pPr>
              <w:spacing w:after="0" w:line="240" w:lineRule="auto"/>
              <w:rPr>
                <w:rFonts w:cs="Calibri"/>
                <w:color w:val="000000"/>
                <w:sz w:val="18"/>
                <w:szCs w:val="18"/>
              </w:rPr>
            </w:pPr>
            <w:r w:rsidRPr="004F7990">
              <w:rPr>
                <w:rFonts w:cs="Calibri"/>
                <w:color w:val="000000"/>
                <w:sz w:val="18"/>
                <w:szCs w:val="18"/>
              </w:rPr>
              <w:t>Cultural History of Food</w:t>
            </w:r>
          </w:p>
        </w:tc>
      </w:tr>
      <w:tr w:rsidR="00B35015" w:rsidRPr="005069A1" w14:paraId="1AFC65F0" w14:textId="77777777" w:rsidTr="00880A93">
        <w:trPr>
          <w:trHeight w:val="284"/>
        </w:trPr>
        <w:tc>
          <w:tcPr>
            <w:tcW w:w="978" w:type="pct"/>
            <w:gridSpan w:val="2"/>
            <w:shd w:val="clear" w:color="auto" w:fill="auto"/>
            <w:vAlign w:val="center"/>
            <w:hideMark/>
          </w:tcPr>
          <w:p w14:paraId="73D8ACF5"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Ön Koşul Dersleri</w:t>
            </w:r>
          </w:p>
        </w:tc>
        <w:tc>
          <w:tcPr>
            <w:tcW w:w="4022" w:type="pct"/>
            <w:gridSpan w:val="10"/>
            <w:shd w:val="clear" w:color="auto" w:fill="auto"/>
            <w:vAlign w:val="center"/>
            <w:hideMark/>
          </w:tcPr>
          <w:p w14:paraId="5A702305" w14:textId="77777777" w:rsidR="00B35015" w:rsidRPr="005069A1" w:rsidRDefault="00B35015" w:rsidP="00880A93">
            <w:pPr>
              <w:spacing w:after="0" w:line="240" w:lineRule="auto"/>
              <w:rPr>
                <w:rFonts w:cs="Calibri"/>
                <w:bCs/>
                <w:color w:val="000000"/>
                <w:sz w:val="18"/>
                <w:szCs w:val="18"/>
              </w:rPr>
            </w:pPr>
            <w:r>
              <w:rPr>
                <w:rFonts w:cs="Calibri"/>
                <w:bCs/>
                <w:color w:val="000000"/>
                <w:sz w:val="18"/>
                <w:szCs w:val="18"/>
              </w:rPr>
              <w:t>Yok</w:t>
            </w:r>
          </w:p>
        </w:tc>
      </w:tr>
      <w:tr w:rsidR="00B35015" w:rsidRPr="005069A1" w14:paraId="7F3F0877" w14:textId="77777777" w:rsidTr="00880A93">
        <w:trPr>
          <w:trHeight w:val="284"/>
        </w:trPr>
        <w:tc>
          <w:tcPr>
            <w:tcW w:w="978" w:type="pct"/>
            <w:gridSpan w:val="2"/>
            <w:shd w:val="clear" w:color="auto" w:fill="auto"/>
            <w:vAlign w:val="center"/>
            <w:hideMark/>
          </w:tcPr>
          <w:p w14:paraId="5FDF69F9"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Dili</w:t>
            </w:r>
          </w:p>
        </w:tc>
        <w:tc>
          <w:tcPr>
            <w:tcW w:w="4022" w:type="pct"/>
            <w:gridSpan w:val="10"/>
            <w:shd w:val="clear" w:color="auto" w:fill="auto"/>
            <w:hideMark/>
          </w:tcPr>
          <w:p w14:paraId="18F161BB" w14:textId="77777777" w:rsidR="00B35015" w:rsidRPr="005069A1" w:rsidRDefault="00B35015" w:rsidP="00880A93">
            <w:pPr>
              <w:spacing w:after="0" w:line="240" w:lineRule="auto"/>
              <w:rPr>
                <w:rFonts w:cs="Calibri"/>
                <w:sz w:val="18"/>
                <w:szCs w:val="18"/>
              </w:rPr>
            </w:pPr>
            <w:r w:rsidRPr="005069A1">
              <w:rPr>
                <w:rFonts w:cs="Calibri"/>
                <w:bCs/>
                <w:color w:val="000000"/>
                <w:sz w:val="18"/>
                <w:szCs w:val="18"/>
              </w:rPr>
              <w:t>Türkçe</w:t>
            </w:r>
          </w:p>
        </w:tc>
      </w:tr>
      <w:tr w:rsidR="00B35015" w:rsidRPr="005069A1" w14:paraId="224F7464" w14:textId="77777777" w:rsidTr="00880A93">
        <w:trPr>
          <w:trHeight w:val="284"/>
        </w:trPr>
        <w:tc>
          <w:tcPr>
            <w:tcW w:w="978" w:type="pct"/>
            <w:gridSpan w:val="2"/>
            <w:shd w:val="clear" w:color="auto" w:fill="auto"/>
            <w:vAlign w:val="center"/>
            <w:hideMark/>
          </w:tcPr>
          <w:p w14:paraId="3034ACA6"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Seviyesi</w:t>
            </w:r>
          </w:p>
        </w:tc>
        <w:tc>
          <w:tcPr>
            <w:tcW w:w="4022" w:type="pct"/>
            <w:gridSpan w:val="10"/>
            <w:shd w:val="clear" w:color="auto" w:fill="auto"/>
            <w:vAlign w:val="center"/>
            <w:hideMark/>
          </w:tcPr>
          <w:p w14:paraId="6FD03A0A" w14:textId="77777777" w:rsidR="00B35015" w:rsidRPr="005069A1" w:rsidRDefault="00B35015" w:rsidP="00880A93">
            <w:pPr>
              <w:spacing w:after="0" w:line="240" w:lineRule="auto"/>
              <w:rPr>
                <w:rFonts w:cs="Calibri"/>
                <w:b/>
                <w:bCs/>
                <w:color w:val="000000"/>
                <w:sz w:val="18"/>
                <w:szCs w:val="18"/>
              </w:rPr>
            </w:pPr>
            <w:r w:rsidRPr="005069A1">
              <w:rPr>
                <w:rFonts w:cs="Calibri"/>
                <w:color w:val="000000"/>
                <w:sz w:val="18"/>
                <w:szCs w:val="18"/>
              </w:rPr>
              <w:t>Lisans</w:t>
            </w:r>
          </w:p>
        </w:tc>
      </w:tr>
      <w:tr w:rsidR="00B35015" w:rsidRPr="005069A1" w14:paraId="3371F8E0" w14:textId="77777777" w:rsidTr="00880A93">
        <w:trPr>
          <w:trHeight w:val="284"/>
        </w:trPr>
        <w:tc>
          <w:tcPr>
            <w:tcW w:w="978" w:type="pct"/>
            <w:gridSpan w:val="2"/>
            <w:shd w:val="clear" w:color="auto" w:fill="auto"/>
            <w:vAlign w:val="center"/>
            <w:hideMark/>
          </w:tcPr>
          <w:p w14:paraId="5D30E363"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Türü</w:t>
            </w:r>
          </w:p>
        </w:tc>
        <w:tc>
          <w:tcPr>
            <w:tcW w:w="4022" w:type="pct"/>
            <w:gridSpan w:val="10"/>
            <w:shd w:val="clear" w:color="auto" w:fill="auto"/>
            <w:vAlign w:val="center"/>
            <w:hideMark/>
          </w:tcPr>
          <w:p w14:paraId="37903C9C" w14:textId="77777777" w:rsidR="00B35015" w:rsidRPr="005069A1" w:rsidRDefault="00B35015" w:rsidP="00880A93">
            <w:pPr>
              <w:spacing w:after="0" w:line="240" w:lineRule="auto"/>
              <w:rPr>
                <w:rFonts w:cs="Calibri"/>
                <w:b/>
                <w:bCs/>
                <w:color w:val="000000"/>
                <w:sz w:val="18"/>
                <w:szCs w:val="18"/>
              </w:rPr>
            </w:pPr>
            <w:r w:rsidRPr="005069A1">
              <w:rPr>
                <w:rFonts w:cs="Calibri"/>
                <w:color w:val="000000"/>
                <w:sz w:val="18"/>
                <w:szCs w:val="18"/>
              </w:rPr>
              <w:t>Seçmeli</w:t>
            </w:r>
          </w:p>
        </w:tc>
      </w:tr>
      <w:tr w:rsidR="00B35015" w:rsidRPr="005069A1" w14:paraId="1635AF42" w14:textId="77777777" w:rsidTr="00880A93">
        <w:trPr>
          <w:trHeight w:val="284"/>
        </w:trPr>
        <w:tc>
          <w:tcPr>
            <w:tcW w:w="978" w:type="pct"/>
            <w:gridSpan w:val="2"/>
            <w:shd w:val="clear" w:color="auto" w:fill="auto"/>
            <w:vAlign w:val="center"/>
            <w:hideMark/>
          </w:tcPr>
          <w:p w14:paraId="366578CD"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Koordinatörü</w:t>
            </w:r>
          </w:p>
        </w:tc>
        <w:tc>
          <w:tcPr>
            <w:tcW w:w="4022" w:type="pct"/>
            <w:gridSpan w:val="10"/>
            <w:shd w:val="clear" w:color="auto" w:fill="auto"/>
            <w:vAlign w:val="center"/>
          </w:tcPr>
          <w:p w14:paraId="6DD818A0" w14:textId="369A8355" w:rsidR="00B35015" w:rsidRPr="005069A1" w:rsidRDefault="002807DC" w:rsidP="00880A93">
            <w:pPr>
              <w:spacing w:after="0" w:line="240" w:lineRule="auto"/>
              <w:rPr>
                <w:rFonts w:cs="Calibri"/>
                <w:color w:val="000000"/>
                <w:sz w:val="18"/>
                <w:szCs w:val="18"/>
              </w:rPr>
            </w:pPr>
            <w:r w:rsidRPr="002807DC">
              <w:rPr>
                <w:rFonts w:cs="Calibri"/>
                <w:color w:val="000000"/>
                <w:sz w:val="18"/>
                <w:szCs w:val="18"/>
              </w:rPr>
              <w:t>Doç. Dr. Mehmet ŞİMŞEK</w:t>
            </w:r>
          </w:p>
        </w:tc>
      </w:tr>
      <w:tr w:rsidR="00B35015" w:rsidRPr="005069A1" w14:paraId="791B52B5" w14:textId="77777777" w:rsidTr="00880A93">
        <w:trPr>
          <w:trHeight w:val="284"/>
        </w:trPr>
        <w:tc>
          <w:tcPr>
            <w:tcW w:w="978" w:type="pct"/>
            <w:gridSpan w:val="2"/>
            <w:shd w:val="clear" w:color="auto" w:fill="auto"/>
            <w:vAlign w:val="center"/>
            <w:hideMark/>
          </w:tcPr>
          <w:p w14:paraId="249137A4"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 Verenler</w:t>
            </w:r>
          </w:p>
        </w:tc>
        <w:tc>
          <w:tcPr>
            <w:tcW w:w="4022" w:type="pct"/>
            <w:gridSpan w:val="10"/>
            <w:shd w:val="clear" w:color="auto" w:fill="auto"/>
            <w:vAlign w:val="center"/>
          </w:tcPr>
          <w:p w14:paraId="72105F0C" w14:textId="77777777" w:rsidR="00B35015" w:rsidRPr="005069A1" w:rsidRDefault="00B35015" w:rsidP="00880A93">
            <w:pPr>
              <w:spacing w:after="0" w:line="240" w:lineRule="auto"/>
              <w:rPr>
                <w:rFonts w:cs="Calibri"/>
                <w:color w:val="000000"/>
                <w:sz w:val="18"/>
                <w:szCs w:val="18"/>
              </w:rPr>
            </w:pPr>
          </w:p>
        </w:tc>
      </w:tr>
      <w:tr w:rsidR="00B35015" w:rsidRPr="005069A1" w14:paraId="565CBBB0" w14:textId="77777777" w:rsidTr="00880A93">
        <w:trPr>
          <w:trHeight w:val="284"/>
        </w:trPr>
        <w:tc>
          <w:tcPr>
            <w:tcW w:w="978" w:type="pct"/>
            <w:gridSpan w:val="2"/>
            <w:shd w:val="clear" w:color="auto" w:fill="auto"/>
            <w:vAlign w:val="center"/>
            <w:hideMark/>
          </w:tcPr>
          <w:p w14:paraId="2840D3A1"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Yardımcıları</w:t>
            </w:r>
          </w:p>
        </w:tc>
        <w:tc>
          <w:tcPr>
            <w:tcW w:w="4022" w:type="pct"/>
            <w:gridSpan w:val="10"/>
            <w:shd w:val="clear" w:color="auto" w:fill="auto"/>
            <w:vAlign w:val="center"/>
            <w:hideMark/>
          </w:tcPr>
          <w:p w14:paraId="5A03944A" w14:textId="77777777" w:rsidR="00B35015" w:rsidRPr="005069A1" w:rsidRDefault="00B35015" w:rsidP="00880A93">
            <w:pPr>
              <w:spacing w:after="0" w:line="240" w:lineRule="auto"/>
              <w:rPr>
                <w:rFonts w:cs="Calibri"/>
                <w:b/>
                <w:bCs/>
                <w:color w:val="000000"/>
                <w:sz w:val="18"/>
                <w:szCs w:val="18"/>
              </w:rPr>
            </w:pPr>
          </w:p>
        </w:tc>
      </w:tr>
      <w:tr w:rsidR="00B35015" w:rsidRPr="005069A1" w14:paraId="46616E12" w14:textId="77777777" w:rsidTr="00880A93">
        <w:trPr>
          <w:trHeight w:val="475"/>
        </w:trPr>
        <w:tc>
          <w:tcPr>
            <w:tcW w:w="978" w:type="pct"/>
            <w:gridSpan w:val="2"/>
            <w:shd w:val="clear" w:color="auto" w:fill="auto"/>
            <w:vAlign w:val="center"/>
            <w:hideMark/>
          </w:tcPr>
          <w:p w14:paraId="3E9942DA"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Amacı</w:t>
            </w:r>
          </w:p>
        </w:tc>
        <w:tc>
          <w:tcPr>
            <w:tcW w:w="4022" w:type="pct"/>
            <w:gridSpan w:val="10"/>
            <w:shd w:val="clear" w:color="auto" w:fill="auto"/>
            <w:vAlign w:val="center"/>
          </w:tcPr>
          <w:p w14:paraId="18A67EF6" w14:textId="77777777" w:rsidR="00B35015" w:rsidRPr="005069A1" w:rsidRDefault="00B35015" w:rsidP="00880A93">
            <w:pPr>
              <w:spacing w:after="0" w:line="240" w:lineRule="auto"/>
              <w:rPr>
                <w:rFonts w:cs="Calibri"/>
                <w:color w:val="000000"/>
                <w:sz w:val="18"/>
                <w:szCs w:val="18"/>
              </w:rPr>
            </w:pPr>
            <w:proofErr w:type="gramStart"/>
            <w:r w:rsidRPr="004F7990">
              <w:rPr>
                <w:rFonts w:cs="Calibri"/>
                <w:color w:val="000000"/>
                <w:sz w:val="18"/>
                <w:szCs w:val="18"/>
              </w:rPr>
              <w:t xml:space="preserve">Antik </w:t>
            </w:r>
            <w:r>
              <w:rPr>
                <w:rFonts w:cs="Calibri"/>
                <w:color w:val="000000"/>
                <w:sz w:val="18"/>
                <w:szCs w:val="18"/>
              </w:rPr>
              <w:t xml:space="preserve">çağdan günümüze </w:t>
            </w:r>
            <w:r w:rsidRPr="004F7990">
              <w:rPr>
                <w:rFonts w:cs="Calibri"/>
                <w:color w:val="000000"/>
                <w:sz w:val="18"/>
                <w:szCs w:val="18"/>
              </w:rPr>
              <w:t>yemek kültürü ve tarihinin öğrenilmesi.</w:t>
            </w:r>
            <w:proofErr w:type="gramEnd"/>
          </w:p>
        </w:tc>
      </w:tr>
      <w:tr w:rsidR="00B35015" w:rsidRPr="005069A1" w14:paraId="745DCCAC" w14:textId="77777777" w:rsidTr="00880A93">
        <w:trPr>
          <w:trHeight w:val="284"/>
        </w:trPr>
        <w:tc>
          <w:tcPr>
            <w:tcW w:w="978" w:type="pct"/>
            <w:gridSpan w:val="2"/>
            <w:shd w:val="clear" w:color="auto" w:fill="auto"/>
            <w:vAlign w:val="center"/>
            <w:hideMark/>
          </w:tcPr>
          <w:p w14:paraId="22C8860D"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Kısa İçeriği</w:t>
            </w:r>
          </w:p>
        </w:tc>
        <w:tc>
          <w:tcPr>
            <w:tcW w:w="4022" w:type="pct"/>
            <w:gridSpan w:val="10"/>
            <w:shd w:val="clear" w:color="auto" w:fill="auto"/>
            <w:vAlign w:val="center"/>
          </w:tcPr>
          <w:p w14:paraId="01CB6E94" w14:textId="77777777" w:rsidR="00B35015" w:rsidRPr="005069A1" w:rsidRDefault="00B35015" w:rsidP="00880A93">
            <w:pPr>
              <w:spacing w:after="0" w:line="240" w:lineRule="auto"/>
              <w:rPr>
                <w:rFonts w:cs="Calibri"/>
                <w:sz w:val="18"/>
                <w:szCs w:val="18"/>
              </w:rPr>
            </w:pPr>
            <w:proofErr w:type="gramStart"/>
            <w:r>
              <w:rPr>
                <w:rFonts w:cs="Calibri"/>
                <w:sz w:val="18"/>
                <w:szCs w:val="18"/>
              </w:rPr>
              <w:t>Antik çağdan günümüze</w:t>
            </w:r>
            <w:r w:rsidRPr="004F7990">
              <w:rPr>
                <w:rFonts w:cs="Calibri"/>
                <w:sz w:val="18"/>
                <w:szCs w:val="18"/>
              </w:rPr>
              <w:t xml:space="preserve"> yemek kültürünü, ilkel pişirim yöntemleri, yemeğin tarihsel süreci ve günümüze etkileri.</w:t>
            </w:r>
            <w:proofErr w:type="gramEnd"/>
          </w:p>
        </w:tc>
      </w:tr>
      <w:tr w:rsidR="00B35015" w:rsidRPr="005069A1" w14:paraId="6EAF2B84" w14:textId="77777777" w:rsidTr="00880A93">
        <w:trPr>
          <w:trHeight w:val="300"/>
        </w:trPr>
        <w:tc>
          <w:tcPr>
            <w:tcW w:w="5000" w:type="pct"/>
            <w:gridSpan w:val="12"/>
            <w:shd w:val="clear" w:color="auto" w:fill="auto"/>
            <w:noWrap/>
            <w:vAlign w:val="bottom"/>
            <w:hideMark/>
          </w:tcPr>
          <w:p w14:paraId="4D81E96F" w14:textId="77777777" w:rsidR="00B35015" w:rsidRPr="005069A1" w:rsidRDefault="00B35015" w:rsidP="00880A93">
            <w:pPr>
              <w:spacing w:after="0" w:line="240" w:lineRule="auto"/>
              <w:rPr>
                <w:rFonts w:cs="Calibri"/>
                <w:color w:val="000000"/>
                <w:sz w:val="18"/>
                <w:szCs w:val="18"/>
              </w:rPr>
            </w:pPr>
          </w:p>
          <w:p w14:paraId="0BE516FA" w14:textId="77777777" w:rsidR="00B35015" w:rsidRPr="005069A1" w:rsidRDefault="00B35015" w:rsidP="00880A93">
            <w:pPr>
              <w:spacing w:after="0" w:line="240" w:lineRule="auto"/>
              <w:rPr>
                <w:rFonts w:cs="Calibri"/>
                <w:color w:val="000000"/>
                <w:sz w:val="18"/>
                <w:szCs w:val="18"/>
              </w:rPr>
            </w:pPr>
          </w:p>
        </w:tc>
      </w:tr>
      <w:tr w:rsidR="00B35015" w:rsidRPr="005069A1" w14:paraId="20A315EC" w14:textId="77777777" w:rsidTr="00880A93">
        <w:trPr>
          <w:trHeight w:val="284"/>
        </w:trPr>
        <w:tc>
          <w:tcPr>
            <w:tcW w:w="5000" w:type="pct"/>
            <w:gridSpan w:val="12"/>
            <w:shd w:val="clear" w:color="auto" w:fill="auto"/>
            <w:vAlign w:val="center"/>
            <w:hideMark/>
          </w:tcPr>
          <w:p w14:paraId="512557B8"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Öğrenme Çıktıları</w:t>
            </w:r>
          </w:p>
        </w:tc>
      </w:tr>
      <w:tr w:rsidR="00B35015" w:rsidRPr="005069A1" w14:paraId="533DA08B" w14:textId="77777777" w:rsidTr="00880A93">
        <w:trPr>
          <w:trHeight w:val="284"/>
        </w:trPr>
        <w:tc>
          <w:tcPr>
            <w:tcW w:w="860" w:type="pct"/>
            <w:shd w:val="clear" w:color="auto" w:fill="auto"/>
            <w:hideMark/>
          </w:tcPr>
          <w:p w14:paraId="2B8CBDAD" w14:textId="77777777" w:rsidR="00B35015" w:rsidRPr="002E7A78" w:rsidRDefault="00B35015" w:rsidP="00880A93">
            <w:pPr>
              <w:spacing w:after="0" w:line="240" w:lineRule="auto"/>
              <w:rPr>
                <w:sz w:val="18"/>
                <w:szCs w:val="18"/>
              </w:rPr>
            </w:pPr>
            <w:r>
              <w:rPr>
                <w:sz w:val="18"/>
                <w:szCs w:val="18"/>
              </w:rPr>
              <w:t>ÖÇ-</w:t>
            </w:r>
            <w:r w:rsidRPr="002E7A78">
              <w:rPr>
                <w:sz w:val="18"/>
                <w:szCs w:val="18"/>
              </w:rPr>
              <w:t>1</w:t>
            </w:r>
          </w:p>
        </w:tc>
        <w:tc>
          <w:tcPr>
            <w:tcW w:w="4140" w:type="pct"/>
            <w:gridSpan w:val="11"/>
            <w:shd w:val="clear" w:color="auto" w:fill="auto"/>
          </w:tcPr>
          <w:p w14:paraId="51555F80" w14:textId="77777777" w:rsidR="00B35015" w:rsidRPr="002E7A78" w:rsidRDefault="00B35015" w:rsidP="00880A93">
            <w:pPr>
              <w:spacing w:after="0" w:line="240" w:lineRule="auto"/>
              <w:rPr>
                <w:sz w:val="18"/>
                <w:szCs w:val="18"/>
              </w:rPr>
            </w:pPr>
            <w:r w:rsidRPr="00EC363D">
              <w:rPr>
                <w:sz w:val="18"/>
                <w:szCs w:val="18"/>
              </w:rPr>
              <w:t>Antik çağdaki yemek kültürünü bilir.</w:t>
            </w:r>
          </w:p>
        </w:tc>
      </w:tr>
      <w:tr w:rsidR="00B35015" w:rsidRPr="005069A1" w14:paraId="1D4E95AF" w14:textId="77777777" w:rsidTr="00880A93">
        <w:trPr>
          <w:trHeight w:val="284"/>
        </w:trPr>
        <w:tc>
          <w:tcPr>
            <w:tcW w:w="860" w:type="pct"/>
            <w:shd w:val="clear" w:color="auto" w:fill="auto"/>
            <w:hideMark/>
          </w:tcPr>
          <w:p w14:paraId="7E44D5AD" w14:textId="77777777" w:rsidR="00B35015" w:rsidRPr="002E7A78" w:rsidRDefault="00B35015" w:rsidP="00880A93">
            <w:pPr>
              <w:spacing w:after="0" w:line="240" w:lineRule="auto"/>
              <w:rPr>
                <w:sz w:val="18"/>
                <w:szCs w:val="18"/>
              </w:rPr>
            </w:pPr>
            <w:r>
              <w:rPr>
                <w:sz w:val="18"/>
                <w:szCs w:val="18"/>
              </w:rPr>
              <w:t>ÖÇ-</w:t>
            </w:r>
            <w:r w:rsidRPr="002E7A78">
              <w:rPr>
                <w:sz w:val="18"/>
                <w:szCs w:val="18"/>
              </w:rPr>
              <w:t>2</w:t>
            </w:r>
          </w:p>
        </w:tc>
        <w:tc>
          <w:tcPr>
            <w:tcW w:w="4140" w:type="pct"/>
            <w:gridSpan w:val="11"/>
            <w:shd w:val="clear" w:color="auto" w:fill="auto"/>
          </w:tcPr>
          <w:p w14:paraId="31C63E3E" w14:textId="77777777" w:rsidR="00B35015" w:rsidRPr="002E7A78" w:rsidRDefault="00B35015" w:rsidP="00880A93">
            <w:pPr>
              <w:spacing w:after="0" w:line="240" w:lineRule="auto"/>
              <w:rPr>
                <w:sz w:val="18"/>
                <w:szCs w:val="18"/>
              </w:rPr>
            </w:pPr>
            <w:r w:rsidRPr="00EC363D">
              <w:rPr>
                <w:sz w:val="18"/>
                <w:szCs w:val="18"/>
              </w:rPr>
              <w:t>İlkel pişirim yöntemlerini bilir</w:t>
            </w:r>
          </w:p>
        </w:tc>
      </w:tr>
      <w:tr w:rsidR="00B35015" w:rsidRPr="005069A1" w14:paraId="162FBF88" w14:textId="77777777" w:rsidTr="00880A93">
        <w:trPr>
          <w:trHeight w:val="284"/>
        </w:trPr>
        <w:tc>
          <w:tcPr>
            <w:tcW w:w="860" w:type="pct"/>
            <w:shd w:val="clear" w:color="auto" w:fill="auto"/>
            <w:hideMark/>
          </w:tcPr>
          <w:p w14:paraId="6AD12726" w14:textId="77777777" w:rsidR="00B35015" w:rsidRPr="002E7A78" w:rsidRDefault="00B35015" w:rsidP="00880A93">
            <w:pPr>
              <w:spacing w:after="0" w:line="240" w:lineRule="auto"/>
              <w:rPr>
                <w:sz w:val="18"/>
                <w:szCs w:val="18"/>
              </w:rPr>
            </w:pPr>
            <w:r>
              <w:rPr>
                <w:sz w:val="18"/>
                <w:szCs w:val="18"/>
              </w:rPr>
              <w:t>ÖÇ-</w:t>
            </w:r>
            <w:r w:rsidRPr="002E7A78">
              <w:rPr>
                <w:sz w:val="18"/>
                <w:szCs w:val="18"/>
              </w:rPr>
              <w:t>3</w:t>
            </w:r>
          </w:p>
        </w:tc>
        <w:tc>
          <w:tcPr>
            <w:tcW w:w="4140" w:type="pct"/>
            <w:gridSpan w:val="11"/>
            <w:shd w:val="clear" w:color="auto" w:fill="auto"/>
          </w:tcPr>
          <w:p w14:paraId="74D7CF11" w14:textId="77777777" w:rsidR="00B35015" w:rsidRPr="002E7A78" w:rsidRDefault="00B35015" w:rsidP="00880A93">
            <w:pPr>
              <w:spacing w:after="0" w:line="240" w:lineRule="auto"/>
              <w:rPr>
                <w:sz w:val="18"/>
                <w:szCs w:val="18"/>
              </w:rPr>
            </w:pPr>
            <w:r w:rsidRPr="00EC363D">
              <w:rPr>
                <w:sz w:val="18"/>
                <w:szCs w:val="18"/>
              </w:rPr>
              <w:t>Yemeğin tarihsel sürecini bilir.</w:t>
            </w:r>
          </w:p>
        </w:tc>
      </w:tr>
      <w:tr w:rsidR="00B35015" w:rsidRPr="005069A1" w14:paraId="5071CACA" w14:textId="77777777" w:rsidTr="00880A93">
        <w:trPr>
          <w:trHeight w:val="284"/>
        </w:trPr>
        <w:tc>
          <w:tcPr>
            <w:tcW w:w="860" w:type="pct"/>
            <w:shd w:val="clear" w:color="auto" w:fill="auto"/>
          </w:tcPr>
          <w:p w14:paraId="40D37DBA" w14:textId="77777777" w:rsidR="00B35015" w:rsidRPr="002E7A78" w:rsidRDefault="00B35015" w:rsidP="00880A93">
            <w:pPr>
              <w:spacing w:after="0" w:line="240" w:lineRule="auto"/>
              <w:rPr>
                <w:sz w:val="18"/>
                <w:szCs w:val="18"/>
              </w:rPr>
            </w:pPr>
            <w:r>
              <w:rPr>
                <w:sz w:val="18"/>
                <w:szCs w:val="18"/>
              </w:rPr>
              <w:t>ÖÇ-</w:t>
            </w:r>
            <w:r w:rsidRPr="002E7A78">
              <w:rPr>
                <w:sz w:val="18"/>
                <w:szCs w:val="18"/>
              </w:rPr>
              <w:t>4</w:t>
            </w:r>
          </w:p>
        </w:tc>
        <w:tc>
          <w:tcPr>
            <w:tcW w:w="4140" w:type="pct"/>
            <w:gridSpan w:val="11"/>
            <w:shd w:val="clear" w:color="auto" w:fill="auto"/>
          </w:tcPr>
          <w:p w14:paraId="0C8B20B0" w14:textId="77777777" w:rsidR="00B35015" w:rsidRPr="002E7A78" w:rsidRDefault="00B35015" w:rsidP="00880A93">
            <w:pPr>
              <w:spacing w:after="0" w:line="240" w:lineRule="auto"/>
              <w:rPr>
                <w:sz w:val="18"/>
                <w:szCs w:val="18"/>
              </w:rPr>
            </w:pPr>
            <w:r>
              <w:rPr>
                <w:sz w:val="18"/>
                <w:szCs w:val="18"/>
              </w:rPr>
              <w:t>Geçmişten günümüze yemek pişirmedeki gelişimi bilir.</w:t>
            </w:r>
          </w:p>
        </w:tc>
      </w:tr>
      <w:tr w:rsidR="00B35015" w:rsidRPr="005069A1" w14:paraId="4476BAFD" w14:textId="77777777" w:rsidTr="00880A93">
        <w:trPr>
          <w:trHeight w:val="227"/>
        </w:trPr>
        <w:tc>
          <w:tcPr>
            <w:tcW w:w="5000" w:type="pct"/>
            <w:gridSpan w:val="12"/>
            <w:shd w:val="clear" w:color="auto" w:fill="auto"/>
            <w:noWrap/>
            <w:vAlign w:val="bottom"/>
            <w:hideMark/>
          </w:tcPr>
          <w:p w14:paraId="387D92D5" w14:textId="77777777" w:rsidR="00B35015" w:rsidRPr="005069A1" w:rsidRDefault="00B35015" w:rsidP="00880A93">
            <w:pPr>
              <w:spacing w:after="0" w:line="240" w:lineRule="auto"/>
              <w:rPr>
                <w:rFonts w:cs="Calibri"/>
                <w:color w:val="000000"/>
                <w:sz w:val="18"/>
                <w:szCs w:val="18"/>
              </w:rPr>
            </w:pPr>
          </w:p>
        </w:tc>
      </w:tr>
      <w:tr w:rsidR="00B35015" w:rsidRPr="005069A1" w14:paraId="6F0E70F2" w14:textId="77777777" w:rsidTr="00880A93">
        <w:trPr>
          <w:trHeight w:val="284"/>
        </w:trPr>
        <w:tc>
          <w:tcPr>
            <w:tcW w:w="860" w:type="pct"/>
            <w:shd w:val="clear" w:color="auto" w:fill="auto"/>
            <w:vAlign w:val="center"/>
            <w:hideMark/>
          </w:tcPr>
          <w:p w14:paraId="19F04BF0"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Öğretim Yöntemleri</w:t>
            </w:r>
          </w:p>
        </w:tc>
        <w:tc>
          <w:tcPr>
            <w:tcW w:w="4140" w:type="pct"/>
            <w:gridSpan w:val="11"/>
            <w:shd w:val="clear" w:color="auto" w:fill="auto"/>
            <w:hideMark/>
          </w:tcPr>
          <w:p w14:paraId="329DE95D" w14:textId="77777777" w:rsidR="00B35015" w:rsidRPr="005069A1" w:rsidRDefault="00B35015" w:rsidP="00880A93">
            <w:pPr>
              <w:spacing w:after="0" w:line="240" w:lineRule="auto"/>
              <w:rPr>
                <w:rFonts w:cs="Calibri"/>
                <w:sz w:val="18"/>
                <w:szCs w:val="18"/>
              </w:rPr>
            </w:pPr>
            <w:r w:rsidRPr="005069A1">
              <w:rPr>
                <w:rFonts w:cs="Calibri"/>
                <w:sz w:val="18"/>
                <w:szCs w:val="18"/>
              </w:rPr>
              <w:t>Sözlü ve görsel anlatım, sınıf içi tartışma, soru cevap</w:t>
            </w:r>
            <w:r>
              <w:rPr>
                <w:rFonts w:cs="Calibri"/>
                <w:sz w:val="18"/>
                <w:szCs w:val="18"/>
              </w:rPr>
              <w:t xml:space="preserve"> uygulama</w:t>
            </w:r>
          </w:p>
        </w:tc>
      </w:tr>
      <w:tr w:rsidR="00B35015" w:rsidRPr="005069A1" w14:paraId="5C02FAE1" w14:textId="77777777" w:rsidTr="00880A93">
        <w:trPr>
          <w:trHeight w:val="284"/>
        </w:trPr>
        <w:tc>
          <w:tcPr>
            <w:tcW w:w="860" w:type="pct"/>
            <w:shd w:val="clear" w:color="auto" w:fill="auto"/>
            <w:vAlign w:val="center"/>
            <w:hideMark/>
          </w:tcPr>
          <w:p w14:paraId="180FDDCA"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Ölçme Yöntemleri</w:t>
            </w:r>
          </w:p>
        </w:tc>
        <w:tc>
          <w:tcPr>
            <w:tcW w:w="4140" w:type="pct"/>
            <w:gridSpan w:val="11"/>
            <w:shd w:val="clear" w:color="auto" w:fill="auto"/>
            <w:vAlign w:val="center"/>
            <w:hideMark/>
          </w:tcPr>
          <w:p w14:paraId="33BC5B2F" w14:textId="77777777" w:rsidR="00B35015" w:rsidRPr="005069A1" w:rsidRDefault="00B35015" w:rsidP="00880A93">
            <w:pPr>
              <w:spacing w:after="0" w:line="240" w:lineRule="auto"/>
              <w:rPr>
                <w:rFonts w:cs="Calibri"/>
                <w:color w:val="000000"/>
                <w:sz w:val="18"/>
                <w:szCs w:val="18"/>
              </w:rPr>
            </w:pPr>
            <w:r w:rsidRPr="005069A1">
              <w:rPr>
                <w:rFonts w:cs="Calibri"/>
                <w:color w:val="000000"/>
                <w:sz w:val="18"/>
                <w:szCs w:val="18"/>
              </w:rPr>
              <w:t> </w:t>
            </w:r>
            <w:r w:rsidRPr="005069A1">
              <w:rPr>
                <w:rFonts w:cs="Calibri"/>
                <w:sz w:val="18"/>
                <w:szCs w:val="18"/>
              </w:rPr>
              <w:t>Yazılı Sınav</w:t>
            </w:r>
            <w:r>
              <w:rPr>
                <w:rFonts w:cs="Calibri"/>
                <w:sz w:val="18"/>
                <w:szCs w:val="18"/>
              </w:rPr>
              <w:t>, uygulama</w:t>
            </w:r>
          </w:p>
        </w:tc>
      </w:tr>
      <w:tr w:rsidR="00B35015" w:rsidRPr="005069A1" w14:paraId="5F64496E" w14:textId="77777777" w:rsidTr="00880A93">
        <w:trPr>
          <w:trHeight w:val="253"/>
        </w:trPr>
        <w:tc>
          <w:tcPr>
            <w:tcW w:w="5000" w:type="pct"/>
            <w:gridSpan w:val="12"/>
            <w:shd w:val="clear" w:color="auto" w:fill="auto"/>
            <w:noWrap/>
            <w:vAlign w:val="bottom"/>
            <w:hideMark/>
          </w:tcPr>
          <w:p w14:paraId="795F7DA6" w14:textId="77777777" w:rsidR="00B35015" w:rsidRPr="005069A1" w:rsidRDefault="00B35015" w:rsidP="00880A93">
            <w:pPr>
              <w:spacing w:after="0" w:line="240" w:lineRule="auto"/>
              <w:rPr>
                <w:rFonts w:cs="Calibri"/>
                <w:color w:val="000000"/>
                <w:sz w:val="18"/>
                <w:szCs w:val="18"/>
              </w:rPr>
            </w:pPr>
          </w:p>
        </w:tc>
      </w:tr>
      <w:tr w:rsidR="00B35015" w:rsidRPr="005069A1" w14:paraId="399493CC" w14:textId="77777777" w:rsidTr="00880A93">
        <w:trPr>
          <w:trHeight w:val="284"/>
        </w:trPr>
        <w:tc>
          <w:tcPr>
            <w:tcW w:w="5000" w:type="pct"/>
            <w:gridSpan w:val="12"/>
            <w:shd w:val="clear" w:color="auto" w:fill="auto"/>
            <w:vAlign w:val="center"/>
            <w:hideMark/>
          </w:tcPr>
          <w:p w14:paraId="2561F22E"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 AKIŞI</w:t>
            </w:r>
          </w:p>
        </w:tc>
      </w:tr>
      <w:tr w:rsidR="00B35015" w:rsidRPr="005069A1" w14:paraId="56999BAC" w14:textId="77777777" w:rsidTr="00880A93">
        <w:trPr>
          <w:trHeight w:val="284"/>
        </w:trPr>
        <w:tc>
          <w:tcPr>
            <w:tcW w:w="978" w:type="pct"/>
            <w:gridSpan w:val="2"/>
            <w:shd w:val="clear" w:color="auto" w:fill="auto"/>
            <w:vAlign w:val="center"/>
            <w:hideMark/>
          </w:tcPr>
          <w:p w14:paraId="13F6BEB9"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Hafta</w:t>
            </w:r>
          </w:p>
        </w:tc>
        <w:tc>
          <w:tcPr>
            <w:tcW w:w="3044" w:type="pct"/>
            <w:gridSpan w:val="8"/>
            <w:shd w:val="clear" w:color="auto" w:fill="auto"/>
            <w:noWrap/>
            <w:vAlign w:val="bottom"/>
            <w:hideMark/>
          </w:tcPr>
          <w:p w14:paraId="7BFF68DD" w14:textId="77777777" w:rsidR="00B35015" w:rsidRPr="005069A1" w:rsidRDefault="00B35015" w:rsidP="00880A93">
            <w:pPr>
              <w:spacing w:after="0" w:line="240" w:lineRule="auto"/>
              <w:rPr>
                <w:rFonts w:cs="Calibri"/>
                <w:b/>
                <w:bCs/>
                <w:color w:val="000000"/>
                <w:sz w:val="18"/>
                <w:szCs w:val="18"/>
              </w:rPr>
            </w:pPr>
            <w:r w:rsidRPr="005069A1">
              <w:rPr>
                <w:rFonts w:cs="Calibri"/>
                <w:color w:val="000000"/>
                <w:sz w:val="18"/>
                <w:szCs w:val="18"/>
              </w:rPr>
              <w:t> </w:t>
            </w:r>
            <w:r w:rsidRPr="005069A1">
              <w:rPr>
                <w:rFonts w:cs="Calibri"/>
                <w:b/>
                <w:bCs/>
                <w:color w:val="000000"/>
                <w:sz w:val="18"/>
                <w:szCs w:val="18"/>
              </w:rPr>
              <w:t>Konular</w:t>
            </w:r>
          </w:p>
        </w:tc>
        <w:tc>
          <w:tcPr>
            <w:tcW w:w="978" w:type="pct"/>
            <w:gridSpan w:val="2"/>
            <w:shd w:val="clear" w:color="auto" w:fill="auto"/>
            <w:vAlign w:val="center"/>
            <w:hideMark/>
          </w:tcPr>
          <w:p w14:paraId="1066E631" w14:textId="77777777" w:rsidR="00B35015" w:rsidRPr="005069A1" w:rsidRDefault="00B35015" w:rsidP="00880A93">
            <w:pPr>
              <w:spacing w:after="0" w:line="240" w:lineRule="auto"/>
              <w:jc w:val="center"/>
              <w:rPr>
                <w:rFonts w:cs="Calibri"/>
                <w:b/>
                <w:bCs/>
                <w:color w:val="000000"/>
                <w:sz w:val="18"/>
                <w:szCs w:val="18"/>
              </w:rPr>
            </w:pPr>
            <w:r w:rsidRPr="005069A1">
              <w:rPr>
                <w:rFonts w:cs="Calibri"/>
                <w:b/>
                <w:bCs/>
                <w:color w:val="000000"/>
                <w:sz w:val="18"/>
                <w:szCs w:val="18"/>
              </w:rPr>
              <w:t>Kaynak/İlgili Bölüm</w:t>
            </w:r>
          </w:p>
        </w:tc>
      </w:tr>
      <w:tr w:rsidR="00B35015" w:rsidRPr="005069A1" w14:paraId="68E0EE78" w14:textId="77777777" w:rsidTr="00880A93">
        <w:trPr>
          <w:trHeight w:val="284"/>
        </w:trPr>
        <w:tc>
          <w:tcPr>
            <w:tcW w:w="978" w:type="pct"/>
            <w:gridSpan w:val="2"/>
            <w:shd w:val="clear" w:color="auto" w:fill="auto"/>
            <w:hideMark/>
          </w:tcPr>
          <w:p w14:paraId="5DF60653" w14:textId="77777777" w:rsidR="00B35015" w:rsidRPr="00470567" w:rsidRDefault="00B35015" w:rsidP="00880A93">
            <w:pPr>
              <w:spacing w:after="0" w:line="240" w:lineRule="auto"/>
              <w:rPr>
                <w:sz w:val="18"/>
                <w:szCs w:val="18"/>
              </w:rPr>
            </w:pPr>
            <w:r w:rsidRPr="00470567">
              <w:rPr>
                <w:sz w:val="18"/>
                <w:szCs w:val="18"/>
              </w:rPr>
              <w:t>1</w:t>
            </w:r>
          </w:p>
        </w:tc>
        <w:tc>
          <w:tcPr>
            <w:tcW w:w="3044" w:type="pct"/>
            <w:gridSpan w:val="8"/>
            <w:shd w:val="clear" w:color="auto" w:fill="auto"/>
          </w:tcPr>
          <w:p w14:paraId="425D8D1F" w14:textId="77777777" w:rsidR="00B35015" w:rsidRPr="00470567" w:rsidRDefault="00B35015" w:rsidP="00880A93">
            <w:pPr>
              <w:spacing w:after="0" w:line="240" w:lineRule="auto"/>
              <w:rPr>
                <w:sz w:val="18"/>
                <w:szCs w:val="18"/>
              </w:rPr>
            </w:pPr>
            <w:r w:rsidRPr="00470567">
              <w:rPr>
                <w:sz w:val="18"/>
                <w:szCs w:val="18"/>
              </w:rPr>
              <w:t>Antik çağ yemek kültürü</w:t>
            </w:r>
          </w:p>
        </w:tc>
        <w:tc>
          <w:tcPr>
            <w:tcW w:w="978" w:type="pct"/>
            <w:gridSpan w:val="2"/>
            <w:shd w:val="clear" w:color="auto" w:fill="auto"/>
            <w:hideMark/>
          </w:tcPr>
          <w:p w14:paraId="19FBB87A" w14:textId="77777777" w:rsidR="00B35015" w:rsidRPr="00470567" w:rsidRDefault="00B35015" w:rsidP="00880A93">
            <w:pPr>
              <w:spacing w:after="0" w:line="240" w:lineRule="auto"/>
              <w:rPr>
                <w:sz w:val="18"/>
                <w:szCs w:val="18"/>
              </w:rPr>
            </w:pPr>
            <w:r w:rsidRPr="00470567">
              <w:rPr>
                <w:sz w:val="18"/>
                <w:szCs w:val="18"/>
              </w:rPr>
              <w:t>Anlatım</w:t>
            </w:r>
          </w:p>
        </w:tc>
      </w:tr>
      <w:tr w:rsidR="00B35015" w:rsidRPr="005069A1" w14:paraId="6C43CB9B" w14:textId="77777777" w:rsidTr="00880A93">
        <w:trPr>
          <w:trHeight w:val="284"/>
        </w:trPr>
        <w:tc>
          <w:tcPr>
            <w:tcW w:w="978" w:type="pct"/>
            <w:gridSpan w:val="2"/>
            <w:shd w:val="clear" w:color="auto" w:fill="auto"/>
            <w:hideMark/>
          </w:tcPr>
          <w:p w14:paraId="18295CBE" w14:textId="77777777" w:rsidR="00B35015" w:rsidRPr="00470567" w:rsidRDefault="00B35015" w:rsidP="00880A93">
            <w:pPr>
              <w:spacing w:after="0" w:line="240" w:lineRule="auto"/>
              <w:rPr>
                <w:sz w:val="18"/>
                <w:szCs w:val="18"/>
              </w:rPr>
            </w:pPr>
            <w:r w:rsidRPr="00470567">
              <w:rPr>
                <w:sz w:val="18"/>
                <w:szCs w:val="18"/>
              </w:rPr>
              <w:t>2</w:t>
            </w:r>
          </w:p>
        </w:tc>
        <w:tc>
          <w:tcPr>
            <w:tcW w:w="3044" w:type="pct"/>
            <w:gridSpan w:val="8"/>
            <w:shd w:val="clear" w:color="auto" w:fill="auto"/>
          </w:tcPr>
          <w:p w14:paraId="05D7B520" w14:textId="77777777" w:rsidR="00B35015" w:rsidRPr="00470567" w:rsidRDefault="00B35015" w:rsidP="00880A93">
            <w:pPr>
              <w:spacing w:after="0" w:line="240" w:lineRule="auto"/>
              <w:rPr>
                <w:sz w:val="18"/>
                <w:szCs w:val="18"/>
              </w:rPr>
            </w:pPr>
            <w:r w:rsidRPr="00470567">
              <w:rPr>
                <w:sz w:val="18"/>
                <w:szCs w:val="18"/>
              </w:rPr>
              <w:t>Antik çağ yemek kültürü</w:t>
            </w:r>
          </w:p>
        </w:tc>
        <w:tc>
          <w:tcPr>
            <w:tcW w:w="978" w:type="pct"/>
            <w:gridSpan w:val="2"/>
            <w:shd w:val="clear" w:color="auto" w:fill="auto"/>
            <w:hideMark/>
          </w:tcPr>
          <w:p w14:paraId="3F4C46C5" w14:textId="77777777" w:rsidR="00B35015" w:rsidRPr="00470567" w:rsidRDefault="00B35015" w:rsidP="00880A93">
            <w:pPr>
              <w:spacing w:after="0" w:line="240" w:lineRule="auto"/>
              <w:rPr>
                <w:sz w:val="18"/>
                <w:szCs w:val="18"/>
              </w:rPr>
            </w:pPr>
            <w:r w:rsidRPr="00470567">
              <w:rPr>
                <w:sz w:val="18"/>
                <w:szCs w:val="18"/>
              </w:rPr>
              <w:t>Anlatım</w:t>
            </w:r>
          </w:p>
        </w:tc>
      </w:tr>
      <w:tr w:rsidR="00B35015" w:rsidRPr="005069A1" w14:paraId="29CF5B67" w14:textId="77777777" w:rsidTr="00880A93">
        <w:trPr>
          <w:trHeight w:val="284"/>
        </w:trPr>
        <w:tc>
          <w:tcPr>
            <w:tcW w:w="978" w:type="pct"/>
            <w:gridSpan w:val="2"/>
            <w:shd w:val="clear" w:color="auto" w:fill="auto"/>
            <w:hideMark/>
          </w:tcPr>
          <w:p w14:paraId="7FE6E38E" w14:textId="77777777" w:rsidR="00B35015" w:rsidRPr="00470567" w:rsidRDefault="00B35015" w:rsidP="00880A93">
            <w:pPr>
              <w:spacing w:after="0" w:line="240" w:lineRule="auto"/>
              <w:rPr>
                <w:sz w:val="18"/>
                <w:szCs w:val="18"/>
              </w:rPr>
            </w:pPr>
            <w:r w:rsidRPr="00470567">
              <w:rPr>
                <w:sz w:val="18"/>
                <w:szCs w:val="18"/>
              </w:rPr>
              <w:t>3</w:t>
            </w:r>
          </w:p>
        </w:tc>
        <w:tc>
          <w:tcPr>
            <w:tcW w:w="3044" w:type="pct"/>
            <w:gridSpan w:val="8"/>
            <w:shd w:val="clear" w:color="auto" w:fill="auto"/>
          </w:tcPr>
          <w:p w14:paraId="57B4AE4E" w14:textId="77777777" w:rsidR="00B35015" w:rsidRPr="00470567" w:rsidRDefault="00B35015" w:rsidP="00880A93">
            <w:pPr>
              <w:spacing w:after="0" w:line="240" w:lineRule="auto"/>
              <w:rPr>
                <w:sz w:val="18"/>
                <w:szCs w:val="18"/>
              </w:rPr>
            </w:pPr>
            <w:r w:rsidRPr="00470567">
              <w:rPr>
                <w:sz w:val="18"/>
                <w:szCs w:val="18"/>
              </w:rPr>
              <w:t>Antik çağ yemek kültürü</w:t>
            </w:r>
          </w:p>
        </w:tc>
        <w:tc>
          <w:tcPr>
            <w:tcW w:w="978" w:type="pct"/>
            <w:gridSpan w:val="2"/>
            <w:shd w:val="clear" w:color="auto" w:fill="auto"/>
            <w:hideMark/>
          </w:tcPr>
          <w:p w14:paraId="498FB995" w14:textId="77777777" w:rsidR="00B35015" w:rsidRPr="00470567" w:rsidRDefault="00B35015" w:rsidP="00880A93">
            <w:pPr>
              <w:spacing w:after="0" w:line="240" w:lineRule="auto"/>
              <w:rPr>
                <w:sz w:val="18"/>
                <w:szCs w:val="18"/>
              </w:rPr>
            </w:pPr>
            <w:r w:rsidRPr="00470567">
              <w:rPr>
                <w:sz w:val="18"/>
                <w:szCs w:val="18"/>
              </w:rPr>
              <w:t>Anlatım</w:t>
            </w:r>
          </w:p>
        </w:tc>
      </w:tr>
      <w:tr w:rsidR="00B35015" w:rsidRPr="005069A1" w14:paraId="3100EAF9" w14:textId="77777777" w:rsidTr="00880A93">
        <w:trPr>
          <w:trHeight w:val="284"/>
        </w:trPr>
        <w:tc>
          <w:tcPr>
            <w:tcW w:w="978" w:type="pct"/>
            <w:gridSpan w:val="2"/>
            <w:shd w:val="clear" w:color="auto" w:fill="auto"/>
            <w:hideMark/>
          </w:tcPr>
          <w:p w14:paraId="12F242D5" w14:textId="77777777" w:rsidR="00B35015" w:rsidRPr="00470567" w:rsidRDefault="00B35015" w:rsidP="00880A93">
            <w:pPr>
              <w:spacing w:after="0" w:line="240" w:lineRule="auto"/>
              <w:rPr>
                <w:sz w:val="18"/>
                <w:szCs w:val="18"/>
              </w:rPr>
            </w:pPr>
            <w:r w:rsidRPr="00470567">
              <w:rPr>
                <w:sz w:val="18"/>
                <w:szCs w:val="18"/>
              </w:rPr>
              <w:t>4</w:t>
            </w:r>
          </w:p>
        </w:tc>
        <w:tc>
          <w:tcPr>
            <w:tcW w:w="3044" w:type="pct"/>
            <w:gridSpan w:val="8"/>
            <w:shd w:val="clear" w:color="auto" w:fill="auto"/>
          </w:tcPr>
          <w:p w14:paraId="72FA92A2" w14:textId="77777777" w:rsidR="00B35015" w:rsidRPr="00470567" w:rsidRDefault="00B35015" w:rsidP="00880A93">
            <w:pPr>
              <w:spacing w:after="0" w:line="240" w:lineRule="auto"/>
              <w:rPr>
                <w:sz w:val="18"/>
                <w:szCs w:val="18"/>
              </w:rPr>
            </w:pPr>
            <w:r w:rsidRPr="00470567">
              <w:rPr>
                <w:sz w:val="18"/>
                <w:szCs w:val="18"/>
              </w:rPr>
              <w:t>Antik çağ yemek kültürü</w:t>
            </w:r>
          </w:p>
        </w:tc>
        <w:tc>
          <w:tcPr>
            <w:tcW w:w="978" w:type="pct"/>
            <w:gridSpan w:val="2"/>
            <w:shd w:val="clear" w:color="auto" w:fill="auto"/>
            <w:hideMark/>
          </w:tcPr>
          <w:p w14:paraId="11D845F8" w14:textId="77777777" w:rsidR="00B35015" w:rsidRPr="00470567" w:rsidRDefault="00B35015" w:rsidP="00880A93">
            <w:pPr>
              <w:spacing w:after="0" w:line="240" w:lineRule="auto"/>
              <w:rPr>
                <w:sz w:val="18"/>
                <w:szCs w:val="18"/>
              </w:rPr>
            </w:pPr>
            <w:r w:rsidRPr="00470567">
              <w:rPr>
                <w:sz w:val="18"/>
                <w:szCs w:val="18"/>
              </w:rPr>
              <w:t>Anlatım</w:t>
            </w:r>
          </w:p>
        </w:tc>
      </w:tr>
      <w:tr w:rsidR="00B35015" w:rsidRPr="005069A1" w14:paraId="0F2B702F" w14:textId="77777777" w:rsidTr="00880A93">
        <w:trPr>
          <w:trHeight w:val="284"/>
        </w:trPr>
        <w:tc>
          <w:tcPr>
            <w:tcW w:w="978" w:type="pct"/>
            <w:gridSpan w:val="2"/>
            <w:shd w:val="clear" w:color="auto" w:fill="auto"/>
            <w:hideMark/>
          </w:tcPr>
          <w:p w14:paraId="0B432EEC" w14:textId="77777777" w:rsidR="00B35015" w:rsidRPr="00470567" w:rsidRDefault="00B35015" w:rsidP="00880A93">
            <w:pPr>
              <w:spacing w:after="0" w:line="240" w:lineRule="auto"/>
              <w:rPr>
                <w:sz w:val="18"/>
                <w:szCs w:val="18"/>
              </w:rPr>
            </w:pPr>
            <w:r w:rsidRPr="00470567">
              <w:rPr>
                <w:sz w:val="18"/>
                <w:szCs w:val="18"/>
              </w:rPr>
              <w:t>5</w:t>
            </w:r>
          </w:p>
        </w:tc>
        <w:tc>
          <w:tcPr>
            <w:tcW w:w="3044" w:type="pct"/>
            <w:gridSpan w:val="8"/>
            <w:shd w:val="clear" w:color="auto" w:fill="auto"/>
          </w:tcPr>
          <w:p w14:paraId="2B6BCCC2" w14:textId="77777777" w:rsidR="00B35015" w:rsidRPr="00470567" w:rsidRDefault="00B35015" w:rsidP="00880A93">
            <w:pPr>
              <w:spacing w:after="0" w:line="240" w:lineRule="auto"/>
              <w:rPr>
                <w:sz w:val="18"/>
                <w:szCs w:val="18"/>
              </w:rPr>
            </w:pPr>
            <w:r w:rsidRPr="00470567">
              <w:rPr>
                <w:sz w:val="18"/>
                <w:szCs w:val="18"/>
              </w:rPr>
              <w:t>Antik çağ yemek kültürü</w:t>
            </w:r>
          </w:p>
        </w:tc>
        <w:tc>
          <w:tcPr>
            <w:tcW w:w="978" w:type="pct"/>
            <w:gridSpan w:val="2"/>
            <w:shd w:val="clear" w:color="auto" w:fill="auto"/>
            <w:hideMark/>
          </w:tcPr>
          <w:p w14:paraId="619AEAB8" w14:textId="77777777" w:rsidR="00B35015" w:rsidRPr="00470567" w:rsidRDefault="00B35015" w:rsidP="00880A93">
            <w:pPr>
              <w:spacing w:after="0" w:line="240" w:lineRule="auto"/>
              <w:rPr>
                <w:sz w:val="18"/>
                <w:szCs w:val="18"/>
              </w:rPr>
            </w:pPr>
            <w:r w:rsidRPr="00470567">
              <w:rPr>
                <w:sz w:val="18"/>
                <w:szCs w:val="18"/>
              </w:rPr>
              <w:t>Anlatım</w:t>
            </w:r>
          </w:p>
        </w:tc>
      </w:tr>
      <w:tr w:rsidR="00B35015" w:rsidRPr="005069A1" w14:paraId="1642E7F4" w14:textId="77777777" w:rsidTr="00880A93">
        <w:trPr>
          <w:trHeight w:val="70"/>
        </w:trPr>
        <w:tc>
          <w:tcPr>
            <w:tcW w:w="978" w:type="pct"/>
            <w:gridSpan w:val="2"/>
            <w:shd w:val="clear" w:color="auto" w:fill="auto"/>
            <w:hideMark/>
          </w:tcPr>
          <w:p w14:paraId="107B7EAA" w14:textId="77777777" w:rsidR="00B35015" w:rsidRPr="00470567" w:rsidRDefault="00B35015" w:rsidP="00880A93">
            <w:pPr>
              <w:spacing w:after="0" w:line="240" w:lineRule="auto"/>
              <w:rPr>
                <w:sz w:val="18"/>
                <w:szCs w:val="18"/>
              </w:rPr>
            </w:pPr>
            <w:r w:rsidRPr="00470567">
              <w:rPr>
                <w:sz w:val="18"/>
                <w:szCs w:val="18"/>
              </w:rPr>
              <w:t>6</w:t>
            </w:r>
          </w:p>
        </w:tc>
        <w:tc>
          <w:tcPr>
            <w:tcW w:w="3044" w:type="pct"/>
            <w:gridSpan w:val="8"/>
            <w:shd w:val="clear" w:color="auto" w:fill="auto"/>
          </w:tcPr>
          <w:p w14:paraId="6CB6ED16" w14:textId="77777777" w:rsidR="00B35015" w:rsidRPr="00470567" w:rsidRDefault="00B35015" w:rsidP="00880A93">
            <w:pPr>
              <w:spacing w:after="0" w:line="240" w:lineRule="auto"/>
              <w:rPr>
                <w:sz w:val="18"/>
                <w:szCs w:val="18"/>
              </w:rPr>
            </w:pPr>
            <w:r w:rsidRPr="00470567">
              <w:rPr>
                <w:sz w:val="18"/>
                <w:szCs w:val="18"/>
              </w:rPr>
              <w:t>Antik çağ yemek kültürü</w:t>
            </w:r>
          </w:p>
        </w:tc>
        <w:tc>
          <w:tcPr>
            <w:tcW w:w="978" w:type="pct"/>
            <w:gridSpan w:val="2"/>
            <w:shd w:val="clear" w:color="auto" w:fill="auto"/>
            <w:hideMark/>
          </w:tcPr>
          <w:p w14:paraId="40B26113" w14:textId="77777777" w:rsidR="00B35015" w:rsidRPr="00470567" w:rsidRDefault="00B35015" w:rsidP="00880A93">
            <w:pPr>
              <w:spacing w:after="0" w:line="240" w:lineRule="auto"/>
              <w:rPr>
                <w:sz w:val="18"/>
                <w:szCs w:val="18"/>
              </w:rPr>
            </w:pPr>
            <w:r w:rsidRPr="00470567">
              <w:rPr>
                <w:sz w:val="18"/>
                <w:szCs w:val="18"/>
              </w:rPr>
              <w:t>Anlatım</w:t>
            </w:r>
          </w:p>
        </w:tc>
      </w:tr>
      <w:tr w:rsidR="00B35015" w:rsidRPr="005069A1" w14:paraId="30D7FC71" w14:textId="77777777" w:rsidTr="00880A93">
        <w:trPr>
          <w:trHeight w:val="284"/>
        </w:trPr>
        <w:tc>
          <w:tcPr>
            <w:tcW w:w="978" w:type="pct"/>
            <w:gridSpan w:val="2"/>
            <w:shd w:val="clear" w:color="auto" w:fill="auto"/>
            <w:hideMark/>
          </w:tcPr>
          <w:p w14:paraId="1FC92B26" w14:textId="77777777" w:rsidR="00B35015" w:rsidRPr="00470567" w:rsidRDefault="00B35015" w:rsidP="00880A93">
            <w:pPr>
              <w:spacing w:after="0" w:line="240" w:lineRule="auto"/>
              <w:rPr>
                <w:sz w:val="18"/>
                <w:szCs w:val="18"/>
              </w:rPr>
            </w:pPr>
            <w:r w:rsidRPr="00470567">
              <w:rPr>
                <w:sz w:val="18"/>
                <w:szCs w:val="18"/>
              </w:rPr>
              <w:t>7</w:t>
            </w:r>
          </w:p>
        </w:tc>
        <w:tc>
          <w:tcPr>
            <w:tcW w:w="3044" w:type="pct"/>
            <w:gridSpan w:val="8"/>
            <w:shd w:val="clear" w:color="auto" w:fill="auto"/>
          </w:tcPr>
          <w:p w14:paraId="03890A6E" w14:textId="77777777" w:rsidR="00B35015" w:rsidRPr="00470567" w:rsidRDefault="00B35015" w:rsidP="00880A93">
            <w:pPr>
              <w:spacing w:after="0" w:line="240" w:lineRule="auto"/>
              <w:rPr>
                <w:sz w:val="18"/>
                <w:szCs w:val="18"/>
              </w:rPr>
            </w:pPr>
            <w:r w:rsidRPr="00470567">
              <w:rPr>
                <w:sz w:val="18"/>
                <w:szCs w:val="18"/>
              </w:rPr>
              <w:t>Antik çağ yemek kültürü</w:t>
            </w:r>
          </w:p>
        </w:tc>
        <w:tc>
          <w:tcPr>
            <w:tcW w:w="978" w:type="pct"/>
            <w:gridSpan w:val="2"/>
            <w:shd w:val="clear" w:color="auto" w:fill="auto"/>
            <w:hideMark/>
          </w:tcPr>
          <w:p w14:paraId="3B61C539" w14:textId="77777777" w:rsidR="00B35015" w:rsidRPr="00470567" w:rsidRDefault="00B35015" w:rsidP="00880A93">
            <w:pPr>
              <w:spacing w:after="0" w:line="240" w:lineRule="auto"/>
              <w:rPr>
                <w:sz w:val="18"/>
                <w:szCs w:val="18"/>
              </w:rPr>
            </w:pPr>
            <w:r w:rsidRPr="00470567">
              <w:rPr>
                <w:sz w:val="18"/>
                <w:szCs w:val="18"/>
              </w:rPr>
              <w:t>Anlatım</w:t>
            </w:r>
          </w:p>
        </w:tc>
      </w:tr>
      <w:tr w:rsidR="00B35015" w:rsidRPr="005069A1" w14:paraId="5DBC7FF1" w14:textId="77777777" w:rsidTr="00880A93">
        <w:trPr>
          <w:trHeight w:val="284"/>
        </w:trPr>
        <w:tc>
          <w:tcPr>
            <w:tcW w:w="978" w:type="pct"/>
            <w:gridSpan w:val="2"/>
            <w:shd w:val="clear" w:color="auto" w:fill="auto"/>
            <w:hideMark/>
          </w:tcPr>
          <w:p w14:paraId="68FC41A2" w14:textId="77777777" w:rsidR="00B35015" w:rsidRPr="00470567" w:rsidRDefault="00B35015" w:rsidP="00880A93">
            <w:pPr>
              <w:spacing w:after="0" w:line="240" w:lineRule="auto"/>
              <w:rPr>
                <w:sz w:val="18"/>
                <w:szCs w:val="18"/>
              </w:rPr>
            </w:pPr>
            <w:r w:rsidRPr="00470567">
              <w:rPr>
                <w:sz w:val="18"/>
                <w:szCs w:val="18"/>
              </w:rPr>
              <w:t>8</w:t>
            </w:r>
          </w:p>
        </w:tc>
        <w:tc>
          <w:tcPr>
            <w:tcW w:w="3044" w:type="pct"/>
            <w:gridSpan w:val="8"/>
            <w:shd w:val="clear" w:color="auto" w:fill="auto"/>
          </w:tcPr>
          <w:p w14:paraId="306EC1BD" w14:textId="77777777" w:rsidR="00B35015" w:rsidRPr="00470567" w:rsidRDefault="00B35015" w:rsidP="00880A93">
            <w:pPr>
              <w:spacing w:after="0" w:line="240" w:lineRule="auto"/>
              <w:rPr>
                <w:sz w:val="18"/>
                <w:szCs w:val="18"/>
              </w:rPr>
            </w:pPr>
            <w:r w:rsidRPr="00470567">
              <w:rPr>
                <w:sz w:val="18"/>
                <w:szCs w:val="18"/>
              </w:rPr>
              <w:t>Ara Sınav</w:t>
            </w:r>
          </w:p>
        </w:tc>
        <w:tc>
          <w:tcPr>
            <w:tcW w:w="978" w:type="pct"/>
            <w:gridSpan w:val="2"/>
            <w:shd w:val="clear" w:color="auto" w:fill="auto"/>
            <w:hideMark/>
          </w:tcPr>
          <w:p w14:paraId="240B39FE" w14:textId="77777777" w:rsidR="00B35015" w:rsidRPr="00470567" w:rsidRDefault="00B35015" w:rsidP="00880A93">
            <w:pPr>
              <w:spacing w:after="0" w:line="240" w:lineRule="auto"/>
              <w:rPr>
                <w:sz w:val="18"/>
                <w:szCs w:val="18"/>
              </w:rPr>
            </w:pPr>
            <w:r w:rsidRPr="00470567">
              <w:rPr>
                <w:sz w:val="18"/>
                <w:szCs w:val="18"/>
              </w:rPr>
              <w:t>Sınav</w:t>
            </w:r>
          </w:p>
        </w:tc>
      </w:tr>
      <w:tr w:rsidR="00B35015" w:rsidRPr="005069A1" w14:paraId="7018E6DE" w14:textId="77777777" w:rsidTr="00880A93">
        <w:trPr>
          <w:trHeight w:val="284"/>
        </w:trPr>
        <w:tc>
          <w:tcPr>
            <w:tcW w:w="978" w:type="pct"/>
            <w:gridSpan w:val="2"/>
            <w:shd w:val="clear" w:color="auto" w:fill="auto"/>
            <w:hideMark/>
          </w:tcPr>
          <w:p w14:paraId="23852302" w14:textId="77777777" w:rsidR="00B35015" w:rsidRPr="00470567" w:rsidRDefault="00B35015" w:rsidP="00880A93">
            <w:pPr>
              <w:spacing w:after="0" w:line="240" w:lineRule="auto"/>
              <w:rPr>
                <w:sz w:val="18"/>
                <w:szCs w:val="18"/>
              </w:rPr>
            </w:pPr>
            <w:r w:rsidRPr="00470567">
              <w:rPr>
                <w:sz w:val="18"/>
                <w:szCs w:val="18"/>
              </w:rPr>
              <w:t>9</w:t>
            </w:r>
          </w:p>
        </w:tc>
        <w:tc>
          <w:tcPr>
            <w:tcW w:w="3044" w:type="pct"/>
            <w:gridSpan w:val="8"/>
            <w:shd w:val="clear" w:color="auto" w:fill="auto"/>
          </w:tcPr>
          <w:p w14:paraId="459CD121" w14:textId="77777777" w:rsidR="00B35015" w:rsidRPr="00470567" w:rsidRDefault="00B35015" w:rsidP="00880A93">
            <w:pPr>
              <w:spacing w:after="0" w:line="240" w:lineRule="auto"/>
              <w:rPr>
                <w:sz w:val="18"/>
                <w:szCs w:val="18"/>
              </w:rPr>
            </w:pPr>
            <w:r w:rsidRPr="00470567">
              <w:rPr>
                <w:sz w:val="18"/>
                <w:szCs w:val="18"/>
              </w:rPr>
              <w:t>İlkel Pişirim Yöntemleri</w:t>
            </w:r>
          </w:p>
        </w:tc>
        <w:tc>
          <w:tcPr>
            <w:tcW w:w="978" w:type="pct"/>
            <w:gridSpan w:val="2"/>
            <w:shd w:val="clear" w:color="auto" w:fill="auto"/>
            <w:hideMark/>
          </w:tcPr>
          <w:p w14:paraId="2C0FAAD1" w14:textId="77777777" w:rsidR="00B35015" w:rsidRPr="00470567" w:rsidRDefault="00B35015" w:rsidP="00880A93">
            <w:pPr>
              <w:spacing w:after="0" w:line="240" w:lineRule="auto"/>
              <w:rPr>
                <w:sz w:val="18"/>
                <w:szCs w:val="18"/>
              </w:rPr>
            </w:pPr>
            <w:r w:rsidRPr="00470567">
              <w:rPr>
                <w:sz w:val="18"/>
                <w:szCs w:val="18"/>
              </w:rPr>
              <w:t>Anlatım</w:t>
            </w:r>
          </w:p>
        </w:tc>
      </w:tr>
      <w:tr w:rsidR="00B35015" w:rsidRPr="005069A1" w14:paraId="2197B58D" w14:textId="77777777" w:rsidTr="00880A93">
        <w:trPr>
          <w:trHeight w:val="284"/>
        </w:trPr>
        <w:tc>
          <w:tcPr>
            <w:tcW w:w="978" w:type="pct"/>
            <w:gridSpan w:val="2"/>
            <w:shd w:val="clear" w:color="auto" w:fill="auto"/>
            <w:hideMark/>
          </w:tcPr>
          <w:p w14:paraId="065DD5C7" w14:textId="77777777" w:rsidR="00B35015" w:rsidRPr="00470567" w:rsidRDefault="00B35015" w:rsidP="00880A93">
            <w:pPr>
              <w:spacing w:after="0" w:line="240" w:lineRule="auto"/>
              <w:rPr>
                <w:sz w:val="18"/>
                <w:szCs w:val="18"/>
              </w:rPr>
            </w:pPr>
            <w:r w:rsidRPr="00470567">
              <w:rPr>
                <w:sz w:val="18"/>
                <w:szCs w:val="18"/>
              </w:rPr>
              <w:t>10</w:t>
            </w:r>
          </w:p>
        </w:tc>
        <w:tc>
          <w:tcPr>
            <w:tcW w:w="3044" w:type="pct"/>
            <w:gridSpan w:val="8"/>
            <w:shd w:val="clear" w:color="auto" w:fill="auto"/>
          </w:tcPr>
          <w:p w14:paraId="58DEE1F9" w14:textId="77777777" w:rsidR="00B35015" w:rsidRPr="00470567" w:rsidRDefault="00B35015" w:rsidP="00880A93">
            <w:pPr>
              <w:spacing w:after="0" w:line="240" w:lineRule="auto"/>
              <w:rPr>
                <w:sz w:val="18"/>
                <w:szCs w:val="18"/>
              </w:rPr>
            </w:pPr>
            <w:r w:rsidRPr="00470567">
              <w:rPr>
                <w:sz w:val="18"/>
                <w:szCs w:val="18"/>
              </w:rPr>
              <w:t>İlkel Pişirim Yöntemleri</w:t>
            </w:r>
          </w:p>
        </w:tc>
        <w:tc>
          <w:tcPr>
            <w:tcW w:w="978" w:type="pct"/>
            <w:gridSpan w:val="2"/>
            <w:shd w:val="clear" w:color="auto" w:fill="auto"/>
            <w:hideMark/>
          </w:tcPr>
          <w:p w14:paraId="798FED83" w14:textId="77777777" w:rsidR="00B35015" w:rsidRPr="00470567" w:rsidRDefault="00B35015" w:rsidP="00880A93">
            <w:pPr>
              <w:spacing w:after="0" w:line="240" w:lineRule="auto"/>
              <w:rPr>
                <w:sz w:val="18"/>
                <w:szCs w:val="18"/>
              </w:rPr>
            </w:pPr>
            <w:r w:rsidRPr="00470567">
              <w:rPr>
                <w:sz w:val="18"/>
                <w:szCs w:val="18"/>
              </w:rPr>
              <w:t>Anlatım</w:t>
            </w:r>
          </w:p>
        </w:tc>
      </w:tr>
      <w:tr w:rsidR="00B35015" w:rsidRPr="005069A1" w14:paraId="138CE7CE" w14:textId="77777777" w:rsidTr="00880A93">
        <w:trPr>
          <w:trHeight w:val="284"/>
        </w:trPr>
        <w:tc>
          <w:tcPr>
            <w:tcW w:w="978" w:type="pct"/>
            <w:gridSpan w:val="2"/>
            <w:shd w:val="clear" w:color="auto" w:fill="auto"/>
            <w:hideMark/>
          </w:tcPr>
          <w:p w14:paraId="541C988B" w14:textId="77777777" w:rsidR="00B35015" w:rsidRPr="00470567" w:rsidRDefault="00B35015" w:rsidP="00880A93">
            <w:pPr>
              <w:spacing w:after="0" w:line="240" w:lineRule="auto"/>
              <w:rPr>
                <w:sz w:val="18"/>
                <w:szCs w:val="18"/>
              </w:rPr>
            </w:pPr>
            <w:r w:rsidRPr="00470567">
              <w:rPr>
                <w:sz w:val="18"/>
                <w:szCs w:val="18"/>
              </w:rPr>
              <w:t>11</w:t>
            </w:r>
          </w:p>
        </w:tc>
        <w:tc>
          <w:tcPr>
            <w:tcW w:w="3044" w:type="pct"/>
            <w:gridSpan w:val="8"/>
            <w:shd w:val="clear" w:color="auto" w:fill="auto"/>
          </w:tcPr>
          <w:p w14:paraId="681500C8" w14:textId="77777777" w:rsidR="00B35015" w:rsidRPr="00470567" w:rsidRDefault="00B35015" w:rsidP="00880A93">
            <w:pPr>
              <w:spacing w:after="0" w:line="240" w:lineRule="auto"/>
              <w:rPr>
                <w:sz w:val="18"/>
                <w:szCs w:val="18"/>
              </w:rPr>
            </w:pPr>
            <w:r w:rsidRPr="00470567">
              <w:rPr>
                <w:sz w:val="18"/>
                <w:szCs w:val="18"/>
              </w:rPr>
              <w:t>İlkel Pişirim Yöntemleri</w:t>
            </w:r>
          </w:p>
        </w:tc>
        <w:tc>
          <w:tcPr>
            <w:tcW w:w="978" w:type="pct"/>
            <w:gridSpan w:val="2"/>
            <w:shd w:val="clear" w:color="auto" w:fill="auto"/>
            <w:hideMark/>
          </w:tcPr>
          <w:p w14:paraId="08CBF544" w14:textId="77777777" w:rsidR="00B35015" w:rsidRPr="00470567" w:rsidRDefault="00B35015" w:rsidP="00880A93">
            <w:pPr>
              <w:spacing w:after="0" w:line="240" w:lineRule="auto"/>
              <w:rPr>
                <w:sz w:val="18"/>
                <w:szCs w:val="18"/>
              </w:rPr>
            </w:pPr>
            <w:r w:rsidRPr="00470567">
              <w:rPr>
                <w:sz w:val="18"/>
                <w:szCs w:val="18"/>
              </w:rPr>
              <w:t>Anlatım</w:t>
            </w:r>
          </w:p>
        </w:tc>
      </w:tr>
      <w:tr w:rsidR="00B35015" w:rsidRPr="005069A1" w14:paraId="3B4E5D2B" w14:textId="77777777" w:rsidTr="00880A93">
        <w:trPr>
          <w:trHeight w:val="284"/>
        </w:trPr>
        <w:tc>
          <w:tcPr>
            <w:tcW w:w="978" w:type="pct"/>
            <w:gridSpan w:val="2"/>
            <w:shd w:val="clear" w:color="auto" w:fill="auto"/>
            <w:hideMark/>
          </w:tcPr>
          <w:p w14:paraId="1FA582DC" w14:textId="77777777" w:rsidR="00B35015" w:rsidRPr="00470567" w:rsidRDefault="00B35015" w:rsidP="00880A93">
            <w:pPr>
              <w:spacing w:after="0" w:line="240" w:lineRule="auto"/>
              <w:rPr>
                <w:sz w:val="18"/>
                <w:szCs w:val="18"/>
              </w:rPr>
            </w:pPr>
            <w:r w:rsidRPr="00470567">
              <w:rPr>
                <w:sz w:val="18"/>
                <w:szCs w:val="18"/>
              </w:rPr>
              <w:t>12</w:t>
            </w:r>
          </w:p>
        </w:tc>
        <w:tc>
          <w:tcPr>
            <w:tcW w:w="3044" w:type="pct"/>
            <w:gridSpan w:val="8"/>
            <w:shd w:val="clear" w:color="auto" w:fill="auto"/>
          </w:tcPr>
          <w:p w14:paraId="2B99EE2A" w14:textId="77777777" w:rsidR="00B35015" w:rsidRPr="00470567" w:rsidRDefault="00B35015" w:rsidP="00880A93">
            <w:pPr>
              <w:spacing w:after="0" w:line="240" w:lineRule="auto"/>
              <w:rPr>
                <w:sz w:val="18"/>
                <w:szCs w:val="18"/>
              </w:rPr>
            </w:pPr>
            <w:r w:rsidRPr="00470567">
              <w:rPr>
                <w:sz w:val="18"/>
                <w:szCs w:val="18"/>
              </w:rPr>
              <w:t>İlkel Pişirim Yöntemleri</w:t>
            </w:r>
          </w:p>
        </w:tc>
        <w:tc>
          <w:tcPr>
            <w:tcW w:w="978" w:type="pct"/>
            <w:gridSpan w:val="2"/>
            <w:shd w:val="clear" w:color="auto" w:fill="auto"/>
            <w:hideMark/>
          </w:tcPr>
          <w:p w14:paraId="4B529C98" w14:textId="77777777" w:rsidR="00B35015" w:rsidRPr="00470567" w:rsidRDefault="00B35015" w:rsidP="00880A93">
            <w:pPr>
              <w:spacing w:after="0" w:line="240" w:lineRule="auto"/>
              <w:rPr>
                <w:sz w:val="18"/>
                <w:szCs w:val="18"/>
              </w:rPr>
            </w:pPr>
            <w:r w:rsidRPr="00470567">
              <w:rPr>
                <w:sz w:val="18"/>
                <w:szCs w:val="18"/>
              </w:rPr>
              <w:t>Anlatım</w:t>
            </w:r>
          </w:p>
        </w:tc>
      </w:tr>
      <w:tr w:rsidR="00B35015" w:rsidRPr="005069A1" w14:paraId="2EB72148" w14:textId="77777777" w:rsidTr="00880A93">
        <w:trPr>
          <w:trHeight w:val="284"/>
        </w:trPr>
        <w:tc>
          <w:tcPr>
            <w:tcW w:w="978" w:type="pct"/>
            <w:gridSpan w:val="2"/>
            <w:shd w:val="clear" w:color="auto" w:fill="auto"/>
            <w:hideMark/>
          </w:tcPr>
          <w:p w14:paraId="48590E51" w14:textId="77777777" w:rsidR="00B35015" w:rsidRPr="00470567" w:rsidRDefault="00B35015" w:rsidP="00880A93">
            <w:pPr>
              <w:spacing w:after="0" w:line="240" w:lineRule="auto"/>
              <w:rPr>
                <w:sz w:val="18"/>
                <w:szCs w:val="18"/>
              </w:rPr>
            </w:pPr>
            <w:r w:rsidRPr="00470567">
              <w:rPr>
                <w:sz w:val="18"/>
                <w:szCs w:val="18"/>
              </w:rPr>
              <w:t>13</w:t>
            </w:r>
          </w:p>
        </w:tc>
        <w:tc>
          <w:tcPr>
            <w:tcW w:w="3044" w:type="pct"/>
            <w:gridSpan w:val="8"/>
            <w:shd w:val="clear" w:color="auto" w:fill="auto"/>
          </w:tcPr>
          <w:p w14:paraId="1B870F25" w14:textId="77777777" w:rsidR="00B35015" w:rsidRPr="00470567" w:rsidRDefault="00B35015" w:rsidP="00880A93">
            <w:pPr>
              <w:spacing w:after="0" w:line="240" w:lineRule="auto"/>
              <w:rPr>
                <w:sz w:val="18"/>
                <w:szCs w:val="18"/>
              </w:rPr>
            </w:pPr>
            <w:r w:rsidRPr="00470567">
              <w:rPr>
                <w:sz w:val="18"/>
                <w:szCs w:val="18"/>
              </w:rPr>
              <w:t>İlkel Pişirim Yöntemleri</w:t>
            </w:r>
          </w:p>
        </w:tc>
        <w:tc>
          <w:tcPr>
            <w:tcW w:w="978" w:type="pct"/>
            <w:gridSpan w:val="2"/>
            <w:shd w:val="clear" w:color="auto" w:fill="auto"/>
            <w:hideMark/>
          </w:tcPr>
          <w:p w14:paraId="275CD07D" w14:textId="77777777" w:rsidR="00B35015" w:rsidRPr="00470567" w:rsidRDefault="00B35015" w:rsidP="00880A93">
            <w:pPr>
              <w:spacing w:after="0" w:line="240" w:lineRule="auto"/>
              <w:rPr>
                <w:sz w:val="18"/>
                <w:szCs w:val="18"/>
              </w:rPr>
            </w:pPr>
            <w:r w:rsidRPr="00470567">
              <w:rPr>
                <w:sz w:val="18"/>
                <w:szCs w:val="18"/>
              </w:rPr>
              <w:t>Anlatım</w:t>
            </w:r>
          </w:p>
        </w:tc>
      </w:tr>
      <w:tr w:rsidR="00B35015" w:rsidRPr="005069A1" w14:paraId="5C89E177" w14:textId="77777777" w:rsidTr="00880A93">
        <w:trPr>
          <w:trHeight w:val="284"/>
        </w:trPr>
        <w:tc>
          <w:tcPr>
            <w:tcW w:w="978" w:type="pct"/>
            <w:gridSpan w:val="2"/>
            <w:shd w:val="clear" w:color="auto" w:fill="auto"/>
            <w:hideMark/>
          </w:tcPr>
          <w:p w14:paraId="428480C7" w14:textId="77777777" w:rsidR="00B35015" w:rsidRPr="00470567" w:rsidRDefault="00B35015" w:rsidP="00880A93">
            <w:pPr>
              <w:spacing w:after="0" w:line="240" w:lineRule="auto"/>
              <w:rPr>
                <w:sz w:val="18"/>
                <w:szCs w:val="18"/>
              </w:rPr>
            </w:pPr>
            <w:r w:rsidRPr="00470567">
              <w:rPr>
                <w:sz w:val="18"/>
                <w:szCs w:val="18"/>
              </w:rPr>
              <w:t>14</w:t>
            </w:r>
          </w:p>
        </w:tc>
        <w:tc>
          <w:tcPr>
            <w:tcW w:w="3044" w:type="pct"/>
            <w:gridSpan w:val="8"/>
            <w:shd w:val="clear" w:color="auto" w:fill="auto"/>
          </w:tcPr>
          <w:p w14:paraId="704D1FEB" w14:textId="77777777" w:rsidR="00B35015" w:rsidRPr="00470567" w:rsidRDefault="00B35015" w:rsidP="00880A93">
            <w:pPr>
              <w:spacing w:after="0" w:line="240" w:lineRule="auto"/>
              <w:rPr>
                <w:sz w:val="18"/>
                <w:szCs w:val="18"/>
              </w:rPr>
            </w:pPr>
            <w:r w:rsidRPr="00470567">
              <w:rPr>
                <w:sz w:val="18"/>
                <w:szCs w:val="18"/>
              </w:rPr>
              <w:t>İlkel Pişirim Yöntemleri</w:t>
            </w:r>
          </w:p>
        </w:tc>
        <w:tc>
          <w:tcPr>
            <w:tcW w:w="978" w:type="pct"/>
            <w:gridSpan w:val="2"/>
            <w:shd w:val="clear" w:color="auto" w:fill="auto"/>
            <w:hideMark/>
          </w:tcPr>
          <w:p w14:paraId="59CE5B1A" w14:textId="77777777" w:rsidR="00B35015" w:rsidRPr="00470567" w:rsidRDefault="00B35015" w:rsidP="00880A93">
            <w:pPr>
              <w:spacing w:after="0" w:line="240" w:lineRule="auto"/>
              <w:rPr>
                <w:sz w:val="18"/>
                <w:szCs w:val="18"/>
              </w:rPr>
            </w:pPr>
            <w:r w:rsidRPr="00470567">
              <w:rPr>
                <w:sz w:val="18"/>
                <w:szCs w:val="18"/>
              </w:rPr>
              <w:t>Anlatım</w:t>
            </w:r>
          </w:p>
        </w:tc>
      </w:tr>
      <w:tr w:rsidR="00B35015" w:rsidRPr="005069A1" w14:paraId="57344D33" w14:textId="77777777" w:rsidTr="00880A93">
        <w:trPr>
          <w:trHeight w:val="280"/>
        </w:trPr>
        <w:tc>
          <w:tcPr>
            <w:tcW w:w="5000" w:type="pct"/>
            <w:gridSpan w:val="12"/>
            <w:shd w:val="clear" w:color="auto" w:fill="auto"/>
            <w:noWrap/>
            <w:vAlign w:val="bottom"/>
            <w:hideMark/>
          </w:tcPr>
          <w:p w14:paraId="309B7716" w14:textId="77777777" w:rsidR="00B35015" w:rsidRPr="00623831" w:rsidRDefault="00B35015" w:rsidP="00880A93">
            <w:pPr>
              <w:spacing w:after="0" w:line="240" w:lineRule="auto"/>
              <w:rPr>
                <w:rFonts w:cs="Calibri"/>
                <w:color w:val="000000"/>
                <w:sz w:val="18"/>
                <w:szCs w:val="18"/>
              </w:rPr>
            </w:pPr>
          </w:p>
        </w:tc>
      </w:tr>
      <w:tr w:rsidR="00B35015" w:rsidRPr="005069A1" w14:paraId="054C75C3" w14:textId="77777777" w:rsidTr="00880A93">
        <w:trPr>
          <w:trHeight w:val="284"/>
        </w:trPr>
        <w:tc>
          <w:tcPr>
            <w:tcW w:w="5000" w:type="pct"/>
            <w:gridSpan w:val="12"/>
            <w:shd w:val="clear" w:color="auto" w:fill="auto"/>
            <w:vAlign w:val="center"/>
            <w:hideMark/>
          </w:tcPr>
          <w:p w14:paraId="0C827EF0"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KAYNAKLAR</w:t>
            </w:r>
          </w:p>
        </w:tc>
      </w:tr>
      <w:tr w:rsidR="00B35015" w:rsidRPr="005069A1" w14:paraId="5D138CB5" w14:textId="77777777" w:rsidTr="00880A93">
        <w:trPr>
          <w:trHeight w:val="284"/>
        </w:trPr>
        <w:tc>
          <w:tcPr>
            <w:tcW w:w="978" w:type="pct"/>
            <w:gridSpan w:val="2"/>
            <w:shd w:val="clear" w:color="auto" w:fill="auto"/>
            <w:vAlign w:val="center"/>
            <w:hideMark/>
          </w:tcPr>
          <w:p w14:paraId="614E72A2"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 Notu</w:t>
            </w:r>
          </w:p>
        </w:tc>
        <w:tc>
          <w:tcPr>
            <w:tcW w:w="4022" w:type="pct"/>
            <w:gridSpan w:val="10"/>
            <w:shd w:val="clear" w:color="auto" w:fill="auto"/>
          </w:tcPr>
          <w:p w14:paraId="1990A4EB" w14:textId="77777777" w:rsidR="00B35015" w:rsidRPr="005069A1" w:rsidRDefault="00B35015" w:rsidP="00880A93">
            <w:pPr>
              <w:spacing w:after="0" w:line="240" w:lineRule="auto"/>
              <w:rPr>
                <w:rFonts w:cs="Calibri"/>
                <w:sz w:val="18"/>
                <w:szCs w:val="18"/>
              </w:rPr>
            </w:pPr>
            <w:r>
              <w:rPr>
                <w:rFonts w:cs="Calibri"/>
                <w:sz w:val="18"/>
                <w:szCs w:val="18"/>
              </w:rPr>
              <w:t xml:space="preserve">Dersin Öğretim </w:t>
            </w:r>
            <w:proofErr w:type="gramStart"/>
            <w:r>
              <w:rPr>
                <w:rFonts w:cs="Calibri"/>
                <w:sz w:val="18"/>
                <w:szCs w:val="18"/>
              </w:rPr>
              <w:t xml:space="preserve">elemanı </w:t>
            </w:r>
            <w:r w:rsidRPr="005069A1">
              <w:rPr>
                <w:rFonts w:cs="Calibri"/>
                <w:sz w:val="18"/>
                <w:szCs w:val="18"/>
              </w:rPr>
              <w:t xml:space="preserve"> Ders</w:t>
            </w:r>
            <w:proofErr w:type="gramEnd"/>
            <w:r w:rsidRPr="005069A1">
              <w:rPr>
                <w:rFonts w:cs="Calibri"/>
                <w:sz w:val="18"/>
                <w:szCs w:val="18"/>
              </w:rPr>
              <w:t xml:space="preserve"> Notları</w:t>
            </w:r>
          </w:p>
        </w:tc>
      </w:tr>
      <w:tr w:rsidR="00B35015" w:rsidRPr="005069A1" w14:paraId="7DA93359" w14:textId="77777777" w:rsidTr="00880A93">
        <w:trPr>
          <w:trHeight w:val="284"/>
        </w:trPr>
        <w:tc>
          <w:tcPr>
            <w:tcW w:w="978" w:type="pct"/>
            <w:gridSpan w:val="2"/>
            <w:shd w:val="clear" w:color="auto" w:fill="auto"/>
            <w:vAlign w:val="center"/>
            <w:hideMark/>
          </w:tcPr>
          <w:p w14:paraId="5209E494"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Diğer Kaynaklar</w:t>
            </w:r>
          </w:p>
        </w:tc>
        <w:tc>
          <w:tcPr>
            <w:tcW w:w="4022" w:type="pct"/>
            <w:gridSpan w:val="10"/>
            <w:shd w:val="clear" w:color="auto" w:fill="auto"/>
            <w:hideMark/>
          </w:tcPr>
          <w:p w14:paraId="6092E006" w14:textId="77777777" w:rsidR="00B35015" w:rsidRPr="005069A1" w:rsidRDefault="00B35015" w:rsidP="00880A93">
            <w:pPr>
              <w:spacing w:after="0" w:line="240" w:lineRule="auto"/>
              <w:rPr>
                <w:rFonts w:cs="Calibri"/>
                <w:sz w:val="18"/>
                <w:szCs w:val="18"/>
              </w:rPr>
            </w:pPr>
            <w:r>
              <w:rPr>
                <w:rFonts w:cs="Calibri"/>
                <w:sz w:val="18"/>
                <w:szCs w:val="18"/>
              </w:rPr>
              <w:t>Beşirli, H. (2012). Yemek Sosyolojisi Phoenx Yayınları</w:t>
            </w:r>
          </w:p>
        </w:tc>
      </w:tr>
      <w:tr w:rsidR="00B35015" w:rsidRPr="005069A1" w14:paraId="7BF41996" w14:textId="77777777" w:rsidTr="00880A93">
        <w:trPr>
          <w:trHeight w:val="241"/>
        </w:trPr>
        <w:tc>
          <w:tcPr>
            <w:tcW w:w="5000" w:type="pct"/>
            <w:gridSpan w:val="12"/>
            <w:shd w:val="clear" w:color="auto" w:fill="auto"/>
            <w:noWrap/>
            <w:vAlign w:val="bottom"/>
            <w:hideMark/>
          </w:tcPr>
          <w:p w14:paraId="5F23D01F" w14:textId="77777777" w:rsidR="00B35015" w:rsidRPr="005069A1" w:rsidRDefault="00B35015" w:rsidP="00880A93">
            <w:pPr>
              <w:spacing w:after="0" w:line="240" w:lineRule="auto"/>
              <w:rPr>
                <w:rFonts w:cs="Calibri"/>
                <w:color w:val="000000"/>
                <w:sz w:val="18"/>
                <w:szCs w:val="18"/>
              </w:rPr>
            </w:pPr>
          </w:p>
        </w:tc>
      </w:tr>
      <w:tr w:rsidR="00B35015" w:rsidRPr="003A0002" w14:paraId="6C828321" w14:textId="77777777" w:rsidTr="00880A93">
        <w:trPr>
          <w:trHeight w:val="284"/>
        </w:trPr>
        <w:tc>
          <w:tcPr>
            <w:tcW w:w="5000" w:type="pct"/>
            <w:gridSpan w:val="12"/>
            <w:shd w:val="clear" w:color="auto" w:fill="auto"/>
            <w:vAlign w:val="center"/>
            <w:hideMark/>
          </w:tcPr>
          <w:p w14:paraId="5E869803" w14:textId="77777777" w:rsidR="00B35015" w:rsidRPr="003A0002" w:rsidRDefault="00B35015" w:rsidP="00880A93">
            <w:pPr>
              <w:spacing w:after="0"/>
              <w:rPr>
                <w:rFonts w:cs="Calibri"/>
                <w:b/>
                <w:sz w:val="18"/>
                <w:szCs w:val="18"/>
              </w:rPr>
            </w:pPr>
            <w:r w:rsidRPr="003A0002">
              <w:rPr>
                <w:rFonts w:cs="Calibri"/>
                <w:b/>
                <w:sz w:val="18"/>
                <w:szCs w:val="18"/>
              </w:rPr>
              <w:t>DEĞERLENDİRME SİSTEMİ</w:t>
            </w:r>
          </w:p>
        </w:tc>
      </w:tr>
      <w:tr w:rsidR="00B35015" w:rsidRPr="003A0002" w14:paraId="5C9739ED" w14:textId="77777777" w:rsidTr="00880A93">
        <w:trPr>
          <w:trHeight w:val="284"/>
        </w:trPr>
        <w:tc>
          <w:tcPr>
            <w:tcW w:w="1555" w:type="pct"/>
            <w:gridSpan w:val="3"/>
            <w:shd w:val="clear" w:color="auto" w:fill="auto"/>
            <w:vAlign w:val="center"/>
            <w:hideMark/>
          </w:tcPr>
          <w:p w14:paraId="65ED733C" w14:textId="77777777" w:rsidR="00B35015" w:rsidRPr="003A0002" w:rsidRDefault="00B35015"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616AB483" w14:textId="77777777" w:rsidR="00B35015" w:rsidRPr="003A0002" w:rsidRDefault="00B35015" w:rsidP="00880A93">
            <w:pPr>
              <w:spacing w:after="0"/>
              <w:rPr>
                <w:rFonts w:cs="Calibri"/>
                <w:b/>
                <w:sz w:val="18"/>
                <w:szCs w:val="18"/>
              </w:rPr>
            </w:pPr>
            <w:r w:rsidRPr="003A0002">
              <w:rPr>
                <w:rFonts w:cs="Calibri"/>
                <w:b/>
                <w:sz w:val="18"/>
                <w:szCs w:val="18"/>
              </w:rPr>
              <w:t>SAYISI</w:t>
            </w:r>
          </w:p>
        </w:tc>
        <w:tc>
          <w:tcPr>
            <w:tcW w:w="1795" w:type="pct"/>
            <w:gridSpan w:val="4"/>
            <w:shd w:val="clear" w:color="auto" w:fill="auto"/>
            <w:vAlign w:val="center"/>
            <w:hideMark/>
          </w:tcPr>
          <w:p w14:paraId="559BFF1F" w14:textId="77777777" w:rsidR="00B35015" w:rsidRPr="003A0002" w:rsidRDefault="00B35015" w:rsidP="00880A93">
            <w:pPr>
              <w:spacing w:after="0"/>
              <w:rPr>
                <w:rFonts w:cs="Calibri"/>
                <w:b/>
                <w:sz w:val="18"/>
                <w:szCs w:val="18"/>
              </w:rPr>
            </w:pPr>
            <w:r w:rsidRPr="003A0002">
              <w:rPr>
                <w:rFonts w:cs="Calibri"/>
                <w:b/>
                <w:sz w:val="18"/>
                <w:szCs w:val="18"/>
              </w:rPr>
              <w:t>KATKI YÜZDESİ</w:t>
            </w:r>
          </w:p>
        </w:tc>
      </w:tr>
      <w:tr w:rsidR="00B35015" w:rsidRPr="003A0002" w14:paraId="027B2345" w14:textId="77777777" w:rsidTr="00880A93">
        <w:trPr>
          <w:trHeight w:val="284"/>
        </w:trPr>
        <w:tc>
          <w:tcPr>
            <w:tcW w:w="1555" w:type="pct"/>
            <w:gridSpan w:val="3"/>
            <w:shd w:val="clear" w:color="auto" w:fill="auto"/>
            <w:vAlign w:val="center"/>
            <w:hideMark/>
          </w:tcPr>
          <w:p w14:paraId="309627FE" w14:textId="77777777" w:rsidR="00B35015" w:rsidRDefault="00B35015" w:rsidP="00880A93">
            <w:pPr>
              <w:spacing w:after="0"/>
              <w:rPr>
                <w:rFonts w:cs="Calibri"/>
                <w:b/>
                <w:sz w:val="18"/>
                <w:szCs w:val="18"/>
              </w:rPr>
            </w:pPr>
            <w:r>
              <w:rPr>
                <w:rFonts w:cs="Calibri"/>
                <w:b/>
                <w:sz w:val="18"/>
                <w:szCs w:val="18"/>
              </w:rPr>
              <w:t>Ara Sınav</w:t>
            </w:r>
          </w:p>
        </w:tc>
        <w:tc>
          <w:tcPr>
            <w:tcW w:w="1650" w:type="pct"/>
            <w:gridSpan w:val="5"/>
            <w:shd w:val="clear" w:color="auto" w:fill="auto"/>
            <w:noWrap/>
            <w:vAlign w:val="bottom"/>
            <w:hideMark/>
          </w:tcPr>
          <w:p w14:paraId="0B890E86" w14:textId="77777777" w:rsidR="00B35015" w:rsidRDefault="00B35015"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23FED697" w14:textId="65F868CB" w:rsidR="00B35015" w:rsidRDefault="00D03466" w:rsidP="00880A93">
            <w:pPr>
              <w:spacing w:after="0"/>
              <w:jc w:val="center"/>
              <w:rPr>
                <w:rFonts w:cs="Calibri"/>
                <w:sz w:val="18"/>
                <w:szCs w:val="18"/>
              </w:rPr>
            </w:pPr>
            <w:r>
              <w:rPr>
                <w:rFonts w:cs="Calibri"/>
                <w:sz w:val="18"/>
                <w:szCs w:val="18"/>
              </w:rPr>
              <w:t>100</w:t>
            </w:r>
          </w:p>
        </w:tc>
      </w:tr>
      <w:tr w:rsidR="00B35015" w:rsidRPr="003A0002" w14:paraId="75BF12C8" w14:textId="77777777" w:rsidTr="00880A93">
        <w:trPr>
          <w:trHeight w:val="284"/>
        </w:trPr>
        <w:tc>
          <w:tcPr>
            <w:tcW w:w="1555" w:type="pct"/>
            <w:gridSpan w:val="3"/>
            <w:shd w:val="clear" w:color="auto" w:fill="auto"/>
            <w:vAlign w:val="center"/>
            <w:hideMark/>
          </w:tcPr>
          <w:p w14:paraId="4904BB53" w14:textId="77777777" w:rsidR="00B35015" w:rsidRDefault="00B35015" w:rsidP="00880A93">
            <w:pPr>
              <w:spacing w:after="0"/>
              <w:rPr>
                <w:rFonts w:cs="Calibri"/>
                <w:b/>
                <w:sz w:val="18"/>
                <w:szCs w:val="18"/>
              </w:rPr>
            </w:pPr>
            <w:r>
              <w:rPr>
                <w:rFonts w:cs="Calibri"/>
                <w:b/>
                <w:sz w:val="18"/>
                <w:szCs w:val="18"/>
              </w:rPr>
              <w:t>Ödev</w:t>
            </w:r>
          </w:p>
        </w:tc>
        <w:tc>
          <w:tcPr>
            <w:tcW w:w="1650" w:type="pct"/>
            <w:gridSpan w:val="5"/>
            <w:shd w:val="clear" w:color="auto" w:fill="auto"/>
            <w:noWrap/>
            <w:vAlign w:val="bottom"/>
            <w:hideMark/>
          </w:tcPr>
          <w:p w14:paraId="55932DE7" w14:textId="05D91B87" w:rsidR="00B35015" w:rsidRDefault="00B35015" w:rsidP="00880A93">
            <w:pPr>
              <w:spacing w:after="0"/>
              <w:jc w:val="center"/>
              <w:rPr>
                <w:rFonts w:cs="Calibri"/>
                <w:sz w:val="18"/>
                <w:szCs w:val="18"/>
              </w:rPr>
            </w:pPr>
          </w:p>
        </w:tc>
        <w:tc>
          <w:tcPr>
            <w:tcW w:w="1795" w:type="pct"/>
            <w:gridSpan w:val="4"/>
            <w:shd w:val="clear" w:color="auto" w:fill="auto"/>
            <w:vAlign w:val="center"/>
            <w:hideMark/>
          </w:tcPr>
          <w:p w14:paraId="0A54E418" w14:textId="7501AD1B" w:rsidR="00B35015" w:rsidRDefault="00B35015" w:rsidP="00880A93">
            <w:pPr>
              <w:spacing w:after="0"/>
              <w:jc w:val="center"/>
              <w:rPr>
                <w:rFonts w:cs="Calibri"/>
                <w:sz w:val="18"/>
                <w:szCs w:val="18"/>
              </w:rPr>
            </w:pPr>
          </w:p>
        </w:tc>
      </w:tr>
      <w:tr w:rsidR="00B35015" w:rsidRPr="003A0002" w14:paraId="4261885C" w14:textId="77777777" w:rsidTr="00880A93">
        <w:trPr>
          <w:trHeight w:val="284"/>
        </w:trPr>
        <w:tc>
          <w:tcPr>
            <w:tcW w:w="1555" w:type="pct"/>
            <w:gridSpan w:val="3"/>
            <w:shd w:val="clear" w:color="auto" w:fill="auto"/>
            <w:vAlign w:val="center"/>
            <w:hideMark/>
          </w:tcPr>
          <w:p w14:paraId="3E4066FC" w14:textId="77777777" w:rsidR="00B35015" w:rsidRDefault="00B35015" w:rsidP="00880A93">
            <w:pPr>
              <w:spacing w:after="0"/>
              <w:rPr>
                <w:rFonts w:cs="Calibri"/>
                <w:b/>
                <w:sz w:val="18"/>
                <w:szCs w:val="18"/>
              </w:rPr>
            </w:pPr>
            <w:r>
              <w:rPr>
                <w:rFonts w:cs="Calibri"/>
                <w:b/>
                <w:sz w:val="18"/>
                <w:szCs w:val="18"/>
              </w:rPr>
              <w:t>Final Sınavı</w:t>
            </w:r>
          </w:p>
        </w:tc>
        <w:tc>
          <w:tcPr>
            <w:tcW w:w="1650" w:type="pct"/>
            <w:gridSpan w:val="5"/>
            <w:shd w:val="clear" w:color="auto" w:fill="auto"/>
            <w:noWrap/>
            <w:vAlign w:val="bottom"/>
            <w:hideMark/>
          </w:tcPr>
          <w:p w14:paraId="47BBB3C7" w14:textId="77777777" w:rsidR="00B35015" w:rsidRDefault="00B35015"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06ECB828" w14:textId="199F1AAA" w:rsidR="00B35015" w:rsidRDefault="00D03466" w:rsidP="00880A93">
            <w:pPr>
              <w:spacing w:after="0"/>
              <w:jc w:val="center"/>
              <w:rPr>
                <w:rFonts w:cs="Calibri"/>
                <w:sz w:val="18"/>
                <w:szCs w:val="18"/>
              </w:rPr>
            </w:pPr>
            <w:r>
              <w:rPr>
                <w:rFonts w:cs="Calibri"/>
                <w:sz w:val="18"/>
                <w:szCs w:val="18"/>
              </w:rPr>
              <w:t>100</w:t>
            </w:r>
          </w:p>
        </w:tc>
      </w:tr>
      <w:tr w:rsidR="00B35015" w:rsidRPr="003A0002" w14:paraId="6FEA465C" w14:textId="77777777" w:rsidTr="00880A93">
        <w:trPr>
          <w:trHeight w:val="284"/>
        </w:trPr>
        <w:tc>
          <w:tcPr>
            <w:tcW w:w="1555" w:type="pct"/>
            <w:gridSpan w:val="3"/>
            <w:shd w:val="clear" w:color="auto" w:fill="auto"/>
            <w:vAlign w:val="center"/>
            <w:hideMark/>
          </w:tcPr>
          <w:p w14:paraId="32B9033F" w14:textId="77777777" w:rsidR="00B35015" w:rsidRPr="003A0002" w:rsidRDefault="00B35015" w:rsidP="00880A93">
            <w:pPr>
              <w:spacing w:after="0"/>
              <w:rPr>
                <w:rFonts w:cs="Calibri"/>
                <w:b/>
                <w:sz w:val="18"/>
                <w:szCs w:val="18"/>
              </w:rPr>
            </w:pPr>
          </w:p>
        </w:tc>
        <w:tc>
          <w:tcPr>
            <w:tcW w:w="1650" w:type="pct"/>
            <w:gridSpan w:val="5"/>
            <w:shd w:val="clear" w:color="auto" w:fill="auto"/>
            <w:noWrap/>
            <w:vAlign w:val="bottom"/>
            <w:hideMark/>
          </w:tcPr>
          <w:p w14:paraId="7EBE48D9" w14:textId="77777777" w:rsidR="00B35015" w:rsidRPr="003A0002" w:rsidRDefault="00B35015"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64FD992D" w14:textId="7D4DDD20" w:rsidR="00B35015" w:rsidRPr="003A0002" w:rsidRDefault="00B35015" w:rsidP="00880A93">
            <w:pPr>
              <w:spacing w:after="0"/>
              <w:jc w:val="center"/>
              <w:rPr>
                <w:rFonts w:cs="Calibri"/>
                <w:sz w:val="18"/>
                <w:szCs w:val="18"/>
              </w:rPr>
            </w:pPr>
          </w:p>
        </w:tc>
      </w:tr>
      <w:tr w:rsidR="00B35015" w:rsidRPr="003A0002" w14:paraId="045902CE" w14:textId="77777777" w:rsidTr="00880A93">
        <w:trPr>
          <w:trHeight w:val="284"/>
        </w:trPr>
        <w:tc>
          <w:tcPr>
            <w:tcW w:w="1555" w:type="pct"/>
            <w:gridSpan w:val="3"/>
            <w:shd w:val="clear" w:color="auto" w:fill="auto"/>
            <w:vAlign w:val="center"/>
            <w:hideMark/>
          </w:tcPr>
          <w:p w14:paraId="099A30A9" w14:textId="77777777" w:rsidR="00B35015" w:rsidRPr="003A0002" w:rsidRDefault="00B35015"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7B4972F9" w14:textId="77777777" w:rsidR="00B35015" w:rsidRPr="003A0002" w:rsidRDefault="00B35015"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4BCCA168" w14:textId="77777777" w:rsidR="00B35015" w:rsidRPr="003A0002" w:rsidRDefault="00B35015" w:rsidP="00880A93">
            <w:pPr>
              <w:spacing w:after="0"/>
              <w:jc w:val="center"/>
              <w:rPr>
                <w:rFonts w:cs="Calibri"/>
                <w:sz w:val="18"/>
                <w:szCs w:val="18"/>
              </w:rPr>
            </w:pPr>
            <w:r w:rsidRPr="003A0002">
              <w:rPr>
                <w:rFonts w:cs="Calibri"/>
                <w:sz w:val="18"/>
                <w:szCs w:val="18"/>
              </w:rPr>
              <w:t>40</w:t>
            </w:r>
          </w:p>
        </w:tc>
      </w:tr>
      <w:tr w:rsidR="00B35015" w:rsidRPr="003A0002" w14:paraId="697A7ABA" w14:textId="77777777" w:rsidTr="00880A93">
        <w:trPr>
          <w:trHeight w:val="284"/>
        </w:trPr>
        <w:tc>
          <w:tcPr>
            <w:tcW w:w="1555" w:type="pct"/>
            <w:gridSpan w:val="3"/>
            <w:shd w:val="clear" w:color="auto" w:fill="auto"/>
            <w:vAlign w:val="center"/>
            <w:hideMark/>
          </w:tcPr>
          <w:p w14:paraId="65CD3B27" w14:textId="77777777" w:rsidR="00B35015" w:rsidRPr="003A0002" w:rsidRDefault="00B35015"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0D63285A" w14:textId="77777777" w:rsidR="00B35015" w:rsidRPr="003A0002" w:rsidRDefault="00B35015"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300FCEBA" w14:textId="77777777" w:rsidR="00B35015" w:rsidRPr="003A0002" w:rsidRDefault="00B35015" w:rsidP="00880A93">
            <w:pPr>
              <w:spacing w:after="0"/>
              <w:jc w:val="center"/>
              <w:rPr>
                <w:rFonts w:cs="Calibri"/>
                <w:sz w:val="18"/>
                <w:szCs w:val="18"/>
              </w:rPr>
            </w:pPr>
            <w:r w:rsidRPr="003A0002">
              <w:rPr>
                <w:rFonts w:cs="Calibri"/>
                <w:sz w:val="18"/>
                <w:szCs w:val="18"/>
              </w:rPr>
              <w:t>60</w:t>
            </w:r>
          </w:p>
        </w:tc>
      </w:tr>
      <w:tr w:rsidR="00B35015" w:rsidRPr="003A0002" w14:paraId="614E7093" w14:textId="77777777" w:rsidTr="00880A93">
        <w:trPr>
          <w:trHeight w:val="284"/>
        </w:trPr>
        <w:tc>
          <w:tcPr>
            <w:tcW w:w="1555" w:type="pct"/>
            <w:gridSpan w:val="3"/>
            <w:shd w:val="clear" w:color="auto" w:fill="auto"/>
            <w:vAlign w:val="center"/>
            <w:hideMark/>
          </w:tcPr>
          <w:p w14:paraId="1AC32483" w14:textId="77777777" w:rsidR="00B35015" w:rsidRPr="003A0002" w:rsidRDefault="00B35015" w:rsidP="00880A93">
            <w:pPr>
              <w:spacing w:after="0"/>
              <w:rPr>
                <w:rFonts w:cs="Calibri"/>
                <w:sz w:val="18"/>
                <w:szCs w:val="18"/>
              </w:rPr>
            </w:pPr>
          </w:p>
        </w:tc>
        <w:tc>
          <w:tcPr>
            <w:tcW w:w="1650" w:type="pct"/>
            <w:gridSpan w:val="5"/>
            <w:shd w:val="clear" w:color="auto" w:fill="auto"/>
            <w:noWrap/>
            <w:vAlign w:val="bottom"/>
            <w:hideMark/>
          </w:tcPr>
          <w:p w14:paraId="4B5C817E" w14:textId="77777777" w:rsidR="00B35015" w:rsidRPr="003A0002" w:rsidRDefault="00B35015"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36E098B0" w14:textId="77777777" w:rsidR="00B35015" w:rsidRPr="003A0002" w:rsidRDefault="00B35015" w:rsidP="00880A93">
            <w:pPr>
              <w:spacing w:after="0"/>
              <w:jc w:val="center"/>
              <w:rPr>
                <w:rFonts w:cs="Calibri"/>
                <w:sz w:val="18"/>
                <w:szCs w:val="18"/>
              </w:rPr>
            </w:pPr>
            <w:r w:rsidRPr="003A0002">
              <w:rPr>
                <w:rFonts w:cs="Calibri"/>
                <w:sz w:val="18"/>
                <w:szCs w:val="18"/>
              </w:rPr>
              <w:t>100</w:t>
            </w:r>
          </w:p>
        </w:tc>
      </w:tr>
      <w:tr w:rsidR="00B35015" w:rsidRPr="003A0002" w14:paraId="6BD8E93E" w14:textId="77777777" w:rsidTr="00880A93">
        <w:trPr>
          <w:trHeight w:val="300"/>
        </w:trPr>
        <w:tc>
          <w:tcPr>
            <w:tcW w:w="5000" w:type="pct"/>
            <w:gridSpan w:val="12"/>
            <w:shd w:val="clear" w:color="auto" w:fill="auto"/>
            <w:vAlign w:val="center"/>
            <w:hideMark/>
          </w:tcPr>
          <w:p w14:paraId="1941B309" w14:textId="77777777" w:rsidR="00B35015" w:rsidRPr="003A0002" w:rsidRDefault="00B35015" w:rsidP="00880A93">
            <w:pPr>
              <w:spacing w:after="0" w:line="240" w:lineRule="auto"/>
              <w:rPr>
                <w:rFonts w:cs="Calibri"/>
                <w:b/>
                <w:bCs/>
                <w:sz w:val="18"/>
                <w:szCs w:val="18"/>
              </w:rPr>
            </w:pPr>
          </w:p>
          <w:p w14:paraId="087E2EDF" w14:textId="77777777" w:rsidR="00B35015" w:rsidRPr="003A0002" w:rsidRDefault="00B35015" w:rsidP="00880A93">
            <w:pPr>
              <w:spacing w:after="0" w:line="240" w:lineRule="auto"/>
              <w:rPr>
                <w:rFonts w:cs="Calibri"/>
                <w:b/>
                <w:bCs/>
                <w:sz w:val="18"/>
                <w:szCs w:val="18"/>
              </w:rPr>
            </w:pPr>
            <w:r w:rsidRPr="003A0002">
              <w:rPr>
                <w:rFonts w:cs="Calibri"/>
                <w:b/>
                <w:bCs/>
                <w:sz w:val="18"/>
                <w:szCs w:val="18"/>
              </w:rPr>
              <w:t>İŞYÜKÜ HESAPLAMA</w:t>
            </w:r>
          </w:p>
        </w:tc>
      </w:tr>
      <w:tr w:rsidR="00B35015" w:rsidRPr="003A0002" w14:paraId="635397E7" w14:textId="77777777" w:rsidTr="00880A93">
        <w:trPr>
          <w:trHeight w:val="476"/>
        </w:trPr>
        <w:tc>
          <w:tcPr>
            <w:tcW w:w="2301" w:type="pct"/>
            <w:gridSpan w:val="5"/>
            <w:shd w:val="clear" w:color="auto" w:fill="auto"/>
            <w:vAlign w:val="center"/>
            <w:hideMark/>
          </w:tcPr>
          <w:p w14:paraId="7B78CD41" w14:textId="77777777" w:rsidR="00B35015" w:rsidRPr="003A0002" w:rsidRDefault="00B35015" w:rsidP="00880A93">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64673FCE"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SAYISI</w:t>
            </w:r>
          </w:p>
        </w:tc>
        <w:tc>
          <w:tcPr>
            <w:tcW w:w="974" w:type="pct"/>
            <w:gridSpan w:val="4"/>
            <w:shd w:val="clear" w:color="auto" w:fill="auto"/>
            <w:vAlign w:val="center"/>
          </w:tcPr>
          <w:p w14:paraId="6807B227"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İş Yükü Süresi (Saat)</w:t>
            </w:r>
          </w:p>
        </w:tc>
        <w:tc>
          <w:tcPr>
            <w:tcW w:w="921" w:type="pct"/>
            <w:shd w:val="clear" w:color="auto" w:fill="auto"/>
            <w:vAlign w:val="center"/>
          </w:tcPr>
          <w:p w14:paraId="0A4A66BA"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Toplam İş Yükü (Saat)</w:t>
            </w:r>
          </w:p>
        </w:tc>
      </w:tr>
      <w:tr w:rsidR="00B35015" w:rsidRPr="003A0002" w14:paraId="3D78FA87" w14:textId="77777777" w:rsidTr="00880A93">
        <w:trPr>
          <w:trHeight w:val="420"/>
        </w:trPr>
        <w:tc>
          <w:tcPr>
            <w:tcW w:w="2301" w:type="pct"/>
            <w:gridSpan w:val="5"/>
            <w:shd w:val="clear" w:color="auto" w:fill="auto"/>
            <w:vAlign w:val="center"/>
            <w:hideMark/>
          </w:tcPr>
          <w:p w14:paraId="18F76AD0" w14:textId="77777777" w:rsidR="00B35015" w:rsidRPr="003A0002" w:rsidRDefault="00B35015" w:rsidP="00880A93">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66C964A2" w14:textId="77777777" w:rsidR="00B35015" w:rsidRPr="003A0002" w:rsidRDefault="00B35015" w:rsidP="00880A93">
            <w:pPr>
              <w:spacing w:after="0" w:line="240" w:lineRule="auto"/>
              <w:jc w:val="center"/>
              <w:rPr>
                <w:rFonts w:cs="Calibri"/>
                <w:sz w:val="18"/>
                <w:szCs w:val="18"/>
              </w:rPr>
            </w:pPr>
            <w:r>
              <w:rPr>
                <w:rFonts w:cs="Calibri"/>
                <w:sz w:val="18"/>
                <w:szCs w:val="18"/>
              </w:rPr>
              <w:t>14</w:t>
            </w:r>
          </w:p>
        </w:tc>
        <w:tc>
          <w:tcPr>
            <w:tcW w:w="974" w:type="pct"/>
            <w:gridSpan w:val="4"/>
            <w:shd w:val="clear" w:color="auto" w:fill="auto"/>
            <w:vAlign w:val="center"/>
          </w:tcPr>
          <w:p w14:paraId="57268819" w14:textId="77777777" w:rsidR="00B35015" w:rsidRPr="003A0002" w:rsidRDefault="00B35015" w:rsidP="00880A93">
            <w:pPr>
              <w:spacing w:after="0" w:line="240" w:lineRule="auto"/>
              <w:jc w:val="center"/>
              <w:rPr>
                <w:rFonts w:cs="Calibri"/>
                <w:sz w:val="18"/>
                <w:szCs w:val="18"/>
              </w:rPr>
            </w:pPr>
            <w:r>
              <w:rPr>
                <w:rFonts w:cs="Calibri"/>
                <w:sz w:val="18"/>
                <w:szCs w:val="18"/>
              </w:rPr>
              <w:t>3</w:t>
            </w:r>
          </w:p>
        </w:tc>
        <w:tc>
          <w:tcPr>
            <w:tcW w:w="921" w:type="pct"/>
            <w:shd w:val="clear" w:color="auto" w:fill="auto"/>
            <w:vAlign w:val="center"/>
          </w:tcPr>
          <w:p w14:paraId="7C3FFA79" w14:textId="77777777" w:rsidR="00B35015" w:rsidRPr="003A0002" w:rsidRDefault="00B35015" w:rsidP="00880A93">
            <w:pPr>
              <w:spacing w:after="0" w:line="240" w:lineRule="auto"/>
              <w:jc w:val="center"/>
              <w:rPr>
                <w:rFonts w:cs="Calibri"/>
                <w:sz w:val="18"/>
                <w:szCs w:val="18"/>
              </w:rPr>
            </w:pPr>
            <w:r>
              <w:rPr>
                <w:rFonts w:cs="Calibri"/>
                <w:sz w:val="18"/>
                <w:szCs w:val="18"/>
              </w:rPr>
              <w:t>42</w:t>
            </w:r>
          </w:p>
        </w:tc>
      </w:tr>
      <w:tr w:rsidR="00B35015" w:rsidRPr="003A0002" w14:paraId="007931E2" w14:textId="77777777" w:rsidTr="00880A93">
        <w:trPr>
          <w:trHeight w:val="420"/>
        </w:trPr>
        <w:tc>
          <w:tcPr>
            <w:tcW w:w="2301" w:type="pct"/>
            <w:gridSpan w:val="5"/>
            <w:shd w:val="clear" w:color="auto" w:fill="auto"/>
            <w:vAlign w:val="center"/>
            <w:hideMark/>
          </w:tcPr>
          <w:p w14:paraId="652FEF92"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7B06AEC5"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4A6BA9A3"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21" w:type="pct"/>
            <w:shd w:val="clear" w:color="auto" w:fill="auto"/>
            <w:vAlign w:val="center"/>
          </w:tcPr>
          <w:p w14:paraId="1F57A59D"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r>
      <w:tr w:rsidR="00B35015" w:rsidRPr="003A0002" w14:paraId="1190F19B" w14:textId="77777777" w:rsidTr="00880A93">
        <w:trPr>
          <w:trHeight w:val="420"/>
        </w:trPr>
        <w:tc>
          <w:tcPr>
            <w:tcW w:w="2301" w:type="pct"/>
            <w:gridSpan w:val="5"/>
            <w:shd w:val="clear" w:color="auto" w:fill="auto"/>
            <w:vAlign w:val="center"/>
            <w:hideMark/>
          </w:tcPr>
          <w:p w14:paraId="447B6745"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4D359670"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1BD919DC"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21" w:type="pct"/>
            <w:shd w:val="clear" w:color="auto" w:fill="auto"/>
            <w:vAlign w:val="center"/>
          </w:tcPr>
          <w:p w14:paraId="72C1D839"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r>
      <w:tr w:rsidR="00B35015" w:rsidRPr="003A0002" w14:paraId="6F8E2F89" w14:textId="77777777" w:rsidTr="00880A93">
        <w:trPr>
          <w:trHeight w:val="420"/>
        </w:trPr>
        <w:tc>
          <w:tcPr>
            <w:tcW w:w="2301" w:type="pct"/>
            <w:gridSpan w:val="5"/>
            <w:shd w:val="clear" w:color="auto" w:fill="auto"/>
            <w:vAlign w:val="center"/>
            <w:hideMark/>
          </w:tcPr>
          <w:p w14:paraId="00917432" w14:textId="77777777" w:rsidR="00B35015" w:rsidRPr="003A0002" w:rsidRDefault="00B35015" w:rsidP="00880A93">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67234E12"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5076F350"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c>
          <w:tcPr>
            <w:tcW w:w="921" w:type="pct"/>
            <w:shd w:val="clear" w:color="auto" w:fill="auto"/>
            <w:vAlign w:val="center"/>
          </w:tcPr>
          <w:p w14:paraId="7E612325"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r>
      <w:tr w:rsidR="00B35015" w:rsidRPr="003A0002" w14:paraId="33967ED2" w14:textId="77777777" w:rsidTr="00880A93">
        <w:trPr>
          <w:trHeight w:val="420"/>
        </w:trPr>
        <w:tc>
          <w:tcPr>
            <w:tcW w:w="2301" w:type="pct"/>
            <w:gridSpan w:val="5"/>
            <w:shd w:val="clear" w:color="auto" w:fill="auto"/>
            <w:vAlign w:val="center"/>
            <w:hideMark/>
          </w:tcPr>
          <w:p w14:paraId="3CC28698" w14:textId="77777777" w:rsidR="00B35015" w:rsidRPr="003A0002" w:rsidRDefault="00B35015"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0DB23762"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09036CFE"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c>
          <w:tcPr>
            <w:tcW w:w="921" w:type="pct"/>
            <w:shd w:val="clear" w:color="auto" w:fill="auto"/>
            <w:vAlign w:val="center"/>
          </w:tcPr>
          <w:p w14:paraId="6378FD33"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r>
      <w:tr w:rsidR="00B35015" w:rsidRPr="003A0002" w14:paraId="386E7CBF" w14:textId="77777777" w:rsidTr="00880A93">
        <w:trPr>
          <w:trHeight w:val="420"/>
        </w:trPr>
        <w:tc>
          <w:tcPr>
            <w:tcW w:w="2301" w:type="pct"/>
            <w:gridSpan w:val="5"/>
            <w:shd w:val="clear" w:color="auto" w:fill="auto"/>
            <w:vAlign w:val="center"/>
            <w:hideMark/>
          </w:tcPr>
          <w:p w14:paraId="2F8C0A58"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2A759375" w14:textId="77777777" w:rsidR="00B35015" w:rsidRPr="003A0002" w:rsidRDefault="00B35015" w:rsidP="00880A93">
            <w:pPr>
              <w:spacing w:after="0" w:line="240" w:lineRule="auto"/>
              <w:jc w:val="center"/>
              <w:rPr>
                <w:rFonts w:cs="Calibri"/>
                <w:sz w:val="18"/>
                <w:szCs w:val="18"/>
              </w:rPr>
            </w:pPr>
          </w:p>
        </w:tc>
        <w:tc>
          <w:tcPr>
            <w:tcW w:w="974" w:type="pct"/>
            <w:gridSpan w:val="4"/>
            <w:shd w:val="clear" w:color="auto" w:fill="auto"/>
            <w:vAlign w:val="center"/>
          </w:tcPr>
          <w:p w14:paraId="7BA6BFE6" w14:textId="77777777" w:rsidR="00B35015" w:rsidRPr="003A0002" w:rsidRDefault="00B35015" w:rsidP="00880A93">
            <w:pPr>
              <w:spacing w:after="0" w:line="240" w:lineRule="auto"/>
              <w:jc w:val="center"/>
              <w:rPr>
                <w:rFonts w:cs="Calibri"/>
                <w:sz w:val="18"/>
                <w:szCs w:val="18"/>
              </w:rPr>
            </w:pPr>
          </w:p>
        </w:tc>
        <w:tc>
          <w:tcPr>
            <w:tcW w:w="921" w:type="pct"/>
            <w:shd w:val="clear" w:color="auto" w:fill="auto"/>
            <w:vAlign w:val="center"/>
          </w:tcPr>
          <w:p w14:paraId="471CD6EF" w14:textId="77777777" w:rsidR="00B35015" w:rsidRPr="003A0002" w:rsidRDefault="00B35015" w:rsidP="00880A93">
            <w:pPr>
              <w:spacing w:after="0" w:line="240" w:lineRule="auto"/>
              <w:jc w:val="center"/>
              <w:rPr>
                <w:rFonts w:cs="Calibri"/>
                <w:sz w:val="18"/>
                <w:szCs w:val="18"/>
              </w:rPr>
            </w:pPr>
          </w:p>
        </w:tc>
      </w:tr>
      <w:tr w:rsidR="00B35015" w:rsidRPr="003A0002" w14:paraId="4C7C079B" w14:textId="77777777" w:rsidTr="00880A93">
        <w:trPr>
          <w:trHeight w:val="420"/>
        </w:trPr>
        <w:tc>
          <w:tcPr>
            <w:tcW w:w="2301" w:type="pct"/>
            <w:gridSpan w:val="5"/>
            <w:shd w:val="clear" w:color="auto" w:fill="auto"/>
            <w:vAlign w:val="center"/>
          </w:tcPr>
          <w:p w14:paraId="01B470C6" w14:textId="77777777" w:rsidR="00B35015" w:rsidRPr="003A0002" w:rsidRDefault="00B35015" w:rsidP="00880A93">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0257170D" w14:textId="77777777" w:rsidR="00B35015" w:rsidRPr="003A0002" w:rsidRDefault="00B35015" w:rsidP="00880A93">
            <w:pPr>
              <w:spacing w:after="0" w:line="240" w:lineRule="auto"/>
              <w:jc w:val="center"/>
              <w:rPr>
                <w:rFonts w:cs="Calibri"/>
                <w:sz w:val="18"/>
                <w:szCs w:val="18"/>
              </w:rPr>
            </w:pPr>
            <w:r>
              <w:rPr>
                <w:rFonts w:cs="Calibri"/>
                <w:sz w:val="18"/>
                <w:szCs w:val="18"/>
              </w:rPr>
              <w:t>14</w:t>
            </w:r>
          </w:p>
        </w:tc>
        <w:tc>
          <w:tcPr>
            <w:tcW w:w="974" w:type="pct"/>
            <w:gridSpan w:val="4"/>
            <w:shd w:val="clear" w:color="auto" w:fill="auto"/>
            <w:vAlign w:val="center"/>
          </w:tcPr>
          <w:p w14:paraId="621C0D43" w14:textId="77777777" w:rsidR="00B35015" w:rsidRPr="003A0002" w:rsidRDefault="00B35015" w:rsidP="00880A93">
            <w:pPr>
              <w:spacing w:after="0" w:line="240" w:lineRule="auto"/>
              <w:jc w:val="center"/>
              <w:rPr>
                <w:rFonts w:cs="Calibri"/>
                <w:sz w:val="18"/>
                <w:szCs w:val="18"/>
              </w:rPr>
            </w:pPr>
            <w:r>
              <w:rPr>
                <w:rFonts w:cs="Calibri"/>
                <w:sz w:val="18"/>
                <w:szCs w:val="18"/>
              </w:rPr>
              <w:t>5</w:t>
            </w:r>
          </w:p>
        </w:tc>
        <w:tc>
          <w:tcPr>
            <w:tcW w:w="921" w:type="pct"/>
            <w:shd w:val="clear" w:color="auto" w:fill="auto"/>
            <w:vAlign w:val="center"/>
          </w:tcPr>
          <w:p w14:paraId="6935B560" w14:textId="77777777" w:rsidR="00B35015" w:rsidRPr="003A0002" w:rsidRDefault="00B35015" w:rsidP="00880A93">
            <w:pPr>
              <w:spacing w:after="0" w:line="240" w:lineRule="auto"/>
              <w:jc w:val="center"/>
              <w:rPr>
                <w:rFonts w:cs="Calibri"/>
                <w:sz w:val="18"/>
                <w:szCs w:val="18"/>
              </w:rPr>
            </w:pPr>
            <w:r>
              <w:rPr>
                <w:rFonts w:cs="Calibri"/>
                <w:sz w:val="18"/>
                <w:szCs w:val="18"/>
              </w:rPr>
              <w:t>70</w:t>
            </w:r>
          </w:p>
        </w:tc>
      </w:tr>
      <w:tr w:rsidR="00B35015" w:rsidRPr="003A0002" w14:paraId="7894BB12" w14:textId="77777777" w:rsidTr="00880A93">
        <w:trPr>
          <w:trHeight w:val="420"/>
        </w:trPr>
        <w:tc>
          <w:tcPr>
            <w:tcW w:w="2301" w:type="pct"/>
            <w:gridSpan w:val="5"/>
            <w:shd w:val="clear" w:color="auto" w:fill="auto"/>
            <w:vAlign w:val="center"/>
            <w:hideMark/>
          </w:tcPr>
          <w:p w14:paraId="4D3C9615" w14:textId="77777777" w:rsidR="00B35015" w:rsidRPr="003A0002" w:rsidRDefault="00B35015"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28567620" w14:textId="77777777" w:rsidR="00B35015" w:rsidRPr="003A0002" w:rsidRDefault="00B35015" w:rsidP="00880A93">
            <w:pPr>
              <w:spacing w:after="0" w:line="240" w:lineRule="auto"/>
              <w:jc w:val="center"/>
              <w:rPr>
                <w:rFonts w:cs="Calibri"/>
                <w:sz w:val="18"/>
                <w:szCs w:val="18"/>
              </w:rPr>
            </w:pPr>
          </w:p>
        </w:tc>
        <w:tc>
          <w:tcPr>
            <w:tcW w:w="974" w:type="pct"/>
            <w:gridSpan w:val="4"/>
            <w:shd w:val="clear" w:color="auto" w:fill="auto"/>
            <w:noWrap/>
            <w:vAlign w:val="center"/>
            <w:hideMark/>
          </w:tcPr>
          <w:p w14:paraId="17FE82F1" w14:textId="77777777" w:rsidR="00B35015" w:rsidRPr="003A0002" w:rsidRDefault="00B35015" w:rsidP="00880A93">
            <w:pPr>
              <w:spacing w:after="0" w:line="240" w:lineRule="auto"/>
              <w:jc w:val="center"/>
              <w:rPr>
                <w:rFonts w:cs="Calibri"/>
                <w:sz w:val="18"/>
                <w:szCs w:val="18"/>
              </w:rPr>
            </w:pPr>
          </w:p>
        </w:tc>
        <w:tc>
          <w:tcPr>
            <w:tcW w:w="921" w:type="pct"/>
            <w:shd w:val="clear" w:color="auto" w:fill="auto"/>
            <w:noWrap/>
            <w:vAlign w:val="center"/>
            <w:hideMark/>
          </w:tcPr>
          <w:p w14:paraId="19F21ECF" w14:textId="77777777" w:rsidR="00B35015" w:rsidRPr="003A0002" w:rsidRDefault="00B35015" w:rsidP="00880A93">
            <w:pPr>
              <w:spacing w:after="0" w:line="240" w:lineRule="auto"/>
              <w:jc w:val="center"/>
              <w:rPr>
                <w:rFonts w:cs="Calibri"/>
                <w:sz w:val="18"/>
                <w:szCs w:val="18"/>
              </w:rPr>
            </w:pPr>
            <w:r>
              <w:rPr>
                <w:rFonts w:cs="Calibri"/>
                <w:sz w:val="18"/>
                <w:szCs w:val="18"/>
              </w:rPr>
              <w:t>150</w:t>
            </w:r>
          </w:p>
        </w:tc>
      </w:tr>
      <w:tr w:rsidR="00B35015" w:rsidRPr="003A0002" w14:paraId="0B07AECE" w14:textId="77777777" w:rsidTr="00880A93">
        <w:trPr>
          <w:trHeight w:val="420"/>
        </w:trPr>
        <w:tc>
          <w:tcPr>
            <w:tcW w:w="2301" w:type="pct"/>
            <w:gridSpan w:val="5"/>
            <w:shd w:val="clear" w:color="auto" w:fill="auto"/>
            <w:vAlign w:val="center"/>
            <w:hideMark/>
          </w:tcPr>
          <w:p w14:paraId="7CD99380" w14:textId="77777777" w:rsidR="00B35015" w:rsidRPr="003A0002" w:rsidRDefault="00B35015"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41FCA058" w14:textId="77777777" w:rsidR="00B35015" w:rsidRPr="003A0002" w:rsidRDefault="00B35015" w:rsidP="00880A93">
            <w:pPr>
              <w:spacing w:after="0" w:line="240" w:lineRule="auto"/>
              <w:jc w:val="center"/>
              <w:rPr>
                <w:rFonts w:cs="Calibri"/>
                <w:sz w:val="18"/>
                <w:szCs w:val="18"/>
              </w:rPr>
            </w:pPr>
          </w:p>
        </w:tc>
        <w:tc>
          <w:tcPr>
            <w:tcW w:w="974" w:type="pct"/>
            <w:gridSpan w:val="4"/>
            <w:shd w:val="clear" w:color="auto" w:fill="auto"/>
            <w:noWrap/>
            <w:vAlign w:val="center"/>
            <w:hideMark/>
          </w:tcPr>
          <w:p w14:paraId="13A019C7" w14:textId="77777777" w:rsidR="00B35015" w:rsidRPr="003A0002" w:rsidRDefault="00B35015" w:rsidP="00880A93">
            <w:pPr>
              <w:spacing w:after="0" w:line="240" w:lineRule="auto"/>
              <w:jc w:val="center"/>
              <w:rPr>
                <w:rFonts w:cs="Calibri"/>
                <w:sz w:val="18"/>
                <w:szCs w:val="18"/>
              </w:rPr>
            </w:pPr>
          </w:p>
        </w:tc>
        <w:tc>
          <w:tcPr>
            <w:tcW w:w="921" w:type="pct"/>
            <w:shd w:val="clear" w:color="auto" w:fill="auto"/>
            <w:noWrap/>
            <w:vAlign w:val="center"/>
            <w:hideMark/>
          </w:tcPr>
          <w:p w14:paraId="0009978D" w14:textId="77777777" w:rsidR="00B35015" w:rsidRPr="003A0002" w:rsidRDefault="00B35015" w:rsidP="00880A93">
            <w:pPr>
              <w:spacing w:after="0" w:line="240" w:lineRule="auto"/>
              <w:jc w:val="center"/>
              <w:rPr>
                <w:rFonts w:cs="Calibri"/>
                <w:sz w:val="18"/>
                <w:szCs w:val="18"/>
              </w:rPr>
            </w:pPr>
            <w:r>
              <w:rPr>
                <w:rFonts w:cs="Calibri"/>
                <w:sz w:val="18"/>
                <w:szCs w:val="18"/>
              </w:rPr>
              <w:t>5</w:t>
            </w:r>
          </w:p>
        </w:tc>
      </w:tr>
    </w:tbl>
    <w:p w14:paraId="40C9B941" w14:textId="77777777" w:rsidR="00B35015" w:rsidRDefault="00B35015" w:rsidP="00B35015">
      <w:pPr>
        <w:spacing w:line="240" w:lineRule="auto"/>
        <w:rPr>
          <w:rFonts w:cs="Calibri"/>
          <w:sz w:val="18"/>
          <w:szCs w:val="18"/>
        </w:rPr>
      </w:pPr>
    </w:p>
    <w:p w14:paraId="15D4BE63" w14:textId="759781B3" w:rsidR="00B35015" w:rsidRPr="0084691D" w:rsidRDefault="002807DC" w:rsidP="00B35015">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1D98A014" w14:textId="77777777" w:rsidR="00B35015" w:rsidRDefault="00B35015" w:rsidP="00B35015">
      <w:pPr>
        <w:spacing w:line="240" w:lineRule="auto"/>
        <w:rPr>
          <w:rFonts w:cs="Calibri"/>
          <w:sz w:val="18"/>
          <w:szCs w:val="18"/>
        </w:rPr>
      </w:pPr>
    </w:p>
    <w:p w14:paraId="0341D704" w14:textId="77777777" w:rsidR="00B35015" w:rsidRPr="0084691D" w:rsidRDefault="00B35015" w:rsidP="00B35015">
      <w:pPr>
        <w:spacing w:line="240" w:lineRule="auto"/>
        <w:rPr>
          <w:rFonts w:cs="Calibri"/>
          <w:sz w:val="18"/>
          <w:szCs w:val="18"/>
        </w:rPr>
      </w:pPr>
    </w:p>
    <w:p w14:paraId="0FE26D54" w14:textId="77777777" w:rsidR="00B35015" w:rsidRPr="0084691D" w:rsidRDefault="00B35015" w:rsidP="00B35015">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color w:val="000000"/>
          <w:sz w:val="18"/>
          <w:szCs w:val="18"/>
        </w:rPr>
        <w:t>Öğr. Gör. Kerem ÇIRAK</w:t>
      </w:r>
      <w:r>
        <w:rPr>
          <w:rFonts w:cs="Calibri"/>
          <w:color w:val="000000"/>
          <w:sz w:val="18"/>
          <w:szCs w:val="18"/>
        </w:rPr>
        <w:tab/>
      </w:r>
      <w:r>
        <w:rPr>
          <w:rFonts w:cs="Calibri"/>
          <w:sz w:val="18"/>
          <w:szCs w:val="18"/>
        </w:rPr>
        <w:tab/>
      </w:r>
      <w:r>
        <w:rPr>
          <w:rFonts w:cs="Calibri"/>
          <w:sz w:val="18"/>
          <w:szCs w:val="18"/>
        </w:rPr>
        <w:tab/>
        <w:t xml:space="preserve">İMZA VE KAŞE </w:t>
      </w:r>
    </w:p>
    <w:p w14:paraId="7C88DDD2" w14:textId="77777777" w:rsidR="00B35015" w:rsidRDefault="00B35015" w:rsidP="00B35015">
      <w:pPr>
        <w:spacing w:line="240" w:lineRule="auto"/>
        <w:rPr>
          <w:rFonts w:cs="Calibri"/>
          <w:sz w:val="18"/>
          <w:szCs w:val="18"/>
        </w:rPr>
      </w:pPr>
    </w:p>
    <w:p w14:paraId="29B2BBE0" w14:textId="77777777" w:rsidR="00B35015" w:rsidRPr="0084691D" w:rsidRDefault="00B35015" w:rsidP="00B35015">
      <w:pPr>
        <w:spacing w:line="240" w:lineRule="auto"/>
        <w:rPr>
          <w:rFonts w:cs="Calibri"/>
          <w:sz w:val="18"/>
          <w:szCs w:val="18"/>
        </w:rPr>
      </w:pPr>
    </w:p>
    <w:p w14:paraId="48DE3A25" w14:textId="1598B4E4" w:rsidR="00B35015" w:rsidRPr="0084691D" w:rsidRDefault="00B35015" w:rsidP="00B35015">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2807DC" w:rsidRPr="002807DC">
        <w:rPr>
          <w:rFonts w:cs="Calibri"/>
          <w:sz w:val="18"/>
          <w:szCs w:val="18"/>
        </w:rPr>
        <w:t>Doç. Dr. Mehmet ŞİMŞEK</w:t>
      </w:r>
      <w:r>
        <w:rPr>
          <w:rFonts w:cs="Calibri"/>
          <w:sz w:val="18"/>
          <w:szCs w:val="18"/>
        </w:rPr>
        <w:tab/>
      </w:r>
      <w:r>
        <w:rPr>
          <w:rFonts w:cs="Calibri"/>
          <w:sz w:val="18"/>
          <w:szCs w:val="18"/>
        </w:rPr>
        <w:tab/>
      </w:r>
      <w:r>
        <w:rPr>
          <w:rFonts w:cs="Calibri"/>
          <w:sz w:val="18"/>
          <w:szCs w:val="18"/>
        </w:rPr>
        <w:tab/>
      </w:r>
      <w:r w:rsidRPr="0084691D">
        <w:rPr>
          <w:rFonts w:cs="Calibri"/>
          <w:sz w:val="18"/>
          <w:szCs w:val="18"/>
        </w:rPr>
        <w:t>İMZA VE KAŞE</w:t>
      </w:r>
    </w:p>
    <w:p w14:paraId="10697902" w14:textId="77777777" w:rsidR="00B35015" w:rsidRPr="0084691D" w:rsidRDefault="00B35015" w:rsidP="00B35015">
      <w:pPr>
        <w:spacing w:line="240" w:lineRule="auto"/>
        <w:rPr>
          <w:rFonts w:cs="Calibri"/>
          <w:sz w:val="18"/>
          <w:szCs w:val="18"/>
        </w:rPr>
      </w:pPr>
    </w:p>
    <w:p w14:paraId="3953F3DB" w14:textId="77777777" w:rsidR="00B35015" w:rsidRPr="0084691D" w:rsidRDefault="00B35015" w:rsidP="00B35015">
      <w:pPr>
        <w:spacing w:line="240" w:lineRule="auto"/>
        <w:rPr>
          <w:rFonts w:cs="Calibri"/>
          <w:sz w:val="18"/>
          <w:szCs w:val="18"/>
        </w:rPr>
      </w:pPr>
    </w:p>
    <w:p w14:paraId="64BEDFE3" w14:textId="7E8E641F" w:rsidR="00B35015" w:rsidRDefault="00B35015" w:rsidP="00B35015">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09A004AC" w14:textId="77777777" w:rsidR="00B35015" w:rsidRDefault="00B35015" w:rsidP="00B35015"/>
    <w:p w14:paraId="5AE001F7" w14:textId="77777777" w:rsidR="00B35015" w:rsidRDefault="00B35015" w:rsidP="00B35015"/>
    <w:p w14:paraId="5EB84582" w14:textId="77777777" w:rsidR="00B35015" w:rsidRDefault="00B35015" w:rsidP="00B35015"/>
    <w:p w14:paraId="5E4F71D4" w14:textId="77777777" w:rsidR="00B35015" w:rsidRDefault="00B35015" w:rsidP="00B35015">
      <w:pPr>
        <w:spacing w:line="240" w:lineRule="auto"/>
      </w:pPr>
    </w:p>
    <w:p w14:paraId="3E0915BF" w14:textId="407AACEE" w:rsidR="00B35015" w:rsidRDefault="00B35015">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82"/>
        <w:gridCol w:w="231"/>
        <w:gridCol w:w="1128"/>
        <w:gridCol w:w="956"/>
        <w:gridCol w:w="503"/>
        <w:gridCol w:w="1083"/>
        <w:gridCol w:w="489"/>
        <w:gridCol w:w="196"/>
        <w:gridCol w:w="440"/>
        <w:gridCol w:w="1158"/>
        <w:gridCol w:w="111"/>
        <w:gridCol w:w="1801"/>
      </w:tblGrid>
      <w:tr w:rsidR="00B35015" w:rsidRPr="005069A1" w14:paraId="585D04AB" w14:textId="77777777" w:rsidTr="00880A93">
        <w:trPr>
          <w:trHeight w:val="735"/>
        </w:trPr>
        <w:tc>
          <w:tcPr>
            <w:tcW w:w="5000" w:type="pct"/>
            <w:gridSpan w:val="12"/>
            <w:shd w:val="clear" w:color="auto" w:fill="auto"/>
            <w:vAlign w:val="center"/>
            <w:hideMark/>
          </w:tcPr>
          <w:p w14:paraId="1F6748B5" w14:textId="77777777" w:rsidR="00B35015" w:rsidRPr="005069A1" w:rsidRDefault="00B35015" w:rsidP="00880A93">
            <w:pPr>
              <w:spacing w:after="0" w:line="240" w:lineRule="auto"/>
              <w:jc w:val="center"/>
              <w:rPr>
                <w:rFonts w:cs="Calibri"/>
                <w:b/>
                <w:bCs/>
                <w:color w:val="000000"/>
                <w:sz w:val="18"/>
                <w:szCs w:val="18"/>
              </w:rPr>
            </w:pPr>
            <w:r w:rsidRPr="005069A1">
              <w:rPr>
                <w:rFonts w:cs="Calibri"/>
                <w:b/>
                <w:bCs/>
                <w:color w:val="000000"/>
                <w:sz w:val="18"/>
                <w:szCs w:val="18"/>
              </w:rPr>
              <w:lastRenderedPageBreak/>
              <w:t xml:space="preserve">GİRESUN ÜNİVERSİTESİ </w:t>
            </w:r>
            <w:r w:rsidRPr="005069A1">
              <w:rPr>
                <w:rFonts w:cs="Calibri"/>
                <w:b/>
                <w:bCs/>
                <w:color w:val="000000"/>
                <w:sz w:val="18"/>
                <w:szCs w:val="18"/>
              </w:rPr>
              <w:br/>
              <w:t>DERS TANITIM FORMU</w:t>
            </w:r>
          </w:p>
        </w:tc>
      </w:tr>
      <w:tr w:rsidR="00B35015" w:rsidRPr="005069A1" w14:paraId="2974B54E" w14:textId="77777777" w:rsidTr="00880A93">
        <w:trPr>
          <w:trHeight w:val="420"/>
        </w:trPr>
        <w:tc>
          <w:tcPr>
            <w:tcW w:w="5000" w:type="pct"/>
            <w:gridSpan w:val="12"/>
            <w:shd w:val="clear" w:color="auto" w:fill="auto"/>
            <w:vAlign w:val="center"/>
            <w:hideMark/>
          </w:tcPr>
          <w:p w14:paraId="038907D0" w14:textId="77777777" w:rsidR="00B35015" w:rsidRPr="005069A1" w:rsidRDefault="00B35015" w:rsidP="00880A93">
            <w:pPr>
              <w:spacing w:after="0" w:line="240" w:lineRule="auto"/>
              <w:jc w:val="center"/>
              <w:rPr>
                <w:rFonts w:cs="Calibri"/>
                <w:b/>
                <w:bCs/>
                <w:color w:val="000000"/>
                <w:sz w:val="18"/>
                <w:szCs w:val="18"/>
              </w:rPr>
            </w:pPr>
            <w:r w:rsidRPr="005069A1">
              <w:rPr>
                <w:rFonts w:cs="Calibri"/>
                <w:b/>
                <w:bCs/>
                <w:color w:val="000000"/>
                <w:sz w:val="18"/>
                <w:szCs w:val="18"/>
              </w:rPr>
              <w:t>DERS BİLGİLERİ</w:t>
            </w:r>
          </w:p>
          <w:p w14:paraId="3AFD7B6C" w14:textId="77777777" w:rsidR="00B35015" w:rsidRPr="005069A1" w:rsidRDefault="00B35015" w:rsidP="00880A93">
            <w:pPr>
              <w:spacing w:after="0" w:line="240" w:lineRule="auto"/>
              <w:jc w:val="center"/>
              <w:rPr>
                <w:rFonts w:cs="Calibri"/>
                <w:b/>
                <w:bCs/>
                <w:color w:val="000000"/>
                <w:sz w:val="18"/>
                <w:szCs w:val="18"/>
              </w:rPr>
            </w:pPr>
          </w:p>
        </w:tc>
      </w:tr>
      <w:tr w:rsidR="00B35015" w:rsidRPr="005069A1" w14:paraId="09AD6C22" w14:textId="77777777" w:rsidTr="00880A93">
        <w:trPr>
          <w:trHeight w:val="284"/>
        </w:trPr>
        <w:tc>
          <w:tcPr>
            <w:tcW w:w="978" w:type="pct"/>
            <w:gridSpan w:val="2"/>
            <w:shd w:val="clear" w:color="auto" w:fill="auto"/>
            <w:vAlign w:val="center"/>
          </w:tcPr>
          <w:p w14:paraId="7D5C275B" w14:textId="77777777" w:rsidR="00B35015" w:rsidRPr="005069A1" w:rsidRDefault="00B35015" w:rsidP="00880A93">
            <w:pPr>
              <w:spacing w:after="0" w:line="240" w:lineRule="auto"/>
              <w:jc w:val="center"/>
              <w:rPr>
                <w:rFonts w:cs="Calibri"/>
                <w:b/>
                <w:bCs/>
                <w:i/>
                <w:iCs/>
                <w:color w:val="000000"/>
                <w:sz w:val="18"/>
                <w:szCs w:val="18"/>
              </w:rPr>
            </w:pPr>
          </w:p>
        </w:tc>
        <w:tc>
          <w:tcPr>
            <w:tcW w:w="1066" w:type="pct"/>
            <w:gridSpan w:val="2"/>
            <w:shd w:val="clear" w:color="auto" w:fill="auto"/>
            <w:vAlign w:val="center"/>
          </w:tcPr>
          <w:p w14:paraId="535ECCD6" w14:textId="77777777" w:rsidR="00B35015" w:rsidRPr="005069A1" w:rsidRDefault="00B35015" w:rsidP="00880A93">
            <w:pPr>
              <w:spacing w:after="0" w:line="240" w:lineRule="auto"/>
              <w:jc w:val="center"/>
              <w:rPr>
                <w:rFonts w:cs="Calibri"/>
                <w:b/>
                <w:bCs/>
                <w:i/>
                <w:iCs/>
                <w:color w:val="000000"/>
                <w:sz w:val="18"/>
                <w:szCs w:val="18"/>
              </w:rPr>
            </w:pPr>
          </w:p>
        </w:tc>
        <w:tc>
          <w:tcPr>
            <w:tcW w:w="811" w:type="pct"/>
            <w:gridSpan w:val="2"/>
            <w:shd w:val="clear" w:color="auto" w:fill="auto"/>
            <w:vAlign w:val="center"/>
            <w:hideMark/>
          </w:tcPr>
          <w:p w14:paraId="76E51477" w14:textId="77777777" w:rsidR="00B35015" w:rsidRPr="005069A1" w:rsidRDefault="00B35015" w:rsidP="00880A93">
            <w:pPr>
              <w:spacing w:after="0" w:line="240" w:lineRule="auto"/>
              <w:ind w:left="-115"/>
              <w:jc w:val="center"/>
              <w:rPr>
                <w:rFonts w:cs="Calibri"/>
                <w:b/>
                <w:bCs/>
                <w:i/>
                <w:iCs/>
                <w:color w:val="000000"/>
                <w:sz w:val="18"/>
                <w:szCs w:val="18"/>
              </w:rPr>
            </w:pPr>
            <w:r w:rsidRPr="005069A1">
              <w:rPr>
                <w:rFonts w:cs="Calibri"/>
                <w:b/>
                <w:bCs/>
                <w:i/>
                <w:iCs/>
                <w:color w:val="000000"/>
                <w:sz w:val="18"/>
                <w:szCs w:val="18"/>
              </w:rPr>
              <w:t>Yarıyıl</w:t>
            </w:r>
          </w:p>
        </w:tc>
        <w:tc>
          <w:tcPr>
            <w:tcW w:w="575" w:type="pct"/>
            <w:gridSpan w:val="3"/>
            <w:shd w:val="clear" w:color="auto" w:fill="auto"/>
            <w:vAlign w:val="center"/>
            <w:hideMark/>
          </w:tcPr>
          <w:p w14:paraId="4D4F1A8E" w14:textId="77777777" w:rsidR="00B35015" w:rsidRPr="005069A1" w:rsidRDefault="00B35015" w:rsidP="00880A93">
            <w:pPr>
              <w:spacing w:after="0" w:line="240" w:lineRule="auto"/>
              <w:jc w:val="center"/>
              <w:rPr>
                <w:rFonts w:cs="Calibri"/>
                <w:b/>
                <w:bCs/>
                <w:i/>
                <w:iCs/>
                <w:color w:val="000000"/>
                <w:sz w:val="18"/>
                <w:szCs w:val="18"/>
              </w:rPr>
            </w:pPr>
            <w:r w:rsidRPr="005069A1">
              <w:rPr>
                <w:rFonts w:cs="Calibri"/>
                <w:b/>
                <w:bCs/>
                <w:i/>
                <w:iCs/>
                <w:color w:val="000000"/>
                <w:sz w:val="18"/>
                <w:szCs w:val="18"/>
              </w:rPr>
              <w:t>T+U Saat</w:t>
            </w:r>
          </w:p>
        </w:tc>
        <w:tc>
          <w:tcPr>
            <w:tcW w:w="1570" w:type="pct"/>
            <w:gridSpan w:val="3"/>
            <w:shd w:val="clear" w:color="auto" w:fill="auto"/>
            <w:vAlign w:val="center"/>
            <w:hideMark/>
          </w:tcPr>
          <w:p w14:paraId="6EBAA734" w14:textId="77777777" w:rsidR="00B35015" w:rsidRPr="005069A1" w:rsidRDefault="00B35015" w:rsidP="00880A93">
            <w:pPr>
              <w:spacing w:after="0" w:line="240" w:lineRule="auto"/>
              <w:jc w:val="center"/>
              <w:rPr>
                <w:rFonts w:cs="Calibri"/>
                <w:b/>
                <w:bCs/>
                <w:i/>
                <w:iCs/>
                <w:color w:val="000000"/>
                <w:sz w:val="18"/>
                <w:szCs w:val="18"/>
              </w:rPr>
            </w:pPr>
            <w:r w:rsidRPr="005069A1">
              <w:rPr>
                <w:rFonts w:cs="Calibri"/>
                <w:b/>
                <w:bCs/>
                <w:i/>
                <w:iCs/>
                <w:color w:val="000000"/>
                <w:sz w:val="18"/>
                <w:szCs w:val="18"/>
              </w:rPr>
              <w:t>AKTS</w:t>
            </w:r>
          </w:p>
        </w:tc>
      </w:tr>
      <w:tr w:rsidR="00B35015" w:rsidRPr="005069A1" w14:paraId="2733C1F0" w14:textId="77777777" w:rsidTr="00880A93">
        <w:trPr>
          <w:trHeight w:val="284"/>
        </w:trPr>
        <w:tc>
          <w:tcPr>
            <w:tcW w:w="978" w:type="pct"/>
            <w:gridSpan w:val="2"/>
            <w:shd w:val="clear" w:color="auto" w:fill="auto"/>
            <w:vAlign w:val="center"/>
            <w:hideMark/>
          </w:tcPr>
          <w:p w14:paraId="5D19F9BD"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Kodu</w:t>
            </w:r>
          </w:p>
        </w:tc>
        <w:tc>
          <w:tcPr>
            <w:tcW w:w="1066" w:type="pct"/>
            <w:gridSpan w:val="2"/>
            <w:shd w:val="clear" w:color="auto" w:fill="auto"/>
            <w:vAlign w:val="center"/>
            <w:hideMark/>
          </w:tcPr>
          <w:p w14:paraId="488EBA00" w14:textId="7991D962" w:rsidR="00B35015" w:rsidRPr="005069A1" w:rsidRDefault="00890D09" w:rsidP="00880A93">
            <w:pPr>
              <w:spacing w:after="0" w:line="240" w:lineRule="auto"/>
              <w:rPr>
                <w:rFonts w:cs="Calibri"/>
                <w:color w:val="000000"/>
                <w:sz w:val="18"/>
                <w:szCs w:val="18"/>
              </w:rPr>
            </w:pPr>
            <w:r>
              <w:rPr>
                <w:rFonts w:cs="Calibri"/>
                <w:color w:val="000000"/>
                <w:sz w:val="18"/>
                <w:szCs w:val="18"/>
              </w:rPr>
              <w:t>GSM-412</w:t>
            </w:r>
          </w:p>
        </w:tc>
        <w:tc>
          <w:tcPr>
            <w:tcW w:w="811" w:type="pct"/>
            <w:gridSpan w:val="2"/>
            <w:shd w:val="clear" w:color="auto" w:fill="auto"/>
            <w:vAlign w:val="center"/>
            <w:hideMark/>
          </w:tcPr>
          <w:p w14:paraId="268272E2" w14:textId="77777777" w:rsidR="00B35015" w:rsidRPr="005069A1" w:rsidRDefault="00B35015" w:rsidP="00880A93">
            <w:pPr>
              <w:spacing w:after="0" w:line="240" w:lineRule="auto"/>
              <w:jc w:val="center"/>
              <w:rPr>
                <w:rFonts w:cs="Calibri"/>
                <w:color w:val="000000"/>
                <w:sz w:val="18"/>
                <w:szCs w:val="18"/>
              </w:rPr>
            </w:pPr>
            <w:r w:rsidRPr="005069A1">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5069A1">
              <w:rPr>
                <w:rFonts w:cs="Calibri"/>
                <w:sz w:val="18"/>
                <w:szCs w:val="18"/>
              </w:rPr>
              <w:t xml:space="preserve"> </w:t>
            </w:r>
            <w:r w:rsidRPr="005069A1">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5069A1">
              <w:rPr>
                <w:rFonts w:cs="Calibri"/>
                <w:color w:val="000000"/>
                <w:sz w:val="18"/>
                <w:szCs w:val="18"/>
              </w:rPr>
              <w:t> </w:t>
            </w:r>
          </w:p>
        </w:tc>
        <w:tc>
          <w:tcPr>
            <w:tcW w:w="575" w:type="pct"/>
            <w:gridSpan w:val="3"/>
            <w:shd w:val="clear" w:color="auto" w:fill="auto"/>
            <w:vAlign w:val="center"/>
            <w:hideMark/>
          </w:tcPr>
          <w:p w14:paraId="757E1C9E" w14:textId="77777777" w:rsidR="00B35015" w:rsidRPr="005069A1" w:rsidRDefault="00B35015" w:rsidP="00880A93">
            <w:pPr>
              <w:spacing w:after="0" w:line="240" w:lineRule="auto"/>
              <w:jc w:val="center"/>
              <w:rPr>
                <w:rFonts w:cs="Calibri"/>
                <w:color w:val="000000"/>
                <w:sz w:val="18"/>
                <w:szCs w:val="18"/>
              </w:rPr>
            </w:pPr>
            <w:r>
              <w:rPr>
                <w:rFonts w:cs="Calibri"/>
                <w:color w:val="000000"/>
                <w:sz w:val="18"/>
                <w:szCs w:val="18"/>
              </w:rPr>
              <w:t>1+2</w:t>
            </w:r>
          </w:p>
        </w:tc>
        <w:tc>
          <w:tcPr>
            <w:tcW w:w="1570" w:type="pct"/>
            <w:gridSpan w:val="3"/>
            <w:shd w:val="clear" w:color="auto" w:fill="auto"/>
            <w:vAlign w:val="center"/>
            <w:hideMark/>
          </w:tcPr>
          <w:p w14:paraId="021CD569" w14:textId="77777777" w:rsidR="00B35015" w:rsidRPr="005069A1" w:rsidRDefault="00B35015" w:rsidP="00880A93">
            <w:pPr>
              <w:spacing w:after="0" w:line="240" w:lineRule="auto"/>
              <w:jc w:val="center"/>
              <w:rPr>
                <w:rFonts w:cs="Calibri"/>
                <w:color w:val="000000"/>
                <w:sz w:val="18"/>
                <w:szCs w:val="18"/>
              </w:rPr>
            </w:pPr>
            <w:r>
              <w:rPr>
                <w:rFonts w:cs="Calibri"/>
                <w:color w:val="000000"/>
                <w:sz w:val="18"/>
                <w:szCs w:val="18"/>
              </w:rPr>
              <w:t>5</w:t>
            </w:r>
          </w:p>
        </w:tc>
      </w:tr>
      <w:tr w:rsidR="00B35015" w:rsidRPr="005069A1" w14:paraId="793E9742" w14:textId="77777777" w:rsidTr="00880A93">
        <w:trPr>
          <w:trHeight w:val="287"/>
        </w:trPr>
        <w:tc>
          <w:tcPr>
            <w:tcW w:w="978" w:type="pct"/>
            <w:gridSpan w:val="2"/>
            <w:shd w:val="clear" w:color="auto" w:fill="auto"/>
            <w:noWrap/>
            <w:vAlign w:val="bottom"/>
            <w:hideMark/>
          </w:tcPr>
          <w:p w14:paraId="07A3CECA"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Adı</w:t>
            </w:r>
          </w:p>
        </w:tc>
        <w:tc>
          <w:tcPr>
            <w:tcW w:w="4022" w:type="pct"/>
            <w:gridSpan w:val="10"/>
            <w:shd w:val="clear" w:color="auto" w:fill="auto"/>
            <w:noWrap/>
            <w:vAlign w:val="bottom"/>
            <w:hideMark/>
          </w:tcPr>
          <w:p w14:paraId="3240C126" w14:textId="77777777" w:rsidR="00B35015" w:rsidRPr="005069A1" w:rsidRDefault="00B35015" w:rsidP="00880A93">
            <w:pPr>
              <w:spacing w:after="0" w:line="240" w:lineRule="auto"/>
              <w:rPr>
                <w:rFonts w:cs="Calibri"/>
                <w:color w:val="000000"/>
                <w:sz w:val="18"/>
                <w:szCs w:val="18"/>
              </w:rPr>
            </w:pPr>
            <w:r w:rsidRPr="007B373A">
              <w:rPr>
                <w:rFonts w:cs="Calibri"/>
                <w:color w:val="000000"/>
                <w:sz w:val="18"/>
                <w:szCs w:val="18"/>
              </w:rPr>
              <w:t>Banket ve Organizasyon</w:t>
            </w:r>
          </w:p>
        </w:tc>
      </w:tr>
      <w:tr w:rsidR="00B35015" w:rsidRPr="005069A1" w14:paraId="67037F98" w14:textId="77777777" w:rsidTr="00880A93">
        <w:trPr>
          <w:trHeight w:val="287"/>
        </w:trPr>
        <w:tc>
          <w:tcPr>
            <w:tcW w:w="978" w:type="pct"/>
            <w:gridSpan w:val="2"/>
            <w:shd w:val="clear" w:color="auto" w:fill="auto"/>
            <w:noWrap/>
            <w:vAlign w:val="bottom"/>
            <w:hideMark/>
          </w:tcPr>
          <w:p w14:paraId="713DB19D"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İngilizce Adı</w:t>
            </w:r>
          </w:p>
        </w:tc>
        <w:tc>
          <w:tcPr>
            <w:tcW w:w="4022" w:type="pct"/>
            <w:gridSpan w:val="10"/>
            <w:shd w:val="clear" w:color="auto" w:fill="auto"/>
            <w:noWrap/>
            <w:vAlign w:val="bottom"/>
            <w:hideMark/>
          </w:tcPr>
          <w:p w14:paraId="66D3D0F0" w14:textId="77777777" w:rsidR="00B35015" w:rsidRPr="005069A1" w:rsidRDefault="00B35015" w:rsidP="00880A93">
            <w:pPr>
              <w:spacing w:after="0" w:line="240" w:lineRule="auto"/>
              <w:rPr>
                <w:rFonts w:cs="Calibri"/>
                <w:color w:val="000000"/>
                <w:sz w:val="18"/>
                <w:szCs w:val="18"/>
              </w:rPr>
            </w:pPr>
            <w:r w:rsidRPr="007B373A">
              <w:rPr>
                <w:rFonts w:cs="Calibri"/>
                <w:color w:val="000000"/>
                <w:sz w:val="18"/>
                <w:szCs w:val="18"/>
              </w:rPr>
              <w:t>Banquet and Organization</w:t>
            </w:r>
          </w:p>
        </w:tc>
      </w:tr>
      <w:tr w:rsidR="00B35015" w:rsidRPr="005069A1" w14:paraId="0B706B78" w14:textId="77777777" w:rsidTr="00880A93">
        <w:trPr>
          <w:trHeight w:val="284"/>
        </w:trPr>
        <w:tc>
          <w:tcPr>
            <w:tcW w:w="978" w:type="pct"/>
            <w:gridSpan w:val="2"/>
            <w:shd w:val="clear" w:color="auto" w:fill="auto"/>
            <w:vAlign w:val="center"/>
            <w:hideMark/>
          </w:tcPr>
          <w:p w14:paraId="0C42E674"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Ön Koşul Dersleri</w:t>
            </w:r>
          </w:p>
        </w:tc>
        <w:tc>
          <w:tcPr>
            <w:tcW w:w="4022" w:type="pct"/>
            <w:gridSpan w:val="10"/>
            <w:shd w:val="clear" w:color="auto" w:fill="auto"/>
            <w:vAlign w:val="center"/>
            <w:hideMark/>
          </w:tcPr>
          <w:p w14:paraId="7D8FA9C2" w14:textId="77777777" w:rsidR="00B35015" w:rsidRPr="005069A1" w:rsidRDefault="00B35015" w:rsidP="00880A93">
            <w:pPr>
              <w:spacing w:after="0" w:line="240" w:lineRule="auto"/>
              <w:rPr>
                <w:rFonts w:cs="Calibri"/>
                <w:bCs/>
                <w:color w:val="000000"/>
                <w:sz w:val="18"/>
                <w:szCs w:val="18"/>
              </w:rPr>
            </w:pPr>
            <w:r>
              <w:rPr>
                <w:rFonts w:cs="Calibri"/>
                <w:bCs/>
                <w:color w:val="000000"/>
                <w:sz w:val="18"/>
                <w:szCs w:val="18"/>
              </w:rPr>
              <w:t>GMS204</w:t>
            </w:r>
          </w:p>
        </w:tc>
      </w:tr>
      <w:tr w:rsidR="00B35015" w:rsidRPr="005069A1" w14:paraId="1FB2711A" w14:textId="77777777" w:rsidTr="00880A93">
        <w:trPr>
          <w:trHeight w:val="284"/>
        </w:trPr>
        <w:tc>
          <w:tcPr>
            <w:tcW w:w="978" w:type="pct"/>
            <w:gridSpan w:val="2"/>
            <w:shd w:val="clear" w:color="auto" w:fill="auto"/>
            <w:vAlign w:val="center"/>
            <w:hideMark/>
          </w:tcPr>
          <w:p w14:paraId="72D794F6"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Dili</w:t>
            </w:r>
          </w:p>
        </w:tc>
        <w:tc>
          <w:tcPr>
            <w:tcW w:w="4022" w:type="pct"/>
            <w:gridSpan w:val="10"/>
            <w:shd w:val="clear" w:color="auto" w:fill="auto"/>
            <w:hideMark/>
          </w:tcPr>
          <w:p w14:paraId="537A8E50" w14:textId="77777777" w:rsidR="00B35015" w:rsidRPr="005069A1" w:rsidRDefault="00B35015" w:rsidP="00880A93">
            <w:pPr>
              <w:spacing w:after="0" w:line="240" w:lineRule="auto"/>
              <w:rPr>
                <w:rFonts w:cs="Calibri"/>
                <w:sz w:val="18"/>
                <w:szCs w:val="18"/>
              </w:rPr>
            </w:pPr>
            <w:r w:rsidRPr="005069A1">
              <w:rPr>
                <w:rFonts w:cs="Calibri"/>
                <w:bCs/>
                <w:color w:val="000000"/>
                <w:sz w:val="18"/>
                <w:szCs w:val="18"/>
              </w:rPr>
              <w:t>Türkçe</w:t>
            </w:r>
          </w:p>
        </w:tc>
      </w:tr>
      <w:tr w:rsidR="00B35015" w:rsidRPr="005069A1" w14:paraId="28D45F78" w14:textId="77777777" w:rsidTr="00880A93">
        <w:trPr>
          <w:trHeight w:val="284"/>
        </w:trPr>
        <w:tc>
          <w:tcPr>
            <w:tcW w:w="978" w:type="pct"/>
            <w:gridSpan w:val="2"/>
            <w:shd w:val="clear" w:color="auto" w:fill="auto"/>
            <w:vAlign w:val="center"/>
            <w:hideMark/>
          </w:tcPr>
          <w:p w14:paraId="1BA9A45A"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Seviyesi</w:t>
            </w:r>
          </w:p>
        </w:tc>
        <w:tc>
          <w:tcPr>
            <w:tcW w:w="4022" w:type="pct"/>
            <w:gridSpan w:val="10"/>
            <w:shd w:val="clear" w:color="auto" w:fill="auto"/>
            <w:vAlign w:val="center"/>
            <w:hideMark/>
          </w:tcPr>
          <w:p w14:paraId="5612C31F" w14:textId="77777777" w:rsidR="00B35015" w:rsidRPr="005069A1" w:rsidRDefault="00B35015" w:rsidP="00880A93">
            <w:pPr>
              <w:spacing w:after="0" w:line="240" w:lineRule="auto"/>
              <w:rPr>
                <w:rFonts w:cs="Calibri"/>
                <w:b/>
                <w:bCs/>
                <w:color w:val="000000"/>
                <w:sz w:val="18"/>
                <w:szCs w:val="18"/>
              </w:rPr>
            </w:pPr>
            <w:r w:rsidRPr="005069A1">
              <w:rPr>
                <w:rFonts w:cs="Calibri"/>
                <w:color w:val="000000"/>
                <w:sz w:val="18"/>
                <w:szCs w:val="18"/>
              </w:rPr>
              <w:t>Lisans</w:t>
            </w:r>
          </w:p>
        </w:tc>
      </w:tr>
      <w:tr w:rsidR="00B35015" w:rsidRPr="005069A1" w14:paraId="5148639A" w14:textId="77777777" w:rsidTr="00880A93">
        <w:trPr>
          <w:trHeight w:val="284"/>
        </w:trPr>
        <w:tc>
          <w:tcPr>
            <w:tcW w:w="978" w:type="pct"/>
            <w:gridSpan w:val="2"/>
            <w:shd w:val="clear" w:color="auto" w:fill="auto"/>
            <w:vAlign w:val="center"/>
            <w:hideMark/>
          </w:tcPr>
          <w:p w14:paraId="765F44F3"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Türü</w:t>
            </w:r>
          </w:p>
        </w:tc>
        <w:tc>
          <w:tcPr>
            <w:tcW w:w="4022" w:type="pct"/>
            <w:gridSpan w:val="10"/>
            <w:shd w:val="clear" w:color="auto" w:fill="auto"/>
            <w:vAlign w:val="center"/>
            <w:hideMark/>
          </w:tcPr>
          <w:p w14:paraId="3FE50D9F" w14:textId="77777777" w:rsidR="00B35015" w:rsidRPr="005069A1" w:rsidRDefault="00B35015" w:rsidP="00880A93">
            <w:pPr>
              <w:spacing w:after="0" w:line="240" w:lineRule="auto"/>
              <w:rPr>
                <w:rFonts w:cs="Calibri"/>
                <w:b/>
                <w:bCs/>
                <w:color w:val="000000"/>
                <w:sz w:val="18"/>
                <w:szCs w:val="18"/>
              </w:rPr>
            </w:pPr>
            <w:r w:rsidRPr="005069A1">
              <w:rPr>
                <w:rFonts w:cs="Calibri"/>
                <w:color w:val="000000"/>
                <w:sz w:val="18"/>
                <w:szCs w:val="18"/>
              </w:rPr>
              <w:t>Seçmeli</w:t>
            </w:r>
          </w:p>
        </w:tc>
      </w:tr>
      <w:tr w:rsidR="00B35015" w:rsidRPr="005069A1" w14:paraId="41C1047F" w14:textId="77777777" w:rsidTr="00880A93">
        <w:trPr>
          <w:trHeight w:val="284"/>
        </w:trPr>
        <w:tc>
          <w:tcPr>
            <w:tcW w:w="978" w:type="pct"/>
            <w:gridSpan w:val="2"/>
            <w:shd w:val="clear" w:color="auto" w:fill="auto"/>
            <w:vAlign w:val="center"/>
            <w:hideMark/>
          </w:tcPr>
          <w:p w14:paraId="6121F8CA"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Koordinatörü</w:t>
            </w:r>
          </w:p>
        </w:tc>
        <w:tc>
          <w:tcPr>
            <w:tcW w:w="4022" w:type="pct"/>
            <w:gridSpan w:val="10"/>
            <w:shd w:val="clear" w:color="auto" w:fill="auto"/>
            <w:vAlign w:val="center"/>
          </w:tcPr>
          <w:p w14:paraId="6F524229" w14:textId="7F4329C4" w:rsidR="00B35015" w:rsidRPr="005069A1" w:rsidRDefault="002807DC" w:rsidP="00880A93">
            <w:pPr>
              <w:spacing w:after="0" w:line="240" w:lineRule="auto"/>
              <w:rPr>
                <w:rFonts w:cs="Calibri"/>
                <w:color w:val="000000"/>
                <w:sz w:val="18"/>
                <w:szCs w:val="18"/>
              </w:rPr>
            </w:pPr>
            <w:r w:rsidRPr="002807DC">
              <w:rPr>
                <w:rFonts w:cs="Calibri"/>
                <w:sz w:val="18"/>
                <w:szCs w:val="18"/>
              </w:rPr>
              <w:t>Doç. Dr. Mehmet ŞİMŞEK</w:t>
            </w:r>
          </w:p>
        </w:tc>
      </w:tr>
      <w:tr w:rsidR="00B35015" w:rsidRPr="005069A1" w14:paraId="3A06271B" w14:textId="77777777" w:rsidTr="00880A93">
        <w:trPr>
          <w:trHeight w:val="284"/>
        </w:trPr>
        <w:tc>
          <w:tcPr>
            <w:tcW w:w="978" w:type="pct"/>
            <w:gridSpan w:val="2"/>
            <w:shd w:val="clear" w:color="auto" w:fill="auto"/>
            <w:vAlign w:val="center"/>
            <w:hideMark/>
          </w:tcPr>
          <w:p w14:paraId="24D661AB"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 Verenler</w:t>
            </w:r>
          </w:p>
        </w:tc>
        <w:tc>
          <w:tcPr>
            <w:tcW w:w="4022" w:type="pct"/>
            <w:gridSpan w:val="10"/>
            <w:shd w:val="clear" w:color="auto" w:fill="auto"/>
            <w:vAlign w:val="center"/>
          </w:tcPr>
          <w:p w14:paraId="4F6D9551" w14:textId="77777777" w:rsidR="00B35015" w:rsidRPr="005069A1" w:rsidRDefault="00B35015" w:rsidP="00880A93">
            <w:pPr>
              <w:spacing w:after="0" w:line="240" w:lineRule="auto"/>
              <w:rPr>
                <w:rFonts w:cs="Calibri"/>
                <w:color w:val="000000"/>
                <w:sz w:val="18"/>
                <w:szCs w:val="18"/>
              </w:rPr>
            </w:pPr>
          </w:p>
        </w:tc>
      </w:tr>
      <w:tr w:rsidR="00B35015" w:rsidRPr="005069A1" w14:paraId="6729EADA" w14:textId="77777777" w:rsidTr="00880A93">
        <w:trPr>
          <w:trHeight w:val="284"/>
        </w:trPr>
        <w:tc>
          <w:tcPr>
            <w:tcW w:w="978" w:type="pct"/>
            <w:gridSpan w:val="2"/>
            <w:shd w:val="clear" w:color="auto" w:fill="auto"/>
            <w:vAlign w:val="center"/>
            <w:hideMark/>
          </w:tcPr>
          <w:p w14:paraId="1917191E"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Yardımcıları</w:t>
            </w:r>
          </w:p>
        </w:tc>
        <w:tc>
          <w:tcPr>
            <w:tcW w:w="4022" w:type="pct"/>
            <w:gridSpan w:val="10"/>
            <w:shd w:val="clear" w:color="auto" w:fill="auto"/>
            <w:vAlign w:val="center"/>
            <w:hideMark/>
          </w:tcPr>
          <w:p w14:paraId="262B535D" w14:textId="77777777" w:rsidR="00B35015" w:rsidRPr="005069A1" w:rsidRDefault="00B35015" w:rsidP="00880A93">
            <w:pPr>
              <w:spacing w:after="0" w:line="240" w:lineRule="auto"/>
              <w:rPr>
                <w:rFonts w:cs="Calibri"/>
                <w:b/>
                <w:bCs/>
                <w:color w:val="000000"/>
                <w:sz w:val="18"/>
                <w:szCs w:val="18"/>
              </w:rPr>
            </w:pPr>
          </w:p>
        </w:tc>
      </w:tr>
      <w:tr w:rsidR="00B35015" w:rsidRPr="005069A1" w14:paraId="73E7CF1C" w14:textId="77777777" w:rsidTr="00880A93">
        <w:trPr>
          <w:trHeight w:val="475"/>
        </w:trPr>
        <w:tc>
          <w:tcPr>
            <w:tcW w:w="978" w:type="pct"/>
            <w:gridSpan w:val="2"/>
            <w:shd w:val="clear" w:color="auto" w:fill="auto"/>
            <w:vAlign w:val="center"/>
            <w:hideMark/>
          </w:tcPr>
          <w:p w14:paraId="4E23A5C1"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Amacı</w:t>
            </w:r>
          </w:p>
        </w:tc>
        <w:tc>
          <w:tcPr>
            <w:tcW w:w="4022" w:type="pct"/>
            <w:gridSpan w:val="10"/>
            <w:shd w:val="clear" w:color="auto" w:fill="auto"/>
            <w:vAlign w:val="center"/>
          </w:tcPr>
          <w:p w14:paraId="489AC0EB" w14:textId="77777777" w:rsidR="00B35015" w:rsidRPr="005069A1" w:rsidRDefault="00B35015" w:rsidP="00880A93">
            <w:pPr>
              <w:spacing w:after="0" w:line="240" w:lineRule="auto"/>
              <w:rPr>
                <w:rFonts w:cs="Calibri"/>
                <w:color w:val="000000"/>
                <w:sz w:val="18"/>
                <w:szCs w:val="18"/>
              </w:rPr>
            </w:pPr>
            <w:r w:rsidRPr="005A187A">
              <w:rPr>
                <w:rFonts w:cs="Calibri"/>
                <w:color w:val="000000"/>
                <w:sz w:val="18"/>
                <w:szCs w:val="18"/>
              </w:rPr>
              <w:t>Bu dersin amacı, öğrencilerin, ziyafet organizasyonunun kapsamı, ziyafet organizasyonunun gerçekleştirilme süreci, organizasyon yapılırken yönetim fonksiyonlarının işleyişi, organizasyonların pazarlanması, satışların analizi konularında bilgi sahibi olmalarını sağlamaktır</w:t>
            </w:r>
          </w:p>
        </w:tc>
      </w:tr>
      <w:tr w:rsidR="00B35015" w:rsidRPr="005069A1" w14:paraId="50557BB8" w14:textId="77777777" w:rsidTr="00880A93">
        <w:trPr>
          <w:trHeight w:val="284"/>
        </w:trPr>
        <w:tc>
          <w:tcPr>
            <w:tcW w:w="978" w:type="pct"/>
            <w:gridSpan w:val="2"/>
            <w:shd w:val="clear" w:color="auto" w:fill="auto"/>
            <w:vAlign w:val="center"/>
            <w:hideMark/>
          </w:tcPr>
          <w:p w14:paraId="1F0159EA"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Kısa İçeriği</w:t>
            </w:r>
          </w:p>
        </w:tc>
        <w:tc>
          <w:tcPr>
            <w:tcW w:w="4022" w:type="pct"/>
            <w:gridSpan w:val="10"/>
            <w:shd w:val="clear" w:color="auto" w:fill="auto"/>
            <w:vAlign w:val="center"/>
          </w:tcPr>
          <w:p w14:paraId="11E3197D" w14:textId="77777777" w:rsidR="00B35015" w:rsidRPr="005069A1" w:rsidRDefault="00B35015" w:rsidP="00880A93">
            <w:pPr>
              <w:spacing w:after="0" w:line="240" w:lineRule="auto"/>
              <w:rPr>
                <w:rFonts w:cs="Calibri"/>
                <w:sz w:val="18"/>
                <w:szCs w:val="18"/>
              </w:rPr>
            </w:pPr>
            <w:r w:rsidRPr="005A187A">
              <w:rPr>
                <w:rFonts w:cs="Calibri"/>
                <w:sz w:val="18"/>
                <w:szCs w:val="18"/>
              </w:rPr>
              <w:t>Ders esas itibariyle, ziyafet organizasyonu ve yönetimi ile başarılı bir ziyafet organizasyonu için sunulan hizmetleri kapsar. Dersin kapsadığı bazı konular, ziyafet organizasyonu sunan işletmeler, planlama süreci, yürütme, koordinasyon ve denetim fonksiyonları, ziyafet bütçesi ve maliyet kontrolüdür.</w:t>
            </w:r>
          </w:p>
        </w:tc>
      </w:tr>
      <w:tr w:rsidR="00B35015" w:rsidRPr="005069A1" w14:paraId="277D00EF" w14:textId="77777777" w:rsidTr="00880A93">
        <w:trPr>
          <w:trHeight w:val="300"/>
        </w:trPr>
        <w:tc>
          <w:tcPr>
            <w:tcW w:w="5000" w:type="pct"/>
            <w:gridSpan w:val="12"/>
            <w:shd w:val="clear" w:color="auto" w:fill="auto"/>
            <w:noWrap/>
            <w:vAlign w:val="bottom"/>
            <w:hideMark/>
          </w:tcPr>
          <w:p w14:paraId="7A781B3B" w14:textId="77777777" w:rsidR="00B35015" w:rsidRPr="005069A1" w:rsidRDefault="00B35015" w:rsidP="00880A93">
            <w:pPr>
              <w:spacing w:after="0" w:line="240" w:lineRule="auto"/>
              <w:rPr>
                <w:rFonts w:cs="Calibri"/>
                <w:color w:val="000000"/>
                <w:sz w:val="18"/>
                <w:szCs w:val="18"/>
              </w:rPr>
            </w:pPr>
          </w:p>
          <w:p w14:paraId="6CB99B05" w14:textId="77777777" w:rsidR="00B35015" w:rsidRPr="005069A1" w:rsidRDefault="00B35015" w:rsidP="00880A93">
            <w:pPr>
              <w:spacing w:after="0" w:line="240" w:lineRule="auto"/>
              <w:rPr>
                <w:rFonts w:cs="Calibri"/>
                <w:color w:val="000000"/>
                <w:sz w:val="18"/>
                <w:szCs w:val="18"/>
              </w:rPr>
            </w:pPr>
          </w:p>
        </w:tc>
      </w:tr>
      <w:tr w:rsidR="00B35015" w:rsidRPr="005069A1" w14:paraId="7D242539" w14:textId="77777777" w:rsidTr="00880A93">
        <w:trPr>
          <w:trHeight w:val="284"/>
        </w:trPr>
        <w:tc>
          <w:tcPr>
            <w:tcW w:w="5000" w:type="pct"/>
            <w:gridSpan w:val="12"/>
            <w:shd w:val="clear" w:color="auto" w:fill="auto"/>
            <w:vAlign w:val="center"/>
            <w:hideMark/>
          </w:tcPr>
          <w:p w14:paraId="01999CE1"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Öğrenme Çıktıları</w:t>
            </w:r>
          </w:p>
        </w:tc>
      </w:tr>
      <w:tr w:rsidR="00B35015" w:rsidRPr="005069A1" w14:paraId="1AD5C9A0" w14:textId="77777777" w:rsidTr="00880A93">
        <w:trPr>
          <w:trHeight w:val="284"/>
        </w:trPr>
        <w:tc>
          <w:tcPr>
            <w:tcW w:w="860" w:type="pct"/>
            <w:shd w:val="clear" w:color="auto" w:fill="auto"/>
            <w:hideMark/>
          </w:tcPr>
          <w:p w14:paraId="6EB4F278" w14:textId="77777777" w:rsidR="00B35015" w:rsidRPr="002E7A78" w:rsidRDefault="00B35015" w:rsidP="00880A93">
            <w:pPr>
              <w:spacing w:after="0" w:line="240" w:lineRule="auto"/>
              <w:rPr>
                <w:sz w:val="18"/>
                <w:szCs w:val="18"/>
              </w:rPr>
            </w:pPr>
            <w:r>
              <w:rPr>
                <w:sz w:val="18"/>
                <w:szCs w:val="18"/>
              </w:rPr>
              <w:t>ÖÇ-</w:t>
            </w:r>
            <w:r w:rsidRPr="002E7A78">
              <w:rPr>
                <w:sz w:val="18"/>
                <w:szCs w:val="18"/>
              </w:rPr>
              <w:t>1</w:t>
            </w:r>
          </w:p>
        </w:tc>
        <w:tc>
          <w:tcPr>
            <w:tcW w:w="4140" w:type="pct"/>
            <w:gridSpan w:val="11"/>
            <w:shd w:val="clear" w:color="auto" w:fill="auto"/>
          </w:tcPr>
          <w:p w14:paraId="2EC6C73A" w14:textId="77777777" w:rsidR="00B35015" w:rsidRPr="002E7A78" w:rsidRDefault="00B35015" w:rsidP="00880A93">
            <w:pPr>
              <w:spacing w:after="0" w:line="240" w:lineRule="auto"/>
              <w:rPr>
                <w:sz w:val="18"/>
                <w:szCs w:val="18"/>
              </w:rPr>
            </w:pPr>
            <w:r w:rsidRPr="005A187A">
              <w:rPr>
                <w:sz w:val="18"/>
                <w:szCs w:val="18"/>
              </w:rPr>
              <w:t>Ziyafet organizasyonunun kapsamını bilir.</w:t>
            </w:r>
          </w:p>
        </w:tc>
      </w:tr>
      <w:tr w:rsidR="00B35015" w:rsidRPr="005069A1" w14:paraId="09A00FE7" w14:textId="77777777" w:rsidTr="00880A93">
        <w:trPr>
          <w:trHeight w:val="284"/>
        </w:trPr>
        <w:tc>
          <w:tcPr>
            <w:tcW w:w="860" w:type="pct"/>
            <w:shd w:val="clear" w:color="auto" w:fill="auto"/>
            <w:hideMark/>
          </w:tcPr>
          <w:p w14:paraId="16A4B287" w14:textId="77777777" w:rsidR="00B35015" w:rsidRPr="002E7A78" w:rsidRDefault="00B35015" w:rsidP="00880A93">
            <w:pPr>
              <w:spacing w:after="0" w:line="240" w:lineRule="auto"/>
              <w:rPr>
                <w:sz w:val="18"/>
                <w:szCs w:val="18"/>
              </w:rPr>
            </w:pPr>
            <w:r>
              <w:rPr>
                <w:sz w:val="18"/>
                <w:szCs w:val="18"/>
              </w:rPr>
              <w:t>ÖÇ-</w:t>
            </w:r>
            <w:r w:rsidRPr="002E7A78">
              <w:rPr>
                <w:sz w:val="18"/>
                <w:szCs w:val="18"/>
              </w:rPr>
              <w:t>2</w:t>
            </w:r>
          </w:p>
        </w:tc>
        <w:tc>
          <w:tcPr>
            <w:tcW w:w="4140" w:type="pct"/>
            <w:gridSpan w:val="11"/>
            <w:shd w:val="clear" w:color="auto" w:fill="auto"/>
          </w:tcPr>
          <w:p w14:paraId="4761AFBF" w14:textId="77777777" w:rsidR="00B35015" w:rsidRPr="002E7A78" w:rsidRDefault="00B35015" w:rsidP="00880A93">
            <w:pPr>
              <w:spacing w:after="0" w:line="240" w:lineRule="auto"/>
              <w:rPr>
                <w:sz w:val="18"/>
                <w:szCs w:val="18"/>
              </w:rPr>
            </w:pPr>
            <w:r w:rsidRPr="005A187A">
              <w:rPr>
                <w:sz w:val="18"/>
                <w:szCs w:val="18"/>
              </w:rPr>
              <w:t>Ziyafet planlama sürecini bilir.</w:t>
            </w:r>
          </w:p>
        </w:tc>
      </w:tr>
      <w:tr w:rsidR="00B35015" w:rsidRPr="005069A1" w14:paraId="7D4422AA" w14:textId="77777777" w:rsidTr="00880A93">
        <w:trPr>
          <w:trHeight w:val="284"/>
        </w:trPr>
        <w:tc>
          <w:tcPr>
            <w:tcW w:w="860" w:type="pct"/>
            <w:shd w:val="clear" w:color="auto" w:fill="auto"/>
            <w:hideMark/>
          </w:tcPr>
          <w:p w14:paraId="5C8EB867" w14:textId="77777777" w:rsidR="00B35015" w:rsidRPr="002E7A78" w:rsidRDefault="00B35015" w:rsidP="00880A93">
            <w:pPr>
              <w:spacing w:after="0" w:line="240" w:lineRule="auto"/>
              <w:rPr>
                <w:sz w:val="18"/>
                <w:szCs w:val="18"/>
              </w:rPr>
            </w:pPr>
            <w:r>
              <w:rPr>
                <w:sz w:val="18"/>
                <w:szCs w:val="18"/>
              </w:rPr>
              <w:t>ÖÇ-</w:t>
            </w:r>
            <w:r w:rsidRPr="002E7A78">
              <w:rPr>
                <w:sz w:val="18"/>
                <w:szCs w:val="18"/>
              </w:rPr>
              <w:t>3</w:t>
            </w:r>
          </w:p>
        </w:tc>
        <w:tc>
          <w:tcPr>
            <w:tcW w:w="4140" w:type="pct"/>
            <w:gridSpan w:val="11"/>
            <w:shd w:val="clear" w:color="auto" w:fill="auto"/>
          </w:tcPr>
          <w:p w14:paraId="6A453D0E" w14:textId="77777777" w:rsidR="00B35015" w:rsidRPr="002E7A78" w:rsidRDefault="00B35015" w:rsidP="00880A93">
            <w:pPr>
              <w:spacing w:after="0" w:line="240" w:lineRule="auto"/>
              <w:rPr>
                <w:sz w:val="18"/>
                <w:szCs w:val="18"/>
              </w:rPr>
            </w:pPr>
            <w:r w:rsidRPr="005A187A">
              <w:rPr>
                <w:sz w:val="18"/>
                <w:szCs w:val="18"/>
              </w:rPr>
              <w:t>iyafet organizasyonlarında yönetim fonksiyonlarını ve süreç kontrolünü bilir.</w:t>
            </w:r>
          </w:p>
        </w:tc>
      </w:tr>
      <w:tr w:rsidR="00B35015" w:rsidRPr="005069A1" w14:paraId="477E217A" w14:textId="77777777" w:rsidTr="00880A93">
        <w:trPr>
          <w:trHeight w:val="284"/>
        </w:trPr>
        <w:tc>
          <w:tcPr>
            <w:tcW w:w="860" w:type="pct"/>
            <w:shd w:val="clear" w:color="auto" w:fill="auto"/>
          </w:tcPr>
          <w:p w14:paraId="39F2D922" w14:textId="77777777" w:rsidR="00B35015" w:rsidRPr="002E7A78" w:rsidRDefault="00B35015" w:rsidP="00880A93">
            <w:pPr>
              <w:spacing w:after="0" w:line="240" w:lineRule="auto"/>
              <w:rPr>
                <w:sz w:val="18"/>
                <w:szCs w:val="18"/>
              </w:rPr>
            </w:pPr>
            <w:r>
              <w:rPr>
                <w:sz w:val="18"/>
                <w:szCs w:val="18"/>
              </w:rPr>
              <w:t>ÖÇ-</w:t>
            </w:r>
            <w:r w:rsidRPr="002E7A78">
              <w:rPr>
                <w:sz w:val="18"/>
                <w:szCs w:val="18"/>
              </w:rPr>
              <w:t>4</w:t>
            </w:r>
          </w:p>
        </w:tc>
        <w:tc>
          <w:tcPr>
            <w:tcW w:w="4140" w:type="pct"/>
            <w:gridSpan w:val="11"/>
            <w:shd w:val="clear" w:color="auto" w:fill="auto"/>
          </w:tcPr>
          <w:p w14:paraId="3480AD1E" w14:textId="77777777" w:rsidR="00B35015" w:rsidRPr="002E7A78" w:rsidRDefault="00B35015" w:rsidP="00880A93">
            <w:pPr>
              <w:spacing w:after="0" w:line="240" w:lineRule="auto"/>
              <w:rPr>
                <w:sz w:val="18"/>
                <w:szCs w:val="18"/>
              </w:rPr>
            </w:pPr>
            <w:r w:rsidRPr="005A187A">
              <w:rPr>
                <w:sz w:val="18"/>
                <w:szCs w:val="18"/>
              </w:rPr>
              <w:t>Ziyafet satışı ve konuk ilişkilerini bilir.</w:t>
            </w:r>
          </w:p>
        </w:tc>
      </w:tr>
      <w:tr w:rsidR="00B35015" w:rsidRPr="005069A1" w14:paraId="75F560FE" w14:textId="77777777" w:rsidTr="00880A93">
        <w:trPr>
          <w:trHeight w:val="227"/>
        </w:trPr>
        <w:tc>
          <w:tcPr>
            <w:tcW w:w="5000" w:type="pct"/>
            <w:gridSpan w:val="12"/>
            <w:shd w:val="clear" w:color="auto" w:fill="auto"/>
            <w:noWrap/>
            <w:vAlign w:val="bottom"/>
            <w:hideMark/>
          </w:tcPr>
          <w:p w14:paraId="4CD72D65" w14:textId="77777777" w:rsidR="00B35015" w:rsidRPr="005069A1" w:rsidRDefault="00B35015" w:rsidP="00880A93">
            <w:pPr>
              <w:spacing w:after="0" w:line="240" w:lineRule="auto"/>
              <w:rPr>
                <w:rFonts w:cs="Calibri"/>
                <w:color w:val="000000"/>
                <w:sz w:val="18"/>
                <w:szCs w:val="18"/>
              </w:rPr>
            </w:pPr>
          </w:p>
        </w:tc>
      </w:tr>
      <w:tr w:rsidR="00B35015" w:rsidRPr="005069A1" w14:paraId="2680F627" w14:textId="77777777" w:rsidTr="00880A93">
        <w:trPr>
          <w:trHeight w:val="284"/>
        </w:trPr>
        <w:tc>
          <w:tcPr>
            <w:tcW w:w="860" w:type="pct"/>
            <w:shd w:val="clear" w:color="auto" w:fill="auto"/>
            <w:vAlign w:val="center"/>
            <w:hideMark/>
          </w:tcPr>
          <w:p w14:paraId="6196E04A"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Öğretim Yöntemleri</w:t>
            </w:r>
          </w:p>
        </w:tc>
        <w:tc>
          <w:tcPr>
            <w:tcW w:w="4140" w:type="pct"/>
            <w:gridSpan w:val="11"/>
            <w:shd w:val="clear" w:color="auto" w:fill="auto"/>
            <w:hideMark/>
          </w:tcPr>
          <w:p w14:paraId="74276600" w14:textId="77777777" w:rsidR="00B35015" w:rsidRPr="005069A1" w:rsidRDefault="00B35015" w:rsidP="00880A93">
            <w:pPr>
              <w:spacing w:after="0" w:line="240" w:lineRule="auto"/>
              <w:rPr>
                <w:rFonts w:cs="Calibri"/>
                <w:sz w:val="18"/>
                <w:szCs w:val="18"/>
              </w:rPr>
            </w:pPr>
            <w:r w:rsidRPr="005069A1">
              <w:rPr>
                <w:rFonts w:cs="Calibri"/>
                <w:sz w:val="18"/>
                <w:szCs w:val="18"/>
              </w:rPr>
              <w:t>Sözlü ve görsel anlatım, sınıf içi tartışma, soru cevap</w:t>
            </w:r>
            <w:r>
              <w:rPr>
                <w:rFonts w:cs="Calibri"/>
                <w:sz w:val="18"/>
                <w:szCs w:val="18"/>
              </w:rPr>
              <w:t xml:space="preserve"> uygulama</w:t>
            </w:r>
          </w:p>
        </w:tc>
      </w:tr>
      <w:tr w:rsidR="00B35015" w:rsidRPr="005069A1" w14:paraId="4883654F" w14:textId="77777777" w:rsidTr="00880A93">
        <w:trPr>
          <w:trHeight w:val="284"/>
        </w:trPr>
        <w:tc>
          <w:tcPr>
            <w:tcW w:w="860" w:type="pct"/>
            <w:shd w:val="clear" w:color="auto" w:fill="auto"/>
            <w:vAlign w:val="center"/>
            <w:hideMark/>
          </w:tcPr>
          <w:p w14:paraId="3C6FFC3A"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Ölçme Yöntemleri</w:t>
            </w:r>
          </w:p>
        </w:tc>
        <w:tc>
          <w:tcPr>
            <w:tcW w:w="4140" w:type="pct"/>
            <w:gridSpan w:val="11"/>
            <w:shd w:val="clear" w:color="auto" w:fill="auto"/>
            <w:vAlign w:val="center"/>
            <w:hideMark/>
          </w:tcPr>
          <w:p w14:paraId="2F2C108B" w14:textId="77777777" w:rsidR="00B35015" w:rsidRPr="005069A1" w:rsidRDefault="00B35015" w:rsidP="00880A93">
            <w:pPr>
              <w:spacing w:after="0" w:line="240" w:lineRule="auto"/>
              <w:rPr>
                <w:rFonts w:cs="Calibri"/>
                <w:color w:val="000000"/>
                <w:sz w:val="18"/>
                <w:szCs w:val="18"/>
              </w:rPr>
            </w:pPr>
            <w:r w:rsidRPr="005069A1">
              <w:rPr>
                <w:rFonts w:cs="Calibri"/>
                <w:color w:val="000000"/>
                <w:sz w:val="18"/>
                <w:szCs w:val="18"/>
              </w:rPr>
              <w:t> </w:t>
            </w:r>
            <w:r w:rsidRPr="005069A1">
              <w:rPr>
                <w:rFonts w:cs="Calibri"/>
                <w:sz w:val="18"/>
                <w:szCs w:val="18"/>
              </w:rPr>
              <w:t>Yazılı Sınav</w:t>
            </w:r>
            <w:r>
              <w:rPr>
                <w:rFonts w:cs="Calibri"/>
                <w:sz w:val="18"/>
                <w:szCs w:val="18"/>
              </w:rPr>
              <w:t>, uygulama</w:t>
            </w:r>
          </w:p>
        </w:tc>
      </w:tr>
      <w:tr w:rsidR="00B35015" w:rsidRPr="005069A1" w14:paraId="69A414EA" w14:textId="77777777" w:rsidTr="00880A93">
        <w:trPr>
          <w:trHeight w:val="253"/>
        </w:trPr>
        <w:tc>
          <w:tcPr>
            <w:tcW w:w="5000" w:type="pct"/>
            <w:gridSpan w:val="12"/>
            <w:shd w:val="clear" w:color="auto" w:fill="auto"/>
            <w:noWrap/>
            <w:vAlign w:val="bottom"/>
            <w:hideMark/>
          </w:tcPr>
          <w:p w14:paraId="73D2661B" w14:textId="77777777" w:rsidR="00B35015" w:rsidRPr="005069A1" w:rsidRDefault="00B35015" w:rsidP="00880A93">
            <w:pPr>
              <w:spacing w:after="0" w:line="240" w:lineRule="auto"/>
              <w:rPr>
                <w:rFonts w:cs="Calibri"/>
                <w:color w:val="000000"/>
                <w:sz w:val="18"/>
                <w:szCs w:val="18"/>
              </w:rPr>
            </w:pPr>
          </w:p>
        </w:tc>
      </w:tr>
      <w:tr w:rsidR="00B35015" w:rsidRPr="005069A1" w14:paraId="1B6CEF8A" w14:textId="77777777" w:rsidTr="00880A93">
        <w:trPr>
          <w:trHeight w:val="284"/>
        </w:trPr>
        <w:tc>
          <w:tcPr>
            <w:tcW w:w="5000" w:type="pct"/>
            <w:gridSpan w:val="12"/>
            <w:shd w:val="clear" w:color="auto" w:fill="auto"/>
            <w:vAlign w:val="center"/>
            <w:hideMark/>
          </w:tcPr>
          <w:p w14:paraId="56C33FA1"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 AKIŞI</w:t>
            </w:r>
          </w:p>
        </w:tc>
      </w:tr>
      <w:tr w:rsidR="00B35015" w:rsidRPr="005069A1" w14:paraId="506E3AF1" w14:textId="77777777" w:rsidTr="00880A93">
        <w:trPr>
          <w:trHeight w:val="284"/>
        </w:trPr>
        <w:tc>
          <w:tcPr>
            <w:tcW w:w="978" w:type="pct"/>
            <w:gridSpan w:val="2"/>
            <w:shd w:val="clear" w:color="auto" w:fill="auto"/>
            <w:vAlign w:val="center"/>
            <w:hideMark/>
          </w:tcPr>
          <w:p w14:paraId="3D2E31C3"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Hafta</w:t>
            </w:r>
          </w:p>
        </w:tc>
        <w:tc>
          <w:tcPr>
            <w:tcW w:w="3044" w:type="pct"/>
            <w:gridSpan w:val="8"/>
            <w:shd w:val="clear" w:color="auto" w:fill="auto"/>
            <w:noWrap/>
            <w:vAlign w:val="bottom"/>
            <w:hideMark/>
          </w:tcPr>
          <w:p w14:paraId="3037DB42" w14:textId="77777777" w:rsidR="00B35015" w:rsidRPr="005069A1" w:rsidRDefault="00B35015" w:rsidP="00880A93">
            <w:pPr>
              <w:spacing w:after="0" w:line="240" w:lineRule="auto"/>
              <w:rPr>
                <w:rFonts w:cs="Calibri"/>
                <w:b/>
                <w:bCs/>
                <w:color w:val="000000"/>
                <w:sz w:val="18"/>
                <w:szCs w:val="18"/>
              </w:rPr>
            </w:pPr>
            <w:r w:rsidRPr="005069A1">
              <w:rPr>
                <w:rFonts w:cs="Calibri"/>
                <w:color w:val="000000"/>
                <w:sz w:val="18"/>
                <w:szCs w:val="18"/>
              </w:rPr>
              <w:t> </w:t>
            </w:r>
            <w:r w:rsidRPr="005069A1">
              <w:rPr>
                <w:rFonts w:cs="Calibri"/>
                <w:b/>
                <w:bCs/>
                <w:color w:val="000000"/>
                <w:sz w:val="18"/>
                <w:szCs w:val="18"/>
              </w:rPr>
              <w:t>Konular</w:t>
            </w:r>
          </w:p>
        </w:tc>
        <w:tc>
          <w:tcPr>
            <w:tcW w:w="978" w:type="pct"/>
            <w:gridSpan w:val="2"/>
            <w:shd w:val="clear" w:color="auto" w:fill="auto"/>
            <w:vAlign w:val="center"/>
            <w:hideMark/>
          </w:tcPr>
          <w:p w14:paraId="69E34F83" w14:textId="77777777" w:rsidR="00B35015" w:rsidRPr="005069A1" w:rsidRDefault="00B35015" w:rsidP="00880A93">
            <w:pPr>
              <w:spacing w:after="0" w:line="240" w:lineRule="auto"/>
              <w:jc w:val="center"/>
              <w:rPr>
                <w:rFonts w:cs="Calibri"/>
                <w:b/>
                <w:bCs/>
                <w:color w:val="000000"/>
                <w:sz w:val="18"/>
                <w:szCs w:val="18"/>
              </w:rPr>
            </w:pPr>
            <w:r w:rsidRPr="005069A1">
              <w:rPr>
                <w:rFonts w:cs="Calibri"/>
                <w:b/>
                <w:bCs/>
                <w:color w:val="000000"/>
                <w:sz w:val="18"/>
                <w:szCs w:val="18"/>
              </w:rPr>
              <w:t>Kaynak/İlgili Bölüm</w:t>
            </w:r>
          </w:p>
        </w:tc>
      </w:tr>
      <w:tr w:rsidR="00B35015" w:rsidRPr="005069A1" w14:paraId="46A2F720" w14:textId="77777777" w:rsidTr="00880A93">
        <w:trPr>
          <w:trHeight w:val="284"/>
        </w:trPr>
        <w:tc>
          <w:tcPr>
            <w:tcW w:w="978" w:type="pct"/>
            <w:gridSpan w:val="2"/>
            <w:shd w:val="clear" w:color="auto" w:fill="auto"/>
            <w:hideMark/>
          </w:tcPr>
          <w:p w14:paraId="2FD80E09" w14:textId="77777777" w:rsidR="00B35015" w:rsidRPr="006B751C" w:rsidRDefault="00B35015" w:rsidP="00880A93">
            <w:pPr>
              <w:spacing w:after="0" w:line="240" w:lineRule="auto"/>
              <w:rPr>
                <w:sz w:val="18"/>
                <w:szCs w:val="18"/>
              </w:rPr>
            </w:pPr>
            <w:r w:rsidRPr="006B751C">
              <w:rPr>
                <w:sz w:val="18"/>
                <w:szCs w:val="18"/>
              </w:rPr>
              <w:t>1</w:t>
            </w:r>
          </w:p>
        </w:tc>
        <w:tc>
          <w:tcPr>
            <w:tcW w:w="3044" w:type="pct"/>
            <w:gridSpan w:val="8"/>
            <w:shd w:val="clear" w:color="auto" w:fill="auto"/>
          </w:tcPr>
          <w:p w14:paraId="0E9F4AFC" w14:textId="77777777" w:rsidR="00B35015" w:rsidRPr="006B751C" w:rsidRDefault="00B35015" w:rsidP="00880A93">
            <w:pPr>
              <w:spacing w:after="0" w:line="240" w:lineRule="auto"/>
              <w:rPr>
                <w:sz w:val="18"/>
                <w:szCs w:val="18"/>
              </w:rPr>
            </w:pPr>
            <w:r w:rsidRPr="006B751C">
              <w:rPr>
                <w:sz w:val="18"/>
                <w:szCs w:val="18"/>
              </w:rPr>
              <w:t>Genel bilgiler ve tanımlar (ziyafet organizasyonu, kapsamı)</w:t>
            </w:r>
          </w:p>
        </w:tc>
        <w:tc>
          <w:tcPr>
            <w:tcW w:w="978" w:type="pct"/>
            <w:gridSpan w:val="2"/>
            <w:shd w:val="clear" w:color="auto" w:fill="auto"/>
            <w:hideMark/>
          </w:tcPr>
          <w:p w14:paraId="100C659D" w14:textId="77777777" w:rsidR="00B35015" w:rsidRPr="006B751C" w:rsidRDefault="00B35015" w:rsidP="00880A93">
            <w:pPr>
              <w:spacing w:after="0" w:line="240" w:lineRule="auto"/>
              <w:rPr>
                <w:sz w:val="18"/>
                <w:szCs w:val="18"/>
              </w:rPr>
            </w:pPr>
            <w:r w:rsidRPr="006B751C">
              <w:rPr>
                <w:sz w:val="18"/>
                <w:szCs w:val="18"/>
              </w:rPr>
              <w:t>Anlatım</w:t>
            </w:r>
          </w:p>
        </w:tc>
      </w:tr>
      <w:tr w:rsidR="00B35015" w:rsidRPr="005069A1" w14:paraId="555AAFD7" w14:textId="77777777" w:rsidTr="00880A93">
        <w:trPr>
          <w:trHeight w:val="284"/>
        </w:trPr>
        <w:tc>
          <w:tcPr>
            <w:tcW w:w="978" w:type="pct"/>
            <w:gridSpan w:val="2"/>
            <w:shd w:val="clear" w:color="auto" w:fill="auto"/>
            <w:hideMark/>
          </w:tcPr>
          <w:p w14:paraId="74EF5E37" w14:textId="77777777" w:rsidR="00B35015" w:rsidRPr="006B751C" w:rsidRDefault="00B35015" w:rsidP="00880A93">
            <w:pPr>
              <w:spacing w:after="0" w:line="240" w:lineRule="auto"/>
              <w:rPr>
                <w:sz w:val="18"/>
                <w:szCs w:val="18"/>
              </w:rPr>
            </w:pPr>
            <w:r w:rsidRPr="006B751C">
              <w:rPr>
                <w:sz w:val="18"/>
                <w:szCs w:val="18"/>
              </w:rPr>
              <w:t>2</w:t>
            </w:r>
          </w:p>
        </w:tc>
        <w:tc>
          <w:tcPr>
            <w:tcW w:w="3044" w:type="pct"/>
            <w:gridSpan w:val="8"/>
            <w:shd w:val="clear" w:color="auto" w:fill="auto"/>
          </w:tcPr>
          <w:p w14:paraId="1DFE4AC9" w14:textId="77777777" w:rsidR="00B35015" w:rsidRPr="006B751C" w:rsidRDefault="00B35015" w:rsidP="00880A93">
            <w:pPr>
              <w:spacing w:after="0" w:line="240" w:lineRule="auto"/>
              <w:rPr>
                <w:sz w:val="18"/>
                <w:szCs w:val="18"/>
              </w:rPr>
            </w:pPr>
            <w:r w:rsidRPr="006B751C">
              <w:rPr>
                <w:sz w:val="18"/>
                <w:szCs w:val="18"/>
              </w:rPr>
              <w:t>Ziyafet bölümü organizasyonu (özellikleri, görev ve sorumlulukları )</w:t>
            </w:r>
          </w:p>
        </w:tc>
        <w:tc>
          <w:tcPr>
            <w:tcW w:w="978" w:type="pct"/>
            <w:gridSpan w:val="2"/>
            <w:shd w:val="clear" w:color="auto" w:fill="auto"/>
            <w:hideMark/>
          </w:tcPr>
          <w:p w14:paraId="3F87BC96" w14:textId="77777777" w:rsidR="00B35015" w:rsidRPr="006B751C" w:rsidRDefault="00B35015" w:rsidP="00880A93">
            <w:pPr>
              <w:spacing w:after="0" w:line="240" w:lineRule="auto"/>
              <w:rPr>
                <w:sz w:val="18"/>
                <w:szCs w:val="18"/>
              </w:rPr>
            </w:pPr>
            <w:r w:rsidRPr="006B751C">
              <w:rPr>
                <w:sz w:val="18"/>
                <w:szCs w:val="18"/>
              </w:rPr>
              <w:t>Anlatım</w:t>
            </w:r>
          </w:p>
        </w:tc>
      </w:tr>
      <w:tr w:rsidR="00B35015" w:rsidRPr="005069A1" w14:paraId="4F018C79" w14:textId="77777777" w:rsidTr="00880A93">
        <w:trPr>
          <w:trHeight w:val="284"/>
        </w:trPr>
        <w:tc>
          <w:tcPr>
            <w:tcW w:w="978" w:type="pct"/>
            <w:gridSpan w:val="2"/>
            <w:shd w:val="clear" w:color="auto" w:fill="auto"/>
            <w:hideMark/>
          </w:tcPr>
          <w:p w14:paraId="1318B3C9" w14:textId="77777777" w:rsidR="00B35015" w:rsidRPr="006B751C" w:rsidRDefault="00B35015" w:rsidP="00880A93">
            <w:pPr>
              <w:spacing w:after="0" w:line="240" w:lineRule="auto"/>
              <w:rPr>
                <w:sz w:val="18"/>
                <w:szCs w:val="18"/>
              </w:rPr>
            </w:pPr>
            <w:r w:rsidRPr="006B751C">
              <w:rPr>
                <w:sz w:val="18"/>
                <w:szCs w:val="18"/>
              </w:rPr>
              <w:t>3</w:t>
            </w:r>
          </w:p>
        </w:tc>
        <w:tc>
          <w:tcPr>
            <w:tcW w:w="3044" w:type="pct"/>
            <w:gridSpan w:val="8"/>
            <w:shd w:val="clear" w:color="auto" w:fill="auto"/>
          </w:tcPr>
          <w:p w14:paraId="35B5CFFB" w14:textId="77777777" w:rsidR="00B35015" w:rsidRPr="006B751C" w:rsidRDefault="00B35015" w:rsidP="00880A93">
            <w:pPr>
              <w:spacing w:after="0" w:line="240" w:lineRule="auto"/>
              <w:rPr>
                <w:sz w:val="18"/>
                <w:szCs w:val="18"/>
              </w:rPr>
            </w:pPr>
            <w:r w:rsidRPr="006B751C">
              <w:rPr>
                <w:sz w:val="18"/>
                <w:szCs w:val="18"/>
              </w:rPr>
              <w:t>Ziyafet planlanmasının önemi ve planlama süreci</w:t>
            </w:r>
          </w:p>
        </w:tc>
        <w:tc>
          <w:tcPr>
            <w:tcW w:w="978" w:type="pct"/>
            <w:gridSpan w:val="2"/>
            <w:shd w:val="clear" w:color="auto" w:fill="auto"/>
            <w:hideMark/>
          </w:tcPr>
          <w:p w14:paraId="1AF89F3C" w14:textId="77777777" w:rsidR="00B35015" w:rsidRPr="006B751C" w:rsidRDefault="00B35015" w:rsidP="00880A93">
            <w:pPr>
              <w:spacing w:after="0" w:line="240" w:lineRule="auto"/>
              <w:rPr>
                <w:sz w:val="18"/>
                <w:szCs w:val="18"/>
              </w:rPr>
            </w:pPr>
            <w:r w:rsidRPr="006B751C">
              <w:rPr>
                <w:sz w:val="18"/>
                <w:szCs w:val="18"/>
              </w:rPr>
              <w:t>Anlatım</w:t>
            </w:r>
          </w:p>
        </w:tc>
      </w:tr>
      <w:tr w:rsidR="00B35015" w:rsidRPr="005069A1" w14:paraId="4EFC2208" w14:textId="77777777" w:rsidTr="00880A93">
        <w:trPr>
          <w:trHeight w:val="284"/>
        </w:trPr>
        <w:tc>
          <w:tcPr>
            <w:tcW w:w="978" w:type="pct"/>
            <w:gridSpan w:val="2"/>
            <w:shd w:val="clear" w:color="auto" w:fill="auto"/>
            <w:hideMark/>
          </w:tcPr>
          <w:p w14:paraId="0976E955" w14:textId="77777777" w:rsidR="00B35015" w:rsidRPr="006B751C" w:rsidRDefault="00B35015" w:rsidP="00880A93">
            <w:pPr>
              <w:spacing w:after="0" w:line="240" w:lineRule="auto"/>
              <w:rPr>
                <w:sz w:val="18"/>
                <w:szCs w:val="18"/>
              </w:rPr>
            </w:pPr>
            <w:r w:rsidRPr="006B751C">
              <w:rPr>
                <w:sz w:val="18"/>
                <w:szCs w:val="18"/>
              </w:rPr>
              <w:t>4</w:t>
            </w:r>
          </w:p>
        </w:tc>
        <w:tc>
          <w:tcPr>
            <w:tcW w:w="3044" w:type="pct"/>
            <w:gridSpan w:val="8"/>
            <w:shd w:val="clear" w:color="auto" w:fill="auto"/>
          </w:tcPr>
          <w:p w14:paraId="31E22085" w14:textId="77777777" w:rsidR="00B35015" w:rsidRPr="006B751C" w:rsidRDefault="00B35015" w:rsidP="00880A93">
            <w:pPr>
              <w:spacing w:after="0" w:line="240" w:lineRule="auto"/>
              <w:rPr>
                <w:sz w:val="18"/>
                <w:szCs w:val="18"/>
              </w:rPr>
            </w:pPr>
            <w:r w:rsidRPr="006B751C">
              <w:rPr>
                <w:sz w:val="18"/>
                <w:szCs w:val="18"/>
              </w:rPr>
              <w:t xml:space="preserve">Ziyafet detaylarının (menü, ziyafet </w:t>
            </w:r>
            <w:proofErr w:type="gramStart"/>
            <w:r w:rsidRPr="006B751C">
              <w:rPr>
                <w:sz w:val="18"/>
                <w:szCs w:val="18"/>
              </w:rPr>
              <w:t>salonu,müzik</w:t>
            </w:r>
            <w:proofErr w:type="gramEnd"/>
            <w:r w:rsidRPr="006B751C">
              <w:rPr>
                <w:sz w:val="18"/>
                <w:szCs w:val="18"/>
              </w:rPr>
              <w:t xml:space="preserve"> vb.) planlanması</w:t>
            </w:r>
          </w:p>
        </w:tc>
        <w:tc>
          <w:tcPr>
            <w:tcW w:w="978" w:type="pct"/>
            <w:gridSpan w:val="2"/>
            <w:shd w:val="clear" w:color="auto" w:fill="auto"/>
            <w:hideMark/>
          </w:tcPr>
          <w:p w14:paraId="4B066276" w14:textId="77777777" w:rsidR="00B35015" w:rsidRPr="006B751C" w:rsidRDefault="00B35015" w:rsidP="00880A93">
            <w:pPr>
              <w:spacing w:after="0" w:line="240" w:lineRule="auto"/>
              <w:rPr>
                <w:sz w:val="18"/>
                <w:szCs w:val="18"/>
              </w:rPr>
            </w:pPr>
            <w:r w:rsidRPr="006B751C">
              <w:rPr>
                <w:sz w:val="18"/>
                <w:szCs w:val="18"/>
              </w:rPr>
              <w:t>Anlatım</w:t>
            </w:r>
          </w:p>
        </w:tc>
      </w:tr>
      <w:tr w:rsidR="00B35015" w:rsidRPr="005069A1" w14:paraId="7B9BE525" w14:textId="77777777" w:rsidTr="00880A93">
        <w:trPr>
          <w:trHeight w:val="284"/>
        </w:trPr>
        <w:tc>
          <w:tcPr>
            <w:tcW w:w="978" w:type="pct"/>
            <w:gridSpan w:val="2"/>
            <w:shd w:val="clear" w:color="auto" w:fill="auto"/>
            <w:hideMark/>
          </w:tcPr>
          <w:p w14:paraId="39B26C97" w14:textId="77777777" w:rsidR="00B35015" w:rsidRPr="006B751C" w:rsidRDefault="00B35015" w:rsidP="00880A93">
            <w:pPr>
              <w:spacing w:after="0" w:line="240" w:lineRule="auto"/>
              <w:rPr>
                <w:sz w:val="18"/>
                <w:szCs w:val="18"/>
              </w:rPr>
            </w:pPr>
            <w:r w:rsidRPr="006B751C">
              <w:rPr>
                <w:sz w:val="18"/>
                <w:szCs w:val="18"/>
              </w:rPr>
              <w:t>5</w:t>
            </w:r>
          </w:p>
        </w:tc>
        <w:tc>
          <w:tcPr>
            <w:tcW w:w="3044" w:type="pct"/>
            <w:gridSpan w:val="8"/>
            <w:shd w:val="clear" w:color="auto" w:fill="auto"/>
          </w:tcPr>
          <w:p w14:paraId="0CFCB4F9" w14:textId="77777777" w:rsidR="00B35015" w:rsidRPr="006B751C" w:rsidRDefault="00B35015" w:rsidP="00880A93">
            <w:pPr>
              <w:spacing w:after="0" w:line="240" w:lineRule="auto"/>
              <w:rPr>
                <w:sz w:val="18"/>
                <w:szCs w:val="18"/>
              </w:rPr>
            </w:pPr>
            <w:r w:rsidRPr="006B751C">
              <w:rPr>
                <w:sz w:val="18"/>
                <w:szCs w:val="18"/>
              </w:rPr>
              <w:t>Ziyafet rezervasyonu</w:t>
            </w:r>
          </w:p>
        </w:tc>
        <w:tc>
          <w:tcPr>
            <w:tcW w:w="978" w:type="pct"/>
            <w:gridSpan w:val="2"/>
            <w:shd w:val="clear" w:color="auto" w:fill="auto"/>
            <w:hideMark/>
          </w:tcPr>
          <w:p w14:paraId="55B77F4F" w14:textId="77777777" w:rsidR="00B35015" w:rsidRPr="006B751C" w:rsidRDefault="00B35015" w:rsidP="00880A93">
            <w:pPr>
              <w:spacing w:after="0" w:line="240" w:lineRule="auto"/>
              <w:rPr>
                <w:sz w:val="18"/>
                <w:szCs w:val="18"/>
              </w:rPr>
            </w:pPr>
            <w:r w:rsidRPr="006B751C">
              <w:rPr>
                <w:sz w:val="18"/>
                <w:szCs w:val="18"/>
              </w:rPr>
              <w:t>Anlatım</w:t>
            </w:r>
          </w:p>
        </w:tc>
      </w:tr>
      <w:tr w:rsidR="00B35015" w:rsidRPr="005069A1" w14:paraId="66D4A5F7" w14:textId="77777777" w:rsidTr="00880A93">
        <w:trPr>
          <w:trHeight w:val="70"/>
        </w:trPr>
        <w:tc>
          <w:tcPr>
            <w:tcW w:w="978" w:type="pct"/>
            <w:gridSpan w:val="2"/>
            <w:shd w:val="clear" w:color="auto" w:fill="auto"/>
            <w:hideMark/>
          </w:tcPr>
          <w:p w14:paraId="26B2A86A" w14:textId="77777777" w:rsidR="00B35015" w:rsidRPr="006B751C" w:rsidRDefault="00B35015" w:rsidP="00880A93">
            <w:pPr>
              <w:spacing w:after="0" w:line="240" w:lineRule="auto"/>
              <w:rPr>
                <w:sz w:val="18"/>
                <w:szCs w:val="18"/>
              </w:rPr>
            </w:pPr>
            <w:r w:rsidRPr="006B751C">
              <w:rPr>
                <w:sz w:val="18"/>
                <w:szCs w:val="18"/>
              </w:rPr>
              <w:t>6</w:t>
            </w:r>
          </w:p>
        </w:tc>
        <w:tc>
          <w:tcPr>
            <w:tcW w:w="3044" w:type="pct"/>
            <w:gridSpan w:val="8"/>
            <w:shd w:val="clear" w:color="auto" w:fill="auto"/>
          </w:tcPr>
          <w:p w14:paraId="2EF3BA9C" w14:textId="77777777" w:rsidR="00B35015" w:rsidRPr="006B751C" w:rsidRDefault="00B35015" w:rsidP="00880A93">
            <w:pPr>
              <w:spacing w:after="0" w:line="240" w:lineRule="auto"/>
              <w:rPr>
                <w:sz w:val="18"/>
                <w:szCs w:val="18"/>
              </w:rPr>
            </w:pPr>
            <w:r w:rsidRPr="006B751C">
              <w:rPr>
                <w:sz w:val="18"/>
                <w:szCs w:val="18"/>
              </w:rPr>
              <w:t>Ziyafetlerde servis</w:t>
            </w:r>
          </w:p>
        </w:tc>
        <w:tc>
          <w:tcPr>
            <w:tcW w:w="978" w:type="pct"/>
            <w:gridSpan w:val="2"/>
            <w:shd w:val="clear" w:color="auto" w:fill="auto"/>
            <w:hideMark/>
          </w:tcPr>
          <w:p w14:paraId="574AACD1" w14:textId="77777777" w:rsidR="00B35015" w:rsidRPr="006B751C" w:rsidRDefault="00B35015" w:rsidP="00880A93">
            <w:pPr>
              <w:spacing w:after="0" w:line="240" w:lineRule="auto"/>
              <w:rPr>
                <w:sz w:val="18"/>
                <w:szCs w:val="18"/>
              </w:rPr>
            </w:pPr>
            <w:r w:rsidRPr="006B751C">
              <w:rPr>
                <w:sz w:val="18"/>
                <w:szCs w:val="18"/>
              </w:rPr>
              <w:t>Anlatım</w:t>
            </w:r>
          </w:p>
        </w:tc>
      </w:tr>
      <w:tr w:rsidR="00B35015" w:rsidRPr="005069A1" w14:paraId="3EDCF0DC" w14:textId="77777777" w:rsidTr="00880A93">
        <w:trPr>
          <w:trHeight w:val="284"/>
        </w:trPr>
        <w:tc>
          <w:tcPr>
            <w:tcW w:w="978" w:type="pct"/>
            <w:gridSpan w:val="2"/>
            <w:shd w:val="clear" w:color="auto" w:fill="auto"/>
            <w:hideMark/>
          </w:tcPr>
          <w:p w14:paraId="06EFDEFC" w14:textId="77777777" w:rsidR="00B35015" w:rsidRPr="006B751C" w:rsidRDefault="00B35015" w:rsidP="00880A93">
            <w:pPr>
              <w:spacing w:after="0" w:line="240" w:lineRule="auto"/>
              <w:rPr>
                <w:sz w:val="18"/>
                <w:szCs w:val="18"/>
              </w:rPr>
            </w:pPr>
            <w:r w:rsidRPr="006B751C">
              <w:rPr>
                <w:sz w:val="18"/>
                <w:szCs w:val="18"/>
              </w:rPr>
              <w:t>7</w:t>
            </w:r>
          </w:p>
        </w:tc>
        <w:tc>
          <w:tcPr>
            <w:tcW w:w="3044" w:type="pct"/>
            <w:gridSpan w:val="8"/>
            <w:shd w:val="clear" w:color="auto" w:fill="auto"/>
          </w:tcPr>
          <w:p w14:paraId="3B4A0C64" w14:textId="77777777" w:rsidR="00B35015" w:rsidRPr="006B751C" w:rsidRDefault="00B35015" w:rsidP="00880A93">
            <w:pPr>
              <w:spacing w:after="0" w:line="240" w:lineRule="auto"/>
              <w:rPr>
                <w:sz w:val="18"/>
                <w:szCs w:val="18"/>
              </w:rPr>
            </w:pPr>
            <w:r w:rsidRPr="006B751C">
              <w:rPr>
                <w:sz w:val="18"/>
                <w:szCs w:val="18"/>
              </w:rPr>
              <w:t>Ziyafet organizasyonunun yönetimi, yürütülmesi</w:t>
            </w:r>
          </w:p>
        </w:tc>
        <w:tc>
          <w:tcPr>
            <w:tcW w:w="978" w:type="pct"/>
            <w:gridSpan w:val="2"/>
            <w:shd w:val="clear" w:color="auto" w:fill="auto"/>
            <w:hideMark/>
          </w:tcPr>
          <w:p w14:paraId="22CA1D90" w14:textId="77777777" w:rsidR="00B35015" w:rsidRPr="006B751C" w:rsidRDefault="00B35015" w:rsidP="00880A93">
            <w:pPr>
              <w:spacing w:after="0" w:line="240" w:lineRule="auto"/>
              <w:rPr>
                <w:sz w:val="18"/>
                <w:szCs w:val="18"/>
              </w:rPr>
            </w:pPr>
            <w:r w:rsidRPr="006B751C">
              <w:rPr>
                <w:sz w:val="18"/>
                <w:szCs w:val="18"/>
              </w:rPr>
              <w:t>Anlatım</w:t>
            </w:r>
          </w:p>
        </w:tc>
      </w:tr>
      <w:tr w:rsidR="00B35015" w:rsidRPr="005069A1" w14:paraId="4DC41B8B" w14:textId="77777777" w:rsidTr="00880A93">
        <w:trPr>
          <w:trHeight w:val="284"/>
        </w:trPr>
        <w:tc>
          <w:tcPr>
            <w:tcW w:w="978" w:type="pct"/>
            <w:gridSpan w:val="2"/>
            <w:shd w:val="clear" w:color="auto" w:fill="auto"/>
            <w:hideMark/>
          </w:tcPr>
          <w:p w14:paraId="3D10EFB4" w14:textId="77777777" w:rsidR="00B35015" w:rsidRPr="006B751C" w:rsidRDefault="00B35015" w:rsidP="00880A93">
            <w:pPr>
              <w:spacing w:after="0" w:line="240" w:lineRule="auto"/>
              <w:rPr>
                <w:sz w:val="18"/>
                <w:szCs w:val="18"/>
              </w:rPr>
            </w:pPr>
            <w:r w:rsidRPr="006B751C">
              <w:rPr>
                <w:sz w:val="18"/>
                <w:szCs w:val="18"/>
              </w:rPr>
              <w:t>8</w:t>
            </w:r>
          </w:p>
        </w:tc>
        <w:tc>
          <w:tcPr>
            <w:tcW w:w="3044" w:type="pct"/>
            <w:gridSpan w:val="8"/>
            <w:shd w:val="clear" w:color="auto" w:fill="auto"/>
          </w:tcPr>
          <w:p w14:paraId="4DC8A6AE" w14:textId="77777777" w:rsidR="00B35015" w:rsidRPr="006B751C" w:rsidRDefault="00B35015" w:rsidP="00880A93">
            <w:pPr>
              <w:spacing w:after="0" w:line="240" w:lineRule="auto"/>
              <w:rPr>
                <w:sz w:val="18"/>
                <w:szCs w:val="18"/>
              </w:rPr>
            </w:pPr>
            <w:r w:rsidRPr="006B751C">
              <w:rPr>
                <w:sz w:val="18"/>
                <w:szCs w:val="18"/>
              </w:rPr>
              <w:t>Ara Sınav</w:t>
            </w:r>
          </w:p>
        </w:tc>
        <w:tc>
          <w:tcPr>
            <w:tcW w:w="978" w:type="pct"/>
            <w:gridSpan w:val="2"/>
            <w:shd w:val="clear" w:color="auto" w:fill="auto"/>
            <w:hideMark/>
          </w:tcPr>
          <w:p w14:paraId="25AF3655" w14:textId="77777777" w:rsidR="00B35015" w:rsidRPr="006B751C" w:rsidRDefault="00B35015" w:rsidP="00880A93">
            <w:pPr>
              <w:spacing w:after="0" w:line="240" w:lineRule="auto"/>
              <w:rPr>
                <w:sz w:val="18"/>
                <w:szCs w:val="18"/>
              </w:rPr>
            </w:pPr>
            <w:r w:rsidRPr="006B751C">
              <w:rPr>
                <w:sz w:val="18"/>
                <w:szCs w:val="18"/>
              </w:rPr>
              <w:t>Sınav</w:t>
            </w:r>
          </w:p>
        </w:tc>
      </w:tr>
      <w:tr w:rsidR="00B35015" w:rsidRPr="005069A1" w14:paraId="0EA194E2" w14:textId="77777777" w:rsidTr="00880A93">
        <w:trPr>
          <w:trHeight w:val="284"/>
        </w:trPr>
        <w:tc>
          <w:tcPr>
            <w:tcW w:w="978" w:type="pct"/>
            <w:gridSpan w:val="2"/>
            <w:shd w:val="clear" w:color="auto" w:fill="auto"/>
            <w:hideMark/>
          </w:tcPr>
          <w:p w14:paraId="776173F7" w14:textId="77777777" w:rsidR="00B35015" w:rsidRPr="006B751C" w:rsidRDefault="00B35015" w:rsidP="00880A93">
            <w:pPr>
              <w:spacing w:after="0" w:line="240" w:lineRule="auto"/>
              <w:rPr>
                <w:sz w:val="18"/>
                <w:szCs w:val="18"/>
              </w:rPr>
            </w:pPr>
            <w:r w:rsidRPr="006B751C">
              <w:rPr>
                <w:sz w:val="18"/>
                <w:szCs w:val="18"/>
              </w:rPr>
              <w:t>9</w:t>
            </w:r>
          </w:p>
        </w:tc>
        <w:tc>
          <w:tcPr>
            <w:tcW w:w="3044" w:type="pct"/>
            <w:gridSpan w:val="8"/>
            <w:shd w:val="clear" w:color="auto" w:fill="auto"/>
          </w:tcPr>
          <w:p w14:paraId="70AACE14" w14:textId="77777777" w:rsidR="00B35015" w:rsidRPr="006B751C" w:rsidRDefault="00B35015" w:rsidP="00880A93">
            <w:pPr>
              <w:spacing w:after="0" w:line="240" w:lineRule="auto"/>
              <w:rPr>
                <w:sz w:val="18"/>
                <w:szCs w:val="18"/>
              </w:rPr>
            </w:pPr>
            <w:r w:rsidRPr="006B751C">
              <w:rPr>
                <w:sz w:val="18"/>
                <w:szCs w:val="18"/>
              </w:rPr>
              <w:t>Ziyafet organizasyonlarında koordinasyon</w:t>
            </w:r>
          </w:p>
        </w:tc>
        <w:tc>
          <w:tcPr>
            <w:tcW w:w="978" w:type="pct"/>
            <w:gridSpan w:val="2"/>
            <w:shd w:val="clear" w:color="auto" w:fill="auto"/>
            <w:hideMark/>
          </w:tcPr>
          <w:p w14:paraId="63B0BF23" w14:textId="77777777" w:rsidR="00B35015" w:rsidRPr="006B751C" w:rsidRDefault="00B35015" w:rsidP="00880A93">
            <w:pPr>
              <w:spacing w:after="0" w:line="240" w:lineRule="auto"/>
              <w:rPr>
                <w:sz w:val="18"/>
                <w:szCs w:val="18"/>
              </w:rPr>
            </w:pPr>
            <w:r w:rsidRPr="006B751C">
              <w:rPr>
                <w:sz w:val="18"/>
                <w:szCs w:val="18"/>
              </w:rPr>
              <w:t>Anlatım</w:t>
            </w:r>
          </w:p>
        </w:tc>
      </w:tr>
      <w:tr w:rsidR="00B35015" w:rsidRPr="005069A1" w14:paraId="53FCAA59" w14:textId="77777777" w:rsidTr="00880A93">
        <w:trPr>
          <w:trHeight w:val="284"/>
        </w:trPr>
        <w:tc>
          <w:tcPr>
            <w:tcW w:w="978" w:type="pct"/>
            <w:gridSpan w:val="2"/>
            <w:shd w:val="clear" w:color="auto" w:fill="auto"/>
            <w:hideMark/>
          </w:tcPr>
          <w:p w14:paraId="67D95C8B" w14:textId="77777777" w:rsidR="00B35015" w:rsidRPr="006B751C" w:rsidRDefault="00B35015" w:rsidP="00880A93">
            <w:pPr>
              <w:spacing w:after="0" w:line="240" w:lineRule="auto"/>
              <w:rPr>
                <w:sz w:val="18"/>
                <w:szCs w:val="18"/>
              </w:rPr>
            </w:pPr>
            <w:r w:rsidRPr="006B751C">
              <w:rPr>
                <w:sz w:val="18"/>
                <w:szCs w:val="18"/>
              </w:rPr>
              <w:t>10</w:t>
            </w:r>
          </w:p>
        </w:tc>
        <w:tc>
          <w:tcPr>
            <w:tcW w:w="3044" w:type="pct"/>
            <w:gridSpan w:val="8"/>
            <w:shd w:val="clear" w:color="auto" w:fill="auto"/>
          </w:tcPr>
          <w:p w14:paraId="18C0346A" w14:textId="77777777" w:rsidR="00B35015" w:rsidRPr="006B751C" w:rsidRDefault="00B35015" w:rsidP="00880A93">
            <w:pPr>
              <w:spacing w:after="0" w:line="240" w:lineRule="auto"/>
              <w:rPr>
                <w:sz w:val="18"/>
                <w:szCs w:val="18"/>
              </w:rPr>
            </w:pPr>
            <w:r w:rsidRPr="006B751C">
              <w:rPr>
                <w:sz w:val="18"/>
                <w:szCs w:val="18"/>
              </w:rPr>
              <w:t>Ziyafet organizasyonlarında denetim fonksiyonu</w:t>
            </w:r>
          </w:p>
        </w:tc>
        <w:tc>
          <w:tcPr>
            <w:tcW w:w="978" w:type="pct"/>
            <w:gridSpan w:val="2"/>
            <w:shd w:val="clear" w:color="auto" w:fill="auto"/>
            <w:hideMark/>
          </w:tcPr>
          <w:p w14:paraId="20A779E9" w14:textId="77777777" w:rsidR="00B35015" w:rsidRPr="006B751C" w:rsidRDefault="00B35015" w:rsidP="00880A93">
            <w:pPr>
              <w:spacing w:after="0" w:line="240" w:lineRule="auto"/>
              <w:rPr>
                <w:sz w:val="18"/>
                <w:szCs w:val="18"/>
              </w:rPr>
            </w:pPr>
            <w:r w:rsidRPr="006B751C">
              <w:rPr>
                <w:sz w:val="18"/>
                <w:szCs w:val="18"/>
              </w:rPr>
              <w:t>Anlatım</w:t>
            </w:r>
          </w:p>
        </w:tc>
      </w:tr>
      <w:tr w:rsidR="00B35015" w:rsidRPr="005069A1" w14:paraId="32DEB065" w14:textId="77777777" w:rsidTr="00880A93">
        <w:trPr>
          <w:trHeight w:val="284"/>
        </w:trPr>
        <w:tc>
          <w:tcPr>
            <w:tcW w:w="978" w:type="pct"/>
            <w:gridSpan w:val="2"/>
            <w:shd w:val="clear" w:color="auto" w:fill="auto"/>
            <w:hideMark/>
          </w:tcPr>
          <w:p w14:paraId="1F1FF5D8" w14:textId="77777777" w:rsidR="00B35015" w:rsidRPr="006B751C" w:rsidRDefault="00B35015" w:rsidP="00880A93">
            <w:pPr>
              <w:spacing w:after="0" w:line="240" w:lineRule="auto"/>
              <w:rPr>
                <w:sz w:val="18"/>
                <w:szCs w:val="18"/>
              </w:rPr>
            </w:pPr>
            <w:r w:rsidRPr="006B751C">
              <w:rPr>
                <w:sz w:val="18"/>
                <w:szCs w:val="18"/>
              </w:rPr>
              <w:t>11</w:t>
            </w:r>
          </w:p>
        </w:tc>
        <w:tc>
          <w:tcPr>
            <w:tcW w:w="3044" w:type="pct"/>
            <w:gridSpan w:val="8"/>
            <w:shd w:val="clear" w:color="auto" w:fill="auto"/>
          </w:tcPr>
          <w:p w14:paraId="28272D52" w14:textId="77777777" w:rsidR="00B35015" w:rsidRPr="006B751C" w:rsidRDefault="00B35015" w:rsidP="00880A93">
            <w:pPr>
              <w:spacing w:after="0" w:line="240" w:lineRule="auto"/>
              <w:rPr>
                <w:sz w:val="18"/>
                <w:szCs w:val="18"/>
              </w:rPr>
            </w:pPr>
            <w:r w:rsidRPr="006B751C">
              <w:rPr>
                <w:sz w:val="18"/>
                <w:szCs w:val="18"/>
              </w:rPr>
              <w:t>Ziyafet organizasyonlarında yiyecek içecek üretim süreçlerinin kontrolü</w:t>
            </w:r>
          </w:p>
        </w:tc>
        <w:tc>
          <w:tcPr>
            <w:tcW w:w="978" w:type="pct"/>
            <w:gridSpan w:val="2"/>
            <w:shd w:val="clear" w:color="auto" w:fill="auto"/>
            <w:hideMark/>
          </w:tcPr>
          <w:p w14:paraId="02027211" w14:textId="77777777" w:rsidR="00B35015" w:rsidRPr="006B751C" w:rsidRDefault="00B35015" w:rsidP="00880A93">
            <w:pPr>
              <w:spacing w:after="0" w:line="240" w:lineRule="auto"/>
              <w:rPr>
                <w:sz w:val="18"/>
                <w:szCs w:val="18"/>
              </w:rPr>
            </w:pPr>
            <w:r w:rsidRPr="006B751C">
              <w:rPr>
                <w:sz w:val="18"/>
                <w:szCs w:val="18"/>
              </w:rPr>
              <w:t>Anlatım</w:t>
            </w:r>
          </w:p>
        </w:tc>
      </w:tr>
      <w:tr w:rsidR="00B35015" w:rsidRPr="005069A1" w14:paraId="01BBB4AF" w14:textId="77777777" w:rsidTr="00880A93">
        <w:trPr>
          <w:trHeight w:val="284"/>
        </w:trPr>
        <w:tc>
          <w:tcPr>
            <w:tcW w:w="978" w:type="pct"/>
            <w:gridSpan w:val="2"/>
            <w:shd w:val="clear" w:color="auto" w:fill="auto"/>
            <w:hideMark/>
          </w:tcPr>
          <w:p w14:paraId="2421F1B4" w14:textId="77777777" w:rsidR="00B35015" w:rsidRPr="006B751C" w:rsidRDefault="00B35015" w:rsidP="00880A93">
            <w:pPr>
              <w:spacing w:after="0" w:line="240" w:lineRule="auto"/>
              <w:rPr>
                <w:sz w:val="18"/>
                <w:szCs w:val="18"/>
              </w:rPr>
            </w:pPr>
            <w:r w:rsidRPr="006B751C">
              <w:rPr>
                <w:sz w:val="18"/>
                <w:szCs w:val="18"/>
              </w:rPr>
              <w:t>12</w:t>
            </w:r>
          </w:p>
        </w:tc>
        <w:tc>
          <w:tcPr>
            <w:tcW w:w="3044" w:type="pct"/>
            <w:gridSpan w:val="8"/>
            <w:shd w:val="clear" w:color="auto" w:fill="auto"/>
          </w:tcPr>
          <w:p w14:paraId="45425D28" w14:textId="77777777" w:rsidR="00B35015" w:rsidRPr="006B751C" w:rsidRDefault="00B35015" w:rsidP="00880A93">
            <w:pPr>
              <w:spacing w:after="0" w:line="240" w:lineRule="auto"/>
              <w:rPr>
                <w:sz w:val="18"/>
                <w:szCs w:val="18"/>
              </w:rPr>
            </w:pPr>
            <w:r w:rsidRPr="006B751C">
              <w:rPr>
                <w:sz w:val="18"/>
                <w:szCs w:val="18"/>
              </w:rPr>
              <w:t>Ziyafet organizasyonlarında maliyet-satış analizi</w:t>
            </w:r>
          </w:p>
        </w:tc>
        <w:tc>
          <w:tcPr>
            <w:tcW w:w="978" w:type="pct"/>
            <w:gridSpan w:val="2"/>
            <w:shd w:val="clear" w:color="auto" w:fill="auto"/>
            <w:hideMark/>
          </w:tcPr>
          <w:p w14:paraId="1DFCAE69" w14:textId="77777777" w:rsidR="00B35015" w:rsidRPr="006B751C" w:rsidRDefault="00B35015" w:rsidP="00880A93">
            <w:pPr>
              <w:spacing w:after="0" w:line="240" w:lineRule="auto"/>
              <w:rPr>
                <w:sz w:val="18"/>
                <w:szCs w:val="18"/>
              </w:rPr>
            </w:pPr>
            <w:r w:rsidRPr="006B751C">
              <w:rPr>
                <w:sz w:val="18"/>
                <w:szCs w:val="18"/>
              </w:rPr>
              <w:t>Anlatım</w:t>
            </w:r>
          </w:p>
        </w:tc>
      </w:tr>
      <w:tr w:rsidR="00B35015" w:rsidRPr="005069A1" w14:paraId="2D450FF9" w14:textId="77777777" w:rsidTr="00880A93">
        <w:trPr>
          <w:trHeight w:val="284"/>
        </w:trPr>
        <w:tc>
          <w:tcPr>
            <w:tcW w:w="978" w:type="pct"/>
            <w:gridSpan w:val="2"/>
            <w:shd w:val="clear" w:color="auto" w:fill="auto"/>
            <w:hideMark/>
          </w:tcPr>
          <w:p w14:paraId="190F5C71" w14:textId="77777777" w:rsidR="00B35015" w:rsidRPr="006B751C" w:rsidRDefault="00B35015" w:rsidP="00880A93">
            <w:pPr>
              <w:spacing w:after="0" w:line="240" w:lineRule="auto"/>
              <w:rPr>
                <w:sz w:val="18"/>
                <w:szCs w:val="18"/>
              </w:rPr>
            </w:pPr>
            <w:r w:rsidRPr="006B751C">
              <w:rPr>
                <w:sz w:val="18"/>
                <w:szCs w:val="18"/>
              </w:rPr>
              <w:t>13</w:t>
            </w:r>
          </w:p>
        </w:tc>
        <w:tc>
          <w:tcPr>
            <w:tcW w:w="3044" w:type="pct"/>
            <w:gridSpan w:val="8"/>
            <w:shd w:val="clear" w:color="auto" w:fill="auto"/>
          </w:tcPr>
          <w:p w14:paraId="7D5A1DBC" w14:textId="77777777" w:rsidR="00B35015" w:rsidRPr="006B751C" w:rsidRDefault="00B35015" w:rsidP="00880A93">
            <w:pPr>
              <w:spacing w:after="0" w:line="240" w:lineRule="auto"/>
              <w:rPr>
                <w:sz w:val="18"/>
                <w:szCs w:val="18"/>
              </w:rPr>
            </w:pPr>
            <w:r w:rsidRPr="006B751C">
              <w:rPr>
                <w:sz w:val="18"/>
                <w:szCs w:val="18"/>
              </w:rPr>
              <w:t>Ziyafet satışı</w:t>
            </w:r>
          </w:p>
        </w:tc>
        <w:tc>
          <w:tcPr>
            <w:tcW w:w="978" w:type="pct"/>
            <w:gridSpan w:val="2"/>
            <w:shd w:val="clear" w:color="auto" w:fill="auto"/>
            <w:hideMark/>
          </w:tcPr>
          <w:p w14:paraId="0533BF78" w14:textId="77777777" w:rsidR="00B35015" w:rsidRPr="006B751C" w:rsidRDefault="00B35015" w:rsidP="00880A93">
            <w:pPr>
              <w:spacing w:after="0" w:line="240" w:lineRule="auto"/>
              <w:rPr>
                <w:sz w:val="18"/>
                <w:szCs w:val="18"/>
              </w:rPr>
            </w:pPr>
            <w:r w:rsidRPr="006B751C">
              <w:rPr>
                <w:sz w:val="18"/>
                <w:szCs w:val="18"/>
              </w:rPr>
              <w:t>Anlatım</w:t>
            </w:r>
          </w:p>
        </w:tc>
      </w:tr>
      <w:tr w:rsidR="00B35015" w:rsidRPr="005069A1" w14:paraId="21A5BF10" w14:textId="77777777" w:rsidTr="00880A93">
        <w:trPr>
          <w:trHeight w:val="284"/>
        </w:trPr>
        <w:tc>
          <w:tcPr>
            <w:tcW w:w="978" w:type="pct"/>
            <w:gridSpan w:val="2"/>
            <w:shd w:val="clear" w:color="auto" w:fill="auto"/>
            <w:hideMark/>
          </w:tcPr>
          <w:p w14:paraId="4D8291D5" w14:textId="77777777" w:rsidR="00B35015" w:rsidRPr="006B751C" w:rsidRDefault="00B35015" w:rsidP="00880A93">
            <w:pPr>
              <w:spacing w:after="0" w:line="240" w:lineRule="auto"/>
              <w:rPr>
                <w:sz w:val="18"/>
                <w:szCs w:val="18"/>
              </w:rPr>
            </w:pPr>
            <w:r w:rsidRPr="006B751C">
              <w:rPr>
                <w:sz w:val="18"/>
                <w:szCs w:val="18"/>
              </w:rPr>
              <w:t>14</w:t>
            </w:r>
          </w:p>
        </w:tc>
        <w:tc>
          <w:tcPr>
            <w:tcW w:w="3044" w:type="pct"/>
            <w:gridSpan w:val="8"/>
            <w:shd w:val="clear" w:color="auto" w:fill="auto"/>
          </w:tcPr>
          <w:p w14:paraId="25217212" w14:textId="77777777" w:rsidR="00B35015" w:rsidRPr="006B751C" w:rsidRDefault="00B35015" w:rsidP="00880A93">
            <w:pPr>
              <w:spacing w:after="0" w:line="240" w:lineRule="auto"/>
              <w:rPr>
                <w:sz w:val="18"/>
                <w:szCs w:val="18"/>
              </w:rPr>
            </w:pPr>
            <w:r w:rsidRPr="006B751C">
              <w:rPr>
                <w:sz w:val="18"/>
                <w:szCs w:val="18"/>
              </w:rPr>
              <w:t>Konuk ilişkileri, ziyafetin sona erdirilmesi</w:t>
            </w:r>
          </w:p>
        </w:tc>
        <w:tc>
          <w:tcPr>
            <w:tcW w:w="978" w:type="pct"/>
            <w:gridSpan w:val="2"/>
            <w:shd w:val="clear" w:color="auto" w:fill="auto"/>
            <w:hideMark/>
          </w:tcPr>
          <w:p w14:paraId="0F21E047" w14:textId="77777777" w:rsidR="00B35015" w:rsidRPr="006B751C" w:rsidRDefault="00B35015" w:rsidP="00880A93">
            <w:pPr>
              <w:spacing w:after="0" w:line="240" w:lineRule="auto"/>
              <w:rPr>
                <w:sz w:val="18"/>
                <w:szCs w:val="18"/>
              </w:rPr>
            </w:pPr>
            <w:r w:rsidRPr="006B751C">
              <w:rPr>
                <w:sz w:val="18"/>
                <w:szCs w:val="18"/>
              </w:rPr>
              <w:t>Anlatım</w:t>
            </w:r>
          </w:p>
        </w:tc>
      </w:tr>
      <w:tr w:rsidR="00B35015" w:rsidRPr="005069A1" w14:paraId="7B5567AD" w14:textId="77777777" w:rsidTr="00880A93">
        <w:trPr>
          <w:trHeight w:val="280"/>
        </w:trPr>
        <w:tc>
          <w:tcPr>
            <w:tcW w:w="5000" w:type="pct"/>
            <w:gridSpan w:val="12"/>
            <w:shd w:val="clear" w:color="auto" w:fill="auto"/>
            <w:noWrap/>
            <w:vAlign w:val="bottom"/>
            <w:hideMark/>
          </w:tcPr>
          <w:p w14:paraId="6E9F9649" w14:textId="77777777" w:rsidR="00B35015" w:rsidRPr="00623831" w:rsidRDefault="00B35015" w:rsidP="00880A93">
            <w:pPr>
              <w:spacing w:after="0" w:line="240" w:lineRule="auto"/>
              <w:rPr>
                <w:rFonts w:cs="Calibri"/>
                <w:color w:val="000000"/>
                <w:sz w:val="18"/>
                <w:szCs w:val="18"/>
              </w:rPr>
            </w:pPr>
          </w:p>
        </w:tc>
      </w:tr>
      <w:tr w:rsidR="00B35015" w:rsidRPr="005069A1" w14:paraId="79D60F59" w14:textId="77777777" w:rsidTr="00880A93">
        <w:trPr>
          <w:trHeight w:val="284"/>
        </w:trPr>
        <w:tc>
          <w:tcPr>
            <w:tcW w:w="5000" w:type="pct"/>
            <w:gridSpan w:val="12"/>
            <w:shd w:val="clear" w:color="auto" w:fill="auto"/>
            <w:vAlign w:val="center"/>
            <w:hideMark/>
          </w:tcPr>
          <w:p w14:paraId="16774D1D"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KAYNAKLAR</w:t>
            </w:r>
          </w:p>
        </w:tc>
      </w:tr>
      <w:tr w:rsidR="00B35015" w:rsidRPr="005069A1" w14:paraId="77E1E8A3" w14:textId="77777777" w:rsidTr="00880A93">
        <w:trPr>
          <w:trHeight w:val="284"/>
        </w:trPr>
        <w:tc>
          <w:tcPr>
            <w:tcW w:w="978" w:type="pct"/>
            <w:gridSpan w:val="2"/>
            <w:shd w:val="clear" w:color="auto" w:fill="auto"/>
            <w:vAlign w:val="center"/>
            <w:hideMark/>
          </w:tcPr>
          <w:p w14:paraId="2417C3EB"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 Notu</w:t>
            </w:r>
          </w:p>
        </w:tc>
        <w:tc>
          <w:tcPr>
            <w:tcW w:w="4022" w:type="pct"/>
            <w:gridSpan w:val="10"/>
            <w:shd w:val="clear" w:color="auto" w:fill="auto"/>
          </w:tcPr>
          <w:p w14:paraId="3EC3C824" w14:textId="77777777" w:rsidR="00B35015" w:rsidRPr="005069A1" w:rsidRDefault="00B35015" w:rsidP="00880A93">
            <w:pPr>
              <w:spacing w:after="0" w:line="240" w:lineRule="auto"/>
              <w:rPr>
                <w:rFonts w:cs="Calibri"/>
                <w:sz w:val="18"/>
                <w:szCs w:val="18"/>
              </w:rPr>
            </w:pPr>
            <w:r>
              <w:rPr>
                <w:rFonts w:cs="Calibri"/>
                <w:sz w:val="18"/>
                <w:szCs w:val="18"/>
              </w:rPr>
              <w:t xml:space="preserve">Dersin Öğretim </w:t>
            </w:r>
            <w:proofErr w:type="gramStart"/>
            <w:r>
              <w:rPr>
                <w:rFonts w:cs="Calibri"/>
                <w:sz w:val="18"/>
                <w:szCs w:val="18"/>
              </w:rPr>
              <w:t xml:space="preserve">elemanı </w:t>
            </w:r>
            <w:r w:rsidRPr="005069A1">
              <w:rPr>
                <w:rFonts w:cs="Calibri"/>
                <w:sz w:val="18"/>
                <w:szCs w:val="18"/>
              </w:rPr>
              <w:t xml:space="preserve"> Ders</w:t>
            </w:r>
            <w:proofErr w:type="gramEnd"/>
            <w:r w:rsidRPr="005069A1">
              <w:rPr>
                <w:rFonts w:cs="Calibri"/>
                <w:sz w:val="18"/>
                <w:szCs w:val="18"/>
              </w:rPr>
              <w:t xml:space="preserve"> Notları</w:t>
            </w:r>
          </w:p>
        </w:tc>
      </w:tr>
      <w:tr w:rsidR="00B35015" w:rsidRPr="005069A1" w14:paraId="4D8D6AB9" w14:textId="77777777" w:rsidTr="00880A93">
        <w:trPr>
          <w:trHeight w:val="284"/>
        </w:trPr>
        <w:tc>
          <w:tcPr>
            <w:tcW w:w="978" w:type="pct"/>
            <w:gridSpan w:val="2"/>
            <w:shd w:val="clear" w:color="auto" w:fill="auto"/>
            <w:vAlign w:val="center"/>
            <w:hideMark/>
          </w:tcPr>
          <w:p w14:paraId="30A6B412"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Diğer Kaynaklar</w:t>
            </w:r>
          </w:p>
        </w:tc>
        <w:tc>
          <w:tcPr>
            <w:tcW w:w="4022" w:type="pct"/>
            <w:gridSpan w:val="10"/>
            <w:shd w:val="clear" w:color="auto" w:fill="auto"/>
            <w:hideMark/>
          </w:tcPr>
          <w:p w14:paraId="0656DDF3" w14:textId="77777777" w:rsidR="00B35015" w:rsidRPr="005069A1" w:rsidRDefault="00B35015" w:rsidP="00880A93">
            <w:pPr>
              <w:spacing w:after="0" w:line="240" w:lineRule="auto"/>
              <w:rPr>
                <w:rFonts w:cs="Calibri"/>
                <w:sz w:val="18"/>
                <w:szCs w:val="18"/>
              </w:rPr>
            </w:pPr>
            <w:r>
              <w:rPr>
                <w:rFonts w:cs="Calibri"/>
                <w:sz w:val="18"/>
                <w:szCs w:val="18"/>
              </w:rPr>
              <w:t xml:space="preserve">Yılmaz, Y. (2007). </w:t>
            </w:r>
            <w:r w:rsidRPr="001841D3">
              <w:rPr>
                <w:rFonts w:cs="Calibri"/>
                <w:sz w:val="18"/>
                <w:szCs w:val="18"/>
              </w:rPr>
              <w:t>Otel ve Yiyecek İçecek İşletmelerinde Ziyafet Organizasyonu ve Yönetimi</w:t>
            </w:r>
            <w:r>
              <w:rPr>
                <w:rFonts w:cs="Calibri"/>
                <w:sz w:val="18"/>
                <w:szCs w:val="18"/>
              </w:rPr>
              <w:t xml:space="preserve"> Detay yayınları</w:t>
            </w:r>
          </w:p>
        </w:tc>
      </w:tr>
      <w:tr w:rsidR="00B35015" w:rsidRPr="005069A1" w14:paraId="6249A39D" w14:textId="77777777" w:rsidTr="00880A93">
        <w:trPr>
          <w:trHeight w:val="241"/>
        </w:trPr>
        <w:tc>
          <w:tcPr>
            <w:tcW w:w="5000" w:type="pct"/>
            <w:gridSpan w:val="12"/>
            <w:shd w:val="clear" w:color="auto" w:fill="auto"/>
            <w:noWrap/>
            <w:vAlign w:val="bottom"/>
            <w:hideMark/>
          </w:tcPr>
          <w:p w14:paraId="454424EE" w14:textId="77777777" w:rsidR="00B35015" w:rsidRPr="005069A1" w:rsidRDefault="00B35015" w:rsidP="00880A93">
            <w:pPr>
              <w:spacing w:after="0" w:line="240" w:lineRule="auto"/>
              <w:rPr>
                <w:rFonts w:cs="Calibri"/>
                <w:color w:val="000000"/>
                <w:sz w:val="18"/>
                <w:szCs w:val="18"/>
              </w:rPr>
            </w:pPr>
          </w:p>
        </w:tc>
      </w:tr>
      <w:tr w:rsidR="00B35015" w:rsidRPr="003A0002" w14:paraId="05096FD3" w14:textId="77777777" w:rsidTr="00880A93">
        <w:trPr>
          <w:trHeight w:val="284"/>
        </w:trPr>
        <w:tc>
          <w:tcPr>
            <w:tcW w:w="5000" w:type="pct"/>
            <w:gridSpan w:val="12"/>
            <w:shd w:val="clear" w:color="auto" w:fill="auto"/>
            <w:vAlign w:val="center"/>
            <w:hideMark/>
          </w:tcPr>
          <w:p w14:paraId="3E16A01E" w14:textId="77777777" w:rsidR="00B35015" w:rsidRPr="003A0002" w:rsidRDefault="00B35015" w:rsidP="00880A93">
            <w:pPr>
              <w:spacing w:after="0"/>
              <w:rPr>
                <w:rFonts w:cs="Calibri"/>
                <w:b/>
                <w:sz w:val="18"/>
                <w:szCs w:val="18"/>
              </w:rPr>
            </w:pPr>
            <w:r w:rsidRPr="003A0002">
              <w:rPr>
                <w:rFonts w:cs="Calibri"/>
                <w:b/>
                <w:sz w:val="18"/>
                <w:szCs w:val="18"/>
              </w:rPr>
              <w:t>DEĞERLENDİRME SİSTEMİ</w:t>
            </w:r>
          </w:p>
        </w:tc>
      </w:tr>
      <w:tr w:rsidR="00B35015" w:rsidRPr="003A0002" w14:paraId="25FFCF17" w14:textId="77777777" w:rsidTr="00880A93">
        <w:trPr>
          <w:trHeight w:val="284"/>
        </w:trPr>
        <w:tc>
          <w:tcPr>
            <w:tcW w:w="1555" w:type="pct"/>
            <w:gridSpan w:val="3"/>
            <w:shd w:val="clear" w:color="auto" w:fill="auto"/>
            <w:vAlign w:val="center"/>
            <w:hideMark/>
          </w:tcPr>
          <w:p w14:paraId="5613ABB9" w14:textId="77777777" w:rsidR="00B35015" w:rsidRPr="003A0002" w:rsidRDefault="00B35015"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4BAFA947" w14:textId="77777777" w:rsidR="00B35015" w:rsidRPr="003A0002" w:rsidRDefault="00B35015" w:rsidP="00880A93">
            <w:pPr>
              <w:spacing w:after="0"/>
              <w:rPr>
                <w:rFonts w:cs="Calibri"/>
                <w:b/>
                <w:sz w:val="18"/>
                <w:szCs w:val="18"/>
              </w:rPr>
            </w:pPr>
            <w:r w:rsidRPr="003A0002">
              <w:rPr>
                <w:rFonts w:cs="Calibri"/>
                <w:b/>
                <w:sz w:val="18"/>
                <w:szCs w:val="18"/>
              </w:rPr>
              <w:t>SAYISI</w:t>
            </w:r>
          </w:p>
        </w:tc>
        <w:tc>
          <w:tcPr>
            <w:tcW w:w="1795" w:type="pct"/>
            <w:gridSpan w:val="4"/>
            <w:shd w:val="clear" w:color="auto" w:fill="auto"/>
            <w:vAlign w:val="center"/>
            <w:hideMark/>
          </w:tcPr>
          <w:p w14:paraId="2CFDF72A" w14:textId="77777777" w:rsidR="00B35015" w:rsidRPr="003A0002" w:rsidRDefault="00B35015" w:rsidP="00880A93">
            <w:pPr>
              <w:spacing w:after="0"/>
              <w:rPr>
                <w:rFonts w:cs="Calibri"/>
                <w:b/>
                <w:sz w:val="18"/>
                <w:szCs w:val="18"/>
              </w:rPr>
            </w:pPr>
            <w:r w:rsidRPr="003A0002">
              <w:rPr>
                <w:rFonts w:cs="Calibri"/>
                <w:b/>
                <w:sz w:val="18"/>
                <w:szCs w:val="18"/>
              </w:rPr>
              <w:t>KATKI YÜZDESİ</w:t>
            </w:r>
          </w:p>
        </w:tc>
      </w:tr>
      <w:tr w:rsidR="00B35015" w:rsidRPr="003A0002" w14:paraId="2065596C" w14:textId="77777777" w:rsidTr="00880A93">
        <w:trPr>
          <w:trHeight w:val="284"/>
        </w:trPr>
        <w:tc>
          <w:tcPr>
            <w:tcW w:w="1555" w:type="pct"/>
            <w:gridSpan w:val="3"/>
            <w:shd w:val="clear" w:color="auto" w:fill="auto"/>
            <w:vAlign w:val="center"/>
            <w:hideMark/>
          </w:tcPr>
          <w:p w14:paraId="61B86E1C" w14:textId="77777777" w:rsidR="00B35015" w:rsidRDefault="00B35015" w:rsidP="00880A93">
            <w:pPr>
              <w:spacing w:after="0"/>
              <w:rPr>
                <w:rFonts w:cs="Calibri"/>
                <w:b/>
                <w:sz w:val="18"/>
                <w:szCs w:val="18"/>
              </w:rPr>
            </w:pPr>
            <w:r>
              <w:rPr>
                <w:rFonts w:cs="Calibri"/>
                <w:b/>
                <w:sz w:val="18"/>
                <w:szCs w:val="18"/>
              </w:rPr>
              <w:t>Ara Sınav</w:t>
            </w:r>
          </w:p>
        </w:tc>
        <w:tc>
          <w:tcPr>
            <w:tcW w:w="1650" w:type="pct"/>
            <w:gridSpan w:val="5"/>
            <w:shd w:val="clear" w:color="auto" w:fill="auto"/>
            <w:noWrap/>
            <w:vAlign w:val="bottom"/>
            <w:hideMark/>
          </w:tcPr>
          <w:p w14:paraId="7B651052" w14:textId="77777777" w:rsidR="00B35015" w:rsidRDefault="00B35015"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6F30060F" w14:textId="2DFB7238" w:rsidR="00B35015" w:rsidRDefault="00E45BFC" w:rsidP="00880A93">
            <w:pPr>
              <w:spacing w:after="0"/>
              <w:jc w:val="center"/>
              <w:rPr>
                <w:rFonts w:cs="Calibri"/>
                <w:sz w:val="18"/>
                <w:szCs w:val="18"/>
              </w:rPr>
            </w:pPr>
            <w:r>
              <w:rPr>
                <w:rFonts w:cs="Calibri"/>
                <w:sz w:val="18"/>
                <w:szCs w:val="18"/>
              </w:rPr>
              <w:t>100</w:t>
            </w:r>
          </w:p>
        </w:tc>
      </w:tr>
      <w:tr w:rsidR="00B35015" w:rsidRPr="003A0002" w14:paraId="184A2FB0" w14:textId="77777777" w:rsidTr="00880A93">
        <w:trPr>
          <w:trHeight w:val="284"/>
        </w:trPr>
        <w:tc>
          <w:tcPr>
            <w:tcW w:w="1555" w:type="pct"/>
            <w:gridSpan w:val="3"/>
            <w:shd w:val="clear" w:color="auto" w:fill="auto"/>
            <w:vAlign w:val="center"/>
            <w:hideMark/>
          </w:tcPr>
          <w:p w14:paraId="6B245455" w14:textId="77777777" w:rsidR="00B35015" w:rsidRDefault="00B35015" w:rsidP="00880A93">
            <w:pPr>
              <w:spacing w:after="0"/>
              <w:rPr>
                <w:rFonts w:cs="Calibri"/>
                <w:b/>
                <w:sz w:val="18"/>
                <w:szCs w:val="18"/>
              </w:rPr>
            </w:pPr>
            <w:r>
              <w:rPr>
                <w:rFonts w:cs="Calibri"/>
                <w:b/>
                <w:sz w:val="18"/>
                <w:szCs w:val="18"/>
              </w:rPr>
              <w:lastRenderedPageBreak/>
              <w:t>Ödev</w:t>
            </w:r>
          </w:p>
        </w:tc>
        <w:tc>
          <w:tcPr>
            <w:tcW w:w="1650" w:type="pct"/>
            <w:gridSpan w:val="5"/>
            <w:shd w:val="clear" w:color="auto" w:fill="auto"/>
            <w:noWrap/>
            <w:vAlign w:val="bottom"/>
            <w:hideMark/>
          </w:tcPr>
          <w:p w14:paraId="6BC42162" w14:textId="2AA706D7" w:rsidR="00B35015" w:rsidRDefault="00B35015" w:rsidP="00880A93">
            <w:pPr>
              <w:spacing w:after="0"/>
              <w:jc w:val="center"/>
              <w:rPr>
                <w:rFonts w:cs="Calibri"/>
                <w:sz w:val="18"/>
                <w:szCs w:val="18"/>
              </w:rPr>
            </w:pPr>
          </w:p>
        </w:tc>
        <w:tc>
          <w:tcPr>
            <w:tcW w:w="1795" w:type="pct"/>
            <w:gridSpan w:val="4"/>
            <w:shd w:val="clear" w:color="auto" w:fill="auto"/>
            <w:vAlign w:val="center"/>
            <w:hideMark/>
          </w:tcPr>
          <w:p w14:paraId="5E41AB01" w14:textId="64BE4291" w:rsidR="00B35015" w:rsidRDefault="00B35015" w:rsidP="00880A93">
            <w:pPr>
              <w:spacing w:after="0"/>
              <w:jc w:val="center"/>
              <w:rPr>
                <w:rFonts w:cs="Calibri"/>
                <w:sz w:val="18"/>
                <w:szCs w:val="18"/>
              </w:rPr>
            </w:pPr>
          </w:p>
        </w:tc>
      </w:tr>
      <w:tr w:rsidR="00B35015" w:rsidRPr="003A0002" w14:paraId="5A21A933" w14:textId="77777777" w:rsidTr="00880A93">
        <w:trPr>
          <w:trHeight w:val="284"/>
        </w:trPr>
        <w:tc>
          <w:tcPr>
            <w:tcW w:w="1555" w:type="pct"/>
            <w:gridSpan w:val="3"/>
            <w:shd w:val="clear" w:color="auto" w:fill="auto"/>
            <w:vAlign w:val="center"/>
            <w:hideMark/>
          </w:tcPr>
          <w:p w14:paraId="7114431C" w14:textId="77777777" w:rsidR="00B35015" w:rsidRDefault="00B35015" w:rsidP="00880A93">
            <w:pPr>
              <w:spacing w:after="0"/>
              <w:rPr>
                <w:rFonts w:cs="Calibri"/>
                <w:b/>
                <w:sz w:val="18"/>
                <w:szCs w:val="18"/>
              </w:rPr>
            </w:pPr>
            <w:r>
              <w:rPr>
                <w:rFonts w:cs="Calibri"/>
                <w:b/>
                <w:sz w:val="18"/>
                <w:szCs w:val="18"/>
              </w:rPr>
              <w:t>Final Sınavı</w:t>
            </w:r>
          </w:p>
        </w:tc>
        <w:tc>
          <w:tcPr>
            <w:tcW w:w="1650" w:type="pct"/>
            <w:gridSpan w:val="5"/>
            <w:shd w:val="clear" w:color="auto" w:fill="auto"/>
            <w:noWrap/>
            <w:vAlign w:val="bottom"/>
            <w:hideMark/>
          </w:tcPr>
          <w:p w14:paraId="315F70A6" w14:textId="77777777" w:rsidR="00B35015" w:rsidRDefault="00B35015"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3571644D" w14:textId="6FBE826C" w:rsidR="00B35015" w:rsidRDefault="00E45BFC" w:rsidP="00880A93">
            <w:pPr>
              <w:spacing w:after="0"/>
              <w:jc w:val="center"/>
              <w:rPr>
                <w:rFonts w:cs="Calibri"/>
                <w:sz w:val="18"/>
                <w:szCs w:val="18"/>
              </w:rPr>
            </w:pPr>
            <w:r>
              <w:rPr>
                <w:rFonts w:cs="Calibri"/>
                <w:sz w:val="18"/>
                <w:szCs w:val="18"/>
              </w:rPr>
              <w:t>100</w:t>
            </w:r>
          </w:p>
        </w:tc>
      </w:tr>
      <w:tr w:rsidR="00B35015" w:rsidRPr="003A0002" w14:paraId="1C4C028F" w14:textId="77777777" w:rsidTr="00880A93">
        <w:trPr>
          <w:trHeight w:val="284"/>
        </w:trPr>
        <w:tc>
          <w:tcPr>
            <w:tcW w:w="1555" w:type="pct"/>
            <w:gridSpan w:val="3"/>
            <w:shd w:val="clear" w:color="auto" w:fill="auto"/>
            <w:vAlign w:val="center"/>
            <w:hideMark/>
          </w:tcPr>
          <w:p w14:paraId="5864F174" w14:textId="77777777" w:rsidR="00B35015" w:rsidRPr="003A0002" w:rsidRDefault="00B35015" w:rsidP="00880A93">
            <w:pPr>
              <w:spacing w:after="0"/>
              <w:rPr>
                <w:rFonts w:cs="Calibri"/>
                <w:b/>
                <w:sz w:val="18"/>
                <w:szCs w:val="18"/>
              </w:rPr>
            </w:pPr>
          </w:p>
        </w:tc>
        <w:tc>
          <w:tcPr>
            <w:tcW w:w="1650" w:type="pct"/>
            <w:gridSpan w:val="5"/>
            <w:shd w:val="clear" w:color="auto" w:fill="auto"/>
            <w:noWrap/>
            <w:vAlign w:val="bottom"/>
            <w:hideMark/>
          </w:tcPr>
          <w:p w14:paraId="338FC682" w14:textId="77777777" w:rsidR="00B35015" w:rsidRPr="003A0002" w:rsidRDefault="00B35015"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2DBF3B20" w14:textId="7A9E532E" w:rsidR="00B35015" w:rsidRPr="003A0002" w:rsidRDefault="00B35015" w:rsidP="00880A93">
            <w:pPr>
              <w:spacing w:after="0"/>
              <w:jc w:val="center"/>
              <w:rPr>
                <w:rFonts w:cs="Calibri"/>
                <w:sz w:val="18"/>
                <w:szCs w:val="18"/>
              </w:rPr>
            </w:pPr>
          </w:p>
        </w:tc>
      </w:tr>
      <w:tr w:rsidR="00B35015" w:rsidRPr="003A0002" w14:paraId="18E3D3AA" w14:textId="77777777" w:rsidTr="00880A93">
        <w:trPr>
          <w:trHeight w:val="284"/>
        </w:trPr>
        <w:tc>
          <w:tcPr>
            <w:tcW w:w="1555" w:type="pct"/>
            <w:gridSpan w:val="3"/>
            <w:shd w:val="clear" w:color="auto" w:fill="auto"/>
            <w:vAlign w:val="center"/>
            <w:hideMark/>
          </w:tcPr>
          <w:p w14:paraId="2B0AE9D0" w14:textId="77777777" w:rsidR="00B35015" w:rsidRPr="003A0002" w:rsidRDefault="00B35015"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5CB89D70" w14:textId="77777777" w:rsidR="00B35015" w:rsidRPr="003A0002" w:rsidRDefault="00B35015"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317CB977" w14:textId="77777777" w:rsidR="00B35015" w:rsidRPr="003A0002" w:rsidRDefault="00B35015" w:rsidP="00880A93">
            <w:pPr>
              <w:spacing w:after="0"/>
              <w:jc w:val="center"/>
              <w:rPr>
                <w:rFonts w:cs="Calibri"/>
                <w:sz w:val="18"/>
                <w:szCs w:val="18"/>
              </w:rPr>
            </w:pPr>
            <w:r w:rsidRPr="003A0002">
              <w:rPr>
                <w:rFonts w:cs="Calibri"/>
                <w:sz w:val="18"/>
                <w:szCs w:val="18"/>
              </w:rPr>
              <w:t>40</w:t>
            </w:r>
          </w:p>
        </w:tc>
      </w:tr>
      <w:tr w:rsidR="00B35015" w:rsidRPr="003A0002" w14:paraId="32D24153" w14:textId="77777777" w:rsidTr="00880A93">
        <w:trPr>
          <w:trHeight w:val="284"/>
        </w:trPr>
        <w:tc>
          <w:tcPr>
            <w:tcW w:w="1555" w:type="pct"/>
            <w:gridSpan w:val="3"/>
            <w:shd w:val="clear" w:color="auto" w:fill="auto"/>
            <w:vAlign w:val="center"/>
            <w:hideMark/>
          </w:tcPr>
          <w:p w14:paraId="773BD488" w14:textId="77777777" w:rsidR="00B35015" w:rsidRPr="003A0002" w:rsidRDefault="00B35015"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4D5552F3" w14:textId="77777777" w:rsidR="00B35015" w:rsidRPr="003A0002" w:rsidRDefault="00B35015"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5D5C23B2" w14:textId="77777777" w:rsidR="00B35015" w:rsidRPr="003A0002" w:rsidRDefault="00B35015" w:rsidP="00880A93">
            <w:pPr>
              <w:spacing w:after="0"/>
              <w:jc w:val="center"/>
              <w:rPr>
                <w:rFonts w:cs="Calibri"/>
                <w:sz w:val="18"/>
                <w:szCs w:val="18"/>
              </w:rPr>
            </w:pPr>
            <w:r w:rsidRPr="003A0002">
              <w:rPr>
                <w:rFonts w:cs="Calibri"/>
                <w:sz w:val="18"/>
                <w:szCs w:val="18"/>
              </w:rPr>
              <w:t>60</w:t>
            </w:r>
          </w:p>
        </w:tc>
      </w:tr>
      <w:tr w:rsidR="00B35015" w:rsidRPr="003A0002" w14:paraId="0F6253D6" w14:textId="77777777" w:rsidTr="00880A93">
        <w:trPr>
          <w:trHeight w:val="284"/>
        </w:trPr>
        <w:tc>
          <w:tcPr>
            <w:tcW w:w="1555" w:type="pct"/>
            <w:gridSpan w:val="3"/>
            <w:shd w:val="clear" w:color="auto" w:fill="auto"/>
            <w:vAlign w:val="center"/>
            <w:hideMark/>
          </w:tcPr>
          <w:p w14:paraId="4720E8F0" w14:textId="77777777" w:rsidR="00B35015" w:rsidRPr="003A0002" w:rsidRDefault="00B35015" w:rsidP="00880A93">
            <w:pPr>
              <w:spacing w:after="0"/>
              <w:rPr>
                <w:rFonts w:cs="Calibri"/>
                <w:sz w:val="18"/>
                <w:szCs w:val="18"/>
              </w:rPr>
            </w:pPr>
          </w:p>
        </w:tc>
        <w:tc>
          <w:tcPr>
            <w:tcW w:w="1650" w:type="pct"/>
            <w:gridSpan w:val="5"/>
            <w:shd w:val="clear" w:color="auto" w:fill="auto"/>
            <w:noWrap/>
            <w:vAlign w:val="bottom"/>
            <w:hideMark/>
          </w:tcPr>
          <w:p w14:paraId="54952C95" w14:textId="77777777" w:rsidR="00B35015" w:rsidRPr="003A0002" w:rsidRDefault="00B35015"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79DC3175" w14:textId="77777777" w:rsidR="00B35015" w:rsidRPr="003A0002" w:rsidRDefault="00B35015" w:rsidP="00880A93">
            <w:pPr>
              <w:spacing w:after="0"/>
              <w:jc w:val="center"/>
              <w:rPr>
                <w:rFonts w:cs="Calibri"/>
                <w:sz w:val="18"/>
                <w:szCs w:val="18"/>
              </w:rPr>
            </w:pPr>
            <w:r w:rsidRPr="003A0002">
              <w:rPr>
                <w:rFonts w:cs="Calibri"/>
                <w:sz w:val="18"/>
                <w:szCs w:val="18"/>
              </w:rPr>
              <w:t>100</w:t>
            </w:r>
          </w:p>
        </w:tc>
      </w:tr>
      <w:tr w:rsidR="00B35015" w:rsidRPr="003A0002" w14:paraId="20564EDA" w14:textId="77777777" w:rsidTr="00880A93">
        <w:trPr>
          <w:trHeight w:val="300"/>
        </w:trPr>
        <w:tc>
          <w:tcPr>
            <w:tcW w:w="5000" w:type="pct"/>
            <w:gridSpan w:val="12"/>
            <w:shd w:val="clear" w:color="auto" w:fill="auto"/>
            <w:vAlign w:val="center"/>
            <w:hideMark/>
          </w:tcPr>
          <w:p w14:paraId="4A36F5CF" w14:textId="77777777" w:rsidR="00B35015" w:rsidRPr="003A0002" w:rsidRDefault="00B35015" w:rsidP="00880A93">
            <w:pPr>
              <w:spacing w:after="0" w:line="240" w:lineRule="auto"/>
              <w:rPr>
                <w:rFonts w:cs="Calibri"/>
                <w:b/>
                <w:bCs/>
                <w:sz w:val="18"/>
                <w:szCs w:val="18"/>
              </w:rPr>
            </w:pPr>
          </w:p>
          <w:p w14:paraId="3980E176" w14:textId="77777777" w:rsidR="00B35015" w:rsidRPr="003A0002" w:rsidRDefault="00B35015" w:rsidP="00880A93">
            <w:pPr>
              <w:spacing w:after="0" w:line="240" w:lineRule="auto"/>
              <w:rPr>
                <w:rFonts w:cs="Calibri"/>
                <w:b/>
                <w:bCs/>
                <w:sz w:val="18"/>
                <w:szCs w:val="18"/>
              </w:rPr>
            </w:pPr>
            <w:r w:rsidRPr="003A0002">
              <w:rPr>
                <w:rFonts w:cs="Calibri"/>
                <w:b/>
                <w:bCs/>
                <w:sz w:val="18"/>
                <w:szCs w:val="18"/>
              </w:rPr>
              <w:t>İŞYÜKÜ HESAPLAMA</w:t>
            </w:r>
          </w:p>
        </w:tc>
      </w:tr>
      <w:tr w:rsidR="00B35015" w:rsidRPr="003A0002" w14:paraId="7F2D4C27" w14:textId="77777777" w:rsidTr="00880A93">
        <w:trPr>
          <w:trHeight w:val="476"/>
        </w:trPr>
        <w:tc>
          <w:tcPr>
            <w:tcW w:w="2301" w:type="pct"/>
            <w:gridSpan w:val="5"/>
            <w:shd w:val="clear" w:color="auto" w:fill="auto"/>
            <w:vAlign w:val="center"/>
            <w:hideMark/>
          </w:tcPr>
          <w:p w14:paraId="2A1BB2A6" w14:textId="77777777" w:rsidR="00B35015" w:rsidRPr="003A0002" w:rsidRDefault="00B35015" w:rsidP="00880A93">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03A15FA7"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SAYISI</w:t>
            </w:r>
          </w:p>
        </w:tc>
        <w:tc>
          <w:tcPr>
            <w:tcW w:w="974" w:type="pct"/>
            <w:gridSpan w:val="4"/>
            <w:shd w:val="clear" w:color="auto" w:fill="auto"/>
            <w:vAlign w:val="center"/>
          </w:tcPr>
          <w:p w14:paraId="60DF38DF"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İş Yükü Süresi (Saat)</w:t>
            </w:r>
          </w:p>
        </w:tc>
        <w:tc>
          <w:tcPr>
            <w:tcW w:w="921" w:type="pct"/>
            <w:shd w:val="clear" w:color="auto" w:fill="auto"/>
            <w:vAlign w:val="center"/>
          </w:tcPr>
          <w:p w14:paraId="6E95AD7B"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Toplam İş Yükü (Saat)</w:t>
            </w:r>
          </w:p>
        </w:tc>
      </w:tr>
      <w:tr w:rsidR="00B35015" w:rsidRPr="003A0002" w14:paraId="7C6D6C06" w14:textId="77777777" w:rsidTr="00880A93">
        <w:trPr>
          <w:trHeight w:val="420"/>
        </w:trPr>
        <w:tc>
          <w:tcPr>
            <w:tcW w:w="2301" w:type="pct"/>
            <w:gridSpan w:val="5"/>
            <w:shd w:val="clear" w:color="auto" w:fill="auto"/>
            <w:vAlign w:val="center"/>
            <w:hideMark/>
          </w:tcPr>
          <w:p w14:paraId="07CF79C5" w14:textId="77777777" w:rsidR="00B35015" w:rsidRPr="003A0002" w:rsidRDefault="00B35015" w:rsidP="00880A93">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3D7F28F3" w14:textId="77777777" w:rsidR="00B35015" w:rsidRPr="003A0002" w:rsidRDefault="00B35015" w:rsidP="00880A93">
            <w:pPr>
              <w:spacing w:after="0" w:line="240" w:lineRule="auto"/>
              <w:jc w:val="center"/>
              <w:rPr>
                <w:rFonts w:cs="Calibri"/>
                <w:sz w:val="18"/>
                <w:szCs w:val="18"/>
              </w:rPr>
            </w:pPr>
            <w:r>
              <w:rPr>
                <w:rFonts w:cs="Calibri"/>
                <w:sz w:val="18"/>
                <w:szCs w:val="18"/>
              </w:rPr>
              <w:t>14</w:t>
            </w:r>
          </w:p>
        </w:tc>
        <w:tc>
          <w:tcPr>
            <w:tcW w:w="974" w:type="pct"/>
            <w:gridSpan w:val="4"/>
            <w:shd w:val="clear" w:color="auto" w:fill="auto"/>
            <w:vAlign w:val="center"/>
          </w:tcPr>
          <w:p w14:paraId="5252B676" w14:textId="77777777" w:rsidR="00B35015" w:rsidRPr="003A0002" w:rsidRDefault="00B35015" w:rsidP="00880A93">
            <w:pPr>
              <w:spacing w:after="0" w:line="240" w:lineRule="auto"/>
              <w:jc w:val="center"/>
              <w:rPr>
                <w:rFonts w:cs="Calibri"/>
                <w:sz w:val="18"/>
                <w:szCs w:val="18"/>
              </w:rPr>
            </w:pPr>
            <w:r>
              <w:rPr>
                <w:rFonts w:cs="Calibri"/>
                <w:sz w:val="18"/>
                <w:szCs w:val="18"/>
              </w:rPr>
              <w:t>3</w:t>
            </w:r>
          </w:p>
        </w:tc>
        <w:tc>
          <w:tcPr>
            <w:tcW w:w="921" w:type="pct"/>
            <w:shd w:val="clear" w:color="auto" w:fill="auto"/>
            <w:vAlign w:val="center"/>
          </w:tcPr>
          <w:p w14:paraId="4A2EB1F2" w14:textId="77777777" w:rsidR="00B35015" w:rsidRPr="003A0002" w:rsidRDefault="00B35015" w:rsidP="00880A93">
            <w:pPr>
              <w:spacing w:after="0" w:line="240" w:lineRule="auto"/>
              <w:jc w:val="center"/>
              <w:rPr>
                <w:rFonts w:cs="Calibri"/>
                <w:sz w:val="18"/>
                <w:szCs w:val="18"/>
              </w:rPr>
            </w:pPr>
            <w:r>
              <w:rPr>
                <w:rFonts w:cs="Calibri"/>
                <w:sz w:val="18"/>
                <w:szCs w:val="18"/>
              </w:rPr>
              <w:t>42</w:t>
            </w:r>
          </w:p>
        </w:tc>
      </w:tr>
      <w:tr w:rsidR="00B35015" w:rsidRPr="003A0002" w14:paraId="4B52474B" w14:textId="77777777" w:rsidTr="00880A93">
        <w:trPr>
          <w:trHeight w:val="420"/>
        </w:trPr>
        <w:tc>
          <w:tcPr>
            <w:tcW w:w="2301" w:type="pct"/>
            <w:gridSpan w:val="5"/>
            <w:shd w:val="clear" w:color="auto" w:fill="auto"/>
            <w:vAlign w:val="center"/>
            <w:hideMark/>
          </w:tcPr>
          <w:p w14:paraId="0CD61D97"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0D39E3A1"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00DE4CB1"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21" w:type="pct"/>
            <w:shd w:val="clear" w:color="auto" w:fill="auto"/>
            <w:vAlign w:val="center"/>
          </w:tcPr>
          <w:p w14:paraId="6B30D46D"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r>
      <w:tr w:rsidR="00B35015" w:rsidRPr="003A0002" w14:paraId="4AF8A4E0" w14:textId="77777777" w:rsidTr="00880A93">
        <w:trPr>
          <w:trHeight w:val="420"/>
        </w:trPr>
        <w:tc>
          <w:tcPr>
            <w:tcW w:w="2301" w:type="pct"/>
            <w:gridSpan w:val="5"/>
            <w:shd w:val="clear" w:color="auto" w:fill="auto"/>
            <w:vAlign w:val="center"/>
            <w:hideMark/>
          </w:tcPr>
          <w:p w14:paraId="2E85EAA1"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6286E8EB"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6CA275AE"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21" w:type="pct"/>
            <w:shd w:val="clear" w:color="auto" w:fill="auto"/>
            <w:vAlign w:val="center"/>
          </w:tcPr>
          <w:p w14:paraId="2F898D26"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r>
      <w:tr w:rsidR="00B35015" w:rsidRPr="003A0002" w14:paraId="19DA5D6F" w14:textId="77777777" w:rsidTr="00880A93">
        <w:trPr>
          <w:trHeight w:val="420"/>
        </w:trPr>
        <w:tc>
          <w:tcPr>
            <w:tcW w:w="2301" w:type="pct"/>
            <w:gridSpan w:val="5"/>
            <w:shd w:val="clear" w:color="auto" w:fill="auto"/>
            <w:vAlign w:val="center"/>
            <w:hideMark/>
          </w:tcPr>
          <w:p w14:paraId="3FD9F673" w14:textId="77777777" w:rsidR="00B35015" w:rsidRPr="003A0002" w:rsidRDefault="00B35015" w:rsidP="00880A93">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27D061C9"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004424DB"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c>
          <w:tcPr>
            <w:tcW w:w="921" w:type="pct"/>
            <w:shd w:val="clear" w:color="auto" w:fill="auto"/>
            <w:vAlign w:val="center"/>
          </w:tcPr>
          <w:p w14:paraId="514687F3"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r>
      <w:tr w:rsidR="00B35015" w:rsidRPr="003A0002" w14:paraId="7FE2ADC0" w14:textId="77777777" w:rsidTr="00880A93">
        <w:trPr>
          <w:trHeight w:val="420"/>
        </w:trPr>
        <w:tc>
          <w:tcPr>
            <w:tcW w:w="2301" w:type="pct"/>
            <w:gridSpan w:val="5"/>
            <w:shd w:val="clear" w:color="auto" w:fill="auto"/>
            <w:vAlign w:val="center"/>
            <w:hideMark/>
          </w:tcPr>
          <w:p w14:paraId="693F1941" w14:textId="77777777" w:rsidR="00B35015" w:rsidRPr="003A0002" w:rsidRDefault="00B35015"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34B8B9B7"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2DB978EC"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c>
          <w:tcPr>
            <w:tcW w:w="921" w:type="pct"/>
            <w:shd w:val="clear" w:color="auto" w:fill="auto"/>
            <w:vAlign w:val="center"/>
          </w:tcPr>
          <w:p w14:paraId="3F60CE9A"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r>
      <w:tr w:rsidR="00B35015" w:rsidRPr="003A0002" w14:paraId="403FFBAB" w14:textId="77777777" w:rsidTr="00880A93">
        <w:trPr>
          <w:trHeight w:val="420"/>
        </w:trPr>
        <w:tc>
          <w:tcPr>
            <w:tcW w:w="2301" w:type="pct"/>
            <w:gridSpan w:val="5"/>
            <w:shd w:val="clear" w:color="auto" w:fill="auto"/>
            <w:vAlign w:val="center"/>
            <w:hideMark/>
          </w:tcPr>
          <w:p w14:paraId="3630ADB7"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04850ED7" w14:textId="77777777" w:rsidR="00B35015" w:rsidRPr="003A0002" w:rsidRDefault="00B35015" w:rsidP="00880A93">
            <w:pPr>
              <w:spacing w:after="0" w:line="240" w:lineRule="auto"/>
              <w:jc w:val="center"/>
              <w:rPr>
                <w:rFonts w:cs="Calibri"/>
                <w:sz w:val="18"/>
                <w:szCs w:val="18"/>
              </w:rPr>
            </w:pPr>
          </w:p>
        </w:tc>
        <w:tc>
          <w:tcPr>
            <w:tcW w:w="974" w:type="pct"/>
            <w:gridSpan w:val="4"/>
            <w:shd w:val="clear" w:color="auto" w:fill="auto"/>
            <w:vAlign w:val="center"/>
          </w:tcPr>
          <w:p w14:paraId="7F96FAE9" w14:textId="77777777" w:rsidR="00B35015" w:rsidRPr="003A0002" w:rsidRDefault="00B35015" w:rsidP="00880A93">
            <w:pPr>
              <w:spacing w:after="0" w:line="240" w:lineRule="auto"/>
              <w:jc w:val="center"/>
              <w:rPr>
                <w:rFonts w:cs="Calibri"/>
                <w:sz w:val="18"/>
                <w:szCs w:val="18"/>
              </w:rPr>
            </w:pPr>
          </w:p>
        </w:tc>
        <w:tc>
          <w:tcPr>
            <w:tcW w:w="921" w:type="pct"/>
            <w:shd w:val="clear" w:color="auto" w:fill="auto"/>
            <w:vAlign w:val="center"/>
          </w:tcPr>
          <w:p w14:paraId="5E24AE4F" w14:textId="77777777" w:rsidR="00B35015" w:rsidRPr="003A0002" w:rsidRDefault="00B35015" w:rsidP="00880A93">
            <w:pPr>
              <w:spacing w:after="0" w:line="240" w:lineRule="auto"/>
              <w:jc w:val="center"/>
              <w:rPr>
                <w:rFonts w:cs="Calibri"/>
                <w:sz w:val="18"/>
                <w:szCs w:val="18"/>
              </w:rPr>
            </w:pPr>
          </w:p>
        </w:tc>
      </w:tr>
      <w:tr w:rsidR="00B35015" w:rsidRPr="003A0002" w14:paraId="3089D845" w14:textId="77777777" w:rsidTr="00880A93">
        <w:trPr>
          <w:trHeight w:val="420"/>
        </w:trPr>
        <w:tc>
          <w:tcPr>
            <w:tcW w:w="2301" w:type="pct"/>
            <w:gridSpan w:val="5"/>
            <w:shd w:val="clear" w:color="auto" w:fill="auto"/>
            <w:vAlign w:val="center"/>
          </w:tcPr>
          <w:p w14:paraId="71A6A955" w14:textId="77777777" w:rsidR="00B35015" w:rsidRPr="003A0002" w:rsidRDefault="00B35015" w:rsidP="00880A93">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21BB1665" w14:textId="77777777" w:rsidR="00B35015" w:rsidRPr="003A0002" w:rsidRDefault="00B35015" w:rsidP="00880A93">
            <w:pPr>
              <w:spacing w:after="0" w:line="240" w:lineRule="auto"/>
              <w:jc w:val="center"/>
              <w:rPr>
                <w:rFonts w:cs="Calibri"/>
                <w:sz w:val="18"/>
                <w:szCs w:val="18"/>
              </w:rPr>
            </w:pPr>
            <w:r>
              <w:rPr>
                <w:rFonts w:cs="Calibri"/>
                <w:sz w:val="18"/>
                <w:szCs w:val="18"/>
              </w:rPr>
              <w:t>14</w:t>
            </w:r>
          </w:p>
        </w:tc>
        <w:tc>
          <w:tcPr>
            <w:tcW w:w="974" w:type="pct"/>
            <w:gridSpan w:val="4"/>
            <w:shd w:val="clear" w:color="auto" w:fill="auto"/>
            <w:vAlign w:val="center"/>
          </w:tcPr>
          <w:p w14:paraId="2156E58D" w14:textId="77777777" w:rsidR="00B35015" w:rsidRPr="003A0002" w:rsidRDefault="00B35015" w:rsidP="00880A93">
            <w:pPr>
              <w:spacing w:after="0" w:line="240" w:lineRule="auto"/>
              <w:jc w:val="center"/>
              <w:rPr>
                <w:rFonts w:cs="Calibri"/>
                <w:sz w:val="18"/>
                <w:szCs w:val="18"/>
              </w:rPr>
            </w:pPr>
            <w:r>
              <w:rPr>
                <w:rFonts w:cs="Calibri"/>
                <w:sz w:val="18"/>
                <w:szCs w:val="18"/>
              </w:rPr>
              <w:t>5</w:t>
            </w:r>
          </w:p>
        </w:tc>
        <w:tc>
          <w:tcPr>
            <w:tcW w:w="921" w:type="pct"/>
            <w:shd w:val="clear" w:color="auto" w:fill="auto"/>
            <w:vAlign w:val="center"/>
          </w:tcPr>
          <w:p w14:paraId="1DB1294B" w14:textId="77777777" w:rsidR="00B35015" w:rsidRPr="003A0002" w:rsidRDefault="00B35015" w:rsidP="00880A93">
            <w:pPr>
              <w:spacing w:after="0" w:line="240" w:lineRule="auto"/>
              <w:jc w:val="center"/>
              <w:rPr>
                <w:rFonts w:cs="Calibri"/>
                <w:sz w:val="18"/>
                <w:szCs w:val="18"/>
              </w:rPr>
            </w:pPr>
            <w:r>
              <w:rPr>
                <w:rFonts w:cs="Calibri"/>
                <w:sz w:val="18"/>
                <w:szCs w:val="18"/>
              </w:rPr>
              <w:t>70</w:t>
            </w:r>
          </w:p>
        </w:tc>
      </w:tr>
      <w:tr w:rsidR="00B35015" w:rsidRPr="003A0002" w14:paraId="60434FD5" w14:textId="77777777" w:rsidTr="00880A93">
        <w:trPr>
          <w:trHeight w:val="420"/>
        </w:trPr>
        <w:tc>
          <w:tcPr>
            <w:tcW w:w="2301" w:type="pct"/>
            <w:gridSpan w:val="5"/>
            <w:shd w:val="clear" w:color="auto" w:fill="auto"/>
            <w:vAlign w:val="center"/>
            <w:hideMark/>
          </w:tcPr>
          <w:p w14:paraId="333AA77C" w14:textId="77777777" w:rsidR="00B35015" w:rsidRPr="003A0002" w:rsidRDefault="00B35015"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6C380068" w14:textId="77777777" w:rsidR="00B35015" w:rsidRPr="003A0002" w:rsidRDefault="00B35015" w:rsidP="00880A93">
            <w:pPr>
              <w:spacing w:after="0" w:line="240" w:lineRule="auto"/>
              <w:jc w:val="center"/>
              <w:rPr>
                <w:rFonts w:cs="Calibri"/>
                <w:sz w:val="18"/>
                <w:szCs w:val="18"/>
              </w:rPr>
            </w:pPr>
          </w:p>
        </w:tc>
        <w:tc>
          <w:tcPr>
            <w:tcW w:w="974" w:type="pct"/>
            <w:gridSpan w:val="4"/>
            <w:shd w:val="clear" w:color="auto" w:fill="auto"/>
            <w:noWrap/>
            <w:vAlign w:val="center"/>
            <w:hideMark/>
          </w:tcPr>
          <w:p w14:paraId="3B74971C" w14:textId="77777777" w:rsidR="00B35015" w:rsidRPr="003A0002" w:rsidRDefault="00B35015" w:rsidP="00880A93">
            <w:pPr>
              <w:spacing w:after="0" w:line="240" w:lineRule="auto"/>
              <w:jc w:val="center"/>
              <w:rPr>
                <w:rFonts w:cs="Calibri"/>
                <w:sz w:val="18"/>
                <w:szCs w:val="18"/>
              </w:rPr>
            </w:pPr>
          </w:p>
        </w:tc>
        <w:tc>
          <w:tcPr>
            <w:tcW w:w="921" w:type="pct"/>
            <w:shd w:val="clear" w:color="auto" w:fill="auto"/>
            <w:noWrap/>
            <w:vAlign w:val="center"/>
            <w:hideMark/>
          </w:tcPr>
          <w:p w14:paraId="02D5D46F" w14:textId="77777777" w:rsidR="00B35015" w:rsidRPr="003A0002" w:rsidRDefault="00B35015" w:rsidP="00880A93">
            <w:pPr>
              <w:spacing w:after="0" w:line="240" w:lineRule="auto"/>
              <w:jc w:val="center"/>
              <w:rPr>
                <w:rFonts w:cs="Calibri"/>
                <w:sz w:val="18"/>
                <w:szCs w:val="18"/>
              </w:rPr>
            </w:pPr>
            <w:r>
              <w:rPr>
                <w:rFonts w:cs="Calibri"/>
                <w:sz w:val="18"/>
                <w:szCs w:val="18"/>
              </w:rPr>
              <w:t>150</w:t>
            </w:r>
          </w:p>
        </w:tc>
      </w:tr>
      <w:tr w:rsidR="00B35015" w:rsidRPr="003A0002" w14:paraId="5F620F7B" w14:textId="77777777" w:rsidTr="00880A93">
        <w:trPr>
          <w:trHeight w:val="420"/>
        </w:trPr>
        <w:tc>
          <w:tcPr>
            <w:tcW w:w="2301" w:type="pct"/>
            <w:gridSpan w:val="5"/>
            <w:shd w:val="clear" w:color="auto" w:fill="auto"/>
            <w:vAlign w:val="center"/>
            <w:hideMark/>
          </w:tcPr>
          <w:p w14:paraId="115A905A" w14:textId="77777777" w:rsidR="00B35015" w:rsidRPr="003A0002" w:rsidRDefault="00B35015"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5A607B60" w14:textId="77777777" w:rsidR="00B35015" w:rsidRPr="003A0002" w:rsidRDefault="00B35015" w:rsidP="00880A93">
            <w:pPr>
              <w:spacing w:after="0" w:line="240" w:lineRule="auto"/>
              <w:jc w:val="center"/>
              <w:rPr>
                <w:rFonts w:cs="Calibri"/>
                <w:sz w:val="18"/>
                <w:szCs w:val="18"/>
              </w:rPr>
            </w:pPr>
          </w:p>
        </w:tc>
        <w:tc>
          <w:tcPr>
            <w:tcW w:w="974" w:type="pct"/>
            <w:gridSpan w:val="4"/>
            <w:shd w:val="clear" w:color="auto" w:fill="auto"/>
            <w:noWrap/>
            <w:vAlign w:val="center"/>
            <w:hideMark/>
          </w:tcPr>
          <w:p w14:paraId="4269F1EF" w14:textId="77777777" w:rsidR="00B35015" w:rsidRPr="003A0002" w:rsidRDefault="00B35015" w:rsidP="00880A93">
            <w:pPr>
              <w:spacing w:after="0" w:line="240" w:lineRule="auto"/>
              <w:jc w:val="center"/>
              <w:rPr>
                <w:rFonts w:cs="Calibri"/>
                <w:sz w:val="18"/>
                <w:szCs w:val="18"/>
              </w:rPr>
            </w:pPr>
          </w:p>
        </w:tc>
        <w:tc>
          <w:tcPr>
            <w:tcW w:w="921" w:type="pct"/>
            <w:shd w:val="clear" w:color="auto" w:fill="auto"/>
            <w:noWrap/>
            <w:vAlign w:val="center"/>
            <w:hideMark/>
          </w:tcPr>
          <w:p w14:paraId="7573326A" w14:textId="77777777" w:rsidR="00B35015" w:rsidRPr="003A0002" w:rsidRDefault="00B35015" w:rsidP="00880A93">
            <w:pPr>
              <w:spacing w:after="0" w:line="240" w:lineRule="auto"/>
              <w:jc w:val="center"/>
              <w:rPr>
                <w:rFonts w:cs="Calibri"/>
                <w:sz w:val="18"/>
                <w:szCs w:val="18"/>
              </w:rPr>
            </w:pPr>
            <w:r>
              <w:rPr>
                <w:rFonts w:cs="Calibri"/>
                <w:sz w:val="18"/>
                <w:szCs w:val="18"/>
              </w:rPr>
              <w:t>5</w:t>
            </w:r>
          </w:p>
        </w:tc>
      </w:tr>
    </w:tbl>
    <w:p w14:paraId="4FF8CF01" w14:textId="77777777" w:rsidR="00B35015" w:rsidRDefault="00B35015" w:rsidP="00B35015">
      <w:pPr>
        <w:spacing w:line="240" w:lineRule="auto"/>
        <w:rPr>
          <w:rFonts w:cs="Calibri"/>
          <w:sz w:val="18"/>
          <w:szCs w:val="18"/>
        </w:rPr>
      </w:pPr>
    </w:p>
    <w:p w14:paraId="172A33BB" w14:textId="4D13D025" w:rsidR="00B35015" w:rsidRPr="0084691D" w:rsidRDefault="002807DC" w:rsidP="00B35015">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490F42A8" w14:textId="77777777" w:rsidR="00B35015" w:rsidRDefault="00B35015" w:rsidP="00B35015">
      <w:pPr>
        <w:spacing w:line="240" w:lineRule="auto"/>
        <w:rPr>
          <w:rFonts w:cs="Calibri"/>
          <w:sz w:val="18"/>
          <w:szCs w:val="18"/>
        </w:rPr>
      </w:pPr>
    </w:p>
    <w:p w14:paraId="697D09EF" w14:textId="77777777" w:rsidR="00B35015" w:rsidRPr="0084691D" w:rsidRDefault="00B35015" w:rsidP="00B35015">
      <w:pPr>
        <w:spacing w:line="240" w:lineRule="auto"/>
        <w:rPr>
          <w:rFonts w:cs="Calibri"/>
          <w:sz w:val="18"/>
          <w:szCs w:val="18"/>
        </w:rPr>
      </w:pPr>
    </w:p>
    <w:p w14:paraId="7CF30D08" w14:textId="77777777" w:rsidR="00B35015" w:rsidRPr="0084691D" w:rsidRDefault="00B35015" w:rsidP="00B35015">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Öğr. Gör. Kerem ÇIRAK</w:t>
      </w:r>
      <w:r>
        <w:rPr>
          <w:rFonts w:cs="Calibri"/>
          <w:sz w:val="18"/>
          <w:szCs w:val="18"/>
        </w:rPr>
        <w:tab/>
      </w:r>
      <w:r>
        <w:rPr>
          <w:rFonts w:cs="Calibri"/>
          <w:sz w:val="18"/>
          <w:szCs w:val="18"/>
        </w:rPr>
        <w:tab/>
      </w:r>
      <w:r>
        <w:rPr>
          <w:rFonts w:cs="Calibri"/>
          <w:sz w:val="18"/>
          <w:szCs w:val="18"/>
        </w:rPr>
        <w:tab/>
        <w:t xml:space="preserve">İMZA VE KAŞE </w:t>
      </w:r>
    </w:p>
    <w:p w14:paraId="1347EBBD" w14:textId="77777777" w:rsidR="00B35015" w:rsidRDefault="00B35015" w:rsidP="00B35015">
      <w:pPr>
        <w:spacing w:line="240" w:lineRule="auto"/>
        <w:rPr>
          <w:rFonts w:cs="Calibri"/>
          <w:sz w:val="18"/>
          <w:szCs w:val="18"/>
        </w:rPr>
      </w:pPr>
    </w:p>
    <w:p w14:paraId="492B60A4" w14:textId="77777777" w:rsidR="00B35015" w:rsidRPr="0084691D" w:rsidRDefault="00B35015" w:rsidP="00B35015">
      <w:pPr>
        <w:spacing w:line="240" w:lineRule="auto"/>
        <w:rPr>
          <w:rFonts w:cs="Calibri"/>
          <w:sz w:val="18"/>
          <w:szCs w:val="18"/>
        </w:rPr>
      </w:pPr>
    </w:p>
    <w:p w14:paraId="20274926" w14:textId="2C9CE99E" w:rsidR="00B35015" w:rsidRPr="0084691D" w:rsidRDefault="00B35015" w:rsidP="00B35015">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2807DC" w:rsidRPr="002807DC">
        <w:rPr>
          <w:rFonts w:cs="Calibri"/>
          <w:sz w:val="18"/>
          <w:szCs w:val="18"/>
        </w:rPr>
        <w:t>Doç. Dr. Mehmet ŞİMŞEK</w:t>
      </w:r>
      <w:r>
        <w:rPr>
          <w:rFonts w:cs="Calibri"/>
          <w:sz w:val="18"/>
          <w:szCs w:val="18"/>
        </w:rPr>
        <w:tab/>
      </w:r>
      <w:r>
        <w:rPr>
          <w:rFonts w:cs="Calibri"/>
          <w:sz w:val="18"/>
          <w:szCs w:val="18"/>
        </w:rPr>
        <w:tab/>
      </w:r>
      <w:r>
        <w:rPr>
          <w:rFonts w:cs="Calibri"/>
          <w:sz w:val="18"/>
          <w:szCs w:val="18"/>
        </w:rPr>
        <w:tab/>
      </w:r>
      <w:r w:rsidRPr="0084691D">
        <w:rPr>
          <w:rFonts w:cs="Calibri"/>
          <w:sz w:val="18"/>
          <w:szCs w:val="18"/>
        </w:rPr>
        <w:t>İMZA VE KAŞE</w:t>
      </w:r>
    </w:p>
    <w:p w14:paraId="1E2DFAEB" w14:textId="77777777" w:rsidR="00B35015" w:rsidRPr="0084691D" w:rsidRDefault="00B35015" w:rsidP="00B35015">
      <w:pPr>
        <w:spacing w:line="240" w:lineRule="auto"/>
        <w:rPr>
          <w:rFonts w:cs="Calibri"/>
          <w:sz w:val="18"/>
          <w:szCs w:val="18"/>
        </w:rPr>
      </w:pPr>
    </w:p>
    <w:p w14:paraId="64FFC11E" w14:textId="77777777" w:rsidR="00B35015" w:rsidRPr="0084691D" w:rsidRDefault="00B35015" w:rsidP="00B35015">
      <w:pPr>
        <w:spacing w:line="240" w:lineRule="auto"/>
        <w:rPr>
          <w:rFonts w:cs="Calibri"/>
          <w:sz w:val="18"/>
          <w:szCs w:val="18"/>
        </w:rPr>
      </w:pPr>
    </w:p>
    <w:p w14:paraId="42A07B22" w14:textId="292A5608" w:rsidR="00B35015" w:rsidRDefault="00B35015" w:rsidP="00B35015">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21A09C06" w14:textId="77777777" w:rsidR="00B35015" w:rsidRDefault="00B35015" w:rsidP="00B35015"/>
    <w:p w14:paraId="298E4F66" w14:textId="77777777" w:rsidR="00B35015" w:rsidRDefault="00B35015" w:rsidP="00B35015"/>
    <w:p w14:paraId="5388BEE4" w14:textId="77777777" w:rsidR="00B35015" w:rsidRDefault="00B35015" w:rsidP="00B35015"/>
    <w:p w14:paraId="40100B91" w14:textId="77777777" w:rsidR="00B35015" w:rsidRDefault="00B35015" w:rsidP="00B35015">
      <w:pPr>
        <w:spacing w:line="240" w:lineRule="auto"/>
      </w:pPr>
    </w:p>
    <w:p w14:paraId="3D490E03" w14:textId="0617C634" w:rsidR="00B35015" w:rsidRDefault="00B35015">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87"/>
        <w:gridCol w:w="33"/>
        <w:gridCol w:w="1293"/>
        <w:gridCol w:w="1076"/>
        <w:gridCol w:w="409"/>
        <w:gridCol w:w="1572"/>
        <w:gridCol w:w="190"/>
        <w:gridCol w:w="1713"/>
        <w:gridCol w:w="66"/>
        <w:gridCol w:w="110"/>
        <w:gridCol w:w="1629"/>
      </w:tblGrid>
      <w:tr w:rsidR="00B35015" w:rsidRPr="00A011DE" w14:paraId="65E3AE0E" w14:textId="77777777" w:rsidTr="00880A93">
        <w:trPr>
          <w:trHeight w:val="735"/>
        </w:trPr>
        <w:tc>
          <w:tcPr>
            <w:tcW w:w="5000" w:type="pct"/>
            <w:gridSpan w:val="11"/>
            <w:shd w:val="clear" w:color="auto" w:fill="auto"/>
            <w:vAlign w:val="center"/>
            <w:hideMark/>
          </w:tcPr>
          <w:p w14:paraId="17B7166A" w14:textId="77777777" w:rsidR="00B35015" w:rsidRPr="00A011DE" w:rsidRDefault="00B35015" w:rsidP="00880A93">
            <w:pPr>
              <w:spacing w:after="0" w:line="240" w:lineRule="auto"/>
              <w:jc w:val="center"/>
              <w:rPr>
                <w:rFonts w:cs="Calibri"/>
                <w:b/>
                <w:bCs/>
                <w:sz w:val="18"/>
                <w:szCs w:val="18"/>
              </w:rPr>
            </w:pPr>
            <w:r w:rsidRPr="00A011DE">
              <w:rPr>
                <w:rFonts w:cs="Calibri"/>
                <w:b/>
                <w:bCs/>
                <w:sz w:val="18"/>
                <w:szCs w:val="18"/>
              </w:rPr>
              <w:lastRenderedPageBreak/>
              <w:t xml:space="preserve">GİRESUN ÜNİVERSİTESİ </w:t>
            </w:r>
            <w:r w:rsidRPr="00A011DE">
              <w:rPr>
                <w:rFonts w:cs="Calibri"/>
                <w:b/>
                <w:bCs/>
                <w:sz w:val="18"/>
                <w:szCs w:val="18"/>
              </w:rPr>
              <w:br/>
              <w:t>DERS TANITIM FORMU</w:t>
            </w:r>
          </w:p>
        </w:tc>
      </w:tr>
      <w:tr w:rsidR="00B35015" w:rsidRPr="00A011DE" w14:paraId="63AD0615" w14:textId="77777777" w:rsidTr="00880A93">
        <w:trPr>
          <w:trHeight w:val="420"/>
        </w:trPr>
        <w:tc>
          <w:tcPr>
            <w:tcW w:w="5000" w:type="pct"/>
            <w:gridSpan w:val="11"/>
            <w:shd w:val="clear" w:color="auto" w:fill="auto"/>
            <w:vAlign w:val="center"/>
            <w:hideMark/>
          </w:tcPr>
          <w:p w14:paraId="6A994F36" w14:textId="77777777" w:rsidR="00B35015" w:rsidRPr="00A011DE" w:rsidRDefault="00B35015" w:rsidP="00880A93">
            <w:pPr>
              <w:spacing w:after="0" w:line="240" w:lineRule="auto"/>
              <w:jc w:val="center"/>
              <w:rPr>
                <w:rFonts w:cs="Calibri"/>
                <w:b/>
                <w:bCs/>
                <w:sz w:val="18"/>
                <w:szCs w:val="18"/>
              </w:rPr>
            </w:pPr>
            <w:r w:rsidRPr="00A011DE">
              <w:rPr>
                <w:rFonts w:cs="Calibri"/>
                <w:b/>
                <w:bCs/>
                <w:sz w:val="18"/>
                <w:szCs w:val="18"/>
              </w:rPr>
              <w:t>DERS BİLGİLERİ</w:t>
            </w:r>
          </w:p>
          <w:p w14:paraId="1680BBB0" w14:textId="77777777" w:rsidR="00B35015" w:rsidRPr="00A011DE" w:rsidRDefault="00B35015" w:rsidP="00880A93">
            <w:pPr>
              <w:spacing w:after="0" w:line="240" w:lineRule="auto"/>
              <w:jc w:val="center"/>
              <w:rPr>
                <w:rFonts w:cs="Calibri"/>
                <w:b/>
                <w:bCs/>
                <w:sz w:val="18"/>
                <w:szCs w:val="18"/>
              </w:rPr>
            </w:pPr>
          </w:p>
        </w:tc>
      </w:tr>
      <w:tr w:rsidR="00B35015" w:rsidRPr="00A011DE" w14:paraId="4851CC92" w14:textId="77777777" w:rsidTr="00880A93">
        <w:trPr>
          <w:trHeight w:val="284"/>
        </w:trPr>
        <w:tc>
          <w:tcPr>
            <w:tcW w:w="863" w:type="pct"/>
            <w:shd w:val="clear" w:color="auto" w:fill="auto"/>
            <w:vAlign w:val="center"/>
          </w:tcPr>
          <w:p w14:paraId="7FCF47D7" w14:textId="77777777" w:rsidR="00B35015" w:rsidRPr="00A011DE" w:rsidRDefault="00B35015" w:rsidP="00880A93">
            <w:pPr>
              <w:spacing w:after="0" w:line="240" w:lineRule="auto"/>
              <w:jc w:val="center"/>
              <w:rPr>
                <w:rFonts w:cs="Calibri"/>
                <w:b/>
                <w:bCs/>
                <w:i/>
                <w:iCs/>
                <w:sz w:val="18"/>
                <w:szCs w:val="18"/>
              </w:rPr>
            </w:pPr>
          </w:p>
        </w:tc>
        <w:tc>
          <w:tcPr>
            <w:tcW w:w="1228" w:type="pct"/>
            <w:gridSpan w:val="3"/>
            <w:shd w:val="clear" w:color="auto" w:fill="auto"/>
            <w:vAlign w:val="center"/>
          </w:tcPr>
          <w:p w14:paraId="4E03F8BE" w14:textId="77777777" w:rsidR="00B35015" w:rsidRPr="00A011DE" w:rsidRDefault="00B35015" w:rsidP="00880A93">
            <w:pPr>
              <w:spacing w:after="0" w:line="240" w:lineRule="auto"/>
              <w:jc w:val="center"/>
              <w:rPr>
                <w:rFonts w:cs="Calibri"/>
                <w:b/>
                <w:bCs/>
                <w:i/>
                <w:iCs/>
                <w:sz w:val="18"/>
                <w:szCs w:val="18"/>
              </w:rPr>
            </w:pPr>
          </w:p>
        </w:tc>
        <w:tc>
          <w:tcPr>
            <w:tcW w:w="1110" w:type="pct"/>
            <w:gridSpan w:val="3"/>
            <w:shd w:val="clear" w:color="auto" w:fill="auto"/>
            <w:vAlign w:val="center"/>
            <w:hideMark/>
          </w:tcPr>
          <w:p w14:paraId="096A71C2" w14:textId="77777777" w:rsidR="00B35015" w:rsidRPr="00A011DE" w:rsidRDefault="00B35015" w:rsidP="00880A93">
            <w:pPr>
              <w:spacing w:after="0" w:line="240" w:lineRule="auto"/>
              <w:ind w:left="-115"/>
              <w:jc w:val="center"/>
              <w:rPr>
                <w:rFonts w:cs="Calibri"/>
                <w:b/>
                <w:bCs/>
                <w:i/>
                <w:iCs/>
                <w:sz w:val="18"/>
                <w:szCs w:val="18"/>
              </w:rPr>
            </w:pPr>
            <w:r w:rsidRPr="00A011DE">
              <w:rPr>
                <w:rFonts w:cs="Calibri"/>
                <w:b/>
                <w:bCs/>
                <w:i/>
                <w:iCs/>
                <w:sz w:val="18"/>
                <w:szCs w:val="18"/>
              </w:rPr>
              <w:t>Yarıyıl</w:t>
            </w:r>
          </w:p>
        </w:tc>
        <w:tc>
          <w:tcPr>
            <w:tcW w:w="966" w:type="pct"/>
            <w:gridSpan w:val="3"/>
            <w:shd w:val="clear" w:color="auto" w:fill="auto"/>
            <w:vAlign w:val="center"/>
            <w:hideMark/>
          </w:tcPr>
          <w:p w14:paraId="539AE60F" w14:textId="77777777" w:rsidR="00B35015" w:rsidRPr="00A011DE" w:rsidRDefault="00B35015" w:rsidP="00880A93">
            <w:pPr>
              <w:spacing w:after="0" w:line="240" w:lineRule="auto"/>
              <w:jc w:val="center"/>
              <w:rPr>
                <w:rFonts w:cs="Calibri"/>
                <w:b/>
                <w:bCs/>
                <w:i/>
                <w:iCs/>
                <w:sz w:val="18"/>
                <w:szCs w:val="18"/>
              </w:rPr>
            </w:pPr>
            <w:r w:rsidRPr="00A011DE">
              <w:rPr>
                <w:rFonts w:cs="Calibri"/>
                <w:b/>
                <w:bCs/>
                <w:i/>
                <w:iCs/>
                <w:sz w:val="18"/>
                <w:szCs w:val="18"/>
              </w:rPr>
              <w:t>T+U Saat</w:t>
            </w:r>
          </w:p>
        </w:tc>
        <w:tc>
          <w:tcPr>
            <w:tcW w:w="832" w:type="pct"/>
            <w:shd w:val="clear" w:color="auto" w:fill="auto"/>
            <w:vAlign w:val="center"/>
            <w:hideMark/>
          </w:tcPr>
          <w:p w14:paraId="7878AB55" w14:textId="77777777" w:rsidR="00B35015" w:rsidRPr="00A011DE" w:rsidRDefault="00B35015" w:rsidP="00880A93">
            <w:pPr>
              <w:spacing w:after="0" w:line="240" w:lineRule="auto"/>
              <w:jc w:val="center"/>
              <w:rPr>
                <w:rFonts w:cs="Calibri"/>
                <w:b/>
                <w:bCs/>
                <w:i/>
                <w:iCs/>
                <w:sz w:val="18"/>
                <w:szCs w:val="18"/>
              </w:rPr>
            </w:pPr>
            <w:r w:rsidRPr="00A011DE">
              <w:rPr>
                <w:rFonts w:cs="Calibri"/>
                <w:b/>
                <w:bCs/>
                <w:i/>
                <w:iCs/>
                <w:sz w:val="18"/>
                <w:szCs w:val="18"/>
              </w:rPr>
              <w:t>AKTS</w:t>
            </w:r>
          </w:p>
        </w:tc>
      </w:tr>
      <w:tr w:rsidR="00B35015" w:rsidRPr="00A011DE" w14:paraId="3A0AA037" w14:textId="77777777" w:rsidTr="00880A93">
        <w:trPr>
          <w:trHeight w:val="284"/>
        </w:trPr>
        <w:tc>
          <w:tcPr>
            <w:tcW w:w="863" w:type="pct"/>
            <w:shd w:val="clear" w:color="auto" w:fill="auto"/>
            <w:vAlign w:val="center"/>
            <w:hideMark/>
          </w:tcPr>
          <w:p w14:paraId="0521DE13" w14:textId="77777777" w:rsidR="00B35015" w:rsidRPr="00A011DE" w:rsidRDefault="00B35015" w:rsidP="00880A93">
            <w:pPr>
              <w:spacing w:after="0" w:line="240" w:lineRule="auto"/>
              <w:rPr>
                <w:rFonts w:cs="Calibri"/>
                <w:b/>
                <w:bCs/>
                <w:sz w:val="18"/>
                <w:szCs w:val="18"/>
              </w:rPr>
            </w:pPr>
            <w:r w:rsidRPr="00A011DE">
              <w:rPr>
                <w:rFonts w:cs="Calibri"/>
                <w:b/>
                <w:bCs/>
                <w:sz w:val="18"/>
                <w:szCs w:val="18"/>
              </w:rPr>
              <w:t>Dersin Kodu</w:t>
            </w:r>
          </w:p>
        </w:tc>
        <w:tc>
          <w:tcPr>
            <w:tcW w:w="1228" w:type="pct"/>
            <w:gridSpan w:val="3"/>
            <w:shd w:val="clear" w:color="auto" w:fill="auto"/>
            <w:vAlign w:val="center"/>
            <w:hideMark/>
          </w:tcPr>
          <w:p w14:paraId="7F513AFE" w14:textId="3DB0C94C" w:rsidR="00B35015" w:rsidRPr="00A011DE" w:rsidRDefault="004221A7" w:rsidP="00880A93">
            <w:pPr>
              <w:spacing w:after="0" w:line="240" w:lineRule="auto"/>
              <w:rPr>
                <w:rFonts w:cs="Calibri"/>
                <w:sz w:val="18"/>
                <w:szCs w:val="18"/>
              </w:rPr>
            </w:pPr>
            <w:r>
              <w:rPr>
                <w:rFonts w:cs="Calibri"/>
                <w:sz w:val="18"/>
                <w:szCs w:val="18"/>
              </w:rPr>
              <w:t>GSM-413</w:t>
            </w:r>
          </w:p>
        </w:tc>
        <w:tc>
          <w:tcPr>
            <w:tcW w:w="1110" w:type="pct"/>
            <w:gridSpan w:val="3"/>
            <w:shd w:val="clear" w:color="auto" w:fill="auto"/>
            <w:vAlign w:val="center"/>
            <w:hideMark/>
          </w:tcPr>
          <w:p w14:paraId="6A511609" w14:textId="77777777" w:rsidR="00B35015" w:rsidRPr="00A011DE" w:rsidRDefault="00B35015" w:rsidP="00880A93">
            <w:pPr>
              <w:spacing w:after="0" w:line="240" w:lineRule="auto"/>
              <w:jc w:val="center"/>
              <w:rPr>
                <w:rFonts w:cs="Calibri"/>
                <w:sz w:val="18"/>
                <w:szCs w:val="18"/>
              </w:rPr>
            </w:pPr>
            <w:r w:rsidRPr="00A011DE">
              <w:rPr>
                <w:rFonts w:cs="Calibri"/>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A011DE">
              <w:rPr>
                <w:rFonts w:cs="Calibri"/>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A011DE">
              <w:rPr>
                <w:rFonts w:cs="Calibri"/>
                <w:sz w:val="18"/>
                <w:szCs w:val="18"/>
              </w:rPr>
              <w:t> </w:t>
            </w:r>
          </w:p>
        </w:tc>
        <w:tc>
          <w:tcPr>
            <w:tcW w:w="966" w:type="pct"/>
            <w:gridSpan w:val="3"/>
            <w:shd w:val="clear" w:color="auto" w:fill="auto"/>
            <w:vAlign w:val="center"/>
            <w:hideMark/>
          </w:tcPr>
          <w:p w14:paraId="43C74989" w14:textId="77777777" w:rsidR="00B35015" w:rsidRPr="00A011DE" w:rsidRDefault="00B35015" w:rsidP="00880A93">
            <w:pPr>
              <w:spacing w:after="0" w:line="240" w:lineRule="auto"/>
              <w:jc w:val="center"/>
              <w:rPr>
                <w:rFonts w:cs="Calibri"/>
                <w:sz w:val="18"/>
                <w:szCs w:val="18"/>
              </w:rPr>
            </w:pPr>
            <w:r w:rsidRPr="00A011DE">
              <w:rPr>
                <w:rFonts w:cs="Calibri"/>
                <w:sz w:val="18"/>
                <w:szCs w:val="18"/>
              </w:rPr>
              <w:t> 3+0</w:t>
            </w:r>
          </w:p>
        </w:tc>
        <w:tc>
          <w:tcPr>
            <w:tcW w:w="832" w:type="pct"/>
            <w:shd w:val="clear" w:color="auto" w:fill="auto"/>
            <w:vAlign w:val="center"/>
            <w:hideMark/>
          </w:tcPr>
          <w:p w14:paraId="4F5CE6AF" w14:textId="77777777" w:rsidR="00B35015" w:rsidRPr="00A011DE" w:rsidRDefault="00B35015" w:rsidP="00880A93">
            <w:pPr>
              <w:spacing w:after="0" w:line="240" w:lineRule="auto"/>
              <w:jc w:val="center"/>
              <w:rPr>
                <w:rFonts w:cs="Calibri"/>
                <w:sz w:val="18"/>
                <w:szCs w:val="18"/>
              </w:rPr>
            </w:pPr>
            <w:r>
              <w:rPr>
                <w:rFonts w:cs="Calibri"/>
                <w:sz w:val="18"/>
                <w:szCs w:val="18"/>
              </w:rPr>
              <w:t>5</w:t>
            </w:r>
          </w:p>
        </w:tc>
      </w:tr>
      <w:tr w:rsidR="00B35015" w:rsidRPr="00A011DE" w14:paraId="14162F6E" w14:textId="77777777" w:rsidTr="00880A93">
        <w:trPr>
          <w:trHeight w:val="287"/>
        </w:trPr>
        <w:tc>
          <w:tcPr>
            <w:tcW w:w="863" w:type="pct"/>
            <w:shd w:val="clear" w:color="auto" w:fill="auto"/>
            <w:noWrap/>
            <w:vAlign w:val="bottom"/>
            <w:hideMark/>
          </w:tcPr>
          <w:p w14:paraId="44B13340" w14:textId="77777777" w:rsidR="00B35015" w:rsidRPr="00A011DE" w:rsidRDefault="00B35015" w:rsidP="00880A93">
            <w:pPr>
              <w:spacing w:after="0" w:line="240" w:lineRule="auto"/>
              <w:rPr>
                <w:rFonts w:cs="Calibri"/>
                <w:b/>
                <w:bCs/>
                <w:sz w:val="18"/>
                <w:szCs w:val="18"/>
              </w:rPr>
            </w:pPr>
            <w:r w:rsidRPr="00A011DE">
              <w:rPr>
                <w:rFonts w:cs="Calibri"/>
                <w:b/>
                <w:bCs/>
                <w:sz w:val="18"/>
                <w:szCs w:val="18"/>
              </w:rPr>
              <w:t>Adı</w:t>
            </w:r>
          </w:p>
        </w:tc>
        <w:tc>
          <w:tcPr>
            <w:tcW w:w="4137" w:type="pct"/>
            <w:gridSpan w:val="10"/>
            <w:shd w:val="clear" w:color="auto" w:fill="auto"/>
            <w:noWrap/>
            <w:vAlign w:val="bottom"/>
          </w:tcPr>
          <w:p w14:paraId="5D07ECD9" w14:textId="77777777" w:rsidR="00B35015" w:rsidRPr="00A011DE" w:rsidRDefault="00B35015" w:rsidP="00880A93">
            <w:pPr>
              <w:spacing w:after="0" w:line="240" w:lineRule="auto"/>
              <w:rPr>
                <w:rFonts w:cs="Calibri"/>
                <w:sz w:val="18"/>
                <w:szCs w:val="18"/>
              </w:rPr>
            </w:pPr>
            <w:r w:rsidRPr="00A011DE">
              <w:rPr>
                <w:rFonts w:cs="Calibri"/>
                <w:sz w:val="18"/>
                <w:szCs w:val="18"/>
              </w:rPr>
              <w:t>Grup Dinamiği ve Liderlik</w:t>
            </w:r>
          </w:p>
        </w:tc>
      </w:tr>
      <w:tr w:rsidR="00B35015" w:rsidRPr="00A011DE" w14:paraId="1CC8E921" w14:textId="77777777" w:rsidTr="00880A93">
        <w:trPr>
          <w:trHeight w:val="287"/>
        </w:trPr>
        <w:tc>
          <w:tcPr>
            <w:tcW w:w="863" w:type="pct"/>
            <w:shd w:val="clear" w:color="auto" w:fill="auto"/>
            <w:noWrap/>
            <w:vAlign w:val="bottom"/>
            <w:hideMark/>
          </w:tcPr>
          <w:p w14:paraId="32264656" w14:textId="77777777" w:rsidR="00B35015" w:rsidRPr="00A011DE" w:rsidRDefault="00B35015" w:rsidP="00880A93">
            <w:pPr>
              <w:spacing w:after="0" w:line="240" w:lineRule="auto"/>
              <w:rPr>
                <w:rFonts w:cs="Calibri"/>
                <w:b/>
                <w:bCs/>
                <w:sz w:val="18"/>
                <w:szCs w:val="18"/>
              </w:rPr>
            </w:pPr>
            <w:r w:rsidRPr="00A011DE">
              <w:rPr>
                <w:rFonts w:cs="Calibri"/>
                <w:b/>
                <w:bCs/>
                <w:sz w:val="18"/>
                <w:szCs w:val="18"/>
              </w:rPr>
              <w:t>Dersin İngilizce Adı</w:t>
            </w:r>
          </w:p>
        </w:tc>
        <w:tc>
          <w:tcPr>
            <w:tcW w:w="4137" w:type="pct"/>
            <w:gridSpan w:val="10"/>
            <w:shd w:val="clear" w:color="auto" w:fill="auto"/>
            <w:noWrap/>
            <w:vAlign w:val="bottom"/>
          </w:tcPr>
          <w:p w14:paraId="01650DA3" w14:textId="77777777" w:rsidR="00B35015" w:rsidRPr="00A011DE" w:rsidRDefault="00B35015" w:rsidP="00880A93">
            <w:pPr>
              <w:pStyle w:val="HTMLncedenBiimlendirilmi"/>
              <w:shd w:val="clear" w:color="auto" w:fill="FFFFFF"/>
              <w:rPr>
                <w:rFonts w:ascii="Calibri" w:hAnsi="Calibri" w:cs="Calibri"/>
                <w:color w:val="212121"/>
                <w:sz w:val="18"/>
                <w:szCs w:val="18"/>
              </w:rPr>
            </w:pPr>
            <w:r w:rsidRPr="00A011DE">
              <w:rPr>
                <w:rFonts w:ascii="Calibri" w:hAnsi="Calibri" w:cs="Calibri"/>
                <w:color w:val="212121"/>
                <w:sz w:val="18"/>
                <w:szCs w:val="18"/>
              </w:rPr>
              <w:t>Group Dynamics and Leadership</w:t>
            </w:r>
          </w:p>
        </w:tc>
      </w:tr>
      <w:tr w:rsidR="00B35015" w:rsidRPr="00A011DE" w14:paraId="32308A04" w14:textId="77777777" w:rsidTr="00880A93">
        <w:trPr>
          <w:trHeight w:val="284"/>
        </w:trPr>
        <w:tc>
          <w:tcPr>
            <w:tcW w:w="863" w:type="pct"/>
            <w:shd w:val="clear" w:color="auto" w:fill="auto"/>
            <w:vAlign w:val="center"/>
            <w:hideMark/>
          </w:tcPr>
          <w:p w14:paraId="62A45255" w14:textId="77777777" w:rsidR="00B35015" w:rsidRPr="00A011DE" w:rsidRDefault="00B35015" w:rsidP="00880A93">
            <w:pPr>
              <w:spacing w:after="0" w:line="240" w:lineRule="auto"/>
              <w:rPr>
                <w:rFonts w:cs="Calibri"/>
                <w:b/>
                <w:bCs/>
                <w:sz w:val="18"/>
                <w:szCs w:val="18"/>
              </w:rPr>
            </w:pPr>
            <w:r w:rsidRPr="00A011DE">
              <w:rPr>
                <w:rFonts w:cs="Calibri"/>
                <w:b/>
                <w:bCs/>
                <w:sz w:val="18"/>
                <w:szCs w:val="18"/>
              </w:rPr>
              <w:t>Ön Koşul Dersleri</w:t>
            </w:r>
          </w:p>
        </w:tc>
        <w:tc>
          <w:tcPr>
            <w:tcW w:w="4137" w:type="pct"/>
            <w:gridSpan w:val="10"/>
            <w:shd w:val="clear" w:color="auto" w:fill="auto"/>
            <w:vAlign w:val="center"/>
            <w:hideMark/>
          </w:tcPr>
          <w:p w14:paraId="54F766D3" w14:textId="77777777" w:rsidR="00B35015" w:rsidRPr="00A011DE" w:rsidRDefault="00B35015" w:rsidP="00880A93">
            <w:pPr>
              <w:spacing w:after="0" w:line="240" w:lineRule="auto"/>
              <w:rPr>
                <w:rFonts w:cs="Calibri"/>
                <w:bCs/>
                <w:sz w:val="18"/>
                <w:szCs w:val="18"/>
              </w:rPr>
            </w:pPr>
            <w:r w:rsidRPr="00A011DE">
              <w:rPr>
                <w:rFonts w:cs="Calibri"/>
                <w:bCs/>
                <w:sz w:val="18"/>
                <w:szCs w:val="18"/>
              </w:rPr>
              <w:t>Yok</w:t>
            </w:r>
          </w:p>
        </w:tc>
      </w:tr>
      <w:tr w:rsidR="00B35015" w:rsidRPr="00A011DE" w14:paraId="170F0598" w14:textId="77777777" w:rsidTr="00880A93">
        <w:trPr>
          <w:trHeight w:val="284"/>
        </w:trPr>
        <w:tc>
          <w:tcPr>
            <w:tcW w:w="863" w:type="pct"/>
            <w:shd w:val="clear" w:color="auto" w:fill="auto"/>
            <w:vAlign w:val="center"/>
            <w:hideMark/>
          </w:tcPr>
          <w:p w14:paraId="0B2B7B5F" w14:textId="77777777" w:rsidR="00B35015" w:rsidRPr="00A011DE" w:rsidRDefault="00B35015" w:rsidP="00880A93">
            <w:pPr>
              <w:spacing w:after="0" w:line="240" w:lineRule="auto"/>
              <w:rPr>
                <w:rFonts w:cs="Calibri"/>
                <w:b/>
                <w:bCs/>
                <w:sz w:val="18"/>
                <w:szCs w:val="18"/>
              </w:rPr>
            </w:pPr>
            <w:r w:rsidRPr="00A011DE">
              <w:rPr>
                <w:rFonts w:cs="Calibri"/>
                <w:b/>
                <w:bCs/>
                <w:sz w:val="18"/>
                <w:szCs w:val="18"/>
              </w:rPr>
              <w:t>Dersin Dili</w:t>
            </w:r>
          </w:p>
        </w:tc>
        <w:tc>
          <w:tcPr>
            <w:tcW w:w="4137" w:type="pct"/>
            <w:gridSpan w:val="10"/>
            <w:shd w:val="clear" w:color="auto" w:fill="auto"/>
            <w:vAlign w:val="center"/>
            <w:hideMark/>
          </w:tcPr>
          <w:p w14:paraId="1E289CAB" w14:textId="77777777" w:rsidR="00B35015" w:rsidRPr="00A011DE" w:rsidRDefault="00B35015" w:rsidP="00880A93">
            <w:pPr>
              <w:spacing w:after="0" w:line="240" w:lineRule="auto"/>
              <w:rPr>
                <w:rFonts w:cs="Calibri"/>
                <w:bCs/>
                <w:sz w:val="18"/>
                <w:szCs w:val="18"/>
              </w:rPr>
            </w:pPr>
            <w:r w:rsidRPr="00A011DE">
              <w:rPr>
                <w:rFonts w:cs="Calibri"/>
                <w:bCs/>
                <w:sz w:val="18"/>
                <w:szCs w:val="18"/>
              </w:rPr>
              <w:t>Türkçe</w:t>
            </w:r>
          </w:p>
        </w:tc>
      </w:tr>
      <w:tr w:rsidR="00B35015" w:rsidRPr="00A011DE" w14:paraId="601BD1CF" w14:textId="77777777" w:rsidTr="00880A93">
        <w:trPr>
          <w:trHeight w:val="284"/>
        </w:trPr>
        <w:tc>
          <w:tcPr>
            <w:tcW w:w="863" w:type="pct"/>
            <w:shd w:val="clear" w:color="auto" w:fill="auto"/>
            <w:vAlign w:val="center"/>
            <w:hideMark/>
          </w:tcPr>
          <w:p w14:paraId="365657E9" w14:textId="77777777" w:rsidR="00B35015" w:rsidRPr="00A011DE" w:rsidRDefault="00B35015" w:rsidP="00880A93">
            <w:pPr>
              <w:spacing w:after="0" w:line="240" w:lineRule="auto"/>
              <w:rPr>
                <w:rFonts w:cs="Calibri"/>
                <w:b/>
                <w:bCs/>
                <w:sz w:val="18"/>
                <w:szCs w:val="18"/>
              </w:rPr>
            </w:pPr>
            <w:r w:rsidRPr="00A011DE">
              <w:rPr>
                <w:rFonts w:cs="Calibri"/>
                <w:b/>
                <w:bCs/>
                <w:sz w:val="18"/>
                <w:szCs w:val="18"/>
              </w:rPr>
              <w:t>Dersin Seviyesi</w:t>
            </w:r>
          </w:p>
        </w:tc>
        <w:tc>
          <w:tcPr>
            <w:tcW w:w="4137" w:type="pct"/>
            <w:gridSpan w:val="10"/>
            <w:shd w:val="clear" w:color="auto" w:fill="auto"/>
            <w:vAlign w:val="center"/>
            <w:hideMark/>
          </w:tcPr>
          <w:p w14:paraId="29774842" w14:textId="77777777" w:rsidR="00B35015" w:rsidRPr="00A011DE" w:rsidRDefault="00B35015" w:rsidP="00880A93">
            <w:pPr>
              <w:spacing w:after="0" w:line="240" w:lineRule="auto"/>
              <w:rPr>
                <w:rFonts w:cs="Calibri"/>
                <w:bCs/>
                <w:sz w:val="18"/>
                <w:szCs w:val="18"/>
              </w:rPr>
            </w:pPr>
            <w:r w:rsidRPr="00A011DE">
              <w:rPr>
                <w:rFonts w:cs="Calibri"/>
                <w:sz w:val="18"/>
                <w:szCs w:val="18"/>
              </w:rPr>
              <w:t>Lisans</w:t>
            </w:r>
          </w:p>
        </w:tc>
      </w:tr>
      <w:tr w:rsidR="00B35015" w:rsidRPr="00A011DE" w14:paraId="48EF5A8B" w14:textId="77777777" w:rsidTr="00880A93">
        <w:trPr>
          <w:trHeight w:val="284"/>
        </w:trPr>
        <w:tc>
          <w:tcPr>
            <w:tcW w:w="863" w:type="pct"/>
            <w:shd w:val="clear" w:color="auto" w:fill="auto"/>
            <w:vAlign w:val="center"/>
            <w:hideMark/>
          </w:tcPr>
          <w:p w14:paraId="264CD721" w14:textId="77777777" w:rsidR="00B35015" w:rsidRPr="00A011DE" w:rsidRDefault="00B35015" w:rsidP="00880A93">
            <w:pPr>
              <w:spacing w:after="0" w:line="240" w:lineRule="auto"/>
              <w:rPr>
                <w:rFonts w:cs="Calibri"/>
                <w:b/>
                <w:bCs/>
                <w:sz w:val="18"/>
                <w:szCs w:val="18"/>
              </w:rPr>
            </w:pPr>
            <w:r w:rsidRPr="00A011DE">
              <w:rPr>
                <w:rFonts w:cs="Calibri"/>
                <w:b/>
                <w:bCs/>
                <w:sz w:val="18"/>
                <w:szCs w:val="18"/>
              </w:rPr>
              <w:t>Dersin Türü</w:t>
            </w:r>
          </w:p>
        </w:tc>
        <w:tc>
          <w:tcPr>
            <w:tcW w:w="4137" w:type="pct"/>
            <w:gridSpan w:val="10"/>
            <w:shd w:val="clear" w:color="auto" w:fill="auto"/>
            <w:vAlign w:val="center"/>
            <w:hideMark/>
          </w:tcPr>
          <w:p w14:paraId="6CE5DA29" w14:textId="77777777" w:rsidR="00B35015" w:rsidRPr="00A011DE" w:rsidRDefault="00B35015" w:rsidP="00880A93">
            <w:pPr>
              <w:spacing w:after="0" w:line="240" w:lineRule="auto"/>
              <w:rPr>
                <w:rFonts w:cs="Calibri"/>
                <w:b/>
                <w:bCs/>
                <w:sz w:val="18"/>
                <w:szCs w:val="18"/>
              </w:rPr>
            </w:pPr>
            <w:r w:rsidRPr="00A011DE">
              <w:rPr>
                <w:rFonts w:cs="Calibri"/>
                <w:sz w:val="18"/>
                <w:szCs w:val="18"/>
              </w:rPr>
              <w:t>Seçmeli</w:t>
            </w:r>
          </w:p>
        </w:tc>
      </w:tr>
      <w:tr w:rsidR="00B35015" w:rsidRPr="00A011DE" w14:paraId="3A7D4A4F" w14:textId="77777777" w:rsidTr="00880A93">
        <w:trPr>
          <w:trHeight w:val="284"/>
        </w:trPr>
        <w:tc>
          <w:tcPr>
            <w:tcW w:w="863" w:type="pct"/>
            <w:shd w:val="clear" w:color="auto" w:fill="auto"/>
            <w:vAlign w:val="center"/>
            <w:hideMark/>
          </w:tcPr>
          <w:p w14:paraId="217165E2" w14:textId="77777777" w:rsidR="00B35015" w:rsidRPr="00A011DE" w:rsidRDefault="00B35015" w:rsidP="00880A93">
            <w:pPr>
              <w:spacing w:after="0" w:line="240" w:lineRule="auto"/>
              <w:rPr>
                <w:rFonts w:cs="Calibri"/>
                <w:b/>
                <w:bCs/>
                <w:sz w:val="18"/>
                <w:szCs w:val="18"/>
              </w:rPr>
            </w:pPr>
            <w:r w:rsidRPr="00A011DE">
              <w:rPr>
                <w:rFonts w:cs="Calibri"/>
                <w:b/>
                <w:bCs/>
                <w:sz w:val="18"/>
                <w:szCs w:val="18"/>
              </w:rPr>
              <w:t>Dersin Koordinatörü</w:t>
            </w:r>
          </w:p>
        </w:tc>
        <w:tc>
          <w:tcPr>
            <w:tcW w:w="4137" w:type="pct"/>
            <w:gridSpan w:val="10"/>
            <w:shd w:val="clear" w:color="auto" w:fill="auto"/>
            <w:vAlign w:val="center"/>
          </w:tcPr>
          <w:p w14:paraId="165E4B59" w14:textId="18B9C4B7" w:rsidR="00B35015" w:rsidRPr="00A011DE" w:rsidRDefault="002807DC" w:rsidP="00880A93">
            <w:pPr>
              <w:spacing w:after="0" w:line="240" w:lineRule="auto"/>
              <w:rPr>
                <w:rFonts w:cs="Calibri"/>
                <w:sz w:val="18"/>
                <w:szCs w:val="18"/>
              </w:rPr>
            </w:pPr>
            <w:r w:rsidRPr="002807DC">
              <w:rPr>
                <w:rFonts w:cs="Calibri"/>
                <w:sz w:val="18"/>
                <w:szCs w:val="18"/>
              </w:rPr>
              <w:t>Doç. Dr. Mehmet ŞİMŞEK</w:t>
            </w:r>
          </w:p>
        </w:tc>
      </w:tr>
      <w:tr w:rsidR="00B35015" w:rsidRPr="00A011DE" w14:paraId="5414A3C6" w14:textId="77777777" w:rsidTr="00880A93">
        <w:trPr>
          <w:trHeight w:val="284"/>
        </w:trPr>
        <w:tc>
          <w:tcPr>
            <w:tcW w:w="863" w:type="pct"/>
            <w:shd w:val="clear" w:color="auto" w:fill="auto"/>
            <w:vAlign w:val="center"/>
            <w:hideMark/>
          </w:tcPr>
          <w:p w14:paraId="73987C48" w14:textId="77777777" w:rsidR="00B35015" w:rsidRPr="00A011DE" w:rsidRDefault="00B35015" w:rsidP="00880A93">
            <w:pPr>
              <w:spacing w:after="0" w:line="240" w:lineRule="auto"/>
              <w:rPr>
                <w:rFonts w:cs="Calibri"/>
                <w:b/>
                <w:bCs/>
                <w:sz w:val="18"/>
                <w:szCs w:val="18"/>
              </w:rPr>
            </w:pPr>
            <w:r w:rsidRPr="00A011DE">
              <w:rPr>
                <w:rFonts w:cs="Calibri"/>
                <w:b/>
                <w:bCs/>
                <w:sz w:val="18"/>
                <w:szCs w:val="18"/>
              </w:rPr>
              <w:t>Dersi Verenler</w:t>
            </w:r>
          </w:p>
        </w:tc>
        <w:tc>
          <w:tcPr>
            <w:tcW w:w="4137" w:type="pct"/>
            <w:gridSpan w:val="10"/>
            <w:shd w:val="clear" w:color="auto" w:fill="auto"/>
            <w:vAlign w:val="center"/>
          </w:tcPr>
          <w:p w14:paraId="3BE4D037" w14:textId="77777777" w:rsidR="00B35015" w:rsidRPr="00A011DE" w:rsidRDefault="00B35015" w:rsidP="00880A93">
            <w:pPr>
              <w:spacing w:after="0" w:line="240" w:lineRule="auto"/>
              <w:rPr>
                <w:rFonts w:cs="Calibri"/>
                <w:bCs/>
                <w:sz w:val="18"/>
                <w:szCs w:val="18"/>
              </w:rPr>
            </w:pPr>
            <w:r>
              <w:rPr>
                <w:rFonts w:cs="Calibri"/>
                <w:color w:val="000000"/>
                <w:sz w:val="18"/>
                <w:szCs w:val="18"/>
              </w:rPr>
              <w:t>Dr. Öğr. Üyesi Ömür UÇAR</w:t>
            </w:r>
          </w:p>
        </w:tc>
      </w:tr>
      <w:tr w:rsidR="00B35015" w:rsidRPr="00A011DE" w14:paraId="15ADA7C1" w14:textId="77777777" w:rsidTr="00880A93">
        <w:trPr>
          <w:trHeight w:val="284"/>
        </w:trPr>
        <w:tc>
          <w:tcPr>
            <w:tcW w:w="863" w:type="pct"/>
            <w:shd w:val="clear" w:color="auto" w:fill="auto"/>
            <w:vAlign w:val="center"/>
            <w:hideMark/>
          </w:tcPr>
          <w:p w14:paraId="36DBBBF2" w14:textId="77777777" w:rsidR="00B35015" w:rsidRPr="00A011DE" w:rsidRDefault="00B35015" w:rsidP="00880A93">
            <w:pPr>
              <w:spacing w:after="0" w:line="240" w:lineRule="auto"/>
              <w:rPr>
                <w:rFonts w:cs="Calibri"/>
                <w:b/>
                <w:bCs/>
                <w:sz w:val="18"/>
                <w:szCs w:val="18"/>
              </w:rPr>
            </w:pPr>
            <w:r w:rsidRPr="00A011DE">
              <w:rPr>
                <w:rFonts w:cs="Calibri"/>
                <w:b/>
                <w:bCs/>
                <w:sz w:val="18"/>
                <w:szCs w:val="18"/>
              </w:rPr>
              <w:t>Dersin Yardımcıları</w:t>
            </w:r>
          </w:p>
        </w:tc>
        <w:tc>
          <w:tcPr>
            <w:tcW w:w="4137" w:type="pct"/>
            <w:gridSpan w:val="10"/>
            <w:shd w:val="clear" w:color="auto" w:fill="auto"/>
            <w:vAlign w:val="center"/>
          </w:tcPr>
          <w:p w14:paraId="26C604AA" w14:textId="77777777" w:rsidR="00B35015" w:rsidRPr="00A011DE" w:rsidRDefault="00B35015" w:rsidP="00880A93">
            <w:pPr>
              <w:spacing w:after="0" w:line="240" w:lineRule="auto"/>
              <w:rPr>
                <w:rFonts w:cs="Calibri"/>
                <w:b/>
                <w:bCs/>
                <w:sz w:val="18"/>
                <w:szCs w:val="18"/>
              </w:rPr>
            </w:pPr>
          </w:p>
        </w:tc>
      </w:tr>
      <w:tr w:rsidR="00B35015" w:rsidRPr="00A011DE" w14:paraId="3BEB836A" w14:textId="77777777" w:rsidTr="00880A93">
        <w:trPr>
          <w:trHeight w:val="517"/>
        </w:trPr>
        <w:tc>
          <w:tcPr>
            <w:tcW w:w="863" w:type="pct"/>
            <w:shd w:val="clear" w:color="auto" w:fill="auto"/>
            <w:vAlign w:val="center"/>
            <w:hideMark/>
          </w:tcPr>
          <w:p w14:paraId="42096138" w14:textId="77777777" w:rsidR="00B35015" w:rsidRPr="00A011DE" w:rsidRDefault="00B35015" w:rsidP="00880A93">
            <w:pPr>
              <w:spacing w:after="0" w:line="240" w:lineRule="auto"/>
              <w:rPr>
                <w:rFonts w:cs="Calibri"/>
                <w:b/>
                <w:bCs/>
                <w:sz w:val="18"/>
                <w:szCs w:val="18"/>
              </w:rPr>
            </w:pPr>
            <w:r w:rsidRPr="00A011DE">
              <w:rPr>
                <w:rFonts w:cs="Calibri"/>
                <w:b/>
                <w:bCs/>
                <w:sz w:val="18"/>
                <w:szCs w:val="18"/>
              </w:rPr>
              <w:t>Dersin Amacı</w:t>
            </w:r>
          </w:p>
        </w:tc>
        <w:tc>
          <w:tcPr>
            <w:tcW w:w="4137" w:type="pct"/>
            <w:gridSpan w:val="10"/>
            <w:shd w:val="clear" w:color="auto" w:fill="auto"/>
            <w:vAlign w:val="center"/>
          </w:tcPr>
          <w:p w14:paraId="7CE36D78" w14:textId="77777777" w:rsidR="00B35015" w:rsidRPr="00A011DE" w:rsidRDefault="00B35015" w:rsidP="00880A93">
            <w:pPr>
              <w:spacing w:after="0" w:line="240" w:lineRule="auto"/>
              <w:jc w:val="both"/>
              <w:rPr>
                <w:rFonts w:cs="Calibri"/>
                <w:sz w:val="18"/>
                <w:szCs w:val="18"/>
              </w:rPr>
            </w:pPr>
            <w:r w:rsidRPr="00A011DE">
              <w:rPr>
                <w:rFonts w:cs="Calibri"/>
                <w:sz w:val="18"/>
                <w:szCs w:val="18"/>
              </w:rPr>
              <w:t>Yönetimde stratejik bir öneme sahip olan lider davranışını çeşitli teori ve yaklaşımlar çerçevesinde irdelenerek, liderlik davranışına ilişkin konuları kavrayabilme ve yorumlayabilme</w:t>
            </w:r>
          </w:p>
        </w:tc>
      </w:tr>
      <w:tr w:rsidR="00B35015" w:rsidRPr="00A011DE" w14:paraId="33483E6F" w14:textId="77777777" w:rsidTr="00880A93">
        <w:trPr>
          <w:trHeight w:val="284"/>
        </w:trPr>
        <w:tc>
          <w:tcPr>
            <w:tcW w:w="863" w:type="pct"/>
            <w:shd w:val="clear" w:color="auto" w:fill="auto"/>
            <w:vAlign w:val="center"/>
            <w:hideMark/>
          </w:tcPr>
          <w:p w14:paraId="551D45DC" w14:textId="77777777" w:rsidR="00B35015" w:rsidRPr="00A011DE" w:rsidRDefault="00B35015" w:rsidP="00880A93">
            <w:pPr>
              <w:spacing w:after="0" w:line="240" w:lineRule="auto"/>
              <w:rPr>
                <w:rFonts w:cs="Calibri"/>
                <w:b/>
                <w:bCs/>
                <w:sz w:val="18"/>
                <w:szCs w:val="18"/>
              </w:rPr>
            </w:pPr>
            <w:r w:rsidRPr="00A011DE">
              <w:rPr>
                <w:rFonts w:cs="Calibri"/>
                <w:b/>
                <w:bCs/>
                <w:sz w:val="18"/>
                <w:szCs w:val="18"/>
              </w:rPr>
              <w:t>Dersin Kısa İçeriği</w:t>
            </w:r>
          </w:p>
        </w:tc>
        <w:tc>
          <w:tcPr>
            <w:tcW w:w="4137" w:type="pct"/>
            <w:gridSpan w:val="10"/>
            <w:shd w:val="clear" w:color="auto" w:fill="auto"/>
            <w:vAlign w:val="center"/>
          </w:tcPr>
          <w:p w14:paraId="5F0DE648" w14:textId="77777777" w:rsidR="00B35015" w:rsidRPr="00A011DE" w:rsidRDefault="00B35015" w:rsidP="00880A93">
            <w:pPr>
              <w:spacing w:after="0" w:line="240" w:lineRule="auto"/>
              <w:jc w:val="both"/>
              <w:rPr>
                <w:rFonts w:cs="Calibri"/>
                <w:sz w:val="18"/>
                <w:szCs w:val="18"/>
              </w:rPr>
            </w:pPr>
            <w:r w:rsidRPr="00A011DE">
              <w:rPr>
                <w:rFonts w:cs="Calibri"/>
                <w:sz w:val="18"/>
                <w:szCs w:val="18"/>
              </w:rPr>
              <w:t>Liderlik kavramının tanımı, lider yönetici ilişkisi, etkin liderin özellikleri, takım lideri, liderlikte özellikler yaklaşımı, davranışsal yaklaşımlar, durumsal yaklaşımlar ve modern liderlik yaklaşımları bu dersin konuları arasındadır</w:t>
            </w:r>
          </w:p>
        </w:tc>
      </w:tr>
      <w:tr w:rsidR="00B35015" w:rsidRPr="00A011DE" w14:paraId="3056BAF1" w14:textId="77777777" w:rsidTr="00880A93">
        <w:trPr>
          <w:trHeight w:val="300"/>
        </w:trPr>
        <w:tc>
          <w:tcPr>
            <w:tcW w:w="5000" w:type="pct"/>
            <w:gridSpan w:val="11"/>
            <w:shd w:val="clear" w:color="auto" w:fill="auto"/>
            <w:noWrap/>
            <w:vAlign w:val="bottom"/>
            <w:hideMark/>
          </w:tcPr>
          <w:p w14:paraId="758FFFD6" w14:textId="77777777" w:rsidR="00B35015" w:rsidRPr="00A011DE" w:rsidRDefault="00B35015" w:rsidP="00880A93">
            <w:pPr>
              <w:spacing w:after="0" w:line="240" w:lineRule="auto"/>
              <w:rPr>
                <w:rFonts w:cs="Calibri"/>
                <w:sz w:val="18"/>
                <w:szCs w:val="18"/>
              </w:rPr>
            </w:pPr>
          </w:p>
        </w:tc>
      </w:tr>
      <w:tr w:rsidR="00B35015" w:rsidRPr="00A011DE" w14:paraId="7E114000" w14:textId="77777777" w:rsidTr="00880A93">
        <w:trPr>
          <w:trHeight w:val="537"/>
        </w:trPr>
        <w:tc>
          <w:tcPr>
            <w:tcW w:w="5000" w:type="pct"/>
            <w:gridSpan w:val="11"/>
            <w:shd w:val="clear" w:color="auto" w:fill="auto"/>
            <w:vAlign w:val="center"/>
            <w:hideMark/>
          </w:tcPr>
          <w:p w14:paraId="0A4E6F52" w14:textId="77777777" w:rsidR="00B35015" w:rsidRPr="00A011DE" w:rsidRDefault="00B35015" w:rsidP="00880A93">
            <w:pPr>
              <w:spacing w:after="0" w:line="240" w:lineRule="auto"/>
              <w:rPr>
                <w:rFonts w:cs="Calibri"/>
                <w:b/>
                <w:bCs/>
                <w:sz w:val="18"/>
                <w:szCs w:val="18"/>
              </w:rPr>
            </w:pPr>
            <w:r w:rsidRPr="00A011DE">
              <w:rPr>
                <w:rFonts w:cs="Calibri"/>
                <w:b/>
                <w:bCs/>
                <w:sz w:val="18"/>
                <w:szCs w:val="18"/>
              </w:rPr>
              <w:t>Dersin Öğrenme Çıktıları</w:t>
            </w:r>
          </w:p>
        </w:tc>
      </w:tr>
      <w:tr w:rsidR="00B35015" w:rsidRPr="00A011DE" w14:paraId="5F97D0DF" w14:textId="77777777" w:rsidTr="00880A93">
        <w:trPr>
          <w:trHeight w:val="319"/>
        </w:trPr>
        <w:tc>
          <w:tcPr>
            <w:tcW w:w="880" w:type="pct"/>
            <w:gridSpan w:val="2"/>
            <w:shd w:val="clear" w:color="auto" w:fill="auto"/>
            <w:vAlign w:val="center"/>
            <w:hideMark/>
          </w:tcPr>
          <w:p w14:paraId="76D14E70" w14:textId="77777777" w:rsidR="00B35015" w:rsidRPr="00A011DE" w:rsidRDefault="00B35015" w:rsidP="00880A93">
            <w:pPr>
              <w:spacing w:after="0" w:line="240" w:lineRule="auto"/>
              <w:rPr>
                <w:rFonts w:cs="Calibri"/>
                <w:sz w:val="18"/>
                <w:szCs w:val="18"/>
              </w:rPr>
            </w:pPr>
            <w:r w:rsidRPr="00A011DE">
              <w:rPr>
                <w:rFonts w:cs="Calibri"/>
                <w:sz w:val="18"/>
                <w:szCs w:val="18"/>
              </w:rPr>
              <w:t>ÖÇ-1</w:t>
            </w:r>
          </w:p>
        </w:tc>
        <w:tc>
          <w:tcPr>
            <w:tcW w:w="4120" w:type="pct"/>
            <w:gridSpan w:val="9"/>
            <w:shd w:val="clear" w:color="auto" w:fill="auto"/>
          </w:tcPr>
          <w:p w14:paraId="56BB0410" w14:textId="77777777" w:rsidR="00B35015" w:rsidRPr="00A011DE" w:rsidRDefault="00B35015" w:rsidP="00880A93">
            <w:pPr>
              <w:spacing w:after="0"/>
              <w:jc w:val="both"/>
              <w:rPr>
                <w:rFonts w:cs="Calibri"/>
                <w:sz w:val="18"/>
                <w:szCs w:val="18"/>
              </w:rPr>
            </w:pPr>
            <w:r w:rsidRPr="00A011DE">
              <w:rPr>
                <w:rFonts w:cs="Calibri"/>
                <w:sz w:val="18"/>
                <w:szCs w:val="18"/>
              </w:rPr>
              <w:t>Lider yönetici olabilme perspektifi kazandırmak,</w:t>
            </w:r>
          </w:p>
        </w:tc>
      </w:tr>
      <w:tr w:rsidR="00B35015" w:rsidRPr="00A011DE" w14:paraId="256564F1" w14:textId="77777777" w:rsidTr="00880A93">
        <w:trPr>
          <w:trHeight w:val="123"/>
        </w:trPr>
        <w:tc>
          <w:tcPr>
            <w:tcW w:w="880" w:type="pct"/>
            <w:gridSpan w:val="2"/>
            <w:shd w:val="clear" w:color="auto" w:fill="auto"/>
            <w:vAlign w:val="center"/>
            <w:hideMark/>
          </w:tcPr>
          <w:p w14:paraId="5E34ECE7" w14:textId="77777777" w:rsidR="00B35015" w:rsidRPr="00A011DE" w:rsidRDefault="00B35015" w:rsidP="00880A93">
            <w:pPr>
              <w:spacing w:after="0" w:line="240" w:lineRule="auto"/>
              <w:rPr>
                <w:rFonts w:cs="Calibri"/>
                <w:sz w:val="18"/>
                <w:szCs w:val="18"/>
              </w:rPr>
            </w:pPr>
            <w:r w:rsidRPr="00A011DE">
              <w:rPr>
                <w:rFonts w:cs="Calibri"/>
                <w:sz w:val="18"/>
                <w:szCs w:val="18"/>
              </w:rPr>
              <w:t>ÖÇ-2</w:t>
            </w:r>
          </w:p>
        </w:tc>
        <w:tc>
          <w:tcPr>
            <w:tcW w:w="4120" w:type="pct"/>
            <w:gridSpan w:val="9"/>
            <w:shd w:val="clear" w:color="auto" w:fill="auto"/>
          </w:tcPr>
          <w:p w14:paraId="2F71375B" w14:textId="77777777" w:rsidR="00B35015" w:rsidRPr="00A011DE" w:rsidRDefault="00B35015" w:rsidP="00880A93">
            <w:pPr>
              <w:spacing w:after="0"/>
              <w:jc w:val="both"/>
              <w:rPr>
                <w:rFonts w:cs="Calibri"/>
                <w:sz w:val="18"/>
                <w:szCs w:val="18"/>
              </w:rPr>
            </w:pPr>
            <w:r w:rsidRPr="00A011DE">
              <w:rPr>
                <w:rFonts w:cs="Calibri"/>
                <w:sz w:val="18"/>
                <w:szCs w:val="18"/>
              </w:rPr>
              <w:t>Liderlik becerileri konusunda bilinçlendirmek,</w:t>
            </w:r>
          </w:p>
        </w:tc>
      </w:tr>
      <w:tr w:rsidR="00B35015" w:rsidRPr="00A011DE" w14:paraId="2EFAFFCB" w14:textId="77777777" w:rsidTr="00880A93">
        <w:trPr>
          <w:trHeight w:val="284"/>
        </w:trPr>
        <w:tc>
          <w:tcPr>
            <w:tcW w:w="880" w:type="pct"/>
            <w:gridSpan w:val="2"/>
            <w:shd w:val="clear" w:color="auto" w:fill="auto"/>
            <w:vAlign w:val="center"/>
            <w:hideMark/>
          </w:tcPr>
          <w:p w14:paraId="3DDE44F2" w14:textId="77777777" w:rsidR="00B35015" w:rsidRPr="00A011DE" w:rsidRDefault="00B35015" w:rsidP="00880A93">
            <w:pPr>
              <w:spacing w:after="0" w:line="240" w:lineRule="auto"/>
              <w:rPr>
                <w:rFonts w:cs="Calibri"/>
                <w:sz w:val="18"/>
                <w:szCs w:val="18"/>
              </w:rPr>
            </w:pPr>
            <w:r w:rsidRPr="00A011DE">
              <w:rPr>
                <w:rFonts w:cs="Calibri"/>
                <w:sz w:val="18"/>
                <w:szCs w:val="18"/>
              </w:rPr>
              <w:t>ÖÇ-3</w:t>
            </w:r>
          </w:p>
        </w:tc>
        <w:tc>
          <w:tcPr>
            <w:tcW w:w="4120" w:type="pct"/>
            <w:gridSpan w:val="9"/>
            <w:shd w:val="clear" w:color="auto" w:fill="auto"/>
          </w:tcPr>
          <w:p w14:paraId="1307D820" w14:textId="77777777" w:rsidR="00B35015" w:rsidRPr="00A011DE" w:rsidRDefault="00B35015" w:rsidP="00880A93">
            <w:pPr>
              <w:spacing w:after="0"/>
              <w:jc w:val="both"/>
              <w:rPr>
                <w:rFonts w:cs="Calibri"/>
                <w:sz w:val="18"/>
                <w:szCs w:val="18"/>
              </w:rPr>
            </w:pPr>
            <w:r w:rsidRPr="00A011DE">
              <w:rPr>
                <w:rFonts w:cs="Calibri"/>
                <w:sz w:val="18"/>
                <w:szCs w:val="18"/>
              </w:rPr>
              <w:t>Liderlik konusundaki sorunları analiz edebilmek,</w:t>
            </w:r>
          </w:p>
        </w:tc>
      </w:tr>
      <w:tr w:rsidR="00B35015" w:rsidRPr="00A011DE" w14:paraId="3322B6B4" w14:textId="77777777" w:rsidTr="00880A93">
        <w:trPr>
          <w:trHeight w:val="284"/>
        </w:trPr>
        <w:tc>
          <w:tcPr>
            <w:tcW w:w="880" w:type="pct"/>
            <w:gridSpan w:val="2"/>
            <w:shd w:val="clear" w:color="auto" w:fill="auto"/>
            <w:vAlign w:val="center"/>
            <w:hideMark/>
          </w:tcPr>
          <w:p w14:paraId="6E33E31D" w14:textId="77777777" w:rsidR="00B35015" w:rsidRPr="00A011DE" w:rsidRDefault="00B35015" w:rsidP="00880A93">
            <w:pPr>
              <w:spacing w:after="0" w:line="240" w:lineRule="auto"/>
              <w:rPr>
                <w:rFonts w:cs="Calibri"/>
                <w:sz w:val="18"/>
                <w:szCs w:val="18"/>
              </w:rPr>
            </w:pPr>
            <w:r w:rsidRPr="00A011DE">
              <w:rPr>
                <w:rFonts w:cs="Calibri"/>
                <w:sz w:val="18"/>
                <w:szCs w:val="18"/>
              </w:rPr>
              <w:t>ÖÇ-4</w:t>
            </w:r>
          </w:p>
        </w:tc>
        <w:tc>
          <w:tcPr>
            <w:tcW w:w="4120" w:type="pct"/>
            <w:gridSpan w:val="9"/>
            <w:shd w:val="clear" w:color="auto" w:fill="auto"/>
          </w:tcPr>
          <w:p w14:paraId="579CBD9B" w14:textId="77777777" w:rsidR="00B35015" w:rsidRPr="00A011DE" w:rsidRDefault="00B35015" w:rsidP="00880A93">
            <w:pPr>
              <w:spacing w:after="0"/>
              <w:jc w:val="both"/>
              <w:rPr>
                <w:rFonts w:cs="Calibri"/>
                <w:sz w:val="18"/>
                <w:szCs w:val="18"/>
              </w:rPr>
            </w:pPr>
            <w:proofErr w:type="gramStart"/>
            <w:r w:rsidRPr="00A011DE">
              <w:rPr>
                <w:rFonts w:cs="Calibri"/>
                <w:sz w:val="18"/>
                <w:szCs w:val="18"/>
              </w:rPr>
              <w:t>Liderlik yaklaşımlarına katkı sağlamak.</w:t>
            </w:r>
            <w:proofErr w:type="gramEnd"/>
          </w:p>
        </w:tc>
      </w:tr>
      <w:tr w:rsidR="00B35015" w:rsidRPr="00A011DE" w14:paraId="73728B1C" w14:textId="77777777" w:rsidTr="00880A93">
        <w:trPr>
          <w:trHeight w:val="251"/>
        </w:trPr>
        <w:tc>
          <w:tcPr>
            <w:tcW w:w="5000" w:type="pct"/>
            <w:gridSpan w:val="11"/>
            <w:shd w:val="clear" w:color="auto" w:fill="auto"/>
            <w:noWrap/>
            <w:vAlign w:val="bottom"/>
            <w:hideMark/>
          </w:tcPr>
          <w:p w14:paraId="55C7F799" w14:textId="77777777" w:rsidR="00B35015" w:rsidRPr="00A011DE" w:rsidRDefault="00B35015" w:rsidP="00880A93">
            <w:pPr>
              <w:spacing w:after="0" w:line="240" w:lineRule="auto"/>
              <w:rPr>
                <w:rFonts w:cs="Calibri"/>
                <w:sz w:val="18"/>
                <w:szCs w:val="18"/>
              </w:rPr>
            </w:pPr>
          </w:p>
        </w:tc>
      </w:tr>
      <w:tr w:rsidR="00B35015" w:rsidRPr="00A011DE" w14:paraId="1AEC3EF9" w14:textId="77777777" w:rsidTr="00880A93">
        <w:trPr>
          <w:trHeight w:val="213"/>
        </w:trPr>
        <w:tc>
          <w:tcPr>
            <w:tcW w:w="880" w:type="pct"/>
            <w:gridSpan w:val="2"/>
            <w:shd w:val="clear" w:color="auto" w:fill="auto"/>
            <w:vAlign w:val="center"/>
            <w:hideMark/>
          </w:tcPr>
          <w:p w14:paraId="0C4FABE8" w14:textId="77777777" w:rsidR="00B35015" w:rsidRPr="00A011DE" w:rsidRDefault="00B35015" w:rsidP="00880A93">
            <w:pPr>
              <w:spacing w:after="0" w:line="240" w:lineRule="auto"/>
              <w:rPr>
                <w:rFonts w:cs="Calibri"/>
                <w:bCs/>
                <w:sz w:val="18"/>
                <w:szCs w:val="18"/>
              </w:rPr>
            </w:pPr>
            <w:r w:rsidRPr="00A011DE">
              <w:rPr>
                <w:rFonts w:cs="Calibri"/>
                <w:bCs/>
                <w:sz w:val="18"/>
                <w:szCs w:val="18"/>
              </w:rPr>
              <w:t>Öğretim Yöntemleri</w:t>
            </w:r>
          </w:p>
        </w:tc>
        <w:tc>
          <w:tcPr>
            <w:tcW w:w="4120" w:type="pct"/>
            <w:gridSpan w:val="9"/>
            <w:shd w:val="clear" w:color="auto" w:fill="auto"/>
            <w:vAlign w:val="bottom"/>
            <w:hideMark/>
          </w:tcPr>
          <w:p w14:paraId="6782AB23" w14:textId="77777777" w:rsidR="00B35015" w:rsidRPr="00A011DE" w:rsidRDefault="00B35015" w:rsidP="00880A93">
            <w:pPr>
              <w:spacing w:after="0" w:line="240" w:lineRule="auto"/>
              <w:rPr>
                <w:rFonts w:cs="Calibri"/>
                <w:sz w:val="18"/>
                <w:szCs w:val="18"/>
              </w:rPr>
            </w:pPr>
            <w:r w:rsidRPr="00A011DE">
              <w:rPr>
                <w:rFonts w:cs="Calibri"/>
                <w:sz w:val="18"/>
                <w:szCs w:val="18"/>
              </w:rPr>
              <w:t>Örgün Öğretim. Sunu ve video imkânlarını kullanarak ders anlatımı</w:t>
            </w:r>
          </w:p>
        </w:tc>
      </w:tr>
      <w:tr w:rsidR="00B35015" w:rsidRPr="00A011DE" w14:paraId="20BE4573" w14:textId="77777777" w:rsidTr="00880A93">
        <w:trPr>
          <w:trHeight w:val="284"/>
        </w:trPr>
        <w:tc>
          <w:tcPr>
            <w:tcW w:w="880" w:type="pct"/>
            <w:gridSpan w:val="2"/>
            <w:shd w:val="clear" w:color="auto" w:fill="auto"/>
            <w:vAlign w:val="center"/>
            <w:hideMark/>
          </w:tcPr>
          <w:p w14:paraId="7438A774" w14:textId="77777777" w:rsidR="00B35015" w:rsidRPr="00A011DE" w:rsidRDefault="00B35015" w:rsidP="00880A93">
            <w:pPr>
              <w:spacing w:after="0" w:line="240" w:lineRule="auto"/>
              <w:rPr>
                <w:rFonts w:cs="Calibri"/>
                <w:bCs/>
                <w:sz w:val="18"/>
                <w:szCs w:val="18"/>
              </w:rPr>
            </w:pPr>
            <w:r w:rsidRPr="00A011DE">
              <w:rPr>
                <w:rFonts w:cs="Calibri"/>
                <w:bCs/>
                <w:sz w:val="18"/>
                <w:szCs w:val="18"/>
              </w:rPr>
              <w:t>Ölçme Yöntemleri</w:t>
            </w:r>
          </w:p>
        </w:tc>
        <w:tc>
          <w:tcPr>
            <w:tcW w:w="4120" w:type="pct"/>
            <w:gridSpan w:val="9"/>
            <w:shd w:val="clear" w:color="auto" w:fill="auto"/>
            <w:vAlign w:val="center"/>
            <w:hideMark/>
          </w:tcPr>
          <w:p w14:paraId="3C7CF48B" w14:textId="77777777" w:rsidR="00B35015" w:rsidRPr="00A011DE" w:rsidRDefault="00B35015" w:rsidP="00880A93">
            <w:pPr>
              <w:spacing w:after="0" w:line="240" w:lineRule="auto"/>
              <w:rPr>
                <w:rFonts w:cs="Calibri"/>
                <w:sz w:val="18"/>
                <w:szCs w:val="18"/>
              </w:rPr>
            </w:pPr>
            <w:r w:rsidRPr="00A011DE">
              <w:rPr>
                <w:rFonts w:cs="Calibri"/>
                <w:sz w:val="18"/>
                <w:szCs w:val="18"/>
              </w:rPr>
              <w:t> Ödev, sözlü ve yazılı ara sınav ve yazılı yarıyıl sonu sınavı.</w:t>
            </w:r>
          </w:p>
        </w:tc>
      </w:tr>
      <w:tr w:rsidR="00B35015" w:rsidRPr="00A011DE" w14:paraId="57D42467" w14:textId="77777777" w:rsidTr="00880A93">
        <w:trPr>
          <w:trHeight w:val="284"/>
        </w:trPr>
        <w:tc>
          <w:tcPr>
            <w:tcW w:w="5000" w:type="pct"/>
            <w:gridSpan w:val="11"/>
            <w:shd w:val="clear" w:color="auto" w:fill="auto"/>
            <w:vAlign w:val="center"/>
            <w:hideMark/>
          </w:tcPr>
          <w:p w14:paraId="3E7B1529" w14:textId="77777777" w:rsidR="00B35015" w:rsidRPr="00A011DE" w:rsidRDefault="00B35015" w:rsidP="00880A93">
            <w:pPr>
              <w:spacing w:after="0" w:line="240" w:lineRule="auto"/>
              <w:rPr>
                <w:rFonts w:cs="Calibri"/>
                <w:bCs/>
                <w:sz w:val="18"/>
                <w:szCs w:val="18"/>
              </w:rPr>
            </w:pPr>
          </w:p>
          <w:p w14:paraId="12E78B35" w14:textId="77777777" w:rsidR="00B35015" w:rsidRPr="00A011DE" w:rsidRDefault="00B35015" w:rsidP="00880A93">
            <w:pPr>
              <w:spacing w:after="0" w:line="240" w:lineRule="auto"/>
              <w:rPr>
                <w:rFonts w:cs="Calibri"/>
                <w:b/>
                <w:bCs/>
                <w:sz w:val="18"/>
                <w:szCs w:val="18"/>
              </w:rPr>
            </w:pPr>
            <w:r w:rsidRPr="00A011DE">
              <w:rPr>
                <w:rFonts w:cs="Calibri"/>
                <w:b/>
                <w:bCs/>
                <w:sz w:val="18"/>
                <w:szCs w:val="18"/>
              </w:rPr>
              <w:t>DERS AKIŞI</w:t>
            </w:r>
          </w:p>
        </w:tc>
      </w:tr>
      <w:tr w:rsidR="00B35015" w:rsidRPr="00A011DE" w14:paraId="476D5530" w14:textId="77777777" w:rsidTr="00880A93">
        <w:trPr>
          <w:trHeight w:val="284"/>
        </w:trPr>
        <w:tc>
          <w:tcPr>
            <w:tcW w:w="863" w:type="pct"/>
            <w:shd w:val="clear" w:color="auto" w:fill="auto"/>
            <w:vAlign w:val="center"/>
            <w:hideMark/>
          </w:tcPr>
          <w:p w14:paraId="00856D72" w14:textId="77777777" w:rsidR="00B35015" w:rsidRPr="00A011DE" w:rsidRDefault="00B35015" w:rsidP="00880A93">
            <w:pPr>
              <w:pStyle w:val="AralkYok"/>
              <w:rPr>
                <w:rFonts w:cs="Calibri"/>
                <w:b/>
                <w:szCs w:val="18"/>
              </w:rPr>
            </w:pPr>
            <w:r w:rsidRPr="00A011DE">
              <w:rPr>
                <w:rFonts w:cs="Calibri"/>
                <w:b/>
                <w:szCs w:val="18"/>
              </w:rPr>
              <w:t>Hafta</w:t>
            </w:r>
          </w:p>
        </w:tc>
        <w:tc>
          <w:tcPr>
            <w:tcW w:w="3248" w:type="pct"/>
            <w:gridSpan w:val="8"/>
            <w:shd w:val="clear" w:color="auto" w:fill="auto"/>
            <w:noWrap/>
            <w:vAlign w:val="bottom"/>
            <w:hideMark/>
          </w:tcPr>
          <w:p w14:paraId="19C462B7" w14:textId="77777777" w:rsidR="00B35015" w:rsidRPr="00A011DE" w:rsidRDefault="00B35015" w:rsidP="00880A93">
            <w:pPr>
              <w:pStyle w:val="AralkYok"/>
              <w:rPr>
                <w:rFonts w:cs="Calibri"/>
                <w:b/>
                <w:szCs w:val="18"/>
              </w:rPr>
            </w:pPr>
            <w:r w:rsidRPr="00A011DE">
              <w:rPr>
                <w:rFonts w:cs="Calibri"/>
                <w:b/>
                <w:szCs w:val="18"/>
              </w:rPr>
              <w:t> Konular</w:t>
            </w:r>
          </w:p>
        </w:tc>
        <w:tc>
          <w:tcPr>
            <w:tcW w:w="889" w:type="pct"/>
            <w:gridSpan w:val="2"/>
            <w:shd w:val="clear" w:color="auto" w:fill="auto"/>
            <w:vAlign w:val="center"/>
            <w:hideMark/>
          </w:tcPr>
          <w:p w14:paraId="1E0BD815" w14:textId="77777777" w:rsidR="00B35015" w:rsidRPr="00A011DE" w:rsidRDefault="00B35015" w:rsidP="00880A93">
            <w:pPr>
              <w:pStyle w:val="AralkYok"/>
              <w:rPr>
                <w:rFonts w:cs="Calibri"/>
                <w:b/>
                <w:szCs w:val="18"/>
              </w:rPr>
            </w:pPr>
            <w:r w:rsidRPr="00A011DE">
              <w:rPr>
                <w:rFonts w:cs="Calibri"/>
                <w:b/>
                <w:szCs w:val="18"/>
              </w:rPr>
              <w:t>Kaynak/İlgili Bölüm</w:t>
            </w:r>
          </w:p>
        </w:tc>
      </w:tr>
      <w:tr w:rsidR="00B35015" w:rsidRPr="00A011DE" w14:paraId="4576714C" w14:textId="77777777" w:rsidTr="00880A93">
        <w:trPr>
          <w:trHeight w:val="284"/>
        </w:trPr>
        <w:tc>
          <w:tcPr>
            <w:tcW w:w="863" w:type="pct"/>
            <w:shd w:val="clear" w:color="auto" w:fill="auto"/>
            <w:vAlign w:val="center"/>
            <w:hideMark/>
          </w:tcPr>
          <w:p w14:paraId="4869F36F" w14:textId="77777777" w:rsidR="00B35015" w:rsidRPr="00A011DE" w:rsidRDefault="00B35015" w:rsidP="00880A93">
            <w:pPr>
              <w:pStyle w:val="AralkYok"/>
              <w:rPr>
                <w:rFonts w:cs="Calibri"/>
                <w:szCs w:val="18"/>
              </w:rPr>
            </w:pPr>
            <w:r w:rsidRPr="00A011DE">
              <w:rPr>
                <w:rFonts w:cs="Calibri"/>
                <w:szCs w:val="18"/>
              </w:rPr>
              <w:t>1</w:t>
            </w:r>
          </w:p>
        </w:tc>
        <w:tc>
          <w:tcPr>
            <w:tcW w:w="3248" w:type="pct"/>
            <w:gridSpan w:val="8"/>
            <w:shd w:val="clear" w:color="auto" w:fill="auto"/>
          </w:tcPr>
          <w:p w14:paraId="23ACB527" w14:textId="77777777" w:rsidR="00B35015" w:rsidRPr="00A011DE" w:rsidRDefault="00B35015" w:rsidP="00880A93">
            <w:pPr>
              <w:pStyle w:val="AralkYok"/>
              <w:jc w:val="both"/>
              <w:rPr>
                <w:rFonts w:cs="Calibri"/>
                <w:szCs w:val="18"/>
              </w:rPr>
            </w:pPr>
            <w:r w:rsidRPr="00A011DE">
              <w:rPr>
                <w:rFonts w:cs="Calibri"/>
                <w:szCs w:val="18"/>
              </w:rPr>
              <w:t>Liderlik kavramı</w:t>
            </w:r>
          </w:p>
        </w:tc>
        <w:tc>
          <w:tcPr>
            <w:tcW w:w="889" w:type="pct"/>
            <w:gridSpan w:val="2"/>
            <w:shd w:val="clear" w:color="auto" w:fill="auto"/>
            <w:vAlign w:val="center"/>
            <w:hideMark/>
          </w:tcPr>
          <w:p w14:paraId="33AE6C1D" w14:textId="77777777" w:rsidR="00B35015" w:rsidRPr="00A011DE" w:rsidRDefault="00B35015" w:rsidP="00880A93">
            <w:pPr>
              <w:pStyle w:val="AralkYok"/>
              <w:rPr>
                <w:rFonts w:cs="Calibri"/>
                <w:szCs w:val="18"/>
              </w:rPr>
            </w:pPr>
            <w:r w:rsidRPr="00A011DE">
              <w:rPr>
                <w:rFonts w:cs="Calibri"/>
                <w:szCs w:val="18"/>
              </w:rPr>
              <w:t> </w:t>
            </w:r>
          </w:p>
        </w:tc>
      </w:tr>
      <w:tr w:rsidR="00B35015" w:rsidRPr="00A011DE" w14:paraId="7AEDDA76" w14:textId="77777777" w:rsidTr="00880A93">
        <w:trPr>
          <w:trHeight w:val="284"/>
        </w:trPr>
        <w:tc>
          <w:tcPr>
            <w:tcW w:w="863" w:type="pct"/>
            <w:shd w:val="clear" w:color="auto" w:fill="auto"/>
            <w:vAlign w:val="center"/>
            <w:hideMark/>
          </w:tcPr>
          <w:p w14:paraId="6BE54580" w14:textId="77777777" w:rsidR="00B35015" w:rsidRPr="00A011DE" w:rsidRDefault="00B35015" w:rsidP="00880A93">
            <w:pPr>
              <w:pStyle w:val="AralkYok"/>
              <w:rPr>
                <w:rFonts w:cs="Calibri"/>
                <w:szCs w:val="18"/>
              </w:rPr>
            </w:pPr>
            <w:r w:rsidRPr="00A011DE">
              <w:rPr>
                <w:rFonts w:cs="Calibri"/>
                <w:szCs w:val="18"/>
              </w:rPr>
              <w:t>2</w:t>
            </w:r>
          </w:p>
        </w:tc>
        <w:tc>
          <w:tcPr>
            <w:tcW w:w="3248" w:type="pct"/>
            <w:gridSpan w:val="8"/>
            <w:shd w:val="clear" w:color="auto" w:fill="auto"/>
          </w:tcPr>
          <w:p w14:paraId="55A837FC" w14:textId="77777777" w:rsidR="00B35015" w:rsidRPr="00A011DE" w:rsidRDefault="00B35015" w:rsidP="00880A93">
            <w:pPr>
              <w:pStyle w:val="AralkYok"/>
              <w:jc w:val="both"/>
              <w:rPr>
                <w:rFonts w:cs="Calibri"/>
                <w:szCs w:val="18"/>
              </w:rPr>
            </w:pPr>
            <w:r w:rsidRPr="00A011DE">
              <w:rPr>
                <w:rFonts w:cs="Calibri"/>
                <w:szCs w:val="18"/>
              </w:rPr>
              <w:t>Liderlik ve Yöneticilik Arasındaki Farklar</w:t>
            </w:r>
          </w:p>
        </w:tc>
        <w:tc>
          <w:tcPr>
            <w:tcW w:w="889" w:type="pct"/>
            <w:gridSpan w:val="2"/>
            <w:shd w:val="clear" w:color="auto" w:fill="auto"/>
            <w:vAlign w:val="center"/>
            <w:hideMark/>
          </w:tcPr>
          <w:p w14:paraId="31789B62" w14:textId="77777777" w:rsidR="00B35015" w:rsidRPr="00A011DE" w:rsidRDefault="00B35015" w:rsidP="00880A93">
            <w:pPr>
              <w:pStyle w:val="AralkYok"/>
              <w:rPr>
                <w:rFonts w:cs="Calibri"/>
                <w:szCs w:val="18"/>
              </w:rPr>
            </w:pPr>
            <w:r w:rsidRPr="00A011DE">
              <w:rPr>
                <w:rFonts w:cs="Calibri"/>
                <w:szCs w:val="18"/>
              </w:rPr>
              <w:t> </w:t>
            </w:r>
          </w:p>
        </w:tc>
      </w:tr>
      <w:tr w:rsidR="00B35015" w:rsidRPr="00A011DE" w14:paraId="2E749ACF" w14:textId="77777777" w:rsidTr="00880A93">
        <w:trPr>
          <w:trHeight w:val="284"/>
        </w:trPr>
        <w:tc>
          <w:tcPr>
            <w:tcW w:w="863" w:type="pct"/>
            <w:shd w:val="clear" w:color="auto" w:fill="auto"/>
            <w:vAlign w:val="center"/>
            <w:hideMark/>
          </w:tcPr>
          <w:p w14:paraId="11E2D53C" w14:textId="77777777" w:rsidR="00B35015" w:rsidRPr="00A011DE" w:rsidRDefault="00B35015" w:rsidP="00880A93">
            <w:pPr>
              <w:pStyle w:val="AralkYok"/>
              <w:rPr>
                <w:rFonts w:cs="Calibri"/>
                <w:szCs w:val="18"/>
              </w:rPr>
            </w:pPr>
            <w:r w:rsidRPr="00A011DE">
              <w:rPr>
                <w:rFonts w:cs="Calibri"/>
                <w:szCs w:val="18"/>
              </w:rPr>
              <w:t>3</w:t>
            </w:r>
          </w:p>
        </w:tc>
        <w:tc>
          <w:tcPr>
            <w:tcW w:w="3248" w:type="pct"/>
            <w:gridSpan w:val="8"/>
            <w:shd w:val="clear" w:color="auto" w:fill="auto"/>
          </w:tcPr>
          <w:p w14:paraId="461B15B8" w14:textId="77777777" w:rsidR="00B35015" w:rsidRPr="00A011DE" w:rsidRDefault="00B35015" w:rsidP="00880A93">
            <w:pPr>
              <w:pStyle w:val="AralkYok"/>
              <w:jc w:val="both"/>
              <w:rPr>
                <w:rFonts w:cs="Calibri"/>
                <w:szCs w:val="18"/>
              </w:rPr>
            </w:pPr>
            <w:r w:rsidRPr="00A011DE">
              <w:rPr>
                <w:rFonts w:cs="Calibri"/>
                <w:szCs w:val="18"/>
              </w:rPr>
              <w:t>Etkin Liderlerin Özellikleri</w:t>
            </w:r>
          </w:p>
        </w:tc>
        <w:tc>
          <w:tcPr>
            <w:tcW w:w="889" w:type="pct"/>
            <w:gridSpan w:val="2"/>
            <w:shd w:val="clear" w:color="auto" w:fill="auto"/>
            <w:vAlign w:val="center"/>
            <w:hideMark/>
          </w:tcPr>
          <w:p w14:paraId="181D1328" w14:textId="77777777" w:rsidR="00B35015" w:rsidRPr="00A011DE" w:rsidRDefault="00B35015" w:rsidP="00880A93">
            <w:pPr>
              <w:pStyle w:val="AralkYok"/>
              <w:rPr>
                <w:rFonts w:cs="Calibri"/>
                <w:szCs w:val="18"/>
              </w:rPr>
            </w:pPr>
            <w:r w:rsidRPr="00A011DE">
              <w:rPr>
                <w:rFonts w:cs="Calibri"/>
                <w:szCs w:val="18"/>
              </w:rPr>
              <w:t> </w:t>
            </w:r>
          </w:p>
        </w:tc>
      </w:tr>
      <w:tr w:rsidR="00B35015" w:rsidRPr="00A011DE" w14:paraId="6769382F" w14:textId="77777777" w:rsidTr="00880A93">
        <w:trPr>
          <w:trHeight w:val="284"/>
        </w:trPr>
        <w:tc>
          <w:tcPr>
            <w:tcW w:w="863" w:type="pct"/>
            <w:shd w:val="clear" w:color="auto" w:fill="auto"/>
            <w:vAlign w:val="center"/>
            <w:hideMark/>
          </w:tcPr>
          <w:p w14:paraId="4A63B04B" w14:textId="77777777" w:rsidR="00B35015" w:rsidRPr="00A011DE" w:rsidRDefault="00B35015" w:rsidP="00880A93">
            <w:pPr>
              <w:pStyle w:val="AralkYok"/>
              <w:rPr>
                <w:rFonts w:cs="Calibri"/>
                <w:szCs w:val="18"/>
              </w:rPr>
            </w:pPr>
            <w:r w:rsidRPr="00A011DE">
              <w:rPr>
                <w:rFonts w:cs="Calibri"/>
                <w:szCs w:val="18"/>
              </w:rPr>
              <w:t>4</w:t>
            </w:r>
          </w:p>
        </w:tc>
        <w:tc>
          <w:tcPr>
            <w:tcW w:w="3248" w:type="pct"/>
            <w:gridSpan w:val="8"/>
            <w:shd w:val="clear" w:color="auto" w:fill="auto"/>
          </w:tcPr>
          <w:p w14:paraId="6D6F16D1" w14:textId="77777777" w:rsidR="00B35015" w:rsidRPr="00A011DE" w:rsidRDefault="00B35015" w:rsidP="00880A93">
            <w:pPr>
              <w:pStyle w:val="AralkYok"/>
              <w:jc w:val="both"/>
              <w:rPr>
                <w:rFonts w:cs="Calibri"/>
                <w:szCs w:val="18"/>
              </w:rPr>
            </w:pPr>
            <w:r w:rsidRPr="00A011DE">
              <w:rPr>
                <w:rFonts w:cs="Calibri"/>
                <w:szCs w:val="18"/>
              </w:rPr>
              <w:t>Etkin Liderlerin Özellikleri</w:t>
            </w:r>
          </w:p>
        </w:tc>
        <w:tc>
          <w:tcPr>
            <w:tcW w:w="889" w:type="pct"/>
            <w:gridSpan w:val="2"/>
            <w:shd w:val="clear" w:color="auto" w:fill="auto"/>
            <w:vAlign w:val="center"/>
            <w:hideMark/>
          </w:tcPr>
          <w:p w14:paraId="59CB4D81" w14:textId="77777777" w:rsidR="00B35015" w:rsidRPr="00A011DE" w:rsidRDefault="00B35015" w:rsidP="00880A93">
            <w:pPr>
              <w:pStyle w:val="AralkYok"/>
              <w:rPr>
                <w:rFonts w:cs="Calibri"/>
                <w:szCs w:val="18"/>
              </w:rPr>
            </w:pPr>
            <w:r w:rsidRPr="00A011DE">
              <w:rPr>
                <w:rFonts w:cs="Calibri"/>
                <w:szCs w:val="18"/>
              </w:rPr>
              <w:t> </w:t>
            </w:r>
          </w:p>
        </w:tc>
      </w:tr>
      <w:tr w:rsidR="00B35015" w:rsidRPr="00A011DE" w14:paraId="3EE039D5" w14:textId="77777777" w:rsidTr="00880A93">
        <w:trPr>
          <w:trHeight w:val="284"/>
        </w:trPr>
        <w:tc>
          <w:tcPr>
            <w:tcW w:w="863" w:type="pct"/>
            <w:shd w:val="clear" w:color="auto" w:fill="auto"/>
            <w:vAlign w:val="center"/>
            <w:hideMark/>
          </w:tcPr>
          <w:p w14:paraId="4A9D599C" w14:textId="77777777" w:rsidR="00B35015" w:rsidRPr="00A011DE" w:rsidRDefault="00B35015" w:rsidP="00880A93">
            <w:pPr>
              <w:pStyle w:val="AralkYok"/>
              <w:rPr>
                <w:rFonts w:cs="Calibri"/>
                <w:szCs w:val="18"/>
              </w:rPr>
            </w:pPr>
            <w:r w:rsidRPr="00A011DE">
              <w:rPr>
                <w:rFonts w:cs="Calibri"/>
                <w:szCs w:val="18"/>
              </w:rPr>
              <w:t>5</w:t>
            </w:r>
          </w:p>
        </w:tc>
        <w:tc>
          <w:tcPr>
            <w:tcW w:w="3248" w:type="pct"/>
            <w:gridSpan w:val="8"/>
            <w:shd w:val="clear" w:color="auto" w:fill="auto"/>
          </w:tcPr>
          <w:p w14:paraId="11839D27" w14:textId="77777777" w:rsidR="00B35015" w:rsidRPr="00A011DE" w:rsidRDefault="00B35015" w:rsidP="00880A93">
            <w:pPr>
              <w:pStyle w:val="AralkYok"/>
              <w:jc w:val="both"/>
              <w:rPr>
                <w:rFonts w:cs="Calibri"/>
                <w:szCs w:val="18"/>
              </w:rPr>
            </w:pPr>
            <w:r w:rsidRPr="00A011DE">
              <w:rPr>
                <w:rFonts w:cs="Calibri"/>
                <w:szCs w:val="18"/>
              </w:rPr>
              <w:t>Davranışsal Liderlik Yaklaşımları(Ohio State, Michigan, Blake ve Mouton’un Yönetim Matrisi)</w:t>
            </w:r>
          </w:p>
        </w:tc>
        <w:tc>
          <w:tcPr>
            <w:tcW w:w="889" w:type="pct"/>
            <w:gridSpan w:val="2"/>
            <w:shd w:val="clear" w:color="auto" w:fill="auto"/>
            <w:vAlign w:val="center"/>
            <w:hideMark/>
          </w:tcPr>
          <w:p w14:paraId="01308EBB" w14:textId="77777777" w:rsidR="00B35015" w:rsidRPr="00A011DE" w:rsidRDefault="00B35015" w:rsidP="00880A93">
            <w:pPr>
              <w:pStyle w:val="AralkYok"/>
              <w:rPr>
                <w:rFonts w:cs="Calibri"/>
                <w:szCs w:val="18"/>
              </w:rPr>
            </w:pPr>
            <w:r w:rsidRPr="00A011DE">
              <w:rPr>
                <w:rFonts w:cs="Calibri"/>
                <w:szCs w:val="18"/>
              </w:rPr>
              <w:t> </w:t>
            </w:r>
          </w:p>
        </w:tc>
      </w:tr>
      <w:tr w:rsidR="00B35015" w:rsidRPr="00A011DE" w14:paraId="222B616C" w14:textId="77777777" w:rsidTr="00880A93">
        <w:trPr>
          <w:trHeight w:val="284"/>
        </w:trPr>
        <w:tc>
          <w:tcPr>
            <w:tcW w:w="863" w:type="pct"/>
            <w:shd w:val="clear" w:color="auto" w:fill="auto"/>
            <w:vAlign w:val="center"/>
            <w:hideMark/>
          </w:tcPr>
          <w:p w14:paraId="3B176610" w14:textId="77777777" w:rsidR="00B35015" w:rsidRPr="00A011DE" w:rsidRDefault="00B35015" w:rsidP="00880A93">
            <w:pPr>
              <w:pStyle w:val="AralkYok"/>
              <w:rPr>
                <w:rFonts w:cs="Calibri"/>
                <w:szCs w:val="18"/>
              </w:rPr>
            </w:pPr>
            <w:r w:rsidRPr="00A011DE">
              <w:rPr>
                <w:rFonts w:cs="Calibri"/>
                <w:szCs w:val="18"/>
              </w:rPr>
              <w:t>6</w:t>
            </w:r>
          </w:p>
        </w:tc>
        <w:tc>
          <w:tcPr>
            <w:tcW w:w="3248" w:type="pct"/>
            <w:gridSpan w:val="8"/>
            <w:shd w:val="clear" w:color="auto" w:fill="auto"/>
          </w:tcPr>
          <w:p w14:paraId="0BB35646" w14:textId="77777777" w:rsidR="00B35015" w:rsidRPr="00A011DE" w:rsidRDefault="00B35015" w:rsidP="00880A93">
            <w:pPr>
              <w:pStyle w:val="AralkYok"/>
              <w:jc w:val="both"/>
              <w:rPr>
                <w:rFonts w:cs="Calibri"/>
                <w:szCs w:val="18"/>
              </w:rPr>
            </w:pPr>
            <w:r w:rsidRPr="00A011DE">
              <w:rPr>
                <w:rFonts w:cs="Calibri"/>
                <w:szCs w:val="18"/>
              </w:rPr>
              <w:t>Davranışsal Liderlik Yaklaşımları(Kurt Lewin, Sistem 4 Yaklaşımı, McGregor’un X-Y Teorisi)/</w:t>
            </w:r>
          </w:p>
        </w:tc>
        <w:tc>
          <w:tcPr>
            <w:tcW w:w="889" w:type="pct"/>
            <w:gridSpan w:val="2"/>
            <w:shd w:val="clear" w:color="auto" w:fill="auto"/>
            <w:vAlign w:val="center"/>
            <w:hideMark/>
          </w:tcPr>
          <w:p w14:paraId="7A016277" w14:textId="77777777" w:rsidR="00B35015" w:rsidRPr="00A011DE" w:rsidRDefault="00B35015" w:rsidP="00880A93">
            <w:pPr>
              <w:pStyle w:val="AralkYok"/>
              <w:rPr>
                <w:rFonts w:cs="Calibri"/>
                <w:szCs w:val="18"/>
              </w:rPr>
            </w:pPr>
            <w:r w:rsidRPr="00A011DE">
              <w:rPr>
                <w:rFonts w:cs="Calibri"/>
                <w:szCs w:val="18"/>
              </w:rPr>
              <w:t> </w:t>
            </w:r>
          </w:p>
        </w:tc>
      </w:tr>
      <w:tr w:rsidR="00B35015" w:rsidRPr="00A011DE" w14:paraId="35885F22" w14:textId="77777777" w:rsidTr="00880A93">
        <w:trPr>
          <w:trHeight w:val="284"/>
        </w:trPr>
        <w:tc>
          <w:tcPr>
            <w:tcW w:w="863" w:type="pct"/>
            <w:shd w:val="clear" w:color="auto" w:fill="auto"/>
            <w:vAlign w:val="center"/>
            <w:hideMark/>
          </w:tcPr>
          <w:p w14:paraId="75453F2D" w14:textId="77777777" w:rsidR="00B35015" w:rsidRPr="00A011DE" w:rsidRDefault="00B35015" w:rsidP="00880A93">
            <w:pPr>
              <w:pStyle w:val="AralkYok"/>
              <w:rPr>
                <w:rFonts w:cs="Calibri"/>
                <w:szCs w:val="18"/>
              </w:rPr>
            </w:pPr>
            <w:r w:rsidRPr="00A011DE">
              <w:rPr>
                <w:rFonts w:cs="Calibri"/>
                <w:szCs w:val="18"/>
              </w:rPr>
              <w:t>7</w:t>
            </w:r>
          </w:p>
        </w:tc>
        <w:tc>
          <w:tcPr>
            <w:tcW w:w="3248" w:type="pct"/>
            <w:gridSpan w:val="8"/>
            <w:shd w:val="clear" w:color="auto" w:fill="auto"/>
          </w:tcPr>
          <w:p w14:paraId="7C95A478" w14:textId="77777777" w:rsidR="00B35015" w:rsidRPr="00A011DE" w:rsidRDefault="00B35015" w:rsidP="00880A93">
            <w:pPr>
              <w:pStyle w:val="AralkYok"/>
              <w:jc w:val="both"/>
              <w:rPr>
                <w:rFonts w:cs="Calibri"/>
                <w:szCs w:val="18"/>
              </w:rPr>
            </w:pPr>
            <w:r w:rsidRPr="00A011DE">
              <w:rPr>
                <w:rFonts w:cs="Calibri"/>
                <w:szCs w:val="18"/>
              </w:rPr>
              <w:t>Durumsal Liderlik Yaklaşımları(Fiedler, Amaç-Yol Teorisi)</w:t>
            </w:r>
          </w:p>
        </w:tc>
        <w:tc>
          <w:tcPr>
            <w:tcW w:w="889" w:type="pct"/>
            <w:gridSpan w:val="2"/>
            <w:shd w:val="clear" w:color="auto" w:fill="auto"/>
            <w:vAlign w:val="center"/>
            <w:hideMark/>
          </w:tcPr>
          <w:p w14:paraId="13D38B01" w14:textId="77777777" w:rsidR="00B35015" w:rsidRPr="00A011DE" w:rsidRDefault="00B35015" w:rsidP="00880A93">
            <w:pPr>
              <w:pStyle w:val="AralkYok"/>
              <w:rPr>
                <w:rFonts w:cs="Calibri"/>
                <w:szCs w:val="18"/>
              </w:rPr>
            </w:pPr>
            <w:r w:rsidRPr="00A011DE">
              <w:rPr>
                <w:rFonts w:cs="Calibri"/>
                <w:szCs w:val="18"/>
              </w:rPr>
              <w:t> </w:t>
            </w:r>
          </w:p>
        </w:tc>
      </w:tr>
      <w:tr w:rsidR="00B35015" w:rsidRPr="00A011DE" w14:paraId="0B8A0239" w14:textId="77777777" w:rsidTr="00880A93">
        <w:trPr>
          <w:trHeight w:val="284"/>
        </w:trPr>
        <w:tc>
          <w:tcPr>
            <w:tcW w:w="863" w:type="pct"/>
            <w:shd w:val="clear" w:color="auto" w:fill="auto"/>
            <w:vAlign w:val="center"/>
            <w:hideMark/>
          </w:tcPr>
          <w:p w14:paraId="4BB676EA" w14:textId="77777777" w:rsidR="00B35015" w:rsidRPr="00A011DE" w:rsidRDefault="00B35015" w:rsidP="00880A93">
            <w:pPr>
              <w:pStyle w:val="AralkYok"/>
              <w:rPr>
                <w:rFonts w:cs="Calibri"/>
                <w:szCs w:val="18"/>
              </w:rPr>
            </w:pPr>
            <w:r w:rsidRPr="00A011DE">
              <w:rPr>
                <w:rFonts w:cs="Calibri"/>
                <w:szCs w:val="18"/>
              </w:rPr>
              <w:t>8</w:t>
            </w:r>
          </w:p>
        </w:tc>
        <w:tc>
          <w:tcPr>
            <w:tcW w:w="3248" w:type="pct"/>
            <w:gridSpan w:val="8"/>
            <w:shd w:val="clear" w:color="auto" w:fill="auto"/>
          </w:tcPr>
          <w:p w14:paraId="31FCC780" w14:textId="77777777" w:rsidR="00B35015" w:rsidRPr="00A011DE" w:rsidRDefault="00B35015" w:rsidP="00880A93">
            <w:pPr>
              <w:pStyle w:val="AralkYok"/>
              <w:jc w:val="both"/>
              <w:rPr>
                <w:rFonts w:cs="Calibri"/>
                <w:szCs w:val="18"/>
              </w:rPr>
            </w:pPr>
            <w:r w:rsidRPr="00A011DE">
              <w:rPr>
                <w:rFonts w:cs="Calibri"/>
                <w:szCs w:val="18"/>
              </w:rPr>
              <w:t>Durumsal Liderlik Yaklaşımları(Vroom-Yetton)</w:t>
            </w:r>
          </w:p>
        </w:tc>
        <w:tc>
          <w:tcPr>
            <w:tcW w:w="889" w:type="pct"/>
            <w:gridSpan w:val="2"/>
            <w:shd w:val="clear" w:color="auto" w:fill="auto"/>
            <w:vAlign w:val="center"/>
            <w:hideMark/>
          </w:tcPr>
          <w:p w14:paraId="497E40D5" w14:textId="77777777" w:rsidR="00B35015" w:rsidRPr="00A011DE" w:rsidRDefault="00B35015" w:rsidP="00880A93">
            <w:pPr>
              <w:pStyle w:val="AralkYok"/>
              <w:rPr>
                <w:rFonts w:cs="Calibri"/>
                <w:szCs w:val="18"/>
              </w:rPr>
            </w:pPr>
            <w:r w:rsidRPr="00A011DE">
              <w:rPr>
                <w:rFonts w:cs="Calibri"/>
                <w:szCs w:val="18"/>
              </w:rPr>
              <w:t> </w:t>
            </w:r>
          </w:p>
        </w:tc>
      </w:tr>
      <w:tr w:rsidR="00B35015" w:rsidRPr="00A011DE" w14:paraId="0DFA72A9" w14:textId="77777777" w:rsidTr="00880A93">
        <w:trPr>
          <w:trHeight w:val="284"/>
        </w:trPr>
        <w:tc>
          <w:tcPr>
            <w:tcW w:w="863" w:type="pct"/>
            <w:shd w:val="clear" w:color="auto" w:fill="auto"/>
            <w:vAlign w:val="center"/>
            <w:hideMark/>
          </w:tcPr>
          <w:p w14:paraId="48840C30" w14:textId="77777777" w:rsidR="00B35015" w:rsidRPr="00A011DE" w:rsidRDefault="00B35015" w:rsidP="00880A93">
            <w:pPr>
              <w:pStyle w:val="AralkYok"/>
              <w:rPr>
                <w:rFonts w:cs="Calibri"/>
                <w:szCs w:val="18"/>
              </w:rPr>
            </w:pPr>
            <w:r w:rsidRPr="00A011DE">
              <w:rPr>
                <w:rFonts w:cs="Calibri"/>
                <w:szCs w:val="18"/>
              </w:rPr>
              <w:t>9</w:t>
            </w:r>
          </w:p>
        </w:tc>
        <w:tc>
          <w:tcPr>
            <w:tcW w:w="3248" w:type="pct"/>
            <w:gridSpan w:val="8"/>
            <w:shd w:val="clear" w:color="auto" w:fill="auto"/>
          </w:tcPr>
          <w:p w14:paraId="0CD47238" w14:textId="77777777" w:rsidR="00B35015" w:rsidRPr="00A011DE" w:rsidRDefault="00B35015" w:rsidP="00880A93">
            <w:pPr>
              <w:pStyle w:val="AralkYok"/>
              <w:jc w:val="both"/>
              <w:rPr>
                <w:rFonts w:cs="Calibri"/>
                <w:szCs w:val="18"/>
              </w:rPr>
            </w:pPr>
            <w:r w:rsidRPr="00A011DE">
              <w:rPr>
                <w:rFonts w:cs="Calibri"/>
                <w:szCs w:val="18"/>
              </w:rPr>
              <w:t>Çağdaş Liderlik Yaklaşımları(Değişimci liderlik, Dönüşümcü liderlik)</w:t>
            </w:r>
          </w:p>
        </w:tc>
        <w:tc>
          <w:tcPr>
            <w:tcW w:w="889" w:type="pct"/>
            <w:gridSpan w:val="2"/>
            <w:shd w:val="clear" w:color="auto" w:fill="auto"/>
            <w:vAlign w:val="center"/>
            <w:hideMark/>
          </w:tcPr>
          <w:p w14:paraId="4D2E8D95" w14:textId="77777777" w:rsidR="00B35015" w:rsidRPr="00A011DE" w:rsidRDefault="00B35015" w:rsidP="00880A93">
            <w:pPr>
              <w:pStyle w:val="AralkYok"/>
              <w:rPr>
                <w:rFonts w:cs="Calibri"/>
                <w:szCs w:val="18"/>
              </w:rPr>
            </w:pPr>
            <w:r w:rsidRPr="00A011DE">
              <w:rPr>
                <w:rFonts w:cs="Calibri"/>
                <w:szCs w:val="18"/>
              </w:rPr>
              <w:t> </w:t>
            </w:r>
          </w:p>
        </w:tc>
      </w:tr>
      <w:tr w:rsidR="00B35015" w:rsidRPr="00A011DE" w14:paraId="6E3364BA" w14:textId="77777777" w:rsidTr="00880A93">
        <w:trPr>
          <w:trHeight w:val="284"/>
        </w:trPr>
        <w:tc>
          <w:tcPr>
            <w:tcW w:w="863" w:type="pct"/>
            <w:shd w:val="clear" w:color="auto" w:fill="auto"/>
            <w:vAlign w:val="center"/>
            <w:hideMark/>
          </w:tcPr>
          <w:p w14:paraId="5C0D7597" w14:textId="77777777" w:rsidR="00B35015" w:rsidRPr="00A011DE" w:rsidRDefault="00B35015" w:rsidP="00880A93">
            <w:pPr>
              <w:pStyle w:val="AralkYok"/>
              <w:rPr>
                <w:rFonts w:cs="Calibri"/>
                <w:szCs w:val="18"/>
              </w:rPr>
            </w:pPr>
            <w:r w:rsidRPr="00A011DE">
              <w:rPr>
                <w:rFonts w:cs="Calibri"/>
                <w:szCs w:val="18"/>
              </w:rPr>
              <w:t>10</w:t>
            </w:r>
          </w:p>
        </w:tc>
        <w:tc>
          <w:tcPr>
            <w:tcW w:w="3248" w:type="pct"/>
            <w:gridSpan w:val="8"/>
            <w:shd w:val="clear" w:color="auto" w:fill="auto"/>
          </w:tcPr>
          <w:p w14:paraId="0B65048A" w14:textId="77777777" w:rsidR="00B35015" w:rsidRPr="00A011DE" w:rsidRDefault="00B35015" w:rsidP="00880A93">
            <w:pPr>
              <w:pStyle w:val="AralkYok"/>
              <w:jc w:val="both"/>
              <w:rPr>
                <w:rFonts w:cs="Calibri"/>
                <w:szCs w:val="18"/>
              </w:rPr>
            </w:pPr>
            <w:r w:rsidRPr="00A011DE">
              <w:rPr>
                <w:rFonts w:cs="Calibri"/>
                <w:szCs w:val="18"/>
              </w:rPr>
              <w:t>Çağdaş Liderlik Yaklaşımları(Karizmatik liderlik, Kültürel liderlik)</w:t>
            </w:r>
          </w:p>
        </w:tc>
        <w:tc>
          <w:tcPr>
            <w:tcW w:w="889" w:type="pct"/>
            <w:gridSpan w:val="2"/>
            <w:shd w:val="clear" w:color="auto" w:fill="auto"/>
            <w:vAlign w:val="center"/>
            <w:hideMark/>
          </w:tcPr>
          <w:p w14:paraId="3D6BDE13" w14:textId="77777777" w:rsidR="00B35015" w:rsidRPr="00A011DE" w:rsidRDefault="00B35015" w:rsidP="00880A93">
            <w:pPr>
              <w:pStyle w:val="AralkYok"/>
              <w:rPr>
                <w:rFonts w:cs="Calibri"/>
                <w:szCs w:val="18"/>
              </w:rPr>
            </w:pPr>
            <w:r w:rsidRPr="00A011DE">
              <w:rPr>
                <w:rFonts w:cs="Calibri"/>
                <w:szCs w:val="18"/>
              </w:rPr>
              <w:t> </w:t>
            </w:r>
          </w:p>
        </w:tc>
      </w:tr>
      <w:tr w:rsidR="00B35015" w:rsidRPr="00A011DE" w14:paraId="08C7A2A4" w14:textId="77777777" w:rsidTr="00880A93">
        <w:trPr>
          <w:trHeight w:val="284"/>
        </w:trPr>
        <w:tc>
          <w:tcPr>
            <w:tcW w:w="863" w:type="pct"/>
            <w:shd w:val="clear" w:color="auto" w:fill="auto"/>
            <w:vAlign w:val="center"/>
            <w:hideMark/>
          </w:tcPr>
          <w:p w14:paraId="44AC2E01" w14:textId="77777777" w:rsidR="00B35015" w:rsidRPr="00A011DE" w:rsidRDefault="00B35015" w:rsidP="00880A93">
            <w:pPr>
              <w:pStyle w:val="AralkYok"/>
              <w:rPr>
                <w:rFonts w:cs="Calibri"/>
                <w:szCs w:val="18"/>
              </w:rPr>
            </w:pPr>
            <w:r w:rsidRPr="00A011DE">
              <w:rPr>
                <w:rFonts w:cs="Calibri"/>
                <w:szCs w:val="18"/>
              </w:rPr>
              <w:t>11</w:t>
            </w:r>
          </w:p>
        </w:tc>
        <w:tc>
          <w:tcPr>
            <w:tcW w:w="3248" w:type="pct"/>
            <w:gridSpan w:val="8"/>
            <w:shd w:val="clear" w:color="auto" w:fill="auto"/>
          </w:tcPr>
          <w:p w14:paraId="1C6DAEB6" w14:textId="77777777" w:rsidR="00B35015" w:rsidRPr="00A011DE" w:rsidRDefault="00B35015" w:rsidP="00880A93">
            <w:pPr>
              <w:pStyle w:val="AralkYok"/>
              <w:jc w:val="both"/>
              <w:rPr>
                <w:rFonts w:cs="Calibri"/>
                <w:szCs w:val="18"/>
              </w:rPr>
            </w:pPr>
            <w:r w:rsidRPr="00A011DE">
              <w:rPr>
                <w:rFonts w:cs="Calibri"/>
                <w:szCs w:val="18"/>
              </w:rPr>
              <w:t>Çağdaş Liderlik Yaklaşımları(Karizmatik liderlik, Kültürel liderlik)</w:t>
            </w:r>
          </w:p>
        </w:tc>
        <w:tc>
          <w:tcPr>
            <w:tcW w:w="889" w:type="pct"/>
            <w:gridSpan w:val="2"/>
            <w:shd w:val="clear" w:color="auto" w:fill="auto"/>
            <w:vAlign w:val="center"/>
            <w:hideMark/>
          </w:tcPr>
          <w:p w14:paraId="36D4477F" w14:textId="77777777" w:rsidR="00B35015" w:rsidRPr="00A011DE" w:rsidRDefault="00B35015" w:rsidP="00880A93">
            <w:pPr>
              <w:pStyle w:val="AralkYok"/>
              <w:rPr>
                <w:rFonts w:cs="Calibri"/>
                <w:szCs w:val="18"/>
              </w:rPr>
            </w:pPr>
            <w:r w:rsidRPr="00A011DE">
              <w:rPr>
                <w:rFonts w:cs="Calibri"/>
                <w:szCs w:val="18"/>
              </w:rPr>
              <w:t> </w:t>
            </w:r>
          </w:p>
        </w:tc>
      </w:tr>
      <w:tr w:rsidR="00B35015" w:rsidRPr="00A011DE" w14:paraId="1B7FE3C0" w14:textId="77777777" w:rsidTr="00880A93">
        <w:trPr>
          <w:trHeight w:val="284"/>
        </w:trPr>
        <w:tc>
          <w:tcPr>
            <w:tcW w:w="863" w:type="pct"/>
            <w:shd w:val="clear" w:color="auto" w:fill="auto"/>
            <w:vAlign w:val="center"/>
            <w:hideMark/>
          </w:tcPr>
          <w:p w14:paraId="6DB71656" w14:textId="77777777" w:rsidR="00B35015" w:rsidRPr="00A011DE" w:rsidRDefault="00B35015" w:rsidP="00880A93">
            <w:pPr>
              <w:pStyle w:val="AralkYok"/>
              <w:rPr>
                <w:rFonts w:cs="Calibri"/>
                <w:szCs w:val="18"/>
              </w:rPr>
            </w:pPr>
            <w:r w:rsidRPr="00A011DE">
              <w:rPr>
                <w:rFonts w:cs="Calibri"/>
                <w:szCs w:val="18"/>
              </w:rPr>
              <w:t>12</w:t>
            </w:r>
          </w:p>
        </w:tc>
        <w:tc>
          <w:tcPr>
            <w:tcW w:w="3248" w:type="pct"/>
            <w:gridSpan w:val="8"/>
            <w:shd w:val="clear" w:color="auto" w:fill="auto"/>
          </w:tcPr>
          <w:p w14:paraId="23E0DA41" w14:textId="77777777" w:rsidR="00B35015" w:rsidRPr="00A011DE" w:rsidRDefault="00B35015" w:rsidP="00880A93">
            <w:pPr>
              <w:pStyle w:val="AralkYok"/>
              <w:jc w:val="both"/>
              <w:rPr>
                <w:rFonts w:cs="Calibri"/>
                <w:szCs w:val="18"/>
              </w:rPr>
            </w:pPr>
            <w:r w:rsidRPr="00A011DE">
              <w:rPr>
                <w:rFonts w:cs="Calibri"/>
                <w:szCs w:val="18"/>
              </w:rPr>
              <w:t>Çağdaş Liderlik Yaklaşımları(Şeffaf liderlik, Etik liderlik)</w:t>
            </w:r>
          </w:p>
        </w:tc>
        <w:tc>
          <w:tcPr>
            <w:tcW w:w="889" w:type="pct"/>
            <w:gridSpan w:val="2"/>
            <w:shd w:val="clear" w:color="auto" w:fill="auto"/>
            <w:vAlign w:val="center"/>
            <w:hideMark/>
          </w:tcPr>
          <w:p w14:paraId="0421B095" w14:textId="77777777" w:rsidR="00B35015" w:rsidRPr="00A011DE" w:rsidRDefault="00B35015" w:rsidP="00880A93">
            <w:pPr>
              <w:pStyle w:val="AralkYok"/>
              <w:rPr>
                <w:rFonts w:cs="Calibri"/>
                <w:szCs w:val="18"/>
              </w:rPr>
            </w:pPr>
            <w:r w:rsidRPr="00A011DE">
              <w:rPr>
                <w:rFonts w:cs="Calibri"/>
                <w:szCs w:val="18"/>
              </w:rPr>
              <w:t> </w:t>
            </w:r>
          </w:p>
        </w:tc>
      </w:tr>
      <w:tr w:rsidR="00B35015" w:rsidRPr="00A011DE" w14:paraId="7CCDE074" w14:textId="77777777" w:rsidTr="00880A93">
        <w:trPr>
          <w:trHeight w:val="284"/>
        </w:trPr>
        <w:tc>
          <w:tcPr>
            <w:tcW w:w="863" w:type="pct"/>
            <w:shd w:val="clear" w:color="auto" w:fill="auto"/>
            <w:vAlign w:val="center"/>
            <w:hideMark/>
          </w:tcPr>
          <w:p w14:paraId="14510941" w14:textId="77777777" w:rsidR="00B35015" w:rsidRPr="00A011DE" w:rsidRDefault="00B35015" w:rsidP="00880A93">
            <w:pPr>
              <w:pStyle w:val="AralkYok"/>
              <w:rPr>
                <w:rFonts w:cs="Calibri"/>
                <w:szCs w:val="18"/>
              </w:rPr>
            </w:pPr>
            <w:r w:rsidRPr="00A011DE">
              <w:rPr>
                <w:rFonts w:cs="Calibri"/>
                <w:szCs w:val="18"/>
              </w:rPr>
              <w:t>13</w:t>
            </w:r>
          </w:p>
        </w:tc>
        <w:tc>
          <w:tcPr>
            <w:tcW w:w="3248" w:type="pct"/>
            <w:gridSpan w:val="8"/>
            <w:shd w:val="clear" w:color="auto" w:fill="auto"/>
          </w:tcPr>
          <w:p w14:paraId="03DCC78D" w14:textId="77777777" w:rsidR="00B35015" w:rsidRPr="00A011DE" w:rsidRDefault="00B35015" w:rsidP="00880A93">
            <w:pPr>
              <w:pStyle w:val="AralkYok"/>
              <w:jc w:val="both"/>
              <w:rPr>
                <w:rFonts w:cs="Calibri"/>
                <w:szCs w:val="18"/>
              </w:rPr>
            </w:pPr>
            <w:r w:rsidRPr="00A011DE">
              <w:rPr>
                <w:rFonts w:cs="Calibri"/>
                <w:szCs w:val="18"/>
              </w:rPr>
              <w:t>Çağdaş Liderlik Yaklaşımları(Kendi kendine liderlik, Lider-üye değişimi)</w:t>
            </w:r>
          </w:p>
        </w:tc>
        <w:tc>
          <w:tcPr>
            <w:tcW w:w="889" w:type="pct"/>
            <w:gridSpan w:val="2"/>
            <w:shd w:val="clear" w:color="auto" w:fill="auto"/>
            <w:vAlign w:val="center"/>
            <w:hideMark/>
          </w:tcPr>
          <w:p w14:paraId="47E023E5" w14:textId="77777777" w:rsidR="00B35015" w:rsidRPr="00A011DE" w:rsidRDefault="00B35015" w:rsidP="00880A93">
            <w:pPr>
              <w:pStyle w:val="AralkYok"/>
              <w:rPr>
                <w:rFonts w:cs="Calibri"/>
                <w:szCs w:val="18"/>
              </w:rPr>
            </w:pPr>
            <w:r w:rsidRPr="00A011DE">
              <w:rPr>
                <w:rFonts w:cs="Calibri"/>
                <w:szCs w:val="18"/>
              </w:rPr>
              <w:t> </w:t>
            </w:r>
          </w:p>
        </w:tc>
      </w:tr>
      <w:tr w:rsidR="00B35015" w:rsidRPr="00A011DE" w14:paraId="426FD9DF" w14:textId="77777777" w:rsidTr="00880A93">
        <w:trPr>
          <w:trHeight w:val="284"/>
        </w:trPr>
        <w:tc>
          <w:tcPr>
            <w:tcW w:w="863" w:type="pct"/>
            <w:shd w:val="clear" w:color="auto" w:fill="auto"/>
            <w:vAlign w:val="center"/>
            <w:hideMark/>
          </w:tcPr>
          <w:p w14:paraId="0128C14C" w14:textId="77777777" w:rsidR="00B35015" w:rsidRPr="00A011DE" w:rsidRDefault="00B35015" w:rsidP="00880A93">
            <w:pPr>
              <w:pStyle w:val="AralkYok"/>
              <w:rPr>
                <w:rFonts w:cs="Calibri"/>
                <w:szCs w:val="18"/>
              </w:rPr>
            </w:pPr>
            <w:r w:rsidRPr="00A011DE">
              <w:rPr>
                <w:rFonts w:cs="Calibri"/>
                <w:szCs w:val="18"/>
              </w:rPr>
              <w:t>14</w:t>
            </w:r>
          </w:p>
        </w:tc>
        <w:tc>
          <w:tcPr>
            <w:tcW w:w="3248" w:type="pct"/>
            <w:gridSpan w:val="8"/>
            <w:shd w:val="clear" w:color="auto" w:fill="auto"/>
          </w:tcPr>
          <w:p w14:paraId="138C3D87" w14:textId="77777777" w:rsidR="00B35015" w:rsidRPr="00A011DE" w:rsidRDefault="00B35015" w:rsidP="00880A93">
            <w:pPr>
              <w:pStyle w:val="AralkYok"/>
              <w:jc w:val="both"/>
              <w:rPr>
                <w:rFonts w:cs="Calibri"/>
                <w:szCs w:val="18"/>
              </w:rPr>
            </w:pPr>
            <w:r w:rsidRPr="00A011DE">
              <w:rPr>
                <w:rFonts w:cs="Calibri"/>
                <w:szCs w:val="18"/>
              </w:rPr>
              <w:t>Çağdaş Liderlik Yaklaşımları(Kendi kendine liderlik, Lider-üye değişimi)</w:t>
            </w:r>
          </w:p>
        </w:tc>
        <w:tc>
          <w:tcPr>
            <w:tcW w:w="889" w:type="pct"/>
            <w:gridSpan w:val="2"/>
            <w:shd w:val="clear" w:color="auto" w:fill="auto"/>
            <w:vAlign w:val="center"/>
            <w:hideMark/>
          </w:tcPr>
          <w:p w14:paraId="06213160" w14:textId="77777777" w:rsidR="00B35015" w:rsidRPr="00A011DE" w:rsidRDefault="00B35015" w:rsidP="00880A93">
            <w:pPr>
              <w:pStyle w:val="AralkYok"/>
              <w:rPr>
                <w:rFonts w:cs="Calibri"/>
                <w:szCs w:val="18"/>
              </w:rPr>
            </w:pPr>
            <w:r w:rsidRPr="00A011DE">
              <w:rPr>
                <w:rFonts w:cs="Calibri"/>
                <w:szCs w:val="18"/>
              </w:rPr>
              <w:t> </w:t>
            </w:r>
          </w:p>
        </w:tc>
      </w:tr>
      <w:tr w:rsidR="00B35015" w:rsidRPr="00A011DE" w14:paraId="7EE22D54" w14:textId="77777777" w:rsidTr="00880A93">
        <w:trPr>
          <w:trHeight w:val="274"/>
        </w:trPr>
        <w:tc>
          <w:tcPr>
            <w:tcW w:w="5000" w:type="pct"/>
            <w:gridSpan w:val="11"/>
            <w:shd w:val="clear" w:color="auto" w:fill="auto"/>
            <w:noWrap/>
            <w:vAlign w:val="bottom"/>
            <w:hideMark/>
          </w:tcPr>
          <w:p w14:paraId="580625BA" w14:textId="77777777" w:rsidR="00B35015" w:rsidRPr="00A011DE" w:rsidRDefault="00B35015" w:rsidP="00880A93">
            <w:pPr>
              <w:spacing w:after="0" w:line="240" w:lineRule="auto"/>
              <w:rPr>
                <w:rFonts w:cs="Calibri"/>
                <w:sz w:val="18"/>
                <w:szCs w:val="18"/>
              </w:rPr>
            </w:pPr>
          </w:p>
        </w:tc>
      </w:tr>
      <w:tr w:rsidR="00B35015" w:rsidRPr="00A011DE" w14:paraId="6CC88020" w14:textId="77777777" w:rsidTr="00880A93">
        <w:trPr>
          <w:trHeight w:val="284"/>
        </w:trPr>
        <w:tc>
          <w:tcPr>
            <w:tcW w:w="5000" w:type="pct"/>
            <w:gridSpan w:val="11"/>
            <w:shd w:val="clear" w:color="auto" w:fill="auto"/>
            <w:vAlign w:val="center"/>
            <w:hideMark/>
          </w:tcPr>
          <w:p w14:paraId="45F1EAC6" w14:textId="77777777" w:rsidR="00B35015" w:rsidRPr="00A011DE" w:rsidRDefault="00B35015" w:rsidP="00880A93">
            <w:pPr>
              <w:spacing w:after="0" w:line="240" w:lineRule="auto"/>
              <w:rPr>
                <w:rFonts w:cs="Calibri"/>
                <w:b/>
                <w:bCs/>
                <w:sz w:val="18"/>
                <w:szCs w:val="18"/>
              </w:rPr>
            </w:pPr>
            <w:r w:rsidRPr="00A011DE">
              <w:rPr>
                <w:rFonts w:cs="Calibri"/>
                <w:b/>
                <w:bCs/>
                <w:sz w:val="18"/>
                <w:szCs w:val="18"/>
              </w:rPr>
              <w:t>KAYNAKLAR</w:t>
            </w:r>
          </w:p>
        </w:tc>
      </w:tr>
      <w:tr w:rsidR="00B35015" w:rsidRPr="00A011DE" w14:paraId="7320D5C3" w14:textId="77777777" w:rsidTr="00880A93">
        <w:trPr>
          <w:trHeight w:val="284"/>
        </w:trPr>
        <w:tc>
          <w:tcPr>
            <w:tcW w:w="863" w:type="pct"/>
            <w:shd w:val="clear" w:color="auto" w:fill="auto"/>
            <w:vAlign w:val="center"/>
            <w:hideMark/>
          </w:tcPr>
          <w:p w14:paraId="62E82F6D" w14:textId="77777777" w:rsidR="00B35015" w:rsidRPr="00A011DE" w:rsidRDefault="00B35015" w:rsidP="00880A93">
            <w:pPr>
              <w:spacing w:after="0" w:line="240" w:lineRule="auto"/>
              <w:rPr>
                <w:rFonts w:cs="Calibri"/>
                <w:b/>
                <w:bCs/>
                <w:sz w:val="18"/>
                <w:szCs w:val="18"/>
              </w:rPr>
            </w:pPr>
            <w:r w:rsidRPr="00A011DE">
              <w:rPr>
                <w:rFonts w:cs="Calibri"/>
                <w:b/>
                <w:bCs/>
                <w:sz w:val="18"/>
                <w:szCs w:val="18"/>
              </w:rPr>
              <w:t>Ders Notu</w:t>
            </w:r>
          </w:p>
        </w:tc>
        <w:tc>
          <w:tcPr>
            <w:tcW w:w="4137" w:type="pct"/>
            <w:gridSpan w:val="10"/>
            <w:shd w:val="clear" w:color="auto" w:fill="auto"/>
            <w:vAlign w:val="center"/>
          </w:tcPr>
          <w:p w14:paraId="007066B5" w14:textId="77777777" w:rsidR="00B35015" w:rsidRPr="00A011DE" w:rsidRDefault="00B35015" w:rsidP="00880A93">
            <w:pPr>
              <w:spacing w:after="0" w:line="240" w:lineRule="auto"/>
              <w:jc w:val="both"/>
              <w:rPr>
                <w:rFonts w:cs="Calibri"/>
                <w:sz w:val="18"/>
                <w:szCs w:val="18"/>
              </w:rPr>
            </w:pPr>
          </w:p>
        </w:tc>
      </w:tr>
      <w:tr w:rsidR="00B35015" w:rsidRPr="00A011DE" w14:paraId="368A56AF" w14:textId="77777777" w:rsidTr="00880A93">
        <w:trPr>
          <w:trHeight w:val="284"/>
        </w:trPr>
        <w:tc>
          <w:tcPr>
            <w:tcW w:w="863" w:type="pct"/>
            <w:shd w:val="clear" w:color="auto" w:fill="auto"/>
            <w:vAlign w:val="center"/>
            <w:hideMark/>
          </w:tcPr>
          <w:p w14:paraId="4DB599E5" w14:textId="77777777" w:rsidR="00B35015" w:rsidRPr="00A011DE" w:rsidRDefault="00B35015" w:rsidP="00880A93">
            <w:pPr>
              <w:spacing w:after="0" w:line="240" w:lineRule="auto"/>
              <w:rPr>
                <w:rFonts w:cs="Calibri"/>
                <w:b/>
                <w:bCs/>
                <w:sz w:val="18"/>
                <w:szCs w:val="18"/>
              </w:rPr>
            </w:pPr>
            <w:r w:rsidRPr="00A011DE">
              <w:rPr>
                <w:rFonts w:cs="Calibri"/>
                <w:b/>
                <w:bCs/>
                <w:sz w:val="18"/>
                <w:szCs w:val="18"/>
              </w:rPr>
              <w:t>Diğer Kaynaklar</w:t>
            </w:r>
          </w:p>
        </w:tc>
        <w:tc>
          <w:tcPr>
            <w:tcW w:w="4137" w:type="pct"/>
            <w:gridSpan w:val="10"/>
            <w:shd w:val="clear" w:color="auto" w:fill="auto"/>
            <w:vAlign w:val="center"/>
          </w:tcPr>
          <w:p w14:paraId="4ADDB58A" w14:textId="77777777" w:rsidR="00B35015" w:rsidRPr="00A011DE" w:rsidRDefault="00B35015" w:rsidP="00880A93">
            <w:pPr>
              <w:spacing w:after="0" w:line="240" w:lineRule="auto"/>
              <w:jc w:val="both"/>
              <w:rPr>
                <w:rFonts w:cs="Calibri"/>
                <w:sz w:val="18"/>
                <w:szCs w:val="18"/>
              </w:rPr>
            </w:pPr>
            <w:proofErr w:type="gramStart"/>
            <w:r w:rsidRPr="00A011DE">
              <w:rPr>
                <w:rFonts w:cs="Calibri"/>
                <w:sz w:val="18"/>
                <w:szCs w:val="18"/>
              </w:rPr>
              <w:t xml:space="preserve">Salih Güney, Liderlik. Ankara: Nobel Yayınevi. </w:t>
            </w:r>
            <w:proofErr w:type="gramEnd"/>
            <w:r w:rsidRPr="00A011DE">
              <w:rPr>
                <w:rFonts w:cs="Calibri"/>
                <w:sz w:val="18"/>
                <w:szCs w:val="18"/>
              </w:rPr>
              <w:t>2012.</w:t>
            </w:r>
          </w:p>
        </w:tc>
      </w:tr>
      <w:tr w:rsidR="00B35015" w:rsidRPr="0058667E" w14:paraId="63645F5E" w14:textId="77777777" w:rsidTr="00880A93">
        <w:trPr>
          <w:trHeight w:val="284"/>
        </w:trPr>
        <w:tc>
          <w:tcPr>
            <w:tcW w:w="5000" w:type="pct"/>
            <w:gridSpan w:val="11"/>
            <w:shd w:val="clear" w:color="auto" w:fill="auto"/>
            <w:vAlign w:val="center"/>
          </w:tcPr>
          <w:p w14:paraId="742C5276" w14:textId="77777777" w:rsidR="00B35015" w:rsidRPr="0058667E" w:rsidRDefault="00B35015" w:rsidP="00880A93">
            <w:pPr>
              <w:spacing w:after="0"/>
              <w:rPr>
                <w:rFonts w:cs="Calibri"/>
                <w:b/>
                <w:sz w:val="18"/>
                <w:szCs w:val="18"/>
              </w:rPr>
            </w:pPr>
          </w:p>
        </w:tc>
      </w:tr>
      <w:tr w:rsidR="00B35015" w:rsidRPr="0058667E" w14:paraId="7B300582" w14:textId="77777777" w:rsidTr="00880A93">
        <w:trPr>
          <w:trHeight w:val="284"/>
        </w:trPr>
        <w:tc>
          <w:tcPr>
            <w:tcW w:w="5000" w:type="pct"/>
            <w:gridSpan w:val="11"/>
            <w:shd w:val="clear" w:color="auto" w:fill="auto"/>
            <w:vAlign w:val="center"/>
            <w:hideMark/>
          </w:tcPr>
          <w:p w14:paraId="1CAB8592" w14:textId="77777777" w:rsidR="00B35015" w:rsidRPr="0058667E" w:rsidRDefault="00B35015" w:rsidP="00880A93">
            <w:pPr>
              <w:spacing w:after="0"/>
              <w:rPr>
                <w:rFonts w:cs="Calibri"/>
                <w:b/>
                <w:sz w:val="18"/>
                <w:szCs w:val="18"/>
              </w:rPr>
            </w:pPr>
            <w:r w:rsidRPr="0058667E">
              <w:rPr>
                <w:rFonts w:cs="Calibri"/>
                <w:b/>
                <w:sz w:val="18"/>
                <w:szCs w:val="18"/>
              </w:rPr>
              <w:t>DEĞERLENDİRME SİSTEMİ</w:t>
            </w:r>
          </w:p>
        </w:tc>
      </w:tr>
      <w:tr w:rsidR="00B35015" w:rsidRPr="0058667E" w14:paraId="46D74FC9" w14:textId="77777777" w:rsidTr="00880A93">
        <w:trPr>
          <w:trHeight w:val="284"/>
        </w:trPr>
        <w:tc>
          <w:tcPr>
            <w:tcW w:w="1541" w:type="pct"/>
            <w:gridSpan w:val="3"/>
            <w:shd w:val="clear" w:color="auto" w:fill="auto"/>
            <w:vAlign w:val="center"/>
            <w:hideMark/>
          </w:tcPr>
          <w:p w14:paraId="7C503366" w14:textId="77777777" w:rsidR="00B35015" w:rsidRPr="0058667E" w:rsidRDefault="00B35015" w:rsidP="00880A93">
            <w:pPr>
              <w:spacing w:after="0"/>
              <w:rPr>
                <w:rFonts w:cs="Calibri"/>
                <w:b/>
                <w:sz w:val="18"/>
                <w:szCs w:val="18"/>
              </w:rPr>
            </w:pPr>
            <w:r w:rsidRPr="0058667E">
              <w:rPr>
                <w:rFonts w:cs="Calibri"/>
                <w:b/>
                <w:sz w:val="18"/>
                <w:szCs w:val="18"/>
              </w:rPr>
              <w:t>YARIYIL İÇİ ÇALIŞMALARI</w:t>
            </w:r>
          </w:p>
        </w:tc>
        <w:tc>
          <w:tcPr>
            <w:tcW w:w="1660" w:type="pct"/>
            <w:gridSpan w:val="4"/>
            <w:shd w:val="clear" w:color="auto" w:fill="auto"/>
            <w:noWrap/>
            <w:vAlign w:val="bottom"/>
            <w:hideMark/>
          </w:tcPr>
          <w:p w14:paraId="2BD0D4E7" w14:textId="77777777" w:rsidR="00B35015" w:rsidRPr="0058667E" w:rsidRDefault="00B35015" w:rsidP="00880A93">
            <w:pPr>
              <w:spacing w:after="0"/>
              <w:rPr>
                <w:rFonts w:cs="Calibri"/>
                <w:b/>
                <w:sz w:val="18"/>
                <w:szCs w:val="18"/>
              </w:rPr>
            </w:pPr>
            <w:r w:rsidRPr="0058667E">
              <w:rPr>
                <w:rFonts w:cs="Calibri"/>
                <w:b/>
                <w:sz w:val="18"/>
                <w:szCs w:val="18"/>
              </w:rPr>
              <w:t>SAYISI</w:t>
            </w:r>
          </w:p>
        </w:tc>
        <w:tc>
          <w:tcPr>
            <w:tcW w:w="1798" w:type="pct"/>
            <w:gridSpan w:val="4"/>
            <w:shd w:val="clear" w:color="auto" w:fill="auto"/>
            <w:vAlign w:val="center"/>
            <w:hideMark/>
          </w:tcPr>
          <w:p w14:paraId="05847DB6" w14:textId="77777777" w:rsidR="00B35015" w:rsidRPr="0058667E" w:rsidRDefault="00B35015" w:rsidP="00880A93">
            <w:pPr>
              <w:spacing w:after="0"/>
              <w:rPr>
                <w:rFonts w:cs="Calibri"/>
                <w:b/>
                <w:sz w:val="18"/>
                <w:szCs w:val="18"/>
              </w:rPr>
            </w:pPr>
            <w:r w:rsidRPr="0058667E">
              <w:rPr>
                <w:rFonts w:cs="Calibri"/>
                <w:b/>
                <w:sz w:val="18"/>
                <w:szCs w:val="18"/>
              </w:rPr>
              <w:t>KATKI YÜZDESİ</w:t>
            </w:r>
          </w:p>
        </w:tc>
      </w:tr>
      <w:tr w:rsidR="00B35015" w:rsidRPr="0058667E" w14:paraId="7E23CB2C" w14:textId="77777777" w:rsidTr="00880A93">
        <w:trPr>
          <w:trHeight w:val="284"/>
        </w:trPr>
        <w:tc>
          <w:tcPr>
            <w:tcW w:w="1541" w:type="pct"/>
            <w:gridSpan w:val="3"/>
            <w:shd w:val="clear" w:color="auto" w:fill="auto"/>
            <w:vAlign w:val="center"/>
            <w:hideMark/>
          </w:tcPr>
          <w:p w14:paraId="4D1CB35A" w14:textId="77777777" w:rsidR="00B35015" w:rsidRPr="0058667E" w:rsidRDefault="00B35015" w:rsidP="00880A93">
            <w:pPr>
              <w:spacing w:after="0"/>
              <w:rPr>
                <w:rFonts w:cs="Calibri"/>
                <w:b/>
                <w:sz w:val="18"/>
                <w:szCs w:val="18"/>
              </w:rPr>
            </w:pPr>
            <w:r w:rsidRPr="0058667E">
              <w:rPr>
                <w:rFonts w:cs="Calibri"/>
                <w:b/>
                <w:sz w:val="18"/>
                <w:szCs w:val="18"/>
              </w:rPr>
              <w:t>Ara Sınav</w:t>
            </w:r>
          </w:p>
        </w:tc>
        <w:tc>
          <w:tcPr>
            <w:tcW w:w="1660" w:type="pct"/>
            <w:gridSpan w:val="4"/>
            <w:shd w:val="clear" w:color="auto" w:fill="auto"/>
            <w:noWrap/>
            <w:vAlign w:val="bottom"/>
            <w:hideMark/>
          </w:tcPr>
          <w:p w14:paraId="61195BA9" w14:textId="77777777" w:rsidR="00B35015" w:rsidRPr="0058667E" w:rsidRDefault="00B35015" w:rsidP="00880A93">
            <w:pPr>
              <w:spacing w:after="0"/>
              <w:jc w:val="center"/>
              <w:rPr>
                <w:rFonts w:cs="Calibri"/>
                <w:sz w:val="18"/>
                <w:szCs w:val="18"/>
              </w:rPr>
            </w:pPr>
            <w:r w:rsidRPr="0058667E">
              <w:rPr>
                <w:rFonts w:cs="Calibri"/>
                <w:sz w:val="18"/>
                <w:szCs w:val="18"/>
              </w:rPr>
              <w:t>1</w:t>
            </w:r>
          </w:p>
        </w:tc>
        <w:tc>
          <w:tcPr>
            <w:tcW w:w="1798" w:type="pct"/>
            <w:gridSpan w:val="4"/>
            <w:shd w:val="clear" w:color="auto" w:fill="auto"/>
            <w:vAlign w:val="center"/>
            <w:hideMark/>
          </w:tcPr>
          <w:p w14:paraId="24DE45AD" w14:textId="77777777" w:rsidR="00B35015" w:rsidRPr="0058667E" w:rsidRDefault="00B35015" w:rsidP="00880A93">
            <w:pPr>
              <w:spacing w:after="0"/>
              <w:jc w:val="center"/>
              <w:rPr>
                <w:rFonts w:cs="Calibri"/>
                <w:sz w:val="18"/>
                <w:szCs w:val="18"/>
              </w:rPr>
            </w:pPr>
            <w:r w:rsidRPr="0058667E">
              <w:rPr>
                <w:rFonts w:cs="Calibri"/>
                <w:sz w:val="18"/>
                <w:szCs w:val="18"/>
              </w:rPr>
              <w:t>100</w:t>
            </w:r>
          </w:p>
        </w:tc>
      </w:tr>
      <w:tr w:rsidR="00B35015" w:rsidRPr="0058667E" w14:paraId="70B920A7" w14:textId="77777777" w:rsidTr="00880A93">
        <w:trPr>
          <w:trHeight w:val="284"/>
        </w:trPr>
        <w:tc>
          <w:tcPr>
            <w:tcW w:w="1541" w:type="pct"/>
            <w:gridSpan w:val="3"/>
            <w:shd w:val="clear" w:color="auto" w:fill="auto"/>
            <w:vAlign w:val="center"/>
            <w:hideMark/>
          </w:tcPr>
          <w:p w14:paraId="3E364235" w14:textId="77777777" w:rsidR="00B35015" w:rsidRPr="0058667E" w:rsidRDefault="00B35015" w:rsidP="00880A93">
            <w:pPr>
              <w:spacing w:after="0"/>
              <w:rPr>
                <w:rFonts w:cs="Calibri"/>
                <w:b/>
                <w:sz w:val="18"/>
                <w:szCs w:val="18"/>
              </w:rPr>
            </w:pPr>
            <w:r w:rsidRPr="0058667E">
              <w:rPr>
                <w:rFonts w:cs="Calibri"/>
                <w:b/>
                <w:sz w:val="18"/>
                <w:szCs w:val="18"/>
              </w:rPr>
              <w:t>Ödev</w:t>
            </w:r>
          </w:p>
        </w:tc>
        <w:tc>
          <w:tcPr>
            <w:tcW w:w="1660" w:type="pct"/>
            <w:gridSpan w:val="4"/>
            <w:shd w:val="clear" w:color="auto" w:fill="auto"/>
            <w:noWrap/>
            <w:vAlign w:val="bottom"/>
            <w:hideMark/>
          </w:tcPr>
          <w:p w14:paraId="4296C265" w14:textId="77777777" w:rsidR="00B35015" w:rsidRPr="0058667E" w:rsidRDefault="00B35015" w:rsidP="00880A93">
            <w:pPr>
              <w:spacing w:after="0"/>
              <w:jc w:val="center"/>
              <w:rPr>
                <w:rFonts w:cs="Calibri"/>
                <w:sz w:val="18"/>
                <w:szCs w:val="18"/>
              </w:rPr>
            </w:pPr>
          </w:p>
        </w:tc>
        <w:tc>
          <w:tcPr>
            <w:tcW w:w="1798" w:type="pct"/>
            <w:gridSpan w:val="4"/>
            <w:shd w:val="clear" w:color="auto" w:fill="auto"/>
            <w:vAlign w:val="center"/>
            <w:hideMark/>
          </w:tcPr>
          <w:p w14:paraId="2CAC800C" w14:textId="77777777" w:rsidR="00B35015" w:rsidRPr="0058667E" w:rsidRDefault="00B35015" w:rsidP="00880A93">
            <w:pPr>
              <w:spacing w:after="0"/>
              <w:jc w:val="center"/>
              <w:rPr>
                <w:rFonts w:cs="Calibri"/>
                <w:sz w:val="18"/>
                <w:szCs w:val="18"/>
              </w:rPr>
            </w:pPr>
          </w:p>
        </w:tc>
      </w:tr>
      <w:tr w:rsidR="00B35015" w:rsidRPr="0058667E" w14:paraId="633CC207" w14:textId="77777777" w:rsidTr="00880A93">
        <w:trPr>
          <w:trHeight w:val="284"/>
        </w:trPr>
        <w:tc>
          <w:tcPr>
            <w:tcW w:w="1541" w:type="pct"/>
            <w:gridSpan w:val="3"/>
            <w:shd w:val="clear" w:color="auto" w:fill="auto"/>
            <w:vAlign w:val="center"/>
            <w:hideMark/>
          </w:tcPr>
          <w:p w14:paraId="09268DC6" w14:textId="34D60564" w:rsidR="00B35015" w:rsidRPr="0058667E" w:rsidRDefault="00401A77" w:rsidP="00880A93">
            <w:pPr>
              <w:spacing w:after="0"/>
              <w:rPr>
                <w:rFonts w:cs="Calibri"/>
                <w:b/>
                <w:sz w:val="18"/>
                <w:szCs w:val="18"/>
              </w:rPr>
            </w:pPr>
            <w:r>
              <w:rPr>
                <w:rFonts w:cs="Calibri"/>
                <w:b/>
                <w:sz w:val="18"/>
                <w:szCs w:val="18"/>
              </w:rPr>
              <w:t>Final</w:t>
            </w:r>
            <w:r w:rsidR="00B35015" w:rsidRPr="0058667E">
              <w:rPr>
                <w:rFonts w:cs="Calibri"/>
                <w:b/>
                <w:sz w:val="18"/>
                <w:szCs w:val="18"/>
              </w:rPr>
              <w:t xml:space="preserve"> Sınav</w:t>
            </w:r>
          </w:p>
        </w:tc>
        <w:tc>
          <w:tcPr>
            <w:tcW w:w="1660" w:type="pct"/>
            <w:gridSpan w:val="4"/>
            <w:shd w:val="clear" w:color="auto" w:fill="auto"/>
            <w:noWrap/>
            <w:vAlign w:val="bottom"/>
            <w:hideMark/>
          </w:tcPr>
          <w:p w14:paraId="27199602" w14:textId="1199ADFD" w:rsidR="00B35015" w:rsidRPr="0058667E" w:rsidRDefault="00401A77" w:rsidP="00880A93">
            <w:pPr>
              <w:spacing w:after="0"/>
              <w:jc w:val="center"/>
              <w:rPr>
                <w:rFonts w:cs="Calibri"/>
                <w:sz w:val="18"/>
                <w:szCs w:val="18"/>
              </w:rPr>
            </w:pPr>
            <w:r>
              <w:rPr>
                <w:rFonts w:cs="Calibri"/>
                <w:sz w:val="18"/>
                <w:szCs w:val="18"/>
              </w:rPr>
              <w:t>1</w:t>
            </w:r>
          </w:p>
        </w:tc>
        <w:tc>
          <w:tcPr>
            <w:tcW w:w="1798" w:type="pct"/>
            <w:gridSpan w:val="4"/>
            <w:shd w:val="clear" w:color="auto" w:fill="auto"/>
            <w:vAlign w:val="center"/>
            <w:hideMark/>
          </w:tcPr>
          <w:p w14:paraId="1B9CA398" w14:textId="4FB48286" w:rsidR="00B35015" w:rsidRPr="0058667E" w:rsidRDefault="00401A77" w:rsidP="00880A93">
            <w:pPr>
              <w:spacing w:after="0"/>
              <w:jc w:val="center"/>
              <w:rPr>
                <w:rFonts w:cs="Calibri"/>
                <w:sz w:val="18"/>
                <w:szCs w:val="18"/>
              </w:rPr>
            </w:pPr>
            <w:r>
              <w:rPr>
                <w:rFonts w:cs="Calibri"/>
                <w:sz w:val="18"/>
                <w:szCs w:val="18"/>
              </w:rPr>
              <w:t>100</w:t>
            </w:r>
          </w:p>
        </w:tc>
      </w:tr>
      <w:tr w:rsidR="00B35015" w:rsidRPr="0058667E" w14:paraId="74976575" w14:textId="77777777" w:rsidTr="00880A93">
        <w:trPr>
          <w:trHeight w:val="284"/>
        </w:trPr>
        <w:tc>
          <w:tcPr>
            <w:tcW w:w="1541" w:type="pct"/>
            <w:gridSpan w:val="3"/>
            <w:shd w:val="clear" w:color="auto" w:fill="auto"/>
            <w:vAlign w:val="center"/>
            <w:hideMark/>
          </w:tcPr>
          <w:p w14:paraId="2CEC6F25" w14:textId="77777777" w:rsidR="00B35015" w:rsidRPr="0058667E" w:rsidRDefault="00B35015" w:rsidP="00880A93">
            <w:pPr>
              <w:spacing w:after="0"/>
              <w:rPr>
                <w:rFonts w:cs="Calibri"/>
                <w:b/>
                <w:sz w:val="18"/>
                <w:szCs w:val="18"/>
              </w:rPr>
            </w:pPr>
          </w:p>
        </w:tc>
        <w:tc>
          <w:tcPr>
            <w:tcW w:w="1660" w:type="pct"/>
            <w:gridSpan w:val="4"/>
            <w:shd w:val="clear" w:color="auto" w:fill="auto"/>
            <w:noWrap/>
            <w:vAlign w:val="bottom"/>
            <w:hideMark/>
          </w:tcPr>
          <w:p w14:paraId="0570A7CD" w14:textId="77777777" w:rsidR="00B35015" w:rsidRPr="0058667E" w:rsidRDefault="00B35015" w:rsidP="00880A93">
            <w:pPr>
              <w:spacing w:after="0"/>
              <w:jc w:val="center"/>
              <w:rPr>
                <w:rFonts w:cs="Calibri"/>
                <w:sz w:val="18"/>
                <w:szCs w:val="18"/>
              </w:rPr>
            </w:pPr>
            <w:r w:rsidRPr="0058667E">
              <w:rPr>
                <w:rFonts w:cs="Calibri"/>
                <w:sz w:val="18"/>
                <w:szCs w:val="18"/>
              </w:rPr>
              <w:t>Toplam</w:t>
            </w:r>
          </w:p>
        </w:tc>
        <w:tc>
          <w:tcPr>
            <w:tcW w:w="1798" w:type="pct"/>
            <w:gridSpan w:val="4"/>
            <w:shd w:val="clear" w:color="auto" w:fill="auto"/>
            <w:vAlign w:val="center"/>
            <w:hideMark/>
          </w:tcPr>
          <w:p w14:paraId="4DE21047" w14:textId="5B0030AF" w:rsidR="00B35015" w:rsidRPr="0058667E" w:rsidRDefault="00B35015" w:rsidP="00880A93">
            <w:pPr>
              <w:spacing w:after="0"/>
              <w:jc w:val="center"/>
              <w:rPr>
                <w:rFonts w:cs="Calibri"/>
                <w:sz w:val="18"/>
                <w:szCs w:val="18"/>
              </w:rPr>
            </w:pPr>
          </w:p>
        </w:tc>
      </w:tr>
      <w:tr w:rsidR="00B35015" w:rsidRPr="0058667E" w14:paraId="2125452B" w14:textId="77777777" w:rsidTr="00880A93">
        <w:trPr>
          <w:trHeight w:val="284"/>
        </w:trPr>
        <w:tc>
          <w:tcPr>
            <w:tcW w:w="1541" w:type="pct"/>
            <w:gridSpan w:val="3"/>
            <w:shd w:val="clear" w:color="auto" w:fill="auto"/>
            <w:vAlign w:val="center"/>
            <w:hideMark/>
          </w:tcPr>
          <w:p w14:paraId="6F1C2865" w14:textId="77777777" w:rsidR="00B35015" w:rsidRPr="0058667E" w:rsidRDefault="00B35015" w:rsidP="00880A93">
            <w:pPr>
              <w:spacing w:after="0"/>
              <w:rPr>
                <w:rFonts w:cs="Calibri"/>
                <w:b/>
                <w:sz w:val="18"/>
                <w:szCs w:val="18"/>
              </w:rPr>
            </w:pPr>
            <w:r w:rsidRPr="0058667E">
              <w:rPr>
                <w:rFonts w:cs="Calibri"/>
                <w:b/>
                <w:sz w:val="18"/>
                <w:szCs w:val="18"/>
              </w:rPr>
              <w:t>Yıl içinin Başarıya Oranı</w:t>
            </w:r>
          </w:p>
        </w:tc>
        <w:tc>
          <w:tcPr>
            <w:tcW w:w="1660" w:type="pct"/>
            <w:gridSpan w:val="4"/>
            <w:shd w:val="clear" w:color="auto" w:fill="auto"/>
            <w:noWrap/>
            <w:vAlign w:val="bottom"/>
            <w:hideMark/>
          </w:tcPr>
          <w:p w14:paraId="2646A44D" w14:textId="77777777" w:rsidR="00B35015" w:rsidRPr="0058667E" w:rsidRDefault="00B35015" w:rsidP="00880A93">
            <w:pPr>
              <w:spacing w:after="0"/>
              <w:jc w:val="center"/>
              <w:rPr>
                <w:rFonts w:cs="Calibri"/>
                <w:sz w:val="18"/>
                <w:szCs w:val="18"/>
              </w:rPr>
            </w:pPr>
            <w:r w:rsidRPr="0058667E">
              <w:rPr>
                <w:rFonts w:cs="Calibri"/>
                <w:sz w:val="18"/>
                <w:szCs w:val="18"/>
              </w:rPr>
              <w:t>1</w:t>
            </w:r>
          </w:p>
        </w:tc>
        <w:tc>
          <w:tcPr>
            <w:tcW w:w="1798" w:type="pct"/>
            <w:gridSpan w:val="4"/>
            <w:shd w:val="clear" w:color="auto" w:fill="auto"/>
            <w:vAlign w:val="center"/>
            <w:hideMark/>
          </w:tcPr>
          <w:p w14:paraId="7F19F051" w14:textId="77777777" w:rsidR="00B35015" w:rsidRPr="0058667E" w:rsidRDefault="00B35015" w:rsidP="00880A93">
            <w:pPr>
              <w:spacing w:after="0"/>
              <w:jc w:val="center"/>
              <w:rPr>
                <w:rFonts w:cs="Calibri"/>
                <w:sz w:val="18"/>
                <w:szCs w:val="18"/>
              </w:rPr>
            </w:pPr>
            <w:r w:rsidRPr="0058667E">
              <w:rPr>
                <w:rFonts w:cs="Calibri"/>
                <w:sz w:val="18"/>
                <w:szCs w:val="18"/>
              </w:rPr>
              <w:t>40</w:t>
            </w:r>
          </w:p>
        </w:tc>
      </w:tr>
      <w:tr w:rsidR="00B35015" w:rsidRPr="0058667E" w14:paraId="18699E55" w14:textId="77777777" w:rsidTr="00880A93">
        <w:trPr>
          <w:trHeight w:val="284"/>
        </w:trPr>
        <w:tc>
          <w:tcPr>
            <w:tcW w:w="1541" w:type="pct"/>
            <w:gridSpan w:val="3"/>
            <w:shd w:val="clear" w:color="auto" w:fill="auto"/>
            <w:vAlign w:val="center"/>
            <w:hideMark/>
          </w:tcPr>
          <w:p w14:paraId="2DDB5245" w14:textId="77777777" w:rsidR="00B35015" w:rsidRPr="0058667E" w:rsidRDefault="00B35015" w:rsidP="00880A93">
            <w:pPr>
              <w:spacing w:after="0"/>
              <w:rPr>
                <w:rFonts w:cs="Calibri"/>
                <w:b/>
                <w:sz w:val="18"/>
                <w:szCs w:val="18"/>
              </w:rPr>
            </w:pPr>
            <w:r w:rsidRPr="0058667E">
              <w:rPr>
                <w:rFonts w:cs="Calibri"/>
                <w:b/>
                <w:sz w:val="18"/>
                <w:szCs w:val="18"/>
              </w:rPr>
              <w:t>Finalin Başarıya Oranı</w:t>
            </w:r>
          </w:p>
        </w:tc>
        <w:tc>
          <w:tcPr>
            <w:tcW w:w="1660" w:type="pct"/>
            <w:gridSpan w:val="4"/>
            <w:shd w:val="clear" w:color="auto" w:fill="auto"/>
            <w:noWrap/>
            <w:vAlign w:val="bottom"/>
            <w:hideMark/>
          </w:tcPr>
          <w:p w14:paraId="51EFFE20" w14:textId="77777777" w:rsidR="00B35015" w:rsidRPr="0058667E" w:rsidRDefault="00B35015" w:rsidP="00880A93">
            <w:pPr>
              <w:spacing w:after="0"/>
              <w:jc w:val="center"/>
              <w:rPr>
                <w:rFonts w:cs="Calibri"/>
                <w:sz w:val="18"/>
                <w:szCs w:val="18"/>
              </w:rPr>
            </w:pPr>
            <w:r w:rsidRPr="0058667E">
              <w:rPr>
                <w:rFonts w:cs="Calibri"/>
                <w:sz w:val="18"/>
                <w:szCs w:val="18"/>
              </w:rPr>
              <w:t>1</w:t>
            </w:r>
          </w:p>
        </w:tc>
        <w:tc>
          <w:tcPr>
            <w:tcW w:w="1798" w:type="pct"/>
            <w:gridSpan w:val="4"/>
            <w:shd w:val="clear" w:color="auto" w:fill="auto"/>
            <w:vAlign w:val="center"/>
            <w:hideMark/>
          </w:tcPr>
          <w:p w14:paraId="7EF50263" w14:textId="77777777" w:rsidR="00B35015" w:rsidRPr="0058667E" w:rsidRDefault="00B35015" w:rsidP="00880A93">
            <w:pPr>
              <w:spacing w:after="0"/>
              <w:jc w:val="center"/>
              <w:rPr>
                <w:rFonts w:cs="Calibri"/>
                <w:sz w:val="18"/>
                <w:szCs w:val="18"/>
              </w:rPr>
            </w:pPr>
            <w:r w:rsidRPr="0058667E">
              <w:rPr>
                <w:rFonts w:cs="Calibri"/>
                <w:sz w:val="18"/>
                <w:szCs w:val="18"/>
              </w:rPr>
              <w:t>60</w:t>
            </w:r>
          </w:p>
        </w:tc>
      </w:tr>
      <w:tr w:rsidR="00B35015" w:rsidRPr="0058667E" w14:paraId="0F234F8C" w14:textId="77777777" w:rsidTr="00880A93">
        <w:trPr>
          <w:trHeight w:val="284"/>
        </w:trPr>
        <w:tc>
          <w:tcPr>
            <w:tcW w:w="1541" w:type="pct"/>
            <w:gridSpan w:val="3"/>
            <w:shd w:val="clear" w:color="auto" w:fill="auto"/>
            <w:vAlign w:val="center"/>
            <w:hideMark/>
          </w:tcPr>
          <w:p w14:paraId="26EBDADA" w14:textId="77777777" w:rsidR="00B35015" w:rsidRPr="0058667E" w:rsidRDefault="00B35015" w:rsidP="00880A93">
            <w:pPr>
              <w:spacing w:after="0"/>
              <w:rPr>
                <w:rFonts w:cs="Calibri"/>
                <w:sz w:val="18"/>
                <w:szCs w:val="18"/>
              </w:rPr>
            </w:pPr>
          </w:p>
        </w:tc>
        <w:tc>
          <w:tcPr>
            <w:tcW w:w="1660" w:type="pct"/>
            <w:gridSpan w:val="4"/>
            <w:shd w:val="clear" w:color="auto" w:fill="auto"/>
            <w:noWrap/>
            <w:vAlign w:val="bottom"/>
            <w:hideMark/>
          </w:tcPr>
          <w:p w14:paraId="4137AAF9" w14:textId="77777777" w:rsidR="00B35015" w:rsidRPr="0058667E" w:rsidRDefault="00B35015" w:rsidP="00880A93">
            <w:pPr>
              <w:spacing w:after="0"/>
              <w:jc w:val="center"/>
              <w:rPr>
                <w:rFonts w:cs="Calibri"/>
                <w:sz w:val="18"/>
                <w:szCs w:val="18"/>
              </w:rPr>
            </w:pPr>
            <w:r w:rsidRPr="0058667E">
              <w:rPr>
                <w:rFonts w:cs="Calibri"/>
                <w:sz w:val="18"/>
                <w:szCs w:val="18"/>
              </w:rPr>
              <w:t>Toplam</w:t>
            </w:r>
          </w:p>
        </w:tc>
        <w:tc>
          <w:tcPr>
            <w:tcW w:w="1798" w:type="pct"/>
            <w:gridSpan w:val="4"/>
            <w:shd w:val="clear" w:color="auto" w:fill="auto"/>
            <w:vAlign w:val="center"/>
            <w:hideMark/>
          </w:tcPr>
          <w:p w14:paraId="0FA6DAC4" w14:textId="77777777" w:rsidR="00B35015" w:rsidRPr="0058667E" w:rsidRDefault="00B35015" w:rsidP="00880A93">
            <w:pPr>
              <w:spacing w:after="0"/>
              <w:jc w:val="center"/>
              <w:rPr>
                <w:rFonts w:cs="Calibri"/>
                <w:sz w:val="18"/>
                <w:szCs w:val="18"/>
              </w:rPr>
            </w:pPr>
            <w:r w:rsidRPr="0058667E">
              <w:rPr>
                <w:rFonts w:cs="Calibri"/>
                <w:sz w:val="18"/>
                <w:szCs w:val="18"/>
              </w:rPr>
              <w:t>100</w:t>
            </w:r>
          </w:p>
        </w:tc>
      </w:tr>
      <w:tr w:rsidR="00B35015" w:rsidRPr="0058667E" w14:paraId="5128F066" w14:textId="77777777" w:rsidTr="00880A93">
        <w:trPr>
          <w:trHeight w:val="300"/>
        </w:trPr>
        <w:tc>
          <w:tcPr>
            <w:tcW w:w="5000" w:type="pct"/>
            <w:gridSpan w:val="11"/>
            <w:shd w:val="clear" w:color="auto" w:fill="auto"/>
            <w:vAlign w:val="center"/>
            <w:hideMark/>
          </w:tcPr>
          <w:p w14:paraId="58AF6621" w14:textId="77777777" w:rsidR="00B35015" w:rsidRPr="0058667E" w:rsidRDefault="00B35015" w:rsidP="00880A93">
            <w:pPr>
              <w:spacing w:after="0" w:line="240" w:lineRule="auto"/>
              <w:rPr>
                <w:rFonts w:cs="Calibri"/>
                <w:b/>
                <w:bCs/>
                <w:sz w:val="18"/>
                <w:szCs w:val="18"/>
              </w:rPr>
            </w:pPr>
          </w:p>
          <w:p w14:paraId="5BEDE9A3" w14:textId="77777777" w:rsidR="00B35015" w:rsidRPr="0058667E" w:rsidRDefault="00B35015" w:rsidP="00880A93">
            <w:pPr>
              <w:spacing w:after="0" w:line="240" w:lineRule="auto"/>
              <w:rPr>
                <w:rFonts w:cs="Calibri"/>
                <w:b/>
                <w:bCs/>
                <w:sz w:val="18"/>
                <w:szCs w:val="18"/>
              </w:rPr>
            </w:pPr>
            <w:r w:rsidRPr="0058667E">
              <w:rPr>
                <w:rFonts w:cs="Calibri"/>
                <w:b/>
                <w:bCs/>
                <w:sz w:val="18"/>
                <w:szCs w:val="18"/>
              </w:rPr>
              <w:t>İŞYÜKÜ HESAPLAMA</w:t>
            </w:r>
          </w:p>
        </w:tc>
      </w:tr>
      <w:tr w:rsidR="00B35015" w:rsidRPr="0058667E" w14:paraId="7447EE89" w14:textId="77777777" w:rsidTr="00880A93">
        <w:trPr>
          <w:trHeight w:val="476"/>
        </w:trPr>
        <w:tc>
          <w:tcPr>
            <w:tcW w:w="2300" w:type="pct"/>
            <w:gridSpan w:val="5"/>
            <w:shd w:val="clear" w:color="auto" w:fill="auto"/>
            <w:vAlign w:val="center"/>
            <w:hideMark/>
          </w:tcPr>
          <w:p w14:paraId="2A9B5F42" w14:textId="77777777" w:rsidR="00B35015" w:rsidRPr="0058667E" w:rsidRDefault="00B35015" w:rsidP="00880A93">
            <w:pPr>
              <w:spacing w:after="0" w:line="240" w:lineRule="auto"/>
              <w:rPr>
                <w:rFonts w:cs="Calibri"/>
                <w:b/>
                <w:bCs/>
                <w:sz w:val="18"/>
                <w:szCs w:val="18"/>
              </w:rPr>
            </w:pPr>
            <w:r w:rsidRPr="0058667E">
              <w:rPr>
                <w:rFonts w:cs="Calibri"/>
                <w:b/>
                <w:bCs/>
                <w:sz w:val="18"/>
                <w:szCs w:val="18"/>
              </w:rPr>
              <w:t>Etkinlik</w:t>
            </w:r>
          </w:p>
        </w:tc>
        <w:tc>
          <w:tcPr>
            <w:tcW w:w="804" w:type="pct"/>
            <w:shd w:val="clear" w:color="auto" w:fill="auto"/>
            <w:vAlign w:val="center"/>
            <w:hideMark/>
          </w:tcPr>
          <w:p w14:paraId="25A23787" w14:textId="77777777" w:rsidR="00B35015" w:rsidRPr="0058667E" w:rsidRDefault="00B35015" w:rsidP="00880A93">
            <w:pPr>
              <w:spacing w:after="0" w:line="240" w:lineRule="auto"/>
              <w:jc w:val="center"/>
              <w:rPr>
                <w:rFonts w:cs="Calibri"/>
                <w:b/>
                <w:bCs/>
                <w:sz w:val="18"/>
                <w:szCs w:val="18"/>
              </w:rPr>
            </w:pPr>
            <w:r w:rsidRPr="0058667E">
              <w:rPr>
                <w:rFonts w:cs="Calibri"/>
                <w:b/>
                <w:bCs/>
                <w:sz w:val="18"/>
                <w:szCs w:val="18"/>
              </w:rPr>
              <w:t>SAYISI</w:t>
            </w:r>
          </w:p>
        </w:tc>
        <w:tc>
          <w:tcPr>
            <w:tcW w:w="973" w:type="pct"/>
            <w:gridSpan w:val="2"/>
            <w:shd w:val="clear" w:color="auto" w:fill="auto"/>
            <w:vAlign w:val="center"/>
          </w:tcPr>
          <w:p w14:paraId="5B38F3A2" w14:textId="77777777" w:rsidR="00B35015" w:rsidRPr="0058667E" w:rsidRDefault="00B35015" w:rsidP="00880A93">
            <w:pPr>
              <w:spacing w:after="0" w:line="240" w:lineRule="auto"/>
              <w:jc w:val="center"/>
              <w:rPr>
                <w:rFonts w:cs="Calibri"/>
                <w:b/>
                <w:bCs/>
                <w:sz w:val="18"/>
                <w:szCs w:val="18"/>
              </w:rPr>
            </w:pPr>
            <w:r w:rsidRPr="0058667E">
              <w:rPr>
                <w:rFonts w:cs="Calibri"/>
                <w:b/>
                <w:bCs/>
                <w:sz w:val="18"/>
                <w:szCs w:val="18"/>
              </w:rPr>
              <w:t>İş Yükü Süresi (Saat)</w:t>
            </w:r>
          </w:p>
        </w:tc>
        <w:tc>
          <w:tcPr>
            <w:tcW w:w="924" w:type="pct"/>
            <w:gridSpan w:val="3"/>
            <w:shd w:val="clear" w:color="auto" w:fill="auto"/>
            <w:vAlign w:val="center"/>
          </w:tcPr>
          <w:p w14:paraId="32E77388" w14:textId="77777777" w:rsidR="00B35015" w:rsidRPr="0058667E" w:rsidRDefault="00B35015" w:rsidP="00880A93">
            <w:pPr>
              <w:spacing w:after="0" w:line="240" w:lineRule="auto"/>
              <w:jc w:val="center"/>
              <w:rPr>
                <w:rFonts w:cs="Calibri"/>
                <w:b/>
                <w:bCs/>
                <w:sz w:val="18"/>
                <w:szCs w:val="18"/>
              </w:rPr>
            </w:pPr>
            <w:r w:rsidRPr="0058667E">
              <w:rPr>
                <w:rFonts w:cs="Calibri"/>
                <w:b/>
                <w:bCs/>
                <w:sz w:val="18"/>
                <w:szCs w:val="18"/>
              </w:rPr>
              <w:t>Toplam İş Yükü (Saat)</w:t>
            </w:r>
          </w:p>
        </w:tc>
      </w:tr>
      <w:tr w:rsidR="00B35015" w:rsidRPr="0058667E" w14:paraId="0DBBE124" w14:textId="77777777" w:rsidTr="00880A93">
        <w:trPr>
          <w:trHeight w:val="420"/>
        </w:trPr>
        <w:tc>
          <w:tcPr>
            <w:tcW w:w="2300" w:type="pct"/>
            <w:gridSpan w:val="5"/>
            <w:shd w:val="clear" w:color="auto" w:fill="auto"/>
            <w:vAlign w:val="center"/>
            <w:hideMark/>
          </w:tcPr>
          <w:p w14:paraId="0696FE93" w14:textId="77777777" w:rsidR="00B35015" w:rsidRPr="0058667E" w:rsidRDefault="00B35015" w:rsidP="00880A93">
            <w:pPr>
              <w:spacing w:after="0" w:line="240" w:lineRule="auto"/>
              <w:rPr>
                <w:rFonts w:cs="Calibri"/>
                <w:sz w:val="18"/>
                <w:szCs w:val="18"/>
              </w:rPr>
            </w:pPr>
            <w:r w:rsidRPr="0058667E">
              <w:rPr>
                <w:rFonts w:cs="Calibri"/>
                <w:sz w:val="18"/>
                <w:szCs w:val="18"/>
              </w:rPr>
              <w:t>Derse Katılım (Sınav haftası hariç)</w:t>
            </w:r>
          </w:p>
        </w:tc>
        <w:tc>
          <w:tcPr>
            <w:tcW w:w="804" w:type="pct"/>
            <w:shd w:val="clear" w:color="auto" w:fill="auto"/>
            <w:noWrap/>
            <w:vAlign w:val="center"/>
            <w:hideMark/>
          </w:tcPr>
          <w:p w14:paraId="69B10A2B" w14:textId="77777777" w:rsidR="00B35015" w:rsidRPr="0058667E" w:rsidRDefault="00B35015" w:rsidP="00880A93">
            <w:pPr>
              <w:spacing w:after="0" w:line="240" w:lineRule="auto"/>
              <w:jc w:val="center"/>
              <w:rPr>
                <w:rFonts w:cs="Calibri"/>
                <w:sz w:val="18"/>
                <w:szCs w:val="18"/>
              </w:rPr>
            </w:pPr>
            <w:r w:rsidRPr="0058667E">
              <w:rPr>
                <w:rFonts w:cs="Calibri"/>
                <w:sz w:val="18"/>
                <w:szCs w:val="18"/>
              </w:rPr>
              <w:t>14</w:t>
            </w:r>
          </w:p>
        </w:tc>
        <w:tc>
          <w:tcPr>
            <w:tcW w:w="973" w:type="pct"/>
            <w:gridSpan w:val="2"/>
            <w:shd w:val="clear" w:color="auto" w:fill="auto"/>
            <w:vAlign w:val="center"/>
          </w:tcPr>
          <w:p w14:paraId="47DFF960" w14:textId="77777777" w:rsidR="00B35015" w:rsidRPr="0058667E" w:rsidRDefault="00B35015" w:rsidP="00880A93">
            <w:pPr>
              <w:spacing w:after="0" w:line="240" w:lineRule="auto"/>
              <w:jc w:val="center"/>
              <w:rPr>
                <w:rFonts w:cs="Calibri"/>
                <w:sz w:val="18"/>
                <w:szCs w:val="18"/>
              </w:rPr>
            </w:pPr>
            <w:r w:rsidRPr="0058667E">
              <w:rPr>
                <w:rFonts w:cs="Calibri"/>
                <w:sz w:val="18"/>
                <w:szCs w:val="18"/>
              </w:rPr>
              <w:t>3</w:t>
            </w:r>
          </w:p>
        </w:tc>
        <w:tc>
          <w:tcPr>
            <w:tcW w:w="924" w:type="pct"/>
            <w:gridSpan w:val="3"/>
            <w:shd w:val="clear" w:color="auto" w:fill="auto"/>
            <w:vAlign w:val="center"/>
          </w:tcPr>
          <w:p w14:paraId="766EA4F9" w14:textId="77777777" w:rsidR="00B35015" w:rsidRPr="0058667E" w:rsidRDefault="00B35015" w:rsidP="00880A93">
            <w:pPr>
              <w:spacing w:after="0" w:line="240" w:lineRule="auto"/>
              <w:jc w:val="center"/>
              <w:rPr>
                <w:rFonts w:cs="Calibri"/>
                <w:sz w:val="18"/>
                <w:szCs w:val="18"/>
              </w:rPr>
            </w:pPr>
            <w:r w:rsidRPr="0058667E">
              <w:rPr>
                <w:rFonts w:cs="Calibri"/>
                <w:sz w:val="18"/>
                <w:szCs w:val="18"/>
              </w:rPr>
              <w:t>42</w:t>
            </w:r>
          </w:p>
        </w:tc>
      </w:tr>
      <w:tr w:rsidR="00B35015" w:rsidRPr="0058667E" w14:paraId="75E22C82" w14:textId="77777777" w:rsidTr="00880A93">
        <w:trPr>
          <w:trHeight w:val="420"/>
        </w:trPr>
        <w:tc>
          <w:tcPr>
            <w:tcW w:w="2300" w:type="pct"/>
            <w:gridSpan w:val="5"/>
            <w:shd w:val="clear" w:color="auto" w:fill="auto"/>
            <w:vAlign w:val="center"/>
            <w:hideMark/>
          </w:tcPr>
          <w:p w14:paraId="7BB8DF24" w14:textId="77777777" w:rsidR="00B35015" w:rsidRPr="0058667E" w:rsidRDefault="00B35015" w:rsidP="00880A93">
            <w:pPr>
              <w:spacing w:after="0" w:line="240" w:lineRule="auto"/>
              <w:rPr>
                <w:rFonts w:cs="Calibri"/>
                <w:sz w:val="18"/>
                <w:szCs w:val="18"/>
              </w:rPr>
            </w:pPr>
            <w:r w:rsidRPr="0058667E">
              <w:rPr>
                <w:rFonts w:cs="Calibri"/>
                <w:sz w:val="18"/>
                <w:szCs w:val="18"/>
              </w:rPr>
              <w:t xml:space="preserve">Ara Sınav </w:t>
            </w:r>
          </w:p>
        </w:tc>
        <w:tc>
          <w:tcPr>
            <w:tcW w:w="804" w:type="pct"/>
            <w:shd w:val="clear" w:color="auto" w:fill="auto"/>
            <w:noWrap/>
            <w:vAlign w:val="center"/>
            <w:hideMark/>
          </w:tcPr>
          <w:p w14:paraId="7E5569B3" w14:textId="77777777" w:rsidR="00B35015" w:rsidRPr="0058667E" w:rsidRDefault="00B35015" w:rsidP="00880A93">
            <w:pPr>
              <w:spacing w:after="0" w:line="240" w:lineRule="auto"/>
              <w:jc w:val="center"/>
              <w:rPr>
                <w:rFonts w:cs="Calibri"/>
                <w:sz w:val="18"/>
                <w:szCs w:val="18"/>
              </w:rPr>
            </w:pPr>
            <w:r w:rsidRPr="0058667E">
              <w:rPr>
                <w:rFonts w:cs="Calibri"/>
                <w:sz w:val="18"/>
                <w:szCs w:val="18"/>
              </w:rPr>
              <w:t>1</w:t>
            </w:r>
          </w:p>
        </w:tc>
        <w:tc>
          <w:tcPr>
            <w:tcW w:w="973" w:type="pct"/>
            <w:gridSpan w:val="2"/>
            <w:shd w:val="clear" w:color="auto" w:fill="auto"/>
            <w:vAlign w:val="center"/>
          </w:tcPr>
          <w:p w14:paraId="2DC50186" w14:textId="77777777" w:rsidR="00B35015" w:rsidRPr="0058667E" w:rsidRDefault="00B35015" w:rsidP="00880A93">
            <w:pPr>
              <w:spacing w:after="0" w:line="240" w:lineRule="auto"/>
              <w:jc w:val="center"/>
              <w:rPr>
                <w:rFonts w:cs="Calibri"/>
                <w:sz w:val="18"/>
                <w:szCs w:val="18"/>
              </w:rPr>
            </w:pPr>
            <w:r w:rsidRPr="0058667E">
              <w:rPr>
                <w:rFonts w:cs="Calibri"/>
                <w:sz w:val="18"/>
                <w:szCs w:val="18"/>
              </w:rPr>
              <w:t>1</w:t>
            </w:r>
          </w:p>
        </w:tc>
        <w:tc>
          <w:tcPr>
            <w:tcW w:w="924" w:type="pct"/>
            <w:gridSpan w:val="3"/>
            <w:shd w:val="clear" w:color="auto" w:fill="auto"/>
            <w:vAlign w:val="center"/>
          </w:tcPr>
          <w:p w14:paraId="79D83124" w14:textId="77777777" w:rsidR="00B35015" w:rsidRPr="0058667E" w:rsidRDefault="00B35015" w:rsidP="00880A93">
            <w:pPr>
              <w:spacing w:after="0" w:line="240" w:lineRule="auto"/>
              <w:jc w:val="center"/>
              <w:rPr>
                <w:rFonts w:cs="Calibri"/>
                <w:sz w:val="18"/>
                <w:szCs w:val="18"/>
              </w:rPr>
            </w:pPr>
            <w:r w:rsidRPr="0058667E">
              <w:rPr>
                <w:rFonts w:cs="Calibri"/>
                <w:sz w:val="18"/>
                <w:szCs w:val="18"/>
              </w:rPr>
              <w:t>1</w:t>
            </w:r>
          </w:p>
        </w:tc>
      </w:tr>
      <w:tr w:rsidR="00B35015" w:rsidRPr="0058667E" w14:paraId="5D267CF4" w14:textId="77777777" w:rsidTr="00880A93">
        <w:trPr>
          <w:trHeight w:val="420"/>
        </w:trPr>
        <w:tc>
          <w:tcPr>
            <w:tcW w:w="2300" w:type="pct"/>
            <w:gridSpan w:val="5"/>
            <w:shd w:val="clear" w:color="auto" w:fill="auto"/>
            <w:vAlign w:val="center"/>
            <w:hideMark/>
          </w:tcPr>
          <w:p w14:paraId="00D26FF1" w14:textId="77777777" w:rsidR="00B35015" w:rsidRPr="0058667E" w:rsidRDefault="00B35015" w:rsidP="00880A93">
            <w:pPr>
              <w:spacing w:after="0" w:line="240" w:lineRule="auto"/>
              <w:rPr>
                <w:rFonts w:cs="Calibri"/>
                <w:sz w:val="18"/>
                <w:szCs w:val="18"/>
              </w:rPr>
            </w:pPr>
            <w:r w:rsidRPr="0058667E">
              <w:rPr>
                <w:rFonts w:cs="Calibri"/>
                <w:sz w:val="18"/>
                <w:szCs w:val="18"/>
              </w:rPr>
              <w:t xml:space="preserve">Yarı Yıl Sonu Sınav </w:t>
            </w:r>
          </w:p>
        </w:tc>
        <w:tc>
          <w:tcPr>
            <w:tcW w:w="804" w:type="pct"/>
            <w:shd w:val="clear" w:color="auto" w:fill="auto"/>
            <w:noWrap/>
            <w:vAlign w:val="center"/>
            <w:hideMark/>
          </w:tcPr>
          <w:p w14:paraId="241D15A4" w14:textId="77777777" w:rsidR="00B35015" w:rsidRPr="0058667E" w:rsidRDefault="00B35015" w:rsidP="00880A93">
            <w:pPr>
              <w:spacing w:after="0" w:line="240" w:lineRule="auto"/>
              <w:jc w:val="center"/>
              <w:rPr>
                <w:rFonts w:cs="Calibri"/>
                <w:sz w:val="18"/>
                <w:szCs w:val="18"/>
              </w:rPr>
            </w:pPr>
            <w:r w:rsidRPr="0058667E">
              <w:rPr>
                <w:rFonts w:cs="Calibri"/>
                <w:sz w:val="18"/>
                <w:szCs w:val="18"/>
              </w:rPr>
              <w:t>1</w:t>
            </w:r>
          </w:p>
        </w:tc>
        <w:tc>
          <w:tcPr>
            <w:tcW w:w="973" w:type="pct"/>
            <w:gridSpan w:val="2"/>
            <w:shd w:val="clear" w:color="auto" w:fill="auto"/>
            <w:vAlign w:val="center"/>
          </w:tcPr>
          <w:p w14:paraId="0AD40B0D" w14:textId="77777777" w:rsidR="00B35015" w:rsidRPr="0058667E" w:rsidRDefault="00B35015" w:rsidP="00880A93">
            <w:pPr>
              <w:spacing w:after="0" w:line="240" w:lineRule="auto"/>
              <w:jc w:val="center"/>
              <w:rPr>
                <w:rFonts w:cs="Calibri"/>
                <w:sz w:val="18"/>
                <w:szCs w:val="18"/>
              </w:rPr>
            </w:pPr>
            <w:r w:rsidRPr="0058667E">
              <w:rPr>
                <w:rFonts w:cs="Calibri"/>
                <w:sz w:val="18"/>
                <w:szCs w:val="18"/>
              </w:rPr>
              <w:t>1</w:t>
            </w:r>
          </w:p>
        </w:tc>
        <w:tc>
          <w:tcPr>
            <w:tcW w:w="924" w:type="pct"/>
            <w:gridSpan w:val="3"/>
            <w:shd w:val="clear" w:color="auto" w:fill="auto"/>
            <w:vAlign w:val="center"/>
          </w:tcPr>
          <w:p w14:paraId="03B8A1DE" w14:textId="77777777" w:rsidR="00B35015" w:rsidRPr="0058667E" w:rsidRDefault="00B35015" w:rsidP="00880A93">
            <w:pPr>
              <w:spacing w:after="0" w:line="240" w:lineRule="auto"/>
              <w:jc w:val="center"/>
              <w:rPr>
                <w:rFonts w:cs="Calibri"/>
                <w:sz w:val="18"/>
                <w:szCs w:val="18"/>
              </w:rPr>
            </w:pPr>
            <w:r w:rsidRPr="0058667E">
              <w:rPr>
                <w:rFonts w:cs="Calibri"/>
                <w:sz w:val="18"/>
                <w:szCs w:val="18"/>
              </w:rPr>
              <w:t>1</w:t>
            </w:r>
          </w:p>
        </w:tc>
      </w:tr>
      <w:tr w:rsidR="00B35015" w:rsidRPr="0058667E" w14:paraId="631E5B74" w14:textId="77777777" w:rsidTr="00880A93">
        <w:trPr>
          <w:trHeight w:val="420"/>
        </w:trPr>
        <w:tc>
          <w:tcPr>
            <w:tcW w:w="2300" w:type="pct"/>
            <w:gridSpan w:val="5"/>
            <w:shd w:val="clear" w:color="auto" w:fill="auto"/>
            <w:vAlign w:val="center"/>
            <w:hideMark/>
          </w:tcPr>
          <w:p w14:paraId="289480C9" w14:textId="77777777" w:rsidR="00B35015" w:rsidRPr="0058667E" w:rsidRDefault="00B35015" w:rsidP="00880A93">
            <w:pPr>
              <w:spacing w:after="0" w:line="240" w:lineRule="auto"/>
              <w:rPr>
                <w:rFonts w:cs="Calibri"/>
                <w:sz w:val="18"/>
                <w:szCs w:val="18"/>
              </w:rPr>
            </w:pPr>
            <w:r w:rsidRPr="0058667E">
              <w:rPr>
                <w:rFonts w:cs="Calibri"/>
                <w:sz w:val="18"/>
                <w:szCs w:val="18"/>
              </w:rPr>
              <w:t>Ara Sınav İçin Bireysel Çalışma</w:t>
            </w:r>
          </w:p>
        </w:tc>
        <w:tc>
          <w:tcPr>
            <w:tcW w:w="804" w:type="pct"/>
            <w:shd w:val="clear" w:color="auto" w:fill="auto"/>
            <w:noWrap/>
            <w:vAlign w:val="center"/>
            <w:hideMark/>
          </w:tcPr>
          <w:p w14:paraId="641D5C9C" w14:textId="77777777" w:rsidR="00B35015" w:rsidRPr="0058667E" w:rsidRDefault="00B35015" w:rsidP="00880A93">
            <w:pPr>
              <w:spacing w:after="0" w:line="240" w:lineRule="auto"/>
              <w:jc w:val="center"/>
              <w:rPr>
                <w:rFonts w:cs="Calibri"/>
                <w:sz w:val="18"/>
                <w:szCs w:val="18"/>
              </w:rPr>
            </w:pPr>
            <w:r w:rsidRPr="0058667E">
              <w:rPr>
                <w:rFonts w:cs="Calibri"/>
                <w:sz w:val="18"/>
                <w:szCs w:val="18"/>
              </w:rPr>
              <w:t>1</w:t>
            </w:r>
          </w:p>
        </w:tc>
        <w:tc>
          <w:tcPr>
            <w:tcW w:w="973" w:type="pct"/>
            <w:gridSpan w:val="2"/>
            <w:shd w:val="clear" w:color="auto" w:fill="auto"/>
            <w:vAlign w:val="center"/>
          </w:tcPr>
          <w:p w14:paraId="5576B259" w14:textId="77777777" w:rsidR="00B35015" w:rsidRPr="0058667E" w:rsidRDefault="00B35015" w:rsidP="00880A93">
            <w:pPr>
              <w:spacing w:after="0" w:line="240" w:lineRule="auto"/>
              <w:jc w:val="center"/>
              <w:rPr>
                <w:rFonts w:cs="Calibri"/>
                <w:sz w:val="18"/>
                <w:szCs w:val="18"/>
              </w:rPr>
            </w:pPr>
            <w:r>
              <w:rPr>
                <w:rFonts w:cs="Calibri"/>
                <w:sz w:val="18"/>
                <w:szCs w:val="18"/>
              </w:rPr>
              <w:t>18</w:t>
            </w:r>
          </w:p>
        </w:tc>
        <w:tc>
          <w:tcPr>
            <w:tcW w:w="924" w:type="pct"/>
            <w:gridSpan w:val="3"/>
            <w:shd w:val="clear" w:color="auto" w:fill="auto"/>
            <w:vAlign w:val="center"/>
          </w:tcPr>
          <w:p w14:paraId="45A4ECD4" w14:textId="77777777" w:rsidR="00B35015" w:rsidRPr="0058667E" w:rsidRDefault="00B35015" w:rsidP="00880A93">
            <w:pPr>
              <w:spacing w:after="0" w:line="240" w:lineRule="auto"/>
              <w:jc w:val="center"/>
              <w:rPr>
                <w:rFonts w:cs="Calibri"/>
                <w:sz w:val="18"/>
                <w:szCs w:val="18"/>
              </w:rPr>
            </w:pPr>
            <w:r>
              <w:rPr>
                <w:rFonts w:cs="Calibri"/>
                <w:sz w:val="18"/>
                <w:szCs w:val="18"/>
              </w:rPr>
              <w:t>18</w:t>
            </w:r>
          </w:p>
        </w:tc>
      </w:tr>
      <w:tr w:rsidR="00B35015" w:rsidRPr="0058667E" w14:paraId="0A3AFD02" w14:textId="77777777" w:rsidTr="00880A93">
        <w:trPr>
          <w:trHeight w:val="420"/>
        </w:trPr>
        <w:tc>
          <w:tcPr>
            <w:tcW w:w="2300" w:type="pct"/>
            <w:gridSpan w:val="5"/>
            <w:shd w:val="clear" w:color="auto" w:fill="auto"/>
            <w:vAlign w:val="center"/>
            <w:hideMark/>
          </w:tcPr>
          <w:p w14:paraId="1EA75433" w14:textId="77777777" w:rsidR="00B35015" w:rsidRPr="0058667E" w:rsidRDefault="00B35015" w:rsidP="00880A93">
            <w:pPr>
              <w:spacing w:after="0" w:line="240" w:lineRule="auto"/>
              <w:rPr>
                <w:rFonts w:cs="Calibri"/>
                <w:sz w:val="18"/>
                <w:szCs w:val="18"/>
              </w:rPr>
            </w:pPr>
            <w:r w:rsidRPr="0058667E">
              <w:rPr>
                <w:rFonts w:cs="Calibri"/>
                <w:sz w:val="18"/>
                <w:szCs w:val="18"/>
              </w:rPr>
              <w:t>Yarı Yıl Sonu Sınav İçin Bireysel Çalışma</w:t>
            </w:r>
          </w:p>
        </w:tc>
        <w:tc>
          <w:tcPr>
            <w:tcW w:w="804" w:type="pct"/>
            <w:shd w:val="clear" w:color="auto" w:fill="auto"/>
            <w:noWrap/>
            <w:vAlign w:val="center"/>
            <w:hideMark/>
          </w:tcPr>
          <w:p w14:paraId="1455E0F4" w14:textId="77777777" w:rsidR="00B35015" w:rsidRPr="0058667E" w:rsidRDefault="00B35015" w:rsidP="00880A93">
            <w:pPr>
              <w:spacing w:after="0" w:line="240" w:lineRule="auto"/>
              <w:jc w:val="center"/>
              <w:rPr>
                <w:rFonts w:cs="Calibri"/>
                <w:sz w:val="18"/>
                <w:szCs w:val="18"/>
              </w:rPr>
            </w:pPr>
            <w:r w:rsidRPr="0058667E">
              <w:rPr>
                <w:rFonts w:cs="Calibri"/>
                <w:sz w:val="18"/>
                <w:szCs w:val="18"/>
              </w:rPr>
              <w:t>1</w:t>
            </w:r>
          </w:p>
        </w:tc>
        <w:tc>
          <w:tcPr>
            <w:tcW w:w="973" w:type="pct"/>
            <w:gridSpan w:val="2"/>
            <w:shd w:val="clear" w:color="auto" w:fill="auto"/>
            <w:vAlign w:val="center"/>
          </w:tcPr>
          <w:p w14:paraId="3DA39B80" w14:textId="77777777" w:rsidR="00B35015" w:rsidRPr="0058667E" w:rsidRDefault="00B35015" w:rsidP="00880A93">
            <w:pPr>
              <w:spacing w:after="0" w:line="240" w:lineRule="auto"/>
              <w:jc w:val="center"/>
              <w:rPr>
                <w:rFonts w:cs="Calibri"/>
                <w:sz w:val="18"/>
                <w:szCs w:val="18"/>
              </w:rPr>
            </w:pPr>
            <w:r>
              <w:rPr>
                <w:rFonts w:cs="Calibri"/>
                <w:sz w:val="18"/>
                <w:szCs w:val="18"/>
              </w:rPr>
              <w:t>18</w:t>
            </w:r>
          </w:p>
        </w:tc>
        <w:tc>
          <w:tcPr>
            <w:tcW w:w="924" w:type="pct"/>
            <w:gridSpan w:val="3"/>
            <w:shd w:val="clear" w:color="auto" w:fill="auto"/>
            <w:vAlign w:val="center"/>
          </w:tcPr>
          <w:p w14:paraId="48915371" w14:textId="77777777" w:rsidR="00B35015" w:rsidRPr="0058667E" w:rsidRDefault="00B35015" w:rsidP="00880A93">
            <w:pPr>
              <w:spacing w:after="0" w:line="240" w:lineRule="auto"/>
              <w:jc w:val="center"/>
              <w:rPr>
                <w:rFonts w:cs="Calibri"/>
                <w:sz w:val="18"/>
                <w:szCs w:val="18"/>
              </w:rPr>
            </w:pPr>
            <w:r>
              <w:rPr>
                <w:rFonts w:cs="Calibri"/>
                <w:sz w:val="18"/>
                <w:szCs w:val="18"/>
              </w:rPr>
              <w:t>18</w:t>
            </w:r>
          </w:p>
        </w:tc>
      </w:tr>
      <w:tr w:rsidR="00B35015" w:rsidRPr="0058667E" w14:paraId="0CF737B7" w14:textId="77777777" w:rsidTr="00880A93">
        <w:trPr>
          <w:trHeight w:val="420"/>
        </w:trPr>
        <w:tc>
          <w:tcPr>
            <w:tcW w:w="2300" w:type="pct"/>
            <w:gridSpan w:val="5"/>
            <w:shd w:val="clear" w:color="auto" w:fill="auto"/>
            <w:vAlign w:val="center"/>
            <w:hideMark/>
          </w:tcPr>
          <w:p w14:paraId="1408D8DF" w14:textId="77777777" w:rsidR="00B35015" w:rsidRPr="0058667E" w:rsidRDefault="00B35015" w:rsidP="00880A93">
            <w:pPr>
              <w:spacing w:after="0" w:line="240" w:lineRule="auto"/>
              <w:rPr>
                <w:rFonts w:cs="Calibri"/>
                <w:sz w:val="18"/>
                <w:szCs w:val="18"/>
              </w:rPr>
            </w:pPr>
            <w:r w:rsidRPr="0058667E">
              <w:rPr>
                <w:rFonts w:cs="Calibri"/>
                <w:sz w:val="18"/>
                <w:szCs w:val="18"/>
              </w:rPr>
              <w:t xml:space="preserve">Ödev </w:t>
            </w:r>
          </w:p>
        </w:tc>
        <w:tc>
          <w:tcPr>
            <w:tcW w:w="804" w:type="pct"/>
            <w:shd w:val="clear" w:color="auto" w:fill="auto"/>
            <w:noWrap/>
            <w:vAlign w:val="center"/>
          </w:tcPr>
          <w:p w14:paraId="32749DC2" w14:textId="77777777" w:rsidR="00B35015" w:rsidRPr="0058667E" w:rsidRDefault="00B35015" w:rsidP="00880A93">
            <w:pPr>
              <w:spacing w:after="0" w:line="240" w:lineRule="auto"/>
              <w:jc w:val="center"/>
              <w:rPr>
                <w:rFonts w:cs="Calibri"/>
                <w:sz w:val="18"/>
                <w:szCs w:val="18"/>
              </w:rPr>
            </w:pPr>
          </w:p>
        </w:tc>
        <w:tc>
          <w:tcPr>
            <w:tcW w:w="973" w:type="pct"/>
            <w:gridSpan w:val="2"/>
            <w:shd w:val="clear" w:color="auto" w:fill="auto"/>
            <w:vAlign w:val="center"/>
          </w:tcPr>
          <w:p w14:paraId="3ED4DE8A" w14:textId="77777777" w:rsidR="00B35015" w:rsidRPr="0058667E" w:rsidRDefault="00B35015" w:rsidP="00880A93">
            <w:pPr>
              <w:spacing w:after="0" w:line="240" w:lineRule="auto"/>
              <w:jc w:val="center"/>
              <w:rPr>
                <w:rFonts w:cs="Calibri"/>
                <w:sz w:val="18"/>
                <w:szCs w:val="18"/>
              </w:rPr>
            </w:pPr>
          </w:p>
        </w:tc>
        <w:tc>
          <w:tcPr>
            <w:tcW w:w="924" w:type="pct"/>
            <w:gridSpan w:val="3"/>
            <w:shd w:val="clear" w:color="auto" w:fill="auto"/>
            <w:vAlign w:val="center"/>
          </w:tcPr>
          <w:p w14:paraId="076A1D6B" w14:textId="77777777" w:rsidR="00B35015" w:rsidRPr="0058667E" w:rsidRDefault="00B35015" w:rsidP="00880A93">
            <w:pPr>
              <w:spacing w:after="0" w:line="240" w:lineRule="auto"/>
              <w:jc w:val="center"/>
              <w:rPr>
                <w:rFonts w:cs="Calibri"/>
                <w:sz w:val="18"/>
                <w:szCs w:val="18"/>
              </w:rPr>
            </w:pPr>
          </w:p>
        </w:tc>
      </w:tr>
      <w:tr w:rsidR="00B35015" w:rsidRPr="0058667E" w14:paraId="3B716BB9" w14:textId="77777777" w:rsidTr="00880A93">
        <w:trPr>
          <w:trHeight w:val="420"/>
        </w:trPr>
        <w:tc>
          <w:tcPr>
            <w:tcW w:w="2300" w:type="pct"/>
            <w:gridSpan w:val="5"/>
            <w:shd w:val="clear" w:color="auto" w:fill="auto"/>
            <w:vAlign w:val="center"/>
          </w:tcPr>
          <w:p w14:paraId="0321108C" w14:textId="77777777" w:rsidR="00B35015" w:rsidRPr="0058667E" w:rsidRDefault="00B35015" w:rsidP="00880A93">
            <w:pPr>
              <w:spacing w:after="0" w:line="240" w:lineRule="auto"/>
              <w:rPr>
                <w:rFonts w:cs="Calibri"/>
                <w:sz w:val="18"/>
                <w:szCs w:val="18"/>
              </w:rPr>
            </w:pPr>
            <w:r w:rsidRPr="0058667E">
              <w:rPr>
                <w:rFonts w:cs="Calibri"/>
                <w:sz w:val="18"/>
                <w:szCs w:val="18"/>
              </w:rPr>
              <w:t>Ders Dışı Bireysel Çalışma</w:t>
            </w:r>
          </w:p>
        </w:tc>
        <w:tc>
          <w:tcPr>
            <w:tcW w:w="804" w:type="pct"/>
            <w:shd w:val="clear" w:color="auto" w:fill="auto"/>
            <w:noWrap/>
            <w:vAlign w:val="center"/>
          </w:tcPr>
          <w:p w14:paraId="26846CA7" w14:textId="77777777" w:rsidR="00B35015" w:rsidRPr="0058667E" w:rsidRDefault="00B35015" w:rsidP="00880A93">
            <w:pPr>
              <w:spacing w:after="0" w:line="240" w:lineRule="auto"/>
              <w:jc w:val="center"/>
              <w:rPr>
                <w:rFonts w:cs="Calibri"/>
                <w:sz w:val="18"/>
                <w:szCs w:val="18"/>
              </w:rPr>
            </w:pPr>
            <w:r w:rsidRPr="0058667E">
              <w:rPr>
                <w:rFonts w:cs="Calibri"/>
                <w:sz w:val="18"/>
                <w:szCs w:val="18"/>
              </w:rPr>
              <w:t>14</w:t>
            </w:r>
          </w:p>
        </w:tc>
        <w:tc>
          <w:tcPr>
            <w:tcW w:w="973" w:type="pct"/>
            <w:gridSpan w:val="2"/>
            <w:shd w:val="clear" w:color="auto" w:fill="auto"/>
            <w:vAlign w:val="center"/>
          </w:tcPr>
          <w:p w14:paraId="41491970" w14:textId="77777777" w:rsidR="00B35015" w:rsidRPr="0058667E" w:rsidRDefault="00B35015" w:rsidP="00880A93">
            <w:pPr>
              <w:spacing w:after="0" w:line="240" w:lineRule="auto"/>
              <w:jc w:val="center"/>
              <w:rPr>
                <w:rFonts w:cs="Calibri"/>
                <w:sz w:val="18"/>
                <w:szCs w:val="18"/>
              </w:rPr>
            </w:pPr>
            <w:r>
              <w:rPr>
                <w:rFonts w:cs="Calibri"/>
                <w:sz w:val="18"/>
                <w:szCs w:val="18"/>
              </w:rPr>
              <w:t>5</w:t>
            </w:r>
          </w:p>
        </w:tc>
        <w:tc>
          <w:tcPr>
            <w:tcW w:w="924" w:type="pct"/>
            <w:gridSpan w:val="3"/>
            <w:shd w:val="clear" w:color="auto" w:fill="auto"/>
            <w:vAlign w:val="center"/>
          </w:tcPr>
          <w:p w14:paraId="2C61B535" w14:textId="77777777" w:rsidR="00B35015" w:rsidRPr="0058667E" w:rsidRDefault="00B35015" w:rsidP="00880A93">
            <w:pPr>
              <w:spacing w:after="0" w:line="240" w:lineRule="auto"/>
              <w:jc w:val="center"/>
              <w:rPr>
                <w:rFonts w:cs="Calibri"/>
                <w:sz w:val="18"/>
                <w:szCs w:val="18"/>
              </w:rPr>
            </w:pPr>
            <w:r>
              <w:rPr>
                <w:rFonts w:cs="Calibri"/>
                <w:sz w:val="18"/>
                <w:szCs w:val="18"/>
              </w:rPr>
              <w:t>70</w:t>
            </w:r>
          </w:p>
        </w:tc>
      </w:tr>
      <w:tr w:rsidR="00B35015" w:rsidRPr="0058667E" w14:paraId="6C1B5FA3" w14:textId="77777777" w:rsidTr="00880A93">
        <w:trPr>
          <w:trHeight w:val="420"/>
        </w:trPr>
        <w:tc>
          <w:tcPr>
            <w:tcW w:w="2300" w:type="pct"/>
            <w:gridSpan w:val="5"/>
            <w:shd w:val="clear" w:color="auto" w:fill="auto"/>
            <w:vAlign w:val="center"/>
            <w:hideMark/>
          </w:tcPr>
          <w:p w14:paraId="093E7E43" w14:textId="77777777" w:rsidR="00B35015" w:rsidRPr="0058667E" w:rsidRDefault="00B35015" w:rsidP="00880A93">
            <w:pPr>
              <w:spacing w:after="0" w:line="240" w:lineRule="auto"/>
              <w:ind w:firstLineChars="100" w:firstLine="181"/>
              <w:jc w:val="right"/>
              <w:rPr>
                <w:rFonts w:cs="Calibri"/>
                <w:b/>
                <w:bCs/>
                <w:sz w:val="18"/>
                <w:szCs w:val="18"/>
              </w:rPr>
            </w:pPr>
            <w:r w:rsidRPr="0058667E">
              <w:rPr>
                <w:rFonts w:cs="Calibri"/>
                <w:b/>
                <w:bCs/>
                <w:sz w:val="18"/>
                <w:szCs w:val="18"/>
              </w:rPr>
              <w:t>GENEL TOPLAM İŞ YÜKÜ SAATİ</w:t>
            </w:r>
          </w:p>
        </w:tc>
        <w:tc>
          <w:tcPr>
            <w:tcW w:w="804" w:type="pct"/>
            <w:shd w:val="clear" w:color="auto" w:fill="auto"/>
            <w:noWrap/>
            <w:vAlign w:val="center"/>
            <w:hideMark/>
          </w:tcPr>
          <w:p w14:paraId="3D7E92F4" w14:textId="77777777" w:rsidR="00B35015" w:rsidRPr="0058667E" w:rsidRDefault="00B35015" w:rsidP="00880A93">
            <w:pPr>
              <w:spacing w:after="0" w:line="240" w:lineRule="auto"/>
              <w:jc w:val="center"/>
              <w:rPr>
                <w:rFonts w:cs="Calibri"/>
                <w:sz w:val="18"/>
                <w:szCs w:val="18"/>
              </w:rPr>
            </w:pPr>
          </w:p>
        </w:tc>
        <w:tc>
          <w:tcPr>
            <w:tcW w:w="973" w:type="pct"/>
            <w:gridSpan w:val="2"/>
            <w:shd w:val="clear" w:color="auto" w:fill="auto"/>
            <w:noWrap/>
            <w:vAlign w:val="center"/>
            <w:hideMark/>
          </w:tcPr>
          <w:p w14:paraId="3BD86079" w14:textId="77777777" w:rsidR="00B35015" w:rsidRPr="0058667E" w:rsidRDefault="00B35015" w:rsidP="00880A93">
            <w:pPr>
              <w:spacing w:after="0" w:line="240" w:lineRule="auto"/>
              <w:jc w:val="center"/>
              <w:rPr>
                <w:rFonts w:cs="Calibri"/>
                <w:sz w:val="18"/>
                <w:szCs w:val="18"/>
              </w:rPr>
            </w:pPr>
          </w:p>
        </w:tc>
        <w:tc>
          <w:tcPr>
            <w:tcW w:w="924" w:type="pct"/>
            <w:gridSpan w:val="3"/>
            <w:shd w:val="clear" w:color="auto" w:fill="auto"/>
            <w:noWrap/>
            <w:vAlign w:val="center"/>
            <w:hideMark/>
          </w:tcPr>
          <w:p w14:paraId="76F9E6E2" w14:textId="77777777" w:rsidR="00B35015" w:rsidRPr="0058667E" w:rsidRDefault="00B35015" w:rsidP="00880A93">
            <w:pPr>
              <w:spacing w:after="0" w:line="240" w:lineRule="auto"/>
              <w:jc w:val="center"/>
              <w:rPr>
                <w:rFonts w:cs="Calibri"/>
                <w:sz w:val="18"/>
                <w:szCs w:val="18"/>
              </w:rPr>
            </w:pPr>
            <w:r>
              <w:rPr>
                <w:rFonts w:cs="Calibri"/>
                <w:sz w:val="18"/>
                <w:szCs w:val="18"/>
              </w:rPr>
              <w:t>150</w:t>
            </w:r>
          </w:p>
        </w:tc>
      </w:tr>
      <w:tr w:rsidR="00B35015" w:rsidRPr="0058667E" w14:paraId="34A19ECE" w14:textId="77777777" w:rsidTr="00880A93">
        <w:trPr>
          <w:trHeight w:val="420"/>
        </w:trPr>
        <w:tc>
          <w:tcPr>
            <w:tcW w:w="2300" w:type="pct"/>
            <w:gridSpan w:val="5"/>
            <w:shd w:val="clear" w:color="auto" w:fill="auto"/>
            <w:vAlign w:val="center"/>
            <w:hideMark/>
          </w:tcPr>
          <w:p w14:paraId="7130F403" w14:textId="77777777" w:rsidR="00B35015" w:rsidRPr="0058667E" w:rsidRDefault="00B35015" w:rsidP="00880A93">
            <w:pPr>
              <w:spacing w:after="0" w:line="240" w:lineRule="auto"/>
              <w:ind w:firstLineChars="100" w:firstLine="181"/>
              <w:jc w:val="right"/>
              <w:rPr>
                <w:rFonts w:cs="Calibri"/>
                <w:b/>
                <w:bCs/>
                <w:sz w:val="18"/>
                <w:szCs w:val="18"/>
              </w:rPr>
            </w:pPr>
            <w:r w:rsidRPr="0058667E">
              <w:rPr>
                <w:rFonts w:cs="Calibri"/>
                <w:b/>
                <w:bCs/>
                <w:sz w:val="18"/>
                <w:szCs w:val="18"/>
              </w:rPr>
              <w:t>DERSİN AKTS KREDİSİ</w:t>
            </w:r>
          </w:p>
        </w:tc>
        <w:tc>
          <w:tcPr>
            <w:tcW w:w="804" w:type="pct"/>
            <w:shd w:val="clear" w:color="auto" w:fill="auto"/>
            <w:noWrap/>
            <w:vAlign w:val="center"/>
            <w:hideMark/>
          </w:tcPr>
          <w:p w14:paraId="7E0E0468" w14:textId="77777777" w:rsidR="00B35015" w:rsidRPr="0058667E" w:rsidRDefault="00B35015" w:rsidP="00880A93">
            <w:pPr>
              <w:spacing w:after="0" w:line="240" w:lineRule="auto"/>
              <w:jc w:val="center"/>
              <w:rPr>
                <w:rFonts w:cs="Calibri"/>
                <w:sz w:val="18"/>
                <w:szCs w:val="18"/>
              </w:rPr>
            </w:pPr>
          </w:p>
        </w:tc>
        <w:tc>
          <w:tcPr>
            <w:tcW w:w="973" w:type="pct"/>
            <w:gridSpan w:val="2"/>
            <w:shd w:val="clear" w:color="auto" w:fill="auto"/>
            <w:noWrap/>
            <w:vAlign w:val="center"/>
            <w:hideMark/>
          </w:tcPr>
          <w:p w14:paraId="7ACC0A94" w14:textId="77777777" w:rsidR="00B35015" w:rsidRPr="0058667E" w:rsidRDefault="00B35015" w:rsidP="00880A93">
            <w:pPr>
              <w:spacing w:after="0" w:line="240" w:lineRule="auto"/>
              <w:jc w:val="center"/>
              <w:rPr>
                <w:rFonts w:cs="Calibri"/>
                <w:sz w:val="18"/>
                <w:szCs w:val="18"/>
              </w:rPr>
            </w:pPr>
          </w:p>
        </w:tc>
        <w:tc>
          <w:tcPr>
            <w:tcW w:w="924" w:type="pct"/>
            <w:gridSpan w:val="3"/>
            <w:shd w:val="clear" w:color="auto" w:fill="auto"/>
            <w:noWrap/>
            <w:vAlign w:val="center"/>
            <w:hideMark/>
          </w:tcPr>
          <w:p w14:paraId="00BED943" w14:textId="77777777" w:rsidR="00B35015" w:rsidRPr="0058667E" w:rsidRDefault="00B35015" w:rsidP="00880A93">
            <w:pPr>
              <w:spacing w:after="0" w:line="240" w:lineRule="auto"/>
              <w:jc w:val="center"/>
              <w:rPr>
                <w:rFonts w:cs="Calibri"/>
                <w:sz w:val="18"/>
                <w:szCs w:val="18"/>
              </w:rPr>
            </w:pPr>
            <w:r>
              <w:rPr>
                <w:rFonts w:cs="Calibri"/>
                <w:sz w:val="18"/>
                <w:szCs w:val="18"/>
              </w:rPr>
              <w:t>5</w:t>
            </w:r>
          </w:p>
        </w:tc>
      </w:tr>
    </w:tbl>
    <w:p w14:paraId="375618E8" w14:textId="77777777" w:rsidR="00B35015" w:rsidRDefault="00B35015" w:rsidP="00B35015">
      <w:pPr>
        <w:spacing w:line="240" w:lineRule="auto"/>
        <w:rPr>
          <w:rFonts w:cs="Calibri"/>
          <w:sz w:val="18"/>
          <w:szCs w:val="18"/>
        </w:rPr>
      </w:pPr>
    </w:p>
    <w:p w14:paraId="7D0659FA" w14:textId="02FC24A6" w:rsidR="00B35015" w:rsidRPr="0084691D" w:rsidRDefault="002807DC" w:rsidP="00B35015">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77B6BE4F" w14:textId="77777777" w:rsidR="00B35015" w:rsidRDefault="00B35015" w:rsidP="00B35015">
      <w:pPr>
        <w:spacing w:line="240" w:lineRule="auto"/>
        <w:rPr>
          <w:rFonts w:cs="Calibri"/>
          <w:sz w:val="18"/>
          <w:szCs w:val="18"/>
        </w:rPr>
      </w:pPr>
    </w:p>
    <w:p w14:paraId="38AFCB85" w14:textId="77777777" w:rsidR="00B35015" w:rsidRPr="0084691D" w:rsidRDefault="00B35015" w:rsidP="00B35015">
      <w:pPr>
        <w:spacing w:line="240" w:lineRule="auto"/>
        <w:rPr>
          <w:rFonts w:cs="Calibri"/>
          <w:sz w:val="18"/>
          <w:szCs w:val="18"/>
        </w:rPr>
      </w:pPr>
    </w:p>
    <w:p w14:paraId="4B1F79AB" w14:textId="77777777" w:rsidR="00B35015" w:rsidRPr="0084691D" w:rsidRDefault="00B35015" w:rsidP="00B35015">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Öğr. Gör. Kerem ÇIRAK</w:t>
      </w:r>
      <w:r>
        <w:rPr>
          <w:rFonts w:cs="Calibri"/>
          <w:sz w:val="18"/>
          <w:szCs w:val="18"/>
        </w:rPr>
        <w:tab/>
      </w:r>
      <w:r>
        <w:rPr>
          <w:rFonts w:cs="Calibri"/>
          <w:sz w:val="18"/>
          <w:szCs w:val="18"/>
        </w:rPr>
        <w:tab/>
      </w:r>
      <w:r>
        <w:rPr>
          <w:rFonts w:cs="Calibri"/>
          <w:sz w:val="18"/>
          <w:szCs w:val="18"/>
        </w:rPr>
        <w:tab/>
      </w:r>
      <w:r>
        <w:rPr>
          <w:rFonts w:cs="Calibri"/>
          <w:sz w:val="18"/>
          <w:szCs w:val="18"/>
        </w:rPr>
        <w:tab/>
        <w:t xml:space="preserve">İMZA VE KAŞE </w:t>
      </w:r>
    </w:p>
    <w:p w14:paraId="118B727C" w14:textId="77777777" w:rsidR="00B35015" w:rsidRDefault="00B35015" w:rsidP="00B35015">
      <w:pPr>
        <w:spacing w:line="240" w:lineRule="auto"/>
        <w:rPr>
          <w:rFonts w:cs="Calibri"/>
          <w:sz w:val="18"/>
          <w:szCs w:val="18"/>
        </w:rPr>
      </w:pPr>
    </w:p>
    <w:p w14:paraId="2DB3BEF6" w14:textId="77777777" w:rsidR="00B35015" w:rsidRPr="0084691D" w:rsidRDefault="00B35015" w:rsidP="00B35015">
      <w:pPr>
        <w:spacing w:line="240" w:lineRule="auto"/>
        <w:rPr>
          <w:rFonts w:cs="Calibri"/>
          <w:sz w:val="18"/>
          <w:szCs w:val="18"/>
        </w:rPr>
      </w:pPr>
    </w:p>
    <w:p w14:paraId="63B1BAE2" w14:textId="50F2E0B2" w:rsidR="00B35015" w:rsidRPr="0084691D" w:rsidRDefault="00B35015" w:rsidP="00B35015">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2807DC" w:rsidRPr="002807DC">
        <w:rPr>
          <w:rFonts w:cs="Calibri"/>
          <w:color w:val="000000"/>
          <w:sz w:val="18"/>
          <w:szCs w:val="18"/>
        </w:rPr>
        <w:t>Doç. Dr. Mehmet ŞİMŞEK</w:t>
      </w:r>
      <w:r>
        <w:rPr>
          <w:rFonts w:cs="Calibri"/>
          <w:color w:val="000000"/>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45B4FF0" w14:textId="77777777" w:rsidR="00B35015" w:rsidRPr="0084691D" w:rsidRDefault="00B35015" w:rsidP="00B35015">
      <w:pPr>
        <w:spacing w:line="240" w:lineRule="auto"/>
        <w:rPr>
          <w:rFonts w:cs="Calibri"/>
          <w:sz w:val="18"/>
          <w:szCs w:val="18"/>
        </w:rPr>
      </w:pPr>
    </w:p>
    <w:p w14:paraId="2E1669E1" w14:textId="77777777" w:rsidR="00B35015" w:rsidRPr="0084691D" w:rsidRDefault="00B35015" w:rsidP="00B35015">
      <w:pPr>
        <w:spacing w:line="240" w:lineRule="auto"/>
        <w:rPr>
          <w:rFonts w:cs="Calibri"/>
          <w:sz w:val="18"/>
          <w:szCs w:val="18"/>
        </w:rPr>
      </w:pPr>
    </w:p>
    <w:p w14:paraId="2CE89F5A" w14:textId="3E57E625" w:rsidR="00B35015" w:rsidRDefault="00B35015" w:rsidP="00B35015">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İMZA VE KAŞE</w:t>
      </w:r>
      <w:r w:rsidRPr="0084691D">
        <w:rPr>
          <w:rFonts w:cs="Calibri"/>
          <w:sz w:val="18"/>
          <w:szCs w:val="18"/>
        </w:rPr>
        <w:tab/>
      </w:r>
    </w:p>
    <w:p w14:paraId="73360587" w14:textId="77777777" w:rsidR="00B35015" w:rsidRDefault="00B35015" w:rsidP="00B35015"/>
    <w:p w14:paraId="7A7EF0F8" w14:textId="77777777" w:rsidR="00B35015" w:rsidRDefault="00B35015" w:rsidP="00B35015">
      <w:pPr>
        <w:spacing w:line="240" w:lineRule="auto"/>
      </w:pPr>
    </w:p>
    <w:p w14:paraId="72EF4DB5" w14:textId="77777777" w:rsidR="00B35015" w:rsidRDefault="00B35015" w:rsidP="00B35015">
      <w:pPr>
        <w:spacing w:after="0" w:line="240" w:lineRule="auto"/>
      </w:pPr>
    </w:p>
    <w:p w14:paraId="6184FD15" w14:textId="77777777" w:rsidR="00B35015" w:rsidRDefault="00B35015" w:rsidP="00B35015">
      <w:pPr>
        <w:tabs>
          <w:tab w:val="left" w:pos="2040"/>
        </w:tabs>
      </w:pPr>
    </w:p>
    <w:p w14:paraId="591B5E94" w14:textId="76CF6634" w:rsidR="00B35015" w:rsidRDefault="00B35015">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82"/>
        <w:gridCol w:w="231"/>
        <w:gridCol w:w="1128"/>
        <w:gridCol w:w="956"/>
        <w:gridCol w:w="503"/>
        <w:gridCol w:w="1083"/>
        <w:gridCol w:w="489"/>
        <w:gridCol w:w="196"/>
        <w:gridCol w:w="440"/>
        <w:gridCol w:w="1158"/>
        <w:gridCol w:w="111"/>
        <w:gridCol w:w="1801"/>
      </w:tblGrid>
      <w:tr w:rsidR="00B35015" w:rsidRPr="005069A1" w14:paraId="1E7BA64D" w14:textId="77777777" w:rsidTr="00880A93">
        <w:trPr>
          <w:trHeight w:val="735"/>
        </w:trPr>
        <w:tc>
          <w:tcPr>
            <w:tcW w:w="5000" w:type="pct"/>
            <w:gridSpan w:val="12"/>
            <w:shd w:val="clear" w:color="auto" w:fill="auto"/>
            <w:vAlign w:val="center"/>
            <w:hideMark/>
          </w:tcPr>
          <w:p w14:paraId="5B95D790" w14:textId="77777777" w:rsidR="00B35015" w:rsidRPr="005069A1" w:rsidRDefault="00B35015" w:rsidP="00880A93">
            <w:pPr>
              <w:spacing w:after="0" w:line="240" w:lineRule="auto"/>
              <w:jc w:val="center"/>
              <w:rPr>
                <w:rFonts w:cs="Calibri"/>
                <w:b/>
                <w:bCs/>
                <w:color w:val="000000"/>
                <w:sz w:val="18"/>
                <w:szCs w:val="18"/>
              </w:rPr>
            </w:pPr>
            <w:r w:rsidRPr="005069A1">
              <w:rPr>
                <w:rFonts w:cs="Calibri"/>
                <w:b/>
                <w:bCs/>
                <w:color w:val="000000"/>
                <w:sz w:val="18"/>
                <w:szCs w:val="18"/>
              </w:rPr>
              <w:lastRenderedPageBreak/>
              <w:t xml:space="preserve">GİRESUN ÜNİVERSİTESİ </w:t>
            </w:r>
            <w:r w:rsidRPr="005069A1">
              <w:rPr>
                <w:rFonts w:cs="Calibri"/>
                <w:b/>
                <w:bCs/>
                <w:color w:val="000000"/>
                <w:sz w:val="18"/>
                <w:szCs w:val="18"/>
              </w:rPr>
              <w:br/>
              <w:t>DERS TANITIM FORMU</w:t>
            </w:r>
          </w:p>
        </w:tc>
      </w:tr>
      <w:tr w:rsidR="00B35015" w:rsidRPr="005069A1" w14:paraId="53D8403D" w14:textId="77777777" w:rsidTr="00880A93">
        <w:trPr>
          <w:trHeight w:val="420"/>
        </w:trPr>
        <w:tc>
          <w:tcPr>
            <w:tcW w:w="5000" w:type="pct"/>
            <w:gridSpan w:val="12"/>
            <w:shd w:val="clear" w:color="auto" w:fill="auto"/>
            <w:vAlign w:val="center"/>
            <w:hideMark/>
          </w:tcPr>
          <w:p w14:paraId="08A79C89" w14:textId="77777777" w:rsidR="00B35015" w:rsidRPr="005069A1" w:rsidRDefault="00B35015" w:rsidP="00880A93">
            <w:pPr>
              <w:spacing w:after="0" w:line="240" w:lineRule="auto"/>
              <w:jc w:val="center"/>
              <w:rPr>
                <w:rFonts w:cs="Calibri"/>
                <w:b/>
                <w:bCs/>
                <w:color w:val="000000"/>
                <w:sz w:val="18"/>
                <w:szCs w:val="18"/>
              </w:rPr>
            </w:pPr>
            <w:r w:rsidRPr="005069A1">
              <w:rPr>
                <w:rFonts w:cs="Calibri"/>
                <w:b/>
                <w:bCs/>
                <w:color w:val="000000"/>
                <w:sz w:val="18"/>
                <w:szCs w:val="18"/>
              </w:rPr>
              <w:t>DERS BİLGİLERİ</w:t>
            </w:r>
          </w:p>
          <w:p w14:paraId="212CEEF7" w14:textId="77777777" w:rsidR="00B35015" w:rsidRPr="005069A1" w:rsidRDefault="00B35015" w:rsidP="00880A93">
            <w:pPr>
              <w:spacing w:after="0" w:line="240" w:lineRule="auto"/>
              <w:jc w:val="center"/>
              <w:rPr>
                <w:rFonts w:cs="Calibri"/>
                <w:b/>
                <w:bCs/>
                <w:color w:val="000000"/>
                <w:sz w:val="18"/>
                <w:szCs w:val="18"/>
              </w:rPr>
            </w:pPr>
          </w:p>
        </w:tc>
      </w:tr>
      <w:tr w:rsidR="00B35015" w:rsidRPr="005069A1" w14:paraId="3456FD70" w14:textId="77777777" w:rsidTr="00880A93">
        <w:trPr>
          <w:trHeight w:val="284"/>
        </w:trPr>
        <w:tc>
          <w:tcPr>
            <w:tcW w:w="978" w:type="pct"/>
            <w:gridSpan w:val="2"/>
            <w:shd w:val="clear" w:color="auto" w:fill="auto"/>
            <w:vAlign w:val="center"/>
          </w:tcPr>
          <w:p w14:paraId="2A253B14" w14:textId="77777777" w:rsidR="00B35015" w:rsidRPr="005069A1" w:rsidRDefault="00B35015" w:rsidP="00880A93">
            <w:pPr>
              <w:spacing w:after="0" w:line="240" w:lineRule="auto"/>
              <w:jc w:val="center"/>
              <w:rPr>
                <w:rFonts w:cs="Calibri"/>
                <w:b/>
                <w:bCs/>
                <w:i/>
                <w:iCs/>
                <w:color w:val="000000"/>
                <w:sz w:val="18"/>
                <w:szCs w:val="18"/>
              </w:rPr>
            </w:pPr>
          </w:p>
        </w:tc>
        <w:tc>
          <w:tcPr>
            <w:tcW w:w="1066" w:type="pct"/>
            <w:gridSpan w:val="2"/>
            <w:shd w:val="clear" w:color="auto" w:fill="auto"/>
            <w:vAlign w:val="center"/>
          </w:tcPr>
          <w:p w14:paraId="71583CB6" w14:textId="77777777" w:rsidR="00B35015" w:rsidRPr="005069A1" w:rsidRDefault="00B35015" w:rsidP="00880A93">
            <w:pPr>
              <w:spacing w:after="0" w:line="240" w:lineRule="auto"/>
              <w:jc w:val="center"/>
              <w:rPr>
                <w:rFonts w:cs="Calibri"/>
                <w:b/>
                <w:bCs/>
                <w:i/>
                <w:iCs/>
                <w:color w:val="000000"/>
                <w:sz w:val="18"/>
                <w:szCs w:val="18"/>
              </w:rPr>
            </w:pPr>
          </w:p>
        </w:tc>
        <w:tc>
          <w:tcPr>
            <w:tcW w:w="811" w:type="pct"/>
            <w:gridSpan w:val="2"/>
            <w:shd w:val="clear" w:color="auto" w:fill="auto"/>
            <w:vAlign w:val="center"/>
            <w:hideMark/>
          </w:tcPr>
          <w:p w14:paraId="611E1923" w14:textId="77777777" w:rsidR="00B35015" w:rsidRPr="005069A1" w:rsidRDefault="00B35015" w:rsidP="00880A93">
            <w:pPr>
              <w:spacing w:after="0" w:line="240" w:lineRule="auto"/>
              <w:ind w:left="-115"/>
              <w:jc w:val="center"/>
              <w:rPr>
                <w:rFonts w:cs="Calibri"/>
                <w:b/>
                <w:bCs/>
                <w:i/>
                <w:iCs/>
                <w:color w:val="000000"/>
                <w:sz w:val="18"/>
                <w:szCs w:val="18"/>
              </w:rPr>
            </w:pPr>
            <w:r w:rsidRPr="005069A1">
              <w:rPr>
                <w:rFonts w:cs="Calibri"/>
                <w:b/>
                <w:bCs/>
                <w:i/>
                <w:iCs/>
                <w:color w:val="000000"/>
                <w:sz w:val="18"/>
                <w:szCs w:val="18"/>
              </w:rPr>
              <w:t>Yarıyıl</w:t>
            </w:r>
          </w:p>
        </w:tc>
        <w:tc>
          <w:tcPr>
            <w:tcW w:w="575" w:type="pct"/>
            <w:gridSpan w:val="3"/>
            <w:shd w:val="clear" w:color="auto" w:fill="auto"/>
            <w:vAlign w:val="center"/>
            <w:hideMark/>
          </w:tcPr>
          <w:p w14:paraId="5AB739D7" w14:textId="77777777" w:rsidR="00B35015" w:rsidRPr="005069A1" w:rsidRDefault="00B35015" w:rsidP="00880A93">
            <w:pPr>
              <w:spacing w:after="0" w:line="240" w:lineRule="auto"/>
              <w:jc w:val="center"/>
              <w:rPr>
                <w:rFonts w:cs="Calibri"/>
                <w:b/>
                <w:bCs/>
                <w:i/>
                <w:iCs/>
                <w:color w:val="000000"/>
                <w:sz w:val="18"/>
                <w:szCs w:val="18"/>
              </w:rPr>
            </w:pPr>
            <w:r w:rsidRPr="005069A1">
              <w:rPr>
                <w:rFonts w:cs="Calibri"/>
                <w:b/>
                <w:bCs/>
                <w:i/>
                <w:iCs/>
                <w:color w:val="000000"/>
                <w:sz w:val="18"/>
                <w:szCs w:val="18"/>
              </w:rPr>
              <w:t>T+U Saat</w:t>
            </w:r>
          </w:p>
        </w:tc>
        <w:tc>
          <w:tcPr>
            <w:tcW w:w="1570" w:type="pct"/>
            <w:gridSpan w:val="3"/>
            <w:shd w:val="clear" w:color="auto" w:fill="auto"/>
            <w:vAlign w:val="center"/>
            <w:hideMark/>
          </w:tcPr>
          <w:p w14:paraId="4232DD0C" w14:textId="77777777" w:rsidR="00B35015" w:rsidRPr="005069A1" w:rsidRDefault="00B35015" w:rsidP="00880A93">
            <w:pPr>
              <w:spacing w:after="0" w:line="240" w:lineRule="auto"/>
              <w:jc w:val="center"/>
              <w:rPr>
                <w:rFonts w:cs="Calibri"/>
                <w:b/>
                <w:bCs/>
                <w:i/>
                <w:iCs/>
                <w:color w:val="000000"/>
                <w:sz w:val="18"/>
                <w:szCs w:val="18"/>
              </w:rPr>
            </w:pPr>
            <w:r w:rsidRPr="005069A1">
              <w:rPr>
                <w:rFonts w:cs="Calibri"/>
                <w:b/>
                <w:bCs/>
                <w:i/>
                <w:iCs/>
                <w:color w:val="000000"/>
                <w:sz w:val="18"/>
                <w:szCs w:val="18"/>
              </w:rPr>
              <w:t>AKTS</w:t>
            </w:r>
          </w:p>
        </w:tc>
      </w:tr>
      <w:tr w:rsidR="00B35015" w:rsidRPr="005069A1" w14:paraId="0A1C455C" w14:textId="77777777" w:rsidTr="00880A93">
        <w:trPr>
          <w:trHeight w:val="284"/>
        </w:trPr>
        <w:tc>
          <w:tcPr>
            <w:tcW w:w="978" w:type="pct"/>
            <w:gridSpan w:val="2"/>
            <w:shd w:val="clear" w:color="auto" w:fill="auto"/>
            <w:vAlign w:val="center"/>
            <w:hideMark/>
          </w:tcPr>
          <w:p w14:paraId="084570A2"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Kodu</w:t>
            </w:r>
          </w:p>
        </w:tc>
        <w:tc>
          <w:tcPr>
            <w:tcW w:w="1066" w:type="pct"/>
            <w:gridSpan w:val="2"/>
            <w:shd w:val="clear" w:color="auto" w:fill="auto"/>
            <w:vAlign w:val="center"/>
            <w:hideMark/>
          </w:tcPr>
          <w:p w14:paraId="6AFE9A24" w14:textId="510DE95B" w:rsidR="00B35015" w:rsidRPr="005069A1" w:rsidRDefault="00DB4DA5" w:rsidP="00880A93">
            <w:pPr>
              <w:spacing w:after="0" w:line="240" w:lineRule="auto"/>
              <w:rPr>
                <w:rFonts w:cs="Calibri"/>
                <w:color w:val="000000"/>
                <w:sz w:val="18"/>
                <w:szCs w:val="18"/>
              </w:rPr>
            </w:pPr>
            <w:r>
              <w:rPr>
                <w:rFonts w:cs="Calibri"/>
                <w:color w:val="000000"/>
                <w:sz w:val="18"/>
                <w:szCs w:val="18"/>
              </w:rPr>
              <w:t>GSM-414</w:t>
            </w:r>
          </w:p>
        </w:tc>
        <w:tc>
          <w:tcPr>
            <w:tcW w:w="811" w:type="pct"/>
            <w:gridSpan w:val="2"/>
            <w:shd w:val="clear" w:color="auto" w:fill="auto"/>
            <w:vAlign w:val="center"/>
            <w:hideMark/>
          </w:tcPr>
          <w:p w14:paraId="446C461F" w14:textId="77777777" w:rsidR="00B35015" w:rsidRPr="005069A1" w:rsidRDefault="00B35015" w:rsidP="00880A93">
            <w:pPr>
              <w:spacing w:after="0" w:line="240" w:lineRule="auto"/>
              <w:jc w:val="center"/>
              <w:rPr>
                <w:rFonts w:cs="Calibri"/>
                <w:color w:val="000000"/>
                <w:sz w:val="18"/>
                <w:szCs w:val="18"/>
              </w:rPr>
            </w:pPr>
            <w:r w:rsidRPr="005069A1">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5069A1">
              <w:rPr>
                <w:rFonts w:cs="Calibri"/>
                <w:sz w:val="18"/>
                <w:szCs w:val="18"/>
              </w:rPr>
              <w:t xml:space="preserve"> </w:t>
            </w:r>
            <w:r w:rsidRPr="005069A1">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5069A1">
              <w:rPr>
                <w:rFonts w:cs="Calibri"/>
                <w:color w:val="000000"/>
                <w:sz w:val="18"/>
                <w:szCs w:val="18"/>
              </w:rPr>
              <w:t> </w:t>
            </w:r>
          </w:p>
        </w:tc>
        <w:tc>
          <w:tcPr>
            <w:tcW w:w="575" w:type="pct"/>
            <w:gridSpan w:val="3"/>
            <w:shd w:val="clear" w:color="auto" w:fill="auto"/>
            <w:vAlign w:val="center"/>
            <w:hideMark/>
          </w:tcPr>
          <w:p w14:paraId="08CAF499" w14:textId="77777777" w:rsidR="00B35015" w:rsidRPr="005069A1" w:rsidRDefault="00B35015" w:rsidP="00880A93">
            <w:pPr>
              <w:spacing w:after="0" w:line="240" w:lineRule="auto"/>
              <w:jc w:val="center"/>
              <w:rPr>
                <w:rFonts w:cs="Calibri"/>
                <w:color w:val="000000"/>
                <w:sz w:val="18"/>
                <w:szCs w:val="18"/>
              </w:rPr>
            </w:pPr>
            <w:r>
              <w:rPr>
                <w:rFonts w:cs="Calibri"/>
                <w:color w:val="000000"/>
                <w:sz w:val="18"/>
                <w:szCs w:val="18"/>
              </w:rPr>
              <w:t>1+2</w:t>
            </w:r>
          </w:p>
        </w:tc>
        <w:tc>
          <w:tcPr>
            <w:tcW w:w="1570" w:type="pct"/>
            <w:gridSpan w:val="3"/>
            <w:shd w:val="clear" w:color="auto" w:fill="auto"/>
            <w:vAlign w:val="center"/>
            <w:hideMark/>
          </w:tcPr>
          <w:p w14:paraId="6D16432F" w14:textId="77777777" w:rsidR="00B35015" w:rsidRPr="005069A1" w:rsidRDefault="00B35015" w:rsidP="00880A93">
            <w:pPr>
              <w:spacing w:after="0" w:line="240" w:lineRule="auto"/>
              <w:jc w:val="center"/>
              <w:rPr>
                <w:rFonts w:cs="Calibri"/>
                <w:color w:val="000000"/>
                <w:sz w:val="18"/>
                <w:szCs w:val="18"/>
              </w:rPr>
            </w:pPr>
            <w:r>
              <w:rPr>
                <w:rFonts w:cs="Calibri"/>
                <w:color w:val="000000"/>
                <w:sz w:val="18"/>
                <w:szCs w:val="18"/>
              </w:rPr>
              <w:t>5</w:t>
            </w:r>
          </w:p>
        </w:tc>
      </w:tr>
      <w:tr w:rsidR="00B35015" w:rsidRPr="005069A1" w14:paraId="7F3D1A9B" w14:textId="77777777" w:rsidTr="00880A93">
        <w:trPr>
          <w:trHeight w:val="287"/>
        </w:trPr>
        <w:tc>
          <w:tcPr>
            <w:tcW w:w="978" w:type="pct"/>
            <w:gridSpan w:val="2"/>
            <w:shd w:val="clear" w:color="auto" w:fill="auto"/>
            <w:noWrap/>
            <w:vAlign w:val="bottom"/>
            <w:hideMark/>
          </w:tcPr>
          <w:p w14:paraId="799D8175"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Adı</w:t>
            </w:r>
          </w:p>
        </w:tc>
        <w:tc>
          <w:tcPr>
            <w:tcW w:w="4022" w:type="pct"/>
            <w:gridSpan w:val="10"/>
            <w:shd w:val="clear" w:color="auto" w:fill="auto"/>
            <w:noWrap/>
            <w:vAlign w:val="bottom"/>
            <w:hideMark/>
          </w:tcPr>
          <w:p w14:paraId="2A7C57B2" w14:textId="77777777" w:rsidR="00B35015" w:rsidRPr="005069A1" w:rsidRDefault="00B35015" w:rsidP="00880A93">
            <w:pPr>
              <w:spacing w:after="0" w:line="240" w:lineRule="auto"/>
              <w:rPr>
                <w:rFonts w:cs="Calibri"/>
                <w:color w:val="000000"/>
                <w:sz w:val="18"/>
                <w:szCs w:val="18"/>
              </w:rPr>
            </w:pPr>
            <w:r w:rsidRPr="00803655">
              <w:rPr>
                <w:rFonts w:cs="Calibri"/>
                <w:color w:val="000000"/>
                <w:sz w:val="18"/>
                <w:szCs w:val="18"/>
              </w:rPr>
              <w:t>Yemek Stilistliği ve Fotoğrafçılığı</w:t>
            </w:r>
          </w:p>
        </w:tc>
      </w:tr>
      <w:tr w:rsidR="00B35015" w:rsidRPr="005069A1" w14:paraId="0E779836" w14:textId="77777777" w:rsidTr="00880A93">
        <w:trPr>
          <w:trHeight w:val="287"/>
        </w:trPr>
        <w:tc>
          <w:tcPr>
            <w:tcW w:w="978" w:type="pct"/>
            <w:gridSpan w:val="2"/>
            <w:shd w:val="clear" w:color="auto" w:fill="auto"/>
            <w:noWrap/>
            <w:vAlign w:val="bottom"/>
            <w:hideMark/>
          </w:tcPr>
          <w:p w14:paraId="6632AF6E"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İngilizce Adı</w:t>
            </w:r>
          </w:p>
        </w:tc>
        <w:tc>
          <w:tcPr>
            <w:tcW w:w="4022" w:type="pct"/>
            <w:gridSpan w:val="10"/>
            <w:shd w:val="clear" w:color="auto" w:fill="auto"/>
            <w:noWrap/>
            <w:vAlign w:val="bottom"/>
            <w:hideMark/>
          </w:tcPr>
          <w:p w14:paraId="41810A5E" w14:textId="77777777" w:rsidR="00B35015" w:rsidRPr="005069A1" w:rsidRDefault="00B35015" w:rsidP="00880A93">
            <w:pPr>
              <w:spacing w:after="0" w:line="240" w:lineRule="auto"/>
              <w:rPr>
                <w:rFonts w:cs="Calibri"/>
                <w:color w:val="000000"/>
                <w:sz w:val="18"/>
                <w:szCs w:val="18"/>
              </w:rPr>
            </w:pPr>
            <w:r w:rsidRPr="00330344">
              <w:rPr>
                <w:rFonts w:cs="Calibri"/>
                <w:color w:val="000000"/>
                <w:sz w:val="18"/>
                <w:szCs w:val="18"/>
              </w:rPr>
              <w:t>Food Styling and Photography</w:t>
            </w:r>
          </w:p>
        </w:tc>
      </w:tr>
      <w:tr w:rsidR="00B35015" w:rsidRPr="005069A1" w14:paraId="49D5BE5F" w14:textId="77777777" w:rsidTr="00880A93">
        <w:trPr>
          <w:trHeight w:val="284"/>
        </w:trPr>
        <w:tc>
          <w:tcPr>
            <w:tcW w:w="978" w:type="pct"/>
            <w:gridSpan w:val="2"/>
            <w:shd w:val="clear" w:color="auto" w:fill="auto"/>
            <w:vAlign w:val="center"/>
            <w:hideMark/>
          </w:tcPr>
          <w:p w14:paraId="1D16FDDA"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Ön Koşul Dersleri</w:t>
            </w:r>
          </w:p>
        </w:tc>
        <w:tc>
          <w:tcPr>
            <w:tcW w:w="4022" w:type="pct"/>
            <w:gridSpan w:val="10"/>
            <w:shd w:val="clear" w:color="auto" w:fill="auto"/>
            <w:vAlign w:val="center"/>
            <w:hideMark/>
          </w:tcPr>
          <w:p w14:paraId="16154A72" w14:textId="77777777" w:rsidR="00B35015" w:rsidRPr="005069A1" w:rsidRDefault="00B35015" w:rsidP="00880A93">
            <w:pPr>
              <w:spacing w:after="0" w:line="240" w:lineRule="auto"/>
              <w:rPr>
                <w:rFonts w:cs="Calibri"/>
                <w:bCs/>
                <w:color w:val="000000"/>
                <w:sz w:val="18"/>
                <w:szCs w:val="18"/>
              </w:rPr>
            </w:pPr>
            <w:r>
              <w:rPr>
                <w:rFonts w:cs="Calibri"/>
                <w:bCs/>
                <w:color w:val="000000"/>
                <w:sz w:val="18"/>
                <w:szCs w:val="18"/>
              </w:rPr>
              <w:t>Yok</w:t>
            </w:r>
          </w:p>
        </w:tc>
      </w:tr>
      <w:tr w:rsidR="00B35015" w:rsidRPr="005069A1" w14:paraId="184926C6" w14:textId="77777777" w:rsidTr="00880A93">
        <w:trPr>
          <w:trHeight w:val="284"/>
        </w:trPr>
        <w:tc>
          <w:tcPr>
            <w:tcW w:w="978" w:type="pct"/>
            <w:gridSpan w:val="2"/>
            <w:shd w:val="clear" w:color="auto" w:fill="auto"/>
            <w:vAlign w:val="center"/>
            <w:hideMark/>
          </w:tcPr>
          <w:p w14:paraId="27F51CE1"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Dili</w:t>
            </w:r>
          </w:p>
        </w:tc>
        <w:tc>
          <w:tcPr>
            <w:tcW w:w="4022" w:type="pct"/>
            <w:gridSpan w:val="10"/>
            <w:shd w:val="clear" w:color="auto" w:fill="auto"/>
            <w:hideMark/>
          </w:tcPr>
          <w:p w14:paraId="01619977" w14:textId="77777777" w:rsidR="00B35015" w:rsidRPr="005069A1" w:rsidRDefault="00B35015" w:rsidP="00880A93">
            <w:pPr>
              <w:spacing w:after="0" w:line="240" w:lineRule="auto"/>
              <w:rPr>
                <w:rFonts w:cs="Calibri"/>
                <w:sz w:val="18"/>
                <w:szCs w:val="18"/>
              </w:rPr>
            </w:pPr>
            <w:r w:rsidRPr="005069A1">
              <w:rPr>
                <w:rFonts w:cs="Calibri"/>
                <w:bCs/>
                <w:color w:val="000000"/>
                <w:sz w:val="18"/>
                <w:szCs w:val="18"/>
              </w:rPr>
              <w:t>Türkçe</w:t>
            </w:r>
          </w:p>
        </w:tc>
      </w:tr>
      <w:tr w:rsidR="00B35015" w:rsidRPr="005069A1" w14:paraId="77CA5CC7" w14:textId="77777777" w:rsidTr="00880A93">
        <w:trPr>
          <w:trHeight w:val="284"/>
        </w:trPr>
        <w:tc>
          <w:tcPr>
            <w:tcW w:w="978" w:type="pct"/>
            <w:gridSpan w:val="2"/>
            <w:shd w:val="clear" w:color="auto" w:fill="auto"/>
            <w:vAlign w:val="center"/>
            <w:hideMark/>
          </w:tcPr>
          <w:p w14:paraId="49614AC7"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Seviyesi</w:t>
            </w:r>
          </w:p>
        </w:tc>
        <w:tc>
          <w:tcPr>
            <w:tcW w:w="4022" w:type="pct"/>
            <w:gridSpan w:val="10"/>
            <w:shd w:val="clear" w:color="auto" w:fill="auto"/>
            <w:vAlign w:val="center"/>
            <w:hideMark/>
          </w:tcPr>
          <w:p w14:paraId="347E9943" w14:textId="77777777" w:rsidR="00B35015" w:rsidRPr="005069A1" w:rsidRDefault="00B35015" w:rsidP="00880A93">
            <w:pPr>
              <w:spacing w:after="0" w:line="240" w:lineRule="auto"/>
              <w:rPr>
                <w:rFonts w:cs="Calibri"/>
                <w:b/>
                <w:bCs/>
                <w:color w:val="000000"/>
                <w:sz w:val="18"/>
                <w:szCs w:val="18"/>
              </w:rPr>
            </w:pPr>
            <w:r w:rsidRPr="005069A1">
              <w:rPr>
                <w:rFonts w:cs="Calibri"/>
                <w:color w:val="000000"/>
                <w:sz w:val="18"/>
                <w:szCs w:val="18"/>
              </w:rPr>
              <w:t>Lisans</w:t>
            </w:r>
          </w:p>
        </w:tc>
      </w:tr>
      <w:tr w:rsidR="00B35015" w:rsidRPr="005069A1" w14:paraId="02BFAC86" w14:textId="77777777" w:rsidTr="00880A93">
        <w:trPr>
          <w:trHeight w:val="284"/>
        </w:trPr>
        <w:tc>
          <w:tcPr>
            <w:tcW w:w="978" w:type="pct"/>
            <w:gridSpan w:val="2"/>
            <w:shd w:val="clear" w:color="auto" w:fill="auto"/>
            <w:vAlign w:val="center"/>
            <w:hideMark/>
          </w:tcPr>
          <w:p w14:paraId="29563C66"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Türü</w:t>
            </w:r>
          </w:p>
        </w:tc>
        <w:tc>
          <w:tcPr>
            <w:tcW w:w="4022" w:type="pct"/>
            <w:gridSpan w:val="10"/>
            <w:shd w:val="clear" w:color="auto" w:fill="auto"/>
            <w:vAlign w:val="center"/>
            <w:hideMark/>
          </w:tcPr>
          <w:p w14:paraId="6C57E381" w14:textId="77777777" w:rsidR="00B35015" w:rsidRPr="005069A1" w:rsidRDefault="00B35015" w:rsidP="00880A93">
            <w:pPr>
              <w:spacing w:after="0" w:line="240" w:lineRule="auto"/>
              <w:rPr>
                <w:rFonts w:cs="Calibri"/>
                <w:b/>
                <w:bCs/>
                <w:color w:val="000000"/>
                <w:sz w:val="18"/>
                <w:szCs w:val="18"/>
              </w:rPr>
            </w:pPr>
            <w:r w:rsidRPr="005069A1">
              <w:rPr>
                <w:rFonts w:cs="Calibri"/>
                <w:color w:val="000000"/>
                <w:sz w:val="18"/>
                <w:szCs w:val="18"/>
              </w:rPr>
              <w:t>Seçmeli</w:t>
            </w:r>
          </w:p>
        </w:tc>
      </w:tr>
      <w:tr w:rsidR="00B35015" w:rsidRPr="005069A1" w14:paraId="2969855B" w14:textId="77777777" w:rsidTr="00880A93">
        <w:trPr>
          <w:trHeight w:val="284"/>
        </w:trPr>
        <w:tc>
          <w:tcPr>
            <w:tcW w:w="978" w:type="pct"/>
            <w:gridSpan w:val="2"/>
            <w:shd w:val="clear" w:color="auto" w:fill="auto"/>
            <w:vAlign w:val="center"/>
            <w:hideMark/>
          </w:tcPr>
          <w:p w14:paraId="0E4A5072"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Koordinatörü</w:t>
            </w:r>
          </w:p>
        </w:tc>
        <w:tc>
          <w:tcPr>
            <w:tcW w:w="4022" w:type="pct"/>
            <w:gridSpan w:val="10"/>
            <w:shd w:val="clear" w:color="auto" w:fill="auto"/>
            <w:vAlign w:val="center"/>
          </w:tcPr>
          <w:p w14:paraId="53FCEEFF" w14:textId="6EC7A74C" w:rsidR="00B35015" w:rsidRPr="005069A1" w:rsidRDefault="002807DC" w:rsidP="00880A93">
            <w:pPr>
              <w:spacing w:after="0" w:line="240" w:lineRule="auto"/>
              <w:rPr>
                <w:rFonts w:cs="Calibri"/>
                <w:color w:val="000000"/>
                <w:sz w:val="18"/>
                <w:szCs w:val="18"/>
              </w:rPr>
            </w:pPr>
            <w:r w:rsidRPr="002807DC">
              <w:rPr>
                <w:rFonts w:cs="Calibri"/>
                <w:color w:val="000000"/>
                <w:sz w:val="18"/>
                <w:szCs w:val="18"/>
              </w:rPr>
              <w:t>Doç. Dr. Mehmet ŞİMŞEK</w:t>
            </w:r>
          </w:p>
        </w:tc>
      </w:tr>
      <w:tr w:rsidR="00B35015" w:rsidRPr="005069A1" w14:paraId="736178F0" w14:textId="77777777" w:rsidTr="00880A93">
        <w:trPr>
          <w:trHeight w:val="284"/>
        </w:trPr>
        <w:tc>
          <w:tcPr>
            <w:tcW w:w="978" w:type="pct"/>
            <w:gridSpan w:val="2"/>
            <w:shd w:val="clear" w:color="auto" w:fill="auto"/>
            <w:vAlign w:val="center"/>
            <w:hideMark/>
          </w:tcPr>
          <w:p w14:paraId="502DA9EE"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 Verenler</w:t>
            </w:r>
          </w:p>
        </w:tc>
        <w:tc>
          <w:tcPr>
            <w:tcW w:w="4022" w:type="pct"/>
            <w:gridSpan w:val="10"/>
            <w:shd w:val="clear" w:color="auto" w:fill="auto"/>
            <w:vAlign w:val="center"/>
          </w:tcPr>
          <w:p w14:paraId="02DD004F" w14:textId="77777777" w:rsidR="00B35015" w:rsidRPr="005069A1" w:rsidRDefault="00B35015" w:rsidP="00880A93">
            <w:pPr>
              <w:spacing w:after="0" w:line="240" w:lineRule="auto"/>
              <w:rPr>
                <w:rFonts w:cs="Calibri"/>
                <w:color w:val="000000"/>
                <w:sz w:val="18"/>
                <w:szCs w:val="18"/>
              </w:rPr>
            </w:pPr>
          </w:p>
        </w:tc>
      </w:tr>
      <w:tr w:rsidR="00B35015" w:rsidRPr="005069A1" w14:paraId="57046016" w14:textId="77777777" w:rsidTr="00880A93">
        <w:trPr>
          <w:trHeight w:val="284"/>
        </w:trPr>
        <w:tc>
          <w:tcPr>
            <w:tcW w:w="978" w:type="pct"/>
            <w:gridSpan w:val="2"/>
            <w:shd w:val="clear" w:color="auto" w:fill="auto"/>
            <w:vAlign w:val="center"/>
            <w:hideMark/>
          </w:tcPr>
          <w:p w14:paraId="7D698FC3"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Yardımcıları</w:t>
            </w:r>
          </w:p>
        </w:tc>
        <w:tc>
          <w:tcPr>
            <w:tcW w:w="4022" w:type="pct"/>
            <w:gridSpan w:val="10"/>
            <w:shd w:val="clear" w:color="auto" w:fill="auto"/>
            <w:vAlign w:val="center"/>
            <w:hideMark/>
          </w:tcPr>
          <w:p w14:paraId="55BD376E" w14:textId="77777777" w:rsidR="00B35015" w:rsidRPr="005069A1" w:rsidRDefault="00B35015" w:rsidP="00880A93">
            <w:pPr>
              <w:spacing w:after="0" w:line="240" w:lineRule="auto"/>
              <w:rPr>
                <w:rFonts w:cs="Calibri"/>
                <w:b/>
                <w:bCs/>
                <w:color w:val="000000"/>
                <w:sz w:val="18"/>
                <w:szCs w:val="18"/>
              </w:rPr>
            </w:pPr>
          </w:p>
        </w:tc>
      </w:tr>
      <w:tr w:rsidR="00B35015" w:rsidRPr="005069A1" w14:paraId="3E29E0F8" w14:textId="77777777" w:rsidTr="00880A93">
        <w:trPr>
          <w:trHeight w:val="475"/>
        </w:trPr>
        <w:tc>
          <w:tcPr>
            <w:tcW w:w="978" w:type="pct"/>
            <w:gridSpan w:val="2"/>
            <w:shd w:val="clear" w:color="auto" w:fill="auto"/>
            <w:vAlign w:val="center"/>
            <w:hideMark/>
          </w:tcPr>
          <w:p w14:paraId="5DE6FFC3"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Amacı</w:t>
            </w:r>
          </w:p>
        </w:tc>
        <w:tc>
          <w:tcPr>
            <w:tcW w:w="4022" w:type="pct"/>
            <w:gridSpan w:val="10"/>
            <w:shd w:val="clear" w:color="auto" w:fill="auto"/>
            <w:vAlign w:val="center"/>
          </w:tcPr>
          <w:p w14:paraId="01EEB888" w14:textId="77777777" w:rsidR="00B35015" w:rsidRPr="005069A1" w:rsidRDefault="00B35015" w:rsidP="00880A93">
            <w:pPr>
              <w:spacing w:after="0" w:line="240" w:lineRule="auto"/>
              <w:rPr>
                <w:rFonts w:cs="Calibri"/>
                <w:color w:val="000000"/>
                <w:sz w:val="18"/>
                <w:szCs w:val="18"/>
              </w:rPr>
            </w:pPr>
            <w:r w:rsidRPr="00330344">
              <w:rPr>
                <w:rFonts w:cs="Calibri"/>
                <w:color w:val="000000"/>
                <w:sz w:val="18"/>
                <w:szCs w:val="18"/>
              </w:rPr>
              <w:t>Yemek fotoğrafçılığının öğrenilmesi ve uygulanması</w:t>
            </w:r>
          </w:p>
        </w:tc>
      </w:tr>
      <w:tr w:rsidR="00B35015" w:rsidRPr="005069A1" w14:paraId="1B621413" w14:textId="77777777" w:rsidTr="00880A93">
        <w:trPr>
          <w:trHeight w:val="284"/>
        </w:trPr>
        <w:tc>
          <w:tcPr>
            <w:tcW w:w="978" w:type="pct"/>
            <w:gridSpan w:val="2"/>
            <w:shd w:val="clear" w:color="auto" w:fill="auto"/>
            <w:vAlign w:val="center"/>
            <w:hideMark/>
          </w:tcPr>
          <w:p w14:paraId="67A86056"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Kısa İçeriği</w:t>
            </w:r>
          </w:p>
        </w:tc>
        <w:tc>
          <w:tcPr>
            <w:tcW w:w="4022" w:type="pct"/>
            <w:gridSpan w:val="10"/>
            <w:shd w:val="clear" w:color="auto" w:fill="auto"/>
            <w:vAlign w:val="center"/>
          </w:tcPr>
          <w:p w14:paraId="4184B6B5" w14:textId="77777777" w:rsidR="00B35015" w:rsidRPr="005069A1" w:rsidRDefault="00B35015" w:rsidP="00880A93">
            <w:pPr>
              <w:spacing w:after="0" w:line="240" w:lineRule="auto"/>
              <w:rPr>
                <w:rFonts w:cs="Calibri"/>
                <w:sz w:val="18"/>
                <w:szCs w:val="18"/>
              </w:rPr>
            </w:pPr>
            <w:r w:rsidRPr="00330344">
              <w:rPr>
                <w:rFonts w:cs="Calibri"/>
                <w:sz w:val="18"/>
                <w:szCs w:val="18"/>
              </w:rPr>
              <w:t>Temel fotoğrafçılığın tanıtılması, profesyonel makinaların tanıtılması ve ayarlarının öğretilmesi, fotoğraf makinası aksesuarlarının tanıtılması ve kullanılması kompozisyon ve ışık bilgisi, tabak hazırlama, süsleme ve kompozisyon içine yerleştirilmesi</w:t>
            </w:r>
          </w:p>
        </w:tc>
      </w:tr>
      <w:tr w:rsidR="00B35015" w:rsidRPr="005069A1" w14:paraId="78CBB809" w14:textId="77777777" w:rsidTr="00880A93">
        <w:trPr>
          <w:trHeight w:val="300"/>
        </w:trPr>
        <w:tc>
          <w:tcPr>
            <w:tcW w:w="5000" w:type="pct"/>
            <w:gridSpan w:val="12"/>
            <w:shd w:val="clear" w:color="auto" w:fill="auto"/>
            <w:noWrap/>
            <w:vAlign w:val="bottom"/>
            <w:hideMark/>
          </w:tcPr>
          <w:p w14:paraId="1CA8D9F9" w14:textId="77777777" w:rsidR="00B35015" w:rsidRPr="005069A1" w:rsidRDefault="00B35015" w:rsidP="00880A93">
            <w:pPr>
              <w:spacing w:after="0" w:line="240" w:lineRule="auto"/>
              <w:rPr>
                <w:rFonts w:cs="Calibri"/>
                <w:color w:val="000000"/>
                <w:sz w:val="18"/>
                <w:szCs w:val="18"/>
              </w:rPr>
            </w:pPr>
          </w:p>
          <w:p w14:paraId="14BEDA5C" w14:textId="77777777" w:rsidR="00B35015" w:rsidRPr="005069A1" w:rsidRDefault="00B35015" w:rsidP="00880A93">
            <w:pPr>
              <w:spacing w:after="0" w:line="240" w:lineRule="auto"/>
              <w:rPr>
                <w:rFonts w:cs="Calibri"/>
                <w:color w:val="000000"/>
                <w:sz w:val="18"/>
                <w:szCs w:val="18"/>
              </w:rPr>
            </w:pPr>
          </w:p>
        </w:tc>
      </w:tr>
      <w:tr w:rsidR="00B35015" w:rsidRPr="005069A1" w14:paraId="17092420" w14:textId="77777777" w:rsidTr="00880A93">
        <w:trPr>
          <w:trHeight w:val="284"/>
        </w:trPr>
        <w:tc>
          <w:tcPr>
            <w:tcW w:w="5000" w:type="pct"/>
            <w:gridSpan w:val="12"/>
            <w:shd w:val="clear" w:color="auto" w:fill="auto"/>
            <w:vAlign w:val="center"/>
            <w:hideMark/>
          </w:tcPr>
          <w:p w14:paraId="3A602F73"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Öğrenme Çıktıları</w:t>
            </w:r>
          </w:p>
        </w:tc>
      </w:tr>
      <w:tr w:rsidR="00B35015" w:rsidRPr="005069A1" w14:paraId="0D6DAA86" w14:textId="77777777" w:rsidTr="00880A93">
        <w:trPr>
          <w:trHeight w:val="284"/>
        </w:trPr>
        <w:tc>
          <w:tcPr>
            <w:tcW w:w="860" w:type="pct"/>
            <w:shd w:val="clear" w:color="auto" w:fill="auto"/>
            <w:hideMark/>
          </w:tcPr>
          <w:p w14:paraId="54BB8ED4" w14:textId="77777777" w:rsidR="00B35015" w:rsidRPr="002E7A78" w:rsidRDefault="00B35015" w:rsidP="00880A93">
            <w:pPr>
              <w:spacing w:after="0" w:line="240" w:lineRule="auto"/>
              <w:rPr>
                <w:sz w:val="18"/>
                <w:szCs w:val="18"/>
              </w:rPr>
            </w:pPr>
            <w:r>
              <w:rPr>
                <w:sz w:val="18"/>
                <w:szCs w:val="18"/>
              </w:rPr>
              <w:t>ÖÇ-</w:t>
            </w:r>
            <w:r w:rsidRPr="002E7A78">
              <w:rPr>
                <w:sz w:val="18"/>
                <w:szCs w:val="18"/>
              </w:rPr>
              <w:t>1</w:t>
            </w:r>
          </w:p>
        </w:tc>
        <w:tc>
          <w:tcPr>
            <w:tcW w:w="4140" w:type="pct"/>
            <w:gridSpan w:val="11"/>
            <w:shd w:val="clear" w:color="auto" w:fill="auto"/>
          </w:tcPr>
          <w:p w14:paraId="3A63457D" w14:textId="77777777" w:rsidR="00B35015" w:rsidRPr="002E7A78" w:rsidRDefault="00B35015" w:rsidP="00880A93">
            <w:pPr>
              <w:spacing w:after="0" w:line="240" w:lineRule="auto"/>
              <w:rPr>
                <w:sz w:val="18"/>
                <w:szCs w:val="18"/>
              </w:rPr>
            </w:pPr>
            <w:r w:rsidRPr="002E7A78">
              <w:rPr>
                <w:sz w:val="18"/>
                <w:szCs w:val="18"/>
              </w:rPr>
              <w:t>Temel fotoğraf ayarlarını yapar.</w:t>
            </w:r>
          </w:p>
        </w:tc>
      </w:tr>
      <w:tr w:rsidR="00B35015" w:rsidRPr="005069A1" w14:paraId="05F15669" w14:textId="77777777" w:rsidTr="00880A93">
        <w:trPr>
          <w:trHeight w:val="284"/>
        </w:trPr>
        <w:tc>
          <w:tcPr>
            <w:tcW w:w="860" w:type="pct"/>
            <w:shd w:val="clear" w:color="auto" w:fill="auto"/>
            <w:hideMark/>
          </w:tcPr>
          <w:p w14:paraId="43338F8D" w14:textId="77777777" w:rsidR="00B35015" w:rsidRPr="002E7A78" w:rsidRDefault="00B35015" w:rsidP="00880A93">
            <w:pPr>
              <w:spacing w:after="0" w:line="240" w:lineRule="auto"/>
              <w:rPr>
                <w:sz w:val="18"/>
                <w:szCs w:val="18"/>
              </w:rPr>
            </w:pPr>
            <w:r>
              <w:rPr>
                <w:sz w:val="18"/>
                <w:szCs w:val="18"/>
              </w:rPr>
              <w:t>ÖÇ-</w:t>
            </w:r>
            <w:r w:rsidRPr="002E7A78">
              <w:rPr>
                <w:sz w:val="18"/>
                <w:szCs w:val="18"/>
              </w:rPr>
              <w:t>2</w:t>
            </w:r>
          </w:p>
        </w:tc>
        <w:tc>
          <w:tcPr>
            <w:tcW w:w="4140" w:type="pct"/>
            <w:gridSpan w:val="11"/>
            <w:shd w:val="clear" w:color="auto" w:fill="auto"/>
          </w:tcPr>
          <w:p w14:paraId="2C16E8E5" w14:textId="77777777" w:rsidR="00B35015" w:rsidRPr="002E7A78" w:rsidRDefault="00B35015" w:rsidP="00880A93">
            <w:pPr>
              <w:spacing w:after="0" w:line="240" w:lineRule="auto"/>
              <w:rPr>
                <w:sz w:val="18"/>
                <w:szCs w:val="18"/>
              </w:rPr>
            </w:pPr>
            <w:r w:rsidRPr="002E7A78">
              <w:rPr>
                <w:sz w:val="18"/>
                <w:szCs w:val="18"/>
              </w:rPr>
              <w:t>Servis ve Yemek tabağı Kompozisyonu oluşturur.</w:t>
            </w:r>
          </w:p>
        </w:tc>
      </w:tr>
      <w:tr w:rsidR="00B35015" w:rsidRPr="005069A1" w14:paraId="597B0D4C" w14:textId="77777777" w:rsidTr="00880A93">
        <w:trPr>
          <w:trHeight w:val="284"/>
        </w:trPr>
        <w:tc>
          <w:tcPr>
            <w:tcW w:w="860" w:type="pct"/>
            <w:shd w:val="clear" w:color="auto" w:fill="auto"/>
            <w:hideMark/>
          </w:tcPr>
          <w:p w14:paraId="168CBCFC" w14:textId="77777777" w:rsidR="00B35015" w:rsidRPr="002E7A78" w:rsidRDefault="00B35015" w:rsidP="00880A93">
            <w:pPr>
              <w:spacing w:after="0" w:line="240" w:lineRule="auto"/>
              <w:rPr>
                <w:sz w:val="18"/>
                <w:szCs w:val="18"/>
              </w:rPr>
            </w:pPr>
            <w:r>
              <w:rPr>
                <w:sz w:val="18"/>
                <w:szCs w:val="18"/>
              </w:rPr>
              <w:t>ÖÇ-</w:t>
            </w:r>
            <w:r w:rsidRPr="002E7A78">
              <w:rPr>
                <w:sz w:val="18"/>
                <w:szCs w:val="18"/>
              </w:rPr>
              <w:t>3</w:t>
            </w:r>
          </w:p>
        </w:tc>
        <w:tc>
          <w:tcPr>
            <w:tcW w:w="4140" w:type="pct"/>
            <w:gridSpan w:val="11"/>
            <w:shd w:val="clear" w:color="auto" w:fill="auto"/>
          </w:tcPr>
          <w:p w14:paraId="303AC3EC" w14:textId="77777777" w:rsidR="00B35015" w:rsidRPr="002E7A78" w:rsidRDefault="00B35015" w:rsidP="00880A93">
            <w:pPr>
              <w:spacing w:after="0" w:line="240" w:lineRule="auto"/>
              <w:rPr>
                <w:sz w:val="18"/>
                <w:szCs w:val="18"/>
              </w:rPr>
            </w:pPr>
            <w:r w:rsidRPr="002E7A78">
              <w:rPr>
                <w:sz w:val="18"/>
                <w:szCs w:val="18"/>
              </w:rPr>
              <w:t>Gerekli ışık ayarlarını yapar.</w:t>
            </w:r>
          </w:p>
        </w:tc>
      </w:tr>
      <w:tr w:rsidR="00B35015" w:rsidRPr="005069A1" w14:paraId="680F0906" w14:textId="77777777" w:rsidTr="00880A93">
        <w:trPr>
          <w:trHeight w:val="284"/>
        </w:trPr>
        <w:tc>
          <w:tcPr>
            <w:tcW w:w="860" w:type="pct"/>
            <w:shd w:val="clear" w:color="auto" w:fill="auto"/>
          </w:tcPr>
          <w:p w14:paraId="60BA1145" w14:textId="77777777" w:rsidR="00B35015" w:rsidRPr="002E7A78" w:rsidRDefault="00B35015" w:rsidP="00880A93">
            <w:pPr>
              <w:spacing w:after="0" w:line="240" w:lineRule="auto"/>
              <w:rPr>
                <w:sz w:val="18"/>
                <w:szCs w:val="18"/>
              </w:rPr>
            </w:pPr>
            <w:r>
              <w:rPr>
                <w:sz w:val="18"/>
                <w:szCs w:val="18"/>
              </w:rPr>
              <w:t>ÖÇ-</w:t>
            </w:r>
            <w:r w:rsidRPr="002E7A78">
              <w:rPr>
                <w:sz w:val="18"/>
                <w:szCs w:val="18"/>
              </w:rPr>
              <w:t>4</w:t>
            </w:r>
          </w:p>
        </w:tc>
        <w:tc>
          <w:tcPr>
            <w:tcW w:w="4140" w:type="pct"/>
            <w:gridSpan w:val="11"/>
            <w:shd w:val="clear" w:color="auto" w:fill="auto"/>
          </w:tcPr>
          <w:p w14:paraId="5D357D26" w14:textId="77777777" w:rsidR="00B35015" w:rsidRPr="002E7A78" w:rsidRDefault="00B35015" w:rsidP="00880A93">
            <w:pPr>
              <w:spacing w:after="0" w:line="240" w:lineRule="auto"/>
              <w:rPr>
                <w:sz w:val="18"/>
                <w:szCs w:val="18"/>
              </w:rPr>
            </w:pPr>
            <w:r w:rsidRPr="002E7A78">
              <w:rPr>
                <w:sz w:val="18"/>
                <w:szCs w:val="18"/>
              </w:rPr>
              <w:t>Fotoğrafçılık özel donanımlarını kullanır</w:t>
            </w:r>
          </w:p>
        </w:tc>
      </w:tr>
      <w:tr w:rsidR="00B35015" w:rsidRPr="005069A1" w14:paraId="7F1BF5AE" w14:textId="77777777" w:rsidTr="00880A93">
        <w:trPr>
          <w:trHeight w:val="227"/>
        </w:trPr>
        <w:tc>
          <w:tcPr>
            <w:tcW w:w="5000" w:type="pct"/>
            <w:gridSpan w:val="12"/>
            <w:shd w:val="clear" w:color="auto" w:fill="auto"/>
            <w:noWrap/>
            <w:vAlign w:val="bottom"/>
            <w:hideMark/>
          </w:tcPr>
          <w:p w14:paraId="23DA0C70" w14:textId="77777777" w:rsidR="00B35015" w:rsidRPr="005069A1" w:rsidRDefault="00B35015" w:rsidP="00880A93">
            <w:pPr>
              <w:spacing w:after="0" w:line="240" w:lineRule="auto"/>
              <w:rPr>
                <w:rFonts w:cs="Calibri"/>
                <w:color w:val="000000"/>
                <w:sz w:val="18"/>
                <w:szCs w:val="18"/>
              </w:rPr>
            </w:pPr>
          </w:p>
        </w:tc>
      </w:tr>
      <w:tr w:rsidR="00B35015" w:rsidRPr="005069A1" w14:paraId="48AAB463" w14:textId="77777777" w:rsidTr="00880A93">
        <w:trPr>
          <w:trHeight w:val="284"/>
        </w:trPr>
        <w:tc>
          <w:tcPr>
            <w:tcW w:w="860" w:type="pct"/>
            <w:shd w:val="clear" w:color="auto" w:fill="auto"/>
            <w:vAlign w:val="center"/>
            <w:hideMark/>
          </w:tcPr>
          <w:p w14:paraId="6EAD21F9"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Öğretim Yöntemleri</w:t>
            </w:r>
          </w:p>
        </w:tc>
        <w:tc>
          <w:tcPr>
            <w:tcW w:w="4140" w:type="pct"/>
            <w:gridSpan w:val="11"/>
            <w:shd w:val="clear" w:color="auto" w:fill="auto"/>
            <w:hideMark/>
          </w:tcPr>
          <w:p w14:paraId="02FD40C7" w14:textId="77777777" w:rsidR="00B35015" w:rsidRPr="005069A1" w:rsidRDefault="00B35015" w:rsidP="00880A93">
            <w:pPr>
              <w:spacing w:after="0" w:line="240" w:lineRule="auto"/>
              <w:rPr>
                <w:rFonts w:cs="Calibri"/>
                <w:sz w:val="18"/>
                <w:szCs w:val="18"/>
              </w:rPr>
            </w:pPr>
            <w:r w:rsidRPr="005069A1">
              <w:rPr>
                <w:rFonts w:cs="Calibri"/>
                <w:sz w:val="18"/>
                <w:szCs w:val="18"/>
              </w:rPr>
              <w:t>Sözlü ve görsel anlatım, sınıf içi tartışma, soru cevap</w:t>
            </w:r>
            <w:r>
              <w:rPr>
                <w:rFonts w:cs="Calibri"/>
                <w:sz w:val="18"/>
                <w:szCs w:val="18"/>
              </w:rPr>
              <w:t xml:space="preserve"> uygulama</w:t>
            </w:r>
          </w:p>
        </w:tc>
      </w:tr>
      <w:tr w:rsidR="00B35015" w:rsidRPr="005069A1" w14:paraId="6FADC9B3" w14:textId="77777777" w:rsidTr="00880A93">
        <w:trPr>
          <w:trHeight w:val="284"/>
        </w:trPr>
        <w:tc>
          <w:tcPr>
            <w:tcW w:w="860" w:type="pct"/>
            <w:shd w:val="clear" w:color="auto" w:fill="auto"/>
            <w:vAlign w:val="center"/>
            <w:hideMark/>
          </w:tcPr>
          <w:p w14:paraId="57D7063E"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Ölçme Yöntemleri</w:t>
            </w:r>
          </w:p>
        </w:tc>
        <w:tc>
          <w:tcPr>
            <w:tcW w:w="4140" w:type="pct"/>
            <w:gridSpan w:val="11"/>
            <w:shd w:val="clear" w:color="auto" w:fill="auto"/>
            <w:vAlign w:val="center"/>
            <w:hideMark/>
          </w:tcPr>
          <w:p w14:paraId="6F1765EB" w14:textId="77777777" w:rsidR="00B35015" w:rsidRPr="005069A1" w:rsidRDefault="00B35015" w:rsidP="00880A93">
            <w:pPr>
              <w:spacing w:after="0" w:line="240" w:lineRule="auto"/>
              <w:rPr>
                <w:rFonts w:cs="Calibri"/>
                <w:color w:val="000000"/>
                <w:sz w:val="18"/>
                <w:szCs w:val="18"/>
              </w:rPr>
            </w:pPr>
            <w:r w:rsidRPr="005069A1">
              <w:rPr>
                <w:rFonts w:cs="Calibri"/>
                <w:color w:val="000000"/>
                <w:sz w:val="18"/>
                <w:szCs w:val="18"/>
              </w:rPr>
              <w:t> </w:t>
            </w:r>
            <w:r w:rsidRPr="005069A1">
              <w:rPr>
                <w:rFonts w:cs="Calibri"/>
                <w:sz w:val="18"/>
                <w:szCs w:val="18"/>
              </w:rPr>
              <w:t>Yazılı Sınav</w:t>
            </w:r>
            <w:r>
              <w:rPr>
                <w:rFonts w:cs="Calibri"/>
                <w:sz w:val="18"/>
                <w:szCs w:val="18"/>
              </w:rPr>
              <w:t>, uygulama</w:t>
            </w:r>
          </w:p>
        </w:tc>
      </w:tr>
      <w:tr w:rsidR="00B35015" w:rsidRPr="005069A1" w14:paraId="55722449" w14:textId="77777777" w:rsidTr="00880A93">
        <w:trPr>
          <w:trHeight w:val="253"/>
        </w:trPr>
        <w:tc>
          <w:tcPr>
            <w:tcW w:w="5000" w:type="pct"/>
            <w:gridSpan w:val="12"/>
            <w:shd w:val="clear" w:color="auto" w:fill="auto"/>
            <w:noWrap/>
            <w:vAlign w:val="bottom"/>
            <w:hideMark/>
          </w:tcPr>
          <w:p w14:paraId="791FD66E" w14:textId="77777777" w:rsidR="00B35015" w:rsidRPr="005069A1" w:rsidRDefault="00B35015" w:rsidP="00880A93">
            <w:pPr>
              <w:spacing w:after="0" w:line="240" w:lineRule="auto"/>
              <w:rPr>
                <w:rFonts w:cs="Calibri"/>
                <w:color w:val="000000"/>
                <w:sz w:val="18"/>
                <w:szCs w:val="18"/>
              </w:rPr>
            </w:pPr>
          </w:p>
        </w:tc>
      </w:tr>
      <w:tr w:rsidR="00B35015" w:rsidRPr="005069A1" w14:paraId="307D51A6" w14:textId="77777777" w:rsidTr="00880A93">
        <w:trPr>
          <w:trHeight w:val="284"/>
        </w:trPr>
        <w:tc>
          <w:tcPr>
            <w:tcW w:w="5000" w:type="pct"/>
            <w:gridSpan w:val="12"/>
            <w:shd w:val="clear" w:color="auto" w:fill="auto"/>
            <w:vAlign w:val="center"/>
            <w:hideMark/>
          </w:tcPr>
          <w:p w14:paraId="16E6D4C5"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 AKIŞI</w:t>
            </w:r>
          </w:p>
        </w:tc>
      </w:tr>
      <w:tr w:rsidR="00B35015" w:rsidRPr="005069A1" w14:paraId="67C9EC26" w14:textId="77777777" w:rsidTr="00880A93">
        <w:trPr>
          <w:trHeight w:val="284"/>
        </w:trPr>
        <w:tc>
          <w:tcPr>
            <w:tcW w:w="978" w:type="pct"/>
            <w:gridSpan w:val="2"/>
            <w:shd w:val="clear" w:color="auto" w:fill="auto"/>
            <w:vAlign w:val="center"/>
            <w:hideMark/>
          </w:tcPr>
          <w:p w14:paraId="52B21D1A"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Hafta</w:t>
            </w:r>
          </w:p>
        </w:tc>
        <w:tc>
          <w:tcPr>
            <w:tcW w:w="3044" w:type="pct"/>
            <w:gridSpan w:val="8"/>
            <w:shd w:val="clear" w:color="auto" w:fill="auto"/>
            <w:noWrap/>
            <w:vAlign w:val="bottom"/>
            <w:hideMark/>
          </w:tcPr>
          <w:p w14:paraId="16135972" w14:textId="77777777" w:rsidR="00B35015" w:rsidRPr="005069A1" w:rsidRDefault="00B35015" w:rsidP="00880A93">
            <w:pPr>
              <w:spacing w:after="0" w:line="240" w:lineRule="auto"/>
              <w:rPr>
                <w:rFonts w:cs="Calibri"/>
                <w:b/>
                <w:bCs/>
                <w:color w:val="000000"/>
                <w:sz w:val="18"/>
                <w:szCs w:val="18"/>
              </w:rPr>
            </w:pPr>
            <w:r w:rsidRPr="005069A1">
              <w:rPr>
                <w:rFonts w:cs="Calibri"/>
                <w:color w:val="000000"/>
                <w:sz w:val="18"/>
                <w:szCs w:val="18"/>
              </w:rPr>
              <w:t> </w:t>
            </w:r>
            <w:r w:rsidRPr="005069A1">
              <w:rPr>
                <w:rFonts w:cs="Calibri"/>
                <w:b/>
                <w:bCs/>
                <w:color w:val="000000"/>
                <w:sz w:val="18"/>
                <w:szCs w:val="18"/>
              </w:rPr>
              <w:t>Konular</w:t>
            </w:r>
          </w:p>
        </w:tc>
        <w:tc>
          <w:tcPr>
            <w:tcW w:w="978" w:type="pct"/>
            <w:gridSpan w:val="2"/>
            <w:shd w:val="clear" w:color="auto" w:fill="auto"/>
            <w:vAlign w:val="center"/>
            <w:hideMark/>
          </w:tcPr>
          <w:p w14:paraId="7F5B2C92" w14:textId="77777777" w:rsidR="00B35015" w:rsidRPr="005069A1" w:rsidRDefault="00B35015" w:rsidP="00880A93">
            <w:pPr>
              <w:spacing w:after="0" w:line="240" w:lineRule="auto"/>
              <w:jc w:val="center"/>
              <w:rPr>
                <w:rFonts w:cs="Calibri"/>
                <w:b/>
                <w:bCs/>
                <w:color w:val="000000"/>
                <w:sz w:val="18"/>
                <w:szCs w:val="18"/>
              </w:rPr>
            </w:pPr>
            <w:r w:rsidRPr="005069A1">
              <w:rPr>
                <w:rFonts w:cs="Calibri"/>
                <w:b/>
                <w:bCs/>
                <w:color w:val="000000"/>
                <w:sz w:val="18"/>
                <w:szCs w:val="18"/>
              </w:rPr>
              <w:t>Kaynak/İlgili Bölüm</w:t>
            </w:r>
          </w:p>
        </w:tc>
      </w:tr>
      <w:tr w:rsidR="00B35015" w:rsidRPr="005069A1" w14:paraId="5885EB26" w14:textId="77777777" w:rsidTr="00880A93">
        <w:trPr>
          <w:trHeight w:val="284"/>
        </w:trPr>
        <w:tc>
          <w:tcPr>
            <w:tcW w:w="978" w:type="pct"/>
            <w:gridSpan w:val="2"/>
            <w:shd w:val="clear" w:color="auto" w:fill="auto"/>
            <w:hideMark/>
          </w:tcPr>
          <w:p w14:paraId="48756B9C" w14:textId="77777777" w:rsidR="00B35015" w:rsidRPr="0074631A" w:rsidRDefault="00B35015" w:rsidP="00880A93">
            <w:pPr>
              <w:spacing w:after="0" w:line="240" w:lineRule="auto"/>
              <w:rPr>
                <w:sz w:val="18"/>
                <w:szCs w:val="18"/>
              </w:rPr>
            </w:pPr>
            <w:r w:rsidRPr="0074631A">
              <w:rPr>
                <w:sz w:val="18"/>
                <w:szCs w:val="18"/>
              </w:rPr>
              <w:t>1</w:t>
            </w:r>
          </w:p>
        </w:tc>
        <w:tc>
          <w:tcPr>
            <w:tcW w:w="3044" w:type="pct"/>
            <w:gridSpan w:val="8"/>
            <w:shd w:val="clear" w:color="auto" w:fill="auto"/>
          </w:tcPr>
          <w:p w14:paraId="5BAE1889" w14:textId="77777777" w:rsidR="00B35015" w:rsidRPr="0074631A" w:rsidRDefault="00B35015" w:rsidP="00880A93">
            <w:pPr>
              <w:spacing w:after="0" w:line="240" w:lineRule="auto"/>
              <w:rPr>
                <w:sz w:val="18"/>
                <w:szCs w:val="18"/>
              </w:rPr>
            </w:pPr>
            <w:r w:rsidRPr="0074631A">
              <w:rPr>
                <w:sz w:val="18"/>
                <w:szCs w:val="18"/>
              </w:rPr>
              <w:t>Temel fotoğrafçılığın tanıtılması</w:t>
            </w:r>
          </w:p>
        </w:tc>
        <w:tc>
          <w:tcPr>
            <w:tcW w:w="978" w:type="pct"/>
            <w:gridSpan w:val="2"/>
            <w:shd w:val="clear" w:color="auto" w:fill="auto"/>
            <w:hideMark/>
          </w:tcPr>
          <w:p w14:paraId="40F029F1" w14:textId="77777777" w:rsidR="00B35015" w:rsidRPr="0074631A" w:rsidRDefault="00B35015" w:rsidP="00880A93">
            <w:pPr>
              <w:spacing w:after="0" w:line="240" w:lineRule="auto"/>
              <w:rPr>
                <w:sz w:val="18"/>
                <w:szCs w:val="18"/>
              </w:rPr>
            </w:pPr>
            <w:r w:rsidRPr="0074631A">
              <w:rPr>
                <w:sz w:val="18"/>
                <w:szCs w:val="18"/>
              </w:rPr>
              <w:t>Anlatım, Tartışma</w:t>
            </w:r>
          </w:p>
        </w:tc>
      </w:tr>
      <w:tr w:rsidR="00B35015" w:rsidRPr="005069A1" w14:paraId="798F3407" w14:textId="77777777" w:rsidTr="00880A93">
        <w:trPr>
          <w:trHeight w:val="284"/>
        </w:trPr>
        <w:tc>
          <w:tcPr>
            <w:tcW w:w="978" w:type="pct"/>
            <w:gridSpan w:val="2"/>
            <w:shd w:val="clear" w:color="auto" w:fill="auto"/>
            <w:hideMark/>
          </w:tcPr>
          <w:p w14:paraId="249B0086" w14:textId="77777777" w:rsidR="00B35015" w:rsidRPr="0074631A" w:rsidRDefault="00B35015" w:rsidP="00880A93">
            <w:pPr>
              <w:spacing w:after="0" w:line="240" w:lineRule="auto"/>
              <w:rPr>
                <w:sz w:val="18"/>
                <w:szCs w:val="18"/>
              </w:rPr>
            </w:pPr>
            <w:r w:rsidRPr="0074631A">
              <w:rPr>
                <w:sz w:val="18"/>
                <w:szCs w:val="18"/>
              </w:rPr>
              <w:t>2</w:t>
            </w:r>
          </w:p>
        </w:tc>
        <w:tc>
          <w:tcPr>
            <w:tcW w:w="3044" w:type="pct"/>
            <w:gridSpan w:val="8"/>
            <w:shd w:val="clear" w:color="auto" w:fill="auto"/>
          </w:tcPr>
          <w:p w14:paraId="696FE7D9" w14:textId="77777777" w:rsidR="00B35015" w:rsidRPr="0074631A" w:rsidRDefault="00B35015" w:rsidP="00880A93">
            <w:pPr>
              <w:spacing w:after="0" w:line="240" w:lineRule="auto"/>
              <w:rPr>
                <w:sz w:val="18"/>
                <w:szCs w:val="18"/>
              </w:rPr>
            </w:pPr>
            <w:r w:rsidRPr="0074631A">
              <w:rPr>
                <w:sz w:val="18"/>
                <w:szCs w:val="18"/>
              </w:rPr>
              <w:t>Profesyonel fotoğraf makinalarının tanıtılması ve ayarlarının öğrenilmesi</w:t>
            </w:r>
          </w:p>
        </w:tc>
        <w:tc>
          <w:tcPr>
            <w:tcW w:w="978" w:type="pct"/>
            <w:gridSpan w:val="2"/>
            <w:shd w:val="clear" w:color="auto" w:fill="auto"/>
            <w:hideMark/>
          </w:tcPr>
          <w:p w14:paraId="051E6181" w14:textId="77777777" w:rsidR="00B35015" w:rsidRPr="0074631A" w:rsidRDefault="00B35015" w:rsidP="00880A93">
            <w:pPr>
              <w:spacing w:after="0" w:line="240" w:lineRule="auto"/>
              <w:rPr>
                <w:sz w:val="18"/>
                <w:szCs w:val="18"/>
              </w:rPr>
            </w:pPr>
            <w:r w:rsidRPr="0074631A">
              <w:rPr>
                <w:sz w:val="18"/>
                <w:szCs w:val="18"/>
              </w:rPr>
              <w:t>Anlatım, Tartışma</w:t>
            </w:r>
          </w:p>
        </w:tc>
      </w:tr>
      <w:tr w:rsidR="00B35015" w:rsidRPr="005069A1" w14:paraId="74B5FF86" w14:textId="77777777" w:rsidTr="00880A93">
        <w:trPr>
          <w:trHeight w:val="284"/>
        </w:trPr>
        <w:tc>
          <w:tcPr>
            <w:tcW w:w="978" w:type="pct"/>
            <w:gridSpan w:val="2"/>
            <w:shd w:val="clear" w:color="auto" w:fill="auto"/>
            <w:hideMark/>
          </w:tcPr>
          <w:p w14:paraId="05CBEA28" w14:textId="77777777" w:rsidR="00B35015" w:rsidRPr="0074631A" w:rsidRDefault="00B35015" w:rsidP="00880A93">
            <w:pPr>
              <w:spacing w:after="0" w:line="240" w:lineRule="auto"/>
              <w:rPr>
                <w:sz w:val="18"/>
                <w:szCs w:val="18"/>
              </w:rPr>
            </w:pPr>
            <w:r w:rsidRPr="0074631A">
              <w:rPr>
                <w:sz w:val="18"/>
                <w:szCs w:val="18"/>
              </w:rPr>
              <w:t>3</w:t>
            </w:r>
          </w:p>
        </w:tc>
        <w:tc>
          <w:tcPr>
            <w:tcW w:w="3044" w:type="pct"/>
            <w:gridSpan w:val="8"/>
            <w:shd w:val="clear" w:color="auto" w:fill="auto"/>
          </w:tcPr>
          <w:p w14:paraId="7AE2AC83" w14:textId="77777777" w:rsidR="00B35015" w:rsidRPr="0074631A" w:rsidRDefault="00B35015" w:rsidP="00880A93">
            <w:pPr>
              <w:spacing w:after="0" w:line="240" w:lineRule="auto"/>
              <w:rPr>
                <w:sz w:val="18"/>
                <w:szCs w:val="18"/>
              </w:rPr>
            </w:pPr>
            <w:r w:rsidRPr="0074631A">
              <w:rPr>
                <w:sz w:val="18"/>
                <w:szCs w:val="18"/>
              </w:rPr>
              <w:t>Profesyonel fotoğraf makinalarının tanıtılması ve ayarlarının öğrenilmesi</w:t>
            </w:r>
          </w:p>
        </w:tc>
        <w:tc>
          <w:tcPr>
            <w:tcW w:w="978" w:type="pct"/>
            <w:gridSpan w:val="2"/>
            <w:shd w:val="clear" w:color="auto" w:fill="auto"/>
            <w:hideMark/>
          </w:tcPr>
          <w:p w14:paraId="65010F54" w14:textId="77777777" w:rsidR="00B35015" w:rsidRPr="0074631A" w:rsidRDefault="00B35015" w:rsidP="00880A93">
            <w:pPr>
              <w:spacing w:after="0" w:line="240" w:lineRule="auto"/>
              <w:rPr>
                <w:sz w:val="18"/>
                <w:szCs w:val="18"/>
              </w:rPr>
            </w:pPr>
            <w:r w:rsidRPr="0074631A">
              <w:rPr>
                <w:sz w:val="18"/>
                <w:szCs w:val="18"/>
              </w:rPr>
              <w:t>Anlatım, Tartışma</w:t>
            </w:r>
          </w:p>
        </w:tc>
      </w:tr>
      <w:tr w:rsidR="00B35015" w:rsidRPr="005069A1" w14:paraId="50F5AF84" w14:textId="77777777" w:rsidTr="00880A93">
        <w:trPr>
          <w:trHeight w:val="284"/>
        </w:trPr>
        <w:tc>
          <w:tcPr>
            <w:tcW w:w="978" w:type="pct"/>
            <w:gridSpan w:val="2"/>
            <w:shd w:val="clear" w:color="auto" w:fill="auto"/>
            <w:hideMark/>
          </w:tcPr>
          <w:p w14:paraId="0518BB1C" w14:textId="77777777" w:rsidR="00B35015" w:rsidRPr="0074631A" w:rsidRDefault="00B35015" w:rsidP="00880A93">
            <w:pPr>
              <w:spacing w:after="0" w:line="240" w:lineRule="auto"/>
              <w:rPr>
                <w:sz w:val="18"/>
                <w:szCs w:val="18"/>
              </w:rPr>
            </w:pPr>
            <w:r w:rsidRPr="0074631A">
              <w:rPr>
                <w:sz w:val="18"/>
                <w:szCs w:val="18"/>
              </w:rPr>
              <w:t>4</w:t>
            </w:r>
          </w:p>
        </w:tc>
        <w:tc>
          <w:tcPr>
            <w:tcW w:w="3044" w:type="pct"/>
            <w:gridSpan w:val="8"/>
            <w:shd w:val="clear" w:color="auto" w:fill="auto"/>
          </w:tcPr>
          <w:p w14:paraId="20CEC55D" w14:textId="77777777" w:rsidR="00B35015" w:rsidRPr="0074631A" w:rsidRDefault="00B35015" w:rsidP="00880A93">
            <w:pPr>
              <w:spacing w:after="0" w:line="240" w:lineRule="auto"/>
              <w:rPr>
                <w:sz w:val="18"/>
                <w:szCs w:val="18"/>
              </w:rPr>
            </w:pPr>
            <w:r w:rsidRPr="0074631A">
              <w:rPr>
                <w:sz w:val="18"/>
                <w:szCs w:val="18"/>
              </w:rPr>
              <w:t>Profesyonel fotoğraf makinası aksesuarlarının tanıtılması</w:t>
            </w:r>
          </w:p>
        </w:tc>
        <w:tc>
          <w:tcPr>
            <w:tcW w:w="978" w:type="pct"/>
            <w:gridSpan w:val="2"/>
            <w:shd w:val="clear" w:color="auto" w:fill="auto"/>
            <w:hideMark/>
          </w:tcPr>
          <w:p w14:paraId="3776505C" w14:textId="77777777" w:rsidR="00B35015" w:rsidRPr="0074631A" w:rsidRDefault="00B35015" w:rsidP="00880A93">
            <w:pPr>
              <w:spacing w:after="0" w:line="240" w:lineRule="auto"/>
              <w:rPr>
                <w:sz w:val="18"/>
                <w:szCs w:val="18"/>
              </w:rPr>
            </w:pPr>
            <w:r w:rsidRPr="0074631A">
              <w:rPr>
                <w:sz w:val="18"/>
                <w:szCs w:val="18"/>
              </w:rPr>
              <w:t>Anlatım, Tartışma</w:t>
            </w:r>
          </w:p>
        </w:tc>
      </w:tr>
      <w:tr w:rsidR="00B35015" w:rsidRPr="005069A1" w14:paraId="1A846CD2" w14:textId="77777777" w:rsidTr="00880A93">
        <w:trPr>
          <w:trHeight w:val="284"/>
        </w:trPr>
        <w:tc>
          <w:tcPr>
            <w:tcW w:w="978" w:type="pct"/>
            <w:gridSpan w:val="2"/>
            <w:shd w:val="clear" w:color="auto" w:fill="auto"/>
            <w:hideMark/>
          </w:tcPr>
          <w:p w14:paraId="7C5B297A" w14:textId="77777777" w:rsidR="00B35015" w:rsidRPr="0074631A" w:rsidRDefault="00B35015" w:rsidP="00880A93">
            <w:pPr>
              <w:spacing w:after="0" w:line="240" w:lineRule="auto"/>
              <w:rPr>
                <w:sz w:val="18"/>
                <w:szCs w:val="18"/>
              </w:rPr>
            </w:pPr>
            <w:r w:rsidRPr="0074631A">
              <w:rPr>
                <w:sz w:val="18"/>
                <w:szCs w:val="18"/>
              </w:rPr>
              <w:t>5</w:t>
            </w:r>
          </w:p>
        </w:tc>
        <w:tc>
          <w:tcPr>
            <w:tcW w:w="3044" w:type="pct"/>
            <w:gridSpan w:val="8"/>
            <w:shd w:val="clear" w:color="auto" w:fill="auto"/>
          </w:tcPr>
          <w:p w14:paraId="505314F2" w14:textId="77777777" w:rsidR="00B35015" w:rsidRPr="0074631A" w:rsidRDefault="00B35015" w:rsidP="00880A93">
            <w:pPr>
              <w:spacing w:after="0" w:line="240" w:lineRule="auto"/>
              <w:rPr>
                <w:sz w:val="18"/>
                <w:szCs w:val="18"/>
              </w:rPr>
            </w:pPr>
            <w:r w:rsidRPr="0074631A">
              <w:rPr>
                <w:sz w:val="18"/>
                <w:szCs w:val="18"/>
              </w:rPr>
              <w:t>Fotoğrafçılık kompozisyon bilgisinin öğrenilmesi</w:t>
            </w:r>
          </w:p>
        </w:tc>
        <w:tc>
          <w:tcPr>
            <w:tcW w:w="978" w:type="pct"/>
            <w:gridSpan w:val="2"/>
            <w:shd w:val="clear" w:color="auto" w:fill="auto"/>
            <w:hideMark/>
          </w:tcPr>
          <w:p w14:paraId="1E5769D9" w14:textId="77777777" w:rsidR="00B35015" w:rsidRPr="0074631A" w:rsidRDefault="00B35015" w:rsidP="00880A93">
            <w:pPr>
              <w:spacing w:after="0" w:line="240" w:lineRule="auto"/>
              <w:rPr>
                <w:sz w:val="18"/>
                <w:szCs w:val="18"/>
              </w:rPr>
            </w:pPr>
            <w:r w:rsidRPr="0074631A">
              <w:rPr>
                <w:sz w:val="18"/>
                <w:szCs w:val="18"/>
              </w:rPr>
              <w:t>Anlatım, Tartışma</w:t>
            </w:r>
          </w:p>
        </w:tc>
      </w:tr>
      <w:tr w:rsidR="00B35015" w:rsidRPr="005069A1" w14:paraId="1D5D6A94" w14:textId="77777777" w:rsidTr="00880A93">
        <w:trPr>
          <w:trHeight w:val="70"/>
        </w:trPr>
        <w:tc>
          <w:tcPr>
            <w:tcW w:w="978" w:type="pct"/>
            <w:gridSpan w:val="2"/>
            <w:shd w:val="clear" w:color="auto" w:fill="auto"/>
            <w:hideMark/>
          </w:tcPr>
          <w:p w14:paraId="654F7699" w14:textId="77777777" w:rsidR="00B35015" w:rsidRPr="0074631A" w:rsidRDefault="00B35015" w:rsidP="00880A93">
            <w:pPr>
              <w:spacing w:after="0" w:line="240" w:lineRule="auto"/>
              <w:rPr>
                <w:sz w:val="18"/>
                <w:szCs w:val="18"/>
              </w:rPr>
            </w:pPr>
            <w:r w:rsidRPr="0074631A">
              <w:rPr>
                <w:sz w:val="18"/>
                <w:szCs w:val="18"/>
              </w:rPr>
              <w:t>6</w:t>
            </w:r>
          </w:p>
        </w:tc>
        <w:tc>
          <w:tcPr>
            <w:tcW w:w="3044" w:type="pct"/>
            <w:gridSpan w:val="8"/>
            <w:shd w:val="clear" w:color="auto" w:fill="auto"/>
          </w:tcPr>
          <w:p w14:paraId="3485C245" w14:textId="77777777" w:rsidR="00B35015" w:rsidRPr="0074631A" w:rsidRDefault="00B35015" w:rsidP="00880A93">
            <w:pPr>
              <w:spacing w:after="0" w:line="240" w:lineRule="auto"/>
              <w:rPr>
                <w:sz w:val="18"/>
                <w:szCs w:val="18"/>
              </w:rPr>
            </w:pPr>
            <w:r w:rsidRPr="0074631A">
              <w:rPr>
                <w:sz w:val="18"/>
                <w:szCs w:val="18"/>
              </w:rPr>
              <w:t>Fotoğrafçılık kompozisyon bilgisinin öğrenilmesi</w:t>
            </w:r>
          </w:p>
        </w:tc>
        <w:tc>
          <w:tcPr>
            <w:tcW w:w="978" w:type="pct"/>
            <w:gridSpan w:val="2"/>
            <w:shd w:val="clear" w:color="auto" w:fill="auto"/>
            <w:hideMark/>
          </w:tcPr>
          <w:p w14:paraId="0A7AA01F" w14:textId="77777777" w:rsidR="00B35015" w:rsidRPr="0074631A" w:rsidRDefault="00B35015" w:rsidP="00880A93">
            <w:pPr>
              <w:spacing w:after="0" w:line="240" w:lineRule="auto"/>
              <w:rPr>
                <w:sz w:val="18"/>
                <w:szCs w:val="18"/>
              </w:rPr>
            </w:pPr>
            <w:r w:rsidRPr="0074631A">
              <w:rPr>
                <w:sz w:val="18"/>
                <w:szCs w:val="18"/>
              </w:rPr>
              <w:t>Anlatım, Tartışma</w:t>
            </w:r>
          </w:p>
        </w:tc>
      </w:tr>
      <w:tr w:rsidR="00B35015" w:rsidRPr="005069A1" w14:paraId="7E98EB41" w14:textId="77777777" w:rsidTr="00880A93">
        <w:trPr>
          <w:trHeight w:val="284"/>
        </w:trPr>
        <w:tc>
          <w:tcPr>
            <w:tcW w:w="978" w:type="pct"/>
            <w:gridSpan w:val="2"/>
            <w:shd w:val="clear" w:color="auto" w:fill="auto"/>
            <w:hideMark/>
          </w:tcPr>
          <w:p w14:paraId="23CE74C7" w14:textId="77777777" w:rsidR="00B35015" w:rsidRPr="0074631A" w:rsidRDefault="00B35015" w:rsidP="00880A93">
            <w:pPr>
              <w:spacing w:after="0" w:line="240" w:lineRule="auto"/>
              <w:rPr>
                <w:sz w:val="18"/>
                <w:szCs w:val="18"/>
              </w:rPr>
            </w:pPr>
            <w:r w:rsidRPr="0074631A">
              <w:rPr>
                <w:sz w:val="18"/>
                <w:szCs w:val="18"/>
              </w:rPr>
              <w:t>7</w:t>
            </w:r>
          </w:p>
        </w:tc>
        <w:tc>
          <w:tcPr>
            <w:tcW w:w="3044" w:type="pct"/>
            <w:gridSpan w:val="8"/>
            <w:shd w:val="clear" w:color="auto" w:fill="auto"/>
          </w:tcPr>
          <w:p w14:paraId="4262B4EF" w14:textId="77777777" w:rsidR="00B35015" w:rsidRPr="0074631A" w:rsidRDefault="00B35015" w:rsidP="00880A93">
            <w:pPr>
              <w:spacing w:after="0" w:line="240" w:lineRule="auto"/>
              <w:rPr>
                <w:sz w:val="18"/>
                <w:szCs w:val="18"/>
              </w:rPr>
            </w:pPr>
            <w:r w:rsidRPr="0074631A">
              <w:rPr>
                <w:sz w:val="18"/>
                <w:szCs w:val="18"/>
              </w:rPr>
              <w:t>Yiyecek maddeleri kompozisyonlarının ve ışıklarının öğrenilmesi</w:t>
            </w:r>
          </w:p>
        </w:tc>
        <w:tc>
          <w:tcPr>
            <w:tcW w:w="978" w:type="pct"/>
            <w:gridSpan w:val="2"/>
            <w:shd w:val="clear" w:color="auto" w:fill="auto"/>
            <w:hideMark/>
          </w:tcPr>
          <w:p w14:paraId="5FC408F8" w14:textId="77777777" w:rsidR="00B35015" w:rsidRPr="0074631A" w:rsidRDefault="00B35015" w:rsidP="00880A93">
            <w:pPr>
              <w:spacing w:after="0" w:line="240" w:lineRule="auto"/>
              <w:rPr>
                <w:sz w:val="18"/>
                <w:szCs w:val="18"/>
              </w:rPr>
            </w:pPr>
            <w:r w:rsidRPr="0074631A">
              <w:rPr>
                <w:sz w:val="18"/>
                <w:szCs w:val="18"/>
              </w:rPr>
              <w:t>Anlatım, Tartışma</w:t>
            </w:r>
          </w:p>
        </w:tc>
      </w:tr>
      <w:tr w:rsidR="00B35015" w:rsidRPr="005069A1" w14:paraId="1218ED64" w14:textId="77777777" w:rsidTr="00880A93">
        <w:trPr>
          <w:trHeight w:val="284"/>
        </w:trPr>
        <w:tc>
          <w:tcPr>
            <w:tcW w:w="978" w:type="pct"/>
            <w:gridSpan w:val="2"/>
            <w:shd w:val="clear" w:color="auto" w:fill="auto"/>
            <w:hideMark/>
          </w:tcPr>
          <w:p w14:paraId="4B8622A9" w14:textId="77777777" w:rsidR="00B35015" w:rsidRPr="0074631A" w:rsidRDefault="00B35015" w:rsidP="00880A93">
            <w:pPr>
              <w:spacing w:after="0" w:line="240" w:lineRule="auto"/>
              <w:rPr>
                <w:sz w:val="18"/>
                <w:szCs w:val="18"/>
              </w:rPr>
            </w:pPr>
            <w:r w:rsidRPr="0074631A">
              <w:rPr>
                <w:sz w:val="18"/>
                <w:szCs w:val="18"/>
              </w:rPr>
              <w:t>8</w:t>
            </w:r>
          </w:p>
        </w:tc>
        <w:tc>
          <w:tcPr>
            <w:tcW w:w="3044" w:type="pct"/>
            <w:gridSpan w:val="8"/>
            <w:shd w:val="clear" w:color="auto" w:fill="auto"/>
          </w:tcPr>
          <w:p w14:paraId="73EC8595" w14:textId="77777777" w:rsidR="00B35015" w:rsidRPr="0074631A" w:rsidRDefault="00B35015" w:rsidP="00880A93">
            <w:pPr>
              <w:spacing w:after="0" w:line="240" w:lineRule="auto"/>
              <w:rPr>
                <w:sz w:val="18"/>
                <w:szCs w:val="18"/>
              </w:rPr>
            </w:pPr>
            <w:r>
              <w:rPr>
                <w:sz w:val="18"/>
                <w:szCs w:val="18"/>
              </w:rPr>
              <w:t>Ara Sı</w:t>
            </w:r>
            <w:r w:rsidRPr="0074631A">
              <w:rPr>
                <w:sz w:val="18"/>
                <w:szCs w:val="18"/>
              </w:rPr>
              <w:t>nav</w:t>
            </w:r>
          </w:p>
        </w:tc>
        <w:tc>
          <w:tcPr>
            <w:tcW w:w="978" w:type="pct"/>
            <w:gridSpan w:val="2"/>
            <w:shd w:val="clear" w:color="auto" w:fill="auto"/>
            <w:hideMark/>
          </w:tcPr>
          <w:p w14:paraId="53CD9D50" w14:textId="77777777" w:rsidR="00B35015" w:rsidRPr="0074631A" w:rsidRDefault="00B35015" w:rsidP="00880A93">
            <w:pPr>
              <w:spacing w:after="0" w:line="240" w:lineRule="auto"/>
              <w:rPr>
                <w:sz w:val="18"/>
                <w:szCs w:val="18"/>
              </w:rPr>
            </w:pPr>
            <w:r w:rsidRPr="0074631A">
              <w:rPr>
                <w:sz w:val="18"/>
                <w:szCs w:val="18"/>
              </w:rPr>
              <w:t>Sınav</w:t>
            </w:r>
          </w:p>
        </w:tc>
      </w:tr>
      <w:tr w:rsidR="00B35015" w:rsidRPr="005069A1" w14:paraId="2A3079B6" w14:textId="77777777" w:rsidTr="00880A93">
        <w:trPr>
          <w:trHeight w:val="284"/>
        </w:trPr>
        <w:tc>
          <w:tcPr>
            <w:tcW w:w="978" w:type="pct"/>
            <w:gridSpan w:val="2"/>
            <w:shd w:val="clear" w:color="auto" w:fill="auto"/>
            <w:hideMark/>
          </w:tcPr>
          <w:p w14:paraId="6157DB4F" w14:textId="77777777" w:rsidR="00B35015" w:rsidRPr="0074631A" w:rsidRDefault="00B35015" w:rsidP="00880A93">
            <w:pPr>
              <w:spacing w:after="0" w:line="240" w:lineRule="auto"/>
              <w:rPr>
                <w:sz w:val="18"/>
                <w:szCs w:val="18"/>
              </w:rPr>
            </w:pPr>
            <w:r w:rsidRPr="0074631A">
              <w:rPr>
                <w:sz w:val="18"/>
                <w:szCs w:val="18"/>
              </w:rPr>
              <w:t>9</w:t>
            </w:r>
          </w:p>
        </w:tc>
        <w:tc>
          <w:tcPr>
            <w:tcW w:w="3044" w:type="pct"/>
            <w:gridSpan w:val="8"/>
            <w:shd w:val="clear" w:color="auto" w:fill="auto"/>
          </w:tcPr>
          <w:p w14:paraId="02855892" w14:textId="77777777" w:rsidR="00B35015" w:rsidRPr="0074631A" w:rsidRDefault="00B35015" w:rsidP="00880A93">
            <w:pPr>
              <w:spacing w:after="0" w:line="240" w:lineRule="auto"/>
              <w:rPr>
                <w:sz w:val="18"/>
                <w:szCs w:val="18"/>
              </w:rPr>
            </w:pPr>
            <w:r w:rsidRPr="0074631A">
              <w:rPr>
                <w:sz w:val="18"/>
                <w:szCs w:val="18"/>
              </w:rPr>
              <w:t>Yiyecek maddeleri kompozisyonlarının ve ışıklarının öğrenilmesi</w:t>
            </w:r>
          </w:p>
        </w:tc>
        <w:tc>
          <w:tcPr>
            <w:tcW w:w="978" w:type="pct"/>
            <w:gridSpan w:val="2"/>
            <w:shd w:val="clear" w:color="auto" w:fill="auto"/>
            <w:hideMark/>
          </w:tcPr>
          <w:p w14:paraId="50A3779C" w14:textId="77777777" w:rsidR="00B35015" w:rsidRPr="0074631A" w:rsidRDefault="00B35015" w:rsidP="00880A93">
            <w:pPr>
              <w:spacing w:after="0" w:line="240" w:lineRule="auto"/>
              <w:rPr>
                <w:sz w:val="18"/>
                <w:szCs w:val="18"/>
              </w:rPr>
            </w:pPr>
            <w:r w:rsidRPr="0074631A">
              <w:rPr>
                <w:sz w:val="18"/>
                <w:szCs w:val="18"/>
              </w:rPr>
              <w:t>Anlatım, Tartışma</w:t>
            </w:r>
          </w:p>
        </w:tc>
      </w:tr>
      <w:tr w:rsidR="00B35015" w:rsidRPr="005069A1" w14:paraId="32BF3E90" w14:textId="77777777" w:rsidTr="00880A93">
        <w:trPr>
          <w:trHeight w:val="284"/>
        </w:trPr>
        <w:tc>
          <w:tcPr>
            <w:tcW w:w="978" w:type="pct"/>
            <w:gridSpan w:val="2"/>
            <w:shd w:val="clear" w:color="auto" w:fill="auto"/>
            <w:hideMark/>
          </w:tcPr>
          <w:p w14:paraId="20BA0406" w14:textId="77777777" w:rsidR="00B35015" w:rsidRPr="0074631A" w:rsidRDefault="00B35015" w:rsidP="00880A93">
            <w:pPr>
              <w:spacing w:after="0" w:line="240" w:lineRule="auto"/>
              <w:rPr>
                <w:sz w:val="18"/>
                <w:szCs w:val="18"/>
              </w:rPr>
            </w:pPr>
            <w:r w:rsidRPr="0074631A">
              <w:rPr>
                <w:sz w:val="18"/>
                <w:szCs w:val="18"/>
              </w:rPr>
              <w:t>10</w:t>
            </w:r>
          </w:p>
        </w:tc>
        <w:tc>
          <w:tcPr>
            <w:tcW w:w="3044" w:type="pct"/>
            <w:gridSpan w:val="8"/>
            <w:shd w:val="clear" w:color="auto" w:fill="auto"/>
          </w:tcPr>
          <w:p w14:paraId="1B3929E8" w14:textId="77777777" w:rsidR="00B35015" w:rsidRPr="0074631A" w:rsidRDefault="00B35015" w:rsidP="00880A93">
            <w:pPr>
              <w:spacing w:after="0" w:line="240" w:lineRule="auto"/>
              <w:rPr>
                <w:sz w:val="18"/>
                <w:szCs w:val="18"/>
              </w:rPr>
            </w:pPr>
            <w:r w:rsidRPr="0074631A">
              <w:rPr>
                <w:sz w:val="18"/>
                <w:szCs w:val="18"/>
              </w:rPr>
              <w:t>Tabak kompozisyonları hazırlama ve süsleme</w:t>
            </w:r>
          </w:p>
        </w:tc>
        <w:tc>
          <w:tcPr>
            <w:tcW w:w="978" w:type="pct"/>
            <w:gridSpan w:val="2"/>
            <w:shd w:val="clear" w:color="auto" w:fill="auto"/>
            <w:hideMark/>
          </w:tcPr>
          <w:p w14:paraId="7B0966F2" w14:textId="77777777" w:rsidR="00B35015" w:rsidRPr="0074631A" w:rsidRDefault="00B35015" w:rsidP="00880A93">
            <w:pPr>
              <w:spacing w:after="0" w:line="240" w:lineRule="auto"/>
              <w:rPr>
                <w:sz w:val="18"/>
                <w:szCs w:val="18"/>
              </w:rPr>
            </w:pPr>
            <w:r w:rsidRPr="0074631A">
              <w:rPr>
                <w:sz w:val="18"/>
                <w:szCs w:val="18"/>
              </w:rPr>
              <w:t>Anlatım, Tartışma, Uygulama</w:t>
            </w:r>
          </w:p>
        </w:tc>
      </w:tr>
      <w:tr w:rsidR="00B35015" w:rsidRPr="005069A1" w14:paraId="6FF33807" w14:textId="77777777" w:rsidTr="00880A93">
        <w:trPr>
          <w:trHeight w:val="284"/>
        </w:trPr>
        <w:tc>
          <w:tcPr>
            <w:tcW w:w="978" w:type="pct"/>
            <w:gridSpan w:val="2"/>
            <w:shd w:val="clear" w:color="auto" w:fill="auto"/>
            <w:hideMark/>
          </w:tcPr>
          <w:p w14:paraId="6DCFDC79" w14:textId="77777777" w:rsidR="00B35015" w:rsidRPr="0074631A" w:rsidRDefault="00B35015" w:rsidP="00880A93">
            <w:pPr>
              <w:spacing w:after="0" w:line="240" w:lineRule="auto"/>
              <w:rPr>
                <w:sz w:val="18"/>
                <w:szCs w:val="18"/>
              </w:rPr>
            </w:pPr>
            <w:r w:rsidRPr="0074631A">
              <w:rPr>
                <w:sz w:val="18"/>
                <w:szCs w:val="18"/>
              </w:rPr>
              <w:t>11</w:t>
            </w:r>
          </w:p>
        </w:tc>
        <w:tc>
          <w:tcPr>
            <w:tcW w:w="3044" w:type="pct"/>
            <w:gridSpan w:val="8"/>
            <w:shd w:val="clear" w:color="auto" w:fill="auto"/>
          </w:tcPr>
          <w:p w14:paraId="5A49F6B5" w14:textId="77777777" w:rsidR="00B35015" w:rsidRPr="0074631A" w:rsidRDefault="00B35015" w:rsidP="00880A93">
            <w:pPr>
              <w:spacing w:after="0" w:line="240" w:lineRule="auto"/>
              <w:rPr>
                <w:sz w:val="18"/>
                <w:szCs w:val="18"/>
              </w:rPr>
            </w:pPr>
            <w:r w:rsidRPr="0074631A">
              <w:rPr>
                <w:sz w:val="18"/>
                <w:szCs w:val="18"/>
              </w:rPr>
              <w:t>Tabak kompozisyonları hazırlama ve süsleme</w:t>
            </w:r>
          </w:p>
        </w:tc>
        <w:tc>
          <w:tcPr>
            <w:tcW w:w="978" w:type="pct"/>
            <w:gridSpan w:val="2"/>
            <w:shd w:val="clear" w:color="auto" w:fill="auto"/>
            <w:hideMark/>
          </w:tcPr>
          <w:p w14:paraId="628A5532" w14:textId="77777777" w:rsidR="00B35015" w:rsidRPr="0074631A" w:rsidRDefault="00B35015" w:rsidP="00880A93">
            <w:pPr>
              <w:spacing w:after="0" w:line="240" w:lineRule="auto"/>
              <w:rPr>
                <w:sz w:val="18"/>
                <w:szCs w:val="18"/>
              </w:rPr>
            </w:pPr>
            <w:r w:rsidRPr="0074631A">
              <w:rPr>
                <w:sz w:val="18"/>
                <w:szCs w:val="18"/>
              </w:rPr>
              <w:t>Anlatım, Tartışma, Uygulama</w:t>
            </w:r>
          </w:p>
        </w:tc>
      </w:tr>
      <w:tr w:rsidR="00B35015" w:rsidRPr="005069A1" w14:paraId="3290B99C" w14:textId="77777777" w:rsidTr="00880A93">
        <w:trPr>
          <w:trHeight w:val="284"/>
        </w:trPr>
        <w:tc>
          <w:tcPr>
            <w:tcW w:w="978" w:type="pct"/>
            <w:gridSpan w:val="2"/>
            <w:shd w:val="clear" w:color="auto" w:fill="auto"/>
            <w:hideMark/>
          </w:tcPr>
          <w:p w14:paraId="60B94EB7" w14:textId="77777777" w:rsidR="00B35015" w:rsidRPr="0074631A" w:rsidRDefault="00B35015" w:rsidP="00880A93">
            <w:pPr>
              <w:spacing w:after="0" w:line="240" w:lineRule="auto"/>
              <w:rPr>
                <w:sz w:val="18"/>
                <w:szCs w:val="18"/>
              </w:rPr>
            </w:pPr>
            <w:r w:rsidRPr="0074631A">
              <w:rPr>
                <w:sz w:val="18"/>
                <w:szCs w:val="18"/>
              </w:rPr>
              <w:t>12</w:t>
            </w:r>
          </w:p>
        </w:tc>
        <w:tc>
          <w:tcPr>
            <w:tcW w:w="3044" w:type="pct"/>
            <w:gridSpan w:val="8"/>
            <w:shd w:val="clear" w:color="auto" w:fill="auto"/>
          </w:tcPr>
          <w:p w14:paraId="400DAB28" w14:textId="77777777" w:rsidR="00B35015" w:rsidRPr="0074631A" w:rsidRDefault="00B35015" w:rsidP="00880A93">
            <w:pPr>
              <w:spacing w:after="0" w:line="240" w:lineRule="auto"/>
              <w:rPr>
                <w:sz w:val="18"/>
                <w:szCs w:val="18"/>
              </w:rPr>
            </w:pPr>
            <w:r w:rsidRPr="0074631A">
              <w:rPr>
                <w:sz w:val="18"/>
                <w:szCs w:val="18"/>
              </w:rPr>
              <w:t>Fotoğrafların işlenmesi ve filtre uygulamaları</w:t>
            </w:r>
          </w:p>
        </w:tc>
        <w:tc>
          <w:tcPr>
            <w:tcW w:w="978" w:type="pct"/>
            <w:gridSpan w:val="2"/>
            <w:shd w:val="clear" w:color="auto" w:fill="auto"/>
            <w:hideMark/>
          </w:tcPr>
          <w:p w14:paraId="676BEDDA" w14:textId="77777777" w:rsidR="00B35015" w:rsidRPr="0074631A" w:rsidRDefault="00B35015" w:rsidP="00880A93">
            <w:pPr>
              <w:spacing w:after="0" w:line="240" w:lineRule="auto"/>
              <w:rPr>
                <w:sz w:val="18"/>
                <w:szCs w:val="18"/>
              </w:rPr>
            </w:pPr>
            <w:r w:rsidRPr="0074631A">
              <w:rPr>
                <w:sz w:val="18"/>
                <w:szCs w:val="18"/>
              </w:rPr>
              <w:t>Anlatım, Tartışma, Uygulama</w:t>
            </w:r>
          </w:p>
        </w:tc>
      </w:tr>
      <w:tr w:rsidR="00B35015" w:rsidRPr="005069A1" w14:paraId="3CD36AB5" w14:textId="77777777" w:rsidTr="00880A93">
        <w:trPr>
          <w:trHeight w:val="284"/>
        </w:trPr>
        <w:tc>
          <w:tcPr>
            <w:tcW w:w="978" w:type="pct"/>
            <w:gridSpan w:val="2"/>
            <w:shd w:val="clear" w:color="auto" w:fill="auto"/>
            <w:hideMark/>
          </w:tcPr>
          <w:p w14:paraId="752D6159" w14:textId="77777777" w:rsidR="00B35015" w:rsidRPr="0074631A" w:rsidRDefault="00B35015" w:rsidP="00880A93">
            <w:pPr>
              <w:spacing w:after="0" w:line="240" w:lineRule="auto"/>
              <w:rPr>
                <w:sz w:val="18"/>
                <w:szCs w:val="18"/>
              </w:rPr>
            </w:pPr>
            <w:r w:rsidRPr="0074631A">
              <w:rPr>
                <w:sz w:val="18"/>
                <w:szCs w:val="18"/>
              </w:rPr>
              <w:t>13</w:t>
            </w:r>
          </w:p>
        </w:tc>
        <w:tc>
          <w:tcPr>
            <w:tcW w:w="3044" w:type="pct"/>
            <w:gridSpan w:val="8"/>
            <w:shd w:val="clear" w:color="auto" w:fill="auto"/>
          </w:tcPr>
          <w:p w14:paraId="68FC7EB4" w14:textId="77777777" w:rsidR="00B35015" w:rsidRPr="0074631A" w:rsidRDefault="00B35015" w:rsidP="00880A93">
            <w:pPr>
              <w:spacing w:after="0" w:line="240" w:lineRule="auto"/>
              <w:rPr>
                <w:sz w:val="18"/>
                <w:szCs w:val="18"/>
              </w:rPr>
            </w:pPr>
            <w:r w:rsidRPr="0074631A">
              <w:rPr>
                <w:sz w:val="18"/>
                <w:szCs w:val="18"/>
              </w:rPr>
              <w:t>Fotoğrafların işlenmesi ve filtre uygulamaları</w:t>
            </w:r>
          </w:p>
        </w:tc>
        <w:tc>
          <w:tcPr>
            <w:tcW w:w="978" w:type="pct"/>
            <w:gridSpan w:val="2"/>
            <w:shd w:val="clear" w:color="auto" w:fill="auto"/>
            <w:hideMark/>
          </w:tcPr>
          <w:p w14:paraId="3995A478" w14:textId="77777777" w:rsidR="00B35015" w:rsidRPr="0074631A" w:rsidRDefault="00B35015" w:rsidP="00880A93">
            <w:pPr>
              <w:spacing w:after="0" w:line="240" w:lineRule="auto"/>
              <w:rPr>
                <w:sz w:val="18"/>
                <w:szCs w:val="18"/>
              </w:rPr>
            </w:pPr>
            <w:r w:rsidRPr="0074631A">
              <w:rPr>
                <w:sz w:val="18"/>
                <w:szCs w:val="18"/>
              </w:rPr>
              <w:t>Anlatım, Tartışma, Uygulama</w:t>
            </w:r>
          </w:p>
        </w:tc>
      </w:tr>
      <w:tr w:rsidR="00B35015" w:rsidRPr="005069A1" w14:paraId="16675898" w14:textId="77777777" w:rsidTr="00880A93">
        <w:trPr>
          <w:trHeight w:val="284"/>
        </w:trPr>
        <w:tc>
          <w:tcPr>
            <w:tcW w:w="978" w:type="pct"/>
            <w:gridSpan w:val="2"/>
            <w:shd w:val="clear" w:color="auto" w:fill="auto"/>
            <w:hideMark/>
          </w:tcPr>
          <w:p w14:paraId="15B176CD" w14:textId="77777777" w:rsidR="00B35015" w:rsidRPr="0074631A" w:rsidRDefault="00B35015" w:rsidP="00880A93">
            <w:pPr>
              <w:spacing w:after="0" w:line="240" w:lineRule="auto"/>
              <w:rPr>
                <w:sz w:val="18"/>
                <w:szCs w:val="18"/>
              </w:rPr>
            </w:pPr>
            <w:r w:rsidRPr="0074631A">
              <w:rPr>
                <w:sz w:val="18"/>
                <w:szCs w:val="18"/>
              </w:rPr>
              <w:t>14</w:t>
            </w:r>
          </w:p>
        </w:tc>
        <w:tc>
          <w:tcPr>
            <w:tcW w:w="3044" w:type="pct"/>
            <w:gridSpan w:val="8"/>
            <w:shd w:val="clear" w:color="auto" w:fill="auto"/>
          </w:tcPr>
          <w:p w14:paraId="5427502B" w14:textId="77777777" w:rsidR="00B35015" w:rsidRPr="0074631A" w:rsidRDefault="00B35015" w:rsidP="00880A93">
            <w:pPr>
              <w:spacing w:after="0" w:line="240" w:lineRule="auto"/>
              <w:rPr>
                <w:sz w:val="18"/>
                <w:szCs w:val="18"/>
              </w:rPr>
            </w:pPr>
            <w:r w:rsidRPr="0074631A">
              <w:rPr>
                <w:sz w:val="18"/>
                <w:szCs w:val="18"/>
              </w:rPr>
              <w:t>Fotoğrafların işlenmesi ve filtre uygulamaları</w:t>
            </w:r>
          </w:p>
        </w:tc>
        <w:tc>
          <w:tcPr>
            <w:tcW w:w="978" w:type="pct"/>
            <w:gridSpan w:val="2"/>
            <w:shd w:val="clear" w:color="auto" w:fill="auto"/>
            <w:hideMark/>
          </w:tcPr>
          <w:p w14:paraId="033B5638" w14:textId="77777777" w:rsidR="00B35015" w:rsidRPr="0074631A" w:rsidRDefault="00B35015" w:rsidP="00880A93">
            <w:pPr>
              <w:spacing w:after="0" w:line="240" w:lineRule="auto"/>
              <w:rPr>
                <w:sz w:val="18"/>
                <w:szCs w:val="18"/>
              </w:rPr>
            </w:pPr>
            <w:r w:rsidRPr="0074631A">
              <w:rPr>
                <w:sz w:val="18"/>
                <w:szCs w:val="18"/>
              </w:rPr>
              <w:t>Anlatım, Tartışma, Uygulama</w:t>
            </w:r>
          </w:p>
        </w:tc>
      </w:tr>
      <w:tr w:rsidR="00B35015" w:rsidRPr="005069A1" w14:paraId="492E5DB7" w14:textId="77777777" w:rsidTr="00880A93">
        <w:trPr>
          <w:trHeight w:val="280"/>
        </w:trPr>
        <w:tc>
          <w:tcPr>
            <w:tcW w:w="5000" w:type="pct"/>
            <w:gridSpan w:val="12"/>
            <w:shd w:val="clear" w:color="auto" w:fill="auto"/>
            <w:noWrap/>
            <w:vAlign w:val="bottom"/>
            <w:hideMark/>
          </w:tcPr>
          <w:p w14:paraId="15BE862E" w14:textId="77777777" w:rsidR="00B35015" w:rsidRPr="00623831" w:rsidRDefault="00B35015" w:rsidP="00880A93">
            <w:pPr>
              <w:spacing w:after="0" w:line="240" w:lineRule="auto"/>
              <w:rPr>
                <w:rFonts w:cs="Calibri"/>
                <w:color w:val="000000"/>
                <w:sz w:val="18"/>
                <w:szCs w:val="18"/>
              </w:rPr>
            </w:pPr>
          </w:p>
        </w:tc>
      </w:tr>
      <w:tr w:rsidR="00B35015" w:rsidRPr="005069A1" w14:paraId="0528FA3C" w14:textId="77777777" w:rsidTr="00880A93">
        <w:trPr>
          <w:trHeight w:val="284"/>
        </w:trPr>
        <w:tc>
          <w:tcPr>
            <w:tcW w:w="5000" w:type="pct"/>
            <w:gridSpan w:val="12"/>
            <w:shd w:val="clear" w:color="auto" w:fill="auto"/>
            <w:vAlign w:val="center"/>
            <w:hideMark/>
          </w:tcPr>
          <w:p w14:paraId="12CE0881"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KAYNAKLAR</w:t>
            </w:r>
          </w:p>
        </w:tc>
      </w:tr>
      <w:tr w:rsidR="00B35015" w:rsidRPr="005069A1" w14:paraId="4ACC4010" w14:textId="77777777" w:rsidTr="00880A93">
        <w:trPr>
          <w:trHeight w:val="284"/>
        </w:trPr>
        <w:tc>
          <w:tcPr>
            <w:tcW w:w="978" w:type="pct"/>
            <w:gridSpan w:val="2"/>
            <w:shd w:val="clear" w:color="auto" w:fill="auto"/>
            <w:vAlign w:val="center"/>
            <w:hideMark/>
          </w:tcPr>
          <w:p w14:paraId="10147A36"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 Notu</w:t>
            </w:r>
          </w:p>
        </w:tc>
        <w:tc>
          <w:tcPr>
            <w:tcW w:w="4022" w:type="pct"/>
            <w:gridSpan w:val="10"/>
            <w:shd w:val="clear" w:color="auto" w:fill="auto"/>
          </w:tcPr>
          <w:p w14:paraId="7CA115BF" w14:textId="77777777" w:rsidR="00B35015" w:rsidRPr="005069A1" w:rsidRDefault="00B35015" w:rsidP="00880A93">
            <w:pPr>
              <w:spacing w:after="0" w:line="240" w:lineRule="auto"/>
              <w:rPr>
                <w:rFonts w:cs="Calibri"/>
                <w:sz w:val="18"/>
                <w:szCs w:val="18"/>
              </w:rPr>
            </w:pPr>
            <w:r>
              <w:rPr>
                <w:rFonts w:cs="Calibri"/>
                <w:sz w:val="18"/>
                <w:szCs w:val="18"/>
              </w:rPr>
              <w:t xml:space="preserve">Dersin Öğretim </w:t>
            </w:r>
            <w:proofErr w:type="gramStart"/>
            <w:r>
              <w:rPr>
                <w:rFonts w:cs="Calibri"/>
                <w:sz w:val="18"/>
                <w:szCs w:val="18"/>
              </w:rPr>
              <w:t xml:space="preserve">elemanı </w:t>
            </w:r>
            <w:r w:rsidRPr="005069A1">
              <w:rPr>
                <w:rFonts w:cs="Calibri"/>
                <w:sz w:val="18"/>
                <w:szCs w:val="18"/>
              </w:rPr>
              <w:t xml:space="preserve"> Ders</w:t>
            </w:r>
            <w:proofErr w:type="gramEnd"/>
            <w:r w:rsidRPr="005069A1">
              <w:rPr>
                <w:rFonts w:cs="Calibri"/>
                <w:sz w:val="18"/>
                <w:szCs w:val="18"/>
              </w:rPr>
              <w:t xml:space="preserve"> Notları</w:t>
            </w:r>
          </w:p>
        </w:tc>
      </w:tr>
      <w:tr w:rsidR="00B35015" w:rsidRPr="005069A1" w14:paraId="17FF4522" w14:textId="77777777" w:rsidTr="00880A93">
        <w:trPr>
          <w:trHeight w:val="284"/>
        </w:trPr>
        <w:tc>
          <w:tcPr>
            <w:tcW w:w="978" w:type="pct"/>
            <w:gridSpan w:val="2"/>
            <w:shd w:val="clear" w:color="auto" w:fill="auto"/>
            <w:vAlign w:val="center"/>
            <w:hideMark/>
          </w:tcPr>
          <w:p w14:paraId="18C2936F"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Diğer Kaynaklar</w:t>
            </w:r>
          </w:p>
        </w:tc>
        <w:tc>
          <w:tcPr>
            <w:tcW w:w="4022" w:type="pct"/>
            <w:gridSpan w:val="10"/>
            <w:shd w:val="clear" w:color="auto" w:fill="auto"/>
            <w:hideMark/>
          </w:tcPr>
          <w:p w14:paraId="7B9ED932" w14:textId="77777777" w:rsidR="00B35015" w:rsidRPr="005069A1" w:rsidRDefault="00B35015" w:rsidP="00880A93">
            <w:pPr>
              <w:spacing w:after="0" w:line="240" w:lineRule="auto"/>
              <w:rPr>
                <w:rFonts w:cs="Calibri"/>
                <w:sz w:val="18"/>
                <w:szCs w:val="18"/>
              </w:rPr>
            </w:pPr>
            <w:r>
              <w:rPr>
                <w:rFonts w:cs="Calibri"/>
                <w:sz w:val="18"/>
                <w:szCs w:val="18"/>
              </w:rPr>
              <w:t>Beşirli, H. (2012). Yemek Sosyolojisi Phoenx Yayınları</w:t>
            </w:r>
          </w:p>
        </w:tc>
      </w:tr>
      <w:tr w:rsidR="00B35015" w:rsidRPr="005069A1" w14:paraId="5EBBB052" w14:textId="77777777" w:rsidTr="00880A93">
        <w:trPr>
          <w:trHeight w:val="241"/>
        </w:trPr>
        <w:tc>
          <w:tcPr>
            <w:tcW w:w="5000" w:type="pct"/>
            <w:gridSpan w:val="12"/>
            <w:shd w:val="clear" w:color="auto" w:fill="auto"/>
            <w:noWrap/>
            <w:vAlign w:val="bottom"/>
            <w:hideMark/>
          </w:tcPr>
          <w:p w14:paraId="370BE778" w14:textId="77777777" w:rsidR="00B35015" w:rsidRPr="005069A1" w:rsidRDefault="00B35015" w:rsidP="00880A93">
            <w:pPr>
              <w:spacing w:after="0" w:line="240" w:lineRule="auto"/>
              <w:rPr>
                <w:rFonts w:cs="Calibri"/>
                <w:color w:val="000000"/>
                <w:sz w:val="18"/>
                <w:szCs w:val="18"/>
              </w:rPr>
            </w:pPr>
          </w:p>
        </w:tc>
      </w:tr>
      <w:tr w:rsidR="00B35015" w:rsidRPr="003A0002" w14:paraId="74FEA888" w14:textId="77777777" w:rsidTr="00880A93">
        <w:trPr>
          <w:trHeight w:val="284"/>
        </w:trPr>
        <w:tc>
          <w:tcPr>
            <w:tcW w:w="5000" w:type="pct"/>
            <w:gridSpan w:val="12"/>
            <w:shd w:val="clear" w:color="auto" w:fill="auto"/>
            <w:vAlign w:val="center"/>
            <w:hideMark/>
          </w:tcPr>
          <w:p w14:paraId="61682FCD" w14:textId="77777777" w:rsidR="00B35015" w:rsidRPr="003A0002" w:rsidRDefault="00B35015" w:rsidP="00880A93">
            <w:pPr>
              <w:spacing w:after="0"/>
              <w:rPr>
                <w:rFonts w:cs="Calibri"/>
                <w:b/>
                <w:sz w:val="18"/>
                <w:szCs w:val="18"/>
              </w:rPr>
            </w:pPr>
            <w:r w:rsidRPr="003A0002">
              <w:rPr>
                <w:rFonts w:cs="Calibri"/>
                <w:b/>
                <w:sz w:val="18"/>
                <w:szCs w:val="18"/>
              </w:rPr>
              <w:t>DEĞERLENDİRME SİSTEMİ</w:t>
            </w:r>
          </w:p>
        </w:tc>
      </w:tr>
      <w:tr w:rsidR="00B35015" w:rsidRPr="003A0002" w14:paraId="76070BC4" w14:textId="77777777" w:rsidTr="00880A93">
        <w:trPr>
          <w:trHeight w:val="284"/>
        </w:trPr>
        <w:tc>
          <w:tcPr>
            <w:tcW w:w="1555" w:type="pct"/>
            <w:gridSpan w:val="3"/>
            <w:shd w:val="clear" w:color="auto" w:fill="auto"/>
            <w:vAlign w:val="center"/>
            <w:hideMark/>
          </w:tcPr>
          <w:p w14:paraId="68945A2C" w14:textId="77777777" w:rsidR="00B35015" w:rsidRPr="003A0002" w:rsidRDefault="00B35015" w:rsidP="00880A93">
            <w:pPr>
              <w:spacing w:after="0"/>
              <w:rPr>
                <w:rFonts w:cs="Calibri"/>
                <w:b/>
                <w:sz w:val="18"/>
                <w:szCs w:val="18"/>
              </w:rPr>
            </w:pPr>
            <w:r w:rsidRPr="003A0002">
              <w:rPr>
                <w:rFonts w:cs="Calibri"/>
                <w:b/>
                <w:sz w:val="18"/>
                <w:szCs w:val="18"/>
              </w:rPr>
              <w:lastRenderedPageBreak/>
              <w:t>YARIYIL İÇİ ÇALIŞMALARI</w:t>
            </w:r>
          </w:p>
        </w:tc>
        <w:tc>
          <w:tcPr>
            <w:tcW w:w="1650" w:type="pct"/>
            <w:gridSpan w:val="5"/>
            <w:shd w:val="clear" w:color="auto" w:fill="auto"/>
            <w:noWrap/>
            <w:vAlign w:val="bottom"/>
            <w:hideMark/>
          </w:tcPr>
          <w:p w14:paraId="1E543210" w14:textId="77777777" w:rsidR="00B35015" w:rsidRPr="003A0002" w:rsidRDefault="00B35015" w:rsidP="00880A93">
            <w:pPr>
              <w:spacing w:after="0"/>
              <w:rPr>
                <w:rFonts w:cs="Calibri"/>
                <w:b/>
                <w:sz w:val="18"/>
                <w:szCs w:val="18"/>
              </w:rPr>
            </w:pPr>
            <w:r w:rsidRPr="003A0002">
              <w:rPr>
                <w:rFonts w:cs="Calibri"/>
                <w:b/>
                <w:sz w:val="18"/>
                <w:szCs w:val="18"/>
              </w:rPr>
              <w:t>SAYISI</w:t>
            </w:r>
          </w:p>
        </w:tc>
        <w:tc>
          <w:tcPr>
            <w:tcW w:w="1795" w:type="pct"/>
            <w:gridSpan w:val="4"/>
            <w:shd w:val="clear" w:color="auto" w:fill="auto"/>
            <w:vAlign w:val="center"/>
            <w:hideMark/>
          </w:tcPr>
          <w:p w14:paraId="1F114EC1" w14:textId="77777777" w:rsidR="00B35015" w:rsidRPr="003A0002" w:rsidRDefault="00B35015" w:rsidP="00880A93">
            <w:pPr>
              <w:spacing w:after="0"/>
              <w:rPr>
                <w:rFonts w:cs="Calibri"/>
                <w:b/>
                <w:sz w:val="18"/>
                <w:szCs w:val="18"/>
              </w:rPr>
            </w:pPr>
            <w:r w:rsidRPr="003A0002">
              <w:rPr>
                <w:rFonts w:cs="Calibri"/>
                <w:b/>
                <w:sz w:val="18"/>
                <w:szCs w:val="18"/>
              </w:rPr>
              <w:t>KATKI YÜZDESİ</w:t>
            </w:r>
          </w:p>
        </w:tc>
      </w:tr>
      <w:tr w:rsidR="00B35015" w:rsidRPr="003A0002" w14:paraId="75B868FA" w14:textId="77777777" w:rsidTr="00880A93">
        <w:trPr>
          <w:trHeight w:val="284"/>
        </w:trPr>
        <w:tc>
          <w:tcPr>
            <w:tcW w:w="1555" w:type="pct"/>
            <w:gridSpan w:val="3"/>
            <w:shd w:val="clear" w:color="auto" w:fill="auto"/>
            <w:vAlign w:val="center"/>
            <w:hideMark/>
          </w:tcPr>
          <w:p w14:paraId="075B4D40" w14:textId="77777777" w:rsidR="00B35015" w:rsidRDefault="00B35015" w:rsidP="00880A93">
            <w:pPr>
              <w:spacing w:after="0"/>
              <w:rPr>
                <w:rFonts w:cs="Calibri"/>
                <w:b/>
                <w:sz w:val="18"/>
                <w:szCs w:val="18"/>
              </w:rPr>
            </w:pPr>
            <w:r>
              <w:rPr>
                <w:rFonts w:cs="Calibri"/>
                <w:b/>
                <w:sz w:val="18"/>
                <w:szCs w:val="18"/>
              </w:rPr>
              <w:t>Ara Sınav</w:t>
            </w:r>
          </w:p>
        </w:tc>
        <w:tc>
          <w:tcPr>
            <w:tcW w:w="1650" w:type="pct"/>
            <w:gridSpan w:val="5"/>
            <w:shd w:val="clear" w:color="auto" w:fill="auto"/>
            <w:noWrap/>
            <w:vAlign w:val="bottom"/>
            <w:hideMark/>
          </w:tcPr>
          <w:p w14:paraId="54AF4B38" w14:textId="77777777" w:rsidR="00B35015" w:rsidRDefault="00B35015"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63E57B4F" w14:textId="384E2570" w:rsidR="00B35015" w:rsidRDefault="003220B1" w:rsidP="00880A93">
            <w:pPr>
              <w:spacing w:after="0"/>
              <w:jc w:val="center"/>
              <w:rPr>
                <w:rFonts w:cs="Calibri"/>
                <w:sz w:val="18"/>
                <w:szCs w:val="18"/>
              </w:rPr>
            </w:pPr>
            <w:r>
              <w:rPr>
                <w:rFonts w:cs="Calibri"/>
                <w:sz w:val="18"/>
                <w:szCs w:val="18"/>
              </w:rPr>
              <w:t>100</w:t>
            </w:r>
          </w:p>
        </w:tc>
      </w:tr>
      <w:tr w:rsidR="00B35015" w:rsidRPr="003A0002" w14:paraId="53B4D4DB" w14:textId="77777777" w:rsidTr="00880A93">
        <w:trPr>
          <w:trHeight w:val="284"/>
        </w:trPr>
        <w:tc>
          <w:tcPr>
            <w:tcW w:w="1555" w:type="pct"/>
            <w:gridSpan w:val="3"/>
            <w:shd w:val="clear" w:color="auto" w:fill="auto"/>
            <w:vAlign w:val="center"/>
            <w:hideMark/>
          </w:tcPr>
          <w:p w14:paraId="3EA03283" w14:textId="77777777" w:rsidR="00B35015" w:rsidRDefault="00B35015" w:rsidP="00880A93">
            <w:pPr>
              <w:spacing w:after="0"/>
              <w:rPr>
                <w:rFonts w:cs="Calibri"/>
                <w:b/>
                <w:sz w:val="18"/>
                <w:szCs w:val="18"/>
              </w:rPr>
            </w:pPr>
            <w:r>
              <w:rPr>
                <w:rFonts w:cs="Calibri"/>
                <w:b/>
                <w:sz w:val="18"/>
                <w:szCs w:val="18"/>
              </w:rPr>
              <w:t>Ödev</w:t>
            </w:r>
          </w:p>
        </w:tc>
        <w:tc>
          <w:tcPr>
            <w:tcW w:w="1650" w:type="pct"/>
            <w:gridSpan w:val="5"/>
            <w:shd w:val="clear" w:color="auto" w:fill="auto"/>
            <w:noWrap/>
            <w:vAlign w:val="bottom"/>
            <w:hideMark/>
          </w:tcPr>
          <w:p w14:paraId="22BE9073" w14:textId="5BCB1D27" w:rsidR="00B35015" w:rsidRDefault="00B35015" w:rsidP="00880A93">
            <w:pPr>
              <w:spacing w:after="0"/>
              <w:jc w:val="center"/>
              <w:rPr>
                <w:rFonts w:cs="Calibri"/>
                <w:sz w:val="18"/>
                <w:szCs w:val="18"/>
              </w:rPr>
            </w:pPr>
          </w:p>
        </w:tc>
        <w:tc>
          <w:tcPr>
            <w:tcW w:w="1795" w:type="pct"/>
            <w:gridSpan w:val="4"/>
            <w:shd w:val="clear" w:color="auto" w:fill="auto"/>
            <w:vAlign w:val="center"/>
            <w:hideMark/>
          </w:tcPr>
          <w:p w14:paraId="03B862D9" w14:textId="28FF0E0F" w:rsidR="00B35015" w:rsidRDefault="00B35015" w:rsidP="00880A93">
            <w:pPr>
              <w:spacing w:after="0"/>
              <w:jc w:val="center"/>
              <w:rPr>
                <w:rFonts w:cs="Calibri"/>
                <w:sz w:val="18"/>
                <w:szCs w:val="18"/>
              </w:rPr>
            </w:pPr>
          </w:p>
        </w:tc>
      </w:tr>
      <w:tr w:rsidR="00B35015" w:rsidRPr="003A0002" w14:paraId="724E64BD" w14:textId="77777777" w:rsidTr="00880A93">
        <w:trPr>
          <w:trHeight w:val="284"/>
        </w:trPr>
        <w:tc>
          <w:tcPr>
            <w:tcW w:w="1555" w:type="pct"/>
            <w:gridSpan w:val="3"/>
            <w:shd w:val="clear" w:color="auto" w:fill="auto"/>
            <w:vAlign w:val="center"/>
            <w:hideMark/>
          </w:tcPr>
          <w:p w14:paraId="5B56ADF9" w14:textId="77777777" w:rsidR="00B35015" w:rsidRDefault="00B35015" w:rsidP="00880A93">
            <w:pPr>
              <w:spacing w:after="0"/>
              <w:rPr>
                <w:rFonts w:cs="Calibri"/>
                <w:b/>
                <w:sz w:val="18"/>
                <w:szCs w:val="18"/>
              </w:rPr>
            </w:pPr>
            <w:r>
              <w:rPr>
                <w:rFonts w:cs="Calibri"/>
                <w:b/>
                <w:sz w:val="18"/>
                <w:szCs w:val="18"/>
              </w:rPr>
              <w:t>Final Sınavı</w:t>
            </w:r>
          </w:p>
        </w:tc>
        <w:tc>
          <w:tcPr>
            <w:tcW w:w="1650" w:type="pct"/>
            <w:gridSpan w:val="5"/>
            <w:shd w:val="clear" w:color="auto" w:fill="auto"/>
            <w:noWrap/>
            <w:vAlign w:val="bottom"/>
            <w:hideMark/>
          </w:tcPr>
          <w:p w14:paraId="275D1030" w14:textId="77777777" w:rsidR="00B35015" w:rsidRDefault="00B35015"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3842B60A" w14:textId="31F126FA" w:rsidR="00B35015" w:rsidRDefault="003220B1" w:rsidP="00880A93">
            <w:pPr>
              <w:spacing w:after="0"/>
              <w:jc w:val="center"/>
              <w:rPr>
                <w:rFonts w:cs="Calibri"/>
                <w:sz w:val="18"/>
                <w:szCs w:val="18"/>
              </w:rPr>
            </w:pPr>
            <w:r>
              <w:rPr>
                <w:rFonts w:cs="Calibri"/>
                <w:sz w:val="18"/>
                <w:szCs w:val="18"/>
              </w:rPr>
              <w:t>100</w:t>
            </w:r>
          </w:p>
        </w:tc>
      </w:tr>
      <w:tr w:rsidR="00B35015" w:rsidRPr="003A0002" w14:paraId="0F03353D" w14:textId="77777777" w:rsidTr="00880A93">
        <w:trPr>
          <w:trHeight w:val="284"/>
        </w:trPr>
        <w:tc>
          <w:tcPr>
            <w:tcW w:w="1555" w:type="pct"/>
            <w:gridSpan w:val="3"/>
            <w:shd w:val="clear" w:color="auto" w:fill="auto"/>
            <w:vAlign w:val="center"/>
            <w:hideMark/>
          </w:tcPr>
          <w:p w14:paraId="447B8EF6" w14:textId="77777777" w:rsidR="00B35015" w:rsidRPr="003A0002" w:rsidRDefault="00B35015" w:rsidP="00880A93">
            <w:pPr>
              <w:spacing w:after="0"/>
              <w:rPr>
                <w:rFonts w:cs="Calibri"/>
                <w:b/>
                <w:sz w:val="18"/>
                <w:szCs w:val="18"/>
              </w:rPr>
            </w:pPr>
          </w:p>
        </w:tc>
        <w:tc>
          <w:tcPr>
            <w:tcW w:w="1650" w:type="pct"/>
            <w:gridSpan w:val="5"/>
            <w:shd w:val="clear" w:color="auto" w:fill="auto"/>
            <w:noWrap/>
            <w:vAlign w:val="bottom"/>
            <w:hideMark/>
          </w:tcPr>
          <w:p w14:paraId="53284736" w14:textId="77777777" w:rsidR="00B35015" w:rsidRPr="003A0002" w:rsidRDefault="00B35015"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4B40C645" w14:textId="0B7118D2" w:rsidR="00B35015" w:rsidRPr="003A0002" w:rsidRDefault="00B35015" w:rsidP="00880A93">
            <w:pPr>
              <w:spacing w:after="0"/>
              <w:jc w:val="center"/>
              <w:rPr>
                <w:rFonts w:cs="Calibri"/>
                <w:sz w:val="18"/>
                <w:szCs w:val="18"/>
              </w:rPr>
            </w:pPr>
          </w:p>
        </w:tc>
      </w:tr>
      <w:tr w:rsidR="00B35015" w:rsidRPr="003A0002" w14:paraId="6B8A9610" w14:textId="77777777" w:rsidTr="00880A93">
        <w:trPr>
          <w:trHeight w:val="284"/>
        </w:trPr>
        <w:tc>
          <w:tcPr>
            <w:tcW w:w="1555" w:type="pct"/>
            <w:gridSpan w:val="3"/>
            <w:shd w:val="clear" w:color="auto" w:fill="auto"/>
            <w:vAlign w:val="center"/>
            <w:hideMark/>
          </w:tcPr>
          <w:p w14:paraId="091E156B" w14:textId="77777777" w:rsidR="00B35015" w:rsidRPr="003A0002" w:rsidRDefault="00B35015"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62285C72" w14:textId="77777777" w:rsidR="00B35015" w:rsidRPr="003A0002" w:rsidRDefault="00B35015"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416F728E" w14:textId="77777777" w:rsidR="00B35015" w:rsidRPr="003A0002" w:rsidRDefault="00B35015" w:rsidP="00880A93">
            <w:pPr>
              <w:spacing w:after="0"/>
              <w:jc w:val="center"/>
              <w:rPr>
                <w:rFonts w:cs="Calibri"/>
                <w:sz w:val="18"/>
                <w:szCs w:val="18"/>
              </w:rPr>
            </w:pPr>
            <w:r w:rsidRPr="003A0002">
              <w:rPr>
                <w:rFonts w:cs="Calibri"/>
                <w:sz w:val="18"/>
                <w:szCs w:val="18"/>
              </w:rPr>
              <w:t>40</w:t>
            </w:r>
          </w:p>
        </w:tc>
      </w:tr>
      <w:tr w:rsidR="00B35015" w:rsidRPr="003A0002" w14:paraId="33E07416" w14:textId="77777777" w:rsidTr="00880A93">
        <w:trPr>
          <w:trHeight w:val="284"/>
        </w:trPr>
        <w:tc>
          <w:tcPr>
            <w:tcW w:w="1555" w:type="pct"/>
            <w:gridSpan w:val="3"/>
            <w:shd w:val="clear" w:color="auto" w:fill="auto"/>
            <w:vAlign w:val="center"/>
            <w:hideMark/>
          </w:tcPr>
          <w:p w14:paraId="3EABD3E8" w14:textId="77777777" w:rsidR="00B35015" w:rsidRPr="003A0002" w:rsidRDefault="00B35015"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60ED3AEE" w14:textId="77777777" w:rsidR="00B35015" w:rsidRPr="003A0002" w:rsidRDefault="00B35015"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07FA9987" w14:textId="77777777" w:rsidR="00B35015" w:rsidRPr="003A0002" w:rsidRDefault="00B35015" w:rsidP="00880A93">
            <w:pPr>
              <w:spacing w:after="0"/>
              <w:jc w:val="center"/>
              <w:rPr>
                <w:rFonts w:cs="Calibri"/>
                <w:sz w:val="18"/>
                <w:szCs w:val="18"/>
              </w:rPr>
            </w:pPr>
            <w:r w:rsidRPr="003A0002">
              <w:rPr>
                <w:rFonts w:cs="Calibri"/>
                <w:sz w:val="18"/>
                <w:szCs w:val="18"/>
              </w:rPr>
              <w:t>60</w:t>
            </w:r>
          </w:p>
        </w:tc>
      </w:tr>
      <w:tr w:rsidR="00B35015" w:rsidRPr="003A0002" w14:paraId="253CE345" w14:textId="77777777" w:rsidTr="00880A93">
        <w:trPr>
          <w:trHeight w:val="284"/>
        </w:trPr>
        <w:tc>
          <w:tcPr>
            <w:tcW w:w="1555" w:type="pct"/>
            <w:gridSpan w:val="3"/>
            <w:shd w:val="clear" w:color="auto" w:fill="auto"/>
            <w:vAlign w:val="center"/>
            <w:hideMark/>
          </w:tcPr>
          <w:p w14:paraId="44D231A1" w14:textId="77777777" w:rsidR="00B35015" w:rsidRPr="003A0002" w:rsidRDefault="00B35015" w:rsidP="00880A93">
            <w:pPr>
              <w:spacing w:after="0"/>
              <w:rPr>
                <w:rFonts w:cs="Calibri"/>
                <w:sz w:val="18"/>
                <w:szCs w:val="18"/>
              </w:rPr>
            </w:pPr>
          </w:p>
        </w:tc>
        <w:tc>
          <w:tcPr>
            <w:tcW w:w="1650" w:type="pct"/>
            <w:gridSpan w:val="5"/>
            <w:shd w:val="clear" w:color="auto" w:fill="auto"/>
            <w:noWrap/>
            <w:vAlign w:val="bottom"/>
            <w:hideMark/>
          </w:tcPr>
          <w:p w14:paraId="4EC6CBD3" w14:textId="77777777" w:rsidR="00B35015" w:rsidRPr="003A0002" w:rsidRDefault="00B35015"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3B862B6E" w14:textId="77777777" w:rsidR="00B35015" w:rsidRPr="003A0002" w:rsidRDefault="00B35015" w:rsidP="00880A93">
            <w:pPr>
              <w:spacing w:after="0"/>
              <w:jc w:val="center"/>
              <w:rPr>
                <w:rFonts w:cs="Calibri"/>
                <w:sz w:val="18"/>
                <w:szCs w:val="18"/>
              </w:rPr>
            </w:pPr>
            <w:r w:rsidRPr="003A0002">
              <w:rPr>
                <w:rFonts w:cs="Calibri"/>
                <w:sz w:val="18"/>
                <w:szCs w:val="18"/>
              </w:rPr>
              <w:t>100</w:t>
            </w:r>
          </w:p>
        </w:tc>
      </w:tr>
      <w:tr w:rsidR="00B35015" w:rsidRPr="003A0002" w14:paraId="0CD3DC29" w14:textId="77777777" w:rsidTr="00880A93">
        <w:trPr>
          <w:trHeight w:val="300"/>
        </w:trPr>
        <w:tc>
          <w:tcPr>
            <w:tcW w:w="5000" w:type="pct"/>
            <w:gridSpan w:val="12"/>
            <w:shd w:val="clear" w:color="auto" w:fill="auto"/>
            <w:vAlign w:val="center"/>
            <w:hideMark/>
          </w:tcPr>
          <w:p w14:paraId="2BE78C69" w14:textId="77777777" w:rsidR="00B35015" w:rsidRPr="003A0002" w:rsidRDefault="00B35015" w:rsidP="00880A93">
            <w:pPr>
              <w:spacing w:after="0" w:line="240" w:lineRule="auto"/>
              <w:rPr>
                <w:rFonts w:cs="Calibri"/>
                <w:b/>
                <w:bCs/>
                <w:sz w:val="18"/>
                <w:szCs w:val="18"/>
              </w:rPr>
            </w:pPr>
          </w:p>
          <w:p w14:paraId="6D02506A" w14:textId="77777777" w:rsidR="00B35015" w:rsidRPr="003A0002" w:rsidRDefault="00B35015" w:rsidP="00880A93">
            <w:pPr>
              <w:spacing w:after="0" w:line="240" w:lineRule="auto"/>
              <w:rPr>
                <w:rFonts w:cs="Calibri"/>
                <w:b/>
                <w:bCs/>
                <w:sz w:val="18"/>
                <w:szCs w:val="18"/>
              </w:rPr>
            </w:pPr>
            <w:r w:rsidRPr="003A0002">
              <w:rPr>
                <w:rFonts w:cs="Calibri"/>
                <w:b/>
                <w:bCs/>
                <w:sz w:val="18"/>
                <w:szCs w:val="18"/>
              </w:rPr>
              <w:t>İŞYÜKÜ HESAPLAMA</w:t>
            </w:r>
          </w:p>
        </w:tc>
      </w:tr>
      <w:tr w:rsidR="00B35015" w:rsidRPr="003A0002" w14:paraId="7E8A5365" w14:textId="77777777" w:rsidTr="00880A93">
        <w:trPr>
          <w:trHeight w:val="476"/>
        </w:trPr>
        <w:tc>
          <w:tcPr>
            <w:tcW w:w="2301" w:type="pct"/>
            <w:gridSpan w:val="5"/>
            <w:shd w:val="clear" w:color="auto" w:fill="auto"/>
            <w:vAlign w:val="center"/>
            <w:hideMark/>
          </w:tcPr>
          <w:p w14:paraId="36B1C8DE" w14:textId="77777777" w:rsidR="00B35015" w:rsidRPr="003A0002" w:rsidRDefault="00B35015" w:rsidP="00880A93">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5D73BA6C"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SAYISI</w:t>
            </w:r>
          </w:p>
        </w:tc>
        <w:tc>
          <w:tcPr>
            <w:tcW w:w="974" w:type="pct"/>
            <w:gridSpan w:val="4"/>
            <w:shd w:val="clear" w:color="auto" w:fill="auto"/>
            <w:vAlign w:val="center"/>
          </w:tcPr>
          <w:p w14:paraId="3BC3AFE7"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İş Yükü Süresi (Saat)</w:t>
            </w:r>
          </w:p>
        </w:tc>
        <w:tc>
          <w:tcPr>
            <w:tcW w:w="921" w:type="pct"/>
            <w:shd w:val="clear" w:color="auto" w:fill="auto"/>
            <w:vAlign w:val="center"/>
          </w:tcPr>
          <w:p w14:paraId="5D40159F"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Toplam İş Yükü (Saat)</w:t>
            </w:r>
          </w:p>
        </w:tc>
      </w:tr>
      <w:tr w:rsidR="00B35015" w:rsidRPr="003A0002" w14:paraId="3BF52BFE" w14:textId="77777777" w:rsidTr="00880A93">
        <w:trPr>
          <w:trHeight w:val="420"/>
        </w:trPr>
        <w:tc>
          <w:tcPr>
            <w:tcW w:w="2301" w:type="pct"/>
            <w:gridSpan w:val="5"/>
            <w:shd w:val="clear" w:color="auto" w:fill="auto"/>
            <w:vAlign w:val="center"/>
            <w:hideMark/>
          </w:tcPr>
          <w:p w14:paraId="1BAE3358" w14:textId="77777777" w:rsidR="00B35015" w:rsidRPr="003A0002" w:rsidRDefault="00B35015" w:rsidP="00880A93">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04F46EF2" w14:textId="77777777" w:rsidR="00B35015" w:rsidRPr="003A0002" w:rsidRDefault="00B35015" w:rsidP="00880A93">
            <w:pPr>
              <w:spacing w:after="0" w:line="240" w:lineRule="auto"/>
              <w:jc w:val="center"/>
              <w:rPr>
                <w:rFonts w:cs="Calibri"/>
                <w:sz w:val="18"/>
                <w:szCs w:val="18"/>
              </w:rPr>
            </w:pPr>
            <w:r>
              <w:rPr>
                <w:rFonts w:cs="Calibri"/>
                <w:sz w:val="18"/>
                <w:szCs w:val="18"/>
              </w:rPr>
              <w:t>14</w:t>
            </w:r>
          </w:p>
        </w:tc>
        <w:tc>
          <w:tcPr>
            <w:tcW w:w="974" w:type="pct"/>
            <w:gridSpan w:val="4"/>
            <w:shd w:val="clear" w:color="auto" w:fill="auto"/>
            <w:vAlign w:val="center"/>
          </w:tcPr>
          <w:p w14:paraId="3050E154" w14:textId="77777777" w:rsidR="00B35015" w:rsidRPr="003A0002" w:rsidRDefault="00B35015" w:rsidP="00880A93">
            <w:pPr>
              <w:spacing w:after="0" w:line="240" w:lineRule="auto"/>
              <w:jc w:val="center"/>
              <w:rPr>
                <w:rFonts w:cs="Calibri"/>
                <w:sz w:val="18"/>
                <w:szCs w:val="18"/>
              </w:rPr>
            </w:pPr>
            <w:r>
              <w:rPr>
                <w:rFonts w:cs="Calibri"/>
                <w:sz w:val="18"/>
                <w:szCs w:val="18"/>
              </w:rPr>
              <w:t>3</w:t>
            </w:r>
          </w:p>
        </w:tc>
        <w:tc>
          <w:tcPr>
            <w:tcW w:w="921" w:type="pct"/>
            <w:shd w:val="clear" w:color="auto" w:fill="auto"/>
            <w:vAlign w:val="center"/>
          </w:tcPr>
          <w:p w14:paraId="29E11BD3" w14:textId="77777777" w:rsidR="00B35015" w:rsidRPr="003A0002" w:rsidRDefault="00B35015" w:rsidP="00880A93">
            <w:pPr>
              <w:spacing w:after="0" w:line="240" w:lineRule="auto"/>
              <w:jc w:val="center"/>
              <w:rPr>
                <w:rFonts w:cs="Calibri"/>
                <w:sz w:val="18"/>
                <w:szCs w:val="18"/>
              </w:rPr>
            </w:pPr>
            <w:r>
              <w:rPr>
                <w:rFonts w:cs="Calibri"/>
                <w:sz w:val="18"/>
                <w:szCs w:val="18"/>
              </w:rPr>
              <w:t>42</w:t>
            </w:r>
          </w:p>
        </w:tc>
      </w:tr>
      <w:tr w:rsidR="00B35015" w:rsidRPr="003A0002" w14:paraId="4AF9C1FD" w14:textId="77777777" w:rsidTr="00880A93">
        <w:trPr>
          <w:trHeight w:val="420"/>
        </w:trPr>
        <w:tc>
          <w:tcPr>
            <w:tcW w:w="2301" w:type="pct"/>
            <w:gridSpan w:val="5"/>
            <w:shd w:val="clear" w:color="auto" w:fill="auto"/>
            <w:vAlign w:val="center"/>
            <w:hideMark/>
          </w:tcPr>
          <w:p w14:paraId="47A58DE8"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3541E6EE"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3C4516A5"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21" w:type="pct"/>
            <w:shd w:val="clear" w:color="auto" w:fill="auto"/>
            <w:vAlign w:val="center"/>
          </w:tcPr>
          <w:p w14:paraId="41829E25"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r>
      <w:tr w:rsidR="00B35015" w:rsidRPr="003A0002" w14:paraId="194D9E44" w14:textId="77777777" w:rsidTr="00880A93">
        <w:trPr>
          <w:trHeight w:val="420"/>
        </w:trPr>
        <w:tc>
          <w:tcPr>
            <w:tcW w:w="2301" w:type="pct"/>
            <w:gridSpan w:val="5"/>
            <w:shd w:val="clear" w:color="auto" w:fill="auto"/>
            <w:vAlign w:val="center"/>
            <w:hideMark/>
          </w:tcPr>
          <w:p w14:paraId="6A93EADD"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47A605F6"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473F9ADD"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21" w:type="pct"/>
            <w:shd w:val="clear" w:color="auto" w:fill="auto"/>
            <w:vAlign w:val="center"/>
          </w:tcPr>
          <w:p w14:paraId="6E24EAB9"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r>
      <w:tr w:rsidR="00B35015" w:rsidRPr="003A0002" w14:paraId="742F9557" w14:textId="77777777" w:rsidTr="00880A93">
        <w:trPr>
          <w:trHeight w:val="420"/>
        </w:trPr>
        <w:tc>
          <w:tcPr>
            <w:tcW w:w="2301" w:type="pct"/>
            <w:gridSpan w:val="5"/>
            <w:shd w:val="clear" w:color="auto" w:fill="auto"/>
            <w:vAlign w:val="center"/>
            <w:hideMark/>
          </w:tcPr>
          <w:p w14:paraId="51BD4F46" w14:textId="77777777" w:rsidR="00B35015" w:rsidRPr="003A0002" w:rsidRDefault="00B35015" w:rsidP="00880A93">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66970F96"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4C3DE18E"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c>
          <w:tcPr>
            <w:tcW w:w="921" w:type="pct"/>
            <w:shd w:val="clear" w:color="auto" w:fill="auto"/>
            <w:vAlign w:val="center"/>
          </w:tcPr>
          <w:p w14:paraId="7D02EC49"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r>
      <w:tr w:rsidR="00B35015" w:rsidRPr="003A0002" w14:paraId="1C60550A" w14:textId="77777777" w:rsidTr="00880A93">
        <w:trPr>
          <w:trHeight w:val="420"/>
        </w:trPr>
        <w:tc>
          <w:tcPr>
            <w:tcW w:w="2301" w:type="pct"/>
            <w:gridSpan w:val="5"/>
            <w:shd w:val="clear" w:color="auto" w:fill="auto"/>
            <w:vAlign w:val="center"/>
            <w:hideMark/>
          </w:tcPr>
          <w:p w14:paraId="60812F4D" w14:textId="77777777" w:rsidR="00B35015" w:rsidRPr="003A0002" w:rsidRDefault="00B35015"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5700912F"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4BCEADB6"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c>
          <w:tcPr>
            <w:tcW w:w="921" w:type="pct"/>
            <w:shd w:val="clear" w:color="auto" w:fill="auto"/>
            <w:vAlign w:val="center"/>
          </w:tcPr>
          <w:p w14:paraId="52EAFFB3"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r>
      <w:tr w:rsidR="00B35015" w:rsidRPr="003A0002" w14:paraId="07A0F614" w14:textId="77777777" w:rsidTr="00880A93">
        <w:trPr>
          <w:trHeight w:val="420"/>
        </w:trPr>
        <w:tc>
          <w:tcPr>
            <w:tcW w:w="2301" w:type="pct"/>
            <w:gridSpan w:val="5"/>
            <w:shd w:val="clear" w:color="auto" w:fill="auto"/>
            <w:vAlign w:val="center"/>
            <w:hideMark/>
          </w:tcPr>
          <w:p w14:paraId="36AB2066"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5E06B2A2" w14:textId="77777777" w:rsidR="00B35015" w:rsidRPr="003A0002" w:rsidRDefault="00B35015" w:rsidP="00880A93">
            <w:pPr>
              <w:spacing w:after="0" w:line="240" w:lineRule="auto"/>
              <w:jc w:val="center"/>
              <w:rPr>
                <w:rFonts w:cs="Calibri"/>
                <w:sz w:val="18"/>
                <w:szCs w:val="18"/>
              </w:rPr>
            </w:pPr>
          </w:p>
        </w:tc>
        <w:tc>
          <w:tcPr>
            <w:tcW w:w="974" w:type="pct"/>
            <w:gridSpan w:val="4"/>
            <w:shd w:val="clear" w:color="auto" w:fill="auto"/>
            <w:vAlign w:val="center"/>
          </w:tcPr>
          <w:p w14:paraId="41FFD8ED" w14:textId="77777777" w:rsidR="00B35015" w:rsidRPr="003A0002" w:rsidRDefault="00B35015" w:rsidP="00880A93">
            <w:pPr>
              <w:spacing w:after="0" w:line="240" w:lineRule="auto"/>
              <w:jc w:val="center"/>
              <w:rPr>
                <w:rFonts w:cs="Calibri"/>
                <w:sz w:val="18"/>
                <w:szCs w:val="18"/>
              </w:rPr>
            </w:pPr>
          </w:p>
        </w:tc>
        <w:tc>
          <w:tcPr>
            <w:tcW w:w="921" w:type="pct"/>
            <w:shd w:val="clear" w:color="auto" w:fill="auto"/>
            <w:vAlign w:val="center"/>
          </w:tcPr>
          <w:p w14:paraId="0F31E167" w14:textId="77777777" w:rsidR="00B35015" w:rsidRPr="003A0002" w:rsidRDefault="00B35015" w:rsidP="00880A93">
            <w:pPr>
              <w:spacing w:after="0" w:line="240" w:lineRule="auto"/>
              <w:jc w:val="center"/>
              <w:rPr>
                <w:rFonts w:cs="Calibri"/>
                <w:sz w:val="18"/>
                <w:szCs w:val="18"/>
              </w:rPr>
            </w:pPr>
          </w:p>
        </w:tc>
      </w:tr>
      <w:tr w:rsidR="00B35015" w:rsidRPr="003A0002" w14:paraId="1A9AC451" w14:textId="77777777" w:rsidTr="00880A93">
        <w:trPr>
          <w:trHeight w:val="420"/>
        </w:trPr>
        <w:tc>
          <w:tcPr>
            <w:tcW w:w="2301" w:type="pct"/>
            <w:gridSpan w:val="5"/>
            <w:shd w:val="clear" w:color="auto" w:fill="auto"/>
            <w:vAlign w:val="center"/>
          </w:tcPr>
          <w:p w14:paraId="450CFF95" w14:textId="77777777" w:rsidR="00B35015" w:rsidRPr="003A0002" w:rsidRDefault="00B35015" w:rsidP="00880A93">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1EB5D850" w14:textId="77777777" w:rsidR="00B35015" w:rsidRPr="003A0002" w:rsidRDefault="00B35015" w:rsidP="00880A93">
            <w:pPr>
              <w:spacing w:after="0" w:line="240" w:lineRule="auto"/>
              <w:jc w:val="center"/>
              <w:rPr>
                <w:rFonts w:cs="Calibri"/>
                <w:sz w:val="18"/>
                <w:szCs w:val="18"/>
              </w:rPr>
            </w:pPr>
            <w:r>
              <w:rPr>
                <w:rFonts w:cs="Calibri"/>
                <w:sz w:val="18"/>
                <w:szCs w:val="18"/>
              </w:rPr>
              <w:t>14</w:t>
            </w:r>
          </w:p>
        </w:tc>
        <w:tc>
          <w:tcPr>
            <w:tcW w:w="974" w:type="pct"/>
            <w:gridSpan w:val="4"/>
            <w:shd w:val="clear" w:color="auto" w:fill="auto"/>
            <w:vAlign w:val="center"/>
          </w:tcPr>
          <w:p w14:paraId="41383F18" w14:textId="77777777" w:rsidR="00B35015" w:rsidRPr="003A0002" w:rsidRDefault="00B35015" w:rsidP="00880A93">
            <w:pPr>
              <w:spacing w:after="0" w:line="240" w:lineRule="auto"/>
              <w:jc w:val="center"/>
              <w:rPr>
                <w:rFonts w:cs="Calibri"/>
                <w:sz w:val="18"/>
                <w:szCs w:val="18"/>
              </w:rPr>
            </w:pPr>
            <w:r>
              <w:rPr>
                <w:rFonts w:cs="Calibri"/>
                <w:sz w:val="18"/>
                <w:szCs w:val="18"/>
              </w:rPr>
              <w:t>5</w:t>
            </w:r>
          </w:p>
        </w:tc>
        <w:tc>
          <w:tcPr>
            <w:tcW w:w="921" w:type="pct"/>
            <w:shd w:val="clear" w:color="auto" w:fill="auto"/>
            <w:vAlign w:val="center"/>
          </w:tcPr>
          <w:p w14:paraId="25D940E1" w14:textId="77777777" w:rsidR="00B35015" w:rsidRPr="003A0002" w:rsidRDefault="00B35015" w:rsidP="00880A93">
            <w:pPr>
              <w:spacing w:after="0" w:line="240" w:lineRule="auto"/>
              <w:jc w:val="center"/>
              <w:rPr>
                <w:rFonts w:cs="Calibri"/>
                <w:sz w:val="18"/>
                <w:szCs w:val="18"/>
              </w:rPr>
            </w:pPr>
            <w:r>
              <w:rPr>
                <w:rFonts w:cs="Calibri"/>
                <w:sz w:val="18"/>
                <w:szCs w:val="18"/>
              </w:rPr>
              <w:t>70</w:t>
            </w:r>
          </w:p>
        </w:tc>
      </w:tr>
      <w:tr w:rsidR="00B35015" w:rsidRPr="003A0002" w14:paraId="287C6895" w14:textId="77777777" w:rsidTr="00880A93">
        <w:trPr>
          <w:trHeight w:val="420"/>
        </w:trPr>
        <w:tc>
          <w:tcPr>
            <w:tcW w:w="2301" w:type="pct"/>
            <w:gridSpan w:val="5"/>
            <w:shd w:val="clear" w:color="auto" w:fill="auto"/>
            <w:vAlign w:val="center"/>
            <w:hideMark/>
          </w:tcPr>
          <w:p w14:paraId="3E6A2354" w14:textId="77777777" w:rsidR="00B35015" w:rsidRPr="003A0002" w:rsidRDefault="00B35015"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08DA276F" w14:textId="77777777" w:rsidR="00B35015" w:rsidRPr="003A0002" w:rsidRDefault="00B35015" w:rsidP="00880A93">
            <w:pPr>
              <w:spacing w:after="0" w:line="240" w:lineRule="auto"/>
              <w:jc w:val="center"/>
              <w:rPr>
                <w:rFonts w:cs="Calibri"/>
                <w:sz w:val="18"/>
                <w:szCs w:val="18"/>
              </w:rPr>
            </w:pPr>
          </w:p>
        </w:tc>
        <w:tc>
          <w:tcPr>
            <w:tcW w:w="974" w:type="pct"/>
            <w:gridSpan w:val="4"/>
            <w:shd w:val="clear" w:color="auto" w:fill="auto"/>
            <w:noWrap/>
            <w:vAlign w:val="center"/>
            <w:hideMark/>
          </w:tcPr>
          <w:p w14:paraId="34277F9A" w14:textId="77777777" w:rsidR="00B35015" w:rsidRPr="003A0002" w:rsidRDefault="00B35015" w:rsidP="00880A93">
            <w:pPr>
              <w:spacing w:after="0" w:line="240" w:lineRule="auto"/>
              <w:jc w:val="center"/>
              <w:rPr>
                <w:rFonts w:cs="Calibri"/>
                <w:sz w:val="18"/>
                <w:szCs w:val="18"/>
              </w:rPr>
            </w:pPr>
          </w:p>
        </w:tc>
        <w:tc>
          <w:tcPr>
            <w:tcW w:w="921" w:type="pct"/>
            <w:shd w:val="clear" w:color="auto" w:fill="auto"/>
            <w:noWrap/>
            <w:vAlign w:val="center"/>
            <w:hideMark/>
          </w:tcPr>
          <w:p w14:paraId="6A570C36" w14:textId="77777777" w:rsidR="00B35015" w:rsidRPr="003A0002" w:rsidRDefault="00B35015" w:rsidP="00880A93">
            <w:pPr>
              <w:spacing w:after="0" w:line="240" w:lineRule="auto"/>
              <w:jc w:val="center"/>
              <w:rPr>
                <w:rFonts w:cs="Calibri"/>
                <w:sz w:val="18"/>
                <w:szCs w:val="18"/>
              </w:rPr>
            </w:pPr>
            <w:r>
              <w:rPr>
                <w:rFonts w:cs="Calibri"/>
                <w:sz w:val="18"/>
                <w:szCs w:val="18"/>
              </w:rPr>
              <w:t>150</w:t>
            </w:r>
          </w:p>
        </w:tc>
      </w:tr>
      <w:tr w:rsidR="00B35015" w:rsidRPr="003A0002" w14:paraId="5C723274" w14:textId="77777777" w:rsidTr="00880A93">
        <w:trPr>
          <w:trHeight w:val="420"/>
        </w:trPr>
        <w:tc>
          <w:tcPr>
            <w:tcW w:w="2301" w:type="pct"/>
            <w:gridSpan w:val="5"/>
            <w:shd w:val="clear" w:color="auto" w:fill="auto"/>
            <w:vAlign w:val="center"/>
            <w:hideMark/>
          </w:tcPr>
          <w:p w14:paraId="47C4E45C" w14:textId="77777777" w:rsidR="00B35015" w:rsidRPr="003A0002" w:rsidRDefault="00B35015"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67797B28" w14:textId="77777777" w:rsidR="00B35015" w:rsidRPr="003A0002" w:rsidRDefault="00B35015" w:rsidP="00880A93">
            <w:pPr>
              <w:spacing w:after="0" w:line="240" w:lineRule="auto"/>
              <w:jc w:val="center"/>
              <w:rPr>
                <w:rFonts w:cs="Calibri"/>
                <w:sz w:val="18"/>
                <w:szCs w:val="18"/>
              </w:rPr>
            </w:pPr>
          </w:p>
        </w:tc>
        <w:tc>
          <w:tcPr>
            <w:tcW w:w="974" w:type="pct"/>
            <w:gridSpan w:val="4"/>
            <w:shd w:val="clear" w:color="auto" w:fill="auto"/>
            <w:noWrap/>
            <w:vAlign w:val="center"/>
            <w:hideMark/>
          </w:tcPr>
          <w:p w14:paraId="3A76904A" w14:textId="77777777" w:rsidR="00B35015" w:rsidRPr="003A0002" w:rsidRDefault="00B35015" w:rsidP="00880A93">
            <w:pPr>
              <w:spacing w:after="0" w:line="240" w:lineRule="auto"/>
              <w:jc w:val="center"/>
              <w:rPr>
                <w:rFonts w:cs="Calibri"/>
                <w:sz w:val="18"/>
                <w:szCs w:val="18"/>
              </w:rPr>
            </w:pPr>
          </w:p>
        </w:tc>
        <w:tc>
          <w:tcPr>
            <w:tcW w:w="921" w:type="pct"/>
            <w:shd w:val="clear" w:color="auto" w:fill="auto"/>
            <w:noWrap/>
            <w:vAlign w:val="center"/>
            <w:hideMark/>
          </w:tcPr>
          <w:p w14:paraId="718A29CB" w14:textId="77777777" w:rsidR="00B35015" w:rsidRPr="003A0002" w:rsidRDefault="00B35015" w:rsidP="00880A93">
            <w:pPr>
              <w:spacing w:after="0" w:line="240" w:lineRule="auto"/>
              <w:jc w:val="center"/>
              <w:rPr>
                <w:rFonts w:cs="Calibri"/>
                <w:sz w:val="18"/>
                <w:szCs w:val="18"/>
              </w:rPr>
            </w:pPr>
            <w:r>
              <w:rPr>
                <w:rFonts w:cs="Calibri"/>
                <w:sz w:val="18"/>
                <w:szCs w:val="18"/>
              </w:rPr>
              <w:t>5</w:t>
            </w:r>
          </w:p>
        </w:tc>
      </w:tr>
    </w:tbl>
    <w:p w14:paraId="24066096" w14:textId="77777777" w:rsidR="00B35015" w:rsidRDefault="00B35015" w:rsidP="00B35015">
      <w:pPr>
        <w:spacing w:line="240" w:lineRule="auto"/>
        <w:rPr>
          <w:rFonts w:cs="Calibri"/>
          <w:sz w:val="18"/>
          <w:szCs w:val="18"/>
        </w:rPr>
      </w:pPr>
    </w:p>
    <w:p w14:paraId="23B4292B" w14:textId="659CDBED" w:rsidR="00B35015" w:rsidRPr="0084691D" w:rsidRDefault="002807DC" w:rsidP="00B35015">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519C25D2" w14:textId="77777777" w:rsidR="00B35015" w:rsidRDefault="00B35015" w:rsidP="00B35015">
      <w:pPr>
        <w:spacing w:line="240" w:lineRule="auto"/>
        <w:rPr>
          <w:rFonts w:cs="Calibri"/>
          <w:sz w:val="18"/>
          <w:szCs w:val="18"/>
        </w:rPr>
      </w:pPr>
    </w:p>
    <w:p w14:paraId="6E63C2E7" w14:textId="77777777" w:rsidR="00B35015" w:rsidRPr="0084691D" w:rsidRDefault="00B35015" w:rsidP="00B35015">
      <w:pPr>
        <w:spacing w:line="240" w:lineRule="auto"/>
        <w:rPr>
          <w:rFonts w:cs="Calibri"/>
          <w:sz w:val="18"/>
          <w:szCs w:val="18"/>
        </w:rPr>
      </w:pPr>
    </w:p>
    <w:p w14:paraId="0438FB0D" w14:textId="77777777" w:rsidR="00B35015" w:rsidRPr="0084691D" w:rsidRDefault="00B35015" w:rsidP="00B35015">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color w:val="000000"/>
          <w:sz w:val="18"/>
          <w:szCs w:val="18"/>
        </w:rPr>
        <w:t>Öğr. Gör. Kerem ÇIRAK</w:t>
      </w:r>
      <w:r>
        <w:rPr>
          <w:rFonts w:cs="Calibri"/>
          <w:color w:val="000000"/>
          <w:sz w:val="18"/>
          <w:szCs w:val="18"/>
        </w:rPr>
        <w:tab/>
      </w:r>
      <w:r>
        <w:rPr>
          <w:rFonts w:cs="Calibri"/>
          <w:sz w:val="18"/>
          <w:szCs w:val="18"/>
        </w:rPr>
        <w:tab/>
      </w:r>
      <w:r>
        <w:rPr>
          <w:rFonts w:cs="Calibri"/>
          <w:sz w:val="18"/>
          <w:szCs w:val="18"/>
        </w:rPr>
        <w:tab/>
        <w:t xml:space="preserve">İMZA VE KAŞE </w:t>
      </w:r>
    </w:p>
    <w:p w14:paraId="1903E131" w14:textId="77777777" w:rsidR="00B35015" w:rsidRDefault="00B35015" w:rsidP="00B35015">
      <w:pPr>
        <w:spacing w:line="240" w:lineRule="auto"/>
        <w:rPr>
          <w:rFonts w:cs="Calibri"/>
          <w:sz w:val="18"/>
          <w:szCs w:val="18"/>
        </w:rPr>
      </w:pPr>
    </w:p>
    <w:p w14:paraId="44E2C282" w14:textId="77777777" w:rsidR="00B35015" w:rsidRPr="0084691D" w:rsidRDefault="00B35015" w:rsidP="00B35015">
      <w:pPr>
        <w:spacing w:line="240" w:lineRule="auto"/>
        <w:rPr>
          <w:rFonts w:cs="Calibri"/>
          <w:sz w:val="18"/>
          <w:szCs w:val="18"/>
        </w:rPr>
      </w:pPr>
    </w:p>
    <w:p w14:paraId="4A4CC76C" w14:textId="6CD0AC64" w:rsidR="00B35015" w:rsidRPr="0084691D" w:rsidRDefault="00B35015" w:rsidP="00B35015">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2807DC" w:rsidRPr="002807DC">
        <w:rPr>
          <w:rFonts w:cs="Calibri"/>
          <w:sz w:val="18"/>
          <w:szCs w:val="18"/>
        </w:rPr>
        <w:t>Doç. Dr. Mehmet ŞİMŞEK</w:t>
      </w:r>
      <w:r>
        <w:rPr>
          <w:rFonts w:cs="Calibri"/>
          <w:sz w:val="18"/>
          <w:szCs w:val="18"/>
        </w:rPr>
        <w:tab/>
      </w:r>
      <w:r>
        <w:rPr>
          <w:rFonts w:cs="Calibri"/>
          <w:sz w:val="18"/>
          <w:szCs w:val="18"/>
        </w:rPr>
        <w:tab/>
      </w:r>
      <w:r>
        <w:rPr>
          <w:rFonts w:cs="Calibri"/>
          <w:sz w:val="18"/>
          <w:szCs w:val="18"/>
        </w:rPr>
        <w:tab/>
      </w:r>
      <w:r w:rsidRPr="0084691D">
        <w:rPr>
          <w:rFonts w:cs="Calibri"/>
          <w:sz w:val="18"/>
          <w:szCs w:val="18"/>
        </w:rPr>
        <w:t>İMZA VE KAŞE</w:t>
      </w:r>
    </w:p>
    <w:p w14:paraId="7E8B5E09" w14:textId="77777777" w:rsidR="00B35015" w:rsidRPr="0084691D" w:rsidRDefault="00B35015" w:rsidP="00B35015">
      <w:pPr>
        <w:spacing w:line="240" w:lineRule="auto"/>
        <w:rPr>
          <w:rFonts w:cs="Calibri"/>
          <w:sz w:val="18"/>
          <w:szCs w:val="18"/>
        </w:rPr>
      </w:pPr>
    </w:p>
    <w:p w14:paraId="43A37D60" w14:textId="77777777" w:rsidR="00B35015" w:rsidRPr="0084691D" w:rsidRDefault="00B35015" w:rsidP="00B35015">
      <w:pPr>
        <w:spacing w:line="240" w:lineRule="auto"/>
        <w:rPr>
          <w:rFonts w:cs="Calibri"/>
          <w:sz w:val="18"/>
          <w:szCs w:val="18"/>
        </w:rPr>
      </w:pPr>
    </w:p>
    <w:p w14:paraId="720D9A52" w14:textId="1A40293E" w:rsidR="00B35015" w:rsidRDefault="00B35015" w:rsidP="00B35015">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0EE642D0" w14:textId="77777777" w:rsidR="00B35015" w:rsidRDefault="00B35015" w:rsidP="00B35015"/>
    <w:p w14:paraId="329DE554" w14:textId="77777777" w:rsidR="00B35015" w:rsidRDefault="00B35015" w:rsidP="00B35015"/>
    <w:p w14:paraId="6E739118" w14:textId="77777777" w:rsidR="00B35015" w:rsidRDefault="00B35015" w:rsidP="00B35015"/>
    <w:p w14:paraId="62922DCB" w14:textId="77777777" w:rsidR="00B35015" w:rsidRDefault="00B35015" w:rsidP="00B35015">
      <w:pPr>
        <w:spacing w:line="240" w:lineRule="auto"/>
      </w:pPr>
    </w:p>
    <w:p w14:paraId="0D90D5F3" w14:textId="3329E2EB" w:rsidR="00B35015" w:rsidRDefault="00B35015">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9"/>
        <w:gridCol w:w="273"/>
        <w:gridCol w:w="6"/>
        <w:gridCol w:w="168"/>
        <w:gridCol w:w="1128"/>
        <w:gridCol w:w="1109"/>
        <w:gridCol w:w="350"/>
        <w:gridCol w:w="1572"/>
        <w:gridCol w:w="119"/>
        <w:gridCol w:w="76"/>
        <w:gridCol w:w="1707"/>
        <w:gridCol w:w="35"/>
        <w:gridCol w:w="1746"/>
      </w:tblGrid>
      <w:tr w:rsidR="00B35015" w:rsidRPr="009D45A4" w14:paraId="69F4DF0E" w14:textId="77777777" w:rsidTr="00880A93">
        <w:trPr>
          <w:trHeight w:val="735"/>
        </w:trPr>
        <w:tc>
          <w:tcPr>
            <w:tcW w:w="5000" w:type="pct"/>
            <w:gridSpan w:val="13"/>
            <w:shd w:val="clear" w:color="auto" w:fill="auto"/>
            <w:vAlign w:val="center"/>
            <w:hideMark/>
          </w:tcPr>
          <w:p w14:paraId="213784F8" w14:textId="77777777" w:rsidR="00B35015" w:rsidRPr="009D45A4" w:rsidRDefault="00B35015" w:rsidP="00880A93">
            <w:pPr>
              <w:spacing w:after="0" w:line="240" w:lineRule="auto"/>
              <w:jc w:val="center"/>
              <w:rPr>
                <w:rFonts w:cs="Calibri"/>
                <w:b/>
                <w:bCs/>
                <w:color w:val="000000"/>
                <w:sz w:val="18"/>
                <w:szCs w:val="18"/>
              </w:rPr>
            </w:pPr>
            <w:r w:rsidRPr="009D45A4">
              <w:rPr>
                <w:rFonts w:cs="Calibri"/>
                <w:b/>
                <w:bCs/>
                <w:color w:val="000000"/>
                <w:sz w:val="18"/>
                <w:szCs w:val="18"/>
              </w:rPr>
              <w:lastRenderedPageBreak/>
              <w:t xml:space="preserve">GİRESUN ÜNİVERSİTESİ </w:t>
            </w:r>
            <w:r w:rsidRPr="009D45A4">
              <w:rPr>
                <w:rFonts w:cs="Calibri"/>
                <w:b/>
                <w:bCs/>
                <w:color w:val="000000"/>
                <w:sz w:val="18"/>
                <w:szCs w:val="18"/>
              </w:rPr>
              <w:br/>
              <w:t>DERS TANITIM FORMU</w:t>
            </w:r>
          </w:p>
        </w:tc>
      </w:tr>
      <w:tr w:rsidR="00B35015" w:rsidRPr="009D45A4" w14:paraId="10ADC807" w14:textId="77777777" w:rsidTr="00880A93">
        <w:trPr>
          <w:trHeight w:val="420"/>
        </w:trPr>
        <w:tc>
          <w:tcPr>
            <w:tcW w:w="5000" w:type="pct"/>
            <w:gridSpan w:val="13"/>
            <w:shd w:val="clear" w:color="auto" w:fill="auto"/>
            <w:vAlign w:val="center"/>
            <w:hideMark/>
          </w:tcPr>
          <w:p w14:paraId="721E086E" w14:textId="77777777" w:rsidR="00B35015" w:rsidRPr="009D45A4" w:rsidRDefault="00B35015" w:rsidP="00880A93">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053656D4" w14:textId="77777777" w:rsidR="00B35015" w:rsidRPr="009D45A4" w:rsidRDefault="00B35015" w:rsidP="00880A93">
            <w:pPr>
              <w:spacing w:after="0" w:line="240" w:lineRule="auto"/>
              <w:jc w:val="center"/>
              <w:rPr>
                <w:rFonts w:cs="Calibri"/>
                <w:b/>
                <w:bCs/>
                <w:color w:val="000000"/>
                <w:sz w:val="18"/>
                <w:szCs w:val="18"/>
              </w:rPr>
            </w:pPr>
          </w:p>
        </w:tc>
      </w:tr>
      <w:tr w:rsidR="00B35015" w:rsidRPr="009D45A4" w14:paraId="2CCA2EE6" w14:textId="77777777" w:rsidTr="00880A93">
        <w:trPr>
          <w:trHeight w:val="284"/>
        </w:trPr>
        <w:tc>
          <w:tcPr>
            <w:tcW w:w="989" w:type="pct"/>
            <w:gridSpan w:val="4"/>
            <w:shd w:val="clear" w:color="auto" w:fill="auto"/>
            <w:vAlign w:val="center"/>
          </w:tcPr>
          <w:p w14:paraId="75DF732E" w14:textId="77777777" w:rsidR="00B35015" w:rsidRPr="009D45A4" w:rsidRDefault="00B35015" w:rsidP="00880A93">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1852A639" w14:textId="77777777" w:rsidR="00B35015" w:rsidRPr="009D45A4" w:rsidRDefault="00B35015" w:rsidP="00880A93">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35BF8B96" w14:textId="77777777" w:rsidR="00B35015" w:rsidRPr="009D45A4" w:rsidRDefault="00B35015" w:rsidP="00880A93">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shd w:val="clear" w:color="auto" w:fill="auto"/>
            <w:vAlign w:val="center"/>
            <w:hideMark/>
          </w:tcPr>
          <w:p w14:paraId="105AB9C9" w14:textId="77777777" w:rsidR="00B35015" w:rsidRPr="009D45A4" w:rsidRDefault="00B35015" w:rsidP="00880A93">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894" w:type="pct"/>
            <w:shd w:val="clear" w:color="auto" w:fill="auto"/>
            <w:vAlign w:val="center"/>
            <w:hideMark/>
          </w:tcPr>
          <w:p w14:paraId="039601A8" w14:textId="77777777" w:rsidR="00B35015" w:rsidRPr="009D45A4" w:rsidRDefault="00B35015" w:rsidP="00880A93">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B35015" w:rsidRPr="009D45A4" w14:paraId="29484BD3" w14:textId="77777777" w:rsidTr="00880A93">
        <w:trPr>
          <w:trHeight w:val="284"/>
        </w:trPr>
        <w:tc>
          <w:tcPr>
            <w:tcW w:w="989" w:type="pct"/>
            <w:gridSpan w:val="4"/>
            <w:shd w:val="clear" w:color="auto" w:fill="auto"/>
            <w:vAlign w:val="center"/>
            <w:hideMark/>
          </w:tcPr>
          <w:p w14:paraId="6375EF1D"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3E632944" w14:textId="1E75A699" w:rsidR="00B35015" w:rsidRPr="009D45A4" w:rsidRDefault="00871103" w:rsidP="00880A93">
            <w:pPr>
              <w:spacing w:after="0" w:line="240" w:lineRule="auto"/>
              <w:rPr>
                <w:rFonts w:cs="Calibri"/>
                <w:color w:val="000000"/>
                <w:sz w:val="18"/>
                <w:szCs w:val="18"/>
              </w:rPr>
            </w:pPr>
            <w:r>
              <w:rPr>
                <w:rFonts w:cs="Calibri"/>
                <w:color w:val="000000"/>
                <w:sz w:val="18"/>
                <w:szCs w:val="18"/>
              </w:rPr>
              <w:t>GSM-415</w:t>
            </w:r>
          </w:p>
        </w:tc>
        <w:tc>
          <w:tcPr>
            <w:tcW w:w="1044" w:type="pct"/>
            <w:gridSpan w:val="3"/>
            <w:shd w:val="clear" w:color="auto" w:fill="auto"/>
            <w:vAlign w:val="center"/>
            <w:hideMark/>
          </w:tcPr>
          <w:p w14:paraId="7D32E799" w14:textId="77777777" w:rsidR="00B35015" w:rsidRPr="009D45A4" w:rsidRDefault="00B35015" w:rsidP="00880A93">
            <w:pPr>
              <w:spacing w:after="0" w:line="240" w:lineRule="auto"/>
              <w:jc w:val="center"/>
              <w:rPr>
                <w:rFonts w:cs="Calibri"/>
                <w:color w:val="000000"/>
                <w:sz w:val="18"/>
                <w:szCs w:val="18"/>
              </w:rPr>
            </w:pPr>
            <w:r w:rsidRPr="009D45A4">
              <w:rPr>
                <w:rFonts w:cs="Calibri"/>
                <w:color w:val="000000"/>
                <w:sz w:val="18"/>
                <w:szCs w:val="18"/>
              </w:rPr>
              <w:t xml:space="preserve">Güz  </w:t>
            </w:r>
            <w:r w:rsidRPr="009D45A4">
              <w:rPr>
                <w:rFonts w:cs="Calibri"/>
                <w:sz w:val="18"/>
                <w:szCs w:val="18"/>
              </w:rPr>
              <w:fldChar w:fldCharType="begin">
                <w:ffData>
                  <w:name w:val="Check2"/>
                  <w:enabled/>
                  <w:calcOnExit w:val="0"/>
                  <w:checkBox>
                    <w:sizeAuto/>
                    <w:default w:val="1"/>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sidRPr="009D45A4">
              <w:rPr>
                <w:rFonts w:cs="Calibri"/>
                <w:sz w:val="18"/>
                <w:szCs w:val="18"/>
              </w:rPr>
              <w:fldChar w:fldCharType="begin">
                <w:ffData>
                  <w:name w:val="Check2"/>
                  <w:enabled/>
                  <w:calcOnExit w:val="0"/>
                  <w:checkBox>
                    <w:sizeAuto/>
                    <w:default w:val="0"/>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p>
        </w:tc>
        <w:tc>
          <w:tcPr>
            <w:tcW w:w="930" w:type="pct"/>
            <w:gridSpan w:val="3"/>
            <w:shd w:val="clear" w:color="auto" w:fill="auto"/>
            <w:vAlign w:val="center"/>
            <w:hideMark/>
          </w:tcPr>
          <w:p w14:paraId="24EBC6E1" w14:textId="77777777" w:rsidR="00B35015" w:rsidRPr="009D45A4" w:rsidRDefault="00B35015" w:rsidP="00880A93">
            <w:pPr>
              <w:spacing w:after="0" w:line="240" w:lineRule="auto"/>
              <w:jc w:val="center"/>
              <w:rPr>
                <w:rFonts w:cs="Calibri"/>
                <w:color w:val="000000"/>
                <w:sz w:val="18"/>
                <w:szCs w:val="18"/>
              </w:rPr>
            </w:pPr>
            <w:r>
              <w:rPr>
                <w:rFonts w:cs="Calibri"/>
                <w:color w:val="000000"/>
                <w:sz w:val="18"/>
                <w:szCs w:val="18"/>
              </w:rPr>
              <w:t>1+2</w:t>
            </w:r>
          </w:p>
        </w:tc>
        <w:tc>
          <w:tcPr>
            <w:tcW w:w="894" w:type="pct"/>
            <w:shd w:val="clear" w:color="auto" w:fill="auto"/>
            <w:vAlign w:val="center"/>
            <w:hideMark/>
          </w:tcPr>
          <w:p w14:paraId="0439679B" w14:textId="77777777" w:rsidR="00B35015" w:rsidRPr="009D45A4" w:rsidRDefault="00B35015" w:rsidP="00880A93">
            <w:pPr>
              <w:spacing w:after="0" w:line="240" w:lineRule="auto"/>
              <w:jc w:val="center"/>
              <w:rPr>
                <w:rFonts w:cs="Calibri"/>
                <w:color w:val="000000"/>
                <w:sz w:val="18"/>
                <w:szCs w:val="18"/>
              </w:rPr>
            </w:pPr>
            <w:r>
              <w:rPr>
                <w:rFonts w:cs="Calibri"/>
                <w:color w:val="000000"/>
                <w:sz w:val="18"/>
                <w:szCs w:val="18"/>
              </w:rPr>
              <w:t>5</w:t>
            </w:r>
          </w:p>
        </w:tc>
      </w:tr>
      <w:tr w:rsidR="00B35015" w:rsidRPr="009D45A4" w14:paraId="090CCC73" w14:textId="77777777" w:rsidTr="00880A93">
        <w:trPr>
          <w:trHeight w:val="287"/>
        </w:trPr>
        <w:tc>
          <w:tcPr>
            <w:tcW w:w="989" w:type="pct"/>
            <w:gridSpan w:val="4"/>
            <w:shd w:val="clear" w:color="auto" w:fill="auto"/>
            <w:noWrap/>
            <w:vAlign w:val="bottom"/>
            <w:hideMark/>
          </w:tcPr>
          <w:p w14:paraId="55919F10"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Adı</w:t>
            </w:r>
          </w:p>
        </w:tc>
        <w:tc>
          <w:tcPr>
            <w:tcW w:w="4011" w:type="pct"/>
            <w:gridSpan w:val="9"/>
            <w:shd w:val="clear" w:color="auto" w:fill="auto"/>
            <w:noWrap/>
            <w:vAlign w:val="bottom"/>
            <w:hideMark/>
          </w:tcPr>
          <w:p w14:paraId="4E90189B" w14:textId="43E4238F" w:rsidR="00B35015" w:rsidRPr="009D45A4" w:rsidRDefault="000E1E67" w:rsidP="00880A93">
            <w:pPr>
              <w:spacing w:after="0" w:line="240" w:lineRule="auto"/>
              <w:rPr>
                <w:rFonts w:cs="Calibri"/>
                <w:color w:val="000000"/>
                <w:sz w:val="18"/>
                <w:szCs w:val="18"/>
              </w:rPr>
            </w:pPr>
            <w:r>
              <w:rPr>
                <w:rFonts w:cs="Calibri"/>
                <w:color w:val="000000"/>
                <w:sz w:val="18"/>
                <w:szCs w:val="18"/>
              </w:rPr>
              <w:t xml:space="preserve">Doğu </w:t>
            </w:r>
            <w:r w:rsidR="00B35015">
              <w:rPr>
                <w:rFonts w:cs="Calibri"/>
                <w:color w:val="000000"/>
                <w:sz w:val="18"/>
                <w:szCs w:val="18"/>
              </w:rPr>
              <w:t>Karadeniz’in Yerel Değerleri</w:t>
            </w:r>
          </w:p>
        </w:tc>
      </w:tr>
      <w:tr w:rsidR="00B35015" w:rsidRPr="009D45A4" w14:paraId="1B6E2928" w14:textId="77777777" w:rsidTr="00880A93">
        <w:trPr>
          <w:trHeight w:val="287"/>
        </w:trPr>
        <w:tc>
          <w:tcPr>
            <w:tcW w:w="989" w:type="pct"/>
            <w:gridSpan w:val="4"/>
            <w:shd w:val="clear" w:color="auto" w:fill="auto"/>
            <w:noWrap/>
            <w:vAlign w:val="bottom"/>
            <w:hideMark/>
          </w:tcPr>
          <w:p w14:paraId="4B0C1EF5"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11" w:type="pct"/>
            <w:gridSpan w:val="9"/>
            <w:shd w:val="clear" w:color="auto" w:fill="auto"/>
            <w:noWrap/>
            <w:vAlign w:val="bottom"/>
            <w:hideMark/>
          </w:tcPr>
          <w:p w14:paraId="2B0C8C46" w14:textId="641FB413" w:rsidR="00B35015" w:rsidRPr="009D45A4" w:rsidRDefault="00B35015" w:rsidP="00880A93">
            <w:pPr>
              <w:spacing w:after="0" w:line="240" w:lineRule="auto"/>
              <w:rPr>
                <w:rFonts w:cs="Calibri"/>
                <w:color w:val="000000"/>
                <w:sz w:val="18"/>
                <w:szCs w:val="18"/>
              </w:rPr>
            </w:pPr>
            <w:r w:rsidRPr="001522FE">
              <w:rPr>
                <w:rFonts w:cs="Calibri"/>
                <w:color w:val="000000"/>
                <w:sz w:val="18"/>
                <w:szCs w:val="18"/>
              </w:rPr>
              <w:t xml:space="preserve">Local Values of the </w:t>
            </w:r>
            <w:r w:rsidR="000E1E67">
              <w:rPr>
                <w:rFonts w:cs="Calibri"/>
                <w:color w:val="000000"/>
                <w:sz w:val="18"/>
                <w:szCs w:val="18"/>
              </w:rPr>
              <w:t xml:space="preserve">East </w:t>
            </w:r>
            <w:r w:rsidRPr="001522FE">
              <w:rPr>
                <w:rFonts w:cs="Calibri"/>
                <w:color w:val="000000"/>
                <w:sz w:val="18"/>
                <w:szCs w:val="18"/>
              </w:rPr>
              <w:t>Black Sea</w:t>
            </w:r>
          </w:p>
        </w:tc>
      </w:tr>
      <w:tr w:rsidR="00B35015" w:rsidRPr="009D45A4" w14:paraId="3802D8BA" w14:textId="77777777" w:rsidTr="00880A93">
        <w:trPr>
          <w:trHeight w:val="289"/>
        </w:trPr>
        <w:tc>
          <w:tcPr>
            <w:tcW w:w="989" w:type="pct"/>
            <w:gridSpan w:val="4"/>
            <w:shd w:val="clear" w:color="auto" w:fill="auto"/>
            <w:vAlign w:val="center"/>
            <w:hideMark/>
          </w:tcPr>
          <w:p w14:paraId="6C2DA132"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11" w:type="pct"/>
            <w:gridSpan w:val="9"/>
            <w:shd w:val="clear" w:color="auto" w:fill="auto"/>
            <w:vAlign w:val="center"/>
            <w:hideMark/>
          </w:tcPr>
          <w:p w14:paraId="2D8DE7D0" w14:textId="77777777" w:rsidR="00B35015" w:rsidRPr="009D45A4" w:rsidRDefault="00B35015" w:rsidP="00880A93">
            <w:pPr>
              <w:spacing w:after="0" w:line="240" w:lineRule="auto"/>
              <w:rPr>
                <w:rFonts w:cs="Calibri"/>
                <w:color w:val="000000"/>
                <w:sz w:val="18"/>
                <w:szCs w:val="18"/>
              </w:rPr>
            </w:pPr>
            <w:r w:rsidRPr="009D45A4">
              <w:rPr>
                <w:rFonts w:cs="Calibri"/>
                <w:color w:val="000000"/>
                <w:sz w:val="18"/>
                <w:szCs w:val="18"/>
              </w:rPr>
              <w:t>Yok</w:t>
            </w:r>
          </w:p>
        </w:tc>
      </w:tr>
      <w:tr w:rsidR="00B35015" w:rsidRPr="009D45A4" w14:paraId="20BE658A" w14:textId="77777777" w:rsidTr="00880A93">
        <w:trPr>
          <w:trHeight w:val="284"/>
        </w:trPr>
        <w:tc>
          <w:tcPr>
            <w:tcW w:w="989" w:type="pct"/>
            <w:gridSpan w:val="4"/>
            <w:shd w:val="clear" w:color="auto" w:fill="auto"/>
            <w:vAlign w:val="center"/>
            <w:hideMark/>
          </w:tcPr>
          <w:p w14:paraId="604119F5"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Dersin Dili</w:t>
            </w:r>
          </w:p>
        </w:tc>
        <w:tc>
          <w:tcPr>
            <w:tcW w:w="4011" w:type="pct"/>
            <w:gridSpan w:val="9"/>
            <w:shd w:val="clear" w:color="auto" w:fill="auto"/>
            <w:vAlign w:val="center"/>
            <w:hideMark/>
          </w:tcPr>
          <w:p w14:paraId="3C8DA34C" w14:textId="77777777" w:rsidR="00B35015" w:rsidRPr="009D45A4" w:rsidRDefault="00B35015" w:rsidP="00880A93">
            <w:pPr>
              <w:spacing w:after="0" w:line="240" w:lineRule="auto"/>
              <w:rPr>
                <w:rFonts w:cs="Calibri"/>
                <w:bCs/>
                <w:color w:val="000000"/>
                <w:sz w:val="18"/>
                <w:szCs w:val="18"/>
              </w:rPr>
            </w:pPr>
            <w:r w:rsidRPr="009D45A4">
              <w:rPr>
                <w:rFonts w:cs="Calibri"/>
                <w:bCs/>
                <w:color w:val="000000"/>
                <w:sz w:val="18"/>
                <w:szCs w:val="18"/>
              </w:rPr>
              <w:t>Türkçe</w:t>
            </w:r>
          </w:p>
        </w:tc>
      </w:tr>
      <w:tr w:rsidR="00B35015" w:rsidRPr="009D45A4" w14:paraId="13560180" w14:textId="77777777" w:rsidTr="00880A93">
        <w:trPr>
          <w:trHeight w:val="284"/>
        </w:trPr>
        <w:tc>
          <w:tcPr>
            <w:tcW w:w="989" w:type="pct"/>
            <w:gridSpan w:val="4"/>
            <w:shd w:val="clear" w:color="auto" w:fill="auto"/>
            <w:vAlign w:val="center"/>
            <w:hideMark/>
          </w:tcPr>
          <w:p w14:paraId="434A2B2F"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Dersin Seviyesi</w:t>
            </w:r>
          </w:p>
        </w:tc>
        <w:tc>
          <w:tcPr>
            <w:tcW w:w="4011" w:type="pct"/>
            <w:gridSpan w:val="9"/>
            <w:shd w:val="clear" w:color="auto" w:fill="auto"/>
            <w:vAlign w:val="center"/>
            <w:hideMark/>
          </w:tcPr>
          <w:p w14:paraId="0F6791EE" w14:textId="77777777" w:rsidR="00B35015" w:rsidRPr="009D45A4" w:rsidRDefault="00B35015" w:rsidP="00880A93">
            <w:pPr>
              <w:spacing w:after="0" w:line="240" w:lineRule="auto"/>
              <w:rPr>
                <w:rFonts w:cs="Calibri"/>
                <w:b/>
                <w:bCs/>
                <w:color w:val="000000"/>
                <w:sz w:val="18"/>
                <w:szCs w:val="18"/>
              </w:rPr>
            </w:pPr>
            <w:r w:rsidRPr="009D45A4">
              <w:rPr>
                <w:rFonts w:cs="Calibri"/>
                <w:color w:val="000000"/>
                <w:sz w:val="18"/>
                <w:szCs w:val="18"/>
              </w:rPr>
              <w:t>Lisans</w:t>
            </w:r>
          </w:p>
        </w:tc>
      </w:tr>
      <w:tr w:rsidR="00B35015" w:rsidRPr="009D45A4" w14:paraId="13A778BE" w14:textId="77777777" w:rsidTr="00880A93">
        <w:trPr>
          <w:trHeight w:val="284"/>
        </w:trPr>
        <w:tc>
          <w:tcPr>
            <w:tcW w:w="989" w:type="pct"/>
            <w:gridSpan w:val="4"/>
            <w:shd w:val="clear" w:color="auto" w:fill="auto"/>
            <w:vAlign w:val="center"/>
            <w:hideMark/>
          </w:tcPr>
          <w:p w14:paraId="65843B27"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Dersin Türü</w:t>
            </w:r>
          </w:p>
        </w:tc>
        <w:tc>
          <w:tcPr>
            <w:tcW w:w="4011" w:type="pct"/>
            <w:gridSpan w:val="9"/>
            <w:shd w:val="clear" w:color="auto" w:fill="auto"/>
            <w:vAlign w:val="center"/>
            <w:hideMark/>
          </w:tcPr>
          <w:p w14:paraId="1CDE3517" w14:textId="77777777" w:rsidR="00B35015" w:rsidRPr="009D45A4" w:rsidRDefault="00B35015" w:rsidP="00880A93">
            <w:pPr>
              <w:spacing w:after="0" w:line="240" w:lineRule="auto"/>
              <w:rPr>
                <w:rFonts w:cs="Calibri"/>
                <w:b/>
                <w:bCs/>
                <w:color w:val="000000"/>
                <w:sz w:val="18"/>
                <w:szCs w:val="18"/>
              </w:rPr>
            </w:pPr>
            <w:r>
              <w:rPr>
                <w:rFonts w:cs="Calibri"/>
                <w:color w:val="000000"/>
                <w:sz w:val="18"/>
                <w:szCs w:val="18"/>
              </w:rPr>
              <w:t>Seçmeli</w:t>
            </w:r>
          </w:p>
        </w:tc>
      </w:tr>
      <w:tr w:rsidR="00B35015" w:rsidRPr="009D45A4" w14:paraId="52968638" w14:textId="77777777" w:rsidTr="00880A93">
        <w:trPr>
          <w:trHeight w:val="284"/>
        </w:trPr>
        <w:tc>
          <w:tcPr>
            <w:tcW w:w="989" w:type="pct"/>
            <w:gridSpan w:val="4"/>
            <w:shd w:val="clear" w:color="auto" w:fill="auto"/>
            <w:vAlign w:val="center"/>
            <w:hideMark/>
          </w:tcPr>
          <w:p w14:paraId="1ACFCC25"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11" w:type="pct"/>
            <w:gridSpan w:val="9"/>
            <w:shd w:val="clear" w:color="auto" w:fill="auto"/>
            <w:vAlign w:val="center"/>
          </w:tcPr>
          <w:p w14:paraId="30D766FB" w14:textId="01DBDB08" w:rsidR="00B35015" w:rsidRPr="009D45A4" w:rsidRDefault="002807DC" w:rsidP="00880A93">
            <w:pPr>
              <w:spacing w:after="0" w:line="240" w:lineRule="auto"/>
              <w:rPr>
                <w:rFonts w:cs="Calibri"/>
                <w:color w:val="000000"/>
                <w:sz w:val="18"/>
                <w:szCs w:val="18"/>
              </w:rPr>
            </w:pPr>
            <w:r w:rsidRPr="002807DC">
              <w:rPr>
                <w:rFonts w:cs="Calibri"/>
                <w:sz w:val="18"/>
                <w:szCs w:val="18"/>
              </w:rPr>
              <w:t>Doç. Dr. Mehmet ŞİMŞEK</w:t>
            </w:r>
          </w:p>
        </w:tc>
      </w:tr>
      <w:tr w:rsidR="00B35015" w:rsidRPr="009D45A4" w14:paraId="2BC1880A" w14:textId="77777777" w:rsidTr="00880A93">
        <w:trPr>
          <w:trHeight w:val="284"/>
        </w:trPr>
        <w:tc>
          <w:tcPr>
            <w:tcW w:w="989" w:type="pct"/>
            <w:gridSpan w:val="4"/>
            <w:shd w:val="clear" w:color="auto" w:fill="auto"/>
            <w:vAlign w:val="center"/>
            <w:hideMark/>
          </w:tcPr>
          <w:p w14:paraId="73A806C8"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Dersi Verenler</w:t>
            </w:r>
          </w:p>
        </w:tc>
        <w:tc>
          <w:tcPr>
            <w:tcW w:w="4011" w:type="pct"/>
            <w:gridSpan w:val="9"/>
            <w:shd w:val="clear" w:color="auto" w:fill="auto"/>
            <w:vAlign w:val="center"/>
          </w:tcPr>
          <w:p w14:paraId="10190AD7" w14:textId="6EF4F1B4" w:rsidR="00B35015"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B35015" w:rsidRPr="009D45A4" w14:paraId="21513882" w14:textId="77777777" w:rsidTr="00880A93">
        <w:trPr>
          <w:trHeight w:val="284"/>
        </w:trPr>
        <w:tc>
          <w:tcPr>
            <w:tcW w:w="989" w:type="pct"/>
            <w:gridSpan w:val="4"/>
            <w:shd w:val="clear" w:color="auto" w:fill="auto"/>
            <w:vAlign w:val="center"/>
            <w:hideMark/>
          </w:tcPr>
          <w:p w14:paraId="3A8CA85F"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11" w:type="pct"/>
            <w:gridSpan w:val="9"/>
            <w:shd w:val="clear" w:color="auto" w:fill="auto"/>
            <w:vAlign w:val="center"/>
          </w:tcPr>
          <w:p w14:paraId="41241BF4" w14:textId="77777777" w:rsidR="00B35015" w:rsidRPr="009D45A4" w:rsidRDefault="00B35015" w:rsidP="00880A93">
            <w:pPr>
              <w:spacing w:after="0" w:line="240" w:lineRule="auto"/>
              <w:rPr>
                <w:rFonts w:cs="Calibri"/>
                <w:b/>
                <w:bCs/>
                <w:color w:val="000000"/>
                <w:sz w:val="18"/>
                <w:szCs w:val="18"/>
              </w:rPr>
            </w:pPr>
          </w:p>
        </w:tc>
      </w:tr>
      <w:tr w:rsidR="00B35015" w:rsidRPr="009D45A4" w14:paraId="6B2C605D" w14:textId="77777777" w:rsidTr="00880A93">
        <w:trPr>
          <w:trHeight w:val="233"/>
        </w:trPr>
        <w:tc>
          <w:tcPr>
            <w:tcW w:w="989" w:type="pct"/>
            <w:gridSpan w:val="4"/>
            <w:shd w:val="clear" w:color="auto" w:fill="auto"/>
            <w:vAlign w:val="center"/>
            <w:hideMark/>
          </w:tcPr>
          <w:p w14:paraId="43F19709"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Dersin Amacı</w:t>
            </w:r>
          </w:p>
        </w:tc>
        <w:tc>
          <w:tcPr>
            <w:tcW w:w="4011" w:type="pct"/>
            <w:gridSpan w:val="9"/>
            <w:shd w:val="clear" w:color="auto" w:fill="auto"/>
            <w:hideMark/>
          </w:tcPr>
          <w:p w14:paraId="263C1CDF" w14:textId="77777777" w:rsidR="00B35015" w:rsidRPr="00FC4A0C" w:rsidRDefault="00B35015" w:rsidP="00880A93">
            <w:pPr>
              <w:spacing w:after="0"/>
              <w:rPr>
                <w:rFonts w:cs="Calibri"/>
                <w:sz w:val="18"/>
                <w:szCs w:val="18"/>
              </w:rPr>
            </w:pPr>
            <w:r w:rsidRPr="00FC4A0C">
              <w:rPr>
                <w:rFonts w:cs="Calibri"/>
                <w:sz w:val="18"/>
                <w:szCs w:val="18"/>
              </w:rPr>
              <w:t>Karadeniz mutfağına ait menülerin beslenme ilkelerine uygun şekilde hazırlanması ve sunumuna ilişkin bilgilerin edinilmesi</w:t>
            </w:r>
          </w:p>
        </w:tc>
      </w:tr>
      <w:tr w:rsidR="00B35015" w:rsidRPr="009D45A4" w14:paraId="0C5492FF" w14:textId="77777777" w:rsidTr="00880A93">
        <w:trPr>
          <w:trHeight w:val="284"/>
        </w:trPr>
        <w:tc>
          <w:tcPr>
            <w:tcW w:w="989" w:type="pct"/>
            <w:gridSpan w:val="4"/>
            <w:shd w:val="clear" w:color="auto" w:fill="auto"/>
            <w:vAlign w:val="center"/>
            <w:hideMark/>
          </w:tcPr>
          <w:p w14:paraId="2079C952"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11" w:type="pct"/>
            <w:gridSpan w:val="9"/>
            <w:shd w:val="clear" w:color="auto" w:fill="auto"/>
            <w:vAlign w:val="center"/>
            <w:hideMark/>
          </w:tcPr>
          <w:p w14:paraId="7B2D1A3D" w14:textId="77777777" w:rsidR="00B35015" w:rsidRPr="00FC4A0C" w:rsidRDefault="00B35015" w:rsidP="00880A93">
            <w:pPr>
              <w:spacing w:after="0"/>
              <w:jc w:val="both"/>
              <w:rPr>
                <w:rFonts w:cs="Calibri"/>
                <w:sz w:val="18"/>
                <w:szCs w:val="18"/>
              </w:rPr>
            </w:pPr>
            <w:r w:rsidRPr="00FC4A0C">
              <w:rPr>
                <w:rFonts w:cs="Calibri"/>
                <w:sz w:val="18"/>
                <w:szCs w:val="18"/>
              </w:rPr>
              <w:t>Bu derste Karadeniz yöresine ait mutfağın genel yapısı ele alınacaktır. Yöresel olarak Karadeniz mutfağında kullanılan değişik malzemeler, pişirme teknikleri ve yemek hazırlama modelleri öğrencilere gösterilecek, reçeteler üzerinden öğrencilerin bunları algılaması sağlanacaktır. Yöresel anlamda tarihi ve kültürel öğelerin bölgedeki mutfak kültürünü nasıl etkilediği ve bu öğelere uyumlu yemek sunumunun incelikleri uygulamalı şekilde öğrencilere aktarılacaktır.</w:t>
            </w:r>
          </w:p>
        </w:tc>
      </w:tr>
      <w:tr w:rsidR="00B35015" w:rsidRPr="009D45A4" w14:paraId="1549678F" w14:textId="77777777" w:rsidTr="00880A93">
        <w:trPr>
          <w:trHeight w:val="300"/>
        </w:trPr>
        <w:tc>
          <w:tcPr>
            <w:tcW w:w="5000" w:type="pct"/>
            <w:gridSpan w:val="13"/>
            <w:shd w:val="clear" w:color="auto" w:fill="auto"/>
            <w:noWrap/>
            <w:vAlign w:val="bottom"/>
            <w:hideMark/>
          </w:tcPr>
          <w:p w14:paraId="2397E56E" w14:textId="77777777" w:rsidR="00B35015" w:rsidRPr="009D45A4" w:rsidRDefault="00B35015" w:rsidP="00880A93">
            <w:pPr>
              <w:spacing w:after="0" w:line="240" w:lineRule="auto"/>
              <w:rPr>
                <w:rFonts w:cs="Calibri"/>
                <w:color w:val="000000"/>
                <w:sz w:val="18"/>
                <w:szCs w:val="18"/>
              </w:rPr>
            </w:pPr>
          </w:p>
        </w:tc>
      </w:tr>
      <w:tr w:rsidR="00B35015" w:rsidRPr="009D45A4" w14:paraId="4855406D" w14:textId="77777777" w:rsidTr="00880A93">
        <w:trPr>
          <w:trHeight w:val="284"/>
        </w:trPr>
        <w:tc>
          <w:tcPr>
            <w:tcW w:w="5000" w:type="pct"/>
            <w:gridSpan w:val="13"/>
            <w:shd w:val="clear" w:color="auto" w:fill="auto"/>
            <w:vAlign w:val="center"/>
            <w:hideMark/>
          </w:tcPr>
          <w:p w14:paraId="3C168E13"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B35015" w:rsidRPr="009D45A4" w14:paraId="4F2F50CE" w14:textId="77777777" w:rsidTr="00880A93">
        <w:trPr>
          <w:trHeight w:val="284"/>
        </w:trPr>
        <w:tc>
          <w:tcPr>
            <w:tcW w:w="900" w:type="pct"/>
            <w:gridSpan w:val="2"/>
            <w:shd w:val="clear" w:color="auto" w:fill="auto"/>
            <w:vAlign w:val="center"/>
            <w:hideMark/>
          </w:tcPr>
          <w:p w14:paraId="0995610E" w14:textId="77777777" w:rsidR="00B35015" w:rsidRPr="009D45A4" w:rsidRDefault="00B35015" w:rsidP="00880A93">
            <w:pPr>
              <w:spacing w:after="0" w:line="240" w:lineRule="auto"/>
              <w:rPr>
                <w:rFonts w:cs="Calibri"/>
                <w:color w:val="000000"/>
                <w:sz w:val="18"/>
                <w:szCs w:val="18"/>
              </w:rPr>
            </w:pPr>
            <w:r w:rsidRPr="009D45A4">
              <w:rPr>
                <w:rFonts w:cs="Calibri"/>
                <w:color w:val="000000"/>
                <w:sz w:val="18"/>
                <w:szCs w:val="18"/>
              </w:rPr>
              <w:t>ÖÇ-1</w:t>
            </w:r>
          </w:p>
        </w:tc>
        <w:tc>
          <w:tcPr>
            <w:tcW w:w="4100" w:type="pct"/>
            <w:gridSpan w:val="11"/>
            <w:shd w:val="clear" w:color="auto" w:fill="auto"/>
            <w:hideMark/>
          </w:tcPr>
          <w:p w14:paraId="42B90631" w14:textId="77777777" w:rsidR="00B35015" w:rsidRPr="00FC4A0C" w:rsidRDefault="00B35015" w:rsidP="00880A93">
            <w:pPr>
              <w:spacing w:before="100" w:beforeAutospacing="1" w:after="100" w:afterAutospacing="1" w:line="240" w:lineRule="auto"/>
              <w:rPr>
                <w:rFonts w:cs="Calibri"/>
                <w:sz w:val="18"/>
                <w:szCs w:val="18"/>
              </w:rPr>
            </w:pPr>
            <w:r w:rsidRPr="00FC4A0C">
              <w:rPr>
                <w:rFonts w:cs="Calibri"/>
                <w:sz w:val="18"/>
                <w:szCs w:val="18"/>
              </w:rPr>
              <w:t xml:space="preserve">Karadeniz mutfağında, yemeklerin hazırlanmasında kullanılan </w:t>
            </w:r>
            <w:proofErr w:type="gramStart"/>
            <w:r w:rsidRPr="00FC4A0C">
              <w:rPr>
                <w:rFonts w:cs="Calibri"/>
                <w:sz w:val="18"/>
                <w:szCs w:val="18"/>
              </w:rPr>
              <w:t>ekipman</w:t>
            </w:r>
            <w:proofErr w:type="gramEnd"/>
            <w:r w:rsidRPr="00FC4A0C">
              <w:rPr>
                <w:rFonts w:cs="Calibri"/>
                <w:sz w:val="18"/>
                <w:szCs w:val="18"/>
              </w:rPr>
              <w:t>, malzeme ve yöntemleri tanımlar</w:t>
            </w:r>
          </w:p>
        </w:tc>
      </w:tr>
      <w:tr w:rsidR="00B35015" w:rsidRPr="009D45A4" w14:paraId="5BF831A7" w14:textId="77777777" w:rsidTr="00880A93">
        <w:trPr>
          <w:trHeight w:val="284"/>
        </w:trPr>
        <w:tc>
          <w:tcPr>
            <w:tcW w:w="900" w:type="pct"/>
            <w:gridSpan w:val="2"/>
            <w:shd w:val="clear" w:color="auto" w:fill="auto"/>
            <w:vAlign w:val="center"/>
            <w:hideMark/>
          </w:tcPr>
          <w:p w14:paraId="653BC1DB" w14:textId="77777777" w:rsidR="00B35015" w:rsidRPr="009D45A4" w:rsidRDefault="00B35015" w:rsidP="00880A93">
            <w:pPr>
              <w:spacing w:after="0" w:line="240" w:lineRule="auto"/>
              <w:rPr>
                <w:rFonts w:cs="Calibri"/>
                <w:color w:val="000000"/>
                <w:sz w:val="18"/>
                <w:szCs w:val="18"/>
              </w:rPr>
            </w:pPr>
            <w:r w:rsidRPr="009D45A4">
              <w:rPr>
                <w:rFonts w:cs="Calibri"/>
                <w:color w:val="000000"/>
                <w:sz w:val="18"/>
                <w:szCs w:val="18"/>
              </w:rPr>
              <w:t>ÖÇ-2</w:t>
            </w:r>
          </w:p>
        </w:tc>
        <w:tc>
          <w:tcPr>
            <w:tcW w:w="4100" w:type="pct"/>
            <w:gridSpan w:val="11"/>
            <w:shd w:val="clear" w:color="auto" w:fill="auto"/>
            <w:hideMark/>
          </w:tcPr>
          <w:p w14:paraId="4088D24A" w14:textId="77777777" w:rsidR="00B35015" w:rsidRPr="00FC4A0C" w:rsidRDefault="00B35015" w:rsidP="00880A93">
            <w:pPr>
              <w:spacing w:after="0"/>
              <w:jc w:val="both"/>
              <w:rPr>
                <w:rFonts w:cs="Calibri"/>
                <w:sz w:val="18"/>
                <w:szCs w:val="18"/>
              </w:rPr>
            </w:pPr>
            <w:r w:rsidRPr="00FC4A0C">
              <w:rPr>
                <w:rFonts w:cs="Calibri"/>
                <w:sz w:val="18"/>
                <w:szCs w:val="18"/>
              </w:rPr>
              <w:t>Karadeniz mutfağında kullanılan yöresel hammaddeler tanıtılır</w:t>
            </w:r>
          </w:p>
        </w:tc>
      </w:tr>
      <w:tr w:rsidR="00B35015" w:rsidRPr="009D45A4" w14:paraId="135000AF" w14:textId="77777777" w:rsidTr="00880A93">
        <w:trPr>
          <w:trHeight w:val="284"/>
        </w:trPr>
        <w:tc>
          <w:tcPr>
            <w:tcW w:w="900" w:type="pct"/>
            <w:gridSpan w:val="2"/>
            <w:shd w:val="clear" w:color="auto" w:fill="auto"/>
            <w:vAlign w:val="center"/>
            <w:hideMark/>
          </w:tcPr>
          <w:p w14:paraId="5B95CC87" w14:textId="77777777" w:rsidR="00B35015" w:rsidRPr="009D45A4" w:rsidRDefault="00B35015" w:rsidP="00880A93">
            <w:pPr>
              <w:spacing w:after="0" w:line="240" w:lineRule="auto"/>
              <w:rPr>
                <w:rFonts w:cs="Calibri"/>
                <w:color w:val="000000"/>
                <w:sz w:val="18"/>
                <w:szCs w:val="18"/>
              </w:rPr>
            </w:pPr>
            <w:r w:rsidRPr="009D45A4">
              <w:rPr>
                <w:rFonts w:cs="Calibri"/>
                <w:color w:val="000000"/>
                <w:sz w:val="18"/>
                <w:szCs w:val="18"/>
              </w:rPr>
              <w:t>ÖÇ-3</w:t>
            </w:r>
          </w:p>
        </w:tc>
        <w:tc>
          <w:tcPr>
            <w:tcW w:w="4100" w:type="pct"/>
            <w:gridSpan w:val="11"/>
            <w:shd w:val="clear" w:color="auto" w:fill="auto"/>
          </w:tcPr>
          <w:p w14:paraId="1CD4305C" w14:textId="77777777" w:rsidR="00B35015" w:rsidRPr="00FC4A0C" w:rsidRDefault="00B35015" w:rsidP="00880A93">
            <w:pPr>
              <w:autoSpaceDE w:val="0"/>
              <w:autoSpaceDN w:val="0"/>
              <w:adjustRightInd w:val="0"/>
              <w:spacing w:after="0"/>
              <w:jc w:val="both"/>
              <w:rPr>
                <w:rFonts w:cs="Calibri"/>
                <w:sz w:val="18"/>
                <w:szCs w:val="18"/>
              </w:rPr>
            </w:pPr>
            <w:r w:rsidRPr="00FC4A0C">
              <w:rPr>
                <w:rFonts w:cs="Calibri"/>
                <w:sz w:val="18"/>
                <w:szCs w:val="18"/>
              </w:rPr>
              <w:t>Karadeniz mutfağındaki reçeteleri ve teknikleri uygulamayı öğrenir</w:t>
            </w:r>
          </w:p>
        </w:tc>
      </w:tr>
      <w:tr w:rsidR="00B35015" w:rsidRPr="009D45A4" w14:paraId="181541B3" w14:textId="77777777" w:rsidTr="00880A93">
        <w:trPr>
          <w:trHeight w:val="284"/>
        </w:trPr>
        <w:tc>
          <w:tcPr>
            <w:tcW w:w="900" w:type="pct"/>
            <w:gridSpan w:val="2"/>
            <w:shd w:val="clear" w:color="auto" w:fill="auto"/>
            <w:vAlign w:val="center"/>
          </w:tcPr>
          <w:p w14:paraId="7F36E315" w14:textId="77777777" w:rsidR="00B35015" w:rsidRPr="009D45A4" w:rsidRDefault="00B35015" w:rsidP="00880A93">
            <w:pPr>
              <w:spacing w:after="0" w:line="240" w:lineRule="auto"/>
              <w:rPr>
                <w:rFonts w:cs="Calibri"/>
                <w:color w:val="000000"/>
                <w:sz w:val="18"/>
                <w:szCs w:val="18"/>
              </w:rPr>
            </w:pPr>
          </w:p>
        </w:tc>
        <w:tc>
          <w:tcPr>
            <w:tcW w:w="4100" w:type="pct"/>
            <w:gridSpan w:val="11"/>
            <w:shd w:val="clear" w:color="auto" w:fill="auto"/>
          </w:tcPr>
          <w:p w14:paraId="77B28E97" w14:textId="77777777" w:rsidR="00B35015" w:rsidRPr="00C5418D" w:rsidRDefault="00B35015" w:rsidP="00880A93">
            <w:pPr>
              <w:autoSpaceDE w:val="0"/>
              <w:autoSpaceDN w:val="0"/>
              <w:adjustRightInd w:val="0"/>
              <w:spacing w:after="0" w:line="240" w:lineRule="auto"/>
              <w:jc w:val="both"/>
              <w:rPr>
                <w:rFonts w:cs="Calibri"/>
                <w:sz w:val="18"/>
                <w:szCs w:val="18"/>
              </w:rPr>
            </w:pPr>
          </w:p>
        </w:tc>
      </w:tr>
      <w:tr w:rsidR="00B35015" w:rsidRPr="009D45A4" w14:paraId="3992ED94" w14:textId="77777777" w:rsidTr="00880A93">
        <w:trPr>
          <w:trHeight w:val="284"/>
        </w:trPr>
        <w:tc>
          <w:tcPr>
            <w:tcW w:w="903" w:type="pct"/>
            <w:gridSpan w:val="3"/>
            <w:shd w:val="clear" w:color="auto" w:fill="auto"/>
            <w:vAlign w:val="center"/>
            <w:hideMark/>
          </w:tcPr>
          <w:p w14:paraId="028639D6"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097" w:type="pct"/>
            <w:gridSpan w:val="10"/>
            <w:shd w:val="clear" w:color="auto" w:fill="auto"/>
            <w:vAlign w:val="center"/>
            <w:hideMark/>
          </w:tcPr>
          <w:p w14:paraId="726576FE" w14:textId="77777777" w:rsidR="00B35015" w:rsidRPr="009D45A4" w:rsidRDefault="00B35015" w:rsidP="00880A93">
            <w:pPr>
              <w:spacing w:after="0" w:line="240" w:lineRule="auto"/>
              <w:rPr>
                <w:rFonts w:cs="Calibri"/>
                <w:sz w:val="18"/>
                <w:szCs w:val="18"/>
              </w:rPr>
            </w:pPr>
            <w:r w:rsidRPr="009D45A4">
              <w:rPr>
                <w:rFonts w:cs="Calibri"/>
                <w:sz w:val="18"/>
                <w:szCs w:val="18"/>
              </w:rPr>
              <w:t>Slayt, yüz yüze anlatım, sınıf içi tartışma, soru-cevap</w:t>
            </w:r>
          </w:p>
        </w:tc>
      </w:tr>
      <w:tr w:rsidR="00B35015" w:rsidRPr="009D45A4" w14:paraId="1DC66DFC" w14:textId="77777777" w:rsidTr="00880A93">
        <w:trPr>
          <w:trHeight w:val="284"/>
        </w:trPr>
        <w:tc>
          <w:tcPr>
            <w:tcW w:w="903" w:type="pct"/>
            <w:gridSpan w:val="3"/>
            <w:shd w:val="clear" w:color="auto" w:fill="auto"/>
            <w:vAlign w:val="center"/>
            <w:hideMark/>
          </w:tcPr>
          <w:p w14:paraId="54B1288C"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097" w:type="pct"/>
            <w:gridSpan w:val="10"/>
            <w:shd w:val="clear" w:color="auto" w:fill="auto"/>
            <w:vAlign w:val="center"/>
            <w:hideMark/>
          </w:tcPr>
          <w:p w14:paraId="2B6D5E46" w14:textId="77777777" w:rsidR="00B35015" w:rsidRPr="009D45A4" w:rsidRDefault="00B35015" w:rsidP="00880A93">
            <w:pPr>
              <w:spacing w:after="0" w:line="240" w:lineRule="auto"/>
              <w:rPr>
                <w:rFonts w:cs="Calibri"/>
                <w:color w:val="000000"/>
                <w:sz w:val="18"/>
                <w:szCs w:val="18"/>
              </w:rPr>
            </w:pPr>
            <w:r w:rsidRPr="009D45A4">
              <w:rPr>
                <w:rFonts w:cs="Calibri"/>
                <w:color w:val="000000"/>
                <w:sz w:val="18"/>
                <w:szCs w:val="18"/>
              </w:rPr>
              <w:t>Yazılı Sınav</w:t>
            </w:r>
          </w:p>
        </w:tc>
      </w:tr>
      <w:tr w:rsidR="00B35015" w:rsidRPr="009D45A4" w14:paraId="57FAAC95" w14:textId="77777777" w:rsidTr="00880A93">
        <w:trPr>
          <w:trHeight w:val="284"/>
        </w:trPr>
        <w:tc>
          <w:tcPr>
            <w:tcW w:w="5000" w:type="pct"/>
            <w:gridSpan w:val="13"/>
            <w:shd w:val="clear" w:color="auto" w:fill="auto"/>
            <w:vAlign w:val="center"/>
            <w:hideMark/>
          </w:tcPr>
          <w:p w14:paraId="60762C1E" w14:textId="77777777" w:rsidR="00B35015" w:rsidRPr="009D45A4" w:rsidRDefault="00B35015" w:rsidP="00880A93">
            <w:pPr>
              <w:spacing w:after="0" w:line="240" w:lineRule="auto"/>
              <w:rPr>
                <w:rFonts w:cs="Calibri"/>
                <w:b/>
                <w:bCs/>
                <w:color w:val="000000"/>
                <w:sz w:val="18"/>
                <w:szCs w:val="18"/>
              </w:rPr>
            </w:pPr>
          </w:p>
          <w:p w14:paraId="3087775B"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 AKIŞI</w:t>
            </w:r>
          </w:p>
        </w:tc>
      </w:tr>
      <w:tr w:rsidR="00B35015" w:rsidRPr="009D45A4" w14:paraId="6AE2F2C0" w14:textId="77777777" w:rsidTr="00880A93">
        <w:trPr>
          <w:trHeight w:val="284"/>
        </w:trPr>
        <w:tc>
          <w:tcPr>
            <w:tcW w:w="761" w:type="pct"/>
            <w:shd w:val="clear" w:color="auto" w:fill="auto"/>
            <w:vAlign w:val="center"/>
            <w:hideMark/>
          </w:tcPr>
          <w:p w14:paraId="46BBB7C1"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Hafta</w:t>
            </w:r>
          </w:p>
        </w:tc>
        <w:tc>
          <w:tcPr>
            <w:tcW w:w="3345" w:type="pct"/>
            <w:gridSpan w:val="11"/>
            <w:shd w:val="clear" w:color="auto" w:fill="auto"/>
            <w:noWrap/>
            <w:vAlign w:val="bottom"/>
            <w:hideMark/>
          </w:tcPr>
          <w:p w14:paraId="2A8548F9" w14:textId="77777777" w:rsidR="00B35015" w:rsidRPr="009D45A4" w:rsidRDefault="00B35015" w:rsidP="00880A93">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894" w:type="pct"/>
            <w:shd w:val="clear" w:color="auto" w:fill="auto"/>
            <w:vAlign w:val="center"/>
            <w:hideMark/>
          </w:tcPr>
          <w:p w14:paraId="564D3479" w14:textId="77777777" w:rsidR="00B35015" w:rsidRPr="009D45A4" w:rsidRDefault="00B35015" w:rsidP="00880A93">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B35015" w:rsidRPr="009D45A4" w14:paraId="26535A7E" w14:textId="77777777" w:rsidTr="00880A93">
        <w:trPr>
          <w:trHeight w:val="187"/>
        </w:trPr>
        <w:tc>
          <w:tcPr>
            <w:tcW w:w="761" w:type="pct"/>
            <w:shd w:val="clear" w:color="auto" w:fill="auto"/>
            <w:vAlign w:val="center"/>
            <w:hideMark/>
          </w:tcPr>
          <w:p w14:paraId="1F87A610"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1</w:t>
            </w:r>
          </w:p>
        </w:tc>
        <w:tc>
          <w:tcPr>
            <w:tcW w:w="3345" w:type="pct"/>
            <w:gridSpan w:val="11"/>
            <w:shd w:val="clear" w:color="auto" w:fill="auto"/>
            <w:hideMark/>
          </w:tcPr>
          <w:p w14:paraId="31FA8676" w14:textId="77777777" w:rsidR="00B35015" w:rsidRPr="00677DF3" w:rsidRDefault="00B35015" w:rsidP="00880A93">
            <w:pPr>
              <w:spacing w:after="0"/>
              <w:rPr>
                <w:rFonts w:cs="Calibri"/>
                <w:sz w:val="18"/>
                <w:szCs w:val="18"/>
              </w:rPr>
            </w:pPr>
            <w:r>
              <w:rPr>
                <w:rFonts w:cs="Calibri"/>
                <w:color w:val="000000"/>
                <w:sz w:val="18"/>
                <w:szCs w:val="18"/>
              </w:rPr>
              <w:t>Giriş</w:t>
            </w:r>
          </w:p>
        </w:tc>
        <w:tc>
          <w:tcPr>
            <w:tcW w:w="894" w:type="pct"/>
            <w:shd w:val="clear" w:color="auto" w:fill="auto"/>
          </w:tcPr>
          <w:p w14:paraId="73051DC1"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27A9CF01" w14:textId="77777777" w:rsidTr="00880A93">
        <w:trPr>
          <w:trHeight w:val="70"/>
        </w:trPr>
        <w:tc>
          <w:tcPr>
            <w:tcW w:w="761" w:type="pct"/>
            <w:shd w:val="clear" w:color="auto" w:fill="auto"/>
            <w:vAlign w:val="center"/>
            <w:hideMark/>
          </w:tcPr>
          <w:p w14:paraId="66C36478"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2</w:t>
            </w:r>
          </w:p>
        </w:tc>
        <w:tc>
          <w:tcPr>
            <w:tcW w:w="3345" w:type="pct"/>
            <w:gridSpan w:val="11"/>
            <w:shd w:val="clear" w:color="auto" w:fill="auto"/>
            <w:vAlign w:val="center"/>
            <w:hideMark/>
          </w:tcPr>
          <w:p w14:paraId="70F2417B" w14:textId="77777777" w:rsidR="00B35015" w:rsidRPr="00677DF3" w:rsidRDefault="00B35015" w:rsidP="00880A93">
            <w:pPr>
              <w:autoSpaceDE w:val="0"/>
              <w:autoSpaceDN w:val="0"/>
              <w:adjustRightInd w:val="0"/>
              <w:spacing w:after="0" w:line="240" w:lineRule="auto"/>
              <w:rPr>
                <w:rFonts w:cs="Calibri"/>
                <w:color w:val="000000"/>
                <w:sz w:val="18"/>
                <w:szCs w:val="18"/>
              </w:rPr>
            </w:pPr>
            <w:r>
              <w:rPr>
                <w:rFonts w:cs="Calibri"/>
                <w:color w:val="000000"/>
                <w:sz w:val="18"/>
                <w:szCs w:val="18"/>
              </w:rPr>
              <w:t>Karadeniz mutfağının fiziki durumu ve bölümleri</w:t>
            </w:r>
          </w:p>
        </w:tc>
        <w:tc>
          <w:tcPr>
            <w:tcW w:w="894" w:type="pct"/>
            <w:shd w:val="clear" w:color="auto" w:fill="auto"/>
          </w:tcPr>
          <w:p w14:paraId="18C70F7C"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4B740D09" w14:textId="77777777" w:rsidTr="00880A93">
        <w:trPr>
          <w:trHeight w:val="149"/>
        </w:trPr>
        <w:tc>
          <w:tcPr>
            <w:tcW w:w="761" w:type="pct"/>
            <w:shd w:val="clear" w:color="auto" w:fill="auto"/>
            <w:vAlign w:val="center"/>
            <w:hideMark/>
          </w:tcPr>
          <w:p w14:paraId="387733BA"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3</w:t>
            </w:r>
          </w:p>
        </w:tc>
        <w:tc>
          <w:tcPr>
            <w:tcW w:w="3345" w:type="pct"/>
            <w:gridSpan w:val="11"/>
            <w:shd w:val="clear" w:color="auto" w:fill="auto"/>
            <w:vAlign w:val="center"/>
            <w:hideMark/>
          </w:tcPr>
          <w:p w14:paraId="500842A8" w14:textId="77777777" w:rsidR="00B35015" w:rsidRPr="00677DF3" w:rsidRDefault="00B35015" w:rsidP="00880A93">
            <w:pPr>
              <w:autoSpaceDE w:val="0"/>
              <w:autoSpaceDN w:val="0"/>
              <w:adjustRightInd w:val="0"/>
              <w:spacing w:after="0" w:line="240" w:lineRule="auto"/>
              <w:rPr>
                <w:rFonts w:cs="Calibri"/>
                <w:color w:val="000000"/>
                <w:sz w:val="18"/>
                <w:szCs w:val="18"/>
              </w:rPr>
            </w:pPr>
            <w:r>
              <w:rPr>
                <w:rFonts w:cs="Calibri"/>
                <w:color w:val="000000"/>
                <w:sz w:val="18"/>
                <w:szCs w:val="18"/>
              </w:rPr>
              <w:t>Serender, Su değirmeni ve köy fırınları</w:t>
            </w:r>
          </w:p>
        </w:tc>
        <w:tc>
          <w:tcPr>
            <w:tcW w:w="894" w:type="pct"/>
            <w:shd w:val="clear" w:color="auto" w:fill="auto"/>
          </w:tcPr>
          <w:p w14:paraId="67F209EF"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3FF22722" w14:textId="77777777" w:rsidTr="00880A93">
        <w:trPr>
          <w:trHeight w:val="169"/>
        </w:trPr>
        <w:tc>
          <w:tcPr>
            <w:tcW w:w="761" w:type="pct"/>
            <w:shd w:val="clear" w:color="auto" w:fill="auto"/>
            <w:vAlign w:val="center"/>
            <w:hideMark/>
          </w:tcPr>
          <w:p w14:paraId="3E24EBBC"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4</w:t>
            </w:r>
          </w:p>
        </w:tc>
        <w:tc>
          <w:tcPr>
            <w:tcW w:w="3345" w:type="pct"/>
            <w:gridSpan w:val="11"/>
            <w:shd w:val="clear" w:color="auto" w:fill="auto"/>
            <w:vAlign w:val="center"/>
            <w:hideMark/>
          </w:tcPr>
          <w:p w14:paraId="2974607E" w14:textId="77777777" w:rsidR="00B35015" w:rsidRPr="00677DF3" w:rsidRDefault="00B35015" w:rsidP="00880A93">
            <w:pPr>
              <w:autoSpaceDE w:val="0"/>
              <w:autoSpaceDN w:val="0"/>
              <w:adjustRightInd w:val="0"/>
              <w:spacing w:after="0" w:line="240" w:lineRule="auto"/>
              <w:rPr>
                <w:rFonts w:cs="Calibri"/>
                <w:color w:val="000000"/>
                <w:sz w:val="18"/>
                <w:szCs w:val="18"/>
              </w:rPr>
            </w:pPr>
            <w:r>
              <w:rPr>
                <w:rFonts w:cs="Calibri"/>
                <w:color w:val="000000"/>
                <w:sz w:val="18"/>
                <w:szCs w:val="18"/>
              </w:rPr>
              <w:t>Karadeniz mutfağını meydana getiren kültürler</w:t>
            </w:r>
          </w:p>
        </w:tc>
        <w:tc>
          <w:tcPr>
            <w:tcW w:w="894" w:type="pct"/>
            <w:shd w:val="clear" w:color="auto" w:fill="auto"/>
          </w:tcPr>
          <w:p w14:paraId="70A68967"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6DD21F4A" w14:textId="77777777" w:rsidTr="00880A93">
        <w:trPr>
          <w:trHeight w:val="169"/>
        </w:trPr>
        <w:tc>
          <w:tcPr>
            <w:tcW w:w="761" w:type="pct"/>
            <w:shd w:val="clear" w:color="auto" w:fill="auto"/>
            <w:vAlign w:val="center"/>
            <w:hideMark/>
          </w:tcPr>
          <w:p w14:paraId="47D420C9"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5</w:t>
            </w:r>
          </w:p>
        </w:tc>
        <w:tc>
          <w:tcPr>
            <w:tcW w:w="3345" w:type="pct"/>
            <w:gridSpan w:val="11"/>
            <w:shd w:val="clear" w:color="auto" w:fill="auto"/>
            <w:vAlign w:val="center"/>
            <w:hideMark/>
          </w:tcPr>
          <w:p w14:paraId="2FFAAC44" w14:textId="77777777" w:rsidR="00B35015" w:rsidRPr="00677DF3" w:rsidRDefault="00B35015" w:rsidP="00880A93">
            <w:pPr>
              <w:autoSpaceDE w:val="0"/>
              <w:autoSpaceDN w:val="0"/>
              <w:adjustRightInd w:val="0"/>
              <w:spacing w:after="0" w:line="240" w:lineRule="auto"/>
              <w:rPr>
                <w:rFonts w:cs="Calibri"/>
                <w:color w:val="000000"/>
                <w:sz w:val="18"/>
                <w:szCs w:val="18"/>
              </w:rPr>
            </w:pPr>
            <w:r>
              <w:rPr>
                <w:rFonts w:cs="Calibri"/>
                <w:color w:val="000000"/>
                <w:sz w:val="18"/>
                <w:szCs w:val="18"/>
              </w:rPr>
              <w:t>Karadeniz mutfağında kullanılan hayvansal ürünler ve bunların üretimi</w:t>
            </w:r>
          </w:p>
        </w:tc>
        <w:tc>
          <w:tcPr>
            <w:tcW w:w="894" w:type="pct"/>
            <w:shd w:val="clear" w:color="auto" w:fill="auto"/>
          </w:tcPr>
          <w:p w14:paraId="3EAF8019"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260F87C7" w14:textId="77777777" w:rsidTr="00880A93">
        <w:trPr>
          <w:trHeight w:val="70"/>
        </w:trPr>
        <w:tc>
          <w:tcPr>
            <w:tcW w:w="761" w:type="pct"/>
            <w:shd w:val="clear" w:color="auto" w:fill="auto"/>
            <w:vAlign w:val="center"/>
            <w:hideMark/>
          </w:tcPr>
          <w:p w14:paraId="31073C6A"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6</w:t>
            </w:r>
          </w:p>
        </w:tc>
        <w:tc>
          <w:tcPr>
            <w:tcW w:w="3345" w:type="pct"/>
            <w:gridSpan w:val="11"/>
            <w:shd w:val="clear" w:color="auto" w:fill="auto"/>
            <w:vAlign w:val="center"/>
            <w:hideMark/>
          </w:tcPr>
          <w:p w14:paraId="7DA582F3" w14:textId="77777777" w:rsidR="00B35015" w:rsidRPr="00677DF3" w:rsidRDefault="00B35015" w:rsidP="00880A93">
            <w:pPr>
              <w:autoSpaceDE w:val="0"/>
              <w:autoSpaceDN w:val="0"/>
              <w:adjustRightInd w:val="0"/>
              <w:spacing w:after="0" w:line="240" w:lineRule="auto"/>
              <w:rPr>
                <w:rFonts w:cs="Calibri"/>
                <w:color w:val="000000"/>
                <w:sz w:val="18"/>
                <w:szCs w:val="18"/>
              </w:rPr>
            </w:pPr>
            <w:r>
              <w:rPr>
                <w:rFonts w:cs="Calibri"/>
                <w:color w:val="000000"/>
                <w:sz w:val="18"/>
                <w:szCs w:val="18"/>
              </w:rPr>
              <w:t>Karadeniz mutfağında kullanılan bitkisel hammaddeler</w:t>
            </w:r>
          </w:p>
        </w:tc>
        <w:tc>
          <w:tcPr>
            <w:tcW w:w="894" w:type="pct"/>
            <w:shd w:val="clear" w:color="auto" w:fill="auto"/>
          </w:tcPr>
          <w:p w14:paraId="519D9951"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216E4C8E" w14:textId="77777777" w:rsidTr="00880A93">
        <w:trPr>
          <w:trHeight w:val="109"/>
        </w:trPr>
        <w:tc>
          <w:tcPr>
            <w:tcW w:w="761" w:type="pct"/>
            <w:shd w:val="clear" w:color="auto" w:fill="auto"/>
            <w:vAlign w:val="center"/>
            <w:hideMark/>
          </w:tcPr>
          <w:p w14:paraId="3CD89E7B"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7</w:t>
            </w:r>
          </w:p>
        </w:tc>
        <w:tc>
          <w:tcPr>
            <w:tcW w:w="3345" w:type="pct"/>
            <w:gridSpan w:val="11"/>
            <w:shd w:val="clear" w:color="auto" w:fill="auto"/>
            <w:vAlign w:val="center"/>
            <w:hideMark/>
          </w:tcPr>
          <w:p w14:paraId="5D44AF92" w14:textId="77777777" w:rsidR="00B35015" w:rsidRPr="00677DF3" w:rsidRDefault="00B35015" w:rsidP="00880A93">
            <w:pPr>
              <w:autoSpaceDE w:val="0"/>
              <w:autoSpaceDN w:val="0"/>
              <w:adjustRightInd w:val="0"/>
              <w:spacing w:after="0" w:line="240" w:lineRule="auto"/>
              <w:rPr>
                <w:rFonts w:cs="Calibri"/>
                <w:color w:val="000000"/>
                <w:sz w:val="18"/>
                <w:szCs w:val="18"/>
              </w:rPr>
            </w:pPr>
            <w:r>
              <w:rPr>
                <w:rFonts w:cs="Calibri"/>
                <w:color w:val="000000"/>
                <w:sz w:val="18"/>
                <w:szCs w:val="18"/>
              </w:rPr>
              <w:t>Mısır ile yapılan yemekler</w:t>
            </w:r>
          </w:p>
        </w:tc>
        <w:tc>
          <w:tcPr>
            <w:tcW w:w="894" w:type="pct"/>
            <w:shd w:val="clear" w:color="auto" w:fill="auto"/>
          </w:tcPr>
          <w:p w14:paraId="2F105A8B"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4415757E" w14:textId="77777777" w:rsidTr="00880A93">
        <w:trPr>
          <w:trHeight w:val="70"/>
        </w:trPr>
        <w:tc>
          <w:tcPr>
            <w:tcW w:w="761" w:type="pct"/>
            <w:shd w:val="clear" w:color="auto" w:fill="auto"/>
            <w:vAlign w:val="center"/>
          </w:tcPr>
          <w:p w14:paraId="1F7BB70F"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8</w:t>
            </w:r>
          </w:p>
        </w:tc>
        <w:tc>
          <w:tcPr>
            <w:tcW w:w="3345" w:type="pct"/>
            <w:gridSpan w:val="11"/>
            <w:shd w:val="clear" w:color="auto" w:fill="auto"/>
            <w:vAlign w:val="center"/>
          </w:tcPr>
          <w:p w14:paraId="682A7B43" w14:textId="77777777" w:rsidR="00B35015" w:rsidRPr="00677DF3" w:rsidRDefault="00B35015" w:rsidP="00880A93">
            <w:pPr>
              <w:autoSpaceDE w:val="0"/>
              <w:autoSpaceDN w:val="0"/>
              <w:adjustRightInd w:val="0"/>
              <w:spacing w:after="0" w:line="240" w:lineRule="auto"/>
              <w:rPr>
                <w:rFonts w:cs="Calibri"/>
                <w:color w:val="000000"/>
                <w:sz w:val="18"/>
                <w:szCs w:val="18"/>
              </w:rPr>
            </w:pPr>
            <w:r>
              <w:rPr>
                <w:rFonts w:cs="Calibri"/>
                <w:color w:val="000000"/>
                <w:sz w:val="18"/>
                <w:szCs w:val="18"/>
              </w:rPr>
              <w:t>Mısır ile yapılan yemekler</w:t>
            </w:r>
          </w:p>
        </w:tc>
        <w:tc>
          <w:tcPr>
            <w:tcW w:w="894" w:type="pct"/>
            <w:shd w:val="clear" w:color="auto" w:fill="auto"/>
          </w:tcPr>
          <w:p w14:paraId="40C797C0"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5DD6EFE2" w14:textId="77777777" w:rsidTr="00880A93">
        <w:trPr>
          <w:trHeight w:val="70"/>
        </w:trPr>
        <w:tc>
          <w:tcPr>
            <w:tcW w:w="761" w:type="pct"/>
            <w:shd w:val="clear" w:color="auto" w:fill="auto"/>
            <w:vAlign w:val="center"/>
          </w:tcPr>
          <w:p w14:paraId="06494D53"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9</w:t>
            </w:r>
          </w:p>
        </w:tc>
        <w:tc>
          <w:tcPr>
            <w:tcW w:w="3345" w:type="pct"/>
            <w:gridSpan w:val="11"/>
            <w:shd w:val="clear" w:color="auto" w:fill="auto"/>
            <w:vAlign w:val="center"/>
          </w:tcPr>
          <w:p w14:paraId="452827DE" w14:textId="77777777" w:rsidR="00B35015" w:rsidRPr="00677DF3" w:rsidRDefault="00B35015" w:rsidP="00880A93">
            <w:pPr>
              <w:autoSpaceDE w:val="0"/>
              <w:autoSpaceDN w:val="0"/>
              <w:adjustRightInd w:val="0"/>
              <w:spacing w:after="0" w:line="240" w:lineRule="auto"/>
              <w:rPr>
                <w:rFonts w:cs="Calibri"/>
                <w:color w:val="000000"/>
                <w:sz w:val="18"/>
                <w:szCs w:val="18"/>
              </w:rPr>
            </w:pPr>
            <w:r>
              <w:rPr>
                <w:rFonts w:cs="Calibri"/>
                <w:color w:val="000000"/>
                <w:sz w:val="18"/>
                <w:szCs w:val="18"/>
              </w:rPr>
              <w:t>Peynir ve tereyağı ile yapılan yemekler</w:t>
            </w:r>
          </w:p>
        </w:tc>
        <w:tc>
          <w:tcPr>
            <w:tcW w:w="894" w:type="pct"/>
            <w:shd w:val="clear" w:color="auto" w:fill="auto"/>
          </w:tcPr>
          <w:p w14:paraId="308E4AC3"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4DCE3B23" w14:textId="77777777" w:rsidTr="00880A93">
        <w:trPr>
          <w:trHeight w:val="70"/>
        </w:trPr>
        <w:tc>
          <w:tcPr>
            <w:tcW w:w="761" w:type="pct"/>
            <w:shd w:val="clear" w:color="auto" w:fill="auto"/>
            <w:vAlign w:val="center"/>
          </w:tcPr>
          <w:p w14:paraId="19BD912A"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10</w:t>
            </w:r>
          </w:p>
        </w:tc>
        <w:tc>
          <w:tcPr>
            <w:tcW w:w="3345" w:type="pct"/>
            <w:gridSpan w:val="11"/>
            <w:shd w:val="clear" w:color="auto" w:fill="auto"/>
            <w:vAlign w:val="center"/>
          </w:tcPr>
          <w:p w14:paraId="1876A67E" w14:textId="77777777" w:rsidR="00B35015" w:rsidRPr="00677DF3" w:rsidRDefault="00B35015" w:rsidP="00880A93">
            <w:pPr>
              <w:spacing w:after="0" w:line="240" w:lineRule="auto"/>
              <w:rPr>
                <w:rFonts w:cs="Calibri"/>
                <w:color w:val="000000"/>
                <w:sz w:val="18"/>
                <w:szCs w:val="18"/>
              </w:rPr>
            </w:pPr>
            <w:r>
              <w:rPr>
                <w:rFonts w:cs="Calibri"/>
                <w:color w:val="000000"/>
                <w:sz w:val="18"/>
                <w:szCs w:val="18"/>
              </w:rPr>
              <w:t>Yabani otlar ile yapılan yemekler</w:t>
            </w:r>
          </w:p>
        </w:tc>
        <w:tc>
          <w:tcPr>
            <w:tcW w:w="894" w:type="pct"/>
            <w:shd w:val="clear" w:color="auto" w:fill="auto"/>
          </w:tcPr>
          <w:p w14:paraId="1ADDE606"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5BF4E2BD" w14:textId="77777777" w:rsidTr="00880A93">
        <w:trPr>
          <w:trHeight w:val="163"/>
        </w:trPr>
        <w:tc>
          <w:tcPr>
            <w:tcW w:w="761" w:type="pct"/>
            <w:shd w:val="clear" w:color="auto" w:fill="auto"/>
            <w:vAlign w:val="center"/>
          </w:tcPr>
          <w:p w14:paraId="7BBF8813"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11</w:t>
            </w:r>
          </w:p>
        </w:tc>
        <w:tc>
          <w:tcPr>
            <w:tcW w:w="3345" w:type="pct"/>
            <w:gridSpan w:val="11"/>
            <w:shd w:val="clear" w:color="auto" w:fill="auto"/>
            <w:vAlign w:val="center"/>
          </w:tcPr>
          <w:p w14:paraId="7DD44359" w14:textId="77777777" w:rsidR="00B35015" w:rsidRPr="00677DF3" w:rsidRDefault="00B35015" w:rsidP="00880A93">
            <w:pPr>
              <w:autoSpaceDE w:val="0"/>
              <w:autoSpaceDN w:val="0"/>
              <w:adjustRightInd w:val="0"/>
              <w:spacing w:after="0" w:line="240" w:lineRule="auto"/>
              <w:rPr>
                <w:rFonts w:cs="Calibri"/>
                <w:color w:val="000000"/>
                <w:sz w:val="18"/>
                <w:szCs w:val="18"/>
              </w:rPr>
            </w:pPr>
            <w:r>
              <w:rPr>
                <w:rFonts w:cs="Calibri"/>
                <w:color w:val="000000"/>
                <w:sz w:val="18"/>
                <w:szCs w:val="18"/>
              </w:rPr>
              <w:t>Karadeniz’de kış hazırlıkları</w:t>
            </w:r>
          </w:p>
        </w:tc>
        <w:tc>
          <w:tcPr>
            <w:tcW w:w="894" w:type="pct"/>
            <w:shd w:val="clear" w:color="auto" w:fill="auto"/>
          </w:tcPr>
          <w:p w14:paraId="5328B6AD"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7CEFF2CA" w14:textId="77777777" w:rsidTr="00880A93">
        <w:trPr>
          <w:trHeight w:val="100"/>
        </w:trPr>
        <w:tc>
          <w:tcPr>
            <w:tcW w:w="761" w:type="pct"/>
            <w:shd w:val="clear" w:color="auto" w:fill="auto"/>
            <w:vAlign w:val="center"/>
          </w:tcPr>
          <w:p w14:paraId="5CAB48F8"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12</w:t>
            </w:r>
          </w:p>
        </w:tc>
        <w:tc>
          <w:tcPr>
            <w:tcW w:w="3345" w:type="pct"/>
            <w:gridSpan w:val="11"/>
            <w:shd w:val="clear" w:color="auto" w:fill="auto"/>
            <w:vAlign w:val="center"/>
          </w:tcPr>
          <w:p w14:paraId="321B49E8" w14:textId="77777777" w:rsidR="00B35015" w:rsidRPr="00677DF3" w:rsidRDefault="00B35015" w:rsidP="00880A93">
            <w:pPr>
              <w:spacing w:after="0" w:line="240" w:lineRule="auto"/>
              <w:rPr>
                <w:rFonts w:cs="Calibri"/>
                <w:color w:val="000000"/>
                <w:sz w:val="18"/>
                <w:szCs w:val="18"/>
              </w:rPr>
            </w:pPr>
            <w:r>
              <w:rPr>
                <w:rFonts w:cs="Calibri"/>
                <w:color w:val="000000"/>
                <w:sz w:val="18"/>
                <w:szCs w:val="18"/>
              </w:rPr>
              <w:t>Fındık ve mutfak kültürü</w:t>
            </w:r>
          </w:p>
        </w:tc>
        <w:tc>
          <w:tcPr>
            <w:tcW w:w="894" w:type="pct"/>
            <w:shd w:val="clear" w:color="auto" w:fill="auto"/>
          </w:tcPr>
          <w:p w14:paraId="5BEF0DC4"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3BC3C05E" w14:textId="77777777" w:rsidTr="00880A93">
        <w:trPr>
          <w:trHeight w:val="70"/>
        </w:trPr>
        <w:tc>
          <w:tcPr>
            <w:tcW w:w="761" w:type="pct"/>
            <w:shd w:val="clear" w:color="auto" w:fill="auto"/>
            <w:vAlign w:val="center"/>
          </w:tcPr>
          <w:p w14:paraId="1C422061"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13</w:t>
            </w:r>
          </w:p>
        </w:tc>
        <w:tc>
          <w:tcPr>
            <w:tcW w:w="3345" w:type="pct"/>
            <w:gridSpan w:val="11"/>
            <w:shd w:val="clear" w:color="auto" w:fill="auto"/>
          </w:tcPr>
          <w:p w14:paraId="2FE0D96B" w14:textId="77777777" w:rsidR="00B35015" w:rsidRPr="00677DF3" w:rsidRDefault="00B35015" w:rsidP="00880A93">
            <w:pPr>
              <w:spacing w:after="0"/>
              <w:rPr>
                <w:rFonts w:cs="Calibri"/>
              </w:rPr>
            </w:pPr>
            <w:r>
              <w:rPr>
                <w:rFonts w:cs="Calibri"/>
                <w:color w:val="000000"/>
                <w:sz w:val="18"/>
                <w:szCs w:val="18"/>
              </w:rPr>
              <w:t>Çay ve mutfak kültürü</w:t>
            </w:r>
          </w:p>
        </w:tc>
        <w:tc>
          <w:tcPr>
            <w:tcW w:w="894" w:type="pct"/>
            <w:shd w:val="clear" w:color="auto" w:fill="auto"/>
          </w:tcPr>
          <w:p w14:paraId="6001AFD7"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639F3F52" w14:textId="77777777" w:rsidTr="00880A93">
        <w:trPr>
          <w:trHeight w:val="174"/>
        </w:trPr>
        <w:tc>
          <w:tcPr>
            <w:tcW w:w="761" w:type="pct"/>
            <w:shd w:val="clear" w:color="auto" w:fill="auto"/>
            <w:vAlign w:val="center"/>
          </w:tcPr>
          <w:p w14:paraId="5FB7BA40"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14</w:t>
            </w:r>
          </w:p>
        </w:tc>
        <w:tc>
          <w:tcPr>
            <w:tcW w:w="3345" w:type="pct"/>
            <w:gridSpan w:val="11"/>
            <w:shd w:val="clear" w:color="auto" w:fill="auto"/>
          </w:tcPr>
          <w:p w14:paraId="26711CDE" w14:textId="77777777" w:rsidR="00B35015" w:rsidRPr="00677DF3" w:rsidRDefault="00B35015" w:rsidP="00880A93">
            <w:pPr>
              <w:spacing w:after="0"/>
              <w:rPr>
                <w:rFonts w:cs="Calibri"/>
              </w:rPr>
            </w:pPr>
            <w:r>
              <w:rPr>
                <w:rFonts w:cs="Calibri"/>
                <w:color w:val="000000"/>
                <w:sz w:val="18"/>
                <w:szCs w:val="18"/>
              </w:rPr>
              <w:t>Karadeniz balıkçılık ürünleri</w:t>
            </w:r>
          </w:p>
        </w:tc>
        <w:tc>
          <w:tcPr>
            <w:tcW w:w="894" w:type="pct"/>
            <w:shd w:val="clear" w:color="auto" w:fill="auto"/>
          </w:tcPr>
          <w:p w14:paraId="5C6D2E8A"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12371A93" w14:textId="77777777" w:rsidTr="00880A93">
        <w:trPr>
          <w:trHeight w:val="174"/>
        </w:trPr>
        <w:tc>
          <w:tcPr>
            <w:tcW w:w="761" w:type="pct"/>
            <w:shd w:val="clear" w:color="auto" w:fill="auto"/>
            <w:vAlign w:val="center"/>
          </w:tcPr>
          <w:p w14:paraId="6F4D08CC" w14:textId="77777777" w:rsidR="00B35015" w:rsidRPr="009D45A4" w:rsidRDefault="00B35015" w:rsidP="00880A93">
            <w:pPr>
              <w:spacing w:after="0" w:line="240" w:lineRule="auto"/>
              <w:rPr>
                <w:rFonts w:cs="Calibri"/>
                <w:b/>
                <w:bCs/>
                <w:color w:val="000000"/>
                <w:sz w:val="18"/>
                <w:szCs w:val="18"/>
              </w:rPr>
            </w:pPr>
            <w:r>
              <w:rPr>
                <w:rFonts w:cs="Calibri"/>
                <w:b/>
                <w:bCs/>
                <w:color w:val="000000"/>
                <w:sz w:val="18"/>
                <w:szCs w:val="18"/>
              </w:rPr>
              <w:t>15</w:t>
            </w:r>
          </w:p>
        </w:tc>
        <w:tc>
          <w:tcPr>
            <w:tcW w:w="3345" w:type="pct"/>
            <w:gridSpan w:val="11"/>
            <w:shd w:val="clear" w:color="auto" w:fill="auto"/>
          </w:tcPr>
          <w:p w14:paraId="79577C68" w14:textId="77777777" w:rsidR="00B35015" w:rsidRDefault="00B35015" w:rsidP="00880A93">
            <w:pPr>
              <w:spacing w:after="0"/>
              <w:rPr>
                <w:rFonts w:cs="Calibri"/>
                <w:color w:val="000000"/>
                <w:sz w:val="18"/>
                <w:szCs w:val="18"/>
              </w:rPr>
            </w:pPr>
            <w:r>
              <w:rPr>
                <w:rFonts w:cs="Calibri"/>
                <w:color w:val="000000"/>
                <w:sz w:val="18"/>
                <w:szCs w:val="18"/>
              </w:rPr>
              <w:t>Genel Tekrar</w:t>
            </w:r>
          </w:p>
        </w:tc>
        <w:tc>
          <w:tcPr>
            <w:tcW w:w="894" w:type="pct"/>
            <w:shd w:val="clear" w:color="auto" w:fill="auto"/>
          </w:tcPr>
          <w:p w14:paraId="2C4C9D31" w14:textId="77777777" w:rsidR="00B35015" w:rsidRPr="00C5418D" w:rsidRDefault="00B35015" w:rsidP="00880A93">
            <w:pPr>
              <w:autoSpaceDE w:val="0"/>
              <w:autoSpaceDN w:val="0"/>
              <w:adjustRightInd w:val="0"/>
              <w:spacing w:after="0" w:line="240" w:lineRule="auto"/>
              <w:rPr>
                <w:rFonts w:cs="Calibri"/>
                <w:color w:val="000000"/>
                <w:sz w:val="18"/>
                <w:szCs w:val="18"/>
              </w:rPr>
            </w:pPr>
          </w:p>
        </w:tc>
      </w:tr>
      <w:tr w:rsidR="00B35015" w:rsidRPr="009D45A4" w14:paraId="001FA271" w14:textId="77777777" w:rsidTr="00880A93">
        <w:trPr>
          <w:trHeight w:val="283"/>
        </w:trPr>
        <w:tc>
          <w:tcPr>
            <w:tcW w:w="5000" w:type="pct"/>
            <w:gridSpan w:val="13"/>
            <w:shd w:val="clear" w:color="auto" w:fill="auto"/>
            <w:noWrap/>
            <w:vAlign w:val="bottom"/>
            <w:hideMark/>
          </w:tcPr>
          <w:p w14:paraId="67032E99" w14:textId="77777777" w:rsidR="00B35015" w:rsidRPr="00C5418D" w:rsidRDefault="00B35015" w:rsidP="00880A93">
            <w:pPr>
              <w:spacing w:after="0" w:line="240" w:lineRule="auto"/>
              <w:rPr>
                <w:rFonts w:cs="Calibri"/>
                <w:color w:val="000000"/>
                <w:sz w:val="18"/>
                <w:szCs w:val="18"/>
              </w:rPr>
            </w:pPr>
          </w:p>
        </w:tc>
      </w:tr>
      <w:tr w:rsidR="00B35015" w:rsidRPr="009D45A4" w14:paraId="299B18A9" w14:textId="77777777" w:rsidTr="00880A93">
        <w:trPr>
          <w:trHeight w:val="284"/>
        </w:trPr>
        <w:tc>
          <w:tcPr>
            <w:tcW w:w="5000" w:type="pct"/>
            <w:gridSpan w:val="13"/>
            <w:shd w:val="clear" w:color="auto" w:fill="auto"/>
            <w:vAlign w:val="center"/>
            <w:hideMark/>
          </w:tcPr>
          <w:p w14:paraId="58A76A05" w14:textId="77777777" w:rsidR="00B35015" w:rsidRPr="00C5418D" w:rsidRDefault="00B35015" w:rsidP="00880A93">
            <w:pPr>
              <w:spacing w:after="0" w:line="240" w:lineRule="auto"/>
              <w:rPr>
                <w:rFonts w:cs="Calibri"/>
                <w:b/>
                <w:bCs/>
                <w:color w:val="000000"/>
                <w:sz w:val="18"/>
                <w:szCs w:val="18"/>
              </w:rPr>
            </w:pPr>
            <w:r w:rsidRPr="00C5418D">
              <w:rPr>
                <w:rFonts w:cs="Calibri"/>
                <w:b/>
                <w:bCs/>
                <w:color w:val="000000"/>
                <w:sz w:val="18"/>
                <w:szCs w:val="18"/>
              </w:rPr>
              <w:t>KAYNAKLAR</w:t>
            </w:r>
          </w:p>
        </w:tc>
      </w:tr>
      <w:tr w:rsidR="00B35015" w:rsidRPr="009D45A4" w14:paraId="302AE8C8" w14:textId="77777777" w:rsidTr="00880A93">
        <w:trPr>
          <w:trHeight w:val="284"/>
        </w:trPr>
        <w:tc>
          <w:tcPr>
            <w:tcW w:w="989" w:type="pct"/>
            <w:gridSpan w:val="4"/>
            <w:shd w:val="clear" w:color="auto" w:fill="auto"/>
            <w:vAlign w:val="center"/>
            <w:hideMark/>
          </w:tcPr>
          <w:p w14:paraId="3E0DE143"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 Notu</w:t>
            </w:r>
          </w:p>
        </w:tc>
        <w:tc>
          <w:tcPr>
            <w:tcW w:w="4011" w:type="pct"/>
            <w:gridSpan w:val="9"/>
            <w:shd w:val="clear" w:color="auto" w:fill="auto"/>
            <w:vAlign w:val="center"/>
            <w:hideMark/>
          </w:tcPr>
          <w:p w14:paraId="3587A753" w14:textId="77777777" w:rsidR="00B35015" w:rsidRPr="001821C7" w:rsidRDefault="00B35015" w:rsidP="00880A93">
            <w:pPr>
              <w:spacing w:after="0"/>
              <w:rPr>
                <w:rFonts w:cs="Calibri"/>
                <w:color w:val="000000"/>
                <w:sz w:val="18"/>
                <w:szCs w:val="18"/>
              </w:rPr>
            </w:pPr>
            <w:r>
              <w:rPr>
                <w:rFonts w:cs="Calibri"/>
                <w:color w:val="000000"/>
                <w:sz w:val="18"/>
                <w:szCs w:val="18"/>
                <w:shd w:val="clear" w:color="auto" w:fill="F3F3F3"/>
              </w:rPr>
              <w:t>Öğretim üyesi hazırlıkları, makaleler</w:t>
            </w:r>
          </w:p>
        </w:tc>
      </w:tr>
      <w:tr w:rsidR="00B35015" w:rsidRPr="009D45A4" w14:paraId="122D63AA" w14:textId="77777777" w:rsidTr="00880A93">
        <w:trPr>
          <w:trHeight w:val="284"/>
        </w:trPr>
        <w:tc>
          <w:tcPr>
            <w:tcW w:w="989" w:type="pct"/>
            <w:gridSpan w:val="4"/>
            <w:shd w:val="clear" w:color="auto" w:fill="auto"/>
            <w:vAlign w:val="center"/>
            <w:hideMark/>
          </w:tcPr>
          <w:p w14:paraId="7930FB06"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Diğer Kaynaklar</w:t>
            </w:r>
          </w:p>
        </w:tc>
        <w:tc>
          <w:tcPr>
            <w:tcW w:w="4011" w:type="pct"/>
            <w:gridSpan w:val="9"/>
            <w:shd w:val="clear" w:color="auto" w:fill="auto"/>
            <w:vAlign w:val="center"/>
          </w:tcPr>
          <w:p w14:paraId="671B0220" w14:textId="77777777" w:rsidR="00B35015" w:rsidRPr="00856B8C" w:rsidRDefault="00B35015" w:rsidP="00880A93">
            <w:pPr>
              <w:spacing w:after="0"/>
              <w:rPr>
                <w:rFonts w:cs="Calibri"/>
                <w:color w:val="000000"/>
                <w:sz w:val="18"/>
                <w:szCs w:val="18"/>
              </w:rPr>
            </w:pPr>
          </w:p>
        </w:tc>
      </w:tr>
      <w:tr w:rsidR="00B35015" w:rsidRPr="009D45A4" w14:paraId="471F862F" w14:textId="77777777" w:rsidTr="00880A93">
        <w:trPr>
          <w:trHeight w:val="243"/>
        </w:trPr>
        <w:tc>
          <w:tcPr>
            <w:tcW w:w="5000" w:type="pct"/>
            <w:gridSpan w:val="13"/>
            <w:shd w:val="clear" w:color="auto" w:fill="auto"/>
            <w:noWrap/>
            <w:vAlign w:val="bottom"/>
            <w:hideMark/>
          </w:tcPr>
          <w:p w14:paraId="725522A8" w14:textId="77777777" w:rsidR="00B35015" w:rsidRPr="009D45A4" w:rsidRDefault="00B35015" w:rsidP="00880A93">
            <w:pPr>
              <w:spacing w:after="0" w:line="240" w:lineRule="auto"/>
              <w:rPr>
                <w:rFonts w:cs="Calibri"/>
                <w:color w:val="000000"/>
                <w:sz w:val="18"/>
                <w:szCs w:val="18"/>
              </w:rPr>
            </w:pPr>
          </w:p>
        </w:tc>
      </w:tr>
      <w:tr w:rsidR="00B35015" w:rsidRPr="003A0002" w14:paraId="7E5A1C62" w14:textId="77777777" w:rsidTr="00880A93">
        <w:trPr>
          <w:trHeight w:val="284"/>
        </w:trPr>
        <w:tc>
          <w:tcPr>
            <w:tcW w:w="5000" w:type="pct"/>
            <w:gridSpan w:val="13"/>
            <w:shd w:val="clear" w:color="auto" w:fill="auto"/>
            <w:vAlign w:val="center"/>
            <w:hideMark/>
          </w:tcPr>
          <w:p w14:paraId="1F6B9C5B" w14:textId="77777777" w:rsidR="00B35015" w:rsidRPr="003A0002" w:rsidRDefault="00B35015" w:rsidP="00880A93">
            <w:pPr>
              <w:spacing w:after="0"/>
              <w:rPr>
                <w:rFonts w:cs="Calibri"/>
                <w:b/>
                <w:sz w:val="18"/>
                <w:szCs w:val="18"/>
              </w:rPr>
            </w:pPr>
            <w:r w:rsidRPr="003A0002">
              <w:rPr>
                <w:rFonts w:cs="Calibri"/>
                <w:b/>
                <w:sz w:val="18"/>
                <w:szCs w:val="18"/>
              </w:rPr>
              <w:t>DEĞERLENDİRME SİSTEMİ</w:t>
            </w:r>
          </w:p>
        </w:tc>
      </w:tr>
      <w:tr w:rsidR="00B35015" w:rsidRPr="003A0002" w14:paraId="497E27BD" w14:textId="77777777" w:rsidTr="00880A93">
        <w:trPr>
          <w:trHeight w:val="284"/>
        </w:trPr>
        <w:tc>
          <w:tcPr>
            <w:tcW w:w="1566" w:type="pct"/>
            <w:gridSpan w:val="5"/>
            <w:shd w:val="clear" w:color="auto" w:fill="auto"/>
            <w:vAlign w:val="center"/>
            <w:hideMark/>
          </w:tcPr>
          <w:p w14:paraId="61FFC6D2" w14:textId="77777777" w:rsidR="00B35015" w:rsidRPr="003A0002" w:rsidRDefault="00B35015"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2C7B63CC" w14:textId="77777777" w:rsidR="00B35015" w:rsidRPr="003A0002" w:rsidRDefault="00B35015" w:rsidP="00880A93">
            <w:pPr>
              <w:spacing w:after="0"/>
              <w:rPr>
                <w:rFonts w:cs="Calibri"/>
                <w:b/>
                <w:sz w:val="18"/>
                <w:szCs w:val="18"/>
              </w:rPr>
            </w:pPr>
            <w:r w:rsidRPr="003A0002">
              <w:rPr>
                <w:rFonts w:cs="Calibri"/>
                <w:b/>
                <w:sz w:val="18"/>
                <w:szCs w:val="18"/>
              </w:rPr>
              <w:t>SAYISI</w:t>
            </w:r>
          </w:p>
        </w:tc>
        <w:tc>
          <w:tcPr>
            <w:tcW w:w="1785" w:type="pct"/>
            <w:gridSpan w:val="3"/>
            <w:shd w:val="clear" w:color="auto" w:fill="auto"/>
            <w:vAlign w:val="center"/>
            <w:hideMark/>
          </w:tcPr>
          <w:p w14:paraId="14B0461B" w14:textId="77777777" w:rsidR="00B35015" w:rsidRPr="003A0002" w:rsidRDefault="00B35015" w:rsidP="00880A93">
            <w:pPr>
              <w:spacing w:after="0"/>
              <w:rPr>
                <w:rFonts w:cs="Calibri"/>
                <w:b/>
                <w:sz w:val="18"/>
                <w:szCs w:val="18"/>
              </w:rPr>
            </w:pPr>
            <w:r w:rsidRPr="003A0002">
              <w:rPr>
                <w:rFonts w:cs="Calibri"/>
                <w:b/>
                <w:sz w:val="18"/>
                <w:szCs w:val="18"/>
              </w:rPr>
              <w:t>KATKI YÜZDESİ</w:t>
            </w:r>
          </w:p>
        </w:tc>
      </w:tr>
      <w:tr w:rsidR="00B35015" w:rsidRPr="003A0002" w14:paraId="1FB164FE" w14:textId="77777777" w:rsidTr="00880A93">
        <w:trPr>
          <w:trHeight w:val="284"/>
        </w:trPr>
        <w:tc>
          <w:tcPr>
            <w:tcW w:w="1566" w:type="pct"/>
            <w:gridSpan w:val="5"/>
            <w:shd w:val="clear" w:color="auto" w:fill="auto"/>
            <w:vAlign w:val="center"/>
            <w:hideMark/>
          </w:tcPr>
          <w:p w14:paraId="07C764C4" w14:textId="77777777" w:rsidR="00B35015" w:rsidRPr="003A0002" w:rsidRDefault="00B35015" w:rsidP="00880A93">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07716449" w14:textId="77777777" w:rsidR="00B35015" w:rsidRPr="003A0002" w:rsidRDefault="00B35015" w:rsidP="00880A93">
            <w:pPr>
              <w:spacing w:after="0"/>
              <w:jc w:val="center"/>
              <w:rPr>
                <w:rFonts w:cs="Calibri"/>
                <w:sz w:val="18"/>
                <w:szCs w:val="18"/>
              </w:rPr>
            </w:pPr>
            <w:r w:rsidRPr="003A0002">
              <w:rPr>
                <w:rFonts w:cs="Calibri"/>
                <w:sz w:val="18"/>
                <w:szCs w:val="18"/>
              </w:rPr>
              <w:t>1</w:t>
            </w:r>
          </w:p>
        </w:tc>
        <w:tc>
          <w:tcPr>
            <w:tcW w:w="1785" w:type="pct"/>
            <w:gridSpan w:val="3"/>
            <w:shd w:val="clear" w:color="auto" w:fill="auto"/>
            <w:vAlign w:val="center"/>
            <w:hideMark/>
          </w:tcPr>
          <w:p w14:paraId="2420F706" w14:textId="7FD62AAC" w:rsidR="00B35015" w:rsidRPr="003A0002" w:rsidRDefault="004E4C42" w:rsidP="00880A93">
            <w:pPr>
              <w:spacing w:after="0"/>
              <w:jc w:val="center"/>
              <w:rPr>
                <w:rFonts w:cs="Calibri"/>
                <w:sz w:val="18"/>
                <w:szCs w:val="18"/>
              </w:rPr>
            </w:pPr>
            <w:r>
              <w:rPr>
                <w:rFonts w:cs="Calibri"/>
                <w:sz w:val="18"/>
                <w:szCs w:val="18"/>
              </w:rPr>
              <w:t>100</w:t>
            </w:r>
          </w:p>
        </w:tc>
      </w:tr>
      <w:tr w:rsidR="00B35015" w:rsidRPr="003A0002" w14:paraId="27244A3E" w14:textId="77777777" w:rsidTr="00880A93">
        <w:trPr>
          <w:trHeight w:val="284"/>
        </w:trPr>
        <w:tc>
          <w:tcPr>
            <w:tcW w:w="1566" w:type="pct"/>
            <w:gridSpan w:val="5"/>
            <w:shd w:val="clear" w:color="auto" w:fill="auto"/>
            <w:vAlign w:val="center"/>
            <w:hideMark/>
          </w:tcPr>
          <w:p w14:paraId="737C2682" w14:textId="77777777" w:rsidR="00B35015" w:rsidRPr="003A0002" w:rsidRDefault="00B35015" w:rsidP="00880A93">
            <w:pPr>
              <w:spacing w:after="0"/>
              <w:rPr>
                <w:rFonts w:cs="Calibri"/>
                <w:b/>
                <w:sz w:val="18"/>
                <w:szCs w:val="18"/>
              </w:rPr>
            </w:pPr>
            <w:r w:rsidRPr="003A0002">
              <w:rPr>
                <w:rFonts w:cs="Calibri"/>
                <w:b/>
                <w:sz w:val="18"/>
                <w:szCs w:val="18"/>
              </w:rPr>
              <w:t>Ödev</w:t>
            </w:r>
          </w:p>
        </w:tc>
        <w:tc>
          <w:tcPr>
            <w:tcW w:w="1650" w:type="pct"/>
            <w:gridSpan w:val="5"/>
            <w:shd w:val="clear" w:color="auto" w:fill="auto"/>
            <w:noWrap/>
            <w:vAlign w:val="bottom"/>
            <w:hideMark/>
          </w:tcPr>
          <w:p w14:paraId="7CDE38F1" w14:textId="77777777" w:rsidR="00B35015" w:rsidRPr="003A0002" w:rsidRDefault="00B35015" w:rsidP="00880A93">
            <w:pPr>
              <w:spacing w:after="0"/>
              <w:jc w:val="center"/>
              <w:rPr>
                <w:rFonts w:cs="Calibri"/>
                <w:sz w:val="18"/>
                <w:szCs w:val="18"/>
              </w:rPr>
            </w:pPr>
          </w:p>
        </w:tc>
        <w:tc>
          <w:tcPr>
            <w:tcW w:w="1785" w:type="pct"/>
            <w:gridSpan w:val="3"/>
            <w:shd w:val="clear" w:color="auto" w:fill="auto"/>
            <w:vAlign w:val="center"/>
            <w:hideMark/>
          </w:tcPr>
          <w:p w14:paraId="743B6F28" w14:textId="77777777" w:rsidR="00B35015" w:rsidRPr="003A0002" w:rsidRDefault="00B35015" w:rsidP="00880A93">
            <w:pPr>
              <w:spacing w:after="0"/>
              <w:jc w:val="center"/>
              <w:rPr>
                <w:rFonts w:cs="Calibri"/>
                <w:sz w:val="18"/>
                <w:szCs w:val="18"/>
              </w:rPr>
            </w:pPr>
          </w:p>
        </w:tc>
      </w:tr>
      <w:tr w:rsidR="00B35015" w:rsidRPr="003A0002" w14:paraId="53D5DC8F" w14:textId="77777777" w:rsidTr="00880A93">
        <w:trPr>
          <w:trHeight w:val="284"/>
        </w:trPr>
        <w:tc>
          <w:tcPr>
            <w:tcW w:w="1566" w:type="pct"/>
            <w:gridSpan w:val="5"/>
            <w:shd w:val="clear" w:color="auto" w:fill="auto"/>
            <w:vAlign w:val="center"/>
            <w:hideMark/>
          </w:tcPr>
          <w:p w14:paraId="3640F7FA" w14:textId="0F119A0D" w:rsidR="00B35015" w:rsidRPr="003A0002" w:rsidRDefault="004E4C42" w:rsidP="00880A93">
            <w:pPr>
              <w:spacing w:after="0"/>
              <w:rPr>
                <w:rFonts w:cs="Calibri"/>
                <w:b/>
                <w:sz w:val="18"/>
                <w:szCs w:val="18"/>
              </w:rPr>
            </w:pPr>
            <w:r>
              <w:rPr>
                <w:rFonts w:cs="Calibri"/>
                <w:b/>
                <w:sz w:val="18"/>
                <w:szCs w:val="18"/>
              </w:rPr>
              <w:t>Final</w:t>
            </w:r>
            <w:r w:rsidR="00B35015" w:rsidRPr="003A0002">
              <w:rPr>
                <w:rFonts w:cs="Calibri"/>
                <w:b/>
                <w:sz w:val="18"/>
                <w:szCs w:val="18"/>
              </w:rPr>
              <w:t xml:space="preserve"> Sınav</w:t>
            </w:r>
          </w:p>
        </w:tc>
        <w:tc>
          <w:tcPr>
            <w:tcW w:w="1650" w:type="pct"/>
            <w:gridSpan w:val="5"/>
            <w:shd w:val="clear" w:color="auto" w:fill="auto"/>
            <w:noWrap/>
            <w:vAlign w:val="bottom"/>
            <w:hideMark/>
          </w:tcPr>
          <w:p w14:paraId="75760849" w14:textId="314F9EA5" w:rsidR="00B35015" w:rsidRPr="003A0002" w:rsidRDefault="004E4C42" w:rsidP="00880A93">
            <w:pPr>
              <w:spacing w:after="0"/>
              <w:jc w:val="center"/>
              <w:rPr>
                <w:rFonts w:cs="Calibri"/>
                <w:sz w:val="18"/>
                <w:szCs w:val="18"/>
              </w:rPr>
            </w:pPr>
            <w:r>
              <w:rPr>
                <w:rFonts w:cs="Calibri"/>
                <w:sz w:val="18"/>
                <w:szCs w:val="18"/>
              </w:rPr>
              <w:t>1</w:t>
            </w:r>
          </w:p>
        </w:tc>
        <w:tc>
          <w:tcPr>
            <w:tcW w:w="1785" w:type="pct"/>
            <w:gridSpan w:val="3"/>
            <w:shd w:val="clear" w:color="auto" w:fill="auto"/>
            <w:vAlign w:val="center"/>
            <w:hideMark/>
          </w:tcPr>
          <w:p w14:paraId="4C28C9E3" w14:textId="5685E313" w:rsidR="00B35015" w:rsidRPr="003A0002" w:rsidRDefault="004E4C42" w:rsidP="00880A93">
            <w:pPr>
              <w:spacing w:after="0"/>
              <w:jc w:val="center"/>
              <w:rPr>
                <w:rFonts w:cs="Calibri"/>
                <w:sz w:val="18"/>
                <w:szCs w:val="18"/>
              </w:rPr>
            </w:pPr>
            <w:r>
              <w:rPr>
                <w:rFonts w:cs="Calibri"/>
                <w:sz w:val="18"/>
                <w:szCs w:val="18"/>
              </w:rPr>
              <w:t>100</w:t>
            </w:r>
          </w:p>
        </w:tc>
      </w:tr>
      <w:tr w:rsidR="00B35015" w:rsidRPr="003A0002" w14:paraId="2C9B8C2B" w14:textId="77777777" w:rsidTr="00880A93">
        <w:trPr>
          <w:trHeight w:val="284"/>
        </w:trPr>
        <w:tc>
          <w:tcPr>
            <w:tcW w:w="1566" w:type="pct"/>
            <w:gridSpan w:val="5"/>
            <w:shd w:val="clear" w:color="auto" w:fill="auto"/>
            <w:vAlign w:val="center"/>
            <w:hideMark/>
          </w:tcPr>
          <w:p w14:paraId="4E7B44A6" w14:textId="77777777" w:rsidR="00B35015" w:rsidRPr="003A0002" w:rsidRDefault="00B35015" w:rsidP="00880A93">
            <w:pPr>
              <w:spacing w:after="0"/>
              <w:rPr>
                <w:rFonts w:cs="Calibri"/>
                <w:b/>
                <w:sz w:val="18"/>
                <w:szCs w:val="18"/>
              </w:rPr>
            </w:pPr>
          </w:p>
        </w:tc>
        <w:tc>
          <w:tcPr>
            <w:tcW w:w="1650" w:type="pct"/>
            <w:gridSpan w:val="5"/>
            <w:shd w:val="clear" w:color="auto" w:fill="auto"/>
            <w:noWrap/>
            <w:vAlign w:val="bottom"/>
            <w:hideMark/>
          </w:tcPr>
          <w:p w14:paraId="6A0560F4" w14:textId="77777777" w:rsidR="00B35015" w:rsidRPr="003A0002" w:rsidRDefault="00B35015" w:rsidP="00880A93">
            <w:pPr>
              <w:spacing w:after="0"/>
              <w:jc w:val="center"/>
              <w:rPr>
                <w:rFonts w:cs="Calibri"/>
                <w:sz w:val="18"/>
                <w:szCs w:val="18"/>
              </w:rPr>
            </w:pPr>
            <w:r w:rsidRPr="003A0002">
              <w:rPr>
                <w:rFonts w:cs="Calibri"/>
                <w:sz w:val="18"/>
                <w:szCs w:val="18"/>
              </w:rPr>
              <w:t>Toplam</w:t>
            </w:r>
          </w:p>
        </w:tc>
        <w:tc>
          <w:tcPr>
            <w:tcW w:w="1785" w:type="pct"/>
            <w:gridSpan w:val="3"/>
            <w:shd w:val="clear" w:color="auto" w:fill="auto"/>
            <w:vAlign w:val="center"/>
            <w:hideMark/>
          </w:tcPr>
          <w:p w14:paraId="6B6569DF" w14:textId="39672845" w:rsidR="00B35015" w:rsidRPr="003A0002" w:rsidRDefault="00B35015" w:rsidP="00880A93">
            <w:pPr>
              <w:spacing w:after="0"/>
              <w:jc w:val="center"/>
              <w:rPr>
                <w:rFonts w:cs="Calibri"/>
                <w:sz w:val="18"/>
                <w:szCs w:val="18"/>
              </w:rPr>
            </w:pPr>
          </w:p>
        </w:tc>
      </w:tr>
      <w:tr w:rsidR="00B35015" w:rsidRPr="003A0002" w14:paraId="0A1A0EE1" w14:textId="77777777" w:rsidTr="00880A93">
        <w:trPr>
          <w:trHeight w:val="284"/>
        </w:trPr>
        <w:tc>
          <w:tcPr>
            <w:tcW w:w="1566" w:type="pct"/>
            <w:gridSpan w:val="5"/>
            <w:shd w:val="clear" w:color="auto" w:fill="auto"/>
            <w:vAlign w:val="center"/>
            <w:hideMark/>
          </w:tcPr>
          <w:p w14:paraId="665D26B5" w14:textId="77777777" w:rsidR="00B35015" w:rsidRPr="003A0002" w:rsidRDefault="00B35015"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1EA2ECD6" w14:textId="77777777" w:rsidR="00B35015" w:rsidRPr="003A0002" w:rsidRDefault="00B35015" w:rsidP="00880A93">
            <w:pPr>
              <w:spacing w:after="0"/>
              <w:jc w:val="center"/>
              <w:rPr>
                <w:rFonts w:cs="Calibri"/>
                <w:sz w:val="18"/>
                <w:szCs w:val="18"/>
              </w:rPr>
            </w:pPr>
            <w:r w:rsidRPr="003A0002">
              <w:rPr>
                <w:rFonts w:cs="Calibri"/>
                <w:sz w:val="18"/>
                <w:szCs w:val="18"/>
              </w:rPr>
              <w:t>1</w:t>
            </w:r>
          </w:p>
        </w:tc>
        <w:tc>
          <w:tcPr>
            <w:tcW w:w="1785" w:type="pct"/>
            <w:gridSpan w:val="3"/>
            <w:shd w:val="clear" w:color="auto" w:fill="auto"/>
            <w:vAlign w:val="center"/>
            <w:hideMark/>
          </w:tcPr>
          <w:p w14:paraId="6B64839D" w14:textId="77777777" w:rsidR="00B35015" w:rsidRPr="003A0002" w:rsidRDefault="00B35015" w:rsidP="00880A93">
            <w:pPr>
              <w:spacing w:after="0"/>
              <w:jc w:val="center"/>
              <w:rPr>
                <w:rFonts w:cs="Calibri"/>
                <w:sz w:val="18"/>
                <w:szCs w:val="18"/>
              </w:rPr>
            </w:pPr>
            <w:r w:rsidRPr="003A0002">
              <w:rPr>
                <w:rFonts w:cs="Calibri"/>
                <w:sz w:val="18"/>
                <w:szCs w:val="18"/>
              </w:rPr>
              <w:t>40</w:t>
            </w:r>
          </w:p>
        </w:tc>
      </w:tr>
      <w:tr w:rsidR="00B35015" w:rsidRPr="003A0002" w14:paraId="37BDB356" w14:textId="77777777" w:rsidTr="00880A93">
        <w:trPr>
          <w:trHeight w:val="284"/>
        </w:trPr>
        <w:tc>
          <w:tcPr>
            <w:tcW w:w="1566" w:type="pct"/>
            <w:gridSpan w:val="5"/>
            <w:shd w:val="clear" w:color="auto" w:fill="auto"/>
            <w:vAlign w:val="center"/>
            <w:hideMark/>
          </w:tcPr>
          <w:p w14:paraId="24B9967F" w14:textId="77777777" w:rsidR="00B35015" w:rsidRPr="003A0002" w:rsidRDefault="00B35015"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7ECF47EC" w14:textId="77777777" w:rsidR="00B35015" w:rsidRPr="003A0002" w:rsidRDefault="00B35015" w:rsidP="00880A93">
            <w:pPr>
              <w:spacing w:after="0"/>
              <w:jc w:val="center"/>
              <w:rPr>
                <w:rFonts w:cs="Calibri"/>
                <w:sz w:val="18"/>
                <w:szCs w:val="18"/>
              </w:rPr>
            </w:pPr>
            <w:r w:rsidRPr="003A0002">
              <w:rPr>
                <w:rFonts w:cs="Calibri"/>
                <w:sz w:val="18"/>
                <w:szCs w:val="18"/>
              </w:rPr>
              <w:t>1</w:t>
            </w:r>
          </w:p>
        </w:tc>
        <w:tc>
          <w:tcPr>
            <w:tcW w:w="1785" w:type="pct"/>
            <w:gridSpan w:val="3"/>
            <w:shd w:val="clear" w:color="auto" w:fill="auto"/>
            <w:vAlign w:val="center"/>
            <w:hideMark/>
          </w:tcPr>
          <w:p w14:paraId="71071501" w14:textId="77777777" w:rsidR="00B35015" w:rsidRPr="003A0002" w:rsidRDefault="00B35015" w:rsidP="00880A93">
            <w:pPr>
              <w:spacing w:after="0"/>
              <w:jc w:val="center"/>
              <w:rPr>
                <w:rFonts w:cs="Calibri"/>
                <w:sz w:val="18"/>
                <w:szCs w:val="18"/>
              </w:rPr>
            </w:pPr>
            <w:r w:rsidRPr="003A0002">
              <w:rPr>
                <w:rFonts w:cs="Calibri"/>
                <w:sz w:val="18"/>
                <w:szCs w:val="18"/>
              </w:rPr>
              <w:t>60</w:t>
            </w:r>
          </w:p>
        </w:tc>
      </w:tr>
      <w:tr w:rsidR="00B35015" w:rsidRPr="003A0002" w14:paraId="55D8BDA6" w14:textId="77777777" w:rsidTr="00880A93">
        <w:trPr>
          <w:trHeight w:val="284"/>
        </w:trPr>
        <w:tc>
          <w:tcPr>
            <w:tcW w:w="1566" w:type="pct"/>
            <w:gridSpan w:val="5"/>
            <w:shd w:val="clear" w:color="auto" w:fill="auto"/>
            <w:vAlign w:val="center"/>
            <w:hideMark/>
          </w:tcPr>
          <w:p w14:paraId="0395BA58" w14:textId="77777777" w:rsidR="00B35015" w:rsidRPr="003A0002" w:rsidRDefault="00B35015" w:rsidP="00880A93">
            <w:pPr>
              <w:spacing w:after="0"/>
              <w:rPr>
                <w:rFonts w:cs="Calibri"/>
                <w:sz w:val="18"/>
                <w:szCs w:val="18"/>
              </w:rPr>
            </w:pPr>
          </w:p>
        </w:tc>
        <w:tc>
          <w:tcPr>
            <w:tcW w:w="1650" w:type="pct"/>
            <w:gridSpan w:val="5"/>
            <w:shd w:val="clear" w:color="auto" w:fill="auto"/>
            <w:noWrap/>
            <w:vAlign w:val="bottom"/>
            <w:hideMark/>
          </w:tcPr>
          <w:p w14:paraId="221A7C1E" w14:textId="77777777" w:rsidR="00B35015" w:rsidRPr="003A0002" w:rsidRDefault="00B35015" w:rsidP="00880A93">
            <w:pPr>
              <w:spacing w:after="0"/>
              <w:jc w:val="center"/>
              <w:rPr>
                <w:rFonts w:cs="Calibri"/>
                <w:sz w:val="18"/>
                <w:szCs w:val="18"/>
              </w:rPr>
            </w:pPr>
            <w:r w:rsidRPr="003A0002">
              <w:rPr>
                <w:rFonts w:cs="Calibri"/>
                <w:sz w:val="18"/>
                <w:szCs w:val="18"/>
              </w:rPr>
              <w:t>Toplam</w:t>
            </w:r>
          </w:p>
        </w:tc>
        <w:tc>
          <w:tcPr>
            <w:tcW w:w="1785" w:type="pct"/>
            <w:gridSpan w:val="3"/>
            <w:shd w:val="clear" w:color="auto" w:fill="auto"/>
            <w:vAlign w:val="center"/>
            <w:hideMark/>
          </w:tcPr>
          <w:p w14:paraId="6D183C93" w14:textId="77777777" w:rsidR="00B35015" w:rsidRPr="003A0002" w:rsidRDefault="00B35015" w:rsidP="00880A93">
            <w:pPr>
              <w:spacing w:after="0"/>
              <w:jc w:val="center"/>
              <w:rPr>
                <w:rFonts w:cs="Calibri"/>
                <w:sz w:val="18"/>
                <w:szCs w:val="18"/>
              </w:rPr>
            </w:pPr>
            <w:r w:rsidRPr="003A0002">
              <w:rPr>
                <w:rFonts w:cs="Calibri"/>
                <w:sz w:val="18"/>
                <w:szCs w:val="18"/>
              </w:rPr>
              <w:t>100</w:t>
            </w:r>
          </w:p>
        </w:tc>
      </w:tr>
      <w:tr w:rsidR="00B35015" w:rsidRPr="003A0002" w14:paraId="2BB07E26" w14:textId="77777777" w:rsidTr="00880A93">
        <w:trPr>
          <w:trHeight w:val="300"/>
        </w:trPr>
        <w:tc>
          <w:tcPr>
            <w:tcW w:w="5000" w:type="pct"/>
            <w:gridSpan w:val="13"/>
            <w:shd w:val="clear" w:color="auto" w:fill="auto"/>
            <w:vAlign w:val="center"/>
            <w:hideMark/>
          </w:tcPr>
          <w:p w14:paraId="76F07905" w14:textId="77777777" w:rsidR="00B35015" w:rsidRPr="003A0002" w:rsidRDefault="00B35015" w:rsidP="00880A93">
            <w:pPr>
              <w:spacing w:after="0" w:line="240" w:lineRule="auto"/>
              <w:rPr>
                <w:rFonts w:cs="Calibri"/>
                <w:b/>
                <w:bCs/>
                <w:sz w:val="18"/>
                <w:szCs w:val="18"/>
              </w:rPr>
            </w:pPr>
          </w:p>
          <w:p w14:paraId="025FAE5B" w14:textId="77777777" w:rsidR="00B35015" w:rsidRPr="003A0002" w:rsidRDefault="00B35015" w:rsidP="00880A93">
            <w:pPr>
              <w:spacing w:after="0" w:line="240" w:lineRule="auto"/>
              <w:rPr>
                <w:rFonts w:cs="Calibri"/>
                <w:b/>
                <w:bCs/>
                <w:sz w:val="18"/>
                <w:szCs w:val="18"/>
              </w:rPr>
            </w:pPr>
            <w:r w:rsidRPr="003A0002">
              <w:rPr>
                <w:rFonts w:cs="Calibri"/>
                <w:b/>
                <w:bCs/>
                <w:sz w:val="18"/>
                <w:szCs w:val="18"/>
              </w:rPr>
              <w:t>İŞYÜKÜ HESAPLAMA</w:t>
            </w:r>
          </w:p>
        </w:tc>
      </w:tr>
      <w:tr w:rsidR="00B35015" w:rsidRPr="003A0002" w14:paraId="6CF2AC0C" w14:textId="77777777" w:rsidTr="00880A93">
        <w:trPr>
          <w:trHeight w:val="476"/>
        </w:trPr>
        <w:tc>
          <w:tcPr>
            <w:tcW w:w="2312" w:type="pct"/>
            <w:gridSpan w:val="7"/>
            <w:shd w:val="clear" w:color="auto" w:fill="auto"/>
            <w:vAlign w:val="center"/>
            <w:hideMark/>
          </w:tcPr>
          <w:p w14:paraId="2CE44E47" w14:textId="77777777" w:rsidR="00B35015" w:rsidRPr="003A0002" w:rsidRDefault="00B35015" w:rsidP="00880A93">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4D9BB56F"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698C53A4"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İş Yükü Süresi (Saat)</w:t>
            </w:r>
          </w:p>
        </w:tc>
        <w:tc>
          <w:tcPr>
            <w:tcW w:w="912" w:type="pct"/>
            <w:gridSpan w:val="2"/>
            <w:shd w:val="clear" w:color="auto" w:fill="auto"/>
            <w:vAlign w:val="center"/>
          </w:tcPr>
          <w:p w14:paraId="47719F22"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Toplam İş Yükü (Saat)</w:t>
            </w:r>
          </w:p>
        </w:tc>
      </w:tr>
      <w:tr w:rsidR="00B35015" w:rsidRPr="003A0002" w14:paraId="0EAFCCC9" w14:textId="77777777" w:rsidTr="00880A93">
        <w:trPr>
          <w:trHeight w:val="420"/>
        </w:trPr>
        <w:tc>
          <w:tcPr>
            <w:tcW w:w="2312" w:type="pct"/>
            <w:gridSpan w:val="7"/>
            <w:shd w:val="clear" w:color="auto" w:fill="auto"/>
            <w:vAlign w:val="center"/>
            <w:hideMark/>
          </w:tcPr>
          <w:p w14:paraId="34BF3A40" w14:textId="77777777" w:rsidR="00B35015" w:rsidRPr="003A0002" w:rsidRDefault="00B35015" w:rsidP="00880A93">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hideMark/>
          </w:tcPr>
          <w:p w14:paraId="272A86B0" w14:textId="77777777" w:rsidR="00B35015" w:rsidRPr="00245C16" w:rsidRDefault="00B35015" w:rsidP="00880A93">
            <w:pPr>
              <w:jc w:val="center"/>
              <w:rPr>
                <w:sz w:val="18"/>
                <w:szCs w:val="18"/>
              </w:rPr>
            </w:pPr>
            <w:r w:rsidRPr="00245C16">
              <w:rPr>
                <w:sz w:val="18"/>
                <w:szCs w:val="18"/>
              </w:rPr>
              <w:t>14</w:t>
            </w:r>
          </w:p>
        </w:tc>
        <w:tc>
          <w:tcPr>
            <w:tcW w:w="973" w:type="pct"/>
            <w:gridSpan w:val="3"/>
            <w:shd w:val="clear" w:color="auto" w:fill="auto"/>
          </w:tcPr>
          <w:p w14:paraId="257DD4D2" w14:textId="77777777" w:rsidR="00B35015" w:rsidRPr="00245C16" w:rsidRDefault="00B35015" w:rsidP="00880A93">
            <w:pPr>
              <w:jc w:val="center"/>
              <w:rPr>
                <w:sz w:val="18"/>
                <w:szCs w:val="18"/>
              </w:rPr>
            </w:pPr>
            <w:r w:rsidRPr="00245C16">
              <w:rPr>
                <w:sz w:val="18"/>
                <w:szCs w:val="18"/>
              </w:rPr>
              <w:t>3</w:t>
            </w:r>
          </w:p>
        </w:tc>
        <w:tc>
          <w:tcPr>
            <w:tcW w:w="912" w:type="pct"/>
            <w:gridSpan w:val="2"/>
            <w:shd w:val="clear" w:color="auto" w:fill="auto"/>
          </w:tcPr>
          <w:p w14:paraId="675A4FAF" w14:textId="77777777" w:rsidR="00B35015" w:rsidRPr="00245C16" w:rsidRDefault="00B35015" w:rsidP="00880A93">
            <w:pPr>
              <w:jc w:val="center"/>
              <w:rPr>
                <w:sz w:val="18"/>
                <w:szCs w:val="18"/>
              </w:rPr>
            </w:pPr>
            <w:r w:rsidRPr="00245C16">
              <w:rPr>
                <w:sz w:val="18"/>
                <w:szCs w:val="18"/>
              </w:rPr>
              <w:t>42</w:t>
            </w:r>
          </w:p>
        </w:tc>
      </w:tr>
      <w:tr w:rsidR="00B35015" w:rsidRPr="003A0002" w14:paraId="5BCCB42F" w14:textId="77777777" w:rsidTr="00880A93">
        <w:trPr>
          <w:trHeight w:val="420"/>
        </w:trPr>
        <w:tc>
          <w:tcPr>
            <w:tcW w:w="2312" w:type="pct"/>
            <w:gridSpan w:val="7"/>
            <w:shd w:val="clear" w:color="auto" w:fill="auto"/>
            <w:vAlign w:val="center"/>
            <w:hideMark/>
          </w:tcPr>
          <w:p w14:paraId="094FF731"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hideMark/>
          </w:tcPr>
          <w:p w14:paraId="5BCAC0CE" w14:textId="77777777" w:rsidR="00B35015" w:rsidRPr="00245C16" w:rsidRDefault="00B35015" w:rsidP="00880A93">
            <w:pPr>
              <w:jc w:val="center"/>
              <w:rPr>
                <w:sz w:val="18"/>
                <w:szCs w:val="18"/>
              </w:rPr>
            </w:pPr>
            <w:r w:rsidRPr="00245C16">
              <w:rPr>
                <w:sz w:val="18"/>
                <w:szCs w:val="18"/>
              </w:rPr>
              <w:t>1</w:t>
            </w:r>
          </w:p>
        </w:tc>
        <w:tc>
          <w:tcPr>
            <w:tcW w:w="973" w:type="pct"/>
            <w:gridSpan w:val="3"/>
            <w:shd w:val="clear" w:color="auto" w:fill="auto"/>
          </w:tcPr>
          <w:p w14:paraId="0C538CE9" w14:textId="77777777" w:rsidR="00B35015" w:rsidRPr="00245C16" w:rsidRDefault="00B35015" w:rsidP="00880A93">
            <w:pPr>
              <w:jc w:val="center"/>
              <w:rPr>
                <w:sz w:val="18"/>
                <w:szCs w:val="18"/>
              </w:rPr>
            </w:pPr>
            <w:r w:rsidRPr="00245C16">
              <w:rPr>
                <w:sz w:val="18"/>
                <w:szCs w:val="18"/>
              </w:rPr>
              <w:t>1</w:t>
            </w:r>
          </w:p>
        </w:tc>
        <w:tc>
          <w:tcPr>
            <w:tcW w:w="912" w:type="pct"/>
            <w:gridSpan w:val="2"/>
            <w:shd w:val="clear" w:color="auto" w:fill="auto"/>
          </w:tcPr>
          <w:p w14:paraId="7C517399" w14:textId="77777777" w:rsidR="00B35015" w:rsidRPr="00245C16" w:rsidRDefault="00B35015" w:rsidP="00880A93">
            <w:pPr>
              <w:jc w:val="center"/>
              <w:rPr>
                <w:sz w:val="18"/>
                <w:szCs w:val="18"/>
              </w:rPr>
            </w:pPr>
            <w:r w:rsidRPr="00245C16">
              <w:rPr>
                <w:sz w:val="18"/>
                <w:szCs w:val="18"/>
              </w:rPr>
              <w:t>1</w:t>
            </w:r>
          </w:p>
        </w:tc>
      </w:tr>
      <w:tr w:rsidR="00B35015" w:rsidRPr="003A0002" w14:paraId="5BAFAF34" w14:textId="77777777" w:rsidTr="00880A93">
        <w:trPr>
          <w:trHeight w:val="420"/>
        </w:trPr>
        <w:tc>
          <w:tcPr>
            <w:tcW w:w="2312" w:type="pct"/>
            <w:gridSpan w:val="7"/>
            <w:shd w:val="clear" w:color="auto" w:fill="auto"/>
            <w:vAlign w:val="center"/>
            <w:hideMark/>
          </w:tcPr>
          <w:p w14:paraId="572955CD"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hideMark/>
          </w:tcPr>
          <w:p w14:paraId="67CD746F" w14:textId="77777777" w:rsidR="00B35015" w:rsidRPr="00245C16" w:rsidRDefault="00B35015" w:rsidP="00880A93">
            <w:pPr>
              <w:jc w:val="center"/>
              <w:rPr>
                <w:sz w:val="18"/>
                <w:szCs w:val="18"/>
              </w:rPr>
            </w:pPr>
            <w:r w:rsidRPr="00245C16">
              <w:rPr>
                <w:sz w:val="18"/>
                <w:szCs w:val="18"/>
              </w:rPr>
              <w:t>1</w:t>
            </w:r>
          </w:p>
        </w:tc>
        <w:tc>
          <w:tcPr>
            <w:tcW w:w="973" w:type="pct"/>
            <w:gridSpan w:val="3"/>
            <w:shd w:val="clear" w:color="auto" w:fill="auto"/>
          </w:tcPr>
          <w:p w14:paraId="4FF8B3CB" w14:textId="77777777" w:rsidR="00B35015" w:rsidRPr="00245C16" w:rsidRDefault="00B35015" w:rsidP="00880A93">
            <w:pPr>
              <w:jc w:val="center"/>
              <w:rPr>
                <w:sz w:val="18"/>
                <w:szCs w:val="18"/>
              </w:rPr>
            </w:pPr>
            <w:r w:rsidRPr="00245C16">
              <w:rPr>
                <w:sz w:val="18"/>
                <w:szCs w:val="18"/>
              </w:rPr>
              <w:t>1</w:t>
            </w:r>
          </w:p>
        </w:tc>
        <w:tc>
          <w:tcPr>
            <w:tcW w:w="912" w:type="pct"/>
            <w:gridSpan w:val="2"/>
            <w:shd w:val="clear" w:color="auto" w:fill="auto"/>
          </w:tcPr>
          <w:p w14:paraId="13165B0D" w14:textId="77777777" w:rsidR="00B35015" w:rsidRPr="00245C16" w:rsidRDefault="00B35015" w:rsidP="00880A93">
            <w:pPr>
              <w:jc w:val="center"/>
              <w:rPr>
                <w:sz w:val="18"/>
                <w:szCs w:val="18"/>
              </w:rPr>
            </w:pPr>
            <w:r w:rsidRPr="00245C16">
              <w:rPr>
                <w:sz w:val="18"/>
                <w:szCs w:val="18"/>
              </w:rPr>
              <w:t>1</w:t>
            </w:r>
          </w:p>
        </w:tc>
      </w:tr>
      <w:tr w:rsidR="00B35015" w:rsidRPr="003A0002" w14:paraId="3213AA99" w14:textId="77777777" w:rsidTr="00880A93">
        <w:trPr>
          <w:trHeight w:val="420"/>
        </w:trPr>
        <w:tc>
          <w:tcPr>
            <w:tcW w:w="2312" w:type="pct"/>
            <w:gridSpan w:val="7"/>
            <w:shd w:val="clear" w:color="auto" w:fill="auto"/>
            <w:vAlign w:val="center"/>
            <w:hideMark/>
          </w:tcPr>
          <w:p w14:paraId="7DE1418B" w14:textId="77777777" w:rsidR="00B35015" w:rsidRPr="003A0002" w:rsidRDefault="00B35015" w:rsidP="00880A93">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hideMark/>
          </w:tcPr>
          <w:p w14:paraId="459C61AA" w14:textId="77777777" w:rsidR="00B35015" w:rsidRPr="00245C16" w:rsidRDefault="00B35015" w:rsidP="00880A93">
            <w:pPr>
              <w:jc w:val="center"/>
              <w:rPr>
                <w:sz w:val="18"/>
                <w:szCs w:val="18"/>
              </w:rPr>
            </w:pPr>
            <w:r w:rsidRPr="00245C16">
              <w:rPr>
                <w:sz w:val="18"/>
                <w:szCs w:val="18"/>
              </w:rPr>
              <w:t>1</w:t>
            </w:r>
          </w:p>
        </w:tc>
        <w:tc>
          <w:tcPr>
            <w:tcW w:w="973" w:type="pct"/>
            <w:gridSpan w:val="3"/>
            <w:shd w:val="clear" w:color="auto" w:fill="auto"/>
          </w:tcPr>
          <w:p w14:paraId="1B5B8D74" w14:textId="77777777" w:rsidR="00B35015" w:rsidRPr="00245C16" w:rsidRDefault="00B35015" w:rsidP="00880A93">
            <w:pPr>
              <w:jc w:val="center"/>
              <w:rPr>
                <w:sz w:val="18"/>
                <w:szCs w:val="18"/>
              </w:rPr>
            </w:pPr>
            <w:r>
              <w:rPr>
                <w:sz w:val="18"/>
                <w:szCs w:val="18"/>
              </w:rPr>
              <w:t>18</w:t>
            </w:r>
          </w:p>
        </w:tc>
        <w:tc>
          <w:tcPr>
            <w:tcW w:w="912" w:type="pct"/>
            <w:gridSpan w:val="2"/>
            <w:shd w:val="clear" w:color="auto" w:fill="auto"/>
          </w:tcPr>
          <w:p w14:paraId="224E54B0" w14:textId="77777777" w:rsidR="00B35015" w:rsidRPr="00245C16" w:rsidRDefault="00B35015" w:rsidP="00880A93">
            <w:pPr>
              <w:jc w:val="center"/>
              <w:rPr>
                <w:sz w:val="18"/>
                <w:szCs w:val="18"/>
              </w:rPr>
            </w:pPr>
            <w:r>
              <w:rPr>
                <w:sz w:val="18"/>
                <w:szCs w:val="18"/>
              </w:rPr>
              <w:t>18</w:t>
            </w:r>
          </w:p>
        </w:tc>
      </w:tr>
      <w:tr w:rsidR="00B35015" w:rsidRPr="003A0002" w14:paraId="56FFE22F" w14:textId="77777777" w:rsidTr="00880A93">
        <w:trPr>
          <w:trHeight w:val="420"/>
        </w:trPr>
        <w:tc>
          <w:tcPr>
            <w:tcW w:w="2312" w:type="pct"/>
            <w:gridSpan w:val="7"/>
            <w:shd w:val="clear" w:color="auto" w:fill="auto"/>
            <w:vAlign w:val="center"/>
            <w:hideMark/>
          </w:tcPr>
          <w:p w14:paraId="37846E13" w14:textId="77777777" w:rsidR="00B35015" w:rsidRPr="003A0002" w:rsidRDefault="00B35015"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hideMark/>
          </w:tcPr>
          <w:p w14:paraId="6E7F951C" w14:textId="77777777" w:rsidR="00B35015" w:rsidRPr="00245C16" w:rsidRDefault="00B35015" w:rsidP="00880A93">
            <w:pPr>
              <w:jc w:val="center"/>
              <w:rPr>
                <w:sz w:val="18"/>
                <w:szCs w:val="18"/>
              </w:rPr>
            </w:pPr>
            <w:r w:rsidRPr="00245C16">
              <w:rPr>
                <w:sz w:val="18"/>
                <w:szCs w:val="18"/>
              </w:rPr>
              <w:t>1</w:t>
            </w:r>
          </w:p>
        </w:tc>
        <w:tc>
          <w:tcPr>
            <w:tcW w:w="973" w:type="pct"/>
            <w:gridSpan w:val="3"/>
            <w:shd w:val="clear" w:color="auto" w:fill="auto"/>
          </w:tcPr>
          <w:p w14:paraId="2F883494" w14:textId="77777777" w:rsidR="00B35015" w:rsidRPr="00245C16" w:rsidRDefault="00B35015" w:rsidP="00880A93">
            <w:pPr>
              <w:jc w:val="center"/>
              <w:rPr>
                <w:sz w:val="18"/>
                <w:szCs w:val="18"/>
              </w:rPr>
            </w:pPr>
            <w:r>
              <w:rPr>
                <w:sz w:val="18"/>
                <w:szCs w:val="18"/>
              </w:rPr>
              <w:t>18</w:t>
            </w:r>
          </w:p>
        </w:tc>
        <w:tc>
          <w:tcPr>
            <w:tcW w:w="912" w:type="pct"/>
            <w:gridSpan w:val="2"/>
            <w:shd w:val="clear" w:color="auto" w:fill="auto"/>
          </w:tcPr>
          <w:p w14:paraId="1755F0B4" w14:textId="77777777" w:rsidR="00B35015" w:rsidRPr="00245C16" w:rsidRDefault="00B35015" w:rsidP="00880A93">
            <w:pPr>
              <w:jc w:val="center"/>
              <w:rPr>
                <w:sz w:val="18"/>
                <w:szCs w:val="18"/>
              </w:rPr>
            </w:pPr>
            <w:r>
              <w:rPr>
                <w:sz w:val="18"/>
                <w:szCs w:val="18"/>
              </w:rPr>
              <w:t>18</w:t>
            </w:r>
          </w:p>
        </w:tc>
      </w:tr>
      <w:tr w:rsidR="00B35015" w:rsidRPr="003A0002" w14:paraId="5FAF04E2" w14:textId="77777777" w:rsidTr="00880A93">
        <w:trPr>
          <w:trHeight w:val="420"/>
        </w:trPr>
        <w:tc>
          <w:tcPr>
            <w:tcW w:w="2312" w:type="pct"/>
            <w:gridSpan w:val="7"/>
            <w:shd w:val="clear" w:color="auto" w:fill="auto"/>
            <w:vAlign w:val="center"/>
            <w:hideMark/>
          </w:tcPr>
          <w:p w14:paraId="31951924"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tcPr>
          <w:p w14:paraId="3FF23B6A" w14:textId="77777777" w:rsidR="00B35015" w:rsidRPr="00245C16" w:rsidRDefault="00B35015" w:rsidP="00880A93">
            <w:pPr>
              <w:jc w:val="center"/>
              <w:rPr>
                <w:sz w:val="18"/>
                <w:szCs w:val="18"/>
              </w:rPr>
            </w:pPr>
          </w:p>
        </w:tc>
        <w:tc>
          <w:tcPr>
            <w:tcW w:w="973" w:type="pct"/>
            <w:gridSpan w:val="3"/>
            <w:shd w:val="clear" w:color="auto" w:fill="auto"/>
          </w:tcPr>
          <w:p w14:paraId="4ADE3A55" w14:textId="77777777" w:rsidR="00B35015" w:rsidRPr="00245C16" w:rsidRDefault="00B35015" w:rsidP="00880A93">
            <w:pPr>
              <w:jc w:val="center"/>
              <w:rPr>
                <w:sz w:val="18"/>
                <w:szCs w:val="18"/>
              </w:rPr>
            </w:pPr>
          </w:p>
        </w:tc>
        <w:tc>
          <w:tcPr>
            <w:tcW w:w="912" w:type="pct"/>
            <w:gridSpan w:val="2"/>
            <w:shd w:val="clear" w:color="auto" w:fill="auto"/>
          </w:tcPr>
          <w:p w14:paraId="4A70AD23" w14:textId="77777777" w:rsidR="00B35015" w:rsidRPr="00245C16" w:rsidRDefault="00B35015" w:rsidP="00880A93">
            <w:pPr>
              <w:jc w:val="center"/>
              <w:rPr>
                <w:sz w:val="18"/>
                <w:szCs w:val="18"/>
              </w:rPr>
            </w:pPr>
          </w:p>
        </w:tc>
      </w:tr>
      <w:tr w:rsidR="00B35015" w:rsidRPr="003A0002" w14:paraId="1F494B68" w14:textId="77777777" w:rsidTr="00880A93">
        <w:trPr>
          <w:trHeight w:val="420"/>
        </w:trPr>
        <w:tc>
          <w:tcPr>
            <w:tcW w:w="2312" w:type="pct"/>
            <w:gridSpan w:val="7"/>
            <w:shd w:val="clear" w:color="auto" w:fill="auto"/>
            <w:vAlign w:val="center"/>
          </w:tcPr>
          <w:p w14:paraId="585B44E4" w14:textId="77777777" w:rsidR="00B35015" w:rsidRPr="003A0002" w:rsidRDefault="00B35015" w:rsidP="00880A93">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tcPr>
          <w:p w14:paraId="406EC328" w14:textId="77777777" w:rsidR="00B35015" w:rsidRPr="00245C16" w:rsidRDefault="00B35015" w:rsidP="00880A93">
            <w:pPr>
              <w:jc w:val="center"/>
              <w:rPr>
                <w:sz w:val="18"/>
                <w:szCs w:val="18"/>
              </w:rPr>
            </w:pPr>
            <w:r w:rsidRPr="00245C16">
              <w:rPr>
                <w:sz w:val="18"/>
                <w:szCs w:val="18"/>
              </w:rPr>
              <w:t>13</w:t>
            </w:r>
          </w:p>
        </w:tc>
        <w:tc>
          <w:tcPr>
            <w:tcW w:w="973" w:type="pct"/>
            <w:gridSpan w:val="3"/>
            <w:shd w:val="clear" w:color="auto" w:fill="auto"/>
          </w:tcPr>
          <w:p w14:paraId="7441B7AF" w14:textId="77777777" w:rsidR="00B35015" w:rsidRPr="00245C16" w:rsidRDefault="00B35015" w:rsidP="00880A93">
            <w:pPr>
              <w:jc w:val="center"/>
              <w:rPr>
                <w:sz w:val="18"/>
                <w:szCs w:val="18"/>
              </w:rPr>
            </w:pPr>
            <w:r>
              <w:rPr>
                <w:sz w:val="18"/>
                <w:szCs w:val="18"/>
              </w:rPr>
              <w:t>5</w:t>
            </w:r>
          </w:p>
        </w:tc>
        <w:tc>
          <w:tcPr>
            <w:tcW w:w="912" w:type="pct"/>
            <w:gridSpan w:val="2"/>
            <w:shd w:val="clear" w:color="auto" w:fill="auto"/>
          </w:tcPr>
          <w:p w14:paraId="1830B2D5" w14:textId="77777777" w:rsidR="00B35015" w:rsidRPr="00245C16" w:rsidRDefault="00B35015" w:rsidP="00880A93">
            <w:pPr>
              <w:jc w:val="center"/>
              <w:rPr>
                <w:sz w:val="18"/>
                <w:szCs w:val="18"/>
              </w:rPr>
            </w:pPr>
            <w:r>
              <w:rPr>
                <w:sz w:val="18"/>
                <w:szCs w:val="18"/>
              </w:rPr>
              <w:t>70</w:t>
            </w:r>
          </w:p>
        </w:tc>
      </w:tr>
      <w:tr w:rsidR="00B35015" w:rsidRPr="003A0002" w14:paraId="63241EA5" w14:textId="77777777" w:rsidTr="00880A93">
        <w:trPr>
          <w:trHeight w:val="420"/>
        </w:trPr>
        <w:tc>
          <w:tcPr>
            <w:tcW w:w="2312" w:type="pct"/>
            <w:gridSpan w:val="7"/>
            <w:shd w:val="clear" w:color="auto" w:fill="auto"/>
            <w:vAlign w:val="center"/>
            <w:hideMark/>
          </w:tcPr>
          <w:p w14:paraId="59DE86D5" w14:textId="77777777" w:rsidR="00B35015" w:rsidRPr="003A0002" w:rsidRDefault="00B35015"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hideMark/>
          </w:tcPr>
          <w:p w14:paraId="48E7801B" w14:textId="77777777" w:rsidR="00B35015" w:rsidRPr="00245C16" w:rsidRDefault="00B35015" w:rsidP="00880A93">
            <w:pPr>
              <w:jc w:val="center"/>
              <w:rPr>
                <w:sz w:val="18"/>
                <w:szCs w:val="18"/>
              </w:rPr>
            </w:pPr>
          </w:p>
        </w:tc>
        <w:tc>
          <w:tcPr>
            <w:tcW w:w="973" w:type="pct"/>
            <w:gridSpan w:val="3"/>
            <w:shd w:val="clear" w:color="auto" w:fill="auto"/>
            <w:noWrap/>
            <w:hideMark/>
          </w:tcPr>
          <w:p w14:paraId="742A66C5" w14:textId="77777777" w:rsidR="00B35015" w:rsidRPr="00245C16" w:rsidRDefault="00B35015" w:rsidP="00880A93">
            <w:pPr>
              <w:jc w:val="center"/>
              <w:rPr>
                <w:sz w:val="18"/>
                <w:szCs w:val="18"/>
              </w:rPr>
            </w:pPr>
          </w:p>
        </w:tc>
        <w:tc>
          <w:tcPr>
            <w:tcW w:w="912" w:type="pct"/>
            <w:gridSpan w:val="2"/>
            <w:shd w:val="clear" w:color="auto" w:fill="auto"/>
            <w:noWrap/>
            <w:hideMark/>
          </w:tcPr>
          <w:p w14:paraId="19B5810A" w14:textId="77777777" w:rsidR="00B35015" w:rsidRPr="00245C16" w:rsidRDefault="00B35015" w:rsidP="00880A93">
            <w:pPr>
              <w:jc w:val="center"/>
              <w:rPr>
                <w:sz w:val="18"/>
                <w:szCs w:val="18"/>
              </w:rPr>
            </w:pPr>
            <w:r>
              <w:rPr>
                <w:sz w:val="18"/>
                <w:szCs w:val="18"/>
              </w:rPr>
              <w:t>150</w:t>
            </w:r>
          </w:p>
        </w:tc>
      </w:tr>
      <w:tr w:rsidR="00B35015" w:rsidRPr="003A0002" w14:paraId="7C636C89" w14:textId="77777777" w:rsidTr="00880A93">
        <w:trPr>
          <w:trHeight w:val="420"/>
        </w:trPr>
        <w:tc>
          <w:tcPr>
            <w:tcW w:w="2312" w:type="pct"/>
            <w:gridSpan w:val="7"/>
            <w:shd w:val="clear" w:color="auto" w:fill="auto"/>
            <w:vAlign w:val="center"/>
            <w:hideMark/>
          </w:tcPr>
          <w:p w14:paraId="7BB87AC0" w14:textId="77777777" w:rsidR="00B35015" w:rsidRPr="003A0002" w:rsidRDefault="00B35015"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hideMark/>
          </w:tcPr>
          <w:p w14:paraId="6F4A1DA5" w14:textId="77777777" w:rsidR="00B35015" w:rsidRPr="00245C16" w:rsidRDefault="00B35015" w:rsidP="00880A93">
            <w:pPr>
              <w:jc w:val="center"/>
              <w:rPr>
                <w:sz w:val="18"/>
                <w:szCs w:val="18"/>
              </w:rPr>
            </w:pPr>
          </w:p>
        </w:tc>
        <w:tc>
          <w:tcPr>
            <w:tcW w:w="973" w:type="pct"/>
            <w:gridSpan w:val="3"/>
            <w:shd w:val="clear" w:color="auto" w:fill="auto"/>
            <w:noWrap/>
            <w:hideMark/>
          </w:tcPr>
          <w:p w14:paraId="09603390" w14:textId="77777777" w:rsidR="00B35015" w:rsidRPr="00245C16" w:rsidRDefault="00B35015" w:rsidP="00880A93">
            <w:pPr>
              <w:jc w:val="center"/>
              <w:rPr>
                <w:sz w:val="18"/>
                <w:szCs w:val="18"/>
              </w:rPr>
            </w:pPr>
          </w:p>
        </w:tc>
        <w:tc>
          <w:tcPr>
            <w:tcW w:w="912" w:type="pct"/>
            <w:gridSpan w:val="2"/>
            <w:shd w:val="clear" w:color="auto" w:fill="auto"/>
            <w:noWrap/>
            <w:hideMark/>
          </w:tcPr>
          <w:p w14:paraId="4AA6CF16" w14:textId="77777777" w:rsidR="00B35015" w:rsidRPr="00245C16" w:rsidRDefault="00B35015" w:rsidP="00880A93">
            <w:pPr>
              <w:jc w:val="center"/>
              <w:rPr>
                <w:sz w:val="18"/>
                <w:szCs w:val="18"/>
              </w:rPr>
            </w:pPr>
            <w:r>
              <w:rPr>
                <w:sz w:val="18"/>
                <w:szCs w:val="18"/>
              </w:rPr>
              <w:t>5</w:t>
            </w:r>
          </w:p>
        </w:tc>
      </w:tr>
    </w:tbl>
    <w:p w14:paraId="0D47B30B" w14:textId="77777777" w:rsidR="00B35015" w:rsidRDefault="00B35015" w:rsidP="00B35015">
      <w:pPr>
        <w:spacing w:line="240" w:lineRule="auto"/>
        <w:rPr>
          <w:rFonts w:cs="Calibri"/>
          <w:sz w:val="18"/>
          <w:szCs w:val="18"/>
        </w:rPr>
      </w:pPr>
    </w:p>
    <w:p w14:paraId="12AC566F" w14:textId="24C94077" w:rsidR="00B35015" w:rsidRPr="0084691D" w:rsidRDefault="002807DC" w:rsidP="00B35015">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787CA4F5" w14:textId="77777777" w:rsidR="00B35015" w:rsidRDefault="00B35015" w:rsidP="00B35015">
      <w:pPr>
        <w:spacing w:line="240" w:lineRule="auto"/>
        <w:rPr>
          <w:rFonts w:cs="Calibri"/>
          <w:sz w:val="18"/>
          <w:szCs w:val="18"/>
        </w:rPr>
      </w:pPr>
    </w:p>
    <w:p w14:paraId="60D13387" w14:textId="77777777" w:rsidR="00B35015" w:rsidRPr="0084691D" w:rsidRDefault="00B35015" w:rsidP="00B35015">
      <w:pPr>
        <w:spacing w:line="240" w:lineRule="auto"/>
        <w:rPr>
          <w:rFonts w:cs="Calibri"/>
          <w:sz w:val="18"/>
          <w:szCs w:val="18"/>
        </w:rPr>
      </w:pPr>
    </w:p>
    <w:p w14:paraId="54B2AADE" w14:textId="77777777" w:rsidR="00B35015" w:rsidRPr="003F0C2F" w:rsidRDefault="00B35015" w:rsidP="00B35015">
      <w:pPr>
        <w:spacing w:after="0" w:line="240" w:lineRule="auto"/>
        <w:rPr>
          <w:rFonts w:cs="Calibri"/>
          <w:color w:val="000000"/>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3F0C2F">
        <w:rPr>
          <w:rFonts w:cs="Calibri"/>
          <w:sz w:val="18"/>
          <w:szCs w:val="18"/>
        </w:rPr>
        <w:t>Öğr. Gör. Kerem ÇIRAK</w:t>
      </w:r>
      <w:r>
        <w:rPr>
          <w:rFonts w:cs="Calibri"/>
          <w:color w:val="000000"/>
          <w:sz w:val="18"/>
          <w:szCs w:val="18"/>
        </w:rPr>
        <w:tab/>
      </w:r>
      <w:r>
        <w:rPr>
          <w:rFonts w:cs="Calibri"/>
          <w:sz w:val="18"/>
          <w:szCs w:val="18"/>
        </w:rPr>
        <w:tab/>
      </w:r>
      <w:r>
        <w:rPr>
          <w:rFonts w:cs="Calibri"/>
          <w:sz w:val="18"/>
          <w:szCs w:val="18"/>
        </w:rPr>
        <w:tab/>
        <w:t xml:space="preserve">İMZA VE KAŞE </w:t>
      </w:r>
    </w:p>
    <w:p w14:paraId="6551E4E8" w14:textId="77777777" w:rsidR="00B35015" w:rsidRDefault="00B35015" w:rsidP="00B35015">
      <w:pPr>
        <w:spacing w:line="240" w:lineRule="auto"/>
        <w:rPr>
          <w:rFonts w:cs="Calibri"/>
          <w:sz w:val="18"/>
          <w:szCs w:val="18"/>
        </w:rPr>
      </w:pPr>
    </w:p>
    <w:p w14:paraId="11C78574" w14:textId="77777777" w:rsidR="00B35015" w:rsidRPr="0084691D" w:rsidRDefault="00B35015" w:rsidP="00B35015">
      <w:pPr>
        <w:spacing w:line="240" w:lineRule="auto"/>
        <w:rPr>
          <w:rFonts w:cs="Calibri"/>
          <w:sz w:val="18"/>
          <w:szCs w:val="18"/>
        </w:rPr>
      </w:pPr>
    </w:p>
    <w:p w14:paraId="2E577F92" w14:textId="16E16D92" w:rsidR="00B35015" w:rsidRPr="0084691D" w:rsidRDefault="00B35015" w:rsidP="00B35015">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2807DC" w:rsidRPr="002807DC">
        <w:rPr>
          <w:rFonts w:cs="Calibri"/>
          <w:sz w:val="18"/>
          <w:szCs w:val="18"/>
        </w:rPr>
        <w:t>Doç. Dr. Mehmet ŞİMŞEK</w:t>
      </w:r>
      <w:r>
        <w:rPr>
          <w:rFonts w:cs="Calibri"/>
          <w:sz w:val="18"/>
          <w:szCs w:val="18"/>
        </w:rPr>
        <w:tab/>
      </w:r>
      <w:r w:rsidRPr="0084691D">
        <w:rPr>
          <w:rFonts w:cs="Calibri"/>
          <w:sz w:val="18"/>
          <w:szCs w:val="18"/>
        </w:rPr>
        <w:tab/>
      </w:r>
      <w:r w:rsidRPr="0084691D">
        <w:rPr>
          <w:rFonts w:cs="Calibri"/>
          <w:sz w:val="18"/>
          <w:szCs w:val="18"/>
        </w:rPr>
        <w:tab/>
        <w:t>İMZA VE KAŞE</w:t>
      </w:r>
    </w:p>
    <w:p w14:paraId="6DC5C201" w14:textId="77777777" w:rsidR="00B35015" w:rsidRPr="0084691D" w:rsidRDefault="00B35015" w:rsidP="00B35015">
      <w:pPr>
        <w:spacing w:line="240" w:lineRule="auto"/>
        <w:rPr>
          <w:rFonts w:cs="Calibri"/>
          <w:sz w:val="18"/>
          <w:szCs w:val="18"/>
        </w:rPr>
      </w:pPr>
    </w:p>
    <w:p w14:paraId="56B08285" w14:textId="77777777" w:rsidR="00B35015" w:rsidRPr="0084691D" w:rsidRDefault="00B35015" w:rsidP="00B35015">
      <w:pPr>
        <w:spacing w:line="240" w:lineRule="auto"/>
        <w:rPr>
          <w:rFonts w:cs="Calibri"/>
          <w:sz w:val="18"/>
          <w:szCs w:val="18"/>
        </w:rPr>
      </w:pPr>
    </w:p>
    <w:p w14:paraId="4C8C005B" w14:textId="46C52FC9" w:rsidR="00B35015" w:rsidRDefault="00B35015" w:rsidP="00B35015">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31F68D4F" w14:textId="77777777" w:rsidR="00B35015" w:rsidRDefault="00B35015" w:rsidP="00B35015"/>
    <w:p w14:paraId="5A97D8E7" w14:textId="77777777" w:rsidR="00B35015" w:rsidRDefault="00B35015" w:rsidP="00B35015"/>
    <w:p w14:paraId="0E690185" w14:textId="77777777" w:rsidR="00B35015" w:rsidRDefault="00B35015" w:rsidP="00B35015"/>
    <w:p w14:paraId="68F32391" w14:textId="0B5C2D49" w:rsidR="00B35015" w:rsidRDefault="00B35015">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9"/>
        <w:gridCol w:w="279"/>
        <w:gridCol w:w="6"/>
        <w:gridCol w:w="168"/>
        <w:gridCol w:w="1128"/>
        <w:gridCol w:w="1109"/>
        <w:gridCol w:w="350"/>
        <w:gridCol w:w="1572"/>
        <w:gridCol w:w="119"/>
        <w:gridCol w:w="76"/>
        <w:gridCol w:w="1707"/>
        <w:gridCol w:w="35"/>
        <w:gridCol w:w="1740"/>
      </w:tblGrid>
      <w:tr w:rsidR="00B35015" w:rsidRPr="009D45A4" w14:paraId="6097575B" w14:textId="77777777" w:rsidTr="00880A93">
        <w:trPr>
          <w:trHeight w:val="735"/>
        </w:trPr>
        <w:tc>
          <w:tcPr>
            <w:tcW w:w="5000" w:type="pct"/>
            <w:gridSpan w:val="13"/>
            <w:shd w:val="clear" w:color="auto" w:fill="auto"/>
            <w:vAlign w:val="center"/>
            <w:hideMark/>
          </w:tcPr>
          <w:p w14:paraId="185DC691" w14:textId="77777777" w:rsidR="00B35015" w:rsidRPr="009D45A4" w:rsidRDefault="00B35015" w:rsidP="00880A93">
            <w:pPr>
              <w:spacing w:after="0" w:line="240" w:lineRule="auto"/>
              <w:jc w:val="center"/>
              <w:rPr>
                <w:rFonts w:cs="Calibri"/>
                <w:b/>
                <w:bCs/>
                <w:color w:val="000000"/>
                <w:sz w:val="18"/>
                <w:szCs w:val="18"/>
              </w:rPr>
            </w:pPr>
            <w:r w:rsidRPr="009D45A4">
              <w:rPr>
                <w:rFonts w:cs="Calibri"/>
                <w:b/>
                <w:bCs/>
                <w:color w:val="000000"/>
                <w:sz w:val="18"/>
                <w:szCs w:val="18"/>
              </w:rPr>
              <w:lastRenderedPageBreak/>
              <w:t xml:space="preserve">GİRESUN ÜNİVERSİTESİ </w:t>
            </w:r>
            <w:r w:rsidRPr="009D45A4">
              <w:rPr>
                <w:rFonts w:cs="Calibri"/>
                <w:b/>
                <w:bCs/>
                <w:color w:val="000000"/>
                <w:sz w:val="18"/>
                <w:szCs w:val="18"/>
              </w:rPr>
              <w:br/>
              <w:t>DERS TANITIM FORMU</w:t>
            </w:r>
          </w:p>
        </w:tc>
      </w:tr>
      <w:tr w:rsidR="00B35015" w:rsidRPr="009D45A4" w14:paraId="2CA26FD2" w14:textId="77777777" w:rsidTr="00880A93">
        <w:trPr>
          <w:trHeight w:val="420"/>
        </w:trPr>
        <w:tc>
          <w:tcPr>
            <w:tcW w:w="5000" w:type="pct"/>
            <w:gridSpan w:val="13"/>
            <w:shd w:val="clear" w:color="auto" w:fill="auto"/>
            <w:vAlign w:val="center"/>
            <w:hideMark/>
          </w:tcPr>
          <w:p w14:paraId="28FF351F" w14:textId="77777777" w:rsidR="00B35015" w:rsidRPr="009D45A4" w:rsidRDefault="00B35015" w:rsidP="00880A93">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61A5B1CA" w14:textId="77777777" w:rsidR="00B35015" w:rsidRPr="009D45A4" w:rsidRDefault="00B35015" w:rsidP="00880A93">
            <w:pPr>
              <w:spacing w:after="0" w:line="240" w:lineRule="auto"/>
              <w:jc w:val="center"/>
              <w:rPr>
                <w:rFonts w:cs="Calibri"/>
                <w:b/>
                <w:bCs/>
                <w:color w:val="000000"/>
                <w:sz w:val="18"/>
                <w:szCs w:val="18"/>
              </w:rPr>
            </w:pPr>
          </w:p>
        </w:tc>
      </w:tr>
      <w:tr w:rsidR="00B35015" w:rsidRPr="009D45A4" w14:paraId="3C6B416E" w14:textId="77777777" w:rsidTr="00880A93">
        <w:trPr>
          <w:trHeight w:val="284"/>
        </w:trPr>
        <w:tc>
          <w:tcPr>
            <w:tcW w:w="992" w:type="pct"/>
            <w:gridSpan w:val="4"/>
            <w:shd w:val="clear" w:color="auto" w:fill="auto"/>
            <w:vAlign w:val="center"/>
          </w:tcPr>
          <w:p w14:paraId="6EA8922B" w14:textId="77777777" w:rsidR="00B35015" w:rsidRPr="009D45A4" w:rsidRDefault="00B35015" w:rsidP="00880A93">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53FC7561" w14:textId="77777777" w:rsidR="00B35015" w:rsidRPr="009D45A4" w:rsidRDefault="00B35015" w:rsidP="00880A93">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172FEA86" w14:textId="77777777" w:rsidR="00B35015" w:rsidRPr="009D45A4" w:rsidRDefault="00B35015" w:rsidP="00880A93">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shd w:val="clear" w:color="auto" w:fill="auto"/>
            <w:vAlign w:val="center"/>
            <w:hideMark/>
          </w:tcPr>
          <w:p w14:paraId="2444D9D1" w14:textId="77777777" w:rsidR="00B35015" w:rsidRPr="009D45A4" w:rsidRDefault="00B35015" w:rsidP="00880A93">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891" w:type="pct"/>
            <w:shd w:val="clear" w:color="auto" w:fill="auto"/>
            <w:vAlign w:val="center"/>
            <w:hideMark/>
          </w:tcPr>
          <w:p w14:paraId="0064F72E" w14:textId="77777777" w:rsidR="00B35015" w:rsidRPr="009D45A4" w:rsidRDefault="00B35015" w:rsidP="00880A93">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B35015" w:rsidRPr="009D45A4" w14:paraId="32873411" w14:textId="77777777" w:rsidTr="00880A93">
        <w:trPr>
          <w:trHeight w:val="284"/>
        </w:trPr>
        <w:tc>
          <w:tcPr>
            <w:tcW w:w="992" w:type="pct"/>
            <w:gridSpan w:val="4"/>
            <w:shd w:val="clear" w:color="auto" w:fill="auto"/>
            <w:vAlign w:val="center"/>
            <w:hideMark/>
          </w:tcPr>
          <w:p w14:paraId="79B9E8C2"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6C2353DC" w14:textId="7CFD0542" w:rsidR="00B35015" w:rsidRPr="009D45A4" w:rsidRDefault="0066184C" w:rsidP="00880A93">
            <w:pPr>
              <w:spacing w:after="0" w:line="240" w:lineRule="auto"/>
              <w:rPr>
                <w:rFonts w:cs="Calibri"/>
                <w:color w:val="000000"/>
                <w:sz w:val="18"/>
                <w:szCs w:val="18"/>
              </w:rPr>
            </w:pPr>
            <w:r>
              <w:rPr>
                <w:rFonts w:cs="Calibri"/>
                <w:color w:val="000000"/>
                <w:sz w:val="18"/>
                <w:szCs w:val="18"/>
              </w:rPr>
              <w:t>GSM-416</w:t>
            </w:r>
          </w:p>
        </w:tc>
        <w:tc>
          <w:tcPr>
            <w:tcW w:w="1044" w:type="pct"/>
            <w:gridSpan w:val="3"/>
            <w:shd w:val="clear" w:color="auto" w:fill="auto"/>
            <w:vAlign w:val="center"/>
            <w:hideMark/>
          </w:tcPr>
          <w:p w14:paraId="225502A7" w14:textId="77777777" w:rsidR="00B35015" w:rsidRPr="009D45A4" w:rsidRDefault="00B35015" w:rsidP="00880A93">
            <w:pPr>
              <w:spacing w:after="0" w:line="240" w:lineRule="auto"/>
              <w:jc w:val="center"/>
              <w:rPr>
                <w:rFonts w:cs="Calibri"/>
                <w:color w:val="000000"/>
                <w:sz w:val="18"/>
                <w:szCs w:val="18"/>
              </w:rPr>
            </w:pPr>
            <w:r w:rsidRPr="009D45A4">
              <w:rPr>
                <w:rFonts w:cs="Calibri"/>
                <w:color w:val="000000"/>
                <w:sz w:val="18"/>
                <w:szCs w:val="18"/>
              </w:rPr>
              <w:t>Güz</w:t>
            </w:r>
            <w:r w:rsidRPr="009D45A4">
              <w:rPr>
                <w:rFonts w:cs="Calibri"/>
                <w:sz w:val="18"/>
                <w:szCs w:val="18"/>
              </w:rPr>
              <w:t xml:space="preserve"> </w:t>
            </w:r>
            <w:r w:rsidRPr="009D45A4">
              <w:rPr>
                <w:rFonts w:cs="Calibri"/>
                <w:sz w:val="18"/>
                <w:szCs w:val="18"/>
              </w:rPr>
              <w:fldChar w:fldCharType="begin">
                <w:ffData>
                  <w:name w:val="Check2"/>
                  <w:enabled/>
                  <w:calcOnExit w:val="0"/>
                  <w:checkBox>
                    <w:sizeAuto/>
                    <w:default w:val="0"/>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color w:val="000000"/>
                <w:sz w:val="18"/>
                <w:szCs w:val="18"/>
              </w:rPr>
              <w:t xml:space="preserve"> Bahar</w:t>
            </w:r>
            <w:r>
              <w:rPr>
                <w:rFonts w:cs="Calibri"/>
                <w:sz w:val="18"/>
                <w:szCs w:val="18"/>
              </w:rPr>
              <w:t xml:space="preserve"> </w:t>
            </w:r>
            <w:r w:rsidRPr="009D45A4">
              <w:rPr>
                <w:rFonts w:cs="Calibri"/>
                <w:sz w:val="18"/>
                <w:szCs w:val="18"/>
              </w:rPr>
              <w:fldChar w:fldCharType="begin">
                <w:ffData>
                  <w:name w:val="Check2"/>
                  <w:enabled/>
                  <w:calcOnExit w:val="0"/>
                  <w:checkBox>
                    <w:sizeAuto/>
                    <w:default w:val="1"/>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p>
        </w:tc>
        <w:tc>
          <w:tcPr>
            <w:tcW w:w="930" w:type="pct"/>
            <w:gridSpan w:val="3"/>
            <w:shd w:val="clear" w:color="auto" w:fill="auto"/>
            <w:vAlign w:val="center"/>
            <w:hideMark/>
          </w:tcPr>
          <w:p w14:paraId="32539184" w14:textId="77777777" w:rsidR="00B35015" w:rsidRPr="009D45A4" w:rsidRDefault="00B35015" w:rsidP="00880A93">
            <w:pPr>
              <w:spacing w:after="0" w:line="240" w:lineRule="auto"/>
              <w:jc w:val="center"/>
              <w:rPr>
                <w:rFonts w:cs="Calibri"/>
                <w:color w:val="000000"/>
                <w:sz w:val="18"/>
                <w:szCs w:val="18"/>
              </w:rPr>
            </w:pPr>
            <w:r>
              <w:rPr>
                <w:rFonts w:cs="Calibri"/>
                <w:color w:val="000000"/>
                <w:sz w:val="18"/>
                <w:szCs w:val="18"/>
              </w:rPr>
              <w:t>1</w:t>
            </w:r>
            <w:r w:rsidRPr="009D45A4">
              <w:rPr>
                <w:rFonts w:cs="Calibri"/>
                <w:color w:val="000000"/>
                <w:sz w:val="18"/>
                <w:szCs w:val="18"/>
              </w:rPr>
              <w:t>+</w:t>
            </w:r>
            <w:r>
              <w:rPr>
                <w:rFonts w:cs="Calibri"/>
                <w:color w:val="000000"/>
                <w:sz w:val="18"/>
                <w:szCs w:val="18"/>
              </w:rPr>
              <w:t>2</w:t>
            </w:r>
            <w:r w:rsidRPr="009D45A4">
              <w:rPr>
                <w:rFonts w:cs="Calibri"/>
                <w:color w:val="000000"/>
                <w:sz w:val="18"/>
                <w:szCs w:val="18"/>
              </w:rPr>
              <w:t> </w:t>
            </w:r>
          </w:p>
        </w:tc>
        <w:tc>
          <w:tcPr>
            <w:tcW w:w="891" w:type="pct"/>
            <w:shd w:val="clear" w:color="auto" w:fill="auto"/>
            <w:vAlign w:val="center"/>
            <w:hideMark/>
          </w:tcPr>
          <w:p w14:paraId="4B024E6B" w14:textId="77777777" w:rsidR="00B35015" w:rsidRPr="009D45A4" w:rsidRDefault="00B35015" w:rsidP="00880A93">
            <w:pPr>
              <w:spacing w:after="0" w:line="240" w:lineRule="auto"/>
              <w:jc w:val="center"/>
              <w:rPr>
                <w:rFonts w:cs="Calibri"/>
                <w:color w:val="000000"/>
                <w:sz w:val="18"/>
                <w:szCs w:val="18"/>
              </w:rPr>
            </w:pPr>
            <w:r>
              <w:rPr>
                <w:rFonts w:cs="Calibri"/>
                <w:color w:val="000000"/>
                <w:sz w:val="18"/>
                <w:szCs w:val="18"/>
              </w:rPr>
              <w:t>5</w:t>
            </w:r>
          </w:p>
        </w:tc>
      </w:tr>
      <w:tr w:rsidR="00B35015" w:rsidRPr="009D45A4" w14:paraId="70A61A95" w14:textId="77777777" w:rsidTr="00880A93">
        <w:trPr>
          <w:trHeight w:val="287"/>
        </w:trPr>
        <w:tc>
          <w:tcPr>
            <w:tcW w:w="992" w:type="pct"/>
            <w:gridSpan w:val="4"/>
            <w:shd w:val="clear" w:color="auto" w:fill="auto"/>
            <w:noWrap/>
            <w:vAlign w:val="bottom"/>
            <w:hideMark/>
          </w:tcPr>
          <w:p w14:paraId="07E537D0"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Adı</w:t>
            </w:r>
          </w:p>
        </w:tc>
        <w:tc>
          <w:tcPr>
            <w:tcW w:w="4008" w:type="pct"/>
            <w:gridSpan w:val="9"/>
            <w:shd w:val="clear" w:color="auto" w:fill="auto"/>
            <w:noWrap/>
            <w:vAlign w:val="bottom"/>
            <w:hideMark/>
          </w:tcPr>
          <w:p w14:paraId="7F9ACC8C" w14:textId="77777777" w:rsidR="00B35015" w:rsidRPr="009D45A4" w:rsidRDefault="00B35015" w:rsidP="00880A93">
            <w:pPr>
              <w:spacing w:after="0" w:line="240" w:lineRule="auto"/>
              <w:rPr>
                <w:rFonts w:cs="Calibri"/>
                <w:color w:val="000000"/>
                <w:sz w:val="18"/>
                <w:szCs w:val="18"/>
              </w:rPr>
            </w:pPr>
            <w:r>
              <w:rPr>
                <w:rFonts w:cs="Calibri"/>
                <w:color w:val="000000"/>
                <w:sz w:val="18"/>
                <w:szCs w:val="18"/>
              </w:rPr>
              <w:t>Aromatik Bitkiler ve Baharatlar</w:t>
            </w:r>
          </w:p>
        </w:tc>
      </w:tr>
      <w:tr w:rsidR="00B35015" w:rsidRPr="009D45A4" w14:paraId="05329C19" w14:textId="77777777" w:rsidTr="00880A93">
        <w:trPr>
          <w:trHeight w:val="287"/>
        </w:trPr>
        <w:tc>
          <w:tcPr>
            <w:tcW w:w="992" w:type="pct"/>
            <w:gridSpan w:val="4"/>
            <w:shd w:val="clear" w:color="auto" w:fill="auto"/>
            <w:noWrap/>
            <w:vAlign w:val="bottom"/>
            <w:hideMark/>
          </w:tcPr>
          <w:p w14:paraId="2F56AC8F"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08" w:type="pct"/>
            <w:gridSpan w:val="9"/>
            <w:shd w:val="clear" w:color="auto" w:fill="auto"/>
            <w:noWrap/>
            <w:vAlign w:val="bottom"/>
            <w:hideMark/>
          </w:tcPr>
          <w:p w14:paraId="2B26A91E" w14:textId="77777777" w:rsidR="00B35015" w:rsidRPr="009D45A4" w:rsidRDefault="00B35015" w:rsidP="00880A93">
            <w:pPr>
              <w:spacing w:after="0" w:line="240" w:lineRule="auto"/>
              <w:rPr>
                <w:rFonts w:cs="Calibri"/>
                <w:color w:val="000000"/>
                <w:sz w:val="18"/>
                <w:szCs w:val="18"/>
              </w:rPr>
            </w:pPr>
            <w:r w:rsidRPr="008076F3">
              <w:rPr>
                <w:rFonts w:cs="Calibri"/>
                <w:color w:val="000000"/>
                <w:sz w:val="18"/>
                <w:szCs w:val="18"/>
              </w:rPr>
              <w:t>Aromatic Plants and Spices</w:t>
            </w:r>
          </w:p>
        </w:tc>
      </w:tr>
      <w:tr w:rsidR="00B35015" w:rsidRPr="009D45A4" w14:paraId="0A54ED41" w14:textId="77777777" w:rsidTr="00880A93">
        <w:trPr>
          <w:trHeight w:val="289"/>
        </w:trPr>
        <w:tc>
          <w:tcPr>
            <w:tcW w:w="992" w:type="pct"/>
            <w:gridSpan w:val="4"/>
            <w:shd w:val="clear" w:color="auto" w:fill="auto"/>
            <w:vAlign w:val="center"/>
            <w:hideMark/>
          </w:tcPr>
          <w:p w14:paraId="019B2767"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08" w:type="pct"/>
            <w:gridSpan w:val="9"/>
            <w:shd w:val="clear" w:color="auto" w:fill="auto"/>
            <w:vAlign w:val="center"/>
            <w:hideMark/>
          </w:tcPr>
          <w:p w14:paraId="3843565D" w14:textId="77777777" w:rsidR="00B35015" w:rsidRPr="009D45A4" w:rsidRDefault="00B35015" w:rsidP="00880A93">
            <w:pPr>
              <w:spacing w:after="0" w:line="240" w:lineRule="auto"/>
              <w:rPr>
                <w:rFonts w:cs="Calibri"/>
                <w:color w:val="000000"/>
                <w:sz w:val="18"/>
                <w:szCs w:val="18"/>
              </w:rPr>
            </w:pPr>
            <w:r w:rsidRPr="009D45A4">
              <w:rPr>
                <w:rFonts w:cs="Calibri"/>
                <w:color w:val="000000"/>
                <w:sz w:val="18"/>
                <w:szCs w:val="18"/>
              </w:rPr>
              <w:t>Yok</w:t>
            </w:r>
          </w:p>
        </w:tc>
      </w:tr>
      <w:tr w:rsidR="00B35015" w:rsidRPr="009D45A4" w14:paraId="1FD263C6" w14:textId="77777777" w:rsidTr="00880A93">
        <w:trPr>
          <w:trHeight w:val="284"/>
        </w:trPr>
        <w:tc>
          <w:tcPr>
            <w:tcW w:w="992" w:type="pct"/>
            <w:gridSpan w:val="4"/>
            <w:shd w:val="clear" w:color="auto" w:fill="auto"/>
            <w:vAlign w:val="center"/>
            <w:hideMark/>
          </w:tcPr>
          <w:p w14:paraId="771E8FC8"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Dersin Dili</w:t>
            </w:r>
          </w:p>
        </w:tc>
        <w:tc>
          <w:tcPr>
            <w:tcW w:w="4008" w:type="pct"/>
            <w:gridSpan w:val="9"/>
            <w:shd w:val="clear" w:color="auto" w:fill="auto"/>
            <w:vAlign w:val="center"/>
            <w:hideMark/>
          </w:tcPr>
          <w:p w14:paraId="6A7EDC32" w14:textId="77777777" w:rsidR="00B35015" w:rsidRPr="009D45A4" w:rsidRDefault="00B35015" w:rsidP="00880A93">
            <w:pPr>
              <w:spacing w:after="0" w:line="240" w:lineRule="auto"/>
              <w:rPr>
                <w:rFonts w:cs="Calibri"/>
                <w:bCs/>
                <w:color w:val="000000"/>
                <w:sz w:val="18"/>
                <w:szCs w:val="18"/>
              </w:rPr>
            </w:pPr>
            <w:r w:rsidRPr="009D45A4">
              <w:rPr>
                <w:rFonts w:cs="Calibri"/>
                <w:bCs/>
                <w:color w:val="000000"/>
                <w:sz w:val="18"/>
                <w:szCs w:val="18"/>
              </w:rPr>
              <w:t>Türkçe</w:t>
            </w:r>
          </w:p>
        </w:tc>
      </w:tr>
      <w:tr w:rsidR="00B35015" w:rsidRPr="009D45A4" w14:paraId="49A12D98" w14:textId="77777777" w:rsidTr="00880A93">
        <w:trPr>
          <w:trHeight w:val="284"/>
        </w:trPr>
        <w:tc>
          <w:tcPr>
            <w:tcW w:w="992" w:type="pct"/>
            <w:gridSpan w:val="4"/>
            <w:shd w:val="clear" w:color="auto" w:fill="auto"/>
            <w:vAlign w:val="center"/>
            <w:hideMark/>
          </w:tcPr>
          <w:p w14:paraId="654A7533"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Dersin Seviyesi</w:t>
            </w:r>
          </w:p>
        </w:tc>
        <w:tc>
          <w:tcPr>
            <w:tcW w:w="4008" w:type="pct"/>
            <w:gridSpan w:val="9"/>
            <w:shd w:val="clear" w:color="auto" w:fill="auto"/>
            <w:vAlign w:val="center"/>
            <w:hideMark/>
          </w:tcPr>
          <w:p w14:paraId="747F104C" w14:textId="77777777" w:rsidR="00B35015" w:rsidRPr="009D45A4" w:rsidRDefault="00B35015" w:rsidP="00880A93">
            <w:pPr>
              <w:spacing w:after="0" w:line="240" w:lineRule="auto"/>
              <w:rPr>
                <w:rFonts w:cs="Calibri"/>
                <w:b/>
                <w:bCs/>
                <w:color w:val="000000"/>
                <w:sz w:val="18"/>
                <w:szCs w:val="18"/>
              </w:rPr>
            </w:pPr>
            <w:r w:rsidRPr="009D45A4">
              <w:rPr>
                <w:rFonts w:cs="Calibri"/>
                <w:color w:val="000000"/>
                <w:sz w:val="18"/>
                <w:szCs w:val="18"/>
              </w:rPr>
              <w:t>Lisans</w:t>
            </w:r>
          </w:p>
        </w:tc>
      </w:tr>
      <w:tr w:rsidR="00B35015" w:rsidRPr="009D45A4" w14:paraId="197FBDD6" w14:textId="77777777" w:rsidTr="00880A93">
        <w:trPr>
          <w:trHeight w:val="284"/>
        </w:trPr>
        <w:tc>
          <w:tcPr>
            <w:tcW w:w="992" w:type="pct"/>
            <w:gridSpan w:val="4"/>
            <w:shd w:val="clear" w:color="auto" w:fill="auto"/>
            <w:vAlign w:val="center"/>
            <w:hideMark/>
          </w:tcPr>
          <w:p w14:paraId="475EEEF8"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Dersin Türü</w:t>
            </w:r>
          </w:p>
        </w:tc>
        <w:tc>
          <w:tcPr>
            <w:tcW w:w="4008" w:type="pct"/>
            <w:gridSpan w:val="9"/>
            <w:shd w:val="clear" w:color="auto" w:fill="auto"/>
            <w:vAlign w:val="center"/>
            <w:hideMark/>
          </w:tcPr>
          <w:p w14:paraId="20027643" w14:textId="77777777" w:rsidR="00B35015" w:rsidRPr="009D45A4" w:rsidRDefault="00B35015" w:rsidP="00880A93">
            <w:pPr>
              <w:spacing w:after="0" w:line="240" w:lineRule="auto"/>
              <w:rPr>
                <w:rFonts w:cs="Calibri"/>
                <w:b/>
                <w:bCs/>
                <w:color w:val="000000"/>
                <w:sz w:val="18"/>
                <w:szCs w:val="18"/>
              </w:rPr>
            </w:pPr>
            <w:r>
              <w:rPr>
                <w:rFonts w:cs="Calibri"/>
                <w:color w:val="000000"/>
                <w:sz w:val="18"/>
                <w:szCs w:val="18"/>
              </w:rPr>
              <w:t>Seçmeli</w:t>
            </w:r>
          </w:p>
        </w:tc>
      </w:tr>
      <w:tr w:rsidR="00B35015" w:rsidRPr="009D45A4" w14:paraId="19FFCABE" w14:textId="77777777" w:rsidTr="00880A93">
        <w:trPr>
          <w:trHeight w:val="284"/>
        </w:trPr>
        <w:tc>
          <w:tcPr>
            <w:tcW w:w="992" w:type="pct"/>
            <w:gridSpan w:val="4"/>
            <w:shd w:val="clear" w:color="auto" w:fill="auto"/>
            <w:vAlign w:val="center"/>
            <w:hideMark/>
          </w:tcPr>
          <w:p w14:paraId="54A277E2"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08" w:type="pct"/>
            <w:gridSpan w:val="9"/>
            <w:shd w:val="clear" w:color="auto" w:fill="auto"/>
            <w:vAlign w:val="center"/>
          </w:tcPr>
          <w:p w14:paraId="77DDFB54" w14:textId="5FA07D73" w:rsidR="00B35015" w:rsidRPr="009D45A4" w:rsidRDefault="002807DC" w:rsidP="00880A93">
            <w:pPr>
              <w:spacing w:after="0" w:line="240" w:lineRule="auto"/>
              <w:rPr>
                <w:rFonts w:cs="Calibri"/>
                <w:color w:val="000000"/>
                <w:sz w:val="18"/>
                <w:szCs w:val="18"/>
              </w:rPr>
            </w:pPr>
            <w:r w:rsidRPr="002807DC">
              <w:rPr>
                <w:rFonts w:cs="Calibri"/>
                <w:sz w:val="18"/>
                <w:szCs w:val="18"/>
              </w:rPr>
              <w:t>Doç. Dr. Mehmet ŞİMŞEK</w:t>
            </w:r>
          </w:p>
        </w:tc>
      </w:tr>
      <w:tr w:rsidR="00B35015" w:rsidRPr="009D45A4" w14:paraId="7AD1A98F" w14:textId="77777777" w:rsidTr="00880A93">
        <w:trPr>
          <w:trHeight w:val="284"/>
        </w:trPr>
        <w:tc>
          <w:tcPr>
            <w:tcW w:w="992" w:type="pct"/>
            <w:gridSpan w:val="4"/>
            <w:shd w:val="clear" w:color="auto" w:fill="auto"/>
            <w:vAlign w:val="center"/>
            <w:hideMark/>
          </w:tcPr>
          <w:p w14:paraId="05118D01"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Dersi Verenler</w:t>
            </w:r>
          </w:p>
        </w:tc>
        <w:tc>
          <w:tcPr>
            <w:tcW w:w="4008" w:type="pct"/>
            <w:gridSpan w:val="9"/>
            <w:shd w:val="clear" w:color="auto" w:fill="auto"/>
            <w:vAlign w:val="center"/>
          </w:tcPr>
          <w:p w14:paraId="0D5B18C3" w14:textId="77777777" w:rsidR="00B35015" w:rsidRPr="009D45A4" w:rsidRDefault="00B35015" w:rsidP="00880A93">
            <w:pPr>
              <w:spacing w:after="0" w:line="240" w:lineRule="auto"/>
              <w:rPr>
                <w:rFonts w:cs="Calibri"/>
                <w:color w:val="000000"/>
                <w:sz w:val="18"/>
                <w:szCs w:val="18"/>
              </w:rPr>
            </w:pPr>
          </w:p>
        </w:tc>
      </w:tr>
      <w:tr w:rsidR="00B35015" w:rsidRPr="009D45A4" w14:paraId="2645A761" w14:textId="77777777" w:rsidTr="00880A93">
        <w:trPr>
          <w:trHeight w:val="284"/>
        </w:trPr>
        <w:tc>
          <w:tcPr>
            <w:tcW w:w="992" w:type="pct"/>
            <w:gridSpan w:val="4"/>
            <w:shd w:val="clear" w:color="auto" w:fill="auto"/>
            <w:vAlign w:val="center"/>
            <w:hideMark/>
          </w:tcPr>
          <w:p w14:paraId="5862C00B"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08" w:type="pct"/>
            <w:gridSpan w:val="9"/>
            <w:shd w:val="clear" w:color="auto" w:fill="auto"/>
            <w:vAlign w:val="center"/>
          </w:tcPr>
          <w:p w14:paraId="5F6E51D1" w14:textId="77777777" w:rsidR="00B35015" w:rsidRPr="009D45A4" w:rsidRDefault="00B35015" w:rsidP="00880A93">
            <w:pPr>
              <w:spacing w:after="0" w:line="240" w:lineRule="auto"/>
              <w:rPr>
                <w:rFonts w:cs="Calibri"/>
                <w:b/>
                <w:bCs/>
                <w:color w:val="000000"/>
                <w:sz w:val="18"/>
                <w:szCs w:val="18"/>
              </w:rPr>
            </w:pPr>
          </w:p>
        </w:tc>
      </w:tr>
      <w:tr w:rsidR="00B35015" w:rsidRPr="009D45A4" w14:paraId="118F6EF9" w14:textId="77777777" w:rsidTr="00880A93">
        <w:trPr>
          <w:trHeight w:val="233"/>
        </w:trPr>
        <w:tc>
          <w:tcPr>
            <w:tcW w:w="992" w:type="pct"/>
            <w:gridSpan w:val="4"/>
            <w:shd w:val="clear" w:color="auto" w:fill="auto"/>
            <w:vAlign w:val="center"/>
            <w:hideMark/>
          </w:tcPr>
          <w:p w14:paraId="5932EFA8"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Dersin Amacı</w:t>
            </w:r>
          </w:p>
        </w:tc>
        <w:tc>
          <w:tcPr>
            <w:tcW w:w="4008" w:type="pct"/>
            <w:gridSpan w:val="9"/>
            <w:shd w:val="clear" w:color="auto" w:fill="auto"/>
            <w:hideMark/>
          </w:tcPr>
          <w:p w14:paraId="1220DB72" w14:textId="77777777" w:rsidR="00B35015" w:rsidRPr="001D4E16" w:rsidRDefault="00B35015" w:rsidP="00880A93">
            <w:pPr>
              <w:spacing w:after="0" w:line="240" w:lineRule="auto"/>
              <w:jc w:val="both"/>
              <w:rPr>
                <w:rFonts w:cs="Calibri"/>
                <w:sz w:val="18"/>
                <w:szCs w:val="18"/>
              </w:rPr>
            </w:pPr>
            <w:r w:rsidRPr="001D4E16">
              <w:rPr>
                <w:sz w:val="18"/>
                <w:szCs w:val="18"/>
                <w:bdr w:val="none" w:sz="0" w:space="0" w:color="auto" w:frame="1"/>
              </w:rPr>
              <w:t xml:space="preserve">Öğrencilerin, yiyecek ve içecek üretiminde kullanılan </w:t>
            </w:r>
            <w:proofErr w:type="gramStart"/>
            <w:r w:rsidRPr="001D4E16">
              <w:rPr>
                <w:sz w:val="18"/>
                <w:szCs w:val="18"/>
                <w:bdr w:val="none" w:sz="0" w:space="0" w:color="auto" w:frame="1"/>
              </w:rPr>
              <w:t>aromatik</w:t>
            </w:r>
            <w:proofErr w:type="gramEnd"/>
            <w:r w:rsidRPr="001D4E16">
              <w:rPr>
                <w:sz w:val="18"/>
                <w:szCs w:val="18"/>
                <w:bdr w:val="none" w:sz="0" w:space="0" w:color="auto" w:frame="1"/>
              </w:rPr>
              <w:t xml:space="preserve"> bitki ve baharatları tanımalarını sağlamak ve bunlarla yemek yapımını amaçlamaktadır.</w:t>
            </w:r>
          </w:p>
        </w:tc>
      </w:tr>
      <w:tr w:rsidR="00B35015" w:rsidRPr="009D45A4" w14:paraId="43609181" w14:textId="77777777" w:rsidTr="00880A93">
        <w:trPr>
          <w:trHeight w:val="284"/>
        </w:trPr>
        <w:tc>
          <w:tcPr>
            <w:tcW w:w="992" w:type="pct"/>
            <w:gridSpan w:val="4"/>
            <w:shd w:val="clear" w:color="auto" w:fill="auto"/>
            <w:vAlign w:val="center"/>
            <w:hideMark/>
          </w:tcPr>
          <w:p w14:paraId="46A0EFAB"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08" w:type="pct"/>
            <w:gridSpan w:val="9"/>
            <w:shd w:val="clear" w:color="auto" w:fill="auto"/>
            <w:vAlign w:val="center"/>
            <w:hideMark/>
          </w:tcPr>
          <w:p w14:paraId="27174937" w14:textId="77777777" w:rsidR="00B35015" w:rsidRPr="001D4E16" w:rsidRDefault="00B35015" w:rsidP="00880A93">
            <w:pPr>
              <w:spacing w:after="0" w:line="240" w:lineRule="auto"/>
              <w:jc w:val="both"/>
              <w:rPr>
                <w:rFonts w:cs="Calibri"/>
                <w:color w:val="000000"/>
                <w:sz w:val="18"/>
                <w:szCs w:val="18"/>
              </w:rPr>
            </w:pPr>
            <w:r w:rsidRPr="001D4E16">
              <w:rPr>
                <w:sz w:val="18"/>
                <w:szCs w:val="18"/>
                <w:bdr w:val="none" w:sz="0" w:space="0" w:color="auto" w:frame="1"/>
              </w:rPr>
              <w:t xml:space="preserve">Türkiye’de yaygın olarak tüketilen </w:t>
            </w:r>
            <w:proofErr w:type="gramStart"/>
            <w:r w:rsidRPr="001D4E16">
              <w:rPr>
                <w:sz w:val="18"/>
                <w:szCs w:val="18"/>
                <w:bdr w:val="none" w:sz="0" w:space="0" w:color="auto" w:frame="1"/>
              </w:rPr>
              <w:t>aromatik</w:t>
            </w:r>
            <w:proofErr w:type="gramEnd"/>
            <w:r w:rsidRPr="001D4E16">
              <w:rPr>
                <w:sz w:val="18"/>
                <w:szCs w:val="18"/>
                <w:bdr w:val="none" w:sz="0" w:space="0" w:color="auto" w:frame="1"/>
              </w:rPr>
              <w:t xml:space="preserve"> bitki ve baharat çeşitleri ve özellikleri; yiyecek ve içeçek çeşidine göre aromatik bitki ve baharat seçimi; aromatik bitki ve baharat kullanımında dikkat edilecek hususlar</w:t>
            </w:r>
          </w:p>
        </w:tc>
      </w:tr>
      <w:tr w:rsidR="00B35015" w:rsidRPr="009D45A4" w14:paraId="1F9C4245" w14:textId="77777777" w:rsidTr="00880A93">
        <w:trPr>
          <w:trHeight w:val="300"/>
        </w:trPr>
        <w:tc>
          <w:tcPr>
            <w:tcW w:w="5000" w:type="pct"/>
            <w:gridSpan w:val="13"/>
            <w:shd w:val="clear" w:color="auto" w:fill="auto"/>
            <w:noWrap/>
            <w:vAlign w:val="bottom"/>
            <w:hideMark/>
          </w:tcPr>
          <w:p w14:paraId="6ABAE97D" w14:textId="77777777" w:rsidR="00B35015" w:rsidRPr="009D45A4" w:rsidRDefault="00B35015" w:rsidP="00880A93">
            <w:pPr>
              <w:spacing w:after="0" w:line="240" w:lineRule="auto"/>
              <w:rPr>
                <w:rFonts w:cs="Calibri"/>
                <w:color w:val="000000"/>
                <w:sz w:val="18"/>
                <w:szCs w:val="18"/>
              </w:rPr>
            </w:pPr>
          </w:p>
        </w:tc>
      </w:tr>
      <w:tr w:rsidR="00B35015" w:rsidRPr="009D45A4" w14:paraId="4BADCB6D" w14:textId="77777777" w:rsidTr="00880A93">
        <w:trPr>
          <w:trHeight w:val="284"/>
        </w:trPr>
        <w:tc>
          <w:tcPr>
            <w:tcW w:w="5000" w:type="pct"/>
            <w:gridSpan w:val="13"/>
            <w:shd w:val="clear" w:color="auto" w:fill="auto"/>
            <w:vAlign w:val="center"/>
            <w:hideMark/>
          </w:tcPr>
          <w:p w14:paraId="48A70D15"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B35015" w:rsidRPr="009D45A4" w14:paraId="7602D93E" w14:textId="77777777" w:rsidTr="00880A93">
        <w:trPr>
          <w:trHeight w:val="284"/>
        </w:trPr>
        <w:tc>
          <w:tcPr>
            <w:tcW w:w="903" w:type="pct"/>
            <w:gridSpan w:val="2"/>
            <w:shd w:val="clear" w:color="auto" w:fill="auto"/>
            <w:vAlign w:val="center"/>
            <w:hideMark/>
          </w:tcPr>
          <w:p w14:paraId="6561E48B" w14:textId="77777777" w:rsidR="00B35015" w:rsidRPr="009D45A4" w:rsidRDefault="00B35015" w:rsidP="00880A93">
            <w:pPr>
              <w:spacing w:after="0" w:line="240" w:lineRule="auto"/>
              <w:rPr>
                <w:rFonts w:cs="Calibri"/>
                <w:color w:val="000000"/>
                <w:sz w:val="18"/>
                <w:szCs w:val="18"/>
              </w:rPr>
            </w:pPr>
            <w:r w:rsidRPr="009D45A4">
              <w:rPr>
                <w:rFonts w:cs="Calibri"/>
                <w:color w:val="000000"/>
                <w:sz w:val="18"/>
                <w:szCs w:val="18"/>
              </w:rPr>
              <w:t>ÖÇ-1</w:t>
            </w:r>
          </w:p>
        </w:tc>
        <w:tc>
          <w:tcPr>
            <w:tcW w:w="4097" w:type="pct"/>
            <w:gridSpan w:val="11"/>
            <w:shd w:val="clear" w:color="auto" w:fill="auto"/>
            <w:hideMark/>
          </w:tcPr>
          <w:p w14:paraId="7789A16D" w14:textId="77777777" w:rsidR="00B35015" w:rsidRPr="00AC7EBE" w:rsidRDefault="00B35015" w:rsidP="00880A93">
            <w:pPr>
              <w:autoSpaceDE w:val="0"/>
              <w:autoSpaceDN w:val="0"/>
              <w:adjustRightInd w:val="0"/>
              <w:spacing w:after="0" w:line="240" w:lineRule="auto"/>
              <w:rPr>
                <w:rFonts w:cs="Calibri"/>
                <w:color w:val="000000"/>
                <w:sz w:val="18"/>
                <w:szCs w:val="18"/>
              </w:rPr>
            </w:pPr>
            <w:r>
              <w:rPr>
                <w:rFonts w:cs="Calibri"/>
                <w:sz w:val="18"/>
                <w:szCs w:val="18"/>
              </w:rPr>
              <w:t>Baharatları tanıyabilir</w:t>
            </w:r>
          </w:p>
        </w:tc>
      </w:tr>
      <w:tr w:rsidR="00B35015" w:rsidRPr="009D45A4" w14:paraId="3DCEBCCE" w14:textId="77777777" w:rsidTr="00880A93">
        <w:trPr>
          <w:trHeight w:val="284"/>
        </w:trPr>
        <w:tc>
          <w:tcPr>
            <w:tcW w:w="903" w:type="pct"/>
            <w:gridSpan w:val="2"/>
            <w:shd w:val="clear" w:color="auto" w:fill="auto"/>
            <w:vAlign w:val="center"/>
            <w:hideMark/>
          </w:tcPr>
          <w:p w14:paraId="66550918" w14:textId="77777777" w:rsidR="00B35015" w:rsidRPr="009D45A4" w:rsidRDefault="00B35015" w:rsidP="00880A93">
            <w:pPr>
              <w:spacing w:after="0" w:line="240" w:lineRule="auto"/>
              <w:rPr>
                <w:rFonts w:cs="Calibri"/>
                <w:color w:val="000000"/>
                <w:sz w:val="18"/>
                <w:szCs w:val="18"/>
              </w:rPr>
            </w:pPr>
            <w:r w:rsidRPr="009D45A4">
              <w:rPr>
                <w:rFonts w:cs="Calibri"/>
                <w:color w:val="000000"/>
                <w:sz w:val="18"/>
                <w:szCs w:val="18"/>
              </w:rPr>
              <w:t>ÖÇ-2</w:t>
            </w:r>
          </w:p>
        </w:tc>
        <w:tc>
          <w:tcPr>
            <w:tcW w:w="4097" w:type="pct"/>
            <w:gridSpan w:val="11"/>
            <w:shd w:val="clear" w:color="auto" w:fill="auto"/>
            <w:hideMark/>
          </w:tcPr>
          <w:p w14:paraId="674ADB5F" w14:textId="77777777" w:rsidR="00B35015" w:rsidRPr="00AC7EBE" w:rsidRDefault="00B35015" w:rsidP="00880A93">
            <w:pPr>
              <w:autoSpaceDE w:val="0"/>
              <w:autoSpaceDN w:val="0"/>
              <w:adjustRightInd w:val="0"/>
              <w:spacing w:after="0" w:line="240" w:lineRule="auto"/>
              <w:jc w:val="both"/>
              <w:rPr>
                <w:rFonts w:cs="Calibri"/>
                <w:color w:val="000000"/>
                <w:sz w:val="18"/>
                <w:szCs w:val="18"/>
              </w:rPr>
            </w:pPr>
            <w:r>
              <w:rPr>
                <w:rFonts w:cs="Calibri"/>
                <w:sz w:val="18"/>
                <w:szCs w:val="18"/>
              </w:rPr>
              <w:t>Yemeğin özelliğine göre baharat seçebilir.</w:t>
            </w:r>
          </w:p>
        </w:tc>
      </w:tr>
      <w:tr w:rsidR="00B35015" w:rsidRPr="009D45A4" w14:paraId="05E0D5D4" w14:textId="77777777" w:rsidTr="00880A93">
        <w:trPr>
          <w:trHeight w:val="284"/>
        </w:trPr>
        <w:tc>
          <w:tcPr>
            <w:tcW w:w="903" w:type="pct"/>
            <w:gridSpan w:val="2"/>
            <w:shd w:val="clear" w:color="auto" w:fill="auto"/>
            <w:vAlign w:val="center"/>
            <w:hideMark/>
          </w:tcPr>
          <w:p w14:paraId="3F2DF6E3" w14:textId="77777777" w:rsidR="00B35015" w:rsidRPr="009D45A4" w:rsidRDefault="00B35015" w:rsidP="00880A93">
            <w:pPr>
              <w:spacing w:after="0" w:line="240" w:lineRule="auto"/>
              <w:rPr>
                <w:rFonts w:cs="Calibri"/>
                <w:color w:val="000000"/>
                <w:sz w:val="18"/>
                <w:szCs w:val="18"/>
              </w:rPr>
            </w:pPr>
            <w:r w:rsidRPr="009D45A4">
              <w:rPr>
                <w:rFonts w:cs="Calibri"/>
                <w:color w:val="000000"/>
                <w:sz w:val="18"/>
                <w:szCs w:val="18"/>
              </w:rPr>
              <w:t>ÖÇ-3</w:t>
            </w:r>
          </w:p>
        </w:tc>
        <w:tc>
          <w:tcPr>
            <w:tcW w:w="4097" w:type="pct"/>
            <w:gridSpan w:val="11"/>
            <w:shd w:val="clear" w:color="auto" w:fill="auto"/>
          </w:tcPr>
          <w:p w14:paraId="61654A50" w14:textId="77777777" w:rsidR="00B35015" w:rsidRPr="00AC7EBE" w:rsidRDefault="00B35015" w:rsidP="00880A93">
            <w:pPr>
              <w:autoSpaceDE w:val="0"/>
              <w:autoSpaceDN w:val="0"/>
              <w:adjustRightInd w:val="0"/>
              <w:spacing w:after="0" w:line="240" w:lineRule="auto"/>
              <w:jc w:val="both"/>
              <w:rPr>
                <w:rFonts w:cs="Calibri"/>
                <w:color w:val="000000"/>
                <w:sz w:val="18"/>
                <w:szCs w:val="18"/>
              </w:rPr>
            </w:pPr>
            <w:r>
              <w:rPr>
                <w:rFonts w:cs="Calibri"/>
                <w:sz w:val="18"/>
                <w:szCs w:val="18"/>
              </w:rPr>
              <w:t>Aromatik bitkileri tanıyabilir</w:t>
            </w:r>
          </w:p>
        </w:tc>
      </w:tr>
      <w:tr w:rsidR="00B35015" w:rsidRPr="009D45A4" w14:paraId="377B3E61" w14:textId="77777777" w:rsidTr="00880A93">
        <w:trPr>
          <w:trHeight w:val="284"/>
        </w:trPr>
        <w:tc>
          <w:tcPr>
            <w:tcW w:w="903" w:type="pct"/>
            <w:gridSpan w:val="2"/>
            <w:shd w:val="clear" w:color="auto" w:fill="auto"/>
            <w:vAlign w:val="center"/>
          </w:tcPr>
          <w:p w14:paraId="1D77D5AC" w14:textId="77777777" w:rsidR="00B35015" w:rsidRPr="009D45A4" w:rsidRDefault="00B35015" w:rsidP="00880A93">
            <w:pPr>
              <w:spacing w:after="0" w:line="240" w:lineRule="auto"/>
              <w:rPr>
                <w:rFonts w:cs="Calibri"/>
                <w:color w:val="000000"/>
                <w:sz w:val="18"/>
                <w:szCs w:val="18"/>
              </w:rPr>
            </w:pPr>
            <w:r>
              <w:rPr>
                <w:rFonts w:cs="Calibri"/>
                <w:color w:val="000000"/>
                <w:sz w:val="18"/>
                <w:szCs w:val="18"/>
              </w:rPr>
              <w:t>ÖÇ-4</w:t>
            </w:r>
          </w:p>
        </w:tc>
        <w:tc>
          <w:tcPr>
            <w:tcW w:w="4097" w:type="pct"/>
            <w:gridSpan w:val="11"/>
            <w:shd w:val="clear" w:color="auto" w:fill="auto"/>
          </w:tcPr>
          <w:p w14:paraId="194CEF0B" w14:textId="77777777" w:rsidR="00B35015" w:rsidRPr="00C5418D" w:rsidRDefault="00B35015" w:rsidP="00880A93">
            <w:pPr>
              <w:autoSpaceDE w:val="0"/>
              <w:autoSpaceDN w:val="0"/>
              <w:adjustRightInd w:val="0"/>
              <w:spacing w:after="0" w:line="240" w:lineRule="auto"/>
              <w:jc w:val="both"/>
              <w:rPr>
                <w:rFonts w:cs="Calibri"/>
                <w:sz w:val="18"/>
                <w:szCs w:val="18"/>
              </w:rPr>
            </w:pPr>
            <w:r>
              <w:rPr>
                <w:rFonts w:cs="Calibri"/>
                <w:sz w:val="18"/>
                <w:szCs w:val="18"/>
              </w:rPr>
              <w:t xml:space="preserve">Yemeğin özelliğine göre </w:t>
            </w:r>
            <w:proofErr w:type="gramStart"/>
            <w:r>
              <w:rPr>
                <w:rFonts w:cs="Calibri"/>
                <w:sz w:val="18"/>
                <w:szCs w:val="18"/>
              </w:rPr>
              <w:t>aromatik</w:t>
            </w:r>
            <w:proofErr w:type="gramEnd"/>
            <w:r>
              <w:rPr>
                <w:rFonts w:cs="Calibri"/>
                <w:sz w:val="18"/>
                <w:szCs w:val="18"/>
              </w:rPr>
              <w:t xml:space="preserve"> bitkileri seçebilir.</w:t>
            </w:r>
          </w:p>
        </w:tc>
      </w:tr>
      <w:tr w:rsidR="00B35015" w:rsidRPr="009D45A4" w14:paraId="0E4D826E" w14:textId="77777777" w:rsidTr="00880A93">
        <w:trPr>
          <w:trHeight w:val="284"/>
        </w:trPr>
        <w:tc>
          <w:tcPr>
            <w:tcW w:w="906" w:type="pct"/>
            <w:gridSpan w:val="3"/>
            <w:shd w:val="clear" w:color="auto" w:fill="auto"/>
            <w:vAlign w:val="center"/>
            <w:hideMark/>
          </w:tcPr>
          <w:p w14:paraId="0E14F0B9"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094" w:type="pct"/>
            <w:gridSpan w:val="10"/>
            <w:shd w:val="clear" w:color="auto" w:fill="auto"/>
            <w:vAlign w:val="center"/>
            <w:hideMark/>
          </w:tcPr>
          <w:p w14:paraId="5463A8BF" w14:textId="77777777" w:rsidR="00B35015" w:rsidRPr="009D45A4" w:rsidRDefault="00B35015" w:rsidP="00880A93">
            <w:pPr>
              <w:spacing w:after="0" w:line="240" w:lineRule="auto"/>
              <w:rPr>
                <w:rFonts w:cs="Calibri"/>
                <w:sz w:val="18"/>
                <w:szCs w:val="18"/>
              </w:rPr>
            </w:pPr>
            <w:r w:rsidRPr="009D45A4">
              <w:rPr>
                <w:rFonts w:cs="Calibri"/>
                <w:sz w:val="18"/>
                <w:szCs w:val="18"/>
              </w:rPr>
              <w:t>Slayt, yüz yüze anlatım, sınıf içi tartışma, soru-cevap</w:t>
            </w:r>
          </w:p>
        </w:tc>
      </w:tr>
      <w:tr w:rsidR="00B35015" w:rsidRPr="009D45A4" w14:paraId="1A3914FB" w14:textId="77777777" w:rsidTr="00880A93">
        <w:trPr>
          <w:trHeight w:val="284"/>
        </w:trPr>
        <w:tc>
          <w:tcPr>
            <w:tcW w:w="906" w:type="pct"/>
            <w:gridSpan w:val="3"/>
            <w:shd w:val="clear" w:color="auto" w:fill="auto"/>
            <w:vAlign w:val="center"/>
            <w:hideMark/>
          </w:tcPr>
          <w:p w14:paraId="4E915DAC"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094" w:type="pct"/>
            <w:gridSpan w:val="10"/>
            <w:shd w:val="clear" w:color="auto" w:fill="auto"/>
            <w:vAlign w:val="center"/>
            <w:hideMark/>
          </w:tcPr>
          <w:p w14:paraId="39C373AA" w14:textId="77777777" w:rsidR="00B35015" w:rsidRPr="009D45A4" w:rsidRDefault="00B35015" w:rsidP="00880A93">
            <w:pPr>
              <w:spacing w:after="0" w:line="240" w:lineRule="auto"/>
              <w:rPr>
                <w:rFonts w:cs="Calibri"/>
                <w:color w:val="000000"/>
                <w:sz w:val="18"/>
                <w:szCs w:val="18"/>
              </w:rPr>
            </w:pPr>
            <w:r w:rsidRPr="009D45A4">
              <w:rPr>
                <w:rFonts w:cs="Calibri"/>
                <w:color w:val="000000"/>
                <w:sz w:val="18"/>
                <w:szCs w:val="18"/>
              </w:rPr>
              <w:t>Yazılı Sınav</w:t>
            </w:r>
          </w:p>
        </w:tc>
      </w:tr>
      <w:tr w:rsidR="00B35015" w:rsidRPr="009D45A4" w14:paraId="16D1C962" w14:textId="77777777" w:rsidTr="00880A93">
        <w:trPr>
          <w:trHeight w:val="284"/>
        </w:trPr>
        <w:tc>
          <w:tcPr>
            <w:tcW w:w="5000" w:type="pct"/>
            <w:gridSpan w:val="13"/>
            <w:shd w:val="clear" w:color="auto" w:fill="auto"/>
            <w:vAlign w:val="center"/>
            <w:hideMark/>
          </w:tcPr>
          <w:p w14:paraId="1AE69AF5" w14:textId="77777777" w:rsidR="00B35015" w:rsidRPr="009D45A4" w:rsidRDefault="00B35015" w:rsidP="00880A93">
            <w:pPr>
              <w:spacing w:after="0" w:line="240" w:lineRule="auto"/>
              <w:rPr>
                <w:rFonts w:cs="Calibri"/>
                <w:b/>
                <w:bCs/>
                <w:color w:val="000000"/>
                <w:sz w:val="18"/>
                <w:szCs w:val="18"/>
              </w:rPr>
            </w:pPr>
          </w:p>
          <w:p w14:paraId="1BD35E35"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 AKIŞI</w:t>
            </w:r>
          </w:p>
        </w:tc>
      </w:tr>
      <w:tr w:rsidR="00B35015" w:rsidRPr="009D45A4" w14:paraId="6FBCE9B9" w14:textId="77777777" w:rsidTr="00880A93">
        <w:trPr>
          <w:trHeight w:val="284"/>
        </w:trPr>
        <w:tc>
          <w:tcPr>
            <w:tcW w:w="761" w:type="pct"/>
            <w:shd w:val="clear" w:color="auto" w:fill="auto"/>
            <w:vAlign w:val="center"/>
            <w:hideMark/>
          </w:tcPr>
          <w:p w14:paraId="09277BF0"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Hafta</w:t>
            </w:r>
          </w:p>
        </w:tc>
        <w:tc>
          <w:tcPr>
            <w:tcW w:w="3348" w:type="pct"/>
            <w:gridSpan w:val="11"/>
            <w:shd w:val="clear" w:color="auto" w:fill="auto"/>
            <w:noWrap/>
            <w:vAlign w:val="bottom"/>
            <w:hideMark/>
          </w:tcPr>
          <w:p w14:paraId="4ACA56AA" w14:textId="77777777" w:rsidR="00B35015" w:rsidRPr="009D45A4" w:rsidRDefault="00B35015" w:rsidP="00880A93">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891" w:type="pct"/>
            <w:shd w:val="clear" w:color="auto" w:fill="auto"/>
            <w:vAlign w:val="center"/>
            <w:hideMark/>
          </w:tcPr>
          <w:p w14:paraId="4F6BA59A" w14:textId="77777777" w:rsidR="00B35015" w:rsidRPr="009D45A4" w:rsidRDefault="00B35015" w:rsidP="00880A93">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B35015" w:rsidRPr="009D45A4" w14:paraId="3483E3AB" w14:textId="77777777" w:rsidTr="00880A93">
        <w:trPr>
          <w:trHeight w:val="187"/>
        </w:trPr>
        <w:tc>
          <w:tcPr>
            <w:tcW w:w="761" w:type="pct"/>
            <w:shd w:val="clear" w:color="auto" w:fill="auto"/>
            <w:vAlign w:val="center"/>
            <w:hideMark/>
          </w:tcPr>
          <w:p w14:paraId="3D5F43CF"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1</w:t>
            </w:r>
          </w:p>
        </w:tc>
        <w:tc>
          <w:tcPr>
            <w:tcW w:w="3348" w:type="pct"/>
            <w:gridSpan w:val="11"/>
            <w:shd w:val="clear" w:color="auto" w:fill="auto"/>
            <w:hideMark/>
          </w:tcPr>
          <w:p w14:paraId="0AB941BB" w14:textId="77777777" w:rsidR="00B35015" w:rsidRPr="007C0A74" w:rsidRDefault="00B35015" w:rsidP="00880A93">
            <w:pPr>
              <w:spacing w:after="0"/>
              <w:rPr>
                <w:rFonts w:cs="Calibri"/>
                <w:sz w:val="18"/>
                <w:szCs w:val="18"/>
              </w:rPr>
            </w:pPr>
            <w:r w:rsidRPr="007C0A74">
              <w:rPr>
                <w:rFonts w:cs="Calibri"/>
                <w:color w:val="000000"/>
                <w:sz w:val="18"/>
                <w:szCs w:val="18"/>
              </w:rPr>
              <w:t>Baharat tanımı ve sınıflandırılması</w:t>
            </w:r>
          </w:p>
        </w:tc>
        <w:tc>
          <w:tcPr>
            <w:tcW w:w="891" w:type="pct"/>
            <w:shd w:val="clear" w:color="auto" w:fill="auto"/>
          </w:tcPr>
          <w:p w14:paraId="001B5B22"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7477F252" w14:textId="77777777" w:rsidTr="00880A93">
        <w:trPr>
          <w:trHeight w:val="70"/>
        </w:trPr>
        <w:tc>
          <w:tcPr>
            <w:tcW w:w="761" w:type="pct"/>
            <w:shd w:val="clear" w:color="auto" w:fill="auto"/>
            <w:vAlign w:val="center"/>
            <w:hideMark/>
          </w:tcPr>
          <w:p w14:paraId="42C1F96E"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2</w:t>
            </w:r>
          </w:p>
        </w:tc>
        <w:tc>
          <w:tcPr>
            <w:tcW w:w="3348" w:type="pct"/>
            <w:gridSpan w:val="11"/>
            <w:shd w:val="clear" w:color="auto" w:fill="auto"/>
            <w:vAlign w:val="center"/>
            <w:hideMark/>
          </w:tcPr>
          <w:p w14:paraId="268ABED0" w14:textId="77777777" w:rsidR="00B35015" w:rsidRPr="007C0A74" w:rsidRDefault="00B35015" w:rsidP="00880A93">
            <w:pPr>
              <w:autoSpaceDE w:val="0"/>
              <w:autoSpaceDN w:val="0"/>
              <w:adjustRightInd w:val="0"/>
              <w:spacing w:after="0" w:line="240" w:lineRule="auto"/>
              <w:rPr>
                <w:rFonts w:cs="Calibri"/>
                <w:color w:val="000000"/>
                <w:sz w:val="18"/>
                <w:szCs w:val="18"/>
              </w:rPr>
            </w:pPr>
            <w:r w:rsidRPr="007C0A74">
              <w:rPr>
                <w:rFonts w:cs="Calibri"/>
                <w:color w:val="000000"/>
                <w:sz w:val="18"/>
                <w:szCs w:val="18"/>
              </w:rPr>
              <w:t>Türkiye’de yaygın olarak tüketilen baharat çeşitleri ve özellikleri</w:t>
            </w:r>
          </w:p>
        </w:tc>
        <w:tc>
          <w:tcPr>
            <w:tcW w:w="891" w:type="pct"/>
            <w:shd w:val="clear" w:color="auto" w:fill="auto"/>
          </w:tcPr>
          <w:p w14:paraId="33C700D6"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7FB04D8C" w14:textId="77777777" w:rsidTr="00880A93">
        <w:trPr>
          <w:trHeight w:val="149"/>
        </w:trPr>
        <w:tc>
          <w:tcPr>
            <w:tcW w:w="761" w:type="pct"/>
            <w:shd w:val="clear" w:color="auto" w:fill="auto"/>
            <w:vAlign w:val="center"/>
            <w:hideMark/>
          </w:tcPr>
          <w:p w14:paraId="3898392A"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3</w:t>
            </w:r>
          </w:p>
        </w:tc>
        <w:tc>
          <w:tcPr>
            <w:tcW w:w="3348" w:type="pct"/>
            <w:gridSpan w:val="11"/>
            <w:shd w:val="clear" w:color="auto" w:fill="auto"/>
            <w:hideMark/>
          </w:tcPr>
          <w:p w14:paraId="42D5C006" w14:textId="77777777" w:rsidR="00B35015" w:rsidRPr="007C0A74" w:rsidRDefault="00B35015" w:rsidP="00880A93">
            <w:pPr>
              <w:spacing w:after="0"/>
              <w:jc w:val="both"/>
              <w:rPr>
                <w:rFonts w:cs="Calibri"/>
                <w:sz w:val="18"/>
                <w:szCs w:val="18"/>
              </w:rPr>
            </w:pPr>
            <w:r w:rsidRPr="007C0A74">
              <w:rPr>
                <w:rFonts w:cs="Calibri"/>
                <w:color w:val="000000"/>
                <w:sz w:val="18"/>
                <w:szCs w:val="18"/>
              </w:rPr>
              <w:t>Dünyanın farklı bölgelerinde baharat kullanma alışkanlıkları ve kültürü</w:t>
            </w:r>
          </w:p>
        </w:tc>
        <w:tc>
          <w:tcPr>
            <w:tcW w:w="891" w:type="pct"/>
            <w:shd w:val="clear" w:color="auto" w:fill="auto"/>
          </w:tcPr>
          <w:p w14:paraId="1D346FC3"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5EB16EEF" w14:textId="77777777" w:rsidTr="00880A93">
        <w:trPr>
          <w:trHeight w:val="169"/>
        </w:trPr>
        <w:tc>
          <w:tcPr>
            <w:tcW w:w="761" w:type="pct"/>
            <w:shd w:val="clear" w:color="auto" w:fill="auto"/>
            <w:vAlign w:val="center"/>
            <w:hideMark/>
          </w:tcPr>
          <w:p w14:paraId="299BFF87"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4</w:t>
            </w:r>
          </w:p>
        </w:tc>
        <w:tc>
          <w:tcPr>
            <w:tcW w:w="3348" w:type="pct"/>
            <w:gridSpan w:val="11"/>
            <w:shd w:val="clear" w:color="auto" w:fill="auto"/>
            <w:vAlign w:val="center"/>
            <w:hideMark/>
          </w:tcPr>
          <w:p w14:paraId="60A6A7B2" w14:textId="77777777" w:rsidR="00B35015" w:rsidRPr="007C0A74" w:rsidRDefault="00B35015" w:rsidP="00880A93">
            <w:pPr>
              <w:spacing w:after="0" w:line="240" w:lineRule="auto"/>
              <w:rPr>
                <w:rFonts w:cs="Calibri"/>
                <w:color w:val="000000"/>
                <w:sz w:val="18"/>
                <w:szCs w:val="18"/>
              </w:rPr>
            </w:pPr>
            <w:r w:rsidRPr="007C0A74">
              <w:rPr>
                <w:rFonts w:cs="Calibri"/>
                <w:color w:val="000000"/>
                <w:sz w:val="18"/>
                <w:szCs w:val="18"/>
              </w:rPr>
              <w:t>Baharatın saklanması, baharatta kalite</w:t>
            </w:r>
          </w:p>
        </w:tc>
        <w:tc>
          <w:tcPr>
            <w:tcW w:w="891" w:type="pct"/>
            <w:shd w:val="clear" w:color="auto" w:fill="auto"/>
          </w:tcPr>
          <w:p w14:paraId="747C46B4"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5BB6CC28" w14:textId="77777777" w:rsidTr="00880A93">
        <w:trPr>
          <w:trHeight w:val="169"/>
        </w:trPr>
        <w:tc>
          <w:tcPr>
            <w:tcW w:w="761" w:type="pct"/>
            <w:shd w:val="clear" w:color="auto" w:fill="auto"/>
            <w:vAlign w:val="center"/>
            <w:hideMark/>
          </w:tcPr>
          <w:p w14:paraId="57F9B74A"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5</w:t>
            </w:r>
          </w:p>
        </w:tc>
        <w:tc>
          <w:tcPr>
            <w:tcW w:w="3348" w:type="pct"/>
            <w:gridSpan w:val="11"/>
            <w:shd w:val="clear" w:color="auto" w:fill="auto"/>
            <w:hideMark/>
          </w:tcPr>
          <w:p w14:paraId="21F98460" w14:textId="77777777" w:rsidR="00B35015" w:rsidRPr="007C0A74" w:rsidRDefault="00B35015" w:rsidP="00880A93">
            <w:pPr>
              <w:spacing w:after="0"/>
              <w:jc w:val="both"/>
              <w:rPr>
                <w:rFonts w:cs="Calibri"/>
                <w:sz w:val="18"/>
                <w:szCs w:val="18"/>
              </w:rPr>
            </w:pPr>
            <w:r w:rsidRPr="007C0A74">
              <w:rPr>
                <w:rFonts w:cs="Calibri"/>
                <w:color w:val="000000"/>
                <w:sz w:val="18"/>
                <w:szCs w:val="18"/>
              </w:rPr>
              <w:t>Baharat çeşitleri arasındaki uyum ve uyumsuzluklar</w:t>
            </w:r>
          </w:p>
        </w:tc>
        <w:tc>
          <w:tcPr>
            <w:tcW w:w="891" w:type="pct"/>
            <w:shd w:val="clear" w:color="auto" w:fill="auto"/>
          </w:tcPr>
          <w:p w14:paraId="7C581F54"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3C157089" w14:textId="77777777" w:rsidTr="00880A93">
        <w:trPr>
          <w:trHeight w:val="70"/>
        </w:trPr>
        <w:tc>
          <w:tcPr>
            <w:tcW w:w="761" w:type="pct"/>
            <w:shd w:val="clear" w:color="auto" w:fill="auto"/>
            <w:vAlign w:val="center"/>
            <w:hideMark/>
          </w:tcPr>
          <w:p w14:paraId="0EC2F114"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6</w:t>
            </w:r>
          </w:p>
        </w:tc>
        <w:tc>
          <w:tcPr>
            <w:tcW w:w="3348" w:type="pct"/>
            <w:gridSpan w:val="11"/>
            <w:shd w:val="clear" w:color="auto" w:fill="auto"/>
            <w:hideMark/>
          </w:tcPr>
          <w:p w14:paraId="67A737DF" w14:textId="77777777" w:rsidR="00B35015" w:rsidRPr="007C0A74" w:rsidRDefault="00B35015" w:rsidP="00880A93">
            <w:pPr>
              <w:spacing w:after="0"/>
              <w:jc w:val="both"/>
              <w:rPr>
                <w:rFonts w:cs="Calibri"/>
                <w:sz w:val="18"/>
                <w:szCs w:val="18"/>
              </w:rPr>
            </w:pPr>
            <w:r w:rsidRPr="007C0A74">
              <w:rPr>
                <w:rFonts w:cs="Calibri"/>
                <w:color w:val="000000"/>
                <w:sz w:val="18"/>
                <w:szCs w:val="18"/>
              </w:rPr>
              <w:t>Yiyecek ve içeçek çeşidine göre baharat seçimi</w:t>
            </w:r>
          </w:p>
        </w:tc>
        <w:tc>
          <w:tcPr>
            <w:tcW w:w="891" w:type="pct"/>
            <w:shd w:val="clear" w:color="auto" w:fill="auto"/>
          </w:tcPr>
          <w:p w14:paraId="15175B47"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3925D1A8" w14:textId="77777777" w:rsidTr="00880A93">
        <w:trPr>
          <w:trHeight w:val="109"/>
        </w:trPr>
        <w:tc>
          <w:tcPr>
            <w:tcW w:w="761" w:type="pct"/>
            <w:shd w:val="clear" w:color="auto" w:fill="auto"/>
            <w:vAlign w:val="center"/>
            <w:hideMark/>
          </w:tcPr>
          <w:p w14:paraId="1D8B0506"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7</w:t>
            </w:r>
          </w:p>
        </w:tc>
        <w:tc>
          <w:tcPr>
            <w:tcW w:w="3348" w:type="pct"/>
            <w:gridSpan w:val="11"/>
            <w:shd w:val="clear" w:color="auto" w:fill="auto"/>
            <w:hideMark/>
          </w:tcPr>
          <w:p w14:paraId="794C7511" w14:textId="77777777" w:rsidR="00B35015" w:rsidRPr="007C0A74" w:rsidRDefault="00B35015" w:rsidP="00880A93">
            <w:pPr>
              <w:spacing w:after="0"/>
              <w:jc w:val="both"/>
              <w:rPr>
                <w:rFonts w:cs="Calibri"/>
                <w:sz w:val="18"/>
                <w:szCs w:val="18"/>
              </w:rPr>
            </w:pPr>
            <w:r w:rsidRPr="007C0A74">
              <w:rPr>
                <w:rFonts w:cs="Calibri"/>
                <w:color w:val="000000"/>
                <w:sz w:val="18"/>
                <w:szCs w:val="18"/>
              </w:rPr>
              <w:t>Baharat kullanımının incelikleri</w:t>
            </w:r>
          </w:p>
        </w:tc>
        <w:tc>
          <w:tcPr>
            <w:tcW w:w="891" w:type="pct"/>
            <w:shd w:val="clear" w:color="auto" w:fill="auto"/>
          </w:tcPr>
          <w:p w14:paraId="05340EBB"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3F21FF5D" w14:textId="77777777" w:rsidTr="00880A93">
        <w:trPr>
          <w:trHeight w:val="70"/>
        </w:trPr>
        <w:tc>
          <w:tcPr>
            <w:tcW w:w="761" w:type="pct"/>
            <w:shd w:val="clear" w:color="auto" w:fill="auto"/>
            <w:vAlign w:val="center"/>
          </w:tcPr>
          <w:p w14:paraId="7AE8FCEF"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8</w:t>
            </w:r>
          </w:p>
        </w:tc>
        <w:tc>
          <w:tcPr>
            <w:tcW w:w="3348" w:type="pct"/>
            <w:gridSpan w:val="11"/>
            <w:shd w:val="clear" w:color="auto" w:fill="auto"/>
            <w:vAlign w:val="center"/>
          </w:tcPr>
          <w:p w14:paraId="573C5409" w14:textId="77777777" w:rsidR="00B35015" w:rsidRPr="007C0A74" w:rsidRDefault="00B35015" w:rsidP="00880A93">
            <w:pPr>
              <w:autoSpaceDE w:val="0"/>
              <w:autoSpaceDN w:val="0"/>
              <w:adjustRightInd w:val="0"/>
              <w:spacing w:after="0" w:line="240" w:lineRule="auto"/>
              <w:rPr>
                <w:rFonts w:cs="Calibri"/>
                <w:color w:val="000000"/>
                <w:sz w:val="18"/>
                <w:szCs w:val="18"/>
              </w:rPr>
            </w:pPr>
            <w:r w:rsidRPr="007C0A74">
              <w:rPr>
                <w:rFonts w:cs="Calibri"/>
                <w:color w:val="000000"/>
                <w:sz w:val="18"/>
                <w:szCs w:val="18"/>
              </w:rPr>
              <w:t>Ara Sınav</w:t>
            </w:r>
          </w:p>
        </w:tc>
        <w:tc>
          <w:tcPr>
            <w:tcW w:w="891" w:type="pct"/>
            <w:shd w:val="clear" w:color="auto" w:fill="auto"/>
          </w:tcPr>
          <w:p w14:paraId="4070B6CF"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3B9CFE4D" w14:textId="77777777" w:rsidTr="00880A93">
        <w:trPr>
          <w:trHeight w:val="70"/>
        </w:trPr>
        <w:tc>
          <w:tcPr>
            <w:tcW w:w="761" w:type="pct"/>
            <w:shd w:val="clear" w:color="auto" w:fill="auto"/>
            <w:vAlign w:val="center"/>
          </w:tcPr>
          <w:p w14:paraId="164E564C"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9</w:t>
            </w:r>
          </w:p>
        </w:tc>
        <w:tc>
          <w:tcPr>
            <w:tcW w:w="3348" w:type="pct"/>
            <w:gridSpan w:val="11"/>
            <w:shd w:val="clear" w:color="auto" w:fill="auto"/>
            <w:vAlign w:val="center"/>
          </w:tcPr>
          <w:p w14:paraId="56516E56" w14:textId="77777777" w:rsidR="00B35015" w:rsidRPr="007C0A74" w:rsidRDefault="00B35015" w:rsidP="00880A93">
            <w:pPr>
              <w:autoSpaceDE w:val="0"/>
              <w:autoSpaceDN w:val="0"/>
              <w:adjustRightInd w:val="0"/>
              <w:spacing w:after="0" w:line="240" w:lineRule="auto"/>
              <w:rPr>
                <w:rFonts w:cs="Calibri"/>
                <w:color w:val="000000"/>
                <w:sz w:val="18"/>
                <w:szCs w:val="18"/>
              </w:rPr>
            </w:pPr>
            <w:r w:rsidRPr="007C0A74">
              <w:rPr>
                <w:rFonts w:cs="Calibri"/>
                <w:color w:val="000000"/>
                <w:sz w:val="18"/>
                <w:szCs w:val="18"/>
              </w:rPr>
              <w:t>Aromatik bitkilerin tanımı ve sınıflandırılması</w:t>
            </w:r>
          </w:p>
        </w:tc>
        <w:tc>
          <w:tcPr>
            <w:tcW w:w="891" w:type="pct"/>
            <w:shd w:val="clear" w:color="auto" w:fill="auto"/>
          </w:tcPr>
          <w:p w14:paraId="0D02B316"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71A52B71" w14:textId="77777777" w:rsidTr="00880A93">
        <w:trPr>
          <w:trHeight w:val="70"/>
        </w:trPr>
        <w:tc>
          <w:tcPr>
            <w:tcW w:w="761" w:type="pct"/>
            <w:shd w:val="clear" w:color="auto" w:fill="auto"/>
            <w:vAlign w:val="center"/>
          </w:tcPr>
          <w:p w14:paraId="10D4A95E"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10</w:t>
            </w:r>
          </w:p>
        </w:tc>
        <w:tc>
          <w:tcPr>
            <w:tcW w:w="3348" w:type="pct"/>
            <w:gridSpan w:val="11"/>
            <w:shd w:val="clear" w:color="auto" w:fill="auto"/>
            <w:vAlign w:val="center"/>
          </w:tcPr>
          <w:p w14:paraId="49722303" w14:textId="77777777" w:rsidR="00B35015" w:rsidRPr="007C0A74" w:rsidRDefault="00B35015" w:rsidP="00880A93">
            <w:pPr>
              <w:spacing w:after="0" w:line="240" w:lineRule="auto"/>
              <w:rPr>
                <w:rFonts w:cs="Calibri"/>
                <w:color w:val="000000"/>
                <w:sz w:val="18"/>
                <w:szCs w:val="18"/>
              </w:rPr>
            </w:pPr>
            <w:r w:rsidRPr="007C0A74">
              <w:rPr>
                <w:rFonts w:cs="Calibri"/>
                <w:color w:val="000000"/>
                <w:sz w:val="18"/>
                <w:szCs w:val="18"/>
              </w:rPr>
              <w:t xml:space="preserve">Türkiye’de yaygın olarak yetişen </w:t>
            </w:r>
            <w:proofErr w:type="gramStart"/>
            <w:r w:rsidRPr="007C0A74">
              <w:rPr>
                <w:rFonts w:cs="Calibri"/>
                <w:color w:val="000000"/>
                <w:sz w:val="18"/>
                <w:szCs w:val="18"/>
              </w:rPr>
              <w:t>aromatik</w:t>
            </w:r>
            <w:proofErr w:type="gramEnd"/>
            <w:r w:rsidRPr="007C0A74">
              <w:rPr>
                <w:rFonts w:cs="Calibri"/>
                <w:color w:val="000000"/>
                <w:sz w:val="18"/>
                <w:szCs w:val="18"/>
              </w:rPr>
              <w:t xml:space="preserve"> bitkilerin çeşitleri ve özellikleri</w:t>
            </w:r>
          </w:p>
        </w:tc>
        <w:tc>
          <w:tcPr>
            <w:tcW w:w="891" w:type="pct"/>
            <w:shd w:val="clear" w:color="auto" w:fill="auto"/>
          </w:tcPr>
          <w:p w14:paraId="3AB5F5D8"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3FB1A7D2" w14:textId="77777777" w:rsidTr="00880A93">
        <w:trPr>
          <w:trHeight w:val="163"/>
        </w:trPr>
        <w:tc>
          <w:tcPr>
            <w:tcW w:w="761" w:type="pct"/>
            <w:shd w:val="clear" w:color="auto" w:fill="auto"/>
            <w:vAlign w:val="center"/>
          </w:tcPr>
          <w:p w14:paraId="6880954B"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11</w:t>
            </w:r>
          </w:p>
        </w:tc>
        <w:tc>
          <w:tcPr>
            <w:tcW w:w="3348" w:type="pct"/>
            <w:gridSpan w:val="11"/>
            <w:shd w:val="clear" w:color="auto" w:fill="auto"/>
            <w:vAlign w:val="center"/>
          </w:tcPr>
          <w:p w14:paraId="27EC5935" w14:textId="77777777" w:rsidR="00B35015" w:rsidRPr="007C0A74" w:rsidRDefault="00B35015" w:rsidP="00880A93">
            <w:pPr>
              <w:autoSpaceDE w:val="0"/>
              <w:autoSpaceDN w:val="0"/>
              <w:adjustRightInd w:val="0"/>
              <w:spacing w:after="0" w:line="240" w:lineRule="auto"/>
              <w:rPr>
                <w:rFonts w:cs="Calibri"/>
                <w:color w:val="000000"/>
                <w:sz w:val="18"/>
                <w:szCs w:val="18"/>
              </w:rPr>
            </w:pPr>
            <w:r w:rsidRPr="007C0A74">
              <w:rPr>
                <w:rFonts w:cs="Calibri"/>
                <w:color w:val="000000"/>
                <w:sz w:val="18"/>
                <w:szCs w:val="18"/>
              </w:rPr>
              <w:t xml:space="preserve">Türkiye’de yaygın olarak yetişen </w:t>
            </w:r>
            <w:proofErr w:type="gramStart"/>
            <w:r w:rsidRPr="007C0A74">
              <w:rPr>
                <w:rFonts w:cs="Calibri"/>
                <w:color w:val="000000"/>
                <w:sz w:val="18"/>
                <w:szCs w:val="18"/>
              </w:rPr>
              <w:t>aromatik</w:t>
            </w:r>
            <w:proofErr w:type="gramEnd"/>
            <w:r w:rsidRPr="007C0A74">
              <w:rPr>
                <w:rFonts w:cs="Calibri"/>
                <w:color w:val="000000"/>
                <w:sz w:val="18"/>
                <w:szCs w:val="18"/>
              </w:rPr>
              <w:t xml:space="preserve"> bitkilerin mutfakta kullanımı</w:t>
            </w:r>
          </w:p>
        </w:tc>
        <w:tc>
          <w:tcPr>
            <w:tcW w:w="891" w:type="pct"/>
            <w:shd w:val="clear" w:color="auto" w:fill="auto"/>
          </w:tcPr>
          <w:p w14:paraId="3126FC81"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2CB826AA" w14:textId="77777777" w:rsidTr="00880A93">
        <w:trPr>
          <w:trHeight w:val="100"/>
        </w:trPr>
        <w:tc>
          <w:tcPr>
            <w:tcW w:w="761" w:type="pct"/>
            <w:shd w:val="clear" w:color="auto" w:fill="auto"/>
            <w:vAlign w:val="center"/>
          </w:tcPr>
          <w:p w14:paraId="1D7FFDA8"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12</w:t>
            </w:r>
          </w:p>
        </w:tc>
        <w:tc>
          <w:tcPr>
            <w:tcW w:w="3348" w:type="pct"/>
            <w:gridSpan w:val="11"/>
            <w:shd w:val="clear" w:color="auto" w:fill="auto"/>
            <w:vAlign w:val="center"/>
          </w:tcPr>
          <w:p w14:paraId="5232CBC1" w14:textId="77777777" w:rsidR="00B35015" w:rsidRPr="007C0A74" w:rsidRDefault="00B35015" w:rsidP="00880A93">
            <w:pPr>
              <w:spacing w:after="0" w:line="240" w:lineRule="auto"/>
              <w:rPr>
                <w:rFonts w:cs="Calibri"/>
                <w:color w:val="000000"/>
                <w:sz w:val="18"/>
                <w:szCs w:val="18"/>
              </w:rPr>
            </w:pPr>
            <w:r w:rsidRPr="007C0A74">
              <w:rPr>
                <w:rFonts w:cs="Calibri"/>
                <w:color w:val="000000"/>
                <w:sz w:val="18"/>
                <w:szCs w:val="18"/>
              </w:rPr>
              <w:t xml:space="preserve">Dünya mutfaklarında </w:t>
            </w:r>
            <w:proofErr w:type="gramStart"/>
            <w:r w:rsidRPr="007C0A74">
              <w:rPr>
                <w:rFonts w:cs="Calibri"/>
                <w:color w:val="000000"/>
                <w:sz w:val="18"/>
                <w:szCs w:val="18"/>
              </w:rPr>
              <w:t>aromatik</w:t>
            </w:r>
            <w:proofErr w:type="gramEnd"/>
            <w:r w:rsidRPr="007C0A74">
              <w:rPr>
                <w:rFonts w:cs="Calibri"/>
                <w:color w:val="000000"/>
                <w:sz w:val="18"/>
                <w:szCs w:val="18"/>
              </w:rPr>
              <w:t xml:space="preserve"> bitkilerin kullanımı</w:t>
            </w:r>
          </w:p>
        </w:tc>
        <w:tc>
          <w:tcPr>
            <w:tcW w:w="891" w:type="pct"/>
            <w:shd w:val="clear" w:color="auto" w:fill="auto"/>
          </w:tcPr>
          <w:p w14:paraId="01BF8E06"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69EBD702" w14:textId="77777777" w:rsidTr="00880A93">
        <w:trPr>
          <w:trHeight w:val="70"/>
        </w:trPr>
        <w:tc>
          <w:tcPr>
            <w:tcW w:w="761" w:type="pct"/>
            <w:shd w:val="clear" w:color="auto" w:fill="auto"/>
            <w:vAlign w:val="center"/>
          </w:tcPr>
          <w:p w14:paraId="2FB0213A"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13</w:t>
            </w:r>
          </w:p>
        </w:tc>
        <w:tc>
          <w:tcPr>
            <w:tcW w:w="3348" w:type="pct"/>
            <w:gridSpan w:val="11"/>
            <w:shd w:val="clear" w:color="auto" w:fill="auto"/>
          </w:tcPr>
          <w:p w14:paraId="12F773E8" w14:textId="77777777" w:rsidR="00B35015" w:rsidRPr="007C0A74" w:rsidRDefault="00B35015" w:rsidP="00880A93">
            <w:pPr>
              <w:spacing w:after="0"/>
              <w:rPr>
                <w:rFonts w:cs="Calibri"/>
              </w:rPr>
            </w:pPr>
            <w:r w:rsidRPr="007C0A74">
              <w:rPr>
                <w:rFonts w:cs="Calibri"/>
                <w:color w:val="000000"/>
                <w:sz w:val="18"/>
                <w:szCs w:val="18"/>
              </w:rPr>
              <w:t>Türk mutfağında baharat kullanımı</w:t>
            </w:r>
          </w:p>
        </w:tc>
        <w:tc>
          <w:tcPr>
            <w:tcW w:w="891" w:type="pct"/>
            <w:shd w:val="clear" w:color="auto" w:fill="auto"/>
          </w:tcPr>
          <w:p w14:paraId="3A2649D9"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0DD534C3" w14:textId="77777777" w:rsidTr="00880A93">
        <w:trPr>
          <w:trHeight w:val="174"/>
        </w:trPr>
        <w:tc>
          <w:tcPr>
            <w:tcW w:w="761" w:type="pct"/>
            <w:shd w:val="clear" w:color="auto" w:fill="auto"/>
            <w:vAlign w:val="center"/>
          </w:tcPr>
          <w:p w14:paraId="17A44504"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14</w:t>
            </w:r>
          </w:p>
        </w:tc>
        <w:tc>
          <w:tcPr>
            <w:tcW w:w="3348" w:type="pct"/>
            <w:gridSpan w:val="11"/>
            <w:shd w:val="clear" w:color="auto" w:fill="auto"/>
          </w:tcPr>
          <w:p w14:paraId="13F86367" w14:textId="77777777" w:rsidR="00B35015" w:rsidRPr="007C0A74" w:rsidRDefault="00B35015" w:rsidP="00880A93">
            <w:pPr>
              <w:spacing w:after="0"/>
              <w:rPr>
                <w:rFonts w:cs="Calibri"/>
              </w:rPr>
            </w:pPr>
            <w:r w:rsidRPr="007C0A74">
              <w:rPr>
                <w:rFonts w:cs="Calibri"/>
                <w:color w:val="000000"/>
                <w:sz w:val="18"/>
                <w:szCs w:val="18"/>
              </w:rPr>
              <w:t>Türk mutfağında baharat kullanımı</w:t>
            </w:r>
          </w:p>
        </w:tc>
        <w:tc>
          <w:tcPr>
            <w:tcW w:w="891" w:type="pct"/>
            <w:shd w:val="clear" w:color="auto" w:fill="auto"/>
          </w:tcPr>
          <w:p w14:paraId="3B0A1BB1" w14:textId="77777777" w:rsidR="00B35015" w:rsidRPr="00C5418D" w:rsidRDefault="00B35015"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B35015" w:rsidRPr="009D45A4" w14:paraId="78F65FC3" w14:textId="77777777" w:rsidTr="00880A93">
        <w:trPr>
          <w:trHeight w:val="174"/>
        </w:trPr>
        <w:tc>
          <w:tcPr>
            <w:tcW w:w="761" w:type="pct"/>
            <w:shd w:val="clear" w:color="auto" w:fill="auto"/>
            <w:vAlign w:val="center"/>
          </w:tcPr>
          <w:p w14:paraId="4755E00D" w14:textId="77777777" w:rsidR="00B35015" w:rsidRPr="009D45A4" w:rsidRDefault="00B35015" w:rsidP="00880A93">
            <w:pPr>
              <w:spacing w:after="0" w:line="240" w:lineRule="auto"/>
              <w:rPr>
                <w:rFonts w:cs="Calibri"/>
                <w:b/>
                <w:bCs/>
                <w:color w:val="000000"/>
                <w:sz w:val="18"/>
                <w:szCs w:val="18"/>
              </w:rPr>
            </w:pPr>
            <w:r>
              <w:rPr>
                <w:rFonts w:cs="Calibri"/>
                <w:b/>
                <w:bCs/>
                <w:color w:val="000000"/>
                <w:sz w:val="18"/>
                <w:szCs w:val="18"/>
              </w:rPr>
              <w:t>15</w:t>
            </w:r>
          </w:p>
        </w:tc>
        <w:tc>
          <w:tcPr>
            <w:tcW w:w="3348" w:type="pct"/>
            <w:gridSpan w:val="11"/>
            <w:shd w:val="clear" w:color="auto" w:fill="auto"/>
          </w:tcPr>
          <w:p w14:paraId="448129F0" w14:textId="77777777" w:rsidR="00B35015" w:rsidRPr="007C0A74" w:rsidRDefault="00B35015" w:rsidP="00880A93">
            <w:pPr>
              <w:spacing w:after="0"/>
              <w:rPr>
                <w:rFonts w:cs="Calibri"/>
                <w:color w:val="000000"/>
                <w:sz w:val="18"/>
                <w:szCs w:val="18"/>
              </w:rPr>
            </w:pPr>
            <w:r>
              <w:rPr>
                <w:rFonts w:cs="Calibri"/>
                <w:color w:val="000000"/>
                <w:sz w:val="18"/>
                <w:szCs w:val="18"/>
              </w:rPr>
              <w:t>Genel Tekrar</w:t>
            </w:r>
          </w:p>
        </w:tc>
        <w:tc>
          <w:tcPr>
            <w:tcW w:w="891" w:type="pct"/>
            <w:shd w:val="clear" w:color="auto" w:fill="auto"/>
          </w:tcPr>
          <w:p w14:paraId="2A32C683" w14:textId="77777777" w:rsidR="00B35015" w:rsidRPr="00C5418D" w:rsidRDefault="00B35015" w:rsidP="00880A93">
            <w:pPr>
              <w:autoSpaceDE w:val="0"/>
              <w:autoSpaceDN w:val="0"/>
              <w:adjustRightInd w:val="0"/>
              <w:spacing w:after="0" w:line="240" w:lineRule="auto"/>
              <w:rPr>
                <w:rFonts w:cs="Calibri"/>
                <w:color w:val="000000"/>
                <w:sz w:val="18"/>
                <w:szCs w:val="18"/>
              </w:rPr>
            </w:pPr>
          </w:p>
        </w:tc>
      </w:tr>
      <w:tr w:rsidR="00B35015" w:rsidRPr="009D45A4" w14:paraId="78BA2E6B" w14:textId="77777777" w:rsidTr="00880A93">
        <w:trPr>
          <w:trHeight w:val="283"/>
        </w:trPr>
        <w:tc>
          <w:tcPr>
            <w:tcW w:w="5000" w:type="pct"/>
            <w:gridSpan w:val="13"/>
            <w:shd w:val="clear" w:color="auto" w:fill="auto"/>
            <w:noWrap/>
            <w:vAlign w:val="bottom"/>
            <w:hideMark/>
          </w:tcPr>
          <w:p w14:paraId="1EC4A351" w14:textId="77777777" w:rsidR="00B35015" w:rsidRPr="00C5418D" w:rsidRDefault="00B35015" w:rsidP="00880A93">
            <w:pPr>
              <w:spacing w:after="0" w:line="240" w:lineRule="auto"/>
              <w:rPr>
                <w:rFonts w:cs="Calibri"/>
                <w:color w:val="000000"/>
                <w:sz w:val="18"/>
                <w:szCs w:val="18"/>
              </w:rPr>
            </w:pPr>
          </w:p>
        </w:tc>
      </w:tr>
      <w:tr w:rsidR="00B35015" w:rsidRPr="009D45A4" w14:paraId="51E586CB" w14:textId="77777777" w:rsidTr="00880A93">
        <w:trPr>
          <w:trHeight w:val="284"/>
        </w:trPr>
        <w:tc>
          <w:tcPr>
            <w:tcW w:w="5000" w:type="pct"/>
            <w:gridSpan w:val="13"/>
            <w:shd w:val="clear" w:color="auto" w:fill="auto"/>
            <w:vAlign w:val="center"/>
            <w:hideMark/>
          </w:tcPr>
          <w:p w14:paraId="1993B077" w14:textId="77777777" w:rsidR="00B35015" w:rsidRPr="00C5418D" w:rsidRDefault="00B35015" w:rsidP="00880A93">
            <w:pPr>
              <w:spacing w:after="0" w:line="240" w:lineRule="auto"/>
              <w:rPr>
                <w:rFonts w:cs="Calibri"/>
                <w:b/>
                <w:bCs/>
                <w:color w:val="000000"/>
                <w:sz w:val="18"/>
                <w:szCs w:val="18"/>
              </w:rPr>
            </w:pPr>
            <w:r w:rsidRPr="00C5418D">
              <w:rPr>
                <w:rFonts w:cs="Calibri"/>
                <w:b/>
                <w:bCs/>
                <w:color w:val="000000"/>
                <w:sz w:val="18"/>
                <w:szCs w:val="18"/>
              </w:rPr>
              <w:t>KAYNAKLAR</w:t>
            </w:r>
          </w:p>
        </w:tc>
      </w:tr>
      <w:tr w:rsidR="00B35015" w:rsidRPr="009D45A4" w14:paraId="1B2FE555" w14:textId="77777777" w:rsidTr="00880A93">
        <w:trPr>
          <w:trHeight w:val="284"/>
        </w:trPr>
        <w:tc>
          <w:tcPr>
            <w:tcW w:w="992" w:type="pct"/>
            <w:gridSpan w:val="4"/>
            <w:shd w:val="clear" w:color="auto" w:fill="auto"/>
            <w:vAlign w:val="center"/>
            <w:hideMark/>
          </w:tcPr>
          <w:p w14:paraId="6D70F11C"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Ders Notu</w:t>
            </w:r>
          </w:p>
        </w:tc>
        <w:tc>
          <w:tcPr>
            <w:tcW w:w="4008" w:type="pct"/>
            <w:gridSpan w:val="9"/>
            <w:shd w:val="clear" w:color="auto" w:fill="auto"/>
            <w:vAlign w:val="center"/>
            <w:hideMark/>
          </w:tcPr>
          <w:p w14:paraId="20DEB76F" w14:textId="77777777" w:rsidR="00B35015" w:rsidRPr="00AC7EBE" w:rsidRDefault="00B35015" w:rsidP="00880A93">
            <w:pPr>
              <w:autoSpaceDE w:val="0"/>
              <w:autoSpaceDN w:val="0"/>
              <w:adjustRightInd w:val="0"/>
              <w:spacing w:after="0" w:line="240" w:lineRule="auto"/>
              <w:rPr>
                <w:rFonts w:cs="Calibri"/>
                <w:color w:val="000000"/>
                <w:sz w:val="18"/>
                <w:szCs w:val="18"/>
              </w:rPr>
            </w:pPr>
            <w:r w:rsidRPr="00AC7EBE">
              <w:rPr>
                <w:rFonts w:cs="Calibri"/>
                <w:color w:val="333333"/>
                <w:sz w:val="18"/>
                <w:szCs w:val="18"/>
              </w:rPr>
              <w:t>Turkan, C. (2012). Mutfak Teknolojisi. Cemalturkan Yayınları, Bolu.</w:t>
            </w:r>
          </w:p>
        </w:tc>
      </w:tr>
      <w:tr w:rsidR="00B35015" w:rsidRPr="009D45A4" w14:paraId="75E14F29" w14:textId="77777777" w:rsidTr="00880A93">
        <w:trPr>
          <w:trHeight w:val="284"/>
        </w:trPr>
        <w:tc>
          <w:tcPr>
            <w:tcW w:w="992" w:type="pct"/>
            <w:gridSpan w:val="4"/>
            <w:shd w:val="clear" w:color="auto" w:fill="auto"/>
            <w:vAlign w:val="center"/>
            <w:hideMark/>
          </w:tcPr>
          <w:p w14:paraId="177DB6B6" w14:textId="77777777" w:rsidR="00B35015" w:rsidRPr="009D45A4" w:rsidRDefault="00B35015" w:rsidP="00880A93">
            <w:pPr>
              <w:spacing w:after="0" w:line="240" w:lineRule="auto"/>
              <w:rPr>
                <w:rFonts w:cs="Calibri"/>
                <w:b/>
                <w:bCs/>
                <w:color w:val="000000"/>
                <w:sz w:val="18"/>
                <w:szCs w:val="18"/>
              </w:rPr>
            </w:pPr>
            <w:r w:rsidRPr="009D45A4">
              <w:rPr>
                <w:rFonts w:cs="Calibri"/>
                <w:b/>
                <w:bCs/>
                <w:color w:val="000000"/>
                <w:sz w:val="18"/>
                <w:szCs w:val="18"/>
              </w:rPr>
              <w:t>Diğer Kaynaklar</w:t>
            </w:r>
          </w:p>
        </w:tc>
        <w:tc>
          <w:tcPr>
            <w:tcW w:w="4008" w:type="pct"/>
            <w:gridSpan w:val="9"/>
            <w:shd w:val="clear" w:color="auto" w:fill="auto"/>
            <w:vAlign w:val="center"/>
            <w:hideMark/>
          </w:tcPr>
          <w:p w14:paraId="4CD72CDF" w14:textId="77777777" w:rsidR="00B35015" w:rsidRPr="00AC7EBE" w:rsidRDefault="00B35015" w:rsidP="00880A93">
            <w:pPr>
              <w:spacing w:after="0"/>
              <w:rPr>
                <w:rFonts w:cs="Calibri"/>
                <w:color w:val="000000"/>
                <w:sz w:val="18"/>
                <w:szCs w:val="18"/>
              </w:rPr>
            </w:pPr>
            <w:r w:rsidRPr="00AC7EBE">
              <w:rPr>
                <w:rFonts w:cs="Calibri"/>
                <w:color w:val="333333"/>
                <w:sz w:val="18"/>
                <w:szCs w:val="18"/>
              </w:rPr>
              <w:t>The Culinary İnstitute of America. (2008). Garde Manger: The Art and Craft of the Cold Kitchen. John Wiley and Sons İnc, New Jersey</w:t>
            </w:r>
          </w:p>
        </w:tc>
      </w:tr>
      <w:tr w:rsidR="00B35015" w:rsidRPr="009D45A4" w14:paraId="1BC06B3B" w14:textId="77777777" w:rsidTr="00880A93">
        <w:trPr>
          <w:trHeight w:val="243"/>
        </w:trPr>
        <w:tc>
          <w:tcPr>
            <w:tcW w:w="5000" w:type="pct"/>
            <w:gridSpan w:val="13"/>
            <w:shd w:val="clear" w:color="auto" w:fill="auto"/>
            <w:noWrap/>
            <w:vAlign w:val="bottom"/>
            <w:hideMark/>
          </w:tcPr>
          <w:p w14:paraId="5FA6C42A" w14:textId="77777777" w:rsidR="00B35015" w:rsidRPr="009D45A4" w:rsidRDefault="00B35015" w:rsidP="00880A93">
            <w:pPr>
              <w:spacing w:after="0" w:line="240" w:lineRule="auto"/>
              <w:rPr>
                <w:rFonts w:cs="Calibri"/>
                <w:color w:val="000000"/>
                <w:sz w:val="18"/>
                <w:szCs w:val="18"/>
              </w:rPr>
            </w:pPr>
          </w:p>
        </w:tc>
      </w:tr>
      <w:tr w:rsidR="00B35015" w:rsidRPr="003A0002" w14:paraId="56D9100B" w14:textId="77777777" w:rsidTr="00880A93">
        <w:trPr>
          <w:trHeight w:val="284"/>
        </w:trPr>
        <w:tc>
          <w:tcPr>
            <w:tcW w:w="5000" w:type="pct"/>
            <w:gridSpan w:val="13"/>
            <w:shd w:val="clear" w:color="auto" w:fill="auto"/>
            <w:vAlign w:val="center"/>
            <w:hideMark/>
          </w:tcPr>
          <w:p w14:paraId="3FDE8675" w14:textId="77777777" w:rsidR="00B35015" w:rsidRPr="003A0002" w:rsidRDefault="00B35015" w:rsidP="00880A93">
            <w:pPr>
              <w:spacing w:after="0"/>
              <w:rPr>
                <w:rFonts w:cs="Calibri"/>
                <w:b/>
                <w:sz w:val="18"/>
                <w:szCs w:val="18"/>
              </w:rPr>
            </w:pPr>
            <w:r w:rsidRPr="003A0002">
              <w:rPr>
                <w:rFonts w:cs="Calibri"/>
                <w:b/>
                <w:sz w:val="18"/>
                <w:szCs w:val="18"/>
              </w:rPr>
              <w:t>DEĞERLENDİRME SİSTEMİ</w:t>
            </w:r>
          </w:p>
        </w:tc>
      </w:tr>
      <w:tr w:rsidR="00B35015" w:rsidRPr="003A0002" w14:paraId="399AB111" w14:textId="77777777" w:rsidTr="00880A93">
        <w:trPr>
          <w:trHeight w:val="284"/>
        </w:trPr>
        <w:tc>
          <w:tcPr>
            <w:tcW w:w="1569" w:type="pct"/>
            <w:gridSpan w:val="5"/>
            <w:shd w:val="clear" w:color="auto" w:fill="auto"/>
            <w:vAlign w:val="center"/>
            <w:hideMark/>
          </w:tcPr>
          <w:p w14:paraId="60495228" w14:textId="77777777" w:rsidR="00B35015" w:rsidRPr="003A0002" w:rsidRDefault="00B35015"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77E1B267" w14:textId="77777777" w:rsidR="00B35015" w:rsidRPr="003A0002" w:rsidRDefault="00B35015" w:rsidP="00880A93">
            <w:pPr>
              <w:spacing w:after="0"/>
              <w:rPr>
                <w:rFonts w:cs="Calibri"/>
                <w:b/>
                <w:sz w:val="18"/>
                <w:szCs w:val="18"/>
              </w:rPr>
            </w:pPr>
            <w:r w:rsidRPr="003A0002">
              <w:rPr>
                <w:rFonts w:cs="Calibri"/>
                <w:b/>
                <w:sz w:val="18"/>
                <w:szCs w:val="18"/>
              </w:rPr>
              <w:t>SAYISI</w:t>
            </w:r>
          </w:p>
        </w:tc>
        <w:tc>
          <w:tcPr>
            <w:tcW w:w="1782" w:type="pct"/>
            <w:gridSpan w:val="3"/>
            <w:shd w:val="clear" w:color="auto" w:fill="auto"/>
            <w:vAlign w:val="center"/>
            <w:hideMark/>
          </w:tcPr>
          <w:p w14:paraId="28860C82" w14:textId="77777777" w:rsidR="00B35015" w:rsidRPr="003A0002" w:rsidRDefault="00B35015" w:rsidP="00880A93">
            <w:pPr>
              <w:spacing w:after="0"/>
              <w:rPr>
                <w:rFonts w:cs="Calibri"/>
                <w:b/>
                <w:sz w:val="18"/>
                <w:szCs w:val="18"/>
              </w:rPr>
            </w:pPr>
            <w:r w:rsidRPr="003A0002">
              <w:rPr>
                <w:rFonts w:cs="Calibri"/>
                <w:b/>
                <w:sz w:val="18"/>
                <w:szCs w:val="18"/>
              </w:rPr>
              <w:t>KATKI YÜZDESİ</w:t>
            </w:r>
          </w:p>
        </w:tc>
      </w:tr>
      <w:tr w:rsidR="00B35015" w:rsidRPr="003A0002" w14:paraId="277F9473" w14:textId="77777777" w:rsidTr="00880A93">
        <w:trPr>
          <w:trHeight w:val="284"/>
        </w:trPr>
        <w:tc>
          <w:tcPr>
            <w:tcW w:w="1569" w:type="pct"/>
            <w:gridSpan w:val="5"/>
            <w:shd w:val="clear" w:color="auto" w:fill="auto"/>
            <w:vAlign w:val="center"/>
            <w:hideMark/>
          </w:tcPr>
          <w:p w14:paraId="7E87AAD8" w14:textId="77777777" w:rsidR="00B35015" w:rsidRPr="003A0002" w:rsidRDefault="00B35015" w:rsidP="00880A93">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35B22039" w14:textId="77777777" w:rsidR="00B35015" w:rsidRPr="003A0002" w:rsidRDefault="00B35015" w:rsidP="00880A93">
            <w:pPr>
              <w:spacing w:after="0"/>
              <w:jc w:val="center"/>
              <w:rPr>
                <w:rFonts w:cs="Calibri"/>
                <w:sz w:val="18"/>
                <w:szCs w:val="18"/>
              </w:rPr>
            </w:pPr>
            <w:r w:rsidRPr="003A0002">
              <w:rPr>
                <w:rFonts w:cs="Calibri"/>
                <w:sz w:val="18"/>
                <w:szCs w:val="18"/>
              </w:rPr>
              <w:t>1</w:t>
            </w:r>
          </w:p>
        </w:tc>
        <w:tc>
          <w:tcPr>
            <w:tcW w:w="1782" w:type="pct"/>
            <w:gridSpan w:val="3"/>
            <w:shd w:val="clear" w:color="auto" w:fill="auto"/>
            <w:vAlign w:val="center"/>
            <w:hideMark/>
          </w:tcPr>
          <w:p w14:paraId="0D8AF903" w14:textId="6AAF4A30" w:rsidR="00B35015" w:rsidRPr="003A0002" w:rsidRDefault="00BC5F79" w:rsidP="00880A93">
            <w:pPr>
              <w:spacing w:after="0"/>
              <w:jc w:val="center"/>
              <w:rPr>
                <w:rFonts w:cs="Calibri"/>
                <w:sz w:val="18"/>
                <w:szCs w:val="18"/>
              </w:rPr>
            </w:pPr>
            <w:r>
              <w:rPr>
                <w:rFonts w:cs="Calibri"/>
                <w:sz w:val="18"/>
                <w:szCs w:val="18"/>
              </w:rPr>
              <w:t>100</w:t>
            </w:r>
          </w:p>
        </w:tc>
      </w:tr>
      <w:tr w:rsidR="00B35015" w:rsidRPr="003A0002" w14:paraId="1409BB06" w14:textId="77777777" w:rsidTr="00880A93">
        <w:trPr>
          <w:trHeight w:val="284"/>
        </w:trPr>
        <w:tc>
          <w:tcPr>
            <w:tcW w:w="1569" w:type="pct"/>
            <w:gridSpan w:val="5"/>
            <w:shd w:val="clear" w:color="auto" w:fill="auto"/>
            <w:vAlign w:val="center"/>
            <w:hideMark/>
          </w:tcPr>
          <w:p w14:paraId="646EC7A2" w14:textId="77777777" w:rsidR="00B35015" w:rsidRPr="003A0002" w:rsidRDefault="00B35015" w:rsidP="00880A93">
            <w:pPr>
              <w:spacing w:after="0"/>
              <w:rPr>
                <w:rFonts w:cs="Calibri"/>
                <w:b/>
                <w:sz w:val="18"/>
                <w:szCs w:val="18"/>
              </w:rPr>
            </w:pPr>
            <w:r w:rsidRPr="003A0002">
              <w:rPr>
                <w:rFonts w:cs="Calibri"/>
                <w:b/>
                <w:sz w:val="18"/>
                <w:szCs w:val="18"/>
              </w:rPr>
              <w:t>Ödev</w:t>
            </w:r>
          </w:p>
        </w:tc>
        <w:tc>
          <w:tcPr>
            <w:tcW w:w="1650" w:type="pct"/>
            <w:gridSpan w:val="5"/>
            <w:shd w:val="clear" w:color="auto" w:fill="auto"/>
            <w:noWrap/>
            <w:vAlign w:val="bottom"/>
            <w:hideMark/>
          </w:tcPr>
          <w:p w14:paraId="08ED731D" w14:textId="77777777" w:rsidR="00B35015" w:rsidRPr="003A0002" w:rsidRDefault="00B35015" w:rsidP="00880A93">
            <w:pPr>
              <w:spacing w:after="0"/>
              <w:jc w:val="center"/>
              <w:rPr>
                <w:rFonts w:cs="Calibri"/>
                <w:sz w:val="18"/>
                <w:szCs w:val="18"/>
              </w:rPr>
            </w:pPr>
          </w:p>
        </w:tc>
        <w:tc>
          <w:tcPr>
            <w:tcW w:w="1782" w:type="pct"/>
            <w:gridSpan w:val="3"/>
            <w:shd w:val="clear" w:color="auto" w:fill="auto"/>
            <w:vAlign w:val="center"/>
            <w:hideMark/>
          </w:tcPr>
          <w:p w14:paraId="1865CA2C" w14:textId="77777777" w:rsidR="00B35015" w:rsidRPr="003A0002" w:rsidRDefault="00B35015" w:rsidP="00880A93">
            <w:pPr>
              <w:spacing w:after="0"/>
              <w:jc w:val="center"/>
              <w:rPr>
                <w:rFonts w:cs="Calibri"/>
                <w:sz w:val="18"/>
                <w:szCs w:val="18"/>
              </w:rPr>
            </w:pPr>
          </w:p>
        </w:tc>
      </w:tr>
      <w:tr w:rsidR="00B35015" w:rsidRPr="003A0002" w14:paraId="0A7DABD3" w14:textId="77777777" w:rsidTr="00880A93">
        <w:trPr>
          <w:trHeight w:val="284"/>
        </w:trPr>
        <w:tc>
          <w:tcPr>
            <w:tcW w:w="1569" w:type="pct"/>
            <w:gridSpan w:val="5"/>
            <w:shd w:val="clear" w:color="auto" w:fill="auto"/>
            <w:vAlign w:val="center"/>
            <w:hideMark/>
          </w:tcPr>
          <w:p w14:paraId="5458A221" w14:textId="0969F572" w:rsidR="00B35015" w:rsidRPr="003A0002" w:rsidRDefault="00BC5F79" w:rsidP="00880A93">
            <w:pPr>
              <w:spacing w:after="0"/>
              <w:rPr>
                <w:rFonts w:cs="Calibri"/>
                <w:b/>
                <w:sz w:val="18"/>
                <w:szCs w:val="18"/>
              </w:rPr>
            </w:pPr>
            <w:r>
              <w:rPr>
                <w:rFonts w:cs="Calibri"/>
                <w:b/>
                <w:sz w:val="18"/>
                <w:szCs w:val="18"/>
              </w:rPr>
              <w:t>Final</w:t>
            </w:r>
            <w:r w:rsidR="00B35015" w:rsidRPr="003A0002">
              <w:rPr>
                <w:rFonts w:cs="Calibri"/>
                <w:b/>
                <w:sz w:val="18"/>
                <w:szCs w:val="18"/>
              </w:rPr>
              <w:t xml:space="preserve"> Sınav</w:t>
            </w:r>
          </w:p>
        </w:tc>
        <w:tc>
          <w:tcPr>
            <w:tcW w:w="1650" w:type="pct"/>
            <w:gridSpan w:val="5"/>
            <w:shd w:val="clear" w:color="auto" w:fill="auto"/>
            <w:noWrap/>
            <w:vAlign w:val="bottom"/>
            <w:hideMark/>
          </w:tcPr>
          <w:p w14:paraId="6750BABB" w14:textId="40F9C0F9" w:rsidR="00B35015" w:rsidRPr="003A0002" w:rsidRDefault="00BC5F79" w:rsidP="00880A93">
            <w:pPr>
              <w:spacing w:after="0"/>
              <w:jc w:val="center"/>
              <w:rPr>
                <w:rFonts w:cs="Calibri"/>
                <w:sz w:val="18"/>
                <w:szCs w:val="18"/>
              </w:rPr>
            </w:pPr>
            <w:r>
              <w:rPr>
                <w:rFonts w:cs="Calibri"/>
                <w:sz w:val="18"/>
                <w:szCs w:val="18"/>
              </w:rPr>
              <w:t>1</w:t>
            </w:r>
          </w:p>
        </w:tc>
        <w:tc>
          <w:tcPr>
            <w:tcW w:w="1782" w:type="pct"/>
            <w:gridSpan w:val="3"/>
            <w:shd w:val="clear" w:color="auto" w:fill="auto"/>
            <w:vAlign w:val="center"/>
            <w:hideMark/>
          </w:tcPr>
          <w:p w14:paraId="1F18839C" w14:textId="486CF0E4" w:rsidR="00B35015" w:rsidRPr="003A0002" w:rsidRDefault="00BC5F79" w:rsidP="00880A93">
            <w:pPr>
              <w:spacing w:after="0"/>
              <w:jc w:val="center"/>
              <w:rPr>
                <w:rFonts w:cs="Calibri"/>
                <w:sz w:val="18"/>
                <w:szCs w:val="18"/>
              </w:rPr>
            </w:pPr>
            <w:r>
              <w:rPr>
                <w:rFonts w:cs="Calibri"/>
                <w:sz w:val="18"/>
                <w:szCs w:val="18"/>
              </w:rPr>
              <w:t>100</w:t>
            </w:r>
          </w:p>
        </w:tc>
      </w:tr>
      <w:tr w:rsidR="00B35015" w:rsidRPr="003A0002" w14:paraId="0430E50C" w14:textId="77777777" w:rsidTr="00880A93">
        <w:trPr>
          <w:trHeight w:val="284"/>
        </w:trPr>
        <w:tc>
          <w:tcPr>
            <w:tcW w:w="1569" w:type="pct"/>
            <w:gridSpan w:val="5"/>
            <w:shd w:val="clear" w:color="auto" w:fill="auto"/>
            <w:vAlign w:val="center"/>
            <w:hideMark/>
          </w:tcPr>
          <w:p w14:paraId="12358151" w14:textId="77777777" w:rsidR="00B35015" w:rsidRPr="003A0002" w:rsidRDefault="00B35015" w:rsidP="00880A93">
            <w:pPr>
              <w:spacing w:after="0"/>
              <w:rPr>
                <w:rFonts w:cs="Calibri"/>
                <w:b/>
                <w:sz w:val="18"/>
                <w:szCs w:val="18"/>
              </w:rPr>
            </w:pPr>
          </w:p>
        </w:tc>
        <w:tc>
          <w:tcPr>
            <w:tcW w:w="1650" w:type="pct"/>
            <w:gridSpan w:val="5"/>
            <w:shd w:val="clear" w:color="auto" w:fill="auto"/>
            <w:noWrap/>
            <w:vAlign w:val="bottom"/>
            <w:hideMark/>
          </w:tcPr>
          <w:p w14:paraId="29AEB4BA" w14:textId="77777777" w:rsidR="00B35015" w:rsidRPr="003A0002" w:rsidRDefault="00B35015" w:rsidP="00880A93">
            <w:pPr>
              <w:spacing w:after="0"/>
              <w:jc w:val="center"/>
              <w:rPr>
                <w:rFonts w:cs="Calibri"/>
                <w:sz w:val="18"/>
                <w:szCs w:val="18"/>
              </w:rPr>
            </w:pPr>
            <w:r w:rsidRPr="003A0002">
              <w:rPr>
                <w:rFonts w:cs="Calibri"/>
                <w:sz w:val="18"/>
                <w:szCs w:val="18"/>
              </w:rPr>
              <w:t>Toplam</w:t>
            </w:r>
          </w:p>
        </w:tc>
        <w:tc>
          <w:tcPr>
            <w:tcW w:w="1782" w:type="pct"/>
            <w:gridSpan w:val="3"/>
            <w:shd w:val="clear" w:color="auto" w:fill="auto"/>
            <w:vAlign w:val="center"/>
            <w:hideMark/>
          </w:tcPr>
          <w:p w14:paraId="2E58152B" w14:textId="16622BE7" w:rsidR="00B35015" w:rsidRPr="003A0002" w:rsidRDefault="00B35015" w:rsidP="00880A93">
            <w:pPr>
              <w:spacing w:after="0"/>
              <w:jc w:val="center"/>
              <w:rPr>
                <w:rFonts w:cs="Calibri"/>
                <w:sz w:val="18"/>
                <w:szCs w:val="18"/>
              </w:rPr>
            </w:pPr>
          </w:p>
        </w:tc>
      </w:tr>
      <w:tr w:rsidR="00B35015" w:rsidRPr="003A0002" w14:paraId="04F58B82" w14:textId="77777777" w:rsidTr="00880A93">
        <w:trPr>
          <w:trHeight w:val="284"/>
        </w:trPr>
        <w:tc>
          <w:tcPr>
            <w:tcW w:w="1569" w:type="pct"/>
            <w:gridSpan w:val="5"/>
            <w:shd w:val="clear" w:color="auto" w:fill="auto"/>
            <w:vAlign w:val="center"/>
            <w:hideMark/>
          </w:tcPr>
          <w:p w14:paraId="62CFA957" w14:textId="77777777" w:rsidR="00B35015" w:rsidRPr="003A0002" w:rsidRDefault="00B35015" w:rsidP="00880A93">
            <w:pPr>
              <w:spacing w:after="0"/>
              <w:rPr>
                <w:rFonts w:cs="Calibri"/>
                <w:b/>
                <w:sz w:val="18"/>
                <w:szCs w:val="18"/>
              </w:rPr>
            </w:pPr>
            <w:r w:rsidRPr="003A0002">
              <w:rPr>
                <w:rFonts w:cs="Calibri"/>
                <w:b/>
                <w:sz w:val="18"/>
                <w:szCs w:val="18"/>
              </w:rPr>
              <w:lastRenderedPageBreak/>
              <w:t>Yıl içinin Başarıya Oranı</w:t>
            </w:r>
          </w:p>
        </w:tc>
        <w:tc>
          <w:tcPr>
            <w:tcW w:w="1650" w:type="pct"/>
            <w:gridSpan w:val="5"/>
            <w:shd w:val="clear" w:color="auto" w:fill="auto"/>
            <w:noWrap/>
            <w:vAlign w:val="bottom"/>
            <w:hideMark/>
          </w:tcPr>
          <w:p w14:paraId="53A06059" w14:textId="77777777" w:rsidR="00B35015" w:rsidRPr="003A0002" w:rsidRDefault="00B35015" w:rsidP="00880A93">
            <w:pPr>
              <w:spacing w:after="0"/>
              <w:jc w:val="center"/>
              <w:rPr>
                <w:rFonts w:cs="Calibri"/>
                <w:sz w:val="18"/>
                <w:szCs w:val="18"/>
              </w:rPr>
            </w:pPr>
            <w:r w:rsidRPr="003A0002">
              <w:rPr>
                <w:rFonts w:cs="Calibri"/>
                <w:sz w:val="18"/>
                <w:szCs w:val="18"/>
              </w:rPr>
              <w:t>1</w:t>
            </w:r>
          </w:p>
        </w:tc>
        <w:tc>
          <w:tcPr>
            <w:tcW w:w="1782" w:type="pct"/>
            <w:gridSpan w:val="3"/>
            <w:shd w:val="clear" w:color="auto" w:fill="auto"/>
            <w:vAlign w:val="center"/>
            <w:hideMark/>
          </w:tcPr>
          <w:p w14:paraId="4A9D05D5" w14:textId="77777777" w:rsidR="00B35015" w:rsidRPr="003A0002" w:rsidRDefault="00B35015" w:rsidP="00880A93">
            <w:pPr>
              <w:spacing w:after="0"/>
              <w:jc w:val="center"/>
              <w:rPr>
                <w:rFonts w:cs="Calibri"/>
                <w:sz w:val="18"/>
                <w:szCs w:val="18"/>
              </w:rPr>
            </w:pPr>
            <w:r w:rsidRPr="003A0002">
              <w:rPr>
                <w:rFonts w:cs="Calibri"/>
                <w:sz w:val="18"/>
                <w:szCs w:val="18"/>
              </w:rPr>
              <w:t>40</w:t>
            </w:r>
          </w:p>
        </w:tc>
      </w:tr>
      <w:tr w:rsidR="00B35015" w:rsidRPr="003A0002" w14:paraId="6B6C2CA6" w14:textId="77777777" w:rsidTr="00880A93">
        <w:trPr>
          <w:trHeight w:val="284"/>
        </w:trPr>
        <w:tc>
          <w:tcPr>
            <w:tcW w:w="1569" w:type="pct"/>
            <w:gridSpan w:val="5"/>
            <w:shd w:val="clear" w:color="auto" w:fill="auto"/>
            <w:vAlign w:val="center"/>
            <w:hideMark/>
          </w:tcPr>
          <w:p w14:paraId="5AF5A682" w14:textId="77777777" w:rsidR="00B35015" w:rsidRPr="003A0002" w:rsidRDefault="00B35015"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1D01B07B" w14:textId="77777777" w:rsidR="00B35015" w:rsidRPr="003A0002" w:rsidRDefault="00B35015" w:rsidP="00880A93">
            <w:pPr>
              <w:spacing w:after="0"/>
              <w:jc w:val="center"/>
              <w:rPr>
                <w:rFonts w:cs="Calibri"/>
                <w:sz w:val="18"/>
                <w:szCs w:val="18"/>
              </w:rPr>
            </w:pPr>
            <w:r w:rsidRPr="003A0002">
              <w:rPr>
                <w:rFonts w:cs="Calibri"/>
                <w:sz w:val="18"/>
                <w:szCs w:val="18"/>
              </w:rPr>
              <w:t>1</w:t>
            </w:r>
          </w:p>
        </w:tc>
        <w:tc>
          <w:tcPr>
            <w:tcW w:w="1782" w:type="pct"/>
            <w:gridSpan w:val="3"/>
            <w:shd w:val="clear" w:color="auto" w:fill="auto"/>
            <w:vAlign w:val="center"/>
            <w:hideMark/>
          </w:tcPr>
          <w:p w14:paraId="64DC1DB2" w14:textId="77777777" w:rsidR="00B35015" w:rsidRPr="003A0002" w:rsidRDefault="00B35015" w:rsidP="00880A93">
            <w:pPr>
              <w:spacing w:after="0"/>
              <w:jc w:val="center"/>
              <w:rPr>
                <w:rFonts w:cs="Calibri"/>
                <w:sz w:val="18"/>
                <w:szCs w:val="18"/>
              </w:rPr>
            </w:pPr>
            <w:r w:rsidRPr="003A0002">
              <w:rPr>
                <w:rFonts w:cs="Calibri"/>
                <w:sz w:val="18"/>
                <w:szCs w:val="18"/>
              </w:rPr>
              <w:t>60</w:t>
            </w:r>
          </w:p>
        </w:tc>
      </w:tr>
      <w:tr w:rsidR="00B35015" w:rsidRPr="003A0002" w14:paraId="17178A72" w14:textId="77777777" w:rsidTr="00880A93">
        <w:trPr>
          <w:trHeight w:val="284"/>
        </w:trPr>
        <w:tc>
          <w:tcPr>
            <w:tcW w:w="1569" w:type="pct"/>
            <w:gridSpan w:val="5"/>
            <w:shd w:val="clear" w:color="auto" w:fill="auto"/>
            <w:vAlign w:val="center"/>
            <w:hideMark/>
          </w:tcPr>
          <w:p w14:paraId="2FF9C73B" w14:textId="77777777" w:rsidR="00B35015" w:rsidRPr="003A0002" w:rsidRDefault="00B35015" w:rsidP="00880A93">
            <w:pPr>
              <w:spacing w:after="0"/>
              <w:rPr>
                <w:rFonts w:cs="Calibri"/>
                <w:sz w:val="18"/>
                <w:szCs w:val="18"/>
              </w:rPr>
            </w:pPr>
          </w:p>
        </w:tc>
        <w:tc>
          <w:tcPr>
            <w:tcW w:w="1650" w:type="pct"/>
            <w:gridSpan w:val="5"/>
            <w:shd w:val="clear" w:color="auto" w:fill="auto"/>
            <w:noWrap/>
            <w:vAlign w:val="bottom"/>
            <w:hideMark/>
          </w:tcPr>
          <w:p w14:paraId="1C5CDDB4" w14:textId="77777777" w:rsidR="00B35015" w:rsidRPr="003A0002" w:rsidRDefault="00B35015" w:rsidP="00880A93">
            <w:pPr>
              <w:spacing w:after="0"/>
              <w:jc w:val="center"/>
              <w:rPr>
                <w:rFonts w:cs="Calibri"/>
                <w:sz w:val="18"/>
                <w:szCs w:val="18"/>
              </w:rPr>
            </w:pPr>
            <w:r w:rsidRPr="003A0002">
              <w:rPr>
                <w:rFonts w:cs="Calibri"/>
                <w:sz w:val="18"/>
                <w:szCs w:val="18"/>
              </w:rPr>
              <w:t>Toplam</w:t>
            </w:r>
          </w:p>
        </w:tc>
        <w:tc>
          <w:tcPr>
            <w:tcW w:w="1782" w:type="pct"/>
            <w:gridSpan w:val="3"/>
            <w:shd w:val="clear" w:color="auto" w:fill="auto"/>
            <w:vAlign w:val="center"/>
            <w:hideMark/>
          </w:tcPr>
          <w:p w14:paraId="31B20FDE" w14:textId="77777777" w:rsidR="00B35015" w:rsidRPr="003A0002" w:rsidRDefault="00B35015" w:rsidP="00880A93">
            <w:pPr>
              <w:spacing w:after="0"/>
              <w:jc w:val="center"/>
              <w:rPr>
                <w:rFonts w:cs="Calibri"/>
                <w:sz w:val="18"/>
                <w:szCs w:val="18"/>
              </w:rPr>
            </w:pPr>
            <w:r w:rsidRPr="003A0002">
              <w:rPr>
                <w:rFonts w:cs="Calibri"/>
                <w:sz w:val="18"/>
                <w:szCs w:val="18"/>
              </w:rPr>
              <w:t>100</w:t>
            </w:r>
          </w:p>
        </w:tc>
      </w:tr>
      <w:tr w:rsidR="00B35015" w:rsidRPr="003A0002" w14:paraId="434E480E" w14:textId="77777777" w:rsidTr="00880A93">
        <w:trPr>
          <w:trHeight w:val="300"/>
        </w:trPr>
        <w:tc>
          <w:tcPr>
            <w:tcW w:w="5000" w:type="pct"/>
            <w:gridSpan w:val="13"/>
            <w:shd w:val="clear" w:color="auto" w:fill="auto"/>
            <w:vAlign w:val="center"/>
            <w:hideMark/>
          </w:tcPr>
          <w:p w14:paraId="7D27063C" w14:textId="77777777" w:rsidR="00B35015" w:rsidRPr="003A0002" w:rsidRDefault="00B35015" w:rsidP="00880A93">
            <w:pPr>
              <w:spacing w:after="0" w:line="240" w:lineRule="auto"/>
              <w:rPr>
                <w:rFonts w:cs="Calibri"/>
                <w:b/>
                <w:bCs/>
                <w:sz w:val="18"/>
                <w:szCs w:val="18"/>
              </w:rPr>
            </w:pPr>
          </w:p>
          <w:p w14:paraId="5D272F4B" w14:textId="77777777" w:rsidR="00B35015" w:rsidRPr="003A0002" w:rsidRDefault="00B35015" w:rsidP="00880A93">
            <w:pPr>
              <w:spacing w:after="0" w:line="240" w:lineRule="auto"/>
              <w:rPr>
                <w:rFonts w:cs="Calibri"/>
                <w:b/>
                <w:bCs/>
                <w:sz w:val="18"/>
                <w:szCs w:val="18"/>
              </w:rPr>
            </w:pPr>
            <w:r w:rsidRPr="003A0002">
              <w:rPr>
                <w:rFonts w:cs="Calibri"/>
                <w:b/>
                <w:bCs/>
                <w:sz w:val="18"/>
                <w:szCs w:val="18"/>
              </w:rPr>
              <w:t>İŞYÜKÜ HESAPLAMA</w:t>
            </w:r>
          </w:p>
        </w:tc>
      </w:tr>
      <w:tr w:rsidR="00B35015" w:rsidRPr="003A0002" w14:paraId="645D9DF2" w14:textId="77777777" w:rsidTr="00880A93">
        <w:trPr>
          <w:trHeight w:val="476"/>
        </w:trPr>
        <w:tc>
          <w:tcPr>
            <w:tcW w:w="2315" w:type="pct"/>
            <w:gridSpan w:val="7"/>
            <w:shd w:val="clear" w:color="auto" w:fill="auto"/>
            <w:vAlign w:val="center"/>
            <w:hideMark/>
          </w:tcPr>
          <w:p w14:paraId="2D2F2BEF" w14:textId="77777777" w:rsidR="00B35015" w:rsidRPr="003A0002" w:rsidRDefault="00B35015" w:rsidP="00880A93">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05B54A6B"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16F48F24"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İş Yükü Süresi (Saat)</w:t>
            </w:r>
          </w:p>
        </w:tc>
        <w:tc>
          <w:tcPr>
            <w:tcW w:w="909" w:type="pct"/>
            <w:gridSpan w:val="2"/>
            <w:shd w:val="clear" w:color="auto" w:fill="auto"/>
            <w:vAlign w:val="center"/>
          </w:tcPr>
          <w:p w14:paraId="3F240842"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Toplam İş Yükü (Saat)</w:t>
            </w:r>
          </w:p>
        </w:tc>
      </w:tr>
      <w:tr w:rsidR="00B35015" w:rsidRPr="003A0002" w14:paraId="20F08252" w14:textId="77777777" w:rsidTr="00880A93">
        <w:trPr>
          <w:trHeight w:val="420"/>
        </w:trPr>
        <w:tc>
          <w:tcPr>
            <w:tcW w:w="2315" w:type="pct"/>
            <w:gridSpan w:val="7"/>
            <w:shd w:val="clear" w:color="auto" w:fill="auto"/>
            <w:vAlign w:val="center"/>
            <w:hideMark/>
          </w:tcPr>
          <w:p w14:paraId="7681422D" w14:textId="77777777" w:rsidR="00B35015" w:rsidRPr="003A0002" w:rsidRDefault="00B35015" w:rsidP="00880A93">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57D49C73" w14:textId="77777777" w:rsidR="00B35015" w:rsidRPr="003A0002" w:rsidRDefault="00B35015" w:rsidP="00880A93">
            <w:pPr>
              <w:spacing w:after="0" w:line="240" w:lineRule="auto"/>
              <w:jc w:val="center"/>
              <w:rPr>
                <w:rFonts w:cs="Calibri"/>
                <w:sz w:val="18"/>
                <w:szCs w:val="18"/>
              </w:rPr>
            </w:pPr>
            <w:r>
              <w:rPr>
                <w:rFonts w:cs="Calibri"/>
                <w:sz w:val="18"/>
                <w:szCs w:val="18"/>
              </w:rPr>
              <w:t>14</w:t>
            </w:r>
          </w:p>
        </w:tc>
        <w:tc>
          <w:tcPr>
            <w:tcW w:w="973" w:type="pct"/>
            <w:gridSpan w:val="3"/>
            <w:shd w:val="clear" w:color="auto" w:fill="auto"/>
            <w:vAlign w:val="center"/>
          </w:tcPr>
          <w:p w14:paraId="1282DB65" w14:textId="77777777" w:rsidR="00B35015" w:rsidRPr="003A0002" w:rsidRDefault="00B35015" w:rsidP="00880A93">
            <w:pPr>
              <w:spacing w:after="0" w:line="240" w:lineRule="auto"/>
              <w:jc w:val="center"/>
              <w:rPr>
                <w:rFonts w:cs="Calibri"/>
                <w:sz w:val="18"/>
                <w:szCs w:val="18"/>
              </w:rPr>
            </w:pPr>
            <w:r>
              <w:rPr>
                <w:rFonts w:cs="Calibri"/>
                <w:sz w:val="18"/>
                <w:szCs w:val="18"/>
              </w:rPr>
              <w:t>3</w:t>
            </w:r>
          </w:p>
        </w:tc>
        <w:tc>
          <w:tcPr>
            <w:tcW w:w="909" w:type="pct"/>
            <w:gridSpan w:val="2"/>
            <w:shd w:val="clear" w:color="auto" w:fill="auto"/>
            <w:vAlign w:val="center"/>
          </w:tcPr>
          <w:p w14:paraId="41276F95" w14:textId="77777777" w:rsidR="00B35015" w:rsidRPr="003A0002" w:rsidRDefault="00B35015" w:rsidP="00880A93">
            <w:pPr>
              <w:spacing w:after="0" w:line="240" w:lineRule="auto"/>
              <w:jc w:val="center"/>
              <w:rPr>
                <w:rFonts w:cs="Calibri"/>
                <w:sz w:val="18"/>
                <w:szCs w:val="18"/>
              </w:rPr>
            </w:pPr>
            <w:r>
              <w:rPr>
                <w:rFonts w:cs="Calibri"/>
                <w:sz w:val="18"/>
                <w:szCs w:val="18"/>
              </w:rPr>
              <w:t>42</w:t>
            </w:r>
          </w:p>
        </w:tc>
      </w:tr>
      <w:tr w:rsidR="00B35015" w:rsidRPr="003A0002" w14:paraId="327A2EEA" w14:textId="77777777" w:rsidTr="00880A93">
        <w:trPr>
          <w:trHeight w:val="420"/>
        </w:trPr>
        <w:tc>
          <w:tcPr>
            <w:tcW w:w="2315" w:type="pct"/>
            <w:gridSpan w:val="7"/>
            <w:shd w:val="clear" w:color="auto" w:fill="auto"/>
            <w:vAlign w:val="center"/>
            <w:hideMark/>
          </w:tcPr>
          <w:p w14:paraId="45C43970"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13DC59A1"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07672419"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09" w:type="pct"/>
            <w:gridSpan w:val="2"/>
            <w:shd w:val="clear" w:color="auto" w:fill="auto"/>
            <w:vAlign w:val="center"/>
          </w:tcPr>
          <w:p w14:paraId="1AE085D0"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r>
      <w:tr w:rsidR="00B35015" w:rsidRPr="003A0002" w14:paraId="468FDAAA" w14:textId="77777777" w:rsidTr="00880A93">
        <w:trPr>
          <w:trHeight w:val="420"/>
        </w:trPr>
        <w:tc>
          <w:tcPr>
            <w:tcW w:w="2315" w:type="pct"/>
            <w:gridSpan w:val="7"/>
            <w:shd w:val="clear" w:color="auto" w:fill="auto"/>
            <w:vAlign w:val="center"/>
            <w:hideMark/>
          </w:tcPr>
          <w:p w14:paraId="1466A33F"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4091725E"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26DD48C1"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09" w:type="pct"/>
            <w:gridSpan w:val="2"/>
            <w:shd w:val="clear" w:color="auto" w:fill="auto"/>
            <w:vAlign w:val="center"/>
          </w:tcPr>
          <w:p w14:paraId="123CEE54"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r>
      <w:tr w:rsidR="00B35015" w:rsidRPr="003A0002" w14:paraId="6C4845D8" w14:textId="77777777" w:rsidTr="00880A93">
        <w:trPr>
          <w:trHeight w:val="420"/>
        </w:trPr>
        <w:tc>
          <w:tcPr>
            <w:tcW w:w="2315" w:type="pct"/>
            <w:gridSpan w:val="7"/>
            <w:shd w:val="clear" w:color="auto" w:fill="auto"/>
            <w:vAlign w:val="center"/>
            <w:hideMark/>
          </w:tcPr>
          <w:p w14:paraId="17C496E8" w14:textId="77777777" w:rsidR="00B35015" w:rsidRPr="003A0002" w:rsidRDefault="00B35015" w:rsidP="00880A93">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6BDE1261"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4173F3BF"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c>
          <w:tcPr>
            <w:tcW w:w="909" w:type="pct"/>
            <w:gridSpan w:val="2"/>
            <w:shd w:val="clear" w:color="auto" w:fill="auto"/>
            <w:vAlign w:val="center"/>
          </w:tcPr>
          <w:p w14:paraId="185ABE6E"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r>
      <w:tr w:rsidR="00B35015" w:rsidRPr="003A0002" w14:paraId="585B3A7B" w14:textId="77777777" w:rsidTr="00880A93">
        <w:trPr>
          <w:trHeight w:val="420"/>
        </w:trPr>
        <w:tc>
          <w:tcPr>
            <w:tcW w:w="2315" w:type="pct"/>
            <w:gridSpan w:val="7"/>
            <w:shd w:val="clear" w:color="auto" w:fill="auto"/>
            <w:vAlign w:val="center"/>
            <w:hideMark/>
          </w:tcPr>
          <w:p w14:paraId="2BAC5F0A" w14:textId="77777777" w:rsidR="00B35015" w:rsidRPr="003A0002" w:rsidRDefault="00B35015"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0EC6C7F2"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7AF14310"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c>
          <w:tcPr>
            <w:tcW w:w="909" w:type="pct"/>
            <w:gridSpan w:val="2"/>
            <w:shd w:val="clear" w:color="auto" w:fill="auto"/>
            <w:vAlign w:val="center"/>
          </w:tcPr>
          <w:p w14:paraId="14A6A6D7"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r>
      <w:tr w:rsidR="00B35015" w:rsidRPr="003A0002" w14:paraId="052AD2E7" w14:textId="77777777" w:rsidTr="00880A93">
        <w:trPr>
          <w:trHeight w:val="420"/>
        </w:trPr>
        <w:tc>
          <w:tcPr>
            <w:tcW w:w="2315" w:type="pct"/>
            <w:gridSpan w:val="7"/>
            <w:shd w:val="clear" w:color="auto" w:fill="auto"/>
            <w:vAlign w:val="center"/>
            <w:hideMark/>
          </w:tcPr>
          <w:p w14:paraId="3EDF5940"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196FBA8E" w14:textId="77777777" w:rsidR="00B35015" w:rsidRPr="003A0002" w:rsidRDefault="00B35015" w:rsidP="00880A93">
            <w:pPr>
              <w:spacing w:after="0" w:line="240" w:lineRule="auto"/>
              <w:jc w:val="center"/>
              <w:rPr>
                <w:rFonts w:cs="Calibri"/>
                <w:sz w:val="18"/>
                <w:szCs w:val="18"/>
              </w:rPr>
            </w:pPr>
          </w:p>
        </w:tc>
        <w:tc>
          <w:tcPr>
            <w:tcW w:w="973" w:type="pct"/>
            <w:gridSpan w:val="3"/>
            <w:shd w:val="clear" w:color="auto" w:fill="auto"/>
            <w:vAlign w:val="center"/>
          </w:tcPr>
          <w:p w14:paraId="6E5485F1" w14:textId="77777777" w:rsidR="00B35015" w:rsidRPr="003A0002" w:rsidRDefault="00B35015" w:rsidP="00880A93">
            <w:pPr>
              <w:spacing w:after="0" w:line="240" w:lineRule="auto"/>
              <w:jc w:val="center"/>
              <w:rPr>
                <w:rFonts w:cs="Calibri"/>
                <w:sz w:val="18"/>
                <w:szCs w:val="18"/>
              </w:rPr>
            </w:pPr>
          </w:p>
        </w:tc>
        <w:tc>
          <w:tcPr>
            <w:tcW w:w="909" w:type="pct"/>
            <w:gridSpan w:val="2"/>
            <w:shd w:val="clear" w:color="auto" w:fill="auto"/>
            <w:vAlign w:val="center"/>
          </w:tcPr>
          <w:p w14:paraId="3BA35CC5" w14:textId="77777777" w:rsidR="00B35015" w:rsidRPr="003A0002" w:rsidRDefault="00B35015" w:rsidP="00880A93">
            <w:pPr>
              <w:spacing w:after="0" w:line="240" w:lineRule="auto"/>
              <w:jc w:val="center"/>
              <w:rPr>
                <w:rFonts w:cs="Calibri"/>
                <w:sz w:val="18"/>
                <w:szCs w:val="18"/>
              </w:rPr>
            </w:pPr>
          </w:p>
        </w:tc>
      </w:tr>
      <w:tr w:rsidR="00B35015" w:rsidRPr="003A0002" w14:paraId="03FCC6EF" w14:textId="77777777" w:rsidTr="00880A93">
        <w:trPr>
          <w:trHeight w:val="420"/>
        </w:trPr>
        <w:tc>
          <w:tcPr>
            <w:tcW w:w="2315" w:type="pct"/>
            <w:gridSpan w:val="7"/>
            <w:shd w:val="clear" w:color="auto" w:fill="auto"/>
            <w:vAlign w:val="center"/>
          </w:tcPr>
          <w:p w14:paraId="56E99985" w14:textId="77777777" w:rsidR="00B35015" w:rsidRPr="003A0002" w:rsidRDefault="00B35015" w:rsidP="00880A93">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5AB36698" w14:textId="77777777" w:rsidR="00B35015" w:rsidRPr="003A0002" w:rsidRDefault="00B35015" w:rsidP="00880A93">
            <w:pPr>
              <w:spacing w:after="0" w:line="240" w:lineRule="auto"/>
              <w:jc w:val="center"/>
              <w:rPr>
                <w:rFonts w:cs="Calibri"/>
                <w:sz w:val="18"/>
                <w:szCs w:val="18"/>
              </w:rPr>
            </w:pPr>
            <w:r>
              <w:rPr>
                <w:rFonts w:cs="Calibri"/>
                <w:sz w:val="18"/>
                <w:szCs w:val="18"/>
              </w:rPr>
              <w:t>14</w:t>
            </w:r>
          </w:p>
        </w:tc>
        <w:tc>
          <w:tcPr>
            <w:tcW w:w="973" w:type="pct"/>
            <w:gridSpan w:val="3"/>
            <w:shd w:val="clear" w:color="auto" w:fill="auto"/>
            <w:vAlign w:val="center"/>
          </w:tcPr>
          <w:p w14:paraId="2F73C8E9" w14:textId="77777777" w:rsidR="00B35015" w:rsidRPr="003A0002" w:rsidRDefault="00B35015" w:rsidP="00880A93">
            <w:pPr>
              <w:spacing w:after="0" w:line="240" w:lineRule="auto"/>
              <w:jc w:val="center"/>
              <w:rPr>
                <w:rFonts w:cs="Calibri"/>
                <w:sz w:val="18"/>
                <w:szCs w:val="18"/>
              </w:rPr>
            </w:pPr>
            <w:r>
              <w:rPr>
                <w:rFonts w:cs="Calibri"/>
                <w:sz w:val="18"/>
                <w:szCs w:val="18"/>
              </w:rPr>
              <w:t>5</w:t>
            </w:r>
          </w:p>
        </w:tc>
        <w:tc>
          <w:tcPr>
            <w:tcW w:w="909" w:type="pct"/>
            <w:gridSpan w:val="2"/>
            <w:shd w:val="clear" w:color="auto" w:fill="auto"/>
            <w:vAlign w:val="center"/>
          </w:tcPr>
          <w:p w14:paraId="07EF5782" w14:textId="77777777" w:rsidR="00B35015" w:rsidRPr="003A0002" w:rsidRDefault="00B35015" w:rsidP="00880A93">
            <w:pPr>
              <w:spacing w:after="0" w:line="240" w:lineRule="auto"/>
              <w:jc w:val="center"/>
              <w:rPr>
                <w:rFonts w:cs="Calibri"/>
                <w:sz w:val="18"/>
                <w:szCs w:val="18"/>
              </w:rPr>
            </w:pPr>
            <w:r>
              <w:rPr>
                <w:rFonts w:cs="Calibri"/>
                <w:sz w:val="18"/>
                <w:szCs w:val="18"/>
              </w:rPr>
              <w:t>70</w:t>
            </w:r>
          </w:p>
        </w:tc>
      </w:tr>
      <w:tr w:rsidR="00B35015" w:rsidRPr="003A0002" w14:paraId="0813351C" w14:textId="77777777" w:rsidTr="00880A93">
        <w:trPr>
          <w:trHeight w:val="420"/>
        </w:trPr>
        <w:tc>
          <w:tcPr>
            <w:tcW w:w="2315" w:type="pct"/>
            <w:gridSpan w:val="7"/>
            <w:shd w:val="clear" w:color="auto" w:fill="auto"/>
            <w:vAlign w:val="center"/>
            <w:hideMark/>
          </w:tcPr>
          <w:p w14:paraId="136874DA" w14:textId="77777777" w:rsidR="00B35015" w:rsidRPr="003A0002" w:rsidRDefault="00B35015"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29578140" w14:textId="77777777" w:rsidR="00B35015" w:rsidRPr="003A0002" w:rsidRDefault="00B35015" w:rsidP="00880A93">
            <w:pPr>
              <w:spacing w:after="0" w:line="240" w:lineRule="auto"/>
              <w:jc w:val="center"/>
              <w:rPr>
                <w:rFonts w:cs="Calibri"/>
                <w:sz w:val="18"/>
                <w:szCs w:val="18"/>
              </w:rPr>
            </w:pPr>
          </w:p>
        </w:tc>
        <w:tc>
          <w:tcPr>
            <w:tcW w:w="973" w:type="pct"/>
            <w:gridSpan w:val="3"/>
            <w:shd w:val="clear" w:color="auto" w:fill="auto"/>
            <w:noWrap/>
            <w:vAlign w:val="center"/>
            <w:hideMark/>
          </w:tcPr>
          <w:p w14:paraId="1D06349E" w14:textId="77777777" w:rsidR="00B35015" w:rsidRPr="003A0002" w:rsidRDefault="00B35015" w:rsidP="00880A93">
            <w:pPr>
              <w:spacing w:after="0" w:line="240" w:lineRule="auto"/>
              <w:jc w:val="center"/>
              <w:rPr>
                <w:rFonts w:cs="Calibri"/>
                <w:sz w:val="18"/>
                <w:szCs w:val="18"/>
              </w:rPr>
            </w:pPr>
          </w:p>
        </w:tc>
        <w:tc>
          <w:tcPr>
            <w:tcW w:w="909" w:type="pct"/>
            <w:gridSpan w:val="2"/>
            <w:shd w:val="clear" w:color="auto" w:fill="auto"/>
            <w:noWrap/>
            <w:vAlign w:val="center"/>
            <w:hideMark/>
          </w:tcPr>
          <w:p w14:paraId="121D4600" w14:textId="77777777" w:rsidR="00B35015" w:rsidRPr="003A0002" w:rsidRDefault="00B35015" w:rsidP="00880A93">
            <w:pPr>
              <w:spacing w:after="0" w:line="240" w:lineRule="auto"/>
              <w:jc w:val="center"/>
              <w:rPr>
                <w:rFonts w:cs="Calibri"/>
                <w:sz w:val="18"/>
                <w:szCs w:val="18"/>
              </w:rPr>
            </w:pPr>
            <w:r>
              <w:rPr>
                <w:rFonts w:cs="Calibri"/>
                <w:sz w:val="18"/>
                <w:szCs w:val="18"/>
              </w:rPr>
              <w:t>150</w:t>
            </w:r>
          </w:p>
        </w:tc>
      </w:tr>
      <w:tr w:rsidR="00B35015" w:rsidRPr="003A0002" w14:paraId="373C0470" w14:textId="77777777" w:rsidTr="00880A93">
        <w:trPr>
          <w:trHeight w:val="420"/>
        </w:trPr>
        <w:tc>
          <w:tcPr>
            <w:tcW w:w="2315" w:type="pct"/>
            <w:gridSpan w:val="7"/>
            <w:shd w:val="clear" w:color="auto" w:fill="auto"/>
            <w:vAlign w:val="center"/>
            <w:hideMark/>
          </w:tcPr>
          <w:p w14:paraId="63E9351B" w14:textId="77777777" w:rsidR="00B35015" w:rsidRPr="003A0002" w:rsidRDefault="00B35015"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04A74705" w14:textId="77777777" w:rsidR="00B35015" w:rsidRPr="003A0002" w:rsidRDefault="00B35015" w:rsidP="00880A93">
            <w:pPr>
              <w:spacing w:after="0" w:line="240" w:lineRule="auto"/>
              <w:jc w:val="center"/>
              <w:rPr>
                <w:rFonts w:cs="Calibri"/>
                <w:sz w:val="18"/>
                <w:szCs w:val="18"/>
              </w:rPr>
            </w:pPr>
          </w:p>
        </w:tc>
        <w:tc>
          <w:tcPr>
            <w:tcW w:w="973" w:type="pct"/>
            <w:gridSpan w:val="3"/>
            <w:shd w:val="clear" w:color="auto" w:fill="auto"/>
            <w:noWrap/>
            <w:vAlign w:val="center"/>
            <w:hideMark/>
          </w:tcPr>
          <w:p w14:paraId="205C481C" w14:textId="77777777" w:rsidR="00B35015" w:rsidRPr="003A0002" w:rsidRDefault="00B35015" w:rsidP="00880A93">
            <w:pPr>
              <w:spacing w:after="0" w:line="240" w:lineRule="auto"/>
              <w:jc w:val="center"/>
              <w:rPr>
                <w:rFonts w:cs="Calibri"/>
                <w:sz w:val="18"/>
                <w:szCs w:val="18"/>
              </w:rPr>
            </w:pPr>
          </w:p>
        </w:tc>
        <w:tc>
          <w:tcPr>
            <w:tcW w:w="909" w:type="pct"/>
            <w:gridSpan w:val="2"/>
            <w:shd w:val="clear" w:color="auto" w:fill="auto"/>
            <w:noWrap/>
            <w:vAlign w:val="center"/>
            <w:hideMark/>
          </w:tcPr>
          <w:p w14:paraId="0F4723FB" w14:textId="77777777" w:rsidR="00B35015" w:rsidRPr="003A0002" w:rsidRDefault="00B35015" w:rsidP="00880A93">
            <w:pPr>
              <w:spacing w:after="0" w:line="240" w:lineRule="auto"/>
              <w:jc w:val="center"/>
              <w:rPr>
                <w:rFonts w:cs="Calibri"/>
                <w:sz w:val="18"/>
                <w:szCs w:val="18"/>
              </w:rPr>
            </w:pPr>
            <w:r>
              <w:rPr>
                <w:rFonts w:cs="Calibri"/>
                <w:sz w:val="18"/>
                <w:szCs w:val="18"/>
              </w:rPr>
              <w:t>5</w:t>
            </w:r>
          </w:p>
        </w:tc>
      </w:tr>
    </w:tbl>
    <w:p w14:paraId="148315A1" w14:textId="77777777" w:rsidR="00B35015" w:rsidRDefault="00B35015" w:rsidP="00B35015">
      <w:pPr>
        <w:spacing w:line="240" w:lineRule="auto"/>
        <w:rPr>
          <w:rFonts w:cs="Calibri"/>
          <w:sz w:val="18"/>
          <w:szCs w:val="18"/>
        </w:rPr>
      </w:pPr>
    </w:p>
    <w:p w14:paraId="03E18C45" w14:textId="35A1032F" w:rsidR="00B35015" w:rsidRPr="0084691D" w:rsidRDefault="002807DC" w:rsidP="00B35015">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7ECEF12E" w14:textId="77777777" w:rsidR="00B35015" w:rsidRDefault="00B35015" w:rsidP="00B35015">
      <w:pPr>
        <w:spacing w:line="240" w:lineRule="auto"/>
        <w:rPr>
          <w:rFonts w:cs="Calibri"/>
          <w:sz w:val="18"/>
          <w:szCs w:val="18"/>
        </w:rPr>
      </w:pPr>
    </w:p>
    <w:p w14:paraId="640761CD" w14:textId="77777777" w:rsidR="00B35015" w:rsidRPr="0084691D" w:rsidRDefault="00B35015" w:rsidP="00B35015">
      <w:pPr>
        <w:spacing w:line="240" w:lineRule="auto"/>
        <w:rPr>
          <w:rFonts w:cs="Calibri"/>
          <w:sz w:val="18"/>
          <w:szCs w:val="18"/>
        </w:rPr>
      </w:pPr>
    </w:p>
    <w:p w14:paraId="0A3FEB7D" w14:textId="77777777" w:rsidR="00B35015" w:rsidRPr="0084691D" w:rsidRDefault="00B35015" w:rsidP="00B35015">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Öğr. Gör. Kerem ÇIRAK</w:t>
      </w:r>
      <w:r>
        <w:rPr>
          <w:rFonts w:cs="Calibri"/>
          <w:sz w:val="18"/>
          <w:szCs w:val="18"/>
        </w:rPr>
        <w:tab/>
      </w:r>
      <w:r>
        <w:rPr>
          <w:rFonts w:cs="Calibri"/>
          <w:sz w:val="18"/>
          <w:szCs w:val="18"/>
        </w:rPr>
        <w:tab/>
      </w:r>
      <w:r>
        <w:rPr>
          <w:rFonts w:cs="Calibri"/>
          <w:sz w:val="18"/>
          <w:szCs w:val="18"/>
        </w:rPr>
        <w:tab/>
        <w:t xml:space="preserve">İMZA VE KAŞE </w:t>
      </w:r>
    </w:p>
    <w:p w14:paraId="5139D11B" w14:textId="77777777" w:rsidR="00B35015" w:rsidRDefault="00B35015" w:rsidP="00B35015">
      <w:pPr>
        <w:spacing w:line="240" w:lineRule="auto"/>
        <w:rPr>
          <w:rFonts w:cs="Calibri"/>
          <w:sz w:val="18"/>
          <w:szCs w:val="18"/>
        </w:rPr>
      </w:pPr>
    </w:p>
    <w:p w14:paraId="3217E994" w14:textId="77777777" w:rsidR="00B35015" w:rsidRPr="0084691D" w:rsidRDefault="00B35015" w:rsidP="00B35015">
      <w:pPr>
        <w:spacing w:line="240" w:lineRule="auto"/>
        <w:rPr>
          <w:rFonts w:cs="Calibri"/>
          <w:sz w:val="18"/>
          <w:szCs w:val="18"/>
        </w:rPr>
      </w:pPr>
    </w:p>
    <w:p w14:paraId="5A689467" w14:textId="479E5D63" w:rsidR="00B35015" w:rsidRPr="0084691D" w:rsidRDefault="00B35015" w:rsidP="00B35015">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2807DC" w:rsidRPr="002807DC">
        <w:rPr>
          <w:rFonts w:cs="Calibri"/>
          <w:sz w:val="18"/>
          <w:szCs w:val="18"/>
        </w:rPr>
        <w:t>Doç. Dr. Mehmet ŞİMŞEK</w:t>
      </w:r>
      <w:r>
        <w:rPr>
          <w:rFonts w:cs="Calibri"/>
          <w:sz w:val="18"/>
          <w:szCs w:val="18"/>
        </w:rPr>
        <w:tab/>
      </w:r>
      <w:r w:rsidRPr="0084691D">
        <w:rPr>
          <w:rFonts w:cs="Calibri"/>
          <w:sz w:val="18"/>
          <w:szCs w:val="18"/>
        </w:rPr>
        <w:tab/>
      </w:r>
      <w:r w:rsidRPr="0084691D">
        <w:rPr>
          <w:rFonts w:cs="Calibri"/>
          <w:sz w:val="18"/>
          <w:szCs w:val="18"/>
        </w:rPr>
        <w:tab/>
        <w:t>İMZA VE KAŞE</w:t>
      </w:r>
    </w:p>
    <w:p w14:paraId="791211C0" w14:textId="77777777" w:rsidR="00B35015" w:rsidRPr="0084691D" w:rsidRDefault="00B35015" w:rsidP="00B35015">
      <w:pPr>
        <w:spacing w:line="240" w:lineRule="auto"/>
        <w:rPr>
          <w:rFonts w:cs="Calibri"/>
          <w:sz w:val="18"/>
          <w:szCs w:val="18"/>
        </w:rPr>
      </w:pPr>
    </w:p>
    <w:p w14:paraId="453FE6E4" w14:textId="77777777" w:rsidR="00B35015" w:rsidRPr="0084691D" w:rsidRDefault="00B35015" w:rsidP="00B35015">
      <w:pPr>
        <w:spacing w:line="240" w:lineRule="auto"/>
        <w:rPr>
          <w:rFonts w:cs="Calibri"/>
          <w:sz w:val="18"/>
          <w:szCs w:val="18"/>
        </w:rPr>
      </w:pPr>
    </w:p>
    <w:p w14:paraId="3F898149" w14:textId="0F866F74" w:rsidR="00B35015" w:rsidRDefault="00B35015" w:rsidP="00B35015">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193199CD" w14:textId="77777777" w:rsidR="00B35015" w:rsidRDefault="00B35015" w:rsidP="00B35015"/>
    <w:p w14:paraId="1EE5FD81" w14:textId="77777777" w:rsidR="00B35015" w:rsidRDefault="00B35015" w:rsidP="00B35015"/>
    <w:p w14:paraId="783B01E5" w14:textId="77777777" w:rsidR="00B35015" w:rsidRDefault="00B35015" w:rsidP="00B35015"/>
    <w:p w14:paraId="6A420430" w14:textId="3EA1218B" w:rsidR="00B35015" w:rsidRDefault="00B35015">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82"/>
        <w:gridCol w:w="231"/>
        <w:gridCol w:w="1128"/>
        <w:gridCol w:w="956"/>
        <w:gridCol w:w="503"/>
        <w:gridCol w:w="1083"/>
        <w:gridCol w:w="489"/>
        <w:gridCol w:w="196"/>
        <w:gridCol w:w="440"/>
        <w:gridCol w:w="1158"/>
        <w:gridCol w:w="111"/>
        <w:gridCol w:w="1801"/>
      </w:tblGrid>
      <w:tr w:rsidR="00B35015" w:rsidRPr="005069A1" w14:paraId="120B265D" w14:textId="77777777" w:rsidTr="00880A93">
        <w:trPr>
          <w:trHeight w:val="735"/>
        </w:trPr>
        <w:tc>
          <w:tcPr>
            <w:tcW w:w="5000" w:type="pct"/>
            <w:gridSpan w:val="12"/>
            <w:shd w:val="clear" w:color="auto" w:fill="auto"/>
            <w:vAlign w:val="center"/>
            <w:hideMark/>
          </w:tcPr>
          <w:p w14:paraId="41FFEBF0" w14:textId="77777777" w:rsidR="00B35015" w:rsidRPr="005069A1" w:rsidRDefault="00B35015" w:rsidP="00880A93">
            <w:pPr>
              <w:spacing w:after="0" w:line="240" w:lineRule="auto"/>
              <w:jc w:val="center"/>
              <w:rPr>
                <w:rFonts w:cs="Calibri"/>
                <w:b/>
                <w:bCs/>
                <w:color w:val="000000"/>
                <w:sz w:val="18"/>
                <w:szCs w:val="18"/>
              </w:rPr>
            </w:pPr>
            <w:r w:rsidRPr="005069A1">
              <w:rPr>
                <w:rFonts w:cs="Calibri"/>
                <w:b/>
                <w:bCs/>
                <w:color w:val="000000"/>
                <w:sz w:val="18"/>
                <w:szCs w:val="18"/>
              </w:rPr>
              <w:lastRenderedPageBreak/>
              <w:t xml:space="preserve">GİRESUN ÜNİVERSİTESİ </w:t>
            </w:r>
            <w:r w:rsidRPr="005069A1">
              <w:rPr>
                <w:rFonts w:cs="Calibri"/>
                <w:b/>
                <w:bCs/>
                <w:color w:val="000000"/>
                <w:sz w:val="18"/>
                <w:szCs w:val="18"/>
              </w:rPr>
              <w:br/>
              <w:t>DERS TANITIM FORMU</w:t>
            </w:r>
          </w:p>
        </w:tc>
      </w:tr>
      <w:tr w:rsidR="00B35015" w:rsidRPr="005069A1" w14:paraId="2E3B3995" w14:textId="77777777" w:rsidTr="00880A93">
        <w:trPr>
          <w:trHeight w:val="420"/>
        </w:trPr>
        <w:tc>
          <w:tcPr>
            <w:tcW w:w="5000" w:type="pct"/>
            <w:gridSpan w:val="12"/>
            <w:shd w:val="clear" w:color="auto" w:fill="auto"/>
            <w:vAlign w:val="center"/>
            <w:hideMark/>
          </w:tcPr>
          <w:p w14:paraId="50CB7EE6" w14:textId="77777777" w:rsidR="00B35015" w:rsidRPr="005069A1" w:rsidRDefault="00B35015" w:rsidP="00880A93">
            <w:pPr>
              <w:spacing w:after="0" w:line="240" w:lineRule="auto"/>
              <w:jc w:val="center"/>
              <w:rPr>
                <w:rFonts w:cs="Calibri"/>
                <w:b/>
                <w:bCs/>
                <w:color w:val="000000"/>
                <w:sz w:val="18"/>
                <w:szCs w:val="18"/>
              </w:rPr>
            </w:pPr>
            <w:r w:rsidRPr="005069A1">
              <w:rPr>
                <w:rFonts w:cs="Calibri"/>
                <w:b/>
                <w:bCs/>
                <w:color w:val="000000"/>
                <w:sz w:val="18"/>
                <w:szCs w:val="18"/>
              </w:rPr>
              <w:t>DERS BİLGİLERİ</w:t>
            </w:r>
          </w:p>
          <w:p w14:paraId="29D0117A" w14:textId="77777777" w:rsidR="00B35015" w:rsidRPr="005069A1" w:rsidRDefault="00B35015" w:rsidP="00880A93">
            <w:pPr>
              <w:spacing w:after="0" w:line="240" w:lineRule="auto"/>
              <w:jc w:val="center"/>
              <w:rPr>
                <w:rFonts w:cs="Calibri"/>
                <w:b/>
                <w:bCs/>
                <w:color w:val="000000"/>
                <w:sz w:val="18"/>
                <w:szCs w:val="18"/>
              </w:rPr>
            </w:pPr>
          </w:p>
        </w:tc>
      </w:tr>
      <w:tr w:rsidR="00B35015" w:rsidRPr="005069A1" w14:paraId="34E3E6C4" w14:textId="77777777" w:rsidTr="00880A93">
        <w:trPr>
          <w:trHeight w:val="284"/>
        </w:trPr>
        <w:tc>
          <w:tcPr>
            <w:tcW w:w="978" w:type="pct"/>
            <w:gridSpan w:val="2"/>
            <w:shd w:val="clear" w:color="auto" w:fill="auto"/>
            <w:vAlign w:val="center"/>
          </w:tcPr>
          <w:p w14:paraId="311CCED0" w14:textId="77777777" w:rsidR="00B35015" w:rsidRPr="005069A1" w:rsidRDefault="00B35015" w:rsidP="00880A93">
            <w:pPr>
              <w:spacing w:after="0" w:line="240" w:lineRule="auto"/>
              <w:jc w:val="center"/>
              <w:rPr>
                <w:rFonts w:cs="Calibri"/>
                <w:b/>
                <w:bCs/>
                <w:i/>
                <w:iCs/>
                <w:color w:val="000000"/>
                <w:sz w:val="18"/>
                <w:szCs w:val="18"/>
              </w:rPr>
            </w:pPr>
          </w:p>
        </w:tc>
        <w:tc>
          <w:tcPr>
            <w:tcW w:w="1066" w:type="pct"/>
            <w:gridSpan w:val="2"/>
            <w:shd w:val="clear" w:color="auto" w:fill="auto"/>
            <w:vAlign w:val="center"/>
          </w:tcPr>
          <w:p w14:paraId="3936D88E" w14:textId="77777777" w:rsidR="00B35015" w:rsidRPr="005069A1" w:rsidRDefault="00B35015" w:rsidP="00880A93">
            <w:pPr>
              <w:spacing w:after="0" w:line="240" w:lineRule="auto"/>
              <w:jc w:val="center"/>
              <w:rPr>
                <w:rFonts w:cs="Calibri"/>
                <w:b/>
                <w:bCs/>
                <w:i/>
                <w:iCs/>
                <w:color w:val="000000"/>
                <w:sz w:val="18"/>
                <w:szCs w:val="18"/>
              </w:rPr>
            </w:pPr>
          </w:p>
        </w:tc>
        <w:tc>
          <w:tcPr>
            <w:tcW w:w="811" w:type="pct"/>
            <w:gridSpan w:val="2"/>
            <w:shd w:val="clear" w:color="auto" w:fill="auto"/>
            <w:vAlign w:val="center"/>
            <w:hideMark/>
          </w:tcPr>
          <w:p w14:paraId="081E9502" w14:textId="77777777" w:rsidR="00B35015" w:rsidRPr="005069A1" w:rsidRDefault="00B35015" w:rsidP="00880A93">
            <w:pPr>
              <w:spacing w:after="0" w:line="240" w:lineRule="auto"/>
              <w:ind w:left="-115"/>
              <w:jc w:val="center"/>
              <w:rPr>
                <w:rFonts w:cs="Calibri"/>
                <w:b/>
                <w:bCs/>
                <w:i/>
                <w:iCs/>
                <w:color w:val="000000"/>
                <w:sz w:val="18"/>
                <w:szCs w:val="18"/>
              </w:rPr>
            </w:pPr>
            <w:r w:rsidRPr="005069A1">
              <w:rPr>
                <w:rFonts w:cs="Calibri"/>
                <w:b/>
                <w:bCs/>
                <w:i/>
                <w:iCs/>
                <w:color w:val="000000"/>
                <w:sz w:val="18"/>
                <w:szCs w:val="18"/>
              </w:rPr>
              <w:t>Yarıyıl</w:t>
            </w:r>
          </w:p>
        </w:tc>
        <w:tc>
          <w:tcPr>
            <w:tcW w:w="575" w:type="pct"/>
            <w:gridSpan w:val="3"/>
            <w:shd w:val="clear" w:color="auto" w:fill="auto"/>
            <w:vAlign w:val="center"/>
            <w:hideMark/>
          </w:tcPr>
          <w:p w14:paraId="184723E7" w14:textId="77777777" w:rsidR="00B35015" w:rsidRPr="005069A1" w:rsidRDefault="00B35015" w:rsidP="00880A93">
            <w:pPr>
              <w:spacing w:after="0" w:line="240" w:lineRule="auto"/>
              <w:jc w:val="center"/>
              <w:rPr>
                <w:rFonts w:cs="Calibri"/>
                <w:b/>
                <w:bCs/>
                <w:i/>
                <w:iCs/>
                <w:color w:val="000000"/>
                <w:sz w:val="18"/>
                <w:szCs w:val="18"/>
              </w:rPr>
            </w:pPr>
            <w:r w:rsidRPr="005069A1">
              <w:rPr>
                <w:rFonts w:cs="Calibri"/>
                <w:b/>
                <w:bCs/>
                <w:i/>
                <w:iCs/>
                <w:color w:val="000000"/>
                <w:sz w:val="18"/>
                <w:szCs w:val="18"/>
              </w:rPr>
              <w:t>T+U Saat</w:t>
            </w:r>
          </w:p>
        </w:tc>
        <w:tc>
          <w:tcPr>
            <w:tcW w:w="1570" w:type="pct"/>
            <w:gridSpan w:val="3"/>
            <w:shd w:val="clear" w:color="auto" w:fill="auto"/>
            <w:vAlign w:val="center"/>
            <w:hideMark/>
          </w:tcPr>
          <w:p w14:paraId="7C3914E7" w14:textId="77777777" w:rsidR="00B35015" w:rsidRPr="005069A1" w:rsidRDefault="00B35015" w:rsidP="00880A93">
            <w:pPr>
              <w:spacing w:after="0" w:line="240" w:lineRule="auto"/>
              <w:jc w:val="center"/>
              <w:rPr>
                <w:rFonts w:cs="Calibri"/>
                <w:b/>
                <w:bCs/>
                <w:i/>
                <w:iCs/>
                <w:color w:val="000000"/>
                <w:sz w:val="18"/>
                <w:szCs w:val="18"/>
              </w:rPr>
            </w:pPr>
            <w:r w:rsidRPr="005069A1">
              <w:rPr>
                <w:rFonts w:cs="Calibri"/>
                <w:b/>
                <w:bCs/>
                <w:i/>
                <w:iCs/>
                <w:color w:val="000000"/>
                <w:sz w:val="18"/>
                <w:szCs w:val="18"/>
              </w:rPr>
              <w:t>AKTS</w:t>
            </w:r>
          </w:p>
        </w:tc>
      </w:tr>
      <w:tr w:rsidR="00B35015" w:rsidRPr="005069A1" w14:paraId="435AD97F" w14:textId="77777777" w:rsidTr="00880A93">
        <w:trPr>
          <w:trHeight w:val="284"/>
        </w:trPr>
        <w:tc>
          <w:tcPr>
            <w:tcW w:w="978" w:type="pct"/>
            <w:gridSpan w:val="2"/>
            <w:shd w:val="clear" w:color="auto" w:fill="auto"/>
            <w:vAlign w:val="center"/>
            <w:hideMark/>
          </w:tcPr>
          <w:p w14:paraId="2618C8FE"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Kodu</w:t>
            </w:r>
          </w:p>
        </w:tc>
        <w:tc>
          <w:tcPr>
            <w:tcW w:w="1066" w:type="pct"/>
            <w:gridSpan w:val="2"/>
            <w:shd w:val="clear" w:color="auto" w:fill="auto"/>
            <w:vAlign w:val="center"/>
            <w:hideMark/>
          </w:tcPr>
          <w:p w14:paraId="1FE37F4F" w14:textId="11ACCE9E" w:rsidR="00B35015" w:rsidRPr="005069A1" w:rsidRDefault="008C1D34" w:rsidP="00880A93">
            <w:pPr>
              <w:spacing w:after="0" w:line="240" w:lineRule="auto"/>
              <w:rPr>
                <w:rFonts w:cs="Calibri"/>
                <w:color w:val="000000"/>
                <w:sz w:val="18"/>
                <w:szCs w:val="18"/>
              </w:rPr>
            </w:pPr>
            <w:r>
              <w:rPr>
                <w:rFonts w:cs="Calibri"/>
                <w:color w:val="000000"/>
                <w:sz w:val="18"/>
                <w:szCs w:val="18"/>
              </w:rPr>
              <w:t>GSM-417</w:t>
            </w:r>
          </w:p>
        </w:tc>
        <w:tc>
          <w:tcPr>
            <w:tcW w:w="811" w:type="pct"/>
            <w:gridSpan w:val="2"/>
            <w:shd w:val="clear" w:color="auto" w:fill="auto"/>
            <w:vAlign w:val="center"/>
            <w:hideMark/>
          </w:tcPr>
          <w:p w14:paraId="7597B4AA" w14:textId="77777777" w:rsidR="00B35015" w:rsidRPr="005069A1" w:rsidRDefault="00B35015" w:rsidP="00880A93">
            <w:pPr>
              <w:spacing w:after="0" w:line="240" w:lineRule="auto"/>
              <w:jc w:val="center"/>
              <w:rPr>
                <w:rFonts w:cs="Calibri"/>
                <w:color w:val="000000"/>
                <w:sz w:val="18"/>
                <w:szCs w:val="18"/>
              </w:rPr>
            </w:pPr>
            <w:r w:rsidRPr="005069A1">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5069A1">
              <w:rPr>
                <w:rFonts w:cs="Calibri"/>
                <w:sz w:val="18"/>
                <w:szCs w:val="18"/>
              </w:rPr>
              <w:t xml:space="preserve"> </w:t>
            </w:r>
            <w:r w:rsidRPr="005069A1">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5069A1">
              <w:rPr>
                <w:rFonts w:cs="Calibri"/>
                <w:color w:val="000000"/>
                <w:sz w:val="18"/>
                <w:szCs w:val="18"/>
              </w:rPr>
              <w:t> </w:t>
            </w:r>
          </w:p>
        </w:tc>
        <w:tc>
          <w:tcPr>
            <w:tcW w:w="575" w:type="pct"/>
            <w:gridSpan w:val="3"/>
            <w:shd w:val="clear" w:color="auto" w:fill="auto"/>
            <w:vAlign w:val="center"/>
            <w:hideMark/>
          </w:tcPr>
          <w:p w14:paraId="57FADC16" w14:textId="77777777" w:rsidR="00B35015" w:rsidRPr="005069A1" w:rsidRDefault="00B35015" w:rsidP="00880A93">
            <w:pPr>
              <w:spacing w:after="0" w:line="240" w:lineRule="auto"/>
              <w:jc w:val="center"/>
              <w:rPr>
                <w:rFonts w:cs="Calibri"/>
                <w:color w:val="000000"/>
                <w:sz w:val="18"/>
                <w:szCs w:val="18"/>
              </w:rPr>
            </w:pPr>
            <w:r>
              <w:rPr>
                <w:rFonts w:cs="Calibri"/>
                <w:color w:val="000000"/>
                <w:sz w:val="18"/>
                <w:szCs w:val="18"/>
              </w:rPr>
              <w:t>1+2</w:t>
            </w:r>
          </w:p>
        </w:tc>
        <w:tc>
          <w:tcPr>
            <w:tcW w:w="1570" w:type="pct"/>
            <w:gridSpan w:val="3"/>
            <w:shd w:val="clear" w:color="auto" w:fill="auto"/>
            <w:vAlign w:val="center"/>
            <w:hideMark/>
          </w:tcPr>
          <w:p w14:paraId="4DDA1B6C" w14:textId="77777777" w:rsidR="00B35015" w:rsidRPr="005069A1" w:rsidRDefault="00B35015" w:rsidP="00880A93">
            <w:pPr>
              <w:spacing w:after="0" w:line="240" w:lineRule="auto"/>
              <w:jc w:val="center"/>
              <w:rPr>
                <w:rFonts w:cs="Calibri"/>
                <w:color w:val="000000"/>
                <w:sz w:val="18"/>
                <w:szCs w:val="18"/>
              </w:rPr>
            </w:pPr>
            <w:r>
              <w:rPr>
                <w:rFonts w:cs="Calibri"/>
                <w:color w:val="000000"/>
                <w:sz w:val="18"/>
                <w:szCs w:val="18"/>
              </w:rPr>
              <w:t>5</w:t>
            </w:r>
          </w:p>
        </w:tc>
      </w:tr>
      <w:tr w:rsidR="00B35015" w:rsidRPr="005069A1" w14:paraId="5A153FD3" w14:textId="77777777" w:rsidTr="00880A93">
        <w:trPr>
          <w:trHeight w:val="287"/>
        </w:trPr>
        <w:tc>
          <w:tcPr>
            <w:tcW w:w="978" w:type="pct"/>
            <w:gridSpan w:val="2"/>
            <w:shd w:val="clear" w:color="auto" w:fill="auto"/>
            <w:noWrap/>
            <w:vAlign w:val="bottom"/>
            <w:hideMark/>
          </w:tcPr>
          <w:p w14:paraId="0F56C01F"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Adı</w:t>
            </w:r>
          </w:p>
        </w:tc>
        <w:tc>
          <w:tcPr>
            <w:tcW w:w="4022" w:type="pct"/>
            <w:gridSpan w:val="10"/>
            <w:shd w:val="clear" w:color="auto" w:fill="auto"/>
            <w:noWrap/>
            <w:vAlign w:val="bottom"/>
            <w:hideMark/>
          </w:tcPr>
          <w:p w14:paraId="0E1516B8" w14:textId="77777777" w:rsidR="00B35015" w:rsidRPr="005069A1" w:rsidRDefault="00B35015" w:rsidP="00880A93">
            <w:pPr>
              <w:spacing w:after="0" w:line="240" w:lineRule="auto"/>
              <w:rPr>
                <w:rFonts w:cs="Calibri"/>
                <w:color w:val="000000"/>
                <w:sz w:val="18"/>
                <w:szCs w:val="18"/>
              </w:rPr>
            </w:pPr>
            <w:r w:rsidRPr="00433148">
              <w:rPr>
                <w:rFonts w:cs="Calibri"/>
                <w:color w:val="000000"/>
                <w:sz w:val="18"/>
                <w:szCs w:val="18"/>
              </w:rPr>
              <w:t>Şeker Süsleme ve Çikolata Yapımı</w:t>
            </w:r>
          </w:p>
        </w:tc>
      </w:tr>
      <w:tr w:rsidR="00B35015" w:rsidRPr="005069A1" w14:paraId="17AAD51D" w14:textId="77777777" w:rsidTr="00880A93">
        <w:trPr>
          <w:trHeight w:val="287"/>
        </w:trPr>
        <w:tc>
          <w:tcPr>
            <w:tcW w:w="978" w:type="pct"/>
            <w:gridSpan w:val="2"/>
            <w:shd w:val="clear" w:color="auto" w:fill="auto"/>
            <w:noWrap/>
            <w:vAlign w:val="bottom"/>
            <w:hideMark/>
          </w:tcPr>
          <w:p w14:paraId="7C3E5738"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İngilizce Adı</w:t>
            </w:r>
          </w:p>
        </w:tc>
        <w:tc>
          <w:tcPr>
            <w:tcW w:w="4022" w:type="pct"/>
            <w:gridSpan w:val="10"/>
            <w:shd w:val="clear" w:color="auto" w:fill="auto"/>
            <w:noWrap/>
            <w:vAlign w:val="bottom"/>
            <w:hideMark/>
          </w:tcPr>
          <w:p w14:paraId="7EA4E9D0" w14:textId="77777777" w:rsidR="00B35015" w:rsidRPr="005069A1" w:rsidRDefault="00B35015" w:rsidP="00880A93">
            <w:pPr>
              <w:spacing w:after="0" w:line="240" w:lineRule="auto"/>
              <w:rPr>
                <w:rFonts w:cs="Calibri"/>
                <w:color w:val="000000"/>
                <w:sz w:val="18"/>
                <w:szCs w:val="18"/>
              </w:rPr>
            </w:pPr>
            <w:r w:rsidRPr="00433148">
              <w:rPr>
                <w:rFonts w:cs="Calibri"/>
                <w:color w:val="000000"/>
                <w:sz w:val="18"/>
                <w:szCs w:val="18"/>
              </w:rPr>
              <w:t>Candy Decoration and Chocolate Making</w:t>
            </w:r>
          </w:p>
        </w:tc>
      </w:tr>
      <w:tr w:rsidR="00B35015" w:rsidRPr="005069A1" w14:paraId="2EB90515" w14:textId="77777777" w:rsidTr="00880A93">
        <w:trPr>
          <w:trHeight w:val="284"/>
        </w:trPr>
        <w:tc>
          <w:tcPr>
            <w:tcW w:w="978" w:type="pct"/>
            <w:gridSpan w:val="2"/>
            <w:shd w:val="clear" w:color="auto" w:fill="auto"/>
            <w:vAlign w:val="center"/>
            <w:hideMark/>
          </w:tcPr>
          <w:p w14:paraId="0FBE7974"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Ön Koşul Dersleri</w:t>
            </w:r>
          </w:p>
        </w:tc>
        <w:tc>
          <w:tcPr>
            <w:tcW w:w="4022" w:type="pct"/>
            <w:gridSpan w:val="10"/>
            <w:shd w:val="clear" w:color="auto" w:fill="auto"/>
            <w:vAlign w:val="center"/>
            <w:hideMark/>
          </w:tcPr>
          <w:p w14:paraId="1946084C" w14:textId="77777777" w:rsidR="00B35015" w:rsidRPr="005069A1" w:rsidRDefault="00B35015" w:rsidP="00880A93">
            <w:pPr>
              <w:spacing w:after="0" w:line="240" w:lineRule="auto"/>
              <w:rPr>
                <w:rFonts w:cs="Calibri"/>
                <w:bCs/>
                <w:color w:val="000000"/>
                <w:sz w:val="18"/>
                <w:szCs w:val="18"/>
              </w:rPr>
            </w:pPr>
            <w:r>
              <w:rPr>
                <w:rFonts w:cs="Calibri"/>
                <w:bCs/>
                <w:color w:val="000000"/>
                <w:sz w:val="18"/>
                <w:szCs w:val="18"/>
              </w:rPr>
              <w:t>Yok</w:t>
            </w:r>
          </w:p>
        </w:tc>
      </w:tr>
      <w:tr w:rsidR="00B35015" w:rsidRPr="005069A1" w14:paraId="160E7741" w14:textId="77777777" w:rsidTr="00880A93">
        <w:trPr>
          <w:trHeight w:val="284"/>
        </w:trPr>
        <w:tc>
          <w:tcPr>
            <w:tcW w:w="978" w:type="pct"/>
            <w:gridSpan w:val="2"/>
            <w:shd w:val="clear" w:color="auto" w:fill="auto"/>
            <w:vAlign w:val="center"/>
            <w:hideMark/>
          </w:tcPr>
          <w:p w14:paraId="0B04B652"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Dili</w:t>
            </w:r>
          </w:p>
        </w:tc>
        <w:tc>
          <w:tcPr>
            <w:tcW w:w="4022" w:type="pct"/>
            <w:gridSpan w:val="10"/>
            <w:shd w:val="clear" w:color="auto" w:fill="auto"/>
            <w:hideMark/>
          </w:tcPr>
          <w:p w14:paraId="4ED32A66" w14:textId="77777777" w:rsidR="00B35015" w:rsidRPr="005069A1" w:rsidRDefault="00B35015" w:rsidP="00880A93">
            <w:pPr>
              <w:spacing w:after="0" w:line="240" w:lineRule="auto"/>
              <w:rPr>
                <w:rFonts w:cs="Calibri"/>
                <w:sz w:val="18"/>
                <w:szCs w:val="18"/>
              </w:rPr>
            </w:pPr>
            <w:r w:rsidRPr="005069A1">
              <w:rPr>
                <w:rFonts w:cs="Calibri"/>
                <w:bCs/>
                <w:color w:val="000000"/>
                <w:sz w:val="18"/>
                <w:szCs w:val="18"/>
              </w:rPr>
              <w:t>Türkçe</w:t>
            </w:r>
          </w:p>
        </w:tc>
      </w:tr>
      <w:tr w:rsidR="00B35015" w:rsidRPr="005069A1" w14:paraId="100FDDC1" w14:textId="77777777" w:rsidTr="00880A93">
        <w:trPr>
          <w:trHeight w:val="284"/>
        </w:trPr>
        <w:tc>
          <w:tcPr>
            <w:tcW w:w="978" w:type="pct"/>
            <w:gridSpan w:val="2"/>
            <w:shd w:val="clear" w:color="auto" w:fill="auto"/>
            <w:vAlign w:val="center"/>
            <w:hideMark/>
          </w:tcPr>
          <w:p w14:paraId="4401B72E"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Seviyesi</w:t>
            </w:r>
          </w:p>
        </w:tc>
        <w:tc>
          <w:tcPr>
            <w:tcW w:w="4022" w:type="pct"/>
            <w:gridSpan w:val="10"/>
            <w:shd w:val="clear" w:color="auto" w:fill="auto"/>
            <w:vAlign w:val="center"/>
            <w:hideMark/>
          </w:tcPr>
          <w:p w14:paraId="10DD2CE4" w14:textId="77777777" w:rsidR="00B35015" w:rsidRPr="005069A1" w:rsidRDefault="00B35015" w:rsidP="00880A93">
            <w:pPr>
              <w:spacing w:after="0" w:line="240" w:lineRule="auto"/>
              <w:rPr>
                <w:rFonts w:cs="Calibri"/>
                <w:b/>
                <w:bCs/>
                <w:color w:val="000000"/>
                <w:sz w:val="18"/>
                <w:szCs w:val="18"/>
              </w:rPr>
            </w:pPr>
            <w:r w:rsidRPr="005069A1">
              <w:rPr>
                <w:rFonts w:cs="Calibri"/>
                <w:color w:val="000000"/>
                <w:sz w:val="18"/>
                <w:szCs w:val="18"/>
              </w:rPr>
              <w:t>Lisans</w:t>
            </w:r>
          </w:p>
        </w:tc>
      </w:tr>
      <w:tr w:rsidR="00B35015" w:rsidRPr="005069A1" w14:paraId="3709D874" w14:textId="77777777" w:rsidTr="00880A93">
        <w:trPr>
          <w:trHeight w:val="284"/>
        </w:trPr>
        <w:tc>
          <w:tcPr>
            <w:tcW w:w="978" w:type="pct"/>
            <w:gridSpan w:val="2"/>
            <w:shd w:val="clear" w:color="auto" w:fill="auto"/>
            <w:vAlign w:val="center"/>
            <w:hideMark/>
          </w:tcPr>
          <w:p w14:paraId="4BBAEE0F"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Türü</w:t>
            </w:r>
          </w:p>
        </w:tc>
        <w:tc>
          <w:tcPr>
            <w:tcW w:w="4022" w:type="pct"/>
            <w:gridSpan w:val="10"/>
            <w:shd w:val="clear" w:color="auto" w:fill="auto"/>
            <w:vAlign w:val="center"/>
            <w:hideMark/>
          </w:tcPr>
          <w:p w14:paraId="5D4B9116" w14:textId="77777777" w:rsidR="00B35015" w:rsidRPr="005069A1" w:rsidRDefault="00B35015" w:rsidP="00880A93">
            <w:pPr>
              <w:spacing w:after="0" w:line="240" w:lineRule="auto"/>
              <w:rPr>
                <w:rFonts w:cs="Calibri"/>
                <w:b/>
                <w:bCs/>
                <w:color w:val="000000"/>
                <w:sz w:val="18"/>
                <w:szCs w:val="18"/>
              </w:rPr>
            </w:pPr>
            <w:r w:rsidRPr="005069A1">
              <w:rPr>
                <w:rFonts w:cs="Calibri"/>
                <w:color w:val="000000"/>
                <w:sz w:val="18"/>
                <w:szCs w:val="18"/>
              </w:rPr>
              <w:t>Seçmeli</w:t>
            </w:r>
          </w:p>
        </w:tc>
      </w:tr>
      <w:tr w:rsidR="00B35015" w:rsidRPr="005069A1" w14:paraId="4EFF40F8" w14:textId="77777777" w:rsidTr="00880A93">
        <w:trPr>
          <w:trHeight w:val="284"/>
        </w:trPr>
        <w:tc>
          <w:tcPr>
            <w:tcW w:w="978" w:type="pct"/>
            <w:gridSpan w:val="2"/>
            <w:shd w:val="clear" w:color="auto" w:fill="auto"/>
            <w:vAlign w:val="center"/>
            <w:hideMark/>
          </w:tcPr>
          <w:p w14:paraId="0FC19D5B"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Koordinatörü</w:t>
            </w:r>
          </w:p>
        </w:tc>
        <w:tc>
          <w:tcPr>
            <w:tcW w:w="4022" w:type="pct"/>
            <w:gridSpan w:val="10"/>
            <w:shd w:val="clear" w:color="auto" w:fill="auto"/>
            <w:vAlign w:val="center"/>
          </w:tcPr>
          <w:p w14:paraId="11BE5CEA" w14:textId="73FA1180" w:rsidR="00B35015" w:rsidRPr="005069A1" w:rsidRDefault="002807DC" w:rsidP="00880A93">
            <w:pPr>
              <w:spacing w:after="0" w:line="240" w:lineRule="auto"/>
              <w:rPr>
                <w:rFonts w:cs="Calibri"/>
                <w:color w:val="000000"/>
                <w:sz w:val="18"/>
                <w:szCs w:val="18"/>
              </w:rPr>
            </w:pPr>
            <w:r w:rsidRPr="002807DC">
              <w:rPr>
                <w:rFonts w:cs="Calibri"/>
                <w:sz w:val="18"/>
                <w:szCs w:val="18"/>
              </w:rPr>
              <w:t>Doç. Dr. Mehmet ŞİMŞEK</w:t>
            </w:r>
          </w:p>
        </w:tc>
      </w:tr>
      <w:tr w:rsidR="00B35015" w:rsidRPr="005069A1" w14:paraId="5AD2FAA1" w14:textId="77777777" w:rsidTr="00880A93">
        <w:trPr>
          <w:trHeight w:val="284"/>
        </w:trPr>
        <w:tc>
          <w:tcPr>
            <w:tcW w:w="978" w:type="pct"/>
            <w:gridSpan w:val="2"/>
            <w:shd w:val="clear" w:color="auto" w:fill="auto"/>
            <w:vAlign w:val="center"/>
            <w:hideMark/>
          </w:tcPr>
          <w:p w14:paraId="316C3A45"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 Verenler</w:t>
            </w:r>
          </w:p>
        </w:tc>
        <w:tc>
          <w:tcPr>
            <w:tcW w:w="4022" w:type="pct"/>
            <w:gridSpan w:val="10"/>
            <w:shd w:val="clear" w:color="auto" w:fill="auto"/>
            <w:vAlign w:val="center"/>
          </w:tcPr>
          <w:p w14:paraId="20042A2E" w14:textId="77777777" w:rsidR="00B35015" w:rsidRPr="005069A1" w:rsidRDefault="00B35015" w:rsidP="00880A93">
            <w:pPr>
              <w:spacing w:after="0" w:line="240" w:lineRule="auto"/>
              <w:rPr>
                <w:rFonts w:cs="Calibri"/>
                <w:color w:val="000000"/>
                <w:sz w:val="18"/>
                <w:szCs w:val="18"/>
              </w:rPr>
            </w:pPr>
            <w:r>
              <w:rPr>
                <w:rFonts w:cs="Calibri"/>
                <w:sz w:val="18"/>
                <w:szCs w:val="18"/>
              </w:rPr>
              <w:t>Öğr. Gör. Kerem ÇIRAK</w:t>
            </w:r>
          </w:p>
        </w:tc>
      </w:tr>
      <w:tr w:rsidR="00B35015" w:rsidRPr="005069A1" w14:paraId="0064A67D" w14:textId="77777777" w:rsidTr="00880A93">
        <w:trPr>
          <w:trHeight w:val="284"/>
        </w:trPr>
        <w:tc>
          <w:tcPr>
            <w:tcW w:w="978" w:type="pct"/>
            <w:gridSpan w:val="2"/>
            <w:shd w:val="clear" w:color="auto" w:fill="auto"/>
            <w:vAlign w:val="center"/>
            <w:hideMark/>
          </w:tcPr>
          <w:p w14:paraId="6AE5DD1C"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Yardımcıları</w:t>
            </w:r>
          </w:p>
        </w:tc>
        <w:tc>
          <w:tcPr>
            <w:tcW w:w="4022" w:type="pct"/>
            <w:gridSpan w:val="10"/>
            <w:shd w:val="clear" w:color="auto" w:fill="auto"/>
            <w:vAlign w:val="center"/>
            <w:hideMark/>
          </w:tcPr>
          <w:p w14:paraId="0F606739" w14:textId="77777777" w:rsidR="00B35015" w:rsidRPr="005069A1" w:rsidRDefault="00B35015" w:rsidP="00880A93">
            <w:pPr>
              <w:spacing w:after="0" w:line="240" w:lineRule="auto"/>
              <w:rPr>
                <w:rFonts w:cs="Calibri"/>
                <w:b/>
                <w:bCs/>
                <w:color w:val="000000"/>
                <w:sz w:val="18"/>
                <w:szCs w:val="18"/>
              </w:rPr>
            </w:pPr>
          </w:p>
        </w:tc>
      </w:tr>
      <w:tr w:rsidR="00B35015" w:rsidRPr="005069A1" w14:paraId="2B53089B" w14:textId="77777777" w:rsidTr="00880A93">
        <w:trPr>
          <w:trHeight w:val="475"/>
        </w:trPr>
        <w:tc>
          <w:tcPr>
            <w:tcW w:w="978" w:type="pct"/>
            <w:gridSpan w:val="2"/>
            <w:shd w:val="clear" w:color="auto" w:fill="auto"/>
            <w:vAlign w:val="center"/>
            <w:hideMark/>
          </w:tcPr>
          <w:p w14:paraId="3053C667"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Amacı</w:t>
            </w:r>
          </w:p>
        </w:tc>
        <w:tc>
          <w:tcPr>
            <w:tcW w:w="4022" w:type="pct"/>
            <w:gridSpan w:val="10"/>
            <w:shd w:val="clear" w:color="auto" w:fill="auto"/>
            <w:vAlign w:val="center"/>
          </w:tcPr>
          <w:p w14:paraId="18EF31B7" w14:textId="77777777" w:rsidR="00B35015" w:rsidRPr="005069A1" w:rsidRDefault="00B35015" w:rsidP="00880A93">
            <w:pPr>
              <w:spacing w:after="0" w:line="240" w:lineRule="auto"/>
              <w:rPr>
                <w:rFonts w:cs="Calibri"/>
                <w:color w:val="000000"/>
                <w:sz w:val="18"/>
                <w:szCs w:val="18"/>
              </w:rPr>
            </w:pPr>
            <w:r w:rsidRPr="00433148">
              <w:rPr>
                <w:rFonts w:cs="Calibri"/>
                <w:color w:val="000000"/>
                <w:sz w:val="18"/>
                <w:szCs w:val="18"/>
              </w:rPr>
              <w:t>Çikolata ve şeker ile süslemenin öğrenilmesi ve uygulanması</w:t>
            </w:r>
          </w:p>
        </w:tc>
      </w:tr>
      <w:tr w:rsidR="00B35015" w:rsidRPr="005069A1" w14:paraId="02D9DF36" w14:textId="77777777" w:rsidTr="00880A93">
        <w:trPr>
          <w:trHeight w:val="284"/>
        </w:trPr>
        <w:tc>
          <w:tcPr>
            <w:tcW w:w="978" w:type="pct"/>
            <w:gridSpan w:val="2"/>
            <w:shd w:val="clear" w:color="auto" w:fill="auto"/>
            <w:vAlign w:val="center"/>
            <w:hideMark/>
          </w:tcPr>
          <w:p w14:paraId="2B7DF4F5"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Kısa İçeriği</w:t>
            </w:r>
          </w:p>
        </w:tc>
        <w:tc>
          <w:tcPr>
            <w:tcW w:w="4022" w:type="pct"/>
            <w:gridSpan w:val="10"/>
            <w:shd w:val="clear" w:color="auto" w:fill="auto"/>
            <w:vAlign w:val="center"/>
          </w:tcPr>
          <w:p w14:paraId="1A2B1BE5" w14:textId="77777777" w:rsidR="00B35015" w:rsidRPr="005069A1" w:rsidRDefault="00B35015" w:rsidP="00880A93">
            <w:pPr>
              <w:spacing w:after="0" w:line="240" w:lineRule="auto"/>
              <w:rPr>
                <w:rFonts w:cs="Calibri"/>
                <w:sz w:val="18"/>
                <w:szCs w:val="18"/>
              </w:rPr>
            </w:pPr>
            <w:r w:rsidRPr="00433148">
              <w:rPr>
                <w:rFonts w:cs="Calibri"/>
                <w:sz w:val="18"/>
                <w:szCs w:val="18"/>
              </w:rPr>
              <w:t>Çikolatanın tanıtılması, pastacılıkta kuvertür çikolata kullanımı, pastacılıkta çikolata şekillendirme teknikleri ve kalıp kullanımı, şeker hamuru ve özellikleri, şeker hamuruna şekil verme ve süsleme</w:t>
            </w:r>
            <w:r>
              <w:rPr>
                <w:rFonts w:cs="Calibri"/>
                <w:sz w:val="18"/>
                <w:szCs w:val="18"/>
              </w:rPr>
              <w:t>.</w:t>
            </w:r>
          </w:p>
        </w:tc>
      </w:tr>
      <w:tr w:rsidR="00B35015" w:rsidRPr="005069A1" w14:paraId="07A54C2C" w14:textId="77777777" w:rsidTr="00880A93">
        <w:trPr>
          <w:trHeight w:val="300"/>
        </w:trPr>
        <w:tc>
          <w:tcPr>
            <w:tcW w:w="5000" w:type="pct"/>
            <w:gridSpan w:val="12"/>
            <w:shd w:val="clear" w:color="auto" w:fill="auto"/>
            <w:noWrap/>
            <w:vAlign w:val="bottom"/>
            <w:hideMark/>
          </w:tcPr>
          <w:p w14:paraId="7B54C4E0" w14:textId="77777777" w:rsidR="00B35015" w:rsidRPr="005069A1" w:rsidRDefault="00B35015" w:rsidP="00880A93">
            <w:pPr>
              <w:spacing w:after="0" w:line="240" w:lineRule="auto"/>
              <w:rPr>
                <w:rFonts w:cs="Calibri"/>
                <w:color w:val="000000"/>
                <w:sz w:val="18"/>
                <w:szCs w:val="18"/>
              </w:rPr>
            </w:pPr>
          </w:p>
          <w:p w14:paraId="7E11B04C" w14:textId="77777777" w:rsidR="00B35015" w:rsidRPr="005069A1" w:rsidRDefault="00B35015" w:rsidP="00880A93">
            <w:pPr>
              <w:spacing w:after="0" w:line="240" w:lineRule="auto"/>
              <w:rPr>
                <w:rFonts w:cs="Calibri"/>
                <w:color w:val="000000"/>
                <w:sz w:val="18"/>
                <w:szCs w:val="18"/>
              </w:rPr>
            </w:pPr>
          </w:p>
        </w:tc>
      </w:tr>
      <w:tr w:rsidR="00B35015" w:rsidRPr="005069A1" w14:paraId="0DA89A36" w14:textId="77777777" w:rsidTr="00880A93">
        <w:trPr>
          <w:trHeight w:val="284"/>
        </w:trPr>
        <w:tc>
          <w:tcPr>
            <w:tcW w:w="5000" w:type="pct"/>
            <w:gridSpan w:val="12"/>
            <w:shd w:val="clear" w:color="auto" w:fill="auto"/>
            <w:vAlign w:val="center"/>
            <w:hideMark/>
          </w:tcPr>
          <w:p w14:paraId="6B67F180"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Dersin Öğrenme Çıktıları</w:t>
            </w:r>
          </w:p>
        </w:tc>
      </w:tr>
      <w:tr w:rsidR="00B35015" w:rsidRPr="005069A1" w14:paraId="50397B7A" w14:textId="77777777" w:rsidTr="00880A93">
        <w:trPr>
          <w:trHeight w:val="284"/>
        </w:trPr>
        <w:tc>
          <w:tcPr>
            <w:tcW w:w="860" w:type="pct"/>
            <w:shd w:val="clear" w:color="auto" w:fill="auto"/>
            <w:hideMark/>
          </w:tcPr>
          <w:p w14:paraId="1830D3E0" w14:textId="77777777" w:rsidR="00B35015" w:rsidRPr="00433148" w:rsidRDefault="00B35015" w:rsidP="00880A93">
            <w:pPr>
              <w:spacing w:after="0" w:line="240" w:lineRule="auto"/>
              <w:rPr>
                <w:sz w:val="18"/>
                <w:szCs w:val="18"/>
              </w:rPr>
            </w:pPr>
            <w:r>
              <w:rPr>
                <w:sz w:val="18"/>
                <w:szCs w:val="18"/>
              </w:rPr>
              <w:t>ÖÇ-</w:t>
            </w:r>
            <w:r w:rsidRPr="00433148">
              <w:rPr>
                <w:sz w:val="18"/>
                <w:szCs w:val="18"/>
              </w:rPr>
              <w:t>1</w:t>
            </w:r>
          </w:p>
        </w:tc>
        <w:tc>
          <w:tcPr>
            <w:tcW w:w="4140" w:type="pct"/>
            <w:gridSpan w:val="11"/>
            <w:shd w:val="clear" w:color="auto" w:fill="auto"/>
          </w:tcPr>
          <w:p w14:paraId="243CEC14" w14:textId="77777777" w:rsidR="00B35015" w:rsidRPr="00433148" w:rsidRDefault="00B35015" w:rsidP="00880A93">
            <w:pPr>
              <w:spacing w:after="0" w:line="240" w:lineRule="auto"/>
              <w:rPr>
                <w:sz w:val="18"/>
                <w:szCs w:val="18"/>
              </w:rPr>
            </w:pPr>
            <w:r w:rsidRPr="00433148">
              <w:rPr>
                <w:sz w:val="18"/>
                <w:szCs w:val="18"/>
              </w:rPr>
              <w:t>Pastacılıkta kuvertür çikolata kullanır.</w:t>
            </w:r>
          </w:p>
        </w:tc>
      </w:tr>
      <w:tr w:rsidR="00B35015" w:rsidRPr="005069A1" w14:paraId="251817C9" w14:textId="77777777" w:rsidTr="00880A93">
        <w:trPr>
          <w:trHeight w:val="284"/>
        </w:trPr>
        <w:tc>
          <w:tcPr>
            <w:tcW w:w="860" w:type="pct"/>
            <w:shd w:val="clear" w:color="auto" w:fill="auto"/>
            <w:hideMark/>
          </w:tcPr>
          <w:p w14:paraId="4842EAB6" w14:textId="77777777" w:rsidR="00B35015" w:rsidRPr="00433148" w:rsidRDefault="00B35015" w:rsidP="00880A93">
            <w:pPr>
              <w:spacing w:after="0" w:line="240" w:lineRule="auto"/>
              <w:rPr>
                <w:sz w:val="18"/>
                <w:szCs w:val="18"/>
              </w:rPr>
            </w:pPr>
            <w:r>
              <w:rPr>
                <w:sz w:val="18"/>
                <w:szCs w:val="18"/>
              </w:rPr>
              <w:t>ÖÇ-</w:t>
            </w:r>
            <w:r w:rsidRPr="00433148">
              <w:rPr>
                <w:sz w:val="18"/>
                <w:szCs w:val="18"/>
              </w:rPr>
              <w:t>2</w:t>
            </w:r>
          </w:p>
        </w:tc>
        <w:tc>
          <w:tcPr>
            <w:tcW w:w="4140" w:type="pct"/>
            <w:gridSpan w:val="11"/>
            <w:shd w:val="clear" w:color="auto" w:fill="auto"/>
          </w:tcPr>
          <w:p w14:paraId="4A331777" w14:textId="77777777" w:rsidR="00B35015" w:rsidRPr="00433148" w:rsidRDefault="00B35015" w:rsidP="00880A93">
            <w:pPr>
              <w:spacing w:after="0" w:line="240" w:lineRule="auto"/>
              <w:rPr>
                <w:sz w:val="18"/>
                <w:szCs w:val="18"/>
              </w:rPr>
            </w:pPr>
            <w:r w:rsidRPr="00433148">
              <w:rPr>
                <w:sz w:val="18"/>
                <w:szCs w:val="18"/>
              </w:rPr>
              <w:t>Pastacılıkta Çikolata kullanım tekniklerini kullanır.</w:t>
            </w:r>
          </w:p>
        </w:tc>
      </w:tr>
      <w:tr w:rsidR="00B35015" w:rsidRPr="005069A1" w14:paraId="57E6D30F" w14:textId="77777777" w:rsidTr="00880A93">
        <w:trPr>
          <w:trHeight w:val="284"/>
        </w:trPr>
        <w:tc>
          <w:tcPr>
            <w:tcW w:w="860" w:type="pct"/>
            <w:shd w:val="clear" w:color="auto" w:fill="auto"/>
            <w:hideMark/>
          </w:tcPr>
          <w:p w14:paraId="28552E8C" w14:textId="77777777" w:rsidR="00B35015" w:rsidRPr="00433148" w:rsidRDefault="00B35015" w:rsidP="00880A93">
            <w:pPr>
              <w:spacing w:after="0" w:line="240" w:lineRule="auto"/>
              <w:rPr>
                <w:sz w:val="18"/>
                <w:szCs w:val="18"/>
              </w:rPr>
            </w:pPr>
            <w:r>
              <w:rPr>
                <w:sz w:val="18"/>
                <w:szCs w:val="18"/>
              </w:rPr>
              <w:t>ÖÇ-</w:t>
            </w:r>
            <w:r w:rsidRPr="00433148">
              <w:rPr>
                <w:sz w:val="18"/>
                <w:szCs w:val="18"/>
              </w:rPr>
              <w:t>3</w:t>
            </w:r>
          </w:p>
        </w:tc>
        <w:tc>
          <w:tcPr>
            <w:tcW w:w="4140" w:type="pct"/>
            <w:gridSpan w:val="11"/>
            <w:shd w:val="clear" w:color="auto" w:fill="auto"/>
          </w:tcPr>
          <w:p w14:paraId="66E770FF" w14:textId="77777777" w:rsidR="00B35015" w:rsidRPr="00433148" w:rsidRDefault="00B35015" w:rsidP="00880A93">
            <w:pPr>
              <w:spacing w:after="0" w:line="240" w:lineRule="auto"/>
              <w:rPr>
                <w:sz w:val="18"/>
                <w:szCs w:val="18"/>
              </w:rPr>
            </w:pPr>
            <w:r w:rsidRPr="00433148">
              <w:rPr>
                <w:sz w:val="18"/>
                <w:szCs w:val="18"/>
              </w:rPr>
              <w:t>Şeker hamurundan şekil ve süsler yapar.</w:t>
            </w:r>
          </w:p>
        </w:tc>
      </w:tr>
      <w:tr w:rsidR="00B35015" w:rsidRPr="005069A1" w14:paraId="628A0044" w14:textId="77777777" w:rsidTr="00880A93">
        <w:trPr>
          <w:trHeight w:val="284"/>
        </w:trPr>
        <w:tc>
          <w:tcPr>
            <w:tcW w:w="860" w:type="pct"/>
            <w:shd w:val="clear" w:color="auto" w:fill="auto"/>
          </w:tcPr>
          <w:p w14:paraId="4D3BB9EB" w14:textId="77777777" w:rsidR="00B35015" w:rsidRPr="00433148" w:rsidRDefault="00B35015" w:rsidP="00880A93">
            <w:pPr>
              <w:spacing w:after="0" w:line="240" w:lineRule="auto"/>
              <w:rPr>
                <w:sz w:val="18"/>
                <w:szCs w:val="18"/>
              </w:rPr>
            </w:pPr>
            <w:r>
              <w:rPr>
                <w:sz w:val="18"/>
                <w:szCs w:val="18"/>
              </w:rPr>
              <w:t>ÖÇ-</w:t>
            </w:r>
            <w:r w:rsidRPr="00433148">
              <w:rPr>
                <w:sz w:val="18"/>
                <w:szCs w:val="18"/>
              </w:rPr>
              <w:t>4</w:t>
            </w:r>
          </w:p>
        </w:tc>
        <w:tc>
          <w:tcPr>
            <w:tcW w:w="4140" w:type="pct"/>
            <w:gridSpan w:val="11"/>
            <w:shd w:val="clear" w:color="auto" w:fill="auto"/>
          </w:tcPr>
          <w:p w14:paraId="0758538D" w14:textId="77777777" w:rsidR="00B35015" w:rsidRPr="00433148" w:rsidRDefault="00B35015" w:rsidP="00880A93">
            <w:pPr>
              <w:spacing w:after="0" w:line="240" w:lineRule="auto"/>
              <w:rPr>
                <w:sz w:val="18"/>
                <w:szCs w:val="18"/>
              </w:rPr>
            </w:pPr>
            <w:r w:rsidRPr="00433148">
              <w:rPr>
                <w:sz w:val="18"/>
                <w:szCs w:val="18"/>
              </w:rPr>
              <w:t>Çikolatadan süsler yapar ve kalıpları kullanır.</w:t>
            </w:r>
          </w:p>
        </w:tc>
      </w:tr>
      <w:tr w:rsidR="00B35015" w:rsidRPr="005069A1" w14:paraId="23528EC0" w14:textId="77777777" w:rsidTr="00880A93">
        <w:trPr>
          <w:trHeight w:val="227"/>
        </w:trPr>
        <w:tc>
          <w:tcPr>
            <w:tcW w:w="5000" w:type="pct"/>
            <w:gridSpan w:val="12"/>
            <w:shd w:val="clear" w:color="auto" w:fill="auto"/>
            <w:noWrap/>
            <w:vAlign w:val="bottom"/>
            <w:hideMark/>
          </w:tcPr>
          <w:p w14:paraId="63392BCF" w14:textId="77777777" w:rsidR="00B35015" w:rsidRPr="005069A1" w:rsidRDefault="00B35015" w:rsidP="00880A93">
            <w:pPr>
              <w:spacing w:after="0" w:line="240" w:lineRule="auto"/>
              <w:rPr>
                <w:rFonts w:cs="Calibri"/>
                <w:color w:val="000000"/>
                <w:sz w:val="18"/>
                <w:szCs w:val="18"/>
              </w:rPr>
            </w:pPr>
          </w:p>
        </w:tc>
      </w:tr>
      <w:tr w:rsidR="00B35015" w:rsidRPr="005069A1" w14:paraId="32F95F03" w14:textId="77777777" w:rsidTr="00880A93">
        <w:trPr>
          <w:trHeight w:val="284"/>
        </w:trPr>
        <w:tc>
          <w:tcPr>
            <w:tcW w:w="860" w:type="pct"/>
            <w:shd w:val="clear" w:color="auto" w:fill="auto"/>
            <w:vAlign w:val="center"/>
            <w:hideMark/>
          </w:tcPr>
          <w:p w14:paraId="313B1A77"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Öğretim Yöntemleri</w:t>
            </w:r>
          </w:p>
        </w:tc>
        <w:tc>
          <w:tcPr>
            <w:tcW w:w="4140" w:type="pct"/>
            <w:gridSpan w:val="11"/>
            <w:shd w:val="clear" w:color="auto" w:fill="auto"/>
            <w:hideMark/>
          </w:tcPr>
          <w:p w14:paraId="43732258" w14:textId="77777777" w:rsidR="00B35015" w:rsidRPr="005069A1" w:rsidRDefault="00B35015" w:rsidP="00880A93">
            <w:pPr>
              <w:spacing w:after="0" w:line="240" w:lineRule="auto"/>
              <w:rPr>
                <w:rFonts w:cs="Calibri"/>
                <w:sz w:val="18"/>
                <w:szCs w:val="18"/>
              </w:rPr>
            </w:pPr>
            <w:r w:rsidRPr="005069A1">
              <w:rPr>
                <w:rFonts w:cs="Calibri"/>
                <w:sz w:val="18"/>
                <w:szCs w:val="18"/>
              </w:rPr>
              <w:t>Sözlü ve görsel anlatım, sınıf içi tartışma, soru cevap</w:t>
            </w:r>
            <w:r>
              <w:rPr>
                <w:rFonts w:cs="Calibri"/>
                <w:sz w:val="18"/>
                <w:szCs w:val="18"/>
              </w:rPr>
              <w:t xml:space="preserve"> uygulama</w:t>
            </w:r>
          </w:p>
        </w:tc>
      </w:tr>
      <w:tr w:rsidR="00B35015" w:rsidRPr="005069A1" w14:paraId="4F8ED9AA" w14:textId="77777777" w:rsidTr="00880A93">
        <w:trPr>
          <w:trHeight w:val="284"/>
        </w:trPr>
        <w:tc>
          <w:tcPr>
            <w:tcW w:w="860" w:type="pct"/>
            <w:shd w:val="clear" w:color="auto" w:fill="auto"/>
            <w:vAlign w:val="center"/>
            <w:hideMark/>
          </w:tcPr>
          <w:p w14:paraId="23BED626"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Ölçme Yöntemleri</w:t>
            </w:r>
          </w:p>
        </w:tc>
        <w:tc>
          <w:tcPr>
            <w:tcW w:w="4140" w:type="pct"/>
            <w:gridSpan w:val="11"/>
            <w:shd w:val="clear" w:color="auto" w:fill="auto"/>
            <w:vAlign w:val="center"/>
            <w:hideMark/>
          </w:tcPr>
          <w:p w14:paraId="6B2A4465" w14:textId="77777777" w:rsidR="00B35015" w:rsidRPr="005069A1" w:rsidRDefault="00B35015" w:rsidP="00880A93">
            <w:pPr>
              <w:spacing w:after="0" w:line="240" w:lineRule="auto"/>
              <w:rPr>
                <w:rFonts w:cs="Calibri"/>
                <w:color w:val="000000"/>
                <w:sz w:val="18"/>
                <w:szCs w:val="18"/>
              </w:rPr>
            </w:pPr>
            <w:r w:rsidRPr="005069A1">
              <w:rPr>
                <w:rFonts w:cs="Calibri"/>
                <w:color w:val="000000"/>
                <w:sz w:val="18"/>
                <w:szCs w:val="18"/>
              </w:rPr>
              <w:t> </w:t>
            </w:r>
            <w:r w:rsidRPr="005069A1">
              <w:rPr>
                <w:rFonts w:cs="Calibri"/>
                <w:sz w:val="18"/>
                <w:szCs w:val="18"/>
              </w:rPr>
              <w:t>Yazılı Sınav</w:t>
            </w:r>
            <w:r>
              <w:rPr>
                <w:rFonts w:cs="Calibri"/>
                <w:sz w:val="18"/>
                <w:szCs w:val="18"/>
              </w:rPr>
              <w:t>, uygulama</w:t>
            </w:r>
          </w:p>
        </w:tc>
      </w:tr>
      <w:tr w:rsidR="00B35015" w:rsidRPr="005069A1" w14:paraId="7FAAA5A0" w14:textId="77777777" w:rsidTr="00880A93">
        <w:trPr>
          <w:trHeight w:val="253"/>
        </w:trPr>
        <w:tc>
          <w:tcPr>
            <w:tcW w:w="5000" w:type="pct"/>
            <w:gridSpan w:val="12"/>
            <w:shd w:val="clear" w:color="auto" w:fill="auto"/>
            <w:noWrap/>
            <w:vAlign w:val="bottom"/>
            <w:hideMark/>
          </w:tcPr>
          <w:p w14:paraId="36413C14" w14:textId="77777777" w:rsidR="00B35015" w:rsidRPr="005069A1" w:rsidRDefault="00B35015" w:rsidP="00880A93">
            <w:pPr>
              <w:spacing w:after="0" w:line="240" w:lineRule="auto"/>
              <w:rPr>
                <w:rFonts w:cs="Calibri"/>
                <w:color w:val="000000"/>
                <w:sz w:val="18"/>
                <w:szCs w:val="18"/>
              </w:rPr>
            </w:pPr>
          </w:p>
        </w:tc>
      </w:tr>
      <w:tr w:rsidR="00B35015" w:rsidRPr="005069A1" w14:paraId="48C70362" w14:textId="77777777" w:rsidTr="00880A93">
        <w:trPr>
          <w:trHeight w:val="284"/>
        </w:trPr>
        <w:tc>
          <w:tcPr>
            <w:tcW w:w="5000" w:type="pct"/>
            <w:gridSpan w:val="12"/>
            <w:shd w:val="clear" w:color="auto" w:fill="auto"/>
            <w:vAlign w:val="center"/>
            <w:hideMark/>
          </w:tcPr>
          <w:p w14:paraId="50A0ED93"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 AKIŞI</w:t>
            </w:r>
          </w:p>
        </w:tc>
      </w:tr>
      <w:tr w:rsidR="00B35015" w:rsidRPr="005069A1" w14:paraId="78DC3054" w14:textId="77777777" w:rsidTr="00880A93">
        <w:trPr>
          <w:trHeight w:val="284"/>
        </w:trPr>
        <w:tc>
          <w:tcPr>
            <w:tcW w:w="978" w:type="pct"/>
            <w:gridSpan w:val="2"/>
            <w:shd w:val="clear" w:color="auto" w:fill="auto"/>
            <w:vAlign w:val="center"/>
            <w:hideMark/>
          </w:tcPr>
          <w:p w14:paraId="15D99E6C"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Hafta</w:t>
            </w:r>
          </w:p>
        </w:tc>
        <w:tc>
          <w:tcPr>
            <w:tcW w:w="3044" w:type="pct"/>
            <w:gridSpan w:val="8"/>
            <w:shd w:val="clear" w:color="auto" w:fill="auto"/>
            <w:noWrap/>
            <w:vAlign w:val="bottom"/>
            <w:hideMark/>
          </w:tcPr>
          <w:p w14:paraId="589F4437" w14:textId="77777777" w:rsidR="00B35015" w:rsidRPr="005069A1" w:rsidRDefault="00B35015" w:rsidP="00880A93">
            <w:pPr>
              <w:spacing w:after="0" w:line="240" w:lineRule="auto"/>
              <w:rPr>
                <w:rFonts w:cs="Calibri"/>
                <w:b/>
                <w:bCs/>
                <w:color w:val="000000"/>
                <w:sz w:val="18"/>
                <w:szCs w:val="18"/>
              </w:rPr>
            </w:pPr>
            <w:r w:rsidRPr="005069A1">
              <w:rPr>
                <w:rFonts w:cs="Calibri"/>
                <w:color w:val="000000"/>
                <w:sz w:val="18"/>
                <w:szCs w:val="18"/>
              </w:rPr>
              <w:t> </w:t>
            </w:r>
            <w:r w:rsidRPr="005069A1">
              <w:rPr>
                <w:rFonts w:cs="Calibri"/>
                <w:b/>
                <w:bCs/>
                <w:color w:val="000000"/>
                <w:sz w:val="18"/>
                <w:szCs w:val="18"/>
              </w:rPr>
              <w:t>Konular</w:t>
            </w:r>
          </w:p>
        </w:tc>
        <w:tc>
          <w:tcPr>
            <w:tcW w:w="978" w:type="pct"/>
            <w:gridSpan w:val="2"/>
            <w:shd w:val="clear" w:color="auto" w:fill="auto"/>
            <w:vAlign w:val="center"/>
            <w:hideMark/>
          </w:tcPr>
          <w:p w14:paraId="7108C78C" w14:textId="77777777" w:rsidR="00B35015" w:rsidRPr="005069A1" w:rsidRDefault="00B35015" w:rsidP="00880A93">
            <w:pPr>
              <w:spacing w:after="0" w:line="240" w:lineRule="auto"/>
              <w:jc w:val="center"/>
              <w:rPr>
                <w:rFonts w:cs="Calibri"/>
                <w:b/>
                <w:bCs/>
                <w:color w:val="000000"/>
                <w:sz w:val="18"/>
                <w:szCs w:val="18"/>
              </w:rPr>
            </w:pPr>
            <w:r w:rsidRPr="005069A1">
              <w:rPr>
                <w:rFonts w:cs="Calibri"/>
                <w:b/>
                <w:bCs/>
                <w:color w:val="000000"/>
                <w:sz w:val="18"/>
                <w:szCs w:val="18"/>
              </w:rPr>
              <w:t>Kaynak/İlgili Bölüm</w:t>
            </w:r>
          </w:p>
        </w:tc>
      </w:tr>
      <w:tr w:rsidR="00B35015" w:rsidRPr="005069A1" w14:paraId="25B8B2D9" w14:textId="77777777" w:rsidTr="00880A93">
        <w:trPr>
          <w:trHeight w:val="284"/>
        </w:trPr>
        <w:tc>
          <w:tcPr>
            <w:tcW w:w="978" w:type="pct"/>
            <w:gridSpan w:val="2"/>
            <w:shd w:val="clear" w:color="auto" w:fill="auto"/>
            <w:hideMark/>
          </w:tcPr>
          <w:p w14:paraId="32370B11" w14:textId="77777777" w:rsidR="00B35015" w:rsidRPr="00B346E7" w:rsidRDefault="00B35015" w:rsidP="00880A93">
            <w:pPr>
              <w:spacing w:after="0" w:line="240" w:lineRule="auto"/>
              <w:rPr>
                <w:sz w:val="18"/>
                <w:szCs w:val="18"/>
              </w:rPr>
            </w:pPr>
            <w:r w:rsidRPr="00B346E7">
              <w:rPr>
                <w:sz w:val="18"/>
                <w:szCs w:val="18"/>
              </w:rPr>
              <w:t>1</w:t>
            </w:r>
          </w:p>
        </w:tc>
        <w:tc>
          <w:tcPr>
            <w:tcW w:w="3044" w:type="pct"/>
            <w:gridSpan w:val="8"/>
            <w:shd w:val="clear" w:color="auto" w:fill="auto"/>
          </w:tcPr>
          <w:p w14:paraId="04B04B18" w14:textId="77777777" w:rsidR="00B35015" w:rsidRPr="00B346E7" w:rsidRDefault="00B35015" w:rsidP="00880A93">
            <w:pPr>
              <w:spacing w:after="0" w:line="240" w:lineRule="auto"/>
              <w:rPr>
                <w:sz w:val="18"/>
                <w:szCs w:val="18"/>
              </w:rPr>
            </w:pPr>
            <w:r w:rsidRPr="00B346E7">
              <w:rPr>
                <w:sz w:val="18"/>
                <w:szCs w:val="18"/>
              </w:rPr>
              <w:t>Çikolataların özellikleri ve kullanıldıkları yerler</w:t>
            </w:r>
          </w:p>
        </w:tc>
        <w:tc>
          <w:tcPr>
            <w:tcW w:w="978" w:type="pct"/>
            <w:gridSpan w:val="2"/>
            <w:shd w:val="clear" w:color="auto" w:fill="auto"/>
            <w:hideMark/>
          </w:tcPr>
          <w:p w14:paraId="7A3D88DE" w14:textId="77777777" w:rsidR="00B35015" w:rsidRPr="00B346E7" w:rsidRDefault="00B35015" w:rsidP="00880A93">
            <w:pPr>
              <w:spacing w:after="0" w:line="240" w:lineRule="auto"/>
              <w:rPr>
                <w:sz w:val="18"/>
                <w:szCs w:val="18"/>
              </w:rPr>
            </w:pPr>
            <w:r w:rsidRPr="00B346E7">
              <w:rPr>
                <w:sz w:val="18"/>
                <w:szCs w:val="18"/>
              </w:rPr>
              <w:t>Anlatım</w:t>
            </w:r>
          </w:p>
        </w:tc>
      </w:tr>
      <w:tr w:rsidR="00B35015" w:rsidRPr="005069A1" w14:paraId="4774C079" w14:textId="77777777" w:rsidTr="00880A93">
        <w:trPr>
          <w:trHeight w:val="284"/>
        </w:trPr>
        <w:tc>
          <w:tcPr>
            <w:tcW w:w="978" w:type="pct"/>
            <w:gridSpan w:val="2"/>
            <w:shd w:val="clear" w:color="auto" w:fill="auto"/>
            <w:hideMark/>
          </w:tcPr>
          <w:p w14:paraId="39B1EE99" w14:textId="77777777" w:rsidR="00B35015" w:rsidRPr="00B346E7" w:rsidRDefault="00B35015" w:rsidP="00880A93">
            <w:pPr>
              <w:spacing w:after="0" w:line="240" w:lineRule="auto"/>
              <w:rPr>
                <w:sz w:val="18"/>
                <w:szCs w:val="18"/>
              </w:rPr>
            </w:pPr>
            <w:r w:rsidRPr="00B346E7">
              <w:rPr>
                <w:sz w:val="18"/>
                <w:szCs w:val="18"/>
              </w:rPr>
              <w:t>2</w:t>
            </w:r>
          </w:p>
        </w:tc>
        <w:tc>
          <w:tcPr>
            <w:tcW w:w="3044" w:type="pct"/>
            <w:gridSpan w:val="8"/>
            <w:shd w:val="clear" w:color="auto" w:fill="auto"/>
          </w:tcPr>
          <w:p w14:paraId="7A1B2D29" w14:textId="77777777" w:rsidR="00B35015" w:rsidRPr="00B346E7" w:rsidRDefault="00B35015" w:rsidP="00880A93">
            <w:pPr>
              <w:spacing w:after="0" w:line="240" w:lineRule="auto"/>
              <w:rPr>
                <w:sz w:val="18"/>
                <w:szCs w:val="18"/>
              </w:rPr>
            </w:pPr>
            <w:r w:rsidRPr="00B346E7">
              <w:rPr>
                <w:sz w:val="18"/>
                <w:szCs w:val="18"/>
              </w:rPr>
              <w:t>Çikolataların özellikleri ve kullanıldıkları yerler</w:t>
            </w:r>
          </w:p>
        </w:tc>
        <w:tc>
          <w:tcPr>
            <w:tcW w:w="978" w:type="pct"/>
            <w:gridSpan w:val="2"/>
            <w:shd w:val="clear" w:color="auto" w:fill="auto"/>
            <w:hideMark/>
          </w:tcPr>
          <w:p w14:paraId="7FA065F7" w14:textId="77777777" w:rsidR="00B35015" w:rsidRPr="00B346E7" w:rsidRDefault="00B35015" w:rsidP="00880A93">
            <w:pPr>
              <w:spacing w:after="0" w:line="240" w:lineRule="auto"/>
              <w:rPr>
                <w:sz w:val="18"/>
                <w:szCs w:val="18"/>
              </w:rPr>
            </w:pPr>
            <w:r w:rsidRPr="00B346E7">
              <w:rPr>
                <w:sz w:val="18"/>
                <w:szCs w:val="18"/>
              </w:rPr>
              <w:t>Anlatım</w:t>
            </w:r>
          </w:p>
        </w:tc>
      </w:tr>
      <w:tr w:rsidR="00B35015" w:rsidRPr="005069A1" w14:paraId="68D60DD8" w14:textId="77777777" w:rsidTr="00880A93">
        <w:trPr>
          <w:trHeight w:val="284"/>
        </w:trPr>
        <w:tc>
          <w:tcPr>
            <w:tcW w:w="978" w:type="pct"/>
            <w:gridSpan w:val="2"/>
            <w:shd w:val="clear" w:color="auto" w:fill="auto"/>
            <w:hideMark/>
          </w:tcPr>
          <w:p w14:paraId="6508B2A7" w14:textId="77777777" w:rsidR="00B35015" w:rsidRPr="00B346E7" w:rsidRDefault="00B35015" w:rsidP="00880A93">
            <w:pPr>
              <w:spacing w:after="0" w:line="240" w:lineRule="auto"/>
              <w:rPr>
                <w:sz w:val="18"/>
                <w:szCs w:val="18"/>
              </w:rPr>
            </w:pPr>
            <w:r w:rsidRPr="00B346E7">
              <w:rPr>
                <w:sz w:val="18"/>
                <w:szCs w:val="18"/>
              </w:rPr>
              <w:t>3</w:t>
            </w:r>
          </w:p>
        </w:tc>
        <w:tc>
          <w:tcPr>
            <w:tcW w:w="3044" w:type="pct"/>
            <w:gridSpan w:val="8"/>
            <w:shd w:val="clear" w:color="auto" w:fill="auto"/>
          </w:tcPr>
          <w:p w14:paraId="19BAA290" w14:textId="77777777" w:rsidR="00B35015" w:rsidRPr="00B346E7" w:rsidRDefault="00B35015" w:rsidP="00880A93">
            <w:pPr>
              <w:spacing w:after="0" w:line="240" w:lineRule="auto"/>
              <w:rPr>
                <w:sz w:val="18"/>
                <w:szCs w:val="18"/>
              </w:rPr>
            </w:pPr>
            <w:r w:rsidRPr="00B346E7">
              <w:rPr>
                <w:sz w:val="18"/>
                <w:szCs w:val="18"/>
              </w:rPr>
              <w:t>Çikolataların özellikleri ve kullanıldıkları yerler</w:t>
            </w:r>
          </w:p>
        </w:tc>
        <w:tc>
          <w:tcPr>
            <w:tcW w:w="978" w:type="pct"/>
            <w:gridSpan w:val="2"/>
            <w:shd w:val="clear" w:color="auto" w:fill="auto"/>
            <w:hideMark/>
          </w:tcPr>
          <w:p w14:paraId="27FB2563" w14:textId="77777777" w:rsidR="00B35015" w:rsidRPr="00B346E7" w:rsidRDefault="00B35015" w:rsidP="00880A93">
            <w:pPr>
              <w:spacing w:after="0" w:line="240" w:lineRule="auto"/>
              <w:rPr>
                <w:sz w:val="18"/>
                <w:szCs w:val="18"/>
              </w:rPr>
            </w:pPr>
            <w:r w:rsidRPr="00B346E7">
              <w:rPr>
                <w:sz w:val="18"/>
                <w:szCs w:val="18"/>
              </w:rPr>
              <w:t>Anlatım</w:t>
            </w:r>
          </w:p>
        </w:tc>
      </w:tr>
      <w:tr w:rsidR="00B35015" w:rsidRPr="005069A1" w14:paraId="22232086" w14:textId="77777777" w:rsidTr="00880A93">
        <w:trPr>
          <w:trHeight w:val="284"/>
        </w:trPr>
        <w:tc>
          <w:tcPr>
            <w:tcW w:w="978" w:type="pct"/>
            <w:gridSpan w:val="2"/>
            <w:shd w:val="clear" w:color="auto" w:fill="auto"/>
            <w:hideMark/>
          </w:tcPr>
          <w:p w14:paraId="76DE1139" w14:textId="77777777" w:rsidR="00B35015" w:rsidRPr="00B346E7" w:rsidRDefault="00B35015" w:rsidP="00880A93">
            <w:pPr>
              <w:spacing w:after="0" w:line="240" w:lineRule="auto"/>
              <w:rPr>
                <w:sz w:val="18"/>
                <w:szCs w:val="18"/>
              </w:rPr>
            </w:pPr>
            <w:r w:rsidRPr="00B346E7">
              <w:rPr>
                <w:sz w:val="18"/>
                <w:szCs w:val="18"/>
              </w:rPr>
              <w:t>4</w:t>
            </w:r>
          </w:p>
        </w:tc>
        <w:tc>
          <w:tcPr>
            <w:tcW w:w="3044" w:type="pct"/>
            <w:gridSpan w:val="8"/>
            <w:shd w:val="clear" w:color="auto" w:fill="auto"/>
          </w:tcPr>
          <w:p w14:paraId="4047BE47" w14:textId="77777777" w:rsidR="00B35015" w:rsidRPr="00B346E7" w:rsidRDefault="00B35015" w:rsidP="00880A93">
            <w:pPr>
              <w:spacing w:after="0" w:line="240" w:lineRule="auto"/>
              <w:rPr>
                <w:sz w:val="18"/>
                <w:szCs w:val="18"/>
              </w:rPr>
            </w:pPr>
            <w:r w:rsidRPr="00B346E7">
              <w:rPr>
                <w:sz w:val="18"/>
                <w:szCs w:val="18"/>
              </w:rPr>
              <w:t>Pastacılıkta kuvertür çikolata kullanımı</w:t>
            </w:r>
          </w:p>
        </w:tc>
        <w:tc>
          <w:tcPr>
            <w:tcW w:w="978" w:type="pct"/>
            <w:gridSpan w:val="2"/>
            <w:shd w:val="clear" w:color="auto" w:fill="auto"/>
            <w:hideMark/>
          </w:tcPr>
          <w:p w14:paraId="1B5B8C54" w14:textId="77777777" w:rsidR="00B35015" w:rsidRPr="00B346E7" w:rsidRDefault="00B35015" w:rsidP="00880A93">
            <w:pPr>
              <w:spacing w:after="0" w:line="240" w:lineRule="auto"/>
              <w:rPr>
                <w:sz w:val="18"/>
                <w:szCs w:val="18"/>
              </w:rPr>
            </w:pPr>
            <w:r w:rsidRPr="00B346E7">
              <w:rPr>
                <w:sz w:val="18"/>
                <w:szCs w:val="18"/>
              </w:rPr>
              <w:t>Anlatım</w:t>
            </w:r>
          </w:p>
        </w:tc>
      </w:tr>
      <w:tr w:rsidR="00B35015" w:rsidRPr="005069A1" w14:paraId="4E321B34" w14:textId="77777777" w:rsidTr="00880A93">
        <w:trPr>
          <w:trHeight w:val="284"/>
        </w:trPr>
        <w:tc>
          <w:tcPr>
            <w:tcW w:w="978" w:type="pct"/>
            <w:gridSpan w:val="2"/>
            <w:shd w:val="clear" w:color="auto" w:fill="auto"/>
            <w:hideMark/>
          </w:tcPr>
          <w:p w14:paraId="38A37C63" w14:textId="77777777" w:rsidR="00B35015" w:rsidRPr="00B346E7" w:rsidRDefault="00B35015" w:rsidP="00880A93">
            <w:pPr>
              <w:spacing w:after="0" w:line="240" w:lineRule="auto"/>
              <w:rPr>
                <w:sz w:val="18"/>
                <w:szCs w:val="18"/>
              </w:rPr>
            </w:pPr>
            <w:r w:rsidRPr="00B346E7">
              <w:rPr>
                <w:sz w:val="18"/>
                <w:szCs w:val="18"/>
              </w:rPr>
              <w:t>5</w:t>
            </w:r>
          </w:p>
        </w:tc>
        <w:tc>
          <w:tcPr>
            <w:tcW w:w="3044" w:type="pct"/>
            <w:gridSpan w:val="8"/>
            <w:shd w:val="clear" w:color="auto" w:fill="auto"/>
          </w:tcPr>
          <w:p w14:paraId="72E7B548" w14:textId="77777777" w:rsidR="00B35015" w:rsidRPr="00B346E7" w:rsidRDefault="00B35015" w:rsidP="00880A93">
            <w:pPr>
              <w:spacing w:after="0" w:line="240" w:lineRule="auto"/>
              <w:rPr>
                <w:sz w:val="18"/>
                <w:szCs w:val="18"/>
              </w:rPr>
            </w:pPr>
            <w:r w:rsidRPr="00B346E7">
              <w:rPr>
                <w:sz w:val="18"/>
                <w:szCs w:val="18"/>
              </w:rPr>
              <w:t>Pastacılıkta kuvertür çikolata kullanımı</w:t>
            </w:r>
          </w:p>
        </w:tc>
        <w:tc>
          <w:tcPr>
            <w:tcW w:w="978" w:type="pct"/>
            <w:gridSpan w:val="2"/>
            <w:shd w:val="clear" w:color="auto" w:fill="auto"/>
            <w:hideMark/>
          </w:tcPr>
          <w:p w14:paraId="3E228AC2" w14:textId="77777777" w:rsidR="00B35015" w:rsidRPr="00B346E7" w:rsidRDefault="00B35015" w:rsidP="00880A93">
            <w:pPr>
              <w:spacing w:after="0" w:line="240" w:lineRule="auto"/>
              <w:rPr>
                <w:sz w:val="18"/>
                <w:szCs w:val="18"/>
              </w:rPr>
            </w:pPr>
            <w:r w:rsidRPr="00B346E7">
              <w:rPr>
                <w:sz w:val="18"/>
                <w:szCs w:val="18"/>
              </w:rPr>
              <w:t>Anlatım</w:t>
            </w:r>
          </w:p>
        </w:tc>
      </w:tr>
      <w:tr w:rsidR="00B35015" w:rsidRPr="005069A1" w14:paraId="19A8292B" w14:textId="77777777" w:rsidTr="00880A93">
        <w:trPr>
          <w:trHeight w:val="70"/>
        </w:trPr>
        <w:tc>
          <w:tcPr>
            <w:tcW w:w="978" w:type="pct"/>
            <w:gridSpan w:val="2"/>
            <w:shd w:val="clear" w:color="auto" w:fill="auto"/>
            <w:hideMark/>
          </w:tcPr>
          <w:p w14:paraId="734A74DA" w14:textId="77777777" w:rsidR="00B35015" w:rsidRPr="00B346E7" w:rsidRDefault="00B35015" w:rsidP="00880A93">
            <w:pPr>
              <w:spacing w:after="0" w:line="240" w:lineRule="auto"/>
              <w:rPr>
                <w:sz w:val="18"/>
                <w:szCs w:val="18"/>
              </w:rPr>
            </w:pPr>
            <w:r w:rsidRPr="00B346E7">
              <w:rPr>
                <w:sz w:val="18"/>
                <w:szCs w:val="18"/>
              </w:rPr>
              <w:t>6</w:t>
            </w:r>
          </w:p>
        </w:tc>
        <w:tc>
          <w:tcPr>
            <w:tcW w:w="3044" w:type="pct"/>
            <w:gridSpan w:val="8"/>
            <w:shd w:val="clear" w:color="auto" w:fill="auto"/>
          </w:tcPr>
          <w:p w14:paraId="0A71BCAB" w14:textId="77777777" w:rsidR="00B35015" w:rsidRPr="00B346E7" w:rsidRDefault="00B35015" w:rsidP="00880A93">
            <w:pPr>
              <w:spacing w:after="0" w:line="240" w:lineRule="auto"/>
              <w:rPr>
                <w:sz w:val="18"/>
                <w:szCs w:val="18"/>
              </w:rPr>
            </w:pPr>
            <w:r w:rsidRPr="00B346E7">
              <w:rPr>
                <w:sz w:val="18"/>
                <w:szCs w:val="18"/>
              </w:rPr>
              <w:t>Çikolata şekillendirme ve kalıp kullanımı</w:t>
            </w:r>
          </w:p>
        </w:tc>
        <w:tc>
          <w:tcPr>
            <w:tcW w:w="978" w:type="pct"/>
            <w:gridSpan w:val="2"/>
            <w:shd w:val="clear" w:color="auto" w:fill="auto"/>
            <w:hideMark/>
          </w:tcPr>
          <w:p w14:paraId="485FAE22" w14:textId="77777777" w:rsidR="00B35015" w:rsidRPr="00B346E7" w:rsidRDefault="00B35015" w:rsidP="00880A93">
            <w:pPr>
              <w:spacing w:after="0" w:line="240" w:lineRule="auto"/>
              <w:rPr>
                <w:sz w:val="18"/>
                <w:szCs w:val="18"/>
              </w:rPr>
            </w:pPr>
            <w:r w:rsidRPr="00B346E7">
              <w:rPr>
                <w:sz w:val="18"/>
                <w:szCs w:val="18"/>
              </w:rPr>
              <w:t>Anlatım</w:t>
            </w:r>
          </w:p>
        </w:tc>
      </w:tr>
      <w:tr w:rsidR="00B35015" w:rsidRPr="005069A1" w14:paraId="4793C580" w14:textId="77777777" w:rsidTr="00880A93">
        <w:trPr>
          <w:trHeight w:val="284"/>
        </w:trPr>
        <w:tc>
          <w:tcPr>
            <w:tcW w:w="978" w:type="pct"/>
            <w:gridSpan w:val="2"/>
            <w:shd w:val="clear" w:color="auto" w:fill="auto"/>
            <w:hideMark/>
          </w:tcPr>
          <w:p w14:paraId="63400FCA" w14:textId="77777777" w:rsidR="00B35015" w:rsidRPr="00B346E7" w:rsidRDefault="00B35015" w:rsidP="00880A93">
            <w:pPr>
              <w:spacing w:after="0" w:line="240" w:lineRule="auto"/>
              <w:rPr>
                <w:sz w:val="18"/>
                <w:szCs w:val="18"/>
              </w:rPr>
            </w:pPr>
            <w:r w:rsidRPr="00B346E7">
              <w:rPr>
                <w:sz w:val="18"/>
                <w:szCs w:val="18"/>
              </w:rPr>
              <w:t>7</w:t>
            </w:r>
          </w:p>
        </w:tc>
        <w:tc>
          <w:tcPr>
            <w:tcW w:w="3044" w:type="pct"/>
            <w:gridSpan w:val="8"/>
            <w:shd w:val="clear" w:color="auto" w:fill="auto"/>
          </w:tcPr>
          <w:p w14:paraId="2BAAA8ED" w14:textId="77777777" w:rsidR="00B35015" w:rsidRPr="00B346E7" w:rsidRDefault="00B35015" w:rsidP="00880A93">
            <w:pPr>
              <w:spacing w:after="0" w:line="240" w:lineRule="auto"/>
              <w:rPr>
                <w:sz w:val="18"/>
                <w:szCs w:val="18"/>
              </w:rPr>
            </w:pPr>
            <w:r w:rsidRPr="00B346E7">
              <w:rPr>
                <w:sz w:val="18"/>
                <w:szCs w:val="18"/>
              </w:rPr>
              <w:t>Çikolata şekillendirme ve kalıp kullanımı</w:t>
            </w:r>
          </w:p>
        </w:tc>
        <w:tc>
          <w:tcPr>
            <w:tcW w:w="978" w:type="pct"/>
            <w:gridSpan w:val="2"/>
            <w:shd w:val="clear" w:color="auto" w:fill="auto"/>
            <w:hideMark/>
          </w:tcPr>
          <w:p w14:paraId="4D1F5F31" w14:textId="77777777" w:rsidR="00B35015" w:rsidRPr="00B346E7" w:rsidRDefault="00B35015" w:rsidP="00880A93">
            <w:pPr>
              <w:spacing w:after="0" w:line="240" w:lineRule="auto"/>
              <w:rPr>
                <w:sz w:val="18"/>
                <w:szCs w:val="18"/>
              </w:rPr>
            </w:pPr>
            <w:r w:rsidRPr="00B346E7">
              <w:rPr>
                <w:sz w:val="18"/>
                <w:szCs w:val="18"/>
              </w:rPr>
              <w:t>Anlatım</w:t>
            </w:r>
          </w:p>
        </w:tc>
      </w:tr>
      <w:tr w:rsidR="00B35015" w:rsidRPr="005069A1" w14:paraId="17760EB1" w14:textId="77777777" w:rsidTr="00880A93">
        <w:trPr>
          <w:trHeight w:val="284"/>
        </w:trPr>
        <w:tc>
          <w:tcPr>
            <w:tcW w:w="978" w:type="pct"/>
            <w:gridSpan w:val="2"/>
            <w:shd w:val="clear" w:color="auto" w:fill="auto"/>
            <w:hideMark/>
          </w:tcPr>
          <w:p w14:paraId="0B0C8C28" w14:textId="77777777" w:rsidR="00B35015" w:rsidRPr="00B346E7" w:rsidRDefault="00B35015" w:rsidP="00880A93">
            <w:pPr>
              <w:spacing w:after="0" w:line="240" w:lineRule="auto"/>
              <w:rPr>
                <w:sz w:val="18"/>
                <w:szCs w:val="18"/>
              </w:rPr>
            </w:pPr>
            <w:r w:rsidRPr="00B346E7">
              <w:rPr>
                <w:sz w:val="18"/>
                <w:szCs w:val="18"/>
              </w:rPr>
              <w:t>8</w:t>
            </w:r>
          </w:p>
        </w:tc>
        <w:tc>
          <w:tcPr>
            <w:tcW w:w="3044" w:type="pct"/>
            <w:gridSpan w:val="8"/>
            <w:shd w:val="clear" w:color="auto" w:fill="auto"/>
          </w:tcPr>
          <w:p w14:paraId="7B698709" w14:textId="77777777" w:rsidR="00B35015" w:rsidRPr="00B346E7" w:rsidRDefault="00B35015" w:rsidP="00880A93">
            <w:pPr>
              <w:spacing w:after="0" w:line="240" w:lineRule="auto"/>
              <w:rPr>
                <w:sz w:val="18"/>
                <w:szCs w:val="18"/>
              </w:rPr>
            </w:pPr>
            <w:r w:rsidRPr="00B346E7">
              <w:rPr>
                <w:sz w:val="18"/>
                <w:szCs w:val="18"/>
              </w:rPr>
              <w:t>Ara sınav</w:t>
            </w:r>
          </w:p>
        </w:tc>
        <w:tc>
          <w:tcPr>
            <w:tcW w:w="978" w:type="pct"/>
            <w:gridSpan w:val="2"/>
            <w:shd w:val="clear" w:color="auto" w:fill="auto"/>
            <w:hideMark/>
          </w:tcPr>
          <w:p w14:paraId="1A6E606E" w14:textId="77777777" w:rsidR="00B35015" w:rsidRPr="00B346E7" w:rsidRDefault="00B35015" w:rsidP="00880A93">
            <w:pPr>
              <w:spacing w:after="0" w:line="240" w:lineRule="auto"/>
              <w:rPr>
                <w:sz w:val="18"/>
                <w:szCs w:val="18"/>
              </w:rPr>
            </w:pPr>
            <w:r w:rsidRPr="00B346E7">
              <w:rPr>
                <w:sz w:val="18"/>
                <w:szCs w:val="18"/>
              </w:rPr>
              <w:t>Sınav</w:t>
            </w:r>
          </w:p>
        </w:tc>
      </w:tr>
      <w:tr w:rsidR="00B35015" w:rsidRPr="005069A1" w14:paraId="2BA48F72" w14:textId="77777777" w:rsidTr="00880A93">
        <w:trPr>
          <w:trHeight w:val="284"/>
        </w:trPr>
        <w:tc>
          <w:tcPr>
            <w:tcW w:w="978" w:type="pct"/>
            <w:gridSpan w:val="2"/>
            <w:shd w:val="clear" w:color="auto" w:fill="auto"/>
            <w:hideMark/>
          </w:tcPr>
          <w:p w14:paraId="271E4EA8" w14:textId="77777777" w:rsidR="00B35015" w:rsidRPr="00B346E7" w:rsidRDefault="00B35015" w:rsidP="00880A93">
            <w:pPr>
              <w:spacing w:after="0" w:line="240" w:lineRule="auto"/>
              <w:rPr>
                <w:sz w:val="18"/>
                <w:szCs w:val="18"/>
              </w:rPr>
            </w:pPr>
            <w:r w:rsidRPr="00B346E7">
              <w:rPr>
                <w:sz w:val="18"/>
                <w:szCs w:val="18"/>
              </w:rPr>
              <w:t>9</w:t>
            </w:r>
          </w:p>
        </w:tc>
        <w:tc>
          <w:tcPr>
            <w:tcW w:w="3044" w:type="pct"/>
            <w:gridSpan w:val="8"/>
            <w:shd w:val="clear" w:color="auto" w:fill="auto"/>
          </w:tcPr>
          <w:p w14:paraId="50BC38E7" w14:textId="77777777" w:rsidR="00B35015" w:rsidRPr="00B346E7" w:rsidRDefault="00B35015" w:rsidP="00880A93">
            <w:pPr>
              <w:spacing w:after="0" w:line="240" w:lineRule="auto"/>
              <w:rPr>
                <w:sz w:val="18"/>
                <w:szCs w:val="18"/>
              </w:rPr>
            </w:pPr>
            <w:r w:rsidRPr="00B346E7">
              <w:rPr>
                <w:sz w:val="18"/>
                <w:szCs w:val="18"/>
              </w:rPr>
              <w:t>Şeker hamuru üretimi ve renklendirme</w:t>
            </w:r>
          </w:p>
        </w:tc>
        <w:tc>
          <w:tcPr>
            <w:tcW w:w="978" w:type="pct"/>
            <w:gridSpan w:val="2"/>
            <w:shd w:val="clear" w:color="auto" w:fill="auto"/>
            <w:hideMark/>
          </w:tcPr>
          <w:p w14:paraId="5FDFE6C2" w14:textId="77777777" w:rsidR="00B35015" w:rsidRPr="00B346E7" w:rsidRDefault="00B35015" w:rsidP="00880A93">
            <w:pPr>
              <w:spacing w:after="0" w:line="240" w:lineRule="auto"/>
              <w:rPr>
                <w:sz w:val="18"/>
                <w:szCs w:val="18"/>
              </w:rPr>
            </w:pPr>
            <w:r w:rsidRPr="00B346E7">
              <w:rPr>
                <w:sz w:val="18"/>
                <w:szCs w:val="18"/>
              </w:rPr>
              <w:t>Anlatım</w:t>
            </w:r>
          </w:p>
        </w:tc>
      </w:tr>
      <w:tr w:rsidR="00B35015" w:rsidRPr="005069A1" w14:paraId="469FFFE2" w14:textId="77777777" w:rsidTr="00880A93">
        <w:trPr>
          <w:trHeight w:val="284"/>
        </w:trPr>
        <w:tc>
          <w:tcPr>
            <w:tcW w:w="978" w:type="pct"/>
            <w:gridSpan w:val="2"/>
            <w:shd w:val="clear" w:color="auto" w:fill="auto"/>
            <w:hideMark/>
          </w:tcPr>
          <w:p w14:paraId="631FE2A0" w14:textId="77777777" w:rsidR="00B35015" w:rsidRPr="00B346E7" w:rsidRDefault="00B35015" w:rsidP="00880A93">
            <w:pPr>
              <w:spacing w:after="0" w:line="240" w:lineRule="auto"/>
              <w:rPr>
                <w:sz w:val="18"/>
                <w:szCs w:val="18"/>
              </w:rPr>
            </w:pPr>
            <w:r w:rsidRPr="00B346E7">
              <w:rPr>
                <w:sz w:val="18"/>
                <w:szCs w:val="18"/>
              </w:rPr>
              <w:t>10</w:t>
            </w:r>
          </w:p>
        </w:tc>
        <w:tc>
          <w:tcPr>
            <w:tcW w:w="3044" w:type="pct"/>
            <w:gridSpan w:val="8"/>
            <w:shd w:val="clear" w:color="auto" w:fill="auto"/>
          </w:tcPr>
          <w:p w14:paraId="594608A3" w14:textId="77777777" w:rsidR="00B35015" w:rsidRPr="00B346E7" w:rsidRDefault="00B35015" w:rsidP="00880A93">
            <w:pPr>
              <w:spacing w:after="0" w:line="240" w:lineRule="auto"/>
              <w:rPr>
                <w:sz w:val="18"/>
                <w:szCs w:val="18"/>
              </w:rPr>
            </w:pPr>
            <w:r w:rsidRPr="00B346E7">
              <w:rPr>
                <w:sz w:val="18"/>
                <w:szCs w:val="18"/>
              </w:rPr>
              <w:t>Şeker hamuru üretimi ve renklendirme</w:t>
            </w:r>
          </w:p>
        </w:tc>
        <w:tc>
          <w:tcPr>
            <w:tcW w:w="978" w:type="pct"/>
            <w:gridSpan w:val="2"/>
            <w:shd w:val="clear" w:color="auto" w:fill="auto"/>
            <w:hideMark/>
          </w:tcPr>
          <w:p w14:paraId="6EC6405C" w14:textId="77777777" w:rsidR="00B35015" w:rsidRPr="00B346E7" w:rsidRDefault="00B35015" w:rsidP="00880A93">
            <w:pPr>
              <w:spacing w:after="0" w:line="240" w:lineRule="auto"/>
              <w:rPr>
                <w:sz w:val="18"/>
                <w:szCs w:val="18"/>
              </w:rPr>
            </w:pPr>
            <w:r w:rsidRPr="00B346E7">
              <w:rPr>
                <w:sz w:val="18"/>
                <w:szCs w:val="18"/>
              </w:rPr>
              <w:t>Anlatım</w:t>
            </w:r>
          </w:p>
        </w:tc>
      </w:tr>
      <w:tr w:rsidR="00B35015" w:rsidRPr="005069A1" w14:paraId="567A938F" w14:textId="77777777" w:rsidTr="00880A93">
        <w:trPr>
          <w:trHeight w:val="284"/>
        </w:trPr>
        <w:tc>
          <w:tcPr>
            <w:tcW w:w="978" w:type="pct"/>
            <w:gridSpan w:val="2"/>
            <w:shd w:val="clear" w:color="auto" w:fill="auto"/>
            <w:hideMark/>
          </w:tcPr>
          <w:p w14:paraId="032861B0" w14:textId="77777777" w:rsidR="00B35015" w:rsidRPr="00B346E7" w:rsidRDefault="00B35015" w:rsidP="00880A93">
            <w:pPr>
              <w:spacing w:after="0" w:line="240" w:lineRule="auto"/>
              <w:rPr>
                <w:sz w:val="18"/>
                <w:szCs w:val="18"/>
              </w:rPr>
            </w:pPr>
            <w:r w:rsidRPr="00B346E7">
              <w:rPr>
                <w:sz w:val="18"/>
                <w:szCs w:val="18"/>
              </w:rPr>
              <w:t>11</w:t>
            </w:r>
          </w:p>
        </w:tc>
        <w:tc>
          <w:tcPr>
            <w:tcW w:w="3044" w:type="pct"/>
            <w:gridSpan w:val="8"/>
            <w:shd w:val="clear" w:color="auto" w:fill="auto"/>
          </w:tcPr>
          <w:p w14:paraId="3F385595" w14:textId="77777777" w:rsidR="00B35015" w:rsidRPr="00B346E7" w:rsidRDefault="00B35015" w:rsidP="00880A93">
            <w:pPr>
              <w:spacing w:after="0" w:line="240" w:lineRule="auto"/>
              <w:rPr>
                <w:sz w:val="18"/>
                <w:szCs w:val="18"/>
              </w:rPr>
            </w:pPr>
            <w:r w:rsidRPr="00B346E7">
              <w:rPr>
                <w:sz w:val="18"/>
                <w:szCs w:val="18"/>
              </w:rPr>
              <w:t>Pastacılıkta şeker hamuru kullanımı ve dekorasyonu</w:t>
            </w:r>
          </w:p>
        </w:tc>
        <w:tc>
          <w:tcPr>
            <w:tcW w:w="978" w:type="pct"/>
            <w:gridSpan w:val="2"/>
            <w:shd w:val="clear" w:color="auto" w:fill="auto"/>
            <w:hideMark/>
          </w:tcPr>
          <w:p w14:paraId="6F381B42" w14:textId="77777777" w:rsidR="00B35015" w:rsidRPr="00B346E7" w:rsidRDefault="00B35015" w:rsidP="00880A93">
            <w:pPr>
              <w:spacing w:after="0" w:line="240" w:lineRule="auto"/>
              <w:rPr>
                <w:sz w:val="18"/>
                <w:szCs w:val="18"/>
              </w:rPr>
            </w:pPr>
            <w:r w:rsidRPr="00B346E7">
              <w:rPr>
                <w:sz w:val="18"/>
                <w:szCs w:val="18"/>
              </w:rPr>
              <w:t>Anlatım</w:t>
            </w:r>
          </w:p>
        </w:tc>
      </w:tr>
      <w:tr w:rsidR="00B35015" w:rsidRPr="005069A1" w14:paraId="7B8163BC" w14:textId="77777777" w:rsidTr="00880A93">
        <w:trPr>
          <w:trHeight w:val="284"/>
        </w:trPr>
        <w:tc>
          <w:tcPr>
            <w:tcW w:w="978" w:type="pct"/>
            <w:gridSpan w:val="2"/>
            <w:shd w:val="clear" w:color="auto" w:fill="auto"/>
            <w:hideMark/>
          </w:tcPr>
          <w:p w14:paraId="377BB409" w14:textId="77777777" w:rsidR="00B35015" w:rsidRPr="00B346E7" w:rsidRDefault="00B35015" w:rsidP="00880A93">
            <w:pPr>
              <w:spacing w:after="0" w:line="240" w:lineRule="auto"/>
              <w:rPr>
                <w:sz w:val="18"/>
                <w:szCs w:val="18"/>
              </w:rPr>
            </w:pPr>
            <w:r w:rsidRPr="00B346E7">
              <w:rPr>
                <w:sz w:val="18"/>
                <w:szCs w:val="18"/>
              </w:rPr>
              <w:t>12</w:t>
            </w:r>
          </w:p>
        </w:tc>
        <w:tc>
          <w:tcPr>
            <w:tcW w:w="3044" w:type="pct"/>
            <w:gridSpan w:val="8"/>
            <w:shd w:val="clear" w:color="auto" w:fill="auto"/>
          </w:tcPr>
          <w:p w14:paraId="1FB68401" w14:textId="77777777" w:rsidR="00B35015" w:rsidRPr="00B346E7" w:rsidRDefault="00B35015" w:rsidP="00880A93">
            <w:pPr>
              <w:spacing w:after="0" w:line="240" w:lineRule="auto"/>
              <w:rPr>
                <w:sz w:val="18"/>
                <w:szCs w:val="18"/>
              </w:rPr>
            </w:pPr>
            <w:r w:rsidRPr="00B346E7">
              <w:rPr>
                <w:sz w:val="18"/>
                <w:szCs w:val="18"/>
              </w:rPr>
              <w:t>Pastacılıkta şeker hamuru kullanımı ve dekorasyonu</w:t>
            </w:r>
          </w:p>
        </w:tc>
        <w:tc>
          <w:tcPr>
            <w:tcW w:w="978" w:type="pct"/>
            <w:gridSpan w:val="2"/>
            <w:shd w:val="clear" w:color="auto" w:fill="auto"/>
            <w:hideMark/>
          </w:tcPr>
          <w:p w14:paraId="37F2DFD3" w14:textId="77777777" w:rsidR="00B35015" w:rsidRPr="00B346E7" w:rsidRDefault="00B35015" w:rsidP="00880A93">
            <w:pPr>
              <w:spacing w:after="0" w:line="240" w:lineRule="auto"/>
              <w:rPr>
                <w:sz w:val="18"/>
                <w:szCs w:val="18"/>
              </w:rPr>
            </w:pPr>
            <w:r w:rsidRPr="00B346E7">
              <w:rPr>
                <w:sz w:val="18"/>
                <w:szCs w:val="18"/>
              </w:rPr>
              <w:t>Anlatım</w:t>
            </w:r>
          </w:p>
        </w:tc>
      </w:tr>
      <w:tr w:rsidR="00B35015" w:rsidRPr="005069A1" w14:paraId="45958C7C" w14:textId="77777777" w:rsidTr="00880A93">
        <w:trPr>
          <w:trHeight w:val="284"/>
        </w:trPr>
        <w:tc>
          <w:tcPr>
            <w:tcW w:w="978" w:type="pct"/>
            <w:gridSpan w:val="2"/>
            <w:shd w:val="clear" w:color="auto" w:fill="auto"/>
            <w:hideMark/>
          </w:tcPr>
          <w:p w14:paraId="2DDC2B71" w14:textId="77777777" w:rsidR="00B35015" w:rsidRPr="00B346E7" w:rsidRDefault="00B35015" w:rsidP="00880A93">
            <w:pPr>
              <w:spacing w:after="0" w:line="240" w:lineRule="auto"/>
              <w:rPr>
                <w:sz w:val="18"/>
                <w:szCs w:val="18"/>
              </w:rPr>
            </w:pPr>
            <w:r w:rsidRPr="00B346E7">
              <w:rPr>
                <w:sz w:val="18"/>
                <w:szCs w:val="18"/>
              </w:rPr>
              <w:t>13</w:t>
            </w:r>
          </w:p>
        </w:tc>
        <w:tc>
          <w:tcPr>
            <w:tcW w:w="3044" w:type="pct"/>
            <w:gridSpan w:val="8"/>
            <w:shd w:val="clear" w:color="auto" w:fill="auto"/>
          </w:tcPr>
          <w:p w14:paraId="727B6989" w14:textId="77777777" w:rsidR="00B35015" w:rsidRPr="00B346E7" w:rsidRDefault="00B35015" w:rsidP="00880A93">
            <w:pPr>
              <w:spacing w:after="0" w:line="240" w:lineRule="auto"/>
              <w:rPr>
                <w:sz w:val="18"/>
                <w:szCs w:val="18"/>
              </w:rPr>
            </w:pPr>
            <w:r w:rsidRPr="00B346E7">
              <w:rPr>
                <w:sz w:val="18"/>
                <w:szCs w:val="18"/>
              </w:rPr>
              <w:t>Pastacılıkta şeker hamuru kullanımı ve dekorasyonu</w:t>
            </w:r>
          </w:p>
        </w:tc>
        <w:tc>
          <w:tcPr>
            <w:tcW w:w="978" w:type="pct"/>
            <w:gridSpan w:val="2"/>
            <w:shd w:val="clear" w:color="auto" w:fill="auto"/>
            <w:hideMark/>
          </w:tcPr>
          <w:p w14:paraId="038CA4A9" w14:textId="77777777" w:rsidR="00B35015" w:rsidRPr="00B346E7" w:rsidRDefault="00B35015" w:rsidP="00880A93">
            <w:pPr>
              <w:spacing w:after="0" w:line="240" w:lineRule="auto"/>
              <w:rPr>
                <w:sz w:val="18"/>
                <w:szCs w:val="18"/>
              </w:rPr>
            </w:pPr>
            <w:r w:rsidRPr="00B346E7">
              <w:rPr>
                <w:sz w:val="18"/>
                <w:szCs w:val="18"/>
              </w:rPr>
              <w:t>Anlatım</w:t>
            </w:r>
          </w:p>
        </w:tc>
      </w:tr>
      <w:tr w:rsidR="00B35015" w:rsidRPr="005069A1" w14:paraId="5B85F0E8" w14:textId="77777777" w:rsidTr="00880A93">
        <w:trPr>
          <w:trHeight w:val="284"/>
        </w:trPr>
        <w:tc>
          <w:tcPr>
            <w:tcW w:w="978" w:type="pct"/>
            <w:gridSpan w:val="2"/>
            <w:shd w:val="clear" w:color="auto" w:fill="auto"/>
            <w:hideMark/>
          </w:tcPr>
          <w:p w14:paraId="153B4784" w14:textId="77777777" w:rsidR="00B35015" w:rsidRPr="00B346E7" w:rsidRDefault="00B35015" w:rsidP="00880A93">
            <w:pPr>
              <w:spacing w:after="0" w:line="240" w:lineRule="auto"/>
              <w:rPr>
                <w:sz w:val="18"/>
                <w:szCs w:val="18"/>
              </w:rPr>
            </w:pPr>
            <w:r w:rsidRPr="00B346E7">
              <w:rPr>
                <w:sz w:val="18"/>
                <w:szCs w:val="18"/>
              </w:rPr>
              <w:t>14</w:t>
            </w:r>
          </w:p>
        </w:tc>
        <w:tc>
          <w:tcPr>
            <w:tcW w:w="3044" w:type="pct"/>
            <w:gridSpan w:val="8"/>
            <w:shd w:val="clear" w:color="auto" w:fill="auto"/>
          </w:tcPr>
          <w:p w14:paraId="1E335DF5" w14:textId="77777777" w:rsidR="00B35015" w:rsidRPr="00B346E7" w:rsidRDefault="00B35015" w:rsidP="00880A93">
            <w:pPr>
              <w:spacing w:after="0" w:line="240" w:lineRule="auto"/>
              <w:rPr>
                <w:sz w:val="18"/>
                <w:szCs w:val="18"/>
              </w:rPr>
            </w:pPr>
            <w:r w:rsidRPr="00B346E7">
              <w:rPr>
                <w:sz w:val="18"/>
                <w:szCs w:val="18"/>
              </w:rPr>
              <w:t>Pastacılıkta şeker hamuru kullanımı ve dekorasyonu</w:t>
            </w:r>
          </w:p>
        </w:tc>
        <w:tc>
          <w:tcPr>
            <w:tcW w:w="978" w:type="pct"/>
            <w:gridSpan w:val="2"/>
            <w:shd w:val="clear" w:color="auto" w:fill="auto"/>
            <w:hideMark/>
          </w:tcPr>
          <w:p w14:paraId="33A85307" w14:textId="77777777" w:rsidR="00B35015" w:rsidRPr="00B346E7" w:rsidRDefault="00B35015" w:rsidP="00880A93">
            <w:pPr>
              <w:spacing w:after="0" w:line="240" w:lineRule="auto"/>
              <w:rPr>
                <w:sz w:val="18"/>
                <w:szCs w:val="18"/>
              </w:rPr>
            </w:pPr>
            <w:r w:rsidRPr="00B346E7">
              <w:rPr>
                <w:sz w:val="18"/>
                <w:szCs w:val="18"/>
              </w:rPr>
              <w:t>Anlatım</w:t>
            </w:r>
          </w:p>
        </w:tc>
      </w:tr>
      <w:tr w:rsidR="00B35015" w:rsidRPr="005069A1" w14:paraId="5F8F3A5E" w14:textId="77777777" w:rsidTr="00880A93">
        <w:trPr>
          <w:trHeight w:val="280"/>
        </w:trPr>
        <w:tc>
          <w:tcPr>
            <w:tcW w:w="5000" w:type="pct"/>
            <w:gridSpan w:val="12"/>
            <w:shd w:val="clear" w:color="auto" w:fill="auto"/>
            <w:noWrap/>
            <w:vAlign w:val="bottom"/>
            <w:hideMark/>
          </w:tcPr>
          <w:p w14:paraId="3C77EB6B" w14:textId="77777777" w:rsidR="00B35015" w:rsidRPr="00623831" w:rsidRDefault="00B35015" w:rsidP="00880A93">
            <w:pPr>
              <w:spacing w:after="0" w:line="240" w:lineRule="auto"/>
              <w:rPr>
                <w:rFonts w:cs="Calibri"/>
                <w:color w:val="000000"/>
                <w:sz w:val="18"/>
                <w:szCs w:val="18"/>
              </w:rPr>
            </w:pPr>
          </w:p>
        </w:tc>
      </w:tr>
      <w:tr w:rsidR="00B35015" w:rsidRPr="005069A1" w14:paraId="7EA7F97C" w14:textId="77777777" w:rsidTr="00880A93">
        <w:trPr>
          <w:trHeight w:val="284"/>
        </w:trPr>
        <w:tc>
          <w:tcPr>
            <w:tcW w:w="5000" w:type="pct"/>
            <w:gridSpan w:val="12"/>
            <w:shd w:val="clear" w:color="auto" w:fill="auto"/>
            <w:vAlign w:val="center"/>
            <w:hideMark/>
          </w:tcPr>
          <w:p w14:paraId="14BF0177"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KAYNAKLAR</w:t>
            </w:r>
          </w:p>
        </w:tc>
      </w:tr>
      <w:tr w:rsidR="00B35015" w:rsidRPr="005069A1" w14:paraId="31D19568" w14:textId="77777777" w:rsidTr="00880A93">
        <w:trPr>
          <w:trHeight w:val="284"/>
        </w:trPr>
        <w:tc>
          <w:tcPr>
            <w:tcW w:w="978" w:type="pct"/>
            <w:gridSpan w:val="2"/>
            <w:shd w:val="clear" w:color="auto" w:fill="auto"/>
            <w:vAlign w:val="center"/>
            <w:hideMark/>
          </w:tcPr>
          <w:p w14:paraId="0D1B004A"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Ders Notu</w:t>
            </w:r>
          </w:p>
        </w:tc>
        <w:tc>
          <w:tcPr>
            <w:tcW w:w="4022" w:type="pct"/>
            <w:gridSpan w:val="10"/>
            <w:shd w:val="clear" w:color="auto" w:fill="auto"/>
          </w:tcPr>
          <w:p w14:paraId="5FE6BC45" w14:textId="77777777" w:rsidR="00B35015" w:rsidRPr="005069A1" w:rsidRDefault="00B35015" w:rsidP="00880A93">
            <w:pPr>
              <w:spacing w:after="0" w:line="240" w:lineRule="auto"/>
              <w:rPr>
                <w:rFonts w:cs="Calibri"/>
                <w:sz w:val="18"/>
                <w:szCs w:val="18"/>
              </w:rPr>
            </w:pPr>
            <w:r>
              <w:rPr>
                <w:rFonts w:cs="Calibri"/>
                <w:sz w:val="18"/>
                <w:szCs w:val="18"/>
              </w:rPr>
              <w:t xml:space="preserve">Dersin Öğretim </w:t>
            </w:r>
            <w:proofErr w:type="gramStart"/>
            <w:r>
              <w:rPr>
                <w:rFonts w:cs="Calibri"/>
                <w:sz w:val="18"/>
                <w:szCs w:val="18"/>
              </w:rPr>
              <w:t xml:space="preserve">elemanı </w:t>
            </w:r>
            <w:r w:rsidRPr="005069A1">
              <w:rPr>
                <w:rFonts w:cs="Calibri"/>
                <w:sz w:val="18"/>
                <w:szCs w:val="18"/>
              </w:rPr>
              <w:t xml:space="preserve"> Ders</w:t>
            </w:r>
            <w:proofErr w:type="gramEnd"/>
            <w:r w:rsidRPr="005069A1">
              <w:rPr>
                <w:rFonts w:cs="Calibri"/>
                <w:sz w:val="18"/>
                <w:szCs w:val="18"/>
              </w:rPr>
              <w:t xml:space="preserve"> Notları</w:t>
            </w:r>
          </w:p>
        </w:tc>
      </w:tr>
      <w:tr w:rsidR="00B35015" w:rsidRPr="005069A1" w14:paraId="5E0FB9C4" w14:textId="77777777" w:rsidTr="00880A93">
        <w:trPr>
          <w:trHeight w:val="284"/>
        </w:trPr>
        <w:tc>
          <w:tcPr>
            <w:tcW w:w="978" w:type="pct"/>
            <w:gridSpan w:val="2"/>
            <w:shd w:val="clear" w:color="auto" w:fill="auto"/>
            <w:vAlign w:val="center"/>
            <w:hideMark/>
          </w:tcPr>
          <w:p w14:paraId="505D97AA" w14:textId="77777777" w:rsidR="00B35015" w:rsidRPr="005069A1" w:rsidRDefault="00B35015" w:rsidP="00880A93">
            <w:pPr>
              <w:spacing w:after="0" w:line="240" w:lineRule="auto"/>
              <w:rPr>
                <w:rFonts w:cs="Calibri"/>
                <w:b/>
                <w:bCs/>
                <w:color w:val="000000"/>
                <w:sz w:val="18"/>
                <w:szCs w:val="18"/>
              </w:rPr>
            </w:pPr>
            <w:r w:rsidRPr="005069A1">
              <w:rPr>
                <w:rFonts w:cs="Calibri"/>
                <w:b/>
                <w:bCs/>
                <w:color w:val="000000"/>
                <w:sz w:val="18"/>
                <w:szCs w:val="18"/>
              </w:rPr>
              <w:t>Diğer Kaynaklar</w:t>
            </w:r>
          </w:p>
        </w:tc>
        <w:tc>
          <w:tcPr>
            <w:tcW w:w="4022" w:type="pct"/>
            <w:gridSpan w:val="10"/>
            <w:shd w:val="clear" w:color="auto" w:fill="auto"/>
            <w:hideMark/>
          </w:tcPr>
          <w:p w14:paraId="31902947" w14:textId="77777777" w:rsidR="00B35015" w:rsidRDefault="00B35015" w:rsidP="00880A93">
            <w:pPr>
              <w:spacing w:after="0" w:line="240" w:lineRule="auto"/>
              <w:rPr>
                <w:rFonts w:cs="Calibri"/>
                <w:sz w:val="18"/>
                <w:szCs w:val="18"/>
              </w:rPr>
            </w:pPr>
            <w:r w:rsidRPr="00A216AD">
              <w:rPr>
                <w:rFonts w:cs="Calibri"/>
                <w:sz w:val="18"/>
                <w:szCs w:val="18"/>
              </w:rPr>
              <w:t xml:space="preserve">Stamm M. ( 2011) The Pastry Chef Apprantice, </w:t>
            </w:r>
            <w:proofErr w:type="gramStart"/>
            <w:r w:rsidRPr="00A216AD">
              <w:rPr>
                <w:rFonts w:cs="Calibri"/>
                <w:sz w:val="18"/>
                <w:szCs w:val="18"/>
              </w:rPr>
              <w:t>Massacushesetts : Quayside</w:t>
            </w:r>
            <w:proofErr w:type="gramEnd"/>
            <w:r w:rsidRPr="00A216AD">
              <w:rPr>
                <w:rFonts w:cs="Calibri"/>
                <w:sz w:val="18"/>
                <w:szCs w:val="18"/>
              </w:rPr>
              <w:t xml:space="preserve"> Pub.</w:t>
            </w:r>
          </w:p>
          <w:p w14:paraId="028C5E71" w14:textId="77777777" w:rsidR="00B35015" w:rsidRPr="005069A1" w:rsidRDefault="00B35015" w:rsidP="00880A93">
            <w:pPr>
              <w:spacing w:after="0" w:line="240" w:lineRule="auto"/>
              <w:rPr>
                <w:rFonts w:cs="Calibri"/>
                <w:sz w:val="18"/>
                <w:szCs w:val="18"/>
              </w:rPr>
            </w:pPr>
          </w:p>
        </w:tc>
      </w:tr>
      <w:tr w:rsidR="00B35015" w:rsidRPr="005069A1" w14:paraId="3ACE446A" w14:textId="77777777" w:rsidTr="00880A93">
        <w:trPr>
          <w:trHeight w:val="241"/>
        </w:trPr>
        <w:tc>
          <w:tcPr>
            <w:tcW w:w="5000" w:type="pct"/>
            <w:gridSpan w:val="12"/>
            <w:shd w:val="clear" w:color="auto" w:fill="auto"/>
            <w:noWrap/>
            <w:vAlign w:val="bottom"/>
            <w:hideMark/>
          </w:tcPr>
          <w:p w14:paraId="1C566E32" w14:textId="77777777" w:rsidR="00B35015" w:rsidRPr="005069A1" w:rsidRDefault="00B35015" w:rsidP="00880A93">
            <w:pPr>
              <w:spacing w:after="0" w:line="240" w:lineRule="auto"/>
              <w:rPr>
                <w:rFonts w:cs="Calibri"/>
                <w:color w:val="000000"/>
                <w:sz w:val="18"/>
                <w:szCs w:val="18"/>
              </w:rPr>
            </w:pPr>
          </w:p>
        </w:tc>
      </w:tr>
      <w:tr w:rsidR="00B35015" w:rsidRPr="003A0002" w14:paraId="65F096A7" w14:textId="77777777" w:rsidTr="00880A93">
        <w:trPr>
          <w:trHeight w:val="284"/>
        </w:trPr>
        <w:tc>
          <w:tcPr>
            <w:tcW w:w="5000" w:type="pct"/>
            <w:gridSpan w:val="12"/>
            <w:shd w:val="clear" w:color="auto" w:fill="auto"/>
            <w:vAlign w:val="center"/>
            <w:hideMark/>
          </w:tcPr>
          <w:p w14:paraId="16235E97" w14:textId="77777777" w:rsidR="00B35015" w:rsidRPr="003A0002" w:rsidRDefault="00B35015" w:rsidP="00880A93">
            <w:pPr>
              <w:spacing w:after="0"/>
              <w:rPr>
                <w:rFonts w:cs="Calibri"/>
                <w:b/>
                <w:sz w:val="18"/>
                <w:szCs w:val="18"/>
              </w:rPr>
            </w:pPr>
            <w:r w:rsidRPr="003A0002">
              <w:rPr>
                <w:rFonts w:cs="Calibri"/>
                <w:b/>
                <w:sz w:val="18"/>
                <w:szCs w:val="18"/>
              </w:rPr>
              <w:t>DEĞERLENDİRME SİSTEMİ</w:t>
            </w:r>
          </w:p>
        </w:tc>
      </w:tr>
      <w:tr w:rsidR="00B35015" w:rsidRPr="003A0002" w14:paraId="517E6292" w14:textId="77777777" w:rsidTr="00880A93">
        <w:trPr>
          <w:trHeight w:val="284"/>
        </w:trPr>
        <w:tc>
          <w:tcPr>
            <w:tcW w:w="1555" w:type="pct"/>
            <w:gridSpan w:val="3"/>
            <w:shd w:val="clear" w:color="auto" w:fill="auto"/>
            <w:vAlign w:val="center"/>
            <w:hideMark/>
          </w:tcPr>
          <w:p w14:paraId="59D06FAA" w14:textId="77777777" w:rsidR="00B35015" w:rsidRPr="003A0002" w:rsidRDefault="00B35015"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2C58B549" w14:textId="77777777" w:rsidR="00B35015" w:rsidRPr="003A0002" w:rsidRDefault="00B35015" w:rsidP="00880A93">
            <w:pPr>
              <w:spacing w:after="0"/>
              <w:rPr>
                <w:rFonts w:cs="Calibri"/>
                <w:b/>
                <w:sz w:val="18"/>
                <w:szCs w:val="18"/>
              </w:rPr>
            </w:pPr>
            <w:r w:rsidRPr="003A0002">
              <w:rPr>
                <w:rFonts w:cs="Calibri"/>
                <w:b/>
                <w:sz w:val="18"/>
                <w:szCs w:val="18"/>
              </w:rPr>
              <w:t>SAYISI</w:t>
            </w:r>
          </w:p>
        </w:tc>
        <w:tc>
          <w:tcPr>
            <w:tcW w:w="1795" w:type="pct"/>
            <w:gridSpan w:val="4"/>
            <w:shd w:val="clear" w:color="auto" w:fill="auto"/>
            <w:vAlign w:val="center"/>
            <w:hideMark/>
          </w:tcPr>
          <w:p w14:paraId="622F73E7" w14:textId="77777777" w:rsidR="00B35015" w:rsidRPr="003A0002" w:rsidRDefault="00B35015" w:rsidP="00880A93">
            <w:pPr>
              <w:spacing w:after="0"/>
              <w:rPr>
                <w:rFonts w:cs="Calibri"/>
                <w:b/>
                <w:sz w:val="18"/>
                <w:szCs w:val="18"/>
              </w:rPr>
            </w:pPr>
            <w:r w:rsidRPr="003A0002">
              <w:rPr>
                <w:rFonts w:cs="Calibri"/>
                <w:b/>
                <w:sz w:val="18"/>
                <w:szCs w:val="18"/>
              </w:rPr>
              <w:t>KATKI YÜZDESİ</w:t>
            </w:r>
          </w:p>
        </w:tc>
      </w:tr>
      <w:tr w:rsidR="00B35015" w:rsidRPr="003A0002" w14:paraId="3D3A9B55" w14:textId="77777777" w:rsidTr="00880A93">
        <w:trPr>
          <w:trHeight w:val="284"/>
        </w:trPr>
        <w:tc>
          <w:tcPr>
            <w:tcW w:w="1555" w:type="pct"/>
            <w:gridSpan w:val="3"/>
            <w:shd w:val="clear" w:color="auto" w:fill="auto"/>
            <w:vAlign w:val="center"/>
            <w:hideMark/>
          </w:tcPr>
          <w:p w14:paraId="78986C54" w14:textId="77777777" w:rsidR="00B35015" w:rsidRDefault="00B35015" w:rsidP="00880A93">
            <w:pPr>
              <w:spacing w:after="0"/>
              <w:rPr>
                <w:rFonts w:cs="Calibri"/>
                <w:b/>
                <w:sz w:val="18"/>
                <w:szCs w:val="18"/>
              </w:rPr>
            </w:pPr>
            <w:r>
              <w:rPr>
                <w:rFonts w:cs="Calibri"/>
                <w:b/>
                <w:sz w:val="18"/>
                <w:szCs w:val="18"/>
              </w:rPr>
              <w:t>Ara Sınav</w:t>
            </w:r>
          </w:p>
        </w:tc>
        <w:tc>
          <w:tcPr>
            <w:tcW w:w="1650" w:type="pct"/>
            <w:gridSpan w:val="5"/>
            <w:shd w:val="clear" w:color="auto" w:fill="auto"/>
            <w:noWrap/>
            <w:vAlign w:val="bottom"/>
            <w:hideMark/>
          </w:tcPr>
          <w:p w14:paraId="0A80C4EF" w14:textId="77777777" w:rsidR="00B35015" w:rsidRDefault="00B35015"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090FC664" w14:textId="708F2004" w:rsidR="00B35015" w:rsidRDefault="00710690" w:rsidP="00880A93">
            <w:pPr>
              <w:spacing w:after="0"/>
              <w:jc w:val="center"/>
              <w:rPr>
                <w:rFonts w:cs="Calibri"/>
                <w:sz w:val="18"/>
                <w:szCs w:val="18"/>
              </w:rPr>
            </w:pPr>
            <w:r>
              <w:rPr>
                <w:rFonts w:cs="Calibri"/>
                <w:sz w:val="18"/>
                <w:szCs w:val="18"/>
              </w:rPr>
              <w:t>100</w:t>
            </w:r>
          </w:p>
        </w:tc>
      </w:tr>
      <w:tr w:rsidR="00B35015" w:rsidRPr="003A0002" w14:paraId="48B142B3" w14:textId="77777777" w:rsidTr="00880A93">
        <w:trPr>
          <w:trHeight w:val="284"/>
        </w:trPr>
        <w:tc>
          <w:tcPr>
            <w:tcW w:w="1555" w:type="pct"/>
            <w:gridSpan w:val="3"/>
            <w:shd w:val="clear" w:color="auto" w:fill="auto"/>
            <w:vAlign w:val="center"/>
            <w:hideMark/>
          </w:tcPr>
          <w:p w14:paraId="0C65DDC7" w14:textId="77777777" w:rsidR="00B35015" w:rsidRDefault="00B35015" w:rsidP="00880A93">
            <w:pPr>
              <w:spacing w:after="0"/>
              <w:rPr>
                <w:rFonts w:cs="Calibri"/>
                <w:b/>
                <w:sz w:val="18"/>
                <w:szCs w:val="18"/>
              </w:rPr>
            </w:pPr>
            <w:r>
              <w:rPr>
                <w:rFonts w:cs="Calibri"/>
                <w:b/>
                <w:sz w:val="18"/>
                <w:szCs w:val="18"/>
              </w:rPr>
              <w:t>Ödev</w:t>
            </w:r>
          </w:p>
        </w:tc>
        <w:tc>
          <w:tcPr>
            <w:tcW w:w="1650" w:type="pct"/>
            <w:gridSpan w:val="5"/>
            <w:shd w:val="clear" w:color="auto" w:fill="auto"/>
            <w:noWrap/>
            <w:vAlign w:val="bottom"/>
            <w:hideMark/>
          </w:tcPr>
          <w:p w14:paraId="3AF9E33A" w14:textId="5CEF893F" w:rsidR="00B35015" w:rsidRDefault="00B35015" w:rsidP="00880A93">
            <w:pPr>
              <w:spacing w:after="0"/>
              <w:jc w:val="center"/>
              <w:rPr>
                <w:rFonts w:cs="Calibri"/>
                <w:sz w:val="18"/>
                <w:szCs w:val="18"/>
              </w:rPr>
            </w:pPr>
          </w:p>
        </w:tc>
        <w:tc>
          <w:tcPr>
            <w:tcW w:w="1795" w:type="pct"/>
            <w:gridSpan w:val="4"/>
            <w:shd w:val="clear" w:color="auto" w:fill="auto"/>
            <w:vAlign w:val="center"/>
            <w:hideMark/>
          </w:tcPr>
          <w:p w14:paraId="1F8EE9EF" w14:textId="3DCC2D38" w:rsidR="00B35015" w:rsidRDefault="00B35015" w:rsidP="00880A93">
            <w:pPr>
              <w:spacing w:after="0"/>
              <w:jc w:val="center"/>
              <w:rPr>
                <w:rFonts w:cs="Calibri"/>
                <w:sz w:val="18"/>
                <w:szCs w:val="18"/>
              </w:rPr>
            </w:pPr>
          </w:p>
        </w:tc>
      </w:tr>
      <w:tr w:rsidR="00B35015" w:rsidRPr="003A0002" w14:paraId="0FB233A7" w14:textId="77777777" w:rsidTr="00880A93">
        <w:trPr>
          <w:trHeight w:val="284"/>
        </w:trPr>
        <w:tc>
          <w:tcPr>
            <w:tcW w:w="1555" w:type="pct"/>
            <w:gridSpan w:val="3"/>
            <w:shd w:val="clear" w:color="auto" w:fill="auto"/>
            <w:vAlign w:val="center"/>
            <w:hideMark/>
          </w:tcPr>
          <w:p w14:paraId="5358B4CD" w14:textId="77777777" w:rsidR="00B35015" w:rsidRDefault="00B35015" w:rsidP="00880A93">
            <w:pPr>
              <w:spacing w:after="0"/>
              <w:rPr>
                <w:rFonts w:cs="Calibri"/>
                <w:b/>
                <w:sz w:val="18"/>
                <w:szCs w:val="18"/>
              </w:rPr>
            </w:pPr>
            <w:r>
              <w:rPr>
                <w:rFonts w:cs="Calibri"/>
                <w:b/>
                <w:sz w:val="18"/>
                <w:szCs w:val="18"/>
              </w:rPr>
              <w:lastRenderedPageBreak/>
              <w:t>Final Sınavı</w:t>
            </w:r>
          </w:p>
        </w:tc>
        <w:tc>
          <w:tcPr>
            <w:tcW w:w="1650" w:type="pct"/>
            <w:gridSpan w:val="5"/>
            <w:shd w:val="clear" w:color="auto" w:fill="auto"/>
            <w:noWrap/>
            <w:vAlign w:val="bottom"/>
            <w:hideMark/>
          </w:tcPr>
          <w:p w14:paraId="0D1D0C45" w14:textId="77777777" w:rsidR="00B35015" w:rsidRDefault="00B35015"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2E6C66D8" w14:textId="5E7C208C" w:rsidR="00B35015" w:rsidRDefault="00710690" w:rsidP="00880A93">
            <w:pPr>
              <w:spacing w:after="0"/>
              <w:jc w:val="center"/>
              <w:rPr>
                <w:rFonts w:cs="Calibri"/>
                <w:sz w:val="18"/>
                <w:szCs w:val="18"/>
              </w:rPr>
            </w:pPr>
            <w:r>
              <w:rPr>
                <w:rFonts w:cs="Calibri"/>
                <w:sz w:val="18"/>
                <w:szCs w:val="18"/>
              </w:rPr>
              <w:t>100</w:t>
            </w:r>
          </w:p>
        </w:tc>
      </w:tr>
      <w:tr w:rsidR="00B35015" w:rsidRPr="003A0002" w14:paraId="12180351" w14:textId="77777777" w:rsidTr="00880A93">
        <w:trPr>
          <w:trHeight w:val="284"/>
        </w:trPr>
        <w:tc>
          <w:tcPr>
            <w:tcW w:w="1555" w:type="pct"/>
            <w:gridSpan w:val="3"/>
            <w:shd w:val="clear" w:color="auto" w:fill="auto"/>
            <w:vAlign w:val="center"/>
            <w:hideMark/>
          </w:tcPr>
          <w:p w14:paraId="42745693" w14:textId="77777777" w:rsidR="00B35015" w:rsidRPr="003A0002" w:rsidRDefault="00B35015" w:rsidP="00880A93">
            <w:pPr>
              <w:spacing w:after="0"/>
              <w:rPr>
                <w:rFonts w:cs="Calibri"/>
                <w:b/>
                <w:sz w:val="18"/>
                <w:szCs w:val="18"/>
              </w:rPr>
            </w:pPr>
          </w:p>
        </w:tc>
        <w:tc>
          <w:tcPr>
            <w:tcW w:w="1650" w:type="pct"/>
            <w:gridSpan w:val="5"/>
            <w:shd w:val="clear" w:color="auto" w:fill="auto"/>
            <w:noWrap/>
            <w:vAlign w:val="bottom"/>
            <w:hideMark/>
          </w:tcPr>
          <w:p w14:paraId="042A1521" w14:textId="77777777" w:rsidR="00B35015" w:rsidRPr="003A0002" w:rsidRDefault="00B35015"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5D7950A7" w14:textId="5AF98841" w:rsidR="00B35015" w:rsidRPr="003A0002" w:rsidRDefault="00B35015" w:rsidP="00880A93">
            <w:pPr>
              <w:spacing w:after="0"/>
              <w:jc w:val="center"/>
              <w:rPr>
                <w:rFonts w:cs="Calibri"/>
                <w:sz w:val="18"/>
                <w:szCs w:val="18"/>
              </w:rPr>
            </w:pPr>
          </w:p>
        </w:tc>
      </w:tr>
      <w:tr w:rsidR="00B35015" w:rsidRPr="003A0002" w14:paraId="08972074" w14:textId="77777777" w:rsidTr="00880A93">
        <w:trPr>
          <w:trHeight w:val="284"/>
        </w:trPr>
        <w:tc>
          <w:tcPr>
            <w:tcW w:w="1555" w:type="pct"/>
            <w:gridSpan w:val="3"/>
            <w:shd w:val="clear" w:color="auto" w:fill="auto"/>
            <w:vAlign w:val="center"/>
            <w:hideMark/>
          </w:tcPr>
          <w:p w14:paraId="3E43FC70" w14:textId="77777777" w:rsidR="00B35015" w:rsidRPr="003A0002" w:rsidRDefault="00B35015"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51382F80" w14:textId="77777777" w:rsidR="00B35015" w:rsidRPr="003A0002" w:rsidRDefault="00B35015"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73832108" w14:textId="77777777" w:rsidR="00B35015" w:rsidRPr="003A0002" w:rsidRDefault="00B35015" w:rsidP="00880A93">
            <w:pPr>
              <w:spacing w:after="0"/>
              <w:jc w:val="center"/>
              <w:rPr>
                <w:rFonts w:cs="Calibri"/>
                <w:sz w:val="18"/>
                <w:szCs w:val="18"/>
              </w:rPr>
            </w:pPr>
            <w:r w:rsidRPr="003A0002">
              <w:rPr>
                <w:rFonts w:cs="Calibri"/>
                <w:sz w:val="18"/>
                <w:szCs w:val="18"/>
              </w:rPr>
              <w:t>40</w:t>
            </w:r>
          </w:p>
        </w:tc>
      </w:tr>
      <w:tr w:rsidR="00B35015" w:rsidRPr="003A0002" w14:paraId="46E6A5D8" w14:textId="77777777" w:rsidTr="00880A93">
        <w:trPr>
          <w:trHeight w:val="284"/>
        </w:trPr>
        <w:tc>
          <w:tcPr>
            <w:tcW w:w="1555" w:type="pct"/>
            <w:gridSpan w:val="3"/>
            <w:shd w:val="clear" w:color="auto" w:fill="auto"/>
            <w:vAlign w:val="center"/>
            <w:hideMark/>
          </w:tcPr>
          <w:p w14:paraId="28C4AF06" w14:textId="77777777" w:rsidR="00B35015" w:rsidRPr="003A0002" w:rsidRDefault="00B35015"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1C7B4B74" w14:textId="77777777" w:rsidR="00B35015" w:rsidRPr="003A0002" w:rsidRDefault="00B35015"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410A658D" w14:textId="77777777" w:rsidR="00B35015" w:rsidRPr="003A0002" w:rsidRDefault="00B35015" w:rsidP="00880A93">
            <w:pPr>
              <w:spacing w:after="0"/>
              <w:jc w:val="center"/>
              <w:rPr>
                <w:rFonts w:cs="Calibri"/>
                <w:sz w:val="18"/>
                <w:szCs w:val="18"/>
              </w:rPr>
            </w:pPr>
            <w:r w:rsidRPr="003A0002">
              <w:rPr>
                <w:rFonts w:cs="Calibri"/>
                <w:sz w:val="18"/>
                <w:szCs w:val="18"/>
              </w:rPr>
              <w:t>60</w:t>
            </w:r>
          </w:p>
        </w:tc>
      </w:tr>
      <w:tr w:rsidR="00B35015" w:rsidRPr="003A0002" w14:paraId="35BB6422" w14:textId="77777777" w:rsidTr="00880A93">
        <w:trPr>
          <w:trHeight w:val="284"/>
        </w:trPr>
        <w:tc>
          <w:tcPr>
            <w:tcW w:w="1555" w:type="pct"/>
            <w:gridSpan w:val="3"/>
            <w:shd w:val="clear" w:color="auto" w:fill="auto"/>
            <w:vAlign w:val="center"/>
            <w:hideMark/>
          </w:tcPr>
          <w:p w14:paraId="19751E39" w14:textId="77777777" w:rsidR="00B35015" w:rsidRPr="003A0002" w:rsidRDefault="00B35015" w:rsidP="00880A93">
            <w:pPr>
              <w:spacing w:after="0"/>
              <w:rPr>
                <w:rFonts w:cs="Calibri"/>
                <w:sz w:val="18"/>
                <w:szCs w:val="18"/>
              </w:rPr>
            </w:pPr>
          </w:p>
        </w:tc>
        <w:tc>
          <w:tcPr>
            <w:tcW w:w="1650" w:type="pct"/>
            <w:gridSpan w:val="5"/>
            <w:shd w:val="clear" w:color="auto" w:fill="auto"/>
            <w:noWrap/>
            <w:vAlign w:val="bottom"/>
            <w:hideMark/>
          </w:tcPr>
          <w:p w14:paraId="3D152083" w14:textId="77777777" w:rsidR="00B35015" w:rsidRPr="003A0002" w:rsidRDefault="00B35015"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6E8D1715" w14:textId="77777777" w:rsidR="00B35015" w:rsidRPr="003A0002" w:rsidRDefault="00B35015" w:rsidP="00880A93">
            <w:pPr>
              <w:spacing w:after="0"/>
              <w:jc w:val="center"/>
              <w:rPr>
                <w:rFonts w:cs="Calibri"/>
                <w:sz w:val="18"/>
                <w:szCs w:val="18"/>
              </w:rPr>
            </w:pPr>
            <w:r w:rsidRPr="003A0002">
              <w:rPr>
                <w:rFonts w:cs="Calibri"/>
                <w:sz w:val="18"/>
                <w:szCs w:val="18"/>
              </w:rPr>
              <w:t>100</w:t>
            </w:r>
          </w:p>
        </w:tc>
      </w:tr>
      <w:tr w:rsidR="00B35015" w:rsidRPr="003A0002" w14:paraId="1BE02A41" w14:textId="77777777" w:rsidTr="00880A93">
        <w:trPr>
          <w:trHeight w:val="300"/>
        </w:trPr>
        <w:tc>
          <w:tcPr>
            <w:tcW w:w="5000" w:type="pct"/>
            <w:gridSpan w:val="12"/>
            <w:shd w:val="clear" w:color="auto" w:fill="auto"/>
            <w:vAlign w:val="center"/>
            <w:hideMark/>
          </w:tcPr>
          <w:p w14:paraId="70FD4E94" w14:textId="77777777" w:rsidR="00B35015" w:rsidRPr="003A0002" w:rsidRDefault="00B35015" w:rsidP="00880A93">
            <w:pPr>
              <w:spacing w:after="0" w:line="240" w:lineRule="auto"/>
              <w:rPr>
                <w:rFonts w:cs="Calibri"/>
                <w:b/>
                <w:bCs/>
                <w:sz w:val="18"/>
                <w:szCs w:val="18"/>
              </w:rPr>
            </w:pPr>
          </w:p>
          <w:p w14:paraId="40BC88FD" w14:textId="77777777" w:rsidR="00B35015" w:rsidRPr="003A0002" w:rsidRDefault="00B35015" w:rsidP="00880A93">
            <w:pPr>
              <w:spacing w:after="0" w:line="240" w:lineRule="auto"/>
              <w:rPr>
                <w:rFonts w:cs="Calibri"/>
                <w:b/>
                <w:bCs/>
                <w:sz w:val="18"/>
                <w:szCs w:val="18"/>
              </w:rPr>
            </w:pPr>
            <w:r w:rsidRPr="003A0002">
              <w:rPr>
                <w:rFonts w:cs="Calibri"/>
                <w:b/>
                <w:bCs/>
                <w:sz w:val="18"/>
                <w:szCs w:val="18"/>
              </w:rPr>
              <w:t>İŞYÜKÜ HESAPLAMA</w:t>
            </w:r>
          </w:p>
        </w:tc>
      </w:tr>
      <w:tr w:rsidR="00B35015" w:rsidRPr="003A0002" w14:paraId="23FD93CC" w14:textId="77777777" w:rsidTr="00880A93">
        <w:trPr>
          <w:trHeight w:val="476"/>
        </w:trPr>
        <w:tc>
          <w:tcPr>
            <w:tcW w:w="2301" w:type="pct"/>
            <w:gridSpan w:val="5"/>
            <w:shd w:val="clear" w:color="auto" w:fill="auto"/>
            <w:vAlign w:val="center"/>
            <w:hideMark/>
          </w:tcPr>
          <w:p w14:paraId="01C1B903" w14:textId="77777777" w:rsidR="00B35015" w:rsidRPr="003A0002" w:rsidRDefault="00B35015" w:rsidP="00880A93">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7FE360CF"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SAYISI</w:t>
            </w:r>
          </w:p>
        </w:tc>
        <w:tc>
          <w:tcPr>
            <w:tcW w:w="974" w:type="pct"/>
            <w:gridSpan w:val="4"/>
            <w:shd w:val="clear" w:color="auto" w:fill="auto"/>
            <w:vAlign w:val="center"/>
          </w:tcPr>
          <w:p w14:paraId="5105D24C"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İş Yükü Süresi (Saat)</w:t>
            </w:r>
          </w:p>
        </w:tc>
        <w:tc>
          <w:tcPr>
            <w:tcW w:w="921" w:type="pct"/>
            <w:shd w:val="clear" w:color="auto" w:fill="auto"/>
            <w:vAlign w:val="center"/>
          </w:tcPr>
          <w:p w14:paraId="67618A25"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Toplam İş Yükü (Saat)</w:t>
            </w:r>
          </w:p>
        </w:tc>
      </w:tr>
      <w:tr w:rsidR="00B35015" w:rsidRPr="003A0002" w14:paraId="5410B809" w14:textId="77777777" w:rsidTr="00880A93">
        <w:trPr>
          <w:trHeight w:val="420"/>
        </w:trPr>
        <w:tc>
          <w:tcPr>
            <w:tcW w:w="2301" w:type="pct"/>
            <w:gridSpan w:val="5"/>
            <w:shd w:val="clear" w:color="auto" w:fill="auto"/>
            <w:vAlign w:val="center"/>
            <w:hideMark/>
          </w:tcPr>
          <w:p w14:paraId="521BB13B" w14:textId="77777777" w:rsidR="00B35015" w:rsidRPr="003A0002" w:rsidRDefault="00B35015" w:rsidP="00880A93">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0B6B0026" w14:textId="77777777" w:rsidR="00B35015" w:rsidRPr="003A0002" w:rsidRDefault="00B35015" w:rsidP="00880A93">
            <w:pPr>
              <w:spacing w:after="0" w:line="240" w:lineRule="auto"/>
              <w:jc w:val="center"/>
              <w:rPr>
                <w:rFonts w:cs="Calibri"/>
                <w:sz w:val="18"/>
                <w:szCs w:val="18"/>
              </w:rPr>
            </w:pPr>
            <w:r>
              <w:rPr>
                <w:rFonts w:cs="Calibri"/>
                <w:sz w:val="18"/>
                <w:szCs w:val="18"/>
              </w:rPr>
              <w:t>14</w:t>
            </w:r>
          </w:p>
        </w:tc>
        <w:tc>
          <w:tcPr>
            <w:tcW w:w="974" w:type="pct"/>
            <w:gridSpan w:val="4"/>
            <w:shd w:val="clear" w:color="auto" w:fill="auto"/>
            <w:vAlign w:val="center"/>
          </w:tcPr>
          <w:p w14:paraId="22F171DF" w14:textId="77777777" w:rsidR="00B35015" w:rsidRPr="003A0002" w:rsidRDefault="00B35015" w:rsidP="00880A93">
            <w:pPr>
              <w:spacing w:after="0" w:line="240" w:lineRule="auto"/>
              <w:jc w:val="center"/>
              <w:rPr>
                <w:rFonts w:cs="Calibri"/>
                <w:sz w:val="18"/>
                <w:szCs w:val="18"/>
              </w:rPr>
            </w:pPr>
            <w:r>
              <w:rPr>
                <w:rFonts w:cs="Calibri"/>
                <w:sz w:val="18"/>
                <w:szCs w:val="18"/>
              </w:rPr>
              <w:t>3</w:t>
            </w:r>
          </w:p>
        </w:tc>
        <w:tc>
          <w:tcPr>
            <w:tcW w:w="921" w:type="pct"/>
            <w:shd w:val="clear" w:color="auto" w:fill="auto"/>
            <w:vAlign w:val="center"/>
          </w:tcPr>
          <w:p w14:paraId="23AA371A" w14:textId="77777777" w:rsidR="00B35015" w:rsidRPr="003A0002" w:rsidRDefault="00B35015" w:rsidP="00880A93">
            <w:pPr>
              <w:spacing w:after="0" w:line="240" w:lineRule="auto"/>
              <w:jc w:val="center"/>
              <w:rPr>
                <w:rFonts w:cs="Calibri"/>
                <w:sz w:val="18"/>
                <w:szCs w:val="18"/>
              </w:rPr>
            </w:pPr>
            <w:r>
              <w:rPr>
                <w:rFonts w:cs="Calibri"/>
                <w:sz w:val="18"/>
                <w:szCs w:val="18"/>
              </w:rPr>
              <w:t>42</w:t>
            </w:r>
          </w:p>
        </w:tc>
      </w:tr>
      <w:tr w:rsidR="00B35015" w:rsidRPr="003A0002" w14:paraId="24482F65" w14:textId="77777777" w:rsidTr="00880A93">
        <w:trPr>
          <w:trHeight w:val="420"/>
        </w:trPr>
        <w:tc>
          <w:tcPr>
            <w:tcW w:w="2301" w:type="pct"/>
            <w:gridSpan w:val="5"/>
            <w:shd w:val="clear" w:color="auto" w:fill="auto"/>
            <w:vAlign w:val="center"/>
            <w:hideMark/>
          </w:tcPr>
          <w:p w14:paraId="20711813"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2DB54C79"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1F4380F2"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21" w:type="pct"/>
            <w:shd w:val="clear" w:color="auto" w:fill="auto"/>
            <w:vAlign w:val="center"/>
          </w:tcPr>
          <w:p w14:paraId="7BB68639"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r>
      <w:tr w:rsidR="00B35015" w:rsidRPr="003A0002" w14:paraId="6CD156A2" w14:textId="77777777" w:rsidTr="00880A93">
        <w:trPr>
          <w:trHeight w:val="420"/>
        </w:trPr>
        <w:tc>
          <w:tcPr>
            <w:tcW w:w="2301" w:type="pct"/>
            <w:gridSpan w:val="5"/>
            <w:shd w:val="clear" w:color="auto" w:fill="auto"/>
            <w:vAlign w:val="center"/>
            <w:hideMark/>
          </w:tcPr>
          <w:p w14:paraId="004F04BF"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7275B8B3"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293B9667"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21" w:type="pct"/>
            <w:shd w:val="clear" w:color="auto" w:fill="auto"/>
            <w:vAlign w:val="center"/>
          </w:tcPr>
          <w:p w14:paraId="6E05BA84"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r>
      <w:tr w:rsidR="00B35015" w:rsidRPr="003A0002" w14:paraId="0117D3A4" w14:textId="77777777" w:rsidTr="00880A93">
        <w:trPr>
          <w:trHeight w:val="420"/>
        </w:trPr>
        <w:tc>
          <w:tcPr>
            <w:tcW w:w="2301" w:type="pct"/>
            <w:gridSpan w:val="5"/>
            <w:shd w:val="clear" w:color="auto" w:fill="auto"/>
            <w:vAlign w:val="center"/>
            <w:hideMark/>
          </w:tcPr>
          <w:p w14:paraId="35F56848" w14:textId="77777777" w:rsidR="00B35015" w:rsidRPr="003A0002" w:rsidRDefault="00B35015" w:rsidP="00880A93">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22AE6D7F"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18AB64BA"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c>
          <w:tcPr>
            <w:tcW w:w="921" w:type="pct"/>
            <w:shd w:val="clear" w:color="auto" w:fill="auto"/>
            <w:vAlign w:val="center"/>
          </w:tcPr>
          <w:p w14:paraId="0243E0E8"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r>
      <w:tr w:rsidR="00B35015" w:rsidRPr="003A0002" w14:paraId="30C0D55C" w14:textId="77777777" w:rsidTr="00880A93">
        <w:trPr>
          <w:trHeight w:val="420"/>
        </w:trPr>
        <w:tc>
          <w:tcPr>
            <w:tcW w:w="2301" w:type="pct"/>
            <w:gridSpan w:val="5"/>
            <w:shd w:val="clear" w:color="auto" w:fill="auto"/>
            <w:vAlign w:val="center"/>
            <w:hideMark/>
          </w:tcPr>
          <w:p w14:paraId="0A1EE644" w14:textId="77777777" w:rsidR="00B35015" w:rsidRPr="003A0002" w:rsidRDefault="00B35015"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5E748534"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3727060C"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c>
          <w:tcPr>
            <w:tcW w:w="921" w:type="pct"/>
            <w:shd w:val="clear" w:color="auto" w:fill="auto"/>
            <w:vAlign w:val="center"/>
          </w:tcPr>
          <w:p w14:paraId="6F1FC476"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r>
      <w:tr w:rsidR="00B35015" w:rsidRPr="003A0002" w14:paraId="2A614472" w14:textId="77777777" w:rsidTr="00880A93">
        <w:trPr>
          <w:trHeight w:val="420"/>
        </w:trPr>
        <w:tc>
          <w:tcPr>
            <w:tcW w:w="2301" w:type="pct"/>
            <w:gridSpan w:val="5"/>
            <w:shd w:val="clear" w:color="auto" w:fill="auto"/>
            <w:vAlign w:val="center"/>
            <w:hideMark/>
          </w:tcPr>
          <w:p w14:paraId="70C5F2E0"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75036E03" w14:textId="77777777" w:rsidR="00B35015" w:rsidRPr="003A0002" w:rsidRDefault="00B35015" w:rsidP="00880A93">
            <w:pPr>
              <w:spacing w:after="0" w:line="240" w:lineRule="auto"/>
              <w:jc w:val="center"/>
              <w:rPr>
                <w:rFonts w:cs="Calibri"/>
                <w:sz w:val="18"/>
                <w:szCs w:val="18"/>
              </w:rPr>
            </w:pPr>
          </w:p>
        </w:tc>
        <w:tc>
          <w:tcPr>
            <w:tcW w:w="974" w:type="pct"/>
            <w:gridSpan w:val="4"/>
            <w:shd w:val="clear" w:color="auto" w:fill="auto"/>
            <w:vAlign w:val="center"/>
          </w:tcPr>
          <w:p w14:paraId="1FA065FF" w14:textId="77777777" w:rsidR="00B35015" w:rsidRPr="003A0002" w:rsidRDefault="00B35015" w:rsidP="00880A93">
            <w:pPr>
              <w:spacing w:after="0" w:line="240" w:lineRule="auto"/>
              <w:jc w:val="center"/>
              <w:rPr>
                <w:rFonts w:cs="Calibri"/>
                <w:sz w:val="18"/>
                <w:szCs w:val="18"/>
              </w:rPr>
            </w:pPr>
          </w:p>
        </w:tc>
        <w:tc>
          <w:tcPr>
            <w:tcW w:w="921" w:type="pct"/>
            <w:shd w:val="clear" w:color="auto" w:fill="auto"/>
            <w:vAlign w:val="center"/>
          </w:tcPr>
          <w:p w14:paraId="6775B9AE" w14:textId="77777777" w:rsidR="00B35015" w:rsidRPr="003A0002" w:rsidRDefault="00B35015" w:rsidP="00880A93">
            <w:pPr>
              <w:spacing w:after="0" w:line="240" w:lineRule="auto"/>
              <w:jc w:val="center"/>
              <w:rPr>
                <w:rFonts w:cs="Calibri"/>
                <w:sz w:val="18"/>
                <w:szCs w:val="18"/>
              </w:rPr>
            </w:pPr>
          </w:p>
        </w:tc>
      </w:tr>
      <w:tr w:rsidR="00B35015" w:rsidRPr="003A0002" w14:paraId="2F79FD19" w14:textId="77777777" w:rsidTr="00880A93">
        <w:trPr>
          <w:trHeight w:val="420"/>
        </w:trPr>
        <w:tc>
          <w:tcPr>
            <w:tcW w:w="2301" w:type="pct"/>
            <w:gridSpan w:val="5"/>
            <w:shd w:val="clear" w:color="auto" w:fill="auto"/>
            <w:vAlign w:val="center"/>
          </w:tcPr>
          <w:p w14:paraId="708B8308" w14:textId="77777777" w:rsidR="00B35015" w:rsidRPr="003A0002" w:rsidRDefault="00B35015" w:rsidP="00880A93">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332EBDE5" w14:textId="77777777" w:rsidR="00B35015" w:rsidRPr="003A0002" w:rsidRDefault="00B35015" w:rsidP="00880A93">
            <w:pPr>
              <w:spacing w:after="0" w:line="240" w:lineRule="auto"/>
              <w:jc w:val="center"/>
              <w:rPr>
                <w:rFonts w:cs="Calibri"/>
                <w:sz w:val="18"/>
                <w:szCs w:val="18"/>
              </w:rPr>
            </w:pPr>
            <w:r>
              <w:rPr>
                <w:rFonts w:cs="Calibri"/>
                <w:sz w:val="18"/>
                <w:szCs w:val="18"/>
              </w:rPr>
              <w:t>14</w:t>
            </w:r>
          </w:p>
        </w:tc>
        <w:tc>
          <w:tcPr>
            <w:tcW w:w="974" w:type="pct"/>
            <w:gridSpan w:val="4"/>
            <w:shd w:val="clear" w:color="auto" w:fill="auto"/>
            <w:vAlign w:val="center"/>
          </w:tcPr>
          <w:p w14:paraId="2337DAED" w14:textId="77777777" w:rsidR="00B35015" w:rsidRPr="003A0002" w:rsidRDefault="00B35015" w:rsidP="00880A93">
            <w:pPr>
              <w:spacing w:after="0" w:line="240" w:lineRule="auto"/>
              <w:jc w:val="center"/>
              <w:rPr>
                <w:rFonts w:cs="Calibri"/>
                <w:sz w:val="18"/>
                <w:szCs w:val="18"/>
              </w:rPr>
            </w:pPr>
            <w:r>
              <w:rPr>
                <w:rFonts w:cs="Calibri"/>
                <w:sz w:val="18"/>
                <w:szCs w:val="18"/>
              </w:rPr>
              <w:t>5</w:t>
            </w:r>
          </w:p>
        </w:tc>
        <w:tc>
          <w:tcPr>
            <w:tcW w:w="921" w:type="pct"/>
            <w:shd w:val="clear" w:color="auto" w:fill="auto"/>
            <w:vAlign w:val="center"/>
          </w:tcPr>
          <w:p w14:paraId="30D67CAE" w14:textId="77777777" w:rsidR="00B35015" w:rsidRPr="003A0002" w:rsidRDefault="00B35015" w:rsidP="00880A93">
            <w:pPr>
              <w:spacing w:after="0" w:line="240" w:lineRule="auto"/>
              <w:jc w:val="center"/>
              <w:rPr>
                <w:rFonts w:cs="Calibri"/>
                <w:sz w:val="18"/>
                <w:szCs w:val="18"/>
              </w:rPr>
            </w:pPr>
            <w:r>
              <w:rPr>
                <w:rFonts w:cs="Calibri"/>
                <w:sz w:val="18"/>
                <w:szCs w:val="18"/>
              </w:rPr>
              <w:t>70</w:t>
            </w:r>
          </w:p>
        </w:tc>
      </w:tr>
      <w:tr w:rsidR="00B35015" w:rsidRPr="003A0002" w14:paraId="2BDE78C0" w14:textId="77777777" w:rsidTr="00880A93">
        <w:trPr>
          <w:trHeight w:val="420"/>
        </w:trPr>
        <w:tc>
          <w:tcPr>
            <w:tcW w:w="2301" w:type="pct"/>
            <w:gridSpan w:val="5"/>
            <w:shd w:val="clear" w:color="auto" w:fill="auto"/>
            <w:vAlign w:val="center"/>
            <w:hideMark/>
          </w:tcPr>
          <w:p w14:paraId="75EF7268" w14:textId="77777777" w:rsidR="00B35015" w:rsidRPr="003A0002" w:rsidRDefault="00B35015"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7E05072C" w14:textId="77777777" w:rsidR="00B35015" w:rsidRPr="003A0002" w:rsidRDefault="00B35015" w:rsidP="00880A93">
            <w:pPr>
              <w:spacing w:after="0" w:line="240" w:lineRule="auto"/>
              <w:jc w:val="center"/>
              <w:rPr>
                <w:rFonts w:cs="Calibri"/>
                <w:sz w:val="18"/>
                <w:szCs w:val="18"/>
              </w:rPr>
            </w:pPr>
          </w:p>
        </w:tc>
        <w:tc>
          <w:tcPr>
            <w:tcW w:w="974" w:type="pct"/>
            <w:gridSpan w:val="4"/>
            <w:shd w:val="clear" w:color="auto" w:fill="auto"/>
            <w:noWrap/>
            <w:vAlign w:val="center"/>
            <w:hideMark/>
          </w:tcPr>
          <w:p w14:paraId="21F12BE1" w14:textId="77777777" w:rsidR="00B35015" w:rsidRPr="003A0002" w:rsidRDefault="00B35015" w:rsidP="00880A93">
            <w:pPr>
              <w:spacing w:after="0" w:line="240" w:lineRule="auto"/>
              <w:jc w:val="center"/>
              <w:rPr>
                <w:rFonts w:cs="Calibri"/>
                <w:sz w:val="18"/>
                <w:szCs w:val="18"/>
              </w:rPr>
            </w:pPr>
          </w:p>
        </w:tc>
        <w:tc>
          <w:tcPr>
            <w:tcW w:w="921" w:type="pct"/>
            <w:shd w:val="clear" w:color="auto" w:fill="auto"/>
            <w:noWrap/>
            <w:vAlign w:val="center"/>
            <w:hideMark/>
          </w:tcPr>
          <w:p w14:paraId="3C2D2B2F" w14:textId="77777777" w:rsidR="00B35015" w:rsidRPr="003A0002" w:rsidRDefault="00B35015" w:rsidP="00880A93">
            <w:pPr>
              <w:spacing w:after="0" w:line="240" w:lineRule="auto"/>
              <w:jc w:val="center"/>
              <w:rPr>
                <w:rFonts w:cs="Calibri"/>
                <w:sz w:val="18"/>
                <w:szCs w:val="18"/>
              </w:rPr>
            </w:pPr>
            <w:r>
              <w:rPr>
                <w:rFonts w:cs="Calibri"/>
                <w:sz w:val="18"/>
                <w:szCs w:val="18"/>
              </w:rPr>
              <w:t>150</w:t>
            </w:r>
          </w:p>
        </w:tc>
      </w:tr>
      <w:tr w:rsidR="00B35015" w:rsidRPr="003A0002" w14:paraId="52C2FB94" w14:textId="77777777" w:rsidTr="00880A93">
        <w:trPr>
          <w:trHeight w:val="420"/>
        </w:trPr>
        <w:tc>
          <w:tcPr>
            <w:tcW w:w="2301" w:type="pct"/>
            <w:gridSpan w:val="5"/>
            <w:shd w:val="clear" w:color="auto" w:fill="auto"/>
            <w:vAlign w:val="center"/>
            <w:hideMark/>
          </w:tcPr>
          <w:p w14:paraId="10CB2CF4" w14:textId="77777777" w:rsidR="00B35015" w:rsidRPr="003A0002" w:rsidRDefault="00B35015"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5D883FE4" w14:textId="77777777" w:rsidR="00B35015" w:rsidRPr="003A0002" w:rsidRDefault="00B35015" w:rsidP="00880A93">
            <w:pPr>
              <w:spacing w:after="0" w:line="240" w:lineRule="auto"/>
              <w:jc w:val="center"/>
              <w:rPr>
                <w:rFonts w:cs="Calibri"/>
                <w:sz w:val="18"/>
                <w:szCs w:val="18"/>
              </w:rPr>
            </w:pPr>
          </w:p>
        </w:tc>
        <w:tc>
          <w:tcPr>
            <w:tcW w:w="974" w:type="pct"/>
            <w:gridSpan w:val="4"/>
            <w:shd w:val="clear" w:color="auto" w:fill="auto"/>
            <w:noWrap/>
            <w:vAlign w:val="center"/>
            <w:hideMark/>
          </w:tcPr>
          <w:p w14:paraId="4F07F0F5" w14:textId="77777777" w:rsidR="00B35015" w:rsidRPr="003A0002" w:rsidRDefault="00B35015" w:rsidP="00880A93">
            <w:pPr>
              <w:spacing w:after="0" w:line="240" w:lineRule="auto"/>
              <w:jc w:val="center"/>
              <w:rPr>
                <w:rFonts w:cs="Calibri"/>
                <w:sz w:val="18"/>
                <w:szCs w:val="18"/>
              </w:rPr>
            </w:pPr>
          </w:p>
        </w:tc>
        <w:tc>
          <w:tcPr>
            <w:tcW w:w="921" w:type="pct"/>
            <w:shd w:val="clear" w:color="auto" w:fill="auto"/>
            <w:noWrap/>
            <w:vAlign w:val="center"/>
            <w:hideMark/>
          </w:tcPr>
          <w:p w14:paraId="7EB3CCC1" w14:textId="77777777" w:rsidR="00B35015" w:rsidRPr="003A0002" w:rsidRDefault="00B35015" w:rsidP="00880A93">
            <w:pPr>
              <w:spacing w:after="0" w:line="240" w:lineRule="auto"/>
              <w:jc w:val="center"/>
              <w:rPr>
                <w:rFonts w:cs="Calibri"/>
                <w:sz w:val="18"/>
                <w:szCs w:val="18"/>
              </w:rPr>
            </w:pPr>
            <w:r>
              <w:rPr>
                <w:rFonts w:cs="Calibri"/>
                <w:sz w:val="18"/>
                <w:szCs w:val="18"/>
              </w:rPr>
              <w:t>5</w:t>
            </w:r>
          </w:p>
        </w:tc>
      </w:tr>
    </w:tbl>
    <w:p w14:paraId="1D3A3329" w14:textId="77777777" w:rsidR="00B35015" w:rsidRDefault="00B35015" w:rsidP="00B35015">
      <w:pPr>
        <w:spacing w:line="240" w:lineRule="auto"/>
        <w:rPr>
          <w:rFonts w:cs="Calibri"/>
          <w:sz w:val="18"/>
          <w:szCs w:val="18"/>
        </w:rPr>
      </w:pPr>
    </w:p>
    <w:p w14:paraId="5CC96FEE" w14:textId="1A157204" w:rsidR="00B35015" w:rsidRPr="0084691D" w:rsidRDefault="002807DC" w:rsidP="00B35015">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36D7D49A" w14:textId="77777777" w:rsidR="00B35015" w:rsidRDefault="00B35015" w:rsidP="00B35015">
      <w:pPr>
        <w:spacing w:line="240" w:lineRule="auto"/>
        <w:rPr>
          <w:rFonts w:cs="Calibri"/>
          <w:sz w:val="18"/>
          <w:szCs w:val="18"/>
        </w:rPr>
      </w:pPr>
    </w:p>
    <w:p w14:paraId="1103FB4E" w14:textId="77777777" w:rsidR="00B35015" w:rsidRPr="0084691D" w:rsidRDefault="00B35015" w:rsidP="00B35015">
      <w:pPr>
        <w:spacing w:line="240" w:lineRule="auto"/>
        <w:rPr>
          <w:rFonts w:cs="Calibri"/>
          <w:sz w:val="18"/>
          <w:szCs w:val="18"/>
        </w:rPr>
      </w:pPr>
    </w:p>
    <w:p w14:paraId="60CC8D44" w14:textId="77777777" w:rsidR="00B35015" w:rsidRPr="0084691D" w:rsidRDefault="00B35015" w:rsidP="00B35015">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Öğr. Gör. Kerem ÇIRAK</w:t>
      </w:r>
      <w:r>
        <w:rPr>
          <w:rFonts w:cs="Calibri"/>
          <w:sz w:val="18"/>
          <w:szCs w:val="18"/>
        </w:rPr>
        <w:tab/>
      </w:r>
      <w:r>
        <w:rPr>
          <w:rFonts w:cs="Calibri"/>
          <w:sz w:val="18"/>
          <w:szCs w:val="18"/>
        </w:rPr>
        <w:tab/>
      </w:r>
      <w:r>
        <w:rPr>
          <w:rFonts w:cs="Calibri"/>
          <w:sz w:val="18"/>
          <w:szCs w:val="18"/>
        </w:rPr>
        <w:tab/>
        <w:t xml:space="preserve">İMZA VE KAŞE </w:t>
      </w:r>
    </w:p>
    <w:p w14:paraId="225450CE" w14:textId="77777777" w:rsidR="00B35015" w:rsidRDefault="00B35015" w:rsidP="00B35015">
      <w:pPr>
        <w:spacing w:line="240" w:lineRule="auto"/>
        <w:rPr>
          <w:rFonts w:cs="Calibri"/>
          <w:sz w:val="18"/>
          <w:szCs w:val="18"/>
        </w:rPr>
      </w:pPr>
    </w:p>
    <w:p w14:paraId="17ACC648" w14:textId="77777777" w:rsidR="00B35015" w:rsidRPr="0084691D" w:rsidRDefault="00B35015" w:rsidP="00B35015">
      <w:pPr>
        <w:spacing w:line="240" w:lineRule="auto"/>
        <w:rPr>
          <w:rFonts w:cs="Calibri"/>
          <w:sz w:val="18"/>
          <w:szCs w:val="18"/>
        </w:rPr>
      </w:pPr>
    </w:p>
    <w:p w14:paraId="5A3F6AA8" w14:textId="68FAD445" w:rsidR="00B35015" w:rsidRPr="0084691D" w:rsidRDefault="00B35015" w:rsidP="00B35015">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2807DC" w:rsidRPr="002807DC">
        <w:rPr>
          <w:rFonts w:cs="Calibri"/>
          <w:sz w:val="18"/>
          <w:szCs w:val="18"/>
        </w:rPr>
        <w:t>Doç. Dr. Mehmet ŞİMŞEK</w:t>
      </w:r>
      <w:r>
        <w:rPr>
          <w:rFonts w:cs="Calibri"/>
          <w:sz w:val="18"/>
          <w:szCs w:val="18"/>
        </w:rPr>
        <w:tab/>
      </w:r>
      <w:r>
        <w:rPr>
          <w:rFonts w:cs="Calibri"/>
          <w:sz w:val="18"/>
          <w:szCs w:val="18"/>
        </w:rPr>
        <w:tab/>
      </w:r>
      <w:r>
        <w:rPr>
          <w:rFonts w:cs="Calibri"/>
          <w:sz w:val="18"/>
          <w:szCs w:val="18"/>
        </w:rPr>
        <w:tab/>
      </w:r>
      <w:r w:rsidRPr="0084691D">
        <w:rPr>
          <w:rFonts w:cs="Calibri"/>
          <w:sz w:val="18"/>
          <w:szCs w:val="18"/>
        </w:rPr>
        <w:t>İMZA VE KAŞE</w:t>
      </w:r>
    </w:p>
    <w:p w14:paraId="4DEB9934" w14:textId="77777777" w:rsidR="00B35015" w:rsidRPr="0084691D" w:rsidRDefault="00B35015" w:rsidP="00B35015">
      <w:pPr>
        <w:spacing w:line="240" w:lineRule="auto"/>
        <w:rPr>
          <w:rFonts w:cs="Calibri"/>
          <w:sz w:val="18"/>
          <w:szCs w:val="18"/>
        </w:rPr>
      </w:pPr>
    </w:p>
    <w:p w14:paraId="6261487D" w14:textId="77777777" w:rsidR="00B35015" w:rsidRPr="0084691D" w:rsidRDefault="00B35015" w:rsidP="00B35015">
      <w:pPr>
        <w:spacing w:line="240" w:lineRule="auto"/>
        <w:rPr>
          <w:rFonts w:cs="Calibri"/>
          <w:sz w:val="18"/>
          <w:szCs w:val="18"/>
        </w:rPr>
      </w:pPr>
    </w:p>
    <w:p w14:paraId="4926D321" w14:textId="2BDBBC27" w:rsidR="00B35015" w:rsidRDefault="00B35015" w:rsidP="00B35015">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717E6C28" w14:textId="77777777" w:rsidR="00B35015" w:rsidRDefault="00B35015" w:rsidP="00B35015"/>
    <w:p w14:paraId="1A082C33" w14:textId="77777777" w:rsidR="00B35015" w:rsidRDefault="00B35015" w:rsidP="00B35015"/>
    <w:p w14:paraId="46946922" w14:textId="77777777" w:rsidR="00B35015" w:rsidRDefault="00B35015" w:rsidP="00B35015"/>
    <w:p w14:paraId="46921791" w14:textId="77777777" w:rsidR="00B35015" w:rsidRDefault="00B35015" w:rsidP="00B35015">
      <w:pPr>
        <w:spacing w:line="240" w:lineRule="auto"/>
      </w:pPr>
    </w:p>
    <w:p w14:paraId="4690A26B" w14:textId="5D4F3266" w:rsidR="00B35015" w:rsidRDefault="00B35015">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4"/>
        <w:gridCol w:w="287"/>
        <w:gridCol w:w="1257"/>
        <w:gridCol w:w="585"/>
        <w:gridCol w:w="882"/>
        <w:gridCol w:w="1244"/>
        <w:gridCol w:w="329"/>
        <w:gridCol w:w="192"/>
        <w:gridCol w:w="1040"/>
        <w:gridCol w:w="671"/>
        <w:gridCol w:w="1807"/>
      </w:tblGrid>
      <w:tr w:rsidR="00B35015" w:rsidRPr="00D46CE8" w14:paraId="2821F5B7" w14:textId="77777777" w:rsidTr="00880A93">
        <w:trPr>
          <w:trHeight w:val="735"/>
        </w:trPr>
        <w:tc>
          <w:tcPr>
            <w:tcW w:w="5000" w:type="pct"/>
            <w:gridSpan w:val="11"/>
            <w:shd w:val="clear" w:color="auto" w:fill="auto"/>
            <w:vAlign w:val="center"/>
            <w:hideMark/>
          </w:tcPr>
          <w:p w14:paraId="74A63A92" w14:textId="77777777" w:rsidR="00B35015" w:rsidRPr="00D46CE8" w:rsidRDefault="00B35015" w:rsidP="00880A93">
            <w:pPr>
              <w:spacing w:after="0" w:line="240" w:lineRule="auto"/>
              <w:jc w:val="center"/>
              <w:rPr>
                <w:rFonts w:cs="Calibri"/>
                <w:b/>
                <w:bCs/>
                <w:color w:val="000000"/>
                <w:sz w:val="18"/>
                <w:szCs w:val="18"/>
              </w:rPr>
            </w:pPr>
            <w:r w:rsidRPr="00D46CE8">
              <w:rPr>
                <w:rFonts w:cs="Calibri"/>
                <w:b/>
                <w:bCs/>
                <w:color w:val="000000"/>
                <w:sz w:val="18"/>
                <w:szCs w:val="18"/>
              </w:rPr>
              <w:lastRenderedPageBreak/>
              <w:t xml:space="preserve">GİRESUN ÜNİVERSİTESİ </w:t>
            </w:r>
            <w:r w:rsidRPr="00D46CE8">
              <w:rPr>
                <w:rFonts w:cs="Calibri"/>
                <w:b/>
                <w:bCs/>
                <w:color w:val="000000"/>
                <w:sz w:val="18"/>
                <w:szCs w:val="18"/>
              </w:rPr>
              <w:br/>
              <w:t>DERS TANITIM FORMU</w:t>
            </w:r>
          </w:p>
        </w:tc>
      </w:tr>
      <w:tr w:rsidR="00B35015" w:rsidRPr="00D46CE8" w14:paraId="75CFC280" w14:textId="77777777" w:rsidTr="00880A93">
        <w:trPr>
          <w:trHeight w:val="420"/>
        </w:trPr>
        <w:tc>
          <w:tcPr>
            <w:tcW w:w="5000" w:type="pct"/>
            <w:gridSpan w:val="11"/>
            <w:shd w:val="clear" w:color="auto" w:fill="auto"/>
            <w:vAlign w:val="center"/>
            <w:hideMark/>
          </w:tcPr>
          <w:p w14:paraId="39DC3EEE" w14:textId="77777777" w:rsidR="00B35015" w:rsidRPr="00D46CE8" w:rsidRDefault="00B35015" w:rsidP="00880A93">
            <w:pPr>
              <w:spacing w:after="0" w:line="240" w:lineRule="auto"/>
              <w:jc w:val="center"/>
              <w:rPr>
                <w:rFonts w:cs="Calibri"/>
                <w:b/>
                <w:bCs/>
                <w:color w:val="000000"/>
                <w:sz w:val="18"/>
                <w:szCs w:val="18"/>
              </w:rPr>
            </w:pPr>
            <w:r w:rsidRPr="00D46CE8">
              <w:rPr>
                <w:rFonts w:cs="Calibri"/>
                <w:b/>
                <w:bCs/>
                <w:color w:val="000000"/>
                <w:sz w:val="18"/>
                <w:szCs w:val="18"/>
              </w:rPr>
              <w:t>DERS BİLGİLERİ</w:t>
            </w:r>
          </w:p>
          <w:p w14:paraId="5166F4F2" w14:textId="77777777" w:rsidR="00B35015" w:rsidRPr="00D46CE8" w:rsidRDefault="00B35015" w:rsidP="00880A93">
            <w:pPr>
              <w:spacing w:after="0" w:line="240" w:lineRule="auto"/>
              <w:jc w:val="center"/>
              <w:rPr>
                <w:rFonts w:cs="Calibri"/>
                <w:b/>
                <w:bCs/>
                <w:color w:val="000000"/>
                <w:sz w:val="18"/>
                <w:szCs w:val="18"/>
              </w:rPr>
            </w:pPr>
          </w:p>
        </w:tc>
      </w:tr>
      <w:tr w:rsidR="00B35015" w:rsidRPr="00D46CE8" w14:paraId="3E9E45A3" w14:textId="77777777" w:rsidTr="00880A93">
        <w:trPr>
          <w:trHeight w:val="284"/>
        </w:trPr>
        <w:tc>
          <w:tcPr>
            <w:tcW w:w="906" w:type="pct"/>
            <w:gridSpan w:val="2"/>
            <w:shd w:val="clear" w:color="auto" w:fill="auto"/>
            <w:vAlign w:val="center"/>
          </w:tcPr>
          <w:p w14:paraId="3E65997E" w14:textId="77777777" w:rsidR="00B35015" w:rsidRPr="00D46CE8" w:rsidRDefault="00B35015" w:rsidP="00880A93">
            <w:pPr>
              <w:spacing w:after="0" w:line="240" w:lineRule="auto"/>
              <w:jc w:val="center"/>
              <w:rPr>
                <w:rFonts w:cs="Calibri"/>
                <w:b/>
                <w:bCs/>
                <w:i/>
                <w:iCs/>
                <w:color w:val="000000"/>
                <w:sz w:val="18"/>
                <w:szCs w:val="18"/>
              </w:rPr>
            </w:pPr>
          </w:p>
        </w:tc>
        <w:tc>
          <w:tcPr>
            <w:tcW w:w="942" w:type="pct"/>
            <w:gridSpan w:val="2"/>
            <w:shd w:val="clear" w:color="auto" w:fill="auto"/>
            <w:vAlign w:val="center"/>
          </w:tcPr>
          <w:p w14:paraId="5ABE4D50" w14:textId="77777777" w:rsidR="00B35015" w:rsidRPr="00D46CE8" w:rsidRDefault="00B35015" w:rsidP="00880A93">
            <w:pPr>
              <w:spacing w:after="0" w:line="240" w:lineRule="auto"/>
              <w:jc w:val="center"/>
              <w:rPr>
                <w:rFonts w:cs="Calibri"/>
                <w:b/>
                <w:bCs/>
                <w:i/>
                <w:iCs/>
                <w:color w:val="000000"/>
                <w:sz w:val="18"/>
                <w:szCs w:val="18"/>
              </w:rPr>
            </w:pPr>
          </w:p>
        </w:tc>
        <w:tc>
          <w:tcPr>
            <w:tcW w:w="1087" w:type="pct"/>
            <w:gridSpan w:val="2"/>
            <w:shd w:val="clear" w:color="auto" w:fill="auto"/>
            <w:vAlign w:val="center"/>
            <w:hideMark/>
          </w:tcPr>
          <w:p w14:paraId="51A8EE66" w14:textId="77777777" w:rsidR="00B35015" w:rsidRPr="00D46CE8" w:rsidRDefault="00B35015" w:rsidP="00880A93">
            <w:pPr>
              <w:spacing w:after="0" w:line="240" w:lineRule="auto"/>
              <w:ind w:left="-115"/>
              <w:jc w:val="center"/>
              <w:rPr>
                <w:rFonts w:cs="Calibri"/>
                <w:b/>
                <w:bCs/>
                <w:i/>
                <w:iCs/>
                <w:color w:val="000000"/>
                <w:sz w:val="18"/>
                <w:szCs w:val="18"/>
              </w:rPr>
            </w:pPr>
            <w:r w:rsidRPr="00D46CE8">
              <w:rPr>
                <w:rFonts w:cs="Calibri"/>
                <w:b/>
                <w:bCs/>
                <w:i/>
                <w:iCs/>
                <w:color w:val="000000"/>
                <w:sz w:val="18"/>
                <w:szCs w:val="18"/>
              </w:rPr>
              <w:t>Yarıyıl</w:t>
            </w:r>
          </w:p>
        </w:tc>
        <w:tc>
          <w:tcPr>
            <w:tcW w:w="798" w:type="pct"/>
            <w:gridSpan w:val="3"/>
            <w:shd w:val="clear" w:color="auto" w:fill="auto"/>
            <w:vAlign w:val="center"/>
            <w:hideMark/>
          </w:tcPr>
          <w:p w14:paraId="58CE8DF4" w14:textId="77777777" w:rsidR="00B35015" w:rsidRPr="00D46CE8" w:rsidRDefault="00B35015" w:rsidP="00880A93">
            <w:pPr>
              <w:spacing w:after="0" w:line="240" w:lineRule="auto"/>
              <w:jc w:val="center"/>
              <w:rPr>
                <w:rFonts w:cs="Calibri"/>
                <w:b/>
                <w:bCs/>
                <w:i/>
                <w:iCs/>
                <w:color w:val="000000"/>
                <w:sz w:val="18"/>
                <w:szCs w:val="18"/>
              </w:rPr>
            </w:pPr>
            <w:r w:rsidRPr="00D46CE8">
              <w:rPr>
                <w:rFonts w:cs="Calibri"/>
                <w:b/>
                <w:bCs/>
                <w:i/>
                <w:iCs/>
                <w:color w:val="000000"/>
                <w:sz w:val="18"/>
                <w:szCs w:val="18"/>
              </w:rPr>
              <w:t>T+U Saat</w:t>
            </w:r>
          </w:p>
        </w:tc>
        <w:tc>
          <w:tcPr>
            <w:tcW w:w="1267" w:type="pct"/>
            <w:gridSpan w:val="2"/>
            <w:shd w:val="clear" w:color="auto" w:fill="auto"/>
            <w:vAlign w:val="center"/>
            <w:hideMark/>
          </w:tcPr>
          <w:p w14:paraId="0728ADC0" w14:textId="77777777" w:rsidR="00B35015" w:rsidRPr="00D46CE8" w:rsidRDefault="00B35015" w:rsidP="00880A93">
            <w:pPr>
              <w:spacing w:after="0" w:line="240" w:lineRule="auto"/>
              <w:jc w:val="center"/>
              <w:rPr>
                <w:rFonts w:cs="Calibri"/>
                <w:b/>
                <w:bCs/>
                <w:i/>
                <w:iCs/>
                <w:color w:val="000000"/>
                <w:sz w:val="18"/>
                <w:szCs w:val="18"/>
              </w:rPr>
            </w:pPr>
            <w:r w:rsidRPr="00D46CE8">
              <w:rPr>
                <w:rFonts w:cs="Calibri"/>
                <w:b/>
                <w:bCs/>
                <w:i/>
                <w:iCs/>
                <w:color w:val="000000"/>
                <w:sz w:val="18"/>
                <w:szCs w:val="18"/>
              </w:rPr>
              <w:t>AKTS</w:t>
            </w:r>
          </w:p>
        </w:tc>
      </w:tr>
      <w:tr w:rsidR="00B35015" w:rsidRPr="00D46CE8" w14:paraId="169C161D" w14:textId="77777777" w:rsidTr="00880A93">
        <w:trPr>
          <w:trHeight w:val="284"/>
        </w:trPr>
        <w:tc>
          <w:tcPr>
            <w:tcW w:w="906" w:type="pct"/>
            <w:gridSpan w:val="2"/>
            <w:shd w:val="clear" w:color="auto" w:fill="auto"/>
            <w:vAlign w:val="center"/>
            <w:hideMark/>
          </w:tcPr>
          <w:p w14:paraId="58E26278"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Dersin Kodu</w:t>
            </w:r>
          </w:p>
        </w:tc>
        <w:tc>
          <w:tcPr>
            <w:tcW w:w="942" w:type="pct"/>
            <w:gridSpan w:val="2"/>
            <w:shd w:val="clear" w:color="auto" w:fill="auto"/>
            <w:vAlign w:val="center"/>
            <w:hideMark/>
          </w:tcPr>
          <w:p w14:paraId="7FE870C7" w14:textId="0D664B3B" w:rsidR="00B35015" w:rsidRPr="00D46CE8" w:rsidRDefault="00E56B62" w:rsidP="00880A93">
            <w:pPr>
              <w:spacing w:after="0" w:line="240" w:lineRule="auto"/>
              <w:rPr>
                <w:rFonts w:cs="Calibri"/>
                <w:color w:val="000000"/>
                <w:sz w:val="18"/>
                <w:szCs w:val="18"/>
              </w:rPr>
            </w:pPr>
            <w:r>
              <w:rPr>
                <w:rFonts w:cs="Calibri"/>
                <w:color w:val="000000"/>
                <w:sz w:val="18"/>
                <w:szCs w:val="18"/>
              </w:rPr>
              <w:t>GSM-418</w:t>
            </w:r>
          </w:p>
        </w:tc>
        <w:tc>
          <w:tcPr>
            <w:tcW w:w="1087" w:type="pct"/>
            <w:gridSpan w:val="2"/>
            <w:shd w:val="clear" w:color="auto" w:fill="auto"/>
            <w:vAlign w:val="center"/>
            <w:hideMark/>
          </w:tcPr>
          <w:p w14:paraId="133B84AC" w14:textId="77777777" w:rsidR="00B35015" w:rsidRPr="00D46CE8" w:rsidRDefault="00B35015" w:rsidP="00880A93">
            <w:pPr>
              <w:spacing w:after="0" w:line="240" w:lineRule="auto"/>
              <w:jc w:val="center"/>
              <w:rPr>
                <w:rFonts w:cs="Calibri"/>
                <w:color w:val="000000"/>
                <w:sz w:val="18"/>
                <w:szCs w:val="18"/>
              </w:rPr>
            </w:pPr>
            <w:r w:rsidRPr="00D46CE8">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D46CE8">
              <w:rPr>
                <w:rFonts w:cs="Calibri"/>
                <w:sz w:val="18"/>
                <w:szCs w:val="18"/>
              </w:rPr>
              <w:t xml:space="preserve"> </w:t>
            </w:r>
            <w:r w:rsidRPr="00D46CE8">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D46CE8">
              <w:rPr>
                <w:rFonts w:cs="Calibri"/>
                <w:color w:val="000000"/>
                <w:sz w:val="18"/>
                <w:szCs w:val="18"/>
              </w:rPr>
              <w:t> </w:t>
            </w:r>
          </w:p>
        </w:tc>
        <w:tc>
          <w:tcPr>
            <w:tcW w:w="798" w:type="pct"/>
            <w:gridSpan w:val="3"/>
            <w:shd w:val="clear" w:color="auto" w:fill="auto"/>
            <w:vAlign w:val="center"/>
            <w:hideMark/>
          </w:tcPr>
          <w:p w14:paraId="6D5D700E" w14:textId="77777777" w:rsidR="00B35015" w:rsidRPr="00D46CE8" w:rsidRDefault="00B35015" w:rsidP="00880A93">
            <w:pPr>
              <w:spacing w:after="0" w:line="240" w:lineRule="auto"/>
              <w:jc w:val="center"/>
              <w:rPr>
                <w:rFonts w:cs="Calibri"/>
                <w:color w:val="000000"/>
                <w:sz w:val="18"/>
                <w:szCs w:val="18"/>
              </w:rPr>
            </w:pPr>
            <w:r w:rsidRPr="00D46CE8">
              <w:rPr>
                <w:rFonts w:cs="Calibri"/>
                <w:color w:val="000000"/>
                <w:sz w:val="18"/>
                <w:szCs w:val="18"/>
              </w:rPr>
              <w:t>3+0</w:t>
            </w:r>
          </w:p>
        </w:tc>
        <w:tc>
          <w:tcPr>
            <w:tcW w:w="1267" w:type="pct"/>
            <w:gridSpan w:val="2"/>
            <w:shd w:val="clear" w:color="auto" w:fill="auto"/>
            <w:vAlign w:val="center"/>
            <w:hideMark/>
          </w:tcPr>
          <w:p w14:paraId="34A0C46B" w14:textId="77777777" w:rsidR="00B35015" w:rsidRPr="00D46CE8" w:rsidRDefault="00B35015" w:rsidP="00880A93">
            <w:pPr>
              <w:spacing w:after="0" w:line="240" w:lineRule="auto"/>
              <w:jc w:val="center"/>
              <w:rPr>
                <w:rFonts w:cs="Calibri"/>
                <w:color w:val="000000"/>
                <w:sz w:val="18"/>
                <w:szCs w:val="18"/>
              </w:rPr>
            </w:pPr>
            <w:r>
              <w:rPr>
                <w:rFonts w:cs="Calibri"/>
                <w:color w:val="000000"/>
                <w:sz w:val="18"/>
                <w:szCs w:val="18"/>
              </w:rPr>
              <w:t>5</w:t>
            </w:r>
          </w:p>
        </w:tc>
      </w:tr>
      <w:tr w:rsidR="00B35015" w:rsidRPr="00D46CE8" w14:paraId="5E975B9B" w14:textId="77777777" w:rsidTr="00880A93">
        <w:trPr>
          <w:trHeight w:val="287"/>
        </w:trPr>
        <w:tc>
          <w:tcPr>
            <w:tcW w:w="906" w:type="pct"/>
            <w:gridSpan w:val="2"/>
            <w:shd w:val="clear" w:color="auto" w:fill="auto"/>
            <w:noWrap/>
            <w:vAlign w:val="bottom"/>
            <w:hideMark/>
          </w:tcPr>
          <w:p w14:paraId="7D0916D2"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Adı</w:t>
            </w:r>
          </w:p>
        </w:tc>
        <w:tc>
          <w:tcPr>
            <w:tcW w:w="4094" w:type="pct"/>
            <w:gridSpan w:val="9"/>
            <w:shd w:val="clear" w:color="auto" w:fill="auto"/>
            <w:noWrap/>
            <w:vAlign w:val="bottom"/>
          </w:tcPr>
          <w:p w14:paraId="60BD70A5" w14:textId="77777777" w:rsidR="00B35015" w:rsidRPr="00D46CE8" w:rsidRDefault="00B35015" w:rsidP="00880A93">
            <w:pPr>
              <w:spacing w:after="0" w:line="240" w:lineRule="auto"/>
              <w:rPr>
                <w:rFonts w:cs="Calibri"/>
                <w:color w:val="000000"/>
                <w:sz w:val="18"/>
                <w:szCs w:val="18"/>
              </w:rPr>
            </w:pPr>
            <w:r>
              <w:rPr>
                <w:rFonts w:cs="Calibri"/>
                <w:color w:val="000000"/>
                <w:sz w:val="18"/>
                <w:szCs w:val="18"/>
              </w:rPr>
              <w:t>Örgütsel Davranış</w:t>
            </w:r>
          </w:p>
        </w:tc>
      </w:tr>
      <w:tr w:rsidR="00B35015" w:rsidRPr="00D46CE8" w14:paraId="32B96F10" w14:textId="77777777" w:rsidTr="00880A93">
        <w:trPr>
          <w:trHeight w:val="287"/>
        </w:trPr>
        <w:tc>
          <w:tcPr>
            <w:tcW w:w="906" w:type="pct"/>
            <w:gridSpan w:val="2"/>
            <w:shd w:val="clear" w:color="auto" w:fill="auto"/>
            <w:noWrap/>
            <w:vAlign w:val="bottom"/>
            <w:hideMark/>
          </w:tcPr>
          <w:p w14:paraId="6FA23833"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Dersin İngilizce Adı</w:t>
            </w:r>
          </w:p>
        </w:tc>
        <w:tc>
          <w:tcPr>
            <w:tcW w:w="4094" w:type="pct"/>
            <w:gridSpan w:val="9"/>
            <w:shd w:val="clear" w:color="auto" w:fill="auto"/>
            <w:noWrap/>
            <w:vAlign w:val="bottom"/>
            <w:hideMark/>
          </w:tcPr>
          <w:p w14:paraId="3D52F623" w14:textId="77777777" w:rsidR="00B35015" w:rsidRPr="00D46CE8" w:rsidRDefault="00B35015" w:rsidP="00880A93">
            <w:pPr>
              <w:pStyle w:val="HTMLncedenBiimlendirilmi"/>
              <w:shd w:val="clear" w:color="auto" w:fill="FFFFFF"/>
              <w:rPr>
                <w:rFonts w:ascii="Calibri" w:hAnsi="Calibri" w:cs="Calibri"/>
                <w:color w:val="212121"/>
                <w:sz w:val="18"/>
                <w:szCs w:val="18"/>
              </w:rPr>
            </w:pPr>
            <w:r>
              <w:rPr>
                <w:rFonts w:ascii="Calibri" w:hAnsi="Calibri" w:cs="Calibri"/>
                <w:color w:val="212121"/>
                <w:sz w:val="18"/>
                <w:szCs w:val="18"/>
                <w:lang w:val="en"/>
              </w:rPr>
              <w:t>O</w:t>
            </w:r>
            <w:r w:rsidRPr="000B6D7B">
              <w:rPr>
                <w:rFonts w:ascii="Calibri" w:hAnsi="Calibri" w:cs="Calibri"/>
                <w:color w:val="212121"/>
                <w:sz w:val="18"/>
                <w:szCs w:val="18"/>
                <w:lang w:val="en"/>
              </w:rPr>
              <w:t xml:space="preserve">rganizational </w:t>
            </w:r>
            <w:r>
              <w:rPr>
                <w:rFonts w:ascii="Calibri" w:hAnsi="Calibri" w:cs="Calibri"/>
                <w:color w:val="212121"/>
                <w:sz w:val="18"/>
                <w:szCs w:val="18"/>
                <w:lang w:val="en"/>
              </w:rPr>
              <w:t>B</w:t>
            </w:r>
            <w:r w:rsidRPr="000B6D7B">
              <w:rPr>
                <w:rFonts w:ascii="Calibri" w:hAnsi="Calibri" w:cs="Calibri"/>
                <w:color w:val="212121"/>
                <w:sz w:val="18"/>
                <w:szCs w:val="18"/>
                <w:lang w:val="en"/>
              </w:rPr>
              <w:t>ehaviour</w:t>
            </w:r>
          </w:p>
        </w:tc>
      </w:tr>
      <w:tr w:rsidR="00B35015" w:rsidRPr="00D46CE8" w14:paraId="4DA62819" w14:textId="77777777" w:rsidTr="00880A93">
        <w:trPr>
          <w:trHeight w:val="284"/>
        </w:trPr>
        <w:tc>
          <w:tcPr>
            <w:tcW w:w="906" w:type="pct"/>
            <w:gridSpan w:val="2"/>
            <w:shd w:val="clear" w:color="auto" w:fill="auto"/>
            <w:vAlign w:val="center"/>
            <w:hideMark/>
          </w:tcPr>
          <w:p w14:paraId="0EE68432"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Ön Koşul Dersleri</w:t>
            </w:r>
          </w:p>
        </w:tc>
        <w:tc>
          <w:tcPr>
            <w:tcW w:w="4094" w:type="pct"/>
            <w:gridSpan w:val="9"/>
            <w:shd w:val="clear" w:color="auto" w:fill="auto"/>
            <w:vAlign w:val="center"/>
            <w:hideMark/>
          </w:tcPr>
          <w:p w14:paraId="3C6A1B4D" w14:textId="77777777" w:rsidR="00B35015" w:rsidRPr="00D46CE8" w:rsidRDefault="00B35015" w:rsidP="00880A93">
            <w:pPr>
              <w:spacing w:after="0" w:line="240" w:lineRule="auto"/>
              <w:rPr>
                <w:rFonts w:cs="Calibri"/>
                <w:bCs/>
                <w:color w:val="000000"/>
                <w:sz w:val="18"/>
                <w:szCs w:val="18"/>
              </w:rPr>
            </w:pPr>
            <w:r>
              <w:rPr>
                <w:rFonts w:cs="Calibri"/>
                <w:bCs/>
                <w:color w:val="000000"/>
                <w:sz w:val="18"/>
                <w:szCs w:val="18"/>
              </w:rPr>
              <w:t>Yok</w:t>
            </w:r>
          </w:p>
        </w:tc>
      </w:tr>
      <w:tr w:rsidR="00B35015" w:rsidRPr="00D46CE8" w14:paraId="7BEDECD0" w14:textId="77777777" w:rsidTr="00880A93">
        <w:trPr>
          <w:trHeight w:val="284"/>
        </w:trPr>
        <w:tc>
          <w:tcPr>
            <w:tcW w:w="906" w:type="pct"/>
            <w:gridSpan w:val="2"/>
            <w:shd w:val="clear" w:color="auto" w:fill="auto"/>
            <w:vAlign w:val="center"/>
            <w:hideMark/>
          </w:tcPr>
          <w:p w14:paraId="7A5D19BA"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Dersin Dili</w:t>
            </w:r>
          </w:p>
        </w:tc>
        <w:tc>
          <w:tcPr>
            <w:tcW w:w="4094" w:type="pct"/>
            <w:gridSpan w:val="9"/>
            <w:shd w:val="clear" w:color="auto" w:fill="auto"/>
            <w:vAlign w:val="center"/>
            <w:hideMark/>
          </w:tcPr>
          <w:p w14:paraId="60B0DBD2" w14:textId="77777777" w:rsidR="00B35015" w:rsidRPr="00D46CE8" w:rsidRDefault="00B35015" w:rsidP="00880A93">
            <w:pPr>
              <w:spacing w:after="0" w:line="240" w:lineRule="auto"/>
              <w:rPr>
                <w:rFonts w:cs="Calibri"/>
                <w:bCs/>
                <w:color w:val="000000"/>
                <w:sz w:val="18"/>
                <w:szCs w:val="18"/>
              </w:rPr>
            </w:pPr>
            <w:r w:rsidRPr="00D46CE8">
              <w:rPr>
                <w:rFonts w:cs="Calibri"/>
                <w:bCs/>
                <w:color w:val="000000"/>
                <w:sz w:val="18"/>
                <w:szCs w:val="18"/>
              </w:rPr>
              <w:t>Türkçe</w:t>
            </w:r>
          </w:p>
        </w:tc>
      </w:tr>
      <w:tr w:rsidR="00B35015" w:rsidRPr="00D46CE8" w14:paraId="366E08B2" w14:textId="77777777" w:rsidTr="00880A93">
        <w:trPr>
          <w:trHeight w:val="284"/>
        </w:trPr>
        <w:tc>
          <w:tcPr>
            <w:tcW w:w="906" w:type="pct"/>
            <w:gridSpan w:val="2"/>
            <w:shd w:val="clear" w:color="auto" w:fill="auto"/>
            <w:vAlign w:val="center"/>
            <w:hideMark/>
          </w:tcPr>
          <w:p w14:paraId="71A2EC7C"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Dersin Seviyesi</w:t>
            </w:r>
          </w:p>
        </w:tc>
        <w:tc>
          <w:tcPr>
            <w:tcW w:w="4094" w:type="pct"/>
            <w:gridSpan w:val="9"/>
            <w:shd w:val="clear" w:color="auto" w:fill="auto"/>
            <w:vAlign w:val="center"/>
            <w:hideMark/>
          </w:tcPr>
          <w:p w14:paraId="125733E1" w14:textId="77777777" w:rsidR="00B35015" w:rsidRPr="00D46CE8" w:rsidRDefault="00B35015" w:rsidP="00880A93">
            <w:pPr>
              <w:spacing w:after="0" w:line="240" w:lineRule="auto"/>
              <w:rPr>
                <w:rFonts w:cs="Calibri"/>
                <w:bCs/>
                <w:color w:val="000000"/>
                <w:sz w:val="18"/>
                <w:szCs w:val="18"/>
              </w:rPr>
            </w:pPr>
            <w:r w:rsidRPr="00D46CE8">
              <w:rPr>
                <w:rFonts w:cs="Calibri"/>
                <w:color w:val="000000"/>
                <w:sz w:val="18"/>
                <w:szCs w:val="18"/>
              </w:rPr>
              <w:t>Lisans</w:t>
            </w:r>
          </w:p>
        </w:tc>
      </w:tr>
      <w:tr w:rsidR="00B35015" w:rsidRPr="00D46CE8" w14:paraId="6050EB81" w14:textId="77777777" w:rsidTr="00880A93">
        <w:trPr>
          <w:trHeight w:val="284"/>
        </w:trPr>
        <w:tc>
          <w:tcPr>
            <w:tcW w:w="906" w:type="pct"/>
            <w:gridSpan w:val="2"/>
            <w:shd w:val="clear" w:color="auto" w:fill="auto"/>
            <w:vAlign w:val="center"/>
            <w:hideMark/>
          </w:tcPr>
          <w:p w14:paraId="365052DB"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Dersin Türü</w:t>
            </w:r>
          </w:p>
        </w:tc>
        <w:tc>
          <w:tcPr>
            <w:tcW w:w="4094" w:type="pct"/>
            <w:gridSpan w:val="9"/>
            <w:shd w:val="clear" w:color="auto" w:fill="auto"/>
            <w:vAlign w:val="center"/>
            <w:hideMark/>
          </w:tcPr>
          <w:p w14:paraId="42876C42" w14:textId="73B1336E" w:rsidR="00B35015" w:rsidRPr="00D46CE8" w:rsidRDefault="00227E32" w:rsidP="00880A93">
            <w:pPr>
              <w:spacing w:after="0" w:line="240" w:lineRule="auto"/>
              <w:rPr>
                <w:rFonts w:cs="Calibri"/>
                <w:bCs/>
                <w:color w:val="000000"/>
                <w:sz w:val="18"/>
                <w:szCs w:val="18"/>
              </w:rPr>
            </w:pPr>
            <w:r>
              <w:rPr>
                <w:rFonts w:cs="Calibri"/>
                <w:color w:val="000000"/>
                <w:sz w:val="18"/>
                <w:szCs w:val="18"/>
              </w:rPr>
              <w:t>Seçmeli</w:t>
            </w:r>
          </w:p>
        </w:tc>
      </w:tr>
      <w:tr w:rsidR="00B35015" w:rsidRPr="00D46CE8" w14:paraId="38408DF4" w14:textId="77777777" w:rsidTr="00880A93">
        <w:trPr>
          <w:trHeight w:val="284"/>
        </w:trPr>
        <w:tc>
          <w:tcPr>
            <w:tcW w:w="906" w:type="pct"/>
            <w:gridSpan w:val="2"/>
            <w:shd w:val="clear" w:color="auto" w:fill="auto"/>
            <w:vAlign w:val="center"/>
            <w:hideMark/>
          </w:tcPr>
          <w:p w14:paraId="1B67914D"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Dersin Koordinatörü</w:t>
            </w:r>
          </w:p>
        </w:tc>
        <w:tc>
          <w:tcPr>
            <w:tcW w:w="4094" w:type="pct"/>
            <w:gridSpan w:val="9"/>
            <w:shd w:val="clear" w:color="auto" w:fill="auto"/>
            <w:vAlign w:val="center"/>
            <w:hideMark/>
          </w:tcPr>
          <w:p w14:paraId="6F3DFDDA" w14:textId="77C074EE" w:rsidR="00B35015" w:rsidRPr="00D46CE8" w:rsidRDefault="002807DC" w:rsidP="00880A93">
            <w:pPr>
              <w:spacing w:after="0" w:line="240" w:lineRule="auto"/>
              <w:rPr>
                <w:rFonts w:cs="Calibri"/>
                <w:color w:val="000000"/>
                <w:sz w:val="18"/>
                <w:szCs w:val="18"/>
              </w:rPr>
            </w:pPr>
            <w:r w:rsidRPr="002807DC">
              <w:rPr>
                <w:rFonts w:cs="Calibri"/>
                <w:sz w:val="18"/>
                <w:szCs w:val="18"/>
              </w:rPr>
              <w:t>Doç. Dr. Mehmet ŞİMŞEK</w:t>
            </w:r>
          </w:p>
        </w:tc>
      </w:tr>
      <w:tr w:rsidR="00B35015" w:rsidRPr="00D46CE8" w14:paraId="4E154A0B" w14:textId="77777777" w:rsidTr="00880A93">
        <w:trPr>
          <w:trHeight w:val="284"/>
        </w:trPr>
        <w:tc>
          <w:tcPr>
            <w:tcW w:w="906" w:type="pct"/>
            <w:gridSpan w:val="2"/>
            <w:shd w:val="clear" w:color="auto" w:fill="auto"/>
            <w:vAlign w:val="center"/>
            <w:hideMark/>
          </w:tcPr>
          <w:p w14:paraId="1F92A9ED"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Dersi Verenler</w:t>
            </w:r>
          </w:p>
        </w:tc>
        <w:tc>
          <w:tcPr>
            <w:tcW w:w="4094" w:type="pct"/>
            <w:gridSpan w:val="9"/>
            <w:shd w:val="clear" w:color="auto" w:fill="auto"/>
            <w:vAlign w:val="center"/>
            <w:hideMark/>
          </w:tcPr>
          <w:p w14:paraId="588DAC3B" w14:textId="77777777" w:rsidR="00B35015" w:rsidRPr="00D46CE8" w:rsidRDefault="00B35015" w:rsidP="00880A93">
            <w:pPr>
              <w:spacing w:after="0" w:line="240" w:lineRule="auto"/>
              <w:rPr>
                <w:rFonts w:cs="Calibri"/>
                <w:color w:val="000000"/>
                <w:sz w:val="18"/>
                <w:szCs w:val="18"/>
              </w:rPr>
            </w:pPr>
            <w:r>
              <w:rPr>
                <w:rFonts w:cs="Calibri"/>
                <w:color w:val="000000"/>
                <w:sz w:val="18"/>
                <w:szCs w:val="18"/>
              </w:rPr>
              <w:t>Dr. Öğr. Üyesi Ömür UÇAR</w:t>
            </w:r>
          </w:p>
        </w:tc>
      </w:tr>
      <w:tr w:rsidR="00B35015" w:rsidRPr="00D46CE8" w14:paraId="73201BD4" w14:textId="77777777" w:rsidTr="00880A93">
        <w:trPr>
          <w:trHeight w:val="284"/>
        </w:trPr>
        <w:tc>
          <w:tcPr>
            <w:tcW w:w="906" w:type="pct"/>
            <w:gridSpan w:val="2"/>
            <w:shd w:val="clear" w:color="auto" w:fill="auto"/>
            <w:vAlign w:val="center"/>
            <w:hideMark/>
          </w:tcPr>
          <w:p w14:paraId="21C67671"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Dersin Yardımcıları</w:t>
            </w:r>
          </w:p>
        </w:tc>
        <w:tc>
          <w:tcPr>
            <w:tcW w:w="4094" w:type="pct"/>
            <w:gridSpan w:val="9"/>
            <w:shd w:val="clear" w:color="auto" w:fill="auto"/>
            <w:vAlign w:val="center"/>
            <w:hideMark/>
          </w:tcPr>
          <w:p w14:paraId="55BA9CD9" w14:textId="77777777" w:rsidR="00B35015" w:rsidRPr="00D46CE8" w:rsidRDefault="00B35015" w:rsidP="00880A93">
            <w:pPr>
              <w:spacing w:after="0" w:line="240" w:lineRule="auto"/>
              <w:rPr>
                <w:rFonts w:cs="Calibri"/>
                <w:bCs/>
                <w:color w:val="000000"/>
                <w:sz w:val="18"/>
                <w:szCs w:val="18"/>
              </w:rPr>
            </w:pPr>
          </w:p>
        </w:tc>
      </w:tr>
      <w:tr w:rsidR="00B35015" w:rsidRPr="00D46CE8" w14:paraId="6D2E6F43" w14:textId="77777777" w:rsidTr="00880A93">
        <w:trPr>
          <w:trHeight w:val="745"/>
        </w:trPr>
        <w:tc>
          <w:tcPr>
            <w:tcW w:w="906" w:type="pct"/>
            <w:gridSpan w:val="2"/>
            <w:shd w:val="clear" w:color="auto" w:fill="auto"/>
            <w:vAlign w:val="center"/>
            <w:hideMark/>
          </w:tcPr>
          <w:p w14:paraId="31D87C8B"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Dersin Amacı</w:t>
            </w:r>
          </w:p>
        </w:tc>
        <w:tc>
          <w:tcPr>
            <w:tcW w:w="4094" w:type="pct"/>
            <w:gridSpan w:val="9"/>
            <w:shd w:val="clear" w:color="auto" w:fill="auto"/>
            <w:vAlign w:val="center"/>
          </w:tcPr>
          <w:p w14:paraId="592EA2F5" w14:textId="77777777" w:rsidR="00B35015" w:rsidRPr="00D46CE8" w:rsidRDefault="00B35015" w:rsidP="00880A93">
            <w:pPr>
              <w:pStyle w:val="AralkYok"/>
              <w:jc w:val="both"/>
              <w:rPr>
                <w:rFonts w:eastAsia="Calibri" w:cs="Calibri"/>
                <w:sz w:val="18"/>
                <w:szCs w:val="18"/>
              </w:rPr>
            </w:pPr>
            <w:r w:rsidRPr="000B6D7B">
              <w:rPr>
                <w:rFonts w:cs="Calibri"/>
                <w:sz w:val="18"/>
                <w:szCs w:val="18"/>
              </w:rPr>
              <w:t xml:space="preserve">Örgütlerde insan davranışlarının yapısı ve fonksiyonu hakkında kavramsal ve deneysel bir anlayış kazandırır. Verimliliği ve örgütsel etkinlik ve yeterliliği etkileyen davranışsal etkilerin yanı sıra, profesyonel yöneticinin rolü ile ilişkili teoriler, </w:t>
            </w:r>
            <w:proofErr w:type="gramStart"/>
            <w:r w:rsidRPr="000B6D7B">
              <w:rPr>
                <w:rFonts w:cs="Calibri"/>
                <w:sz w:val="18"/>
                <w:szCs w:val="18"/>
              </w:rPr>
              <w:t>konseptler</w:t>
            </w:r>
            <w:proofErr w:type="gramEnd"/>
            <w:r w:rsidRPr="000B6D7B">
              <w:rPr>
                <w:rFonts w:cs="Calibri"/>
                <w:sz w:val="18"/>
                <w:szCs w:val="18"/>
              </w:rPr>
              <w:t>, terminoloji ve beceriler incelenecektir.</w:t>
            </w:r>
          </w:p>
        </w:tc>
      </w:tr>
      <w:tr w:rsidR="00B35015" w:rsidRPr="00D46CE8" w14:paraId="2E2F6DA7" w14:textId="77777777" w:rsidTr="00880A93">
        <w:trPr>
          <w:trHeight w:val="284"/>
        </w:trPr>
        <w:tc>
          <w:tcPr>
            <w:tcW w:w="906" w:type="pct"/>
            <w:gridSpan w:val="2"/>
            <w:shd w:val="clear" w:color="auto" w:fill="auto"/>
            <w:vAlign w:val="center"/>
            <w:hideMark/>
          </w:tcPr>
          <w:p w14:paraId="296F4A83"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Dersin Kısa İçeriği</w:t>
            </w:r>
          </w:p>
        </w:tc>
        <w:tc>
          <w:tcPr>
            <w:tcW w:w="4094" w:type="pct"/>
            <w:gridSpan w:val="9"/>
            <w:shd w:val="clear" w:color="auto" w:fill="auto"/>
            <w:vAlign w:val="center"/>
          </w:tcPr>
          <w:p w14:paraId="2D8A5018" w14:textId="77777777" w:rsidR="00B35015" w:rsidRPr="00D46CE8" w:rsidRDefault="00B35015" w:rsidP="00880A93">
            <w:pPr>
              <w:spacing w:after="0" w:line="240" w:lineRule="auto"/>
              <w:jc w:val="both"/>
              <w:rPr>
                <w:rFonts w:cs="Calibri"/>
                <w:bCs/>
                <w:color w:val="000000"/>
                <w:sz w:val="18"/>
                <w:szCs w:val="18"/>
              </w:rPr>
            </w:pPr>
            <w:r w:rsidRPr="00D46CE8">
              <w:rPr>
                <w:rFonts w:cs="Calibri"/>
                <w:sz w:val="18"/>
                <w:szCs w:val="18"/>
              </w:rPr>
              <w:t>Çalışma yaşamında bireylerin kendileri, iş arkadaşları ve örgütsel yapı ile ilgili algılama, güdülenme, tutumlar, öğrenme, kişilik, değerler, inançlar, kültür, duygular, iletişim ve gruplar gibi konularda gerekli bilgileri edinme</w:t>
            </w:r>
          </w:p>
        </w:tc>
      </w:tr>
      <w:tr w:rsidR="00B35015" w:rsidRPr="00D46CE8" w14:paraId="31793AA8" w14:textId="77777777" w:rsidTr="00880A93">
        <w:trPr>
          <w:trHeight w:val="300"/>
        </w:trPr>
        <w:tc>
          <w:tcPr>
            <w:tcW w:w="5000" w:type="pct"/>
            <w:gridSpan w:val="11"/>
            <w:shd w:val="clear" w:color="auto" w:fill="auto"/>
            <w:noWrap/>
            <w:vAlign w:val="bottom"/>
            <w:hideMark/>
          </w:tcPr>
          <w:p w14:paraId="6C8E7DB3" w14:textId="77777777" w:rsidR="00B35015" w:rsidRPr="00D46CE8" w:rsidRDefault="00B35015" w:rsidP="00880A93">
            <w:pPr>
              <w:spacing w:after="0" w:line="240" w:lineRule="auto"/>
              <w:rPr>
                <w:rFonts w:cs="Calibri"/>
                <w:color w:val="000000"/>
                <w:sz w:val="18"/>
                <w:szCs w:val="18"/>
              </w:rPr>
            </w:pPr>
          </w:p>
        </w:tc>
      </w:tr>
      <w:tr w:rsidR="00B35015" w:rsidRPr="00D46CE8" w14:paraId="3AC0763C" w14:textId="77777777" w:rsidTr="00880A93">
        <w:trPr>
          <w:trHeight w:val="284"/>
        </w:trPr>
        <w:tc>
          <w:tcPr>
            <w:tcW w:w="5000" w:type="pct"/>
            <w:gridSpan w:val="11"/>
            <w:shd w:val="clear" w:color="auto" w:fill="auto"/>
            <w:vAlign w:val="center"/>
            <w:hideMark/>
          </w:tcPr>
          <w:p w14:paraId="12CC17F9"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Dersin Öğrenme Çıktıları</w:t>
            </w:r>
          </w:p>
        </w:tc>
      </w:tr>
      <w:tr w:rsidR="00B35015" w:rsidRPr="00D46CE8" w14:paraId="3ACC3D54" w14:textId="77777777" w:rsidTr="00880A93">
        <w:trPr>
          <w:trHeight w:val="284"/>
        </w:trPr>
        <w:tc>
          <w:tcPr>
            <w:tcW w:w="906" w:type="pct"/>
            <w:gridSpan w:val="2"/>
            <w:shd w:val="clear" w:color="auto" w:fill="auto"/>
            <w:vAlign w:val="center"/>
            <w:hideMark/>
          </w:tcPr>
          <w:p w14:paraId="0484C048" w14:textId="77777777" w:rsidR="00B35015" w:rsidRPr="00D46CE8" w:rsidRDefault="00B35015" w:rsidP="00880A93">
            <w:pPr>
              <w:spacing w:after="0" w:line="240" w:lineRule="auto"/>
              <w:rPr>
                <w:rFonts w:cs="Calibri"/>
                <w:color w:val="000000"/>
                <w:sz w:val="18"/>
                <w:szCs w:val="18"/>
              </w:rPr>
            </w:pPr>
            <w:r w:rsidRPr="00D46CE8">
              <w:rPr>
                <w:rFonts w:cs="Calibri"/>
                <w:color w:val="000000"/>
                <w:sz w:val="18"/>
                <w:szCs w:val="18"/>
              </w:rPr>
              <w:t>ÖÇ-1</w:t>
            </w:r>
          </w:p>
        </w:tc>
        <w:tc>
          <w:tcPr>
            <w:tcW w:w="4094" w:type="pct"/>
            <w:gridSpan w:val="9"/>
            <w:shd w:val="clear" w:color="auto" w:fill="auto"/>
            <w:vAlign w:val="center"/>
          </w:tcPr>
          <w:p w14:paraId="73D12D85" w14:textId="77777777" w:rsidR="00B35015" w:rsidRPr="00880DF7" w:rsidRDefault="00B35015" w:rsidP="00880A93">
            <w:pPr>
              <w:spacing w:after="0" w:line="240" w:lineRule="auto"/>
              <w:rPr>
                <w:rFonts w:eastAsia="Calibri" w:cs="Calibri"/>
                <w:color w:val="000000"/>
                <w:sz w:val="18"/>
                <w:szCs w:val="18"/>
              </w:rPr>
            </w:pPr>
            <w:proofErr w:type="gramStart"/>
            <w:r w:rsidRPr="00880DF7">
              <w:rPr>
                <w:rFonts w:cs="Calibri"/>
                <w:sz w:val="18"/>
                <w:szCs w:val="17"/>
                <w:shd w:val="clear" w:color="auto" w:fill="FFFFFF"/>
              </w:rPr>
              <w:t>Birey, grup ve örgüt davranışını etkileyen faktörleri doğru olarak tespit etmek ve farklı durumların davranışa dair içeriğini çeşitli perspektiflerden analiz edebilmek</w:t>
            </w:r>
            <w:r w:rsidRPr="00880DF7">
              <w:rPr>
                <w:rFonts w:cs="Calibri"/>
                <w:color w:val="666666"/>
                <w:sz w:val="17"/>
                <w:szCs w:val="17"/>
                <w:shd w:val="clear" w:color="auto" w:fill="FFFFFF"/>
              </w:rPr>
              <w:t>.</w:t>
            </w:r>
            <w:proofErr w:type="gramEnd"/>
          </w:p>
        </w:tc>
      </w:tr>
      <w:tr w:rsidR="00B35015" w:rsidRPr="00D46CE8" w14:paraId="70655782" w14:textId="77777777" w:rsidTr="00880A93">
        <w:trPr>
          <w:trHeight w:val="284"/>
        </w:trPr>
        <w:tc>
          <w:tcPr>
            <w:tcW w:w="906" w:type="pct"/>
            <w:gridSpan w:val="2"/>
            <w:shd w:val="clear" w:color="auto" w:fill="auto"/>
            <w:vAlign w:val="center"/>
            <w:hideMark/>
          </w:tcPr>
          <w:p w14:paraId="48599CA7" w14:textId="77777777" w:rsidR="00B35015" w:rsidRPr="00D46CE8" w:rsidRDefault="00B35015" w:rsidP="00880A93">
            <w:pPr>
              <w:spacing w:after="0" w:line="240" w:lineRule="auto"/>
              <w:rPr>
                <w:rFonts w:cs="Calibri"/>
                <w:color w:val="000000"/>
                <w:sz w:val="18"/>
                <w:szCs w:val="18"/>
              </w:rPr>
            </w:pPr>
            <w:r w:rsidRPr="00D46CE8">
              <w:rPr>
                <w:rFonts w:cs="Calibri"/>
                <w:color w:val="000000"/>
                <w:sz w:val="18"/>
                <w:szCs w:val="18"/>
              </w:rPr>
              <w:t>ÖÇ-2</w:t>
            </w:r>
          </w:p>
        </w:tc>
        <w:tc>
          <w:tcPr>
            <w:tcW w:w="4094" w:type="pct"/>
            <w:gridSpan w:val="9"/>
            <w:shd w:val="clear" w:color="auto" w:fill="auto"/>
            <w:vAlign w:val="center"/>
          </w:tcPr>
          <w:p w14:paraId="30DB840B" w14:textId="77777777" w:rsidR="00B35015" w:rsidRPr="00D46CE8" w:rsidRDefault="00B35015" w:rsidP="00880A93">
            <w:pPr>
              <w:spacing w:after="0" w:line="240" w:lineRule="auto"/>
              <w:rPr>
                <w:rFonts w:cs="Calibri"/>
                <w:color w:val="000000"/>
                <w:sz w:val="18"/>
                <w:szCs w:val="18"/>
              </w:rPr>
            </w:pPr>
            <w:proofErr w:type="gramStart"/>
            <w:r w:rsidRPr="000B6D7B">
              <w:rPr>
                <w:rFonts w:cs="Calibri"/>
                <w:color w:val="000000"/>
                <w:sz w:val="18"/>
                <w:szCs w:val="18"/>
              </w:rPr>
              <w:t>Örgütsel davranışa ait teorik sistemleri anlamak ve teori-pratik arasında karşılıklı bir tercümeyi doğru olarak yapabilmek.</w:t>
            </w:r>
            <w:proofErr w:type="gramEnd"/>
          </w:p>
        </w:tc>
      </w:tr>
      <w:tr w:rsidR="00B35015" w:rsidRPr="00D46CE8" w14:paraId="6D5B4235" w14:textId="77777777" w:rsidTr="00880A93">
        <w:trPr>
          <w:trHeight w:val="284"/>
        </w:trPr>
        <w:tc>
          <w:tcPr>
            <w:tcW w:w="906" w:type="pct"/>
            <w:gridSpan w:val="2"/>
            <w:shd w:val="clear" w:color="auto" w:fill="auto"/>
            <w:vAlign w:val="center"/>
            <w:hideMark/>
          </w:tcPr>
          <w:p w14:paraId="7ADB1B4C" w14:textId="77777777" w:rsidR="00B35015" w:rsidRPr="00D46CE8" w:rsidRDefault="00B35015" w:rsidP="00880A93">
            <w:pPr>
              <w:spacing w:after="0" w:line="240" w:lineRule="auto"/>
              <w:rPr>
                <w:rFonts w:cs="Calibri"/>
                <w:color w:val="000000"/>
                <w:sz w:val="18"/>
                <w:szCs w:val="18"/>
              </w:rPr>
            </w:pPr>
            <w:r w:rsidRPr="00D46CE8">
              <w:rPr>
                <w:rFonts w:cs="Calibri"/>
                <w:color w:val="000000"/>
                <w:sz w:val="18"/>
                <w:szCs w:val="18"/>
              </w:rPr>
              <w:t>ÖÇ-3</w:t>
            </w:r>
          </w:p>
        </w:tc>
        <w:tc>
          <w:tcPr>
            <w:tcW w:w="4094" w:type="pct"/>
            <w:gridSpan w:val="9"/>
            <w:shd w:val="clear" w:color="auto" w:fill="auto"/>
            <w:vAlign w:val="center"/>
          </w:tcPr>
          <w:p w14:paraId="42B3233A" w14:textId="77777777" w:rsidR="00B35015" w:rsidRPr="00D46CE8" w:rsidRDefault="00B35015" w:rsidP="00880A93">
            <w:pPr>
              <w:spacing w:after="0" w:line="240" w:lineRule="auto"/>
              <w:rPr>
                <w:rFonts w:cs="Calibri"/>
                <w:color w:val="000000"/>
                <w:sz w:val="18"/>
                <w:szCs w:val="18"/>
              </w:rPr>
            </w:pPr>
            <w:r w:rsidRPr="000B6D7B">
              <w:rPr>
                <w:rFonts w:cs="Calibri"/>
                <w:color w:val="000000"/>
                <w:sz w:val="18"/>
                <w:szCs w:val="18"/>
              </w:rPr>
              <w:t>Örgütsel davranış teorilerine dayanarak, birey ölçeğinde tutarlı pratik sistemler geliştirebilmek ve müdahale önerilerinde bulunabilmek</w:t>
            </w:r>
          </w:p>
        </w:tc>
      </w:tr>
      <w:tr w:rsidR="00B35015" w:rsidRPr="00D46CE8" w14:paraId="10B58DB5" w14:textId="77777777" w:rsidTr="00880A93">
        <w:trPr>
          <w:trHeight w:val="347"/>
        </w:trPr>
        <w:tc>
          <w:tcPr>
            <w:tcW w:w="906" w:type="pct"/>
            <w:gridSpan w:val="2"/>
            <w:shd w:val="clear" w:color="auto" w:fill="auto"/>
            <w:noWrap/>
            <w:vAlign w:val="bottom"/>
          </w:tcPr>
          <w:p w14:paraId="6107D8CC" w14:textId="77777777" w:rsidR="00B35015" w:rsidRPr="00D46CE8" w:rsidRDefault="00B35015" w:rsidP="00880A93">
            <w:pPr>
              <w:spacing w:after="0" w:line="240" w:lineRule="auto"/>
              <w:rPr>
                <w:rFonts w:cs="Calibri"/>
                <w:color w:val="000000"/>
                <w:sz w:val="18"/>
                <w:szCs w:val="18"/>
              </w:rPr>
            </w:pPr>
            <w:r>
              <w:rPr>
                <w:rFonts w:cs="Calibri"/>
                <w:color w:val="000000"/>
                <w:sz w:val="18"/>
                <w:szCs w:val="18"/>
              </w:rPr>
              <w:t>ÖÇ-4</w:t>
            </w:r>
          </w:p>
        </w:tc>
        <w:tc>
          <w:tcPr>
            <w:tcW w:w="4094" w:type="pct"/>
            <w:gridSpan w:val="9"/>
            <w:shd w:val="clear" w:color="auto" w:fill="auto"/>
            <w:vAlign w:val="bottom"/>
          </w:tcPr>
          <w:p w14:paraId="0514F988" w14:textId="77777777" w:rsidR="00B35015" w:rsidRPr="00D46CE8" w:rsidRDefault="00B35015" w:rsidP="00880A93">
            <w:pPr>
              <w:spacing w:after="0" w:line="240" w:lineRule="auto"/>
              <w:rPr>
                <w:rFonts w:cs="Calibri"/>
                <w:color w:val="000000"/>
                <w:sz w:val="18"/>
                <w:szCs w:val="18"/>
              </w:rPr>
            </w:pPr>
            <w:r w:rsidRPr="000B6D7B">
              <w:rPr>
                <w:rFonts w:cs="Calibri"/>
                <w:color w:val="000000"/>
                <w:sz w:val="18"/>
                <w:szCs w:val="18"/>
              </w:rPr>
              <w:t>Örgütsel davranış teorilerine dayanarak, grup ölçeğinde tutarlı pratik sistemler geliştirebilmek ve müdahale önerilerinde bulunabilmek.</w:t>
            </w:r>
          </w:p>
        </w:tc>
      </w:tr>
      <w:tr w:rsidR="00B35015" w:rsidRPr="00D46CE8" w14:paraId="62EB775A" w14:textId="77777777" w:rsidTr="00880A93">
        <w:trPr>
          <w:trHeight w:val="347"/>
        </w:trPr>
        <w:tc>
          <w:tcPr>
            <w:tcW w:w="906" w:type="pct"/>
            <w:gridSpan w:val="2"/>
            <w:shd w:val="clear" w:color="auto" w:fill="auto"/>
            <w:noWrap/>
            <w:vAlign w:val="bottom"/>
          </w:tcPr>
          <w:p w14:paraId="200A0E2E" w14:textId="77777777" w:rsidR="00B35015" w:rsidRPr="00D46CE8" w:rsidRDefault="00B35015" w:rsidP="00880A93">
            <w:pPr>
              <w:spacing w:after="0" w:line="240" w:lineRule="auto"/>
              <w:rPr>
                <w:rFonts w:cs="Calibri"/>
                <w:color w:val="000000"/>
                <w:sz w:val="18"/>
                <w:szCs w:val="18"/>
              </w:rPr>
            </w:pPr>
            <w:r>
              <w:rPr>
                <w:rFonts w:cs="Calibri"/>
                <w:color w:val="000000"/>
                <w:sz w:val="18"/>
                <w:szCs w:val="18"/>
              </w:rPr>
              <w:t>ÖÇ-5</w:t>
            </w:r>
          </w:p>
        </w:tc>
        <w:tc>
          <w:tcPr>
            <w:tcW w:w="4094" w:type="pct"/>
            <w:gridSpan w:val="9"/>
            <w:shd w:val="clear" w:color="auto" w:fill="auto"/>
            <w:vAlign w:val="bottom"/>
          </w:tcPr>
          <w:p w14:paraId="3CCEC1BE" w14:textId="77777777" w:rsidR="00B35015" w:rsidRPr="00D46CE8" w:rsidRDefault="00B35015" w:rsidP="00880A93">
            <w:pPr>
              <w:spacing w:after="0" w:line="240" w:lineRule="auto"/>
              <w:rPr>
                <w:rFonts w:cs="Calibri"/>
                <w:color w:val="000000"/>
                <w:sz w:val="18"/>
                <w:szCs w:val="18"/>
              </w:rPr>
            </w:pPr>
            <w:r w:rsidRPr="000B6D7B">
              <w:rPr>
                <w:rFonts w:cs="Calibri"/>
                <w:color w:val="000000"/>
                <w:sz w:val="18"/>
                <w:szCs w:val="18"/>
              </w:rPr>
              <w:t>Örgütsel davranış teorilerine dayanarak, örgüt ölçeğinde tutarlı pratik sistemler geliştirebilmek ve müdahale önerilerinde bulunabilmek.</w:t>
            </w:r>
          </w:p>
        </w:tc>
      </w:tr>
      <w:tr w:rsidR="00B35015" w:rsidRPr="00D46CE8" w14:paraId="2CA9E776" w14:textId="77777777" w:rsidTr="00880A93">
        <w:trPr>
          <w:trHeight w:val="347"/>
        </w:trPr>
        <w:tc>
          <w:tcPr>
            <w:tcW w:w="5000" w:type="pct"/>
            <w:gridSpan w:val="11"/>
            <w:shd w:val="clear" w:color="auto" w:fill="auto"/>
            <w:noWrap/>
            <w:vAlign w:val="bottom"/>
            <w:hideMark/>
          </w:tcPr>
          <w:p w14:paraId="7E4EB605" w14:textId="77777777" w:rsidR="00B35015" w:rsidRPr="00D46CE8" w:rsidRDefault="00B35015" w:rsidP="00880A93">
            <w:pPr>
              <w:spacing w:after="0" w:line="240" w:lineRule="auto"/>
              <w:rPr>
                <w:rFonts w:cs="Calibri"/>
                <w:color w:val="000000"/>
                <w:sz w:val="18"/>
                <w:szCs w:val="18"/>
              </w:rPr>
            </w:pPr>
          </w:p>
        </w:tc>
      </w:tr>
      <w:tr w:rsidR="00B35015" w:rsidRPr="00D46CE8" w14:paraId="32E75D23" w14:textId="77777777" w:rsidTr="00880A93">
        <w:trPr>
          <w:trHeight w:val="284"/>
        </w:trPr>
        <w:tc>
          <w:tcPr>
            <w:tcW w:w="906" w:type="pct"/>
            <w:gridSpan w:val="2"/>
            <w:shd w:val="clear" w:color="auto" w:fill="auto"/>
            <w:vAlign w:val="center"/>
            <w:hideMark/>
          </w:tcPr>
          <w:p w14:paraId="0D216746"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Öğretim Yöntemleri</w:t>
            </w:r>
          </w:p>
        </w:tc>
        <w:tc>
          <w:tcPr>
            <w:tcW w:w="4094" w:type="pct"/>
            <w:gridSpan w:val="9"/>
            <w:shd w:val="clear" w:color="auto" w:fill="auto"/>
            <w:vAlign w:val="center"/>
            <w:hideMark/>
          </w:tcPr>
          <w:p w14:paraId="55838DE5" w14:textId="77777777" w:rsidR="00B35015" w:rsidRPr="00D46CE8" w:rsidRDefault="00B35015" w:rsidP="00880A93">
            <w:pPr>
              <w:spacing w:after="0" w:line="240" w:lineRule="auto"/>
              <w:rPr>
                <w:rFonts w:cs="Calibri"/>
                <w:color w:val="000000"/>
                <w:sz w:val="18"/>
                <w:szCs w:val="18"/>
              </w:rPr>
            </w:pPr>
            <w:r w:rsidRPr="00D46CE8">
              <w:rPr>
                <w:rFonts w:cs="Calibri"/>
                <w:color w:val="000000"/>
                <w:sz w:val="18"/>
                <w:szCs w:val="18"/>
              </w:rPr>
              <w:t> Sözlü ve görsel anlatım, sınıf içi tartışma, soru cevap.</w:t>
            </w:r>
          </w:p>
        </w:tc>
      </w:tr>
      <w:tr w:rsidR="00B35015" w:rsidRPr="00D46CE8" w14:paraId="3E039D2D" w14:textId="77777777" w:rsidTr="00880A93">
        <w:trPr>
          <w:trHeight w:val="284"/>
        </w:trPr>
        <w:tc>
          <w:tcPr>
            <w:tcW w:w="906" w:type="pct"/>
            <w:gridSpan w:val="2"/>
            <w:shd w:val="clear" w:color="auto" w:fill="auto"/>
            <w:vAlign w:val="center"/>
            <w:hideMark/>
          </w:tcPr>
          <w:p w14:paraId="70ECE479"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Ölçme Yöntemleri</w:t>
            </w:r>
          </w:p>
        </w:tc>
        <w:tc>
          <w:tcPr>
            <w:tcW w:w="4094" w:type="pct"/>
            <w:gridSpan w:val="9"/>
            <w:shd w:val="clear" w:color="auto" w:fill="auto"/>
            <w:vAlign w:val="center"/>
            <w:hideMark/>
          </w:tcPr>
          <w:p w14:paraId="4B05F137" w14:textId="77777777" w:rsidR="00B35015" w:rsidRPr="00D46CE8" w:rsidRDefault="00B35015" w:rsidP="00880A93">
            <w:pPr>
              <w:spacing w:after="0" w:line="240" w:lineRule="auto"/>
              <w:rPr>
                <w:rFonts w:cs="Calibri"/>
                <w:color w:val="000000"/>
                <w:sz w:val="18"/>
                <w:szCs w:val="18"/>
              </w:rPr>
            </w:pPr>
            <w:r w:rsidRPr="00D46CE8">
              <w:rPr>
                <w:rFonts w:cs="Calibri"/>
                <w:color w:val="000000"/>
                <w:sz w:val="18"/>
                <w:szCs w:val="18"/>
              </w:rPr>
              <w:t> Ara Sınavı, Dönem Sonu Sınavı</w:t>
            </w:r>
          </w:p>
        </w:tc>
      </w:tr>
      <w:tr w:rsidR="00B35015" w:rsidRPr="00D46CE8" w14:paraId="59FFCEE8" w14:textId="77777777" w:rsidTr="00880A93">
        <w:trPr>
          <w:trHeight w:val="261"/>
        </w:trPr>
        <w:tc>
          <w:tcPr>
            <w:tcW w:w="5000" w:type="pct"/>
            <w:gridSpan w:val="11"/>
            <w:shd w:val="clear" w:color="auto" w:fill="auto"/>
            <w:noWrap/>
            <w:vAlign w:val="bottom"/>
            <w:hideMark/>
          </w:tcPr>
          <w:p w14:paraId="2BB1AB27" w14:textId="77777777" w:rsidR="00B35015" w:rsidRPr="00D46CE8" w:rsidRDefault="00B35015" w:rsidP="00880A93">
            <w:pPr>
              <w:spacing w:after="0" w:line="240" w:lineRule="auto"/>
              <w:rPr>
                <w:rFonts w:cs="Calibri"/>
                <w:color w:val="000000"/>
                <w:sz w:val="18"/>
                <w:szCs w:val="18"/>
              </w:rPr>
            </w:pPr>
          </w:p>
        </w:tc>
      </w:tr>
      <w:tr w:rsidR="00B35015" w:rsidRPr="00D46CE8" w14:paraId="47C88C81" w14:textId="77777777" w:rsidTr="00880A93">
        <w:trPr>
          <w:trHeight w:val="284"/>
        </w:trPr>
        <w:tc>
          <w:tcPr>
            <w:tcW w:w="5000" w:type="pct"/>
            <w:gridSpan w:val="11"/>
            <w:shd w:val="clear" w:color="auto" w:fill="auto"/>
            <w:vAlign w:val="center"/>
            <w:hideMark/>
          </w:tcPr>
          <w:p w14:paraId="45B18F05"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DERS AKIŞI</w:t>
            </w:r>
          </w:p>
        </w:tc>
      </w:tr>
      <w:tr w:rsidR="00B35015" w:rsidRPr="00D46CE8" w14:paraId="0767ECFE" w14:textId="77777777" w:rsidTr="00880A93">
        <w:trPr>
          <w:trHeight w:val="284"/>
        </w:trPr>
        <w:tc>
          <w:tcPr>
            <w:tcW w:w="759" w:type="pct"/>
            <w:shd w:val="clear" w:color="auto" w:fill="auto"/>
            <w:vAlign w:val="center"/>
            <w:hideMark/>
          </w:tcPr>
          <w:p w14:paraId="73C31AF5"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Hafta</w:t>
            </w:r>
          </w:p>
        </w:tc>
        <w:tc>
          <w:tcPr>
            <w:tcW w:w="2974" w:type="pct"/>
            <w:gridSpan w:val="8"/>
            <w:shd w:val="clear" w:color="auto" w:fill="auto"/>
            <w:noWrap/>
            <w:vAlign w:val="bottom"/>
            <w:hideMark/>
          </w:tcPr>
          <w:p w14:paraId="1EEE3100" w14:textId="77777777" w:rsidR="00B35015" w:rsidRPr="00D46CE8" w:rsidRDefault="00B35015" w:rsidP="00880A93">
            <w:pPr>
              <w:spacing w:after="0" w:line="240" w:lineRule="auto"/>
              <w:rPr>
                <w:rFonts w:cs="Calibri"/>
                <w:b/>
                <w:bCs/>
                <w:color w:val="000000"/>
                <w:sz w:val="18"/>
                <w:szCs w:val="18"/>
              </w:rPr>
            </w:pPr>
            <w:r w:rsidRPr="00D46CE8">
              <w:rPr>
                <w:rFonts w:cs="Calibri"/>
                <w:color w:val="000000"/>
                <w:sz w:val="18"/>
                <w:szCs w:val="18"/>
              </w:rPr>
              <w:t> </w:t>
            </w:r>
            <w:r w:rsidRPr="00D46CE8">
              <w:rPr>
                <w:rFonts w:cs="Calibri"/>
                <w:b/>
                <w:bCs/>
                <w:color w:val="000000"/>
                <w:sz w:val="18"/>
                <w:szCs w:val="18"/>
              </w:rPr>
              <w:t>Konular</w:t>
            </w:r>
          </w:p>
        </w:tc>
        <w:tc>
          <w:tcPr>
            <w:tcW w:w="1267" w:type="pct"/>
            <w:gridSpan w:val="2"/>
            <w:shd w:val="clear" w:color="auto" w:fill="auto"/>
            <w:vAlign w:val="center"/>
            <w:hideMark/>
          </w:tcPr>
          <w:p w14:paraId="32DA9A8D" w14:textId="77777777" w:rsidR="00B35015" w:rsidRPr="00D46CE8" w:rsidRDefault="00B35015" w:rsidP="00880A93">
            <w:pPr>
              <w:spacing w:after="0" w:line="240" w:lineRule="auto"/>
              <w:jc w:val="center"/>
              <w:rPr>
                <w:rFonts w:cs="Calibri"/>
                <w:b/>
                <w:bCs/>
                <w:color w:val="000000"/>
                <w:sz w:val="18"/>
                <w:szCs w:val="18"/>
              </w:rPr>
            </w:pPr>
            <w:r w:rsidRPr="00D46CE8">
              <w:rPr>
                <w:rFonts w:cs="Calibri"/>
                <w:b/>
                <w:bCs/>
                <w:color w:val="000000"/>
                <w:sz w:val="18"/>
                <w:szCs w:val="18"/>
              </w:rPr>
              <w:t>Kaynak/İlgili Bölüm</w:t>
            </w:r>
          </w:p>
        </w:tc>
      </w:tr>
      <w:tr w:rsidR="00B35015" w:rsidRPr="00D46CE8" w14:paraId="1FED7165" w14:textId="77777777" w:rsidTr="00880A93">
        <w:trPr>
          <w:trHeight w:val="284"/>
        </w:trPr>
        <w:tc>
          <w:tcPr>
            <w:tcW w:w="759" w:type="pct"/>
            <w:shd w:val="clear" w:color="auto" w:fill="auto"/>
            <w:vAlign w:val="center"/>
            <w:hideMark/>
          </w:tcPr>
          <w:p w14:paraId="38FB709D"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1</w:t>
            </w:r>
          </w:p>
        </w:tc>
        <w:tc>
          <w:tcPr>
            <w:tcW w:w="2974" w:type="pct"/>
            <w:gridSpan w:val="8"/>
            <w:shd w:val="clear" w:color="auto" w:fill="auto"/>
            <w:hideMark/>
          </w:tcPr>
          <w:p w14:paraId="211C148C" w14:textId="77777777" w:rsidR="00B35015" w:rsidRPr="00D46CE8" w:rsidRDefault="00B35015" w:rsidP="00880A93">
            <w:pPr>
              <w:spacing w:after="0"/>
              <w:rPr>
                <w:rFonts w:cs="Calibri"/>
                <w:sz w:val="18"/>
                <w:szCs w:val="18"/>
              </w:rPr>
            </w:pPr>
            <w:r w:rsidRPr="000B6D7B">
              <w:rPr>
                <w:rFonts w:cs="Calibri"/>
                <w:sz w:val="18"/>
                <w:szCs w:val="18"/>
              </w:rPr>
              <w:t>Örgütsel davranışın kapsamı</w:t>
            </w:r>
            <w:r w:rsidRPr="000B6D7B">
              <w:rPr>
                <w:rFonts w:cs="Calibri"/>
                <w:sz w:val="18"/>
                <w:szCs w:val="18"/>
              </w:rPr>
              <w:tab/>
            </w:r>
          </w:p>
        </w:tc>
        <w:tc>
          <w:tcPr>
            <w:tcW w:w="1267" w:type="pct"/>
            <w:gridSpan w:val="2"/>
            <w:shd w:val="clear" w:color="auto" w:fill="auto"/>
            <w:vAlign w:val="center"/>
            <w:hideMark/>
          </w:tcPr>
          <w:p w14:paraId="4D4D0CB6" w14:textId="77777777" w:rsidR="00B35015" w:rsidRPr="00D46CE8" w:rsidRDefault="00B35015" w:rsidP="00880A93">
            <w:pPr>
              <w:spacing w:after="0" w:line="240" w:lineRule="auto"/>
              <w:rPr>
                <w:rFonts w:cs="Calibri"/>
                <w:color w:val="000000"/>
                <w:sz w:val="18"/>
                <w:szCs w:val="18"/>
              </w:rPr>
            </w:pPr>
            <w:r w:rsidRPr="00D46CE8">
              <w:rPr>
                <w:rFonts w:cs="Calibri"/>
                <w:color w:val="000000"/>
                <w:sz w:val="18"/>
                <w:szCs w:val="18"/>
              </w:rPr>
              <w:t>Önerilen kaynaktan ilgili bölüm</w:t>
            </w:r>
          </w:p>
        </w:tc>
      </w:tr>
      <w:tr w:rsidR="00B35015" w:rsidRPr="00D46CE8" w14:paraId="089F75B1" w14:textId="77777777" w:rsidTr="00880A93">
        <w:trPr>
          <w:trHeight w:val="284"/>
        </w:trPr>
        <w:tc>
          <w:tcPr>
            <w:tcW w:w="759" w:type="pct"/>
            <w:shd w:val="clear" w:color="auto" w:fill="auto"/>
            <w:vAlign w:val="center"/>
            <w:hideMark/>
          </w:tcPr>
          <w:p w14:paraId="7323E9E8"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2</w:t>
            </w:r>
          </w:p>
        </w:tc>
        <w:tc>
          <w:tcPr>
            <w:tcW w:w="2974" w:type="pct"/>
            <w:gridSpan w:val="8"/>
            <w:shd w:val="clear" w:color="auto" w:fill="auto"/>
          </w:tcPr>
          <w:p w14:paraId="43D16EA7" w14:textId="77777777" w:rsidR="00B35015" w:rsidRPr="00D46CE8" w:rsidRDefault="00B35015" w:rsidP="00880A93">
            <w:pPr>
              <w:spacing w:after="0"/>
              <w:rPr>
                <w:rFonts w:cs="Calibri"/>
                <w:sz w:val="18"/>
                <w:szCs w:val="18"/>
              </w:rPr>
            </w:pPr>
            <w:r w:rsidRPr="000B6D7B">
              <w:rPr>
                <w:rFonts w:cs="Calibri"/>
                <w:sz w:val="18"/>
                <w:szCs w:val="18"/>
              </w:rPr>
              <w:t>Örgütsel Davranışın Tarihsel Gelişimi ve Yeni Yaklşımlar</w:t>
            </w:r>
          </w:p>
        </w:tc>
        <w:tc>
          <w:tcPr>
            <w:tcW w:w="1267" w:type="pct"/>
            <w:gridSpan w:val="2"/>
            <w:shd w:val="clear" w:color="auto" w:fill="auto"/>
            <w:vAlign w:val="center"/>
            <w:hideMark/>
          </w:tcPr>
          <w:p w14:paraId="548EE2CB" w14:textId="77777777" w:rsidR="00B35015" w:rsidRPr="00D46CE8" w:rsidRDefault="00B35015" w:rsidP="00880A93">
            <w:pPr>
              <w:spacing w:after="0" w:line="240" w:lineRule="auto"/>
              <w:rPr>
                <w:rFonts w:cs="Calibri"/>
                <w:color w:val="000000"/>
                <w:sz w:val="18"/>
                <w:szCs w:val="18"/>
              </w:rPr>
            </w:pPr>
            <w:r w:rsidRPr="00D46CE8">
              <w:rPr>
                <w:rFonts w:cs="Calibri"/>
                <w:color w:val="000000"/>
                <w:sz w:val="18"/>
                <w:szCs w:val="18"/>
              </w:rPr>
              <w:t>Önerilen kaynaktan ilgili bölüm</w:t>
            </w:r>
          </w:p>
        </w:tc>
      </w:tr>
      <w:tr w:rsidR="00B35015" w:rsidRPr="00D46CE8" w14:paraId="3AFEE003" w14:textId="77777777" w:rsidTr="00880A93">
        <w:trPr>
          <w:trHeight w:val="284"/>
        </w:trPr>
        <w:tc>
          <w:tcPr>
            <w:tcW w:w="759" w:type="pct"/>
            <w:shd w:val="clear" w:color="auto" w:fill="auto"/>
            <w:vAlign w:val="center"/>
            <w:hideMark/>
          </w:tcPr>
          <w:p w14:paraId="6872C903"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3</w:t>
            </w:r>
          </w:p>
        </w:tc>
        <w:tc>
          <w:tcPr>
            <w:tcW w:w="2974" w:type="pct"/>
            <w:gridSpan w:val="8"/>
            <w:shd w:val="clear" w:color="auto" w:fill="auto"/>
          </w:tcPr>
          <w:p w14:paraId="16965D65" w14:textId="77777777" w:rsidR="00B35015" w:rsidRPr="00D46CE8" w:rsidRDefault="00B35015" w:rsidP="00880A93">
            <w:pPr>
              <w:spacing w:after="0"/>
              <w:rPr>
                <w:rFonts w:cs="Calibri"/>
                <w:sz w:val="18"/>
                <w:szCs w:val="18"/>
              </w:rPr>
            </w:pPr>
            <w:r w:rsidRPr="000B6D7B">
              <w:rPr>
                <w:rFonts w:cs="Calibri"/>
                <w:sz w:val="18"/>
                <w:szCs w:val="18"/>
              </w:rPr>
              <w:t>Örgüt içinde Birey ve Kişilik</w:t>
            </w:r>
          </w:p>
        </w:tc>
        <w:tc>
          <w:tcPr>
            <w:tcW w:w="1267" w:type="pct"/>
            <w:gridSpan w:val="2"/>
            <w:shd w:val="clear" w:color="auto" w:fill="auto"/>
            <w:vAlign w:val="center"/>
            <w:hideMark/>
          </w:tcPr>
          <w:p w14:paraId="2189B559" w14:textId="77777777" w:rsidR="00B35015" w:rsidRPr="00D46CE8" w:rsidRDefault="00B35015" w:rsidP="00880A93">
            <w:pPr>
              <w:spacing w:after="0" w:line="240" w:lineRule="auto"/>
              <w:rPr>
                <w:rFonts w:cs="Calibri"/>
                <w:color w:val="000000"/>
                <w:sz w:val="18"/>
                <w:szCs w:val="18"/>
              </w:rPr>
            </w:pPr>
            <w:r w:rsidRPr="00D46CE8">
              <w:rPr>
                <w:rFonts w:cs="Calibri"/>
                <w:color w:val="000000"/>
                <w:sz w:val="18"/>
                <w:szCs w:val="18"/>
              </w:rPr>
              <w:t>Önerilen kaynaktan ilgili bölüm</w:t>
            </w:r>
          </w:p>
        </w:tc>
      </w:tr>
      <w:tr w:rsidR="00B35015" w:rsidRPr="00D46CE8" w14:paraId="4B1F401F" w14:textId="77777777" w:rsidTr="00880A93">
        <w:trPr>
          <w:trHeight w:val="299"/>
        </w:trPr>
        <w:tc>
          <w:tcPr>
            <w:tcW w:w="759" w:type="pct"/>
            <w:shd w:val="clear" w:color="auto" w:fill="auto"/>
            <w:vAlign w:val="center"/>
            <w:hideMark/>
          </w:tcPr>
          <w:p w14:paraId="5EE4B445"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4</w:t>
            </w:r>
          </w:p>
        </w:tc>
        <w:tc>
          <w:tcPr>
            <w:tcW w:w="2974" w:type="pct"/>
            <w:gridSpan w:val="8"/>
            <w:shd w:val="clear" w:color="auto" w:fill="auto"/>
          </w:tcPr>
          <w:p w14:paraId="06E4AB76" w14:textId="77777777" w:rsidR="00B35015" w:rsidRPr="00D46CE8" w:rsidRDefault="00B35015" w:rsidP="00880A93">
            <w:pPr>
              <w:spacing w:after="0"/>
              <w:rPr>
                <w:rFonts w:cs="Calibri"/>
                <w:sz w:val="18"/>
                <w:szCs w:val="18"/>
              </w:rPr>
            </w:pPr>
            <w:r w:rsidRPr="000B6D7B">
              <w:rPr>
                <w:rFonts w:cs="Calibri"/>
                <w:sz w:val="18"/>
                <w:szCs w:val="18"/>
              </w:rPr>
              <w:t>Örgütsel Öğrenme Örgütsel Vatandaşlık Davranışı</w:t>
            </w:r>
          </w:p>
        </w:tc>
        <w:tc>
          <w:tcPr>
            <w:tcW w:w="1267" w:type="pct"/>
            <w:gridSpan w:val="2"/>
            <w:shd w:val="clear" w:color="auto" w:fill="auto"/>
            <w:vAlign w:val="center"/>
            <w:hideMark/>
          </w:tcPr>
          <w:p w14:paraId="0D929308" w14:textId="77777777" w:rsidR="00B35015" w:rsidRPr="00D46CE8" w:rsidRDefault="00B35015" w:rsidP="00880A93">
            <w:pPr>
              <w:spacing w:after="0" w:line="240" w:lineRule="auto"/>
              <w:rPr>
                <w:rFonts w:cs="Calibri"/>
                <w:color w:val="000000"/>
                <w:sz w:val="18"/>
                <w:szCs w:val="18"/>
              </w:rPr>
            </w:pPr>
            <w:r w:rsidRPr="00D46CE8">
              <w:rPr>
                <w:rFonts w:cs="Calibri"/>
                <w:color w:val="000000"/>
                <w:sz w:val="18"/>
                <w:szCs w:val="18"/>
              </w:rPr>
              <w:t>Önerilen kaynaktan ilgili bölüm</w:t>
            </w:r>
          </w:p>
        </w:tc>
      </w:tr>
      <w:tr w:rsidR="00B35015" w:rsidRPr="00D46CE8" w14:paraId="05100166" w14:textId="77777777" w:rsidTr="00880A93">
        <w:trPr>
          <w:trHeight w:val="284"/>
        </w:trPr>
        <w:tc>
          <w:tcPr>
            <w:tcW w:w="759" w:type="pct"/>
            <w:shd w:val="clear" w:color="auto" w:fill="auto"/>
            <w:vAlign w:val="center"/>
            <w:hideMark/>
          </w:tcPr>
          <w:p w14:paraId="08EBB12B"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5</w:t>
            </w:r>
          </w:p>
        </w:tc>
        <w:tc>
          <w:tcPr>
            <w:tcW w:w="2974" w:type="pct"/>
            <w:gridSpan w:val="8"/>
            <w:shd w:val="clear" w:color="auto" w:fill="auto"/>
          </w:tcPr>
          <w:p w14:paraId="54F8722C" w14:textId="77777777" w:rsidR="00B35015" w:rsidRPr="00D46CE8" w:rsidRDefault="00B35015" w:rsidP="00880A93">
            <w:pPr>
              <w:spacing w:after="0"/>
              <w:rPr>
                <w:rFonts w:cs="Calibri"/>
                <w:sz w:val="18"/>
                <w:szCs w:val="18"/>
              </w:rPr>
            </w:pPr>
            <w:r w:rsidRPr="000B6D7B">
              <w:rPr>
                <w:rFonts w:cs="Calibri"/>
                <w:sz w:val="18"/>
                <w:szCs w:val="18"/>
              </w:rPr>
              <w:t>Örgütlerde Gruplar ve Takımlar</w:t>
            </w:r>
          </w:p>
        </w:tc>
        <w:tc>
          <w:tcPr>
            <w:tcW w:w="1267" w:type="pct"/>
            <w:gridSpan w:val="2"/>
            <w:shd w:val="clear" w:color="auto" w:fill="auto"/>
            <w:vAlign w:val="center"/>
            <w:hideMark/>
          </w:tcPr>
          <w:p w14:paraId="5A40DAA0" w14:textId="77777777" w:rsidR="00B35015" w:rsidRPr="00D46CE8" w:rsidRDefault="00B35015" w:rsidP="00880A93">
            <w:pPr>
              <w:spacing w:after="0" w:line="240" w:lineRule="auto"/>
              <w:rPr>
                <w:rFonts w:cs="Calibri"/>
                <w:color w:val="000000"/>
                <w:sz w:val="18"/>
                <w:szCs w:val="18"/>
              </w:rPr>
            </w:pPr>
            <w:r w:rsidRPr="00D46CE8">
              <w:rPr>
                <w:rFonts w:cs="Calibri"/>
                <w:color w:val="000000"/>
                <w:sz w:val="18"/>
                <w:szCs w:val="18"/>
              </w:rPr>
              <w:t>Önerilen kaynaktan ilgili bölüm</w:t>
            </w:r>
          </w:p>
        </w:tc>
      </w:tr>
      <w:tr w:rsidR="00B35015" w:rsidRPr="00D46CE8" w14:paraId="02DC3CD8" w14:textId="77777777" w:rsidTr="00880A93">
        <w:trPr>
          <w:trHeight w:val="284"/>
        </w:trPr>
        <w:tc>
          <w:tcPr>
            <w:tcW w:w="759" w:type="pct"/>
            <w:shd w:val="clear" w:color="auto" w:fill="auto"/>
            <w:vAlign w:val="center"/>
            <w:hideMark/>
          </w:tcPr>
          <w:p w14:paraId="52124E4A"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6</w:t>
            </w:r>
          </w:p>
        </w:tc>
        <w:tc>
          <w:tcPr>
            <w:tcW w:w="2974" w:type="pct"/>
            <w:gridSpan w:val="8"/>
            <w:shd w:val="clear" w:color="auto" w:fill="auto"/>
          </w:tcPr>
          <w:p w14:paraId="23525B7B" w14:textId="77777777" w:rsidR="00B35015" w:rsidRPr="00D46CE8" w:rsidRDefault="00B35015" w:rsidP="00880A93">
            <w:pPr>
              <w:spacing w:after="0"/>
              <w:rPr>
                <w:rFonts w:cs="Calibri"/>
                <w:sz w:val="18"/>
                <w:szCs w:val="18"/>
              </w:rPr>
            </w:pPr>
            <w:r w:rsidRPr="000B6D7B">
              <w:rPr>
                <w:rFonts w:cs="Calibri"/>
                <w:sz w:val="18"/>
                <w:szCs w:val="18"/>
              </w:rPr>
              <w:t>Örgütlerde Liderlik ve Kuramlar</w:t>
            </w:r>
          </w:p>
        </w:tc>
        <w:tc>
          <w:tcPr>
            <w:tcW w:w="1267" w:type="pct"/>
            <w:gridSpan w:val="2"/>
            <w:shd w:val="clear" w:color="auto" w:fill="auto"/>
            <w:vAlign w:val="center"/>
            <w:hideMark/>
          </w:tcPr>
          <w:p w14:paraId="298C350F" w14:textId="77777777" w:rsidR="00B35015" w:rsidRPr="00D46CE8" w:rsidRDefault="00B35015" w:rsidP="00880A93">
            <w:pPr>
              <w:spacing w:after="0" w:line="240" w:lineRule="auto"/>
              <w:rPr>
                <w:rFonts w:cs="Calibri"/>
                <w:color w:val="000000"/>
                <w:sz w:val="18"/>
                <w:szCs w:val="18"/>
              </w:rPr>
            </w:pPr>
            <w:r w:rsidRPr="00D46CE8">
              <w:rPr>
                <w:rFonts w:cs="Calibri"/>
                <w:color w:val="000000"/>
                <w:sz w:val="18"/>
                <w:szCs w:val="18"/>
              </w:rPr>
              <w:t>Önerilen kaynaktan ilgili bölüm</w:t>
            </w:r>
          </w:p>
        </w:tc>
      </w:tr>
      <w:tr w:rsidR="00B35015" w:rsidRPr="00D46CE8" w14:paraId="5355A365" w14:textId="77777777" w:rsidTr="00880A93">
        <w:trPr>
          <w:trHeight w:val="284"/>
        </w:trPr>
        <w:tc>
          <w:tcPr>
            <w:tcW w:w="759" w:type="pct"/>
            <w:shd w:val="clear" w:color="auto" w:fill="auto"/>
            <w:vAlign w:val="center"/>
            <w:hideMark/>
          </w:tcPr>
          <w:p w14:paraId="5616ED61"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7</w:t>
            </w:r>
          </w:p>
        </w:tc>
        <w:tc>
          <w:tcPr>
            <w:tcW w:w="2974" w:type="pct"/>
            <w:gridSpan w:val="8"/>
            <w:shd w:val="clear" w:color="auto" w:fill="auto"/>
          </w:tcPr>
          <w:p w14:paraId="489D83F2" w14:textId="77777777" w:rsidR="00B35015" w:rsidRPr="00D46CE8" w:rsidRDefault="00B35015" w:rsidP="00880A93">
            <w:pPr>
              <w:spacing w:after="0"/>
              <w:rPr>
                <w:rFonts w:cs="Calibri"/>
                <w:sz w:val="18"/>
                <w:szCs w:val="18"/>
              </w:rPr>
            </w:pPr>
            <w:r w:rsidRPr="000B6D7B">
              <w:rPr>
                <w:rFonts w:cs="Calibri"/>
                <w:sz w:val="18"/>
                <w:szCs w:val="18"/>
              </w:rPr>
              <w:t>Örgütlerde Güdüleme (Motivasyon)</w:t>
            </w:r>
          </w:p>
        </w:tc>
        <w:tc>
          <w:tcPr>
            <w:tcW w:w="1267" w:type="pct"/>
            <w:gridSpan w:val="2"/>
            <w:shd w:val="clear" w:color="auto" w:fill="auto"/>
            <w:vAlign w:val="center"/>
            <w:hideMark/>
          </w:tcPr>
          <w:p w14:paraId="5DDBC65C" w14:textId="77777777" w:rsidR="00B35015" w:rsidRPr="00D46CE8" w:rsidRDefault="00B35015" w:rsidP="00880A93">
            <w:pPr>
              <w:spacing w:after="0" w:line="240" w:lineRule="auto"/>
              <w:rPr>
                <w:rFonts w:cs="Calibri"/>
                <w:color w:val="000000"/>
                <w:sz w:val="18"/>
                <w:szCs w:val="18"/>
              </w:rPr>
            </w:pPr>
            <w:r w:rsidRPr="00D46CE8">
              <w:rPr>
                <w:rFonts w:cs="Calibri"/>
                <w:color w:val="000000"/>
                <w:sz w:val="18"/>
                <w:szCs w:val="18"/>
              </w:rPr>
              <w:t>Önerilen kaynaktan ilgili bölüm</w:t>
            </w:r>
          </w:p>
        </w:tc>
      </w:tr>
      <w:tr w:rsidR="00B35015" w:rsidRPr="00D46CE8" w14:paraId="6C8D72B1" w14:textId="77777777" w:rsidTr="00880A93">
        <w:trPr>
          <w:trHeight w:val="284"/>
        </w:trPr>
        <w:tc>
          <w:tcPr>
            <w:tcW w:w="759" w:type="pct"/>
            <w:shd w:val="clear" w:color="auto" w:fill="auto"/>
            <w:vAlign w:val="center"/>
          </w:tcPr>
          <w:p w14:paraId="176A29B8"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8</w:t>
            </w:r>
          </w:p>
        </w:tc>
        <w:tc>
          <w:tcPr>
            <w:tcW w:w="2974" w:type="pct"/>
            <w:gridSpan w:val="8"/>
            <w:shd w:val="clear" w:color="auto" w:fill="auto"/>
          </w:tcPr>
          <w:p w14:paraId="5ECF2B05" w14:textId="77777777" w:rsidR="00B35015" w:rsidRPr="00D46CE8" w:rsidRDefault="00B35015" w:rsidP="00880A93">
            <w:pPr>
              <w:spacing w:after="0"/>
              <w:rPr>
                <w:rFonts w:cs="Calibri"/>
                <w:sz w:val="18"/>
                <w:szCs w:val="18"/>
              </w:rPr>
            </w:pPr>
            <w:r w:rsidRPr="000B6D7B">
              <w:rPr>
                <w:rFonts w:cs="Calibri"/>
                <w:sz w:val="18"/>
                <w:szCs w:val="18"/>
              </w:rPr>
              <w:t>Örgütsel Stres ve Yönetimi</w:t>
            </w:r>
          </w:p>
        </w:tc>
        <w:tc>
          <w:tcPr>
            <w:tcW w:w="1267" w:type="pct"/>
            <w:gridSpan w:val="2"/>
            <w:shd w:val="clear" w:color="auto" w:fill="auto"/>
            <w:vAlign w:val="center"/>
          </w:tcPr>
          <w:p w14:paraId="4CB23AFA" w14:textId="77777777" w:rsidR="00B35015" w:rsidRPr="00D46CE8" w:rsidRDefault="00B35015" w:rsidP="00880A93">
            <w:pPr>
              <w:spacing w:after="0" w:line="240" w:lineRule="auto"/>
              <w:rPr>
                <w:rFonts w:cs="Calibri"/>
                <w:color w:val="000000"/>
                <w:sz w:val="18"/>
                <w:szCs w:val="18"/>
              </w:rPr>
            </w:pPr>
            <w:r w:rsidRPr="00D46CE8">
              <w:rPr>
                <w:rFonts w:cs="Calibri"/>
                <w:color w:val="000000"/>
                <w:sz w:val="18"/>
                <w:szCs w:val="18"/>
              </w:rPr>
              <w:t>Önerilen kaynaktan ilgili bölüm</w:t>
            </w:r>
          </w:p>
        </w:tc>
      </w:tr>
      <w:tr w:rsidR="00B35015" w:rsidRPr="00D46CE8" w14:paraId="2E87E2A3" w14:textId="77777777" w:rsidTr="00880A93">
        <w:trPr>
          <w:trHeight w:val="284"/>
        </w:trPr>
        <w:tc>
          <w:tcPr>
            <w:tcW w:w="759" w:type="pct"/>
            <w:shd w:val="clear" w:color="auto" w:fill="auto"/>
            <w:vAlign w:val="center"/>
            <w:hideMark/>
          </w:tcPr>
          <w:p w14:paraId="0975E365"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9</w:t>
            </w:r>
          </w:p>
        </w:tc>
        <w:tc>
          <w:tcPr>
            <w:tcW w:w="2974" w:type="pct"/>
            <w:gridSpan w:val="8"/>
            <w:shd w:val="clear" w:color="auto" w:fill="auto"/>
          </w:tcPr>
          <w:p w14:paraId="0AA14D2C" w14:textId="77777777" w:rsidR="00B35015" w:rsidRPr="00D46CE8" w:rsidRDefault="00B35015" w:rsidP="00880A93">
            <w:pPr>
              <w:spacing w:after="0"/>
              <w:rPr>
                <w:rFonts w:cs="Calibri"/>
                <w:sz w:val="18"/>
                <w:szCs w:val="18"/>
              </w:rPr>
            </w:pPr>
            <w:r w:rsidRPr="000B6D7B">
              <w:rPr>
                <w:rFonts w:cs="Calibri"/>
                <w:sz w:val="18"/>
                <w:szCs w:val="18"/>
              </w:rPr>
              <w:t>Örgütsel Davranış Açısından Çalışanlarda Adalet Algısı, Örgütsel Bağlılık ve İş Tahmini</w:t>
            </w:r>
          </w:p>
        </w:tc>
        <w:tc>
          <w:tcPr>
            <w:tcW w:w="1267" w:type="pct"/>
            <w:gridSpan w:val="2"/>
            <w:shd w:val="clear" w:color="auto" w:fill="auto"/>
            <w:vAlign w:val="center"/>
          </w:tcPr>
          <w:p w14:paraId="691A3C4A" w14:textId="77777777" w:rsidR="00B35015" w:rsidRPr="00D46CE8" w:rsidRDefault="00B35015" w:rsidP="00880A93">
            <w:pPr>
              <w:spacing w:after="0" w:line="240" w:lineRule="auto"/>
              <w:rPr>
                <w:rFonts w:cs="Calibri"/>
                <w:color w:val="000000"/>
                <w:sz w:val="18"/>
                <w:szCs w:val="18"/>
              </w:rPr>
            </w:pPr>
            <w:r w:rsidRPr="00D46CE8">
              <w:rPr>
                <w:rFonts w:cs="Calibri"/>
                <w:color w:val="000000"/>
                <w:sz w:val="18"/>
                <w:szCs w:val="18"/>
              </w:rPr>
              <w:t>Önerilen kaynaktan ilgili bölüm</w:t>
            </w:r>
          </w:p>
        </w:tc>
      </w:tr>
      <w:tr w:rsidR="00B35015" w:rsidRPr="00D46CE8" w14:paraId="1F9D8199" w14:textId="77777777" w:rsidTr="00880A93">
        <w:trPr>
          <w:trHeight w:val="284"/>
        </w:trPr>
        <w:tc>
          <w:tcPr>
            <w:tcW w:w="759" w:type="pct"/>
            <w:shd w:val="clear" w:color="auto" w:fill="auto"/>
            <w:vAlign w:val="center"/>
            <w:hideMark/>
          </w:tcPr>
          <w:p w14:paraId="2E0E5571"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10</w:t>
            </w:r>
          </w:p>
        </w:tc>
        <w:tc>
          <w:tcPr>
            <w:tcW w:w="2974" w:type="pct"/>
            <w:gridSpan w:val="8"/>
            <w:shd w:val="clear" w:color="auto" w:fill="auto"/>
          </w:tcPr>
          <w:p w14:paraId="76F09BCD" w14:textId="77777777" w:rsidR="00B35015" w:rsidRPr="00D46CE8" w:rsidRDefault="00B35015" w:rsidP="00880A93">
            <w:pPr>
              <w:spacing w:after="0"/>
              <w:rPr>
                <w:rFonts w:cs="Calibri"/>
                <w:sz w:val="18"/>
                <w:szCs w:val="18"/>
              </w:rPr>
            </w:pPr>
            <w:r w:rsidRPr="000B6D7B">
              <w:rPr>
                <w:rFonts w:cs="Calibri"/>
                <w:sz w:val="18"/>
                <w:szCs w:val="18"/>
              </w:rPr>
              <w:t>Bireyler Arası İlişkiler ve Haberleşme</w:t>
            </w:r>
          </w:p>
        </w:tc>
        <w:tc>
          <w:tcPr>
            <w:tcW w:w="1267" w:type="pct"/>
            <w:gridSpan w:val="2"/>
            <w:shd w:val="clear" w:color="auto" w:fill="auto"/>
            <w:vAlign w:val="center"/>
          </w:tcPr>
          <w:p w14:paraId="0795F9D1" w14:textId="77777777" w:rsidR="00B35015" w:rsidRPr="00D46CE8" w:rsidRDefault="00B35015" w:rsidP="00880A93">
            <w:pPr>
              <w:spacing w:after="0" w:line="240" w:lineRule="auto"/>
              <w:rPr>
                <w:rFonts w:cs="Calibri"/>
                <w:color w:val="000000"/>
                <w:sz w:val="18"/>
                <w:szCs w:val="18"/>
              </w:rPr>
            </w:pPr>
            <w:r w:rsidRPr="00D46CE8">
              <w:rPr>
                <w:rFonts w:cs="Calibri"/>
                <w:color w:val="000000"/>
                <w:sz w:val="18"/>
                <w:szCs w:val="18"/>
              </w:rPr>
              <w:t>Önerilen kaynaktan ilgili bölüm </w:t>
            </w:r>
          </w:p>
        </w:tc>
      </w:tr>
      <w:tr w:rsidR="00B35015" w:rsidRPr="00D46CE8" w14:paraId="70D85114" w14:textId="77777777" w:rsidTr="00880A93">
        <w:trPr>
          <w:trHeight w:val="284"/>
        </w:trPr>
        <w:tc>
          <w:tcPr>
            <w:tcW w:w="759" w:type="pct"/>
            <w:shd w:val="clear" w:color="auto" w:fill="auto"/>
            <w:vAlign w:val="center"/>
            <w:hideMark/>
          </w:tcPr>
          <w:p w14:paraId="788186AC"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11</w:t>
            </w:r>
          </w:p>
        </w:tc>
        <w:tc>
          <w:tcPr>
            <w:tcW w:w="2974" w:type="pct"/>
            <w:gridSpan w:val="8"/>
            <w:shd w:val="clear" w:color="auto" w:fill="auto"/>
          </w:tcPr>
          <w:p w14:paraId="1C186840" w14:textId="77777777" w:rsidR="00B35015" w:rsidRPr="00D46CE8" w:rsidRDefault="00B35015" w:rsidP="00880A93">
            <w:pPr>
              <w:spacing w:after="0"/>
              <w:rPr>
                <w:rFonts w:cs="Calibri"/>
                <w:sz w:val="18"/>
                <w:szCs w:val="18"/>
              </w:rPr>
            </w:pPr>
            <w:r w:rsidRPr="000B6D7B">
              <w:rPr>
                <w:rFonts w:cs="Calibri"/>
                <w:sz w:val="18"/>
                <w:szCs w:val="18"/>
              </w:rPr>
              <w:t>Örgütlerde Moral, Moral Ölçümleri ve Moral Düzeyini Yükseltici Önlemler</w:t>
            </w:r>
          </w:p>
        </w:tc>
        <w:tc>
          <w:tcPr>
            <w:tcW w:w="1267" w:type="pct"/>
            <w:gridSpan w:val="2"/>
            <w:shd w:val="clear" w:color="auto" w:fill="auto"/>
            <w:vAlign w:val="center"/>
          </w:tcPr>
          <w:p w14:paraId="6F642B26" w14:textId="77777777" w:rsidR="00B35015" w:rsidRPr="00D46CE8" w:rsidRDefault="00B35015" w:rsidP="00880A93">
            <w:pPr>
              <w:spacing w:after="0" w:line="240" w:lineRule="auto"/>
              <w:rPr>
                <w:rFonts w:cs="Calibri"/>
                <w:color w:val="000000"/>
                <w:sz w:val="18"/>
                <w:szCs w:val="18"/>
              </w:rPr>
            </w:pPr>
            <w:r w:rsidRPr="00D46CE8">
              <w:rPr>
                <w:rFonts w:cs="Calibri"/>
                <w:color w:val="000000"/>
                <w:sz w:val="18"/>
                <w:szCs w:val="18"/>
              </w:rPr>
              <w:t>Önerilen kaynaktan ilgili bölüm</w:t>
            </w:r>
          </w:p>
        </w:tc>
      </w:tr>
      <w:tr w:rsidR="00B35015" w:rsidRPr="00D46CE8" w14:paraId="0FAD8098" w14:textId="77777777" w:rsidTr="00880A93">
        <w:trPr>
          <w:trHeight w:val="284"/>
        </w:trPr>
        <w:tc>
          <w:tcPr>
            <w:tcW w:w="759" w:type="pct"/>
            <w:shd w:val="clear" w:color="auto" w:fill="auto"/>
            <w:vAlign w:val="center"/>
            <w:hideMark/>
          </w:tcPr>
          <w:p w14:paraId="35AB6B45"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12</w:t>
            </w:r>
          </w:p>
        </w:tc>
        <w:tc>
          <w:tcPr>
            <w:tcW w:w="2974" w:type="pct"/>
            <w:gridSpan w:val="8"/>
            <w:shd w:val="clear" w:color="auto" w:fill="auto"/>
          </w:tcPr>
          <w:p w14:paraId="0C3F0B6A" w14:textId="77777777" w:rsidR="00B35015" w:rsidRPr="00D46CE8" w:rsidRDefault="00B35015" w:rsidP="00880A93">
            <w:pPr>
              <w:spacing w:after="0"/>
              <w:rPr>
                <w:rFonts w:cs="Calibri"/>
                <w:sz w:val="18"/>
                <w:szCs w:val="18"/>
              </w:rPr>
            </w:pPr>
            <w:r w:rsidRPr="000B6D7B">
              <w:rPr>
                <w:rFonts w:cs="Calibri"/>
                <w:sz w:val="18"/>
                <w:szCs w:val="18"/>
              </w:rPr>
              <w:t>Örgüt Geliştirme ve Örgüt Geliştirme Teknikleri</w:t>
            </w:r>
          </w:p>
        </w:tc>
        <w:tc>
          <w:tcPr>
            <w:tcW w:w="1267" w:type="pct"/>
            <w:gridSpan w:val="2"/>
            <w:shd w:val="clear" w:color="auto" w:fill="auto"/>
            <w:vAlign w:val="center"/>
          </w:tcPr>
          <w:p w14:paraId="69A590B6" w14:textId="77777777" w:rsidR="00B35015" w:rsidRPr="00D46CE8" w:rsidRDefault="00B35015" w:rsidP="00880A93">
            <w:pPr>
              <w:spacing w:after="0" w:line="240" w:lineRule="auto"/>
              <w:rPr>
                <w:rFonts w:cs="Calibri"/>
                <w:color w:val="000000"/>
                <w:sz w:val="18"/>
                <w:szCs w:val="18"/>
              </w:rPr>
            </w:pPr>
            <w:r w:rsidRPr="00D46CE8">
              <w:rPr>
                <w:rFonts w:cs="Calibri"/>
                <w:color w:val="000000"/>
                <w:sz w:val="18"/>
                <w:szCs w:val="18"/>
              </w:rPr>
              <w:t>Önerilen kaynaktan ilgili bölüm</w:t>
            </w:r>
          </w:p>
        </w:tc>
      </w:tr>
      <w:tr w:rsidR="00B35015" w:rsidRPr="00D46CE8" w14:paraId="65930CA2" w14:textId="77777777" w:rsidTr="00880A93">
        <w:trPr>
          <w:trHeight w:val="284"/>
        </w:trPr>
        <w:tc>
          <w:tcPr>
            <w:tcW w:w="759" w:type="pct"/>
            <w:shd w:val="clear" w:color="auto" w:fill="auto"/>
            <w:vAlign w:val="center"/>
            <w:hideMark/>
          </w:tcPr>
          <w:p w14:paraId="0E2AFEF8"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13</w:t>
            </w:r>
          </w:p>
        </w:tc>
        <w:tc>
          <w:tcPr>
            <w:tcW w:w="2974" w:type="pct"/>
            <w:gridSpan w:val="8"/>
            <w:shd w:val="clear" w:color="auto" w:fill="auto"/>
          </w:tcPr>
          <w:p w14:paraId="228428F7" w14:textId="77777777" w:rsidR="00B35015" w:rsidRPr="00D46CE8" w:rsidRDefault="00B35015" w:rsidP="00880A93">
            <w:pPr>
              <w:spacing w:after="0"/>
              <w:rPr>
                <w:rFonts w:cs="Calibri"/>
                <w:sz w:val="18"/>
                <w:szCs w:val="18"/>
              </w:rPr>
            </w:pPr>
            <w:r w:rsidRPr="000B6D7B">
              <w:rPr>
                <w:rFonts w:cs="Calibri"/>
                <w:sz w:val="18"/>
                <w:szCs w:val="18"/>
              </w:rPr>
              <w:t>Örgütlerde Güç ve Politika</w:t>
            </w:r>
          </w:p>
        </w:tc>
        <w:tc>
          <w:tcPr>
            <w:tcW w:w="1267" w:type="pct"/>
            <w:gridSpan w:val="2"/>
            <w:shd w:val="clear" w:color="auto" w:fill="auto"/>
            <w:vAlign w:val="center"/>
          </w:tcPr>
          <w:p w14:paraId="43246066" w14:textId="77777777" w:rsidR="00B35015" w:rsidRPr="00D46CE8" w:rsidRDefault="00B35015" w:rsidP="00880A93">
            <w:pPr>
              <w:spacing w:after="0" w:line="240" w:lineRule="auto"/>
              <w:rPr>
                <w:rFonts w:cs="Calibri"/>
                <w:color w:val="000000"/>
                <w:sz w:val="18"/>
                <w:szCs w:val="18"/>
              </w:rPr>
            </w:pPr>
            <w:r w:rsidRPr="00D46CE8">
              <w:rPr>
                <w:rFonts w:cs="Calibri"/>
                <w:color w:val="000000"/>
                <w:sz w:val="18"/>
                <w:szCs w:val="18"/>
              </w:rPr>
              <w:t>Önerilen kaynaktan ilgili bölüm</w:t>
            </w:r>
          </w:p>
        </w:tc>
      </w:tr>
      <w:tr w:rsidR="00B35015" w:rsidRPr="00D46CE8" w14:paraId="58512CA0" w14:textId="77777777" w:rsidTr="00880A93">
        <w:trPr>
          <w:trHeight w:val="284"/>
        </w:trPr>
        <w:tc>
          <w:tcPr>
            <w:tcW w:w="759" w:type="pct"/>
            <w:shd w:val="clear" w:color="auto" w:fill="auto"/>
            <w:vAlign w:val="center"/>
            <w:hideMark/>
          </w:tcPr>
          <w:p w14:paraId="55588C0D"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14</w:t>
            </w:r>
          </w:p>
        </w:tc>
        <w:tc>
          <w:tcPr>
            <w:tcW w:w="2974" w:type="pct"/>
            <w:gridSpan w:val="8"/>
            <w:shd w:val="clear" w:color="auto" w:fill="auto"/>
          </w:tcPr>
          <w:p w14:paraId="4101A976" w14:textId="77777777" w:rsidR="00B35015" w:rsidRPr="00D46CE8" w:rsidRDefault="00B35015" w:rsidP="00880A93">
            <w:pPr>
              <w:spacing w:after="0"/>
              <w:rPr>
                <w:rFonts w:cs="Calibri"/>
                <w:sz w:val="18"/>
                <w:szCs w:val="18"/>
              </w:rPr>
            </w:pPr>
            <w:r>
              <w:rPr>
                <w:rFonts w:cs="Calibri"/>
                <w:sz w:val="18"/>
                <w:szCs w:val="18"/>
              </w:rPr>
              <w:t>Örgütlerde Stres ve Stres Yönetimi</w:t>
            </w:r>
          </w:p>
        </w:tc>
        <w:tc>
          <w:tcPr>
            <w:tcW w:w="1267" w:type="pct"/>
            <w:gridSpan w:val="2"/>
            <w:shd w:val="clear" w:color="auto" w:fill="auto"/>
            <w:vAlign w:val="center"/>
          </w:tcPr>
          <w:p w14:paraId="77CEEC6E" w14:textId="77777777" w:rsidR="00B35015" w:rsidRPr="00D46CE8" w:rsidRDefault="00B35015" w:rsidP="00880A93">
            <w:pPr>
              <w:spacing w:after="0" w:line="240" w:lineRule="auto"/>
              <w:rPr>
                <w:rFonts w:cs="Calibri"/>
                <w:color w:val="000000"/>
                <w:sz w:val="18"/>
                <w:szCs w:val="18"/>
              </w:rPr>
            </w:pPr>
            <w:r w:rsidRPr="00D46CE8">
              <w:rPr>
                <w:rFonts w:cs="Calibri"/>
                <w:color w:val="000000"/>
                <w:sz w:val="18"/>
                <w:szCs w:val="18"/>
              </w:rPr>
              <w:t>Önerilen kaynaktan ilgili bölüm</w:t>
            </w:r>
          </w:p>
        </w:tc>
      </w:tr>
      <w:tr w:rsidR="00B35015" w:rsidRPr="00D46CE8" w14:paraId="070DD490" w14:textId="77777777" w:rsidTr="00880A93">
        <w:trPr>
          <w:trHeight w:val="175"/>
        </w:trPr>
        <w:tc>
          <w:tcPr>
            <w:tcW w:w="5000" w:type="pct"/>
            <w:gridSpan w:val="11"/>
            <w:shd w:val="clear" w:color="auto" w:fill="auto"/>
            <w:noWrap/>
            <w:vAlign w:val="bottom"/>
            <w:hideMark/>
          </w:tcPr>
          <w:p w14:paraId="3D29C8EC" w14:textId="77777777" w:rsidR="00B35015" w:rsidRPr="00D46CE8" w:rsidRDefault="00B35015" w:rsidP="00880A93">
            <w:pPr>
              <w:spacing w:after="0" w:line="240" w:lineRule="auto"/>
              <w:rPr>
                <w:rFonts w:cs="Calibri"/>
                <w:color w:val="000000"/>
                <w:sz w:val="18"/>
                <w:szCs w:val="18"/>
              </w:rPr>
            </w:pPr>
          </w:p>
        </w:tc>
      </w:tr>
      <w:tr w:rsidR="00B35015" w:rsidRPr="00D46CE8" w14:paraId="7906D05C" w14:textId="77777777" w:rsidTr="00880A93">
        <w:trPr>
          <w:trHeight w:val="284"/>
        </w:trPr>
        <w:tc>
          <w:tcPr>
            <w:tcW w:w="5000" w:type="pct"/>
            <w:gridSpan w:val="11"/>
            <w:shd w:val="clear" w:color="auto" w:fill="auto"/>
            <w:vAlign w:val="center"/>
            <w:hideMark/>
          </w:tcPr>
          <w:p w14:paraId="38A04F16"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KAYNAKLAR</w:t>
            </w:r>
          </w:p>
        </w:tc>
      </w:tr>
      <w:tr w:rsidR="00B35015" w:rsidRPr="00D46CE8" w14:paraId="4B9858B8" w14:textId="77777777" w:rsidTr="00880A93">
        <w:trPr>
          <w:trHeight w:val="284"/>
        </w:trPr>
        <w:tc>
          <w:tcPr>
            <w:tcW w:w="906" w:type="pct"/>
            <w:gridSpan w:val="2"/>
            <w:shd w:val="clear" w:color="auto" w:fill="auto"/>
            <w:vAlign w:val="center"/>
            <w:hideMark/>
          </w:tcPr>
          <w:p w14:paraId="157463AB"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Ders Notu</w:t>
            </w:r>
          </w:p>
        </w:tc>
        <w:tc>
          <w:tcPr>
            <w:tcW w:w="4094" w:type="pct"/>
            <w:gridSpan w:val="9"/>
            <w:shd w:val="clear" w:color="auto" w:fill="auto"/>
            <w:vAlign w:val="center"/>
            <w:hideMark/>
          </w:tcPr>
          <w:p w14:paraId="2D204F8B" w14:textId="77777777" w:rsidR="00B35015" w:rsidRPr="00D46CE8" w:rsidRDefault="00B35015" w:rsidP="00880A93">
            <w:pPr>
              <w:spacing w:after="0" w:line="240" w:lineRule="auto"/>
              <w:rPr>
                <w:rFonts w:cs="Calibri"/>
                <w:color w:val="000000"/>
                <w:sz w:val="18"/>
                <w:szCs w:val="18"/>
              </w:rPr>
            </w:pPr>
            <w:r w:rsidRPr="00D46CE8">
              <w:rPr>
                <w:rFonts w:cs="Calibri"/>
                <w:color w:val="000000"/>
                <w:sz w:val="18"/>
                <w:szCs w:val="18"/>
              </w:rPr>
              <w:t>Öğretim Elemanı Ders Notları</w:t>
            </w:r>
          </w:p>
        </w:tc>
      </w:tr>
      <w:tr w:rsidR="00B35015" w:rsidRPr="00D46CE8" w14:paraId="22CC4AF7" w14:textId="77777777" w:rsidTr="00880A93">
        <w:trPr>
          <w:trHeight w:val="284"/>
        </w:trPr>
        <w:tc>
          <w:tcPr>
            <w:tcW w:w="906" w:type="pct"/>
            <w:gridSpan w:val="2"/>
            <w:shd w:val="clear" w:color="auto" w:fill="auto"/>
            <w:vAlign w:val="center"/>
            <w:hideMark/>
          </w:tcPr>
          <w:p w14:paraId="2E9060CA" w14:textId="77777777" w:rsidR="00B35015" w:rsidRPr="00D46CE8" w:rsidRDefault="00B35015" w:rsidP="00880A93">
            <w:pPr>
              <w:spacing w:after="0" w:line="240" w:lineRule="auto"/>
              <w:rPr>
                <w:rFonts w:cs="Calibri"/>
                <w:b/>
                <w:bCs/>
                <w:color w:val="000000"/>
                <w:sz w:val="18"/>
                <w:szCs w:val="18"/>
              </w:rPr>
            </w:pPr>
            <w:r w:rsidRPr="00D46CE8">
              <w:rPr>
                <w:rFonts w:cs="Calibri"/>
                <w:b/>
                <w:bCs/>
                <w:color w:val="000000"/>
                <w:sz w:val="18"/>
                <w:szCs w:val="18"/>
              </w:rPr>
              <w:t>Diğer Kaynaklar</w:t>
            </w:r>
          </w:p>
        </w:tc>
        <w:tc>
          <w:tcPr>
            <w:tcW w:w="4094" w:type="pct"/>
            <w:gridSpan w:val="9"/>
            <w:shd w:val="clear" w:color="auto" w:fill="auto"/>
            <w:vAlign w:val="center"/>
          </w:tcPr>
          <w:p w14:paraId="73DDE5F8" w14:textId="77777777" w:rsidR="00B35015" w:rsidRPr="00D46CE8" w:rsidRDefault="00B35015" w:rsidP="00880A93">
            <w:pPr>
              <w:spacing w:after="0" w:line="240" w:lineRule="auto"/>
              <w:rPr>
                <w:rFonts w:cs="Calibri"/>
                <w:color w:val="000000"/>
                <w:sz w:val="18"/>
                <w:szCs w:val="18"/>
              </w:rPr>
            </w:pPr>
            <w:r>
              <w:rPr>
                <w:rFonts w:cs="Calibri"/>
                <w:color w:val="000000"/>
                <w:sz w:val="18"/>
                <w:szCs w:val="18"/>
              </w:rPr>
              <w:t>Sığrı Ü. Ve Gürbüz, S. (2017) Örgütsel Davranış, 4. Baskı Beta Yayınları, İstanbul.</w:t>
            </w:r>
          </w:p>
        </w:tc>
      </w:tr>
      <w:tr w:rsidR="00B35015" w:rsidRPr="00D46CE8" w14:paraId="39700B41" w14:textId="77777777" w:rsidTr="00880A93">
        <w:trPr>
          <w:trHeight w:val="251"/>
        </w:trPr>
        <w:tc>
          <w:tcPr>
            <w:tcW w:w="5000" w:type="pct"/>
            <w:gridSpan w:val="11"/>
            <w:shd w:val="clear" w:color="auto" w:fill="auto"/>
            <w:noWrap/>
            <w:vAlign w:val="bottom"/>
            <w:hideMark/>
          </w:tcPr>
          <w:p w14:paraId="1264A08D" w14:textId="77777777" w:rsidR="00B35015" w:rsidRPr="00D46CE8" w:rsidRDefault="00B35015" w:rsidP="00880A93">
            <w:pPr>
              <w:spacing w:after="0" w:line="240" w:lineRule="auto"/>
              <w:rPr>
                <w:rFonts w:cs="Calibri"/>
                <w:color w:val="000000"/>
                <w:sz w:val="18"/>
                <w:szCs w:val="18"/>
              </w:rPr>
            </w:pPr>
          </w:p>
        </w:tc>
      </w:tr>
      <w:tr w:rsidR="00B35015" w:rsidRPr="003A0002" w14:paraId="4FBB5581" w14:textId="77777777" w:rsidTr="00880A93">
        <w:trPr>
          <w:trHeight w:val="284"/>
        </w:trPr>
        <w:tc>
          <w:tcPr>
            <w:tcW w:w="5000" w:type="pct"/>
            <w:gridSpan w:val="11"/>
            <w:shd w:val="clear" w:color="auto" w:fill="auto"/>
            <w:vAlign w:val="center"/>
            <w:hideMark/>
          </w:tcPr>
          <w:p w14:paraId="1A6C81C6" w14:textId="77777777" w:rsidR="00B35015" w:rsidRPr="003A0002" w:rsidRDefault="00B35015" w:rsidP="00880A93">
            <w:pPr>
              <w:spacing w:after="0"/>
              <w:rPr>
                <w:rFonts w:cs="Calibri"/>
                <w:b/>
                <w:sz w:val="18"/>
                <w:szCs w:val="18"/>
              </w:rPr>
            </w:pPr>
            <w:r w:rsidRPr="003A0002">
              <w:rPr>
                <w:rFonts w:cs="Calibri"/>
                <w:b/>
                <w:sz w:val="18"/>
                <w:szCs w:val="18"/>
              </w:rPr>
              <w:t>DEĞERLENDİRME SİSTEMİ</w:t>
            </w:r>
          </w:p>
        </w:tc>
      </w:tr>
      <w:tr w:rsidR="00B35015" w:rsidRPr="003A0002" w14:paraId="3AF84C38" w14:textId="77777777" w:rsidTr="00880A93">
        <w:trPr>
          <w:trHeight w:val="284"/>
        </w:trPr>
        <w:tc>
          <w:tcPr>
            <w:tcW w:w="1549" w:type="pct"/>
            <w:gridSpan w:val="3"/>
            <w:shd w:val="clear" w:color="auto" w:fill="auto"/>
            <w:vAlign w:val="center"/>
            <w:hideMark/>
          </w:tcPr>
          <w:p w14:paraId="60CC2821" w14:textId="77777777" w:rsidR="00B35015" w:rsidRPr="003A0002" w:rsidRDefault="00B35015" w:rsidP="00880A93">
            <w:pPr>
              <w:spacing w:after="0"/>
              <w:rPr>
                <w:rFonts w:cs="Calibri"/>
                <w:b/>
                <w:sz w:val="18"/>
                <w:szCs w:val="18"/>
              </w:rPr>
            </w:pPr>
            <w:r w:rsidRPr="003A0002">
              <w:rPr>
                <w:rFonts w:cs="Calibri"/>
                <w:b/>
                <w:sz w:val="18"/>
                <w:szCs w:val="18"/>
              </w:rPr>
              <w:t>YARIYIL İÇİ ÇALIŞMALARI</w:t>
            </w:r>
          </w:p>
        </w:tc>
        <w:tc>
          <w:tcPr>
            <w:tcW w:w="1652" w:type="pct"/>
            <w:gridSpan w:val="5"/>
            <w:shd w:val="clear" w:color="auto" w:fill="auto"/>
            <w:noWrap/>
            <w:vAlign w:val="bottom"/>
            <w:hideMark/>
          </w:tcPr>
          <w:p w14:paraId="132C53E8" w14:textId="77777777" w:rsidR="00B35015" w:rsidRPr="003A0002" w:rsidRDefault="00B35015" w:rsidP="00880A93">
            <w:pPr>
              <w:spacing w:after="0"/>
              <w:rPr>
                <w:rFonts w:cs="Calibri"/>
                <w:b/>
                <w:sz w:val="18"/>
                <w:szCs w:val="18"/>
              </w:rPr>
            </w:pPr>
            <w:r w:rsidRPr="003A0002">
              <w:rPr>
                <w:rFonts w:cs="Calibri"/>
                <w:b/>
                <w:sz w:val="18"/>
                <w:szCs w:val="18"/>
              </w:rPr>
              <w:t>SAYISI</w:t>
            </w:r>
          </w:p>
        </w:tc>
        <w:tc>
          <w:tcPr>
            <w:tcW w:w="1799" w:type="pct"/>
            <w:gridSpan w:val="3"/>
            <w:shd w:val="clear" w:color="auto" w:fill="auto"/>
            <w:vAlign w:val="center"/>
            <w:hideMark/>
          </w:tcPr>
          <w:p w14:paraId="269B9D8F" w14:textId="77777777" w:rsidR="00B35015" w:rsidRPr="003A0002" w:rsidRDefault="00B35015" w:rsidP="00880A93">
            <w:pPr>
              <w:spacing w:after="0"/>
              <w:rPr>
                <w:rFonts w:cs="Calibri"/>
                <w:b/>
                <w:sz w:val="18"/>
                <w:szCs w:val="18"/>
              </w:rPr>
            </w:pPr>
            <w:r w:rsidRPr="003A0002">
              <w:rPr>
                <w:rFonts w:cs="Calibri"/>
                <w:b/>
                <w:sz w:val="18"/>
                <w:szCs w:val="18"/>
              </w:rPr>
              <w:t>KATKI YÜZDESİ</w:t>
            </w:r>
          </w:p>
        </w:tc>
      </w:tr>
      <w:tr w:rsidR="00B35015" w:rsidRPr="003A0002" w14:paraId="077C381B" w14:textId="77777777" w:rsidTr="00880A93">
        <w:trPr>
          <w:trHeight w:val="284"/>
        </w:trPr>
        <w:tc>
          <w:tcPr>
            <w:tcW w:w="1549" w:type="pct"/>
            <w:gridSpan w:val="3"/>
            <w:shd w:val="clear" w:color="auto" w:fill="auto"/>
            <w:vAlign w:val="center"/>
            <w:hideMark/>
          </w:tcPr>
          <w:p w14:paraId="6290CEF1" w14:textId="77777777" w:rsidR="00B35015" w:rsidRPr="003A0002" w:rsidRDefault="00B35015" w:rsidP="00880A93">
            <w:pPr>
              <w:spacing w:after="0"/>
              <w:rPr>
                <w:rFonts w:cs="Calibri"/>
                <w:b/>
                <w:sz w:val="18"/>
                <w:szCs w:val="18"/>
              </w:rPr>
            </w:pPr>
            <w:r w:rsidRPr="003A0002">
              <w:rPr>
                <w:rFonts w:cs="Calibri"/>
                <w:b/>
                <w:sz w:val="18"/>
                <w:szCs w:val="18"/>
              </w:rPr>
              <w:t>Ara Sınav</w:t>
            </w:r>
          </w:p>
        </w:tc>
        <w:tc>
          <w:tcPr>
            <w:tcW w:w="1652" w:type="pct"/>
            <w:gridSpan w:val="5"/>
            <w:shd w:val="clear" w:color="auto" w:fill="auto"/>
            <w:noWrap/>
            <w:vAlign w:val="bottom"/>
            <w:hideMark/>
          </w:tcPr>
          <w:p w14:paraId="685FE225" w14:textId="77777777" w:rsidR="00B35015" w:rsidRPr="003A0002" w:rsidRDefault="00B35015" w:rsidP="00880A93">
            <w:pPr>
              <w:spacing w:after="0"/>
              <w:jc w:val="center"/>
              <w:rPr>
                <w:rFonts w:cs="Calibri"/>
                <w:sz w:val="18"/>
                <w:szCs w:val="18"/>
              </w:rPr>
            </w:pPr>
            <w:r w:rsidRPr="003A0002">
              <w:rPr>
                <w:rFonts w:cs="Calibri"/>
                <w:sz w:val="18"/>
                <w:szCs w:val="18"/>
              </w:rPr>
              <w:t>1</w:t>
            </w:r>
          </w:p>
        </w:tc>
        <w:tc>
          <w:tcPr>
            <w:tcW w:w="1799" w:type="pct"/>
            <w:gridSpan w:val="3"/>
            <w:shd w:val="clear" w:color="auto" w:fill="auto"/>
            <w:vAlign w:val="center"/>
            <w:hideMark/>
          </w:tcPr>
          <w:p w14:paraId="4173832D" w14:textId="77777777" w:rsidR="00B35015" w:rsidRPr="003A0002" w:rsidRDefault="00B35015" w:rsidP="00880A93">
            <w:pPr>
              <w:spacing w:after="0"/>
              <w:jc w:val="center"/>
              <w:rPr>
                <w:rFonts w:cs="Calibri"/>
                <w:sz w:val="18"/>
                <w:szCs w:val="18"/>
              </w:rPr>
            </w:pPr>
            <w:r w:rsidRPr="003A0002">
              <w:rPr>
                <w:rFonts w:cs="Calibri"/>
                <w:sz w:val="18"/>
                <w:szCs w:val="18"/>
              </w:rPr>
              <w:t>100</w:t>
            </w:r>
          </w:p>
        </w:tc>
      </w:tr>
      <w:tr w:rsidR="00B35015" w:rsidRPr="003A0002" w14:paraId="467741CC" w14:textId="77777777" w:rsidTr="00880A93">
        <w:trPr>
          <w:trHeight w:val="284"/>
        </w:trPr>
        <w:tc>
          <w:tcPr>
            <w:tcW w:w="1549" w:type="pct"/>
            <w:gridSpan w:val="3"/>
            <w:shd w:val="clear" w:color="auto" w:fill="auto"/>
            <w:vAlign w:val="center"/>
            <w:hideMark/>
          </w:tcPr>
          <w:p w14:paraId="438126B8" w14:textId="77777777" w:rsidR="00B35015" w:rsidRPr="003A0002" w:rsidRDefault="00B35015" w:rsidP="00880A93">
            <w:pPr>
              <w:spacing w:after="0"/>
              <w:rPr>
                <w:rFonts w:cs="Calibri"/>
                <w:b/>
                <w:sz w:val="18"/>
                <w:szCs w:val="18"/>
              </w:rPr>
            </w:pPr>
            <w:r w:rsidRPr="003A0002">
              <w:rPr>
                <w:rFonts w:cs="Calibri"/>
                <w:b/>
                <w:sz w:val="18"/>
                <w:szCs w:val="18"/>
              </w:rPr>
              <w:t>Ödev</w:t>
            </w:r>
          </w:p>
        </w:tc>
        <w:tc>
          <w:tcPr>
            <w:tcW w:w="1652" w:type="pct"/>
            <w:gridSpan w:val="5"/>
            <w:shd w:val="clear" w:color="auto" w:fill="auto"/>
            <w:noWrap/>
            <w:vAlign w:val="bottom"/>
            <w:hideMark/>
          </w:tcPr>
          <w:p w14:paraId="4CB7428D" w14:textId="77777777" w:rsidR="00B35015" w:rsidRPr="003A0002" w:rsidRDefault="00B35015" w:rsidP="00880A93">
            <w:pPr>
              <w:spacing w:after="0"/>
              <w:jc w:val="center"/>
              <w:rPr>
                <w:rFonts w:cs="Calibri"/>
                <w:sz w:val="18"/>
                <w:szCs w:val="18"/>
              </w:rPr>
            </w:pPr>
          </w:p>
        </w:tc>
        <w:tc>
          <w:tcPr>
            <w:tcW w:w="1799" w:type="pct"/>
            <w:gridSpan w:val="3"/>
            <w:shd w:val="clear" w:color="auto" w:fill="auto"/>
            <w:vAlign w:val="center"/>
            <w:hideMark/>
          </w:tcPr>
          <w:p w14:paraId="2D80EFAB" w14:textId="77777777" w:rsidR="00B35015" w:rsidRPr="003A0002" w:rsidRDefault="00B35015" w:rsidP="00880A93">
            <w:pPr>
              <w:spacing w:after="0"/>
              <w:jc w:val="center"/>
              <w:rPr>
                <w:rFonts w:cs="Calibri"/>
                <w:sz w:val="18"/>
                <w:szCs w:val="18"/>
              </w:rPr>
            </w:pPr>
          </w:p>
        </w:tc>
      </w:tr>
      <w:tr w:rsidR="00B35015" w:rsidRPr="003A0002" w14:paraId="75D3C38D" w14:textId="77777777" w:rsidTr="00880A93">
        <w:trPr>
          <w:trHeight w:val="284"/>
        </w:trPr>
        <w:tc>
          <w:tcPr>
            <w:tcW w:w="1549" w:type="pct"/>
            <w:gridSpan w:val="3"/>
            <w:shd w:val="clear" w:color="auto" w:fill="auto"/>
            <w:vAlign w:val="center"/>
            <w:hideMark/>
          </w:tcPr>
          <w:p w14:paraId="6823FE4E" w14:textId="1AD28E8F" w:rsidR="00B35015" w:rsidRPr="003A0002" w:rsidRDefault="001C7FB1" w:rsidP="00880A93">
            <w:pPr>
              <w:spacing w:after="0"/>
              <w:rPr>
                <w:rFonts w:cs="Calibri"/>
                <w:b/>
                <w:sz w:val="18"/>
                <w:szCs w:val="18"/>
              </w:rPr>
            </w:pPr>
            <w:r>
              <w:rPr>
                <w:rFonts w:cs="Calibri"/>
                <w:b/>
                <w:sz w:val="18"/>
                <w:szCs w:val="18"/>
              </w:rPr>
              <w:t>Final</w:t>
            </w:r>
            <w:r w:rsidR="00B35015" w:rsidRPr="003A0002">
              <w:rPr>
                <w:rFonts w:cs="Calibri"/>
                <w:b/>
                <w:sz w:val="18"/>
                <w:szCs w:val="18"/>
              </w:rPr>
              <w:t xml:space="preserve"> Sınav</w:t>
            </w:r>
          </w:p>
        </w:tc>
        <w:tc>
          <w:tcPr>
            <w:tcW w:w="1652" w:type="pct"/>
            <w:gridSpan w:val="5"/>
            <w:shd w:val="clear" w:color="auto" w:fill="auto"/>
            <w:noWrap/>
            <w:vAlign w:val="bottom"/>
            <w:hideMark/>
          </w:tcPr>
          <w:p w14:paraId="47DFF650" w14:textId="1AB3C344" w:rsidR="00B35015" w:rsidRPr="003A0002" w:rsidRDefault="001C7FB1" w:rsidP="00880A93">
            <w:pPr>
              <w:spacing w:after="0"/>
              <w:jc w:val="center"/>
              <w:rPr>
                <w:rFonts w:cs="Calibri"/>
                <w:sz w:val="18"/>
                <w:szCs w:val="18"/>
              </w:rPr>
            </w:pPr>
            <w:r>
              <w:rPr>
                <w:rFonts w:cs="Calibri"/>
                <w:sz w:val="18"/>
                <w:szCs w:val="18"/>
              </w:rPr>
              <w:t>1</w:t>
            </w:r>
          </w:p>
        </w:tc>
        <w:tc>
          <w:tcPr>
            <w:tcW w:w="1799" w:type="pct"/>
            <w:gridSpan w:val="3"/>
            <w:shd w:val="clear" w:color="auto" w:fill="auto"/>
            <w:vAlign w:val="center"/>
            <w:hideMark/>
          </w:tcPr>
          <w:p w14:paraId="75F93E31" w14:textId="7D56CDD5" w:rsidR="00B35015" w:rsidRPr="003A0002" w:rsidRDefault="001C7FB1" w:rsidP="00880A93">
            <w:pPr>
              <w:spacing w:after="0"/>
              <w:jc w:val="center"/>
              <w:rPr>
                <w:rFonts w:cs="Calibri"/>
                <w:sz w:val="18"/>
                <w:szCs w:val="18"/>
              </w:rPr>
            </w:pPr>
            <w:r>
              <w:rPr>
                <w:rFonts w:cs="Calibri"/>
                <w:sz w:val="18"/>
                <w:szCs w:val="18"/>
              </w:rPr>
              <w:t>100</w:t>
            </w:r>
          </w:p>
        </w:tc>
      </w:tr>
      <w:tr w:rsidR="00B35015" w:rsidRPr="003A0002" w14:paraId="3A55058E" w14:textId="77777777" w:rsidTr="00880A93">
        <w:trPr>
          <w:trHeight w:val="284"/>
        </w:trPr>
        <w:tc>
          <w:tcPr>
            <w:tcW w:w="1549" w:type="pct"/>
            <w:gridSpan w:val="3"/>
            <w:shd w:val="clear" w:color="auto" w:fill="auto"/>
            <w:vAlign w:val="center"/>
            <w:hideMark/>
          </w:tcPr>
          <w:p w14:paraId="5801EBD6" w14:textId="77777777" w:rsidR="00B35015" w:rsidRPr="003A0002" w:rsidRDefault="00B35015" w:rsidP="00880A93">
            <w:pPr>
              <w:spacing w:after="0"/>
              <w:rPr>
                <w:rFonts w:cs="Calibri"/>
                <w:b/>
                <w:sz w:val="18"/>
                <w:szCs w:val="18"/>
              </w:rPr>
            </w:pPr>
          </w:p>
        </w:tc>
        <w:tc>
          <w:tcPr>
            <w:tcW w:w="1652" w:type="pct"/>
            <w:gridSpan w:val="5"/>
            <w:shd w:val="clear" w:color="auto" w:fill="auto"/>
            <w:noWrap/>
            <w:vAlign w:val="bottom"/>
            <w:hideMark/>
          </w:tcPr>
          <w:p w14:paraId="5CC15512" w14:textId="77777777" w:rsidR="00B35015" w:rsidRPr="003A0002" w:rsidRDefault="00B35015" w:rsidP="00880A93">
            <w:pPr>
              <w:spacing w:after="0"/>
              <w:jc w:val="center"/>
              <w:rPr>
                <w:rFonts w:cs="Calibri"/>
                <w:sz w:val="18"/>
                <w:szCs w:val="18"/>
              </w:rPr>
            </w:pPr>
            <w:r w:rsidRPr="003A0002">
              <w:rPr>
                <w:rFonts w:cs="Calibri"/>
                <w:sz w:val="18"/>
                <w:szCs w:val="18"/>
              </w:rPr>
              <w:t>Toplam</w:t>
            </w:r>
          </w:p>
        </w:tc>
        <w:tc>
          <w:tcPr>
            <w:tcW w:w="1799" w:type="pct"/>
            <w:gridSpan w:val="3"/>
            <w:shd w:val="clear" w:color="auto" w:fill="auto"/>
            <w:vAlign w:val="center"/>
            <w:hideMark/>
          </w:tcPr>
          <w:p w14:paraId="7FE975B1" w14:textId="0623652F" w:rsidR="00B35015" w:rsidRPr="003A0002" w:rsidRDefault="00B35015" w:rsidP="00880A93">
            <w:pPr>
              <w:spacing w:after="0"/>
              <w:jc w:val="center"/>
              <w:rPr>
                <w:rFonts w:cs="Calibri"/>
                <w:sz w:val="18"/>
                <w:szCs w:val="18"/>
              </w:rPr>
            </w:pPr>
          </w:p>
        </w:tc>
      </w:tr>
      <w:tr w:rsidR="00B35015" w:rsidRPr="003A0002" w14:paraId="155AC6A0" w14:textId="77777777" w:rsidTr="00880A93">
        <w:trPr>
          <w:trHeight w:val="284"/>
        </w:trPr>
        <w:tc>
          <w:tcPr>
            <w:tcW w:w="1549" w:type="pct"/>
            <w:gridSpan w:val="3"/>
            <w:shd w:val="clear" w:color="auto" w:fill="auto"/>
            <w:vAlign w:val="center"/>
            <w:hideMark/>
          </w:tcPr>
          <w:p w14:paraId="6AC2F4F8" w14:textId="77777777" w:rsidR="00B35015" w:rsidRPr="003A0002" w:rsidRDefault="00B35015" w:rsidP="00880A93">
            <w:pPr>
              <w:spacing w:after="0"/>
              <w:rPr>
                <w:rFonts w:cs="Calibri"/>
                <w:b/>
                <w:sz w:val="18"/>
                <w:szCs w:val="18"/>
              </w:rPr>
            </w:pPr>
            <w:r w:rsidRPr="003A0002">
              <w:rPr>
                <w:rFonts w:cs="Calibri"/>
                <w:b/>
                <w:sz w:val="18"/>
                <w:szCs w:val="18"/>
              </w:rPr>
              <w:t>Yıl içinin Başarıya Oranı</w:t>
            </w:r>
          </w:p>
        </w:tc>
        <w:tc>
          <w:tcPr>
            <w:tcW w:w="1652" w:type="pct"/>
            <w:gridSpan w:val="5"/>
            <w:shd w:val="clear" w:color="auto" w:fill="auto"/>
            <w:noWrap/>
            <w:vAlign w:val="bottom"/>
            <w:hideMark/>
          </w:tcPr>
          <w:p w14:paraId="543CCCDF" w14:textId="77777777" w:rsidR="00B35015" w:rsidRPr="003A0002" w:rsidRDefault="00B35015" w:rsidP="00880A93">
            <w:pPr>
              <w:spacing w:after="0"/>
              <w:jc w:val="center"/>
              <w:rPr>
                <w:rFonts w:cs="Calibri"/>
                <w:sz w:val="18"/>
                <w:szCs w:val="18"/>
              </w:rPr>
            </w:pPr>
            <w:r w:rsidRPr="003A0002">
              <w:rPr>
                <w:rFonts w:cs="Calibri"/>
                <w:sz w:val="18"/>
                <w:szCs w:val="18"/>
              </w:rPr>
              <w:t>1</w:t>
            </w:r>
          </w:p>
        </w:tc>
        <w:tc>
          <w:tcPr>
            <w:tcW w:w="1799" w:type="pct"/>
            <w:gridSpan w:val="3"/>
            <w:shd w:val="clear" w:color="auto" w:fill="auto"/>
            <w:vAlign w:val="center"/>
            <w:hideMark/>
          </w:tcPr>
          <w:p w14:paraId="3B8C6DBD" w14:textId="77777777" w:rsidR="00B35015" w:rsidRPr="003A0002" w:rsidRDefault="00B35015" w:rsidP="00880A93">
            <w:pPr>
              <w:spacing w:after="0"/>
              <w:jc w:val="center"/>
              <w:rPr>
                <w:rFonts w:cs="Calibri"/>
                <w:sz w:val="18"/>
                <w:szCs w:val="18"/>
              </w:rPr>
            </w:pPr>
            <w:r w:rsidRPr="003A0002">
              <w:rPr>
                <w:rFonts w:cs="Calibri"/>
                <w:sz w:val="18"/>
                <w:szCs w:val="18"/>
              </w:rPr>
              <w:t>40</w:t>
            </w:r>
          </w:p>
        </w:tc>
      </w:tr>
      <w:tr w:rsidR="00B35015" w:rsidRPr="003A0002" w14:paraId="6852AACE" w14:textId="77777777" w:rsidTr="00880A93">
        <w:trPr>
          <w:trHeight w:val="284"/>
        </w:trPr>
        <w:tc>
          <w:tcPr>
            <w:tcW w:w="1549" w:type="pct"/>
            <w:gridSpan w:val="3"/>
            <w:shd w:val="clear" w:color="auto" w:fill="auto"/>
            <w:vAlign w:val="center"/>
            <w:hideMark/>
          </w:tcPr>
          <w:p w14:paraId="5682AF3B" w14:textId="77777777" w:rsidR="00B35015" w:rsidRPr="003A0002" w:rsidRDefault="00B35015" w:rsidP="00880A93">
            <w:pPr>
              <w:spacing w:after="0"/>
              <w:rPr>
                <w:rFonts w:cs="Calibri"/>
                <w:b/>
                <w:sz w:val="18"/>
                <w:szCs w:val="18"/>
              </w:rPr>
            </w:pPr>
            <w:r w:rsidRPr="003A0002">
              <w:rPr>
                <w:rFonts w:cs="Calibri"/>
                <w:b/>
                <w:sz w:val="18"/>
                <w:szCs w:val="18"/>
              </w:rPr>
              <w:t>Finalin Başarıya Oranı</w:t>
            </w:r>
          </w:p>
        </w:tc>
        <w:tc>
          <w:tcPr>
            <w:tcW w:w="1652" w:type="pct"/>
            <w:gridSpan w:val="5"/>
            <w:shd w:val="clear" w:color="auto" w:fill="auto"/>
            <w:noWrap/>
            <w:vAlign w:val="bottom"/>
            <w:hideMark/>
          </w:tcPr>
          <w:p w14:paraId="6E8952BB" w14:textId="77777777" w:rsidR="00B35015" w:rsidRPr="003A0002" w:rsidRDefault="00B35015" w:rsidP="00880A93">
            <w:pPr>
              <w:spacing w:after="0"/>
              <w:jc w:val="center"/>
              <w:rPr>
                <w:rFonts w:cs="Calibri"/>
                <w:sz w:val="18"/>
                <w:szCs w:val="18"/>
              </w:rPr>
            </w:pPr>
            <w:r w:rsidRPr="003A0002">
              <w:rPr>
                <w:rFonts w:cs="Calibri"/>
                <w:sz w:val="18"/>
                <w:szCs w:val="18"/>
              </w:rPr>
              <w:t>1</w:t>
            </w:r>
          </w:p>
        </w:tc>
        <w:tc>
          <w:tcPr>
            <w:tcW w:w="1799" w:type="pct"/>
            <w:gridSpan w:val="3"/>
            <w:shd w:val="clear" w:color="auto" w:fill="auto"/>
            <w:vAlign w:val="center"/>
            <w:hideMark/>
          </w:tcPr>
          <w:p w14:paraId="2537CA25" w14:textId="77777777" w:rsidR="00B35015" w:rsidRPr="003A0002" w:rsidRDefault="00B35015" w:rsidP="00880A93">
            <w:pPr>
              <w:spacing w:after="0"/>
              <w:jc w:val="center"/>
              <w:rPr>
                <w:rFonts w:cs="Calibri"/>
                <w:sz w:val="18"/>
                <w:szCs w:val="18"/>
              </w:rPr>
            </w:pPr>
            <w:r w:rsidRPr="003A0002">
              <w:rPr>
                <w:rFonts w:cs="Calibri"/>
                <w:sz w:val="18"/>
                <w:szCs w:val="18"/>
              </w:rPr>
              <w:t>60</w:t>
            </w:r>
          </w:p>
        </w:tc>
      </w:tr>
      <w:tr w:rsidR="00B35015" w:rsidRPr="003A0002" w14:paraId="10574844" w14:textId="77777777" w:rsidTr="00880A93">
        <w:trPr>
          <w:trHeight w:val="284"/>
        </w:trPr>
        <w:tc>
          <w:tcPr>
            <w:tcW w:w="1549" w:type="pct"/>
            <w:gridSpan w:val="3"/>
            <w:shd w:val="clear" w:color="auto" w:fill="auto"/>
            <w:vAlign w:val="center"/>
            <w:hideMark/>
          </w:tcPr>
          <w:p w14:paraId="466F97F9" w14:textId="77777777" w:rsidR="00B35015" w:rsidRPr="003A0002" w:rsidRDefault="00B35015" w:rsidP="00880A93">
            <w:pPr>
              <w:spacing w:after="0"/>
              <w:rPr>
                <w:rFonts w:cs="Calibri"/>
                <w:sz w:val="18"/>
                <w:szCs w:val="18"/>
              </w:rPr>
            </w:pPr>
          </w:p>
        </w:tc>
        <w:tc>
          <w:tcPr>
            <w:tcW w:w="1652" w:type="pct"/>
            <w:gridSpan w:val="5"/>
            <w:shd w:val="clear" w:color="auto" w:fill="auto"/>
            <w:noWrap/>
            <w:vAlign w:val="bottom"/>
            <w:hideMark/>
          </w:tcPr>
          <w:p w14:paraId="4225FDF4" w14:textId="77777777" w:rsidR="00B35015" w:rsidRPr="003A0002" w:rsidRDefault="00B35015" w:rsidP="00880A93">
            <w:pPr>
              <w:spacing w:after="0"/>
              <w:jc w:val="center"/>
              <w:rPr>
                <w:rFonts w:cs="Calibri"/>
                <w:sz w:val="18"/>
                <w:szCs w:val="18"/>
              </w:rPr>
            </w:pPr>
            <w:r w:rsidRPr="003A0002">
              <w:rPr>
                <w:rFonts w:cs="Calibri"/>
                <w:sz w:val="18"/>
                <w:szCs w:val="18"/>
              </w:rPr>
              <w:t>Toplam</w:t>
            </w:r>
          </w:p>
        </w:tc>
        <w:tc>
          <w:tcPr>
            <w:tcW w:w="1799" w:type="pct"/>
            <w:gridSpan w:val="3"/>
            <w:shd w:val="clear" w:color="auto" w:fill="auto"/>
            <w:vAlign w:val="center"/>
            <w:hideMark/>
          </w:tcPr>
          <w:p w14:paraId="468C52F4" w14:textId="77777777" w:rsidR="00B35015" w:rsidRPr="003A0002" w:rsidRDefault="00B35015" w:rsidP="00880A93">
            <w:pPr>
              <w:spacing w:after="0"/>
              <w:jc w:val="center"/>
              <w:rPr>
                <w:rFonts w:cs="Calibri"/>
                <w:sz w:val="18"/>
                <w:szCs w:val="18"/>
              </w:rPr>
            </w:pPr>
            <w:r w:rsidRPr="003A0002">
              <w:rPr>
                <w:rFonts w:cs="Calibri"/>
                <w:sz w:val="18"/>
                <w:szCs w:val="18"/>
              </w:rPr>
              <w:t>100</w:t>
            </w:r>
          </w:p>
        </w:tc>
      </w:tr>
      <w:tr w:rsidR="00B35015" w:rsidRPr="003A0002" w14:paraId="34F50F9C" w14:textId="77777777" w:rsidTr="00880A93">
        <w:trPr>
          <w:trHeight w:val="300"/>
        </w:trPr>
        <w:tc>
          <w:tcPr>
            <w:tcW w:w="5000" w:type="pct"/>
            <w:gridSpan w:val="11"/>
            <w:shd w:val="clear" w:color="auto" w:fill="auto"/>
            <w:vAlign w:val="center"/>
            <w:hideMark/>
          </w:tcPr>
          <w:p w14:paraId="7F7C0236" w14:textId="77777777" w:rsidR="00B35015" w:rsidRPr="003A0002" w:rsidRDefault="00B35015" w:rsidP="00880A93">
            <w:pPr>
              <w:spacing w:after="0" w:line="240" w:lineRule="auto"/>
              <w:rPr>
                <w:rFonts w:cs="Calibri"/>
                <w:b/>
                <w:bCs/>
                <w:sz w:val="18"/>
                <w:szCs w:val="18"/>
              </w:rPr>
            </w:pPr>
          </w:p>
          <w:p w14:paraId="536DC395" w14:textId="77777777" w:rsidR="00B35015" w:rsidRPr="003A0002" w:rsidRDefault="00B35015" w:rsidP="00880A93">
            <w:pPr>
              <w:spacing w:after="0" w:line="240" w:lineRule="auto"/>
              <w:rPr>
                <w:rFonts w:cs="Calibri"/>
                <w:b/>
                <w:bCs/>
                <w:sz w:val="18"/>
                <w:szCs w:val="18"/>
              </w:rPr>
            </w:pPr>
            <w:r w:rsidRPr="003A0002">
              <w:rPr>
                <w:rFonts w:cs="Calibri"/>
                <w:b/>
                <w:bCs/>
                <w:sz w:val="18"/>
                <w:szCs w:val="18"/>
              </w:rPr>
              <w:t>İŞYÜKÜ HESAPLAMA</w:t>
            </w:r>
          </w:p>
        </w:tc>
      </w:tr>
      <w:tr w:rsidR="00B35015" w:rsidRPr="003A0002" w14:paraId="5520CB50" w14:textId="77777777" w:rsidTr="00880A93">
        <w:trPr>
          <w:trHeight w:val="476"/>
        </w:trPr>
        <w:tc>
          <w:tcPr>
            <w:tcW w:w="2299" w:type="pct"/>
            <w:gridSpan w:val="5"/>
            <w:shd w:val="clear" w:color="auto" w:fill="auto"/>
            <w:vAlign w:val="center"/>
            <w:hideMark/>
          </w:tcPr>
          <w:p w14:paraId="38649D67" w14:textId="77777777" w:rsidR="00B35015" w:rsidRPr="003A0002" w:rsidRDefault="00B35015" w:rsidP="00880A93">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06F74812"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5794913C"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İş Yükü Süresi (Saat)</w:t>
            </w:r>
          </w:p>
        </w:tc>
        <w:tc>
          <w:tcPr>
            <w:tcW w:w="924" w:type="pct"/>
            <w:shd w:val="clear" w:color="auto" w:fill="auto"/>
            <w:vAlign w:val="center"/>
          </w:tcPr>
          <w:p w14:paraId="79949B90" w14:textId="77777777" w:rsidR="00B35015" w:rsidRPr="003A0002" w:rsidRDefault="00B35015" w:rsidP="00880A93">
            <w:pPr>
              <w:spacing w:after="0" w:line="240" w:lineRule="auto"/>
              <w:jc w:val="center"/>
              <w:rPr>
                <w:rFonts w:cs="Calibri"/>
                <w:b/>
                <w:bCs/>
                <w:sz w:val="18"/>
                <w:szCs w:val="18"/>
              </w:rPr>
            </w:pPr>
            <w:r w:rsidRPr="003A0002">
              <w:rPr>
                <w:rFonts w:cs="Calibri"/>
                <w:b/>
                <w:bCs/>
                <w:sz w:val="18"/>
                <w:szCs w:val="18"/>
              </w:rPr>
              <w:t>Toplam İş Yükü (Saat)</w:t>
            </w:r>
          </w:p>
        </w:tc>
      </w:tr>
      <w:tr w:rsidR="00B35015" w:rsidRPr="003A0002" w14:paraId="22951B6E" w14:textId="77777777" w:rsidTr="00880A93">
        <w:trPr>
          <w:trHeight w:val="420"/>
        </w:trPr>
        <w:tc>
          <w:tcPr>
            <w:tcW w:w="2299" w:type="pct"/>
            <w:gridSpan w:val="5"/>
            <w:shd w:val="clear" w:color="auto" w:fill="auto"/>
            <w:vAlign w:val="center"/>
            <w:hideMark/>
          </w:tcPr>
          <w:p w14:paraId="66249A65" w14:textId="77777777" w:rsidR="00B35015" w:rsidRPr="003A0002" w:rsidRDefault="00B35015" w:rsidP="00880A93">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254408D5"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3E139BAF" w14:textId="77777777" w:rsidR="00B35015" w:rsidRPr="003A0002" w:rsidRDefault="00B35015" w:rsidP="00880A93">
            <w:pPr>
              <w:spacing w:after="0" w:line="240" w:lineRule="auto"/>
              <w:jc w:val="center"/>
              <w:rPr>
                <w:rFonts w:cs="Calibri"/>
                <w:sz w:val="18"/>
                <w:szCs w:val="18"/>
              </w:rPr>
            </w:pPr>
            <w:r>
              <w:rPr>
                <w:rFonts w:cs="Calibri"/>
                <w:sz w:val="18"/>
                <w:szCs w:val="18"/>
              </w:rPr>
              <w:t>3</w:t>
            </w:r>
          </w:p>
        </w:tc>
        <w:tc>
          <w:tcPr>
            <w:tcW w:w="924" w:type="pct"/>
            <w:shd w:val="clear" w:color="auto" w:fill="auto"/>
            <w:vAlign w:val="center"/>
          </w:tcPr>
          <w:p w14:paraId="11486D48" w14:textId="77777777" w:rsidR="00B35015" w:rsidRPr="003A0002" w:rsidRDefault="00B35015" w:rsidP="00880A93">
            <w:pPr>
              <w:spacing w:after="0" w:line="240" w:lineRule="auto"/>
              <w:jc w:val="center"/>
              <w:rPr>
                <w:rFonts w:cs="Calibri"/>
                <w:sz w:val="18"/>
                <w:szCs w:val="18"/>
              </w:rPr>
            </w:pPr>
            <w:r>
              <w:rPr>
                <w:rFonts w:cs="Calibri"/>
                <w:sz w:val="18"/>
                <w:szCs w:val="18"/>
              </w:rPr>
              <w:t>42</w:t>
            </w:r>
          </w:p>
        </w:tc>
      </w:tr>
      <w:tr w:rsidR="00B35015" w:rsidRPr="003A0002" w14:paraId="7BAD9AFD" w14:textId="77777777" w:rsidTr="00880A93">
        <w:trPr>
          <w:trHeight w:val="420"/>
        </w:trPr>
        <w:tc>
          <w:tcPr>
            <w:tcW w:w="2299" w:type="pct"/>
            <w:gridSpan w:val="5"/>
            <w:shd w:val="clear" w:color="auto" w:fill="auto"/>
            <w:vAlign w:val="center"/>
            <w:hideMark/>
          </w:tcPr>
          <w:p w14:paraId="4D4A0E3F"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2D116513"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0F5F49BF"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559CCE92"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r>
      <w:tr w:rsidR="00B35015" w:rsidRPr="003A0002" w14:paraId="1E97E9E1" w14:textId="77777777" w:rsidTr="00880A93">
        <w:trPr>
          <w:trHeight w:val="420"/>
        </w:trPr>
        <w:tc>
          <w:tcPr>
            <w:tcW w:w="2299" w:type="pct"/>
            <w:gridSpan w:val="5"/>
            <w:shd w:val="clear" w:color="auto" w:fill="auto"/>
            <w:vAlign w:val="center"/>
            <w:hideMark/>
          </w:tcPr>
          <w:p w14:paraId="4E1FE7F3"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391241D9"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0C75033E"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000A1A19"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r>
      <w:tr w:rsidR="00B35015" w:rsidRPr="003A0002" w14:paraId="50A324A7" w14:textId="77777777" w:rsidTr="00880A93">
        <w:trPr>
          <w:trHeight w:val="420"/>
        </w:trPr>
        <w:tc>
          <w:tcPr>
            <w:tcW w:w="2299" w:type="pct"/>
            <w:gridSpan w:val="5"/>
            <w:shd w:val="clear" w:color="auto" w:fill="auto"/>
            <w:vAlign w:val="center"/>
            <w:hideMark/>
          </w:tcPr>
          <w:p w14:paraId="44F42A71" w14:textId="77777777" w:rsidR="00B35015" w:rsidRPr="003A0002" w:rsidRDefault="00B35015" w:rsidP="00880A93">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660D0006"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1BC6D141"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c>
          <w:tcPr>
            <w:tcW w:w="924" w:type="pct"/>
            <w:shd w:val="clear" w:color="auto" w:fill="auto"/>
            <w:vAlign w:val="center"/>
          </w:tcPr>
          <w:p w14:paraId="355673BF"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r>
      <w:tr w:rsidR="00B35015" w:rsidRPr="003A0002" w14:paraId="3614D521" w14:textId="77777777" w:rsidTr="00880A93">
        <w:trPr>
          <w:trHeight w:val="420"/>
        </w:trPr>
        <w:tc>
          <w:tcPr>
            <w:tcW w:w="2299" w:type="pct"/>
            <w:gridSpan w:val="5"/>
            <w:shd w:val="clear" w:color="auto" w:fill="auto"/>
            <w:vAlign w:val="center"/>
            <w:hideMark/>
          </w:tcPr>
          <w:p w14:paraId="1DC1F256" w14:textId="77777777" w:rsidR="00B35015" w:rsidRPr="003A0002" w:rsidRDefault="00B35015"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347A94A6"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5DA5821D"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c>
          <w:tcPr>
            <w:tcW w:w="924" w:type="pct"/>
            <w:shd w:val="clear" w:color="auto" w:fill="auto"/>
            <w:vAlign w:val="center"/>
          </w:tcPr>
          <w:p w14:paraId="317D7C43" w14:textId="77777777" w:rsidR="00B35015" w:rsidRPr="003A0002" w:rsidRDefault="00B35015" w:rsidP="00880A93">
            <w:pPr>
              <w:spacing w:after="0" w:line="240" w:lineRule="auto"/>
              <w:jc w:val="center"/>
              <w:rPr>
                <w:rFonts w:cs="Calibri"/>
                <w:sz w:val="18"/>
                <w:szCs w:val="18"/>
              </w:rPr>
            </w:pPr>
            <w:r>
              <w:rPr>
                <w:rFonts w:cs="Calibri"/>
                <w:sz w:val="18"/>
                <w:szCs w:val="18"/>
              </w:rPr>
              <w:t>18</w:t>
            </w:r>
          </w:p>
        </w:tc>
      </w:tr>
      <w:tr w:rsidR="00B35015" w:rsidRPr="003A0002" w14:paraId="242FBE5E" w14:textId="77777777" w:rsidTr="00880A93">
        <w:trPr>
          <w:trHeight w:val="420"/>
        </w:trPr>
        <w:tc>
          <w:tcPr>
            <w:tcW w:w="2299" w:type="pct"/>
            <w:gridSpan w:val="5"/>
            <w:shd w:val="clear" w:color="auto" w:fill="auto"/>
            <w:vAlign w:val="center"/>
            <w:hideMark/>
          </w:tcPr>
          <w:p w14:paraId="58413511" w14:textId="77777777" w:rsidR="00B35015" w:rsidRPr="003A0002" w:rsidRDefault="00B35015" w:rsidP="00880A93">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589DC476" w14:textId="77777777" w:rsidR="00B35015" w:rsidRPr="003A0002" w:rsidRDefault="00B35015" w:rsidP="00880A93">
            <w:pPr>
              <w:spacing w:after="0" w:line="240" w:lineRule="auto"/>
              <w:jc w:val="center"/>
              <w:rPr>
                <w:rFonts w:cs="Calibri"/>
                <w:sz w:val="18"/>
                <w:szCs w:val="18"/>
              </w:rPr>
            </w:pPr>
          </w:p>
        </w:tc>
        <w:tc>
          <w:tcPr>
            <w:tcW w:w="973" w:type="pct"/>
            <w:gridSpan w:val="3"/>
            <w:shd w:val="clear" w:color="auto" w:fill="auto"/>
            <w:vAlign w:val="center"/>
          </w:tcPr>
          <w:p w14:paraId="3786C34D" w14:textId="77777777" w:rsidR="00B35015" w:rsidRPr="003A0002" w:rsidRDefault="00B35015" w:rsidP="00880A93">
            <w:pPr>
              <w:spacing w:after="0" w:line="240" w:lineRule="auto"/>
              <w:jc w:val="center"/>
              <w:rPr>
                <w:rFonts w:cs="Calibri"/>
                <w:sz w:val="18"/>
                <w:szCs w:val="18"/>
              </w:rPr>
            </w:pPr>
          </w:p>
        </w:tc>
        <w:tc>
          <w:tcPr>
            <w:tcW w:w="924" w:type="pct"/>
            <w:shd w:val="clear" w:color="auto" w:fill="auto"/>
            <w:vAlign w:val="center"/>
          </w:tcPr>
          <w:p w14:paraId="47FF320B" w14:textId="77777777" w:rsidR="00B35015" w:rsidRPr="003A0002" w:rsidRDefault="00B35015" w:rsidP="00880A93">
            <w:pPr>
              <w:spacing w:after="0" w:line="240" w:lineRule="auto"/>
              <w:jc w:val="center"/>
              <w:rPr>
                <w:rFonts w:cs="Calibri"/>
                <w:sz w:val="18"/>
                <w:szCs w:val="18"/>
              </w:rPr>
            </w:pPr>
          </w:p>
        </w:tc>
      </w:tr>
      <w:tr w:rsidR="00B35015" w:rsidRPr="003A0002" w14:paraId="211CF47D" w14:textId="77777777" w:rsidTr="00880A93">
        <w:trPr>
          <w:trHeight w:val="420"/>
        </w:trPr>
        <w:tc>
          <w:tcPr>
            <w:tcW w:w="2299" w:type="pct"/>
            <w:gridSpan w:val="5"/>
            <w:shd w:val="clear" w:color="auto" w:fill="auto"/>
            <w:vAlign w:val="center"/>
          </w:tcPr>
          <w:p w14:paraId="56A6E4FA" w14:textId="77777777" w:rsidR="00B35015" w:rsidRPr="003A0002" w:rsidRDefault="00B35015" w:rsidP="00880A93">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5BAB39F0" w14:textId="77777777" w:rsidR="00B35015" w:rsidRPr="003A0002" w:rsidRDefault="00B35015" w:rsidP="00880A93">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52DA9456" w14:textId="77777777" w:rsidR="00B35015" w:rsidRPr="003A0002" w:rsidRDefault="00B35015" w:rsidP="00880A93">
            <w:pPr>
              <w:spacing w:after="0" w:line="240" w:lineRule="auto"/>
              <w:jc w:val="center"/>
              <w:rPr>
                <w:rFonts w:cs="Calibri"/>
                <w:sz w:val="18"/>
                <w:szCs w:val="18"/>
              </w:rPr>
            </w:pPr>
            <w:r>
              <w:rPr>
                <w:rFonts w:cs="Calibri"/>
                <w:sz w:val="18"/>
                <w:szCs w:val="18"/>
              </w:rPr>
              <w:t>5</w:t>
            </w:r>
          </w:p>
        </w:tc>
        <w:tc>
          <w:tcPr>
            <w:tcW w:w="924" w:type="pct"/>
            <w:shd w:val="clear" w:color="auto" w:fill="auto"/>
            <w:vAlign w:val="center"/>
          </w:tcPr>
          <w:p w14:paraId="26799384" w14:textId="77777777" w:rsidR="00B35015" w:rsidRPr="003A0002" w:rsidRDefault="00B35015" w:rsidP="00880A93">
            <w:pPr>
              <w:spacing w:after="0" w:line="240" w:lineRule="auto"/>
              <w:jc w:val="center"/>
              <w:rPr>
                <w:rFonts w:cs="Calibri"/>
                <w:sz w:val="18"/>
                <w:szCs w:val="18"/>
              </w:rPr>
            </w:pPr>
            <w:r>
              <w:rPr>
                <w:rFonts w:cs="Calibri"/>
                <w:sz w:val="18"/>
                <w:szCs w:val="18"/>
              </w:rPr>
              <w:t>70</w:t>
            </w:r>
          </w:p>
        </w:tc>
      </w:tr>
      <w:tr w:rsidR="00B35015" w:rsidRPr="003A0002" w14:paraId="14F82D3A" w14:textId="77777777" w:rsidTr="00880A93">
        <w:trPr>
          <w:trHeight w:val="420"/>
        </w:trPr>
        <w:tc>
          <w:tcPr>
            <w:tcW w:w="2299" w:type="pct"/>
            <w:gridSpan w:val="5"/>
            <w:shd w:val="clear" w:color="auto" w:fill="auto"/>
            <w:vAlign w:val="center"/>
            <w:hideMark/>
          </w:tcPr>
          <w:p w14:paraId="6EDC2876" w14:textId="77777777" w:rsidR="00B35015" w:rsidRPr="003A0002" w:rsidRDefault="00B35015"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0F093AE5" w14:textId="77777777" w:rsidR="00B35015" w:rsidRPr="003A0002" w:rsidRDefault="00B35015" w:rsidP="00880A93">
            <w:pPr>
              <w:spacing w:after="0" w:line="240" w:lineRule="auto"/>
              <w:jc w:val="center"/>
              <w:rPr>
                <w:rFonts w:cs="Calibri"/>
                <w:sz w:val="18"/>
                <w:szCs w:val="18"/>
              </w:rPr>
            </w:pPr>
          </w:p>
        </w:tc>
        <w:tc>
          <w:tcPr>
            <w:tcW w:w="973" w:type="pct"/>
            <w:gridSpan w:val="3"/>
            <w:shd w:val="clear" w:color="auto" w:fill="auto"/>
            <w:noWrap/>
            <w:vAlign w:val="center"/>
            <w:hideMark/>
          </w:tcPr>
          <w:p w14:paraId="702518C3" w14:textId="77777777" w:rsidR="00B35015" w:rsidRPr="003A0002" w:rsidRDefault="00B35015" w:rsidP="00880A93">
            <w:pPr>
              <w:spacing w:after="0" w:line="240" w:lineRule="auto"/>
              <w:jc w:val="center"/>
              <w:rPr>
                <w:rFonts w:cs="Calibri"/>
                <w:sz w:val="18"/>
                <w:szCs w:val="18"/>
              </w:rPr>
            </w:pPr>
          </w:p>
        </w:tc>
        <w:tc>
          <w:tcPr>
            <w:tcW w:w="924" w:type="pct"/>
            <w:shd w:val="clear" w:color="auto" w:fill="auto"/>
            <w:noWrap/>
            <w:vAlign w:val="center"/>
            <w:hideMark/>
          </w:tcPr>
          <w:p w14:paraId="5A33EC2C" w14:textId="77777777" w:rsidR="00B35015" w:rsidRPr="003A0002" w:rsidRDefault="00B35015" w:rsidP="00880A93">
            <w:pPr>
              <w:spacing w:after="0" w:line="240" w:lineRule="auto"/>
              <w:jc w:val="center"/>
              <w:rPr>
                <w:rFonts w:cs="Calibri"/>
                <w:sz w:val="18"/>
                <w:szCs w:val="18"/>
              </w:rPr>
            </w:pPr>
            <w:r>
              <w:rPr>
                <w:rFonts w:cs="Calibri"/>
                <w:sz w:val="18"/>
                <w:szCs w:val="18"/>
              </w:rPr>
              <w:t>150</w:t>
            </w:r>
          </w:p>
        </w:tc>
      </w:tr>
      <w:tr w:rsidR="00B35015" w:rsidRPr="003A0002" w14:paraId="7DFD3E17" w14:textId="77777777" w:rsidTr="00880A93">
        <w:trPr>
          <w:trHeight w:val="420"/>
        </w:trPr>
        <w:tc>
          <w:tcPr>
            <w:tcW w:w="2299" w:type="pct"/>
            <w:gridSpan w:val="5"/>
            <w:shd w:val="clear" w:color="auto" w:fill="auto"/>
            <w:vAlign w:val="center"/>
            <w:hideMark/>
          </w:tcPr>
          <w:p w14:paraId="0FEBCA5D" w14:textId="77777777" w:rsidR="00B35015" w:rsidRPr="003A0002" w:rsidRDefault="00B35015"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63BEFF6A" w14:textId="77777777" w:rsidR="00B35015" w:rsidRPr="003A0002" w:rsidRDefault="00B35015" w:rsidP="00880A93">
            <w:pPr>
              <w:spacing w:after="0" w:line="240" w:lineRule="auto"/>
              <w:jc w:val="center"/>
              <w:rPr>
                <w:rFonts w:cs="Calibri"/>
                <w:sz w:val="18"/>
                <w:szCs w:val="18"/>
              </w:rPr>
            </w:pPr>
          </w:p>
        </w:tc>
        <w:tc>
          <w:tcPr>
            <w:tcW w:w="973" w:type="pct"/>
            <w:gridSpan w:val="3"/>
            <w:shd w:val="clear" w:color="auto" w:fill="auto"/>
            <w:noWrap/>
            <w:vAlign w:val="center"/>
            <w:hideMark/>
          </w:tcPr>
          <w:p w14:paraId="3159771A" w14:textId="77777777" w:rsidR="00B35015" w:rsidRPr="003A0002" w:rsidRDefault="00B35015" w:rsidP="00880A93">
            <w:pPr>
              <w:spacing w:after="0" w:line="240" w:lineRule="auto"/>
              <w:jc w:val="center"/>
              <w:rPr>
                <w:rFonts w:cs="Calibri"/>
                <w:sz w:val="18"/>
                <w:szCs w:val="18"/>
              </w:rPr>
            </w:pPr>
          </w:p>
        </w:tc>
        <w:tc>
          <w:tcPr>
            <w:tcW w:w="924" w:type="pct"/>
            <w:shd w:val="clear" w:color="auto" w:fill="auto"/>
            <w:noWrap/>
            <w:vAlign w:val="center"/>
            <w:hideMark/>
          </w:tcPr>
          <w:p w14:paraId="503AE202" w14:textId="77777777" w:rsidR="00B35015" w:rsidRPr="003A0002" w:rsidRDefault="00B35015" w:rsidP="00880A93">
            <w:pPr>
              <w:spacing w:after="0" w:line="240" w:lineRule="auto"/>
              <w:jc w:val="center"/>
              <w:rPr>
                <w:rFonts w:cs="Calibri"/>
                <w:sz w:val="18"/>
                <w:szCs w:val="18"/>
              </w:rPr>
            </w:pPr>
            <w:r>
              <w:rPr>
                <w:rFonts w:cs="Calibri"/>
                <w:sz w:val="18"/>
                <w:szCs w:val="18"/>
              </w:rPr>
              <w:t>5</w:t>
            </w:r>
          </w:p>
        </w:tc>
      </w:tr>
    </w:tbl>
    <w:p w14:paraId="7743F09D" w14:textId="77777777" w:rsidR="00B35015" w:rsidRDefault="00B35015" w:rsidP="00B35015">
      <w:pPr>
        <w:spacing w:line="240" w:lineRule="auto"/>
        <w:rPr>
          <w:rFonts w:cs="Calibri"/>
          <w:sz w:val="18"/>
          <w:szCs w:val="18"/>
        </w:rPr>
      </w:pPr>
    </w:p>
    <w:p w14:paraId="0472A569" w14:textId="4567A47B" w:rsidR="00B35015" w:rsidRPr="0084691D" w:rsidRDefault="002807DC" w:rsidP="00B35015">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3D404FB0" w14:textId="77777777" w:rsidR="00B35015" w:rsidRDefault="00B35015" w:rsidP="00B35015">
      <w:pPr>
        <w:spacing w:line="240" w:lineRule="auto"/>
        <w:rPr>
          <w:rFonts w:cs="Calibri"/>
          <w:sz w:val="18"/>
          <w:szCs w:val="18"/>
        </w:rPr>
      </w:pPr>
    </w:p>
    <w:p w14:paraId="673DE2A9" w14:textId="77777777" w:rsidR="00B35015" w:rsidRPr="0084691D" w:rsidRDefault="00B35015" w:rsidP="00B35015">
      <w:pPr>
        <w:spacing w:line="240" w:lineRule="auto"/>
        <w:rPr>
          <w:rFonts w:cs="Calibri"/>
          <w:sz w:val="18"/>
          <w:szCs w:val="18"/>
        </w:rPr>
      </w:pPr>
    </w:p>
    <w:p w14:paraId="4C2D516C" w14:textId="77777777" w:rsidR="00B35015" w:rsidRPr="00B16218" w:rsidRDefault="00B35015" w:rsidP="00B35015">
      <w:pPr>
        <w:spacing w:after="0" w:line="240" w:lineRule="auto"/>
        <w:rPr>
          <w:rFonts w:cs="Calibri"/>
          <w:color w:val="000000"/>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B16218">
        <w:rPr>
          <w:rFonts w:cs="Calibri"/>
          <w:sz w:val="18"/>
          <w:szCs w:val="18"/>
        </w:rPr>
        <w:t>Öğr. Gör. Kerem ÇIRAK</w:t>
      </w:r>
      <w:r>
        <w:rPr>
          <w:rFonts w:cs="Calibri"/>
          <w:sz w:val="18"/>
          <w:szCs w:val="18"/>
        </w:rPr>
        <w:tab/>
      </w:r>
      <w:r>
        <w:rPr>
          <w:rFonts w:cs="Calibri"/>
          <w:sz w:val="18"/>
          <w:szCs w:val="18"/>
        </w:rPr>
        <w:tab/>
      </w:r>
      <w:r>
        <w:rPr>
          <w:rFonts w:cs="Calibri"/>
          <w:sz w:val="18"/>
          <w:szCs w:val="18"/>
        </w:rPr>
        <w:tab/>
      </w:r>
      <w:r>
        <w:rPr>
          <w:rFonts w:cs="Calibri"/>
          <w:sz w:val="18"/>
          <w:szCs w:val="18"/>
        </w:rPr>
        <w:tab/>
        <w:t xml:space="preserve">İMZA VE KAŞE </w:t>
      </w:r>
    </w:p>
    <w:p w14:paraId="019988E2" w14:textId="77777777" w:rsidR="00B35015" w:rsidRDefault="00B35015" w:rsidP="00B35015">
      <w:pPr>
        <w:spacing w:line="240" w:lineRule="auto"/>
        <w:rPr>
          <w:rFonts w:cs="Calibri"/>
          <w:sz w:val="18"/>
          <w:szCs w:val="18"/>
        </w:rPr>
      </w:pPr>
    </w:p>
    <w:p w14:paraId="7A25081C" w14:textId="77777777" w:rsidR="00B35015" w:rsidRPr="0084691D" w:rsidRDefault="00B35015" w:rsidP="00B35015">
      <w:pPr>
        <w:spacing w:line="240" w:lineRule="auto"/>
        <w:rPr>
          <w:rFonts w:cs="Calibri"/>
          <w:sz w:val="18"/>
          <w:szCs w:val="18"/>
        </w:rPr>
      </w:pPr>
    </w:p>
    <w:p w14:paraId="79B51B59" w14:textId="4982EC06" w:rsidR="00B35015" w:rsidRPr="0084691D" w:rsidRDefault="00B35015" w:rsidP="00B35015">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2807DC" w:rsidRPr="002807DC">
        <w:rPr>
          <w:rFonts w:cs="Calibri"/>
          <w:sz w:val="18"/>
          <w:szCs w:val="18"/>
        </w:rPr>
        <w:t>Doç. Dr. Mehmet ŞİMŞEK</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3E71068" w14:textId="77777777" w:rsidR="00B35015" w:rsidRPr="0084691D" w:rsidRDefault="00B35015" w:rsidP="00B35015">
      <w:pPr>
        <w:spacing w:line="240" w:lineRule="auto"/>
        <w:rPr>
          <w:rFonts w:cs="Calibri"/>
          <w:sz w:val="18"/>
          <w:szCs w:val="18"/>
        </w:rPr>
      </w:pPr>
    </w:p>
    <w:p w14:paraId="426D2EFD" w14:textId="77777777" w:rsidR="00B35015" w:rsidRPr="0084691D" w:rsidRDefault="00B35015" w:rsidP="00B35015">
      <w:pPr>
        <w:spacing w:line="240" w:lineRule="auto"/>
        <w:rPr>
          <w:rFonts w:cs="Calibri"/>
          <w:sz w:val="18"/>
          <w:szCs w:val="18"/>
        </w:rPr>
      </w:pPr>
    </w:p>
    <w:p w14:paraId="71B06524" w14:textId="21B3A5A3" w:rsidR="00B35015" w:rsidRDefault="00B35015" w:rsidP="00B35015">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İMZA VE KAŞE</w:t>
      </w:r>
      <w:r w:rsidRPr="0084691D">
        <w:rPr>
          <w:rFonts w:cs="Calibri"/>
          <w:sz w:val="18"/>
          <w:szCs w:val="18"/>
        </w:rPr>
        <w:tab/>
      </w:r>
    </w:p>
    <w:p w14:paraId="17250FFD" w14:textId="77777777" w:rsidR="00B35015" w:rsidRDefault="00B35015" w:rsidP="00B35015"/>
    <w:p w14:paraId="03E324C5" w14:textId="77777777" w:rsidR="00B35015" w:rsidRDefault="00B35015" w:rsidP="00B35015"/>
    <w:p w14:paraId="3C065476" w14:textId="77777777" w:rsidR="00B35015" w:rsidRDefault="00B35015" w:rsidP="00B35015"/>
    <w:p w14:paraId="59E303DD" w14:textId="77777777" w:rsidR="00B35015" w:rsidRDefault="00B35015" w:rsidP="00B35015">
      <w:pPr>
        <w:spacing w:line="240" w:lineRule="auto"/>
      </w:pPr>
    </w:p>
    <w:p w14:paraId="75181CAF" w14:textId="77777777" w:rsidR="00B35015" w:rsidRDefault="00B35015" w:rsidP="00B35015">
      <w:pPr>
        <w:spacing w:line="240" w:lineRule="auto"/>
      </w:pPr>
    </w:p>
    <w:p w14:paraId="424D677E" w14:textId="77777777" w:rsidR="00B35015" w:rsidRDefault="00B35015" w:rsidP="00B35015"/>
    <w:p w14:paraId="1A760EAC" w14:textId="77777777" w:rsidR="000959F8" w:rsidRDefault="000959F8" w:rsidP="000959F8"/>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056"/>
        <w:gridCol w:w="1134"/>
        <w:gridCol w:w="917"/>
        <w:gridCol w:w="1209"/>
        <w:gridCol w:w="256"/>
        <w:gridCol w:w="241"/>
        <w:gridCol w:w="1488"/>
        <w:gridCol w:w="463"/>
        <w:gridCol w:w="2014"/>
      </w:tblGrid>
      <w:tr w:rsidR="00A078C3" w:rsidRPr="003A0002" w14:paraId="4280BEB3" w14:textId="77777777" w:rsidTr="00880A93">
        <w:trPr>
          <w:trHeight w:val="735"/>
        </w:trPr>
        <w:tc>
          <w:tcPr>
            <w:tcW w:w="5000" w:type="pct"/>
            <w:gridSpan w:val="9"/>
            <w:shd w:val="clear" w:color="auto" w:fill="auto"/>
            <w:vAlign w:val="center"/>
            <w:hideMark/>
          </w:tcPr>
          <w:p w14:paraId="7BA34AFD" w14:textId="77777777" w:rsidR="00A078C3" w:rsidRPr="003A0002" w:rsidRDefault="00A078C3" w:rsidP="00880A93">
            <w:pPr>
              <w:spacing w:after="0" w:line="240" w:lineRule="auto"/>
              <w:jc w:val="center"/>
              <w:rPr>
                <w:rFonts w:cs="Calibri"/>
                <w:b/>
                <w:bCs/>
                <w:color w:val="000000"/>
                <w:sz w:val="18"/>
                <w:szCs w:val="18"/>
              </w:rPr>
            </w:pPr>
            <w:r w:rsidRPr="003A0002">
              <w:rPr>
                <w:rFonts w:cs="Calibri"/>
                <w:b/>
                <w:bCs/>
                <w:color w:val="000000"/>
                <w:sz w:val="18"/>
                <w:szCs w:val="18"/>
              </w:rPr>
              <w:lastRenderedPageBreak/>
              <w:t xml:space="preserve">GİRESUN ÜNİVERSİTESİ </w:t>
            </w:r>
            <w:r w:rsidRPr="003A0002">
              <w:rPr>
                <w:rFonts w:cs="Calibri"/>
                <w:b/>
                <w:bCs/>
                <w:color w:val="000000"/>
                <w:sz w:val="18"/>
                <w:szCs w:val="18"/>
              </w:rPr>
              <w:br/>
              <w:t>DERS TANITIM FORMU</w:t>
            </w:r>
          </w:p>
        </w:tc>
      </w:tr>
      <w:tr w:rsidR="00A078C3" w:rsidRPr="003A0002" w14:paraId="0BB2CBE0" w14:textId="77777777" w:rsidTr="00880A93">
        <w:trPr>
          <w:trHeight w:val="420"/>
        </w:trPr>
        <w:tc>
          <w:tcPr>
            <w:tcW w:w="5000" w:type="pct"/>
            <w:gridSpan w:val="9"/>
            <w:shd w:val="clear" w:color="auto" w:fill="auto"/>
            <w:vAlign w:val="center"/>
            <w:hideMark/>
          </w:tcPr>
          <w:p w14:paraId="6020BD5B" w14:textId="77777777" w:rsidR="00A078C3" w:rsidRPr="003A0002" w:rsidRDefault="00A078C3" w:rsidP="00880A93">
            <w:pPr>
              <w:spacing w:after="0" w:line="240" w:lineRule="auto"/>
              <w:jc w:val="center"/>
              <w:rPr>
                <w:rFonts w:cs="Calibri"/>
                <w:b/>
                <w:bCs/>
                <w:color w:val="000000"/>
                <w:sz w:val="18"/>
                <w:szCs w:val="18"/>
              </w:rPr>
            </w:pPr>
            <w:r w:rsidRPr="003A0002">
              <w:rPr>
                <w:rFonts w:cs="Calibri"/>
                <w:b/>
                <w:bCs/>
                <w:color w:val="000000"/>
                <w:sz w:val="18"/>
                <w:szCs w:val="18"/>
              </w:rPr>
              <w:t>DERS BİLGİLERİ</w:t>
            </w:r>
          </w:p>
          <w:p w14:paraId="630D2E36" w14:textId="77777777" w:rsidR="00A078C3" w:rsidRPr="003A0002" w:rsidRDefault="00A078C3" w:rsidP="00880A93">
            <w:pPr>
              <w:spacing w:after="0" w:line="240" w:lineRule="auto"/>
              <w:jc w:val="center"/>
              <w:rPr>
                <w:rFonts w:cs="Calibri"/>
                <w:b/>
                <w:bCs/>
                <w:color w:val="000000"/>
                <w:sz w:val="18"/>
                <w:szCs w:val="18"/>
              </w:rPr>
            </w:pPr>
          </w:p>
        </w:tc>
      </w:tr>
      <w:tr w:rsidR="00A078C3" w:rsidRPr="003A0002" w14:paraId="3A0F1185" w14:textId="77777777" w:rsidTr="00880A93">
        <w:trPr>
          <w:trHeight w:val="284"/>
        </w:trPr>
        <w:tc>
          <w:tcPr>
            <w:tcW w:w="1051" w:type="pct"/>
            <w:shd w:val="clear" w:color="auto" w:fill="auto"/>
            <w:vAlign w:val="center"/>
          </w:tcPr>
          <w:p w14:paraId="65440652" w14:textId="77777777" w:rsidR="00A078C3" w:rsidRPr="003A0002" w:rsidRDefault="00A078C3" w:rsidP="00880A93">
            <w:pPr>
              <w:spacing w:after="0" w:line="240" w:lineRule="auto"/>
              <w:jc w:val="center"/>
              <w:rPr>
                <w:rFonts w:cs="Calibri"/>
                <w:b/>
                <w:bCs/>
                <w:i/>
                <w:iCs/>
                <w:color w:val="000000"/>
                <w:sz w:val="18"/>
                <w:szCs w:val="18"/>
              </w:rPr>
            </w:pPr>
          </w:p>
        </w:tc>
        <w:tc>
          <w:tcPr>
            <w:tcW w:w="580" w:type="pct"/>
            <w:shd w:val="clear" w:color="auto" w:fill="auto"/>
            <w:vAlign w:val="center"/>
          </w:tcPr>
          <w:p w14:paraId="7DB36F99" w14:textId="77777777" w:rsidR="00A078C3" w:rsidRPr="003A0002" w:rsidRDefault="00A078C3" w:rsidP="00880A93">
            <w:pPr>
              <w:spacing w:after="0" w:line="240" w:lineRule="auto"/>
              <w:jc w:val="center"/>
              <w:rPr>
                <w:rFonts w:cs="Calibri"/>
                <w:b/>
                <w:bCs/>
                <w:i/>
                <w:iCs/>
                <w:color w:val="000000"/>
                <w:sz w:val="18"/>
                <w:szCs w:val="18"/>
              </w:rPr>
            </w:pPr>
          </w:p>
        </w:tc>
        <w:tc>
          <w:tcPr>
            <w:tcW w:w="1087" w:type="pct"/>
            <w:gridSpan w:val="2"/>
            <w:shd w:val="clear" w:color="auto" w:fill="auto"/>
            <w:vAlign w:val="center"/>
            <w:hideMark/>
          </w:tcPr>
          <w:p w14:paraId="67CD2B6D" w14:textId="77777777" w:rsidR="00A078C3" w:rsidRPr="003A0002" w:rsidRDefault="00A078C3" w:rsidP="00880A93">
            <w:pPr>
              <w:spacing w:after="0" w:line="240" w:lineRule="auto"/>
              <w:ind w:left="-115"/>
              <w:jc w:val="center"/>
              <w:rPr>
                <w:rFonts w:cs="Calibri"/>
                <w:b/>
                <w:bCs/>
                <w:i/>
                <w:iCs/>
                <w:color w:val="000000"/>
                <w:sz w:val="18"/>
                <w:szCs w:val="18"/>
              </w:rPr>
            </w:pPr>
            <w:r w:rsidRPr="003A0002">
              <w:rPr>
                <w:rFonts w:cs="Calibri"/>
                <w:b/>
                <w:bCs/>
                <w:i/>
                <w:iCs/>
                <w:color w:val="000000"/>
                <w:sz w:val="18"/>
                <w:szCs w:val="18"/>
              </w:rPr>
              <w:t>Yarıyıl</w:t>
            </w:r>
          </w:p>
        </w:tc>
        <w:tc>
          <w:tcPr>
            <w:tcW w:w="1015" w:type="pct"/>
            <w:gridSpan w:val="3"/>
            <w:shd w:val="clear" w:color="auto" w:fill="auto"/>
            <w:vAlign w:val="center"/>
            <w:hideMark/>
          </w:tcPr>
          <w:p w14:paraId="4507F5B3" w14:textId="77777777" w:rsidR="00A078C3" w:rsidRPr="003A0002" w:rsidRDefault="00A078C3" w:rsidP="00880A93">
            <w:pPr>
              <w:spacing w:after="0" w:line="240" w:lineRule="auto"/>
              <w:jc w:val="center"/>
              <w:rPr>
                <w:rFonts w:cs="Calibri"/>
                <w:b/>
                <w:bCs/>
                <w:i/>
                <w:iCs/>
                <w:color w:val="000000"/>
                <w:sz w:val="18"/>
                <w:szCs w:val="18"/>
              </w:rPr>
            </w:pPr>
            <w:r w:rsidRPr="003A0002">
              <w:rPr>
                <w:rFonts w:cs="Calibri"/>
                <w:b/>
                <w:bCs/>
                <w:i/>
                <w:iCs/>
                <w:color w:val="000000"/>
                <w:sz w:val="18"/>
                <w:szCs w:val="18"/>
              </w:rPr>
              <w:t>T+U Saat</w:t>
            </w:r>
          </w:p>
        </w:tc>
        <w:tc>
          <w:tcPr>
            <w:tcW w:w="1267" w:type="pct"/>
            <w:gridSpan w:val="2"/>
            <w:shd w:val="clear" w:color="auto" w:fill="auto"/>
            <w:vAlign w:val="center"/>
            <w:hideMark/>
          </w:tcPr>
          <w:p w14:paraId="5D69AC97" w14:textId="77777777" w:rsidR="00A078C3" w:rsidRPr="003A0002" w:rsidRDefault="00A078C3" w:rsidP="00880A93">
            <w:pPr>
              <w:spacing w:after="0" w:line="240" w:lineRule="auto"/>
              <w:jc w:val="center"/>
              <w:rPr>
                <w:rFonts w:cs="Calibri"/>
                <w:b/>
                <w:bCs/>
                <w:i/>
                <w:iCs/>
                <w:color w:val="000000"/>
                <w:sz w:val="18"/>
                <w:szCs w:val="18"/>
              </w:rPr>
            </w:pPr>
            <w:r w:rsidRPr="003A0002">
              <w:rPr>
                <w:rFonts w:cs="Calibri"/>
                <w:b/>
                <w:bCs/>
                <w:i/>
                <w:iCs/>
                <w:color w:val="000000"/>
                <w:sz w:val="18"/>
                <w:szCs w:val="18"/>
              </w:rPr>
              <w:t>AKTS</w:t>
            </w:r>
          </w:p>
        </w:tc>
      </w:tr>
      <w:tr w:rsidR="00A078C3" w:rsidRPr="003A0002" w14:paraId="248A86DF" w14:textId="77777777" w:rsidTr="00880A93">
        <w:trPr>
          <w:trHeight w:val="284"/>
        </w:trPr>
        <w:tc>
          <w:tcPr>
            <w:tcW w:w="1051" w:type="pct"/>
            <w:shd w:val="clear" w:color="auto" w:fill="auto"/>
            <w:vAlign w:val="center"/>
            <w:hideMark/>
          </w:tcPr>
          <w:p w14:paraId="6F1FEE09" w14:textId="77777777" w:rsidR="00A078C3" w:rsidRPr="003A0002" w:rsidRDefault="00A078C3" w:rsidP="00880A93">
            <w:pPr>
              <w:spacing w:after="0" w:line="240" w:lineRule="auto"/>
              <w:rPr>
                <w:rFonts w:cs="Calibri"/>
                <w:b/>
                <w:bCs/>
                <w:color w:val="000000"/>
                <w:sz w:val="18"/>
                <w:szCs w:val="18"/>
              </w:rPr>
            </w:pPr>
            <w:r w:rsidRPr="003A0002">
              <w:rPr>
                <w:rFonts w:cs="Calibri"/>
                <w:b/>
                <w:bCs/>
                <w:color w:val="000000"/>
                <w:sz w:val="18"/>
                <w:szCs w:val="18"/>
              </w:rPr>
              <w:t>Dersin Kodu</w:t>
            </w:r>
          </w:p>
        </w:tc>
        <w:tc>
          <w:tcPr>
            <w:tcW w:w="580" w:type="pct"/>
            <w:shd w:val="clear" w:color="auto" w:fill="auto"/>
            <w:vAlign w:val="center"/>
            <w:hideMark/>
          </w:tcPr>
          <w:p w14:paraId="36FBBD7D" w14:textId="4301AAA7" w:rsidR="00A078C3" w:rsidRPr="003A0002" w:rsidRDefault="00A078C3" w:rsidP="00F76ECC">
            <w:pPr>
              <w:spacing w:after="0" w:line="240" w:lineRule="auto"/>
              <w:rPr>
                <w:rFonts w:cs="Calibri"/>
                <w:color w:val="000000"/>
                <w:sz w:val="18"/>
                <w:szCs w:val="18"/>
              </w:rPr>
            </w:pPr>
            <w:r>
              <w:rPr>
                <w:rFonts w:cs="Calibri"/>
                <w:color w:val="000000"/>
                <w:sz w:val="18"/>
                <w:szCs w:val="18"/>
              </w:rPr>
              <w:t>G</w:t>
            </w:r>
            <w:r w:rsidR="00F76ECC">
              <w:rPr>
                <w:rFonts w:cs="Calibri"/>
                <w:color w:val="000000"/>
                <w:sz w:val="18"/>
                <w:szCs w:val="18"/>
              </w:rPr>
              <w:t>SM</w:t>
            </w:r>
            <w:r w:rsidR="00D161C0">
              <w:rPr>
                <w:rFonts w:cs="Calibri"/>
                <w:color w:val="000000"/>
                <w:sz w:val="18"/>
                <w:szCs w:val="18"/>
              </w:rPr>
              <w:t>-</w:t>
            </w:r>
            <w:r w:rsidRPr="003A0002">
              <w:rPr>
                <w:rFonts w:cs="Calibri"/>
                <w:color w:val="000000"/>
                <w:sz w:val="18"/>
                <w:szCs w:val="18"/>
              </w:rPr>
              <w:t>101</w:t>
            </w:r>
          </w:p>
        </w:tc>
        <w:tc>
          <w:tcPr>
            <w:tcW w:w="1087" w:type="pct"/>
            <w:gridSpan w:val="2"/>
            <w:shd w:val="clear" w:color="auto" w:fill="auto"/>
            <w:vAlign w:val="center"/>
            <w:hideMark/>
          </w:tcPr>
          <w:p w14:paraId="72A145BD" w14:textId="77777777" w:rsidR="00A078C3" w:rsidRPr="003A0002" w:rsidRDefault="00A078C3" w:rsidP="00880A93">
            <w:pPr>
              <w:spacing w:after="0" w:line="240" w:lineRule="auto"/>
              <w:jc w:val="center"/>
              <w:rPr>
                <w:rFonts w:cs="Calibri"/>
                <w:color w:val="000000"/>
                <w:sz w:val="18"/>
                <w:szCs w:val="18"/>
              </w:rPr>
            </w:pPr>
            <w:r w:rsidRPr="003A0002">
              <w:rPr>
                <w:rFonts w:cs="Calibri"/>
                <w:color w:val="000000"/>
                <w:sz w:val="18"/>
                <w:szCs w:val="18"/>
              </w:rPr>
              <w:t xml:space="preserve">Güz </w:t>
            </w:r>
            <w:r w:rsidRPr="003A0002">
              <w:rPr>
                <w:rFonts w:cs="Calibri"/>
                <w:sz w:val="18"/>
                <w:szCs w:val="18"/>
              </w:rPr>
              <w:fldChar w:fldCharType="begin">
                <w:ffData>
                  <w:name w:val=""/>
                  <w:enabled/>
                  <w:calcOnExit w:val="0"/>
                  <w:checkBox>
                    <w:sizeAuto/>
                    <w:default w:val="1"/>
                  </w:checkBox>
                </w:ffData>
              </w:fldChar>
            </w:r>
            <w:r w:rsidRPr="003A0002">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3A0002">
              <w:rPr>
                <w:rFonts w:cs="Calibri"/>
                <w:sz w:val="18"/>
                <w:szCs w:val="18"/>
              </w:rPr>
              <w:fldChar w:fldCharType="end"/>
            </w:r>
            <w:r w:rsidRPr="003A0002">
              <w:rPr>
                <w:rFonts w:cs="Calibri"/>
                <w:sz w:val="18"/>
                <w:szCs w:val="18"/>
              </w:rPr>
              <w:t xml:space="preserve"> </w:t>
            </w:r>
            <w:r w:rsidRPr="003A0002">
              <w:rPr>
                <w:rFonts w:cs="Calibri"/>
                <w:color w:val="000000"/>
                <w:sz w:val="18"/>
                <w:szCs w:val="18"/>
              </w:rPr>
              <w:t xml:space="preserve"> Bahar </w:t>
            </w:r>
            <w:r w:rsidRPr="003A0002">
              <w:rPr>
                <w:rFonts w:cs="Calibri"/>
                <w:sz w:val="18"/>
                <w:szCs w:val="18"/>
              </w:rPr>
              <w:fldChar w:fldCharType="begin">
                <w:ffData>
                  <w:name w:val="Check2"/>
                  <w:enabled/>
                  <w:calcOnExit w:val="0"/>
                  <w:checkBox>
                    <w:sizeAuto/>
                    <w:default w:val="0"/>
                  </w:checkBox>
                </w:ffData>
              </w:fldChar>
            </w:r>
            <w:r w:rsidRPr="003A0002">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3A0002">
              <w:rPr>
                <w:rFonts w:cs="Calibri"/>
                <w:sz w:val="18"/>
                <w:szCs w:val="18"/>
              </w:rPr>
              <w:fldChar w:fldCharType="end"/>
            </w:r>
            <w:r w:rsidRPr="003A0002">
              <w:rPr>
                <w:rFonts w:cs="Calibri"/>
                <w:color w:val="000000"/>
                <w:sz w:val="18"/>
                <w:szCs w:val="18"/>
              </w:rPr>
              <w:t> </w:t>
            </w:r>
          </w:p>
        </w:tc>
        <w:tc>
          <w:tcPr>
            <w:tcW w:w="1015" w:type="pct"/>
            <w:gridSpan w:val="3"/>
            <w:shd w:val="clear" w:color="auto" w:fill="auto"/>
            <w:vAlign w:val="center"/>
            <w:hideMark/>
          </w:tcPr>
          <w:p w14:paraId="2FFD61FE" w14:textId="77777777" w:rsidR="00A078C3" w:rsidRPr="003A0002" w:rsidRDefault="00A078C3" w:rsidP="00880A93">
            <w:pPr>
              <w:spacing w:after="0" w:line="240" w:lineRule="auto"/>
              <w:jc w:val="center"/>
              <w:rPr>
                <w:rFonts w:cs="Calibri"/>
                <w:color w:val="000000"/>
                <w:sz w:val="18"/>
                <w:szCs w:val="18"/>
              </w:rPr>
            </w:pPr>
            <w:r w:rsidRPr="003A0002">
              <w:rPr>
                <w:rFonts w:cs="Calibri"/>
                <w:color w:val="000000"/>
                <w:sz w:val="18"/>
                <w:szCs w:val="18"/>
              </w:rPr>
              <w:t>2+0 </w:t>
            </w:r>
          </w:p>
        </w:tc>
        <w:tc>
          <w:tcPr>
            <w:tcW w:w="1267" w:type="pct"/>
            <w:gridSpan w:val="2"/>
            <w:shd w:val="clear" w:color="auto" w:fill="auto"/>
            <w:vAlign w:val="center"/>
            <w:hideMark/>
          </w:tcPr>
          <w:p w14:paraId="26A50A58" w14:textId="77777777" w:rsidR="00A078C3" w:rsidRPr="003A0002" w:rsidRDefault="00A078C3" w:rsidP="00880A93">
            <w:pPr>
              <w:spacing w:after="0" w:line="240" w:lineRule="auto"/>
              <w:jc w:val="center"/>
              <w:rPr>
                <w:rFonts w:cs="Calibri"/>
                <w:color w:val="000000"/>
                <w:sz w:val="18"/>
                <w:szCs w:val="18"/>
              </w:rPr>
            </w:pPr>
            <w:r w:rsidRPr="003A0002">
              <w:rPr>
                <w:rFonts w:cs="Calibri"/>
                <w:color w:val="000000"/>
                <w:sz w:val="18"/>
                <w:szCs w:val="18"/>
              </w:rPr>
              <w:t> </w:t>
            </w:r>
            <w:r>
              <w:rPr>
                <w:rFonts w:cs="Calibri"/>
                <w:color w:val="000000"/>
                <w:sz w:val="18"/>
                <w:szCs w:val="18"/>
              </w:rPr>
              <w:t>3</w:t>
            </w:r>
          </w:p>
        </w:tc>
      </w:tr>
      <w:tr w:rsidR="00A078C3" w:rsidRPr="003A0002" w14:paraId="58C2DAAE" w14:textId="77777777" w:rsidTr="00880A93">
        <w:trPr>
          <w:trHeight w:val="287"/>
        </w:trPr>
        <w:tc>
          <w:tcPr>
            <w:tcW w:w="1051" w:type="pct"/>
            <w:shd w:val="clear" w:color="auto" w:fill="auto"/>
            <w:noWrap/>
            <w:vAlign w:val="bottom"/>
            <w:hideMark/>
          </w:tcPr>
          <w:p w14:paraId="7164D5A0" w14:textId="77777777" w:rsidR="00A078C3" w:rsidRPr="003A0002" w:rsidRDefault="00A078C3" w:rsidP="00880A93">
            <w:pPr>
              <w:spacing w:after="0" w:line="240" w:lineRule="auto"/>
              <w:rPr>
                <w:rFonts w:cs="Calibri"/>
                <w:b/>
                <w:bCs/>
                <w:color w:val="000000"/>
                <w:sz w:val="18"/>
                <w:szCs w:val="18"/>
              </w:rPr>
            </w:pPr>
            <w:r w:rsidRPr="003A0002">
              <w:rPr>
                <w:rFonts w:cs="Calibri"/>
                <w:b/>
                <w:bCs/>
                <w:color w:val="000000"/>
                <w:sz w:val="18"/>
                <w:szCs w:val="18"/>
              </w:rPr>
              <w:t>Adı</w:t>
            </w:r>
          </w:p>
        </w:tc>
        <w:tc>
          <w:tcPr>
            <w:tcW w:w="3949" w:type="pct"/>
            <w:gridSpan w:val="8"/>
            <w:shd w:val="clear" w:color="auto" w:fill="auto"/>
            <w:noWrap/>
            <w:vAlign w:val="bottom"/>
            <w:hideMark/>
          </w:tcPr>
          <w:p w14:paraId="4464594E" w14:textId="77777777" w:rsidR="00A078C3" w:rsidRPr="003A0002" w:rsidRDefault="00A078C3" w:rsidP="00880A93">
            <w:pPr>
              <w:spacing w:after="0" w:line="240" w:lineRule="auto"/>
              <w:rPr>
                <w:rFonts w:cs="Calibri"/>
                <w:color w:val="000000"/>
                <w:sz w:val="18"/>
                <w:szCs w:val="18"/>
              </w:rPr>
            </w:pPr>
            <w:r w:rsidRPr="003A0002">
              <w:rPr>
                <w:rFonts w:cs="Calibri"/>
                <w:color w:val="000000"/>
                <w:sz w:val="18"/>
                <w:szCs w:val="18"/>
              </w:rPr>
              <w:t>Atatürk İlkeleri ve İnkılap Tarihi I</w:t>
            </w:r>
          </w:p>
        </w:tc>
      </w:tr>
      <w:tr w:rsidR="00A078C3" w:rsidRPr="003A0002" w14:paraId="188AF351" w14:textId="77777777" w:rsidTr="00880A93">
        <w:trPr>
          <w:trHeight w:val="287"/>
        </w:trPr>
        <w:tc>
          <w:tcPr>
            <w:tcW w:w="1051" w:type="pct"/>
            <w:shd w:val="clear" w:color="auto" w:fill="auto"/>
            <w:noWrap/>
            <w:vAlign w:val="bottom"/>
            <w:hideMark/>
          </w:tcPr>
          <w:p w14:paraId="464C1AC7" w14:textId="77777777" w:rsidR="00A078C3" w:rsidRPr="003A0002" w:rsidRDefault="00A078C3" w:rsidP="00880A93">
            <w:pPr>
              <w:spacing w:after="0" w:line="240" w:lineRule="auto"/>
              <w:rPr>
                <w:rFonts w:cs="Calibri"/>
                <w:b/>
                <w:bCs/>
                <w:color w:val="000000"/>
                <w:sz w:val="18"/>
                <w:szCs w:val="18"/>
              </w:rPr>
            </w:pPr>
            <w:r w:rsidRPr="003A0002">
              <w:rPr>
                <w:rFonts w:cs="Calibri"/>
                <w:b/>
                <w:bCs/>
                <w:color w:val="000000"/>
                <w:sz w:val="18"/>
                <w:szCs w:val="18"/>
              </w:rPr>
              <w:t>Dersin İngilizce Adı</w:t>
            </w:r>
          </w:p>
        </w:tc>
        <w:tc>
          <w:tcPr>
            <w:tcW w:w="3949" w:type="pct"/>
            <w:gridSpan w:val="8"/>
            <w:shd w:val="clear" w:color="auto" w:fill="auto"/>
            <w:noWrap/>
            <w:vAlign w:val="bottom"/>
            <w:hideMark/>
          </w:tcPr>
          <w:p w14:paraId="70AC2EC3" w14:textId="77777777" w:rsidR="00A078C3" w:rsidRPr="003A0002" w:rsidRDefault="00A078C3" w:rsidP="00880A93">
            <w:pPr>
              <w:spacing w:after="0" w:line="240" w:lineRule="auto"/>
              <w:rPr>
                <w:rFonts w:cs="Calibri"/>
                <w:color w:val="000000"/>
                <w:sz w:val="18"/>
                <w:szCs w:val="18"/>
              </w:rPr>
            </w:pPr>
            <w:r w:rsidRPr="003A0002">
              <w:rPr>
                <w:rFonts w:cs="Calibri"/>
                <w:color w:val="000000"/>
                <w:sz w:val="18"/>
                <w:szCs w:val="18"/>
              </w:rPr>
              <w:t>Ataturk's Principles and Reforms History I</w:t>
            </w:r>
          </w:p>
        </w:tc>
      </w:tr>
      <w:tr w:rsidR="00A078C3" w:rsidRPr="003A0002" w14:paraId="21B35A60" w14:textId="77777777" w:rsidTr="00880A93">
        <w:trPr>
          <w:trHeight w:val="284"/>
        </w:trPr>
        <w:tc>
          <w:tcPr>
            <w:tcW w:w="1051" w:type="pct"/>
            <w:shd w:val="clear" w:color="auto" w:fill="auto"/>
            <w:vAlign w:val="center"/>
            <w:hideMark/>
          </w:tcPr>
          <w:p w14:paraId="25A5234C" w14:textId="77777777" w:rsidR="00A078C3" w:rsidRPr="003A0002" w:rsidRDefault="00A078C3" w:rsidP="00880A93">
            <w:pPr>
              <w:spacing w:after="0" w:line="240" w:lineRule="auto"/>
              <w:rPr>
                <w:rFonts w:cs="Calibri"/>
                <w:b/>
                <w:bCs/>
                <w:color w:val="000000"/>
                <w:sz w:val="18"/>
                <w:szCs w:val="18"/>
              </w:rPr>
            </w:pPr>
            <w:r w:rsidRPr="003A0002">
              <w:rPr>
                <w:rFonts w:cs="Calibri"/>
                <w:b/>
                <w:bCs/>
                <w:color w:val="000000"/>
                <w:sz w:val="18"/>
                <w:szCs w:val="18"/>
              </w:rPr>
              <w:t>Ön Koşul Dersleri</w:t>
            </w:r>
          </w:p>
        </w:tc>
        <w:tc>
          <w:tcPr>
            <w:tcW w:w="3949" w:type="pct"/>
            <w:gridSpan w:val="8"/>
            <w:shd w:val="clear" w:color="auto" w:fill="auto"/>
            <w:vAlign w:val="center"/>
            <w:hideMark/>
          </w:tcPr>
          <w:p w14:paraId="4B47EF47" w14:textId="77777777" w:rsidR="00A078C3" w:rsidRPr="003A0002" w:rsidRDefault="00A078C3" w:rsidP="00880A93">
            <w:pPr>
              <w:spacing w:after="0" w:line="240" w:lineRule="auto"/>
              <w:rPr>
                <w:rFonts w:cs="Calibri"/>
                <w:color w:val="000000"/>
                <w:sz w:val="18"/>
                <w:szCs w:val="18"/>
              </w:rPr>
            </w:pPr>
            <w:r w:rsidRPr="003A0002">
              <w:rPr>
                <w:rFonts w:cs="Calibri"/>
                <w:color w:val="000000"/>
                <w:sz w:val="18"/>
                <w:szCs w:val="18"/>
              </w:rPr>
              <w:t>Yok</w:t>
            </w:r>
          </w:p>
        </w:tc>
      </w:tr>
      <w:tr w:rsidR="00A078C3" w:rsidRPr="003A0002" w14:paraId="4FF31933" w14:textId="77777777" w:rsidTr="00880A93">
        <w:trPr>
          <w:trHeight w:val="284"/>
        </w:trPr>
        <w:tc>
          <w:tcPr>
            <w:tcW w:w="1051" w:type="pct"/>
            <w:shd w:val="clear" w:color="auto" w:fill="auto"/>
            <w:vAlign w:val="center"/>
            <w:hideMark/>
          </w:tcPr>
          <w:p w14:paraId="789ED7B5" w14:textId="77777777" w:rsidR="00A078C3" w:rsidRPr="003A0002" w:rsidRDefault="00A078C3" w:rsidP="00880A93">
            <w:pPr>
              <w:spacing w:after="0" w:line="240" w:lineRule="auto"/>
              <w:rPr>
                <w:rFonts w:cs="Calibri"/>
                <w:b/>
                <w:bCs/>
                <w:color w:val="000000"/>
                <w:sz w:val="18"/>
                <w:szCs w:val="18"/>
              </w:rPr>
            </w:pPr>
            <w:r w:rsidRPr="003A0002">
              <w:rPr>
                <w:rFonts w:cs="Calibri"/>
                <w:b/>
                <w:bCs/>
                <w:color w:val="000000"/>
                <w:sz w:val="18"/>
                <w:szCs w:val="18"/>
              </w:rPr>
              <w:t>Dersin Dili</w:t>
            </w:r>
          </w:p>
        </w:tc>
        <w:tc>
          <w:tcPr>
            <w:tcW w:w="3949" w:type="pct"/>
            <w:gridSpan w:val="8"/>
            <w:shd w:val="clear" w:color="auto" w:fill="auto"/>
            <w:vAlign w:val="center"/>
            <w:hideMark/>
          </w:tcPr>
          <w:p w14:paraId="00C63BDC" w14:textId="77777777" w:rsidR="00A078C3" w:rsidRPr="003A0002" w:rsidRDefault="00A078C3" w:rsidP="00880A93">
            <w:pPr>
              <w:spacing w:after="0" w:line="240" w:lineRule="auto"/>
              <w:rPr>
                <w:rFonts w:cs="Calibri"/>
                <w:bCs/>
                <w:color w:val="000000"/>
                <w:sz w:val="18"/>
                <w:szCs w:val="18"/>
              </w:rPr>
            </w:pPr>
            <w:r w:rsidRPr="003A0002">
              <w:rPr>
                <w:rFonts w:cs="Calibri"/>
                <w:bCs/>
                <w:color w:val="000000"/>
                <w:sz w:val="18"/>
                <w:szCs w:val="18"/>
              </w:rPr>
              <w:t>Türkçe</w:t>
            </w:r>
          </w:p>
        </w:tc>
      </w:tr>
      <w:tr w:rsidR="00A078C3" w:rsidRPr="003A0002" w14:paraId="29913890" w14:textId="77777777" w:rsidTr="00880A93">
        <w:trPr>
          <w:trHeight w:val="284"/>
        </w:trPr>
        <w:tc>
          <w:tcPr>
            <w:tcW w:w="1051" w:type="pct"/>
            <w:shd w:val="clear" w:color="auto" w:fill="auto"/>
            <w:vAlign w:val="center"/>
            <w:hideMark/>
          </w:tcPr>
          <w:p w14:paraId="3C1A8ECC" w14:textId="77777777" w:rsidR="00A078C3" w:rsidRPr="003A0002" w:rsidRDefault="00A078C3" w:rsidP="00880A93">
            <w:pPr>
              <w:spacing w:after="0" w:line="240" w:lineRule="auto"/>
              <w:rPr>
                <w:rFonts w:cs="Calibri"/>
                <w:b/>
                <w:bCs/>
                <w:color w:val="000000"/>
                <w:sz w:val="18"/>
                <w:szCs w:val="18"/>
              </w:rPr>
            </w:pPr>
            <w:r w:rsidRPr="003A0002">
              <w:rPr>
                <w:rFonts w:cs="Calibri"/>
                <w:b/>
                <w:bCs/>
                <w:color w:val="000000"/>
                <w:sz w:val="18"/>
                <w:szCs w:val="18"/>
              </w:rPr>
              <w:t>Dersin Seviyesi</w:t>
            </w:r>
          </w:p>
        </w:tc>
        <w:tc>
          <w:tcPr>
            <w:tcW w:w="3949" w:type="pct"/>
            <w:gridSpan w:val="8"/>
            <w:shd w:val="clear" w:color="auto" w:fill="auto"/>
            <w:vAlign w:val="center"/>
            <w:hideMark/>
          </w:tcPr>
          <w:p w14:paraId="61E5022C" w14:textId="77777777" w:rsidR="00A078C3" w:rsidRPr="003A0002" w:rsidRDefault="00A078C3" w:rsidP="00880A93">
            <w:pPr>
              <w:spacing w:after="0" w:line="240" w:lineRule="auto"/>
              <w:rPr>
                <w:rFonts w:cs="Calibri"/>
                <w:b/>
                <w:bCs/>
                <w:color w:val="000000"/>
                <w:sz w:val="18"/>
                <w:szCs w:val="18"/>
              </w:rPr>
            </w:pPr>
            <w:r w:rsidRPr="003A0002">
              <w:rPr>
                <w:rFonts w:cs="Calibri"/>
                <w:color w:val="000000"/>
                <w:sz w:val="18"/>
                <w:szCs w:val="18"/>
              </w:rPr>
              <w:t>Lisans</w:t>
            </w:r>
          </w:p>
        </w:tc>
      </w:tr>
      <w:tr w:rsidR="00A078C3" w:rsidRPr="003A0002" w14:paraId="43D63131" w14:textId="77777777" w:rsidTr="00880A93">
        <w:trPr>
          <w:trHeight w:val="284"/>
        </w:trPr>
        <w:tc>
          <w:tcPr>
            <w:tcW w:w="1051" w:type="pct"/>
            <w:shd w:val="clear" w:color="auto" w:fill="auto"/>
            <w:vAlign w:val="center"/>
            <w:hideMark/>
          </w:tcPr>
          <w:p w14:paraId="4333B957" w14:textId="77777777" w:rsidR="00A078C3" w:rsidRPr="003A0002" w:rsidRDefault="00A078C3" w:rsidP="00880A93">
            <w:pPr>
              <w:spacing w:after="0" w:line="240" w:lineRule="auto"/>
              <w:rPr>
                <w:rFonts w:cs="Calibri"/>
                <w:b/>
                <w:bCs/>
                <w:color w:val="000000"/>
                <w:sz w:val="18"/>
                <w:szCs w:val="18"/>
              </w:rPr>
            </w:pPr>
            <w:r w:rsidRPr="003A0002">
              <w:rPr>
                <w:rFonts w:cs="Calibri"/>
                <w:b/>
                <w:bCs/>
                <w:color w:val="000000"/>
                <w:sz w:val="18"/>
                <w:szCs w:val="18"/>
              </w:rPr>
              <w:t>Dersin Türü</w:t>
            </w:r>
          </w:p>
        </w:tc>
        <w:tc>
          <w:tcPr>
            <w:tcW w:w="3949" w:type="pct"/>
            <w:gridSpan w:val="8"/>
            <w:shd w:val="clear" w:color="auto" w:fill="auto"/>
            <w:vAlign w:val="center"/>
            <w:hideMark/>
          </w:tcPr>
          <w:p w14:paraId="325A0DF5" w14:textId="77777777" w:rsidR="00A078C3" w:rsidRPr="003A0002" w:rsidRDefault="00A078C3" w:rsidP="00880A93">
            <w:pPr>
              <w:spacing w:after="0" w:line="240" w:lineRule="auto"/>
              <w:rPr>
                <w:rFonts w:cs="Calibri"/>
                <w:b/>
                <w:bCs/>
                <w:color w:val="000000"/>
                <w:sz w:val="18"/>
                <w:szCs w:val="18"/>
              </w:rPr>
            </w:pPr>
            <w:r w:rsidRPr="003A0002">
              <w:rPr>
                <w:rFonts w:cs="Calibri"/>
                <w:color w:val="000000"/>
                <w:sz w:val="18"/>
                <w:szCs w:val="18"/>
              </w:rPr>
              <w:t>Zorunlu</w:t>
            </w:r>
          </w:p>
        </w:tc>
      </w:tr>
      <w:tr w:rsidR="00A078C3" w:rsidRPr="003A0002" w14:paraId="53025A1C" w14:textId="77777777" w:rsidTr="00880A93">
        <w:trPr>
          <w:trHeight w:val="284"/>
        </w:trPr>
        <w:tc>
          <w:tcPr>
            <w:tcW w:w="1051" w:type="pct"/>
            <w:shd w:val="clear" w:color="auto" w:fill="auto"/>
            <w:vAlign w:val="center"/>
            <w:hideMark/>
          </w:tcPr>
          <w:p w14:paraId="0B29FFB1" w14:textId="77777777" w:rsidR="00A078C3" w:rsidRPr="003A0002" w:rsidRDefault="00A078C3" w:rsidP="00880A93">
            <w:pPr>
              <w:spacing w:after="0" w:line="240" w:lineRule="auto"/>
              <w:rPr>
                <w:rFonts w:cs="Calibri"/>
                <w:b/>
                <w:bCs/>
                <w:color w:val="000000"/>
                <w:sz w:val="18"/>
                <w:szCs w:val="18"/>
              </w:rPr>
            </w:pPr>
            <w:r w:rsidRPr="003A0002">
              <w:rPr>
                <w:rFonts w:cs="Calibri"/>
                <w:b/>
                <w:bCs/>
                <w:color w:val="000000"/>
                <w:sz w:val="18"/>
                <w:szCs w:val="18"/>
              </w:rPr>
              <w:t>Dersin Koordinatörü</w:t>
            </w:r>
          </w:p>
        </w:tc>
        <w:tc>
          <w:tcPr>
            <w:tcW w:w="3949" w:type="pct"/>
            <w:gridSpan w:val="8"/>
            <w:shd w:val="clear" w:color="auto" w:fill="auto"/>
            <w:vAlign w:val="center"/>
          </w:tcPr>
          <w:p w14:paraId="6542E970" w14:textId="2AC44724" w:rsidR="00A078C3" w:rsidRPr="003A0002" w:rsidRDefault="00C5797F" w:rsidP="00880A93">
            <w:pPr>
              <w:spacing w:after="0" w:line="240" w:lineRule="auto"/>
              <w:rPr>
                <w:rFonts w:cs="Calibri"/>
                <w:color w:val="000000"/>
                <w:sz w:val="18"/>
                <w:szCs w:val="18"/>
              </w:rPr>
            </w:pPr>
            <w:r w:rsidRPr="00C5797F">
              <w:rPr>
                <w:rFonts w:cs="Calibri"/>
                <w:color w:val="000000"/>
                <w:sz w:val="18"/>
                <w:szCs w:val="18"/>
              </w:rPr>
              <w:t>Doç. Dr. Mehmet ŞİMŞEK</w:t>
            </w:r>
          </w:p>
        </w:tc>
      </w:tr>
      <w:tr w:rsidR="00A078C3" w:rsidRPr="003A0002" w14:paraId="374CCB86" w14:textId="77777777" w:rsidTr="00880A93">
        <w:trPr>
          <w:trHeight w:val="284"/>
        </w:trPr>
        <w:tc>
          <w:tcPr>
            <w:tcW w:w="1051" w:type="pct"/>
            <w:shd w:val="clear" w:color="auto" w:fill="auto"/>
            <w:vAlign w:val="center"/>
            <w:hideMark/>
          </w:tcPr>
          <w:p w14:paraId="1C47B7A5" w14:textId="77777777" w:rsidR="00A078C3" w:rsidRPr="003A0002" w:rsidRDefault="00A078C3" w:rsidP="00880A93">
            <w:pPr>
              <w:spacing w:after="0" w:line="240" w:lineRule="auto"/>
              <w:rPr>
                <w:rFonts w:cs="Calibri"/>
                <w:b/>
                <w:bCs/>
                <w:color w:val="000000"/>
                <w:sz w:val="18"/>
                <w:szCs w:val="18"/>
              </w:rPr>
            </w:pPr>
            <w:r w:rsidRPr="003A0002">
              <w:rPr>
                <w:rFonts w:cs="Calibri"/>
                <w:b/>
                <w:bCs/>
                <w:color w:val="000000"/>
                <w:sz w:val="18"/>
                <w:szCs w:val="18"/>
              </w:rPr>
              <w:t>Dersi Verenler</w:t>
            </w:r>
          </w:p>
        </w:tc>
        <w:tc>
          <w:tcPr>
            <w:tcW w:w="3949" w:type="pct"/>
            <w:gridSpan w:val="8"/>
            <w:shd w:val="clear" w:color="auto" w:fill="auto"/>
            <w:vAlign w:val="center"/>
          </w:tcPr>
          <w:p w14:paraId="065CF5C2" w14:textId="77777777" w:rsidR="00A078C3" w:rsidRPr="003A0002" w:rsidRDefault="00A078C3" w:rsidP="00880A93">
            <w:pPr>
              <w:spacing w:after="0" w:line="240" w:lineRule="auto"/>
              <w:rPr>
                <w:rFonts w:cs="Calibri"/>
                <w:color w:val="000000"/>
                <w:sz w:val="18"/>
                <w:szCs w:val="18"/>
              </w:rPr>
            </w:pPr>
          </w:p>
        </w:tc>
      </w:tr>
      <w:tr w:rsidR="00A078C3" w:rsidRPr="003A0002" w14:paraId="1A66DABD" w14:textId="77777777" w:rsidTr="00880A93">
        <w:trPr>
          <w:trHeight w:val="284"/>
        </w:trPr>
        <w:tc>
          <w:tcPr>
            <w:tcW w:w="1051" w:type="pct"/>
            <w:shd w:val="clear" w:color="auto" w:fill="auto"/>
            <w:vAlign w:val="center"/>
            <w:hideMark/>
          </w:tcPr>
          <w:p w14:paraId="1828A86D" w14:textId="77777777" w:rsidR="00A078C3" w:rsidRPr="003A0002" w:rsidRDefault="00A078C3" w:rsidP="00880A93">
            <w:pPr>
              <w:spacing w:after="0" w:line="240" w:lineRule="auto"/>
              <w:rPr>
                <w:rFonts w:cs="Calibri"/>
                <w:b/>
                <w:bCs/>
                <w:color w:val="000000"/>
                <w:sz w:val="18"/>
                <w:szCs w:val="18"/>
              </w:rPr>
            </w:pPr>
            <w:r w:rsidRPr="003A0002">
              <w:rPr>
                <w:rFonts w:cs="Calibri"/>
                <w:b/>
                <w:bCs/>
                <w:color w:val="000000"/>
                <w:sz w:val="18"/>
                <w:szCs w:val="18"/>
              </w:rPr>
              <w:t>Dersin Yardımcıları</w:t>
            </w:r>
          </w:p>
        </w:tc>
        <w:tc>
          <w:tcPr>
            <w:tcW w:w="3949" w:type="pct"/>
            <w:gridSpan w:val="8"/>
            <w:shd w:val="clear" w:color="auto" w:fill="auto"/>
            <w:vAlign w:val="center"/>
            <w:hideMark/>
          </w:tcPr>
          <w:p w14:paraId="6AD221C8" w14:textId="77777777" w:rsidR="00A078C3" w:rsidRPr="003A0002" w:rsidRDefault="00A078C3" w:rsidP="00880A93">
            <w:pPr>
              <w:spacing w:after="0" w:line="240" w:lineRule="auto"/>
              <w:rPr>
                <w:rFonts w:cs="Calibri"/>
                <w:b/>
                <w:bCs/>
                <w:color w:val="000000"/>
                <w:sz w:val="18"/>
                <w:szCs w:val="18"/>
              </w:rPr>
            </w:pPr>
          </w:p>
        </w:tc>
      </w:tr>
      <w:tr w:rsidR="00A078C3" w:rsidRPr="003A0002" w14:paraId="02F4E964" w14:textId="77777777" w:rsidTr="00880A93">
        <w:trPr>
          <w:trHeight w:val="745"/>
        </w:trPr>
        <w:tc>
          <w:tcPr>
            <w:tcW w:w="1051" w:type="pct"/>
            <w:shd w:val="clear" w:color="auto" w:fill="auto"/>
            <w:vAlign w:val="center"/>
            <w:hideMark/>
          </w:tcPr>
          <w:p w14:paraId="76E2397B" w14:textId="77777777" w:rsidR="00A078C3" w:rsidRPr="003A0002" w:rsidRDefault="00A078C3" w:rsidP="00880A93">
            <w:pPr>
              <w:spacing w:after="0" w:line="240" w:lineRule="auto"/>
              <w:rPr>
                <w:rFonts w:cs="Calibri"/>
                <w:b/>
                <w:bCs/>
                <w:color w:val="000000"/>
                <w:sz w:val="18"/>
                <w:szCs w:val="18"/>
              </w:rPr>
            </w:pPr>
            <w:r w:rsidRPr="003A0002">
              <w:rPr>
                <w:rFonts w:cs="Calibri"/>
                <w:b/>
                <w:bCs/>
                <w:color w:val="000000"/>
                <w:sz w:val="18"/>
                <w:szCs w:val="18"/>
              </w:rPr>
              <w:t>Dersin Amacı</w:t>
            </w:r>
          </w:p>
        </w:tc>
        <w:tc>
          <w:tcPr>
            <w:tcW w:w="3949" w:type="pct"/>
            <w:gridSpan w:val="8"/>
            <w:shd w:val="clear" w:color="auto" w:fill="auto"/>
            <w:vAlign w:val="center"/>
            <w:hideMark/>
          </w:tcPr>
          <w:p w14:paraId="5FC4260F" w14:textId="77777777" w:rsidR="00A078C3" w:rsidRPr="003A0002" w:rsidRDefault="00A078C3" w:rsidP="00880A93">
            <w:pPr>
              <w:spacing w:after="0"/>
              <w:rPr>
                <w:rFonts w:cs="Calibri"/>
                <w:sz w:val="18"/>
                <w:szCs w:val="18"/>
              </w:rPr>
            </w:pPr>
            <w:r w:rsidRPr="003A0002">
              <w:rPr>
                <w:rFonts w:cs="Calibri"/>
                <w:sz w:val="18"/>
                <w:szCs w:val="18"/>
              </w:rPr>
              <w:t>Üniversite gençliğine Türk Devrimi’ni zorunlu kılan tarihsel koşulları, Osmanlı Devleti’nin sona ermesi ve Anadolu’nun işgaline karşı Mustafa Kemal Atatürk önderliğindeki ulusal bağımsızlık mücadelesini ve Türkiye Cumhuriyeti’nin kuruluşuna ilişkin temel bir bakış açısı kazandırmak.</w:t>
            </w:r>
          </w:p>
        </w:tc>
      </w:tr>
      <w:tr w:rsidR="00A078C3" w:rsidRPr="003A0002" w14:paraId="2FFE6CB8" w14:textId="77777777" w:rsidTr="00880A93">
        <w:trPr>
          <w:trHeight w:val="284"/>
        </w:trPr>
        <w:tc>
          <w:tcPr>
            <w:tcW w:w="1051" w:type="pct"/>
            <w:shd w:val="clear" w:color="auto" w:fill="auto"/>
            <w:vAlign w:val="center"/>
            <w:hideMark/>
          </w:tcPr>
          <w:p w14:paraId="08AA4FF0" w14:textId="77777777" w:rsidR="00A078C3" w:rsidRPr="003A0002" w:rsidRDefault="00A078C3" w:rsidP="00880A93">
            <w:pPr>
              <w:spacing w:after="0" w:line="240" w:lineRule="auto"/>
              <w:rPr>
                <w:rFonts w:cs="Calibri"/>
                <w:b/>
                <w:bCs/>
                <w:color w:val="000000"/>
                <w:sz w:val="18"/>
                <w:szCs w:val="18"/>
              </w:rPr>
            </w:pPr>
            <w:r w:rsidRPr="003A0002">
              <w:rPr>
                <w:rFonts w:cs="Calibri"/>
                <w:b/>
                <w:bCs/>
                <w:color w:val="000000"/>
                <w:sz w:val="18"/>
                <w:szCs w:val="18"/>
              </w:rPr>
              <w:t>Dersin Kısa İçeriği</w:t>
            </w:r>
          </w:p>
        </w:tc>
        <w:tc>
          <w:tcPr>
            <w:tcW w:w="3949" w:type="pct"/>
            <w:gridSpan w:val="8"/>
            <w:shd w:val="clear" w:color="auto" w:fill="auto"/>
            <w:vAlign w:val="center"/>
            <w:hideMark/>
          </w:tcPr>
          <w:p w14:paraId="08C95CEC" w14:textId="77777777" w:rsidR="00A078C3" w:rsidRPr="003A0002" w:rsidRDefault="00A078C3" w:rsidP="00880A93">
            <w:pPr>
              <w:spacing w:after="0" w:line="240" w:lineRule="auto"/>
              <w:rPr>
                <w:rFonts w:cs="Calibri"/>
                <w:b/>
                <w:bCs/>
                <w:color w:val="000000"/>
                <w:sz w:val="18"/>
                <w:szCs w:val="18"/>
              </w:rPr>
            </w:pPr>
            <w:r w:rsidRPr="003A0002">
              <w:rPr>
                <w:rFonts w:cs="Calibri"/>
                <w:color w:val="333333"/>
                <w:sz w:val="18"/>
                <w:szCs w:val="18"/>
                <w:shd w:val="clear" w:color="auto" w:fill="FFFFFF"/>
              </w:rPr>
              <w:t>Bu derste; Türkiye Cumhuriyeti’nin kurulduğu tarihsel dönem ve koşullar hakkında bilgi verilecektir. Osmanlı İmparatorluğu’nun dağılması, Mondros Mütarekesi, Mustafa Kemal’in Kurtuluş Savaşı öncesi çalışmaları, Kurtuluş Savaşı, Lozan Anlaşması ve Cumhuriyetin İlanı diğer ders konularıdır.</w:t>
            </w:r>
          </w:p>
        </w:tc>
      </w:tr>
      <w:tr w:rsidR="00A078C3" w:rsidRPr="003A0002" w14:paraId="0E13ED1A" w14:textId="77777777" w:rsidTr="00880A93">
        <w:trPr>
          <w:trHeight w:val="300"/>
        </w:trPr>
        <w:tc>
          <w:tcPr>
            <w:tcW w:w="5000" w:type="pct"/>
            <w:gridSpan w:val="9"/>
            <w:shd w:val="clear" w:color="auto" w:fill="auto"/>
            <w:noWrap/>
            <w:vAlign w:val="bottom"/>
            <w:hideMark/>
          </w:tcPr>
          <w:p w14:paraId="4E9D92C2" w14:textId="77777777" w:rsidR="00A078C3" w:rsidRPr="003A0002" w:rsidRDefault="00A078C3" w:rsidP="00880A93">
            <w:pPr>
              <w:spacing w:after="0" w:line="240" w:lineRule="auto"/>
              <w:rPr>
                <w:rFonts w:cs="Calibri"/>
                <w:color w:val="000000"/>
                <w:sz w:val="18"/>
                <w:szCs w:val="18"/>
              </w:rPr>
            </w:pPr>
          </w:p>
        </w:tc>
      </w:tr>
      <w:tr w:rsidR="00A078C3" w:rsidRPr="003A0002" w14:paraId="7FF4DEEB" w14:textId="77777777" w:rsidTr="00880A93">
        <w:trPr>
          <w:trHeight w:val="284"/>
        </w:trPr>
        <w:tc>
          <w:tcPr>
            <w:tcW w:w="5000" w:type="pct"/>
            <w:gridSpan w:val="9"/>
            <w:shd w:val="clear" w:color="auto" w:fill="auto"/>
            <w:vAlign w:val="center"/>
            <w:hideMark/>
          </w:tcPr>
          <w:p w14:paraId="2D7BC302" w14:textId="77777777" w:rsidR="00A078C3" w:rsidRPr="003A0002" w:rsidRDefault="00A078C3" w:rsidP="00880A93">
            <w:pPr>
              <w:spacing w:after="0" w:line="240" w:lineRule="auto"/>
              <w:rPr>
                <w:rFonts w:cs="Calibri"/>
                <w:b/>
                <w:bCs/>
                <w:color w:val="000000"/>
                <w:sz w:val="18"/>
                <w:szCs w:val="18"/>
              </w:rPr>
            </w:pPr>
            <w:r w:rsidRPr="003A0002">
              <w:rPr>
                <w:rFonts w:cs="Calibri"/>
                <w:b/>
                <w:bCs/>
                <w:color w:val="000000"/>
                <w:sz w:val="18"/>
                <w:szCs w:val="18"/>
              </w:rPr>
              <w:t>Dersin Öğrenme Çıktıları</w:t>
            </w:r>
          </w:p>
        </w:tc>
      </w:tr>
      <w:tr w:rsidR="00A078C3" w:rsidRPr="003A0002" w14:paraId="41A93472" w14:textId="77777777" w:rsidTr="00880A93">
        <w:trPr>
          <w:trHeight w:val="284"/>
        </w:trPr>
        <w:tc>
          <w:tcPr>
            <w:tcW w:w="1051" w:type="pct"/>
            <w:shd w:val="clear" w:color="auto" w:fill="auto"/>
            <w:vAlign w:val="center"/>
            <w:hideMark/>
          </w:tcPr>
          <w:p w14:paraId="7018CA3D" w14:textId="77777777" w:rsidR="00A078C3" w:rsidRPr="003A0002" w:rsidRDefault="00A078C3" w:rsidP="00880A93">
            <w:pPr>
              <w:spacing w:after="0" w:line="240" w:lineRule="auto"/>
              <w:rPr>
                <w:rFonts w:cs="Calibri"/>
                <w:color w:val="000000"/>
                <w:sz w:val="18"/>
                <w:szCs w:val="18"/>
              </w:rPr>
            </w:pPr>
            <w:r w:rsidRPr="003A0002">
              <w:rPr>
                <w:rFonts w:cs="Calibri"/>
                <w:color w:val="000000"/>
                <w:sz w:val="18"/>
                <w:szCs w:val="18"/>
              </w:rPr>
              <w:t>ÖÇ-1</w:t>
            </w:r>
          </w:p>
        </w:tc>
        <w:tc>
          <w:tcPr>
            <w:tcW w:w="3949" w:type="pct"/>
            <w:gridSpan w:val="8"/>
            <w:shd w:val="clear" w:color="auto" w:fill="auto"/>
            <w:vAlign w:val="center"/>
            <w:hideMark/>
          </w:tcPr>
          <w:p w14:paraId="02138385" w14:textId="77777777" w:rsidR="00A078C3" w:rsidRPr="003A0002" w:rsidRDefault="00A078C3" w:rsidP="00880A93">
            <w:pPr>
              <w:spacing w:after="0"/>
              <w:rPr>
                <w:rFonts w:cs="Calibri"/>
                <w:sz w:val="18"/>
                <w:szCs w:val="18"/>
              </w:rPr>
            </w:pPr>
            <w:proofErr w:type="gramStart"/>
            <w:r w:rsidRPr="003A0002">
              <w:rPr>
                <w:rFonts w:cs="Calibri"/>
                <w:sz w:val="18"/>
                <w:szCs w:val="18"/>
              </w:rPr>
              <w:t>Öğrencinin geçmişi ve bugünü anlayabilmesi ve tarih bilincine sahip olabilmesi.</w:t>
            </w:r>
            <w:proofErr w:type="gramEnd"/>
          </w:p>
        </w:tc>
      </w:tr>
      <w:tr w:rsidR="00A078C3" w:rsidRPr="003A0002" w14:paraId="6A533C19" w14:textId="77777777" w:rsidTr="00880A93">
        <w:trPr>
          <w:trHeight w:val="284"/>
        </w:trPr>
        <w:tc>
          <w:tcPr>
            <w:tcW w:w="1051" w:type="pct"/>
            <w:shd w:val="clear" w:color="auto" w:fill="auto"/>
            <w:vAlign w:val="center"/>
            <w:hideMark/>
          </w:tcPr>
          <w:p w14:paraId="134DDCED" w14:textId="77777777" w:rsidR="00A078C3" w:rsidRPr="003A0002" w:rsidRDefault="00A078C3" w:rsidP="00880A93">
            <w:pPr>
              <w:spacing w:after="0" w:line="240" w:lineRule="auto"/>
              <w:rPr>
                <w:rFonts w:cs="Calibri"/>
                <w:color w:val="000000"/>
                <w:sz w:val="18"/>
                <w:szCs w:val="18"/>
              </w:rPr>
            </w:pPr>
            <w:r w:rsidRPr="003A0002">
              <w:rPr>
                <w:rFonts w:cs="Calibri"/>
                <w:color w:val="000000"/>
                <w:sz w:val="18"/>
                <w:szCs w:val="18"/>
              </w:rPr>
              <w:t>ÖÇ-2</w:t>
            </w:r>
          </w:p>
        </w:tc>
        <w:tc>
          <w:tcPr>
            <w:tcW w:w="3949" w:type="pct"/>
            <w:gridSpan w:val="8"/>
            <w:shd w:val="clear" w:color="auto" w:fill="auto"/>
            <w:vAlign w:val="center"/>
            <w:hideMark/>
          </w:tcPr>
          <w:p w14:paraId="2D211C9B" w14:textId="77777777" w:rsidR="00A078C3" w:rsidRPr="003A0002" w:rsidRDefault="00A078C3" w:rsidP="00880A93">
            <w:pPr>
              <w:spacing w:after="0"/>
              <w:rPr>
                <w:rFonts w:cs="Calibri"/>
                <w:sz w:val="18"/>
                <w:szCs w:val="18"/>
              </w:rPr>
            </w:pPr>
            <w:r w:rsidRPr="003A0002">
              <w:rPr>
                <w:rFonts w:cs="Calibri"/>
                <w:sz w:val="18"/>
                <w:szCs w:val="18"/>
              </w:rPr>
              <w:t> Ulusal egemenliğin hâkim kılınması düşüncesi çerçevesinde ulusal Kurtuluş Savaşı’nın örgütlenme aşamaları ve TBMM’nin açılmasının önemini kavrayabilme.</w:t>
            </w:r>
          </w:p>
        </w:tc>
      </w:tr>
      <w:tr w:rsidR="00A078C3" w:rsidRPr="003A0002" w14:paraId="69244164" w14:textId="77777777" w:rsidTr="00880A93">
        <w:trPr>
          <w:trHeight w:val="284"/>
        </w:trPr>
        <w:tc>
          <w:tcPr>
            <w:tcW w:w="1051" w:type="pct"/>
            <w:shd w:val="clear" w:color="auto" w:fill="auto"/>
            <w:vAlign w:val="center"/>
            <w:hideMark/>
          </w:tcPr>
          <w:p w14:paraId="16358A77" w14:textId="77777777" w:rsidR="00A078C3" w:rsidRPr="003A0002" w:rsidRDefault="00A078C3" w:rsidP="00880A93">
            <w:pPr>
              <w:spacing w:after="0" w:line="240" w:lineRule="auto"/>
              <w:rPr>
                <w:rFonts w:cs="Calibri"/>
                <w:color w:val="000000"/>
                <w:sz w:val="18"/>
                <w:szCs w:val="18"/>
              </w:rPr>
            </w:pPr>
            <w:r w:rsidRPr="003A0002">
              <w:rPr>
                <w:rFonts w:cs="Calibri"/>
                <w:color w:val="000000"/>
                <w:sz w:val="18"/>
                <w:szCs w:val="18"/>
              </w:rPr>
              <w:t>ÖÇ-3</w:t>
            </w:r>
          </w:p>
        </w:tc>
        <w:tc>
          <w:tcPr>
            <w:tcW w:w="3949" w:type="pct"/>
            <w:gridSpan w:val="8"/>
            <w:shd w:val="clear" w:color="auto" w:fill="auto"/>
            <w:vAlign w:val="center"/>
            <w:hideMark/>
          </w:tcPr>
          <w:p w14:paraId="1F0DA29E" w14:textId="77777777" w:rsidR="00A078C3" w:rsidRPr="003A0002" w:rsidRDefault="00A078C3" w:rsidP="00880A93">
            <w:pPr>
              <w:spacing w:after="0"/>
              <w:rPr>
                <w:rFonts w:cs="Calibri"/>
                <w:sz w:val="18"/>
                <w:szCs w:val="18"/>
              </w:rPr>
            </w:pPr>
            <w:r w:rsidRPr="003A0002">
              <w:rPr>
                <w:rFonts w:cs="Calibri"/>
                <w:sz w:val="18"/>
                <w:szCs w:val="18"/>
              </w:rPr>
              <w:t>Günümüz dünya siyaseti içinde bazı tartışmalara konu olan ve Türkiye’nin geçmişinde yer alan tarihsel gelişmeler hakkında doğru bilgiler edinebilme.</w:t>
            </w:r>
          </w:p>
        </w:tc>
      </w:tr>
      <w:tr w:rsidR="00A078C3" w:rsidRPr="003A0002" w14:paraId="5770A39D" w14:textId="77777777" w:rsidTr="00880A93">
        <w:trPr>
          <w:trHeight w:val="284"/>
        </w:trPr>
        <w:tc>
          <w:tcPr>
            <w:tcW w:w="1051" w:type="pct"/>
            <w:shd w:val="clear" w:color="auto" w:fill="auto"/>
            <w:vAlign w:val="center"/>
            <w:hideMark/>
          </w:tcPr>
          <w:p w14:paraId="2EED89CC" w14:textId="77777777" w:rsidR="00A078C3" w:rsidRPr="003A0002" w:rsidRDefault="00A078C3" w:rsidP="00880A93">
            <w:pPr>
              <w:spacing w:after="0" w:line="240" w:lineRule="auto"/>
              <w:rPr>
                <w:rFonts w:cs="Calibri"/>
                <w:color w:val="000000"/>
                <w:sz w:val="18"/>
                <w:szCs w:val="18"/>
              </w:rPr>
            </w:pPr>
            <w:r w:rsidRPr="003A0002">
              <w:rPr>
                <w:rFonts w:cs="Calibri"/>
                <w:color w:val="000000"/>
                <w:sz w:val="18"/>
                <w:szCs w:val="18"/>
              </w:rPr>
              <w:t>ÖÇ-4</w:t>
            </w:r>
          </w:p>
        </w:tc>
        <w:tc>
          <w:tcPr>
            <w:tcW w:w="3949" w:type="pct"/>
            <w:gridSpan w:val="8"/>
            <w:shd w:val="clear" w:color="auto" w:fill="auto"/>
            <w:vAlign w:val="center"/>
            <w:hideMark/>
          </w:tcPr>
          <w:p w14:paraId="69CC233C" w14:textId="77777777" w:rsidR="00A078C3" w:rsidRPr="003A0002" w:rsidRDefault="00A078C3" w:rsidP="00880A93">
            <w:pPr>
              <w:spacing w:after="0"/>
              <w:rPr>
                <w:rFonts w:cs="Calibri"/>
                <w:sz w:val="18"/>
                <w:szCs w:val="18"/>
              </w:rPr>
            </w:pPr>
            <w:r w:rsidRPr="003A0002">
              <w:rPr>
                <w:rFonts w:cs="Calibri"/>
                <w:sz w:val="18"/>
                <w:szCs w:val="18"/>
              </w:rPr>
              <w:t> Türk Bağımsızlık Savaşı, Atatürk, Atatürk’ün düşünce ve görüşleri ile Türkiye Cumhuriyeti’nin kuruluşu hakkında doğru bilgiler edinebilme.</w:t>
            </w:r>
          </w:p>
        </w:tc>
      </w:tr>
      <w:tr w:rsidR="00A078C3" w:rsidRPr="003A0002" w14:paraId="4AA0158F" w14:textId="77777777" w:rsidTr="00880A93">
        <w:trPr>
          <w:trHeight w:val="284"/>
        </w:trPr>
        <w:tc>
          <w:tcPr>
            <w:tcW w:w="1051" w:type="pct"/>
            <w:shd w:val="clear" w:color="auto" w:fill="auto"/>
            <w:vAlign w:val="center"/>
            <w:hideMark/>
          </w:tcPr>
          <w:p w14:paraId="1741B0AE" w14:textId="77777777" w:rsidR="00A078C3" w:rsidRPr="003A0002" w:rsidRDefault="00A078C3" w:rsidP="00880A93">
            <w:pPr>
              <w:spacing w:after="0" w:line="240" w:lineRule="auto"/>
              <w:rPr>
                <w:rFonts w:cs="Calibri"/>
                <w:color w:val="000000"/>
                <w:sz w:val="18"/>
                <w:szCs w:val="18"/>
              </w:rPr>
            </w:pPr>
            <w:r w:rsidRPr="003A0002">
              <w:rPr>
                <w:rFonts w:cs="Calibri"/>
                <w:color w:val="000000"/>
                <w:sz w:val="18"/>
                <w:szCs w:val="18"/>
              </w:rPr>
              <w:t>ÖÇ-5</w:t>
            </w:r>
          </w:p>
        </w:tc>
        <w:tc>
          <w:tcPr>
            <w:tcW w:w="3949" w:type="pct"/>
            <w:gridSpan w:val="8"/>
            <w:shd w:val="clear" w:color="auto" w:fill="auto"/>
            <w:vAlign w:val="center"/>
            <w:hideMark/>
          </w:tcPr>
          <w:p w14:paraId="4E23B33D" w14:textId="77777777" w:rsidR="00A078C3" w:rsidRPr="003A0002" w:rsidRDefault="00A078C3" w:rsidP="00880A93">
            <w:pPr>
              <w:spacing w:after="0"/>
              <w:rPr>
                <w:rFonts w:cs="Calibri"/>
                <w:sz w:val="18"/>
                <w:szCs w:val="18"/>
              </w:rPr>
            </w:pPr>
            <w:r w:rsidRPr="003A0002">
              <w:rPr>
                <w:rFonts w:cs="Calibri"/>
                <w:sz w:val="18"/>
                <w:szCs w:val="18"/>
              </w:rPr>
              <w:t> Lozan Barış Antlaşmasıyla tam bağımsız, çağdaş, diğer devletlerle eşit onurlu bir Türk Devleti’nin kurulduğunu ve yeni devletin tüm dünya ülkeleri tarafından tanındığını kavrayabilme.</w:t>
            </w:r>
          </w:p>
        </w:tc>
      </w:tr>
      <w:tr w:rsidR="00A078C3" w:rsidRPr="003A0002" w14:paraId="7EF2E3B5" w14:textId="77777777" w:rsidTr="00880A93">
        <w:trPr>
          <w:trHeight w:val="219"/>
        </w:trPr>
        <w:tc>
          <w:tcPr>
            <w:tcW w:w="5000" w:type="pct"/>
            <w:gridSpan w:val="9"/>
            <w:shd w:val="clear" w:color="auto" w:fill="auto"/>
            <w:noWrap/>
            <w:vAlign w:val="bottom"/>
            <w:hideMark/>
          </w:tcPr>
          <w:p w14:paraId="7A67E616" w14:textId="77777777" w:rsidR="00A078C3" w:rsidRPr="003A0002" w:rsidRDefault="00A078C3" w:rsidP="00880A93">
            <w:pPr>
              <w:spacing w:after="0" w:line="240" w:lineRule="auto"/>
              <w:rPr>
                <w:rFonts w:cs="Calibri"/>
                <w:color w:val="000000"/>
                <w:sz w:val="18"/>
                <w:szCs w:val="18"/>
              </w:rPr>
            </w:pPr>
          </w:p>
        </w:tc>
      </w:tr>
      <w:tr w:rsidR="00A078C3" w:rsidRPr="003A0002" w14:paraId="3A040BFB" w14:textId="77777777" w:rsidTr="00880A93">
        <w:trPr>
          <w:trHeight w:val="284"/>
        </w:trPr>
        <w:tc>
          <w:tcPr>
            <w:tcW w:w="1051" w:type="pct"/>
            <w:shd w:val="clear" w:color="auto" w:fill="auto"/>
            <w:vAlign w:val="center"/>
            <w:hideMark/>
          </w:tcPr>
          <w:p w14:paraId="47169190" w14:textId="77777777" w:rsidR="00A078C3" w:rsidRPr="003A0002" w:rsidRDefault="00A078C3" w:rsidP="00880A93">
            <w:pPr>
              <w:spacing w:after="0" w:line="240" w:lineRule="auto"/>
              <w:rPr>
                <w:rFonts w:cs="Calibri"/>
                <w:b/>
                <w:bCs/>
                <w:color w:val="000000"/>
                <w:sz w:val="18"/>
                <w:szCs w:val="18"/>
              </w:rPr>
            </w:pPr>
            <w:r w:rsidRPr="003A0002">
              <w:rPr>
                <w:rFonts w:cs="Calibri"/>
                <w:b/>
                <w:bCs/>
                <w:color w:val="000000"/>
                <w:sz w:val="18"/>
                <w:szCs w:val="18"/>
              </w:rPr>
              <w:t>Öğretim Yöntemleri</w:t>
            </w:r>
          </w:p>
        </w:tc>
        <w:tc>
          <w:tcPr>
            <w:tcW w:w="3949" w:type="pct"/>
            <w:gridSpan w:val="8"/>
            <w:shd w:val="clear" w:color="auto" w:fill="auto"/>
            <w:vAlign w:val="center"/>
            <w:hideMark/>
          </w:tcPr>
          <w:p w14:paraId="47DB1010" w14:textId="77777777" w:rsidR="00A078C3" w:rsidRPr="003A0002" w:rsidRDefault="00A078C3" w:rsidP="00880A93">
            <w:pPr>
              <w:spacing w:after="0"/>
              <w:rPr>
                <w:rFonts w:cs="Calibri"/>
                <w:sz w:val="18"/>
                <w:szCs w:val="18"/>
              </w:rPr>
            </w:pPr>
            <w:r w:rsidRPr="003A0002">
              <w:rPr>
                <w:rFonts w:cs="Calibri"/>
                <w:color w:val="000000"/>
                <w:sz w:val="18"/>
                <w:szCs w:val="18"/>
              </w:rPr>
              <w:t> </w:t>
            </w:r>
            <w:r w:rsidRPr="003A0002">
              <w:rPr>
                <w:rFonts w:cs="Calibri"/>
                <w:sz w:val="18"/>
                <w:szCs w:val="18"/>
              </w:rPr>
              <w:t>İnternette tarama, kütüphane ve arşiv çalışması, Belge listeleri oluşturma, Sunum ve Seminer Hazırlama</w:t>
            </w:r>
          </w:p>
        </w:tc>
      </w:tr>
      <w:tr w:rsidR="00A078C3" w:rsidRPr="003A0002" w14:paraId="3D85A7ED" w14:textId="77777777" w:rsidTr="00880A93">
        <w:trPr>
          <w:trHeight w:val="284"/>
        </w:trPr>
        <w:tc>
          <w:tcPr>
            <w:tcW w:w="1051" w:type="pct"/>
            <w:shd w:val="clear" w:color="auto" w:fill="auto"/>
            <w:vAlign w:val="center"/>
            <w:hideMark/>
          </w:tcPr>
          <w:p w14:paraId="484C71AD" w14:textId="77777777" w:rsidR="00A078C3" w:rsidRPr="003A0002" w:rsidRDefault="00A078C3" w:rsidP="00880A93">
            <w:pPr>
              <w:spacing w:after="0" w:line="240" w:lineRule="auto"/>
              <w:rPr>
                <w:rFonts w:cs="Calibri"/>
                <w:b/>
                <w:bCs/>
                <w:color w:val="000000"/>
                <w:sz w:val="18"/>
                <w:szCs w:val="18"/>
              </w:rPr>
            </w:pPr>
            <w:r w:rsidRPr="003A0002">
              <w:rPr>
                <w:rFonts w:cs="Calibri"/>
                <w:b/>
                <w:bCs/>
                <w:color w:val="000000"/>
                <w:sz w:val="18"/>
                <w:szCs w:val="18"/>
              </w:rPr>
              <w:t>Ölçme Yöntemleri</w:t>
            </w:r>
          </w:p>
        </w:tc>
        <w:tc>
          <w:tcPr>
            <w:tcW w:w="3949" w:type="pct"/>
            <w:gridSpan w:val="8"/>
            <w:shd w:val="clear" w:color="auto" w:fill="auto"/>
            <w:vAlign w:val="center"/>
            <w:hideMark/>
          </w:tcPr>
          <w:p w14:paraId="37B1DD5A" w14:textId="77777777" w:rsidR="00A078C3" w:rsidRPr="003A0002" w:rsidRDefault="00A078C3" w:rsidP="00880A93">
            <w:pPr>
              <w:spacing w:after="0" w:line="240" w:lineRule="auto"/>
              <w:rPr>
                <w:rFonts w:cs="Calibri"/>
                <w:color w:val="000000"/>
                <w:sz w:val="18"/>
                <w:szCs w:val="18"/>
              </w:rPr>
            </w:pPr>
            <w:r w:rsidRPr="003A0002">
              <w:rPr>
                <w:rFonts w:cs="Calibri"/>
                <w:color w:val="000000"/>
                <w:sz w:val="18"/>
                <w:szCs w:val="18"/>
              </w:rPr>
              <w:t> Sınav</w:t>
            </w:r>
          </w:p>
        </w:tc>
      </w:tr>
      <w:tr w:rsidR="00A078C3" w:rsidRPr="003A0002" w14:paraId="3D8C4832" w14:textId="77777777" w:rsidTr="00880A93">
        <w:trPr>
          <w:trHeight w:val="319"/>
        </w:trPr>
        <w:tc>
          <w:tcPr>
            <w:tcW w:w="5000" w:type="pct"/>
            <w:gridSpan w:val="9"/>
            <w:shd w:val="clear" w:color="auto" w:fill="auto"/>
            <w:noWrap/>
            <w:vAlign w:val="bottom"/>
            <w:hideMark/>
          </w:tcPr>
          <w:p w14:paraId="4B880DF5" w14:textId="77777777" w:rsidR="00A078C3" w:rsidRPr="003A0002" w:rsidRDefault="00A078C3" w:rsidP="00880A93">
            <w:pPr>
              <w:spacing w:after="0" w:line="240" w:lineRule="auto"/>
              <w:rPr>
                <w:rFonts w:cs="Calibri"/>
                <w:color w:val="000000"/>
                <w:sz w:val="18"/>
                <w:szCs w:val="18"/>
              </w:rPr>
            </w:pPr>
          </w:p>
        </w:tc>
      </w:tr>
      <w:tr w:rsidR="00A078C3" w:rsidRPr="003A0002" w14:paraId="1199E5E0" w14:textId="77777777" w:rsidTr="00880A93">
        <w:trPr>
          <w:trHeight w:val="284"/>
        </w:trPr>
        <w:tc>
          <w:tcPr>
            <w:tcW w:w="5000" w:type="pct"/>
            <w:gridSpan w:val="9"/>
            <w:shd w:val="clear" w:color="auto" w:fill="auto"/>
            <w:vAlign w:val="center"/>
            <w:hideMark/>
          </w:tcPr>
          <w:p w14:paraId="49BA77FC" w14:textId="77777777" w:rsidR="00A078C3" w:rsidRPr="003A0002" w:rsidRDefault="00A078C3" w:rsidP="00880A93">
            <w:pPr>
              <w:spacing w:after="0" w:line="240" w:lineRule="auto"/>
              <w:rPr>
                <w:rFonts w:cs="Calibri"/>
                <w:b/>
                <w:bCs/>
                <w:color w:val="000000"/>
                <w:sz w:val="18"/>
                <w:szCs w:val="18"/>
              </w:rPr>
            </w:pPr>
            <w:r w:rsidRPr="003A0002">
              <w:rPr>
                <w:rFonts w:cs="Calibri"/>
                <w:b/>
                <w:bCs/>
                <w:color w:val="000000"/>
                <w:sz w:val="18"/>
                <w:szCs w:val="18"/>
              </w:rPr>
              <w:t>DERS AKIŞI</w:t>
            </w:r>
          </w:p>
        </w:tc>
      </w:tr>
      <w:tr w:rsidR="00A078C3" w:rsidRPr="003A0002" w14:paraId="13F53AF2" w14:textId="77777777" w:rsidTr="00880A93">
        <w:trPr>
          <w:trHeight w:val="284"/>
        </w:trPr>
        <w:tc>
          <w:tcPr>
            <w:tcW w:w="1051" w:type="pct"/>
            <w:shd w:val="clear" w:color="auto" w:fill="auto"/>
            <w:vAlign w:val="center"/>
            <w:hideMark/>
          </w:tcPr>
          <w:p w14:paraId="5814885B" w14:textId="77777777" w:rsidR="00A078C3" w:rsidRPr="003A0002" w:rsidRDefault="00A078C3" w:rsidP="00880A93">
            <w:pPr>
              <w:spacing w:after="0" w:line="240" w:lineRule="auto"/>
              <w:rPr>
                <w:rFonts w:cs="Calibri"/>
                <w:b/>
                <w:bCs/>
                <w:color w:val="000000"/>
                <w:sz w:val="18"/>
                <w:szCs w:val="18"/>
              </w:rPr>
            </w:pPr>
            <w:r w:rsidRPr="003A0002">
              <w:rPr>
                <w:rFonts w:cs="Calibri"/>
                <w:b/>
                <w:bCs/>
                <w:color w:val="000000"/>
                <w:sz w:val="18"/>
                <w:szCs w:val="18"/>
              </w:rPr>
              <w:t>Hafta</w:t>
            </w:r>
          </w:p>
        </w:tc>
        <w:tc>
          <w:tcPr>
            <w:tcW w:w="2682" w:type="pct"/>
            <w:gridSpan w:val="6"/>
            <w:shd w:val="clear" w:color="auto" w:fill="auto"/>
            <w:noWrap/>
            <w:vAlign w:val="bottom"/>
            <w:hideMark/>
          </w:tcPr>
          <w:p w14:paraId="26BFFDED" w14:textId="77777777" w:rsidR="00A078C3" w:rsidRPr="003A0002" w:rsidRDefault="00A078C3" w:rsidP="00880A93">
            <w:pPr>
              <w:spacing w:after="0" w:line="240" w:lineRule="auto"/>
              <w:rPr>
                <w:rFonts w:cs="Calibri"/>
                <w:b/>
                <w:bCs/>
                <w:color w:val="000000"/>
                <w:sz w:val="18"/>
                <w:szCs w:val="18"/>
              </w:rPr>
            </w:pPr>
            <w:r w:rsidRPr="003A0002">
              <w:rPr>
                <w:rFonts w:cs="Calibri"/>
                <w:color w:val="000000"/>
                <w:sz w:val="18"/>
                <w:szCs w:val="18"/>
              </w:rPr>
              <w:t> </w:t>
            </w:r>
            <w:r w:rsidRPr="003A0002">
              <w:rPr>
                <w:rFonts w:cs="Calibri"/>
                <w:b/>
                <w:bCs/>
                <w:color w:val="000000"/>
                <w:sz w:val="18"/>
                <w:szCs w:val="18"/>
              </w:rPr>
              <w:t>Konular</w:t>
            </w:r>
          </w:p>
        </w:tc>
        <w:tc>
          <w:tcPr>
            <w:tcW w:w="1267" w:type="pct"/>
            <w:gridSpan w:val="2"/>
            <w:shd w:val="clear" w:color="auto" w:fill="auto"/>
            <w:vAlign w:val="center"/>
            <w:hideMark/>
          </w:tcPr>
          <w:p w14:paraId="2E7D3208" w14:textId="77777777" w:rsidR="00A078C3" w:rsidRPr="003A0002" w:rsidRDefault="00A078C3" w:rsidP="00880A93">
            <w:pPr>
              <w:spacing w:after="0" w:line="240" w:lineRule="auto"/>
              <w:jc w:val="center"/>
              <w:rPr>
                <w:rFonts w:cs="Calibri"/>
                <w:b/>
                <w:bCs/>
                <w:color w:val="000000"/>
                <w:sz w:val="18"/>
                <w:szCs w:val="18"/>
              </w:rPr>
            </w:pPr>
            <w:r w:rsidRPr="003A0002">
              <w:rPr>
                <w:rFonts w:cs="Calibri"/>
                <w:b/>
                <w:bCs/>
                <w:color w:val="000000"/>
                <w:sz w:val="18"/>
                <w:szCs w:val="18"/>
              </w:rPr>
              <w:t>Kaynak/İlgili Bölüm</w:t>
            </w:r>
          </w:p>
        </w:tc>
      </w:tr>
      <w:tr w:rsidR="00A078C3" w:rsidRPr="003A0002" w14:paraId="271BF64C" w14:textId="77777777" w:rsidTr="00880A93">
        <w:trPr>
          <w:trHeight w:val="284"/>
        </w:trPr>
        <w:tc>
          <w:tcPr>
            <w:tcW w:w="1051" w:type="pct"/>
            <w:shd w:val="clear" w:color="auto" w:fill="auto"/>
            <w:vAlign w:val="center"/>
            <w:hideMark/>
          </w:tcPr>
          <w:p w14:paraId="41E307D1" w14:textId="77777777" w:rsidR="00A078C3" w:rsidRPr="003A0002" w:rsidRDefault="00A078C3" w:rsidP="00880A93">
            <w:pPr>
              <w:spacing w:after="0"/>
              <w:rPr>
                <w:rFonts w:cs="Calibri"/>
                <w:sz w:val="18"/>
                <w:szCs w:val="18"/>
              </w:rPr>
            </w:pPr>
            <w:r w:rsidRPr="003A0002">
              <w:rPr>
                <w:rFonts w:cs="Calibri"/>
                <w:sz w:val="18"/>
                <w:szCs w:val="18"/>
              </w:rPr>
              <w:t>1</w:t>
            </w:r>
          </w:p>
        </w:tc>
        <w:tc>
          <w:tcPr>
            <w:tcW w:w="2682" w:type="pct"/>
            <w:gridSpan w:val="6"/>
            <w:shd w:val="clear" w:color="auto" w:fill="auto"/>
            <w:vAlign w:val="center"/>
            <w:hideMark/>
          </w:tcPr>
          <w:p w14:paraId="3DAFB5B7" w14:textId="77777777" w:rsidR="00A078C3" w:rsidRPr="003A0002" w:rsidRDefault="00A078C3" w:rsidP="00880A93">
            <w:pPr>
              <w:spacing w:after="0"/>
              <w:rPr>
                <w:rFonts w:cs="Calibri"/>
                <w:sz w:val="18"/>
                <w:szCs w:val="18"/>
              </w:rPr>
            </w:pPr>
            <w:r w:rsidRPr="003A0002">
              <w:rPr>
                <w:rFonts w:cs="Calibri"/>
                <w:sz w:val="18"/>
                <w:szCs w:val="18"/>
              </w:rPr>
              <w:t> Dersin Tanıtımı ve Derste Geçen Kavramları tanıtma</w:t>
            </w:r>
          </w:p>
        </w:tc>
        <w:tc>
          <w:tcPr>
            <w:tcW w:w="1267" w:type="pct"/>
            <w:gridSpan w:val="2"/>
            <w:shd w:val="clear" w:color="auto" w:fill="auto"/>
            <w:hideMark/>
          </w:tcPr>
          <w:p w14:paraId="18DB10B0" w14:textId="77777777" w:rsidR="00A078C3" w:rsidRPr="003A0002" w:rsidRDefault="00A078C3" w:rsidP="00880A93">
            <w:pPr>
              <w:spacing w:after="0"/>
              <w:rPr>
                <w:rFonts w:cs="Calibri"/>
                <w:sz w:val="18"/>
                <w:szCs w:val="18"/>
              </w:rPr>
            </w:pPr>
            <w:r w:rsidRPr="003A0002">
              <w:rPr>
                <w:rFonts w:cs="Calibri"/>
                <w:color w:val="000000"/>
                <w:sz w:val="18"/>
                <w:szCs w:val="18"/>
              </w:rPr>
              <w:t>Önerilen kaynaktan ilgili bölüm</w:t>
            </w:r>
          </w:p>
        </w:tc>
      </w:tr>
      <w:tr w:rsidR="00A078C3" w:rsidRPr="003A0002" w14:paraId="5F2F7F2B" w14:textId="77777777" w:rsidTr="00880A93">
        <w:trPr>
          <w:trHeight w:val="284"/>
        </w:trPr>
        <w:tc>
          <w:tcPr>
            <w:tcW w:w="1051" w:type="pct"/>
            <w:shd w:val="clear" w:color="auto" w:fill="auto"/>
            <w:vAlign w:val="center"/>
            <w:hideMark/>
          </w:tcPr>
          <w:p w14:paraId="76C48A96" w14:textId="77777777" w:rsidR="00A078C3" w:rsidRPr="003A0002" w:rsidRDefault="00A078C3" w:rsidP="00880A93">
            <w:pPr>
              <w:spacing w:after="0"/>
              <w:rPr>
                <w:rFonts w:cs="Calibri"/>
                <w:sz w:val="18"/>
                <w:szCs w:val="18"/>
              </w:rPr>
            </w:pPr>
            <w:r w:rsidRPr="003A0002">
              <w:rPr>
                <w:rFonts w:cs="Calibri"/>
                <w:sz w:val="18"/>
                <w:szCs w:val="18"/>
              </w:rPr>
              <w:t>2</w:t>
            </w:r>
          </w:p>
        </w:tc>
        <w:tc>
          <w:tcPr>
            <w:tcW w:w="2682" w:type="pct"/>
            <w:gridSpan w:val="6"/>
            <w:shd w:val="clear" w:color="auto" w:fill="auto"/>
            <w:vAlign w:val="center"/>
            <w:hideMark/>
          </w:tcPr>
          <w:p w14:paraId="6D05998C" w14:textId="77777777" w:rsidR="00A078C3" w:rsidRPr="003A0002" w:rsidRDefault="00A078C3" w:rsidP="00880A93">
            <w:pPr>
              <w:spacing w:after="0"/>
              <w:rPr>
                <w:rFonts w:cs="Calibri"/>
                <w:sz w:val="18"/>
                <w:szCs w:val="18"/>
              </w:rPr>
            </w:pPr>
            <w:r w:rsidRPr="003A0002">
              <w:rPr>
                <w:rFonts w:cs="Calibri"/>
                <w:sz w:val="18"/>
                <w:szCs w:val="18"/>
              </w:rPr>
              <w:t> Türk Devrimine Yol Açan Gelişmeler: Dünyada Demokrasinin Gelişimi</w:t>
            </w:r>
          </w:p>
        </w:tc>
        <w:tc>
          <w:tcPr>
            <w:tcW w:w="1267" w:type="pct"/>
            <w:gridSpan w:val="2"/>
            <w:shd w:val="clear" w:color="auto" w:fill="auto"/>
            <w:hideMark/>
          </w:tcPr>
          <w:p w14:paraId="0AE06FD9" w14:textId="77777777" w:rsidR="00A078C3" w:rsidRPr="003A0002" w:rsidRDefault="00A078C3" w:rsidP="00880A93">
            <w:pPr>
              <w:spacing w:after="0"/>
              <w:rPr>
                <w:rFonts w:cs="Calibri"/>
                <w:sz w:val="18"/>
                <w:szCs w:val="18"/>
              </w:rPr>
            </w:pPr>
            <w:r w:rsidRPr="003A0002">
              <w:rPr>
                <w:rFonts w:cs="Calibri"/>
                <w:color w:val="000000"/>
                <w:sz w:val="18"/>
                <w:szCs w:val="18"/>
              </w:rPr>
              <w:t>Önerilen kaynaktan ilgili bölüm</w:t>
            </w:r>
          </w:p>
        </w:tc>
      </w:tr>
      <w:tr w:rsidR="00A078C3" w:rsidRPr="003A0002" w14:paraId="3EC9896B" w14:textId="77777777" w:rsidTr="00880A93">
        <w:trPr>
          <w:trHeight w:val="284"/>
        </w:trPr>
        <w:tc>
          <w:tcPr>
            <w:tcW w:w="1051" w:type="pct"/>
            <w:shd w:val="clear" w:color="auto" w:fill="auto"/>
            <w:vAlign w:val="center"/>
            <w:hideMark/>
          </w:tcPr>
          <w:p w14:paraId="3C2E7C53" w14:textId="77777777" w:rsidR="00A078C3" w:rsidRPr="003A0002" w:rsidRDefault="00A078C3" w:rsidP="00880A93">
            <w:pPr>
              <w:spacing w:after="0"/>
              <w:rPr>
                <w:rFonts w:cs="Calibri"/>
                <w:sz w:val="18"/>
                <w:szCs w:val="18"/>
              </w:rPr>
            </w:pPr>
            <w:r w:rsidRPr="003A0002">
              <w:rPr>
                <w:rFonts w:cs="Calibri"/>
                <w:sz w:val="18"/>
                <w:szCs w:val="18"/>
              </w:rPr>
              <w:t>3</w:t>
            </w:r>
          </w:p>
        </w:tc>
        <w:tc>
          <w:tcPr>
            <w:tcW w:w="2682" w:type="pct"/>
            <w:gridSpan w:val="6"/>
            <w:shd w:val="clear" w:color="auto" w:fill="auto"/>
            <w:vAlign w:val="center"/>
            <w:hideMark/>
          </w:tcPr>
          <w:p w14:paraId="5E643E9D" w14:textId="77777777" w:rsidR="00A078C3" w:rsidRPr="003A0002" w:rsidRDefault="00A078C3" w:rsidP="00880A93">
            <w:pPr>
              <w:spacing w:after="0"/>
              <w:rPr>
                <w:rFonts w:cs="Calibri"/>
                <w:sz w:val="18"/>
                <w:szCs w:val="18"/>
              </w:rPr>
            </w:pPr>
            <w:r w:rsidRPr="003A0002">
              <w:rPr>
                <w:rFonts w:cs="Calibri"/>
                <w:sz w:val="18"/>
                <w:szCs w:val="18"/>
              </w:rPr>
              <w:t> Osmanlı Modernleşmesi (Tanzimat Dönemi)</w:t>
            </w:r>
          </w:p>
        </w:tc>
        <w:tc>
          <w:tcPr>
            <w:tcW w:w="1267" w:type="pct"/>
            <w:gridSpan w:val="2"/>
            <w:shd w:val="clear" w:color="auto" w:fill="auto"/>
            <w:hideMark/>
          </w:tcPr>
          <w:p w14:paraId="46C2EB4B" w14:textId="77777777" w:rsidR="00A078C3" w:rsidRPr="003A0002" w:rsidRDefault="00A078C3" w:rsidP="00880A93">
            <w:pPr>
              <w:spacing w:after="0"/>
              <w:rPr>
                <w:rFonts w:cs="Calibri"/>
                <w:sz w:val="18"/>
                <w:szCs w:val="18"/>
              </w:rPr>
            </w:pPr>
            <w:r w:rsidRPr="003A0002">
              <w:rPr>
                <w:rFonts w:cs="Calibri"/>
                <w:color w:val="000000"/>
                <w:sz w:val="18"/>
                <w:szCs w:val="18"/>
              </w:rPr>
              <w:t>Önerilen kaynaktan ilgili bölüm</w:t>
            </w:r>
          </w:p>
        </w:tc>
      </w:tr>
      <w:tr w:rsidR="00A078C3" w:rsidRPr="003A0002" w14:paraId="7D299DDB" w14:textId="77777777" w:rsidTr="00880A93">
        <w:trPr>
          <w:trHeight w:val="284"/>
        </w:trPr>
        <w:tc>
          <w:tcPr>
            <w:tcW w:w="1051" w:type="pct"/>
            <w:shd w:val="clear" w:color="auto" w:fill="auto"/>
            <w:vAlign w:val="center"/>
            <w:hideMark/>
          </w:tcPr>
          <w:p w14:paraId="54A99A4C" w14:textId="77777777" w:rsidR="00A078C3" w:rsidRPr="003A0002" w:rsidRDefault="00A078C3" w:rsidP="00880A93">
            <w:pPr>
              <w:spacing w:after="0"/>
              <w:rPr>
                <w:rFonts w:cs="Calibri"/>
                <w:sz w:val="18"/>
                <w:szCs w:val="18"/>
              </w:rPr>
            </w:pPr>
            <w:r w:rsidRPr="003A0002">
              <w:rPr>
                <w:rFonts w:cs="Calibri"/>
                <w:sz w:val="18"/>
                <w:szCs w:val="18"/>
              </w:rPr>
              <w:t>4</w:t>
            </w:r>
          </w:p>
        </w:tc>
        <w:tc>
          <w:tcPr>
            <w:tcW w:w="2682" w:type="pct"/>
            <w:gridSpan w:val="6"/>
            <w:shd w:val="clear" w:color="auto" w:fill="auto"/>
            <w:vAlign w:val="center"/>
            <w:hideMark/>
          </w:tcPr>
          <w:p w14:paraId="099139F1" w14:textId="77777777" w:rsidR="00A078C3" w:rsidRPr="003A0002" w:rsidRDefault="00A078C3" w:rsidP="00880A93">
            <w:pPr>
              <w:spacing w:after="0"/>
              <w:rPr>
                <w:rFonts w:cs="Calibri"/>
                <w:sz w:val="18"/>
                <w:szCs w:val="18"/>
              </w:rPr>
            </w:pPr>
            <w:r w:rsidRPr="003A0002">
              <w:rPr>
                <w:rFonts w:cs="Calibri"/>
                <w:sz w:val="18"/>
                <w:szCs w:val="18"/>
              </w:rPr>
              <w:t>Osmanlı Modernleşmesi (II. Meşrutiyet Dönemi)</w:t>
            </w:r>
          </w:p>
        </w:tc>
        <w:tc>
          <w:tcPr>
            <w:tcW w:w="1267" w:type="pct"/>
            <w:gridSpan w:val="2"/>
            <w:shd w:val="clear" w:color="auto" w:fill="auto"/>
            <w:hideMark/>
          </w:tcPr>
          <w:p w14:paraId="23688E58" w14:textId="77777777" w:rsidR="00A078C3" w:rsidRPr="003A0002" w:rsidRDefault="00A078C3" w:rsidP="00880A93">
            <w:pPr>
              <w:spacing w:after="0"/>
              <w:rPr>
                <w:rFonts w:cs="Calibri"/>
                <w:sz w:val="18"/>
                <w:szCs w:val="18"/>
              </w:rPr>
            </w:pPr>
            <w:r w:rsidRPr="003A0002">
              <w:rPr>
                <w:rFonts w:cs="Calibri"/>
                <w:color w:val="000000"/>
                <w:sz w:val="18"/>
                <w:szCs w:val="18"/>
              </w:rPr>
              <w:t>Önerilen kaynaktan ilgili bölüm</w:t>
            </w:r>
          </w:p>
        </w:tc>
      </w:tr>
      <w:tr w:rsidR="00A078C3" w:rsidRPr="003A0002" w14:paraId="2BA6301A" w14:textId="77777777" w:rsidTr="00880A93">
        <w:trPr>
          <w:trHeight w:val="284"/>
        </w:trPr>
        <w:tc>
          <w:tcPr>
            <w:tcW w:w="1051" w:type="pct"/>
            <w:shd w:val="clear" w:color="auto" w:fill="auto"/>
            <w:vAlign w:val="center"/>
            <w:hideMark/>
          </w:tcPr>
          <w:p w14:paraId="4099DD3C" w14:textId="77777777" w:rsidR="00A078C3" w:rsidRPr="003A0002" w:rsidRDefault="00A078C3" w:rsidP="00880A93">
            <w:pPr>
              <w:spacing w:after="0"/>
              <w:rPr>
                <w:rFonts w:cs="Calibri"/>
                <w:sz w:val="18"/>
                <w:szCs w:val="18"/>
              </w:rPr>
            </w:pPr>
            <w:r w:rsidRPr="003A0002">
              <w:rPr>
                <w:rFonts w:cs="Calibri"/>
                <w:sz w:val="18"/>
                <w:szCs w:val="18"/>
              </w:rPr>
              <w:t>5</w:t>
            </w:r>
          </w:p>
        </w:tc>
        <w:tc>
          <w:tcPr>
            <w:tcW w:w="2682" w:type="pct"/>
            <w:gridSpan w:val="6"/>
            <w:shd w:val="clear" w:color="auto" w:fill="auto"/>
            <w:vAlign w:val="center"/>
            <w:hideMark/>
          </w:tcPr>
          <w:p w14:paraId="69C9183E" w14:textId="77777777" w:rsidR="00A078C3" w:rsidRPr="003A0002" w:rsidRDefault="00A078C3" w:rsidP="00880A93">
            <w:pPr>
              <w:spacing w:after="0"/>
              <w:rPr>
                <w:rFonts w:cs="Calibri"/>
                <w:sz w:val="18"/>
                <w:szCs w:val="18"/>
              </w:rPr>
            </w:pPr>
            <w:r w:rsidRPr="003A0002">
              <w:rPr>
                <w:rFonts w:cs="Calibri"/>
                <w:sz w:val="18"/>
                <w:szCs w:val="18"/>
              </w:rPr>
              <w:t> I. Dünya Savaşı Öncesindeki Gelişmeler</w:t>
            </w:r>
          </w:p>
        </w:tc>
        <w:tc>
          <w:tcPr>
            <w:tcW w:w="1267" w:type="pct"/>
            <w:gridSpan w:val="2"/>
            <w:shd w:val="clear" w:color="auto" w:fill="auto"/>
            <w:hideMark/>
          </w:tcPr>
          <w:p w14:paraId="62B3ED5F" w14:textId="77777777" w:rsidR="00A078C3" w:rsidRPr="003A0002" w:rsidRDefault="00A078C3" w:rsidP="00880A93">
            <w:pPr>
              <w:spacing w:after="0"/>
              <w:rPr>
                <w:rFonts w:cs="Calibri"/>
                <w:sz w:val="18"/>
                <w:szCs w:val="18"/>
              </w:rPr>
            </w:pPr>
            <w:r w:rsidRPr="003A0002">
              <w:rPr>
                <w:rFonts w:cs="Calibri"/>
                <w:color w:val="000000"/>
                <w:sz w:val="18"/>
                <w:szCs w:val="18"/>
              </w:rPr>
              <w:t>Önerilen kaynaktan ilgili bölüm</w:t>
            </w:r>
          </w:p>
        </w:tc>
      </w:tr>
      <w:tr w:rsidR="00A078C3" w:rsidRPr="003A0002" w14:paraId="6A9696DD" w14:textId="77777777" w:rsidTr="00880A93">
        <w:trPr>
          <w:trHeight w:val="284"/>
        </w:trPr>
        <w:tc>
          <w:tcPr>
            <w:tcW w:w="1051" w:type="pct"/>
            <w:shd w:val="clear" w:color="auto" w:fill="auto"/>
            <w:vAlign w:val="center"/>
            <w:hideMark/>
          </w:tcPr>
          <w:p w14:paraId="21902013" w14:textId="77777777" w:rsidR="00A078C3" w:rsidRPr="003A0002" w:rsidRDefault="00A078C3" w:rsidP="00880A93">
            <w:pPr>
              <w:spacing w:after="0"/>
              <w:rPr>
                <w:rFonts w:cs="Calibri"/>
                <w:sz w:val="18"/>
                <w:szCs w:val="18"/>
              </w:rPr>
            </w:pPr>
            <w:r w:rsidRPr="003A0002">
              <w:rPr>
                <w:rFonts w:cs="Calibri"/>
                <w:sz w:val="18"/>
                <w:szCs w:val="18"/>
              </w:rPr>
              <w:t>6</w:t>
            </w:r>
          </w:p>
        </w:tc>
        <w:tc>
          <w:tcPr>
            <w:tcW w:w="2682" w:type="pct"/>
            <w:gridSpan w:val="6"/>
            <w:shd w:val="clear" w:color="auto" w:fill="auto"/>
            <w:vAlign w:val="center"/>
            <w:hideMark/>
          </w:tcPr>
          <w:p w14:paraId="312B4F72" w14:textId="77777777" w:rsidR="00A078C3" w:rsidRPr="003A0002" w:rsidRDefault="00A078C3" w:rsidP="00880A93">
            <w:pPr>
              <w:spacing w:after="0"/>
              <w:rPr>
                <w:rFonts w:cs="Calibri"/>
                <w:sz w:val="18"/>
                <w:szCs w:val="18"/>
              </w:rPr>
            </w:pPr>
            <w:r w:rsidRPr="003A0002">
              <w:rPr>
                <w:rFonts w:cs="Calibri"/>
                <w:sz w:val="18"/>
                <w:szCs w:val="18"/>
              </w:rPr>
              <w:t>I. Dünya Savaşı ve Sonrasında Osmanlı Devleti</w:t>
            </w:r>
          </w:p>
        </w:tc>
        <w:tc>
          <w:tcPr>
            <w:tcW w:w="1267" w:type="pct"/>
            <w:gridSpan w:val="2"/>
            <w:shd w:val="clear" w:color="auto" w:fill="auto"/>
            <w:hideMark/>
          </w:tcPr>
          <w:p w14:paraId="65939A62" w14:textId="77777777" w:rsidR="00A078C3" w:rsidRPr="003A0002" w:rsidRDefault="00A078C3" w:rsidP="00880A93">
            <w:pPr>
              <w:spacing w:after="0"/>
              <w:rPr>
                <w:rFonts w:cs="Calibri"/>
                <w:sz w:val="18"/>
                <w:szCs w:val="18"/>
              </w:rPr>
            </w:pPr>
            <w:r w:rsidRPr="003A0002">
              <w:rPr>
                <w:rFonts w:cs="Calibri"/>
                <w:color w:val="000000"/>
                <w:sz w:val="18"/>
                <w:szCs w:val="18"/>
              </w:rPr>
              <w:t>Önerilen kaynaktan ilgili bölüm</w:t>
            </w:r>
          </w:p>
        </w:tc>
      </w:tr>
      <w:tr w:rsidR="00A078C3" w:rsidRPr="003A0002" w14:paraId="696D7600" w14:textId="77777777" w:rsidTr="00880A93">
        <w:trPr>
          <w:trHeight w:val="284"/>
        </w:trPr>
        <w:tc>
          <w:tcPr>
            <w:tcW w:w="1051" w:type="pct"/>
            <w:shd w:val="clear" w:color="auto" w:fill="auto"/>
            <w:vAlign w:val="center"/>
            <w:hideMark/>
          </w:tcPr>
          <w:p w14:paraId="2E268064" w14:textId="77777777" w:rsidR="00A078C3" w:rsidRPr="003A0002" w:rsidRDefault="00A078C3" w:rsidP="00880A93">
            <w:pPr>
              <w:spacing w:after="0"/>
              <w:rPr>
                <w:rFonts w:cs="Calibri"/>
                <w:sz w:val="18"/>
                <w:szCs w:val="18"/>
              </w:rPr>
            </w:pPr>
            <w:r w:rsidRPr="003A0002">
              <w:rPr>
                <w:rFonts w:cs="Calibri"/>
                <w:sz w:val="18"/>
                <w:szCs w:val="18"/>
              </w:rPr>
              <w:t>7</w:t>
            </w:r>
          </w:p>
        </w:tc>
        <w:tc>
          <w:tcPr>
            <w:tcW w:w="2682" w:type="pct"/>
            <w:gridSpan w:val="6"/>
            <w:shd w:val="clear" w:color="auto" w:fill="auto"/>
            <w:vAlign w:val="center"/>
            <w:hideMark/>
          </w:tcPr>
          <w:p w14:paraId="16184995" w14:textId="77777777" w:rsidR="00A078C3" w:rsidRPr="003A0002" w:rsidRDefault="00A078C3" w:rsidP="00880A93">
            <w:pPr>
              <w:spacing w:after="0"/>
              <w:rPr>
                <w:rFonts w:cs="Calibri"/>
                <w:sz w:val="18"/>
                <w:szCs w:val="18"/>
              </w:rPr>
            </w:pPr>
            <w:r w:rsidRPr="003A0002">
              <w:rPr>
                <w:rFonts w:cs="Calibri"/>
                <w:sz w:val="18"/>
                <w:szCs w:val="18"/>
              </w:rPr>
              <w:t>Ulusal Direnişin Örgütlenmesi</w:t>
            </w:r>
          </w:p>
        </w:tc>
        <w:tc>
          <w:tcPr>
            <w:tcW w:w="1267" w:type="pct"/>
            <w:gridSpan w:val="2"/>
            <w:shd w:val="clear" w:color="auto" w:fill="auto"/>
            <w:hideMark/>
          </w:tcPr>
          <w:p w14:paraId="3CCB9705" w14:textId="77777777" w:rsidR="00A078C3" w:rsidRPr="003A0002" w:rsidRDefault="00A078C3" w:rsidP="00880A93">
            <w:pPr>
              <w:spacing w:after="0"/>
              <w:rPr>
                <w:rFonts w:cs="Calibri"/>
                <w:sz w:val="18"/>
                <w:szCs w:val="18"/>
              </w:rPr>
            </w:pPr>
            <w:r w:rsidRPr="003A0002">
              <w:rPr>
                <w:rFonts w:cs="Calibri"/>
                <w:color w:val="000000"/>
                <w:sz w:val="18"/>
                <w:szCs w:val="18"/>
              </w:rPr>
              <w:t>Önerilen kaynaktan ilgili bölüm</w:t>
            </w:r>
          </w:p>
        </w:tc>
      </w:tr>
      <w:tr w:rsidR="00A078C3" w:rsidRPr="003A0002" w14:paraId="5CEF48A5" w14:textId="77777777" w:rsidTr="00880A93">
        <w:trPr>
          <w:trHeight w:val="284"/>
        </w:trPr>
        <w:tc>
          <w:tcPr>
            <w:tcW w:w="1051" w:type="pct"/>
            <w:shd w:val="clear" w:color="auto" w:fill="auto"/>
            <w:vAlign w:val="center"/>
          </w:tcPr>
          <w:p w14:paraId="2754E061" w14:textId="77777777" w:rsidR="00A078C3" w:rsidRPr="003A0002" w:rsidRDefault="00A078C3" w:rsidP="00880A93">
            <w:pPr>
              <w:spacing w:after="0"/>
              <w:rPr>
                <w:rFonts w:cs="Calibri"/>
                <w:sz w:val="18"/>
                <w:szCs w:val="18"/>
              </w:rPr>
            </w:pPr>
            <w:r>
              <w:rPr>
                <w:rFonts w:cs="Calibri"/>
                <w:sz w:val="18"/>
                <w:szCs w:val="18"/>
              </w:rPr>
              <w:t>8</w:t>
            </w:r>
          </w:p>
        </w:tc>
        <w:tc>
          <w:tcPr>
            <w:tcW w:w="2682" w:type="pct"/>
            <w:gridSpan w:val="6"/>
            <w:shd w:val="clear" w:color="auto" w:fill="auto"/>
            <w:vAlign w:val="center"/>
          </w:tcPr>
          <w:p w14:paraId="7E309ECF" w14:textId="77777777" w:rsidR="00A078C3" w:rsidRPr="003A0002" w:rsidRDefault="00A078C3" w:rsidP="00880A93">
            <w:pPr>
              <w:spacing w:after="0"/>
              <w:rPr>
                <w:rFonts w:cs="Calibri"/>
                <w:sz w:val="18"/>
                <w:szCs w:val="18"/>
              </w:rPr>
            </w:pPr>
            <w:r>
              <w:rPr>
                <w:rFonts w:cs="Calibri"/>
                <w:sz w:val="18"/>
                <w:szCs w:val="18"/>
              </w:rPr>
              <w:t>Ara Sınav</w:t>
            </w:r>
          </w:p>
        </w:tc>
        <w:tc>
          <w:tcPr>
            <w:tcW w:w="1267" w:type="pct"/>
            <w:gridSpan w:val="2"/>
            <w:shd w:val="clear" w:color="auto" w:fill="auto"/>
          </w:tcPr>
          <w:p w14:paraId="2A496688" w14:textId="77777777" w:rsidR="00A078C3" w:rsidRPr="003A0002" w:rsidRDefault="00A078C3" w:rsidP="00880A93">
            <w:pPr>
              <w:spacing w:after="0"/>
              <w:rPr>
                <w:rFonts w:cs="Calibri"/>
                <w:color w:val="000000"/>
                <w:sz w:val="18"/>
                <w:szCs w:val="18"/>
              </w:rPr>
            </w:pPr>
          </w:p>
        </w:tc>
      </w:tr>
      <w:tr w:rsidR="00A078C3" w:rsidRPr="003A0002" w14:paraId="4080B92E" w14:textId="77777777" w:rsidTr="00880A93">
        <w:trPr>
          <w:trHeight w:val="284"/>
        </w:trPr>
        <w:tc>
          <w:tcPr>
            <w:tcW w:w="1051" w:type="pct"/>
            <w:shd w:val="clear" w:color="auto" w:fill="auto"/>
            <w:vAlign w:val="center"/>
            <w:hideMark/>
          </w:tcPr>
          <w:p w14:paraId="62C2C897" w14:textId="77777777" w:rsidR="00A078C3" w:rsidRPr="003A0002" w:rsidRDefault="00A078C3" w:rsidP="00880A93">
            <w:pPr>
              <w:spacing w:after="0"/>
              <w:rPr>
                <w:rFonts w:cs="Calibri"/>
                <w:sz w:val="18"/>
                <w:szCs w:val="18"/>
              </w:rPr>
            </w:pPr>
            <w:r>
              <w:rPr>
                <w:rFonts w:cs="Calibri"/>
                <w:sz w:val="18"/>
                <w:szCs w:val="18"/>
              </w:rPr>
              <w:t>9</w:t>
            </w:r>
          </w:p>
        </w:tc>
        <w:tc>
          <w:tcPr>
            <w:tcW w:w="2682" w:type="pct"/>
            <w:gridSpan w:val="6"/>
            <w:shd w:val="clear" w:color="auto" w:fill="auto"/>
            <w:vAlign w:val="center"/>
            <w:hideMark/>
          </w:tcPr>
          <w:p w14:paraId="65964336" w14:textId="77777777" w:rsidR="00A078C3" w:rsidRPr="003A0002" w:rsidRDefault="00A078C3" w:rsidP="00880A93">
            <w:pPr>
              <w:spacing w:after="0"/>
              <w:rPr>
                <w:rFonts w:cs="Calibri"/>
                <w:sz w:val="18"/>
                <w:szCs w:val="18"/>
              </w:rPr>
            </w:pPr>
            <w:r w:rsidRPr="003A0002">
              <w:rPr>
                <w:rFonts w:cs="Calibri"/>
                <w:sz w:val="18"/>
                <w:szCs w:val="18"/>
              </w:rPr>
              <w:t>Kongreler ve Misak-ı Milli</w:t>
            </w:r>
          </w:p>
        </w:tc>
        <w:tc>
          <w:tcPr>
            <w:tcW w:w="1267" w:type="pct"/>
            <w:gridSpan w:val="2"/>
            <w:shd w:val="clear" w:color="auto" w:fill="auto"/>
            <w:hideMark/>
          </w:tcPr>
          <w:p w14:paraId="509D6035" w14:textId="77777777" w:rsidR="00A078C3" w:rsidRPr="003A0002" w:rsidRDefault="00A078C3" w:rsidP="00880A93">
            <w:pPr>
              <w:spacing w:after="0"/>
              <w:rPr>
                <w:rFonts w:cs="Calibri"/>
                <w:sz w:val="18"/>
                <w:szCs w:val="18"/>
              </w:rPr>
            </w:pPr>
            <w:r w:rsidRPr="003A0002">
              <w:rPr>
                <w:rFonts w:cs="Calibri"/>
                <w:color w:val="000000"/>
                <w:sz w:val="18"/>
                <w:szCs w:val="18"/>
              </w:rPr>
              <w:t>Önerilen kaynaktan ilgili bölüm</w:t>
            </w:r>
          </w:p>
        </w:tc>
      </w:tr>
      <w:tr w:rsidR="00A078C3" w:rsidRPr="003A0002" w14:paraId="1B54CEAA" w14:textId="77777777" w:rsidTr="00880A93">
        <w:trPr>
          <w:trHeight w:val="284"/>
        </w:trPr>
        <w:tc>
          <w:tcPr>
            <w:tcW w:w="1051" w:type="pct"/>
            <w:shd w:val="clear" w:color="auto" w:fill="auto"/>
            <w:vAlign w:val="center"/>
            <w:hideMark/>
          </w:tcPr>
          <w:p w14:paraId="254CF114" w14:textId="77777777" w:rsidR="00A078C3" w:rsidRPr="003A0002" w:rsidRDefault="00A078C3" w:rsidP="00880A93">
            <w:pPr>
              <w:spacing w:after="0"/>
              <w:rPr>
                <w:rFonts w:cs="Calibri"/>
                <w:sz w:val="18"/>
                <w:szCs w:val="18"/>
              </w:rPr>
            </w:pPr>
            <w:r>
              <w:rPr>
                <w:rFonts w:cs="Calibri"/>
                <w:sz w:val="18"/>
                <w:szCs w:val="18"/>
              </w:rPr>
              <w:t>10</w:t>
            </w:r>
          </w:p>
        </w:tc>
        <w:tc>
          <w:tcPr>
            <w:tcW w:w="2682" w:type="pct"/>
            <w:gridSpan w:val="6"/>
            <w:shd w:val="clear" w:color="auto" w:fill="auto"/>
            <w:vAlign w:val="center"/>
            <w:hideMark/>
          </w:tcPr>
          <w:p w14:paraId="13C95E2A" w14:textId="77777777" w:rsidR="00A078C3" w:rsidRPr="003A0002" w:rsidRDefault="00A078C3" w:rsidP="00880A93">
            <w:pPr>
              <w:spacing w:after="0"/>
              <w:rPr>
                <w:rFonts w:cs="Calibri"/>
                <w:sz w:val="18"/>
                <w:szCs w:val="18"/>
              </w:rPr>
            </w:pPr>
            <w:r w:rsidRPr="003A0002">
              <w:rPr>
                <w:rFonts w:cs="Calibri"/>
                <w:sz w:val="18"/>
                <w:szCs w:val="18"/>
              </w:rPr>
              <w:t>TBMM’nin Kurulması</w:t>
            </w:r>
          </w:p>
        </w:tc>
        <w:tc>
          <w:tcPr>
            <w:tcW w:w="1267" w:type="pct"/>
            <w:gridSpan w:val="2"/>
            <w:shd w:val="clear" w:color="auto" w:fill="auto"/>
            <w:hideMark/>
          </w:tcPr>
          <w:p w14:paraId="2F2E3931" w14:textId="77777777" w:rsidR="00A078C3" w:rsidRPr="003A0002" w:rsidRDefault="00A078C3" w:rsidP="00880A93">
            <w:pPr>
              <w:spacing w:after="0"/>
              <w:rPr>
                <w:rFonts w:cs="Calibri"/>
                <w:sz w:val="18"/>
                <w:szCs w:val="18"/>
              </w:rPr>
            </w:pPr>
            <w:r w:rsidRPr="003A0002">
              <w:rPr>
                <w:rFonts w:cs="Calibri"/>
                <w:color w:val="000000"/>
                <w:sz w:val="18"/>
                <w:szCs w:val="18"/>
              </w:rPr>
              <w:t>Önerilen kaynaktan ilgili bölüm</w:t>
            </w:r>
          </w:p>
        </w:tc>
      </w:tr>
      <w:tr w:rsidR="00A078C3" w:rsidRPr="003A0002" w14:paraId="56E36082" w14:textId="77777777" w:rsidTr="00880A93">
        <w:trPr>
          <w:trHeight w:val="284"/>
        </w:trPr>
        <w:tc>
          <w:tcPr>
            <w:tcW w:w="1051" w:type="pct"/>
            <w:shd w:val="clear" w:color="auto" w:fill="auto"/>
            <w:vAlign w:val="center"/>
            <w:hideMark/>
          </w:tcPr>
          <w:p w14:paraId="1F891CA3" w14:textId="77777777" w:rsidR="00A078C3" w:rsidRPr="003A0002" w:rsidRDefault="00A078C3" w:rsidP="00880A93">
            <w:pPr>
              <w:spacing w:after="0"/>
              <w:rPr>
                <w:rFonts w:cs="Calibri"/>
                <w:sz w:val="18"/>
                <w:szCs w:val="18"/>
              </w:rPr>
            </w:pPr>
            <w:r>
              <w:rPr>
                <w:rFonts w:cs="Calibri"/>
                <w:sz w:val="18"/>
                <w:szCs w:val="18"/>
              </w:rPr>
              <w:t>11</w:t>
            </w:r>
          </w:p>
        </w:tc>
        <w:tc>
          <w:tcPr>
            <w:tcW w:w="2682" w:type="pct"/>
            <w:gridSpan w:val="6"/>
            <w:shd w:val="clear" w:color="auto" w:fill="auto"/>
            <w:vAlign w:val="center"/>
            <w:hideMark/>
          </w:tcPr>
          <w:p w14:paraId="6A1C5AA0" w14:textId="77777777" w:rsidR="00A078C3" w:rsidRPr="003A0002" w:rsidRDefault="00A078C3" w:rsidP="00880A93">
            <w:pPr>
              <w:spacing w:after="0"/>
              <w:rPr>
                <w:rFonts w:cs="Calibri"/>
                <w:sz w:val="18"/>
                <w:szCs w:val="18"/>
              </w:rPr>
            </w:pPr>
            <w:r w:rsidRPr="003A0002">
              <w:rPr>
                <w:rFonts w:cs="Calibri"/>
                <w:sz w:val="18"/>
                <w:szCs w:val="18"/>
              </w:rPr>
              <w:t> İç İsyanlar, Sevr Antlaşması, Ulusal Kurtuluş Savaşının Maddi Kaynakları</w:t>
            </w:r>
          </w:p>
        </w:tc>
        <w:tc>
          <w:tcPr>
            <w:tcW w:w="1267" w:type="pct"/>
            <w:gridSpan w:val="2"/>
            <w:shd w:val="clear" w:color="auto" w:fill="auto"/>
            <w:hideMark/>
          </w:tcPr>
          <w:p w14:paraId="5CCD9BEB" w14:textId="77777777" w:rsidR="00A078C3" w:rsidRPr="003A0002" w:rsidRDefault="00A078C3" w:rsidP="00880A93">
            <w:pPr>
              <w:spacing w:after="0"/>
              <w:rPr>
                <w:rFonts w:cs="Calibri"/>
                <w:sz w:val="18"/>
                <w:szCs w:val="18"/>
              </w:rPr>
            </w:pPr>
            <w:r w:rsidRPr="003A0002">
              <w:rPr>
                <w:rFonts w:cs="Calibri"/>
                <w:color w:val="000000"/>
                <w:sz w:val="18"/>
                <w:szCs w:val="18"/>
              </w:rPr>
              <w:t>Önerilen kaynaktan ilgili bölüm</w:t>
            </w:r>
          </w:p>
        </w:tc>
      </w:tr>
      <w:tr w:rsidR="00A078C3" w:rsidRPr="003A0002" w14:paraId="57F1D234" w14:textId="77777777" w:rsidTr="00880A93">
        <w:trPr>
          <w:trHeight w:val="284"/>
        </w:trPr>
        <w:tc>
          <w:tcPr>
            <w:tcW w:w="1051" w:type="pct"/>
            <w:shd w:val="clear" w:color="auto" w:fill="auto"/>
            <w:vAlign w:val="center"/>
            <w:hideMark/>
          </w:tcPr>
          <w:p w14:paraId="6BFA48C5" w14:textId="77777777" w:rsidR="00A078C3" w:rsidRPr="003A0002" w:rsidRDefault="00A078C3" w:rsidP="00880A93">
            <w:pPr>
              <w:spacing w:after="0"/>
              <w:rPr>
                <w:rFonts w:cs="Calibri"/>
                <w:sz w:val="18"/>
                <w:szCs w:val="18"/>
              </w:rPr>
            </w:pPr>
            <w:r>
              <w:rPr>
                <w:rFonts w:cs="Calibri"/>
                <w:sz w:val="18"/>
                <w:szCs w:val="18"/>
              </w:rPr>
              <w:t>12</w:t>
            </w:r>
          </w:p>
        </w:tc>
        <w:tc>
          <w:tcPr>
            <w:tcW w:w="2682" w:type="pct"/>
            <w:gridSpan w:val="6"/>
            <w:shd w:val="clear" w:color="auto" w:fill="auto"/>
            <w:vAlign w:val="center"/>
            <w:hideMark/>
          </w:tcPr>
          <w:p w14:paraId="7BC69CD5" w14:textId="77777777" w:rsidR="00A078C3" w:rsidRPr="003A0002" w:rsidRDefault="00A078C3" w:rsidP="00880A93">
            <w:pPr>
              <w:spacing w:after="0"/>
              <w:rPr>
                <w:rFonts w:cs="Calibri"/>
                <w:sz w:val="18"/>
                <w:szCs w:val="18"/>
              </w:rPr>
            </w:pPr>
            <w:r w:rsidRPr="003A0002">
              <w:rPr>
                <w:rFonts w:cs="Calibri"/>
                <w:sz w:val="18"/>
                <w:szCs w:val="18"/>
              </w:rPr>
              <w:t> Ulusal Kurtuluş Savaşı ve Cepheler</w:t>
            </w:r>
          </w:p>
        </w:tc>
        <w:tc>
          <w:tcPr>
            <w:tcW w:w="1267" w:type="pct"/>
            <w:gridSpan w:val="2"/>
            <w:shd w:val="clear" w:color="auto" w:fill="auto"/>
            <w:hideMark/>
          </w:tcPr>
          <w:p w14:paraId="0D7B8D8B" w14:textId="77777777" w:rsidR="00A078C3" w:rsidRPr="003A0002" w:rsidRDefault="00A078C3" w:rsidP="00880A93">
            <w:pPr>
              <w:spacing w:after="0"/>
              <w:rPr>
                <w:rFonts w:cs="Calibri"/>
                <w:sz w:val="18"/>
                <w:szCs w:val="18"/>
              </w:rPr>
            </w:pPr>
            <w:r w:rsidRPr="003A0002">
              <w:rPr>
                <w:rFonts w:cs="Calibri"/>
                <w:color w:val="000000"/>
                <w:sz w:val="18"/>
                <w:szCs w:val="18"/>
              </w:rPr>
              <w:t>Önerilen kaynaktan ilgili bölüm</w:t>
            </w:r>
          </w:p>
        </w:tc>
      </w:tr>
      <w:tr w:rsidR="00A078C3" w:rsidRPr="003A0002" w14:paraId="197B67BA" w14:textId="77777777" w:rsidTr="00880A93">
        <w:trPr>
          <w:trHeight w:val="284"/>
        </w:trPr>
        <w:tc>
          <w:tcPr>
            <w:tcW w:w="1051" w:type="pct"/>
            <w:shd w:val="clear" w:color="auto" w:fill="auto"/>
            <w:vAlign w:val="center"/>
            <w:hideMark/>
          </w:tcPr>
          <w:p w14:paraId="731A0462" w14:textId="77777777" w:rsidR="00A078C3" w:rsidRPr="003A0002" w:rsidRDefault="00A078C3" w:rsidP="00880A93">
            <w:pPr>
              <w:spacing w:after="0"/>
              <w:rPr>
                <w:rFonts w:cs="Calibri"/>
                <w:sz w:val="18"/>
                <w:szCs w:val="18"/>
              </w:rPr>
            </w:pPr>
            <w:r>
              <w:rPr>
                <w:rFonts w:cs="Calibri"/>
                <w:sz w:val="18"/>
                <w:szCs w:val="18"/>
              </w:rPr>
              <w:t>13</w:t>
            </w:r>
          </w:p>
        </w:tc>
        <w:tc>
          <w:tcPr>
            <w:tcW w:w="2682" w:type="pct"/>
            <w:gridSpan w:val="6"/>
            <w:shd w:val="clear" w:color="auto" w:fill="auto"/>
            <w:vAlign w:val="center"/>
            <w:hideMark/>
          </w:tcPr>
          <w:p w14:paraId="4827083B" w14:textId="77777777" w:rsidR="00A078C3" w:rsidRPr="003A0002" w:rsidRDefault="00A078C3" w:rsidP="00880A93">
            <w:pPr>
              <w:spacing w:after="0"/>
              <w:rPr>
                <w:rFonts w:cs="Calibri"/>
                <w:sz w:val="18"/>
                <w:szCs w:val="18"/>
              </w:rPr>
            </w:pPr>
            <w:r w:rsidRPr="003A0002">
              <w:rPr>
                <w:rFonts w:cs="Calibri"/>
                <w:sz w:val="18"/>
                <w:szCs w:val="18"/>
              </w:rPr>
              <w:t>TBMM’nin Dış İlişkileri</w:t>
            </w:r>
          </w:p>
        </w:tc>
        <w:tc>
          <w:tcPr>
            <w:tcW w:w="1267" w:type="pct"/>
            <w:gridSpan w:val="2"/>
            <w:shd w:val="clear" w:color="auto" w:fill="auto"/>
            <w:hideMark/>
          </w:tcPr>
          <w:p w14:paraId="1C73972D" w14:textId="77777777" w:rsidR="00A078C3" w:rsidRPr="003A0002" w:rsidRDefault="00A078C3" w:rsidP="00880A93">
            <w:pPr>
              <w:spacing w:after="0"/>
              <w:rPr>
                <w:rFonts w:cs="Calibri"/>
                <w:sz w:val="18"/>
                <w:szCs w:val="18"/>
              </w:rPr>
            </w:pPr>
            <w:r w:rsidRPr="003A0002">
              <w:rPr>
                <w:rFonts w:cs="Calibri"/>
                <w:color w:val="000000"/>
                <w:sz w:val="18"/>
                <w:szCs w:val="18"/>
              </w:rPr>
              <w:t>Önerilen kaynaktan ilgili bölüm</w:t>
            </w:r>
          </w:p>
        </w:tc>
      </w:tr>
      <w:tr w:rsidR="00A078C3" w:rsidRPr="003A0002" w14:paraId="2154F182" w14:textId="77777777" w:rsidTr="00880A93">
        <w:trPr>
          <w:trHeight w:val="284"/>
        </w:trPr>
        <w:tc>
          <w:tcPr>
            <w:tcW w:w="1051" w:type="pct"/>
            <w:shd w:val="clear" w:color="auto" w:fill="auto"/>
            <w:vAlign w:val="center"/>
            <w:hideMark/>
          </w:tcPr>
          <w:p w14:paraId="2E46FDE6" w14:textId="77777777" w:rsidR="00A078C3" w:rsidRPr="003A0002" w:rsidRDefault="00A078C3" w:rsidP="00880A93">
            <w:pPr>
              <w:spacing w:after="0"/>
              <w:rPr>
                <w:rFonts w:cs="Calibri"/>
                <w:sz w:val="18"/>
                <w:szCs w:val="18"/>
              </w:rPr>
            </w:pPr>
            <w:r>
              <w:rPr>
                <w:rFonts w:cs="Calibri"/>
                <w:sz w:val="18"/>
                <w:szCs w:val="18"/>
              </w:rPr>
              <w:t>14</w:t>
            </w:r>
          </w:p>
        </w:tc>
        <w:tc>
          <w:tcPr>
            <w:tcW w:w="2682" w:type="pct"/>
            <w:gridSpan w:val="6"/>
            <w:shd w:val="clear" w:color="auto" w:fill="auto"/>
            <w:vAlign w:val="center"/>
            <w:hideMark/>
          </w:tcPr>
          <w:p w14:paraId="74872449" w14:textId="77777777" w:rsidR="00A078C3" w:rsidRPr="003A0002" w:rsidRDefault="00A078C3" w:rsidP="00880A93">
            <w:pPr>
              <w:spacing w:after="0"/>
              <w:rPr>
                <w:rFonts w:cs="Calibri"/>
                <w:sz w:val="18"/>
                <w:szCs w:val="18"/>
              </w:rPr>
            </w:pPr>
            <w:r w:rsidRPr="003A0002">
              <w:rPr>
                <w:rFonts w:cs="Calibri"/>
                <w:sz w:val="18"/>
                <w:szCs w:val="18"/>
              </w:rPr>
              <w:t>Cumhuriyet’in İlanı</w:t>
            </w:r>
          </w:p>
        </w:tc>
        <w:tc>
          <w:tcPr>
            <w:tcW w:w="1267" w:type="pct"/>
            <w:gridSpan w:val="2"/>
            <w:shd w:val="clear" w:color="auto" w:fill="auto"/>
            <w:hideMark/>
          </w:tcPr>
          <w:p w14:paraId="7F880C83" w14:textId="77777777" w:rsidR="00A078C3" w:rsidRPr="003A0002" w:rsidRDefault="00A078C3" w:rsidP="00880A93">
            <w:pPr>
              <w:spacing w:after="0"/>
              <w:rPr>
                <w:rFonts w:cs="Calibri"/>
                <w:sz w:val="18"/>
                <w:szCs w:val="18"/>
              </w:rPr>
            </w:pPr>
            <w:r w:rsidRPr="003A0002">
              <w:rPr>
                <w:rFonts w:cs="Calibri"/>
                <w:color w:val="000000"/>
                <w:sz w:val="18"/>
                <w:szCs w:val="18"/>
              </w:rPr>
              <w:t>Önerilen kaynaktan ilgili bölüm</w:t>
            </w:r>
          </w:p>
        </w:tc>
      </w:tr>
      <w:tr w:rsidR="00A078C3" w:rsidRPr="003A0002" w14:paraId="73F68630" w14:textId="77777777" w:rsidTr="00880A93">
        <w:trPr>
          <w:trHeight w:val="284"/>
        </w:trPr>
        <w:tc>
          <w:tcPr>
            <w:tcW w:w="1051" w:type="pct"/>
            <w:shd w:val="clear" w:color="auto" w:fill="auto"/>
            <w:vAlign w:val="center"/>
            <w:hideMark/>
          </w:tcPr>
          <w:p w14:paraId="52C1BBB4" w14:textId="77777777" w:rsidR="00A078C3" w:rsidRPr="003A0002" w:rsidRDefault="00A078C3" w:rsidP="00880A93">
            <w:pPr>
              <w:spacing w:after="0"/>
              <w:rPr>
                <w:rFonts w:cs="Calibri"/>
                <w:sz w:val="18"/>
                <w:szCs w:val="18"/>
              </w:rPr>
            </w:pPr>
            <w:r>
              <w:rPr>
                <w:rFonts w:cs="Calibri"/>
                <w:sz w:val="18"/>
                <w:szCs w:val="18"/>
              </w:rPr>
              <w:t>15</w:t>
            </w:r>
          </w:p>
        </w:tc>
        <w:tc>
          <w:tcPr>
            <w:tcW w:w="2682" w:type="pct"/>
            <w:gridSpan w:val="6"/>
            <w:shd w:val="clear" w:color="auto" w:fill="auto"/>
            <w:vAlign w:val="center"/>
            <w:hideMark/>
          </w:tcPr>
          <w:p w14:paraId="6D4ABA0F" w14:textId="77777777" w:rsidR="00A078C3" w:rsidRPr="003A0002" w:rsidRDefault="00A078C3" w:rsidP="00880A93">
            <w:pPr>
              <w:spacing w:after="0"/>
              <w:rPr>
                <w:rFonts w:cs="Calibri"/>
                <w:sz w:val="18"/>
                <w:szCs w:val="18"/>
              </w:rPr>
            </w:pPr>
            <w:r w:rsidRPr="003A0002">
              <w:rPr>
                <w:rFonts w:cs="Calibri"/>
                <w:sz w:val="18"/>
                <w:szCs w:val="18"/>
              </w:rPr>
              <w:t> Türk Devriminin Nitelikleri</w:t>
            </w:r>
          </w:p>
        </w:tc>
        <w:tc>
          <w:tcPr>
            <w:tcW w:w="1267" w:type="pct"/>
            <w:gridSpan w:val="2"/>
            <w:shd w:val="clear" w:color="auto" w:fill="auto"/>
            <w:hideMark/>
          </w:tcPr>
          <w:p w14:paraId="66D0D133" w14:textId="77777777" w:rsidR="00A078C3" w:rsidRPr="003A0002" w:rsidRDefault="00A078C3" w:rsidP="00880A93">
            <w:pPr>
              <w:spacing w:after="0"/>
              <w:rPr>
                <w:rFonts w:cs="Calibri"/>
                <w:sz w:val="18"/>
                <w:szCs w:val="18"/>
              </w:rPr>
            </w:pPr>
            <w:r w:rsidRPr="003A0002">
              <w:rPr>
                <w:rFonts w:cs="Calibri"/>
                <w:color w:val="000000"/>
                <w:sz w:val="18"/>
                <w:szCs w:val="18"/>
              </w:rPr>
              <w:t>Önerilen kaynaktan ilgili bölüm</w:t>
            </w:r>
          </w:p>
        </w:tc>
      </w:tr>
      <w:tr w:rsidR="00A078C3" w:rsidRPr="003A0002" w14:paraId="772D5488" w14:textId="77777777" w:rsidTr="00880A93">
        <w:trPr>
          <w:trHeight w:val="284"/>
        </w:trPr>
        <w:tc>
          <w:tcPr>
            <w:tcW w:w="5000" w:type="pct"/>
            <w:gridSpan w:val="9"/>
            <w:shd w:val="clear" w:color="auto" w:fill="auto"/>
            <w:vAlign w:val="center"/>
          </w:tcPr>
          <w:p w14:paraId="5386D885" w14:textId="77777777" w:rsidR="00A078C3" w:rsidRPr="003A0002" w:rsidRDefault="00A078C3" w:rsidP="00880A93">
            <w:pPr>
              <w:spacing w:after="0"/>
              <w:rPr>
                <w:rFonts w:cs="Calibri"/>
                <w:b/>
                <w:sz w:val="18"/>
                <w:szCs w:val="18"/>
              </w:rPr>
            </w:pPr>
          </w:p>
        </w:tc>
      </w:tr>
      <w:tr w:rsidR="00A078C3" w:rsidRPr="003A0002" w14:paraId="2161F6B1" w14:textId="77777777" w:rsidTr="00880A93">
        <w:trPr>
          <w:trHeight w:val="284"/>
        </w:trPr>
        <w:tc>
          <w:tcPr>
            <w:tcW w:w="5000" w:type="pct"/>
            <w:gridSpan w:val="9"/>
            <w:shd w:val="clear" w:color="auto" w:fill="auto"/>
            <w:vAlign w:val="center"/>
            <w:hideMark/>
          </w:tcPr>
          <w:p w14:paraId="2110ED07" w14:textId="77777777" w:rsidR="00A078C3" w:rsidRPr="003A0002" w:rsidRDefault="00A078C3" w:rsidP="00880A93">
            <w:pPr>
              <w:spacing w:after="0"/>
              <w:rPr>
                <w:rFonts w:cs="Calibri"/>
                <w:b/>
                <w:sz w:val="18"/>
                <w:szCs w:val="18"/>
              </w:rPr>
            </w:pPr>
            <w:r w:rsidRPr="003A0002">
              <w:rPr>
                <w:rFonts w:cs="Calibri"/>
                <w:b/>
                <w:sz w:val="18"/>
                <w:szCs w:val="18"/>
              </w:rPr>
              <w:lastRenderedPageBreak/>
              <w:t>KAYNAKLAR</w:t>
            </w:r>
          </w:p>
        </w:tc>
      </w:tr>
      <w:tr w:rsidR="00A078C3" w:rsidRPr="003A0002" w14:paraId="23CD70FF" w14:textId="77777777" w:rsidTr="00880A93">
        <w:trPr>
          <w:trHeight w:val="284"/>
        </w:trPr>
        <w:tc>
          <w:tcPr>
            <w:tcW w:w="1051" w:type="pct"/>
            <w:shd w:val="clear" w:color="auto" w:fill="auto"/>
            <w:vAlign w:val="center"/>
            <w:hideMark/>
          </w:tcPr>
          <w:p w14:paraId="4641B346" w14:textId="77777777" w:rsidR="00A078C3" w:rsidRPr="003A0002" w:rsidRDefault="00A078C3" w:rsidP="00880A93">
            <w:pPr>
              <w:spacing w:after="0"/>
              <w:rPr>
                <w:rFonts w:cs="Calibri"/>
                <w:b/>
                <w:sz w:val="18"/>
                <w:szCs w:val="18"/>
              </w:rPr>
            </w:pPr>
            <w:r w:rsidRPr="003A0002">
              <w:rPr>
                <w:rFonts w:cs="Calibri"/>
                <w:b/>
                <w:sz w:val="18"/>
                <w:szCs w:val="18"/>
              </w:rPr>
              <w:t>Ders Notu</w:t>
            </w:r>
          </w:p>
        </w:tc>
        <w:tc>
          <w:tcPr>
            <w:tcW w:w="3949" w:type="pct"/>
            <w:gridSpan w:val="8"/>
            <w:shd w:val="clear" w:color="auto" w:fill="auto"/>
            <w:vAlign w:val="center"/>
            <w:hideMark/>
          </w:tcPr>
          <w:p w14:paraId="61876F80" w14:textId="77777777" w:rsidR="00A078C3" w:rsidRPr="003A0002" w:rsidRDefault="00A078C3" w:rsidP="00880A93">
            <w:pPr>
              <w:spacing w:after="0"/>
              <w:rPr>
                <w:rFonts w:cs="Calibri"/>
                <w:sz w:val="18"/>
                <w:szCs w:val="18"/>
              </w:rPr>
            </w:pPr>
            <w:r w:rsidRPr="003A0002">
              <w:rPr>
                <w:rFonts w:cs="Calibri"/>
                <w:sz w:val="18"/>
                <w:szCs w:val="18"/>
              </w:rPr>
              <w:t>Makaleler, İlgili Belgeler ve Ders Kitapları</w:t>
            </w:r>
          </w:p>
        </w:tc>
      </w:tr>
      <w:tr w:rsidR="00A078C3" w:rsidRPr="003A0002" w14:paraId="0E6786E7" w14:textId="77777777" w:rsidTr="00880A93">
        <w:trPr>
          <w:trHeight w:val="284"/>
        </w:trPr>
        <w:tc>
          <w:tcPr>
            <w:tcW w:w="1051" w:type="pct"/>
            <w:shd w:val="clear" w:color="auto" w:fill="auto"/>
            <w:vAlign w:val="center"/>
            <w:hideMark/>
          </w:tcPr>
          <w:p w14:paraId="1B74A4E8" w14:textId="77777777" w:rsidR="00A078C3" w:rsidRPr="003A0002" w:rsidRDefault="00A078C3" w:rsidP="00880A93">
            <w:pPr>
              <w:spacing w:after="0"/>
              <w:rPr>
                <w:rFonts w:cs="Calibri"/>
                <w:b/>
                <w:sz w:val="18"/>
                <w:szCs w:val="18"/>
              </w:rPr>
            </w:pPr>
            <w:r w:rsidRPr="003A0002">
              <w:rPr>
                <w:rFonts w:cs="Calibri"/>
                <w:b/>
                <w:sz w:val="18"/>
                <w:szCs w:val="18"/>
              </w:rPr>
              <w:t>Diğer Kaynaklar</w:t>
            </w:r>
          </w:p>
        </w:tc>
        <w:tc>
          <w:tcPr>
            <w:tcW w:w="3949" w:type="pct"/>
            <w:gridSpan w:val="8"/>
            <w:shd w:val="clear" w:color="auto" w:fill="auto"/>
            <w:vAlign w:val="center"/>
            <w:hideMark/>
          </w:tcPr>
          <w:p w14:paraId="64E70995" w14:textId="77777777" w:rsidR="00A078C3" w:rsidRPr="003A0002" w:rsidRDefault="00A078C3" w:rsidP="00880A93">
            <w:pPr>
              <w:spacing w:after="0" w:line="240" w:lineRule="auto"/>
              <w:rPr>
                <w:rFonts w:cs="Calibri"/>
                <w:sz w:val="18"/>
                <w:szCs w:val="18"/>
              </w:rPr>
            </w:pPr>
            <w:r w:rsidRPr="003A0002">
              <w:rPr>
                <w:rFonts w:cs="Calibri"/>
                <w:sz w:val="18"/>
                <w:szCs w:val="18"/>
              </w:rPr>
              <w:t>Şevket Süreyya AYDEMİR, Enver Paşa, Makedonya’dan Orta Asya’ya, 3 Cilt, Remzi Kitabevi, İstanbul, 1995; Sina AKŞİN, İstanbul Hükümetleri ve Milli Mücadele, Türkiye İş Bankası Kültür Yayınları, İstanbul, 2004; Seha MERAY, Lozan Barış Konferansı, Tutanaklar-Belgeler, 8 Kitap, Yapı Kredi Yayınları, İstanbul, 2001.</w:t>
            </w:r>
          </w:p>
        </w:tc>
      </w:tr>
      <w:tr w:rsidR="00A078C3" w:rsidRPr="003A0002" w14:paraId="3920F082" w14:textId="77777777" w:rsidTr="00880A93">
        <w:trPr>
          <w:trHeight w:val="284"/>
        </w:trPr>
        <w:tc>
          <w:tcPr>
            <w:tcW w:w="5000" w:type="pct"/>
            <w:gridSpan w:val="9"/>
            <w:shd w:val="clear" w:color="auto" w:fill="auto"/>
            <w:vAlign w:val="center"/>
            <w:hideMark/>
          </w:tcPr>
          <w:p w14:paraId="34AF035E" w14:textId="77777777" w:rsidR="00A078C3" w:rsidRPr="003A0002" w:rsidRDefault="00A078C3" w:rsidP="00880A93">
            <w:pPr>
              <w:spacing w:after="0"/>
              <w:rPr>
                <w:rFonts w:cs="Calibri"/>
                <w:b/>
                <w:sz w:val="18"/>
                <w:szCs w:val="18"/>
              </w:rPr>
            </w:pPr>
            <w:r w:rsidRPr="003A0002">
              <w:rPr>
                <w:rFonts w:cs="Calibri"/>
                <w:b/>
                <w:sz w:val="18"/>
                <w:szCs w:val="18"/>
              </w:rPr>
              <w:t>DEĞERLENDİRME SİSTEMİ</w:t>
            </w:r>
          </w:p>
        </w:tc>
      </w:tr>
      <w:tr w:rsidR="00A078C3" w:rsidRPr="003A0002" w14:paraId="5FBE6B8D" w14:textId="77777777" w:rsidTr="00880A93">
        <w:trPr>
          <w:trHeight w:val="284"/>
        </w:trPr>
        <w:tc>
          <w:tcPr>
            <w:tcW w:w="1051" w:type="pct"/>
            <w:shd w:val="clear" w:color="auto" w:fill="auto"/>
            <w:vAlign w:val="center"/>
            <w:hideMark/>
          </w:tcPr>
          <w:p w14:paraId="3FB79061" w14:textId="77777777" w:rsidR="00A078C3" w:rsidRPr="003A0002" w:rsidRDefault="00A078C3" w:rsidP="00880A93">
            <w:pPr>
              <w:spacing w:after="0"/>
              <w:rPr>
                <w:rFonts w:cs="Calibri"/>
                <w:b/>
                <w:sz w:val="18"/>
                <w:szCs w:val="18"/>
              </w:rPr>
            </w:pPr>
            <w:r w:rsidRPr="003A0002">
              <w:rPr>
                <w:rFonts w:cs="Calibri"/>
                <w:b/>
                <w:sz w:val="18"/>
                <w:szCs w:val="18"/>
              </w:rPr>
              <w:t>YARIYIL İÇİ ÇALIŞMALARI</w:t>
            </w:r>
          </w:p>
        </w:tc>
        <w:tc>
          <w:tcPr>
            <w:tcW w:w="1798" w:type="pct"/>
            <w:gridSpan w:val="4"/>
            <w:shd w:val="clear" w:color="auto" w:fill="auto"/>
            <w:noWrap/>
            <w:vAlign w:val="bottom"/>
            <w:hideMark/>
          </w:tcPr>
          <w:p w14:paraId="002ABB53" w14:textId="77777777" w:rsidR="00A078C3" w:rsidRPr="003A0002" w:rsidRDefault="00A078C3" w:rsidP="00880A93">
            <w:pPr>
              <w:spacing w:after="0"/>
              <w:rPr>
                <w:rFonts w:cs="Calibri"/>
                <w:b/>
                <w:sz w:val="18"/>
                <w:szCs w:val="18"/>
              </w:rPr>
            </w:pPr>
            <w:r w:rsidRPr="003A0002">
              <w:rPr>
                <w:rFonts w:cs="Calibri"/>
                <w:b/>
                <w:sz w:val="18"/>
                <w:szCs w:val="18"/>
              </w:rPr>
              <w:t>SAYISI</w:t>
            </w:r>
          </w:p>
        </w:tc>
        <w:tc>
          <w:tcPr>
            <w:tcW w:w="2151" w:type="pct"/>
            <w:gridSpan w:val="4"/>
            <w:shd w:val="clear" w:color="auto" w:fill="auto"/>
            <w:vAlign w:val="center"/>
            <w:hideMark/>
          </w:tcPr>
          <w:p w14:paraId="026109B7" w14:textId="77777777" w:rsidR="00A078C3" w:rsidRPr="003A0002" w:rsidRDefault="00A078C3" w:rsidP="00880A93">
            <w:pPr>
              <w:spacing w:after="0"/>
              <w:rPr>
                <w:rFonts w:cs="Calibri"/>
                <w:b/>
                <w:sz w:val="18"/>
                <w:szCs w:val="18"/>
              </w:rPr>
            </w:pPr>
            <w:r w:rsidRPr="003A0002">
              <w:rPr>
                <w:rFonts w:cs="Calibri"/>
                <w:b/>
                <w:sz w:val="18"/>
                <w:szCs w:val="18"/>
              </w:rPr>
              <w:t>KATKI YÜZDESİ</w:t>
            </w:r>
          </w:p>
        </w:tc>
      </w:tr>
      <w:tr w:rsidR="00A078C3" w:rsidRPr="003A0002" w14:paraId="7ED48EF3" w14:textId="77777777" w:rsidTr="00880A93">
        <w:trPr>
          <w:trHeight w:val="284"/>
        </w:trPr>
        <w:tc>
          <w:tcPr>
            <w:tcW w:w="1051" w:type="pct"/>
            <w:shd w:val="clear" w:color="auto" w:fill="auto"/>
            <w:vAlign w:val="center"/>
            <w:hideMark/>
          </w:tcPr>
          <w:p w14:paraId="2730DFAC" w14:textId="77777777" w:rsidR="00A078C3" w:rsidRPr="003A0002" w:rsidRDefault="00A078C3" w:rsidP="00880A93">
            <w:pPr>
              <w:spacing w:after="0"/>
              <w:rPr>
                <w:rFonts w:cs="Calibri"/>
                <w:b/>
                <w:sz w:val="18"/>
                <w:szCs w:val="18"/>
              </w:rPr>
            </w:pPr>
            <w:r w:rsidRPr="003A0002">
              <w:rPr>
                <w:rFonts w:cs="Calibri"/>
                <w:b/>
                <w:sz w:val="18"/>
                <w:szCs w:val="18"/>
              </w:rPr>
              <w:t>Ara Sınav</w:t>
            </w:r>
          </w:p>
        </w:tc>
        <w:tc>
          <w:tcPr>
            <w:tcW w:w="1798" w:type="pct"/>
            <w:gridSpan w:val="4"/>
            <w:shd w:val="clear" w:color="auto" w:fill="auto"/>
            <w:noWrap/>
            <w:vAlign w:val="bottom"/>
            <w:hideMark/>
          </w:tcPr>
          <w:p w14:paraId="19018CC6"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2151" w:type="pct"/>
            <w:gridSpan w:val="4"/>
            <w:shd w:val="clear" w:color="auto" w:fill="auto"/>
            <w:vAlign w:val="center"/>
            <w:hideMark/>
          </w:tcPr>
          <w:p w14:paraId="6B823FC0" w14:textId="77777777" w:rsidR="00A078C3" w:rsidRPr="003A0002" w:rsidRDefault="00A078C3" w:rsidP="00880A93">
            <w:pPr>
              <w:spacing w:after="0"/>
              <w:jc w:val="center"/>
              <w:rPr>
                <w:rFonts w:cs="Calibri"/>
                <w:sz w:val="18"/>
                <w:szCs w:val="18"/>
              </w:rPr>
            </w:pPr>
            <w:r w:rsidRPr="003A0002">
              <w:rPr>
                <w:rFonts w:cs="Calibri"/>
                <w:sz w:val="18"/>
                <w:szCs w:val="18"/>
              </w:rPr>
              <w:t>100</w:t>
            </w:r>
          </w:p>
        </w:tc>
      </w:tr>
      <w:tr w:rsidR="00A078C3" w:rsidRPr="003A0002" w14:paraId="26AEE6C1" w14:textId="77777777" w:rsidTr="00880A93">
        <w:trPr>
          <w:trHeight w:val="284"/>
        </w:trPr>
        <w:tc>
          <w:tcPr>
            <w:tcW w:w="1051" w:type="pct"/>
            <w:shd w:val="clear" w:color="auto" w:fill="auto"/>
            <w:vAlign w:val="center"/>
            <w:hideMark/>
          </w:tcPr>
          <w:p w14:paraId="3B7CF730" w14:textId="77777777" w:rsidR="00A078C3" w:rsidRPr="003A0002" w:rsidRDefault="00A078C3" w:rsidP="00880A93">
            <w:pPr>
              <w:spacing w:after="0"/>
              <w:rPr>
                <w:rFonts w:cs="Calibri"/>
                <w:b/>
                <w:sz w:val="18"/>
                <w:szCs w:val="18"/>
              </w:rPr>
            </w:pPr>
            <w:r w:rsidRPr="003A0002">
              <w:rPr>
                <w:rFonts w:cs="Calibri"/>
                <w:b/>
                <w:sz w:val="18"/>
                <w:szCs w:val="18"/>
              </w:rPr>
              <w:t>Ödev</w:t>
            </w:r>
          </w:p>
        </w:tc>
        <w:tc>
          <w:tcPr>
            <w:tcW w:w="1798" w:type="pct"/>
            <w:gridSpan w:val="4"/>
            <w:shd w:val="clear" w:color="auto" w:fill="auto"/>
            <w:noWrap/>
            <w:vAlign w:val="bottom"/>
            <w:hideMark/>
          </w:tcPr>
          <w:p w14:paraId="4423D078" w14:textId="77777777" w:rsidR="00A078C3" w:rsidRPr="003A0002" w:rsidRDefault="00A078C3" w:rsidP="00880A93">
            <w:pPr>
              <w:spacing w:after="0"/>
              <w:jc w:val="center"/>
              <w:rPr>
                <w:rFonts w:cs="Calibri"/>
                <w:sz w:val="18"/>
                <w:szCs w:val="18"/>
              </w:rPr>
            </w:pPr>
          </w:p>
        </w:tc>
        <w:tc>
          <w:tcPr>
            <w:tcW w:w="2151" w:type="pct"/>
            <w:gridSpan w:val="4"/>
            <w:shd w:val="clear" w:color="auto" w:fill="auto"/>
            <w:vAlign w:val="center"/>
            <w:hideMark/>
          </w:tcPr>
          <w:p w14:paraId="2D0151E1" w14:textId="77777777" w:rsidR="00A078C3" w:rsidRPr="003A0002" w:rsidRDefault="00A078C3" w:rsidP="00880A93">
            <w:pPr>
              <w:spacing w:after="0"/>
              <w:jc w:val="center"/>
              <w:rPr>
                <w:rFonts w:cs="Calibri"/>
                <w:sz w:val="18"/>
                <w:szCs w:val="18"/>
              </w:rPr>
            </w:pPr>
          </w:p>
        </w:tc>
      </w:tr>
      <w:tr w:rsidR="00A078C3" w:rsidRPr="003A0002" w14:paraId="5E542A2F" w14:textId="77777777" w:rsidTr="00880A93">
        <w:trPr>
          <w:trHeight w:val="284"/>
        </w:trPr>
        <w:tc>
          <w:tcPr>
            <w:tcW w:w="1051" w:type="pct"/>
            <w:shd w:val="clear" w:color="auto" w:fill="auto"/>
            <w:vAlign w:val="center"/>
            <w:hideMark/>
          </w:tcPr>
          <w:p w14:paraId="1ED72E91" w14:textId="06EA8607" w:rsidR="00A078C3" w:rsidRPr="003A0002" w:rsidRDefault="001C7FB1" w:rsidP="00880A93">
            <w:pPr>
              <w:spacing w:after="0"/>
              <w:rPr>
                <w:rFonts w:cs="Calibri"/>
                <w:b/>
                <w:sz w:val="18"/>
                <w:szCs w:val="18"/>
              </w:rPr>
            </w:pPr>
            <w:r>
              <w:rPr>
                <w:rFonts w:cs="Calibri"/>
                <w:b/>
                <w:sz w:val="18"/>
                <w:szCs w:val="18"/>
              </w:rPr>
              <w:t>Final</w:t>
            </w:r>
            <w:r w:rsidR="00A078C3" w:rsidRPr="003A0002">
              <w:rPr>
                <w:rFonts w:cs="Calibri"/>
                <w:b/>
                <w:sz w:val="18"/>
                <w:szCs w:val="18"/>
              </w:rPr>
              <w:t xml:space="preserve"> Sınav</w:t>
            </w:r>
          </w:p>
        </w:tc>
        <w:tc>
          <w:tcPr>
            <w:tcW w:w="1798" w:type="pct"/>
            <w:gridSpan w:val="4"/>
            <w:shd w:val="clear" w:color="auto" w:fill="auto"/>
            <w:noWrap/>
            <w:vAlign w:val="bottom"/>
            <w:hideMark/>
          </w:tcPr>
          <w:p w14:paraId="402229D9" w14:textId="6E246A7F" w:rsidR="00A078C3" w:rsidRPr="003A0002" w:rsidRDefault="001C7FB1" w:rsidP="00880A93">
            <w:pPr>
              <w:spacing w:after="0"/>
              <w:jc w:val="center"/>
              <w:rPr>
                <w:rFonts w:cs="Calibri"/>
                <w:sz w:val="18"/>
                <w:szCs w:val="18"/>
              </w:rPr>
            </w:pPr>
            <w:r>
              <w:rPr>
                <w:rFonts w:cs="Calibri"/>
                <w:sz w:val="18"/>
                <w:szCs w:val="18"/>
              </w:rPr>
              <w:t>1</w:t>
            </w:r>
          </w:p>
        </w:tc>
        <w:tc>
          <w:tcPr>
            <w:tcW w:w="2151" w:type="pct"/>
            <w:gridSpan w:val="4"/>
            <w:shd w:val="clear" w:color="auto" w:fill="auto"/>
            <w:vAlign w:val="center"/>
            <w:hideMark/>
          </w:tcPr>
          <w:p w14:paraId="79AC3402" w14:textId="06166D92" w:rsidR="00A078C3" w:rsidRPr="003A0002" w:rsidRDefault="001C7FB1" w:rsidP="00880A93">
            <w:pPr>
              <w:spacing w:after="0"/>
              <w:jc w:val="center"/>
              <w:rPr>
                <w:rFonts w:cs="Calibri"/>
                <w:sz w:val="18"/>
                <w:szCs w:val="18"/>
              </w:rPr>
            </w:pPr>
            <w:r>
              <w:rPr>
                <w:rFonts w:cs="Calibri"/>
                <w:sz w:val="18"/>
                <w:szCs w:val="18"/>
              </w:rPr>
              <w:t>100</w:t>
            </w:r>
          </w:p>
        </w:tc>
      </w:tr>
      <w:tr w:rsidR="00A078C3" w:rsidRPr="003A0002" w14:paraId="16409C13" w14:textId="77777777" w:rsidTr="00880A93">
        <w:trPr>
          <w:trHeight w:val="284"/>
        </w:trPr>
        <w:tc>
          <w:tcPr>
            <w:tcW w:w="1051" w:type="pct"/>
            <w:shd w:val="clear" w:color="auto" w:fill="auto"/>
            <w:vAlign w:val="center"/>
            <w:hideMark/>
          </w:tcPr>
          <w:p w14:paraId="5DE337D8" w14:textId="77777777" w:rsidR="00A078C3" w:rsidRPr="003A0002" w:rsidRDefault="00A078C3" w:rsidP="00880A93">
            <w:pPr>
              <w:spacing w:after="0"/>
              <w:rPr>
                <w:rFonts w:cs="Calibri"/>
                <w:b/>
                <w:sz w:val="18"/>
                <w:szCs w:val="18"/>
              </w:rPr>
            </w:pPr>
          </w:p>
        </w:tc>
        <w:tc>
          <w:tcPr>
            <w:tcW w:w="1798" w:type="pct"/>
            <w:gridSpan w:val="4"/>
            <w:shd w:val="clear" w:color="auto" w:fill="auto"/>
            <w:noWrap/>
            <w:vAlign w:val="bottom"/>
            <w:hideMark/>
          </w:tcPr>
          <w:p w14:paraId="70E25373"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2151" w:type="pct"/>
            <w:gridSpan w:val="4"/>
            <w:shd w:val="clear" w:color="auto" w:fill="auto"/>
            <w:vAlign w:val="center"/>
            <w:hideMark/>
          </w:tcPr>
          <w:p w14:paraId="35A857E4" w14:textId="77777777" w:rsidR="00A078C3" w:rsidRPr="003A0002" w:rsidRDefault="00A078C3" w:rsidP="00880A93">
            <w:pPr>
              <w:spacing w:after="0"/>
              <w:jc w:val="center"/>
              <w:rPr>
                <w:rFonts w:cs="Calibri"/>
                <w:sz w:val="18"/>
                <w:szCs w:val="18"/>
              </w:rPr>
            </w:pPr>
            <w:r w:rsidRPr="003A0002">
              <w:rPr>
                <w:rFonts w:cs="Calibri"/>
                <w:sz w:val="18"/>
                <w:szCs w:val="18"/>
              </w:rPr>
              <w:t>100</w:t>
            </w:r>
          </w:p>
        </w:tc>
      </w:tr>
      <w:tr w:rsidR="00A078C3" w:rsidRPr="003A0002" w14:paraId="600C1497" w14:textId="77777777" w:rsidTr="00880A93">
        <w:trPr>
          <w:trHeight w:val="284"/>
        </w:trPr>
        <w:tc>
          <w:tcPr>
            <w:tcW w:w="1051" w:type="pct"/>
            <w:shd w:val="clear" w:color="auto" w:fill="auto"/>
            <w:vAlign w:val="center"/>
            <w:hideMark/>
          </w:tcPr>
          <w:p w14:paraId="47B03B00" w14:textId="77777777" w:rsidR="00A078C3" w:rsidRPr="003A0002" w:rsidRDefault="00A078C3" w:rsidP="00880A93">
            <w:pPr>
              <w:spacing w:after="0"/>
              <w:rPr>
                <w:rFonts w:cs="Calibri"/>
                <w:b/>
                <w:sz w:val="18"/>
                <w:szCs w:val="18"/>
              </w:rPr>
            </w:pPr>
            <w:r w:rsidRPr="003A0002">
              <w:rPr>
                <w:rFonts w:cs="Calibri"/>
                <w:b/>
                <w:sz w:val="18"/>
                <w:szCs w:val="18"/>
              </w:rPr>
              <w:t>Yıl içinin Başarıya Oranı</w:t>
            </w:r>
          </w:p>
        </w:tc>
        <w:tc>
          <w:tcPr>
            <w:tcW w:w="1798" w:type="pct"/>
            <w:gridSpan w:val="4"/>
            <w:shd w:val="clear" w:color="auto" w:fill="auto"/>
            <w:noWrap/>
            <w:vAlign w:val="bottom"/>
            <w:hideMark/>
          </w:tcPr>
          <w:p w14:paraId="4ED44E62"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2151" w:type="pct"/>
            <w:gridSpan w:val="4"/>
            <w:shd w:val="clear" w:color="auto" w:fill="auto"/>
            <w:vAlign w:val="center"/>
            <w:hideMark/>
          </w:tcPr>
          <w:p w14:paraId="41CFE835" w14:textId="77777777" w:rsidR="00A078C3" w:rsidRPr="003A0002" w:rsidRDefault="00A078C3" w:rsidP="00880A93">
            <w:pPr>
              <w:spacing w:after="0"/>
              <w:jc w:val="center"/>
              <w:rPr>
                <w:rFonts w:cs="Calibri"/>
                <w:sz w:val="18"/>
                <w:szCs w:val="18"/>
              </w:rPr>
            </w:pPr>
            <w:r w:rsidRPr="003A0002">
              <w:rPr>
                <w:rFonts w:cs="Calibri"/>
                <w:sz w:val="18"/>
                <w:szCs w:val="18"/>
              </w:rPr>
              <w:t>40</w:t>
            </w:r>
          </w:p>
        </w:tc>
      </w:tr>
      <w:tr w:rsidR="00A078C3" w:rsidRPr="003A0002" w14:paraId="196F60AD" w14:textId="77777777" w:rsidTr="00880A93">
        <w:trPr>
          <w:trHeight w:val="284"/>
        </w:trPr>
        <w:tc>
          <w:tcPr>
            <w:tcW w:w="1051" w:type="pct"/>
            <w:shd w:val="clear" w:color="auto" w:fill="auto"/>
            <w:vAlign w:val="center"/>
            <w:hideMark/>
          </w:tcPr>
          <w:p w14:paraId="4A7ECECE" w14:textId="77777777" w:rsidR="00A078C3" w:rsidRPr="003A0002" w:rsidRDefault="00A078C3" w:rsidP="00880A93">
            <w:pPr>
              <w:spacing w:after="0"/>
              <w:rPr>
                <w:rFonts w:cs="Calibri"/>
                <w:b/>
                <w:sz w:val="18"/>
                <w:szCs w:val="18"/>
              </w:rPr>
            </w:pPr>
            <w:r w:rsidRPr="003A0002">
              <w:rPr>
                <w:rFonts w:cs="Calibri"/>
                <w:b/>
                <w:sz w:val="18"/>
                <w:szCs w:val="18"/>
              </w:rPr>
              <w:t>Finalin Başarıya Oranı</w:t>
            </w:r>
          </w:p>
        </w:tc>
        <w:tc>
          <w:tcPr>
            <w:tcW w:w="1798" w:type="pct"/>
            <w:gridSpan w:val="4"/>
            <w:shd w:val="clear" w:color="auto" w:fill="auto"/>
            <w:noWrap/>
            <w:vAlign w:val="bottom"/>
            <w:hideMark/>
          </w:tcPr>
          <w:p w14:paraId="7DD08887"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2151" w:type="pct"/>
            <w:gridSpan w:val="4"/>
            <w:shd w:val="clear" w:color="auto" w:fill="auto"/>
            <w:vAlign w:val="center"/>
            <w:hideMark/>
          </w:tcPr>
          <w:p w14:paraId="44129F20" w14:textId="77777777" w:rsidR="00A078C3" w:rsidRPr="003A0002" w:rsidRDefault="00A078C3" w:rsidP="00880A93">
            <w:pPr>
              <w:spacing w:after="0"/>
              <w:jc w:val="center"/>
              <w:rPr>
                <w:rFonts w:cs="Calibri"/>
                <w:sz w:val="18"/>
                <w:szCs w:val="18"/>
              </w:rPr>
            </w:pPr>
            <w:r w:rsidRPr="003A0002">
              <w:rPr>
                <w:rFonts w:cs="Calibri"/>
                <w:sz w:val="18"/>
                <w:szCs w:val="18"/>
              </w:rPr>
              <w:t>60</w:t>
            </w:r>
          </w:p>
        </w:tc>
      </w:tr>
      <w:tr w:rsidR="00A078C3" w:rsidRPr="003A0002" w14:paraId="7858FA79" w14:textId="77777777" w:rsidTr="00880A93">
        <w:trPr>
          <w:trHeight w:val="284"/>
        </w:trPr>
        <w:tc>
          <w:tcPr>
            <w:tcW w:w="1051" w:type="pct"/>
            <w:shd w:val="clear" w:color="auto" w:fill="auto"/>
            <w:vAlign w:val="center"/>
            <w:hideMark/>
          </w:tcPr>
          <w:p w14:paraId="60DC7C5A" w14:textId="77777777" w:rsidR="00A078C3" w:rsidRPr="003A0002" w:rsidRDefault="00A078C3" w:rsidP="00880A93">
            <w:pPr>
              <w:spacing w:after="0"/>
              <w:rPr>
                <w:rFonts w:cs="Calibri"/>
                <w:sz w:val="18"/>
                <w:szCs w:val="18"/>
              </w:rPr>
            </w:pPr>
          </w:p>
        </w:tc>
        <w:tc>
          <w:tcPr>
            <w:tcW w:w="1798" w:type="pct"/>
            <w:gridSpan w:val="4"/>
            <w:shd w:val="clear" w:color="auto" w:fill="auto"/>
            <w:noWrap/>
            <w:vAlign w:val="bottom"/>
            <w:hideMark/>
          </w:tcPr>
          <w:p w14:paraId="059B68AF"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2151" w:type="pct"/>
            <w:gridSpan w:val="4"/>
            <w:shd w:val="clear" w:color="auto" w:fill="auto"/>
            <w:vAlign w:val="center"/>
            <w:hideMark/>
          </w:tcPr>
          <w:p w14:paraId="360BA8D6" w14:textId="77777777" w:rsidR="00A078C3" w:rsidRPr="003A0002" w:rsidRDefault="00A078C3" w:rsidP="00880A93">
            <w:pPr>
              <w:spacing w:after="0"/>
              <w:jc w:val="center"/>
              <w:rPr>
                <w:rFonts w:cs="Calibri"/>
                <w:sz w:val="18"/>
                <w:szCs w:val="18"/>
              </w:rPr>
            </w:pPr>
            <w:r w:rsidRPr="003A0002">
              <w:rPr>
                <w:rFonts w:cs="Calibri"/>
                <w:sz w:val="18"/>
                <w:szCs w:val="18"/>
              </w:rPr>
              <w:t>100</w:t>
            </w:r>
          </w:p>
        </w:tc>
      </w:tr>
      <w:tr w:rsidR="00A078C3" w:rsidRPr="003A0002" w14:paraId="1D77F7E9" w14:textId="77777777" w:rsidTr="00880A93">
        <w:trPr>
          <w:trHeight w:val="300"/>
        </w:trPr>
        <w:tc>
          <w:tcPr>
            <w:tcW w:w="5000" w:type="pct"/>
            <w:gridSpan w:val="9"/>
            <w:shd w:val="clear" w:color="auto" w:fill="auto"/>
            <w:vAlign w:val="center"/>
            <w:hideMark/>
          </w:tcPr>
          <w:p w14:paraId="088DE0E8" w14:textId="77777777" w:rsidR="00A078C3" w:rsidRPr="003A0002" w:rsidRDefault="00A078C3" w:rsidP="00880A93">
            <w:pPr>
              <w:spacing w:after="0" w:line="240" w:lineRule="auto"/>
              <w:rPr>
                <w:rFonts w:cs="Calibri"/>
                <w:b/>
                <w:bCs/>
                <w:sz w:val="18"/>
                <w:szCs w:val="18"/>
              </w:rPr>
            </w:pPr>
          </w:p>
          <w:p w14:paraId="45F9DBF4"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İŞYÜKÜ HESAPLAMA</w:t>
            </w:r>
          </w:p>
        </w:tc>
      </w:tr>
      <w:tr w:rsidR="00A078C3" w:rsidRPr="003A0002" w14:paraId="1CDAC2D8" w14:textId="77777777" w:rsidTr="00880A93">
        <w:trPr>
          <w:trHeight w:val="476"/>
        </w:trPr>
        <w:tc>
          <w:tcPr>
            <w:tcW w:w="2100" w:type="pct"/>
            <w:gridSpan w:val="3"/>
            <w:shd w:val="clear" w:color="auto" w:fill="auto"/>
            <w:vAlign w:val="center"/>
            <w:hideMark/>
          </w:tcPr>
          <w:p w14:paraId="1E6E5813"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Etkinlik</w:t>
            </w:r>
          </w:p>
        </w:tc>
        <w:tc>
          <w:tcPr>
            <w:tcW w:w="872" w:type="pct"/>
            <w:gridSpan w:val="3"/>
            <w:shd w:val="clear" w:color="auto" w:fill="auto"/>
            <w:vAlign w:val="center"/>
            <w:hideMark/>
          </w:tcPr>
          <w:p w14:paraId="0A358DBF"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SAYISI</w:t>
            </w:r>
          </w:p>
        </w:tc>
        <w:tc>
          <w:tcPr>
            <w:tcW w:w="998" w:type="pct"/>
            <w:gridSpan w:val="2"/>
            <w:shd w:val="clear" w:color="auto" w:fill="auto"/>
            <w:vAlign w:val="center"/>
          </w:tcPr>
          <w:p w14:paraId="438B9EBF"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İş Yükü Süresi (Saat)</w:t>
            </w:r>
          </w:p>
        </w:tc>
        <w:tc>
          <w:tcPr>
            <w:tcW w:w="1030" w:type="pct"/>
            <w:shd w:val="clear" w:color="auto" w:fill="auto"/>
            <w:vAlign w:val="center"/>
          </w:tcPr>
          <w:p w14:paraId="5E55CE5E"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Toplam İş Yükü (Saat)</w:t>
            </w:r>
          </w:p>
        </w:tc>
      </w:tr>
      <w:tr w:rsidR="00A078C3" w:rsidRPr="003A0002" w14:paraId="2B7A1229" w14:textId="77777777" w:rsidTr="00880A93">
        <w:trPr>
          <w:trHeight w:val="420"/>
        </w:trPr>
        <w:tc>
          <w:tcPr>
            <w:tcW w:w="2100" w:type="pct"/>
            <w:gridSpan w:val="3"/>
            <w:shd w:val="clear" w:color="auto" w:fill="auto"/>
            <w:vAlign w:val="center"/>
            <w:hideMark/>
          </w:tcPr>
          <w:p w14:paraId="0F719204" w14:textId="77777777" w:rsidR="00A078C3" w:rsidRPr="003A0002" w:rsidRDefault="00A078C3" w:rsidP="00880A93">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12FB6A1D"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52229906"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2</w:t>
            </w:r>
          </w:p>
        </w:tc>
        <w:tc>
          <w:tcPr>
            <w:tcW w:w="1030" w:type="pct"/>
            <w:shd w:val="clear" w:color="auto" w:fill="auto"/>
            <w:vAlign w:val="center"/>
          </w:tcPr>
          <w:p w14:paraId="145567C1"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28</w:t>
            </w:r>
          </w:p>
        </w:tc>
      </w:tr>
      <w:tr w:rsidR="00A078C3" w:rsidRPr="003A0002" w14:paraId="571BEC38" w14:textId="77777777" w:rsidTr="00880A93">
        <w:trPr>
          <w:trHeight w:val="420"/>
        </w:trPr>
        <w:tc>
          <w:tcPr>
            <w:tcW w:w="2100" w:type="pct"/>
            <w:gridSpan w:val="3"/>
            <w:shd w:val="clear" w:color="auto" w:fill="auto"/>
            <w:vAlign w:val="center"/>
            <w:hideMark/>
          </w:tcPr>
          <w:p w14:paraId="05176778"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6DE91F63"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23660D08"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1D0EAD52"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36BDD58C" w14:textId="77777777" w:rsidTr="00880A93">
        <w:trPr>
          <w:trHeight w:val="420"/>
        </w:trPr>
        <w:tc>
          <w:tcPr>
            <w:tcW w:w="2100" w:type="pct"/>
            <w:gridSpan w:val="3"/>
            <w:shd w:val="clear" w:color="auto" w:fill="auto"/>
            <w:vAlign w:val="center"/>
            <w:hideMark/>
          </w:tcPr>
          <w:p w14:paraId="6541FA7B"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2F332E3B"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59815656"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51DA1754"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35959787" w14:textId="77777777" w:rsidTr="00880A93">
        <w:trPr>
          <w:trHeight w:val="420"/>
        </w:trPr>
        <w:tc>
          <w:tcPr>
            <w:tcW w:w="2100" w:type="pct"/>
            <w:gridSpan w:val="3"/>
            <w:shd w:val="clear" w:color="auto" w:fill="auto"/>
            <w:vAlign w:val="center"/>
            <w:hideMark/>
          </w:tcPr>
          <w:p w14:paraId="2BB62225" w14:textId="77777777" w:rsidR="00A078C3" w:rsidRPr="003A0002" w:rsidRDefault="00A078C3" w:rsidP="00880A93">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0548A775" w14:textId="47EC105B" w:rsidR="00A078C3" w:rsidRPr="003A0002" w:rsidRDefault="00C95FD2" w:rsidP="00880A93">
            <w:pPr>
              <w:spacing w:after="0" w:line="240" w:lineRule="auto"/>
              <w:jc w:val="center"/>
              <w:rPr>
                <w:rFonts w:cs="Calibri"/>
                <w:sz w:val="18"/>
                <w:szCs w:val="18"/>
              </w:rPr>
            </w:pPr>
            <w:r>
              <w:rPr>
                <w:rFonts w:cs="Calibri"/>
                <w:sz w:val="18"/>
                <w:szCs w:val="18"/>
              </w:rPr>
              <w:t>5</w:t>
            </w:r>
          </w:p>
        </w:tc>
        <w:tc>
          <w:tcPr>
            <w:tcW w:w="998" w:type="pct"/>
            <w:gridSpan w:val="2"/>
            <w:shd w:val="clear" w:color="auto" w:fill="auto"/>
            <w:vAlign w:val="center"/>
          </w:tcPr>
          <w:p w14:paraId="4F4CE7F4" w14:textId="11732FD6" w:rsidR="00A078C3" w:rsidRPr="003A0002" w:rsidRDefault="00C95FD2" w:rsidP="00880A93">
            <w:pPr>
              <w:spacing w:after="0" w:line="240" w:lineRule="auto"/>
              <w:jc w:val="center"/>
              <w:rPr>
                <w:rFonts w:cs="Calibri"/>
                <w:sz w:val="18"/>
                <w:szCs w:val="18"/>
              </w:rPr>
            </w:pPr>
            <w:r>
              <w:rPr>
                <w:rFonts w:cs="Calibri"/>
                <w:sz w:val="18"/>
                <w:szCs w:val="18"/>
              </w:rPr>
              <w:t>3</w:t>
            </w:r>
          </w:p>
        </w:tc>
        <w:tc>
          <w:tcPr>
            <w:tcW w:w="1030" w:type="pct"/>
            <w:shd w:val="clear" w:color="auto" w:fill="auto"/>
            <w:vAlign w:val="center"/>
          </w:tcPr>
          <w:p w14:paraId="546B5B2C" w14:textId="3ABAA437" w:rsidR="00A078C3" w:rsidRPr="003A0002" w:rsidRDefault="00C95FD2" w:rsidP="00880A93">
            <w:pPr>
              <w:spacing w:after="0" w:line="240" w:lineRule="auto"/>
              <w:jc w:val="center"/>
              <w:rPr>
                <w:rFonts w:cs="Calibri"/>
                <w:sz w:val="18"/>
                <w:szCs w:val="18"/>
              </w:rPr>
            </w:pPr>
            <w:r>
              <w:rPr>
                <w:rFonts w:cs="Calibri"/>
                <w:sz w:val="18"/>
                <w:szCs w:val="18"/>
              </w:rPr>
              <w:t>15</w:t>
            </w:r>
          </w:p>
        </w:tc>
      </w:tr>
      <w:tr w:rsidR="00A078C3" w:rsidRPr="003A0002" w14:paraId="16D25D00" w14:textId="77777777" w:rsidTr="00880A93">
        <w:trPr>
          <w:trHeight w:val="420"/>
        </w:trPr>
        <w:tc>
          <w:tcPr>
            <w:tcW w:w="2100" w:type="pct"/>
            <w:gridSpan w:val="3"/>
            <w:shd w:val="clear" w:color="auto" w:fill="auto"/>
            <w:vAlign w:val="center"/>
            <w:hideMark/>
          </w:tcPr>
          <w:p w14:paraId="46E2E923" w14:textId="77777777" w:rsidR="00A078C3" w:rsidRPr="003A0002" w:rsidRDefault="00A078C3" w:rsidP="00880A93">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0A16CE6B" w14:textId="75FB3799" w:rsidR="00A078C3" w:rsidRPr="003A0002" w:rsidRDefault="00C95FD2" w:rsidP="00880A93">
            <w:pPr>
              <w:spacing w:after="0" w:line="240" w:lineRule="auto"/>
              <w:jc w:val="center"/>
              <w:rPr>
                <w:rFonts w:cs="Calibri"/>
                <w:sz w:val="18"/>
                <w:szCs w:val="18"/>
              </w:rPr>
            </w:pPr>
            <w:r>
              <w:rPr>
                <w:rFonts w:cs="Calibri"/>
                <w:sz w:val="18"/>
                <w:szCs w:val="18"/>
              </w:rPr>
              <w:t>5</w:t>
            </w:r>
          </w:p>
        </w:tc>
        <w:tc>
          <w:tcPr>
            <w:tcW w:w="998" w:type="pct"/>
            <w:gridSpan w:val="2"/>
            <w:shd w:val="clear" w:color="auto" w:fill="auto"/>
            <w:vAlign w:val="center"/>
          </w:tcPr>
          <w:p w14:paraId="27F98529" w14:textId="6F089B25" w:rsidR="00A078C3" w:rsidRPr="003A0002" w:rsidRDefault="00C95FD2" w:rsidP="00880A93">
            <w:pPr>
              <w:spacing w:after="0" w:line="240" w:lineRule="auto"/>
              <w:jc w:val="center"/>
              <w:rPr>
                <w:rFonts w:cs="Calibri"/>
                <w:sz w:val="18"/>
                <w:szCs w:val="18"/>
              </w:rPr>
            </w:pPr>
            <w:r>
              <w:rPr>
                <w:rFonts w:cs="Calibri"/>
                <w:sz w:val="18"/>
                <w:szCs w:val="18"/>
              </w:rPr>
              <w:t>3</w:t>
            </w:r>
          </w:p>
        </w:tc>
        <w:tc>
          <w:tcPr>
            <w:tcW w:w="1030" w:type="pct"/>
            <w:shd w:val="clear" w:color="auto" w:fill="auto"/>
            <w:vAlign w:val="center"/>
          </w:tcPr>
          <w:p w14:paraId="2A7648C4" w14:textId="4D00FD87" w:rsidR="00A078C3" w:rsidRPr="003A0002" w:rsidRDefault="00C95FD2" w:rsidP="00880A93">
            <w:pPr>
              <w:spacing w:after="0" w:line="240" w:lineRule="auto"/>
              <w:jc w:val="center"/>
              <w:rPr>
                <w:rFonts w:cs="Calibri"/>
                <w:sz w:val="18"/>
                <w:szCs w:val="18"/>
              </w:rPr>
            </w:pPr>
            <w:r>
              <w:rPr>
                <w:rFonts w:cs="Calibri"/>
                <w:sz w:val="18"/>
                <w:szCs w:val="18"/>
              </w:rPr>
              <w:t>15</w:t>
            </w:r>
          </w:p>
        </w:tc>
      </w:tr>
      <w:tr w:rsidR="00A078C3" w:rsidRPr="003A0002" w14:paraId="7851830E" w14:textId="77777777" w:rsidTr="00880A93">
        <w:trPr>
          <w:trHeight w:val="420"/>
        </w:trPr>
        <w:tc>
          <w:tcPr>
            <w:tcW w:w="2100" w:type="pct"/>
            <w:gridSpan w:val="3"/>
            <w:shd w:val="clear" w:color="auto" w:fill="auto"/>
            <w:vAlign w:val="center"/>
            <w:hideMark/>
          </w:tcPr>
          <w:p w14:paraId="1F467BA7"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6E02876A" w14:textId="77777777" w:rsidR="00A078C3" w:rsidRPr="003A0002" w:rsidRDefault="00A078C3" w:rsidP="00880A93">
            <w:pPr>
              <w:spacing w:after="0" w:line="240" w:lineRule="auto"/>
              <w:jc w:val="center"/>
              <w:rPr>
                <w:rFonts w:cs="Calibri"/>
                <w:sz w:val="18"/>
                <w:szCs w:val="18"/>
              </w:rPr>
            </w:pPr>
          </w:p>
        </w:tc>
        <w:tc>
          <w:tcPr>
            <w:tcW w:w="998" w:type="pct"/>
            <w:gridSpan w:val="2"/>
            <w:shd w:val="clear" w:color="auto" w:fill="auto"/>
            <w:vAlign w:val="center"/>
          </w:tcPr>
          <w:p w14:paraId="7211CDDD" w14:textId="77777777" w:rsidR="00A078C3" w:rsidRPr="003A0002" w:rsidRDefault="00A078C3" w:rsidP="00880A93">
            <w:pPr>
              <w:spacing w:after="0" w:line="240" w:lineRule="auto"/>
              <w:jc w:val="center"/>
              <w:rPr>
                <w:rFonts w:cs="Calibri"/>
                <w:sz w:val="18"/>
                <w:szCs w:val="18"/>
              </w:rPr>
            </w:pPr>
          </w:p>
        </w:tc>
        <w:tc>
          <w:tcPr>
            <w:tcW w:w="1030" w:type="pct"/>
            <w:shd w:val="clear" w:color="auto" w:fill="auto"/>
            <w:vAlign w:val="center"/>
          </w:tcPr>
          <w:p w14:paraId="301387E7" w14:textId="77777777" w:rsidR="00A078C3" w:rsidRPr="003A0002" w:rsidRDefault="00A078C3" w:rsidP="00880A93">
            <w:pPr>
              <w:spacing w:after="0" w:line="240" w:lineRule="auto"/>
              <w:jc w:val="center"/>
              <w:rPr>
                <w:rFonts w:cs="Calibri"/>
                <w:sz w:val="18"/>
                <w:szCs w:val="18"/>
              </w:rPr>
            </w:pPr>
          </w:p>
        </w:tc>
      </w:tr>
      <w:tr w:rsidR="00A078C3" w:rsidRPr="003A0002" w14:paraId="66E626A3" w14:textId="77777777" w:rsidTr="00880A93">
        <w:trPr>
          <w:trHeight w:val="420"/>
        </w:trPr>
        <w:tc>
          <w:tcPr>
            <w:tcW w:w="2100" w:type="pct"/>
            <w:gridSpan w:val="3"/>
            <w:shd w:val="clear" w:color="auto" w:fill="auto"/>
            <w:vAlign w:val="center"/>
          </w:tcPr>
          <w:p w14:paraId="6A1D9DA1" w14:textId="77777777" w:rsidR="00A078C3" w:rsidRPr="003A0002" w:rsidRDefault="00A078C3" w:rsidP="00880A93">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0D3518E9" w14:textId="6153AA19" w:rsidR="00A078C3" w:rsidRPr="003A0002" w:rsidRDefault="00C95FD2" w:rsidP="00880A93">
            <w:pPr>
              <w:spacing w:after="0" w:line="240" w:lineRule="auto"/>
              <w:jc w:val="center"/>
              <w:rPr>
                <w:rFonts w:cs="Calibri"/>
                <w:sz w:val="18"/>
                <w:szCs w:val="18"/>
              </w:rPr>
            </w:pPr>
            <w:r>
              <w:rPr>
                <w:rFonts w:cs="Calibri"/>
                <w:sz w:val="18"/>
                <w:szCs w:val="18"/>
              </w:rPr>
              <w:t>15</w:t>
            </w:r>
          </w:p>
        </w:tc>
        <w:tc>
          <w:tcPr>
            <w:tcW w:w="998" w:type="pct"/>
            <w:gridSpan w:val="2"/>
            <w:shd w:val="clear" w:color="auto" w:fill="auto"/>
            <w:vAlign w:val="center"/>
          </w:tcPr>
          <w:p w14:paraId="490959F1" w14:textId="6DA34E43" w:rsidR="00A078C3" w:rsidRPr="003A0002" w:rsidRDefault="00C95FD2" w:rsidP="00880A93">
            <w:pPr>
              <w:spacing w:after="0" w:line="240" w:lineRule="auto"/>
              <w:jc w:val="center"/>
              <w:rPr>
                <w:rFonts w:cs="Calibri"/>
                <w:sz w:val="18"/>
                <w:szCs w:val="18"/>
              </w:rPr>
            </w:pPr>
            <w:r>
              <w:rPr>
                <w:rFonts w:cs="Calibri"/>
                <w:sz w:val="18"/>
                <w:szCs w:val="18"/>
              </w:rPr>
              <w:t>2</w:t>
            </w:r>
          </w:p>
        </w:tc>
        <w:tc>
          <w:tcPr>
            <w:tcW w:w="1030" w:type="pct"/>
            <w:shd w:val="clear" w:color="auto" w:fill="auto"/>
            <w:vAlign w:val="center"/>
          </w:tcPr>
          <w:p w14:paraId="06CC4E57" w14:textId="0633DFDB" w:rsidR="00A078C3" w:rsidRPr="003A0002" w:rsidRDefault="00C95FD2" w:rsidP="00880A93">
            <w:pPr>
              <w:spacing w:after="0" w:line="240" w:lineRule="auto"/>
              <w:jc w:val="center"/>
              <w:rPr>
                <w:rFonts w:cs="Calibri"/>
                <w:sz w:val="18"/>
                <w:szCs w:val="18"/>
              </w:rPr>
            </w:pPr>
            <w:r>
              <w:rPr>
                <w:rFonts w:cs="Calibri"/>
                <w:sz w:val="18"/>
                <w:szCs w:val="18"/>
              </w:rPr>
              <w:t>30</w:t>
            </w:r>
          </w:p>
        </w:tc>
      </w:tr>
      <w:tr w:rsidR="00A078C3" w:rsidRPr="003A0002" w14:paraId="33E74207" w14:textId="77777777" w:rsidTr="00880A93">
        <w:trPr>
          <w:trHeight w:val="420"/>
        </w:trPr>
        <w:tc>
          <w:tcPr>
            <w:tcW w:w="2100" w:type="pct"/>
            <w:gridSpan w:val="3"/>
            <w:shd w:val="clear" w:color="auto" w:fill="auto"/>
            <w:vAlign w:val="center"/>
            <w:hideMark/>
          </w:tcPr>
          <w:p w14:paraId="26651C8C"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1004FED4" w14:textId="77777777" w:rsidR="00A078C3" w:rsidRPr="003A0002" w:rsidRDefault="00A078C3" w:rsidP="00880A93">
            <w:pPr>
              <w:spacing w:after="0" w:line="240" w:lineRule="auto"/>
              <w:jc w:val="center"/>
              <w:rPr>
                <w:rFonts w:cs="Calibri"/>
                <w:sz w:val="18"/>
                <w:szCs w:val="18"/>
              </w:rPr>
            </w:pPr>
          </w:p>
        </w:tc>
        <w:tc>
          <w:tcPr>
            <w:tcW w:w="998" w:type="pct"/>
            <w:gridSpan w:val="2"/>
            <w:shd w:val="clear" w:color="auto" w:fill="auto"/>
            <w:noWrap/>
            <w:vAlign w:val="center"/>
            <w:hideMark/>
          </w:tcPr>
          <w:p w14:paraId="2AB0C7EF" w14:textId="77777777" w:rsidR="00A078C3" w:rsidRPr="003A0002" w:rsidRDefault="00A078C3" w:rsidP="00880A93">
            <w:pPr>
              <w:spacing w:after="0" w:line="240" w:lineRule="auto"/>
              <w:jc w:val="center"/>
              <w:rPr>
                <w:rFonts w:cs="Calibri"/>
                <w:sz w:val="18"/>
                <w:szCs w:val="18"/>
              </w:rPr>
            </w:pPr>
          </w:p>
        </w:tc>
        <w:tc>
          <w:tcPr>
            <w:tcW w:w="1030" w:type="pct"/>
            <w:shd w:val="clear" w:color="auto" w:fill="auto"/>
            <w:noWrap/>
            <w:vAlign w:val="center"/>
            <w:hideMark/>
          </w:tcPr>
          <w:p w14:paraId="5AF2E926" w14:textId="64DE7C78" w:rsidR="00A078C3" w:rsidRPr="003A0002" w:rsidRDefault="00C95FD2" w:rsidP="00880A93">
            <w:pPr>
              <w:spacing w:after="0" w:line="240" w:lineRule="auto"/>
              <w:jc w:val="center"/>
              <w:rPr>
                <w:rFonts w:cs="Calibri"/>
                <w:sz w:val="18"/>
                <w:szCs w:val="18"/>
              </w:rPr>
            </w:pPr>
            <w:r>
              <w:rPr>
                <w:rFonts w:cs="Calibri"/>
                <w:sz w:val="18"/>
                <w:szCs w:val="18"/>
              </w:rPr>
              <w:t>90</w:t>
            </w:r>
          </w:p>
        </w:tc>
      </w:tr>
      <w:tr w:rsidR="00A078C3" w:rsidRPr="003A0002" w14:paraId="43EFCC0E" w14:textId="77777777" w:rsidTr="00880A93">
        <w:trPr>
          <w:trHeight w:val="420"/>
        </w:trPr>
        <w:tc>
          <w:tcPr>
            <w:tcW w:w="2100" w:type="pct"/>
            <w:gridSpan w:val="3"/>
            <w:shd w:val="clear" w:color="auto" w:fill="auto"/>
            <w:vAlign w:val="center"/>
            <w:hideMark/>
          </w:tcPr>
          <w:p w14:paraId="49DCDD9C"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392E860F" w14:textId="77777777" w:rsidR="00A078C3" w:rsidRPr="003A0002" w:rsidRDefault="00A078C3" w:rsidP="00880A93">
            <w:pPr>
              <w:spacing w:after="0" w:line="240" w:lineRule="auto"/>
              <w:jc w:val="center"/>
              <w:rPr>
                <w:rFonts w:cs="Calibri"/>
                <w:sz w:val="18"/>
                <w:szCs w:val="18"/>
              </w:rPr>
            </w:pPr>
          </w:p>
        </w:tc>
        <w:tc>
          <w:tcPr>
            <w:tcW w:w="998" w:type="pct"/>
            <w:gridSpan w:val="2"/>
            <w:shd w:val="clear" w:color="auto" w:fill="auto"/>
            <w:noWrap/>
            <w:vAlign w:val="center"/>
            <w:hideMark/>
          </w:tcPr>
          <w:p w14:paraId="48D9C5DD" w14:textId="77777777" w:rsidR="00A078C3" w:rsidRPr="003A0002" w:rsidRDefault="00A078C3" w:rsidP="00880A93">
            <w:pPr>
              <w:spacing w:after="0" w:line="240" w:lineRule="auto"/>
              <w:jc w:val="center"/>
              <w:rPr>
                <w:rFonts w:cs="Calibri"/>
                <w:sz w:val="18"/>
                <w:szCs w:val="18"/>
              </w:rPr>
            </w:pPr>
          </w:p>
        </w:tc>
        <w:tc>
          <w:tcPr>
            <w:tcW w:w="1030" w:type="pct"/>
            <w:shd w:val="clear" w:color="auto" w:fill="auto"/>
            <w:noWrap/>
            <w:vAlign w:val="center"/>
            <w:hideMark/>
          </w:tcPr>
          <w:p w14:paraId="65889603" w14:textId="77777777" w:rsidR="00A078C3" w:rsidRPr="003A0002" w:rsidRDefault="00A078C3" w:rsidP="00880A93">
            <w:pPr>
              <w:spacing w:after="0" w:line="240" w:lineRule="auto"/>
              <w:jc w:val="center"/>
              <w:rPr>
                <w:rFonts w:cs="Calibri"/>
                <w:sz w:val="18"/>
                <w:szCs w:val="18"/>
              </w:rPr>
            </w:pPr>
            <w:r>
              <w:rPr>
                <w:rFonts w:cs="Calibri"/>
                <w:sz w:val="18"/>
                <w:szCs w:val="18"/>
              </w:rPr>
              <w:t>3</w:t>
            </w:r>
          </w:p>
        </w:tc>
      </w:tr>
    </w:tbl>
    <w:p w14:paraId="6173FC31" w14:textId="77777777" w:rsidR="00A078C3" w:rsidRDefault="00A078C3" w:rsidP="00A078C3">
      <w:pPr>
        <w:spacing w:line="240" w:lineRule="auto"/>
        <w:rPr>
          <w:rFonts w:cs="Calibri"/>
          <w:sz w:val="18"/>
          <w:szCs w:val="18"/>
        </w:rPr>
      </w:pPr>
    </w:p>
    <w:p w14:paraId="399ECC1A" w14:textId="544342C1" w:rsidR="00A078C3" w:rsidRPr="0084691D" w:rsidRDefault="005875F4" w:rsidP="00A078C3">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1C08D54B" w14:textId="77777777" w:rsidR="00A078C3" w:rsidRDefault="00A078C3" w:rsidP="00A078C3">
      <w:pPr>
        <w:spacing w:line="240" w:lineRule="auto"/>
        <w:rPr>
          <w:rFonts w:cs="Calibri"/>
          <w:sz w:val="18"/>
          <w:szCs w:val="18"/>
        </w:rPr>
      </w:pPr>
    </w:p>
    <w:p w14:paraId="19EB5B8A" w14:textId="77777777" w:rsidR="00A078C3" w:rsidRPr="0084691D" w:rsidRDefault="00A078C3" w:rsidP="00A078C3">
      <w:pPr>
        <w:spacing w:line="240" w:lineRule="auto"/>
        <w:rPr>
          <w:rFonts w:cs="Calibri"/>
          <w:sz w:val="18"/>
          <w:szCs w:val="18"/>
        </w:rPr>
      </w:pPr>
    </w:p>
    <w:p w14:paraId="752386EF" w14:textId="46E9FC6E" w:rsidR="00A078C3" w:rsidRPr="0084691D" w:rsidRDefault="00A078C3" w:rsidP="00A078C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Doç. Dr. Mehmet ŞİMŞEK</w:t>
      </w:r>
      <w:r>
        <w:rPr>
          <w:rFonts w:cs="Calibri"/>
          <w:sz w:val="18"/>
          <w:szCs w:val="18"/>
        </w:rPr>
        <w:tab/>
      </w:r>
      <w:r>
        <w:rPr>
          <w:rFonts w:cs="Calibri"/>
          <w:sz w:val="18"/>
          <w:szCs w:val="18"/>
        </w:rPr>
        <w:tab/>
      </w:r>
      <w:r w:rsidR="00C5797F">
        <w:rPr>
          <w:rFonts w:cs="Calibri"/>
          <w:sz w:val="18"/>
          <w:szCs w:val="18"/>
        </w:rPr>
        <w:tab/>
      </w:r>
      <w:r>
        <w:rPr>
          <w:rFonts w:cs="Calibri"/>
          <w:sz w:val="18"/>
          <w:szCs w:val="18"/>
        </w:rPr>
        <w:t xml:space="preserve">İMZA VE KAŞE </w:t>
      </w:r>
    </w:p>
    <w:p w14:paraId="6EFC7BCD" w14:textId="77777777" w:rsidR="00A078C3" w:rsidRDefault="00A078C3" w:rsidP="00A078C3">
      <w:pPr>
        <w:spacing w:line="240" w:lineRule="auto"/>
        <w:rPr>
          <w:rFonts w:cs="Calibri"/>
          <w:sz w:val="18"/>
          <w:szCs w:val="18"/>
        </w:rPr>
      </w:pPr>
    </w:p>
    <w:p w14:paraId="672666C6" w14:textId="77777777" w:rsidR="00A078C3" w:rsidRPr="0084691D" w:rsidRDefault="00A078C3" w:rsidP="00A078C3">
      <w:pPr>
        <w:spacing w:line="240" w:lineRule="auto"/>
        <w:rPr>
          <w:rFonts w:cs="Calibri"/>
          <w:sz w:val="18"/>
          <w:szCs w:val="18"/>
        </w:rPr>
      </w:pPr>
    </w:p>
    <w:p w14:paraId="4741AB25" w14:textId="1985E553" w:rsidR="00A078C3" w:rsidRPr="0084691D" w:rsidRDefault="00A078C3" w:rsidP="00A078C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92101">
        <w:rPr>
          <w:rFonts w:cs="Calibri"/>
          <w:sz w:val="18"/>
          <w:szCs w:val="18"/>
        </w:rPr>
        <w:t>Doç. Dr. Mehmet ŞİMŞEK</w:t>
      </w:r>
      <w:r w:rsidRPr="0084691D">
        <w:rPr>
          <w:rFonts w:cs="Calibri"/>
          <w:sz w:val="18"/>
          <w:szCs w:val="18"/>
        </w:rPr>
        <w:tab/>
      </w:r>
      <w:r w:rsidRPr="0084691D">
        <w:rPr>
          <w:rFonts w:cs="Calibri"/>
          <w:sz w:val="18"/>
          <w:szCs w:val="18"/>
        </w:rPr>
        <w:tab/>
      </w:r>
      <w:r w:rsidR="00C5797F">
        <w:rPr>
          <w:rFonts w:cs="Calibri"/>
          <w:sz w:val="18"/>
          <w:szCs w:val="18"/>
        </w:rPr>
        <w:tab/>
      </w:r>
      <w:r w:rsidRPr="0084691D">
        <w:rPr>
          <w:rFonts w:cs="Calibri"/>
          <w:sz w:val="18"/>
          <w:szCs w:val="18"/>
        </w:rPr>
        <w:t>İMZA VE KAŞE</w:t>
      </w:r>
    </w:p>
    <w:p w14:paraId="3D4F95E4" w14:textId="77777777" w:rsidR="00A078C3" w:rsidRPr="0084691D" w:rsidRDefault="00A078C3" w:rsidP="00A078C3">
      <w:pPr>
        <w:spacing w:line="240" w:lineRule="auto"/>
        <w:rPr>
          <w:rFonts w:cs="Calibri"/>
          <w:sz w:val="18"/>
          <w:szCs w:val="18"/>
        </w:rPr>
      </w:pPr>
    </w:p>
    <w:p w14:paraId="31361170" w14:textId="77777777" w:rsidR="00A078C3" w:rsidRPr="0084691D" w:rsidRDefault="00A078C3" w:rsidP="00A078C3">
      <w:pPr>
        <w:spacing w:line="240" w:lineRule="auto"/>
        <w:rPr>
          <w:rFonts w:cs="Calibri"/>
          <w:sz w:val="18"/>
          <w:szCs w:val="18"/>
        </w:rPr>
      </w:pPr>
    </w:p>
    <w:p w14:paraId="0247C5B7" w14:textId="77777777" w:rsidR="00A078C3" w:rsidRDefault="00A078C3" w:rsidP="00A078C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1678B0A9" w14:textId="77777777" w:rsidR="00A078C3" w:rsidRDefault="00A078C3" w:rsidP="00A078C3"/>
    <w:p w14:paraId="2F1DF932" w14:textId="77777777" w:rsidR="00A078C3" w:rsidRDefault="00A078C3" w:rsidP="00A078C3"/>
    <w:p w14:paraId="2BEDCDAE" w14:textId="77777777" w:rsidR="00A078C3" w:rsidRDefault="00A078C3" w:rsidP="00A078C3"/>
    <w:p w14:paraId="5CF84FDF" w14:textId="77777777" w:rsidR="00A078C3" w:rsidRDefault="00A078C3" w:rsidP="00A078C3">
      <w:pPr>
        <w:spacing w:line="240" w:lineRule="auto"/>
      </w:pPr>
    </w:p>
    <w:p w14:paraId="79274056" w14:textId="68329B41" w:rsidR="00A078C3" w:rsidRDefault="00A078C3">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72"/>
        <w:gridCol w:w="96"/>
        <w:gridCol w:w="303"/>
        <w:gridCol w:w="1193"/>
        <w:gridCol w:w="743"/>
        <w:gridCol w:w="978"/>
        <w:gridCol w:w="487"/>
        <w:gridCol w:w="241"/>
        <w:gridCol w:w="1488"/>
        <w:gridCol w:w="463"/>
        <w:gridCol w:w="2014"/>
      </w:tblGrid>
      <w:tr w:rsidR="00A078C3" w:rsidRPr="00664C11" w14:paraId="705C009B" w14:textId="77777777" w:rsidTr="00880A93">
        <w:trPr>
          <w:trHeight w:val="735"/>
        </w:trPr>
        <w:tc>
          <w:tcPr>
            <w:tcW w:w="5000" w:type="pct"/>
            <w:gridSpan w:val="11"/>
            <w:shd w:val="clear" w:color="auto" w:fill="auto"/>
            <w:vAlign w:val="center"/>
            <w:hideMark/>
          </w:tcPr>
          <w:p w14:paraId="5ABBC406" w14:textId="77777777" w:rsidR="00A078C3" w:rsidRPr="00664C11" w:rsidRDefault="00A078C3" w:rsidP="00880A93">
            <w:pPr>
              <w:spacing w:after="0" w:line="240" w:lineRule="auto"/>
              <w:jc w:val="center"/>
              <w:rPr>
                <w:b/>
                <w:bCs/>
                <w:color w:val="000000"/>
                <w:sz w:val="18"/>
                <w:szCs w:val="18"/>
              </w:rPr>
            </w:pPr>
            <w:r w:rsidRPr="00664C11">
              <w:rPr>
                <w:b/>
                <w:bCs/>
                <w:color w:val="000000"/>
                <w:sz w:val="18"/>
                <w:szCs w:val="18"/>
              </w:rPr>
              <w:lastRenderedPageBreak/>
              <w:t xml:space="preserve">GİRESUN ÜNİVERSİTESİ </w:t>
            </w:r>
            <w:r w:rsidRPr="00664C11">
              <w:rPr>
                <w:b/>
                <w:bCs/>
                <w:color w:val="000000"/>
                <w:sz w:val="18"/>
                <w:szCs w:val="18"/>
              </w:rPr>
              <w:br/>
              <w:t>DERS TANITIM FORMU</w:t>
            </w:r>
          </w:p>
        </w:tc>
      </w:tr>
      <w:tr w:rsidR="00A078C3" w:rsidRPr="00664C11" w14:paraId="64D64981" w14:textId="77777777" w:rsidTr="00880A93">
        <w:trPr>
          <w:trHeight w:val="420"/>
        </w:trPr>
        <w:tc>
          <w:tcPr>
            <w:tcW w:w="5000" w:type="pct"/>
            <w:gridSpan w:val="11"/>
            <w:shd w:val="clear" w:color="auto" w:fill="auto"/>
            <w:vAlign w:val="center"/>
            <w:hideMark/>
          </w:tcPr>
          <w:p w14:paraId="14901FC4" w14:textId="77777777" w:rsidR="00A078C3" w:rsidRPr="00664C11" w:rsidRDefault="00A078C3" w:rsidP="00880A93">
            <w:pPr>
              <w:spacing w:after="0" w:line="240" w:lineRule="auto"/>
              <w:jc w:val="center"/>
              <w:rPr>
                <w:b/>
                <w:bCs/>
                <w:color w:val="000000"/>
                <w:sz w:val="18"/>
                <w:szCs w:val="18"/>
              </w:rPr>
            </w:pPr>
            <w:r w:rsidRPr="00664C11">
              <w:rPr>
                <w:b/>
                <w:bCs/>
                <w:color w:val="000000"/>
                <w:sz w:val="18"/>
                <w:szCs w:val="18"/>
              </w:rPr>
              <w:t>DERS BİLGİLERİ</w:t>
            </w:r>
          </w:p>
          <w:p w14:paraId="781F5394" w14:textId="77777777" w:rsidR="00A078C3" w:rsidRPr="00664C11" w:rsidRDefault="00A078C3" w:rsidP="00880A93">
            <w:pPr>
              <w:spacing w:after="0" w:line="240" w:lineRule="auto"/>
              <w:jc w:val="center"/>
              <w:rPr>
                <w:b/>
                <w:bCs/>
                <w:color w:val="000000"/>
                <w:sz w:val="18"/>
                <w:szCs w:val="18"/>
              </w:rPr>
            </w:pPr>
          </w:p>
        </w:tc>
      </w:tr>
      <w:tr w:rsidR="00A078C3" w:rsidRPr="00664C11" w14:paraId="700882A5" w14:textId="77777777" w:rsidTr="00880A93">
        <w:trPr>
          <w:trHeight w:val="284"/>
        </w:trPr>
        <w:tc>
          <w:tcPr>
            <w:tcW w:w="955" w:type="pct"/>
            <w:gridSpan w:val="2"/>
            <w:shd w:val="clear" w:color="auto" w:fill="auto"/>
            <w:vAlign w:val="center"/>
          </w:tcPr>
          <w:p w14:paraId="0BCEB3B5" w14:textId="77777777" w:rsidR="00A078C3" w:rsidRPr="00664C11" w:rsidRDefault="00A078C3" w:rsidP="00880A93">
            <w:pPr>
              <w:spacing w:after="0" w:line="240" w:lineRule="auto"/>
              <w:jc w:val="center"/>
              <w:rPr>
                <w:b/>
                <w:bCs/>
                <w:i/>
                <w:iCs/>
                <w:color w:val="000000"/>
                <w:sz w:val="18"/>
                <w:szCs w:val="18"/>
              </w:rPr>
            </w:pPr>
          </w:p>
        </w:tc>
        <w:tc>
          <w:tcPr>
            <w:tcW w:w="765" w:type="pct"/>
            <w:gridSpan w:val="2"/>
            <w:shd w:val="clear" w:color="auto" w:fill="auto"/>
            <w:vAlign w:val="center"/>
          </w:tcPr>
          <w:p w14:paraId="13D0D211" w14:textId="77777777" w:rsidR="00A078C3" w:rsidRPr="00664C11" w:rsidRDefault="00A078C3" w:rsidP="00880A93">
            <w:pPr>
              <w:spacing w:after="0" w:line="240" w:lineRule="auto"/>
              <w:jc w:val="center"/>
              <w:rPr>
                <w:b/>
                <w:bCs/>
                <w:i/>
                <w:iCs/>
                <w:color w:val="000000"/>
                <w:sz w:val="18"/>
                <w:szCs w:val="18"/>
              </w:rPr>
            </w:pPr>
          </w:p>
        </w:tc>
        <w:tc>
          <w:tcPr>
            <w:tcW w:w="880" w:type="pct"/>
            <w:gridSpan w:val="2"/>
            <w:shd w:val="clear" w:color="auto" w:fill="auto"/>
            <w:vAlign w:val="center"/>
            <w:hideMark/>
          </w:tcPr>
          <w:p w14:paraId="4D178934" w14:textId="77777777" w:rsidR="00A078C3" w:rsidRPr="00664C11" w:rsidRDefault="00A078C3" w:rsidP="00880A93">
            <w:pPr>
              <w:spacing w:after="0" w:line="240" w:lineRule="auto"/>
              <w:ind w:left="-115"/>
              <w:jc w:val="center"/>
              <w:rPr>
                <w:b/>
                <w:bCs/>
                <w:i/>
                <w:iCs/>
                <w:color w:val="000000"/>
                <w:sz w:val="18"/>
                <w:szCs w:val="18"/>
              </w:rPr>
            </w:pPr>
            <w:r w:rsidRPr="00664C11">
              <w:rPr>
                <w:b/>
                <w:bCs/>
                <w:i/>
                <w:iCs/>
                <w:color w:val="000000"/>
                <w:sz w:val="18"/>
                <w:szCs w:val="18"/>
              </w:rPr>
              <w:t>Yarıyıl</w:t>
            </w:r>
          </w:p>
        </w:tc>
        <w:tc>
          <w:tcPr>
            <w:tcW w:w="1133" w:type="pct"/>
            <w:gridSpan w:val="3"/>
            <w:shd w:val="clear" w:color="auto" w:fill="auto"/>
            <w:vAlign w:val="center"/>
            <w:hideMark/>
          </w:tcPr>
          <w:p w14:paraId="1AF75E1E" w14:textId="77777777" w:rsidR="00A078C3" w:rsidRPr="00664C11" w:rsidRDefault="00A078C3" w:rsidP="00880A93">
            <w:pPr>
              <w:spacing w:after="0" w:line="240" w:lineRule="auto"/>
              <w:jc w:val="center"/>
              <w:rPr>
                <w:b/>
                <w:bCs/>
                <w:i/>
                <w:iCs/>
                <w:color w:val="000000"/>
                <w:sz w:val="18"/>
                <w:szCs w:val="18"/>
              </w:rPr>
            </w:pPr>
            <w:r w:rsidRPr="00664C11">
              <w:rPr>
                <w:b/>
                <w:bCs/>
                <w:i/>
                <w:iCs/>
                <w:color w:val="000000"/>
                <w:sz w:val="18"/>
                <w:szCs w:val="18"/>
              </w:rPr>
              <w:t>T+U Saat</w:t>
            </w:r>
          </w:p>
        </w:tc>
        <w:tc>
          <w:tcPr>
            <w:tcW w:w="1267" w:type="pct"/>
            <w:gridSpan w:val="2"/>
            <w:shd w:val="clear" w:color="auto" w:fill="auto"/>
            <w:vAlign w:val="center"/>
            <w:hideMark/>
          </w:tcPr>
          <w:p w14:paraId="1EE270A7" w14:textId="77777777" w:rsidR="00A078C3" w:rsidRPr="00664C11" w:rsidRDefault="00A078C3" w:rsidP="00880A93">
            <w:pPr>
              <w:spacing w:after="0" w:line="240" w:lineRule="auto"/>
              <w:jc w:val="center"/>
              <w:rPr>
                <w:b/>
                <w:bCs/>
                <w:i/>
                <w:iCs/>
                <w:color w:val="000000"/>
                <w:sz w:val="18"/>
                <w:szCs w:val="18"/>
              </w:rPr>
            </w:pPr>
            <w:r w:rsidRPr="00664C11">
              <w:rPr>
                <w:b/>
                <w:bCs/>
                <w:i/>
                <w:iCs/>
                <w:color w:val="000000"/>
                <w:sz w:val="18"/>
                <w:szCs w:val="18"/>
              </w:rPr>
              <w:t>AKTS</w:t>
            </w:r>
          </w:p>
        </w:tc>
      </w:tr>
      <w:tr w:rsidR="00A078C3" w:rsidRPr="00664C11" w14:paraId="523EBFBC" w14:textId="77777777" w:rsidTr="00880A93">
        <w:trPr>
          <w:trHeight w:val="284"/>
        </w:trPr>
        <w:tc>
          <w:tcPr>
            <w:tcW w:w="955" w:type="pct"/>
            <w:gridSpan w:val="2"/>
            <w:shd w:val="clear" w:color="auto" w:fill="auto"/>
            <w:vAlign w:val="center"/>
            <w:hideMark/>
          </w:tcPr>
          <w:p w14:paraId="1188D4D4" w14:textId="77777777" w:rsidR="00A078C3" w:rsidRPr="00664C11" w:rsidRDefault="00A078C3" w:rsidP="00880A93">
            <w:pPr>
              <w:spacing w:after="0" w:line="240" w:lineRule="auto"/>
              <w:rPr>
                <w:b/>
                <w:bCs/>
                <w:color w:val="000000"/>
                <w:sz w:val="18"/>
                <w:szCs w:val="18"/>
              </w:rPr>
            </w:pPr>
            <w:r w:rsidRPr="00664C11">
              <w:rPr>
                <w:b/>
                <w:bCs/>
                <w:color w:val="000000"/>
                <w:sz w:val="18"/>
                <w:szCs w:val="18"/>
              </w:rPr>
              <w:t>Dersin Kodu</w:t>
            </w:r>
          </w:p>
        </w:tc>
        <w:tc>
          <w:tcPr>
            <w:tcW w:w="765" w:type="pct"/>
            <w:gridSpan w:val="2"/>
            <w:shd w:val="clear" w:color="auto" w:fill="auto"/>
            <w:vAlign w:val="center"/>
            <w:hideMark/>
          </w:tcPr>
          <w:p w14:paraId="4959773F" w14:textId="79EB24B5" w:rsidR="00A078C3" w:rsidRPr="00664C11" w:rsidRDefault="00A078C3" w:rsidP="00F27DB0">
            <w:pPr>
              <w:spacing w:after="0" w:line="240" w:lineRule="auto"/>
              <w:rPr>
                <w:color w:val="000000"/>
                <w:sz w:val="18"/>
                <w:szCs w:val="18"/>
              </w:rPr>
            </w:pPr>
            <w:r>
              <w:rPr>
                <w:color w:val="000000"/>
                <w:sz w:val="18"/>
                <w:szCs w:val="18"/>
              </w:rPr>
              <w:t>G</w:t>
            </w:r>
            <w:r w:rsidR="00F27DB0">
              <w:rPr>
                <w:color w:val="000000"/>
                <w:sz w:val="18"/>
                <w:szCs w:val="18"/>
              </w:rPr>
              <w:t>SM-</w:t>
            </w:r>
            <w:r w:rsidRPr="00664C11">
              <w:rPr>
                <w:color w:val="000000"/>
                <w:sz w:val="18"/>
                <w:szCs w:val="18"/>
              </w:rPr>
              <w:t>102 </w:t>
            </w:r>
          </w:p>
        </w:tc>
        <w:tc>
          <w:tcPr>
            <w:tcW w:w="880" w:type="pct"/>
            <w:gridSpan w:val="2"/>
            <w:shd w:val="clear" w:color="auto" w:fill="auto"/>
            <w:vAlign w:val="center"/>
            <w:hideMark/>
          </w:tcPr>
          <w:p w14:paraId="08408880" w14:textId="77777777" w:rsidR="00A078C3" w:rsidRPr="00664C11" w:rsidRDefault="00A078C3" w:rsidP="00880A93">
            <w:pPr>
              <w:spacing w:after="0" w:line="240" w:lineRule="auto"/>
              <w:jc w:val="center"/>
              <w:rPr>
                <w:color w:val="000000"/>
                <w:sz w:val="18"/>
                <w:szCs w:val="18"/>
              </w:rPr>
            </w:pPr>
            <w:r w:rsidRPr="00664C11">
              <w:rPr>
                <w:color w:val="000000"/>
                <w:sz w:val="18"/>
                <w:szCs w:val="18"/>
              </w:rPr>
              <w:t xml:space="preserve">Güz </w:t>
            </w:r>
            <w:r w:rsidRPr="00664C11">
              <w:rPr>
                <w:rFonts w:cs="Arial"/>
                <w:sz w:val="18"/>
                <w:szCs w:val="18"/>
              </w:rPr>
              <w:fldChar w:fldCharType="begin">
                <w:ffData>
                  <w:name w:val="Check2"/>
                  <w:enabled/>
                  <w:calcOnExit w:val="0"/>
                  <w:checkBox>
                    <w:sizeAuto/>
                    <w:default w:val="0"/>
                  </w:checkBox>
                </w:ffData>
              </w:fldChar>
            </w:r>
            <w:r w:rsidRPr="00664C11">
              <w:rPr>
                <w:sz w:val="18"/>
                <w:szCs w:val="18"/>
              </w:rPr>
              <w:instrText xml:space="preserve"> FORMCHECKBOX </w:instrText>
            </w:r>
            <w:r w:rsidR="00A301D5">
              <w:rPr>
                <w:rFonts w:cs="Arial"/>
                <w:sz w:val="18"/>
                <w:szCs w:val="18"/>
              </w:rPr>
            </w:r>
            <w:r w:rsidR="00A301D5">
              <w:rPr>
                <w:rFonts w:cs="Arial"/>
                <w:sz w:val="18"/>
                <w:szCs w:val="18"/>
              </w:rPr>
              <w:fldChar w:fldCharType="separate"/>
            </w:r>
            <w:r w:rsidRPr="00664C11">
              <w:rPr>
                <w:rFonts w:cs="Arial"/>
                <w:sz w:val="18"/>
                <w:szCs w:val="18"/>
              </w:rPr>
              <w:fldChar w:fldCharType="end"/>
            </w:r>
            <w:r w:rsidRPr="00664C11">
              <w:rPr>
                <w:rFonts w:cs="Arial"/>
                <w:sz w:val="18"/>
                <w:szCs w:val="18"/>
              </w:rPr>
              <w:t xml:space="preserve"> </w:t>
            </w:r>
            <w:r w:rsidRPr="00664C11">
              <w:rPr>
                <w:color w:val="000000"/>
                <w:sz w:val="18"/>
                <w:szCs w:val="18"/>
              </w:rPr>
              <w:t xml:space="preserve"> Bahar </w:t>
            </w:r>
            <w:r w:rsidRPr="00664C11">
              <w:rPr>
                <w:rFonts w:cs="Arial"/>
                <w:sz w:val="18"/>
                <w:szCs w:val="18"/>
              </w:rPr>
              <w:fldChar w:fldCharType="begin">
                <w:ffData>
                  <w:name w:val="Check2"/>
                  <w:enabled/>
                  <w:calcOnExit w:val="0"/>
                  <w:checkBox>
                    <w:sizeAuto/>
                    <w:default w:val="1"/>
                  </w:checkBox>
                </w:ffData>
              </w:fldChar>
            </w:r>
            <w:r w:rsidRPr="00664C11">
              <w:rPr>
                <w:rFonts w:cs="Arial"/>
                <w:sz w:val="18"/>
                <w:szCs w:val="18"/>
              </w:rPr>
              <w:instrText xml:space="preserve"> FORMCHECKBOX </w:instrText>
            </w:r>
            <w:r w:rsidR="00A301D5">
              <w:rPr>
                <w:rFonts w:cs="Arial"/>
                <w:sz w:val="18"/>
                <w:szCs w:val="18"/>
              </w:rPr>
            </w:r>
            <w:r w:rsidR="00A301D5">
              <w:rPr>
                <w:rFonts w:cs="Arial"/>
                <w:sz w:val="18"/>
                <w:szCs w:val="18"/>
              </w:rPr>
              <w:fldChar w:fldCharType="separate"/>
            </w:r>
            <w:r w:rsidRPr="00664C11">
              <w:rPr>
                <w:rFonts w:cs="Arial"/>
                <w:sz w:val="18"/>
                <w:szCs w:val="18"/>
              </w:rPr>
              <w:fldChar w:fldCharType="end"/>
            </w:r>
            <w:r w:rsidRPr="00664C11">
              <w:rPr>
                <w:color w:val="000000"/>
                <w:sz w:val="18"/>
                <w:szCs w:val="18"/>
              </w:rPr>
              <w:t> </w:t>
            </w:r>
          </w:p>
        </w:tc>
        <w:tc>
          <w:tcPr>
            <w:tcW w:w="1133" w:type="pct"/>
            <w:gridSpan w:val="3"/>
            <w:shd w:val="clear" w:color="auto" w:fill="auto"/>
            <w:vAlign w:val="center"/>
            <w:hideMark/>
          </w:tcPr>
          <w:p w14:paraId="2EC15D75" w14:textId="77777777" w:rsidR="00A078C3" w:rsidRPr="00664C11" w:rsidRDefault="00A078C3" w:rsidP="00880A93">
            <w:pPr>
              <w:spacing w:after="0" w:line="240" w:lineRule="auto"/>
              <w:jc w:val="center"/>
              <w:rPr>
                <w:color w:val="000000"/>
                <w:sz w:val="18"/>
                <w:szCs w:val="18"/>
              </w:rPr>
            </w:pPr>
            <w:r w:rsidRPr="00664C11">
              <w:rPr>
                <w:color w:val="000000"/>
                <w:sz w:val="18"/>
                <w:szCs w:val="18"/>
              </w:rPr>
              <w:t>2+0 </w:t>
            </w:r>
          </w:p>
        </w:tc>
        <w:tc>
          <w:tcPr>
            <w:tcW w:w="1267" w:type="pct"/>
            <w:gridSpan w:val="2"/>
            <w:shd w:val="clear" w:color="auto" w:fill="auto"/>
            <w:vAlign w:val="center"/>
            <w:hideMark/>
          </w:tcPr>
          <w:p w14:paraId="4B2B2BDE" w14:textId="77777777" w:rsidR="00A078C3" w:rsidRPr="00664C11" w:rsidRDefault="00A078C3" w:rsidP="00880A93">
            <w:pPr>
              <w:spacing w:after="0" w:line="240" w:lineRule="auto"/>
              <w:jc w:val="center"/>
              <w:rPr>
                <w:color w:val="000000"/>
                <w:sz w:val="18"/>
                <w:szCs w:val="18"/>
              </w:rPr>
            </w:pPr>
            <w:r>
              <w:rPr>
                <w:color w:val="000000"/>
                <w:sz w:val="18"/>
                <w:szCs w:val="18"/>
              </w:rPr>
              <w:t>3</w:t>
            </w:r>
          </w:p>
        </w:tc>
      </w:tr>
      <w:tr w:rsidR="00A078C3" w:rsidRPr="00664C11" w14:paraId="6268FD1F" w14:textId="77777777" w:rsidTr="00880A93">
        <w:trPr>
          <w:trHeight w:val="287"/>
        </w:trPr>
        <w:tc>
          <w:tcPr>
            <w:tcW w:w="955" w:type="pct"/>
            <w:gridSpan w:val="2"/>
            <w:shd w:val="clear" w:color="auto" w:fill="auto"/>
            <w:noWrap/>
            <w:vAlign w:val="bottom"/>
            <w:hideMark/>
          </w:tcPr>
          <w:p w14:paraId="4C4E7234" w14:textId="77777777" w:rsidR="00A078C3" w:rsidRPr="00664C11" w:rsidRDefault="00A078C3" w:rsidP="00880A93">
            <w:pPr>
              <w:spacing w:after="0" w:line="240" w:lineRule="auto"/>
              <w:rPr>
                <w:b/>
                <w:bCs/>
                <w:color w:val="000000"/>
                <w:sz w:val="18"/>
                <w:szCs w:val="18"/>
              </w:rPr>
            </w:pPr>
            <w:r w:rsidRPr="00664C11">
              <w:rPr>
                <w:b/>
                <w:bCs/>
                <w:color w:val="000000"/>
                <w:sz w:val="18"/>
                <w:szCs w:val="18"/>
              </w:rPr>
              <w:t>Adı</w:t>
            </w:r>
          </w:p>
        </w:tc>
        <w:tc>
          <w:tcPr>
            <w:tcW w:w="4045" w:type="pct"/>
            <w:gridSpan w:val="9"/>
            <w:shd w:val="clear" w:color="auto" w:fill="auto"/>
            <w:noWrap/>
            <w:vAlign w:val="bottom"/>
            <w:hideMark/>
          </w:tcPr>
          <w:p w14:paraId="788005BC" w14:textId="77777777" w:rsidR="00A078C3" w:rsidRPr="00664C11" w:rsidRDefault="00A078C3" w:rsidP="00880A93">
            <w:pPr>
              <w:spacing w:after="0" w:line="240" w:lineRule="auto"/>
              <w:rPr>
                <w:color w:val="000000"/>
                <w:sz w:val="18"/>
                <w:szCs w:val="18"/>
              </w:rPr>
            </w:pPr>
            <w:r w:rsidRPr="00664C11">
              <w:rPr>
                <w:color w:val="000000"/>
                <w:sz w:val="18"/>
                <w:szCs w:val="18"/>
              </w:rPr>
              <w:t>Atatürk İlkeleri ve İnkılap Tarihi II</w:t>
            </w:r>
          </w:p>
        </w:tc>
      </w:tr>
      <w:tr w:rsidR="00A078C3" w:rsidRPr="00664C11" w14:paraId="04D57205" w14:textId="77777777" w:rsidTr="00880A93">
        <w:trPr>
          <w:trHeight w:val="287"/>
        </w:trPr>
        <w:tc>
          <w:tcPr>
            <w:tcW w:w="955" w:type="pct"/>
            <w:gridSpan w:val="2"/>
            <w:shd w:val="clear" w:color="auto" w:fill="auto"/>
            <w:noWrap/>
            <w:vAlign w:val="bottom"/>
            <w:hideMark/>
          </w:tcPr>
          <w:p w14:paraId="70C389F7" w14:textId="77777777" w:rsidR="00A078C3" w:rsidRPr="00664C11" w:rsidRDefault="00A078C3" w:rsidP="00880A93">
            <w:pPr>
              <w:spacing w:after="0" w:line="240" w:lineRule="auto"/>
              <w:rPr>
                <w:b/>
                <w:bCs/>
                <w:color w:val="000000"/>
                <w:sz w:val="18"/>
                <w:szCs w:val="18"/>
              </w:rPr>
            </w:pPr>
            <w:r w:rsidRPr="00664C11">
              <w:rPr>
                <w:b/>
                <w:bCs/>
                <w:color w:val="000000"/>
                <w:sz w:val="18"/>
                <w:szCs w:val="18"/>
              </w:rPr>
              <w:t>Dersin İngilizce Adı</w:t>
            </w:r>
          </w:p>
        </w:tc>
        <w:tc>
          <w:tcPr>
            <w:tcW w:w="4045" w:type="pct"/>
            <w:gridSpan w:val="9"/>
            <w:shd w:val="clear" w:color="auto" w:fill="auto"/>
            <w:noWrap/>
            <w:vAlign w:val="bottom"/>
            <w:hideMark/>
          </w:tcPr>
          <w:p w14:paraId="1890C4AA" w14:textId="77777777" w:rsidR="00A078C3" w:rsidRPr="00664C11" w:rsidRDefault="00A078C3" w:rsidP="00880A93">
            <w:pPr>
              <w:spacing w:after="0" w:line="240" w:lineRule="auto"/>
              <w:rPr>
                <w:color w:val="000000"/>
                <w:sz w:val="18"/>
                <w:szCs w:val="18"/>
              </w:rPr>
            </w:pPr>
            <w:r w:rsidRPr="00664C11">
              <w:rPr>
                <w:color w:val="000000"/>
                <w:sz w:val="18"/>
                <w:szCs w:val="18"/>
              </w:rPr>
              <w:t>Ataturk's Principles and Reforms History II</w:t>
            </w:r>
          </w:p>
        </w:tc>
      </w:tr>
      <w:tr w:rsidR="00A078C3" w:rsidRPr="00664C11" w14:paraId="79892F30" w14:textId="77777777" w:rsidTr="00880A93">
        <w:trPr>
          <w:trHeight w:val="284"/>
        </w:trPr>
        <w:tc>
          <w:tcPr>
            <w:tcW w:w="955" w:type="pct"/>
            <w:gridSpan w:val="2"/>
            <w:shd w:val="clear" w:color="auto" w:fill="auto"/>
            <w:vAlign w:val="center"/>
            <w:hideMark/>
          </w:tcPr>
          <w:p w14:paraId="0B83EF81" w14:textId="77777777" w:rsidR="00A078C3" w:rsidRPr="00664C11" w:rsidRDefault="00A078C3" w:rsidP="00880A93">
            <w:pPr>
              <w:spacing w:after="0" w:line="240" w:lineRule="auto"/>
              <w:rPr>
                <w:b/>
                <w:bCs/>
                <w:color w:val="000000"/>
                <w:sz w:val="18"/>
                <w:szCs w:val="18"/>
              </w:rPr>
            </w:pPr>
            <w:r w:rsidRPr="00664C11">
              <w:rPr>
                <w:b/>
                <w:bCs/>
                <w:color w:val="000000"/>
                <w:sz w:val="18"/>
                <w:szCs w:val="18"/>
              </w:rPr>
              <w:t>Ön Koşul Dersleri</w:t>
            </w:r>
          </w:p>
        </w:tc>
        <w:tc>
          <w:tcPr>
            <w:tcW w:w="4045" w:type="pct"/>
            <w:gridSpan w:val="9"/>
            <w:shd w:val="clear" w:color="auto" w:fill="auto"/>
            <w:vAlign w:val="center"/>
            <w:hideMark/>
          </w:tcPr>
          <w:p w14:paraId="5F87D87D" w14:textId="77777777" w:rsidR="00A078C3" w:rsidRPr="00664C11" w:rsidRDefault="00A078C3" w:rsidP="00880A93">
            <w:pPr>
              <w:spacing w:after="0" w:line="240" w:lineRule="auto"/>
              <w:rPr>
                <w:color w:val="000000"/>
                <w:sz w:val="18"/>
                <w:szCs w:val="18"/>
              </w:rPr>
            </w:pPr>
            <w:r w:rsidRPr="00664C11">
              <w:rPr>
                <w:color w:val="000000"/>
                <w:sz w:val="18"/>
                <w:szCs w:val="18"/>
              </w:rPr>
              <w:t>Yok</w:t>
            </w:r>
          </w:p>
        </w:tc>
      </w:tr>
      <w:tr w:rsidR="00A078C3" w:rsidRPr="00664C11" w14:paraId="0A014994" w14:textId="77777777" w:rsidTr="00880A93">
        <w:trPr>
          <w:trHeight w:val="284"/>
        </w:trPr>
        <w:tc>
          <w:tcPr>
            <w:tcW w:w="955" w:type="pct"/>
            <w:gridSpan w:val="2"/>
            <w:shd w:val="clear" w:color="auto" w:fill="auto"/>
            <w:vAlign w:val="center"/>
            <w:hideMark/>
          </w:tcPr>
          <w:p w14:paraId="1EE44757" w14:textId="77777777" w:rsidR="00A078C3" w:rsidRPr="00664C11" w:rsidRDefault="00A078C3" w:rsidP="00880A93">
            <w:pPr>
              <w:spacing w:after="0" w:line="240" w:lineRule="auto"/>
              <w:rPr>
                <w:b/>
                <w:bCs/>
                <w:color w:val="000000"/>
                <w:sz w:val="18"/>
                <w:szCs w:val="18"/>
              </w:rPr>
            </w:pPr>
            <w:r w:rsidRPr="00664C11">
              <w:rPr>
                <w:b/>
                <w:bCs/>
                <w:color w:val="000000"/>
                <w:sz w:val="18"/>
                <w:szCs w:val="18"/>
              </w:rPr>
              <w:t>Dersin Dili</w:t>
            </w:r>
          </w:p>
        </w:tc>
        <w:tc>
          <w:tcPr>
            <w:tcW w:w="4045" w:type="pct"/>
            <w:gridSpan w:val="9"/>
            <w:shd w:val="clear" w:color="auto" w:fill="auto"/>
            <w:vAlign w:val="center"/>
            <w:hideMark/>
          </w:tcPr>
          <w:p w14:paraId="369194AC" w14:textId="77777777" w:rsidR="00A078C3" w:rsidRPr="00664C11" w:rsidRDefault="00A078C3" w:rsidP="00880A93">
            <w:pPr>
              <w:spacing w:after="0" w:line="240" w:lineRule="auto"/>
              <w:rPr>
                <w:bCs/>
                <w:color w:val="000000"/>
                <w:sz w:val="18"/>
                <w:szCs w:val="18"/>
              </w:rPr>
            </w:pPr>
            <w:r w:rsidRPr="00664C11">
              <w:rPr>
                <w:bCs/>
                <w:color w:val="000000"/>
                <w:sz w:val="18"/>
                <w:szCs w:val="18"/>
              </w:rPr>
              <w:t>Türkçe</w:t>
            </w:r>
          </w:p>
        </w:tc>
      </w:tr>
      <w:tr w:rsidR="00A078C3" w:rsidRPr="00664C11" w14:paraId="199230D6" w14:textId="77777777" w:rsidTr="00880A93">
        <w:trPr>
          <w:trHeight w:val="284"/>
        </w:trPr>
        <w:tc>
          <w:tcPr>
            <w:tcW w:w="955" w:type="pct"/>
            <w:gridSpan w:val="2"/>
            <w:shd w:val="clear" w:color="auto" w:fill="auto"/>
            <w:vAlign w:val="center"/>
            <w:hideMark/>
          </w:tcPr>
          <w:p w14:paraId="6E7063FE" w14:textId="77777777" w:rsidR="00A078C3" w:rsidRPr="00664C11" w:rsidRDefault="00A078C3" w:rsidP="00880A93">
            <w:pPr>
              <w:spacing w:after="0" w:line="240" w:lineRule="auto"/>
              <w:rPr>
                <w:b/>
                <w:bCs/>
                <w:color w:val="000000"/>
                <w:sz w:val="18"/>
                <w:szCs w:val="18"/>
              </w:rPr>
            </w:pPr>
            <w:r w:rsidRPr="00664C11">
              <w:rPr>
                <w:b/>
                <w:bCs/>
                <w:color w:val="000000"/>
                <w:sz w:val="18"/>
                <w:szCs w:val="18"/>
              </w:rPr>
              <w:t>Dersin Seviyesi</w:t>
            </w:r>
          </w:p>
        </w:tc>
        <w:tc>
          <w:tcPr>
            <w:tcW w:w="4045" w:type="pct"/>
            <w:gridSpan w:val="9"/>
            <w:shd w:val="clear" w:color="auto" w:fill="auto"/>
            <w:vAlign w:val="center"/>
            <w:hideMark/>
          </w:tcPr>
          <w:p w14:paraId="68B8EE13" w14:textId="77777777" w:rsidR="00A078C3" w:rsidRPr="00664C11" w:rsidRDefault="00A078C3" w:rsidP="00880A93">
            <w:pPr>
              <w:spacing w:after="0" w:line="240" w:lineRule="auto"/>
              <w:rPr>
                <w:b/>
                <w:bCs/>
                <w:color w:val="000000"/>
                <w:sz w:val="18"/>
                <w:szCs w:val="18"/>
              </w:rPr>
            </w:pPr>
            <w:r w:rsidRPr="00664C11">
              <w:rPr>
                <w:color w:val="000000"/>
                <w:sz w:val="18"/>
                <w:szCs w:val="18"/>
              </w:rPr>
              <w:t>Lisans</w:t>
            </w:r>
          </w:p>
        </w:tc>
      </w:tr>
      <w:tr w:rsidR="00A078C3" w:rsidRPr="00664C11" w14:paraId="66A84D35" w14:textId="77777777" w:rsidTr="00880A93">
        <w:trPr>
          <w:trHeight w:val="362"/>
        </w:trPr>
        <w:tc>
          <w:tcPr>
            <w:tcW w:w="955" w:type="pct"/>
            <w:gridSpan w:val="2"/>
            <w:shd w:val="clear" w:color="auto" w:fill="auto"/>
            <w:vAlign w:val="center"/>
            <w:hideMark/>
          </w:tcPr>
          <w:p w14:paraId="186844BB" w14:textId="77777777" w:rsidR="00A078C3" w:rsidRPr="00664C11" w:rsidRDefault="00A078C3" w:rsidP="00880A93">
            <w:pPr>
              <w:spacing w:after="0" w:line="240" w:lineRule="auto"/>
              <w:rPr>
                <w:b/>
                <w:bCs/>
                <w:color w:val="000000"/>
                <w:sz w:val="18"/>
                <w:szCs w:val="18"/>
              </w:rPr>
            </w:pPr>
            <w:r w:rsidRPr="00664C11">
              <w:rPr>
                <w:b/>
                <w:bCs/>
                <w:color w:val="000000"/>
                <w:sz w:val="18"/>
                <w:szCs w:val="18"/>
              </w:rPr>
              <w:t>Dersin Türü</w:t>
            </w:r>
          </w:p>
        </w:tc>
        <w:tc>
          <w:tcPr>
            <w:tcW w:w="4045" w:type="pct"/>
            <w:gridSpan w:val="9"/>
            <w:shd w:val="clear" w:color="auto" w:fill="auto"/>
            <w:vAlign w:val="center"/>
            <w:hideMark/>
          </w:tcPr>
          <w:p w14:paraId="73217C3E" w14:textId="77777777" w:rsidR="00A078C3" w:rsidRPr="00664C11" w:rsidRDefault="00A078C3" w:rsidP="00880A93">
            <w:pPr>
              <w:spacing w:after="0" w:line="240" w:lineRule="auto"/>
              <w:rPr>
                <w:b/>
                <w:bCs/>
                <w:color w:val="000000"/>
                <w:sz w:val="18"/>
                <w:szCs w:val="18"/>
              </w:rPr>
            </w:pPr>
            <w:r w:rsidRPr="00664C11">
              <w:rPr>
                <w:color w:val="000000"/>
                <w:sz w:val="18"/>
                <w:szCs w:val="18"/>
              </w:rPr>
              <w:t>Zorunlu</w:t>
            </w:r>
          </w:p>
        </w:tc>
      </w:tr>
      <w:tr w:rsidR="00A078C3" w:rsidRPr="00664C11" w14:paraId="6BAA737B" w14:textId="77777777" w:rsidTr="00880A93">
        <w:trPr>
          <w:trHeight w:val="284"/>
        </w:trPr>
        <w:tc>
          <w:tcPr>
            <w:tcW w:w="955" w:type="pct"/>
            <w:gridSpan w:val="2"/>
            <w:shd w:val="clear" w:color="auto" w:fill="auto"/>
            <w:vAlign w:val="center"/>
            <w:hideMark/>
          </w:tcPr>
          <w:p w14:paraId="61A6DFAA" w14:textId="77777777" w:rsidR="00A078C3" w:rsidRPr="00664C11" w:rsidRDefault="00A078C3" w:rsidP="00880A93">
            <w:pPr>
              <w:spacing w:after="0" w:line="240" w:lineRule="auto"/>
              <w:rPr>
                <w:b/>
                <w:bCs/>
                <w:color w:val="000000"/>
                <w:sz w:val="18"/>
                <w:szCs w:val="18"/>
              </w:rPr>
            </w:pPr>
            <w:r w:rsidRPr="00664C11">
              <w:rPr>
                <w:b/>
                <w:bCs/>
                <w:color w:val="000000"/>
                <w:sz w:val="18"/>
                <w:szCs w:val="18"/>
              </w:rPr>
              <w:t>Dersin Koordinatörü</w:t>
            </w:r>
          </w:p>
        </w:tc>
        <w:tc>
          <w:tcPr>
            <w:tcW w:w="4045" w:type="pct"/>
            <w:gridSpan w:val="9"/>
            <w:shd w:val="clear" w:color="auto" w:fill="auto"/>
            <w:vAlign w:val="center"/>
          </w:tcPr>
          <w:p w14:paraId="59DF6ECC" w14:textId="5F8AD0B8" w:rsidR="00A078C3" w:rsidRPr="00664C11" w:rsidRDefault="00392101" w:rsidP="00880A93">
            <w:pPr>
              <w:spacing w:after="0" w:line="240" w:lineRule="auto"/>
              <w:rPr>
                <w:color w:val="000000"/>
                <w:sz w:val="18"/>
                <w:szCs w:val="18"/>
              </w:rPr>
            </w:pPr>
            <w:r>
              <w:rPr>
                <w:color w:val="000000"/>
                <w:sz w:val="18"/>
                <w:szCs w:val="18"/>
              </w:rPr>
              <w:t>Doç. Dr. Mehmet ŞİMŞEK</w:t>
            </w:r>
          </w:p>
        </w:tc>
      </w:tr>
      <w:tr w:rsidR="00A078C3" w:rsidRPr="00664C11" w14:paraId="30114CCB" w14:textId="77777777" w:rsidTr="00880A93">
        <w:trPr>
          <w:trHeight w:val="284"/>
        </w:trPr>
        <w:tc>
          <w:tcPr>
            <w:tcW w:w="955" w:type="pct"/>
            <w:gridSpan w:val="2"/>
            <w:shd w:val="clear" w:color="auto" w:fill="auto"/>
            <w:vAlign w:val="center"/>
            <w:hideMark/>
          </w:tcPr>
          <w:p w14:paraId="051D1AB1" w14:textId="77777777" w:rsidR="00A078C3" w:rsidRPr="00664C11" w:rsidRDefault="00A078C3" w:rsidP="00880A93">
            <w:pPr>
              <w:spacing w:after="0" w:line="240" w:lineRule="auto"/>
              <w:rPr>
                <w:b/>
                <w:bCs/>
                <w:color w:val="000000"/>
                <w:sz w:val="18"/>
                <w:szCs w:val="18"/>
              </w:rPr>
            </w:pPr>
            <w:r w:rsidRPr="00664C11">
              <w:rPr>
                <w:b/>
                <w:bCs/>
                <w:color w:val="000000"/>
                <w:sz w:val="18"/>
                <w:szCs w:val="18"/>
              </w:rPr>
              <w:t>Dersi Verenler</w:t>
            </w:r>
          </w:p>
        </w:tc>
        <w:tc>
          <w:tcPr>
            <w:tcW w:w="4045" w:type="pct"/>
            <w:gridSpan w:val="9"/>
            <w:shd w:val="clear" w:color="auto" w:fill="auto"/>
            <w:vAlign w:val="center"/>
          </w:tcPr>
          <w:p w14:paraId="4895A615" w14:textId="77777777" w:rsidR="00A078C3" w:rsidRPr="00664C11" w:rsidRDefault="00A078C3" w:rsidP="00880A93">
            <w:pPr>
              <w:spacing w:after="0" w:line="240" w:lineRule="auto"/>
              <w:rPr>
                <w:color w:val="000000"/>
                <w:sz w:val="18"/>
                <w:szCs w:val="18"/>
              </w:rPr>
            </w:pPr>
          </w:p>
        </w:tc>
      </w:tr>
      <w:tr w:rsidR="00A078C3" w:rsidRPr="00664C11" w14:paraId="2742AD1F" w14:textId="77777777" w:rsidTr="00880A93">
        <w:trPr>
          <w:trHeight w:val="284"/>
        </w:trPr>
        <w:tc>
          <w:tcPr>
            <w:tcW w:w="955" w:type="pct"/>
            <w:gridSpan w:val="2"/>
            <w:shd w:val="clear" w:color="auto" w:fill="auto"/>
            <w:vAlign w:val="center"/>
            <w:hideMark/>
          </w:tcPr>
          <w:p w14:paraId="22BBE76E" w14:textId="77777777" w:rsidR="00A078C3" w:rsidRPr="00664C11" w:rsidRDefault="00A078C3" w:rsidP="00880A93">
            <w:pPr>
              <w:spacing w:after="0" w:line="240" w:lineRule="auto"/>
              <w:rPr>
                <w:b/>
                <w:bCs/>
                <w:color w:val="000000"/>
                <w:sz w:val="18"/>
                <w:szCs w:val="18"/>
              </w:rPr>
            </w:pPr>
            <w:r w:rsidRPr="00664C11">
              <w:rPr>
                <w:b/>
                <w:bCs/>
                <w:color w:val="000000"/>
                <w:sz w:val="18"/>
                <w:szCs w:val="18"/>
              </w:rPr>
              <w:t>Dersin Yardımcıları</w:t>
            </w:r>
          </w:p>
        </w:tc>
        <w:tc>
          <w:tcPr>
            <w:tcW w:w="4045" w:type="pct"/>
            <w:gridSpan w:val="9"/>
            <w:shd w:val="clear" w:color="auto" w:fill="auto"/>
            <w:vAlign w:val="center"/>
            <w:hideMark/>
          </w:tcPr>
          <w:p w14:paraId="1DAA3F14" w14:textId="77777777" w:rsidR="00A078C3" w:rsidRPr="00664C11" w:rsidRDefault="00A078C3" w:rsidP="00880A93">
            <w:pPr>
              <w:spacing w:after="0" w:line="240" w:lineRule="auto"/>
              <w:rPr>
                <w:b/>
                <w:bCs/>
                <w:color w:val="000000"/>
                <w:sz w:val="18"/>
                <w:szCs w:val="18"/>
              </w:rPr>
            </w:pPr>
          </w:p>
        </w:tc>
      </w:tr>
      <w:tr w:rsidR="00A078C3" w:rsidRPr="00664C11" w14:paraId="78125792" w14:textId="77777777" w:rsidTr="00880A93">
        <w:trPr>
          <w:trHeight w:val="745"/>
        </w:trPr>
        <w:tc>
          <w:tcPr>
            <w:tcW w:w="955" w:type="pct"/>
            <w:gridSpan w:val="2"/>
            <w:shd w:val="clear" w:color="auto" w:fill="auto"/>
            <w:vAlign w:val="center"/>
            <w:hideMark/>
          </w:tcPr>
          <w:p w14:paraId="43F84358" w14:textId="77777777" w:rsidR="00A078C3" w:rsidRPr="00664C11" w:rsidRDefault="00A078C3" w:rsidP="00880A93">
            <w:pPr>
              <w:spacing w:after="0" w:line="240" w:lineRule="auto"/>
              <w:rPr>
                <w:b/>
                <w:bCs/>
                <w:color w:val="000000"/>
                <w:sz w:val="18"/>
                <w:szCs w:val="18"/>
              </w:rPr>
            </w:pPr>
            <w:r w:rsidRPr="00664C11">
              <w:rPr>
                <w:b/>
                <w:bCs/>
                <w:color w:val="000000"/>
                <w:sz w:val="18"/>
                <w:szCs w:val="18"/>
              </w:rPr>
              <w:t>Dersin Amacı</w:t>
            </w:r>
          </w:p>
        </w:tc>
        <w:tc>
          <w:tcPr>
            <w:tcW w:w="4045" w:type="pct"/>
            <w:gridSpan w:val="9"/>
            <w:shd w:val="clear" w:color="auto" w:fill="auto"/>
            <w:vAlign w:val="center"/>
            <w:hideMark/>
          </w:tcPr>
          <w:p w14:paraId="263C72F1" w14:textId="77777777" w:rsidR="00A078C3" w:rsidRPr="00664C11" w:rsidRDefault="00A078C3" w:rsidP="00880A93">
            <w:pPr>
              <w:spacing w:after="0"/>
              <w:rPr>
                <w:sz w:val="18"/>
                <w:szCs w:val="18"/>
              </w:rPr>
            </w:pPr>
            <w:r w:rsidRPr="00664C11">
              <w:rPr>
                <w:sz w:val="18"/>
                <w:szCs w:val="18"/>
              </w:rPr>
              <w:t>Atatürk İlkeleri ve İnkılâp Tarihi-II dersi, üniversite gençliğine Atatürk dönemi ve sonrası çağdaş Türkiye tarihini siyasi, kültürel, toplumsal ve ekonomik boyutlarıyla değerlendirerek, Cumhuriyet ideolojisini ve tarih bilincini kazandırmayı amaçlar</w:t>
            </w:r>
          </w:p>
        </w:tc>
      </w:tr>
      <w:tr w:rsidR="00A078C3" w:rsidRPr="00664C11" w14:paraId="500117F0" w14:textId="77777777" w:rsidTr="00880A93">
        <w:trPr>
          <w:trHeight w:val="284"/>
        </w:trPr>
        <w:tc>
          <w:tcPr>
            <w:tcW w:w="955" w:type="pct"/>
            <w:gridSpan w:val="2"/>
            <w:shd w:val="clear" w:color="auto" w:fill="auto"/>
            <w:vAlign w:val="center"/>
            <w:hideMark/>
          </w:tcPr>
          <w:p w14:paraId="72B67BF0" w14:textId="77777777" w:rsidR="00A078C3" w:rsidRPr="00664C11" w:rsidRDefault="00A078C3" w:rsidP="00880A93">
            <w:pPr>
              <w:spacing w:after="0" w:line="240" w:lineRule="auto"/>
              <w:rPr>
                <w:b/>
                <w:bCs/>
                <w:color w:val="000000"/>
                <w:sz w:val="18"/>
                <w:szCs w:val="18"/>
              </w:rPr>
            </w:pPr>
            <w:r w:rsidRPr="00664C11">
              <w:rPr>
                <w:b/>
                <w:bCs/>
                <w:color w:val="000000"/>
                <w:sz w:val="18"/>
                <w:szCs w:val="18"/>
              </w:rPr>
              <w:t>Dersin Kısa İçeriği</w:t>
            </w:r>
          </w:p>
        </w:tc>
        <w:tc>
          <w:tcPr>
            <w:tcW w:w="4045" w:type="pct"/>
            <w:gridSpan w:val="9"/>
            <w:shd w:val="clear" w:color="auto" w:fill="auto"/>
            <w:vAlign w:val="center"/>
            <w:hideMark/>
          </w:tcPr>
          <w:p w14:paraId="5DBDA8C9" w14:textId="77777777" w:rsidR="00A078C3" w:rsidRPr="00664C11" w:rsidRDefault="00A078C3" w:rsidP="00880A93">
            <w:pPr>
              <w:spacing w:after="0"/>
              <w:rPr>
                <w:sz w:val="18"/>
                <w:szCs w:val="18"/>
              </w:rPr>
            </w:pPr>
            <w:r w:rsidRPr="00664C11">
              <w:rPr>
                <w:sz w:val="18"/>
                <w:szCs w:val="18"/>
              </w:rPr>
              <w:t xml:space="preserve">Atatürk İlkeleri ve İnkılâp Tarihi-II dersi içeriğinde, Türkiye Cumhuriyeti’nin kuruluşundan günümüze değin, siyasal, ekonomik, kültürel, toplumsal ve ekonomik gelişmelere yer verilmiştir. Yakın tarihimizin önemli dönüm noktaları esas alınarak Türkiye’nin geçirdiği değişimlere değinilmiştir. </w:t>
            </w:r>
          </w:p>
        </w:tc>
      </w:tr>
      <w:tr w:rsidR="00A078C3" w:rsidRPr="00664C11" w14:paraId="011C0BF0" w14:textId="77777777" w:rsidTr="00880A93">
        <w:trPr>
          <w:trHeight w:val="300"/>
        </w:trPr>
        <w:tc>
          <w:tcPr>
            <w:tcW w:w="5000" w:type="pct"/>
            <w:gridSpan w:val="11"/>
            <w:shd w:val="clear" w:color="auto" w:fill="auto"/>
            <w:noWrap/>
            <w:vAlign w:val="bottom"/>
            <w:hideMark/>
          </w:tcPr>
          <w:p w14:paraId="550021C3" w14:textId="77777777" w:rsidR="00A078C3" w:rsidRPr="00664C11" w:rsidRDefault="00A078C3" w:rsidP="00880A93">
            <w:pPr>
              <w:spacing w:after="0" w:line="240" w:lineRule="auto"/>
              <w:rPr>
                <w:color w:val="000000"/>
                <w:sz w:val="18"/>
                <w:szCs w:val="18"/>
              </w:rPr>
            </w:pPr>
          </w:p>
        </w:tc>
      </w:tr>
      <w:tr w:rsidR="00A078C3" w:rsidRPr="00664C11" w14:paraId="7B81A3F5" w14:textId="77777777" w:rsidTr="00880A93">
        <w:trPr>
          <w:trHeight w:val="284"/>
        </w:trPr>
        <w:tc>
          <w:tcPr>
            <w:tcW w:w="5000" w:type="pct"/>
            <w:gridSpan w:val="11"/>
            <w:shd w:val="clear" w:color="auto" w:fill="auto"/>
            <w:vAlign w:val="center"/>
            <w:hideMark/>
          </w:tcPr>
          <w:p w14:paraId="2C029E5A" w14:textId="77777777" w:rsidR="00A078C3" w:rsidRPr="00664C11" w:rsidRDefault="00A078C3" w:rsidP="00880A93">
            <w:pPr>
              <w:spacing w:after="0" w:line="240" w:lineRule="auto"/>
              <w:rPr>
                <w:b/>
                <w:bCs/>
                <w:color w:val="000000"/>
                <w:sz w:val="18"/>
                <w:szCs w:val="18"/>
              </w:rPr>
            </w:pPr>
            <w:r w:rsidRPr="00664C11">
              <w:rPr>
                <w:b/>
                <w:bCs/>
                <w:color w:val="000000"/>
                <w:sz w:val="18"/>
                <w:szCs w:val="18"/>
              </w:rPr>
              <w:t>Dersin Öğrenme Çıktıları</w:t>
            </w:r>
          </w:p>
        </w:tc>
      </w:tr>
      <w:tr w:rsidR="00A078C3" w:rsidRPr="00664C11" w14:paraId="515F1DEC" w14:textId="77777777" w:rsidTr="00880A93">
        <w:trPr>
          <w:trHeight w:val="284"/>
        </w:trPr>
        <w:tc>
          <w:tcPr>
            <w:tcW w:w="906" w:type="pct"/>
            <w:shd w:val="clear" w:color="auto" w:fill="auto"/>
            <w:vAlign w:val="center"/>
            <w:hideMark/>
          </w:tcPr>
          <w:p w14:paraId="377BDB5D" w14:textId="77777777" w:rsidR="00A078C3" w:rsidRPr="00664C11" w:rsidRDefault="00A078C3" w:rsidP="00880A93">
            <w:pPr>
              <w:spacing w:after="0" w:line="240" w:lineRule="auto"/>
              <w:rPr>
                <w:color w:val="000000"/>
                <w:sz w:val="18"/>
                <w:szCs w:val="18"/>
              </w:rPr>
            </w:pPr>
            <w:r w:rsidRPr="00664C11">
              <w:rPr>
                <w:color w:val="000000"/>
                <w:sz w:val="18"/>
                <w:szCs w:val="18"/>
              </w:rPr>
              <w:t>ÖÇ-1</w:t>
            </w:r>
          </w:p>
        </w:tc>
        <w:tc>
          <w:tcPr>
            <w:tcW w:w="4094" w:type="pct"/>
            <w:gridSpan w:val="10"/>
            <w:shd w:val="clear" w:color="auto" w:fill="auto"/>
            <w:vAlign w:val="center"/>
            <w:hideMark/>
          </w:tcPr>
          <w:p w14:paraId="259B497E" w14:textId="77777777" w:rsidR="00A078C3" w:rsidRPr="00664C11" w:rsidRDefault="00A078C3" w:rsidP="00880A93">
            <w:pPr>
              <w:spacing w:after="0"/>
              <w:rPr>
                <w:sz w:val="18"/>
                <w:szCs w:val="18"/>
              </w:rPr>
            </w:pPr>
            <w:r w:rsidRPr="00664C11">
              <w:rPr>
                <w:sz w:val="18"/>
                <w:szCs w:val="18"/>
              </w:rPr>
              <w:t>Türkiye Cumhuriyeti’nin laik bir devlet düzenine sahip olmasında önemli bir rol oynayan 3 Mart 1924 tarihli devrim yasalarını ve günümüzdeki önemini değerlendirebilme.</w:t>
            </w:r>
          </w:p>
        </w:tc>
      </w:tr>
      <w:tr w:rsidR="00A078C3" w:rsidRPr="00664C11" w14:paraId="7DE618C8" w14:textId="77777777" w:rsidTr="00880A93">
        <w:trPr>
          <w:trHeight w:val="284"/>
        </w:trPr>
        <w:tc>
          <w:tcPr>
            <w:tcW w:w="906" w:type="pct"/>
            <w:shd w:val="clear" w:color="auto" w:fill="auto"/>
            <w:vAlign w:val="center"/>
            <w:hideMark/>
          </w:tcPr>
          <w:p w14:paraId="490BB496" w14:textId="77777777" w:rsidR="00A078C3" w:rsidRPr="00664C11" w:rsidRDefault="00A078C3" w:rsidP="00880A93">
            <w:pPr>
              <w:spacing w:after="0" w:line="240" w:lineRule="auto"/>
              <w:rPr>
                <w:color w:val="000000"/>
                <w:sz w:val="18"/>
                <w:szCs w:val="18"/>
              </w:rPr>
            </w:pPr>
            <w:r w:rsidRPr="00664C11">
              <w:rPr>
                <w:color w:val="000000"/>
                <w:sz w:val="18"/>
                <w:szCs w:val="18"/>
              </w:rPr>
              <w:t>ÖÇ-2</w:t>
            </w:r>
          </w:p>
        </w:tc>
        <w:tc>
          <w:tcPr>
            <w:tcW w:w="4094" w:type="pct"/>
            <w:gridSpan w:val="10"/>
            <w:shd w:val="clear" w:color="auto" w:fill="auto"/>
            <w:vAlign w:val="center"/>
            <w:hideMark/>
          </w:tcPr>
          <w:p w14:paraId="611BADC4" w14:textId="77777777" w:rsidR="00A078C3" w:rsidRPr="00664C11" w:rsidRDefault="00A078C3" w:rsidP="00880A93">
            <w:pPr>
              <w:spacing w:after="0"/>
              <w:rPr>
                <w:sz w:val="18"/>
                <w:szCs w:val="18"/>
              </w:rPr>
            </w:pPr>
            <w:r w:rsidRPr="00664C11">
              <w:rPr>
                <w:sz w:val="18"/>
                <w:szCs w:val="18"/>
              </w:rPr>
              <w:t> Türkiye’de katılımcı bir demokratik düzenin oluşumu ve demokratikleşme çabalarını kavrayabilme.</w:t>
            </w:r>
          </w:p>
        </w:tc>
      </w:tr>
      <w:tr w:rsidR="00A078C3" w:rsidRPr="00664C11" w14:paraId="15A96024" w14:textId="77777777" w:rsidTr="00880A93">
        <w:trPr>
          <w:trHeight w:val="284"/>
        </w:trPr>
        <w:tc>
          <w:tcPr>
            <w:tcW w:w="906" w:type="pct"/>
            <w:shd w:val="clear" w:color="auto" w:fill="auto"/>
            <w:vAlign w:val="center"/>
            <w:hideMark/>
          </w:tcPr>
          <w:p w14:paraId="7F51B606" w14:textId="77777777" w:rsidR="00A078C3" w:rsidRPr="00664C11" w:rsidRDefault="00A078C3" w:rsidP="00880A93">
            <w:pPr>
              <w:spacing w:after="0" w:line="240" w:lineRule="auto"/>
              <w:rPr>
                <w:color w:val="000000"/>
                <w:sz w:val="18"/>
                <w:szCs w:val="18"/>
              </w:rPr>
            </w:pPr>
            <w:r w:rsidRPr="00664C11">
              <w:rPr>
                <w:color w:val="000000"/>
                <w:sz w:val="18"/>
                <w:szCs w:val="18"/>
              </w:rPr>
              <w:t>ÖÇ-3</w:t>
            </w:r>
          </w:p>
        </w:tc>
        <w:tc>
          <w:tcPr>
            <w:tcW w:w="4094" w:type="pct"/>
            <w:gridSpan w:val="10"/>
            <w:shd w:val="clear" w:color="auto" w:fill="auto"/>
            <w:vAlign w:val="center"/>
            <w:hideMark/>
          </w:tcPr>
          <w:p w14:paraId="7CC110AB" w14:textId="77777777" w:rsidR="00A078C3" w:rsidRPr="00664C11" w:rsidRDefault="00A078C3" w:rsidP="00880A93">
            <w:pPr>
              <w:spacing w:after="0"/>
              <w:rPr>
                <w:sz w:val="18"/>
                <w:szCs w:val="18"/>
              </w:rPr>
            </w:pPr>
            <w:r w:rsidRPr="00664C11">
              <w:rPr>
                <w:sz w:val="18"/>
                <w:szCs w:val="18"/>
              </w:rPr>
              <w:t>Cumhuriyet dönemi eğitim, kültür ve sanat çalışmalarının toplumsal hayata etkilerini değerlendirebilme.</w:t>
            </w:r>
          </w:p>
        </w:tc>
      </w:tr>
      <w:tr w:rsidR="00A078C3" w:rsidRPr="00664C11" w14:paraId="40890351" w14:textId="77777777" w:rsidTr="00880A93">
        <w:trPr>
          <w:trHeight w:val="284"/>
        </w:trPr>
        <w:tc>
          <w:tcPr>
            <w:tcW w:w="906" w:type="pct"/>
            <w:shd w:val="clear" w:color="auto" w:fill="auto"/>
            <w:vAlign w:val="center"/>
            <w:hideMark/>
          </w:tcPr>
          <w:p w14:paraId="1DDA0DD6" w14:textId="77777777" w:rsidR="00A078C3" w:rsidRPr="00664C11" w:rsidRDefault="00A078C3" w:rsidP="00880A93">
            <w:pPr>
              <w:spacing w:after="0" w:line="240" w:lineRule="auto"/>
              <w:rPr>
                <w:color w:val="000000"/>
                <w:sz w:val="18"/>
                <w:szCs w:val="18"/>
              </w:rPr>
            </w:pPr>
            <w:r w:rsidRPr="00664C11">
              <w:rPr>
                <w:color w:val="000000"/>
                <w:sz w:val="18"/>
                <w:szCs w:val="18"/>
              </w:rPr>
              <w:t>ÖÇ-4</w:t>
            </w:r>
          </w:p>
        </w:tc>
        <w:tc>
          <w:tcPr>
            <w:tcW w:w="4094" w:type="pct"/>
            <w:gridSpan w:val="10"/>
            <w:shd w:val="clear" w:color="auto" w:fill="auto"/>
            <w:vAlign w:val="center"/>
            <w:hideMark/>
          </w:tcPr>
          <w:p w14:paraId="51518C87" w14:textId="77777777" w:rsidR="00A078C3" w:rsidRPr="00664C11" w:rsidRDefault="00A078C3" w:rsidP="00880A93">
            <w:pPr>
              <w:spacing w:after="0"/>
              <w:rPr>
                <w:sz w:val="18"/>
                <w:szCs w:val="18"/>
              </w:rPr>
            </w:pPr>
            <w:r w:rsidRPr="00664C11">
              <w:rPr>
                <w:sz w:val="18"/>
                <w:szCs w:val="18"/>
              </w:rPr>
              <w:t> Türkiye’nin Atatürk dönemi barışçı dış politika ilkelerini geçmiş ve günümüz dünya şartları içerisinde değerlendirebilme.</w:t>
            </w:r>
          </w:p>
        </w:tc>
      </w:tr>
      <w:tr w:rsidR="00A078C3" w:rsidRPr="00664C11" w14:paraId="62A591E5" w14:textId="77777777" w:rsidTr="00880A93">
        <w:trPr>
          <w:trHeight w:val="284"/>
        </w:trPr>
        <w:tc>
          <w:tcPr>
            <w:tcW w:w="906" w:type="pct"/>
            <w:shd w:val="clear" w:color="auto" w:fill="auto"/>
            <w:vAlign w:val="center"/>
            <w:hideMark/>
          </w:tcPr>
          <w:p w14:paraId="6350FFF5" w14:textId="77777777" w:rsidR="00A078C3" w:rsidRPr="00664C11" w:rsidRDefault="00A078C3" w:rsidP="00880A93">
            <w:pPr>
              <w:spacing w:after="0" w:line="240" w:lineRule="auto"/>
              <w:rPr>
                <w:color w:val="000000"/>
                <w:sz w:val="18"/>
                <w:szCs w:val="18"/>
              </w:rPr>
            </w:pPr>
            <w:r w:rsidRPr="00664C11">
              <w:rPr>
                <w:color w:val="000000"/>
                <w:sz w:val="18"/>
                <w:szCs w:val="18"/>
              </w:rPr>
              <w:t>ÖÇ-5</w:t>
            </w:r>
          </w:p>
        </w:tc>
        <w:tc>
          <w:tcPr>
            <w:tcW w:w="4094" w:type="pct"/>
            <w:gridSpan w:val="10"/>
            <w:shd w:val="clear" w:color="auto" w:fill="auto"/>
            <w:vAlign w:val="center"/>
            <w:hideMark/>
          </w:tcPr>
          <w:p w14:paraId="3578496C" w14:textId="77777777" w:rsidR="00A078C3" w:rsidRPr="00664C11" w:rsidRDefault="00A078C3" w:rsidP="00880A93">
            <w:pPr>
              <w:spacing w:after="0"/>
              <w:rPr>
                <w:sz w:val="18"/>
                <w:szCs w:val="18"/>
              </w:rPr>
            </w:pPr>
            <w:r w:rsidRPr="00664C11">
              <w:rPr>
                <w:sz w:val="18"/>
                <w:szCs w:val="18"/>
              </w:rPr>
              <w:t> Bir çağdaşlaşma ideolojisi olarak Atatürkçü düşünce sisteminin dayandığı temel ilkeleri kavrayabilme.</w:t>
            </w:r>
          </w:p>
        </w:tc>
      </w:tr>
      <w:tr w:rsidR="00A078C3" w:rsidRPr="00664C11" w14:paraId="5AE93937" w14:textId="77777777" w:rsidTr="00880A93">
        <w:trPr>
          <w:trHeight w:val="285"/>
        </w:trPr>
        <w:tc>
          <w:tcPr>
            <w:tcW w:w="5000" w:type="pct"/>
            <w:gridSpan w:val="11"/>
            <w:shd w:val="clear" w:color="auto" w:fill="auto"/>
            <w:noWrap/>
            <w:vAlign w:val="bottom"/>
            <w:hideMark/>
          </w:tcPr>
          <w:p w14:paraId="04DAD9FC" w14:textId="77777777" w:rsidR="00A078C3" w:rsidRPr="00664C11" w:rsidRDefault="00A078C3" w:rsidP="00880A93">
            <w:pPr>
              <w:spacing w:after="0" w:line="240" w:lineRule="auto"/>
              <w:rPr>
                <w:color w:val="000000"/>
                <w:sz w:val="18"/>
                <w:szCs w:val="18"/>
              </w:rPr>
            </w:pPr>
          </w:p>
        </w:tc>
      </w:tr>
      <w:tr w:rsidR="00A078C3" w:rsidRPr="00664C11" w14:paraId="153FC4D3" w14:textId="77777777" w:rsidTr="00880A93">
        <w:trPr>
          <w:trHeight w:val="284"/>
        </w:trPr>
        <w:tc>
          <w:tcPr>
            <w:tcW w:w="906" w:type="pct"/>
            <w:shd w:val="clear" w:color="auto" w:fill="auto"/>
            <w:vAlign w:val="center"/>
            <w:hideMark/>
          </w:tcPr>
          <w:p w14:paraId="4044D450" w14:textId="77777777" w:rsidR="00A078C3" w:rsidRPr="00664C11" w:rsidRDefault="00A078C3" w:rsidP="00880A93">
            <w:pPr>
              <w:spacing w:after="0" w:line="240" w:lineRule="auto"/>
              <w:rPr>
                <w:b/>
                <w:bCs/>
                <w:color w:val="000000"/>
                <w:sz w:val="18"/>
                <w:szCs w:val="18"/>
              </w:rPr>
            </w:pPr>
            <w:r w:rsidRPr="00664C11">
              <w:rPr>
                <w:b/>
                <w:bCs/>
                <w:color w:val="000000"/>
                <w:sz w:val="18"/>
                <w:szCs w:val="18"/>
              </w:rPr>
              <w:t>Öğretim Yöntemleri</w:t>
            </w:r>
          </w:p>
        </w:tc>
        <w:tc>
          <w:tcPr>
            <w:tcW w:w="4094" w:type="pct"/>
            <w:gridSpan w:val="10"/>
            <w:shd w:val="clear" w:color="auto" w:fill="auto"/>
            <w:vAlign w:val="center"/>
            <w:hideMark/>
          </w:tcPr>
          <w:p w14:paraId="2B91D908" w14:textId="77777777" w:rsidR="00A078C3" w:rsidRPr="00664C11" w:rsidRDefault="00A078C3" w:rsidP="00880A93">
            <w:pPr>
              <w:spacing w:after="0" w:line="240" w:lineRule="auto"/>
              <w:rPr>
                <w:color w:val="000000"/>
                <w:sz w:val="18"/>
                <w:szCs w:val="18"/>
              </w:rPr>
            </w:pPr>
            <w:r w:rsidRPr="00664C11">
              <w:rPr>
                <w:color w:val="000000"/>
                <w:sz w:val="18"/>
                <w:szCs w:val="18"/>
              </w:rPr>
              <w:t> </w:t>
            </w:r>
            <w:r w:rsidRPr="00664C11">
              <w:rPr>
                <w:sz w:val="18"/>
                <w:szCs w:val="18"/>
              </w:rPr>
              <w:t xml:space="preserve">Anlatım, Tartışma </w:t>
            </w:r>
          </w:p>
        </w:tc>
      </w:tr>
      <w:tr w:rsidR="00A078C3" w:rsidRPr="00664C11" w14:paraId="3425EE10" w14:textId="77777777" w:rsidTr="00880A93">
        <w:trPr>
          <w:trHeight w:val="284"/>
        </w:trPr>
        <w:tc>
          <w:tcPr>
            <w:tcW w:w="906" w:type="pct"/>
            <w:shd w:val="clear" w:color="auto" w:fill="auto"/>
            <w:vAlign w:val="center"/>
            <w:hideMark/>
          </w:tcPr>
          <w:p w14:paraId="4A6E9FFA" w14:textId="77777777" w:rsidR="00A078C3" w:rsidRPr="00664C11" w:rsidRDefault="00A078C3" w:rsidP="00880A93">
            <w:pPr>
              <w:spacing w:after="0" w:line="240" w:lineRule="auto"/>
              <w:rPr>
                <w:b/>
                <w:bCs/>
                <w:color w:val="000000"/>
                <w:sz w:val="18"/>
                <w:szCs w:val="18"/>
              </w:rPr>
            </w:pPr>
            <w:r w:rsidRPr="00664C11">
              <w:rPr>
                <w:b/>
                <w:bCs/>
                <w:color w:val="000000"/>
                <w:sz w:val="18"/>
                <w:szCs w:val="18"/>
              </w:rPr>
              <w:t>Ölçme Yöntemleri</w:t>
            </w:r>
          </w:p>
        </w:tc>
        <w:tc>
          <w:tcPr>
            <w:tcW w:w="4094" w:type="pct"/>
            <w:gridSpan w:val="10"/>
            <w:shd w:val="clear" w:color="auto" w:fill="auto"/>
            <w:vAlign w:val="center"/>
            <w:hideMark/>
          </w:tcPr>
          <w:p w14:paraId="10FC250C" w14:textId="77777777" w:rsidR="00A078C3" w:rsidRPr="00664C11" w:rsidRDefault="00A078C3" w:rsidP="00880A93">
            <w:pPr>
              <w:spacing w:after="0" w:line="240" w:lineRule="auto"/>
              <w:rPr>
                <w:color w:val="000000"/>
                <w:sz w:val="18"/>
                <w:szCs w:val="18"/>
              </w:rPr>
            </w:pPr>
            <w:r w:rsidRPr="00664C11">
              <w:rPr>
                <w:color w:val="000000"/>
                <w:sz w:val="18"/>
                <w:szCs w:val="18"/>
              </w:rPr>
              <w:t> Sınav</w:t>
            </w:r>
          </w:p>
        </w:tc>
      </w:tr>
      <w:tr w:rsidR="00A078C3" w:rsidRPr="00664C11" w14:paraId="37E954F2" w14:textId="77777777" w:rsidTr="00880A93">
        <w:trPr>
          <w:trHeight w:val="255"/>
        </w:trPr>
        <w:tc>
          <w:tcPr>
            <w:tcW w:w="5000" w:type="pct"/>
            <w:gridSpan w:val="11"/>
            <w:shd w:val="clear" w:color="auto" w:fill="auto"/>
            <w:noWrap/>
            <w:vAlign w:val="bottom"/>
            <w:hideMark/>
          </w:tcPr>
          <w:p w14:paraId="2E2AB833" w14:textId="77777777" w:rsidR="00A078C3" w:rsidRPr="00664C11" w:rsidRDefault="00A078C3" w:rsidP="00880A93">
            <w:pPr>
              <w:spacing w:after="0" w:line="240" w:lineRule="auto"/>
              <w:rPr>
                <w:color w:val="000000"/>
                <w:sz w:val="18"/>
                <w:szCs w:val="18"/>
              </w:rPr>
            </w:pPr>
          </w:p>
        </w:tc>
      </w:tr>
      <w:tr w:rsidR="00A078C3" w:rsidRPr="00664C11" w14:paraId="17B4E6C2" w14:textId="77777777" w:rsidTr="00880A93">
        <w:trPr>
          <w:trHeight w:val="284"/>
        </w:trPr>
        <w:tc>
          <w:tcPr>
            <w:tcW w:w="5000" w:type="pct"/>
            <w:gridSpan w:val="11"/>
            <w:shd w:val="clear" w:color="auto" w:fill="auto"/>
            <w:vAlign w:val="center"/>
            <w:hideMark/>
          </w:tcPr>
          <w:p w14:paraId="0D6C8848" w14:textId="77777777" w:rsidR="00A078C3" w:rsidRPr="00664C11" w:rsidRDefault="00A078C3" w:rsidP="00880A93">
            <w:pPr>
              <w:spacing w:after="0" w:line="240" w:lineRule="auto"/>
              <w:rPr>
                <w:b/>
                <w:bCs/>
                <w:color w:val="000000"/>
                <w:sz w:val="18"/>
                <w:szCs w:val="18"/>
              </w:rPr>
            </w:pPr>
            <w:r w:rsidRPr="00664C11">
              <w:rPr>
                <w:b/>
                <w:bCs/>
                <w:color w:val="000000"/>
                <w:sz w:val="18"/>
                <w:szCs w:val="18"/>
              </w:rPr>
              <w:t>DERS AKIŞI</w:t>
            </w:r>
          </w:p>
        </w:tc>
      </w:tr>
      <w:tr w:rsidR="00A078C3" w:rsidRPr="00664C11" w14:paraId="5C149490" w14:textId="77777777" w:rsidTr="00880A93">
        <w:trPr>
          <w:trHeight w:val="284"/>
        </w:trPr>
        <w:tc>
          <w:tcPr>
            <w:tcW w:w="955" w:type="pct"/>
            <w:gridSpan w:val="2"/>
            <w:shd w:val="clear" w:color="auto" w:fill="auto"/>
            <w:vAlign w:val="center"/>
            <w:hideMark/>
          </w:tcPr>
          <w:p w14:paraId="12056796" w14:textId="77777777" w:rsidR="00A078C3" w:rsidRPr="00664C11" w:rsidRDefault="00A078C3" w:rsidP="00880A93">
            <w:pPr>
              <w:spacing w:after="0" w:line="240" w:lineRule="auto"/>
              <w:rPr>
                <w:b/>
                <w:bCs/>
                <w:color w:val="000000"/>
                <w:sz w:val="18"/>
                <w:szCs w:val="18"/>
              </w:rPr>
            </w:pPr>
            <w:r w:rsidRPr="00664C11">
              <w:rPr>
                <w:b/>
                <w:bCs/>
                <w:color w:val="000000"/>
                <w:sz w:val="18"/>
                <w:szCs w:val="18"/>
              </w:rPr>
              <w:t>Hafta</w:t>
            </w:r>
          </w:p>
        </w:tc>
        <w:tc>
          <w:tcPr>
            <w:tcW w:w="2778" w:type="pct"/>
            <w:gridSpan w:val="7"/>
            <w:shd w:val="clear" w:color="auto" w:fill="auto"/>
            <w:noWrap/>
            <w:vAlign w:val="bottom"/>
            <w:hideMark/>
          </w:tcPr>
          <w:p w14:paraId="7463A76D" w14:textId="77777777" w:rsidR="00A078C3" w:rsidRPr="00664C11" w:rsidRDefault="00A078C3" w:rsidP="00880A93">
            <w:pPr>
              <w:spacing w:after="0" w:line="240" w:lineRule="auto"/>
              <w:rPr>
                <w:b/>
                <w:bCs/>
                <w:color w:val="000000"/>
                <w:sz w:val="18"/>
                <w:szCs w:val="18"/>
              </w:rPr>
            </w:pPr>
            <w:r w:rsidRPr="00664C11">
              <w:rPr>
                <w:color w:val="000000"/>
                <w:sz w:val="18"/>
                <w:szCs w:val="18"/>
              </w:rPr>
              <w:t> </w:t>
            </w:r>
            <w:r w:rsidRPr="00664C11">
              <w:rPr>
                <w:b/>
                <w:bCs/>
                <w:color w:val="000000"/>
                <w:sz w:val="18"/>
                <w:szCs w:val="18"/>
              </w:rPr>
              <w:t>Konular</w:t>
            </w:r>
          </w:p>
        </w:tc>
        <w:tc>
          <w:tcPr>
            <w:tcW w:w="1267" w:type="pct"/>
            <w:gridSpan w:val="2"/>
            <w:shd w:val="clear" w:color="auto" w:fill="auto"/>
            <w:vAlign w:val="center"/>
            <w:hideMark/>
          </w:tcPr>
          <w:p w14:paraId="2E1AFACF" w14:textId="77777777" w:rsidR="00A078C3" w:rsidRPr="00664C11" w:rsidRDefault="00A078C3" w:rsidP="00880A93">
            <w:pPr>
              <w:spacing w:after="0" w:line="240" w:lineRule="auto"/>
              <w:jc w:val="center"/>
              <w:rPr>
                <w:b/>
                <w:bCs/>
                <w:color w:val="000000"/>
                <w:sz w:val="18"/>
                <w:szCs w:val="18"/>
              </w:rPr>
            </w:pPr>
            <w:r w:rsidRPr="00664C11">
              <w:rPr>
                <w:b/>
                <w:bCs/>
                <w:color w:val="000000"/>
                <w:sz w:val="18"/>
                <w:szCs w:val="18"/>
              </w:rPr>
              <w:t>Kaynak/İlgili Bölüm</w:t>
            </w:r>
          </w:p>
        </w:tc>
      </w:tr>
      <w:tr w:rsidR="00A078C3" w:rsidRPr="00664C11" w14:paraId="5FF42DA5" w14:textId="77777777" w:rsidTr="00880A93">
        <w:trPr>
          <w:trHeight w:val="284"/>
        </w:trPr>
        <w:tc>
          <w:tcPr>
            <w:tcW w:w="955" w:type="pct"/>
            <w:gridSpan w:val="2"/>
            <w:shd w:val="clear" w:color="auto" w:fill="auto"/>
            <w:vAlign w:val="center"/>
            <w:hideMark/>
          </w:tcPr>
          <w:p w14:paraId="1C944F73" w14:textId="77777777" w:rsidR="00A078C3" w:rsidRPr="00664C11" w:rsidRDefault="00A078C3" w:rsidP="00880A93">
            <w:pPr>
              <w:spacing w:after="0" w:line="240" w:lineRule="auto"/>
              <w:rPr>
                <w:b/>
                <w:bCs/>
                <w:color w:val="000000"/>
                <w:sz w:val="18"/>
                <w:szCs w:val="18"/>
              </w:rPr>
            </w:pPr>
            <w:r w:rsidRPr="00664C11">
              <w:rPr>
                <w:b/>
                <w:bCs/>
                <w:color w:val="000000"/>
                <w:sz w:val="18"/>
                <w:szCs w:val="18"/>
              </w:rPr>
              <w:t>1</w:t>
            </w:r>
          </w:p>
        </w:tc>
        <w:tc>
          <w:tcPr>
            <w:tcW w:w="2778" w:type="pct"/>
            <w:gridSpan w:val="7"/>
            <w:shd w:val="clear" w:color="auto" w:fill="auto"/>
            <w:vAlign w:val="center"/>
            <w:hideMark/>
          </w:tcPr>
          <w:p w14:paraId="00B8C147" w14:textId="77777777" w:rsidR="00A078C3" w:rsidRPr="00664C11" w:rsidRDefault="00A078C3" w:rsidP="00880A93">
            <w:pPr>
              <w:spacing w:after="0"/>
              <w:rPr>
                <w:sz w:val="18"/>
                <w:szCs w:val="18"/>
              </w:rPr>
            </w:pPr>
            <w:r w:rsidRPr="00664C11">
              <w:rPr>
                <w:sz w:val="18"/>
                <w:szCs w:val="18"/>
              </w:rPr>
              <w:t> 3 Mart 1924 Yasaları ve Türkiye'de Çok Partili Yaşama Geçiş Denemeleri</w:t>
            </w:r>
          </w:p>
        </w:tc>
        <w:tc>
          <w:tcPr>
            <w:tcW w:w="1267" w:type="pct"/>
            <w:gridSpan w:val="2"/>
            <w:shd w:val="clear" w:color="auto" w:fill="auto"/>
            <w:hideMark/>
          </w:tcPr>
          <w:p w14:paraId="4ADB73BE" w14:textId="77777777" w:rsidR="00A078C3" w:rsidRPr="00664C11" w:rsidRDefault="00A078C3" w:rsidP="00880A93">
            <w:pPr>
              <w:spacing w:after="0"/>
              <w:rPr>
                <w:sz w:val="18"/>
                <w:szCs w:val="18"/>
              </w:rPr>
            </w:pPr>
            <w:r w:rsidRPr="00664C11">
              <w:rPr>
                <w:color w:val="000000"/>
                <w:sz w:val="18"/>
                <w:szCs w:val="18"/>
              </w:rPr>
              <w:t>Önerilen kaynaktan ilgili bölüm</w:t>
            </w:r>
          </w:p>
        </w:tc>
      </w:tr>
      <w:tr w:rsidR="00A078C3" w:rsidRPr="00664C11" w14:paraId="5D9F5F8F" w14:textId="77777777" w:rsidTr="00880A93">
        <w:trPr>
          <w:trHeight w:val="284"/>
        </w:trPr>
        <w:tc>
          <w:tcPr>
            <w:tcW w:w="955" w:type="pct"/>
            <w:gridSpan w:val="2"/>
            <w:shd w:val="clear" w:color="auto" w:fill="auto"/>
            <w:vAlign w:val="center"/>
            <w:hideMark/>
          </w:tcPr>
          <w:p w14:paraId="3587EE48" w14:textId="77777777" w:rsidR="00A078C3" w:rsidRPr="00664C11" w:rsidRDefault="00A078C3" w:rsidP="00880A93">
            <w:pPr>
              <w:spacing w:after="0" w:line="240" w:lineRule="auto"/>
              <w:rPr>
                <w:b/>
                <w:bCs/>
                <w:color w:val="000000"/>
                <w:sz w:val="18"/>
                <w:szCs w:val="18"/>
              </w:rPr>
            </w:pPr>
            <w:r w:rsidRPr="00664C11">
              <w:rPr>
                <w:b/>
                <w:bCs/>
                <w:color w:val="000000"/>
                <w:sz w:val="18"/>
                <w:szCs w:val="18"/>
              </w:rPr>
              <w:t>2</w:t>
            </w:r>
          </w:p>
        </w:tc>
        <w:tc>
          <w:tcPr>
            <w:tcW w:w="2778" w:type="pct"/>
            <w:gridSpan w:val="7"/>
            <w:shd w:val="clear" w:color="auto" w:fill="auto"/>
            <w:vAlign w:val="center"/>
            <w:hideMark/>
          </w:tcPr>
          <w:p w14:paraId="3ACD03BE" w14:textId="77777777" w:rsidR="00A078C3" w:rsidRPr="00664C11" w:rsidRDefault="00A078C3" w:rsidP="00880A93">
            <w:pPr>
              <w:spacing w:after="0"/>
              <w:rPr>
                <w:sz w:val="18"/>
                <w:szCs w:val="18"/>
              </w:rPr>
            </w:pPr>
            <w:r w:rsidRPr="00664C11">
              <w:rPr>
                <w:sz w:val="18"/>
                <w:szCs w:val="18"/>
              </w:rPr>
              <w:t> Hukuk Alanındaki Gelişmeler ve Türk Anayasaları</w:t>
            </w:r>
          </w:p>
        </w:tc>
        <w:tc>
          <w:tcPr>
            <w:tcW w:w="1267" w:type="pct"/>
            <w:gridSpan w:val="2"/>
            <w:shd w:val="clear" w:color="auto" w:fill="auto"/>
            <w:hideMark/>
          </w:tcPr>
          <w:p w14:paraId="661563B7" w14:textId="77777777" w:rsidR="00A078C3" w:rsidRPr="00664C11" w:rsidRDefault="00A078C3" w:rsidP="00880A93">
            <w:pPr>
              <w:spacing w:after="0"/>
              <w:rPr>
                <w:sz w:val="18"/>
                <w:szCs w:val="18"/>
              </w:rPr>
            </w:pPr>
            <w:r w:rsidRPr="00664C11">
              <w:rPr>
                <w:color w:val="000000"/>
                <w:sz w:val="18"/>
                <w:szCs w:val="18"/>
              </w:rPr>
              <w:t>Önerilen kaynaktan ilgili bölüm</w:t>
            </w:r>
          </w:p>
        </w:tc>
      </w:tr>
      <w:tr w:rsidR="00A078C3" w:rsidRPr="00664C11" w14:paraId="7961D445" w14:textId="77777777" w:rsidTr="00880A93">
        <w:trPr>
          <w:trHeight w:val="284"/>
        </w:trPr>
        <w:tc>
          <w:tcPr>
            <w:tcW w:w="955" w:type="pct"/>
            <w:gridSpan w:val="2"/>
            <w:shd w:val="clear" w:color="auto" w:fill="auto"/>
            <w:vAlign w:val="center"/>
            <w:hideMark/>
          </w:tcPr>
          <w:p w14:paraId="4621E95C" w14:textId="77777777" w:rsidR="00A078C3" w:rsidRPr="00664C11" w:rsidRDefault="00A078C3" w:rsidP="00880A93">
            <w:pPr>
              <w:spacing w:after="0" w:line="240" w:lineRule="auto"/>
              <w:rPr>
                <w:b/>
                <w:bCs/>
                <w:color w:val="000000"/>
                <w:sz w:val="18"/>
                <w:szCs w:val="18"/>
              </w:rPr>
            </w:pPr>
            <w:r w:rsidRPr="00664C11">
              <w:rPr>
                <w:b/>
                <w:bCs/>
                <w:color w:val="000000"/>
                <w:sz w:val="18"/>
                <w:szCs w:val="18"/>
              </w:rPr>
              <w:t>3</w:t>
            </w:r>
          </w:p>
        </w:tc>
        <w:tc>
          <w:tcPr>
            <w:tcW w:w="2778" w:type="pct"/>
            <w:gridSpan w:val="7"/>
            <w:shd w:val="clear" w:color="auto" w:fill="auto"/>
            <w:vAlign w:val="center"/>
            <w:hideMark/>
          </w:tcPr>
          <w:p w14:paraId="1E02444B" w14:textId="77777777" w:rsidR="00A078C3" w:rsidRPr="00664C11" w:rsidRDefault="00A078C3" w:rsidP="00880A93">
            <w:pPr>
              <w:spacing w:after="0"/>
              <w:rPr>
                <w:sz w:val="18"/>
                <w:szCs w:val="18"/>
              </w:rPr>
            </w:pPr>
            <w:r w:rsidRPr="00664C11">
              <w:rPr>
                <w:sz w:val="18"/>
                <w:szCs w:val="18"/>
              </w:rPr>
              <w:t> Eğitim ve Kültür Alanındaki Yenilikler</w:t>
            </w:r>
          </w:p>
        </w:tc>
        <w:tc>
          <w:tcPr>
            <w:tcW w:w="1267" w:type="pct"/>
            <w:gridSpan w:val="2"/>
            <w:shd w:val="clear" w:color="auto" w:fill="auto"/>
            <w:hideMark/>
          </w:tcPr>
          <w:p w14:paraId="5802AADD" w14:textId="77777777" w:rsidR="00A078C3" w:rsidRPr="00664C11" w:rsidRDefault="00A078C3" w:rsidP="00880A93">
            <w:pPr>
              <w:spacing w:after="0"/>
              <w:rPr>
                <w:sz w:val="18"/>
                <w:szCs w:val="18"/>
              </w:rPr>
            </w:pPr>
            <w:r w:rsidRPr="00664C11">
              <w:rPr>
                <w:color w:val="000000"/>
                <w:sz w:val="18"/>
                <w:szCs w:val="18"/>
              </w:rPr>
              <w:t>Önerilen kaynaktan ilgili bölüm</w:t>
            </w:r>
          </w:p>
        </w:tc>
      </w:tr>
      <w:tr w:rsidR="00A078C3" w:rsidRPr="00664C11" w14:paraId="568C287E" w14:textId="77777777" w:rsidTr="00880A93">
        <w:trPr>
          <w:trHeight w:val="284"/>
        </w:trPr>
        <w:tc>
          <w:tcPr>
            <w:tcW w:w="955" w:type="pct"/>
            <w:gridSpan w:val="2"/>
            <w:shd w:val="clear" w:color="auto" w:fill="auto"/>
            <w:vAlign w:val="center"/>
            <w:hideMark/>
          </w:tcPr>
          <w:p w14:paraId="3919622A" w14:textId="77777777" w:rsidR="00A078C3" w:rsidRPr="00664C11" w:rsidRDefault="00A078C3" w:rsidP="00880A93">
            <w:pPr>
              <w:spacing w:after="0" w:line="240" w:lineRule="auto"/>
              <w:rPr>
                <w:b/>
                <w:bCs/>
                <w:color w:val="000000"/>
                <w:sz w:val="18"/>
                <w:szCs w:val="18"/>
              </w:rPr>
            </w:pPr>
            <w:r w:rsidRPr="00664C11">
              <w:rPr>
                <w:b/>
                <w:bCs/>
                <w:color w:val="000000"/>
                <w:sz w:val="18"/>
                <w:szCs w:val="18"/>
              </w:rPr>
              <w:t>4</w:t>
            </w:r>
          </w:p>
        </w:tc>
        <w:tc>
          <w:tcPr>
            <w:tcW w:w="2778" w:type="pct"/>
            <w:gridSpan w:val="7"/>
            <w:shd w:val="clear" w:color="auto" w:fill="auto"/>
            <w:vAlign w:val="center"/>
            <w:hideMark/>
          </w:tcPr>
          <w:p w14:paraId="1DD7ABEB" w14:textId="77777777" w:rsidR="00A078C3" w:rsidRPr="00664C11" w:rsidRDefault="00A078C3" w:rsidP="00880A93">
            <w:pPr>
              <w:spacing w:after="0"/>
              <w:rPr>
                <w:sz w:val="18"/>
                <w:szCs w:val="18"/>
              </w:rPr>
            </w:pPr>
            <w:r w:rsidRPr="00664C11">
              <w:rPr>
                <w:sz w:val="18"/>
                <w:szCs w:val="18"/>
              </w:rPr>
              <w:t>Toplumsal Alanda Düzenlemeler</w:t>
            </w:r>
          </w:p>
        </w:tc>
        <w:tc>
          <w:tcPr>
            <w:tcW w:w="1267" w:type="pct"/>
            <w:gridSpan w:val="2"/>
            <w:shd w:val="clear" w:color="auto" w:fill="auto"/>
            <w:hideMark/>
          </w:tcPr>
          <w:p w14:paraId="75EB14DC" w14:textId="77777777" w:rsidR="00A078C3" w:rsidRPr="00664C11" w:rsidRDefault="00A078C3" w:rsidP="00880A93">
            <w:pPr>
              <w:spacing w:after="0"/>
              <w:rPr>
                <w:sz w:val="18"/>
                <w:szCs w:val="18"/>
              </w:rPr>
            </w:pPr>
            <w:r w:rsidRPr="00664C11">
              <w:rPr>
                <w:color w:val="000000"/>
                <w:sz w:val="18"/>
                <w:szCs w:val="18"/>
              </w:rPr>
              <w:t>Önerilen kaynaktan ilgili bölüm</w:t>
            </w:r>
          </w:p>
        </w:tc>
      </w:tr>
      <w:tr w:rsidR="00A078C3" w:rsidRPr="00664C11" w14:paraId="03B22A6D" w14:textId="77777777" w:rsidTr="00880A93">
        <w:trPr>
          <w:trHeight w:val="284"/>
        </w:trPr>
        <w:tc>
          <w:tcPr>
            <w:tcW w:w="955" w:type="pct"/>
            <w:gridSpan w:val="2"/>
            <w:shd w:val="clear" w:color="auto" w:fill="auto"/>
            <w:vAlign w:val="center"/>
            <w:hideMark/>
          </w:tcPr>
          <w:p w14:paraId="59FA4B41" w14:textId="77777777" w:rsidR="00A078C3" w:rsidRPr="00664C11" w:rsidRDefault="00A078C3" w:rsidP="00880A93">
            <w:pPr>
              <w:spacing w:after="0" w:line="240" w:lineRule="auto"/>
              <w:rPr>
                <w:b/>
                <w:bCs/>
                <w:color w:val="000000"/>
                <w:sz w:val="18"/>
                <w:szCs w:val="18"/>
              </w:rPr>
            </w:pPr>
            <w:r w:rsidRPr="00664C11">
              <w:rPr>
                <w:b/>
                <w:bCs/>
                <w:color w:val="000000"/>
                <w:sz w:val="18"/>
                <w:szCs w:val="18"/>
              </w:rPr>
              <w:t>5</w:t>
            </w:r>
          </w:p>
        </w:tc>
        <w:tc>
          <w:tcPr>
            <w:tcW w:w="2778" w:type="pct"/>
            <w:gridSpan w:val="7"/>
            <w:shd w:val="clear" w:color="auto" w:fill="auto"/>
            <w:vAlign w:val="center"/>
            <w:hideMark/>
          </w:tcPr>
          <w:p w14:paraId="7225E283" w14:textId="77777777" w:rsidR="00A078C3" w:rsidRPr="00664C11" w:rsidRDefault="00A078C3" w:rsidP="00880A93">
            <w:pPr>
              <w:spacing w:after="0"/>
              <w:rPr>
                <w:sz w:val="18"/>
                <w:szCs w:val="18"/>
              </w:rPr>
            </w:pPr>
            <w:r w:rsidRPr="00664C11">
              <w:rPr>
                <w:sz w:val="18"/>
                <w:szCs w:val="18"/>
              </w:rPr>
              <w:t> Ekonomik Alanda Gelişmeler</w:t>
            </w:r>
          </w:p>
        </w:tc>
        <w:tc>
          <w:tcPr>
            <w:tcW w:w="1267" w:type="pct"/>
            <w:gridSpan w:val="2"/>
            <w:shd w:val="clear" w:color="auto" w:fill="auto"/>
            <w:hideMark/>
          </w:tcPr>
          <w:p w14:paraId="326FBCFE" w14:textId="77777777" w:rsidR="00A078C3" w:rsidRPr="00664C11" w:rsidRDefault="00A078C3" w:rsidP="00880A93">
            <w:pPr>
              <w:spacing w:after="0"/>
              <w:rPr>
                <w:sz w:val="18"/>
                <w:szCs w:val="18"/>
              </w:rPr>
            </w:pPr>
            <w:r w:rsidRPr="00664C11">
              <w:rPr>
                <w:color w:val="000000"/>
                <w:sz w:val="18"/>
                <w:szCs w:val="18"/>
              </w:rPr>
              <w:t>Önerilen kaynaktan ilgili bölüm</w:t>
            </w:r>
          </w:p>
        </w:tc>
      </w:tr>
      <w:tr w:rsidR="00A078C3" w:rsidRPr="00664C11" w14:paraId="58B4E9CF" w14:textId="77777777" w:rsidTr="00880A93">
        <w:trPr>
          <w:trHeight w:val="284"/>
        </w:trPr>
        <w:tc>
          <w:tcPr>
            <w:tcW w:w="955" w:type="pct"/>
            <w:gridSpan w:val="2"/>
            <w:shd w:val="clear" w:color="auto" w:fill="auto"/>
            <w:vAlign w:val="center"/>
            <w:hideMark/>
          </w:tcPr>
          <w:p w14:paraId="65125C61" w14:textId="77777777" w:rsidR="00A078C3" w:rsidRPr="00664C11" w:rsidRDefault="00A078C3" w:rsidP="00880A93">
            <w:pPr>
              <w:spacing w:after="0" w:line="240" w:lineRule="auto"/>
              <w:rPr>
                <w:b/>
                <w:bCs/>
                <w:color w:val="000000"/>
                <w:sz w:val="18"/>
                <w:szCs w:val="18"/>
              </w:rPr>
            </w:pPr>
            <w:r w:rsidRPr="00664C11">
              <w:rPr>
                <w:b/>
                <w:bCs/>
                <w:color w:val="000000"/>
                <w:sz w:val="18"/>
                <w:szCs w:val="18"/>
              </w:rPr>
              <w:t>6</w:t>
            </w:r>
          </w:p>
        </w:tc>
        <w:tc>
          <w:tcPr>
            <w:tcW w:w="2778" w:type="pct"/>
            <w:gridSpan w:val="7"/>
            <w:shd w:val="clear" w:color="auto" w:fill="auto"/>
            <w:vAlign w:val="center"/>
            <w:hideMark/>
          </w:tcPr>
          <w:p w14:paraId="0C6EEBB4" w14:textId="77777777" w:rsidR="00A078C3" w:rsidRPr="00664C11" w:rsidRDefault="00A078C3" w:rsidP="00880A93">
            <w:pPr>
              <w:spacing w:after="0"/>
              <w:rPr>
                <w:sz w:val="18"/>
                <w:szCs w:val="18"/>
              </w:rPr>
            </w:pPr>
            <w:r w:rsidRPr="00664C11">
              <w:rPr>
                <w:sz w:val="18"/>
                <w:szCs w:val="18"/>
              </w:rPr>
              <w:t>Cumhuriyet Döneminde Dış Politika</w:t>
            </w:r>
          </w:p>
        </w:tc>
        <w:tc>
          <w:tcPr>
            <w:tcW w:w="1267" w:type="pct"/>
            <w:gridSpan w:val="2"/>
            <w:shd w:val="clear" w:color="auto" w:fill="auto"/>
            <w:hideMark/>
          </w:tcPr>
          <w:p w14:paraId="1655128A" w14:textId="77777777" w:rsidR="00A078C3" w:rsidRPr="00664C11" w:rsidRDefault="00A078C3" w:rsidP="00880A93">
            <w:pPr>
              <w:spacing w:after="0"/>
              <w:rPr>
                <w:sz w:val="18"/>
                <w:szCs w:val="18"/>
              </w:rPr>
            </w:pPr>
            <w:r w:rsidRPr="00664C11">
              <w:rPr>
                <w:color w:val="000000"/>
                <w:sz w:val="18"/>
                <w:szCs w:val="18"/>
              </w:rPr>
              <w:t>Önerilen kaynaktan ilgili bölüm</w:t>
            </w:r>
          </w:p>
        </w:tc>
      </w:tr>
      <w:tr w:rsidR="00A078C3" w:rsidRPr="00664C11" w14:paraId="19403C34" w14:textId="77777777" w:rsidTr="00880A93">
        <w:trPr>
          <w:trHeight w:val="284"/>
        </w:trPr>
        <w:tc>
          <w:tcPr>
            <w:tcW w:w="955" w:type="pct"/>
            <w:gridSpan w:val="2"/>
            <w:shd w:val="clear" w:color="auto" w:fill="auto"/>
            <w:vAlign w:val="center"/>
            <w:hideMark/>
          </w:tcPr>
          <w:p w14:paraId="2F7A9473" w14:textId="77777777" w:rsidR="00A078C3" w:rsidRPr="00664C11" w:rsidRDefault="00A078C3" w:rsidP="00880A93">
            <w:pPr>
              <w:spacing w:after="0" w:line="240" w:lineRule="auto"/>
              <w:rPr>
                <w:b/>
                <w:bCs/>
                <w:color w:val="000000"/>
                <w:sz w:val="18"/>
                <w:szCs w:val="18"/>
              </w:rPr>
            </w:pPr>
            <w:r w:rsidRPr="00664C11">
              <w:rPr>
                <w:b/>
                <w:bCs/>
                <w:color w:val="000000"/>
                <w:sz w:val="18"/>
                <w:szCs w:val="18"/>
              </w:rPr>
              <w:t>7</w:t>
            </w:r>
          </w:p>
        </w:tc>
        <w:tc>
          <w:tcPr>
            <w:tcW w:w="2778" w:type="pct"/>
            <w:gridSpan w:val="7"/>
            <w:shd w:val="clear" w:color="auto" w:fill="auto"/>
            <w:vAlign w:val="center"/>
            <w:hideMark/>
          </w:tcPr>
          <w:p w14:paraId="0C9DC8FC" w14:textId="77777777" w:rsidR="00A078C3" w:rsidRPr="00664C11" w:rsidRDefault="00A078C3" w:rsidP="00880A93">
            <w:pPr>
              <w:spacing w:after="0"/>
              <w:rPr>
                <w:sz w:val="18"/>
                <w:szCs w:val="18"/>
              </w:rPr>
            </w:pPr>
            <w:r w:rsidRPr="00664C11">
              <w:rPr>
                <w:sz w:val="18"/>
                <w:szCs w:val="18"/>
              </w:rPr>
              <w:t>II. Dünya Savaşı ve Sonrasında Türkiye</w:t>
            </w:r>
          </w:p>
        </w:tc>
        <w:tc>
          <w:tcPr>
            <w:tcW w:w="1267" w:type="pct"/>
            <w:gridSpan w:val="2"/>
            <w:shd w:val="clear" w:color="auto" w:fill="auto"/>
            <w:hideMark/>
          </w:tcPr>
          <w:p w14:paraId="1C3430C8" w14:textId="77777777" w:rsidR="00A078C3" w:rsidRPr="00664C11" w:rsidRDefault="00A078C3" w:rsidP="00880A93">
            <w:pPr>
              <w:spacing w:after="0"/>
              <w:rPr>
                <w:sz w:val="18"/>
                <w:szCs w:val="18"/>
              </w:rPr>
            </w:pPr>
            <w:r w:rsidRPr="00664C11">
              <w:rPr>
                <w:color w:val="000000"/>
                <w:sz w:val="18"/>
                <w:szCs w:val="18"/>
              </w:rPr>
              <w:t>Önerilen kaynaktan ilgili bölüm</w:t>
            </w:r>
          </w:p>
        </w:tc>
      </w:tr>
      <w:tr w:rsidR="00A078C3" w:rsidRPr="00664C11" w14:paraId="63250663" w14:textId="77777777" w:rsidTr="00880A93">
        <w:trPr>
          <w:trHeight w:val="284"/>
        </w:trPr>
        <w:tc>
          <w:tcPr>
            <w:tcW w:w="955" w:type="pct"/>
            <w:gridSpan w:val="2"/>
            <w:shd w:val="clear" w:color="auto" w:fill="auto"/>
            <w:vAlign w:val="center"/>
          </w:tcPr>
          <w:p w14:paraId="50525EAC" w14:textId="77777777" w:rsidR="00A078C3" w:rsidRPr="00664C11" w:rsidRDefault="00A078C3" w:rsidP="00880A93">
            <w:pPr>
              <w:spacing w:after="0" w:line="240" w:lineRule="auto"/>
              <w:rPr>
                <w:b/>
                <w:bCs/>
                <w:color w:val="000000"/>
                <w:sz w:val="18"/>
                <w:szCs w:val="18"/>
              </w:rPr>
            </w:pPr>
            <w:r>
              <w:rPr>
                <w:b/>
                <w:bCs/>
                <w:color w:val="000000"/>
                <w:sz w:val="18"/>
                <w:szCs w:val="18"/>
              </w:rPr>
              <w:t>8</w:t>
            </w:r>
          </w:p>
        </w:tc>
        <w:tc>
          <w:tcPr>
            <w:tcW w:w="2778" w:type="pct"/>
            <w:gridSpan w:val="7"/>
            <w:shd w:val="clear" w:color="auto" w:fill="auto"/>
            <w:vAlign w:val="center"/>
          </w:tcPr>
          <w:p w14:paraId="0306C6C7" w14:textId="77777777" w:rsidR="00A078C3" w:rsidRPr="00664C11" w:rsidRDefault="00A078C3" w:rsidP="00880A93">
            <w:pPr>
              <w:spacing w:after="0"/>
              <w:rPr>
                <w:sz w:val="18"/>
                <w:szCs w:val="18"/>
              </w:rPr>
            </w:pPr>
            <w:r>
              <w:rPr>
                <w:sz w:val="18"/>
                <w:szCs w:val="18"/>
              </w:rPr>
              <w:t>Ara Sınav</w:t>
            </w:r>
          </w:p>
        </w:tc>
        <w:tc>
          <w:tcPr>
            <w:tcW w:w="1267" w:type="pct"/>
            <w:gridSpan w:val="2"/>
            <w:shd w:val="clear" w:color="auto" w:fill="auto"/>
          </w:tcPr>
          <w:p w14:paraId="36046F0D" w14:textId="77777777" w:rsidR="00A078C3" w:rsidRPr="00664C11" w:rsidRDefault="00A078C3" w:rsidP="00880A93">
            <w:pPr>
              <w:spacing w:after="0"/>
              <w:rPr>
                <w:color w:val="000000"/>
                <w:sz w:val="18"/>
                <w:szCs w:val="18"/>
              </w:rPr>
            </w:pPr>
          </w:p>
        </w:tc>
      </w:tr>
      <w:tr w:rsidR="00A078C3" w:rsidRPr="00664C11" w14:paraId="7CBF8586" w14:textId="77777777" w:rsidTr="00880A93">
        <w:trPr>
          <w:trHeight w:val="284"/>
        </w:trPr>
        <w:tc>
          <w:tcPr>
            <w:tcW w:w="955" w:type="pct"/>
            <w:gridSpan w:val="2"/>
            <w:shd w:val="clear" w:color="auto" w:fill="auto"/>
            <w:vAlign w:val="center"/>
            <w:hideMark/>
          </w:tcPr>
          <w:p w14:paraId="1E72EB71" w14:textId="77777777" w:rsidR="00A078C3" w:rsidRPr="00664C11" w:rsidRDefault="00A078C3" w:rsidP="00880A93">
            <w:pPr>
              <w:spacing w:after="0" w:line="240" w:lineRule="auto"/>
              <w:rPr>
                <w:b/>
                <w:bCs/>
                <w:color w:val="000000"/>
                <w:sz w:val="18"/>
                <w:szCs w:val="18"/>
              </w:rPr>
            </w:pPr>
            <w:r>
              <w:rPr>
                <w:b/>
                <w:bCs/>
                <w:color w:val="000000"/>
                <w:sz w:val="18"/>
                <w:szCs w:val="18"/>
              </w:rPr>
              <w:t>9</w:t>
            </w:r>
          </w:p>
        </w:tc>
        <w:tc>
          <w:tcPr>
            <w:tcW w:w="2778" w:type="pct"/>
            <w:gridSpan w:val="7"/>
            <w:shd w:val="clear" w:color="auto" w:fill="auto"/>
            <w:vAlign w:val="center"/>
            <w:hideMark/>
          </w:tcPr>
          <w:p w14:paraId="39BF21F9" w14:textId="77777777" w:rsidR="00A078C3" w:rsidRPr="00664C11" w:rsidRDefault="00A078C3" w:rsidP="00880A93">
            <w:pPr>
              <w:spacing w:after="0"/>
              <w:rPr>
                <w:sz w:val="18"/>
                <w:szCs w:val="18"/>
              </w:rPr>
            </w:pPr>
            <w:r w:rsidRPr="00664C11">
              <w:rPr>
                <w:sz w:val="18"/>
                <w:szCs w:val="18"/>
              </w:rPr>
              <w:t>Türkiye’de Çok Partili Dönemin gelişimi</w:t>
            </w:r>
          </w:p>
        </w:tc>
        <w:tc>
          <w:tcPr>
            <w:tcW w:w="1267" w:type="pct"/>
            <w:gridSpan w:val="2"/>
            <w:shd w:val="clear" w:color="auto" w:fill="auto"/>
            <w:hideMark/>
          </w:tcPr>
          <w:p w14:paraId="748711B7" w14:textId="77777777" w:rsidR="00A078C3" w:rsidRPr="00664C11" w:rsidRDefault="00A078C3" w:rsidP="00880A93">
            <w:pPr>
              <w:spacing w:after="0"/>
              <w:rPr>
                <w:sz w:val="18"/>
                <w:szCs w:val="18"/>
              </w:rPr>
            </w:pPr>
            <w:r w:rsidRPr="00664C11">
              <w:rPr>
                <w:color w:val="000000"/>
                <w:sz w:val="18"/>
                <w:szCs w:val="18"/>
              </w:rPr>
              <w:t>Önerilen kaynaktan ilgili bölüm</w:t>
            </w:r>
          </w:p>
        </w:tc>
      </w:tr>
      <w:tr w:rsidR="00A078C3" w:rsidRPr="00664C11" w14:paraId="02D2EBC2" w14:textId="77777777" w:rsidTr="00880A93">
        <w:trPr>
          <w:trHeight w:val="287"/>
        </w:trPr>
        <w:tc>
          <w:tcPr>
            <w:tcW w:w="955" w:type="pct"/>
            <w:gridSpan w:val="2"/>
            <w:shd w:val="clear" w:color="auto" w:fill="auto"/>
            <w:vAlign w:val="center"/>
            <w:hideMark/>
          </w:tcPr>
          <w:p w14:paraId="5A72632F" w14:textId="77777777" w:rsidR="00A078C3" w:rsidRPr="00664C11" w:rsidRDefault="00A078C3" w:rsidP="00880A93">
            <w:pPr>
              <w:spacing w:after="0" w:line="240" w:lineRule="auto"/>
              <w:rPr>
                <w:b/>
                <w:bCs/>
                <w:color w:val="000000"/>
                <w:sz w:val="18"/>
                <w:szCs w:val="18"/>
              </w:rPr>
            </w:pPr>
            <w:r>
              <w:rPr>
                <w:b/>
                <w:bCs/>
                <w:color w:val="000000"/>
                <w:sz w:val="18"/>
                <w:szCs w:val="18"/>
              </w:rPr>
              <w:t>10</w:t>
            </w:r>
          </w:p>
        </w:tc>
        <w:tc>
          <w:tcPr>
            <w:tcW w:w="2778" w:type="pct"/>
            <w:gridSpan w:val="7"/>
            <w:shd w:val="clear" w:color="auto" w:fill="auto"/>
            <w:vAlign w:val="center"/>
            <w:hideMark/>
          </w:tcPr>
          <w:p w14:paraId="7153E580" w14:textId="77777777" w:rsidR="00A078C3" w:rsidRPr="00664C11" w:rsidRDefault="00A078C3" w:rsidP="00880A93">
            <w:pPr>
              <w:spacing w:after="0"/>
              <w:rPr>
                <w:sz w:val="18"/>
                <w:szCs w:val="18"/>
              </w:rPr>
            </w:pPr>
            <w:r w:rsidRPr="00664C11">
              <w:rPr>
                <w:sz w:val="18"/>
                <w:szCs w:val="18"/>
              </w:rPr>
              <w:t>Soğuk Savaş Dönemi ve Türkiye</w:t>
            </w:r>
          </w:p>
        </w:tc>
        <w:tc>
          <w:tcPr>
            <w:tcW w:w="1267" w:type="pct"/>
            <w:gridSpan w:val="2"/>
            <w:shd w:val="clear" w:color="auto" w:fill="auto"/>
            <w:hideMark/>
          </w:tcPr>
          <w:p w14:paraId="3A986120" w14:textId="77777777" w:rsidR="00A078C3" w:rsidRPr="00664C11" w:rsidRDefault="00A078C3" w:rsidP="00880A93">
            <w:pPr>
              <w:spacing w:after="0"/>
              <w:rPr>
                <w:sz w:val="18"/>
                <w:szCs w:val="18"/>
              </w:rPr>
            </w:pPr>
            <w:r w:rsidRPr="00664C11">
              <w:rPr>
                <w:color w:val="000000"/>
                <w:sz w:val="18"/>
                <w:szCs w:val="18"/>
              </w:rPr>
              <w:t>Önerilen kaynaktan ilgili bölüm</w:t>
            </w:r>
          </w:p>
        </w:tc>
      </w:tr>
      <w:tr w:rsidR="00A078C3" w:rsidRPr="00664C11" w14:paraId="3357DCFB" w14:textId="77777777" w:rsidTr="00880A93">
        <w:trPr>
          <w:trHeight w:val="284"/>
        </w:trPr>
        <w:tc>
          <w:tcPr>
            <w:tcW w:w="955" w:type="pct"/>
            <w:gridSpan w:val="2"/>
            <w:shd w:val="clear" w:color="auto" w:fill="auto"/>
            <w:vAlign w:val="center"/>
            <w:hideMark/>
          </w:tcPr>
          <w:p w14:paraId="70AB30DD" w14:textId="77777777" w:rsidR="00A078C3" w:rsidRPr="00664C11" w:rsidRDefault="00A078C3" w:rsidP="00880A93">
            <w:pPr>
              <w:spacing w:after="0" w:line="240" w:lineRule="auto"/>
              <w:rPr>
                <w:b/>
                <w:bCs/>
                <w:color w:val="000000"/>
                <w:sz w:val="18"/>
                <w:szCs w:val="18"/>
              </w:rPr>
            </w:pPr>
            <w:r>
              <w:rPr>
                <w:b/>
                <w:bCs/>
                <w:color w:val="000000"/>
                <w:sz w:val="18"/>
                <w:szCs w:val="18"/>
              </w:rPr>
              <w:t>11</w:t>
            </w:r>
          </w:p>
        </w:tc>
        <w:tc>
          <w:tcPr>
            <w:tcW w:w="2778" w:type="pct"/>
            <w:gridSpan w:val="7"/>
            <w:shd w:val="clear" w:color="auto" w:fill="auto"/>
            <w:vAlign w:val="center"/>
            <w:hideMark/>
          </w:tcPr>
          <w:p w14:paraId="727E81C0" w14:textId="77777777" w:rsidR="00A078C3" w:rsidRPr="00664C11" w:rsidRDefault="00A078C3" w:rsidP="00880A93">
            <w:pPr>
              <w:spacing w:after="0"/>
              <w:rPr>
                <w:sz w:val="18"/>
                <w:szCs w:val="18"/>
              </w:rPr>
            </w:pPr>
            <w:r w:rsidRPr="00664C11">
              <w:rPr>
                <w:sz w:val="18"/>
                <w:szCs w:val="18"/>
              </w:rPr>
              <w:t xml:space="preserve"> Atatürk İlkeleri </w:t>
            </w:r>
          </w:p>
        </w:tc>
        <w:tc>
          <w:tcPr>
            <w:tcW w:w="1267" w:type="pct"/>
            <w:gridSpan w:val="2"/>
            <w:shd w:val="clear" w:color="auto" w:fill="auto"/>
            <w:hideMark/>
          </w:tcPr>
          <w:p w14:paraId="7A449011" w14:textId="77777777" w:rsidR="00A078C3" w:rsidRPr="00664C11" w:rsidRDefault="00A078C3" w:rsidP="00880A93">
            <w:pPr>
              <w:spacing w:after="0"/>
              <w:rPr>
                <w:sz w:val="18"/>
                <w:szCs w:val="18"/>
              </w:rPr>
            </w:pPr>
            <w:r w:rsidRPr="00664C11">
              <w:rPr>
                <w:color w:val="000000"/>
                <w:sz w:val="18"/>
                <w:szCs w:val="18"/>
              </w:rPr>
              <w:t>Önerilen kaynaktan ilgili bölüm</w:t>
            </w:r>
          </w:p>
        </w:tc>
      </w:tr>
      <w:tr w:rsidR="00A078C3" w:rsidRPr="00664C11" w14:paraId="71AD4C0B" w14:textId="77777777" w:rsidTr="00880A93">
        <w:trPr>
          <w:trHeight w:val="284"/>
        </w:trPr>
        <w:tc>
          <w:tcPr>
            <w:tcW w:w="955" w:type="pct"/>
            <w:gridSpan w:val="2"/>
            <w:shd w:val="clear" w:color="auto" w:fill="auto"/>
            <w:vAlign w:val="center"/>
            <w:hideMark/>
          </w:tcPr>
          <w:p w14:paraId="4CC545F3" w14:textId="77777777" w:rsidR="00A078C3" w:rsidRPr="00664C11" w:rsidRDefault="00A078C3" w:rsidP="00880A93">
            <w:pPr>
              <w:spacing w:after="0" w:line="240" w:lineRule="auto"/>
              <w:rPr>
                <w:b/>
                <w:bCs/>
                <w:color w:val="000000"/>
                <w:sz w:val="18"/>
                <w:szCs w:val="18"/>
              </w:rPr>
            </w:pPr>
            <w:r>
              <w:rPr>
                <w:b/>
                <w:bCs/>
                <w:color w:val="000000"/>
                <w:sz w:val="18"/>
                <w:szCs w:val="18"/>
              </w:rPr>
              <w:t>12</w:t>
            </w:r>
          </w:p>
        </w:tc>
        <w:tc>
          <w:tcPr>
            <w:tcW w:w="2778" w:type="pct"/>
            <w:gridSpan w:val="7"/>
            <w:shd w:val="clear" w:color="auto" w:fill="auto"/>
            <w:vAlign w:val="center"/>
            <w:hideMark/>
          </w:tcPr>
          <w:p w14:paraId="47196108" w14:textId="77777777" w:rsidR="00A078C3" w:rsidRPr="00664C11" w:rsidRDefault="00A078C3" w:rsidP="00880A93">
            <w:pPr>
              <w:spacing w:after="0"/>
              <w:rPr>
                <w:sz w:val="18"/>
                <w:szCs w:val="18"/>
              </w:rPr>
            </w:pPr>
            <w:r w:rsidRPr="00664C11">
              <w:rPr>
                <w:sz w:val="18"/>
                <w:szCs w:val="18"/>
              </w:rPr>
              <w:t xml:space="preserve"> Atatürk İlkeleri </w:t>
            </w:r>
          </w:p>
        </w:tc>
        <w:tc>
          <w:tcPr>
            <w:tcW w:w="1267" w:type="pct"/>
            <w:gridSpan w:val="2"/>
            <w:shd w:val="clear" w:color="auto" w:fill="auto"/>
            <w:hideMark/>
          </w:tcPr>
          <w:p w14:paraId="33AC3D02" w14:textId="77777777" w:rsidR="00A078C3" w:rsidRPr="00664C11" w:rsidRDefault="00A078C3" w:rsidP="00880A93">
            <w:pPr>
              <w:spacing w:after="0"/>
              <w:rPr>
                <w:sz w:val="18"/>
                <w:szCs w:val="18"/>
              </w:rPr>
            </w:pPr>
            <w:r w:rsidRPr="00664C11">
              <w:rPr>
                <w:color w:val="000000"/>
                <w:sz w:val="18"/>
                <w:szCs w:val="18"/>
              </w:rPr>
              <w:t>Önerilen kaynaktan ilgili bölüm</w:t>
            </w:r>
          </w:p>
        </w:tc>
      </w:tr>
      <w:tr w:rsidR="00A078C3" w:rsidRPr="00664C11" w14:paraId="33347AC7" w14:textId="77777777" w:rsidTr="00880A93">
        <w:trPr>
          <w:trHeight w:val="284"/>
        </w:trPr>
        <w:tc>
          <w:tcPr>
            <w:tcW w:w="955" w:type="pct"/>
            <w:gridSpan w:val="2"/>
            <w:shd w:val="clear" w:color="auto" w:fill="auto"/>
            <w:vAlign w:val="center"/>
            <w:hideMark/>
          </w:tcPr>
          <w:p w14:paraId="204B256E" w14:textId="77777777" w:rsidR="00A078C3" w:rsidRPr="00664C11" w:rsidRDefault="00A078C3" w:rsidP="00880A93">
            <w:pPr>
              <w:spacing w:after="0" w:line="240" w:lineRule="auto"/>
              <w:rPr>
                <w:b/>
                <w:bCs/>
                <w:color w:val="000000"/>
                <w:sz w:val="18"/>
                <w:szCs w:val="18"/>
              </w:rPr>
            </w:pPr>
            <w:r>
              <w:rPr>
                <w:b/>
                <w:bCs/>
                <w:color w:val="000000"/>
                <w:sz w:val="18"/>
                <w:szCs w:val="18"/>
              </w:rPr>
              <w:t>13</w:t>
            </w:r>
          </w:p>
        </w:tc>
        <w:tc>
          <w:tcPr>
            <w:tcW w:w="2778" w:type="pct"/>
            <w:gridSpan w:val="7"/>
            <w:shd w:val="clear" w:color="auto" w:fill="auto"/>
            <w:vAlign w:val="center"/>
            <w:hideMark/>
          </w:tcPr>
          <w:p w14:paraId="7DE7A1EF" w14:textId="77777777" w:rsidR="00A078C3" w:rsidRPr="00664C11" w:rsidRDefault="00A078C3" w:rsidP="00880A93">
            <w:pPr>
              <w:spacing w:after="0"/>
              <w:rPr>
                <w:sz w:val="18"/>
                <w:szCs w:val="18"/>
              </w:rPr>
            </w:pPr>
            <w:r w:rsidRPr="00664C11">
              <w:rPr>
                <w:sz w:val="18"/>
                <w:szCs w:val="18"/>
              </w:rPr>
              <w:t xml:space="preserve">Atatürk İlkeleri </w:t>
            </w:r>
            <w:proofErr w:type="gramStart"/>
            <w:r w:rsidRPr="00664C11">
              <w:rPr>
                <w:sz w:val="18"/>
                <w:szCs w:val="18"/>
              </w:rPr>
              <w:t>(</w:t>
            </w:r>
            <w:proofErr w:type="gramEnd"/>
            <w:r w:rsidRPr="00664C11">
              <w:rPr>
                <w:sz w:val="18"/>
                <w:szCs w:val="18"/>
              </w:rPr>
              <w:t>I</w:t>
            </w:r>
          </w:p>
        </w:tc>
        <w:tc>
          <w:tcPr>
            <w:tcW w:w="1267" w:type="pct"/>
            <w:gridSpan w:val="2"/>
            <w:shd w:val="clear" w:color="auto" w:fill="auto"/>
            <w:hideMark/>
          </w:tcPr>
          <w:p w14:paraId="3A3C37C6" w14:textId="77777777" w:rsidR="00A078C3" w:rsidRPr="00664C11" w:rsidRDefault="00A078C3" w:rsidP="00880A93">
            <w:pPr>
              <w:spacing w:after="0"/>
              <w:rPr>
                <w:sz w:val="18"/>
                <w:szCs w:val="18"/>
              </w:rPr>
            </w:pPr>
            <w:r w:rsidRPr="00664C11">
              <w:rPr>
                <w:color w:val="000000"/>
                <w:sz w:val="18"/>
                <w:szCs w:val="18"/>
              </w:rPr>
              <w:t>Önerilen kaynaktan ilgili bölüm</w:t>
            </w:r>
          </w:p>
        </w:tc>
      </w:tr>
      <w:tr w:rsidR="00A078C3" w:rsidRPr="00664C11" w14:paraId="6EE044E1" w14:textId="77777777" w:rsidTr="00880A93">
        <w:trPr>
          <w:trHeight w:val="284"/>
        </w:trPr>
        <w:tc>
          <w:tcPr>
            <w:tcW w:w="955" w:type="pct"/>
            <w:gridSpan w:val="2"/>
            <w:shd w:val="clear" w:color="auto" w:fill="auto"/>
            <w:vAlign w:val="center"/>
            <w:hideMark/>
          </w:tcPr>
          <w:p w14:paraId="7F56E195" w14:textId="77777777" w:rsidR="00A078C3" w:rsidRPr="00664C11" w:rsidRDefault="00A078C3" w:rsidP="00880A93">
            <w:pPr>
              <w:spacing w:after="0" w:line="240" w:lineRule="auto"/>
              <w:rPr>
                <w:b/>
                <w:bCs/>
                <w:color w:val="000000"/>
                <w:sz w:val="18"/>
                <w:szCs w:val="18"/>
              </w:rPr>
            </w:pPr>
            <w:r>
              <w:rPr>
                <w:b/>
                <w:bCs/>
                <w:color w:val="000000"/>
                <w:sz w:val="18"/>
                <w:szCs w:val="18"/>
              </w:rPr>
              <w:t>14</w:t>
            </w:r>
          </w:p>
        </w:tc>
        <w:tc>
          <w:tcPr>
            <w:tcW w:w="2778" w:type="pct"/>
            <w:gridSpan w:val="7"/>
            <w:shd w:val="clear" w:color="auto" w:fill="auto"/>
            <w:vAlign w:val="center"/>
            <w:hideMark/>
          </w:tcPr>
          <w:p w14:paraId="4319014C" w14:textId="77777777" w:rsidR="00A078C3" w:rsidRPr="00664C11" w:rsidRDefault="00A078C3" w:rsidP="00880A93">
            <w:pPr>
              <w:spacing w:after="0"/>
              <w:rPr>
                <w:sz w:val="18"/>
                <w:szCs w:val="18"/>
              </w:rPr>
            </w:pPr>
            <w:r w:rsidRPr="00664C11">
              <w:rPr>
                <w:sz w:val="18"/>
                <w:szCs w:val="18"/>
              </w:rPr>
              <w:t>Atatürk İlkeleri</w:t>
            </w:r>
          </w:p>
        </w:tc>
        <w:tc>
          <w:tcPr>
            <w:tcW w:w="1267" w:type="pct"/>
            <w:gridSpan w:val="2"/>
            <w:shd w:val="clear" w:color="auto" w:fill="auto"/>
            <w:hideMark/>
          </w:tcPr>
          <w:p w14:paraId="3153974D" w14:textId="77777777" w:rsidR="00A078C3" w:rsidRPr="00664C11" w:rsidRDefault="00A078C3" w:rsidP="00880A93">
            <w:pPr>
              <w:spacing w:after="0"/>
              <w:rPr>
                <w:sz w:val="18"/>
                <w:szCs w:val="18"/>
              </w:rPr>
            </w:pPr>
            <w:r w:rsidRPr="00664C11">
              <w:rPr>
                <w:color w:val="000000"/>
                <w:sz w:val="18"/>
                <w:szCs w:val="18"/>
              </w:rPr>
              <w:t>Önerilen kaynaktan ilgili bölüm</w:t>
            </w:r>
          </w:p>
        </w:tc>
      </w:tr>
      <w:tr w:rsidR="00A078C3" w:rsidRPr="00664C11" w14:paraId="27D7D54B" w14:textId="77777777" w:rsidTr="00880A93">
        <w:trPr>
          <w:trHeight w:val="284"/>
        </w:trPr>
        <w:tc>
          <w:tcPr>
            <w:tcW w:w="955" w:type="pct"/>
            <w:gridSpan w:val="2"/>
            <w:shd w:val="clear" w:color="auto" w:fill="auto"/>
            <w:vAlign w:val="center"/>
            <w:hideMark/>
          </w:tcPr>
          <w:p w14:paraId="2CBF58C3" w14:textId="77777777" w:rsidR="00A078C3" w:rsidRPr="00664C11" w:rsidRDefault="00A078C3" w:rsidP="00880A93">
            <w:pPr>
              <w:spacing w:after="0" w:line="240" w:lineRule="auto"/>
              <w:rPr>
                <w:b/>
                <w:bCs/>
                <w:color w:val="000000"/>
                <w:sz w:val="18"/>
                <w:szCs w:val="18"/>
              </w:rPr>
            </w:pPr>
            <w:r>
              <w:rPr>
                <w:b/>
                <w:bCs/>
                <w:color w:val="000000"/>
                <w:sz w:val="18"/>
                <w:szCs w:val="18"/>
              </w:rPr>
              <w:t>15</w:t>
            </w:r>
          </w:p>
        </w:tc>
        <w:tc>
          <w:tcPr>
            <w:tcW w:w="2778" w:type="pct"/>
            <w:gridSpan w:val="7"/>
            <w:shd w:val="clear" w:color="auto" w:fill="auto"/>
            <w:vAlign w:val="center"/>
            <w:hideMark/>
          </w:tcPr>
          <w:p w14:paraId="43BCEF68" w14:textId="77777777" w:rsidR="00A078C3" w:rsidRPr="00664C11" w:rsidRDefault="00A078C3" w:rsidP="00880A93">
            <w:pPr>
              <w:spacing w:after="0"/>
              <w:rPr>
                <w:sz w:val="18"/>
                <w:szCs w:val="18"/>
              </w:rPr>
            </w:pPr>
            <w:r w:rsidRPr="00664C11">
              <w:rPr>
                <w:sz w:val="18"/>
                <w:szCs w:val="18"/>
              </w:rPr>
              <w:t> Çağdaş Bir Düşünce Olarak Atatürkçülük ve Türkiye'nin Bugünkü Sorunları</w:t>
            </w:r>
          </w:p>
        </w:tc>
        <w:tc>
          <w:tcPr>
            <w:tcW w:w="1267" w:type="pct"/>
            <w:gridSpan w:val="2"/>
            <w:shd w:val="clear" w:color="auto" w:fill="auto"/>
            <w:hideMark/>
          </w:tcPr>
          <w:p w14:paraId="423935F5" w14:textId="77777777" w:rsidR="00A078C3" w:rsidRPr="00664C11" w:rsidRDefault="00A078C3" w:rsidP="00880A93">
            <w:pPr>
              <w:spacing w:after="0"/>
              <w:rPr>
                <w:sz w:val="18"/>
                <w:szCs w:val="18"/>
              </w:rPr>
            </w:pPr>
            <w:r w:rsidRPr="00664C11">
              <w:rPr>
                <w:color w:val="000000"/>
                <w:sz w:val="18"/>
                <w:szCs w:val="18"/>
              </w:rPr>
              <w:t>Önerilen kaynaktan ilgili bölüm</w:t>
            </w:r>
          </w:p>
        </w:tc>
      </w:tr>
      <w:tr w:rsidR="00A078C3" w:rsidRPr="00664C11" w14:paraId="0D03CE71" w14:textId="77777777" w:rsidTr="00880A93">
        <w:trPr>
          <w:trHeight w:val="319"/>
        </w:trPr>
        <w:tc>
          <w:tcPr>
            <w:tcW w:w="5000" w:type="pct"/>
            <w:gridSpan w:val="11"/>
            <w:shd w:val="clear" w:color="auto" w:fill="auto"/>
            <w:noWrap/>
            <w:vAlign w:val="bottom"/>
            <w:hideMark/>
          </w:tcPr>
          <w:p w14:paraId="1E1E5732" w14:textId="77777777" w:rsidR="00A078C3" w:rsidRPr="00664C11" w:rsidRDefault="00A078C3" w:rsidP="00880A93">
            <w:pPr>
              <w:spacing w:after="0"/>
              <w:rPr>
                <w:sz w:val="18"/>
                <w:szCs w:val="18"/>
              </w:rPr>
            </w:pPr>
          </w:p>
        </w:tc>
      </w:tr>
      <w:tr w:rsidR="00A078C3" w:rsidRPr="00664C11" w14:paraId="14DB3B05" w14:textId="77777777" w:rsidTr="00880A93">
        <w:trPr>
          <w:trHeight w:val="284"/>
        </w:trPr>
        <w:tc>
          <w:tcPr>
            <w:tcW w:w="5000" w:type="pct"/>
            <w:gridSpan w:val="11"/>
            <w:shd w:val="clear" w:color="auto" w:fill="auto"/>
            <w:vAlign w:val="center"/>
            <w:hideMark/>
          </w:tcPr>
          <w:p w14:paraId="66137E25" w14:textId="77777777" w:rsidR="00A078C3" w:rsidRPr="00664C11" w:rsidRDefault="00A078C3" w:rsidP="00880A93">
            <w:pPr>
              <w:spacing w:after="0" w:line="240" w:lineRule="auto"/>
              <w:rPr>
                <w:b/>
                <w:bCs/>
                <w:color w:val="000000"/>
                <w:sz w:val="18"/>
                <w:szCs w:val="18"/>
              </w:rPr>
            </w:pPr>
            <w:r w:rsidRPr="00664C11">
              <w:rPr>
                <w:b/>
                <w:bCs/>
                <w:color w:val="000000"/>
                <w:sz w:val="18"/>
                <w:szCs w:val="18"/>
              </w:rPr>
              <w:t>KAYNAKLAR</w:t>
            </w:r>
          </w:p>
        </w:tc>
      </w:tr>
      <w:tr w:rsidR="00A078C3" w:rsidRPr="00664C11" w14:paraId="39371E97" w14:textId="77777777" w:rsidTr="00880A93">
        <w:trPr>
          <w:trHeight w:val="284"/>
        </w:trPr>
        <w:tc>
          <w:tcPr>
            <w:tcW w:w="955" w:type="pct"/>
            <w:gridSpan w:val="2"/>
            <w:shd w:val="clear" w:color="auto" w:fill="auto"/>
            <w:vAlign w:val="center"/>
            <w:hideMark/>
          </w:tcPr>
          <w:p w14:paraId="3973DFAC" w14:textId="77777777" w:rsidR="00A078C3" w:rsidRPr="00664C11" w:rsidRDefault="00A078C3" w:rsidP="00880A93">
            <w:pPr>
              <w:spacing w:after="0" w:line="240" w:lineRule="auto"/>
              <w:rPr>
                <w:b/>
                <w:bCs/>
                <w:color w:val="000000"/>
                <w:sz w:val="18"/>
                <w:szCs w:val="18"/>
              </w:rPr>
            </w:pPr>
            <w:r w:rsidRPr="00664C11">
              <w:rPr>
                <w:b/>
                <w:bCs/>
                <w:color w:val="000000"/>
                <w:sz w:val="18"/>
                <w:szCs w:val="18"/>
              </w:rPr>
              <w:t>Ders Notu</w:t>
            </w:r>
          </w:p>
        </w:tc>
        <w:tc>
          <w:tcPr>
            <w:tcW w:w="4045" w:type="pct"/>
            <w:gridSpan w:val="9"/>
            <w:shd w:val="clear" w:color="auto" w:fill="auto"/>
            <w:vAlign w:val="center"/>
            <w:hideMark/>
          </w:tcPr>
          <w:p w14:paraId="2D588D72" w14:textId="77777777" w:rsidR="00A078C3" w:rsidRPr="00664C11" w:rsidRDefault="00A078C3" w:rsidP="00880A93">
            <w:pPr>
              <w:spacing w:after="0" w:line="240" w:lineRule="auto"/>
              <w:rPr>
                <w:color w:val="000000"/>
                <w:sz w:val="18"/>
                <w:szCs w:val="18"/>
              </w:rPr>
            </w:pPr>
            <w:r w:rsidRPr="00664C11">
              <w:rPr>
                <w:sz w:val="18"/>
                <w:szCs w:val="18"/>
              </w:rPr>
              <w:t>Makaleler,</w:t>
            </w:r>
            <w:r>
              <w:rPr>
                <w:sz w:val="18"/>
                <w:szCs w:val="18"/>
              </w:rPr>
              <w:t xml:space="preserve"> </w:t>
            </w:r>
            <w:r w:rsidRPr="00664C11">
              <w:rPr>
                <w:sz w:val="18"/>
                <w:szCs w:val="18"/>
              </w:rPr>
              <w:t>İlgili Belgeler ve Ders Kitapları</w:t>
            </w:r>
          </w:p>
        </w:tc>
      </w:tr>
      <w:tr w:rsidR="00A078C3" w:rsidRPr="00664C11" w14:paraId="1BD262B7" w14:textId="77777777" w:rsidTr="00880A93">
        <w:trPr>
          <w:trHeight w:val="284"/>
        </w:trPr>
        <w:tc>
          <w:tcPr>
            <w:tcW w:w="955" w:type="pct"/>
            <w:gridSpan w:val="2"/>
            <w:shd w:val="clear" w:color="auto" w:fill="auto"/>
            <w:vAlign w:val="center"/>
            <w:hideMark/>
          </w:tcPr>
          <w:p w14:paraId="129D47F9" w14:textId="77777777" w:rsidR="00A078C3" w:rsidRPr="00664C11" w:rsidRDefault="00A078C3" w:rsidP="00880A93">
            <w:pPr>
              <w:spacing w:after="0" w:line="240" w:lineRule="auto"/>
              <w:rPr>
                <w:b/>
                <w:bCs/>
                <w:color w:val="000000"/>
                <w:sz w:val="18"/>
                <w:szCs w:val="18"/>
              </w:rPr>
            </w:pPr>
            <w:r w:rsidRPr="00664C11">
              <w:rPr>
                <w:b/>
                <w:bCs/>
                <w:color w:val="000000"/>
                <w:sz w:val="18"/>
                <w:szCs w:val="18"/>
              </w:rPr>
              <w:lastRenderedPageBreak/>
              <w:t>Diğer Kaynaklar</w:t>
            </w:r>
          </w:p>
        </w:tc>
        <w:tc>
          <w:tcPr>
            <w:tcW w:w="4045" w:type="pct"/>
            <w:gridSpan w:val="9"/>
            <w:shd w:val="clear" w:color="auto" w:fill="auto"/>
            <w:vAlign w:val="center"/>
            <w:hideMark/>
          </w:tcPr>
          <w:p w14:paraId="36DEC904" w14:textId="77777777" w:rsidR="00A078C3" w:rsidRPr="00664C11" w:rsidRDefault="00A078C3" w:rsidP="00880A93">
            <w:pPr>
              <w:spacing w:after="0" w:line="240" w:lineRule="auto"/>
              <w:rPr>
                <w:color w:val="000000"/>
                <w:sz w:val="18"/>
                <w:szCs w:val="18"/>
              </w:rPr>
            </w:pPr>
            <w:r w:rsidRPr="00664C11">
              <w:rPr>
                <w:color w:val="000000"/>
                <w:sz w:val="18"/>
                <w:szCs w:val="18"/>
              </w:rPr>
              <w:t>Şevket Süreyya AYDEMİR, Enver Paşa, Makedonya’dan Orta Asya’ya, 3 Cilt, Remzi Kitabevi, İstanbul, 1995; Sina AKŞİN, İstanbul Hükümetleri ve Milli Mücadele, Türkiye İş Bankası Kültür Yayınları, İstanbul, 2004; Seha MERAY, Lozan Barış Konferansı, Tutanaklar-Belgeler, 8 Kitap, Yapı Kredi Yayınları, İstanbul, 2001.</w:t>
            </w:r>
          </w:p>
        </w:tc>
      </w:tr>
      <w:tr w:rsidR="00A078C3" w:rsidRPr="00664C11" w14:paraId="38A23E40" w14:textId="77777777" w:rsidTr="00880A93">
        <w:trPr>
          <w:trHeight w:val="173"/>
        </w:trPr>
        <w:tc>
          <w:tcPr>
            <w:tcW w:w="5000" w:type="pct"/>
            <w:gridSpan w:val="11"/>
            <w:shd w:val="clear" w:color="auto" w:fill="auto"/>
            <w:noWrap/>
            <w:vAlign w:val="bottom"/>
            <w:hideMark/>
          </w:tcPr>
          <w:p w14:paraId="7121CC29" w14:textId="77777777" w:rsidR="00A078C3" w:rsidRPr="00664C11" w:rsidRDefault="00A078C3" w:rsidP="00880A93">
            <w:pPr>
              <w:spacing w:after="0" w:line="240" w:lineRule="auto"/>
              <w:rPr>
                <w:color w:val="000000"/>
                <w:sz w:val="18"/>
                <w:szCs w:val="18"/>
              </w:rPr>
            </w:pPr>
          </w:p>
        </w:tc>
      </w:tr>
      <w:tr w:rsidR="00A078C3" w:rsidRPr="00664C11" w14:paraId="477F4687" w14:textId="77777777" w:rsidTr="00880A93">
        <w:trPr>
          <w:trHeight w:val="284"/>
        </w:trPr>
        <w:tc>
          <w:tcPr>
            <w:tcW w:w="5000" w:type="pct"/>
            <w:gridSpan w:val="11"/>
            <w:shd w:val="clear" w:color="auto" w:fill="auto"/>
            <w:vAlign w:val="center"/>
            <w:hideMark/>
          </w:tcPr>
          <w:p w14:paraId="433AF2BE" w14:textId="77777777" w:rsidR="00A078C3" w:rsidRPr="00664C11" w:rsidRDefault="00A078C3" w:rsidP="00880A93">
            <w:pPr>
              <w:spacing w:after="0"/>
              <w:rPr>
                <w:b/>
                <w:sz w:val="18"/>
                <w:szCs w:val="18"/>
              </w:rPr>
            </w:pPr>
            <w:r w:rsidRPr="00664C11">
              <w:rPr>
                <w:b/>
                <w:sz w:val="18"/>
                <w:szCs w:val="18"/>
              </w:rPr>
              <w:t>DEĞERLENDİRME SİSTEMİ</w:t>
            </w:r>
          </w:p>
        </w:tc>
      </w:tr>
      <w:tr w:rsidR="00A078C3" w:rsidRPr="00664C11" w14:paraId="49E43077" w14:textId="77777777" w:rsidTr="00880A93">
        <w:trPr>
          <w:trHeight w:val="284"/>
        </w:trPr>
        <w:tc>
          <w:tcPr>
            <w:tcW w:w="1110" w:type="pct"/>
            <w:gridSpan w:val="3"/>
            <w:shd w:val="clear" w:color="auto" w:fill="auto"/>
            <w:vAlign w:val="center"/>
            <w:hideMark/>
          </w:tcPr>
          <w:p w14:paraId="78C18B45" w14:textId="77777777" w:rsidR="00A078C3" w:rsidRPr="00664C11" w:rsidRDefault="00A078C3" w:rsidP="00880A93">
            <w:pPr>
              <w:spacing w:after="0"/>
              <w:rPr>
                <w:b/>
                <w:sz w:val="18"/>
                <w:szCs w:val="18"/>
              </w:rPr>
            </w:pPr>
            <w:r w:rsidRPr="00664C11">
              <w:rPr>
                <w:b/>
                <w:sz w:val="18"/>
                <w:szCs w:val="18"/>
              </w:rPr>
              <w:t>YARIYIL İÇİ ÇALIŞMALARI</w:t>
            </w:r>
          </w:p>
        </w:tc>
        <w:tc>
          <w:tcPr>
            <w:tcW w:w="1739" w:type="pct"/>
            <w:gridSpan w:val="4"/>
            <w:shd w:val="clear" w:color="auto" w:fill="auto"/>
            <w:noWrap/>
            <w:vAlign w:val="bottom"/>
            <w:hideMark/>
          </w:tcPr>
          <w:p w14:paraId="3408DB4A" w14:textId="77777777" w:rsidR="00A078C3" w:rsidRPr="00664C11" w:rsidRDefault="00A078C3" w:rsidP="00880A93">
            <w:pPr>
              <w:spacing w:after="0"/>
              <w:rPr>
                <w:b/>
                <w:sz w:val="18"/>
                <w:szCs w:val="18"/>
              </w:rPr>
            </w:pPr>
            <w:r w:rsidRPr="00664C11">
              <w:rPr>
                <w:b/>
                <w:sz w:val="18"/>
                <w:szCs w:val="18"/>
              </w:rPr>
              <w:t>SAYISI</w:t>
            </w:r>
          </w:p>
        </w:tc>
        <w:tc>
          <w:tcPr>
            <w:tcW w:w="2151" w:type="pct"/>
            <w:gridSpan w:val="4"/>
            <w:shd w:val="clear" w:color="auto" w:fill="auto"/>
            <w:vAlign w:val="center"/>
            <w:hideMark/>
          </w:tcPr>
          <w:p w14:paraId="52D17E39" w14:textId="77777777" w:rsidR="00A078C3" w:rsidRPr="00664C11" w:rsidRDefault="00A078C3" w:rsidP="00880A93">
            <w:pPr>
              <w:spacing w:after="0"/>
              <w:rPr>
                <w:b/>
                <w:sz w:val="18"/>
                <w:szCs w:val="18"/>
              </w:rPr>
            </w:pPr>
            <w:r w:rsidRPr="00664C11">
              <w:rPr>
                <w:b/>
                <w:sz w:val="18"/>
                <w:szCs w:val="18"/>
              </w:rPr>
              <w:t>KATKI YÜZDESİ</w:t>
            </w:r>
          </w:p>
        </w:tc>
      </w:tr>
      <w:tr w:rsidR="00A078C3" w:rsidRPr="00664C11" w14:paraId="03DBD526" w14:textId="77777777" w:rsidTr="00880A93">
        <w:trPr>
          <w:trHeight w:val="284"/>
        </w:trPr>
        <w:tc>
          <w:tcPr>
            <w:tcW w:w="1110" w:type="pct"/>
            <w:gridSpan w:val="3"/>
            <w:shd w:val="clear" w:color="auto" w:fill="auto"/>
            <w:vAlign w:val="center"/>
            <w:hideMark/>
          </w:tcPr>
          <w:p w14:paraId="52242450" w14:textId="77777777" w:rsidR="00A078C3" w:rsidRPr="00664C11" w:rsidRDefault="00A078C3" w:rsidP="00880A93">
            <w:pPr>
              <w:spacing w:after="0"/>
              <w:rPr>
                <w:b/>
                <w:sz w:val="18"/>
                <w:szCs w:val="18"/>
              </w:rPr>
            </w:pPr>
            <w:r w:rsidRPr="00664C11">
              <w:rPr>
                <w:b/>
                <w:sz w:val="18"/>
                <w:szCs w:val="18"/>
              </w:rPr>
              <w:t>Ara Sınav</w:t>
            </w:r>
          </w:p>
        </w:tc>
        <w:tc>
          <w:tcPr>
            <w:tcW w:w="1739" w:type="pct"/>
            <w:gridSpan w:val="4"/>
            <w:shd w:val="clear" w:color="auto" w:fill="auto"/>
            <w:noWrap/>
            <w:vAlign w:val="bottom"/>
            <w:hideMark/>
          </w:tcPr>
          <w:p w14:paraId="4F91FE28" w14:textId="77777777" w:rsidR="00A078C3" w:rsidRPr="00664C11" w:rsidRDefault="00A078C3" w:rsidP="00880A93">
            <w:pPr>
              <w:spacing w:after="0"/>
              <w:jc w:val="center"/>
              <w:rPr>
                <w:sz w:val="18"/>
                <w:szCs w:val="18"/>
              </w:rPr>
            </w:pPr>
            <w:r w:rsidRPr="00664C11">
              <w:rPr>
                <w:sz w:val="18"/>
                <w:szCs w:val="18"/>
              </w:rPr>
              <w:t>1</w:t>
            </w:r>
          </w:p>
        </w:tc>
        <w:tc>
          <w:tcPr>
            <w:tcW w:w="2151" w:type="pct"/>
            <w:gridSpan w:val="4"/>
            <w:shd w:val="clear" w:color="auto" w:fill="auto"/>
            <w:vAlign w:val="center"/>
            <w:hideMark/>
          </w:tcPr>
          <w:p w14:paraId="2ED0305B" w14:textId="77777777" w:rsidR="00A078C3" w:rsidRPr="00664C11" w:rsidRDefault="00A078C3" w:rsidP="00880A93">
            <w:pPr>
              <w:spacing w:after="0"/>
              <w:jc w:val="center"/>
              <w:rPr>
                <w:sz w:val="18"/>
                <w:szCs w:val="18"/>
              </w:rPr>
            </w:pPr>
            <w:r w:rsidRPr="00664C11">
              <w:rPr>
                <w:sz w:val="18"/>
                <w:szCs w:val="18"/>
              </w:rPr>
              <w:t>100</w:t>
            </w:r>
          </w:p>
        </w:tc>
      </w:tr>
      <w:tr w:rsidR="00A078C3" w:rsidRPr="00664C11" w14:paraId="2DC69093" w14:textId="77777777" w:rsidTr="00880A93">
        <w:trPr>
          <w:trHeight w:val="284"/>
        </w:trPr>
        <w:tc>
          <w:tcPr>
            <w:tcW w:w="1110" w:type="pct"/>
            <w:gridSpan w:val="3"/>
            <w:shd w:val="clear" w:color="auto" w:fill="auto"/>
            <w:vAlign w:val="center"/>
            <w:hideMark/>
          </w:tcPr>
          <w:p w14:paraId="238CCE3A" w14:textId="77777777" w:rsidR="00A078C3" w:rsidRPr="00664C11" w:rsidRDefault="00A078C3" w:rsidP="00880A93">
            <w:pPr>
              <w:spacing w:after="0"/>
              <w:rPr>
                <w:b/>
                <w:sz w:val="18"/>
                <w:szCs w:val="18"/>
              </w:rPr>
            </w:pPr>
            <w:r w:rsidRPr="00664C11">
              <w:rPr>
                <w:b/>
                <w:sz w:val="18"/>
                <w:szCs w:val="18"/>
              </w:rPr>
              <w:t>Ödev</w:t>
            </w:r>
          </w:p>
        </w:tc>
        <w:tc>
          <w:tcPr>
            <w:tcW w:w="1739" w:type="pct"/>
            <w:gridSpan w:val="4"/>
            <w:shd w:val="clear" w:color="auto" w:fill="auto"/>
            <w:noWrap/>
            <w:vAlign w:val="bottom"/>
            <w:hideMark/>
          </w:tcPr>
          <w:p w14:paraId="6BD03C1E" w14:textId="77777777" w:rsidR="00A078C3" w:rsidRPr="00664C11" w:rsidRDefault="00A078C3" w:rsidP="00880A93">
            <w:pPr>
              <w:spacing w:after="0"/>
              <w:jc w:val="center"/>
              <w:rPr>
                <w:sz w:val="18"/>
                <w:szCs w:val="18"/>
              </w:rPr>
            </w:pPr>
          </w:p>
        </w:tc>
        <w:tc>
          <w:tcPr>
            <w:tcW w:w="2151" w:type="pct"/>
            <w:gridSpan w:val="4"/>
            <w:shd w:val="clear" w:color="auto" w:fill="auto"/>
            <w:vAlign w:val="center"/>
            <w:hideMark/>
          </w:tcPr>
          <w:p w14:paraId="2E9F3BD1" w14:textId="77777777" w:rsidR="00A078C3" w:rsidRPr="00664C11" w:rsidRDefault="00A078C3" w:rsidP="00880A93">
            <w:pPr>
              <w:spacing w:after="0"/>
              <w:jc w:val="center"/>
              <w:rPr>
                <w:sz w:val="18"/>
                <w:szCs w:val="18"/>
              </w:rPr>
            </w:pPr>
          </w:p>
        </w:tc>
      </w:tr>
      <w:tr w:rsidR="00A078C3" w:rsidRPr="00664C11" w14:paraId="7CCB1A87" w14:textId="77777777" w:rsidTr="00880A93">
        <w:trPr>
          <w:trHeight w:val="284"/>
        </w:trPr>
        <w:tc>
          <w:tcPr>
            <w:tcW w:w="1110" w:type="pct"/>
            <w:gridSpan w:val="3"/>
            <w:shd w:val="clear" w:color="auto" w:fill="auto"/>
            <w:vAlign w:val="center"/>
            <w:hideMark/>
          </w:tcPr>
          <w:p w14:paraId="35A53477" w14:textId="69ED9844" w:rsidR="00A078C3" w:rsidRPr="00664C11" w:rsidRDefault="003070E5" w:rsidP="00880A93">
            <w:pPr>
              <w:spacing w:after="0"/>
              <w:rPr>
                <w:b/>
                <w:sz w:val="18"/>
                <w:szCs w:val="18"/>
              </w:rPr>
            </w:pPr>
            <w:r>
              <w:rPr>
                <w:b/>
                <w:sz w:val="18"/>
                <w:szCs w:val="18"/>
              </w:rPr>
              <w:t>Final</w:t>
            </w:r>
            <w:r w:rsidR="00A078C3" w:rsidRPr="00664C11">
              <w:rPr>
                <w:b/>
                <w:sz w:val="18"/>
                <w:szCs w:val="18"/>
              </w:rPr>
              <w:t xml:space="preserve"> Sınav</w:t>
            </w:r>
          </w:p>
        </w:tc>
        <w:tc>
          <w:tcPr>
            <w:tcW w:w="1739" w:type="pct"/>
            <w:gridSpan w:val="4"/>
            <w:shd w:val="clear" w:color="auto" w:fill="auto"/>
            <w:noWrap/>
            <w:vAlign w:val="bottom"/>
            <w:hideMark/>
          </w:tcPr>
          <w:p w14:paraId="1DDA83A3" w14:textId="5AF75187" w:rsidR="00A078C3" w:rsidRPr="00664C11" w:rsidRDefault="003070E5" w:rsidP="00880A93">
            <w:pPr>
              <w:spacing w:after="0"/>
              <w:jc w:val="center"/>
              <w:rPr>
                <w:sz w:val="18"/>
                <w:szCs w:val="18"/>
              </w:rPr>
            </w:pPr>
            <w:r>
              <w:rPr>
                <w:sz w:val="18"/>
                <w:szCs w:val="18"/>
              </w:rPr>
              <w:t>1</w:t>
            </w:r>
          </w:p>
        </w:tc>
        <w:tc>
          <w:tcPr>
            <w:tcW w:w="2151" w:type="pct"/>
            <w:gridSpan w:val="4"/>
            <w:shd w:val="clear" w:color="auto" w:fill="auto"/>
            <w:vAlign w:val="center"/>
            <w:hideMark/>
          </w:tcPr>
          <w:p w14:paraId="62F8C5DA" w14:textId="5CFF864D" w:rsidR="00A078C3" w:rsidRPr="00664C11" w:rsidRDefault="003070E5" w:rsidP="00880A93">
            <w:pPr>
              <w:spacing w:after="0"/>
              <w:jc w:val="center"/>
              <w:rPr>
                <w:sz w:val="18"/>
                <w:szCs w:val="18"/>
              </w:rPr>
            </w:pPr>
            <w:r>
              <w:rPr>
                <w:sz w:val="18"/>
                <w:szCs w:val="18"/>
              </w:rPr>
              <w:t>100</w:t>
            </w:r>
          </w:p>
        </w:tc>
      </w:tr>
      <w:tr w:rsidR="00A078C3" w:rsidRPr="00664C11" w14:paraId="3FDE38F8" w14:textId="77777777" w:rsidTr="00880A93">
        <w:trPr>
          <w:trHeight w:val="284"/>
        </w:trPr>
        <w:tc>
          <w:tcPr>
            <w:tcW w:w="1110" w:type="pct"/>
            <w:gridSpan w:val="3"/>
            <w:shd w:val="clear" w:color="auto" w:fill="auto"/>
            <w:vAlign w:val="center"/>
            <w:hideMark/>
          </w:tcPr>
          <w:p w14:paraId="16C5A12F" w14:textId="77777777" w:rsidR="00A078C3" w:rsidRPr="00664C11" w:rsidRDefault="00A078C3" w:rsidP="00880A93">
            <w:pPr>
              <w:spacing w:after="0"/>
              <w:rPr>
                <w:b/>
                <w:sz w:val="18"/>
                <w:szCs w:val="18"/>
              </w:rPr>
            </w:pPr>
          </w:p>
        </w:tc>
        <w:tc>
          <w:tcPr>
            <w:tcW w:w="1739" w:type="pct"/>
            <w:gridSpan w:val="4"/>
            <w:shd w:val="clear" w:color="auto" w:fill="auto"/>
            <w:noWrap/>
            <w:vAlign w:val="bottom"/>
            <w:hideMark/>
          </w:tcPr>
          <w:p w14:paraId="36C55088" w14:textId="77777777" w:rsidR="00A078C3" w:rsidRPr="00664C11" w:rsidRDefault="00A078C3" w:rsidP="00880A93">
            <w:pPr>
              <w:spacing w:after="0"/>
              <w:jc w:val="center"/>
              <w:rPr>
                <w:sz w:val="18"/>
                <w:szCs w:val="18"/>
              </w:rPr>
            </w:pPr>
            <w:r w:rsidRPr="00664C11">
              <w:rPr>
                <w:sz w:val="18"/>
                <w:szCs w:val="18"/>
              </w:rPr>
              <w:t>Toplam</w:t>
            </w:r>
          </w:p>
        </w:tc>
        <w:tc>
          <w:tcPr>
            <w:tcW w:w="2151" w:type="pct"/>
            <w:gridSpan w:val="4"/>
            <w:shd w:val="clear" w:color="auto" w:fill="auto"/>
            <w:vAlign w:val="center"/>
            <w:hideMark/>
          </w:tcPr>
          <w:p w14:paraId="4AAF3DAF" w14:textId="51D02524" w:rsidR="00A078C3" w:rsidRPr="00664C11" w:rsidRDefault="00A078C3" w:rsidP="00880A93">
            <w:pPr>
              <w:spacing w:after="0"/>
              <w:jc w:val="center"/>
              <w:rPr>
                <w:sz w:val="18"/>
                <w:szCs w:val="18"/>
              </w:rPr>
            </w:pPr>
          </w:p>
        </w:tc>
      </w:tr>
      <w:tr w:rsidR="00A078C3" w:rsidRPr="00664C11" w14:paraId="306B9444" w14:textId="77777777" w:rsidTr="00880A93">
        <w:trPr>
          <w:trHeight w:val="284"/>
        </w:trPr>
        <w:tc>
          <w:tcPr>
            <w:tcW w:w="1110" w:type="pct"/>
            <w:gridSpan w:val="3"/>
            <w:shd w:val="clear" w:color="auto" w:fill="auto"/>
            <w:vAlign w:val="center"/>
            <w:hideMark/>
          </w:tcPr>
          <w:p w14:paraId="4B3C4621" w14:textId="77777777" w:rsidR="00A078C3" w:rsidRPr="00664C11" w:rsidRDefault="00A078C3" w:rsidP="00880A93">
            <w:pPr>
              <w:spacing w:after="0"/>
              <w:rPr>
                <w:b/>
                <w:sz w:val="18"/>
                <w:szCs w:val="18"/>
              </w:rPr>
            </w:pPr>
            <w:r w:rsidRPr="00664C11">
              <w:rPr>
                <w:b/>
                <w:sz w:val="18"/>
                <w:szCs w:val="18"/>
              </w:rPr>
              <w:t>Yıl içinin Başarıya Oranı</w:t>
            </w:r>
          </w:p>
        </w:tc>
        <w:tc>
          <w:tcPr>
            <w:tcW w:w="1739" w:type="pct"/>
            <w:gridSpan w:val="4"/>
            <w:shd w:val="clear" w:color="auto" w:fill="auto"/>
            <w:noWrap/>
            <w:vAlign w:val="bottom"/>
            <w:hideMark/>
          </w:tcPr>
          <w:p w14:paraId="625B3721" w14:textId="77777777" w:rsidR="00A078C3" w:rsidRPr="00664C11" w:rsidRDefault="00A078C3" w:rsidP="00880A93">
            <w:pPr>
              <w:spacing w:after="0"/>
              <w:jc w:val="center"/>
              <w:rPr>
                <w:sz w:val="18"/>
                <w:szCs w:val="18"/>
              </w:rPr>
            </w:pPr>
            <w:r w:rsidRPr="00664C11">
              <w:rPr>
                <w:sz w:val="18"/>
                <w:szCs w:val="18"/>
              </w:rPr>
              <w:t>1</w:t>
            </w:r>
          </w:p>
        </w:tc>
        <w:tc>
          <w:tcPr>
            <w:tcW w:w="2151" w:type="pct"/>
            <w:gridSpan w:val="4"/>
            <w:shd w:val="clear" w:color="auto" w:fill="auto"/>
            <w:vAlign w:val="center"/>
            <w:hideMark/>
          </w:tcPr>
          <w:p w14:paraId="605ED057" w14:textId="77777777" w:rsidR="00A078C3" w:rsidRPr="00664C11" w:rsidRDefault="00A078C3" w:rsidP="00880A93">
            <w:pPr>
              <w:spacing w:after="0"/>
              <w:jc w:val="center"/>
              <w:rPr>
                <w:sz w:val="18"/>
                <w:szCs w:val="18"/>
              </w:rPr>
            </w:pPr>
            <w:r w:rsidRPr="00664C11">
              <w:rPr>
                <w:sz w:val="18"/>
                <w:szCs w:val="18"/>
              </w:rPr>
              <w:t>40</w:t>
            </w:r>
          </w:p>
        </w:tc>
      </w:tr>
      <w:tr w:rsidR="00A078C3" w:rsidRPr="00664C11" w14:paraId="11F0E864" w14:textId="77777777" w:rsidTr="00880A93">
        <w:trPr>
          <w:trHeight w:val="284"/>
        </w:trPr>
        <w:tc>
          <w:tcPr>
            <w:tcW w:w="1110" w:type="pct"/>
            <w:gridSpan w:val="3"/>
            <w:shd w:val="clear" w:color="auto" w:fill="auto"/>
            <w:vAlign w:val="center"/>
            <w:hideMark/>
          </w:tcPr>
          <w:p w14:paraId="2A23B571" w14:textId="77777777" w:rsidR="00A078C3" w:rsidRPr="00664C11" w:rsidRDefault="00A078C3" w:rsidP="00880A93">
            <w:pPr>
              <w:spacing w:after="0"/>
              <w:rPr>
                <w:b/>
                <w:sz w:val="18"/>
                <w:szCs w:val="18"/>
              </w:rPr>
            </w:pPr>
            <w:r w:rsidRPr="00664C11">
              <w:rPr>
                <w:b/>
                <w:sz w:val="18"/>
                <w:szCs w:val="18"/>
              </w:rPr>
              <w:t>Finalin Başarıya Oranı</w:t>
            </w:r>
          </w:p>
        </w:tc>
        <w:tc>
          <w:tcPr>
            <w:tcW w:w="1739" w:type="pct"/>
            <w:gridSpan w:val="4"/>
            <w:shd w:val="clear" w:color="auto" w:fill="auto"/>
            <w:noWrap/>
            <w:vAlign w:val="bottom"/>
            <w:hideMark/>
          </w:tcPr>
          <w:p w14:paraId="36F4877E" w14:textId="77777777" w:rsidR="00A078C3" w:rsidRPr="00664C11" w:rsidRDefault="00A078C3" w:rsidP="00880A93">
            <w:pPr>
              <w:spacing w:after="0"/>
              <w:jc w:val="center"/>
              <w:rPr>
                <w:sz w:val="18"/>
                <w:szCs w:val="18"/>
              </w:rPr>
            </w:pPr>
            <w:r w:rsidRPr="00664C11">
              <w:rPr>
                <w:sz w:val="18"/>
                <w:szCs w:val="18"/>
              </w:rPr>
              <w:t>1</w:t>
            </w:r>
          </w:p>
        </w:tc>
        <w:tc>
          <w:tcPr>
            <w:tcW w:w="2151" w:type="pct"/>
            <w:gridSpan w:val="4"/>
            <w:shd w:val="clear" w:color="auto" w:fill="auto"/>
            <w:vAlign w:val="center"/>
            <w:hideMark/>
          </w:tcPr>
          <w:p w14:paraId="5DFEC5A3" w14:textId="77777777" w:rsidR="00A078C3" w:rsidRPr="00664C11" w:rsidRDefault="00A078C3" w:rsidP="00880A93">
            <w:pPr>
              <w:spacing w:after="0"/>
              <w:jc w:val="center"/>
              <w:rPr>
                <w:sz w:val="18"/>
                <w:szCs w:val="18"/>
              </w:rPr>
            </w:pPr>
            <w:r w:rsidRPr="00664C11">
              <w:rPr>
                <w:sz w:val="18"/>
                <w:szCs w:val="18"/>
              </w:rPr>
              <w:t>60</w:t>
            </w:r>
          </w:p>
        </w:tc>
      </w:tr>
      <w:tr w:rsidR="00A078C3" w:rsidRPr="00664C11" w14:paraId="2A99BA92" w14:textId="77777777" w:rsidTr="00880A93">
        <w:trPr>
          <w:trHeight w:val="284"/>
        </w:trPr>
        <w:tc>
          <w:tcPr>
            <w:tcW w:w="1110" w:type="pct"/>
            <w:gridSpan w:val="3"/>
            <w:shd w:val="clear" w:color="auto" w:fill="auto"/>
            <w:vAlign w:val="center"/>
            <w:hideMark/>
          </w:tcPr>
          <w:p w14:paraId="62100690" w14:textId="77777777" w:rsidR="00A078C3" w:rsidRPr="00664C11" w:rsidRDefault="00A078C3" w:rsidP="00880A93">
            <w:pPr>
              <w:spacing w:after="0"/>
              <w:rPr>
                <w:sz w:val="18"/>
                <w:szCs w:val="18"/>
              </w:rPr>
            </w:pPr>
          </w:p>
        </w:tc>
        <w:tc>
          <w:tcPr>
            <w:tcW w:w="1739" w:type="pct"/>
            <w:gridSpan w:val="4"/>
            <w:shd w:val="clear" w:color="auto" w:fill="auto"/>
            <w:noWrap/>
            <w:vAlign w:val="bottom"/>
            <w:hideMark/>
          </w:tcPr>
          <w:p w14:paraId="1BD8B208" w14:textId="77777777" w:rsidR="00A078C3" w:rsidRPr="00664C11" w:rsidRDefault="00A078C3" w:rsidP="00880A93">
            <w:pPr>
              <w:spacing w:after="0"/>
              <w:jc w:val="center"/>
              <w:rPr>
                <w:sz w:val="18"/>
                <w:szCs w:val="18"/>
              </w:rPr>
            </w:pPr>
            <w:r w:rsidRPr="00664C11">
              <w:rPr>
                <w:sz w:val="18"/>
                <w:szCs w:val="18"/>
              </w:rPr>
              <w:t>Toplam</w:t>
            </w:r>
          </w:p>
        </w:tc>
        <w:tc>
          <w:tcPr>
            <w:tcW w:w="2151" w:type="pct"/>
            <w:gridSpan w:val="4"/>
            <w:shd w:val="clear" w:color="auto" w:fill="auto"/>
            <w:vAlign w:val="center"/>
            <w:hideMark/>
          </w:tcPr>
          <w:p w14:paraId="6332B013" w14:textId="77777777" w:rsidR="00A078C3" w:rsidRPr="00664C11" w:rsidRDefault="00A078C3" w:rsidP="00880A93">
            <w:pPr>
              <w:spacing w:after="0"/>
              <w:jc w:val="center"/>
              <w:rPr>
                <w:sz w:val="18"/>
                <w:szCs w:val="18"/>
              </w:rPr>
            </w:pPr>
            <w:r w:rsidRPr="00664C11">
              <w:rPr>
                <w:sz w:val="18"/>
                <w:szCs w:val="18"/>
              </w:rPr>
              <w:t>100</w:t>
            </w:r>
          </w:p>
        </w:tc>
      </w:tr>
      <w:tr w:rsidR="00A078C3" w:rsidRPr="00664C11" w14:paraId="55B779CA" w14:textId="77777777" w:rsidTr="00880A93">
        <w:trPr>
          <w:trHeight w:val="300"/>
        </w:trPr>
        <w:tc>
          <w:tcPr>
            <w:tcW w:w="5000" w:type="pct"/>
            <w:gridSpan w:val="11"/>
            <w:shd w:val="clear" w:color="auto" w:fill="auto"/>
            <w:vAlign w:val="center"/>
            <w:hideMark/>
          </w:tcPr>
          <w:p w14:paraId="66973B91" w14:textId="77777777" w:rsidR="00A078C3" w:rsidRPr="00664C11" w:rsidRDefault="00A078C3" w:rsidP="00880A93">
            <w:pPr>
              <w:spacing w:after="0" w:line="240" w:lineRule="auto"/>
              <w:rPr>
                <w:rFonts w:cs="Calibri"/>
                <w:b/>
                <w:bCs/>
                <w:sz w:val="18"/>
                <w:szCs w:val="18"/>
              </w:rPr>
            </w:pPr>
          </w:p>
          <w:p w14:paraId="52D52349" w14:textId="77777777" w:rsidR="00A078C3" w:rsidRPr="00664C11" w:rsidRDefault="00A078C3" w:rsidP="00880A93">
            <w:pPr>
              <w:spacing w:after="0" w:line="240" w:lineRule="auto"/>
              <w:rPr>
                <w:rFonts w:cs="Calibri"/>
                <w:b/>
                <w:bCs/>
                <w:sz w:val="18"/>
                <w:szCs w:val="18"/>
              </w:rPr>
            </w:pPr>
            <w:r w:rsidRPr="00664C11">
              <w:rPr>
                <w:rFonts w:cs="Calibri"/>
                <w:b/>
                <w:bCs/>
                <w:sz w:val="18"/>
                <w:szCs w:val="18"/>
              </w:rPr>
              <w:t>İŞYÜKÜ HESAPLAMA</w:t>
            </w:r>
          </w:p>
        </w:tc>
      </w:tr>
      <w:tr w:rsidR="00A078C3" w:rsidRPr="00664C11" w14:paraId="3370C180" w14:textId="77777777" w:rsidTr="00880A93">
        <w:trPr>
          <w:trHeight w:val="476"/>
        </w:trPr>
        <w:tc>
          <w:tcPr>
            <w:tcW w:w="2100" w:type="pct"/>
            <w:gridSpan w:val="5"/>
            <w:shd w:val="clear" w:color="auto" w:fill="auto"/>
            <w:vAlign w:val="center"/>
            <w:hideMark/>
          </w:tcPr>
          <w:p w14:paraId="7AC82527" w14:textId="77777777" w:rsidR="00A078C3" w:rsidRPr="00664C11" w:rsidRDefault="00A078C3" w:rsidP="00880A93">
            <w:pPr>
              <w:spacing w:after="0" w:line="240" w:lineRule="auto"/>
              <w:rPr>
                <w:rFonts w:cs="Calibri"/>
                <w:b/>
                <w:bCs/>
                <w:sz w:val="18"/>
                <w:szCs w:val="18"/>
              </w:rPr>
            </w:pPr>
            <w:r w:rsidRPr="00664C11">
              <w:rPr>
                <w:rFonts w:cs="Calibri"/>
                <w:b/>
                <w:bCs/>
                <w:sz w:val="18"/>
                <w:szCs w:val="18"/>
              </w:rPr>
              <w:t>Etkinlik</w:t>
            </w:r>
          </w:p>
        </w:tc>
        <w:tc>
          <w:tcPr>
            <w:tcW w:w="872" w:type="pct"/>
            <w:gridSpan w:val="3"/>
            <w:shd w:val="clear" w:color="auto" w:fill="auto"/>
            <w:vAlign w:val="center"/>
            <w:hideMark/>
          </w:tcPr>
          <w:p w14:paraId="6B464326" w14:textId="77777777" w:rsidR="00A078C3" w:rsidRPr="00664C11" w:rsidRDefault="00A078C3" w:rsidP="00880A93">
            <w:pPr>
              <w:spacing w:after="0" w:line="240" w:lineRule="auto"/>
              <w:jc w:val="center"/>
              <w:rPr>
                <w:rFonts w:cs="Calibri"/>
                <w:b/>
                <w:bCs/>
                <w:sz w:val="18"/>
                <w:szCs w:val="18"/>
              </w:rPr>
            </w:pPr>
            <w:r w:rsidRPr="00664C11">
              <w:rPr>
                <w:rFonts w:cs="Calibri"/>
                <w:b/>
                <w:bCs/>
                <w:sz w:val="18"/>
                <w:szCs w:val="18"/>
              </w:rPr>
              <w:t>SAYISI</w:t>
            </w:r>
          </w:p>
        </w:tc>
        <w:tc>
          <w:tcPr>
            <w:tcW w:w="998" w:type="pct"/>
            <w:gridSpan w:val="2"/>
            <w:shd w:val="clear" w:color="auto" w:fill="auto"/>
            <w:vAlign w:val="center"/>
          </w:tcPr>
          <w:p w14:paraId="018AFDEC" w14:textId="77777777" w:rsidR="00A078C3" w:rsidRPr="00664C11" w:rsidRDefault="00A078C3" w:rsidP="00880A93">
            <w:pPr>
              <w:spacing w:after="0" w:line="240" w:lineRule="auto"/>
              <w:jc w:val="center"/>
              <w:rPr>
                <w:rFonts w:cs="Calibri"/>
                <w:b/>
                <w:bCs/>
                <w:sz w:val="18"/>
                <w:szCs w:val="18"/>
              </w:rPr>
            </w:pPr>
            <w:r w:rsidRPr="00664C11">
              <w:rPr>
                <w:rFonts w:cs="Calibri"/>
                <w:b/>
                <w:bCs/>
                <w:sz w:val="18"/>
                <w:szCs w:val="18"/>
              </w:rPr>
              <w:t>İş Yükü Süresi (Saat)</w:t>
            </w:r>
          </w:p>
        </w:tc>
        <w:tc>
          <w:tcPr>
            <w:tcW w:w="1030" w:type="pct"/>
            <w:shd w:val="clear" w:color="auto" w:fill="auto"/>
            <w:vAlign w:val="center"/>
          </w:tcPr>
          <w:p w14:paraId="4C3BF69D" w14:textId="77777777" w:rsidR="00A078C3" w:rsidRPr="00664C11" w:rsidRDefault="00A078C3" w:rsidP="00880A93">
            <w:pPr>
              <w:spacing w:after="0" w:line="240" w:lineRule="auto"/>
              <w:jc w:val="center"/>
              <w:rPr>
                <w:rFonts w:cs="Calibri"/>
                <w:b/>
                <w:bCs/>
                <w:sz w:val="18"/>
                <w:szCs w:val="18"/>
              </w:rPr>
            </w:pPr>
            <w:r w:rsidRPr="00664C11">
              <w:rPr>
                <w:rFonts w:cs="Calibri"/>
                <w:b/>
                <w:bCs/>
                <w:sz w:val="18"/>
                <w:szCs w:val="18"/>
              </w:rPr>
              <w:t>Toplam İş Yükü (Saat)</w:t>
            </w:r>
          </w:p>
        </w:tc>
      </w:tr>
      <w:tr w:rsidR="00A078C3" w:rsidRPr="00664C11" w14:paraId="41450790" w14:textId="77777777" w:rsidTr="00880A93">
        <w:trPr>
          <w:trHeight w:val="420"/>
        </w:trPr>
        <w:tc>
          <w:tcPr>
            <w:tcW w:w="2100" w:type="pct"/>
            <w:gridSpan w:val="5"/>
            <w:shd w:val="clear" w:color="auto" w:fill="auto"/>
            <w:vAlign w:val="center"/>
            <w:hideMark/>
          </w:tcPr>
          <w:p w14:paraId="07BC0FFD" w14:textId="77777777" w:rsidR="00A078C3" w:rsidRPr="00664C11" w:rsidRDefault="00A078C3" w:rsidP="00880A93">
            <w:pPr>
              <w:spacing w:after="0" w:line="240" w:lineRule="auto"/>
              <w:rPr>
                <w:rFonts w:cs="Calibri"/>
                <w:sz w:val="18"/>
                <w:szCs w:val="18"/>
              </w:rPr>
            </w:pPr>
            <w:r w:rsidRPr="00664C11">
              <w:rPr>
                <w:rFonts w:cs="Calibri"/>
                <w:sz w:val="18"/>
                <w:szCs w:val="18"/>
              </w:rPr>
              <w:t>Derse Katılım (Sınav haftası hariç)</w:t>
            </w:r>
          </w:p>
        </w:tc>
        <w:tc>
          <w:tcPr>
            <w:tcW w:w="872" w:type="pct"/>
            <w:gridSpan w:val="3"/>
            <w:shd w:val="clear" w:color="auto" w:fill="auto"/>
            <w:noWrap/>
            <w:vAlign w:val="center"/>
            <w:hideMark/>
          </w:tcPr>
          <w:p w14:paraId="54BE1122"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1AA43659"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2</w:t>
            </w:r>
          </w:p>
        </w:tc>
        <w:tc>
          <w:tcPr>
            <w:tcW w:w="1030" w:type="pct"/>
            <w:shd w:val="clear" w:color="auto" w:fill="auto"/>
            <w:vAlign w:val="center"/>
          </w:tcPr>
          <w:p w14:paraId="28C5A483"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28</w:t>
            </w:r>
          </w:p>
        </w:tc>
      </w:tr>
      <w:tr w:rsidR="00A078C3" w:rsidRPr="00664C11" w14:paraId="3A757489" w14:textId="77777777" w:rsidTr="00880A93">
        <w:trPr>
          <w:trHeight w:val="420"/>
        </w:trPr>
        <w:tc>
          <w:tcPr>
            <w:tcW w:w="2100" w:type="pct"/>
            <w:gridSpan w:val="5"/>
            <w:shd w:val="clear" w:color="auto" w:fill="auto"/>
            <w:vAlign w:val="center"/>
            <w:hideMark/>
          </w:tcPr>
          <w:p w14:paraId="103FEE37" w14:textId="77777777" w:rsidR="00A078C3" w:rsidRPr="00664C11" w:rsidRDefault="00A078C3" w:rsidP="00880A93">
            <w:pPr>
              <w:spacing w:after="0" w:line="240" w:lineRule="auto"/>
              <w:rPr>
                <w:rFonts w:cs="Calibri"/>
                <w:sz w:val="18"/>
                <w:szCs w:val="18"/>
              </w:rPr>
            </w:pPr>
            <w:r w:rsidRPr="00664C11">
              <w:rPr>
                <w:rFonts w:cs="Calibri"/>
                <w:sz w:val="18"/>
                <w:szCs w:val="18"/>
              </w:rPr>
              <w:t xml:space="preserve">Ara Sınav </w:t>
            </w:r>
          </w:p>
        </w:tc>
        <w:tc>
          <w:tcPr>
            <w:tcW w:w="872" w:type="pct"/>
            <w:gridSpan w:val="3"/>
            <w:shd w:val="clear" w:color="auto" w:fill="auto"/>
            <w:noWrap/>
            <w:vAlign w:val="center"/>
            <w:hideMark/>
          </w:tcPr>
          <w:p w14:paraId="7FA271B8"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15F19376"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6FB2D3D5"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664C11" w14:paraId="6F32F633" w14:textId="77777777" w:rsidTr="00880A93">
        <w:trPr>
          <w:trHeight w:val="420"/>
        </w:trPr>
        <w:tc>
          <w:tcPr>
            <w:tcW w:w="2100" w:type="pct"/>
            <w:gridSpan w:val="5"/>
            <w:shd w:val="clear" w:color="auto" w:fill="auto"/>
            <w:vAlign w:val="center"/>
            <w:hideMark/>
          </w:tcPr>
          <w:p w14:paraId="470483CF" w14:textId="77777777" w:rsidR="00A078C3" w:rsidRPr="00664C11" w:rsidRDefault="00A078C3" w:rsidP="00880A93">
            <w:pPr>
              <w:spacing w:after="0" w:line="240" w:lineRule="auto"/>
              <w:rPr>
                <w:rFonts w:cs="Calibri"/>
                <w:sz w:val="18"/>
                <w:szCs w:val="18"/>
              </w:rPr>
            </w:pPr>
            <w:r w:rsidRPr="00664C11">
              <w:rPr>
                <w:rFonts w:cs="Calibri"/>
                <w:sz w:val="18"/>
                <w:szCs w:val="18"/>
              </w:rPr>
              <w:t xml:space="preserve">Yarı Yıl Sonu Sınav </w:t>
            </w:r>
          </w:p>
        </w:tc>
        <w:tc>
          <w:tcPr>
            <w:tcW w:w="872" w:type="pct"/>
            <w:gridSpan w:val="3"/>
            <w:shd w:val="clear" w:color="auto" w:fill="auto"/>
            <w:noWrap/>
            <w:vAlign w:val="center"/>
            <w:hideMark/>
          </w:tcPr>
          <w:p w14:paraId="13418673"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53CFB2FB"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621232C7"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664C11" w14:paraId="635F6695" w14:textId="77777777" w:rsidTr="00880A93">
        <w:trPr>
          <w:trHeight w:val="420"/>
        </w:trPr>
        <w:tc>
          <w:tcPr>
            <w:tcW w:w="2100" w:type="pct"/>
            <w:gridSpan w:val="5"/>
            <w:shd w:val="clear" w:color="auto" w:fill="auto"/>
            <w:vAlign w:val="center"/>
            <w:hideMark/>
          </w:tcPr>
          <w:p w14:paraId="111BF0AD" w14:textId="77777777" w:rsidR="00A078C3" w:rsidRPr="00664C11" w:rsidRDefault="00A078C3" w:rsidP="00880A93">
            <w:pPr>
              <w:spacing w:after="0" w:line="240" w:lineRule="auto"/>
              <w:rPr>
                <w:rFonts w:cs="Calibri"/>
                <w:sz w:val="18"/>
                <w:szCs w:val="18"/>
              </w:rPr>
            </w:pPr>
            <w:r w:rsidRPr="00664C11">
              <w:rPr>
                <w:rFonts w:cs="Calibri"/>
                <w:sz w:val="18"/>
                <w:szCs w:val="18"/>
              </w:rPr>
              <w:t>Ara Sınav İçin Bireysel Çalışma</w:t>
            </w:r>
          </w:p>
        </w:tc>
        <w:tc>
          <w:tcPr>
            <w:tcW w:w="872" w:type="pct"/>
            <w:gridSpan w:val="3"/>
            <w:shd w:val="clear" w:color="auto" w:fill="auto"/>
            <w:noWrap/>
            <w:vAlign w:val="center"/>
            <w:hideMark/>
          </w:tcPr>
          <w:p w14:paraId="77ECD0EB" w14:textId="1B81F53A" w:rsidR="00A078C3" w:rsidRPr="003A0002" w:rsidRDefault="00DA1B94" w:rsidP="00880A93">
            <w:pPr>
              <w:spacing w:after="0" w:line="240" w:lineRule="auto"/>
              <w:jc w:val="center"/>
              <w:rPr>
                <w:rFonts w:cs="Calibri"/>
                <w:sz w:val="18"/>
                <w:szCs w:val="18"/>
              </w:rPr>
            </w:pPr>
            <w:r>
              <w:rPr>
                <w:rFonts w:cs="Calibri"/>
                <w:sz w:val="18"/>
                <w:szCs w:val="18"/>
              </w:rPr>
              <w:t>5</w:t>
            </w:r>
          </w:p>
        </w:tc>
        <w:tc>
          <w:tcPr>
            <w:tcW w:w="998" w:type="pct"/>
            <w:gridSpan w:val="2"/>
            <w:shd w:val="clear" w:color="auto" w:fill="auto"/>
            <w:vAlign w:val="center"/>
          </w:tcPr>
          <w:p w14:paraId="5317D0CA" w14:textId="762AAC33" w:rsidR="00A078C3" w:rsidRPr="003A0002" w:rsidRDefault="00DA1B94" w:rsidP="00880A93">
            <w:pPr>
              <w:spacing w:after="0" w:line="240" w:lineRule="auto"/>
              <w:jc w:val="center"/>
              <w:rPr>
                <w:rFonts w:cs="Calibri"/>
                <w:sz w:val="18"/>
                <w:szCs w:val="18"/>
              </w:rPr>
            </w:pPr>
            <w:r>
              <w:rPr>
                <w:rFonts w:cs="Calibri"/>
                <w:sz w:val="18"/>
                <w:szCs w:val="18"/>
              </w:rPr>
              <w:t>3</w:t>
            </w:r>
          </w:p>
        </w:tc>
        <w:tc>
          <w:tcPr>
            <w:tcW w:w="1030" w:type="pct"/>
            <w:shd w:val="clear" w:color="auto" w:fill="auto"/>
            <w:vAlign w:val="center"/>
          </w:tcPr>
          <w:p w14:paraId="53B1B451" w14:textId="352F2550" w:rsidR="00A078C3" w:rsidRPr="003A0002" w:rsidRDefault="00DA1B94" w:rsidP="00880A93">
            <w:pPr>
              <w:spacing w:after="0" w:line="240" w:lineRule="auto"/>
              <w:jc w:val="center"/>
              <w:rPr>
                <w:rFonts w:cs="Calibri"/>
                <w:sz w:val="18"/>
                <w:szCs w:val="18"/>
              </w:rPr>
            </w:pPr>
            <w:r>
              <w:rPr>
                <w:rFonts w:cs="Calibri"/>
                <w:sz w:val="18"/>
                <w:szCs w:val="18"/>
              </w:rPr>
              <w:t>15</w:t>
            </w:r>
          </w:p>
        </w:tc>
      </w:tr>
      <w:tr w:rsidR="00A078C3" w:rsidRPr="00664C11" w14:paraId="5CAB7F50" w14:textId="77777777" w:rsidTr="00880A93">
        <w:trPr>
          <w:trHeight w:val="420"/>
        </w:trPr>
        <w:tc>
          <w:tcPr>
            <w:tcW w:w="2100" w:type="pct"/>
            <w:gridSpan w:val="5"/>
            <w:shd w:val="clear" w:color="auto" w:fill="auto"/>
            <w:vAlign w:val="center"/>
            <w:hideMark/>
          </w:tcPr>
          <w:p w14:paraId="5DEF5631" w14:textId="77777777" w:rsidR="00A078C3" w:rsidRPr="00664C11" w:rsidRDefault="00A078C3" w:rsidP="00880A93">
            <w:pPr>
              <w:spacing w:after="0" w:line="240" w:lineRule="auto"/>
              <w:rPr>
                <w:rFonts w:cs="Calibri"/>
                <w:sz w:val="18"/>
                <w:szCs w:val="18"/>
              </w:rPr>
            </w:pPr>
            <w:r w:rsidRPr="00664C11">
              <w:rPr>
                <w:rFonts w:cs="Calibri"/>
                <w:sz w:val="18"/>
                <w:szCs w:val="18"/>
              </w:rPr>
              <w:t>Yarı Yıl Sonu Sınav İçin Bireysel Çalışma</w:t>
            </w:r>
          </w:p>
        </w:tc>
        <w:tc>
          <w:tcPr>
            <w:tcW w:w="872" w:type="pct"/>
            <w:gridSpan w:val="3"/>
            <w:shd w:val="clear" w:color="auto" w:fill="auto"/>
            <w:noWrap/>
            <w:vAlign w:val="center"/>
            <w:hideMark/>
          </w:tcPr>
          <w:p w14:paraId="41CA7D80" w14:textId="4BC497D1" w:rsidR="00A078C3" w:rsidRPr="003A0002" w:rsidRDefault="00DA1B94" w:rsidP="00880A93">
            <w:pPr>
              <w:spacing w:after="0" w:line="240" w:lineRule="auto"/>
              <w:jc w:val="center"/>
              <w:rPr>
                <w:rFonts w:cs="Calibri"/>
                <w:sz w:val="18"/>
                <w:szCs w:val="18"/>
              </w:rPr>
            </w:pPr>
            <w:r>
              <w:rPr>
                <w:rFonts w:cs="Calibri"/>
                <w:sz w:val="18"/>
                <w:szCs w:val="18"/>
              </w:rPr>
              <w:t>5</w:t>
            </w:r>
          </w:p>
        </w:tc>
        <w:tc>
          <w:tcPr>
            <w:tcW w:w="998" w:type="pct"/>
            <w:gridSpan w:val="2"/>
            <w:shd w:val="clear" w:color="auto" w:fill="auto"/>
            <w:vAlign w:val="center"/>
          </w:tcPr>
          <w:p w14:paraId="103D8054" w14:textId="53F44D49" w:rsidR="00A078C3" w:rsidRPr="003A0002" w:rsidRDefault="00DA1B94" w:rsidP="00880A93">
            <w:pPr>
              <w:spacing w:after="0" w:line="240" w:lineRule="auto"/>
              <w:jc w:val="center"/>
              <w:rPr>
                <w:rFonts w:cs="Calibri"/>
                <w:sz w:val="18"/>
                <w:szCs w:val="18"/>
              </w:rPr>
            </w:pPr>
            <w:r>
              <w:rPr>
                <w:rFonts w:cs="Calibri"/>
                <w:sz w:val="18"/>
                <w:szCs w:val="18"/>
              </w:rPr>
              <w:t>3</w:t>
            </w:r>
          </w:p>
        </w:tc>
        <w:tc>
          <w:tcPr>
            <w:tcW w:w="1030" w:type="pct"/>
            <w:shd w:val="clear" w:color="auto" w:fill="auto"/>
            <w:vAlign w:val="center"/>
          </w:tcPr>
          <w:p w14:paraId="2270CE6A" w14:textId="7AD61AE5" w:rsidR="00A078C3" w:rsidRPr="003A0002" w:rsidRDefault="00DA1B94" w:rsidP="00880A93">
            <w:pPr>
              <w:spacing w:after="0" w:line="240" w:lineRule="auto"/>
              <w:jc w:val="center"/>
              <w:rPr>
                <w:rFonts w:cs="Calibri"/>
                <w:sz w:val="18"/>
                <w:szCs w:val="18"/>
              </w:rPr>
            </w:pPr>
            <w:r>
              <w:rPr>
                <w:rFonts w:cs="Calibri"/>
                <w:sz w:val="18"/>
                <w:szCs w:val="18"/>
              </w:rPr>
              <w:t>15</w:t>
            </w:r>
          </w:p>
        </w:tc>
      </w:tr>
      <w:tr w:rsidR="00A078C3" w:rsidRPr="00664C11" w14:paraId="63B36B29" w14:textId="77777777" w:rsidTr="00880A93">
        <w:trPr>
          <w:trHeight w:val="420"/>
        </w:trPr>
        <w:tc>
          <w:tcPr>
            <w:tcW w:w="2100" w:type="pct"/>
            <w:gridSpan w:val="5"/>
            <w:shd w:val="clear" w:color="auto" w:fill="auto"/>
            <w:vAlign w:val="center"/>
            <w:hideMark/>
          </w:tcPr>
          <w:p w14:paraId="3A4012DA" w14:textId="77777777" w:rsidR="00A078C3" w:rsidRPr="00664C11" w:rsidRDefault="00A078C3" w:rsidP="00880A93">
            <w:pPr>
              <w:spacing w:after="0" w:line="240" w:lineRule="auto"/>
              <w:rPr>
                <w:rFonts w:cs="Calibri"/>
                <w:sz w:val="18"/>
                <w:szCs w:val="18"/>
              </w:rPr>
            </w:pPr>
            <w:r w:rsidRPr="00664C11">
              <w:rPr>
                <w:rFonts w:cs="Calibri"/>
                <w:sz w:val="18"/>
                <w:szCs w:val="18"/>
              </w:rPr>
              <w:t xml:space="preserve">Ödev </w:t>
            </w:r>
          </w:p>
        </w:tc>
        <w:tc>
          <w:tcPr>
            <w:tcW w:w="872" w:type="pct"/>
            <w:gridSpan w:val="3"/>
            <w:shd w:val="clear" w:color="auto" w:fill="auto"/>
            <w:noWrap/>
            <w:vAlign w:val="center"/>
          </w:tcPr>
          <w:p w14:paraId="47201986" w14:textId="77777777" w:rsidR="00A078C3" w:rsidRPr="003A0002" w:rsidRDefault="00A078C3" w:rsidP="00880A93">
            <w:pPr>
              <w:spacing w:after="0" w:line="240" w:lineRule="auto"/>
              <w:jc w:val="center"/>
              <w:rPr>
                <w:rFonts w:cs="Calibri"/>
                <w:sz w:val="18"/>
                <w:szCs w:val="18"/>
              </w:rPr>
            </w:pPr>
          </w:p>
        </w:tc>
        <w:tc>
          <w:tcPr>
            <w:tcW w:w="998" w:type="pct"/>
            <w:gridSpan w:val="2"/>
            <w:shd w:val="clear" w:color="auto" w:fill="auto"/>
            <w:vAlign w:val="center"/>
          </w:tcPr>
          <w:p w14:paraId="35800BD6" w14:textId="77777777" w:rsidR="00A078C3" w:rsidRPr="003A0002" w:rsidRDefault="00A078C3" w:rsidP="00880A93">
            <w:pPr>
              <w:spacing w:after="0" w:line="240" w:lineRule="auto"/>
              <w:jc w:val="center"/>
              <w:rPr>
                <w:rFonts w:cs="Calibri"/>
                <w:sz w:val="18"/>
                <w:szCs w:val="18"/>
              </w:rPr>
            </w:pPr>
          </w:p>
        </w:tc>
        <w:tc>
          <w:tcPr>
            <w:tcW w:w="1030" w:type="pct"/>
            <w:shd w:val="clear" w:color="auto" w:fill="auto"/>
            <w:vAlign w:val="center"/>
          </w:tcPr>
          <w:p w14:paraId="0C52E8A3" w14:textId="77777777" w:rsidR="00A078C3" w:rsidRPr="003A0002" w:rsidRDefault="00A078C3" w:rsidP="00880A93">
            <w:pPr>
              <w:spacing w:after="0" w:line="240" w:lineRule="auto"/>
              <w:jc w:val="center"/>
              <w:rPr>
                <w:rFonts w:cs="Calibri"/>
                <w:sz w:val="18"/>
                <w:szCs w:val="18"/>
              </w:rPr>
            </w:pPr>
          </w:p>
        </w:tc>
      </w:tr>
      <w:tr w:rsidR="00A078C3" w:rsidRPr="00664C11" w14:paraId="365F50B6" w14:textId="77777777" w:rsidTr="00880A93">
        <w:trPr>
          <w:trHeight w:val="420"/>
        </w:trPr>
        <w:tc>
          <w:tcPr>
            <w:tcW w:w="2100" w:type="pct"/>
            <w:gridSpan w:val="5"/>
            <w:shd w:val="clear" w:color="auto" w:fill="auto"/>
            <w:vAlign w:val="center"/>
          </w:tcPr>
          <w:p w14:paraId="7522FBB4" w14:textId="77777777" w:rsidR="00A078C3" w:rsidRPr="00664C11" w:rsidRDefault="00A078C3" w:rsidP="00880A93">
            <w:pPr>
              <w:spacing w:after="0" w:line="240" w:lineRule="auto"/>
              <w:rPr>
                <w:rFonts w:cs="Calibri"/>
                <w:sz w:val="18"/>
                <w:szCs w:val="18"/>
              </w:rPr>
            </w:pPr>
            <w:r w:rsidRPr="00664C11">
              <w:rPr>
                <w:rFonts w:cs="Calibri"/>
                <w:sz w:val="18"/>
                <w:szCs w:val="18"/>
              </w:rPr>
              <w:t>Ders Dışı Bireysel Çalışma</w:t>
            </w:r>
          </w:p>
        </w:tc>
        <w:tc>
          <w:tcPr>
            <w:tcW w:w="872" w:type="pct"/>
            <w:gridSpan w:val="3"/>
            <w:shd w:val="clear" w:color="auto" w:fill="auto"/>
            <w:noWrap/>
            <w:vAlign w:val="center"/>
          </w:tcPr>
          <w:p w14:paraId="5A1F133D" w14:textId="6175D4C5" w:rsidR="00A078C3" w:rsidRPr="003A0002" w:rsidRDefault="00DA1B94" w:rsidP="00880A93">
            <w:pPr>
              <w:spacing w:after="0" w:line="240" w:lineRule="auto"/>
              <w:jc w:val="center"/>
              <w:rPr>
                <w:rFonts w:cs="Calibri"/>
                <w:sz w:val="18"/>
                <w:szCs w:val="18"/>
              </w:rPr>
            </w:pPr>
            <w:r>
              <w:rPr>
                <w:rFonts w:cs="Calibri"/>
                <w:sz w:val="18"/>
                <w:szCs w:val="18"/>
              </w:rPr>
              <w:t>15</w:t>
            </w:r>
          </w:p>
        </w:tc>
        <w:tc>
          <w:tcPr>
            <w:tcW w:w="998" w:type="pct"/>
            <w:gridSpan w:val="2"/>
            <w:shd w:val="clear" w:color="auto" w:fill="auto"/>
            <w:vAlign w:val="center"/>
          </w:tcPr>
          <w:p w14:paraId="7531E5E5" w14:textId="77777777" w:rsidR="00A078C3" w:rsidRPr="003A0002" w:rsidRDefault="00A078C3" w:rsidP="00880A93">
            <w:pPr>
              <w:spacing w:after="0" w:line="240" w:lineRule="auto"/>
              <w:jc w:val="center"/>
              <w:rPr>
                <w:rFonts w:cs="Calibri"/>
                <w:sz w:val="18"/>
                <w:szCs w:val="18"/>
              </w:rPr>
            </w:pPr>
            <w:r>
              <w:rPr>
                <w:rFonts w:cs="Calibri"/>
                <w:sz w:val="18"/>
                <w:szCs w:val="18"/>
              </w:rPr>
              <w:t>2</w:t>
            </w:r>
          </w:p>
        </w:tc>
        <w:tc>
          <w:tcPr>
            <w:tcW w:w="1030" w:type="pct"/>
            <w:shd w:val="clear" w:color="auto" w:fill="auto"/>
            <w:vAlign w:val="center"/>
          </w:tcPr>
          <w:p w14:paraId="164D811F" w14:textId="65D5113C" w:rsidR="00A078C3" w:rsidRPr="003A0002" w:rsidRDefault="00DA1B94" w:rsidP="00880A93">
            <w:pPr>
              <w:spacing w:after="0" w:line="240" w:lineRule="auto"/>
              <w:jc w:val="center"/>
              <w:rPr>
                <w:rFonts w:cs="Calibri"/>
                <w:sz w:val="18"/>
                <w:szCs w:val="18"/>
              </w:rPr>
            </w:pPr>
            <w:r>
              <w:rPr>
                <w:rFonts w:cs="Calibri"/>
                <w:sz w:val="18"/>
                <w:szCs w:val="18"/>
              </w:rPr>
              <w:t>30</w:t>
            </w:r>
          </w:p>
        </w:tc>
      </w:tr>
      <w:tr w:rsidR="00A078C3" w:rsidRPr="00664C11" w14:paraId="73F4D371" w14:textId="77777777" w:rsidTr="00880A93">
        <w:trPr>
          <w:trHeight w:val="420"/>
        </w:trPr>
        <w:tc>
          <w:tcPr>
            <w:tcW w:w="2100" w:type="pct"/>
            <w:gridSpan w:val="5"/>
            <w:shd w:val="clear" w:color="auto" w:fill="auto"/>
            <w:vAlign w:val="center"/>
            <w:hideMark/>
          </w:tcPr>
          <w:p w14:paraId="01A836C7" w14:textId="77777777" w:rsidR="00A078C3" w:rsidRPr="00664C11" w:rsidRDefault="00A078C3" w:rsidP="00880A93">
            <w:pPr>
              <w:spacing w:after="0" w:line="240" w:lineRule="auto"/>
              <w:ind w:firstLineChars="100" w:firstLine="181"/>
              <w:jc w:val="right"/>
              <w:rPr>
                <w:rFonts w:cs="Calibri"/>
                <w:b/>
                <w:bCs/>
                <w:sz w:val="18"/>
                <w:szCs w:val="18"/>
              </w:rPr>
            </w:pPr>
            <w:r w:rsidRPr="00664C11">
              <w:rPr>
                <w:rFonts w:cs="Calibri"/>
                <w:b/>
                <w:bCs/>
                <w:sz w:val="18"/>
                <w:szCs w:val="18"/>
              </w:rPr>
              <w:t>GENEL TOPLAM İŞ YÜKÜ SAATİ</w:t>
            </w:r>
          </w:p>
        </w:tc>
        <w:tc>
          <w:tcPr>
            <w:tcW w:w="872" w:type="pct"/>
            <w:gridSpan w:val="3"/>
            <w:shd w:val="clear" w:color="auto" w:fill="auto"/>
            <w:noWrap/>
            <w:vAlign w:val="center"/>
            <w:hideMark/>
          </w:tcPr>
          <w:p w14:paraId="2D4A2FE9" w14:textId="77777777" w:rsidR="00A078C3" w:rsidRPr="003A0002" w:rsidRDefault="00A078C3" w:rsidP="00880A93">
            <w:pPr>
              <w:spacing w:after="0" w:line="240" w:lineRule="auto"/>
              <w:jc w:val="center"/>
              <w:rPr>
                <w:rFonts w:cs="Calibri"/>
                <w:sz w:val="18"/>
                <w:szCs w:val="18"/>
              </w:rPr>
            </w:pPr>
          </w:p>
        </w:tc>
        <w:tc>
          <w:tcPr>
            <w:tcW w:w="998" w:type="pct"/>
            <w:gridSpan w:val="2"/>
            <w:shd w:val="clear" w:color="auto" w:fill="auto"/>
            <w:noWrap/>
            <w:vAlign w:val="center"/>
            <w:hideMark/>
          </w:tcPr>
          <w:p w14:paraId="121CB94B" w14:textId="77777777" w:rsidR="00A078C3" w:rsidRPr="003A0002" w:rsidRDefault="00A078C3" w:rsidP="00880A93">
            <w:pPr>
              <w:spacing w:after="0" w:line="240" w:lineRule="auto"/>
              <w:jc w:val="center"/>
              <w:rPr>
                <w:rFonts w:cs="Calibri"/>
                <w:sz w:val="18"/>
                <w:szCs w:val="18"/>
              </w:rPr>
            </w:pPr>
          </w:p>
        </w:tc>
        <w:tc>
          <w:tcPr>
            <w:tcW w:w="1030" w:type="pct"/>
            <w:shd w:val="clear" w:color="auto" w:fill="auto"/>
            <w:noWrap/>
            <w:vAlign w:val="center"/>
            <w:hideMark/>
          </w:tcPr>
          <w:p w14:paraId="72FD2156" w14:textId="0DD78C7D" w:rsidR="00A078C3" w:rsidRPr="003A0002" w:rsidRDefault="00DA1B94" w:rsidP="00880A93">
            <w:pPr>
              <w:spacing w:after="0" w:line="240" w:lineRule="auto"/>
              <w:jc w:val="center"/>
              <w:rPr>
                <w:rFonts w:cs="Calibri"/>
                <w:sz w:val="18"/>
                <w:szCs w:val="18"/>
              </w:rPr>
            </w:pPr>
            <w:r>
              <w:rPr>
                <w:rFonts w:cs="Calibri"/>
                <w:sz w:val="18"/>
                <w:szCs w:val="18"/>
              </w:rPr>
              <w:t>90</w:t>
            </w:r>
          </w:p>
        </w:tc>
      </w:tr>
      <w:tr w:rsidR="00A078C3" w:rsidRPr="00664C11" w14:paraId="00ADDA3E" w14:textId="77777777" w:rsidTr="00880A93">
        <w:trPr>
          <w:trHeight w:val="420"/>
        </w:trPr>
        <w:tc>
          <w:tcPr>
            <w:tcW w:w="2100" w:type="pct"/>
            <w:gridSpan w:val="5"/>
            <w:shd w:val="clear" w:color="auto" w:fill="auto"/>
            <w:vAlign w:val="center"/>
            <w:hideMark/>
          </w:tcPr>
          <w:p w14:paraId="12608D91" w14:textId="77777777" w:rsidR="00A078C3" w:rsidRPr="00664C11" w:rsidRDefault="00A078C3" w:rsidP="00880A93">
            <w:pPr>
              <w:spacing w:after="0" w:line="240" w:lineRule="auto"/>
              <w:ind w:firstLineChars="100" w:firstLine="181"/>
              <w:jc w:val="right"/>
              <w:rPr>
                <w:rFonts w:cs="Calibri"/>
                <w:b/>
                <w:bCs/>
                <w:sz w:val="18"/>
                <w:szCs w:val="18"/>
              </w:rPr>
            </w:pPr>
            <w:r w:rsidRPr="00664C11">
              <w:rPr>
                <w:rFonts w:cs="Calibri"/>
                <w:b/>
                <w:bCs/>
                <w:sz w:val="18"/>
                <w:szCs w:val="18"/>
              </w:rPr>
              <w:t>DERSİN AKTS KREDİSİ</w:t>
            </w:r>
          </w:p>
        </w:tc>
        <w:tc>
          <w:tcPr>
            <w:tcW w:w="872" w:type="pct"/>
            <w:gridSpan w:val="3"/>
            <w:shd w:val="clear" w:color="auto" w:fill="auto"/>
            <w:noWrap/>
            <w:vAlign w:val="center"/>
            <w:hideMark/>
          </w:tcPr>
          <w:p w14:paraId="1D239C5D" w14:textId="77777777" w:rsidR="00A078C3" w:rsidRPr="003A0002" w:rsidRDefault="00A078C3" w:rsidP="00880A93">
            <w:pPr>
              <w:spacing w:after="0" w:line="240" w:lineRule="auto"/>
              <w:jc w:val="center"/>
              <w:rPr>
                <w:rFonts w:cs="Calibri"/>
                <w:sz w:val="18"/>
                <w:szCs w:val="18"/>
              </w:rPr>
            </w:pPr>
          </w:p>
        </w:tc>
        <w:tc>
          <w:tcPr>
            <w:tcW w:w="998" w:type="pct"/>
            <w:gridSpan w:val="2"/>
            <w:shd w:val="clear" w:color="auto" w:fill="auto"/>
            <w:noWrap/>
            <w:vAlign w:val="center"/>
            <w:hideMark/>
          </w:tcPr>
          <w:p w14:paraId="7A326776" w14:textId="77777777" w:rsidR="00A078C3" w:rsidRPr="003A0002" w:rsidRDefault="00A078C3" w:rsidP="00880A93">
            <w:pPr>
              <w:spacing w:after="0" w:line="240" w:lineRule="auto"/>
              <w:jc w:val="center"/>
              <w:rPr>
                <w:rFonts w:cs="Calibri"/>
                <w:sz w:val="18"/>
                <w:szCs w:val="18"/>
              </w:rPr>
            </w:pPr>
          </w:p>
        </w:tc>
        <w:tc>
          <w:tcPr>
            <w:tcW w:w="1030" w:type="pct"/>
            <w:shd w:val="clear" w:color="auto" w:fill="auto"/>
            <w:noWrap/>
            <w:vAlign w:val="center"/>
            <w:hideMark/>
          </w:tcPr>
          <w:p w14:paraId="7AB8053C" w14:textId="77777777" w:rsidR="00A078C3" w:rsidRPr="003A0002" w:rsidRDefault="00A078C3" w:rsidP="00880A93">
            <w:pPr>
              <w:spacing w:after="0" w:line="240" w:lineRule="auto"/>
              <w:jc w:val="center"/>
              <w:rPr>
                <w:rFonts w:cs="Calibri"/>
                <w:sz w:val="18"/>
                <w:szCs w:val="18"/>
              </w:rPr>
            </w:pPr>
            <w:r>
              <w:rPr>
                <w:rFonts w:cs="Calibri"/>
                <w:sz w:val="18"/>
                <w:szCs w:val="18"/>
              </w:rPr>
              <w:t>3</w:t>
            </w:r>
          </w:p>
        </w:tc>
      </w:tr>
    </w:tbl>
    <w:p w14:paraId="289A315A" w14:textId="77777777" w:rsidR="00A078C3" w:rsidRDefault="00A078C3" w:rsidP="00A078C3">
      <w:pPr>
        <w:spacing w:line="240" w:lineRule="auto"/>
        <w:rPr>
          <w:rFonts w:cs="Calibri"/>
          <w:sz w:val="18"/>
          <w:szCs w:val="18"/>
        </w:rPr>
      </w:pPr>
    </w:p>
    <w:p w14:paraId="3E63FF58" w14:textId="3C7AD5EC" w:rsidR="00A078C3" w:rsidRPr="0084691D" w:rsidRDefault="005875F4" w:rsidP="00A078C3">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1D47BA69" w14:textId="77777777" w:rsidR="00A078C3" w:rsidRDefault="00A078C3" w:rsidP="00A078C3">
      <w:pPr>
        <w:spacing w:line="240" w:lineRule="auto"/>
        <w:rPr>
          <w:rFonts w:cs="Calibri"/>
          <w:sz w:val="18"/>
          <w:szCs w:val="18"/>
        </w:rPr>
      </w:pPr>
    </w:p>
    <w:p w14:paraId="63C70B6F" w14:textId="77777777" w:rsidR="00A078C3" w:rsidRPr="0084691D" w:rsidRDefault="00A078C3" w:rsidP="00A078C3">
      <w:pPr>
        <w:spacing w:line="240" w:lineRule="auto"/>
        <w:rPr>
          <w:rFonts w:cs="Calibri"/>
          <w:sz w:val="18"/>
          <w:szCs w:val="18"/>
        </w:rPr>
      </w:pPr>
    </w:p>
    <w:p w14:paraId="660E917D" w14:textId="40BB6111" w:rsidR="00A078C3" w:rsidRPr="0084691D" w:rsidRDefault="00A078C3" w:rsidP="00A078C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color w:val="000000"/>
          <w:sz w:val="18"/>
          <w:szCs w:val="18"/>
        </w:rPr>
        <w:t>Doç. Dr. Mehmet ŞİMŞEK</w:t>
      </w:r>
      <w:r>
        <w:rPr>
          <w:rFonts w:cs="Calibri"/>
          <w:sz w:val="18"/>
          <w:szCs w:val="18"/>
        </w:rPr>
        <w:tab/>
      </w:r>
      <w:r>
        <w:rPr>
          <w:rFonts w:cs="Calibri"/>
          <w:sz w:val="18"/>
          <w:szCs w:val="18"/>
        </w:rPr>
        <w:tab/>
      </w:r>
      <w:r w:rsidR="00C5797F">
        <w:rPr>
          <w:rFonts w:cs="Calibri"/>
          <w:sz w:val="18"/>
          <w:szCs w:val="18"/>
        </w:rPr>
        <w:tab/>
      </w:r>
      <w:r>
        <w:rPr>
          <w:rFonts w:cs="Calibri"/>
          <w:sz w:val="18"/>
          <w:szCs w:val="18"/>
        </w:rPr>
        <w:t xml:space="preserve">İMZA VE KAŞE </w:t>
      </w:r>
    </w:p>
    <w:p w14:paraId="57F06564" w14:textId="77777777" w:rsidR="00A078C3" w:rsidRDefault="00A078C3" w:rsidP="00A078C3">
      <w:pPr>
        <w:spacing w:line="240" w:lineRule="auto"/>
        <w:rPr>
          <w:rFonts w:cs="Calibri"/>
          <w:sz w:val="18"/>
          <w:szCs w:val="18"/>
        </w:rPr>
      </w:pPr>
    </w:p>
    <w:p w14:paraId="3C6E8645" w14:textId="77777777" w:rsidR="00A078C3" w:rsidRPr="0084691D" w:rsidRDefault="00A078C3" w:rsidP="00A078C3">
      <w:pPr>
        <w:spacing w:line="240" w:lineRule="auto"/>
        <w:rPr>
          <w:rFonts w:cs="Calibri"/>
          <w:sz w:val="18"/>
          <w:szCs w:val="18"/>
        </w:rPr>
      </w:pPr>
    </w:p>
    <w:p w14:paraId="7721CFD8" w14:textId="6F87A0B0" w:rsidR="00A078C3" w:rsidRPr="0084691D" w:rsidRDefault="00A078C3" w:rsidP="00A078C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92101">
        <w:rPr>
          <w:color w:val="000000"/>
          <w:sz w:val="18"/>
          <w:szCs w:val="18"/>
        </w:rPr>
        <w:t>Doç. Dr. Mehmet ŞİMŞEK</w:t>
      </w:r>
      <w:r w:rsidRPr="0084691D">
        <w:rPr>
          <w:rFonts w:cs="Calibri"/>
          <w:sz w:val="18"/>
          <w:szCs w:val="18"/>
        </w:rPr>
        <w:tab/>
      </w:r>
      <w:r w:rsidRPr="0084691D">
        <w:rPr>
          <w:rFonts w:cs="Calibri"/>
          <w:sz w:val="18"/>
          <w:szCs w:val="18"/>
        </w:rPr>
        <w:tab/>
      </w:r>
      <w:r w:rsidR="00C5797F">
        <w:rPr>
          <w:rFonts w:cs="Calibri"/>
          <w:sz w:val="18"/>
          <w:szCs w:val="18"/>
        </w:rPr>
        <w:tab/>
      </w:r>
      <w:r w:rsidRPr="0084691D">
        <w:rPr>
          <w:rFonts w:cs="Calibri"/>
          <w:sz w:val="18"/>
          <w:szCs w:val="18"/>
        </w:rPr>
        <w:t>İMZA VE KAŞE</w:t>
      </w:r>
    </w:p>
    <w:p w14:paraId="672F75F2" w14:textId="77777777" w:rsidR="00A078C3" w:rsidRPr="0084691D" w:rsidRDefault="00A078C3" w:rsidP="00A078C3">
      <w:pPr>
        <w:spacing w:line="240" w:lineRule="auto"/>
        <w:rPr>
          <w:rFonts w:cs="Calibri"/>
          <w:sz w:val="18"/>
          <w:szCs w:val="18"/>
        </w:rPr>
      </w:pPr>
    </w:p>
    <w:p w14:paraId="22CCB515" w14:textId="77777777" w:rsidR="00A078C3" w:rsidRPr="0084691D" w:rsidRDefault="00A078C3" w:rsidP="00A078C3">
      <w:pPr>
        <w:spacing w:line="240" w:lineRule="auto"/>
        <w:rPr>
          <w:rFonts w:cs="Calibri"/>
          <w:sz w:val="18"/>
          <w:szCs w:val="18"/>
        </w:rPr>
      </w:pPr>
    </w:p>
    <w:p w14:paraId="224BBD40" w14:textId="77777777" w:rsidR="00A078C3" w:rsidRDefault="00A078C3" w:rsidP="00A078C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4EA7F2D3" w14:textId="77777777" w:rsidR="00A078C3" w:rsidRDefault="00A078C3" w:rsidP="00A078C3"/>
    <w:p w14:paraId="1C1B79CC" w14:textId="77777777" w:rsidR="00A078C3" w:rsidRDefault="00A078C3" w:rsidP="00A078C3"/>
    <w:p w14:paraId="651C4539" w14:textId="77777777" w:rsidR="00A078C3" w:rsidRDefault="00A078C3" w:rsidP="00A078C3"/>
    <w:p w14:paraId="08988BCE" w14:textId="77777777" w:rsidR="00A078C3" w:rsidRPr="00664C11" w:rsidRDefault="00A078C3" w:rsidP="00A078C3">
      <w:pPr>
        <w:spacing w:line="240" w:lineRule="auto"/>
        <w:rPr>
          <w:sz w:val="18"/>
          <w:szCs w:val="18"/>
        </w:rPr>
      </w:pPr>
    </w:p>
    <w:p w14:paraId="787AFBBB" w14:textId="2ABA742B" w:rsidR="00A078C3" w:rsidRDefault="00A078C3">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53"/>
        <w:gridCol w:w="78"/>
        <w:gridCol w:w="1490"/>
        <w:gridCol w:w="493"/>
        <w:gridCol w:w="567"/>
        <w:gridCol w:w="1701"/>
        <w:gridCol w:w="321"/>
        <w:gridCol w:w="1097"/>
        <w:gridCol w:w="622"/>
        <w:gridCol w:w="1856"/>
      </w:tblGrid>
      <w:tr w:rsidR="00A078C3" w:rsidRPr="00F13842" w14:paraId="547E9734" w14:textId="77777777" w:rsidTr="00880A93">
        <w:trPr>
          <w:trHeight w:val="735"/>
        </w:trPr>
        <w:tc>
          <w:tcPr>
            <w:tcW w:w="5000" w:type="pct"/>
            <w:gridSpan w:val="10"/>
            <w:shd w:val="clear" w:color="auto" w:fill="auto"/>
            <w:vAlign w:val="center"/>
          </w:tcPr>
          <w:p w14:paraId="32F3F805" w14:textId="77777777" w:rsidR="00A078C3" w:rsidRPr="00F13842" w:rsidRDefault="00A078C3" w:rsidP="00880A93">
            <w:pPr>
              <w:spacing w:after="0" w:line="240" w:lineRule="auto"/>
              <w:jc w:val="center"/>
              <w:rPr>
                <w:rFonts w:cs="Calibri"/>
                <w:b/>
                <w:bCs/>
                <w:color w:val="000000"/>
                <w:sz w:val="18"/>
                <w:szCs w:val="18"/>
              </w:rPr>
            </w:pPr>
            <w:r w:rsidRPr="00F13842">
              <w:rPr>
                <w:rFonts w:cs="Calibri"/>
                <w:b/>
                <w:bCs/>
                <w:color w:val="000000"/>
                <w:sz w:val="18"/>
                <w:szCs w:val="18"/>
              </w:rPr>
              <w:lastRenderedPageBreak/>
              <w:t xml:space="preserve">GİRESUN ÜNİVERSİTESİ </w:t>
            </w:r>
            <w:r w:rsidRPr="00F13842">
              <w:rPr>
                <w:rFonts w:cs="Calibri"/>
                <w:b/>
                <w:bCs/>
                <w:color w:val="000000"/>
                <w:sz w:val="18"/>
                <w:szCs w:val="18"/>
              </w:rPr>
              <w:br/>
              <w:t>DERS TANITIM FORMU</w:t>
            </w:r>
          </w:p>
        </w:tc>
      </w:tr>
      <w:tr w:rsidR="00A078C3" w:rsidRPr="00F13842" w14:paraId="38AF5C4E" w14:textId="77777777" w:rsidTr="00880A93">
        <w:trPr>
          <w:trHeight w:val="420"/>
        </w:trPr>
        <w:tc>
          <w:tcPr>
            <w:tcW w:w="5000" w:type="pct"/>
            <w:gridSpan w:val="10"/>
            <w:shd w:val="clear" w:color="auto" w:fill="auto"/>
            <w:vAlign w:val="center"/>
          </w:tcPr>
          <w:p w14:paraId="177B995C" w14:textId="77777777" w:rsidR="00A078C3" w:rsidRPr="00F13842" w:rsidRDefault="00A078C3" w:rsidP="00880A93">
            <w:pPr>
              <w:spacing w:after="0" w:line="240" w:lineRule="auto"/>
              <w:jc w:val="center"/>
              <w:rPr>
                <w:rFonts w:cs="Calibri"/>
                <w:b/>
                <w:bCs/>
                <w:color w:val="000000"/>
                <w:sz w:val="18"/>
                <w:szCs w:val="18"/>
              </w:rPr>
            </w:pPr>
            <w:r w:rsidRPr="00F13842">
              <w:rPr>
                <w:rFonts w:cs="Calibri"/>
                <w:b/>
                <w:bCs/>
                <w:color w:val="000000"/>
                <w:sz w:val="18"/>
                <w:szCs w:val="18"/>
              </w:rPr>
              <w:t>DERS BİLGİLERİ</w:t>
            </w:r>
          </w:p>
          <w:p w14:paraId="7BB70E5F" w14:textId="77777777" w:rsidR="00A078C3" w:rsidRPr="00F13842" w:rsidRDefault="00A078C3" w:rsidP="00880A93">
            <w:pPr>
              <w:spacing w:after="0" w:line="240" w:lineRule="auto"/>
              <w:jc w:val="center"/>
              <w:rPr>
                <w:rFonts w:cs="Calibri"/>
                <w:b/>
                <w:bCs/>
                <w:color w:val="000000"/>
                <w:sz w:val="18"/>
                <w:szCs w:val="18"/>
              </w:rPr>
            </w:pPr>
          </w:p>
        </w:tc>
      </w:tr>
      <w:tr w:rsidR="00A078C3" w:rsidRPr="00F13842" w14:paraId="480022CB" w14:textId="77777777" w:rsidTr="00880A93">
        <w:trPr>
          <w:trHeight w:val="284"/>
        </w:trPr>
        <w:tc>
          <w:tcPr>
            <w:tcW w:w="794" w:type="pct"/>
            <w:shd w:val="clear" w:color="auto" w:fill="auto"/>
            <w:vAlign w:val="center"/>
          </w:tcPr>
          <w:p w14:paraId="3A74F7AD" w14:textId="77777777" w:rsidR="00A078C3" w:rsidRPr="00F13842" w:rsidRDefault="00A078C3" w:rsidP="00880A93">
            <w:pPr>
              <w:spacing w:after="0" w:line="240" w:lineRule="auto"/>
              <w:jc w:val="center"/>
              <w:rPr>
                <w:rFonts w:cs="Calibri"/>
                <w:b/>
                <w:bCs/>
                <w:i/>
                <w:iCs/>
                <w:color w:val="000000"/>
                <w:sz w:val="18"/>
                <w:szCs w:val="18"/>
              </w:rPr>
            </w:pPr>
          </w:p>
        </w:tc>
        <w:tc>
          <w:tcPr>
            <w:tcW w:w="1054" w:type="pct"/>
            <w:gridSpan w:val="3"/>
            <w:shd w:val="clear" w:color="auto" w:fill="auto"/>
            <w:vAlign w:val="center"/>
          </w:tcPr>
          <w:p w14:paraId="344E6B6F" w14:textId="77777777" w:rsidR="00A078C3" w:rsidRPr="00F13842" w:rsidRDefault="00A078C3" w:rsidP="00880A93">
            <w:pPr>
              <w:spacing w:after="0" w:line="240" w:lineRule="auto"/>
              <w:jc w:val="center"/>
              <w:rPr>
                <w:rFonts w:cs="Calibri"/>
                <w:b/>
                <w:bCs/>
                <w:i/>
                <w:iCs/>
                <w:color w:val="000000"/>
                <w:sz w:val="18"/>
                <w:szCs w:val="18"/>
              </w:rPr>
            </w:pPr>
          </w:p>
        </w:tc>
        <w:tc>
          <w:tcPr>
            <w:tcW w:w="1324" w:type="pct"/>
            <w:gridSpan w:val="3"/>
            <w:shd w:val="clear" w:color="auto" w:fill="auto"/>
            <w:vAlign w:val="center"/>
          </w:tcPr>
          <w:p w14:paraId="3F7C5505" w14:textId="77777777" w:rsidR="00A078C3" w:rsidRPr="00F13842" w:rsidRDefault="00A078C3" w:rsidP="00880A93">
            <w:pPr>
              <w:spacing w:after="0" w:line="240" w:lineRule="auto"/>
              <w:ind w:left="-115"/>
              <w:jc w:val="center"/>
              <w:rPr>
                <w:rFonts w:cs="Calibri"/>
                <w:b/>
                <w:bCs/>
                <w:i/>
                <w:iCs/>
                <w:color w:val="000000"/>
                <w:sz w:val="18"/>
                <w:szCs w:val="18"/>
              </w:rPr>
            </w:pPr>
            <w:r w:rsidRPr="00F13842">
              <w:rPr>
                <w:rFonts w:cs="Calibri"/>
                <w:b/>
                <w:bCs/>
                <w:i/>
                <w:iCs/>
                <w:color w:val="000000"/>
                <w:sz w:val="18"/>
                <w:szCs w:val="18"/>
              </w:rPr>
              <w:t>Yarıyıl</w:t>
            </w:r>
          </w:p>
        </w:tc>
        <w:tc>
          <w:tcPr>
            <w:tcW w:w="561" w:type="pct"/>
            <w:shd w:val="clear" w:color="auto" w:fill="auto"/>
            <w:vAlign w:val="center"/>
          </w:tcPr>
          <w:p w14:paraId="1FD67689" w14:textId="77777777" w:rsidR="00A078C3" w:rsidRPr="00F13842" w:rsidRDefault="00A078C3" w:rsidP="00880A93">
            <w:pPr>
              <w:spacing w:after="0" w:line="240" w:lineRule="auto"/>
              <w:jc w:val="center"/>
              <w:rPr>
                <w:rFonts w:cs="Calibri"/>
                <w:b/>
                <w:bCs/>
                <w:i/>
                <w:iCs/>
                <w:color w:val="000000"/>
                <w:sz w:val="18"/>
                <w:szCs w:val="18"/>
              </w:rPr>
            </w:pPr>
            <w:r w:rsidRPr="00F13842">
              <w:rPr>
                <w:rFonts w:cs="Calibri"/>
                <w:b/>
                <w:bCs/>
                <w:i/>
                <w:iCs/>
                <w:color w:val="000000"/>
                <w:sz w:val="18"/>
                <w:szCs w:val="18"/>
              </w:rPr>
              <w:t>T+U Saat</w:t>
            </w:r>
          </w:p>
        </w:tc>
        <w:tc>
          <w:tcPr>
            <w:tcW w:w="1267" w:type="pct"/>
            <w:gridSpan w:val="2"/>
            <w:shd w:val="clear" w:color="auto" w:fill="auto"/>
            <w:vAlign w:val="center"/>
          </w:tcPr>
          <w:p w14:paraId="018E37D2" w14:textId="77777777" w:rsidR="00A078C3" w:rsidRPr="00F13842" w:rsidRDefault="00A078C3" w:rsidP="00880A93">
            <w:pPr>
              <w:spacing w:after="0" w:line="240" w:lineRule="auto"/>
              <w:jc w:val="center"/>
              <w:rPr>
                <w:rFonts w:cs="Calibri"/>
                <w:b/>
                <w:bCs/>
                <w:i/>
                <w:iCs/>
                <w:color w:val="000000"/>
                <w:sz w:val="18"/>
                <w:szCs w:val="18"/>
              </w:rPr>
            </w:pPr>
            <w:r w:rsidRPr="00F13842">
              <w:rPr>
                <w:rFonts w:cs="Calibri"/>
                <w:b/>
                <w:bCs/>
                <w:i/>
                <w:iCs/>
                <w:color w:val="000000"/>
                <w:sz w:val="18"/>
                <w:szCs w:val="18"/>
              </w:rPr>
              <w:t>AKTS</w:t>
            </w:r>
          </w:p>
        </w:tc>
      </w:tr>
      <w:tr w:rsidR="00A078C3" w:rsidRPr="00F13842" w14:paraId="21FF00A9" w14:textId="77777777" w:rsidTr="00880A93">
        <w:trPr>
          <w:trHeight w:val="284"/>
        </w:trPr>
        <w:tc>
          <w:tcPr>
            <w:tcW w:w="794" w:type="pct"/>
            <w:shd w:val="clear" w:color="auto" w:fill="auto"/>
            <w:vAlign w:val="center"/>
          </w:tcPr>
          <w:p w14:paraId="4843A5BB" w14:textId="77777777" w:rsidR="00A078C3" w:rsidRPr="00F13842" w:rsidRDefault="00A078C3" w:rsidP="00880A93">
            <w:pPr>
              <w:spacing w:after="0" w:line="240" w:lineRule="auto"/>
              <w:rPr>
                <w:rFonts w:cs="Calibri"/>
                <w:b/>
                <w:bCs/>
                <w:color w:val="000000"/>
                <w:sz w:val="18"/>
                <w:szCs w:val="18"/>
              </w:rPr>
            </w:pPr>
            <w:r w:rsidRPr="00F13842">
              <w:rPr>
                <w:rFonts w:cs="Calibri"/>
                <w:b/>
                <w:bCs/>
                <w:color w:val="000000"/>
                <w:sz w:val="18"/>
                <w:szCs w:val="18"/>
              </w:rPr>
              <w:t>Dersin Kodu</w:t>
            </w:r>
          </w:p>
        </w:tc>
        <w:tc>
          <w:tcPr>
            <w:tcW w:w="1054" w:type="pct"/>
            <w:gridSpan w:val="3"/>
            <w:shd w:val="clear" w:color="auto" w:fill="auto"/>
            <w:vAlign w:val="center"/>
          </w:tcPr>
          <w:p w14:paraId="6639D005" w14:textId="3CF059C4" w:rsidR="00A078C3" w:rsidRPr="00F13842" w:rsidRDefault="00A078C3" w:rsidP="00251712">
            <w:pPr>
              <w:spacing w:after="0" w:line="240" w:lineRule="auto"/>
              <w:rPr>
                <w:rFonts w:cs="Calibri"/>
                <w:color w:val="000000"/>
                <w:sz w:val="18"/>
                <w:szCs w:val="18"/>
              </w:rPr>
            </w:pPr>
            <w:r>
              <w:rPr>
                <w:rFonts w:cs="Calibri"/>
                <w:sz w:val="18"/>
                <w:szCs w:val="18"/>
              </w:rPr>
              <w:t>G</w:t>
            </w:r>
            <w:r w:rsidR="00251712">
              <w:rPr>
                <w:rFonts w:cs="Calibri"/>
                <w:sz w:val="18"/>
                <w:szCs w:val="18"/>
              </w:rPr>
              <w:t>SM-</w:t>
            </w:r>
            <w:r w:rsidRPr="00F13842">
              <w:rPr>
                <w:rFonts w:cs="Calibri"/>
                <w:sz w:val="18"/>
                <w:szCs w:val="18"/>
              </w:rPr>
              <w:t>103</w:t>
            </w:r>
            <w:r w:rsidRPr="00F13842">
              <w:rPr>
                <w:rStyle w:val="apple-converted-space"/>
                <w:rFonts w:cs="Calibri"/>
                <w:color w:val="000000"/>
                <w:sz w:val="18"/>
                <w:szCs w:val="18"/>
                <w:shd w:val="clear" w:color="auto" w:fill="FFFFFF"/>
              </w:rPr>
              <w:t> </w:t>
            </w:r>
          </w:p>
        </w:tc>
        <w:tc>
          <w:tcPr>
            <w:tcW w:w="1324" w:type="pct"/>
            <w:gridSpan w:val="3"/>
            <w:shd w:val="clear" w:color="auto" w:fill="auto"/>
            <w:vAlign w:val="center"/>
          </w:tcPr>
          <w:p w14:paraId="52EE4EE5" w14:textId="77777777" w:rsidR="00A078C3" w:rsidRPr="00F13842" w:rsidRDefault="00A078C3" w:rsidP="00880A93">
            <w:pPr>
              <w:spacing w:after="0" w:line="240" w:lineRule="auto"/>
              <w:jc w:val="center"/>
              <w:rPr>
                <w:rFonts w:cs="Calibri"/>
                <w:color w:val="000000"/>
                <w:sz w:val="18"/>
                <w:szCs w:val="18"/>
              </w:rPr>
            </w:pPr>
            <w:r w:rsidRPr="00F13842">
              <w:rPr>
                <w:rFonts w:cs="Calibri"/>
                <w:color w:val="000000"/>
                <w:sz w:val="18"/>
                <w:szCs w:val="18"/>
              </w:rPr>
              <w:t xml:space="preserve">Güz </w:t>
            </w:r>
            <w:r w:rsidRPr="00F13842">
              <w:rPr>
                <w:rFonts w:cs="Calibri"/>
                <w:sz w:val="18"/>
                <w:szCs w:val="18"/>
              </w:rPr>
              <w:fldChar w:fldCharType="begin">
                <w:ffData>
                  <w:name w:val="Check2"/>
                  <w:enabled/>
                  <w:calcOnExit w:val="0"/>
                  <w:checkBox>
                    <w:sizeAuto/>
                    <w:default w:val="1"/>
                  </w:checkBox>
                </w:ffData>
              </w:fldChar>
            </w:r>
            <w:r w:rsidRPr="00F13842">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F13842">
              <w:rPr>
                <w:rFonts w:cs="Calibri"/>
                <w:sz w:val="18"/>
                <w:szCs w:val="18"/>
              </w:rPr>
              <w:fldChar w:fldCharType="end"/>
            </w:r>
            <w:r w:rsidRPr="00F13842">
              <w:rPr>
                <w:rFonts w:cs="Calibri"/>
                <w:sz w:val="18"/>
                <w:szCs w:val="18"/>
              </w:rPr>
              <w:t xml:space="preserve"> </w:t>
            </w:r>
            <w:r w:rsidRPr="00F13842">
              <w:rPr>
                <w:rFonts w:cs="Calibri"/>
                <w:color w:val="000000"/>
                <w:sz w:val="18"/>
                <w:szCs w:val="18"/>
              </w:rPr>
              <w:t xml:space="preserve"> Bahar </w:t>
            </w:r>
            <w:r w:rsidRPr="00F13842">
              <w:rPr>
                <w:rFonts w:cs="Calibri"/>
                <w:sz w:val="18"/>
                <w:szCs w:val="18"/>
              </w:rPr>
              <w:fldChar w:fldCharType="begin">
                <w:ffData>
                  <w:name w:val="Check2"/>
                  <w:enabled/>
                  <w:calcOnExit w:val="0"/>
                  <w:checkBox>
                    <w:sizeAuto/>
                    <w:default w:val="0"/>
                  </w:checkBox>
                </w:ffData>
              </w:fldChar>
            </w:r>
            <w:r w:rsidRPr="00F13842">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F13842">
              <w:rPr>
                <w:rFonts w:cs="Calibri"/>
                <w:sz w:val="18"/>
                <w:szCs w:val="18"/>
              </w:rPr>
              <w:fldChar w:fldCharType="end"/>
            </w:r>
            <w:r w:rsidRPr="00F13842">
              <w:rPr>
                <w:rFonts w:cs="Calibri"/>
                <w:color w:val="000000"/>
                <w:sz w:val="18"/>
                <w:szCs w:val="18"/>
              </w:rPr>
              <w:t> </w:t>
            </w:r>
          </w:p>
        </w:tc>
        <w:tc>
          <w:tcPr>
            <w:tcW w:w="561" w:type="pct"/>
            <w:shd w:val="clear" w:color="auto" w:fill="auto"/>
            <w:vAlign w:val="center"/>
          </w:tcPr>
          <w:p w14:paraId="1B55836E" w14:textId="77777777" w:rsidR="00A078C3" w:rsidRPr="00F13842" w:rsidRDefault="00A078C3" w:rsidP="00880A93">
            <w:pPr>
              <w:spacing w:after="0" w:line="240" w:lineRule="auto"/>
              <w:jc w:val="center"/>
              <w:rPr>
                <w:rFonts w:cs="Calibri"/>
                <w:color w:val="000000"/>
                <w:sz w:val="18"/>
                <w:szCs w:val="18"/>
              </w:rPr>
            </w:pPr>
            <w:r w:rsidRPr="00F13842">
              <w:rPr>
                <w:rFonts w:cs="Calibri"/>
                <w:color w:val="000000"/>
                <w:sz w:val="18"/>
                <w:szCs w:val="18"/>
              </w:rPr>
              <w:t>2+0</w:t>
            </w:r>
          </w:p>
        </w:tc>
        <w:tc>
          <w:tcPr>
            <w:tcW w:w="1267" w:type="pct"/>
            <w:gridSpan w:val="2"/>
            <w:shd w:val="clear" w:color="auto" w:fill="auto"/>
            <w:vAlign w:val="center"/>
          </w:tcPr>
          <w:p w14:paraId="3A9FDD71" w14:textId="77777777" w:rsidR="00A078C3" w:rsidRPr="00F13842" w:rsidRDefault="00A078C3" w:rsidP="00880A93">
            <w:pPr>
              <w:spacing w:after="0" w:line="240" w:lineRule="auto"/>
              <w:jc w:val="center"/>
              <w:rPr>
                <w:rFonts w:cs="Calibri"/>
                <w:color w:val="000000"/>
                <w:sz w:val="18"/>
                <w:szCs w:val="18"/>
              </w:rPr>
            </w:pPr>
            <w:r>
              <w:rPr>
                <w:rFonts w:cs="Calibri"/>
                <w:color w:val="000000"/>
                <w:sz w:val="18"/>
                <w:szCs w:val="18"/>
              </w:rPr>
              <w:t>3</w:t>
            </w:r>
          </w:p>
        </w:tc>
      </w:tr>
      <w:tr w:rsidR="00A078C3" w:rsidRPr="00F13842" w14:paraId="3E7EA66B" w14:textId="77777777" w:rsidTr="00880A93">
        <w:trPr>
          <w:trHeight w:val="287"/>
        </w:trPr>
        <w:tc>
          <w:tcPr>
            <w:tcW w:w="794" w:type="pct"/>
            <w:shd w:val="clear" w:color="auto" w:fill="auto"/>
            <w:noWrap/>
            <w:vAlign w:val="bottom"/>
          </w:tcPr>
          <w:p w14:paraId="4EC9073F" w14:textId="77777777" w:rsidR="00A078C3" w:rsidRPr="00F13842" w:rsidRDefault="00A078C3" w:rsidP="00880A93">
            <w:pPr>
              <w:spacing w:after="0" w:line="240" w:lineRule="auto"/>
              <w:rPr>
                <w:rFonts w:cs="Calibri"/>
                <w:b/>
                <w:bCs/>
                <w:color w:val="000000"/>
                <w:sz w:val="18"/>
                <w:szCs w:val="18"/>
              </w:rPr>
            </w:pPr>
            <w:r w:rsidRPr="00F13842">
              <w:rPr>
                <w:rFonts w:cs="Calibri"/>
                <w:b/>
                <w:bCs/>
                <w:color w:val="000000"/>
                <w:sz w:val="18"/>
                <w:szCs w:val="18"/>
              </w:rPr>
              <w:t>Adı</w:t>
            </w:r>
          </w:p>
        </w:tc>
        <w:tc>
          <w:tcPr>
            <w:tcW w:w="4206" w:type="pct"/>
            <w:gridSpan w:val="9"/>
            <w:shd w:val="clear" w:color="auto" w:fill="auto"/>
            <w:noWrap/>
            <w:vAlign w:val="bottom"/>
          </w:tcPr>
          <w:p w14:paraId="1127CA0A" w14:textId="77777777" w:rsidR="00A078C3" w:rsidRPr="00F13842" w:rsidRDefault="00A078C3" w:rsidP="00880A93">
            <w:pPr>
              <w:spacing w:after="0" w:line="240" w:lineRule="auto"/>
              <w:rPr>
                <w:rFonts w:cs="Calibri"/>
                <w:color w:val="000000"/>
                <w:sz w:val="18"/>
                <w:szCs w:val="18"/>
              </w:rPr>
            </w:pPr>
            <w:r w:rsidRPr="00F13842">
              <w:rPr>
                <w:rFonts w:cs="Calibri"/>
                <w:color w:val="000000"/>
                <w:sz w:val="18"/>
                <w:szCs w:val="18"/>
                <w:shd w:val="clear" w:color="auto" w:fill="FFFFFF"/>
              </w:rPr>
              <w:t>Türk Dili I</w:t>
            </w:r>
          </w:p>
        </w:tc>
      </w:tr>
      <w:tr w:rsidR="00A078C3" w:rsidRPr="00F13842" w14:paraId="231463FD" w14:textId="77777777" w:rsidTr="00880A93">
        <w:trPr>
          <w:trHeight w:val="287"/>
        </w:trPr>
        <w:tc>
          <w:tcPr>
            <w:tcW w:w="794" w:type="pct"/>
            <w:shd w:val="clear" w:color="auto" w:fill="auto"/>
            <w:noWrap/>
            <w:vAlign w:val="bottom"/>
          </w:tcPr>
          <w:p w14:paraId="1BC326F9" w14:textId="77777777" w:rsidR="00A078C3" w:rsidRPr="00F13842" w:rsidRDefault="00A078C3" w:rsidP="00880A93">
            <w:pPr>
              <w:spacing w:after="0" w:line="240" w:lineRule="auto"/>
              <w:rPr>
                <w:rFonts w:cs="Calibri"/>
                <w:b/>
                <w:bCs/>
                <w:color w:val="000000"/>
                <w:sz w:val="18"/>
                <w:szCs w:val="18"/>
              </w:rPr>
            </w:pPr>
            <w:r w:rsidRPr="00F13842">
              <w:rPr>
                <w:rFonts w:cs="Calibri"/>
                <w:b/>
                <w:bCs/>
                <w:color w:val="000000"/>
                <w:sz w:val="18"/>
                <w:szCs w:val="18"/>
              </w:rPr>
              <w:t>Dersin İngilizce Adı</w:t>
            </w:r>
          </w:p>
        </w:tc>
        <w:tc>
          <w:tcPr>
            <w:tcW w:w="4206" w:type="pct"/>
            <w:gridSpan w:val="9"/>
            <w:shd w:val="clear" w:color="auto" w:fill="auto"/>
            <w:noWrap/>
            <w:vAlign w:val="bottom"/>
          </w:tcPr>
          <w:p w14:paraId="28BAD89A" w14:textId="77777777" w:rsidR="00A078C3" w:rsidRPr="00F13842" w:rsidRDefault="00A078C3" w:rsidP="00880A93">
            <w:pPr>
              <w:spacing w:after="0" w:line="240" w:lineRule="auto"/>
              <w:rPr>
                <w:rFonts w:cs="Calibri"/>
                <w:color w:val="000000"/>
                <w:sz w:val="18"/>
                <w:szCs w:val="18"/>
              </w:rPr>
            </w:pPr>
            <w:r w:rsidRPr="00F13842">
              <w:rPr>
                <w:rFonts w:cs="Calibri"/>
                <w:color w:val="000000"/>
                <w:sz w:val="18"/>
                <w:szCs w:val="18"/>
              </w:rPr>
              <w:t>Turkish Language I</w:t>
            </w:r>
          </w:p>
        </w:tc>
      </w:tr>
      <w:tr w:rsidR="00A078C3" w:rsidRPr="00F13842" w14:paraId="769BBBA8" w14:textId="77777777" w:rsidTr="00880A93">
        <w:trPr>
          <w:trHeight w:val="284"/>
        </w:trPr>
        <w:tc>
          <w:tcPr>
            <w:tcW w:w="794" w:type="pct"/>
            <w:shd w:val="clear" w:color="auto" w:fill="auto"/>
            <w:vAlign w:val="center"/>
          </w:tcPr>
          <w:p w14:paraId="604CA4CB" w14:textId="77777777" w:rsidR="00A078C3" w:rsidRPr="00F13842" w:rsidRDefault="00A078C3" w:rsidP="00880A93">
            <w:pPr>
              <w:spacing w:after="0" w:line="240" w:lineRule="auto"/>
              <w:rPr>
                <w:rFonts w:cs="Calibri"/>
                <w:b/>
                <w:bCs/>
                <w:color w:val="000000"/>
                <w:sz w:val="18"/>
                <w:szCs w:val="18"/>
              </w:rPr>
            </w:pPr>
            <w:r w:rsidRPr="00F13842">
              <w:rPr>
                <w:rFonts w:cs="Calibri"/>
                <w:b/>
                <w:bCs/>
                <w:color w:val="000000"/>
                <w:sz w:val="18"/>
                <w:szCs w:val="18"/>
              </w:rPr>
              <w:t>Ön Koşul Dersleri</w:t>
            </w:r>
          </w:p>
        </w:tc>
        <w:tc>
          <w:tcPr>
            <w:tcW w:w="4206" w:type="pct"/>
            <w:gridSpan w:val="9"/>
            <w:shd w:val="clear" w:color="auto" w:fill="auto"/>
            <w:vAlign w:val="center"/>
          </w:tcPr>
          <w:p w14:paraId="775AEF50" w14:textId="77777777" w:rsidR="00A078C3" w:rsidRPr="00F13842" w:rsidRDefault="00A078C3" w:rsidP="00880A93">
            <w:pPr>
              <w:spacing w:after="0" w:line="240" w:lineRule="auto"/>
              <w:rPr>
                <w:rFonts w:cs="Calibri"/>
                <w:color w:val="000000"/>
                <w:sz w:val="18"/>
                <w:szCs w:val="18"/>
              </w:rPr>
            </w:pPr>
            <w:r w:rsidRPr="00F13842">
              <w:rPr>
                <w:rFonts w:cs="Calibri"/>
                <w:color w:val="000000"/>
                <w:sz w:val="18"/>
                <w:szCs w:val="18"/>
              </w:rPr>
              <w:t>Yok</w:t>
            </w:r>
          </w:p>
        </w:tc>
      </w:tr>
      <w:tr w:rsidR="00A078C3" w:rsidRPr="00F13842" w14:paraId="2F02250A" w14:textId="77777777" w:rsidTr="00880A93">
        <w:trPr>
          <w:trHeight w:val="284"/>
        </w:trPr>
        <w:tc>
          <w:tcPr>
            <w:tcW w:w="794" w:type="pct"/>
            <w:shd w:val="clear" w:color="auto" w:fill="auto"/>
            <w:vAlign w:val="center"/>
          </w:tcPr>
          <w:p w14:paraId="4F7B15F0" w14:textId="77777777" w:rsidR="00A078C3" w:rsidRPr="00F13842" w:rsidRDefault="00A078C3" w:rsidP="00880A93">
            <w:pPr>
              <w:spacing w:after="0" w:line="240" w:lineRule="auto"/>
              <w:rPr>
                <w:rFonts w:cs="Calibri"/>
                <w:b/>
                <w:bCs/>
                <w:color w:val="000000"/>
                <w:sz w:val="18"/>
                <w:szCs w:val="18"/>
              </w:rPr>
            </w:pPr>
            <w:r w:rsidRPr="00F13842">
              <w:rPr>
                <w:rFonts w:cs="Calibri"/>
                <w:b/>
                <w:bCs/>
                <w:color w:val="000000"/>
                <w:sz w:val="18"/>
                <w:szCs w:val="18"/>
              </w:rPr>
              <w:t>Dersin Dili</w:t>
            </w:r>
          </w:p>
        </w:tc>
        <w:tc>
          <w:tcPr>
            <w:tcW w:w="4206" w:type="pct"/>
            <w:gridSpan w:val="9"/>
            <w:shd w:val="clear" w:color="auto" w:fill="auto"/>
            <w:vAlign w:val="center"/>
          </w:tcPr>
          <w:p w14:paraId="40058668" w14:textId="77777777" w:rsidR="00A078C3" w:rsidRPr="00F13842" w:rsidRDefault="00A078C3" w:rsidP="00880A93">
            <w:pPr>
              <w:spacing w:after="0" w:line="240" w:lineRule="auto"/>
              <w:rPr>
                <w:rFonts w:cs="Calibri"/>
                <w:bCs/>
                <w:color w:val="000000"/>
                <w:sz w:val="18"/>
                <w:szCs w:val="18"/>
              </w:rPr>
            </w:pPr>
            <w:r w:rsidRPr="00F13842">
              <w:rPr>
                <w:rFonts w:cs="Calibri"/>
                <w:bCs/>
                <w:color w:val="000000"/>
                <w:sz w:val="18"/>
                <w:szCs w:val="18"/>
              </w:rPr>
              <w:t>Türkçe</w:t>
            </w:r>
          </w:p>
        </w:tc>
      </w:tr>
      <w:tr w:rsidR="00A078C3" w:rsidRPr="00F13842" w14:paraId="0CEC0BC9" w14:textId="77777777" w:rsidTr="00880A93">
        <w:trPr>
          <w:trHeight w:val="284"/>
        </w:trPr>
        <w:tc>
          <w:tcPr>
            <w:tcW w:w="794" w:type="pct"/>
            <w:shd w:val="clear" w:color="auto" w:fill="auto"/>
            <w:vAlign w:val="center"/>
          </w:tcPr>
          <w:p w14:paraId="0053C1A2" w14:textId="77777777" w:rsidR="00A078C3" w:rsidRPr="00F13842" w:rsidRDefault="00A078C3" w:rsidP="00880A93">
            <w:pPr>
              <w:spacing w:after="0" w:line="240" w:lineRule="auto"/>
              <w:rPr>
                <w:rFonts w:cs="Calibri"/>
                <w:b/>
                <w:bCs/>
                <w:color w:val="000000"/>
                <w:sz w:val="18"/>
                <w:szCs w:val="18"/>
              </w:rPr>
            </w:pPr>
            <w:r w:rsidRPr="00F13842">
              <w:rPr>
                <w:rFonts w:cs="Calibri"/>
                <w:b/>
                <w:bCs/>
                <w:color w:val="000000"/>
                <w:sz w:val="18"/>
                <w:szCs w:val="18"/>
              </w:rPr>
              <w:t>Dersin Seviyesi</w:t>
            </w:r>
          </w:p>
        </w:tc>
        <w:tc>
          <w:tcPr>
            <w:tcW w:w="4206" w:type="pct"/>
            <w:gridSpan w:val="9"/>
            <w:shd w:val="clear" w:color="auto" w:fill="auto"/>
            <w:vAlign w:val="center"/>
          </w:tcPr>
          <w:p w14:paraId="283824E4" w14:textId="77777777" w:rsidR="00A078C3" w:rsidRPr="00F13842" w:rsidRDefault="00A078C3" w:rsidP="00880A93">
            <w:pPr>
              <w:spacing w:after="0" w:line="240" w:lineRule="auto"/>
              <w:rPr>
                <w:rFonts w:cs="Calibri"/>
                <w:b/>
                <w:bCs/>
                <w:color w:val="000000"/>
                <w:sz w:val="18"/>
                <w:szCs w:val="18"/>
              </w:rPr>
            </w:pPr>
            <w:r w:rsidRPr="00F13842">
              <w:rPr>
                <w:rFonts w:cs="Calibri"/>
                <w:color w:val="000000"/>
                <w:sz w:val="18"/>
                <w:szCs w:val="18"/>
              </w:rPr>
              <w:t>Lisans</w:t>
            </w:r>
          </w:p>
        </w:tc>
      </w:tr>
      <w:tr w:rsidR="00A078C3" w:rsidRPr="00F13842" w14:paraId="6089D712" w14:textId="77777777" w:rsidTr="00880A93">
        <w:trPr>
          <w:trHeight w:val="284"/>
        </w:trPr>
        <w:tc>
          <w:tcPr>
            <w:tcW w:w="794" w:type="pct"/>
            <w:shd w:val="clear" w:color="auto" w:fill="auto"/>
            <w:vAlign w:val="center"/>
          </w:tcPr>
          <w:p w14:paraId="568CCE6C" w14:textId="77777777" w:rsidR="00A078C3" w:rsidRPr="00F13842" w:rsidRDefault="00A078C3" w:rsidP="00880A93">
            <w:pPr>
              <w:spacing w:after="0" w:line="240" w:lineRule="auto"/>
              <w:rPr>
                <w:rFonts w:cs="Calibri"/>
                <w:b/>
                <w:bCs/>
                <w:color w:val="000000"/>
                <w:sz w:val="18"/>
                <w:szCs w:val="18"/>
              </w:rPr>
            </w:pPr>
            <w:r w:rsidRPr="00F13842">
              <w:rPr>
                <w:rFonts w:cs="Calibri"/>
                <w:b/>
                <w:bCs/>
                <w:color w:val="000000"/>
                <w:sz w:val="18"/>
                <w:szCs w:val="18"/>
              </w:rPr>
              <w:t>Dersin Türü</w:t>
            </w:r>
          </w:p>
        </w:tc>
        <w:tc>
          <w:tcPr>
            <w:tcW w:w="4206" w:type="pct"/>
            <w:gridSpan w:val="9"/>
            <w:shd w:val="clear" w:color="auto" w:fill="auto"/>
            <w:vAlign w:val="center"/>
          </w:tcPr>
          <w:p w14:paraId="72D7EC1C" w14:textId="77777777" w:rsidR="00A078C3" w:rsidRPr="00F13842" w:rsidRDefault="00A078C3" w:rsidP="00880A93">
            <w:pPr>
              <w:spacing w:after="0" w:line="240" w:lineRule="auto"/>
              <w:rPr>
                <w:rFonts w:cs="Calibri"/>
                <w:b/>
                <w:bCs/>
                <w:color w:val="000000"/>
                <w:sz w:val="18"/>
                <w:szCs w:val="18"/>
              </w:rPr>
            </w:pPr>
            <w:r w:rsidRPr="00F13842">
              <w:rPr>
                <w:rFonts w:cs="Calibri"/>
                <w:color w:val="000000"/>
                <w:sz w:val="18"/>
                <w:szCs w:val="18"/>
              </w:rPr>
              <w:t>Zorunlu</w:t>
            </w:r>
          </w:p>
        </w:tc>
      </w:tr>
      <w:tr w:rsidR="00A078C3" w:rsidRPr="00F13842" w14:paraId="72847469" w14:textId="77777777" w:rsidTr="00880A93">
        <w:trPr>
          <w:trHeight w:val="284"/>
        </w:trPr>
        <w:tc>
          <w:tcPr>
            <w:tcW w:w="794" w:type="pct"/>
            <w:shd w:val="clear" w:color="auto" w:fill="auto"/>
            <w:vAlign w:val="center"/>
          </w:tcPr>
          <w:p w14:paraId="230CB2C5" w14:textId="77777777" w:rsidR="00A078C3" w:rsidRPr="00F13842" w:rsidRDefault="00A078C3" w:rsidP="00880A93">
            <w:pPr>
              <w:spacing w:after="0" w:line="240" w:lineRule="auto"/>
              <w:rPr>
                <w:rFonts w:cs="Calibri"/>
                <w:b/>
                <w:bCs/>
                <w:color w:val="000000"/>
                <w:sz w:val="18"/>
                <w:szCs w:val="18"/>
              </w:rPr>
            </w:pPr>
            <w:r w:rsidRPr="00F13842">
              <w:rPr>
                <w:rFonts w:cs="Calibri"/>
                <w:b/>
                <w:bCs/>
                <w:color w:val="000000"/>
                <w:sz w:val="18"/>
                <w:szCs w:val="18"/>
              </w:rPr>
              <w:t>Dersin Koordinatörü</w:t>
            </w:r>
          </w:p>
        </w:tc>
        <w:tc>
          <w:tcPr>
            <w:tcW w:w="4206" w:type="pct"/>
            <w:gridSpan w:val="9"/>
            <w:shd w:val="clear" w:color="auto" w:fill="auto"/>
            <w:vAlign w:val="center"/>
          </w:tcPr>
          <w:p w14:paraId="3932F241" w14:textId="558ECB63" w:rsidR="00A078C3" w:rsidRPr="00F13842" w:rsidRDefault="00392101" w:rsidP="00880A93">
            <w:pPr>
              <w:spacing w:after="0" w:line="240" w:lineRule="auto"/>
              <w:rPr>
                <w:rFonts w:cs="Calibri"/>
                <w:color w:val="000000"/>
                <w:sz w:val="18"/>
                <w:szCs w:val="18"/>
              </w:rPr>
            </w:pPr>
            <w:r>
              <w:rPr>
                <w:color w:val="000000"/>
                <w:sz w:val="18"/>
                <w:szCs w:val="18"/>
              </w:rPr>
              <w:t>Doç. Dr. Mehmet ŞİMŞEK</w:t>
            </w:r>
          </w:p>
        </w:tc>
      </w:tr>
      <w:tr w:rsidR="00A078C3" w:rsidRPr="00F13842" w14:paraId="7CA3DF95" w14:textId="77777777" w:rsidTr="00880A93">
        <w:trPr>
          <w:trHeight w:val="284"/>
        </w:trPr>
        <w:tc>
          <w:tcPr>
            <w:tcW w:w="794" w:type="pct"/>
            <w:shd w:val="clear" w:color="auto" w:fill="auto"/>
            <w:vAlign w:val="center"/>
          </w:tcPr>
          <w:p w14:paraId="5E72E750" w14:textId="77777777" w:rsidR="00A078C3" w:rsidRPr="00F13842" w:rsidRDefault="00A078C3" w:rsidP="00880A93">
            <w:pPr>
              <w:spacing w:after="0" w:line="240" w:lineRule="auto"/>
              <w:rPr>
                <w:rFonts w:cs="Calibri"/>
                <w:b/>
                <w:bCs/>
                <w:color w:val="000000"/>
                <w:sz w:val="18"/>
                <w:szCs w:val="18"/>
              </w:rPr>
            </w:pPr>
            <w:r w:rsidRPr="00F13842">
              <w:rPr>
                <w:rFonts w:cs="Calibri"/>
                <w:b/>
                <w:bCs/>
                <w:color w:val="000000"/>
                <w:sz w:val="18"/>
                <w:szCs w:val="18"/>
              </w:rPr>
              <w:t>Dersi Verenler</w:t>
            </w:r>
          </w:p>
        </w:tc>
        <w:tc>
          <w:tcPr>
            <w:tcW w:w="4206" w:type="pct"/>
            <w:gridSpan w:val="9"/>
            <w:shd w:val="clear" w:color="auto" w:fill="auto"/>
            <w:vAlign w:val="center"/>
          </w:tcPr>
          <w:p w14:paraId="7920DBF9" w14:textId="610589F0" w:rsidR="00A078C3" w:rsidRPr="00F13842" w:rsidRDefault="003F50CC" w:rsidP="00880A93">
            <w:pPr>
              <w:spacing w:after="0" w:line="240" w:lineRule="auto"/>
              <w:rPr>
                <w:rFonts w:cs="Calibri"/>
                <w:color w:val="000000"/>
                <w:sz w:val="18"/>
                <w:szCs w:val="18"/>
              </w:rPr>
            </w:pPr>
            <w:r>
              <w:rPr>
                <w:rFonts w:cs="Calibri"/>
                <w:color w:val="000000"/>
                <w:sz w:val="18"/>
                <w:szCs w:val="18"/>
              </w:rPr>
              <w:t>Öğr. Gör. Sabit Bayram</w:t>
            </w:r>
          </w:p>
        </w:tc>
      </w:tr>
      <w:tr w:rsidR="00A078C3" w:rsidRPr="00F13842" w14:paraId="69AB0559" w14:textId="77777777" w:rsidTr="00880A93">
        <w:trPr>
          <w:trHeight w:val="284"/>
        </w:trPr>
        <w:tc>
          <w:tcPr>
            <w:tcW w:w="794" w:type="pct"/>
            <w:shd w:val="clear" w:color="auto" w:fill="auto"/>
            <w:vAlign w:val="center"/>
          </w:tcPr>
          <w:p w14:paraId="35C54859" w14:textId="77777777" w:rsidR="00A078C3" w:rsidRPr="00F13842" w:rsidRDefault="00A078C3" w:rsidP="00880A93">
            <w:pPr>
              <w:spacing w:after="0" w:line="240" w:lineRule="auto"/>
              <w:rPr>
                <w:rFonts w:cs="Calibri"/>
                <w:b/>
                <w:bCs/>
                <w:color w:val="000000"/>
                <w:sz w:val="18"/>
                <w:szCs w:val="18"/>
              </w:rPr>
            </w:pPr>
            <w:r w:rsidRPr="00F13842">
              <w:rPr>
                <w:rFonts w:cs="Calibri"/>
                <w:b/>
                <w:bCs/>
                <w:color w:val="000000"/>
                <w:sz w:val="18"/>
                <w:szCs w:val="18"/>
              </w:rPr>
              <w:t>Dersin Yardımcıları</w:t>
            </w:r>
          </w:p>
        </w:tc>
        <w:tc>
          <w:tcPr>
            <w:tcW w:w="4206" w:type="pct"/>
            <w:gridSpan w:val="9"/>
            <w:shd w:val="clear" w:color="auto" w:fill="auto"/>
            <w:vAlign w:val="center"/>
          </w:tcPr>
          <w:p w14:paraId="6C75437D" w14:textId="77777777" w:rsidR="00A078C3" w:rsidRPr="00F13842" w:rsidRDefault="00A078C3" w:rsidP="00880A93">
            <w:pPr>
              <w:spacing w:after="0" w:line="240" w:lineRule="auto"/>
              <w:rPr>
                <w:rFonts w:cs="Calibri"/>
                <w:b/>
                <w:bCs/>
                <w:color w:val="000000"/>
                <w:sz w:val="18"/>
                <w:szCs w:val="18"/>
              </w:rPr>
            </w:pPr>
          </w:p>
        </w:tc>
      </w:tr>
      <w:tr w:rsidR="00A078C3" w:rsidRPr="00F13842" w14:paraId="553FA08F" w14:textId="77777777" w:rsidTr="00880A93">
        <w:trPr>
          <w:trHeight w:val="745"/>
        </w:trPr>
        <w:tc>
          <w:tcPr>
            <w:tcW w:w="794" w:type="pct"/>
            <w:shd w:val="clear" w:color="auto" w:fill="auto"/>
            <w:vAlign w:val="center"/>
          </w:tcPr>
          <w:p w14:paraId="60F919BF" w14:textId="77777777" w:rsidR="00A078C3" w:rsidRPr="00F13842" w:rsidRDefault="00A078C3" w:rsidP="00880A93">
            <w:pPr>
              <w:spacing w:after="0" w:line="240" w:lineRule="auto"/>
              <w:rPr>
                <w:rFonts w:cs="Calibri"/>
                <w:b/>
                <w:bCs/>
                <w:color w:val="000000"/>
                <w:sz w:val="18"/>
                <w:szCs w:val="18"/>
              </w:rPr>
            </w:pPr>
            <w:r w:rsidRPr="00F13842">
              <w:rPr>
                <w:rFonts w:cs="Calibri"/>
                <w:b/>
                <w:bCs/>
                <w:color w:val="000000"/>
                <w:sz w:val="18"/>
                <w:szCs w:val="18"/>
              </w:rPr>
              <w:t>Dersin Amacı</w:t>
            </w:r>
          </w:p>
        </w:tc>
        <w:tc>
          <w:tcPr>
            <w:tcW w:w="4206" w:type="pct"/>
            <w:gridSpan w:val="9"/>
            <w:shd w:val="clear" w:color="auto" w:fill="auto"/>
            <w:vAlign w:val="center"/>
          </w:tcPr>
          <w:p w14:paraId="4F5D9C3D" w14:textId="77777777" w:rsidR="00A078C3" w:rsidRPr="00F13842" w:rsidRDefault="00A078C3" w:rsidP="00880A93">
            <w:pPr>
              <w:spacing w:after="0" w:line="240" w:lineRule="auto"/>
              <w:rPr>
                <w:rFonts w:cs="Calibri"/>
                <w:color w:val="000000"/>
                <w:sz w:val="18"/>
                <w:szCs w:val="18"/>
              </w:rPr>
            </w:pPr>
            <w:r w:rsidRPr="00F13842">
              <w:rPr>
                <w:rFonts w:cs="Calibri"/>
                <w:bCs/>
                <w:color w:val="000000"/>
                <w:sz w:val="18"/>
                <w:szCs w:val="18"/>
              </w:rPr>
              <w:t>Bu dersin amacı; öğrencilere, anlama ve ifade etmeyle ilgili temel beceriler kazandırmak, edebi metinleri okuma ve çözümleme pratiği sağlamak, proje yazmak ya da sunu hazırlamada yararlı olacak kompozisyon yöntemlerini öğretmektir</w:t>
            </w:r>
          </w:p>
        </w:tc>
      </w:tr>
      <w:tr w:rsidR="00A078C3" w:rsidRPr="00F13842" w14:paraId="3BAC140D" w14:textId="77777777" w:rsidTr="00880A93">
        <w:trPr>
          <w:trHeight w:val="284"/>
        </w:trPr>
        <w:tc>
          <w:tcPr>
            <w:tcW w:w="794" w:type="pct"/>
            <w:shd w:val="clear" w:color="auto" w:fill="auto"/>
            <w:vAlign w:val="center"/>
          </w:tcPr>
          <w:p w14:paraId="04FF63F9" w14:textId="77777777" w:rsidR="00A078C3" w:rsidRPr="00F13842" w:rsidRDefault="00A078C3" w:rsidP="00880A93">
            <w:pPr>
              <w:spacing w:after="0" w:line="240" w:lineRule="auto"/>
              <w:rPr>
                <w:rFonts w:cs="Calibri"/>
                <w:b/>
                <w:bCs/>
                <w:color w:val="000000"/>
                <w:sz w:val="18"/>
                <w:szCs w:val="18"/>
              </w:rPr>
            </w:pPr>
            <w:r w:rsidRPr="00F13842">
              <w:rPr>
                <w:rFonts w:cs="Calibri"/>
                <w:b/>
                <w:bCs/>
                <w:color w:val="000000"/>
                <w:sz w:val="18"/>
                <w:szCs w:val="18"/>
              </w:rPr>
              <w:t>Dersin Kısa İçeriği</w:t>
            </w:r>
          </w:p>
        </w:tc>
        <w:tc>
          <w:tcPr>
            <w:tcW w:w="4206" w:type="pct"/>
            <w:gridSpan w:val="9"/>
            <w:shd w:val="clear" w:color="auto" w:fill="auto"/>
            <w:vAlign w:val="center"/>
          </w:tcPr>
          <w:p w14:paraId="54AAE8A6" w14:textId="77777777" w:rsidR="00A078C3" w:rsidRPr="00F13842" w:rsidRDefault="00A078C3" w:rsidP="00880A93">
            <w:pPr>
              <w:spacing w:after="0" w:line="240" w:lineRule="auto"/>
              <w:rPr>
                <w:rFonts w:cs="Calibri"/>
                <w:color w:val="000000"/>
                <w:sz w:val="18"/>
                <w:szCs w:val="18"/>
              </w:rPr>
            </w:pPr>
            <w:r w:rsidRPr="00F13842">
              <w:rPr>
                <w:rFonts w:cs="Calibri"/>
                <w:color w:val="000000"/>
                <w:sz w:val="18"/>
                <w:szCs w:val="18"/>
              </w:rPr>
              <w:t>Sözcük ve anlamı, anlamları yönünden sözcükler, sözcüklerin gerçek, yan ve mecaz anlamları, deyimler, ikilemeler, terimler, dil yanlışları, Türkçenin cümle yapısı, cümle ögeleri, cümle çözümlemeleri, roman, makale, deneme, şiir gibi yazılı anlatım türleri, sunum, rapor ve tutanak örnekleri, dilekçe, iş mektubu ve CV yazma, karşılıklı konuşma ve tartışma</w:t>
            </w:r>
          </w:p>
        </w:tc>
      </w:tr>
      <w:tr w:rsidR="00A078C3" w:rsidRPr="00F13842" w14:paraId="73CF68CA" w14:textId="77777777" w:rsidTr="00880A93">
        <w:trPr>
          <w:trHeight w:val="300"/>
        </w:trPr>
        <w:tc>
          <w:tcPr>
            <w:tcW w:w="5000" w:type="pct"/>
            <w:gridSpan w:val="10"/>
            <w:shd w:val="clear" w:color="auto" w:fill="auto"/>
            <w:noWrap/>
            <w:vAlign w:val="bottom"/>
          </w:tcPr>
          <w:p w14:paraId="538A1834" w14:textId="77777777" w:rsidR="00A078C3" w:rsidRPr="00F13842" w:rsidRDefault="00A078C3" w:rsidP="00880A93">
            <w:pPr>
              <w:spacing w:after="0" w:line="240" w:lineRule="auto"/>
              <w:rPr>
                <w:rFonts w:cs="Calibri"/>
                <w:color w:val="000000"/>
                <w:sz w:val="18"/>
                <w:szCs w:val="18"/>
              </w:rPr>
            </w:pPr>
          </w:p>
        </w:tc>
      </w:tr>
      <w:tr w:rsidR="00A078C3" w:rsidRPr="00F13842" w14:paraId="0BE8032C" w14:textId="77777777" w:rsidTr="00880A93">
        <w:trPr>
          <w:trHeight w:val="284"/>
        </w:trPr>
        <w:tc>
          <w:tcPr>
            <w:tcW w:w="5000" w:type="pct"/>
            <w:gridSpan w:val="10"/>
            <w:shd w:val="clear" w:color="auto" w:fill="auto"/>
            <w:vAlign w:val="center"/>
          </w:tcPr>
          <w:p w14:paraId="76F40EC8" w14:textId="77777777" w:rsidR="00A078C3" w:rsidRPr="00F13842" w:rsidRDefault="00A078C3" w:rsidP="00880A93">
            <w:pPr>
              <w:spacing w:after="0" w:line="240" w:lineRule="auto"/>
              <w:rPr>
                <w:rFonts w:cs="Calibri"/>
                <w:b/>
                <w:bCs/>
                <w:color w:val="000000"/>
                <w:sz w:val="18"/>
                <w:szCs w:val="18"/>
              </w:rPr>
            </w:pPr>
            <w:r w:rsidRPr="00F13842">
              <w:rPr>
                <w:rFonts w:cs="Calibri"/>
                <w:b/>
                <w:bCs/>
                <w:color w:val="000000"/>
                <w:sz w:val="18"/>
                <w:szCs w:val="18"/>
              </w:rPr>
              <w:t>Dersin Öğrenme Çıktıları</w:t>
            </w:r>
          </w:p>
        </w:tc>
      </w:tr>
      <w:tr w:rsidR="00A078C3" w:rsidRPr="00F13842" w14:paraId="586AF028" w14:textId="77777777" w:rsidTr="00880A93">
        <w:trPr>
          <w:trHeight w:val="284"/>
        </w:trPr>
        <w:tc>
          <w:tcPr>
            <w:tcW w:w="834" w:type="pct"/>
            <w:gridSpan w:val="2"/>
            <w:shd w:val="clear" w:color="auto" w:fill="auto"/>
            <w:vAlign w:val="center"/>
          </w:tcPr>
          <w:p w14:paraId="5ECE73D8" w14:textId="77777777" w:rsidR="00A078C3" w:rsidRPr="00F13842" w:rsidRDefault="00A078C3" w:rsidP="00880A93">
            <w:pPr>
              <w:spacing w:after="0" w:line="240" w:lineRule="auto"/>
              <w:rPr>
                <w:rFonts w:cs="Calibri"/>
                <w:color w:val="000000"/>
                <w:sz w:val="18"/>
                <w:szCs w:val="18"/>
              </w:rPr>
            </w:pPr>
            <w:r w:rsidRPr="00F13842">
              <w:rPr>
                <w:rFonts w:cs="Calibri"/>
                <w:color w:val="000000"/>
                <w:sz w:val="18"/>
                <w:szCs w:val="18"/>
              </w:rPr>
              <w:t>ÖÇ-1</w:t>
            </w:r>
          </w:p>
        </w:tc>
        <w:tc>
          <w:tcPr>
            <w:tcW w:w="4166" w:type="pct"/>
            <w:gridSpan w:val="8"/>
            <w:shd w:val="clear" w:color="auto" w:fill="auto"/>
          </w:tcPr>
          <w:p w14:paraId="313EFC89" w14:textId="77777777" w:rsidR="00A078C3" w:rsidRPr="00F13842" w:rsidRDefault="00A078C3" w:rsidP="00880A93">
            <w:pPr>
              <w:spacing w:after="0"/>
              <w:rPr>
                <w:rFonts w:cs="Calibri"/>
                <w:sz w:val="18"/>
                <w:szCs w:val="18"/>
              </w:rPr>
            </w:pPr>
            <w:r w:rsidRPr="00F13842">
              <w:rPr>
                <w:rFonts w:cs="Calibri"/>
                <w:sz w:val="18"/>
                <w:szCs w:val="18"/>
              </w:rPr>
              <w:t>Sözlü ve yazılı anlatımda sözcüklerin işlevi</w:t>
            </w:r>
            <w:r>
              <w:rPr>
                <w:rFonts w:cs="Calibri"/>
                <w:sz w:val="18"/>
                <w:szCs w:val="18"/>
              </w:rPr>
              <w:t>ni biliri</w:t>
            </w:r>
          </w:p>
        </w:tc>
      </w:tr>
      <w:tr w:rsidR="00A078C3" w:rsidRPr="00F13842" w14:paraId="319C668B" w14:textId="77777777" w:rsidTr="00880A93">
        <w:trPr>
          <w:trHeight w:val="284"/>
        </w:trPr>
        <w:tc>
          <w:tcPr>
            <w:tcW w:w="834" w:type="pct"/>
            <w:gridSpan w:val="2"/>
            <w:shd w:val="clear" w:color="auto" w:fill="auto"/>
            <w:vAlign w:val="center"/>
          </w:tcPr>
          <w:p w14:paraId="198C06F3" w14:textId="77777777" w:rsidR="00A078C3" w:rsidRPr="00F13842" w:rsidRDefault="00A078C3" w:rsidP="00880A93">
            <w:pPr>
              <w:spacing w:after="0" w:line="240" w:lineRule="auto"/>
              <w:rPr>
                <w:rFonts w:cs="Calibri"/>
                <w:color w:val="000000"/>
                <w:sz w:val="18"/>
                <w:szCs w:val="18"/>
              </w:rPr>
            </w:pPr>
            <w:r w:rsidRPr="00F13842">
              <w:rPr>
                <w:rFonts w:cs="Calibri"/>
                <w:color w:val="000000"/>
                <w:sz w:val="18"/>
                <w:szCs w:val="18"/>
              </w:rPr>
              <w:t>ÖÇ-2</w:t>
            </w:r>
          </w:p>
        </w:tc>
        <w:tc>
          <w:tcPr>
            <w:tcW w:w="4166" w:type="pct"/>
            <w:gridSpan w:val="8"/>
            <w:shd w:val="clear" w:color="auto" w:fill="auto"/>
          </w:tcPr>
          <w:p w14:paraId="2BF358A4" w14:textId="77777777" w:rsidR="00A078C3" w:rsidRPr="00F13842" w:rsidRDefault="00A078C3" w:rsidP="00880A93">
            <w:pPr>
              <w:spacing w:after="0"/>
              <w:rPr>
                <w:rFonts w:cs="Calibri"/>
                <w:sz w:val="18"/>
                <w:szCs w:val="18"/>
              </w:rPr>
            </w:pPr>
            <w:r w:rsidRPr="00F13842">
              <w:rPr>
                <w:rFonts w:cs="Calibri"/>
                <w:sz w:val="18"/>
                <w:szCs w:val="18"/>
              </w:rPr>
              <w:t>Türkçe cümlelerde doğru söz diziminin önem</w:t>
            </w:r>
            <w:r>
              <w:rPr>
                <w:rFonts w:cs="Calibri"/>
                <w:sz w:val="18"/>
                <w:szCs w:val="18"/>
              </w:rPr>
              <w:t>ini kavrar</w:t>
            </w:r>
          </w:p>
        </w:tc>
      </w:tr>
      <w:tr w:rsidR="00A078C3" w:rsidRPr="00F13842" w14:paraId="4A2081BB" w14:textId="77777777" w:rsidTr="00880A93">
        <w:trPr>
          <w:trHeight w:val="284"/>
        </w:trPr>
        <w:tc>
          <w:tcPr>
            <w:tcW w:w="834" w:type="pct"/>
            <w:gridSpan w:val="2"/>
            <w:shd w:val="clear" w:color="auto" w:fill="auto"/>
            <w:vAlign w:val="center"/>
          </w:tcPr>
          <w:p w14:paraId="5816A99A" w14:textId="77777777" w:rsidR="00A078C3" w:rsidRPr="00F13842" w:rsidRDefault="00A078C3" w:rsidP="00880A93">
            <w:pPr>
              <w:spacing w:after="0" w:line="240" w:lineRule="auto"/>
              <w:rPr>
                <w:rFonts w:cs="Calibri"/>
                <w:color w:val="000000"/>
                <w:sz w:val="18"/>
                <w:szCs w:val="18"/>
              </w:rPr>
            </w:pPr>
            <w:r w:rsidRPr="00F13842">
              <w:rPr>
                <w:rFonts w:cs="Calibri"/>
                <w:color w:val="000000"/>
                <w:sz w:val="18"/>
                <w:szCs w:val="18"/>
              </w:rPr>
              <w:t>ÖÇ-3</w:t>
            </w:r>
          </w:p>
        </w:tc>
        <w:tc>
          <w:tcPr>
            <w:tcW w:w="4166" w:type="pct"/>
            <w:gridSpan w:val="8"/>
            <w:shd w:val="clear" w:color="auto" w:fill="auto"/>
          </w:tcPr>
          <w:p w14:paraId="7875613E" w14:textId="77777777" w:rsidR="00A078C3" w:rsidRPr="00F13842" w:rsidRDefault="00A078C3" w:rsidP="00880A93">
            <w:pPr>
              <w:spacing w:after="0"/>
              <w:rPr>
                <w:rFonts w:cs="Calibri"/>
                <w:sz w:val="18"/>
                <w:szCs w:val="18"/>
              </w:rPr>
            </w:pPr>
            <w:r w:rsidRPr="00F13842">
              <w:rPr>
                <w:rFonts w:cs="Calibri"/>
                <w:sz w:val="18"/>
                <w:szCs w:val="18"/>
              </w:rPr>
              <w:t>Edebi metin ve kitaplardan seçilmiş cümle ve</w:t>
            </w:r>
            <w:r>
              <w:rPr>
                <w:rFonts w:cs="Calibri"/>
                <w:sz w:val="18"/>
                <w:szCs w:val="18"/>
              </w:rPr>
              <w:t xml:space="preserve"> parçaları çözümleme yöntemlerini bilir</w:t>
            </w:r>
          </w:p>
        </w:tc>
      </w:tr>
      <w:tr w:rsidR="00A078C3" w:rsidRPr="00F13842" w14:paraId="2F948BE7" w14:textId="77777777" w:rsidTr="00880A93">
        <w:trPr>
          <w:trHeight w:val="284"/>
        </w:trPr>
        <w:tc>
          <w:tcPr>
            <w:tcW w:w="834" w:type="pct"/>
            <w:gridSpan w:val="2"/>
            <w:shd w:val="clear" w:color="auto" w:fill="auto"/>
            <w:vAlign w:val="center"/>
          </w:tcPr>
          <w:p w14:paraId="5C1DC6A9" w14:textId="77777777" w:rsidR="00A078C3" w:rsidRPr="00F13842" w:rsidRDefault="00A078C3" w:rsidP="00880A93">
            <w:pPr>
              <w:spacing w:after="0" w:line="240" w:lineRule="auto"/>
              <w:rPr>
                <w:rFonts w:cs="Calibri"/>
                <w:color w:val="000000"/>
                <w:sz w:val="18"/>
                <w:szCs w:val="18"/>
              </w:rPr>
            </w:pPr>
            <w:r w:rsidRPr="00F13842">
              <w:rPr>
                <w:rFonts w:cs="Calibri"/>
                <w:color w:val="000000"/>
                <w:sz w:val="18"/>
                <w:szCs w:val="18"/>
              </w:rPr>
              <w:t>ÖÇ-4</w:t>
            </w:r>
          </w:p>
        </w:tc>
        <w:tc>
          <w:tcPr>
            <w:tcW w:w="4166" w:type="pct"/>
            <w:gridSpan w:val="8"/>
            <w:shd w:val="clear" w:color="auto" w:fill="auto"/>
          </w:tcPr>
          <w:p w14:paraId="7D5B3887" w14:textId="77777777" w:rsidR="00A078C3" w:rsidRPr="00F13842" w:rsidRDefault="00A078C3" w:rsidP="00880A93">
            <w:pPr>
              <w:spacing w:after="0"/>
              <w:rPr>
                <w:rFonts w:cs="Calibri"/>
                <w:sz w:val="18"/>
                <w:szCs w:val="18"/>
              </w:rPr>
            </w:pPr>
            <w:r w:rsidRPr="00F13842">
              <w:rPr>
                <w:rFonts w:cs="Calibri"/>
                <w:sz w:val="18"/>
                <w:szCs w:val="18"/>
              </w:rPr>
              <w:t>Duygu ve düşünceleri yazarak ve konuşarak açık bir biçimd</w:t>
            </w:r>
            <w:r>
              <w:rPr>
                <w:rFonts w:cs="Calibri"/>
                <w:sz w:val="18"/>
                <w:szCs w:val="18"/>
              </w:rPr>
              <w:t>e ifade edebilir</w:t>
            </w:r>
          </w:p>
        </w:tc>
      </w:tr>
      <w:tr w:rsidR="00A078C3" w:rsidRPr="00F13842" w14:paraId="531A09D9" w14:textId="77777777" w:rsidTr="00880A93">
        <w:trPr>
          <w:trHeight w:val="284"/>
        </w:trPr>
        <w:tc>
          <w:tcPr>
            <w:tcW w:w="834" w:type="pct"/>
            <w:gridSpan w:val="2"/>
            <w:shd w:val="clear" w:color="auto" w:fill="auto"/>
            <w:vAlign w:val="center"/>
          </w:tcPr>
          <w:p w14:paraId="70C7F64E" w14:textId="77777777" w:rsidR="00A078C3" w:rsidRPr="00F13842" w:rsidRDefault="00A078C3" w:rsidP="00880A93">
            <w:pPr>
              <w:spacing w:after="0" w:line="240" w:lineRule="auto"/>
              <w:rPr>
                <w:rFonts w:cs="Calibri"/>
                <w:color w:val="000000"/>
                <w:sz w:val="18"/>
                <w:szCs w:val="18"/>
              </w:rPr>
            </w:pPr>
            <w:r w:rsidRPr="00F13842">
              <w:rPr>
                <w:rFonts w:cs="Calibri"/>
                <w:color w:val="000000"/>
                <w:sz w:val="18"/>
                <w:szCs w:val="18"/>
              </w:rPr>
              <w:t>ÖÇ-5</w:t>
            </w:r>
          </w:p>
        </w:tc>
        <w:tc>
          <w:tcPr>
            <w:tcW w:w="4166" w:type="pct"/>
            <w:gridSpan w:val="8"/>
            <w:shd w:val="clear" w:color="auto" w:fill="auto"/>
          </w:tcPr>
          <w:p w14:paraId="424102ED" w14:textId="77777777" w:rsidR="00A078C3" w:rsidRPr="00F13842" w:rsidRDefault="00A078C3" w:rsidP="00880A93">
            <w:pPr>
              <w:spacing w:after="0"/>
              <w:rPr>
                <w:rFonts w:cs="Calibri"/>
                <w:sz w:val="18"/>
                <w:szCs w:val="18"/>
              </w:rPr>
            </w:pPr>
            <w:r w:rsidRPr="00F13842">
              <w:rPr>
                <w:rFonts w:cs="Calibri"/>
                <w:sz w:val="18"/>
                <w:szCs w:val="18"/>
              </w:rPr>
              <w:t>Dilekçe, rapor, özel mektup ve iş mektupları, CV gibi resmi yazı kuralları</w:t>
            </w:r>
            <w:r>
              <w:rPr>
                <w:rFonts w:cs="Calibri"/>
                <w:sz w:val="18"/>
                <w:szCs w:val="18"/>
              </w:rPr>
              <w:t>nı bilir</w:t>
            </w:r>
          </w:p>
        </w:tc>
      </w:tr>
      <w:tr w:rsidR="00A078C3" w:rsidRPr="00F13842" w14:paraId="6957C4DD" w14:textId="77777777" w:rsidTr="00880A93">
        <w:trPr>
          <w:trHeight w:val="327"/>
        </w:trPr>
        <w:tc>
          <w:tcPr>
            <w:tcW w:w="5000" w:type="pct"/>
            <w:gridSpan w:val="10"/>
            <w:shd w:val="clear" w:color="auto" w:fill="auto"/>
            <w:noWrap/>
            <w:vAlign w:val="bottom"/>
          </w:tcPr>
          <w:p w14:paraId="28F8BC2D" w14:textId="77777777" w:rsidR="00A078C3" w:rsidRPr="00F13842" w:rsidRDefault="00A078C3" w:rsidP="00880A93">
            <w:pPr>
              <w:spacing w:after="0" w:line="240" w:lineRule="auto"/>
              <w:rPr>
                <w:rFonts w:cs="Calibri"/>
                <w:color w:val="000000"/>
                <w:sz w:val="18"/>
                <w:szCs w:val="18"/>
              </w:rPr>
            </w:pPr>
          </w:p>
        </w:tc>
      </w:tr>
      <w:tr w:rsidR="00A078C3" w:rsidRPr="00F13842" w14:paraId="001F3BC9" w14:textId="77777777" w:rsidTr="00880A93">
        <w:trPr>
          <w:trHeight w:val="284"/>
        </w:trPr>
        <w:tc>
          <w:tcPr>
            <w:tcW w:w="834" w:type="pct"/>
            <w:gridSpan w:val="2"/>
            <w:shd w:val="clear" w:color="auto" w:fill="auto"/>
            <w:vAlign w:val="center"/>
          </w:tcPr>
          <w:p w14:paraId="67284D2A" w14:textId="77777777" w:rsidR="00A078C3" w:rsidRPr="00F13842" w:rsidRDefault="00A078C3" w:rsidP="00880A93">
            <w:pPr>
              <w:spacing w:after="0" w:line="240" w:lineRule="auto"/>
              <w:rPr>
                <w:rFonts w:cs="Calibri"/>
                <w:b/>
                <w:bCs/>
                <w:color w:val="000000"/>
                <w:sz w:val="18"/>
                <w:szCs w:val="18"/>
              </w:rPr>
            </w:pPr>
            <w:r w:rsidRPr="00F13842">
              <w:rPr>
                <w:rFonts w:cs="Calibri"/>
                <w:b/>
                <w:bCs/>
                <w:color w:val="000000"/>
                <w:sz w:val="18"/>
                <w:szCs w:val="18"/>
              </w:rPr>
              <w:t>Öğretim Yöntemleri</w:t>
            </w:r>
          </w:p>
        </w:tc>
        <w:tc>
          <w:tcPr>
            <w:tcW w:w="4166" w:type="pct"/>
            <w:gridSpan w:val="8"/>
            <w:shd w:val="clear" w:color="auto" w:fill="auto"/>
            <w:vAlign w:val="center"/>
          </w:tcPr>
          <w:p w14:paraId="10254044" w14:textId="77777777" w:rsidR="00A078C3" w:rsidRPr="00F13842" w:rsidRDefault="00A078C3" w:rsidP="00880A93">
            <w:pPr>
              <w:spacing w:after="0" w:line="240" w:lineRule="auto"/>
              <w:rPr>
                <w:rFonts w:cs="Calibri"/>
                <w:color w:val="000000"/>
                <w:sz w:val="18"/>
                <w:szCs w:val="18"/>
              </w:rPr>
            </w:pPr>
            <w:r w:rsidRPr="00F13842">
              <w:rPr>
                <w:rFonts w:cs="Calibri"/>
                <w:color w:val="000000"/>
                <w:sz w:val="18"/>
                <w:szCs w:val="18"/>
              </w:rPr>
              <w:t xml:space="preserve">Sözel anlatım, </w:t>
            </w:r>
          </w:p>
        </w:tc>
      </w:tr>
      <w:tr w:rsidR="00A078C3" w:rsidRPr="00F13842" w14:paraId="33DD9EC2" w14:textId="77777777" w:rsidTr="00880A93">
        <w:trPr>
          <w:trHeight w:val="284"/>
        </w:trPr>
        <w:tc>
          <w:tcPr>
            <w:tcW w:w="834" w:type="pct"/>
            <w:gridSpan w:val="2"/>
            <w:shd w:val="clear" w:color="auto" w:fill="auto"/>
            <w:vAlign w:val="center"/>
          </w:tcPr>
          <w:p w14:paraId="494541A5" w14:textId="77777777" w:rsidR="00A078C3" w:rsidRPr="00F13842" w:rsidRDefault="00A078C3" w:rsidP="00880A93">
            <w:pPr>
              <w:spacing w:after="0" w:line="240" w:lineRule="auto"/>
              <w:rPr>
                <w:rFonts w:cs="Calibri"/>
                <w:b/>
                <w:bCs/>
                <w:color w:val="000000"/>
                <w:sz w:val="18"/>
                <w:szCs w:val="18"/>
              </w:rPr>
            </w:pPr>
            <w:r w:rsidRPr="00F13842">
              <w:rPr>
                <w:rFonts w:cs="Calibri"/>
                <w:b/>
                <w:bCs/>
                <w:color w:val="000000"/>
                <w:sz w:val="18"/>
                <w:szCs w:val="18"/>
              </w:rPr>
              <w:t>Ölçme Yöntemleri</w:t>
            </w:r>
          </w:p>
        </w:tc>
        <w:tc>
          <w:tcPr>
            <w:tcW w:w="4166" w:type="pct"/>
            <w:gridSpan w:val="8"/>
            <w:shd w:val="clear" w:color="auto" w:fill="auto"/>
            <w:vAlign w:val="center"/>
          </w:tcPr>
          <w:p w14:paraId="00F4368E" w14:textId="77777777" w:rsidR="00A078C3" w:rsidRPr="00F13842" w:rsidRDefault="00A078C3" w:rsidP="00880A93">
            <w:pPr>
              <w:spacing w:after="0" w:line="240" w:lineRule="auto"/>
              <w:rPr>
                <w:rFonts w:cs="Calibri"/>
                <w:color w:val="000000"/>
                <w:sz w:val="18"/>
                <w:szCs w:val="18"/>
              </w:rPr>
            </w:pPr>
            <w:r w:rsidRPr="00F13842">
              <w:rPr>
                <w:rFonts w:cs="Calibri"/>
                <w:color w:val="000000"/>
                <w:sz w:val="18"/>
                <w:szCs w:val="18"/>
              </w:rPr>
              <w:t>Yazılı sınav, Ödev</w:t>
            </w:r>
          </w:p>
        </w:tc>
      </w:tr>
      <w:tr w:rsidR="00A078C3" w:rsidRPr="00F13842" w14:paraId="68AA05A0" w14:textId="77777777" w:rsidTr="00880A93">
        <w:trPr>
          <w:trHeight w:val="253"/>
        </w:trPr>
        <w:tc>
          <w:tcPr>
            <w:tcW w:w="5000" w:type="pct"/>
            <w:gridSpan w:val="10"/>
            <w:shd w:val="clear" w:color="auto" w:fill="auto"/>
            <w:noWrap/>
            <w:vAlign w:val="bottom"/>
          </w:tcPr>
          <w:p w14:paraId="582042A8" w14:textId="77777777" w:rsidR="00A078C3" w:rsidRPr="00F13842" w:rsidRDefault="00A078C3" w:rsidP="00880A93">
            <w:pPr>
              <w:spacing w:after="0" w:line="240" w:lineRule="auto"/>
              <w:rPr>
                <w:rFonts w:cs="Calibri"/>
                <w:color w:val="000000"/>
                <w:sz w:val="18"/>
                <w:szCs w:val="18"/>
              </w:rPr>
            </w:pPr>
          </w:p>
        </w:tc>
      </w:tr>
      <w:tr w:rsidR="00A078C3" w:rsidRPr="00F13842" w14:paraId="61CD92F4" w14:textId="77777777" w:rsidTr="00880A93">
        <w:trPr>
          <w:trHeight w:val="284"/>
        </w:trPr>
        <w:tc>
          <w:tcPr>
            <w:tcW w:w="5000" w:type="pct"/>
            <w:gridSpan w:val="10"/>
            <w:shd w:val="clear" w:color="auto" w:fill="auto"/>
            <w:vAlign w:val="center"/>
          </w:tcPr>
          <w:p w14:paraId="5DA6C482" w14:textId="77777777" w:rsidR="00A078C3" w:rsidRPr="00F13842" w:rsidRDefault="00A078C3" w:rsidP="00880A93">
            <w:pPr>
              <w:spacing w:after="0" w:line="240" w:lineRule="auto"/>
              <w:rPr>
                <w:rFonts w:cs="Calibri"/>
                <w:b/>
                <w:bCs/>
                <w:color w:val="000000"/>
                <w:sz w:val="18"/>
                <w:szCs w:val="18"/>
              </w:rPr>
            </w:pPr>
            <w:r w:rsidRPr="00F13842">
              <w:rPr>
                <w:rFonts w:cs="Calibri"/>
                <w:b/>
                <w:bCs/>
                <w:color w:val="000000"/>
                <w:sz w:val="18"/>
                <w:szCs w:val="18"/>
              </w:rPr>
              <w:t>DERS AKIŞI</w:t>
            </w:r>
          </w:p>
        </w:tc>
      </w:tr>
      <w:tr w:rsidR="00A078C3" w:rsidRPr="00F13842" w14:paraId="58D61948" w14:textId="77777777" w:rsidTr="00880A93">
        <w:trPr>
          <w:trHeight w:val="284"/>
        </w:trPr>
        <w:tc>
          <w:tcPr>
            <w:tcW w:w="794" w:type="pct"/>
            <w:shd w:val="clear" w:color="auto" w:fill="auto"/>
            <w:vAlign w:val="center"/>
          </w:tcPr>
          <w:p w14:paraId="268B91C7" w14:textId="77777777" w:rsidR="00A078C3" w:rsidRPr="00F13842" w:rsidRDefault="00A078C3" w:rsidP="00880A93">
            <w:pPr>
              <w:spacing w:after="0" w:line="240" w:lineRule="auto"/>
              <w:rPr>
                <w:rFonts w:cs="Calibri"/>
                <w:b/>
                <w:bCs/>
                <w:color w:val="000000"/>
                <w:sz w:val="18"/>
                <w:szCs w:val="18"/>
              </w:rPr>
            </w:pPr>
            <w:r w:rsidRPr="00F13842">
              <w:rPr>
                <w:rFonts w:cs="Calibri"/>
                <w:b/>
                <w:bCs/>
                <w:color w:val="000000"/>
                <w:sz w:val="18"/>
                <w:szCs w:val="18"/>
              </w:rPr>
              <w:t>Hafta</w:t>
            </w:r>
          </w:p>
        </w:tc>
        <w:tc>
          <w:tcPr>
            <w:tcW w:w="2939" w:type="pct"/>
            <w:gridSpan w:val="7"/>
            <w:shd w:val="clear" w:color="auto" w:fill="auto"/>
            <w:noWrap/>
            <w:vAlign w:val="bottom"/>
          </w:tcPr>
          <w:p w14:paraId="536451CA" w14:textId="77777777" w:rsidR="00A078C3" w:rsidRPr="00F13842" w:rsidRDefault="00A078C3" w:rsidP="00880A93">
            <w:pPr>
              <w:spacing w:after="0" w:line="240" w:lineRule="auto"/>
              <w:rPr>
                <w:rFonts w:cs="Calibri"/>
                <w:b/>
                <w:bCs/>
                <w:color w:val="000000"/>
                <w:sz w:val="18"/>
                <w:szCs w:val="18"/>
              </w:rPr>
            </w:pPr>
            <w:r w:rsidRPr="00F13842">
              <w:rPr>
                <w:rFonts w:cs="Calibri"/>
                <w:color w:val="000000"/>
                <w:sz w:val="18"/>
                <w:szCs w:val="18"/>
              </w:rPr>
              <w:t> </w:t>
            </w:r>
            <w:r w:rsidRPr="00F13842">
              <w:rPr>
                <w:rFonts w:cs="Calibri"/>
                <w:b/>
                <w:bCs/>
                <w:color w:val="000000"/>
                <w:sz w:val="18"/>
                <w:szCs w:val="18"/>
              </w:rPr>
              <w:t>Konular</w:t>
            </w:r>
          </w:p>
        </w:tc>
        <w:tc>
          <w:tcPr>
            <w:tcW w:w="1267" w:type="pct"/>
            <w:gridSpan w:val="2"/>
            <w:shd w:val="clear" w:color="auto" w:fill="auto"/>
            <w:vAlign w:val="center"/>
          </w:tcPr>
          <w:p w14:paraId="4AA28BB2" w14:textId="77777777" w:rsidR="00A078C3" w:rsidRPr="00F13842" w:rsidRDefault="00A078C3" w:rsidP="00880A93">
            <w:pPr>
              <w:spacing w:after="0" w:line="240" w:lineRule="auto"/>
              <w:jc w:val="center"/>
              <w:rPr>
                <w:rFonts w:cs="Calibri"/>
                <w:b/>
                <w:bCs/>
                <w:color w:val="000000"/>
                <w:sz w:val="18"/>
                <w:szCs w:val="18"/>
              </w:rPr>
            </w:pPr>
            <w:r w:rsidRPr="00F13842">
              <w:rPr>
                <w:rFonts w:cs="Calibri"/>
                <w:b/>
                <w:bCs/>
                <w:color w:val="000000"/>
                <w:sz w:val="18"/>
                <w:szCs w:val="18"/>
              </w:rPr>
              <w:t>Kaynak/İlgili Bölüm</w:t>
            </w:r>
          </w:p>
        </w:tc>
      </w:tr>
      <w:tr w:rsidR="00A078C3" w:rsidRPr="00F13842" w14:paraId="21C3CD6E" w14:textId="77777777" w:rsidTr="00880A93">
        <w:trPr>
          <w:trHeight w:val="284"/>
        </w:trPr>
        <w:tc>
          <w:tcPr>
            <w:tcW w:w="794" w:type="pct"/>
            <w:shd w:val="clear" w:color="auto" w:fill="auto"/>
            <w:vAlign w:val="center"/>
          </w:tcPr>
          <w:p w14:paraId="2894D565" w14:textId="77777777" w:rsidR="00A078C3" w:rsidRPr="00F13842" w:rsidRDefault="00A078C3" w:rsidP="00880A93">
            <w:pPr>
              <w:spacing w:after="0" w:line="240" w:lineRule="auto"/>
              <w:rPr>
                <w:rFonts w:cs="Calibri"/>
                <w:b/>
                <w:bCs/>
                <w:color w:val="000000"/>
                <w:sz w:val="18"/>
                <w:szCs w:val="18"/>
              </w:rPr>
            </w:pPr>
            <w:r w:rsidRPr="00F13842">
              <w:rPr>
                <w:rFonts w:cs="Calibri"/>
                <w:b/>
                <w:bCs/>
                <w:color w:val="000000"/>
                <w:sz w:val="18"/>
                <w:szCs w:val="18"/>
              </w:rPr>
              <w:t>1</w:t>
            </w:r>
          </w:p>
        </w:tc>
        <w:tc>
          <w:tcPr>
            <w:tcW w:w="2939" w:type="pct"/>
            <w:gridSpan w:val="7"/>
            <w:shd w:val="clear" w:color="auto" w:fill="auto"/>
            <w:vAlign w:val="center"/>
          </w:tcPr>
          <w:p w14:paraId="70CB4F4B" w14:textId="77777777" w:rsidR="00A078C3" w:rsidRPr="00F13842" w:rsidRDefault="00A078C3" w:rsidP="00880A93">
            <w:pPr>
              <w:shd w:val="clear" w:color="auto" w:fill="FFFFFF"/>
              <w:spacing w:before="100" w:beforeAutospacing="1" w:after="0" w:line="240" w:lineRule="auto"/>
              <w:rPr>
                <w:rFonts w:cs="Calibri"/>
                <w:color w:val="000000"/>
                <w:sz w:val="18"/>
                <w:szCs w:val="18"/>
              </w:rPr>
            </w:pPr>
            <w:proofErr w:type="gramStart"/>
            <w:r w:rsidRPr="00F13842">
              <w:rPr>
                <w:rFonts w:cs="Calibri"/>
                <w:color w:val="000000"/>
                <w:sz w:val="18"/>
                <w:szCs w:val="18"/>
              </w:rPr>
              <w:t>Türk dili dersinin içeriği ve dersle ilgili kaynakların tanıtılması.</w:t>
            </w:r>
            <w:proofErr w:type="gramEnd"/>
          </w:p>
        </w:tc>
        <w:tc>
          <w:tcPr>
            <w:tcW w:w="1267" w:type="pct"/>
            <w:gridSpan w:val="2"/>
            <w:shd w:val="clear" w:color="auto" w:fill="auto"/>
            <w:vAlign w:val="center"/>
          </w:tcPr>
          <w:p w14:paraId="42ADD4A6" w14:textId="77777777" w:rsidR="00A078C3" w:rsidRPr="00F13842" w:rsidRDefault="00A078C3" w:rsidP="00880A93">
            <w:pPr>
              <w:spacing w:after="0" w:line="240" w:lineRule="auto"/>
              <w:rPr>
                <w:rFonts w:cs="Calibri"/>
                <w:color w:val="000000"/>
                <w:sz w:val="18"/>
                <w:szCs w:val="18"/>
              </w:rPr>
            </w:pPr>
            <w:r w:rsidRPr="00F13842">
              <w:rPr>
                <w:rFonts w:cs="Calibri"/>
                <w:color w:val="000000"/>
                <w:sz w:val="18"/>
                <w:szCs w:val="18"/>
              </w:rPr>
              <w:t>Önerilen kaynaktan ilgili bölüm</w:t>
            </w:r>
          </w:p>
        </w:tc>
      </w:tr>
      <w:tr w:rsidR="00A078C3" w:rsidRPr="00F13842" w14:paraId="09F1ED0E" w14:textId="77777777" w:rsidTr="00880A93">
        <w:trPr>
          <w:trHeight w:val="284"/>
        </w:trPr>
        <w:tc>
          <w:tcPr>
            <w:tcW w:w="794" w:type="pct"/>
            <w:shd w:val="clear" w:color="auto" w:fill="auto"/>
            <w:vAlign w:val="center"/>
          </w:tcPr>
          <w:p w14:paraId="6FACC8BA" w14:textId="77777777" w:rsidR="00A078C3" w:rsidRPr="00F13842" w:rsidRDefault="00A078C3" w:rsidP="00880A93">
            <w:pPr>
              <w:spacing w:after="0" w:line="240" w:lineRule="auto"/>
              <w:rPr>
                <w:rFonts w:cs="Calibri"/>
                <w:b/>
                <w:bCs/>
                <w:color w:val="000000"/>
                <w:sz w:val="18"/>
                <w:szCs w:val="18"/>
              </w:rPr>
            </w:pPr>
            <w:r w:rsidRPr="00F13842">
              <w:rPr>
                <w:rFonts w:cs="Calibri"/>
                <w:b/>
                <w:bCs/>
                <w:color w:val="000000"/>
                <w:sz w:val="18"/>
                <w:szCs w:val="18"/>
              </w:rPr>
              <w:t>2</w:t>
            </w:r>
          </w:p>
        </w:tc>
        <w:tc>
          <w:tcPr>
            <w:tcW w:w="2939" w:type="pct"/>
            <w:gridSpan w:val="7"/>
            <w:shd w:val="clear" w:color="auto" w:fill="auto"/>
            <w:vAlign w:val="center"/>
          </w:tcPr>
          <w:p w14:paraId="529D8A9E" w14:textId="77777777" w:rsidR="00A078C3" w:rsidRPr="00F13842" w:rsidRDefault="00A078C3" w:rsidP="00880A93">
            <w:pPr>
              <w:shd w:val="clear" w:color="auto" w:fill="FFFFFF"/>
              <w:spacing w:before="100" w:beforeAutospacing="1" w:after="0" w:line="240" w:lineRule="auto"/>
              <w:rPr>
                <w:rFonts w:cs="Calibri"/>
                <w:color w:val="000000"/>
                <w:sz w:val="18"/>
                <w:szCs w:val="18"/>
              </w:rPr>
            </w:pPr>
            <w:r w:rsidRPr="00F13842">
              <w:rPr>
                <w:rFonts w:cs="Calibri"/>
                <w:color w:val="000000"/>
                <w:sz w:val="18"/>
                <w:szCs w:val="18"/>
              </w:rPr>
              <w:t>Dilin tanımı, özellikleri, dil-kültür ilişkisi ve dilin kültür taşıyıcılık özelliği. Konuşma ve yazı dili.</w:t>
            </w:r>
          </w:p>
        </w:tc>
        <w:tc>
          <w:tcPr>
            <w:tcW w:w="1267" w:type="pct"/>
            <w:gridSpan w:val="2"/>
            <w:shd w:val="clear" w:color="auto" w:fill="auto"/>
          </w:tcPr>
          <w:p w14:paraId="00DBC3C4" w14:textId="77777777" w:rsidR="00A078C3" w:rsidRPr="00F13842" w:rsidRDefault="00A078C3" w:rsidP="00880A93">
            <w:pPr>
              <w:spacing w:after="0"/>
              <w:rPr>
                <w:rFonts w:cs="Calibri"/>
                <w:sz w:val="18"/>
                <w:szCs w:val="18"/>
              </w:rPr>
            </w:pPr>
            <w:r w:rsidRPr="00F13842">
              <w:rPr>
                <w:rFonts w:cs="Calibri"/>
                <w:color w:val="000000"/>
                <w:sz w:val="18"/>
                <w:szCs w:val="18"/>
              </w:rPr>
              <w:t>Önerilen kaynaktan ilgili bölüm</w:t>
            </w:r>
          </w:p>
        </w:tc>
      </w:tr>
      <w:tr w:rsidR="00A078C3" w:rsidRPr="00F13842" w14:paraId="3A17719D" w14:textId="77777777" w:rsidTr="00880A93">
        <w:trPr>
          <w:trHeight w:val="284"/>
        </w:trPr>
        <w:tc>
          <w:tcPr>
            <w:tcW w:w="794" w:type="pct"/>
            <w:shd w:val="clear" w:color="auto" w:fill="auto"/>
            <w:vAlign w:val="center"/>
          </w:tcPr>
          <w:p w14:paraId="211FE411" w14:textId="77777777" w:rsidR="00A078C3" w:rsidRPr="00F13842" w:rsidRDefault="00A078C3" w:rsidP="00880A93">
            <w:pPr>
              <w:spacing w:after="0" w:line="240" w:lineRule="auto"/>
              <w:rPr>
                <w:rFonts w:cs="Calibri"/>
                <w:b/>
                <w:bCs/>
                <w:color w:val="000000"/>
                <w:sz w:val="18"/>
                <w:szCs w:val="18"/>
              </w:rPr>
            </w:pPr>
            <w:r w:rsidRPr="00F13842">
              <w:rPr>
                <w:rFonts w:cs="Calibri"/>
                <w:b/>
                <w:bCs/>
                <w:color w:val="000000"/>
                <w:sz w:val="18"/>
                <w:szCs w:val="18"/>
              </w:rPr>
              <w:t>3</w:t>
            </w:r>
          </w:p>
        </w:tc>
        <w:tc>
          <w:tcPr>
            <w:tcW w:w="2939" w:type="pct"/>
            <w:gridSpan w:val="7"/>
            <w:shd w:val="clear" w:color="auto" w:fill="auto"/>
            <w:vAlign w:val="center"/>
          </w:tcPr>
          <w:p w14:paraId="5F7D2512" w14:textId="77777777" w:rsidR="00A078C3" w:rsidRPr="00F13842" w:rsidRDefault="00A078C3" w:rsidP="00880A93">
            <w:pPr>
              <w:spacing w:after="0" w:line="240" w:lineRule="auto"/>
              <w:rPr>
                <w:rFonts w:cs="Calibri"/>
                <w:color w:val="000000"/>
                <w:sz w:val="18"/>
                <w:szCs w:val="18"/>
              </w:rPr>
            </w:pPr>
            <w:r w:rsidRPr="00F13842">
              <w:rPr>
                <w:rFonts w:cs="Calibri"/>
                <w:color w:val="000000"/>
                <w:sz w:val="18"/>
                <w:szCs w:val="18"/>
              </w:rPr>
              <w:t>Yeryüzündeki diller, dil aileleri ve Türkçenin bu diller arasındaki yeri ve özelliği. Türk dilinin bugüne kadar ki tarihi gelişimi ve Türklerin kullandığı alfabeler. Dönem araştırma konusu. Türk dili, Türk edebiyatı ve Türk kültürü ile ilgili bir eserin okunarak incelenmesi.</w:t>
            </w:r>
          </w:p>
        </w:tc>
        <w:tc>
          <w:tcPr>
            <w:tcW w:w="1267" w:type="pct"/>
            <w:gridSpan w:val="2"/>
            <w:shd w:val="clear" w:color="auto" w:fill="auto"/>
          </w:tcPr>
          <w:p w14:paraId="5F041145" w14:textId="77777777" w:rsidR="00A078C3" w:rsidRPr="00F13842" w:rsidRDefault="00A078C3" w:rsidP="00880A93">
            <w:pPr>
              <w:spacing w:after="0"/>
              <w:rPr>
                <w:rFonts w:cs="Calibri"/>
                <w:sz w:val="18"/>
                <w:szCs w:val="18"/>
              </w:rPr>
            </w:pPr>
            <w:r w:rsidRPr="00F13842">
              <w:rPr>
                <w:rFonts w:cs="Calibri"/>
                <w:color w:val="000000"/>
                <w:sz w:val="18"/>
                <w:szCs w:val="18"/>
              </w:rPr>
              <w:t>Önerilen kaynaktan ilgili bölüm</w:t>
            </w:r>
          </w:p>
        </w:tc>
      </w:tr>
      <w:tr w:rsidR="00A078C3" w:rsidRPr="00F13842" w14:paraId="346D9327" w14:textId="77777777" w:rsidTr="00880A93">
        <w:trPr>
          <w:trHeight w:val="284"/>
        </w:trPr>
        <w:tc>
          <w:tcPr>
            <w:tcW w:w="794" w:type="pct"/>
            <w:shd w:val="clear" w:color="auto" w:fill="auto"/>
            <w:vAlign w:val="center"/>
          </w:tcPr>
          <w:p w14:paraId="306E5CF1" w14:textId="77777777" w:rsidR="00A078C3" w:rsidRPr="00F13842" w:rsidRDefault="00A078C3" w:rsidP="00880A93">
            <w:pPr>
              <w:spacing w:after="0" w:line="240" w:lineRule="auto"/>
              <w:rPr>
                <w:rFonts w:cs="Calibri"/>
                <w:b/>
                <w:bCs/>
                <w:color w:val="000000"/>
                <w:sz w:val="18"/>
                <w:szCs w:val="18"/>
              </w:rPr>
            </w:pPr>
            <w:r w:rsidRPr="00F13842">
              <w:rPr>
                <w:rFonts w:cs="Calibri"/>
                <w:b/>
                <w:bCs/>
                <w:color w:val="000000"/>
                <w:sz w:val="18"/>
                <w:szCs w:val="18"/>
              </w:rPr>
              <w:t>4</w:t>
            </w:r>
          </w:p>
        </w:tc>
        <w:tc>
          <w:tcPr>
            <w:tcW w:w="2939" w:type="pct"/>
            <w:gridSpan w:val="7"/>
            <w:shd w:val="clear" w:color="auto" w:fill="auto"/>
            <w:vAlign w:val="center"/>
          </w:tcPr>
          <w:p w14:paraId="14F05947" w14:textId="77777777" w:rsidR="00A078C3" w:rsidRPr="00F13842" w:rsidRDefault="00A078C3" w:rsidP="00880A93">
            <w:pPr>
              <w:shd w:val="clear" w:color="auto" w:fill="FFFFFF"/>
              <w:spacing w:before="100" w:beforeAutospacing="1" w:after="0" w:line="240" w:lineRule="auto"/>
              <w:rPr>
                <w:rFonts w:cs="Calibri"/>
                <w:color w:val="000000"/>
                <w:sz w:val="18"/>
                <w:szCs w:val="18"/>
              </w:rPr>
            </w:pPr>
            <w:r w:rsidRPr="00F13842">
              <w:rPr>
                <w:rFonts w:cs="Calibri"/>
                <w:color w:val="000000"/>
                <w:sz w:val="18"/>
                <w:szCs w:val="18"/>
              </w:rPr>
              <w:t>Atatürk'ün dil hakkındaki görüşleri. Güneş-Dil Teorisi ve Atatürk'ün Türkçe hakkındaki düşünceleri.</w:t>
            </w:r>
          </w:p>
        </w:tc>
        <w:tc>
          <w:tcPr>
            <w:tcW w:w="1267" w:type="pct"/>
            <w:gridSpan w:val="2"/>
            <w:shd w:val="clear" w:color="auto" w:fill="auto"/>
          </w:tcPr>
          <w:p w14:paraId="639DB675" w14:textId="77777777" w:rsidR="00A078C3" w:rsidRPr="00F13842" w:rsidRDefault="00A078C3" w:rsidP="00880A93">
            <w:pPr>
              <w:spacing w:after="0"/>
              <w:rPr>
                <w:rFonts w:cs="Calibri"/>
                <w:sz w:val="18"/>
                <w:szCs w:val="18"/>
              </w:rPr>
            </w:pPr>
            <w:r w:rsidRPr="00F13842">
              <w:rPr>
                <w:rFonts w:cs="Calibri"/>
                <w:color w:val="000000"/>
                <w:sz w:val="18"/>
                <w:szCs w:val="18"/>
              </w:rPr>
              <w:t>Önerilen kaynaktan ilgili bölüm</w:t>
            </w:r>
          </w:p>
        </w:tc>
      </w:tr>
      <w:tr w:rsidR="00A078C3" w:rsidRPr="00F13842" w14:paraId="7310A83B" w14:textId="77777777" w:rsidTr="00880A93">
        <w:trPr>
          <w:trHeight w:val="284"/>
        </w:trPr>
        <w:tc>
          <w:tcPr>
            <w:tcW w:w="794" w:type="pct"/>
            <w:shd w:val="clear" w:color="auto" w:fill="auto"/>
            <w:vAlign w:val="center"/>
          </w:tcPr>
          <w:p w14:paraId="6AB3012D" w14:textId="77777777" w:rsidR="00A078C3" w:rsidRPr="00F13842" w:rsidRDefault="00A078C3" w:rsidP="00880A93">
            <w:pPr>
              <w:spacing w:after="0" w:line="240" w:lineRule="auto"/>
              <w:rPr>
                <w:rFonts w:cs="Calibri"/>
                <w:b/>
                <w:bCs/>
                <w:color w:val="000000"/>
                <w:sz w:val="18"/>
                <w:szCs w:val="18"/>
              </w:rPr>
            </w:pPr>
            <w:r w:rsidRPr="00F13842">
              <w:rPr>
                <w:rFonts w:cs="Calibri"/>
                <w:b/>
                <w:bCs/>
                <w:color w:val="000000"/>
                <w:sz w:val="18"/>
                <w:szCs w:val="18"/>
              </w:rPr>
              <w:t>5</w:t>
            </w:r>
          </w:p>
        </w:tc>
        <w:tc>
          <w:tcPr>
            <w:tcW w:w="2939" w:type="pct"/>
            <w:gridSpan w:val="7"/>
            <w:shd w:val="clear" w:color="auto" w:fill="auto"/>
            <w:vAlign w:val="center"/>
          </w:tcPr>
          <w:p w14:paraId="70411C85" w14:textId="77777777" w:rsidR="00A078C3" w:rsidRPr="00F13842" w:rsidRDefault="00A078C3" w:rsidP="00880A93">
            <w:pPr>
              <w:spacing w:after="0" w:line="240" w:lineRule="auto"/>
              <w:rPr>
                <w:rFonts w:cs="Calibri"/>
                <w:color w:val="000000"/>
                <w:sz w:val="18"/>
                <w:szCs w:val="18"/>
              </w:rPr>
            </w:pPr>
            <w:r w:rsidRPr="00F13842">
              <w:rPr>
                <w:rFonts w:cs="Calibri"/>
                <w:color w:val="000000"/>
                <w:sz w:val="18"/>
                <w:szCs w:val="18"/>
              </w:rPr>
              <w:t xml:space="preserve">Yazı kuralları. Bazı ek ve edatların yazılışı. </w:t>
            </w:r>
            <w:proofErr w:type="gramStart"/>
            <w:r w:rsidRPr="00F13842">
              <w:rPr>
                <w:rFonts w:cs="Calibri"/>
                <w:color w:val="000000"/>
                <w:sz w:val="18"/>
                <w:szCs w:val="18"/>
              </w:rPr>
              <w:t xml:space="preserve">Özel adların, sayıların, alıntı kelimelerin yazılışı. </w:t>
            </w:r>
            <w:proofErr w:type="gramEnd"/>
            <w:r w:rsidRPr="00F13842">
              <w:rPr>
                <w:rFonts w:cs="Calibri"/>
                <w:color w:val="000000"/>
                <w:sz w:val="18"/>
                <w:szCs w:val="18"/>
              </w:rPr>
              <w:t>Büyük ve küçük harflerin kullanıldığı yerler.</w:t>
            </w:r>
          </w:p>
        </w:tc>
        <w:tc>
          <w:tcPr>
            <w:tcW w:w="1267" w:type="pct"/>
            <w:gridSpan w:val="2"/>
            <w:shd w:val="clear" w:color="auto" w:fill="auto"/>
          </w:tcPr>
          <w:p w14:paraId="0CF02037" w14:textId="77777777" w:rsidR="00A078C3" w:rsidRPr="00F13842" w:rsidRDefault="00A078C3" w:rsidP="00880A93">
            <w:pPr>
              <w:spacing w:after="0"/>
              <w:rPr>
                <w:rFonts w:cs="Calibri"/>
                <w:sz w:val="18"/>
                <w:szCs w:val="18"/>
              </w:rPr>
            </w:pPr>
            <w:r w:rsidRPr="00F13842">
              <w:rPr>
                <w:rFonts w:cs="Calibri"/>
                <w:color w:val="000000"/>
                <w:sz w:val="18"/>
                <w:szCs w:val="18"/>
              </w:rPr>
              <w:t>Önerilen kaynaktan ilgili bölüm</w:t>
            </w:r>
          </w:p>
        </w:tc>
      </w:tr>
      <w:tr w:rsidR="00A078C3" w:rsidRPr="00F13842" w14:paraId="580DB62C" w14:textId="77777777" w:rsidTr="00880A93">
        <w:trPr>
          <w:trHeight w:val="284"/>
        </w:trPr>
        <w:tc>
          <w:tcPr>
            <w:tcW w:w="794" w:type="pct"/>
            <w:shd w:val="clear" w:color="auto" w:fill="auto"/>
            <w:vAlign w:val="center"/>
          </w:tcPr>
          <w:p w14:paraId="6112DFDC" w14:textId="77777777" w:rsidR="00A078C3" w:rsidRPr="00F13842" w:rsidRDefault="00A078C3" w:rsidP="00880A93">
            <w:pPr>
              <w:spacing w:after="0" w:line="240" w:lineRule="auto"/>
              <w:rPr>
                <w:rFonts w:cs="Calibri"/>
                <w:b/>
                <w:bCs/>
                <w:color w:val="000000"/>
                <w:sz w:val="18"/>
                <w:szCs w:val="18"/>
              </w:rPr>
            </w:pPr>
            <w:r w:rsidRPr="00F13842">
              <w:rPr>
                <w:rFonts w:cs="Calibri"/>
                <w:b/>
                <w:bCs/>
                <w:color w:val="000000"/>
                <w:sz w:val="18"/>
                <w:szCs w:val="18"/>
              </w:rPr>
              <w:t>6</w:t>
            </w:r>
          </w:p>
        </w:tc>
        <w:tc>
          <w:tcPr>
            <w:tcW w:w="2939" w:type="pct"/>
            <w:gridSpan w:val="7"/>
            <w:shd w:val="clear" w:color="auto" w:fill="auto"/>
            <w:vAlign w:val="center"/>
          </w:tcPr>
          <w:p w14:paraId="2C22E1A6" w14:textId="77777777" w:rsidR="00A078C3" w:rsidRPr="00F13842" w:rsidRDefault="00A078C3" w:rsidP="00880A93">
            <w:pPr>
              <w:spacing w:after="0" w:line="240" w:lineRule="auto"/>
              <w:rPr>
                <w:rFonts w:cs="Calibri"/>
                <w:color w:val="000000"/>
                <w:sz w:val="18"/>
                <w:szCs w:val="18"/>
              </w:rPr>
            </w:pPr>
            <w:r w:rsidRPr="00F13842">
              <w:rPr>
                <w:rFonts w:cs="Calibri"/>
                <w:color w:val="000000"/>
                <w:sz w:val="18"/>
                <w:szCs w:val="18"/>
              </w:rPr>
              <w:t>Yazı kuralları. Noktalama işaretleri, noktalama işaretlerinin bir dil için önemi. Bu işaretlerin örnek cümleler üzerinde uygulanması.</w:t>
            </w:r>
          </w:p>
        </w:tc>
        <w:tc>
          <w:tcPr>
            <w:tcW w:w="1267" w:type="pct"/>
            <w:gridSpan w:val="2"/>
            <w:shd w:val="clear" w:color="auto" w:fill="auto"/>
          </w:tcPr>
          <w:p w14:paraId="51377844" w14:textId="77777777" w:rsidR="00A078C3" w:rsidRPr="00F13842" w:rsidRDefault="00A078C3" w:rsidP="00880A93">
            <w:pPr>
              <w:spacing w:after="0"/>
              <w:rPr>
                <w:rFonts w:cs="Calibri"/>
                <w:sz w:val="18"/>
                <w:szCs w:val="18"/>
              </w:rPr>
            </w:pPr>
            <w:r w:rsidRPr="00F13842">
              <w:rPr>
                <w:rFonts w:cs="Calibri"/>
                <w:color w:val="000000"/>
                <w:sz w:val="18"/>
                <w:szCs w:val="18"/>
              </w:rPr>
              <w:t>Önerilen kaynaktan ilgili bölüm</w:t>
            </w:r>
          </w:p>
        </w:tc>
      </w:tr>
      <w:tr w:rsidR="00A078C3" w:rsidRPr="00F13842" w14:paraId="675859DA" w14:textId="77777777" w:rsidTr="00880A93">
        <w:trPr>
          <w:trHeight w:val="284"/>
        </w:trPr>
        <w:tc>
          <w:tcPr>
            <w:tcW w:w="794" w:type="pct"/>
            <w:shd w:val="clear" w:color="auto" w:fill="auto"/>
            <w:vAlign w:val="center"/>
          </w:tcPr>
          <w:p w14:paraId="21129E49" w14:textId="77777777" w:rsidR="00A078C3" w:rsidRPr="00F13842" w:rsidRDefault="00A078C3" w:rsidP="00880A93">
            <w:pPr>
              <w:spacing w:after="0" w:line="240" w:lineRule="auto"/>
              <w:rPr>
                <w:rFonts w:cs="Calibri"/>
                <w:b/>
                <w:bCs/>
                <w:color w:val="000000"/>
                <w:sz w:val="18"/>
                <w:szCs w:val="18"/>
              </w:rPr>
            </w:pPr>
            <w:r w:rsidRPr="00F13842">
              <w:rPr>
                <w:rFonts w:cs="Calibri"/>
                <w:b/>
                <w:bCs/>
                <w:color w:val="000000"/>
                <w:sz w:val="18"/>
                <w:szCs w:val="18"/>
              </w:rPr>
              <w:t>7</w:t>
            </w:r>
          </w:p>
        </w:tc>
        <w:tc>
          <w:tcPr>
            <w:tcW w:w="2939" w:type="pct"/>
            <w:gridSpan w:val="7"/>
            <w:shd w:val="clear" w:color="auto" w:fill="auto"/>
            <w:vAlign w:val="center"/>
          </w:tcPr>
          <w:p w14:paraId="624F2A5D" w14:textId="77777777" w:rsidR="00A078C3" w:rsidRPr="00F13842" w:rsidRDefault="00A078C3" w:rsidP="00880A93">
            <w:pPr>
              <w:spacing w:after="0" w:line="240" w:lineRule="auto"/>
              <w:rPr>
                <w:rFonts w:cs="Calibri"/>
                <w:color w:val="000000"/>
                <w:sz w:val="18"/>
                <w:szCs w:val="18"/>
              </w:rPr>
            </w:pPr>
            <w:r w:rsidRPr="00F13842">
              <w:rPr>
                <w:rFonts w:cs="Calibri"/>
                <w:color w:val="000000"/>
                <w:sz w:val="18"/>
                <w:szCs w:val="18"/>
              </w:rPr>
              <w:t xml:space="preserve">Anlamları yönünden sözcükler. </w:t>
            </w:r>
            <w:proofErr w:type="gramStart"/>
            <w:r w:rsidRPr="00F13842">
              <w:rPr>
                <w:rFonts w:cs="Calibri"/>
                <w:color w:val="000000"/>
                <w:sz w:val="18"/>
                <w:szCs w:val="18"/>
              </w:rPr>
              <w:t xml:space="preserve">Sözcüklerde anlam özellikleri. Sözcüklerde anlam ilişkileri, anlam değişmeleri. </w:t>
            </w:r>
            <w:proofErr w:type="gramEnd"/>
            <w:r w:rsidRPr="00F13842">
              <w:rPr>
                <w:rFonts w:cs="Calibri"/>
                <w:color w:val="000000"/>
                <w:sz w:val="18"/>
                <w:szCs w:val="18"/>
              </w:rPr>
              <w:t>Somutlaştırma.</w:t>
            </w:r>
          </w:p>
        </w:tc>
        <w:tc>
          <w:tcPr>
            <w:tcW w:w="1267" w:type="pct"/>
            <w:gridSpan w:val="2"/>
            <w:shd w:val="clear" w:color="auto" w:fill="auto"/>
          </w:tcPr>
          <w:p w14:paraId="12191571" w14:textId="77777777" w:rsidR="00A078C3" w:rsidRPr="00F13842" w:rsidRDefault="00A078C3" w:rsidP="00880A93">
            <w:pPr>
              <w:spacing w:after="0"/>
              <w:rPr>
                <w:rFonts w:cs="Calibri"/>
                <w:sz w:val="18"/>
                <w:szCs w:val="18"/>
              </w:rPr>
            </w:pPr>
            <w:r w:rsidRPr="00F13842">
              <w:rPr>
                <w:rFonts w:cs="Calibri"/>
                <w:color w:val="000000"/>
                <w:sz w:val="18"/>
                <w:szCs w:val="18"/>
              </w:rPr>
              <w:t>Önerilen kaynaktan ilgili bölüm</w:t>
            </w:r>
          </w:p>
        </w:tc>
      </w:tr>
      <w:tr w:rsidR="00A078C3" w:rsidRPr="00F13842" w14:paraId="162974E0" w14:textId="77777777" w:rsidTr="00880A93">
        <w:trPr>
          <w:trHeight w:val="284"/>
        </w:trPr>
        <w:tc>
          <w:tcPr>
            <w:tcW w:w="794" w:type="pct"/>
            <w:shd w:val="clear" w:color="auto" w:fill="auto"/>
            <w:vAlign w:val="center"/>
          </w:tcPr>
          <w:p w14:paraId="437BFD2D" w14:textId="77777777" w:rsidR="00A078C3" w:rsidRPr="00F13842" w:rsidRDefault="00A078C3" w:rsidP="00880A93">
            <w:pPr>
              <w:spacing w:after="0" w:line="240" w:lineRule="auto"/>
              <w:rPr>
                <w:rFonts w:cs="Calibri"/>
                <w:b/>
                <w:bCs/>
                <w:color w:val="000000"/>
                <w:sz w:val="18"/>
                <w:szCs w:val="18"/>
              </w:rPr>
            </w:pPr>
            <w:r>
              <w:rPr>
                <w:rFonts w:cs="Calibri"/>
                <w:b/>
                <w:bCs/>
                <w:color w:val="000000"/>
                <w:sz w:val="18"/>
                <w:szCs w:val="18"/>
              </w:rPr>
              <w:t>8</w:t>
            </w:r>
          </w:p>
        </w:tc>
        <w:tc>
          <w:tcPr>
            <w:tcW w:w="2939" w:type="pct"/>
            <w:gridSpan w:val="7"/>
            <w:shd w:val="clear" w:color="auto" w:fill="auto"/>
            <w:vAlign w:val="center"/>
          </w:tcPr>
          <w:p w14:paraId="06AC804B" w14:textId="77777777" w:rsidR="00A078C3" w:rsidRPr="00F13842" w:rsidRDefault="00A078C3" w:rsidP="00880A93">
            <w:pPr>
              <w:spacing w:after="0" w:line="240" w:lineRule="auto"/>
              <w:rPr>
                <w:rFonts w:cs="Calibri"/>
                <w:color w:val="000000"/>
                <w:sz w:val="18"/>
                <w:szCs w:val="18"/>
              </w:rPr>
            </w:pPr>
            <w:r>
              <w:rPr>
                <w:rFonts w:cs="Calibri"/>
                <w:color w:val="000000"/>
                <w:sz w:val="18"/>
                <w:szCs w:val="18"/>
              </w:rPr>
              <w:t>Ara Sınav</w:t>
            </w:r>
          </w:p>
        </w:tc>
        <w:tc>
          <w:tcPr>
            <w:tcW w:w="1267" w:type="pct"/>
            <w:gridSpan w:val="2"/>
            <w:shd w:val="clear" w:color="auto" w:fill="auto"/>
          </w:tcPr>
          <w:p w14:paraId="22C261AA" w14:textId="77777777" w:rsidR="00A078C3" w:rsidRPr="00F13842" w:rsidRDefault="00A078C3" w:rsidP="00880A93">
            <w:pPr>
              <w:spacing w:after="0"/>
              <w:rPr>
                <w:rFonts w:cs="Calibri"/>
                <w:color w:val="000000"/>
                <w:sz w:val="18"/>
                <w:szCs w:val="18"/>
              </w:rPr>
            </w:pPr>
          </w:p>
        </w:tc>
      </w:tr>
      <w:tr w:rsidR="00A078C3" w:rsidRPr="00F13842" w14:paraId="1499A415" w14:textId="77777777" w:rsidTr="00880A93">
        <w:trPr>
          <w:trHeight w:val="284"/>
        </w:trPr>
        <w:tc>
          <w:tcPr>
            <w:tcW w:w="794" w:type="pct"/>
            <w:shd w:val="clear" w:color="auto" w:fill="auto"/>
            <w:vAlign w:val="center"/>
          </w:tcPr>
          <w:p w14:paraId="4F757F1B" w14:textId="77777777" w:rsidR="00A078C3" w:rsidRPr="00F13842" w:rsidRDefault="00A078C3" w:rsidP="00880A93">
            <w:pPr>
              <w:spacing w:after="0" w:line="240" w:lineRule="auto"/>
              <w:rPr>
                <w:rFonts w:cs="Calibri"/>
                <w:b/>
                <w:bCs/>
                <w:color w:val="000000"/>
                <w:sz w:val="18"/>
                <w:szCs w:val="18"/>
              </w:rPr>
            </w:pPr>
            <w:r>
              <w:rPr>
                <w:rFonts w:cs="Calibri"/>
                <w:b/>
                <w:bCs/>
                <w:color w:val="000000"/>
                <w:sz w:val="18"/>
                <w:szCs w:val="18"/>
              </w:rPr>
              <w:t>9</w:t>
            </w:r>
          </w:p>
        </w:tc>
        <w:tc>
          <w:tcPr>
            <w:tcW w:w="2939" w:type="pct"/>
            <w:gridSpan w:val="7"/>
            <w:shd w:val="clear" w:color="auto" w:fill="auto"/>
            <w:vAlign w:val="center"/>
          </w:tcPr>
          <w:p w14:paraId="6999FE75" w14:textId="77777777" w:rsidR="00A078C3" w:rsidRPr="00F13842" w:rsidRDefault="00A078C3" w:rsidP="00880A93">
            <w:pPr>
              <w:shd w:val="clear" w:color="auto" w:fill="FFFFFF"/>
              <w:spacing w:before="100" w:beforeAutospacing="1" w:after="0" w:line="240" w:lineRule="auto"/>
              <w:rPr>
                <w:rFonts w:cs="Calibri"/>
                <w:color w:val="000000"/>
                <w:sz w:val="18"/>
                <w:szCs w:val="18"/>
              </w:rPr>
            </w:pPr>
            <w:proofErr w:type="gramStart"/>
            <w:r w:rsidRPr="00F13842">
              <w:rPr>
                <w:rFonts w:cs="Calibri"/>
                <w:color w:val="000000"/>
                <w:sz w:val="18"/>
                <w:szCs w:val="18"/>
              </w:rPr>
              <w:t xml:space="preserve">Cümlenin anlamı ve yorumu. </w:t>
            </w:r>
            <w:proofErr w:type="gramEnd"/>
            <w:r w:rsidRPr="00F13842">
              <w:rPr>
                <w:rFonts w:cs="Calibri"/>
                <w:color w:val="000000"/>
                <w:sz w:val="18"/>
                <w:szCs w:val="18"/>
              </w:rPr>
              <w:t>Haber cümleleri, soru cümleleri ve ünlem cümleleri.</w:t>
            </w:r>
          </w:p>
        </w:tc>
        <w:tc>
          <w:tcPr>
            <w:tcW w:w="1267" w:type="pct"/>
            <w:gridSpan w:val="2"/>
            <w:shd w:val="clear" w:color="auto" w:fill="auto"/>
          </w:tcPr>
          <w:p w14:paraId="53C3AB90" w14:textId="77777777" w:rsidR="00A078C3" w:rsidRPr="00F13842" w:rsidRDefault="00A078C3" w:rsidP="00880A93">
            <w:pPr>
              <w:spacing w:after="0"/>
              <w:rPr>
                <w:rFonts w:cs="Calibri"/>
                <w:sz w:val="18"/>
                <w:szCs w:val="18"/>
              </w:rPr>
            </w:pPr>
            <w:r w:rsidRPr="00F13842">
              <w:rPr>
                <w:rFonts w:cs="Calibri"/>
                <w:color w:val="000000"/>
                <w:sz w:val="18"/>
                <w:szCs w:val="18"/>
              </w:rPr>
              <w:t>Önerilen kaynaktan ilgili bölüm</w:t>
            </w:r>
          </w:p>
        </w:tc>
      </w:tr>
      <w:tr w:rsidR="00A078C3" w:rsidRPr="00F13842" w14:paraId="061CAB74" w14:textId="77777777" w:rsidTr="00880A93">
        <w:trPr>
          <w:trHeight w:val="284"/>
        </w:trPr>
        <w:tc>
          <w:tcPr>
            <w:tcW w:w="794" w:type="pct"/>
            <w:shd w:val="clear" w:color="auto" w:fill="auto"/>
            <w:vAlign w:val="center"/>
          </w:tcPr>
          <w:p w14:paraId="65387B44" w14:textId="77777777" w:rsidR="00A078C3" w:rsidRPr="00F13842" w:rsidRDefault="00A078C3" w:rsidP="00880A93">
            <w:pPr>
              <w:spacing w:after="0" w:line="240" w:lineRule="auto"/>
              <w:rPr>
                <w:rFonts w:cs="Calibri"/>
                <w:b/>
                <w:bCs/>
                <w:color w:val="000000"/>
                <w:sz w:val="18"/>
                <w:szCs w:val="18"/>
              </w:rPr>
            </w:pPr>
            <w:r>
              <w:rPr>
                <w:rFonts w:cs="Calibri"/>
                <w:b/>
                <w:bCs/>
                <w:color w:val="000000"/>
                <w:sz w:val="18"/>
                <w:szCs w:val="18"/>
              </w:rPr>
              <w:t>10</w:t>
            </w:r>
          </w:p>
        </w:tc>
        <w:tc>
          <w:tcPr>
            <w:tcW w:w="2939" w:type="pct"/>
            <w:gridSpan w:val="7"/>
            <w:shd w:val="clear" w:color="auto" w:fill="auto"/>
            <w:vAlign w:val="center"/>
          </w:tcPr>
          <w:p w14:paraId="42DDBE0A" w14:textId="77777777" w:rsidR="00A078C3" w:rsidRPr="00F13842" w:rsidRDefault="00A078C3" w:rsidP="00880A93">
            <w:pPr>
              <w:spacing w:after="0" w:line="240" w:lineRule="auto"/>
              <w:rPr>
                <w:rFonts w:cs="Calibri"/>
                <w:color w:val="000000"/>
                <w:sz w:val="18"/>
                <w:szCs w:val="18"/>
              </w:rPr>
            </w:pPr>
            <w:r w:rsidRPr="00F13842">
              <w:rPr>
                <w:rFonts w:cs="Calibri"/>
                <w:color w:val="000000"/>
                <w:sz w:val="18"/>
                <w:szCs w:val="18"/>
              </w:rPr>
              <w:t>Paragraf. Paragrafta temel düşünce, paragraf çeşitleri, paragrafın içeriği, paragrafta yardımcı fikirler.</w:t>
            </w:r>
          </w:p>
        </w:tc>
        <w:tc>
          <w:tcPr>
            <w:tcW w:w="1267" w:type="pct"/>
            <w:gridSpan w:val="2"/>
            <w:shd w:val="clear" w:color="auto" w:fill="auto"/>
          </w:tcPr>
          <w:p w14:paraId="4FD05368" w14:textId="77777777" w:rsidR="00A078C3" w:rsidRPr="00F13842" w:rsidRDefault="00A078C3" w:rsidP="00880A93">
            <w:pPr>
              <w:spacing w:after="0"/>
              <w:rPr>
                <w:rFonts w:cs="Calibri"/>
                <w:sz w:val="18"/>
                <w:szCs w:val="18"/>
              </w:rPr>
            </w:pPr>
            <w:r w:rsidRPr="00F13842">
              <w:rPr>
                <w:rFonts w:cs="Calibri"/>
                <w:color w:val="000000"/>
                <w:sz w:val="18"/>
                <w:szCs w:val="18"/>
              </w:rPr>
              <w:t>Önerilen kaynaktan ilgili bölüm</w:t>
            </w:r>
          </w:p>
        </w:tc>
      </w:tr>
      <w:tr w:rsidR="00A078C3" w:rsidRPr="00F13842" w14:paraId="5C4F203C" w14:textId="77777777" w:rsidTr="00880A93">
        <w:trPr>
          <w:trHeight w:val="284"/>
        </w:trPr>
        <w:tc>
          <w:tcPr>
            <w:tcW w:w="794" w:type="pct"/>
            <w:shd w:val="clear" w:color="auto" w:fill="auto"/>
            <w:vAlign w:val="center"/>
          </w:tcPr>
          <w:p w14:paraId="14EA3F7C" w14:textId="77777777" w:rsidR="00A078C3" w:rsidRPr="00F13842" w:rsidRDefault="00A078C3" w:rsidP="00880A93">
            <w:pPr>
              <w:spacing w:after="0" w:line="240" w:lineRule="auto"/>
              <w:rPr>
                <w:rFonts w:cs="Calibri"/>
                <w:b/>
                <w:bCs/>
                <w:color w:val="000000"/>
                <w:sz w:val="18"/>
                <w:szCs w:val="18"/>
              </w:rPr>
            </w:pPr>
            <w:r>
              <w:rPr>
                <w:rFonts w:cs="Calibri"/>
                <w:b/>
                <w:bCs/>
                <w:color w:val="000000"/>
                <w:sz w:val="18"/>
                <w:szCs w:val="18"/>
              </w:rPr>
              <w:t>11</w:t>
            </w:r>
          </w:p>
        </w:tc>
        <w:tc>
          <w:tcPr>
            <w:tcW w:w="2939" w:type="pct"/>
            <w:gridSpan w:val="7"/>
            <w:shd w:val="clear" w:color="auto" w:fill="auto"/>
            <w:vAlign w:val="center"/>
          </w:tcPr>
          <w:p w14:paraId="79923051" w14:textId="77777777" w:rsidR="00A078C3" w:rsidRPr="00F13842" w:rsidRDefault="00A078C3" w:rsidP="00880A93">
            <w:pPr>
              <w:shd w:val="clear" w:color="auto" w:fill="FFFFFF"/>
              <w:spacing w:before="100" w:beforeAutospacing="1" w:after="0" w:line="240" w:lineRule="auto"/>
              <w:rPr>
                <w:rFonts w:cs="Calibri"/>
                <w:color w:val="000000"/>
                <w:sz w:val="18"/>
                <w:szCs w:val="18"/>
              </w:rPr>
            </w:pPr>
            <w:r w:rsidRPr="00F13842">
              <w:rPr>
                <w:rFonts w:cs="Calibri"/>
                <w:color w:val="000000"/>
                <w:sz w:val="18"/>
                <w:szCs w:val="18"/>
              </w:rPr>
              <w:t xml:space="preserve">Resmi yazışmalar. </w:t>
            </w:r>
            <w:proofErr w:type="gramStart"/>
            <w:r w:rsidRPr="00F13842">
              <w:rPr>
                <w:rFonts w:cs="Calibri"/>
                <w:color w:val="000000"/>
                <w:sz w:val="18"/>
                <w:szCs w:val="18"/>
              </w:rPr>
              <w:t xml:space="preserve">Dilekçe, tutanak, rapor, iş mektubu, bildiri. </w:t>
            </w:r>
            <w:proofErr w:type="gramEnd"/>
            <w:r w:rsidRPr="00F13842">
              <w:rPr>
                <w:rFonts w:cs="Calibri"/>
                <w:color w:val="000000"/>
                <w:sz w:val="18"/>
                <w:szCs w:val="18"/>
              </w:rPr>
              <w:t>Bu türlerle ilgili uygulama çalışması.</w:t>
            </w:r>
          </w:p>
        </w:tc>
        <w:tc>
          <w:tcPr>
            <w:tcW w:w="1267" w:type="pct"/>
            <w:gridSpan w:val="2"/>
            <w:shd w:val="clear" w:color="auto" w:fill="auto"/>
          </w:tcPr>
          <w:p w14:paraId="78547D12" w14:textId="77777777" w:rsidR="00A078C3" w:rsidRPr="00F13842" w:rsidRDefault="00A078C3" w:rsidP="00880A93">
            <w:pPr>
              <w:spacing w:after="0"/>
              <w:rPr>
                <w:rFonts w:cs="Calibri"/>
                <w:sz w:val="18"/>
                <w:szCs w:val="18"/>
              </w:rPr>
            </w:pPr>
            <w:r w:rsidRPr="00F13842">
              <w:rPr>
                <w:rFonts w:cs="Calibri"/>
                <w:color w:val="000000"/>
                <w:sz w:val="18"/>
                <w:szCs w:val="18"/>
              </w:rPr>
              <w:t>Önerilen kaynaktan ilgili bölüm</w:t>
            </w:r>
          </w:p>
        </w:tc>
      </w:tr>
      <w:tr w:rsidR="00A078C3" w:rsidRPr="00F13842" w14:paraId="08D2313C" w14:textId="77777777" w:rsidTr="00880A93">
        <w:trPr>
          <w:trHeight w:val="284"/>
        </w:trPr>
        <w:tc>
          <w:tcPr>
            <w:tcW w:w="794" w:type="pct"/>
            <w:shd w:val="clear" w:color="auto" w:fill="auto"/>
            <w:vAlign w:val="center"/>
          </w:tcPr>
          <w:p w14:paraId="62949202" w14:textId="77777777" w:rsidR="00A078C3" w:rsidRPr="00F13842" w:rsidRDefault="00A078C3" w:rsidP="00880A93">
            <w:pPr>
              <w:spacing w:after="0" w:line="240" w:lineRule="auto"/>
              <w:rPr>
                <w:rFonts w:cs="Calibri"/>
                <w:b/>
                <w:bCs/>
                <w:color w:val="000000"/>
                <w:sz w:val="18"/>
                <w:szCs w:val="18"/>
              </w:rPr>
            </w:pPr>
            <w:r>
              <w:rPr>
                <w:rFonts w:cs="Calibri"/>
                <w:b/>
                <w:bCs/>
                <w:color w:val="000000"/>
                <w:sz w:val="18"/>
                <w:szCs w:val="18"/>
              </w:rPr>
              <w:t>12</w:t>
            </w:r>
          </w:p>
        </w:tc>
        <w:tc>
          <w:tcPr>
            <w:tcW w:w="2939" w:type="pct"/>
            <w:gridSpan w:val="7"/>
            <w:shd w:val="clear" w:color="auto" w:fill="auto"/>
            <w:vAlign w:val="center"/>
          </w:tcPr>
          <w:p w14:paraId="78B24C5C" w14:textId="77777777" w:rsidR="00A078C3" w:rsidRPr="00F13842" w:rsidRDefault="00A078C3" w:rsidP="00880A93">
            <w:pPr>
              <w:spacing w:after="0" w:line="240" w:lineRule="auto"/>
              <w:rPr>
                <w:rFonts w:cs="Calibri"/>
                <w:color w:val="000000"/>
                <w:sz w:val="18"/>
                <w:szCs w:val="18"/>
              </w:rPr>
            </w:pPr>
            <w:r w:rsidRPr="00F13842">
              <w:rPr>
                <w:rFonts w:cs="Calibri"/>
                <w:color w:val="000000"/>
                <w:sz w:val="18"/>
                <w:szCs w:val="18"/>
              </w:rPr>
              <w:t xml:space="preserve">Cümlenin öğeleri. </w:t>
            </w:r>
            <w:proofErr w:type="gramStart"/>
            <w:r w:rsidRPr="00F13842">
              <w:rPr>
                <w:rFonts w:cs="Calibri"/>
                <w:color w:val="000000"/>
                <w:sz w:val="18"/>
                <w:szCs w:val="18"/>
              </w:rPr>
              <w:t>Düzgün bir cümle kurmada cümle öğelerinin doğru şekilde kullanılması.</w:t>
            </w:r>
            <w:proofErr w:type="gramEnd"/>
          </w:p>
        </w:tc>
        <w:tc>
          <w:tcPr>
            <w:tcW w:w="1267" w:type="pct"/>
            <w:gridSpan w:val="2"/>
            <w:shd w:val="clear" w:color="auto" w:fill="auto"/>
          </w:tcPr>
          <w:p w14:paraId="6B286C5E" w14:textId="77777777" w:rsidR="00A078C3" w:rsidRPr="00F13842" w:rsidRDefault="00A078C3" w:rsidP="00880A93">
            <w:pPr>
              <w:spacing w:after="0"/>
              <w:rPr>
                <w:rFonts w:cs="Calibri"/>
                <w:sz w:val="18"/>
                <w:szCs w:val="18"/>
              </w:rPr>
            </w:pPr>
            <w:r w:rsidRPr="00F13842">
              <w:rPr>
                <w:rFonts w:cs="Calibri"/>
                <w:color w:val="000000"/>
                <w:sz w:val="18"/>
                <w:szCs w:val="18"/>
              </w:rPr>
              <w:t>Önerilen kaynaktan ilgili bölüm</w:t>
            </w:r>
          </w:p>
        </w:tc>
      </w:tr>
      <w:tr w:rsidR="00A078C3" w:rsidRPr="00F13842" w14:paraId="6D044E48" w14:textId="77777777" w:rsidTr="00880A93">
        <w:trPr>
          <w:trHeight w:val="284"/>
        </w:trPr>
        <w:tc>
          <w:tcPr>
            <w:tcW w:w="794" w:type="pct"/>
            <w:shd w:val="clear" w:color="auto" w:fill="auto"/>
            <w:vAlign w:val="center"/>
          </w:tcPr>
          <w:p w14:paraId="02B7919C" w14:textId="77777777" w:rsidR="00A078C3" w:rsidRPr="00F13842" w:rsidRDefault="00A078C3" w:rsidP="00880A93">
            <w:pPr>
              <w:spacing w:after="0" w:line="240" w:lineRule="auto"/>
              <w:rPr>
                <w:rFonts w:cs="Calibri"/>
                <w:b/>
                <w:bCs/>
                <w:color w:val="000000"/>
                <w:sz w:val="18"/>
                <w:szCs w:val="18"/>
              </w:rPr>
            </w:pPr>
            <w:r>
              <w:rPr>
                <w:rFonts w:cs="Calibri"/>
                <w:b/>
                <w:bCs/>
                <w:color w:val="000000"/>
                <w:sz w:val="18"/>
                <w:szCs w:val="18"/>
              </w:rPr>
              <w:lastRenderedPageBreak/>
              <w:t>13</w:t>
            </w:r>
          </w:p>
        </w:tc>
        <w:tc>
          <w:tcPr>
            <w:tcW w:w="2939" w:type="pct"/>
            <w:gridSpan w:val="7"/>
            <w:shd w:val="clear" w:color="auto" w:fill="auto"/>
            <w:vAlign w:val="center"/>
          </w:tcPr>
          <w:p w14:paraId="5759B3BC" w14:textId="77777777" w:rsidR="00A078C3" w:rsidRPr="00F13842" w:rsidRDefault="00A078C3" w:rsidP="00880A93">
            <w:pPr>
              <w:spacing w:after="0" w:line="240" w:lineRule="auto"/>
              <w:rPr>
                <w:rFonts w:cs="Calibri"/>
                <w:color w:val="000000"/>
                <w:sz w:val="18"/>
                <w:szCs w:val="18"/>
              </w:rPr>
            </w:pPr>
            <w:r w:rsidRPr="00F13842">
              <w:rPr>
                <w:rFonts w:cs="Calibri"/>
                <w:color w:val="000000"/>
                <w:sz w:val="18"/>
                <w:szCs w:val="18"/>
              </w:rPr>
              <w:t xml:space="preserve">Anlatım bozuklukları. </w:t>
            </w:r>
            <w:proofErr w:type="gramStart"/>
            <w:r w:rsidRPr="00F13842">
              <w:rPr>
                <w:rFonts w:cs="Calibri"/>
                <w:color w:val="000000"/>
                <w:sz w:val="18"/>
                <w:szCs w:val="18"/>
              </w:rPr>
              <w:t xml:space="preserve">Sözcük düzeyinde anlatım bozuklukları. </w:t>
            </w:r>
            <w:proofErr w:type="gramEnd"/>
            <w:r w:rsidRPr="00F13842">
              <w:rPr>
                <w:rFonts w:cs="Calibri"/>
                <w:color w:val="000000"/>
                <w:sz w:val="18"/>
                <w:szCs w:val="18"/>
              </w:rPr>
              <w:t>Örnek metinler üzerinde uygulama çalışması.</w:t>
            </w:r>
          </w:p>
        </w:tc>
        <w:tc>
          <w:tcPr>
            <w:tcW w:w="1267" w:type="pct"/>
            <w:gridSpan w:val="2"/>
            <w:shd w:val="clear" w:color="auto" w:fill="auto"/>
          </w:tcPr>
          <w:p w14:paraId="275117A1" w14:textId="77777777" w:rsidR="00A078C3" w:rsidRPr="00F13842" w:rsidRDefault="00A078C3" w:rsidP="00880A93">
            <w:pPr>
              <w:spacing w:after="0"/>
              <w:rPr>
                <w:rFonts w:cs="Calibri"/>
                <w:sz w:val="18"/>
                <w:szCs w:val="18"/>
              </w:rPr>
            </w:pPr>
            <w:r w:rsidRPr="00F13842">
              <w:rPr>
                <w:rFonts w:cs="Calibri"/>
                <w:color w:val="000000"/>
                <w:sz w:val="18"/>
                <w:szCs w:val="18"/>
              </w:rPr>
              <w:t>Önerilen kaynaktan ilgili bölüm</w:t>
            </w:r>
          </w:p>
        </w:tc>
      </w:tr>
      <w:tr w:rsidR="00A078C3" w:rsidRPr="00F13842" w14:paraId="24A3AFBE" w14:textId="77777777" w:rsidTr="00880A93">
        <w:trPr>
          <w:trHeight w:val="284"/>
        </w:trPr>
        <w:tc>
          <w:tcPr>
            <w:tcW w:w="794" w:type="pct"/>
            <w:shd w:val="clear" w:color="auto" w:fill="auto"/>
            <w:vAlign w:val="center"/>
          </w:tcPr>
          <w:p w14:paraId="593C1558" w14:textId="77777777" w:rsidR="00A078C3" w:rsidRPr="00F13842" w:rsidRDefault="00A078C3" w:rsidP="00880A93">
            <w:pPr>
              <w:spacing w:after="0" w:line="240" w:lineRule="auto"/>
              <w:rPr>
                <w:rFonts w:cs="Calibri"/>
                <w:b/>
                <w:bCs/>
                <w:color w:val="000000"/>
                <w:sz w:val="18"/>
                <w:szCs w:val="18"/>
              </w:rPr>
            </w:pPr>
            <w:r>
              <w:rPr>
                <w:rFonts w:cs="Calibri"/>
                <w:b/>
                <w:bCs/>
                <w:color w:val="000000"/>
                <w:sz w:val="18"/>
                <w:szCs w:val="18"/>
              </w:rPr>
              <w:t>14</w:t>
            </w:r>
          </w:p>
        </w:tc>
        <w:tc>
          <w:tcPr>
            <w:tcW w:w="2939" w:type="pct"/>
            <w:gridSpan w:val="7"/>
            <w:shd w:val="clear" w:color="auto" w:fill="auto"/>
            <w:vAlign w:val="center"/>
          </w:tcPr>
          <w:p w14:paraId="710BAE1A" w14:textId="77777777" w:rsidR="00A078C3" w:rsidRPr="00F13842" w:rsidRDefault="00A078C3" w:rsidP="00880A93">
            <w:pPr>
              <w:shd w:val="clear" w:color="auto" w:fill="FFFFFF"/>
              <w:spacing w:before="100" w:beforeAutospacing="1" w:after="0" w:line="240" w:lineRule="auto"/>
              <w:rPr>
                <w:rFonts w:cs="Calibri"/>
                <w:color w:val="000000"/>
                <w:sz w:val="18"/>
                <w:szCs w:val="18"/>
              </w:rPr>
            </w:pPr>
            <w:proofErr w:type="gramStart"/>
            <w:r w:rsidRPr="00F13842">
              <w:rPr>
                <w:rFonts w:cs="Calibri"/>
                <w:color w:val="000000"/>
                <w:sz w:val="18"/>
                <w:szCs w:val="18"/>
              </w:rPr>
              <w:t xml:space="preserve">Cümle düzeyinde anlatım bozuklukları. </w:t>
            </w:r>
            <w:proofErr w:type="gramEnd"/>
            <w:r w:rsidRPr="00F13842">
              <w:rPr>
                <w:rFonts w:cs="Calibri"/>
                <w:color w:val="000000"/>
                <w:sz w:val="18"/>
                <w:szCs w:val="18"/>
              </w:rPr>
              <w:t>Çeşitli basın ve yayın organlarından derlenmiş cümle düzeyinde anlatım bozukluklarına örnekler.</w:t>
            </w:r>
          </w:p>
        </w:tc>
        <w:tc>
          <w:tcPr>
            <w:tcW w:w="1267" w:type="pct"/>
            <w:gridSpan w:val="2"/>
            <w:shd w:val="clear" w:color="auto" w:fill="auto"/>
          </w:tcPr>
          <w:p w14:paraId="6823132E" w14:textId="77777777" w:rsidR="00A078C3" w:rsidRPr="00F13842" w:rsidRDefault="00A078C3" w:rsidP="00880A93">
            <w:pPr>
              <w:spacing w:after="0"/>
              <w:rPr>
                <w:rFonts w:cs="Calibri"/>
                <w:sz w:val="18"/>
                <w:szCs w:val="18"/>
              </w:rPr>
            </w:pPr>
            <w:r w:rsidRPr="00F13842">
              <w:rPr>
                <w:rFonts w:cs="Calibri"/>
                <w:color w:val="000000"/>
                <w:sz w:val="18"/>
                <w:szCs w:val="18"/>
              </w:rPr>
              <w:t>Önerilen kaynaktan ilgili bölüm</w:t>
            </w:r>
          </w:p>
        </w:tc>
      </w:tr>
      <w:tr w:rsidR="00A078C3" w:rsidRPr="00F13842" w14:paraId="171C9BFF" w14:textId="77777777" w:rsidTr="00880A93">
        <w:trPr>
          <w:trHeight w:val="284"/>
        </w:trPr>
        <w:tc>
          <w:tcPr>
            <w:tcW w:w="794" w:type="pct"/>
            <w:shd w:val="clear" w:color="auto" w:fill="auto"/>
            <w:vAlign w:val="center"/>
          </w:tcPr>
          <w:p w14:paraId="3699D24F" w14:textId="77777777" w:rsidR="00A078C3" w:rsidRPr="00F13842" w:rsidRDefault="00A078C3" w:rsidP="00880A93">
            <w:pPr>
              <w:spacing w:after="0" w:line="240" w:lineRule="auto"/>
              <w:rPr>
                <w:rFonts w:cs="Calibri"/>
                <w:b/>
                <w:bCs/>
                <w:color w:val="000000"/>
                <w:sz w:val="18"/>
                <w:szCs w:val="18"/>
              </w:rPr>
            </w:pPr>
            <w:r>
              <w:rPr>
                <w:rFonts w:cs="Calibri"/>
                <w:b/>
                <w:bCs/>
                <w:color w:val="000000"/>
                <w:sz w:val="18"/>
                <w:szCs w:val="18"/>
              </w:rPr>
              <w:t>15</w:t>
            </w:r>
          </w:p>
        </w:tc>
        <w:tc>
          <w:tcPr>
            <w:tcW w:w="2939" w:type="pct"/>
            <w:gridSpan w:val="7"/>
            <w:shd w:val="clear" w:color="auto" w:fill="auto"/>
            <w:vAlign w:val="center"/>
          </w:tcPr>
          <w:p w14:paraId="4625E2B6" w14:textId="77777777" w:rsidR="00A078C3" w:rsidRPr="00F13842" w:rsidRDefault="00A078C3" w:rsidP="00880A93">
            <w:pPr>
              <w:shd w:val="clear" w:color="auto" w:fill="FFFFFF"/>
              <w:spacing w:before="100" w:beforeAutospacing="1" w:after="0" w:line="240" w:lineRule="auto"/>
              <w:rPr>
                <w:rFonts w:cs="Calibri"/>
                <w:color w:val="000000"/>
                <w:sz w:val="18"/>
                <w:szCs w:val="18"/>
              </w:rPr>
            </w:pPr>
            <w:r w:rsidRPr="00F13842">
              <w:rPr>
                <w:rFonts w:cs="Calibri"/>
                <w:color w:val="000000"/>
                <w:sz w:val="18"/>
                <w:szCs w:val="18"/>
              </w:rPr>
              <w:t>Genel Tekrar</w:t>
            </w:r>
          </w:p>
        </w:tc>
        <w:tc>
          <w:tcPr>
            <w:tcW w:w="1267" w:type="pct"/>
            <w:gridSpan w:val="2"/>
            <w:shd w:val="clear" w:color="auto" w:fill="auto"/>
          </w:tcPr>
          <w:p w14:paraId="36773AEE" w14:textId="77777777" w:rsidR="00A078C3" w:rsidRPr="00F13842" w:rsidRDefault="00A078C3" w:rsidP="00880A93">
            <w:pPr>
              <w:spacing w:after="0"/>
              <w:rPr>
                <w:rFonts w:cs="Calibri"/>
                <w:sz w:val="18"/>
                <w:szCs w:val="18"/>
              </w:rPr>
            </w:pPr>
            <w:r w:rsidRPr="00F13842">
              <w:rPr>
                <w:rFonts w:cs="Calibri"/>
                <w:color w:val="000000"/>
                <w:sz w:val="18"/>
                <w:szCs w:val="18"/>
              </w:rPr>
              <w:t>Önerilen kaynaktan ilgili bölüm</w:t>
            </w:r>
          </w:p>
        </w:tc>
      </w:tr>
      <w:tr w:rsidR="00A078C3" w:rsidRPr="00F13842" w14:paraId="7797D805" w14:textId="77777777" w:rsidTr="00880A93">
        <w:trPr>
          <w:trHeight w:val="395"/>
        </w:trPr>
        <w:tc>
          <w:tcPr>
            <w:tcW w:w="5000" w:type="pct"/>
            <w:gridSpan w:val="10"/>
            <w:shd w:val="clear" w:color="auto" w:fill="auto"/>
            <w:noWrap/>
            <w:vAlign w:val="bottom"/>
          </w:tcPr>
          <w:p w14:paraId="3F994FD1" w14:textId="77777777" w:rsidR="00A078C3" w:rsidRPr="00F13842" w:rsidRDefault="00A078C3" w:rsidP="00880A93">
            <w:pPr>
              <w:spacing w:after="0" w:line="240" w:lineRule="auto"/>
              <w:rPr>
                <w:rFonts w:cs="Calibri"/>
                <w:color w:val="000000"/>
                <w:sz w:val="18"/>
                <w:szCs w:val="18"/>
              </w:rPr>
            </w:pPr>
          </w:p>
        </w:tc>
      </w:tr>
      <w:tr w:rsidR="00A078C3" w:rsidRPr="00F13842" w14:paraId="1F03EE9B" w14:textId="77777777" w:rsidTr="00880A93">
        <w:trPr>
          <w:trHeight w:val="284"/>
        </w:trPr>
        <w:tc>
          <w:tcPr>
            <w:tcW w:w="5000" w:type="pct"/>
            <w:gridSpan w:val="10"/>
            <w:shd w:val="clear" w:color="auto" w:fill="auto"/>
            <w:vAlign w:val="center"/>
          </w:tcPr>
          <w:p w14:paraId="17472284" w14:textId="77777777" w:rsidR="00A078C3" w:rsidRPr="00F13842" w:rsidRDefault="00A078C3" w:rsidP="00880A93">
            <w:pPr>
              <w:spacing w:after="0" w:line="240" w:lineRule="auto"/>
              <w:rPr>
                <w:rFonts w:cs="Calibri"/>
                <w:b/>
                <w:bCs/>
                <w:color w:val="000000"/>
                <w:sz w:val="18"/>
                <w:szCs w:val="18"/>
              </w:rPr>
            </w:pPr>
            <w:r w:rsidRPr="00F13842">
              <w:rPr>
                <w:rFonts w:cs="Calibri"/>
                <w:b/>
                <w:bCs/>
                <w:color w:val="000000"/>
                <w:sz w:val="18"/>
                <w:szCs w:val="18"/>
              </w:rPr>
              <w:t>KAYNAKLAR</w:t>
            </w:r>
          </w:p>
        </w:tc>
      </w:tr>
      <w:tr w:rsidR="00A078C3" w:rsidRPr="00F13842" w14:paraId="55D19AF4" w14:textId="77777777" w:rsidTr="00880A93">
        <w:trPr>
          <w:trHeight w:val="284"/>
        </w:trPr>
        <w:tc>
          <w:tcPr>
            <w:tcW w:w="794" w:type="pct"/>
            <w:shd w:val="clear" w:color="auto" w:fill="auto"/>
            <w:vAlign w:val="center"/>
          </w:tcPr>
          <w:p w14:paraId="74E5832D" w14:textId="77777777" w:rsidR="00A078C3" w:rsidRPr="00F13842" w:rsidRDefault="00A078C3" w:rsidP="00880A93">
            <w:pPr>
              <w:spacing w:after="0" w:line="240" w:lineRule="auto"/>
              <w:rPr>
                <w:rFonts w:cs="Calibri"/>
                <w:b/>
                <w:bCs/>
                <w:color w:val="000000"/>
                <w:sz w:val="18"/>
                <w:szCs w:val="18"/>
              </w:rPr>
            </w:pPr>
            <w:r w:rsidRPr="00F13842">
              <w:rPr>
                <w:rFonts w:cs="Calibri"/>
                <w:b/>
                <w:bCs/>
                <w:color w:val="000000"/>
                <w:sz w:val="18"/>
                <w:szCs w:val="18"/>
              </w:rPr>
              <w:t>Ders Kitabı</w:t>
            </w:r>
          </w:p>
        </w:tc>
        <w:tc>
          <w:tcPr>
            <w:tcW w:w="4206" w:type="pct"/>
            <w:gridSpan w:val="9"/>
            <w:shd w:val="clear" w:color="auto" w:fill="auto"/>
            <w:vAlign w:val="center"/>
          </w:tcPr>
          <w:p w14:paraId="23E65182" w14:textId="77777777" w:rsidR="00A078C3" w:rsidRPr="00F13842" w:rsidRDefault="00A078C3" w:rsidP="00880A93">
            <w:pPr>
              <w:spacing w:after="0" w:line="240" w:lineRule="auto"/>
              <w:rPr>
                <w:rFonts w:cs="Calibri"/>
                <w:color w:val="000000"/>
                <w:sz w:val="18"/>
                <w:szCs w:val="18"/>
              </w:rPr>
            </w:pPr>
          </w:p>
        </w:tc>
      </w:tr>
      <w:tr w:rsidR="00A078C3" w:rsidRPr="00F13842" w14:paraId="694AC416" w14:textId="77777777" w:rsidTr="00880A93">
        <w:trPr>
          <w:trHeight w:val="284"/>
        </w:trPr>
        <w:tc>
          <w:tcPr>
            <w:tcW w:w="794" w:type="pct"/>
            <w:shd w:val="clear" w:color="auto" w:fill="auto"/>
            <w:vAlign w:val="center"/>
          </w:tcPr>
          <w:p w14:paraId="65325B5B" w14:textId="77777777" w:rsidR="00A078C3" w:rsidRPr="00F13842" w:rsidRDefault="00A078C3" w:rsidP="00880A93">
            <w:pPr>
              <w:spacing w:after="0" w:line="240" w:lineRule="auto"/>
              <w:rPr>
                <w:rFonts w:cs="Calibri"/>
                <w:b/>
                <w:bCs/>
                <w:color w:val="000000"/>
                <w:sz w:val="18"/>
                <w:szCs w:val="18"/>
              </w:rPr>
            </w:pPr>
            <w:r w:rsidRPr="00F13842">
              <w:rPr>
                <w:rFonts w:cs="Calibri"/>
                <w:b/>
                <w:bCs/>
                <w:color w:val="000000"/>
                <w:sz w:val="18"/>
                <w:szCs w:val="18"/>
              </w:rPr>
              <w:t>Diğer Kaynaklar</w:t>
            </w:r>
          </w:p>
        </w:tc>
        <w:tc>
          <w:tcPr>
            <w:tcW w:w="4206" w:type="pct"/>
            <w:gridSpan w:val="9"/>
            <w:shd w:val="clear" w:color="auto" w:fill="auto"/>
            <w:vAlign w:val="center"/>
          </w:tcPr>
          <w:p w14:paraId="57E78E4B" w14:textId="77777777" w:rsidR="00A078C3" w:rsidRPr="00F13842" w:rsidRDefault="00A078C3" w:rsidP="00880A93">
            <w:pPr>
              <w:spacing w:after="0" w:line="240" w:lineRule="auto"/>
              <w:rPr>
                <w:rFonts w:cs="Calibri"/>
                <w:color w:val="000000"/>
                <w:sz w:val="18"/>
                <w:szCs w:val="18"/>
              </w:rPr>
            </w:pPr>
          </w:p>
        </w:tc>
      </w:tr>
      <w:tr w:rsidR="00A078C3" w:rsidRPr="00F13842" w14:paraId="731AAD94" w14:textId="77777777" w:rsidTr="00880A93">
        <w:trPr>
          <w:trHeight w:val="325"/>
        </w:trPr>
        <w:tc>
          <w:tcPr>
            <w:tcW w:w="5000" w:type="pct"/>
            <w:gridSpan w:val="10"/>
            <w:shd w:val="clear" w:color="auto" w:fill="auto"/>
            <w:noWrap/>
            <w:vAlign w:val="bottom"/>
          </w:tcPr>
          <w:p w14:paraId="74516EF5" w14:textId="77777777" w:rsidR="00A078C3" w:rsidRPr="00F13842" w:rsidRDefault="00A078C3" w:rsidP="00880A93">
            <w:pPr>
              <w:spacing w:after="0" w:line="240" w:lineRule="auto"/>
              <w:rPr>
                <w:rFonts w:cs="Calibri"/>
                <w:color w:val="000000"/>
                <w:sz w:val="18"/>
                <w:szCs w:val="18"/>
              </w:rPr>
            </w:pPr>
          </w:p>
        </w:tc>
      </w:tr>
      <w:tr w:rsidR="00A078C3" w:rsidRPr="003A0002" w14:paraId="5291BE04" w14:textId="77777777" w:rsidTr="00880A93">
        <w:trPr>
          <w:trHeight w:val="284"/>
        </w:trPr>
        <w:tc>
          <w:tcPr>
            <w:tcW w:w="5000" w:type="pct"/>
            <w:gridSpan w:val="10"/>
            <w:shd w:val="clear" w:color="auto" w:fill="auto"/>
            <w:vAlign w:val="center"/>
            <w:hideMark/>
          </w:tcPr>
          <w:p w14:paraId="6181FB47" w14:textId="77777777" w:rsidR="00A078C3" w:rsidRPr="003A0002" w:rsidRDefault="00A078C3" w:rsidP="00880A93">
            <w:pPr>
              <w:spacing w:after="0"/>
              <w:rPr>
                <w:rFonts w:cs="Calibri"/>
                <w:b/>
                <w:sz w:val="18"/>
                <w:szCs w:val="18"/>
              </w:rPr>
            </w:pPr>
            <w:r w:rsidRPr="003A0002">
              <w:rPr>
                <w:rFonts w:cs="Calibri"/>
                <w:b/>
                <w:sz w:val="18"/>
                <w:szCs w:val="18"/>
              </w:rPr>
              <w:t>DEĞERLENDİRME SİSTEMİ</w:t>
            </w:r>
          </w:p>
        </w:tc>
      </w:tr>
      <w:tr w:rsidR="00A078C3" w:rsidRPr="003A0002" w14:paraId="3CBA9A90" w14:textId="77777777" w:rsidTr="00880A93">
        <w:trPr>
          <w:trHeight w:val="284"/>
        </w:trPr>
        <w:tc>
          <w:tcPr>
            <w:tcW w:w="1596" w:type="pct"/>
            <w:gridSpan w:val="3"/>
            <w:shd w:val="clear" w:color="auto" w:fill="auto"/>
            <w:vAlign w:val="center"/>
            <w:hideMark/>
          </w:tcPr>
          <w:p w14:paraId="3C337685" w14:textId="77777777" w:rsidR="00A078C3" w:rsidRPr="003A0002" w:rsidRDefault="00A078C3" w:rsidP="00880A93">
            <w:pPr>
              <w:spacing w:after="0"/>
              <w:rPr>
                <w:rFonts w:cs="Calibri"/>
                <w:b/>
                <w:sz w:val="18"/>
                <w:szCs w:val="18"/>
              </w:rPr>
            </w:pPr>
            <w:r w:rsidRPr="003A0002">
              <w:rPr>
                <w:rFonts w:cs="Calibri"/>
                <w:b/>
                <w:sz w:val="18"/>
                <w:szCs w:val="18"/>
              </w:rPr>
              <w:t>YARIYIL İÇİ ÇALIŞMALARI</w:t>
            </w:r>
          </w:p>
        </w:tc>
        <w:tc>
          <w:tcPr>
            <w:tcW w:w="1576" w:type="pct"/>
            <w:gridSpan w:val="4"/>
            <w:shd w:val="clear" w:color="auto" w:fill="auto"/>
            <w:noWrap/>
            <w:vAlign w:val="bottom"/>
            <w:hideMark/>
          </w:tcPr>
          <w:p w14:paraId="1D56A8B5" w14:textId="77777777" w:rsidR="00A078C3" w:rsidRPr="003A0002" w:rsidRDefault="00A078C3" w:rsidP="00880A93">
            <w:pPr>
              <w:spacing w:after="0"/>
              <w:rPr>
                <w:rFonts w:cs="Calibri"/>
                <w:b/>
                <w:sz w:val="18"/>
                <w:szCs w:val="18"/>
              </w:rPr>
            </w:pPr>
            <w:r w:rsidRPr="003A0002">
              <w:rPr>
                <w:rFonts w:cs="Calibri"/>
                <w:b/>
                <w:sz w:val="18"/>
                <w:szCs w:val="18"/>
              </w:rPr>
              <w:t>SAYISI</w:t>
            </w:r>
          </w:p>
        </w:tc>
        <w:tc>
          <w:tcPr>
            <w:tcW w:w="1828" w:type="pct"/>
            <w:gridSpan w:val="3"/>
            <w:shd w:val="clear" w:color="auto" w:fill="auto"/>
            <w:vAlign w:val="center"/>
            <w:hideMark/>
          </w:tcPr>
          <w:p w14:paraId="2092D9CF" w14:textId="77777777" w:rsidR="00A078C3" w:rsidRPr="003A0002" w:rsidRDefault="00A078C3" w:rsidP="00880A93">
            <w:pPr>
              <w:spacing w:after="0"/>
              <w:rPr>
                <w:rFonts w:cs="Calibri"/>
                <w:b/>
                <w:sz w:val="18"/>
                <w:szCs w:val="18"/>
              </w:rPr>
            </w:pPr>
            <w:r w:rsidRPr="003A0002">
              <w:rPr>
                <w:rFonts w:cs="Calibri"/>
                <w:b/>
                <w:sz w:val="18"/>
                <w:szCs w:val="18"/>
              </w:rPr>
              <w:t>KATKI YÜZDESİ</w:t>
            </w:r>
          </w:p>
        </w:tc>
      </w:tr>
      <w:tr w:rsidR="00A078C3" w:rsidRPr="003A0002" w14:paraId="7BD34766" w14:textId="77777777" w:rsidTr="00880A93">
        <w:trPr>
          <w:trHeight w:val="284"/>
        </w:trPr>
        <w:tc>
          <w:tcPr>
            <w:tcW w:w="1596" w:type="pct"/>
            <w:gridSpan w:val="3"/>
            <w:shd w:val="clear" w:color="auto" w:fill="auto"/>
            <w:vAlign w:val="center"/>
            <w:hideMark/>
          </w:tcPr>
          <w:p w14:paraId="5DC86146" w14:textId="77777777" w:rsidR="00A078C3" w:rsidRPr="003A0002" w:rsidRDefault="00A078C3" w:rsidP="00880A93">
            <w:pPr>
              <w:spacing w:after="0"/>
              <w:rPr>
                <w:rFonts w:cs="Calibri"/>
                <w:b/>
                <w:sz w:val="18"/>
                <w:szCs w:val="18"/>
              </w:rPr>
            </w:pPr>
            <w:r w:rsidRPr="003A0002">
              <w:rPr>
                <w:rFonts w:cs="Calibri"/>
                <w:b/>
                <w:sz w:val="18"/>
                <w:szCs w:val="18"/>
              </w:rPr>
              <w:t>Ara Sınav</w:t>
            </w:r>
          </w:p>
        </w:tc>
        <w:tc>
          <w:tcPr>
            <w:tcW w:w="1576" w:type="pct"/>
            <w:gridSpan w:val="4"/>
            <w:shd w:val="clear" w:color="auto" w:fill="auto"/>
            <w:noWrap/>
            <w:vAlign w:val="bottom"/>
            <w:hideMark/>
          </w:tcPr>
          <w:p w14:paraId="6B48A7E6"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828" w:type="pct"/>
            <w:gridSpan w:val="3"/>
            <w:shd w:val="clear" w:color="auto" w:fill="auto"/>
            <w:vAlign w:val="center"/>
            <w:hideMark/>
          </w:tcPr>
          <w:p w14:paraId="5D5E0ADA" w14:textId="77777777" w:rsidR="00A078C3" w:rsidRPr="003A0002" w:rsidRDefault="00A078C3" w:rsidP="00880A93">
            <w:pPr>
              <w:spacing w:after="0"/>
              <w:jc w:val="center"/>
              <w:rPr>
                <w:rFonts w:cs="Calibri"/>
                <w:sz w:val="18"/>
                <w:szCs w:val="18"/>
              </w:rPr>
            </w:pPr>
            <w:r w:rsidRPr="003A0002">
              <w:rPr>
                <w:rFonts w:cs="Calibri"/>
                <w:sz w:val="18"/>
                <w:szCs w:val="18"/>
              </w:rPr>
              <w:t>100</w:t>
            </w:r>
          </w:p>
        </w:tc>
      </w:tr>
      <w:tr w:rsidR="00A078C3" w:rsidRPr="003A0002" w14:paraId="7606EF1A" w14:textId="77777777" w:rsidTr="00880A93">
        <w:trPr>
          <w:trHeight w:val="284"/>
        </w:trPr>
        <w:tc>
          <w:tcPr>
            <w:tcW w:w="1596" w:type="pct"/>
            <w:gridSpan w:val="3"/>
            <w:shd w:val="clear" w:color="auto" w:fill="auto"/>
            <w:vAlign w:val="center"/>
            <w:hideMark/>
          </w:tcPr>
          <w:p w14:paraId="73671E12" w14:textId="77777777" w:rsidR="00A078C3" w:rsidRPr="003A0002" w:rsidRDefault="00A078C3" w:rsidP="00880A93">
            <w:pPr>
              <w:spacing w:after="0"/>
              <w:rPr>
                <w:rFonts w:cs="Calibri"/>
                <w:b/>
                <w:sz w:val="18"/>
                <w:szCs w:val="18"/>
              </w:rPr>
            </w:pPr>
            <w:r w:rsidRPr="003A0002">
              <w:rPr>
                <w:rFonts w:cs="Calibri"/>
                <w:b/>
                <w:sz w:val="18"/>
                <w:szCs w:val="18"/>
              </w:rPr>
              <w:t>Ödev</w:t>
            </w:r>
          </w:p>
        </w:tc>
        <w:tc>
          <w:tcPr>
            <w:tcW w:w="1576" w:type="pct"/>
            <w:gridSpan w:val="4"/>
            <w:shd w:val="clear" w:color="auto" w:fill="auto"/>
            <w:noWrap/>
            <w:vAlign w:val="bottom"/>
            <w:hideMark/>
          </w:tcPr>
          <w:p w14:paraId="55F988DB" w14:textId="77777777" w:rsidR="00A078C3" w:rsidRPr="003A0002" w:rsidRDefault="00A078C3" w:rsidP="00880A93">
            <w:pPr>
              <w:spacing w:after="0"/>
              <w:jc w:val="center"/>
              <w:rPr>
                <w:rFonts w:cs="Calibri"/>
                <w:sz w:val="18"/>
                <w:szCs w:val="18"/>
              </w:rPr>
            </w:pPr>
          </w:p>
        </w:tc>
        <w:tc>
          <w:tcPr>
            <w:tcW w:w="1828" w:type="pct"/>
            <w:gridSpan w:val="3"/>
            <w:shd w:val="clear" w:color="auto" w:fill="auto"/>
            <w:vAlign w:val="center"/>
            <w:hideMark/>
          </w:tcPr>
          <w:p w14:paraId="61041E30" w14:textId="77777777" w:rsidR="00A078C3" w:rsidRPr="003A0002" w:rsidRDefault="00A078C3" w:rsidP="00880A93">
            <w:pPr>
              <w:spacing w:after="0"/>
              <w:jc w:val="center"/>
              <w:rPr>
                <w:rFonts w:cs="Calibri"/>
                <w:sz w:val="18"/>
                <w:szCs w:val="18"/>
              </w:rPr>
            </w:pPr>
          </w:p>
        </w:tc>
      </w:tr>
      <w:tr w:rsidR="00A078C3" w:rsidRPr="003A0002" w14:paraId="6980F5D8" w14:textId="77777777" w:rsidTr="00880A93">
        <w:trPr>
          <w:trHeight w:val="284"/>
        </w:trPr>
        <w:tc>
          <w:tcPr>
            <w:tcW w:w="1596" w:type="pct"/>
            <w:gridSpan w:val="3"/>
            <w:shd w:val="clear" w:color="auto" w:fill="auto"/>
            <w:vAlign w:val="center"/>
            <w:hideMark/>
          </w:tcPr>
          <w:p w14:paraId="030FA638" w14:textId="3EBE99E5" w:rsidR="00A078C3" w:rsidRPr="003A0002" w:rsidRDefault="00804396" w:rsidP="00880A93">
            <w:pPr>
              <w:spacing w:after="0"/>
              <w:rPr>
                <w:rFonts w:cs="Calibri"/>
                <w:b/>
                <w:sz w:val="18"/>
                <w:szCs w:val="18"/>
              </w:rPr>
            </w:pPr>
            <w:r>
              <w:rPr>
                <w:rFonts w:cs="Calibri"/>
                <w:b/>
                <w:sz w:val="18"/>
                <w:szCs w:val="18"/>
              </w:rPr>
              <w:t xml:space="preserve">Final </w:t>
            </w:r>
            <w:r w:rsidR="00A078C3" w:rsidRPr="003A0002">
              <w:rPr>
                <w:rFonts w:cs="Calibri"/>
                <w:b/>
                <w:sz w:val="18"/>
                <w:szCs w:val="18"/>
              </w:rPr>
              <w:t>Sınav</w:t>
            </w:r>
          </w:p>
        </w:tc>
        <w:tc>
          <w:tcPr>
            <w:tcW w:w="1576" w:type="pct"/>
            <w:gridSpan w:val="4"/>
            <w:shd w:val="clear" w:color="auto" w:fill="auto"/>
            <w:noWrap/>
            <w:vAlign w:val="bottom"/>
            <w:hideMark/>
          </w:tcPr>
          <w:p w14:paraId="0A6869DF" w14:textId="3122BCBC" w:rsidR="00A078C3" w:rsidRPr="003A0002" w:rsidRDefault="00804396" w:rsidP="00880A93">
            <w:pPr>
              <w:spacing w:after="0"/>
              <w:jc w:val="center"/>
              <w:rPr>
                <w:rFonts w:cs="Calibri"/>
                <w:sz w:val="18"/>
                <w:szCs w:val="18"/>
              </w:rPr>
            </w:pPr>
            <w:r>
              <w:rPr>
                <w:rFonts w:cs="Calibri"/>
                <w:sz w:val="18"/>
                <w:szCs w:val="18"/>
              </w:rPr>
              <w:t>1</w:t>
            </w:r>
          </w:p>
        </w:tc>
        <w:tc>
          <w:tcPr>
            <w:tcW w:w="1828" w:type="pct"/>
            <w:gridSpan w:val="3"/>
            <w:shd w:val="clear" w:color="auto" w:fill="auto"/>
            <w:vAlign w:val="center"/>
            <w:hideMark/>
          </w:tcPr>
          <w:p w14:paraId="62B233FA" w14:textId="1CAF4A45" w:rsidR="00A078C3" w:rsidRPr="003A0002" w:rsidRDefault="00804396" w:rsidP="00880A93">
            <w:pPr>
              <w:spacing w:after="0"/>
              <w:jc w:val="center"/>
              <w:rPr>
                <w:rFonts w:cs="Calibri"/>
                <w:sz w:val="18"/>
                <w:szCs w:val="18"/>
              </w:rPr>
            </w:pPr>
            <w:r>
              <w:rPr>
                <w:rFonts w:cs="Calibri"/>
                <w:sz w:val="18"/>
                <w:szCs w:val="18"/>
              </w:rPr>
              <w:t>100</w:t>
            </w:r>
          </w:p>
        </w:tc>
      </w:tr>
      <w:tr w:rsidR="00A078C3" w:rsidRPr="003A0002" w14:paraId="580BAF61" w14:textId="77777777" w:rsidTr="00880A93">
        <w:trPr>
          <w:trHeight w:val="284"/>
        </w:trPr>
        <w:tc>
          <w:tcPr>
            <w:tcW w:w="1596" w:type="pct"/>
            <w:gridSpan w:val="3"/>
            <w:shd w:val="clear" w:color="auto" w:fill="auto"/>
            <w:vAlign w:val="center"/>
            <w:hideMark/>
          </w:tcPr>
          <w:p w14:paraId="13644FF0" w14:textId="77777777" w:rsidR="00A078C3" w:rsidRPr="003A0002" w:rsidRDefault="00A078C3" w:rsidP="00880A93">
            <w:pPr>
              <w:spacing w:after="0"/>
              <w:rPr>
                <w:rFonts w:cs="Calibri"/>
                <w:b/>
                <w:sz w:val="18"/>
                <w:szCs w:val="18"/>
              </w:rPr>
            </w:pPr>
          </w:p>
        </w:tc>
        <w:tc>
          <w:tcPr>
            <w:tcW w:w="1576" w:type="pct"/>
            <w:gridSpan w:val="4"/>
            <w:shd w:val="clear" w:color="auto" w:fill="auto"/>
            <w:noWrap/>
            <w:vAlign w:val="bottom"/>
            <w:hideMark/>
          </w:tcPr>
          <w:p w14:paraId="0A5B7651"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828" w:type="pct"/>
            <w:gridSpan w:val="3"/>
            <w:shd w:val="clear" w:color="auto" w:fill="auto"/>
            <w:vAlign w:val="center"/>
            <w:hideMark/>
          </w:tcPr>
          <w:p w14:paraId="71D6C9E1" w14:textId="0BC107F8" w:rsidR="00A078C3" w:rsidRPr="003A0002" w:rsidRDefault="00A078C3" w:rsidP="00880A93">
            <w:pPr>
              <w:spacing w:after="0"/>
              <w:jc w:val="center"/>
              <w:rPr>
                <w:rFonts w:cs="Calibri"/>
                <w:sz w:val="18"/>
                <w:szCs w:val="18"/>
              </w:rPr>
            </w:pPr>
          </w:p>
        </w:tc>
      </w:tr>
      <w:tr w:rsidR="00A078C3" w:rsidRPr="003A0002" w14:paraId="406EE112" w14:textId="77777777" w:rsidTr="00880A93">
        <w:trPr>
          <w:trHeight w:val="284"/>
        </w:trPr>
        <w:tc>
          <w:tcPr>
            <w:tcW w:w="1596" w:type="pct"/>
            <w:gridSpan w:val="3"/>
            <w:shd w:val="clear" w:color="auto" w:fill="auto"/>
            <w:vAlign w:val="center"/>
            <w:hideMark/>
          </w:tcPr>
          <w:p w14:paraId="5353F2C8" w14:textId="77777777" w:rsidR="00A078C3" w:rsidRPr="003A0002" w:rsidRDefault="00A078C3" w:rsidP="00880A93">
            <w:pPr>
              <w:spacing w:after="0"/>
              <w:rPr>
                <w:rFonts w:cs="Calibri"/>
                <w:b/>
                <w:sz w:val="18"/>
                <w:szCs w:val="18"/>
              </w:rPr>
            </w:pPr>
            <w:r w:rsidRPr="003A0002">
              <w:rPr>
                <w:rFonts w:cs="Calibri"/>
                <w:b/>
                <w:sz w:val="18"/>
                <w:szCs w:val="18"/>
              </w:rPr>
              <w:t>Yıl içinin Başarıya Oranı</w:t>
            </w:r>
          </w:p>
        </w:tc>
        <w:tc>
          <w:tcPr>
            <w:tcW w:w="1576" w:type="pct"/>
            <w:gridSpan w:val="4"/>
            <w:shd w:val="clear" w:color="auto" w:fill="auto"/>
            <w:noWrap/>
            <w:vAlign w:val="bottom"/>
            <w:hideMark/>
          </w:tcPr>
          <w:p w14:paraId="5695B4A0"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828" w:type="pct"/>
            <w:gridSpan w:val="3"/>
            <w:shd w:val="clear" w:color="auto" w:fill="auto"/>
            <w:vAlign w:val="center"/>
            <w:hideMark/>
          </w:tcPr>
          <w:p w14:paraId="483F5363" w14:textId="77777777" w:rsidR="00A078C3" w:rsidRPr="003A0002" w:rsidRDefault="00A078C3" w:rsidP="00880A93">
            <w:pPr>
              <w:spacing w:after="0"/>
              <w:jc w:val="center"/>
              <w:rPr>
                <w:rFonts w:cs="Calibri"/>
                <w:sz w:val="18"/>
                <w:szCs w:val="18"/>
              </w:rPr>
            </w:pPr>
            <w:r w:rsidRPr="003A0002">
              <w:rPr>
                <w:rFonts w:cs="Calibri"/>
                <w:sz w:val="18"/>
                <w:szCs w:val="18"/>
              </w:rPr>
              <w:t>40</w:t>
            </w:r>
          </w:p>
        </w:tc>
      </w:tr>
      <w:tr w:rsidR="00A078C3" w:rsidRPr="003A0002" w14:paraId="7017902B" w14:textId="77777777" w:rsidTr="00880A93">
        <w:trPr>
          <w:trHeight w:val="284"/>
        </w:trPr>
        <w:tc>
          <w:tcPr>
            <w:tcW w:w="1596" w:type="pct"/>
            <w:gridSpan w:val="3"/>
            <w:shd w:val="clear" w:color="auto" w:fill="auto"/>
            <w:vAlign w:val="center"/>
            <w:hideMark/>
          </w:tcPr>
          <w:p w14:paraId="78BD3CC9" w14:textId="77777777" w:rsidR="00A078C3" w:rsidRPr="003A0002" w:rsidRDefault="00A078C3" w:rsidP="00880A93">
            <w:pPr>
              <w:spacing w:after="0"/>
              <w:rPr>
                <w:rFonts w:cs="Calibri"/>
                <w:b/>
                <w:sz w:val="18"/>
                <w:szCs w:val="18"/>
              </w:rPr>
            </w:pPr>
            <w:r w:rsidRPr="003A0002">
              <w:rPr>
                <w:rFonts w:cs="Calibri"/>
                <w:b/>
                <w:sz w:val="18"/>
                <w:szCs w:val="18"/>
              </w:rPr>
              <w:t>Finalin Başarıya Oranı</w:t>
            </w:r>
          </w:p>
        </w:tc>
        <w:tc>
          <w:tcPr>
            <w:tcW w:w="1576" w:type="pct"/>
            <w:gridSpan w:val="4"/>
            <w:shd w:val="clear" w:color="auto" w:fill="auto"/>
            <w:noWrap/>
            <w:vAlign w:val="bottom"/>
            <w:hideMark/>
          </w:tcPr>
          <w:p w14:paraId="0ED1F5A4"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828" w:type="pct"/>
            <w:gridSpan w:val="3"/>
            <w:shd w:val="clear" w:color="auto" w:fill="auto"/>
            <w:vAlign w:val="center"/>
            <w:hideMark/>
          </w:tcPr>
          <w:p w14:paraId="27C9498E" w14:textId="77777777" w:rsidR="00A078C3" w:rsidRPr="003A0002" w:rsidRDefault="00A078C3" w:rsidP="00880A93">
            <w:pPr>
              <w:spacing w:after="0"/>
              <w:jc w:val="center"/>
              <w:rPr>
                <w:rFonts w:cs="Calibri"/>
                <w:sz w:val="18"/>
                <w:szCs w:val="18"/>
              </w:rPr>
            </w:pPr>
            <w:r w:rsidRPr="003A0002">
              <w:rPr>
                <w:rFonts w:cs="Calibri"/>
                <w:sz w:val="18"/>
                <w:szCs w:val="18"/>
              </w:rPr>
              <w:t>60</w:t>
            </w:r>
          </w:p>
        </w:tc>
      </w:tr>
      <w:tr w:rsidR="00A078C3" w:rsidRPr="003A0002" w14:paraId="216595FD" w14:textId="77777777" w:rsidTr="00880A93">
        <w:trPr>
          <w:trHeight w:val="284"/>
        </w:trPr>
        <w:tc>
          <w:tcPr>
            <w:tcW w:w="1596" w:type="pct"/>
            <w:gridSpan w:val="3"/>
            <w:shd w:val="clear" w:color="auto" w:fill="auto"/>
            <w:vAlign w:val="center"/>
            <w:hideMark/>
          </w:tcPr>
          <w:p w14:paraId="5302BBAE" w14:textId="77777777" w:rsidR="00A078C3" w:rsidRPr="003A0002" w:rsidRDefault="00A078C3" w:rsidP="00880A93">
            <w:pPr>
              <w:spacing w:after="0"/>
              <w:rPr>
                <w:rFonts w:cs="Calibri"/>
                <w:sz w:val="18"/>
                <w:szCs w:val="18"/>
              </w:rPr>
            </w:pPr>
          </w:p>
        </w:tc>
        <w:tc>
          <w:tcPr>
            <w:tcW w:w="1576" w:type="pct"/>
            <w:gridSpan w:val="4"/>
            <w:shd w:val="clear" w:color="auto" w:fill="auto"/>
            <w:noWrap/>
            <w:vAlign w:val="bottom"/>
            <w:hideMark/>
          </w:tcPr>
          <w:p w14:paraId="2AE6D801"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828" w:type="pct"/>
            <w:gridSpan w:val="3"/>
            <w:shd w:val="clear" w:color="auto" w:fill="auto"/>
            <w:vAlign w:val="center"/>
            <w:hideMark/>
          </w:tcPr>
          <w:p w14:paraId="74F97760" w14:textId="77777777" w:rsidR="00A078C3" w:rsidRPr="003A0002" w:rsidRDefault="00A078C3" w:rsidP="00880A93">
            <w:pPr>
              <w:spacing w:after="0"/>
              <w:jc w:val="center"/>
              <w:rPr>
                <w:rFonts w:cs="Calibri"/>
                <w:sz w:val="18"/>
                <w:szCs w:val="18"/>
              </w:rPr>
            </w:pPr>
            <w:r w:rsidRPr="003A0002">
              <w:rPr>
                <w:rFonts w:cs="Calibri"/>
                <w:sz w:val="18"/>
                <w:szCs w:val="18"/>
              </w:rPr>
              <w:t>100</w:t>
            </w:r>
          </w:p>
        </w:tc>
      </w:tr>
      <w:tr w:rsidR="00A078C3" w:rsidRPr="003A0002" w14:paraId="253985FC" w14:textId="77777777" w:rsidTr="00880A93">
        <w:trPr>
          <w:trHeight w:val="300"/>
        </w:trPr>
        <w:tc>
          <w:tcPr>
            <w:tcW w:w="5000" w:type="pct"/>
            <w:gridSpan w:val="10"/>
            <w:shd w:val="clear" w:color="auto" w:fill="auto"/>
            <w:vAlign w:val="center"/>
            <w:hideMark/>
          </w:tcPr>
          <w:p w14:paraId="5137C4FB" w14:textId="77777777" w:rsidR="00A078C3" w:rsidRPr="003A0002" w:rsidRDefault="00A078C3" w:rsidP="00880A93">
            <w:pPr>
              <w:spacing w:after="0" w:line="240" w:lineRule="auto"/>
              <w:rPr>
                <w:rFonts w:cs="Calibri"/>
                <w:b/>
                <w:bCs/>
                <w:sz w:val="18"/>
                <w:szCs w:val="18"/>
              </w:rPr>
            </w:pPr>
          </w:p>
          <w:p w14:paraId="638CA241"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İŞYÜKÜ HESAPLAMA</w:t>
            </w:r>
          </w:p>
        </w:tc>
      </w:tr>
      <w:tr w:rsidR="00A078C3" w:rsidRPr="003A0002" w14:paraId="1126C9D7" w14:textId="77777777" w:rsidTr="00880A93">
        <w:trPr>
          <w:trHeight w:val="476"/>
        </w:trPr>
        <w:tc>
          <w:tcPr>
            <w:tcW w:w="2138" w:type="pct"/>
            <w:gridSpan w:val="5"/>
            <w:shd w:val="clear" w:color="auto" w:fill="auto"/>
            <w:vAlign w:val="center"/>
            <w:hideMark/>
          </w:tcPr>
          <w:p w14:paraId="2AD5DD61"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Etkinlik</w:t>
            </w:r>
          </w:p>
        </w:tc>
        <w:tc>
          <w:tcPr>
            <w:tcW w:w="870" w:type="pct"/>
            <w:shd w:val="clear" w:color="auto" w:fill="auto"/>
            <w:vAlign w:val="center"/>
            <w:hideMark/>
          </w:tcPr>
          <w:p w14:paraId="699A9AFE"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SAYISI</w:t>
            </w:r>
          </w:p>
        </w:tc>
        <w:tc>
          <w:tcPr>
            <w:tcW w:w="1043" w:type="pct"/>
            <w:gridSpan w:val="3"/>
            <w:shd w:val="clear" w:color="auto" w:fill="auto"/>
            <w:vAlign w:val="center"/>
          </w:tcPr>
          <w:p w14:paraId="6B38EA6C"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İş Yükü Süresi (Saat)</w:t>
            </w:r>
          </w:p>
        </w:tc>
        <w:tc>
          <w:tcPr>
            <w:tcW w:w="949" w:type="pct"/>
            <w:shd w:val="clear" w:color="auto" w:fill="auto"/>
            <w:vAlign w:val="center"/>
          </w:tcPr>
          <w:p w14:paraId="01861D83"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Toplam İş Yükü (Saat)</w:t>
            </w:r>
          </w:p>
        </w:tc>
      </w:tr>
      <w:tr w:rsidR="00A078C3" w:rsidRPr="003A0002" w14:paraId="68618D2A" w14:textId="77777777" w:rsidTr="00880A93">
        <w:trPr>
          <w:trHeight w:val="420"/>
        </w:trPr>
        <w:tc>
          <w:tcPr>
            <w:tcW w:w="2138" w:type="pct"/>
            <w:gridSpan w:val="5"/>
            <w:shd w:val="clear" w:color="auto" w:fill="auto"/>
            <w:vAlign w:val="center"/>
            <w:hideMark/>
          </w:tcPr>
          <w:p w14:paraId="1819E6C5" w14:textId="77777777" w:rsidR="00A078C3" w:rsidRPr="003A0002" w:rsidRDefault="00A078C3" w:rsidP="00880A93">
            <w:pPr>
              <w:spacing w:after="0" w:line="240" w:lineRule="auto"/>
              <w:rPr>
                <w:rFonts w:cs="Calibri"/>
                <w:sz w:val="18"/>
                <w:szCs w:val="18"/>
              </w:rPr>
            </w:pPr>
            <w:r w:rsidRPr="003A0002">
              <w:rPr>
                <w:rFonts w:cs="Calibri"/>
                <w:sz w:val="18"/>
                <w:szCs w:val="18"/>
              </w:rPr>
              <w:t>Derse Katılım (Sınav haftası hariç)</w:t>
            </w:r>
          </w:p>
        </w:tc>
        <w:tc>
          <w:tcPr>
            <w:tcW w:w="870" w:type="pct"/>
            <w:shd w:val="clear" w:color="auto" w:fill="auto"/>
            <w:noWrap/>
            <w:vAlign w:val="center"/>
            <w:hideMark/>
          </w:tcPr>
          <w:p w14:paraId="34B6D23F"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1043" w:type="pct"/>
            <w:gridSpan w:val="3"/>
            <w:shd w:val="clear" w:color="auto" w:fill="auto"/>
            <w:vAlign w:val="center"/>
          </w:tcPr>
          <w:p w14:paraId="64AC7F55"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2</w:t>
            </w:r>
          </w:p>
        </w:tc>
        <w:tc>
          <w:tcPr>
            <w:tcW w:w="949" w:type="pct"/>
            <w:shd w:val="clear" w:color="auto" w:fill="auto"/>
            <w:vAlign w:val="center"/>
          </w:tcPr>
          <w:p w14:paraId="489DCA2A"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28</w:t>
            </w:r>
          </w:p>
        </w:tc>
      </w:tr>
      <w:tr w:rsidR="00A078C3" w:rsidRPr="003A0002" w14:paraId="34F31A87" w14:textId="77777777" w:rsidTr="00880A93">
        <w:trPr>
          <w:trHeight w:val="420"/>
        </w:trPr>
        <w:tc>
          <w:tcPr>
            <w:tcW w:w="2138" w:type="pct"/>
            <w:gridSpan w:val="5"/>
            <w:shd w:val="clear" w:color="auto" w:fill="auto"/>
            <w:vAlign w:val="center"/>
            <w:hideMark/>
          </w:tcPr>
          <w:p w14:paraId="01717148"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Ara Sınav </w:t>
            </w:r>
          </w:p>
        </w:tc>
        <w:tc>
          <w:tcPr>
            <w:tcW w:w="870" w:type="pct"/>
            <w:shd w:val="clear" w:color="auto" w:fill="auto"/>
            <w:noWrap/>
            <w:vAlign w:val="center"/>
            <w:hideMark/>
          </w:tcPr>
          <w:p w14:paraId="781395A5"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1043" w:type="pct"/>
            <w:gridSpan w:val="3"/>
            <w:shd w:val="clear" w:color="auto" w:fill="auto"/>
            <w:vAlign w:val="center"/>
          </w:tcPr>
          <w:p w14:paraId="2260C784"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49" w:type="pct"/>
            <w:shd w:val="clear" w:color="auto" w:fill="auto"/>
            <w:vAlign w:val="center"/>
          </w:tcPr>
          <w:p w14:paraId="75D2D99C"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2C567333" w14:textId="77777777" w:rsidTr="00880A93">
        <w:trPr>
          <w:trHeight w:val="420"/>
        </w:trPr>
        <w:tc>
          <w:tcPr>
            <w:tcW w:w="2138" w:type="pct"/>
            <w:gridSpan w:val="5"/>
            <w:shd w:val="clear" w:color="auto" w:fill="auto"/>
            <w:vAlign w:val="center"/>
            <w:hideMark/>
          </w:tcPr>
          <w:p w14:paraId="6D4D7366"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Yarı Yıl Sonu Sınav </w:t>
            </w:r>
          </w:p>
        </w:tc>
        <w:tc>
          <w:tcPr>
            <w:tcW w:w="870" w:type="pct"/>
            <w:shd w:val="clear" w:color="auto" w:fill="auto"/>
            <w:noWrap/>
            <w:vAlign w:val="center"/>
            <w:hideMark/>
          </w:tcPr>
          <w:p w14:paraId="4F50FF66"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1043" w:type="pct"/>
            <w:gridSpan w:val="3"/>
            <w:shd w:val="clear" w:color="auto" w:fill="auto"/>
            <w:vAlign w:val="center"/>
          </w:tcPr>
          <w:p w14:paraId="7162C2E5"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49" w:type="pct"/>
            <w:shd w:val="clear" w:color="auto" w:fill="auto"/>
            <w:vAlign w:val="center"/>
          </w:tcPr>
          <w:p w14:paraId="74DBB909"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1E966C73" w14:textId="77777777" w:rsidTr="00880A93">
        <w:trPr>
          <w:trHeight w:val="420"/>
        </w:trPr>
        <w:tc>
          <w:tcPr>
            <w:tcW w:w="2138" w:type="pct"/>
            <w:gridSpan w:val="5"/>
            <w:shd w:val="clear" w:color="auto" w:fill="auto"/>
            <w:vAlign w:val="center"/>
            <w:hideMark/>
          </w:tcPr>
          <w:p w14:paraId="0B8E38C8" w14:textId="77777777" w:rsidR="00A078C3" w:rsidRPr="003A0002" w:rsidRDefault="00A078C3" w:rsidP="00880A93">
            <w:pPr>
              <w:spacing w:after="0" w:line="240" w:lineRule="auto"/>
              <w:rPr>
                <w:rFonts w:cs="Calibri"/>
                <w:sz w:val="18"/>
                <w:szCs w:val="18"/>
              </w:rPr>
            </w:pPr>
            <w:r w:rsidRPr="003A0002">
              <w:rPr>
                <w:rFonts w:cs="Calibri"/>
                <w:sz w:val="18"/>
                <w:szCs w:val="18"/>
              </w:rPr>
              <w:t>Ara Sınav İçin Bireysel Çalışma</w:t>
            </w:r>
          </w:p>
        </w:tc>
        <w:tc>
          <w:tcPr>
            <w:tcW w:w="870" w:type="pct"/>
            <w:shd w:val="clear" w:color="auto" w:fill="auto"/>
            <w:noWrap/>
            <w:vAlign w:val="center"/>
            <w:hideMark/>
          </w:tcPr>
          <w:p w14:paraId="6A250E8B" w14:textId="37EDF334" w:rsidR="00A078C3" w:rsidRPr="003A0002" w:rsidRDefault="007B3542" w:rsidP="00880A93">
            <w:pPr>
              <w:spacing w:after="0" w:line="240" w:lineRule="auto"/>
              <w:jc w:val="center"/>
              <w:rPr>
                <w:rFonts w:cs="Calibri"/>
                <w:sz w:val="18"/>
                <w:szCs w:val="18"/>
              </w:rPr>
            </w:pPr>
            <w:r>
              <w:rPr>
                <w:rFonts w:cs="Calibri"/>
                <w:sz w:val="18"/>
                <w:szCs w:val="18"/>
              </w:rPr>
              <w:t>5</w:t>
            </w:r>
          </w:p>
        </w:tc>
        <w:tc>
          <w:tcPr>
            <w:tcW w:w="1043" w:type="pct"/>
            <w:gridSpan w:val="3"/>
            <w:shd w:val="clear" w:color="auto" w:fill="auto"/>
            <w:vAlign w:val="center"/>
          </w:tcPr>
          <w:p w14:paraId="2AABEC0C" w14:textId="62B193D5" w:rsidR="00A078C3" w:rsidRPr="003A0002" w:rsidRDefault="007B3542" w:rsidP="00880A93">
            <w:pPr>
              <w:spacing w:after="0" w:line="240" w:lineRule="auto"/>
              <w:jc w:val="center"/>
              <w:rPr>
                <w:rFonts w:cs="Calibri"/>
                <w:sz w:val="18"/>
                <w:szCs w:val="18"/>
              </w:rPr>
            </w:pPr>
            <w:r>
              <w:rPr>
                <w:rFonts w:cs="Calibri"/>
                <w:sz w:val="18"/>
                <w:szCs w:val="18"/>
              </w:rPr>
              <w:t>3</w:t>
            </w:r>
          </w:p>
        </w:tc>
        <w:tc>
          <w:tcPr>
            <w:tcW w:w="949" w:type="pct"/>
            <w:shd w:val="clear" w:color="auto" w:fill="auto"/>
            <w:vAlign w:val="center"/>
          </w:tcPr>
          <w:p w14:paraId="208B6460" w14:textId="5D15DDF9" w:rsidR="00A078C3" w:rsidRPr="003A0002" w:rsidRDefault="007B3542" w:rsidP="00880A93">
            <w:pPr>
              <w:spacing w:after="0" w:line="240" w:lineRule="auto"/>
              <w:jc w:val="center"/>
              <w:rPr>
                <w:rFonts w:cs="Calibri"/>
                <w:sz w:val="18"/>
                <w:szCs w:val="18"/>
              </w:rPr>
            </w:pPr>
            <w:r>
              <w:rPr>
                <w:rFonts w:cs="Calibri"/>
                <w:sz w:val="18"/>
                <w:szCs w:val="18"/>
              </w:rPr>
              <w:t>15</w:t>
            </w:r>
          </w:p>
        </w:tc>
      </w:tr>
      <w:tr w:rsidR="00A078C3" w:rsidRPr="003A0002" w14:paraId="3311D3B5" w14:textId="77777777" w:rsidTr="00880A93">
        <w:trPr>
          <w:trHeight w:val="420"/>
        </w:trPr>
        <w:tc>
          <w:tcPr>
            <w:tcW w:w="2138" w:type="pct"/>
            <w:gridSpan w:val="5"/>
            <w:shd w:val="clear" w:color="auto" w:fill="auto"/>
            <w:vAlign w:val="center"/>
            <w:hideMark/>
          </w:tcPr>
          <w:p w14:paraId="0BCB4CC0" w14:textId="77777777" w:rsidR="00A078C3" w:rsidRPr="003A0002" w:rsidRDefault="00A078C3" w:rsidP="00880A93">
            <w:pPr>
              <w:spacing w:after="0" w:line="240" w:lineRule="auto"/>
              <w:rPr>
                <w:rFonts w:cs="Calibri"/>
                <w:sz w:val="18"/>
                <w:szCs w:val="18"/>
              </w:rPr>
            </w:pPr>
            <w:r w:rsidRPr="003A0002">
              <w:rPr>
                <w:rFonts w:cs="Calibri"/>
                <w:sz w:val="18"/>
                <w:szCs w:val="18"/>
              </w:rPr>
              <w:t>Yarı Yıl Sonu Sınav İçin Bireysel Çalışma</w:t>
            </w:r>
          </w:p>
        </w:tc>
        <w:tc>
          <w:tcPr>
            <w:tcW w:w="870" w:type="pct"/>
            <w:shd w:val="clear" w:color="auto" w:fill="auto"/>
            <w:noWrap/>
            <w:vAlign w:val="center"/>
            <w:hideMark/>
          </w:tcPr>
          <w:p w14:paraId="114C147B" w14:textId="0C065A9A" w:rsidR="00A078C3" w:rsidRPr="003A0002" w:rsidRDefault="007B3542" w:rsidP="00880A93">
            <w:pPr>
              <w:spacing w:after="0" w:line="240" w:lineRule="auto"/>
              <w:jc w:val="center"/>
              <w:rPr>
                <w:rFonts w:cs="Calibri"/>
                <w:sz w:val="18"/>
                <w:szCs w:val="18"/>
              </w:rPr>
            </w:pPr>
            <w:r>
              <w:rPr>
                <w:rFonts w:cs="Calibri"/>
                <w:sz w:val="18"/>
                <w:szCs w:val="18"/>
              </w:rPr>
              <w:t>5</w:t>
            </w:r>
          </w:p>
        </w:tc>
        <w:tc>
          <w:tcPr>
            <w:tcW w:w="1043" w:type="pct"/>
            <w:gridSpan w:val="3"/>
            <w:shd w:val="clear" w:color="auto" w:fill="auto"/>
            <w:vAlign w:val="center"/>
          </w:tcPr>
          <w:p w14:paraId="2EBA6509" w14:textId="117BEEB9" w:rsidR="00A078C3" w:rsidRPr="003A0002" w:rsidRDefault="007B3542" w:rsidP="00880A93">
            <w:pPr>
              <w:spacing w:after="0" w:line="240" w:lineRule="auto"/>
              <w:jc w:val="center"/>
              <w:rPr>
                <w:rFonts w:cs="Calibri"/>
                <w:sz w:val="18"/>
                <w:szCs w:val="18"/>
              </w:rPr>
            </w:pPr>
            <w:r>
              <w:rPr>
                <w:rFonts w:cs="Calibri"/>
                <w:sz w:val="18"/>
                <w:szCs w:val="18"/>
              </w:rPr>
              <w:t>3</w:t>
            </w:r>
          </w:p>
        </w:tc>
        <w:tc>
          <w:tcPr>
            <w:tcW w:w="949" w:type="pct"/>
            <w:shd w:val="clear" w:color="auto" w:fill="auto"/>
            <w:vAlign w:val="center"/>
          </w:tcPr>
          <w:p w14:paraId="3FC2E682" w14:textId="2FE53691" w:rsidR="00A078C3" w:rsidRPr="003A0002" w:rsidRDefault="007B3542" w:rsidP="00880A93">
            <w:pPr>
              <w:spacing w:after="0" w:line="240" w:lineRule="auto"/>
              <w:jc w:val="center"/>
              <w:rPr>
                <w:rFonts w:cs="Calibri"/>
                <w:sz w:val="18"/>
                <w:szCs w:val="18"/>
              </w:rPr>
            </w:pPr>
            <w:r>
              <w:rPr>
                <w:rFonts w:cs="Calibri"/>
                <w:sz w:val="18"/>
                <w:szCs w:val="18"/>
              </w:rPr>
              <w:t>15</w:t>
            </w:r>
          </w:p>
        </w:tc>
      </w:tr>
      <w:tr w:rsidR="00A078C3" w:rsidRPr="003A0002" w14:paraId="745613EB" w14:textId="77777777" w:rsidTr="00880A93">
        <w:trPr>
          <w:trHeight w:val="420"/>
        </w:trPr>
        <w:tc>
          <w:tcPr>
            <w:tcW w:w="2138" w:type="pct"/>
            <w:gridSpan w:val="5"/>
            <w:shd w:val="clear" w:color="auto" w:fill="auto"/>
            <w:vAlign w:val="center"/>
            <w:hideMark/>
          </w:tcPr>
          <w:p w14:paraId="4DF38F5C"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Ödev </w:t>
            </w:r>
          </w:p>
        </w:tc>
        <w:tc>
          <w:tcPr>
            <w:tcW w:w="870" w:type="pct"/>
            <w:shd w:val="clear" w:color="auto" w:fill="auto"/>
            <w:noWrap/>
            <w:vAlign w:val="center"/>
          </w:tcPr>
          <w:p w14:paraId="13CF96A3" w14:textId="77777777" w:rsidR="00A078C3" w:rsidRPr="003A0002" w:rsidRDefault="00A078C3" w:rsidP="00880A93">
            <w:pPr>
              <w:spacing w:after="0" w:line="240" w:lineRule="auto"/>
              <w:jc w:val="center"/>
              <w:rPr>
                <w:rFonts w:cs="Calibri"/>
                <w:sz w:val="18"/>
                <w:szCs w:val="18"/>
              </w:rPr>
            </w:pPr>
          </w:p>
        </w:tc>
        <w:tc>
          <w:tcPr>
            <w:tcW w:w="1043" w:type="pct"/>
            <w:gridSpan w:val="3"/>
            <w:shd w:val="clear" w:color="auto" w:fill="auto"/>
            <w:vAlign w:val="center"/>
          </w:tcPr>
          <w:p w14:paraId="1DD2B95E" w14:textId="77777777" w:rsidR="00A078C3" w:rsidRPr="003A0002" w:rsidRDefault="00A078C3" w:rsidP="00880A93">
            <w:pPr>
              <w:spacing w:after="0" w:line="240" w:lineRule="auto"/>
              <w:jc w:val="center"/>
              <w:rPr>
                <w:rFonts w:cs="Calibri"/>
                <w:sz w:val="18"/>
                <w:szCs w:val="18"/>
              </w:rPr>
            </w:pPr>
          </w:p>
        </w:tc>
        <w:tc>
          <w:tcPr>
            <w:tcW w:w="949" w:type="pct"/>
            <w:shd w:val="clear" w:color="auto" w:fill="auto"/>
            <w:vAlign w:val="center"/>
          </w:tcPr>
          <w:p w14:paraId="381E0FEF" w14:textId="77777777" w:rsidR="00A078C3" w:rsidRPr="003A0002" w:rsidRDefault="00A078C3" w:rsidP="00880A93">
            <w:pPr>
              <w:spacing w:after="0" w:line="240" w:lineRule="auto"/>
              <w:jc w:val="center"/>
              <w:rPr>
                <w:rFonts w:cs="Calibri"/>
                <w:sz w:val="18"/>
                <w:szCs w:val="18"/>
              </w:rPr>
            </w:pPr>
          </w:p>
        </w:tc>
      </w:tr>
      <w:tr w:rsidR="00A078C3" w:rsidRPr="003A0002" w14:paraId="5E7C498C" w14:textId="77777777" w:rsidTr="00880A93">
        <w:trPr>
          <w:trHeight w:val="420"/>
        </w:trPr>
        <w:tc>
          <w:tcPr>
            <w:tcW w:w="2138" w:type="pct"/>
            <w:gridSpan w:val="5"/>
            <w:shd w:val="clear" w:color="auto" w:fill="auto"/>
            <w:vAlign w:val="center"/>
          </w:tcPr>
          <w:p w14:paraId="2547253E" w14:textId="77777777" w:rsidR="00A078C3" w:rsidRPr="003A0002" w:rsidRDefault="00A078C3" w:rsidP="00880A93">
            <w:pPr>
              <w:spacing w:after="0" w:line="240" w:lineRule="auto"/>
              <w:rPr>
                <w:rFonts w:cs="Calibri"/>
                <w:sz w:val="18"/>
                <w:szCs w:val="18"/>
              </w:rPr>
            </w:pPr>
            <w:r w:rsidRPr="003A0002">
              <w:rPr>
                <w:rFonts w:cs="Calibri"/>
                <w:sz w:val="18"/>
                <w:szCs w:val="18"/>
              </w:rPr>
              <w:t>Ders Dışı Bireysel Çalışma</w:t>
            </w:r>
          </w:p>
        </w:tc>
        <w:tc>
          <w:tcPr>
            <w:tcW w:w="870" w:type="pct"/>
            <w:shd w:val="clear" w:color="auto" w:fill="auto"/>
            <w:noWrap/>
            <w:vAlign w:val="center"/>
          </w:tcPr>
          <w:p w14:paraId="356C9391" w14:textId="764C65DE" w:rsidR="00A078C3" w:rsidRPr="003A0002" w:rsidRDefault="007B3542" w:rsidP="00880A93">
            <w:pPr>
              <w:spacing w:after="0" w:line="240" w:lineRule="auto"/>
              <w:jc w:val="center"/>
              <w:rPr>
                <w:rFonts w:cs="Calibri"/>
                <w:sz w:val="18"/>
                <w:szCs w:val="18"/>
              </w:rPr>
            </w:pPr>
            <w:r>
              <w:rPr>
                <w:rFonts w:cs="Calibri"/>
                <w:sz w:val="18"/>
                <w:szCs w:val="18"/>
              </w:rPr>
              <w:t>15</w:t>
            </w:r>
          </w:p>
        </w:tc>
        <w:tc>
          <w:tcPr>
            <w:tcW w:w="1043" w:type="pct"/>
            <w:gridSpan w:val="3"/>
            <w:shd w:val="clear" w:color="auto" w:fill="auto"/>
            <w:vAlign w:val="center"/>
          </w:tcPr>
          <w:p w14:paraId="2165E590" w14:textId="77777777" w:rsidR="00A078C3" w:rsidRPr="003A0002" w:rsidRDefault="00A078C3" w:rsidP="00880A93">
            <w:pPr>
              <w:spacing w:after="0" w:line="240" w:lineRule="auto"/>
              <w:jc w:val="center"/>
              <w:rPr>
                <w:rFonts w:cs="Calibri"/>
                <w:sz w:val="18"/>
                <w:szCs w:val="18"/>
              </w:rPr>
            </w:pPr>
            <w:r>
              <w:rPr>
                <w:rFonts w:cs="Calibri"/>
                <w:sz w:val="18"/>
                <w:szCs w:val="18"/>
              </w:rPr>
              <w:t>2</w:t>
            </w:r>
          </w:p>
        </w:tc>
        <w:tc>
          <w:tcPr>
            <w:tcW w:w="949" w:type="pct"/>
            <w:shd w:val="clear" w:color="auto" w:fill="auto"/>
            <w:vAlign w:val="center"/>
          </w:tcPr>
          <w:p w14:paraId="5D248E84" w14:textId="72DABABC" w:rsidR="00A078C3" w:rsidRPr="003A0002" w:rsidRDefault="007B3542" w:rsidP="00880A93">
            <w:pPr>
              <w:spacing w:after="0" w:line="240" w:lineRule="auto"/>
              <w:jc w:val="center"/>
              <w:rPr>
                <w:rFonts w:cs="Calibri"/>
                <w:sz w:val="18"/>
                <w:szCs w:val="18"/>
              </w:rPr>
            </w:pPr>
            <w:r>
              <w:rPr>
                <w:rFonts w:cs="Calibri"/>
                <w:sz w:val="18"/>
                <w:szCs w:val="18"/>
              </w:rPr>
              <w:t>30</w:t>
            </w:r>
          </w:p>
        </w:tc>
      </w:tr>
      <w:tr w:rsidR="00A078C3" w:rsidRPr="003A0002" w14:paraId="0CFAA0C5" w14:textId="77777777" w:rsidTr="00880A93">
        <w:trPr>
          <w:trHeight w:val="420"/>
        </w:trPr>
        <w:tc>
          <w:tcPr>
            <w:tcW w:w="2138" w:type="pct"/>
            <w:gridSpan w:val="5"/>
            <w:shd w:val="clear" w:color="auto" w:fill="auto"/>
            <w:vAlign w:val="center"/>
            <w:hideMark/>
          </w:tcPr>
          <w:p w14:paraId="611E79C4"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0" w:type="pct"/>
            <w:shd w:val="clear" w:color="auto" w:fill="auto"/>
            <w:noWrap/>
            <w:vAlign w:val="center"/>
            <w:hideMark/>
          </w:tcPr>
          <w:p w14:paraId="69324258" w14:textId="77777777" w:rsidR="00A078C3" w:rsidRPr="003A0002" w:rsidRDefault="00A078C3" w:rsidP="00880A93">
            <w:pPr>
              <w:spacing w:after="0" w:line="240" w:lineRule="auto"/>
              <w:jc w:val="center"/>
              <w:rPr>
                <w:rFonts w:cs="Calibri"/>
                <w:sz w:val="18"/>
                <w:szCs w:val="18"/>
              </w:rPr>
            </w:pPr>
          </w:p>
        </w:tc>
        <w:tc>
          <w:tcPr>
            <w:tcW w:w="1043" w:type="pct"/>
            <w:gridSpan w:val="3"/>
            <w:shd w:val="clear" w:color="auto" w:fill="auto"/>
            <w:noWrap/>
            <w:vAlign w:val="center"/>
            <w:hideMark/>
          </w:tcPr>
          <w:p w14:paraId="48282A9F" w14:textId="77777777" w:rsidR="00A078C3" w:rsidRPr="003A0002" w:rsidRDefault="00A078C3" w:rsidP="00880A93">
            <w:pPr>
              <w:spacing w:after="0" w:line="240" w:lineRule="auto"/>
              <w:jc w:val="center"/>
              <w:rPr>
                <w:rFonts w:cs="Calibri"/>
                <w:sz w:val="18"/>
                <w:szCs w:val="18"/>
              </w:rPr>
            </w:pPr>
          </w:p>
        </w:tc>
        <w:tc>
          <w:tcPr>
            <w:tcW w:w="949" w:type="pct"/>
            <w:shd w:val="clear" w:color="auto" w:fill="auto"/>
            <w:noWrap/>
            <w:vAlign w:val="center"/>
            <w:hideMark/>
          </w:tcPr>
          <w:p w14:paraId="47F7EAE1" w14:textId="65675EAD" w:rsidR="00A078C3" w:rsidRPr="003A0002" w:rsidRDefault="007B3542" w:rsidP="00880A93">
            <w:pPr>
              <w:spacing w:after="0" w:line="240" w:lineRule="auto"/>
              <w:jc w:val="center"/>
              <w:rPr>
                <w:rFonts w:cs="Calibri"/>
                <w:sz w:val="18"/>
                <w:szCs w:val="18"/>
              </w:rPr>
            </w:pPr>
            <w:r>
              <w:rPr>
                <w:rFonts w:cs="Calibri"/>
                <w:sz w:val="18"/>
                <w:szCs w:val="18"/>
              </w:rPr>
              <w:t>90</w:t>
            </w:r>
          </w:p>
        </w:tc>
      </w:tr>
      <w:tr w:rsidR="00A078C3" w:rsidRPr="003A0002" w14:paraId="0E9D448F" w14:textId="77777777" w:rsidTr="00880A93">
        <w:trPr>
          <w:trHeight w:val="420"/>
        </w:trPr>
        <w:tc>
          <w:tcPr>
            <w:tcW w:w="2138" w:type="pct"/>
            <w:gridSpan w:val="5"/>
            <w:shd w:val="clear" w:color="auto" w:fill="auto"/>
            <w:vAlign w:val="center"/>
            <w:hideMark/>
          </w:tcPr>
          <w:p w14:paraId="05F64FAE"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0" w:type="pct"/>
            <w:shd w:val="clear" w:color="auto" w:fill="auto"/>
            <w:noWrap/>
            <w:vAlign w:val="center"/>
            <w:hideMark/>
          </w:tcPr>
          <w:p w14:paraId="555B7CD5" w14:textId="77777777" w:rsidR="00A078C3" w:rsidRPr="003A0002" w:rsidRDefault="00A078C3" w:rsidP="00880A93">
            <w:pPr>
              <w:spacing w:after="0" w:line="240" w:lineRule="auto"/>
              <w:jc w:val="center"/>
              <w:rPr>
                <w:rFonts w:cs="Calibri"/>
                <w:sz w:val="18"/>
                <w:szCs w:val="18"/>
              </w:rPr>
            </w:pPr>
          </w:p>
        </w:tc>
        <w:tc>
          <w:tcPr>
            <w:tcW w:w="1043" w:type="pct"/>
            <w:gridSpan w:val="3"/>
            <w:shd w:val="clear" w:color="auto" w:fill="auto"/>
            <w:noWrap/>
            <w:vAlign w:val="center"/>
            <w:hideMark/>
          </w:tcPr>
          <w:p w14:paraId="31D0E12E" w14:textId="77777777" w:rsidR="00A078C3" w:rsidRPr="003A0002" w:rsidRDefault="00A078C3" w:rsidP="00880A93">
            <w:pPr>
              <w:spacing w:after="0" w:line="240" w:lineRule="auto"/>
              <w:jc w:val="center"/>
              <w:rPr>
                <w:rFonts w:cs="Calibri"/>
                <w:sz w:val="18"/>
                <w:szCs w:val="18"/>
              </w:rPr>
            </w:pPr>
          </w:p>
        </w:tc>
        <w:tc>
          <w:tcPr>
            <w:tcW w:w="949" w:type="pct"/>
            <w:shd w:val="clear" w:color="auto" w:fill="auto"/>
            <w:noWrap/>
            <w:vAlign w:val="center"/>
            <w:hideMark/>
          </w:tcPr>
          <w:p w14:paraId="355B6778" w14:textId="77777777" w:rsidR="00A078C3" w:rsidRPr="003A0002" w:rsidRDefault="00A078C3" w:rsidP="00880A93">
            <w:pPr>
              <w:spacing w:after="0" w:line="240" w:lineRule="auto"/>
              <w:jc w:val="center"/>
              <w:rPr>
                <w:rFonts w:cs="Calibri"/>
                <w:sz w:val="18"/>
                <w:szCs w:val="18"/>
              </w:rPr>
            </w:pPr>
            <w:r>
              <w:rPr>
                <w:rFonts w:cs="Calibri"/>
                <w:sz w:val="18"/>
                <w:szCs w:val="18"/>
              </w:rPr>
              <w:t>3</w:t>
            </w:r>
          </w:p>
        </w:tc>
      </w:tr>
    </w:tbl>
    <w:p w14:paraId="425BCCE2" w14:textId="77777777" w:rsidR="00A078C3" w:rsidRDefault="00A078C3" w:rsidP="00A078C3">
      <w:pPr>
        <w:spacing w:line="240" w:lineRule="auto"/>
        <w:rPr>
          <w:rFonts w:cs="Calibri"/>
          <w:sz w:val="18"/>
          <w:szCs w:val="18"/>
        </w:rPr>
      </w:pPr>
    </w:p>
    <w:p w14:paraId="56CFD703" w14:textId="3BB0E37F" w:rsidR="00A078C3" w:rsidRPr="0084691D" w:rsidRDefault="005875F4" w:rsidP="00A078C3">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7E7870EB" w14:textId="77777777" w:rsidR="00A078C3" w:rsidRDefault="00A078C3" w:rsidP="00A078C3">
      <w:pPr>
        <w:spacing w:line="240" w:lineRule="auto"/>
        <w:rPr>
          <w:rFonts w:cs="Calibri"/>
          <w:sz w:val="18"/>
          <w:szCs w:val="18"/>
        </w:rPr>
      </w:pPr>
    </w:p>
    <w:p w14:paraId="6D90D79C" w14:textId="77777777" w:rsidR="00A078C3" w:rsidRPr="0084691D" w:rsidRDefault="00A078C3" w:rsidP="00A078C3">
      <w:pPr>
        <w:spacing w:line="240" w:lineRule="auto"/>
        <w:rPr>
          <w:rFonts w:cs="Calibri"/>
          <w:sz w:val="18"/>
          <w:szCs w:val="18"/>
        </w:rPr>
      </w:pPr>
    </w:p>
    <w:p w14:paraId="68AC7FC5" w14:textId="412C8622" w:rsidR="00A078C3" w:rsidRPr="0084691D" w:rsidRDefault="00A078C3" w:rsidP="00A078C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color w:val="000000"/>
          <w:sz w:val="18"/>
          <w:szCs w:val="18"/>
        </w:rPr>
        <w:t>Doç. Dr. Mehmet ŞİMŞEK</w:t>
      </w:r>
      <w:r>
        <w:rPr>
          <w:rFonts w:cs="Calibri"/>
          <w:sz w:val="18"/>
          <w:szCs w:val="18"/>
        </w:rPr>
        <w:tab/>
      </w:r>
      <w:r>
        <w:rPr>
          <w:rFonts w:cs="Calibri"/>
          <w:sz w:val="18"/>
          <w:szCs w:val="18"/>
        </w:rPr>
        <w:tab/>
      </w:r>
      <w:r w:rsidR="00C5797F">
        <w:rPr>
          <w:rFonts w:cs="Calibri"/>
          <w:sz w:val="18"/>
          <w:szCs w:val="18"/>
        </w:rPr>
        <w:tab/>
      </w:r>
      <w:r>
        <w:rPr>
          <w:rFonts w:cs="Calibri"/>
          <w:sz w:val="18"/>
          <w:szCs w:val="18"/>
        </w:rPr>
        <w:t xml:space="preserve">İMZA VE KAŞE </w:t>
      </w:r>
    </w:p>
    <w:p w14:paraId="3CAE8B66" w14:textId="77777777" w:rsidR="00A078C3" w:rsidRDefault="00A078C3" w:rsidP="00A078C3">
      <w:pPr>
        <w:spacing w:line="240" w:lineRule="auto"/>
        <w:rPr>
          <w:rFonts w:cs="Calibri"/>
          <w:sz w:val="18"/>
          <w:szCs w:val="18"/>
        </w:rPr>
      </w:pPr>
    </w:p>
    <w:p w14:paraId="0F2691F0" w14:textId="77777777" w:rsidR="00A078C3" w:rsidRPr="0084691D" w:rsidRDefault="00A078C3" w:rsidP="00A078C3">
      <w:pPr>
        <w:spacing w:line="240" w:lineRule="auto"/>
        <w:rPr>
          <w:rFonts w:cs="Calibri"/>
          <w:sz w:val="18"/>
          <w:szCs w:val="18"/>
        </w:rPr>
      </w:pPr>
    </w:p>
    <w:p w14:paraId="55B95B69" w14:textId="6422AC7A" w:rsidR="00A078C3" w:rsidRPr="0084691D" w:rsidRDefault="00A078C3" w:rsidP="00A078C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92101">
        <w:rPr>
          <w:color w:val="000000"/>
          <w:sz w:val="18"/>
          <w:szCs w:val="18"/>
        </w:rPr>
        <w:t>Doç. Dr. Mehmet ŞİMŞEK</w:t>
      </w:r>
      <w:r w:rsidRPr="0084691D">
        <w:rPr>
          <w:rFonts w:cs="Calibri"/>
          <w:sz w:val="18"/>
          <w:szCs w:val="18"/>
        </w:rPr>
        <w:tab/>
      </w:r>
      <w:r w:rsidRPr="0084691D">
        <w:rPr>
          <w:rFonts w:cs="Calibri"/>
          <w:sz w:val="18"/>
          <w:szCs w:val="18"/>
        </w:rPr>
        <w:tab/>
      </w:r>
      <w:r w:rsidR="00C5797F">
        <w:rPr>
          <w:rFonts w:cs="Calibri"/>
          <w:sz w:val="18"/>
          <w:szCs w:val="18"/>
        </w:rPr>
        <w:tab/>
      </w:r>
      <w:r w:rsidRPr="0084691D">
        <w:rPr>
          <w:rFonts w:cs="Calibri"/>
          <w:sz w:val="18"/>
          <w:szCs w:val="18"/>
        </w:rPr>
        <w:t>İMZA VE KAŞE</w:t>
      </w:r>
    </w:p>
    <w:p w14:paraId="42F49FF7" w14:textId="77777777" w:rsidR="00A078C3" w:rsidRPr="0084691D" w:rsidRDefault="00A078C3" w:rsidP="00A078C3">
      <w:pPr>
        <w:spacing w:line="240" w:lineRule="auto"/>
        <w:rPr>
          <w:rFonts w:cs="Calibri"/>
          <w:sz w:val="18"/>
          <w:szCs w:val="18"/>
        </w:rPr>
      </w:pPr>
    </w:p>
    <w:p w14:paraId="3DA991E2" w14:textId="77777777" w:rsidR="00A078C3" w:rsidRPr="0084691D" w:rsidRDefault="00A078C3" w:rsidP="00A078C3">
      <w:pPr>
        <w:spacing w:line="240" w:lineRule="auto"/>
        <w:rPr>
          <w:rFonts w:cs="Calibri"/>
          <w:sz w:val="18"/>
          <w:szCs w:val="18"/>
        </w:rPr>
      </w:pPr>
    </w:p>
    <w:p w14:paraId="2D4E6C0F" w14:textId="77777777" w:rsidR="00A078C3" w:rsidRDefault="00A078C3" w:rsidP="00A078C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349456F0" w14:textId="77777777" w:rsidR="00A078C3" w:rsidRDefault="00A078C3" w:rsidP="00A078C3"/>
    <w:p w14:paraId="4E075396" w14:textId="09E2D9E3" w:rsidR="00A078C3" w:rsidRDefault="00A078C3">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71"/>
        <w:gridCol w:w="399"/>
        <w:gridCol w:w="1443"/>
        <w:gridCol w:w="493"/>
        <w:gridCol w:w="1385"/>
        <w:gridCol w:w="80"/>
        <w:gridCol w:w="241"/>
        <w:gridCol w:w="1490"/>
        <w:gridCol w:w="462"/>
        <w:gridCol w:w="2014"/>
      </w:tblGrid>
      <w:tr w:rsidR="00A078C3" w:rsidRPr="00562C25" w14:paraId="57CE6743" w14:textId="77777777" w:rsidTr="00880A93">
        <w:trPr>
          <w:trHeight w:val="735"/>
        </w:trPr>
        <w:tc>
          <w:tcPr>
            <w:tcW w:w="5000" w:type="pct"/>
            <w:gridSpan w:val="10"/>
            <w:shd w:val="clear" w:color="auto" w:fill="auto"/>
            <w:vAlign w:val="center"/>
          </w:tcPr>
          <w:p w14:paraId="4038A2E8" w14:textId="77777777" w:rsidR="00A078C3" w:rsidRPr="00562C25" w:rsidRDefault="00A078C3" w:rsidP="00880A93">
            <w:pPr>
              <w:spacing w:after="0" w:line="240" w:lineRule="auto"/>
              <w:jc w:val="center"/>
              <w:rPr>
                <w:rFonts w:cs="Calibri"/>
                <w:b/>
                <w:bCs/>
                <w:color w:val="000000"/>
                <w:sz w:val="18"/>
                <w:szCs w:val="18"/>
              </w:rPr>
            </w:pPr>
            <w:r w:rsidRPr="00562C25">
              <w:rPr>
                <w:rFonts w:cs="Calibri"/>
                <w:b/>
                <w:bCs/>
                <w:color w:val="000000"/>
                <w:sz w:val="18"/>
                <w:szCs w:val="18"/>
              </w:rPr>
              <w:lastRenderedPageBreak/>
              <w:t xml:space="preserve">GİRESUN ÜNİVERSİTESİ </w:t>
            </w:r>
            <w:r w:rsidRPr="00562C25">
              <w:rPr>
                <w:rFonts w:cs="Calibri"/>
                <w:b/>
                <w:bCs/>
                <w:color w:val="000000"/>
                <w:sz w:val="18"/>
                <w:szCs w:val="18"/>
              </w:rPr>
              <w:br/>
              <w:t>DERS TANITIM FORMU</w:t>
            </w:r>
          </w:p>
        </w:tc>
      </w:tr>
      <w:tr w:rsidR="00A078C3" w:rsidRPr="00562C25" w14:paraId="6A884E95" w14:textId="77777777" w:rsidTr="00880A93">
        <w:trPr>
          <w:trHeight w:val="420"/>
        </w:trPr>
        <w:tc>
          <w:tcPr>
            <w:tcW w:w="5000" w:type="pct"/>
            <w:gridSpan w:val="10"/>
            <w:shd w:val="clear" w:color="auto" w:fill="auto"/>
            <w:vAlign w:val="center"/>
          </w:tcPr>
          <w:p w14:paraId="245C4C09" w14:textId="77777777" w:rsidR="00A078C3" w:rsidRPr="00562C25" w:rsidRDefault="00A078C3" w:rsidP="00880A93">
            <w:pPr>
              <w:spacing w:after="0" w:line="240" w:lineRule="auto"/>
              <w:jc w:val="center"/>
              <w:rPr>
                <w:rFonts w:cs="Calibri"/>
                <w:b/>
                <w:bCs/>
                <w:color w:val="000000"/>
                <w:sz w:val="18"/>
                <w:szCs w:val="18"/>
              </w:rPr>
            </w:pPr>
            <w:r w:rsidRPr="00562C25">
              <w:rPr>
                <w:rFonts w:cs="Calibri"/>
                <w:b/>
                <w:bCs/>
                <w:color w:val="000000"/>
                <w:sz w:val="18"/>
                <w:szCs w:val="18"/>
              </w:rPr>
              <w:t>DERS BİLGİLERİ</w:t>
            </w:r>
          </w:p>
          <w:p w14:paraId="03DDAED2" w14:textId="77777777" w:rsidR="00A078C3" w:rsidRPr="00562C25" w:rsidRDefault="00A078C3" w:rsidP="00880A93">
            <w:pPr>
              <w:spacing w:after="0" w:line="240" w:lineRule="auto"/>
              <w:jc w:val="center"/>
              <w:rPr>
                <w:rFonts w:cs="Calibri"/>
                <w:b/>
                <w:bCs/>
                <w:color w:val="000000"/>
                <w:sz w:val="18"/>
                <w:szCs w:val="18"/>
              </w:rPr>
            </w:pPr>
          </w:p>
        </w:tc>
      </w:tr>
      <w:tr w:rsidR="00A078C3" w:rsidRPr="00562C25" w14:paraId="48AA8CB7" w14:textId="77777777" w:rsidTr="00880A93">
        <w:trPr>
          <w:trHeight w:val="284"/>
        </w:trPr>
        <w:tc>
          <w:tcPr>
            <w:tcW w:w="906" w:type="pct"/>
            <w:shd w:val="clear" w:color="auto" w:fill="auto"/>
            <w:vAlign w:val="center"/>
          </w:tcPr>
          <w:p w14:paraId="0A3B8EFC" w14:textId="77777777" w:rsidR="00A078C3" w:rsidRPr="00562C25" w:rsidRDefault="00A078C3" w:rsidP="00880A93">
            <w:pPr>
              <w:spacing w:after="0" w:line="240" w:lineRule="auto"/>
              <w:jc w:val="center"/>
              <w:rPr>
                <w:rFonts w:cs="Calibri"/>
                <w:b/>
                <w:bCs/>
                <w:i/>
                <w:iCs/>
                <w:color w:val="000000"/>
                <w:sz w:val="18"/>
                <w:szCs w:val="18"/>
              </w:rPr>
            </w:pPr>
          </w:p>
        </w:tc>
        <w:tc>
          <w:tcPr>
            <w:tcW w:w="942" w:type="pct"/>
            <w:gridSpan w:val="2"/>
            <w:shd w:val="clear" w:color="auto" w:fill="auto"/>
            <w:vAlign w:val="center"/>
          </w:tcPr>
          <w:p w14:paraId="29E91FC2" w14:textId="77777777" w:rsidR="00A078C3" w:rsidRPr="00562C25" w:rsidRDefault="00A078C3" w:rsidP="00880A93">
            <w:pPr>
              <w:spacing w:after="0" w:line="240" w:lineRule="auto"/>
              <w:jc w:val="center"/>
              <w:rPr>
                <w:rFonts w:cs="Calibri"/>
                <w:b/>
                <w:bCs/>
                <w:i/>
                <w:iCs/>
                <w:color w:val="000000"/>
                <w:sz w:val="18"/>
                <w:szCs w:val="18"/>
              </w:rPr>
            </w:pPr>
          </w:p>
        </w:tc>
        <w:tc>
          <w:tcPr>
            <w:tcW w:w="960" w:type="pct"/>
            <w:gridSpan w:val="2"/>
            <w:shd w:val="clear" w:color="auto" w:fill="auto"/>
            <w:vAlign w:val="center"/>
          </w:tcPr>
          <w:p w14:paraId="6F741084" w14:textId="77777777" w:rsidR="00A078C3" w:rsidRPr="00562C25" w:rsidRDefault="00A078C3" w:rsidP="00880A93">
            <w:pPr>
              <w:spacing w:after="0" w:line="240" w:lineRule="auto"/>
              <w:ind w:left="-115"/>
              <w:jc w:val="center"/>
              <w:rPr>
                <w:rFonts w:cs="Calibri"/>
                <w:b/>
                <w:bCs/>
                <w:i/>
                <w:iCs/>
                <w:color w:val="000000"/>
                <w:sz w:val="18"/>
                <w:szCs w:val="18"/>
              </w:rPr>
            </w:pPr>
            <w:r w:rsidRPr="00562C25">
              <w:rPr>
                <w:rFonts w:cs="Calibri"/>
                <w:b/>
                <w:bCs/>
                <w:i/>
                <w:iCs/>
                <w:color w:val="000000"/>
                <w:sz w:val="18"/>
                <w:szCs w:val="18"/>
              </w:rPr>
              <w:t>Yarıyıl</w:t>
            </w:r>
          </w:p>
        </w:tc>
        <w:tc>
          <w:tcPr>
            <w:tcW w:w="926" w:type="pct"/>
            <w:gridSpan w:val="3"/>
            <w:shd w:val="clear" w:color="auto" w:fill="auto"/>
            <w:vAlign w:val="center"/>
          </w:tcPr>
          <w:p w14:paraId="52AA9D40" w14:textId="77777777" w:rsidR="00A078C3" w:rsidRPr="00562C25" w:rsidRDefault="00A078C3" w:rsidP="00880A93">
            <w:pPr>
              <w:spacing w:after="0" w:line="240" w:lineRule="auto"/>
              <w:jc w:val="center"/>
              <w:rPr>
                <w:rFonts w:cs="Calibri"/>
                <w:b/>
                <w:bCs/>
                <w:i/>
                <w:iCs/>
                <w:color w:val="000000"/>
                <w:sz w:val="18"/>
                <w:szCs w:val="18"/>
              </w:rPr>
            </w:pPr>
            <w:r w:rsidRPr="00562C25">
              <w:rPr>
                <w:rFonts w:cs="Calibri"/>
                <w:b/>
                <w:bCs/>
                <w:i/>
                <w:iCs/>
                <w:color w:val="000000"/>
                <w:sz w:val="18"/>
                <w:szCs w:val="18"/>
              </w:rPr>
              <w:t>T+U Saat</w:t>
            </w:r>
          </w:p>
        </w:tc>
        <w:tc>
          <w:tcPr>
            <w:tcW w:w="1266" w:type="pct"/>
            <w:gridSpan w:val="2"/>
            <w:shd w:val="clear" w:color="auto" w:fill="auto"/>
            <w:vAlign w:val="center"/>
          </w:tcPr>
          <w:p w14:paraId="765F7F7B" w14:textId="77777777" w:rsidR="00A078C3" w:rsidRPr="00562C25" w:rsidRDefault="00A078C3" w:rsidP="00880A93">
            <w:pPr>
              <w:spacing w:after="0" w:line="240" w:lineRule="auto"/>
              <w:jc w:val="center"/>
              <w:rPr>
                <w:rFonts w:cs="Calibri"/>
                <w:b/>
                <w:bCs/>
                <w:i/>
                <w:iCs/>
                <w:color w:val="000000"/>
                <w:sz w:val="18"/>
                <w:szCs w:val="18"/>
              </w:rPr>
            </w:pPr>
            <w:r w:rsidRPr="00562C25">
              <w:rPr>
                <w:rFonts w:cs="Calibri"/>
                <w:b/>
                <w:bCs/>
                <w:i/>
                <w:iCs/>
                <w:color w:val="000000"/>
                <w:sz w:val="18"/>
                <w:szCs w:val="18"/>
              </w:rPr>
              <w:t>AKTS</w:t>
            </w:r>
          </w:p>
        </w:tc>
      </w:tr>
      <w:tr w:rsidR="00A078C3" w:rsidRPr="00562C25" w14:paraId="6E277291" w14:textId="77777777" w:rsidTr="00880A93">
        <w:trPr>
          <w:trHeight w:val="284"/>
        </w:trPr>
        <w:tc>
          <w:tcPr>
            <w:tcW w:w="906" w:type="pct"/>
            <w:shd w:val="clear" w:color="auto" w:fill="auto"/>
            <w:vAlign w:val="center"/>
          </w:tcPr>
          <w:p w14:paraId="51E52C36" w14:textId="77777777" w:rsidR="00A078C3" w:rsidRPr="00562C25" w:rsidRDefault="00A078C3" w:rsidP="00880A93">
            <w:pPr>
              <w:spacing w:after="0" w:line="240" w:lineRule="auto"/>
              <w:rPr>
                <w:rFonts w:cs="Calibri"/>
                <w:b/>
                <w:bCs/>
                <w:color w:val="000000"/>
                <w:sz w:val="18"/>
                <w:szCs w:val="18"/>
              </w:rPr>
            </w:pPr>
            <w:r w:rsidRPr="00562C25">
              <w:rPr>
                <w:rFonts w:cs="Calibri"/>
                <w:b/>
                <w:bCs/>
                <w:color w:val="000000"/>
                <w:sz w:val="18"/>
                <w:szCs w:val="18"/>
              </w:rPr>
              <w:t>Dersin Kodu</w:t>
            </w:r>
          </w:p>
        </w:tc>
        <w:tc>
          <w:tcPr>
            <w:tcW w:w="942" w:type="pct"/>
            <w:gridSpan w:val="2"/>
            <w:shd w:val="clear" w:color="auto" w:fill="auto"/>
            <w:vAlign w:val="center"/>
          </w:tcPr>
          <w:p w14:paraId="5FDDE463" w14:textId="3A2B95C4" w:rsidR="00A078C3" w:rsidRPr="00562C25" w:rsidRDefault="00A078C3" w:rsidP="00C6328D">
            <w:pPr>
              <w:spacing w:after="0" w:line="240" w:lineRule="auto"/>
              <w:rPr>
                <w:rFonts w:cs="Calibri"/>
                <w:color w:val="000000"/>
                <w:sz w:val="18"/>
                <w:szCs w:val="18"/>
              </w:rPr>
            </w:pPr>
            <w:r>
              <w:rPr>
                <w:rFonts w:cs="Calibri"/>
                <w:color w:val="000000"/>
                <w:sz w:val="18"/>
                <w:szCs w:val="18"/>
              </w:rPr>
              <w:t>G</w:t>
            </w:r>
            <w:r w:rsidR="00C6328D">
              <w:rPr>
                <w:rFonts w:cs="Calibri"/>
                <w:color w:val="000000"/>
                <w:sz w:val="18"/>
                <w:szCs w:val="18"/>
              </w:rPr>
              <w:t>SM-</w:t>
            </w:r>
            <w:r w:rsidRPr="00562C25">
              <w:rPr>
                <w:rFonts w:cs="Calibri"/>
                <w:color w:val="000000"/>
                <w:sz w:val="18"/>
                <w:szCs w:val="18"/>
              </w:rPr>
              <w:t>104</w:t>
            </w:r>
          </w:p>
        </w:tc>
        <w:tc>
          <w:tcPr>
            <w:tcW w:w="960" w:type="pct"/>
            <w:gridSpan w:val="2"/>
            <w:shd w:val="clear" w:color="auto" w:fill="auto"/>
            <w:vAlign w:val="center"/>
          </w:tcPr>
          <w:p w14:paraId="5E8FA2D3" w14:textId="77777777" w:rsidR="00A078C3" w:rsidRPr="00562C25" w:rsidRDefault="00A078C3" w:rsidP="00880A93">
            <w:pPr>
              <w:spacing w:after="0" w:line="240" w:lineRule="auto"/>
              <w:jc w:val="center"/>
              <w:rPr>
                <w:rFonts w:cs="Calibri"/>
                <w:color w:val="000000"/>
                <w:sz w:val="18"/>
                <w:szCs w:val="18"/>
              </w:rPr>
            </w:pPr>
            <w:r w:rsidRPr="00562C25">
              <w:rPr>
                <w:rFonts w:cs="Calibri"/>
                <w:color w:val="000000"/>
                <w:sz w:val="18"/>
                <w:szCs w:val="18"/>
              </w:rPr>
              <w:t xml:space="preserve">Güz </w:t>
            </w:r>
            <w:r w:rsidRPr="00562C25">
              <w:rPr>
                <w:rFonts w:cs="Calibri"/>
                <w:sz w:val="18"/>
                <w:szCs w:val="18"/>
              </w:rPr>
              <w:fldChar w:fldCharType="begin">
                <w:ffData>
                  <w:name w:val="Check2"/>
                  <w:enabled/>
                  <w:calcOnExit w:val="0"/>
                  <w:checkBox>
                    <w:sizeAuto/>
                    <w:default w:val="0"/>
                  </w:checkBox>
                </w:ffData>
              </w:fldChar>
            </w:r>
            <w:r w:rsidRPr="00562C25">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562C25">
              <w:rPr>
                <w:rFonts w:cs="Calibri"/>
                <w:sz w:val="18"/>
                <w:szCs w:val="18"/>
              </w:rPr>
              <w:fldChar w:fldCharType="end"/>
            </w:r>
            <w:r w:rsidRPr="00562C25">
              <w:rPr>
                <w:rFonts w:cs="Calibri"/>
                <w:sz w:val="18"/>
                <w:szCs w:val="18"/>
              </w:rPr>
              <w:t xml:space="preserve"> </w:t>
            </w:r>
            <w:r w:rsidRPr="00562C25">
              <w:rPr>
                <w:rFonts w:cs="Calibri"/>
                <w:color w:val="000000"/>
                <w:sz w:val="18"/>
                <w:szCs w:val="18"/>
              </w:rPr>
              <w:t xml:space="preserve"> Bahar </w:t>
            </w:r>
            <w:r w:rsidRPr="00562C25">
              <w:rPr>
                <w:rFonts w:cs="Calibri"/>
                <w:sz w:val="18"/>
                <w:szCs w:val="18"/>
              </w:rPr>
              <w:fldChar w:fldCharType="begin">
                <w:ffData>
                  <w:name w:val=""/>
                  <w:enabled/>
                  <w:calcOnExit w:val="0"/>
                  <w:checkBox>
                    <w:sizeAuto/>
                    <w:default w:val="1"/>
                  </w:checkBox>
                </w:ffData>
              </w:fldChar>
            </w:r>
            <w:r w:rsidRPr="00562C25">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562C25">
              <w:rPr>
                <w:rFonts w:cs="Calibri"/>
                <w:sz w:val="18"/>
                <w:szCs w:val="18"/>
              </w:rPr>
              <w:fldChar w:fldCharType="end"/>
            </w:r>
            <w:r w:rsidRPr="00562C25">
              <w:rPr>
                <w:rFonts w:cs="Calibri"/>
                <w:color w:val="000000"/>
                <w:sz w:val="18"/>
                <w:szCs w:val="18"/>
              </w:rPr>
              <w:t> </w:t>
            </w:r>
          </w:p>
        </w:tc>
        <w:tc>
          <w:tcPr>
            <w:tcW w:w="926" w:type="pct"/>
            <w:gridSpan w:val="3"/>
            <w:shd w:val="clear" w:color="auto" w:fill="auto"/>
            <w:vAlign w:val="center"/>
          </w:tcPr>
          <w:p w14:paraId="476651F7" w14:textId="77777777" w:rsidR="00A078C3" w:rsidRPr="00562C25" w:rsidRDefault="00A078C3" w:rsidP="00880A93">
            <w:pPr>
              <w:spacing w:after="0" w:line="240" w:lineRule="auto"/>
              <w:jc w:val="center"/>
              <w:rPr>
                <w:rFonts w:cs="Calibri"/>
                <w:color w:val="000000"/>
                <w:sz w:val="18"/>
                <w:szCs w:val="18"/>
              </w:rPr>
            </w:pPr>
            <w:r w:rsidRPr="00562C25">
              <w:rPr>
                <w:rFonts w:cs="Calibri"/>
                <w:color w:val="000000"/>
                <w:sz w:val="18"/>
                <w:szCs w:val="18"/>
              </w:rPr>
              <w:t>2+0</w:t>
            </w:r>
          </w:p>
        </w:tc>
        <w:tc>
          <w:tcPr>
            <w:tcW w:w="1266" w:type="pct"/>
            <w:gridSpan w:val="2"/>
            <w:shd w:val="clear" w:color="auto" w:fill="auto"/>
            <w:vAlign w:val="center"/>
          </w:tcPr>
          <w:p w14:paraId="3B635E5A" w14:textId="77777777" w:rsidR="00A078C3" w:rsidRPr="00562C25" w:rsidRDefault="00A078C3" w:rsidP="00880A93">
            <w:pPr>
              <w:spacing w:after="0" w:line="240" w:lineRule="auto"/>
              <w:jc w:val="center"/>
              <w:rPr>
                <w:rFonts w:cs="Calibri"/>
                <w:color w:val="000000"/>
                <w:sz w:val="18"/>
                <w:szCs w:val="18"/>
              </w:rPr>
            </w:pPr>
            <w:r>
              <w:rPr>
                <w:rFonts w:cs="Calibri"/>
                <w:color w:val="000000"/>
                <w:sz w:val="18"/>
                <w:szCs w:val="18"/>
              </w:rPr>
              <w:t>3</w:t>
            </w:r>
          </w:p>
        </w:tc>
      </w:tr>
      <w:tr w:rsidR="00A078C3" w:rsidRPr="00562C25" w14:paraId="3085E741" w14:textId="77777777" w:rsidTr="00880A93">
        <w:trPr>
          <w:trHeight w:val="287"/>
        </w:trPr>
        <w:tc>
          <w:tcPr>
            <w:tcW w:w="906" w:type="pct"/>
            <w:shd w:val="clear" w:color="auto" w:fill="auto"/>
            <w:noWrap/>
            <w:vAlign w:val="bottom"/>
          </w:tcPr>
          <w:p w14:paraId="7A6316A3" w14:textId="77777777" w:rsidR="00A078C3" w:rsidRPr="00562C25" w:rsidRDefault="00A078C3" w:rsidP="00880A93">
            <w:pPr>
              <w:spacing w:after="0" w:line="240" w:lineRule="auto"/>
              <w:rPr>
                <w:rFonts w:cs="Calibri"/>
                <w:b/>
                <w:bCs/>
                <w:color w:val="000000"/>
                <w:sz w:val="18"/>
                <w:szCs w:val="18"/>
              </w:rPr>
            </w:pPr>
            <w:r w:rsidRPr="00562C25">
              <w:rPr>
                <w:rFonts w:cs="Calibri"/>
                <w:b/>
                <w:bCs/>
                <w:color w:val="000000"/>
                <w:sz w:val="18"/>
                <w:szCs w:val="18"/>
              </w:rPr>
              <w:t>Adı</w:t>
            </w:r>
          </w:p>
        </w:tc>
        <w:tc>
          <w:tcPr>
            <w:tcW w:w="4094" w:type="pct"/>
            <w:gridSpan w:val="9"/>
            <w:shd w:val="clear" w:color="auto" w:fill="auto"/>
            <w:noWrap/>
            <w:vAlign w:val="bottom"/>
          </w:tcPr>
          <w:p w14:paraId="4668760F" w14:textId="77777777" w:rsidR="00A078C3" w:rsidRPr="00562C25" w:rsidRDefault="00A078C3" w:rsidP="00880A93">
            <w:pPr>
              <w:spacing w:after="0" w:line="240" w:lineRule="auto"/>
              <w:rPr>
                <w:rFonts w:cs="Calibri"/>
                <w:color w:val="000000"/>
                <w:sz w:val="18"/>
                <w:szCs w:val="18"/>
              </w:rPr>
            </w:pPr>
            <w:r w:rsidRPr="00562C25">
              <w:rPr>
                <w:rFonts w:cs="Calibri"/>
                <w:color w:val="000000"/>
                <w:sz w:val="18"/>
                <w:szCs w:val="18"/>
                <w:shd w:val="clear" w:color="auto" w:fill="FFFFFF"/>
              </w:rPr>
              <w:t>Türk Dili II</w:t>
            </w:r>
          </w:p>
        </w:tc>
      </w:tr>
      <w:tr w:rsidR="00A078C3" w:rsidRPr="00562C25" w14:paraId="7A2FD4A6" w14:textId="77777777" w:rsidTr="00880A93">
        <w:trPr>
          <w:trHeight w:val="287"/>
        </w:trPr>
        <w:tc>
          <w:tcPr>
            <w:tcW w:w="906" w:type="pct"/>
            <w:shd w:val="clear" w:color="auto" w:fill="auto"/>
            <w:noWrap/>
            <w:vAlign w:val="bottom"/>
          </w:tcPr>
          <w:p w14:paraId="1C057F3C" w14:textId="77777777" w:rsidR="00A078C3" w:rsidRPr="00562C25" w:rsidRDefault="00A078C3" w:rsidP="00880A93">
            <w:pPr>
              <w:spacing w:after="0" w:line="240" w:lineRule="auto"/>
              <w:rPr>
                <w:rFonts w:cs="Calibri"/>
                <w:b/>
                <w:bCs/>
                <w:color w:val="000000"/>
                <w:sz w:val="18"/>
                <w:szCs w:val="18"/>
              </w:rPr>
            </w:pPr>
            <w:r w:rsidRPr="00562C25">
              <w:rPr>
                <w:rFonts w:cs="Calibri"/>
                <w:b/>
                <w:bCs/>
                <w:color w:val="000000"/>
                <w:sz w:val="18"/>
                <w:szCs w:val="18"/>
              </w:rPr>
              <w:t>Dersin İngilizce Adı</w:t>
            </w:r>
          </w:p>
        </w:tc>
        <w:tc>
          <w:tcPr>
            <w:tcW w:w="4094" w:type="pct"/>
            <w:gridSpan w:val="9"/>
            <w:shd w:val="clear" w:color="auto" w:fill="auto"/>
            <w:noWrap/>
            <w:vAlign w:val="bottom"/>
          </w:tcPr>
          <w:p w14:paraId="19EED360" w14:textId="77777777" w:rsidR="00A078C3" w:rsidRPr="00562C25" w:rsidRDefault="00A078C3" w:rsidP="00880A93">
            <w:pPr>
              <w:spacing w:after="0" w:line="240" w:lineRule="auto"/>
              <w:rPr>
                <w:rFonts w:cs="Calibri"/>
                <w:color w:val="000000"/>
                <w:sz w:val="18"/>
                <w:szCs w:val="18"/>
              </w:rPr>
            </w:pPr>
            <w:r w:rsidRPr="00562C25">
              <w:rPr>
                <w:rFonts w:cs="Calibri"/>
                <w:color w:val="000000"/>
                <w:sz w:val="18"/>
                <w:szCs w:val="18"/>
              </w:rPr>
              <w:t>Turkish Language II</w:t>
            </w:r>
          </w:p>
        </w:tc>
      </w:tr>
      <w:tr w:rsidR="00A078C3" w:rsidRPr="00562C25" w14:paraId="4FF08D4A" w14:textId="77777777" w:rsidTr="00880A93">
        <w:trPr>
          <w:trHeight w:val="284"/>
        </w:trPr>
        <w:tc>
          <w:tcPr>
            <w:tcW w:w="906" w:type="pct"/>
            <w:shd w:val="clear" w:color="auto" w:fill="auto"/>
            <w:vAlign w:val="center"/>
          </w:tcPr>
          <w:p w14:paraId="17FDEF26" w14:textId="77777777" w:rsidR="00A078C3" w:rsidRPr="00562C25" w:rsidRDefault="00A078C3" w:rsidP="00880A93">
            <w:pPr>
              <w:spacing w:after="0" w:line="240" w:lineRule="auto"/>
              <w:rPr>
                <w:rFonts w:cs="Calibri"/>
                <w:b/>
                <w:bCs/>
                <w:color w:val="000000"/>
                <w:sz w:val="18"/>
                <w:szCs w:val="18"/>
              </w:rPr>
            </w:pPr>
            <w:r w:rsidRPr="00562C25">
              <w:rPr>
                <w:rFonts w:cs="Calibri"/>
                <w:b/>
                <w:bCs/>
                <w:color w:val="000000"/>
                <w:sz w:val="18"/>
                <w:szCs w:val="18"/>
              </w:rPr>
              <w:t>Ön Koşul Dersleri</w:t>
            </w:r>
          </w:p>
        </w:tc>
        <w:tc>
          <w:tcPr>
            <w:tcW w:w="4094" w:type="pct"/>
            <w:gridSpan w:val="9"/>
            <w:shd w:val="clear" w:color="auto" w:fill="auto"/>
            <w:vAlign w:val="center"/>
          </w:tcPr>
          <w:p w14:paraId="03CC4E9D" w14:textId="77777777" w:rsidR="00A078C3" w:rsidRPr="00562C25" w:rsidRDefault="00A078C3" w:rsidP="00880A93">
            <w:pPr>
              <w:spacing w:after="0" w:line="240" w:lineRule="auto"/>
              <w:rPr>
                <w:rFonts w:cs="Calibri"/>
                <w:color w:val="000000"/>
                <w:sz w:val="18"/>
                <w:szCs w:val="18"/>
              </w:rPr>
            </w:pPr>
            <w:r w:rsidRPr="00562C25">
              <w:rPr>
                <w:rFonts w:cs="Calibri"/>
                <w:color w:val="000000"/>
                <w:sz w:val="18"/>
                <w:szCs w:val="18"/>
              </w:rPr>
              <w:t>Yok</w:t>
            </w:r>
          </w:p>
        </w:tc>
      </w:tr>
      <w:tr w:rsidR="00A078C3" w:rsidRPr="00562C25" w14:paraId="08EDED72" w14:textId="77777777" w:rsidTr="00880A93">
        <w:trPr>
          <w:trHeight w:val="284"/>
        </w:trPr>
        <w:tc>
          <w:tcPr>
            <w:tcW w:w="906" w:type="pct"/>
            <w:shd w:val="clear" w:color="auto" w:fill="auto"/>
            <w:vAlign w:val="center"/>
          </w:tcPr>
          <w:p w14:paraId="5A6928D2" w14:textId="77777777" w:rsidR="00A078C3" w:rsidRPr="00562C25" w:rsidRDefault="00A078C3" w:rsidP="00880A93">
            <w:pPr>
              <w:spacing w:after="0" w:line="240" w:lineRule="auto"/>
              <w:rPr>
                <w:rFonts w:cs="Calibri"/>
                <w:b/>
                <w:bCs/>
                <w:color w:val="000000"/>
                <w:sz w:val="18"/>
                <w:szCs w:val="18"/>
              </w:rPr>
            </w:pPr>
            <w:r w:rsidRPr="00562C25">
              <w:rPr>
                <w:rFonts w:cs="Calibri"/>
                <w:b/>
                <w:bCs/>
                <w:color w:val="000000"/>
                <w:sz w:val="18"/>
                <w:szCs w:val="18"/>
              </w:rPr>
              <w:t>Dersin Dili</w:t>
            </w:r>
          </w:p>
        </w:tc>
        <w:tc>
          <w:tcPr>
            <w:tcW w:w="4094" w:type="pct"/>
            <w:gridSpan w:val="9"/>
            <w:shd w:val="clear" w:color="auto" w:fill="auto"/>
            <w:vAlign w:val="center"/>
          </w:tcPr>
          <w:p w14:paraId="0F4FF16F" w14:textId="77777777" w:rsidR="00A078C3" w:rsidRPr="00562C25" w:rsidRDefault="00A078C3" w:rsidP="00880A93">
            <w:pPr>
              <w:spacing w:after="0" w:line="240" w:lineRule="auto"/>
              <w:rPr>
                <w:rFonts w:cs="Calibri"/>
                <w:bCs/>
                <w:color w:val="000000"/>
                <w:sz w:val="18"/>
                <w:szCs w:val="18"/>
              </w:rPr>
            </w:pPr>
            <w:r w:rsidRPr="00562C25">
              <w:rPr>
                <w:rFonts w:cs="Calibri"/>
                <w:bCs/>
                <w:color w:val="000000"/>
                <w:sz w:val="18"/>
                <w:szCs w:val="18"/>
              </w:rPr>
              <w:t>Türkçe</w:t>
            </w:r>
          </w:p>
        </w:tc>
      </w:tr>
      <w:tr w:rsidR="00A078C3" w:rsidRPr="00562C25" w14:paraId="3B4E4E66" w14:textId="77777777" w:rsidTr="00880A93">
        <w:trPr>
          <w:trHeight w:val="284"/>
        </w:trPr>
        <w:tc>
          <w:tcPr>
            <w:tcW w:w="906" w:type="pct"/>
            <w:shd w:val="clear" w:color="auto" w:fill="auto"/>
            <w:vAlign w:val="center"/>
          </w:tcPr>
          <w:p w14:paraId="2ABAD1C8" w14:textId="77777777" w:rsidR="00A078C3" w:rsidRPr="00562C25" w:rsidRDefault="00A078C3" w:rsidP="00880A93">
            <w:pPr>
              <w:spacing w:after="0" w:line="240" w:lineRule="auto"/>
              <w:rPr>
                <w:rFonts w:cs="Calibri"/>
                <w:b/>
                <w:bCs/>
                <w:color w:val="000000"/>
                <w:sz w:val="18"/>
                <w:szCs w:val="18"/>
              </w:rPr>
            </w:pPr>
            <w:r w:rsidRPr="00562C25">
              <w:rPr>
                <w:rFonts w:cs="Calibri"/>
                <w:b/>
                <w:bCs/>
                <w:color w:val="000000"/>
                <w:sz w:val="18"/>
                <w:szCs w:val="18"/>
              </w:rPr>
              <w:t>Dersin Seviyesi</w:t>
            </w:r>
          </w:p>
        </w:tc>
        <w:tc>
          <w:tcPr>
            <w:tcW w:w="4094" w:type="pct"/>
            <w:gridSpan w:val="9"/>
            <w:shd w:val="clear" w:color="auto" w:fill="auto"/>
            <w:vAlign w:val="center"/>
          </w:tcPr>
          <w:p w14:paraId="5C0EB54E" w14:textId="77777777" w:rsidR="00A078C3" w:rsidRPr="00562C25" w:rsidRDefault="00A078C3" w:rsidP="00880A93">
            <w:pPr>
              <w:spacing w:after="0" w:line="240" w:lineRule="auto"/>
              <w:rPr>
                <w:rFonts w:cs="Calibri"/>
                <w:b/>
                <w:bCs/>
                <w:color w:val="000000"/>
                <w:sz w:val="18"/>
                <w:szCs w:val="18"/>
              </w:rPr>
            </w:pPr>
            <w:r w:rsidRPr="00562C25">
              <w:rPr>
                <w:rFonts w:cs="Calibri"/>
                <w:color w:val="000000"/>
                <w:sz w:val="18"/>
                <w:szCs w:val="18"/>
              </w:rPr>
              <w:t>Lisans</w:t>
            </w:r>
          </w:p>
        </w:tc>
      </w:tr>
      <w:tr w:rsidR="00A078C3" w:rsidRPr="00562C25" w14:paraId="49585433" w14:textId="77777777" w:rsidTr="00880A93">
        <w:trPr>
          <w:trHeight w:val="284"/>
        </w:trPr>
        <w:tc>
          <w:tcPr>
            <w:tcW w:w="906" w:type="pct"/>
            <w:shd w:val="clear" w:color="auto" w:fill="auto"/>
            <w:vAlign w:val="center"/>
          </w:tcPr>
          <w:p w14:paraId="46226975" w14:textId="77777777" w:rsidR="00A078C3" w:rsidRPr="00562C25" w:rsidRDefault="00A078C3" w:rsidP="00880A93">
            <w:pPr>
              <w:spacing w:after="0" w:line="240" w:lineRule="auto"/>
              <w:rPr>
                <w:rFonts w:cs="Calibri"/>
                <w:b/>
                <w:bCs/>
                <w:color w:val="000000"/>
                <w:sz w:val="18"/>
                <w:szCs w:val="18"/>
              </w:rPr>
            </w:pPr>
            <w:r w:rsidRPr="00562C25">
              <w:rPr>
                <w:rFonts w:cs="Calibri"/>
                <w:b/>
                <w:bCs/>
                <w:color w:val="000000"/>
                <w:sz w:val="18"/>
                <w:szCs w:val="18"/>
              </w:rPr>
              <w:t>Dersin Türü</w:t>
            </w:r>
          </w:p>
        </w:tc>
        <w:tc>
          <w:tcPr>
            <w:tcW w:w="4094" w:type="pct"/>
            <w:gridSpan w:val="9"/>
            <w:shd w:val="clear" w:color="auto" w:fill="auto"/>
            <w:vAlign w:val="center"/>
          </w:tcPr>
          <w:p w14:paraId="31349581" w14:textId="77777777" w:rsidR="00A078C3" w:rsidRPr="00562C25" w:rsidRDefault="00A078C3" w:rsidP="00880A93">
            <w:pPr>
              <w:spacing w:after="0" w:line="240" w:lineRule="auto"/>
              <w:rPr>
                <w:rFonts w:cs="Calibri"/>
                <w:b/>
                <w:bCs/>
                <w:color w:val="000000"/>
                <w:sz w:val="18"/>
                <w:szCs w:val="18"/>
              </w:rPr>
            </w:pPr>
            <w:r w:rsidRPr="00562C25">
              <w:rPr>
                <w:rFonts w:cs="Calibri"/>
                <w:color w:val="000000"/>
                <w:sz w:val="18"/>
                <w:szCs w:val="18"/>
              </w:rPr>
              <w:t>Zorunlu</w:t>
            </w:r>
          </w:p>
        </w:tc>
      </w:tr>
      <w:tr w:rsidR="00A078C3" w:rsidRPr="00562C25" w14:paraId="2A6A3649" w14:textId="77777777" w:rsidTr="00880A93">
        <w:trPr>
          <w:trHeight w:val="284"/>
        </w:trPr>
        <w:tc>
          <w:tcPr>
            <w:tcW w:w="906" w:type="pct"/>
            <w:shd w:val="clear" w:color="auto" w:fill="auto"/>
            <w:vAlign w:val="center"/>
          </w:tcPr>
          <w:p w14:paraId="5CA2F64D" w14:textId="77777777" w:rsidR="00A078C3" w:rsidRPr="00562C25" w:rsidRDefault="00A078C3" w:rsidP="00880A93">
            <w:pPr>
              <w:spacing w:after="0" w:line="240" w:lineRule="auto"/>
              <w:rPr>
                <w:rFonts w:cs="Calibri"/>
                <w:b/>
                <w:bCs/>
                <w:color w:val="000000"/>
                <w:sz w:val="18"/>
                <w:szCs w:val="18"/>
              </w:rPr>
            </w:pPr>
            <w:r w:rsidRPr="00562C25">
              <w:rPr>
                <w:rFonts w:cs="Calibri"/>
                <w:b/>
                <w:bCs/>
                <w:color w:val="000000"/>
                <w:sz w:val="18"/>
                <w:szCs w:val="18"/>
              </w:rPr>
              <w:t>Dersin Koordinatörü</w:t>
            </w:r>
          </w:p>
        </w:tc>
        <w:tc>
          <w:tcPr>
            <w:tcW w:w="4094" w:type="pct"/>
            <w:gridSpan w:val="9"/>
            <w:shd w:val="clear" w:color="auto" w:fill="auto"/>
            <w:vAlign w:val="center"/>
          </w:tcPr>
          <w:p w14:paraId="72CFD6A4" w14:textId="7436A247" w:rsidR="00A078C3" w:rsidRPr="00562C25" w:rsidRDefault="00392101" w:rsidP="00880A93">
            <w:pPr>
              <w:spacing w:after="0" w:line="240" w:lineRule="auto"/>
              <w:rPr>
                <w:rFonts w:cs="Calibri"/>
                <w:color w:val="000000"/>
                <w:sz w:val="18"/>
                <w:szCs w:val="18"/>
              </w:rPr>
            </w:pPr>
            <w:r>
              <w:rPr>
                <w:color w:val="000000"/>
                <w:sz w:val="18"/>
                <w:szCs w:val="18"/>
              </w:rPr>
              <w:t>Doç. Dr. Mehmet ŞİMŞEK</w:t>
            </w:r>
          </w:p>
        </w:tc>
      </w:tr>
      <w:tr w:rsidR="00A078C3" w:rsidRPr="00562C25" w14:paraId="47961A17" w14:textId="77777777" w:rsidTr="00880A93">
        <w:trPr>
          <w:trHeight w:val="284"/>
        </w:trPr>
        <w:tc>
          <w:tcPr>
            <w:tcW w:w="906" w:type="pct"/>
            <w:shd w:val="clear" w:color="auto" w:fill="auto"/>
            <w:vAlign w:val="center"/>
          </w:tcPr>
          <w:p w14:paraId="47B146CA" w14:textId="77777777" w:rsidR="00A078C3" w:rsidRPr="00562C25" w:rsidRDefault="00A078C3" w:rsidP="00880A93">
            <w:pPr>
              <w:spacing w:after="0" w:line="240" w:lineRule="auto"/>
              <w:rPr>
                <w:rFonts w:cs="Calibri"/>
                <w:b/>
                <w:bCs/>
                <w:color w:val="000000"/>
                <w:sz w:val="18"/>
                <w:szCs w:val="18"/>
              </w:rPr>
            </w:pPr>
            <w:r w:rsidRPr="00562C25">
              <w:rPr>
                <w:rFonts w:cs="Calibri"/>
                <w:b/>
                <w:bCs/>
                <w:color w:val="000000"/>
                <w:sz w:val="18"/>
                <w:szCs w:val="18"/>
              </w:rPr>
              <w:t>Dersi Verenler</w:t>
            </w:r>
          </w:p>
        </w:tc>
        <w:tc>
          <w:tcPr>
            <w:tcW w:w="4094" w:type="pct"/>
            <w:gridSpan w:val="9"/>
            <w:shd w:val="clear" w:color="auto" w:fill="auto"/>
            <w:vAlign w:val="center"/>
          </w:tcPr>
          <w:p w14:paraId="76F59D07" w14:textId="77777777" w:rsidR="00A078C3" w:rsidRPr="00562C25" w:rsidRDefault="00A078C3" w:rsidP="00880A93">
            <w:pPr>
              <w:spacing w:after="0" w:line="240" w:lineRule="auto"/>
              <w:rPr>
                <w:rFonts w:cs="Calibri"/>
                <w:color w:val="000000"/>
                <w:sz w:val="18"/>
                <w:szCs w:val="18"/>
              </w:rPr>
            </w:pPr>
          </w:p>
        </w:tc>
      </w:tr>
      <w:tr w:rsidR="00A078C3" w:rsidRPr="00562C25" w14:paraId="0B1675FC" w14:textId="77777777" w:rsidTr="00880A93">
        <w:trPr>
          <w:trHeight w:val="284"/>
        </w:trPr>
        <w:tc>
          <w:tcPr>
            <w:tcW w:w="906" w:type="pct"/>
            <w:shd w:val="clear" w:color="auto" w:fill="auto"/>
            <w:vAlign w:val="center"/>
          </w:tcPr>
          <w:p w14:paraId="6473CAA1" w14:textId="77777777" w:rsidR="00A078C3" w:rsidRPr="00562C25" w:rsidRDefault="00A078C3" w:rsidP="00880A93">
            <w:pPr>
              <w:spacing w:after="0" w:line="240" w:lineRule="auto"/>
              <w:rPr>
                <w:rFonts w:cs="Calibri"/>
                <w:b/>
                <w:bCs/>
                <w:color w:val="000000"/>
                <w:sz w:val="18"/>
                <w:szCs w:val="18"/>
              </w:rPr>
            </w:pPr>
            <w:r w:rsidRPr="00562C25">
              <w:rPr>
                <w:rFonts w:cs="Calibri"/>
                <w:b/>
                <w:bCs/>
                <w:color w:val="000000"/>
                <w:sz w:val="18"/>
                <w:szCs w:val="18"/>
              </w:rPr>
              <w:t>Dersin Yardımcıları</w:t>
            </w:r>
          </w:p>
        </w:tc>
        <w:tc>
          <w:tcPr>
            <w:tcW w:w="4094" w:type="pct"/>
            <w:gridSpan w:val="9"/>
            <w:shd w:val="clear" w:color="auto" w:fill="auto"/>
            <w:vAlign w:val="center"/>
          </w:tcPr>
          <w:p w14:paraId="4931805E" w14:textId="77777777" w:rsidR="00A078C3" w:rsidRPr="00562C25" w:rsidRDefault="00A078C3" w:rsidP="00880A93">
            <w:pPr>
              <w:spacing w:after="0" w:line="240" w:lineRule="auto"/>
              <w:rPr>
                <w:rFonts w:cs="Calibri"/>
                <w:b/>
                <w:bCs/>
                <w:color w:val="000000"/>
                <w:sz w:val="18"/>
                <w:szCs w:val="18"/>
              </w:rPr>
            </w:pPr>
          </w:p>
        </w:tc>
      </w:tr>
      <w:tr w:rsidR="00A078C3" w:rsidRPr="00562C25" w14:paraId="467B23D6" w14:textId="77777777" w:rsidTr="00880A93">
        <w:trPr>
          <w:trHeight w:val="745"/>
        </w:trPr>
        <w:tc>
          <w:tcPr>
            <w:tcW w:w="906" w:type="pct"/>
            <w:shd w:val="clear" w:color="auto" w:fill="auto"/>
            <w:vAlign w:val="center"/>
          </w:tcPr>
          <w:p w14:paraId="77B9043C" w14:textId="77777777" w:rsidR="00A078C3" w:rsidRPr="00562C25" w:rsidRDefault="00A078C3" w:rsidP="00880A93">
            <w:pPr>
              <w:spacing w:after="0" w:line="240" w:lineRule="auto"/>
              <w:rPr>
                <w:rFonts w:cs="Calibri"/>
                <w:b/>
                <w:bCs/>
                <w:color w:val="000000"/>
                <w:sz w:val="18"/>
                <w:szCs w:val="18"/>
              </w:rPr>
            </w:pPr>
            <w:r w:rsidRPr="00562C25">
              <w:rPr>
                <w:rFonts w:cs="Calibri"/>
                <w:b/>
                <w:bCs/>
                <w:color w:val="000000"/>
                <w:sz w:val="18"/>
                <w:szCs w:val="18"/>
              </w:rPr>
              <w:t>Dersin Amacı</w:t>
            </w:r>
          </w:p>
        </w:tc>
        <w:tc>
          <w:tcPr>
            <w:tcW w:w="4094" w:type="pct"/>
            <w:gridSpan w:val="9"/>
            <w:shd w:val="clear" w:color="auto" w:fill="auto"/>
            <w:vAlign w:val="center"/>
          </w:tcPr>
          <w:p w14:paraId="0FE45AC6" w14:textId="77777777" w:rsidR="00A078C3" w:rsidRPr="00562C25" w:rsidRDefault="00A078C3" w:rsidP="00880A93">
            <w:pPr>
              <w:spacing w:after="0" w:line="240" w:lineRule="auto"/>
              <w:rPr>
                <w:rFonts w:cs="Calibri"/>
                <w:color w:val="000000"/>
                <w:sz w:val="18"/>
                <w:szCs w:val="18"/>
              </w:rPr>
            </w:pPr>
            <w:r w:rsidRPr="00562C25">
              <w:rPr>
                <w:rFonts w:cs="Calibri"/>
                <w:bCs/>
                <w:color w:val="000000"/>
                <w:sz w:val="18"/>
                <w:szCs w:val="18"/>
              </w:rPr>
              <w:t>Bu dersin amacı; öğrencilere, anlama ve ifade etmeyle ilgili temel beceriler kazandırmak, edebi metinleri okuma ve çözümleme pratiği sağlamak, proje yazmak ya da sunu hazırlamada yararlı olacak kompozisyon yöntemlerini öğretmektir</w:t>
            </w:r>
          </w:p>
        </w:tc>
      </w:tr>
      <w:tr w:rsidR="00A078C3" w:rsidRPr="00562C25" w14:paraId="403AE496" w14:textId="77777777" w:rsidTr="00880A93">
        <w:trPr>
          <w:trHeight w:val="284"/>
        </w:trPr>
        <w:tc>
          <w:tcPr>
            <w:tcW w:w="906" w:type="pct"/>
            <w:shd w:val="clear" w:color="auto" w:fill="auto"/>
            <w:vAlign w:val="center"/>
          </w:tcPr>
          <w:p w14:paraId="7D1AB4A3" w14:textId="77777777" w:rsidR="00A078C3" w:rsidRPr="00562C25" w:rsidRDefault="00A078C3" w:rsidP="00880A93">
            <w:pPr>
              <w:spacing w:after="0" w:line="240" w:lineRule="auto"/>
              <w:rPr>
                <w:rFonts w:cs="Calibri"/>
                <w:b/>
                <w:bCs/>
                <w:color w:val="000000"/>
                <w:sz w:val="18"/>
                <w:szCs w:val="18"/>
              </w:rPr>
            </w:pPr>
            <w:r w:rsidRPr="00562C25">
              <w:rPr>
                <w:rFonts w:cs="Calibri"/>
                <w:b/>
                <w:bCs/>
                <w:color w:val="000000"/>
                <w:sz w:val="18"/>
                <w:szCs w:val="18"/>
              </w:rPr>
              <w:t>Dersin Kısa İçeriği</w:t>
            </w:r>
          </w:p>
        </w:tc>
        <w:tc>
          <w:tcPr>
            <w:tcW w:w="4094" w:type="pct"/>
            <w:gridSpan w:val="9"/>
            <w:shd w:val="clear" w:color="auto" w:fill="auto"/>
            <w:vAlign w:val="center"/>
          </w:tcPr>
          <w:p w14:paraId="0490C0A3" w14:textId="77777777" w:rsidR="00A078C3" w:rsidRPr="00562C25" w:rsidRDefault="00A078C3" w:rsidP="00880A93">
            <w:pPr>
              <w:spacing w:after="0" w:line="240" w:lineRule="auto"/>
              <w:rPr>
                <w:rFonts w:cs="Calibri"/>
                <w:color w:val="000000"/>
                <w:sz w:val="18"/>
                <w:szCs w:val="18"/>
              </w:rPr>
            </w:pPr>
            <w:r w:rsidRPr="00562C25">
              <w:rPr>
                <w:rFonts w:cs="Calibri"/>
                <w:color w:val="000000"/>
                <w:sz w:val="18"/>
                <w:szCs w:val="18"/>
              </w:rPr>
              <w:t>Sözcük ve anlamı, anlamları yönünden sözcükler, sözcüklerin gerçek, yan ve mecaz anlamları, deyimler, ikilemeler, terimler, dil yanlışları, Türkçenin cümle yapısı, cümle ögeleri, cümle çözümlemeleri, roman, makale, deneme, şiir gibi yazılı anlatım türleri, sunum, rapor ve tutanak örnekleri, dilekçe, iş mektubu ve CV yazma, karşılıklı konuşma ve tartışma</w:t>
            </w:r>
          </w:p>
        </w:tc>
      </w:tr>
      <w:tr w:rsidR="00A078C3" w:rsidRPr="00562C25" w14:paraId="3B4E2729" w14:textId="77777777" w:rsidTr="00880A93">
        <w:trPr>
          <w:trHeight w:val="300"/>
        </w:trPr>
        <w:tc>
          <w:tcPr>
            <w:tcW w:w="5000" w:type="pct"/>
            <w:gridSpan w:val="10"/>
            <w:shd w:val="clear" w:color="auto" w:fill="auto"/>
            <w:noWrap/>
            <w:vAlign w:val="bottom"/>
          </w:tcPr>
          <w:p w14:paraId="2E603140" w14:textId="77777777" w:rsidR="00A078C3" w:rsidRPr="00562C25" w:rsidRDefault="00A078C3" w:rsidP="00880A93">
            <w:pPr>
              <w:spacing w:after="0" w:line="240" w:lineRule="auto"/>
              <w:rPr>
                <w:rFonts w:cs="Calibri"/>
                <w:color w:val="000000"/>
                <w:sz w:val="18"/>
                <w:szCs w:val="18"/>
              </w:rPr>
            </w:pPr>
          </w:p>
        </w:tc>
      </w:tr>
      <w:tr w:rsidR="00A078C3" w:rsidRPr="00562C25" w14:paraId="2018B564" w14:textId="77777777" w:rsidTr="00880A93">
        <w:trPr>
          <w:trHeight w:val="284"/>
        </w:trPr>
        <w:tc>
          <w:tcPr>
            <w:tcW w:w="5000" w:type="pct"/>
            <w:gridSpan w:val="10"/>
            <w:shd w:val="clear" w:color="auto" w:fill="auto"/>
            <w:vAlign w:val="center"/>
          </w:tcPr>
          <w:p w14:paraId="4041319A" w14:textId="77777777" w:rsidR="00A078C3" w:rsidRPr="00562C25" w:rsidRDefault="00A078C3" w:rsidP="00880A93">
            <w:pPr>
              <w:spacing w:after="0" w:line="240" w:lineRule="auto"/>
              <w:rPr>
                <w:rFonts w:cs="Calibri"/>
                <w:b/>
                <w:bCs/>
                <w:color w:val="000000"/>
                <w:sz w:val="18"/>
                <w:szCs w:val="18"/>
              </w:rPr>
            </w:pPr>
            <w:r w:rsidRPr="00562C25">
              <w:rPr>
                <w:rFonts w:cs="Calibri"/>
                <w:b/>
                <w:bCs/>
                <w:color w:val="000000"/>
                <w:sz w:val="18"/>
                <w:szCs w:val="18"/>
              </w:rPr>
              <w:t>Dersin Öğrenme Çıktıları</w:t>
            </w:r>
          </w:p>
        </w:tc>
      </w:tr>
      <w:tr w:rsidR="00A078C3" w:rsidRPr="00562C25" w14:paraId="3ACA5B01" w14:textId="77777777" w:rsidTr="00880A93">
        <w:trPr>
          <w:trHeight w:val="284"/>
        </w:trPr>
        <w:tc>
          <w:tcPr>
            <w:tcW w:w="906" w:type="pct"/>
            <w:shd w:val="clear" w:color="auto" w:fill="auto"/>
            <w:vAlign w:val="center"/>
          </w:tcPr>
          <w:p w14:paraId="6EF38C00" w14:textId="77777777" w:rsidR="00A078C3" w:rsidRPr="00562C25" w:rsidRDefault="00A078C3" w:rsidP="00880A93">
            <w:pPr>
              <w:spacing w:after="0" w:line="240" w:lineRule="auto"/>
              <w:rPr>
                <w:rFonts w:cs="Calibri"/>
                <w:color w:val="000000"/>
                <w:sz w:val="18"/>
                <w:szCs w:val="18"/>
              </w:rPr>
            </w:pPr>
            <w:r w:rsidRPr="00562C25">
              <w:rPr>
                <w:rFonts w:cs="Calibri"/>
                <w:color w:val="000000"/>
                <w:sz w:val="18"/>
                <w:szCs w:val="18"/>
              </w:rPr>
              <w:t>ÖÇ-1</w:t>
            </w:r>
          </w:p>
        </w:tc>
        <w:tc>
          <w:tcPr>
            <w:tcW w:w="4094" w:type="pct"/>
            <w:gridSpan w:val="9"/>
            <w:shd w:val="clear" w:color="auto" w:fill="auto"/>
          </w:tcPr>
          <w:p w14:paraId="104ED191" w14:textId="77777777" w:rsidR="00A078C3" w:rsidRPr="00562C25" w:rsidRDefault="00A078C3" w:rsidP="00880A93">
            <w:pPr>
              <w:spacing w:after="0"/>
              <w:rPr>
                <w:rFonts w:cs="Calibri"/>
                <w:sz w:val="18"/>
                <w:szCs w:val="18"/>
              </w:rPr>
            </w:pPr>
            <w:r w:rsidRPr="00562C25">
              <w:rPr>
                <w:rFonts w:cs="Calibri"/>
                <w:sz w:val="18"/>
                <w:szCs w:val="18"/>
              </w:rPr>
              <w:t>Sözlü ve yazılı anlatımda sözcüklerin işlevini kavrar</w:t>
            </w:r>
          </w:p>
        </w:tc>
      </w:tr>
      <w:tr w:rsidR="00A078C3" w:rsidRPr="00562C25" w14:paraId="01E3DAF6" w14:textId="77777777" w:rsidTr="00880A93">
        <w:trPr>
          <w:trHeight w:val="284"/>
        </w:trPr>
        <w:tc>
          <w:tcPr>
            <w:tcW w:w="906" w:type="pct"/>
            <w:shd w:val="clear" w:color="auto" w:fill="auto"/>
            <w:vAlign w:val="center"/>
          </w:tcPr>
          <w:p w14:paraId="0011F91A" w14:textId="77777777" w:rsidR="00A078C3" w:rsidRPr="00562C25" w:rsidRDefault="00A078C3" w:rsidP="00880A93">
            <w:pPr>
              <w:spacing w:after="0" w:line="240" w:lineRule="auto"/>
              <w:rPr>
                <w:rFonts w:cs="Calibri"/>
                <w:color w:val="000000"/>
                <w:sz w:val="18"/>
                <w:szCs w:val="18"/>
              </w:rPr>
            </w:pPr>
            <w:r w:rsidRPr="00562C25">
              <w:rPr>
                <w:rFonts w:cs="Calibri"/>
                <w:color w:val="000000"/>
                <w:sz w:val="18"/>
                <w:szCs w:val="18"/>
              </w:rPr>
              <w:t>ÖÇ-2</w:t>
            </w:r>
          </w:p>
        </w:tc>
        <w:tc>
          <w:tcPr>
            <w:tcW w:w="4094" w:type="pct"/>
            <w:gridSpan w:val="9"/>
            <w:shd w:val="clear" w:color="auto" w:fill="auto"/>
          </w:tcPr>
          <w:p w14:paraId="4C8E15B7" w14:textId="77777777" w:rsidR="00A078C3" w:rsidRPr="00562C25" w:rsidRDefault="00A078C3" w:rsidP="00880A93">
            <w:pPr>
              <w:spacing w:after="0"/>
              <w:rPr>
                <w:rFonts w:cs="Calibri"/>
                <w:sz w:val="18"/>
                <w:szCs w:val="18"/>
              </w:rPr>
            </w:pPr>
            <w:r w:rsidRPr="00562C25">
              <w:rPr>
                <w:rFonts w:cs="Calibri"/>
                <w:sz w:val="18"/>
                <w:szCs w:val="18"/>
              </w:rPr>
              <w:t>Türkçe cümlelerde doğru söz diziminin önemini kavrar</w:t>
            </w:r>
          </w:p>
        </w:tc>
      </w:tr>
      <w:tr w:rsidR="00A078C3" w:rsidRPr="00562C25" w14:paraId="32CE7DDA" w14:textId="77777777" w:rsidTr="00880A93">
        <w:trPr>
          <w:trHeight w:val="284"/>
        </w:trPr>
        <w:tc>
          <w:tcPr>
            <w:tcW w:w="906" w:type="pct"/>
            <w:shd w:val="clear" w:color="auto" w:fill="auto"/>
            <w:vAlign w:val="center"/>
          </w:tcPr>
          <w:p w14:paraId="1D53C970" w14:textId="77777777" w:rsidR="00A078C3" w:rsidRPr="00562C25" w:rsidRDefault="00A078C3" w:rsidP="00880A93">
            <w:pPr>
              <w:spacing w:after="0" w:line="240" w:lineRule="auto"/>
              <w:rPr>
                <w:rFonts w:cs="Calibri"/>
                <w:color w:val="000000"/>
                <w:sz w:val="18"/>
                <w:szCs w:val="18"/>
              </w:rPr>
            </w:pPr>
            <w:r w:rsidRPr="00562C25">
              <w:rPr>
                <w:rFonts w:cs="Calibri"/>
                <w:color w:val="000000"/>
                <w:sz w:val="18"/>
                <w:szCs w:val="18"/>
              </w:rPr>
              <w:t>ÖÇ-3</w:t>
            </w:r>
          </w:p>
        </w:tc>
        <w:tc>
          <w:tcPr>
            <w:tcW w:w="4094" w:type="pct"/>
            <w:gridSpan w:val="9"/>
            <w:shd w:val="clear" w:color="auto" w:fill="auto"/>
          </w:tcPr>
          <w:p w14:paraId="32639EC3" w14:textId="77777777" w:rsidR="00A078C3" w:rsidRPr="00562C25" w:rsidRDefault="00A078C3" w:rsidP="00880A93">
            <w:pPr>
              <w:spacing w:after="0"/>
              <w:rPr>
                <w:rFonts w:cs="Calibri"/>
                <w:sz w:val="18"/>
                <w:szCs w:val="18"/>
              </w:rPr>
            </w:pPr>
            <w:r w:rsidRPr="00562C25">
              <w:rPr>
                <w:rFonts w:cs="Calibri"/>
                <w:sz w:val="18"/>
                <w:szCs w:val="18"/>
              </w:rPr>
              <w:t>Edebi metin ve kitaplardan seçilmiş cümle ve parçaları çözümleme yöntemlerini bilir</w:t>
            </w:r>
          </w:p>
        </w:tc>
      </w:tr>
      <w:tr w:rsidR="00A078C3" w:rsidRPr="00562C25" w14:paraId="257924FE" w14:textId="77777777" w:rsidTr="00880A93">
        <w:trPr>
          <w:trHeight w:val="284"/>
        </w:trPr>
        <w:tc>
          <w:tcPr>
            <w:tcW w:w="906" w:type="pct"/>
            <w:shd w:val="clear" w:color="auto" w:fill="auto"/>
            <w:vAlign w:val="center"/>
          </w:tcPr>
          <w:p w14:paraId="36BED3F6" w14:textId="77777777" w:rsidR="00A078C3" w:rsidRPr="00562C25" w:rsidRDefault="00A078C3" w:rsidP="00880A93">
            <w:pPr>
              <w:spacing w:after="0" w:line="240" w:lineRule="auto"/>
              <w:rPr>
                <w:rFonts w:cs="Calibri"/>
                <w:color w:val="000000"/>
                <w:sz w:val="18"/>
                <w:szCs w:val="18"/>
              </w:rPr>
            </w:pPr>
            <w:r w:rsidRPr="00562C25">
              <w:rPr>
                <w:rFonts w:cs="Calibri"/>
                <w:color w:val="000000"/>
                <w:sz w:val="18"/>
                <w:szCs w:val="18"/>
              </w:rPr>
              <w:t>ÖÇ-4</w:t>
            </w:r>
          </w:p>
        </w:tc>
        <w:tc>
          <w:tcPr>
            <w:tcW w:w="4094" w:type="pct"/>
            <w:gridSpan w:val="9"/>
            <w:shd w:val="clear" w:color="auto" w:fill="auto"/>
          </w:tcPr>
          <w:p w14:paraId="51D64DF2" w14:textId="77777777" w:rsidR="00A078C3" w:rsidRPr="00562C25" w:rsidRDefault="00A078C3" w:rsidP="00880A93">
            <w:pPr>
              <w:spacing w:after="0"/>
              <w:rPr>
                <w:rFonts w:cs="Calibri"/>
                <w:sz w:val="18"/>
                <w:szCs w:val="18"/>
              </w:rPr>
            </w:pPr>
            <w:r w:rsidRPr="00562C25">
              <w:rPr>
                <w:rFonts w:cs="Calibri"/>
                <w:sz w:val="18"/>
                <w:szCs w:val="18"/>
              </w:rPr>
              <w:t>Duygu ve düşünceleri yazarak ve konuşarak açık bir biçimde ifade eder</w:t>
            </w:r>
          </w:p>
        </w:tc>
      </w:tr>
      <w:tr w:rsidR="00A078C3" w:rsidRPr="00562C25" w14:paraId="6B07FBE5" w14:textId="77777777" w:rsidTr="00880A93">
        <w:trPr>
          <w:trHeight w:val="284"/>
        </w:trPr>
        <w:tc>
          <w:tcPr>
            <w:tcW w:w="906" w:type="pct"/>
            <w:shd w:val="clear" w:color="auto" w:fill="auto"/>
            <w:vAlign w:val="center"/>
          </w:tcPr>
          <w:p w14:paraId="338CE337" w14:textId="77777777" w:rsidR="00A078C3" w:rsidRPr="00562C25" w:rsidRDefault="00A078C3" w:rsidP="00880A93">
            <w:pPr>
              <w:spacing w:after="0" w:line="240" w:lineRule="auto"/>
              <w:rPr>
                <w:rFonts w:cs="Calibri"/>
                <w:color w:val="000000"/>
                <w:sz w:val="18"/>
                <w:szCs w:val="18"/>
              </w:rPr>
            </w:pPr>
            <w:r w:rsidRPr="00562C25">
              <w:rPr>
                <w:rFonts w:cs="Calibri"/>
                <w:color w:val="000000"/>
                <w:sz w:val="18"/>
                <w:szCs w:val="18"/>
              </w:rPr>
              <w:t>ÖÇ-5</w:t>
            </w:r>
          </w:p>
        </w:tc>
        <w:tc>
          <w:tcPr>
            <w:tcW w:w="4094" w:type="pct"/>
            <w:gridSpan w:val="9"/>
            <w:shd w:val="clear" w:color="auto" w:fill="auto"/>
          </w:tcPr>
          <w:p w14:paraId="3EF57EA3" w14:textId="77777777" w:rsidR="00A078C3" w:rsidRPr="00562C25" w:rsidRDefault="00A078C3" w:rsidP="00880A93">
            <w:pPr>
              <w:spacing w:after="0"/>
              <w:rPr>
                <w:rFonts w:cs="Calibri"/>
                <w:sz w:val="18"/>
                <w:szCs w:val="18"/>
              </w:rPr>
            </w:pPr>
            <w:r w:rsidRPr="00562C25">
              <w:rPr>
                <w:rFonts w:cs="Calibri"/>
                <w:sz w:val="18"/>
                <w:szCs w:val="18"/>
              </w:rPr>
              <w:t>Dilekçe, rapor, özel mektup ve iş mektupları, CV gibi resmi yazı kurallarını bilir</w:t>
            </w:r>
          </w:p>
        </w:tc>
      </w:tr>
      <w:tr w:rsidR="00A078C3" w:rsidRPr="00562C25" w14:paraId="2F3F69FB" w14:textId="77777777" w:rsidTr="00880A93">
        <w:trPr>
          <w:trHeight w:val="327"/>
        </w:trPr>
        <w:tc>
          <w:tcPr>
            <w:tcW w:w="5000" w:type="pct"/>
            <w:gridSpan w:val="10"/>
            <w:shd w:val="clear" w:color="auto" w:fill="auto"/>
            <w:noWrap/>
            <w:vAlign w:val="bottom"/>
          </w:tcPr>
          <w:p w14:paraId="2C576160" w14:textId="77777777" w:rsidR="00A078C3" w:rsidRPr="00562C25" w:rsidRDefault="00A078C3" w:rsidP="00880A93">
            <w:pPr>
              <w:spacing w:after="0" w:line="240" w:lineRule="auto"/>
              <w:rPr>
                <w:rFonts w:cs="Calibri"/>
                <w:color w:val="000000"/>
                <w:sz w:val="18"/>
                <w:szCs w:val="18"/>
              </w:rPr>
            </w:pPr>
          </w:p>
        </w:tc>
      </w:tr>
      <w:tr w:rsidR="00A078C3" w:rsidRPr="00562C25" w14:paraId="0ABCC999" w14:textId="77777777" w:rsidTr="00880A93">
        <w:trPr>
          <w:trHeight w:val="284"/>
        </w:trPr>
        <w:tc>
          <w:tcPr>
            <w:tcW w:w="906" w:type="pct"/>
            <w:shd w:val="clear" w:color="auto" w:fill="auto"/>
            <w:vAlign w:val="center"/>
          </w:tcPr>
          <w:p w14:paraId="2ED18E50" w14:textId="77777777" w:rsidR="00A078C3" w:rsidRPr="00562C25" w:rsidRDefault="00A078C3" w:rsidP="00880A93">
            <w:pPr>
              <w:spacing w:after="0" w:line="240" w:lineRule="auto"/>
              <w:rPr>
                <w:rFonts w:cs="Calibri"/>
                <w:b/>
                <w:bCs/>
                <w:color w:val="000000"/>
                <w:sz w:val="18"/>
                <w:szCs w:val="18"/>
              </w:rPr>
            </w:pPr>
            <w:r w:rsidRPr="00562C25">
              <w:rPr>
                <w:rFonts w:cs="Calibri"/>
                <w:b/>
                <w:bCs/>
                <w:color w:val="000000"/>
                <w:sz w:val="18"/>
                <w:szCs w:val="18"/>
              </w:rPr>
              <w:t>Öğretim Yöntemleri</w:t>
            </w:r>
          </w:p>
        </w:tc>
        <w:tc>
          <w:tcPr>
            <w:tcW w:w="4094" w:type="pct"/>
            <w:gridSpan w:val="9"/>
            <w:shd w:val="clear" w:color="auto" w:fill="auto"/>
            <w:vAlign w:val="center"/>
          </w:tcPr>
          <w:p w14:paraId="384D5B85" w14:textId="77777777" w:rsidR="00A078C3" w:rsidRPr="00562C25" w:rsidRDefault="00A078C3" w:rsidP="00880A93">
            <w:pPr>
              <w:spacing w:after="0" w:line="240" w:lineRule="auto"/>
              <w:rPr>
                <w:rFonts w:cs="Calibri"/>
                <w:color w:val="000000"/>
                <w:sz w:val="18"/>
                <w:szCs w:val="18"/>
              </w:rPr>
            </w:pPr>
            <w:r w:rsidRPr="00562C25">
              <w:rPr>
                <w:rFonts w:cs="Calibri"/>
                <w:color w:val="000000"/>
                <w:sz w:val="18"/>
                <w:szCs w:val="18"/>
              </w:rPr>
              <w:t xml:space="preserve">Sözel anlatım, </w:t>
            </w:r>
          </w:p>
        </w:tc>
      </w:tr>
      <w:tr w:rsidR="00A078C3" w:rsidRPr="00562C25" w14:paraId="74F7FAAE" w14:textId="77777777" w:rsidTr="00880A93">
        <w:trPr>
          <w:trHeight w:val="284"/>
        </w:trPr>
        <w:tc>
          <w:tcPr>
            <w:tcW w:w="906" w:type="pct"/>
            <w:shd w:val="clear" w:color="auto" w:fill="auto"/>
            <w:vAlign w:val="center"/>
          </w:tcPr>
          <w:p w14:paraId="078EA29D" w14:textId="77777777" w:rsidR="00A078C3" w:rsidRPr="00562C25" w:rsidRDefault="00A078C3" w:rsidP="00880A93">
            <w:pPr>
              <w:spacing w:after="0" w:line="240" w:lineRule="auto"/>
              <w:rPr>
                <w:rFonts w:cs="Calibri"/>
                <w:b/>
                <w:bCs/>
                <w:color w:val="000000"/>
                <w:sz w:val="18"/>
                <w:szCs w:val="18"/>
              </w:rPr>
            </w:pPr>
            <w:r w:rsidRPr="00562C25">
              <w:rPr>
                <w:rFonts w:cs="Calibri"/>
                <w:b/>
                <w:bCs/>
                <w:color w:val="000000"/>
                <w:sz w:val="18"/>
                <w:szCs w:val="18"/>
              </w:rPr>
              <w:t>Ölçme Yöntemleri</w:t>
            </w:r>
          </w:p>
        </w:tc>
        <w:tc>
          <w:tcPr>
            <w:tcW w:w="4094" w:type="pct"/>
            <w:gridSpan w:val="9"/>
            <w:shd w:val="clear" w:color="auto" w:fill="auto"/>
            <w:vAlign w:val="center"/>
          </w:tcPr>
          <w:p w14:paraId="06012513" w14:textId="77777777" w:rsidR="00A078C3" w:rsidRPr="00562C25" w:rsidRDefault="00A078C3" w:rsidP="00880A93">
            <w:pPr>
              <w:spacing w:after="0" w:line="240" w:lineRule="auto"/>
              <w:rPr>
                <w:rFonts w:cs="Calibri"/>
                <w:color w:val="000000"/>
                <w:sz w:val="18"/>
                <w:szCs w:val="18"/>
              </w:rPr>
            </w:pPr>
            <w:r w:rsidRPr="00562C25">
              <w:rPr>
                <w:rFonts w:cs="Calibri"/>
                <w:color w:val="000000"/>
                <w:sz w:val="18"/>
                <w:szCs w:val="18"/>
              </w:rPr>
              <w:t>Yazılı sınav, Ödev</w:t>
            </w:r>
          </w:p>
        </w:tc>
      </w:tr>
      <w:tr w:rsidR="00A078C3" w:rsidRPr="00562C25" w14:paraId="3113371F" w14:textId="77777777" w:rsidTr="00880A93">
        <w:trPr>
          <w:trHeight w:val="253"/>
        </w:trPr>
        <w:tc>
          <w:tcPr>
            <w:tcW w:w="5000" w:type="pct"/>
            <w:gridSpan w:val="10"/>
            <w:shd w:val="clear" w:color="auto" w:fill="auto"/>
            <w:noWrap/>
            <w:vAlign w:val="bottom"/>
          </w:tcPr>
          <w:p w14:paraId="6858C890" w14:textId="77777777" w:rsidR="00A078C3" w:rsidRPr="00562C25" w:rsidRDefault="00A078C3" w:rsidP="00880A93">
            <w:pPr>
              <w:spacing w:after="0" w:line="240" w:lineRule="auto"/>
              <w:rPr>
                <w:rFonts w:cs="Calibri"/>
                <w:color w:val="000000"/>
                <w:sz w:val="18"/>
                <w:szCs w:val="18"/>
              </w:rPr>
            </w:pPr>
          </w:p>
        </w:tc>
      </w:tr>
      <w:tr w:rsidR="00A078C3" w:rsidRPr="00562C25" w14:paraId="484ABC63" w14:textId="77777777" w:rsidTr="00880A93">
        <w:trPr>
          <w:trHeight w:val="284"/>
        </w:trPr>
        <w:tc>
          <w:tcPr>
            <w:tcW w:w="5000" w:type="pct"/>
            <w:gridSpan w:val="10"/>
            <w:shd w:val="clear" w:color="auto" w:fill="auto"/>
            <w:vAlign w:val="center"/>
          </w:tcPr>
          <w:p w14:paraId="49366EF0" w14:textId="77777777" w:rsidR="00A078C3" w:rsidRPr="00562C25" w:rsidRDefault="00A078C3" w:rsidP="00880A93">
            <w:pPr>
              <w:spacing w:after="0" w:line="240" w:lineRule="auto"/>
              <w:rPr>
                <w:rFonts w:cs="Calibri"/>
                <w:b/>
                <w:bCs/>
                <w:color w:val="000000"/>
                <w:sz w:val="18"/>
                <w:szCs w:val="18"/>
              </w:rPr>
            </w:pPr>
            <w:r w:rsidRPr="00562C25">
              <w:rPr>
                <w:rFonts w:cs="Calibri"/>
                <w:b/>
                <w:bCs/>
                <w:color w:val="000000"/>
                <w:sz w:val="18"/>
                <w:szCs w:val="18"/>
              </w:rPr>
              <w:t>DERS AKIŞI</w:t>
            </w:r>
          </w:p>
        </w:tc>
      </w:tr>
      <w:tr w:rsidR="00A078C3" w:rsidRPr="00562C25" w14:paraId="1AA005E3" w14:textId="77777777" w:rsidTr="00880A93">
        <w:trPr>
          <w:trHeight w:val="284"/>
        </w:trPr>
        <w:tc>
          <w:tcPr>
            <w:tcW w:w="906" w:type="pct"/>
            <w:shd w:val="clear" w:color="auto" w:fill="auto"/>
            <w:vAlign w:val="center"/>
          </w:tcPr>
          <w:p w14:paraId="7629FB93" w14:textId="77777777" w:rsidR="00A078C3" w:rsidRPr="00562C25" w:rsidRDefault="00A078C3" w:rsidP="00880A93">
            <w:pPr>
              <w:spacing w:after="0" w:line="240" w:lineRule="auto"/>
              <w:rPr>
                <w:rFonts w:cs="Calibri"/>
                <w:b/>
                <w:bCs/>
                <w:color w:val="000000"/>
                <w:sz w:val="18"/>
                <w:szCs w:val="18"/>
              </w:rPr>
            </w:pPr>
            <w:r w:rsidRPr="00562C25">
              <w:rPr>
                <w:rFonts w:cs="Calibri"/>
                <w:b/>
                <w:bCs/>
                <w:color w:val="000000"/>
                <w:sz w:val="18"/>
                <w:szCs w:val="18"/>
              </w:rPr>
              <w:t>Hafta</w:t>
            </w:r>
          </w:p>
        </w:tc>
        <w:tc>
          <w:tcPr>
            <w:tcW w:w="2828" w:type="pct"/>
            <w:gridSpan w:val="7"/>
            <w:shd w:val="clear" w:color="auto" w:fill="auto"/>
            <w:noWrap/>
            <w:vAlign w:val="bottom"/>
          </w:tcPr>
          <w:p w14:paraId="43A53FE5" w14:textId="77777777" w:rsidR="00A078C3" w:rsidRPr="00562C25" w:rsidRDefault="00A078C3" w:rsidP="00880A93">
            <w:pPr>
              <w:spacing w:after="0" w:line="240" w:lineRule="auto"/>
              <w:rPr>
                <w:rFonts w:cs="Calibri"/>
                <w:b/>
                <w:bCs/>
                <w:color w:val="000000"/>
                <w:sz w:val="18"/>
                <w:szCs w:val="18"/>
              </w:rPr>
            </w:pPr>
            <w:r w:rsidRPr="00562C25">
              <w:rPr>
                <w:rFonts w:cs="Calibri"/>
                <w:color w:val="000000"/>
                <w:sz w:val="18"/>
                <w:szCs w:val="18"/>
              </w:rPr>
              <w:t> </w:t>
            </w:r>
            <w:r w:rsidRPr="00562C25">
              <w:rPr>
                <w:rFonts w:cs="Calibri"/>
                <w:b/>
                <w:bCs/>
                <w:color w:val="000000"/>
                <w:sz w:val="18"/>
                <w:szCs w:val="18"/>
              </w:rPr>
              <w:t>Konular</w:t>
            </w:r>
          </w:p>
        </w:tc>
        <w:tc>
          <w:tcPr>
            <w:tcW w:w="1266" w:type="pct"/>
            <w:gridSpan w:val="2"/>
            <w:shd w:val="clear" w:color="auto" w:fill="auto"/>
            <w:vAlign w:val="center"/>
          </w:tcPr>
          <w:p w14:paraId="35911A05" w14:textId="77777777" w:rsidR="00A078C3" w:rsidRPr="00562C25" w:rsidRDefault="00A078C3" w:rsidP="00880A93">
            <w:pPr>
              <w:spacing w:after="0" w:line="240" w:lineRule="auto"/>
              <w:jc w:val="center"/>
              <w:rPr>
                <w:rFonts w:cs="Calibri"/>
                <w:b/>
                <w:bCs/>
                <w:color w:val="000000"/>
                <w:sz w:val="18"/>
                <w:szCs w:val="18"/>
              </w:rPr>
            </w:pPr>
            <w:r w:rsidRPr="00562C25">
              <w:rPr>
                <w:rFonts w:cs="Calibri"/>
                <w:b/>
                <w:bCs/>
                <w:color w:val="000000"/>
                <w:sz w:val="18"/>
                <w:szCs w:val="18"/>
              </w:rPr>
              <w:t>Kaynak/İlgili Bölüm</w:t>
            </w:r>
          </w:p>
        </w:tc>
      </w:tr>
      <w:tr w:rsidR="00A078C3" w:rsidRPr="00562C25" w14:paraId="4C4DA371" w14:textId="77777777" w:rsidTr="00880A93">
        <w:trPr>
          <w:trHeight w:val="284"/>
        </w:trPr>
        <w:tc>
          <w:tcPr>
            <w:tcW w:w="906" w:type="pct"/>
            <w:shd w:val="clear" w:color="auto" w:fill="auto"/>
            <w:vAlign w:val="center"/>
          </w:tcPr>
          <w:p w14:paraId="080EA7AA" w14:textId="77777777" w:rsidR="00A078C3" w:rsidRPr="00562C25" w:rsidRDefault="00A078C3" w:rsidP="00880A93">
            <w:pPr>
              <w:spacing w:after="0" w:line="240" w:lineRule="auto"/>
              <w:rPr>
                <w:rFonts w:cs="Calibri"/>
                <w:b/>
                <w:bCs/>
                <w:color w:val="000000"/>
                <w:sz w:val="18"/>
                <w:szCs w:val="18"/>
              </w:rPr>
            </w:pPr>
            <w:r w:rsidRPr="00562C25">
              <w:rPr>
                <w:rFonts w:cs="Calibri"/>
                <w:b/>
                <w:bCs/>
                <w:color w:val="000000"/>
                <w:sz w:val="18"/>
                <w:szCs w:val="18"/>
              </w:rPr>
              <w:t>1</w:t>
            </w:r>
          </w:p>
        </w:tc>
        <w:tc>
          <w:tcPr>
            <w:tcW w:w="2828" w:type="pct"/>
            <w:gridSpan w:val="7"/>
            <w:shd w:val="clear" w:color="auto" w:fill="auto"/>
            <w:vAlign w:val="center"/>
          </w:tcPr>
          <w:p w14:paraId="3542E233" w14:textId="77777777" w:rsidR="00A078C3" w:rsidRPr="00562C25" w:rsidRDefault="00A078C3" w:rsidP="00880A93">
            <w:pPr>
              <w:shd w:val="clear" w:color="auto" w:fill="FFFFFF"/>
              <w:spacing w:before="100" w:beforeAutospacing="1" w:after="0" w:line="240" w:lineRule="auto"/>
              <w:rPr>
                <w:rFonts w:cs="Calibri"/>
                <w:color w:val="000000"/>
                <w:sz w:val="18"/>
                <w:szCs w:val="18"/>
              </w:rPr>
            </w:pPr>
            <w:proofErr w:type="gramStart"/>
            <w:r w:rsidRPr="00562C25">
              <w:rPr>
                <w:rFonts w:cs="Calibri"/>
                <w:color w:val="000000"/>
                <w:sz w:val="18"/>
                <w:szCs w:val="18"/>
              </w:rPr>
              <w:t>Türk dili dersinin içeriği ve dersle ilgili kaynakların tanıtılması.</w:t>
            </w:r>
            <w:proofErr w:type="gramEnd"/>
          </w:p>
        </w:tc>
        <w:tc>
          <w:tcPr>
            <w:tcW w:w="1266" w:type="pct"/>
            <w:gridSpan w:val="2"/>
            <w:shd w:val="clear" w:color="auto" w:fill="auto"/>
            <w:vAlign w:val="center"/>
          </w:tcPr>
          <w:p w14:paraId="61EC9644" w14:textId="77777777" w:rsidR="00A078C3" w:rsidRPr="00562C25" w:rsidRDefault="00A078C3" w:rsidP="00880A93">
            <w:pPr>
              <w:spacing w:after="0" w:line="240" w:lineRule="auto"/>
              <w:rPr>
                <w:rFonts w:cs="Calibri"/>
                <w:color w:val="000000"/>
                <w:sz w:val="18"/>
                <w:szCs w:val="18"/>
              </w:rPr>
            </w:pPr>
            <w:r w:rsidRPr="00562C25">
              <w:rPr>
                <w:rFonts w:cs="Calibri"/>
                <w:color w:val="000000"/>
                <w:sz w:val="18"/>
                <w:szCs w:val="18"/>
              </w:rPr>
              <w:t>Önerilen kaynaktan ilgili bölüm</w:t>
            </w:r>
          </w:p>
        </w:tc>
      </w:tr>
      <w:tr w:rsidR="00A078C3" w:rsidRPr="00562C25" w14:paraId="47FEBAA6" w14:textId="77777777" w:rsidTr="00880A93">
        <w:trPr>
          <w:trHeight w:val="284"/>
        </w:trPr>
        <w:tc>
          <w:tcPr>
            <w:tcW w:w="906" w:type="pct"/>
            <w:shd w:val="clear" w:color="auto" w:fill="auto"/>
            <w:vAlign w:val="center"/>
          </w:tcPr>
          <w:p w14:paraId="5983FFBD" w14:textId="77777777" w:rsidR="00A078C3" w:rsidRPr="00562C25" w:rsidRDefault="00A078C3" w:rsidP="00880A93">
            <w:pPr>
              <w:spacing w:after="0" w:line="240" w:lineRule="auto"/>
              <w:rPr>
                <w:rFonts w:cs="Calibri"/>
                <w:b/>
                <w:bCs/>
                <w:color w:val="000000"/>
                <w:sz w:val="18"/>
                <w:szCs w:val="18"/>
              </w:rPr>
            </w:pPr>
            <w:r w:rsidRPr="00562C25">
              <w:rPr>
                <w:rFonts w:cs="Calibri"/>
                <w:b/>
                <w:bCs/>
                <w:color w:val="000000"/>
                <w:sz w:val="18"/>
                <w:szCs w:val="18"/>
              </w:rPr>
              <w:t>2</w:t>
            </w:r>
          </w:p>
        </w:tc>
        <w:tc>
          <w:tcPr>
            <w:tcW w:w="2828" w:type="pct"/>
            <w:gridSpan w:val="7"/>
            <w:shd w:val="clear" w:color="auto" w:fill="auto"/>
            <w:vAlign w:val="center"/>
          </w:tcPr>
          <w:p w14:paraId="37F6DFC2" w14:textId="77777777" w:rsidR="00A078C3" w:rsidRPr="00562C25" w:rsidRDefault="00A078C3" w:rsidP="00880A93">
            <w:pPr>
              <w:shd w:val="clear" w:color="auto" w:fill="FFFFFF"/>
              <w:spacing w:before="100" w:beforeAutospacing="1" w:after="0" w:line="240" w:lineRule="auto"/>
              <w:rPr>
                <w:rFonts w:cs="Calibri"/>
                <w:color w:val="000000"/>
                <w:sz w:val="18"/>
                <w:szCs w:val="18"/>
              </w:rPr>
            </w:pPr>
            <w:r w:rsidRPr="00562C25">
              <w:rPr>
                <w:rFonts w:cs="Calibri"/>
                <w:color w:val="000000"/>
                <w:sz w:val="18"/>
                <w:szCs w:val="18"/>
              </w:rPr>
              <w:t>Dilin tanımı, özellikleri, dil-kültür ilişkisi ve dilin kültür taşıyıcılık özelliği. Konuşma ve yazı dili.</w:t>
            </w:r>
          </w:p>
        </w:tc>
        <w:tc>
          <w:tcPr>
            <w:tcW w:w="1266" w:type="pct"/>
            <w:gridSpan w:val="2"/>
            <w:shd w:val="clear" w:color="auto" w:fill="auto"/>
          </w:tcPr>
          <w:p w14:paraId="14F2F71C" w14:textId="77777777" w:rsidR="00A078C3" w:rsidRPr="00562C25" w:rsidRDefault="00A078C3" w:rsidP="00880A93">
            <w:pPr>
              <w:spacing w:after="0"/>
              <w:rPr>
                <w:rFonts w:cs="Calibri"/>
                <w:sz w:val="18"/>
                <w:szCs w:val="18"/>
              </w:rPr>
            </w:pPr>
            <w:r w:rsidRPr="00562C25">
              <w:rPr>
                <w:rFonts w:cs="Calibri"/>
                <w:color w:val="000000"/>
                <w:sz w:val="18"/>
                <w:szCs w:val="18"/>
              </w:rPr>
              <w:t>Önerilen kaynaktan ilgili bölüm</w:t>
            </w:r>
          </w:p>
        </w:tc>
      </w:tr>
      <w:tr w:rsidR="00A078C3" w:rsidRPr="00562C25" w14:paraId="4D9C2D56" w14:textId="77777777" w:rsidTr="00880A93">
        <w:trPr>
          <w:trHeight w:val="284"/>
        </w:trPr>
        <w:tc>
          <w:tcPr>
            <w:tcW w:w="906" w:type="pct"/>
            <w:shd w:val="clear" w:color="auto" w:fill="auto"/>
            <w:vAlign w:val="center"/>
          </w:tcPr>
          <w:p w14:paraId="124B451B" w14:textId="77777777" w:rsidR="00A078C3" w:rsidRPr="00562C25" w:rsidRDefault="00A078C3" w:rsidP="00880A93">
            <w:pPr>
              <w:spacing w:after="0" w:line="240" w:lineRule="auto"/>
              <w:rPr>
                <w:rFonts w:cs="Calibri"/>
                <w:b/>
                <w:bCs/>
                <w:color w:val="000000"/>
                <w:sz w:val="18"/>
                <w:szCs w:val="18"/>
              </w:rPr>
            </w:pPr>
            <w:r w:rsidRPr="00562C25">
              <w:rPr>
                <w:rFonts w:cs="Calibri"/>
                <w:b/>
                <w:bCs/>
                <w:color w:val="000000"/>
                <w:sz w:val="18"/>
                <w:szCs w:val="18"/>
              </w:rPr>
              <w:t>3</w:t>
            </w:r>
          </w:p>
        </w:tc>
        <w:tc>
          <w:tcPr>
            <w:tcW w:w="2828" w:type="pct"/>
            <w:gridSpan w:val="7"/>
            <w:shd w:val="clear" w:color="auto" w:fill="auto"/>
            <w:vAlign w:val="center"/>
          </w:tcPr>
          <w:p w14:paraId="6CA6C544" w14:textId="77777777" w:rsidR="00A078C3" w:rsidRPr="00562C25" w:rsidRDefault="00A078C3" w:rsidP="00880A93">
            <w:pPr>
              <w:spacing w:after="0" w:line="240" w:lineRule="auto"/>
              <w:rPr>
                <w:rFonts w:cs="Calibri"/>
                <w:color w:val="000000"/>
                <w:sz w:val="18"/>
                <w:szCs w:val="18"/>
              </w:rPr>
            </w:pPr>
            <w:r w:rsidRPr="00562C25">
              <w:rPr>
                <w:rFonts w:cs="Calibri"/>
                <w:color w:val="000000"/>
                <w:sz w:val="18"/>
                <w:szCs w:val="18"/>
              </w:rPr>
              <w:t>Yeryüzündeki diller, dil aileleri ve Türkçenin bu diller arasındaki yeri ve özelliği. Türk dilinin bugüne kadar ki tarihi gelişimi ve Türklerin kullandığı alfabeler. Dönem araştırma konusu. Türk dili, Türk edebiyatı ve Türk kültürü ile ilgili bir eserin okunarak incelenmesi.</w:t>
            </w:r>
          </w:p>
        </w:tc>
        <w:tc>
          <w:tcPr>
            <w:tcW w:w="1266" w:type="pct"/>
            <w:gridSpan w:val="2"/>
            <w:shd w:val="clear" w:color="auto" w:fill="auto"/>
          </w:tcPr>
          <w:p w14:paraId="54EAC534" w14:textId="77777777" w:rsidR="00A078C3" w:rsidRPr="00562C25" w:rsidRDefault="00A078C3" w:rsidP="00880A93">
            <w:pPr>
              <w:spacing w:after="0"/>
              <w:rPr>
                <w:rFonts w:cs="Calibri"/>
                <w:sz w:val="18"/>
                <w:szCs w:val="18"/>
              </w:rPr>
            </w:pPr>
            <w:r w:rsidRPr="00562C25">
              <w:rPr>
                <w:rFonts w:cs="Calibri"/>
                <w:color w:val="000000"/>
                <w:sz w:val="18"/>
                <w:szCs w:val="18"/>
              </w:rPr>
              <w:t>Önerilen kaynaktan ilgili bölüm</w:t>
            </w:r>
          </w:p>
        </w:tc>
      </w:tr>
      <w:tr w:rsidR="00A078C3" w:rsidRPr="00562C25" w14:paraId="0CFF0FEA" w14:textId="77777777" w:rsidTr="00880A93">
        <w:trPr>
          <w:trHeight w:val="284"/>
        </w:trPr>
        <w:tc>
          <w:tcPr>
            <w:tcW w:w="906" w:type="pct"/>
            <w:shd w:val="clear" w:color="auto" w:fill="auto"/>
            <w:vAlign w:val="center"/>
          </w:tcPr>
          <w:p w14:paraId="7B842716" w14:textId="77777777" w:rsidR="00A078C3" w:rsidRPr="00562C25" w:rsidRDefault="00A078C3" w:rsidP="00880A93">
            <w:pPr>
              <w:spacing w:after="0" w:line="240" w:lineRule="auto"/>
              <w:rPr>
                <w:rFonts w:cs="Calibri"/>
                <w:b/>
                <w:bCs/>
                <w:color w:val="000000"/>
                <w:sz w:val="18"/>
                <w:szCs w:val="18"/>
              </w:rPr>
            </w:pPr>
            <w:r w:rsidRPr="00562C25">
              <w:rPr>
                <w:rFonts w:cs="Calibri"/>
                <w:b/>
                <w:bCs/>
                <w:color w:val="000000"/>
                <w:sz w:val="18"/>
                <w:szCs w:val="18"/>
              </w:rPr>
              <w:t>4</w:t>
            </w:r>
          </w:p>
        </w:tc>
        <w:tc>
          <w:tcPr>
            <w:tcW w:w="2828" w:type="pct"/>
            <w:gridSpan w:val="7"/>
            <w:shd w:val="clear" w:color="auto" w:fill="auto"/>
            <w:vAlign w:val="center"/>
          </w:tcPr>
          <w:p w14:paraId="17DC77F2" w14:textId="77777777" w:rsidR="00A078C3" w:rsidRPr="00562C25" w:rsidRDefault="00A078C3" w:rsidP="00880A93">
            <w:pPr>
              <w:shd w:val="clear" w:color="auto" w:fill="FFFFFF"/>
              <w:spacing w:before="100" w:beforeAutospacing="1" w:after="0" w:line="240" w:lineRule="auto"/>
              <w:rPr>
                <w:rFonts w:cs="Calibri"/>
                <w:color w:val="000000"/>
                <w:sz w:val="18"/>
                <w:szCs w:val="18"/>
              </w:rPr>
            </w:pPr>
            <w:r w:rsidRPr="00562C25">
              <w:rPr>
                <w:rFonts w:cs="Calibri"/>
                <w:color w:val="000000"/>
                <w:sz w:val="18"/>
                <w:szCs w:val="18"/>
              </w:rPr>
              <w:t>Atatürk'ün dil hakkındaki görüşleri. Güneş-Dil Teorisi ve Atatürk'ün Türkçe hakkındaki düşünceleri.</w:t>
            </w:r>
          </w:p>
        </w:tc>
        <w:tc>
          <w:tcPr>
            <w:tcW w:w="1266" w:type="pct"/>
            <w:gridSpan w:val="2"/>
            <w:shd w:val="clear" w:color="auto" w:fill="auto"/>
          </w:tcPr>
          <w:p w14:paraId="7FF2499D" w14:textId="77777777" w:rsidR="00A078C3" w:rsidRPr="00562C25" w:rsidRDefault="00A078C3" w:rsidP="00880A93">
            <w:pPr>
              <w:spacing w:after="0"/>
              <w:rPr>
                <w:rFonts w:cs="Calibri"/>
                <w:sz w:val="18"/>
                <w:szCs w:val="18"/>
              </w:rPr>
            </w:pPr>
            <w:r w:rsidRPr="00562C25">
              <w:rPr>
                <w:rFonts w:cs="Calibri"/>
                <w:color w:val="000000"/>
                <w:sz w:val="18"/>
                <w:szCs w:val="18"/>
              </w:rPr>
              <w:t>Önerilen kaynaktan ilgili bölüm</w:t>
            </w:r>
          </w:p>
        </w:tc>
      </w:tr>
      <w:tr w:rsidR="00A078C3" w:rsidRPr="00562C25" w14:paraId="7D631093" w14:textId="77777777" w:rsidTr="00880A93">
        <w:trPr>
          <w:trHeight w:val="284"/>
        </w:trPr>
        <w:tc>
          <w:tcPr>
            <w:tcW w:w="906" w:type="pct"/>
            <w:shd w:val="clear" w:color="auto" w:fill="auto"/>
            <w:vAlign w:val="center"/>
          </w:tcPr>
          <w:p w14:paraId="30122B7F" w14:textId="77777777" w:rsidR="00A078C3" w:rsidRPr="00562C25" w:rsidRDefault="00A078C3" w:rsidP="00880A93">
            <w:pPr>
              <w:spacing w:after="0" w:line="240" w:lineRule="auto"/>
              <w:rPr>
                <w:rFonts w:cs="Calibri"/>
                <w:b/>
                <w:bCs/>
                <w:color w:val="000000"/>
                <w:sz w:val="18"/>
                <w:szCs w:val="18"/>
              </w:rPr>
            </w:pPr>
            <w:r w:rsidRPr="00562C25">
              <w:rPr>
                <w:rFonts w:cs="Calibri"/>
                <w:b/>
                <w:bCs/>
                <w:color w:val="000000"/>
                <w:sz w:val="18"/>
                <w:szCs w:val="18"/>
              </w:rPr>
              <w:t>5</w:t>
            </w:r>
          </w:p>
        </w:tc>
        <w:tc>
          <w:tcPr>
            <w:tcW w:w="2828" w:type="pct"/>
            <w:gridSpan w:val="7"/>
            <w:shd w:val="clear" w:color="auto" w:fill="auto"/>
            <w:vAlign w:val="center"/>
          </w:tcPr>
          <w:p w14:paraId="441B7669" w14:textId="77777777" w:rsidR="00A078C3" w:rsidRPr="00562C25" w:rsidRDefault="00A078C3" w:rsidP="00880A93">
            <w:pPr>
              <w:spacing w:after="0" w:line="240" w:lineRule="auto"/>
              <w:rPr>
                <w:rFonts w:cs="Calibri"/>
                <w:color w:val="000000"/>
                <w:sz w:val="18"/>
                <w:szCs w:val="18"/>
              </w:rPr>
            </w:pPr>
            <w:r w:rsidRPr="00562C25">
              <w:rPr>
                <w:rFonts w:cs="Calibri"/>
                <w:color w:val="000000"/>
                <w:sz w:val="18"/>
                <w:szCs w:val="18"/>
              </w:rPr>
              <w:t xml:space="preserve">Yazı kuralları. Bazı ek ve edatların yazılışı. </w:t>
            </w:r>
            <w:proofErr w:type="gramStart"/>
            <w:r w:rsidRPr="00562C25">
              <w:rPr>
                <w:rFonts w:cs="Calibri"/>
                <w:color w:val="000000"/>
                <w:sz w:val="18"/>
                <w:szCs w:val="18"/>
              </w:rPr>
              <w:t xml:space="preserve">Özel adların, sayıların, alıntı kelimelerin yazılışı. </w:t>
            </w:r>
            <w:proofErr w:type="gramEnd"/>
            <w:r w:rsidRPr="00562C25">
              <w:rPr>
                <w:rFonts w:cs="Calibri"/>
                <w:color w:val="000000"/>
                <w:sz w:val="18"/>
                <w:szCs w:val="18"/>
              </w:rPr>
              <w:t>Büyük ve küçük harflerin kullanıldığı yerler.</w:t>
            </w:r>
          </w:p>
        </w:tc>
        <w:tc>
          <w:tcPr>
            <w:tcW w:w="1266" w:type="pct"/>
            <w:gridSpan w:val="2"/>
            <w:shd w:val="clear" w:color="auto" w:fill="auto"/>
          </w:tcPr>
          <w:p w14:paraId="6C9A7ABA" w14:textId="77777777" w:rsidR="00A078C3" w:rsidRPr="00562C25" w:rsidRDefault="00A078C3" w:rsidP="00880A93">
            <w:pPr>
              <w:spacing w:after="0"/>
              <w:rPr>
                <w:rFonts w:cs="Calibri"/>
                <w:sz w:val="18"/>
                <w:szCs w:val="18"/>
              </w:rPr>
            </w:pPr>
            <w:r w:rsidRPr="00562C25">
              <w:rPr>
                <w:rFonts w:cs="Calibri"/>
                <w:color w:val="000000"/>
                <w:sz w:val="18"/>
                <w:szCs w:val="18"/>
              </w:rPr>
              <w:t>Önerilen kaynaktan ilgili bölüm</w:t>
            </w:r>
          </w:p>
        </w:tc>
      </w:tr>
      <w:tr w:rsidR="00A078C3" w:rsidRPr="00562C25" w14:paraId="090854C7" w14:textId="77777777" w:rsidTr="00880A93">
        <w:trPr>
          <w:trHeight w:val="284"/>
        </w:trPr>
        <w:tc>
          <w:tcPr>
            <w:tcW w:w="906" w:type="pct"/>
            <w:shd w:val="clear" w:color="auto" w:fill="auto"/>
            <w:vAlign w:val="center"/>
          </w:tcPr>
          <w:p w14:paraId="5C7FE3E4" w14:textId="77777777" w:rsidR="00A078C3" w:rsidRPr="00562C25" w:rsidRDefault="00A078C3" w:rsidP="00880A93">
            <w:pPr>
              <w:spacing w:after="0" w:line="240" w:lineRule="auto"/>
              <w:rPr>
                <w:rFonts w:cs="Calibri"/>
                <w:b/>
                <w:bCs/>
                <w:color w:val="000000"/>
                <w:sz w:val="18"/>
                <w:szCs w:val="18"/>
              </w:rPr>
            </w:pPr>
            <w:r w:rsidRPr="00562C25">
              <w:rPr>
                <w:rFonts w:cs="Calibri"/>
                <w:b/>
                <w:bCs/>
                <w:color w:val="000000"/>
                <w:sz w:val="18"/>
                <w:szCs w:val="18"/>
              </w:rPr>
              <w:t>6</w:t>
            </w:r>
          </w:p>
        </w:tc>
        <w:tc>
          <w:tcPr>
            <w:tcW w:w="2828" w:type="pct"/>
            <w:gridSpan w:val="7"/>
            <w:shd w:val="clear" w:color="auto" w:fill="auto"/>
            <w:vAlign w:val="center"/>
          </w:tcPr>
          <w:p w14:paraId="315691D9" w14:textId="77777777" w:rsidR="00A078C3" w:rsidRPr="00562C25" w:rsidRDefault="00A078C3" w:rsidP="00880A93">
            <w:pPr>
              <w:spacing w:after="0" w:line="240" w:lineRule="auto"/>
              <w:rPr>
                <w:rFonts w:cs="Calibri"/>
                <w:color w:val="000000"/>
                <w:sz w:val="18"/>
                <w:szCs w:val="18"/>
              </w:rPr>
            </w:pPr>
            <w:r w:rsidRPr="00562C25">
              <w:rPr>
                <w:rFonts w:cs="Calibri"/>
                <w:color w:val="000000"/>
                <w:sz w:val="18"/>
                <w:szCs w:val="18"/>
              </w:rPr>
              <w:t>Yazı kuralları. Noktalama işaretleri, noktalama işaretlerinin bir dil için önemi. Bu işaretlerin örnek cümleler üzerinde uygulanması.</w:t>
            </w:r>
          </w:p>
        </w:tc>
        <w:tc>
          <w:tcPr>
            <w:tcW w:w="1266" w:type="pct"/>
            <w:gridSpan w:val="2"/>
            <w:shd w:val="clear" w:color="auto" w:fill="auto"/>
          </w:tcPr>
          <w:p w14:paraId="6125FA83" w14:textId="77777777" w:rsidR="00A078C3" w:rsidRPr="00562C25" w:rsidRDefault="00A078C3" w:rsidP="00880A93">
            <w:pPr>
              <w:spacing w:after="0"/>
              <w:rPr>
                <w:rFonts w:cs="Calibri"/>
                <w:sz w:val="18"/>
                <w:szCs w:val="18"/>
              </w:rPr>
            </w:pPr>
            <w:r w:rsidRPr="00562C25">
              <w:rPr>
                <w:rFonts w:cs="Calibri"/>
                <w:color w:val="000000"/>
                <w:sz w:val="18"/>
                <w:szCs w:val="18"/>
              </w:rPr>
              <w:t>Önerilen kaynaktan ilgili bölüm</w:t>
            </w:r>
          </w:p>
        </w:tc>
      </w:tr>
      <w:tr w:rsidR="00A078C3" w:rsidRPr="00562C25" w14:paraId="159539AB" w14:textId="77777777" w:rsidTr="00880A93">
        <w:trPr>
          <w:trHeight w:val="284"/>
        </w:trPr>
        <w:tc>
          <w:tcPr>
            <w:tcW w:w="906" w:type="pct"/>
            <w:shd w:val="clear" w:color="auto" w:fill="auto"/>
            <w:vAlign w:val="center"/>
          </w:tcPr>
          <w:p w14:paraId="1FA8F9F6" w14:textId="77777777" w:rsidR="00A078C3" w:rsidRPr="00562C25" w:rsidRDefault="00A078C3" w:rsidP="00880A93">
            <w:pPr>
              <w:spacing w:after="0" w:line="240" w:lineRule="auto"/>
              <w:rPr>
                <w:rFonts w:cs="Calibri"/>
                <w:b/>
                <w:bCs/>
                <w:color w:val="000000"/>
                <w:sz w:val="18"/>
                <w:szCs w:val="18"/>
              </w:rPr>
            </w:pPr>
            <w:r w:rsidRPr="00562C25">
              <w:rPr>
                <w:rFonts w:cs="Calibri"/>
                <w:b/>
                <w:bCs/>
                <w:color w:val="000000"/>
                <w:sz w:val="18"/>
                <w:szCs w:val="18"/>
              </w:rPr>
              <w:t>7</w:t>
            </w:r>
          </w:p>
        </w:tc>
        <w:tc>
          <w:tcPr>
            <w:tcW w:w="2828" w:type="pct"/>
            <w:gridSpan w:val="7"/>
            <w:shd w:val="clear" w:color="auto" w:fill="auto"/>
            <w:vAlign w:val="center"/>
          </w:tcPr>
          <w:p w14:paraId="308A1787" w14:textId="77777777" w:rsidR="00A078C3" w:rsidRPr="00562C25" w:rsidRDefault="00A078C3" w:rsidP="00880A93">
            <w:pPr>
              <w:spacing w:after="0" w:line="240" w:lineRule="auto"/>
              <w:rPr>
                <w:rFonts w:cs="Calibri"/>
                <w:color w:val="000000"/>
                <w:sz w:val="18"/>
                <w:szCs w:val="18"/>
              </w:rPr>
            </w:pPr>
            <w:r w:rsidRPr="00562C25">
              <w:rPr>
                <w:rFonts w:cs="Calibri"/>
                <w:color w:val="000000"/>
                <w:sz w:val="18"/>
                <w:szCs w:val="18"/>
              </w:rPr>
              <w:t xml:space="preserve">Anlamları yönünden sözcükler. </w:t>
            </w:r>
            <w:proofErr w:type="gramStart"/>
            <w:r w:rsidRPr="00562C25">
              <w:rPr>
                <w:rFonts w:cs="Calibri"/>
                <w:color w:val="000000"/>
                <w:sz w:val="18"/>
                <w:szCs w:val="18"/>
              </w:rPr>
              <w:t xml:space="preserve">Sözcüklerde anlam özellikleri. Sözcüklerde anlam ilişkileri, anlam değişmeleri. </w:t>
            </w:r>
            <w:proofErr w:type="gramEnd"/>
            <w:r w:rsidRPr="00562C25">
              <w:rPr>
                <w:rFonts w:cs="Calibri"/>
                <w:color w:val="000000"/>
                <w:sz w:val="18"/>
                <w:szCs w:val="18"/>
              </w:rPr>
              <w:t>Somutlaştırma.</w:t>
            </w:r>
          </w:p>
        </w:tc>
        <w:tc>
          <w:tcPr>
            <w:tcW w:w="1266" w:type="pct"/>
            <w:gridSpan w:val="2"/>
            <w:shd w:val="clear" w:color="auto" w:fill="auto"/>
          </w:tcPr>
          <w:p w14:paraId="3CB5629F" w14:textId="77777777" w:rsidR="00A078C3" w:rsidRPr="00562C25" w:rsidRDefault="00A078C3" w:rsidP="00880A93">
            <w:pPr>
              <w:spacing w:after="0"/>
              <w:rPr>
                <w:rFonts w:cs="Calibri"/>
                <w:sz w:val="18"/>
                <w:szCs w:val="18"/>
              </w:rPr>
            </w:pPr>
            <w:r w:rsidRPr="00562C25">
              <w:rPr>
                <w:rFonts w:cs="Calibri"/>
                <w:color w:val="000000"/>
                <w:sz w:val="18"/>
                <w:szCs w:val="18"/>
              </w:rPr>
              <w:t>Önerilen kaynaktan ilgili bölüm</w:t>
            </w:r>
          </w:p>
        </w:tc>
      </w:tr>
      <w:tr w:rsidR="00A078C3" w:rsidRPr="00562C25" w14:paraId="2E663ECB" w14:textId="77777777" w:rsidTr="00880A93">
        <w:trPr>
          <w:trHeight w:val="284"/>
        </w:trPr>
        <w:tc>
          <w:tcPr>
            <w:tcW w:w="906" w:type="pct"/>
            <w:shd w:val="clear" w:color="auto" w:fill="auto"/>
            <w:vAlign w:val="center"/>
          </w:tcPr>
          <w:p w14:paraId="18D208AD" w14:textId="77777777" w:rsidR="00A078C3" w:rsidRPr="00562C25" w:rsidRDefault="00A078C3" w:rsidP="00880A93">
            <w:pPr>
              <w:spacing w:after="0" w:line="240" w:lineRule="auto"/>
              <w:rPr>
                <w:rFonts w:cs="Calibri"/>
                <w:b/>
                <w:bCs/>
                <w:color w:val="000000"/>
                <w:sz w:val="18"/>
                <w:szCs w:val="18"/>
              </w:rPr>
            </w:pPr>
            <w:r>
              <w:rPr>
                <w:rFonts w:cs="Calibri"/>
                <w:b/>
                <w:bCs/>
                <w:color w:val="000000"/>
                <w:sz w:val="18"/>
                <w:szCs w:val="18"/>
              </w:rPr>
              <w:t>8</w:t>
            </w:r>
          </w:p>
        </w:tc>
        <w:tc>
          <w:tcPr>
            <w:tcW w:w="2828" w:type="pct"/>
            <w:gridSpan w:val="7"/>
            <w:shd w:val="clear" w:color="auto" w:fill="auto"/>
            <w:vAlign w:val="center"/>
          </w:tcPr>
          <w:p w14:paraId="4CA38720" w14:textId="77777777" w:rsidR="00A078C3" w:rsidRPr="00562C25" w:rsidRDefault="00A078C3" w:rsidP="00880A93">
            <w:pPr>
              <w:spacing w:after="0" w:line="240" w:lineRule="auto"/>
              <w:rPr>
                <w:rFonts w:cs="Calibri"/>
                <w:color w:val="000000"/>
                <w:sz w:val="18"/>
                <w:szCs w:val="18"/>
              </w:rPr>
            </w:pPr>
            <w:r>
              <w:rPr>
                <w:rFonts w:cs="Calibri"/>
                <w:color w:val="000000"/>
                <w:sz w:val="18"/>
                <w:szCs w:val="18"/>
              </w:rPr>
              <w:t>Ara Sınav</w:t>
            </w:r>
          </w:p>
        </w:tc>
        <w:tc>
          <w:tcPr>
            <w:tcW w:w="1266" w:type="pct"/>
            <w:gridSpan w:val="2"/>
            <w:shd w:val="clear" w:color="auto" w:fill="auto"/>
          </w:tcPr>
          <w:p w14:paraId="3883ABE5" w14:textId="77777777" w:rsidR="00A078C3" w:rsidRPr="00562C25" w:rsidRDefault="00A078C3" w:rsidP="00880A93">
            <w:pPr>
              <w:spacing w:after="0"/>
              <w:rPr>
                <w:rFonts w:cs="Calibri"/>
                <w:color w:val="000000"/>
                <w:sz w:val="18"/>
                <w:szCs w:val="18"/>
              </w:rPr>
            </w:pPr>
          </w:p>
        </w:tc>
      </w:tr>
      <w:tr w:rsidR="00A078C3" w:rsidRPr="00562C25" w14:paraId="4C61C5E1" w14:textId="77777777" w:rsidTr="00880A93">
        <w:trPr>
          <w:trHeight w:val="284"/>
        </w:trPr>
        <w:tc>
          <w:tcPr>
            <w:tcW w:w="906" w:type="pct"/>
            <w:shd w:val="clear" w:color="auto" w:fill="auto"/>
            <w:vAlign w:val="center"/>
          </w:tcPr>
          <w:p w14:paraId="2383B9FB" w14:textId="77777777" w:rsidR="00A078C3" w:rsidRPr="00562C25" w:rsidRDefault="00A078C3" w:rsidP="00880A93">
            <w:pPr>
              <w:spacing w:after="0" w:line="240" w:lineRule="auto"/>
              <w:rPr>
                <w:rFonts w:cs="Calibri"/>
                <w:b/>
                <w:bCs/>
                <w:color w:val="000000"/>
                <w:sz w:val="18"/>
                <w:szCs w:val="18"/>
              </w:rPr>
            </w:pPr>
            <w:r>
              <w:rPr>
                <w:rFonts w:cs="Calibri"/>
                <w:b/>
                <w:bCs/>
                <w:color w:val="000000"/>
                <w:sz w:val="18"/>
                <w:szCs w:val="18"/>
              </w:rPr>
              <w:t>9</w:t>
            </w:r>
          </w:p>
        </w:tc>
        <w:tc>
          <w:tcPr>
            <w:tcW w:w="2828" w:type="pct"/>
            <w:gridSpan w:val="7"/>
            <w:shd w:val="clear" w:color="auto" w:fill="auto"/>
            <w:vAlign w:val="center"/>
          </w:tcPr>
          <w:p w14:paraId="0F82898F" w14:textId="77777777" w:rsidR="00A078C3" w:rsidRPr="00562C25" w:rsidRDefault="00A078C3" w:rsidP="00880A93">
            <w:pPr>
              <w:shd w:val="clear" w:color="auto" w:fill="FFFFFF"/>
              <w:spacing w:before="100" w:beforeAutospacing="1" w:after="0" w:line="240" w:lineRule="auto"/>
              <w:rPr>
                <w:rFonts w:cs="Calibri"/>
                <w:color w:val="000000"/>
                <w:sz w:val="18"/>
                <w:szCs w:val="18"/>
              </w:rPr>
            </w:pPr>
            <w:proofErr w:type="gramStart"/>
            <w:r w:rsidRPr="00562C25">
              <w:rPr>
                <w:rFonts w:cs="Calibri"/>
                <w:color w:val="000000"/>
                <w:sz w:val="18"/>
                <w:szCs w:val="18"/>
              </w:rPr>
              <w:t xml:space="preserve">Cümlenin anlamı ve yorumu. </w:t>
            </w:r>
            <w:proofErr w:type="gramEnd"/>
            <w:r w:rsidRPr="00562C25">
              <w:rPr>
                <w:rFonts w:cs="Calibri"/>
                <w:color w:val="000000"/>
                <w:sz w:val="18"/>
                <w:szCs w:val="18"/>
              </w:rPr>
              <w:t>Haber cümleleri, soru cümleleri ve ünlem cümleleri.</w:t>
            </w:r>
          </w:p>
        </w:tc>
        <w:tc>
          <w:tcPr>
            <w:tcW w:w="1266" w:type="pct"/>
            <w:gridSpan w:val="2"/>
            <w:shd w:val="clear" w:color="auto" w:fill="auto"/>
          </w:tcPr>
          <w:p w14:paraId="1DE3EF58" w14:textId="77777777" w:rsidR="00A078C3" w:rsidRPr="00562C25" w:rsidRDefault="00A078C3" w:rsidP="00880A93">
            <w:pPr>
              <w:spacing w:after="0"/>
              <w:rPr>
                <w:rFonts w:cs="Calibri"/>
                <w:sz w:val="18"/>
                <w:szCs w:val="18"/>
              </w:rPr>
            </w:pPr>
            <w:r w:rsidRPr="00562C25">
              <w:rPr>
                <w:rFonts w:cs="Calibri"/>
                <w:color w:val="000000"/>
                <w:sz w:val="18"/>
                <w:szCs w:val="18"/>
              </w:rPr>
              <w:t>Önerilen kaynaktan ilgili bölüm</w:t>
            </w:r>
          </w:p>
        </w:tc>
      </w:tr>
      <w:tr w:rsidR="00A078C3" w:rsidRPr="00562C25" w14:paraId="592F6DC8" w14:textId="77777777" w:rsidTr="00880A93">
        <w:trPr>
          <w:trHeight w:val="284"/>
        </w:trPr>
        <w:tc>
          <w:tcPr>
            <w:tcW w:w="906" w:type="pct"/>
            <w:shd w:val="clear" w:color="auto" w:fill="auto"/>
            <w:vAlign w:val="center"/>
          </w:tcPr>
          <w:p w14:paraId="5DF12A71" w14:textId="77777777" w:rsidR="00A078C3" w:rsidRPr="00562C25" w:rsidRDefault="00A078C3" w:rsidP="00880A93">
            <w:pPr>
              <w:spacing w:after="0" w:line="240" w:lineRule="auto"/>
              <w:rPr>
                <w:rFonts w:cs="Calibri"/>
                <w:b/>
                <w:bCs/>
                <w:color w:val="000000"/>
                <w:sz w:val="18"/>
                <w:szCs w:val="18"/>
              </w:rPr>
            </w:pPr>
            <w:r>
              <w:rPr>
                <w:rFonts w:cs="Calibri"/>
                <w:b/>
                <w:bCs/>
                <w:color w:val="000000"/>
                <w:sz w:val="18"/>
                <w:szCs w:val="18"/>
              </w:rPr>
              <w:t>10</w:t>
            </w:r>
          </w:p>
        </w:tc>
        <w:tc>
          <w:tcPr>
            <w:tcW w:w="2828" w:type="pct"/>
            <w:gridSpan w:val="7"/>
            <w:shd w:val="clear" w:color="auto" w:fill="auto"/>
            <w:vAlign w:val="center"/>
          </w:tcPr>
          <w:p w14:paraId="07F62BDD" w14:textId="77777777" w:rsidR="00A078C3" w:rsidRPr="00562C25" w:rsidRDefault="00A078C3" w:rsidP="00880A93">
            <w:pPr>
              <w:spacing w:after="0" w:line="240" w:lineRule="auto"/>
              <w:rPr>
                <w:rFonts w:cs="Calibri"/>
                <w:color w:val="000000"/>
                <w:sz w:val="18"/>
                <w:szCs w:val="18"/>
              </w:rPr>
            </w:pPr>
            <w:r w:rsidRPr="00562C25">
              <w:rPr>
                <w:rFonts w:cs="Calibri"/>
                <w:color w:val="000000"/>
                <w:sz w:val="18"/>
                <w:szCs w:val="18"/>
              </w:rPr>
              <w:t>Paragraf. Paragrafta temel düşünce, paragraf çeşitleri, paragrafın içeriği, paragrafta yardımcı fikirler.</w:t>
            </w:r>
          </w:p>
        </w:tc>
        <w:tc>
          <w:tcPr>
            <w:tcW w:w="1266" w:type="pct"/>
            <w:gridSpan w:val="2"/>
            <w:shd w:val="clear" w:color="auto" w:fill="auto"/>
          </w:tcPr>
          <w:p w14:paraId="09FD659A" w14:textId="77777777" w:rsidR="00A078C3" w:rsidRPr="00562C25" w:rsidRDefault="00A078C3" w:rsidP="00880A93">
            <w:pPr>
              <w:spacing w:after="0"/>
              <w:rPr>
                <w:rFonts w:cs="Calibri"/>
                <w:sz w:val="18"/>
                <w:szCs w:val="18"/>
              </w:rPr>
            </w:pPr>
            <w:r w:rsidRPr="00562C25">
              <w:rPr>
                <w:rFonts w:cs="Calibri"/>
                <w:color w:val="000000"/>
                <w:sz w:val="18"/>
                <w:szCs w:val="18"/>
              </w:rPr>
              <w:t>Önerilen kaynaktan ilgili bölüm</w:t>
            </w:r>
          </w:p>
        </w:tc>
      </w:tr>
      <w:tr w:rsidR="00A078C3" w:rsidRPr="00562C25" w14:paraId="3FD19C79" w14:textId="77777777" w:rsidTr="00880A93">
        <w:trPr>
          <w:trHeight w:val="284"/>
        </w:trPr>
        <w:tc>
          <w:tcPr>
            <w:tcW w:w="906" w:type="pct"/>
            <w:shd w:val="clear" w:color="auto" w:fill="auto"/>
            <w:vAlign w:val="center"/>
          </w:tcPr>
          <w:p w14:paraId="0B936B46" w14:textId="77777777" w:rsidR="00A078C3" w:rsidRPr="00562C25" w:rsidRDefault="00A078C3" w:rsidP="00880A93">
            <w:pPr>
              <w:spacing w:after="0" w:line="240" w:lineRule="auto"/>
              <w:rPr>
                <w:rFonts w:cs="Calibri"/>
                <w:b/>
                <w:bCs/>
                <w:color w:val="000000"/>
                <w:sz w:val="18"/>
                <w:szCs w:val="18"/>
              </w:rPr>
            </w:pPr>
            <w:r>
              <w:rPr>
                <w:rFonts w:cs="Calibri"/>
                <w:b/>
                <w:bCs/>
                <w:color w:val="000000"/>
                <w:sz w:val="18"/>
                <w:szCs w:val="18"/>
              </w:rPr>
              <w:t>11</w:t>
            </w:r>
          </w:p>
        </w:tc>
        <w:tc>
          <w:tcPr>
            <w:tcW w:w="2828" w:type="pct"/>
            <w:gridSpan w:val="7"/>
            <w:shd w:val="clear" w:color="auto" w:fill="auto"/>
            <w:vAlign w:val="center"/>
          </w:tcPr>
          <w:p w14:paraId="31871933" w14:textId="77777777" w:rsidR="00A078C3" w:rsidRPr="00562C25" w:rsidRDefault="00A078C3" w:rsidP="00880A93">
            <w:pPr>
              <w:shd w:val="clear" w:color="auto" w:fill="FFFFFF"/>
              <w:spacing w:before="100" w:beforeAutospacing="1" w:after="0" w:line="240" w:lineRule="auto"/>
              <w:rPr>
                <w:rFonts w:cs="Calibri"/>
                <w:color w:val="000000"/>
                <w:sz w:val="18"/>
                <w:szCs w:val="18"/>
              </w:rPr>
            </w:pPr>
            <w:r w:rsidRPr="00562C25">
              <w:rPr>
                <w:rFonts w:cs="Calibri"/>
                <w:color w:val="000000"/>
                <w:sz w:val="18"/>
                <w:szCs w:val="18"/>
              </w:rPr>
              <w:t xml:space="preserve">Resmi yazışmalar. </w:t>
            </w:r>
            <w:proofErr w:type="gramStart"/>
            <w:r w:rsidRPr="00562C25">
              <w:rPr>
                <w:rFonts w:cs="Calibri"/>
                <w:color w:val="000000"/>
                <w:sz w:val="18"/>
                <w:szCs w:val="18"/>
              </w:rPr>
              <w:t xml:space="preserve">Dilekçe, tutanak, rapor, iş mektubu, bildiri. </w:t>
            </w:r>
            <w:proofErr w:type="gramEnd"/>
            <w:r w:rsidRPr="00562C25">
              <w:rPr>
                <w:rFonts w:cs="Calibri"/>
                <w:color w:val="000000"/>
                <w:sz w:val="18"/>
                <w:szCs w:val="18"/>
              </w:rPr>
              <w:t>Bu türlerle ilgili uygulama çalışması.</w:t>
            </w:r>
          </w:p>
        </w:tc>
        <w:tc>
          <w:tcPr>
            <w:tcW w:w="1266" w:type="pct"/>
            <w:gridSpan w:val="2"/>
            <w:shd w:val="clear" w:color="auto" w:fill="auto"/>
          </w:tcPr>
          <w:p w14:paraId="26DE78EB" w14:textId="77777777" w:rsidR="00A078C3" w:rsidRPr="00562C25" w:rsidRDefault="00A078C3" w:rsidP="00880A93">
            <w:pPr>
              <w:spacing w:after="0"/>
              <w:rPr>
                <w:rFonts w:cs="Calibri"/>
                <w:sz w:val="18"/>
                <w:szCs w:val="18"/>
              </w:rPr>
            </w:pPr>
            <w:r w:rsidRPr="00562C25">
              <w:rPr>
                <w:rFonts w:cs="Calibri"/>
                <w:color w:val="000000"/>
                <w:sz w:val="18"/>
                <w:szCs w:val="18"/>
              </w:rPr>
              <w:t>Önerilen kaynaktan ilgili bölüm</w:t>
            </w:r>
          </w:p>
        </w:tc>
      </w:tr>
      <w:tr w:rsidR="00A078C3" w:rsidRPr="00562C25" w14:paraId="0085290F" w14:textId="77777777" w:rsidTr="00880A93">
        <w:trPr>
          <w:trHeight w:val="284"/>
        </w:trPr>
        <w:tc>
          <w:tcPr>
            <w:tcW w:w="906" w:type="pct"/>
            <w:shd w:val="clear" w:color="auto" w:fill="auto"/>
            <w:vAlign w:val="center"/>
          </w:tcPr>
          <w:p w14:paraId="676CA446" w14:textId="77777777" w:rsidR="00A078C3" w:rsidRPr="00562C25" w:rsidRDefault="00A078C3" w:rsidP="00880A93">
            <w:pPr>
              <w:spacing w:after="0" w:line="240" w:lineRule="auto"/>
              <w:rPr>
                <w:rFonts w:cs="Calibri"/>
                <w:b/>
                <w:bCs/>
                <w:color w:val="000000"/>
                <w:sz w:val="18"/>
                <w:szCs w:val="18"/>
              </w:rPr>
            </w:pPr>
            <w:r>
              <w:rPr>
                <w:rFonts w:cs="Calibri"/>
                <w:b/>
                <w:bCs/>
                <w:color w:val="000000"/>
                <w:sz w:val="18"/>
                <w:szCs w:val="18"/>
              </w:rPr>
              <w:t>12</w:t>
            </w:r>
          </w:p>
        </w:tc>
        <w:tc>
          <w:tcPr>
            <w:tcW w:w="2828" w:type="pct"/>
            <w:gridSpan w:val="7"/>
            <w:shd w:val="clear" w:color="auto" w:fill="auto"/>
            <w:vAlign w:val="center"/>
          </w:tcPr>
          <w:p w14:paraId="4DE6F4DC" w14:textId="77777777" w:rsidR="00A078C3" w:rsidRPr="00562C25" w:rsidRDefault="00A078C3" w:rsidP="00880A93">
            <w:pPr>
              <w:spacing w:after="0" w:line="240" w:lineRule="auto"/>
              <w:rPr>
                <w:rFonts w:cs="Calibri"/>
                <w:color w:val="000000"/>
                <w:sz w:val="18"/>
                <w:szCs w:val="18"/>
              </w:rPr>
            </w:pPr>
            <w:r w:rsidRPr="00562C25">
              <w:rPr>
                <w:rFonts w:cs="Calibri"/>
                <w:color w:val="000000"/>
                <w:sz w:val="18"/>
                <w:szCs w:val="18"/>
              </w:rPr>
              <w:t xml:space="preserve">Cümlenin öğeleri. </w:t>
            </w:r>
            <w:proofErr w:type="gramStart"/>
            <w:r w:rsidRPr="00562C25">
              <w:rPr>
                <w:rFonts w:cs="Calibri"/>
                <w:color w:val="000000"/>
                <w:sz w:val="18"/>
                <w:szCs w:val="18"/>
              </w:rPr>
              <w:t>Düzgün bir cümle kurmada cümle öğelerinin doğru şekilde kullanılması.</w:t>
            </w:r>
            <w:proofErr w:type="gramEnd"/>
          </w:p>
        </w:tc>
        <w:tc>
          <w:tcPr>
            <w:tcW w:w="1266" w:type="pct"/>
            <w:gridSpan w:val="2"/>
            <w:shd w:val="clear" w:color="auto" w:fill="auto"/>
          </w:tcPr>
          <w:p w14:paraId="304C7730" w14:textId="77777777" w:rsidR="00A078C3" w:rsidRPr="00562C25" w:rsidRDefault="00A078C3" w:rsidP="00880A93">
            <w:pPr>
              <w:spacing w:after="0"/>
              <w:rPr>
                <w:rFonts w:cs="Calibri"/>
                <w:sz w:val="18"/>
                <w:szCs w:val="18"/>
              </w:rPr>
            </w:pPr>
            <w:r w:rsidRPr="00562C25">
              <w:rPr>
                <w:rFonts w:cs="Calibri"/>
                <w:color w:val="000000"/>
                <w:sz w:val="18"/>
                <w:szCs w:val="18"/>
              </w:rPr>
              <w:t>Önerilen kaynaktan ilgili bölüm</w:t>
            </w:r>
          </w:p>
        </w:tc>
      </w:tr>
      <w:tr w:rsidR="00A078C3" w:rsidRPr="00562C25" w14:paraId="297A61F1" w14:textId="77777777" w:rsidTr="00880A93">
        <w:trPr>
          <w:trHeight w:val="284"/>
        </w:trPr>
        <w:tc>
          <w:tcPr>
            <w:tcW w:w="906" w:type="pct"/>
            <w:shd w:val="clear" w:color="auto" w:fill="auto"/>
            <w:vAlign w:val="center"/>
          </w:tcPr>
          <w:p w14:paraId="0F84D5E8" w14:textId="77777777" w:rsidR="00A078C3" w:rsidRPr="00562C25" w:rsidRDefault="00A078C3" w:rsidP="00880A93">
            <w:pPr>
              <w:spacing w:after="0" w:line="240" w:lineRule="auto"/>
              <w:rPr>
                <w:rFonts w:cs="Calibri"/>
                <w:b/>
                <w:bCs/>
                <w:color w:val="000000"/>
                <w:sz w:val="18"/>
                <w:szCs w:val="18"/>
              </w:rPr>
            </w:pPr>
            <w:r>
              <w:rPr>
                <w:rFonts w:cs="Calibri"/>
                <w:b/>
                <w:bCs/>
                <w:color w:val="000000"/>
                <w:sz w:val="18"/>
                <w:szCs w:val="18"/>
              </w:rPr>
              <w:t>13</w:t>
            </w:r>
          </w:p>
        </w:tc>
        <w:tc>
          <w:tcPr>
            <w:tcW w:w="2828" w:type="pct"/>
            <w:gridSpan w:val="7"/>
            <w:shd w:val="clear" w:color="auto" w:fill="auto"/>
            <w:vAlign w:val="center"/>
          </w:tcPr>
          <w:p w14:paraId="760ED442" w14:textId="77777777" w:rsidR="00A078C3" w:rsidRPr="00562C25" w:rsidRDefault="00A078C3" w:rsidP="00880A93">
            <w:pPr>
              <w:spacing w:after="0" w:line="240" w:lineRule="auto"/>
              <w:rPr>
                <w:rFonts w:cs="Calibri"/>
                <w:color w:val="000000"/>
                <w:sz w:val="18"/>
                <w:szCs w:val="18"/>
              </w:rPr>
            </w:pPr>
            <w:r w:rsidRPr="00562C25">
              <w:rPr>
                <w:rFonts w:cs="Calibri"/>
                <w:color w:val="000000"/>
                <w:sz w:val="18"/>
                <w:szCs w:val="18"/>
              </w:rPr>
              <w:t xml:space="preserve">Anlatım bozuklukları. </w:t>
            </w:r>
            <w:proofErr w:type="gramStart"/>
            <w:r w:rsidRPr="00562C25">
              <w:rPr>
                <w:rFonts w:cs="Calibri"/>
                <w:color w:val="000000"/>
                <w:sz w:val="18"/>
                <w:szCs w:val="18"/>
              </w:rPr>
              <w:t xml:space="preserve">Sözcük düzeyinde anlatım bozuklukları. </w:t>
            </w:r>
            <w:proofErr w:type="gramEnd"/>
            <w:r w:rsidRPr="00562C25">
              <w:rPr>
                <w:rFonts w:cs="Calibri"/>
                <w:color w:val="000000"/>
                <w:sz w:val="18"/>
                <w:szCs w:val="18"/>
              </w:rPr>
              <w:t>Örnek metinler üzerinde uygulama çalışması.</w:t>
            </w:r>
          </w:p>
        </w:tc>
        <w:tc>
          <w:tcPr>
            <w:tcW w:w="1266" w:type="pct"/>
            <w:gridSpan w:val="2"/>
            <w:shd w:val="clear" w:color="auto" w:fill="auto"/>
          </w:tcPr>
          <w:p w14:paraId="31F1EF69" w14:textId="77777777" w:rsidR="00A078C3" w:rsidRPr="00562C25" w:rsidRDefault="00A078C3" w:rsidP="00880A93">
            <w:pPr>
              <w:spacing w:after="0"/>
              <w:rPr>
                <w:rFonts w:cs="Calibri"/>
                <w:sz w:val="18"/>
                <w:szCs w:val="18"/>
              </w:rPr>
            </w:pPr>
            <w:r w:rsidRPr="00562C25">
              <w:rPr>
                <w:rFonts w:cs="Calibri"/>
                <w:color w:val="000000"/>
                <w:sz w:val="18"/>
                <w:szCs w:val="18"/>
              </w:rPr>
              <w:t>Önerilen kaynaktan ilgili bölüm</w:t>
            </w:r>
          </w:p>
        </w:tc>
      </w:tr>
      <w:tr w:rsidR="00A078C3" w:rsidRPr="00562C25" w14:paraId="0BF253C0" w14:textId="77777777" w:rsidTr="00880A93">
        <w:trPr>
          <w:trHeight w:val="284"/>
        </w:trPr>
        <w:tc>
          <w:tcPr>
            <w:tcW w:w="906" w:type="pct"/>
            <w:shd w:val="clear" w:color="auto" w:fill="auto"/>
            <w:vAlign w:val="center"/>
          </w:tcPr>
          <w:p w14:paraId="570C2960" w14:textId="77777777" w:rsidR="00A078C3" w:rsidRPr="00562C25" w:rsidRDefault="00A078C3" w:rsidP="00880A93">
            <w:pPr>
              <w:spacing w:after="0" w:line="240" w:lineRule="auto"/>
              <w:rPr>
                <w:rFonts w:cs="Calibri"/>
                <w:b/>
                <w:bCs/>
                <w:color w:val="000000"/>
                <w:sz w:val="18"/>
                <w:szCs w:val="18"/>
              </w:rPr>
            </w:pPr>
            <w:r>
              <w:rPr>
                <w:rFonts w:cs="Calibri"/>
                <w:b/>
                <w:bCs/>
                <w:color w:val="000000"/>
                <w:sz w:val="18"/>
                <w:szCs w:val="18"/>
              </w:rPr>
              <w:lastRenderedPageBreak/>
              <w:t>14</w:t>
            </w:r>
          </w:p>
        </w:tc>
        <w:tc>
          <w:tcPr>
            <w:tcW w:w="2828" w:type="pct"/>
            <w:gridSpan w:val="7"/>
            <w:shd w:val="clear" w:color="auto" w:fill="auto"/>
            <w:vAlign w:val="center"/>
          </w:tcPr>
          <w:p w14:paraId="089C2504" w14:textId="77777777" w:rsidR="00A078C3" w:rsidRPr="00562C25" w:rsidRDefault="00A078C3" w:rsidP="00880A93">
            <w:pPr>
              <w:shd w:val="clear" w:color="auto" w:fill="FFFFFF"/>
              <w:spacing w:before="100" w:beforeAutospacing="1" w:after="0" w:line="240" w:lineRule="auto"/>
              <w:rPr>
                <w:rFonts w:cs="Calibri"/>
                <w:color w:val="000000"/>
                <w:sz w:val="18"/>
                <w:szCs w:val="18"/>
              </w:rPr>
            </w:pPr>
            <w:proofErr w:type="gramStart"/>
            <w:r w:rsidRPr="00562C25">
              <w:rPr>
                <w:rFonts w:cs="Calibri"/>
                <w:color w:val="000000"/>
                <w:sz w:val="18"/>
                <w:szCs w:val="18"/>
              </w:rPr>
              <w:t xml:space="preserve">Cümle düzeyinde anlatım bozuklukları. </w:t>
            </w:r>
            <w:proofErr w:type="gramEnd"/>
            <w:r w:rsidRPr="00562C25">
              <w:rPr>
                <w:rFonts w:cs="Calibri"/>
                <w:color w:val="000000"/>
                <w:sz w:val="18"/>
                <w:szCs w:val="18"/>
              </w:rPr>
              <w:t>Çeşitli basın ve yayın organlarından derlenmiş cümle düzeyinde anlatım bozukluklarına örnekler.</w:t>
            </w:r>
          </w:p>
        </w:tc>
        <w:tc>
          <w:tcPr>
            <w:tcW w:w="1266" w:type="pct"/>
            <w:gridSpan w:val="2"/>
            <w:shd w:val="clear" w:color="auto" w:fill="auto"/>
          </w:tcPr>
          <w:p w14:paraId="6944B576" w14:textId="77777777" w:rsidR="00A078C3" w:rsidRPr="00562C25" w:rsidRDefault="00A078C3" w:rsidP="00880A93">
            <w:pPr>
              <w:spacing w:after="0"/>
              <w:rPr>
                <w:rFonts w:cs="Calibri"/>
                <w:sz w:val="18"/>
                <w:szCs w:val="18"/>
              </w:rPr>
            </w:pPr>
            <w:r w:rsidRPr="00562C25">
              <w:rPr>
                <w:rFonts w:cs="Calibri"/>
                <w:color w:val="000000"/>
                <w:sz w:val="18"/>
                <w:szCs w:val="18"/>
              </w:rPr>
              <w:t>Önerilen kaynaktan ilgili bölüm</w:t>
            </w:r>
          </w:p>
        </w:tc>
      </w:tr>
      <w:tr w:rsidR="00A078C3" w:rsidRPr="00562C25" w14:paraId="5E1B09E9" w14:textId="77777777" w:rsidTr="00880A93">
        <w:trPr>
          <w:trHeight w:val="284"/>
        </w:trPr>
        <w:tc>
          <w:tcPr>
            <w:tcW w:w="906" w:type="pct"/>
            <w:shd w:val="clear" w:color="auto" w:fill="auto"/>
            <w:vAlign w:val="center"/>
          </w:tcPr>
          <w:p w14:paraId="6A83A518" w14:textId="77777777" w:rsidR="00A078C3" w:rsidRPr="00562C25" w:rsidRDefault="00A078C3" w:rsidP="00880A93">
            <w:pPr>
              <w:spacing w:after="0" w:line="240" w:lineRule="auto"/>
              <w:rPr>
                <w:rFonts w:cs="Calibri"/>
                <w:b/>
                <w:bCs/>
                <w:color w:val="000000"/>
                <w:sz w:val="18"/>
                <w:szCs w:val="18"/>
              </w:rPr>
            </w:pPr>
            <w:r>
              <w:rPr>
                <w:rFonts w:cs="Calibri"/>
                <w:b/>
                <w:bCs/>
                <w:color w:val="000000"/>
                <w:sz w:val="18"/>
                <w:szCs w:val="18"/>
              </w:rPr>
              <w:t>15</w:t>
            </w:r>
          </w:p>
        </w:tc>
        <w:tc>
          <w:tcPr>
            <w:tcW w:w="2828" w:type="pct"/>
            <w:gridSpan w:val="7"/>
            <w:shd w:val="clear" w:color="auto" w:fill="auto"/>
            <w:vAlign w:val="center"/>
          </w:tcPr>
          <w:p w14:paraId="57617A56" w14:textId="77777777" w:rsidR="00A078C3" w:rsidRPr="00562C25" w:rsidRDefault="00A078C3" w:rsidP="00880A93">
            <w:pPr>
              <w:shd w:val="clear" w:color="auto" w:fill="FFFFFF"/>
              <w:spacing w:before="100" w:beforeAutospacing="1" w:after="0" w:line="240" w:lineRule="auto"/>
              <w:rPr>
                <w:rFonts w:cs="Calibri"/>
                <w:color w:val="000000"/>
                <w:sz w:val="18"/>
                <w:szCs w:val="18"/>
              </w:rPr>
            </w:pPr>
            <w:r w:rsidRPr="00562C25">
              <w:rPr>
                <w:rFonts w:cs="Calibri"/>
                <w:color w:val="000000"/>
                <w:sz w:val="18"/>
                <w:szCs w:val="18"/>
              </w:rPr>
              <w:t>Genel Tekrar</w:t>
            </w:r>
          </w:p>
        </w:tc>
        <w:tc>
          <w:tcPr>
            <w:tcW w:w="1266" w:type="pct"/>
            <w:gridSpan w:val="2"/>
            <w:shd w:val="clear" w:color="auto" w:fill="auto"/>
          </w:tcPr>
          <w:p w14:paraId="519F0F4E" w14:textId="77777777" w:rsidR="00A078C3" w:rsidRPr="00562C25" w:rsidRDefault="00A078C3" w:rsidP="00880A93">
            <w:pPr>
              <w:spacing w:after="0"/>
              <w:rPr>
                <w:rFonts w:cs="Calibri"/>
                <w:sz w:val="18"/>
                <w:szCs w:val="18"/>
              </w:rPr>
            </w:pPr>
            <w:r w:rsidRPr="00562C25">
              <w:rPr>
                <w:rFonts w:cs="Calibri"/>
                <w:color w:val="000000"/>
                <w:sz w:val="18"/>
                <w:szCs w:val="18"/>
              </w:rPr>
              <w:t>Önerilen kaynaktan ilgili bölüm</w:t>
            </w:r>
          </w:p>
        </w:tc>
      </w:tr>
      <w:tr w:rsidR="00A078C3" w:rsidRPr="00562C25" w14:paraId="2644DF9F" w14:textId="77777777" w:rsidTr="00880A93">
        <w:trPr>
          <w:trHeight w:val="395"/>
        </w:trPr>
        <w:tc>
          <w:tcPr>
            <w:tcW w:w="5000" w:type="pct"/>
            <w:gridSpan w:val="10"/>
            <w:shd w:val="clear" w:color="auto" w:fill="auto"/>
            <w:noWrap/>
            <w:vAlign w:val="bottom"/>
          </w:tcPr>
          <w:p w14:paraId="4E582309" w14:textId="77777777" w:rsidR="00A078C3" w:rsidRPr="00562C25" w:rsidRDefault="00A078C3" w:rsidP="00880A93">
            <w:pPr>
              <w:spacing w:after="0" w:line="240" w:lineRule="auto"/>
              <w:rPr>
                <w:rFonts w:cs="Calibri"/>
                <w:color w:val="000000"/>
                <w:sz w:val="18"/>
                <w:szCs w:val="18"/>
              </w:rPr>
            </w:pPr>
          </w:p>
        </w:tc>
      </w:tr>
      <w:tr w:rsidR="00A078C3" w:rsidRPr="00562C25" w14:paraId="2B29202B" w14:textId="77777777" w:rsidTr="00880A93">
        <w:trPr>
          <w:trHeight w:val="284"/>
        </w:trPr>
        <w:tc>
          <w:tcPr>
            <w:tcW w:w="5000" w:type="pct"/>
            <w:gridSpan w:val="10"/>
            <w:shd w:val="clear" w:color="auto" w:fill="auto"/>
            <w:vAlign w:val="center"/>
          </w:tcPr>
          <w:p w14:paraId="3B4397F3" w14:textId="77777777" w:rsidR="00A078C3" w:rsidRPr="00562C25" w:rsidRDefault="00A078C3" w:rsidP="00880A93">
            <w:pPr>
              <w:spacing w:after="0" w:line="240" w:lineRule="auto"/>
              <w:rPr>
                <w:rFonts w:cs="Calibri"/>
                <w:b/>
                <w:bCs/>
                <w:color w:val="000000"/>
                <w:sz w:val="18"/>
                <w:szCs w:val="18"/>
              </w:rPr>
            </w:pPr>
            <w:r w:rsidRPr="00562C25">
              <w:rPr>
                <w:rFonts w:cs="Calibri"/>
                <w:b/>
                <w:bCs/>
                <w:color w:val="000000"/>
                <w:sz w:val="18"/>
                <w:szCs w:val="18"/>
              </w:rPr>
              <w:t>KAYNAKLAR</w:t>
            </w:r>
          </w:p>
        </w:tc>
      </w:tr>
      <w:tr w:rsidR="00A078C3" w:rsidRPr="00562C25" w14:paraId="0A30AA07" w14:textId="77777777" w:rsidTr="00880A93">
        <w:trPr>
          <w:trHeight w:val="284"/>
        </w:trPr>
        <w:tc>
          <w:tcPr>
            <w:tcW w:w="906" w:type="pct"/>
            <w:shd w:val="clear" w:color="auto" w:fill="auto"/>
            <w:vAlign w:val="center"/>
          </w:tcPr>
          <w:p w14:paraId="63C3D1C2" w14:textId="77777777" w:rsidR="00A078C3" w:rsidRPr="00562C25" w:rsidRDefault="00A078C3" w:rsidP="00880A93">
            <w:pPr>
              <w:spacing w:after="0" w:line="240" w:lineRule="auto"/>
              <w:rPr>
                <w:rFonts w:cs="Calibri"/>
                <w:b/>
                <w:bCs/>
                <w:color w:val="000000"/>
                <w:sz w:val="18"/>
                <w:szCs w:val="18"/>
              </w:rPr>
            </w:pPr>
            <w:r w:rsidRPr="00562C25">
              <w:rPr>
                <w:rFonts w:cs="Calibri"/>
                <w:b/>
                <w:bCs/>
                <w:color w:val="000000"/>
                <w:sz w:val="18"/>
                <w:szCs w:val="18"/>
              </w:rPr>
              <w:t>Ders Kitabı</w:t>
            </w:r>
          </w:p>
        </w:tc>
        <w:tc>
          <w:tcPr>
            <w:tcW w:w="4094" w:type="pct"/>
            <w:gridSpan w:val="9"/>
            <w:shd w:val="clear" w:color="auto" w:fill="auto"/>
            <w:vAlign w:val="center"/>
          </w:tcPr>
          <w:p w14:paraId="6A52EBE5" w14:textId="77777777" w:rsidR="00A078C3" w:rsidRPr="00562C25" w:rsidRDefault="00A078C3" w:rsidP="00880A93">
            <w:pPr>
              <w:spacing w:after="0" w:line="240" w:lineRule="auto"/>
              <w:rPr>
                <w:rFonts w:cs="Calibri"/>
                <w:color w:val="000000"/>
                <w:sz w:val="18"/>
                <w:szCs w:val="18"/>
              </w:rPr>
            </w:pPr>
          </w:p>
        </w:tc>
      </w:tr>
      <w:tr w:rsidR="00A078C3" w:rsidRPr="00562C25" w14:paraId="19D7F457" w14:textId="77777777" w:rsidTr="00880A93">
        <w:trPr>
          <w:trHeight w:val="284"/>
        </w:trPr>
        <w:tc>
          <w:tcPr>
            <w:tcW w:w="906" w:type="pct"/>
            <w:shd w:val="clear" w:color="auto" w:fill="auto"/>
            <w:vAlign w:val="center"/>
          </w:tcPr>
          <w:p w14:paraId="07F78F5C" w14:textId="77777777" w:rsidR="00A078C3" w:rsidRPr="00562C25" w:rsidRDefault="00A078C3" w:rsidP="00880A93">
            <w:pPr>
              <w:spacing w:after="0" w:line="240" w:lineRule="auto"/>
              <w:rPr>
                <w:rFonts w:cs="Calibri"/>
                <w:b/>
                <w:bCs/>
                <w:color w:val="000000"/>
                <w:sz w:val="18"/>
                <w:szCs w:val="18"/>
              </w:rPr>
            </w:pPr>
            <w:r w:rsidRPr="00562C25">
              <w:rPr>
                <w:rFonts w:cs="Calibri"/>
                <w:b/>
                <w:bCs/>
                <w:color w:val="000000"/>
                <w:sz w:val="18"/>
                <w:szCs w:val="18"/>
              </w:rPr>
              <w:t>Diğer Kaynaklar</w:t>
            </w:r>
          </w:p>
        </w:tc>
        <w:tc>
          <w:tcPr>
            <w:tcW w:w="4094" w:type="pct"/>
            <w:gridSpan w:val="9"/>
            <w:shd w:val="clear" w:color="auto" w:fill="auto"/>
            <w:vAlign w:val="center"/>
          </w:tcPr>
          <w:p w14:paraId="3F437478" w14:textId="77777777" w:rsidR="00A078C3" w:rsidRPr="00562C25" w:rsidRDefault="00A078C3" w:rsidP="00880A93">
            <w:pPr>
              <w:spacing w:after="0" w:line="240" w:lineRule="auto"/>
              <w:rPr>
                <w:rFonts w:cs="Calibri"/>
                <w:color w:val="000000"/>
                <w:sz w:val="18"/>
                <w:szCs w:val="18"/>
              </w:rPr>
            </w:pPr>
          </w:p>
        </w:tc>
      </w:tr>
      <w:tr w:rsidR="00A078C3" w:rsidRPr="00562C25" w14:paraId="0DAB3777" w14:textId="77777777" w:rsidTr="00880A93">
        <w:trPr>
          <w:trHeight w:val="325"/>
        </w:trPr>
        <w:tc>
          <w:tcPr>
            <w:tcW w:w="5000" w:type="pct"/>
            <w:gridSpan w:val="10"/>
            <w:shd w:val="clear" w:color="auto" w:fill="auto"/>
            <w:noWrap/>
            <w:vAlign w:val="bottom"/>
          </w:tcPr>
          <w:p w14:paraId="0CC571CB" w14:textId="77777777" w:rsidR="00A078C3" w:rsidRPr="00562C25" w:rsidRDefault="00A078C3" w:rsidP="00880A93">
            <w:pPr>
              <w:spacing w:after="0" w:line="240" w:lineRule="auto"/>
              <w:rPr>
                <w:rFonts w:cs="Calibri"/>
                <w:color w:val="000000"/>
                <w:sz w:val="18"/>
                <w:szCs w:val="18"/>
              </w:rPr>
            </w:pPr>
          </w:p>
        </w:tc>
      </w:tr>
      <w:tr w:rsidR="00A078C3" w:rsidRPr="003A0002" w14:paraId="29A9663B" w14:textId="77777777" w:rsidTr="00880A93">
        <w:trPr>
          <w:trHeight w:val="284"/>
        </w:trPr>
        <w:tc>
          <w:tcPr>
            <w:tcW w:w="5000" w:type="pct"/>
            <w:gridSpan w:val="10"/>
            <w:shd w:val="clear" w:color="auto" w:fill="auto"/>
            <w:vAlign w:val="center"/>
            <w:hideMark/>
          </w:tcPr>
          <w:p w14:paraId="7C7B84FA" w14:textId="77777777" w:rsidR="00A078C3" w:rsidRPr="003A0002" w:rsidRDefault="00A078C3" w:rsidP="00880A93">
            <w:pPr>
              <w:spacing w:after="0"/>
              <w:rPr>
                <w:rFonts w:cs="Calibri"/>
                <w:b/>
                <w:sz w:val="18"/>
                <w:szCs w:val="18"/>
              </w:rPr>
            </w:pPr>
            <w:r w:rsidRPr="003A0002">
              <w:rPr>
                <w:rFonts w:cs="Calibri"/>
                <w:b/>
                <w:sz w:val="18"/>
                <w:szCs w:val="18"/>
              </w:rPr>
              <w:t>DEĞERLENDİRME SİSTEMİ</w:t>
            </w:r>
          </w:p>
        </w:tc>
      </w:tr>
      <w:tr w:rsidR="00A078C3" w:rsidRPr="003A0002" w14:paraId="1C8A9130" w14:textId="77777777" w:rsidTr="00880A93">
        <w:trPr>
          <w:trHeight w:val="284"/>
        </w:trPr>
        <w:tc>
          <w:tcPr>
            <w:tcW w:w="1110" w:type="pct"/>
            <w:gridSpan w:val="2"/>
            <w:shd w:val="clear" w:color="auto" w:fill="auto"/>
            <w:vAlign w:val="center"/>
            <w:hideMark/>
          </w:tcPr>
          <w:p w14:paraId="62C39F34" w14:textId="77777777" w:rsidR="00A078C3" w:rsidRPr="003A0002" w:rsidRDefault="00A078C3" w:rsidP="00880A93">
            <w:pPr>
              <w:spacing w:after="0"/>
              <w:rPr>
                <w:rFonts w:cs="Calibri"/>
                <w:b/>
                <w:sz w:val="18"/>
                <w:szCs w:val="18"/>
              </w:rPr>
            </w:pPr>
            <w:r w:rsidRPr="003A0002">
              <w:rPr>
                <w:rFonts w:cs="Calibri"/>
                <w:b/>
                <w:sz w:val="18"/>
                <w:szCs w:val="18"/>
              </w:rPr>
              <w:t>YARIYIL İÇİ ÇALIŞMALARI</w:t>
            </w:r>
          </w:p>
        </w:tc>
        <w:tc>
          <w:tcPr>
            <w:tcW w:w="1739" w:type="pct"/>
            <w:gridSpan w:val="4"/>
            <w:shd w:val="clear" w:color="auto" w:fill="auto"/>
            <w:noWrap/>
            <w:vAlign w:val="bottom"/>
            <w:hideMark/>
          </w:tcPr>
          <w:p w14:paraId="05BF6975" w14:textId="77777777" w:rsidR="00A078C3" w:rsidRPr="003A0002" w:rsidRDefault="00A078C3" w:rsidP="00880A93">
            <w:pPr>
              <w:spacing w:after="0"/>
              <w:rPr>
                <w:rFonts w:cs="Calibri"/>
                <w:b/>
                <w:sz w:val="18"/>
                <w:szCs w:val="18"/>
              </w:rPr>
            </w:pPr>
            <w:r w:rsidRPr="003A0002">
              <w:rPr>
                <w:rFonts w:cs="Calibri"/>
                <w:b/>
                <w:sz w:val="18"/>
                <w:szCs w:val="18"/>
              </w:rPr>
              <w:t>SAYISI</w:t>
            </w:r>
          </w:p>
        </w:tc>
        <w:tc>
          <w:tcPr>
            <w:tcW w:w="2151" w:type="pct"/>
            <w:gridSpan w:val="4"/>
            <w:shd w:val="clear" w:color="auto" w:fill="auto"/>
            <w:vAlign w:val="center"/>
            <w:hideMark/>
          </w:tcPr>
          <w:p w14:paraId="1B3D5FA2" w14:textId="77777777" w:rsidR="00A078C3" w:rsidRPr="003A0002" w:rsidRDefault="00A078C3" w:rsidP="00880A93">
            <w:pPr>
              <w:spacing w:after="0"/>
              <w:rPr>
                <w:rFonts w:cs="Calibri"/>
                <w:b/>
                <w:sz w:val="18"/>
                <w:szCs w:val="18"/>
              </w:rPr>
            </w:pPr>
            <w:r w:rsidRPr="003A0002">
              <w:rPr>
                <w:rFonts w:cs="Calibri"/>
                <w:b/>
                <w:sz w:val="18"/>
                <w:szCs w:val="18"/>
              </w:rPr>
              <w:t>KATKI YÜZDESİ</w:t>
            </w:r>
          </w:p>
        </w:tc>
      </w:tr>
      <w:tr w:rsidR="00A078C3" w:rsidRPr="003A0002" w14:paraId="36D05D10" w14:textId="77777777" w:rsidTr="00880A93">
        <w:trPr>
          <w:trHeight w:val="284"/>
        </w:trPr>
        <w:tc>
          <w:tcPr>
            <w:tcW w:w="1110" w:type="pct"/>
            <w:gridSpan w:val="2"/>
            <w:shd w:val="clear" w:color="auto" w:fill="auto"/>
            <w:vAlign w:val="center"/>
            <w:hideMark/>
          </w:tcPr>
          <w:p w14:paraId="0AF08EEB" w14:textId="77777777" w:rsidR="00A078C3" w:rsidRPr="003A0002" w:rsidRDefault="00A078C3" w:rsidP="00880A93">
            <w:pPr>
              <w:spacing w:after="0"/>
              <w:rPr>
                <w:rFonts w:cs="Calibri"/>
                <w:b/>
                <w:sz w:val="18"/>
                <w:szCs w:val="18"/>
              </w:rPr>
            </w:pPr>
            <w:r w:rsidRPr="003A0002">
              <w:rPr>
                <w:rFonts w:cs="Calibri"/>
                <w:b/>
                <w:sz w:val="18"/>
                <w:szCs w:val="18"/>
              </w:rPr>
              <w:t>Ara Sınav</w:t>
            </w:r>
          </w:p>
        </w:tc>
        <w:tc>
          <w:tcPr>
            <w:tcW w:w="1739" w:type="pct"/>
            <w:gridSpan w:val="4"/>
            <w:shd w:val="clear" w:color="auto" w:fill="auto"/>
            <w:noWrap/>
            <w:vAlign w:val="bottom"/>
            <w:hideMark/>
          </w:tcPr>
          <w:p w14:paraId="49A794DA"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2151" w:type="pct"/>
            <w:gridSpan w:val="4"/>
            <w:shd w:val="clear" w:color="auto" w:fill="auto"/>
            <w:vAlign w:val="center"/>
            <w:hideMark/>
          </w:tcPr>
          <w:p w14:paraId="3D0653F9" w14:textId="77777777" w:rsidR="00A078C3" w:rsidRPr="003A0002" w:rsidRDefault="00A078C3" w:rsidP="00880A93">
            <w:pPr>
              <w:spacing w:after="0"/>
              <w:jc w:val="center"/>
              <w:rPr>
                <w:rFonts w:cs="Calibri"/>
                <w:sz w:val="18"/>
                <w:szCs w:val="18"/>
              </w:rPr>
            </w:pPr>
            <w:r w:rsidRPr="003A0002">
              <w:rPr>
                <w:rFonts w:cs="Calibri"/>
                <w:sz w:val="18"/>
                <w:szCs w:val="18"/>
              </w:rPr>
              <w:t>100</w:t>
            </w:r>
          </w:p>
        </w:tc>
      </w:tr>
      <w:tr w:rsidR="00A078C3" w:rsidRPr="003A0002" w14:paraId="3146167F" w14:textId="77777777" w:rsidTr="00880A93">
        <w:trPr>
          <w:trHeight w:val="284"/>
        </w:trPr>
        <w:tc>
          <w:tcPr>
            <w:tcW w:w="1110" w:type="pct"/>
            <w:gridSpan w:val="2"/>
            <w:shd w:val="clear" w:color="auto" w:fill="auto"/>
            <w:vAlign w:val="center"/>
            <w:hideMark/>
          </w:tcPr>
          <w:p w14:paraId="728EEDF9" w14:textId="77777777" w:rsidR="00A078C3" w:rsidRPr="003A0002" w:rsidRDefault="00A078C3" w:rsidP="00880A93">
            <w:pPr>
              <w:spacing w:after="0"/>
              <w:rPr>
                <w:rFonts w:cs="Calibri"/>
                <w:b/>
                <w:sz w:val="18"/>
                <w:szCs w:val="18"/>
              </w:rPr>
            </w:pPr>
            <w:r w:rsidRPr="003A0002">
              <w:rPr>
                <w:rFonts w:cs="Calibri"/>
                <w:b/>
                <w:sz w:val="18"/>
                <w:szCs w:val="18"/>
              </w:rPr>
              <w:t>Ödev</w:t>
            </w:r>
          </w:p>
        </w:tc>
        <w:tc>
          <w:tcPr>
            <w:tcW w:w="1739" w:type="pct"/>
            <w:gridSpan w:val="4"/>
            <w:shd w:val="clear" w:color="auto" w:fill="auto"/>
            <w:noWrap/>
            <w:vAlign w:val="bottom"/>
            <w:hideMark/>
          </w:tcPr>
          <w:p w14:paraId="704C6E61" w14:textId="77777777" w:rsidR="00A078C3" w:rsidRPr="003A0002" w:rsidRDefault="00A078C3" w:rsidP="00880A93">
            <w:pPr>
              <w:spacing w:after="0"/>
              <w:jc w:val="center"/>
              <w:rPr>
                <w:rFonts w:cs="Calibri"/>
                <w:sz w:val="18"/>
                <w:szCs w:val="18"/>
              </w:rPr>
            </w:pPr>
          </w:p>
        </w:tc>
        <w:tc>
          <w:tcPr>
            <w:tcW w:w="2151" w:type="pct"/>
            <w:gridSpan w:val="4"/>
            <w:shd w:val="clear" w:color="auto" w:fill="auto"/>
            <w:vAlign w:val="center"/>
            <w:hideMark/>
          </w:tcPr>
          <w:p w14:paraId="3F336212" w14:textId="77777777" w:rsidR="00A078C3" w:rsidRPr="003A0002" w:rsidRDefault="00A078C3" w:rsidP="00880A93">
            <w:pPr>
              <w:spacing w:after="0"/>
              <w:jc w:val="center"/>
              <w:rPr>
                <w:rFonts w:cs="Calibri"/>
                <w:sz w:val="18"/>
                <w:szCs w:val="18"/>
              </w:rPr>
            </w:pPr>
          </w:p>
        </w:tc>
      </w:tr>
      <w:tr w:rsidR="00A078C3" w:rsidRPr="003A0002" w14:paraId="2B7850AA" w14:textId="77777777" w:rsidTr="00880A93">
        <w:trPr>
          <w:trHeight w:val="284"/>
        </w:trPr>
        <w:tc>
          <w:tcPr>
            <w:tcW w:w="1110" w:type="pct"/>
            <w:gridSpan w:val="2"/>
            <w:shd w:val="clear" w:color="auto" w:fill="auto"/>
            <w:vAlign w:val="center"/>
            <w:hideMark/>
          </w:tcPr>
          <w:p w14:paraId="68D9C453" w14:textId="547EA76B" w:rsidR="00A078C3" w:rsidRPr="003A0002" w:rsidRDefault="005A31BF" w:rsidP="00880A93">
            <w:pPr>
              <w:spacing w:after="0"/>
              <w:rPr>
                <w:rFonts w:cs="Calibri"/>
                <w:b/>
                <w:sz w:val="18"/>
                <w:szCs w:val="18"/>
              </w:rPr>
            </w:pPr>
            <w:r>
              <w:rPr>
                <w:rFonts w:cs="Calibri"/>
                <w:b/>
                <w:sz w:val="18"/>
                <w:szCs w:val="18"/>
              </w:rPr>
              <w:t>Final</w:t>
            </w:r>
            <w:r w:rsidR="00A078C3" w:rsidRPr="003A0002">
              <w:rPr>
                <w:rFonts w:cs="Calibri"/>
                <w:b/>
                <w:sz w:val="18"/>
                <w:szCs w:val="18"/>
              </w:rPr>
              <w:t xml:space="preserve"> Sınav</w:t>
            </w:r>
          </w:p>
        </w:tc>
        <w:tc>
          <w:tcPr>
            <w:tcW w:w="1739" w:type="pct"/>
            <w:gridSpan w:val="4"/>
            <w:shd w:val="clear" w:color="auto" w:fill="auto"/>
            <w:noWrap/>
            <w:vAlign w:val="bottom"/>
            <w:hideMark/>
          </w:tcPr>
          <w:p w14:paraId="054D9B38" w14:textId="19E999DA" w:rsidR="00A078C3" w:rsidRPr="003A0002" w:rsidRDefault="005A31BF" w:rsidP="00880A93">
            <w:pPr>
              <w:spacing w:after="0"/>
              <w:jc w:val="center"/>
              <w:rPr>
                <w:rFonts w:cs="Calibri"/>
                <w:sz w:val="18"/>
                <w:szCs w:val="18"/>
              </w:rPr>
            </w:pPr>
            <w:r>
              <w:rPr>
                <w:rFonts w:cs="Calibri"/>
                <w:sz w:val="18"/>
                <w:szCs w:val="18"/>
              </w:rPr>
              <w:t>1</w:t>
            </w:r>
          </w:p>
        </w:tc>
        <w:tc>
          <w:tcPr>
            <w:tcW w:w="2151" w:type="pct"/>
            <w:gridSpan w:val="4"/>
            <w:shd w:val="clear" w:color="auto" w:fill="auto"/>
            <w:vAlign w:val="center"/>
            <w:hideMark/>
          </w:tcPr>
          <w:p w14:paraId="0D485883" w14:textId="31BFFBD7" w:rsidR="00A078C3" w:rsidRPr="003A0002" w:rsidRDefault="005A31BF" w:rsidP="00880A93">
            <w:pPr>
              <w:spacing w:after="0"/>
              <w:jc w:val="center"/>
              <w:rPr>
                <w:rFonts w:cs="Calibri"/>
                <w:sz w:val="18"/>
                <w:szCs w:val="18"/>
              </w:rPr>
            </w:pPr>
            <w:r>
              <w:rPr>
                <w:rFonts w:cs="Calibri"/>
                <w:sz w:val="18"/>
                <w:szCs w:val="18"/>
              </w:rPr>
              <w:t>100</w:t>
            </w:r>
          </w:p>
        </w:tc>
      </w:tr>
      <w:tr w:rsidR="00A078C3" w:rsidRPr="003A0002" w14:paraId="0555724B" w14:textId="77777777" w:rsidTr="00880A93">
        <w:trPr>
          <w:trHeight w:val="284"/>
        </w:trPr>
        <w:tc>
          <w:tcPr>
            <w:tcW w:w="1110" w:type="pct"/>
            <w:gridSpan w:val="2"/>
            <w:shd w:val="clear" w:color="auto" w:fill="auto"/>
            <w:vAlign w:val="center"/>
            <w:hideMark/>
          </w:tcPr>
          <w:p w14:paraId="41BB50A4" w14:textId="77777777" w:rsidR="00A078C3" w:rsidRPr="003A0002" w:rsidRDefault="00A078C3" w:rsidP="00880A93">
            <w:pPr>
              <w:spacing w:after="0"/>
              <w:rPr>
                <w:rFonts w:cs="Calibri"/>
                <w:b/>
                <w:sz w:val="18"/>
                <w:szCs w:val="18"/>
              </w:rPr>
            </w:pPr>
          </w:p>
        </w:tc>
        <w:tc>
          <w:tcPr>
            <w:tcW w:w="1739" w:type="pct"/>
            <w:gridSpan w:val="4"/>
            <w:shd w:val="clear" w:color="auto" w:fill="auto"/>
            <w:noWrap/>
            <w:vAlign w:val="bottom"/>
            <w:hideMark/>
          </w:tcPr>
          <w:p w14:paraId="4A1176F9"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2151" w:type="pct"/>
            <w:gridSpan w:val="4"/>
            <w:shd w:val="clear" w:color="auto" w:fill="auto"/>
            <w:vAlign w:val="center"/>
            <w:hideMark/>
          </w:tcPr>
          <w:p w14:paraId="1B0E0EAB" w14:textId="2D2D3110" w:rsidR="00A078C3" w:rsidRPr="003A0002" w:rsidRDefault="00A078C3" w:rsidP="00880A93">
            <w:pPr>
              <w:spacing w:after="0"/>
              <w:jc w:val="center"/>
              <w:rPr>
                <w:rFonts w:cs="Calibri"/>
                <w:sz w:val="18"/>
                <w:szCs w:val="18"/>
              </w:rPr>
            </w:pPr>
          </w:p>
        </w:tc>
      </w:tr>
      <w:tr w:rsidR="00A078C3" w:rsidRPr="003A0002" w14:paraId="310DAA6A" w14:textId="77777777" w:rsidTr="00880A93">
        <w:trPr>
          <w:trHeight w:val="284"/>
        </w:trPr>
        <w:tc>
          <w:tcPr>
            <w:tcW w:w="1110" w:type="pct"/>
            <w:gridSpan w:val="2"/>
            <w:shd w:val="clear" w:color="auto" w:fill="auto"/>
            <w:vAlign w:val="center"/>
            <w:hideMark/>
          </w:tcPr>
          <w:p w14:paraId="3A0E5541" w14:textId="77777777" w:rsidR="00A078C3" w:rsidRPr="003A0002" w:rsidRDefault="00A078C3" w:rsidP="00880A93">
            <w:pPr>
              <w:spacing w:after="0"/>
              <w:rPr>
                <w:rFonts w:cs="Calibri"/>
                <w:b/>
                <w:sz w:val="18"/>
                <w:szCs w:val="18"/>
              </w:rPr>
            </w:pPr>
            <w:r w:rsidRPr="003A0002">
              <w:rPr>
                <w:rFonts w:cs="Calibri"/>
                <w:b/>
                <w:sz w:val="18"/>
                <w:szCs w:val="18"/>
              </w:rPr>
              <w:t>Yıl içinin Başarıya Oranı</w:t>
            </w:r>
          </w:p>
        </w:tc>
        <w:tc>
          <w:tcPr>
            <w:tcW w:w="1739" w:type="pct"/>
            <w:gridSpan w:val="4"/>
            <w:shd w:val="clear" w:color="auto" w:fill="auto"/>
            <w:noWrap/>
            <w:vAlign w:val="bottom"/>
            <w:hideMark/>
          </w:tcPr>
          <w:p w14:paraId="52E96652"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2151" w:type="pct"/>
            <w:gridSpan w:val="4"/>
            <w:shd w:val="clear" w:color="auto" w:fill="auto"/>
            <w:vAlign w:val="center"/>
            <w:hideMark/>
          </w:tcPr>
          <w:p w14:paraId="5F072B1C" w14:textId="77777777" w:rsidR="00A078C3" w:rsidRPr="003A0002" w:rsidRDefault="00A078C3" w:rsidP="00880A93">
            <w:pPr>
              <w:spacing w:after="0"/>
              <w:jc w:val="center"/>
              <w:rPr>
                <w:rFonts w:cs="Calibri"/>
                <w:sz w:val="18"/>
                <w:szCs w:val="18"/>
              </w:rPr>
            </w:pPr>
            <w:r w:rsidRPr="003A0002">
              <w:rPr>
                <w:rFonts w:cs="Calibri"/>
                <w:sz w:val="18"/>
                <w:szCs w:val="18"/>
              </w:rPr>
              <w:t>40</w:t>
            </w:r>
          </w:p>
        </w:tc>
      </w:tr>
      <w:tr w:rsidR="00A078C3" w:rsidRPr="003A0002" w14:paraId="21274611" w14:textId="77777777" w:rsidTr="00880A93">
        <w:trPr>
          <w:trHeight w:val="284"/>
        </w:trPr>
        <w:tc>
          <w:tcPr>
            <w:tcW w:w="1110" w:type="pct"/>
            <w:gridSpan w:val="2"/>
            <w:shd w:val="clear" w:color="auto" w:fill="auto"/>
            <w:vAlign w:val="center"/>
            <w:hideMark/>
          </w:tcPr>
          <w:p w14:paraId="744F64CB" w14:textId="77777777" w:rsidR="00A078C3" w:rsidRPr="003A0002" w:rsidRDefault="00A078C3" w:rsidP="00880A93">
            <w:pPr>
              <w:spacing w:after="0"/>
              <w:rPr>
                <w:rFonts w:cs="Calibri"/>
                <w:b/>
                <w:sz w:val="18"/>
                <w:szCs w:val="18"/>
              </w:rPr>
            </w:pPr>
            <w:r w:rsidRPr="003A0002">
              <w:rPr>
                <w:rFonts w:cs="Calibri"/>
                <w:b/>
                <w:sz w:val="18"/>
                <w:szCs w:val="18"/>
              </w:rPr>
              <w:t>Finalin Başarıya Oranı</w:t>
            </w:r>
          </w:p>
        </w:tc>
        <w:tc>
          <w:tcPr>
            <w:tcW w:w="1739" w:type="pct"/>
            <w:gridSpan w:val="4"/>
            <w:shd w:val="clear" w:color="auto" w:fill="auto"/>
            <w:noWrap/>
            <w:vAlign w:val="bottom"/>
            <w:hideMark/>
          </w:tcPr>
          <w:p w14:paraId="24DABA1B"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2151" w:type="pct"/>
            <w:gridSpan w:val="4"/>
            <w:shd w:val="clear" w:color="auto" w:fill="auto"/>
            <w:vAlign w:val="center"/>
            <w:hideMark/>
          </w:tcPr>
          <w:p w14:paraId="7622691C" w14:textId="77777777" w:rsidR="00A078C3" w:rsidRPr="003A0002" w:rsidRDefault="00A078C3" w:rsidP="00880A93">
            <w:pPr>
              <w:spacing w:after="0"/>
              <w:jc w:val="center"/>
              <w:rPr>
                <w:rFonts w:cs="Calibri"/>
                <w:sz w:val="18"/>
                <w:szCs w:val="18"/>
              </w:rPr>
            </w:pPr>
            <w:r w:rsidRPr="003A0002">
              <w:rPr>
                <w:rFonts w:cs="Calibri"/>
                <w:sz w:val="18"/>
                <w:szCs w:val="18"/>
              </w:rPr>
              <w:t>60</w:t>
            </w:r>
          </w:p>
        </w:tc>
      </w:tr>
      <w:tr w:rsidR="00A078C3" w:rsidRPr="003A0002" w14:paraId="267DADA7" w14:textId="77777777" w:rsidTr="00880A93">
        <w:trPr>
          <w:trHeight w:val="284"/>
        </w:trPr>
        <w:tc>
          <w:tcPr>
            <w:tcW w:w="1110" w:type="pct"/>
            <w:gridSpan w:val="2"/>
            <w:shd w:val="clear" w:color="auto" w:fill="auto"/>
            <w:vAlign w:val="center"/>
            <w:hideMark/>
          </w:tcPr>
          <w:p w14:paraId="7AB7CD6B" w14:textId="77777777" w:rsidR="00A078C3" w:rsidRPr="003A0002" w:rsidRDefault="00A078C3" w:rsidP="00880A93">
            <w:pPr>
              <w:spacing w:after="0"/>
              <w:rPr>
                <w:rFonts w:cs="Calibri"/>
                <w:sz w:val="18"/>
                <w:szCs w:val="18"/>
              </w:rPr>
            </w:pPr>
          </w:p>
        </w:tc>
        <w:tc>
          <w:tcPr>
            <w:tcW w:w="1739" w:type="pct"/>
            <w:gridSpan w:val="4"/>
            <w:shd w:val="clear" w:color="auto" w:fill="auto"/>
            <w:noWrap/>
            <w:vAlign w:val="bottom"/>
            <w:hideMark/>
          </w:tcPr>
          <w:p w14:paraId="78507A81"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2151" w:type="pct"/>
            <w:gridSpan w:val="4"/>
            <w:shd w:val="clear" w:color="auto" w:fill="auto"/>
            <w:vAlign w:val="center"/>
            <w:hideMark/>
          </w:tcPr>
          <w:p w14:paraId="427891C9" w14:textId="77777777" w:rsidR="00A078C3" w:rsidRPr="003A0002" w:rsidRDefault="00A078C3" w:rsidP="00880A93">
            <w:pPr>
              <w:spacing w:after="0"/>
              <w:jc w:val="center"/>
              <w:rPr>
                <w:rFonts w:cs="Calibri"/>
                <w:sz w:val="18"/>
                <w:szCs w:val="18"/>
              </w:rPr>
            </w:pPr>
            <w:r w:rsidRPr="003A0002">
              <w:rPr>
                <w:rFonts w:cs="Calibri"/>
                <w:sz w:val="18"/>
                <w:szCs w:val="18"/>
              </w:rPr>
              <w:t>100</w:t>
            </w:r>
          </w:p>
        </w:tc>
      </w:tr>
      <w:tr w:rsidR="00A078C3" w:rsidRPr="003A0002" w14:paraId="1B89EDFD" w14:textId="77777777" w:rsidTr="00880A93">
        <w:trPr>
          <w:trHeight w:val="300"/>
        </w:trPr>
        <w:tc>
          <w:tcPr>
            <w:tcW w:w="5000" w:type="pct"/>
            <w:gridSpan w:val="10"/>
            <w:shd w:val="clear" w:color="auto" w:fill="auto"/>
            <w:vAlign w:val="center"/>
            <w:hideMark/>
          </w:tcPr>
          <w:p w14:paraId="3E7BAD25" w14:textId="77777777" w:rsidR="00A078C3" w:rsidRPr="003A0002" w:rsidRDefault="00A078C3" w:rsidP="00880A93">
            <w:pPr>
              <w:spacing w:after="0" w:line="240" w:lineRule="auto"/>
              <w:rPr>
                <w:rFonts w:cs="Calibri"/>
                <w:b/>
                <w:bCs/>
                <w:sz w:val="18"/>
                <w:szCs w:val="18"/>
              </w:rPr>
            </w:pPr>
          </w:p>
          <w:p w14:paraId="29AE373D"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İŞYÜKÜ HESAPLAMA</w:t>
            </w:r>
          </w:p>
        </w:tc>
      </w:tr>
      <w:tr w:rsidR="00A078C3" w:rsidRPr="003A0002" w14:paraId="5A3B0EC2" w14:textId="77777777" w:rsidTr="00880A93">
        <w:trPr>
          <w:trHeight w:val="476"/>
        </w:trPr>
        <w:tc>
          <w:tcPr>
            <w:tcW w:w="2100" w:type="pct"/>
            <w:gridSpan w:val="4"/>
            <w:shd w:val="clear" w:color="auto" w:fill="auto"/>
            <w:vAlign w:val="center"/>
            <w:hideMark/>
          </w:tcPr>
          <w:p w14:paraId="157BB9B0"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Etkinlik</w:t>
            </w:r>
          </w:p>
        </w:tc>
        <w:tc>
          <w:tcPr>
            <w:tcW w:w="872" w:type="pct"/>
            <w:gridSpan w:val="3"/>
            <w:shd w:val="clear" w:color="auto" w:fill="auto"/>
            <w:vAlign w:val="center"/>
            <w:hideMark/>
          </w:tcPr>
          <w:p w14:paraId="468F3FF2"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SAYISI</w:t>
            </w:r>
          </w:p>
        </w:tc>
        <w:tc>
          <w:tcPr>
            <w:tcW w:w="998" w:type="pct"/>
            <w:gridSpan w:val="2"/>
            <w:shd w:val="clear" w:color="auto" w:fill="auto"/>
            <w:vAlign w:val="center"/>
          </w:tcPr>
          <w:p w14:paraId="00950ACC"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İş Yükü Süresi (Saat)</w:t>
            </w:r>
          </w:p>
        </w:tc>
        <w:tc>
          <w:tcPr>
            <w:tcW w:w="1030" w:type="pct"/>
            <w:shd w:val="clear" w:color="auto" w:fill="auto"/>
            <w:vAlign w:val="center"/>
          </w:tcPr>
          <w:p w14:paraId="70CBEC74"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Toplam İş Yükü (Saat)</w:t>
            </w:r>
          </w:p>
        </w:tc>
      </w:tr>
      <w:tr w:rsidR="00A078C3" w:rsidRPr="003A0002" w14:paraId="787BB621" w14:textId="77777777" w:rsidTr="00880A93">
        <w:trPr>
          <w:trHeight w:val="420"/>
        </w:trPr>
        <w:tc>
          <w:tcPr>
            <w:tcW w:w="2100" w:type="pct"/>
            <w:gridSpan w:val="4"/>
            <w:shd w:val="clear" w:color="auto" w:fill="auto"/>
            <w:vAlign w:val="center"/>
            <w:hideMark/>
          </w:tcPr>
          <w:p w14:paraId="26B20E28" w14:textId="77777777" w:rsidR="00A078C3" w:rsidRPr="003A0002" w:rsidRDefault="00A078C3" w:rsidP="00880A93">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17D5DAAB"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02328633"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2</w:t>
            </w:r>
          </w:p>
        </w:tc>
        <w:tc>
          <w:tcPr>
            <w:tcW w:w="1030" w:type="pct"/>
            <w:shd w:val="clear" w:color="auto" w:fill="auto"/>
            <w:vAlign w:val="center"/>
          </w:tcPr>
          <w:p w14:paraId="67530F38"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28</w:t>
            </w:r>
          </w:p>
        </w:tc>
      </w:tr>
      <w:tr w:rsidR="00A078C3" w:rsidRPr="003A0002" w14:paraId="3B7B57D4" w14:textId="77777777" w:rsidTr="00880A93">
        <w:trPr>
          <w:trHeight w:val="420"/>
        </w:trPr>
        <w:tc>
          <w:tcPr>
            <w:tcW w:w="2100" w:type="pct"/>
            <w:gridSpan w:val="4"/>
            <w:shd w:val="clear" w:color="auto" w:fill="auto"/>
            <w:vAlign w:val="center"/>
            <w:hideMark/>
          </w:tcPr>
          <w:p w14:paraId="3D06F837"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4F6D22EE"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28E1F335"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7F3BFD8F"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31A6A245" w14:textId="77777777" w:rsidTr="00880A93">
        <w:trPr>
          <w:trHeight w:val="420"/>
        </w:trPr>
        <w:tc>
          <w:tcPr>
            <w:tcW w:w="2100" w:type="pct"/>
            <w:gridSpan w:val="4"/>
            <w:shd w:val="clear" w:color="auto" w:fill="auto"/>
            <w:vAlign w:val="center"/>
            <w:hideMark/>
          </w:tcPr>
          <w:p w14:paraId="05E523AE"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42967E83"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22803930"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2C1EB8DC"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56EA2FE3" w14:textId="77777777" w:rsidTr="00880A93">
        <w:trPr>
          <w:trHeight w:val="420"/>
        </w:trPr>
        <w:tc>
          <w:tcPr>
            <w:tcW w:w="2100" w:type="pct"/>
            <w:gridSpan w:val="4"/>
            <w:shd w:val="clear" w:color="auto" w:fill="auto"/>
            <w:vAlign w:val="center"/>
            <w:hideMark/>
          </w:tcPr>
          <w:p w14:paraId="60ABFC71" w14:textId="77777777" w:rsidR="00A078C3" w:rsidRPr="003A0002" w:rsidRDefault="00A078C3" w:rsidP="00880A93">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410070EA" w14:textId="39C71578" w:rsidR="00A078C3" w:rsidRPr="003A0002" w:rsidRDefault="00767C9A" w:rsidP="00880A93">
            <w:pPr>
              <w:spacing w:after="0" w:line="240" w:lineRule="auto"/>
              <w:jc w:val="center"/>
              <w:rPr>
                <w:rFonts w:cs="Calibri"/>
                <w:sz w:val="18"/>
                <w:szCs w:val="18"/>
              </w:rPr>
            </w:pPr>
            <w:r>
              <w:rPr>
                <w:rFonts w:cs="Calibri"/>
                <w:sz w:val="18"/>
                <w:szCs w:val="18"/>
              </w:rPr>
              <w:t>5</w:t>
            </w:r>
          </w:p>
        </w:tc>
        <w:tc>
          <w:tcPr>
            <w:tcW w:w="998" w:type="pct"/>
            <w:gridSpan w:val="2"/>
            <w:shd w:val="clear" w:color="auto" w:fill="auto"/>
            <w:vAlign w:val="center"/>
          </w:tcPr>
          <w:p w14:paraId="48F89022" w14:textId="0C7469DA" w:rsidR="00A078C3" w:rsidRPr="003A0002" w:rsidRDefault="00767C9A" w:rsidP="00880A93">
            <w:pPr>
              <w:spacing w:after="0" w:line="240" w:lineRule="auto"/>
              <w:jc w:val="center"/>
              <w:rPr>
                <w:rFonts w:cs="Calibri"/>
                <w:sz w:val="18"/>
                <w:szCs w:val="18"/>
              </w:rPr>
            </w:pPr>
            <w:r>
              <w:rPr>
                <w:rFonts w:cs="Calibri"/>
                <w:sz w:val="18"/>
                <w:szCs w:val="18"/>
              </w:rPr>
              <w:t>3</w:t>
            </w:r>
          </w:p>
        </w:tc>
        <w:tc>
          <w:tcPr>
            <w:tcW w:w="1030" w:type="pct"/>
            <w:shd w:val="clear" w:color="auto" w:fill="auto"/>
            <w:vAlign w:val="center"/>
          </w:tcPr>
          <w:p w14:paraId="02BE3B00" w14:textId="120FA892" w:rsidR="00A078C3" w:rsidRPr="003A0002" w:rsidRDefault="00767C9A" w:rsidP="00880A93">
            <w:pPr>
              <w:spacing w:after="0" w:line="240" w:lineRule="auto"/>
              <w:jc w:val="center"/>
              <w:rPr>
                <w:rFonts w:cs="Calibri"/>
                <w:sz w:val="18"/>
                <w:szCs w:val="18"/>
              </w:rPr>
            </w:pPr>
            <w:r>
              <w:rPr>
                <w:rFonts w:cs="Calibri"/>
                <w:sz w:val="18"/>
                <w:szCs w:val="18"/>
              </w:rPr>
              <w:t>15</w:t>
            </w:r>
          </w:p>
        </w:tc>
      </w:tr>
      <w:tr w:rsidR="00A078C3" w:rsidRPr="003A0002" w14:paraId="30A6D858" w14:textId="77777777" w:rsidTr="00880A93">
        <w:trPr>
          <w:trHeight w:val="420"/>
        </w:trPr>
        <w:tc>
          <w:tcPr>
            <w:tcW w:w="2100" w:type="pct"/>
            <w:gridSpan w:val="4"/>
            <w:shd w:val="clear" w:color="auto" w:fill="auto"/>
            <w:vAlign w:val="center"/>
            <w:hideMark/>
          </w:tcPr>
          <w:p w14:paraId="713BFCD8" w14:textId="77777777" w:rsidR="00A078C3" w:rsidRPr="003A0002" w:rsidRDefault="00A078C3" w:rsidP="00880A93">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255FD219" w14:textId="2CD612D1" w:rsidR="00A078C3" w:rsidRPr="003A0002" w:rsidRDefault="00767C9A" w:rsidP="00880A93">
            <w:pPr>
              <w:spacing w:after="0" w:line="240" w:lineRule="auto"/>
              <w:jc w:val="center"/>
              <w:rPr>
                <w:rFonts w:cs="Calibri"/>
                <w:sz w:val="18"/>
                <w:szCs w:val="18"/>
              </w:rPr>
            </w:pPr>
            <w:r>
              <w:rPr>
                <w:rFonts w:cs="Calibri"/>
                <w:sz w:val="18"/>
                <w:szCs w:val="18"/>
              </w:rPr>
              <w:t>5</w:t>
            </w:r>
          </w:p>
        </w:tc>
        <w:tc>
          <w:tcPr>
            <w:tcW w:w="998" w:type="pct"/>
            <w:gridSpan w:val="2"/>
            <w:shd w:val="clear" w:color="auto" w:fill="auto"/>
            <w:vAlign w:val="center"/>
          </w:tcPr>
          <w:p w14:paraId="680BC4A6" w14:textId="35A5757F" w:rsidR="00A078C3" w:rsidRPr="003A0002" w:rsidRDefault="00767C9A" w:rsidP="00880A93">
            <w:pPr>
              <w:spacing w:after="0" w:line="240" w:lineRule="auto"/>
              <w:jc w:val="center"/>
              <w:rPr>
                <w:rFonts w:cs="Calibri"/>
                <w:sz w:val="18"/>
                <w:szCs w:val="18"/>
              </w:rPr>
            </w:pPr>
            <w:r>
              <w:rPr>
                <w:rFonts w:cs="Calibri"/>
                <w:sz w:val="18"/>
                <w:szCs w:val="18"/>
              </w:rPr>
              <w:t>3</w:t>
            </w:r>
          </w:p>
        </w:tc>
        <w:tc>
          <w:tcPr>
            <w:tcW w:w="1030" w:type="pct"/>
            <w:shd w:val="clear" w:color="auto" w:fill="auto"/>
            <w:vAlign w:val="center"/>
          </w:tcPr>
          <w:p w14:paraId="2683FDA8" w14:textId="094F0163" w:rsidR="00A078C3" w:rsidRPr="003A0002" w:rsidRDefault="00767C9A" w:rsidP="00880A93">
            <w:pPr>
              <w:spacing w:after="0" w:line="240" w:lineRule="auto"/>
              <w:jc w:val="center"/>
              <w:rPr>
                <w:rFonts w:cs="Calibri"/>
                <w:sz w:val="18"/>
                <w:szCs w:val="18"/>
              </w:rPr>
            </w:pPr>
            <w:r>
              <w:rPr>
                <w:rFonts w:cs="Calibri"/>
                <w:sz w:val="18"/>
                <w:szCs w:val="18"/>
              </w:rPr>
              <w:t>15</w:t>
            </w:r>
          </w:p>
        </w:tc>
      </w:tr>
      <w:tr w:rsidR="00A078C3" w:rsidRPr="003A0002" w14:paraId="5B33B9D5" w14:textId="77777777" w:rsidTr="00880A93">
        <w:trPr>
          <w:trHeight w:val="420"/>
        </w:trPr>
        <w:tc>
          <w:tcPr>
            <w:tcW w:w="2100" w:type="pct"/>
            <w:gridSpan w:val="4"/>
            <w:shd w:val="clear" w:color="auto" w:fill="auto"/>
            <w:vAlign w:val="center"/>
            <w:hideMark/>
          </w:tcPr>
          <w:p w14:paraId="0BC6784C"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5801A44B" w14:textId="77777777" w:rsidR="00A078C3" w:rsidRPr="003A0002" w:rsidRDefault="00A078C3" w:rsidP="00880A93">
            <w:pPr>
              <w:spacing w:after="0" w:line="240" w:lineRule="auto"/>
              <w:jc w:val="center"/>
              <w:rPr>
                <w:rFonts w:cs="Calibri"/>
                <w:sz w:val="18"/>
                <w:szCs w:val="18"/>
              </w:rPr>
            </w:pPr>
          </w:p>
        </w:tc>
        <w:tc>
          <w:tcPr>
            <w:tcW w:w="998" w:type="pct"/>
            <w:gridSpan w:val="2"/>
            <w:shd w:val="clear" w:color="auto" w:fill="auto"/>
            <w:vAlign w:val="center"/>
          </w:tcPr>
          <w:p w14:paraId="5208C349" w14:textId="77777777" w:rsidR="00A078C3" w:rsidRPr="003A0002" w:rsidRDefault="00A078C3" w:rsidP="00880A93">
            <w:pPr>
              <w:spacing w:after="0" w:line="240" w:lineRule="auto"/>
              <w:jc w:val="center"/>
              <w:rPr>
                <w:rFonts w:cs="Calibri"/>
                <w:sz w:val="18"/>
                <w:szCs w:val="18"/>
              </w:rPr>
            </w:pPr>
          </w:p>
        </w:tc>
        <w:tc>
          <w:tcPr>
            <w:tcW w:w="1030" w:type="pct"/>
            <w:shd w:val="clear" w:color="auto" w:fill="auto"/>
            <w:vAlign w:val="center"/>
          </w:tcPr>
          <w:p w14:paraId="3538B2E5" w14:textId="77777777" w:rsidR="00A078C3" w:rsidRPr="003A0002" w:rsidRDefault="00A078C3" w:rsidP="00880A93">
            <w:pPr>
              <w:spacing w:after="0" w:line="240" w:lineRule="auto"/>
              <w:jc w:val="center"/>
              <w:rPr>
                <w:rFonts w:cs="Calibri"/>
                <w:sz w:val="18"/>
                <w:szCs w:val="18"/>
              </w:rPr>
            </w:pPr>
          </w:p>
        </w:tc>
      </w:tr>
      <w:tr w:rsidR="00A078C3" w:rsidRPr="003A0002" w14:paraId="073C0E3F" w14:textId="77777777" w:rsidTr="00880A93">
        <w:trPr>
          <w:trHeight w:val="420"/>
        </w:trPr>
        <w:tc>
          <w:tcPr>
            <w:tcW w:w="2100" w:type="pct"/>
            <w:gridSpan w:val="4"/>
            <w:shd w:val="clear" w:color="auto" w:fill="auto"/>
            <w:vAlign w:val="center"/>
          </w:tcPr>
          <w:p w14:paraId="6A6CF485" w14:textId="77777777" w:rsidR="00A078C3" w:rsidRPr="003A0002" w:rsidRDefault="00A078C3" w:rsidP="00880A93">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70ED91D7" w14:textId="5A2BA8A3" w:rsidR="00A078C3" w:rsidRPr="003A0002" w:rsidRDefault="00767C9A" w:rsidP="00880A93">
            <w:pPr>
              <w:spacing w:after="0" w:line="240" w:lineRule="auto"/>
              <w:jc w:val="center"/>
              <w:rPr>
                <w:rFonts w:cs="Calibri"/>
                <w:sz w:val="18"/>
                <w:szCs w:val="18"/>
              </w:rPr>
            </w:pPr>
            <w:r>
              <w:rPr>
                <w:rFonts w:cs="Calibri"/>
                <w:sz w:val="18"/>
                <w:szCs w:val="18"/>
              </w:rPr>
              <w:t>15</w:t>
            </w:r>
          </w:p>
        </w:tc>
        <w:tc>
          <w:tcPr>
            <w:tcW w:w="998" w:type="pct"/>
            <w:gridSpan w:val="2"/>
            <w:shd w:val="clear" w:color="auto" w:fill="auto"/>
            <w:vAlign w:val="center"/>
          </w:tcPr>
          <w:p w14:paraId="6500EB26" w14:textId="77777777" w:rsidR="00A078C3" w:rsidRPr="003A0002" w:rsidRDefault="00A078C3" w:rsidP="00880A93">
            <w:pPr>
              <w:spacing w:after="0" w:line="240" w:lineRule="auto"/>
              <w:jc w:val="center"/>
              <w:rPr>
                <w:rFonts w:cs="Calibri"/>
                <w:sz w:val="18"/>
                <w:szCs w:val="18"/>
              </w:rPr>
            </w:pPr>
            <w:r>
              <w:rPr>
                <w:rFonts w:cs="Calibri"/>
                <w:sz w:val="18"/>
                <w:szCs w:val="18"/>
              </w:rPr>
              <w:t>2</w:t>
            </w:r>
          </w:p>
        </w:tc>
        <w:tc>
          <w:tcPr>
            <w:tcW w:w="1030" w:type="pct"/>
            <w:shd w:val="clear" w:color="auto" w:fill="auto"/>
            <w:vAlign w:val="center"/>
          </w:tcPr>
          <w:p w14:paraId="6F4A0F5B" w14:textId="3F35280E" w:rsidR="00A078C3" w:rsidRPr="003A0002" w:rsidRDefault="00767C9A" w:rsidP="00880A93">
            <w:pPr>
              <w:spacing w:after="0" w:line="240" w:lineRule="auto"/>
              <w:jc w:val="center"/>
              <w:rPr>
                <w:rFonts w:cs="Calibri"/>
                <w:sz w:val="18"/>
                <w:szCs w:val="18"/>
              </w:rPr>
            </w:pPr>
            <w:r>
              <w:rPr>
                <w:rFonts w:cs="Calibri"/>
                <w:sz w:val="18"/>
                <w:szCs w:val="18"/>
              </w:rPr>
              <w:t>30</w:t>
            </w:r>
          </w:p>
        </w:tc>
      </w:tr>
      <w:tr w:rsidR="00A078C3" w:rsidRPr="003A0002" w14:paraId="1221CE0C" w14:textId="77777777" w:rsidTr="00880A93">
        <w:trPr>
          <w:trHeight w:val="420"/>
        </w:trPr>
        <w:tc>
          <w:tcPr>
            <w:tcW w:w="2100" w:type="pct"/>
            <w:gridSpan w:val="4"/>
            <w:shd w:val="clear" w:color="auto" w:fill="auto"/>
            <w:vAlign w:val="center"/>
            <w:hideMark/>
          </w:tcPr>
          <w:p w14:paraId="25FB47DA"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34003C2E" w14:textId="77777777" w:rsidR="00A078C3" w:rsidRPr="003A0002" w:rsidRDefault="00A078C3" w:rsidP="00880A93">
            <w:pPr>
              <w:spacing w:after="0" w:line="240" w:lineRule="auto"/>
              <w:jc w:val="center"/>
              <w:rPr>
                <w:rFonts w:cs="Calibri"/>
                <w:sz w:val="18"/>
                <w:szCs w:val="18"/>
              </w:rPr>
            </w:pPr>
          </w:p>
        </w:tc>
        <w:tc>
          <w:tcPr>
            <w:tcW w:w="998" w:type="pct"/>
            <w:gridSpan w:val="2"/>
            <w:shd w:val="clear" w:color="auto" w:fill="auto"/>
            <w:noWrap/>
            <w:vAlign w:val="center"/>
            <w:hideMark/>
          </w:tcPr>
          <w:p w14:paraId="08117D37" w14:textId="77777777" w:rsidR="00A078C3" w:rsidRPr="003A0002" w:rsidRDefault="00A078C3" w:rsidP="00880A93">
            <w:pPr>
              <w:spacing w:after="0" w:line="240" w:lineRule="auto"/>
              <w:jc w:val="center"/>
              <w:rPr>
                <w:rFonts w:cs="Calibri"/>
                <w:sz w:val="18"/>
                <w:szCs w:val="18"/>
              </w:rPr>
            </w:pPr>
          </w:p>
        </w:tc>
        <w:tc>
          <w:tcPr>
            <w:tcW w:w="1030" w:type="pct"/>
            <w:shd w:val="clear" w:color="auto" w:fill="auto"/>
            <w:noWrap/>
            <w:vAlign w:val="center"/>
            <w:hideMark/>
          </w:tcPr>
          <w:p w14:paraId="21FD6BEB" w14:textId="38E7ECED" w:rsidR="00A078C3" w:rsidRPr="003A0002" w:rsidRDefault="00767C9A" w:rsidP="00880A93">
            <w:pPr>
              <w:spacing w:after="0" w:line="240" w:lineRule="auto"/>
              <w:jc w:val="center"/>
              <w:rPr>
                <w:rFonts w:cs="Calibri"/>
                <w:sz w:val="18"/>
                <w:szCs w:val="18"/>
              </w:rPr>
            </w:pPr>
            <w:r>
              <w:rPr>
                <w:rFonts w:cs="Calibri"/>
                <w:sz w:val="18"/>
                <w:szCs w:val="18"/>
              </w:rPr>
              <w:t>90</w:t>
            </w:r>
          </w:p>
        </w:tc>
      </w:tr>
      <w:tr w:rsidR="00A078C3" w:rsidRPr="003A0002" w14:paraId="17BBD1AA" w14:textId="77777777" w:rsidTr="00880A93">
        <w:trPr>
          <w:trHeight w:val="420"/>
        </w:trPr>
        <w:tc>
          <w:tcPr>
            <w:tcW w:w="2100" w:type="pct"/>
            <w:gridSpan w:val="4"/>
            <w:shd w:val="clear" w:color="auto" w:fill="auto"/>
            <w:vAlign w:val="center"/>
            <w:hideMark/>
          </w:tcPr>
          <w:p w14:paraId="35EA5443"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79AF6720" w14:textId="77777777" w:rsidR="00A078C3" w:rsidRPr="003A0002" w:rsidRDefault="00A078C3" w:rsidP="00880A93">
            <w:pPr>
              <w:spacing w:after="0" w:line="240" w:lineRule="auto"/>
              <w:jc w:val="center"/>
              <w:rPr>
                <w:rFonts w:cs="Calibri"/>
                <w:sz w:val="18"/>
                <w:szCs w:val="18"/>
              </w:rPr>
            </w:pPr>
          </w:p>
        </w:tc>
        <w:tc>
          <w:tcPr>
            <w:tcW w:w="998" w:type="pct"/>
            <w:gridSpan w:val="2"/>
            <w:shd w:val="clear" w:color="auto" w:fill="auto"/>
            <w:noWrap/>
            <w:vAlign w:val="center"/>
            <w:hideMark/>
          </w:tcPr>
          <w:p w14:paraId="59144031" w14:textId="77777777" w:rsidR="00A078C3" w:rsidRPr="003A0002" w:rsidRDefault="00A078C3" w:rsidP="00880A93">
            <w:pPr>
              <w:spacing w:after="0" w:line="240" w:lineRule="auto"/>
              <w:jc w:val="center"/>
              <w:rPr>
                <w:rFonts w:cs="Calibri"/>
                <w:sz w:val="18"/>
                <w:szCs w:val="18"/>
              </w:rPr>
            </w:pPr>
          </w:p>
        </w:tc>
        <w:tc>
          <w:tcPr>
            <w:tcW w:w="1030" w:type="pct"/>
            <w:shd w:val="clear" w:color="auto" w:fill="auto"/>
            <w:noWrap/>
            <w:vAlign w:val="center"/>
            <w:hideMark/>
          </w:tcPr>
          <w:p w14:paraId="78EF8485" w14:textId="77777777" w:rsidR="00A078C3" w:rsidRPr="003A0002" w:rsidRDefault="00A078C3" w:rsidP="00880A93">
            <w:pPr>
              <w:spacing w:after="0" w:line="240" w:lineRule="auto"/>
              <w:jc w:val="center"/>
              <w:rPr>
                <w:rFonts w:cs="Calibri"/>
                <w:sz w:val="18"/>
                <w:szCs w:val="18"/>
              </w:rPr>
            </w:pPr>
            <w:r>
              <w:rPr>
                <w:rFonts w:cs="Calibri"/>
                <w:sz w:val="18"/>
                <w:szCs w:val="18"/>
              </w:rPr>
              <w:t>3</w:t>
            </w:r>
          </w:p>
        </w:tc>
      </w:tr>
    </w:tbl>
    <w:p w14:paraId="1B67173D" w14:textId="77777777" w:rsidR="00A078C3" w:rsidRDefault="00A078C3" w:rsidP="00A078C3">
      <w:pPr>
        <w:spacing w:line="240" w:lineRule="auto"/>
        <w:rPr>
          <w:rFonts w:cs="Calibri"/>
          <w:sz w:val="18"/>
          <w:szCs w:val="18"/>
        </w:rPr>
      </w:pPr>
    </w:p>
    <w:p w14:paraId="5CF346A4" w14:textId="01F9F3C4" w:rsidR="00A078C3" w:rsidRPr="0084691D" w:rsidRDefault="005875F4" w:rsidP="00A078C3">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7BE9E65A" w14:textId="77777777" w:rsidR="00A078C3" w:rsidRDefault="00A078C3" w:rsidP="00A078C3">
      <w:pPr>
        <w:spacing w:line="240" w:lineRule="auto"/>
        <w:rPr>
          <w:rFonts w:cs="Calibri"/>
          <w:sz w:val="18"/>
          <w:szCs w:val="18"/>
        </w:rPr>
      </w:pPr>
    </w:p>
    <w:p w14:paraId="573716A9" w14:textId="77777777" w:rsidR="00A078C3" w:rsidRPr="0084691D" w:rsidRDefault="00A078C3" w:rsidP="00A078C3">
      <w:pPr>
        <w:spacing w:line="240" w:lineRule="auto"/>
        <w:rPr>
          <w:rFonts w:cs="Calibri"/>
          <w:sz w:val="18"/>
          <w:szCs w:val="18"/>
        </w:rPr>
      </w:pPr>
    </w:p>
    <w:p w14:paraId="776D36EB" w14:textId="213FB444" w:rsidR="00A078C3" w:rsidRPr="0084691D" w:rsidRDefault="00A078C3" w:rsidP="00A078C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color w:val="000000"/>
          <w:sz w:val="18"/>
          <w:szCs w:val="18"/>
        </w:rPr>
        <w:t>Doç. Dr. Mehmet ŞİMŞEK</w:t>
      </w:r>
      <w:r>
        <w:rPr>
          <w:rFonts w:cs="Calibri"/>
          <w:sz w:val="18"/>
          <w:szCs w:val="18"/>
        </w:rPr>
        <w:tab/>
      </w:r>
      <w:r>
        <w:rPr>
          <w:rFonts w:cs="Calibri"/>
          <w:sz w:val="18"/>
          <w:szCs w:val="18"/>
        </w:rPr>
        <w:tab/>
      </w:r>
      <w:r w:rsidR="00C5797F">
        <w:rPr>
          <w:rFonts w:cs="Calibri"/>
          <w:sz w:val="18"/>
          <w:szCs w:val="18"/>
        </w:rPr>
        <w:tab/>
      </w:r>
      <w:r>
        <w:rPr>
          <w:rFonts w:cs="Calibri"/>
          <w:sz w:val="18"/>
          <w:szCs w:val="18"/>
        </w:rPr>
        <w:t xml:space="preserve">İMZA VE KAŞE </w:t>
      </w:r>
    </w:p>
    <w:p w14:paraId="33E0DA4C" w14:textId="77777777" w:rsidR="00A078C3" w:rsidRDefault="00A078C3" w:rsidP="00A078C3">
      <w:pPr>
        <w:spacing w:line="240" w:lineRule="auto"/>
        <w:rPr>
          <w:rFonts w:cs="Calibri"/>
          <w:sz w:val="18"/>
          <w:szCs w:val="18"/>
        </w:rPr>
      </w:pPr>
    </w:p>
    <w:p w14:paraId="54235213" w14:textId="77777777" w:rsidR="00A078C3" w:rsidRPr="0084691D" w:rsidRDefault="00A078C3" w:rsidP="00A078C3">
      <w:pPr>
        <w:spacing w:line="240" w:lineRule="auto"/>
        <w:rPr>
          <w:rFonts w:cs="Calibri"/>
          <w:sz w:val="18"/>
          <w:szCs w:val="18"/>
        </w:rPr>
      </w:pPr>
    </w:p>
    <w:p w14:paraId="6A109325" w14:textId="23F3566B" w:rsidR="00A078C3" w:rsidRPr="0084691D" w:rsidRDefault="00A078C3" w:rsidP="00A078C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92101">
        <w:rPr>
          <w:color w:val="000000"/>
          <w:sz w:val="18"/>
          <w:szCs w:val="18"/>
        </w:rPr>
        <w:t>Doç. Dr. Mehmet ŞİMŞEK</w:t>
      </w:r>
      <w:r w:rsidRPr="0084691D">
        <w:rPr>
          <w:rFonts w:cs="Calibri"/>
          <w:sz w:val="18"/>
          <w:szCs w:val="18"/>
        </w:rPr>
        <w:tab/>
      </w:r>
      <w:r w:rsidRPr="0084691D">
        <w:rPr>
          <w:rFonts w:cs="Calibri"/>
          <w:sz w:val="18"/>
          <w:szCs w:val="18"/>
        </w:rPr>
        <w:tab/>
      </w:r>
      <w:r w:rsidR="00C5797F">
        <w:rPr>
          <w:rFonts w:cs="Calibri"/>
          <w:sz w:val="18"/>
          <w:szCs w:val="18"/>
        </w:rPr>
        <w:tab/>
      </w:r>
      <w:r w:rsidRPr="0084691D">
        <w:rPr>
          <w:rFonts w:cs="Calibri"/>
          <w:sz w:val="18"/>
          <w:szCs w:val="18"/>
        </w:rPr>
        <w:t>İMZA VE KAŞE</w:t>
      </w:r>
    </w:p>
    <w:p w14:paraId="18E9D008" w14:textId="77777777" w:rsidR="00A078C3" w:rsidRPr="0084691D" w:rsidRDefault="00A078C3" w:rsidP="00A078C3">
      <w:pPr>
        <w:spacing w:line="240" w:lineRule="auto"/>
        <w:rPr>
          <w:rFonts w:cs="Calibri"/>
          <w:sz w:val="18"/>
          <w:szCs w:val="18"/>
        </w:rPr>
      </w:pPr>
    </w:p>
    <w:p w14:paraId="5CDE715C" w14:textId="77777777" w:rsidR="00A078C3" w:rsidRPr="0084691D" w:rsidRDefault="00A078C3" w:rsidP="00A078C3">
      <w:pPr>
        <w:spacing w:line="240" w:lineRule="auto"/>
        <w:rPr>
          <w:rFonts w:cs="Calibri"/>
          <w:sz w:val="18"/>
          <w:szCs w:val="18"/>
        </w:rPr>
      </w:pPr>
    </w:p>
    <w:p w14:paraId="5CAFC7F0" w14:textId="77777777" w:rsidR="00A078C3" w:rsidRDefault="00A078C3" w:rsidP="00A078C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5E962325" w14:textId="77777777" w:rsidR="00A078C3" w:rsidRDefault="00A078C3" w:rsidP="00A078C3"/>
    <w:p w14:paraId="40CF1DEE" w14:textId="77777777" w:rsidR="00A078C3" w:rsidRDefault="00A078C3" w:rsidP="00A078C3"/>
    <w:p w14:paraId="64BC04FB" w14:textId="77777777" w:rsidR="00A078C3" w:rsidRDefault="00A078C3" w:rsidP="00A078C3">
      <w:pPr>
        <w:spacing w:line="240" w:lineRule="auto"/>
      </w:pPr>
    </w:p>
    <w:p w14:paraId="400E374B" w14:textId="0F6044DE" w:rsidR="00A078C3" w:rsidRDefault="00A078C3">
      <w:pPr>
        <w:spacing w:after="160" w:line="259"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9"/>
        <w:gridCol w:w="265"/>
        <w:gridCol w:w="6"/>
        <w:gridCol w:w="168"/>
        <w:gridCol w:w="1128"/>
        <w:gridCol w:w="1109"/>
        <w:gridCol w:w="350"/>
        <w:gridCol w:w="1572"/>
        <w:gridCol w:w="119"/>
        <w:gridCol w:w="76"/>
        <w:gridCol w:w="1707"/>
        <w:gridCol w:w="35"/>
        <w:gridCol w:w="1754"/>
      </w:tblGrid>
      <w:tr w:rsidR="00A078C3" w:rsidRPr="009D45A4" w14:paraId="596BE2C0" w14:textId="77777777" w:rsidTr="00880A93">
        <w:trPr>
          <w:trHeight w:val="735"/>
        </w:trPr>
        <w:tc>
          <w:tcPr>
            <w:tcW w:w="5000" w:type="pct"/>
            <w:gridSpan w:val="13"/>
            <w:shd w:val="clear" w:color="auto" w:fill="auto"/>
            <w:vAlign w:val="center"/>
            <w:hideMark/>
          </w:tcPr>
          <w:p w14:paraId="7C6C14EE"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 xml:space="preserve">GİRESUN ÜNİVERSİTESİ </w:t>
            </w:r>
            <w:r w:rsidRPr="009D45A4">
              <w:rPr>
                <w:rFonts w:cs="Calibri"/>
                <w:b/>
                <w:bCs/>
                <w:color w:val="000000"/>
                <w:sz w:val="18"/>
                <w:szCs w:val="18"/>
              </w:rPr>
              <w:br/>
              <w:t>DERS TANITIM FORMU</w:t>
            </w:r>
          </w:p>
        </w:tc>
      </w:tr>
      <w:tr w:rsidR="00A078C3" w:rsidRPr="009D45A4" w14:paraId="0975E4AF" w14:textId="77777777" w:rsidTr="00880A93">
        <w:trPr>
          <w:trHeight w:val="420"/>
        </w:trPr>
        <w:tc>
          <w:tcPr>
            <w:tcW w:w="5000" w:type="pct"/>
            <w:gridSpan w:val="13"/>
            <w:shd w:val="clear" w:color="auto" w:fill="auto"/>
            <w:vAlign w:val="center"/>
            <w:hideMark/>
          </w:tcPr>
          <w:p w14:paraId="1AE6B5FF"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1FE0ADBD" w14:textId="77777777" w:rsidR="00A078C3" w:rsidRPr="009D45A4" w:rsidRDefault="00A078C3" w:rsidP="00880A93">
            <w:pPr>
              <w:spacing w:after="0" w:line="240" w:lineRule="auto"/>
              <w:jc w:val="center"/>
              <w:rPr>
                <w:rFonts w:cs="Calibri"/>
                <w:b/>
                <w:bCs/>
                <w:color w:val="000000"/>
                <w:sz w:val="18"/>
                <w:szCs w:val="18"/>
              </w:rPr>
            </w:pPr>
          </w:p>
        </w:tc>
      </w:tr>
      <w:tr w:rsidR="00A078C3" w:rsidRPr="009D45A4" w14:paraId="42D0CE18" w14:textId="77777777" w:rsidTr="00880A93">
        <w:trPr>
          <w:trHeight w:val="284"/>
        </w:trPr>
        <w:tc>
          <w:tcPr>
            <w:tcW w:w="985" w:type="pct"/>
            <w:gridSpan w:val="4"/>
            <w:shd w:val="clear" w:color="auto" w:fill="auto"/>
            <w:vAlign w:val="center"/>
          </w:tcPr>
          <w:p w14:paraId="0AD2C9D2" w14:textId="77777777" w:rsidR="00A078C3" w:rsidRPr="009D45A4" w:rsidRDefault="00A078C3" w:rsidP="00880A93">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53953243" w14:textId="77777777" w:rsidR="00A078C3" w:rsidRPr="009D45A4" w:rsidRDefault="00A078C3" w:rsidP="00880A93">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1DB61E4A" w14:textId="77777777" w:rsidR="00A078C3" w:rsidRPr="009D45A4" w:rsidRDefault="00A078C3" w:rsidP="00880A93">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shd w:val="clear" w:color="auto" w:fill="auto"/>
            <w:vAlign w:val="center"/>
            <w:hideMark/>
          </w:tcPr>
          <w:p w14:paraId="6EB4D093"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898" w:type="pct"/>
            <w:shd w:val="clear" w:color="auto" w:fill="auto"/>
            <w:vAlign w:val="center"/>
            <w:hideMark/>
          </w:tcPr>
          <w:p w14:paraId="29B2937C"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A078C3" w:rsidRPr="009D45A4" w14:paraId="62814B80" w14:textId="77777777" w:rsidTr="00880A93">
        <w:trPr>
          <w:trHeight w:val="284"/>
        </w:trPr>
        <w:tc>
          <w:tcPr>
            <w:tcW w:w="985" w:type="pct"/>
            <w:gridSpan w:val="4"/>
            <w:shd w:val="clear" w:color="auto" w:fill="auto"/>
            <w:vAlign w:val="center"/>
            <w:hideMark/>
          </w:tcPr>
          <w:p w14:paraId="5F7F449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30770E7A" w14:textId="4A158EF6" w:rsidR="00A078C3" w:rsidRPr="009D45A4" w:rsidRDefault="00A078C3" w:rsidP="005A6D5A">
            <w:pPr>
              <w:spacing w:after="0" w:line="240" w:lineRule="auto"/>
              <w:rPr>
                <w:rFonts w:cs="Calibri"/>
                <w:color w:val="000000"/>
                <w:sz w:val="18"/>
                <w:szCs w:val="18"/>
              </w:rPr>
            </w:pPr>
            <w:r>
              <w:rPr>
                <w:rFonts w:cs="Calibri"/>
                <w:color w:val="000000"/>
                <w:sz w:val="18"/>
                <w:szCs w:val="18"/>
              </w:rPr>
              <w:t>G</w:t>
            </w:r>
            <w:r w:rsidR="005A6D5A">
              <w:rPr>
                <w:rFonts w:cs="Calibri"/>
                <w:color w:val="000000"/>
                <w:sz w:val="18"/>
                <w:szCs w:val="18"/>
              </w:rPr>
              <w:t>SM-</w:t>
            </w:r>
            <w:r>
              <w:rPr>
                <w:rFonts w:cs="Calibri"/>
                <w:color w:val="000000"/>
                <w:sz w:val="18"/>
                <w:szCs w:val="18"/>
              </w:rPr>
              <w:t>105</w:t>
            </w:r>
          </w:p>
        </w:tc>
        <w:tc>
          <w:tcPr>
            <w:tcW w:w="1044" w:type="pct"/>
            <w:gridSpan w:val="3"/>
            <w:shd w:val="clear" w:color="auto" w:fill="auto"/>
            <w:vAlign w:val="center"/>
            <w:hideMark/>
          </w:tcPr>
          <w:p w14:paraId="62732BF2" w14:textId="77777777" w:rsidR="00A078C3" w:rsidRPr="009D45A4" w:rsidRDefault="00A078C3" w:rsidP="00880A93">
            <w:pPr>
              <w:spacing w:after="0" w:line="240" w:lineRule="auto"/>
              <w:jc w:val="center"/>
              <w:rPr>
                <w:rFonts w:cs="Calibri"/>
                <w:color w:val="000000"/>
                <w:sz w:val="18"/>
                <w:szCs w:val="18"/>
              </w:rPr>
            </w:pPr>
            <w:r w:rsidRPr="009D45A4">
              <w:rPr>
                <w:rFonts w:cs="Calibri"/>
                <w:color w:val="000000"/>
                <w:sz w:val="18"/>
                <w:szCs w:val="18"/>
              </w:rPr>
              <w:t xml:space="preserve">Güz </w:t>
            </w:r>
            <w:r w:rsidRPr="009D45A4">
              <w:rPr>
                <w:rFonts w:cs="Calibri"/>
                <w:sz w:val="18"/>
                <w:szCs w:val="18"/>
              </w:rPr>
              <w:fldChar w:fldCharType="begin">
                <w:ffData>
                  <w:name w:val="Check2"/>
                  <w:enabled/>
                  <w:calcOnExit w:val="0"/>
                  <w:checkBox>
                    <w:sizeAuto/>
                    <w:default w:val="1"/>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sidRPr="009D45A4">
              <w:rPr>
                <w:rFonts w:cs="Calibri"/>
                <w:sz w:val="18"/>
                <w:szCs w:val="18"/>
              </w:rPr>
              <w:fldChar w:fldCharType="begin">
                <w:ffData>
                  <w:name w:val="Check2"/>
                  <w:enabled/>
                  <w:calcOnExit w:val="0"/>
                  <w:checkBox>
                    <w:sizeAuto/>
                    <w:default w:val="0"/>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color w:val="000000"/>
                <w:sz w:val="18"/>
                <w:szCs w:val="18"/>
              </w:rPr>
              <w:t> </w:t>
            </w:r>
          </w:p>
        </w:tc>
        <w:tc>
          <w:tcPr>
            <w:tcW w:w="930" w:type="pct"/>
            <w:gridSpan w:val="3"/>
            <w:shd w:val="clear" w:color="auto" w:fill="auto"/>
            <w:vAlign w:val="center"/>
            <w:hideMark/>
          </w:tcPr>
          <w:p w14:paraId="7769C3A5"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6</w:t>
            </w:r>
            <w:r w:rsidRPr="009D45A4">
              <w:rPr>
                <w:rFonts w:cs="Calibri"/>
                <w:color w:val="000000"/>
                <w:sz w:val="18"/>
                <w:szCs w:val="18"/>
              </w:rPr>
              <w:t>+0 </w:t>
            </w:r>
          </w:p>
        </w:tc>
        <w:tc>
          <w:tcPr>
            <w:tcW w:w="898" w:type="pct"/>
            <w:shd w:val="clear" w:color="auto" w:fill="auto"/>
            <w:vAlign w:val="center"/>
            <w:hideMark/>
          </w:tcPr>
          <w:p w14:paraId="2F837DE3"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6</w:t>
            </w:r>
          </w:p>
        </w:tc>
      </w:tr>
      <w:tr w:rsidR="00A078C3" w:rsidRPr="009D45A4" w14:paraId="68641B7A" w14:textId="77777777" w:rsidTr="00880A93">
        <w:trPr>
          <w:trHeight w:val="287"/>
        </w:trPr>
        <w:tc>
          <w:tcPr>
            <w:tcW w:w="985" w:type="pct"/>
            <w:gridSpan w:val="4"/>
            <w:shd w:val="clear" w:color="auto" w:fill="auto"/>
            <w:noWrap/>
            <w:vAlign w:val="bottom"/>
            <w:hideMark/>
          </w:tcPr>
          <w:p w14:paraId="153A45C5"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Adı</w:t>
            </w:r>
          </w:p>
        </w:tc>
        <w:tc>
          <w:tcPr>
            <w:tcW w:w="4015" w:type="pct"/>
            <w:gridSpan w:val="9"/>
            <w:shd w:val="clear" w:color="auto" w:fill="auto"/>
            <w:noWrap/>
            <w:vAlign w:val="bottom"/>
            <w:hideMark/>
          </w:tcPr>
          <w:p w14:paraId="779348FD" w14:textId="071B5354" w:rsidR="00A078C3" w:rsidRPr="009D45A4" w:rsidRDefault="00A078C3" w:rsidP="005A6D5A">
            <w:pPr>
              <w:spacing w:after="0" w:line="240" w:lineRule="auto"/>
              <w:rPr>
                <w:rFonts w:cs="Calibri"/>
                <w:color w:val="000000"/>
                <w:sz w:val="18"/>
                <w:szCs w:val="18"/>
              </w:rPr>
            </w:pPr>
            <w:r>
              <w:rPr>
                <w:rFonts w:cs="Calibri"/>
                <w:color w:val="000000"/>
                <w:sz w:val="18"/>
                <w:szCs w:val="18"/>
              </w:rPr>
              <w:t xml:space="preserve">İngilizce </w:t>
            </w:r>
            <w:r w:rsidR="005A6D5A">
              <w:rPr>
                <w:rFonts w:cs="Calibri"/>
                <w:color w:val="000000"/>
                <w:sz w:val="18"/>
                <w:szCs w:val="18"/>
              </w:rPr>
              <w:t>I</w:t>
            </w:r>
          </w:p>
        </w:tc>
      </w:tr>
      <w:tr w:rsidR="00A078C3" w:rsidRPr="009D45A4" w14:paraId="74726782" w14:textId="77777777" w:rsidTr="00880A93">
        <w:trPr>
          <w:trHeight w:val="287"/>
        </w:trPr>
        <w:tc>
          <w:tcPr>
            <w:tcW w:w="985" w:type="pct"/>
            <w:gridSpan w:val="4"/>
            <w:shd w:val="clear" w:color="auto" w:fill="auto"/>
            <w:noWrap/>
            <w:vAlign w:val="bottom"/>
            <w:hideMark/>
          </w:tcPr>
          <w:p w14:paraId="637F040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15" w:type="pct"/>
            <w:gridSpan w:val="9"/>
            <w:shd w:val="clear" w:color="auto" w:fill="auto"/>
            <w:noWrap/>
            <w:vAlign w:val="bottom"/>
            <w:hideMark/>
          </w:tcPr>
          <w:p w14:paraId="1ACAE2FB" w14:textId="60F97D32" w:rsidR="00A078C3" w:rsidRPr="009D45A4" w:rsidRDefault="00A078C3" w:rsidP="005A6D5A">
            <w:pPr>
              <w:spacing w:after="0" w:line="240" w:lineRule="auto"/>
              <w:rPr>
                <w:rFonts w:cs="Calibri"/>
                <w:color w:val="000000"/>
                <w:sz w:val="18"/>
                <w:szCs w:val="18"/>
              </w:rPr>
            </w:pPr>
            <w:r>
              <w:rPr>
                <w:rFonts w:cs="Calibri"/>
                <w:color w:val="000000"/>
                <w:sz w:val="18"/>
                <w:szCs w:val="18"/>
              </w:rPr>
              <w:t xml:space="preserve">English </w:t>
            </w:r>
            <w:r w:rsidR="005A6D5A">
              <w:rPr>
                <w:rFonts w:cs="Calibri"/>
                <w:color w:val="000000"/>
                <w:sz w:val="18"/>
                <w:szCs w:val="18"/>
              </w:rPr>
              <w:t>I</w:t>
            </w:r>
          </w:p>
        </w:tc>
      </w:tr>
      <w:tr w:rsidR="00A078C3" w:rsidRPr="009D45A4" w14:paraId="4A833062" w14:textId="77777777" w:rsidTr="00880A93">
        <w:trPr>
          <w:trHeight w:val="289"/>
        </w:trPr>
        <w:tc>
          <w:tcPr>
            <w:tcW w:w="985" w:type="pct"/>
            <w:gridSpan w:val="4"/>
            <w:shd w:val="clear" w:color="auto" w:fill="auto"/>
            <w:vAlign w:val="center"/>
            <w:hideMark/>
          </w:tcPr>
          <w:p w14:paraId="63F9EC7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15" w:type="pct"/>
            <w:gridSpan w:val="9"/>
            <w:shd w:val="clear" w:color="auto" w:fill="auto"/>
            <w:vAlign w:val="center"/>
            <w:hideMark/>
          </w:tcPr>
          <w:p w14:paraId="05F2B129"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Yok</w:t>
            </w:r>
          </w:p>
        </w:tc>
      </w:tr>
      <w:tr w:rsidR="00A078C3" w:rsidRPr="009D45A4" w14:paraId="660E3C43" w14:textId="77777777" w:rsidTr="00880A93">
        <w:trPr>
          <w:trHeight w:val="284"/>
        </w:trPr>
        <w:tc>
          <w:tcPr>
            <w:tcW w:w="985" w:type="pct"/>
            <w:gridSpan w:val="4"/>
            <w:shd w:val="clear" w:color="auto" w:fill="auto"/>
            <w:vAlign w:val="center"/>
            <w:hideMark/>
          </w:tcPr>
          <w:p w14:paraId="25E40C2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Dili</w:t>
            </w:r>
          </w:p>
        </w:tc>
        <w:tc>
          <w:tcPr>
            <w:tcW w:w="4015" w:type="pct"/>
            <w:gridSpan w:val="9"/>
            <w:shd w:val="clear" w:color="auto" w:fill="auto"/>
            <w:vAlign w:val="center"/>
            <w:hideMark/>
          </w:tcPr>
          <w:p w14:paraId="38B3D564" w14:textId="77777777" w:rsidR="00A078C3" w:rsidRPr="009D45A4" w:rsidRDefault="00A078C3" w:rsidP="00880A93">
            <w:pPr>
              <w:spacing w:after="0" w:line="240" w:lineRule="auto"/>
              <w:rPr>
                <w:rFonts w:cs="Calibri"/>
                <w:bCs/>
                <w:color w:val="000000"/>
                <w:sz w:val="18"/>
                <w:szCs w:val="18"/>
              </w:rPr>
            </w:pPr>
            <w:r>
              <w:rPr>
                <w:rFonts w:cs="Calibri"/>
                <w:bCs/>
                <w:color w:val="000000"/>
                <w:sz w:val="18"/>
                <w:szCs w:val="18"/>
              </w:rPr>
              <w:t xml:space="preserve">İngilizce </w:t>
            </w:r>
          </w:p>
        </w:tc>
      </w:tr>
      <w:tr w:rsidR="00A078C3" w:rsidRPr="009D45A4" w14:paraId="4C44353A" w14:textId="77777777" w:rsidTr="00880A93">
        <w:trPr>
          <w:trHeight w:val="284"/>
        </w:trPr>
        <w:tc>
          <w:tcPr>
            <w:tcW w:w="985" w:type="pct"/>
            <w:gridSpan w:val="4"/>
            <w:shd w:val="clear" w:color="auto" w:fill="auto"/>
            <w:vAlign w:val="center"/>
            <w:hideMark/>
          </w:tcPr>
          <w:p w14:paraId="4B2AB58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Seviyesi</w:t>
            </w:r>
          </w:p>
        </w:tc>
        <w:tc>
          <w:tcPr>
            <w:tcW w:w="4015" w:type="pct"/>
            <w:gridSpan w:val="9"/>
            <w:shd w:val="clear" w:color="auto" w:fill="auto"/>
            <w:vAlign w:val="center"/>
            <w:hideMark/>
          </w:tcPr>
          <w:p w14:paraId="4081BD33"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Lisans</w:t>
            </w:r>
          </w:p>
        </w:tc>
      </w:tr>
      <w:tr w:rsidR="00A078C3" w:rsidRPr="009D45A4" w14:paraId="4EE36619" w14:textId="77777777" w:rsidTr="00880A93">
        <w:trPr>
          <w:trHeight w:val="284"/>
        </w:trPr>
        <w:tc>
          <w:tcPr>
            <w:tcW w:w="985" w:type="pct"/>
            <w:gridSpan w:val="4"/>
            <w:shd w:val="clear" w:color="auto" w:fill="auto"/>
            <w:vAlign w:val="center"/>
            <w:hideMark/>
          </w:tcPr>
          <w:p w14:paraId="6FBADAE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Türü</w:t>
            </w:r>
          </w:p>
        </w:tc>
        <w:tc>
          <w:tcPr>
            <w:tcW w:w="4015" w:type="pct"/>
            <w:gridSpan w:val="9"/>
            <w:shd w:val="clear" w:color="auto" w:fill="auto"/>
            <w:vAlign w:val="center"/>
            <w:hideMark/>
          </w:tcPr>
          <w:p w14:paraId="6E6C6173" w14:textId="77777777" w:rsidR="00A078C3" w:rsidRPr="009D45A4" w:rsidRDefault="00A078C3" w:rsidP="00880A93">
            <w:pPr>
              <w:spacing w:after="0" w:line="240" w:lineRule="auto"/>
              <w:rPr>
                <w:rFonts w:cs="Calibri"/>
                <w:b/>
                <w:bCs/>
                <w:color w:val="000000"/>
                <w:sz w:val="18"/>
                <w:szCs w:val="18"/>
              </w:rPr>
            </w:pPr>
            <w:r>
              <w:rPr>
                <w:rFonts w:cs="Calibri"/>
                <w:color w:val="000000"/>
                <w:sz w:val="18"/>
                <w:szCs w:val="18"/>
              </w:rPr>
              <w:t>Zorunlu</w:t>
            </w:r>
          </w:p>
        </w:tc>
      </w:tr>
      <w:tr w:rsidR="00A078C3" w:rsidRPr="009D45A4" w14:paraId="412B274C" w14:textId="77777777" w:rsidTr="00880A93">
        <w:trPr>
          <w:trHeight w:val="284"/>
        </w:trPr>
        <w:tc>
          <w:tcPr>
            <w:tcW w:w="985" w:type="pct"/>
            <w:gridSpan w:val="4"/>
            <w:shd w:val="clear" w:color="auto" w:fill="auto"/>
            <w:vAlign w:val="center"/>
            <w:hideMark/>
          </w:tcPr>
          <w:p w14:paraId="04D0A78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15" w:type="pct"/>
            <w:gridSpan w:val="9"/>
            <w:shd w:val="clear" w:color="auto" w:fill="auto"/>
            <w:vAlign w:val="center"/>
          </w:tcPr>
          <w:p w14:paraId="53B77C5F" w14:textId="1200234D" w:rsidR="00A078C3"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A078C3" w:rsidRPr="009D45A4" w14:paraId="30B5E4BE" w14:textId="77777777" w:rsidTr="00880A93">
        <w:trPr>
          <w:trHeight w:val="284"/>
        </w:trPr>
        <w:tc>
          <w:tcPr>
            <w:tcW w:w="985" w:type="pct"/>
            <w:gridSpan w:val="4"/>
            <w:shd w:val="clear" w:color="auto" w:fill="auto"/>
            <w:vAlign w:val="center"/>
            <w:hideMark/>
          </w:tcPr>
          <w:p w14:paraId="2F8F5FD5"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 Verenler</w:t>
            </w:r>
          </w:p>
        </w:tc>
        <w:tc>
          <w:tcPr>
            <w:tcW w:w="4015" w:type="pct"/>
            <w:gridSpan w:val="9"/>
            <w:shd w:val="clear" w:color="auto" w:fill="auto"/>
            <w:vAlign w:val="center"/>
          </w:tcPr>
          <w:p w14:paraId="2A5C4453" w14:textId="77777777" w:rsidR="00A078C3" w:rsidRPr="009D45A4" w:rsidRDefault="00A078C3" w:rsidP="00880A93">
            <w:pPr>
              <w:spacing w:after="0" w:line="240" w:lineRule="auto"/>
              <w:rPr>
                <w:rFonts w:cs="Calibri"/>
                <w:color w:val="000000"/>
                <w:sz w:val="18"/>
                <w:szCs w:val="18"/>
              </w:rPr>
            </w:pPr>
          </w:p>
        </w:tc>
      </w:tr>
      <w:tr w:rsidR="00A078C3" w:rsidRPr="009D45A4" w14:paraId="610E0D3A" w14:textId="77777777" w:rsidTr="00880A93">
        <w:trPr>
          <w:trHeight w:val="284"/>
        </w:trPr>
        <w:tc>
          <w:tcPr>
            <w:tcW w:w="985" w:type="pct"/>
            <w:gridSpan w:val="4"/>
            <w:shd w:val="clear" w:color="auto" w:fill="auto"/>
            <w:vAlign w:val="center"/>
            <w:hideMark/>
          </w:tcPr>
          <w:p w14:paraId="4D15168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15" w:type="pct"/>
            <w:gridSpan w:val="9"/>
            <w:shd w:val="clear" w:color="auto" w:fill="auto"/>
            <w:vAlign w:val="center"/>
          </w:tcPr>
          <w:p w14:paraId="3D0E1A27" w14:textId="77777777" w:rsidR="00A078C3" w:rsidRPr="009D45A4" w:rsidRDefault="00A078C3" w:rsidP="00880A93">
            <w:pPr>
              <w:spacing w:after="0" w:line="240" w:lineRule="auto"/>
              <w:rPr>
                <w:rFonts w:cs="Calibri"/>
                <w:b/>
                <w:bCs/>
                <w:color w:val="000000"/>
                <w:sz w:val="18"/>
                <w:szCs w:val="18"/>
              </w:rPr>
            </w:pPr>
          </w:p>
        </w:tc>
      </w:tr>
      <w:tr w:rsidR="00A078C3" w:rsidRPr="009D45A4" w14:paraId="229C4213" w14:textId="77777777" w:rsidTr="00880A93">
        <w:trPr>
          <w:trHeight w:val="106"/>
        </w:trPr>
        <w:tc>
          <w:tcPr>
            <w:tcW w:w="985" w:type="pct"/>
            <w:gridSpan w:val="4"/>
            <w:shd w:val="clear" w:color="auto" w:fill="auto"/>
            <w:vAlign w:val="center"/>
            <w:hideMark/>
          </w:tcPr>
          <w:p w14:paraId="731E59B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Amacı</w:t>
            </w:r>
          </w:p>
        </w:tc>
        <w:tc>
          <w:tcPr>
            <w:tcW w:w="4015" w:type="pct"/>
            <w:gridSpan w:val="9"/>
            <w:shd w:val="clear" w:color="auto" w:fill="auto"/>
            <w:hideMark/>
          </w:tcPr>
          <w:p w14:paraId="6E648DAE" w14:textId="77777777" w:rsidR="00A078C3" w:rsidRPr="009D45A4" w:rsidRDefault="00A078C3" w:rsidP="00880A93">
            <w:pPr>
              <w:spacing w:after="0" w:line="240" w:lineRule="auto"/>
              <w:rPr>
                <w:rFonts w:cs="Calibri"/>
                <w:color w:val="000000"/>
                <w:sz w:val="18"/>
                <w:szCs w:val="18"/>
              </w:rPr>
            </w:pPr>
            <w:r w:rsidRPr="00640F2C">
              <w:rPr>
                <w:rFonts w:cs="Calibri"/>
                <w:bCs/>
                <w:color w:val="000000"/>
                <w:sz w:val="18"/>
                <w:szCs w:val="18"/>
              </w:rPr>
              <w:t>Bu dersin amacı; Orta seviyede İngilizce konuşma, yazma ve dinleme. İngilizcenin temel kurallarını öğretmeyi, öğrencilerin yabancı dil kelime haznelerini geliştirmeyi, yabancı dilde okuduğunu anlayabilmeyi ve kendisini sözlü veya yazılı olarak ifade edebilmeyi sağlamaktır.</w:t>
            </w:r>
          </w:p>
        </w:tc>
      </w:tr>
      <w:tr w:rsidR="00A078C3" w:rsidRPr="009D45A4" w14:paraId="396EB794" w14:textId="77777777" w:rsidTr="00880A93">
        <w:trPr>
          <w:trHeight w:val="284"/>
        </w:trPr>
        <w:tc>
          <w:tcPr>
            <w:tcW w:w="985" w:type="pct"/>
            <w:gridSpan w:val="4"/>
            <w:shd w:val="clear" w:color="auto" w:fill="auto"/>
            <w:vAlign w:val="center"/>
            <w:hideMark/>
          </w:tcPr>
          <w:p w14:paraId="5F9FA21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15" w:type="pct"/>
            <w:gridSpan w:val="9"/>
            <w:shd w:val="clear" w:color="auto" w:fill="auto"/>
            <w:vAlign w:val="center"/>
            <w:hideMark/>
          </w:tcPr>
          <w:p w14:paraId="0A1A9910" w14:textId="77777777" w:rsidR="00A078C3" w:rsidRPr="009D45A4" w:rsidRDefault="00A078C3" w:rsidP="00880A93">
            <w:pPr>
              <w:spacing w:after="0" w:line="240" w:lineRule="auto"/>
              <w:rPr>
                <w:rFonts w:cs="Calibri"/>
                <w:color w:val="000000"/>
                <w:sz w:val="18"/>
                <w:szCs w:val="18"/>
              </w:rPr>
            </w:pPr>
            <w:r w:rsidRPr="00640F2C">
              <w:rPr>
                <w:rFonts w:cs="Calibri"/>
                <w:color w:val="000000"/>
                <w:sz w:val="18"/>
                <w:szCs w:val="18"/>
              </w:rPr>
              <w:t>Tanışma,  Present Simple, Simple Past, Gerund, İnfinitives, Zamirler, Fiiller, Sıfatlar, zarflar, ability, yemekler, tarihler, sayılar, prepositions.</w:t>
            </w:r>
          </w:p>
        </w:tc>
      </w:tr>
      <w:tr w:rsidR="00A078C3" w:rsidRPr="009D45A4" w14:paraId="09B9516C" w14:textId="77777777" w:rsidTr="00880A93">
        <w:trPr>
          <w:trHeight w:val="300"/>
        </w:trPr>
        <w:tc>
          <w:tcPr>
            <w:tcW w:w="5000" w:type="pct"/>
            <w:gridSpan w:val="13"/>
            <w:shd w:val="clear" w:color="auto" w:fill="auto"/>
            <w:noWrap/>
            <w:vAlign w:val="bottom"/>
            <w:hideMark/>
          </w:tcPr>
          <w:p w14:paraId="67858E84" w14:textId="77777777" w:rsidR="00A078C3" w:rsidRPr="009D45A4" w:rsidRDefault="00A078C3" w:rsidP="00880A93">
            <w:pPr>
              <w:spacing w:after="0" w:line="240" w:lineRule="auto"/>
              <w:rPr>
                <w:rFonts w:cs="Calibri"/>
                <w:color w:val="000000"/>
                <w:sz w:val="18"/>
                <w:szCs w:val="18"/>
              </w:rPr>
            </w:pPr>
          </w:p>
        </w:tc>
      </w:tr>
      <w:tr w:rsidR="00A078C3" w:rsidRPr="009D45A4" w14:paraId="1FF8B0DF" w14:textId="77777777" w:rsidTr="00880A93">
        <w:trPr>
          <w:trHeight w:val="284"/>
        </w:trPr>
        <w:tc>
          <w:tcPr>
            <w:tcW w:w="5000" w:type="pct"/>
            <w:gridSpan w:val="13"/>
            <w:shd w:val="clear" w:color="auto" w:fill="auto"/>
            <w:vAlign w:val="center"/>
            <w:hideMark/>
          </w:tcPr>
          <w:p w14:paraId="25754C3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A078C3" w:rsidRPr="009D45A4" w14:paraId="126511F2" w14:textId="77777777" w:rsidTr="00880A93">
        <w:trPr>
          <w:trHeight w:val="284"/>
        </w:trPr>
        <w:tc>
          <w:tcPr>
            <w:tcW w:w="896" w:type="pct"/>
            <w:gridSpan w:val="2"/>
            <w:shd w:val="clear" w:color="auto" w:fill="auto"/>
            <w:vAlign w:val="center"/>
            <w:hideMark/>
          </w:tcPr>
          <w:p w14:paraId="22A60FEA"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ÖÇ-1</w:t>
            </w:r>
          </w:p>
        </w:tc>
        <w:tc>
          <w:tcPr>
            <w:tcW w:w="4104" w:type="pct"/>
            <w:gridSpan w:val="11"/>
            <w:shd w:val="clear" w:color="auto" w:fill="auto"/>
            <w:hideMark/>
          </w:tcPr>
          <w:p w14:paraId="57BD40A0" w14:textId="77777777" w:rsidR="00A078C3" w:rsidRPr="009E17C5" w:rsidRDefault="00A078C3" w:rsidP="00880A93">
            <w:pPr>
              <w:spacing w:after="0"/>
              <w:rPr>
                <w:rFonts w:cs="Calibri"/>
                <w:sz w:val="18"/>
                <w:szCs w:val="18"/>
              </w:rPr>
            </w:pPr>
            <w:r w:rsidRPr="009E17C5">
              <w:rPr>
                <w:rFonts w:cs="Calibri"/>
                <w:sz w:val="18"/>
                <w:szCs w:val="18"/>
              </w:rPr>
              <w:t xml:space="preserve">Geniş zaman, şimdiki zaman ve gelecek zaman yapılarını öğrenirler. </w:t>
            </w:r>
          </w:p>
        </w:tc>
      </w:tr>
      <w:tr w:rsidR="00A078C3" w:rsidRPr="009D45A4" w14:paraId="594821F3" w14:textId="77777777" w:rsidTr="00880A93">
        <w:trPr>
          <w:trHeight w:val="284"/>
        </w:trPr>
        <w:tc>
          <w:tcPr>
            <w:tcW w:w="896" w:type="pct"/>
            <w:gridSpan w:val="2"/>
            <w:shd w:val="clear" w:color="auto" w:fill="auto"/>
            <w:vAlign w:val="center"/>
            <w:hideMark/>
          </w:tcPr>
          <w:p w14:paraId="4A6E1FE5"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ÖÇ-2</w:t>
            </w:r>
          </w:p>
        </w:tc>
        <w:tc>
          <w:tcPr>
            <w:tcW w:w="4104" w:type="pct"/>
            <w:gridSpan w:val="11"/>
            <w:shd w:val="clear" w:color="auto" w:fill="auto"/>
            <w:hideMark/>
          </w:tcPr>
          <w:p w14:paraId="7DCA69C2" w14:textId="77777777" w:rsidR="00A078C3" w:rsidRPr="009E17C5" w:rsidRDefault="00A078C3" w:rsidP="00880A93">
            <w:pPr>
              <w:spacing w:after="0"/>
              <w:rPr>
                <w:rFonts w:cs="Calibri"/>
                <w:sz w:val="18"/>
                <w:szCs w:val="18"/>
              </w:rPr>
            </w:pPr>
            <w:r w:rsidRPr="009E17C5">
              <w:rPr>
                <w:rFonts w:cs="Calibri"/>
                <w:sz w:val="18"/>
                <w:szCs w:val="18"/>
              </w:rPr>
              <w:t xml:space="preserve">Temel okuma, dinleme ve konuşma becerilerini geliştirirler. </w:t>
            </w:r>
          </w:p>
        </w:tc>
      </w:tr>
      <w:tr w:rsidR="00A078C3" w:rsidRPr="009D45A4" w14:paraId="3E53D116" w14:textId="77777777" w:rsidTr="00880A93">
        <w:trPr>
          <w:trHeight w:val="284"/>
        </w:trPr>
        <w:tc>
          <w:tcPr>
            <w:tcW w:w="896" w:type="pct"/>
            <w:gridSpan w:val="2"/>
            <w:shd w:val="clear" w:color="auto" w:fill="auto"/>
            <w:vAlign w:val="center"/>
            <w:hideMark/>
          </w:tcPr>
          <w:p w14:paraId="3F4B4576"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ÖÇ-3</w:t>
            </w:r>
          </w:p>
        </w:tc>
        <w:tc>
          <w:tcPr>
            <w:tcW w:w="4104" w:type="pct"/>
            <w:gridSpan w:val="11"/>
            <w:shd w:val="clear" w:color="auto" w:fill="auto"/>
          </w:tcPr>
          <w:p w14:paraId="45B4A612" w14:textId="77777777" w:rsidR="00A078C3" w:rsidRPr="009E17C5" w:rsidRDefault="00A078C3" w:rsidP="00880A93">
            <w:pPr>
              <w:spacing w:after="0"/>
              <w:rPr>
                <w:rFonts w:cs="Calibri"/>
                <w:sz w:val="18"/>
                <w:szCs w:val="18"/>
              </w:rPr>
            </w:pPr>
            <w:r w:rsidRPr="009E17C5">
              <w:rPr>
                <w:rFonts w:cs="Calibri"/>
                <w:sz w:val="18"/>
                <w:szCs w:val="18"/>
              </w:rPr>
              <w:t>İngilizcede kendini anlatabilirler.</w:t>
            </w:r>
          </w:p>
        </w:tc>
      </w:tr>
      <w:tr w:rsidR="00A078C3" w:rsidRPr="009D45A4" w14:paraId="01686E5B" w14:textId="77777777" w:rsidTr="00880A93">
        <w:trPr>
          <w:trHeight w:val="284"/>
        </w:trPr>
        <w:tc>
          <w:tcPr>
            <w:tcW w:w="896" w:type="pct"/>
            <w:gridSpan w:val="2"/>
            <w:shd w:val="clear" w:color="auto" w:fill="auto"/>
            <w:vAlign w:val="center"/>
          </w:tcPr>
          <w:p w14:paraId="30891CF3"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ÖÇ-4</w:t>
            </w:r>
          </w:p>
        </w:tc>
        <w:tc>
          <w:tcPr>
            <w:tcW w:w="4104" w:type="pct"/>
            <w:gridSpan w:val="11"/>
            <w:shd w:val="clear" w:color="auto" w:fill="auto"/>
          </w:tcPr>
          <w:p w14:paraId="17285598" w14:textId="77777777" w:rsidR="00A078C3" w:rsidRPr="009E17C5" w:rsidRDefault="00A078C3" w:rsidP="00880A93">
            <w:pPr>
              <w:spacing w:after="0"/>
              <w:rPr>
                <w:rFonts w:cs="Calibri"/>
                <w:sz w:val="18"/>
                <w:szCs w:val="18"/>
              </w:rPr>
            </w:pPr>
            <w:r w:rsidRPr="009E17C5">
              <w:rPr>
                <w:rFonts w:cs="Calibri"/>
                <w:sz w:val="18"/>
                <w:szCs w:val="18"/>
              </w:rPr>
              <w:t xml:space="preserve">Temel paragraf ve mektup metinleri yazabilirler. </w:t>
            </w:r>
          </w:p>
        </w:tc>
      </w:tr>
      <w:tr w:rsidR="00A078C3" w:rsidRPr="009D45A4" w14:paraId="05CA2412" w14:textId="77777777" w:rsidTr="00880A93">
        <w:trPr>
          <w:trHeight w:val="284"/>
        </w:trPr>
        <w:tc>
          <w:tcPr>
            <w:tcW w:w="896" w:type="pct"/>
            <w:gridSpan w:val="2"/>
            <w:shd w:val="clear" w:color="auto" w:fill="auto"/>
            <w:vAlign w:val="center"/>
          </w:tcPr>
          <w:p w14:paraId="1E5E4D23"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ÖÇ-5</w:t>
            </w:r>
          </w:p>
        </w:tc>
        <w:tc>
          <w:tcPr>
            <w:tcW w:w="4104" w:type="pct"/>
            <w:gridSpan w:val="11"/>
            <w:shd w:val="clear" w:color="auto" w:fill="auto"/>
          </w:tcPr>
          <w:p w14:paraId="22C1F469" w14:textId="77777777" w:rsidR="00A078C3" w:rsidRPr="009E17C5" w:rsidRDefault="00A078C3" w:rsidP="00880A93">
            <w:pPr>
              <w:spacing w:after="0"/>
              <w:rPr>
                <w:rFonts w:cs="Calibri"/>
                <w:sz w:val="18"/>
                <w:szCs w:val="18"/>
              </w:rPr>
            </w:pPr>
            <w:r w:rsidRPr="009E17C5">
              <w:rPr>
                <w:rFonts w:cs="Calibri"/>
                <w:sz w:val="18"/>
                <w:szCs w:val="18"/>
              </w:rPr>
              <w:t>Temel düzeyde iletişim sağlayabilecek bazı sözcükleri öğrenip kullanabilirler.</w:t>
            </w:r>
          </w:p>
        </w:tc>
      </w:tr>
      <w:tr w:rsidR="00A078C3" w:rsidRPr="009D45A4" w14:paraId="066F9A41" w14:textId="77777777" w:rsidTr="00880A93">
        <w:trPr>
          <w:trHeight w:val="284"/>
        </w:trPr>
        <w:tc>
          <w:tcPr>
            <w:tcW w:w="899" w:type="pct"/>
            <w:gridSpan w:val="3"/>
            <w:shd w:val="clear" w:color="auto" w:fill="auto"/>
            <w:vAlign w:val="center"/>
            <w:hideMark/>
          </w:tcPr>
          <w:p w14:paraId="36D6800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101" w:type="pct"/>
            <w:gridSpan w:val="10"/>
            <w:shd w:val="clear" w:color="auto" w:fill="auto"/>
            <w:vAlign w:val="center"/>
            <w:hideMark/>
          </w:tcPr>
          <w:p w14:paraId="5DFB22B6" w14:textId="77777777" w:rsidR="00A078C3" w:rsidRPr="009D45A4" w:rsidRDefault="00A078C3" w:rsidP="00880A93">
            <w:pPr>
              <w:spacing w:after="0" w:line="240" w:lineRule="auto"/>
              <w:rPr>
                <w:rFonts w:cs="Calibri"/>
                <w:sz w:val="18"/>
                <w:szCs w:val="18"/>
              </w:rPr>
            </w:pPr>
            <w:r w:rsidRPr="009D45A4">
              <w:rPr>
                <w:rFonts w:cs="Calibri"/>
                <w:sz w:val="18"/>
                <w:szCs w:val="18"/>
              </w:rPr>
              <w:t>Slayt, yüz yüze anlatım, sınıf içi tartışma, soru-cevap</w:t>
            </w:r>
          </w:p>
        </w:tc>
      </w:tr>
      <w:tr w:rsidR="00A078C3" w:rsidRPr="009D45A4" w14:paraId="1C0C0CC8" w14:textId="77777777" w:rsidTr="00880A93">
        <w:trPr>
          <w:trHeight w:val="284"/>
        </w:trPr>
        <w:tc>
          <w:tcPr>
            <w:tcW w:w="899" w:type="pct"/>
            <w:gridSpan w:val="3"/>
            <w:shd w:val="clear" w:color="auto" w:fill="auto"/>
            <w:vAlign w:val="center"/>
            <w:hideMark/>
          </w:tcPr>
          <w:p w14:paraId="027D65F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101" w:type="pct"/>
            <w:gridSpan w:val="10"/>
            <w:shd w:val="clear" w:color="auto" w:fill="auto"/>
            <w:vAlign w:val="center"/>
            <w:hideMark/>
          </w:tcPr>
          <w:p w14:paraId="1FBC761D"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Yazılı Sınav</w:t>
            </w:r>
          </w:p>
        </w:tc>
      </w:tr>
      <w:tr w:rsidR="00A078C3" w:rsidRPr="009D45A4" w14:paraId="6E76802C" w14:textId="77777777" w:rsidTr="00880A93">
        <w:trPr>
          <w:trHeight w:val="284"/>
        </w:trPr>
        <w:tc>
          <w:tcPr>
            <w:tcW w:w="5000" w:type="pct"/>
            <w:gridSpan w:val="13"/>
            <w:shd w:val="clear" w:color="auto" w:fill="auto"/>
            <w:vAlign w:val="center"/>
            <w:hideMark/>
          </w:tcPr>
          <w:p w14:paraId="155321C3" w14:textId="77777777" w:rsidR="00A078C3" w:rsidRPr="009D45A4" w:rsidRDefault="00A078C3" w:rsidP="00880A93">
            <w:pPr>
              <w:spacing w:after="0" w:line="240" w:lineRule="auto"/>
              <w:rPr>
                <w:rFonts w:cs="Calibri"/>
                <w:b/>
                <w:bCs/>
                <w:color w:val="000000"/>
                <w:sz w:val="18"/>
                <w:szCs w:val="18"/>
              </w:rPr>
            </w:pPr>
          </w:p>
          <w:p w14:paraId="3142E5C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AKIŞI</w:t>
            </w:r>
          </w:p>
        </w:tc>
      </w:tr>
      <w:tr w:rsidR="00A078C3" w:rsidRPr="009D45A4" w14:paraId="5379FC2C" w14:textId="77777777" w:rsidTr="00880A93">
        <w:trPr>
          <w:trHeight w:val="284"/>
        </w:trPr>
        <w:tc>
          <w:tcPr>
            <w:tcW w:w="761" w:type="pct"/>
            <w:shd w:val="clear" w:color="auto" w:fill="auto"/>
            <w:vAlign w:val="center"/>
            <w:hideMark/>
          </w:tcPr>
          <w:p w14:paraId="5320199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Hafta</w:t>
            </w:r>
          </w:p>
        </w:tc>
        <w:tc>
          <w:tcPr>
            <w:tcW w:w="3341" w:type="pct"/>
            <w:gridSpan w:val="11"/>
            <w:shd w:val="clear" w:color="auto" w:fill="auto"/>
            <w:noWrap/>
            <w:vAlign w:val="bottom"/>
            <w:hideMark/>
          </w:tcPr>
          <w:p w14:paraId="118358CE"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898" w:type="pct"/>
            <w:shd w:val="clear" w:color="auto" w:fill="auto"/>
            <w:vAlign w:val="center"/>
            <w:hideMark/>
          </w:tcPr>
          <w:p w14:paraId="76F29639"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A078C3" w:rsidRPr="009D45A4" w14:paraId="66A89F78" w14:textId="77777777" w:rsidTr="00880A93">
        <w:trPr>
          <w:trHeight w:val="187"/>
        </w:trPr>
        <w:tc>
          <w:tcPr>
            <w:tcW w:w="761" w:type="pct"/>
            <w:shd w:val="clear" w:color="auto" w:fill="auto"/>
            <w:vAlign w:val="center"/>
            <w:hideMark/>
          </w:tcPr>
          <w:p w14:paraId="09CBFA6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w:t>
            </w:r>
          </w:p>
        </w:tc>
        <w:tc>
          <w:tcPr>
            <w:tcW w:w="3341" w:type="pct"/>
            <w:gridSpan w:val="11"/>
            <w:shd w:val="clear" w:color="auto" w:fill="auto"/>
            <w:vAlign w:val="center"/>
            <w:hideMark/>
          </w:tcPr>
          <w:p w14:paraId="71511F45" w14:textId="77777777" w:rsidR="00A078C3" w:rsidRPr="009E17C5" w:rsidRDefault="00A078C3" w:rsidP="00880A93">
            <w:pPr>
              <w:shd w:val="clear" w:color="auto" w:fill="FFFFFF"/>
              <w:spacing w:before="100" w:beforeAutospacing="1" w:after="0" w:line="240" w:lineRule="auto"/>
              <w:rPr>
                <w:rFonts w:cs="Calibri"/>
                <w:color w:val="000000"/>
                <w:sz w:val="18"/>
                <w:szCs w:val="18"/>
              </w:rPr>
            </w:pPr>
            <w:r w:rsidRPr="009E17C5">
              <w:rPr>
                <w:rFonts w:cs="Calibri"/>
                <w:sz w:val="18"/>
                <w:szCs w:val="18"/>
              </w:rPr>
              <w:t>Tanışma ve ders içerikleri hakkında bilgilendirme</w:t>
            </w:r>
          </w:p>
        </w:tc>
        <w:tc>
          <w:tcPr>
            <w:tcW w:w="898" w:type="pct"/>
            <w:shd w:val="clear" w:color="auto" w:fill="auto"/>
          </w:tcPr>
          <w:p w14:paraId="50299792"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5952C17D" w14:textId="77777777" w:rsidTr="00880A93">
        <w:trPr>
          <w:trHeight w:val="70"/>
        </w:trPr>
        <w:tc>
          <w:tcPr>
            <w:tcW w:w="761" w:type="pct"/>
            <w:shd w:val="clear" w:color="auto" w:fill="auto"/>
            <w:vAlign w:val="center"/>
            <w:hideMark/>
          </w:tcPr>
          <w:p w14:paraId="6DFA99D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2</w:t>
            </w:r>
          </w:p>
        </w:tc>
        <w:tc>
          <w:tcPr>
            <w:tcW w:w="3341" w:type="pct"/>
            <w:gridSpan w:val="11"/>
            <w:shd w:val="clear" w:color="auto" w:fill="auto"/>
            <w:vAlign w:val="center"/>
            <w:hideMark/>
          </w:tcPr>
          <w:p w14:paraId="41ED498A" w14:textId="77777777" w:rsidR="00A078C3" w:rsidRPr="009E17C5" w:rsidRDefault="00A078C3" w:rsidP="00880A93">
            <w:pPr>
              <w:shd w:val="clear" w:color="auto" w:fill="FFFFFF"/>
              <w:spacing w:before="100" w:beforeAutospacing="1" w:after="0" w:line="240" w:lineRule="auto"/>
              <w:rPr>
                <w:rFonts w:cs="Calibri"/>
                <w:color w:val="000000"/>
                <w:sz w:val="18"/>
                <w:szCs w:val="18"/>
              </w:rPr>
            </w:pPr>
            <w:r w:rsidRPr="009E17C5">
              <w:rPr>
                <w:rFonts w:cs="Calibri"/>
                <w:sz w:val="18"/>
                <w:szCs w:val="18"/>
              </w:rPr>
              <w:t>Unit 1 You and me, verb to be, possessive adjectives, verbs have, go, live, like, posessive 's, People, Descriptive adjectives, What kind person are you?</w:t>
            </w:r>
          </w:p>
        </w:tc>
        <w:tc>
          <w:tcPr>
            <w:tcW w:w="898" w:type="pct"/>
            <w:shd w:val="clear" w:color="auto" w:fill="auto"/>
          </w:tcPr>
          <w:p w14:paraId="472B0B06"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0D9907F6" w14:textId="77777777" w:rsidTr="00880A93">
        <w:trPr>
          <w:trHeight w:val="149"/>
        </w:trPr>
        <w:tc>
          <w:tcPr>
            <w:tcW w:w="761" w:type="pct"/>
            <w:shd w:val="clear" w:color="auto" w:fill="auto"/>
            <w:vAlign w:val="center"/>
            <w:hideMark/>
          </w:tcPr>
          <w:p w14:paraId="56D5D03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3</w:t>
            </w:r>
          </w:p>
        </w:tc>
        <w:tc>
          <w:tcPr>
            <w:tcW w:w="3341" w:type="pct"/>
            <w:gridSpan w:val="11"/>
            <w:shd w:val="clear" w:color="auto" w:fill="auto"/>
            <w:vAlign w:val="center"/>
            <w:hideMark/>
          </w:tcPr>
          <w:p w14:paraId="63A1DF31" w14:textId="77777777" w:rsidR="00A078C3" w:rsidRPr="009E17C5" w:rsidRDefault="00A078C3" w:rsidP="00880A93">
            <w:pPr>
              <w:spacing w:after="0" w:line="240" w:lineRule="auto"/>
              <w:rPr>
                <w:rFonts w:cs="Calibri"/>
                <w:color w:val="000000"/>
                <w:sz w:val="18"/>
                <w:szCs w:val="18"/>
              </w:rPr>
            </w:pPr>
            <w:r w:rsidRPr="009E17C5">
              <w:rPr>
                <w:rFonts w:cs="Calibri"/>
                <w:sz w:val="18"/>
                <w:szCs w:val="18"/>
              </w:rPr>
              <w:t>You and me, A student's Blog, Anna Lisa's Blog, people, simple present, describe yourself, identfyimg main ideas,</w:t>
            </w:r>
          </w:p>
        </w:tc>
        <w:tc>
          <w:tcPr>
            <w:tcW w:w="898" w:type="pct"/>
            <w:shd w:val="clear" w:color="auto" w:fill="auto"/>
          </w:tcPr>
          <w:p w14:paraId="53FC3563"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13F7BDE6" w14:textId="77777777" w:rsidTr="00880A93">
        <w:trPr>
          <w:trHeight w:val="169"/>
        </w:trPr>
        <w:tc>
          <w:tcPr>
            <w:tcW w:w="761" w:type="pct"/>
            <w:shd w:val="clear" w:color="auto" w:fill="auto"/>
            <w:vAlign w:val="center"/>
            <w:hideMark/>
          </w:tcPr>
          <w:p w14:paraId="42D3188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4</w:t>
            </w:r>
          </w:p>
        </w:tc>
        <w:tc>
          <w:tcPr>
            <w:tcW w:w="3341" w:type="pct"/>
            <w:gridSpan w:val="11"/>
            <w:shd w:val="clear" w:color="auto" w:fill="auto"/>
            <w:vAlign w:val="center"/>
            <w:hideMark/>
          </w:tcPr>
          <w:p w14:paraId="376184D5" w14:textId="77777777" w:rsidR="00A078C3" w:rsidRPr="009E17C5" w:rsidRDefault="00A078C3" w:rsidP="00880A93">
            <w:pPr>
              <w:shd w:val="clear" w:color="auto" w:fill="FFFFFF"/>
              <w:spacing w:before="100" w:beforeAutospacing="1" w:after="0" w:line="240" w:lineRule="auto"/>
              <w:rPr>
                <w:rFonts w:cs="Calibri"/>
                <w:color w:val="000000"/>
                <w:sz w:val="18"/>
                <w:szCs w:val="18"/>
              </w:rPr>
            </w:pPr>
            <w:r w:rsidRPr="009E17C5">
              <w:rPr>
                <w:rFonts w:cs="Calibri"/>
                <w:sz w:val="18"/>
                <w:szCs w:val="18"/>
              </w:rPr>
              <w:t>Unit 2 A good Job, Present Simple Questions and Negatives, (He, she, it), friendship, word families, noun, verb, adjectives,</w:t>
            </w:r>
          </w:p>
        </w:tc>
        <w:tc>
          <w:tcPr>
            <w:tcW w:w="898" w:type="pct"/>
            <w:shd w:val="clear" w:color="auto" w:fill="auto"/>
          </w:tcPr>
          <w:p w14:paraId="3331AE48"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18276583" w14:textId="77777777" w:rsidTr="00880A93">
        <w:trPr>
          <w:trHeight w:val="169"/>
        </w:trPr>
        <w:tc>
          <w:tcPr>
            <w:tcW w:w="761" w:type="pct"/>
            <w:shd w:val="clear" w:color="auto" w:fill="auto"/>
            <w:vAlign w:val="center"/>
            <w:hideMark/>
          </w:tcPr>
          <w:p w14:paraId="223CEDC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5</w:t>
            </w:r>
          </w:p>
        </w:tc>
        <w:tc>
          <w:tcPr>
            <w:tcW w:w="3341" w:type="pct"/>
            <w:gridSpan w:val="11"/>
            <w:shd w:val="clear" w:color="auto" w:fill="auto"/>
            <w:vAlign w:val="center"/>
            <w:hideMark/>
          </w:tcPr>
          <w:p w14:paraId="167BDC18" w14:textId="77777777" w:rsidR="00A078C3" w:rsidRPr="009E17C5" w:rsidRDefault="00A078C3" w:rsidP="00880A93">
            <w:pPr>
              <w:spacing w:after="0" w:line="240" w:lineRule="auto"/>
              <w:rPr>
                <w:rFonts w:cs="Calibri"/>
                <w:color w:val="000000"/>
                <w:sz w:val="18"/>
                <w:szCs w:val="18"/>
              </w:rPr>
            </w:pPr>
            <w:r w:rsidRPr="009E17C5">
              <w:rPr>
                <w:rFonts w:cs="Calibri"/>
                <w:sz w:val="18"/>
                <w:szCs w:val="18"/>
              </w:rPr>
              <w:t>Unit 2 Present Simple (I, we, you, they) Unit 3 Work hard</w:t>
            </w:r>
          </w:p>
        </w:tc>
        <w:tc>
          <w:tcPr>
            <w:tcW w:w="898" w:type="pct"/>
            <w:shd w:val="clear" w:color="auto" w:fill="auto"/>
          </w:tcPr>
          <w:p w14:paraId="28B7398C"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176C679D" w14:textId="77777777" w:rsidTr="00880A93">
        <w:trPr>
          <w:trHeight w:val="70"/>
        </w:trPr>
        <w:tc>
          <w:tcPr>
            <w:tcW w:w="761" w:type="pct"/>
            <w:shd w:val="clear" w:color="auto" w:fill="auto"/>
            <w:vAlign w:val="center"/>
            <w:hideMark/>
          </w:tcPr>
          <w:p w14:paraId="3A6E082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6</w:t>
            </w:r>
          </w:p>
        </w:tc>
        <w:tc>
          <w:tcPr>
            <w:tcW w:w="3341" w:type="pct"/>
            <w:gridSpan w:val="11"/>
            <w:shd w:val="clear" w:color="auto" w:fill="auto"/>
            <w:vAlign w:val="center"/>
            <w:hideMark/>
          </w:tcPr>
          <w:p w14:paraId="2A3C083A" w14:textId="77777777" w:rsidR="00A078C3" w:rsidRPr="009E17C5" w:rsidRDefault="00A078C3" w:rsidP="00880A93">
            <w:pPr>
              <w:spacing w:after="0" w:line="240" w:lineRule="auto"/>
              <w:rPr>
                <w:rFonts w:cs="Calibri"/>
                <w:color w:val="000000"/>
                <w:sz w:val="18"/>
                <w:szCs w:val="18"/>
              </w:rPr>
            </w:pPr>
            <w:r w:rsidRPr="009E17C5">
              <w:rPr>
                <w:rFonts w:cs="Calibri"/>
                <w:sz w:val="18"/>
                <w:szCs w:val="18"/>
              </w:rPr>
              <w:t>Unit 2 Different kind of Friends, capitalization and punctation</w:t>
            </w:r>
          </w:p>
        </w:tc>
        <w:tc>
          <w:tcPr>
            <w:tcW w:w="898" w:type="pct"/>
            <w:shd w:val="clear" w:color="auto" w:fill="auto"/>
          </w:tcPr>
          <w:p w14:paraId="5C147229"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100CD5A7" w14:textId="77777777" w:rsidTr="00880A93">
        <w:trPr>
          <w:trHeight w:val="109"/>
        </w:trPr>
        <w:tc>
          <w:tcPr>
            <w:tcW w:w="761" w:type="pct"/>
            <w:shd w:val="clear" w:color="auto" w:fill="auto"/>
            <w:vAlign w:val="center"/>
            <w:hideMark/>
          </w:tcPr>
          <w:p w14:paraId="34CFA7E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7</w:t>
            </w:r>
          </w:p>
        </w:tc>
        <w:tc>
          <w:tcPr>
            <w:tcW w:w="3341" w:type="pct"/>
            <w:gridSpan w:val="11"/>
            <w:shd w:val="clear" w:color="auto" w:fill="auto"/>
            <w:vAlign w:val="center"/>
            <w:hideMark/>
          </w:tcPr>
          <w:p w14:paraId="1D696020" w14:textId="77777777" w:rsidR="00A078C3" w:rsidRPr="009E17C5" w:rsidRDefault="00A078C3" w:rsidP="00880A93">
            <w:pPr>
              <w:spacing w:after="0" w:line="240" w:lineRule="auto"/>
              <w:rPr>
                <w:rFonts w:cs="Calibri"/>
                <w:color w:val="000000"/>
                <w:sz w:val="18"/>
                <w:szCs w:val="18"/>
              </w:rPr>
            </w:pPr>
            <w:r w:rsidRPr="009E17C5">
              <w:rPr>
                <w:rFonts w:cs="Calibri"/>
                <w:sz w:val="18"/>
                <w:szCs w:val="18"/>
              </w:rPr>
              <w:t>Unit 3 Work Hard, Town and Country weekends, Questionnare;</w:t>
            </w:r>
          </w:p>
        </w:tc>
        <w:tc>
          <w:tcPr>
            <w:tcW w:w="898" w:type="pct"/>
            <w:shd w:val="clear" w:color="auto" w:fill="auto"/>
          </w:tcPr>
          <w:p w14:paraId="6E99743A"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6181CBB1" w14:textId="77777777" w:rsidTr="00880A93">
        <w:trPr>
          <w:trHeight w:val="70"/>
        </w:trPr>
        <w:tc>
          <w:tcPr>
            <w:tcW w:w="761" w:type="pct"/>
            <w:shd w:val="clear" w:color="auto" w:fill="auto"/>
            <w:vAlign w:val="center"/>
          </w:tcPr>
          <w:p w14:paraId="576D0F7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8</w:t>
            </w:r>
          </w:p>
        </w:tc>
        <w:tc>
          <w:tcPr>
            <w:tcW w:w="3341" w:type="pct"/>
            <w:gridSpan w:val="11"/>
            <w:shd w:val="clear" w:color="auto" w:fill="auto"/>
            <w:vAlign w:val="center"/>
          </w:tcPr>
          <w:p w14:paraId="0DF6C04B" w14:textId="77777777" w:rsidR="00A078C3" w:rsidRPr="009E17C5" w:rsidRDefault="00A078C3" w:rsidP="00880A93">
            <w:pPr>
              <w:shd w:val="clear" w:color="auto" w:fill="FFFFFF"/>
              <w:spacing w:before="100" w:beforeAutospacing="1" w:after="0" w:line="240" w:lineRule="auto"/>
              <w:rPr>
                <w:rFonts w:cs="Calibri"/>
                <w:color w:val="000000"/>
                <w:sz w:val="18"/>
                <w:szCs w:val="18"/>
              </w:rPr>
            </w:pPr>
            <w:r w:rsidRPr="009E17C5">
              <w:rPr>
                <w:rFonts w:cs="Calibri"/>
                <w:sz w:val="18"/>
                <w:szCs w:val="18"/>
              </w:rPr>
              <w:t xml:space="preserve">Unit 4 Somewhere to live, there is, there are, some, any, a </w:t>
            </w:r>
            <w:proofErr w:type="gramStart"/>
            <w:r w:rsidRPr="009E17C5">
              <w:rPr>
                <w:rFonts w:cs="Calibri"/>
                <w:sz w:val="18"/>
                <w:szCs w:val="18"/>
              </w:rPr>
              <w:t>lot</w:t>
            </w:r>
            <w:proofErr w:type="gramEnd"/>
            <w:r w:rsidRPr="009E17C5">
              <w:rPr>
                <w:rFonts w:cs="Calibri"/>
                <w:sz w:val="18"/>
                <w:szCs w:val="18"/>
              </w:rPr>
              <w:t xml:space="preserve"> of, numbers and prices, describing location, Unit 3 Education</w:t>
            </w:r>
          </w:p>
        </w:tc>
        <w:tc>
          <w:tcPr>
            <w:tcW w:w="898" w:type="pct"/>
            <w:shd w:val="clear" w:color="auto" w:fill="auto"/>
          </w:tcPr>
          <w:p w14:paraId="4E3BA6FB"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7336726F" w14:textId="77777777" w:rsidTr="00880A93">
        <w:trPr>
          <w:trHeight w:val="70"/>
        </w:trPr>
        <w:tc>
          <w:tcPr>
            <w:tcW w:w="761" w:type="pct"/>
            <w:shd w:val="clear" w:color="auto" w:fill="auto"/>
            <w:vAlign w:val="center"/>
          </w:tcPr>
          <w:p w14:paraId="4B701D5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9</w:t>
            </w:r>
          </w:p>
        </w:tc>
        <w:tc>
          <w:tcPr>
            <w:tcW w:w="3341" w:type="pct"/>
            <w:gridSpan w:val="11"/>
            <w:shd w:val="clear" w:color="auto" w:fill="auto"/>
            <w:vAlign w:val="center"/>
          </w:tcPr>
          <w:p w14:paraId="27227CDB" w14:textId="77777777" w:rsidR="00A078C3" w:rsidRPr="009E17C5" w:rsidRDefault="00A078C3" w:rsidP="00880A93">
            <w:pPr>
              <w:spacing w:after="0" w:line="240" w:lineRule="auto"/>
              <w:rPr>
                <w:rFonts w:cs="Calibri"/>
                <w:color w:val="000000"/>
                <w:sz w:val="18"/>
                <w:szCs w:val="18"/>
              </w:rPr>
            </w:pPr>
            <w:r w:rsidRPr="009E17C5">
              <w:rPr>
                <w:rFonts w:cs="Calibri"/>
                <w:sz w:val="18"/>
                <w:szCs w:val="18"/>
              </w:rPr>
              <w:t>Unit 4 Somewhere to live, inside the White House, intonation study, Unit 3 Education, adjectives and adverbs</w:t>
            </w:r>
          </w:p>
        </w:tc>
        <w:tc>
          <w:tcPr>
            <w:tcW w:w="898" w:type="pct"/>
            <w:shd w:val="clear" w:color="auto" w:fill="auto"/>
          </w:tcPr>
          <w:p w14:paraId="711CA6C3"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5E8D0B18" w14:textId="77777777" w:rsidTr="00880A93">
        <w:trPr>
          <w:trHeight w:val="70"/>
        </w:trPr>
        <w:tc>
          <w:tcPr>
            <w:tcW w:w="761" w:type="pct"/>
            <w:shd w:val="clear" w:color="auto" w:fill="auto"/>
            <w:vAlign w:val="center"/>
          </w:tcPr>
          <w:p w14:paraId="0AD1063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10</w:t>
            </w:r>
          </w:p>
        </w:tc>
        <w:tc>
          <w:tcPr>
            <w:tcW w:w="3341" w:type="pct"/>
            <w:gridSpan w:val="11"/>
            <w:shd w:val="clear" w:color="auto" w:fill="auto"/>
            <w:vAlign w:val="center"/>
          </w:tcPr>
          <w:p w14:paraId="0FE8F3A8" w14:textId="77777777" w:rsidR="00A078C3" w:rsidRPr="009E17C5" w:rsidRDefault="00A078C3" w:rsidP="00880A93">
            <w:pPr>
              <w:shd w:val="clear" w:color="auto" w:fill="FFFFFF"/>
              <w:spacing w:before="100" w:beforeAutospacing="1" w:after="0" w:line="240" w:lineRule="auto"/>
              <w:rPr>
                <w:rFonts w:cs="Calibri"/>
                <w:color w:val="000000"/>
                <w:sz w:val="18"/>
                <w:szCs w:val="18"/>
              </w:rPr>
            </w:pPr>
            <w:r w:rsidRPr="009E17C5">
              <w:rPr>
                <w:rFonts w:cs="Calibri"/>
                <w:sz w:val="18"/>
                <w:szCs w:val="18"/>
              </w:rPr>
              <w:t>Unit 5 Super me, can/can't, was were, could, polite questions, Pablo Picasso; Unit 4 Food, Using dictionary, celebrating new year,</w:t>
            </w:r>
          </w:p>
        </w:tc>
        <w:tc>
          <w:tcPr>
            <w:tcW w:w="898" w:type="pct"/>
            <w:shd w:val="clear" w:color="auto" w:fill="auto"/>
          </w:tcPr>
          <w:p w14:paraId="76D82EEC"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7FB0305E" w14:textId="77777777" w:rsidTr="00880A93">
        <w:trPr>
          <w:trHeight w:val="163"/>
        </w:trPr>
        <w:tc>
          <w:tcPr>
            <w:tcW w:w="761" w:type="pct"/>
            <w:shd w:val="clear" w:color="auto" w:fill="auto"/>
            <w:vAlign w:val="center"/>
          </w:tcPr>
          <w:p w14:paraId="63EF7F3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11</w:t>
            </w:r>
          </w:p>
        </w:tc>
        <w:tc>
          <w:tcPr>
            <w:tcW w:w="3341" w:type="pct"/>
            <w:gridSpan w:val="11"/>
            <w:shd w:val="clear" w:color="auto" w:fill="auto"/>
            <w:vAlign w:val="center"/>
          </w:tcPr>
          <w:p w14:paraId="75EF7515" w14:textId="77777777" w:rsidR="00A078C3" w:rsidRPr="009E17C5" w:rsidRDefault="00A078C3" w:rsidP="00880A93">
            <w:pPr>
              <w:spacing w:after="0" w:line="240" w:lineRule="auto"/>
              <w:rPr>
                <w:rFonts w:cs="Calibri"/>
                <w:color w:val="000000"/>
                <w:sz w:val="18"/>
                <w:szCs w:val="18"/>
              </w:rPr>
            </w:pPr>
            <w:r w:rsidRPr="009E17C5">
              <w:rPr>
                <w:rFonts w:cs="Calibri"/>
                <w:sz w:val="18"/>
                <w:szCs w:val="18"/>
              </w:rPr>
              <w:t>Unit 5 Super me, talenred family, gerunds and infinitives, describing a special meal</w:t>
            </w:r>
          </w:p>
        </w:tc>
        <w:tc>
          <w:tcPr>
            <w:tcW w:w="898" w:type="pct"/>
            <w:shd w:val="clear" w:color="auto" w:fill="auto"/>
          </w:tcPr>
          <w:p w14:paraId="7E6B9140"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7478209A" w14:textId="77777777" w:rsidTr="00880A93">
        <w:trPr>
          <w:trHeight w:val="100"/>
        </w:trPr>
        <w:tc>
          <w:tcPr>
            <w:tcW w:w="761" w:type="pct"/>
            <w:shd w:val="clear" w:color="auto" w:fill="auto"/>
            <w:vAlign w:val="center"/>
          </w:tcPr>
          <w:p w14:paraId="253C8A8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12</w:t>
            </w:r>
          </w:p>
        </w:tc>
        <w:tc>
          <w:tcPr>
            <w:tcW w:w="3341" w:type="pct"/>
            <w:gridSpan w:val="11"/>
            <w:shd w:val="clear" w:color="auto" w:fill="auto"/>
            <w:vAlign w:val="center"/>
          </w:tcPr>
          <w:p w14:paraId="1E9BF534" w14:textId="77777777" w:rsidR="00A078C3" w:rsidRPr="009E17C5" w:rsidRDefault="00A078C3" w:rsidP="00880A93">
            <w:pPr>
              <w:spacing w:after="0" w:line="240" w:lineRule="auto"/>
              <w:rPr>
                <w:rFonts w:cs="Calibri"/>
                <w:color w:val="000000"/>
                <w:sz w:val="18"/>
                <w:szCs w:val="18"/>
              </w:rPr>
            </w:pPr>
            <w:r w:rsidRPr="009E17C5">
              <w:rPr>
                <w:rFonts w:cs="Calibri"/>
                <w:sz w:val="18"/>
                <w:szCs w:val="18"/>
              </w:rPr>
              <w:t>Unit 6 Life's ups and downs, simple past, irregular verbs, verb-noun collocations</w:t>
            </w:r>
          </w:p>
        </w:tc>
        <w:tc>
          <w:tcPr>
            <w:tcW w:w="898" w:type="pct"/>
            <w:shd w:val="clear" w:color="auto" w:fill="auto"/>
          </w:tcPr>
          <w:p w14:paraId="601A8549"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12DF8CA4" w14:textId="77777777" w:rsidTr="00880A93">
        <w:trPr>
          <w:trHeight w:val="70"/>
        </w:trPr>
        <w:tc>
          <w:tcPr>
            <w:tcW w:w="761" w:type="pct"/>
            <w:shd w:val="clear" w:color="auto" w:fill="auto"/>
            <w:vAlign w:val="center"/>
          </w:tcPr>
          <w:p w14:paraId="3F87A10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13</w:t>
            </w:r>
          </w:p>
        </w:tc>
        <w:tc>
          <w:tcPr>
            <w:tcW w:w="3341" w:type="pct"/>
            <w:gridSpan w:val="11"/>
            <w:shd w:val="clear" w:color="auto" w:fill="auto"/>
            <w:vAlign w:val="center"/>
          </w:tcPr>
          <w:p w14:paraId="5139E874" w14:textId="77777777" w:rsidR="00A078C3" w:rsidRPr="009E17C5" w:rsidRDefault="00A078C3" w:rsidP="00880A93">
            <w:pPr>
              <w:shd w:val="clear" w:color="auto" w:fill="FFFFFF"/>
              <w:spacing w:before="100" w:beforeAutospacing="1" w:after="0" w:line="240" w:lineRule="auto"/>
              <w:rPr>
                <w:rFonts w:cs="Calibri"/>
                <w:color w:val="000000"/>
                <w:sz w:val="18"/>
                <w:szCs w:val="18"/>
              </w:rPr>
            </w:pPr>
            <w:r w:rsidRPr="009E17C5">
              <w:rPr>
                <w:rFonts w:cs="Calibri"/>
                <w:sz w:val="18"/>
                <w:szCs w:val="18"/>
              </w:rPr>
              <w:t>Unit 6 Life's ups and downs, the meaning of life, asking and telling the dates, Unit 5 Fun, subject and object pronouns</w:t>
            </w:r>
          </w:p>
        </w:tc>
        <w:tc>
          <w:tcPr>
            <w:tcW w:w="898" w:type="pct"/>
            <w:shd w:val="clear" w:color="auto" w:fill="auto"/>
          </w:tcPr>
          <w:p w14:paraId="35979297"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550C6F21" w14:textId="77777777" w:rsidTr="00880A93">
        <w:trPr>
          <w:trHeight w:val="174"/>
        </w:trPr>
        <w:tc>
          <w:tcPr>
            <w:tcW w:w="761" w:type="pct"/>
            <w:shd w:val="clear" w:color="auto" w:fill="auto"/>
            <w:vAlign w:val="center"/>
          </w:tcPr>
          <w:p w14:paraId="252324A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14</w:t>
            </w:r>
          </w:p>
        </w:tc>
        <w:tc>
          <w:tcPr>
            <w:tcW w:w="3341" w:type="pct"/>
            <w:gridSpan w:val="11"/>
            <w:shd w:val="clear" w:color="auto" w:fill="auto"/>
            <w:vAlign w:val="center"/>
          </w:tcPr>
          <w:p w14:paraId="5040FF0B" w14:textId="77777777" w:rsidR="00A078C3" w:rsidRPr="009E17C5" w:rsidRDefault="00A078C3" w:rsidP="00880A93">
            <w:pPr>
              <w:shd w:val="clear" w:color="auto" w:fill="FFFFFF"/>
              <w:spacing w:before="100" w:beforeAutospacing="1" w:after="0" w:line="240" w:lineRule="auto"/>
              <w:rPr>
                <w:rFonts w:cs="Calibri"/>
                <w:color w:val="000000"/>
                <w:sz w:val="18"/>
                <w:szCs w:val="18"/>
              </w:rPr>
            </w:pPr>
            <w:r w:rsidRPr="009E17C5">
              <w:rPr>
                <w:rFonts w:cs="Calibri"/>
                <w:sz w:val="18"/>
                <w:szCs w:val="18"/>
              </w:rPr>
              <w:t>Revision and portfolio evaluation</w:t>
            </w:r>
          </w:p>
        </w:tc>
        <w:tc>
          <w:tcPr>
            <w:tcW w:w="898" w:type="pct"/>
            <w:shd w:val="clear" w:color="auto" w:fill="auto"/>
          </w:tcPr>
          <w:p w14:paraId="68851891"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5E892E00" w14:textId="77777777" w:rsidTr="00880A93">
        <w:trPr>
          <w:trHeight w:val="283"/>
        </w:trPr>
        <w:tc>
          <w:tcPr>
            <w:tcW w:w="5000" w:type="pct"/>
            <w:gridSpan w:val="13"/>
            <w:shd w:val="clear" w:color="auto" w:fill="auto"/>
            <w:noWrap/>
            <w:vAlign w:val="bottom"/>
            <w:hideMark/>
          </w:tcPr>
          <w:p w14:paraId="591039E0" w14:textId="77777777" w:rsidR="00A078C3" w:rsidRPr="009D45A4" w:rsidRDefault="00A078C3" w:rsidP="00880A93">
            <w:pPr>
              <w:spacing w:after="0" w:line="240" w:lineRule="auto"/>
              <w:rPr>
                <w:rFonts w:cs="Calibri"/>
                <w:color w:val="000000"/>
                <w:sz w:val="18"/>
                <w:szCs w:val="18"/>
              </w:rPr>
            </w:pPr>
          </w:p>
        </w:tc>
      </w:tr>
      <w:tr w:rsidR="00A078C3" w:rsidRPr="009D45A4" w14:paraId="2AEC8EF1" w14:textId="77777777" w:rsidTr="00880A93">
        <w:trPr>
          <w:trHeight w:val="284"/>
        </w:trPr>
        <w:tc>
          <w:tcPr>
            <w:tcW w:w="5000" w:type="pct"/>
            <w:gridSpan w:val="13"/>
            <w:shd w:val="clear" w:color="auto" w:fill="auto"/>
            <w:vAlign w:val="center"/>
            <w:hideMark/>
          </w:tcPr>
          <w:p w14:paraId="4FB697D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KAYNAKLAR</w:t>
            </w:r>
          </w:p>
        </w:tc>
      </w:tr>
      <w:tr w:rsidR="00A078C3" w:rsidRPr="009D45A4" w14:paraId="7BD942B4" w14:textId="77777777" w:rsidTr="00880A93">
        <w:trPr>
          <w:trHeight w:val="284"/>
        </w:trPr>
        <w:tc>
          <w:tcPr>
            <w:tcW w:w="985" w:type="pct"/>
            <w:gridSpan w:val="4"/>
            <w:shd w:val="clear" w:color="auto" w:fill="auto"/>
            <w:vAlign w:val="center"/>
            <w:hideMark/>
          </w:tcPr>
          <w:p w14:paraId="503479F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Notu</w:t>
            </w:r>
          </w:p>
        </w:tc>
        <w:tc>
          <w:tcPr>
            <w:tcW w:w="4015" w:type="pct"/>
            <w:gridSpan w:val="9"/>
            <w:shd w:val="clear" w:color="auto" w:fill="auto"/>
            <w:hideMark/>
          </w:tcPr>
          <w:p w14:paraId="08388880" w14:textId="77777777" w:rsidR="00A078C3" w:rsidRPr="00947AC4" w:rsidRDefault="00A078C3" w:rsidP="00880A93">
            <w:pPr>
              <w:spacing w:after="0" w:line="240" w:lineRule="auto"/>
              <w:rPr>
                <w:rFonts w:cs="Calibri"/>
                <w:sz w:val="18"/>
                <w:szCs w:val="18"/>
              </w:rPr>
            </w:pPr>
            <w:r w:rsidRPr="00947AC4">
              <w:rPr>
                <w:rFonts w:cs="Calibri"/>
                <w:sz w:val="18"/>
                <w:szCs w:val="18"/>
              </w:rPr>
              <w:t xml:space="preserve">Kitap 1: Headway Elementary Student’s Book, John and Liz Soars, Fourth Edition, Oxford University Press. </w:t>
            </w:r>
          </w:p>
        </w:tc>
      </w:tr>
      <w:tr w:rsidR="00A078C3" w:rsidRPr="009D45A4" w14:paraId="745D79AF" w14:textId="77777777" w:rsidTr="00880A93">
        <w:trPr>
          <w:trHeight w:val="284"/>
        </w:trPr>
        <w:tc>
          <w:tcPr>
            <w:tcW w:w="985" w:type="pct"/>
            <w:gridSpan w:val="4"/>
            <w:shd w:val="clear" w:color="auto" w:fill="auto"/>
            <w:vAlign w:val="center"/>
            <w:hideMark/>
          </w:tcPr>
          <w:p w14:paraId="58E0FA0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Diğer Kaynaklar</w:t>
            </w:r>
          </w:p>
        </w:tc>
        <w:tc>
          <w:tcPr>
            <w:tcW w:w="4015" w:type="pct"/>
            <w:gridSpan w:val="9"/>
            <w:shd w:val="clear" w:color="auto" w:fill="auto"/>
            <w:hideMark/>
          </w:tcPr>
          <w:p w14:paraId="49E514D8" w14:textId="77777777" w:rsidR="00A078C3" w:rsidRPr="00640F2C" w:rsidRDefault="00A078C3" w:rsidP="00880A93">
            <w:pPr>
              <w:spacing w:after="0" w:line="240" w:lineRule="auto"/>
              <w:rPr>
                <w:rFonts w:cs="Calibri"/>
                <w:sz w:val="18"/>
                <w:szCs w:val="18"/>
              </w:rPr>
            </w:pPr>
            <w:r w:rsidRPr="00947AC4">
              <w:rPr>
                <w:rFonts w:cs="Calibri"/>
                <w:sz w:val="18"/>
                <w:szCs w:val="18"/>
              </w:rPr>
              <w:t>Kitap 2:Headway Elementary Workbook, John and Liz Soars, Fourth Edition, Oxford University Press.</w:t>
            </w:r>
          </w:p>
        </w:tc>
      </w:tr>
      <w:tr w:rsidR="00A078C3" w:rsidRPr="009D45A4" w14:paraId="6E51FFCD" w14:textId="77777777" w:rsidTr="00880A93">
        <w:trPr>
          <w:trHeight w:val="243"/>
        </w:trPr>
        <w:tc>
          <w:tcPr>
            <w:tcW w:w="5000" w:type="pct"/>
            <w:gridSpan w:val="13"/>
            <w:shd w:val="clear" w:color="auto" w:fill="auto"/>
            <w:noWrap/>
            <w:vAlign w:val="bottom"/>
            <w:hideMark/>
          </w:tcPr>
          <w:p w14:paraId="411218E6" w14:textId="77777777" w:rsidR="00A078C3" w:rsidRPr="009D45A4" w:rsidRDefault="00A078C3" w:rsidP="00880A93">
            <w:pPr>
              <w:spacing w:after="0" w:line="240" w:lineRule="auto"/>
              <w:rPr>
                <w:rFonts w:cs="Calibri"/>
                <w:color w:val="000000"/>
                <w:sz w:val="18"/>
                <w:szCs w:val="18"/>
              </w:rPr>
            </w:pPr>
          </w:p>
        </w:tc>
      </w:tr>
      <w:tr w:rsidR="00A078C3" w:rsidRPr="003A0002" w14:paraId="5D538C51" w14:textId="77777777" w:rsidTr="00880A93">
        <w:trPr>
          <w:trHeight w:val="284"/>
        </w:trPr>
        <w:tc>
          <w:tcPr>
            <w:tcW w:w="5000" w:type="pct"/>
            <w:gridSpan w:val="13"/>
            <w:shd w:val="clear" w:color="auto" w:fill="auto"/>
            <w:vAlign w:val="center"/>
            <w:hideMark/>
          </w:tcPr>
          <w:p w14:paraId="5ACF49EA" w14:textId="77777777" w:rsidR="00A078C3" w:rsidRPr="003A0002" w:rsidRDefault="00A078C3" w:rsidP="00880A93">
            <w:pPr>
              <w:spacing w:after="0"/>
              <w:rPr>
                <w:rFonts w:cs="Calibri"/>
                <w:b/>
                <w:sz w:val="18"/>
                <w:szCs w:val="18"/>
              </w:rPr>
            </w:pPr>
            <w:r w:rsidRPr="003A0002">
              <w:rPr>
                <w:rFonts w:cs="Calibri"/>
                <w:b/>
                <w:sz w:val="18"/>
                <w:szCs w:val="18"/>
              </w:rPr>
              <w:t>DEĞERLENDİRME SİSTEMİ</w:t>
            </w:r>
          </w:p>
        </w:tc>
      </w:tr>
      <w:tr w:rsidR="00A078C3" w:rsidRPr="003A0002" w14:paraId="79D29E13" w14:textId="77777777" w:rsidTr="00880A93">
        <w:trPr>
          <w:trHeight w:val="284"/>
        </w:trPr>
        <w:tc>
          <w:tcPr>
            <w:tcW w:w="1562" w:type="pct"/>
            <w:gridSpan w:val="5"/>
            <w:shd w:val="clear" w:color="auto" w:fill="auto"/>
            <w:vAlign w:val="center"/>
            <w:hideMark/>
          </w:tcPr>
          <w:p w14:paraId="693AF85C" w14:textId="77777777" w:rsidR="00A078C3" w:rsidRPr="003A0002" w:rsidRDefault="00A078C3" w:rsidP="00880A93">
            <w:pPr>
              <w:spacing w:after="0"/>
              <w:rPr>
                <w:rFonts w:cs="Calibri"/>
                <w:b/>
                <w:sz w:val="18"/>
                <w:szCs w:val="18"/>
              </w:rPr>
            </w:pPr>
            <w:r w:rsidRPr="003A0002">
              <w:rPr>
                <w:rFonts w:cs="Calibri"/>
                <w:b/>
                <w:sz w:val="18"/>
                <w:szCs w:val="18"/>
              </w:rPr>
              <w:lastRenderedPageBreak/>
              <w:t>YARIYIL İÇİ ÇALIŞMALARI</w:t>
            </w:r>
          </w:p>
        </w:tc>
        <w:tc>
          <w:tcPr>
            <w:tcW w:w="1650" w:type="pct"/>
            <w:gridSpan w:val="5"/>
            <w:shd w:val="clear" w:color="auto" w:fill="auto"/>
            <w:noWrap/>
            <w:vAlign w:val="bottom"/>
            <w:hideMark/>
          </w:tcPr>
          <w:p w14:paraId="1656C1B5" w14:textId="77777777" w:rsidR="00A078C3" w:rsidRPr="003A0002" w:rsidRDefault="00A078C3" w:rsidP="00880A93">
            <w:pPr>
              <w:spacing w:after="0"/>
              <w:rPr>
                <w:rFonts w:cs="Calibri"/>
                <w:b/>
                <w:sz w:val="18"/>
                <w:szCs w:val="18"/>
              </w:rPr>
            </w:pPr>
            <w:r w:rsidRPr="003A0002">
              <w:rPr>
                <w:rFonts w:cs="Calibri"/>
                <w:b/>
                <w:sz w:val="18"/>
                <w:szCs w:val="18"/>
              </w:rPr>
              <w:t>SAYISI</w:t>
            </w:r>
          </w:p>
        </w:tc>
        <w:tc>
          <w:tcPr>
            <w:tcW w:w="1789" w:type="pct"/>
            <w:gridSpan w:val="3"/>
            <w:shd w:val="clear" w:color="auto" w:fill="auto"/>
            <w:vAlign w:val="center"/>
            <w:hideMark/>
          </w:tcPr>
          <w:p w14:paraId="1951FFE4" w14:textId="77777777" w:rsidR="00A078C3" w:rsidRPr="003A0002" w:rsidRDefault="00A078C3" w:rsidP="00880A93">
            <w:pPr>
              <w:spacing w:after="0"/>
              <w:rPr>
                <w:rFonts w:cs="Calibri"/>
                <w:b/>
                <w:sz w:val="18"/>
                <w:szCs w:val="18"/>
              </w:rPr>
            </w:pPr>
            <w:r w:rsidRPr="003A0002">
              <w:rPr>
                <w:rFonts w:cs="Calibri"/>
                <w:b/>
                <w:sz w:val="18"/>
                <w:szCs w:val="18"/>
              </w:rPr>
              <w:t>KATKI YÜZDESİ</w:t>
            </w:r>
          </w:p>
        </w:tc>
      </w:tr>
      <w:tr w:rsidR="00A078C3" w:rsidRPr="003A0002" w14:paraId="35C622DB" w14:textId="77777777" w:rsidTr="00880A93">
        <w:trPr>
          <w:trHeight w:val="284"/>
        </w:trPr>
        <w:tc>
          <w:tcPr>
            <w:tcW w:w="1562" w:type="pct"/>
            <w:gridSpan w:val="5"/>
            <w:shd w:val="clear" w:color="auto" w:fill="auto"/>
            <w:vAlign w:val="center"/>
            <w:hideMark/>
          </w:tcPr>
          <w:p w14:paraId="20072D59" w14:textId="77777777" w:rsidR="00A078C3" w:rsidRPr="003A0002" w:rsidRDefault="00A078C3" w:rsidP="00880A93">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4E637F48"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89" w:type="pct"/>
            <w:gridSpan w:val="3"/>
            <w:shd w:val="clear" w:color="auto" w:fill="auto"/>
            <w:vAlign w:val="center"/>
            <w:hideMark/>
          </w:tcPr>
          <w:p w14:paraId="5A16BFBA" w14:textId="6ADFFB45" w:rsidR="00A078C3" w:rsidRPr="003A0002" w:rsidRDefault="00BF028D" w:rsidP="00880A93">
            <w:pPr>
              <w:spacing w:after="0"/>
              <w:jc w:val="center"/>
              <w:rPr>
                <w:rFonts w:cs="Calibri"/>
                <w:sz w:val="18"/>
                <w:szCs w:val="18"/>
              </w:rPr>
            </w:pPr>
            <w:r>
              <w:rPr>
                <w:rFonts w:cs="Calibri"/>
                <w:sz w:val="18"/>
                <w:szCs w:val="18"/>
              </w:rPr>
              <w:t>100</w:t>
            </w:r>
          </w:p>
        </w:tc>
      </w:tr>
      <w:tr w:rsidR="00A078C3" w:rsidRPr="003A0002" w14:paraId="10281928" w14:textId="77777777" w:rsidTr="00880A93">
        <w:trPr>
          <w:trHeight w:val="284"/>
        </w:trPr>
        <w:tc>
          <w:tcPr>
            <w:tcW w:w="1562" w:type="pct"/>
            <w:gridSpan w:val="5"/>
            <w:shd w:val="clear" w:color="auto" w:fill="auto"/>
            <w:vAlign w:val="center"/>
            <w:hideMark/>
          </w:tcPr>
          <w:p w14:paraId="0D33EEB3" w14:textId="77777777" w:rsidR="00A078C3" w:rsidRPr="003A0002" w:rsidRDefault="00A078C3" w:rsidP="00880A93">
            <w:pPr>
              <w:spacing w:after="0"/>
              <w:rPr>
                <w:rFonts w:cs="Calibri"/>
                <w:b/>
                <w:sz w:val="18"/>
                <w:szCs w:val="18"/>
              </w:rPr>
            </w:pPr>
            <w:r w:rsidRPr="003A0002">
              <w:rPr>
                <w:rFonts w:cs="Calibri"/>
                <w:b/>
                <w:sz w:val="18"/>
                <w:szCs w:val="18"/>
              </w:rPr>
              <w:t>Ödev</w:t>
            </w:r>
          </w:p>
        </w:tc>
        <w:tc>
          <w:tcPr>
            <w:tcW w:w="1650" w:type="pct"/>
            <w:gridSpan w:val="5"/>
            <w:shd w:val="clear" w:color="auto" w:fill="auto"/>
            <w:noWrap/>
            <w:vAlign w:val="bottom"/>
            <w:hideMark/>
          </w:tcPr>
          <w:p w14:paraId="1C58F2EA" w14:textId="77777777" w:rsidR="00A078C3" w:rsidRPr="003A0002" w:rsidRDefault="00A078C3" w:rsidP="00880A93">
            <w:pPr>
              <w:spacing w:after="0"/>
              <w:jc w:val="center"/>
              <w:rPr>
                <w:rFonts w:cs="Calibri"/>
                <w:sz w:val="18"/>
                <w:szCs w:val="18"/>
              </w:rPr>
            </w:pPr>
          </w:p>
        </w:tc>
        <w:tc>
          <w:tcPr>
            <w:tcW w:w="1789" w:type="pct"/>
            <w:gridSpan w:val="3"/>
            <w:shd w:val="clear" w:color="auto" w:fill="auto"/>
            <w:vAlign w:val="center"/>
            <w:hideMark/>
          </w:tcPr>
          <w:p w14:paraId="1B6BC317" w14:textId="2DB77E41" w:rsidR="00A078C3" w:rsidRPr="003A0002" w:rsidRDefault="00A078C3" w:rsidP="00880A93">
            <w:pPr>
              <w:spacing w:after="0"/>
              <w:jc w:val="center"/>
              <w:rPr>
                <w:rFonts w:cs="Calibri"/>
                <w:sz w:val="18"/>
                <w:szCs w:val="18"/>
              </w:rPr>
            </w:pPr>
          </w:p>
        </w:tc>
      </w:tr>
      <w:tr w:rsidR="00A078C3" w:rsidRPr="003A0002" w14:paraId="2E544CF2" w14:textId="77777777" w:rsidTr="00880A93">
        <w:trPr>
          <w:trHeight w:val="284"/>
        </w:trPr>
        <w:tc>
          <w:tcPr>
            <w:tcW w:w="1562" w:type="pct"/>
            <w:gridSpan w:val="5"/>
            <w:shd w:val="clear" w:color="auto" w:fill="auto"/>
            <w:vAlign w:val="center"/>
            <w:hideMark/>
          </w:tcPr>
          <w:p w14:paraId="6D59D82A" w14:textId="77777777" w:rsidR="00A078C3" w:rsidRPr="003A0002" w:rsidRDefault="00A078C3" w:rsidP="00880A93">
            <w:pPr>
              <w:spacing w:after="0"/>
              <w:rPr>
                <w:rFonts w:cs="Calibri"/>
                <w:b/>
                <w:sz w:val="18"/>
                <w:szCs w:val="18"/>
              </w:rPr>
            </w:pPr>
            <w:r>
              <w:rPr>
                <w:rFonts w:cs="Calibri"/>
                <w:b/>
                <w:sz w:val="18"/>
                <w:szCs w:val="18"/>
              </w:rPr>
              <w:t>Final</w:t>
            </w:r>
            <w:r w:rsidRPr="003A0002">
              <w:rPr>
                <w:rFonts w:cs="Calibri"/>
                <w:b/>
                <w:sz w:val="18"/>
                <w:szCs w:val="18"/>
              </w:rPr>
              <w:t xml:space="preserve"> Sınav</w:t>
            </w:r>
            <w:r>
              <w:rPr>
                <w:rFonts w:cs="Calibri"/>
                <w:b/>
                <w:sz w:val="18"/>
                <w:szCs w:val="18"/>
              </w:rPr>
              <w:t>ı</w:t>
            </w:r>
          </w:p>
        </w:tc>
        <w:tc>
          <w:tcPr>
            <w:tcW w:w="1650" w:type="pct"/>
            <w:gridSpan w:val="5"/>
            <w:shd w:val="clear" w:color="auto" w:fill="auto"/>
            <w:noWrap/>
            <w:vAlign w:val="bottom"/>
            <w:hideMark/>
          </w:tcPr>
          <w:p w14:paraId="2AC6ABC9" w14:textId="5892CBAD" w:rsidR="00A078C3" w:rsidRPr="003A0002" w:rsidRDefault="00BF028D" w:rsidP="00880A93">
            <w:pPr>
              <w:spacing w:after="0"/>
              <w:jc w:val="center"/>
              <w:rPr>
                <w:rFonts w:cs="Calibri"/>
                <w:sz w:val="18"/>
                <w:szCs w:val="18"/>
              </w:rPr>
            </w:pPr>
            <w:r>
              <w:rPr>
                <w:rFonts w:cs="Calibri"/>
                <w:sz w:val="18"/>
                <w:szCs w:val="18"/>
              </w:rPr>
              <w:t>1</w:t>
            </w:r>
          </w:p>
        </w:tc>
        <w:tc>
          <w:tcPr>
            <w:tcW w:w="1789" w:type="pct"/>
            <w:gridSpan w:val="3"/>
            <w:shd w:val="clear" w:color="auto" w:fill="auto"/>
            <w:vAlign w:val="center"/>
            <w:hideMark/>
          </w:tcPr>
          <w:p w14:paraId="22B9007C" w14:textId="21A23D67" w:rsidR="00A078C3" w:rsidRPr="003A0002" w:rsidRDefault="00BF028D" w:rsidP="00880A93">
            <w:pPr>
              <w:spacing w:after="0"/>
              <w:jc w:val="center"/>
              <w:rPr>
                <w:rFonts w:cs="Calibri"/>
                <w:sz w:val="18"/>
                <w:szCs w:val="18"/>
              </w:rPr>
            </w:pPr>
            <w:r>
              <w:rPr>
                <w:rFonts w:cs="Calibri"/>
                <w:sz w:val="18"/>
                <w:szCs w:val="18"/>
              </w:rPr>
              <w:t>100</w:t>
            </w:r>
          </w:p>
        </w:tc>
      </w:tr>
      <w:tr w:rsidR="00A078C3" w:rsidRPr="003A0002" w14:paraId="472310DE" w14:textId="77777777" w:rsidTr="00880A93">
        <w:trPr>
          <w:trHeight w:val="284"/>
        </w:trPr>
        <w:tc>
          <w:tcPr>
            <w:tcW w:w="1562" w:type="pct"/>
            <w:gridSpan w:val="5"/>
            <w:shd w:val="clear" w:color="auto" w:fill="auto"/>
            <w:vAlign w:val="center"/>
            <w:hideMark/>
          </w:tcPr>
          <w:p w14:paraId="7318A6B8" w14:textId="77777777" w:rsidR="00A078C3" w:rsidRPr="003A0002" w:rsidRDefault="00A078C3" w:rsidP="00880A93">
            <w:pPr>
              <w:spacing w:after="0"/>
              <w:rPr>
                <w:rFonts w:cs="Calibri"/>
                <w:b/>
                <w:sz w:val="18"/>
                <w:szCs w:val="18"/>
              </w:rPr>
            </w:pPr>
          </w:p>
        </w:tc>
        <w:tc>
          <w:tcPr>
            <w:tcW w:w="1650" w:type="pct"/>
            <w:gridSpan w:val="5"/>
            <w:shd w:val="clear" w:color="auto" w:fill="auto"/>
            <w:noWrap/>
            <w:vAlign w:val="bottom"/>
            <w:hideMark/>
          </w:tcPr>
          <w:p w14:paraId="13C0D3A3"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89" w:type="pct"/>
            <w:gridSpan w:val="3"/>
            <w:shd w:val="clear" w:color="auto" w:fill="auto"/>
            <w:vAlign w:val="center"/>
            <w:hideMark/>
          </w:tcPr>
          <w:p w14:paraId="6783D22E" w14:textId="681A6B49" w:rsidR="00A078C3" w:rsidRPr="003A0002" w:rsidRDefault="00A078C3" w:rsidP="00880A93">
            <w:pPr>
              <w:spacing w:after="0"/>
              <w:jc w:val="center"/>
              <w:rPr>
                <w:rFonts w:cs="Calibri"/>
                <w:sz w:val="18"/>
                <w:szCs w:val="18"/>
              </w:rPr>
            </w:pPr>
          </w:p>
        </w:tc>
      </w:tr>
      <w:tr w:rsidR="00A078C3" w:rsidRPr="003A0002" w14:paraId="3C3C66C6" w14:textId="77777777" w:rsidTr="00880A93">
        <w:trPr>
          <w:trHeight w:val="284"/>
        </w:trPr>
        <w:tc>
          <w:tcPr>
            <w:tcW w:w="1562" w:type="pct"/>
            <w:gridSpan w:val="5"/>
            <w:shd w:val="clear" w:color="auto" w:fill="auto"/>
            <w:vAlign w:val="center"/>
            <w:hideMark/>
          </w:tcPr>
          <w:p w14:paraId="274AEC8B" w14:textId="77777777" w:rsidR="00A078C3" w:rsidRPr="003A0002" w:rsidRDefault="00A078C3"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00614673"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89" w:type="pct"/>
            <w:gridSpan w:val="3"/>
            <w:shd w:val="clear" w:color="auto" w:fill="auto"/>
            <w:vAlign w:val="center"/>
            <w:hideMark/>
          </w:tcPr>
          <w:p w14:paraId="2ED854DD" w14:textId="77777777" w:rsidR="00A078C3" w:rsidRPr="003A0002" w:rsidRDefault="00A078C3" w:rsidP="00880A93">
            <w:pPr>
              <w:spacing w:after="0"/>
              <w:jc w:val="center"/>
              <w:rPr>
                <w:rFonts w:cs="Calibri"/>
                <w:sz w:val="18"/>
                <w:szCs w:val="18"/>
              </w:rPr>
            </w:pPr>
            <w:r w:rsidRPr="003A0002">
              <w:rPr>
                <w:rFonts w:cs="Calibri"/>
                <w:sz w:val="18"/>
                <w:szCs w:val="18"/>
              </w:rPr>
              <w:t>40</w:t>
            </w:r>
          </w:p>
        </w:tc>
      </w:tr>
      <w:tr w:rsidR="00A078C3" w:rsidRPr="003A0002" w14:paraId="4FD2E797" w14:textId="77777777" w:rsidTr="00880A93">
        <w:trPr>
          <w:trHeight w:val="284"/>
        </w:trPr>
        <w:tc>
          <w:tcPr>
            <w:tcW w:w="1562" w:type="pct"/>
            <w:gridSpan w:val="5"/>
            <w:shd w:val="clear" w:color="auto" w:fill="auto"/>
            <w:vAlign w:val="center"/>
            <w:hideMark/>
          </w:tcPr>
          <w:p w14:paraId="743F7C8A" w14:textId="77777777" w:rsidR="00A078C3" w:rsidRPr="003A0002" w:rsidRDefault="00A078C3"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4299A654"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89" w:type="pct"/>
            <w:gridSpan w:val="3"/>
            <w:shd w:val="clear" w:color="auto" w:fill="auto"/>
            <w:vAlign w:val="center"/>
            <w:hideMark/>
          </w:tcPr>
          <w:p w14:paraId="1B8EC972" w14:textId="77777777" w:rsidR="00A078C3" w:rsidRPr="003A0002" w:rsidRDefault="00A078C3" w:rsidP="00880A93">
            <w:pPr>
              <w:spacing w:after="0"/>
              <w:jc w:val="center"/>
              <w:rPr>
                <w:rFonts w:cs="Calibri"/>
                <w:sz w:val="18"/>
                <w:szCs w:val="18"/>
              </w:rPr>
            </w:pPr>
            <w:r w:rsidRPr="003A0002">
              <w:rPr>
                <w:rFonts w:cs="Calibri"/>
                <w:sz w:val="18"/>
                <w:szCs w:val="18"/>
              </w:rPr>
              <w:t>60</w:t>
            </w:r>
          </w:p>
        </w:tc>
      </w:tr>
      <w:tr w:rsidR="00A078C3" w:rsidRPr="003A0002" w14:paraId="0C45B17B" w14:textId="77777777" w:rsidTr="00880A93">
        <w:trPr>
          <w:trHeight w:val="284"/>
        </w:trPr>
        <w:tc>
          <w:tcPr>
            <w:tcW w:w="1562" w:type="pct"/>
            <w:gridSpan w:val="5"/>
            <w:shd w:val="clear" w:color="auto" w:fill="auto"/>
            <w:vAlign w:val="center"/>
            <w:hideMark/>
          </w:tcPr>
          <w:p w14:paraId="690B6924" w14:textId="77777777" w:rsidR="00A078C3" w:rsidRPr="003A0002" w:rsidRDefault="00A078C3" w:rsidP="00880A93">
            <w:pPr>
              <w:spacing w:after="0"/>
              <w:rPr>
                <w:rFonts w:cs="Calibri"/>
                <w:sz w:val="18"/>
                <w:szCs w:val="18"/>
              </w:rPr>
            </w:pPr>
          </w:p>
        </w:tc>
        <w:tc>
          <w:tcPr>
            <w:tcW w:w="1650" w:type="pct"/>
            <w:gridSpan w:val="5"/>
            <w:shd w:val="clear" w:color="auto" w:fill="auto"/>
            <w:noWrap/>
            <w:vAlign w:val="bottom"/>
            <w:hideMark/>
          </w:tcPr>
          <w:p w14:paraId="75CD6962"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89" w:type="pct"/>
            <w:gridSpan w:val="3"/>
            <w:shd w:val="clear" w:color="auto" w:fill="auto"/>
            <w:vAlign w:val="center"/>
            <w:hideMark/>
          </w:tcPr>
          <w:p w14:paraId="6450D69A" w14:textId="77777777" w:rsidR="00A078C3" w:rsidRPr="003A0002" w:rsidRDefault="00A078C3" w:rsidP="00880A93">
            <w:pPr>
              <w:spacing w:after="0"/>
              <w:jc w:val="center"/>
              <w:rPr>
                <w:rFonts w:cs="Calibri"/>
                <w:sz w:val="18"/>
                <w:szCs w:val="18"/>
              </w:rPr>
            </w:pPr>
            <w:r w:rsidRPr="003A0002">
              <w:rPr>
                <w:rFonts w:cs="Calibri"/>
                <w:sz w:val="18"/>
                <w:szCs w:val="18"/>
              </w:rPr>
              <w:t>100</w:t>
            </w:r>
          </w:p>
        </w:tc>
      </w:tr>
      <w:tr w:rsidR="00A078C3" w:rsidRPr="003A0002" w14:paraId="7F116DEF" w14:textId="77777777" w:rsidTr="00880A93">
        <w:trPr>
          <w:trHeight w:val="300"/>
        </w:trPr>
        <w:tc>
          <w:tcPr>
            <w:tcW w:w="5000" w:type="pct"/>
            <w:gridSpan w:val="13"/>
            <w:shd w:val="clear" w:color="auto" w:fill="auto"/>
            <w:vAlign w:val="center"/>
            <w:hideMark/>
          </w:tcPr>
          <w:p w14:paraId="68B685DC" w14:textId="77777777" w:rsidR="00A078C3" w:rsidRPr="003A0002" w:rsidRDefault="00A078C3" w:rsidP="00880A93">
            <w:pPr>
              <w:spacing w:after="0" w:line="240" w:lineRule="auto"/>
              <w:rPr>
                <w:rFonts w:cs="Calibri"/>
                <w:b/>
                <w:bCs/>
                <w:sz w:val="18"/>
                <w:szCs w:val="18"/>
              </w:rPr>
            </w:pPr>
          </w:p>
          <w:p w14:paraId="3D3A4262"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İŞYÜKÜ HESAPLAMA</w:t>
            </w:r>
          </w:p>
        </w:tc>
      </w:tr>
      <w:tr w:rsidR="00A078C3" w:rsidRPr="003A0002" w14:paraId="3D8EEEBF" w14:textId="77777777" w:rsidTr="00880A93">
        <w:trPr>
          <w:trHeight w:val="476"/>
        </w:trPr>
        <w:tc>
          <w:tcPr>
            <w:tcW w:w="2308" w:type="pct"/>
            <w:gridSpan w:val="7"/>
            <w:shd w:val="clear" w:color="auto" w:fill="auto"/>
            <w:vAlign w:val="center"/>
            <w:hideMark/>
          </w:tcPr>
          <w:p w14:paraId="5AB35CD6"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2DFD770D"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6FCD0A7B"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İş Yükü Süresi (Saat)</w:t>
            </w:r>
          </w:p>
        </w:tc>
        <w:tc>
          <w:tcPr>
            <w:tcW w:w="916" w:type="pct"/>
            <w:gridSpan w:val="2"/>
            <w:shd w:val="clear" w:color="auto" w:fill="auto"/>
            <w:vAlign w:val="center"/>
          </w:tcPr>
          <w:p w14:paraId="28180BF1"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Toplam İş Yükü (Saat)</w:t>
            </w:r>
          </w:p>
        </w:tc>
      </w:tr>
      <w:tr w:rsidR="00A078C3" w:rsidRPr="003A0002" w14:paraId="5AE0D720" w14:textId="77777777" w:rsidTr="00880A93">
        <w:trPr>
          <w:trHeight w:val="420"/>
        </w:trPr>
        <w:tc>
          <w:tcPr>
            <w:tcW w:w="2308" w:type="pct"/>
            <w:gridSpan w:val="7"/>
            <w:shd w:val="clear" w:color="auto" w:fill="auto"/>
            <w:vAlign w:val="center"/>
            <w:hideMark/>
          </w:tcPr>
          <w:p w14:paraId="2F69F931" w14:textId="77777777" w:rsidR="00A078C3" w:rsidRPr="003A0002" w:rsidRDefault="00A078C3" w:rsidP="00880A93">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0F89A48C"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2E7A36DF" w14:textId="77777777" w:rsidR="00A078C3" w:rsidRPr="003A0002" w:rsidRDefault="00A078C3" w:rsidP="00880A93">
            <w:pPr>
              <w:spacing w:after="0" w:line="240" w:lineRule="auto"/>
              <w:jc w:val="center"/>
              <w:rPr>
                <w:rFonts w:cs="Calibri"/>
                <w:sz w:val="18"/>
                <w:szCs w:val="18"/>
              </w:rPr>
            </w:pPr>
            <w:r>
              <w:rPr>
                <w:rFonts w:cs="Calibri"/>
                <w:sz w:val="18"/>
                <w:szCs w:val="18"/>
              </w:rPr>
              <w:t>6</w:t>
            </w:r>
          </w:p>
        </w:tc>
        <w:tc>
          <w:tcPr>
            <w:tcW w:w="916" w:type="pct"/>
            <w:gridSpan w:val="2"/>
            <w:shd w:val="clear" w:color="auto" w:fill="auto"/>
            <w:vAlign w:val="center"/>
          </w:tcPr>
          <w:p w14:paraId="2197E2B4" w14:textId="77777777" w:rsidR="00A078C3" w:rsidRPr="003A0002" w:rsidRDefault="00A078C3" w:rsidP="00880A93">
            <w:pPr>
              <w:spacing w:after="0" w:line="240" w:lineRule="auto"/>
              <w:jc w:val="center"/>
              <w:rPr>
                <w:rFonts w:cs="Calibri"/>
                <w:sz w:val="18"/>
                <w:szCs w:val="18"/>
              </w:rPr>
            </w:pPr>
            <w:r>
              <w:rPr>
                <w:rFonts w:cs="Calibri"/>
                <w:sz w:val="18"/>
                <w:szCs w:val="18"/>
              </w:rPr>
              <w:t>84</w:t>
            </w:r>
          </w:p>
        </w:tc>
      </w:tr>
      <w:tr w:rsidR="00A078C3" w:rsidRPr="003A0002" w14:paraId="559EA302" w14:textId="77777777" w:rsidTr="00880A93">
        <w:trPr>
          <w:trHeight w:val="420"/>
        </w:trPr>
        <w:tc>
          <w:tcPr>
            <w:tcW w:w="2308" w:type="pct"/>
            <w:gridSpan w:val="7"/>
            <w:shd w:val="clear" w:color="auto" w:fill="auto"/>
            <w:vAlign w:val="center"/>
            <w:hideMark/>
          </w:tcPr>
          <w:p w14:paraId="7EA9C841"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52745974"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54988A16"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16" w:type="pct"/>
            <w:gridSpan w:val="2"/>
            <w:shd w:val="clear" w:color="auto" w:fill="auto"/>
            <w:vAlign w:val="center"/>
          </w:tcPr>
          <w:p w14:paraId="7AF64AC0"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1CB03971" w14:textId="77777777" w:rsidTr="00880A93">
        <w:trPr>
          <w:trHeight w:val="420"/>
        </w:trPr>
        <w:tc>
          <w:tcPr>
            <w:tcW w:w="2308" w:type="pct"/>
            <w:gridSpan w:val="7"/>
            <w:shd w:val="clear" w:color="auto" w:fill="auto"/>
            <w:vAlign w:val="center"/>
            <w:hideMark/>
          </w:tcPr>
          <w:p w14:paraId="41E055EC"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564D228A"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6832DFDF"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16" w:type="pct"/>
            <w:gridSpan w:val="2"/>
            <w:shd w:val="clear" w:color="auto" w:fill="auto"/>
            <w:vAlign w:val="center"/>
          </w:tcPr>
          <w:p w14:paraId="02C362C1"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3625D23C" w14:textId="77777777" w:rsidTr="00880A93">
        <w:trPr>
          <w:trHeight w:val="420"/>
        </w:trPr>
        <w:tc>
          <w:tcPr>
            <w:tcW w:w="2308" w:type="pct"/>
            <w:gridSpan w:val="7"/>
            <w:shd w:val="clear" w:color="auto" w:fill="auto"/>
            <w:vAlign w:val="center"/>
            <w:hideMark/>
          </w:tcPr>
          <w:p w14:paraId="2F9867CA" w14:textId="77777777" w:rsidR="00A078C3" w:rsidRPr="003A0002" w:rsidRDefault="00A078C3" w:rsidP="00880A93">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04D282A8"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1AEB2B72" w14:textId="77777777" w:rsidR="00A078C3" w:rsidRPr="003A0002" w:rsidRDefault="00A078C3" w:rsidP="00880A93">
            <w:pPr>
              <w:spacing w:after="0" w:line="240" w:lineRule="auto"/>
              <w:jc w:val="center"/>
              <w:rPr>
                <w:rFonts w:cs="Calibri"/>
                <w:sz w:val="18"/>
                <w:szCs w:val="18"/>
              </w:rPr>
            </w:pPr>
            <w:r>
              <w:rPr>
                <w:rFonts w:cs="Calibri"/>
                <w:sz w:val="18"/>
                <w:szCs w:val="18"/>
              </w:rPr>
              <w:t>16</w:t>
            </w:r>
          </w:p>
        </w:tc>
        <w:tc>
          <w:tcPr>
            <w:tcW w:w="916" w:type="pct"/>
            <w:gridSpan w:val="2"/>
            <w:shd w:val="clear" w:color="auto" w:fill="auto"/>
            <w:vAlign w:val="center"/>
          </w:tcPr>
          <w:p w14:paraId="4AEE61AC" w14:textId="77777777" w:rsidR="00A078C3" w:rsidRPr="003A0002" w:rsidRDefault="00A078C3" w:rsidP="00880A93">
            <w:pPr>
              <w:spacing w:after="0" w:line="240" w:lineRule="auto"/>
              <w:jc w:val="center"/>
              <w:rPr>
                <w:rFonts w:cs="Calibri"/>
                <w:sz w:val="18"/>
                <w:szCs w:val="18"/>
              </w:rPr>
            </w:pPr>
            <w:r>
              <w:rPr>
                <w:rFonts w:cs="Calibri"/>
                <w:sz w:val="18"/>
                <w:szCs w:val="18"/>
              </w:rPr>
              <w:t>16</w:t>
            </w:r>
          </w:p>
        </w:tc>
      </w:tr>
      <w:tr w:rsidR="00A078C3" w:rsidRPr="003A0002" w14:paraId="733E20B0" w14:textId="77777777" w:rsidTr="00880A93">
        <w:trPr>
          <w:trHeight w:val="420"/>
        </w:trPr>
        <w:tc>
          <w:tcPr>
            <w:tcW w:w="2308" w:type="pct"/>
            <w:gridSpan w:val="7"/>
            <w:shd w:val="clear" w:color="auto" w:fill="auto"/>
            <w:vAlign w:val="center"/>
            <w:hideMark/>
          </w:tcPr>
          <w:p w14:paraId="63FF1DF6" w14:textId="77777777" w:rsidR="00A078C3" w:rsidRPr="003A0002" w:rsidRDefault="00A078C3"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4D2D6239"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611E0836" w14:textId="77777777" w:rsidR="00A078C3" w:rsidRPr="003A0002" w:rsidRDefault="00A078C3" w:rsidP="00880A93">
            <w:pPr>
              <w:spacing w:after="0" w:line="240" w:lineRule="auto"/>
              <w:jc w:val="center"/>
              <w:rPr>
                <w:rFonts w:cs="Calibri"/>
                <w:sz w:val="18"/>
                <w:szCs w:val="18"/>
              </w:rPr>
            </w:pPr>
            <w:r>
              <w:rPr>
                <w:rFonts w:cs="Calibri"/>
                <w:sz w:val="18"/>
                <w:szCs w:val="18"/>
              </w:rPr>
              <w:t>22</w:t>
            </w:r>
          </w:p>
        </w:tc>
        <w:tc>
          <w:tcPr>
            <w:tcW w:w="916" w:type="pct"/>
            <w:gridSpan w:val="2"/>
            <w:shd w:val="clear" w:color="auto" w:fill="auto"/>
            <w:vAlign w:val="center"/>
          </w:tcPr>
          <w:p w14:paraId="582DE1D9" w14:textId="77777777" w:rsidR="00A078C3" w:rsidRPr="003A0002" w:rsidRDefault="00A078C3" w:rsidP="00880A93">
            <w:pPr>
              <w:spacing w:after="0" w:line="240" w:lineRule="auto"/>
              <w:jc w:val="center"/>
              <w:rPr>
                <w:rFonts w:cs="Calibri"/>
                <w:sz w:val="18"/>
                <w:szCs w:val="18"/>
              </w:rPr>
            </w:pPr>
            <w:r>
              <w:rPr>
                <w:rFonts w:cs="Calibri"/>
                <w:sz w:val="18"/>
                <w:szCs w:val="18"/>
              </w:rPr>
              <w:t>22</w:t>
            </w:r>
          </w:p>
        </w:tc>
      </w:tr>
      <w:tr w:rsidR="00A078C3" w:rsidRPr="003A0002" w14:paraId="1B25B62D" w14:textId="77777777" w:rsidTr="00880A93">
        <w:trPr>
          <w:trHeight w:val="420"/>
        </w:trPr>
        <w:tc>
          <w:tcPr>
            <w:tcW w:w="2308" w:type="pct"/>
            <w:gridSpan w:val="7"/>
            <w:shd w:val="clear" w:color="auto" w:fill="auto"/>
            <w:vAlign w:val="center"/>
            <w:hideMark/>
          </w:tcPr>
          <w:p w14:paraId="3178FE7E"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09C7F9AC"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vAlign w:val="center"/>
          </w:tcPr>
          <w:p w14:paraId="57C2036A" w14:textId="77777777" w:rsidR="00A078C3" w:rsidRPr="003A0002" w:rsidRDefault="00A078C3" w:rsidP="00880A93">
            <w:pPr>
              <w:spacing w:after="0" w:line="240" w:lineRule="auto"/>
              <w:jc w:val="center"/>
              <w:rPr>
                <w:rFonts w:cs="Calibri"/>
                <w:sz w:val="18"/>
                <w:szCs w:val="18"/>
              </w:rPr>
            </w:pPr>
          </w:p>
        </w:tc>
        <w:tc>
          <w:tcPr>
            <w:tcW w:w="916" w:type="pct"/>
            <w:gridSpan w:val="2"/>
            <w:shd w:val="clear" w:color="auto" w:fill="auto"/>
            <w:vAlign w:val="center"/>
          </w:tcPr>
          <w:p w14:paraId="4909E1BC" w14:textId="77777777" w:rsidR="00A078C3" w:rsidRPr="003A0002" w:rsidRDefault="00A078C3" w:rsidP="00880A93">
            <w:pPr>
              <w:spacing w:after="0" w:line="240" w:lineRule="auto"/>
              <w:jc w:val="center"/>
              <w:rPr>
                <w:rFonts w:cs="Calibri"/>
                <w:sz w:val="18"/>
                <w:szCs w:val="18"/>
              </w:rPr>
            </w:pPr>
          </w:p>
        </w:tc>
      </w:tr>
      <w:tr w:rsidR="00A078C3" w:rsidRPr="003A0002" w14:paraId="524E1998" w14:textId="77777777" w:rsidTr="00880A93">
        <w:trPr>
          <w:trHeight w:val="420"/>
        </w:trPr>
        <w:tc>
          <w:tcPr>
            <w:tcW w:w="2308" w:type="pct"/>
            <w:gridSpan w:val="7"/>
            <w:shd w:val="clear" w:color="auto" w:fill="auto"/>
            <w:vAlign w:val="center"/>
          </w:tcPr>
          <w:p w14:paraId="10CA9DC3" w14:textId="77777777" w:rsidR="00A078C3" w:rsidRPr="003A0002" w:rsidRDefault="00A078C3" w:rsidP="00880A93">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48130B45"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1DA43035" w14:textId="77777777" w:rsidR="00A078C3" w:rsidRPr="003A0002" w:rsidRDefault="00A078C3" w:rsidP="00880A93">
            <w:pPr>
              <w:spacing w:after="0" w:line="240" w:lineRule="auto"/>
              <w:jc w:val="center"/>
              <w:rPr>
                <w:rFonts w:cs="Calibri"/>
                <w:sz w:val="18"/>
                <w:szCs w:val="18"/>
              </w:rPr>
            </w:pPr>
            <w:r>
              <w:rPr>
                <w:rFonts w:cs="Calibri"/>
                <w:sz w:val="18"/>
                <w:szCs w:val="18"/>
              </w:rPr>
              <w:t>4</w:t>
            </w:r>
          </w:p>
        </w:tc>
        <w:tc>
          <w:tcPr>
            <w:tcW w:w="916" w:type="pct"/>
            <w:gridSpan w:val="2"/>
            <w:shd w:val="clear" w:color="auto" w:fill="auto"/>
            <w:vAlign w:val="center"/>
          </w:tcPr>
          <w:p w14:paraId="3EDA2870" w14:textId="77777777" w:rsidR="00A078C3" w:rsidRPr="003A0002" w:rsidRDefault="00A078C3" w:rsidP="00880A93">
            <w:pPr>
              <w:spacing w:after="0" w:line="240" w:lineRule="auto"/>
              <w:jc w:val="center"/>
              <w:rPr>
                <w:rFonts w:cs="Calibri"/>
                <w:sz w:val="18"/>
                <w:szCs w:val="18"/>
              </w:rPr>
            </w:pPr>
            <w:r>
              <w:rPr>
                <w:rFonts w:cs="Calibri"/>
                <w:sz w:val="18"/>
                <w:szCs w:val="18"/>
              </w:rPr>
              <w:t>56</w:t>
            </w:r>
          </w:p>
        </w:tc>
      </w:tr>
      <w:tr w:rsidR="00A078C3" w:rsidRPr="003A0002" w14:paraId="3B6F6734" w14:textId="77777777" w:rsidTr="00880A93">
        <w:trPr>
          <w:trHeight w:val="420"/>
        </w:trPr>
        <w:tc>
          <w:tcPr>
            <w:tcW w:w="2308" w:type="pct"/>
            <w:gridSpan w:val="7"/>
            <w:shd w:val="clear" w:color="auto" w:fill="auto"/>
            <w:vAlign w:val="center"/>
            <w:hideMark/>
          </w:tcPr>
          <w:p w14:paraId="1938ABF2"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2E292095"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noWrap/>
            <w:vAlign w:val="center"/>
            <w:hideMark/>
          </w:tcPr>
          <w:p w14:paraId="7AD3BA69" w14:textId="77777777" w:rsidR="00A078C3" w:rsidRPr="003A0002" w:rsidRDefault="00A078C3" w:rsidP="00880A93">
            <w:pPr>
              <w:spacing w:after="0" w:line="240" w:lineRule="auto"/>
              <w:jc w:val="center"/>
              <w:rPr>
                <w:rFonts w:cs="Calibri"/>
                <w:sz w:val="18"/>
                <w:szCs w:val="18"/>
              </w:rPr>
            </w:pPr>
          </w:p>
        </w:tc>
        <w:tc>
          <w:tcPr>
            <w:tcW w:w="916" w:type="pct"/>
            <w:gridSpan w:val="2"/>
            <w:shd w:val="clear" w:color="auto" w:fill="auto"/>
            <w:noWrap/>
            <w:vAlign w:val="center"/>
            <w:hideMark/>
          </w:tcPr>
          <w:p w14:paraId="27A33685" w14:textId="77777777" w:rsidR="00A078C3" w:rsidRPr="003A0002" w:rsidRDefault="00A078C3" w:rsidP="00880A93">
            <w:pPr>
              <w:spacing w:after="0" w:line="240" w:lineRule="auto"/>
              <w:jc w:val="center"/>
              <w:rPr>
                <w:rFonts w:cs="Calibri"/>
                <w:sz w:val="18"/>
                <w:szCs w:val="18"/>
              </w:rPr>
            </w:pPr>
            <w:r>
              <w:rPr>
                <w:rFonts w:cs="Calibri"/>
                <w:sz w:val="18"/>
                <w:szCs w:val="18"/>
              </w:rPr>
              <w:t>180</w:t>
            </w:r>
          </w:p>
        </w:tc>
      </w:tr>
      <w:tr w:rsidR="00A078C3" w:rsidRPr="003A0002" w14:paraId="3F4A90BA" w14:textId="77777777" w:rsidTr="00880A93">
        <w:trPr>
          <w:trHeight w:val="420"/>
        </w:trPr>
        <w:tc>
          <w:tcPr>
            <w:tcW w:w="2308" w:type="pct"/>
            <w:gridSpan w:val="7"/>
            <w:shd w:val="clear" w:color="auto" w:fill="auto"/>
            <w:vAlign w:val="center"/>
            <w:hideMark/>
          </w:tcPr>
          <w:p w14:paraId="3BD71C65"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466914C0"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noWrap/>
            <w:vAlign w:val="center"/>
            <w:hideMark/>
          </w:tcPr>
          <w:p w14:paraId="484DDD38" w14:textId="77777777" w:rsidR="00A078C3" w:rsidRPr="003A0002" w:rsidRDefault="00A078C3" w:rsidP="00880A93">
            <w:pPr>
              <w:spacing w:after="0" w:line="240" w:lineRule="auto"/>
              <w:jc w:val="center"/>
              <w:rPr>
                <w:rFonts w:cs="Calibri"/>
                <w:sz w:val="18"/>
                <w:szCs w:val="18"/>
              </w:rPr>
            </w:pPr>
          </w:p>
        </w:tc>
        <w:tc>
          <w:tcPr>
            <w:tcW w:w="916" w:type="pct"/>
            <w:gridSpan w:val="2"/>
            <w:shd w:val="clear" w:color="auto" w:fill="auto"/>
            <w:noWrap/>
            <w:vAlign w:val="center"/>
            <w:hideMark/>
          </w:tcPr>
          <w:p w14:paraId="6E2C9484" w14:textId="77777777" w:rsidR="00A078C3" w:rsidRPr="003A0002" w:rsidRDefault="00A078C3" w:rsidP="00880A93">
            <w:pPr>
              <w:spacing w:after="0" w:line="240" w:lineRule="auto"/>
              <w:jc w:val="center"/>
              <w:rPr>
                <w:rFonts w:cs="Calibri"/>
                <w:sz w:val="18"/>
                <w:szCs w:val="18"/>
              </w:rPr>
            </w:pPr>
            <w:r>
              <w:rPr>
                <w:rFonts w:cs="Calibri"/>
                <w:sz w:val="18"/>
                <w:szCs w:val="18"/>
              </w:rPr>
              <w:t>6</w:t>
            </w:r>
          </w:p>
        </w:tc>
      </w:tr>
    </w:tbl>
    <w:p w14:paraId="2A9F0451" w14:textId="77777777" w:rsidR="00A078C3" w:rsidRDefault="00A078C3" w:rsidP="00A078C3">
      <w:pPr>
        <w:spacing w:line="240" w:lineRule="auto"/>
        <w:rPr>
          <w:rFonts w:cs="Calibri"/>
          <w:sz w:val="18"/>
          <w:szCs w:val="18"/>
        </w:rPr>
      </w:pPr>
    </w:p>
    <w:p w14:paraId="7E4854BF" w14:textId="205787E0" w:rsidR="00A078C3" w:rsidRDefault="00C5797F" w:rsidP="00C5797F">
      <w:pPr>
        <w:spacing w:line="240" w:lineRule="auto"/>
        <w:jc w:val="right"/>
        <w:rPr>
          <w:rFonts w:cs="Calibri"/>
          <w:sz w:val="18"/>
          <w:szCs w:val="18"/>
        </w:rPr>
      </w:pPr>
      <w:r w:rsidRPr="00C5797F">
        <w:rPr>
          <w:rFonts w:cs="Calibri"/>
          <w:sz w:val="18"/>
          <w:szCs w:val="18"/>
        </w:rPr>
        <w:t xml:space="preserve">Düzenleme Tarihi: </w:t>
      </w:r>
      <w:proofErr w:type="gramStart"/>
      <w:r w:rsidRPr="00C5797F">
        <w:rPr>
          <w:rFonts w:cs="Calibri"/>
          <w:sz w:val="18"/>
          <w:szCs w:val="18"/>
        </w:rPr>
        <w:t>16/03/2024</w:t>
      </w:r>
      <w:proofErr w:type="gramEnd"/>
    </w:p>
    <w:p w14:paraId="37E824DD" w14:textId="77777777" w:rsidR="00A078C3" w:rsidRPr="0084691D" w:rsidRDefault="00A078C3" w:rsidP="00A078C3">
      <w:pPr>
        <w:spacing w:line="240" w:lineRule="auto"/>
        <w:rPr>
          <w:rFonts w:cs="Calibri"/>
          <w:sz w:val="18"/>
          <w:szCs w:val="18"/>
        </w:rPr>
      </w:pPr>
    </w:p>
    <w:p w14:paraId="5FDB0754" w14:textId="494705D0" w:rsidR="00A078C3" w:rsidRPr="0084691D" w:rsidRDefault="00A078C3" w:rsidP="00A078C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Ömür UÇAR</w:t>
      </w:r>
      <w:r>
        <w:rPr>
          <w:rFonts w:cs="Calibri"/>
          <w:sz w:val="18"/>
          <w:szCs w:val="18"/>
        </w:rPr>
        <w:tab/>
      </w:r>
      <w:r>
        <w:rPr>
          <w:rFonts w:cs="Calibri"/>
          <w:sz w:val="18"/>
          <w:szCs w:val="18"/>
        </w:rPr>
        <w:tab/>
      </w:r>
      <w:r w:rsidR="00C5797F">
        <w:rPr>
          <w:rFonts w:cs="Calibri"/>
          <w:sz w:val="18"/>
          <w:szCs w:val="18"/>
        </w:rPr>
        <w:tab/>
      </w:r>
      <w:r>
        <w:rPr>
          <w:rFonts w:cs="Calibri"/>
          <w:sz w:val="18"/>
          <w:szCs w:val="18"/>
        </w:rPr>
        <w:tab/>
        <w:t xml:space="preserve">İMZA VE KAŞE </w:t>
      </w:r>
    </w:p>
    <w:p w14:paraId="70B50192" w14:textId="77777777" w:rsidR="00A078C3" w:rsidRDefault="00A078C3" w:rsidP="00A078C3">
      <w:pPr>
        <w:spacing w:line="240" w:lineRule="auto"/>
        <w:rPr>
          <w:rFonts w:cs="Calibri"/>
          <w:sz w:val="18"/>
          <w:szCs w:val="18"/>
        </w:rPr>
      </w:pPr>
    </w:p>
    <w:p w14:paraId="6B0A38FE" w14:textId="77777777" w:rsidR="00A078C3" w:rsidRPr="0084691D" w:rsidRDefault="00A078C3" w:rsidP="00A078C3">
      <w:pPr>
        <w:spacing w:line="240" w:lineRule="auto"/>
        <w:rPr>
          <w:rFonts w:cs="Calibri"/>
          <w:sz w:val="18"/>
          <w:szCs w:val="18"/>
        </w:rPr>
      </w:pPr>
    </w:p>
    <w:p w14:paraId="02396B54" w14:textId="7BEAA647" w:rsidR="00A078C3" w:rsidRPr="0084691D" w:rsidRDefault="00A078C3" w:rsidP="00A078C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C5797F" w:rsidRPr="00C5797F">
        <w:rPr>
          <w:rFonts w:cs="Calibri"/>
          <w:sz w:val="18"/>
          <w:szCs w:val="18"/>
        </w:rPr>
        <w:t>Doç. Dr. Mehmet ŞİMŞEK</w:t>
      </w:r>
      <w:r w:rsidRPr="0084691D">
        <w:rPr>
          <w:rFonts w:cs="Calibri"/>
          <w:sz w:val="18"/>
          <w:szCs w:val="18"/>
        </w:rPr>
        <w:tab/>
      </w:r>
      <w:r w:rsidRPr="0084691D">
        <w:rPr>
          <w:rFonts w:cs="Calibri"/>
          <w:sz w:val="18"/>
          <w:szCs w:val="18"/>
        </w:rPr>
        <w:tab/>
      </w:r>
      <w:r w:rsidRPr="0084691D">
        <w:rPr>
          <w:rFonts w:cs="Calibri"/>
          <w:sz w:val="18"/>
          <w:szCs w:val="18"/>
        </w:rPr>
        <w:tab/>
      </w:r>
      <w:r w:rsidR="00C5797F">
        <w:rPr>
          <w:rFonts w:cs="Calibri"/>
          <w:sz w:val="18"/>
          <w:szCs w:val="18"/>
        </w:rPr>
        <w:tab/>
      </w:r>
      <w:r w:rsidRPr="0084691D">
        <w:rPr>
          <w:rFonts w:cs="Calibri"/>
          <w:sz w:val="18"/>
          <w:szCs w:val="18"/>
        </w:rPr>
        <w:t>İMZA VE KAŞE</w:t>
      </w:r>
    </w:p>
    <w:p w14:paraId="6FD71D26" w14:textId="77777777" w:rsidR="00A078C3" w:rsidRPr="0084691D" w:rsidRDefault="00A078C3" w:rsidP="00A078C3">
      <w:pPr>
        <w:spacing w:line="240" w:lineRule="auto"/>
        <w:rPr>
          <w:rFonts w:cs="Calibri"/>
          <w:sz w:val="18"/>
          <w:szCs w:val="18"/>
        </w:rPr>
      </w:pPr>
    </w:p>
    <w:p w14:paraId="2A863E62" w14:textId="77777777" w:rsidR="00A078C3" w:rsidRPr="0084691D" w:rsidRDefault="00A078C3" w:rsidP="00A078C3">
      <w:pPr>
        <w:spacing w:line="240" w:lineRule="auto"/>
        <w:rPr>
          <w:rFonts w:cs="Calibri"/>
          <w:sz w:val="18"/>
          <w:szCs w:val="18"/>
        </w:rPr>
      </w:pPr>
    </w:p>
    <w:p w14:paraId="7B13FEA7" w14:textId="73F9E6C1" w:rsidR="00A078C3" w:rsidRDefault="00A078C3" w:rsidP="00A078C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r>
      <w:r w:rsidR="00C5797F">
        <w:rPr>
          <w:rFonts w:cs="Calibri"/>
          <w:sz w:val="18"/>
          <w:szCs w:val="18"/>
        </w:rPr>
        <w:tab/>
      </w:r>
      <w:r w:rsidRPr="0084691D">
        <w:rPr>
          <w:rFonts w:cs="Calibri"/>
          <w:sz w:val="18"/>
          <w:szCs w:val="18"/>
        </w:rPr>
        <w:t>İMZA VE KAŞE</w:t>
      </w:r>
      <w:r w:rsidRPr="0084691D">
        <w:rPr>
          <w:rFonts w:cs="Calibri"/>
          <w:sz w:val="18"/>
          <w:szCs w:val="18"/>
        </w:rPr>
        <w:tab/>
      </w:r>
    </w:p>
    <w:p w14:paraId="491D50B1" w14:textId="77777777" w:rsidR="00A078C3" w:rsidRDefault="00A078C3" w:rsidP="00A078C3"/>
    <w:p w14:paraId="04AD723E" w14:textId="77777777" w:rsidR="00A078C3" w:rsidRDefault="00A078C3" w:rsidP="00A078C3"/>
    <w:p w14:paraId="0D046322" w14:textId="77777777" w:rsidR="00A078C3" w:rsidRDefault="00A078C3" w:rsidP="00A078C3"/>
    <w:p w14:paraId="5ECD81DA" w14:textId="5BACCD2D" w:rsidR="00A078C3" w:rsidRDefault="00A078C3">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9"/>
        <w:gridCol w:w="265"/>
        <w:gridCol w:w="6"/>
        <w:gridCol w:w="168"/>
        <w:gridCol w:w="1128"/>
        <w:gridCol w:w="1109"/>
        <w:gridCol w:w="350"/>
        <w:gridCol w:w="1572"/>
        <w:gridCol w:w="119"/>
        <w:gridCol w:w="76"/>
        <w:gridCol w:w="1707"/>
        <w:gridCol w:w="35"/>
        <w:gridCol w:w="1754"/>
      </w:tblGrid>
      <w:tr w:rsidR="00A078C3" w:rsidRPr="009D45A4" w14:paraId="5DE89297" w14:textId="77777777" w:rsidTr="00880A93">
        <w:trPr>
          <w:trHeight w:val="735"/>
        </w:trPr>
        <w:tc>
          <w:tcPr>
            <w:tcW w:w="5000" w:type="pct"/>
            <w:gridSpan w:val="13"/>
            <w:shd w:val="clear" w:color="auto" w:fill="auto"/>
            <w:vAlign w:val="center"/>
            <w:hideMark/>
          </w:tcPr>
          <w:p w14:paraId="64A6611D"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lastRenderedPageBreak/>
              <w:t xml:space="preserve">GİRESUN ÜNİVERSİTESİ </w:t>
            </w:r>
            <w:r w:rsidRPr="009D45A4">
              <w:rPr>
                <w:rFonts w:cs="Calibri"/>
                <w:b/>
                <w:bCs/>
                <w:color w:val="000000"/>
                <w:sz w:val="18"/>
                <w:szCs w:val="18"/>
              </w:rPr>
              <w:br/>
              <w:t>DERS TANITIM FORMU</w:t>
            </w:r>
          </w:p>
        </w:tc>
      </w:tr>
      <w:tr w:rsidR="00A078C3" w:rsidRPr="009D45A4" w14:paraId="1CF5A7C7" w14:textId="77777777" w:rsidTr="00880A93">
        <w:trPr>
          <w:trHeight w:val="420"/>
        </w:trPr>
        <w:tc>
          <w:tcPr>
            <w:tcW w:w="5000" w:type="pct"/>
            <w:gridSpan w:val="13"/>
            <w:shd w:val="clear" w:color="auto" w:fill="auto"/>
            <w:vAlign w:val="center"/>
            <w:hideMark/>
          </w:tcPr>
          <w:p w14:paraId="3E4C8AC4"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197447DD" w14:textId="77777777" w:rsidR="00A078C3" w:rsidRPr="009D45A4" w:rsidRDefault="00A078C3" w:rsidP="00880A93">
            <w:pPr>
              <w:spacing w:after="0" w:line="240" w:lineRule="auto"/>
              <w:jc w:val="center"/>
              <w:rPr>
                <w:rFonts w:cs="Calibri"/>
                <w:b/>
                <w:bCs/>
                <w:color w:val="000000"/>
                <w:sz w:val="18"/>
                <w:szCs w:val="18"/>
              </w:rPr>
            </w:pPr>
          </w:p>
        </w:tc>
      </w:tr>
      <w:tr w:rsidR="00A078C3" w:rsidRPr="009D45A4" w14:paraId="7FAD87E1" w14:textId="77777777" w:rsidTr="00880A93">
        <w:trPr>
          <w:trHeight w:val="284"/>
        </w:trPr>
        <w:tc>
          <w:tcPr>
            <w:tcW w:w="985" w:type="pct"/>
            <w:gridSpan w:val="4"/>
            <w:shd w:val="clear" w:color="auto" w:fill="auto"/>
            <w:vAlign w:val="center"/>
          </w:tcPr>
          <w:p w14:paraId="17324381" w14:textId="77777777" w:rsidR="00A078C3" w:rsidRPr="009D45A4" w:rsidRDefault="00A078C3" w:rsidP="00880A93">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7E5466E7" w14:textId="77777777" w:rsidR="00A078C3" w:rsidRPr="009D45A4" w:rsidRDefault="00A078C3" w:rsidP="00880A93">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06FCB138" w14:textId="77777777" w:rsidR="00A078C3" w:rsidRPr="009D45A4" w:rsidRDefault="00A078C3" w:rsidP="00880A93">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shd w:val="clear" w:color="auto" w:fill="auto"/>
            <w:vAlign w:val="center"/>
            <w:hideMark/>
          </w:tcPr>
          <w:p w14:paraId="27276A37"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898" w:type="pct"/>
            <w:shd w:val="clear" w:color="auto" w:fill="auto"/>
            <w:vAlign w:val="center"/>
            <w:hideMark/>
          </w:tcPr>
          <w:p w14:paraId="2E2294A7"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A078C3" w:rsidRPr="009D45A4" w14:paraId="21BCCA27" w14:textId="77777777" w:rsidTr="00880A93">
        <w:trPr>
          <w:trHeight w:val="284"/>
        </w:trPr>
        <w:tc>
          <w:tcPr>
            <w:tcW w:w="985" w:type="pct"/>
            <w:gridSpan w:val="4"/>
            <w:shd w:val="clear" w:color="auto" w:fill="auto"/>
            <w:vAlign w:val="center"/>
            <w:hideMark/>
          </w:tcPr>
          <w:p w14:paraId="3F42D24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018AAEB7" w14:textId="0E5FCCC0" w:rsidR="00A078C3" w:rsidRPr="009D45A4" w:rsidRDefault="00A078C3" w:rsidP="001B3887">
            <w:pPr>
              <w:spacing w:after="0" w:line="240" w:lineRule="auto"/>
              <w:rPr>
                <w:rFonts w:cs="Calibri"/>
                <w:color w:val="000000"/>
                <w:sz w:val="18"/>
                <w:szCs w:val="18"/>
              </w:rPr>
            </w:pPr>
            <w:r>
              <w:rPr>
                <w:rFonts w:cs="Calibri"/>
                <w:color w:val="000000"/>
                <w:sz w:val="18"/>
                <w:szCs w:val="18"/>
              </w:rPr>
              <w:t>GM</w:t>
            </w:r>
            <w:r w:rsidR="001B3887">
              <w:rPr>
                <w:rFonts w:cs="Calibri"/>
                <w:color w:val="000000"/>
                <w:sz w:val="18"/>
                <w:szCs w:val="18"/>
              </w:rPr>
              <w:t>SM-</w:t>
            </w:r>
            <w:r>
              <w:rPr>
                <w:rFonts w:cs="Calibri"/>
                <w:color w:val="000000"/>
                <w:sz w:val="18"/>
                <w:szCs w:val="18"/>
              </w:rPr>
              <w:t>106</w:t>
            </w:r>
          </w:p>
        </w:tc>
        <w:tc>
          <w:tcPr>
            <w:tcW w:w="1044" w:type="pct"/>
            <w:gridSpan w:val="3"/>
            <w:shd w:val="clear" w:color="auto" w:fill="auto"/>
            <w:vAlign w:val="center"/>
            <w:hideMark/>
          </w:tcPr>
          <w:p w14:paraId="405D54AF" w14:textId="77777777" w:rsidR="00A078C3" w:rsidRPr="009D45A4" w:rsidRDefault="00A078C3" w:rsidP="00880A93">
            <w:pPr>
              <w:spacing w:after="0" w:line="240" w:lineRule="auto"/>
              <w:jc w:val="center"/>
              <w:rPr>
                <w:rFonts w:cs="Calibri"/>
                <w:color w:val="000000"/>
                <w:sz w:val="18"/>
                <w:szCs w:val="18"/>
              </w:rPr>
            </w:pPr>
            <w:r w:rsidRPr="009D45A4">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9D45A4">
              <w:rPr>
                <w:rFonts w:cs="Calibri"/>
                <w:color w:val="000000"/>
                <w:sz w:val="18"/>
                <w:szCs w:val="18"/>
              </w:rPr>
              <w:t> </w:t>
            </w:r>
          </w:p>
        </w:tc>
        <w:tc>
          <w:tcPr>
            <w:tcW w:w="930" w:type="pct"/>
            <w:gridSpan w:val="3"/>
            <w:shd w:val="clear" w:color="auto" w:fill="auto"/>
            <w:vAlign w:val="center"/>
            <w:hideMark/>
          </w:tcPr>
          <w:p w14:paraId="57868BE0"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6</w:t>
            </w:r>
            <w:r w:rsidRPr="009D45A4">
              <w:rPr>
                <w:rFonts w:cs="Calibri"/>
                <w:color w:val="000000"/>
                <w:sz w:val="18"/>
                <w:szCs w:val="18"/>
              </w:rPr>
              <w:t>+0 </w:t>
            </w:r>
          </w:p>
        </w:tc>
        <w:tc>
          <w:tcPr>
            <w:tcW w:w="898" w:type="pct"/>
            <w:shd w:val="clear" w:color="auto" w:fill="auto"/>
            <w:vAlign w:val="center"/>
            <w:hideMark/>
          </w:tcPr>
          <w:p w14:paraId="5FB0EE8F"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6</w:t>
            </w:r>
          </w:p>
        </w:tc>
      </w:tr>
      <w:tr w:rsidR="00A078C3" w:rsidRPr="009D45A4" w14:paraId="78D07200" w14:textId="77777777" w:rsidTr="00880A93">
        <w:trPr>
          <w:trHeight w:val="287"/>
        </w:trPr>
        <w:tc>
          <w:tcPr>
            <w:tcW w:w="985" w:type="pct"/>
            <w:gridSpan w:val="4"/>
            <w:shd w:val="clear" w:color="auto" w:fill="auto"/>
            <w:noWrap/>
            <w:vAlign w:val="bottom"/>
            <w:hideMark/>
          </w:tcPr>
          <w:p w14:paraId="62A40AB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Adı</w:t>
            </w:r>
          </w:p>
        </w:tc>
        <w:tc>
          <w:tcPr>
            <w:tcW w:w="4015" w:type="pct"/>
            <w:gridSpan w:val="9"/>
            <w:shd w:val="clear" w:color="auto" w:fill="auto"/>
            <w:noWrap/>
            <w:vAlign w:val="bottom"/>
            <w:hideMark/>
          </w:tcPr>
          <w:p w14:paraId="4A3BF26F" w14:textId="69C052A8" w:rsidR="00A078C3" w:rsidRPr="009D45A4" w:rsidRDefault="00A078C3" w:rsidP="001B3887">
            <w:pPr>
              <w:spacing w:after="0" w:line="240" w:lineRule="auto"/>
              <w:rPr>
                <w:rFonts w:cs="Calibri"/>
                <w:color w:val="000000"/>
                <w:sz w:val="18"/>
                <w:szCs w:val="18"/>
              </w:rPr>
            </w:pPr>
            <w:r>
              <w:rPr>
                <w:rFonts w:cs="Calibri"/>
                <w:color w:val="000000"/>
                <w:sz w:val="18"/>
                <w:szCs w:val="18"/>
              </w:rPr>
              <w:t xml:space="preserve">İngilizce </w:t>
            </w:r>
            <w:r w:rsidR="001B3887">
              <w:rPr>
                <w:rFonts w:cs="Calibri"/>
                <w:color w:val="000000"/>
                <w:sz w:val="18"/>
                <w:szCs w:val="18"/>
              </w:rPr>
              <w:t>II</w:t>
            </w:r>
          </w:p>
        </w:tc>
      </w:tr>
      <w:tr w:rsidR="00A078C3" w:rsidRPr="009D45A4" w14:paraId="37C78A89" w14:textId="77777777" w:rsidTr="00880A93">
        <w:trPr>
          <w:trHeight w:val="287"/>
        </w:trPr>
        <w:tc>
          <w:tcPr>
            <w:tcW w:w="985" w:type="pct"/>
            <w:gridSpan w:val="4"/>
            <w:shd w:val="clear" w:color="auto" w:fill="auto"/>
            <w:noWrap/>
            <w:vAlign w:val="bottom"/>
            <w:hideMark/>
          </w:tcPr>
          <w:p w14:paraId="6FB2567E"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15" w:type="pct"/>
            <w:gridSpan w:val="9"/>
            <w:shd w:val="clear" w:color="auto" w:fill="auto"/>
            <w:noWrap/>
            <w:vAlign w:val="bottom"/>
            <w:hideMark/>
          </w:tcPr>
          <w:p w14:paraId="27AD2094" w14:textId="315D7018" w:rsidR="00A078C3" w:rsidRPr="009D45A4" w:rsidRDefault="00A078C3" w:rsidP="001B3887">
            <w:pPr>
              <w:spacing w:after="0" w:line="240" w:lineRule="auto"/>
              <w:rPr>
                <w:rFonts w:cs="Calibri"/>
                <w:color w:val="000000"/>
                <w:sz w:val="18"/>
                <w:szCs w:val="18"/>
              </w:rPr>
            </w:pPr>
            <w:r>
              <w:rPr>
                <w:rFonts w:cs="Calibri"/>
                <w:color w:val="000000"/>
                <w:sz w:val="18"/>
                <w:szCs w:val="18"/>
              </w:rPr>
              <w:t xml:space="preserve">English </w:t>
            </w:r>
            <w:r w:rsidR="001B3887">
              <w:rPr>
                <w:rFonts w:cs="Calibri"/>
                <w:color w:val="000000"/>
                <w:sz w:val="18"/>
                <w:szCs w:val="18"/>
              </w:rPr>
              <w:t>II</w:t>
            </w:r>
          </w:p>
        </w:tc>
      </w:tr>
      <w:tr w:rsidR="00A078C3" w:rsidRPr="009D45A4" w14:paraId="511C0B07" w14:textId="77777777" w:rsidTr="00880A93">
        <w:trPr>
          <w:trHeight w:val="289"/>
        </w:trPr>
        <w:tc>
          <w:tcPr>
            <w:tcW w:w="985" w:type="pct"/>
            <w:gridSpan w:val="4"/>
            <w:shd w:val="clear" w:color="auto" w:fill="auto"/>
            <w:vAlign w:val="center"/>
            <w:hideMark/>
          </w:tcPr>
          <w:p w14:paraId="7D1A692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15" w:type="pct"/>
            <w:gridSpan w:val="9"/>
            <w:shd w:val="clear" w:color="auto" w:fill="auto"/>
            <w:vAlign w:val="center"/>
            <w:hideMark/>
          </w:tcPr>
          <w:p w14:paraId="794116FE"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Yok</w:t>
            </w:r>
          </w:p>
        </w:tc>
      </w:tr>
      <w:tr w:rsidR="00A078C3" w:rsidRPr="009D45A4" w14:paraId="5426D48C" w14:textId="77777777" w:rsidTr="00880A93">
        <w:trPr>
          <w:trHeight w:val="284"/>
        </w:trPr>
        <w:tc>
          <w:tcPr>
            <w:tcW w:w="985" w:type="pct"/>
            <w:gridSpan w:val="4"/>
            <w:shd w:val="clear" w:color="auto" w:fill="auto"/>
            <w:vAlign w:val="center"/>
            <w:hideMark/>
          </w:tcPr>
          <w:p w14:paraId="3BDFF60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Dili</w:t>
            </w:r>
          </w:p>
        </w:tc>
        <w:tc>
          <w:tcPr>
            <w:tcW w:w="4015" w:type="pct"/>
            <w:gridSpan w:val="9"/>
            <w:shd w:val="clear" w:color="auto" w:fill="auto"/>
            <w:vAlign w:val="center"/>
            <w:hideMark/>
          </w:tcPr>
          <w:p w14:paraId="19EDD591" w14:textId="77777777" w:rsidR="00A078C3" w:rsidRPr="009D45A4" w:rsidRDefault="00A078C3" w:rsidP="00880A93">
            <w:pPr>
              <w:spacing w:after="0" w:line="240" w:lineRule="auto"/>
              <w:rPr>
                <w:rFonts w:cs="Calibri"/>
                <w:bCs/>
                <w:color w:val="000000"/>
                <w:sz w:val="18"/>
                <w:szCs w:val="18"/>
              </w:rPr>
            </w:pPr>
            <w:r>
              <w:rPr>
                <w:rFonts w:cs="Calibri"/>
                <w:bCs/>
                <w:color w:val="000000"/>
                <w:sz w:val="18"/>
                <w:szCs w:val="18"/>
              </w:rPr>
              <w:t>İngilizce</w:t>
            </w:r>
          </w:p>
        </w:tc>
      </w:tr>
      <w:tr w:rsidR="00A078C3" w:rsidRPr="009D45A4" w14:paraId="4B614E09" w14:textId="77777777" w:rsidTr="00880A93">
        <w:trPr>
          <w:trHeight w:val="284"/>
        </w:trPr>
        <w:tc>
          <w:tcPr>
            <w:tcW w:w="985" w:type="pct"/>
            <w:gridSpan w:val="4"/>
            <w:shd w:val="clear" w:color="auto" w:fill="auto"/>
            <w:vAlign w:val="center"/>
            <w:hideMark/>
          </w:tcPr>
          <w:p w14:paraId="70B4D38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Seviyesi</w:t>
            </w:r>
          </w:p>
        </w:tc>
        <w:tc>
          <w:tcPr>
            <w:tcW w:w="4015" w:type="pct"/>
            <w:gridSpan w:val="9"/>
            <w:shd w:val="clear" w:color="auto" w:fill="auto"/>
            <w:vAlign w:val="center"/>
            <w:hideMark/>
          </w:tcPr>
          <w:p w14:paraId="6423C59F"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Lisans</w:t>
            </w:r>
          </w:p>
        </w:tc>
      </w:tr>
      <w:tr w:rsidR="00A078C3" w:rsidRPr="009D45A4" w14:paraId="40524E74" w14:textId="77777777" w:rsidTr="00880A93">
        <w:trPr>
          <w:trHeight w:val="284"/>
        </w:trPr>
        <w:tc>
          <w:tcPr>
            <w:tcW w:w="985" w:type="pct"/>
            <w:gridSpan w:val="4"/>
            <w:shd w:val="clear" w:color="auto" w:fill="auto"/>
            <w:vAlign w:val="center"/>
            <w:hideMark/>
          </w:tcPr>
          <w:p w14:paraId="6EFB90F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Türü</w:t>
            </w:r>
          </w:p>
        </w:tc>
        <w:tc>
          <w:tcPr>
            <w:tcW w:w="4015" w:type="pct"/>
            <w:gridSpan w:val="9"/>
            <w:shd w:val="clear" w:color="auto" w:fill="auto"/>
            <w:vAlign w:val="center"/>
            <w:hideMark/>
          </w:tcPr>
          <w:p w14:paraId="43F59B44" w14:textId="77777777" w:rsidR="00A078C3" w:rsidRPr="009D45A4" w:rsidRDefault="00A078C3" w:rsidP="00880A93">
            <w:pPr>
              <w:spacing w:after="0" w:line="240" w:lineRule="auto"/>
              <w:rPr>
                <w:rFonts w:cs="Calibri"/>
                <w:b/>
                <w:bCs/>
                <w:color w:val="000000"/>
                <w:sz w:val="18"/>
                <w:szCs w:val="18"/>
              </w:rPr>
            </w:pPr>
            <w:r>
              <w:rPr>
                <w:rFonts w:cs="Calibri"/>
                <w:color w:val="000000"/>
                <w:sz w:val="18"/>
                <w:szCs w:val="18"/>
              </w:rPr>
              <w:t>Zorunlu</w:t>
            </w:r>
          </w:p>
        </w:tc>
      </w:tr>
      <w:tr w:rsidR="00A078C3" w:rsidRPr="009D45A4" w14:paraId="5730354E" w14:textId="77777777" w:rsidTr="00880A93">
        <w:trPr>
          <w:trHeight w:val="284"/>
        </w:trPr>
        <w:tc>
          <w:tcPr>
            <w:tcW w:w="985" w:type="pct"/>
            <w:gridSpan w:val="4"/>
            <w:shd w:val="clear" w:color="auto" w:fill="auto"/>
            <w:vAlign w:val="center"/>
            <w:hideMark/>
          </w:tcPr>
          <w:p w14:paraId="30988E4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15" w:type="pct"/>
            <w:gridSpan w:val="9"/>
            <w:shd w:val="clear" w:color="auto" w:fill="auto"/>
            <w:vAlign w:val="center"/>
          </w:tcPr>
          <w:p w14:paraId="67984231" w14:textId="66AD1D46" w:rsidR="00A078C3"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A078C3" w:rsidRPr="009D45A4" w14:paraId="7DD6A01B" w14:textId="77777777" w:rsidTr="00880A93">
        <w:trPr>
          <w:trHeight w:val="284"/>
        </w:trPr>
        <w:tc>
          <w:tcPr>
            <w:tcW w:w="985" w:type="pct"/>
            <w:gridSpan w:val="4"/>
            <w:shd w:val="clear" w:color="auto" w:fill="auto"/>
            <w:vAlign w:val="center"/>
            <w:hideMark/>
          </w:tcPr>
          <w:p w14:paraId="6F79D39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 Verenler</w:t>
            </w:r>
          </w:p>
        </w:tc>
        <w:tc>
          <w:tcPr>
            <w:tcW w:w="4015" w:type="pct"/>
            <w:gridSpan w:val="9"/>
            <w:shd w:val="clear" w:color="auto" w:fill="auto"/>
            <w:vAlign w:val="center"/>
          </w:tcPr>
          <w:p w14:paraId="2FB64089" w14:textId="77777777" w:rsidR="00A078C3" w:rsidRPr="009D45A4" w:rsidRDefault="00A078C3" w:rsidP="00880A93">
            <w:pPr>
              <w:spacing w:after="0" w:line="240" w:lineRule="auto"/>
              <w:rPr>
                <w:rFonts w:cs="Calibri"/>
                <w:color w:val="000000"/>
                <w:sz w:val="18"/>
                <w:szCs w:val="18"/>
              </w:rPr>
            </w:pPr>
          </w:p>
        </w:tc>
      </w:tr>
      <w:tr w:rsidR="00A078C3" w:rsidRPr="009D45A4" w14:paraId="3B43BF55" w14:textId="77777777" w:rsidTr="00880A93">
        <w:trPr>
          <w:trHeight w:val="284"/>
        </w:trPr>
        <w:tc>
          <w:tcPr>
            <w:tcW w:w="985" w:type="pct"/>
            <w:gridSpan w:val="4"/>
            <w:shd w:val="clear" w:color="auto" w:fill="auto"/>
            <w:vAlign w:val="center"/>
            <w:hideMark/>
          </w:tcPr>
          <w:p w14:paraId="2DC931E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15" w:type="pct"/>
            <w:gridSpan w:val="9"/>
            <w:shd w:val="clear" w:color="auto" w:fill="auto"/>
            <w:vAlign w:val="center"/>
          </w:tcPr>
          <w:p w14:paraId="1A8D56B3" w14:textId="77777777" w:rsidR="00A078C3" w:rsidRPr="009D45A4" w:rsidRDefault="00A078C3" w:rsidP="00880A93">
            <w:pPr>
              <w:spacing w:after="0" w:line="240" w:lineRule="auto"/>
              <w:rPr>
                <w:rFonts w:cs="Calibri"/>
                <w:b/>
                <w:bCs/>
                <w:color w:val="000000"/>
                <w:sz w:val="18"/>
                <w:szCs w:val="18"/>
              </w:rPr>
            </w:pPr>
          </w:p>
        </w:tc>
      </w:tr>
      <w:tr w:rsidR="00A078C3" w:rsidRPr="009D45A4" w14:paraId="0EC63C22" w14:textId="77777777" w:rsidTr="00880A93">
        <w:trPr>
          <w:trHeight w:val="106"/>
        </w:trPr>
        <w:tc>
          <w:tcPr>
            <w:tcW w:w="985" w:type="pct"/>
            <w:gridSpan w:val="4"/>
            <w:shd w:val="clear" w:color="auto" w:fill="auto"/>
            <w:vAlign w:val="center"/>
            <w:hideMark/>
          </w:tcPr>
          <w:p w14:paraId="3110037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Amacı</w:t>
            </w:r>
          </w:p>
        </w:tc>
        <w:tc>
          <w:tcPr>
            <w:tcW w:w="4015" w:type="pct"/>
            <w:gridSpan w:val="9"/>
            <w:shd w:val="clear" w:color="auto" w:fill="auto"/>
            <w:hideMark/>
          </w:tcPr>
          <w:p w14:paraId="4E6188B4" w14:textId="77777777" w:rsidR="00A078C3" w:rsidRPr="009D45A4" w:rsidRDefault="00A078C3" w:rsidP="00880A93">
            <w:pPr>
              <w:spacing w:after="0" w:line="240" w:lineRule="auto"/>
              <w:rPr>
                <w:rFonts w:cs="Calibri"/>
                <w:color w:val="000000"/>
                <w:sz w:val="18"/>
                <w:szCs w:val="18"/>
              </w:rPr>
            </w:pPr>
            <w:r w:rsidRPr="000E5383">
              <w:rPr>
                <w:rFonts w:cs="Calibri"/>
                <w:bCs/>
                <w:color w:val="000000"/>
                <w:sz w:val="18"/>
                <w:szCs w:val="18"/>
              </w:rPr>
              <w:t>Bu dersin amacı; Orta seviyede İngilizce konuşma, yazma ve dinleme. İngilizcenin temel kurallarını öğretmeyi, öğrencilerin yabancı dil kelime haznelerini geliştirmeyi, yabancı dilde okuduğunu anlayabilmeyi ve kendisini sözlü veya yazılı olarak ifade edebilmeyi sağlamaktır.</w:t>
            </w:r>
          </w:p>
        </w:tc>
      </w:tr>
      <w:tr w:rsidR="00A078C3" w:rsidRPr="009D45A4" w14:paraId="3B873E30" w14:textId="77777777" w:rsidTr="00880A93">
        <w:trPr>
          <w:trHeight w:val="284"/>
        </w:trPr>
        <w:tc>
          <w:tcPr>
            <w:tcW w:w="985" w:type="pct"/>
            <w:gridSpan w:val="4"/>
            <w:shd w:val="clear" w:color="auto" w:fill="auto"/>
            <w:vAlign w:val="center"/>
            <w:hideMark/>
          </w:tcPr>
          <w:p w14:paraId="65FD968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15" w:type="pct"/>
            <w:gridSpan w:val="9"/>
            <w:shd w:val="clear" w:color="auto" w:fill="auto"/>
            <w:vAlign w:val="center"/>
            <w:hideMark/>
          </w:tcPr>
          <w:p w14:paraId="4C8593E3" w14:textId="77777777" w:rsidR="00A078C3" w:rsidRPr="009D45A4" w:rsidRDefault="00A078C3" w:rsidP="00880A93">
            <w:pPr>
              <w:spacing w:after="0" w:line="240" w:lineRule="auto"/>
              <w:rPr>
                <w:rFonts w:cs="Calibri"/>
                <w:color w:val="000000"/>
                <w:sz w:val="18"/>
                <w:szCs w:val="18"/>
              </w:rPr>
            </w:pPr>
            <w:r w:rsidRPr="000E5383">
              <w:rPr>
                <w:rFonts w:cs="Calibri"/>
                <w:color w:val="000000"/>
                <w:sz w:val="18"/>
                <w:szCs w:val="18"/>
              </w:rPr>
              <w:t>Present Continuous, Present Perfect, Next Future, Modal Verbs, Rica istek ve teklifler</w:t>
            </w:r>
          </w:p>
        </w:tc>
      </w:tr>
      <w:tr w:rsidR="00A078C3" w:rsidRPr="009D45A4" w14:paraId="40454181" w14:textId="77777777" w:rsidTr="00880A93">
        <w:trPr>
          <w:trHeight w:val="300"/>
        </w:trPr>
        <w:tc>
          <w:tcPr>
            <w:tcW w:w="5000" w:type="pct"/>
            <w:gridSpan w:val="13"/>
            <w:shd w:val="clear" w:color="auto" w:fill="auto"/>
            <w:noWrap/>
            <w:vAlign w:val="bottom"/>
            <w:hideMark/>
          </w:tcPr>
          <w:p w14:paraId="4E697F4B" w14:textId="77777777" w:rsidR="00A078C3" w:rsidRPr="009D45A4" w:rsidRDefault="00A078C3" w:rsidP="00880A93">
            <w:pPr>
              <w:spacing w:after="0" w:line="240" w:lineRule="auto"/>
              <w:rPr>
                <w:rFonts w:cs="Calibri"/>
                <w:color w:val="000000"/>
                <w:sz w:val="18"/>
                <w:szCs w:val="18"/>
              </w:rPr>
            </w:pPr>
          </w:p>
        </w:tc>
      </w:tr>
      <w:tr w:rsidR="00A078C3" w:rsidRPr="009D45A4" w14:paraId="51B65952" w14:textId="77777777" w:rsidTr="00880A93">
        <w:trPr>
          <w:trHeight w:val="284"/>
        </w:trPr>
        <w:tc>
          <w:tcPr>
            <w:tcW w:w="5000" w:type="pct"/>
            <w:gridSpan w:val="13"/>
            <w:shd w:val="clear" w:color="auto" w:fill="auto"/>
            <w:vAlign w:val="center"/>
            <w:hideMark/>
          </w:tcPr>
          <w:p w14:paraId="3BEEC2D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A078C3" w:rsidRPr="009D45A4" w14:paraId="449AC31C" w14:textId="77777777" w:rsidTr="00880A93">
        <w:trPr>
          <w:trHeight w:val="284"/>
        </w:trPr>
        <w:tc>
          <w:tcPr>
            <w:tcW w:w="896" w:type="pct"/>
            <w:gridSpan w:val="2"/>
            <w:shd w:val="clear" w:color="auto" w:fill="auto"/>
            <w:vAlign w:val="center"/>
            <w:hideMark/>
          </w:tcPr>
          <w:p w14:paraId="5B8D921A"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ÖÇ-1</w:t>
            </w:r>
          </w:p>
        </w:tc>
        <w:tc>
          <w:tcPr>
            <w:tcW w:w="4104" w:type="pct"/>
            <w:gridSpan w:val="11"/>
            <w:shd w:val="clear" w:color="auto" w:fill="auto"/>
            <w:hideMark/>
          </w:tcPr>
          <w:p w14:paraId="612ADE30" w14:textId="77777777" w:rsidR="00A078C3" w:rsidRPr="00C3033A" w:rsidRDefault="00A078C3" w:rsidP="00880A93">
            <w:pPr>
              <w:spacing w:after="0" w:line="240" w:lineRule="auto"/>
              <w:rPr>
                <w:rFonts w:cs="Calibri"/>
                <w:sz w:val="18"/>
                <w:szCs w:val="18"/>
              </w:rPr>
            </w:pPr>
            <w:r w:rsidRPr="00C3033A">
              <w:rPr>
                <w:rFonts w:cs="Calibri"/>
                <w:sz w:val="18"/>
                <w:szCs w:val="18"/>
              </w:rPr>
              <w:t xml:space="preserve">Şimdiki zaman, yakın gelecek zaman yapılarını öğrenirler. </w:t>
            </w:r>
          </w:p>
        </w:tc>
      </w:tr>
      <w:tr w:rsidR="00A078C3" w:rsidRPr="009D45A4" w14:paraId="0A29BA40" w14:textId="77777777" w:rsidTr="00880A93">
        <w:trPr>
          <w:trHeight w:val="284"/>
        </w:trPr>
        <w:tc>
          <w:tcPr>
            <w:tcW w:w="896" w:type="pct"/>
            <w:gridSpan w:val="2"/>
            <w:shd w:val="clear" w:color="auto" w:fill="auto"/>
            <w:vAlign w:val="center"/>
            <w:hideMark/>
          </w:tcPr>
          <w:p w14:paraId="003BE3B1"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ÖÇ-2</w:t>
            </w:r>
          </w:p>
        </w:tc>
        <w:tc>
          <w:tcPr>
            <w:tcW w:w="4104" w:type="pct"/>
            <w:gridSpan w:val="11"/>
            <w:shd w:val="clear" w:color="auto" w:fill="auto"/>
            <w:hideMark/>
          </w:tcPr>
          <w:p w14:paraId="149A9A9A" w14:textId="77777777" w:rsidR="00A078C3" w:rsidRPr="00C3033A" w:rsidRDefault="00A078C3" w:rsidP="00880A93">
            <w:pPr>
              <w:spacing w:after="0" w:line="240" w:lineRule="auto"/>
              <w:rPr>
                <w:rFonts w:cs="Calibri"/>
                <w:sz w:val="18"/>
                <w:szCs w:val="18"/>
              </w:rPr>
            </w:pPr>
            <w:r w:rsidRPr="00C3033A">
              <w:rPr>
                <w:rFonts w:cs="Calibri"/>
                <w:sz w:val="18"/>
                <w:szCs w:val="18"/>
              </w:rPr>
              <w:t>Present perfect ve simple past yapılarıyla cümle kurabilirler</w:t>
            </w:r>
          </w:p>
        </w:tc>
      </w:tr>
      <w:tr w:rsidR="00A078C3" w:rsidRPr="009D45A4" w14:paraId="43637D7E" w14:textId="77777777" w:rsidTr="00880A93">
        <w:trPr>
          <w:trHeight w:val="284"/>
        </w:trPr>
        <w:tc>
          <w:tcPr>
            <w:tcW w:w="896" w:type="pct"/>
            <w:gridSpan w:val="2"/>
            <w:shd w:val="clear" w:color="auto" w:fill="auto"/>
            <w:vAlign w:val="center"/>
            <w:hideMark/>
          </w:tcPr>
          <w:p w14:paraId="7DDAE2D9"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ÖÇ-3</w:t>
            </w:r>
          </w:p>
        </w:tc>
        <w:tc>
          <w:tcPr>
            <w:tcW w:w="4104" w:type="pct"/>
            <w:gridSpan w:val="11"/>
            <w:shd w:val="clear" w:color="auto" w:fill="auto"/>
          </w:tcPr>
          <w:p w14:paraId="513D9AAB" w14:textId="77777777" w:rsidR="00A078C3" w:rsidRPr="00C3033A" w:rsidRDefault="00A078C3" w:rsidP="00880A93">
            <w:pPr>
              <w:spacing w:after="0" w:line="240" w:lineRule="auto"/>
              <w:rPr>
                <w:rFonts w:cs="Calibri"/>
                <w:sz w:val="18"/>
                <w:szCs w:val="18"/>
              </w:rPr>
            </w:pPr>
            <w:r w:rsidRPr="00C3033A">
              <w:rPr>
                <w:rFonts w:cs="Calibri"/>
                <w:sz w:val="18"/>
                <w:szCs w:val="18"/>
              </w:rPr>
              <w:t>Otel, lokanta vb mekânlarda istek ve tekliflerini ifade edebilirler.</w:t>
            </w:r>
          </w:p>
        </w:tc>
      </w:tr>
      <w:tr w:rsidR="00A078C3" w:rsidRPr="009D45A4" w14:paraId="5AF9D6DA" w14:textId="77777777" w:rsidTr="00880A93">
        <w:trPr>
          <w:trHeight w:val="284"/>
        </w:trPr>
        <w:tc>
          <w:tcPr>
            <w:tcW w:w="896" w:type="pct"/>
            <w:gridSpan w:val="2"/>
            <w:shd w:val="clear" w:color="auto" w:fill="auto"/>
            <w:vAlign w:val="center"/>
          </w:tcPr>
          <w:p w14:paraId="5AD22FC7"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ÖÇ-4</w:t>
            </w:r>
          </w:p>
        </w:tc>
        <w:tc>
          <w:tcPr>
            <w:tcW w:w="4104" w:type="pct"/>
            <w:gridSpan w:val="11"/>
            <w:shd w:val="clear" w:color="auto" w:fill="auto"/>
          </w:tcPr>
          <w:p w14:paraId="4C7FB970" w14:textId="77777777" w:rsidR="00A078C3" w:rsidRPr="00C3033A" w:rsidRDefault="00A078C3" w:rsidP="00880A93">
            <w:pPr>
              <w:spacing w:after="0" w:line="240" w:lineRule="auto"/>
              <w:rPr>
                <w:rFonts w:cs="Calibri"/>
                <w:sz w:val="18"/>
                <w:szCs w:val="18"/>
              </w:rPr>
            </w:pPr>
            <w:r w:rsidRPr="00C3033A">
              <w:rPr>
                <w:rFonts w:cs="Calibri"/>
                <w:sz w:val="18"/>
                <w:szCs w:val="18"/>
              </w:rPr>
              <w:t xml:space="preserve">Temel paragraf ve mektup metinleri yazabilirler. </w:t>
            </w:r>
          </w:p>
        </w:tc>
      </w:tr>
      <w:tr w:rsidR="00A078C3" w:rsidRPr="009D45A4" w14:paraId="2806176A" w14:textId="77777777" w:rsidTr="00880A93">
        <w:trPr>
          <w:trHeight w:val="284"/>
        </w:trPr>
        <w:tc>
          <w:tcPr>
            <w:tcW w:w="896" w:type="pct"/>
            <w:gridSpan w:val="2"/>
            <w:shd w:val="clear" w:color="auto" w:fill="auto"/>
            <w:vAlign w:val="center"/>
          </w:tcPr>
          <w:p w14:paraId="3DB448E1"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ÖÇ-5</w:t>
            </w:r>
          </w:p>
        </w:tc>
        <w:tc>
          <w:tcPr>
            <w:tcW w:w="4104" w:type="pct"/>
            <w:gridSpan w:val="11"/>
            <w:shd w:val="clear" w:color="auto" w:fill="auto"/>
          </w:tcPr>
          <w:p w14:paraId="485CB7DB" w14:textId="77777777" w:rsidR="00A078C3" w:rsidRPr="00C3033A" w:rsidRDefault="00A078C3" w:rsidP="00880A93">
            <w:pPr>
              <w:spacing w:after="0" w:line="240" w:lineRule="auto"/>
              <w:rPr>
                <w:rFonts w:cs="Calibri"/>
                <w:sz w:val="18"/>
                <w:szCs w:val="18"/>
              </w:rPr>
            </w:pPr>
            <w:r w:rsidRPr="00C3033A">
              <w:rPr>
                <w:rFonts w:cs="Calibri"/>
                <w:sz w:val="18"/>
                <w:szCs w:val="18"/>
              </w:rPr>
              <w:t>Temel düzeyde iletişim sağlayabilecek bazı sözcükleri öğrenip kullanabilirler.</w:t>
            </w:r>
          </w:p>
        </w:tc>
      </w:tr>
      <w:tr w:rsidR="00A078C3" w:rsidRPr="009D45A4" w14:paraId="46BF030A" w14:textId="77777777" w:rsidTr="00880A93">
        <w:trPr>
          <w:trHeight w:val="284"/>
        </w:trPr>
        <w:tc>
          <w:tcPr>
            <w:tcW w:w="899" w:type="pct"/>
            <w:gridSpan w:val="3"/>
            <w:shd w:val="clear" w:color="auto" w:fill="auto"/>
            <w:vAlign w:val="center"/>
            <w:hideMark/>
          </w:tcPr>
          <w:p w14:paraId="0CBD029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101" w:type="pct"/>
            <w:gridSpan w:val="10"/>
            <w:shd w:val="clear" w:color="auto" w:fill="auto"/>
            <w:vAlign w:val="center"/>
            <w:hideMark/>
          </w:tcPr>
          <w:p w14:paraId="4A1946D4" w14:textId="77777777" w:rsidR="00A078C3" w:rsidRPr="009D45A4" w:rsidRDefault="00A078C3" w:rsidP="00880A93">
            <w:pPr>
              <w:spacing w:after="0" w:line="240" w:lineRule="auto"/>
              <w:rPr>
                <w:rFonts w:cs="Calibri"/>
                <w:sz w:val="18"/>
                <w:szCs w:val="18"/>
              </w:rPr>
            </w:pPr>
            <w:r w:rsidRPr="009D45A4">
              <w:rPr>
                <w:rFonts w:cs="Calibri"/>
                <w:sz w:val="18"/>
                <w:szCs w:val="18"/>
              </w:rPr>
              <w:t>Slayt, yüz yüze anlatım, sınıf içi tartışma, soru-cevap</w:t>
            </w:r>
          </w:p>
        </w:tc>
      </w:tr>
      <w:tr w:rsidR="00A078C3" w:rsidRPr="009D45A4" w14:paraId="26678951" w14:textId="77777777" w:rsidTr="00880A93">
        <w:trPr>
          <w:trHeight w:val="284"/>
        </w:trPr>
        <w:tc>
          <w:tcPr>
            <w:tcW w:w="899" w:type="pct"/>
            <w:gridSpan w:val="3"/>
            <w:shd w:val="clear" w:color="auto" w:fill="auto"/>
            <w:vAlign w:val="center"/>
            <w:hideMark/>
          </w:tcPr>
          <w:p w14:paraId="28E4702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101" w:type="pct"/>
            <w:gridSpan w:val="10"/>
            <w:shd w:val="clear" w:color="auto" w:fill="auto"/>
            <w:vAlign w:val="center"/>
            <w:hideMark/>
          </w:tcPr>
          <w:p w14:paraId="5EB02425"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Yazılı Sınav</w:t>
            </w:r>
          </w:p>
        </w:tc>
      </w:tr>
      <w:tr w:rsidR="00A078C3" w:rsidRPr="009D45A4" w14:paraId="0515E57A" w14:textId="77777777" w:rsidTr="00880A93">
        <w:trPr>
          <w:trHeight w:val="284"/>
        </w:trPr>
        <w:tc>
          <w:tcPr>
            <w:tcW w:w="5000" w:type="pct"/>
            <w:gridSpan w:val="13"/>
            <w:shd w:val="clear" w:color="auto" w:fill="auto"/>
            <w:vAlign w:val="center"/>
            <w:hideMark/>
          </w:tcPr>
          <w:p w14:paraId="6D0BB526" w14:textId="77777777" w:rsidR="00A078C3" w:rsidRPr="009D45A4" w:rsidRDefault="00A078C3" w:rsidP="00880A93">
            <w:pPr>
              <w:spacing w:after="0" w:line="240" w:lineRule="auto"/>
              <w:rPr>
                <w:rFonts w:cs="Calibri"/>
                <w:b/>
                <w:bCs/>
                <w:color w:val="000000"/>
                <w:sz w:val="18"/>
                <w:szCs w:val="18"/>
              </w:rPr>
            </w:pPr>
          </w:p>
          <w:p w14:paraId="7531730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AKIŞI</w:t>
            </w:r>
          </w:p>
        </w:tc>
      </w:tr>
      <w:tr w:rsidR="00A078C3" w:rsidRPr="009D45A4" w14:paraId="63E20D6D" w14:textId="77777777" w:rsidTr="00880A93">
        <w:trPr>
          <w:trHeight w:val="284"/>
        </w:trPr>
        <w:tc>
          <w:tcPr>
            <w:tcW w:w="761" w:type="pct"/>
            <w:shd w:val="clear" w:color="auto" w:fill="auto"/>
            <w:vAlign w:val="center"/>
            <w:hideMark/>
          </w:tcPr>
          <w:p w14:paraId="3411336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Hafta</w:t>
            </w:r>
          </w:p>
        </w:tc>
        <w:tc>
          <w:tcPr>
            <w:tcW w:w="3341" w:type="pct"/>
            <w:gridSpan w:val="11"/>
            <w:shd w:val="clear" w:color="auto" w:fill="auto"/>
            <w:noWrap/>
            <w:vAlign w:val="bottom"/>
            <w:hideMark/>
          </w:tcPr>
          <w:p w14:paraId="12ED5467"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898" w:type="pct"/>
            <w:shd w:val="clear" w:color="auto" w:fill="auto"/>
            <w:vAlign w:val="center"/>
            <w:hideMark/>
          </w:tcPr>
          <w:p w14:paraId="35CBBB6D"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A078C3" w:rsidRPr="009D45A4" w14:paraId="4B94FF1D" w14:textId="77777777" w:rsidTr="00880A93">
        <w:trPr>
          <w:trHeight w:val="187"/>
        </w:trPr>
        <w:tc>
          <w:tcPr>
            <w:tcW w:w="761" w:type="pct"/>
            <w:shd w:val="clear" w:color="auto" w:fill="auto"/>
            <w:vAlign w:val="center"/>
            <w:hideMark/>
          </w:tcPr>
          <w:p w14:paraId="7229FDB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w:t>
            </w:r>
          </w:p>
        </w:tc>
        <w:tc>
          <w:tcPr>
            <w:tcW w:w="3341" w:type="pct"/>
            <w:gridSpan w:val="11"/>
            <w:shd w:val="clear" w:color="auto" w:fill="auto"/>
            <w:vAlign w:val="center"/>
            <w:hideMark/>
          </w:tcPr>
          <w:p w14:paraId="4FF73DA1" w14:textId="77777777" w:rsidR="00A078C3" w:rsidRPr="00C3033A" w:rsidRDefault="00A078C3" w:rsidP="00880A93">
            <w:pPr>
              <w:spacing w:after="0" w:line="240" w:lineRule="auto"/>
              <w:rPr>
                <w:rFonts w:eastAsia="SimSun" w:cs="Calibri"/>
                <w:sz w:val="18"/>
                <w:szCs w:val="18"/>
                <w:lang w:eastAsia="zh-CN"/>
              </w:rPr>
            </w:pPr>
            <w:r w:rsidRPr="00C3033A">
              <w:rPr>
                <w:rFonts w:eastAsia="SimSun" w:cs="Calibri"/>
                <w:sz w:val="18"/>
                <w:szCs w:val="18"/>
                <w:lang w:eastAsia="zh-CN"/>
              </w:rPr>
              <w:t xml:space="preserve">Greetings </w:t>
            </w:r>
            <w:proofErr w:type="gramStart"/>
            <w:r w:rsidRPr="00C3033A">
              <w:rPr>
                <w:rFonts w:eastAsia="SimSun" w:cs="Calibri"/>
                <w:sz w:val="18"/>
                <w:szCs w:val="18"/>
                <w:lang w:eastAsia="zh-CN"/>
              </w:rPr>
              <w:t>and  talking</w:t>
            </w:r>
            <w:proofErr w:type="gramEnd"/>
            <w:r w:rsidRPr="00C3033A">
              <w:rPr>
                <w:rFonts w:eastAsia="SimSun" w:cs="Calibri"/>
                <w:sz w:val="18"/>
                <w:szCs w:val="18"/>
                <w:lang w:eastAsia="zh-CN"/>
              </w:rPr>
              <w:t xml:space="preserve"> about  the contents  of the course</w:t>
            </w:r>
          </w:p>
        </w:tc>
        <w:tc>
          <w:tcPr>
            <w:tcW w:w="898" w:type="pct"/>
            <w:shd w:val="clear" w:color="auto" w:fill="auto"/>
          </w:tcPr>
          <w:p w14:paraId="5B0435E8"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244B2A92" w14:textId="77777777" w:rsidTr="00880A93">
        <w:trPr>
          <w:trHeight w:val="70"/>
        </w:trPr>
        <w:tc>
          <w:tcPr>
            <w:tcW w:w="761" w:type="pct"/>
            <w:shd w:val="clear" w:color="auto" w:fill="auto"/>
            <w:vAlign w:val="center"/>
            <w:hideMark/>
          </w:tcPr>
          <w:p w14:paraId="2E0BE2B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2</w:t>
            </w:r>
          </w:p>
        </w:tc>
        <w:tc>
          <w:tcPr>
            <w:tcW w:w="3341" w:type="pct"/>
            <w:gridSpan w:val="11"/>
            <w:shd w:val="clear" w:color="auto" w:fill="auto"/>
            <w:vAlign w:val="center"/>
            <w:hideMark/>
          </w:tcPr>
          <w:p w14:paraId="19053E88" w14:textId="77777777" w:rsidR="00A078C3" w:rsidRPr="00C3033A" w:rsidRDefault="00A078C3" w:rsidP="00880A93">
            <w:pPr>
              <w:spacing w:after="0" w:line="240" w:lineRule="auto"/>
              <w:rPr>
                <w:rFonts w:eastAsia="SimSun" w:cs="Calibri"/>
                <w:sz w:val="18"/>
                <w:szCs w:val="18"/>
                <w:lang w:eastAsia="zh-CN"/>
              </w:rPr>
            </w:pPr>
            <w:r w:rsidRPr="00C3033A">
              <w:rPr>
                <w:rFonts w:eastAsia="SimSun" w:cs="Calibri"/>
                <w:sz w:val="18"/>
                <w:szCs w:val="18"/>
                <w:lang w:eastAsia="zh-CN"/>
              </w:rPr>
              <w:t>Asking about past expressions, writing about the past</w:t>
            </w:r>
          </w:p>
        </w:tc>
        <w:tc>
          <w:tcPr>
            <w:tcW w:w="898" w:type="pct"/>
            <w:shd w:val="clear" w:color="auto" w:fill="auto"/>
          </w:tcPr>
          <w:p w14:paraId="793C95C9"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0F45EAD1" w14:textId="77777777" w:rsidTr="00880A93">
        <w:trPr>
          <w:trHeight w:val="149"/>
        </w:trPr>
        <w:tc>
          <w:tcPr>
            <w:tcW w:w="761" w:type="pct"/>
            <w:shd w:val="clear" w:color="auto" w:fill="auto"/>
            <w:vAlign w:val="center"/>
            <w:hideMark/>
          </w:tcPr>
          <w:p w14:paraId="72ACE1E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3</w:t>
            </w:r>
          </w:p>
        </w:tc>
        <w:tc>
          <w:tcPr>
            <w:tcW w:w="3341" w:type="pct"/>
            <w:gridSpan w:val="11"/>
            <w:shd w:val="clear" w:color="auto" w:fill="auto"/>
            <w:vAlign w:val="center"/>
            <w:hideMark/>
          </w:tcPr>
          <w:p w14:paraId="6D6343F7" w14:textId="77777777" w:rsidR="00A078C3" w:rsidRPr="00C3033A" w:rsidRDefault="00A078C3" w:rsidP="00880A93">
            <w:pPr>
              <w:spacing w:after="0" w:line="240" w:lineRule="auto"/>
              <w:rPr>
                <w:rFonts w:eastAsia="SimSun" w:cs="Calibri"/>
                <w:sz w:val="18"/>
                <w:szCs w:val="18"/>
                <w:lang w:eastAsia="zh-CN"/>
              </w:rPr>
            </w:pPr>
            <w:r w:rsidRPr="00C3033A">
              <w:rPr>
                <w:rFonts w:eastAsia="SimSun" w:cs="Calibri"/>
                <w:sz w:val="18"/>
                <w:szCs w:val="18"/>
                <w:lang w:eastAsia="zh-CN"/>
              </w:rPr>
              <w:t>İrregular verbs, simple past tense</w:t>
            </w:r>
          </w:p>
        </w:tc>
        <w:tc>
          <w:tcPr>
            <w:tcW w:w="898" w:type="pct"/>
            <w:shd w:val="clear" w:color="auto" w:fill="auto"/>
          </w:tcPr>
          <w:p w14:paraId="14334E0C"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270C8BBB" w14:textId="77777777" w:rsidTr="00880A93">
        <w:trPr>
          <w:trHeight w:val="169"/>
        </w:trPr>
        <w:tc>
          <w:tcPr>
            <w:tcW w:w="761" w:type="pct"/>
            <w:shd w:val="clear" w:color="auto" w:fill="auto"/>
            <w:vAlign w:val="center"/>
            <w:hideMark/>
          </w:tcPr>
          <w:p w14:paraId="084E2035"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4</w:t>
            </w:r>
          </w:p>
        </w:tc>
        <w:tc>
          <w:tcPr>
            <w:tcW w:w="3341" w:type="pct"/>
            <w:gridSpan w:val="11"/>
            <w:shd w:val="clear" w:color="auto" w:fill="auto"/>
            <w:vAlign w:val="center"/>
            <w:hideMark/>
          </w:tcPr>
          <w:p w14:paraId="38364149" w14:textId="77777777" w:rsidR="00A078C3" w:rsidRPr="00C3033A" w:rsidRDefault="00A078C3" w:rsidP="00880A93">
            <w:pPr>
              <w:spacing w:after="0" w:line="240" w:lineRule="auto"/>
              <w:rPr>
                <w:rFonts w:eastAsia="SimSun" w:cs="Calibri"/>
                <w:sz w:val="18"/>
                <w:szCs w:val="18"/>
                <w:lang w:eastAsia="zh-CN"/>
              </w:rPr>
            </w:pPr>
            <w:r w:rsidRPr="00C3033A">
              <w:rPr>
                <w:rFonts w:eastAsia="SimSun" w:cs="Calibri"/>
                <w:sz w:val="18"/>
                <w:szCs w:val="18"/>
                <w:lang w:eastAsia="zh-CN"/>
              </w:rPr>
              <w:t>Talking about future plans, weather report, seasons</w:t>
            </w:r>
          </w:p>
        </w:tc>
        <w:tc>
          <w:tcPr>
            <w:tcW w:w="898" w:type="pct"/>
            <w:shd w:val="clear" w:color="auto" w:fill="auto"/>
          </w:tcPr>
          <w:p w14:paraId="1473518F"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5C642767" w14:textId="77777777" w:rsidTr="00880A93">
        <w:trPr>
          <w:trHeight w:val="169"/>
        </w:trPr>
        <w:tc>
          <w:tcPr>
            <w:tcW w:w="761" w:type="pct"/>
            <w:shd w:val="clear" w:color="auto" w:fill="auto"/>
            <w:vAlign w:val="center"/>
            <w:hideMark/>
          </w:tcPr>
          <w:p w14:paraId="275941E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5</w:t>
            </w:r>
          </w:p>
        </w:tc>
        <w:tc>
          <w:tcPr>
            <w:tcW w:w="3341" w:type="pct"/>
            <w:gridSpan w:val="11"/>
            <w:shd w:val="clear" w:color="auto" w:fill="auto"/>
            <w:vAlign w:val="center"/>
            <w:hideMark/>
          </w:tcPr>
          <w:p w14:paraId="2642F565" w14:textId="77777777" w:rsidR="00A078C3" w:rsidRPr="00C3033A" w:rsidRDefault="00A078C3" w:rsidP="00880A93">
            <w:pPr>
              <w:spacing w:after="0" w:line="240" w:lineRule="auto"/>
              <w:rPr>
                <w:rFonts w:eastAsia="SimSun" w:cs="Calibri"/>
                <w:sz w:val="18"/>
                <w:szCs w:val="18"/>
                <w:lang w:eastAsia="zh-CN"/>
              </w:rPr>
            </w:pPr>
            <w:r w:rsidRPr="00C3033A">
              <w:rPr>
                <w:rFonts w:eastAsia="SimSun" w:cs="Calibri"/>
                <w:sz w:val="18"/>
                <w:szCs w:val="18"/>
                <w:lang w:eastAsia="zh-CN"/>
              </w:rPr>
              <w:t xml:space="preserve">Expressing preferences, need, don’t need to, </w:t>
            </w:r>
            <w:proofErr w:type="gramStart"/>
            <w:r w:rsidRPr="00C3033A">
              <w:rPr>
                <w:rFonts w:eastAsia="SimSun" w:cs="Calibri"/>
                <w:sz w:val="18"/>
                <w:szCs w:val="18"/>
                <w:lang w:eastAsia="zh-CN"/>
              </w:rPr>
              <w:t>expressions,feelings</w:t>
            </w:r>
            <w:proofErr w:type="gramEnd"/>
          </w:p>
        </w:tc>
        <w:tc>
          <w:tcPr>
            <w:tcW w:w="898" w:type="pct"/>
            <w:shd w:val="clear" w:color="auto" w:fill="auto"/>
          </w:tcPr>
          <w:p w14:paraId="71CCE46D"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623D4E74" w14:textId="77777777" w:rsidTr="00880A93">
        <w:trPr>
          <w:trHeight w:val="70"/>
        </w:trPr>
        <w:tc>
          <w:tcPr>
            <w:tcW w:w="761" w:type="pct"/>
            <w:shd w:val="clear" w:color="auto" w:fill="auto"/>
            <w:vAlign w:val="center"/>
            <w:hideMark/>
          </w:tcPr>
          <w:p w14:paraId="0948735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6</w:t>
            </w:r>
          </w:p>
        </w:tc>
        <w:tc>
          <w:tcPr>
            <w:tcW w:w="3341" w:type="pct"/>
            <w:gridSpan w:val="11"/>
            <w:shd w:val="clear" w:color="auto" w:fill="auto"/>
            <w:vAlign w:val="center"/>
            <w:hideMark/>
          </w:tcPr>
          <w:p w14:paraId="3B7E5B33" w14:textId="77777777" w:rsidR="00A078C3" w:rsidRPr="00C3033A" w:rsidRDefault="00A078C3" w:rsidP="00880A93">
            <w:pPr>
              <w:spacing w:after="0" w:line="240" w:lineRule="auto"/>
              <w:rPr>
                <w:rFonts w:eastAsia="SimSun" w:cs="Calibri"/>
                <w:sz w:val="18"/>
                <w:szCs w:val="18"/>
                <w:lang w:eastAsia="zh-CN"/>
              </w:rPr>
            </w:pPr>
            <w:r w:rsidRPr="00C3033A">
              <w:rPr>
                <w:rFonts w:eastAsia="SimSun" w:cs="Calibri"/>
                <w:sz w:val="18"/>
                <w:szCs w:val="18"/>
                <w:lang w:eastAsia="zh-CN"/>
              </w:rPr>
              <w:t>When, while, stating problems, making suggestions</w:t>
            </w:r>
          </w:p>
        </w:tc>
        <w:tc>
          <w:tcPr>
            <w:tcW w:w="898" w:type="pct"/>
            <w:shd w:val="clear" w:color="auto" w:fill="auto"/>
          </w:tcPr>
          <w:p w14:paraId="797D9801"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2705F9BF" w14:textId="77777777" w:rsidTr="00880A93">
        <w:trPr>
          <w:trHeight w:val="109"/>
        </w:trPr>
        <w:tc>
          <w:tcPr>
            <w:tcW w:w="761" w:type="pct"/>
            <w:shd w:val="clear" w:color="auto" w:fill="auto"/>
            <w:vAlign w:val="center"/>
            <w:hideMark/>
          </w:tcPr>
          <w:p w14:paraId="64F7AE2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7</w:t>
            </w:r>
          </w:p>
        </w:tc>
        <w:tc>
          <w:tcPr>
            <w:tcW w:w="3341" w:type="pct"/>
            <w:gridSpan w:val="11"/>
            <w:shd w:val="clear" w:color="auto" w:fill="auto"/>
            <w:vAlign w:val="center"/>
            <w:hideMark/>
          </w:tcPr>
          <w:p w14:paraId="0CE0EB3B" w14:textId="77777777" w:rsidR="00A078C3" w:rsidRPr="00C3033A" w:rsidRDefault="00A078C3" w:rsidP="00880A93">
            <w:pPr>
              <w:spacing w:after="0" w:line="240" w:lineRule="auto"/>
              <w:rPr>
                <w:rFonts w:eastAsia="SimSun" w:cs="Calibri"/>
                <w:sz w:val="18"/>
                <w:szCs w:val="18"/>
                <w:lang w:eastAsia="zh-CN"/>
              </w:rPr>
            </w:pPr>
            <w:proofErr w:type="gramStart"/>
            <w:r w:rsidRPr="00C3033A">
              <w:rPr>
                <w:rFonts w:eastAsia="SimSun" w:cs="Calibri"/>
                <w:sz w:val="18"/>
                <w:szCs w:val="18"/>
                <w:lang w:eastAsia="zh-CN"/>
              </w:rPr>
              <w:t>Midterm  exam</w:t>
            </w:r>
            <w:proofErr w:type="gramEnd"/>
          </w:p>
        </w:tc>
        <w:tc>
          <w:tcPr>
            <w:tcW w:w="898" w:type="pct"/>
            <w:shd w:val="clear" w:color="auto" w:fill="auto"/>
          </w:tcPr>
          <w:p w14:paraId="2BAD00D7"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77D19728" w14:textId="77777777" w:rsidTr="00880A93">
        <w:trPr>
          <w:trHeight w:val="70"/>
        </w:trPr>
        <w:tc>
          <w:tcPr>
            <w:tcW w:w="761" w:type="pct"/>
            <w:shd w:val="clear" w:color="auto" w:fill="auto"/>
            <w:vAlign w:val="center"/>
          </w:tcPr>
          <w:p w14:paraId="2B4ACC5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8</w:t>
            </w:r>
          </w:p>
        </w:tc>
        <w:tc>
          <w:tcPr>
            <w:tcW w:w="3341" w:type="pct"/>
            <w:gridSpan w:val="11"/>
            <w:shd w:val="clear" w:color="auto" w:fill="auto"/>
            <w:vAlign w:val="center"/>
          </w:tcPr>
          <w:p w14:paraId="6F8EB332" w14:textId="77777777" w:rsidR="00A078C3" w:rsidRPr="00C3033A" w:rsidRDefault="00A078C3" w:rsidP="00880A93">
            <w:pPr>
              <w:spacing w:after="0" w:line="240" w:lineRule="auto"/>
              <w:rPr>
                <w:rFonts w:eastAsia="SimSun" w:cs="Calibri"/>
                <w:sz w:val="18"/>
                <w:szCs w:val="18"/>
                <w:lang w:eastAsia="zh-CN"/>
              </w:rPr>
            </w:pPr>
            <w:proofErr w:type="gramStart"/>
            <w:r w:rsidRPr="00C3033A">
              <w:rPr>
                <w:rFonts w:eastAsia="SimSun" w:cs="Calibri"/>
                <w:sz w:val="18"/>
                <w:szCs w:val="18"/>
                <w:lang w:eastAsia="zh-CN"/>
              </w:rPr>
              <w:t>Giving  advice</w:t>
            </w:r>
            <w:proofErr w:type="gramEnd"/>
            <w:r w:rsidRPr="00C3033A">
              <w:rPr>
                <w:rFonts w:eastAsia="SimSun" w:cs="Calibri"/>
                <w:sz w:val="18"/>
                <w:szCs w:val="18"/>
                <w:lang w:eastAsia="zh-CN"/>
              </w:rPr>
              <w:t>-should</w:t>
            </w:r>
          </w:p>
        </w:tc>
        <w:tc>
          <w:tcPr>
            <w:tcW w:w="898" w:type="pct"/>
            <w:shd w:val="clear" w:color="auto" w:fill="auto"/>
          </w:tcPr>
          <w:p w14:paraId="507D73D5"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6C8D244A" w14:textId="77777777" w:rsidTr="00880A93">
        <w:trPr>
          <w:trHeight w:val="70"/>
        </w:trPr>
        <w:tc>
          <w:tcPr>
            <w:tcW w:w="761" w:type="pct"/>
            <w:shd w:val="clear" w:color="auto" w:fill="auto"/>
            <w:vAlign w:val="center"/>
          </w:tcPr>
          <w:p w14:paraId="3EA0BF2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9</w:t>
            </w:r>
          </w:p>
        </w:tc>
        <w:tc>
          <w:tcPr>
            <w:tcW w:w="3341" w:type="pct"/>
            <w:gridSpan w:val="11"/>
            <w:shd w:val="clear" w:color="auto" w:fill="auto"/>
            <w:vAlign w:val="center"/>
          </w:tcPr>
          <w:p w14:paraId="37D160E1" w14:textId="77777777" w:rsidR="00A078C3" w:rsidRPr="00C3033A" w:rsidRDefault="00A078C3" w:rsidP="00880A93">
            <w:pPr>
              <w:spacing w:after="0" w:line="240" w:lineRule="auto"/>
              <w:rPr>
                <w:rFonts w:eastAsia="SimSun" w:cs="Calibri"/>
                <w:sz w:val="18"/>
                <w:szCs w:val="18"/>
                <w:lang w:eastAsia="zh-CN"/>
              </w:rPr>
            </w:pPr>
            <w:r w:rsidRPr="00C3033A">
              <w:rPr>
                <w:rFonts w:eastAsia="SimSun" w:cs="Calibri"/>
                <w:sz w:val="18"/>
                <w:szCs w:val="18"/>
                <w:lang w:eastAsia="zh-CN"/>
              </w:rPr>
              <w:t xml:space="preserve">Making travel plan, </w:t>
            </w:r>
            <w:proofErr w:type="gramStart"/>
            <w:r w:rsidRPr="00C3033A">
              <w:rPr>
                <w:rFonts w:eastAsia="SimSun" w:cs="Calibri"/>
                <w:sz w:val="18"/>
                <w:szCs w:val="18"/>
                <w:lang w:eastAsia="zh-CN"/>
              </w:rPr>
              <w:t>transportation,hotel</w:t>
            </w:r>
            <w:proofErr w:type="gramEnd"/>
            <w:r w:rsidRPr="00C3033A">
              <w:rPr>
                <w:rFonts w:eastAsia="SimSun" w:cs="Calibri"/>
                <w:sz w:val="18"/>
                <w:szCs w:val="18"/>
                <w:lang w:eastAsia="zh-CN"/>
              </w:rPr>
              <w:t xml:space="preserve"> reservation,talking about travel</w:t>
            </w:r>
          </w:p>
        </w:tc>
        <w:tc>
          <w:tcPr>
            <w:tcW w:w="898" w:type="pct"/>
            <w:shd w:val="clear" w:color="auto" w:fill="auto"/>
          </w:tcPr>
          <w:p w14:paraId="767E764B"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752BDC16" w14:textId="77777777" w:rsidTr="00880A93">
        <w:trPr>
          <w:trHeight w:val="70"/>
        </w:trPr>
        <w:tc>
          <w:tcPr>
            <w:tcW w:w="761" w:type="pct"/>
            <w:shd w:val="clear" w:color="auto" w:fill="auto"/>
            <w:vAlign w:val="center"/>
          </w:tcPr>
          <w:p w14:paraId="7DB60D4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10</w:t>
            </w:r>
          </w:p>
        </w:tc>
        <w:tc>
          <w:tcPr>
            <w:tcW w:w="3341" w:type="pct"/>
            <w:gridSpan w:val="11"/>
            <w:shd w:val="clear" w:color="auto" w:fill="auto"/>
            <w:vAlign w:val="center"/>
          </w:tcPr>
          <w:p w14:paraId="4C27B036" w14:textId="77777777" w:rsidR="00A078C3" w:rsidRPr="00C3033A" w:rsidRDefault="00A078C3" w:rsidP="00880A93">
            <w:pPr>
              <w:spacing w:after="0" w:line="240" w:lineRule="auto"/>
              <w:rPr>
                <w:rFonts w:eastAsia="SimSun" w:cs="Calibri"/>
                <w:sz w:val="18"/>
                <w:szCs w:val="18"/>
                <w:lang w:eastAsia="zh-CN"/>
              </w:rPr>
            </w:pPr>
            <w:r w:rsidRPr="00C3033A">
              <w:rPr>
                <w:rFonts w:eastAsia="SimSun" w:cs="Calibri"/>
                <w:sz w:val="18"/>
                <w:szCs w:val="18"/>
                <w:lang w:eastAsia="zh-CN"/>
              </w:rPr>
              <w:t>Present perfect tense</w:t>
            </w:r>
          </w:p>
        </w:tc>
        <w:tc>
          <w:tcPr>
            <w:tcW w:w="898" w:type="pct"/>
            <w:shd w:val="clear" w:color="auto" w:fill="auto"/>
          </w:tcPr>
          <w:p w14:paraId="299FDE9C"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719015C4" w14:textId="77777777" w:rsidTr="00880A93">
        <w:trPr>
          <w:trHeight w:val="163"/>
        </w:trPr>
        <w:tc>
          <w:tcPr>
            <w:tcW w:w="761" w:type="pct"/>
            <w:shd w:val="clear" w:color="auto" w:fill="auto"/>
            <w:vAlign w:val="center"/>
          </w:tcPr>
          <w:p w14:paraId="2EA73AE5"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11</w:t>
            </w:r>
          </w:p>
        </w:tc>
        <w:tc>
          <w:tcPr>
            <w:tcW w:w="3341" w:type="pct"/>
            <w:gridSpan w:val="11"/>
            <w:shd w:val="clear" w:color="auto" w:fill="auto"/>
            <w:vAlign w:val="center"/>
          </w:tcPr>
          <w:p w14:paraId="608B2341" w14:textId="77777777" w:rsidR="00A078C3" w:rsidRPr="00C3033A" w:rsidRDefault="00A078C3" w:rsidP="00880A93">
            <w:pPr>
              <w:spacing w:after="0" w:line="240" w:lineRule="auto"/>
              <w:rPr>
                <w:rFonts w:eastAsia="SimSun" w:cs="Calibri"/>
                <w:sz w:val="18"/>
                <w:szCs w:val="18"/>
                <w:lang w:eastAsia="zh-CN"/>
              </w:rPr>
            </w:pPr>
            <w:r w:rsidRPr="00C3033A">
              <w:rPr>
                <w:rFonts w:eastAsia="SimSun" w:cs="Calibri"/>
                <w:sz w:val="18"/>
                <w:szCs w:val="18"/>
                <w:lang w:eastAsia="zh-CN"/>
              </w:rPr>
              <w:t>Talking about health problems, ilnesses</w:t>
            </w:r>
          </w:p>
        </w:tc>
        <w:tc>
          <w:tcPr>
            <w:tcW w:w="898" w:type="pct"/>
            <w:shd w:val="clear" w:color="auto" w:fill="auto"/>
          </w:tcPr>
          <w:p w14:paraId="54D45A11"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6C48490B" w14:textId="77777777" w:rsidTr="00880A93">
        <w:trPr>
          <w:trHeight w:val="100"/>
        </w:trPr>
        <w:tc>
          <w:tcPr>
            <w:tcW w:w="761" w:type="pct"/>
            <w:shd w:val="clear" w:color="auto" w:fill="auto"/>
            <w:vAlign w:val="center"/>
          </w:tcPr>
          <w:p w14:paraId="3F9FE70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12</w:t>
            </w:r>
          </w:p>
        </w:tc>
        <w:tc>
          <w:tcPr>
            <w:tcW w:w="3341" w:type="pct"/>
            <w:gridSpan w:val="11"/>
            <w:shd w:val="clear" w:color="auto" w:fill="auto"/>
            <w:vAlign w:val="center"/>
          </w:tcPr>
          <w:p w14:paraId="746DF34B" w14:textId="77777777" w:rsidR="00A078C3" w:rsidRPr="00C3033A" w:rsidRDefault="00A078C3" w:rsidP="00880A93">
            <w:pPr>
              <w:spacing w:after="0" w:line="240" w:lineRule="auto"/>
              <w:rPr>
                <w:rFonts w:eastAsia="SimSun" w:cs="Calibri"/>
                <w:sz w:val="18"/>
                <w:szCs w:val="18"/>
                <w:lang w:eastAsia="zh-CN"/>
              </w:rPr>
            </w:pPr>
            <w:r w:rsidRPr="00C3033A">
              <w:rPr>
                <w:rFonts w:eastAsia="SimSun" w:cs="Calibri"/>
                <w:sz w:val="18"/>
                <w:szCs w:val="18"/>
                <w:lang w:eastAsia="zh-CN"/>
              </w:rPr>
              <w:t>Expressing good wishes</w:t>
            </w:r>
          </w:p>
        </w:tc>
        <w:tc>
          <w:tcPr>
            <w:tcW w:w="898" w:type="pct"/>
            <w:shd w:val="clear" w:color="auto" w:fill="auto"/>
          </w:tcPr>
          <w:p w14:paraId="391B6D99"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523CD3AC" w14:textId="77777777" w:rsidTr="00880A93">
        <w:trPr>
          <w:trHeight w:val="70"/>
        </w:trPr>
        <w:tc>
          <w:tcPr>
            <w:tcW w:w="761" w:type="pct"/>
            <w:shd w:val="clear" w:color="auto" w:fill="auto"/>
            <w:vAlign w:val="center"/>
          </w:tcPr>
          <w:p w14:paraId="2C27094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13</w:t>
            </w:r>
          </w:p>
        </w:tc>
        <w:tc>
          <w:tcPr>
            <w:tcW w:w="3341" w:type="pct"/>
            <w:gridSpan w:val="11"/>
            <w:shd w:val="clear" w:color="auto" w:fill="auto"/>
            <w:vAlign w:val="center"/>
          </w:tcPr>
          <w:p w14:paraId="709AEFEE" w14:textId="77777777" w:rsidR="00A078C3" w:rsidRPr="00C3033A" w:rsidRDefault="00A078C3" w:rsidP="00880A93">
            <w:pPr>
              <w:spacing w:after="0" w:line="240" w:lineRule="auto"/>
              <w:rPr>
                <w:rFonts w:eastAsia="SimSun" w:cs="Calibri"/>
                <w:sz w:val="18"/>
                <w:szCs w:val="18"/>
                <w:lang w:eastAsia="zh-CN"/>
              </w:rPr>
            </w:pPr>
            <w:r w:rsidRPr="00C3033A">
              <w:rPr>
                <w:rFonts w:eastAsia="SimSun" w:cs="Calibri"/>
                <w:sz w:val="18"/>
                <w:szCs w:val="18"/>
                <w:lang w:eastAsia="zh-CN"/>
              </w:rPr>
              <w:t>Connectors; and, so, but, because</w:t>
            </w:r>
          </w:p>
        </w:tc>
        <w:tc>
          <w:tcPr>
            <w:tcW w:w="898" w:type="pct"/>
            <w:shd w:val="clear" w:color="auto" w:fill="auto"/>
          </w:tcPr>
          <w:p w14:paraId="02F37E31"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431AB9E8" w14:textId="77777777" w:rsidTr="00880A93">
        <w:trPr>
          <w:trHeight w:val="174"/>
        </w:trPr>
        <w:tc>
          <w:tcPr>
            <w:tcW w:w="761" w:type="pct"/>
            <w:shd w:val="clear" w:color="auto" w:fill="auto"/>
            <w:vAlign w:val="center"/>
          </w:tcPr>
          <w:p w14:paraId="02915E55"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14</w:t>
            </w:r>
          </w:p>
        </w:tc>
        <w:tc>
          <w:tcPr>
            <w:tcW w:w="3341" w:type="pct"/>
            <w:gridSpan w:val="11"/>
            <w:shd w:val="clear" w:color="auto" w:fill="auto"/>
            <w:vAlign w:val="center"/>
          </w:tcPr>
          <w:p w14:paraId="1DDC9C20" w14:textId="77777777" w:rsidR="00A078C3" w:rsidRPr="00C3033A" w:rsidRDefault="00A078C3" w:rsidP="00880A93">
            <w:pPr>
              <w:spacing w:after="0" w:line="240" w:lineRule="auto"/>
              <w:rPr>
                <w:rFonts w:eastAsia="SimSun" w:cs="Calibri"/>
                <w:sz w:val="18"/>
                <w:szCs w:val="18"/>
                <w:lang w:eastAsia="zh-CN"/>
              </w:rPr>
            </w:pPr>
            <w:r w:rsidRPr="00C3033A">
              <w:rPr>
                <w:rFonts w:eastAsia="SimSun" w:cs="Calibri"/>
                <w:sz w:val="18"/>
                <w:szCs w:val="18"/>
                <w:lang w:eastAsia="zh-CN"/>
              </w:rPr>
              <w:t>Assessment of the course</w:t>
            </w:r>
          </w:p>
        </w:tc>
        <w:tc>
          <w:tcPr>
            <w:tcW w:w="898" w:type="pct"/>
            <w:shd w:val="clear" w:color="auto" w:fill="auto"/>
          </w:tcPr>
          <w:p w14:paraId="335E48C7"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7F9B6FD5" w14:textId="77777777" w:rsidTr="00880A93">
        <w:trPr>
          <w:trHeight w:val="283"/>
        </w:trPr>
        <w:tc>
          <w:tcPr>
            <w:tcW w:w="5000" w:type="pct"/>
            <w:gridSpan w:val="13"/>
            <w:shd w:val="clear" w:color="auto" w:fill="auto"/>
            <w:noWrap/>
            <w:vAlign w:val="bottom"/>
            <w:hideMark/>
          </w:tcPr>
          <w:p w14:paraId="735ADB49" w14:textId="77777777" w:rsidR="00A078C3" w:rsidRPr="009D45A4" w:rsidRDefault="00A078C3" w:rsidP="00880A93">
            <w:pPr>
              <w:spacing w:after="0" w:line="240" w:lineRule="auto"/>
              <w:rPr>
                <w:rFonts w:cs="Calibri"/>
                <w:color w:val="000000"/>
                <w:sz w:val="18"/>
                <w:szCs w:val="18"/>
              </w:rPr>
            </w:pPr>
          </w:p>
        </w:tc>
      </w:tr>
      <w:tr w:rsidR="00A078C3" w:rsidRPr="009D45A4" w14:paraId="69F19940" w14:textId="77777777" w:rsidTr="00880A93">
        <w:trPr>
          <w:trHeight w:val="284"/>
        </w:trPr>
        <w:tc>
          <w:tcPr>
            <w:tcW w:w="5000" w:type="pct"/>
            <w:gridSpan w:val="13"/>
            <w:shd w:val="clear" w:color="auto" w:fill="auto"/>
            <w:vAlign w:val="center"/>
            <w:hideMark/>
          </w:tcPr>
          <w:p w14:paraId="091E496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KAYNAKLAR</w:t>
            </w:r>
          </w:p>
        </w:tc>
      </w:tr>
      <w:tr w:rsidR="00A078C3" w:rsidRPr="009D45A4" w14:paraId="1018CEC2" w14:textId="77777777" w:rsidTr="00880A93">
        <w:trPr>
          <w:trHeight w:val="284"/>
        </w:trPr>
        <w:tc>
          <w:tcPr>
            <w:tcW w:w="985" w:type="pct"/>
            <w:gridSpan w:val="4"/>
            <w:shd w:val="clear" w:color="auto" w:fill="auto"/>
            <w:vAlign w:val="center"/>
            <w:hideMark/>
          </w:tcPr>
          <w:p w14:paraId="749120F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Notu</w:t>
            </w:r>
          </w:p>
        </w:tc>
        <w:tc>
          <w:tcPr>
            <w:tcW w:w="4015" w:type="pct"/>
            <w:gridSpan w:val="9"/>
            <w:shd w:val="clear" w:color="auto" w:fill="auto"/>
            <w:vAlign w:val="center"/>
            <w:hideMark/>
          </w:tcPr>
          <w:p w14:paraId="7EAB6399"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0E5383">
              <w:rPr>
                <w:rFonts w:cs="Calibri"/>
                <w:color w:val="000000"/>
                <w:sz w:val="18"/>
                <w:szCs w:val="18"/>
              </w:rPr>
              <w:t xml:space="preserve">Headway Elementary Student’s Book, John and Liz Soars, Fourth Edition, Oxford University Press. </w:t>
            </w:r>
          </w:p>
        </w:tc>
      </w:tr>
      <w:tr w:rsidR="00A078C3" w:rsidRPr="009D45A4" w14:paraId="3BB409CE" w14:textId="77777777" w:rsidTr="00880A93">
        <w:trPr>
          <w:trHeight w:val="284"/>
        </w:trPr>
        <w:tc>
          <w:tcPr>
            <w:tcW w:w="985" w:type="pct"/>
            <w:gridSpan w:val="4"/>
            <w:shd w:val="clear" w:color="auto" w:fill="auto"/>
            <w:vAlign w:val="center"/>
            <w:hideMark/>
          </w:tcPr>
          <w:p w14:paraId="22C0AAC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Diğer Kaynaklar</w:t>
            </w:r>
          </w:p>
        </w:tc>
        <w:tc>
          <w:tcPr>
            <w:tcW w:w="4015" w:type="pct"/>
            <w:gridSpan w:val="9"/>
            <w:shd w:val="clear" w:color="auto" w:fill="auto"/>
            <w:vAlign w:val="center"/>
            <w:hideMark/>
          </w:tcPr>
          <w:p w14:paraId="5464D7B4"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0E5383">
              <w:rPr>
                <w:rFonts w:cs="Calibri"/>
                <w:color w:val="000000"/>
                <w:sz w:val="18"/>
                <w:szCs w:val="18"/>
              </w:rPr>
              <w:t>Headway Elementary Workbook, John and Liz Soars, Fourth Edition, Oxford University Press</w:t>
            </w:r>
          </w:p>
        </w:tc>
      </w:tr>
      <w:tr w:rsidR="00A078C3" w:rsidRPr="009D45A4" w14:paraId="77395FF6" w14:textId="77777777" w:rsidTr="00880A93">
        <w:trPr>
          <w:trHeight w:val="243"/>
        </w:trPr>
        <w:tc>
          <w:tcPr>
            <w:tcW w:w="5000" w:type="pct"/>
            <w:gridSpan w:val="13"/>
            <w:shd w:val="clear" w:color="auto" w:fill="auto"/>
            <w:noWrap/>
            <w:vAlign w:val="bottom"/>
            <w:hideMark/>
          </w:tcPr>
          <w:p w14:paraId="04E8EF84" w14:textId="77777777" w:rsidR="00A078C3" w:rsidRPr="009D45A4" w:rsidRDefault="00A078C3" w:rsidP="00880A93">
            <w:pPr>
              <w:spacing w:after="0" w:line="240" w:lineRule="auto"/>
              <w:rPr>
                <w:rFonts w:cs="Calibri"/>
                <w:color w:val="000000"/>
                <w:sz w:val="18"/>
                <w:szCs w:val="18"/>
              </w:rPr>
            </w:pPr>
          </w:p>
        </w:tc>
      </w:tr>
      <w:tr w:rsidR="00A078C3" w:rsidRPr="003A0002" w14:paraId="372921A8" w14:textId="77777777" w:rsidTr="00880A93">
        <w:trPr>
          <w:trHeight w:val="284"/>
        </w:trPr>
        <w:tc>
          <w:tcPr>
            <w:tcW w:w="5000" w:type="pct"/>
            <w:gridSpan w:val="13"/>
            <w:shd w:val="clear" w:color="auto" w:fill="auto"/>
            <w:vAlign w:val="center"/>
            <w:hideMark/>
          </w:tcPr>
          <w:p w14:paraId="6F23455E" w14:textId="77777777" w:rsidR="00A078C3" w:rsidRPr="003A0002" w:rsidRDefault="00A078C3" w:rsidP="00880A93">
            <w:pPr>
              <w:spacing w:after="0"/>
              <w:rPr>
                <w:rFonts w:cs="Calibri"/>
                <w:b/>
                <w:sz w:val="18"/>
                <w:szCs w:val="18"/>
              </w:rPr>
            </w:pPr>
            <w:r w:rsidRPr="003A0002">
              <w:rPr>
                <w:rFonts w:cs="Calibri"/>
                <w:b/>
                <w:sz w:val="18"/>
                <w:szCs w:val="18"/>
              </w:rPr>
              <w:t>DEĞERLENDİRME SİSTEMİ</w:t>
            </w:r>
          </w:p>
        </w:tc>
      </w:tr>
      <w:tr w:rsidR="00A078C3" w:rsidRPr="003A0002" w14:paraId="4B8F0555" w14:textId="77777777" w:rsidTr="00880A93">
        <w:trPr>
          <w:trHeight w:val="284"/>
        </w:trPr>
        <w:tc>
          <w:tcPr>
            <w:tcW w:w="1562" w:type="pct"/>
            <w:gridSpan w:val="5"/>
            <w:shd w:val="clear" w:color="auto" w:fill="auto"/>
            <w:vAlign w:val="center"/>
            <w:hideMark/>
          </w:tcPr>
          <w:p w14:paraId="3FFD0345" w14:textId="77777777" w:rsidR="00A078C3" w:rsidRPr="003A0002" w:rsidRDefault="00A078C3"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687354B7" w14:textId="77777777" w:rsidR="00A078C3" w:rsidRPr="003A0002" w:rsidRDefault="00A078C3" w:rsidP="00880A93">
            <w:pPr>
              <w:spacing w:after="0"/>
              <w:rPr>
                <w:rFonts w:cs="Calibri"/>
                <w:b/>
                <w:sz w:val="18"/>
                <w:szCs w:val="18"/>
              </w:rPr>
            </w:pPr>
            <w:r w:rsidRPr="003A0002">
              <w:rPr>
                <w:rFonts w:cs="Calibri"/>
                <w:b/>
                <w:sz w:val="18"/>
                <w:szCs w:val="18"/>
              </w:rPr>
              <w:t>SAYISI</w:t>
            </w:r>
          </w:p>
        </w:tc>
        <w:tc>
          <w:tcPr>
            <w:tcW w:w="1789" w:type="pct"/>
            <w:gridSpan w:val="3"/>
            <w:shd w:val="clear" w:color="auto" w:fill="auto"/>
            <w:vAlign w:val="center"/>
            <w:hideMark/>
          </w:tcPr>
          <w:p w14:paraId="2B85EAD7" w14:textId="77777777" w:rsidR="00A078C3" w:rsidRPr="003A0002" w:rsidRDefault="00A078C3" w:rsidP="00880A93">
            <w:pPr>
              <w:spacing w:after="0"/>
              <w:rPr>
                <w:rFonts w:cs="Calibri"/>
                <w:b/>
                <w:sz w:val="18"/>
                <w:szCs w:val="18"/>
              </w:rPr>
            </w:pPr>
            <w:r w:rsidRPr="003A0002">
              <w:rPr>
                <w:rFonts w:cs="Calibri"/>
                <w:b/>
                <w:sz w:val="18"/>
                <w:szCs w:val="18"/>
              </w:rPr>
              <w:t>KATKI YÜZDESİ</w:t>
            </w:r>
          </w:p>
        </w:tc>
      </w:tr>
      <w:tr w:rsidR="00A078C3" w:rsidRPr="003A0002" w14:paraId="7BE5E850" w14:textId="77777777" w:rsidTr="00880A93">
        <w:trPr>
          <w:trHeight w:val="284"/>
        </w:trPr>
        <w:tc>
          <w:tcPr>
            <w:tcW w:w="1562" w:type="pct"/>
            <w:gridSpan w:val="5"/>
            <w:shd w:val="clear" w:color="auto" w:fill="auto"/>
            <w:vAlign w:val="center"/>
            <w:hideMark/>
          </w:tcPr>
          <w:p w14:paraId="48CC75CE" w14:textId="77777777" w:rsidR="00A078C3" w:rsidRPr="003A0002" w:rsidRDefault="00A078C3" w:rsidP="00880A93">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66D03733"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89" w:type="pct"/>
            <w:gridSpan w:val="3"/>
            <w:shd w:val="clear" w:color="auto" w:fill="auto"/>
            <w:vAlign w:val="center"/>
            <w:hideMark/>
          </w:tcPr>
          <w:p w14:paraId="5CE297C9" w14:textId="781D2F93" w:rsidR="00A078C3" w:rsidRPr="003A0002" w:rsidRDefault="00FD7BAE" w:rsidP="00880A93">
            <w:pPr>
              <w:spacing w:after="0"/>
              <w:jc w:val="center"/>
              <w:rPr>
                <w:rFonts w:cs="Calibri"/>
                <w:sz w:val="18"/>
                <w:szCs w:val="18"/>
              </w:rPr>
            </w:pPr>
            <w:r>
              <w:rPr>
                <w:rFonts w:cs="Calibri"/>
                <w:sz w:val="18"/>
                <w:szCs w:val="18"/>
              </w:rPr>
              <w:t>100</w:t>
            </w:r>
          </w:p>
        </w:tc>
      </w:tr>
      <w:tr w:rsidR="00A078C3" w:rsidRPr="003A0002" w14:paraId="487FDEEF" w14:textId="77777777" w:rsidTr="00880A93">
        <w:trPr>
          <w:trHeight w:val="284"/>
        </w:trPr>
        <w:tc>
          <w:tcPr>
            <w:tcW w:w="1562" w:type="pct"/>
            <w:gridSpan w:val="5"/>
            <w:shd w:val="clear" w:color="auto" w:fill="auto"/>
            <w:vAlign w:val="center"/>
            <w:hideMark/>
          </w:tcPr>
          <w:p w14:paraId="3E0E2D4A" w14:textId="77777777" w:rsidR="00A078C3" w:rsidRPr="003A0002" w:rsidRDefault="00A078C3" w:rsidP="00880A93">
            <w:pPr>
              <w:spacing w:after="0"/>
              <w:rPr>
                <w:rFonts w:cs="Calibri"/>
                <w:b/>
                <w:sz w:val="18"/>
                <w:szCs w:val="18"/>
              </w:rPr>
            </w:pPr>
            <w:r w:rsidRPr="003A0002">
              <w:rPr>
                <w:rFonts w:cs="Calibri"/>
                <w:b/>
                <w:sz w:val="18"/>
                <w:szCs w:val="18"/>
              </w:rPr>
              <w:t>Ödev</w:t>
            </w:r>
          </w:p>
        </w:tc>
        <w:tc>
          <w:tcPr>
            <w:tcW w:w="1650" w:type="pct"/>
            <w:gridSpan w:val="5"/>
            <w:shd w:val="clear" w:color="auto" w:fill="auto"/>
            <w:noWrap/>
            <w:vAlign w:val="bottom"/>
            <w:hideMark/>
          </w:tcPr>
          <w:p w14:paraId="40EC3CD6" w14:textId="77777777" w:rsidR="00A078C3" w:rsidRPr="003A0002" w:rsidRDefault="00A078C3" w:rsidP="00880A93">
            <w:pPr>
              <w:spacing w:after="0"/>
              <w:jc w:val="center"/>
              <w:rPr>
                <w:rFonts w:cs="Calibri"/>
                <w:sz w:val="18"/>
                <w:szCs w:val="18"/>
              </w:rPr>
            </w:pPr>
          </w:p>
        </w:tc>
        <w:tc>
          <w:tcPr>
            <w:tcW w:w="1789" w:type="pct"/>
            <w:gridSpan w:val="3"/>
            <w:shd w:val="clear" w:color="auto" w:fill="auto"/>
            <w:vAlign w:val="center"/>
            <w:hideMark/>
          </w:tcPr>
          <w:p w14:paraId="41E6A620" w14:textId="12B71643" w:rsidR="00A078C3" w:rsidRPr="003A0002" w:rsidRDefault="00A078C3" w:rsidP="00880A93">
            <w:pPr>
              <w:spacing w:after="0"/>
              <w:jc w:val="center"/>
              <w:rPr>
                <w:rFonts w:cs="Calibri"/>
                <w:sz w:val="18"/>
                <w:szCs w:val="18"/>
              </w:rPr>
            </w:pPr>
          </w:p>
        </w:tc>
      </w:tr>
      <w:tr w:rsidR="00A078C3" w:rsidRPr="003A0002" w14:paraId="05FB509F" w14:textId="77777777" w:rsidTr="00880A93">
        <w:trPr>
          <w:trHeight w:val="284"/>
        </w:trPr>
        <w:tc>
          <w:tcPr>
            <w:tcW w:w="1562" w:type="pct"/>
            <w:gridSpan w:val="5"/>
            <w:shd w:val="clear" w:color="auto" w:fill="auto"/>
            <w:vAlign w:val="center"/>
            <w:hideMark/>
          </w:tcPr>
          <w:p w14:paraId="6C985156" w14:textId="77777777" w:rsidR="00A078C3" w:rsidRPr="003A0002" w:rsidRDefault="00A078C3" w:rsidP="00880A93">
            <w:pPr>
              <w:spacing w:after="0"/>
              <w:rPr>
                <w:rFonts w:cs="Calibri"/>
                <w:b/>
                <w:sz w:val="18"/>
                <w:szCs w:val="18"/>
              </w:rPr>
            </w:pPr>
            <w:r>
              <w:rPr>
                <w:rFonts w:cs="Calibri"/>
                <w:b/>
                <w:sz w:val="18"/>
                <w:szCs w:val="18"/>
              </w:rPr>
              <w:t xml:space="preserve">Final </w:t>
            </w:r>
            <w:r w:rsidRPr="003A0002">
              <w:rPr>
                <w:rFonts w:cs="Calibri"/>
                <w:b/>
                <w:sz w:val="18"/>
                <w:szCs w:val="18"/>
              </w:rPr>
              <w:t>Sınav</w:t>
            </w:r>
            <w:r>
              <w:rPr>
                <w:rFonts w:cs="Calibri"/>
                <w:b/>
                <w:sz w:val="18"/>
                <w:szCs w:val="18"/>
              </w:rPr>
              <w:t>ı</w:t>
            </w:r>
          </w:p>
        </w:tc>
        <w:tc>
          <w:tcPr>
            <w:tcW w:w="1650" w:type="pct"/>
            <w:gridSpan w:val="5"/>
            <w:shd w:val="clear" w:color="auto" w:fill="auto"/>
            <w:noWrap/>
            <w:vAlign w:val="bottom"/>
            <w:hideMark/>
          </w:tcPr>
          <w:p w14:paraId="2A753A44" w14:textId="3839194C" w:rsidR="00A078C3" w:rsidRPr="003A0002" w:rsidRDefault="00FD7BAE" w:rsidP="00880A93">
            <w:pPr>
              <w:spacing w:after="0"/>
              <w:jc w:val="center"/>
              <w:rPr>
                <w:rFonts w:cs="Calibri"/>
                <w:sz w:val="18"/>
                <w:szCs w:val="18"/>
              </w:rPr>
            </w:pPr>
            <w:r>
              <w:rPr>
                <w:rFonts w:cs="Calibri"/>
                <w:sz w:val="18"/>
                <w:szCs w:val="18"/>
              </w:rPr>
              <w:t>1</w:t>
            </w:r>
          </w:p>
        </w:tc>
        <w:tc>
          <w:tcPr>
            <w:tcW w:w="1789" w:type="pct"/>
            <w:gridSpan w:val="3"/>
            <w:shd w:val="clear" w:color="auto" w:fill="auto"/>
            <w:vAlign w:val="center"/>
            <w:hideMark/>
          </w:tcPr>
          <w:p w14:paraId="6E491D70" w14:textId="214716C3" w:rsidR="00A078C3" w:rsidRPr="003A0002" w:rsidRDefault="00FD7BAE" w:rsidP="00880A93">
            <w:pPr>
              <w:spacing w:after="0"/>
              <w:jc w:val="center"/>
              <w:rPr>
                <w:rFonts w:cs="Calibri"/>
                <w:sz w:val="18"/>
                <w:szCs w:val="18"/>
              </w:rPr>
            </w:pPr>
            <w:r>
              <w:rPr>
                <w:rFonts w:cs="Calibri"/>
                <w:sz w:val="18"/>
                <w:szCs w:val="18"/>
              </w:rPr>
              <w:t>100</w:t>
            </w:r>
          </w:p>
        </w:tc>
      </w:tr>
      <w:tr w:rsidR="00A078C3" w:rsidRPr="003A0002" w14:paraId="44DF38F9" w14:textId="77777777" w:rsidTr="00880A93">
        <w:trPr>
          <w:trHeight w:val="284"/>
        </w:trPr>
        <w:tc>
          <w:tcPr>
            <w:tcW w:w="1562" w:type="pct"/>
            <w:gridSpan w:val="5"/>
            <w:shd w:val="clear" w:color="auto" w:fill="auto"/>
            <w:vAlign w:val="center"/>
            <w:hideMark/>
          </w:tcPr>
          <w:p w14:paraId="15508BDA" w14:textId="77777777" w:rsidR="00A078C3" w:rsidRPr="003A0002" w:rsidRDefault="00A078C3" w:rsidP="00880A93">
            <w:pPr>
              <w:spacing w:after="0"/>
              <w:rPr>
                <w:rFonts w:cs="Calibri"/>
                <w:b/>
                <w:sz w:val="18"/>
                <w:szCs w:val="18"/>
              </w:rPr>
            </w:pPr>
          </w:p>
        </w:tc>
        <w:tc>
          <w:tcPr>
            <w:tcW w:w="1650" w:type="pct"/>
            <w:gridSpan w:val="5"/>
            <w:shd w:val="clear" w:color="auto" w:fill="auto"/>
            <w:noWrap/>
            <w:vAlign w:val="bottom"/>
            <w:hideMark/>
          </w:tcPr>
          <w:p w14:paraId="4E11E47D"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89" w:type="pct"/>
            <w:gridSpan w:val="3"/>
            <w:shd w:val="clear" w:color="auto" w:fill="auto"/>
            <w:vAlign w:val="center"/>
            <w:hideMark/>
          </w:tcPr>
          <w:p w14:paraId="1F777564" w14:textId="3F40E90B" w:rsidR="00A078C3" w:rsidRPr="003A0002" w:rsidRDefault="00A078C3" w:rsidP="00880A93">
            <w:pPr>
              <w:spacing w:after="0"/>
              <w:jc w:val="center"/>
              <w:rPr>
                <w:rFonts w:cs="Calibri"/>
                <w:sz w:val="18"/>
                <w:szCs w:val="18"/>
              </w:rPr>
            </w:pPr>
          </w:p>
        </w:tc>
      </w:tr>
      <w:tr w:rsidR="00A078C3" w:rsidRPr="003A0002" w14:paraId="4A69BC19" w14:textId="77777777" w:rsidTr="00880A93">
        <w:trPr>
          <w:trHeight w:val="284"/>
        </w:trPr>
        <w:tc>
          <w:tcPr>
            <w:tcW w:w="1562" w:type="pct"/>
            <w:gridSpan w:val="5"/>
            <w:shd w:val="clear" w:color="auto" w:fill="auto"/>
            <w:vAlign w:val="center"/>
            <w:hideMark/>
          </w:tcPr>
          <w:p w14:paraId="42997269" w14:textId="77777777" w:rsidR="00A078C3" w:rsidRPr="003A0002" w:rsidRDefault="00A078C3"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13C70AB4"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89" w:type="pct"/>
            <w:gridSpan w:val="3"/>
            <w:shd w:val="clear" w:color="auto" w:fill="auto"/>
            <w:vAlign w:val="center"/>
            <w:hideMark/>
          </w:tcPr>
          <w:p w14:paraId="55F245B9" w14:textId="77777777" w:rsidR="00A078C3" w:rsidRPr="003A0002" w:rsidRDefault="00A078C3" w:rsidP="00880A93">
            <w:pPr>
              <w:spacing w:after="0"/>
              <w:jc w:val="center"/>
              <w:rPr>
                <w:rFonts w:cs="Calibri"/>
                <w:sz w:val="18"/>
                <w:szCs w:val="18"/>
              </w:rPr>
            </w:pPr>
            <w:r w:rsidRPr="003A0002">
              <w:rPr>
                <w:rFonts w:cs="Calibri"/>
                <w:sz w:val="18"/>
                <w:szCs w:val="18"/>
              </w:rPr>
              <w:t>40</w:t>
            </w:r>
          </w:p>
        </w:tc>
      </w:tr>
      <w:tr w:rsidR="00A078C3" w:rsidRPr="003A0002" w14:paraId="58C21DF1" w14:textId="77777777" w:rsidTr="00880A93">
        <w:trPr>
          <w:trHeight w:val="284"/>
        </w:trPr>
        <w:tc>
          <w:tcPr>
            <w:tcW w:w="1562" w:type="pct"/>
            <w:gridSpan w:val="5"/>
            <w:shd w:val="clear" w:color="auto" w:fill="auto"/>
            <w:vAlign w:val="center"/>
            <w:hideMark/>
          </w:tcPr>
          <w:p w14:paraId="5561E884" w14:textId="77777777" w:rsidR="00A078C3" w:rsidRPr="003A0002" w:rsidRDefault="00A078C3"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2821FD33"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89" w:type="pct"/>
            <w:gridSpan w:val="3"/>
            <w:shd w:val="clear" w:color="auto" w:fill="auto"/>
            <w:vAlign w:val="center"/>
            <w:hideMark/>
          </w:tcPr>
          <w:p w14:paraId="3AFB60EC" w14:textId="77777777" w:rsidR="00A078C3" w:rsidRPr="003A0002" w:rsidRDefault="00A078C3" w:rsidP="00880A93">
            <w:pPr>
              <w:spacing w:after="0"/>
              <w:jc w:val="center"/>
              <w:rPr>
                <w:rFonts w:cs="Calibri"/>
                <w:sz w:val="18"/>
                <w:szCs w:val="18"/>
              </w:rPr>
            </w:pPr>
            <w:r w:rsidRPr="003A0002">
              <w:rPr>
                <w:rFonts w:cs="Calibri"/>
                <w:sz w:val="18"/>
                <w:szCs w:val="18"/>
              </w:rPr>
              <w:t>60</w:t>
            </w:r>
          </w:p>
        </w:tc>
      </w:tr>
      <w:tr w:rsidR="00A078C3" w:rsidRPr="003A0002" w14:paraId="658D3512" w14:textId="77777777" w:rsidTr="00880A93">
        <w:trPr>
          <w:trHeight w:val="284"/>
        </w:trPr>
        <w:tc>
          <w:tcPr>
            <w:tcW w:w="1562" w:type="pct"/>
            <w:gridSpan w:val="5"/>
            <w:shd w:val="clear" w:color="auto" w:fill="auto"/>
            <w:vAlign w:val="center"/>
            <w:hideMark/>
          </w:tcPr>
          <w:p w14:paraId="2A038915" w14:textId="77777777" w:rsidR="00A078C3" w:rsidRPr="003A0002" w:rsidRDefault="00A078C3" w:rsidP="00880A93">
            <w:pPr>
              <w:spacing w:after="0"/>
              <w:rPr>
                <w:rFonts w:cs="Calibri"/>
                <w:sz w:val="18"/>
                <w:szCs w:val="18"/>
              </w:rPr>
            </w:pPr>
          </w:p>
        </w:tc>
        <w:tc>
          <w:tcPr>
            <w:tcW w:w="1650" w:type="pct"/>
            <w:gridSpan w:val="5"/>
            <w:shd w:val="clear" w:color="auto" w:fill="auto"/>
            <w:noWrap/>
            <w:vAlign w:val="bottom"/>
            <w:hideMark/>
          </w:tcPr>
          <w:p w14:paraId="64AEBEFF"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89" w:type="pct"/>
            <w:gridSpan w:val="3"/>
            <w:shd w:val="clear" w:color="auto" w:fill="auto"/>
            <w:vAlign w:val="center"/>
            <w:hideMark/>
          </w:tcPr>
          <w:p w14:paraId="1EE22AB5" w14:textId="77777777" w:rsidR="00A078C3" w:rsidRPr="003A0002" w:rsidRDefault="00A078C3" w:rsidP="00880A93">
            <w:pPr>
              <w:spacing w:after="0"/>
              <w:jc w:val="center"/>
              <w:rPr>
                <w:rFonts w:cs="Calibri"/>
                <w:sz w:val="18"/>
                <w:szCs w:val="18"/>
              </w:rPr>
            </w:pPr>
            <w:r w:rsidRPr="003A0002">
              <w:rPr>
                <w:rFonts w:cs="Calibri"/>
                <w:sz w:val="18"/>
                <w:szCs w:val="18"/>
              </w:rPr>
              <w:t>100</w:t>
            </w:r>
          </w:p>
        </w:tc>
      </w:tr>
      <w:tr w:rsidR="00A078C3" w:rsidRPr="003A0002" w14:paraId="47D6E414" w14:textId="77777777" w:rsidTr="00880A93">
        <w:trPr>
          <w:trHeight w:val="300"/>
        </w:trPr>
        <w:tc>
          <w:tcPr>
            <w:tcW w:w="5000" w:type="pct"/>
            <w:gridSpan w:val="13"/>
            <w:shd w:val="clear" w:color="auto" w:fill="auto"/>
            <w:vAlign w:val="center"/>
            <w:hideMark/>
          </w:tcPr>
          <w:p w14:paraId="7539F324" w14:textId="77777777" w:rsidR="00A078C3" w:rsidRPr="003A0002" w:rsidRDefault="00A078C3" w:rsidP="00880A93">
            <w:pPr>
              <w:spacing w:after="0" w:line="240" w:lineRule="auto"/>
              <w:rPr>
                <w:rFonts w:cs="Calibri"/>
                <w:b/>
                <w:bCs/>
                <w:sz w:val="18"/>
                <w:szCs w:val="18"/>
              </w:rPr>
            </w:pPr>
          </w:p>
          <w:p w14:paraId="4B3192BB"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İŞYÜKÜ HESAPLAMA</w:t>
            </w:r>
          </w:p>
        </w:tc>
      </w:tr>
      <w:tr w:rsidR="00A078C3" w:rsidRPr="003A0002" w14:paraId="5F37EC6B" w14:textId="77777777" w:rsidTr="00880A93">
        <w:trPr>
          <w:trHeight w:val="476"/>
        </w:trPr>
        <w:tc>
          <w:tcPr>
            <w:tcW w:w="2308" w:type="pct"/>
            <w:gridSpan w:val="7"/>
            <w:shd w:val="clear" w:color="auto" w:fill="auto"/>
            <w:vAlign w:val="center"/>
            <w:hideMark/>
          </w:tcPr>
          <w:p w14:paraId="19F8AC6F"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73FBD7A4"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1F8CAD0F"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İş Yükü Süresi (Saat)</w:t>
            </w:r>
          </w:p>
        </w:tc>
        <w:tc>
          <w:tcPr>
            <w:tcW w:w="916" w:type="pct"/>
            <w:gridSpan w:val="2"/>
            <w:shd w:val="clear" w:color="auto" w:fill="auto"/>
            <w:vAlign w:val="center"/>
          </w:tcPr>
          <w:p w14:paraId="72D7E34D"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Toplam İş Yükü (Saat)</w:t>
            </w:r>
          </w:p>
        </w:tc>
      </w:tr>
      <w:tr w:rsidR="00A078C3" w:rsidRPr="003A0002" w14:paraId="71D03519" w14:textId="77777777" w:rsidTr="00880A93">
        <w:trPr>
          <w:trHeight w:val="420"/>
        </w:trPr>
        <w:tc>
          <w:tcPr>
            <w:tcW w:w="2308" w:type="pct"/>
            <w:gridSpan w:val="7"/>
            <w:shd w:val="clear" w:color="auto" w:fill="auto"/>
            <w:vAlign w:val="center"/>
            <w:hideMark/>
          </w:tcPr>
          <w:p w14:paraId="7F75B0FD" w14:textId="77777777" w:rsidR="00A078C3" w:rsidRPr="003A0002" w:rsidRDefault="00A078C3" w:rsidP="00880A93">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6113DE3B"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5241753E" w14:textId="77777777" w:rsidR="00A078C3" w:rsidRPr="003A0002" w:rsidRDefault="00A078C3" w:rsidP="00880A93">
            <w:pPr>
              <w:spacing w:after="0" w:line="240" w:lineRule="auto"/>
              <w:jc w:val="center"/>
              <w:rPr>
                <w:rFonts w:cs="Calibri"/>
                <w:sz w:val="18"/>
                <w:szCs w:val="18"/>
              </w:rPr>
            </w:pPr>
            <w:r>
              <w:rPr>
                <w:rFonts w:cs="Calibri"/>
                <w:sz w:val="18"/>
                <w:szCs w:val="18"/>
              </w:rPr>
              <w:t>6</w:t>
            </w:r>
          </w:p>
        </w:tc>
        <w:tc>
          <w:tcPr>
            <w:tcW w:w="916" w:type="pct"/>
            <w:gridSpan w:val="2"/>
            <w:shd w:val="clear" w:color="auto" w:fill="auto"/>
            <w:vAlign w:val="center"/>
          </w:tcPr>
          <w:p w14:paraId="343BB65F" w14:textId="77777777" w:rsidR="00A078C3" w:rsidRPr="003A0002" w:rsidRDefault="00A078C3" w:rsidP="00880A93">
            <w:pPr>
              <w:spacing w:after="0" w:line="240" w:lineRule="auto"/>
              <w:jc w:val="center"/>
              <w:rPr>
                <w:rFonts w:cs="Calibri"/>
                <w:sz w:val="18"/>
                <w:szCs w:val="18"/>
              </w:rPr>
            </w:pPr>
            <w:r>
              <w:rPr>
                <w:rFonts w:cs="Calibri"/>
                <w:sz w:val="18"/>
                <w:szCs w:val="18"/>
              </w:rPr>
              <w:t>84</w:t>
            </w:r>
          </w:p>
        </w:tc>
      </w:tr>
      <w:tr w:rsidR="00A078C3" w:rsidRPr="003A0002" w14:paraId="64B92163" w14:textId="77777777" w:rsidTr="00880A93">
        <w:trPr>
          <w:trHeight w:val="420"/>
        </w:trPr>
        <w:tc>
          <w:tcPr>
            <w:tcW w:w="2308" w:type="pct"/>
            <w:gridSpan w:val="7"/>
            <w:shd w:val="clear" w:color="auto" w:fill="auto"/>
            <w:vAlign w:val="center"/>
            <w:hideMark/>
          </w:tcPr>
          <w:p w14:paraId="5B91F113"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08DA3C73"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374DB363"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16" w:type="pct"/>
            <w:gridSpan w:val="2"/>
            <w:shd w:val="clear" w:color="auto" w:fill="auto"/>
            <w:vAlign w:val="center"/>
          </w:tcPr>
          <w:p w14:paraId="3AE7ABDD"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202E8BAF" w14:textId="77777777" w:rsidTr="00880A93">
        <w:trPr>
          <w:trHeight w:val="420"/>
        </w:trPr>
        <w:tc>
          <w:tcPr>
            <w:tcW w:w="2308" w:type="pct"/>
            <w:gridSpan w:val="7"/>
            <w:shd w:val="clear" w:color="auto" w:fill="auto"/>
            <w:vAlign w:val="center"/>
            <w:hideMark/>
          </w:tcPr>
          <w:p w14:paraId="2D42C695"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75C90004"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3B129B01"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16" w:type="pct"/>
            <w:gridSpan w:val="2"/>
            <w:shd w:val="clear" w:color="auto" w:fill="auto"/>
            <w:vAlign w:val="center"/>
          </w:tcPr>
          <w:p w14:paraId="53D15173"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6E1088F4" w14:textId="77777777" w:rsidTr="00880A93">
        <w:trPr>
          <w:trHeight w:val="420"/>
        </w:trPr>
        <w:tc>
          <w:tcPr>
            <w:tcW w:w="2308" w:type="pct"/>
            <w:gridSpan w:val="7"/>
            <w:shd w:val="clear" w:color="auto" w:fill="auto"/>
            <w:vAlign w:val="center"/>
            <w:hideMark/>
          </w:tcPr>
          <w:p w14:paraId="34B1896C" w14:textId="77777777" w:rsidR="00A078C3" w:rsidRPr="003A0002" w:rsidRDefault="00A078C3" w:rsidP="00880A93">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19F1CDB4"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6C6D2138" w14:textId="77777777" w:rsidR="00A078C3" w:rsidRPr="003A0002" w:rsidRDefault="00A078C3" w:rsidP="00880A93">
            <w:pPr>
              <w:spacing w:after="0" w:line="240" w:lineRule="auto"/>
              <w:jc w:val="center"/>
              <w:rPr>
                <w:rFonts w:cs="Calibri"/>
                <w:sz w:val="18"/>
                <w:szCs w:val="18"/>
              </w:rPr>
            </w:pPr>
            <w:r>
              <w:rPr>
                <w:rFonts w:cs="Calibri"/>
                <w:sz w:val="18"/>
                <w:szCs w:val="18"/>
              </w:rPr>
              <w:t>16</w:t>
            </w:r>
          </w:p>
        </w:tc>
        <w:tc>
          <w:tcPr>
            <w:tcW w:w="916" w:type="pct"/>
            <w:gridSpan w:val="2"/>
            <w:shd w:val="clear" w:color="auto" w:fill="auto"/>
            <w:vAlign w:val="center"/>
          </w:tcPr>
          <w:p w14:paraId="31A04F57" w14:textId="77777777" w:rsidR="00A078C3" w:rsidRPr="003A0002" w:rsidRDefault="00A078C3" w:rsidP="00880A93">
            <w:pPr>
              <w:spacing w:after="0" w:line="240" w:lineRule="auto"/>
              <w:jc w:val="center"/>
              <w:rPr>
                <w:rFonts w:cs="Calibri"/>
                <w:sz w:val="18"/>
                <w:szCs w:val="18"/>
              </w:rPr>
            </w:pPr>
            <w:r>
              <w:rPr>
                <w:rFonts w:cs="Calibri"/>
                <w:sz w:val="18"/>
                <w:szCs w:val="18"/>
              </w:rPr>
              <w:t>16</w:t>
            </w:r>
          </w:p>
        </w:tc>
      </w:tr>
      <w:tr w:rsidR="00A078C3" w:rsidRPr="003A0002" w14:paraId="4366499B" w14:textId="77777777" w:rsidTr="00880A93">
        <w:trPr>
          <w:trHeight w:val="420"/>
        </w:trPr>
        <w:tc>
          <w:tcPr>
            <w:tcW w:w="2308" w:type="pct"/>
            <w:gridSpan w:val="7"/>
            <w:shd w:val="clear" w:color="auto" w:fill="auto"/>
            <w:vAlign w:val="center"/>
            <w:hideMark/>
          </w:tcPr>
          <w:p w14:paraId="0B62FC5E" w14:textId="77777777" w:rsidR="00A078C3" w:rsidRPr="003A0002" w:rsidRDefault="00A078C3"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6F786236"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785C9711" w14:textId="77777777" w:rsidR="00A078C3" w:rsidRPr="003A0002" w:rsidRDefault="00A078C3" w:rsidP="00880A93">
            <w:pPr>
              <w:spacing w:after="0" w:line="240" w:lineRule="auto"/>
              <w:jc w:val="center"/>
              <w:rPr>
                <w:rFonts w:cs="Calibri"/>
                <w:sz w:val="18"/>
                <w:szCs w:val="18"/>
              </w:rPr>
            </w:pPr>
            <w:r>
              <w:rPr>
                <w:rFonts w:cs="Calibri"/>
                <w:sz w:val="18"/>
                <w:szCs w:val="18"/>
              </w:rPr>
              <w:t>22</w:t>
            </w:r>
          </w:p>
        </w:tc>
        <w:tc>
          <w:tcPr>
            <w:tcW w:w="916" w:type="pct"/>
            <w:gridSpan w:val="2"/>
            <w:shd w:val="clear" w:color="auto" w:fill="auto"/>
            <w:vAlign w:val="center"/>
          </w:tcPr>
          <w:p w14:paraId="131C6548" w14:textId="77777777" w:rsidR="00A078C3" w:rsidRPr="003A0002" w:rsidRDefault="00A078C3" w:rsidP="00880A93">
            <w:pPr>
              <w:spacing w:after="0" w:line="240" w:lineRule="auto"/>
              <w:jc w:val="center"/>
              <w:rPr>
                <w:rFonts w:cs="Calibri"/>
                <w:sz w:val="18"/>
                <w:szCs w:val="18"/>
              </w:rPr>
            </w:pPr>
            <w:r>
              <w:rPr>
                <w:rFonts w:cs="Calibri"/>
                <w:sz w:val="18"/>
                <w:szCs w:val="18"/>
              </w:rPr>
              <w:t>22</w:t>
            </w:r>
          </w:p>
        </w:tc>
      </w:tr>
      <w:tr w:rsidR="00A078C3" w:rsidRPr="003A0002" w14:paraId="711E2F4C" w14:textId="77777777" w:rsidTr="00880A93">
        <w:trPr>
          <w:trHeight w:val="420"/>
        </w:trPr>
        <w:tc>
          <w:tcPr>
            <w:tcW w:w="2308" w:type="pct"/>
            <w:gridSpan w:val="7"/>
            <w:shd w:val="clear" w:color="auto" w:fill="auto"/>
            <w:vAlign w:val="center"/>
            <w:hideMark/>
          </w:tcPr>
          <w:p w14:paraId="46229FF7"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395FACB5"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vAlign w:val="center"/>
          </w:tcPr>
          <w:p w14:paraId="26717DC3" w14:textId="77777777" w:rsidR="00A078C3" w:rsidRPr="003A0002" w:rsidRDefault="00A078C3" w:rsidP="00880A93">
            <w:pPr>
              <w:spacing w:after="0" w:line="240" w:lineRule="auto"/>
              <w:jc w:val="center"/>
              <w:rPr>
                <w:rFonts w:cs="Calibri"/>
                <w:sz w:val="18"/>
                <w:szCs w:val="18"/>
              </w:rPr>
            </w:pPr>
          </w:p>
        </w:tc>
        <w:tc>
          <w:tcPr>
            <w:tcW w:w="916" w:type="pct"/>
            <w:gridSpan w:val="2"/>
            <w:shd w:val="clear" w:color="auto" w:fill="auto"/>
            <w:vAlign w:val="center"/>
          </w:tcPr>
          <w:p w14:paraId="6AF26BCB" w14:textId="77777777" w:rsidR="00A078C3" w:rsidRPr="003A0002" w:rsidRDefault="00A078C3" w:rsidP="00880A93">
            <w:pPr>
              <w:spacing w:after="0" w:line="240" w:lineRule="auto"/>
              <w:jc w:val="center"/>
              <w:rPr>
                <w:rFonts w:cs="Calibri"/>
                <w:sz w:val="18"/>
                <w:szCs w:val="18"/>
              </w:rPr>
            </w:pPr>
          </w:p>
        </w:tc>
      </w:tr>
      <w:tr w:rsidR="00A078C3" w:rsidRPr="003A0002" w14:paraId="2EC35A83" w14:textId="77777777" w:rsidTr="00880A93">
        <w:trPr>
          <w:trHeight w:val="420"/>
        </w:trPr>
        <w:tc>
          <w:tcPr>
            <w:tcW w:w="2308" w:type="pct"/>
            <w:gridSpan w:val="7"/>
            <w:shd w:val="clear" w:color="auto" w:fill="auto"/>
            <w:vAlign w:val="center"/>
          </w:tcPr>
          <w:p w14:paraId="2E096DD2" w14:textId="77777777" w:rsidR="00A078C3" w:rsidRPr="003A0002" w:rsidRDefault="00A078C3" w:rsidP="00880A93">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3AC6EAD4"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7C2BA32D" w14:textId="77777777" w:rsidR="00A078C3" w:rsidRPr="003A0002" w:rsidRDefault="00A078C3" w:rsidP="00880A93">
            <w:pPr>
              <w:spacing w:after="0" w:line="240" w:lineRule="auto"/>
              <w:jc w:val="center"/>
              <w:rPr>
                <w:rFonts w:cs="Calibri"/>
                <w:sz w:val="18"/>
                <w:szCs w:val="18"/>
              </w:rPr>
            </w:pPr>
            <w:r>
              <w:rPr>
                <w:rFonts w:cs="Calibri"/>
                <w:sz w:val="18"/>
                <w:szCs w:val="18"/>
              </w:rPr>
              <w:t>4</w:t>
            </w:r>
          </w:p>
        </w:tc>
        <w:tc>
          <w:tcPr>
            <w:tcW w:w="916" w:type="pct"/>
            <w:gridSpan w:val="2"/>
            <w:shd w:val="clear" w:color="auto" w:fill="auto"/>
            <w:vAlign w:val="center"/>
          </w:tcPr>
          <w:p w14:paraId="311FDF39" w14:textId="77777777" w:rsidR="00A078C3" w:rsidRPr="003A0002" w:rsidRDefault="00A078C3" w:rsidP="00880A93">
            <w:pPr>
              <w:spacing w:after="0" w:line="240" w:lineRule="auto"/>
              <w:jc w:val="center"/>
              <w:rPr>
                <w:rFonts w:cs="Calibri"/>
                <w:sz w:val="18"/>
                <w:szCs w:val="18"/>
              </w:rPr>
            </w:pPr>
            <w:r>
              <w:rPr>
                <w:rFonts w:cs="Calibri"/>
                <w:sz w:val="18"/>
                <w:szCs w:val="18"/>
              </w:rPr>
              <w:t>56</w:t>
            </w:r>
          </w:p>
        </w:tc>
      </w:tr>
      <w:tr w:rsidR="00A078C3" w:rsidRPr="003A0002" w14:paraId="5FF427E4" w14:textId="77777777" w:rsidTr="00880A93">
        <w:trPr>
          <w:trHeight w:val="420"/>
        </w:trPr>
        <w:tc>
          <w:tcPr>
            <w:tcW w:w="2308" w:type="pct"/>
            <w:gridSpan w:val="7"/>
            <w:shd w:val="clear" w:color="auto" w:fill="auto"/>
            <w:vAlign w:val="center"/>
            <w:hideMark/>
          </w:tcPr>
          <w:p w14:paraId="17740E09"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5A4B3CD2"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noWrap/>
            <w:vAlign w:val="center"/>
            <w:hideMark/>
          </w:tcPr>
          <w:p w14:paraId="13691E0E" w14:textId="77777777" w:rsidR="00A078C3" w:rsidRPr="003A0002" w:rsidRDefault="00A078C3" w:rsidP="00880A93">
            <w:pPr>
              <w:spacing w:after="0" w:line="240" w:lineRule="auto"/>
              <w:jc w:val="center"/>
              <w:rPr>
                <w:rFonts w:cs="Calibri"/>
                <w:sz w:val="18"/>
                <w:szCs w:val="18"/>
              </w:rPr>
            </w:pPr>
          </w:p>
        </w:tc>
        <w:tc>
          <w:tcPr>
            <w:tcW w:w="916" w:type="pct"/>
            <w:gridSpan w:val="2"/>
            <w:shd w:val="clear" w:color="auto" w:fill="auto"/>
            <w:noWrap/>
            <w:vAlign w:val="center"/>
            <w:hideMark/>
          </w:tcPr>
          <w:p w14:paraId="42B2C9CA" w14:textId="77777777" w:rsidR="00A078C3" w:rsidRPr="003A0002" w:rsidRDefault="00A078C3" w:rsidP="00880A93">
            <w:pPr>
              <w:spacing w:after="0" w:line="240" w:lineRule="auto"/>
              <w:jc w:val="center"/>
              <w:rPr>
                <w:rFonts w:cs="Calibri"/>
                <w:sz w:val="18"/>
                <w:szCs w:val="18"/>
              </w:rPr>
            </w:pPr>
            <w:r>
              <w:rPr>
                <w:rFonts w:cs="Calibri"/>
                <w:sz w:val="18"/>
                <w:szCs w:val="18"/>
              </w:rPr>
              <w:t>180</w:t>
            </w:r>
          </w:p>
        </w:tc>
      </w:tr>
      <w:tr w:rsidR="00A078C3" w:rsidRPr="003A0002" w14:paraId="704C2830" w14:textId="77777777" w:rsidTr="00880A93">
        <w:trPr>
          <w:trHeight w:val="420"/>
        </w:trPr>
        <w:tc>
          <w:tcPr>
            <w:tcW w:w="2308" w:type="pct"/>
            <w:gridSpan w:val="7"/>
            <w:shd w:val="clear" w:color="auto" w:fill="auto"/>
            <w:vAlign w:val="center"/>
            <w:hideMark/>
          </w:tcPr>
          <w:p w14:paraId="34AB4A0B"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2A445746"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noWrap/>
            <w:vAlign w:val="center"/>
            <w:hideMark/>
          </w:tcPr>
          <w:p w14:paraId="1AD4D2A7" w14:textId="77777777" w:rsidR="00A078C3" w:rsidRPr="003A0002" w:rsidRDefault="00A078C3" w:rsidP="00880A93">
            <w:pPr>
              <w:spacing w:after="0" w:line="240" w:lineRule="auto"/>
              <w:jc w:val="center"/>
              <w:rPr>
                <w:rFonts w:cs="Calibri"/>
                <w:sz w:val="18"/>
                <w:szCs w:val="18"/>
              </w:rPr>
            </w:pPr>
          </w:p>
        </w:tc>
        <w:tc>
          <w:tcPr>
            <w:tcW w:w="916" w:type="pct"/>
            <w:gridSpan w:val="2"/>
            <w:shd w:val="clear" w:color="auto" w:fill="auto"/>
            <w:noWrap/>
            <w:vAlign w:val="center"/>
            <w:hideMark/>
          </w:tcPr>
          <w:p w14:paraId="71A20950" w14:textId="77777777" w:rsidR="00A078C3" w:rsidRPr="003A0002" w:rsidRDefault="00A078C3" w:rsidP="00880A93">
            <w:pPr>
              <w:spacing w:after="0" w:line="240" w:lineRule="auto"/>
              <w:jc w:val="center"/>
              <w:rPr>
                <w:rFonts w:cs="Calibri"/>
                <w:sz w:val="18"/>
                <w:szCs w:val="18"/>
              </w:rPr>
            </w:pPr>
            <w:r>
              <w:rPr>
                <w:rFonts w:cs="Calibri"/>
                <w:sz w:val="18"/>
                <w:szCs w:val="18"/>
              </w:rPr>
              <w:t>6</w:t>
            </w:r>
          </w:p>
        </w:tc>
      </w:tr>
    </w:tbl>
    <w:p w14:paraId="34AEA975" w14:textId="77777777" w:rsidR="00A078C3" w:rsidRDefault="00A078C3" w:rsidP="00A078C3">
      <w:pPr>
        <w:spacing w:line="240" w:lineRule="auto"/>
        <w:rPr>
          <w:rFonts w:cs="Calibri"/>
          <w:sz w:val="18"/>
          <w:szCs w:val="18"/>
        </w:rPr>
      </w:pPr>
    </w:p>
    <w:p w14:paraId="2BA7B643" w14:textId="52AD8D2F" w:rsidR="00A078C3" w:rsidRPr="0084691D" w:rsidRDefault="00415CF3" w:rsidP="00A078C3">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5C07EA20" w14:textId="77777777" w:rsidR="00A078C3" w:rsidRDefault="00A078C3" w:rsidP="00A078C3">
      <w:pPr>
        <w:spacing w:line="240" w:lineRule="auto"/>
        <w:rPr>
          <w:rFonts w:cs="Calibri"/>
          <w:sz w:val="18"/>
          <w:szCs w:val="18"/>
        </w:rPr>
      </w:pPr>
      <w:r>
        <w:rPr>
          <w:rFonts w:cs="Calibri"/>
          <w:sz w:val="18"/>
          <w:szCs w:val="18"/>
        </w:rPr>
        <w:t>D</w:t>
      </w:r>
    </w:p>
    <w:p w14:paraId="36ADB9E6" w14:textId="77777777" w:rsidR="00A078C3" w:rsidRPr="0084691D" w:rsidRDefault="00A078C3" w:rsidP="00A078C3">
      <w:pPr>
        <w:spacing w:line="240" w:lineRule="auto"/>
        <w:rPr>
          <w:rFonts w:cs="Calibri"/>
          <w:sz w:val="18"/>
          <w:szCs w:val="18"/>
        </w:rPr>
      </w:pPr>
    </w:p>
    <w:p w14:paraId="41C17217" w14:textId="77777777" w:rsidR="00A078C3" w:rsidRPr="0084691D" w:rsidRDefault="00A078C3" w:rsidP="00A078C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Ömür UÇAR</w:t>
      </w:r>
      <w:r>
        <w:rPr>
          <w:rFonts w:cs="Calibri"/>
          <w:sz w:val="18"/>
          <w:szCs w:val="18"/>
        </w:rPr>
        <w:tab/>
      </w:r>
      <w:r>
        <w:rPr>
          <w:rFonts w:cs="Calibri"/>
          <w:sz w:val="18"/>
          <w:szCs w:val="18"/>
        </w:rPr>
        <w:tab/>
      </w:r>
      <w:r>
        <w:rPr>
          <w:rFonts w:cs="Calibri"/>
          <w:sz w:val="18"/>
          <w:szCs w:val="18"/>
        </w:rPr>
        <w:tab/>
        <w:t xml:space="preserve">İMZA VE KAŞE </w:t>
      </w:r>
    </w:p>
    <w:p w14:paraId="3542A569" w14:textId="77777777" w:rsidR="00A078C3" w:rsidRDefault="00A078C3" w:rsidP="00A078C3">
      <w:pPr>
        <w:spacing w:line="240" w:lineRule="auto"/>
        <w:rPr>
          <w:rFonts w:cs="Calibri"/>
          <w:sz w:val="18"/>
          <w:szCs w:val="18"/>
        </w:rPr>
      </w:pPr>
    </w:p>
    <w:p w14:paraId="58D08ACE" w14:textId="77777777" w:rsidR="00A078C3" w:rsidRPr="0084691D" w:rsidRDefault="00A078C3" w:rsidP="00A078C3">
      <w:pPr>
        <w:spacing w:line="240" w:lineRule="auto"/>
        <w:rPr>
          <w:rFonts w:cs="Calibri"/>
          <w:sz w:val="18"/>
          <w:szCs w:val="18"/>
        </w:rPr>
      </w:pPr>
    </w:p>
    <w:p w14:paraId="5369DC9F" w14:textId="2E8B1C62" w:rsidR="00A078C3" w:rsidRPr="0084691D" w:rsidRDefault="00A078C3" w:rsidP="00A078C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92101">
        <w:rPr>
          <w:rFonts w:cs="Calibri"/>
          <w:sz w:val="18"/>
          <w:szCs w:val="18"/>
        </w:rPr>
        <w:t>Doç. Dr. Mehmet ŞİMŞEK</w:t>
      </w:r>
      <w:r>
        <w:rPr>
          <w:rFonts w:cs="Calibri"/>
          <w:sz w:val="18"/>
          <w:szCs w:val="18"/>
        </w:rPr>
        <w:tab/>
      </w:r>
      <w:r>
        <w:rPr>
          <w:rFonts w:cs="Calibri"/>
          <w:sz w:val="18"/>
          <w:szCs w:val="18"/>
        </w:rPr>
        <w:tab/>
      </w:r>
      <w:r w:rsidR="00415CF3">
        <w:rPr>
          <w:rFonts w:cs="Calibri"/>
          <w:sz w:val="18"/>
          <w:szCs w:val="18"/>
        </w:rPr>
        <w:tab/>
      </w:r>
      <w:r w:rsidRPr="0084691D">
        <w:rPr>
          <w:rFonts w:cs="Calibri"/>
          <w:sz w:val="18"/>
          <w:szCs w:val="18"/>
        </w:rPr>
        <w:t>İMZA VE KAŞE</w:t>
      </w:r>
    </w:p>
    <w:p w14:paraId="1F41AD29" w14:textId="77777777" w:rsidR="00A078C3" w:rsidRPr="0084691D" w:rsidRDefault="00A078C3" w:rsidP="00A078C3">
      <w:pPr>
        <w:spacing w:line="240" w:lineRule="auto"/>
        <w:rPr>
          <w:rFonts w:cs="Calibri"/>
          <w:sz w:val="18"/>
          <w:szCs w:val="18"/>
        </w:rPr>
      </w:pPr>
    </w:p>
    <w:p w14:paraId="359CB8DD" w14:textId="77777777" w:rsidR="00A078C3" w:rsidRPr="0084691D" w:rsidRDefault="00A078C3" w:rsidP="00A078C3">
      <w:pPr>
        <w:spacing w:line="240" w:lineRule="auto"/>
        <w:rPr>
          <w:rFonts w:cs="Calibri"/>
          <w:sz w:val="18"/>
          <w:szCs w:val="18"/>
        </w:rPr>
      </w:pPr>
    </w:p>
    <w:p w14:paraId="586CCE40" w14:textId="77777777" w:rsidR="00A078C3" w:rsidRDefault="00A078C3" w:rsidP="00A078C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61315087" w14:textId="77777777" w:rsidR="00A078C3" w:rsidRDefault="00A078C3" w:rsidP="00A078C3"/>
    <w:p w14:paraId="3BEB3EBC" w14:textId="77777777" w:rsidR="00A078C3" w:rsidRDefault="00A078C3" w:rsidP="00A078C3"/>
    <w:p w14:paraId="4AD27728" w14:textId="77777777" w:rsidR="00A078C3" w:rsidRDefault="00A078C3" w:rsidP="00A078C3"/>
    <w:p w14:paraId="0F482E30" w14:textId="512B502A" w:rsidR="00A078C3" w:rsidRDefault="00A078C3">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9"/>
        <w:gridCol w:w="255"/>
        <w:gridCol w:w="6"/>
        <w:gridCol w:w="168"/>
        <w:gridCol w:w="1128"/>
        <w:gridCol w:w="1109"/>
        <w:gridCol w:w="350"/>
        <w:gridCol w:w="1572"/>
        <w:gridCol w:w="119"/>
        <w:gridCol w:w="76"/>
        <w:gridCol w:w="1707"/>
        <w:gridCol w:w="35"/>
        <w:gridCol w:w="1764"/>
      </w:tblGrid>
      <w:tr w:rsidR="00A078C3" w:rsidRPr="009D45A4" w14:paraId="381D903E" w14:textId="77777777" w:rsidTr="00880A93">
        <w:trPr>
          <w:trHeight w:val="735"/>
        </w:trPr>
        <w:tc>
          <w:tcPr>
            <w:tcW w:w="5000" w:type="pct"/>
            <w:gridSpan w:val="13"/>
            <w:shd w:val="clear" w:color="auto" w:fill="auto"/>
            <w:vAlign w:val="center"/>
            <w:hideMark/>
          </w:tcPr>
          <w:p w14:paraId="1F5FC537"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lastRenderedPageBreak/>
              <w:t xml:space="preserve">GİRESUN ÜNİVERSİTESİ </w:t>
            </w:r>
            <w:r w:rsidRPr="009D45A4">
              <w:rPr>
                <w:rFonts w:cs="Calibri"/>
                <w:b/>
                <w:bCs/>
                <w:color w:val="000000"/>
                <w:sz w:val="18"/>
                <w:szCs w:val="18"/>
              </w:rPr>
              <w:br/>
              <w:t>DERS TANITIM FORMU</w:t>
            </w:r>
          </w:p>
        </w:tc>
      </w:tr>
      <w:tr w:rsidR="00A078C3" w:rsidRPr="009D45A4" w14:paraId="5DF4D531" w14:textId="77777777" w:rsidTr="00880A93">
        <w:trPr>
          <w:trHeight w:val="420"/>
        </w:trPr>
        <w:tc>
          <w:tcPr>
            <w:tcW w:w="5000" w:type="pct"/>
            <w:gridSpan w:val="13"/>
            <w:shd w:val="clear" w:color="auto" w:fill="auto"/>
            <w:vAlign w:val="center"/>
            <w:hideMark/>
          </w:tcPr>
          <w:p w14:paraId="61337C61"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0F37779F" w14:textId="77777777" w:rsidR="00A078C3" w:rsidRPr="009D45A4" w:rsidRDefault="00A078C3" w:rsidP="00880A93">
            <w:pPr>
              <w:spacing w:after="0" w:line="240" w:lineRule="auto"/>
              <w:jc w:val="center"/>
              <w:rPr>
                <w:rFonts w:cs="Calibri"/>
                <w:b/>
                <w:bCs/>
                <w:color w:val="000000"/>
                <w:sz w:val="18"/>
                <w:szCs w:val="18"/>
              </w:rPr>
            </w:pPr>
          </w:p>
        </w:tc>
      </w:tr>
      <w:tr w:rsidR="00A078C3" w:rsidRPr="009D45A4" w14:paraId="5FBE775B" w14:textId="77777777" w:rsidTr="00880A93">
        <w:trPr>
          <w:trHeight w:val="284"/>
        </w:trPr>
        <w:tc>
          <w:tcPr>
            <w:tcW w:w="980" w:type="pct"/>
            <w:gridSpan w:val="4"/>
            <w:shd w:val="clear" w:color="auto" w:fill="auto"/>
            <w:vAlign w:val="center"/>
          </w:tcPr>
          <w:p w14:paraId="14A3AF1E" w14:textId="77777777" w:rsidR="00A078C3" w:rsidRPr="009D45A4" w:rsidRDefault="00A078C3" w:rsidP="00880A93">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6681BE1B" w14:textId="77777777" w:rsidR="00A078C3" w:rsidRPr="009D45A4" w:rsidRDefault="00A078C3" w:rsidP="00880A93">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1A66F218" w14:textId="77777777" w:rsidR="00A078C3" w:rsidRPr="009D45A4" w:rsidRDefault="00A078C3" w:rsidP="00880A93">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shd w:val="clear" w:color="auto" w:fill="auto"/>
            <w:vAlign w:val="center"/>
            <w:hideMark/>
          </w:tcPr>
          <w:p w14:paraId="7A6245DA"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903" w:type="pct"/>
            <w:shd w:val="clear" w:color="auto" w:fill="auto"/>
            <w:vAlign w:val="center"/>
            <w:hideMark/>
          </w:tcPr>
          <w:p w14:paraId="271EB2CF"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A078C3" w:rsidRPr="009D45A4" w14:paraId="07DA45B8" w14:textId="77777777" w:rsidTr="00880A93">
        <w:trPr>
          <w:trHeight w:val="284"/>
        </w:trPr>
        <w:tc>
          <w:tcPr>
            <w:tcW w:w="980" w:type="pct"/>
            <w:gridSpan w:val="4"/>
            <w:shd w:val="clear" w:color="auto" w:fill="auto"/>
            <w:vAlign w:val="center"/>
            <w:hideMark/>
          </w:tcPr>
          <w:p w14:paraId="28F5B4D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7526E987" w14:textId="3DFFE025" w:rsidR="00A078C3" w:rsidRPr="009D45A4" w:rsidRDefault="00A078C3" w:rsidP="00244639">
            <w:pPr>
              <w:spacing w:after="0" w:line="240" w:lineRule="auto"/>
              <w:rPr>
                <w:rFonts w:cs="Calibri"/>
                <w:color w:val="000000"/>
                <w:sz w:val="18"/>
                <w:szCs w:val="18"/>
              </w:rPr>
            </w:pPr>
            <w:r>
              <w:rPr>
                <w:rFonts w:cs="Calibri"/>
                <w:color w:val="000000"/>
                <w:sz w:val="18"/>
                <w:szCs w:val="18"/>
              </w:rPr>
              <w:t>G</w:t>
            </w:r>
            <w:r w:rsidR="00244639">
              <w:rPr>
                <w:rFonts w:cs="Calibri"/>
                <w:color w:val="000000"/>
                <w:sz w:val="18"/>
                <w:szCs w:val="18"/>
              </w:rPr>
              <w:t>SM-</w:t>
            </w:r>
            <w:r>
              <w:rPr>
                <w:rFonts w:cs="Calibri"/>
                <w:color w:val="000000"/>
                <w:sz w:val="18"/>
                <w:szCs w:val="18"/>
              </w:rPr>
              <w:t>1</w:t>
            </w:r>
            <w:r w:rsidR="00244639">
              <w:rPr>
                <w:rFonts w:cs="Calibri"/>
                <w:color w:val="000000"/>
                <w:sz w:val="18"/>
                <w:szCs w:val="18"/>
              </w:rPr>
              <w:t>18</w:t>
            </w:r>
          </w:p>
        </w:tc>
        <w:tc>
          <w:tcPr>
            <w:tcW w:w="1044" w:type="pct"/>
            <w:gridSpan w:val="3"/>
            <w:shd w:val="clear" w:color="auto" w:fill="auto"/>
            <w:vAlign w:val="center"/>
            <w:hideMark/>
          </w:tcPr>
          <w:p w14:paraId="70D9C8F1" w14:textId="77777777" w:rsidR="00A078C3" w:rsidRPr="009D45A4" w:rsidRDefault="00A078C3" w:rsidP="00880A93">
            <w:pPr>
              <w:spacing w:after="0" w:line="240" w:lineRule="auto"/>
              <w:jc w:val="center"/>
              <w:rPr>
                <w:rFonts w:cs="Calibri"/>
                <w:color w:val="000000"/>
                <w:sz w:val="18"/>
                <w:szCs w:val="18"/>
              </w:rPr>
            </w:pPr>
            <w:r w:rsidRPr="009D45A4">
              <w:rPr>
                <w:rFonts w:cs="Calibri"/>
                <w:color w:val="000000"/>
                <w:sz w:val="18"/>
                <w:szCs w:val="18"/>
              </w:rPr>
              <w:t xml:space="preserve">Güz </w:t>
            </w:r>
            <w:r w:rsidRPr="009D45A4">
              <w:rPr>
                <w:rFonts w:cs="Calibri"/>
                <w:sz w:val="18"/>
                <w:szCs w:val="18"/>
              </w:rPr>
              <w:fldChar w:fldCharType="begin">
                <w:ffData>
                  <w:name w:val="Check2"/>
                  <w:enabled/>
                  <w:calcOnExit w:val="0"/>
                  <w:checkBox>
                    <w:sizeAuto/>
                    <w:default w:val="1"/>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sidRPr="009D45A4">
              <w:rPr>
                <w:rFonts w:cs="Calibri"/>
                <w:sz w:val="18"/>
                <w:szCs w:val="18"/>
              </w:rPr>
              <w:fldChar w:fldCharType="begin">
                <w:ffData>
                  <w:name w:val="Check2"/>
                  <w:enabled/>
                  <w:calcOnExit w:val="0"/>
                  <w:checkBox>
                    <w:sizeAuto/>
                    <w:default w:val="0"/>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color w:val="000000"/>
                <w:sz w:val="18"/>
                <w:szCs w:val="18"/>
              </w:rPr>
              <w:t> </w:t>
            </w:r>
          </w:p>
        </w:tc>
        <w:tc>
          <w:tcPr>
            <w:tcW w:w="930" w:type="pct"/>
            <w:gridSpan w:val="3"/>
            <w:shd w:val="clear" w:color="auto" w:fill="auto"/>
            <w:vAlign w:val="center"/>
            <w:hideMark/>
          </w:tcPr>
          <w:p w14:paraId="6DFEAAC7"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3</w:t>
            </w:r>
            <w:r w:rsidRPr="009D45A4">
              <w:rPr>
                <w:rFonts w:cs="Calibri"/>
                <w:color w:val="000000"/>
                <w:sz w:val="18"/>
                <w:szCs w:val="18"/>
              </w:rPr>
              <w:t>+0 </w:t>
            </w:r>
          </w:p>
        </w:tc>
        <w:tc>
          <w:tcPr>
            <w:tcW w:w="903" w:type="pct"/>
            <w:shd w:val="clear" w:color="auto" w:fill="auto"/>
            <w:vAlign w:val="center"/>
            <w:hideMark/>
          </w:tcPr>
          <w:p w14:paraId="5DEA7D6A"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4</w:t>
            </w:r>
          </w:p>
        </w:tc>
      </w:tr>
      <w:tr w:rsidR="00A078C3" w:rsidRPr="009D45A4" w14:paraId="6FBFD5EE" w14:textId="77777777" w:rsidTr="00880A93">
        <w:trPr>
          <w:trHeight w:val="287"/>
        </w:trPr>
        <w:tc>
          <w:tcPr>
            <w:tcW w:w="980" w:type="pct"/>
            <w:gridSpan w:val="4"/>
            <w:shd w:val="clear" w:color="auto" w:fill="auto"/>
            <w:noWrap/>
            <w:vAlign w:val="bottom"/>
            <w:hideMark/>
          </w:tcPr>
          <w:p w14:paraId="5BB1612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Adı</w:t>
            </w:r>
          </w:p>
        </w:tc>
        <w:tc>
          <w:tcPr>
            <w:tcW w:w="4020" w:type="pct"/>
            <w:gridSpan w:val="9"/>
            <w:shd w:val="clear" w:color="auto" w:fill="auto"/>
            <w:noWrap/>
            <w:vAlign w:val="bottom"/>
            <w:hideMark/>
          </w:tcPr>
          <w:p w14:paraId="3EE84585"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Gıda Güvenliği ve Mutfak Hijyeni</w:t>
            </w:r>
          </w:p>
        </w:tc>
      </w:tr>
      <w:tr w:rsidR="00A078C3" w:rsidRPr="009D45A4" w14:paraId="34BD2089" w14:textId="77777777" w:rsidTr="00880A93">
        <w:trPr>
          <w:trHeight w:val="287"/>
        </w:trPr>
        <w:tc>
          <w:tcPr>
            <w:tcW w:w="980" w:type="pct"/>
            <w:gridSpan w:val="4"/>
            <w:shd w:val="clear" w:color="auto" w:fill="auto"/>
            <w:noWrap/>
            <w:vAlign w:val="bottom"/>
            <w:hideMark/>
          </w:tcPr>
          <w:p w14:paraId="2D7F0AC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20" w:type="pct"/>
            <w:gridSpan w:val="9"/>
            <w:shd w:val="clear" w:color="auto" w:fill="auto"/>
            <w:noWrap/>
            <w:vAlign w:val="bottom"/>
            <w:hideMark/>
          </w:tcPr>
          <w:p w14:paraId="7DCCCC0E" w14:textId="77777777" w:rsidR="00A078C3" w:rsidRPr="009D45A4" w:rsidRDefault="00A078C3" w:rsidP="00880A93">
            <w:pPr>
              <w:spacing w:after="0" w:line="240" w:lineRule="auto"/>
              <w:rPr>
                <w:rFonts w:cs="Calibri"/>
                <w:color w:val="000000"/>
                <w:sz w:val="18"/>
                <w:szCs w:val="18"/>
              </w:rPr>
            </w:pPr>
            <w:r w:rsidRPr="00612CE2">
              <w:rPr>
                <w:rFonts w:cs="Calibri"/>
                <w:color w:val="000000"/>
                <w:sz w:val="18"/>
                <w:szCs w:val="18"/>
              </w:rPr>
              <w:t>Food Safety and Facility Hygiene</w:t>
            </w:r>
          </w:p>
        </w:tc>
      </w:tr>
      <w:tr w:rsidR="00A078C3" w:rsidRPr="009D45A4" w14:paraId="5E7921A9" w14:textId="77777777" w:rsidTr="00880A93">
        <w:trPr>
          <w:trHeight w:val="289"/>
        </w:trPr>
        <w:tc>
          <w:tcPr>
            <w:tcW w:w="980" w:type="pct"/>
            <w:gridSpan w:val="4"/>
            <w:shd w:val="clear" w:color="auto" w:fill="auto"/>
            <w:vAlign w:val="center"/>
            <w:hideMark/>
          </w:tcPr>
          <w:p w14:paraId="5695ED8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20" w:type="pct"/>
            <w:gridSpan w:val="9"/>
            <w:shd w:val="clear" w:color="auto" w:fill="auto"/>
            <w:vAlign w:val="center"/>
            <w:hideMark/>
          </w:tcPr>
          <w:p w14:paraId="50C63201"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Yok</w:t>
            </w:r>
          </w:p>
        </w:tc>
      </w:tr>
      <w:tr w:rsidR="00A078C3" w:rsidRPr="009D45A4" w14:paraId="1863F781" w14:textId="77777777" w:rsidTr="00880A93">
        <w:trPr>
          <w:trHeight w:val="284"/>
        </w:trPr>
        <w:tc>
          <w:tcPr>
            <w:tcW w:w="980" w:type="pct"/>
            <w:gridSpan w:val="4"/>
            <w:shd w:val="clear" w:color="auto" w:fill="auto"/>
            <w:vAlign w:val="center"/>
            <w:hideMark/>
          </w:tcPr>
          <w:p w14:paraId="680D2D4E"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Dili</w:t>
            </w:r>
          </w:p>
        </w:tc>
        <w:tc>
          <w:tcPr>
            <w:tcW w:w="4020" w:type="pct"/>
            <w:gridSpan w:val="9"/>
            <w:shd w:val="clear" w:color="auto" w:fill="auto"/>
            <w:vAlign w:val="center"/>
            <w:hideMark/>
          </w:tcPr>
          <w:p w14:paraId="5C8FEC2A" w14:textId="77777777" w:rsidR="00A078C3" w:rsidRPr="009D45A4" w:rsidRDefault="00A078C3" w:rsidP="00880A93">
            <w:pPr>
              <w:spacing w:after="0" w:line="240" w:lineRule="auto"/>
              <w:rPr>
                <w:rFonts w:cs="Calibri"/>
                <w:bCs/>
                <w:color w:val="000000"/>
                <w:sz w:val="18"/>
                <w:szCs w:val="18"/>
              </w:rPr>
            </w:pPr>
            <w:r w:rsidRPr="009D45A4">
              <w:rPr>
                <w:rFonts w:cs="Calibri"/>
                <w:bCs/>
                <w:color w:val="000000"/>
                <w:sz w:val="18"/>
                <w:szCs w:val="18"/>
              </w:rPr>
              <w:t>Türkçe</w:t>
            </w:r>
          </w:p>
        </w:tc>
      </w:tr>
      <w:tr w:rsidR="00A078C3" w:rsidRPr="009D45A4" w14:paraId="65B8D5B7" w14:textId="77777777" w:rsidTr="00880A93">
        <w:trPr>
          <w:trHeight w:val="284"/>
        </w:trPr>
        <w:tc>
          <w:tcPr>
            <w:tcW w:w="980" w:type="pct"/>
            <w:gridSpan w:val="4"/>
            <w:shd w:val="clear" w:color="auto" w:fill="auto"/>
            <w:vAlign w:val="center"/>
            <w:hideMark/>
          </w:tcPr>
          <w:p w14:paraId="4E1AC71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Seviyesi</w:t>
            </w:r>
          </w:p>
        </w:tc>
        <w:tc>
          <w:tcPr>
            <w:tcW w:w="4020" w:type="pct"/>
            <w:gridSpan w:val="9"/>
            <w:shd w:val="clear" w:color="auto" w:fill="auto"/>
            <w:vAlign w:val="center"/>
            <w:hideMark/>
          </w:tcPr>
          <w:p w14:paraId="74546BCF"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Lisans</w:t>
            </w:r>
          </w:p>
        </w:tc>
      </w:tr>
      <w:tr w:rsidR="00A078C3" w:rsidRPr="009D45A4" w14:paraId="41F82BE9" w14:textId="77777777" w:rsidTr="00880A93">
        <w:trPr>
          <w:trHeight w:val="284"/>
        </w:trPr>
        <w:tc>
          <w:tcPr>
            <w:tcW w:w="980" w:type="pct"/>
            <w:gridSpan w:val="4"/>
            <w:shd w:val="clear" w:color="auto" w:fill="auto"/>
            <w:vAlign w:val="center"/>
            <w:hideMark/>
          </w:tcPr>
          <w:p w14:paraId="7EEBAE8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Türü</w:t>
            </w:r>
          </w:p>
        </w:tc>
        <w:tc>
          <w:tcPr>
            <w:tcW w:w="4020" w:type="pct"/>
            <w:gridSpan w:val="9"/>
            <w:shd w:val="clear" w:color="auto" w:fill="auto"/>
            <w:vAlign w:val="center"/>
            <w:hideMark/>
          </w:tcPr>
          <w:p w14:paraId="3292BA0C" w14:textId="77777777" w:rsidR="00A078C3" w:rsidRPr="009D45A4" w:rsidRDefault="00A078C3" w:rsidP="00880A93">
            <w:pPr>
              <w:spacing w:after="0" w:line="240" w:lineRule="auto"/>
              <w:rPr>
                <w:rFonts w:cs="Calibri"/>
                <w:b/>
                <w:bCs/>
                <w:color w:val="000000"/>
                <w:sz w:val="18"/>
                <w:szCs w:val="18"/>
              </w:rPr>
            </w:pPr>
            <w:r>
              <w:rPr>
                <w:rFonts w:cs="Calibri"/>
                <w:color w:val="000000"/>
                <w:sz w:val="18"/>
                <w:szCs w:val="18"/>
              </w:rPr>
              <w:t>Zorunlu</w:t>
            </w:r>
          </w:p>
        </w:tc>
      </w:tr>
      <w:tr w:rsidR="00A078C3" w:rsidRPr="009D45A4" w14:paraId="2513CB58" w14:textId="77777777" w:rsidTr="00880A93">
        <w:trPr>
          <w:trHeight w:val="284"/>
        </w:trPr>
        <w:tc>
          <w:tcPr>
            <w:tcW w:w="980" w:type="pct"/>
            <w:gridSpan w:val="4"/>
            <w:shd w:val="clear" w:color="auto" w:fill="auto"/>
            <w:vAlign w:val="center"/>
            <w:hideMark/>
          </w:tcPr>
          <w:p w14:paraId="68B9636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20" w:type="pct"/>
            <w:gridSpan w:val="9"/>
            <w:shd w:val="clear" w:color="auto" w:fill="auto"/>
            <w:vAlign w:val="center"/>
          </w:tcPr>
          <w:p w14:paraId="2B277DDA" w14:textId="62DB7CF3" w:rsidR="00A078C3"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A078C3" w:rsidRPr="009D45A4" w14:paraId="47EDDBE5" w14:textId="77777777" w:rsidTr="00880A93">
        <w:trPr>
          <w:trHeight w:val="284"/>
        </w:trPr>
        <w:tc>
          <w:tcPr>
            <w:tcW w:w="980" w:type="pct"/>
            <w:gridSpan w:val="4"/>
            <w:shd w:val="clear" w:color="auto" w:fill="auto"/>
            <w:vAlign w:val="center"/>
            <w:hideMark/>
          </w:tcPr>
          <w:p w14:paraId="036CBCD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 Verenler</w:t>
            </w:r>
          </w:p>
        </w:tc>
        <w:tc>
          <w:tcPr>
            <w:tcW w:w="4020" w:type="pct"/>
            <w:gridSpan w:val="9"/>
            <w:shd w:val="clear" w:color="auto" w:fill="auto"/>
            <w:vAlign w:val="center"/>
          </w:tcPr>
          <w:p w14:paraId="7D94938F" w14:textId="78D581BB" w:rsidR="00A078C3"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A078C3" w:rsidRPr="009D45A4" w14:paraId="26987981" w14:textId="77777777" w:rsidTr="00880A93">
        <w:trPr>
          <w:trHeight w:val="284"/>
        </w:trPr>
        <w:tc>
          <w:tcPr>
            <w:tcW w:w="980" w:type="pct"/>
            <w:gridSpan w:val="4"/>
            <w:shd w:val="clear" w:color="auto" w:fill="auto"/>
            <w:vAlign w:val="center"/>
            <w:hideMark/>
          </w:tcPr>
          <w:p w14:paraId="0B19BF4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20" w:type="pct"/>
            <w:gridSpan w:val="9"/>
            <w:shd w:val="clear" w:color="auto" w:fill="auto"/>
            <w:vAlign w:val="center"/>
          </w:tcPr>
          <w:p w14:paraId="75CBCD86" w14:textId="77777777" w:rsidR="00A078C3" w:rsidRPr="009D45A4" w:rsidRDefault="00A078C3" w:rsidP="00880A93">
            <w:pPr>
              <w:spacing w:after="0" w:line="240" w:lineRule="auto"/>
              <w:rPr>
                <w:rFonts w:cs="Calibri"/>
                <w:b/>
                <w:bCs/>
                <w:color w:val="000000"/>
                <w:sz w:val="18"/>
                <w:szCs w:val="18"/>
              </w:rPr>
            </w:pPr>
          </w:p>
        </w:tc>
      </w:tr>
      <w:tr w:rsidR="00A078C3" w:rsidRPr="009D45A4" w14:paraId="3C77C3C1" w14:textId="77777777" w:rsidTr="00880A93">
        <w:trPr>
          <w:trHeight w:val="106"/>
        </w:trPr>
        <w:tc>
          <w:tcPr>
            <w:tcW w:w="980" w:type="pct"/>
            <w:gridSpan w:val="4"/>
            <w:shd w:val="clear" w:color="auto" w:fill="auto"/>
            <w:vAlign w:val="center"/>
            <w:hideMark/>
          </w:tcPr>
          <w:p w14:paraId="427A0C0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Amacı</w:t>
            </w:r>
          </w:p>
        </w:tc>
        <w:tc>
          <w:tcPr>
            <w:tcW w:w="4020" w:type="pct"/>
            <w:gridSpan w:val="9"/>
            <w:shd w:val="clear" w:color="auto" w:fill="auto"/>
            <w:hideMark/>
          </w:tcPr>
          <w:p w14:paraId="5F2C2AEE" w14:textId="77777777" w:rsidR="00A078C3" w:rsidRPr="00C5418D" w:rsidRDefault="00A078C3" w:rsidP="00880A93">
            <w:pPr>
              <w:rPr>
                <w:rFonts w:cs="Calibri"/>
                <w:color w:val="000000"/>
                <w:sz w:val="18"/>
                <w:szCs w:val="18"/>
              </w:rPr>
            </w:pPr>
            <w:r w:rsidRPr="00C5418D">
              <w:rPr>
                <w:rFonts w:cs="Calibri"/>
                <w:sz w:val="18"/>
                <w:szCs w:val="18"/>
              </w:rPr>
              <w:t>Yemek üretimin her aşamasında gıda güvenliğinin sağlanması amaçlanmaktadır.</w:t>
            </w:r>
          </w:p>
        </w:tc>
      </w:tr>
      <w:tr w:rsidR="00A078C3" w:rsidRPr="009D45A4" w14:paraId="34C49C36" w14:textId="77777777" w:rsidTr="00880A93">
        <w:trPr>
          <w:trHeight w:val="284"/>
        </w:trPr>
        <w:tc>
          <w:tcPr>
            <w:tcW w:w="980" w:type="pct"/>
            <w:gridSpan w:val="4"/>
            <w:shd w:val="clear" w:color="auto" w:fill="auto"/>
            <w:vAlign w:val="center"/>
            <w:hideMark/>
          </w:tcPr>
          <w:p w14:paraId="599D8E0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20" w:type="pct"/>
            <w:gridSpan w:val="9"/>
            <w:shd w:val="clear" w:color="auto" w:fill="auto"/>
            <w:vAlign w:val="center"/>
            <w:hideMark/>
          </w:tcPr>
          <w:p w14:paraId="0C5F080D" w14:textId="77777777" w:rsidR="00A078C3" w:rsidRPr="009D45A4" w:rsidRDefault="00A078C3" w:rsidP="00880A93">
            <w:pPr>
              <w:spacing w:after="0" w:line="240" w:lineRule="auto"/>
              <w:rPr>
                <w:rFonts w:cs="Calibri"/>
                <w:color w:val="000000"/>
                <w:sz w:val="18"/>
                <w:szCs w:val="18"/>
              </w:rPr>
            </w:pPr>
            <w:r w:rsidRPr="00DB2A88">
              <w:rPr>
                <w:rFonts w:cs="Calibri"/>
                <w:sz w:val="18"/>
                <w:szCs w:val="18"/>
              </w:rPr>
              <w:t>Üretimin her aşamasında sağlıklı ve güvenilir gıda üretebilmek için, zararlı olabilecek etmenlerin nedenlerini, kaynaklarını ve önleme yollarını öğrenciye öğret</w:t>
            </w:r>
            <w:r>
              <w:rPr>
                <w:rFonts w:cs="Calibri"/>
                <w:sz w:val="18"/>
                <w:szCs w:val="18"/>
              </w:rPr>
              <w:t>ilip</w:t>
            </w:r>
            <w:r w:rsidRPr="00DB2A88">
              <w:rPr>
                <w:rFonts w:cs="Calibri"/>
                <w:sz w:val="18"/>
                <w:szCs w:val="18"/>
              </w:rPr>
              <w:t xml:space="preserve"> gıda güvenliği konusunda bilinç kazandırmak amaçlanmaktadır.</w:t>
            </w:r>
          </w:p>
        </w:tc>
      </w:tr>
      <w:tr w:rsidR="00A078C3" w:rsidRPr="009D45A4" w14:paraId="05A0337A" w14:textId="77777777" w:rsidTr="00880A93">
        <w:trPr>
          <w:trHeight w:val="300"/>
        </w:trPr>
        <w:tc>
          <w:tcPr>
            <w:tcW w:w="5000" w:type="pct"/>
            <w:gridSpan w:val="13"/>
            <w:shd w:val="clear" w:color="auto" w:fill="auto"/>
            <w:noWrap/>
            <w:vAlign w:val="bottom"/>
            <w:hideMark/>
          </w:tcPr>
          <w:p w14:paraId="75A99403" w14:textId="77777777" w:rsidR="00A078C3" w:rsidRPr="009D45A4" w:rsidRDefault="00A078C3" w:rsidP="00880A93">
            <w:pPr>
              <w:spacing w:after="0" w:line="240" w:lineRule="auto"/>
              <w:rPr>
                <w:rFonts w:cs="Calibri"/>
                <w:color w:val="000000"/>
                <w:sz w:val="18"/>
                <w:szCs w:val="18"/>
              </w:rPr>
            </w:pPr>
          </w:p>
        </w:tc>
      </w:tr>
      <w:tr w:rsidR="00A078C3" w:rsidRPr="009D45A4" w14:paraId="49603D56" w14:textId="77777777" w:rsidTr="00880A93">
        <w:trPr>
          <w:trHeight w:val="284"/>
        </w:trPr>
        <w:tc>
          <w:tcPr>
            <w:tcW w:w="5000" w:type="pct"/>
            <w:gridSpan w:val="13"/>
            <w:shd w:val="clear" w:color="auto" w:fill="auto"/>
            <w:vAlign w:val="center"/>
            <w:hideMark/>
          </w:tcPr>
          <w:p w14:paraId="6DE3708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A078C3" w:rsidRPr="009D45A4" w14:paraId="4B71B8FE" w14:textId="77777777" w:rsidTr="00880A93">
        <w:trPr>
          <w:trHeight w:val="284"/>
        </w:trPr>
        <w:tc>
          <w:tcPr>
            <w:tcW w:w="891" w:type="pct"/>
            <w:gridSpan w:val="2"/>
            <w:shd w:val="clear" w:color="auto" w:fill="auto"/>
            <w:vAlign w:val="center"/>
            <w:hideMark/>
          </w:tcPr>
          <w:p w14:paraId="0C1DEDE1"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ÖÇ-1</w:t>
            </w:r>
          </w:p>
        </w:tc>
        <w:tc>
          <w:tcPr>
            <w:tcW w:w="4109" w:type="pct"/>
            <w:gridSpan w:val="11"/>
            <w:shd w:val="clear" w:color="auto" w:fill="auto"/>
            <w:hideMark/>
          </w:tcPr>
          <w:p w14:paraId="733B77D9"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sz w:val="18"/>
                <w:szCs w:val="18"/>
              </w:rPr>
              <w:t xml:space="preserve">Hijyen ve </w:t>
            </w:r>
            <w:proofErr w:type="gramStart"/>
            <w:r w:rsidRPr="00C5418D">
              <w:rPr>
                <w:rFonts w:cs="Calibri"/>
                <w:sz w:val="18"/>
                <w:szCs w:val="18"/>
              </w:rPr>
              <w:t>sanitasyonun</w:t>
            </w:r>
            <w:proofErr w:type="gramEnd"/>
            <w:r w:rsidRPr="00C5418D">
              <w:rPr>
                <w:rFonts w:cs="Calibri"/>
                <w:sz w:val="18"/>
                <w:szCs w:val="18"/>
              </w:rPr>
              <w:t xml:space="preserve"> tanımını bilir.</w:t>
            </w:r>
          </w:p>
        </w:tc>
      </w:tr>
      <w:tr w:rsidR="00A078C3" w:rsidRPr="009D45A4" w14:paraId="1918FA9C" w14:textId="77777777" w:rsidTr="00880A93">
        <w:trPr>
          <w:trHeight w:val="284"/>
        </w:trPr>
        <w:tc>
          <w:tcPr>
            <w:tcW w:w="891" w:type="pct"/>
            <w:gridSpan w:val="2"/>
            <w:shd w:val="clear" w:color="auto" w:fill="auto"/>
            <w:vAlign w:val="center"/>
            <w:hideMark/>
          </w:tcPr>
          <w:p w14:paraId="64D2B72C"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ÖÇ-2</w:t>
            </w:r>
          </w:p>
        </w:tc>
        <w:tc>
          <w:tcPr>
            <w:tcW w:w="4109" w:type="pct"/>
            <w:gridSpan w:val="11"/>
            <w:shd w:val="clear" w:color="auto" w:fill="auto"/>
            <w:hideMark/>
          </w:tcPr>
          <w:p w14:paraId="02C9F718" w14:textId="77777777" w:rsidR="00A078C3" w:rsidRPr="00C5418D" w:rsidRDefault="00A078C3" w:rsidP="00880A93">
            <w:pPr>
              <w:autoSpaceDE w:val="0"/>
              <w:autoSpaceDN w:val="0"/>
              <w:adjustRightInd w:val="0"/>
              <w:spacing w:after="0" w:line="240" w:lineRule="auto"/>
              <w:jc w:val="both"/>
              <w:rPr>
                <w:rFonts w:cs="Calibri"/>
                <w:color w:val="000000"/>
                <w:sz w:val="18"/>
                <w:szCs w:val="18"/>
              </w:rPr>
            </w:pPr>
            <w:r w:rsidRPr="00C5418D">
              <w:rPr>
                <w:rFonts w:cs="Calibri"/>
                <w:sz w:val="18"/>
                <w:szCs w:val="18"/>
              </w:rPr>
              <w:t>Kir ve kirlenmeyi ve temizliği tanımlayabilir</w:t>
            </w:r>
          </w:p>
        </w:tc>
      </w:tr>
      <w:tr w:rsidR="00A078C3" w:rsidRPr="009D45A4" w14:paraId="00DD45D0" w14:textId="77777777" w:rsidTr="00880A93">
        <w:trPr>
          <w:trHeight w:val="284"/>
        </w:trPr>
        <w:tc>
          <w:tcPr>
            <w:tcW w:w="891" w:type="pct"/>
            <w:gridSpan w:val="2"/>
            <w:shd w:val="clear" w:color="auto" w:fill="auto"/>
            <w:vAlign w:val="center"/>
            <w:hideMark/>
          </w:tcPr>
          <w:p w14:paraId="6E52F090"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ÖÇ-3</w:t>
            </w:r>
          </w:p>
        </w:tc>
        <w:tc>
          <w:tcPr>
            <w:tcW w:w="4109" w:type="pct"/>
            <w:gridSpan w:val="11"/>
            <w:shd w:val="clear" w:color="auto" w:fill="auto"/>
          </w:tcPr>
          <w:p w14:paraId="7EE3B680" w14:textId="77777777" w:rsidR="00A078C3" w:rsidRPr="00C5418D" w:rsidRDefault="00A078C3" w:rsidP="00880A93">
            <w:pPr>
              <w:autoSpaceDE w:val="0"/>
              <w:autoSpaceDN w:val="0"/>
              <w:adjustRightInd w:val="0"/>
              <w:spacing w:after="0" w:line="240" w:lineRule="auto"/>
              <w:jc w:val="both"/>
              <w:rPr>
                <w:rFonts w:cs="Calibri"/>
                <w:color w:val="000000"/>
                <w:sz w:val="18"/>
                <w:szCs w:val="18"/>
              </w:rPr>
            </w:pPr>
            <w:r w:rsidRPr="00C5418D">
              <w:rPr>
                <w:rFonts w:cs="Calibri"/>
                <w:sz w:val="18"/>
                <w:szCs w:val="18"/>
              </w:rPr>
              <w:t xml:space="preserve">Bireysel </w:t>
            </w:r>
            <w:proofErr w:type="gramStart"/>
            <w:r w:rsidRPr="00C5418D">
              <w:rPr>
                <w:rFonts w:cs="Calibri"/>
                <w:sz w:val="18"/>
                <w:szCs w:val="18"/>
              </w:rPr>
              <w:t>hijyenin</w:t>
            </w:r>
            <w:proofErr w:type="gramEnd"/>
            <w:r w:rsidRPr="00C5418D">
              <w:rPr>
                <w:rFonts w:cs="Calibri"/>
                <w:sz w:val="18"/>
                <w:szCs w:val="18"/>
              </w:rPr>
              <w:t xml:space="preserve"> ne anlama geldiğini kavrar</w:t>
            </w:r>
          </w:p>
        </w:tc>
      </w:tr>
      <w:tr w:rsidR="00A078C3" w:rsidRPr="009D45A4" w14:paraId="25A1FDD1" w14:textId="77777777" w:rsidTr="00880A93">
        <w:trPr>
          <w:trHeight w:val="284"/>
        </w:trPr>
        <w:tc>
          <w:tcPr>
            <w:tcW w:w="891" w:type="pct"/>
            <w:gridSpan w:val="2"/>
            <w:shd w:val="clear" w:color="auto" w:fill="auto"/>
            <w:vAlign w:val="center"/>
          </w:tcPr>
          <w:p w14:paraId="43CBF309"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ÖÇ-4</w:t>
            </w:r>
          </w:p>
        </w:tc>
        <w:tc>
          <w:tcPr>
            <w:tcW w:w="4109" w:type="pct"/>
            <w:gridSpan w:val="11"/>
            <w:shd w:val="clear" w:color="auto" w:fill="auto"/>
          </w:tcPr>
          <w:p w14:paraId="02377C23" w14:textId="77777777" w:rsidR="00A078C3" w:rsidRPr="00C5418D" w:rsidRDefault="00A078C3" w:rsidP="00880A93">
            <w:pPr>
              <w:autoSpaceDE w:val="0"/>
              <w:autoSpaceDN w:val="0"/>
              <w:adjustRightInd w:val="0"/>
              <w:spacing w:after="0" w:line="240" w:lineRule="auto"/>
              <w:jc w:val="both"/>
              <w:rPr>
                <w:rFonts w:cs="Calibri"/>
                <w:sz w:val="18"/>
                <w:szCs w:val="18"/>
              </w:rPr>
            </w:pPr>
            <w:r w:rsidRPr="00C5418D">
              <w:rPr>
                <w:rFonts w:cs="Calibri"/>
                <w:sz w:val="18"/>
                <w:szCs w:val="18"/>
              </w:rPr>
              <w:t>Gıda bozulmalarının kaynağını ve önlenmesinin yollarını kavrayabilir</w:t>
            </w:r>
          </w:p>
        </w:tc>
      </w:tr>
      <w:tr w:rsidR="00A078C3" w:rsidRPr="009D45A4" w14:paraId="624561D7" w14:textId="77777777" w:rsidTr="00880A93">
        <w:trPr>
          <w:trHeight w:val="284"/>
        </w:trPr>
        <w:tc>
          <w:tcPr>
            <w:tcW w:w="891" w:type="pct"/>
            <w:gridSpan w:val="2"/>
            <w:shd w:val="clear" w:color="auto" w:fill="auto"/>
            <w:vAlign w:val="center"/>
          </w:tcPr>
          <w:p w14:paraId="5293101F"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ÖÇ-5</w:t>
            </w:r>
          </w:p>
        </w:tc>
        <w:tc>
          <w:tcPr>
            <w:tcW w:w="4109" w:type="pct"/>
            <w:gridSpan w:val="11"/>
            <w:shd w:val="clear" w:color="auto" w:fill="auto"/>
          </w:tcPr>
          <w:p w14:paraId="6EDE53E5" w14:textId="77777777" w:rsidR="00A078C3" w:rsidRPr="00C5418D" w:rsidRDefault="00A078C3" w:rsidP="00880A93">
            <w:pPr>
              <w:autoSpaceDE w:val="0"/>
              <w:autoSpaceDN w:val="0"/>
              <w:adjustRightInd w:val="0"/>
              <w:spacing w:after="0" w:line="240" w:lineRule="auto"/>
              <w:jc w:val="both"/>
              <w:rPr>
                <w:rFonts w:cs="Calibri"/>
                <w:sz w:val="18"/>
                <w:szCs w:val="18"/>
              </w:rPr>
            </w:pPr>
            <w:r w:rsidRPr="00C5418D">
              <w:rPr>
                <w:rFonts w:cs="Calibri"/>
                <w:sz w:val="18"/>
                <w:szCs w:val="18"/>
              </w:rPr>
              <w:t>İş yerinde fiziksel, kimyasal ve biyolojik etkenlerin özelliklerini sıralayabilir</w:t>
            </w:r>
          </w:p>
        </w:tc>
      </w:tr>
      <w:tr w:rsidR="00A078C3" w:rsidRPr="009D45A4" w14:paraId="7AA90451" w14:textId="77777777" w:rsidTr="00880A93">
        <w:trPr>
          <w:trHeight w:val="284"/>
        </w:trPr>
        <w:tc>
          <w:tcPr>
            <w:tcW w:w="894" w:type="pct"/>
            <w:gridSpan w:val="3"/>
            <w:shd w:val="clear" w:color="auto" w:fill="auto"/>
            <w:vAlign w:val="center"/>
            <w:hideMark/>
          </w:tcPr>
          <w:p w14:paraId="1AC7537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106" w:type="pct"/>
            <w:gridSpan w:val="10"/>
            <w:shd w:val="clear" w:color="auto" w:fill="auto"/>
            <w:vAlign w:val="center"/>
            <w:hideMark/>
          </w:tcPr>
          <w:p w14:paraId="6BD8E3D3" w14:textId="77777777" w:rsidR="00A078C3" w:rsidRPr="009D45A4" w:rsidRDefault="00A078C3" w:rsidP="00880A93">
            <w:pPr>
              <w:spacing w:after="0" w:line="240" w:lineRule="auto"/>
              <w:rPr>
                <w:rFonts w:cs="Calibri"/>
                <w:sz w:val="18"/>
                <w:szCs w:val="18"/>
              </w:rPr>
            </w:pPr>
            <w:r w:rsidRPr="009D45A4">
              <w:rPr>
                <w:rFonts w:cs="Calibri"/>
                <w:sz w:val="18"/>
                <w:szCs w:val="18"/>
              </w:rPr>
              <w:t>Slayt, yüz yüze anlatım, sınıf içi tartışma, soru-cevap</w:t>
            </w:r>
          </w:p>
        </w:tc>
      </w:tr>
      <w:tr w:rsidR="00A078C3" w:rsidRPr="009D45A4" w14:paraId="0696BB32" w14:textId="77777777" w:rsidTr="00880A93">
        <w:trPr>
          <w:trHeight w:val="284"/>
        </w:trPr>
        <w:tc>
          <w:tcPr>
            <w:tcW w:w="894" w:type="pct"/>
            <w:gridSpan w:val="3"/>
            <w:shd w:val="clear" w:color="auto" w:fill="auto"/>
            <w:vAlign w:val="center"/>
            <w:hideMark/>
          </w:tcPr>
          <w:p w14:paraId="4117A29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106" w:type="pct"/>
            <w:gridSpan w:val="10"/>
            <w:shd w:val="clear" w:color="auto" w:fill="auto"/>
            <w:vAlign w:val="center"/>
            <w:hideMark/>
          </w:tcPr>
          <w:p w14:paraId="42C47A5B"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Yazılı Sınav</w:t>
            </w:r>
          </w:p>
        </w:tc>
      </w:tr>
      <w:tr w:rsidR="00A078C3" w:rsidRPr="009D45A4" w14:paraId="34EE90C4" w14:textId="77777777" w:rsidTr="00880A93">
        <w:trPr>
          <w:trHeight w:val="284"/>
        </w:trPr>
        <w:tc>
          <w:tcPr>
            <w:tcW w:w="5000" w:type="pct"/>
            <w:gridSpan w:val="13"/>
            <w:shd w:val="clear" w:color="auto" w:fill="auto"/>
            <w:vAlign w:val="center"/>
            <w:hideMark/>
          </w:tcPr>
          <w:p w14:paraId="5F98213D" w14:textId="77777777" w:rsidR="00A078C3" w:rsidRPr="009D45A4" w:rsidRDefault="00A078C3" w:rsidP="00880A93">
            <w:pPr>
              <w:spacing w:after="0" w:line="240" w:lineRule="auto"/>
              <w:rPr>
                <w:rFonts w:cs="Calibri"/>
                <w:b/>
                <w:bCs/>
                <w:color w:val="000000"/>
                <w:sz w:val="18"/>
                <w:szCs w:val="18"/>
              </w:rPr>
            </w:pPr>
          </w:p>
          <w:p w14:paraId="6A40043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AKIŞI</w:t>
            </w:r>
          </w:p>
        </w:tc>
      </w:tr>
      <w:tr w:rsidR="00A078C3" w:rsidRPr="009D45A4" w14:paraId="1A0D7980" w14:textId="77777777" w:rsidTr="00880A93">
        <w:trPr>
          <w:trHeight w:val="284"/>
        </w:trPr>
        <w:tc>
          <w:tcPr>
            <w:tcW w:w="761" w:type="pct"/>
            <w:shd w:val="clear" w:color="auto" w:fill="auto"/>
            <w:vAlign w:val="center"/>
            <w:hideMark/>
          </w:tcPr>
          <w:p w14:paraId="3F34806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Hafta</w:t>
            </w:r>
          </w:p>
        </w:tc>
        <w:tc>
          <w:tcPr>
            <w:tcW w:w="3336" w:type="pct"/>
            <w:gridSpan w:val="11"/>
            <w:shd w:val="clear" w:color="auto" w:fill="auto"/>
            <w:noWrap/>
            <w:vAlign w:val="bottom"/>
            <w:hideMark/>
          </w:tcPr>
          <w:p w14:paraId="5C2FAB8A"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903" w:type="pct"/>
            <w:shd w:val="clear" w:color="auto" w:fill="auto"/>
            <w:vAlign w:val="center"/>
            <w:hideMark/>
          </w:tcPr>
          <w:p w14:paraId="2BD4B416"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A078C3" w:rsidRPr="009D45A4" w14:paraId="4FFF2227" w14:textId="77777777" w:rsidTr="00880A93">
        <w:trPr>
          <w:trHeight w:val="187"/>
        </w:trPr>
        <w:tc>
          <w:tcPr>
            <w:tcW w:w="761" w:type="pct"/>
            <w:shd w:val="clear" w:color="auto" w:fill="auto"/>
            <w:vAlign w:val="center"/>
            <w:hideMark/>
          </w:tcPr>
          <w:p w14:paraId="11FADE3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w:t>
            </w:r>
          </w:p>
        </w:tc>
        <w:tc>
          <w:tcPr>
            <w:tcW w:w="3336" w:type="pct"/>
            <w:gridSpan w:val="11"/>
            <w:shd w:val="clear" w:color="auto" w:fill="auto"/>
            <w:vAlign w:val="center"/>
            <w:hideMark/>
          </w:tcPr>
          <w:p w14:paraId="602CD9F2"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sz w:val="18"/>
                <w:szCs w:val="18"/>
              </w:rPr>
              <w:t xml:space="preserve">Gıda Kaynaklı Tehlikeler (Biyolojik tehlikeler, besin zehirlenmeleri, gıda </w:t>
            </w:r>
            <w:proofErr w:type="gramStart"/>
            <w:r w:rsidRPr="00C5418D">
              <w:rPr>
                <w:rFonts w:cs="Calibri"/>
                <w:sz w:val="18"/>
                <w:szCs w:val="18"/>
              </w:rPr>
              <w:t>enfeksiyonu</w:t>
            </w:r>
            <w:proofErr w:type="gramEnd"/>
            <w:r w:rsidRPr="00C5418D">
              <w:rPr>
                <w:rFonts w:cs="Calibri"/>
                <w:sz w:val="18"/>
                <w:szCs w:val="18"/>
              </w:rPr>
              <w:t xml:space="preserve"> ve intoksikasyonunun karşılaştırılması)</w:t>
            </w:r>
          </w:p>
        </w:tc>
        <w:tc>
          <w:tcPr>
            <w:tcW w:w="903" w:type="pct"/>
            <w:shd w:val="clear" w:color="auto" w:fill="auto"/>
          </w:tcPr>
          <w:p w14:paraId="33B2088F"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33CB7B75" w14:textId="77777777" w:rsidTr="00880A93">
        <w:trPr>
          <w:trHeight w:val="70"/>
        </w:trPr>
        <w:tc>
          <w:tcPr>
            <w:tcW w:w="761" w:type="pct"/>
            <w:shd w:val="clear" w:color="auto" w:fill="auto"/>
            <w:vAlign w:val="center"/>
            <w:hideMark/>
          </w:tcPr>
          <w:p w14:paraId="09CE019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2</w:t>
            </w:r>
          </w:p>
        </w:tc>
        <w:tc>
          <w:tcPr>
            <w:tcW w:w="3336" w:type="pct"/>
            <w:gridSpan w:val="11"/>
            <w:shd w:val="clear" w:color="auto" w:fill="auto"/>
            <w:vAlign w:val="center"/>
            <w:hideMark/>
          </w:tcPr>
          <w:p w14:paraId="3F1FEC60"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sz w:val="18"/>
                <w:szCs w:val="18"/>
              </w:rPr>
              <w:t>Gıda Kaynaklı Tehlikeler (Kimyasal tehlikeler ve sınıflandırılması, tarımsal ilaçlar)</w:t>
            </w:r>
          </w:p>
        </w:tc>
        <w:tc>
          <w:tcPr>
            <w:tcW w:w="903" w:type="pct"/>
            <w:shd w:val="clear" w:color="auto" w:fill="auto"/>
          </w:tcPr>
          <w:p w14:paraId="46BBF5A4"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4F08E342" w14:textId="77777777" w:rsidTr="00880A93">
        <w:trPr>
          <w:trHeight w:val="149"/>
        </w:trPr>
        <w:tc>
          <w:tcPr>
            <w:tcW w:w="761" w:type="pct"/>
            <w:shd w:val="clear" w:color="auto" w:fill="auto"/>
            <w:vAlign w:val="center"/>
            <w:hideMark/>
          </w:tcPr>
          <w:p w14:paraId="204BFA0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3</w:t>
            </w:r>
          </w:p>
        </w:tc>
        <w:tc>
          <w:tcPr>
            <w:tcW w:w="3336" w:type="pct"/>
            <w:gridSpan w:val="11"/>
            <w:shd w:val="clear" w:color="auto" w:fill="auto"/>
            <w:vAlign w:val="center"/>
            <w:hideMark/>
          </w:tcPr>
          <w:p w14:paraId="1DC436DD"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sz w:val="18"/>
                <w:szCs w:val="18"/>
              </w:rPr>
              <w:t>Gıda Kaynaklı Tehlikeler (ağır metaller, gıda katkı maddeleri, fiziksel tehlikeler ve alerji kontrolü)</w:t>
            </w:r>
          </w:p>
        </w:tc>
        <w:tc>
          <w:tcPr>
            <w:tcW w:w="903" w:type="pct"/>
            <w:shd w:val="clear" w:color="auto" w:fill="auto"/>
          </w:tcPr>
          <w:p w14:paraId="0B797EFA"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0D7CAE8B" w14:textId="77777777" w:rsidTr="00880A93">
        <w:trPr>
          <w:trHeight w:val="169"/>
        </w:trPr>
        <w:tc>
          <w:tcPr>
            <w:tcW w:w="761" w:type="pct"/>
            <w:shd w:val="clear" w:color="auto" w:fill="auto"/>
            <w:vAlign w:val="center"/>
            <w:hideMark/>
          </w:tcPr>
          <w:p w14:paraId="23033BC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4</w:t>
            </w:r>
          </w:p>
        </w:tc>
        <w:tc>
          <w:tcPr>
            <w:tcW w:w="3336" w:type="pct"/>
            <w:gridSpan w:val="11"/>
            <w:shd w:val="clear" w:color="auto" w:fill="auto"/>
            <w:vAlign w:val="center"/>
            <w:hideMark/>
          </w:tcPr>
          <w:p w14:paraId="4E195B92"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sz w:val="18"/>
                <w:szCs w:val="18"/>
              </w:rPr>
              <w:t>Mikrobiyoloji ve gıda kalitesi (Bakteriyel aktivite, bakterilerin gelişmesine etki eden iç ve dış faktörler)</w:t>
            </w:r>
          </w:p>
        </w:tc>
        <w:tc>
          <w:tcPr>
            <w:tcW w:w="903" w:type="pct"/>
            <w:shd w:val="clear" w:color="auto" w:fill="auto"/>
          </w:tcPr>
          <w:p w14:paraId="3DDAC9CE"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5CB1EA67" w14:textId="77777777" w:rsidTr="00880A93">
        <w:trPr>
          <w:trHeight w:val="169"/>
        </w:trPr>
        <w:tc>
          <w:tcPr>
            <w:tcW w:w="761" w:type="pct"/>
            <w:shd w:val="clear" w:color="auto" w:fill="auto"/>
            <w:vAlign w:val="center"/>
            <w:hideMark/>
          </w:tcPr>
          <w:p w14:paraId="0340C1A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5</w:t>
            </w:r>
          </w:p>
        </w:tc>
        <w:tc>
          <w:tcPr>
            <w:tcW w:w="3336" w:type="pct"/>
            <w:gridSpan w:val="11"/>
            <w:shd w:val="clear" w:color="auto" w:fill="auto"/>
            <w:vAlign w:val="center"/>
            <w:hideMark/>
          </w:tcPr>
          <w:p w14:paraId="6651A4CA"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sz w:val="18"/>
                <w:szCs w:val="18"/>
              </w:rPr>
              <w:t>Mikrobiyoloji ve gıda kalitesi (Kontaminasyon kaynakları, gıdalara uygulanan muhafaza yöntemleri)</w:t>
            </w:r>
          </w:p>
        </w:tc>
        <w:tc>
          <w:tcPr>
            <w:tcW w:w="903" w:type="pct"/>
            <w:shd w:val="clear" w:color="auto" w:fill="auto"/>
          </w:tcPr>
          <w:p w14:paraId="652BCF05"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4741F958" w14:textId="77777777" w:rsidTr="00880A93">
        <w:trPr>
          <w:trHeight w:val="70"/>
        </w:trPr>
        <w:tc>
          <w:tcPr>
            <w:tcW w:w="761" w:type="pct"/>
            <w:shd w:val="clear" w:color="auto" w:fill="auto"/>
            <w:vAlign w:val="center"/>
            <w:hideMark/>
          </w:tcPr>
          <w:p w14:paraId="307A475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6</w:t>
            </w:r>
          </w:p>
        </w:tc>
        <w:tc>
          <w:tcPr>
            <w:tcW w:w="3336" w:type="pct"/>
            <w:gridSpan w:val="11"/>
            <w:shd w:val="clear" w:color="auto" w:fill="auto"/>
            <w:vAlign w:val="center"/>
            <w:hideMark/>
          </w:tcPr>
          <w:p w14:paraId="5E107B5F"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sz w:val="18"/>
                <w:szCs w:val="18"/>
              </w:rPr>
              <w:t>Mikrobiyoloji ve Gıda kalitesi (Gıda güvenliği mevzuatı)</w:t>
            </w:r>
          </w:p>
        </w:tc>
        <w:tc>
          <w:tcPr>
            <w:tcW w:w="903" w:type="pct"/>
            <w:shd w:val="clear" w:color="auto" w:fill="auto"/>
          </w:tcPr>
          <w:p w14:paraId="3959DB61"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050297D3" w14:textId="77777777" w:rsidTr="00880A93">
        <w:trPr>
          <w:trHeight w:val="109"/>
        </w:trPr>
        <w:tc>
          <w:tcPr>
            <w:tcW w:w="761" w:type="pct"/>
            <w:shd w:val="clear" w:color="auto" w:fill="auto"/>
            <w:vAlign w:val="center"/>
            <w:hideMark/>
          </w:tcPr>
          <w:p w14:paraId="49078E65"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7</w:t>
            </w:r>
          </w:p>
        </w:tc>
        <w:tc>
          <w:tcPr>
            <w:tcW w:w="3336" w:type="pct"/>
            <w:gridSpan w:val="11"/>
            <w:shd w:val="clear" w:color="auto" w:fill="auto"/>
            <w:vAlign w:val="center"/>
            <w:hideMark/>
          </w:tcPr>
          <w:p w14:paraId="41EE81F9"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sz w:val="18"/>
                <w:szCs w:val="18"/>
              </w:rPr>
              <w:t>Mikrobiyoloji ve Gıda kalitesi (Gıda güvenliği mevzuatı)</w:t>
            </w:r>
          </w:p>
        </w:tc>
        <w:tc>
          <w:tcPr>
            <w:tcW w:w="903" w:type="pct"/>
            <w:shd w:val="clear" w:color="auto" w:fill="auto"/>
          </w:tcPr>
          <w:p w14:paraId="75FCF9A8"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32EBF565" w14:textId="77777777" w:rsidTr="00880A93">
        <w:trPr>
          <w:trHeight w:val="70"/>
        </w:trPr>
        <w:tc>
          <w:tcPr>
            <w:tcW w:w="761" w:type="pct"/>
            <w:shd w:val="clear" w:color="auto" w:fill="auto"/>
            <w:vAlign w:val="center"/>
          </w:tcPr>
          <w:p w14:paraId="4F871B7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8</w:t>
            </w:r>
          </w:p>
        </w:tc>
        <w:tc>
          <w:tcPr>
            <w:tcW w:w="3336" w:type="pct"/>
            <w:gridSpan w:val="11"/>
            <w:shd w:val="clear" w:color="auto" w:fill="auto"/>
            <w:vAlign w:val="center"/>
          </w:tcPr>
          <w:p w14:paraId="0D34BB2F"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Ara Sınav</w:t>
            </w:r>
          </w:p>
        </w:tc>
        <w:tc>
          <w:tcPr>
            <w:tcW w:w="903" w:type="pct"/>
            <w:shd w:val="clear" w:color="auto" w:fill="auto"/>
          </w:tcPr>
          <w:p w14:paraId="3AFDBA97"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3E00A643" w14:textId="77777777" w:rsidTr="00880A93">
        <w:trPr>
          <w:trHeight w:val="70"/>
        </w:trPr>
        <w:tc>
          <w:tcPr>
            <w:tcW w:w="761" w:type="pct"/>
            <w:shd w:val="clear" w:color="auto" w:fill="auto"/>
            <w:vAlign w:val="center"/>
          </w:tcPr>
          <w:p w14:paraId="2131E28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9</w:t>
            </w:r>
          </w:p>
        </w:tc>
        <w:tc>
          <w:tcPr>
            <w:tcW w:w="3336" w:type="pct"/>
            <w:gridSpan w:val="11"/>
            <w:shd w:val="clear" w:color="auto" w:fill="auto"/>
            <w:vAlign w:val="center"/>
          </w:tcPr>
          <w:p w14:paraId="11CD4AA3"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sz w:val="18"/>
                <w:szCs w:val="18"/>
              </w:rPr>
              <w:t>Temizlik ve Dezenfeksiyon (Kirlenme ve Temizlik, Kir ve Kirlenme, Hijyenik Temizlik İşlemleri, Temizlik Maddeleri)</w:t>
            </w:r>
          </w:p>
        </w:tc>
        <w:tc>
          <w:tcPr>
            <w:tcW w:w="903" w:type="pct"/>
            <w:shd w:val="clear" w:color="auto" w:fill="auto"/>
          </w:tcPr>
          <w:p w14:paraId="0BB51C05"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7E3BC53E" w14:textId="77777777" w:rsidTr="00880A93">
        <w:trPr>
          <w:trHeight w:val="70"/>
        </w:trPr>
        <w:tc>
          <w:tcPr>
            <w:tcW w:w="761" w:type="pct"/>
            <w:shd w:val="clear" w:color="auto" w:fill="auto"/>
            <w:vAlign w:val="center"/>
          </w:tcPr>
          <w:p w14:paraId="39F725E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10</w:t>
            </w:r>
          </w:p>
        </w:tc>
        <w:tc>
          <w:tcPr>
            <w:tcW w:w="3336" w:type="pct"/>
            <w:gridSpan w:val="11"/>
            <w:shd w:val="clear" w:color="auto" w:fill="auto"/>
            <w:vAlign w:val="center"/>
          </w:tcPr>
          <w:p w14:paraId="59757597"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sz w:val="18"/>
                <w:szCs w:val="18"/>
              </w:rPr>
              <w:t>Temizlik Çeşitleri, Dezenfeksiyon ve Sterlizasyon, Gıda Endüstrisinde Kullanılan Dezenfektanlar, CIP ve COP Sistemleri</w:t>
            </w:r>
          </w:p>
        </w:tc>
        <w:tc>
          <w:tcPr>
            <w:tcW w:w="903" w:type="pct"/>
            <w:shd w:val="clear" w:color="auto" w:fill="auto"/>
          </w:tcPr>
          <w:p w14:paraId="0A2D12ED"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30EF1FD5" w14:textId="77777777" w:rsidTr="00880A93">
        <w:trPr>
          <w:trHeight w:val="163"/>
        </w:trPr>
        <w:tc>
          <w:tcPr>
            <w:tcW w:w="761" w:type="pct"/>
            <w:shd w:val="clear" w:color="auto" w:fill="auto"/>
            <w:vAlign w:val="center"/>
          </w:tcPr>
          <w:p w14:paraId="560ACFB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11</w:t>
            </w:r>
          </w:p>
        </w:tc>
        <w:tc>
          <w:tcPr>
            <w:tcW w:w="3336" w:type="pct"/>
            <w:gridSpan w:val="11"/>
            <w:shd w:val="clear" w:color="auto" w:fill="auto"/>
            <w:vAlign w:val="center"/>
          </w:tcPr>
          <w:p w14:paraId="77D05502"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sz w:val="18"/>
                <w:szCs w:val="18"/>
              </w:rPr>
              <w:t xml:space="preserve">Personel Hijyeni </w:t>
            </w:r>
            <w:proofErr w:type="gramStart"/>
            <w:r w:rsidRPr="00C5418D">
              <w:rPr>
                <w:rFonts w:cs="Calibri"/>
                <w:sz w:val="18"/>
                <w:szCs w:val="18"/>
              </w:rPr>
              <w:t>(</w:t>
            </w:r>
            <w:proofErr w:type="gramEnd"/>
            <w:r w:rsidRPr="00C5418D">
              <w:rPr>
                <w:rFonts w:cs="Calibri"/>
                <w:sz w:val="18"/>
                <w:szCs w:val="18"/>
              </w:rPr>
              <w:t>Vücut Temizliği, Personelin Sağlık Kontrolü, Derinin mikroflorası, Kişisel Kıyafetler, Tuvalet Hijyeni</w:t>
            </w:r>
          </w:p>
        </w:tc>
        <w:tc>
          <w:tcPr>
            <w:tcW w:w="903" w:type="pct"/>
            <w:shd w:val="clear" w:color="auto" w:fill="auto"/>
          </w:tcPr>
          <w:p w14:paraId="0E5A1548"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082CF4DD" w14:textId="77777777" w:rsidTr="00880A93">
        <w:trPr>
          <w:trHeight w:val="100"/>
        </w:trPr>
        <w:tc>
          <w:tcPr>
            <w:tcW w:w="761" w:type="pct"/>
            <w:shd w:val="clear" w:color="auto" w:fill="auto"/>
            <w:vAlign w:val="center"/>
          </w:tcPr>
          <w:p w14:paraId="60A4FC7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12</w:t>
            </w:r>
          </w:p>
        </w:tc>
        <w:tc>
          <w:tcPr>
            <w:tcW w:w="3336" w:type="pct"/>
            <w:gridSpan w:val="11"/>
            <w:shd w:val="clear" w:color="auto" w:fill="auto"/>
            <w:vAlign w:val="center"/>
          </w:tcPr>
          <w:p w14:paraId="3475D252"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sz w:val="18"/>
                <w:szCs w:val="18"/>
              </w:rPr>
              <w:t xml:space="preserve">Su Hijyeni </w:t>
            </w:r>
            <w:proofErr w:type="gramStart"/>
            <w:r w:rsidRPr="00C5418D">
              <w:rPr>
                <w:rFonts w:cs="Calibri"/>
                <w:sz w:val="18"/>
                <w:szCs w:val="18"/>
              </w:rPr>
              <w:t>(</w:t>
            </w:r>
            <w:proofErr w:type="gramEnd"/>
            <w:r w:rsidRPr="00C5418D">
              <w:rPr>
                <w:rFonts w:cs="Calibri"/>
                <w:sz w:val="18"/>
                <w:szCs w:val="18"/>
              </w:rPr>
              <w:t xml:space="preserve"> Suyun Önemi, Su Kaynakları, Suların Biyoloji, Kimyasal ve Fiziksel Özellikleri, Sulara Bulaşan Kimyasallar, Suları Fiziksel, Kimyasal ve Mikrobiyolojik Temizleme Yöntemleri</w:t>
            </w:r>
          </w:p>
        </w:tc>
        <w:tc>
          <w:tcPr>
            <w:tcW w:w="903" w:type="pct"/>
            <w:shd w:val="clear" w:color="auto" w:fill="auto"/>
          </w:tcPr>
          <w:p w14:paraId="27126803"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40661513" w14:textId="77777777" w:rsidTr="00880A93">
        <w:trPr>
          <w:trHeight w:val="70"/>
        </w:trPr>
        <w:tc>
          <w:tcPr>
            <w:tcW w:w="761" w:type="pct"/>
            <w:shd w:val="clear" w:color="auto" w:fill="auto"/>
            <w:vAlign w:val="center"/>
          </w:tcPr>
          <w:p w14:paraId="3FBA777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13</w:t>
            </w:r>
          </w:p>
        </w:tc>
        <w:tc>
          <w:tcPr>
            <w:tcW w:w="3336" w:type="pct"/>
            <w:gridSpan w:val="11"/>
            <w:shd w:val="clear" w:color="auto" w:fill="auto"/>
            <w:vAlign w:val="center"/>
          </w:tcPr>
          <w:p w14:paraId="6F86A889"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sz w:val="18"/>
                <w:szCs w:val="18"/>
              </w:rPr>
              <w:t>Gıda İşletmelerinde Hijyen ve Sanitasyon (İşletme Hijyeni ve Önemi, İşletme Yeri Seçiminde Rol Oynayan Etmenler, Bina Hijyen Güvenliği, Ekipman Seçimindeki Etkenler, İşyerinde Kullanılacak Su, Buz ve Buhar,)</w:t>
            </w:r>
          </w:p>
        </w:tc>
        <w:tc>
          <w:tcPr>
            <w:tcW w:w="903" w:type="pct"/>
            <w:shd w:val="clear" w:color="auto" w:fill="auto"/>
          </w:tcPr>
          <w:p w14:paraId="1BFC7D78"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797B8CA1" w14:textId="77777777" w:rsidTr="00880A93">
        <w:trPr>
          <w:trHeight w:val="174"/>
        </w:trPr>
        <w:tc>
          <w:tcPr>
            <w:tcW w:w="761" w:type="pct"/>
            <w:shd w:val="clear" w:color="auto" w:fill="auto"/>
            <w:vAlign w:val="center"/>
          </w:tcPr>
          <w:p w14:paraId="2743416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14</w:t>
            </w:r>
          </w:p>
        </w:tc>
        <w:tc>
          <w:tcPr>
            <w:tcW w:w="3336" w:type="pct"/>
            <w:gridSpan w:val="11"/>
            <w:shd w:val="clear" w:color="auto" w:fill="auto"/>
            <w:vAlign w:val="center"/>
          </w:tcPr>
          <w:p w14:paraId="5A303161"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sz w:val="18"/>
                <w:szCs w:val="18"/>
              </w:rPr>
              <w:t>Gıda Endüstrisinde Kalite Yönetim Sistemleri (Kalite Kavramı, Kalite Yönetim Sistemleri, ISO Standartları, Risk analizi, HACCP Kavramı)</w:t>
            </w:r>
          </w:p>
        </w:tc>
        <w:tc>
          <w:tcPr>
            <w:tcW w:w="903" w:type="pct"/>
            <w:shd w:val="clear" w:color="auto" w:fill="auto"/>
          </w:tcPr>
          <w:p w14:paraId="05E33BD8"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2CDA039D" w14:textId="77777777" w:rsidTr="00880A93">
        <w:trPr>
          <w:trHeight w:val="174"/>
        </w:trPr>
        <w:tc>
          <w:tcPr>
            <w:tcW w:w="761" w:type="pct"/>
            <w:shd w:val="clear" w:color="auto" w:fill="auto"/>
            <w:vAlign w:val="center"/>
          </w:tcPr>
          <w:p w14:paraId="13CF016A" w14:textId="77777777" w:rsidR="00A078C3" w:rsidRPr="009D45A4" w:rsidRDefault="00A078C3" w:rsidP="00880A93">
            <w:pPr>
              <w:spacing w:after="0" w:line="240" w:lineRule="auto"/>
              <w:rPr>
                <w:rFonts w:cs="Calibri"/>
                <w:b/>
                <w:bCs/>
                <w:color w:val="000000"/>
                <w:sz w:val="18"/>
                <w:szCs w:val="18"/>
              </w:rPr>
            </w:pPr>
            <w:r>
              <w:rPr>
                <w:rFonts w:cs="Calibri"/>
                <w:b/>
                <w:bCs/>
                <w:color w:val="000000"/>
                <w:sz w:val="18"/>
                <w:szCs w:val="18"/>
              </w:rPr>
              <w:t>15</w:t>
            </w:r>
          </w:p>
        </w:tc>
        <w:tc>
          <w:tcPr>
            <w:tcW w:w="3336" w:type="pct"/>
            <w:gridSpan w:val="11"/>
            <w:shd w:val="clear" w:color="auto" w:fill="auto"/>
            <w:vAlign w:val="center"/>
          </w:tcPr>
          <w:p w14:paraId="0775FBFB" w14:textId="77777777" w:rsidR="00A078C3" w:rsidRPr="00C5418D" w:rsidRDefault="00A078C3" w:rsidP="00880A93">
            <w:pPr>
              <w:autoSpaceDE w:val="0"/>
              <w:autoSpaceDN w:val="0"/>
              <w:adjustRightInd w:val="0"/>
              <w:spacing w:after="0" w:line="240" w:lineRule="auto"/>
              <w:rPr>
                <w:rFonts w:cs="Calibri"/>
                <w:sz w:val="18"/>
                <w:szCs w:val="18"/>
              </w:rPr>
            </w:pPr>
            <w:r>
              <w:rPr>
                <w:rFonts w:cs="Calibri"/>
                <w:sz w:val="18"/>
                <w:szCs w:val="18"/>
              </w:rPr>
              <w:t>Genel Tekrar</w:t>
            </w:r>
          </w:p>
        </w:tc>
        <w:tc>
          <w:tcPr>
            <w:tcW w:w="903" w:type="pct"/>
            <w:shd w:val="clear" w:color="auto" w:fill="auto"/>
          </w:tcPr>
          <w:p w14:paraId="54506FB3" w14:textId="77777777" w:rsidR="00A078C3" w:rsidRPr="00C5418D" w:rsidRDefault="00A078C3" w:rsidP="00880A93">
            <w:pPr>
              <w:autoSpaceDE w:val="0"/>
              <w:autoSpaceDN w:val="0"/>
              <w:adjustRightInd w:val="0"/>
              <w:spacing w:after="0" w:line="240" w:lineRule="auto"/>
              <w:rPr>
                <w:rFonts w:cs="Calibri"/>
                <w:color w:val="000000"/>
                <w:sz w:val="18"/>
                <w:szCs w:val="18"/>
              </w:rPr>
            </w:pPr>
          </w:p>
        </w:tc>
      </w:tr>
      <w:tr w:rsidR="00A078C3" w:rsidRPr="009D45A4" w14:paraId="454806B6" w14:textId="77777777" w:rsidTr="00880A93">
        <w:trPr>
          <w:trHeight w:val="283"/>
        </w:trPr>
        <w:tc>
          <w:tcPr>
            <w:tcW w:w="5000" w:type="pct"/>
            <w:gridSpan w:val="13"/>
            <w:shd w:val="clear" w:color="auto" w:fill="auto"/>
            <w:noWrap/>
            <w:vAlign w:val="bottom"/>
            <w:hideMark/>
          </w:tcPr>
          <w:p w14:paraId="42C972DB" w14:textId="77777777" w:rsidR="00A078C3" w:rsidRPr="00C5418D" w:rsidRDefault="00A078C3" w:rsidP="00880A93">
            <w:pPr>
              <w:spacing w:after="0" w:line="240" w:lineRule="auto"/>
              <w:rPr>
                <w:rFonts w:cs="Calibri"/>
                <w:color w:val="000000"/>
                <w:sz w:val="18"/>
                <w:szCs w:val="18"/>
              </w:rPr>
            </w:pPr>
          </w:p>
        </w:tc>
      </w:tr>
      <w:tr w:rsidR="00A078C3" w:rsidRPr="009D45A4" w14:paraId="7A6A9563" w14:textId="77777777" w:rsidTr="00880A93">
        <w:trPr>
          <w:trHeight w:val="284"/>
        </w:trPr>
        <w:tc>
          <w:tcPr>
            <w:tcW w:w="5000" w:type="pct"/>
            <w:gridSpan w:val="13"/>
            <w:shd w:val="clear" w:color="auto" w:fill="auto"/>
            <w:vAlign w:val="center"/>
            <w:hideMark/>
          </w:tcPr>
          <w:p w14:paraId="77365512" w14:textId="77777777" w:rsidR="00A078C3" w:rsidRPr="00C5418D" w:rsidRDefault="00A078C3" w:rsidP="00880A93">
            <w:pPr>
              <w:spacing w:after="0" w:line="240" w:lineRule="auto"/>
              <w:rPr>
                <w:rFonts w:cs="Calibri"/>
                <w:b/>
                <w:bCs/>
                <w:color w:val="000000"/>
                <w:sz w:val="18"/>
                <w:szCs w:val="18"/>
              </w:rPr>
            </w:pPr>
            <w:r w:rsidRPr="00C5418D">
              <w:rPr>
                <w:rFonts w:cs="Calibri"/>
                <w:b/>
                <w:bCs/>
                <w:color w:val="000000"/>
                <w:sz w:val="18"/>
                <w:szCs w:val="18"/>
              </w:rPr>
              <w:t>KAYNAKLAR</w:t>
            </w:r>
          </w:p>
        </w:tc>
      </w:tr>
      <w:tr w:rsidR="00A078C3" w:rsidRPr="009D45A4" w14:paraId="6220BC88" w14:textId="77777777" w:rsidTr="00880A93">
        <w:trPr>
          <w:trHeight w:val="284"/>
        </w:trPr>
        <w:tc>
          <w:tcPr>
            <w:tcW w:w="980" w:type="pct"/>
            <w:gridSpan w:val="4"/>
            <w:shd w:val="clear" w:color="auto" w:fill="auto"/>
            <w:vAlign w:val="center"/>
            <w:hideMark/>
          </w:tcPr>
          <w:p w14:paraId="65F1EEE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Notu</w:t>
            </w:r>
          </w:p>
        </w:tc>
        <w:tc>
          <w:tcPr>
            <w:tcW w:w="4020" w:type="pct"/>
            <w:gridSpan w:val="9"/>
            <w:shd w:val="clear" w:color="auto" w:fill="auto"/>
            <w:vAlign w:val="center"/>
            <w:hideMark/>
          </w:tcPr>
          <w:p w14:paraId="0D67CC99"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Öğretim Elemanı Ders Notları</w:t>
            </w:r>
          </w:p>
        </w:tc>
      </w:tr>
      <w:tr w:rsidR="00A078C3" w:rsidRPr="009D45A4" w14:paraId="44CB7379" w14:textId="77777777" w:rsidTr="00880A93">
        <w:trPr>
          <w:trHeight w:val="284"/>
        </w:trPr>
        <w:tc>
          <w:tcPr>
            <w:tcW w:w="980" w:type="pct"/>
            <w:gridSpan w:val="4"/>
            <w:shd w:val="clear" w:color="auto" w:fill="auto"/>
            <w:vAlign w:val="center"/>
            <w:hideMark/>
          </w:tcPr>
          <w:p w14:paraId="1CED9B0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lastRenderedPageBreak/>
              <w:t>Diğer Kaynaklar</w:t>
            </w:r>
          </w:p>
        </w:tc>
        <w:tc>
          <w:tcPr>
            <w:tcW w:w="4020" w:type="pct"/>
            <w:gridSpan w:val="9"/>
            <w:shd w:val="clear" w:color="auto" w:fill="auto"/>
            <w:vAlign w:val="center"/>
            <w:hideMark/>
          </w:tcPr>
          <w:p w14:paraId="62612B6A" w14:textId="77777777" w:rsidR="00A078C3" w:rsidRPr="00C5418D" w:rsidRDefault="00A078C3" w:rsidP="00880A93">
            <w:pPr>
              <w:rPr>
                <w:rFonts w:cs="Calibri"/>
                <w:color w:val="000000"/>
                <w:sz w:val="18"/>
                <w:szCs w:val="18"/>
              </w:rPr>
            </w:pPr>
            <w:r w:rsidRPr="00C5418D">
              <w:rPr>
                <w:rFonts w:cs="Calibri"/>
                <w:sz w:val="18"/>
                <w:szCs w:val="18"/>
              </w:rPr>
              <w:t>Tayar, M. ve Kılıç, V</w:t>
            </w:r>
            <w:proofErr w:type="gramStart"/>
            <w:r w:rsidRPr="00C5418D">
              <w:rPr>
                <w:rFonts w:cs="Calibri"/>
                <w:sz w:val="18"/>
                <w:szCs w:val="18"/>
              </w:rPr>
              <w:t>.,</w:t>
            </w:r>
            <w:proofErr w:type="gramEnd"/>
            <w:r w:rsidRPr="00C5418D">
              <w:rPr>
                <w:rFonts w:cs="Calibri"/>
                <w:sz w:val="18"/>
                <w:szCs w:val="18"/>
              </w:rPr>
              <w:t xml:space="preserve"> 2014. Gıda Endüstrisinde Hijyen ve Sanitasyon, Dora Yayıncılık, Bursa.Göktan, D. ve Tunçel, G., 2016. Temel Gıda Hijyeni, Sidaş Medya, İzmir.</w:t>
            </w:r>
          </w:p>
        </w:tc>
      </w:tr>
      <w:tr w:rsidR="00A078C3" w:rsidRPr="009D45A4" w14:paraId="14E82B8D" w14:textId="77777777" w:rsidTr="00880A93">
        <w:trPr>
          <w:trHeight w:val="243"/>
        </w:trPr>
        <w:tc>
          <w:tcPr>
            <w:tcW w:w="5000" w:type="pct"/>
            <w:gridSpan w:val="13"/>
            <w:shd w:val="clear" w:color="auto" w:fill="auto"/>
            <w:noWrap/>
            <w:vAlign w:val="bottom"/>
            <w:hideMark/>
          </w:tcPr>
          <w:p w14:paraId="4C19CD5C" w14:textId="77777777" w:rsidR="00A078C3" w:rsidRPr="009D45A4" w:rsidRDefault="00A078C3" w:rsidP="00880A93">
            <w:pPr>
              <w:spacing w:after="0" w:line="240" w:lineRule="auto"/>
              <w:rPr>
                <w:rFonts w:cs="Calibri"/>
                <w:color w:val="000000"/>
                <w:sz w:val="18"/>
                <w:szCs w:val="18"/>
              </w:rPr>
            </w:pPr>
          </w:p>
        </w:tc>
      </w:tr>
      <w:tr w:rsidR="00A078C3" w:rsidRPr="003A0002" w14:paraId="6209962C" w14:textId="77777777" w:rsidTr="00880A93">
        <w:trPr>
          <w:trHeight w:val="284"/>
        </w:trPr>
        <w:tc>
          <w:tcPr>
            <w:tcW w:w="5000" w:type="pct"/>
            <w:gridSpan w:val="13"/>
            <w:shd w:val="clear" w:color="auto" w:fill="auto"/>
            <w:vAlign w:val="center"/>
            <w:hideMark/>
          </w:tcPr>
          <w:p w14:paraId="29DB6DA2" w14:textId="77777777" w:rsidR="00A078C3" w:rsidRPr="003A0002" w:rsidRDefault="00A078C3" w:rsidP="00880A93">
            <w:pPr>
              <w:spacing w:after="0"/>
              <w:rPr>
                <w:rFonts w:cs="Calibri"/>
                <w:b/>
                <w:sz w:val="18"/>
                <w:szCs w:val="18"/>
              </w:rPr>
            </w:pPr>
            <w:r w:rsidRPr="003A0002">
              <w:rPr>
                <w:rFonts w:cs="Calibri"/>
                <w:b/>
                <w:sz w:val="18"/>
                <w:szCs w:val="18"/>
              </w:rPr>
              <w:t>DEĞERLENDİRME SİSTEMİ</w:t>
            </w:r>
          </w:p>
        </w:tc>
      </w:tr>
      <w:tr w:rsidR="00A078C3" w:rsidRPr="003A0002" w14:paraId="74CC5A4B" w14:textId="77777777" w:rsidTr="00880A93">
        <w:trPr>
          <w:trHeight w:val="284"/>
        </w:trPr>
        <w:tc>
          <w:tcPr>
            <w:tcW w:w="1557" w:type="pct"/>
            <w:gridSpan w:val="5"/>
            <w:shd w:val="clear" w:color="auto" w:fill="auto"/>
            <w:vAlign w:val="center"/>
            <w:hideMark/>
          </w:tcPr>
          <w:p w14:paraId="24D30A46" w14:textId="77777777" w:rsidR="00A078C3" w:rsidRPr="003A0002" w:rsidRDefault="00A078C3"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4F3DF5AC" w14:textId="77777777" w:rsidR="00A078C3" w:rsidRPr="003A0002" w:rsidRDefault="00A078C3" w:rsidP="00880A93">
            <w:pPr>
              <w:spacing w:after="0"/>
              <w:rPr>
                <w:rFonts w:cs="Calibri"/>
                <w:b/>
                <w:sz w:val="18"/>
                <w:szCs w:val="18"/>
              </w:rPr>
            </w:pPr>
            <w:r w:rsidRPr="003A0002">
              <w:rPr>
                <w:rFonts w:cs="Calibri"/>
                <w:b/>
                <w:sz w:val="18"/>
                <w:szCs w:val="18"/>
              </w:rPr>
              <w:t>SAYISI</w:t>
            </w:r>
          </w:p>
        </w:tc>
        <w:tc>
          <w:tcPr>
            <w:tcW w:w="1794" w:type="pct"/>
            <w:gridSpan w:val="3"/>
            <w:shd w:val="clear" w:color="auto" w:fill="auto"/>
            <w:vAlign w:val="center"/>
            <w:hideMark/>
          </w:tcPr>
          <w:p w14:paraId="1706A3F3" w14:textId="77777777" w:rsidR="00A078C3" w:rsidRPr="003A0002" w:rsidRDefault="00A078C3" w:rsidP="00880A93">
            <w:pPr>
              <w:spacing w:after="0"/>
              <w:rPr>
                <w:rFonts w:cs="Calibri"/>
                <w:b/>
                <w:sz w:val="18"/>
                <w:szCs w:val="18"/>
              </w:rPr>
            </w:pPr>
            <w:r w:rsidRPr="003A0002">
              <w:rPr>
                <w:rFonts w:cs="Calibri"/>
                <w:b/>
                <w:sz w:val="18"/>
                <w:szCs w:val="18"/>
              </w:rPr>
              <w:t>KATKI YÜZDESİ</w:t>
            </w:r>
          </w:p>
        </w:tc>
      </w:tr>
      <w:tr w:rsidR="00A078C3" w:rsidRPr="003A0002" w14:paraId="2C5D6892" w14:textId="77777777" w:rsidTr="00880A93">
        <w:trPr>
          <w:trHeight w:val="284"/>
        </w:trPr>
        <w:tc>
          <w:tcPr>
            <w:tcW w:w="1557" w:type="pct"/>
            <w:gridSpan w:val="5"/>
            <w:shd w:val="clear" w:color="auto" w:fill="auto"/>
            <w:vAlign w:val="center"/>
            <w:hideMark/>
          </w:tcPr>
          <w:p w14:paraId="5EB0F837" w14:textId="77777777" w:rsidR="00A078C3" w:rsidRPr="003A0002" w:rsidRDefault="00A078C3" w:rsidP="00880A93">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462F3151"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94" w:type="pct"/>
            <w:gridSpan w:val="3"/>
            <w:shd w:val="clear" w:color="auto" w:fill="auto"/>
            <w:vAlign w:val="center"/>
            <w:hideMark/>
          </w:tcPr>
          <w:p w14:paraId="1B83DA60" w14:textId="006ED35E" w:rsidR="00A078C3" w:rsidRPr="003A0002" w:rsidRDefault="00FA0E66" w:rsidP="00880A93">
            <w:pPr>
              <w:spacing w:after="0"/>
              <w:jc w:val="center"/>
              <w:rPr>
                <w:rFonts w:cs="Calibri"/>
                <w:sz w:val="18"/>
                <w:szCs w:val="18"/>
              </w:rPr>
            </w:pPr>
            <w:r>
              <w:rPr>
                <w:rFonts w:cs="Calibri"/>
                <w:sz w:val="18"/>
                <w:szCs w:val="18"/>
              </w:rPr>
              <w:t>100</w:t>
            </w:r>
          </w:p>
        </w:tc>
      </w:tr>
      <w:tr w:rsidR="00A078C3" w:rsidRPr="003A0002" w14:paraId="2B0256D8" w14:textId="77777777" w:rsidTr="00880A93">
        <w:trPr>
          <w:trHeight w:val="284"/>
        </w:trPr>
        <w:tc>
          <w:tcPr>
            <w:tcW w:w="1557" w:type="pct"/>
            <w:gridSpan w:val="5"/>
            <w:shd w:val="clear" w:color="auto" w:fill="auto"/>
            <w:vAlign w:val="center"/>
            <w:hideMark/>
          </w:tcPr>
          <w:p w14:paraId="16817EC3" w14:textId="77777777" w:rsidR="00A078C3" w:rsidRPr="003A0002" w:rsidRDefault="00A078C3" w:rsidP="00880A93">
            <w:pPr>
              <w:spacing w:after="0"/>
              <w:rPr>
                <w:rFonts w:cs="Calibri"/>
                <w:b/>
                <w:sz w:val="18"/>
                <w:szCs w:val="18"/>
              </w:rPr>
            </w:pPr>
            <w:r w:rsidRPr="003A0002">
              <w:rPr>
                <w:rFonts w:cs="Calibri"/>
                <w:b/>
                <w:sz w:val="18"/>
                <w:szCs w:val="18"/>
              </w:rPr>
              <w:t>Ödev</w:t>
            </w:r>
          </w:p>
        </w:tc>
        <w:tc>
          <w:tcPr>
            <w:tcW w:w="1650" w:type="pct"/>
            <w:gridSpan w:val="5"/>
            <w:shd w:val="clear" w:color="auto" w:fill="auto"/>
            <w:noWrap/>
            <w:vAlign w:val="bottom"/>
            <w:hideMark/>
          </w:tcPr>
          <w:p w14:paraId="00E8AA87" w14:textId="77777777" w:rsidR="00A078C3" w:rsidRPr="003A0002" w:rsidRDefault="00A078C3" w:rsidP="00880A93">
            <w:pPr>
              <w:spacing w:after="0"/>
              <w:jc w:val="center"/>
              <w:rPr>
                <w:rFonts w:cs="Calibri"/>
                <w:sz w:val="18"/>
                <w:szCs w:val="18"/>
              </w:rPr>
            </w:pPr>
          </w:p>
        </w:tc>
        <w:tc>
          <w:tcPr>
            <w:tcW w:w="1794" w:type="pct"/>
            <w:gridSpan w:val="3"/>
            <w:shd w:val="clear" w:color="auto" w:fill="auto"/>
            <w:vAlign w:val="center"/>
            <w:hideMark/>
          </w:tcPr>
          <w:p w14:paraId="78E2AC8B" w14:textId="77777777" w:rsidR="00A078C3" w:rsidRPr="003A0002" w:rsidRDefault="00A078C3" w:rsidP="00880A93">
            <w:pPr>
              <w:spacing w:after="0"/>
              <w:jc w:val="center"/>
              <w:rPr>
                <w:rFonts w:cs="Calibri"/>
                <w:sz w:val="18"/>
                <w:szCs w:val="18"/>
              </w:rPr>
            </w:pPr>
          </w:p>
        </w:tc>
      </w:tr>
      <w:tr w:rsidR="00A078C3" w:rsidRPr="003A0002" w14:paraId="0249C186" w14:textId="77777777" w:rsidTr="00880A93">
        <w:trPr>
          <w:trHeight w:val="284"/>
        </w:trPr>
        <w:tc>
          <w:tcPr>
            <w:tcW w:w="1557" w:type="pct"/>
            <w:gridSpan w:val="5"/>
            <w:shd w:val="clear" w:color="auto" w:fill="auto"/>
            <w:vAlign w:val="center"/>
            <w:hideMark/>
          </w:tcPr>
          <w:p w14:paraId="13CA75B6" w14:textId="6D8276EA" w:rsidR="00A078C3" w:rsidRPr="003A0002" w:rsidRDefault="00FA0E66" w:rsidP="00880A93">
            <w:pPr>
              <w:spacing w:after="0"/>
              <w:rPr>
                <w:rFonts w:cs="Calibri"/>
                <w:b/>
                <w:sz w:val="18"/>
                <w:szCs w:val="18"/>
              </w:rPr>
            </w:pPr>
            <w:r>
              <w:rPr>
                <w:rFonts w:cs="Calibri"/>
                <w:b/>
                <w:sz w:val="18"/>
                <w:szCs w:val="18"/>
              </w:rPr>
              <w:t>Final</w:t>
            </w:r>
            <w:r w:rsidR="00A078C3" w:rsidRPr="003A0002">
              <w:rPr>
                <w:rFonts w:cs="Calibri"/>
                <w:b/>
                <w:sz w:val="18"/>
                <w:szCs w:val="18"/>
              </w:rPr>
              <w:t xml:space="preserve"> Sınav</w:t>
            </w:r>
          </w:p>
        </w:tc>
        <w:tc>
          <w:tcPr>
            <w:tcW w:w="1650" w:type="pct"/>
            <w:gridSpan w:val="5"/>
            <w:shd w:val="clear" w:color="auto" w:fill="auto"/>
            <w:noWrap/>
            <w:vAlign w:val="bottom"/>
            <w:hideMark/>
          </w:tcPr>
          <w:p w14:paraId="59128768" w14:textId="36AF5DBE" w:rsidR="00A078C3" w:rsidRPr="003A0002" w:rsidRDefault="00FA0E66" w:rsidP="00880A93">
            <w:pPr>
              <w:spacing w:after="0"/>
              <w:jc w:val="center"/>
              <w:rPr>
                <w:rFonts w:cs="Calibri"/>
                <w:sz w:val="18"/>
                <w:szCs w:val="18"/>
              </w:rPr>
            </w:pPr>
            <w:r>
              <w:rPr>
                <w:rFonts w:cs="Calibri"/>
                <w:sz w:val="18"/>
                <w:szCs w:val="18"/>
              </w:rPr>
              <w:t>1</w:t>
            </w:r>
          </w:p>
        </w:tc>
        <w:tc>
          <w:tcPr>
            <w:tcW w:w="1794" w:type="pct"/>
            <w:gridSpan w:val="3"/>
            <w:shd w:val="clear" w:color="auto" w:fill="auto"/>
            <w:vAlign w:val="center"/>
            <w:hideMark/>
          </w:tcPr>
          <w:p w14:paraId="36E174C7" w14:textId="00AC1C64" w:rsidR="00A078C3" w:rsidRPr="003A0002" w:rsidRDefault="00FA0E66" w:rsidP="00880A93">
            <w:pPr>
              <w:spacing w:after="0"/>
              <w:jc w:val="center"/>
              <w:rPr>
                <w:rFonts w:cs="Calibri"/>
                <w:sz w:val="18"/>
                <w:szCs w:val="18"/>
              </w:rPr>
            </w:pPr>
            <w:r>
              <w:rPr>
                <w:rFonts w:cs="Calibri"/>
                <w:sz w:val="18"/>
                <w:szCs w:val="18"/>
              </w:rPr>
              <w:t>100</w:t>
            </w:r>
          </w:p>
        </w:tc>
      </w:tr>
      <w:tr w:rsidR="00A078C3" w:rsidRPr="003A0002" w14:paraId="6D8353CC" w14:textId="77777777" w:rsidTr="00880A93">
        <w:trPr>
          <w:trHeight w:val="284"/>
        </w:trPr>
        <w:tc>
          <w:tcPr>
            <w:tcW w:w="1557" w:type="pct"/>
            <w:gridSpan w:val="5"/>
            <w:shd w:val="clear" w:color="auto" w:fill="auto"/>
            <w:vAlign w:val="center"/>
            <w:hideMark/>
          </w:tcPr>
          <w:p w14:paraId="6291F33D" w14:textId="77777777" w:rsidR="00A078C3" w:rsidRPr="003A0002" w:rsidRDefault="00A078C3" w:rsidP="00880A93">
            <w:pPr>
              <w:spacing w:after="0"/>
              <w:rPr>
                <w:rFonts w:cs="Calibri"/>
                <w:b/>
                <w:sz w:val="18"/>
                <w:szCs w:val="18"/>
              </w:rPr>
            </w:pPr>
          </w:p>
        </w:tc>
        <w:tc>
          <w:tcPr>
            <w:tcW w:w="1650" w:type="pct"/>
            <w:gridSpan w:val="5"/>
            <w:shd w:val="clear" w:color="auto" w:fill="auto"/>
            <w:noWrap/>
            <w:vAlign w:val="bottom"/>
            <w:hideMark/>
          </w:tcPr>
          <w:p w14:paraId="142D68E5"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94" w:type="pct"/>
            <w:gridSpan w:val="3"/>
            <w:shd w:val="clear" w:color="auto" w:fill="auto"/>
            <w:vAlign w:val="center"/>
            <w:hideMark/>
          </w:tcPr>
          <w:p w14:paraId="2D1DDBBB" w14:textId="65C9E984" w:rsidR="00A078C3" w:rsidRPr="003A0002" w:rsidRDefault="00A078C3" w:rsidP="00880A93">
            <w:pPr>
              <w:spacing w:after="0"/>
              <w:jc w:val="center"/>
              <w:rPr>
                <w:rFonts w:cs="Calibri"/>
                <w:sz w:val="18"/>
                <w:szCs w:val="18"/>
              </w:rPr>
            </w:pPr>
          </w:p>
        </w:tc>
      </w:tr>
      <w:tr w:rsidR="00A078C3" w:rsidRPr="003A0002" w14:paraId="40515F4A" w14:textId="77777777" w:rsidTr="00880A93">
        <w:trPr>
          <w:trHeight w:val="284"/>
        </w:trPr>
        <w:tc>
          <w:tcPr>
            <w:tcW w:w="1557" w:type="pct"/>
            <w:gridSpan w:val="5"/>
            <w:shd w:val="clear" w:color="auto" w:fill="auto"/>
            <w:vAlign w:val="center"/>
            <w:hideMark/>
          </w:tcPr>
          <w:p w14:paraId="6232A228" w14:textId="77777777" w:rsidR="00A078C3" w:rsidRPr="003A0002" w:rsidRDefault="00A078C3"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4B83CBD8"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94" w:type="pct"/>
            <w:gridSpan w:val="3"/>
            <w:shd w:val="clear" w:color="auto" w:fill="auto"/>
            <w:vAlign w:val="center"/>
            <w:hideMark/>
          </w:tcPr>
          <w:p w14:paraId="1A300C37" w14:textId="77777777" w:rsidR="00A078C3" w:rsidRPr="003A0002" w:rsidRDefault="00A078C3" w:rsidP="00880A93">
            <w:pPr>
              <w:spacing w:after="0"/>
              <w:jc w:val="center"/>
              <w:rPr>
                <w:rFonts w:cs="Calibri"/>
                <w:sz w:val="18"/>
                <w:szCs w:val="18"/>
              </w:rPr>
            </w:pPr>
            <w:r w:rsidRPr="003A0002">
              <w:rPr>
                <w:rFonts w:cs="Calibri"/>
                <w:sz w:val="18"/>
                <w:szCs w:val="18"/>
              </w:rPr>
              <w:t>40</w:t>
            </w:r>
          </w:p>
        </w:tc>
      </w:tr>
      <w:tr w:rsidR="00A078C3" w:rsidRPr="003A0002" w14:paraId="6386D830" w14:textId="77777777" w:rsidTr="00880A93">
        <w:trPr>
          <w:trHeight w:val="284"/>
        </w:trPr>
        <w:tc>
          <w:tcPr>
            <w:tcW w:w="1557" w:type="pct"/>
            <w:gridSpan w:val="5"/>
            <w:shd w:val="clear" w:color="auto" w:fill="auto"/>
            <w:vAlign w:val="center"/>
            <w:hideMark/>
          </w:tcPr>
          <w:p w14:paraId="0CC17466" w14:textId="77777777" w:rsidR="00A078C3" w:rsidRPr="003A0002" w:rsidRDefault="00A078C3"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749B30B6"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94" w:type="pct"/>
            <w:gridSpan w:val="3"/>
            <w:shd w:val="clear" w:color="auto" w:fill="auto"/>
            <w:vAlign w:val="center"/>
            <w:hideMark/>
          </w:tcPr>
          <w:p w14:paraId="00A8B726" w14:textId="77777777" w:rsidR="00A078C3" w:rsidRPr="003A0002" w:rsidRDefault="00A078C3" w:rsidP="00880A93">
            <w:pPr>
              <w:spacing w:after="0"/>
              <w:jc w:val="center"/>
              <w:rPr>
                <w:rFonts w:cs="Calibri"/>
                <w:sz w:val="18"/>
                <w:szCs w:val="18"/>
              </w:rPr>
            </w:pPr>
            <w:r w:rsidRPr="003A0002">
              <w:rPr>
                <w:rFonts w:cs="Calibri"/>
                <w:sz w:val="18"/>
                <w:szCs w:val="18"/>
              </w:rPr>
              <w:t>60</w:t>
            </w:r>
          </w:p>
        </w:tc>
      </w:tr>
      <w:tr w:rsidR="00A078C3" w:rsidRPr="003A0002" w14:paraId="2EE8CEE6" w14:textId="77777777" w:rsidTr="00880A93">
        <w:trPr>
          <w:trHeight w:val="284"/>
        </w:trPr>
        <w:tc>
          <w:tcPr>
            <w:tcW w:w="1557" w:type="pct"/>
            <w:gridSpan w:val="5"/>
            <w:shd w:val="clear" w:color="auto" w:fill="auto"/>
            <w:vAlign w:val="center"/>
            <w:hideMark/>
          </w:tcPr>
          <w:p w14:paraId="472089CC" w14:textId="77777777" w:rsidR="00A078C3" w:rsidRPr="003A0002" w:rsidRDefault="00A078C3" w:rsidP="00880A93">
            <w:pPr>
              <w:spacing w:after="0"/>
              <w:rPr>
                <w:rFonts w:cs="Calibri"/>
                <w:sz w:val="18"/>
                <w:szCs w:val="18"/>
              </w:rPr>
            </w:pPr>
          </w:p>
        </w:tc>
        <w:tc>
          <w:tcPr>
            <w:tcW w:w="1650" w:type="pct"/>
            <w:gridSpan w:val="5"/>
            <w:shd w:val="clear" w:color="auto" w:fill="auto"/>
            <w:noWrap/>
            <w:vAlign w:val="bottom"/>
            <w:hideMark/>
          </w:tcPr>
          <w:p w14:paraId="46532CAD"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94" w:type="pct"/>
            <w:gridSpan w:val="3"/>
            <w:shd w:val="clear" w:color="auto" w:fill="auto"/>
            <w:vAlign w:val="center"/>
            <w:hideMark/>
          </w:tcPr>
          <w:p w14:paraId="7FE5D351" w14:textId="77777777" w:rsidR="00A078C3" w:rsidRPr="003A0002" w:rsidRDefault="00A078C3" w:rsidP="00880A93">
            <w:pPr>
              <w:spacing w:after="0"/>
              <w:jc w:val="center"/>
              <w:rPr>
                <w:rFonts w:cs="Calibri"/>
                <w:sz w:val="18"/>
                <w:szCs w:val="18"/>
              </w:rPr>
            </w:pPr>
            <w:r w:rsidRPr="003A0002">
              <w:rPr>
                <w:rFonts w:cs="Calibri"/>
                <w:sz w:val="18"/>
                <w:szCs w:val="18"/>
              </w:rPr>
              <w:t>100</w:t>
            </w:r>
          </w:p>
        </w:tc>
      </w:tr>
      <w:tr w:rsidR="00A078C3" w:rsidRPr="003A0002" w14:paraId="69B7D44D" w14:textId="77777777" w:rsidTr="00880A93">
        <w:trPr>
          <w:trHeight w:val="300"/>
        </w:trPr>
        <w:tc>
          <w:tcPr>
            <w:tcW w:w="5000" w:type="pct"/>
            <w:gridSpan w:val="13"/>
            <w:shd w:val="clear" w:color="auto" w:fill="auto"/>
            <w:vAlign w:val="center"/>
            <w:hideMark/>
          </w:tcPr>
          <w:p w14:paraId="34562CCA" w14:textId="77777777" w:rsidR="00A078C3" w:rsidRPr="003A0002" w:rsidRDefault="00A078C3" w:rsidP="00880A93">
            <w:pPr>
              <w:spacing w:after="0" w:line="240" w:lineRule="auto"/>
              <w:rPr>
                <w:rFonts w:cs="Calibri"/>
                <w:b/>
                <w:bCs/>
                <w:sz w:val="18"/>
                <w:szCs w:val="18"/>
              </w:rPr>
            </w:pPr>
          </w:p>
          <w:p w14:paraId="6901160D"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İŞYÜKÜ HESAPLAMA</w:t>
            </w:r>
          </w:p>
        </w:tc>
      </w:tr>
      <w:tr w:rsidR="00A078C3" w:rsidRPr="003A0002" w14:paraId="3717F5E6" w14:textId="77777777" w:rsidTr="00880A93">
        <w:trPr>
          <w:trHeight w:val="476"/>
        </w:trPr>
        <w:tc>
          <w:tcPr>
            <w:tcW w:w="2303" w:type="pct"/>
            <w:gridSpan w:val="7"/>
            <w:shd w:val="clear" w:color="auto" w:fill="auto"/>
            <w:vAlign w:val="center"/>
            <w:hideMark/>
          </w:tcPr>
          <w:p w14:paraId="4C58772C"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78E0ADB8"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5E756AC5"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İş Yükü Süresi (Saat)</w:t>
            </w:r>
          </w:p>
        </w:tc>
        <w:tc>
          <w:tcPr>
            <w:tcW w:w="921" w:type="pct"/>
            <w:gridSpan w:val="2"/>
            <w:shd w:val="clear" w:color="auto" w:fill="auto"/>
            <w:vAlign w:val="center"/>
          </w:tcPr>
          <w:p w14:paraId="598DFC61"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Toplam İş Yükü (Saat)</w:t>
            </w:r>
          </w:p>
        </w:tc>
      </w:tr>
      <w:tr w:rsidR="00A078C3" w:rsidRPr="003A0002" w14:paraId="4208C302" w14:textId="77777777" w:rsidTr="00880A93">
        <w:trPr>
          <w:trHeight w:val="420"/>
        </w:trPr>
        <w:tc>
          <w:tcPr>
            <w:tcW w:w="2303" w:type="pct"/>
            <w:gridSpan w:val="7"/>
            <w:shd w:val="clear" w:color="auto" w:fill="auto"/>
            <w:vAlign w:val="center"/>
            <w:hideMark/>
          </w:tcPr>
          <w:p w14:paraId="2D41382C" w14:textId="77777777" w:rsidR="00A078C3" w:rsidRPr="003A0002" w:rsidRDefault="00A078C3" w:rsidP="00880A93">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3A14ABA1" w14:textId="77777777" w:rsidR="00A078C3" w:rsidRPr="003A0002" w:rsidRDefault="00A078C3" w:rsidP="00880A93">
            <w:pPr>
              <w:spacing w:after="0" w:line="240" w:lineRule="auto"/>
              <w:jc w:val="center"/>
              <w:rPr>
                <w:rFonts w:cs="Calibri"/>
                <w:sz w:val="18"/>
                <w:szCs w:val="18"/>
              </w:rPr>
            </w:pPr>
            <w:r>
              <w:rPr>
                <w:rFonts w:cs="Calibri"/>
                <w:sz w:val="18"/>
                <w:szCs w:val="18"/>
              </w:rPr>
              <w:t>14</w:t>
            </w:r>
          </w:p>
        </w:tc>
        <w:tc>
          <w:tcPr>
            <w:tcW w:w="973" w:type="pct"/>
            <w:gridSpan w:val="3"/>
            <w:shd w:val="clear" w:color="auto" w:fill="auto"/>
            <w:vAlign w:val="center"/>
          </w:tcPr>
          <w:p w14:paraId="46090971" w14:textId="77777777" w:rsidR="00A078C3" w:rsidRPr="003A0002" w:rsidRDefault="00A078C3" w:rsidP="00880A93">
            <w:pPr>
              <w:spacing w:after="0" w:line="240" w:lineRule="auto"/>
              <w:jc w:val="center"/>
              <w:rPr>
                <w:rFonts w:cs="Calibri"/>
                <w:sz w:val="18"/>
                <w:szCs w:val="18"/>
              </w:rPr>
            </w:pPr>
            <w:r>
              <w:rPr>
                <w:rFonts w:cs="Calibri"/>
                <w:sz w:val="18"/>
                <w:szCs w:val="18"/>
              </w:rPr>
              <w:t>3</w:t>
            </w:r>
          </w:p>
        </w:tc>
        <w:tc>
          <w:tcPr>
            <w:tcW w:w="921" w:type="pct"/>
            <w:gridSpan w:val="2"/>
            <w:shd w:val="clear" w:color="auto" w:fill="auto"/>
            <w:vAlign w:val="center"/>
          </w:tcPr>
          <w:p w14:paraId="63BC189A" w14:textId="77777777" w:rsidR="00A078C3" w:rsidRPr="003A0002" w:rsidRDefault="00A078C3" w:rsidP="00880A93">
            <w:pPr>
              <w:spacing w:after="0" w:line="240" w:lineRule="auto"/>
              <w:jc w:val="center"/>
              <w:rPr>
                <w:rFonts w:cs="Calibri"/>
                <w:sz w:val="18"/>
                <w:szCs w:val="18"/>
              </w:rPr>
            </w:pPr>
            <w:r>
              <w:rPr>
                <w:rFonts w:cs="Calibri"/>
                <w:sz w:val="18"/>
                <w:szCs w:val="18"/>
              </w:rPr>
              <w:t>42</w:t>
            </w:r>
          </w:p>
        </w:tc>
      </w:tr>
      <w:tr w:rsidR="00A078C3" w:rsidRPr="003A0002" w14:paraId="5C84F9AC" w14:textId="77777777" w:rsidTr="00880A93">
        <w:trPr>
          <w:trHeight w:val="420"/>
        </w:trPr>
        <w:tc>
          <w:tcPr>
            <w:tcW w:w="2303" w:type="pct"/>
            <w:gridSpan w:val="7"/>
            <w:shd w:val="clear" w:color="auto" w:fill="auto"/>
            <w:vAlign w:val="center"/>
            <w:hideMark/>
          </w:tcPr>
          <w:p w14:paraId="652DEF41"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2E406E0D" w14:textId="77777777" w:rsidR="00A078C3" w:rsidRPr="003A0002" w:rsidRDefault="00A078C3" w:rsidP="00880A93">
            <w:pPr>
              <w:spacing w:after="0" w:line="240" w:lineRule="auto"/>
              <w:jc w:val="center"/>
              <w:rPr>
                <w:rFonts w:cs="Calibri"/>
                <w:sz w:val="18"/>
                <w:szCs w:val="18"/>
              </w:rPr>
            </w:pPr>
            <w:r>
              <w:rPr>
                <w:rFonts w:cs="Calibri"/>
                <w:sz w:val="18"/>
                <w:szCs w:val="18"/>
              </w:rPr>
              <w:t>1</w:t>
            </w:r>
          </w:p>
        </w:tc>
        <w:tc>
          <w:tcPr>
            <w:tcW w:w="973" w:type="pct"/>
            <w:gridSpan w:val="3"/>
            <w:shd w:val="clear" w:color="auto" w:fill="auto"/>
            <w:vAlign w:val="center"/>
          </w:tcPr>
          <w:p w14:paraId="78CAAF9A" w14:textId="6CA40C1C" w:rsidR="00A078C3" w:rsidRPr="003A0002" w:rsidRDefault="002F062E" w:rsidP="00880A93">
            <w:pPr>
              <w:spacing w:after="0" w:line="240" w:lineRule="auto"/>
              <w:jc w:val="center"/>
              <w:rPr>
                <w:rFonts w:cs="Calibri"/>
                <w:sz w:val="18"/>
                <w:szCs w:val="18"/>
              </w:rPr>
            </w:pPr>
            <w:r>
              <w:rPr>
                <w:rFonts w:cs="Calibri"/>
                <w:sz w:val="18"/>
                <w:szCs w:val="18"/>
              </w:rPr>
              <w:t>1</w:t>
            </w:r>
          </w:p>
        </w:tc>
        <w:tc>
          <w:tcPr>
            <w:tcW w:w="921" w:type="pct"/>
            <w:gridSpan w:val="2"/>
            <w:shd w:val="clear" w:color="auto" w:fill="auto"/>
            <w:vAlign w:val="center"/>
          </w:tcPr>
          <w:p w14:paraId="12BFA0B5" w14:textId="5878ECC3" w:rsidR="00A078C3" w:rsidRPr="003A0002" w:rsidRDefault="002F062E" w:rsidP="00880A93">
            <w:pPr>
              <w:spacing w:after="0" w:line="240" w:lineRule="auto"/>
              <w:jc w:val="center"/>
              <w:rPr>
                <w:rFonts w:cs="Calibri"/>
                <w:sz w:val="18"/>
                <w:szCs w:val="18"/>
              </w:rPr>
            </w:pPr>
            <w:r>
              <w:rPr>
                <w:rFonts w:cs="Calibri"/>
                <w:sz w:val="18"/>
                <w:szCs w:val="18"/>
              </w:rPr>
              <w:t>1</w:t>
            </w:r>
          </w:p>
        </w:tc>
      </w:tr>
      <w:tr w:rsidR="00A078C3" w:rsidRPr="003A0002" w14:paraId="34CB5A79" w14:textId="77777777" w:rsidTr="00880A93">
        <w:trPr>
          <w:trHeight w:val="420"/>
        </w:trPr>
        <w:tc>
          <w:tcPr>
            <w:tcW w:w="2303" w:type="pct"/>
            <w:gridSpan w:val="7"/>
            <w:shd w:val="clear" w:color="auto" w:fill="auto"/>
            <w:vAlign w:val="center"/>
            <w:hideMark/>
          </w:tcPr>
          <w:p w14:paraId="746B24FB"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4D76A7CB"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5C100544" w14:textId="0C5697B6" w:rsidR="00A078C3" w:rsidRPr="003A0002" w:rsidRDefault="002F062E" w:rsidP="00880A93">
            <w:pPr>
              <w:spacing w:after="0" w:line="240" w:lineRule="auto"/>
              <w:jc w:val="center"/>
              <w:rPr>
                <w:rFonts w:cs="Calibri"/>
                <w:sz w:val="18"/>
                <w:szCs w:val="18"/>
              </w:rPr>
            </w:pPr>
            <w:r>
              <w:rPr>
                <w:rFonts w:cs="Calibri"/>
                <w:sz w:val="18"/>
                <w:szCs w:val="18"/>
              </w:rPr>
              <w:t>1</w:t>
            </w:r>
          </w:p>
        </w:tc>
        <w:tc>
          <w:tcPr>
            <w:tcW w:w="921" w:type="pct"/>
            <w:gridSpan w:val="2"/>
            <w:shd w:val="clear" w:color="auto" w:fill="auto"/>
            <w:vAlign w:val="center"/>
          </w:tcPr>
          <w:p w14:paraId="6DA6D878" w14:textId="2CC36C27" w:rsidR="00A078C3" w:rsidRPr="003A0002" w:rsidRDefault="002F062E" w:rsidP="00880A93">
            <w:pPr>
              <w:spacing w:after="0" w:line="240" w:lineRule="auto"/>
              <w:jc w:val="center"/>
              <w:rPr>
                <w:rFonts w:cs="Calibri"/>
                <w:sz w:val="18"/>
                <w:szCs w:val="18"/>
              </w:rPr>
            </w:pPr>
            <w:r>
              <w:rPr>
                <w:rFonts w:cs="Calibri"/>
                <w:sz w:val="18"/>
                <w:szCs w:val="18"/>
              </w:rPr>
              <w:t>1</w:t>
            </w:r>
          </w:p>
        </w:tc>
      </w:tr>
      <w:tr w:rsidR="00A078C3" w:rsidRPr="003A0002" w14:paraId="170479DC" w14:textId="77777777" w:rsidTr="00880A93">
        <w:trPr>
          <w:trHeight w:val="420"/>
        </w:trPr>
        <w:tc>
          <w:tcPr>
            <w:tcW w:w="2303" w:type="pct"/>
            <w:gridSpan w:val="7"/>
            <w:shd w:val="clear" w:color="auto" w:fill="auto"/>
            <w:vAlign w:val="center"/>
            <w:hideMark/>
          </w:tcPr>
          <w:p w14:paraId="785A9691" w14:textId="77777777" w:rsidR="00A078C3" w:rsidRPr="003A0002" w:rsidRDefault="00A078C3" w:rsidP="00880A93">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464F24DF" w14:textId="374DC140" w:rsidR="00A078C3" w:rsidRPr="003A0002" w:rsidRDefault="002F062E" w:rsidP="00880A93">
            <w:pPr>
              <w:spacing w:after="0" w:line="240" w:lineRule="auto"/>
              <w:jc w:val="center"/>
              <w:rPr>
                <w:rFonts w:cs="Calibri"/>
                <w:sz w:val="18"/>
                <w:szCs w:val="18"/>
              </w:rPr>
            </w:pPr>
            <w:r>
              <w:rPr>
                <w:rFonts w:cs="Calibri"/>
                <w:sz w:val="18"/>
                <w:szCs w:val="18"/>
              </w:rPr>
              <w:t>10</w:t>
            </w:r>
          </w:p>
        </w:tc>
        <w:tc>
          <w:tcPr>
            <w:tcW w:w="973" w:type="pct"/>
            <w:gridSpan w:val="3"/>
            <w:shd w:val="clear" w:color="auto" w:fill="auto"/>
            <w:vAlign w:val="center"/>
          </w:tcPr>
          <w:p w14:paraId="654663F0" w14:textId="7A73C231" w:rsidR="00A078C3" w:rsidRPr="003A0002" w:rsidRDefault="002F062E" w:rsidP="00880A93">
            <w:pPr>
              <w:spacing w:after="0" w:line="240" w:lineRule="auto"/>
              <w:jc w:val="center"/>
              <w:rPr>
                <w:rFonts w:cs="Calibri"/>
                <w:sz w:val="18"/>
                <w:szCs w:val="18"/>
              </w:rPr>
            </w:pPr>
            <w:r>
              <w:rPr>
                <w:rFonts w:cs="Calibri"/>
                <w:sz w:val="18"/>
                <w:szCs w:val="18"/>
              </w:rPr>
              <w:t>3</w:t>
            </w:r>
          </w:p>
        </w:tc>
        <w:tc>
          <w:tcPr>
            <w:tcW w:w="921" w:type="pct"/>
            <w:gridSpan w:val="2"/>
            <w:shd w:val="clear" w:color="auto" w:fill="auto"/>
            <w:vAlign w:val="center"/>
          </w:tcPr>
          <w:p w14:paraId="5874E1BA" w14:textId="191AA3D0" w:rsidR="00A078C3" w:rsidRPr="003A0002" w:rsidRDefault="002F062E" w:rsidP="00880A93">
            <w:pPr>
              <w:spacing w:after="0" w:line="240" w:lineRule="auto"/>
              <w:jc w:val="center"/>
              <w:rPr>
                <w:rFonts w:cs="Calibri"/>
                <w:sz w:val="18"/>
                <w:szCs w:val="18"/>
              </w:rPr>
            </w:pPr>
            <w:r>
              <w:rPr>
                <w:rFonts w:cs="Calibri"/>
                <w:sz w:val="18"/>
                <w:szCs w:val="18"/>
              </w:rPr>
              <w:t>30</w:t>
            </w:r>
          </w:p>
        </w:tc>
      </w:tr>
      <w:tr w:rsidR="00A078C3" w:rsidRPr="003A0002" w14:paraId="1A30B5E9" w14:textId="77777777" w:rsidTr="00880A93">
        <w:trPr>
          <w:trHeight w:val="420"/>
        </w:trPr>
        <w:tc>
          <w:tcPr>
            <w:tcW w:w="2303" w:type="pct"/>
            <w:gridSpan w:val="7"/>
            <w:shd w:val="clear" w:color="auto" w:fill="auto"/>
            <w:vAlign w:val="center"/>
            <w:hideMark/>
          </w:tcPr>
          <w:p w14:paraId="21C3A5DF" w14:textId="77777777" w:rsidR="00A078C3" w:rsidRPr="003A0002" w:rsidRDefault="00A078C3"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69BF1149" w14:textId="49131C1B" w:rsidR="00A078C3" w:rsidRPr="003A0002" w:rsidRDefault="002F062E" w:rsidP="00880A93">
            <w:pPr>
              <w:spacing w:after="0" w:line="240" w:lineRule="auto"/>
              <w:jc w:val="center"/>
              <w:rPr>
                <w:rFonts w:cs="Calibri"/>
                <w:sz w:val="18"/>
                <w:szCs w:val="18"/>
              </w:rPr>
            </w:pPr>
            <w:r>
              <w:rPr>
                <w:rFonts w:cs="Calibri"/>
                <w:sz w:val="18"/>
                <w:szCs w:val="18"/>
              </w:rPr>
              <w:t>13</w:t>
            </w:r>
          </w:p>
        </w:tc>
        <w:tc>
          <w:tcPr>
            <w:tcW w:w="973" w:type="pct"/>
            <w:gridSpan w:val="3"/>
            <w:shd w:val="clear" w:color="auto" w:fill="auto"/>
            <w:vAlign w:val="center"/>
          </w:tcPr>
          <w:p w14:paraId="6206FCFA" w14:textId="7D8459E1" w:rsidR="00A078C3" w:rsidRPr="003A0002" w:rsidRDefault="002F062E" w:rsidP="00880A93">
            <w:pPr>
              <w:spacing w:after="0" w:line="240" w:lineRule="auto"/>
              <w:jc w:val="center"/>
              <w:rPr>
                <w:rFonts w:cs="Calibri"/>
                <w:sz w:val="18"/>
                <w:szCs w:val="18"/>
              </w:rPr>
            </w:pPr>
            <w:r>
              <w:rPr>
                <w:rFonts w:cs="Calibri"/>
                <w:sz w:val="18"/>
                <w:szCs w:val="18"/>
              </w:rPr>
              <w:t>2</w:t>
            </w:r>
          </w:p>
        </w:tc>
        <w:tc>
          <w:tcPr>
            <w:tcW w:w="921" w:type="pct"/>
            <w:gridSpan w:val="2"/>
            <w:shd w:val="clear" w:color="auto" w:fill="auto"/>
            <w:vAlign w:val="center"/>
          </w:tcPr>
          <w:p w14:paraId="4123EC65" w14:textId="1198D7EF" w:rsidR="00A078C3" w:rsidRPr="003A0002" w:rsidRDefault="002F062E" w:rsidP="00880A93">
            <w:pPr>
              <w:spacing w:after="0" w:line="240" w:lineRule="auto"/>
              <w:jc w:val="center"/>
              <w:rPr>
                <w:rFonts w:cs="Calibri"/>
                <w:sz w:val="18"/>
                <w:szCs w:val="18"/>
              </w:rPr>
            </w:pPr>
            <w:r>
              <w:rPr>
                <w:rFonts w:cs="Calibri"/>
                <w:sz w:val="18"/>
                <w:szCs w:val="18"/>
              </w:rPr>
              <w:t>26</w:t>
            </w:r>
          </w:p>
        </w:tc>
      </w:tr>
      <w:tr w:rsidR="00A078C3" w:rsidRPr="003A0002" w14:paraId="726F852F" w14:textId="77777777" w:rsidTr="00880A93">
        <w:trPr>
          <w:trHeight w:val="420"/>
        </w:trPr>
        <w:tc>
          <w:tcPr>
            <w:tcW w:w="2303" w:type="pct"/>
            <w:gridSpan w:val="7"/>
            <w:shd w:val="clear" w:color="auto" w:fill="auto"/>
            <w:vAlign w:val="center"/>
            <w:hideMark/>
          </w:tcPr>
          <w:p w14:paraId="59BF6F9A"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20295D7C"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vAlign w:val="center"/>
          </w:tcPr>
          <w:p w14:paraId="6DF41F28" w14:textId="77777777" w:rsidR="00A078C3" w:rsidRPr="003A0002" w:rsidRDefault="00A078C3" w:rsidP="00880A93">
            <w:pPr>
              <w:spacing w:after="0" w:line="240" w:lineRule="auto"/>
              <w:jc w:val="center"/>
              <w:rPr>
                <w:rFonts w:cs="Calibri"/>
                <w:sz w:val="18"/>
                <w:szCs w:val="18"/>
              </w:rPr>
            </w:pPr>
          </w:p>
        </w:tc>
        <w:tc>
          <w:tcPr>
            <w:tcW w:w="921" w:type="pct"/>
            <w:gridSpan w:val="2"/>
            <w:shd w:val="clear" w:color="auto" w:fill="auto"/>
            <w:vAlign w:val="center"/>
          </w:tcPr>
          <w:p w14:paraId="495C3BD0" w14:textId="77777777" w:rsidR="00A078C3" w:rsidRPr="003A0002" w:rsidRDefault="00A078C3" w:rsidP="00880A93">
            <w:pPr>
              <w:spacing w:after="0" w:line="240" w:lineRule="auto"/>
              <w:jc w:val="center"/>
              <w:rPr>
                <w:rFonts w:cs="Calibri"/>
                <w:sz w:val="18"/>
                <w:szCs w:val="18"/>
              </w:rPr>
            </w:pPr>
          </w:p>
        </w:tc>
      </w:tr>
      <w:tr w:rsidR="00A078C3" w:rsidRPr="003A0002" w14:paraId="4D1B87CF" w14:textId="77777777" w:rsidTr="00880A93">
        <w:trPr>
          <w:trHeight w:val="420"/>
        </w:trPr>
        <w:tc>
          <w:tcPr>
            <w:tcW w:w="2303" w:type="pct"/>
            <w:gridSpan w:val="7"/>
            <w:shd w:val="clear" w:color="auto" w:fill="auto"/>
            <w:vAlign w:val="center"/>
          </w:tcPr>
          <w:p w14:paraId="3B55481F" w14:textId="77777777" w:rsidR="00A078C3" w:rsidRPr="003A0002" w:rsidRDefault="00A078C3" w:rsidP="00880A93">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51BCA467" w14:textId="757905AE" w:rsidR="00A078C3" w:rsidRPr="003A0002" w:rsidRDefault="002F062E" w:rsidP="00880A93">
            <w:pPr>
              <w:spacing w:after="0" w:line="240" w:lineRule="auto"/>
              <w:jc w:val="center"/>
              <w:rPr>
                <w:rFonts w:cs="Calibri"/>
                <w:sz w:val="18"/>
                <w:szCs w:val="18"/>
              </w:rPr>
            </w:pPr>
            <w:r>
              <w:rPr>
                <w:rFonts w:cs="Calibri"/>
                <w:sz w:val="18"/>
                <w:szCs w:val="18"/>
              </w:rPr>
              <w:t>15</w:t>
            </w:r>
          </w:p>
        </w:tc>
        <w:tc>
          <w:tcPr>
            <w:tcW w:w="973" w:type="pct"/>
            <w:gridSpan w:val="3"/>
            <w:shd w:val="clear" w:color="auto" w:fill="auto"/>
            <w:vAlign w:val="center"/>
          </w:tcPr>
          <w:p w14:paraId="4CFBE6C6" w14:textId="7F950DBB" w:rsidR="00A078C3" w:rsidRPr="003A0002" w:rsidRDefault="002F062E" w:rsidP="00880A93">
            <w:pPr>
              <w:spacing w:after="0" w:line="240" w:lineRule="auto"/>
              <w:jc w:val="center"/>
              <w:rPr>
                <w:rFonts w:cs="Calibri"/>
                <w:sz w:val="18"/>
                <w:szCs w:val="18"/>
              </w:rPr>
            </w:pPr>
            <w:r>
              <w:rPr>
                <w:rFonts w:cs="Calibri"/>
                <w:sz w:val="18"/>
                <w:szCs w:val="18"/>
              </w:rPr>
              <w:t>2</w:t>
            </w:r>
          </w:p>
        </w:tc>
        <w:tc>
          <w:tcPr>
            <w:tcW w:w="921" w:type="pct"/>
            <w:gridSpan w:val="2"/>
            <w:shd w:val="clear" w:color="auto" w:fill="auto"/>
            <w:vAlign w:val="center"/>
          </w:tcPr>
          <w:p w14:paraId="76D10E39" w14:textId="2557DE7E" w:rsidR="00A078C3" w:rsidRPr="003A0002" w:rsidRDefault="002F062E" w:rsidP="00880A93">
            <w:pPr>
              <w:spacing w:after="0" w:line="240" w:lineRule="auto"/>
              <w:jc w:val="center"/>
              <w:rPr>
                <w:rFonts w:cs="Calibri"/>
                <w:sz w:val="18"/>
                <w:szCs w:val="18"/>
              </w:rPr>
            </w:pPr>
            <w:r>
              <w:rPr>
                <w:rFonts w:cs="Calibri"/>
                <w:sz w:val="18"/>
                <w:szCs w:val="18"/>
              </w:rPr>
              <w:t>20</w:t>
            </w:r>
          </w:p>
        </w:tc>
      </w:tr>
      <w:tr w:rsidR="00A078C3" w:rsidRPr="003A0002" w14:paraId="53A77B0E" w14:textId="77777777" w:rsidTr="00880A93">
        <w:trPr>
          <w:trHeight w:val="420"/>
        </w:trPr>
        <w:tc>
          <w:tcPr>
            <w:tcW w:w="2303" w:type="pct"/>
            <w:gridSpan w:val="7"/>
            <w:shd w:val="clear" w:color="auto" w:fill="auto"/>
            <w:vAlign w:val="center"/>
            <w:hideMark/>
          </w:tcPr>
          <w:p w14:paraId="3435E7A4"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13045772"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noWrap/>
            <w:vAlign w:val="center"/>
            <w:hideMark/>
          </w:tcPr>
          <w:p w14:paraId="289B743A" w14:textId="77777777" w:rsidR="00A078C3" w:rsidRPr="003A0002" w:rsidRDefault="00A078C3" w:rsidP="00880A93">
            <w:pPr>
              <w:spacing w:after="0" w:line="240" w:lineRule="auto"/>
              <w:jc w:val="center"/>
              <w:rPr>
                <w:rFonts w:cs="Calibri"/>
                <w:sz w:val="18"/>
                <w:szCs w:val="18"/>
              </w:rPr>
            </w:pPr>
          </w:p>
        </w:tc>
        <w:tc>
          <w:tcPr>
            <w:tcW w:w="921" w:type="pct"/>
            <w:gridSpan w:val="2"/>
            <w:shd w:val="clear" w:color="auto" w:fill="auto"/>
            <w:noWrap/>
            <w:vAlign w:val="center"/>
            <w:hideMark/>
          </w:tcPr>
          <w:p w14:paraId="6EC6974E" w14:textId="5CA4C4E3" w:rsidR="00A078C3" w:rsidRPr="003A0002" w:rsidRDefault="002F062E" w:rsidP="00880A93">
            <w:pPr>
              <w:spacing w:after="0" w:line="240" w:lineRule="auto"/>
              <w:jc w:val="center"/>
              <w:rPr>
                <w:rFonts w:cs="Calibri"/>
                <w:sz w:val="18"/>
                <w:szCs w:val="18"/>
              </w:rPr>
            </w:pPr>
            <w:r>
              <w:rPr>
                <w:rFonts w:cs="Calibri"/>
                <w:sz w:val="18"/>
                <w:szCs w:val="18"/>
              </w:rPr>
              <w:t>120</w:t>
            </w:r>
          </w:p>
        </w:tc>
      </w:tr>
      <w:tr w:rsidR="00A078C3" w:rsidRPr="003A0002" w14:paraId="0A7CD3B8" w14:textId="77777777" w:rsidTr="00880A93">
        <w:trPr>
          <w:trHeight w:val="420"/>
        </w:trPr>
        <w:tc>
          <w:tcPr>
            <w:tcW w:w="2303" w:type="pct"/>
            <w:gridSpan w:val="7"/>
            <w:shd w:val="clear" w:color="auto" w:fill="auto"/>
            <w:vAlign w:val="center"/>
            <w:hideMark/>
          </w:tcPr>
          <w:p w14:paraId="5B289B54"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3FDBDE27"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noWrap/>
            <w:vAlign w:val="center"/>
            <w:hideMark/>
          </w:tcPr>
          <w:p w14:paraId="70E64293" w14:textId="77777777" w:rsidR="00A078C3" w:rsidRPr="003A0002" w:rsidRDefault="00A078C3" w:rsidP="00880A93">
            <w:pPr>
              <w:spacing w:after="0" w:line="240" w:lineRule="auto"/>
              <w:jc w:val="center"/>
              <w:rPr>
                <w:rFonts w:cs="Calibri"/>
                <w:sz w:val="18"/>
                <w:szCs w:val="18"/>
              </w:rPr>
            </w:pPr>
          </w:p>
        </w:tc>
        <w:tc>
          <w:tcPr>
            <w:tcW w:w="921" w:type="pct"/>
            <w:gridSpan w:val="2"/>
            <w:shd w:val="clear" w:color="auto" w:fill="auto"/>
            <w:noWrap/>
            <w:vAlign w:val="center"/>
            <w:hideMark/>
          </w:tcPr>
          <w:p w14:paraId="4C94FB63" w14:textId="77777777" w:rsidR="00A078C3" w:rsidRPr="003A0002" w:rsidRDefault="00A078C3" w:rsidP="00880A93">
            <w:pPr>
              <w:spacing w:after="0" w:line="240" w:lineRule="auto"/>
              <w:jc w:val="center"/>
              <w:rPr>
                <w:rFonts w:cs="Calibri"/>
                <w:sz w:val="18"/>
                <w:szCs w:val="18"/>
              </w:rPr>
            </w:pPr>
            <w:r>
              <w:rPr>
                <w:rFonts w:cs="Calibri"/>
                <w:sz w:val="18"/>
                <w:szCs w:val="18"/>
              </w:rPr>
              <w:t>4</w:t>
            </w:r>
          </w:p>
        </w:tc>
      </w:tr>
    </w:tbl>
    <w:p w14:paraId="71D2E9A5" w14:textId="77777777" w:rsidR="00A078C3" w:rsidRDefault="00A078C3" w:rsidP="00A078C3">
      <w:pPr>
        <w:spacing w:line="240" w:lineRule="auto"/>
        <w:rPr>
          <w:rFonts w:cs="Calibri"/>
          <w:sz w:val="18"/>
          <w:szCs w:val="18"/>
        </w:rPr>
      </w:pPr>
    </w:p>
    <w:p w14:paraId="435A5ACC" w14:textId="1AB99A47" w:rsidR="00A078C3" w:rsidRPr="0084691D" w:rsidRDefault="005875F4" w:rsidP="00A078C3">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7C5A27B0" w14:textId="77777777" w:rsidR="00A078C3" w:rsidRDefault="00A078C3" w:rsidP="00A078C3">
      <w:pPr>
        <w:spacing w:line="240" w:lineRule="auto"/>
        <w:rPr>
          <w:rFonts w:cs="Calibri"/>
          <w:sz w:val="18"/>
          <w:szCs w:val="18"/>
        </w:rPr>
      </w:pPr>
    </w:p>
    <w:p w14:paraId="29B17423" w14:textId="77777777" w:rsidR="00A078C3" w:rsidRPr="0084691D" w:rsidRDefault="00A078C3" w:rsidP="00A078C3">
      <w:pPr>
        <w:spacing w:line="240" w:lineRule="auto"/>
        <w:rPr>
          <w:rFonts w:cs="Calibri"/>
          <w:sz w:val="18"/>
          <w:szCs w:val="18"/>
        </w:rPr>
      </w:pPr>
    </w:p>
    <w:p w14:paraId="17C13D75" w14:textId="670E2BFF" w:rsidR="00A078C3" w:rsidRPr="0084691D" w:rsidRDefault="00A078C3" w:rsidP="00A078C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Doç. Dr. Mehmet ŞİMŞEK</w:t>
      </w:r>
      <w:r>
        <w:rPr>
          <w:rFonts w:cs="Calibri"/>
          <w:sz w:val="18"/>
          <w:szCs w:val="18"/>
        </w:rPr>
        <w:tab/>
      </w:r>
      <w:r>
        <w:rPr>
          <w:rFonts w:cs="Calibri"/>
          <w:sz w:val="18"/>
          <w:szCs w:val="18"/>
        </w:rPr>
        <w:tab/>
      </w:r>
      <w:r w:rsidR="00415CF3">
        <w:rPr>
          <w:rFonts w:cs="Calibri"/>
          <w:sz w:val="18"/>
          <w:szCs w:val="18"/>
        </w:rPr>
        <w:tab/>
      </w:r>
      <w:r>
        <w:rPr>
          <w:rFonts w:cs="Calibri"/>
          <w:sz w:val="18"/>
          <w:szCs w:val="18"/>
        </w:rPr>
        <w:t xml:space="preserve">İMZA VE KAŞE </w:t>
      </w:r>
    </w:p>
    <w:p w14:paraId="6B5F63B4" w14:textId="77777777" w:rsidR="00A078C3" w:rsidRDefault="00A078C3" w:rsidP="00A078C3">
      <w:pPr>
        <w:spacing w:line="240" w:lineRule="auto"/>
        <w:rPr>
          <w:rFonts w:cs="Calibri"/>
          <w:sz w:val="18"/>
          <w:szCs w:val="18"/>
        </w:rPr>
      </w:pPr>
    </w:p>
    <w:p w14:paraId="4580E50E" w14:textId="77777777" w:rsidR="00A078C3" w:rsidRPr="0084691D" w:rsidRDefault="00A078C3" w:rsidP="00A078C3">
      <w:pPr>
        <w:spacing w:line="240" w:lineRule="auto"/>
        <w:rPr>
          <w:rFonts w:cs="Calibri"/>
          <w:sz w:val="18"/>
          <w:szCs w:val="18"/>
        </w:rPr>
      </w:pPr>
    </w:p>
    <w:p w14:paraId="7CE01CE1" w14:textId="25BAD35E" w:rsidR="00A078C3" w:rsidRPr="0084691D" w:rsidRDefault="00A078C3" w:rsidP="00A078C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92101">
        <w:rPr>
          <w:rFonts w:cs="Calibri"/>
          <w:sz w:val="18"/>
          <w:szCs w:val="18"/>
        </w:rPr>
        <w:t>Doç. Dr. Mehmet ŞİMŞEK</w:t>
      </w:r>
      <w:r w:rsidRPr="0084691D">
        <w:rPr>
          <w:rFonts w:cs="Calibri"/>
          <w:sz w:val="18"/>
          <w:szCs w:val="18"/>
        </w:rPr>
        <w:tab/>
      </w:r>
      <w:r w:rsidRPr="0084691D">
        <w:rPr>
          <w:rFonts w:cs="Calibri"/>
          <w:sz w:val="18"/>
          <w:szCs w:val="18"/>
        </w:rPr>
        <w:tab/>
      </w:r>
      <w:r w:rsidR="00415CF3">
        <w:rPr>
          <w:rFonts w:cs="Calibri"/>
          <w:sz w:val="18"/>
          <w:szCs w:val="18"/>
        </w:rPr>
        <w:tab/>
      </w:r>
      <w:r w:rsidRPr="0084691D">
        <w:rPr>
          <w:rFonts w:cs="Calibri"/>
          <w:sz w:val="18"/>
          <w:szCs w:val="18"/>
        </w:rPr>
        <w:t>İMZA VE KAŞE</w:t>
      </w:r>
    </w:p>
    <w:p w14:paraId="3CC0D8ED" w14:textId="77777777" w:rsidR="00A078C3" w:rsidRPr="0084691D" w:rsidRDefault="00A078C3" w:rsidP="00A078C3">
      <w:pPr>
        <w:spacing w:line="240" w:lineRule="auto"/>
        <w:rPr>
          <w:rFonts w:cs="Calibri"/>
          <w:sz w:val="18"/>
          <w:szCs w:val="18"/>
        </w:rPr>
      </w:pPr>
    </w:p>
    <w:p w14:paraId="4D4ED93C" w14:textId="77777777" w:rsidR="00A078C3" w:rsidRPr="0084691D" w:rsidRDefault="00A078C3" w:rsidP="00A078C3">
      <w:pPr>
        <w:spacing w:line="240" w:lineRule="auto"/>
        <w:rPr>
          <w:rFonts w:cs="Calibri"/>
          <w:sz w:val="18"/>
          <w:szCs w:val="18"/>
        </w:rPr>
      </w:pPr>
    </w:p>
    <w:p w14:paraId="64F0A42B" w14:textId="77777777" w:rsidR="00A078C3" w:rsidRDefault="00A078C3" w:rsidP="00A078C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7ED6E97F" w14:textId="77777777" w:rsidR="00A078C3" w:rsidRDefault="00A078C3" w:rsidP="00A078C3"/>
    <w:p w14:paraId="15C8B236" w14:textId="77777777" w:rsidR="00A078C3" w:rsidRDefault="00A078C3" w:rsidP="00A078C3"/>
    <w:p w14:paraId="4F698BDF" w14:textId="77777777" w:rsidR="00A078C3" w:rsidRDefault="00A078C3" w:rsidP="00A078C3"/>
    <w:p w14:paraId="05AF49A2" w14:textId="29249AD7" w:rsidR="00A078C3" w:rsidRDefault="00A078C3">
      <w:pPr>
        <w:spacing w:after="160" w:line="259" w:lineRule="auto"/>
      </w:pPr>
      <w:r>
        <w:br w:type="page"/>
      </w:r>
    </w:p>
    <w:tbl>
      <w:tblPr>
        <w:tblW w:w="97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37"/>
        <w:gridCol w:w="284"/>
        <w:gridCol w:w="425"/>
        <w:gridCol w:w="206"/>
        <w:gridCol w:w="78"/>
        <w:gridCol w:w="855"/>
        <w:gridCol w:w="933"/>
        <w:gridCol w:w="2979"/>
        <w:gridCol w:w="578"/>
        <w:gridCol w:w="578"/>
        <w:gridCol w:w="314"/>
        <w:gridCol w:w="269"/>
        <w:gridCol w:w="1645"/>
      </w:tblGrid>
      <w:tr w:rsidR="00A078C3" w:rsidRPr="009D45A4" w14:paraId="5DADE326" w14:textId="77777777" w:rsidTr="00880A93">
        <w:trPr>
          <w:trHeight w:val="735"/>
        </w:trPr>
        <w:tc>
          <w:tcPr>
            <w:tcW w:w="9781" w:type="dxa"/>
            <w:gridSpan w:val="13"/>
            <w:shd w:val="clear" w:color="auto" w:fill="auto"/>
            <w:vAlign w:val="center"/>
            <w:hideMark/>
          </w:tcPr>
          <w:p w14:paraId="7B0082FB"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lastRenderedPageBreak/>
              <w:t xml:space="preserve">GİRESUN ÜNİVERSİTESİ </w:t>
            </w:r>
            <w:r w:rsidRPr="009D45A4">
              <w:rPr>
                <w:rFonts w:cs="Calibri"/>
                <w:b/>
                <w:bCs/>
                <w:color w:val="000000"/>
                <w:sz w:val="18"/>
                <w:szCs w:val="18"/>
              </w:rPr>
              <w:br/>
              <w:t>DERS TANITIM FORMU</w:t>
            </w:r>
          </w:p>
        </w:tc>
      </w:tr>
      <w:tr w:rsidR="00A078C3" w:rsidRPr="009D45A4" w14:paraId="2B3DF885" w14:textId="77777777" w:rsidTr="00880A93">
        <w:trPr>
          <w:trHeight w:val="420"/>
        </w:trPr>
        <w:tc>
          <w:tcPr>
            <w:tcW w:w="9781" w:type="dxa"/>
            <w:gridSpan w:val="13"/>
            <w:shd w:val="clear" w:color="auto" w:fill="auto"/>
            <w:vAlign w:val="center"/>
            <w:hideMark/>
          </w:tcPr>
          <w:p w14:paraId="72F00E54"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7E62B16F" w14:textId="77777777" w:rsidR="00A078C3" w:rsidRPr="009D45A4" w:rsidRDefault="00A078C3" w:rsidP="00880A93">
            <w:pPr>
              <w:spacing w:after="0" w:line="240" w:lineRule="auto"/>
              <w:jc w:val="center"/>
              <w:rPr>
                <w:rFonts w:cs="Calibri"/>
                <w:b/>
                <w:bCs/>
                <w:color w:val="000000"/>
                <w:sz w:val="18"/>
                <w:szCs w:val="18"/>
              </w:rPr>
            </w:pPr>
          </w:p>
        </w:tc>
      </w:tr>
      <w:tr w:rsidR="00A078C3" w:rsidRPr="009D45A4" w14:paraId="36C071DF" w14:textId="77777777" w:rsidTr="00880A93">
        <w:trPr>
          <w:trHeight w:val="284"/>
        </w:trPr>
        <w:tc>
          <w:tcPr>
            <w:tcW w:w="1552" w:type="dxa"/>
            <w:gridSpan w:val="4"/>
            <w:shd w:val="clear" w:color="auto" w:fill="auto"/>
            <w:vAlign w:val="center"/>
          </w:tcPr>
          <w:p w14:paraId="0373D046" w14:textId="77777777" w:rsidR="00A078C3" w:rsidRPr="009D45A4" w:rsidRDefault="00A078C3" w:rsidP="00880A93">
            <w:pPr>
              <w:spacing w:after="0" w:line="240" w:lineRule="auto"/>
              <w:jc w:val="center"/>
              <w:rPr>
                <w:rFonts w:cs="Calibri"/>
                <w:b/>
                <w:bCs/>
                <w:i/>
                <w:iCs/>
                <w:color w:val="000000"/>
                <w:sz w:val="18"/>
                <w:szCs w:val="18"/>
              </w:rPr>
            </w:pPr>
          </w:p>
        </w:tc>
        <w:tc>
          <w:tcPr>
            <w:tcW w:w="1866" w:type="dxa"/>
            <w:gridSpan w:val="3"/>
            <w:shd w:val="clear" w:color="auto" w:fill="auto"/>
            <w:vAlign w:val="center"/>
          </w:tcPr>
          <w:p w14:paraId="0D09CBA0" w14:textId="77777777" w:rsidR="00A078C3" w:rsidRPr="009D45A4" w:rsidRDefault="00A078C3" w:rsidP="00880A93">
            <w:pPr>
              <w:spacing w:after="0" w:line="240" w:lineRule="auto"/>
              <w:jc w:val="center"/>
              <w:rPr>
                <w:rFonts w:cs="Calibri"/>
                <w:b/>
                <w:bCs/>
                <w:i/>
                <w:iCs/>
                <w:color w:val="000000"/>
                <w:sz w:val="18"/>
                <w:szCs w:val="18"/>
              </w:rPr>
            </w:pPr>
          </w:p>
        </w:tc>
        <w:tc>
          <w:tcPr>
            <w:tcW w:w="2979" w:type="dxa"/>
            <w:shd w:val="clear" w:color="auto" w:fill="auto"/>
            <w:vAlign w:val="center"/>
            <w:hideMark/>
          </w:tcPr>
          <w:p w14:paraId="4BD56376" w14:textId="77777777" w:rsidR="00A078C3" w:rsidRPr="009D45A4" w:rsidRDefault="00A078C3" w:rsidP="00880A93">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1739" w:type="dxa"/>
            <w:gridSpan w:val="4"/>
            <w:shd w:val="clear" w:color="auto" w:fill="auto"/>
            <w:vAlign w:val="center"/>
            <w:hideMark/>
          </w:tcPr>
          <w:p w14:paraId="54557165"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1645" w:type="dxa"/>
            <w:shd w:val="clear" w:color="auto" w:fill="auto"/>
            <w:vAlign w:val="center"/>
            <w:hideMark/>
          </w:tcPr>
          <w:p w14:paraId="6CEC0D20"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A078C3" w:rsidRPr="009D45A4" w14:paraId="4FFADFAF" w14:textId="77777777" w:rsidTr="00880A93">
        <w:trPr>
          <w:trHeight w:val="284"/>
        </w:trPr>
        <w:tc>
          <w:tcPr>
            <w:tcW w:w="1552" w:type="dxa"/>
            <w:gridSpan w:val="4"/>
            <w:shd w:val="clear" w:color="auto" w:fill="auto"/>
            <w:vAlign w:val="center"/>
            <w:hideMark/>
          </w:tcPr>
          <w:p w14:paraId="0FDD4B8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Kodu</w:t>
            </w:r>
          </w:p>
        </w:tc>
        <w:tc>
          <w:tcPr>
            <w:tcW w:w="1866" w:type="dxa"/>
            <w:gridSpan w:val="3"/>
            <w:shd w:val="clear" w:color="auto" w:fill="auto"/>
            <w:vAlign w:val="center"/>
            <w:hideMark/>
          </w:tcPr>
          <w:p w14:paraId="37A874BB" w14:textId="3EE7BB98" w:rsidR="00A078C3" w:rsidRPr="009D45A4" w:rsidRDefault="00A078C3" w:rsidP="00802197">
            <w:pPr>
              <w:spacing w:after="0" w:line="240" w:lineRule="auto"/>
              <w:rPr>
                <w:rFonts w:cs="Calibri"/>
                <w:color w:val="000000"/>
                <w:sz w:val="18"/>
                <w:szCs w:val="18"/>
              </w:rPr>
            </w:pPr>
            <w:r>
              <w:rPr>
                <w:rFonts w:cs="Calibri"/>
                <w:color w:val="000000"/>
                <w:sz w:val="18"/>
                <w:szCs w:val="18"/>
              </w:rPr>
              <w:t>G</w:t>
            </w:r>
            <w:r w:rsidR="00802197">
              <w:rPr>
                <w:rFonts w:cs="Calibri"/>
                <w:color w:val="000000"/>
                <w:sz w:val="18"/>
                <w:szCs w:val="18"/>
              </w:rPr>
              <w:t>SM-</w:t>
            </w:r>
            <w:r>
              <w:rPr>
                <w:rFonts w:cs="Calibri"/>
                <w:color w:val="000000"/>
                <w:sz w:val="18"/>
                <w:szCs w:val="18"/>
              </w:rPr>
              <w:t>108</w:t>
            </w:r>
          </w:p>
        </w:tc>
        <w:tc>
          <w:tcPr>
            <w:tcW w:w="2979" w:type="dxa"/>
            <w:shd w:val="clear" w:color="auto" w:fill="auto"/>
            <w:vAlign w:val="center"/>
            <w:hideMark/>
          </w:tcPr>
          <w:p w14:paraId="54930439" w14:textId="77777777" w:rsidR="00A078C3" w:rsidRPr="009D45A4" w:rsidRDefault="00A078C3" w:rsidP="00880A93">
            <w:pPr>
              <w:spacing w:after="0" w:line="240" w:lineRule="auto"/>
              <w:jc w:val="center"/>
              <w:rPr>
                <w:rFonts w:cs="Calibri"/>
                <w:color w:val="000000"/>
                <w:sz w:val="18"/>
                <w:szCs w:val="18"/>
              </w:rPr>
            </w:pPr>
            <w:r w:rsidRPr="009D45A4">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9D45A4">
              <w:rPr>
                <w:rFonts w:cs="Calibri"/>
                <w:color w:val="000000"/>
                <w:sz w:val="18"/>
                <w:szCs w:val="18"/>
              </w:rPr>
              <w:t> </w:t>
            </w:r>
          </w:p>
        </w:tc>
        <w:tc>
          <w:tcPr>
            <w:tcW w:w="1739" w:type="dxa"/>
            <w:gridSpan w:val="4"/>
            <w:shd w:val="clear" w:color="auto" w:fill="auto"/>
            <w:vAlign w:val="center"/>
            <w:hideMark/>
          </w:tcPr>
          <w:p w14:paraId="2715D3D4"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3</w:t>
            </w:r>
            <w:r w:rsidRPr="009D45A4">
              <w:rPr>
                <w:rFonts w:cs="Calibri"/>
                <w:color w:val="000000"/>
                <w:sz w:val="18"/>
                <w:szCs w:val="18"/>
              </w:rPr>
              <w:t>+0 </w:t>
            </w:r>
          </w:p>
        </w:tc>
        <w:tc>
          <w:tcPr>
            <w:tcW w:w="1645" w:type="dxa"/>
            <w:shd w:val="clear" w:color="auto" w:fill="auto"/>
            <w:vAlign w:val="center"/>
            <w:hideMark/>
          </w:tcPr>
          <w:p w14:paraId="0B6C2CAF"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3</w:t>
            </w:r>
          </w:p>
        </w:tc>
      </w:tr>
      <w:tr w:rsidR="00A078C3" w:rsidRPr="009D45A4" w14:paraId="0199C783" w14:textId="77777777" w:rsidTr="00880A93">
        <w:trPr>
          <w:trHeight w:val="287"/>
        </w:trPr>
        <w:tc>
          <w:tcPr>
            <w:tcW w:w="1552" w:type="dxa"/>
            <w:gridSpan w:val="4"/>
            <w:shd w:val="clear" w:color="auto" w:fill="auto"/>
            <w:noWrap/>
            <w:vAlign w:val="bottom"/>
            <w:hideMark/>
          </w:tcPr>
          <w:p w14:paraId="6664198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Adı</w:t>
            </w:r>
          </w:p>
        </w:tc>
        <w:tc>
          <w:tcPr>
            <w:tcW w:w="8229" w:type="dxa"/>
            <w:gridSpan w:val="9"/>
            <w:shd w:val="clear" w:color="auto" w:fill="auto"/>
            <w:noWrap/>
            <w:vAlign w:val="bottom"/>
            <w:hideMark/>
          </w:tcPr>
          <w:p w14:paraId="29356CC0"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Turizme Giriş</w:t>
            </w:r>
          </w:p>
        </w:tc>
      </w:tr>
      <w:tr w:rsidR="00A078C3" w:rsidRPr="009D45A4" w14:paraId="2F4D92B5" w14:textId="77777777" w:rsidTr="00880A93">
        <w:trPr>
          <w:trHeight w:val="287"/>
        </w:trPr>
        <w:tc>
          <w:tcPr>
            <w:tcW w:w="1552" w:type="dxa"/>
            <w:gridSpan w:val="4"/>
            <w:shd w:val="clear" w:color="auto" w:fill="auto"/>
            <w:noWrap/>
            <w:vAlign w:val="bottom"/>
            <w:hideMark/>
          </w:tcPr>
          <w:p w14:paraId="0387A43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8229" w:type="dxa"/>
            <w:gridSpan w:val="9"/>
            <w:shd w:val="clear" w:color="auto" w:fill="auto"/>
            <w:noWrap/>
            <w:vAlign w:val="bottom"/>
            <w:hideMark/>
          </w:tcPr>
          <w:p w14:paraId="05B296BD"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I</w:t>
            </w:r>
            <w:r w:rsidRPr="00262292">
              <w:rPr>
                <w:rFonts w:cs="Calibri"/>
                <w:color w:val="000000"/>
                <w:sz w:val="18"/>
                <w:szCs w:val="18"/>
              </w:rPr>
              <w:t>ntroduction To Tourism</w:t>
            </w:r>
          </w:p>
        </w:tc>
      </w:tr>
      <w:tr w:rsidR="00A078C3" w:rsidRPr="009D45A4" w14:paraId="380B80B4" w14:textId="77777777" w:rsidTr="00880A93">
        <w:trPr>
          <w:trHeight w:val="289"/>
        </w:trPr>
        <w:tc>
          <w:tcPr>
            <w:tcW w:w="1552" w:type="dxa"/>
            <w:gridSpan w:val="4"/>
            <w:shd w:val="clear" w:color="auto" w:fill="auto"/>
            <w:vAlign w:val="center"/>
            <w:hideMark/>
          </w:tcPr>
          <w:p w14:paraId="4E01ED3E"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8229" w:type="dxa"/>
            <w:gridSpan w:val="9"/>
            <w:shd w:val="clear" w:color="auto" w:fill="auto"/>
            <w:vAlign w:val="center"/>
            <w:hideMark/>
          </w:tcPr>
          <w:p w14:paraId="3AF7307A"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Yok</w:t>
            </w:r>
          </w:p>
        </w:tc>
      </w:tr>
      <w:tr w:rsidR="00A078C3" w:rsidRPr="009D45A4" w14:paraId="5BED1F28" w14:textId="77777777" w:rsidTr="00880A93">
        <w:trPr>
          <w:trHeight w:val="284"/>
        </w:trPr>
        <w:tc>
          <w:tcPr>
            <w:tcW w:w="1552" w:type="dxa"/>
            <w:gridSpan w:val="4"/>
            <w:shd w:val="clear" w:color="auto" w:fill="auto"/>
            <w:vAlign w:val="center"/>
            <w:hideMark/>
          </w:tcPr>
          <w:p w14:paraId="2C553EB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Dili</w:t>
            </w:r>
          </w:p>
        </w:tc>
        <w:tc>
          <w:tcPr>
            <w:tcW w:w="8229" w:type="dxa"/>
            <w:gridSpan w:val="9"/>
            <w:shd w:val="clear" w:color="auto" w:fill="auto"/>
            <w:vAlign w:val="center"/>
            <w:hideMark/>
          </w:tcPr>
          <w:p w14:paraId="5D53338A" w14:textId="77777777" w:rsidR="00A078C3" w:rsidRPr="009D45A4" w:rsidRDefault="00A078C3" w:rsidP="00880A93">
            <w:pPr>
              <w:spacing w:after="0" w:line="240" w:lineRule="auto"/>
              <w:rPr>
                <w:rFonts w:cs="Calibri"/>
                <w:bCs/>
                <w:color w:val="000000"/>
                <w:sz w:val="18"/>
                <w:szCs w:val="18"/>
              </w:rPr>
            </w:pPr>
            <w:r w:rsidRPr="009D45A4">
              <w:rPr>
                <w:rFonts w:cs="Calibri"/>
                <w:bCs/>
                <w:color w:val="000000"/>
                <w:sz w:val="18"/>
                <w:szCs w:val="18"/>
              </w:rPr>
              <w:t>Türkçe</w:t>
            </w:r>
          </w:p>
        </w:tc>
      </w:tr>
      <w:tr w:rsidR="00A078C3" w:rsidRPr="009D45A4" w14:paraId="211FBA43" w14:textId="77777777" w:rsidTr="00880A93">
        <w:trPr>
          <w:trHeight w:val="284"/>
        </w:trPr>
        <w:tc>
          <w:tcPr>
            <w:tcW w:w="1552" w:type="dxa"/>
            <w:gridSpan w:val="4"/>
            <w:shd w:val="clear" w:color="auto" w:fill="auto"/>
            <w:vAlign w:val="center"/>
            <w:hideMark/>
          </w:tcPr>
          <w:p w14:paraId="32D11C3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Seviyesi</w:t>
            </w:r>
          </w:p>
        </w:tc>
        <w:tc>
          <w:tcPr>
            <w:tcW w:w="8229" w:type="dxa"/>
            <w:gridSpan w:val="9"/>
            <w:shd w:val="clear" w:color="auto" w:fill="auto"/>
            <w:vAlign w:val="center"/>
            <w:hideMark/>
          </w:tcPr>
          <w:p w14:paraId="1B337BC3"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Lisans</w:t>
            </w:r>
          </w:p>
        </w:tc>
      </w:tr>
      <w:tr w:rsidR="00A078C3" w:rsidRPr="009D45A4" w14:paraId="4F02EFED" w14:textId="77777777" w:rsidTr="00880A93">
        <w:trPr>
          <w:trHeight w:val="284"/>
        </w:trPr>
        <w:tc>
          <w:tcPr>
            <w:tcW w:w="1552" w:type="dxa"/>
            <w:gridSpan w:val="4"/>
            <w:shd w:val="clear" w:color="auto" w:fill="auto"/>
            <w:vAlign w:val="center"/>
            <w:hideMark/>
          </w:tcPr>
          <w:p w14:paraId="59396EA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Türü</w:t>
            </w:r>
          </w:p>
        </w:tc>
        <w:tc>
          <w:tcPr>
            <w:tcW w:w="8229" w:type="dxa"/>
            <w:gridSpan w:val="9"/>
            <w:shd w:val="clear" w:color="auto" w:fill="auto"/>
            <w:vAlign w:val="center"/>
            <w:hideMark/>
          </w:tcPr>
          <w:p w14:paraId="0B582152" w14:textId="77777777" w:rsidR="00A078C3" w:rsidRPr="009D45A4" w:rsidRDefault="00A078C3" w:rsidP="00880A93">
            <w:pPr>
              <w:spacing w:after="0" w:line="240" w:lineRule="auto"/>
              <w:rPr>
                <w:rFonts w:cs="Calibri"/>
                <w:b/>
                <w:bCs/>
                <w:color w:val="000000"/>
                <w:sz w:val="18"/>
                <w:szCs w:val="18"/>
              </w:rPr>
            </w:pPr>
            <w:r>
              <w:rPr>
                <w:rFonts w:cs="Calibri"/>
                <w:color w:val="000000"/>
                <w:sz w:val="18"/>
                <w:szCs w:val="18"/>
              </w:rPr>
              <w:t>Zorunlu</w:t>
            </w:r>
          </w:p>
        </w:tc>
      </w:tr>
      <w:tr w:rsidR="00A078C3" w:rsidRPr="009D45A4" w14:paraId="63AA02F2" w14:textId="77777777" w:rsidTr="00880A93">
        <w:trPr>
          <w:trHeight w:val="284"/>
        </w:trPr>
        <w:tc>
          <w:tcPr>
            <w:tcW w:w="1552" w:type="dxa"/>
            <w:gridSpan w:val="4"/>
            <w:shd w:val="clear" w:color="auto" w:fill="auto"/>
            <w:vAlign w:val="center"/>
            <w:hideMark/>
          </w:tcPr>
          <w:p w14:paraId="3EBB263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8229" w:type="dxa"/>
            <w:gridSpan w:val="9"/>
            <w:shd w:val="clear" w:color="auto" w:fill="auto"/>
            <w:vAlign w:val="center"/>
          </w:tcPr>
          <w:p w14:paraId="2CB62B5B" w14:textId="7B1BED8E" w:rsidR="00A078C3"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A078C3" w:rsidRPr="009D45A4" w14:paraId="2A992393" w14:textId="77777777" w:rsidTr="00880A93">
        <w:trPr>
          <w:trHeight w:val="284"/>
        </w:trPr>
        <w:tc>
          <w:tcPr>
            <w:tcW w:w="1552" w:type="dxa"/>
            <w:gridSpan w:val="4"/>
            <w:shd w:val="clear" w:color="auto" w:fill="auto"/>
            <w:vAlign w:val="center"/>
            <w:hideMark/>
          </w:tcPr>
          <w:p w14:paraId="0C3FE34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 Verenler</w:t>
            </w:r>
          </w:p>
        </w:tc>
        <w:tc>
          <w:tcPr>
            <w:tcW w:w="8229" w:type="dxa"/>
            <w:gridSpan w:val="9"/>
            <w:shd w:val="clear" w:color="auto" w:fill="auto"/>
            <w:vAlign w:val="center"/>
          </w:tcPr>
          <w:p w14:paraId="09FF84DF" w14:textId="2374F58C" w:rsidR="00A078C3" w:rsidRPr="009D45A4" w:rsidRDefault="005875F4" w:rsidP="00880A93">
            <w:pPr>
              <w:spacing w:after="0" w:line="240" w:lineRule="auto"/>
              <w:rPr>
                <w:rFonts w:cs="Calibri"/>
                <w:color w:val="000000"/>
                <w:sz w:val="18"/>
                <w:szCs w:val="18"/>
              </w:rPr>
            </w:pPr>
            <w:r>
              <w:rPr>
                <w:rFonts w:cs="Calibri"/>
                <w:color w:val="000000"/>
                <w:sz w:val="18"/>
                <w:szCs w:val="18"/>
              </w:rPr>
              <w:t>Doç. Dr. Mehmet ŞİMŞEK</w:t>
            </w:r>
          </w:p>
        </w:tc>
      </w:tr>
      <w:tr w:rsidR="00A078C3" w:rsidRPr="009D45A4" w14:paraId="4A9AAE46" w14:textId="77777777" w:rsidTr="00880A93">
        <w:trPr>
          <w:trHeight w:val="284"/>
        </w:trPr>
        <w:tc>
          <w:tcPr>
            <w:tcW w:w="1552" w:type="dxa"/>
            <w:gridSpan w:val="4"/>
            <w:shd w:val="clear" w:color="auto" w:fill="auto"/>
            <w:vAlign w:val="center"/>
            <w:hideMark/>
          </w:tcPr>
          <w:p w14:paraId="4FF6799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8229" w:type="dxa"/>
            <w:gridSpan w:val="9"/>
            <w:shd w:val="clear" w:color="auto" w:fill="auto"/>
            <w:vAlign w:val="center"/>
          </w:tcPr>
          <w:p w14:paraId="3DA3A917" w14:textId="77777777" w:rsidR="00A078C3" w:rsidRPr="009D45A4" w:rsidRDefault="00A078C3" w:rsidP="00880A93">
            <w:pPr>
              <w:spacing w:after="0" w:line="240" w:lineRule="auto"/>
              <w:rPr>
                <w:rFonts w:cs="Calibri"/>
                <w:b/>
                <w:bCs/>
                <w:color w:val="000000"/>
                <w:sz w:val="18"/>
                <w:szCs w:val="18"/>
              </w:rPr>
            </w:pPr>
          </w:p>
        </w:tc>
      </w:tr>
      <w:tr w:rsidR="00A078C3" w:rsidRPr="009D45A4" w14:paraId="093789AC" w14:textId="77777777" w:rsidTr="00880A93">
        <w:trPr>
          <w:trHeight w:val="106"/>
        </w:trPr>
        <w:tc>
          <w:tcPr>
            <w:tcW w:w="1552" w:type="dxa"/>
            <w:gridSpan w:val="4"/>
            <w:shd w:val="clear" w:color="auto" w:fill="auto"/>
            <w:vAlign w:val="center"/>
            <w:hideMark/>
          </w:tcPr>
          <w:p w14:paraId="2B1C81E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Amacı</w:t>
            </w:r>
          </w:p>
        </w:tc>
        <w:tc>
          <w:tcPr>
            <w:tcW w:w="8229" w:type="dxa"/>
            <w:gridSpan w:val="9"/>
            <w:shd w:val="clear" w:color="auto" w:fill="auto"/>
            <w:hideMark/>
          </w:tcPr>
          <w:p w14:paraId="7FAF7564" w14:textId="77777777" w:rsidR="00A078C3" w:rsidRPr="009D45A4" w:rsidRDefault="00A078C3" w:rsidP="00880A93">
            <w:pPr>
              <w:spacing w:after="0" w:line="240" w:lineRule="auto"/>
              <w:rPr>
                <w:rFonts w:cs="Calibri"/>
                <w:color w:val="000000"/>
                <w:sz w:val="18"/>
                <w:szCs w:val="18"/>
              </w:rPr>
            </w:pPr>
            <w:r w:rsidRPr="005071A5">
              <w:rPr>
                <w:rFonts w:cs="Calibri"/>
                <w:color w:val="000000"/>
                <w:sz w:val="18"/>
                <w:szCs w:val="18"/>
              </w:rPr>
              <w:t xml:space="preserve">Turizm bilimine giriş konularının verileceği bu derste öğrencinin turizm terminolojisini anlama ve kavramasına, bu bilim dalının yer aldığı ulusal ve </w:t>
            </w:r>
            <w:proofErr w:type="gramStart"/>
            <w:r w:rsidRPr="005071A5">
              <w:rPr>
                <w:rFonts w:cs="Calibri"/>
                <w:color w:val="000000"/>
                <w:sz w:val="18"/>
                <w:szCs w:val="18"/>
              </w:rPr>
              <w:t>uluslar arası</w:t>
            </w:r>
            <w:proofErr w:type="gramEnd"/>
            <w:r w:rsidRPr="005071A5">
              <w:rPr>
                <w:rFonts w:cs="Calibri"/>
                <w:color w:val="000000"/>
                <w:sz w:val="18"/>
                <w:szCs w:val="18"/>
              </w:rPr>
              <w:t xml:space="preserve"> ilişkileri hem mikro hem de makro açıdan anlamasına yardımcı olmayı amaçlar.</w:t>
            </w:r>
          </w:p>
        </w:tc>
      </w:tr>
      <w:tr w:rsidR="00A078C3" w:rsidRPr="009D45A4" w14:paraId="39FE19FF" w14:textId="77777777" w:rsidTr="00880A93">
        <w:trPr>
          <w:trHeight w:val="284"/>
        </w:trPr>
        <w:tc>
          <w:tcPr>
            <w:tcW w:w="1552" w:type="dxa"/>
            <w:gridSpan w:val="4"/>
            <w:shd w:val="clear" w:color="auto" w:fill="auto"/>
            <w:vAlign w:val="center"/>
            <w:hideMark/>
          </w:tcPr>
          <w:p w14:paraId="32A9473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8229" w:type="dxa"/>
            <w:gridSpan w:val="9"/>
            <w:shd w:val="clear" w:color="auto" w:fill="auto"/>
            <w:vAlign w:val="center"/>
            <w:hideMark/>
          </w:tcPr>
          <w:p w14:paraId="231D66D1" w14:textId="77777777" w:rsidR="00A078C3" w:rsidRPr="009D45A4" w:rsidRDefault="00A078C3" w:rsidP="00880A93">
            <w:pPr>
              <w:spacing w:after="0" w:line="240" w:lineRule="auto"/>
              <w:rPr>
                <w:rFonts w:cs="Calibri"/>
                <w:color w:val="000000"/>
                <w:sz w:val="18"/>
                <w:szCs w:val="18"/>
              </w:rPr>
            </w:pPr>
            <w:r w:rsidRPr="005071A5">
              <w:rPr>
                <w:rFonts w:cs="Calibri"/>
                <w:color w:val="000000"/>
                <w:sz w:val="18"/>
                <w:szCs w:val="18"/>
              </w:rPr>
              <w:t>Tu</w:t>
            </w:r>
            <w:r>
              <w:rPr>
                <w:rFonts w:cs="Calibri"/>
                <w:color w:val="000000"/>
                <w:sz w:val="18"/>
                <w:szCs w:val="18"/>
              </w:rPr>
              <w:t>rizm ve turist tanımı ile turizmin gelişimi hakkında genel konuları ta</w:t>
            </w:r>
            <w:r w:rsidRPr="005071A5">
              <w:rPr>
                <w:rFonts w:cs="Calibri"/>
                <w:color w:val="000000"/>
                <w:sz w:val="18"/>
                <w:szCs w:val="18"/>
              </w:rPr>
              <w:t xml:space="preserve">nımlayan ve </w:t>
            </w:r>
            <w:r>
              <w:rPr>
                <w:rFonts w:cs="Calibri"/>
                <w:color w:val="000000"/>
                <w:sz w:val="18"/>
                <w:szCs w:val="18"/>
              </w:rPr>
              <w:t xml:space="preserve">turizm işletmeleri, turizm çeşitleri ile turizmin ekonomik, sosyal ve çevresel etkileri hakkında </w:t>
            </w:r>
            <w:r w:rsidRPr="005071A5">
              <w:rPr>
                <w:rFonts w:cs="Calibri"/>
                <w:color w:val="000000"/>
                <w:sz w:val="18"/>
                <w:szCs w:val="18"/>
              </w:rPr>
              <w:t>temel bilgiler hakkında bilgi veren konular.</w:t>
            </w:r>
          </w:p>
        </w:tc>
      </w:tr>
      <w:tr w:rsidR="00A078C3" w:rsidRPr="009D45A4" w14:paraId="57B23A1F" w14:textId="77777777" w:rsidTr="00880A93">
        <w:trPr>
          <w:trHeight w:val="300"/>
        </w:trPr>
        <w:tc>
          <w:tcPr>
            <w:tcW w:w="9781" w:type="dxa"/>
            <w:gridSpan w:val="13"/>
            <w:shd w:val="clear" w:color="auto" w:fill="auto"/>
            <w:noWrap/>
            <w:vAlign w:val="bottom"/>
            <w:hideMark/>
          </w:tcPr>
          <w:p w14:paraId="64381CB5" w14:textId="77777777" w:rsidR="00A078C3" w:rsidRPr="009D45A4" w:rsidRDefault="00A078C3" w:rsidP="00880A93">
            <w:pPr>
              <w:spacing w:after="0" w:line="240" w:lineRule="auto"/>
              <w:rPr>
                <w:rFonts w:cs="Calibri"/>
                <w:color w:val="000000"/>
                <w:sz w:val="18"/>
                <w:szCs w:val="18"/>
              </w:rPr>
            </w:pPr>
          </w:p>
        </w:tc>
      </w:tr>
      <w:tr w:rsidR="00A078C3" w:rsidRPr="009D45A4" w14:paraId="423A9F42" w14:textId="77777777" w:rsidTr="00880A93">
        <w:trPr>
          <w:trHeight w:val="284"/>
        </w:trPr>
        <w:tc>
          <w:tcPr>
            <w:tcW w:w="9781" w:type="dxa"/>
            <w:gridSpan w:val="13"/>
            <w:shd w:val="clear" w:color="auto" w:fill="auto"/>
            <w:vAlign w:val="center"/>
            <w:hideMark/>
          </w:tcPr>
          <w:p w14:paraId="6B6CA67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A078C3" w:rsidRPr="009D45A4" w14:paraId="71EE68FA" w14:textId="77777777" w:rsidTr="00880A93">
        <w:trPr>
          <w:trHeight w:val="284"/>
        </w:trPr>
        <w:tc>
          <w:tcPr>
            <w:tcW w:w="921" w:type="dxa"/>
            <w:gridSpan w:val="2"/>
            <w:shd w:val="clear" w:color="auto" w:fill="auto"/>
            <w:hideMark/>
          </w:tcPr>
          <w:p w14:paraId="5DFC8F33" w14:textId="77777777" w:rsidR="00A078C3" w:rsidRPr="00F22D12" w:rsidRDefault="00A078C3" w:rsidP="00880A93">
            <w:pPr>
              <w:spacing w:after="0" w:line="240" w:lineRule="auto"/>
              <w:rPr>
                <w:sz w:val="18"/>
                <w:szCs w:val="18"/>
              </w:rPr>
            </w:pPr>
            <w:r w:rsidRPr="00F22D12">
              <w:rPr>
                <w:sz w:val="18"/>
                <w:szCs w:val="18"/>
              </w:rPr>
              <w:t>ÖÇ-1</w:t>
            </w:r>
          </w:p>
        </w:tc>
        <w:tc>
          <w:tcPr>
            <w:tcW w:w="8860" w:type="dxa"/>
            <w:gridSpan w:val="11"/>
            <w:shd w:val="clear" w:color="auto" w:fill="auto"/>
            <w:hideMark/>
          </w:tcPr>
          <w:p w14:paraId="3D0E8AC4" w14:textId="77777777" w:rsidR="00A078C3" w:rsidRPr="00F22D12" w:rsidRDefault="00A078C3" w:rsidP="00880A93">
            <w:pPr>
              <w:spacing w:after="0" w:line="240" w:lineRule="auto"/>
              <w:rPr>
                <w:sz w:val="18"/>
                <w:szCs w:val="18"/>
              </w:rPr>
            </w:pPr>
            <w:r w:rsidRPr="00F22D12">
              <w:rPr>
                <w:sz w:val="18"/>
                <w:szCs w:val="18"/>
              </w:rPr>
              <w:t>Turizm ve turist kavramlarını ifade eder.</w:t>
            </w:r>
          </w:p>
        </w:tc>
      </w:tr>
      <w:tr w:rsidR="00A078C3" w:rsidRPr="009D45A4" w14:paraId="3A78E088" w14:textId="77777777" w:rsidTr="00880A93">
        <w:trPr>
          <w:trHeight w:val="284"/>
        </w:trPr>
        <w:tc>
          <w:tcPr>
            <w:tcW w:w="921" w:type="dxa"/>
            <w:gridSpan w:val="2"/>
            <w:shd w:val="clear" w:color="auto" w:fill="auto"/>
            <w:hideMark/>
          </w:tcPr>
          <w:p w14:paraId="623E2E9D" w14:textId="77777777" w:rsidR="00A078C3" w:rsidRPr="00F22D12" w:rsidRDefault="00A078C3" w:rsidP="00880A93">
            <w:pPr>
              <w:spacing w:after="0" w:line="240" w:lineRule="auto"/>
              <w:rPr>
                <w:sz w:val="18"/>
                <w:szCs w:val="18"/>
              </w:rPr>
            </w:pPr>
            <w:r w:rsidRPr="00F22D12">
              <w:rPr>
                <w:sz w:val="18"/>
                <w:szCs w:val="18"/>
              </w:rPr>
              <w:t>ÖÇ-2</w:t>
            </w:r>
          </w:p>
        </w:tc>
        <w:tc>
          <w:tcPr>
            <w:tcW w:w="8860" w:type="dxa"/>
            <w:gridSpan w:val="11"/>
            <w:shd w:val="clear" w:color="auto" w:fill="auto"/>
            <w:hideMark/>
          </w:tcPr>
          <w:p w14:paraId="068F172D" w14:textId="77777777" w:rsidR="00A078C3" w:rsidRPr="00F22D12" w:rsidRDefault="00A078C3" w:rsidP="00880A93">
            <w:pPr>
              <w:spacing w:after="0" w:line="240" w:lineRule="auto"/>
              <w:rPr>
                <w:sz w:val="18"/>
                <w:szCs w:val="18"/>
              </w:rPr>
            </w:pPr>
            <w:r w:rsidRPr="00F22D12">
              <w:rPr>
                <w:sz w:val="18"/>
                <w:szCs w:val="18"/>
              </w:rPr>
              <w:t>Turizmin gelişmesine etki eden unsurları açıklar.</w:t>
            </w:r>
          </w:p>
        </w:tc>
      </w:tr>
      <w:tr w:rsidR="00A078C3" w:rsidRPr="009D45A4" w14:paraId="73DD790C" w14:textId="77777777" w:rsidTr="00880A93">
        <w:trPr>
          <w:trHeight w:val="284"/>
        </w:trPr>
        <w:tc>
          <w:tcPr>
            <w:tcW w:w="921" w:type="dxa"/>
            <w:gridSpan w:val="2"/>
            <w:shd w:val="clear" w:color="auto" w:fill="auto"/>
            <w:hideMark/>
          </w:tcPr>
          <w:p w14:paraId="4A4A8A50" w14:textId="77777777" w:rsidR="00A078C3" w:rsidRPr="00F22D12" w:rsidRDefault="00A078C3" w:rsidP="00880A93">
            <w:pPr>
              <w:spacing w:after="0" w:line="240" w:lineRule="auto"/>
              <w:rPr>
                <w:sz w:val="18"/>
                <w:szCs w:val="18"/>
              </w:rPr>
            </w:pPr>
            <w:r w:rsidRPr="00F22D12">
              <w:rPr>
                <w:sz w:val="18"/>
                <w:szCs w:val="18"/>
              </w:rPr>
              <w:t>ÖÇ-3</w:t>
            </w:r>
          </w:p>
        </w:tc>
        <w:tc>
          <w:tcPr>
            <w:tcW w:w="8860" w:type="dxa"/>
            <w:gridSpan w:val="11"/>
            <w:shd w:val="clear" w:color="auto" w:fill="auto"/>
          </w:tcPr>
          <w:p w14:paraId="28A8EECA" w14:textId="77777777" w:rsidR="00A078C3" w:rsidRPr="00F22D12" w:rsidRDefault="00A078C3" w:rsidP="00880A93">
            <w:pPr>
              <w:spacing w:after="0" w:line="240" w:lineRule="auto"/>
              <w:rPr>
                <w:sz w:val="18"/>
                <w:szCs w:val="18"/>
              </w:rPr>
            </w:pPr>
            <w:r w:rsidRPr="00F22D12">
              <w:rPr>
                <w:sz w:val="18"/>
                <w:szCs w:val="18"/>
              </w:rPr>
              <w:t>Turizmin ülke için önemini yorumlar.</w:t>
            </w:r>
          </w:p>
        </w:tc>
      </w:tr>
      <w:tr w:rsidR="00A078C3" w:rsidRPr="009D45A4" w14:paraId="0800A138" w14:textId="77777777" w:rsidTr="00880A93">
        <w:trPr>
          <w:trHeight w:val="284"/>
        </w:trPr>
        <w:tc>
          <w:tcPr>
            <w:tcW w:w="921" w:type="dxa"/>
            <w:gridSpan w:val="2"/>
            <w:shd w:val="clear" w:color="auto" w:fill="auto"/>
          </w:tcPr>
          <w:p w14:paraId="1279AE02" w14:textId="77777777" w:rsidR="00A078C3" w:rsidRPr="00F22D12" w:rsidRDefault="00A078C3" w:rsidP="00880A93">
            <w:pPr>
              <w:spacing w:after="0" w:line="240" w:lineRule="auto"/>
              <w:rPr>
                <w:sz w:val="18"/>
                <w:szCs w:val="18"/>
              </w:rPr>
            </w:pPr>
            <w:r w:rsidRPr="00F22D12">
              <w:rPr>
                <w:sz w:val="18"/>
                <w:szCs w:val="18"/>
              </w:rPr>
              <w:t>ÖÇ-4</w:t>
            </w:r>
          </w:p>
        </w:tc>
        <w:tc>
          <w:tcPr>
            <w:tcW w:w="8860" w:type="dxa"/>
            <w:gridSpan w:val="11"/>
            <w:shd w:val="clear" w:color="auto" w:fill="auto"/>
          </w:tcPr>
          <w:p w14:paraId="611544E3" w14:textId="77777777" w:rsidR="00A078C3" w:rsidRPr="00F22D12" w:rsidRDefault="00A078C3" w:rsidP="00880A93">
            <w:pPr>
              <w:spacing w:after="0" w:line="240" w:lineRule="auto"/>
              <w:rPr>
                <w:sz w:val="18"/>
                <w:szCs w:val="18"/>
              </w:rPr>
            </w:pPr>
            <w:r w:rsidRPr="00F22D12">
              <w:rPr>
                <w:sz w:val="18"/>
                <w:szCs w:val="18"/>
              </w:rPr>
              <w:t>Turizm çeşitlerini tanımlar.</w:t>
            </w:r>
          </w:p>
        </w:tc>
      </w:tr>
      <w:tr w:rsidR="00A078C3" w:rsidRPr="009D45A4" w14:paraId="3F195F79" w14:textId="77777777" w:rsidTr="00880A93">
        <w:trPr>
          <w:trHeight w:val="284"/>
        </w:trPr>
        <w:tc>
          <w:tcPr>
            <w:tcW w:w="921" w:type="dxa"/>
            <w:gridSpan w:val="2"/>
            <w:shd w:val="clear" w:color="auto" w:fill="auto"/>
          </w:tcPr>
          <w:p w14:paraId="1B359246" w14:textId="77777777" w:rsidR="00A078C3" w:rsidRPr="00F22D12" w:rsidRDefault="00A078C3" w:rsidP="00880A93">
            <w:pPr>
              <w:spacing w:after="0" w:line="240" w:lineRule="auto"/>
              <w:rPr>
                <w:sz w:val="18"/>
                <w:szCs w:val="18"/>
              </w:rPr>
            </w:pPr>
            <w:r w:rsidRPr="00F22D12">
              <w:rPr>
                <w:sz w:val="18"/>
                <w:szCs w:val="18"/>
              </w:rPr>
              <w:t>ÖÇ-5</w:t>
            </w:r>
          </w:p>
        </w:tc>
        <w:tc>
          <w:tcPr>
            <w:tcW w:w="8860" w:type="dxa"/>
            <w:gridSpan w:val="11"/>
            <w:shd w:val="clear" w:color="auto" w:fill="auto"/>
          </w:tcPr>
          <w:p w14:paraId="7139525B" w14:textId="77777777" w:rsidR="00A078C3" w:rsidRPr="00F22D12" w:rsidRDefault="00A078C3" w:rsidP="00880A93">
            <w:pPr>
              <w:spacing w:after="0" w:line="240" w:lineRule="auto"/>
              <w:rPr>
                <w:sz w:val="18"/>
                <w:szCs w:val="18"/>
              </w:rPr>
            </w:pPr>
            <w:r w:rsidRPr="00F22D12">
              <w:rPr>
                <w:sz w:val="18"/>
                <w:szCs w:val="18"/>
              </w:rPr>
              <w:t>Turistik ürün ve bileşenlerini açıklar.</w:t>
            </w:r>
          </w:p>
        </w:tc>
      </w:tr>
      <w:tr w:rsidR="00A078C3" w:rsidRPr="009D45A4" w14:paraId="30AE7A7E" w14:textId="77777777" w:rsidTr="00880A93">
        <w:trPr>
          <w:trHeight w:val="284"/>
        </w:trPr>
        <w:tc>
          <w:tcPr>
            <w:tcW w:w="921" w:type="dxa"/>
            <w:gridSpan w:val="2"/>
            <w:shd w:val="clear" w:color="auto" w:fill="auto"/>
          </w:tcPr>
          <w:p w14:paraId="4B708CE2" w14:textId="77777777" w:rsidR="00A078C3" w:rsidRPr="00F22D12" w:rsidRDefault="00A078C3" w:rsidP="00880A93">
            <w:pPr>
              <w:spacing w:after="0" w:line="240" w:lineRule="auto"/>
              <w:rPr>
                <w:sz w:val="18"/>
                <w:szCs w:val="18"/>
              </w:rPr>
            </w:pPr>
            <w:r w:rsidRPr="00F22D12">
              <w:rPr>
                <w:sz w:val="18"/>
                <w:szCs w:val="18"/>
              </w:rPr>
              <w:t>ÖÇ-6</w:t>
            </w:r>
          </w:p>
        </w:tc>
        <w:tc>
          <w:tcPr>
            <w:tcW w:w="8860" w:type="dxa"/>
            <w:gridSpan w:val="11"/>
            <w:shd w:val="clear" w:color="auto" w:fill="auto"/>
          </w:tcPr>
          <w:p w14:paraId="37D99178" w14:textId="77777777" w:rsidR="00A078C3" w:rsidRPr="00F22D12" w:rsidRDefault="00A078C3" w:rsidP="00880A93">
            <w:pPr>
              <w:spacing w:after="0" w:line="240" w:lineRule="auto"/>
              <w:rPr>
                <w:sz w:val="18"/>
                <w:szCs w:val="18"/>
              </w:rPr>
            </w:pPr>
            <w:r w:rsidRPr="00F22D12">
              <w:rPr>
                <w:sz w:val="18"/>
                <w:szCs w:val="18"/>
              </w:rPr>
              <w:t>Turizmin toplumsal etkilerini yorumlar.</w:t>
            </w:r>
          </w:p>
        </w:tc>
      </w:tr>
      <w:tr w:rsidR="00A078C3" w:rsidRPr="009D45A4" w14:paraId="77604A46" w14:textId="77777777" w:rsidTr="00880A93">
        <w:trPr>
          <w:trHeight w:val="284"/>
        </w:trPr>
        <w:tc>
          <w:tcPr>
            <w:tcW w:w="921" w:type="dxa"/>
            <w:gridSpan w:val="2"/>
            <w:shd w:val="clear" w:color="auto" w:fill="auto"/>
          </w:tcPr>
          <w:p w14:paraId="309DFBB5" w14:textId="77777777" w:rsidR="00A078C3" w:rsidRPr="00F22D12" w:rsidRDefault="00A078C3" w:rsidP="00880A93">
            <w:pPr>
              <w:spacing w:after="0" w:line="240" w:lineRule="auto"/>
              <w:rPr>
                <w:sz w:val="18"/>
                <w:szCs w:val="18"/>
              </w:rPr>
            </w:pPr>
            <w:r w:rsidRPr="00F22D12">
              <w:rPr>
                <w:sz w:val="18"/>
                <w:szCs w:val="18"/>
              </w:rPr>
              <w:t>ÖÇ-7</w:t>
            </w:r>
          </w:p>
        </w:tc>
        <w:tc>
          <w:tcPr>
            <w:tcW w:w="8860" w:type="dxa"/>
            <w:gridSpan w:val="11"/>
            <w:shd w:val="clear" w:color="auto" w:fill="auto"/>
          </w:tcPr>
          <w:p w14:paraId="37CE109E" w14:textId="77777777" w:rsidR="00A078C3" w:rsidRPr="00F22D12" w:rsidRDefault="00A078C3" w:rsidP="00880A93">
            <w:pPr>
              <w:spacing w:after="0" w:line="240" w:lineRule="auto"/>
              <w:rPr>
                <w:sz w:val="18"/>
                <w:szCs w:val="18"/>
              </w:rPr>
            </w:pPr>
            <w:r w:rsidRPr="00F22D12">
              <w:rPr>
                <w:sz w:val="18"/>
                <w:szCs w:val="18"/>
              </w:rPr>
              <w:t>Alternatif Turizm çeşitlerini kendi cümleleri ile ifade eder.</w:t>
            </w:r>
          </w:p>
        </w:tc>
      </w:tr>
      <w:tr w:rsidR="00A078C3" w:rsidRPr="009D45A4" w14:paraId="77EE4495" w14:textId="77777777" w:rsidTr="00880A93">
        <w:trPr>
          <w:trHeight w:val="284"/>
        </w:trPr>
        <w:tc>
          <w:tcPr>
            <w:tcW w:w="921" w:type="dxa"/>
            <w:gridSpan w:val="2"/>
            <w:shd w:val="clear" w:color="auto" w:fill="auto"/>
          </w:tcPr>
          <w:p w14:paraId="440E4735" w14:textId="77777777" w:rsidR="00A078C3" w:rsidRPr="00F22D12" w:rsidRDefault="00A078C3" w:rsidP="00880A93">
            <w:pPr>
              <w:spacing w:after="0" w:line="240" w:lineRule="auto"/>
              <w:rPr>
                <w:sz w:val="18"/>
                <w:szCs w:val="18"/>
              </w:rPr>
            </w:pPr>
            <w:r w:rsidRPr="00F22D12">
              <w:rPr>
                <w:sz w:val="18"/>
                <w:szCs w:val="18"/>
              </w:rPr>
              <w:t>ÖÇ-8</w:t>
            </w:r>
          </w:p>
        </w:tc>
        <w:tc>
          <w:tcPr>
            <w:tcW w:w="8860" w:type="dxa"/>
            <w:gridSpan w:val="11"/>
            <w:shd w:val="clear" w:color="auto" w:fill="auto"/>
          </w:tcPr>
          <w:p w14:paraId="72CE85C1" w14:textId="77777777" w:rsidR="00A078C3" w:rsidRPr="00F22D12" w:rsidRDefault="00A078C3" w:rsidP="00880A93">
            <w:pPr>
              <w:spacing w:after="0" w:line="240" w:lineRule="auto"/>
              <w:rPr>
                <w:sz w:val="18"/>
                <w:szCs w:val="18"/>
              </w:rPr>
            </w:pPr>
            <w:r w:rsidRPr="00F22D12">
              <w:rPr>
                <w:sz w:val="18"/>
                <w:szCs w:val="18"/>
              </w:rPr>
              <w:t>Turizm endüstrisinin mevcut durumunu yorumlar.</w:t>
            </w:r>
          </w:p>
        </w:tc>
      </w:tr>
      <w:tr w:rsidR="00A078C3" w:rsidRPr="009D45A4" w14:paraId="00449DF2" w14:textId="77777777" w:rsidTr="00880A93">
        <w:trPr>
          <w:trHeight w:val="239"/>
        </w:trPr>
        <w:tc>
          <w:tcPr>
            <w:tcW w:w="9781" w:type="dxa"/>
            <w:gridSpan w:val="13"/>
            <w:shd w:val="clear" w:color="auto" w:fill="auto"/>
            <w:noWrap/>
            <w:vAlign w:val="bottom"/>
            <w:hideMark/>
          </w:tcPr>
          <w:p w14:paraId="0AC9F18E" w14:textId="77777777" w:rsidR="00A078C3" w:rsidRPr="009D45A4" w:rsidRDefault="00A078C3" w:rsidP="00880A93">
            <w:pPr>
              <w:spacing w:after="0" w:line="240" w:lineRule="auto"/>
              <w:rPr>
                <w:rFonts w:cs="Calibri"/>
                <w:color w:val="000000"/>
                <w:sz w:val="18"/>
                <w:szCs w:val="18"/>
              </w:rPr>
            </w:pPr>
          </w:p>
        </w:tc>
      </w:tr>
      <w:tr w:rsidR="00A078C3" w:rsidRPr="009D45A4" w14:paraId="0A0BED83" w14:textId="77777777" w:rsidTr="00880A93">
        <w:trPr>
          <w:trHeight w:val="284"/>
        </w:trPr>
        <w:tc>
          <w:tcPr>
            <w:tcW w:w="1630" w:type="dxa"/>
            <w:gridSpan w:val="5"/>
            <w:shd w:val="clear" w:color="auto" w:fill="auto"/>
            <w:vAlign w:val="center"/>
            <w:hideMark/>
          </w:tcPr>
          <w:p w14:paraId="636BF9B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8151" w:type="dxa"/>
            <w:gridSpan w:val="8"/>
            <w:shd w:val="clear" w:color="auto" w:fill="auto"/>
            <w:vAlign w:val="center"/>
            <w:hideMark/>
          </w:tcPr>
          <w:p w14:paraId="4057F983" w14:textId="77777777" w:rsidR="00A078C3" w:rsidRPr="009D45A4" w:rsidRDefault="00A078C3" w:rsidP="00880A93">
            <w:pPr>
              <w:spacing w:after="0" w:line="240" w:lineRule="auto"/>
              <w:rPr>
                <w:rFonts w:cs="Calibri"/>
                <w:sz w:val="18"/>
                <w:szCs w:val="18"/>
              </w:rPr>
            </w:pPr>
            <w:r w:rsidRPr="009D45A4">
              <w:rPr>
                <w:rFonts w:cs="Calibri"/>
                <w:sz w:val="18"/>
                <w:szCs w:val="18"/>
              </w:rPr>
              <w:t>Slayt, yüz yüze anlatım, sınıf içi tartışma, soru-cevap</w:t>
            </w:r>
          </w:p>
        </w:tc>
      </w:tr>
      <w:tr w:rsidR="00A078C3" w:rsidRPr="009D45A4" w14:paraId="2E48A5D8" w14:textId="77777777" w:rsidTr="00880A93">
        <w:trPr>
          <w:trHeight w:val="284"/>
        </w:trPr>
        <w:tc>
          <w:tcPr>
            <w:tcW w:w="1630" w:type="dxa"/>
            <w:gridSpan w:val="5"/>
            <w:shd w:val="clear" w:color="auto" w:fill="auto"/>
            <w:vAlign w:val="center"/>
            <w:hideMark/>
          </w:tcPr>
          <w:p w14:paraId="06A362AE"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8151" w:type="dxa"/>
            <w:gridSpan w:val="8"/>
            <w:shd w:val="clear" w:color="auto" w:fill="auto"/>
            <w:vAlign w:val="center"/>
            <w:hideMark/>
          </w:tcPr>
          <w:p w14:paraId="450D6781"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Yazılı Sınav</w:t>
            </w:r>
          </w:p>
        </w:tc>
      </w:tr>
      <w:tr w:rsidR="00A078C3" w:rsidRPr="009D45A4" w14:paraId="2B539CF7" w14:textId="77777777" w:rsidTr="00880A93">
        <w:trPr>
          <w:trHeight w:val="284"/>
        </w:trPr>
        <w:tc>
          <w:tcPr>
            <w:tcW w:w="9781" w:type="dxa"/>
            <w:gridSpan w:val="13"/>
            <w:shd w:val="clear" w:color="auto" w:fill="auto"/>
            <w:vAlign w:val="center"/>
            <w:hideMark/>
          </w:tcPr>
          <w:p w14:paraId="340F0B1D" w14:textId="77777777" w:rsidR="00A078C3" w:rsidRPr="009D45A4" w:rsidRDefault="00A078C3" w:rsidP="00880A93">
            <w:pPr>
              <w:spacing w:after="0" w:line="240" w:lineRule="auto"/>
              <w:rPr>
                <w:rFonts w:cs="Calibri"/>
                <w:b/>
                <w:bCs/>
                <w:color w:val="000000"/>
                <w:sz w:val="18"/>
                <w:szCs w:val="18"/>
              </w:rPr>
            </w:pPr>
          </w:p>
          <w:p w14:paraId="402A217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AKIŞI</w:t>
            </w:r>
          </w:p>
        </w:tc>
      </w:tr>
      <w:tr w:rsidR="00A078C3" w:rsidRPr="009D45A4" w14:paraId="3B3EC2B7" w14:textId="77777777" w:rsidTr="00880A93">
        <w:trPr>
          <w:trHeight w:val="284"/>
        </w:trPr>
        <w:tc>
          <w:tcPr>
            <w:tcW w:w="637" w:type="dxa"/>
            <w:shd w:val="clear" w:color="auto" w:fill="auto"/>
            <w:vAlign w:val="center"/>
            <w:hideMark/>
          </w:tcPr>
          <w:p w14:paraId="41B9806E"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Hafta</w:t>
            </w:r>
          </w:p>
        </w:tc>
        <w:tc>
          <w:tcPr>
            <w:tcW w:w="7230" w:type="dxa"/>
            <w:gridSpan w:val="10"/>
            <w:shd w:val="clear" w:color="auto" w:fill="auto"/>
            <w:noWrap/>
            <w:vAlign w:val="bottom"/>
            <w:hideMark/>
          </w:tcPr>
          <w:p w14:paraId="0480C77E"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1914" w:type="dxa"/>
            <w:gridSpan w:val="2"/>
            <w:shd w:val="clear" w:color="auto" w:fill="auto"/>
            <w:vAlign w:val="center"/>
            <w:hideMark/>
          </w:tcPr>
          <w:p w14:paraId="5B71E3D8"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A078C3" w:rsidRPr="009D45A4" w14:paraId="65241BC3" w14:textId="77777777" w:rsidTr="00880A93">
        <w:trPr>
          <w:trHeight w:val="187"/>
        </w:trPr>
        <w:tc>
          <w:tcPr>
            <w:tcW w:w="637" w:type="dxa"/>
            <w:shd w:val="clear" w:color="auto" w:fill="auto"/>
            <w:hideMark/>
          </w:tcPr>
          <w:p w14:paraId="71C0B9DF" w14:textId="77777777" w:rsidR="00A078C3" w:rsidRPr="009B6E30" w:rsidRDefault="00A078C3" w:rsidP="00880A93">
            <w:pPr>
              <w:spacing w:after="0" w:line="240" w:lineRule="auto"/>
              <w:rPr>
                <w:sz w:val="18"/>
                <w:szCs w:val="18"/>
              </w:rPr>
            </w:pPr>
            <w:r w:rsidRPr="009B6E30">
              <w:rPr>
                <w:sz w:val="18"/>
                <w:szCs w:val="18"/>
              </w:rPr>
              <w:t>1</w:t>
            </w:r>
          </w:p>
        </w:tc>
        <w:tc>
          <w:tcPr>
            <w:tcW w:w="7230" w:type="dxa"/>
            <w:gridSpan w:val="10"/>
            <w:shd w:val="clear" w:color="auto" w:fill="auto"/>
            <w:hideMark/>
          </w:tcPr>
          <w:p w14:paraId="09A7A696" w14:textId="77777777" w:rsidR="00A078C3" w:rsidRPr="009B6E30" w:rsidRDefault="00A078C3" w:rsidP="00880A93">
            <w:pPr>
              <w:spacing w:after="0" w:line="240" w:lineRule="auto"/>
              <w:rPr>
                <w:sz w:val="18"/>
                <w:szCs w:val="18"/>
              </w:rPr>
            </w:pPr>
            <w:r w:rsidRPr="009B6E30">
              <w:rPr>
                <w:sz w:val="18"/>
                <w:szCs w:val="18"/>
              </w:rPr>
              <w:t>Turizm ve turist kavramları</w:t>
            </w:r>
          </w:p>
        </w:tc>
        <w:tc>
          <w:tcPr>
            <w:tcW w:w="1914" w:type="dxa"/>
            <w:gridSpan w:val="2"/>
            <w:shd w:val="clear" w:color="auto" w:fill="auto"/>
          </w:tcPr>
          <w:p w14:paraId="7FAE84A8" w14:textId="77777777" w:rsidR="00A078C3" w:rsidRPr="009B6E30" w:rsidRDefault="00A078C3" w:rsidP="00880A93">
            <w:pPr>
              <w:spacing w:after="0" w:line="240" w:lineRule="auto"/>
              <w:rPr>
                <w:sz w:val="18"/>
                <w:szCs w:val="18"/>
              </w:rPr>
            </w:pPr>
            <w:r w:rsidRPr="009B6E30">
              <w:rPr>
                <w:sz w:val="18"/>
                <w:szCs w:val="18"/>
              </w:rPr>
              <w:t>Anlatım, tartışma</w:t>
            </w:r>
          </w:p>
        </w:tc>
      </w:tr>
      <w:tr w:rsidR="00A078C3" w:rsidRPr="009D45A4" w14:paraId="446DCB3A" w14:textId="77777777" w:rsidTr="00880A93">
        <w:trPr>
          <w:trHeight w:val="70"/>
        </w:trPr>
        <w:tc>
          <w:tcPr>
            <w:tcW w:w="637" w:type="dxa"/>
            <w:shd w:val="clear" w:color="auto" w:fill="auto"/>
            <w:hideMark/>
          </w:tcPr>
          <w:p w14:paraId="3549F60F" w14:textId="77777777" w:rsidR="00A078C3" w:rsidRPr="009B6E30" w:rsidRDefault="00A078C3" w:rsidP="00880A93">
            <w:pPr>
              <w:spacing w:after="0" w:line="240" w:lineRule="auto"/>
              <w:rPr>
                <w:sz w:val="18"/>
                <w:szCs w:val="18"/>
              </w:rPr>
            </w:pPr>
            <w:r w:rsidRPr="009B6E30">
              <w:rPr>
                <w:sz w:val="18"/>
                <w:szCs w:val="18"/>
              </w:rPr>
              <w:t>2</w:t>
            </w:r>
          </w:p>
        </w:tc>
        <w:tc>
          <w:tcPr>
            <w:tcW w:w="7230" w:type="dxa"/>
            <w:gridSpan w:val="10"/>
            <w:shd w:val="clear" w:color="auto" w:fill="auto"/>
            <w:hideMark/>
          </w:tcPr>
          <w:p w14:paraId="71717EB4" w14:textId="77777777" w:rsidR="00A078C3" w:rsidRPr="009B6E30" w:rsidRDefault="00A078C3" w:rsidP="00880A93">
            <w:pPr>
              <w:spacing w:after="0" w:line="240" w:lineRule="auto"/>
              <w:rPr>
                <w:sz w:val="18"/>
                <w:szCs w:val="18"/>
              </w:rPr>
            </w:pPr>
            <w:r w:rsidRPr="009B6E30">
              <w:rPr>
                <w:sz w:val="18"/>
                <w:szCs w:val="18"/>
              </w:rPr>
              <w:t>Turizmin gelişmesine etki eden unsurlar</w:t>
            </w:r>
          </w:p>
        </w:tc>
        <w:tc>
          <w:tcPr>
            <w:tcW w:w="1914" w:type="dxa"/>
            <w:gridSpan w:val="2"/>
            <w:shd w:val="clear" w:color="auto" w:fill="auto"/>
          </w:tcPr>
          <w:p w14:paraId="2A16B6C1" w14:textId="77777777" w:rsidR="00A078C3" w:rsidRPr="009B6E30" w:rsidRDefault="00A078C3" w:rsidP="00880A93">
            <w:pPr>
              <w:spacing w:after="0" w:line="240" w:lineRule="auto"/>
              <w:rPr>
                <w:sz w:val="18"/>
                <w:szCs w:val="18"/>
              </w:rPr>
            </w:pPr>
            <w:r w:rsidRPr="009B6E30">
              <w:rPr>
                <w:sz w:val="18"/>
                <w:szCs w:val="18"/>
              </w:rPr>
              <w:t>Anlatım, tartışma</w:t>
            </w:r>
          </w:p>
        </w:tc>
      </w:tr>
      <w:tr w:rsidR="00A078C3" w:rsidRPr="009D45A4" w14:paraId="01ECF523" w14:textId="77777777" w:rsidTr="00880A93">
        <w:trPr>
          <w:trHeight w:val="149"/>
        </w:trPr>
        <w:tc>
          <w:tcPr>
            <w:tcW w:w="637" w:type="dxa"/>
            <w:shd w:val="clear" w:color="auto" w:fill="auto"/>
            <w:hideMark/>
          </w:tcPr>
          <w:p w14:paraId="431A43FD" w14:textId="77777777" w:rsidR="00A078C3" w:rsidRPr="009B6E30" w:rsidRDefault="00A078C3" w:rsidP="00880A93">
            <w:pPr>
              <w:spacing w:after="0" w:line="240" w:lineRule="auto"/>
              <w:rPr>
                <w:sz w:val="18"/>
                <w:szCs w:val="18"/>
              </w:rPr>
            </w:pPr>
            <w:r w:rsidRPr="009B6E30">
              <w:rPr>
                <w:sz w:val="18"/>
                <w:szCs w:val="18"/>
              </w:rPr>
              <w:t>3</w:t>
            </w:r>
          </w:p>
        </w:tc>
        <w:tc>
          <w:tcPr>
            <w:tcW w:w="7230" w:type="dxa"/>
            <w:gridSpan w:val="10"/>
            <w:shd w:val="clear" w:color="auto" w:fill="auto"/>
            <w:hideMark/>
          </w:tcPr>
          <w:p w14:paraId="61AF2B88" w14:textId="77777777" w:rsidR="00A078C3" w:rsidRPr="009B6E30" w:rsidRDefault="00A078C3" w:rsidP="00880A93">
            <w:pPr>
              <w:spacing w:after="0" w:line="240" w:lineRule="auto"/>
              <w:rPr>
                <w:sz w:val="18"/>
                <w:szCs w:val="18"/>
              </w:rPr>
            </w:pPr>
            <w:r w:rsidRPr="009B6E30">
              <w:rPr>
                <w:sz w:val="18"/>
                <w:szCs w:val="18"/>
              </w:rPr>
              <w:t>Turistik ürün ve bileşenleri</w:t>
            </w:r>
          </w:p>
        </w:tc>
        <w:tc>
          <w:tcPr>
            <w:tcW w:w="1914" w:type="dxa"/>
            <w:gridSpan w:val="2"/>
            <w:shd w:val="clear" w:color="auto" w:fill="auto"/>
          </w:tcPr>
          <w:p w14:paraId="1825EC75" w14:textId="77777777" w:rsidR="00A078C3" w:rsidRPr="009B6E30" w:rsidRDefault="00A078C3" w:rsidP="00880A93">
            <w:pPr>
              <w:spacing w:after="0" w:line="240" w:lineRule="auto"/>
              <w:rPr>
                <w:sz w:val="18"/>
                <w:szCs w:val="18"/>
              </w:rPr>
            </w:pPr>
            <w:r w:rsidRPr="009B6E30">
              <w:rPr>
                <w:sz w:val="18"/>
                <w:szCs w:val="18"/>
              </w:rPr>
              <w:t>Anlatım, tartışma</w:t>
            </w:r>
          </w:p>
        </w:tc>
      </w:tr>
      <w:tr w:rsidR="00A078C3" w:rsidRPr="009D45A4" w14:paraId="17033FE5" w14:textId="77777777" w:rsidTr="00880A93">
        <w:trPr>
          <w:trHeight w:val="169"/>
        </w:trPr>
        <w:tc>
          <w:tcPr>
            <w:tcW w:w="637" w:type="dxa"/>
            <w:shd w:val="clear" w:color="auto" w:fill="auto"/>
            <w:hideMark/>
          </w:tcPr>
          <w:p w14:paraId="7A84EEC4" w14:textId="77777777" w:rsidR="00A078C3" w:rsidRPr="009B6E30" w:rsidRDefault="00A078C3" w:rsidP="00880A93">
            <w:pPr>
              <w:spacing w:after="0" w:line="240" w:lineRule="auto"/>
              <w:rPr>
                <w:sz w:val="18"/>
                <w:szCs w:val="18"/>
              </w:rPr>
            </w:pPr>
            <w:r w:rsidRPr="009B6E30">
              <w:rPr>
                <w:sz w:val="18"/>
                <w:szCs w:val="18"/>
              </w:rPr>
              <w:t>4</w:t>
            </w:r>
          </w:p>
        </w:tc>
        <w:tc>
          <w:tcPr>
            <w:tcW w:w="7230" w:type="dxa"/>
            <w:gridSpan w:val="10"/>
            <w:shd w:val="clear" w:color="auto" w:fill="auto"/>
            <w:hideMark/>
          </w:tcPr>
          <w:p w14:paraId="58C8D81B" w14:textId="77777777" w:rsidR="00A078C3" w:rsidRPr="009B6E30" w:rsidRDefault="00A078C3" w:rsidP="00880A93">
            <w:pPr>
              <w:spacing w:after="0" w:line="240" w:lineRule="auto"/>
              <w:rPr>
                <w:sz w:val="18"/>
                <w:szCs w:val="18"/>
              </w:rPr>
            </w:pPr>
            <w:r w:rsidRPr="009B6E30">
              <w:rPr>
                <w:sz w:val="18"/>
                <w:szCs w:val="18"/>
              </w:rPr>
              <w:t>Turizm ve ekonomik çevre</w:t>
            </w:r>
          </w:p>
        </w:tc>
        <w:tc>
          <w:tcPr>
            <w:tcW w:w="1914" w:type="dxa"/>
            <w:gridSpan w:val="2"/>
            <w:shd w:val="clear" w:color="auto" w:fill="auto"/>
          </w:tcPr>
          <w:p w14:paraId="2C175ACD" w14:textId="77777777" w:rsidR="00A078C3" w:rsidRPr="009B6E30" w:rsidRDefault="00A078C3" w:rsidP="00880A93">
            <w:pPr>
              <w:spacing w:after="0" w:line="240" w:lineRule="auto"/>
              <w:rPr>
                <w:sz w:val="18"/>
                <w:szCs w:val="18"/>
              </w:rPr>
            </w:pPr>
            <w:r w:rsidRPr="009B6E30">
              <w:rPr>
                <w:sz w:val="18"/>
                <w:szCs w:val="18"/>
              </w:rPr>
              <w:t>Anlatım, tartışma</w:t>
            </w:r>
          </w:p>
        </w:tc>
      </w:tr>
      <w:tr w:rsidR="00A078C3" w:rsidRPr="009D45A4" w14:paraId="656F610E" w14:textId="77777777" w:rsidTr="00880A93">
        <w:trPr>
          <w:trHeight w:val="169"/>
        </w:trPr>
        <w:tc>
          <w:tcPr>
            <w:tcW w:w="637" w:type="dxa"/>
            <w:shd w:val="clear" w:color="auto" w:fill="auto"/>
            <w:hideMark/>
          </w:tcPr>
          <w:p w14:paraId="72B6EA5D" w14:textId="77777777" w:rsidR="00A078C3" w:rsidRPr="009B6E30" w:rsidRDefault="00A078C3" w:rsidP="00880A93">
            <w:pPr>
              <w:spacing w:after="0" w:line="240" w:lineRule="auto"/>
              <w:rPr>
                <w:sz w:val="18"/>
                <w:szCs w:val="18"/>
              </w:rPr>
            </w:pPr>
            <w:r w:rsidRPr="009B6E30">
              <w:rPr>
                <w:sz w:val="18"/>
                <w:szCs w:val="18"/>
              </w:rPr>
              <w:t>5</w:t>
            </w:r>
          </w:p>
        </w:tc>
        <w:tc>
          <w:tcPr>
            <w:tcW w:w="7230" w:type="dxa"/>
            <w:gridSpan w:val="10"/>
            <w:shd w:val="clear" w:color="auto" w:fill="auto"/>
            <w:hideMark/>
          </w:tcPr>
          <w:p w14:paraId="6E49D822" w14:textId="77777777" w:rsidR="00A078C3" w:rsidRPr="009B6E30" w:rsidRDefault="00A078C3" w:rsidP="00880A93">
            <w:pPr>
              <w:spacing w:after="0" w:line="240" w:lineRule="auto"/>
              <w:rPr>
                <w:sz w:val="18"/>
                <w:szCs w:val="18"/>
              </w:rPr>
            </w:pPr>
            <w:r w:rsidRPr="009B6E30">
              <w:rPr>
                <w:sz w:val="18"/>
                <w:szCs w:val="18"/>
              </w:rPr>
              <w:t>Turizmin toplumsal etkileri</w:t>
            </w:r>
          </w:p>
        </w:tc>
        <w:tc>
          <w:tcPr>
            <w:tcW w:w="1914" w:type="dxa"/>
            <w:gridSpan w:val="2"/>
            <w:shd w:val="clear" w:color="auto" w:fill="auto"/>
          </w:tcPr>
          <w:p w14:paraId="21F5955A" w14:textId="77777777" w:rsidR="00A078C3" w:rsidRPr="009B6E30" w:rsidRDefault="00A078C3" w:rsidP="00880A93">
            <w:pPr>
              <w:spacing w:after="0" w:line="240" w:lineRule="auto"/>
              <w:rPr>
                <w:sz w:val="18"/>
                <w:szCs w:val="18"/>
              </w:rPr>
            </w:pPr>
            <w:r w:rsidRPr="009B6E30">
              <w:rPr>
                <w:sz w:val="18"/>
                <w:szCs w:val="18"/>
              </w:rPr>
              <w:t>Anlatım, tartışma</w:t>
            </w:r>
          </w:p>
        </w:tc>
      </w:tr>
      <w:tr w:rsidR="00A078C3" w:rsidRPr="009D45A4" w14:paraId="129381B8" w14:textId="77777777" w:rsidTr="00880A93">
        <w:trPr>
          <w:trHeight w:val="70"/>
        </w:trPr>
        <w:tc>
          <w:tcPr>
            <w:tcW w:w="637" w:type="dxa"/>
            <w:shd w:val="clear" w:color="auto" w:fill="auto"/>
            <w:hideMark/>
          </w:tcPr>
          <w:p w14:paraId="7CEB3B3C" w14:textId="77777777" w:rsidR="00A078C3" w:rsidRPr="009B6E30" w:rsidRDefault="00A078C3" w:rsidP="00880A93">
            <w:pPr>
              <w:spacing w:after="0" w:line="240" w:lineRule="auto"/>
              <w:rPr>
                <w:sz w:val="18"/>
                <w:szCs w:val="18"/>
              </w:rPr>
            </w:pPr>
            <w:r w:rsidRPr="009B6E30">
              <w:rPr>
                <w:sz w:val="18"/>
                <w:szCs w:val="18"/>
              </w:rPr>
              <w:t>6</w:t>
            </w:r>
          </w:p>
        </w:tc>
        <w:tc>
          <w:tcPr>
            <w:tcW w:w="7230" w:type="dxa"/>
            <w:gridSpan w:val="10"/>
            <w:shd w:val="clear" w:color="auto" w:fill="auto"/>
            <w:hideMark/>
          </w:tcPr>
          <w:p w14:paraId="674C753D" w14:textId="77777777" w:rsidR="00A078C3" w:rsidRPr="009B6E30" w:rsidRDefault="00A078C3" w:rsidP="00880A93">
            <w:pPr>
              <w:spacing w:after="0" w:line="240" w:lineRule="auto"/>
              <w:rPr>
                <w:sz w:val="18"/>
                <w:szCs w:val="18"/>
              </w:rPr>
            </w:pPr>
            <w:r w:rsidRPr="009B6E30">
              <w:rPr>
                <w:sz w:val="18"/>
                <w:szCs w:val="18"/>
              </w:rPr>
              <w:t>Turizm ve fiziksel çevre</w:t>
            </w:r>
          </w:p>
        </w:tc>
        <w:tc>
          <w:tcPr>
            <w:tcW w:w="1914" w:type="dxa"/>
            <w:gridSpan w:val="2"/>
            <w:shd w:val="clear" w:color="auto" w:fill="auto"/>
          </w:tcPr>
          <w:p w14:paraId="7B3A9C85" w14:textId="77777777" w:rsidR="00A078C3" w:rsidRPr="009B6E30" w:rsidRDefault="00A078C3" w:rsidP="00880A93">
            <w:pPr>
              <w:spacing w:after="0" w:line="240" w:lineRule="auto"/>
              <w:rPr>
                <w:sz w:val="18"/>
                <w:szCs w:val="18"/>
              </w:rPr>
            </w:pPr>
            <w:r w:rsidRPr="009B6E30">
              <w:rPr>
                <w:sz w:val="18"/>
                <w:szCs w:val="18"/>
              </w:rPr>
              <w:t>Anlatım, tartışma</w:t>
            </w:r>
          </w:p>
        </w:tc>
      </w:tr>
      <w:tr w:rsidR="00A078C3" w:rsidRPr="009D45A4" w14:paraId="272A8125" w14:textId="77777777" w:rsidTr="00880A93">
        <w:trPr>
          <w:trHeight w:val="109"/>
        </w:trPr>
        <w:tc>
          <w:tcPr>
            <w:tcW w:w="637" w:type="dxa"/>
            <w:shd w:val="clear" w:color="auto" w:fill="auto"/>
            <w:hideMark/>
          </w:tcPr>
          <w:p w14:paraId="3FE43CCC" w14:textId="77777777" w:rsidR="00A078C3" w:rsidRPr="009B6E30" w:rsidRDefault="00A078C3" w:rsidP="00880A93">
            <w:pPr>
              <w:spacing w:after="0" w:line="240" w:lineRule="auto"/>
              <w:rPr>
                <w:sz w:val="18"/>
                <w:szCs w:val="18"/>
              </w:rPr>
            </w:pPr>
            <w:r w:rsidRPr="009B6E30">
              <w:rPr>
                <w:sz w:val="18"/>
                <w:szCs w:val="18"/>
              </w:rPr>
              <w:t>7</w:t>
            </w:r>
          </w:p>
        </w:tc>
        <w:tc>
          <w:tcPr>
            <w:tcW w:w="7230" w:type="dxa"/>
            <w:gridSpan w:val="10"/>
            <w:shd w:val="clear" w:color="auto" w:fill="auto"/>
            <w:hideMark/>
          </w:tcPr>
          <w:p w14:paraId="31FD267E" w14:textId="77777777" w:rsidR="00A078C3" w:rsidRPr="009B6E30" w:rsidRDefault="00A078C3" w:rsidP="00880A93">
            <w:pPr>
              <w:spacing w:after="0" w:line="240" w:lineRule="auto"/>
              <w:rPr>
                <w:sz w:val="18"/>
                <w:szCs w:val="18"/>
              </w:rPr>
            </w:pPr>
            <w:r w:rsidRPr="009B6E30">
              <w:rPr>
                <w:sz w:val="18"/>
                <w:szCs w:val="18"/>
              </w:rPr>
              <w:t>Turizm endüstrisinin analizi</w:t>
            </w:r>
          </w:p>
        </w:tc>
        <w:tc>
          <w:tcPr>
            <w:tcW w:w="1914" w:type="dxa"/>
            <w:gridSpan w:val="2"/>
            <w:shd w:val="clear" w:color="auto" w:fill="auto"/>
          </w:tcPr>
          <w:p w14:paraId="57BA7515" w14:textId="77777777" w:rsidR="00A078C3" w:rsidRPr="009B6E30" w:rsidRDefault="00A078C3" w:rsidP="00880A93">
            <w:pPr>
              <w:spacing w:after="0" w:line="240" w:lineRule="auto"/>
              <w:rPr>
                <w:sz w:val="18"/>
                <w:szCs w:val="18"/>
              </w:rPr>
            </w:pPr>
            <w:r w:rsidRPr="009B6E30">
              <w:rPr>
                <w:sz w:val="18"/>
                <w:szCs w:val="18"/>
              </w:rPr>
              <w:t>Anlatım, tartışma</w:t>
            </w:r>
          </w:p>
        </w:tc>
      </w:tr>
      <w:tr w:rsidR="00A078C3" w:rsidRPr="009D45A4" w14:paraId="7A5F0AFC" w14:textId="77777777" w:rsidTr="00880A93">
        <w:trPr>
          <w:trHeight w:val="70"/>
        </w:trPr>
        <w:tc>
          <w:tcPr>
            <w:tcW w:w="637" w:type="dxa"/>
            <w:shd w:val="clear" w:color="auto" w:fill="auto"/>
          </w:tcPr>
          <w:p w14:paraId="24A92C1B" w14:textId="77777777" w:rsidR="00A078C3" w:rsidRPr="009B6E30" w:rsidRDefault="00A078C3" w:rsidP="00880A93">
            <w:pPr>
              <w:spacing w:after="0" w:line="240" w:lineRule="auto"/>
              <w:rPr>
                <w:sz w:val="18"/>
                <w:szCs w:val="18"/>
              </w:rPr>
            </w:pPr>
            <w:r w:rsidRPr="009B6E30">
              <w:rPr>
                <w:sz w:val="18"/>
                <w:szCs w:val="18"/>
              </w:rPr>
              <w:t>8</w:t>
            </w:r>
          </w:p>
        </w:tc>
        <w:tc>
          <w:tcPr>
            <w:tcW w:w="7230" w:type="dxa"/>
            <w:gridSpan w:val="10"/>
            <w:shd w:val="clear" w:color="auto" w:fill="auto"/>
          </w:tcPr>
          <w:p w14:paraId="090DBC1D" w14:textId="77777777" w:rsidR="00A078C3" w:rsidRPr="009B6E30" w:rsidRDefault="00A078C3" w:rsidP="00880A93">
            <w:pPr>
              <w:spacing w:after="0" w:line="240" w:lineRule="auto"/>
              <w:rPr>
                <w:sz w:val="18"/>
                <w:szCs w:val="18"/>
              </w:rPr>
            </w:pPr>
            <w:r w:rsidRPr="009B6E30">
              <w:rPr>
                <w:sz w:val="18"/>
                <w:szCs w:val="18"/>
              </w:rPr>
              <w:t>Ara sınav</w:t>
            </w:r>
          </w:p>
        </w:tc>
        <w:tc>
          <w:tcPr>
            <w:tcW w:w="1914" w:type="dxa"/>
            <w:gridSpan w:val="2"/>
            <w:shd w:val="clear" w:color="auto" w:fill="auto"/>
          </w:tcPr>
          <w:p w14:paraId="6EF64FC4" w14:textId="77777777" w:rsidR="00A078C3" w:rsidRPr="009B6E30" w:rsidRDefault="00A078C3" w:rsidP="00880A93">
            <w:pPr>
              <w:spacing w:after="0" w:line="240" w:lineRule="auto"/>
              <w:rPr>
                <w:sz w:val="18"/>
                <w:szCs w:val="18"/>
              </w:rPr>
            </w:pPr>
            <w:r w:rsidRPr="009B6E30">
              <w:rPr>
                <w:sz w:val="18"/>
                <w:szCs w:val="18"/>
              </w:rPr>
              <w:t>Sınav</w:t>
            </w:r>
          </w:p>
        </w:tc>
      </w:tr>
      <w:tr w:rsidR="00A078C3" w:rsidRPr="009D45A4" w14:paraId="676D4DF6" w14:textId="77777777" w:rsidTr="00880A93">
        <w:trPr>
          <w:trHeight w:val="70"/>
        </w:trPr>
        <w:tc>
          <w:tcPr>
            <w:tcW w:w="637" w:type="dxa"/>
            <w:shd w:val="clear" w:color="auto" w:fill="auto"/>
          </w:tcPr>
          <w:p w14:paraId="2B355E42" w14:textId="77777777" w:rsidR="00A078C3" w:rsidRPr="009B6E30" w:rsidRDefault="00A078C3" w:rsidP="00880A93">
            <w:pPr>
              <w:spacing w:after="0" w:line="240" w:lineRule="auto"/>
              <w:rPr>
                <w:sz w:val="18"/>
                <w:szCs w:val="18"/>
              </w:rPr>
            </w:pPr>
            <w:r w:rsidRPr="009B6E30">
              <w:rPr>
                <w:sz w:val="18"/>
                <w:szCs w:val="18"/>
              </w:rPr>
              <w:t>9</w:t>
            </w:r>
          </w:p>
        </w:tc>
        <w:tc>
          <w:tcPr>
            <w:tcW w:w="7230" w:type="dxa"/>
            <w:gridSpan w:val="10"/>
            <w:shd w:val="clear" w:color="auto" w:fill="auto"/>
          </w:tcPr>
          <w:p w14:paraId="396DD56E" w14:textId="77777777" w:rsidR="00A078C3" w:rsidRPr="009B6E30" w:rsidRDefault="00A078C3" w:rsidP="00880A93">
            <w:pPr>
              <w:spacing w:after="0" w:line="240" w:lineRule="auto"/>
              <w:rPr>
                <w:sz w:val="18"/>
                <w:szCs w:val="18"/>
              </w:rPr>
            </w:pPr>
            <w:r w:rsidRPr="009B6E30">
              <w:rPr>
                <w:sz w:val="18"/>
                <w:szCs w:val="18"/>
              </w:rPr>
              <w:t>Turizmin sorunları</w:t>
            </w:r>
          </w:p>
        </w:tc>
        <w:tc>
          <w:tcPr>
            <w:tcW w:w="1914" w:type="dxa"/>
            <w:gridSpan w:val="2"/>
            <w:shd w:val="clear" w:color="auto" w:fill="auto"/>
          </w:tcPr>
          <w:p w14:paraId="45A1B36E" w14:textId="77777777" w:rsidR="00A078C3" w:rsidRPr="009B6E30" w:rsidRDefault="00A078C3" w:rsidP="00880A93">
            <w:pPr>
              <w:spacing w:after="0" w:line="240" w:lineRule="auto"/>
              <w:rPr>
                <w:sz w:val="18"/>
                <w:szCs w:val="18"/>
              </w:rPr>
            </w:pPr>
            <w:r w:rsidRPr="009B6E30">
              <w:rPr>
                <w:sz w:val="18"/>
                <w:szCs w:val="18"/>
              </w:rPr>
              <w:t>Anlatım, tartışma</w:t>
            </w:r>
          </w:p>
        </w:tc>
      </w:tr>
      <w:tr w:rsidR="00A078C3" w:rsidRPr="009D45A4" w14:paraId="28ACFA00" w14:textId="77777777" w:rsidTr="00880A93">
        <w:trPr>
          <w:trHeight w:val="70"/>
        </w:trPr>
        <w:tc>
          <w:tcPr>
            <w:tcW w:w="637" w:type="dxa"/>
            <w:shd w:val="clear" w:color="auto" w:fill="auto"/>
          </w:tcPr>
          <w:p w14:paraId="6754CFC0" w14:textId="77777777" w:rsidR="00A078C3" w:rsidRPr="009B6E30" w:rsidRDefault="00A078C3" w:rsidP="00880A93">
            <w:pPr>
              <w:spacing w:after="0" w:line="240" w:lineRule="auto"/>
              <w:rPr>
                <w:sz w:val="18"/>
                <w:szCs w:val="18"/>
              </w:rPr>
            </w:pPr>
            <w:r w:rsidRPr="009B6E30">
              <w:rPr>
                <w:sz w:val="18"/>
                <w:szCs w:val="18"/>
              </w:rPr>
              <w:t>10</w:t>
            </w:r>
          </w:p>
        </w:tc>
        <w:tc>
          <w:tcPr>
            <w:tcW w:w="7230" w:type="dxa"/>
            <w:gridSpan w:val="10"/>
            <w:shd w:val="clear" w:color="auto" w:fill="auto"/>
          </w:tcPr>
          <w:p w14:paraId="3BB2DC7B" w14:textId="77777777" w:rsidR="00A078C3" w:rsidRPr="009B6E30" w:rsidRDefault="00A078C3" w:rsidP="00880A93">
            <w:pPr>
              <w:spacing w:after="0" w:line="240" w:lineRule="auto"/>
              <w:rPr>
                <w:sz w:val="18"/>
                <w:szCs w:val="18"/>
              </w:rPr>
            </w:pPr>
            <w:r w:rsidRPr="009B6E30">
              <w:rPr>
                <w:sz w:val="18"/>
                <w:szCs w:val="18"/>
              </w:rPr>
              <w:t>Turistik ürün, turistik ürün çeşitlemesi ve alternatif turizm</w:t>
            </w:r>
          </w:p>
        </w:tc>
        <w:tc>
          <w:tcPr>
            <w:tcW w:w="1914" w:type="dxa"/>
            <w:gridSpan w:val="2"/>
            <w:shd w:val="clear" w:color="auto" w:fill="auto"/>
          </w:tcPr>
          <w:p w14:paraId="57C12B75" w14:textId="77777777" w:rsidR="00A078C3" w:rsidRPr="009B6E30" w:rsidRDefault="00A078C3" w:rsidP="00880A93">
            <w:pPr>
              <w:spacing w:after="0" w:line="240" w:lineRule="auto"/>
              <w:rPr>
                <w:sz w:val="18"/>
                <w:szCs w:val="18"/>
              </w:rPr>
            </w:pPr>
            <w:r w:rsidRPr="009B6E30">
              <w:rPr>
                <w:sz w:val="18"/>
                <w:szCs w:val="18"/>
              </w:rPr>
              <w:t>Anlatım, tartışma</w:t>
            </w:r>
          </w:p>
        </w:tc>
      </w:tr>
      <w:tr w:rsidR="00A078C3" w:rsidRPr="009D45A4" w14:paraId="7E8A5D61" w14:textId="77777777" w:rsidTr="00880A93">
        <w:trPr>
          <w:trHeight w:val="163"/>
        </w:trPr>
        <w:tc>
          <w:tcPr>
            <w:tcW w:w="637" w:type="dxa"/>
            <w:shd w:val="clear" w:color="auto" w:fill="auto"/>
          </w:tcPr>
          <w:p w14:paraId="0EFFAB51" w14:textId="77777777" w:rsidR="00A078C3" w:rsidRPr="009B6E30" w:rsidRDefault="00A078C3" w:rsidP="00880A93">
            <w:pPr>
              <w:spacing w:after="0" w:line="240" w:lineRule="auto"/>
              <w:rPr>
                <w:sz w:val="18"/>
                <w:szCs w:val="18"/>
              </w:rPr>
            </w:pPr>
            <w:r w:rsidRPr="009B6E30">
              <w:rPr>
                <w:sz w:val="18"/>
                <w:szCs w:val="18"/>
              </w:rPr>
              <w:t>11</w:t>
            </w:r>
          </w:p>
        </w:tc>
        <w:tc>
          <w:tcPr>
            <w:tcW w:w="7230" w:type="dxa"/>
            <w:gridSpan w:val="10"/>
            <w:shd w:val="clear" w:color="auto" w:fill="auto"/>
          </w:tcPr>
          <w:p w14:paraId="015C09B0" w14:textId="77777777" w:rsidR="00A078C3" w:rsidRPr="009B6E30" w:rsidRDefault="00A078C3" w:rsidP="00880A93">
            <w:pPr>
              <w:spacing w:after="0" w:line="240" w:lineRule="auto"/>
              <w:rPr>
                <w:sz w:val="18"/>
                <w:szCs w:val="18"/>
              </w:rPr>
            </w:pPr>
            <w:r w:rsidRPr="009B6E30">
              <w:rPr>
                <w:sz w:val="18"/>
                <w:szCs w:val="18"/>
              </w:rPr>
              <w:t>Üçüncü yaş turizmi, gençlik turizmi, kırsal turizm, milli parklar ve ekoturizm</w:t>
            </w:r>
          </w:p>
        </w:tc>
        <w:tc>
          <w:tcPr>
            <w:tcW w:w="1914" w:type="dxa"/>
            <w:gridSpan w:val="2"/>
            <w:shd w:val="clear" w:color="auto" w:fill="auto"/>
          </w:tcPr>
          <w:p w14:paraId="42EC4E73" w14:textId="77777777" w:rsidR="00A078C3" w:rsidRPr="009B6E30" w:rsidRDefault="00A078C3" w:rsidP="00880A93">
            <w:pPr>
              <w:spacing w:after="0" w:line="240" w:lineRule="auto"/>
              <w:rPr>
                <w:sz w:val="18"/>
                <w:szCs w:val="18"/>
              </w:rPr>
            </w:pPr>
            <w:r w:rsidRPr="009B6E30">
              <w:rPr>
                <w:sz w:val="18"/>
                <w:szCs w:val="18"/>
              </w:rPr>
              <w:t>Anlatım, tartışma</w:t>
            </w:r>
          </w:p>
        </w:tc>
      </w:tr>
      <w:tr w:rsidR="00A078C3" w:rsidRPr="009D45A4" w14:paraId="2EE53D7F" w14:textId="77777777" w:rsidTr="00880A93">
        <w:trPr>
          <w:trHeight w:val="100"/>
        </w:trPr>
        <w:tc>
          <w:tcPr>
            <w:tcW w:w="637" w:type="dxa"/>
            <w:shd w:val="clear" w:color="auto" w:fill="auto"/>
          </w:tcPr>
          <w:p w14:paraId="1D2D421C" w14:textId="77777777" w:rsidR="00A078C3" w:rsidRPr="009B6E30" w:rsidRDefault="00A078C3" w:rsidP="00880A93">
            <w:pPr>
              <w:spacing w:after="0" w:line="240" w:lineRule="auto"/>
              <w:rPr>
                <w:sz w:val="18"/>
                <w:szCs w:val="18"/>
              </w:rPr>
            </w:pPr>
            <w:r w:rsidRPr="009B6E30">
              <w:rPr>
                <w:sz w:val="18"/>
                <w:szCs w:val="18"/>
              </w:rPr>
              <w:t>12</w:t>
            </w:r>
          </w:p>
        </w:tc>
        <w:tc>
          <w:tcPr>
            <w:tcW w:w="7230" w:type="dxa"/>
            <w:gridSpan w:val="10"/>
            <w:shd w:val="clear" w:color="auto" w:fill="auto"/>
          </w:tcPr>
          <w:p w14:paraId="6C4DE6FD" w14:textId="77777777" w:rsidR="00A078C3" w:rsidRPr="009B6E30" w:rsidRDefault="00A078C3" w:rsidP="00880A93">
            <w:pPr>
              <w:spacing w:after="0" w:line="240" w:lineRule="auto"/>
              <w:rPr>
                <w:sz w:val="18"/>
                <w:szCs w:val="18"/>
              </w:rPr>
            </w:pPr>
            <w:r w:rsidRPr="009B6E30">
              <w:rPr>
                <w:sz w:val="18"/>
                <w:szCs w:val="18"/>
              </w:rPr>
              <w:t xml:space="preserve">Yayla turizmi, botanik turizmi, kültür </w:t>
            </w:r>
            <w:proofErr w:type="gramStart"/>
            <w:r w:rsidRPr="009B6E30">
              <w:rPr>
                <w:sz w:val="18"/>
                <w:szCs w:val="18"/>
              </w:rPr>
              <w:t>turizmi , inanç</w:t>
            </w:r>
            <w:proofErr w:type="gramEnd"/>
            <w:r w:rsidRPr="009B6E30">
              <w:rPr>
                <w:sz w:val="18"/>
                <w:szCs w:val="18"/>
              </w:rPr>
              <w:t xml:space="preserve"> turizmi, kongre turizmi</w:t>
            </w:r>
          </w:p>
        </w:tc>
        <w:tc>
          <w:tcPr>
            <w:tcW w:w="1914" w:type="dxa"/>
            <w:gridSpan w:val="2"/>
            <w:shd w:val="clear" w:color="auto" w:fill="auto"/>
          </w:tcPr>
          <w:p w14:paraId="03A3684E" w14:textId="77777777" w:rsidR="00A078C3" w:rsidRPr="009B6E30" w:rsidRDefault="00A078C3" w:rsidP="00880A93">
            <w:pPr>
              <w:spacing w:after="0" w:line="240" w:lineRule="auto"/>
              <w:rPr>
                <w:sz w:val="18"/>
                <w:szCs w:val="18"/>
              </w:rPr>
            </w:pPr>
            <w:r w:rsidRPr="009B6E30">
              <w:rPr>
                <w:sz w:val="18"/>
                <w:szCs w:val="18"/>
              </w:rPr>
              <w:t>Anlatım, tartışma</w:t>
            </w:r>
          </w:p>
        </w:tc>
      </w:tr>
      <w:tr w:rsidR="00A078C3" w:rsidRPr="009D45A4" w14:paraId="1C544E99" w14:textId="77777777" w:rsidTr="00880A93">
        <w:trPr>
          <w:trHeight w:val="70"/>
        </w:trPr>
        <w:tc>
          <w:tcPr>
            <w:tcW w:w="637" w:type="dxa"/>
            <w:shd w:val="clear" w:color="auto" w:fill="auto"/>
          </w:tcPr>
          <w:p w14:paraId="2B74FDB7" w14:textId="77777777" w:rsidR="00A078C3" w:rsidRPr="009B6E30" w:rsidRDefault="00A078C3" w:rsidP="00880A93">
            <w:pPr>
              <w:spacing w:after="0" w:line="240" w:lineRule="auto"/>
              <w:rPr>
                <w:sz w:val="18"/>
                <w:szCs w:val="18"/>
              </w:rPr>
            </w:pPr>
            <w:r w:rsidRPr="009B6E30">
              <w:rPr>
                <w:sz w:val="18"/>
                <w:szCs w:val="18"/>
              </w:rPr>
              <w:t>13</w:t>
            </w:r>
          </w:p>
        </w:tc>
        <w:tc>
          <w:tcPr>
            <w:tcW w:w="7230" w:type="dxa"/>
            <w:gridSpan w:val="10"/>
            <w:shd w:val="clear" w:color="auto" w:fill="auto"/>
          </w:tcPr>
          <w:p w14:paraId="42362162" w14:textId="77777777" w:rsidR="00A078C3" w:rsidRPr="009B6E30" w:rsidRDefault="00A078C3" w:rsidP="00880A93">
            <w:pPr>
              <w:spacing w:after="0" w:line="240" w:lineRule="auto"/>
              <w:rPr>
                <w:sz w:val="18"/>
                <w:szCs w:val="18"/>
              </w:rPr>
            </w:pPr>
            <w:r w:rsidRPr="009B6E30">
              <w:rPr>
                <w:sz w:val="18"/>
                <w:szCs w:val="18"/>
              </w:rPr>
              <w:t>Özel ilgi turizmi, sağlık turizmi, mağara turizmi, kış turizmi, av turizmi</w:t>
            </w:r>
          </w:p>
        </w:tc>
        <w:tc>
          <w:tcPr>
            <w:tcW w:w="1914" w:type="dxa"/>
            <w:gridSpan w:val="2"/>
            <w:shd w:val="clear" w:color="auto" w:fill="auto"/>
          </w:tcPr>
          <w:p w14:paraId="31AB8684" w14:textId="77777777" w:rsidR="00A078C3" w:rsidRPr="009B6E30" w:rsidRDefault="00A078C3" w:rsidP="00880A93">
            <w:pPr>
              <w:spacing w:after="0" w:line="240" w:lineRule="auto"/>
              <w:rPr>
                <w:sz w:val="18"/>
                <w:szCs w:val="18"/>
              </w:rPr>
            </w:pPr>
            <w:r w:rsidRPr="009B6E30">
              <w:rPr>
                <w:sz w:val="18"/>
                <w:szCs w:val="18"/>
              </w:rPr>
              <w:t>Anlatım, tartışma</w:t>
            </w:r>
          </w:p>
        </w:tc>
      </w:tr>
      <w:tr w:rsidR="00A078C3" w:rsidRPr="009D45A4" w14:paraId="2A16AA87" w14:textId="77777777" w:rsidTr="00880A93">
        <w:trPr>
          <w:trHeight w:val="174"/>
        </w:trPr>
        <w:tc>
          <w:tcPr>
            <w:tcW w:w="637" w:type="dxa"/>
            <w:shd w:val="clear" w:color="auto" w:fill="auto"/>
          </w:tcPr>
          <w:p w14:paraId="6957F27C" w14:textId="77777777" w:rsidR="00A078C3" w:rsidRPr="009B6E30" w:rsidRDefault="00A078C3" w:rsidP="00880A93">
            <w:pPr>
              <w:spacing w:after="0" w:line="240" w:lineRule="auto"/>
              <w:rPr>
                <w:sz w:val="18"/>
                <w:szCs w:val="18"/>
              </w:rPr>
            </w:pPr>
            <w:r w:rsidRPr="009B6E30">
              <w:rPr>
                <w:sz w:val="18"/>
                <w:szCs w:val="18"/>
              </w:rPr>
              <w:t>14</w:t>
            </w:r>
          </w:p>
        </w:tc>
        <w:tc>
          <w:tcPr>
            <w:tcW w:w="7230" w:type="dxa"/>
            <w:gridSpan w:val="10"/>
            <w:shd w:val="clear" w:color="auto" w:fill="auto"/>
          </w:tcPr>
          <w:p w14:paraId="6DFE7402" w14:textId="77777777" w:rsidR="00A078C3" w:rsidRPr="009B6E30" w:rsidRDefault="00A078C3" w:rsidP="00880A93">
            <w:pPr>
              <w:spacing w:after="0" w:line="240" w:lineRule="auto"/>
              <w:rPr>
                <w:sz w:val="18"/>
                <w:szCs w:val="18"/>
              </w:rPr>
            </w:pPr>
            <w:r w:rsidRPr="009B6E30">
              <w:rPr>
                <w:sz w:val="18"/>
                <w:szCs w:val="18"/>
              </w:rPr>
              <w:t>Yat turizmi, spor turizmi, golf turizmi, mutfak turizmi, eğlence turizmi, kamp ve karavan turizmi</w:t>
            </w:r>
          </w:p>
        </w:tc>
        <w:tc>
          <w:tcPr>
            <w:tcW w:w="1914" w:type="dxa"/>
            <w:gridSpan w:val="2"/>
            <w:shd w:val="clear" w:color="auto" w:fill="auto"/>
          </w:tcPr>
          <w:p w14:paraId="55B55F52" w14:textId="77777777" w:rsidR="00A078C3" w:rsidRPr="009B6E30" w:rsidRDefault="00A078C3" w:rsidP="00880A93">
            <w:pPr>
              <w:spacing w:after="0" w:line="240" w:lineRule="auto"/>
              <w:rPr>
                <w:sz w:val="18"/>
                <w:szCs w:val="18"/>
              </w:rPr>
            </w:pPr>
            <w:r w:rsidRPr="009B6E30">
              <w:rPr>
                <w:sz w:val="18"/>
                <w:szCs w:val="18"/>
              </w:rPr>
              <w:t>Anlatım, tartışma</w:t>
            </w:r>
          </w:p>
        </w:tc>
      </w:tr>
      <w:tr w:rsidR="00A078C3" w:rsidRPr="009D45A4" w14:paraId="780EC098" w14:textId="77777777" w:rsidTr="00880A93">
        <w:trPr>
          <w:trHeight w:val="283"/>
        </w:trPr>
        <w:tc>
          <w:tcPr>
            <w:tcW w:w="9781" w:type="dxa"/>
            <w:gridSpan w:val="13"/>
            <w:shd w:val="clear" w:color="auto" w:fill="auto"/>
            <w:noWrap/>
            <w:vAlign w:val="bottom"/>
            <w:hideMark/>
          </w:tcPr>
          <w:p w14:paraId="4298B96F" w14:textId="77777777" w:rsidR="00A078C3" w:rsidRPr="009D45A4" w:rsidRDefault="00A078C3" w:rsidP="00880A93">
            <w:pPr>
              <w:spacing w:after="0" w:line="240" w:lineRule="auto"/>
              <w:rPr>
                <w:rFonts w:cs="Calibri"/>
                <w:color w:val="000000"/>
                <w:sz w:val="18"/>
                <w:szCs w:val="18"/>
              </w:rPr>
            </w:pPr>
          </w:p>
        </w:tc>
      </w:tr>
      <w:tr w:rsidR="00A078C3" w:rsidRPr="009D45A4" w14:paraId="2F28DE54" w14:textId="77777777" w:rsidTr="00880A93">
        <w:trPr>
          <w:trHeight w:val="284"/>
        </w:trPr>
        <w:tc>
          <w:tcPr>
            <w:tcW w:w="9781" w:type="dxa"/>
            <w:gridSpan w:val="13"/>
            <w:shd w:val="clear" w:color="auto" w:fill="auto"/>
            <w:vAlign w:val="center"/>
            <w:hideMark/>
          </w:tcPr>
          <w:p w14:paraId="68FF8F4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KAYNAKLAR</w:t>
            </w:r>
          </w:p>
        </w:tc>
      </w:tr>
      <w:tr w:rsidR="00A078C3" w:rsidRPr="009D45A4" w14:paraId="23E6A79E" w14:textId="77777777" w:rsidTr="00880A93">
        <w:trPr>
          <w:trHeight w:val="284"/>
        </w:trPr>
        <w:tc>
          <w:tcPr>
            <w:tcW w:w="1346" w:type="dxa"/>
            <w:gridSpan w:val="3"/>
            <w:shd w:val="clear" w:color="auto" w:fill="auto"/>
            <w:vAlign w:val="center"/>
            <w:hideMark/>
          </w:tcPr>
          <w:p w14:paraId="4DE60B3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Notu</w:t>
            </w:r>
          </w:p>
        </w:tc>
        <w:tc>
          <w:tcPr>
            <w:tcW w:w="8435" w:type="dxa"/>
            <w:gridSpan w:val="10"/>
            <w:shd w:val="clear" w:color="auto" w:fill="auto"/>
            <w:vAlign w:val="center"/>
            <w:hideMark/>
          </w:tcPr>
          <w:p w14:paraId="0D482601"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Öğretim Elemanı Ders Notları</w:t>
            </w:r>
          </w:p>
        </w:tc>
      </w:tr>
      <w:tr w:rsidR="00A078C3" w:rsidRPr="009D45A4" w14:paraId="4F195233" w14:textId="77777777" w:rsidTr="00880A93">
        <w:trPr>
          <w:trHeight w:val="284"/>
        </w:trPr>
        <w:tc>
          <w:tcPr>
            <w:tcW w:w="1346" w:type="dxa"/>
            <w:gridSpan w:val="3"/>
            <w:shd w:val="clear" w:color="auto" w:fill="auto"/>
            <w:vAlign w:val="center"/>
            <w:hideMark/>
          </w:tcPr>
          <w:p w14:paraId="62B9152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Diğer Kaynaklar</w:t>
            </w:r>
          </w:p>
        </w:tc>
        <w:tc>
          <w:tcPr>
            <w:tcW w:w="8435" w:type="dxa"/>
            <w:gridSpan w:val="10"/>
            <w:shd w:val="clear" w:color="auto" w:fill="auto"/>
            <w:vAlign w:val="center"/>
            <w:hideMark/>
          </w:tcPr>
          <w:p w14:paraId="716DD202" w14:textId="77777777" w:rsidR="00A078C3" w:rsidRDefault="00A078C3" w:rsidP="00A078C3">
            <w:pPr>
              <w:numPr>
                <w:ilvl w:val="0"/>
                <w:numId w:val="4"/>
              </w:numPr>
              <w:autoSpaceDE w:val="0"/>
              <w:autoSpaceDN w:val="0"/>
              <w:adjustRightInd w:val="0"/>
              <w:spacing w:after="0" w:line="240" w:lineRule="auto"/>
              <w:rPr>
                <w:rFonts w:cs="Calibri"/>
                <w:color w:val="000000"/>
                <w:sz w:val="18"/>
                <w:szCs w:val="18"/>
              </w:rPr>
            </w:pPr>
            <w:r w:rsidRPr="003D70D6">
              <w:rPr>
                <w:rFonts w:cs="Calibri"/>
                <w:color w:val="000000"/>
                <w:sz w:val="18"/>
                <w:szCs w:val="18"/>
              </w:rPr>
              <w:t>Goldner, C. R</w:t>
            </w:r>
            <w:proofErr w:type="gramStart"/>
            <w:r w:rsidRPr="003D70D6">
              <w:rPr>
                <w:rFonts w:cs="Calibri"/>
                <w:color w:val="000000"/>
                <w:sz w:val="18"/>
                <w:szCs w:val="18"/>
              </w:rPr>
              <w:t>.,</w:t>
            </w:r>
            <w:proofErr w:type="gramEnd"/>
            <w:r w:rsidRPr="003D70D6">
              <w:rPr>
                <w:rFonts w:cs="Calibri"/>
                <w:color w:val="000000"/>
                <w:sz w:val="18"/>
                <w:szCs w:val="18"/>
              </w:rPr>
              <w:t xml:space="preserve"> J.R. Brent Richie &amp; R. W. McIntosh. (2008). Tourism: Principles, practices and philosophies. John Wiley&amp;Sons.</w:t>
            </w:r>
          </w:p>
          <w:p w14:paraId="1D1E8A32" w14:textId="77777777" w:rsidR="00A078C3" w:rsidRDefault="00A078C3" w:rsidP="00A078C3">
            <w:pPr>
              <w:numPr>
                <w:ilvl w:val="0"/>
                <w:numId w:val="4"/>
              </w:numPr>
              <w:autoSpaceDE w:val="0"/>
              <w:autoSpaceDN w:val="0"/>
              <w:adjustRightInd w:val="0"/>
              <w:spacing w:after="0" w:line="240" w:lineRule="auto"/>
              <w:rPr>
                <w:rFonts w:cs="Calibri"/>
                <w:color w:val="000000"/>
                <w:sz w:val="18"/>
                <w:szCs w:val="18"/>
              </w:rPr>
            </w:pPr>
            <w:r>
              <w:rPr>
                <w:rFonts w:cs="Calibri"/>
                <w:color w:val="000000"/>
                <w:sz w:val="18"/>
                <w:szCs w:val="18"/>
              </w:rPr>
              <w:t>Kozak, N</w:t>
            </w:r>
            <w:proofErr w:type="gramStart"/>
            <w:r>
              <w:rPr>
                <w:rFonts w:cs="Calibri"/>
                <w:color w:val="000000"/>
                <w:sz w:val="18"/>
                <w:szCs w:val="18"/>
              </w:rPr>
              <w:t>.,</w:t>
            </w:r>
            <w:proofErr w:type="gramEnd"/>
            <w:r>
              <w:rPr>
                <w:rFonts w:cs="Calibri"/>
                <w:color w:val="000000"/>
                <w:sz w:val="18"/>
                <w:szCs w:val="18"/>
              </w:rPr>
              <w:t xml:space="preserve"> Kozak, M.A., Kozak, M. (2019) Genel Turizm İlkeler-Kavramlar Detay Yayıncılık</w:t>
            </w:r>
          </w:p>
          <w:p w14:paraId="37A85032" w14:textId="77777777" w:rsidR="00A078C3" w:rsidRPr="00C334F7" w:rsidRDefault="00A078C3" w:rsidP="00A078C3">
            <w:pPr>
              <w:numPr>
                <w:ilvl w:val="0"/>
                <w:numId w:val="4"/>
              </w:numPr>
              <w:autoSpaceDE w:val="0"/>
              <w:autoSpaceDN w:val="0"/>
              <w:adjustRightInd w:val="0"/>
              <w:spacing w:after="0" w:line="240" w:lineRule="auto"/>
              <w:rPr>
                <w:rFonts w:cs="Calibri"/>
                <w:color w:val="000000"/>
                <w:sz w:val="18"/>
                <w:szCs w:val="18"/>
              </w:rPr>
            </w:pPr>
            <w:r>
              <w:rPr>
                <w:rFonts w:cs="Calibri"/>
                <w:color w:val="000000"/>
                <w:sz w:val="18"/>
                <w:szCs w:val="18"/>
              </w:rPr>
              <w:t>Çakıcı, A.C. (2019) Kavramlar ve Örneklerle Genel Turizm Detay Yayıncılık</w:t>
            </w:r>
          </w:p>
        </w:tc>
      </w:tr>
      <w:tr w:rsidR="00A078C3" w:rsidRPr="009D45A4" w14:paraId="76449479" w14:textId="77777777" w:rsidTr="00880A93">
        <w:trPr>
          <w:trHeight w:val="243"/>
        </w:trPr>
        <w:tc>
          <w:tcPr>
            <w:tcW w:w="9781" w:type="dxa"/>
            <w:gridSpan w:val="13"/>
            <w:shd w:val="clear" w:color="auto" w:fill="auto"/>
            <w:noWrap/>
            <w:vAlign w:val="bottom"/>
            <w:hideMark/>
          </w:tcPr>
          <w:p w14:paraId="197345AC" w14:textId="77777777" w:rsidR="00A078C3" w:rsidRPr="009D45A4" w:rsidRDefault="00A078C3" w:rsidP="00880A93">
            <w:pPr>
              <w:spacing w:after="0" w:line="240" w:lineRule="auto"/>
              <w:rPr>
                <w:rFonts w:cs="Calibri"/>
                <w:color w:val="000000"/>
                <w:sz w:val="18"/>
                <w:szCs w:val="18"/>
              </w:rPr>
            </w:pPr>
          </w:p>
        </w:tc>
      </w:tr>
      <w:tr w:rsidR="00A078C3" w:rsidRPr="003A0002" w14:paraId="7CB5CE35" w14:textId="77777777" w:rsidTr="00880A93">
        <w:trPr>
          <w:trHeight w:val="284"/>
        </w:trPr>
        <w:tc>
          <w:tcPr>
            <w:tcW w:w="9781" w:type="dxa"/>
            <w:gridSpan w:val="13"/>
            <w:shd w:val="clear" w:color="auto" w:fill="auto"/>
            <w:vAlign w:val="center"/>
            <w:hideMark/>
          </w:tcPr>
          <w:p w14:paraId="4000E09D" w14:textId="77777777" w:rsidR="00A078C3" w:rsidRPr="003A0002" w:rsidRDefault="00A078C3" w:rsidP="00880A93">
            <w:pPr>
              <w:spacing w:after="0"/>
              <w:rPr>
                <w:rFonts w:cs="Calibri"/>
                <w:b/>
                <w:sz w:val="18"/>
                <w:szCs w:val="18"/>
              </w:rPr>
            </w:pPr>
            <w:r w:rsidRPr="003A0002">
              <w:rPr>
                <w:rFonts w:cs="Calibri"/>
                <w:b/>
                <w:sz w:val="18"/>
                <w:szCs w:val="18"/>
              </w:rPr>
              <w:t>DEĞERLENDİRME SİSTEMİ</w:t>
            </w:r>
          </w:p>
        </w:tc>
      </w:tr>
      <w:tr w:rsidR="00A078C3" w:rsidRPr="003A0002" w14:paraId="3926A541" w14:textId="77777777" w:rsidTr="00880A93">
        <w:trPr>
          <w:trHeight w:val="284"/>
        </w:trPr>
        <w:tc>
          <w:tcPr>
            <w:tcW w:w="2485" w:type="dxa"/>
            <w:gridSpan w:val="6"/>
            <w:shd w:val="clear" w:color="auto" w:fill="auto"/>
            <w:vAlign w:val="center"/>
            <w:hideMark/>
          </w:tcPr>
          <w:p w14:paraId="65B4CC06" w14:textId="77777777" w:rsidR="00A078C3" w:rsidRPr="003A0002" w:rsidRDefault="00A078C3" w:rsidP="00880A93">
            <w:pPr>
              <w:spacing w:after="0"/>
              <w:rPr>
                <w:rFonts w:cs="Calibri"/>
                <w:b/>
                <w:sz w:val="18"/>
                <w:szCs w:val="18"/>
              </w:rPr>
            </w:pPr>
            <w:r w:rsidRPr="003A0002">
              <w:rPr>
                <w:rFonts w:cs="Calibri"/>
                <w:b/>
                <w:sz w:val="18"/>
                <w:szCs w:val="18"/>
              </w:rPr>
              <w:lastRenderedPageBreak/>
              <w:t>YARIYIL İÇİ ÇALIŞMALARI</w:t>
            </w:r>
          </w:p>
        </w:tc>
        <w:tc>
          <w:tcPr>
            <w:tcW w:w="4490" w:type="dxa"/>
            <w:gridSpan w:val="3"/>
            <w:shd w:val="clear" w:color="auto" w:fill="auto"/>
            <w:noWrap/>
            <w:vAlign w:val="bottom"/>
            <w:hideMark/>
          </w:tcPr>
          <w:p w14:paraId="6403FD49" w14:textId="77777777" w:rsidR="00A078C3" w:rsidRPr="003A0002" w:rsidRDefault="00A078C3" w:rsidP="00880A93">
            <w:pPr>
              <w:spacing w:after="0"/>
              <w:rPr>
                <w:rFonts w:cs="Calibri"/>
                <w:b/>
                <w:sz w:val="18"/>
                <w:szCs w:val="18"/>
              </w:rPr>
            </w:pPr>
            <w:r w:rsidRPr="003A0002">
              <w:rPr>
                <w:rFonts w:cs="Calibri"/>
                <w:b/>
                <w:sz w:val="18"/>
                <w:szCs w:val="18"/>
              </w:rPr>
              <w:t>SAYISI</w:t>
            </w:r>
          </w:p>
        </w:tc>
        <w:tc>
          <w:tcPr>
            <w:tcW w:w="2806" w:type="dxa"/>
            <w:gridSpan w:val="4"/>
            <w:shd w:val="clear" w:color="auto" w:fill="auto"/>
            <w:vAlign w:val="center"/>
            <w:hideMark/>
          </w:tcPr>
          <w:p w14:paraId="0818C412" w14:textId="77777777" w:rsidR="00A078C3" w:rsidRPr="003A0002" w:rsidRDefault="00A078C3" w:rsidP="00880A93">
            <w:pPr>
              <w:spacing w:after="0"/>
              <w:rPr>
                <w:rFonts w:cs="Calibri"/>
                <w:b/>
                <w:sz w:val="18"/>
                <w:szCs w:val="18"/>
              </w:rPr>
            </w:pPr>
            <w:r w:rsidRPr="003A0002">
              <w:rPr>
                <w:rFonts w:cs="Calibri"/>
                <w:b/>
                <w:sz w:val="18"/>
                <w:szCs w:val="18"/>
              </w:rPr>
              <w:t>KATKI YÜZDESİ</w:t>
            </w:r>
          </w:p>
        </w:tc>
      </w:tr>
      <w:tr w:rsidR="00A078C3" w:rsidRPr="003A0002" w14:paraId="558DD950" w14:textId="77777777" w:rsidTr="00880A93">
        <w:trPr>
          <w:trHeight w:val="284"/>
        </w:trPr>
        <w:tc>
          <w:tcPr>
            <w:tcW w:w="2485" w:type="dxa"/>
            <w:gridSpan w:val="6"/>
            <w:shd w:val="clear" w:color="auto" w:fill="auto"/>
            <w:vAlign w:val="center"/>
            <w:hideMark/>
          </w:tcPr>
          <w:p w14:paraId="1A9E89BB" w14:textId="77777777" w:rsidR="00A078C3" w:rsidRPr="003A0002" w:rsidRDefault="00A078C3" w:rsidP="00880A93">
            <w:pPr>
              <w:spacing w:after="0"/>
              <w:rPr>
                <w:rFonts w:cs="Calibri"/>
                <w:b/>
                <w:sz w:val="18"/>
                <w:szCs w:val="18"/>
              </w:rPr>
            </w:pPr>
            <w:r w:rsidRPr="003A0002">
              <w:rPr>
                <w:rFonts w:cs="Calibri"/>
                <w:b/>
                <w:sz w:val="18"/>
                <w:szCs w:val="18"/>
              </w:rPr>
              <w:t>Ara Sınav</w:t>
            </w:r>
          </w:p>
        </w:tc>
        <w:tc>
          <w:tcPr>
            <w:tcW w:w="4490" w:type="dxa"/>
            <w:gridSpan w:val="3"/>
            <w:shd w:val="clear" w:color="auto" w:fill="auto"/>
            <w:noWrap/>
            <w:vAlign w:val="bottom"/>
            <w:hideMark/>
          </w:tcPr>
          <w:p w14:paraId="4F16799D"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2806" w:type="dxa"/>
            <w:gridSpan w:val="4"/>
            <w:shd w:val="clear" w:color="auto" w:fill="auto"/>
            <w:vAlign w:val="center"/>
            <w:hideMark/>
          </w:tcPr>
          <w:p w14:paraId="2C445C18" w14:textId="65087C7F" w:rsidR="00A078C3" w:rsidRPr="003A0002" w:rsidRDefault="00606B1C" w:rsidP="00880A93">
            <w:pPr>
              <w:spacing w:after="0"/>
              <w:jc w:val="center"/>
              <w:rPr>
                <w:rFonts w:cs="Calibri"/>
                <w:sz w:val="18"/>
                <w:szCs w:val="18"/>
              </w:rPr>
            </w:pPr>
            <w:r>
              <w:rPr>
                <w:rFonts w:cs="Calibri"/>
                <w:sz w:val="18"/>
                <w:szCs w:val="18"/>
              </w:rPr>
              <w:t>100</w:t>
            </w:r>
          </w:p>
        </w:tc>
      </w:tr>
      <w:tr w:rsidR="00A078C3" w:rsidRPr="003A0002" w14:paraId="3F17A6C4" w14:textId="77777777" w:rsidTr="00880A93">
        <w:trPr>
          <w:trHeight w:val="284"/>
        </w:trPr>
        <w:tc>
          <w:tcPr>
            <w:tcW w:w="2485" w:type="dxa"/>
            <w:gridSpan w:val="6"/>
            <w:shd w:val="clear" w:color="auto" w:fill="auto"/>
            <w:vAlign w:val="center"/>
            <w:hideMark/>
          </w:tcPr>
          <w:p w14:paraId="3DD6AEAD" w14:textId="77777777" w:rsidR="00A078C3" w:rsidRPr="003A0002" w:rsidRDefault="00A078C3" w:rsidP="00880A93">
            <w:pPr>
              <w:spacing w:after="0"/>
              <w:rPr>
                <w:rFonts w:cs="Calibri"/>
                <w:b/>
                <w:sz w:val="18"/>
                <w:szCs w:val="18"/>
              </w:rPr>
            </w:pPr>
            <w:r w:rsidRPr="003A0002">
              <w:rPr>
                <w:rFonts w:cs="Calibri"/>
                <w:b/>
                <w:sz w:val="18"/>
                <w:szCs w:val="18"/>
              </w:rPr>
              <w:t>Ödev</w:t>
            </w:r>
          </w:p>
        </w:tc>
        <w:tc>
          <w:tcPr>
            <w:tcW w:w="4490" w:type="dxa"/>
            <w:gridSpan w:val="3"/>
            <w:shd w:val="clear" w:color="auto" w:fill="auto"/>
            <w:noWrap/>
            <w:vAlign w:val="bottom"/>
            <w:hideMark/>
          </w:tcPr>
          <w:p w14:paraId="6FF7E9CD" w14:textId="4D3717EC" w:rsidR="00A078C3" w:rsidRPr="003A0002" w:rsidRDefault="00A078C3" w:rsidP="00880A93">
            <w:pPr>
              <w:spacing w:after="0"/>
              <w:jc w:val="center"/>
              <w:rPr>
                <w:rFonts w:cs="Calibri"/>
                <w:sz w:val="18"/>
                <w:szCs w:val="18"/>
              </w:rPr>
            </w:pPr>
          </w:p>
        </w:tc>
        <w:tc>
          <w:tcPr>
            <w:tcW w:w="2806" w:type="dxa"/>
            <w:gridSpan w:val="4"/>
            <w:shd w:val="clear" w:color="auto" w:fill="auto"/>
            <w:vAlign w:val="center"/>
            <w:hideMark/>
          </w:tcPr>
          <w:p w14:paraId="14D15E34" w14:textId="119CF386" w:rsidR="00A078C3" w:rsidRPr="003A0002" w:rsidRDefault="00A078C3" w:rsidP="00880A93">
            <w:pPr>
              <w:spacing w:after="0"/>
              <w:jc w:val="center"/>
              <w:rPr>
                <w:rFonts w:cs="Calibri"/>
                <w:sz w:val="18"/>
                <w:szCs w:val="18"/>
              </w:rPr>
            </w:pPr>
          </w:p>
        </w:tc>
      </w:tr>
      <w:tr w:rsidR="00A078C3" w:rsidRPr="003A0002" w14:paraId="049E3D40" w14:textId="77777777" w:rsidTr="00880A93">
        <w:trPr>
          <w:trHeight w:val="284"/>
        </w:trPr>
        <w:tc>
          <w:tcPr>
            <w:tcW w:w="2485" w:type="dxa"/>
            <w:gridSpan w:val="6"/>
            <w:shd w:val="clear" w:color="auto" w:fill="auto"/>
            <w:vAlign w:val="center"/>
            <w:hideMark/>
          </w:tcPr>
          <w:p w14:paraId="096577AF" w14:textId="77777777" w:rsidR="00A078C3" w:rsidRPr="003A0002" w:rsidRDefault="00A078C3" w:rsidP="00880A93">
            <w:pPr>
              <w:spacing w:after="0"/>
              <w:rPr>
                <w:rFonts w:cs="Calibri"/>
                <w:b/>
                <w:sz w:val="18"/>
                <w:szCs w:val="18"/>
              </w:rPr>
            </w:pPr>
            <w:r>
              <w:rPr>
                <w:rFonts w:cs="Calibri"/>
                <w:b/>
                <w:sz w:val="18"/>
                <w:szCs w:val="18"/>
              </w:rPr>
              <w:t>Final</w:t>
            </w:r>
            <w:r w:rsidRPr="003A0002">
              <w:rPr>
                <w:rFonts w:cs="Calibri"/>
                <w:b/>
                <w:sz w:val="18"/>
                <w:szCs w:val="18"/>
              </w:rPr>
              <w:t xml:space="preserve"> Sınav</w:t>
            </w:r>
            <w:r>
              <w:rPr>
                <w:rFonts w:cs="Calibri"/>
                <w:b/>
                <w:sz w:val="18"/>
                <w:szCs w:val="18"/>
              </w:rPr>
              <w:t>ı</w:t>
            </w:r>
          </w:p>
        </w:tc>
        <w:tc>
          <w:tcPr>
            <w:tcW w:w="4490" w:type="dxa"/>
            <w:gridSpan w:val="3"/>
            <w:shd w:val="clear" w:color="auto" w:fill="auto"/>
            <w:noWrap/>
            <w:vAlign w:val="bottom"/>
            <w:hideMark/>
          </w:tcPr>
          <w:p w14:paraId="14AD3D2F" w14:textId="77777777" w:rsidR="00A078C3" w:rsidRPr="003A0002" w:rsidRDefault="00A078C3" w:rsidP="00880A93">
            <w:pPr>
              <w:spacing w:after="0"/>
              <w:jc w:val="center"/>
              <w:rPr>
                <w:rFonts w:cs="Calibri"/>
                <w:sz w:val="18"/>
                <w:szCs w:val="18"/>
              </w:rPr>
            </w:pPr>
            <w:r>
              <w:rPr>
                <w:rFonts w:cs="Calibri"/>
                <w:sz w:val="18"/>
                <w:szCs w:val="18"/>
              </w:rPr>
              <w:t>1</w:t>
            </w:r>
          </w:p>
        </w:tc>
        <w:tc>
          <w:tcPr>
            <w:tcW w:w="2806" w:type="dxa"/>
            <w:gridSpan w:val="4"/>
            <w:shd w:val="clear" w:color="auto" w:fill="auto"/>
            <w:vAlign w:val="center"/>
            <w:hideMark/>
          </w:tcPr>
          <w:p w14:paraId="5510E7EC" w14:textId="3BF06F1B" w:rsidR="00A078C3" w:rsidRPr="003A0002" w:rsidRDefault="00606B1C" w:rsidP="00880A93">
            <w:pPr>
              <w:spacing w:after="0"/>
              <w:jc w:val="center"/>
              <w:rPr>
                <w:rFonts w:cs="Calibri"/>
                <w:sz w:val="18"/>
                <w:szCs w:val="18"/>
              </w:rPr>
            </w:pPr>
            <w:r>
              <w:rPr>
                <w:rFonts w:cs="Calibri"/>
                <w:sz w:val="18"/>
                <w:szCs w:val="18"/>
              </w:rPr>
              <w:t>100</w:t>
            </w:r>
          </w:p>
        </w:tc>
      </w:tr>
      <w:tr w:rsidR="00A078C3" w:rsidRPr="003A0002" w14:paraId="20E32D13" w14:textId="77777777" w:rsidTr="00880A93">
        <w:trPr>
          <w:trHeight w:val="284"/>
        </w:trPr>
        <w:tc>
          <w:tcPr>
            <w:tcW w:w="2485" w:type="dxa"/>
            <w:gridSpan w:val="6"/>
            <w:shd w:val="clear" w:color="auto" w:fill="auto"/>
            <w:vAlign w:val="center"/>
            <w:hideMark/>
          </w:tcPr>
          <w:p w14:paraId="45A08509" w14:textId="77777777" w:rsidR="00A078C3" w:rsidRPr="003A0002" w:rsidRDefault="00A078C3" w:rsidP="00880A93">
            <w:pPr>
              <w:spacing w:after="0"/>
              <w:rPr>
                <w:rFonts w:cs="Calibri"/>
                <w:b/>
                <w:sz w:val="18"/>
                <w:szCs w:val="18"/>
              </w:rPr>
            </w:pPr>
          </w:p>
        </w:tc>
        <w:tc>
          <w:tcPr>
            <w:tcW w:w="4490" w:type="dxa"/>
            <w:gridSpan w:val="3"/>
            <w:shd w:val="clear" w:color="auto" w:fill="auto"/>
            <w:noWrap/>
            <w:vAlign w:val="bottom"/>
            <w:hideMark/>
          </w:tcPr>
          <w:p w14:paraId="3A1C7A5E"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2806" w:type="dxa"/>
            <w:gridSpan w:val="4"/>
            <w:shd w:val="clear" w:color="auto" w:fill="auto"/>
            <w:vAlign w:val="center"/>
            <w:hideMark/>
          </w:tcPr>
          <w:p w14:paraId="718F48A7" w14:textId="11E33488" w:rsidR="00A078C3" w:rsidRPr="003A0002" w:rsidRDefault="00A078C3" w:rsidP="00880A93">
            <w:pPr>
              <w:spacing w:after="0"/>
              <w:jc w:val="center"/>
              <w:rPr>
                <w:rFonts w:cs="Calibri"/>
                <w:sz w:val="18"/>
                <w:szCs w:val="18"/>
              </w:rPr>
            </w:pPr>
          </w:p>
        </w:tc>
      </w:tr>
      <w:tr w:rsidR="00A078C3" w:rsidRPr="003A0002" w14:paraId="79416B1A" w14:textId="77777777" w:rsidTr="00880A93">
        <w:trPr>
          <w:trHeight w:val="284"/>
        </w:trPr>
        <w:tc>
          <w:tcPr>
            <w:tcW w:w="2485" w:type="dxa"/>
            <w:gridSpan w:val="6"/>
            <w:shd w:val="clear" w:color="auto" w:fill="auto"/>
            <w:vAlign w:val="center"/>
            <w:hideMark/>
          </w:tcPr>
          <w:p w14:paraId="4644F5DD" w14:textId="77777777" w:rsidR="00A078C3" w:rsidRPr="003A0002" w:rsidRDefault="00A078C3" w:rsidP="00880A93">
            <w:pPr>
              <w:spacing w:after="0"/>
              <w:rPr>
                <w:rFonts w:cs="Calibri"/>
                <w:b/>
                <w:sz w:val="18"/>
                <w:szCs w:val="18"/>
              </w:rPr>
            </w:pPr>
            <w:r w:rsidRPr="003A0002">
              <w:rPr>
                <w:rFonts w:cs="Calibri"/>
                <w:b/>
                <w:sz w:val="18"/>
                <w:szCs w:val="18"/>
              </w:rPr>
              <w:t>Yıl içinin Başarıya Oranı</w:t>
            </w:r>
          </w:p>
        </w:tc>
        <w:tc>
          <w:tcPr>
            <w:tcW w:w="4490" w:type="dxa"/>
            <w:gridSpan w:val="3"/>
            <w:shd w:val="clear" w:color="auto" w:fill="auto"/>
            <w:noWrap/>
            <w:vAlign w:val="bottom"/>
            <w:hideMark/>
          </w:tcPr>
          <w:p w14:paraId="5E98EF75"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2806" w:type="dxa"/>
            <w:gridSpan w:val="4"/>
            <w:shd w:val="clear" w:color="auto" w:fill="auto"/>
            <w:vAlign w:val="center"/>
            <w:hideMark/>
          </w:tcPr>
          <w:p w14:paraId="2C2742FB" w14:textId="77777777" w:rsidR="00A078C3" w:rsidRPr="003A0002" w:rsidRDefault="00A078C3" w:rsidP="00880A93">
            <w:pPr>
              <w:spacing w:after="0"/>
              <w:jc w:val="center"/>
              <w:rPr>
                <w:rFonts w:cs="Calibri"/>
                <w:sz w:val="18"/>
                <w:szCs w:val="18"/>
              </w:rPr>
            </w:pPr>
            <w:r w:rsidRPr="003A0002">
              <w:rPr>
                <w:rFonts w:cs="Calibri"/>
                <w:sz w:val="18"/>
                <w:szCs w:val="18"/>
              </w:rPr>
              <w:t>40</w:t>
            </w:r>
          </w:p>
        </w:tc>
      </w:tr>
      <w:tr w:rsidR="00A078C3" w:rsidRPr="003A0002" w14:paraId="099EF257" w14:textId="77777777" w:rsidTr="00880A93">
        <w:trPr>
          <w:trHeight w:val="284"/>
        </w:trPr>
        <w:tc>
          <w:tcPr>
            <w:tcW w:w="2485" w:type="dxa"/>
            <w:gridSpan w:val="6"/>
            <w:shd w:val="clear" w:color="auto" w:fill="auto"/>
            <w:vAlign w:val="center"/>
            <w:hideMark/>
          </w:tcPr>
          <w:p w14:paraId="5DB6AF11" w14:textId="77777777" w:rsidR="00A078C3" w:rsidRPr="003A0002" w:rsidRDefault="00A078C3" w:rsidP="00880A93">
            <w:pPr>
              <w:spacing w:after="0"/>
              <w:rPr>
                <w:rFonts w:cs="Calibri"/>
                <w:b/>
                <w:sz w:val="18"/>
                <w:szCs w:val="18"/>
              </w:rPr>
            </w:pPr>
            <w:r w:rsidRPr="003A0002">
              <w:rPr>
                <w:rFonts w:cs="Calibri"/>
                <w:b/>
                <w:sz w:val="18"/>
                <w:szCs w:val="18"/>
              </w:rPr>
              <w:t>Finalin Başarıya Oranı</w:t>
            </w:r>
          </w:p>
        </w:tc>
        <w:tc>
          <w:tcPr>
            <w:tcW w:w="4490" w:type="dxa"/>
            <w:gridSpan w:val="3"/>
            <w:shd w:val="clear" w:color="auto" w:fill="auto"/>
            <w:noWrap/>
            <w:vAlign w:val="bottom"/>
            <w:hideMark/>
          </w:tcPr>
          <w:p w14:paraId="44670B4C"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2806" w:type="dxa"/>
            <w:gridSpan w:val="4"/>
            <w:shd w:val="clear" w:color="auto" w:fill="auto"/>
            <w:vAlign w:val="center"/>
            <w:hideMark/>
          </w:tcPr>
          <w:p w14:paraId="40294092" w14:textId="77777777" w:rsidR="00A078C3" w:rsidRPr="003A0002" w:rsidRDefault="00A078C3" w:rsidP="00880A93">
            <w:pPr>
              <w:spacing w:after="0"/>
              <w:jc w:val="center"/>
              <w:rPr>
                <w:rFonts w:cs="Calibri"/>
                <w:sz w:val="18"/>
                <w:szCs w:val="18"/>
              </w:rPr>
            </w:pPr>
            <w:r w:rsidRPr="003A0002">
              <w:rPr>
                <w:rFonts w:cs="Calibri"/>
                <w:sz w:val="18"/>
                <w:szCs w:val="18"/>
              </w:rPr>
              <w:t>60</w:t>
            </w:r>
          </w:p>
        </w:tc>
      </w:tr>
      <w:tr w:rsidR="00A078C3" w:rsidRPr="003A0002" w14:paraId="630FBF52" w14:textId="77777777" w:rsidTr="00880A93">
        <w:trPr>
          <w:trHeight w:val="284"/>
        </w:trPr>
        <w:tc>
          <w:tcPr>
            <w:tcW w:w="2485" w:type="dxa"/>
            <w:gridSpan w:val="6"/>
            <w:shd w:val="clear" w:color="auto" w:fill="auto"/>
            <w:vAlign w:val="center"/>
            <w:hideMark/>
          </w:tcPr>
          <w:p w14:paraId="31C3AA28" w14:textId="77777777" w:rsidR="00A078C3" w:rsidRPr="003A0002" w:rsidRDefault="00A078C3" w:rsidP="00880A93">
            <w:pPr>
              <w:spacing w:after="0"/>
              <w:rPr>
                <w:rFonts w:cs="Calibri"/>
                <w:sz w:val="18"/>
                <w:szCs w:val="18"/>
              </w:rPr>
            </w:pPr>
          </w:p>
        </w:tc>
        <w:tc>
          <w:tcPr>
            <w:tcW w:w="4490" w:type="dxa"/>
            <w:gridSpan w:val="3"/>
            <w:shd w:val="clear" w:color="auto" w:fill="auto"/>
            <w:noWrap/>
            <w:vAlign w:val="bottom"/>
            <w:hideMark/>
          </w:tcPr>
          <w:p w14:paraId="3A637D00"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2806" w:type="dxa"/>
            <w:gridSpan w:val="4"/>
            <w:shd w:val="clear" w:color="auto" w:fill="auto"/>
            <w:vAlign w:val="center"/>
            <w:hideMark/>
          </w:tcPr>
          <w:p w14:paraId="15BF32E2" w14:textId="77777777" w:rsidR="00A078C3" w:rsidRPr="003A0002" w:rsidRDefault="00A078C3" w:rsidP="00880A93">
            <w:pPr>
              <w:spacing w:after="0"/>
              <w:jc w:val="center"/>
              <w:rPr>
                <w:rFonts w:cs="Calibri"/>
                <w:sz w:val="18"/>
                <w:szCs w:val="18"/>
              </w:rPr>
            </w:pPr>
            <w:r w:rsidRPr="003A0002">
              <w:rPr>
                <w:rFonts w:cs="Calibri"/>
                <w:sz w:val="18"/>
                <w:szCs w:val="18"/>
              </w:rPr>
              <w:t>100</w:t>
            </w:r>
          </w:p>
        </w:tc>
      </w:tr>
      <w:tr w:rsidR="00A078C3" w:rsidRPr="003A0002" w14:paraId="3FEB2FB4" w14:textId="77777777" w:rsidTr="00880A93">
        <w:trPr>
          <w:trHeight w:val="300"/>
        </w:trPr>
        <w:tc>
          <w:tcPr>
            <w:tcW w:w="9781" w:type="dxa"/>
            <w:gridSpan w:val="13"/>
            <w:shd w:val="clear" w:color="auto" w:fill="auto"/>
            <w:vAlign w:val="center"/>
            <w:hideMark/>
          </w:tcPr>
          <w:p w14:paraId="6E2BA7F8" w14:textId="77777777" w:rsidR="00A078C3" w:rsidRPr="003A0002" w:rsidRDefault="00A078C3" w:rsidP="00880A93">
            <w:pPr>
              <w:spacing w:after="0" w:line="240" w:lineRule="auto"/>
              <w:rPr>
                <w:rFonts w:cs="Calibri"/>
                <w:b/>
                <w:bCs/>
                <w:sz w:val="18"/>
                <w:szCs w:val="18"/>
              </w:rPr>
            </w:pPr>
          </w:p>
          <w:p w14:paraId="1BD7C69D"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İŞYÜKÜ HESAPLAMA</w:t>
            </w:r>
          </w:p>
        </w:tc>
      </w:tr>
      <w:tr w:rsidR="00A078C3" w:rsidRPr="003A0002" w14:paraId="2E33C14D" w14:textId="77777777" w:rsidTr="00880A93">
        <w:trPr>
          <w:trHeight w:val="476"/>
        </w:trPr>
        <w:tc>
          <w:tcPr>
            <w:tcW w:w="3418" w:type="dxa"/>
            <w:gridSpan w:val="7"/>
            <w:shd w:val="clear" w:color="auto" w:fill="auto"/>
            <w:vAlign w:val="center"/>
            <w:hideMark/>
          </w:tcPr>
          <w:p w14:paraId="3C91EED9"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Etkinlik</w:t>
            </w:r>
          </w:p>
        </w:tc>
        <w:tc>
          <w:tcPr>
            <w:tcW w:w="2979" w:type="dxa"/>
            <w:shd w:val="clear" w:color="auto" w:fill="auto"/>
            <w:vAlign w:val="center"/>
            <w:hideMark/>
          </w:tcPr>
          <w:p w14:paraId="4584C83C"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SAYISI</w:t>
            </w:r>
          </w:p>
        </w:tc>
        <w:tc>
          <w:tcPr>
            <w:tcW w:w="1156" w:type="dxa"/>
            <w:gridSpan w:val="2"/>
            <w:shd w:val="clear" w:color="auto" w:fill="auto"/>
            <w:vAlign w:val="center"/>
          </w:tcPr>
          <w:p w14:paraId="120271A1"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İş Yükü Süresi (Saat)</w:t>
            </w:r>
          </w:p>
        </w:tc>
        <w:tc>
          <w:tcPr>
            <w:tcW w:w="2228" w:type="dxa"/>
            <w:gridSpan w:val="3"/>
            <w:shd w:val="clear" w:color="auto" w:fill="auto"/>
            <w:vAlign w:val="center"/>
          </w:tcPr>
          <w:p w14:paraId="02CDDA13"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Toplam İş Yükü (Saat)</w:t>
            </w:r>
          </w:p>
        </w:tc>
      </w:tr>
      <w:tr w:rsidR="00A078C3" w:rsidRPr="003A0002" w14:paraId="2618D068" w14:textId="77777777" w:rsidTr="00880A93">
        <w:trPr>
          <w:trHeight w:val="420"/>
        </w:trPr>
        <w:tc>
          <w:tcPr>
            <w:tcW w:w="3418" w:type="dxa"/>
            <w:gridSpan w:val="7"/>
            <w:shd w:val="clear" w:color="auto" w:fill="auto"/>
            <w:vAlign w:val="center"/>
            <w:hideMark/>
          </w:tcPr>
          <w:p w14:paraId="128B7BDF" w14:textId="77777777" w:rsidR="00A078C3" w:rsidRPr="003A0002" w:rsidRDefault="00A078C3" w:rsidP="00880A93">
            <w:pPr>
              <w:spacing w:after="0" w:line="240" w:lineRule="auto"/>
              <w:rPr>
                <w:rFonts w:cs="Calibri"/>
                <w:sz w:val="18"/>
                <w:szCs w:val="18"/>
              </w:rPr>
            </w:pPr>
            <w:r w:rsidRPr="003A0002">
              <w:rPr>
                <w:rFonts w:cs="Calibri"/>
                <w:sz w:val="18"/>
                <w:szCs w:val="18"/>
              </w:rPr>
              <w:t>Derse Katılım (Sınav haftası hariç)</w:t>
            </w:r>
          </w:p>
        </w:tc>
        <w:tc>
          <w:tcPr>
            <w:tcW w:w="2979" w:type="dxa"/>
            <w:shd w:val="clear" w:color="auto" w:fill="auto"/>
            <w:noWrap/>
            <w:vAlign w:val="center"/>
            <w:hideMark/>
          </w:tcPr>
          <w:p w14:paraId="0C1BDCC7"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1156" w:type="dxa"/>
            <w:gridSpan w:val="2"/>
            <w:shd w:val="clear" w:color="auto" w:fill="auto"/>
            <w:vAlign w:val="center"/>
          </w:tcPr>
          <w:p w14:paraId="23F16BB4" w14:textId="77777777" w:rsidR="00A078C3" w:rsidRPr="003A0002" w:rsidRDefault="00A078C3" w:rsidP="00880A93">
            <w:pPr>
              <w:spacing w:after="0" w:line="240" w:lineRule="auto"/>
              <w:jc w:val="center"/>
              <w:rPr>
                <w:rFonts w:cs="Calibri"/>
                <w:sz w:val="18"/>
                <w:szCs w:val="18"/>
              </w:rPr>
            </w:pPr>
            <w:r>
              <w:rPr>
                <w:rFonts w:cs="Calibri"/>
                <w:sz w:val="18"/>
                <w:szCs w:val="18"/>
              </w:rPr>
              <w:t>3</w:t>
            </w:r>
          </w:p>
        </w:tc>
        <w:tc>
          <w:tcPr>
            <w:tcW w:w="2228" w:type="dxa"/>
            <w:gridSpan w:val="3"/>
            <w:shd w:val="clear" w:color="auto" w:fill="auto"/>
            <w:vAlign w:val="center"/>
          </w:tcPr>
          <w:p w14:paraId="7FBD8EB6" w14:textId="77777777" w:rsidR="00A078C3" w:rsidRPr="003A0002" w:rsidRDefault="00A078C3" w:rsidP="00880A93">
            <w:pPr>
              <w:spacing w:after="0" w:line="240" w:lineRule="auto"/>
              <w:jc w:val="center"/>
              <w:rPr>
                <w:rFonts w:cs="Calibri"/>
                <w:sz w:val="18"/>
                <w:szCs w:val="18"/>
              </w:rPr>
            </w:pPr>
            <w:r>
              <w:rPr>
                <w:rFonts w:cs="Calibri"/>
                <w:sz w:val="18"/>
                <w:szCs w:val="18"/>
              </w:rPr>
              <w:t>42</w:t>
            </w:r>
          </w:p>
        </w:tc>
      </w:tr>
      <w:tr w:rsidR="00A078C3" w:rsidRPr="003A0002" w14:paraId="7E6496CB" w14:textId="77777777" w:rsidTr="00880A93">
        <w:trPr>
          <w:trHeight w:val="420"/>
        </w:trPr>
        <w:tc>
          <w:tcPr>
            <w:tcW w:w="3418" w:type="dxa"/>
            <w:gridSpan w:val="7"/>
            <w:shd w:val="clear" w:color="auto" w:fill="auto"/>
            <w:vAlign w:val="center"/>
            <w:hideMark/>
          </w:tcPr>
          <w:p w14:paraId="20FFFC07"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Ara Sınav </w:t>
            </w:r>
          </w:p>
        </w:tc>
        <w:tc>
          <w:tcPr>
            <w:tcW w:w="2979" w:type="dxa"/>
            <w:shd w:val="clear" w:color="auto" w:fill="auto"/>
            <w:noWrap/>
            <w:vAlign w:val="center"/>
            <w:hideMark/>
          </w:tcPr>
          <w:p w14:paraId="17744EA5"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1156" w:type="dxa"/>
            <w:gridSpan w:val="2"/>
            <w:shd w:val="clear" w:color="auto" w:fill="auto"/>
            <w:vAlign w:val="center"/>
          </w:tcPr>
          <w:p w14:paraId="63F9C8F6"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2228" w:type="dxa"/>
            <w:gridSpan w:val="3"/>
            <w:shd w:val="clear" w:color="auto" w:fill="auto"/>
            <w:vAlign w:val="center"/>
          </w:tcPr>
          <w:p w14:paraId="009F67FA"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15F1DF9D" w14:textId="77777777" w:rsidTr="00880A93">
        <w:trPr>
          <w:trHeight w:val="420"/>
        </w:trPr>
        <w:tc>
          <w:tcPr>
            <w:tcW w:w="3418" w:type="dxa"/>
            <w:gridSpan w:val="7"/>
            <w:shd w:val="clear" w:color="auto" w:fill="auto"/>
            <w:vAlign w:val="center"/>
            <w:hideMark/>
          </w:tcPr>
          <w:p w14:paraId="73F9D3B1"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Yarı Yıl Sonu Sınav </w:t>
            </w:r>
          </w:p>
        </w:tc>
        <w:tc>
          <w:tcPr>
            <w:tcW w:w="2979" w:type="dxa"/>
            <w:shd w:val="clear" w:color="auto" w:fill="auto"/>
            <w:noWrap/>
            <w:vAlign w:val="center"/>
            <w:hideMark/>
          </w:tcPr>
          <w:p w14:paraId="523B32E6"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1156" w:type="dxa"/>
            <w:gridSpan w:val="2"/>
            <w:shd w:val="clear" w:color="auto" w:fill="auto"/>
            <w:vAlign w:val="center"/>
          </w:tcPr>
          <w:p w14:paraId="441C764C" w14:textId="77777777" w:rsidR="00A078C3" w:rsidRPr="003A0002" w:rsidRDefault="00A078C3" w:rsidP="00880A93">
            <w:pPr>
              <w:spacing w:after="0" w:line="240" w:lineRule="auto"/>
              <w:jc w:val="center"/>
              <w:rPr>
                <w:rFonts w:cs="Calibri"/>
                <w:sz w:val="18"/>
                <w:szCs w:val="18"/>
              </w:rPr>
            </w:pPr>
            <w:r>
              <w:rPr>
                <w:rFonts w:cs="Calibri"/>
                <w:sz w:val="18"/>
                <w:szCs w:val="18"/>
              </w:rPr>
              <w:t>2</w:t>
            </w:r>
          </w:p>
        </w:tc>
        <w:tc>
          <w:tcPr>
            <w:tcW w:w="2228" w:type="dxa"/>
            <w:gridSpan w:val="3"/>
            <w:shd w:val="clear" w:color="auto" w:fill="auto"/>
            <w:vAlign w:val="center"/>
          </w:tcPr>
          <w:p w14:paraId="12F32C29" w14:textId="77777777" w:rsidR="00A078C3" w:rsidRPr="003A0002" w:rsidRDefault="00A078C3" w:rsidP="00880A93">
            <w:pPr>
              <w:spacing w:after="0" w:line="240" w:lineRule="auto"/>
              <w:jc w:val="center"/>
              <w:rPr>
                <w:rFonts w:cs="Calibri"/>
                <w:sz w:val="18"/>
                <w:szCs w:val="18"/>
              </w:rPr>
            </w:pPr>
            <w:r>
              <w:rPr>
                <w:rFonts w:cs="Calibri"/>
                <w:sz w:val="18"/>
                <w:szCs w:val="18"/>
              </w:rPr>
              <w:t>2</w:t>
            </w:r>
          </w:p>
        </w:tc>
      </w:tr>
      <w:tr w:rsidR="00A078C3" w:rsidRPr="003A0002" w14:paraId="17F6F2D0" w14:textId="77777777" w:rsidTr="00880A93">
        <w:trPr>
          <w:trHeight w:val="420"/>
        </w:trPr>
        <w:tc>
          <w:tcPr>
            <w:tcW w:w="3418" w:type="dxa"/>
            <w:gridSpan w:val="7"/>
            <w:shd w:val="clear" w:color="auto" w:fill="auto"/>
            <w:vAlign w:val="center"/>
            <w:hideMark/>
          </w:tcPr>
          <w:p w14:paraId="7B1C3EC8" w14:textId="77777777" w:rsidR="00A078C3" w:rsidRPr="003A0002" w:rsidRDefault="00A078C3" w:rsidP="00880A93">
            <w:pPr>
              <w:spacing w:after="0" w:line="240" w:lineRule="auto"/>
              <w:rPr>
                <w:rFonts w:cs="Calibri"/>
                <w:sz w:val="18"/>
                <w:szCs w:val="18"/>
              </w:rPr>
            </w:pPr>
            <w:r w:rsidRPr="003A0002">
              <w:rPr>
                <w:rFonts w:cs="Calibri"/>
                <w:sz w:val="18"/>
                <w:szCs w:val="18"/>
              </w:rPr>
              <w:t>Ara Sınav İçin Bireysel Çalışma</w:t>
            </w:r>
          </w:p>
        </w:tc>
        <w:tc>
          <w:tcPr>
            <w:tcW w:w="2979" w:type="dxa"/>
            <w:shd w:val="clear" w:color="auto" w:fill="auto"/>
            <w:noWrap/>
            <w:vAlign w:val="center"/>
            <w:hideMark/>
          </w:tcPr>
          <w:p w14:paraId="05A17A11"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1156" w:type="dxa"/>
            <w:gridSpan w:val="2"/>
            <w:shd w:val="clear" w:color="auto" w:fill="auto"/>
            <w:vAlign w:val="center"/>
          </w:tcPr>
          <w:p w14:paraId="1ED497F3" w14:textId="77777777" w:rsidR="00A078C3" w:rsidRPr="003A0002" w:rsidRDefault="00A078C3" w:rsidP="00880A93">
            <w:pPr>
              <w:spacing w:after="0" w:line="240" w:lineRule="auto"/>
              <w:jc w:val="center"/>
              <w:rPr>
                <w:rFonts w:cs="Calibri"/>
                <w:sz w:val="18"/>
                <w:szCs w:val="18"/>
              </w:rPr>
            </w:pPr>
            <w:r>
              <w:rPr>
                <w:rFonts w:cs="Calibri"/>
                <w:sz w:val="18"/>
                <w:szCs w:val="18"/>
              </w:rPr>
              <w:t>10</w:t>
            </w:r>
          </w:p>
        </w:tc>
        <w:tc>
          <w:tcPr>
            <w:tcW w:w="2228" w:type="dxa"/>
            <w:gridSpan w:val="3"/>
            <w:shd w:val="clear" w:color="auto" w:fill="auto"/>
            <w:vAlign w:val="center"/>
          </w:tcPr>
          <w:p w14:paraId="5CD5FA7A" w14:textId="77777777" w:rsidR="00A078C3" w:rsidRPr="003A0002" w:rsidRDefault="00A078C3" w:rsidP="00880A93">
            <w:pPr>
              <w:spacing w:after="0" w:line="240" w:lineRule="auto"/>
              <w:jc w:val="center"/>
              <w:rPr>
                <w:rFonts w:cs="Calibri"/>
                <w:sz w:val="18"/>
                <w:szCs w:val="18"/>
              </w:rPr>
            </w:pPr>
            <w:r>
              <w:rPr>
                <w:rFonts w:cs="Calibri"/>
                <w:sz w:val="18"/>
                <w:szCs w:val="18"/>
              </w:rPr>
              <w:t>10</w:t>
            </w:r>
          </w:p>
        </w:tc>
      </w:tr>
      <w:tr w:rsidR="00A078C3" w:rsidRPr="003A0002" w14:paraId="1C3DD08A" w14:textId="77777777" w:rsidTr="00880A93">
        <w:trPr>
          <w:trHeight w:val="420"/>
        </w:trPr>
        <w:tc>
          <w:tcPr>
            <w:tcW w:w="3418" w:type="dxa"/>
            <w:gridSpan w:val="7"/>
            <w:shd w:val="clear" w:color="auto" w:fill="auto"/>
            <w:vAlign w:val="center"/>
            <w:hideMark/>
          </w:tcPr>
          <w:p w14:paraId="77CDDCE4" w14:textId="77777777" w:rsidR="00A078C3" w:rsidRPr="003A0002" w:rsidRDefault="00A078C3" w:rsidP="00880A93">
            <w:pPr>
              <w:spacing w:after="0" w:line="240" w:lineRule="auto"/>
              <w:rPr>
                <w:rFonts w:cs="Calibri"/>
                <w:sz w:val="18"/>
                <w:szCs w:val="18"/>
              </w:rPr>
            </w:pPr>
            <w:r w:rsidRPr="003A0002">
              <w:rPr>
                <w:rFonts w:cs="Calibri"/>
                <w:sz w:val="18"/>
                <w:szCs w:val="18"/>
              </w:rPr>
              <w:t>Yarı Yıl Sonu Sınav İçin Bireysel Çalışma</w:t>
            </w:r>
          </w:p>
        </w:tc>
        <w:tc>
          <w:tcPr>
            <w:tcW w:w="2979" w:type="dxa"/>
            <w:shd w:val="clear" w:color="auto" w:fill="auto"/>
            <w:noWrap/>
            <w:vAlign w:val="center"/>
            <w:hideMark/>
          </w:tcPr>
          <w:p w14:paraId="2FA01409"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1156" w:type="dxa"/>
            <w:gridSpan w:val="2"/>
            <w:shd w:val="clear" w:color="auto" w:fill="auto"/>
            <w:vAlign w:val="center"/>
          </w:tcPr>
          <w:p w14:paraId="2B2D64D4" w14:textId="77777777" w:rsidR="00A078C3" w:rsidRPr="003A0002" w:rsidRDefault="00A078C3" w:rsidP="00880A93">
            <w:pPr>
              <w:spacing w:after="0" w:line="240" w:lineRule="auto"/>
              <w:jc w:val="center"/>
              <w:rPr>
                <w:rFonts w:cs="Calibri"/>
                <w:sz w:val="18"/>
                <w:szCs w:val="18"/>
              </w:rPr>
            </w:pPr>
            <w:r>
              <w:rPr>
                <w:rFonts w:cs="Calibri"/>
                <w:sz w:val="18"/>
                <w:szCs w:val="18"/>
              </w:rPr>
              <w:t>21</w:t>
            </w:r>
          </w:p>
        </w:tc>
        <w:tc>
          <w:tcPr>
            <w:tcW w:w="2228" w:type="dxa"/>
            <w:gridSpan w:val="3"/>
            <w:shd w:val="clear" w:color="auto" w:fill="auto"/>
            <w:vAlign w:val="center"/>
          </w:tcPr>
          <w:p w14:paraId="0781DE67" w14:textId="77777777" w:rsidR="00A078C3" w:rsidRPr="003A0002" w:rsidRDefault="00A078C3" w:rsidP="00880A93">
            <w:pPr>
              <w:spacing w:after="0" w:line="240" w:lineRule="auto"/>
              <w:jc w:val="center"/>
              <w:rPr>
                <w:rFonts w:cs="Calibri"/>
                <w:sz w:val="18"/>
                <w:szCs w:val="18"/>
              </w:rPr>
            </w:pPr>
            <w:r>
              <w:rPr>
                <w:rFonts w:cs="Calibri"/>
                <w:sz w:val="18"/>
                <w:szCs w:val="18"/>
              </w:rPr>
              <w:t>21</w:t>
            </w:r>
          </w:p>
        </w:tc>
      </w:tr>
      <w:tr w:rsidR="00A078C3" w:rsidRPr="003A0002" w14:paraId="6B818534" w14:textId="77777777" w:rsidTr="00880A93">
        <w:trPr>
          <w:trHeight w:val="420"/>
        </w:trPr>
        <w:tc>
          <w:tcPr>
            <w:tcW w:w="3418" w:type="dxa"/>
            <w:gridSpan w:val="7"/>
            <w:shd w:val="clear" w:color="auto" w:fill="auto"/>
            <w:vAlign w:val="center"/>
            <w:hideMark/>
          </w:tcPr>
          <w:p w14:paraId="0A75FDAD"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Ödev </w:t>
            </w:r>
          </w:p>
        </w:tc>
        <w:tc>
          <w:tcPr>
            <w:tcW w:w="2979" w:type="dxa"/>
            <w:shd w:val="clear" w:color="auto" w:fill="auto"/>
            <w:noWrap/>
            <w:vAlign w:val="center"/>
          </w:tcPr>
          <w:p w14:paraId="6B918A85" w14:textId="77777777" w:rsidR="00A078C3" w:rsidRPr="003A0002" w:rsidRDefault="00A078C3" w:rsidP="00880A93">
            <w:pPr>
              <w:spacing w:after="0" w:line="240" w:lineRule="auto"/>
              <w:jc w:val="center"/>
              <w:rPr>
                <w:rFonts w:cs="Calibri"/>
                <w:sz w:val="18"/>
                <w:szCs w:val="18"/>
              </w:rPr>
            </w:pPr>
          </w:p>
        </w:tc>
        <w:tc>
          <w:tcPr>
            <w:tcW w:w="1156" w:type="dxa"/>
            <w:gridSpan w:val="2"/>
            <w:shd w:val="clear" w:color="auto" w:fill="auto"/>
            <w:vAlign w:val="center"/>
          </w:tcPr>
          <w:p w14:paraId="497C04C1" w14:textId="77777777" w:rsidR="00A078C3" w:rsidRPr="003A0002" w:rsidRDefault="00A078C3" w:rsidP="00880A93">
            <w:pPr>
              <w:spacing w:after="0" w:line="240" w:lineRule="auto"/>
              <w:jc w:val="center"/>
              <w:rPr>
                <w:rFonts w:cs="Calibri"/>
                <w:sz w:val="18"/>
                <w:szCs w:val="18"/>
              </w:rPr>
            </w:pPr>
          </w:p>
        </w:tc>
        <w:tc>
          <w:tcPr>
            <w:tcW w:w="2228" w:type="dxa"/>
            <w:gridSpan w:val="3"/>
            <w:shd w:val="clear" w:color="auto" w:fill="auto"/>
            <w:vAlign w:val="center"/>
          </w:tcPr>
          <w:p w14:paraId="35CF4471" w14:textId="77777777" w:rsidR="00A078C3" w:rsidRPr="003A0002" w:rsidRDefault="00A078C3" w:rsidP="00880A93">
            <w:pPr>
              <w:spacing w:after="0" w:line="240" w:lineRule="auto"/>
              <w:jc w:val="center"/>
              <w:rPr>
                <w:rFonts w:cs="Calibri"/>
                <w:sz w:val="18"/>
                <w:szCs w:val="18"/>
              </w:rPr>
            </w:pPr>
          </w:p>
        </w:tc>
      </w:tr>
      <w:tr w:rsidR="00A078C3" w:rsidRPr="003A0002" w14:paraId="2A8F56E7" w14:textId="77777777" w:rsidTr="00880A93">
        <w:trPr>
          <w:trHeight w:val="420"/>
        </w:trPr>
        <w:tc>
          <w:tcPr>
            <w:tcW w:w="3418" w:type="dxa"/>
            <w:gridSpan w:val="7"/>
            <w:shd w:val="clear" w:color="auto" w:fill="auto"/>
            <w:vAlign w:val="center"/>
          </w:tcPr>
          <w:p w14:paraId="62E01A25" w14:textId="77777777" w:rsidR="00A078C3" w:rsidRPr="003A0002" w:rsidRDefault="00A078C3" w:rsidP="00880A93">
            <w:pPr>
              <w:spacing w:after="0" w:line="240" w:lineRule="auto"/>
              <w:rPr>
                <w:rFonts w:cs="Calibri"/>
                <w:sz w:val="18"/>
                <w:szCs w:val="18"/>
              </w:rPr>
            </w:pPr>
            <w:r w:rsidRPr="003A0002">
              <w:rPr>
                <w:rFonts w:cs="Calibri"/>
                <w:sz w:val="18"/>
                <w:szCs w:val="18"/>
              </w:rPr>
              <w:t>Ders Dışı Bireysel Çalışma</w:t>
            </w:r>
          </w:p>
        </w:tc>
        <w:tc>
          <w:tcPr>
            <w:tcW w:w="2979" w:type="dxa"/>
            <w:shd w:val="clear" w:color="auto" w:fill="auto"/>
            <w:noWrap/>
            <w:vAlign w:val="center"/>
          </w:tcPr>
          <w:p w14:paraId="4A57D9D4"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1156" w:type="dxa"/>
            <w:gridSpan w:val="2"/>
            <w:shd w:val="clear" w:color="auto" w:fill="auto"/>
            <w:vAlign w:val="center"/>
          </w:tcPr>
          <w:p w14:paraId="274C726F" w14:textId="77777777" w:rsidR="00A078C3" w:rsidRPr="003A0002" w:rsidRDefault="00A078C3" w:rsidP="00880A93">
            <w:pPr>
              <w:spacing w:after="0" w:line="240" w:lineRule="auto"/>
              <w:jc w:val="center"/>
              <w:rPr>
                <w:rFonts w:cs="Calibri"/>
                <w:sz w:val="18"/>
                <w:szCs w:val="18"/>
              </w:rPr>
            </w:pPr>
            <w:r>
              <w:rPr>
                <w:rFonts w:cs="Calibri"/>
                <w:sz w:val="18"/>
                <w:szCs w:val="18"/>
              </w:rPr>
              <w:t>1</w:t>
            </w:r>
          </w:p>
        </w:tc>
        <w:tc>
          <w:tcPr>
            <w:tcW w:w="2228" w:type="dxa"/>
            <w:gridSpan w:val="3"/>
            <w:shd w:val="clear" w:color="auto" w:fill="auto"/>
            <w:vAlign w:val="center"/>
          </w:tcPr>
          <w:p w14:paraId="3ACECCB0" w14:textId="77777777" w:rsidR="00A078C3" w:rsidRPr="003A0002" w:rsidRDefault="00A078C3" w:rsidP="00880A93">
            <w:pPr>
              <w:spacing w:after="0" w:line="240" w:lineRule="auto"/>
              <w:jc w:val="center"/>
              <w:rPr>
                <w:rFonts w:cs="Calibri"/>
                <w:sz w:val="18"/>
                <w:szCs w:val="18"/>
              </w:rPr>
            </w:pPr>
            <w:r>
              <w:rPr>
                <w:rFonts w:cs="Calibri"/>
                <w:sz w:val="18"/>
                <w:szCs w:val="18"/>
              </w:rPr>
              <w:t>14</w:t>
            </w:r>
          </w:p>
        </w:tc>
      </w:tr>
      <w:tr w:rsidR="00A078C3" w:rsidRPr="003A0002" w14:paraId="194F4DB4" w14:textId="77777777" w:rsidTr="00880A93">
        <w:trPr>
          <w:trHeight w:val="420"/>
        </w:trPr>
        <w:tc>
          <w:tcPr>
            <w:tcW w:w="3418" w:type="dxa"/>
            <w:gridSpan w:val="7"/>
            <w:shd w:val="clear" w:color="auto" w:fill="auto"/>
            <w:vAlign w:val="center"/>
            <w:hideMark/>
          </w:tcPr>
          <w:p w14:paraId="5805A306"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2979" w:type="dxa"/>
            <w:shd w:val="clear" w:color="auto" w:fill="auto"/>
            <w:noWrap/>
            <w:vAlign w:val="center"/>
            <w:hideMark/>
          </w:tcPr>
          <w:p w14:paraId="6B4C057A" w14:textId="77777777" w:rsidR="00A078C3" w:rsidRPr="003A0002" w:rsidRDefault="00A078C3" w:rsidP="00880A93">
            <w:pPr>
              <w:spacing w:after="0" w:line="240" w:lineRule="auto"/>
              <w:jc w:val="center"/>
              <w:rPr>
                <w:rFonts w:cs="Calibri"/>
                <w:sz w:val="18"/>
                <w:szCs w:val="18"/>
              </w:rPr>
            </w:pPr>
          </w:p>
        </w:tc>
        <w:tc>
          <w:tcPr>
            <w:tcW w:w="1156" w:type="dxa"/>
            <w:gridSpan w:val="2"/>
            <w:shd w:val="clear" w:color="auto" w:fill="auto"/>
            <w:noWrap/>
            <w:vAlign w:val="center"/>
            <w:hideMark/>
          </w:tcPr>
          <w:p w14:paraId="5E7B1387" w14:textId="77777777" w:rsidR="00A078C3" w:rsidRPr="003A0002" w:rsidRDefault="00A078C3" w:rsidP="00880A93">
            <w:pPr>
              <w:spacing w:after="0" w:line="240" w:lineRule="auto"/>
              <w:jc w:val="center"/>
              <w:rPr>
                <w:rFonts w:cs="Calibri"/>
                <w:sz w:val="18"/>
                <w:szCs w:val="18"/>
              </w:rPr>
            </w:pPr>
          </w:p>
        </w:tc>
        <w:tc>
          <w:tcPr>
            <w:tcW w:w="2228" w:type="dxa"/>
            <w:gridSpan w:val="3"/>
            <w:shd w:val="clear" w:color="auto" w:fill="auto"/>
            <w:noWrap/>
            <w:vAlign w:val="center"/>
            <w:hideMark/>
          </w:tcPr>
          <w:p w14:paraId="32A905C6" w14:textId="77777777" w:rsidR="00A078C3" w:rsidRPr="003A0002" w:rsidRDefault="00A078C3" w:rsidP="00880A93">
            <w:pPr>
              <w:spacing w:after="0" w:line="240" w:lineRule="auto"/>
              <w:jc w:val="center"/>
              <w:rPr>
                <w:rFonts w:cs="Calibri"/>
                <w:sz w:val="18"/>
                <w:szCs w:val="18"/>
              </w:rPr>
            </w:pPr>
            <w:r>
              <w:rPr>
                <w:rFonts w:cs="Calibri"/>
                <w:sz w:val="18"/>
                <w:szCs w:val="18"/>
              </w:rPr>
              <w:t>90</w:t>
            </w:r>
          </w:p>
        </w:tc>
      </w:tr>
      <w:tr w:rsidR="00A078C3" w:rsidRPr="003A0002" w14:paraId="561855B5" w14:textId="77777777" w:rsidTr="00880A93">
        <w:trPr>
          <w:trHeight w:val="420"/>
        </w:trPr>
        <w:tc>
          <w:tcPr>
            <w:tcW w:w="3418" w:type="dxa"/>
            <w:gridSpan w:val="7"/>
            <w:shd w:val="clear" w:color="auto" w:fill="auto"/>
            <w:vAlign w:val="center"/>
            <w:hideMark/>
          </w:tcPr>
          <w:p w14:paraId="1264C4E4"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2979" w:type="dxa"/>
            <w:shd w:val="clear" w:color="auto" w:fill="auto"/>
            <w:noWrap/>
            <w:vAlign w:val="center"/>
            <w:hideMark/>
          </w:tcPr>
          <w:p w14:paraId="3EE211C8" w14:textId="77777777" w:rsidR="00A078C3" w:rsidRPr="003A0002" w:rsidRDefault="00A078C3" w:rsidP="00880A93">
            <w:pPr>
              <w:spacing w:after="0" w:line="240" w:lineRule="auto"/>
              <w:jc w:val="center"/>
              <w:rPr>
                <w:rFonts w:cs="Calibri"/>
                <w:sz w:val="18"/>
                <w:szCs w:val="18"/>
              </w:rPr>
            </w:pPr>
          </w:p>
        </w:tc>
        <w:tc>
          <w:tcPr>
            <w:tcW w:w="1156" w:type="dxa"/>
            <w:gridSpan w:val="2"/>
            <w:shd w:val="clear" w:color="auto" w:fill="auto"/>
            <w:noWrap/>
            <w:vAlign w:val="center"/>
            <w:hideMark/>
          </w:tcPr>
          <w:p w14:paraId="01D0ECEB" w14:textId="77777777" w:rsidR="00A078C3" w:rsidRPr="003A0002" w:rsidRDefault="00A078C3" w:rsidP="00880A93">
            <w:pPr>
              <w:spacing w:after="0" w:line="240" w:lineRule="auto"/>
              <w:jc w:val="center"/>
              <w:rPr>
                <w:rFonts w:cs="Calibri"/>
                <w:sz w:val="18"/>
                <w:szCs w:val="18"/>
              </w:rPr>
            </w:pPr>
          </w:p>
        </w:tc>
        <w:tc>
          <w:tcPr>
            <w:tcW w:w="2228" w:type="dxa"/>
            <w:gridSpan w:val="3"/>
            <w:shd w:val="clear" w:color="auto" w:fill="auto"/>
            <w:noWrap/>
            <w:vAlign w:val="center"/>
            <w:hideMark/>
          </w:tcPr>
          <w:p w14:paraId="471D9CE2" w14:textId="77777777" w:rsidR="00A078C3" w:rsidRPr="003A0002" w:rsidRDefault="00A078C3" w:rsidP="00880A93">
            <w:pPr>
              <w:spacing w:after="0" w:line="240" w:lineRule="auto"/>
              <w:jc w:val="center"/>
              <w:rPr>
                <w:rFonts w:cs="Calibri"/>
                <w:sz w:val="18"/>
                <w:szCs w:val="18"/>
              </w:rPr>
            </w:pPr>
            <w:r>
              <w:rPr>
                <w:rFonts w:cs="Calibri"/>
                <w:sz w:val="18"/>
                <w:szCs w:val="18"/>
              </w:rPr>
              <w:t>3</w:t>
            </w:r>
          </w:p>
        </w:tc>
      </w:tr>
    </w:tbl>
    <w:p w14:paraId="7E9CD5CB" w14:textId="77777777" w:rsidR="00A078C3" w:rsidRDefault="00A078C3" w:rsidP="00A078C3">
      <w:pPr>
        <w:spacing w:line="240" w:lineRule="auto"/>
        <w:rPr>
          <w:rFonts w:cs="Calibri"/>
          <w:sz w:val="18"/>
          <w:szCs w:val="18"/>
        </w:rPr>
      </w:pPr>
    </w:p>
    <w:p w14:paraId="61C2D32A" w14:textId="6C7CFAAF" w:rsidR="00A078C3" w:rsidRPr="0084691D" w:rsidRDefault="00A078C3" w:rsidP="00A078C3">
      <w:pPr>
        <w:spacing w:line="240" w:lineRule="auto"/>
        <w:jc w:val="right"/>
        <w:rPr>
          <w:rFonts w:cs="Calibri"/>
          <w:sz w:val="18"/>
          <w:szCs w:val="18"/>
        </w:rPr>
      </w:pPr>
      <w:r w:rsidRPr="0084691D">
        <w:rPr>
          <w:rFonts w:cs="Calibri"/>
          <w:sz w:val="18"/>
          <w:szCs w:val="18"/>
        </w:rPr>
        <w:t>D</w:t>
      </w:r>
      <w:r w:rsidR="00415CF3">
        <w:rPr>
          <w:rFonts w:cs="Calibri"/>
          <w:sz w:val="18"/>
          <w:szCs w:val="18"/>
        </w:rPr>
        <w:t xml:space="preserve">Düzenleme Tarihi: </w:t>
      </w:r>
      <w:proofErr w:type="gramStart"/>
      <w:r w:rsidR="00415CF3">
        <w:rPr>
          <w:rFonts w:cs="Calibri"/>
          <w:sz w:val="18"/>
          <w:szCs w:val="18"/>
        </w:rPr>
        <w:t>16/03/2024</w:t>
      </w:r>
      <w:proofErr w:type="gramEnd"/>
    </w:p>
    <w:p w14:paraId="0A2BED5E" w14:textId="77777777" w:rsidR="00A078C3" w:rsidRDefault="00A078C3" w:rsidP="00A078C3">
      <w:pPr>
        <w:spacing w:line="240" w:lineRule="auto"/>
        <w:rPr>
          <w:rFonts w:cs="Calibri"/>
          <w:sz w:val="18"/>
          <w:szCs w:val="18"/>
        </w:rPr>
      </w:pPr>
    </w:p>
    <w:p w14:paraId="523DF355" w14:textId="77777777" w:rsidR="00A078C3" w:rsidRPr="0084691D" w:rsidRDefault="00A078C3" w:rsidP="00A078C3">
      <w:pPr>
        <w:spacing w:line="240" w:lineRule="auto"/>
        <w:rPr>
          <w:rFonts w:cs="Calibri"/>
          <w:sz w:val="18"/>
          <w:szCs w:val="18"/>
        </w:rPr>
      </w:pPr>
    </w:p>
    <w:p w14:paraId="2DACE8F5" w14:textId="77777777" w:rsidR="00A078C3" w:rsidRPr="0084691D" w:rsidRDefault="00A078C3" w:rsidP="00A078C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Ömür UÇAR</w:t>
      </w:r>
      <w:r>
        <w:rPr>
          <w:rFonts w:cs="Calibri"/>
          <w:sz w:val="18"/>
          <w:szCs w:val="18"/>
        </w:rPr>
        <w:tab/>
      </w:r>
      <w:r>
        <w:rPr>
          <w:rFonts w:cs="Calibri"/>
          <w:sz w:val="18"/>
          <w:szCs w:val="18"/>
        </w:rPr>
        <w:tab/>
      </w:r>
      <w:r>
        <w:rPr>
          <w:rFonts w:cs="Calibri"/>
          <w:sz w:val="18"/>
          <w:szCs w:val="18"/>
        </w:rPr>
        <w:tab/>
        <w:t xml:space="preserve">İMZA VE KAŞE </w:t>
      </w:r>
    </w:p>
    <w:p w14:paraId="5D71DA1E" w14:textId="77777777" w:rsidR="00A078C3" w:rsidRDefault="00A078C3" w:rsidP="00A078C3">
      <w:pPr>
        <w:spacing w:line="240" w:lineRule="auto"/>
        <w:rPr>
          <w:rFonts w:cs="Calibri"/>
          <w:sz w:val="18"/>
          <w:szCs w:val="18"/>
        </w:rPr>
      </w:pPr>
    </w:p>
    <w:p w14:paraId="73C985F0" w14:textId="77777777" w:rsidR="00A078C3" w:rsidRPr="0084691D" w:rsidRDefault="00A078C3" w:rsidP="00A078C3">
      <w:pPr>
        <w:spacing w:line="240" w:lineRule="auto"/>
        <w:rPr>
          <w:rFonts w:cs="Calibri"/>
          <w:sz w:val="18"/>
          <w:szCs w:val="18"/>
        </w:rPr>
      </w:pPr>
    </w:p>
    <w:p w14:paraId="15244E9D" w14:textId="1E81F215" w:rsidR="00A078C3" w:rsidRPr="0084691D" w:rsidRDefault="00A078C3" w:rsidP="00A078C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415CF3" w:rsidRPr="00415CF3">
        <w:rPr>
          <w:rFonts w:cs="Calibri"/>
          <w:sz w:val="18"/>
          <w:szCs w:val="18"/>
        </w:rPr>
        <w:t>Doç. Dr. Mehmet ŞİMŞEK</w:t>
      </w:r>
      <w:r>
        <w:rPr>
          <w:rFonts w:cs="Calibri"/>
          <w:sz w:val="18"/>
          <w:szCs w:val="18"/>
        </w:rPr>
        <w:tab/>
      </w:r>
      <w:r>
        <w:rPr>
          <w:rFonts w:cs="Calibri"/>
          <w:sz w:val="18"/>
          <w:szCs w:val="18"/>
        </w:rPr>
        <w:tab/>
      </w:r>
      <w:r>
        <w:rPr>
          <w:rFonts w:cs="Calibri"/>
          <w:sz w:val="18"/>
          <w:szCs w:val="18"/>
        </w:rPr>
        <w:tab/>
      </w:r>
      <w:r w:rsidRPr="0084691D">
        <w:rPr>
          <w:rFonts w:cs="Calibri"/>
          <w:sz w:val="18"/>
          <w:szCs w:val="18"/>
        </w:rPr>
        <w:t>İMZA VE KAŞE</w:t>
      </w:r>
    </w:p>
    <w:p w14:paraId="2CE88B6B" w14:textId="77777777" w:rsidR="00A078C3" w:rsidRPr="0084691D" w:rsidRDefault="00A078C3" w:rsidP="00A078C3">
      <w:pPr>
        <w:spacing w:line="240" w:lineRule="auto"/>
        <w:rPr>
          <w:rFonts w:cs="Calibri"/>
          <w:sz w:val="18"/>
          <w:szCs w:val="18"/>
        </w:rPr>
      </w:pPr>
    </w:p>
    <w:p w14:paraId="70394C0E" w14:textId="77777777" w:rsidR="00A078C3" w:rsidRPr="0084691D" w:rsidRDefault="00A078C3" w:rsidP="00A078C3">
      <w:pPr>
        <w:spacing w:line="240" w:lineRule="auto"/>
        <w:rPr>
          <w:rFonts w:cs="Calibri"/>
          <w:sz w:val="18"/>
          <w:szCs w:val="18"/>
        </w:rPr>
      </w:pPr>
    </w:p>
    <w:p w14:paraId="61279A2A" w14:textId="77777777" w:rsidR="00A078C3" w:rsidRDefault="00A078C3" w:rsidP="00A078C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47521872" w14:textId="77777777" w:rsidR="00A078C3" w:rsidRDefault="00A078C3" w:rsidP="00A078C3"/>
    <w:p w14:paraId="7C54E260" w14:textId="7E97747E" w:rsidR="00A078C3" w:rsidRDefault="00A078C3">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9"/>
        <w:gridCol w:w="263"/>
        <w:gridCol w:w="6"/>
        <w:gridCol w:w="168"/>
        <w:gridCol w:w="1128"/>
        <w:gridCol w:w="1109"/>
        <w:gridCol w:w="350"/>
        <w:gridCol w:w="1572"/>
        <w:gridCol w:w="119"/>
        <w:gridCol w:w="76"/>
        <w:gridCol w:w="1707"/>
        <w:gridCol w:w="35"/>
        <w:gridCol w:w="1756"/>
      </w:tblGrid>
      <w:tr w:rsidR="00A078C3" w:rsidRPr="009D45A4" w14:paraId="7A149C07" w14:textId="77777777" w:rsidTr="00880A93">
        <w:trPr>
          <w:trHeight w:val="735"/>
        </w:trPr>
        <w:tc>
          <w:tcPr>
            <w:tcW w:w="5000" w:type="pct"/>
            <w:gridSpan w:val="13"/>
            <w:shd w:val="clear" w:color="auto" w:fill="auto"/>
            <w:vAlign w:val="center"/>
            <w:hideMark/>
          </w:tcPr>
          <w:p w14:paraId="3C5DEB31"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lastRenderedPageBreak/>
              <w:t xml:space="preserve">GİRESUN ÜNİVERSİTESİ </w:t>
            </w:r>
            <w:r w:rsidRPr="009D45A4">
              <w:rPr>
                <w:rFonts w:cs="Calibri"/>
                <w:b/>
                <w:bCs/>
                <w:color w:val="000000"/>
                <w:sz w:val="18"/>
                <w:szCs w:val="18"/>
              </w:rPr>
              <w:br/>
              <w:t>DERS TANITIM FORMU</w:t>
            </w:r>
          </w:p>
        </w:tc>
      </w:tr>
      <w:tr w:rsidR="00A078C3" w:rsidRPr="009D45A4" w14:paraId="26158D5E" w14:textId="77777777" w:rsidTr="00880A93">
        <w:trPr>
          <w:trHeight w:val="420"/>
        </w:trPr>
        <w:tc>
          <w:tcPr>
            <w:tcW w:w="5000" w:type="pct"/>
            <w:gridSpan w:val="13"/>
            <w:shd w:val="clear" w:color="auto" w:fill="auto"/>
            <w:vAlign w:val="center"/>
            <w:hideMark/>
          </w:tcPr>
          <w:p w14:paraId="03B2A199"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76EE112B" w14:textId="77777777" w:rsidR="00A078C3" w:rsidRPr="009D45A4" w:rsidRDefault="00A078C3" w:rsidP="00880A93">
            <w:pPr>
              <w:spacing w:after="0" w:line="240" w:lineRule="auto"/>
              <w:jc w:val="center"/>
              <w:rPr>
                <w:rFonts w:cs="Calibri"/>
                <w:b/>
                <w:bCs/>
                <w:color w:val="000000"/>
                <w:sz w:val="18"/>
                <w:szCs w:val="18"/>
              </w:rPr>
            </w:pPr>
          </w:p>
        </w:tc>
      </w:tr>
      <w:tr w:rsidR="00A078C3" w:rsidRPr="009D45A4" w14:paraId="15CA0692" w14:textId="77777777" w:rsidTr="00880A93">
        <w:trPr>
          <w:trHeight w:val="284"/>
        </w:trPr>
        <w:tc>
          <w:tcPr>
            <w:tcW w:w="984" w:type="pct"/>
            <w:gridSpan w:val="4"/>
            <w:shd w:val="clear" w:color="auto" w:fill="auto"/>
            <w:vAlign w:val="center"/>
          </w:tcPr>
          <w:p w14:paraId="23DD149C" w14:textId="77777777" w:rsidR="00A078C3" w:rsidRPr="009D45A4" w:rsidRDefault="00A078C3" w:rsidP="00880A93">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736C66C1" w14:textId="77777777" w:rsidR="00A078C3" w:rsidRPr="009D45A4" w:rsidRDefault="00A078C3" w:rsidP="00880A93">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20AF0243" w14:textId="77777777" w:rsidR="00A078C3" w:rsidRPr="009D45A4" w:rsidRDefault="00A078C3" w:rsidP="00880A93">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shd w:val="clear" w:color="auto" w:fill="auto"/>
            <w:vAlign w:val="center"/>
            <w:hideMark/>
          </w:tcPr>
          <w:p w14:paraId="74F67976"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899" w:type="pct"/>
            <w:shd w:val="clear" w:color="auto" w:fill="auto"/>
            <w:vAlign w:val="center"/>
            <w:hideMark/>
          </w:tcPr>
          <w:p w14:paraId="2E9E9BC1"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A078C3" w:rsidRPr="009D45A4" w14:paraId="3F3A32DA" w14:textId="77777777" w:rsidTr="00880A93">
        <w:trPr>
          <w:trHeight w:val="284"/>
        </w:trPr>
        <w:tc>
          <w:tcPr>
            <w:tcW w:w="984" w:type="pct"/>
            <w:gridSpan w:val="4"/>
            <w:shd w:val="clear" w:color="auto" w:fill="auto"/>
            <w:vAlign w:val="center"/>
            <w:hideMark/>
          </w:tcPr>
          <w:p w14:paraId="026ABF2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5433B972" w14:textId="65A89587" w:rsidR="00A078C3" w:rsidRPr="009D45A4" w:rsidRDefault="00A078C3" w:rsidP="007D5F98">
            <w:pPr>
              <w:spacing w:after="0" w:line="240" w:lineRule="auto"/>
              <w:rPr>
                <w:rFonts w:cs="Calibri"/>
                <w:color w:val="000000"/>
                <w:sz w:val="18"/>
                <w:szCs w:val="18"/>
              </w:rPr>
            </w:pPr>
            <w:r>
              <w:rPr>
                <w:rFonts w:cs="Calibri"/>
                <w:color w:val="000000"/>
                <w:sz w:val="18"/>
                <w:szCs w:val="18"/>
              </w:rPr>
              <w:t>G</w:t>
            </w:r>
            <w:r w:rsidR="007D5F98">
              <w:rPr>
                <w:rFonts w:cs="Calibri"/>
                <w:color w:val="000000"/>
                <w:sz w:val="18"/>
                <w:szCs w:val="18"/>
              </w:rPr>
              <w:t>SM-</w:t>
            </w:r>
            <w:r>
              <w:rPr>
                <w:rFonts w:cs="Calibri"/>
                <w:color w:val="000000"/>
                <w:sz w:val="18"/>
                <w:szCs w:val="18"/>
              </w:rPr>
              <w:t>109</w:t>
            </w:r>
          </w:p>
        </w:tc>
        <w:tc>
          <w:tcPr>
            <w:tcW w:w="1044" w:type="pct"/>
            <w:gridSpan w:val="3"/>
            <w:shd w:val="clear" w:color="auto" w:fill="auto"/>
            <w:vAlign w:val="center"/>
            <w:hideMark/>
          </w:tcPr>
          <w:p w14:paraId="5F5E1D6F" w14:textId="77777777" w:rsidR="00A078C3" w:rsidRPr="009D45A4" w:rsidRDefault="00A078C3" w:rsidP="00880A93">
            <w:pPr>
              <w:spacing w:after="0" w:line="240" w:lineRule="auto"/>
              <w:jc w:val="center"/>
              <w:rPr>
                <w:rFonts w:cs="Calibri"/>
                <w:color w:val="000000"/>
                <w:sz w:val="18"/>
                <w:szCs w:val="18"/>
              </w:rPr>
            </w:pPr>
            <w:r w:rsidRPr="009D45A4">
              <w:rPr>
                <w:rFonts w:cs="Calibri"/>
                <w:color w:val="000000"/>
                <w:sz w:val="18"/>
                <w:szCs w:val="18"/>
              </w:rPr>
              <w:t xml:space="preserve">Güz </w:t>
            </w:r>
            <w:r w:rsidRPr="009D45A4">
              <w:rPr>
                <w:rFonts w:cs="Calibri"/>
                <w:sz w:val="18"/>
                <w:szCs w:val="18"/>
              </w:rPr>
              <w:t xml:space="preserve"> </w:t>
            </w:r>
            <w:r w:rsidRPr="009D45A4">
              <w:rPr>
                <w:rFonts w:cs="Calibri"/>
                <w:sz w:val="18"/>
                <w:szCs w:val="18"/>
              </w:rPr>
              <w:fldChar w:fldCharType="begin">
                <w:ffData>
                  <w:name w:val="Check2"/>
                  <w:enabled/>
                  <w:calcOnExit w:val="0"/>
                  <w:checkBox>
                    <w:sizeAuto/>
                    <w:default w:val="1"/>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color w:val="000000"/>
                <w:sz w:val="18"/>
                <w:szCs w:val="18"/>
              </w:rPr>
              <w:t xml:space="preserve"> Bahar </w:t>
            </w:r>
            <w:r w:rsidRPr="009D45A4">
              <w:rPr>
                <w:rFonts w:cs="Calibri"/>
                <w:sz w:val="18"/>
                <w:szCs w:val="18"/>
              </w:rPr>
              <w:t xml:space="preserve"> </w:t>
            </w:r>
            <w:r w:rsidRPr="009D45A4">
              <w:rPr>
                <w:rFonts w:cs="Calibri"/>
                <w:color w:val="000000"/>
                <w:sz w:val="18"/>
                <w:szCs w:val="18"/>
              </w:rPr>
              <w:t xml:space="preserve"> </w:t>
            </w:r>
            <w:r w:rsidRPr="009D45A4">
              <w:rPr>
                <w:rFonts w:cs="Calibri"/>
                <w:sz w:val="18"/>
                <w:szCs w:val="18"/>
              </w:rPr>
              <w:fldChar w:fldCharType="begin">
                <w:ffData>
                  <w:name w:val="Check2"/>
                  <w:enabled/>
                  <w:calcOnExit w:val="0"/>
                  <w:checkBox>
                    <w:sizeAuto/>
                    <w:default w:val="0"/>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p>
        </w:tc>
        <w:tc>
          <w:tcPr>
            <w:tcW w:w="930" w:type="pct"/>
            <w:gridSpan w:val="3"/>
            <w:shd w:val="clear" w:color="auto" w:fill="auto"/>
            <w:vAlign w:val="center"/>
            <w:hideMark/>
          </w:tcPr>
          <w:p w14:paraId="389C260F"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3</w:t>
            </w:r>
            <w:r w:rsidRPr="009D45A4">
              <w:rPr>
                <w:rFonts w:cs="Calibri"/>
                <w:color w:val="000000"/>
                <w:sz w:val="18"/>
                <w:szCs w:val="18"/>
              </w:rPr>
              <w:t>+0 </w:t>
            </w:r>
          </w:p>
        </w:tc>
        <w:tc>
          <w:tcPr>
            <w:tcW w:w="899" w:type="pct"/>
            <w:shd w:val="clear" w:color="auto" w:fill="auto"/>
            <w:vAlign w:val="center"/>
            <w:hideMark/>
          </w:tcPr>
          <w:p w14:paraId="596CD528"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5</w:t>
            </w:r>
          </w:p>
        </w:tc>
      </w:tr>
      <w:tr w:rsidR="00A078C3" w:rsidRPr="009D45A4" w14:paraId="2D8050D1" w14:textId="77777777" w:rsidTr="00880A93">
        <w:trPr>
          <w:trHeight w:val="287"/>
        </w:trPr>
        <w:tc>
          <w:tcPr>
            <w:tcW w:w="984" w:type="pct"/>
            <w:gridSpan w:val="4"/>
            <w:shd w:val="clear" w:color="auto" w:fill="auto"/>
            <w:noWrap/>
            <w:vAlign w:val="bottom"/>
            <w:hideMark/>
          </w:tcPr>
          <w:p w14:paraId="36BDAE7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Adı</w:t>
            </w:r>
          </w:p>
        </w:tc>
        <w:tc>
          <w:tcPr>
            <w:tcW w:w="4016" w:type="pct"/>
            <w:gridSpan w:val="9"/>
            <w:shd w:val="clear" w:color="auto" w:fill="auto"/>
            <w:noWrap/>
            <w:vAlign w:val="bottom"/>
            <w:hideMark/>
          </w:tcPr>
          <w:p w14:paraId="25D9BEFA"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Gastronomiye Giriş</w:t>
            </w:r>
          </w:p>
        </w:tc>
      </w:tr>
      <w:tr w:rsidR="00A078C3" w:rsidRPr="009D45A4" w14:paraId="556D8516" w14:textId="77777777" w:rsidTr="00880A93">
        <w:trPr>
          <w:trHeight w:val="287"/>
        </w:trPr>
        <w:tc>
          <w:tcPr>
            <w:tcW w:w="984" w:type="pct"/>
            <w:gridSpan w:val="4"/>
            <w:shd w:val="clear" w:color="auto" w:fill="auto"/>
            <w:noWrap/>
            <w:vAlign w:val="bottom"/>
            <w:hideMark/>
          </w:tcPr>
          <w:p w14:paraId="2EA92D2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16" w:type="pct"/>
            <w:gridSpan w:val="9"/>
            <w:shd w:val="clear" w:color="auto" w:fill="auto"/>
            <w:noWrap/>
            <w:vAlign w:val="bottom"/>
            <w:hideMark/>
          </w:tcPr>
          <w:p w14:paraId="2B361918"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Introduction to G</w:t>
            </w:r>
            <w:r w:rsidRPr="00B226D7">
              <w:rPr>
                <w:rFonts w:cs="Calibri"/>
                <w:color w:val="000000"/>
                <w:sz w:val="18"/>
                <w:szCs w:val="18"/>
              </w:rPr>
              <w:t>astronomy</w:t>
            </w:r>
          </w:p>
        </w:tc>
      </w:tr>
      <w:tr w:rsidR="00A078C3" w:rsidRPr="009D45A4" w14:paraId="153F42B4" w14:textId="77777777" w:rsidTr="00880A93">
        <w:trPr>
          <w:trHeight w:val="289"/>
        </w:trPr>
        <w:tc>
          <w:tcPr>
            <w:tcW w:w="984" w:type="pct"/>
            <w:gridSpan w:val="4"/>
            <w:shd w:val="clear" w:color="auto" w:fill="auto"/>
            <w:vAlign w:val="center"/>
            <w:hideMark/>
          </w:tcPr>
          <w:p w14:paraId="65976EE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16" w:type="pct"/>
            <w:gridSpan w:val="9"/>
            <w:shd w:val="clear" w:color="auto" w:fill="auto"/>
            <w:vAlign w:val="center"/>
            <w:hideMark/>
          </w:tcPr>
          <w:p w14:paraId="7D85E8C1"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Yok</w:t>
            </w:r>
          </w:p>
        </w:tc>
      </w:tr>
      <w:tr w:rsidR="00A078C3" w:rsidRPr="009D45A4" w14:paraId="738E1A00" w14:textId="77777777" w:rsidTr="00880A93">
        <w:trPr>
          <w:trHeight w:val="284"/>
        </w:trPr>
        <w:tc>
          <w:tcPr>
            <w:tcW w:w="984" w:type="pct"/>
            <w:gridSpan w:val="4"/>
            <w:shd w:val="clear" w:color="auto" w:fill="auto"/>
            <w:vAlign w:val="center"/>
            <w:hideMark/>
          </w:tcPr>
          <w:p w14:paraId="36EEC05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Dili</w:t>
            </w:r>
          </w:p>
        </w:tc>
        <w:tc>
          <w:tcPr>
            <w:tcW w:w="4016" w:type="pct"/>
            <w:gridSpan w:val="9"/>
            <w:shd w:val="clear" w:color="auto" w:fill="auto"/>
            <w:vAlign w:val="center"/>
            <w:hideMark/>
          </w:tcPr>
          <w:p w14:paraId="0055B85B" w14:textId="77777777" w:rsidR="00A078C3" w:rsidRPr="009D45A4" w:rsidRDefault="00A078C3" w:rsidP="00880A93">
            <w:pPr>
              <w:spacing w:after="0" w:line="240" w:lineRule="auto"/>
              <w:rPr>
                <w:rFonts w:cs="Calibri"/>
                <w:bCs/>
                <w:color w:val="000000"/>
                <w:sz w:val="18"/>
                <w:szCs w:val="18"/>
              </w:rPr>
            </w:pPr>
            <w:r w:rsidRPr="009D45A4">
              <w:rPr>
                <w:rFonts w:cs="Calibri"/>
                <w:bCs/>
                <w:color w:val="000000"/>
                <w:sz w:val="18"/>
                <w:szCs w:val="18"/>
              </w:rPr>
              <w:t>Türkçe</w:t>
            </w:r>
          </w:p>
        </w:tc>
      </w:tr>
      <w:tr w:rsidR="00A078C3" w:rsidRPr="009D45A4" w14:paraId="6DB43BE3" w14:textId="77777777" w:rsidTr="00880A93">
        <w:trPr>
          <w:trHeight w:val="284"/>
        </w:trPr>
        <w:tc>
          <w:tcPr>
            <w:tcW w:w="984" w:type="pct"/>
            <w:gridSpan w:val="4"/>
            <w:shd w:val="clear" w:color="auto" w:fill="auto"/>
            <w:vAlign w:val="center"/>
            <w:hideMark/>
          </w:tcPr>
          <w:p w14:paraId="2D8872E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Seviyesi</w:t>
            </w:r>
          </w:p>
        </w:tc>
        <w:tc>
          <w:tcPr>
            <w:tcW w:w="4016" w:type="pct"/>
            <w:gridSpan w:val="9"/>
            <w:shd w:val="clear" w:color="auto" w:fill="auto"/>
            <w:vAlign w:val="center"/>
            <w:hideMark/>
          </w:tcPr>
          <w:p w14:paraId="66ABF3C8"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Lisans</w:t>
            </w:r>
          </w:p>
        </w:tc>
      </w:tr>
      <w:tr w:rsidR="00A078C3" w:rsidRPr="009D45A4" w14:paraId="1020A006" w14:textId="77777777" w:rsidTr="00880A93">
        <w:trPr>
          <w:trHeight w:val="284"/>
        </w:trPr>
        <w:tc>
          <w:tcPr>
            <w:tcW w:w="984" w:type="pct"/>
            <w:gridSpan w:val="4"/>
            <w:shd w:val="clear" w:color="auto" w:fill="auto"/>
            <w:vAlign w:val="center"/>
            <w:hideMark/>
          </w:tcPr>
          <w:p w14:paraId="366A537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Türü</w:t>
            </w:r>
          </w:p>
        </w:tc>
        <w:tc>
          <w:tcPr>
            <w:tcW w:w="4016" w:type="pct"/>
            <w:gridSpan w:val="9"/>
            <w:shd w:val="clear" w:color="auto" w:fill="auto"/>
            <w:vAlign w:val="center"/>
            <w:hideMark/>
          </w:tcPr>
          <w:p w14:paraId="2810307B" w14:textId="77777777" w:rsidR="00A078C3" w:rsidRPr="009D45A4" w:rsidRDefault="00A078C3" w:rsidP="00880A93">
            <w:pPr>
              <w:spacing w:after="0" w:line="240" w:lineRule="auto"/>
              <w:rPr>
                <w:rFonts w:cs="Calibri"/>
                <w:b/>
                <w:bCs/>
                <w:color w:val="000000"/>
                <w:sz w:val="18"/>
                <w:szCs w:val="18"/>
              </w:rPr>
            </w:pPr>
            <w:r>
              <w:rPr>
                <w:rFonts w:cs="Calibri"/>
                <w:color w:val="000000"/>
                <w:sz w:val="18"/>
                <w:szCs w:val="18"/>
              </w:rPr>
              <w:t>Zorunlu</w:t>
            </w:r>
          </w:p>
        </w:tc>
      </w:tr>
      <w:tr w:rsidR="00A078C3" w:rsidRPr="009D45A4" w14:paraId="5EF113E9" w14:textId="77777777" w:rsidTr="00880A93">
        <w:trPr>
          <w:trHeight w:val="284"/>
        </w:trPr>
        <w:tc>
          <w:tcPr>
            <w:tcW w:w="984" w:type="pct"/>
            <w:gridSpan w:val="4"/>
            <w:shd w:val="clear" w:color="auto" w:fill="auto"/>
            <w:vAlign w:val="center"/>
            <w:hideMark/>
          </w:tcPr>
          <w:p w14:paraId="4EA7C8A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16" w:type="pct"/>
            <w:gridSpan w:val="9"/>
            <w:shd w:val="clear" w:color="auto" w:fill="auto"/>
            <w:vAlign w:val="center"/>
          </w:tcPr>
          <w:p w14:paraId="15C919D7" w14:textId="27681332" w:rsidR="00A078C3"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A078C3" w:rsidRPr="009D45A4" w14:paraId="430E7AD3" w14:textId="77777777" w:rsidTr="00880A93">
        <w:trPr>
          <w:trHeight w:val="284"/>
        </w:trPr>
        <w:tc>
          <w:tcPr>
            <w:tcW w:w="984" w:type="pct"/>
            <w:gridSpan w:val="4"/>
            <w:shd w:val="clear" w:color="auto" w:fill="auto"/>
            <w:vAlign w:val="center"/>
            <w:hideMark/>
          </w:tcPr>
          <w:p w14:paraId="6195C46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 Verenler</w:t>
            </w:r>
          </w:p>
        </w:tc>
        <w:tc>
          <w:tcPr>
            <w:tcW w:w="4016" w:type="pct"/>
            <w:gridSpan w:val="9"/>
            <w:shd w:val="clear" w:color="auto" w:fill="auto"/>
            <w:vAlign w:val="center"/>
          </w:tcPr>
          <w:p w14:paraId="499DBAA7" w14:textId="6A61597B" w:rsidR="00A078C3"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A078C3" w:rsidRPr="009D45A4" w14:paraId="5627CEA5" w14:textId="77777777" w:rsidTr="00880A93">
        <w:trPr>
          <w:trHeight w:val="284"/>
        </w:trPr>
        <w:tc>
          <w:tcPr>
            <w:tcW w:w="984" w:type="pct"/>
            <w:gridSpan w:val="4"/>
            <w:shd w:val="clear" w:color="auto" w:fill="auto"/>
            <w:vAlign w:val="center"/>
            <w:hideMark/>
          </w:tcPr>
          <w:p w14:paraId="1D8AC88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16" w:type="pct"/>
            <w:gridSpan w:val="9"/>
            <w:shd w:val="clear" w:color="auto" w:fill="auto"/>
            <w:vAlign w:val="center"/>
          </w:tcPr>
          <w:p w14:paraId="703C58CE" w14:textId="77777777" w:rsidR="00A078C3" w:rsidRPr="009D45A4" w:rsidRDefault="00A078C3" w:rsidP="00880A93">
            <w:pPr>
              <w:spacing w:after="0" w:line="240" w:lineRule="auto"/>
              <w:rPr>
                <w:rFonts w:cs="Calibri"/>
                <w:b/>
                <w:bCs/>
                <w:color w:val="000000"/>
                <w:sz w:val="18"/>
                <w:szCs w:val="18"/>
              </w:rPr>
            </w:pPr>
          </w:p>
        </w:tc>
      </w:tr>
      <w:tr w:rsidR="00A078C3" w:rsidRPr="009D45A4" w14:paraId="571591FA" w14:textId="77777777" w:rsidTr="00880A93">
        <w:trPr>
          <w:trHeight w:val="233"/>
        </w:trPr>
        <w:tc>
          <w:tcPr>
            <w:tcW w:w="984" w:type="pct"/>
            <w:gridSpan w:val="4"/>
            <w:shd w:val="clear" w:color="auto" w:fill="auto"/>
            <w:vAlign w:val="center"/>
            <w:hideMark/>
          </w:tcPr>
          <w:p w14:paraId="502F7AD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Amacı</w:t>
            </w:r>
          </w:p>
        </w:tc>
        <w:tc>
          <w:tcPr>
            <w:tcW w:w="4016" w:type="pct"/>
            <w:gridSpan w:val="9"/>
            <w:shd w:val="clear" w:color="auto" w:fill="auto"/>
            <w:hideMark/>
          </w:tcPr>
          <w:p w14:paraId="488951D7" w14:textId="77777777" w:rsidR="00A078C3" w:rsidRPr="00C71977" w:rsidRDefault="00A078C3" w:rsidP="00880A93">
            <w:pPr>
              <w:spacing w:after="0" w:line="240" w:lineRule="auto"/>
              <w:rPr>
                <w:rFonts w:cs="Calibri"/>
                <w:color w:val="000000"/>
                <w:sz w:val="18"/>
                <w:szCs w:val="18"/>
              </w:rPr>
            </w:pPr>
            <w:r w:rsidRPr="00C71977">
              <w:rPr>
                <w:rFonts w:cs="Calibri"/>
                <w:color w:val="000000"/>
                <w:sz w:val="18"/>
                <w:szCs w:val="18"/>
                <w:bdr w:val="none" w:sz="0" w:space="0" w:color="auto" w:frame="1"/>
              </w:rPr>
              <w:t>Öğrencilerin gastronominin temel prensiplerini kavramasını ve diğer sezonlarda alacağı dersler için belli bir alt yapıya sahip olmasını sağlamak</w:t>
            </w:r>
          </w:p>
        </w:tc>
      </w:tr>
      <w:tr w:rsidR="00A078C3" w:rsidRPr="009D45A4" w14:paraId="13F359E8" w14:textId="77777777" w:rsidTr="00880A93">
        <w:trPr>
          <w:trHeight w:val="284"/>
        </w:trPr>
        <w:tc>
          <w:tcPr>
            <w:tcW w:w="984" w:type="pct"/>
            <w:gridSpan w:val="4"/>
            <w:shd w:val="clear" w:color="auto" w:fill="auto"/>
            <w:vAlign w:val="center"/>
            <w:hideMark/>
          </w:tcPr>
          <w:p w14:paraId="718DFAB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16" w:type="pct"/>
            <w:gridSpan w:val="9"/>
            <w:shd w:val="clear" w:color="auto" w:fill="auto"/>
            <w:vAlign w:val="center"/>
            <w:hideMark/>
          </w:tcPr>
          <w:p w14:paraId="6ED8F31C" w14:textId="77777777" w:rsidR="00A078C3" w:rsidRPr="00C71977" w:rsidRDefault="00A078C3" w:rsidP="00880A93">
            <w:pPr>
              <w:spacing w:after="0" w:line="240" w:lineRule="auto"/>
              <w:rPr>
                <w:rFonts w:cs="Calibri"/>
                <w:color w:val="000000"/>
                <w:sz w:val="18"/>
                <w:szCs w:val="18"/>
              </w:rPr>
            </w:pPr>
            <w:r w:rsidRPr="00C71977">
              <w:rPr>
                <w:rFonts w:cs="Calibri"/>
                <w:color w:val="000000"/>
                <w:sz w:val="18"/>
                <w:szCs w:val="18"/>
                <w:bdr w:val="none" w:sz="0" w:space="0" w:color="auto" w:frame="1"/>
              </w:rPr>
              <w:t>Gastronomi ve mutfak sanatları ile ilgili temel kavramlar; Gastronominin bilimsel ve sanatsal boyutları; mutfak sanatının tarihsel gelişimi, ağırlama endüstrisinin bir boyutu olarak gastronomi; gastronomi turizmi; genel mutfak bilgisi; mutfak sanatları ile ilgili temel beceri ve teknikler; mutfak terminolojisi, mutfak araç ve gereçlerinin tanımlanması, mutfak organizasyonu</w:t>
            </w:r>
          </w:p>
        </w:tc>
      </w:tr>
      <w:tr w:rsidR="00A078C3" w:rsidRPr="009D45A4" w14:paraId="43B7DF0B" w14:textId="77777777" w:rsidTr="00880A93">
        <w:trPr>
          <w:trHeight w:val="300"/>
        </w:trPr>
        <w:tc>
          <w:tcPr>
            <w:tcW w:w="5000" w:type="pct"/>
            <w:gridSpan w:val="13"/>
            <w:shd w:val="clear" w:color="auto" w:fill="auto"/>
            <w:noWrap/>
            <w:vAlign w:val="bottom"/>
            <w:hideMark/>
          </w:tcPr>
          <w:p w14:paraId="79CCDFEF" w14:textId="77777777" w:rsidR="00A078C3" w:rsidRPr="009D45A4" w:rsidRDefault="00A078C3" w:rsidP="00880A93">
            <w:pPr>
              <w:spacing w:after="0" w:line="240" w:lineRule="auto"/>
              <w:rPr>
                <w:rFonts w:cs="Calibri"/>
                <w:color w:val="000000"/>
                <w:sz w:val="18"/>
                <w:szCs w:val="18"/>
              </w:rPr>
            </w:pPr>
          </w:p>
        </w:tc>
      </w:tr>
      <w:tr w:rsidR="00A078C3" w:rsidRPr="009D45A4" w14:paraId="5F60BF0A" w14:textId="77777777" w:rsidTr="00880A93">
        <w:trPr>
          <w:trHeight w:val="284"/>
        </w:trPr>
        <w:tc>
          <w:tcPr>
            <w:tcW w:w="5000" w:type="pct"/>
            <w:gridSpan w:val="13"/>
            <w:shd w:val="clear" w:color="auto" w:fill="auto"/>
            <w:vAlign w:val="center"/>
            <w:hideMark/>
          </w:tcPr>
          <w:p w14:paraId="7FF46F5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A078C3" w:rsidRPr="009D45A4" w14:paraId="6E895140" w14:textId="77777777" w:rsidTr="00880A93">
        <w:trPr>
          <w:trHeight w:val="284"/>
        </w:trPr>
        <w:tc>
          <w:tcPr>
            <w:tcW w:w="895" w:type="pct"/>
            <w:gridSpan w:val="2"/>
            <w:shd w:val="clear" w:color="auto" w:fill="auto"/>
            <w:vAlign w:val="center"/>
            <w:hideMark/>
          </w:tcPr>
          <w:p w14:paraId="1D8DB97A"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ÖÇ-1</w:t>
            </w:r>
          </w:p>
        </w:tc>
        <w:tc>
          <w:tcPr>
            <w:tcW w:w="4105" w:type="pct"/>
            <w:gridSpan w:val="11"/>
            <w:shd w:val="clear" w:color="auto" w:fill="auto"/>
            <w:hideMark/>
          </w:tcPr>
          <w:p w14:paraId="611144CD" w14:textId="77777777" w:rsidR="00A078C3" w:rsidRPr="00C71977" w:rsidRDefault="00A078C3" w:rsidP="00880A93">
            <w:pPr>
              <w:autoSpaceDE w:val="0"/>
              <w:autoSpaceDN w:val="0"/>
              <w:adjustRightInd w:val="0"/>
              <w:spacing w:after="0" w:line="240" w:lineRule="auto"/>
              <w:rPr>
                <w:rFonts w:cs="Calibri"/>
                <w:sz w:val="18"/>
                <w:szCs w:val="18"/>
              </w:rPr>
            </w:pPr>
            <w:r w:rsidRPr="00C71977">
              <w:rPr>
                <w:rFonts w:cs="Calibri"/>
                <w:sz w:val="18"/>
                <w:szCs w:val="18"/>
              </w:rPr>
              <w:t>Gastronomi tarihini öğrenir.</w:t>
            </w:r>
          </w:p>
        </w:tc>
      </w:tr>
      <w:tr w:rsidR="00A078C3" w:rsidRPr="009D45A4" w14:paraId="533FD8C4" w14:textId="77777777" w:rsidTr="00880A93">
        <w:trPr>
          <w:trHeight w:val="284"/>
        </w:trPr>
        <w:tc>
          <w:tcPr>
            <w:tcW w:w="895" w:type="pct"/>
            <w:gridSpan w:val="2"/>
            <w:shd w:val="clear" w:color="auto" w:fill="auto"/>
            <w:vAlign w:val="center"/>
            <w:hideMark/>
          </w:tcPr>
          <w:p w14:paraId="24FEE9DB"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ÖÇ-2</w:t>
            </w:r>
          </w:p>
        </w:tc>
        <w:tc>
          <w:tcPr>
            <w:tcW w:w="4105" w:type="pct"/>
            <w:gridSpan w:val="11"/>
            <w:shd w:val="clear" w:color="auto" w:fill="auto"/>
            <w:hideMark/>
          </w:tcPr>
          <w:p w14:paraId="625E35B9" w14:textId="77777777" w:rsidR="00A078C3" w:rsidRPr="00856B8C" w:rsidRDefault="00A078C3" w:rsidP="00880A93">
            <w:pPr>
              <w:autoSpaceDE w:val="0"/>
              <w:autoSpaceDN w:val="0"/>
              <w:adjustRightInd w:val="0"/>
              <w:spacing w:after="0" w:line="240" w:lineRule="auto"/>
              <w:jc w:val="both"/>
              <w:rPr>
                <w:rFonts w:cs="Calibri"/>
                <w:color w:val="000000"/>
                <w:sz w:val="18"/>
                <w:szCs w:val="18"/>
              </w:rPr>
            </w:pPr>
            <w:r>
              <w:rPr>
                <w:rFonts w:cs="Calibri"/>
                <w:sz w:val="18"/>
                <w:szCs w:val="18"/>
              </w:rPr>
              <w:t>Osmanlı ve Türk Mutfağının tarihsel gelişimini öğrenir</w:t>
            </w:r>
          </w:p>
        </w:tc>
      </w:tr>
      <w:tr w:rsidR="00A078C3" w:rsidRPr="009D45A4" w14:paraId="79C17C9B" w14:textId="77777777" w:rsidTr="00880A93">
        <w:trPr>
          <w:trHeight w:val="284"/>
        </w:trPr>
        <w:tc>
          <w:tcPr>
            <w:tcW w:w="895" w:type="pct"/>
            <w:gridSpan w:val="2"/>
            <w:shd w:val="clear" w:color="auto" w:fill="auto"/>
            <w:vAlign w:val="center"/>
            <w:hideMark/>
          </w:tcPr>
          <w:p w14:paraId="536BB9E2"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ÖÇ-3</w:t>
            </w:r>
          </w:p>
        </w:tc>
        <w:tc>
          <w:tcPr>
            <w:tcW w:w="4105" w:type="pct"/>
            <w:gridSpan w:val="11"/>
            <w:shd w:val="clear" w:color="auto" w:fill="auto"/>
          </w:tcPr>
          <w:p w14:paraId="66C6F568" w14:textId="77777777" w:rsidR="00A078C3" w:rsidRPr="00856B8C" w:rsidRDefault="00A078C3" w:rsidP="00880A93">
            <w:pPr>
              <w:autoSpaceDE w:val="0"/>
              <w:autoSpaceDN w:val="0"/>
              <w:adjustRightInd w:val="0"/>
              <w:spacing w:after="0" w:line="240" w:lineRule="auto"/>
              <w:jc w:val="both"/>
              <w:rPr>
                <w:rFonts w:cs="Calibri"/>
                <w:color w:val="000000"/>
                <w:sz w:val="18"/>
                <w:szCs w:val="18"/>
              </w:rPr>
            </w:pPr>
            <w:r>
              <w:rPr>
                <w:rFonts w:cs="Calibri"/>
                <w:sz w:val="18"/>
                <w:szCs w:val="18"/>
              </w:rPr>
              <w:t>Mutfak akımlarını öğrenir</w:t>
            </w:r>
            <w:r w:rsidRPr="00856B8C">
              <w:rPr>
                <w:rFonts w:cs="Calibri"/>
                <w:sz w:val="18"/>
                <w:szCs w:val="18"/>
              </w:rPr>
              <w:t xml:space="preserve"> </w:t>
            </w:r>
          </w:p>
        </w:tc>
      </w:tr>
      <w:tr w:rsidR="00A078C3" w:rsidRPr="009D45A4" w14:paraId="2DB586E4" w14:textId="77777777" w:rsidTr="00880A93">
        <w:trPr>
          <w:trHeight w:val="284"/>
        </w:trPr>
        <w:tc>
          <w:tcPr>
            <w:tcW w:w="895" w:type="pct"/>
            <w:gridSpan w:val="2"/>
            <w:shd w:val="clear" w:color="auto" w:fill="auto"/>
            <w:vAlign w:val="center"/>
          </w:tcPr>
          <w:p w14:paraId="0ED640BF"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ÖÇ-4</w:t>
            </w:r>
          </w:p>
        </w:tc>
        <w:tc>
          <w:tcPr>
            <w:tcW w:w="4105" w:type="pct"/>
            <w:gridSpan w:val="11"/>
            <w:shd w:val="clear" w:color="auto" w:fill="auto"/>
          </w:tcPr>
          <w:p w14:paraId="4C7E8B5F" w14:textId="77777777" w:rsidR="00A078C3" w:rsidRPr="00856B8C" w:rsidRDefault="00A078C3" w:rsidP="00880A93">
            <w:pPr>
              <w:autoSpaceDE w:val="0"/>
              <w:autoSpaceDN w:val="0"/>
              <w:adjustRightInd w:val="0"/>
              <w:spacing w:after="0" w:line="240" w:lineRule="auto"/>
              <w:jc w:val="both"/>
              <w:rPr>
                <w:rFonts w:cs="Calibri"/>
                <w:sz w:val="18"/>
                <w:szCs w:val="18"/>
              </w:rPr>
            </w:pPr>
            <w:r>
              <w:rPr>
                <w:rFonts w:cs="Calibri"/>
                <w:sz w:val="18"/>
                <w:szCs w:val="18"/>
              </w:rPr>
              <w:t>Gastronomi turizmini öğrenir</w:t>
            </w:r>
          </w:p>
        </w:tc>
      </w:tr>
      <w:tr w:rsidR="00A078C3" w:rsidRPr="009D45A4" w14:paraId="6C0CFF39" w14:textId="77777777" w:rsidTr="00880A93">
        <w:trPr>
          <w:trHeight w:val="284"/>
        </w:trPr>
        <w:tc>
          <w:tcPr>
            <w:tcW w:w="895" w:type="pct"/>
            <w:gridSpan w:val="2"/>
            <w:shd w:val="clear" w:color="auto" w:fill="auto"/>
            <w:vAlign w:val="center"/>
          </w:tcPr>
          <w:p w14:paraId="2804A854" w14:textId="77777777" w:rsidR="00A078C3" w:rsidRPr="009D45A4" w:rsidRDefault="00A078C3" w:rsidP="00880A93">
            <w:pPr>
              <w:spacing w:after="0" w:line="240" w:lineRule="auto"/>
              <w:rPr>
                <w:rFonts w:cs="Calibri"/>
                <w:color w:val="000000"/>
                <w:sz w:val="18"/>
                <w:szCs w:val="18"/>
              </w:rPr>
            </w:pPr>
          </w:p>
        </w:tc>
        <w:tc>
          <w:tcPr>
            <w:tcW w:w="4105" w:type="pct"/>
            <w:gridSpan w:val="11"/>
            <w:shd w:val="clear" w:color="auto" w:fill="auto"/>
          </w:tcPr>
          <w:p w14:paraId="55BA6DA4" w14:textId="77777777" w:rsidR="00A078C3" w:rsidRPr="00C5418D" w:rsidRDefault="00A078C3" w:rsidP="00880A93">
            <w:pPr>
              <w:autoSpaceDE w:val="0"/>
              <w:autoSpaceDN w:val="0"/>
              <w:adjustRightInd w:val="0"/>
              <w:spacing w:after="0" w:line="240" w:lineRule="auto"/>
              <w:jc w:val="both"/>
              <w:rPr>
                <w:rFonts w:cs="Calibri"/>
                <w:sz w:val="18"/>
                <w:szCs w:val="18"/>
              </w:rPr>
            </w:pPr>
          </w:p>
        </w:tc>
      </w:tr>
      <w:tr w:rsidR="00A078C3" w:rsidRPr="009D45A4" w14:paraId="310A9FF8" w14:textId="77777777" w:rsidTr="00880A93">
        <w:trPr>
          <w:trHeight w:val="284"/>
        </w:trPr>
        <w:tc>
          <w:tcPr>
            <w:tcW w:w="898" w:type="pct"/>
            <w:gridSpan w:val="3"/>
            <w:shd w:val="clear" w:color="auto" w:fill="auto"/>
            <w:vAlign w:val="center"/>
            <w:hideMark/>
          </w:tcPr>
          <w:p w14:paraId="49A814F5"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102" w:type="pct"/>
            <w:gridSpan w:val="10"/>
            <w:shd w:val="clear" w:color="auto" w:fill="auto"/>
            <w:vAlign w:val="center"/>
            <w:hideMark/>
          </w:tcPr>
          <w:p w14:paraId="5038E088" w14:textId="77777777" w:rsidR="00A078C3" w:rsidRPr="009D45A4" w:rsidRDefault="00A078C3" w:rsidP="00880A93">
            <w:pPr>
              <w:spacing w:after="0" w:line="240" w:lineRule="auto"/>
              <w:rPr>
                <w:rFonts w:cs="Calibri"/>
                <w:sz w:val="18"/>
                <w:szCs w:val="18"/>
              </w:rPr>
            </w:pPr>
            <w:r w:rsidRPr="009D45A4">
              <w:rPr>
                <w:rFonts w:cs="Calibri"/>
                <w:sz w:val="18"/>
                <w:szCs w:val="18"/>
              </w:rPr>
              <w:t>Slayt, yüz yüze anlatım, sınıf içi tartışma, soru-cevap</w:t>
            </w:r>
          </w:p>
        </w:tc>
      </w:tr>
      <w:tr w:rsidR="00A078C3" w:rsidRPr="009D45A4" w14:paraId="4D60389B" w14:textId="77777777" w:rsidTr="00880A93">
        <w:trPr>
          <w:trHeight w:val="284"/>
        </w:trPr>
        <w:tc>
          <w:tcPr>
            <w:tcW w:w="898" w:type="pct"/>
            <w:gridSpan w:val="3"/>
            <w:shd w:val="clear" w:color="auto" w:fill="auto"/>
            <w:vAlign w:val="center"/>
            <w:hideMark/>
          </w:tcPr>
          <w:p w14:paraId="7FA7A96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102" w:type="pct"/>
            <w:gridSpan w:val="10"/>
            <w:shd w:val="clear" w:color="auto" w:fill="auto"/>
            <w:vAlign w:val="center"/>
            <w:hideMark/>
          </w:tcPr>
          <w:p w14:paraId="5E1B0373"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Yazılı Sınav</w:t>
            </w:r>
          </w:p>
        </w:tc>
      </w:tr>
      <w:tr w:rsidR="00A078C3" w:rsidRPr="009D45A4" w14:paraId="39D5AB34" w14:textId="77777777" w:rsidTr="00880A93">
        <w:trPr>
          <w:trHeight w:val="284"/>
        </w:trPr>
        <w:tc>
          <w:tcPr>
            <w:tcW w:w="5000" w:type="pct"/>
            <w:gridSpan w:val="13"/>
            <w:shd w:val="clear" w:color="auto" w:fill="auto"/>
            <w:vAlign w:val="center"/>
            <w:hideMark/>
          </w:tcPr>
          <w:p w14:paraId="7F686660" w14:textId="77777777" w:rsidR="00A078C3" w:rsidRPr="009D45A4" w:rsidRDefault="00A078C3" w:rsidP="00880A93">
            <w:pPr>
              <w:spacing w:after="0" w:line="240" w:lineRule="auto"/>
              <w:rPr>
                <w:rFonts w:cs="Calibri"/>
                <w:b/>
                <w:bCs/>
                <w:color w:val="000000"/>
                <w:sz w:val="18"/>
                <w:szCs w:val="18"/>
              </w:rPr>
            </w:pPr>
          </w:p>
          <w:p w14:paraId="632C696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AKIŞI</w:t>
            </w:r>
          </w:p>
        </w:tc>
      </w:tr>
      <w:tr w:rsidR="00A078C3" w:rsidRPr="009D45A4" w14:paraId="6E05836E" w14:textId="77777777" w:rsidTr="00880A93">
        <w:trPr>
          <w:trHeight w:val="284"/>
        </w:trPr>
        <w:tc>
          <w:tcPr>
            <w:tcW w:w="761" w:type="pct"/>
            <w:shd w:val="clear" w:color="auto" w:fill="auto"/>
            <w:vAlign w:val="center"/>
            <w:hideMark/>
          </w:tcPr>
          <w:p w14:paraId="5515C89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Hafta</w:t>
            </w:r>
          </w:p>
        </w:tc>
        <w:tc>
          <w:tcPr>
            <w:tcW w:w="3340" w:type="pct"/>
            <w:gridSpan w:val="11"/>
            <w:shd w:val="clear" w:color="auto" w:fill="auto"/>
            <w:noWrap/>
            <w:vAlign w:val="bottom"/>
            <w:hideMark/>
          </w:tcPr>
          <w:p w14:paraId="3FBD8633"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899" w:type="pct"/>
            <w:shd w:val="clear" w:color="auto" w:fill="auto"/>
            <w:vAlign w:val="center"/>
            <w:hideMark/>
          </w:tcPr>
          <w:p w14:paraId="64D22C97"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A078C3" w:rsidRPr="009D45A4" w14:paraId="6B9AD8BF" w14:textId="77777777" w:rsidTr="00880A93">
        <w:trPr>
          <w:trHeight w:val="187"/>
        </w:trPr>
        <w:tc>
          <w:tcPr>
            <w:tcW w:w="761" w:type="pct"/>
            <w:shd w:val="clear" w:color="auto" w:fill="auto"/>
            <w:vAlign w:val="center"/>
            <w:hideMark/>
          </w:tcPr>
          <w:p w14:paraId="6490065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w:t>
            </w:r>
          </w:p>
        </w:tc>
        <w:tc>
          <w:tcPr>
            <w:tcW w:w="3340" w:type="pct"/>
            <w:gridSpan w:val="11"/>
            <w:shd w:val="clear" w:color="auto" w:fill="auto"/>
            <w:hideMark/>
          </w:tcPr>
          <w:p w14:paraId="04507A0C" w14:textId="77777777" w:rsidR="00A078C3" w:rsidRPr="00C71977" w:rsidRDefault="00A078C3" w:rsidP="00880A93">
            <w:pPr>
              <w:spacing w:after="0"/>
              <w:rPr>
                <w:rFonts w:cs="Calibri"/>
                <w:sz w:val="18"/>
                <w:szCs w:val="18"/>
              </w:rPr>
            </w:pPr>
            <w:r w:rsidRPr="00C71977">
              <w:rPr>
                <w:rFonts w:cs="Calibri"/>
                <w:sz w:val="18"/>
                <w:szCs w:val="18"/>
                <w:bdr w:val="none" w:sz="0" w:space="0" w:color="auto" w:frame="1"/>
              </w:rPr>
              <w:t>Gastronominin tarihçesi ve gelişimi</w:t>
            </w:r>
          </w:p>
        </w:tc>
        <w:tc>
          <w:tcPr>
            <w:tcW w:w="899" w:type="pct"/>
            <w:shd w:val="clear" w:color="auto" w:fill="auto"/>
          </w:tcPr>
          <w:p w14:paraId="1E66DF8D"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3B333400" w14:textId="77777777" w:rsidTr="00880A93">
        <w:trPr>
          <w:trHeight w:val="70"/>
        </w:trPr>
        <w:tc>
          <w:tcPr>
            <w:tcW w:w="761" w:type="pct"/>
            <w:shd w:val="clear" w:color="auto" w:fill="auto"/>
            <w:vAlign w:val="center"/>
            <w:hideMark/>
          </w:tcPr>
          <w:p w14:paraId="2E79FDE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2</w:t>
            </w:r>
          </w:p>
        </w:tc>
        <w:tc>
          <w:tcPr>
            <w:tcW w:w="3340" w:type="pct"/>
            <w:gridSpan w:val="11"/>
            <w:shd w:val="clear" w:color="auto" w:fill="auto"/>
            <w:vAlign w:val="center"/>
          </w:tcPr>
          <w:p w14:paraId="190DD9E4" w14:textId="77777777" w:rsidR="00A078C3" w:rsidRPr="00C71977" w:rsidRDefault="00A078C3" w:rsidP="00880A93">
            <w:pPr>
              <w:autoSpaceDE w:val="0"/>
              <w:autoSpaceDN w:val="0"/>
              <w:adjustRightInd w:val="0"/>
              <w:spacing w:after="0" w:line="240" w:lineRule="auto"/>
              <w:rPr>
                <w:rFonts w:cs="Calibri"/>
                <w:color w:val="000000"/>
                <w:sz w:val="18"/>
                <w:szCs w:val="18"/>
              </w:rPr>
            </w:pPr>
            <w:r w:rsidRPr="00C71977">
              <w:rPr>
                <w:rFonts w:cs="Calibri"/>
                <w:color w:val="000000"/>
                <w:sz w:val="18"/>
                <w:szCs w:val="18"/>
              </w:rPr>
              <w:t>Osmanlı Mutfağı</w:t>
            </w:r>
          </w:p>
        </w:tc>
        <w:tc>
          <w:tcPr>
            <w:tcW w:w="899" w:type="pct"/>
            <w:shd w:val="clear" w:color="auto" w:fill="auto"/>
          </w:tcPr>
          <w:p w14:paraId="436CACEF"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3FBB0551" w14:textId="77777777" w:rsidTr="00880A93">
        <w:trPr>
          <w:trHeight w:val="149"/>
        </w:trPr>
        <w:tc>
          <w:tcPr>
            <w:tcW w:w="761" w:type="pct"/>
            <w:shd w:val="clear" w:color="auto" w:fill="auto"/>
            <w:vAlign w:val="center"/>
            <w:hideMark/>
          </w:tcPr>
          <w:p w14:paraId="365EC26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3</w:t>
            </w:r>
          </w:p>
        </w:tc>
        <w:tc>
          <w:tcPr>
            <w:tcW w:w="3340" w:type="pct"/>
            <w:gridSpan w:val="11"/>
            <w:shd w:val="clear" w:color="auto" w:fill="auto"/>
          </w:tcPr>
          <w:p w14:paraId="6C550AE3" w14:textId="77777777" w:rsidR="00A078C3" w:rsidRPr="00C71977" w:rsidRDefault="00A078C3" w:rsidP="00880A93">
            <w:pPr>
              <w:spacing w:after="0"/>
              <w:rPr>
                <w:rFonts w:cs="Calibri"/>
                <w:sz w:val="18"/>
                <w:szCs w:val="18"/>
              </w:rPr>
            </w:pPr>
            <w:r w:rsidRPr="00C71977">
              <w:rPr>
                <w:rFonts w:cs="Calibri"/>
                <w:sz w:val="18"/>
                <w:szCs w:val="18"/>
              </w:rPr>
              <w:t>Geleneksel Türk Mutfağı</w:t>
            </w:r>
          </w:p>
        </w:tc>
        <w:tc>
          <w:tcPr>
            <w:tcW w:w="899" w:type="pct"/>
            <w:shd w:val="clear" w:color="auto" w:fill="auto"/>
          </w:tcPr>
          <w:p w14:paraId="158F9104"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56C8FC17" w14:textId="77777777" w:rsidTr="00880A93">
        <w:trPr>
          <w:trHeight w:val="169"/>
        </w:trPr>
        <w:tc>
          <w:tcPr>
            <w:tcW w:w="761" w:type="pct"/>
            <w:shd w:val="clear" w:color="auto" w:fill="auto"/>
            <w:vAlign w:val="center"/>
            <w:hideMark/>
          </w:tcPr>
          <w:p w14:paraId="04C7DD7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4</w:t>
            </w:r>
          </w:p>
        </w:tc>
        <w:tc>
          <w:tcPr>
            <w:tcW w:w="3340" w:type="pct"/>
            <w:gridSpan w:val="11"/>
            <w:shd w:val="clear" w:color="auto" w:fill="auto"/>
            <w:vAlign w:val="center"/>
          </w:tcPr>
          <w:p w14:paraId="02885E20" w14:textId="77777777" w:rsidR="00A078C3" w:rsidRPr="00C71977" w:rsidRDefault="00A078C3" w:rsidP="00880A93">
            <w:pPr>
              <w:spacing w:after="0" w:line="240" w:lineRule="auto"/>
              <w:rPr>
                <w:rFonts w:cs="Calibri"/>
                <w:color w:val="000000"/>
                <w:sz w:val="18"/>
                <w:szCs w:val="18"/>
              </w:rPr>
            </w:pPr>
            <w:r w:rsidRPr="00C71977">
              <w:rPr>
                <w:rFonts w:cs="Calibri"/>
                <w:color w:val="000000"/>
                <w:sz w:val="18"/>
                <w:szCs w:val="18"/>
              </w:rPr>
              <w:t>Gastronomi Turizmi</w:t>
            </w:r>
          </w:p>
        </w:tc>
        <w:tc>
          <w:tcPr>
            <w:tcW w:w="899" w:type="pct"/>
            <w:shd w:val="clear" w:color="auto" w:fill="auto"/>
          </w:tcPr>
          <w:p w14:paraId="448FAC12"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66ED629F" w14:textId="77777777" w:rsidTr="00880A93">
        <w:trPr>
          <w:trHeight w:val="169"/>
        </w:trPr>
        <w:tc>
          <w:tcPr>
            <w:tcW w:w="761" w:type="pct"/>
            <w:shd w:val="clear" w:color="auto" w:fill="auto"/>
            <w:vAlign w:val="center"/>
            <w:hideMark/>
          </w:tcPr>
          <w:p w14:paraId="777BEF1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5</w:t>
            </w:r>
          </w:p>
        </w:tc>
        <w:tc>
          <w:tcPr>
            <w:tcW w:w="3340" w:type="pct"/>
            <w:gridSpan w:val="11"/>
            <w:shd w:val="clear" w:color="auto" w:fill="auto"/>
            <w:vAlign w:val="center"/>
            <w:hideMark/>
          </w:tcPr>
          <w:p w14:paraId="68916043" w14:textId="77777777" w:rsidR="00A078C3" w:rsidRPr="00C71977" w:rsidRDefault="00A078C3" w:rsidP="00880A93">
            <w:pPr>
              <w:autoSpaceDE w:val="0"/>
              <w:autoSpaceDN w:val="0"/>
              <w:adjustRightInd w:val="0"/>
              <w:spacing w:after="0" w:line="240" w:lineRule="auto"/>
              <w:rPr>
                <w:rFonts w:cs="Calibri"/>
                <w:color w:val="000000"/>
                <w:sz w:val="18"/>
                <w:szCs w:val="18"/>
              </w:rPr>
            </w:pPr>
            <w:r w:rsidRPr="00C71977">
              <w:rPr>
                <w:rFonts w:cs="Calibri"/>
                <w:sz w:val="18"/>
                <w:szCs w:val="18"/>
                <w:bdr w:val="none" w:sz="0" w:space="0" w:color="auto" w:frame="1"/>
              </w:rPr>
              <w:t>Mutfak personeli ve görev dağılımı</w:t>
            </w:r>
          </w:p>
        </w:tc>
        <w:tc>
          <w:tcPr>
            <w:tcW w:w="899" w:type="pct"/>
            <w:shd w:val="clear" w:color="auto" w:fill="auto"/>
          </w:tcPr>
          <w:p w14:paraId="2C26C8AD"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328D09FA" w14:textId="77777777" w:rsidTr="00880A93">
        <w:trPr>
          <w:trHeight w:val="70"/>
        </w:trPr>
        <w:tc>
          <w:tcPr>
            <w:tcW w:w="761" w:type="pct"/>
            <w:shd w:val="clear" w:color="auto" w:fill="auto"/>
            <w:vAlign w:val="center"/>
            <w:hideMark/>
          </w:tcPr>
          <w:p w14:paraId="3BED5C6E"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6</w:t>
            </w:r>
          </w:p>
        </w:tc>
        <w:tc>
          <w:tcPr>
            <w:tcW w:w="3340" w:type="pct"/>
            <w:gridSpan w:val="11"/>
            <w:shd w:val="clear" w:color="auto" w:fill="auto"/>
            <w:vAlign w:val="center"/>
            <w:hideMark/>
          </w:tcPr>
          <w:p w14:paraId="1BFFCCAB" w14:textId="77777777" w:rsidR="00A078C3" w:rsidRPr="00C71977" w:rsidRDefault="00A078C3" w:rsidP="00880A93">
            <w:pPr>
              <w:autoSpaceDE w:val="0"/>
              <w:autoSpaceDN w:val="0"/>
              <w:adjustRightInd w:val="0"/>
              <w:spacing w:after="0" w:line="240" w:lineRule="auto"/>
              <w:rPr>
                <w:rFonts w:cs="Calibri"/>
                <w:color w:val="000000"/>
                <w:sz w:val="18"/>
                <w:szCs w:val="18"/>
              </w:rPr>
            </w:pPr>
            <w:r w:rsidRPr="00C71977">
              <w:rPr>
                <w:rFonts w:cs="Calibri"/>
                <w:sz w:val="18"/>
                <w:szCs w:val="18"/>
                <w:bdr w:val="none" w:sz="0" w:space="0" w:color="auto" w:frame="1"/>
              </w:rPr>
              <w:t>Yiyecek ve içeceklerin sınıflandıırlması ve özellikleri</w:t>
            </w:r>
          </w:p>
        </w:tc>
        <w:tc>
          <w:tcPr>
            <w:tcW w:w="899" w:type="pct"/>
            <w:shd w:val="clear" w:color="auto" w:fill="auto"/>
          </w:tcPr>
          <w:p w14:paraId="3F5B7465"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77855BBC" w14:textId="77777777" w:rsidTr="00880A93">
        <w:trPr>
          <w:trHeight w:val="109"/>
        </w:trPr>
        <w:tc>
          <w:tcPr>
            <w:tcW w:w="761" w:type="pct"/>
            <w:shd w:val="clear" w:color="auto" w:fill="auto"/>
            <w:vAlign w:val="center"/>
            <w:hideMark/>
          </w:tcPr>
          <w:p w14:paraId="67C49A0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7</w:t>
            </w:r>
          </w:p>
        </w:tc>
        <w:tc>
          <w:tcPr>
            <w:tcW w:w="3340" w:type="pct"/>
            <w:gridSpan w:val="11"/>
            <w:shd w:val="clear" w:color="auto" w:fill="auto"/>
            <w:vAlign w:val="center"/>
            <w:hideMark/>
          </w:tcPr>
          <w:p w14:paraId="7C54FE90" w14:textId="77777777" w:rsidR="00A078C3" w:rsidRPr="00C71977" w:rsidRDefault="00A078C3" w:rsidP="00880A93">
            <w:pPr>
              <w:autoSpaceDE w:val="0"/>
              <w:autoSpaceDN w:val="0"/>
              <w:adjustRightInd w:val="0"/>
              <w:spacing w:after="0" w:line="240" w:lineRule="auto"/>
              <w:rPr>
                <w:rFonts w:cs="Calibri"/>
                <w:color w:val="000000"/>
                <w:sz w:val="18"/>
                <w:szCs w:val="18"/>
              </w:rPr>
            </w:pPr>
            <w:r w:rsidRPr="00C71977">
              <w:rPr>
                <w:rFonts w:cs="Calibri"/>
                <w:sz w:val="18"/>
                <w:szCs w:val="18"/>
                <w:bdr w:val="none" w:sz="0" w:space="0" w:color="auto" w:frame="1"/>
              </w:rPr>
              <w:t>Yiyecek ve içecek işletmelerinde satınalma ve depolama</w:t>
            </w:r>
          </w:p>
        </w:tc>
        <w:tc>
          <w:tcPr>
            <w:tcW w:w="899" w:type="pct"/>
            <w:shd w:val="clear" w:color="auto" w:fill="auto"/>
          </w:tcPr>
          <w:p w14:paraId="63B6D139"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517A73F5" w14:textId="77777777" w:rsidTr="00880A93">
        <w:trPr>
          <w:trHeight w:val="70"/>
        </w:trPr>
        <w:tc>
          <w:tcPr>
            <w:tcW w:w="761" w:type="pct"/>
            <w:shd w:val="clear" w:color="auto" w:fill="auto"/>
            <w:vAlign w:val="center"/>
          </w:tcPr>
          <w:p w14:paraId="521D27F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8</w:t>
            </w:r>
          </w:p>
        </w:tc>
        <w:tc>
          <w:tcPr>
            <w:tcW w:w="3340" w:type="pct"/>
            <w:gridSpan w:val="11"/>
            <w:shd w:val="clear" w:color="auto" w:fill="auto"/>
            <w:vAlign w:val="center"/>
          </w:tcPr>
          <w:p w14:paraId="43923113" w14:textId="77777777" w:rsidR="00A078C3" w:rsidRPr="00C71977" w:rsidRDefault="00A078C3" w:rsidP="00880A93">
            <w:pPr>
              <w:autoSpaceDE w:val="0"/>
              <w:autoSpaceDN w:val="0"/>
              <w:adjustRightInd w:val="0"/>
              <w:spacing w:after="0" w:line="240" w:lineRule="auto"/>
              <w:rPr>
                <w:rFonts w:cs="Calibri"/>
                <w:color w:val="000000"/>
                <w:sz w:val="18"/>
                <w:szCs w:val="18"/>
              </w:rPr>
            </w:pPr>
            <w:r w:rsidRPr="00C71977">
              <w:rPr>
                <w:rFonts w:cs="Calibri"/>
                <w:color w:val="000000"/>
                <w:sz w:val="18"/>
                <w:szCs w:val="18"/>
              </w:rPr>
              <w:t>Ara Sınav</w:t>
            </w:r>
          </w:p>
        </w:tc>
        <w:tc>
          <w:tcPr>
            <w:tcW w:w="899" w:type="pct"/>
            <w:shd w:val="clear" w:color="auto" w:fill="auto"/>
          </w:tcPr>
          <w:p w14:paraId="5A718EA7"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4AE0C249" w14:textId="77777777" w:rsidTr="00880A93">
        <w:trPr>
          <w:trHeight w:val="70"/>
        </w:trPr>
        <w:tc>
          <w:tcPr>
            <w:tcW w:w="761" w:type="pct"/>
            <w:shd w:val="clear" w:color="auto" w:fill="auto"/>
            <w:vAlign w:val="center"/>
          </w:tcPr>
          <w:p w14:paraId="61BF6F4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9</w:t>
            </w:r>
          </w:p>
        </w:tc>
        <w:tc>
          <w:tcPr>
            <w:tcW w:w="3340" w:type="pct"/>
            <w:gridSpan w:val="11"/>
            <w:shd w:val="clear" w:color="auto" w:fill="auto"/>
            <w:vAlign w:val="center"/>
          </w:tcPr>
          <w:p w14:paraId="081D82AA" w14:textId="77777777" w:rsidR="00A078C3" w:rsidRPr="00C71977" w:rsidRDefault="00A078C3" w:rsidP="00880A93">
            <w:pPr>
              <w:autoSpaceDE w:val="0"/>
              <w:autoSpaceDN w:val="0"/>
              <w:adjustRightInd w:val="0"/>
              <w:spacing w:after="0" w:line="240" w:lineRule="auto"/>
              <w:rPr>
                <w:rFonts w:cs="Calibri"/>
                <w:color w:val="000000"/>
                <w:sz w:val="18"/>
                <w:szCs w:val="18"/>
              </w:rPr>
            </w:pPr>
            <w:r w:rsidRPr="00C71977">
              <w:rPr>
                <w:rFonts w:cs="Calibri"/>
                <w:color w:val="000000"/>
                <w:sz w:val="18"/>
                <w:szCs w:val="18"/>
              </w:rPr>
              <w:t xml:space="preserve">Servis yöntemleri, restoran yerleşimi ve düzeni, ziyafet ve ikram hizmetleri </w:t>
            </w:r>
          </w:p>
        </w:tc>
        <w:tc>
          <w:tcPr>
            <w:tcW w:w="899" w:type="pct"/>
            <w:shd w:val="clear" w:color="auto" w:fill="auto"/>
          </w:tcPr>
          <w:p w14:paraId="6F2A753E"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3834C756" w14:textId="77777777" w:rsidTr="00880A93">
        <w:trPr>
          <w:trHeight w:val="70"/>
        </w:trPr>
        <w:tc>
          <w:tcPr>
            <w:tcW w:w="761" w:type="pct"/>
            <w:shd w:val="clear" w:color="auto" w:fill="auto"/>
            <w:vAlign w:val="center"/>
          </w:tcPr>
          <w:p w14:paraId="2B8A409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10</w:t>
            </w:r>
          </w:p>
        </w:tc>
        <w:tc>
          <w:tcPr>
            <w:tcW w:w="3340" w:type="pct"/>
            <w:gridSpan w:val="11"/>
            <w:shd w:val="clear" w:color="auto" w:fill="auto"/>
            <w:vAlign w:val="center"/>
          </w:tcPr>
          <w:p w14:paraId="71DD958F" w14:textId="77777777" w:rsidR="00A078C3" w:rsidRPr="00C71977" w:rsidRDefault="00A078C3" w:rsidP="00880A93">
            <w:pPr>
              <w:spacing w:after="0" w:line="240" w:lineRule="auto"/>
              <w:rPr>
                <w:rFonts w:cs="Calibri"/>
                <w:color w:val="000000"/>
                <w:sz w:val="18"/>
                <w:szCs w:val="18"/>
              </w:rPr>
            </w:pPr>
            <w:r w:rsidRPr="00C71977">
              <w:rPr>
                <w:rFonts w:cs="Calibri"/>
                <w:sz w:val="18"/>
                <w:szCs w:val="18"/>
              </w:rPr>
              <w:t>Gastronomi turizmi</w:t>
            </w:r>
          </w:p>
        </w:tc>
        <w:tc>
          <w:tcPr>
            <w:tcW w:w="899" w:type="pct"/>
            <w:shd w:val="clear" w:color="auto" w:fill="auto"/>
          </w:tcPr>
          <w:p w14:paraId="5CBF7693"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5EF13E2A" w14:textId="77777777" w:rsidTr="00880A93">
        <w:trPr>
          <w:trHeight w:val="163"/>
        </w:trPr>
        <w:tc>
          <w:tcPr>
            <w:tcW w:w="761" w:type="pct"/>
            <w:shd w:val="clear" w:color="auto" w:fill="auto"/>
            <w:vAlign w:val="center"/>
          </w:tcPr>
          <w:p w14:paraId="5BCFF13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11</w:t>
            </w:r>
          </w:p>
        </w:tc>
        <w:tc>
          <w:tcPr>
            <w:tcW w:w="3340" w:type="pct"/>
            <w:gridSpan w:val="11"/>
            <w:shd w:val="clear" w:color="auto" w:fill="auto"/>
            <w:vAlign w:val="center"/>
          </w:tcPr>
          <w:p w14:paraId="536626BF" w14:textId="77777777" w:rsidR="00A078C3" w:rsidRPr="00C71977" w:rsidRDefault="00A078C3" w:rsidP="00880A93">
            <w:pPr>
              <w:autoSpaceDE w:val="0"/>
              <w:autoSpaceDN w:val="0"/>
              <w:adjustRightInd w:val="0"/>
              <w:spacing w:after="0" w:line="240" w:lineRule="auto"/>
              <w:rPr>
                <w:rFonts w:cs="Calibri"/>
                <w:color w:val="000000"/>
                <w:sz w:val="18"/>
                <w:szCs w:val="18"/>
              </w:rPr>
            </w:pPr>
            <w:r w:rsidRPr="00C71977">
              <w:rPr>
                <w:rFonts w:cs="Calibri"/>
                <w:sz w:val="18"/>
                <w:szCs w:val="18"/>
                <w:bdr w:val="none" w:sz="0" w:space="0" w:color="auto" w:frame="1"/>
              </w:rPr>
              <w:t xml:space="preserve">Yiyecek içecek işletmelerine genel bakış; Yiyecek içecek işletmelerinde organizasyon yapısı ve işleyişi </w:t>
            </w:r>
          </w:p>
        </w:tc>
        <w:tc>
          <w:tcPr>
            <w:tcW w:w="899" w:type="pct"/>
            <w:shd w:val="clear" w:color="auto" w:fill="auto"/>
          </w:tcPr>
          <w:p w14:paraId="10E93DB7"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0E524C96" w14:textId="77777777" w:rsidTr="00880A93">
        <w:trPr>
          <w:trHeight w:val="100"/>
        </w:trPr>
        <w:tc>
          <w:tcPr>
            <w:tcW w:w="761" w:type="pct"/>
            <w:shd w:val="clear" w:color="auto" w:fill="auto"/>
            <w:vAlign w:val="center"/>
          </w:tcPr>
          <w:p w14:paraId="67EAC34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12</w:t>
            </w:r>
          </w:p>
        </w:tc>
        <w:tc>
          <w:tcPr>
            <w:tcW w:w="3340" w:type="pct"/>
            <w:gridSpan w:val="11"/>
            <w:shd w:val="clear" w:color="auto" w:fill="auto"/>
          </w:tcPr>
          <w:p w14:paraId="345325FC" w14:textId="77777777" w:rsidR="00A078C3" w:rsidRPr="00C71977" w:rsidRDefault="00A078C3" w:rsidP="00880A93">
            <w:pPr>
              <w:spacing w:after="0"/>
              <w:rPr>
                <w:rFonts w:cs="Calibri"/>
                <w:sz w:val="18"/>
                <w:szCs w:val="18"/>
              </w:rPr>
            </w:pPr>
            <w:r w:rsidRPr="00C71977">
              <w:rPr>
                <w:rFonts w:cs="Calibri"/>
                <w:sz w:val="18"/>
                <w:szCs w:val="18"/>
                <w:bdr w:val="none" w:sz="0" w:space="0" w:color="auto" w:frame="1"/>
              </w:rPr>
              <w:t xml:space="preserve">Mutfağın bölümleri ve işleyişi </w:t>
            </w:r>
          </w:p>
        </w:tc>
        <w:tc>
          <w:tcPr>
            <w:tcW w:w="899" w:type="pct"/>
            <w:shd w:val="clear" w:color="auto" w:fill="auto"/>
          </w:tcPr>
          <w:p w14:paraId="74E4F32F"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10906BD3" w14:textId="77777777" w:rsidTr="00880A93">
        <w:trPr>
          <w:trHeight w:val="70"/>
        </w:trPr>
        <w:tc>
          <w:tcPr>
            <w:tcW w:w="761" w:type="pct"/>
            <w:shd w:val="clear" w:color="auto" w:fill="auto"/>
            <w:vAlign w:val="center"/>
          </w:tcPr>
          <w:p w14:paraId="0650C95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13</w:t>
            </w:r>
          </w:p>
        </w:tc>
        <w:tc>
          <w:tcPr>
            <w:tcW w:w="3340" w:type="pct"/>
            <w:gridSpan w:val="11"/>
            <w:shd w:val="clear" w:color="auto" w:fill="auto"/>
            <w:vAlign w:val="center"/>
          </w:tcPr>
          <w:p w14:paraId="644A01CC" w14:textId="77777777" w:rsidR="00A078C3" w:rsidRPr="00C71977" w:rsidRDefault="00A078C3" w:rsidP="00880A93">
            <w:pPr>
              <w:spacing w:after="0" w:line="240" w:lineRule="auto"/>
              <w:rPr>
                <w:rFonts w:cs="Calibri"/>
                <w:color w:val="000000"/>
                <w:sz w:val="18"/>
                <w:szCs w:val="18"/>
              </w:rPr>
            </w:pPr>
            <w:r w:rsidRPr="00C71977">
              <w:rPr>
                <w:rFonts w:cs="Calibri"/>
                <w:color w:val="000000"/>
                <w:sz w:val="18"/>
                <w:szCs w:val="18"/>
              </w:rPr>
              <w:t xml:space="preserve">Yiyecek ve içecek hazırlanmasında kullanılan alet ve </w:t>
            </w:r>
            <w:proofErr w:type="gramStart"/>
            <w:r w:rsidRPr="00C71977">
              <w:rPr>
                <w:rFonts w:cs="Calibri"/>
                <w:color w:val="000000"/>
                <w:sz w:val="18"/>
                <w:szCs w:val="18"/>
              </w:rPr>
              <w:t>ekipmanlar</w:t>
            </w:r>
            <w:proofErr w:type="gramEnd"/>
          </w:p>
        </w:tc>
        <w:tc>
          <w:tcPr>
            <w:tcW w:w="899" w:type="pct"/>
            <w:shd w:val="clear" w:color="auto" w:fill="auto"/>
          </w:tcPr>
          <w:p w14:paraId="0633E979"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2866DF5E" w14:textId="77777777" w:rsidTr="00880A93">
        <w:trPr>
          <w:trHeight w:val="174"/>
        </w:trPr>
        <w:tc>
          <w:tcPr>
            <w:tcW w:w="761" w:type="pct"/>
            <w:shd w:val="clear" w:color="auto" w:fill="auto"/>
            <w:vAlign w:val="center"/>
          </w:tcPr>
          <w:p w14:paraId="0F853F3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14</w:t>
            </w:r>
          </w:p>
        </w:tc>
        <w:tc>
          <w:tcPr>
            <w:tcW w:w="3340" w:type="pct"/>
            <w:gridSpan w:val="11"/>
            <w:shd w:val="clear" w:color="auto" w:fill="auto"/>
            <w:vAlign w:val="center"/>
          </w:tcPr>
          <w:p w14:paraId="05D6F85A" w14:textId="77777777" w:rsidR="00A078C3" w:rsidRPr="00C71977" w:rsidRDefault="00A078C3" w:rsidP="00880A93">
            <w:pPr>
              <w:autoSpaceDE w:val="0"/>
              <w:autoSpaceDN w:val="0"/>
              <w:adjustRightInd w:val="0"/>
              <w:spacing w:after="0" w:line="240" w:lineRule="auto"/>
              <w:rPr>
                <w:rFonts w:cs="Calibri"/>
                <w:color w:val="000000"/>
                <w:sz w:val="18"/>
                <w:szCs w:val="18"/>
              </w:rPr>
            </w:pPr>
            <w:r w:rsidRPr="00C71977">
              <w:rPr>
                <w:rFonts w:cs="Calibri"/>
                <w:sz w:val="18"/>
                <w:szCs w:val="18"/>
              </w:rPr>
              <w:t xml:space="preserve">Gastronomide </w:t>
            </w:r>
            <w:proofErr w:type="gramStart"/>
            <w:r w:rsidRPr="00C71977">
              <w:rPr>
                <w:rFonts w:cs="Calibri"/>
                <w:sz w:val="18"/>
                <w:szCs w:val="18"/>
              </w:rPr>
              <w:t>hijyen</w:t>
            </w:r>
            <w:proofErr w:type="gramEnd"/>
            <w:r w:rsidRPr="00C71977">
              <w:rPr>
                <w:rFonts w:cs="Calibri"/>
                <w:sz w:val="18"/>
                <w:szCs w:val="18"/>
              </w:rPr>
              <w:t xml:space="preserve"> ve sanitasyon</w:t>
            </w:r>
          </w:p>
        </w:tc>
        <w:tc>
          <w:tcPr>
            <w:tcW w:w="899" w:type="pct"/>
            <w:shd w:val="clear" w:color="auto" w:fill="auto"/>
          </w:tcPr>
          <w:p w14:paraId="2302403B"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330961BB" w14:textId="77777777" w:rsidTr="00880A93">
        <w:trPr>
          <w:trHeight w:val="174"/>
        </w:trPr>
        <w:tc>
          <w:tcPr>
            <w:tcW w:w="761" w:type="pct"/>
            <w:shd w:val="clear" w:color="auto" w:fill="auto"/>
            <w:vAlign w:val="center"/>
          </w:tcPr>
          <w:p w14:paraId="0D93DB04" w14:textId="77777777" w:rsidR="00A078C3" w:rsidRPr="009D45A4" w:rsidRDefault="00A078C3" w:rsidP="00880A93">
            <w:pPr>
              <w:spacing w:after="0" w:line="240" w:lineRule="auto"/>
              <w:rPr>
                <w:rFonts w:cs="Calibri"/>
                <w:b/>
                <w:bCs/>
                <w:color w:val="000000"/>
                <w:sz w:val="18"/>
                <w:szCs w:val="18"/>
              </w:rPr>
            </w:pPr>
            <w:r>
              <w:rPr>
                <w:rFonts w:cs="Calibri"/>
                <w:b/>
                <w:bCs/>
                <w:color w:val="000000"/>
                <w:sz w:val="18"/>
                <w:szCs w:val="18"/>
              </w:rPr>
              <w:t>15</w:t>
            </w:r>
          </w:p>
        </w:tc>
        <w:tc>
          <w:tcPr>
            <w:tcW w:w="3340" w:type="pct"/>
            <w:gridSpan w:val="11"/>
            <w:shd w:val="clear" w:color="auto" w:fill="auto"/>
            <w:vAlign w:val="center"/>
          </w:tcPr>
          <w:p w14:paraId="7C45CEF7" w14:textId="77777777" w:rsidR="00A078C3" w:rsidRPr="00C71977" w:rsidRDefault="00A078C3" w:rsidP="00880A93">
            <w:pPr>
              <w:autoSpaceDE w:val="0"/>
              <w:autoSpaceDN w:val="0"/>
              <w:adjustRightInd w:val="0"/>
              <w:spacing w:after="0" w:line="240" w:lineRule="auto"/>
              <w:rPr>
                <w:rFonts w:cs="Calibri"/>
                <w:sz w:val="18"/>
                <w:szCs w:val="18"/>
              </w:rPr>
            </w:pPr>
            <w:r>
              <w:rPr>
                <w:rFonts w:cs="Calibri"/>
                <w:sz w:val="18"/>
                <w:szCs w:val="18"/>
              </w:rPr>
              <w:t>Genel Tekrar</w:t>
            </w:r>
          </w:p>
        </w:tc>
        <w:tc>
          <w:tcPr>
            <w:tcW w:w="899" w:type="pct"/>
            <w:shd w:val="clear" w:color="auto" w:fill="auto"/>
          </w:tcPr>
          <w:p w14:paraId="1D21C182" w14:textId="77777777" w:rsidR="00A078C3" w:rsidRPr="00C5418D" w:rsidRDefault="00A078C3" w:rsidP="00880A93">
            <w:pPr>
              <w:autoSpaceDE w:val="0"/>
              <w:autoSpaceDN w:val="0"/>
              <w:adjustRightInd w:val="0"/>
              <w:spacing w:after="0" w:line="240" w:lineRule="auto"/>
              <w:rPr>
                <w:rFonts w:cs="Calibri"/>
                <w:color w:val="000000"/>
                <w:sz w:val="18"/>
                <w:szCs w:val="18"/>
              </w:rPr>
            </w:pPr>
          </w:p>
        </w:tc>
      </w:tr>
      <w:tr w:rsidR="00A078C3" w:rsidRPr="009D45A4" w14:paraId="692E7D0E" w14:textId="77777777" w:rsidTr="00880A93">
        <w:trPr>
          <w:trHeight w:val="283"/>
        </w:trPr>
        <w:tc>
          <w:tcPr>
            <w:tcW w:w="5000" w:type="pct"/>
            <w:gridSpan w:val="13"/>
            <w:shd w:val="clear" w:color="auto" w:fill="auto"/>
            <w:noWrap/>
            <w:vAlign w:val="bottom"/>
            <w:hideMark/>
          </w:tcPr>
          <w:p w14:paraId="09F7240B" w14:textId="77777777" w:rsidR="00A078C3" w:rsidRPr="00C5418D" w:rsidRDefault="00A078C3" w:rsidP="00880A93">
            <w:pPr>
              <w:spacing w:after="0" w:line="240" w:lineRule="auto"/>
              <w:rPr>
                <w:rFonts w:cs="Calibri"/>
                <w:color w:val="000000"/>
                <w:sz w:val="18"/>
                <w:szCs w:val="18"/>
              </w:rPr>
            </w:pPr>
          </w:p>
        </w:tc>
      </w:tr>
      <w:tr w:rsidR="00A078C3" w:rsidRPr="009D45A4" w14:paraId="5597DF22" w14:textId="77777777" w:rsidTr="00880A93">
        <w:trPr>
          <w:trHeight w:val="284"/>
        </w:trPr>
        <w:tc>
          <w:tcPr>
            <w:tcW w:w="5000" w:type="pct"/>
            <w:gridSpan w:val="13"/>
            <w:shd w:val="clear" w:color="auto" w:fill="auto"/>
            <w:vAlign w:val="center"/>
            <w:hideMark/>
          </w:tcPr>
          <w:p w14:paraId="378071BB" w14:textId="77777777" w:rsidR="00A078C3" w:rsidRPr="00C5418D" w:rsidRDefault="00A078C3" w:rsidP="00880A93">
            <w:pPr>
              <w:spacing w:after="0" w:line="240" w:lineRule="auto"/>
              <w:rPr>
                <w:rFonts w:cs="Calibri"/>
                <w:b/>
                <w:bCs/>
                <w:color w:val="000000"/>
                <w:sz w:val="18"/>
                <w:szCs w:val="18"/>
              </w:rPr>
            </w:pPr>
            <w:r w:rsidRPr="00C5418D">
              <w:rPr>
                <w:rFonts w:cs="Calibri"/>
                <w:b/>
                <w:bCs/>
                <w:color w:val="000000"/>
                <w:sz w:val="18"/>
                <w:szCs w:val="18"/>
              </w:rPr>
              <w:t>KAYNAKLAR</w:t>
            </w:r>
          </w:p>
        </w:tc>
      </w:tr>
      <w:tr w:rsidR="00A078C3" w:rsidRPr="009D45A4" w14:paraId="4A108690" w14:textId="77777777" w:rsidTr="00880A93">
        <w:trPr>
          <w:trHeight w:val="284"/>
        </w:trPr>
        <w:tc>
          <w:tcPr>
            <w:tcW w:w="984" w:type="pct"/>
            <w:gridSpan w:val="4"/>
            <w:shd w:val="clear" w:color="auto" w:fill="auto"/>
            <w:vAlign w:val="center"/>
            <w:hideMark/>
          </w:tcPr>
          <w:p w14:paraId="3E58112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Notu</w:t>
            </w:r>
          </w:p>
        </w:tc>
        <w:tc>
          <w:tcPr>
            <w:tcW w:w="4016" w:type="pct"/>
            <w:gridSpan w:val="9"/>
            <w:shd w:val="clear" w:color="auto" w:fill="auto"/>
            <w:vAlign w:val="center"/>
          </w:tcPr>
          <w:p w14:paraId="53965A3C" w14:textId="77777777" w:rsidR="00A078C3" w:rsidRPr="00856B8C" w:rsidRDefault="00A078C3" w:rsidP="00880A93">
            <w:pPr>
              <w:autoSpaceDE w:val="0"/>
              <w:autoSpaceDN w:val="0"/>
              <w:adjustRightInd w:val="0"/>
              <w:spacing w:after="0" w:line="240" w:lineRule="auto"/>
              <w:rPr>
                <w:rFonts w:cs="Calibri"/>
                <w:color w:val="000000"/>
                <w:sz w:val="18"/>
                <w:szCs w:val="18"/>
              </w:rPr>
            </w:pPr>
            <w:r>
              <w:rPr>
                <w:rFonts w:cs="Calibri"/>
                <w:color w:val="000000"/>
                <w:sz w:val="18"/>
                <w:szCs w:val="18"/>
              </w:rPr>
              <w:t>Öğretim üyesi ders notları, makaleler</w:t>
            </w:r>
          </w:p>
        </w:tc>
      </w:tr>
      <w:tr w:rsidR="00A078C3" w:rsidRPr="009D45A4" w14:paraId="42276B78" w14:textId="77777777" w:rsidTr="00880A93">
        <w:trPr>
          <w:trHeight w:val="284"/>
        </w:trPr>
        <w:tc>
          <w:tcPr>
            <w:tcW w:w="984" w:type="pct"/>
            <w:gridSpan w:val="4"/>
            <w:shd w:val="clear" w:color="auto" w:fill="auto"/>
            <w:vAlign w:val="center"/>
            <w:hideMark/>
          </w:tcPr>
          <w:p w14:paraId="7707293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Diğer Kaynaklar</w:t>
            </w:r>
          </w:p>
        </w:tc>
        <w:tc>
          <w:tcPr>
            <w:tcW w:w="4016" w:type="pct"/>
            <w:gridSpan w:val="9"/>
            <w:shd w:val="clear" w:color="auto" w:fill="auto"/>
            <w:vAlign w:val="center"/>
          </w:tcPr>
          <w:p w14:paraId="68C3FF56" w14:textId="77777777" w:rsidR="00A078C3" w:rsidRPr="00856B8C" w:rsidRDefault="00A078C3" w:rsidP="00880A93">
            <w:pPr>
              <w:spacing w:after="0"/>
              <w:rPr>
                <w:rFonts w:cs="Calibri"/>
                <w:color w:val="000000"/>
                <w:sz w:val="18"/>
                <w:szCs w:val="18"/>
              </w:rPr>
            </w:pPr>
          </w:p>
        </w:tc>
      </w:tr>
      <w:tr w:rsidR="00A078C3" w:rsidRPr="009D45A4" w14:paraId="6B285DBE" w14:textId="77777777" w:rsidTr="00880A93">
        <w:trPr>
          <w:trHeight w:val="243"/>
        </w:trPr>
        <w:tc>
          <w:tcPr>
            <w:tcW w:w="5000" w:type="pct"/>
            <w:gridSpan w:val="13"/>
            <w:shd w:val="clear" w:color="auto" w:fill="auto"/>
            <w:noWrap/>
            <w:vAlign w:val="bottom"/>
            <w:hideMark/>
          </w:tcPr>
          <w:p w14:paraId="7D52C3A4" w14:textId="77777777" w:rsidR="00A078C3" w:rsidRPr="009D45A4" w:rsidRDefault="00A078C3" w:rsidP="00880A93">
            <w:pPr>
              <w:spacing w:after="0" w:line="240" w:lineRule="auto"/>
              <w:rPr>
                <w:rFonts w:cs="Calibri"/>
                <w:color w:val="000000"/>
                <w:sz w:val="18"/>
                <w:szCs w:val="18"/>
              </w:rPr>
            </w:pPr>
          </w:p>
        </w:tc>
      </w:tr>
      <w:tr w:rsidR="00A078C3" w:rsidRPr="003A0002" w14:paraId="6EC4F2DF" w14:textId="77777777" w:rsidTr="00880A93">
        <w:trPr>
          <w:trHeight w:val="284"/>
        </w:trPr>
        <w:tc>
          <w:tcPr>
            <w:tcW w:w="5000" w:type="pct"/>
            <w:gridSpan w:val="13"/>
            <w:shd w:val="clear" w:color="auto" w:fill="auto"/>
            <w:vAlign w:val="center"/>
            <w:hideMark/>
          </w:tcPr>
          <w:p w14:paraId="06A122E9" w14:textId="77777777" w:rsidR="00A078C3" w:rsidRPr="003A0002" w:rsidRDefault="00A078C3" w:rsidP="00880A93">
            <w:pPr>
              <w:spacing w:after="0"/>
              <w:rPr>
                <w:rFonts w:cs="Calibri"/>
                <w:b/>
                <w:sz w:val="18"/>
                <w:szCs w:val="18"/>
              </w:rPr>
            </w:pPr>
            <w:r w:rsidRPr="003A0002">
              <w:rPr>
                <w:rFonts w:cs="Calibri"/>
                <w:b/>
                <w:sz w:val="18"/>
                <w:szCs w:val="18"/>
              </w:rPr>
              <w:t>DEĞERLENDİRME SİSTEMİ</w:t>
            </w:r>
          </w:p>
        </w:tc>
      </w:tr>
      <w:tr w:rsidR="00A078C3" w:rsidRPr="003A0002" w14:paraId="7A5C752C" w14:textId="77777777" w:rsidTr="00880A93">
        <w:trPr>
          <w:trHeight w:val="284"/>
        </w:trPr>
        <w:tc>
          <w:tcPr>
            <w:tcW w:w="1561" w:type="pct"/>
            <w:gridSpan w:val="5"/>
            <w:shd w:val="clear" w:color="auto" w:fill="auto"/>
            <w:vAlign w:val="center"/>
            <w:hideMark/>
          </w:tcPr>
          <w:p w14:paraId="14A657FD" w14:textId="77777777" w:rsidR="00A078C3" w:rsidRPr="003A0002" w:rsidRDefault="00A078C3"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4C8A4BDE" w14:textId="77777777" w:rsidR="00A078C3" w:rsidRPr="003A0002" w:rsidRDefault="00A078C3" w:rsidP="00880A93">
            <w:pPr>
              <w:spacing w:after="0"/>
              <w:rPr>
                <w:rFonts w:cs="Calibri"/>
                <w:b/>
                <w:sz w:val="18"/>
                <w:szCs w:val="18"/>
              </w:rPr>
            </w:pPr>
            <w:r w:rsidRPr="003A0002">
              <w:rPr>
                <w:rFonts w:cs="Calibri"/>
                <w:b/>
                <w:sz w:val="18"/>
                <w:szCs w:val="18"/>
              </w:rPr>
              <w:t>SAYISI</w:t>
            </w:r>
          </w:p>
        </w:tc>
        <w:tc>
          <w:tcPr>
            <w:tcW w:w="1790" w:type="pct"/>
            <w:gridSpan w:val="3"/>
            <w:shd w:val="clear" w:color="auto" w:fill="auto"/>
            <w:vAlign w:val="center"/>
            <w:hideMark/>
          </w:tcPr>
          <w:p w14:paraId="708D5E02" w14:textId="77777777" w:rsidR="00A078C3" w:rsidRPr="003A0002" w:rsidRDefault="00A078C3" w:rsidP="00880A93">
            <w:pPr>
              <w:spacing w:after="0"/>
              <w:rPr>
                <w:rFonts w:cs="Calibri"/>
                <w:b/>
                <w:sz w:val="18"/>
                <w:szCs w:val="18"/>
              </w:rPr>
            </w:pPr>
            <w:r w:rsidRPr="003A0002">
              <w:rPr>
                <w:rFonts w:cs="Calibri"/>
                <w:b/>
                <w:sz w:val="18"/>
                <w:szCs w:val="18"/>
              </w:rPr>
              <w:t>KATKI YÜZDESİ</w:t>
            </w:r>
          </w:p>
        </w:tc>
      </w:tr>
      <w:tr w:rsidR="00A078C3" w:rsidRPr="003A0002" w14:paraId="1537DC2B" w14:textId="77777777" w:rsidTr="00880A93">
        <w:trPr>
          <w:trHeight w:val="284"/>
        </w:trPr>
        <w:tc>
          <w:tcPr>
            <w:tcW w:w="1561" w:type="pct"/>
            <w:gridSpan w:val="5"/>
            <w:shd w:val="clear" w:color="auto" w:fill="auto"/>
            <w:vAlign w:val="center"/>
            <w:hideMark/>
          </w:tcPr>
          <w:p w14:paraId="48082254" w14:textId="77777777" w:rsidR="00A078C3" w:rsidRPr="003A0002" w:rsidRDefault="00A078C3" w:rsidP="00880A93">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7B19C867"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90" w:type="pct"/>
            <w:gridSpan w:val="3"/>
            <w:shd w:val="clear" w:color="auto" w:fill="auto"/>
            <w:vAlign w:val="center"/>
            <w:hideMark/>
          </w:tcPr>
          <w:p w14:paraId="272A1A18" w14:textId="059DFCB9" w:rsidR="00A078C3" w:rsidRPr="003A0002" w:rsidRDefault="002F3C1B" w:rsidP="00880A93">
            <w:pPr>
              <w:spacing w:after="0"/>
              <w:jc w:val="center"/>
              <w:rPr>
                <w:rFonts w:cs="Calibri"/>
                <w:sz w:val="18"/>
                <w:szCs w:val="18"/>
              </w:rPr>
            </w:pPr>
            <w:r>
              <w:rPr>
                <w:rFonts w:cs="Calibri"/>
                <w:sz w:val="18"/>
                <w:szCs w:val="18"/>
              </w:rPr>
              <w:t>100</w:t>
            </w:r>
          </w:p>
        </w:tc>
      </w:tr>
      <w:tr w:rsidR="00A078C3" w:rsidRPr="003A0002" w14:paraId="4AED371E" w14:textId="77777777" w:rsidTr="00880A93">
        <w:trPr>
          <w:trHeight w:val="284"/>
        </w:trPr>
        <w:tc>
          <w:tcPr>
            <w:tcW w:w="1561" w:type="pct"/>
            <w:gridSpan w:val="5"/>
            <w:shd w:val="clear" w:color="auto" w:fill="auto"/>
            <w:vAlign w:val="center"/>
            <w:hideMark/>
          </w:tcPr>
          <w:p w14:paraId="1B06221C" w14:textId="77777777" w:rsidR="00A078C3" w:rsidRPr="003A0002" w:rsidRDefault="00A078C3" w:rsidP="00880A93">
            <w:pPr>
              <w:spacing w:after="0"/>
              <w:rPr>
                <w:rFonts w:cs="Calibri"/>
                <w:b/>
                <w:sz w:val="18"/>
                <w:szCs w:val="18"/>
              </w:rPr>
            </w:pPr>
            <w:r w:rsidRPr="003A0002">
              <w:rPr>
                <w:rFonts w:cs="Calibri"/>
                <w:b/>
                <w:sz w:val="18"/>
                <w:szCs w:val="18"/>
              </w:rPr>
              <w:t>Ödev</w:t>
            </w:r>
          </w:p>
        </w:tc>
        <w:tc>
          <w:tcPr>
            <w:tcW w:w="1650" w:type="pct"/>
            <w:gridSpan w:val="5"/>
            <w:shd w:val="clear" w:color="auto" w:fill="auto"/>
            <w:noWrap/>
            <w:vAlign w:val="bottom"/>
            <w:hideMark/>
          </w:tcPr>
          <w:p w14:paraId="55574065" w14:textId="77777777" w:rsidR="00A078C3" w:rsidRPr="003A0002" w:rsidRDefault="00A078C3" w:rsidP="00880A93">
            <w:pPr>
              <w:spacing w:after="0"/>
              <w:jc w:val="center"/>
              <w:rPr>
                <w:rFonts w:cs="Calibri"/>
                <w:sz w:val="18"/>
                <w:szCs w:val="18"/>
              </w:rPr>
            </w:pPr>
          </w:p>
        </w:tc>
        <w:tc>
          <w:tcPr>
            <w:tcW w:w="1790" w:type="pct"/>
            <w:gridSpan w:val="3"/>
            <w:shd w:val="clear" w:color="auto" w:fill="auto"/>
            <w:vAlign w:val="center"/>
            <w:hideMark/>
          </w:tcPr>
          <w:p w14:paraId="0F4E53B0" w14:textId="77777777" w:rsidR="00A078C3" w:rsidRPr="003A0002" w:rsidRDefault="00A078C3" w:rsidP="00880A93">
            <w:pPr>
              <w:spacing w:after="0"/>
              <w:jc w:val="center"/>
              <w:rPr>
                <w:rFonts w:cs="Calibri"/>
                <w:sz w:val="18"/>
                <w:szCs w:val="18"/>
              </w:rPr>
            </w:pPr>
          </w:p>
        </w:tc>
      </w:tr>
      <w:tr w:rsidR="00A078C3" w:rsidRPr="003A0002" w14:paraId="0D1CA101" w14:textId="77777777" w:rsidTr="00880A93">
        <w:trPr>
          <w:trHeight w:val="284"/>
        </w:trPr>
        <w:tc>
          <w:tcPr>
            <w:tcW w:w="1561" w:type="pct"/>
            <w:gridSpan w:val="5"/>
            <w:shd w:val="clear" w:color="auto" w:fill="auto"/>
            <w:vAlign w:val="center"/>
            <w:hideMark/>
          </w:tcPr>
          <w:p w14:paraId="09684BE0" w14:textId="6452BA3C" w:rsidR="00A078C3" w:rsidRPr="003A0002" w:rsidRDefault="002F3C1B" w:rsidP="00880A93">
            <w:pPr>
              <w:spacing w:after="0"/>
              <w:rPr>
                <w:rFonts w:cs="Calibri"/>
                <w:b/>
                <w:sz w:val="18"/>
                <w:szCs w:val="18"/>
              </w:rPr>
            </w:pPr>
            <w:r>
              <w:rPr>
                <w:rFonts w:cs="Calibri"/>
                <w:b/>
                <w:sz w:val="18"/>
                <w:szCs w:val="18"/>
              </w:rPr>
              <w:t xml:space="preserve">Final </w:t>
            </w:r>
            <w:r w:rsidR="00A078C3" w:rsidRPr="003A0002">
              <w:rPr>
                <w:rFonts w:cs="Calibri"/>
                <w:b/>
                <w:sz w:val="18"/>
                <w:szCs w:val="18"/>
              </w:rPr>
              <w:t>Sınav</w:t>
            </w:r>
          </w:p>
        </w:tc>
        <w:tc>
          <w:tcPr>
            <w:tcW w:w="1650" w:type="pct"/>
            <w:gridSpan w:val="5"/>
            <w:shd w:val="clear" w:color="auto" w:fill="auto"/>
            <w:noWrap/>
            <w:vAlign w:val="bottom"/>
            <w:hideMark/>
          </w:tcPr>
          <w:p w14:paraId="013378EA" w14:textId="54BF8D73" w:rsidR="00A078C3" w:rsidRPr="003A0002" w:rsidRDefault="002F3C1B" w:rsidP="00880A93">
            <w:pPr>
              <w:spacing w:after="0"/>
              <w:jc w:val="center"/>
              <w:rPr>
                <w:rFonts w:cs="Calibri"/>
                <w:sz w:val="18"/>
                <w:szCs w:val="18"/>
              </w:rPr>
            </w:pPr>
            <w:r>
              <w:rPr>
                <w:rFonts w:cs="Calibri"/>
                <w:sz w:val="18"/>
                <w:szCs w:val="18"/>
              </w:rPr>
              <w:t>1</w:t>
            </w:r>
          </w:p>
        </w:tc>
        <w:tc>
          <w:tcPr>
            <w:tcW w:w="1790" w:type="pct"/>
            <w:gridSpan w:val="3"/>
            <w:shd w:val="clear" w:color="auto" w:fill="auto"/>
            <w:vAlign w:val="center"/>
            <w:hideMark/>
          </w:tcPr>
          <w:p w14:paraId="2EB266C0" w14:textId="53A26611" w:rsidR="00A078C3" w:rsidRPr="003A0002" w:rsidRDefault="002F3C1B" w:rsidP="00880A93">
            <w:pPr>
              <w:spacing w:after="0"/>
              <w:jc w:val="center"/>
              <w:rPr>
                <w:rFonts w:cs="Calibri"/>
                <w:sz w:val="18"/>
                <w:szCs w:val="18"/>
              </w:rPr>
            </w:pPr>
            <w:r>
              <w:rPr>
                <w:rFonts w:cs="Calibri"/>
                <w:sz w:val="18"/>
                <w:szCs w:val="18"/>
              </w:rPr>
              <w:t>100</w:t>
            </w:r>
          </w:p>
        </w:tc>
      </w:tr>
      <w:tr w:rsidR="00A078C3" w:rsidRPr="003A0002" w14:paraId="65AA8912" w14:textId="77777777" w:rsidTr="00880A93">
        <w:trPr>
          <w:trHeight w:val="284"/>
        </w:trPr>
        <w:tc>
          <w:tcPr>
            <w:tcW w:w="1561" w:type="pct"/>
            <w:gridSpan w:val="5"/>
            <w:shd w:val="clear" w:color="auto" w:fill="auto"/>
            <w:vAlign w:val="center"/>
            <w:hideMark/>
          </w:tcPr>
          <w:p w14:paraId="1E596CC2" w14:textId="77777777" w:rsidR="00A078C3" w:rsidRPr="003A0002" w:rsidRDefault="00A078C3" w:rsidP="00880A93">
            <w:pPr>
              <w:spacing w:after="0"/>
              <w:rPr>
                <w:rFonts w:cs="Calibri"/>
                <w:b/>
                <w:sz w:val="18"/>
                <w:szCs w:val="18"/>
              </w:rPr>
            </w:pPr>
          </w:p>
        </w:tc>
        <w:tc>
          <w:tcPr>
            <w:tcW w:w="1650" w:type="pct"/>
            <w:gridSpan w:val="5"/>
            <w:shd w:val="clear" w:color="auto" w:fill="auto"/>
            <w:noWrap/>
            <w:vAlign w:val="bottom"/>
            <w:hideMark/>
          </w:tcPr>
          <w:p w14:paraId="67AE11F3"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90" w:type="pct"/>
            <w:gridSpan w:val="3"/>
            <w:shd w:val="clear" w:color="auto" w:fill="auto"/>
            <w:vAlign w:val="center"/>
            <w:hideMark/>
          </w:tcPr>
          <w:p w14:paraId="1BF373B4" w14:textId="2A43A059" w:rsidR="00A078C3" w:rsidRPr="003A0002" w:rsidRDefault="00A078C3" w:rsidP="00880A93">
            <w:pPr>
              <w:spacing w:after="0"/>
              <w:jc w:val="center"/>
              <w:rPr>
                <w:rFonts w:cs="Calibri"/>
                <w:sz w:val="18"/>
                <w:szCs w:val="18"/>
              </w:rPr>
            </w:pPr>
          </w:p>
        </w:tc>
      </w:tr>
      <w:tr w:rsidR="00A078C3" w:rsidRPr="003A0002" w14:paraId="43A94E5E" w14:textId="77777777" w:rsidTr="00880A93">
        <w:trPr>
          <w:trHeight w:val="284"/>
        </w:trPr>
        <w:tc>
          <w:tcPr>
            <w:tcW w:w="1561" w:type="pct"/>
            <w:gridSpan w:val="5"/>
            <w:shd w:val="clear" w:color="auto" w:fill="auto"/>
            <w:vAlign w:val="center"/>
            <w:hideMark/>
          </w:tcPr>
          <w:p w14:paraId="5A5958B8" w14:textId="77777777" w:rsidR="00A078C3" w:rsidRPr="003A0002" w:rsidRDefault="00A078C3"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30AD7B3D"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90" w:type="pct"/>
            <w:gridSpan w:val="3"/>
            <w:shd w:val="clear" w:color="auto" w:fill="auto"/>
            <w:vAlign w:val="center"/>
            <w:hideMark/>
          </w:tcPr>
          <w:p w14:paraId="0A5D9853" w14:textId="77777777" w:rsidR="00A078C3" w:rsidRPr="003A0002" w:rsidRDefault="00A078C3" w:rsidP="00880A93">
            <w:pPr>
              <w:spacing w:after="0"/>
              <w:jc w:val="center"/>
              <w:rPr>
                <w:rFonts w:cs="Calibri"/>
                <w:sz w:val="18"/>
                <w:szCs w:val="18"/>
              </w:rPr>
            </w:pPr>
            <w:r w:rsidRPr="003A0002">
              <w:rPr>
                <w:rFonts w:cs="Calibri"/>
                <w:sz w:val="18"/>
                <w:szCs w:val="18"/>
              </w:rPr>
              <w:t>40</w:t>
            </w:r>
          </w:p>
        </w:tc>
      </w:tr>
      <w:tr w:rsidR="00A078C3" w:rsidRPr="003A0002" w14:paraId="48E0FBD4" w14:textId="77777777" w:rsidTr="00880A93">
        <w:trPr>
          <w:trHeight w:val="284"/>
        </w:trPr>
        <w:tc>
          <w:tcPr>
            <w:tcW w:w="1561" w:type="pct"/>
            <w:gridSpan w:val="5"/>
            <w:shd w:val="clear" w:color="auto" w:fill="auto"/>
            <w:vAlign w:val="center"/>
            <w:hideMark/>
          </w:tcPr>
          <w:p w14:paraId="5130380D" w14:textId="77777777" w:rsidR="00A078C3" w:rsidRPr="003A0002" w:rsidRDefault="00A078C3"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41E324A3"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90" w:type="pct"/>
            <w:gridSpan w:val="3"/>
            <w:shd w:val="clear" w:color="auto" w:fill="auto"/>
            <w:vAlign w:val="center"/>
            <w:hideMark/>
          </w:tcPr>
          <w:p w14:paraId="420159DB" w14:textId="77777777" w:rsidR="00A078C3" w:rsidRPr="003A0002" w:rsidRDefault="00A078C3" w:rsidP="00880A93">
            <w:pPr>
              <w:spacing w:after="0"/>
              <w:jc w:val="center"/>
              <w:rPr>
                <w:rFonts w:cs="Calibri"/>
                <w:sz w:val="18"/>
                <w:szCs w:val="18"/>
              </w:rPr>
            </w:pPr>
            <w:r w:rsidRPr="003A0002">
              <w:rPr>
                <w:rFonts w:cs="Calibri"/>
                <w:sz w:val="18"/>
                <w:szCs w:val="18"/>
              </w:rPr>
              <w:t>60</w:t>
            </w:r>
          </w:p>
        </w:tc>
      </w:tr>
      <w:tr w:rsidR="00A078C3" w:rsidRPr="003A0002" w14:paraId="629B5A76" w14:textId="77777777" w:rsidTr="00880A93">
        <w:trPr>
          <w:trHeight w:val="284"/>
        </w:trPr>
        <w:tc>
          <w:tcPr>
            <w:tcW w:w="1561" w:type="pct"/>
            <w:gridSpan w:val="5"/>
            <w:shd w:val="clear" w:color="auto" w:fill="auto"/>
            <w:vAlign w:val="center"/>
            <w:hideMark/>
          </w:tcPr>
          <w:p w14:paraId="7A29C29D" w14:textId="77777777" w:rsidR="00A078C3" w:rsidRPr="003A0002" w:rsidRDefault="00A078C3" w:rsidP="00880A93">
            <w:pPr>
              <w:spacing w:after="0"/>
              <w:rPr>
                <w:rFonts w:cs="Calibri"/>
                <w:sz w:val="18"/>
                <w:szCs w:val="18"/>
              </w:rPr>
            </w:pPr>
          </w:p>
        </w:tc>
        <w:tc>
          <w:tcPr>
            <w:tcW w:w="1650" w:type="pct"/>
            <w:gridSpan w:val="5"/>
            <w:shd w:val="clear" w:color="auto" w:fill="auto"/>
            <w:noWrap/>
            <w:vAlign w:val="bottom"/>
            <w:hideMark/>
          </w:tcPr>
          <w:p w14:paraId="2F1BEFA1"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90" w:type="pct"/>
            <w:gridSpan w:val="3"/>
            <w:shd w:val="clear" w:color="auto" w:fill="auto"/>
            <w:vAlign w:val="center"/>
            <w:hideMark/>
          </w:tcPr>
          <w:p w14:paraId="5DC4D139" w14:textId="77777777" w:rsidR="00A078C3" w:rsidRPr="003A0002" w:rsidRDefault="00A078C3" w:rsidP="00880A93">
            <w:pPr>
              <w:spacing w:after="0"/>
              <w:jc w:val="center"/>
              <w:rPr>
                <w:rFonts w:cs="Calibri"/>
                <w:sz w:val="18"/>
                <w:szCs w:val="18"/>
              </w:rPr>
            </w:pPr>
            <w:r w:rsidRPr="003A0002">
              <w:rPr>
                <w:rFonts w:cs="Calibri"/>
                <w:sz w:val="18"/>
                <w:szCs w:val="18"/>
              </w:rPr>
              <w:t>100</w:t>
            </w:r>
          </w:p>
        </w:tc>
      </w:tr>
      <w:tr w:rsidR="00A078C3" w:rsidRPr="003A0002" w14:paraId="69C87B76" w14:textId="77777777" w:rsidTr="00880A93">
        <w:trPr>
          <w:trHeight w:val="300"/>
        </w:trPr>
        <w:tc>
          <w:tcPr>
            <w:tcW w:w="5000" w:type="pct"/>
            <w:gridSpan w:val="13"/>
            <w:shd w:val="clear" w:color="auto" w:fill="auto"/>
            <w:vAlign w:val="center"/>
            <w:hideMark/>
          </w:tcPr>
          <w:p w14:paraId="7CEA4A23" w14:textId="77777777" w:rsidR="00A078C3" w:rsidRPr="003A0002" w:rsidRDefault="00A078C3" w:rsidP="00880A93">
            <w:pPr>
              <w:spacing w:after="0" w:line="240" w:lineRule="auto"/>
              <w:rPr>
                <w:rFonts w:cs="Calibri"/>
                <w:b/>
                <w:bCs/>
                <w:sz w:val="18"/>
                <w:szCs w:val="18"/>
              </w:rPr>
            </w:pPr>
          </w:p>
          <w:p w14:paraId="432B28C9"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İŞYÜKÜ HESAPLAMA</w:t>
            </w:r>
          </w:p>
        </w:tc>
      </w:tr>
      <w:tr w:rsidR="00A078C3" w:rsidRPr="003A0002" w14:paraId="1F61FF6A" w14:textId="77777777" w:rsidTr="00880A93">
        <w:trPr>
          <w:trHeight w:val="476"/>
        </w:trPr>
        <w:tc>
          <w:tcPr>
            <w:tcW w:w="2307" w:type="pct"/>
            <w:gridSpan w:val="7"/>
            <w:shd w:val="clear" w:color="auto" w:fill="auto"/>
            <w:vAlign w:val="center"/>
            <w:hideMark/>
          </w:tcPr>
          <w:p w14:paraId="4B3552E8"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57BA5D7B"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23A1114D"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İş Yükü Süresi (Saat)</w:t>
            </w:r>
          </w:p>
        </w:tc>
        <w:tc>
          <w:tcPr>
            <w:tcW w:w="917" w:type="pct"/>
            <w:gridSpan w:val="2"/>
            <w:shd w:val="clear" w:color="auto" w:fill="auto"/>
            <w:vAlign w:val="center"/>
          </w:tcPr>
          <w:p w14:paraId="752173BD"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Toplam İş Yükü (Saat)</w:t>
            </w:r>
          </w:p>
        </w:tc>
      </w:tr>
      <w:tr w:rsidR="00A078C3" w:rsidRPr="003A0002" w14:paraId="5FA47F3C" w14:textId="77777777" w:rsidTr="00880A93">
        <w:trPr>
          <w:trHeight w:val="420"/>
        </w:trPr>
        <w:tc>
          <w:tcPr>
            <w:tcW w:w="2307" w:type="pct"/>
            <w:gridSpan w:val="7"/>
            <w:shd w:val="clear" w:color="auto" w:fill="auto"/>
            <w:vAlign w:val="center"/>
            <w:hideMark/>
          </w:tcPr>
          <w:p w14:paraId="0D9052C3" w14:textId="77777777" w:rsidR="00A078C3" w:rsidRPr="003A0002" w:rsidRDefault="00A078C3" w:rsidP="00880A93">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74C3C0BA" w14:textId="77777777" w:rsidR="00A078C3" w:rsidRDefault="00A078C3" w:rsidP="00880A93">
            <w:pPr>
              <w:spacing w:after="0" w:line="240" w:lineRule="auto"/>
              <w:jc w:val="center"/>
              <w:rPr>
                <w:rFonts w:cs="Calibri"/>
                <w:sz w:val="18"/>
                <w:szCs w:val="18"/>
              </w:rPr>
            </w:pPr>
            <w:r>
              <w:rPr>
                <w:rFonts w:cs="Calibri"/>
                <w:sz w:val="18"/>
                <w:szCs w:val="18"/>
              </w:rPr>
              <w:t>14</w:t>
            </w:r>
          </w:p>
        </w:tc>
        <w:tc>
          <w:tcPr>
            <w:tcW w:w="973" w:type="pct"/>
            <w:gridSpan w:val="3"/>
            <w:shd w:val="clear" w:color="auto" w:fill="auto"/>
            <w:vAlign w:val="center"/>
          </w:tcPr>
          <w:p w14:paraId="14C5A120" w14:textId="77777777" w:rsidR="00A078C3" w:rsidRDefault="00A078C3" w:rsidP="00880A93">
            <w:pPr>
              <w:spacing w:after="0" w:line="240" w:lineRule="auto"/>
              <w:jc w:val="center"/>
              <w:rPr>
                <w:rFonts w:cs="Calibri"/>
                <w:sz w:val="18"/>
                <w:szCs w:val="18"/>
              </w:rPr>
            </w:pPr>
            <w:r>
              <w:rPr>
                <w:rFonts w:cs="Calibri"/>
                <w:sz w:val="18"/>
                <w:szCs w:val="18"/>
              </w:rPr>
              <w:t>6</w:t>
            </w:r>
          </w:p>
        </w:tc>
        <w:tc>
          <w:tcPr>
            <w:tcW w:w="917" w:type="pct"/>
            <w:gridSpan w:val="2"/>
            <w:shd w:val="clear" w:color="auto" w:fill="auto"/>
            <w:vAlign w:val="center"/>
          </w:tcPr>
          <w:p w14:paraId="7CC2FE58" w14:textId="77777777" w:rsidR="00A078C3" w:rsidRDefault="00A078C3" w:rsidP="00880A93">
            <w:pPr>
              <w:spacing w:after="0" w:line="240" w:lineRule="auto"/>
              <w:jc w:val="center"/>
              <w:rPr>
                <w:rFonts w:cs="Calibri"/>
                <w:sz w:val="18"/>
                <w:szCs w:val="18"/>
              </w:rPr>
            </w:pPr>
            <w:r>
              <w:rPr>
                <w:rFonts w:cs="Calibri"/>
                <w:sz w:val="18"/>
                <w:szCs w:val="18"/>
              </w:rPr>
              <w:t>84</w:t>
            </w:r>
          </w:p>
        </w:tc>
      </w:tr>
      <w:tr w:rsidR="00A078C3" w:rsidRPr="003A0002" w14:paraId="65A62B49" w14:textId="77777777" w:rsidTr="00880A93">
        <w:trPr>
          <w:trHeight w:val="420"/>
        </w:trPr>
        <w:tc>
          <w:tcPr>
            <w:tcW w:w="2307" w:type="pct"/>
            <w:gridSpan w:val="7"/>
            <w:shd w:val="clear" w:color="auto" w:fill="auto"/>
            <w:vAlign w:val="center"/>
            <w:hideMark/>
          </w:tcPr>
          <w:p w14:paraId="44B21802"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7F4FDE30" w14:textId="77777777" w:rsidR="00A078C3" w:rsidRDefault="00A078C3" w:rsidP="00880A93">
            <w:pPr>
              <w:spacing w:after="0" w:line="240" w:lineRule="auto"/>
              <w:jc w:val="center"/>
              <w:rPr>
                <w:rFonts w:cs="Calibri"/>
                <w:sz w:val="18"/>
                <w:szCs w:val="18"/>
              </w:rPr>
            </w:pPr>
            <w:r>
              <w:rPr>
                <w:rFonts w:cs="Calibri"/>
                <w:sz w:val="18"/>
                <w:szCs w:val="18"/>
              </w:rPr>
              <w:t>1</w:t>
            </w:r>
          </w:p>
        </w:tc>
        <w:tc>
          <w:tcPr>
            <w:tcW w:w="973" w:type="pct"/>
            <w:gridSpan w:val="3"/>
            <w:shd w:val="clear" w:color="auto" w:fill="auto"/>
            <w:vAlign w:val="center"/>
          </w:tcPr>
          <w:p w14:paraId="360BD2FF" w14:textId="77777777" w:rsidR="00A078C3" w:rsidRDefault="00A078C3" w:rsidP="00880A93">
            <w:pPr>
              <w:spacing w:after="0" w:line="240" w:lineRule="auto"/>
              <w:jc w:val="center"/>
              <w:rPr>
                <w:rFonts w:cs="Calibri"/>
                <w:sz w:val="18"/>
                <w:szCs w:val="18"/>
              </w:rPr>
            </w:pPr>
            <w:r>
              <w:rPr>
                <w:rFonts w:cs="Calibri"/>
                <w:sz w:val="18"/>
                <w:szCs w:val="18"/>
              </w:rPr>
              <w:t>1</w:t>
            </w:r>
          </w:p>
        </w:tc>
        <w:tc>
          <w:tcPr>
            <w:tcW w:w="917" w:type="pct"/>
            <w:gridSpan w:val="2"/>
            <w:shd w:val="clear" w:color="auto" w:fill="auto"/>
            <w:vAlign w:val="center"/>
          </w:tcPr>
          <w:p w14:paraId="7EAA4857" w14:textId="77777777" w:rsidR="00A078C3" w:rsidRDefault="00A078C3" w:rsidP="00880A93">
            <w:pPr>
              <w:spacing w:after="0" w:line="240" w:lineRule="auto"/>
              <w:jc w:val="center"/>
              <w:rPr>
                <w:rFonts w:cs="Calibri"/>
                <w:sz w:val="18"/>
                <w:szCs w:val="18"/>
              </w:rPr>
            </w:pPr>
            <w:r>
              <w:rPr>
                <w:rFonts w:cs="Calibri"/>
                <w:sz w:val="18"/>
                <w:szCs w:val="18"/>
              </w:rPr>
              <w:t>1</w:t>
            </w:r>
          </w:p>
        </w:tc>
      </w:tr>
      <w:tr w:rsidR="00A078C3" w:rsidRPr="003A0002" w14:paraId="53BD58C8" w14:textId="77777777" w:rsidTr="00880A93">
        <w:trPr>
          <w:trHeight w:val="420"/>
        </w:trPr>
        <w:tc>
          <w:tcPr>
            <w:tcW w:w="2307" w:type="pct"/>
            <w:gridSpan w:val="7"/>
            <w:shd w:val="clear" w:color="auto" w:fill="auto"/>
            <w:vAlign w:val="center"/>
            <w:hideMark/>
          </w:tcPr>
          <w:p w14:paraId="32D78F20"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129A7EEB" w14:textId="77777777" w:rsidR="00A078C3" w:rsidRDefault="00A078C3" w:rsidP="00880A93">
            <w:pPr>
              <w:spacing w:after="0" w:line="240" w:lineRule="auto"/>
              <w:jc w:val="center"/>
              <w:rPr>
                <w:rFonts w:cs="Calibri"/>
                <w:sz w:val="18"/>
                <w:szCs w:val="18"/>
              </w:rPr>
            </w:pPr>
            <w:r>
              <w:rPr>
                <w:rFonts w:cs="Calibri"/>
                <w:sz w:val="18"/>
                <w:szCs w:val="18"/>
              </w:rPr>
              <w:t>1</w:t>
            </w:r>
          </w:p>
        </w:tc>
        <w:tc>
          <w:tcPr>
            <w:tcW w:w="973" w:type="pct"/>
            <w:gridSpan w:val="3"/>
            <w:shd w:val="clear" w:color="auto" w:fill="auto"/>
            <w:vAlign w:val="center"/>
          </w:tcPr>
          <w:p w14:paraId="4C03AB01" w14:textId="77777777" w:rsidR="00A078C3" w:rsidRDefault="00A078C3" w:rsidP="00880A93">
            <w:pPr>
              <w:spacing w:after="0" w:line="240" w:lineRule="auto"/>
              <w:jc w:val="center"/>
              <w:rPr>
                <w:rFonts w:cs="Calibri"/>
                <w:sz w:val="18"/>
                <w:szCs w:val="18"/>
              </w:rPr>
            </w:pPr>
            <w:r>
              <w:rPr>
                <w:rFonts w:cs="Calibri"/>
                <w:sz w:val="18"/>
                <w:szCs w:val="18"/>
              </w:rPr>
              <w:t>1</w:t>
            </w:r>
          </w:p>
        </w:tc>
        <w:tc>
          <w:tcPr>
            <w:tcW w:w="917" w:type="pct"/>
            <w:gridSpan w:val="2"/>
            <w:shd w:val="clear" w:color="auto" w:fill="auto"/>
            <w:vAlign w:val="center"/>
          </w:tcPr>
          <w:p w14:paraId="43C41097" w14:textId="77777777" w:rsidR="00A078C3" w:rsidRDefault="00A078C3" w:rsidP="00880A93">
            <w:pPr>
              <w:spacing w:after="0" w:line="240" w:lineRule="auto"/>
              <w:jc w:val="center"/>
              <w:rPr>
                <w:rFonts w:cs="Calibri"/>
                <w:sz w:val="18"/>
                <w:szCs w:val="18"/>
              </w:rPr>
            </w:pPr>
            <w:r>
              <w:rPr>
                <w:rFonts w:cs="Calibri"/>
                <w:sz w:val="18"/>
                <w:szCs w:val="18"/>
              </w:rPr>
              <w:t>1</w:t>
            </w:r>
          </w:p>
        </w:tc>
      </w:tr>
      <w:tr w:rsidR="00A078C3" w:rsidRPr="003A0002" w14:paraId="0889F635" w14:textId="77777777" w:rsidTr="00880A93">
        <w:trPr>
          <w:trHeight w:val="420"/>
        </w:trPr>
        <w:tc>
          <w:tcPr>
            <w:tcW w:w="2307" w:type="pct"/>
            <w:gridSpan w:val="7"/>
            <w:shd w:val="clear" w:color="auto" w:fill="auto"/>
            <w:vAlign w:val="center"/>
            <w:hideMark/>
          </w:tcPr>
          <w:p w14:paraId="2203C806" w14:textId="77777777" w:rsidR="00A078C3" w:rsidRPr="003A0002" w:rsidRDefault="00A078C3" w:rsidP="00880A93">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061D6015" w14:textId="77777777" w:rsidR="00A078C3" w:rsidRDefault="00A078C3" w:rsidP="00880A93">
            <w:pPr>
              <w:spacing w:after="0" w:line="240" w:lineRule="auto"/>
              <w:jc w:val="center"/>
              <w:rPr>
                <w:rFonts w:cs="Calibri"/>
                <w:sz w:val="18"/>
                <w:szCs w:val="18"/>
              </w:rPr>
            </w:pPr>
            <w:r>
              <w:rPr>
                <w:rFonts w:cs="Calibri"/>
                <w:sz w:val="18"/>
                <w:szCs w:val="18"/>
              </w:rPr>
              <w:t>2</w:t>
            </w:r>
          </w:p>
        </w:tc>
        <w:tc>
          <w:tcPr>
            <w:tcW w:w="973" w:type="pct"/>
            <w:gridSpan w:val="3"/>
            <w:shd w:val="clear" w:color="auto" w:fill="auto"/>
            <w:vAlign w:val="center"/>
          </w:tcPr>
          <w:p w14:paraId="2FFBA733" w14:textId="77777777" w:rsidR="00A078C3" w:rsidRDefault="00A078C3" w:rsidP="00880A93">
            <w:pPr>
              <w:spacing w:after="0" w:line="240" w:lineRule="auto"/>
              <w:jc w:val="center"/>
              <w:rPr>
                <w:rFonts w:cs="Calibri"/>
                <w:sz w:val="18"/>
                <w:szCs w:val="18"/>
              </w:rPr>
            </w:pPr>
            <w:r>
              <w:rPr>
                <w:rFonts w:cs="Calibri"/>
                <w:sz w:val="18"/>
                <w:szCs w:val="18"/>
              </w:rPr>
              <w:t>10</w:t>
            </w:r>
          </w:p>
        </w:tc>
        <w:tc>
          <w:tcPr>
            <w:tcW w:w="917" w:type="pct"/>
            <w:gridSpan w:val="2"/>
            <w:shd w:val="clear" w:color="auto" w:fill="auto"/>
            <w:vAlign w:val="center"/>
          </w:tcPr>
          <w:p w14:paraId="644A1163" w14:textId="77777777" w:rsidR="00A078C3" w:rsidRDefault="00A078C3" w:rsidP="00880A93">
            <w:pPr>
              <w:spacing w:after="0" w:line="240" w:lineRule="auto"/>
              <w:jc w:val="center"/>
              <w:rPr>
                <w:rFonts w:cs="Calibri"/>
                <w:sz w:val="18"/>
                <w:szCs w:val="18"/>
              </w:rPr>
            </w:pPr>
            <w:r>
              <w:rPr>
                <w:rFonts w:cs="Calibri"/>
                <w:sz w:val="18"/>
                <w:szCs w:val="18"/>
              </w:rPr>
              <w:t>20</w:t>
            </w:r>
          </w:p>
        </w:tc>
      </w:tr>
      <w:tr w:rsidR="00A078C3" w:rsidRPr="003A0002" w14:paraId="44934100" w14:textId="77777777" w:rsidTr="00880A93">
        <w:trPr>
          <w:trHeight w:val="420"/>
        </w:trPr>
        <w:tc>
          <w:tcPr>
            <w:tcW w:w="2307" w:type="pct"/>
            <w:gridSpan w:val="7"/>
            <w:shd w:val="clear" w:color="auto" w:fill="auto"/>
            <w:vAlign w:val="center"/>
            <w:hideMark/>
          </w:tcPr>
          <w:p w14:paraId="2FB710AB" w14:textId="77777777" w:rsidR="00A078C3" w:rsidRPr="003A0002" w:rsidRDefault="00A078C3"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1D07398E" w14:textId="77777777" w:rsidR="00A078C3" w:rsidRDefault="00A078C3" w:rsidP="00880A93">
            <w:pPr>
              <w:spacing w:after="0" w:line="240" w:lineRule="auto"/>
              <w:jc w:val="center"/>
              <w:rPr>
                <w:rFonts w:cs="Calibri"/>
                <w:sz w:val="18"/>
                <w:szCs w:val="18"/>
              </w:rPr>
            </w:pPr>
            <w:r>
              <w:rPr>
                <w:rFonts w:cs="Calibri"/>
                <w:sz w:val="18"/>
                <w:szCs w:val="18"/>
              </w:rPr>
              <w:t>2</w:t>
            </w:r>
          </w:p>
        </w:tc>
        <w:tc>
          <w:tcPr>
            <w:tcW w:w="973" w:type="pct"/>
            <w:gridSpan w:val="3"/>
            <w:shd w:val="clear" w:color="auto" w:fill="auto"/>
            <w:vAlign w:val="center"/>
          </w:tcPr>
          <w:p w14:paraId="3937B05D" w14:textId="77777777" w:rsidR="00A078C3" w:rsidRDefault="00A078C3" w:rsidP="00880A93">
            <w:pPr>
              <w:spacing w:after="0" w:line="240" w:lineRule="auto"/>
              <w:jc w:val="center"/>
              <w:rPr>
                <w:rFonts w:cs="Calibri"/>
                <w:sz w:val="18"/>
                <w:szCs w:val="18"/>
              </w:rPr>
            </w:pPr>
            <w:r>
              <w:rPr>
                <w:rFonts w:cs="Calibri"/>
                <w:sz w:val="18"/>
                <w:szCs w:val="18"/>
              </w:rPr>
              <w:t>15</w:t>
            </w:r>
          </w:p>
        </w:tc>
        <w:tc>
          <w:tcPr>
            <w:tcW w:w="917" w:type="pct"/>
            <w:gridSpan w:val="2"/>
            <w:shd w:val="clear" w:color="auto" w:fill="auto"/>
            <w:vAlign w:val="center"/>
          </w:tcPr>
          <w:p w14:paraId="2875A6F8" w14:textId="77777777" w:rsidR="00A078C3" w:rsidRDefault="00A078C3" w:rsidP="00880A93">
            <w:pPr>
              <w:spacing w:after="0" w:line="240" w:lineRule="auto"/>
              <w:jc w:val="center"/>
              <w:rPr>
                <w:rFonts w:cs="Calibri"/>
                <w:sz w:val="18"/>
                <w:szCs w:val="18"/>
              </w:rPr>
            </w:pPr>
            <w:r>
              <w:rPr>
                <w:rFonts w:cs="Calibri"/>
                <w:sz w:val="18"/>
                <w:szCs w:val="18"/>
              </w:rPr>
              <w:t>30</w:t>
            </w:r>
          </w:p>
        </w:tc>
      </w:tr>
      <w:tr w:rsidR="00A078C3" w:rsidRPr="003A0002" w14:paraId="7F154268" w14:textId="77777777" w:rsidTr="00880A93">
        <w:trPr>
          <w:trHeight w:val="420"/>
        </w:trPr>
        <w:tc>
          <w:tcPr>
            <w:tcW w:w="2307" w:type="pct"/>
            <w:gridSpan w:val="7"/>
            <w:shd w:val="clear" w:color="auto" w:fill="auto"/>
            <w:vAlign w:val="center"/>
            <w:hideMark/>
          </w:tcPr>
          <w:p w14:paraId="60316CB9"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6324D93C" w14:textId="77777777" w:rsidR="00A078C3" w:rsidRDefault="00A078C3" w:rsidP="00880A93">
            <w:pPr>
              <w:spacing w:after="0" w:line="240" w:lineRule="auto"/>
              <w:jc w:val="center"/>
              <w:rPr>
                <w:rFonts w:cs="Calibri"/>
                <w:sz w:val="18"/>
                <w:szCs w:val="18"/>
              </w:rPr>
            </w:pPr>
          </w:p>
        </w:tc>
        <w:tc>
          <w:tcPr>
            <w:tcW w:w="973" w:type="pct"/>
            <w:gridSpan w:val="3"/>
            <w:shd w:val="clear" w:color="auto" w:fill="auto"/>
            <w:vAlign w:val="center"/>
          </w:tcPr>
          <w:p w14:paraId="17AEBF72" w14:textId="77777777" w:rsidR="00A078C3" w:rsidRDefault="00A078C3" w:rsidP="00880A93">
            <w:pPr>
              <w:spacing w:after="0" w:line="240" w:lineRule="auto"/>
              <w:jc w:val="center"/>
              <w:rPr>
                <w:rFonts w:cs="Calibri"/>
                <w:sz w:val="18"/>
                <w:szCs w:val="18"/>
              </w:rPr>
            </w:pPr>
          </w:p>
        </w:tc>
        <w:tc>
          <w:tcPr>
            <w:tcW w:w="917" w:type="pct"/>
            <w:gridSpan w:val="2"/>
            <w:shd w:val="clear" w:color="auto" w:fill="auto"/>
            <w:vAlign w:val="center"/>
          </w:tcPr>
          <w:p w14:paraId="25F33A6E" w14:textId="77777777" w:rsidR="00A078C3" w:rsidRDefault="00A078C3" w:rsidP="00880A93">
            <w:pPr>
              <w:spacing w:after="0" w:line="240" w:lineRule="auto"/>
              <w:jc w:val="center"/>
              <w:rPr>
                <w:rFonts w:cs="Calibri"/>
                <w:sz w:val="18"/>
                <w:szCs w:val="18"/>
              </w:rPr>
            </w:pPr>
          </w:p>
        </w:tc>
      </w:tr>
      <w:tr w:rsidR="00A078C3" w:rsidRPr="003A0002" w14:paraId="28FEC971" w14:textId="77777777" w:rsidTr="00880A93">
        <w:trPr>
          <w:trHeight w:val="420"/>
        </w:trPr>
        <w:tc>
          <w:tcPr>
            <w:tcW w:w="2307" w:type="pct"/>
            <w:gridSpan w:val="7"/>
            <w:shd w:val="clear" w:color="auto" w:fill="auto"/>
            <w:vAlign w:val="center"/>
          </w:tcPr>
          <w:p w14:paraId="6DA195AD" w14:textId="77777777" w:rsidR="00A078C3" w:rsidRPr="003A0002" w:rsidRDefault="00A078C3" w:rsidP="00880A93">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6AF7FE76" w14:textId="77777777" w:rsidR="00A078C3" w:rsidRDefault="00A078C3" w:rsidP="00880A93">
            <w:pPr>
              <w:spacing w:after="0" w:line="240" w:lineRule="auto"/>
              <w:jc w:val="center"/>
              <w:rPr>
                <w:rFonts w:cs="Calibri"/>
                <w:sz w:val="18"/>
                <w:szCs w:val="18"/>
              </w:rPr>
            </w:pPr>
            <w:r>
              <w:rPr>
                <w:rFonts w:cs="Calibri"/>
                <w:sz w:val="18"/>
                <w:szCs w:val="18"/>
              </w:rPr>
              <w:t>14</w:t>
            </w:r>
          </w:p>
        </w:tc>
        <w:tc>
          <w:tcPr>
            <w:tcW w:w="973" w:type="pct"/>
            <w:gridSpan w:val="3"/>
            <w:shd w:val="clear" w:color="auto" w:fill="auto"/>
            <w:vAlign w:val="center"/>
          </w:tcPr>
          <w:p w14:paraId="46E9F55E" w14:textId="77777777" w:rsidR="00A078C3" w:rsidRDefault="00A078C3" w:rsidP="00880A93">
            <w:pPr>
              <w:spacing w:after="0" w:line="240" w:lineRule="auto"/>
              <w:jc w:val="center"/>
              <w:rPr>
                <w:rFonts w:cs="Calibri"/>
                <w:sz w:val="18"/>
                <w:szCs w:val="18"/>
              </w:rPr>
            </w:pPr>
            <w:r>
              <w:rPr>
                <w:rFonts w:cs="Calibri"/>
                <w:sz w:val="18"/>
                <w:szCs w:val="18"/>
              </w:rPr>
              <w:t>1</w:t>
            </w:r>
          </w:p>
        </w:tc>
        <w:tc>
          <w:tcPr>
            <w:tcW w:w="917" w:type="pct"/>
            <w:gridSpan w:val="2"/>
            <w:shd w:val="clear" w:color="auto" w:fill="auto"/>
            <w:vAlign w:val="center"/>
          </w:tcPr>
          <w:p w14:paraId="187704C5" w14:textId="77777777" w:rsidR="00A078C3" w:rsidRDefault="00A078C3" w:rsidP="00880A93">
            <w:pPr>
              <w:spacing w:after="0" w:line="240" w:lineRule="auto"/>
              <w:jc w:val="center"/>
              <w:rPr>
                <w:rFonts w:cs="Calibri"/>
                <w:sz w:val="18"/>
                <w:szCs w:val="18"/>
              </w:rPr>
            </w:pPr>
            <w:r>
              <w:rPr>
                <w:rFonts w:cs="Calibri"/>
                <w:sz w:val="18"/>
                <w:szCs w:val="18"/>
              </w:rPr>
              <w:t>14</w:t>
            </w:r>
          </w:p>
        </w:tc>
      </w:tr>
      <w:tr w:rsidR="00A078C3" w:rsidRPr="003A0002" w14:paraId="701549BA" w14:textId="77777777" w:rsidTr="00880A93">
        <w:trPr>
          <w:trHeight w:val="420"/>
        </w:trPr>
        <w:tc>
          <w:tcPr>
            <w:tcW w:w="2307" w:type="pct"/>
            <w:gridSpan w:val="7"/>
            <w:shd w:val="clear" w:color="auto" w:fill="auto"/>
            <w:vAlign w:val="center"/>
            <w:hideMark/>
          </w:tcPr>
          <w:p w14:paraId="5182BFA7"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1FFF4E13" w14:textId="77777777" w:rsidR="00A078C3" w:rsidRDefault="00A078C3" w:rsidP="00880A93">
            <w:pPr>
              <w:spacing w:after="0" w:line="240" w:lineRule="auto"/>
              <w:rPr>
                <w:sz w:val="20"/>
                <w:szCs w:val="20"/>
              </w:rPr>
            </w:pPr>
          </w:p>
        </w:tc>
        <w:tc>
          <w:tcPr>
            <w:tcW w:w="973" w:type="pct"/>
            <w:gridSpan w:val="3"/>
            <w:shd w:val="clear" w:color="auto" w:fill="auto"/>
            <w:noWrap/>
            <w:vAlign w:val="center"/>
            <w:hideMark/>
          </w:tcPr>
          <w:p w14:paraId="2062F1AA" w14:textId="77777777" w:rsidR="00A078C3" w:rsidRDefault="00A078C3" w:rsidP="00880A93">
            <w:pPr>
              <w:spacing w:after="0" w:line="240" w:lineRule="auto"/>
              <w:rPr>
                <w:sz w:val="20"/>
                <w:szCs w:val="20"/>
              </w:rPr>
            </w:pPr>
          </w:p>
        </w:tc>
        <w:tc>
          <w:tcPr>
            <w:tcW w:w="917" w:type="pct"/>
            <w:gridSpan w:val="2"/>
            <w:shd w:val="clear" w:color="auto" w:fill="auto"/>
            <w:noWrap/>
            <w:vAlign w:val="center"/>
            <w:hideMark/>
          </w:tcPr>
          <w:p w14:paraId="0EDDDA88" w14:textId="77777777" w:rsidR="00A078C3" w:rsidRDefault="00A078C3" w:rsidP="00880A93">
            <w:pPr>
              <w:spacing w:after="0" w:line="240" w:lineRule="auto"/>
              <w:jc w:val="center"/>
              <w:rPr>
                <w:rFonts w:cs="Calibri"/>
                <w:sz w:val="18"/>
                <w:szCs w:val="18"/>
              </w:rPr>
            </w:pPr>
            <w:r>
              <w:rPr>
                <w:rFonts w:cs="Calibri"/>
                <w:sz w:val="18"/>
                <w:szCs w:val="18"/>
              </w:rPr>
              <w:t>150</w:t>
            </w:r>
          </w:p>
        </w:tc>
      </w:tr>
      <w:tr w:rsidR="00A078C3" w:rsidRPr="003A0002" w14:paraId="7E2CE490" w14:textId="77777777" w:rsidTr="00880A93">
        <w:trPr>
          <w:trHeight w:val="420"/>
        </w:trPr>
        <w:tc>
          <w:tcPr>
            <w:tcW w:w="2307" w:type="pct"/>
            <w:gridSpan w:val="7"/>
            <w:shd w:val="clear" w:color="auto" w:fill="auto"/>
            <w:vAlign w:val="center"/>
            <w:hideMark/>
          </w:tcPr>
          <w:p w14:paraId="7BBA58DB"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36EFC62A" w14:textId="77777777" w:rsidR="00A078C3" w:rsidRDefault="00A078C3" w:rsidP="00880A93">
            <w:pPr>
              <w:spacing w:after="0" w:line="240" w:lineRule="auto"/>
              <w:rPr>
                <w:sz w:val="20"/>
                <w:szCs w:val="20"/>
              </w:rPr>
            </w:pPr>
          </w:p>
        </w:tc>
        <w:tc>
          <w:tcPr>
            <w:tcW w:w="973" w:type="pct"/>
            <w:gridSpan w:val="3"/>
            <w:shd w:val="clear" w:color="auto" w:fill="auto"/>
            <w:noWrap/>
            <w:vAlign w:val="center"/>
            <w:hideMark/>
          </w:tcPr>
          <w:p w14:paraId="279215CC" w14:textId="77777777" w:rsidR="00A078C3" w:rsidRDefault="00A078C3" w:rsidP="00880A93">
            <w:pPr>
              <w:spacing w:after="0" w:line="240" w:lineRule="auto"/>
              <w:rPr>
                <w:sz w:val="20"/>
                <w:szCs w:val="20"/>
              </w:rPr>
            </w:pPr>
          </w:p>
        </w:tc>
        <w:tc>
          <w:tcPr>
            <w:tcW w:w="917" w:type="pct"/>
            <w:gridSpan w:val="2"/>
            <w:shd w:val="clear" w:color="auto" w:fill="auto"/>
            <w:noWrap/>
            <w:vAlign w:val="center"/>
            <w:hideMark/>
          </w:tcPr>
          <w:p w14:paraId="2A5AF31A" w14:textId="77777777" w:rsidR="00A078C3" w:rsidRDefault="00A078C3" w:rsidP="00880A93">
            <w:pPr>
              <w:spacing w:after="0" w:line="240" w:lineRule="auto"/>
              <w:jc w:val="center"/>
              <w:rPr>
                <w:rFonts w:cs="Calibri"/>
                <w:sz w:val="18"/>
                <w:szCs w:val="18"/>
              </w:rPr>
            </w:pPr>
            <w:r>
              <w:rPr>
                <w:rFonts w:cs="Calibri"/>
                <w:sz w:val="18"/>
                <w:szCs w:val="18"/>
              </w:rPr>
              <w:t>5</w:t>
            </w:r>
          </w:p>
        </w:tc>
      </w:tr>
    </w:tbl>
    <w:p w14:paraId="1B496A64" w14:textId="77777777" w:rsidR="00A078C3" w:rsidRDefault="00A078C3" w:rsidP="00A078C3">
      <w:pPr>
        <w:spacing w:line="240" w:lineRule="auto"/>
        <w:rPr>
          <w:rFonts w:cs="Calibri"/>
          <w:sz w:val="18"/>
          <w:szCs w:val="18"/>
        </w:rPr>
      </w:pPr>
    </w:p>
    <w:p w14:paraId="6A833E64" w14:textId="40960571" w:rsidR="00A078C3" w:rsidRPr="0084691D" w:rsidRDefault="00A078C3" w:rsidP="00A078C3">
      <w:pPr>
        <w:spacing w:line="240" w:lineRule="auto"/>
        <w:jc w:val="right"/>
        <w:rPr>
          <w:rFonts w:cs="Calibri"/>
          <w:sz w:val="18"/>
          <w:szCs w:val="18"/>
        </w:rPr>
      </w:pPr>
      <w:r>
        <w:rPr>
          <w:rFonts w:cs="Calibri"/>
          <w:sz w:val="18"/>
          <w:szCs w:val="18"/>
        </w:rPr>
        <w:t>D</w:t>
      </w:r>
      <w:r w:rsidR="00415CF3">
        <w:rPr>
          <w:rFonts w:cs="Calibri"/>
          <w:sz w:val="18"/>
          <w:szCs w:val="18"/>
        </w:rPr>
        <w:t xml:space="preserve">Düzenleme Tarihi: </w:t>
      </w:r>
      <w:proofErr w:type="gramStart"/>
      <w:r w:rsidR="00415CF3">
        <w:rPr>
          <w:rFonts w:cs="Calibri"/>
          <w:sz w:val="18"/>
          <w:szCs w:val="18"/>
        </w:rPr>
        <w:t>16/03/2024</w:t>
      </w:r>
      <w:proofErr w:type="gramEnd"/>
    </w:p>
    <w:p w14:paraId="47FD67C8" w14:textId="77777777" w:rsidR="00A078C3" w:rsidRDefault="00A078C3" w:rsidP="00A078C3">
      <w:pPr>
        <w:spacing w:line="240" w:lineRule="auto"/>
        <w:rPr>
          <w:rFonts w:cs="Calibri"/>
          <w:sz w:val="18"/>
          <w:szCs w:val="18"/>
        </w:rPr>
      </w:pPr>
    </w:p>
    <w:p w14:paraId="5F833B3F" w14:textId="77777777" w:rsidR="00A078C3" w:rsidRPr="0084691D" w:rsidRDefault="00A078C3" w:rsidP="00A078C3">
      <w:pPr>
        <w:spacing w:line="240" w:lineRule="auto"/>
        <w:rPr>
          <w:rFonts w:cs="Calibri"/>
          <w:sz w:val="18"/>
          <w:szCs w:val="18"/>
        </w:rPr>
      </w:pPr>
    </w:p>
    <w:p w14:paraId="4884C6B0" w14:textId="77777777" w:rsidR="00A078C3" w:rsidRPr="0084691D" w:rsidRDefault="00A078C3" w:rsidP="00A078C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Ömür UÇAR</w:t>
      </w:r>
      <w:r>
        <w:rPr>
          <w:rFonts w:cs="Calibri"/>
          <w:sz w:val="18"/>
          <w:szCs w:val="18"/>
        </w:rPr>
        <w:tab/>
      </w:r>
      <w:r>
        <w:rPr>
          <w:rFonts w:cs="Calibri"/>
          <w:sz w:val="18"/>
          <w:szCs w:val="18"/>
        </w:rPr>
        <w:tab/>
      </w:r>
      <w:r>
        <w:rPr>
          <w:rFonts w:cs="Calibri"/>
          <w:sz w:val="18"/>
          <w:szCs w:val="18"/>
        </w:rPr>
        <w:tab/>
        <w:t xml:space="preserve">İMZA VE KAŞE </w:t>
      </w:r>
    </w:p>
    <w:p w14:paraId="28C72FDF" w14:textId="77777777" w:rsidR="00A078C3" w:rsidRDefault="00A078C3" w:rsidP="00A078C3">
      <w:pPr>
        <w:spacing w:line="240" w:lineRule="auto"/>
        <w:rPr>
          <w:rFonts w:cs="Calibri"/>
          <w:sz w:val="18"/>
          <w:szCs w:val="18"/>
        </w:rPr>
      </w:pPr>
    </w:p>
    <w:p w14:paraId="7C8440FF" w14:textId="77777777" w:rsidR="00A078C3" w:rsidRPr="0084691D" w:rsidRDefault="00A078C3" w:rsidP="00A078C3">
      <w:pPr>
        <w:spacing w:line="240" w:lineRule="auto"/>
        <w:rPr>
          <w:rFonts w:cs="Calibri"/>
          <w:sz w:val="18"/>
          <w:szCs w:val="18"/>
        </w:rPr>
      </w:pPr>
    </w:p>
    <w:p w14:paraId="78BE5F4F" w14:textId="755CC30C" w:rsidR="00A078C3" w:rsidRPr="0084691D" w:rsidRDefault="00A078C3" w:rsidP="00A078C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415CF3" w:rsidRPr="00415CF3">
        <w:rPr>
          <w:rFonts w:cs="Calibri"/>
          <w:sz w:val="18"/>
          <w:szCs w:val="18"/>
        </w:rPr>
        <w:t>Doç. Dr. Mehmet ŞİMŞEK</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İMZA VE KAŞE</w:t>
      </w:r>
    </w:p>
    <w:p w14:paraId="3A5B5076" w14:textId="77777777" w:rsidR="00A078C3" w:rsidRPr="0084691D" w:rsidRDefault="00A078C3" w:rsidP="00A078C3">
      <w:pPr>
        <w:spacing w:line="240" w:lineRule="auto"/>
        <w:rPr>
          <w:rFonts w:cs="Calibri"/>
          <w:sz w:val="18"/>
          <w:szCs w:val="18"/>
        </w:rPr>
      </w:pPr>
    </w:p>
    <w:p w14:paraId="5C2A94F5" w14:textId="77777777" w:rsidR="00A078C3" w:rsidRPr="0084691D" w:rsidRDefault="00A078C3" w:rsidP="00A078C3">
      <w:pPr>
        <w:spacing w:line="240" w:lineRule="auto"/>
        <w:rPr>
          <w:rFonts w:cs="Calibri"/>
          <w:sz w:val="18"/>
          <w:szCs w:val="18"/>
        </w:rPr>
      </w:pPr>
    </w:p>
    <w:p w14:paraId="68A16FE4" w14:textId="77777777" w:rsidR="00A078C3" w:rsidRDefault="00A078C3" w:rsidP="00A078C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144E6575" w14:textId="77777777" w:rsidR="00A078C3" w:rsidRDefault="00A078C3" w:rsidP="00A078C3"/>
    <w:p w14:paraId="1E96F500" w14:textId="77777777" w:rsidR="00A078C3" w:rsidRDefault="00A078C3" w:rsidP="00A078C3"/>
    <w:p w14:paraId="2041BD05" w14:textId="77777777" w:rsidR="00A078C3" w:rsidRDefault="00A078C3" w:rsidP="00A078C3"/>
    <w:p w14:paraId="135CF6EB" w14:textId="2E39EF70" w:rsidR="00A078C3" w:rsidRDefault="00A078C3">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9"/>
        <w:gridCol w:w="257"/>
        <w:gridCol w:w="6"/>
        <w:gridCol w:w="168"/>
        <w:gridCol w:w="1128"/>
        <w:gridCol w:w="1109"/>
        <w:gridCol w:w="350"/>
        <w:gridCol w:w="1572"/>
        <w:gridCol w:w="119"/>
        <w:gridCol w:w="76"/>
        <w:gridCol w:w="1707"/>
        <w:gridCol w:w="35"/>
        <w:gridCol w:w="1762"/>
      </w:tblGrid>
      <w:tr w:rsidR="00A078C3" w:rsidRPr="009D45A4" w14:paraId="3F9E2306" w14:textId="77777777" w:rsidTr="00880A93">
        <w:trPr>
          <w:trHeight w:val="735"/>
        </w:trPr>
        <w:tc>
          <w:tcPr>
            <w:tcW w:w="5000" w:type="pct"/>
            <w:gridSpan w:val="13"/>
            <w:shd w:val="clear" w:color="auto" w:fill="auto"/>
            <w:vAlign w:val="center"/>
            <w:hideMark/>
          </w:tcPr>
          <w:p w14:paraId="28B840E4"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lastRenderedPageBreak/>
              <w:t xml:space="preserve">GİRESUN ÜNİVERSİTESİ </w:t>
            </w:r>
            <w:r w:rsidRPr="009D45A4">
              <w:rPr>
                <w:rFonts w:cs="Calibri"/>
                <w:b/>
                <w:bCs/>
                <w:color w:val="000000"/>
                <w:sz w:val="18"/>
                <w:szCs w:val="18"/>
              </w:rPr>
              <w:br/>
              <w:t>DERS TANITIM FORMU</w:t>
            </w:r>
          </w:p>
        </w:tc>
      </w:tr>
      <w:tr w:rsidR="00A078C3" w:rsidRPr="009D45A4" w14:paraId="0E027FE7" w14:textId="77777777" w:rsidTr="00880A93">
        <w:trPr>
          <w:trHeight w:val="420"/>
        </w:trPr>
        <w:tc>
          <w:tcPr>
            <w:tcW w:w="5000" w:type="pct"/>
            <w:gridSpan w:val="13"/>
            <w:shd w:val="clear" w:color="auto" w:fill="auto"/>
            <w:vAlign w:val="center"/>
            <w:hideMark/>
          </w:tcPr>
          <w:p w14:paraId="30B27FDD"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4ADFFD3A" w14:textId="77777777" w:rsidR="00A078C3" w:rsidRPr="009D45A4" w:rsidRDefault="00A078C3" w:rsidP="00880A93">
            <w:pPr>
              <w:spacing w:after="0" w:line="240" w:lineRule="auto"/>
              <w:jc w:val="center"/>
              <w:rPr>
                <w:rFonts w:cs="Calibri"/>
                <w:b/>
                <w:bCs/>
                <w:color w:val="000000"/>
                <w:sz w:val="18"/>
                <w:szCs w:val="18"/>
              </w:rPr>
            </w:pPr>
          </w:p>
        </w:tc>
      </w:tr>
      <w:tr w:rsidR="00A078C3" w:rsidRPr="009D45A4" w14:paraId="5942C2DC" w14:textId="77777777" w:rsidTr="00880A93">
        <w:trPr>
          <w:trHeight w:val="284"/>
        </w:trPr>
        <w:tc>
          <w:tcPr>
            <w:tcW w:w="981" w:type="pct"/>
            <w:gridSpan w:val="4"/>
            <w:shd w:val="clear" w:color="auto" w:fill="auto"/>
            <w:vAlign w:val="center"/>
          </w:tcPr>
          <w:p w14:paraId="10F16EA1" w14:textId="77777777" w:rsidR="00A078C3" w:rsidRPr="009D45A4" w:rsidRDefault="00A078C3" w:rsidP="00880A93">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192DC253" w14:textId="77777777" w:rsidR="00A078C3" w:rsidRPr="009D45A4" w:rsidRDefault="00A078C3" w:rsidP="00880A93">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0B84A799" w14:textId="77777777" w:rsidR="00A078C3" w:rsidRPr="009D45A4" w:rsidRDefault="00A078C3" w:rsidP="00880A93">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shd w:val="clear" w:color="auto" w:fill="auto"/>
            <w:vAlign w:val="center"/>
            <w:hideMark/>
          </w:tcPr>
          <w:p w14:paraId="7B1E49F5"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902" w:type="pct"/>
            <w:shd w:val="clear" w:color="auto" w:fill="auto"/>
            <w:vAlign w:val="center"/>
            <w:hideMark/>
          </w:tcPr>
          <w:p w14:paraId="540830BE"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A078C3" w:rsidRPr="009D45A4" w14:paraId="7DC8F007" w14:textId="77777777" w:rsidTr="00880A93">
        <w:trPr>
          <w:trHeight w:val="284"/>
        </w:trPr>
        <w:tc>
          <w:tcPr>
            <w:tcW w:w="981" w:type="pct"/>
            <w:gridSpan w:val="4"/>
            <w:shd w:val="clear" w:color="auto" w:fill="auto"/>
            <w:vAlign w:val="center"/>
            <w:hideMark/>
          </w:tcPr>
          <w:p w14:paraId="713A69F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68FFB564" w14:textId="100C88B5" w:rsidR="00A078C3" w:rsidRPr="009D45A4" w:rsidRDefault="00A078C3" w:rsidP="009749B0">
            <w:pPr>
              <w:spacing w:after="0" w:line="240" w:lineRule="auto"/>
              <w:rPr>
                <w:rFonts w:cs="Calibri"/>
                <w:color w:val="000000"/>
                <w:sz w:val="18"/>
                <w:szCs w:val="18"/>
              </w:rPr>
            </w:pPr>
            <w:r>
              <w:rPr>
                <w:rFonts w:cs="Calibri"/>
                <w:color w:val="000000"/>
                <w:sz w:val="18"/>
                <w:szCs w:val="18"/>
              </w:rPr>
              <w:t>G</w:t>
            </w:r>
            <w:r w:rsidR="009749B0">
              <w:rPr>
                <w:rFonts w:cs="Calibri"/>
                <w:color w:val="000000"/>
                <w:sz w:val="18"/>
                <w:szCs w:val="18"/>
              </w:rPr>
              <w:t>SM-</w:t>
            </w:r>
            <w:r>
              <w:rPr>
                <w:rFonts w:cs="Calibri"/>
                <w:color w:val="000000"/>
                <w:sz w:val="18"/>
                <w:szCs w:val="18"/>
              </w:rPr>
              <w:t>110</w:t>
            </w:r>
          </w:p>
        </w:tc>
        <w:tc>
          <w:tcPr>
            <w:tcW w:w="1044" w:type="pct"/>
            <w:gridSpan w:val="3"/>
            <w:shd w:val="clear" w:color="auto" w:fill="auto"/>
            <w:vAlign w:val="center"/>
            <w:hideMark/>
          </w:tcPr>
          <w:p w14:paraId="34DEB1FE" w14:textId="77777777" w:rsidR="00A078C3" w:rsidRPr="009D45A4" w:rsidRDefault="00A078C3" w:rsidP="00880A93">
            <w:pPr>
              <w:spacing w:after="0" w:line="240" w:lineRule="auto"/>
              <w:jc w:val="center"/>
              <w:rPr>
                <w:rFonts w:cs="Calibri"/>
                <w:color w:val="000000"/>
                <w:sz w:val="18"/>
                <w:szCs w:val="18"/>
              </w:rPr>
            </w:pPr>
            <w:r w:rsidRPr="009D45A4">
              <w:rPr>
                <w:rFonts w:cs="Calibri"/>
                <w:color w:val="000000"/>
                <w:sz w:val="18"/>
                <w:szCs w:val="18"/>
              </w:rPr>
              <w:t xml:space="preserve">Güz </w:t>
            </w:r>
            <w:r w:rsidRPr="009D45A4">
              <w:rPr>
                <w:rFonts w:cs="Calibri"/>
                <w:sz w:val="18"/>
                <w:szCs w:val="18"/>
              </w:rPr>
              <w:fldChar w:fldCharType="begin">
                <w:ffData>
                  <w:name w:val="Check2"/>
                  <w:enabled/>
                  <w:calcOnExit w:val="0"/>
                  <w:checkBox>
                    <w:sizeAuto/>
                    <w:default w:val="0"/>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sidRPr="009D45A4">
              <w:rPr>
                <w:rFonts w:cs="Calibri"/>
                <w:sz w:val="18"/>
                <w:szCs w:val="18"/>
              </w:rPr>
              <w:fldChar w:fldCharType="begin">
                <w:ffData>
                  <w:name w:val="Check2"/>
                  <w:enabled/>
                  <w:calcOnExit w:val="0"/>
                  <w:checkBox>
                    <w:sizeAuto/>
                    <w:default w:val="1"/>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w:t>
            </w:r>
          </w:p>
        </w:tc>
        <w:tc>
          <w:tcPr>
            <w:tcW w:w="930" w:type="pct"/>
            <w:gridSpan w:val="3"/>
            <w:shd w:val="clear" w:color="auto" w:fill="auto"/>
            <w:vAlign w:val="center"/>
            <w:hideMark/>
          </w:tcPr>
          <w:p w14:paraId="5E5F2FFE"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2</w:t>
            </w:r>
            <w:r w:rsidRPr="009D45A4">
              <w:rPr>
                <w:rFonts w:cs="Calibri"/>
                <w:color w:val="000000"/>
                <w:sz w:val="18"/>
                <w:szCs w:val="18"/>
              </w:rPr>
              <w:t>+0 </w:t>
            </w:r>
          </w:p>
        </w:tc>
        <w:tc>
          <w:tcPr>
            <w:tcW w:w="902" w:type="pct"/>
            <w:shd w:val="clear" w:color="auto" w:fill="auto"/>
            <w:vAlign w:val="center"/>
            <w:hideMark/>
          </w:tcPr>
          <w:p w14:paraId="04C1117F"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3</w:t>
            </w:r>
          </w:p>
        </w:tc>
      </w:tr>
      <w:tr w:rsidR="00A078C3" w:rsidRPr="009D45A4" w14:paraId="1CC1529D" w14:textId="77777777" w:rsidTr="00880A93">
        <w:trPr>
          <w:trHeight w:val="287"/>
        </w:trPr>
        <w:tc>
          <w:tcPr>
            <w:tcW w:w="981" w:type="pct"/>
            <w:gridSpan w:val="4"/>
            <w:shd w:val="clear" w:color="auto" w:fill="auto"/>
            <w:noWrap/>
            <w:vAlign w:val="bottom"/>
            <w:hideMark/>
          </w:tcPr>
          <w:p w14:paraId="20AD33E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Adı</w:t>
            </w:r>
          </w:p>
        </w:tc>
        <w:tc>
          <w:tcPr>
            <w:tcW w:w="4019" w:type="pct"/>
            <w:gridSpan w:val="9"/>
            <w:shd w:val="clear" w:color="auto" w:fill="auto"/>
            <w:noWrap/>
            <w:vAlign w:val="bottom"/>
            <w:hideMark/>
          </w:tcPr>
          <w:p w14:paraId="2FAD0C65"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Mutfak Terminolojisi</w:t>
            </w:r>
          </w:p>
        </w:tc>
      </w:tr>
      <w:tr w:rsidR="00A078C3" w:rsidRPr="009D45A4" w14:paraId="46A9763D" w14:textId="77777777" w:rsidTr="00880A93">
        <w:trPr>
          <w:trHeight w:val="287"/>
        </w:trPr>
        <w:tc>
          <w:tcPr>
            <w:tcW w:w="981" w:type="pct"/>
            <w:gridSpan w:val="4"/>
            <w:shd w:val="clear" w:color="auto" w:fill="auto"/>
            <w:noWrap/>
            <w:vAlign w:val="bottom"/>
            <w:hideMark/>
          </w:tcPr>
          <w:p w14:paraId="3F8B154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19" w:type="pct"/>
            <w:gridSpan w:val="9"/>
            <w:shd w:val="clear" w:color="auto" w:fill="auto"/>
            <w:noWrap/>
            <w:vAlign w:val="bottom"/>
            <w:hideMark/>
          </w:tcPr>
          <w:p w14:paraId="55BCCA4B"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G</w:t>
            </w:r>
            <w:r w:rsidRPr="00826B0A">
              <w:rPr>
                <w:rFonts w:cs="Calibri"/>
                <w:color w:val="000000"/>
                <w:sz w:val="18"/>
                <w:szCs w:val="18"/>
              </w:rPr>
              <w:t xml:space="preserve">astronomy </w:t>
            </w:r>
            <w:r>
              <w:rPr>
                <w:rFonts w:cs="Calibri"/>
                <w:color w:val="000000"/>
                <w:sz w:val="18"/>
                <w:szCs w:val="18"/>
              </w:rPr>
              <w:t>T</w:t>
            </w:r>
            <w:r w:rsidRPr="00826B0A">
              <w:rPr>
                <w:rFonts w:cs="Calibri"/>
                <w:color w:val="000000"/>
                <w:sz w:val="18"/>
                <w:szCs w:val="18"/>
              </w:rPr>
              <w:t>erminology</w:t>
            </w:r>
          </w:p>
        </w:tc>
      </w:tr>
      <w:tr w:rsidR="00A078C3" w:rsidRPr="009D45A4" w14:paraId="75E3E166" w14:textId="77777777" w:rsidTr="00880A93">
        <w:trPr>
          <w:trHeight w:val="289"/>
        </w:trPr>
        <w:tc>
          <w:tcPr>
            <w:tcW w:w="981" w:type="pct"/>
            <w:gridSpan w:val="4"/>
            <w:shd w:val="clear" w:color="auto" w:fill="auto"/>
            <w:vAlign w:val="center"/>
            <w:hideMark/>
          </w:tcPr>
          <w:p w14:paraId="6E29D79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19" w:type="pct"/>
            <w:gridSpan w:val="9"/>
            <w:shd w:val="clear" w:color="auto" w:fill="auto"/>
            <w:vAlign w:val="center"/>
            <w:hideMark/>
          </w:tcPr>
          <w:p w14:paraId="5640254D"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Yok</w:t>
            </w:r>
          </w:p>
        </w:tc>
      </w:tr>
      <w:tr w:rsidR="00A078C3" w:rsidRPr="009D45A4" w14:paraId="736D4577" w14:textId="77777777" w:rsidTr="00880A93">
        <w:trPr>
          <w:trHeight w:val="284"/>
        </w:trPr>
        <w:tc>
          <w:tcPr>
            <w:tcW w:w="981" w:type="pct"/>
            <w:gridSpan w:val="4"/>
            <w:shd w:val="clear" w:color="auto" w:fill="auto"/>
            <w:vAlign w:val="center"/>
            <w:hideMark/>
          </w:tcPr>
          <w:p w14:paraId="424AEB8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Dili</w:t>
            </w:r>
          </w:p>
        </w:tc>
        <w:tc>
          <w:tcPr>
            <w:tcW w:w="4019" w:type="pct"/>
            <w:gridSpan w:val="9"/>
            <w:shd w:val="clear" w:color="auto" w:fill="auto"/>
            <w:vAlign w:val="center"/>
            <w:hideMark/>
          </w:tcPr>
          <w:p w14:paraId="4F39B1F8" w14:textId="77777777" w:rsidR="00A078C3" w:rsidRPr="009D45A4" w:rsidRDefault="00A078C3" w:rsidP="00880A93">
            <w:pPr>
              <w:spacing w:after="0" w:line="240" w:lineRule="auto"/>
              <w:rPr>
                <w:rFonts w:cs="Calibri"/>
                <w:bCs/>
                <w:color w:val="000000"/>
                <w:sz w:val="18"/>
                <w:szCs w:val="18"/>
              </w:rPr>
            </w:pPr>
            <w:r w:rsidRPr="009D45A4">
              <w:rPr>
                <w:rFonts w:cs="Calibri"/>
                <w:bCs/>
                <w:color w:val="000000"/>
                <w:sz w:val="18"/>
                <w:szCs w:val="18"/>
              </w:rPr>
              <w:t>Türkçe</w:t>
            </w:r>
          </w:p>
        </w:tc>
      </w:tr>
      <w:tr w:rsidR="00A078C3" w:rsidRPr="009D45A4" w14:paraId="6EEE791D" w14:textId="77777777" w:rsidTr="00880A93">
        <w:trPr>
          <w:trHeight w:val="284"/>
        </w:trPr>
        <w:tc>
          <w:tcPr>
            <w:tcW w:w="981" w:type="pct"/>
            <w:gridSpan w:val="4"/>
            <w:shd w:val="clear" w:color="auto" w:fill="auto"/>
            <w:vAlign w:val="center"/>
            <w:hideMark/>
          </w:tcPr>
          <w:p w14:paraId="420EE64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Seviyesi</w:t>
            </w:r>
          </w:p>
        </w:tc>
        <w:tc>
          <w:tcPr>
            <w:tcW w:w="4019" w:type="pct"/>
            <w:gridSpan w:val="9"/>
            <w:shd w:val="clear" w:color="auto" w:fill="auto"/>
            <w:vAlign w:val="center"/>
            <w:hideMark/>
          </w:tcPr>
          <w:p w14:paraId="50A54254"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Lisans</w:t>
            </w:r>
          </w:p>
        </w:tc>
      </w:tr>
      <w:tr w:rsidR="00A078C3" w:rsidRPr="009D45A4" w14:paraId="3AA9FF32" w14:textId="77777777" w:rsidTr="00880A93">
        <w:trPr>
          <w:trHeight w:val="284"/>
        </w:trPr>
        <w:tc>
          <w:tcPr>
            <w:tcW w:w="981" w:type="pct"/>
            <w:gridSpan w:val="4"/>
            <w:shd w:val="clear" w:color="auto" w:fill="auto"/>
            <w:vAlign w:val="center"/>
            <w:hideMark/>
          </w:tcPr>
          <w:p w14:paraId="4DA93D4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Türü</w:t>
            </w:r>
          </w:p>
        </w:tc>
        <w:tc>
          <w:tcPr>
            <w:tcW w:w="4019" w:type="pct"/>
            <w:gridSpan w:val="9"/>
            <w:shd w:val="clear" w:color="auto" w:fill="auto"/>
            <w:vAlign w:val="center"/>
            <w:hideMark/>
          </w:tcPr>
          <w:p w14:paraId="709FB9DB" w14:textId="77777777" w:rsidR="00A078C3" w:rsidRPr="009D45A4" w:rsidRDefault="00A078C3" w:rsidP="00880A93">
            <w:pPr>
              <w:spacing w:after="0" w:line="240" w:lineRule="auto"/>
              <w:rPr>
                <w:rFonts w:cs="Calibri"/>
                <w:b/>
                <w:bCs/>
                <w:color w:val="000000"/>
                <w:sz w:val="18"/>
                <w:szCs w:val="18"/>
              </w:rPr>
            </w:pPr>
            <w:r>
              <w:rPr>
                <w:rFonts w:cs="Calibri"/>
                <w:color w:val="000000"/>
                <w:sz w:val="18"/>
                <w:szCs w:val="18"/>
              </w:rPr>
              <w:t>Zorunlu</w:t>
            </w:r>
          </w:p>
        </w:tc>
      </w:tr>
      <w:tr w:rsidR="00A078C3" w:rsidRPr="009D45A4" w14:paraId="16F1E4B7" w14:textId="77777777" w:rsidTr="00880A93">
        <w:trPr>
          <w:trHeight w:val="284"/>
        </w:trPr>
        <w:tc>
          <w:tcPr>
            <w:tcW w:w="981" w:type="pct"/>
            <w:gridSpan w:val="4"/>
            <w:shd w:val="clear" w:color="auto" w:fill="auto"/>
            <w:vAlign w:val="center"/>
            <w:hideMark/>
          </w:tcPr>
          <w:p w14:paraId="26AFE5B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19" w:type="pct"/>
            <w:gridSpan w:val="9"/>
            <w:shd w:val="clear" w:color="auto" w:fill="auto"/>
            <w:vAlign w:val="center"/>
          </w:tcPr>
          <w:p w14:paraId="450CCBC4" w14:textId="6A57010D" w:rsidR="00A078C3"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A078C3" w:rsidRPr="009D45A4" w14:paraId="74D7D780" w14:textId="77777777" w:rsidTr="00880A93">
        <w:trPr>
          <w:trHeight w:val="284"/>
        </w:trPr>
        <w:tc>
          <w:tcPr>
            <w:tcW w:w="981" w:type="pct"/>
            <w:gridSpan w:val="4"/>
            <w:shd w:val="clear" w:color="auto" w:fill="auto"/>
            <w:vAlign w:val="center"/>
            <w:hideMark/>
          </w:tcPr>
          <w:p w14:paraId="58DFF10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 Verenler</w:t>
            </w:r>
          </w:p>
        </w:tc>
        <w:tc>
          <w:tcPr>
            <w:tcW w:w="4019" w:type="pct"/>
            <w:gridSpan w:val="9"/>
            <w:shd w:val="clear" w:color="auto" w:fill="auto"/>
            <w:vAlign w:val="center"/>
          </w:tcPr>
          <w:p w14:paraId="222EB4B9" w14:textId="1DE527CF" w:rsidR="00A078C3"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A078C3" w:rsidRPr="009D45A4" w14:paraId="19CD6958" w14:textId="77777777" w:rsidTr="00880A93">
        <w:trPr>
          <w:trHeight w:val="284"/>
        </w:trPr>
        <w:tc>
          <w:tcPr>
            <w:tcW w:w="981" w:type="pct"/>
            <w:gridSpan w:val="4"/>
            <w:shd w:val="clear" w:color="auto" w:fill="auto"/>
            <w:vAlign w:val="center"/>
            <w:hideMark/>
          </w:tcPr>
          <w:p w14:paraId="17732F7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19" w:type="pct"/>
            <w:gridSpan w:val="9"/>
            <w:shd w:val="clear" w:color="auto" w:fill="auto"/>
            <w:vAlign w:val="center"/>
          </w:tcPr>
          <w:p w14:paraId="38F13D67" w14:textId="77777777" w:rsidR="00A078C3" w:rsidRPr="009D45A4" w:rsidRDefault="00A078C3" w:rsidP="00880A93">
            <w:pPr>
              <w:spacing w:after="0" w:line="240" w:lineRule="auto"/>
              <w:rPr>
                <w:rFonts w:cs="Calibri"/>
                <w:b/>
                <w:bCs/>
                <w:color w:val="000000"/>
                <w:sz w:val="18"/>
                <w:szCs w:val="18"/>
              </w:rPr>
            </w:pPr>
          </w:p>
        </w:tc>
      </w:tr>
      <w:tr w:rsidR="00A078C3" w:rsidRPr="009D45A4" w14:paraId="1460BEEA" w14:textId="77777777" w:rsidTr="00880A93">
        <w:trPr>
          <w:trHeight w:val="233"/>
        </w:trPr>
        <w:tc>
          <w:tcPr>
            <w:tcW w:w="981" w:type="pct"/>
            <w:gridSpan w:val="4"/>
            <w:shd w:val="clear" w:color="auto" w:fill="auto"/>
            <w:vAlign w:val="center"/>
            <w:hideMark/>
          </w:tcPr>
          <w:p w14:paraId="784F0F0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Amacı</w:t>
            </w:r>
          </w:p>
        </w:tc>
        <w:tc>
          <w:tcPr>
            <w:tcW w:w="4019" w:type="pct"/>
            <w:gridSpan w:val="9"/>
            <w:shd w:val="clear" w:color="auto" w:fill="auto"/>
            <w:hideMark/>
          </w:tcPr>
          <w:p w14:paraId="0C00C3B5" w14:textId="77777777" w:rsidR="00A078C3" w:rsidRPr="004753AB" w:rsidRDefault="00A078C3" w:rsidP="00880A93">
            <w:pPr>
              <w:rPr>
                <w:rFonts w:cs="Calibri"/>
                <w:color w:val="000000"/>
                <w:sz w:val="18"/>
                <w:szCs w:val="18"/>
              </w:rPr>
            </w:pPr>
            <w:r w:rsidRPr="004753AB">
              <w:rPr>
                <w:rFonts w:cs="Calibri"/>
                <w:sz w:val="18"/>
                <w:szCs w:val="18"/>
              </w:rPr>
              <w:t>Gastronomi gereklerinin terminolojik, fonetik ve etimolojik anlamda öğrenciler tarafından bilinmesini hedefler.</w:t>
            </w:r>
          </w:p>
        </w:tc>
      </w:tr>
      <w:tr w:rsidR="00A078C3" w:rsidRPr="009D45A4" w14:paraId="61F61EB7" w14:textId="77777777" w:rsidTr="00880A93">
        <w:trPr>
          <w:trHeight w:val="284"/>
        </w:trPr>
        <w:tc>
          <w:tcPr>
            <w:tcW w:w="981" w:type="pct"/>
            <w:gridSpan w:val="4"/>
            <w:shd w:val="clear" w:color="auto" w:fill="auto"/>
            <w:vAlign w:val="center"/>
            <w:hideMark/>
          </w:tcPr>
          <w:p w14:paraId="5E88C76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19" w:type="pct"/>
            <w:gridSpan w:val="9"/>
            <w:shd w:val="clear" w:color="auto" w:fill="auto"/>
            <w:vAlign w:val="center"/>
            <w:hideMark/>
          </w:tcPr>
          <w:p w14:paraId="4056EE05" w14:textId="77777777" w:rsidR="00A078C3" w:rsidRPr="004753AB" w:rsidRDefault="00A078C3" w:rsidP="00880A93">
            <w:pPr>
              <w:spacing w:after="0" w:line="240" w:lineRule="auto"/>
              <w:rPr>
                <w:rFonts w:cs="Calibri"/>
                <w:color w:val="000000"/>
                <w:sz w:val="18"/>
                <w:szCs w:val="18"/>
              </w:rPr>
            </w:pPr>
            <w:r w:rsidRPr="004753AB">
              <w:rPr>
                <w:rFonts w:cs="Calibri"/>
                <w:sz w:val="18"/>
                <w:szCs w:val="18"/>
              </w:rPr>
              <w:t>Mutfak terminolojisinde dünya standartlarına kullanılan temel bilgilere hâkim olmak.</w:t>
            </w:r>
          </w:p>
        </w:tc>
      </w:tr>
      <w:tr w:rsidR="00A078C3" w:rsidRPr="009D45A4" w14:paraId="753703CD" w14:textId="77777777" w:rsidTr="00880A93">
        <w:trPr>
          <w:trHeight w:val="300"/>
        </w:trPr>
        <w:tc>
          <w:tcPr>
            <w:tcW w:w="5000" w:type="pct"/>
            <w:gridSpan w:val="13"/>
            <w:shd w:val="clear" w:color="auto" w:fill="auto"/>
            <w:noWrap/>
            <w:vAlign w:val="bottom"/>
            <w:hideMark/>
          </w:tcPr>
          <w:p w14:paraId="3A0537B6" w14:textId="77777777" w:rsidR="00A078C3" w:rsidRPr="009D45A4" w:rsidRDefault="00A078C3" w:rsidP="00880A93">
            <w:pPr>
              <w:spacing w:after="0" w:line="240" w:lineRule="auto"/>
              <w:rPr>
                <w:rFonts w:cs="Calibri"/>
                <w:color w:val="000000"/>
                <w:sz w:val="18"/>
                <w:szCs w:val="18"/>
              </w:rPr>
            </w:pPr>
          </w:p>
        </w:tc>
      </w:tr>
      <w:tr w:rsidR="00A078C3" w:rsidRPr="009D45A4" w14:paraId="57CCC819" w14:textId="77777777" w:rsidTr="00880A93">
        <w:trPr>
          <w:trHeight w:val="284"/>
        </w:trPr>
        <w:tc>
          <w:tcPr>
            <w:tcW w:w="5000" w:type="pct"/>
            <w:gridSpan w:val="13"/>
            <w:shd w:val="clear" w:color="auto" w:fill="auto"/>
            <w:vAlign w:val="center"/>
            <w:hideMark/>
          </w:tcPr>
          <w:p w14:paraId="5A99C2A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A078C3" w:rsidRPr="009D45A4" w14:paraId="008F63F0" w14:textId="77777777" w:rsidTr="00880A93">
        <w:trPr>
          <w:trHeight w:val="284"/>
        </w:trPr>
        <w:tc>
          <w:tcPr>
            <w:tcW w:w="892" w:type="pct"/>
            <w:gridSpan w:val="2"/>
            <w:shd w:val="clear" w:color="auto" w:fill="auto"/>
            <w:vAlign w:val="center"/>
            <w:hideMark/>
          </w:tcPr>
          <w:p w14:paraId="66253B99"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ÖÇ-1</w:t>
            </w:r>
          </w:p>
        </w:tc>
        <w:tc>
          <w:tcPr>
            <w:tcW w:w="4108" w:type="pct"/>
            <w:gridSpan w:val="11"/>
            <w:shd w:val="clear" w:color="auto" w:fill="auto"/>
            <w:hideMark/>
          </w:tcPr>
          <w:p w14:paraId="3D6C5897" w14:textId="77777777" w:rsidR="00A078C3" w:rsidRPr="004753AB" w:rsidRDefault="00A078C3" w:rsidP="00880A93">
            <w:pPr>
              <w:autoSpaceDE w:val="0"/>
              <w:autoSpaceDN w:val="0"/>
              <w:adjustRightInd w:val="0"/>
              <w:spacing w:after="0" w:line="240" w:lineRule="auto"/>
              <w:rPr>
                <w:rFonts w:cs="Calibri"/>
                <w:color w:val="000000"/>
                <w:sz w:val="18"/>
                <w:szCs w:val="18"/>
              </w:rPr>
            </w:pPr>
            <w:r w:rsidRPr="004753AB">
              <w:rPr>
                <w:rFonts w:cs="Calibri"/>
                <w:sz w:val="18"/>
                <w:szCs w:val="18"/>
              </w:rPr>
              <w:t>Mutfak Sanatları terminolojisinde kullanılan temel bilgilere hâkim olur.</w:t>
            </w:r>
          </w:p>
        </w:tc>
      </w:tr>
      <w:tr w:rsidR="00A078C3" w:rsidRPr="009D45A4" w14:paraId="4191DCA2" w14:textId="77777777" w:rsidTr="00880A93">
        <w:trPr>
          <w:trHeight w:val="284"/>
        </w:trPr>
        <w:tc>
          <w:tcPr>
            <w:tcW w:w="892" w:type="pct"/>
            <w:gridSpan w:val="2"/>
            <w:shd w:val="clear" w:color="auto" w:fill="auto"/>
            <w:vAlign w:val="center"/>
            <w:hideMark/>
          </w:tcPr>
          <w:p w14:paraId="17F9A1D1"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ÖÇ-2</w:t>
            </w:r>
          </w:p>
        </w:tc>
        <w:tc>
          <w:tcPr>
            <w:tcW w:w="4108" w:type="pct"/>
            <w:gridSpan w:val="11"/>
            <w:shd w:val="clear" w:color="auto" w:fill="auto"/>
            <w:hideMark/>
          </w:tcPr>
          <w:p w14:paraId="5EC1882C" w14:textId="77777777" w:rsidR="00A078C3" w:rsidRPr="004753AB" w:rsidRDefault="00A078C3" w:rsidP="00880A93">
            <w:pPr>
              <w:autoSpaceDE w:val="0"/>
              <w:autoSpaceDN w:val="0"/>
              <w:adjustRightInd w:val="0"/>
              <w:spacing w:after="0" w:line="240" w:lineRule="auto"/>
              <w:jc w:val="both"/>
              <w:rPr>
                <w:rFonts w:cs="Calibri"/>
                <w:color w:val="000000"/>
                <w:sz w:val="18"/>
                <w:szCs w:val="18"/>
              </w:rPr>
            </w:pPr>
            <w:r w:rsidRPr="004753AB">
              <w:rPr>
                <w:rFonts w:cs="Calibri"/>
                <w:sz w:val="18"/>
                <w:szCs w:val="18"/>
              </w:rPr>
              <w:t>Kullanılan terimleri doğru telaffuz eder</w:t>
            </w:r>
          </w:p>
        </w:tc>
      </w:tr>
      <w:tr w:rsidR="00A078C3" w:rsidRPr="009D45A4" w14:paraId="6FED4945" w14:textId="77777777" w:rsidTr="00880A93">
        <w:trPr>
          <w:trHeight w:val="284"/>
        </w:trPr>
        <w:tc>
          <w:tcPr>
            <w:tcW w:w="892" w:type="pct"/>
            <w:gridSpan w:val="2"/>
            <w:shd w:val="clear" w:color="auto" w:fill="auto"/>
            <w:vAlign w:val="center"/>
            <w:hideMark/>
          </w:tcPr>
          <w:p w14:paraId="13CA1084"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ÖÇ-3</w:t>
            </w:r>
          </w:p>
        </w:tc>
        <w:tc>
          <w:tcPr>
            <w:tcW w:w="4108" w:type="pct"/>
            <w:gridSpan w:val="11"/>
            <w:shd w:val="clear" w:color="auto" w:fill="auto"/>
          </w:tcPr>
          <w:p w14:paraId="49E84D60" w14:textId="77777777" w:rsidR="00A078C3" w:rsidRPr="004753AB" w:rsidRDefault="00A078C3" w:rsidP="00880A93">
            <w:pPr>
              <w:autoSpaceDE w:val="0"/>
              <w:autoSpaceDN w:val="0"/>
              <w:adjustRightInd w:val="0"/>
              <w:spacing w:after="0" w:line="240" w:lineRule="auto"/>
              <w:jc w:val="both"/>
              <w:rPr>
                <w:rFonts w:cs="Calibri"/>
                <w:color w:val="000000"/>
                <w:sz w:val="18"/>
                <w:szCs w:val="18"/>
              </w:rPr>
            </w:pPr>
            <w:r w:rsidRPr="004753AB">
              <w:rPr>
                <w:rFonts w:cs="Calibri"/>
                <w:sz w:val="18"/>
                <w:szCs w:val="18"/>
              </w:rPr>
              <w:t xml:space="preserve">Terimlerin o isimlerle adlandırılmasının kültürel </w:t>
            </w:r>
            <w:proofErr w:type="gramStart"/>
            <w:r w:rsidRPr="004753AB">
              <w:rPr>
                <w:rFonts w:cs="Calibri"/>
                <w:sz w:val="18"/>
                <w:szCs w:val="18"/>
              </w:rPr>
              <w:t>anlamda    neden</w:t>
            </w:r>
            <w:proofErr w:type="gramEnd"/>
            <w:r w:rsidRPr="004753AB">
              <w:rPr>
                <w:rFonts w:cs="Calibri"/>
                <w:sz w:val="18"/>
                <w:szCs w:val="18"/>
              </w:rPr>
              <w:t xml:space="preserve"> sonuç ilişkisini bilir.</w:t>
            </w:r>
          </w:p>
        </w:tc>
      </w:tr>
      <w:tr w:rsidR="00A078C3" w:rsidRPr="009D45A4" w14:paraId="0E6BE50C" w14:textId="77777777" w:rsidTr="00880A93">
        <w:trPr>
          <w:trHeight w:val="284"/>
        </w:trPr>
        <w:tc>
          <w:tcPr>
            <w:tcW w:w="892" w:type="pct"/>
            <w:gridSpan w:val="2"/>
            <w:shd w:val="clear" w:color="auto" w:fill="auto"/>
            <w:vAlign w:val="center"/>
          </w:tcPr>
          <w:p w14:paraId="7D20BD65"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ÖÇ-4</w:t>
            </w:r>
          </w:p>
        </w:tc>
        <w:tc>
          <w:tcPr>
            <w:tcW w:w="4108" w:type="pct"/>
            <w:gridSpan w:val="11"/>
            <w:shd w:val="clear" w:color="auto" w:fill="auto"/>
          </w:tcPr>
          <w:p w14:paraId="6C0ECA18" w14:textId="77777777" w:rsidR="00A078C3" w:rsidRPr="004753AB" w:rsidRDefault="00A078C3" w:rsidP="00880A93">
            <w:pPr>
              <w:autoSpaceDE w:val="0"/>
              <w:autoSpaceDN w:val="0"/>
              <w:adjustRightInd w:val="0"/>
              <w:spacing w:after="0" w:line="240" w:lineRule="auto"/>
              <w:jc w:val="both"/>
              <w:rPr>
                <w:rFonts w:cs="Calibri"/>
                <w:sz w:val="18"/>
                <w:szCs w:val="18"/>
              </w:rPr>
            </w:pPr>
            <w:r w:rsidRPr="004753AB">
              <w:rPr>
                <w:rFonts w:cs="Calibri"/>
                <w:sz w:val="18"/>
                <w:szCs w:val="18"/>
              </w:rPr>
              <w:t>Mutfak alanında dünya standartlarına uyum sağlama kolaylığı ve uluslararası mutfak kalıplarının tanınmasını sağlar</w:t>
            </w:r>
          </w:p>
        </w:tc>
      </w:tr>
      <w:tr w:rsidR="00A078C3" w:rsidRPr="009D45A4" w14:paraId="061070E5" w14:textId="77777777" w:rsidTr="00880A93">
        <w:trPr>
          <w:trHeight w:val="284"/>
        </w:trPr>
        <w:tc>
          <w:tcPr>
            <w:tcW w:w="892" w:type="pct"/>
            <w:gridSpan w:val="2"/>
            <w:shd w:val="clear" w:color="auto" w:fill="auto"/>
            <w:vAlign w:val="center"/>
          </w:tcPr>
          <w:p w14:paraId="5C3EA73E" w14:textId="77777777" w:rsidR="00A078C3" w:rsidRPr="009D45A4" w:rsidRDefault="00A078C3" w:rsidP="00880A93">
            <w:pPr>
              <w:spacing w:after="0" w:line="240" w:lineRule="auto"/>
              <w:rPr>
                <w:rFonts w:cs="Calibri"/>
                <w:color w:val="000000"/>
                <w:sz w:val="18"/>
                <w:szCs w:val="18"/>
              </w:rPr>
            </w:pPr>
          </w:p>
        </w:tc>
        <w:tc>
          <w:tcPr>
            <w:tcW w:w="4108" w:type="pct"/>
            <w:gridSpan w:val="11"/>
            <w:shd w:val="clear" w:color="auto" w:fill="auto"/>
          </w:tcPr>
          <w:p w14:paraId="6AA2E3F7" w14:textId="77777777" w:rsidR="00A078C3" w:rsidRPr="00C5418D" w:rsidRDefault="00A078C3" w:rsidP="00880A93">
            <w:pPr>
              <w:autoSpaceDE w:val="0"/>
              <w:autoSpaceDN w:val="0"/>
              <w:adjustRightInd w:val="0"/>
              <w:spacing w:after="0" w:line="240" w:lineRule="auto"/>
              <w:jc w:val="both"/>
              <w:rPr>
                <w:rFonts w:cs="Calibri"/>
                <w:sz w:val="18"/>
                <w:szCs w:val="18"/>
              </w:rPr>
            </w:pPr>
          </w:p>
        </w:tc>
      </w:tr>
      <w:tr w:rsidR="00A078C3" w:rsidRPr="009D45A4" w14:paraId="21955F19" w14:textId="77777777" w:rsidTr="00880A93">
        <w:trPr>
          <w:trHeight w:val="284"/>
        </w:trPr>
        <w:tc>
          <w:tcPr>
            <w:tcW w:w="895" w:type="pct"/>
            <w:gridSpan w:val="3"/>
            <w:shd w:val="clear" w:color="auto" w:fill="auto"/>
            <w:vAlign w:val="center"/>
            <w:hideMark/>
          </w:tcPr>
          <w:p w14:paraId="3FC7C5D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105" w:type="pct"/>
            <w:gridSpan w:val="10"/>
            <w:shd w:val="clear" w:color="auto" w:fill="auto"/>
            <w:vAlign w:val="center"/>
            <w:hideMark/>
          </w:tcPr>
          <w:p w14:paraId="6DFD182D" w14:textId="77777777" w:rsidR="00A078C3" w:rsidRPr="009D45A4" w:rsidRDefault="00A078C3" w:rsidP="00880A93">
            <w:pPr>
              <w:spacing w:after="0" w:line="240" w:lineRule="auto"/>
              <w:rPr>
                <w:rFonts w:cs="Calibri"/>
                <w:sz w:val="18"/>
                <w:szCs w:val="18"/>
              </w:rPr>
            </w:pPr>
            <w:r w:rsidRPr="009D45A4">
              <w:rPr>
                <w:rFonts w:cs="Calibri"/>
                <w:sz w:val="18"/>
                <w:szCs w:val="18"/>
              </w:rPr>
              <w:t>Slayt, yüz yüze anlatım, sınıf içi tartışma, soru-cevap</w:t>
            </w:r>
          </w:p>
        </w:tc>
      </w:tr>
      <w:tr w:rsidR="00A078C3" w:rsidRPr="009D45A4" w14:paraId="692C78D1" w14:textId="77777777" w:rsidTr="00880A93">
        <w:trPr>
          <w:trHeight w:val="284"/>
        </w:trPr>
        <w:tc>
          <w:tcPr>
            <w:tcW w:w="895" w:type="pct"/>
            <w:gridSpan w:val="3"/>
            <w:shd w:val="clear" w:color="auto" w:fill="auto"/>
            <w:vAlign w:val="center"/>
            <w:hideMark/>
          </w:tcPr>
          <w:p w14:paraId="7A6E1985"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105" w:type="pct"/>
            <w:gridSpan w:val="10"/>
            <w:shd w:val="clear" w:color="auto" w:fill="auto"/>
            <w:vAlign w:val="center"/>
            <w:hideMark/>
          </w:tcPr>
          <w:p w14:paraId="6CD6028B"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Yazılı Sınav</w:t>
            </w:r>
          </w:p>
        </w:tc>
      </w:tr>
      <w:tr w:rsidR="00A078C3" w:rsidRPr="009D45A4" w14:paraId="604BCBC7" w14:textId="77777777" w:rsidTr="00880A93">
        <w:trPr>
          <w:trHeight w:val="284"/>
        </w:trPr>
        <w:tc>
          <w:tcPr>
            <w:tcW w:w="5000" w:type="pct"/>
            <w:gridSpan w:val="13"/>
            <w:shd w:val="clear" w:color="auto" w:fill="auto"/>
            <w:vAlign w:val="center"/>
            <w:hideMark/>
          </w:tcPr>
          <w:p w14:paraId="6A23E089" w14:textId="77777777" w:rsidR="00A078C3" w:rsidRPr="009D45A4" w:rsidRDefault="00A078C3" w:rsidP="00880A93">
            <w:pPr>
              <w:spacing w:after="0" w:line="240" w:lineRule="auto"/>
              <w:rPr>
                <w:rFonts w:cs="Calibri"/>
                <w:b/>
                <w:bCs/>
                <w:color w:val="000000"/>
                <w:sz w:val="18"/>
                <w:szCs w:val="18"/>
              </w:rPr>
            </w:pPr>
          </w:p>
          <w:p w14:paraId="7D69D63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AKIŞI</w:t>
            </w:r>
          </w:p>
        </w:tc>
      </w:tr>
      <w:tr w:rsidR="00A078C3" w:rsidRPr="009D45A4" w14:paraId="1FA0F1E7" w14:textId="77777777" w:rsidTr="00880A93">
        <w:trPr>
          <w:trHeight w:val="284"/>
        </w:trPr>
        <w:tc>
          <w:tcPr>
            <w:tcW w:w="761" w:type="pct"/>
            <w:shd w:val="clear" w:color="auto" w:fill="auto"/>
            <w:vAlign w:val="center"/>
            <w:hideMark/>
          </w:tcPr>
          <w:p w14:paraId="56D57C5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Hafta</w:t>
            </w:r>
          </w:p>
        </w:tc>
        <w:tc>
          <w:tcPr>
            <w:tcW w:w="3337" w:type="pct"/>
            <w:gridSpan w:val="11"/>
            <w:shd w:val="clear" w:color="auto" w:fill="auto"/>
            <w:noWrap/>
            <w:vAlign w:val="bottom"/>
            <w:hideMark/>
          </w:tcPr>
          <w:p w14:paraId="5710EB47"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902" w:type="pct"/>
            <w:shd w:val="clear" w:color="auto" w:fill="auto"/>
            <w:vAlign w:val="center"/>
            <w:hideMark/>
          </w:tcPr>
          <w:p w14:paraId="3F1EE76C"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A078C3" w:rsidRPr="009D45A4" w14:paraId="4896D195" w14:textId="77777777" w:rsidTr="00880A93">
        <w:trPr>
          <w:trHeight w:val="187"/>
        </w:trPr>
        <w:tc>
          <w:tcPr>
            <w:tcW w:w="761" w:type="pct"/>
            <w:shd w:val="clear" w:color="auto" w:fill="auto"/>
            <w:vAlign w:val="center"/>
            <w:hideMark/>
          </w:tcPr>
          <w:p w14:paraId="7C6CF25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w:t>
            </w:r>
          </w:p>
        </w:tc>
        <w:tc>
          <w:tcPr>
            <w:tcW w:w="3337" w:type="pct"/>
            <w:gridSpan w:val="11"/>
            <w:shd w:val="clear" w:color="auto" w:fill="auto"/>
            <w:vAlign w:val="center"/>
            <w:hideMark/>
          </w:tcPr>
          <w:p w14:paraId="7A9937F6" w14:textId="77777777" w:rsidR="00A078C3" w:rsidRPr="004753AB" w:rsidRDefault="00A078C3" w:rsidP="00880A93">
            <w:pPr>
              <w:autoSpaceDE w:val="0"/>
              <w:autoSpaceDN w:val="0"/>
              <w:adjustRightInd w:val="0"/>
              <w:spacing w:after="0" w:line="240" w:lineRule="auto"/>
              <w:rPr>
                <w:rFonts w:cs="Calibri"/>
                <w:color w:val="000000"/>
                <w:sz w:val="18"/>
                <w:szCs w:val="18"/>
              </w:rPr>
            </w:pPr>
            <w:r w:rsidRPr="004753AB">
              <w:rPr>
                <w:rFonts w:cs="Calibri"/>
                <w:sz w:val="18"/>
                <w:szCs w:val="18"/>
              </w:rPr>
              <w:t>Terminoloji Dersine Giriş</w:t>
            </w:r>
          </w:p>
        </w:tc>
        <w:tc>
          <w:tcPr>
            <w:tcW w:w="902" w:type="pct"/>
            <w:shd w:val="clear" w:color="auto" w:fill="auto"/>
          </w:tcPr>
          <w:p w14:paraId="6304C217"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0BEA1B9C" w14:textId="77777777" w:rsidTr="00880A93">
        <w:trPr>
          <w:trHeight w:val="70"/>
        </w:trPr>
        <w:tc>
          <w:tcPr>
            <w:tcW w:w="761" w:type="pct"/>
            <w:shd w:val="clear" w:color="auto" w:fill="auto"/>
            <w:vAlign w:val="center"/>
            <w:hideMark/>
          </w:tcPr>
          <w:p w14:paraId="5CF32A2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2</w:t>
            </w:r>
          </w:p>
        </w:tc>
        <w:tc>
          <w:tcPr>
            <w:tcW w:w="3337" w:type="pct"/>
            <w:gridSpan w:val="11"/>
            <w:shd w:val="clear" w:color="auto" w:fill="auto"/>
            <w:vAlign w:val="center"/>
            <w:hideMark/>
          </w:tcPr>
          <w:p w14:paraId="77A5F382" w14:textId="77777777" w:rsidR="00A078C3" w:rsidRPr="004753AB" w:rsidRDefault="00A078C3" w:rsidP="00880A93">
            <w:pPr>
              <w:autoSpaceDE w:val="0"/>
              <w:autoSpaceDN w:val="0"/>
              <w:adjustRightInd w:val="0"/>
              <w:spacing w:after="0" w:line="240" w:lineRule="auto"/>
              <w:rPr>
                <w:rFonts w:cs="Calibri"/>
                <w:color w:val="000000"/>
                <w:sz w:val="18"/>
                <w:szCs w:val="18"/>
              </w:rPr>
            </w:pPr>
            <w:r w:rsidRPr="004753AB">
              <w:rPr>
                <w:rFonts w:cs="Calibri"/>
                <w:sz w:val="18"/>
                <w:szCs w:val="18"/>
              </w:rPr>
              <w:t>Fransız Mutfağında periyodik evrim ve dünyadaki yeri(Orta Çağ, Fransız Devrimi etkileri)</w:t>
            </w:r>
          </w:p>
        </w:tc>
        <w:tc>
          <w:tcPr>
            <w:tcW w:w="902" w:type="pct"/>
            <w:shd w:val="clear" w:color="auto" w:fill="auto"/>
          </w:tcPr>
          <w:p w14:paraId="347BC966"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38A20B24" w14:textId="77777777" w:rsidTr="00880A93">
        <w:trPr>
          <w:trHeight w:val="149"/>
        </w:trPr>
        <w:tc>
          <w:tcPr>
            <w:tcW w:w="761" w:type="pct"/>
            <w:shd w:val="clear" w:color="auto" w:fill="auto"/>
            <w:vAlign w:val="center"/>
            <w:hideMark/>
          </w:tcPr>
          <w:p w14:paraId="2F31E31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3</w:t>
            </w:r>
          </w:p>
        </w:tc>
        <w:tc>
          <w:tcPr>
            <w:tcW w:w="3337" w:type="pct"/>
            <w:gridSpan w:val="11"/>
            <w:shd w:val="clear" w:color="auto" w:fill="auto"/>
            <w:vAlign w:val="center"/>
            <w:hideMark/>
          </w:tcPr>
          <w:p w14:paraId="27E11A9C" w14:textId="77777777" w:rsidR="00A078C3" w:rsidRPr="004753AB" w:rsidRDefault="00A078C3" w:rsidP="00880A93">
            <w:pPr>
              <w:autoSpaceDE w:val="0"/>
              <w:autoSpaceDN w:val="0"/>
              <w:adjustRightInd w:val="0"/>
              <w:spacing w:after="0" w:line="240" w:lineRule="auto"/>
              <w:rPr>
                <w:rFonts w:cs="Calibri"/>
                <w:color w:val="000000"/>
                <w:sz w:val="18"/>
                <w:szCs w:val="18"/>
              </w:rPr>
            </w:pPr>
            <w:r w:rsidRPr="004753AB">
              <w:rPr>
                <w:rFonts w:cs="Calibri"/>
                <w:sz w:val="18"/>
                <w:szCs w:val="18"/>
              </w:rPr>
              <w:t>Fransız Mutfağında bölgelere göre mutfak eğilimleri</w:t>
            </w:r>
          </w:p>
        </w:tc>
        <w:tc>
          <w:tcPr>
            <w:tcW w:w="902" w:type="pct"/>
            <w:shd w:val="clear" w:color="auto" w:fill="auto"/>
          </w:tcPr>
          <w:p w14:paraId="01C689D3"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3A81D91C" w14:textId="77777777" w:rsidTr="00880A93">
        <w:trPr>
          <w:trHeight w:val="169"/>
        </w:trPr>
        <w:tc>
          <w:tcPr>
            <w:tcW w:w="761" w:type="pct"/>
            <w:shd w:val="clear" w:color="auto" w:fill="auto"/>
            <w:vAlign w:val="center"/>
            <w:hideMark/>
          </w:tcPr>
          <w:p w14:paraId="3B92335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4</w:t>
            </w:r>
          </w:p>
        </w:tc>
        <w:tc>
          <w:tcPr>
            <w:tcW w:w="3337" w:type="pct"/>
            <w:gridSpan w:val="11"/>
            <w:shd w:val="clear" w:color="auto" w:fill="auto"/>
            <w:vAlign w:val="center"/>
            <w:hideMark/>
          </w:tcPr>
          <w:p w14:paraId="72C8FB47" w14:textId="77777777" w:rsidR="00A078C3" w:rsidRPr="004753AB" w:rsidRDefault="00A078C3" w:rsidP="00880A93">
            <w:pPr>
              <w:spacing w:after="0" w:line="240" w:lineRule="auto"/>
              <w:rPr>
                <w:rFonts w:cs="Calibri"/>
                <w:color w:val="000000"/>
                <w:sz w:val="18"/>
                <w:szCs w:val="18"/>
              </w:rPr>
            </w:pPr>
            <w:r w:rsidRPr="004753AB">
              <w:rPr>
                <w:rFonts w:cs="Calibri"/>
                <w:sz w:val="18"/>
                <w:szCs w:val="18"/>
              </w:rPr>
              <w:t>Adabı Muaşeret</w:t>
            </w:r>
          </w:p>
        </w:tc>
        <w:tc>
          <w:tcPr>
            <w:tcW w:w="902" w:type="pct"/>
            <w:shd w:val="clear" w:color="auto" w:fill="auto"/>
          </w:tcPr>
          <w:p w14:paraId="235CCF1A"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3F6BCF50" w14:textId="77777777" w:rsidTr="00880A93">
        <w:trPr>
          <w:trHeight w:val="169"/>
        </w:trPr>
        <w:tc>
          <w:tcPr>
            <w:tcW w:w="761" w:type="pct"/>
            <w:shd w:val="clear" w:color="auto" w:fill="auto"/>
            <w:vAlign w:val="center"/>
            <w:hideMark/>
          </w:tcPr>
          <w:p w14:paraId="2272D7A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5</w:t>
            </w:r>
          </w:p>
        </w:tc>
        <w:tc>
          <w:tcPr>
            <w:tcW w:w="3337" w:type="pct"/>
            <w:gridSpan w:val="11"/>
            <w:shd w:val="clear" w:color="auto" w:fill="auto"/>
            <w:vAlign w:val="center"/>
            <w:hideMark/>
          </w:tcPr>
          <w:p w14:paraId="2AC7B1EE" w14:textId="77777777" w:rsidR="00A078C3" w:rsidRPr="004753AB" w:rsidRDefault="00A078C3" w:rsidP="00880A93">
            <w:pPr>
              <w:autoSpaceDE w:val="0"/>
              <w:autoSpaceDN w:val="0"/>
              <w:adjustRightInd w:val="0"/>
              <w:spacing w:after="0" w:line="240" w:lineRule="auto"/>
              <w:rPr>
                <w:rFonts w:cs="Calibri"/>
                <w:color w:val="000000"/>
                <w:sz w:val="18"/>
                <w:szCs w:val="18"/>
              </w:rPr>
            </w:pPr>
            <w:r w:rsidRPr="004753AB">
              <w:rPr>
                <w:rFonts w:cs="Calibri"/>
                <w:sz w:val="18"/>
                <w:szCs w:val="18"/>
              </w:rPr>
              <w:t>Fransız Şefler</w:t>
            </w:r>
          </w:p>
        </w:tc>
        <w:tc>
          <w:tcPr>
            <w:tcW w:w="902" w:type="pct"/>
            <w:shd w:val="clear" w:color="auto" w:fill="auto"/>
          </w:tcPr>
          <w:p w14:paraId="4A01BAE5"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76A52043" w14:textId="77777777" w:rsidTr="00880A93">
        <w:trPr>
          <w:trHeight w:val="70"/>
        </w:trPr>
        <w:tc>
          <w:tcPr>
            <w:tcW w:w="761" w:type="pct"/>
            <w:shd w:val="clear" w:color="auto" w:fill="auto"/>
            <w:vAlign w:val="center"/>
            <w:hideMark/>
          </w:tcPr>
          <w:p w14:paraId="25FD0E0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6</w:t>
            </w:r>
          </w:p>
        </w:tc>
        <w:tc>
          <w:tcPr>
            <w:tcW w:w="3337" w:type="pct"/>
            <w:gridSpan w:val="11"/>
            <w:shd w:val="clear" w:color="auto" w:fill="auto"/>
            <w:vAlign w:val="center"/>
            <w:hideMark/>
          </w:tcPr>
          <w:p w14:paraId="780FCD79" w14:textId="77777777" w:rsidR="00A078C3" w:rsidRPr="004753AB" w:rsidRDefault="00A078C3" w:rsidP="00880A93">
            <w:pPr>
              <w:autoSpaceDE w:val="0"/>
              <w:autoSpaceDN w:val="0"/>
              <w:adjustRightInd w:val="0"/>
              <w:spacing w:after="0" w:line="240" w:lineRule="auto"/>
              <w:rPr>
                <w:rFonts w:cs="Calibri"/>
                <w:color w:val="000000"/>
                <w:sz w:val="18"/>
                <w:szCs w:val="18"/>
              </w:rPr>
            </w:pPr>
            <w:r w:rsidRPr="004753AB">
              <w:rPr>
                <w:rFonts w:cs="Calibri"/>
                <w:sz w:val="18"/>
                <w:szCs w:val="18"/>
              </w:rPr>
              <w:t>Fonetik ve Alfabe</w:t>
            </w:r>
          </w:p>
        </w:tc>
        <w:tc>
          <w:tcPr>
            <w:tcW w:w="902" w:type="pct"/>
            <w:shd w:val="clear" w:color="auto" w:fill="auto"/>
          </w:tcPr>
          <w:p w14:paraId="114A9E3C"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7D2B40E7" w14:textId="77777777" w:rsidTr="00880A93">
        <w:trPr>
          <w:trHeight w:val="109"/>
        </w:trPr>
        <w:tc>
          <w:tcPr>
            <w:tcW w:w="761" w:type="pct"/>
            <w:shd w:val="clear" w:color="auto" w:fill="auto"/>
            <w:vAlign w:val="center"/>
            <w:hideMark/>
          </w:tcPr>
          <w:p w14:paraId="37D39A95"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7</w:t>
            </w:r>
          </w:p>
        </w:tc>
        <w:tc>
          <w:tcPr>
            <w:tcW w:w="3337" w:type="pct"/>
            <w:gridSpan w:val="11"/>
            <w:shd w:val="clear" w:color="auto" w:fill="auto"/>
            <w:vAlign w:val="center"/>
            <w:hideMark/>
          </w:tcPr>
          <w:p w14:paraId="4BDE23DD" w14:textId="77777777" w:rsidR="00A078C3" w:rsidRPr="004753AB" w:rsidRDefault="00A078C3" w:rsidP="00880A93">
            <w:pPr>
              <w:autoSpaceDE w:val="0"/>
              <w:autoSpaceDN w:val="0"/>
              <w:adjustRightInd w:val="0"/>
              <w:spacing w:after="0" w:line="240" w:lineRule="auto"/>
              <w:rPr>
                <w:rFonts w:cs="Calibri"/>
                <w:color w:val="000000"/>
                <w:sz w:val="18"/>
                <w:szCs w:val="18"/>
              </w:rPr>
            </w:pPr>
            <w:r w:rsidRPr="004753AB">
              <w:rPr>
                <w:rFonts w:cs="Calibri"/>
                <w:sz w:val="18"/>
                <w:szCs w:val="18"/>
              </w:rPr>
              <w:t>Şarküteri terminolojisi</w:t>
            </w:r>
          </w:p>
        </w:tc>
        <w:tc>
          <w:tcPr>
            <w:tcW w:w="902" w:type="pct"/>
            <w:shd w:val="clear" w:color="auto" w:fill="auto"/>
          </w:tcPr>
          <w:p w14:paraId="2412B80B"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4A8F8F5E" w14:textId="77777777" w:rsidTr="00880A93">
        <w:trPr>
          <w:trHeight w:val="70"/>
        </w:trPr>
        <w:tc>
          <w:tcPr>
            <w:tcW w:w="761" w:type="pct"/>
            <w:shd w:val="clear" w:color="auto" w:fill="auto"/>
            <w:vAlign w:val="center"/>
          </w:tcPr>
          <w:p w14:paraId="7F65E5F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8</w:t>
            </w:r>
          </w:p>
        </w:tc>
        <w:tc>
          <w:tcPr>
            <w:tcW w:w="3337" w:type="pct"/>
            <w:gridSpan w:val="11"/>
            <w:shd w:val="clear" w:color="auto" w:fill="auto"/>
            <w:vAlign w:val="center"/>
          </w:tcPr>
          <w:p w14:paraId="0334EF5C" w14:textId="77777777" w:rsidR="00A078C3" w:rsidRPr="004753AB" w:rsidRDefault="00A078C3" w:rsidP="00880A93">
            <w:pPr>
              <w:autoSpaceDE w:val="0"/>
              <w:autoSpaceDN w:val="0"/>
              <w:adjustRightInd w:val="0"/>
              <w:spacing w:after="0" w:line="240" w:lineRule="auto"/>
              <w:rPr>
                <w:rFonts w:cs="Calibri"/>
                <w:color w:val="000000"/>
                <w:sz w:val="18"/>
                <w:szCs w:val="18"/>
              </w:rPr>
            </w:pPr>
            <w:r w:rsidRPr="004753AB">
              <w:rPr>
                <w:rFonts w:cs="Calibri"/>
                <w:color w:val="000000"/>
                <w:sz w:val="18"/>
                <w:szCs w:val="18"/>
              </w:rPr>
              <w:t>Ara Sınav</w:t>
            </w:r>
          </w:p>
        </w:tc>
        <w:tc>
          <w:tcPr>
            <w:tcW w:w="902" w:type="pct"/>
            <w:shd w:val="clear" w:color="auto" w:fill="auto"/>
          </w:tcPr>
          <w:p w14:paraId="20CF44CF"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49AF6088" w14:textId="77777777" w:rsidTr="00880A93">
        <w:trPr>
          <w:trHeight w:val="70"/>
        </w:trPr>
        <w:tc>
          <w:tcPr>
            <w:tcW w:w="761" w:type="pct"/>
            <w:shd w:val="clear" w:color="auto" w:fill="auto"/>
            <w:vAlign w:val="center"/>
          </w:tcPr>
          <w:p w14:paraId="007BF5A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9</w:t>
            </w:r>
          </w:p>
        </w:tc>
        <w:tc>
          <w:tcPr>
            <w:tcW w:w="3337" w:type="pct"/>
            <w:gridSpan w:val="11"/>
            <w:shd w:val="clear" w:color="auto" w:fill="auto"/>
            <w:vAlign w:val="center"/>
          </w:tcPr>
          <w:p w14:paraId="2E8B9562" w14:textId="77777777" w:rsidR="00A078C3" w:rsidRPr="004753AB" w:rsidRDefault="00A078C3" w:rsidP="00880A93">
            <w:pPr>
              <w:autoSpaceDE w:val="0"/>
              <w:autoSpaceDN w:val="0"/>
              <w:adjustRightInd w:val="0"/>
              <w:spacing w:after="0" w:line="240" w:lineRule="auto"/>
              <w:rPr>
                <w:rFonts w:cs="Calibri"/>
                <w:color w:val="000000"/>
                <w:sz w:val="18"/>
                <w:szCs w:val="18"/>
              </w:rPr>
            </w:pPr>
            <w:r w:rsidRPr="004753AB">
              <w:rPr>
                <w:rFonts w:cs="Calibri"/>
                <w:sz w:val="18"/>
                <w:szCs w:val="18"/>
              </w:rPr>
              <w:t>Et yemekleri terminolojisi</w:t>
            </w:r>
          </w:p>
        </w:tc>
        <w:tc>
          <w:tcPr>
            <w:tcW w:w="902" w:type="pct"/>
            <w:shd w:val="clear" w:color="auto" w:fill="auto"/>
          </w:tcPr>
          <w:p w14:paraId="3BEE8D4C"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5FFC5C41" w14:textId="77777777" w:rsidTr="00880A93">
        <w:trPr>
          <w:trHeight w:val="70"/>
        </w:trPr>
        <w:tc>
          <w:tcPr>
            <w:tcW w:w="761" w:type="pct"/>
            <w:shd w:val="clear" w:color="auto" w:fill="auto"/>
            <w:vAlign w:val="center"/>
          </w:tcPr>
          <w:p w14:paraId="6817215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10</w:t>
            </w:r>
          </w:p>
        </w:tc>
        <w:tc>
          <w:tcPr>
            <w:tcW w:w="3337" w:type="pct"/>
            <w:gridSpan w:val="11"/>
            <w:shd w:val="clear" w:color="auto" w:fill="auto"/>
            <w:vAlign w:val="center"/>
          </w:tcPr>
          <w:p w14:paraId="5A65E715" w14:textId="77777777" w:rsidR="00A078C3" w:rsidRPr="004753AB" w:rsidRDefault="00A078C3" w:rsidP="00880A93">
            <w:pPr>
              <w:spacing w:after="0" w:line="240" w:lineRule="auto"/>
              <w:rPr>
                <w:rFonts w:cs="Calibri"/>
                <w:color w:val="000000"/>
                <w:sz w:val="18"/>
                <w:szCs w:val="18"/>
              </w:rPr>
            </w:pPr>
            <w:r w:rsidRPr="004753AB">
              <w:rPr>
                <w:rFonts w:cs="Calibri"/>
                <w:sz w:val="18"/>
                <w:szCs w:val="18"/>
              </w:rPr>
              <w:t>Tavuk balık yemekleri terminolojisi</w:t>
            </w:r>
          </w:p>
        </w:tc>
        <w:tc>
          <w:tcPr>
            <w:tcW w:w="902" w:type="pct"/>
            <w:shd w:val="clear" w:color="auto" w:fill="auto"/>
          </w:tcPr>
          <w:p w14:paraId="125EF57C"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7BB67136" w14:textId="77777777" w:rsidTr="00880A93">
        <w:trPr>
          <w:trHeight w:val="163"/>
        </w:trPr>
        <w:tc>
          <w:tcPr>
            <w:tcW w:w="761" w:type="pct"/>
            <w:shd w:val="clear" w:color="auto" w:fill="auto"/>
            <w:vAlign w:val="center"/>
          </w:tcPr>
          <w:p w14:paraId="6F6C0B0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11</w:t>
            </w:r>
          </w:p>
        </w:tc>
        <w:tc>
          <w:tcPr>
            <w:tcW w:w="3337" w:type="pct"/>
            <w:gridSpan w:val="11"/>
            <w:shd w:val="clear" w:color="auto" w:fill="auto"/>
            <w:vAlign w:val="center"/>
          </w:tcPr>
          <w:p w14:paraId="1EEF9DC1" w14:textId="77777777" w:rsidR="00A078C3" w:rsidRPr="004753AB" w:rsidRDefault="00A078C3" w:rsidP="00880A93">
            <w:pPr>
              <w:autoSpaceDE w:val="0"/>
              <w:autoSpaceDN w:val="0"/>
              <w:adjustRightInd w:val="0"/>
              <w:spacing w:after="0" w:line="240" w:lineRule="auto"/>
              <w:rPr>
                <w:rFonts w:cs="Calibri"/>
                <w:color w:val="000000"/>
                <w:sz w:val="18"/>
                <w:szCs w:val="18"/>
              </w:rPr>
            </w:pPr>
            <w:r w:rsidRPr="004753AB">
              <w:rPr>
                <w:rFonts w:cs="Calibri"/>
                <w:sz w:val="18"/>
                <w:szCs w:val="18"/>
              </w:rPr>
              <w:t>Peynir tatlı- pasta terminolojisi- meyve sebze terminolojisi</w:t>
            </w:r>
          </w:p>
        </w:tc>
        <w:tc>
          <w:tcPr>
            <w:tcW w:w="902" w:type="pct"/>
            <w:shd w:val="clear" w:color="auto" w:fill="auto"/>
          </w:tcPr>
          <w:p w14:paraId="6983ADFB"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74B927F3" w14:textId="77777777" w:rsidTr="00880A93">
        <w:trPr>
          <w:trHeight w:val="100"/>
        </w:trPr>
        <w:tc>
          <w:tcPr>
            <w:tcW w:w="761" w:type="pct"/>
            <w:shd w:val="clear" w:color="auto" w:fill="auto"/>
            <w:vAlign w:val="center"/>
          </w:tcPr>
          <w:p w14:paraId="21222E9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12</w:t>
            </w:r>
          </w:p>
        </w:tc>
        <w:tc>
          <w:tcPr>
            <w:tcW w:w="3337" w:type="pct"/>
            <w:gridSpan w:val="11"/>
            <w:shd w:val="clear" w:color="auto" w:fill="auto"/>
            <w:vAlign w:val="center"/>
          </w:tcPr>
          <w:p w14:paraId="37610D39" w14:textId="77777777" w:rsidR="00A078C3" w:rsidRPr="004753AB" w:rsidRDefault="00A078C3" w:rsidP="00880A93">
            <w:pPr>
              <w:spacing w:after="0" w:line="240" w:lineRule="auto"/>
              <w:rPr>
                <w:rFonts w:cs="Calibri"/>
                <w:color w:val="000000"/>
                <w:sz w:val="18"/>
                <w:szCs w:val="18"/>
              </w:rPr>
            </w:pPr>
            <w:r w:rsidRPr="004753AB">
              <w:rPr>
                <w:rFonts w:cs="Calibri"/>
                <w:sz w:val="18"/>
                <w:szCs w:val="18"/>
              </w:rPr>
              <w:t>İçki- içecek terminolojisi</w:t>
            </w:r>
          </w:p>
        </w:tc>
        <w:tc>
          <w:tcPr>
            <w:tcW w:w="902" w:type="pct"/>
            <w:shd w:val="clear" w:color="auto" w:fill="auto"/>
          </w:tcPr>
          <w:p w14:paraId="2145256A"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1BB44472" w14:textId="77777777" w:rsidTr="00880A93">
        <w:trPr>
          <w:trHeight w:val="70"/>
        </w:trPr>
        <w:tc>
          <w:tcPr>
            <w:tcW w:w="761" w:type="pct"/>
            <w:shd w:val="clear" w:color="auto" w:fill="auto"/>
            <w:vAlign w:val="center"/>
          </w:tcPr>
          <w:p w14:paraId="7E3E8A5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13</w:t>
            </w:r>
          </w:p>
        </w:tc>
        <w:tc>
          <w:tcPr>
            <w:tcW w:w="3337" w:type="pct"/>
            <w:gridSpan w:val="11"/>
            <w:shd w:val="clear" w:color="auto" w:fill="auto"/>
            <w:vAlign w:val="center"/>
          </w:tcPr>
          <w:p w14:paraId="404D14C6" w14:textId="77777777" w:rsidR="00A078C3" w:rsidRPr="004753AB" w:rsidRDefault="00A078C3" w:rsidP="00880A93">
            <w:pPr>
              <w:autoSpaceDE w:val="0"/>
              <w:autoSpaceDN w:val="0"/>
              <w:adjustRightInd w:val="0"/>
              <w:spacing w:after="0" w:line="240" w:lineRule="auto"/>
              <w:rPr>
                <w:rFonts w:cs="Calibri"/>
                <w:color w:val="000000"/>
                <w:sz w:val="18"/>
                <w:szCs w:val="18"/>
              </w:rPr>
            </w:pPr>
            <w:r w:rsidRPr="004753AB">
              <w:rPr>
                <w:rFonts w:cs="Calibri"/>
                <w:sz w:val="18"/>
                <w:szCs w:val="18"/>
              </w:rPr>
              <w:t>Ana sos ve türev soslar terminolojisi</w:t>
            </w:r>
          </w:p>
        </w:tc>
        <w:tc>
          <w:tcPr>
            <w:tcW w:w="902" w:type="pct"/>
            <w:shd w:val="clear" w:color="auto" w:fill="auto"/>
          </w:tcPr>
          <w:p w14:paraId="6822D78E"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0423833F" w14:textId="77777777" w:rsidTr="00880A93">
        <w:trPr>
          <w:trHeight w:val="174"/>
        </w:trPr>
        <w:tc>
          <w:tcPr>
            <w:tcW w:w="761" w:type="pct"/>
            <w:shd w:val="clear" w:color="auto" w:fill="auto"/>
            <w:vAlign w:val="center"/>
          </w:tcPr>
          <w:p w14:paraId="6DB2856E"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14</w:t>
            </w:r>
          </w:p>
        </w:tc>
        <w:tc>
          <w:tcPr>
            <w:tcW w:w="3337" w:type="pct"/>
            <w:gridSpan w:val="11"/>
            <w:shd w:val="clear" w:color="auto" w:fill="auto"/>
            <w:vAlign w:val="center"/>
          </w:tcPr>
          <w:p w14:paraId="74B5B9C1" w14:textId="77777777" w:rsidR="00A078C3" w:rsidRPr="004753AB" w:rsidRDefault="00A078C3" w:rsidP="00880A93">
            <w:pPr>
              <w:autoSpaceDE w:val="0"/>
              <w:autoSpaceDN w:val="0"/>
              <w:adjustRightInd w:val="0"/>
              <w:spacing w:after="0" w:line="240" w:lineRule="auto"/>
              <w:rPr>
                <w:rFonts w:cs="Calibri"/>
                <w:color w:val="000000"/>
                <w:sz w:val="18"/>
                <w:szCs w:val="18"/>
              </w:rPr>
            </w:pPr>
            <w:r w:rsidRPr="004753AB">
              <w:rPr>
                <w:rFonts w:cs="Calibri"/>
                <w:sz w:val="18"/>
                <w:szCs w:val="18"/>
              </w:rPr>
              <w:t>Mutfak araç gereç terminolojisi</w:t>
            </w:r>
          </w:p>
        </w:tc>
        <w:tc>
          <w:tcPr>
            <w:tcW w:w="902" w:type="pct"/>
            <w:shd w:val="clear" w:color="auto" w:fill="auto"/>
          </w:tcPr>
          <w:p w14:paraId="7AA4176C"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5B06F0FD" w14:textId="77777777" w:rsidTr="00880A93">
        <w:trPr>
          <w:trHeight w:val="174"/>
        </w:trPr>
        <w:tc>
          <w:tcPr>
            <w:tcW w:w="761" w:type="pct"/>
            <w:shd w:val="clear" w:color="auto" w:fill="auto"/>
            <w:vAlign w:val="center"/>
          </w:tcPr>
          <w:p w14:paraId="616EC8D9" w14:textId="77777777" w:rsidR="00A078C3" w:rsidRPr="009D45A4" w:rsidRDefault="00A078C3" w:rsidP="00880A93">
            <w:pPr>
              <w:spacing w:after="0" w:line="240" w:lineRule="auto"/>
              <w:rPr>
                <w:rFonts w:cs="Calibri"/>
                <w:b/>
                <w:bCs/>
                <w:color w:val="000000"/>
                <w:sz w:val="18"/>
                <w:szCs w:val="18"/>
              </w:rPr>
            </w:pPr>
            <w:r>
              <w:rPr>
                <w:rFonts w:cs="Calibri"/>
                <w:b/>
                <w:bCs/>
                <w:color w:val="000000"/>
                <w:sz w:val="18"/>
                <w:szCs w:val="18"/>
              </w:rPr>
              <w:t>15</w:t>
            </w:r>
          </w:p>
        </w:tc>
        <w:tc>
          <w:tcPr>
            <w:tcW w:w="3337" w:type="pct"/>
            <w:gridSpan w:val="11"/>
            <w:shd w:val="clear" w:color="auto" w:fill="auto"/>
            <w:vAlign w:val="center"/>
          </w:tcPr>
          <w:p w14:paraId="721C192D" w14:textId="77777777" w:rsidR="00A078C3" w:rsidRPr="004753AB" w:rsidRDefault="00A078C3" w:rsidP="00880A93">
            <w:pPr>
              <w:autoSpaceDE w:val="0"/>
              <w:autoSpaceDN w:val="0"/>
              <w:adjustRightInd w:val="0"/>
              <w:spacing w:after="0" w:line="240" w:lineRule="auto"/>
              <w:rPr>
                <w:rFonts w:cs="Calibri"/>
                <w:sz w:val="18"/>
                <w:szCs w:val="18"/>
              </w:rPr>
            </w:pPr>
            <w:r>
              <w:rPr>
                <w:rFonts w:cs="Calibri"/>
                <w:sz w:val="18"/>
                <w:szCs w:val="18"/>
              </w:rPr>
              <w:t>Genel Tekrar</w:t>
            </w:r>
          </w:p>
        </w:tc>
        <w:tc>
          <w:tcPr>
            <w:tcW w:w="902" w:type="pct"/>
            <w:shd w:val="clear" w:color="auto" w:fill="auto"/>
          </w:tcPr>
          <w:p w14:paraId="3AFEC637" w14:textId="77777777" w:rsidR="00A078C3" w:rsidRPr="00C5418D" w:rsidRDefault="00A078C3" w:rsidP="00880A93">
            <w:pPr>
              <w:autoSpaceDE w:val="0"/>
              <w:autoSpaceDN w:val="0"/>
              <w:adjustRightInd w:val="0"/>
              <w:spacing w:after="0" w:line="240" w:lineRule="auto"/>
              <w:rPr>
                <w:rFonts w:cs="Calibri"/>
                <w:color w:val="000000"/>
                <w:sz w:val="18"/>
                <w:szCs w:val="18"/>
              </w:rPr>
            </w:pPr>
          </w:p>
        </w:tc>
      </w:tr>
      <w:tr w:rsidR="00A078C3" w:rsidRPr="009D45A4" w14:paraId="2EDB2B27" w14:textId="77777777" w:rsidTr="00880A93">
        <w:trPr>
          <w:trHeight w:val="283"/>
        </w:trPr>
        <w:tc>
          <w:tcPr>
            <w:tcW w:w="5000" w:type="pct"/>
            <w:gridSpan w:val="13"/>
            <w:shd w:val="clear" w:color="auto" w:fill="auto"/>
            <w:noWrap/>
            <w:vAlign w:val="bottom"/>
            <w:hideMark/>
          </w:tcPr>
          <w:p w14:paraId="3457FEEA" w14:textId="77777777" w:rsidR="00A078C3" w:rsidRPr="00C5418D" w:rsidRDefault="00A078C3" w:rsidP="00880A93">
            <w:pPr>
              <w:spacing w:after="0" w:line="240" w:lineRule="auto"/>
              <w:rPr>
                <w:rFonts w:cs="Calibri"/>
                <w:color w:val="000000"/>
                <w:sz w:val="18"/>
                <w:szCs w:val="18"/>
              </w:rPr>
            </w:pPr>
          </w:p>
        </w:tc>
      </w:tr>
      <w:tr w:rsidR="00A078C3" w:rsidRPr="009D45A4" w14:paraId="64FDAC8F" w14:textId="77777777" w:rsidTr="00880A93">
        <w:trPr>
          <w:trHeight w:val="284"/>
        </w:trPr>
        <w:tc>
          <w:tcPr>
            <w:tcW w:w="5000" w:type="pct"/>
            <w:gridSpan w:val="13"/>
            <w:shd w:val="clear" w:color="auto" w:fill="auto"/>
            <w:vAlign w:val="center"/>
            <w:hideMark/>
          </w:tcPr>
          <w:p w14:paraId="29135056" w14:textId="77777777" w:rsidR="00A078C3" w:rsidRPr="00C5418D" w:rsidRDefault="00A078C3" w:rsidP="00880A93">
            <w:pPr>
              <w:spacing w:after="0" w:line="240" w:lineRule="auto"/>
              <w:rPr>
                <w:rFonts w:cs="Calibri"/>
                <w:b/>
                <w:bCs/>
                <w:color w:val="000000"/>
                <w:sz w:val="18"/>
                <w:szCs w:val="18"/>
              </w:rPr>
            </w:pPr>
            <w:r w:rsidRPr="00C5418D">
              <w:rPr>
                <w:rFonts w:cs="Calibri"/>
                <w:b/>
                <w:bCs/>
                <w:color w:val="000000"/>
                <w:sz w:val="18"/>
                <w:szCs w:val="18"/>
              </w:rPr>
              <w:t>KAYNAKLAR</w:t>
            </w:r>
          </w:p>
        </w:tc>
      </w:tr>
      <w:tr w:rsidR="00A078C3" w:rsidRPr="009D45A4" w14:paraId="0449AD17" w14:textId="77777777" w:rsidTr="00880A93">
        <w:trPr>
          <w:trHeight w:val="284"/>
        </w:trPr>
        <w:tc>
          <w:tcPr>
            <w:tcW w:w="981" w:type="pct"/>
            <w:gridSpan w:val="4"/>
            <w:shd w:val="clear" w:color="auto" w:fill="auto"/>
            <w:vAlign w:val="center"/>
            <w:hideMark/>
          </w:tcPr>
          <w:p w14:paraId="72D1E86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Notu</w:t>
            </w:r>
          </w:p>
        </w:tc>
        <w:tc>
          <w:tcPr>
            <w:tcW w:w="4019" w:type="pct"/>
            <w:gridSpan w:val="9"/>
            <w:shd w:val="clear" w:color="auto" w:fill="auto"/>
            <w:vAlign w:val="center"/>
            <w:hideMark/>
          </w:tcPr>
          <w:p w14:paraId="79CE8ED0"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Öğretim Elemanı Ders Notları</w:t>
            </w:r>
          </w:p>
        </w:tc>
      </w:tr>
      <w:tr w:rsidR="00A078C3" w:rsidRPr="009D45A4" w14:paraId="4F8B165B" w14:textId="77777777" w:rsidTr="00880A93">
        <w:trPr>
          <w:trHeight w:val="284"/>
        </w:trPr>
        <w:tc>
          <w:tcPr>
            <w:tcW w:w="981" w:type="pct"/>
            <w:gridSpan w:val="4"/>
            <w:shd w:val="clear" w:color="auto" w:fill="auto"/>
            <w:vAlign w:val="center"/>
            <w:hideMark/>
          </w:tcPr>
          <w:p w14:paraId="1981F1A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Diğer Kaynaklar</w:t>
            </w:r>
          </w:p>
        </w:tc>
        <w:tc>
          <w:tcPr>
            <w:tcW w:w="4019" w:type="pct"/>
            <w:gridSpan w:val="9"/>
            <w:shd w:val="clear" w:color="auto" w:fill="auto"/>
            <w:vAlign w:val="center"/>
            <w:hideMark/>
          </w:tcPr>
          <w:p w14:paraId="292019D0" w14:textId="77777777" w:rsidR="00A078C3" w:rsidRPr="004753AB" w:rsidRDefault="00A078C3" w:rsidP="00880A93">
            <w:pPr>
              <w:rPr>
                <w:rFonts w:cs="Calibri"/>
                <w:color w:val="000000"/>
                <w:sz w:val="18"/>
                <w:szCs w:val="18"/>
              </w:rPr>
            </w:pPr>
            <w:r w:rsidRPr="004753AB">
              <w:rPr>
                <w:rFonts w:cs="Calibri"/>
                <w:sz w:val="18"/>
                <w:szCs w:val="18"/>
              </w:rPr>
              <w:t>Halıcı, N, Açıklamalı Yemek ve Mutfak Terimleri Sözlüğü, Oğlak Yayıncılık,</w:t>
            </w:r>
          </w:p>
        </w:tc>
      </w:tr>
      <w:tr w:rsidR="00A078C3" w:rsidRPr="009D45A4" w14:paraId="6F88FCA6" w14:textId="77777777" w:rsidTr="00880A93">
        <w:trPr>
          <w:trHeight w:val="243"/>
        </w:trPr>
        <w:tc>
          <w:tcPr>
            <w:tcW w:w="5000" w:type="pct"/>
            <w:gridSpan w:val="13"/>
            <w:shd w:val="clear" w:color="auto" w:fill="auto"/>
            <w:noWrap/>
            <w:vAlign w:val="bottom"/>
            <w:hideMark/>
          </w:tcPr>
          <w:p w14:paraId="25E57A13" w14:textId="77777777" w:rsidR="00A078C3" w:rsidRPr="009D45A4" w:rsidRDefault="00A078C3" w:rsidP="00880A93">
            <w:pPr>
              <w:spacing w:after="0" w:line="240" w:lineRule="auto"/>
              <w:rPr>
                <w:rFonts w:cs="Calibri"/>
                <w:color w:val="000000"/>
                <w:sz w:val="18"/>
                <w:szCs w:val="18"/>
              </w:rPr>
            </w:pPr>
          </w:p>
        </w:tc>
      </w:tr>
      <w:tr w:rsidR="00A078C3" w:rsidRPr="003A0002" w14:paraId="4AF6E003" w14:textId="77777777" w:rsidTr="00880A93">
        <w:trPr>
          <w:trHeight w:val="284"/>
        </w:trPr>
        <w:tc>
          <w:tcPr>
            <w:tcW w:w="5000" w:type="pct"/>
            <w:gridSpan w:val="13"/>
            <w:shd w:val="clear" w:color="auto" w:fill="auto"/>
            <w:vAlign w:val="center"/>
            <w:hideMark/>
          </w:tcPr>
          <w:p w14:paraId="75514CA9" w14:textId="77777777" w:rsidR="00A078C3" w:rsidRPr="003A0002" w:rsidRDefault="00A078C3" w:rsidP="00880A93">
            <w:pPr>
              <w:spacing w:after="0"/>
              <w:rPr>
                <w:rFonts w:cs="Calibri"/>
                <w:b/>
                <w:sz w:val="18"/>
                <w:szCs w:val="18"/>
              </w:rPr>
            </w:pPr>
            <w:r w:rsidRPr="003A0002">
              <w:rPr>
                <w:rFonts w:cs="Calibri"/>
                <w:b/>
                <w:sz w:val="18"/>
                <w:szCs w:val="18"/>
              </w:rPr>
              <w:t>DEĞERLENDİRME SİSTEMİ</w:t>
            </w:r>
          </w:p>
        </w:tc>
      </w:tr>
      <w:tr w:rsidR="00A078C3" w:rsidRPr="003A0002" w14:paraId="66978CCD" w14:textId="77777777" w:rsidTr="00880A93">
        <w:trPr>
          <w:trHeight w:val="284"/>
        </w:trPr>
        <w:tc>
          <w:tcPr>
            <w:tcW w:w="1558" w:type="pct"/>
            <w:gridSpan w:val="5"/>
            <w:shd w:val="clear" w:color="auto" w:fill="auto"/>
            <w:vAlign w:val="center"/>
            <w:hideMark/>
          </w:tcPr>
          <w:p w14:paraId="7BFCAD3A" w14:textId="77777777" w:rsidR="00A078C3" w:rsidRPr="003A0002" w:rsidRDefault="00A078C3"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278E779E" w14:textId="77777777" w:rsidR="00A078C3" w:rsidRPr="003A0002" w:rsidRDefault="00A078C3" w:rsidP="00880A93">
            <w:pPr>
              <w:spacing w:after="0"/>
              <w:rPr>
                <w:rFonts w:cs="Calibri"/>
                <w:b/>
                <w:sz w:val="18"/>
                <w:szCs w:val="18"/>
              </w:rPr>
            </w:pPr>
            <w:r w:rsidRPr="003A0002">
              <w:rPr>
                <w:rFonts w:cs="Calibri"/>
                <w:b/>
                <w:sz w:val="18"/>
                <w:szCs w:val="18"/>
              </w:rPr>
              <w:t>SAYISI</w:t>
            </w:r>
          </w:p>
        </w:tc>
        <w:tc>
          <w:tcPr>
            <w:tcW w:w="1793" w:type="pct"/>
            <w:gridSpan w:val="3"/>
            <w:shd w:val="clear" w:color="auto" w:fill="auto"/>
            <w:vAlign w:val="center"/>
            <w:hideMark/>
          </w:tcPr>
          <w:p w14:paraId="1F8FB175" w14:textId="77777777" w:rsidR="00A078C3" w:rsidRPr="003A0002" w:rsidRDefault="00A078C3" w:rsidP="00880A93">
            <w:pPr>
              <w:spacing w:after="0"/>
              <w:rPr>
                <w:rFonts w:cs="Calibri"/>
                <w:b/>
                <w:sz w:val="18"/>
                <w:szCs w:val="18"/>
              </w:rPr>
            </w:pPr>
            <w:r w:rsidRPr="003A0002">
              <w:rPr>
                <w:rFonts w:cs="Calibri"/>
                <w:b/>
                <w:sz w:val="18"/>
                <w:szCs w:val="18"/>
              </w:rPr>
              <w:t>KATKI YÜZDESİ</w:t>
            </w:r>
          </w:p>
        </w:tc>
      </w:tr>
      <w:tr w:rsidR="00A078C3" w:rsidRPr="003A0002" w14:paraId="5113086F" w14:textId="77777777" w:rsidTr="00880A93">
        <w:trPr>
          <w:trHeight w:val="284"/>
        </w:trPr>
        <w:tc>
          <w:tcPr>
            <w:tcW w:w="1558" w:type="pct"/>
            <w:gridSpan w:val="5"/>
            <w:shd w:val="clear" w:color="auto" w:fill="auto"/>
            <w:vAlign w:val="center"/>
            <w:hideMark/>
          </w:tcPr>
          <w:p w14:paraId="5F017042" w14:textId="77777777" w:rsidR="00A078C3" w:rsidRPr="003A0002" w:rsidRDefault="00A078C3" w:rsidP="00880A93">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553C815F"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93" w:type="pct"/>
            <w:gridSpan w:val="3"/>
            <w:shd w:val="clear" w:color="auto" w:fill="auto"/>
            <w:vAlign w:val="center"/>
            <w:hideMark/>
          </w:tcPr>
          <w:p w14:paraId="0D3BFAD9" w14:textId="3B4F9CFF" w:rsidR="00A078C3" w:rsidRPr="003A0002" w:rsidRDefault="00C67301" w:rsidP="00880A93">
            <w:pPr>
              <w:spacing w:after="0"/>
              <w:jc w:val="center"/>
              <w:rPr>
                <w:rFonts w:cs="Calibri"/>
                <w:sz w:val="18"/>
                <w:szCs w:val="18"/>
              </w:rPr>
            </w:pPr>
            <w:r>
              <w:rPr>
                <w:rFonts w:cs="Calibri"/>
                <w:sz w:val="18"/>
                <w:szCs w:val="18"/>
              </w:rPr>
              <w:t>100</w:t>
            </w:r>
          </w:p>
        </w:tc>
      </w:tr>
      <w:tr w:rsidR="00A078C3" w:rsidRPr="003A0002" w14:paraId="2DB079F8" w14:textId="77777777" w:rsidTr="00880A93">
        <w:trPr>
          <w:trHeight w:val="284"/>
        </w:trPr>
        <w:tc>
          <w:tcPr>
            <w:tcW w:w="1558" w:type="pct"/>
            <w:gridSpan w:val="5"/>
            <w:shd w:val="clear" w:color="auto" w:fill="auto"/>
            <w:vAlign w:val="center"/>
            <w:hideMark/>
          </w:tcPr>
          <w:p w14:paraId="62376D9A" w14:textId="77777777" w:rsidR="00A078C3" w:rsidRPr="003A0002" w:rsidRDefault="00A078C3" w:rsidP="00880A93">
            <w:pPr>
              <w:spacing w:after="0"/>
              <w:rPr>
                <w:rFonts w:cs="Calibri"/>
                <w:b/>
                <w:sz w:val="18"/>
                <w:szCs w:val="18"/>
              </w:rPr>
            </w:pPr>
            <w:r w:rsidRPr="003A0002">
              <w:rPr>
                <w:rFonts w:cs="Calibri"/>
                <w:b/>
                <w:sz w:val="18"/>
                <w:szCs w:val="18"/>
              </w:rPr>
              <w:t>Ödev</w:t>
            </w:r>
          </w:p>
        </w:tc>
        <w:tc>
          <w:tcPr>
            <w:tcW w:w="1650" w:type="pct"/>
            <w:gridSpan w:val="5"/>
            <w:shd w:val="clear" w:color="auto" w:fill="auto"/>
            <w:noWrap/>
            <w:vAlign w:val="bottom"/>
            <w:hideMark/>
          </w:tcPr>
          <w:p w14:paraId="0374A0A3" w14:textId="77777777" w:rsidR="00A078C3" w:rsidRPr="003A0002" w:rsidRDefault="00A078C3" w:rsidP="00880A93">
            <w:pPr>
              <w:spacing w:after="0"/>
              <w:jc w:val="center"/>
              <w:rPr>
                <w:rFonts w:cs="Calibri"/>
                <w:sz w:val="18"/>
                <w:szCs w:val="18"/>
              </w:rPr>
            </w:pPr>
          </w:p>
        </w:tc>
        <w:tc>
          <w:tcPr>
            <w:tcW w:w="1793" w:type="pct"/>
            <w:gridSpan w:val="3"/>
            <w:shd w:val="clear" w:color="auto" w:fill="auto"/>
            <w:vAlign w:val="center"/>
            <w:hideMark/>
          </w:tcPr>
          <w:p w14:paraId="2C435213" w14:textId="77777777" w:rsidR="00A078C3" w:rsidRPr="003A0002" w:rsidRDefault="00A078C3" w:rsidP="00880A93">
            <w:pPr>
              <w:spacing w:after="0"/>
              <w:jc w:val="center"/>
              <w:rPr>
                <w:rFonts w:cs="Calibri"/>
                <w:sz w:val="18"/>
                <w:szCs w:val="18"/>
              </w:rPr>
            </w:pPr>
          </w:p>
        </w:tc>
      </w:tr>
      <w:tr w:rsidR="00A078C3" w:rsidRPr="003A0002" w14:paraId="411B772A" w14:textId="77777777" w:rsidTr="00880A93">
        <w:trPr>
          <w:trHeight w:val="284"/>
        </w:trPr>
        <w:tc>
          <w:tcPr>
            <w:tcW w:w="1558" w:type="pct"/>
            <w:gridSpan w:val="5"/>
            <w:shd w:val="clear" w:color="auto" w:fill="auto"/>
            <w:vAlign w:val="center"/>
            <w:hideMark/>
          </w:tcPr>
          <w:p w14:paraId="6643FB7A" w14:textId="34F59748" w:rsidR="00A078C3" w:rsidRPr="003A0002" w:rsidRDefault="00C67301" w:rsidP="00880A93">
            <w:pPr>
              <w:spacing w:after="0"/>
              <w:rPr>
                <w:rFonts w:cs="Calibri"/>
                <w:b/>
                <w:sz w:val="18"/>
                <w:szCs w:val="18"/>
              </w:rPr>
            </w:pPr>
            <w:r>
              <w:rPr>
                <w:rFonts w:cs="Calibri"/>
                <w:b/>
                <w:sz w:val="18"/>
                <w:szCs w:val="18"/>
              </w:rPr>
              <w:t>Final</w:t>
            </w:r>
            <w:r w:rsidR="00A078C3" w:rsidRPr="003A0002">
              <w:rPr>
                <w:rFonts w:cs="Calibri"/>
                <w:b/>
                <w:sz w:val="18"/>
                <w:szCs w:val="18"/>
              </w:rPr>
              <w:t xml:space="preserve"> Sınav</w:t>
            </w:r>
          </w:p>
        </w:tc>
        <w:tc>
          <w:tcPr>
            <w:tcW w:w="1650" w:type="pct"/>
            <w:gridSpan w:val="5"/>
            <w:shd w:val="clear" w:color="auto" w:fill="auto"/>
            <w:noWrap/>
            <w:vAlign w:val="bottom"/>
            <w:hideMark/>
          </w:tcPr>
          <w:p w14:paraId="59137619" w14:textId="4CB96EE3" w:rsidR="00A078C3" w:rsidRPr="003A0002" w:rsidRDefault="00C67301" w:rsidP="00880A93">
            <w:pPr>
              <w:spacing w:after="0"/>
              <w:jc w:val="center"/>
              <w:rPr>
                <w:rFonts w:cs="Calibri"/>
                <w:sz w:val="18"/>
                <w:szCs w:val="18"/>
              </w:rPr>
            </w:pPr>
            <w:r>
              <w:rPr>
                <w:rFonts w:cs="Calibri"/>
                <w:sz w:val="18"/>
                <w:szCs w:val="18"/>
              </w:rPr>
              <w:t>1</w:t>
            </w:r>
          </w:p>
        </w:tc>
        <w:tc>
          <w:tcPr>
            <w:tcW w:w="1793" w:type="pct"/>
            <w:gridSpan w:val="3"/>
            <w:shd w:val="clear" w:color="auto" w:fill="auto"/>
            <w:vAlign w:val="center"/>
            <w:hideMark/>
          </w:tcPr>
          <w:p w14:paraId="5AA683CF" w14:textId="00DFCA1E" w:rsidR="00A078C3" w:rsidRPr="003A0002" w:rsidRDefault="00C67301" w:rsidP="00880A93">
            <w:pPr>
              <w:spacing w:after="0"/>
              <w:jc w:val="center"/>
              <w:rPr>
                <w:rFonts w:cs="Calibri"/>
                <w:sz w:val="18"/>
                <w:szCs w:val="18"/>
              </w:rPr>
            </w:pPr>
            <w:r>
              <w:rPr>
                <w:rFonts w:cs="Calibri"/>
                <w:sz w:val="18"/>
                <w:szCs w:val="18"/>
              </w:rPr>
              <w:t>100</w:t>
            </w:r>
          </w:p>
        </w:tc>
      </w:tr>
      <w:tr w:rsidR="00A078C3" w:rsidRPr="003A0002" w14:paraId="6DEA5178" w14:textId="77777777" w:rsidTr="00880A93">
        <w:trPr>
          <w:trHeight w:val="284"/>
        </w:trPr>
        <w:tc>
          <w:tcPr>
            <w:tcW w:w="1558" w:type="pct"/>
            <w:gridSpan w:val="5"/>
            <w:shd w:val="clear" w:color="auto" w:fill="auto"/>
            <w:vAlign w:val="center"/>
            <w:hideMark/>
          </w:tcPr>
          <w:p w14:paraId="55B74D5D" w14:textId="77777777" w:rsidR="00A078C3" w:rsidRPr="003A0002" w:rsidRDefault="00A078C3" w:rsidP="00880A93">
            <w:pPr>
              <w:spacing w:after="0"/>
              <w:rPr>
                <w:rFonts w:cs="Calibri"/>
                <w:b/>
                <w:sz w:val="18"/>
                <w:szCs w:val="18"/>
              </w:rPr>
            </w:pPr>
          </w:p>
        </w:tc>
        <w:tc>
          <w:tcPr>
            <w:tcW w:w="1650" w:type="pct"/>
            <w:gridSpan w:val="5"/>
            <w:shd w:val="clear" w:color="auto" w:fill="auto"/>
            <w:noWrap/>
            <w:vAlign w:val="bottom"/>
            <w:hideMark/>
          </w:tcPr>
          <w:p w14:paraId="741FD115"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93" w:type="pct"/>
            <w:gridSpan w:val="3"/>
            <w:shd w:val="clear" w:color="auto" w:fill="auto"/>
            <w:vAlign w:val="center"/>
            <w:hideMark/>
          </w:tcPr>
          <w:p w14:paraId="03A50CD7" w14:textId="33204799" w:rsidR="00A078C3" w:rsidRPr="003A0002" w:rsidRDefault="00A078C3" w:rsidP="00880A93">
            <w:pPr>
              <w:spacing w:after="0"/>
              <w:jc w:val="center"/>
              <w:rPr>
                <w:rFonts w:cs="Calibri"/>
                <w:sz w:val="18"/>
                <w:szCs w:val="18"/>
              </w:rPr>
            </w:pPr>
          </w:p>
        </w:tc>
      </w:tr>
      <w:tr w:rsidR="00A078C3" w:rsidRPr="003A0002" w14:paraId="1C0192D5" w14:textId="77777777" w:rsidTr="00880A93">
        <w:trPr>
          <w:trHeight w:val="284"/>
        </w:trPr>
        <w:tc>
          <w:tcPr>
            <w:tcW w:w="1558" w:type="pct"/>
            <w:gridSpan w:val="5"/>
            <w:shd w:val="clear" w:color="auto" w:fill="auto"/>
            <w:vAlign w:val="center"/>
            <w:hideMark/>
          </w:tcPr>
          <w:p w14:paraId="51445FBB" w14:textId="77777777" w:rsidR="00A078C3" w:rsidRPr="003A0002" w:rsidRDefault="00A078C3"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47195B94"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93" w:type="pct"/>
            <w:gridSpan w:val="3"/>
            <w:shd w:val="clear" w:color="auto" w:fill="auto"/>
            <w:vAlign w:val="center"/>
            <w:hideMark/>
          </w:tcPr>
          <w:p w14:paraId="32DB2405" w14:textId="77777777" w:rsidR="00A078C3" w:rsidRPr="003A0002" w:rsidRDefault="00A078C3" w:rsidP="00880A93">
            <w:pPr>
              <w:spacing w:after="0"/>
              <w:jc w:val="center"/>
              <w:rPr>
                <w:rFonts w:cs="Calibri"/>
                <w:sz w:val="18"/>
                <w:szCs w:val="18"/>
              </w:rPr>
            </w:pPr>
            <w:r w:rsidRPr="003A0002">
              <w:rPr>
                <w:rFonts w:cs="Calibri"/>
                <w:sz w:val="18"/>
                <w:szCs w:val="18"/>
              </w:rPr>
              <w:t>40</w:t>
            </w:r>
          </w:p>
        </w:tc>
      </w:tr>
      <w:tr w:rsidR="00A078C3" w:rsidRPr="003A0002" w14:paraId="2EA47EC1" w14:textId="77777777" w:rsidTr="00880A93">
        <w:trPr>
          <w:trHeight w:val="284"/>
        </w:trPr>
        <w:tc>
          <w:tcPr>
            <w:tcW w:w="1558" w:type="pct"/>
            <w:gridSpan w:val="5"/>
            <w:shd w:val="clear" w:color="auto" w:fill="auto"/>
            <w:vAlign w:val="center"/>
            <w:hideMark/>
          </w:tcPr>
          <w:p w14:paraId="036AC601" w14:textId="77777777" w:rsidR="00A078C3" w:rsidRPr="003A0002" w:rsidRDefault="00A078C3"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323AD8ED"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93" w:type="pct"/>
            <w:gridSpan w:val="3"/>
            <w:shd w:val="clear" w:color="auto" w:fill="auto"/>
            <w:vAlign w:val="center"/>
            <w:hideMark/>
          </w:tcPr>
          <w:p w14:paraId="16A0B74B" w14:textId="77777777" w:rsidR="00A078C3" w:rsidRPr="003A0002" w:rsidRDefault="00A078C3" w:rsidP="00880A93">
            <w:pPr>
              <w:spacing w:after="0"/>
              <w:jc w:val="center"/>
              <w:rPr>
                <w:rFonts w:cs="Calibri"/>
                <w:sz w:val="18"/>
                <w:szCs w:val="18"/>
              </w:rPr>
            </w:pPr>
            <w:r w:rsidRPr="003A0002">
              <w:rPr>
                <w:rFonts w:cs="Calibri"/>
                <w:sz w:val="18"/>
                <w:szCs w:val="18"/>
              </w:rPr>
              <w:t>60</w:t>
            </w:r>
          </w:p>
        </w:tc>
      </w:tr>
      <w:tr w:rsidR="00A078C3" w:rsidRPr="003A0002" w14:paraId="1B203F55" w14:textId="77777777" w:rsidTr="00880A93">
        <w:trPr>
          <w:trHeight w:val="284"/>
        </w:trPr>
        <w:tc>
          <w:tcPr>
            <w:tcW w:w="1558" w:type="pct"/>
            <w:gridSpan w:val="5"/>
            <w:shd w:val="clear" w:color="auto" w:fill="auto"/>
            <w:vAlign w:val="center"/>
            <w:hideMark/>
          </w:tcPr>
          <w:p w14:paraId="779F8907" w14:textId="77777777" w:rsidR="00A078C3" w:rsidRPr="003A0002" w:rsidRDefault="00A078C3" w:rsidP="00880A93">
            <w:pPr>
              <w:spacing w:after="0"/>
              <w:rPr>
                <w:rFonts w:cs="Calibri"/>
                <w:sz w:val="18"/>
                <w:szCs w:val="18"/>
              </w:rPr>
            </w:pPr>
          </w:p>
        </w:tc>
        <w:tc>
          <w:tcPr>
            <w:tcW w:w="1650" w:type="pct"/>
            <w:gridSpan w:val="5"/>
            <w:shd w:val="clear" w:color="auto" w:fill="auto"/>
            <w:noWrap/>
            <w:vAlign w:val="bottom"/>
            <w:hideMark/>
          </w:tcPr>
          <w:p w14:paraId="3E58C65B"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93" w:type="pct"/>
            <w:gridSpan w:val="3"/>
            <w:shd w:val="clear" w:color="auto" w:fill="auto"/>
            <w:vAlign w:val="center"/>
            <w:hideMark/>
          </w:tcPr>
          <w:p w14:paraId="6EBE71CA" w14:textId="77777777" w:rsidR="00A078C3" w:rsidRPr="003A0002" w:rsidRDefault="00A078C3" w:rsidP="00880A93">
            <w:pPr>
              <w:spacing w:after="0"/>
              <w:jc w:val="center"/>
              <w:rPr>
                <w:rFonts w:cs="Calibri"/>
                <w:sz w:val="18"/>
                <w:szCs w:val="18"/>
              </w:rPr>
            </w:pPr>
            <w:r w:rsidRPr="003A0002">
              <w:rPr>
                <w:rFonts w:cs="Calibri"/>
                <w:sz w:val="18"/>
                <w:szCs w:val="18"/>
              </w:rPr>
              <w:t>100</w:t>
            </w:r>
          </w:p>
        </w:tc>
      </w:tr>
      <w:tr w:rsidR="00A078C3" w:rsidRPr="003A0002" w14:paraId="44E65833" w14:textId="77777777" w:rsidTr="00880A93">
        <w:trPr>
          <w:trHeight w:val="300"/>
        </w:trPr>
        <w:tc>
          <w:tcPr>
            <w:tcW w:w="5000" w:type="pct"/>
            <w:gridSpan w:val="13"/>
            <w:shd w:val="clear" w:color="auto" w:fill="auto"/>
            <w:vAlign w:val="center"/>
            <w:hideMark/>
          </w:tcPr>
          <w:p w14:paraId="3F2A578D" w14:textId="77777777" w:rsidR="00A078C3" w:rsidRPr="003A0002" w:rsidRDefault="00A078C3" w:rsidP="00880A93">
            <w:pPr>
              <w:spacing w:after="0" w:line="240" w:lineRule="auto"/>
              <w:rPr>
                <w:rFonts w:cs="Calibri"/>
                <w:b/>
                <w:bCs/>
                <w:sz w:val="18"/>
                <w:szCs w:val="18"/>
              </w:rPr>
            </w:pPr>
          </w:p>
          <w:p w14:paraId="566D947D"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İŞYÜKÜ HESAPLAMA</w:t>
            </w:r>
          </w:p>
        </w:tc>
      </w:tr>
      <w:tr w:rsidR="00A078C3" w:rsidRPr="003A0002" w14:paraId="440FEC91" w14:textId="77777777" w:rsidTr="00880A93">
        <w:trPr>
          <w:trHeight w:val="476"/>
        </w:trPr>
        <w:tc>
          <w:tcPr>
            <w:tcW w:w="2304" w:type="pct"/>
            <w:gridSpan w:val="7"/>
            <w:shd w:val="clear" w:color="auto" w:fill="auto"/>
            <w:vAlign w:val="center"/>
            <w:hideMark/>
          </w:tcPr>
          <w:p w14:paraId="53D27FBB"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4D7B15A7"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05FA9704"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İş Yükü Süresi (Saat)</w:t>
            </w:r>
          </w:p>
        </w:tc>
        <w:tc>
          <w:tcPr>
            <w:tcW w:w="920" w:type="pct"/>
            <w:gridSpan w:val="2"/>
            <w:shd w:val="clear" w:color="auto" w:fill="auto"/>
            <w:vAlign w:val="center"/>
          </w:tcPr>
          <w:p w14:paraId="798024C7"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Toplam İş Yükü (Saat)</w:t>
            </w:r>
          </w:p>
        </w:tc>
      </w:tr>
      <w:tr w:rsidR="00A078C3" w:rsidRPr="003A0002" w14:paraId="5F06C800" w14:textId="77777777" w:rsidTr="00880A93">
        <w:trPr>
          <w:trHeight w:val="420"/>
        </w:trPr>
        <w:tc>
          <w:tcPr>
            <w:tcW w:w="2304" w:type="pct"/>
            <w:gridSpan w:val="7"/>
            <w:shd w:val="clear" w:color="auto" w:fill="auto"/>
            <w:vAlign w:val="center"/>
            <w:hideMark/>
          </w:tcPr>
          <w:p w14:paraId="31F33D56" w14:textId="77777777" w:rsidR="00A078C3" w:rsidRPr="003A0002" w:rsidRDefault="00A078C3" w:rsidP="00880A93">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5B84CABB"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10625482" w14:textId="77777777" w:rsidR="00A078C3" w:rsidRPr="003A0002" w:rsidRDefault="00A078C3" w:rsidP="00880A93">
            <w:pPr>
              <w:spacing w:after="0" w:line="240" w:lineRule="auto"/>
              <w:jc w:val="center"/>
              <w:rPr>
                <w:rFonts w:cs="Calibri"/>
                <w:sz w:val="18"/>
                <w:szCs w:val="18"/>
              </w:rPr>
            </w:pPr>
            <w:r>
              <w:rPr>
                <w:rFonts w:cs="Calibri"/>
                <w:sz w:val="18"/>
                <w:szCs w:val="18"/>
              </w:rPr>
              <w:t>2</w:t>
            </w:r>
          </w:p>
        </w:tc>
        <w:tc>
          <w:tcPr>
            <w:tcW w:w="920" w:type="pct"/>
            <w:gridSpan w:val="2"/>
            <w:shd w:val="clear" w:color="auto" w:fill="auto"/>
            <w:vAlign w:val="center"/>
          </w:tcPr>
          <w:p w14:paraId="2750BA46" w14:textId="77777777" w:rsidR="00A078C3" w:rsidRPr="003A0002" w:rsidRDefault="00A078C3" w:rsidP="00880A93">
            <w:pPr>
              <w:spacing w:after="0" w:line="240" w:lineRule="auto"/>
              <w:jc w:val="center"/>
              <w:rPr>
                <w:rFonts w:cs="Calibri"/>
                <w:sz w:val="18"/>
                <w:szCs w:val="18"/>
              </w:rPr>
            </w:pPr>
            <w:r>
              <w:rPr>
                <w:rFonts w:cs="Calibri"/>
                <w:sz w:val="18"/>
                <w:szCs w:val="18"/>
              </w:rPr>
              <w:t>28</w:t>
            </w:r>
          </w:p>
        </w:tc>
      </w:tr>
      <w:tr w:rsidR="00A078C3" w:rsidRPr="003A0002" w14:paraId="6A9A8B6C" w14:textId="77777777" w:rsidTr="00880A93">
        <w:trPr>
          <w:trHeight w:val="420"/>
        </w:trPr>
        <w:tc>
          <w:tcPr>
            <w:tcW w:w="2304" w:type="pct"/>
            <w:gridSpan w:val="7"/>
            <w:shd w:val="clear" w:color="auto" w:fill="auto"/>
            <w:vAlign w:val="center"/>
            <w:hideMark/>
          </w:tcPr>
          <w:p w14:paraId="22338729"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2DD4FD99"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5F1197EB"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20" w:type="pct"/>
            <w:gridSpan w:val="2"/>
            <w:shd w:val="clear" w:color="auto" w:fill="auto"/>
            <w:vAlign w:val="center"/>
          </w:tcPr>
          <w:p w14:paraId="40FDFB32"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3CCF1869" w14:textId="77777777" w:rsidTr="00880A93">
        <w:trPr>
          <w:trHeight w:val="420"/>
        </w:trPr>
        <w:tc>
          <w:tcPr>
            <w:tcW w:w="2304" w:type="pct"/>
            <w:gridSpan w:val="7"/>
            <w:shd w:val="clear" w:color="auto" w:fill="auto"/>
            <w:vAlign w:val="center"/>
            <w:hideMark/>
          </w:tcPr>
          <w:p w14:paraId="45E39B68"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47CDB135"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39142295"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20" w:type="pct"/>
            <w:gridSpan w:val="2"/>
            <w:shd w:val="clear" w:color="auto" w:fill="auto"/>
            <w:vAlign w:val="center"/>
          </w:tcPr>
          <w:p w14:paraId="547F9049"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1ADE8A81" w14:textId="77777777" w:rsidTr="00880A93">
        <w:trPr>
          <w:trHeight w:val="420"/>
        </w:trPr>
        <w:tc>
          <w:tcPr>
            <w:tcW w:w="2304" w:type="pct"/>
            <w:gridSpan w:val="7"/>
            <w:shd w:val="clear" w:color="auto" w:fill="auto"/>
            <w:vAlign w:val="center"/>
            <w:hideMark/>
          </w:tcPr>
          <w:p w14:paraId="6FE85074" w14:textId="77777777" w:rsidR="00A078C3" w:rsidRPr="003A0002" w:rsidRDefault="00A078C3" w:rsidP="00880A93">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3E6369F4"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06E47A34" w14:textId="77777777" w:rsidR="00A078C3" w:rsidRPr="003A0002" w:rsidRDefault="00A078C3" w:rsidP="00880A93">
            <w:pPr>
              <w:spacing w:after="0" w:line="240" w:lineRule="auto"/>
              <w:jc w:val="center"/>
              <w:rPr>
                <w:rFonts w:cs="Calibri"/>
                <w:sz w:val="18"/>
                <w:szCs w:val="18"/>
              </w:rPr>
            </w:pPr>
            <w:r>
              <w:rPr>
                <w:rFonts w:cs="Calibri"/>
                <w:sz w:val="18"/>
                <w:szCs w:val="18"/>
              </w:rPr>
              <w:t>10</w:t>
            </w:r>
          </w:p>
        </w:tc>
        <w:tc>
          <w:tcPr>
            <w:tcW w:w="920" w:type="pct"/>
            <w:gridSpan w:val="2"/>
            <w:shd w:val="clear" w:color="auto" w:fill="auto"/>
            <w:vAlign w:val="center"/>
          </w:tcPr>
          <w:p w14:paraId="0630D816" w14:textId="77777777" w:rsidR="00A078C3" w:rsidRPr="003A0002" w:rsidRDefault="00A078C3" w:rsidP="00880A93">
            <w:pPr>
              <w:spacing w:after="0" w:line="240" w:lineRule="auto"/>
              <w:jc w:val="center"/>
              <w:rPr>
                <w:rFonts w:cs="Calibri"/>
                <w:sz w:val="18"/>
                <w:szCs w:val="18"/>
              </w:rPr>
            </w:pPr>
            <w:r>
              <w:rPr>
                <w:rFonts w:cs="Calibri"/>
                <w:sz w:val="18"/>
                <w:szCs w:val="18"/>
              </w:rPr>
              <w:t>10</w:t>
            </w:r>
          </w:p>
        </w:tc>
      </w:tr>
      <w:tr w:rsidR="00A078C3" w:rsidRPr="003A0002" w14:paraId="1E131156" w14:textId="77777777" w:rsidTr="00880A93">
        <w:trPr>
          <w:trHeight w:val="420"/>
        </w:trPr>
        <w:tc>
          <w:tcPr>
            <w:tcW w:w="2304" w:type="pct"/>
            <w:gridSpan w:val="7"/>
            <w:shd w:val="clear" w:color="auto" w:fill="auto"/>
            <w:vAlign w:val="center"/>
            <w:hideMark/>
          </w:tcPr>
          <w:p w14:paraId="6674276A" w14:textId="77777777" w:rsidR="00A078C3" w:rsidRPr="003A0002" w:rsidRDefault="00A078C3"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11190253" w14:textId="39A13D5B" w:rsidR="00A078C3" w:rsidRPr="003A0002" w:rsidRDefault="000F178B" w:rsidP="00880A93">
            <w:pPr>
              <w:spacing w:after="0" w:line="240" w:lineRule="auto"/>
              <w:jc w:val="center"/>
              <w:rPr>
                <w:rFonts w:cs="Calibri"/>
                <w:sz w:val="18"/>
                <w:szCs w:val="18"/>
              </w:rPr>
            </w:pPr>
            <w:r>
              <w:rPr>
                <w:rFonts w:cs="Calibri"/>
                <w:sz w:val="18"/>
                <w:szCs w:val="18"/>
              </w:rPr>
              <w:t>2</w:t>
            </w:r>
          </w:p>
        </w:tc>
        <w:tc>
          <w:tcPr>
            <w:tcW w:w="973" w:type="pct"/>
            <w:gridSpan w:val="3"/>
            <w:shd w:val="clear" w:color="auto" w:fill="auto"/>
            <w:vAlign w:val="center"/>
          </w:tcPr>
          <w:p w14:paraId="077AE473" w14:textId="7DBA8568" w:rsidR="00A078C3" w:rsidRPr="003A0002" w:rsidRDefault="000F178B" w:rsidP="00880A93">
            <w:pPr>
              <w:spacing w:after="0" w:line="240" w:lineRule="auto"/>
              <w:jc w:val="center"/>
              <w:rPr>
                <w:rFonts w:cs="Calibri"/>
                <w:sz w:val="18"/>
                <w:szCs w:val="18"/>
              </w:rPr>
            </w:pPr>
            <w:r>
              <w:rPr>
                <w:rFonts w:cs="Calibri"/>
                <w:sz w:val="18"/>
                <w:szCs w:val="18"/>
              </w:rPr>
              <w:t>10</w:t>
            </w:r>
          </w:p>
        </w:tc>
        <w:tc>
          <w:tcPr>
            <w:tcW w:w="920" w:type="pct"/>
            <w:gridSpan w:val="2"/>
            <w:shd w:val="clear" w:color="auto" w:fill="auto"/>
            <w:vAlign w:val="center"/>
          </w:tcPr>
          <w:p w14:paraId="109ACF65" w14:textId="35056B3A" w:rsidR="00A078C3" w:rsidRPr="003A0002" w:rsidRDefault="000F178B" w:rsidP="00880A93">
            <w:pPr>
              <w:spacing w:after="0" w:line="240" w:lineRule="auto"/>
              <w:jc w:val="center"/>
              <w:rPr>
                <w:rFonts w:cs="Calibri"/>
                <w:sz w:val="18"/>
                <w:szCs w:val="18"/>
              </w:rPr>
            </w:pPr>
            <w:r>
              <w:rPr>
                <w:rFonts w:cs="Calibri"/>
                <w:sz w:val="18"/>
                <w:szCs w:val="18"/>
              </w:rPr>
              <w:t>20</w:t>
            </w:r>
          </w:p>
        </w:tc>
      </w:tr>
      <w:tr w:rsidR="00A078C3" w:rsidRPr="003A0002" w14:paraId="297B829E" w14:textId="77777777" w:rsidTr="00880A93">
        <w:trPr>
          <w:trHeight w:val="420"/>
        </w:trPr>
        <w:tc>
          <w:tcPr>
            <w:tcW w:w="2304" w:type="pct"/>
            <w:gridSpan w:val="7"/>
            <w:shd w:val="clear" w:color="auto" w:fill="auto"/>
            <w:vAlign w:val="center"/>
            <w:hideMark/>
          </w:tcPr>
          <w:p w14:paraId="5C8CDA32"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229B94B8"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vAlign w:val="center"/>
          </w:tcPr>
          <w:p w14:paraId="45A5278B" w14:textId="77777777" w:rsidR="00A078C3" w:rsidRPr="003A0002" w:rsidRDefault="00A078C3" w:rsidP="00880A93">
            <w:pPr>
              <w:spacing w:after="0" w:line="240" w:lineRule="auto"/>
              <w:jc w:val="center"/>
              <w:rPr>
                <w:rFonts w:cs="Calibri"/>
                <w:sz w:val="18"/>
                <w:szCs w:val="18"/>
              </w:rPr>
            </w:pPr>
          </w:p>
        </w:tc>
        <w:tc>
          <w:tcPr>
            <w:tcW w:w="920" w:type="pct"/>
            <w:gridSpan w:val="2"/>
            <w:shd w:val="clear" w:color="auto" w:fill="auto"/>
            <w:vAlign w:val="center"/>
          </w:tcPr>
          <w:p w14:paraId="6BEACB05" w14:textId="77777777" w:rsidR="00A078C3" w:rsidRPr="003A0002" w:rsidRDefault="00A078C3" w:rsidP="00880A93">
            <w:pPr>
              <w:spacing w:after="0" w:line="240" w:lineRule="auto"/>
              <w:jc w:val="center"/>
              <w:rPr>
                <w:rFonts w:cs="Calibri"/>
                <w:sz w:val="18"/>
                <w:szCs w:val="18"/>
              </w:rPr>
            </w:pPr>
          </w:p>
        </w:tc>
      </w:tr>
      <w:tr w:rsidR="00A078C3" w:rsidRPr="003A0002" w14:paraId="2D9E13CF" w14:textId="77777777" w:rsidTr="00880A93">
        <w:trPr>
          <w:trHeight w:val="420"/>
        </w:trPr>
        <w:tc>
          <w:tcPr>
            <w:tcW w:w="2304" w:type="pct"/>
            <w:gridSpan w:val="7"/>
            <w:shd w:val="clear" w:color="auto" w:fill="auto"/>
            <w:vAlign w:val="center"/>
          </w:tcPr>
          <w:p w14:paraId="024EAE5C" w14:textId="77777777" w:rsidR="00A078C3" w:rsidRPr="003A0002" w:rsidRDefault="00A078C3" w:rsidP="00880A93">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1F83B36D" w14:textId="51D85DF9" w:rsidR="00A078C3" w:rsidRPr="003A0002" w:rsidRDefault="000F178B" w:rsidP="00880A93">
            <w:pPr>
              <w:spacing w:after="0" w:line="240" w:lineRule="auto"/>
              <w:jc w:val="center"/>
              <w:rPr>
                <w:rFonts w:cs="Calibri"/>
                <w:sz w:val="18"/>
                <w:szCs w:val="18"/>
              </w:rPr>
            </w:pPr>
            <w:r>
              <w:rPr>
                <w:rFonts w:cs="Calibri"/>
                <w:sz w:val="18"/>
                <w:szCs w:val="18"/>
              </w:rPr>
              <w:t>15</w:t>
            </w:r>
          </w:p>
        </w:tc>
        <w:tc>
          <w:tcPr>
            <w:tcW w:w="973" w:type="pct"/>
            <w:gridSpan w:val="3"/>
            <w:shd w:val="clear" w:color="auto" w:fill="auto"/>
            <w:vAlign w:val="center"/>
          </w:tcPr>
          <w:p w14:paraId="1A871254" w14:textId="52C0E924" w:rsidR="00A078C3" w:rsidRPr="003A0002" w:rsidRDefault="000F178B" w:rsidP="00880A93">
            <w:pPr>
              <w:spacing w:after="0" w:line="240" w:lineRule="auto"/>
              <w:jc w:val="center"/>
              <w:rPr>
                <w:rFonts w:cs="Calibri"/>
                <w:sz w:val="18"/>
                <w:szCs w:val="18"/>
              </w:rPr>
            </w:pPr>
            <w:r>
              <w:rPr>
                <w:rFonts w:cs="Calibri"/>
                <w:sz w:val="18"/>
                <w:szCs w:val="18"/>
              </w:rPr>
              <w:t>2</w:t>
            </w:r>
          </w:p>
        </w:tc>
        <w:tc>
          <w:tcPr>
            <w:tcW w:w="920" w:type="pct"/>
            <w:gridSpan w:val="2"/>
            <w:shd w:val="clear" w:color="auto" w:fill="auto"/>
            <w:vAlign w:val="center"/>
          </w:tcPr>
          <w:p w14:paraId="4AD6CDB2" w14:textId="23F0DA24" w:rsidR="00A078C3" w:rsidRPr="003A0002" w:rsidRDefault="000F178B" w:rsidP="00880A93">
            <w:pPr>
              <w:spacing w:after="0" w:line="240" w:lineRule="auto"/>
              <w:jc w:val="center"/>
              <w:rPr>
                <w:rFonts w:cs="Calibri"/>
                <w:sz w:val="18"/>
                <w:szCs w:val="18"/>
              </w:rPr>
            </w:pPr>
            <w:r>
              <w:rPr>
                <w:rFonts w:cs="Calibri"/>
                <w:sz w:val="18"/>
                <w:szCs w:val="18"/>
              </w:rPr>
              <w:t>30</w:t>
            </w:r>
          </w:p>
        </w:tc>
      </w:tr>
      <w:tr w:rsidR="00A078C3" w:rsidRPr="003A0002" w14:paraId="2F330F14" w14:textId="77777777" w:rsidTr="00880A93">
        <w:trPr>
          <w:trHeight w:val="420"/>
        </w:trPr>
        <w:tc>
          <w:tcPr>
            <w:tcW w:w="2304" w:type="pct"/>
            <w:gridSpan w:val="7"/>
            <w:shd w:val="clear" w:color="auto" w:fill="auto"/>
            <w:vAlign w:val="center"/>
            <w:hideMark/>
          </w:tcPr>
          <w:p w14:paraId="246AC67D"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2F4D7E88"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noWrap/>
            <w:vAlign w:val="center"/>
            <w:hideMark/>
          </w:tcPr>
          <w:p w14:paraId="4AFBE812" w14:textId="77777777" w:rsidR="00A078C3" w:rsidRPr="003A0002" w:rsidRDefault="00A078C3" w:rsidP="00880A93">
            <w:pPr>
              <w:spacing w:after="0" w:line="240" w:lineRule="auto"/>
              <w:jc w:val="center"/>
              <w:rPr>
                <w:rFonts w:cs="Calibri"/>
                <w:sz w:val="18"/>
                <w:szCs w:val="18"/>
              </w:rPr>
            </w:pPr>
          </w:p>
        </w:tc>
        <w:tc>
          <w:tcPr>
            <w:tcW w:w="920" w:type="pct"/>
            <w:gridSpan w:val="2"/>
            <w:shd w:val="clear" w:color="auto" w:fill="auto"/>
            <w:noWrap/>
            <w:vAlign w:val="center"/>
            <w:hideMark/>
          </w:tcPr>
          <w:p w14:paraId="3D02CB03" w14:textId="34821513" w:rsidR="00A078C3" w:rsidRPr="003A0002" w:rsidRDefault="000F178B" w:rsidP="00880A93">
            <w:pPr>
              <w:spacing w:after="0" w:line="240" w:lineRule="auto"/>
              <w:jc w:val="center"/>
              <w:rPr>
                <w:rFonts w:cs="Calibri"/>
                <w:sz w:val="18"/>
                <w:szCs w:val="18"/>
              </w:rPr>
            </w:pPr>
            <w:r>
              <w:rPr>
                <w:rFonts w:cs="Calibri"/>
                <w:sz w:val="18"/>
                <w:szCs w:val="18"/>
              </w:rPr>
              <w:t>90</w:t>
            </w:r>
          </w:p>
        </w:tc>
      </w:tr>
      <w:tr w:rsidR="00A078C3" w:rsidRPr="003A0002" w14:paraId="76EBC268" w14:textId="77777777" w:rsidTr="00880A93">
        <w:trPr>
          <w:trHeight w:val="420"/>
        </w:trPr>
        <w:tc>
          <w:tcPr>
            <w:tcW w:w="2304" w:type="pct"/>
            <w:gridSpan w:val="7"/>
            <w:shd w:val="clear" w:color="auto" w:fill="auto"/>
            <w:vAlign w:val="center"/>
            <w:hideMark/>
          </w:tcPr>
          <w:p w14:paraId="54D635B3"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38D70026"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noWrap/>
            <w:vAlign w:val="center"/>
            <w:hideMark/>
          </w:tcPr>
          <w:p w14:paraId="2B2D8FC4" w14:textId="77777777" w:rsidR="00A078C3" w:rsidRPr="003A0002" w:rsidRDefault="00A078C3" w:rsidP="00880A93">
            <w:pPr>
              <w:spacing w:after="0" w:line="240" w:lineRule="auto"/>
              <w:jc w:val="center"/>
              <w:rPr>
                <w:rFonts w:cs="Calibri"/>
                <w:sz w:val="18"/>
                <w:szCs w:val="18"/>
              </w:rPr>
            </w:pPr>
          </w:p>
        </w:tc>
        <w:tc>
          <w:tcPr>
            <w:tcW w:w="920" w:type="pct"/>
            <w:gridSpan w:val="2"/>
            <w:shd w:val="clear" w:color="auto" w:fill="auto"/>
            <w:noWrap/>
            <w:vAlign w:val="center"/>
            <w:hideMark/>
          </w:tcPr>
          <w:p w14:paraId="0DF12381" w14:textId="77777777" w:rsidR="00A078C3" w:rsidRPr="003A0002" w:rsidRDefault="00A078C3" w:rsidP="00880A93">
            <w:pPr>
              <w:spacing w:after="0" w:line="240" w:lineRule="auto"/>
              <w:jc w:val="center"/>
              <w:rPr>
                <w:rFonts w:cs="Calibri"/>
                <w:sz w:val="18"/>
                <w:szCs w:val="18"/>
              </w:rPr>
            </w:pPr>
            <w:r>
              <w:rPr>
                <w:rFonts w:cs="Calibri"/>
                <w:sz w:val="18"/>
                <w:szCs w:val="18"/>
              </w:rPr>
              <w:t>3</w:t>
            </w:r>
          </w:p>
        </w:tc>
      </w:tr>
    </w:tbl>
    <w:p w14:paraId="4D8E18F9" w14:textId="77777777" w:rsidR="00A078C3" w:rsidRDefault="00A078C3" w:rsidP="00A078C3">
      <w:pPr>
        <w:spacing w:line="240" w:lineRule="auto"/>
        <w:rPr>
          <w:rFonts w:cs="Calibri"/>
          <w:sz w:val="18"/>
          <w:szCs w:val="18"/>
        </w:rPr>
      </w:pPr>
    </w:p>
    <w:p w14:paraId="5F60F8C6" w14:textId="516373B0" w:rsidR="00A078C3" w:rsidRPr="0084691D" w:rsidRDefault="005875F4" w:rsidP="00A078C3">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2634A87C" w14:textId="77777777" w:rsidR="00A078C3" w:rsidRDefault="00A078C3" w:rsidP="00A078C3">
      <w:pPr>
        <w:spacing w:line="240" w:lineRule="auto"/>
        <w:rPr>
          <w:rFonts w:cs="Calibri"/>
          <w:sz w:val="18"/>
          <w:szCs w:val="18"/>
        </w:rPr>
      </w:pPr>
    </w:p>
    <w:p w14:paraId="4D306DBF" w14:textId="77777777" w:rsidR="00A078C3" w:rsidRPr="0084691D" w:rsidRDefault="00A078C3" w:rsidP="00A078C3">
      <w:pPr>
        <w:spacing w:line="240" w:lineRule="auto"/>
        <w:rPr>
          <w:rFonts w:cs="Calibri"/>
          <w:sz w:val="18"/>
          <w:szCs w:val="18"/>
        </w:rPr>
      </w:pPr>
    </w:p>
    <w:p w14:paraId="55EF03EA" w14:textId="32932B6A" w:rsidR="00A078C3" w:rsidRPr="0084691D" w:rsidRDefault="00A078C3" w:rsidP="00A078C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Doç. Dr. Mehmet ŞİMŞEK</w:t>
      </w:r>
      <w:r>
        <w:rPr>
          <w:rFonts w:cs="Calibri"/>
          <w:sz w:val="18"/>
          <w:szCs w:val="18"/>
        </w:rPr>
        <w:tab/>
      </w:r>
      <w:r>
        <w:rPr>
          <w:rFonts w:cs="Calibri"/>
          <w:sz w:val="18"/>
          <w:szCs w:val="18"/>
        </w:rPr>
        <w:tab/>
      </w:r>
      <w:r w:rsidR="00350610">
        <w:rPr>
          <w:rFonts w:cs="Calibri"/>
          <w:sz w:val="18"/>
          <w:szCs w:val="18"/>
        </w:rPr>
        <w:tab/>
      </w:r>
      <w:r>
        <w:rPr>
          <w:rFonts w:cs="Calibri"/>
          <w:sz w:val="18"/>
          <w:szCs w:val="18"/>
        </w:rPr>
        <w:t xml:space="preserve">İMZA VE KAŞE </w:t>
      </w:r>
    </w:p>
    <w:p w14:paraId="4D760571" w14:textId="77777777" w:rsidR="00A078C3" w:rsidRDefault="00A078C3" w:rsidP="00A078C3">
      <w:pPr>
        <w:spacing w:line="240" w:lineRule="auto"/>
        <w:rPr>
          <w:rFonts w:cs="Calibri"/>
          <w:sz w:val="18"/>
          <w:szCs w:val="18"/>
        </w:rPr>
      </w:pPr>
    </w:p>
    <w:p w14:paraId="43BBAD4C" w14:textId="77777777" w:rsidR="00A078C3" w:rsidRPr="0084691D" w:rsidRDefault="00A078C3" w:rsidP="00A078C3">
      <w:pPr>
        <w:spacing w:line="240" w:lineRule="auto"/>
        <w:rPr>
          <w:rFonts w:cs="Calibri"/>
          <w:sz w:val="18"/>
          <w:szCs w:val="18"/>
        </w:rPr>
      </w:pPr>
    </w:p>
    <w:p w14:paraId="11F41002" w14:textId="52F53FEC" w:rsidR="00A078C3" w:rsidRPr="0084691D" w:rsidRDefault="00A078C3" w:rsidP="00A078C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92101">
        <w:rPr>
          <w:rFonts w:cs="Calibri"/>
          <w:sz w:val="18"/>
          <w:szCs w:val="18"/>
        </w:rPr>
        <w:t>Doç. Dr. Mehmet ŞİMŞEK</w:t>
      </w:r>
      <w:r w:rsidRPr="0084691D">
        <w:rPr>
          <w:rFonts w:cs="Calibri"/>
          <w:sz w:val="18"/>
          <w:szCs w:val="18"/>
        </w:rPr>
        <w:tab/>
      </w:r>
      <w:r w:rsidRPr="0084691D">
        <w:rPr>
          <w:rFonts w:cs="Calibri"/>
          <w:sz w:val="18"/>
          <w:szCs w:val="18"/>
        </w:rPr>
        <w:tab/>
      </w:r>
      <w:r w:rsidR="00350610">
        <w:rPr>
          <w:rFonts w:cs="Calibri"/>
          <w:sz w:val="18"/>
          <w:szCs w:val="18"/>
        </w:rPr>
        <w:tab/>
      </w:r>
      <w:r w:rsidRPr="0084691D">
        <w:rPr>
          <w:rFonts w:cs="Calibri"/>
          <w:sz w:val="18"/>
          <w:szCs w:val="18"/>
        </w:rPr>
        <w:t>İMZA VE KAŞE</w:t>
      </w:r>
    </w:p>
    <w:p w14:paraId="5B16D692" w14:textId="77777777" w:rsidR="00A078C3" w:rsidRPr="0084691D" w:rsidRDefault="00A078C3" w:rsidP="00A078C3">
      <w:pPr>
        <w:spacing w:line="240" w:lineRule="auto"/>
        <w:rPr>
          <w:rFonts w:cs="Calibri"/>
          <w:sz w:val="18"/>
          <w:szCs w:val="18"/>
        </w:rPr>
      </w:pPr>
    </w:p>
    <w:p w14:paraId="16328193" w14:textId="77777777" w:rsidR="00A078C3" w:rsidRPr="0084691D" w:rsidRDefault="00A078C3" w:rsidP="00A078C3">
      <w:pPr>
        <w:spacing w:line="240" w:lineRule="auto"/>
        <w:rPr>
          <w:rFonts w:cs="Calibri"/>
          <w:sz w:val="18"/>
          <w:szCs w:val="18"/>
        </w:rPr>
      </w:pPr>
    </w:p>
    <w:p w14:paraId="2AA19269" w14:textId="77777777" w:rsidR="00A078C3" w:rsidRDefault="00A078C3" w:rsidP="00A078C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137A8DDB" w14:textId="77777777" w:rsidR="00A078C3" w:rsidRDefault="00A078C3" w:rsidP="00A078C3"/>
    <w:p w14:paraId="5FA0B784" w14:textId="77777777" w:rsidR="00A078C3" w:rsidRDefault="00A078C3" w:rsidP="00A078C3"/>
    <w:p w14:paraId="33AD1C32" w14:textId="77777777" w:rsidR="00A078C3" w:rsidRDefault="00A078C3" w:rsidP="00A078C3"/>
    <w:p w14:paraId="7FA36B68" w14:textId="4C0C21AA" w:rsidR="00A078C3" w:rsidRDefault="00A078C3">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9"/>
        <w:gridCol w:w="273"/>
        <w:gridCol w:w="6"/>
        <w:gridCol w:w="168"/>
        <w:gridCol w:w="1128"/>
        <w:gridCol w:w="1109"/>
        <w:gridCol w:w="350"/>
        <w:gridCol w:w="1572"/>
        <w:gridCol w:w="119"/>
        <w:gridCol w:w="76"/>
        <w:gridCol w:w="1707"/>
        <w:gridCol w:w="35"/>
        <w:gridCol w:w="1746"/>
      </w:tblGrid>
      <w:tr w:rsidR="00A078C3" w:rsidRPr="009D45A4" w14:paraId="3E53D381" w14:textId="77777777" w:rsidTr="00880A93">
        <w:trPr>
          <w:trHeight w:val="735"/>
        </w:trPr>
        <w:tc>
          <w:tcPr>
            <w:tcW w:w="5000" w:type="pct"/>
            <w:gridSpan w:val="13"/>
            <w:shd w:val="clear" w:color="auto" w:fill="auto"/>
            <w:vAlign w:val="center"/>
            <w:hideMark/>
          </w:tcPr>
          <w:p w14:paraId="21406448"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lastRenderedPageBreak/>
              <w:t xml:space="preserve">GİRESUN ÜNİVERSİTESİ </w:t>
            </w:r>
            <w:r w:rsidRPr="009D45A4">
              <w:rPr>
                <w:rFonts w:cs="Calibri"/>
                <w:b/>
                <w:bCs/>
                <w:color w:val="000000"/>
                <w:sz w:val="18"/>
                <w:szCs w:val="18"/>
              </w:rPr>
              <w:br/>
              <w:t>DERS TANITIM FORMU</w:t>
            </w:r>
          </w:p>
        </w:tc>
      </w:tr>
      <w:tr w:rsidR="00A078C3" w:rsidRPr="009D45A4" w14:paraId="3C90B8D5" w14:textId="77777777" w:rsidTr="00880A93">
        <w:trPr>
          <w:trHeight w:val="420"/>
        </w:trPr>
        <w:tc>
          <w:tcPr>
            <w:tcW w:w="5000" w:type="pct"/>
            <w:gridSpan w:val="13"/>
            <w:shd w:val="clear" w:color="auto" w:fill="auto"/>
            <w:vAlign w:val="center"/>
            <w:hideMark/>
          </w:tcPr>
          <w:p w14:paraId="30E5E24B"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7E271655" w14:textId="77777777" w:rsidR="00A078C3" w:rsidRPr="009D45A4" w:rsidRDefault="00A078C3" w:rsidP="00880A93">
            <w:pPr>
              <w:spacing w:after="0" w:line="240" w:lineRule="auto"/>
              <w:jc w:val="center"/>
              <w:rPr>
                <w:rFonts w:cs="Calibri"/>
                <w:b/>
                <w:bCs/>
                <w:color w:val="000000"/>
                <w:sz w:val="18"/>
                <w:szCs w:val="18"/>
              </w:rPr>
            </w:pPr>
          </w:p>
        </w:tc>
      </w:tr>
      <w:tr w:rsidR="00A078C3" w:rsidRPr="009D45A4" w14:paraId="77D71BA4" w14:textId="77777777" w:rsidTr="00880A93">
        <w:trPr>
          <w:trHeight w:val="284"/>
        </w:trPr>
        <w:tc>
          <w:tcPr>
            <w:tcW w:w="989" w:type="pct"/>
            <w:gridSpan w:val="4"/>
            <w:shd w:val="clear" w:color="auto" w:fill="auto"/>
            <w:vAlign w:val="center"/>
          </w:tcPr>
          <w:p w14:paraId="170FAA42" w14:textId="77777777" w:rsidR="00A078C3" w:rsidRPr="009D45A4" w:rsidRDefault="00A078C3" w:rsidP="00880A93">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4F036883" w14:textId="77777777" w:rsidR="00A078C3" w:rsidRPr="009D45A4" w:rsidRDefault="00A078C3" w:rsidP="00880A93">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50CD4ED1" w14:textId="77777777" w:rsidR="00A078C3" w:rsidRPr="009D45A4" w:rsidRDefault="00A078C3" w:rsidP="00880A93">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shd w:val="clear" w:color="auto" w:fill="auto"/>
            <w:vAlign w:val="center"/>
            <w:hideMark/>
          </w:tcPr>
          <w:p w14:paraId="6F5590F9"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894" w:type="pct"/>
            <w:shd w:val="clear" w:color="auto" w:fill="auto"/>
            <w:vAlign w:val="center"/>
            <w:hideMark/>
          </w:tcPr>
          <w:p w14:paraId="40A7939F"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A078C3" w:rsidRPr="009D45A4" w14:paraId="3E31B9CE" w14:textId="77777777" w:rsidTr="00880A93">
        <w:trPr>
          <w:trHeight w:val="284"/>
        </w:trPr>
        <w:tc>
          <w:tcPr>
            <w:tcW w:w="989" w:type="pct"/>
            <w:gridSpan w:val="4"/>
            <w:shd w:val="clear" w:color="auto" w:fill="auto"/>
            <w:vAlign w:val="center"/>
            <w:hideMark/>
          </w:tcPr>
          <w:p w14:paraId="124C5D7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16AA4D83" w14:textId="6357AB5A" w:rsidR="00A078C3" w:rsidRPr="009D45A4" w:rsidRDefault="00A078C3" w:rsidP="00D969F1">
            <w:pPr>
              <w:spacing w:after="0" w:line="240" w:lineRule="auto"/>
              <w:rPr>
                <w:rFonts w:cs="Calibri"/>
                <w:color w:val="000000"/>
                <w:sz w:val="18"/>
                <w:szCs w:val="18"/>
              </w:rPr>
            </w:pPr>
            <w:r>
              <w:rPr>
                <w:rFonts w:cs="Calibri"/>
                <w:color w:val="000000"/>
                <w:sz w:val="18"/>
                <w:szCs w:val="18"/>
              </w:rPr>
              <w:t>G</w:t>
            </w:r>
            <w:r w:rsidR="00D969F1">
              <w:rPr>
                <w:rFonts w:cs="Calibri"/>
                <w:color w:val="000000"/>
                <w:sz w:val="18"/>
                <w:szCs w:val="18"/>
              </w:rPr>
              <w:t>SM-</w:t>
            </w:r>
            <w:r>
              <w:rPr>
                <w:rFonts w:cs="Calibri"/>
                <w:color w:val="000000"/>
                <w:sz w:val="18"/>
                <w:szCs w:val="18"/>
              </w:rPr>
              <w:t>11</w:t>
            </w:r>
            <w:r w:rsidR="00D969F1">
              <w:rPr>
                <w:rFonts w:cs="Calibri"/>
                <w:color w:val="000000"/>
                <w:sz w:val="18"/>
                <w:szCs w:val="18"/>
              </w:rPr>
              <w:t>7</w:t>
            </w:r>
          </w:p>
        </w:tc>
        <w:tc>
          <w:tcPr>
            <w:tcW w:w="1044" w:type="pct"/>
            <w:gridSpan w:val="3"/>
            <w:shd w:val="clear" w:color="auto" w:fill="auto"/>
            <w:vAlign w:val="center"/>
            <w:hideMark/>
          </w:tcPr>
          <w:p w14:paraId="1E6C65AC" w14:textId="77777777" w:rsidR="00A078C3" w:rsidRPr="009D45A4" w:rsidRDefault="00A078C3" w:rsidP="00880A93">
            <w:pPr>
              <w:spacing w:after="0" w:line="240" w:lineRule="auto"/>
              <w:jc w:val="center"/>
              <w:rPr>
                <w:rFonts w:cs="Calibri"/>
                <w:color w:val="000000"/>
                <w:sz w:val="18"/>
                <w:szCs w:val="18"/>
              </w:rPr>
            </w:pPr>
            <w:r w:rsidRPr="009D45A4">
              <w:rPr>
                <w:rFonts w:cs="Calibri"/>
                <w:color w:val="000000"/>
                <w:sz w:val="18"/>
                <w:szCs w:val="18"/>
              </w:rPr>
              <w:t xml:space="preserve">Güz </w:t>
            </w:r>
            <w:r w:rsidRPr="009D45A4">
              <w:rPr>
                <w:rFonts w:cs="Calibri"/>
                <w:sz w:val="18"/>
                <w:szCs w:val="18"/>
              </w:rPr>
              <w:fldChar w:fldCharType="begin">
                <w:ffData>
                  <w:name w:val="Check2"/>
                  <w:enabled/>
                  <w:calcOnExit w:val="0"/>
                  <w:checkBox>
                    <w:sizeAuto/>
                    <w:default w:val="1"/>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sidRPr="009D45A4">
              <w:rPr>
                <w:rFonts w:cs="Calibri"/>
                <w:sz w:val="18"/>
                <w:szCs w:val="18"/>
              </w:rPr>
              <w:fldChar w:fldCharType="begin">
                <w:ffData>
                  <w:name w:val="Check2"/>
                  <w:enabled/>
                  <w:calcOnExit w:val="0"/>
                  <w:checkBox>
                    <w:sizeAuto/>
                    <w:default w:val="0"/>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color w:val="000000"/>
                <w:sz w:val="18"/>
                <w:szCs w:val="18"/>
              </w:rPr>
              <w:t> </w:t>
            </w:r>
          </w:p>
        </w:tc>
        <w:tc>
          <w:tcPr>
            <w:tcW w:w="930" w:type="pct"/>
            <w:gridSpan w:val="3"/>
            <w:shd w:val="clear" w:color="auto" w:fill="auto"/>
            <w:vAlign w:val="center"/>
            <w:hideMark/>
          </w:tcPr>
          <w:p w14:paraId="3F852B1C"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3+0</w:t>
            </w:r>
            <w:r w:rsidRPr="009D45A4">
              <w:rPr>
                <w:rFonts w:cs="Calibri"/>
                <w:color w:val="000000"/>
                <w:sz w:val="18"/>
                <w:szCs w:val="18"/>
              </w:rPr>
              <w:t> </w:t>
            </w:r>
          </w:p>
        </w:tc>
        <w:tc>
          <w:tcPr>
            <w:tcW w:w="894" w:type="pct"/>
            <w:shd w:val="clear" w:color="auto" w:fill="auto"/>
            <w:vAlign w:val="center"/>
            <w:hideMark/>
          </w:tcPr>
          <w:p w14:paraId="72D3B0C7"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4</w:t>
            </w:r>
          </w:p>
        </w:tc>
      </w:tr>
      <w:tr w:rsidR="00A078C3" w:rsidRPr="009D45A4" w14:paraId="1F785274" w14:textId="77777777" w:rsidTr="00880A93">
        <w:trPr>
          <w:trHeight w:val="287"/>
        </w:trPr>
        <w:tc>
          <w:tcPr>
            <w:tcW w:w="989" w:type="pct"/>
            <w:gridSpan w:val="4"/>
            <w:shd w:val="clear" w:color="auto" w:fill="auto"/>
            <w:noWrap/>
            <w:vAlign w:val="bottom"/>
            <w:hideMark/>
          </w:tcPr>
          <w:p w14:paraId="14B1E2E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Adı</w:t>
            </w:r>
          </w:p>
        </w:tc>
        <w:tc>
          <w:tcPr>
            <w:tcW w:w="4011" w:type="pct"/>
            <w:gridSpan w:val="9"/>
            <w:shd w:val="clear" w:color="auto" w:fill="auto"/>
            <w:noWrap/>
            <w:vAlign w:val="bottom"/>
            <w:hideMark/>
          </w:tcPr>
          <w:p w14:paraId="0759EA25"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Matematik</w:t>
            </w:r>
          </w:p>
        </w:tc>
      </w:tr>
      <w:tr w:rsidR="00A078C3" w:rsidRPr="009D45A4" w14:paraId="6FB067A2" w14:textId="77777777" w:rsidTr="00880A93">
        <w:trPr>
          <w:trHeight w:val="287"/>
        </w:trPr>
        <w:tc>
          <w:tcPr>
            <w:tcW w:w="989" w:type="pct"/>
            <w:gridSpan w:val="4"/>
            <w:shd w:val="clear" w:color="auto" w:fill="auto"/>
            <w:noWrap/>
            <w:vAlign w:val="bottom"/>
            <w:hideMark/>
          </w:tcPr>
          <w:p w14:paraId="65FFEAC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11" w:type="pct"/>
            <w:gridSpan w:val="9"/>
            <w:shd w:val="clear" w:color="auto" w:fill="auto"/>
            <w:noWrap/>
            <w:vAlign w:val="bottom"/>
            <w:hideMark/>
          </w:tcPr>
          <w:p w14:paraId="25DECECD"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Maths</w:t>
            </w:r>
          </w:p>
        </w:tc>
      </w:tr>
      <w:tr w:rsidR="00A078C3" w:rsidRPr="009D45A4" w14:paraId="7261D335" w14:textId="77777777" w:rsidTr="00880A93">
        <w:trPr>
          <w:trHeight w:val="289"/>
        </w:trPr>
        <w:tc>
          <w:tcPr>
            <w:tcW w:w="989" w:type="pct"/>
            <w:gridSpan w:val="4"/>
            <w:shd w:val="clear" w:color="auto" w:fill="auto"/>
            <w:vAlign w:val="center"/>
            <w:hideMark/>
          </w:tcPr>
          <w:p w14:paraId="5D84B7E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11" w:type="pct"/>
            <w:gridSpan w:val="9"/>
            <w:shd w:val="clear" w:color="auto" w:fill="auto"/>
            <w:vAlign w:val="center"/>
            <w:hideMark/>
          </w:tcPr>
          <w:p w14:paraId="478FCABF"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Yok</w:t>
            </w:r>
          </w:p>
        </w:tc>
      </w:tr>
      <w:tr w:rsidR="00A078C3" w:rsidRPr="009D45A4" w14:paraId="0D472DE9" w14:textId="77777777" w:rsidTr="00880A93">
        <w:trPr>
          <w:trHeight w:val="284"/>
        </w:trPr>
        <w:tc>
          <w:tcPr>
            <w:tcW w:w="989" w:type="pct"/>
            <w:gridSpan w:val="4"/>
            <w:shd w:val="clear" w:color="auto" w:fill="auto"/>
            <w:vAlign w:val="center"/>
            <w:hideMark/>
          </w:tcPr>
          <w:p w14:paraId="2DF07F95"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Dili</w:t>
            </w:r>
          </w:p>
        </w:tc>
        <w:tc>
          <w:tcPr>
            <w:tcW w:w="4011" w:type="pct"/>
            <w:gridSpan w:val="9"/>
            <w:shd w:val="clear" w:color="auto" w:fill="auto"/>
            <w:vAlign w:val="center"/>
            <w:hideMark/>
          </w:tcPr>
          <w:p w14:paraId="7E5B3D2F" w14:textId="77777777" w:rsidR="00A078C3" w:rsidRPr="009D45A4" w:rsidRDefault="00A078C3" w:rsidP="00880A93">
            <w:pPr>
              <w:spacing w:after="0" w:line="240" w:lineRule="auto"/>
              <w:rPr>
                <w:rFonts w:cs="Calibri"/>
                <w:bCs/>
                <w:color w:val="000000"/>
                <w:sz w:val="18"/>
                <w:szCs w:val="18"/>
              </w:rPr>
            </w:pPr>
            <w:r w:rsidRPr="009D45A4">
              <w:rPr>
                <w:rFonts w:cs="Calibri"/>
                <w:bCs/>
                <w:color w:val="000000"/>
                <w:sz w:val="18"/>
                <w:szCs w:val="18"/>
              </w:rPr>
              <w:t>Türkçe</w:t>
            </w:r>
          </w:p>
        </w:tc>
      </w:tr>
      <w:tr w:rsidR="00A078C3" w:rsidRPr="009D45A4" w14:paraId="6823EBAE" w14:textId="77777777" w:rsidTr="00880A93">
        <w:trPr>
          <w:trHeight w:val="284"/>
        </w:trPr>
        <w:tc>
          <w:tcPr>
            <w:tcW w:w="989" w:type="pct"/>
            <w:gridSpan w:val="4"/>
            <w:shd w:val="clear" w:color="auto" w:fill="auto"/>
            <w:vAlign w:val="center"/>
            <w:hideMark/>
          </w:tcPr>
          <w:p w14:paraId="7EB9049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Seviyesi</w:t>
            </w:r>
          </w:p>
        </w:tc>
        <w:tc>
          <w:tcPr>
            <w:tcW w:w="4011" w:type="pct"/>
            <w:gridSpan w:val="9"/>
            <w:shd w:val="clear" w:color="auto" w:fill="auto"/>
            <w:vAlign w:val="center"/>
            <w:hideMark/>
          </w:tcPr>
          <w:p w14:paraId="1AF29AA8"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Lisans</w:t>
            </w:r>
          </w:p>
        </w:tc>
      </w:tr>
      <w:tr w:rsidR="00A078C3" w:rsidRPr="009D45A4" w14:paraId="48A52C45" w14:textId="77777777" w:rsidTr="00880A93">
        <w:trPr>
          <w:trHeight w:val="284"/>
        </w:trPr>
        <w:tc>
          <w:tcPr>
            <w:tcW w:w="989" w:type="pct"/>
            <w:gridSpan w:val="4"/>
            <w:shd w:val="clear" w:color="auto" w:fill="auto"/>
            <w:vAlign w:val="center"/>
            <w:hideMark/>
          </w:tcPr>
          <w:p w14:paraId="45156B7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Türü</w:t>
            </w:r>
          </w:p>
        </w:tc>
        <w:tc>
          <w:tcPr>
            <w:tcW w:w="4011" w:type="pct"/>
            <w:gridSpan w:val="9"/>
            <w:shd w:val="clear" w:color="auto" w:fill="auto"/>
            <w:vAlign w:val="center"/>
            <w:hideMark/>
          </w:tcPr>
          <w:p w14:paraId="61C7CA35" w14:textId="77777777" w:rsidR="00A078C3" w:rsidRPr="009D45A4" w:rsidRDefault="00A078C3" w:rsidP="00880A93">
            <w:pPr>
              <w:spacing w:after="0" w:line="240" w:lineRule="auto"/>
              <w:rPr>
                <w:rFonts w:cs="Calibri"/>
                <w:b/>
                <w:bCs/>
                <w:color w:val="000000"/>
                <w:sz w:val="18"/>
                <w:szCs w:val="18"/>
              </w:rPr>
            </w:pPr>
            <w:r>
              <w:rPr>
                <w:rFonts w:cs="Calibri"/>
                <w:color w:val="000000"/>
                <w:sz w:val="18"/>
                <w:szCs w:val="18"/>
              </w:rPr>
              <w:t>Zorunlu</w:t>
            </w:r>
          </w:p>
        </w:tc>
      </w:tr>
      <w:tr w:rsidR="00A078C3" w:rsidRPr="009D45A4" w14:paraId="73226AD6" w14:textId="77777777" w:rsidTr="00880A93">
        <w:trPr>
          <w:trHeight w:val="284"/>
        </w:trPr>
        <w:tc>
          <w:tcPr>
            <w:tcW w:w="989" w:type="pct"/>
            <w:gridSpan w:val="4"/>
            <w:shd w:val="clear" w:color="auto" w:fill="auto"/>
            <w:vAlign w:val="center"/>
            <w:hideMark/>
          </w:tcPr>
          <w:p w14:paraId="03A024D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11" w:type="pct"/>
            <w:gridSpan w:val="9"/>
            <w:shd w:val="clear" w:color="auto" w:fill="auto"/>
            <w:vAlign w:val="center"/>
          </w:tcPr>
          <w:p w14:paraId="31B11FEC" w14:textId="5E7EC14D" w:rsidR="00A078C3"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A078C3" w:rsidRPr="009D45A4" w14:paraId="3C2BADE4" w14:textId="77777777" w:rsidTr="00880A93">
        <w:trPr>
          <w:trHeight w:val="284"/>
        </w:trPr>
        <w:tc>
          <w:tcPr>
            <w:tcW w:w="989" w:type="pct"/>
            <w:gridSpan w:val="4"/>
            <w:shd w:val="clear" w:color="auto" w:fill="auto"/>
            <w:vAlign w:val="center"/>
            <w:hideMark/>
          </w:tcPr>
          <w:p w14:paraId="0A69863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 Verenler</w:t>
            </w:r>
          </w:p>
        </w:tc>
        <w:tc>
          <w:tcPr>
            <w:tcW w:w="4011" w:type="pct"/>
            <w:gridSpan w:val="9"/>
            <w:shd w:val="clear" w:color="auto" w:fill="auto"/>
            <w:vAlign w:val="center"/>
          </w:tcPr>
          <w:p w14:paraId="0D4F7442" w14:textId="5929614C" w:rsidR="00A078C3"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A078C3" w:rsidRPr="009D45A4" w14:paraId="4921D02A" w14:textId="77777777" w:rsidTr="00880A93">
        <w:trPr>
          <w:trHeight w:val="284"/>
        </w:trPr>
        <w:tc>
          <w:tcPr>
            <w:tcW w:w="989" w:type="pct"/>
            <w:gridSpan w:val="4"/>
            <w:shd w:val="clear" w:color="auto" w:fill="auto"/>
            <w:vAlign w:val="center"/>
            <w:hideMark/>
          </w:tcPr>
          <w:p w14:paraId="72BADA3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11" w:type="pct"/>
            <w:gridSpan w:val="9"/>
            <w:shd w:val="clear" w:color="auto" w:fill="auto"/>
            <w:vAlign w:val="center"/>
          </w:tcPr>
          <w:p w14:paraId="055280BF" w14:textId="77777777" w:rsidR="00A078C3" w:rsidRPr="009D45A4" w:rsidRDefault="00A078C3" w:rsidP="00880A93">
            <w:pPr>
              <w:spacing w:after="0" w:line="240" w:lineRule="auto"/>
              <w:rPr>
                <w:rFonts w:cs="Calibri"/>
                <w:b/>
                <w:bCs/>
                <w:color w:val="000000"/>
                <w:sz w:val="18"/>
                <w:szCs w:val="18"/>
              </w:rPr>
            </w:pPr>
          </w:p>
        </w:tc>
      </w:tr>
      <w:tr w:rsidR="00A078C3" w:rsidRPr="009D45A4" w14:paraId="61FEBA9D" w14:textId="77777777" w:rsidTr="00880A93">
        <w:trPr>
          <w:trHeight w:val="106"/>
        </w:trPr>
        <w:tc>
          <w:tcPr>
            <w:tcW w:w="989" w:type="pct"/>
            <w:gridSpan w:val="4"/>
            <w:shd w:val="clear" w:color="auto" w:fill="auto"/>
            <w:vAlign w:val="center"/>
            <w:hideMark/>
          </w:tcPr>
          <w:p w14:paraId="313BBE9D" w14:textId="77777777" w:rsidR="00A078C3" w:rsidRPr="00EF4DD9" w:rsidRDefault="00A078C3" w:rsidP="00880A93">
            <w:pPr>
              <w:spacing w:after="0" w:line="240" w:lineRule="auto"/>
              <w:rPr>
                <w:rFonts w:cs="Calibri"/>
                <w:b/>
                <w:bCs/>
                <w:color w:val="000000"/>
                <w:sz w:val="18"/>
                <w:szCs w:val="18"/>
              </w:rPr>
            </w:pPr>
            <w:r w:rsidRPr="00EF4DD9">
              <w:rPr>
                <w:rFonts w:cs="Calibri"/>
                <w:b/>
                <w:bCs/>
                <w:color w:val="000000"/>
                <w:sz w:val="18"/>
                <w:szCs w:val="18"/>
              </w:rPr>
              <w:t>Dersin Amacı</w:t>
            </w:r>
          </w:p>
        </w:tc>
        <w:tc>
          <w:tcPr>
            <w:tcW w:w="4011" w:type="pct"/>
            <w:gridSpan w:val="9"/>
            <w:shd w:val="clear" w:color="auto" w:fill="auto"/>
            <w:hideMark/>
          </w:tcPr>
          <w:p w14:paraId="5C0C6154" w14:textId="77777777" w:rsidR="00A078C3" w:rsidRPr="00EF4DD9" w:rsidRDefault="00A078C3" w:rsidP="00880A93">
            <w:pPr>
              <w:spacing w:after="0"/>
              <w:rPr>
                <w:rFonts w:cs="Calibri"/>
                <w:color w:val="000000"/>
                <w:sz w:val="18"/>
                <w:szCs w:val="18"/>
              </w:rPr>
            </w:pPr>
            <w:r w:rsidRPr="00EF4DD9">
              <w:rPr>
                <w:rFonts w:cs="Calibri"/>
                <w:sz w:val="18"/>
                <w:szCs w:val="18"/>
                <w:lang w:val="en-US"/>
              </w:rPr>
              <w:t>Mesleki derslere temel oluşturacak temel matematik kavramlarını öğretmek amaçlanmaktadır</w:t>
            </w:r>
          </w:p>
        </w:tc>
      </w:tr>
      <w:tr w:rsidR="00A078C3" w:rsidRPr="009D45A4" w14:paraId="255A2A45" w14:textId="77777777" w:rsidTr="00880A93">
        <w:trPr>
          <w:trHeight w:val="284"/>
        </w:trPr>
        <w:tc>
          <w:tcPr>
            <w:tcW w:w="989" w:type="pct"/>
            <w:gridSpan w:val="4"/>
            <w:shd w:val="clear" w:color="auto" w:fill="auto"/>
            <w:vAlign w:val="center"/>
            <w:hideMark/>
          </w:tcPr>
          <w:p w14:paraId="044A16D8" w14:textId="77777777" w:rsidR="00A078C3" w:rsidRPr="00EF4DD9" w:rsidRDefault="00A078C3" w:rsidP="00880A93">
            <w:pPr>
              <w:spacing w:after="0" w:line="240" w:lineRule="auto"/>
              <w:rPr>
                <w:rFonts w:cs="Calibri"/>
                <w:b/>
                <w:bCs/>
                <w:color w:val="000000"/>
                <w:sz w:val="18"/>
                <w:szCs w:val="18"/>
              </w:rPr>
            </w:pPr>
            <w:r w:rsidRPr="00EF4DD9">
              <w:rPr>
                <w:rFonts w:cs="Calibri"/>
                <w:b/>
                <w:bCs/>
                <w:color w:val="000000"/>
                <w:sz w:val="18"/>
                <w:szCs w:val="18"/>
              </w:rPr>
              <w:t>Dersin Kısa İçeriği</w:t>
            </w:r>
          </w:p>
        </w:tc>
        <w:tc>
          <w:tcPr>
            <w:tcW w:w="4011" w:type="pct"/>
            <w:gridSpan w:val="9"/>
            <w:shd w:val="clear" w:color="auto" w:fill="auto"/>
            <w:vAlign w:val="center"/>
            <w:hideMark/>
          </w:tcPr>
          <w:p w14:paraId="295B0EF9" w14:textId="77777777" w:rsidR="00A078C3" w:rsidRPr="00EF4DD9" w:rsidRDefault="00A078C3" w:rsidP="00880A93">
            <w:pPr>
              <w:spacing w:after="0" w:line="240" w:lineRule="auto"/>
              <w:rPr>
                <w:rFonts w:cs="Calibri"/>
                <w:color w:val="000000"/>
                <w:sz w:val="18"/>
                <w:szCs w:val="18"/>
              </w:rPr>
            </w:pPr>
            <w:r w:rsidRPr="00EF4DD9">
              <w:rPr>
                <w:rFonts w:cs="Calibri"/>
                <w:sz w:val="18"/>
                <w:szCs w:val="18"/>
                <w:lang w:val="en-US"/>
              </w:rPr>
              <w:t xml:space="preserve">Mesleki derslere temel oluşturacak temel matematik kavramları </w:t>
            </w:r>
          </w:p>
        </w:tc>
      </w:tr>
      <w:tr w:rsidR="00A078C3" w:rsidRPr="009D45A4" w14:paraId="1AFF88B1" w14:textId="77777777" w:rsidTr="00880A93">
        <w:trPr>
          <w:trHeight w:val="300"/>
        </w:trPr>
        <w:tc>
          <w:tcPr>
            <w:tcW w:w="5000" w:type="pct"/>
            <w:gridSpan w:val="13"/>
            <w:shd w:val="clear" w:color="auto" w:fill="auto"/>
            <w:noWrap/>
            <w:vAlign w:val="bottom"/>
            <w:hideMark/>
          </w:tcPr>
          <w:p w14:paraId="0F145B4E" w14:textId="77777777" w:rsidR="00A078C3" w:rsidRPr="00EF4DD9" w:rsidRDefault="00A078C3" w:rsidP="00880A93">
            <w:pPr>
              <w:spacing w:after="0" w:line="240" w:lineRule="auto"/>
              <w:rPr>
                <w:rFonts w:cs="Calibri"/>
                <w:color w:val="000000"/>
                <w:sz w:val="18"/>
                <w:szCs w:val="18"/>
              </w:rPr>
            </w:pPr>
          </w:p>
        </w:tc>
      </w:tr>
      <w:tr w:rsidR="00A078C3" w:rsidRPr="009D45A4" w14:paraId="21AA0A43" w14:textId="77777777" w:rsidTr="00880A93">
        <w:trPr>
          <w:trHeight w:val="284"/>
        </w:trPr>
        <w:tc>
          <w:tcPr>
            <w:tcW w:w="5000" w:type="pct"/>
            <w:gridSpan w:val="13"/>
            <w:shd w:val="clear" w:color="auto" w:fill="auto"/>
            <w:vAlign w:val="center"/>
            <w:hideMark/>
          </w:tcPr>
          <w:p w14:paraId="582BC178" w14:textId="77777777" w:rsidR="00A078C3" w:rsidRPr="00EF4DD9" w:rsidRDefault="00A078C3" w:rsidP="00880A93">
            <w:pPr>
              <w:spacing w:after="0" w:line="240" w:lineRule="auto"/>
              <w:rPr>
                <w:rFonts w:cs="Calibri"/>
                <w:b/>
                <w:bCs/>
                <w:color w:val="000000"/>
                <w:sz w:val="18"/>
                <w:szCs w:val="18"/>
              </w:rPr>
            </w:pPr>
            <w:r w:rsidRPr="00EF4DD9">
              <w:rPr>
                <w:rFonts w:cs="Calibri"/>
                <w:b/>
                <w:bCs/>
                <w:color w:val="000000"/>
                <w:sz w:val="18"/>
                <w:szCs w:val="18"/>
              </w:rPr>
              <w:t>Dersin Öğrenme Çıktıları</w:t>
            </w:r>
          </w:p>
        </w:tc>
      </w:tr>
      <w:tr w:rsidR="00A078C3" w:rsidRPr="009D45A4" w14:paraId="622E503F" w14:textId="77777777" w:rsidTr="00880A93">
        <w:trPr>
          <w:trHeight w:val="284"/>
        </w:trPr>
        <w:tc>
          <w:tcPr>
            <w:tcW w:w="900" w:type="pct"/>
            <w:gridSpan w:val="2"/>
            <w:shd w:val="clear" w:color="auto" w:fill="auto"/>
            <w:vAlign w:val="center"/>
            <w:hideMark/>
          </w:tcPr>
          <w:p w14:paraId="135874E0"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ÖÇ-1</w:t>
            </w:r>
          </w:p>
        </w:tc>
        <w:tc>
          <w:tcPr>
            <w:tcW w:w="4100" w:type="pct"/>
            <w:gridSpan w:val="11"/>
            <w:shd w:val="clear" w:color="auto" w:fill="auto"/>
            <w:hideMark/>
          </w:tcPr>
          <w:p w14:paraId="43886242" w14:textId="77777777" w:rsidR="00A078C3" w:rsidRPr="00EF4DD9" w:rsidRDefault="00A078C3" w:rsidP="00880A93">
            <w:pPr>
              <w:autoSpaceDE w:val="0"/>
              <w:autoSpaceDN w:val="0"/>
              <w:adjustRightInd w:val="0"/>
              <w:spacing w:after="0" w:line="240" w:lineRule="auto"/>
              <w:rPr>
                <w:rFonts w:cs="Calibri"/>
                <w:color w:val="000000"/>
                <w:sz w:val="18"/>
                <w:szCs w:val="18"/>
              </w:rPr>
            </w:pPr>
            <w:r w:rsidRPr="00EF4DD9">
              <w:rPr>
                <w:rFonts w:cs="Calibri"/>
                <w:sz w:val="18"/>
                <w:szCs w:val="18"/>
              </w:rPr>
              <w:t>Kesirlerde dört işlemi yapar</w:t>
            </w:r>
          </w:p>
        </w:tc>
      </w:tr>
      <w:tr w:rsidR="00A078C3" w:rsidRPr="009D45A4" w14:paraId="55D79634" w14:textId="77777777" w:rsidTr="00880A93">
        <w:trPr>
          <w:trHeight w:val="284"/>
        </w:trPr>
        <w:tc>
          <w:tcPr>
            <w:tcW w:w="900" w:type="pct"/>
            <w:gridSpan w:val="2"/>
            <w:shd w:val="clear" w:color="auto" w:fill="auto"/>
            <w:vAlign w:val="center"/>
            <w:hideMark/>
          </w:tcPr>
          <w:p w14:paraId="25C96BA9"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ÖÇ-2</w:t>
            </w:r>
          </w:p>
        </w:tc>
        <w:tc>
          <w:tcPr>
            <w:tcW w:w="4100" w:type="pct"/>
            <w:gridSpan w:val="11"/>
            <w:shd w:val="clear" w:color="auto" w:fill="auto"/>
            <w:hideMark/>
          </w:tcPr>
          <w:p w14:paraId="3B340604" w14:textId="77777777" w:rsidR="00A078C3" w:rsidRPr="00EF4DD9" w:rsidRDefault="00A078C3" w:rsidP="00880A93">
            <w:pPr>
              <w:autoSpaceDE w:val="0"/>
              <w:autoSpaceDN w:val="0"/>
              <w:adjustRightInd w:val="0"/>
              <w:spacing w:after="0" w:line="240" w:lineRule="auto"/>
              <w:jc w:val="both"/>
              <w:rPr>
                <w:rFonts w:cs="Calibri"/>
                <w:color w:val="000000"/>
                <w:sz w:val="18"/>
                <w:szCs w:val="18"/>
              </w:rPr>
            </w:pPr>
            <w:r w:rsidRPr="00EF4DD9">
              <w:rPr>
                <w:rFonts w:cs="Calibri"/>
                <w:sz w:val="18"/>
                <w:szCs w:val="18"/>
              </w:rPr>
              <w:t>Bir ölçü biriminde verilmiş niceliğin farklı ölçü birimlerindeki değerini bulur.</w:t>
            </w:r>
          </w:p>
        </w:tc>
      </w:tr>
      <w:tr w:rsidR="00A078C3" w:rsidRPr="009D45A4" w14:paraId="06189C0F" w14:textId="77777777" w:rsidTr="00880A93">
        <w:trPr>
          <w:trHeight w:val="284"/>
        </w:trPr>
        <w:tc>
          <w:tcPr>
            <w:tcW w:w="900" w:type="pct"/>
            <w:gridSpan w:val="2"/>
            <w:shd w:val="clear" w:color="auto" w:fill="auto"/>
            <w:vAlign w:val="center"/>
            <w:hideMark/>
          </w:tcPr>
          <w:p w14:paraId="4AAA1F0F"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ÖÇ-3</w:t>
            </w:r>
          </w:p>
        </w:tc>
        <w:tc>
          <w:tcPr>
            <w:tcW w:w="4100" w:type="pct"/>
            <w:gridSpan w:val="11"/>
            <w:shd w:val="clear" w:color="auto" w:fill="auto"/>
          </w:tcPr>
          <w:p w14:paraId="7B7657F0" w14:textId="77777777" w:rsidR="00A078C3" w:rsidRPr="00EF4DD9" w:rsidRDefault="00A078C3" w:rsidP="00880A93">
            <w:pPr>
              <w:spacing w:after="0"/>
              <w:rPr>
                <w:rFonts w:cs="Calibri"/>
                <w:color w:val="000000"/>
                <w:sz w:val="18"/>
                <w:szCs w:val="18"/>
              </w:rPr>
            </w:pPr>
            <w:r w:rsidRPr="00EF4DD9">
              <w:rPr>
                <w:rFonts w:cs="Calibri"/>
                <w:sz w:val="18"/>
                <w:szCs w:val="18"/>
              </w:rPr>
              <w:t>Reçete maliyetini hesaplar</w:t>
            </w:r>
          </w:p>
        </w:tc>
      </w:tr>
      <w:tr w:rsidR="00A078C3" w:rsidRPr="009D45A4" w14:paraId="28E6A1DD" w14:textId="77777777" w:rsidTr="00880A93">
        <w:trPr>
          <w:trHeight w:val="284"/>
        </w:trPr>
        <w:tc>
          <w:tcPr>
            <w:tcW w:w="903" w:type="pct"/>
            <w:gridSpan w:val="3"/>
            <w:shd w:val="clear" w:color="auto" w:fill="auto"/>
            <w:vAlign w:val="center"/>
            <w:hideMark/>
          </w:tcPr>
          <w:p w14:paraId="7927A75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097" w:type="pct"/>
            <w:gridSpan w:val="10"/>
            <w:shd w:val="clear" w:color="auto" w:fill="auto"/>
            <w:vAlign w:val="center"/>
            <w:hideMark/>
          </w:tcPr>
          <w:p w14:paraId="014AAD4A" w14:textId="77777777" w:rsidR="00A078C3" w:rsidRPr="009D45A4" w:rsidRDefault="00A078C3" w:rsidP="00880A93">
            <w:pPr>
              <w:spacing w:after="0" w:line="240" w:lineRule="auto"/>
              <w:rPr>
                <w:rFonts w:cs="Calibri"/>
                <w:sz w:val="18"/>
                <w:szCs w:val="18"/>
              </w:rPr>
            </w:pPr>
            <w:r w:rsidRPr="009D45A4">
              <w:rPr>
                <w:rFonts w:cs="Calibri"/>
                <w:sz w:val="18"/>
                <w:szCs w:val="18"/>
              </w:rPr>
              <w:t>Slayt, yüz yüze anlatım, sınıf içi tartışma, soru-cevap</w:t>
            </w:r>
          </w:p>
        </w:tc>
      </w:tr>
      <w:tr w:rsidR="00A078C3" w:rsidRPr="009D45A4" w14:paraId="06E5447E" w14:textId="77777777" w:rsidTr="00880A93">
        <w:trPr>
          <w:trHeight w:val="284"/>
        </w:trPr>
        <w:tc>
          <w:tcPr>
            <w:tcW w:w="903" w:type="pct"/>
            <w:gridSpan w:val="3"/>
            <w:shd w:val="clear" w:color="auto" w:fill="auto"/>
            <w:vAlign w:val="center"/>
            <w:hideMark/>
          </w:tcPr>
          <w:p w14:paraId="32DC54A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097" w:type="pct"/>
            <w:gridSpan w:val="10"/>
            <w:shd w:val="clear" w:color="auto" w:fill="auto"/>
            <w:vAlign w:val="center"/>
            <w:hideMark/>
          </w:tcPr>
          <w:p w14:paraId="49A981CC"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Yazılı Sınav</w:t>
            </w:r>
          </w:p>
        </w:tc>
      </w:tr>
      <w:tr w:rsidR="00A078C3" w:rsidRPr="009D45A4" w14:paraId="628EA756" w14:textId="77777777" w:rsidTr="00880A93">
        <w:trPr>
          <w:trHeight w:val="284"/>
        </w:trPr>
        <w:tc>
          <w:tcPr>
            <w:tcW w:w="5000" w:type="pct"/>
            <w:gridSpan w:val="13"/>
            <w:shd w:val="clear" w:color="auto" w:fill="auto"/>
            <w:vAlign w:val="center"/>
            <w:hideMark/>
          </w:tcPr>
          <w:p w14:paraId="24815B9C" w14:textId="77777777" w:rsidR="00A078C3" w:rsidRPr="009D45A4" w:rsidRDefault="00A078C3" w:rsidP="00880A93">
            <w:pPr>
              <w:spacing w:after="0" w:line="240" w:lineRule="auto"/>
              <w:rPr>
                <w:rFonts w:cs="Calibri"/>
                <w:b/>
                <w:bCs/>
                <w:color w:val="000000"/>
                <w:sz w:val="18"/>
                <w:szCs w:val="18"/>
              </w:rPr>
            </w:pPr>
          </w:p>
          <w:p w14:paraId="11A42E3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AKIŞI</w:t>
            </w:r>
          </w:p>
        </w:tc>
      </w:tr>
      <w:tr w:rsidR="00A078C3" w:rsidRPr="009D45A4" w14:paraId="21131557" w14:textId="77777777" w:rsidTr="00880A93">
        <w:trPr>
          <w:trHeight w:val="284"/>
        </w:trPr>
        <w:tc>
          <w:tcPr>
            <w:tcW w:w="761" w:type="pct"/>
            <w:shd w:val="clear" w:color="auto" w:fill="auto"/>
            <w:vAlign w:val="center"/>
            <w:hideMark/>
          </w:tcPr>
          <w:p w14:paraId="15B66B8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Hafta</w:t>
            </w:r>
          </w:p>
        </w:tc>
        <w:tc>
          <w:tcPr>
            <w:tcW w:w="3345" w:type="pct"/>
            <w:gridSpan w:val="11"/>
            <w:shd w:val="clear" w:color="auto" w:fill="auto"/>
            <w:noWrap/>
            <w:vAlign w:val="bottom"/>
            <w:hideMark/>
          </w:tcPr>
          <w:p w14:paraId="1247F95B"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894" w:type="pct"/>
            <w:shd w:val="clear" w:color="auto" w:fill="auto"/>
            <w:vAlign w:val="center"/>
            <w:hideMark/>
          </w:tcPr>
          <w:p w14:paraId="6E35CD55"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A078C3" w:rsidRPr="009D45A4" w14:paraId="56F4A4BD" w14:textId="77777777" w:rsidTr="00880A93">
        <w:trPr>
          <w:trHeight w:val="187"/>
        </w:trPr>
        <w:tc>
          <w:tcPr>
            <w:tcW w:w="761" w:type="pct"/>
            <w:shd w:val="clear" w:color="auto" w:fill="auto"/>
            <w:vAlign w:val="center"/>
            <w:hideMark/>
          </w:tcPr>
          <w:p w14:paraId="74266DF7" w14:textId="77777777" w:rsidR="00A078C3" w:rsidRPr="002A4CD9" w:rsidRDefault="00A078C3" w:rsidP="00880A93">
            <w:pPr>
              <w:spacing w:after="0" w:line="240" w:lineRule="auto"/>
              <w:rPr>
                <w:rFonts w:cs="Calibri"/>
                <w:b/>
                <w:bCs/>
                <w:color w:val="000000"/>
                <w:sz w:val="18"/>
                <w:szCs w:val="18"/>
              </w:rPr>
            </w:pPr>
            <w:r w:rsidRPr="002A4CD9">
              <w:rPr>
                <w:rFonts w:cs="Calibri"/>
                <w:b/>
                <w:bCs/>
                <w:color w:val="000000"/>
                <w:sz w:val="18"/>
                <w:szCs w:val="18"/>
              </w:rPr>
              <w:t>1</w:t>
            </w:r>
          </w:p>
        </w:tc>
        <w:tc>
          <w:tcPr>
            <w:tcW w:w="3345" w:type="pct"/>
            <w:gridSpan w:val="11"/>
            <w:shd w:val="clear" w:color="auto" w:fill="auto"/>
            <w:vAlign w:val="center"/>
            <w:hideMark/>
          </w:tcPr>
          <w:p w14:paraId="015581E3" w14:textId="77777777" w:rsidR="00A078C3" w:rsidRPr="002A4CD9" w:rsidRDefault="00A078C3" w:rsidP="00880A93">
            <w:pPr>
              <w:autoSpaceDE w:val="0"/>
              <w:autoSpaceDN w:val="0"/>
              <w:adjustRightInd w:val="0"/>
              <w:spacing w:after="0" w:line="240" w:lineRule="auto"/>
              <w:rPr>
                <w:rFonts w:cs="Calibri"/>
                <w:color w:val="000000"/>
                <w:sz w:val="18"/>
                <w:szCs w:val="18"/>
              </w:rPr>
            </w:pPr>
            <w:r>
              <w:rPr>
                <w:rFonts w:ascii="Times New Roman" w:hAnsi="Times New Roman"/>
                <w:sz w:val="20"/>
                <w:szCs w:val="20"/>
              </w:rPr>
              <w:t>Kesirler</w:t>
            </w:r>
          </w:p>
        </w:tc>
        <w:tc>
          <w:tcPr>
            <w:tcW w:w="894" w:type="pct"/>
            <w:shd w:val="clear" w:color="auto" w:fill="auto"/>
          </w:tcPr>
          <w:p w14:paraId="48649D55"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52021FAA" w14:textId="77777777" w:rsidTr="00880A93">
        <w:trPr>
          <w:trHeight w:val="70"/>
        </w:trPr>
        <w:tc>
          <w:tcPr>
            <w:tcW w:w="761" w:type="pct"/>
            <w:shd w:val="clear" w:color="auto" w:fill="auto"/>
            <w:vAlign w:val="center"/>
            <w:hideMark/>
          </w:tcPr>
          <w:p w14:paraId="0260CA52" w14:textId="77777777" w:rsidR="00A078C3" w:rsidRPr="002A4CD9" w:rsidRDefault="00A078C3" w:rsidP="00880A93">
            <w:pPr>
              <w:spacing w:after="0" w:line="240" w:lineRule="auto"/>
              <w:rPr>
                <w:rFonts w:cs="Calibri"/>
                <w:b/>
                <w:bCs/>
                <w:color w:val="000000"/>
                <w:sz w:val="18"/>
                <w:szCs w:val="18"/>
              </w:rPr>
            </w:pPr>
            <w:r w:rsidRPr="002A4CD9">
              <w:rPr>
                <w:rFonts w:cs="Calibri"/>
                <w:b/>
                <w:bCs/>
                <w:color w:val="000000"/>
                <w:sz w:val="18"/>
                <w:szCs w:val="18"/>
              </w:rPr>
              <w:t>2</w:t>
            </w:r>
          </w:p>
        </w:tc>
        <w:tc>
          <w:tcPr>
            <w:tcW w:w="3345" w:type="pct"/>
            <w:gridSpan w:val="11"/>
            <w:shd w:val="clear" w:color="auto" w:fill="auto"/>
            <w:vAlign w:val="center"/>
            <w:hideMark/>
          </w:tcPr>
          <w:p w14:paraId="563E4F3B" w14:textId="77777777" w:rsidR="00A078C3" w:rsidRPr="002A4CD9" w:rsidRDefault="00A078C3" w:rsidP="00880A93">
            <w:pPr>
              <w:autoSpaceDE w:val="0"/>
              <w:autoSpaceDN w:val="0"/>
              <w:adjustRightInd w:val="0"/>
              <w:spacing w:after="0" w:line="240" w:lineRule="auto"/>
              <w:rPr>
                <w:rFonts w:cs="Calibri"/>
                <w:color w:val="000000"/>
                <w:sz w:val="18"/>
                <w:szCs w:val="18"/>
              </w:rPr>
            </w:pPr>
            <w:r>
              <w:rPr>
                <w:rFonts w:ascii="Times New Roman" w:hAnsi="Times New Roman"/>
                <w:sz w:val="20"/>
                <w:szCs w:val="20"/>
              </w:rPr>
              <w:t>Ondalık Sayılar</w:t>
            </w:r>
          </w:p>
        </w:tc>
        <w:tc>
          <w:tcPr>
            <w:tcW w:w="894" w:type="pct"/>
            <w:shd w:val="clear" w:color="auto" w:fill="auto"/>
          </w:tcPr>
          <w:p w14:paraId="2F72610E"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032F3B1E" w14:textId="77777777" w:rsidTr="00880A93">
        <w:trPr>
          <w:trHeight w:val="149"/>
        </w:trPr>
        <w:tc>
          <w:tcPr>
            <w:tcW w:w="761" w:type="pct"/>
            <w:shd w:val="clear" w:color="auto" w:fill="auto"/>
            <w:vAlign w:val="center"/>
            <w:hideMark/>
          </w:tcPr>
          <w:p w14:paraId="3685A4D6" w14:textId="77777777" w:rsidR="00A078C3" w:rsidRPr="002A4CD9" w:rsidRDefault="00A078C3" w:rsidP="00880A93">
            <w:pPr>
              <w:spacing w:after="0" w:line="240" w:lineRule="auto"/>
              <w:rPr>
                <w:rFonts w:cs="Calibri"/>
                <w:b/>
                <w:bCs/>
                <w:color w:val="000000"/>
                <w:sz w:val="18"/>
                <w:szCs w:val="18"/>
              </w:rPr>
            </w:pPr>
            <w:r w:rsidRPr="002A4CD9">
              <w:rPr>
                <w:rFonts w:cs="Calibri"/>
                <w:b/>
                <w:bCs/>
                <w:color w:val="000000"/>
                <w:sz w:val="18"/>
                <w:szCs w:val="18"/>
              </w:rPr>
              <w:t>3</w:t>
            </w:r>
          </w:p>
        </w:tc>
        <w:tc>
          <w:tcPr>
            <w:tcW w:w="3345" w:type="pct"/>
            <w:gridSpan w:val="11"/>
            <w:shd w:val="clear" w:color="auto" w:fill="auto"/>
            <w:vAlign w:val="center"/>
            <w:hideMark/>
          </w:tcPr>
          <w:p w14:paraId="401164AF" w14:textId="77777777" w:rsidR="00A078C3" w:rsidRPr="002A4CD9" w:rsidRDefault="00A078C3" w:rsidP="00880A93">
            <w:pPr>
              <w:autoSpaceDE w:val="0"/>
              <w:autoSpaceDN w:val="0"/>
              <w:adjustRightInd w:val="0"/>
              <w:spacing w:after="0" w:line="240" w:lineRule="auto"/>
              <w:rPr>
                <w:rFonts w:cs="Calibri"/>
                <w:color w:val="000000"/>
                <w:sz w:val="18"/>
                <w:szCs w:val="18"/>
              </w:rPr>
            </w:pPr>
            <w:r>
              <w:rPr>
                <w:rFonts w:ascii="Times New Roman" w:hAnsi="Times New Roman"/>
                <w:sz w:val="20"/>
                <w:szCs w:val="20"/>
              </w:rPr>
              <w:t>Oran ve Orantı</w:t>
            </w:r>
          </w:p>
        </w:tc>
        <w:tc>
          <w:tcPr>
            <w:tcW w:w="894" w:type="pct"/>
            <w:shd w:val="clear" w:color="auto" w:fill="auto"/>
          </w:tcPr>
          <w:p w14:paraId="7650573A"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198C2F0D" w14:textId="77777777" w:rsidTr="00880A93">
        <w:trPr>
          <w:trHeight w:val="169"/>
        </w:trPr>
        <w:tc>
          <w:tcPr>
            <w:tcW w:w="761" w:type="pct"/>
            <w:shd w:val="clear" w:color="auto" w:fill="auto"/>
            <w:vAlign w:val="center"/>
            <w:hideMark/>
          </w:tcPr>
          <w:p w14:paraId="45FBA8DE" w14:textId="77777777" w:rsidR="00A078C3" w:rsidRPr="002A4CD9" w:rsidRDefault="00A078C3" w:rsidP="00880A93">
            <w:pPr>
              <w:spacing w:after="0" w:line="240" w:lineRule="auto"/>
              <w:rPr>
                <w:rFonts w:cs="Calibri"/>
                <w:b/>
                <w:bCs/>
                <w:color w:val="000000"/>
                <w:sz w:val="18"/>
                <w:szCs w:val="18"/>
              </w:rPr>
            </w:pPr>
            <w:r w:rsidRPr="002A4CD9">
              <w:rPr>
                <w:rFonts w:cs="Calibri"/>
                <w:b/>
                <w:bCs/>
                <w:color w:val="000000"/>
                <w:sz w:val="18"/>
                <w:szCs w:val="18"/>
              </w:rPr>
              <w:t>4</w:t>
            </w:r>
          </w:p>
        </w:tc>
        <w:tc>
          <w:tcPr>
            <w:tcW w:w="3345" w:type="pct"/>
            <w:gridSpan w:val="11"/>
            <w:shd w:val="clear" w:color="auto" w:fill="auto"/>
            <w:vAlign w:val="center"/>
            <w:hideMark/>
          </w:tcPr>
          <w:p w14:paraId="628A249D" w14:textId="77777777" w:rsidR="00A078C3" w:rsidRPr="002A4CD9" w:rsidRDefault="00A078C3" w:rsidP="00880A93">
            <w:pPr>
              <w:autoSpaceDE w:val="0"/>
              <w:autoSpaceDN w:val="0"/>
              <w:adjustRightInd w:val="0"/>
              <w:spacing w:after="0" w:line="240" w:lineRule="auto"/>
              <w:rPr>
                <w:rFonts w:cs="Calibri"/>
                <w:color w:val="000000"/>
                <w:sz w:val="18"/>
                <w:szCs w:val="18"/>
              </w:rPr>
            </w:pPr>
            <w:r>
              <w:rPr>
                <w:rFonts w:ascii="Times New Roman" w:hAnsi="Times New Roman"/>
                <w:sz w:val="20"/>
                <w:szCs w:val="20"/>
              </w:rPr>
              <w:t>Denklemler</w:t>
            </w:r>
          </w:p>
        </w:tc>
        <w:tc>
          <w:tcPr>
            <w:tcW w:w="894" w:type="pct"/>
            <w:shd w:val="clear" w:color="auto" w:fill="auto"/>
          </w:tcPr>
          <w:p w14:paraId="68AB9551"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7322D2DE" w14:textId="77777777" w:rsidTr="00880A93">
        <w:trPr>
          <w:trHeight w:val="169"/>
        </w:trPr>
        <w:tc>
          <w:tcPr>
            <w:tcW w:w="761" w:type="pct"/>
            <w:shd w:val="clear" w:color="auto" w:fill="auto"/>
            <w:vAlign w:val="center"/>
            <w:hideMark/>
          </w:tcPr>
          <w:p w14:paraId="31F5CB68" w14:textId="77777777" w:rsidR="00A078C3" w:rsidRPr="002A4CD9" w:rsidRDefault="00A078C3" w:rsidP="00880A93">
            <w:pPr>
              <w:spacing w:after="0" w:line="240" w:lineRule="auto"/>
              <w:rPr>
                <w:rFonts w:cs="Calibri"/>
                <w:b/>
                <w:bCs/>
                <w:color w:val="000000"/>
                <w:sz w:val="18"/>
                <w:szCs w:val="18"/>
              </w:rPr>
            </w:pPr>
            <w:r w:rsidRPr="002A4CD9">
              <w:rPr>
                <w:rFonts w:cs="Calibri"/>
                <w:b/>
                <w:bCs/>
                <w:color w:val="000000"/>
                <w:sz w:val="18"/>
                <w:szCs w:val="18"/>
              </w:rPr>
              <w:t>5</w:t>
            </w:r>
          </w:p>
        </w:tc>
        <w:tc>
          <w:tcPr>
            <w:tcW w:w="3345" w:type="pct"/>
            <w:gridSpan w:val="11"/>
            <w:shd w:val="clear" w:color="auto" w:fill="auto"/>
            <w:vAlign w:val="center"/>
            <w:hideMark/>
          </w:tcPr>
          <w:p w14:paraId="3D892BC6" w14:textId="77777777" w:rsidR="00A078C3" w:rsidRPr="002A4CD9" w:rsidRDefault="00A078C3" w:rsidP="00880A93">
            <w:pPr>
              <w:autoSpaceDE w:val="0"/>
              <w:autoSpaceDN w:val="0"/>
              <w:adjustRightInd w:val="0"/>
              <w:spacing w:after="0" w:line="240" w:lineRule="auto"/>
              <w:rPr>
                <w:rFonts w:cs="Calibri"/>
                <w:color w:val="000000"/>
                <w:sz w:val="18"/>
                <w:szCs w:val="18"/>
              </w:rPr>
            </w:pPr>
            <w:r>
              <w:rPr>
                <w:rFonts w:ascii="Times New Roman" w:hAnsi="Times New Roman"/>
                <w:sz w:val="20"/>
                <w:szCs w:val="20"/>
              </w:rPr>
              <w:t>Yüzde Kavramı</w:t>
            </w:r>
          </w:p>
        </w:tc>
        <w:tc>
          <w:tcPr>
            <w:tcW w:w="894" w:type="pct"/>
            <w:shd w:val="clear" w:color="auto" w:fill="auto"/>
          </w:tcPr>
          <w:p w14:paraId="52612059"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282D13B0" w14:textId="77777777" w:rsidTr="00880A93">
        <w:trPr>
          <w:trHeight w:val="70"/>
        </w:trPr>
        <w:tc>
          <w:tcPr>
            <w:tcW w:w="761" w:type="pct"/>
            <w:shd w:val="clear" w:color="auto" w:fill="auto"/>
            <w:vAlign w:val="center"/>
            <w:hideMark/>
          </w:tcPr>
          <w:p w14:paraId="1A007501" w14:textId="77777777" w:rsidR="00A078C3" w:rsidRPr="002A4CD9" w:rsidRDefault="00A078C3" w:rsidP="00880A93">
            <w:pPr>
              <w:spacing w:after="0" w:line="240" w:lineRule="auto"/>
              <w:rPr>
                <w:rFonts w:cs="Calibri"/>
                <w:b/>
                <w:bCs/>
                <w:color w:val="000000"/>
                <w:sz w:val="18"/>
                <w:szCs w:val="18"/>
              </w:rPr>
            </w:pPr>
            <w:r w:rsidRPr="002A4CD9">
              <w:rPr>
                <w:rFonts w:cs="Calibri"/>
                <w:b/>
                <w:bCs/>
                <w:color w:val="000000"/>
                <w:sz w:val="18"/>
                <w:szCs w:val="18"/>
              </w:rPr>
              <w:t>6</w:t>
            </w:r>
          </w:p>
        </w:tc>
        <w:tc>
          <w:tcPr>
            <w:tcW w:w="3345" w:type="pct"/>
            <w:gridSpan w:val="11"/>
            <w:shd w:val="clear" w:color="auto" w:fill="auto"/>
            <w:hideMark/>
          </w:tcPr>
          <w:p w14:paraId="1E955FA3" w14:textId="77777777" w:rsidR="00A078C3" w:rsidRPr="002A4CD9" w:rsidRDefault="00A078C3" w:rsidP="00880A93">
            <w:pPr>
              <w:spacing w:after="0"/>
              <w:rPr>
                <w:rFonts w:cs="Calibri"/>
                <w:sz w:val="18"/>
                <w:szCs w:val="18"/>
              </w:rPr>
            </w:pPr>
            <w:r>
              <w:rPr>
                <w:rFonts w:ascii="Times New Roman" w:hAnsi="Times New Roman"/>
                <w:sz w:val="20"/>
                <w:szCs w:val="20"/>
              </w:rPr>
              <w:t>Ağırlık Ölçüleri</w:t>
            </w:r>
          </w:p>
        </w:tc>
        <w:tc>
          <w:tcPr>
            <w:tcW w:w="894" w:type="pct"/>
            <w:shd w:val="clear" w:color="auto" w:fill="auto"/>
          </w:tcPr>
          <w:p w14:paraId="6382B380"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4D1AA120" w14:textId="77777777" w:rsidTr="00880A93">
        <w:trPr>
          <w:trHeight w:val="109"/>
        </w:trPr>
        <w:tc>
          <w:tcPr>
            <w:tcW w:w="761" w:type="pct"/>
            <w:shd w:val="clear" w:color="auto" w:fill="auto"/>
            <w:vAlign w:val="center"/>
            <w:hideMark/>
          </w:tcPr>
          <w:p w14:paraId="645906C6" w14:textId="77777777" w:rsidR="00A078C3" w:rsidRPr="002A4CD9" w:rsidRDefault="00A078C3" w:rsidP="00880A93">
            <w:pPr>
              <w:spacing w:after="0" w:line="240" w:lineRule="auto"/>
              <w:rPr>
                <w:rFonts w:cs="Calibri"/>
                <w:b/>
                <w:bCs/>
                <w:color w:val="000000"/>
                <w:sz w:val="18"/>
                <w:szCs w:val="18"/>
              </w:rPr>
            </w:pPr>
            <w:r w:rsidRPr="002A4CD9">
              <w:rPr>
                <w:rFonts w:cs="Calibri"/>
                <w:b/>
                <w:bCs/>
                <w:color w:val="000000"/>
                <w:sz w:val="18"/>
                <w:szCs w:val="18"/>
              </w:rPr>
              <w:t>7</w:t>
            </w:r>
          </w:p>
        </w:tc>
        <w:tc>
          <w:tcPr>
            <w:tcW w:w="3345" w:type="pct"/>
            <w:gridSpan w:val="11"/>
            <w:shd w:val="clear" w:color="auto" w:fill="auto"/>
            <w:hideMark/>
          </w:tcPr>
          <w:p w14:paraId="4665D0D7" w14:textId="77777777" w:rsidR="00A078C3" w:rsidRPr="002A4CD9" w:rsidRDefault="00A078C3" w:rsidP="00880A93">
            <w:pPr>
              <w:spacing w:after="0"/>
              <w:rPr>
                <w:rFonts w:cs="Calibri"/>
                <w:sz w:val="18"/>
                <w:szCs w:val="18"/>
              </w:rPr>
            </w:pPr>
            <w:r>
              <w:rPr>
                <w:rFonts w:ascii="Times New Roman" w:hAnsi="Times New Roman"/>
                <w:sz w:val="20"/>
                <w:szCs w:val="20"/>
              </w:rPr>
              <w:t>Hacim Ölçüleri</w:t>
            </w:r>
          </w:p>
        </w:tc>
        <w:tc>
          <w:tcPr>
            <w:tcW w:w="894" w:type="pct"/>
            <w:shd w:val="clear" w:color="auto" w:fill="auto"/>
          </w:tcPr>
          <w:p w14:paraId="4B09AC0F"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1A9DE26A" w14:textId="77777777" w:rsidTr="00880A93">
        <w:trPr>
          <w:trHeight w:val="70"/>
        </w:trPr>
        <w:tc>
          <w:tcPr>
            <w:tcW w:w="761" w:type="pct"/>
            <w:shd w:val="clear" w:color="auto" w:fill="auto"/>
            <w:vAlign w:val="center"/>
          </w:tcPr>
          <w:p w14:paraId="11A43520" w14:textId="77777777" w:rsidR="00A078C3" w:rsidRPr="002A4CD9" w:rsidRDefault="00A078C3" w:rsidP="00880A93">
            <w:pPr>
              <w:spacing w:after="0" w:line="240" w:lineRule="auto"/>
              <w:rPr>
                <w:rFonts w:cs="Calibri"/>
                <w:b/>
                <w:bCs/>
                <w:color w:val="000000"/>
                <w:sz w:val="18"/>
                <w:szCs w:val="18"/>
              </w:rPr>
            </w:pPr>
            <w:r w:rsidRPr="002A4CD9">
              <w:rPr>
                <w:rFonts w:cs="Calibri"/>
                <w:b/>
                <w:bCs/>
                <w:color w:val="000000"/>
                <w:sz w:val="18"/>
                <w:szCs w:val="18"/>
              </w:rPr>
              <w:t>8</w:t>
            </w:r>
          </w:p>
        </w:tc>
        <w:tc>
          <w:tcPr>
            <w:tcW w:w="3345" w:type="pct"/>
            <w:gridSpan w:val="11"/>
            <w:shd w:val="clear" w:color="auto" w:fill="auto"/>
            <w:vAlign w:val="center"/>
          </w:tcPr>
          <w:p w14:paraId="6396C0B3" w14:textId="77777777" w:rsidR="00A078C3" w:rsidRPr="002A4CD9" w:rsidRDefault="00A078C3" w:rsidP="00880A93">
            <w:pPr>
              <w:autoSpaceDE w:val="0"/>
              <w:autoSpaceDN w:val="0"/>
              <w:adjustRightInd w:val="0"/>
              <w:spacing w:after="0" w:line="240" w:lineRule="auto"/>
              <w:rPr>
                <w:rFonts w:cs="Calibri"/>
                <w:color w:val="000000"/>
                <w:sz w:val="18"/>
                <w:szCs w:val="18"/>
              </w:rPr>
            </w:pPr>
            <w:r w:rsidRPr="002A4CD9">
              <w:rPr>
                <w:rFonts w:cs="Calibri"/>
                <w:color w:val="000000"/>
                <w:sz w:val="18"/>
                <w:szCs w:val="18"/>
              </w:rPr>
              <w:t>Ara Sınav</w:t>
            </w:r>
          </w:p>
        </w:tc>
        <w:tc>
          <w:tcPr>
            <w:tcW w:w="894" w:type="pct"/>
            <w:shd w:val="clear" w:color="auto" w:fill="auto"/>
          </w:tcPr>
          <w:p w14:paraId="296B7616"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3FC8EC05" w14:textId="77777777" w:rsidTr="00880A93">
        <w:trPr>
          <w:trHeight w:val="70"/>
        </w:trPr>
        <w:tc>
          <w:tcPr>
            <w:tcW w:w="761" w:type="pct"/>
            <w:shd w:val="clear" w:color="auto" w:fill="auto"/>
            <w:vAlign w:val="center"/>
          </w:tcPr>
          <w:p w14:paraId="3603CDBB" w14:textId="77777777" w:rsidR="00A078C3" w:rsidRPr="002A4CD9" w:rsidRDefault="00A078C3" w:rsidP="00880A93">
            <w:pPr>
              <w:spacing w:after="0" w:line="240" w:lineRule="auto"/>
              <w:rPr>
                <w:rFonts w:cs="Calibri"/>
                <w:b/>
                <w:bCs/>
                <w:color w:val="000000"/>
                <w:sz w:val="18"/>
                <w:szCs w:val="18"/>
              </w:rPr>
            </w:pPr>
            <w:r w:rsidRPr="002A4CD9">
              <w:rPr>
                <w:rFonts w:cs="Calibri"/>
                <w:b/>
                <w:bCs/>
                <w:color w:val="000000"/>
                <w:sz w:val="18"/>
                <w:szCs w:val="18"/>
              </w:rPr>
              <w:t>9</w:t>
            </w:r>
          </w:p>
        </w:tc>
        <w:tc>
          <w:tcPr>
            <w:tcW w:w="3345" w:type="pct"/>
            <w:gridSpan w:val="11"/>
            <w:shd w:val="clear" w:color="auto" w:fill="auto"/>
          </w:tcPr>
          <w:p w14:paraId="4AF854E0" w14:textId="77777777" w:rsidR="00A078C3" w:rsidRPr="002A4CD9" w:rsidRDefault="00A078C3" w:rsidP="00880A93">
            <w:pPr>
              <w:spacing w:after="0"/>
              <w:rPr>
                <w:rFonts w:cs="Calibri"/>
                <w:sz w:val="18"/>
                <w:szCs w:val="18"/>
              </w:rPr>
            </w:pPr>
            <w:r>
              <w:rPr>
                <w:rFonts w:ascii="Times New Roman" w:hAnsi="Times New Roman"/>
                <w:sz w:val="20"/>
                <w:szCs w:val="20"/>
              </w:rPr>
              <w:t>Ölçek Çarpanı</w:t>
            </w:r>
          </w:p>
        </w:tc>
        <w:tc>
          <w:tcPr>
            <w:tcW w:w="894" w:type="pct"/>
            <w:shd w:val="clear" w:color="auto" w:fill="auto"/>
          </w:tcPr>
          <w:p w14:paraId="33DCFC54"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2CDB8BB3" w14:textId="77777777" w:rsidTr="00880A93">
        <w:trPr>
          <w:trHeight w:val="70"/>
        </w:trPr>
        <w:tc>
          <w:tcPr>
            <w:tcW w:w="761" w:type="pct"/>
            <w:shd w:val="clear" w:color="auto" w:fill="auto"/>
            <w:vAlign w:val="center"/>
          </w:tcPr>
          <w:p w14:paraId="1A135CED" w14:textId="77777777" w:rsidR="00A078C3" w:rsidRPr="002A4CD9" w:rsidRDefault="00A078C3" w:rsidP="00880A93">
            <w:pPr>
              <w:spacing w:after="0" w:line="240" w:lineRule="auto"/>
              <w:rPr>
                <w:rFonts w:cs="Calibri"/>
                <w:b/>
                <w:bCs/>
                <w:color w:val="000000"/>
                <w:sz w:val="18"/>
                <w:szCs w:val="18"/>
              </w:rPr>
            </w:pPr>
            <w:r w:rsidRPr="002A4CD9">
              <w:rPr>
                <w:rFonts w:cs="Calibri"/>
                <w:b/>
                <w:bCs/>
                <w:color w:val="000000"/>
                <w:sz w:val="18"/>
                <w:szCs w:val="18"/>
              </w:rPr>
              <w:t>10</w:t>
            </w:r>
          </w:p>
        </w:tc>
        <w:tc>
          <w:tcPr>
            <w:tcW w:w="3345" w:type="pct"/>
            <w:gridSpan w:val="11"/>
            <w:shd w:val="clear" w:color="auto" w:fill="auto"/>
          </w:tcPr>
          <w:p w14:paraId="73E0B328" w14:textId="77777777" w:rsidR="00A078C3" w:rsidRPr="00C770B5" w:rsidRDefault="00A078C3" w:rsidP="00880A93">
            <w:pPr>
              <w:autoSpaceDE w:val="0"/>
              <w:autoSpaceDN w:val="0"/>
              <w:adjustRightInd w:val="0"/>
              <w:spacing w:after="0"/>
              <w:jc w:val="both"/>
              <w:rPr>
                <w:rFonts w:ascii="Times New Roman" w:hAnsi="Times New Roman"/>
                <w:sz w:val="20"/>
                <w:szCs w:val="20"/>
              </w:rPr>
            </w:pPr>
            <w:r>
              <w:rPr>
                <w:rFonts w:ascii="Times New Roman" w:hAnsi="Times New Roman"/>
                <w:sz w:val="20"/>
                <w:szCs w:val="20"/>
              </w:rPr>
              <w:t>Verim Yüzdesi, Kesinti Kaybı Yüzdesi</w:t>
            </w:r>
          </w:p>
        </w:tc>
        <w:tc>
          <w:tcPr>
            <w:tcW w:w="894" w:type="pct"/>
            <w:shd w:val="clear" w:color="auto" w:fill="auto"/>
          </w:tcPr>
          <w:p w14:paraId="0E45F52E"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2F2A2057" w14:textId="77777777" w:rsidTr="00880A93">
        <w:trPr>
          <w:trHeight w:val="163"/>
        </w:trPr>
        <w:tc>
          <w:tcPr>
            <w:tcW w:w="761" w:type="pct"/>
            <w:shd w:val="clear" w:color="auto" w:fill="auto"/>
            <w:vAlign w:val="center"/>
          </w:tcPr>
          <w:p w14:paraId="7D8B2F62" w14:textId="77777777" w:rsidR="00A078C3" w:rsidRPr="002A4CD9" w:rsidRDefault="00A078C3" w:rsidP="00880A93">
            <w:pPr>
              <w:spacing w:after="0" w:line="240" w:lineRule="auto"/>
              <w:rPr>
                <w:rFonts w:cs="Calibri"/>
                <w:b/>
                <w:bCs/>
                <w:color w:val="000000"/>
                <w:sz w:val="18"/>
                <w:szCs w:val="18"/>
              </w:rPr>
            </w:pPr>
            <w:r w:rsidRPr="002A4CD9">
              <w:rPr>
                <w:rFonts w:cs="Calibri"/>
                <w:b/>
                <w:bCs/>
                <w:color w:val="000000"/>
                <w:sz w:val="18"/>
                <w:szCs w:val="18"/>
              </w:rPr>
              <w:t>11</w:t>
            </w:r>
          </w:p>
        </w:tc>
        <w:tc>
          <w:tcPr>
            <w:tcW w:w="3345" w:type="pct"/>
            <w:gridSpan w:val="11"/>
            <w:shd w:val="clear" w:color="auto" w:fill="auto"/>
            <w:vAlign w:val="center"/>
          </w:tcPr>
          <w:p w14:paraId="5FA5CF3E" w14:textId="77777777" w:rsidR="00A078C3" w:rsidRPr="002A4CD9" w:rsidRDefault="00A078C3" w:rsidP="00880A93">
            <w:pPr>
              <w:autoSpaceDE w:val="0"/>
              <w:autoSpaceDN w:val="0"/>
              <w:adjustRightInd w:val="0"/>
              <w:spacing w:after="0" w:line="240" w:lineRule="auto"/>
              <w:rPr>
                <w:rFonts w:cs="Calibri"/>
                <w:color w:val="000000"/>
                <w:sz w:val="18"/>
                <w:szCs w:val="18"/>
              </w:rPr>
            </w:pPr>
            <w:r>
              <w:rPr>
                <w:rFonts w:ascii="Times New Roman" w:hAnsi="Times New Roman"/>
                <w:sz w:val="20"/>
                <w:szCs w:val="20"/>
              </w:rPr>
              <w:t>Porsiyon sayısını ve porsiyon büyüklüğünü hesaplama</w:t>
            </w:r>
          </w:p>
        </w:tc>
        <w:tc>
          <w:tcPr>
            <w:tcW w:w="894" w:type="pct"/>
            <w:shd w:val="clear" w:color="auto" w:fill="auto"/>
          </w:tcPr>
          <w:p w14:paraId="770C551D"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26310AA7" w14:textId="77777777" w:rsidTr="00880A93">
        <w:trPr>
          <w:trHeight w:val="100"/>
        </w:trPr>
        <w:tc>
          <w:tcPr>
            <w:tcW w:w="761" w:type="pct"/>
            <w:shd w:val="clear" w:color="auto" w:fill="auto"/>
            <w:vAlign w:val="center"/>
          </w:tcPr>
          <w:p w14:paraId="7E27652C" w14:textId="77777777" w:rsidR="00A078C3" w:rsidRPr="002A4CD9" w:rsidRDefault="00A078C3" w:rsidP="00880A93">
            <w:pPr>
              <w:spacing w:after="0" w:line="240" w:lineRule="auto"/>
              <w:rPr>
                <w:rFonts w:cs="Calibri"/>
                <w:b/>
                <w:bCs/>
                <w:color w:val="000000"/>
                <w:sz w:val="18"/>
                <w:szCs w:val="18"/>
              </w:rPr>
            </w:pPr>
            <w:r w:rsidRPr="002A4CD9">
              <w:rPr>
                <w:rFonts w:cs="Calibri"/>
                <w:b/>
                <w:bCs/>
                <w:color w:val="000000"/>
                <w:sz w:val="18"/>
                <w:szCs w:val="18"/>
              </w:rPr>
              <w:t>12</w:t>
            </w:r>
          </w:p>
        </w:tc>
        <w:tc>
          <w:tcPr>
            <w:tcW w:w="3345" w:type="pct"/>
            <w:gridSpan w:val="11"/>
            <w:shd w:val="clear" w:color="auto" w:fill="auto"/>
            <w:vAlign w:val="center"/>
          </w:tcPr>
          <w:p w14:paraId="48613255" w14:textId="77777777" w:rsidR="00A078C3" w:rsidRPr="002A4CD9" w:rsidRDefault="00A078C3" w:rsidP="00880A93">
            <w:pPr>
              <w:autoSpaceDE w:val="0"/>
              <w:autoSpaceDN w:val="0"/>
              <w:adjustRightInd w:val="0"/>
              <w:spacing w:after="0" w:line="240" w:lineRule="auto"/>
              <w:rPr>
                <w:rFonts w:cs="Calibri"/>
                <w:color w:val="000000"/>
                <w:sz w:val="18"/>
                <w:szCs w:val="18"/>
              </w:rPr>
            </w:pPr>
            <w:r>
              <w:rPr>
                <w:rFonts w:ascii="Times New Roman" w:hAnsi="Times New Roman"/>
                <w:sz w:val="20"/>
                <w:szCs w:val="20"/>
              </w:rPr>
              <w:t>Birim başına maliyeti hesaplama, Reçete maliyeti, gıda maliyeti yüzdesi</w:t>
            </w:r>
          </w:p>
        </w:tc>
        <w:tc>
          <w:tcPr>
            <w:tcW w:w="894" w:type="pct"/>
            <w:shd w:val="clear" w:color="auto" w:fill="auto"/>
          </w:tcPr>
          <w:p w14:paraId="53D4CFB4"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7BCDC4A2" w14:textId="77777777" w:rsidTr="00880A93">
        <w:trPr>
          <w:trHeight w:val="70"/>
        </w:trPr>
        <w:tc>
          <w:tcPr>
            <w:tcW w:w="761" w:type="pct"/>
            <w:shd w:val="clear" w:color="auto" w:fill="auto"/>
            <w:vAlign w:val="center"/>
          </w:tcPr>
          <w:p w14:paraId="42726F7A" w14:textId="77777777" w:rsidR="00A078C3" w:rsidRPr="002A4CD9" w:rsidRDefault="00A078C3" w:rsidP="00880A93">
            <w:pPr>
              <w:spacing w:after="0" w:line="240" w:lineRule="auto"/>
              <w:rPr>
                <w:rFonts w:cs="Calibri"/>
                <w:b/>
                <w:bCs/>
                <w:color w:val="000000"/>
                <w:sz w:val="18"/>
                <w:szCs w:val="18"/>
              </w:rPr>
            </w:pPr>
            <w:r w:rsidRPr="002A4CD9">
              <w:rPr>
                <w:rFonts w:cs="Calibri"/>
                <w:b/>
                <w:bCs/>
                <w:color w:val="000000"/>
                <w:sz w:val="18"/>
                <w:szCs w:val="18"/>
              </w:rPr>
              <w:t>13</w:t>
            </w:r>
          </w:p>
        </w:tc>
        <w:tc>
          <w:tcPr>
            <w:tcW w:w="3345" w:type="pct"/>
            <w:gridSpan w:val="11"/>
            <w:shd w:val="clear" w:color="auto" w:fill="auto"/>
            <w:vAlign w:val="center"/>
          </w:tcPr>
          <w:p w14:paraId="3B2B67BF" w14:textId="77777777" w:rsidR="00A078C3" w:rsidRPr="002A4CD9" w:rsidRDefault="00A078C3" w:rsidP="00880A93">
            <w:pPr>
              <w:autoSpaceDE w:val="0"/>
              <w:autoSpaceDN w:val="0"/>
              <w:adjustRightInd w:val="0"/>
              <w:spacing w:after="0" w:line="240" w:lineRule="auto"/>
              <w:rPr>
                <w:rFonts w:cs="Calibri"/>
                <w:color w:val="000000"/>
                <w:sz w:val="18"/>
                <w:szCs w:val="18"/>
              </w:rPr>
            </w:pPr>
            <w:r>
              <w:rPr>
                <w:rFonts w:ascii="Times New Roman" w:hAnsi="Times New Roman"/>
                <w:sz w:val="20"/>
                <w:szCs w:val="20"/>
              </w:rPr>
              <w:t>Reçete maliyet formu</w:t>
            </w:r>
          </w:p>
        </w:tc>
        <w:tc>
          <w:tcPr>
            <w:tcW w:w="894" w:type="pct"/>
            <w:shd w:val="clear" w:color="auto" w:fill="auto"/>
          </w:tcPr>
          <w:p w14:paraId="0B37EEB8"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2B53D77E" w14:textId="77777777" w:rsidTr="00880A93">
        <w:trPr>
          <w:trHeight w:val="174"/>
        </w:trPr>
        <w:tc>
          <w:tcPr>
            <w:tcW w:w="761" w:type="pct"/>
            <w:shd w:val="clear" w:color="auto" w:fill="auto"/>
            <w:vAlign w:val="center"/>
          </w:tcPr>
          <w:p w14:paraId="1FFD791C" w14:textId="77777777" w:rsidR="00A078C3" w:rsidRPr="002A4CD9" w:rsidRDefault="00A078C3" w:rsidP="00880A93">
            <w:pPr>
              <w:spacing w:after="0" w:line="240" w:lineRule="auto"/>
              <w:rPr>
                <w:rFonts w:cs="Calibri"/>
                <w:b/>
                <w:bCs/>
                <w:color w:val="000000"/>
                <w:sz w:val="18"/>
                <w:szCs w:val="18"/>
              </w:rPr>
            </w:pPr>
            <w:r w:rsidRPr="002A4CD9">
              <w:rPr>
                <w:rFonts w:cs="Calibri"/>
                <w:b/>
                <w:bCs/>
                <w:color w:val="000000"/>
                <w:sz w:val="18"/>
                <w:szCs w:val="18"/>
              </w:rPr>
              <w:t>14</w:t>
            </w:r>
          </w:p>
        </w:tc>
        <w:tc>
          <w:tcPr>
            <w:tcW w:w="3345" w:type="pct"/>
            <w:gridSpan w:val="11"/>
            <w:shd w:val="clear" w:color="auto" w:fill="auto"/>
            <w:vAlign w:val="center"/>
          </w:tcPr>
          <w:p w14:paraId="5A1BDD32" w14:textId="77777777" w:rsidR="00A078C3" w:rsidRPr="002A4CD9" w:rsidRDefault="00A078C3" w:rsidP="00880A93">
            <w:pPr>
              <w:autoSpaceDE w:val="0"/>
              <w:autoSpaceDN w:val="0"/>
              <w:adjustRightInd w:val="0"/>
              <w:spacing w:after="0" w:line="240" w:lineRule="auto"/>
              <w:rPr>
                <w:rFonts w:cs="Calibri"/>
                <w:color w:val="000000"/>
                <w:sz w:val="18"/>
                <w:szCs w:val="18"/>
              </w:rPr>
            </w:pPr>
            <w:r>
              <w:rPr>
                <w:rFonts w:ascii="Times New Roman" w:hAnsi="Times New Roman"/>
                <w:sz w:val="20"/>
                <w:szCs w:val="20"/>
              </w:rPr>
              <w:t>Karşılaştırmalı maliyet</w:t>
            </w:r>
          </w:p>
        </w:tc>
        <w:tc>
          <w:tcPr>
            <w:tcW w:w="894" w:type="pct"/>
            <w:shd w:val="clear" w:color="auto" w:fill="auto"/>
          </w:tcPr>
          <w:p w14:paraId="7A019F94"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567E17FC" w14:textId="77777777" w:rsidTr="00880A93">
        <w:trPr>
          <w:trHeight w:val="174"/>
        </w:trPr>
        <w:tc>
          <w:tcPr>
            <w:tcW w:w="761" w:type="pct"/>
            <w:shd w:val="clear" w:color="auto" w:fill="auto"/>
            <w:vAlign w:val="center"/>
          </w:tcPr>
          <w:p w14:paraId="4A7ED7D0" w14:textId="77777777" w:rsidR="00A078C3" w:rsidRPr="002A4CD9" w:rsidRDefault="00A078C3" w:rsidP="00880A93">
            <w:pPr>
              <w:spacing w:after="0" w:line="240" w:lineRule="auto"/>
              <w:rPr>
                <w:rFonts w:cs="Calibri"/>
                <w:b/>
                <w:bCs/>
                <w:color w:val="000000"/>
                <w:sz w:val="18"/>
                <w:szCs w:val="18"/>
              </w:rPr>
            </w:pPr>
            <w:r>
              <w:rPr>
                <w:rFonts w:cs="Calibri"/>
                <w:b/>
                <w:bCs/>
                <w:color w:val="000000"/>
                <w:sz w:val="18"/>
                <w:szCs w:val="18"/>
              </w:rPr>
              <w:t>15</w:t>
            </w:r>
          </w:p>
        </w:tc>
        <w:tc>
          <w:tcPr>
            <w:tcW w:w="3345" w:type="pct"/>
            <w:gridSpan w:val="11"/>
            <w:shd w:val="clear" w:color="auto" w:fill="auto"/>
            <w:vAlign w:val="center"/>
          </w:tcPr>
          <w:p w14:paraId="7F2A14A2" w14:textId="77777777" w:rsidR="00A078C3" w:rsidRDefault="00A078C3" w:rsidP="00880A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Genel Tekrar</w:t>
            </w:r>
          </w:p>
        </w:tc>
        <w:tc>
          <w:tcPr>
            <w:tcW w:w="894" w:type="pct"/>
            <w:shd w:val="clear" w:color="auto" w:fill="auto"/>
          </w:tcPr>
          <w:p w14:paraId="0C669566" w14:textId="77777777" w:rsidR="00A078C3" w:rsidRPr="00C5418D" w:rsidRDefault="00A078C3" w:rsidP="00880A93">
            <w:pPr>
              <w:autoSpaceDE w:val="0"/>
              <w:autoSpaceDN w:val="0"/>
              <w:adjustRightInd w:val="0"/>
              <w:spacing w:after="0" w:line="240" w:lineRule="auto"/>
              <w:rPr>
                <w:rFonts w:cs="Calibri"/>
                <w:color w:val="000000"/>
                <w:sz w:val="18"/>
                <w:szCs w:val="18"/>
              </w:rPr>
            </w:pPr>
          </w:p>
        </w:tc>
      </w:tr>
      <w:tr w:rsidR="00A078C3" w:rsidRPr="009D45A4" w14:paraId="2AC488BF" w14:textId="77777777" w:rsidTr="00880A93">
        <w:trPr>
          <w:trHeight w:val="283"/>
        </w:trPr>
        <w:tc>
          <w:tcPr>
            <w:tcW w:w="5000" w:type="pct"/>
            <w:gridSpan w:val="13"/>
            <w:shd w:val="clear" w:color="auto" w:fill="auto"/>
            <w:noWrap/>
            <w:vAlign w:val="bottom"/>
            <w:hideMark/>
          </w:tcPr>
          <w:p w14:paraId="3E6B05A6" w14:textId="77777777" w:rsidR="00A078C3" w:rsidRPr="00C5418D" w:rsidRDefault="00A078C3" w:rsidP="00880A93">
            <w:pPr>
              <w:spacing w:after="0" w:line="240" w:lineRule="auto"/>
              <w:rPr>
                <w:rFonts w:cs="Calibri"/>
                <w:color w:val="000000"/>
                <w:sz w:val="18"/>
                <w:szCs w:val="18"/>
              </w:rPr>
            </w:pPr>
          </w:p>
        </w:tc>
      </w:tr>
      <w:tr w:rsidR="00A078C3" w:rsidRPr="009D45A4" w14:paraId="45ADE16C" w14:textId="77777777" w:rsidTr="00880A93">
        <w:trPr>
          <w:trHeight w:val="284"/>
        </w:trPr>
        <w:tc>
          <w:tcPr>
            <w:tcW w:w="5000" w:type="pct"/>
            <w:gridSpan w:val="13"/>
            <w:shd w:val="clear" w:color="auto" w:fill="auto"/>
            <w:vAlign w:val="center"/>
            <w:hideMark/>
          </w:tcPr>
          <w:p w14:paraId="50BEE040" w14:textId="77777777" w:rsidR="00A078C3" w:rsidRPr="00C5418D" w:rsidRDefault="00A078C3" w:rsidP="00880A93">
            <w:pPr>
              <w:spacing w:after="0" w:line="240" w:lineRule="auto"/>
              <w:rPr>
                <w:rFonts w:cs="Calibri"/>
                <w:b/>
                <w:bCs/>
                <w:color w:val="000000"/>
                <w:sz w:val="18"/>
                <w:szCs w:val="18"/>
              </w:rPr>
            </w:pPr>
            <w:r w:rsidRPr="00C5418D">
              <w:rPr>
                <w:rFonts w:cs="Calibri"/>
                <w:b/>
                <w:bCs/>
                <w:color w:val="000000"/>
                <w:sz w:val="18"/>
                <w:szCs w:val="18"/>
              </w:rPr>
              <w:t>KAYNAKLAR</w:t>
            </w:r>
          </w:p>
        </w:tc>
      </w:tr>
      <w:tr w:rsidR="00A078C3" w:rsidRPr="009D45A4" w14:paraId="36DD9541" w14:textId="77777777" w:rsidTr="00880A93">
        <w:trPr>
          <w:trHeight w:val="284"/>
        </w:trPr>
        <w:tc>
          <w:tcPr>
            <w:tcW w:w="989" w:type="pct"/>
            <w:gridSpan w:val="4"/>
            <w:shd w:val="clear" w:color="auto" w:fill="auto"/>
            <w:vAlign w:val="center"/>
            <w:hideMark/>
          </w:tcPr>
          <w:p w14:paraId="3AADD4D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Notu</w:t>
            </w:r>
          </w:p>
        </w:tc>
        <w:tc>
          <w:tcPr>
            <w:tcW w:w="4011" w:type="pct"/>
            <w:gridSpan w:val="9"/>
            <w:shd w:val="clear" w:color="auto" w:fill="auto"/>
            <w:vAlign w:val="center"/>
            <w:hideMark/>
          </w:tcPr>
          <w:p w14:paraId="39CADF19" w14:textId="77777777" w:rsidR="00A078C3" w:rsidRPr="00EF4DD9" w:rsidRDefault="00A078C3" w:rsidP="00880A93">
            <w:pPr>
              <w:autoSpaceDE w:val="0"/>
              <w:autoSpaceDN w:val="0"/>
              <w:adjustRightInd w:val="0"/>
              <w:spacing w:after="0" w:line="240" w:lineRule="auto"/>
              <w:rPr>
                <w:rFonts w:cs="Calibri"/>
                <w:color w:val="000000"/>
                <w:sz w:val="18"/>
                <w:szCs w:val="18"/>
              </w:rPr>
            </w:pPr>
            <w:r w:rsidRPr="00EF4DD9">
              <w:rPr>
                <w:rFonts w:cs="Calibri"/>
                <w:sz w:val="18"/>
                <w:szCs w:val="18"/>
              </w:rPr>
              <w:t>Dreesen,L</w:t>
            </w:r>
            <w:proofErr w:type="gramStart"/>
            <w:r w:rsidRPr="00EF4DD9">
              <w:rPr>
                <w:rFonts w:cs="Calibri"/>
                <w:sz w:val="18"/>
                <w:szCs w:val="18"/>
              </w:rPr>
              <w:t>.,</w:t>
            </w:r>
            <w:proofErr w:type="gramEnd"/>
            <w:r w:rsidRPr="00EF4DD9">
              <w:rPr>
                <w:rFonts w:cs="Calibri"/>
                <w:sz w:val="18"/>
                <w:szCs w:val="18"/>
              </w:rPr>
              <w:t xml:space="preserve"> Nothnagel, M., Wysock, S., Math for the professional kitchen, 2011, WILEY</w:t>
            </w:r>
          </w:p>
        </w:tc>
      </w:tr>
      <w:tr w:rsidR="00A078C3" w:rsidRPr="009D45A4" w14:paraId="784DC529" w14:textId="77777777" w:rsidTr="00880A93">
        <w:trPr>
          <w:trHeight w:val="284"/>
        </w:trPr>
        <w:tc>
          <w:tcPr>
            <w:tcW w:w="989" w:type="pct"/>
            <w:gridSpan w:val="4"/>
            <w:shd w:val="clear" w:color="auto" w:fill="auto"/>
            <w:vAlign w:val="center"/>
            <w:hideMark/>
          </w:tcPr>
          <w:p w14:paraId="6DB3A9E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Diğer Kaynaklar</w:t>
            </w:r>
          </w:p>
        </w:tc>
        <w:tc>
          <w:tcPr>
            <w:tcW w:w="4011" w:type="pct"/>
            <w:gridSpan w:val="9"/>
            <w:shd w:val="clear" w:color="auto" w:fill="auto"/>
            <w:hideMark/>
          </w:tcPr>
          <w:p w14:paraId="208A64E7" w14:textId="77777777" w:rsidR="00A078C3" w:rsidRPr="00EF4DD9" w:rsidRDefault="00A078C3" w:rsidP="00880A93">
            <w:pPr>
              <w:autoSpaceDE w:val="0"/>
              <w:autoSpaceDN w:val="0"/>
              <w:adjustRightInd w:val="0"/>
              <w:spacing w:after="0"/>
              <w:jc w:val="both"/>
              <w:rPr>
                <w:rFonts w:cs="Calibri"/>
                <w:sz w:val="18"/>
                <w:szCs w:val="18"/>
              </w:rPr>
            </w:pPr>
            <w:r w:rsidRPr="00EF4DD9">
              <w:rPr>
                <w:rFonts w:cs="Calibri"/>
                <w:sz w:val="18"/>
                <w:szCs w:val="18"/>
                <w:lang w:val="en-US"/>
              </w:rPr>
              <w:t>Balcı</w:t>
            </w:r>
            <w:proofErr w:type="gramStart"/>
            <w:r w:rsidRPr="00EF4DD9">
              <w:rPr>
                <w:rFonts w:cs="Calibri"/>
                <w:sz w:val="18"/>
                <w:szCs w:val="18"/>
                <w:lang w:val="en-US"/>
              </w:rPr>
              <w:t>,M</w:t>
            </w:r>
            <w:proofErr w:type="gramEnd"/>
            <w:r w:rsidRPr="00EF4DD9">
              <w:rPr>
                <w:rFonts w:cs="Calibri"/>
                <w:sz w:val="18"/>
                <w:szCs w:val="18"/>
                <w:lang w:val="en-US"/>
              </w:rPr>
              <w:t>., Temel Matematik, 2016, Palme Yayıncılık.</w:t>
            </w:r>
          </w:p>
        </w:tc>
      </w:tr>
      <w:tr w:rsidR="00A078C3" w:rsidRPr="009D45A4" w14:paraId="21E15BF8" w14:textId="77777777" w:rsidTr="00880A93">
        <w:trPr>
          <w:trHeight w:val="243"/>
        </w:trPr>
        <w:tc>
          <w:tcPr>
            <w:tcW w:w="5000" w:type="pct"/>
            <w:gridSpan w:val="13"/>
            <w:shd w:val="clear" w:color="auto" w:fill="auto"/>
            <w:noWrap/>
            <w:vAlign w:val="bottom"/>
            <w:hideMark/>
          </w:tcPr>
          <w:p w14:paraId="5A91AE87" w14:textId="77777777" w:rsidR="00A078C3" w:rsidRPr="009D45A4" w:rsidRDefault="00A078C3" w:rsidP="00880A93">
            <w:pPr>
              <w:spacing w:after="0" w:line="240" w:lineRule="auto"/>
              <w:rPr>
                <w:rFonts w:cs="Calibri"/>
                <w:color w:val="000000"/>
                <w:sz w:val="18"/>
                <w:szCs w:val="18"/>
              </w:rPr>
            </w:pPr>
          </w:p>
        </w:tc>
      </w:tr>
      <w:tr w:rsidR="00A078C3" w:rsidRPr="003A0002" w14:paraId="43558164" w14:textId="77777777" w:rsidTr="00880A93">
        <w:trPr>
          <w:trHeight w:val="284"/>
        </w:trPr>
        <w:tc>
          <w:tcPr>
            <w:tcW w:w="5000" w:type="pct"/>
            <w:gridSpan w:val="13"/>
            <w:shd w:val="clear" w:color="auto" w:fill="auto"/>
            <w:vAlign w:val="center"/>
            <w:hideMark/>
          </w:tcPr>
          <w:p w14:paraId="5D91F449" w14:textId="77777777" w:rsidR="00A078C3" w:rsidRPr="003A0002" w:rsidRDefault="00A078C3" w:rsidP="00880A93">
            <w:pPr>
              <w:spacing w:after="0"/>
              <w:rPr>
                <w:rFonts w:cs="Calibri"/>
                <w:b/>
                <w:sz w:val="18"/>
                <w:szCs w:val="18"/>
              </w:rPr>
            </w:pPr>
            <w:r w:rsidRPr="003A0002">
              <w:rPr>
                <w:rFonts w:cs="Calibri"/>
                <w:b/>
                <w:sz w:val="18"/>
                <w:szCs w:val="18"/>
              </w:rPr>
              <w:t>DEĞERLENDİRME SİSTEMİ</w:t>
            </w:r>
          </w:p>
        </w:tc>
      </w:tr>
      <w:tr w:rsidR="00A078C3" w:rsidRPr="003A0002" w14:paraId="25901B89" w14:textId="77777777" w:rsidTr="00880A93">
        <w:trPr>
          <w:trHeight w:val="284"/>
        </w:trPr>
        <w:tc>
          <w:tcPr>
            <w:tcW w:w="1566" w:type="pct"/>
            <w:gridSpan w:val="5"/>
            <w:shd w:val="clear" w:color="auto" w:fill="auto"/>
            <w:vAlign w:val="center"/>
            <w:hideMark/>
          </w:tcPr>
          <w:p w14:paraId="4251B03F" w14:textId="77777777" w:rsidR="00A078C3" w:rsidRPr="003A0002" w:rsidRDefault="00A078C3"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52E32F56" w14:textId="77777777" w:rsidR="00A078C3" w:rsidRPr="003A0002" w:rsidRDefault="00A078C3" w:rsidP="00880A93">
            <w:pPr>
              <w:spacing w:after="0"/>
              <w:rPr>
                <w:rFonts w:cs="Calibri"/>
                <w:b/>
                <w:sz w:val="18"/>
                <w:szCs w:val="18"/>
              </w:rPr>
            </w:pPr>
            <w:r w:rsidRPr="003A0002">
              <w:rPr>
                <w:rFonts w:cs="Calibri"/>
                <w:b/>
                <w:sz w:val="18"/>
                <w:szCs w:val="18"/>
              </w:rPr>
              <w:t>SAYISI</w:t>
            </w:r>
          </w:p>
        </w:tc>
        <w:tc>
          <w:tcPr>
            <w:tcW w:w="1785" w:type="pct"/>
            <w:gridSpan w:val="3"/>
            <w:shd w:val="clear" w:color="auto" w:fill="auto"/>
            <w:vAlign w:val="center"/>
            <w:hideMark/>
          </w:tcPr>
          <w:p w14:paraId="709BD6E6" w14:textId="77777777" w:rsidR="00A078C3" w:rsidRPr="003A0002" w:rsidRDefault="00A078C3" w:rsidP="00880A93">
            <w:pPr>
              <w:spacing w:after="0"/>
              <w:rPr>
                <w:rFonts w:cs="Calibri"/>
                <w:b/>
                <w:sz w:val="18"/>
                <w:szCs w:val="18"/>
              </w:rPr>
            </w:pPr>
            <w:r w:rsidRPr="003A0002">
              <w:rPr>
                <w:rFonts w:cs="Calibri"/>
                <w:b/>
                <w:sz w:val="18"/>
                <w:szCs w:val="18"/>
              </w:rPr>
              <w:t>KATKI YÜZDESİ</w:t>
            </w:r>
          </w:p>
        </w:tc>
      </w:tr>
      <w:tr w:rsidR="00A078C3" w:rsidRPr="003A0002" w14:paraId="0D571D37" w14:textId="77777777" w:rsidTr="00880A93">
        <w:trPr>
          <w:trHeight w:val="284"/>
        </w:trPr>
        <w:tc>
          <w:tcPr>
            <w:tcW w:w="1566" w:type="pct"/>
            <w:gridSpan w:val="5"/>
            <w:shd w:val="clear" w:color="auto" w:fill="auto"/>
            <w:vAlign w:val="center"/>
            <w:hideMark/>
          </w:tcPr>
          <w:p w14:paraId="247D127D" w14:textId="77777777" w:rsidR="00A078C3" w:rsidRPr="003A0002" w:rsidRDefault="00A078C3" w:rsidP="00880A93">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6D3B1655"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85" w:type="pct"/>
            <w:gridSpan w:val="3"/>
            <w:shd w:val="clear" w:color="auto" w:fill="auto"/>
            <w:vAlign w:val="center"/>
            <w:hideMark/>
          </w:tcPr>
          <w:p w14:paraId="0ED49B51" w14:textId="37D7BDB7" w:rsidR="00A078C3" w:rsidRPr="003A0002" w:rsidRDefault="006569EF" w:rsidP="00880A93">
            <w:pPr>
              <w:spacing w:after="0"/>
              <w:jc w:val="center"/>
              <w:rPr>
                <w:rFonts w:cs="Calibri"/>
                <w:sz w:val="18"/>
                <w:szCs w:val="18"/>
              </w:rPr>
            </w:pPr>
            <w:r>
              <w:rPr>
                <w:rFonts w:cs="Calibri"/>
                <w:sz w:val="18"/>
                <w:szCs w:val="18"/>
              </w:rPr>
              <w:t>100</w:t>
            </w:r>
          </w:p>
        </w:tc>
      </w:tr>
      <w:tr w:rsidR="00A078C3" w:rsidRPr="003A0002" w14:paraId="6C389A7B" w14:textId="77777777" w:rsidTr="00880A93">
        <w:trPr>
          <w:trHeight w:val="284"/>
        </w:trPr>
        <w:tc>
          <w:tcPr>
            <w:tcW w:w="1566" w:type="pct"/>
            <w:gridSpan w:val="5"/>
            <w:shd w:val="clear" w:color="auto" w:fill="auto"/>
            <w:vAlign w:val="center"/>
            <w:hideMark/>
          </w:tcPr>
          <w:p w14:paraId="62086F97" w14:textId="77777777" w:rsidR="00A078C3" w:rsidRPr="003A0002" w:rsidRDefault="00A078C3" w:rsidP="00880A93">
            <w:pPr>
              <w:spacing w:after="0"/>
              <w:rPr>
                <w:rFonts w:cs="Calibri"/>
                <w:b/>
                <w:sz w:val="18"/>
                <w:szCs w:val="18"/>
              </w:rPr>
            </w:pPr>
            <w:r w:rsidRPr="003A0002">
              <w:rPr>
                <w:rFonts w:cs="Calibri"/>
                <w:b/>
                <w:sz w:val="18"/>
                <w:szCs w:val="18"/>
              </w:rPr>
              <w:t>Ödev</w:t>
            </w:r>
          </w:p>
        </w:tc>
        <w:tc>
          <w:tcPr>
            <w:tcW w:w="1650" w:type="pct"/>
            <w:gridSpan w:val="5"/>
            <w:shd w:val="clear" w:color="auto" w:fill="auto"/>
            <w:noWrap/>
            <w:vAlign w:val="bottom"/>
            <w:hideMark/>
          </w:tcPr>
          <w:p w14:paraId="78ADDEED" w14:textId="77777777" w:rsidR="00A078C3" w:rsidRPr="003A0002" w:rsidRDefault="00A078C3" w:rsidP="00880A93">
            <w:pPr>
              <w:spacing w:after="0"/>
              <w:jc w:val="center"/>
              <w:rPr>
                <w:rFonts w:cs="Calibri"/>
                <w:sz w:val="18"/>
                <w:szCs w:val="18"/>
              </w:rPr>
            </w:pPr>
          </w:p>
        </w:tc>
        <w:tc>
          <w:tcPr>
            <w:tcW w:w="1785" w:type="pct"/>
            <w:gridSpan w:val="3"/>
            <w:shd w:val="clear" w:color="auto" w:fill="auto"/>
            <w:vAlign w:val="center"/>
            <w:hideMark/>
          </w:tcPr>
          <w:p w14:paraId="414E1997" w14:textId="77777777" w:rsidR="00A078C3" w:rsidRPr="003A0002" w:rsidRDefault="00A078C3" w:rsidP="00880A93">
            <w:pPr>
              <w:spacing w:after="0"/>
              <w:jc w:val="center"/>
              <w:rPr>
                <w:rFonts w:cs="Calibri"/>
                <w:sz w:val="18"/>
                <w:szCs w:val="18"/>
              </w:rPr>
            </w:pPr>
          </w:p>
        </w:tc>
      </w:tr>
      <w:tr w:rsidR="00A078C3" w:rsidRPr="003A0002" w14:paraId="529835EF" w14:textId="77777777" w:rsidTr="00880A93">
        <w:trPr>
          <w:trHeight w:val="284"/>
        </w:trPr>
        <w:tc>
          <w:tcPr>
            <w:tcW w:w="1566" w:type="pct"/>
            <w:gridSpan w:val="5"/>
            <w:shd w:val="clear" w:color="auto" w:fill="auto"/>
            <w:vAlign w:val="center"/>
            <w:hideMark/>
          </w:tcPr>
          <w:p w14:paraId="528B5EB6" w14:textId="53E288C4" w:rsidR="00A078C3" w:rsidRPr="003A0002" w:rsidRDefault="006569EF" w:rsidP="00880A93">
            <w:pPr>
              <w:spacing w:after="0"/>
              <w:rPr>
                <w:rFonts w:cs="Calibri"/>
                <w:b/>
                <w:sz w:val="18"/>
                <w:szCs w:val="18"/>
              </w:rPr>
            </w:pPr>
            <w:r>
              <w:rPr>
                <w:rFonts w:cs="Calibri"/>
                <w:b/>
                <w:sz w:val="18"/>
                <w:szCs w:val="18"/>
              </w:rPr>
              <w:t xml:space="preserve">Final </w:t>
            </w:r>
            <w:r w:rsidR="00A078C3" w:rsidRPr="003A0002">
              <w:rPr>
                <w:rFonts w:cs="Calibri"/>
                <w:b/>
                <w:sz w:val="18"/>
                <w:szCs w:val="18"/>
              </w:rPr>
              <w:t>Sınav</w:t>
            </w:r>
          </w:p>
        </w:tc>
        <w:tc>
          <w:tcPr>
            <w:tcW w:w="1650" w:type="pct"/>
            <w:gridSpan w:val="5"/>
            <w:shd w:val="clear" w:color="auto" w:fill="auto"/>
            <w:noWrap/>
            <w:vAlign w:val="bottom"/>
            <w:hideMark/>
          </w:tcPr>
          <w:p w14:paraId="47BD5A09" w14:textId="34A5A996" w:rsidR="00A078C3" w:rsidRPr="003A0002" w:rsidRDefault="006569EF" w:rsidP="00880A93">
            <w:pPr>
              <w:spacing w:after="0"/>
              <w:jc w:val="center"/>
              <w:rPr>
                <w:rFonts w:cs="Calibri"/>
                <w:sz w:val="18"/>
                <w:szCs w:val="18"/>
              </w:rPr>
            </w:pPr>
            <w:r>
              <w:rPr>
                <w:rFonts w:cs="Calibri"/>
                <w:sz w:val="18"/>
                <w:szCs w:val="18"/>
              </w:rPr>
              <w:t>1</w:t>
            </w:r>
          </w:p>
        </w:tc>
        <w:tc>
          <w:tcPr>
            <w:tcW w:w="1785" w:type="pct"/>
            <w:gridSpan w:val="3"/>
            <w:shd w:val="clear" w:color="auto" w:fill="auto"/>
            <w:vAlign w:val="center"/>
            <w:hideMark/>
          </w:tcPr>
          <w:p w14:paraId="4633F704" w14:textId="5267A5ED" w:rsidR="00A078C3" w:rsidRPr="003A0002" w:rsidRDefault="006569EF" w:rsidP="00880A93">
            <w:pPr>
              <w:spacing w:after="0"/>
              <w:jc w:val="center"/>
              <w:rPr>
                <w:rFonts w:cs="Calibri"/>
                <w:sz w:val="18"/>
                <w:szCs w:val="18"/>
              </w:rPr>
            </w:pPr>
            <w:r>
              <w:rPr>
                <w:rFonts w:cs="Calibri"/>
                <w:sz w:val="18"/>
                <w:szCs w:val="18"/>
              </w:rPr>
              <w:t>100</w:t>
            </w:r>
          </w:p>
        </w:tc>
      </w:tr>
      <w:tr w:rsidR="00A078C3" w:rsidRPr="003A0002" w14:paraId="642816B7" w14:textId="77777777" w:rsidTr="00880A93">
        <w:trPr>
          <w:trHeight w:val="284"/>
        </w:trPr>
        <w:tc>
          <w:tcPr>
            <w:tcW w:w="1566" w:type="pct"/>
            <w:gridSpan w:val="5"/>
            <w:shd w:val="clear" w:color="auto" w:fill="auto"/>
            <w:vAlign w:val="center"/>
            <w:hideMark/>
          </w:tcPr>
          <w:p w14:paraId="3459F7BA" w14:textId="77777777" w:rsidR="00A078C3" w:rsidRPr="003A0002" w:rsidRDefault="00A078C3" w:rsidP="00880A93">
            <w:pPr>
              <w:spacing w:after="0"/>
              <w:rPr>
                <w:rFonts w:cs="Calibri"/>
                <w:b/>
                <w:sz w:val="18"/>
                <w:szCs w:val="18"/>
              </w:rPr>
            </w:pPr>
          </w:p>
        </w:tc>
        <w:tc>
          <w:tcPr>
            <w:tcW w:w="1650" w:type="pct"/>
            <w:gridSpan w:val="5"/>
            <w:shd w:val="clear" w:color="auto" w:fill="auto"/>
            <w:noWrap/>
            <w:vAlign w:val="bottom"/>
            <w:hideMark/>
          </w:tcPr>
          <w:p w14:paraId="7A81759B"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85" w:type="pct"/>
            <w:gridSpan w:val="3"/>
            <w:shd w:val="clear" w:color="auto" w:fill="auto"/>
            <w:vAlign w:val="center"/>
            <w:hideMark/>
          </w:tcPr>
          <w:p w14:paraId="5389AFBF" w14:textId="6D55450B" w:rsidR="00A078C3" w:rsidRPr="003A0002" w:rsidRDefault="00A078C3" w:rsidP="00880A93">
            <w:pPr>
              <w:spacing w:after="0"/>
              <w:jc w:val="center"/>
              <w:rPr>
                <w:rFonts w:cs="Calibri"/>
                <w:sz w:val="18"/>
                <w:szCs w:val="18"/>
              </w:rPr>
            </w:pPr>
          </w:p>
        </w:tc>
      </w:tr>
      <w:tr w:rsidR="00A078C3" w:rsidRPr="003A0002" w14:paraId="362A4795" w14:textId="77777777" w:rsidTr="00880A93">
        <w:trPr>
          <w:trHeight w:val="284"/>
        </w:trPr>
        <w:tc>
          <w:tcPr>
            <w:tcW w:w="1566" w:type="pct"/>
            <w:gridSpan w:val="5"/>
            <w:shd w:val="clear" w:color="auto" w:fill="auto"/>
            <w:vAlign w:val="center"/>
            <w:hideMark/>
          </w:tcPr>
          <w:p w14:paraId="70FC4CA2" w14:textId="77777777" w:rsidR="00A078C3" w:rsidRPr="003A0002" w:rsidRDefault="00A078C3"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1A14E11C"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85" w:type="pct"/>
            <w:gridSpan w:val="3"/>
            <w:shd w:val="clear" w:color="auto" w:fill="auto"/>
            <w:vAlign w:val="center"/>
            <w:hideMark/>
          </w:tcPr>
          <w:p w14:paraId="2E0CA532" w14:textId="77777777" w:rsidR="00A078C3" w:rsidRPr="003A0002" w:rsidRDefault="00A078C3" w:rsidP="00880A93">
            <w:pPr>
              <w:spacing w:after="0"/>
              <w:jc w:val="center"/>
              <w:rPr>
                <w:rFonts w:cs="Calibri"/>
                <w:sz w:val="18"/>
                <w:szCs w:val="18"/>
              </w:rPr>
            </w:pPr>
            <w:r w:rsidRPr="003A0002">
              <w:rPr>
                <w:rFonts w:cs="Calibri"/>
                <w:sz w:val="18"/>
                <w:szCs w:val="18"/>
              </w:rPr>
              <w:t>40</w:t>
            </w:r>
          </w:p>
        </w:tc>
      </w:tr>
      <w:tr w:rsidR="00A078C3" w:rsidRPr="003A0002" w14:paraId="16E95382" w14:textId="77777777" w:rsidTr="00880A93">
        <w:trPr>
          <w:trHeight w:val="284"/>
        </w:trPr>
        <w:tc>
          <w:tcPr>
            <w:tcW w:w="1566" w:type="pct"/>
            <w:gridSpan w:val="5"/>
            <w:shd w:val="clear" w:color="auto" w:fill="auto"/>
            <w:vAlign w:val="center"/>
            <w:hideMark/>
          </w:tcPr>
          <w:p w14:paraId="0F08DF7F" w14:textId="77777777" w:rsidR="00A078C3" w:rsidRPr="003A0002" w:rsidRDefault="00A078C3"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6272BFBC"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85" w:type="pct"/>
            <w:gridSpan w:val="3"/>
            <w:shd w:val="clear" w:color="auto" w:fill="auto"/>
            <w:vAlign w:val="center"/>
            <w:hideMark/>
          </w:tcPr>
          <w:p w14:paraId="67327CC4" w14:textId="77777777" w:rsidR="00A078C3" w:rsidRPr="003A0002" w:rsidRDefault="00A078C3" w:rsidP="00880A93">
            <w:pPr>
              <w:spacing w:after="0"/>
              <w:jc w:val="center"/>
              <w:rPr>
                <w:rFonts w:cs="Calibri"/>
                <w:sz w:val="18"/>
                <w:szCs w:val="18"/>
              </w:rPr>
            </w:pPr>
            <w:r w:rsidRPr="003A0002">
              <w:rPr>
                <w:rFonts w:cs="Calibri"/>
                <w:sz w:val="18"/>
                <w:szCs w:val="18"/>
              </w:rPr>
              <w:t>60</w:t>
            </w:r>
          </w:p>
        </w:tc>
      </w:tr>
      <w:tr w:rsidR="00A078C3" w:rsidRPr="003A0002" w14:paraId="5DAF77E5" w14:textId="77777777" w:rsidTr="00880A93">
        <w:trPr>
          <w:trHeight w:val="284"/>
        </w:trPr>
        <w:tc>
          <w:tcPr>
            <w:tcW w:w="1566" w:type="pct"/>
            <w:gridSpan w:val="5"/>
            <w:shd w:val="clear" w:color="auto" w:fill="auto"/>
            <w:vAlign w:val="center"/>
            <w:hideMark/>
          </w:tcPr>
          <w:p w14:paraId="10354FB6" w14:textId="77777777" w:rsidR="00A078C3" w:rsidRPr="003A0002" w:rsidRDefault="00A078C3" w:rsidP="00880A93">
            <w:pPr>
              <w:spacing w:after="0"/>
              <w:rPr>
                <w:rFonts w:cs="Calibri"/>
                <w:sz w:val="18"/>
                <w:szCs w:val="18"/>
              </w:rPr>
            </w:pPr>
          </w:p>
        </w:tc>
        <w:tc>
          <w:tcPr>
            <w:tcW w:w="1650" w:type="pct"/>
            <w:gridSpan w:val="5"/>
            <w:shd w:val="clear" w:color="auto" w:fill="auto"/>
            <w:noWrap/>
            <w:vAlign w:val="bottom"/>
            <w:hideMark/>
          </w:tcPr>
          <w:p w14:paraId="683FB668"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85" w:type="pct"/>
            <w:gridSpan w:val="3"/>
            <w:shd w:val="clear" w:color="auto" w:fill="auto"/>
            <w:vAlign w:val="center"/>
            <w:hideMark/>
          </w:tcPr>
          <w:p w14:paraId="6F45A3F2" w14:textId="77777777" w:rsidR="00A078C3" w:rsidRPr="003A0002" w:rsidRDefault="00A078C3" w:rsidP="00880A93">
            <w:pPr>
              <w:spacing w:after="0"/>
              <w:jc w:val="center"/>
              <w:rPr>
                <w:rFonts w:cs="Calibri"/>
                <w:sz w:val="18"/>
                <w:szCs w:val="18"/>
              </w:rPr>
            </w:pPr>
            <w:r w:rsidRPr="003A0002">
              <w:rPr>
                <w:rFonts w:cs="Calibri"/>
                <w:sz w:val="18"/>
                <w:szCs w:val="18"/>
              </w:rPr>
              <w:t>100</w:t>
            </w:r>
          </w:p>
        </w:tc>
      </w:tr>
      <w:tr w:rsidR="00A078C3" w:rsidRPr="003A0002" w14:paraId="16B29A78" w14:textId="77777777" w:rsidTr="00880A93">
        <w:trPr>
          <w:trHeight w:val="300"/>
        </w:trPr>
        <w:tc>
          <w:tcPr>
            <w:tcW w:w="5000" w:type="pct"/>
            <w:gridSpan w:val="13"/>
            <w:shd w:val="clear" w:color="auto" w:fill="auto"/>
            <w:vAlign w:val="center"/>
            <w:hideMark/>
          </w:tcPr>
          <w:p w14:paraId="2F976522" w14:textId="77777777" w:rsidR="00A078C3" w:rsidRPr="003A0002" w:rsidRDefault="00A078C3" w:rsidP="00880A93">
            <w:pPr>
              <w:spacing w:after="0" w:line="240" w:lineRule="auto"/>
              <w:rPr>
                <w:rFonts w:cs="Calibri"/>
                <w:b/>
                <w:bCs/>
                <w:sz w:val="18"/>
                <w:szCs w:val="18"/>
              </w:rPr>
            </w:pPr>
          </w:p>
          <w:p w14:paraId="5E0F9421"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lastRenderedPageBreak/>
              <w:t>İŞYÜKÜ HESAPLAMA</w:t>
            </w:r>
          </w:p>
        </w:tc>
      </w:tr>
      <w:tr w:rsidR="00A078C3" w:rsidRPr="003A0002" w14:paraId="411BE8FC" w14:textId="77777777" w:rsidTr="00880A93">
        <w:trPr>
          <w:trHeight w:val="476"/>
        </w:trPr>
        <w:tc>
          <w:tcPr>
            <w:tcW w:w="2312" w:type="pct"/>
            <w:gridSpan w:val="7"/>
            <w:shd w:val="clear" w:color="auto" w:fill="auto"/>
            <w:vAlign w:val="center"/>
            <w:hideMark/>
          </w:tcPr>
          <w:p w14:paraId="5CDCB752"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lastRenderedPageBreak/>
              <w:t>Etkinlik</w:t>
            </w:r>
          </w:p>
        </w:tc>
        <w:tc>
          <w:tcPr>
            <w:tcW w:w="804" w:type="pct"/>
            <w:shd w:val="clear" w:color="auto" w:fill="auto"/>
            <w:vAlign w:val="center"/>
            <w:hideMark/>
          </w:tcPr>
          <w:p w14:paraId="1A71BACE"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18182789"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İş Yükü Süresi (Saat)</w:t>
            </w:r>
          </w:p>
        </w:tc>
        <w:tc>
          <w:tcPr>
            <w:tcW w:w="912" w:type="pct"/>
            <w:gridSpan w:val="2"/>
            <w:shd w:val="clear" w:color="auto" w:fill="auto"/>
            <w:vAlign w:val="center"/>
          </w:tcPr>
          <w:p w14:paraId="71B17D2C"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Toplam İş Yükü (Saat)</w:t>
            </w:r>
          </w:p>
        </w:tc>
      </w:tr>
      <w:tr w:rsidR="00A078C3" w:rsidRPr="003A0002" w14:paraId="5AC1E3A9" w14:textId="77777777" w:rsidTr="00880A93">
        <w:trPr>
          <w:trHeight w:val="420"/>
        </w:trPr>
        <w:tc>
          <w:tcPr>
            <w:tcW w:w="2312" w:type="pct"/>
            <w:gridSpan w:val="7"/>
            <w:shd w:val="clear" w:color="auto" w:fill="auto"/>
            <w:vAlign w:val="center"/>
            <w:hideMark/>
          </w:tcPr>
          <w:p w14:paraId="66C5E9E1" w14:textId="77777777" w:rsidR="00A078C3" w:rsidRPr="003A0002" w:rsidRDefault="00A078C3" w:rsidP="00880A93">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51AA50E0" w14:textId="77777777" w:rsidR="00A078C3" w:rsidRPr="003A0002" w:rsidRDefault="00A078C3" w:rsidP="00880A93">
            <w:pPr>
              <w:spacing w:after="0" w:line="240" w:lineRule="auto"/>
              <w:jc w:val="center"/>
              <w:rPr>
                <w:rFonts w:cs="Calibri"/>
                <w:sz w:val="18"/>
                <w:szCs w:val="18"/>
              </w:rPr>
            </w:pPr>
            <w:r>
              <w:rPr>
                <w:rFonts w:cs="Calibri"/>
                <w:sz w:val="18"/>
                <w:szCs w:val="18"/>
              </w:rPr>
              <w:t>14</w:t>
            </w:r>
          </w:p>
        </w:tc>
        <w:tc>
          <w:tcPr>
            <w:tcW w:w="973" w:type="pct"/>
            <w:gridSpan w:val="3"/>
            <w:shd w:val="clear" w:color="auto" w:fill="auto"/>
            <w:vAlign w:val="center"/>
          </w:tcPr>
          <w:p w14:paraId="0DED900C" w14:textId="77777777" w:rsidR="00A078C3" w:rsidRPr="003A0002" w:rsidRDefault="00A078C3" w:rsidP="00880A93">
            <w:pPr>
              <w:spacing w:after="0" w:line="240" w:lineRule="auto"/>
              <w:jc w:val="center"/>
              <w:rPr>
                <w:rFonts w:cs="Calibri"/>
                <w:sz w:val="18"/>
                <w:szCs w:val="18"/>
              </w:rPr>
            </w:pPr>
            <w:r>
              <w:rPr>
                <w:rFonts w:cs="Calibri"/>
                <w:sz w:val="18"/>
                <w:szCs w:val="18"/>
              </w:rPr>
              <w:t>3</w:t>
            </w:r>
          </w:p>
        </w:tc>
        <w:tc>
          <w:tcPr>
            <w:tcW w:w="912" w:type="pct"/>
            <w:gridSpan w:val="2"/>
            <w:shd w:val="clear" w:color="auto" w:fill="auto"/>
            <w:vAlign w:val="center"/>
          </w:tcPr>
          <w:p w14:paraId="6DBBDAB2" w14:textId="77777777" w:rsidR="00A078C3" w:rsidRPr="003A0002" w:rsidRDefault="00A078C3" w:rsidP="00880A93">
            <w:pPr>
              <w:spacing w:after="0" w:line="240" w:lineRule="auto"/>
              <w:jc w:val="center"/>
              <w:rPr>
                <w:rFonts w:cs="Calibri"/>
                <w:sz w:val="18"/>
                <w:szCs w:val="18"/>
              </w:rPr>
            </w:pPr>
            <w:r>
              <w:rPr>
                <w:rFonts w:cs="Calibri"/>
                <w:sz w:val="18"/>
                <w:szCs w:val="18"/>
              </w:rPr>
              <w:t>42</w:t>
            </w:r>
          </w:p>
        </w:tc>
      </w:tr>
      <w:tr w:rsidR="00A078C3" w:rsidRPr="003A0002" w14:paraId="3B97E1E9" w14:textId="77777777" w:rsidTr="00880A93">
        <w:trPr>
          <w:trHeight w:val="420"/>
        </w:trPr>
        <w:tc>
          <w:tcPr>
            <w:tcW w:w="2312" w:type="pct"/>
            <w:gridSpan w:val="7"/>
            <w:shd w:val="clear" w:color="auto" w:fill="auto"/>
            <w:vAlign w:val="center"/>
            <w:hideMark/>
          </w:tcPr>
          <w:p w14:paraId="5B47B41E"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68D5C80D"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6C687CCD"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12" w:type="pct"/>
            <w:gridSpan w:val="2"/>
            <w:shd w:val="clear" w:color="auto" w:fill="auto"/>
            <w:vAlign w:val="center"/>
          </w:tcPr>
          <w:p w14:paraId="7F88BBC1"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19D75222" w14:textId="77777777" w:rsidTr="00880A93">
        <w:trPr>
          <w:trHeight w:val="420"/>
        </w:trPr>
        <w:tc>
          <w:tcPr>
            <w:tcW w:w="2312" w:type="pct"/>
            <w:gridSpan w:val="7"/>
            <w:shd w:val="clear" w:color="auto" w:fill="auto"/>
            <w:vAlign w:val="center"/>
            <w:hideMark/>
          </w:tcPr>
          <w:p w14:paraId="4CC278CB"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5BA0D2B8"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43C0C7EB" w14:textId="77777777" w:rsidR="00A078C3" w:rsidRPr="003A0002" w:rsidRDefault="00A078C3" w:rsidP="00880A93">
            <w:pPr>
              <w:spacing w:after="0" w:line="240" w:lineRule="auto"/>
              <w:jc w:val="center"/>
              <w:rPr>
                <w:rFonts w:cs="Calibri"/>
                <w:sz w:val="18"/>
                <w:szCs w:val="18"/>
              </w:rPr>
            </w:pPr>
            <w:r>
              <w:rPr>
                <w:rFonts w:cs="Calibri"/>
                <w:sz w:val="18"/>
                <w:szCs w:val="18"/>
              </w:rPr>
              <w:t>1</w:t>
            </w:r>
          </w:p>
        </w:tc>
        <w:tc>
          <w:tcPr>
            <w:tcW w:w="912" w:type="pct"/>
            <w:gridSpan w:val="2"/>
            <w:shd w:val="clear" w:color="auto" w:fill="auto"/>
            <w:vAlign w:val="center"/>
          </w:tcPr>
          <w:p w14:paraId="55C24B80" w14:textId="77777777" w:rsidR="00A078C3" w:rsidRPr="003A0002" w:rsidRDefault="00A078C3" w:rsidP="00880A93">
            <w:pPr>
              <w:spacing w:after="0" w:line="240" w:lineRule="auto"/>
              <w:jc w:val="center"/>
              <w:rPr>
                <w:rFonts w:cs="Calibri"/>
                <w:sz w:val="18"/>
                <w:szCs w:val="18"/>
              </w:rPr>
            </w:pPr>
            <w:r>
              <w:rPr>
                <w:rFonts w:cs="Calibri"/>
                <w:sz w:val="18"/>
                <w:szCs w:val="18"/>
              </w:rPr>
              <w:t>1</w:t>
            </w:r>
          </w:p>
        </w:tc>
      </w:tr>
      <w:tr w:rsidR="00A078C3" w:rsidRPr="003A0002" w14:paraId="1DFAF0F8" w14:textId="77777777" w:rsidTr="00880A93">
        <w:trPr>
          <w:trHeight w:val="420"/>
        </w:trPr>
        <w:tc>
          <w:tcPr>
            <w:tcW w:w="2312" w:type="pct"/>
            <w:gridSpan w:val="7"/>
            <w:shd w:val="clear" w:color="auto" w:fill="auto"/>
            <w:vAlign w:val="center"/>
            <w:hideMark/>
          </w:tcPr>
          <w:p w14:paraId="747693A7" w14:textId="77777777" w:rsidR="00A078C3" w:rsidRPr="003A0002" w:rsidRDefault="00A078C3" w:rsidP="00880A93">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040B5B71" w14:textId="77777777" w:rsidR="00A078C3" w:rsidRPr="003A0002" w:rsidRDefault="00A078C3" w:rsidP="00880A93">
            <w:pPr>
              <w:spacing w:after="0" w:line="240" w:lineRule="auto"/>
              <w:jc w:val="center"/>
              <w:rPr>
                <w:rFonts w:cs="Calibri"/>
                <w:sz w:val="18"/>
                <w:szCs w:val="18"/>
              </w:rPr>
            </w:pPr>
            <w:r>
              <w:rPr>
                <w:rFonts w:cs="Calibri"/>
                <w:sz w:val="18"/>
                <w:szCs w:val="18"/>
              </w:rPr>
              <w:t>2</w:t>
            </w:r>
          </w:p>
        </w:tc>
        <w:tc>
          <w:tcPr>
            <w:tcW w:w="973" w:type="pct"/>
            <w:gridSpan w:val="3"/>
            <w:shd w:val="clear" w:color="auto" w:fill="auto"/>
            <w:vAlign w:val="center"/>
          </w:tcPr>
          <w:p w14:paraId="42BFB593" w14:textId="77777777" w:rsidR="00A078C3" w:rsidRPr="003A0002" w:rsidRDefault="00A078C3" w:rsidP="00880A93">
            <w:pPr>
              <w:spacing w:after="0" w:line="240" w:lineRule="auto"/>
              <w:jc w:val="center"/>
              <w:rPr>
                <w:rFonts w:cs="Calibri"/>
                <w:sz w:val="18"/>
                <w:szCs w:val="18"/>
              </w:rPr>
            </w:pPr>
            <w:r>
              <w:rPr>
                <w:rFonts w:cs="Calibri"/>
                <w:sz w:val="18"/>
                <w:szCs w:val="18"/>
              </w:rPr>
              <w:t>12</w:t>
            </w:r>
          </w:p>
        </w:tc>
        <w:tc>
          <w:tcPr>
            <w:tcW w:w="912" w:type="pct"/>
            <w:gridSpan w:val="2"/>
            <w:shd w:val="clear" w:color="auto" w:fill="auto"/>
            <w:vAlign w:val="center"/>
          </w:tcPr>
          <w:p w14:paraId="4FA592BB" w14:textId="77777777" w:rsidR="00A078C3" w:rsidRPr="003A0002" w:rsidRDefault="00A078C3" w:rsidP="00880A93">
            <w:pPr>
              <w:spacing w:after="0" w:line="240" w:lineRule="auto"/>
              <w:jc w:val="center"/>
              <w:rPr>
                <w:rFonts w:cs="Calibri"/>
                <w:sz w:val="18"/>
                <w:szCs w:val="18"/>
              </w:rPr>
            </w:pPr>
            <w:r>
              <w:rPr>
                <w:rFonts w:cs="Calibri"/>
                <w:sz w:val="18"/>
                <w:szCs w:val="18"/>
              </w:rPr>
              <w:t>24</w:t>
            </w:r>
          </w:p>
        </w:tc>
      </w:tr>
      <w:tr w:rsidR="00A078C3" w:rsidRPr="003A0002" w14:paraId="3340E054" w14:textId="77777777" w:rsidTr="00880A93">
        <w:trPr>
          <w:trHeight w:val="420"/>
        </w:trPr>
        <w:tc>
          <w:tcPr>
            <w:tcW w:w="2312" w:type="pct"/>
            <w:gridSpan w:val="7"/>
            <w:shd w:val="clear" w:color="auto" w:fill="auto"/>
            <w:vAlign w:val="center"/>
            <w:hideMark/>
          </w:tcPr>
          <w:p w14:paraId="3EFB1630" w14:textId="77777777" w:rsidR="00A078C3" w:rsidRPr="003A0002" w:rsidRDefault="00A078C3"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418EFCD7" w14:textId="77777777" w:rsidR="00A078C3" w:rsidRPr="003A0002" w:rsidRDefault="00A078C3" w:rsidP="00880A93">
            <w:pPr>
              <w:spacing w:after="0" w:line="240" w:lineRule="auto"/>
              <w:jc w:val="center"/>
              <w:rPr>
                <w:rFonts w:cs="Calibri"/>
                <w:sz w:val="18"/>
                <w:szCs w:val="18"/>
              </w:rPr>
            </w:pPr>
            <w:r>
              <w:rPr>
                <w:rFonts w:cs="Calibri"/>
                <w:sz w:val="18"/>
                <w:szCs w:val="18"/>
              </w:rPr>
              <w:t>2</w:t>
            </w:r>
          </w:p>
        </w:tc>
        <w:tc>
          <w:tcPr>
            <w:tcW w:w="973" w:type="pct"/>
            <w:gridSpan w:val="3"/>
            <w:shd w:val="clear" w:color="auto" w:fill="auto"/>
            <w:vAlign w:val="center"/>
          </w:tcPr>
          <w:p w14:paraId="25868FEF" w14:textId="77777777" w:rsidR="00A078C3" w:rsidRPr="003A0002" w:rsidRDefault="00A078C3" w:rsidP="00880A93">
            <w:pPr>
              <w:spacing w:after="0" w:line="240" w:lineRule="auto"/>
              <w:jc w:val="center"/>
              <w:rPr>
                <w:rFonts w:cs="Calibri"/>
                <w:sz w:val="18"/>
                <w:szCs w:val="18"/>
              </w:rPr>
            </w:pPr>
            <w:r>
              <w:rPr>
                <w:rFonts w:cs="Calibri"/>
                <w:sz w:val="18"/>
                <w:szCs w:val="18"/>
              </w:rPr>
              <w:t>12</w:t>
            </w:r>
          </w:p>
        </w:tc>
        <w:tc>
          <w:tcPr>
            <w:tcW w:w="912" w:type="pct"/>
            <w:gridSpan w:val="2"/>
            <w:shd w:val="clear" w:color="auto" w:fill="auto"/>
            <w:vAlign w:val="center"/>
          </w:tcPr>
          <w:p w14:paraId="364C96C5" w14:textId="77777777" w:rsidR="00A078C3" w:rsidRPr="003A0002" w:rsidRDefault="00A078C3" w:rsidP="00880A93">
            <w:pPr>
              <w:spacing w:after="0" w:line="240" w:lineRule="auto"/>
              <w:jc w:val="center"/>
              <w:rPr>
                <w:rFonts w:cs="Calibri"/>
                <w:sz w:val="18"/>
                <w:szCs w:val="18"/>
              </w:rPr>
            </w:pPr>
            <w:r>
              <w:rPr>
                <w:rFonts w:cs="Calibri"/>
                <w:sz w:val="18"/>
                <w:szCs w:val="18"/>
              </w:rPr>
              <w:t>24</w:t>
            </w:r>
          </w:p>
        </w:tc>
      </w:tr>
      <w:tr w:rsidR="00A078C3" w:rsidRPr="003A0002" w14:paraId="5F485F82" w14:textId="77777777" w:rsidTr="00880A93">
        <w:trPr>
          <w:trHeight w:val="420"/>
        </w:trPr>
        <w:tc>
          <w:tcPr>
            <w:tcW w:w="2312" w:type="pct"/>
            <w:gridSpan w:val="7"/>
            <w:shd w:val="clear" w:color="auto" w:fill="auto"/>
            <w:vAlign w:val="center"/>
            <w:hideMark/>
          </w:tcPr>
          <w:p w14:paraId="5AEACB68"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7C8A4D43"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vAlign w:val="center"/>
          </w:tcPr>
          <w:p w14:paraId="60C3068A" w14:textId="77777777" w:rsidR="00A078C3" w:rsidRPr="003A0002" w:rsidRDefault="00A078C3" w:rsidP="00880A93">
            <w:pPr>
              <w:spacing w:after="0" w:line="240" w:lineRule="auto"/>
              <w:jc w:val="center"/>
              <w:rPr>
                <w:rFonts w:cs="Calibri"/>
                <w:sz w:val="18"/>
                <w:szCs w:val="18"/>
              </w:rPr>
            </w:pPr>
          </w:p>
        </w:tc>
        <w:tc>
          <w:tcPr>
            <w:tcW w:w="912" w:type="pct"/>
            <w:gridSpan w:val="2"/>
            <w:shd w:val="clear" w:color="auto" w:fill="auto"/>
            <w:vAlign w:val="center"/>
          </w:tcPr>
          <w:p w14:paraId="34DEB812" w14:textId="77777777" w:rsidR="00A078C3" w:rsidRPr="003A0002" w:rsidRDefault="00A078C3" w:rsidP="00880A93">
            <w:pPr>
              <w:spacing w:after="0" w:line="240" w:lineRule="auto"/>
              <w:jc w:val="center"/>
              <w:rPr>
                <w:rFonts w:cs="Calibri"/>
                <w:sz w:val="18"/>
                <w:szCs w:val="18"/>
              </w:rPr>
            </w:pPr>
          </w:p>
        </w:tc>
      </w:tr>
      <w:tr w:rsidR="00A078C3" w:rsidRPr="003A0002" w14:paraId="360F21E3" w14:textId="77777777" w:rsidTr="00880A93">
        <w:trPr>
          <w:trHeight w:val="420"/>
        </w:trPr>
        <w:tc>
          <w:tcPr>
            <w:tcW w:w="2312" w:type="pct"/>
            <w:gridSpan w:val="7"/>
            <w:shd w:val="clear" w:color="auto" w:fill="auto"/>
            <w:vAlign w:val="center"/>
          </w:tcPr>
          <w:p w14:paraId="7684D750" w14:textId="77777777" w:rsidR="00A078C3" w:rsidRPr="003A0002" w:rsidRDefault="00A078C3" w:rsidP="00880A93">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61451724" w14:textId="77777777" w:rsidR="00A078C3" w:rsidRPr="003A0002" w:rsidRDefault="00A078C3" w:rsidP="00880A93">
            <w:pPr>
              <w:spacing w:after="0" w:line="240" w:lineRule="auto"/>
              <w:jc w:val="center"/>
              <w:rPr>
                <w:rFonts w:cs="Calibri"/>
                <w:sz w:val="18"/>
                <w:szCs w:val="18"/>
              </w:rPr>
            </w:pPr>
            <w:r>
              <w:rPr>
                <w:rFonts w:cs="Calibri"/>
                <w:sz w:val="18"/>
                <w:szCs w:val="18"/>
              </w:rPr>
              <w:t>14</w:t>
            </w:r>
          </w:p>
        </w:tc>
        <w:tc>
          <w:tcPr>
            <w:tcW w:w="973" w:type="pct"/>
            <w:gridSpan w:val="3"/>
            <w:shd w:val="clear" w:color="auto" w:fill="auto"/>
            <w:vAlign w:val="center"/>
          </w:tcPr>
          <w:p w14:paraId="32959C51" w14:textId="77777777" w:rsidR="00A078C3" w:rsidRPr="003A0002" w:rsidRDefault="00A078C3" w:rsidP="00880A93">
            <w:pPr>
              <w:spacing w:after="0" w:line="240" w:lineRule="auto"/>
              <w:jc w:val="center"/>
              <w:rPr>
                <w:rFonts w:cs="Calibri"/>
                <w:sz w:val="18"/>
                <w:szCs w:val="18"/>
              </w:rPr>
            </w:pPr>
            <w:r>
              <w:rPr>
                <w:rFonts w:cs="Calibri"/>
                <w:sz w:val="18"/>
                <w:szCs w:val="18"/>
              </w:rPr>
              <w:t>2</w:t>
            </w:r>
          </w:p>
        </w:tc>
        <w:tc>
          <w:tcPr>
            <w:tcW w:w="912" w:type="pct"/>
            <w:gridSpan w:val="2"/>
            <w:shd w:val="clear" w:color="auto" w:fill="auto"/>
            <w:vAlign w:val="center"/>
          </w:tcPr>
          <w:p w14:paraId="309A99E8" w14:textId="77777777" w:rsidR="00A078C3" w:rsidRPr="003A0002" w:rsidRDefault="00A078C3" w:rsidP="00880A93">
            <w:pPr>
              <w:spacing w:after="0" w:line="240" w:lineRule="auto"/>
              <w:jc w:val="center"/>
              <w:rPr>
                <w:rFonts w:cs="Calibri"/>
                <w:sz w:val="18"/>
                <w:szCs w:val="18"/>
              </w:rPr>
            </w:pPr>
            <w:r>
              <w:rPr>
                <w:rFonts w:cs="Calibri"/>
                <w:sz w:val="18"/>
                <w:szCs w:val="18"/>
              </w:rPr>
              <w:t>28</w:t>
            </w:r>
          </w:p>
        </w:tc>
      </w:tr>
      <w:tr w:rsidR="00A078C3" w:rsidRPr="003A0002" w14:paraId="13715A1E" w14:textId="77777777" w:rsidTr="00880A93">
        <w:trPr>
          <w:trHeight w:val="420"/>
        </w:trPr>
        <w:tc>
          <w:tcPr>
            <w:tcW w:w="2312" w:type="pct"/>
            <w:gridSpan w:val="7"/>
            <w:shd w:val="clear" w:color="auto" w:fill="auto"/>
            <w:vAlign w:val="center"/>
            <w:hideMark/>
          </w:tcPr>
          <w:p w14:paraId="7D93DBAD"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2C5F705D"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noWrap/>
            <w:vAlign w:val="center"/>
            <w:hideMark/>
          </w:tcPr>
          <w:p w14:paraId="646664A4" w14:textId="77777777" w:rsidR="00A078C3" w:rsidRPr="003A0002" w:rsidRDefault="00A078C3" w:rsidP="00880A93">
            <w:pPr>
              <w:spacing w:after="0" w:line="240" w:lineRule="auto"/>
              <w:jc w:val="center"/>
              <w:rPr>
                <w:rFonts w:cs="Calibri"/>
                <w:sz w:val="18"/>
                <w:szCs w:val="18"/>
              </w:rPr>
            </w:pPr>
          </w:p>
        </w:tc>
        <w:tc>
          <w:tcPr>
            <w:tcW w:w="912" w:type="pct"/>
            <w:gridSpan w:val="2"/>
            <w:shd w:val="clear" w:color="auto" w:fill="auto"/>
            <w:noWrap/>
            <w:vAlign w:val="center"/>
            <w:hideMark/>
          </w:tcPr>
          <w:p w14:paraId="472FE502" w14:textId="77777777" w:rsidR="00A078C3" w:rsidRPr="003A0002" w:rsidRDefault="00A078C3" w:rsidP="00880A93">
            <w:pPr>
              <w:spacing w:after="0" w:line="240" w:lineRule="auto"/>
              <w:jc w:val="center"/>
              <w:rPr>
                <w:rFonts w:cs="Calibri"/>
                <w:sz w:val="18"/>
                <w:szCs w:val="18"/>
              </w:rPr>
            </w:pPr>
            <w:r>
              <w:rPr>
                <w:rFonts w:cs="Calibri"/>
                <w:sz w:val="18"/>
                <w:szCs w:val="18"/>
              </w:rPr>
              <w:t>120</w:t>
            </w:r>
          </w:p>
        </w:tc>
      </w:tr>
      <w:tr w:rsidR="00A078C3" w:rsidRPr="003A0002" w14:paraId="7B01CEF3" w14:textId="77777777" w:rsidTr="00880A93">
        <w:trPr>
          <w:trHeight w:val="420"/>
        </w:trPr>
        <w:tc>
          <w:tcPr>
            <w:tcW w:w="2312" w:type="pct"/>
            <w:gridSpan w:val="7"/>
            <w:shd w:val="clear" w:color="auto" w:fill="auto"/>
            <w:vAlign w:val="center"/>
            <w:hideMark/>
          </w:tcPr>
          <w:p w14:paraId="7E9AE2F2"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17016B02"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noWrap/>
            <w:vAlign w:val="center"/>
            <w:hideMark/>
          </w:tcPr>
          <w:p w14:paraId="2C72E067" w14:textId="77777777" w:rsidR="00A078C3" w:rsidRPr="003A0002" w:rsidRDefault="00A078C3" w:rsidP="00880A93">
            <w:pPr>
              <w:spacing w:after="0" w:line="240" w:lineRule="auto"/>
              <w:jc w:val="center"/>
              <w:rPr>
                <w:rFonts w:cs="Calibri"/>
                <w:sz w:val="18"/>
                <w:szCs w:val="18"/>
              </w:rPr>
            </w:pPr>
          </w:p>
        </w:tc>
        <w:tc>
          <w:tcPr>
            <w:tcW w:w="912" w:type="pct"/>
            <w:gridSpan w:val="2"/>
            <w:shd w:val="clear" w:color="auto" w:fill="auto"/>
            <w:noWrap/>
            <w:vAlign w:val="center"/>
            <w:hideMark/>
          </w:tcPr>
          <w:p w14:paraId="4E179D7E" w14:textId="77777777" w:rsidR="00A078C3" w:rsidRPr="003A0002" w:rsidRDefault="00A078C3" w:rsidP="00880A93">
            <w:pPr>
              <w:spacing w:after="0" w:line="240" w:lineRule="auto"/>
              <w:jc w:val="center"/>
              <w:rPr>
                <w:rFonts w:cs="Calibri"/>
                <w:sz w:val="18"/>
                <w:szCs w:val="18"/>
              </w:rPr>
            </w:pPr>
            <w:r>
              <w:rPr>
                <w:rFonts w:cs="Calibri"/>
                <w:sz w:val="18"/>
                <w:szCs w:val="18"/>
              </w:rPr>
              <w:t>4</w:t>
            </w:r>
          </w:p>
        </w:tc>
      </w:tr>
    </w:tbl>
    <w:p w14:paraId="0F6D3ADD" w14:textId="77777777" w:rsidR="00A078C3" w:rsidRDefault="00A078C3" w:rsidP="00A078C3">
      <w:pPr>
        <w:spacing w:line="240" w:lineRule="auto"/>
        <w:rPr>
          <w:rFonts w:cs="Calibri"/>
          <w:sz w:val="18"/>
          <w:szCs w:val="18"/>
        </w:rPr>
      </w:pPr>
    </w:p>
    <w:p w14:paraId="6C77EA0D" w14:textId="11B30272" w:rsidR="00A078C3" w:rsidRPr="0084691D" w:rsidRDefault="00A078C3" w:rsidP="00A078C3">
      <w:pPr>
        <w:spacing w:line="240" w:lineRule="auto"/>
        <w:jc w:val="right"/>
        <w:rPr>
          <w:rFonts w:cs="Calibri"/>
          <w:sz w:val="18"/>
          <w:szCs w:val="18"/>
        </w:rPr>
      </w:pPr>
      <w:r>
        <w:rPr>
          <w:rFonts w:cs="Calibri"/>
          <w:sz w:val="18"/>
          <w:szCs w:val="18"/>
        </w:rPr>
        <w:t>D</w:t>
      </w:r>
      <w:r w:rsidR="00415CF3">
        <w:rPr>
          <w:rFonts w:cs="Calibri"/>
          <w:sz w:val="18"/>
          <w:szCs w:val="18"/>
        </w:rPr>
        <w:t xml:space="preserve">Düzenleme Tarihi: </w:t>
      </w:r>
      <w:proofErr w:type="gramStart"/>
      <w:r w:rsidR="00415CF3">
        <w:rPr>
          <w:rFonts w:cs="Calibri"/>
          <w:sz w:val="18"/>
          <w:szCs w:val="18"/>
        </w:rPr>
        <w:t>16/03/2024</w:t>
      </w:r>
      <w:proofErr w:type="gramEnd"/>
    </w:p>
    <w:p w14:paraId="4F5AF6A6" w14:textId="77777777" w:rsidR="00A078C3" w:rsidRDefault="00A078C3" w:rsidP="00A078C3">
      <w:pPr>
        <w:spacing w:line="240" w:lineRule="auto"/>
        <w:rPr>
          <w:rFonts w:cs="Calibri"/>
          <w:sz w:val="18"/>
          <w:szCs w:val="18"/>
        </w:rPr>
      </w:pPr>
    </w:p>
    <w:p w14:paraId="6FB516F1" w14:textId="77777777" w:rsidR="00A078C3" w:rsidRPr="0084691D" w:rsidRDefault="00A078C3" w:rsidP="00A078C3">
      <w:pPr>
        <w:spacing w:line="240" w:lineRule="auto"/>
        <w:rPr>
          <w:rFonts w:cs="Calibri"/>
          <w:sz w:val="18"/>
          <w:szCs w:val="18"/>
        </w:rPr>
      </w:pPr>
    </w:p>
    <w:p w14:paraId="113E1730" w14:textId="77777777" w:rsidR="00A078C3" w:rsidRPr="0084691D" w:rsidRDefault="00A078C3" w:rsidP="00A078C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284D41">
        <w:rPr>
          <w:rFonts w:cs="Calibri"/>
          <w:sz w:val="18"/>
          <w:szCs w:val="18"/>
        </w:rPr>
        <w:t>Dr. Öğr. Üyesi Ömür UÇAR</w:t>
      </w:r>
      <w:r w:rsidRPr="00284D41">
        <w:rPr>
          <w:rFonts w:cs="Calibri"/>
          <w:sz w:val="18"/>
          <w:szCs w:val="18"/>
        </w:rPr>
        <w:tab/>
      </w:r>
      <w:r>
        <w:rPr>
          <w:rFonts w:cs="Calibri"/>
          <w:sz w:val="18"/>
          <w:szCs w:val="18"/>
        </w:rPr>
        <w:tab/>
      </w:r>
      <w:r>
        <w:rPr>
          <w:rFonts w:cs="Calibri"/>
          <w:sz w:val="18"/>
          <w:szCs w:val="18"/>
        </w:rPr>
        <w:tab/>
      </w:r>
      <w:r>
        <w:rPr>
          <w:rFonts w:cs="Calibri"/>
          <w:sz w:val="18"/>
          <w:szCs w:val="18"/>
        </w:rPr>
        <w:tab/>
        <w:t xml:space="preserve">İMZA VE KAŞE </w:t>
      </w:r>
    </w:p>
    <w:p w14:paraId="160C34D4" w14:textId="77777777" w:rsidR="00A078C3" w:rsidRDefault="00A078C3" w:rsidP="00A078C3">
      <w:pPr>
        <w:spacing w:line="240" w:lineRule="auto"/>
        <w:rPr>
          <w:rFonts w:cs="Calibri"/>
          <w:sz w:val="18"/>
          <w:szCs w:val="18"/>
        </w:rPr>
      </w:pPr>
    </w:p>
    <w:p w14:paraId="6D5358D1" w14:textId="77777777" w:rsidR="00A078C3" w:rsidRPr="0084691D" w:rsidRDefault="00A078C3" w:rsidP="00A078C3">
      <w:pPr>
        <w:spacing w:line="240" w:lineRule="auto"/>
        <w:rPr>
          <w:rFonts w:cs="Calibri"/>
          <w:sz w:val="18"/>
          <w:szCs w:val="18"/>
        </w:rPr>
      </w:pPr>
    </w:p>
    <w:p w14:paraId="318345C9" w14:textId="5A7D7135" w:rsidR="00A078C3" w:rsidRPr="0084691D" w:rsidRDefault="00A078C3" w:rsidP="00A078C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50610" w:rsidRPr="00350610">
        <w:rPr>
          <w:rFonts w:cs="Calibri"/>
          <w:sz w:val="18"/>
          <w:szCs w:val="18"/>
        </w:rPr>
        <w:t>Doç. Dr. Mehmet ŞİMŞEK</w:t>
      </w:r>
      <w:r>
        <w:rPr>
          <w:rFonts w:cs="Calibri"/>
          <w:sz w:val="18"/>
          <w:szCs w:val="18"/>
        </w:rPr>
        <w:tab/>
      </w:r>
      <w:r>
        <w:rPr>
          <w:rFonts w:cs="Calibri"/>
          <w:sz w:val="18"/>
          <w:szCs w:val="18"/>
        </w:rPr>
        <w:tab/>
      </w:r>
      <w:r>
        <w:rPr>
          <w:rFonts w:cs="Calibri"/>
          <w:sz w:val="18"/>
          <w:szCs w:val="18"/>
        </w:rPr>
        <w:tab/>
      </w:r>
      <w:r>
        <w:rPr>
          <w:rFonts w:cs="Calibri"/>
          <w:sz w:val="18"/>
          <w:szCs w:val="18"/>
        </w:rPr>
        <w:tab/>
      </w:r>
      <w:r w:rsidRPr="0084691D">
        <w:rPr>
          <w:rFonts w:cs="Calibri"/>
          <w:sz w:val="18"/>
          <w:szCs w:val="18"/>
        </w:rPr>
        <w:t>İMZA VE KAŞE</w:t>
      </w:r>
    </w:p>
    <w:p w14:paraId="1418ED3D" w14:textId="77777777" w:rsidR="00A078C3" w:rsidRPr="0084691D" w:rsidRDefault="00A078C3" w:rsidP="00A078C3">
      <w:pPr>
        <w:spacing w:line="240" w:lineRule="auto"/>
        <w:rPr>
          <w:rFonts w:cs="Calibri"/>
          <w:sz w:val="18"/>
          <w:szCs w:val="18"/>
        </w:rPr>
      </w:pPr>
    </w:p>
    <w:p w14:paraId="1B520000" w14:textId="77777777" w:rsidR="00A078C3" w:rsidRPr="0084691D" w:rsidRDefault="00A078C3" w:rsidP="00A078C3">
      <w:pPr>
        <w:spacing w:line="240" w:lineRule="auto"/>
        <w:rPr>
          <w:rFonts w:cs="Calibri"/>
          <w:sz w:val="18"/>
          <w:szCs w:val="18"/>
        </w:rPr>
      </w:pPr>
    </w:p>
    <w:p w14:paraId="33D6B460" w14:textId="77777777" w:rsidR="00A078C3" w:rsidRDefault="00A078C3" w:rsidP="00A078C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sidRPr="0084691D">
        <w:rPr>
          <w:rFonts w:cs="Calibri"/>
          <w:sz w:val="18"/>
          <w:szCs w:val="18"/>
        </w:rPr>
        <w:tab/>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İMZA VE KAŞE</w:t>
      </w:r>
      <w:r w:rsidRPr="0084691D">
        <w:rPr>
          <w:rFonts w:cs="Calibri"/>
          <w:sz w:val="18"/>
          <w:szCs w:val="18"/>
        </w:rPr>
        <w:tab/>
      </w:r>
    </w:p>
    <w:p w14:paraId="4ED29F71" w14:textId="77777777" w:rsidR="00A078C3" w:rsidRDefault="00A078C3" w:rsidP="00A078C3"/>
    <w:p w14:paraId="013B805B" w14:textId="77777777" w:rsidR="00A078C3" w:rsidRDefault="00A078C3" w:rsidP="00A078C3"/>
    <w:p w14:paraId="62B7CF6A" w14:textId="77777777" w:rsidR="00A078C3" w:rsidRDefault="00A078C3" w:rsidP="00A078C3"/>
    <w:p w14:paraId="0874582B" w14:textId="415E3C25" w:rsidR="00A078C3" w:rsidRDefault="00A078C3">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9"/>
        <w:gridCol w:w="263"/>
        <w:gridCol w:w="6"/>
        <w:gridCol w:w="168"/>
        <w:gridCol w:w="1128"/>
        <w:gridCol w:w="1109"/>
        <w:gridCol w:w="350"/>
        <w:gridCol w:w="1572"/>
        <w:gridCol w:w="119"/>
        <w:gridCol w:w="76"/>
        <w:gridCol w:w="1707"/>
        <w:gridCol w:w="35"/>
        <w:gridCol w:w="1756"/>
      </w:tblGrid>
      <w:tr w:rsidR="00A078C3" w:rsidRPr="009D45A4" w14:paraId="24E28254" w14:textId="77777777" w:rsidTr="00880A93">
        <w:trPr>
          <w:trHeight w:val="735"/>
        </w:trPr>
        <w:tc>
          <w:tcPr>
            <w:tcW w:w="5000" w:type="pct"/>
            <w:gridSpan w:val="13"/>
            <w:shd w:val="clear" w:color="auto" w:fill="auto"/>
            <w:vAlign w:val="center"/>
            <w:hideMark/>
          </w:tcPr>
          <w:p w14:paraId="40C01B42"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lastRenderedPageBreak/>
              <w:t xml:space="preserve">GİRESUN ÜNİVERSİTESİ </w:t>
            </w:r>
            <w:r w:rsidRPr="009D45A4">
              <w:rPr>
                <w:rFonts w:cs="Calibri"/>
                <w:b/>
                <w:bCs/>
                <w:color w:val="000000"/>
                <w:sz w:val="18"/>
                <w:szCs w:val="18"/>
              </w:rPr>
              <w:br/>
              <w:t>DERS TANITIM FORMU</w:t>
            </w:r>
          </w:p>
        </w:tc>
      </w:tr>
      <w:tr w:rsidR="00A078C3" w:rsidRPr="009D45A4" w14:paraId="1B24674C" w14:textId="77777777" w:rsidTr="00880A93">
        <w:trPr>
          <w:trHeight w:val="420"/>
        </w:trPr>
        <w:tc>
          <w:tcPr>
            <w:tcW w:w="5000" w:type="pct"/>
            <w:gridSpan w:val="13"/>
            <w:shd w:val="clear" w:color="auto" w:fill="auto"/>
            <w:vAlign w:val="center"/>
            <w:hideMark/>
          </w:tcPr>
          <w:p w14:paraId="20AE91B5"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64188147" w14:textId="77777777" w:rsidR="00A078C3" w:rsidRPr="009D45A4" w:rsidRDefault="00A078C3" w:rsidP="00880A93">
            <w:pPr>
              <w:spacing w:after="0" w:line="240" w:lineRule="auto"/>
              <w:jc w:val="center"/>
              <w:rPr>
                <w:rFonts w:cs="Calibri"/>
                <w:b/>
                <w:bCs/>
                <w:color w:val="000000"/>
                <w:sz w:val="18"/>
                <w:szCs w:val="18"/>
              </w:rPr>
            </w:pPr>
          </w:p>
        </w:tc>
      </w:tr>
      <w:tr w:rsidR="00A078C3" w:rsidRPr="009D45A4" w14:paraId="4AE05C2B" w14:textId="77777777" w:rsidTr="00880A93">
        <w:trPr>
          <w:trHeight w:val="284"/>
        </w:trPr>
        <w:tc>
          <w:tcPr>
            <w:tcW w:w="984" w:type="pct"/>
            <w:gridSpan w:val="4"/>
            <w:shd w:val="clear" w:color="auto" w:fill="auto"/>
            <w:vAlign w:val="center"/>
          </w:tcPr>
          <w:p w14:paraId="5E9B94AA" w14:textId="77777777" w:rsidR="00A078C3" w:rsidRPr="009D45A4" w:rsidRDefault="00A078C3" w:rsidP="00880A93">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11A33798" w14:textId="77777777" w:rsidR="00A078C3" w:rsidRPr="009D45A4" w:rsidRDefault="00A078C3" w:rsidP="00880A93">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3D988308" w14:textId="77777777" w:rsidR="00A078C3" w:rsidRPr="009D45A4" w:rsidRDefault="00A078C3" w:rsidP="00880A93">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shd w:val="clear" w:color="auto" w:fill="auto"/>
            <w:vAlign w:val="center"/>
            <w:hideMark/>
          </w:tcPr>
          <w:p w14:paraId="1EE7A851"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899" w:type="pct"/>
            <w:shd w:val="clear" w:color="auto" w:fill="auto"/>
            <w:vAlign w:val="center"/>
            <w:hideMark/>
          </w:tcPr>
          <w:p w14:paraId="3831002C"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A078C3" w:rsidRPr="009D45A4" w14:paraId="2C6BA94A" w14:textId="77777777" w:rsidTr="00880A93">
        <w:trPr>
          <w:trHeight w:val="284"/>
        </w:trPr>
        <w:tc>
          <w:tcPr>
            <w:tcW w:w="984" w:type="pct"/>
            <w:gridSpan w:val="4"/>
            <w:shd w:val="clear" w:color="auto" w:fill="auto"/>
            <w:vAlign w:val="center"/>
            <w:hideMark/>
          </w:tcPr>
          <w:p w14:paraId="1C3CC2B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62062823" w14:textId="7910CCC1" w:rsidR="00A078C3" w:rsidRPr="009D45A4" w:rsidRDefault="00A078C3" w:rsidP="00292DAA">
            <w:pPr>
              <w:spacing w:after="0" w:line="240" w:lineRule="auto"/>
              <w:rPr>
                <w:rFonts w:cs="Calibri"/>
                <w:color w:val="000000"/>
                <w:sz w:val="18"/>
                <w:szCs w:val="18"/>
              </w:rPr>
            </w:pPr>
            <w:r>
              <w:rPr>
                <w:rFonts w:cs="Calibri"/>
                <w:color w:val="000000"/>
                <w:sz w:val="18"/>
                <w:szCs w:val="18"/>
              </w:rPr>
              <w:t>G</w:t>
            </w:r>
            <w:r w:rsidR="00292DAA">
              <w:rPr>
                <w:rFonts w:cs="Calibri"/>
                <w:color w:val="000000"/>
                <w:sz w:val="18"/>
                <w:szCs w:val="18"/>
              </w:rPr>
              <w:t>SM-</w:t>
            </w:r>
            <w:r>
              <w:rPr>
                <w:rFonts w:cs="Calibri"/>
                <w:color w:val="000000"/>
                <w:sz w:val="18"/>
                <w:szCs w:val="18"/>
              </w:rPr>
              <w:t>11</w:t>
            </w:r>
            <w:r w:rsidR="00292DAA">
              <w:rPr>
                <w:rFonts w:cs="Calibri"/>
                <w:color w:val="000000"/>
                <w:sz w:val="18"/>
                <w:szCs w:val="18"/>
              </w:rPr>
              <w:t>5</w:t>
            </w:r>
          </w:p>
        </w:tc>
        <w:tc>
          <w:tcPr>
            <w:tcW w:w="1044" w:type="pct"/>
            <w:gridSpan w:val="3"/>
            <w:shd w:val="clear" w:color="auto" w:fill="auto"/>
            <w:vAlign w:val="center"/>
            <w:hideMark/>
          </w:tcPr>
          <w:p w14:paraId="213EC220" w14:textId="77777777" w:rsidR="00A078C3" w:rsidRPr="009D45A4" w:rsidRDefault="00A078C3" w:rsidP="00880A93">
            <w:pPr>
              <w:spacing w:after="0" w:line="240" w:lineRule="auto"/>
              <w:jc w:val="center"/>
              <w:rPr>
                <w:rFonts w:cs="Calibri"/>
                <w:color w:val="000000"/>
                <w:sz w:val="18"/>
                <w:szCs w:val="18"/>
              </w:rPr>
            </w:pPr>
            <w:r w:rsidRPr="009D45A4">
              <w:rPr>
                <w:rFonts w:cs="Calibri"/>
                <w:color w:val="000000"/>
                <w:sz w:val="18"/>
                <w:szCs w:val="18"/>
              </w:rPr>
              <w:t xml:space="preserve">Güz </w:t>
            </w:r>
            <w:r w:rsidRPr="009D45A4">
              <w:rPr>
                <w:rFonts w:cs="Calibri"/>
                <w:sz w:val="18"/>
                <w:szCs w:val="18"/>
              </w:rPr>
              <w:fldChar w:fldCharType="begin">
                <w:ffData>
                  <w:name w:val="Check2"/>
                  <w:enabled/>
                  <w:calcOnExit w:val="0"/>
                  <w:checkBox>
                    <w:sizeAuto/>
                    <w:default w:val="0"/>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sidRPr="009D45A4">
              <w:rPr>
                <w:rFonts w:cs="Calibri"/>
                <w:sz w:val="18"/>
                <w:szCs w:val="18"/>
              </w:rPr>
              <w:fldChar w:fldCharType="begin">
                <w:ffData>
                  <w:name w:val="Check2"/>
                  <w:enabled/>
                  <w:calcOnExit w:val="0"/>
                  <w:checkBox>
                    <w:sizeAuto/>
                    <w:default w:val="1"/>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w:t>
            </w:r>
          </w:p>
        </w:tc>
        <w:tc>
          <w:tcPr>
            <w:tcW w:w="930" w:type="pct"/>
            <w:gridSpan w:val="3"/>
            <w:shd w:val="clear" w:color="auto" w:fill="auto"/>
            <w:vAlign w:val="center"/>
            <w:hideMark/>
          </w:tcPr>
          <w:p w14:paraId="7FA9FF51"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3</w:t>
            </w:r>
            <w:r w:rsidRPr="009D45A4">
              <w:rPr>
                <w:rFonts w:cs="Calibri"/>
                <w:color w:val="000000"/>
                <w:sz w:val="18"/>
                <w:szCs w:val="18"/>
              </w:rPr>
              <w:t>+0 </w:t>
            </w:r>
          </w:p>
        </w:tc>
        <w:tc>
          <w:tcPr>
            <w:tcW w:w="899" w:type="pct"/>
            <w:shd w:val="clear" w:color="auto" w:fill="auto"/>
            <w:vAlign w:val="center"/>
            <w:hideMark/>
          </w:tcPr>
          <w:p w14:paraId="37B4C162"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4</w:t>
            </w:r>
          </w:p>
        </w:tc>
      </w:tr>
      <w:tr w:rsidR="00A078C3" w:rsidRPr="009D45A4" w14:paraId="46C6AB83" w14:textId="77777777" w:rsidTr="00880A93">
        <w:trPr>
          <w:trHeight w:val="287"/>
        </w:trPr>
        <w:tc>
          <w:tcPr>
            <w:tcW w:w="984" w:type="pct"/>
            <w:gridSpan w:val="4"/>
            <w:shd w:val="clear" w:color="auto" w:fill="auto"/>
            <w:noWrap/>
            <w:vAlign w:val="bottom"/>
            <w:hideMark/>
          </w:tcPr>
          <w:p w14:paraId="394A49C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Adı</w:t>
            </w:r>
          </w:p>
        </w:tc>
        <w:tc>
          <w:tcPr>
            <w:tcW w:w="4016" w:type="pct"/>
            <w:gridSpan w:val="9"/>
            <w:shd w:val="clear" w:color="auto" w:fill="auto"/>
            <w:noWrap/>
            <w:vAlign w:val="bottom"/>
            <w:hideMark/>
          </w:tcPr>
          <w:p w14:paraId="71FE6070"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Beslenme İlkeleri</w:t>
            </w:r>
          </w:p>
        </w:tc>
      </w:tr>
      <w:tr w:rsidR="00A078C3" w:rsidRPr="009D45A4" w14:paraId="1FE872EF" w14:textId="77777777" w:rsidTr="00880A93">
        <w:trPr>
          <w:trHeight w:val="287"/>
        </w:trPr>
        <w:tc>
          <w:tcPr>
            <w:tcW w:w="984" w:type="pct"/>
            <w:gridSpan w:val="4"/>
            <w:shd w:val="clear" w:color="auto" w:fill="auto"/>
            <w:noWrap/>
            <w:vAlign w:val="bottom"/>
            <w:hideMark/>
          </w:tcPr>
          <w:p w14:paraId="4EAEA01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16" w:type="pct"/>
            <w:gridSpan w:val="9"/>
            <w:shd w:val="clear" w:color="auto" w:fill="auto"/>
            <w:noWrap/>
            <w:vAlign w:val="bottom"/>
            <w:hideMark/>
          </w:tcPr>
          <w:p w14:paraId="1C41B5CE" w14:textId="77777777" w:rsidR="00A078C3" w:rsidRPr="009D45A4" w:rsidRDefault="00A078C3" w:rsidP="00880A93">
            <w:pPr>
              <w:spacing w:after="0" w:line="240" w:lineRule="auto"/>
              <w:rPr>
                <w:rFonts w:cs="Calibri"/>
                <w:color w:val="000000"/>
                <w:sz w:val="18"/>
                <w:szCs w:val="18"/>
              </w:rPr>
            </w:pPr>
            <w:r w:rsidRPr="00AB0EBE">
              <w:rPr>
                <w:rFonts w:cs="Calibri"/>
                <w:color w:val="000000"/>
                <w:sz w:val="18"/>
                <w:szCs w:val="18"/>
              </w:rPr>
              <w:t>Principles of Nutrition</w:t>
            </w:r>
          </w:p>
        </w:tc>
      </w:tr>
      <w:tr w:rsidR="00A078C3" w:rsidRPr="009D45A4" w14:paraId="518991BB" w14:textId="77777777" w:rsidTr="00880A93">
        <w:trPr>
          <w:trHeight w:val="289"/>
        </w:trPr>
        <w:tc>
          <w:tcPr>
            <w:tcW w:w="984" w:type="pct"/>
            <w:gridSpan w:val="4"/>
            <w:shd w:val="clear" w:color="auto" w:fill="auto"/>
            <w:vAlign w:val="center"/>
            <w:hideMark/>
          </w:tcPr>
          <w:p w14:paraId="338DFF2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16" w:type="pct"/>
            <w:gridSpan w:val="9"/>
            <w:shd w:val="clear" w:color="auto" w:fill="auto"/>
            <w:vAlign w:val="center"/>
            <w:hideMark/>
          </w:tcPr>
          <w:p w14:paraId="6982948B"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Yok</w:t>
            </w:r>
          </w:p>
        </w:tc>
      </w:tr>
      <w:tr w:rsidR="00A078C3" w:rsidRPr="009D45A4" w14:paraId="79F8EC3C" w14:textId="77777777" w:rsidTr="00880A93">
        <w:trPr>
          <w:trHeight w:val="284"/>
        </w:trPr>
        <w:tc>
          <w:tcPr>
            <w:tcW w:w="984" w:type="pct"/>
            <w:gridSpan w:val="4"/>
            <w:shd w:val="clear" w:color="auto" w:fill="auto"/>
            <w:vAlign w:val="center"/>
            <w:hideMark/>
          </w:tcPr>
          <w:p w14:paraId="25A888B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Dili</w:t>
            </w:r>
          </w:p>
        </w:tc>
        <w:tc>
          <w:tcPr>
            <w:tcW w:w="4016" w:type="pct"/>
            <w:gridSpan w:val="9"/>
            <w:shd w:val="clear" w:color="auto" w:fill="auto"/>
            <w:vAlign w:val="center"/>
            <w:hideMark/>
          </w:tcPr>
          <w:p w14:paraId="4D922096" w14:textId="77777777" w:rsidR="00A078C3" w:rsidRPr="009D45A4" w:rsidRDefault="00A078C3" w:rsidP="00880A93">
            <w:pPr>
              <w:spacing w:after="0" w:line="240" w:lineRule="auto"/>
              <w:rPr>
                <w:rFonts w:cs="Calibri"/>
                <w:bCs/>
                <w:color w:val="000000"/>
                <w:sz w:val="18"/>
                <w:szCs w:val="18"/>
              </w:rPr>
            </w:pPr>
            <w:r w:rsidRPr="009D45A4">
              <w:rPr>
                <w:rFonts w:cs="Calibri"/>
                <w:bCs/>
                <w:color w:val="000000"/>
                <w:sz w:val="18"/>
                <w:szCs w:val="18"/>
              </w:rPr>
              <w:t>Türkçe</w:t>
            </w:r>
          </w:p>
        </w:tc>
      </w:tr>
      <w:tr w:rsidR="00A078C3" w:rsidRPr="009D45A4" w14:paraId="30CF531B" w14:textId="77777777" w:rsidTr="00880A93">
        <w:trPr>
          <w:trHeight w:val="284"/>
        </w:trPr>
        <w:tc>
          <w:tcPr>
            <w:tcW w:w="984" w:type="pct"/>
            <w:gridSpan w:val="4"/>
            <w:shd w:val="clear" w:color="auto" w:fill="auto"/>
            <w:vAlign w:val="center"/>
            <w:hideMark/>
          </w:tcPr>
          <w:p w14:paraId="5D8BC08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Seviyesi</w:t>
            </w:r>
          </w:p>
        </w:tc>
        <w:tc>
          <w:tcPr>
            <w:tcW w:w="4016" w:type="pct"/>
            <w:gridSpan w:val="9"/>
            <w:shd w:val="clear" w:color="auto" w:fill="auto"/>
            <w:vAlign w:val="center"/>
            <w:hideMark/>
          </w:tcPr>
          <w:p w14:paraId="55657892"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Lisans</w:t>
            </w:r>
          </w:p>
        </w:tc>
      </w:tr>
      <w:tr w:rsidR="00A078C3" w:rsidRPr="009D45A4" w14:paraId="2851929B" w14:textId="77777777" w:rsidTr="00880A93">
        <w:trPr>
          <w:trHeight w:val="284"/>
        </w:trPr>
        <w:tc>
          <w:tcPr>
            <w:tcW w:w="984" w:type="pct"/>
            <w:gridSpan w:val="4"/>
            <w:shd w:val="clear" w:color="auto" w:fill="auto"/>
            <w:vAlign w:val="center"/>
            <w:hideMark/>
          </w:tcPr>
          <w:p w14:paraId="1CB3F30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Türü</w:t>
            </w:r>
          </w:p>
        </w:tc>
        <w:tc>
          <w:tcPr>
            <w:tcW w:w="4016" w:type="pct"/>
            <w:gridSpan w:val="9"/>
            <w:shd w:val="clear" w:color="auto" w:fill="auto"/>
            <w:vAlign w:val="center"/>
            <w:hideMark/>
          </w:tcPr>
          <w:p w14:paraId="3E7EFA35" w14:textId="77777777" w:rsidR="00A078C3" w:rsidRPr="009D45A4" w:rsidRDefault="00A078C3" w:rsidP="00880A93">
            <w:pPr>
              <w:spacing w:after="0" w:line="240" w:lineRule="auto"/>
              <w:rPr>
                <w:rFonts w:cs="Calibri"/>
                <w:b/>
                <w:bCs/>
                <w:color w:val="000000"/>
                <w:sz w:val="18"/>
                <w:szCs w:val="18"/>
              </w:rPr>
            </w:pPr>
            <w:r>
              <w:rPr>
                <w:rFonts w:cs="Calibri"/>
                <w:color w:val="000000"/>
                <w:sz w:val="18"/>
                <w:szCs w:val="18"/>
              </w:rPr>
              <w:t>Zorunlu</w:t>
            </w:r>
          </w:p>
        </w:tc>
      </w:tr>
      <w:tr w:rsidR="00A078C3" w:rsidRPr="009D45A4" w14:paraId="2F8C30AF" w14:textId="77777777" w:rsidTr="00880A93">
        <w:trPr>
          <w:trHeight w:val="284"/>
        </w:trPr>
        <w:tc>
          <w:tcPr>
            <w:tcW w:w="984" w:type="pct"/>
            <w:gridSpan w:val="4"/>
            <w:shd w:val="clear" w:color="auto" w:fill="auto"/>
            <w:vAlign w:val="center"/>
            <w:hideMark/>
          </w:tcPr>
          <w:p w14:paraId="5C72057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16" w:type="pct"/>
            <w:gridSpan w:val="9"/>
            <w:shd w:val="clear" w:color="auto" w:fill="auto"/>
            <w:vAlign w:val="center"/>
          </w:tcPr>
          <w:p w14:paraId="1D49B407" w14:textId="7D97EB75" w:rsidR="00A078C3"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A078C3" w:rsidRPr="009D45A4" w14:paraId="598DC9F7" w14:textId="77777777" w:rsidTr="00880A93">
        <w:trPr>
          <w:trHeight w:val="284"/>
        </w:trPr>
        <w:tc>
          <w:tcPr>
            <w:tcW w:w="984" w:type="pct"/>
            <w:gridSpan w:val="4"/>
            <w:shd w:val="clear" w:color="auto" w:fill="auto"/>
            <w:vAlign w:val="center"/>
            <w:hideMark/>
          </w:tcPr>
          <w:p w14:paraId="30346FA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 Verenler</w:t>
            </w:r>
          </w:p>
        </w:tc>
        <w:tc>
          <w:tcPr>
            <w:tcW w:w="4016" w:type="pct"/>
            <w:gridSpan w:val="9"/>
            <w:shd w:val="clear" w:color="auto" w:fill="auto"/>
            <w:vAlign w:val="center"/>
          </w:tcPr>
          <w:p w14:paraId="66AB6D52" w14:textId="16166970" w:rsidR="00A078C3"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A078C3" w:rsidRPr="009D45A4" w14:paraId="211276D7" w14:textId="77777777" w:rsidTr="00880A93">
        <w:trPr>
          <w:trHeight w:val="284"/>
        </w:trPr>
        <w:tc>
          <w:tcPr>
            <w:tcW w:w="984" w:type="pct"/>
            <w:gridSpan w:val="4"/>
            <w:shd w:val="clear" w:color="auto" w:fill="auto"/>
            <w:vAlign w:val="center"/>
            <w:hideMark/>
          </w:tcPr>
          <w:p w14:paraId="2F89E72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16" w:type="pct"/>
            <w:gridSpan w:val="9"/>
            <w:shd w:val="clear" w:color="auto" w:fill="auto"/>
            <w:vAlign w:val="center"/>
          </w:tcPr>
          <w:p w14:paraId="587524D2" w14:textId="77777777" w:rsidR="00A078C3" w:rsidRPr="009D45A4" w:rsidRDefault="00A078C3" w:rsidP="00880A93">
            <w:pPr>
              <w:spacing w:after="0" w:line="240" w:lineRule="auto"/>
              <w:rPr>
                <w:rFonts w:cs="Calibri"/>
                <w:b/>
                <w:bCs/>
                <w:color w:val="000000"/>
                <w:sz w:val="18"/>
                <w:szCs w:val="18"/>
              </w:rPr>
            </w:pPr>
          </w:p>
        </w:tc>
      </w:tr>
      <w:tr w:rsidR="00A078C3" w:rsidRPr="009D45A4" w14:paraId="73FFDF75" w14:textId="77777777" w:rsidTr="00880A93">
        <w:trPr>
          <w:trHeight w:val="233"/>
        </w:trPr>
        <w:tc>
          <w:tcPr>
            <w:tcW w:w="984" w:type="pct"/>
            <w:gridSpan w:val="4"/>
            <w:shd w:val="clear" w:color="auto" w:fill="auto"/>
            <w:vAlign w:val="center"/>
            <w:hideMark/>
          </w:tcPr>
          <w:p w14:paraId="5C65D4D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Amacı</w:t>
            </w:r>
          </w:p>
        </w:tc>
        <w:tc>
          <w:tcPr>
            <w:tcW w:w="4016" w:type="pct"/>
            <w:gridSpan w:val="9"/>
            <w:shd w:val="clear" w:color="auto" w:fill="auto"/>
            <w:hideMark/>
          </w:tcPr>
          <w:p w14:paraId="49A25767" w14:textId="77777777" w:rsidR="00A078C3" w:rsidRPr="00856B8C" w:rsidRDefault="00A078C3" w:rsidP="00880A93">
            <w:pPr>
              <w:rPr>
                <w:rFonts w:cs="Calibri"/>
                <w:color w:val="000000"/>
                <w:sz w:val="18"/>
                <w:szCs w:val="18"/>
              </w:rPr>
            </w:pPr>
            <w:r w:rsidRPr="00856B8C">
              <w:rPr>
                <w:rFonts w:cs="Calibri"/>
                <w:sz w:val="18"/>
                <w:szCs w:val="18"/>
              </w:rPr>
              <w:t>Beslenmenin önemini kapsamını ve kavramını kavratıp besin öğeleri ve besin maddelerinin vücuttaki görevini öğretmeyi amaçlamaktadır.</w:t>
            </w:r>
          </w:p>
        </w:tc>
      </w:tr>
      <w:tr w:rsidR="00A078C3" w:rsidRPr="009D45A4" w14:paraId="6BD7F3A7" w14:textId="77777777" w:rsidTr="00880A93">
        <w:trPr>
          <w:trHeight w:val="284"/>
        </w:trPr>
        <w:tc>
          <w:tcPr>
            <w:tcW w:w="984" w:type="pct"/>
            <w:gridSpan w:val="4"/>
            <w:shd w:val="clear" w:color="auto" w:fill="auto"/>
            <w:vAlign w:val="center"/>
            <w:hideMark/>
          </w:tcPr>
          <w:p w14:paraId="3A2C91E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16" w:type="pct"/>
            <w:gridSpan w:val="9"/>
            <w:shd w:val="clear" w:color="auto" w:fill="auto"/>
            <w:vAlign w:val="center"/>
            <w:hideMark/>
          </w:tcPr>
          <w:p w14:paraId="5AE705D7" w14:textId="77777777" w:rsidR="00A078C3" w:rsidRPr="00856B8C" w:rsidRDefault="00A078C3" w:rsidP="00880A93">
            <w:pPr>
              <w:spacing w:after="0" w:line="240" w:lineRule="auto"/>
              <w:rPr>
                <w:rFonts w:cs="Calibri"/>
                <w:color w:val="000000"/>
                <w:sz w:val="18"/>
                <w:szCs w:val="18"/>
              </w:rPr>
            </w:pPr>
            <w:r w:rsidRPr="00856B8C">
              <w:rPr>
                <w:rFonts w:cs="Calibri"/>
                <w:sz w:val="18"/>
                <w:szCs w:val="18"/>
              </w:rPr>
              <w:t xml:space="preserve">Besin öğeleri ve besin maddelerinin vücuttaki görevlerinin anlatımı </w:t>
            </w:r>
          </w:p>
        </w:tc>
      </w:tr>
      <w:tr w:rsidR="00A078C3" w:rsidRPr="009D45A4" w14:paraId="00C6A494" w14:textId="77777777" w:rsidTr="00880A93">
        <w:trPr>
          <w:trHeight w:val="300"/>
        </w:trPr>
        <w:tc>
          <w:tcPr>
            <w:tcW w:w="5000" w:type="pct"/>
            <w:gridSpan w:val="13"/>
            <w:shd w:val="clear" w:color="auto" w:fill="auto"/>
            <w:noWrap/>
            <w:vAlign w:val="bottom"/>
            <w:hideMark/>
          </w:tcPr>
          <w:p w14:paraId="56AB32BF" w14:textId="77777777" w:rsidR="00A078C3" w:rsidRPr="009D45A4" w:rsidRDefault="00A078C3" w:rsidP="00880A93">
            <w:pPr>
              <w:spacing w:after="0" w:line="240" w:lineRule="auto"/>
              <w:rPr>
                <w:rFonts w:cs="Calibri"/>
                <w:color w:val="000000"/>
                <w:sz w:val="18"/>
                <w:szCs w:val="18"/>
              </w:rPr>
            </w:pPr>
          </w:p>
        </w:tc>
      </w:tr>
      <w:tr w:rsidR="00A078C3" w:rsidRPr="009D45A4" w14:paraId="4385F972" w14:textId="77777777" w:rsidTr="00880A93">
        <w:trPr>
          <w:trHeight w:val="284"/>
        </w:trPr>
        <w:tc>
          <w:tcPr>
            <w:tcW w:w="5000" w:type="pct"/>
            <w:gridSpan w:val="13"/>
            <w:shd w:val="clear" w:color="auto" w:fill="auto"/>
            <w:vAlign w:val="center"/>
            <w:hideMark/>
          </w:tcPr>
          <w:p w14:paraId="5FA4776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A078C3" w:rsidRPr="009D45A4" w14:paraId="1FD1A74A" w14:textId="77777777" w:rsidTr="00880A93">
        <w:trPr>
          <w:trHeight w:val="284"/>
        </w:trPr>
        <w:tc>
          <w:tcPr>
            <w:tcW w:w="895" w:type="pct"/>
            <w:gridSpan w:val="2"/>
            <w:shd w:val="clear" w:color="auto" w:fill="auto"/>
            <w:vAlign w:val="center"/>
            <w:hideMark/>
          </w:tcPr>
          <w:p w14:paraId="05BF6ADA"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ÖÇ-1</w:t>
            </w:r>
          </w:p>
        </w:tc>
        <w:tc>
          <w:tcPr>
            <w:tcW w:w="4105" w:type="pct"/>
            <w:gridSpan w:val="11"/>
            <w:shd w:val="clear" w:color="auto" w:fill="auto"/>
            <w:hideMark/>
          </w:tcPr>
          <w:p w14:paraId="1B72D7E8" w14:textId="77777777" w:rsidR="00A078C3" w:rsidRPr="00856B8C" w:rsidRDefault="00A078C3" w:rsidP="00880A93">
            <w:pPr>
              <w:autoSpaceDE w:val="0"/>
              <w:autoSpaceDN w:val="0"/>
              <w:adjustRightInd w:val="0"/>
              <w:spacing w:after="0" w:line="240" w:lineRule="auto"/>
              <w:rPr>
                <w:rFonts w:cs="Calibri"/>
                <w:color w:val="000000"/>
                <w:sz w:val="18"/>
                <w:szCs w:val="18"/>
              </w:rPr>
            </w:pPr>
            <w:r w:rsidRPr="00856B8C">
              <w:rPr>
                <w:rFonts w:cs="Calibri"/>
                <w:sz w:val="18"/>
                <w:szCs w:val="18"/>
              </w:rPr>
              <w:t>Beslenmenin önemini öğrenir, yeterli ve dengeli beslenme kurallarını öğrenir.</w:t>
            </w:r>
          </w:p>
        </w:tc>
      </w:tr>
      <w:tr w:rsidR="00A078C3" w:rsidRPr="009D45A4" w14:paraId="458080F2" w14:textId="77777777" w:rsidTr="00880A93">
        <w:trPr>
          <w:trHeight w:val="284"/>
        </w:trPr>
        <w:tc>
          <w:tcPr>
            <w:tcW w:w="895" w:type="pct"/>
            <w:gridSpan w:val="2"/>
            <w:shd w:val="clear" w:color="auto" w:fill="auto"/>
            <w:vAlign w:val="center"/>
            <w:hideMark/>
          </w:tcPr>
          <w:p w14:paraId="490B8AB6"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ÖÇ-2</w:t>
            </w:r>
          </w:p>
        </w:tc>
        <w:tc>
          <w:tcPr>
            <w:tcW w:w="4105" w:type="pct"/>
            <w:gridSpan w:val="11"/>
            <w:shd w:val="clear" w:color="auto" w:fill="auto"/>
            <w:hideMark/>
          </w:tcPr>
          <w:p w14:paraId="5AD5573C" w14:textId="77777777" w:rsidR="00A078C3" w:rsidRPr="00856B8C" w:rsidRDefault="00A078C3" w:rsidP="00880A93">
            <w:pPr>
              <w:autoSpaceDE w:val="0"/>
              <w:autoSpaceDN w:val="0"/>
              <w:adjustRightInd w:val="0"/>
              <w:spacing w:after="0" w:line="240" w:lineRule="auto"/>
              <w:jc w:val="both"/>
              <w:rPr>
                <w:rFonts w:cs="Calibri"/>
                <w:color w:val="000000"/>
                <w:sz w:val="18"/>
                <w:szCs w:val="18"/>
              </w:rPr>
            </w:pPr>
            <w:r w:rsidRPr="00856B8C">
              <w:rPr>
                <w:rFonts w:cs="Calibri"/>
                <w:sz w:val="18"/>
                <w:szCs w:val="18"/>
              </w:rPr>
              <w:t>Yeterli ve dengeli beslenme kurallarını öğrenir.</w:t>
            </w:r>
          </w:p>
        </w:tc>
      </w:tr>
      <w:tr w:rsidR="00A078C3" w:rsidRPr="009D45A4" w14:paraId="2187A784" w14:textId="77777777" w:rsidTr="00880A93">
        <w:trPr>
          <w:trHeight w:val="284"/>
        </w:trPr>
        <w:tc>
          <w:tcPr>
            <w:tcW w:w="895" w:type="pct"/>
            <w:gridSpan w:val="2"/>
            <w:shd w:val="clear" w:color="auto" w:fill="auto"/>
            <w:vAlign w:val="center"/>
            <w:hideMark/>
          </w:tcPr>
          <w:p w14:paraId="6DDFB02F"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ÖÇ-3</w:t>
            </w:r>
          </w:p>
        </w:tc>
        <w:tc>
          <w:tcPr>
            <w:tcW w:w="4105" w:type="pct"/>
            <w:gridSpan w:val="11"/>
            <w:shd w:val="clear" w:color="auto" w:fill="auto"/>
          </w:tcPr>
          <w:p w14:paraId="3976E6F9" w14:textId="77777777" w:rsidR="00A078C3" w:rsidRPr="00856B8C" w:rsidRDefault="00A078C3" w:rsidP="00880A93">
            <w:pPr>
              <w:autoSpaceDE w:val="0"/>
              <w:autoSpaceDN w:val="0"/>
              <w:adjustRightInd w:val="0"/>
              <w:spacing w:after="0" w:line="240" w:lineRule="auto"/>
              <w:jc w:val="both"/>
              <w:rPr>
                <w:rFonts w:cs="Calibri"/>
                <w:color w:val="000000"/>
                <w:sz w:val="18"/>
                <w:szCs w:val="18"/>
              </w:rPr>
            </w:pPr>
            <w:r w:rsidRPr="00856B8C">
              <w:rPr>
                <w:rFonts w:cs="Calibri"/>
                <w:sz w:val="18"/>
                <w:szCs w:val="18"/>
              </w:rPr>
              <w:t xml:space="preserve">Besin öğelerini ve işlevlerini öğrenir. </w:t>
            </w:r>
          </w:p>
        </w:tc>
      </w:tr>
      <w:tr w:rsidR="00A078C3" w:rsidRPr="009D45A4" w14:paraId="19AD07BE" w14:textId="77777777" w:rsidTr="00880A93">
        <w:trPr>
          <w:trHeight w:val="284"/>
        </w:trPr>
        <w:tc>
          <w:tcPr>
            <w:tcW w:w="895" w:type="pct"/>
            <w:gridSpan w:val="2"/>
            <w:shd w:val="clear" w:color="auto" w:fill="auto"/>
            <w:vAlign w:val="center"/>
          </w:tcPr>
          <w:p w14:paraId="6C322A3F"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ÖÇ-4</w:t>
            </w:r>
          </w:p>
        </w:tc>
        <w:tc>
          <w:tcPr>
            <w:tcW w:w="4105" w:type="pct"/>
            <w:gridSpan w:val="11"/>
            <w:shd w:val="clear" w:color="auto" w:fill="auto"/>
          </w:tcPr>
          <w:p w14:paraId="5B8BB509" w14:textId="77777777" w:rsidR="00A078C3" w:rsidRPr="00856B8C" w:rsidRDefault="00A078C3" w:rsidP="00880A93">
            <w:pPr>
              <w:autoSpaceDE w:val="0"/>
              <w:autoSpaceDN w:val="0"/>
              <w:adjustRightInd w:val="0"/>
              <w:spacing w:after="0" w:line="240" w:lineRule="auto"/>
              <w:jc w:val="both"/>
              <w:rPr>
                <w:rFonts w:cs="Calibri"/>
                <w:sz w:val="18"/>
                <w:szCs w:val="18"/>
              </w:rPr>
            </w:pPr>
            <w:r w:rsidRPr="00856B8C">
              <w:rPr>
                <w:rFonts w:cs="Calibri"/>
                <w:sz w:val="18"/>
                <w:szCs w:val="18"/>
              </w:rPr>
              <w:t>Besin öğelerinin yetersizliklerinde ve fazlalıklarında ortaya çıkabilecek sorunları ve önleme yollarını öğrenir.</w:t>
            </w:r>
          </w:p>
        </w:tc>
      </w:tr>
      <w:tr w:rsidR="00A078C3" w:rsidRPr="009D45A4" w14:paraId="5871F545" w14:textId="77777777" w:rsidTr="00880A93">
        <w:trPr>
          <w:trHeight w:val="284"/>
        </w:trPr>
        <w:tc>
          <w:tcPr>
            <w:tcW w:w="895" w:type="pct"/>
            <w:gridSpan w:val="2"/>
            <w:shd w:val="clear" w:color="auto" w:fill="auto"/>
            <w:vAlign w:val="center"/>
          </w:tcPr>
          <w:p w14:paraId="1E0EC5F6" w14:textId="77777777" w:rsidR="00A078C3" w:rsidRPr="009D45A4" w:rsidRDefault="00A078C3" w:rsidP="00880A93">
            <w:pPr>
              <w:spacing w:after="0" w:line="240" w:lineRule="auto"/>
              <w:rPr>
                <w:rFonts w:cs="Calibri"/>
                <w:color w:val="000000"/>
                <w:sz w:val="18"/>
                <w:szCs w:val="18"/>
              </w:rPr>
            </w:pPr>
          </w:p>
        </w:tc>
        <w:tc>
          <w:tcPr>
            <w:tcW w:w="4105" w:type="pct"/>
            <w:gridSpan w:val="11"/>
            <w:shd w:val="clear" w:color="auto" w:fill="auto"/>
          </w:tcPr>
          <w:p w14:paraId="37CD4236" w14:textId="77777777" w:rsidR="00A078C3" w:rsidRPr="00C5418D" w:rsidRDefault="00A078C3" w:rsidP="00880A93">
            <w:pPr>
              <w:autoSpaceDE w:val="0"/>
              <w:autoSpaceDN w:val="0"/>
              <w:adjustRightInd w:val="0"/>
              <w:spacing w:after="0" w:line="240" w:lineRule="auto"/>
              <w:jc w:val="both"/>
              <w:rPr>
                <w:rFonts w:cs="Calibri"/>
                <w:sz w:val="18"/>
                <w:szCs w:val="18"/>
              </w:rPr>
            </w:pPr>
          </w:p>
        </w:tc>
      </w:tr>
      <w:tr w:rsidR="00A078C3" w:rsidRPr="009D45A4" w14:paraId="4DD64772" w14:textId="77777777" w:rsidTr="00880A93">
        <w:trPr>
          <w:trHeight w:val="284"/>
        </w:trPr>
        <w:tc>
          <w:tcPr>
            <w:tcW w:w="898" w:type="pct"/>
            <w:gridSpan w:val="3"/>
            <w:shd w:val="clear" w:color="auto" w:fill="auto"/>
            <w:vAlign w:val="center"/>
            <w:hideMark/>
          </w:tcPr>
          <w:p w14:paraId="26DB483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102" w:type="pct"/>
            <w:gridSpan w:val="10"/>
            <w:shd w:val="clear" w:color="auto" w:fill="auto"/>
            <w:vAlign w:val="center"/>
            <w:hideMark/>
          </w:tcPr>
          <w:p w14:paraId="456EFC6A" w14:textId="77777777" w:rsidR="00A078C3" w:rsidRPr="009D45A4" w:rsidRDefault="00A078C3" w:rsidP="00880A93">
            <w:pPr>
              <w:spacing w:after="0" w:line="240" w:lineRule="auto"/>
              <w:rPr>
                <w:rFonts w:cs="Calibri"/>
                <w:sz w:val="18"/>
                <w:szCs w:val="18"/>
              </w:rPr>
            </w:pPr>
            <w:r w:rsidRPr="009D45A4">
              <w:rPr>
                <w:rFonts w:cs="Calibri"/>
                <w:sz w:val="18"/>
                <w:szCs w:val="18"/>
              </w:rPr>
              <w:t>Slayt, yüz yüze anlatım, sınıf içi tartışma, soru-cevap</w:t>
            </w:r>
          </w:p>
        </w:tc>
      </w:tr>
      <w:tr w:rsidR="00A078C3" w:rsidRPr="009D45A4" w14:paraId="69A96AE7" w14:textId="77777777" w:rsidTr="00880A93">
        <w:trPr>
          <w:trHeight w:val="284"/>
        </w:trPr>
        <w:tc>
          <w:tcPr>
            <w:tcW w:w="898" w:type="pct"/>
            <w:gridSpan w:val="3"/>
            <w:shd w:val="clear" w:color="auto" w:fill="auto"/>
            <w:vAlign w:val="center"/>
            <w:hideMark/>
          </w:tcPr>
          <w:p w14:paraId="307FD18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102" w:type="pct"/>
            <w:gridSpan w:val="10"/>
            <w:shd w:val="clear" w:color="auto" w:fill="auto"/>
            <w:vAlign w:val="center"/>
            <w:hideMark/>
          </w:tcPr>
          <w:p w14:paraId="32971911"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Yazılı Sınav</w:t>
            </w:r>
          </w:p>
        </w:tc>
      </w:tr>
      <w:tr w:rsidR="00A078C3" w:rsidRPr="009D45A4" w14:paraId="1DCC6716" w14:textId="77777777" w:rsidTr="00880A93">
        <w:trPr>
          <w:trHeight w:val="284"/>
        </w:trPr>
        <w:tc>
          <w:tcPr>
            <w:tcW w:w="5000" w:type="pct"/>
            <w:gridSpan w:val="13"/>
            <w:shd w:val="clear" w:color="auto" w:fill="auto"/>
            <w:vAlign w:val="center"/>
            <w:hideMark/>
          </w:tcPr>
          <w:p w14:paraId="237715EF" w14:textId="77777777" w:rsidR="00A078C3" w:rsidRPr="009D45A4" w:rsidRDefault="00A078C3" w:rsidP="00880A93">
            <w:pPr>
              <w:spacing w:after="0" w:line="240" w:lineRule="auto"/>
              <w:rPr>
                <w:rFonts w:cs="Calibri"/>
                <w:b/>
                <w:bCs/>
                <w:color w:val="000000"/>
                <w:sz w:val="18"/>
                <w:szCs w:val="18"/>
              </w:rPr>
            </w:pPr>
          </w:p>
          <w:p w14:paraId="2A91288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AKIŞI</w:t>
            </w:r>
          </w:p>
        </w:tc>
      </w:tr>
      <w:tr w:rsidR="00A078C3" w:rsidRPr="009D45A4" w14:paraId="6DA3466A" w14:textId="77777777" w:rsidTr="00880A93">
        <w:trPr>
          <w:trHeight w:val="284"/>
        </w:trPr>
        <w:tc>
          <w:tcPr>
            <w:tcW w:w="761" w:type="pct"/>
            <w:shd w:val="clear" w:color="auto" w:fill="auto"/>
            <w:vAlign w:val="center"/>
            <w:hideMark/>
          </w:tcPr>
          <w:p w14:paraId="459B78A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Hafta</w:t>
            </w:r>
          </w:p>
        </w:tc>
        <w:tc>
          <w:tcPr>
            <w:tcW w:w="3340" w:type="pct"/>
            <w:gridSpan w:val="11"/>
            <w:shd w:val="clear" w:color="auto" w:fill="auto"/>
            <w:noWrap/>
            <w:vAlign w:val="bottom"/>
            <w:hideMark/>
          </w:tcPr>
          <w:p w14:paraId="786F96D2"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899" w:type="pct"/>
            <w:shd w:val="clear" w:color="auto" w:fill="auto"/>
            <w:vAlign w:val="center"/>
            <w:hideMark/>
          </w:tcPr>
          <w:p w14:paraId="6BF9EA6D"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A078C3" w:rsidRPr="009D45A4" w14:paraId="62F2048C" w14:textId="77777777" w:rsidTr="00880A93">
        <w:trPr>
          <w:trHeight w:val="187"/>
        </w:trPr>
        <w:tc>
          <w:tcPr>
            <w:tcW w:w="761" w:type="pct"/>
            <w:shd w:val="clear" w:color="auto" w:fill="auto"/>
            <w:vAlign w:val="center"/>
            <w:hideMark/>
          </w:tcPr>
          <w:p w14:paraId="2BD1433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w:t>
            </w:r>
          </w:p>
        </w:tc>
        <w:tc>
          <w:tcPr>
            <w:tcW w:w="3340" w:type="pct"/>
            <w:gridSpan w:val="11"/>
            <w:shd w:val="clear" w:color="auto" w:fill="auto"/>
            <w:hideMark/>
          </w:tcPr>
          <w:p w14:paraId="160CBF25" w14:textId="77777777" w:rsidR="00A078C3" w:rsidRPr="00856B8C" w:rsidRDefault="00A078C3" w:rsidP="00880A93">
            <w:pPr>
              <w:spacing w:after="0"/>
              <w:rPr>
                <w:rFonts w:cs="Calibri"/>
                <w:sz w:val="18"/>
                <w:szCs w:val="18"/>
              </w:rPr>
            </w:pPr>
            <w:r w:rsidRPr="00856B8C">
              <w:rPr>
                <w:rFonts w:cs="Calibri"/>
                <w:sz w:val="18"/>
                <w:szCs w:val="18"/>
                <w:bdr w:val="none" w:sz="0" w:space="0" w:color="auto" w:frame="1"/>
              </w:rPr>
              <w:t>Yeterli ve dengeli beslenme</w:t>
            </w:r>
          </w:p>
        </w:tc>
        <w:tc>
          <w:tcPr>
            <w:tcW w:w="899" w:type="pct"/>
            <w:shd w:val="clear" w:color="auto" w:fill="auto"/>
          </w:tcPr>
          <w:p w14:paraId="020DB554"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7D89DC81" w14:textId="77777777" w:rsidTr="00880A93">
        <w:trPr>
          <w:trHeight w:val="70"/>
        </w:trPr>
        <w:tc>
          <w:tcPr>
            <w:tcW w:w="761" w:type="pct"/>
            <w:shd w:val="clear" w:color="auto" w:fill="auto"/>
            <w:vAlign w:val="center"/>
            <w:hideMark/>
          </w:tcPr>
          <w:p w14:paraId="79A54F1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2</w:t>
            </w:r>
          </w:p>
        </w:tc>
        <w:tc>
          <w:tcPr>
            <w:tcW w:w="3340" w:type="pct"/>
            <w:gridSpan w:val="11"/>
            <w:shd w:val="clear" w:color="auto" w:fill="auto"/>
            <w:vAlign w:val="center"/>
            <w:hideMark/>
          </w:tcPr>
          <w:p w14:paraId="55D738B5" w14:textId="77777777" w:rsidR="00A078C3" w:rsidRPr="00856B8C" w:rsidRDefault="00A078C3" w:rsidP="00880A93">
            <w:pPr>
              <w:autoSpaceDE w:val="0"/>
              <w:autoSpaceDN w:val="0"/>
              <w:adjustRightInd w:val="0"/>
              <w:spacing w:after="0" w:line="240" w:lineRule="auto"/>
              <w:rPr>
                <w:rFonts w:cs="Calibri"/>
                <w:color w:val="000000"/>
                <w:sz w:val="18"/>
                <w:szCs w:val="18"/>
              </w:rPr>
            </w:pPr>
            <w:r w:rsidRPr="00856B8C">
              <w:rPr>
                <w:rFonts w:cs="Calibri"/>
                <w:sz w:val="18"/>
                <w:szCs w:val="18"/>
                <w:bdr w:val="none" w:sz="0" w:space="0" w:color="auto" w:frame="1"/>
              </w:rPr>
              <w:t>Toplumda görülen beslenme sorunları.</w:t>
            </w:r>
          </w:p>
        </w:tc>
        <w:tc>
          <w:tcPr>
            <w:tcW w:w="899" w:type="pct"/>
            <w:shd w:val="clear" w:color="auto" w:fill="auto"/>
          </w:tcPr>
          <w:p w14:paraId="3CA76992"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5F982AAC" w14:textId="77777777" w:rsidTr="00880A93">
        <w:trPr>
          <w:trHeight w:val="149"/>
        </w:trPr>
        <w:tc>
          <w:tcPr>
            <w:tcW w:w="761" w:type="pct"/>
            <w:shd w:val="clear" w:color="auto" w:fill="auto"/>
            <w:vAlign w:val="center"/>
            <w:hideMark/>
          </w:tcPr>
          <w:p w14:paraId="2CDD323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3</w:t>
            </w:r>
          </w:p>
        </w:tc>
        <w:tc>
          <w:tcPr>
            <w:tcW w:w="3340" w:type="pct"/>
            <w:gridSpan w:val="11"/>
            <w:shd w:val="clear" w:color="auto" w:fill="auto"/>
            <w:hideMark/>
          </w:tcPr>
          <w:p w14:paraId="3CDCD488" w14:textId="77777777" w:rsidR="00A078C3" w:rsidRPr="00856B8C" w:rsidRDefault="00A078C3" w:rsidP="00880A93">
            <w:pPr>
              <w:spacing w:after="0"/>
              <w:rPr>
                <w:rFonts w:cs="Calibri"/>
                <w:sz w:val="18"/>
                <w:szCs w:val="18"/>
              </w:rPr>
            </w:pPr>
            <w:r w:rsidRPr="00856B8C">
              <w:rPr>
                <w:rFonts w:cs="Calibri"/>
                <w:sz w:val="18"/>
                <w:szCs w:val="18"/>
                <w:bdr w:val="none" w:sz="0" w:space="0" w:color="auto" w:frame="1"/>
              </w:rPr>
              <w:t xml:space="preserve">Besin öğeleri ve özellikleri </w:t>
            </w:r>
          </w:p>
        </w:tc>
        <w:tc>
          <w:tcPr>
            <w:tcW w:w="899" w:type="pct"/>
            <w:shd w:val="clear" w:color="auto" w:fill="auto"/>
          </w:tcPr>
          <w:p w14:paraId="7ED229BD"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00F1D434" w14:textId="77777777" w:rsidTr="00880A93">
        <w:trPr>
          <w:trHeight w:val="169"/>
        </w:trPr>
        <w:tc>
          <w:tcPr>
            <w:tcW w:w="761" w:type="pct"/>
            <w:shd w:val="clear" w:color="auto" w:fill="auto"/>
            <w:vAlign w:val="center"/>
            <w:hideMark/>
          </w:tcPr>
          <w:p w14:paraId="6BAA01C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4</w:t>
            </w:r>
          </w:p>
        </w:tc>
        <w:tc>
          <w:tcPr>
            <w:tcW w:w="3340" w:type="pct"/>
            <w:gridSpan w:val="11"/>
            <w:shd w:val="clear" w:color="auto" w:fill="auto"/>
            <w:vAlign w:val="center"/>
            <w:hideMark/>
          </w:tcPr>
          <w:p w14:paraId="7413A581" w14:textId="77777777" w:rsidR="00A078C3" w:rsidRPr="00856B8C" w:rsidRDefault="00A078C3" w:rsidP="00880A93">
            <w:pPr>
              <w:spacing w:after="0" w:line="240" w:lineRule="auto"/>
              <w:rPr>
                <w:rFonts w:cs="Calibri"/>
                <w:color w:val="000000"/>
                <w:sz w:val="18"/>
                <w:szCs w:val="18"/>
              </w:rPr>
            </w:pPr>
            <w:r w:rsidRPr="00856B8C">
              <w:rPr>
                <w:rFonts w:cs="Calibri"/>
                <w:sz w:val="18"/>
                <w:szCs w:val="18"/>
                <w:bdr w:val="none" w:sz="0" w:space="0" w:color="auto" w:frame="1"/>
              </w:rPr>
              <w:t>Beslenme yetersizliği sonucu ortaya çıkan hastalıklar</w:t>
            </w:r>
          </w:p>
        </w:tc>
        <w:tc>
          <w:tcPr>
            <w:tcW w:w="899" w:type="pct"/>
            <w:shd w:val="clear" w:color="auto" w:fill="auto"/>
          </w:tcPr>
          <w:p w14:paraId="30C14145"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4F143863" w14:textId="77777777" w:rsidTr="00880A93">
        <w:trPr>
          <w:trHeight w:val="169"/>
        </w:trPr>
        <w:tc>
          <w:tcPr>
            <w:tcW w:w="761" w:type="pct"/>
            <w:shd w:val="clear" w:color="auto" w:fill="auto"/>
            <w:vAlign w:val="center"/>
            <w:hideMark/>
          </w:tcPr>
          <w:p w14:paraId="5866841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5</w:t>
            </w:r>
          </w:p>
        </w:tc>
        <w:tc>
          <w:tcPr>
            <w:tcW w:w="3340" w:type="pct"/>
            <w:gridSpan w:val="11"/>
            <w:shd w:val="clear" w:color="auto" w:fill="auto"/>
            <w:vAlign w:val="center"/>
            <w:hideMark/>
          </w:tcPr>
          <w:p w14:paraId="6FE63ED8" w14:textId="77777777" w:rsidR="00A078C3" w:rsidRPr="00856B8C" w:rsidRDefault="00A078C3" w:rsidP="00880A93">
            <w:pPr>
              <w:autoSpaceDE w:val="0"/>
              <w:autoSpaceDN w:val="0"/>
              <w:adjustRightInd w:val="0"/>
              <w:spacing w:after="0" w:line="240" w:lineRule="auto"/>
              <w:rPr>
                <w:rFonts w:cs="Calibri"/>
                <w:color w:val="000000"/>
                <w:sz w:val="18"/>
                <w:szCs w:val="18"/>
              </w:rPr>
            </w:pPr>
            <w:r w:rsidRPr="00856B8C">
              <w:rPr>
                <w:rFonts w:cs="Calibri"/>
                <w:sz w:val="18"/>
                <w:szCs w:val="18"/>
                <w:bdr w:val="none" w:sz="0" w:space="0" w:color="auto" w:frame="1"/>
              </w:rPr>
              <w:t>Karbonhidratlar</w:t>
            </w:r>
          </w:p>
        </w:tc>
        <w:tc>
          <w:tcPr>
            <w:tcW w:w="899" w:type="pct"/>
            <w:shd w:val="clear" w:color="auto" w:fill="auto"/>
          </w:tcPr>
          <w:p w14:paraId="6F05DDA0"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07078E9C" w14:textId="77777777" w:rsidTr="00880A93">
        <w:trPr>
          <w:trHeight w:val="70"/>
        </w:trPr>
        <w:tc>
          <w:tcPr>
            <w:tcW w:w="761" w:type="pct"/>
            <w:shd w:val="clear" w:color="auto" w:fill="auto"/>
            <w:vAlign w:val="center"/>
            <w:hideMark/>
          </w:tcPr>
          <w:p w14:paraId="55C41225"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6</w:t>
            </w:r>
          </w:p>
        </w:tc>
        <w:tc>
          <w:tcPr>
            <w:tcW w:w="3340" w:type="pct"/>
            <w:gridSpan w:val="11"/>
            <w:shd w:val="clear" w:color="auto" w:fill="auto"/>
            <w:vAlign w:val="center"/>
            <w:hideMark/>
          </w:tcPr>
          <w:p w14:paraId="5DF8E9A9" w14:textId="77777777" w:rsidR="00A078C3" w:rsidRPr="00856B8C" w:rsidRDefault="00A078C3" w:rsidP="00880A93">
            <w:pPr>
              <w:autoSpaceDE w:val="0"/>
              <w:autoSpaceDN w:val="0"/>
              <w:adjustRightInd w:val="0"/>
              <w:spacing w:after="0" w:line="240" w:lineRule="auto"/>
              <w:rPr>
                <w:rFonts w:cs="Calibri"/>
                <w:color w:val="000000"/>
                <w:sz w:val="18"/>
                <w:szCs w:val="18"/>
              </w:rPr>
            </w:pPr>
            <w:r w:rsidRPr="00856B8C">
              <w:rPr>
                <w:rFonts w:cs="Calibri"/>
                <w:sz w:val="18"/>
                <w:szCs w:val="18"/>
                <w:bdr w:val="none" w:sz="0" w:space="0" w:color="auto" w:frame="1"/>
              </w:rPr>
              <w:t>Karbonhidratlar</w:t>
            </w:r>
          </w:p>
        </w:tc>
        <w:tc>
          <w:tcPr>
            <w:tcW w:w="899" w:type="pct"/>
            <w:shd w:val="clear" w:color="auto" w:fill="auto"/>
          </w:tcPr>
          <w:p w14:paraId="3128D887"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3CE09AB1" w14:textId="77777777" w:rsidTr="00880A93">
        <w:trPr>
          <w:trHeight w:val="109"/>
        </w:trPr>
        <w:tc>
          <w:tcPr>
            <w:tcW w:w="761" w:type="pct"/>
            <w:shd w:val="clear" w:color="auto" w:fill="auto"/>
            <w:vAlign w:val="center"/>
            <w:hideMark/>
          </w:tcPr>
          <w:p w14:paraId="47F6A8C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7</w:t>
            </w:r>
          </w:p>
        </w:tc>
        <w:tc>
          <w:tcPr>
            <w:tcW w:w="3340" w:type="pct"/>
            <w:gridSpan w:val="11"/>
            <w:shd w:val="clear" w:color="auto" w:fill="auto"/>
            <w:vAlign w:val="center"/>
            <w:hideMark/>
          </w:tcPr>
          <w:p w14:paraId="5CB687CE" w14:textId="77777777" w:rsidR="00A078C3" w:rsidRPr="00856B8C" w:rsidRDefault="00A078C3" w:rsidP="00880A93">
            <w:pPr>
              <w:autoSpaceDE w:val="0"/>
              <w:autoSpaceDN w:val="0"/>
              <w:adjustRightInd w:val="0"/>
              <w:spacing w:after="0" w:line="240" w:lineRule="auto"/>
              <w:rPr>
                <w:rFonts w:cs="Calibri"/>
                <w:color w:val="000000"/>
                <w:sz w:val="18"/>
                <w:szCs w:val="18"/>
              </w:rPr>
            </w:pPr>
            <w:r w:rsidRPr="00856B8C">
              <w:rPr>
                <w:rFonts w:cs="Calibri"/>
                <w:sz w:val="18"/>
                <w:szCs w:val="18"/>
                <w:bdr w:val="none" w:sz="0" w:space="0" w:color="auto" w:frame="1"/>
              </w:rPr>
              <w:t>Proteinler</w:t>
            </w:r>
          </w:p>
        </w:tc>
        <w:tc>
          <w:tcPr>
            <w:tcW w:w="899" w:type="pct"/>
            <w:shd w:val="clear" w:color="auto" w:fill="auto"/>
          </w:tcPr>
          <w:p w14:paraId="6184C0AD"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4193B3E8" w14:textId="77777777" w:rsidTr="00880A93">
        <w:trPr>
          <w:trHeight w:val="70"/>
        </w:trPr>
        <w:tc>
          <w:tcPr>
            <w:tcW w:w="761" w:type="pct"/>
            <w:shd w:val="clear" w:color="auto" w:fill="auto"/>
            <w:vAlign w:val="center"/>
          </w:tcPr>
          <w:p w14:paraId="0F9B5D15"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8</w:t>
            </w:r>
          </w:p>
        </w:tc>
        <w:tc>
          <w:tcPr>
            <w:tcW w:w="3340" w:type="pct"/>
            <w:gridSpan w:val="11"/>
            <w:shd w:val="clear" w:color="auto" w:fill="auto"/>
            <w:vAlign w:val="center"/>
          </w:tcPr>
          <w:p w14:paraId="564EADDE" w14:textId="77777777" w:rsidR="00A078C3" w:rsidRPr="00856B8C" w:rsidRDefault="00A078C3" w:rsidP="00880A93">
            <w:pPr>
              <w:autoSpaceDE w:val="0"/>
              <w:autoSpaceDN w:val="0"/>
              <w:adjustRightInd w:val="0"/>
              <w:spacing w:after="0" w:line="240" w:lineRule="auto"/>
              <w:rPr>
                <w:rFonts w:cs="Calibri"/>
                <w:color w:val="000000"/>
                <w:sz w:val="18"/>
                <w:szCs w:val="18"/>
              </w:rPr>
            </w:pPr>
            <w:r w:rsidRPr="00856B8C">
              <w:rPr>
                <w:rFonts w:cs="Calibri"/>
                <w:color w:val="000000"/>
                <w:sz w:val="18"/>
                <w:szCs w:val="18"/>
              </w:rPr>
              <w:t>Ara Sınav</w:t>
            </w:r>
          </w:p>
        </w:tc>
        <w:tc>
          <w:tcPr>
            <w:tcW w:w="899" w:type="pct"/>
            <w:shd w:val="clear" w:color="auto" w:fill="auto"/>
          </w:tcPr>
          <w:p w14:paraId="2371032E"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34F7A522" w14:textId="77777777" w:rsidTr="00880A93">
        <w:trPr>
          <w:trHeight w:val="70"/>
        </w:trPr>
        <w:tc>
          <w:tcPr>
            <w:tcW w:w="761" w:type="pct"/>
            <w:shd w:val="clear" w:color="auto" w:fill="auto"/>
            <w:vAlign w:val="center"/>
          </w:tcPr>
          <w:p w14:paraId="5A69ADF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9</w:t>
            </w:r>
          </w:p>
        </w:tc>
        <w:tc>
          <w:tcPr>
            <w:tcW w:w="3340" w:type="pct"/>
            <w:gridSpan w:val="11"/>
            <w:shd w:val="clear" w:color="auto" w:fill="auto"/>
            <w:vAlign w:val="center"/>
          </w:tcPr>
          <w:p w14:paraId="234398AD" w14:textId="77777777" w:rsidR="00A078C3" w:rsidRPr="00856B8C" w:rsidRDefault="00A078C3" w:rsidP="00880A93">
            <w:pPr>
              <w:autoSpaceDE w:val="0"/>
              <w:autoSpaceDN w:val="0"/>
              <w:adjustRightInd w:val="0"/>
              <w:spacing w:after="0" w:line="240" w:lineRule="auto"/>
              <w:rPr>
                <w:rFonts w:cs="Calibri"/>
                <w:color w:val="000000"/>
                <w:sz w:val="18"/>
                <w:szCs w:val="18"/>
              </w:rPr>
            </w:pPr>
            <w:r w:rsidRPr="00856B8C">
              <w:rPr>
                <w:rFonts w:cs="Calibri"/>
                <w:sz w:val="18"/>
                <w:szCs w:val="18"/>
              </w:rPr>
              <w:t>Yağlar</w:t>
            </w:r>
          </w:p>
        </w:tc>
        <w:tc>
          <w:tcPr>
            <w:tcW w:w="899" w:type="pct"/>
            <w:shd w:val="clear" w:color="auto" w:fill="auto"/>
          </w:tcPr>
          <w:p w14:paraId="7344E44F"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04E19F49" w14:textId="77777777" w:rsidTr="00880A93">
        <w:trPr>
          <w:trHeight w:val="70"/>
        </w:trPr>
        <w:tc>
          <w:tcPr>
            <w:tcW w:w="761" w:type="pct"/>
            <w:shd w:val="clear" w:color="auto" w:fill="auto"/>
            <w:vAlign w:val="center"/>
          </w:tcPr>
          <w:p w14:paraId="1B86DBB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10</w:t>
            </w:r>
          </w:p>
        </w:tc>
        <w:tc>
          <w:tcPr>
            <w:tcW w:w="3340" w:type="pct"/>
            <w:gridSpan w:val="11"/>
            <w:shd w:val="clear" w:color="auto" w:fill="auto"/>
            <w:vAlign w:val="center"/>
          </w:tcPr>
          <w:p w14:paraId="1FA72D68" w14:textId="77777777" w:rsidR="00A078C3" w:rsidRPr="00856B8C" w:rsidRDefault="00A078C3" w:rsidP="00880A93">
            <w:pPr>
              <w:spacing w:after="0" w:line="240" w:lineRule="auto"/>
              <w:rPr>
                <w:rFonts w:cs="Calibri"/>
                <w:color w:val="000000"/>
                <w:sz w:val="18"/>
                <w:szCs w:val="18"/>
              </w:rPr>
            </w:pPr>
            <w:r w:rsidRPr="00856B8C">
              <w:rPr>
                <w:rFonts w:cs="Calibri"/>
                <w:sz w:val="18"/>
                <w:szCs w:val="18"/>
              </w:rPr>
              <w:t>Yağlar</w:t>
            </w:r>
          </w:p>
        </w:tc>
        <w:tc>
          <w:tcPr>
            <w:tcW w:w="899" w:type="pct"/>
            <w:shd w:val="clear" w:color="auto" w:fill="auto"/>
          </w:tcPr>
          <w:p w14:paraId="6B85BE47"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5B7D6330" w14:textId="77777777" w:rsidTr="00880A93">
        <w:trPr>
          <w:trHeight w:val="163"/>
        </w:trPr>
        <w:tc>
          <w:tcPr>
            <w:tcW w:w="761" w:type="pct"/>
            <w:shd w:val="clear" w:color="auto" w:fill="auto"/>
            <w:vAlign w:val="center"/>
          </w:tcPr>
          <w:p w14:paraId="5EA85FC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11</w:t>
            </w:r>
          </w:p>
        </w:tc>
        <w:tc>
          <w:tcPr>
            <w:tcW w:w="3340" w:type="pct"/>
            <w:gridSpan w:val="11"/>
            <w:shd w:val="clear" w:color="auto" w:fill="auto"/>
            <w:vAlign w:val="center"/>
          </w:tcPr>
          <w:p w14:paraId="7C7022B8" w14:textId="77777777" w:rsidR="00A078C3" w:rsidRPr="00856B8C" w:rsidRDefault="00A078C3" w:rsidP="00880A93">
            <w:pPr>
              <w:autoSpaceDE w:val="0"/>
              <w:autoSpaceDN w:val="0"/>
              <w:adjustRightInd w:val="0"/>
              <w:spacing w:after="0" w:line="240" w:lineRule="auto"/>
              <w:rPr>
                <w:rFonts w:cs="Calibri"/>
                <w:color w:val="000000"/>
                <w:sz w:val="18"/>
                <w:szCs w:val="18"/>
              </w:rPr>
            </w:pPr>
            <w:r w:rsidRPr="00856B8C">
              <w:rPr>
                <w:rFonts w:cs="Calibri"/>
                <w:sz w:val="18"/>
                <w:szCs w:val="18"/>
              </w:rPr>
              <w:t>Vitaminler</w:t>
            </w:r>
          </w:p>
        </w:tc>
        <w:tc>
          <w:tcPr>
            <w:tcW w:w="899" w:type="pct"/>
            <w:shd w:val="clear" w:color="auto" w:fill="auto"/>
          </w:tcPr>
          <w:p w14:paraId="74F0F895"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5015A047" w14:textId="77777777" w:rsidTr="00880A93">
        <w:trPr>
          <w:trHeight w:val="100"/>
        </w:trPr>
        <w:tc>
          <w:tcPr>
            <w:tcW w:w="761" w:type="pct"/>
            <w:shd w:val="clear" w:color="auto" w:fill="auto"/>
            <w:vAlign w:val="center"/>
          </w:tcPr>
          <w:p w14:paraId="74531A6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12</w:t>
            </w:r>
          </w:p>
        </w:tc>
        <w:tc>
          <w:tcPr>
            <w:tcW w:w="3340" w:type="pct"/>
            <w:gridSpan w:val="11"/>
            <w:shd w:val="clear" w:color="auto" w:fill="auto"/>
            <w:vAlign w:val="center"/>
          </w:tcPr>
          <w:p w14:paraId="3328C5D3" w14:textId="77777777" w:rsidR="00A078C3" w:rsidRPr="00856B8C" w:rsidRDefault="00A078C3" w:rsidP="00880A93">
            <w:pPr>
              <w:spacing w:after="0" w:line="240" w:lineRule="auto"/>
              <w:rPr>
                <w:rFonts w:cs="Calibri"/>
                <w:color w:val="000000"/>
                <w:sz w:val="18"/>
                <w:szCs w:val="18"/>
              </w:rPr>
            </w:pPr>
            <w:r w:rsidRPr="00856B8C">
              <w:rPr>
                <w:rFonts w:cs="Calibri"/>
                <w:sz w:val="18"/>
                <w:szCs w:val="18"/>
              </w:rPr>
              <w:t>Mineraller</w:t>
            </w:r>
          </w:p>
        </w:tc>
        <w:tc>
          <w:tcPr>
            <w:tcW w:w="899" w:type="pct"/>
            <w:shd w:val="clear" w:color="auto" w:fill="auto"/>
          </w:tcPr>
          <w:p w14:paraId="3E39F26A"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6EAAC778" w14:textId="77777777" w:rsidTr="00880A93">
        <w:trPr>
          <w:trHeight w:val="70"/>
        </w:trPr>
        <w:tc>
          <w:tcPr>
            <w:tcW w:w="761" w:type="pct"/>
            <w:shd w:val="clear" w:color="auto" w:fill="auto"/>
            <w:vAlign w:val="center"/>
          </w:tcPr>
          <w:p w14:paraId="68B2A07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13</w:t>
            </w:r>
          </w:p>
        </w:tc>
        <w:tc>
          <w:tcPr>
            <w:tcW w:w="3340" w:type="pct"/>
            <w:gridSpan w:val="11"/>
            <w:shd w:val="clear" w:color="auto" w:fill="auto"/>
            <w:vAlign w:val="center"/>
          </w:tcPr>
          <w:p w14:paraId="27C35C9C" w14:textId="77777777" w:rsidR="00A078C3" w:rsidRPr="00856B8C" w:rsidRDefault="00A078C3" w:rsidP="00880A93">
            <w:pPr>
              <w:autoSpaceDE w:val="0"/>
              <w:autoSpaceDN w:val="0"/>
              <w:adjustRightInd w:val="0"/>
              <w:spacing w:after="0" w:line="240" w:lineRule="auto"/>
              <w:rPr>
                <w:rFonts w:cs="Calibri"/>
                <w:color w:val="000000"/>
                <w:sz w:val="18"/>
                <w:szCs w:val="18"/>
              </w:rPr>
            </w:pPr>
            <w:r w:rsidRPr="00856B8C">
              <w:rPr>
                <w:rFonts w:cs="Calibri"/>
                <w:sz w:val="18"/>
                <w:szCs w:val="18"/>
              </w:rPr>
              <w:t>Su</w:t>
            </w:r>
          </w:p>
        </w:tc>
        <w:tc>
          <w:tcPr>
            <w:tcW w:w="899" w:type="pct"/>
            <w:shd w:val="clear" w:color="auto" w:fill="auto"/>
          </w:tcPr>
          <w:p w14:paraId="0CC4A2EB"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64D62EA9" w14:textId="77777777" w:rsidTr="00880A93">
        <w:trPr>
          <w:trHeight w:val="174"/>
        </w:trPr>
        <w:tc>
          <w:tcPr>
            <w:tcW w:w="761" w:type="pct"/>
            <w:shd w:val="clear" w:color="auto" w:fill="auto"/>
            <w:vAlign w:val="center"/>
          </w:tcPr>
          <w:p w14:paraId="28B325F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14</w:t>
            </w:r>
          </w:p>
        </w:tc>
        <w:tc>
          <w:tcPr>
            <w:tcW w:w="3340" w:type="pct"/>
            <w:gridSpan w:val="11"/>
            <w:shd w:val="clear" w:color="auto" w:fill="auto"/>
            <w:vAlign w:val="center"/>
          </w:tcPr>
          <w:p w14:paraId="7BC4CA7F" w14:textId="77777777" w:rsidR="00A078C3" w:rsidRPr="00856B8C" w:rsidRDefault="00A078C3" w:rsidP="00880A93">
            <w:pPr>
              <w:autoSpaceDE w:val="0"/>
              <w:autoSpaceDN w:val="0"/>
              <w:adjustRightInd w:val="0"/>
              <w:spacing w:after="0" w:line="240" w:lineRule="auto"/>
              <w:rPr>
                <w:rFonts w:cs="Calibri"/>
                <w:color w:val="000000"/>
                <w:sz w:val="18"/>
                <w:szCs w:val="18"/>
              </w:rPr>
            </w:pPr>
            <w:r w:rsidRPr="00856B8C">
              <w:rPr>
                <w:rFonts w:cs="Calibri"/>
                <w:sz w:val="18"/>
                <w:szCs w:val="18"/>
              </w:rPr>
              <w:t>Enerji</w:t>
            </w:r>
          </w:p>
        </w:tc>
        <w:tc>
          <w:tcPr>
            <w:tcW w:w="899" w:type="pct"/>
            <w:shd w:val="clear" w:color="auto" w:fill="auto"/>
          </w:tcPr>
          <w:p w14:paraId="479972CE"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23C0D3FA" w14:textId="77777777" w:rsidTr="00880A93">
        <w:trPr>
          <w:trHeight w:val="174"/>
        </w:trPr>
        <w:tc>
          <w:tcPr>
            <w:tcW w:w="761" w:type="pct"/>
            <w:shd w:val="clear" w:color="auto" w:fill="auto"/>
            <w:vAlign w:val="center"/>
          </w:tcPr>
          <w:p w14:paraId="07C903D5" w14:textId="77777777" w:rsidR="00A078C3" w:rsidRPr="009D45A4" w:rsidRDefault="00A078C3" w:rsidP="00880A93">
            <w:pPr>
              <w:spacing w:after="0" w:line="240" w:lineRule="auto"/>
              <w:rPr>
                <w:rFonts w:cs="Calibri"/>
                <w:b/>
                <w:bCs/>
                <w:color w:val="000000"/>
                <w:sz w:val="18"/>
                <w:szCs w:val="18"/>
              </w:rPr>
            </w:pPr>
            <w:r>
              <w:rPr>
                <w:rFonts w:cs="Calibri"/>
                <w:b/>
                <w:bCs/>
                <w:color w:val="000000"/>
                <w:sz w:val="18"/>
                <w:szCs w:val="18"/>
              </w:rPr>
              <w:t>15</w:t>
            </w:r>
          </w:p>
        </w:tc>
        <w:tc>
          <w:tcPr>
            <w:tcW w:w="3340" w:type="pct"/>
            <w:gridSpan w:val="11"/>
            <w:shd w:val="clear" w:color="auto" w:fill="auto"/>
            <w:vAlign w:val="center"/>
          </w:tcPr>
          <w:p w14:paraId="45A4AE36" w14:textId="77777777" w:rsidR="00A078C3" w:rsidRPr="00856B8C" w:rsidRDefault="00A078C3" w:rsidP="00880A93">
            <w:pPr>
              <w:autoSpaceDE w:val="0"/>
              <w:autoSpaceDN w:val="0"/>
              <w:adjustRightInd w:val="0"/>
              <w:spacing w:after="0" w:line="240" w:lineRule="auto"/>
              <w:rPr>
                <w:rFonts w:cs="Calibri"/>
                <w:sz w:val="18"/>
                <w:szCs w:val="18"/>
              </w:rPr>
            </w:pPr>
            <w:r>
              <w:rPr>
                <w:rFonts w:cs="Calibri"/>
                <w:sz w:val="18"/>
                <w:szCs w:val="18"/>
              </w:rPr>
              <w:t>Genel Tekrar</w:t>
            </w:r>
          </w:p>
        </w:tc>
        <w:tc>
          <w:tcPr>
            <w:tcW w:w="899" w:type="pct"/>
            <w:shd w:val="clear" w:color="auto" w:fill="auto"/>
          </w:tcPr>
          <w:p w14:paraId="59BC316C" w14:textId="77777777" w:rsidR="00A078C3" w:rsidRPr="00C5418D" w:rsidRDefault="00A078C3" w:rsidP="00880A93">
            <w:pPr>
              <w:autoSpaceDE w:val="0"/>
              <w:autoSpaceDN w:val="0"/>
              <w:adjustRightInd w:val="0"/>
              <w:spacing w:after="0" w:line="240" w:lineRule="auto"/>
              <w:rPr>
                <w:rFonts w:cs="Calibri"/>
                <w:color w:val="000000"/>
                <w:sz w:val="18"/>
                <w:szCs w:val="18"/>
              </w:rPr>
            </w:pPr>
          </w:p>
        </w:tc>
      </w:tr>
      <w:tr w:rsidR="00A078C3" w:rsidRPr="009D45A4" w14:paraId="4DC213DA" w14:textId="77777777" w:rsidTr="00880A93">
        <w:trPr>
          <w:trHeight w:val="283"/>
        </w:trPr>
        <w:tc>
          <w:tcPr>
            <w:tcW w:w="5000" w:type="pct"/>
            <w:gridSpan w:val="13"/>
            <w:shd w:val="clear" w:color="auto" w:fill="auto"/>
            <w:noWrap/>
            <w:vAlign w:val="bottom"/>
            <w:hideMark/>
          </w:tcPr>
          <w:p w14:paraId="3790EC32" w14:textId="77777777" w:rsidR="00A078C3" w:rsidRPr="00C5418D" w:rsidRDefault="00A078C3" w:rsidP="00880A93">
            <w:pPr>
              <w:spacing w:after="0" w:line="240" w:lineRule="auto"/>
              <w:rPr>
                <w:rFonts w:cs="Calibri"/>
                <w:color w:val="000000"/>
                <w:sz w:val="18"/>
                <w:szCs w:val="18"/>
              </w:rPr>
            </w:pPr>
          </w:p>
        </w:tc>
      </w:tr>
      <w:tr w:rsidR="00A078C3" w:rsidRPr="009D45A4" w14:paraId="412D2AE1" w14:textId="77777777" w:rsidTr="00880A93">
        <w:trPr>
          <w:trHeight w:val="284"/>
        </w:trPr>
        <w:tc>
          <w:tcPr>
            <w:tcW w:w="5000" w:type="pct"/>
            <w:gridSpan w:val="13"/>
            <w:shd w:val="clear" w:color="auto" w:fill="auto"/>
            <w:vAlign w:val="center"/>
            <w:hideMark/>
          </w:tcPr>
          <w:p w14:paraId="29807C4C" w14:textId="77777777" w:rsidR="00A078C3" w:rsidRPr="00C5418D" w:rsidRDefault="00A078C3" w:rsidP="00880A93">
            <w:pPr>
              <w:spacing w:after="0" w:line="240" w:lineRule="auto"/>
              <w:rPr>
                <w:rFonts w:cs="Calibri"/>
                <w:b/>
                <w:bCs/>
                <w:color w:val="000000"/>
                <w:sz w:val="18"/>
                <w:szCs w:val="18"/>
              </w:rPr>
            </w:pPr>
            <w:r w:rsidRPr="00C5418D">
              <w:rPr>
                <w:rFonts w:cs="Calibri"/>
                <w:b/>
                <w:bCs/>
                <w:color w:val="000000"/>
                <w:sz w:val="18"/>
                <w:szCs w:val="18"/>
              </w:rPr>
              <w:t>KAYNAKLAR</w:t>
            </w:r>
          </w:p>
        </w:tc>
      </w:tr>
      <w:tr w:rsidR="00A078C3" w:rsidRPr="009D45A4" w14:paraId="299AB032" w14:textId="77777777" w:rsidTr="00880A93">
        <w:trPr>
          <w:trHeight w:val="284"/>
        </w:trPr>
        <w:tc>
          <w:tcPr>
            <w:tcW w:w="984" w:type="pct"/>
            <w:gridSpan w:val="4"/>
            <w:shd w:val="clear" w:color="auto" w:fill="auto"/>
            <w:vAlign w:val="center"/>
            <w:hideMark/>
          </w:tcPr>
          <w:p w14:paraId="7CD2C73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Notu</w:t>
            </w:r>
          </w:p>
        </w:tc>
        <w:tc>
          <w:tcPr>
            <w:tcW w:w="4016" w:type="pct"/>
            <w:gridSpan w:val="9"/>
            <w:shd w:val="clear" w:color="auto" w:fill="auto"/>
            <w:vAlign w:val="center"/>
            <w:hideMark/>
          </w:tcPr>
          <w:p w14:paraId="3D315BC7" w14:textId="77777777" w:rsidR="00A078C3" w:rsidRPr="00856B8C" w:rsidRDefault="00A078C3" w:rsidP="00880A93">
            <w:pPr>
              <w:autoSpaceDE w:val="0"/>
              <w:autoSpaceDN w:val="0"/>
              <w:adjustRightInd w:val="0"/>
              <w:spacing w:after="0" w:line="240" w:lineRule="auto"/>
              <w:rPr>
                <w:rFonts w:cs="Calibri"/>
                <w:color w:val="000000"/>
                <w:sz w:val="18"/>
                <w:szCs w:val="18"/>
              </w:rPr>
            </w:pPr>
            <w:r w:rsidRPr="00856B8C">
              <w:rPr>
                <w:rFonts w:cs="Calibri"/>
                <w:sz w:val="18"/>
                <w:szCs w:val="18"/>
              </w:rPr>
              <w:t>Küçükaslan, N, Baysal, A, Beslenme İlkeleri ve Menü Planlaması, Ekin Basın Yayım, 2013</w:t>
            </w:r>
          </w:p>
        </w:tc>
      </w:tr>
      <w:tr w:rsidR="00A078C3" w:rsidRPr="009D45A4" w14:paraId="7BE5B5A8" w14:textId="77777777" w:rsidTr="00880A93">
        <w:trPr>
          <w:trHeight w:val="284"/>
        </w:trPr>
        <w:tc>
          <w:tcPr>
            <w:tcW w:w="984" w:type="pct"/>
            <w:gridSpan w:val="4"/>
            <w:shd w:val="clear" w:color="auto" w:fill="auto"/>
            <w:vAlign w:val="center"/>
            <w:hideMark/>
          </w:tcPr>
          <w:p w14:paraId="2E662BE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Diğer Kaynaklar</w:t>
            </w:r>
          </w:p>
        </w:tc>
        <w:tc>
          <w:tcPr>
            <w:tcW w:w="4016" w:type="pct"/>
            <w:gridSpan w:val="9"/>
            <w:shd w:val="clear" w:color="auto" w:fill="auto"/>
            <w:vAlign w:val="center"/>
            <w:hideMark/>
          </w:tcPr>
          <w:p w14:paraId="20AF3089" w14:textId="77777777" w:rsidR="00A078C3" w:rsidRPr="00856B8C" w:rsidRDefault="00A078C3" w:rsidP="00880A93">
            <w:pPr>
              <w:spacing w:after="0"/>
              <w:rPr>
                <w:rFonts w:cs="Calibri"/>
                <w:color w:val="000000"/>
                <w:sz w:val="18"/>
                <w:szCs w:val="18"/>
              </w:rPr>
            </w:pPr>
            <w:r w:rsidRPr="00856B8C">
              <w:rPr>
                <w:rFonts w:cs="Calibri"/>
                <w:sz w:val="18"/>
                <w:szCs w:val="18"/>
              </w:rPr>
              <w:t>Bulduk, S, Beslenme İlkeleri ve Mönü Planlama, Detay yayıncılık, 2005</w:t>
            </w:r>
          </w:p>
        </w:tc>
      </w:tr>
      <w:tr w:rsidR="00A078C3" w:rsidRPr="009D45A4" w14:paraId="0BD20338" w14:textId="77777777" w:rsidTr="00880A93">
        <w:trPr>
          <w:trHeight w:val="243"/>
        </w:trPr>
        <w:tc>
          <w:tcPr>
            <w:tcW w:w="5000" w:type="pct"/>
            <w:gridSpan w:val="13"/>
            <w:shd w:val="clear" w:color="auto" w:fill="auto"/>
            <w:noWrap/>
            <w:vAlign w:val="bottom"/>
            <w:hideMark/>
          </w:tcPr>
          <w:p w14:paraId="3676EF95" w14:textId="77777777" w:rsidR="00A078C3" w:rsidRPr="009D45A4" w:rsidRDefault="00A078C3" w:rsidP="00880A93">
            <w:pPr>
              <w:spacing w:after="0" w:line="240" w:lineRule="auto"/>
              <w:rPr>
                <w:rFonts w:cs="Calibri"/>
                <w:color w:val="000000"/>
                <w:sz w:val="18"/>
                <w:szCs w:val="18"/>
              </w:rPr>
            </w:pPr>
          </w:p>
        </w:tc>
      </w:tr>
      <w:tr w:rsidR="00A078C3" w:rsidRPr="003A0002" w14:paraId="25B6D050" w14:textId="77777777" w:rsidTr="00880A93">
        <w:trPr>
          <w:trHeight w:val="284"/>
        </w:trPr>
        <w:tc>
          <w:tcPr>
            <w:tcW w:w="5000" w:type="pct"/>
            <w:gridSpan w:val="13"/>
            <w:shd w:val="clear" w:color="auto" w:fill="auto"/>
            <w:vAlign w:val="center"/>
            <w:hideMark/>
          </w:tcPr>
          <w:p w14:paraId="12D237E4" w14:textId="77777777" w:rsidR="00A078C3" w:rsidRPr="003A0002" w:rsidRDefault="00A078C3" w:rsidP="00880A93">
            <w:pPr>
              <w:spacing w:after="0"/>
              <w:rPr>
                <w:rFonts w:cs="Calibri"/>
                <w:b/>
                <w:sz w:val="18"/>
                <w:szCs w:val="18"/>
              </w:rPr>
            </w:pPr>
            <w:r w:rsidRPr="003A0002">
              <w:rPr>
                <w:rFonts w:cs="Calibri"/>
                <w:b/>
                <w:sz w:val="18"/>
                <w:szCs w:val="18"/>
              </w:rPr>
              <w:t>DEĞERLENDİRME SİSTEMİ</w:t>
            </w:r>
          </w:p>
        </w:tc>
      </w:tr>
      <w:tr w:rsidR="00A078C3" w:rsidRPr="003A0002" w14:paraId="016804F9" w14:textId="77777777" w:rsidTr="00880A93">
        <w:trPr>
          <w:trHeight w:val="284"/>
        </w:trPr>
        <w:tc>
          <w:tcPr>
            <w:tcW w:w="1561" w:type="pct"/>
            <w:gridSpan w:val="5"/>
            <w:shd w:val="clear" w:color="auto" w:fill="auto"/>
            <w:vAlign w:val="center"/>
            <w:hideMark/>
          </w:tcPr>
          <w:p w14:paraId="71626686" w14:textId="77777777" w:rsidR="00A078C3" w:rsidRPr="003A0002" w:rsidRDefault="00A078C3"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67041E3C" w14:textId="77777777" w:rsidR="00A078C3" w:rsidRPr="003A0002" w:rsidRDefault="00A078C3" w:rsidP="00880A93">
            <w:pPr>
              <w:spacing w:after="0"/>
              <w:rPr>
                <w:rFonts w:cs="Calibri"/>
                <w:b/>
                <w:sz w:val="18"/>
                <w:szCs w:val="18"/>
              </w:rPr>
            </w:pPr>
            <w:r w:rsidRPr="003A0002">
              <w:rPr>
                <w:rFonts w:cs="Calibri"/>
                <w:b/>
                <w:sz w:val="18"/>
                <w:szCs w:val="18"/>
              </w:rPr>
              <w:t>SAYISI</w:t>
            </w:r>
          </w:p>
        </w:tc>
        <w:tc>
          <w:tcPr>
            <w:tcW w:w="1790" w:type="pct"/>
            <w:gridSpan w:val="3"/>
            <w:shd w:val="clear" w:color="auto" w:fill="auto"/>
            <w:vAlign w:val="center"/>
            <w:hideMark/>
          </w:tcPr>
          <w:p w14:paraId="2408D1DE" w14:textId="77777777" w:rsidR="00A078C3" w:rsidRPr="003A0002" w:rsidRDefault="00A078C3" w:rsidP="00880A93">
            <w:pPr>
              <w:spacing w:after="0"/>
              <w:rPr>
                <w:rFonts w:cs="Calibri"/>
                <w:b/>
                <w:sz w:val="18"/>
                <w:szCs w:val="18"/>
              </w:rPr>
            </w:pPr>
            <w:r w:rsidRPr="003A0002">
              <w:rPr>
                <w:rFonts w:cs="Calibri"/>
                <w:b/>
                <w:sz w:val="18"/>
                <w:szCs w:val="18"/>
              </w:rPr>
              <w:t>KATKI YÜZDESİ</w:t>
            </w:r>
          </w:p>
        </w:tc>
      </w:tr>
      <w:tr w:rsidR="00A078C3" w:rsidRPr="003A0002" w14:paraId="4A1505D5" w14:textId="77777777" w:rsidTr="00880A93">
        <w:trPr>
          <w:trHeight w:val="284"/>
        </w:trPr>
        <w:tc>
          <w:tcPr>
            <w:tcW w:w="1561" w:type="pct"/>
            <w:gridSpan w:val="5"/>
            <w:shd w:val="clear" w:color="auto" w:fill="auto"/>
            <w:vAlign w:val="center"/>
            <w:hideMark/>
          </w:tcPr>
          <w:p w14:paraId="0E937756" w14:textId="77777777" w:rsidR="00A078C3" w:rsidRPr="003A0002" w:rsidRDefault="00A078C3" w:rsidP="00880A93">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4A55DE88"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90" w:type="pct"/>
            <w:gridSpan w:val="3"/>
            <w:shd w:val="clear" w:color="auto" w:fill="auto"/>
            <w:vAlign w:val="center"/>
            <w:hideMark/>
          </w:tcPr>
          <w:p w14:paraId="5B46E6E7" w14:textId="4565C534" w:rsidR="00A078C3" w:rsidRPr="003A0002" w:rsidRDefault="009105D5" w:rsidP="00880A93">
            <w:pPr>
              <w:spacing w:after="0"/>
              <w:jc w:val="center"/>
              <w:rPr>
                <w:rFonts w:cs="Calibri"/>
                <w:sz w:val="18"/>
                <w:szCs w:val="18"/>
              </w:rPr>
            </w:pPr>
            <w:r>
              <w:rPr>
                <w:rFonts w:cs="Calibri"/>
                <w:sz w:val="18"/>
                <w:szCs w:val="18"/>
              </w:rPr>
              <w:t>100</w:t>
            </w:r>
          </w:p>
        </w:tc>
      </w:tr>
      <w:tr w:rsidR="00A078C3" w:rsidRPr="003A0002" w14:paraId="60AFE773" w14:textId="77777777" w:rsidTr="00880A93">
        <w:trPr>
          <w:trHeight w:val="284"/>
        </w:trPr>
        <w:tc>
          <w:tcPr>
            <w:tcW w:w="1561" w:type="pct"/>
            <w:gridSpan w:val="5"/>
            <w:shd w:val="clear" w:color="auto" w:fill="auto"/>
            <w:vAlign w:val="center"/>
            <w:hideMark/>
          </w:tcPr>
          <w:p w14:paraId="238D9505" w14:textId="77777777" w:rsidR="00A078C3" w:rsidRPr="003A0002" w:rsidRDefault="00A078C3" w:rsidP="00880A93">
            <w:pPr>
              <w:spacing w:after="0"/>
              <w:rPr>
                <w:rFonts w:cs="Calibri"/>
                <w:b/>
                <w:sz w:val="18"/>
                <w:szCs w:val="18"/>
              </w:rPr>
            </w:pPr>
            <w:r w:rsidRPr="003A0002">
              <w:rPr>
                <w:rFonts w:cs="Calibri"/>
                <w:b/>
                <w:sz w:val="18"/>
                <w:szCs w:val="18"/>
              </w:rPr>
              <w:t>Ödev</w:t>
            </w:r>
          </w:p>
        </w:tc>
        <w:tc>
          <w:tcPr>
            <w:tcW w:w="1650" w:type="pct"/>
            <w:gridSpan w:val="5"/>
            <w:shd w:val="clear" w:color="auto" w:fill="auto"/>
            <w:noWrap/>
            <w:vAlign w:val="bottom"/>
            <w:hideMark/>
          </w:tcPr>
          <w:p w14:paraId="099AB617" w14:textId="77777777" w:rsidR="00A078C3" w:rsidRPr="003A0002" w:rsidRDefault="00A078C3" w:rsidP="00880A93">
            <w:pPr>
              <w:spacing w:after="0"/>
              <w:jc w:val="center"/>
              <w:rPr>
                <w:rFonts w:cs="Calibri"/>
                <w:sz w:val="18"/>
                <w:szCs w:val="18"/>
              </w:rPr>
            </w:pPr>
          </w:p>
        </w:tc>
        <w:tc>
          <w:tcPr>
            <w:tcW w:w="1790" w:type="pct"/>
            <w:gridSpan w:val="3"/>
            <w:shd w:val="clear" w:color="auto" w:fill="auto"/>
            <w:vAlign w:val="center"/>
            <w:hideMark/>
          </w:tcPr>
          <w:p w14:paraId="0F483898" w14:textId="77777777" w:rsidR="00A078C3" w:rsidRPr="003A0002" w:rsidRDefault="00A078C3" w:rsidP="00880A93">
            <w:pPr>
              <w:spacing w:after="0"/>
              <w:jc w:val="center"/>
              <w:rPr>
                <w:rFonts w:cs="Calibri"/>
                <w:sz w:val="18"/>
                <w:szCs w:val="18"/>
              </w:rPr>
            </w:pPr>
          </w:p>
        </w:tc>
      </w:tr>
      <w:tr w:rsidR="00A078C3" w:rsidRPr="003A0002" w14:paraId="58EDF93B" w14:textId="77777777" w:rsidTr="00880A93">
        <w:trPr>
          <w:trHeight w:val="284"/>
        </w:trPr>
        <w:tc>
          <w:tcPr>
            <w:tcW w:w="1561" w:type="pct"/>
            <w:gridSpan w:val="5"/>
            <w:shd w:val="clear" w:color="auto" w:fill="auto"/>
            <w:vAlign w:val="center"/>
            <w:hideMark/>
          </w:tcPr>
          <w:p w14:paraId="574F0483" w14:textId="5E185892" w:rsidR="00A078C3" w:rsidRPr="003A0002" w:rsidRDefault="009105D5" w:rsidP="00880A93">
            <w:pPr>
              <w:spacing w:after="0"/>
              <w:rPr>
                <w:rFonts w:cs="Calibri"/>
                <w:b/>
                <w:sz w:val="18"/>
                <w:szCs w:val="18"/>
              </w:rPr>
            </w:pPr>
            <w:r>
              <w:rPr>
                <w:rFonts w:cs="Calibri"/>
                <w:b/>
                <w:sz w:val="18"/>
                <w:szCs w:val="18"/>
              </w:rPr>
              <w:t>Final</w:t>
            </w:r>
            <w:r w:rsidR="00A078C3" w:rsidRPr="003A0002">
              <w:rPr>
                <w:rFonts w:cs="Calibri"/>
                <w:b/>
                <w:sz w:val="18"/>
                <w:szCs w:val="18"/>
              </w:rPr>
              <w:t xml:space="preserve"> Sınav</w:t>
            </w:r>
          </w:p>
        </w:tc>
        <w:tc>
          <w:tcPr>
            <w:tcW w:w="1650" w:type="pct"/>
            <w:gridSpan w:val="5"/>
            <w:shd w:val="clear" w:color="auto" w:fill="auto"/>
            <w:noWrap/>
            <w:vAlign w:val="bottom"/>
            <w:hideMark/>
          </w:tcPr>
          <w:p w14:paraId="0D6CF859" w14:textId="670AB25A" w:rsidR="00A078C3" w:rsidRPr="003A0002" w:rsidRDefault="009105D5" w:rsidP="00880A93">
            <w:pPr>
              <w:spacing w:after="0"/>
              <w:jc w:val="center"/>
              <w:rPr>
                <w:rFonts w:cs="Calibri"/>
                <w:sz w:val="18"/>
                <w:szCs w:val="18"/>
              </w:rPr>
            </w:pPr>
            <w:r>
              <w:rPr>
                <w:rFonts w:cs="Calibri"/>
                <w:sz w:val="18"/>
                <w:szCs w:val="18"/>
              </w:rPr>
              <w:t>1</w:t>
            </w:r>
          </w:p>
        </w:tc>
        <w:tc>
          <w:tcPr>
            <w:tcW w:w="1790" w:type="pct"/>
            <w:gridSpan w:val="3"/>
            <w:shd w:val="clear" w:color="auto" w:fill="auto"/>
            <w:vAlign w:val="center"/>
            <w:hideMark/>
          </w:tcPr>
          <w:p w14:paraId="2880313F" w14:textId="20691451" w:rsidR="00A078C3" w:rsidRPr="003A0002" w:rsidRDefault="009105D5" w:rsidP="00880A93">
            <w:pPr>
              <w:spacing w:after="0"/>
              <w:jc w:val="center"/>
              <w:rPr>
                <w:rFonts w:cs="Calibri"/>
                <w:sz w:val="18"/>
                <w:szCs w:val="18"/>
              </w:rPr>
            </w:pPr>
            <w:r>
              <w:rPr>
                <w:rFonts w:cs="Calibri"/>
                <w:sz w:val="18"/>
                <w:szCs w:val="18"/>
              </w:rPr>
              <w:t>100</w:t>
            </w:r>
          </w:p>
        </w:tc>
      </w:tr>
      <w:tr w:rsidR="00A078C3" w:rsidRPr="003A0002" w14:paraId="40CB1C71" w14:textId="77777777" w:rsidTr="00880A93">
        <w:trPr>
          <w:trHeight w:val="284"/>
        </w:trPr>
        <w:tc>
          <w:tcPr>
            <w:tcW w:w="1561" w:type="pct"/>
            <w:gridSpan w:val="5"/>
            <w:shd w:val="clear" w:color="auto" w:fill="auto"/>
            <w:vAlign w:val="center"/>
            <w:hideMark/>
          </w:tcPr>
          <w:p w14:paraId="3C7F20E1" w14:textId="77777777" w:rsidR="00A078C3" w:rsidRPr="003A0002" w:rsidRDefault="00A078C3" w:rsidP="00880A93">
            <w:pPr>
              <w:spacing w:after="0"/>
              <w:rPr>
                <w:rFonts w:cs="Calibri"/>
                <w:b/>
                <w:sz w:val="18"/>
                <w:szCs w:val="18"/>
              </w:rPr>
            </w:pPr>
          </w:p>
        </w:tc>
        <w:tc>
          <w:tcPr>
            <w:tcW w:w="1650" w:type="pct"/>
            <w:gridSpan w:val="5"/>
            <w:shd w:val="clear" w:color="auto" w:fill="auto"/>
            <w:noWrap/>
            <w:vAlign w:val="bottom"/>
            <w:hideMark/>
          </w:tcPr>
          <w:p w14:paraId="741D2669"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90" w:type="pct"/>
            <w:gridSpan w:val="3"/>
            <w:shd w:val="clear" w:color="auto" w:fill="auto"/>
            <w:vAlign w:val="center"/>
            <w:hideMark/>
          </w:tcPr>
          <w:p w14:paraId="1D577FB6" w14:textId="7A3D374C" w:rsidR="00A078C3" w:rsidRPr="003A0002" w:rsidRDefault="00A078C3" w:rsidP="00880A93">
            <w:pPr>
              <w:spacing w:after="0"/>
              <w:jc w:val="center"/>
              <w:rPr>
                <w:rFonts w:cs="Calibri"/>
                <w:sz w:val="18"/>
                <w:szCs w:val="18"/>
              </w:rPr>
            </w:pPr>
          </w:p>
        </w:tc>
      </w:tr>
      <w:tr w:rsidR="00A078C3" w:rsidRPr="003A0002" w14:paraId="5066200E" w14:textId="77777777" w:rsidTr="00880A93">
        <w:trPr>
          <w:trHeight w:val="284"/>
        </w:trPr>
        <w:tc>
          <w:tcPr>
            <w:tcW w:w="1561" w:type="pct"/>
            <w:gridSpan w:val="5"/>
            <w:shd w:val="clear" w:color="auto" w:fill="auto"/>
            <w:vAlign w:val="center"/>
            <w:hideMark/>
          </w:tcPr>
          <w:p w14:paraId="4B0F0526" w14:textId="77777777" w:rsidR="00A078C3" w:rsidRPr="003A0002" w:rsidRDefault="00A078C3"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1A456470"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90" w:type="pct"/>
            <w:gridSpan w:val="3"/>
            <w:shd w:val="clear" w:color="auto" w:fill="auto"/>
            <w:vAlign w:val="center"/>
            <w:hideMark/>
          </w:tcPr>
          <w:p w14:paraId="732AEA29" w14:textId="77777777" w:rsidR="00A078C3" w:rsidRPr="003A0002" w:rsidRDefault="00A078C3" w:rsidP="00880A93">
            <w:pPr>
              <w:spacing w:after="0"/>
              <w:jc w:val="center"/>
              <w:rPr>
                <w:rFonts w:cs="Calibri"/>
                <w:sz w:val="18"/>
                <w:szCs w:val="18"/>
              </w:rPr>
            </w:pPr>
            <w:r w:rsidRPr="003A0002">
              <w:rPr>
                <w:rFonts w:cs="Calibri"/>
                <w:sz w:val="18"/>
                <w:szCs w:val="18"/>
              </w:rPr>
              <w:t>40</w:t>
            </w:r>
          </w:p>
        </w:tc>
      </w:tr>
      <w:tr w:rsidR="00A078C3" w:rsidRPr="003A0002" w14:paraId="395284A0" w14:textId="77777777" w:rsidTr="00880A93">
        <w:trPr>
          <w:trHeight w:val="284"/>
        </w:trPr>
        <w:tc>
          <w:tcPr>
            <w:tcW w:w="1561" w:type="pct"/>
            <w:gridSpan w:val="5"/>
            <w:shd w:val="clear" w:color="auto" w:fill="auto"/>
            <w:vAlign w:val="center"/>
            <w:hideMark/>
          </w:tcPr>
          <w:p w14:paraId="78E887FB" w14:textId="77777777" w:rsidR="00A078C3" w:rsidRPr="003A0002" w:rsidRDefault="00A078C3" w:rsidP="00880A93">
            <w:pPr>
              <w:spacing w:after="0"/>
              <w:rPr>
                <w:rFonts w:cs="Calibri"/>
                <w:b/>
                <w:sz w:val="18"/>
                <w:szCs w:val="18"/>
              </w:rPr>
            </w:pPr>
            <w:r w:rsidRPr="003A0002">
              <w:rPr>
                <w:rFonts w:cs="Calibri"/>
                <w:b/>
                <w:sz w:val="18"/>
                <w:szCs w:val="18"/>
              </w:rPr>
              <w:lastRenderedPageBreak/>
              <w:t>Finalin Başarıya Oranı</w:t>
            </w:r>
          </w:p>
        </w:tc>
        <w:tc>
          <w:tcPr>
            <w:tcW w:w="1650" w:type="pct"/>
            <w:gridSpan w:val="5"/>
            <w:shd w:val="clear" w:color="auto" w:fill="auto"/>
            <w:noWrap/>
            <w:vAlign w:val="bottom"/>
            <w:hideMark/>
          </w:tcPr>
          <w:p w14:paraId="0BB5B2A8"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90" w:type="pct"/>
            <w:gridSpan w:val="3"/>
            <w:shd w:val="clear" w:color="auto" w:fill="auto"/>
            <w:vAlign w:val="center"/>
            <w:hideMark/>
          </w:tcPr>
          <w:p w14:paraId="54937DEB" w14:textId="77777777" w:rsidR="00A078C3" w:rsidRPr="003A0002" w:rsidRDefault="00A078C3" w:rsidP="00880A93">
            <w:pPr>
              <w:spacing w:after="0"/>
              <w:jc w:val="center"/>
              <w:rPr>
                <w:rFonts w:cs="Calibri"/>
                <w:sz w:val="18"/>
                <w:szCs w:val="18"/>
              </w:rPr>
            </w:pPr>
            <w:r w:rsidRPr="003A0002">
              <w:rPr>
                <w:rFonts w:cs="Calibri"/>
                <w:sz w:val="18"/>
                <w:szCs w:val="18"/>
              </w:rPr>
              <w:t>60</w:t>
            </w:r>
          </w:p>
        </w:tc>
      </w:tr>
      <w:tr w:rsidR="00A078C3" w:rsidRPr="003A0002" w14:paraId="26EABF13" w14:textId="77777777" w:rsidTr="00880A93">
        <w:trPr>
          <w:trHeight w:val="284"/>
        </w:trPr>
        <w:tc>
          <w:tcPr>
            <w:tcW w:w="1561" w:type="pct"/>
            <w:gridSpan w:val="5"/>
            <w:shd w:val="clear" w:color="auto" w:fill="auto"/>
            <w:vAlign w:val="center"/>
            <w:hideMark/>
          </w:tcPr>
          <w:p w14:paraId="2DB6C950" w14:textId="77777777" w:rsidR="00A078C3" w:rsidRPr="003A0002" w:rsidRDefault="00A078C3" w:rsidP="00880A93">
            <w:pPr>
              <w:spacing w:after="0"/>
              <w:rPr>
                <w:rFonts w:cs="Calibri"/>
                <w:sz w:val="18"/>
                <w:szCs w:val="18"/>
              </w:rPr>
            </w:pPr>
          </w:p>
        </w:tc>
        <w:tc>
          <w:tcPr>
            <w:tcW w:w="1650" w:type="pct"/>
            <w:gridSpan w:val="5"/>
            <w:shd w:val="clear" w:color="auto" w:fill="auto"/>
            <w:noWrap/>
            <w:vAlign w:val="bottom"/>
            <w:hideMark/>
          </w:tcPr>
          <w:p w14:paraId="5855DE13"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90" w:type="pct"/>
            <w:gridSpan w:val="3"/>
            <w:shd w:val="clear" w:color="auto" w:fill="auto"/>
            <w:vAlign w:val="center"/>
            <w:hideMark/>
          </w:tcPr>
          <w:p w14:paraId="71355AD6" w14:textId="77777777" w:rsidR="00A078C3" w:rsidRPr="003A0002" w:rsidRDefault="00A078C3" w:rsidP="00880A93">
            <w:pPr>
              <w:spacing w:after="0"/>
              <w:jc w:val="center"/>
              <w:rPr>
                <w:rFonts w:cs="Calibri"/>
                <w:sz w:val="18"/>
                <w:szCs w:val="18"/>
              </w:rPr>
            </w:pPr>
            <w:r w:rsidRPr="003A0002">
              <w:rPr>
                <w:rFonts w:cs="Calibri"/>
                <w:sz w:val="18"/>
                <w:szCs w:val="18"/>
              </w:rPr>
              <w:t>100</w:t>
            </w:r>
          </w:p>
        </w:tc>
      </w:tr>
      <w:tr w:rsidR="00A078C3" w:rsidRPr="003A0002" w14:paraId="607A95ED" w14:textId="77777777" w:rsidTr="00880A93">
        <w:trPr>
          <w:trHeight w:val="300"/>
        </w:trPr>
        <w:tc>
          <w:tcPr>
            <w:tcW w:w="5000" w:type="pct"/>
            <w:gridSpan w:val="13"/>
            <w:shd w:val="clear" w:color="auto" w:fill="auto"/>
            <w:vAlign w:val="center"/>
            <w:hideMark/>
          </w:tcPr>
          <w:p w14:paraId="16B11525" w14:textId="77777777" w:rsidR="00A078C3" w:rsidRPr="003A0002" w:rsidRDefault="00A078C3" w:rsidP="00880A93">
            <w:pPr>
              <w:spacing w:after="0" w:line="240" w:lineRule="auto"/>
              <w:rPr>
                <w:rFonts w:cs="Calibri"/>
                <w:b/>
                <w:bCs/>
                <w:sz w:val="18"/>
                <w:szCs w:val="18"/>
              </w:rPr>
            </w:pPr>
          </w:p>
          <w:p w14:paraId="2284ECBB"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İŞYÜKÜ HESAPLAMA</w:t>
            </w:r>
          </w:p>
        </w:tc>
      </w:tr>
      <w:tr w:rsidR="00A078C3" w:rsidRPr="003A0002" w14:paraId="50AF309B" w14:textId="77777777" w:rsidTr="00880A93">
        <w:trPr>
          <w:trHeight w:val="476"/>
        </w:trPr>
        <w:tc>
          <w:tcPr>
            <w:tcW w:w="2307" w:type="pct"/>
            <w:gridSpan w:val="7"/>
            <w:shd w:val="clear" w:color="auto" w:fill="auto"/>
            <w:vAlign w:val="center"/>
            <w:hideMark/>
          </w:tcPr>
          <w:p w14:paraId="59D696B0"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185FC5DE"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2D3686A7"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İş Yükü Süresi (Saat)</w:t>
            </w:r>
          </w:p>
        </w:tc>
        <w:tc>
          <w:tcPr>
            <w:tcW w:w="917" w:type="pct"/>
            <w:gridSpan w:val="2"/>
            <w:shd w:val="clear" w:color="auto" w:fill="auto"/>
            <w:vAlign w:val="center"/>
          </w:tcPr>
          <w:p w14:paraId="1FD88691"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Toplam İş Yükü (Saat)</w:t>
            </w:r>
          </w:p>
        </w:tc>
      </w:tr>
      <w:tr w:rsidR="00A078C3" w:rsidRPr="003A0002" w14:paraId="4341D65A" w14:textId="77777777" w:rsidTr="00880A93">
        <w:trPr>
          <w:trHeight w:val="420"/>
        </w:trPr>
        <w:tc>
          <w:tcPr>
            <w:tcW w:w="2307" w:type="pct"/>
            <w:gridSpan w:val="7"/>
            <w:shd w:val="clear" w:color="auto" w:fill="auto"/>
            <w:vAlign w:val="center"/>
            <w:hideMark/>
          </w:tcPr>
          <w:p w14:paraId="6BE89288" w14:textId="77777777" w:rsidR="00A078C3" w:rsidRPr="003A0002" w:rsidRDefault="00A078C3" w:rsidP="00880A93">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544A5EA5" w14:textId="77777777" w:rsidR="00A078C3" w:rsidRDefault="00A078C3" w:rsidP="00880A93">
            <w:pPr>
              <w:spacing w:after="0" w:line="240" w:lineRule="auto"/>
              <w:jc w:val="center"/>
              <w:rPr>
                <w:rFonts w:cs="Calibri"/>
                <w:sz w:val="18"/>
                <w:szCs w:val="18"/>
              </w:rPr>
            </w:pPr>
            <w:r>
              <w:rPr>
                <w:rFonts w:cs="Calibri"/>
                <w:sz w:val="18"/>
                <w:szCs w:val="18"/>
              </w:rPr>
              <w:t>14</w:t>
            </w:r>
          </w:p>
        </w:tc>
        <w:tc>
          <w:tcPr>
            <w:tcW w:w="973" w:type="pct"/>
            <w:gridSpan w:val="3"/>
            <w:shd w:val="clear" w:color="auto" w:fill="auto"/>
            <w:vAlign w:val="center"/>
          </w:tcPr>
          <w:p w14:paraId="441DC7DE" w14:textId="77777777" w:rsidR="00A078C3" w:rsidRDefault="00A078C3" w:rsidP="00880A93">
            <w:pPr>
              <w:spacing w:after="0" w:line="240" w:lineRule="auto"/>
              <w:jc w:val="center"/>
              <w:rPr>
                <w:rFonts w:cs="Calibri"/>
                <w:sz w:val="18"/>
                <w:szCs w:val="18"/>
              </w:rPr>
            </w:pPr>
            <w:r>
              <w:rPr>
                <w:rFonts w:cs="Calibri"/>
                <w:sz w:val="18"/>
                <w:szCs w:val="18"/>
              </w:rPr>
              <w:t>3</w:t>
            </w:r>
          </w:p>
        </w:tc>
        <w:tc>
          <w:tcPr>
            <w:tcW w:w="917" w:type="pct"/>
            <w:gridSpan w:val="2"/>
            <w:shd w:val="clear" w:color="auto" w:fill="auto"/>
            <w:vAlign w:val="center"/>
          </w:tcPr>
          <w:p w14:paraId="45896704" w14:textId="77777777" w:rsidR="00A078C3" w:rsidRDefault="00A078C3" w:rsidP="00880A93">
            <w:pPr>
              <w:spacing w:after="0" w:line="240" w:lineRule="auto"/>
              <w:jc w:val="center"/>
              <w:rPr>
                <w:rFonts w:cs="Calibri"/>
                <w:sz w:val="18"/>
                <w:szCs w:val="18"/>
              </w:rPr>
            </w:pPr>
            <w:r>
              <w:rPr>
                <w:rFonts w:cs="Calibri"/>
                <w:sz w:val="18"/>
                <w:szCs w:val="18"/>
              </w:rPr>
              <w:t>42</w:t>
            </w:r>
          </w:p>
        </w:tc>
      </w:tr>
      <w:tr w:rsidR="00A078C3" w:rsidRPr="003A0002" w14:paraId="283DE02C" w14:textId="77777777" w:rsidTr="00880A93">
        <w:trPr>
          <w:trHeight w:val="420"/>
        </w:trPr>
        <w:tc>
          <w:tcPr>
            <w:tcW w:w="2307" w:type="pct"/>
            <w:gridSpan w:val="7"/>
            <w:shd w:val="clear" w:color="auto" w:fill="auto"/>
            <w:vAlign w:val="center"/>
            <w:hideMark/>
          </w:tcPr>
          <w:p w14:paraId="4FC902A0"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6D769C59" w14:textId="77777777" w:rsidR="00A078C3" w:rsidRDefault="00A078C3" w:rsidP="00880A93">
            <w:pPr>
              <w:spacing w:after="0" w:line="240" w:lineRule="auto"/>
              <w:jc w:val="center"/>
              <w:rPr>
                <w:rFonts w:cs="Calibri"/>
                <w:sz w:val="18"/>
                <w:szCs w:val="18"/>
              </w:rPr>
            </w:pPr>
            <w:r>
              <w:rPr>
                <w:rFonts w:cs="Calibri"/>
                <w:sz w:val="18"/>
                <w:szCs w:val="18"/>
              </w:rPr>
              <w:t>1</w:t>
            </w:r>
          </w:p>
        </w:tc>
        <w:tc>
          <w:tcPr>
            <w:tcW w:w="973" w:type="pct"/>
            <w:gridSpan w:val="3"/>
            <w:shd w:val="clear" w:color="auto" w:fill="auto"/>
            <w:vAlign w:val="center"/>
          </w:tcPr>
          <w:p w14:paraId="7A58F592" w14:textId="7A746AAD" w:rsidR="00A078C3" w:rsidRDefault="009D7769" w:rsidP="00880A93">
            <w:pPr>
              <w:spacing w:after="0" w:line="240" w:lineRule="auto"/>
              <w:jc w:val="center"/>
              <w:rPr>
                <w:rFonts w:cs="Calibri"/>
                <w:sz w:val="18"/>
                <w:szCs w:val="18"/>
              </w:rPr>
            </w:pPr>
            <w:r>
              <w:rPr>
                <w:rFonts w:cs="Calibri"/>
                <w:sz w:val="18"/>
                <w:szCs w:val="18"/>
              </w:rPr>
              <w:t>1</w:t>
            </w:r>
          </w:p>
        </w:tc>
        <w:tc>
          <w:tcPr>
            <w:tcW w:w="917" w:type="pct"/>
            <w:gridSpan w:val="2"/>
            <w:shd w:val="clear" w:color="auto" w:fill="auto"/>
            <w:vAlign w:val="center"/>
          </w:tcPr>
          <w:p w14:paraId="41D1C9F7" w14:textId="6DEA4D61" w:rsidR="00A078C3" w:rsidRDefault="009D7769" w:rsidP="00880A93">
            <w:pPr>
              <w:spacing w:after="0" w:line="240" w:lineRule="auto"/>
              <w:jc w:val="center"/>
              <w:rPr>
                <w:rFonts w:cs="Calibri"/>
                <w:sz w:val="18"/>
                <w:szCs w:val="18"/>
              </w:rPr>
            </w:pPr>
            <w:r>
              <w:rPr>
                <w:rFonts w:cs="Calibri"/>
                <w:sz w:val="18"/>
                <w:szCs w:val="18"/>
              </w:rPr>
              <w:t>1</w:t>
            </w:r>
          </w:p>
        </w:tc>
      </w:tr>
      <w:tr w:rsidR="00A078C3" w:rsidRPr="003A0002" w14:paraId="157D912A" w14:textId="77777777" w:rsidTr="00880A93">
        <w:trPr>
          <w:trHeight w:val="420"/>
        </w:trPr>
        <w:tc>
          <w:tcPr>
            <w:tcW w:w="2307" w:type="pct"/>
            <w:gridSpan w:val="7"/>
            <w:shd w:val="clear" w:color="auto" w:fill="auto"/>
            <w:vAlign w:val="center"/>
            <w:hideMark/>
          </w:tcPr>
          <w:p w14:paraId="68CDD0D9"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3AD1FF02" w14:textId="77777777" w:rsidR="00A078C3" w:rsidRDefault="00A078C3" w:rsidP="00880A93">
            <w:pPr>
              <w:spacing w:after="0" w:line="240" w:lineRule="auto"/>
              <w:jc w:val="center"/>
              <w:rPr>
                <w:rFonts w:cs="Calibri"/>
                <w:sz w:val="18"/>
                <w:szCs w:val="18"/>
              </w:rPr>
            </w:pPr>
            <w:r>
              <w:rPr>
                <w:rFonts w:cs="Calibri"/>
                <w:sz w:val="18"/>
                <w:szCs w:val="18"/>
              </w:rPr>
              <w:t>1</w:t>
            </w:r>
          </w:p>
        </w:tc>
        <w:tc>
          <w:tcPr>
            <w:tcW w:w="973" w:type="pct"/>
            <w:gridSpan w:val="3"/>
            <w:shd w:val="clear" w:color="auto" w:fill="auto"/>
            <w:vAlign w:val="center"/>
          </w:tcPr>
          <w:p w14:paraId="2530B1F7" w14:textId="44106890" w:rsidR="00A078C3" w:rsidRDefault="009D7769" w:rsidP="00880A93">
            <w:pPr>
              <w:spacing w:after="0" w:line="240" w:lineRule="auto"/>
              <w:jc w:val="center"/>
              <w:rPr>
                <w:rFonts w:cs="Calibri"/>
                <w:sz w:val="18"/>
                <w:szCs w:val="18"/>
              </w:rPr>
            </w:pPr>
            <w:r>
              <w:rPr>
                <w:rFonts w:cs="Calibri"/>
                <w:sz w:val="18"/>
                <w:szCs w:val="18"/>
              </w:rPr>
              <w:t>1</w:t>
            </w:r>
          </w:p>
        </w:tc>
        <w:tc>
          <w:tcPr>
            <w:tcW w:w="917" w:type="pct"/>
            <w:gridSpan w:val="2"/>
            <w:shd w:val="clear" w:color="auto" w:fill="auto"/>
            <w:vAlign w:val="center"/>
          </w:tcPr>
          <w:p w14:paraId="58281A16" w14:textId="35988A1D" w:rsidR="00A078C3" w:rsidRDefault="009D7769" w:rsidP="00880A93">
            <w:pPr>
              <w:spacing w:after="0" w:line="240" w:lineRule="auto"/>
              <w:jc w:val="center"/>
              <w:rPr>
                <w:rFonts w:cs="Calibri"/>
                <w:sz w:val="18"/>
                <w:szCs w:val="18"/>
              </w:rPr>
            </w:pPr>
            <w:r>
              <w:rPr>
                <w:rFonts w:cs="Calibri"/>
                <w:sz w:val="18"/>
                <w:szCs w:val="18"/>
              </w:rPr>
              <w:t>1</w:t>
            </w:r>
          </w:p>
        </w:tc>
      </w:tr>
      <w:tr w:rsidR="00A078C3" w:rsidRPr="003A0002" w14:paraId="1A5AAE87" w14:textId="77777777" w:rsidTr="00880A93">
        <w:trPr>
          <w:trHeight w:val="420"/>
        </w:trPr>
        <w:tc>
          <w:tcPr>
            <w:tcW w:w="2307" w:type="pct"/>
            <w:gridSpan w:val="7"/>
            <w:shd w:val="clear" w:color="auto" w:fill="auto"/>
            <w:vAlign w:val="center"/>
            <w:hideMark/>
          </w:tcPr>
          <w:p w14:paraId="0D36C390" w14:textId="77777777" w:rsidR="00A078C3" w:rsidRPr="003A0002" w:rsidRDefault="00A078C3" w:rsidP="00880A93">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08F933D9" w14:textId="053344C2" w:rsidR="00A078C3" w:rsidRDefault="009D7769" w:rsidP="00880A93">
            <w:pPr>
              <w:spacing w:after="0" w:line="240" w:lineRule="auto"/>
              <w:jc w:val="center"/>
              <w:rPr>
                <w:rFonts w:cs="Calibri"/>
                <w:sz w:val="18"/>
                <w:szCs w:val="18"/>
              </w:rPr>
            </w:pPr>
            <w:r>
              <w:rPr>
                <w:rFonts w:cs="Calibri"/>
                <w:sz w:val="18"/>
                <w:szCs w:val="18"/>
              </w:rPr>
              <w:t>10</w:t>
            </w:r>
          </w:p>
        </w:tc>
        <w:tc>
          <w:tcPr>
            <w:tcW w:w="973" w:type="pct"/>
            <w:gridSpan w:val="3"/>
            <w:shd w:val="clear" w:color="auto" w:fill="auto"/>
            <w:vAlign w:val="center"/>
          </w:tcPr>
          <w:p w14:paraId="5B46B8B6" w14:textId="56E8191F" w:rsidR="00A078C3" w:rsidRDefault="009D7769" w:rsidP="00880A93">
            <w:pPr>
              <w:spacing w:after="0" w:line="240" w:lineRule="auto"/>
              <w:jc w:val="center"/>
              <w:rPr>
                <w:rFonts w:cs="Calibri"/>
                <w:sz w:val="18"/>
                <w:szCs w:val="18"/>
              </w:rPr>
            </w:pPr>
            <w:r>
              <w:rPr>
                <w:rFonts w:cs="Calibri"/>
                <w:sz w:val="18"/>
                <w:szCs w:val="18"/>
              </w:rPr>
              <w:t>2</w:t>
            </w:r>
          </w:p>
        </w:tc>
        <w:tc>
          <w:tcPr>
            <w:tcW w:w="917" w:type="pct"/>
            <w:gridSpan w:val="2"/>
            <w:shd w:val="clear" w:color="auto" w:fill="auto"/>
            <w:vAlign w:val="center"/>
          </w:tcPr>
          <w:p w14:paraId="432916C0" w14:textId="062E43BD" w:rsidR="00A078C3" w:rsidRDefault="009D7769" w:rsidP="00880A93">
            <w:pPr>
              <w:spacing w:after="0" w:line="240" w:lineRule="auto"/>
              <w:jc w:val="center"/>
              <w:rPr>
                <w:rFonts w:cs="Calibri"/>
                <w:sz w:val="18"/>
                <w:szCs w:val="18"/>
              </w:rPr>
            </w:pPr>
            <w:r>
              <w:rPr>
                <w:rFonts w:cs="Calibri"/>
                <w:sz w:val="18"/>
                <w:szCs w:val="18"/>
              </w:rPr>
              <w:t>20</w:t>
            </w:r>
          </w:p>
        </w:tc>
      </w:tr>
      <w:tr w:rsidR="00A078C3" w:rsidRPr="003A0002" w14:paraId="2CE3CEA8" w14:textId="77777777" w:rsidTr="00880A93">
        <w:trPr>
          <w:trHeight w:val="420"/>
        </w:trPr>
        <w:tc>
          <w:tcPr>
            <w:tcW w:w="2307" w:type="pct"/>
            <w:gridSpan w:val="7"/>
            <w:shd w:val="clear" w:color="auto" w:fill="auto"/>
            <w:vAlign w:val="center"/>
            <w:hideMark/>
          </w:tcPr>
          <w:p w14:paraId="23E61E4D" w14:textId="77777777" w:rsidR="00A078C3" w:rsidRPr="003A0002" w:rsidRDefault="00A078C3"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4E253EB9" w14:textId="76095D2C" w:rsidR="00A078C3" w:rsidRDefault="009D7769" w:rsidP="009D7769">
            <w:pPr>
              <w:spacing w:after="0" w:line="240" w:lineRule="auto"/>
              <w:jc w:val="center"/>
              <w:rPr>
                <w:rFonts w:cs="Calibri"/>
                <w:sz w:val="18"/>
                <w:szCs w:val="18"/>
              </w:rPr>
            </w:pPr>
            <w:r>
              <w:rPr>
                <w:rFonts w:cs="Calibri"/>
                <w:sz w:val="18"/>
                <w:szCs w:val="18"/>
              </w:rPr>
              <w:t>13</w:t>
            </w:r>
          </w:p>
        </w:tc>
        <w:tc>
          <w:tcPr>
            <w:tcW w:w="973" w:type="pct"/>
            <w:gridSpan w:val="3"/>
            <w:shd w:val="clear" w:color="auto" w:fill="auto"/>
            <w:vAlign w:val="center"/>
          </w:tcPr>
          <w:p w14:paraId="05E41561" w14:textId="41169229" w:rsidR="00A078C3" w:rsidRDefault="009D7769" w:rsidP="00880A93">
            <w:pPr>
              <w:spacing w:after="0" w:line="240" w:lineRule="auto"/>
              <w:jc w:val="center"/>
              <w:rPr>
                <w:rFonts w:cs="Calibri"/>
                <w:sz w:val="18"/>
                <w:szCs w:val="18"/>
              </w:rPr>
            </w:pPr>
            <w:r>
              <w:rPr>
                <w:rFonts w:cs="Calibri"/>
                <w:sz w:val="18"/>
                <w:szCs w:val="18"/>
              </w:rPr>
              <w:t>2</w:t>
            </w:r>
          </w:p>
        </w:tc>
        <w:tc>
          <w:tcPr>
            <w:tcW w:w="917" w:type="pct"/>
            <w:gridSpan w:val="2"/>
            <w:shd w:val="clear" w:color="auto" w:fill="auto"/>
            <w:vAlign w:val="center"/>
          </w:tcPr>
          <w:p w14:paraId="1A14D95F" w14:textId="08AD2926" w:rsidR="00A078C3" w:rsidRDefault="009D7769" w:rsidP="00880A93">
            <w:pPr>
              <w:spacing w:after="0" w:line="240" w:lineRule="auto"/>
              <w:jc w:val="center"/>
              <w:rPr>
                <w:rFonts w:cs="Calibri"/>
                <w:sz w:val="18"/>
                <w:szCs w:val="18"/>
              </w:rPr>
            </w:pPr>
            <w:r>
              <w:rPr>
                <w:rFonts w:cs="Calibri"/>
                <w:sz w:val="18"/>
                <w:szCs w:val="18"/>
              </w:rPr>
              <w:t>26</w:t>
            </w:r>
          </w:p>
        </w:tc>
      </w:tr>
      <w:tr w:rsidR="00A078C3" w:rsidRPr="003A0002" w14:paraId="4D60D628" w14:textId="77777777" w:rsidTr="00880A93">
        <w:trPr>
          <w:trHeight w:val="420"/>
        </w:trPr>
        <w:tc>
          <w:tcPr>
            <w:tcW w:w="2307" w:type="pct"/>
            <w:gridSpan w:val="7"/>
            <w:shd w:val="clear" w:color="auto" w:fill="auto"/>
            <w:vAlign w:val="center"/>
            <w:hideMark/>
          </w:tcPr>
          <w:p w14:paraId="3A7BBEE6"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38575C6A" w14:textId="77777777" w:rsidR="00A078C3" w:rsidRDefault="00A078C3" w:rsidP="00880A93">
            <w:pPr>
              <w:spacing w:after="0" w:line="240" w:lineRule="auto"/>
              <w:jc w:val="center"/>
              <w:rPr>
                <w:rFonts w:cs="Calibri"/>
                <w:sz w:val="18"/>
                <w:szCs w:val="18"/>
              </w:rPr>
            </w:pPr>
          </w:p>
        </w:tc>
        <w:tc>
          <w:tcPr>
            <w:tcW w:w="973" w:type="pct"/>
            <w:gridSpan w:val="3"/>
            <w:shd w:val="clear" w:color="auto" w:fill="auto"/>
            <w:vAlign w:val="center"/>
          </w:tcPr>
          <w:p w14:paraId="0A8126B4" w14:textId="77777777" w:rsidR="00A078C3" w:rsidRDefault="00A078C3" w:rsidP="00880A93">
            <w:pPr>
              <w:spacing w:after="0" w:line="240" w:lineRule="auto"/>
              <w:jc w:val="center"/>
              <w:rPr>
                <w:rFonts w:cs="Calibri"/>
                <w:sz w:val="18"/>
                <w:szCs w:val="18"/>
              </w:rPr>
            </w:pPr>
          </w:p>
        </w:tc>
        <w:tc>
          <w:tcPr>
            <w:tcW w:w="917" w:type="pct"/>
            <w:gridSpan w:val="2"/>
            <w:shd w:val="clear" w:color="auto" w:fill="auto"/>
            <w:vAlign w:val="center"/>
          </w:tcPr>
          <w:p w14:paraId="17B672DA" w14:textId="77777777" w:rsidR="00A078C3" w:rsidRDefault="00A078C3" w:rsidP="00880A93">
            <w:pPr>
              <w:spacing w:after="0" w:line="240" w:lineRule="auto"/>
              <w:jc w:val="center"/>
              <w:rPr>
                <w:rFonts w:cs="Calibri"/>
                <w:sz w:val="18"/>
                <w:szCs w:val="18"/>
              </w:rPr>
            </w:pPr>
          </w:p>
        </w:tc>
      </w:tr>
      <w:tr w:rsidR="00A078C3" w:rsidRPr="003A0002" w14:paraId="0C231767" w14:textId="77777777" w:rsidTr="00880A93">
        <w:trPr>
          <w:trHeight w:val="420"/>
        </w:trPr>
        <w:tc>
          <w:tcPr>
            <w:tcW w:w="2307" w:type="pct"/>
            <w:gridSpan w:val="7"/>
            <w:shd w:val="clear" w:color="auto" w:fill="auto"/>
            <w:vAlign w:val="center"/>
          </w:tcPr>
          <w:p w14:paraId="1704A8E1" w14:textId="77777777" w:rsidR="00A078C3" w:rsidRPr="003A0002" w:rsidRDefault="00A078C3" w:rsidP="00880A93">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28CF8C3E" w14:textId="64381273" w:rsidR="00A078C3" w:rsidRDefault="009D7769" w:rsidP="00880A93">
            <w:pPr>
              <w:spacing w:after="0" w:line="240" w:lineRule="auto"/>
              <w:jc w:val="center"/>
              <w:rPr>
                <w:rFonts w:cs="Calibri"/>
                <w:sz w:val="18"/>
                <w:szCs w:val="18"/>
              </w:rPr>
            </w:pPr>
            <w:r>
              <w:rPr>
                <w:rFonts w:cs="Calibri"/>
                <w:sz w:val="18"/>
                <w:szCs w:val="18"/>
              </w:rPr>
              <w:t>15</w:t>
            </w:r>
          </w:p>
        </w:tc>
        <w:tc>
          <w:tcPr>
            <w:tcW w:w="973" w:type="pct"/>
            <w:gridSpan w:val="3"/>
            <w:shd w:val="clear" w:color="auto" w:fill="auto"/>
            <w:vAlign w:val="center"/>
          </w:tcPr>
          <w:p w14:paraId="3D43EB75" w14:textId="7185AACA" w:rsidR="00A078C3" w:rsidRDefault="009D7769" w:rsidP="00880A93">
            <w:pPr>
              <w:spacing w:after="0" w:line="240" w:lineRule="auto"/>
              <w:jc w:val="center"/>
              <w:rPr>
                <w:rFonts w:cs="Calibri"/>
                <w:sz w:val="18"/>
                <w:szCs w:val="18"/>
              </w:rPr>
            </w:pPr>
            <w:r>
              <w:rPr>
                <w:rFonts w:cs="Calibri"/>
                <w:sz w:val="18"/>
                <w:szCs w:val="18"/>
              </w:rPr>
              <w:t>2</w:t>
            </w:r>
          </w:p>
        </w:tc>
        <w:tc>
          <w:tcPr>
            <w:tcW w:w="917" w:type="pct"/>
            <w:gridSpan w:val="2"/>
            <w:shd w:val="clear" w:color="auto" w:fill="auto"/>
            <w:vAlign w:val="center"/>
          </w:tcPr>
          <w:p w14:paraId="71ACC589" w14:textId="0B917EFC" w:rsidR="00A078C3" w:rsidRDefault="009D7769" w:rsidP="00880A93">
            <w:pPr>
              <w:spacing w:after="0" w:line="240" w:lineRule="auto"/>
              <w:jc w:val="center"/>
              <w:rPr>
                <w:rFonts w:cs="Calibri"/>
                <w:sz w:val="18"/>
                <w:szCs w:val="18"/>
              </w:rPr>
            </w:pPr>
            <w:r>
              <w:rPr>
                <w:rFonts w:cs="Calibri"/>
                <w:sz w:val="18"/>
                <w:szCs w:val="18"/>
              </w:rPr>
              <w:t>30</w:t>
            </w:r>
          </w:p>
        </w:tc>
      </w:tr>
      <w:tr w:rsidR="00A078C3" w:rsidRPr="003A0002" w14:paraId="2F4D213A" w14:textId="77777777" w:rsidTr="00880A93">
        <w:trPr>
          <w:trHeight w:val="420"/>
        </w:trPr>
        <w:tc>
          <w:tcPr>
            <w:tcW w:w="2307" w:type="pct"/>
            <w:gridSpan w:val="7"/>
            <w:shd w:val="clear" w:color="auto" w:fill="auto"/>
            <w:vAlign w:val="center"/>
            <w:hideMark/>
          </w:tcPr>
          <w:p w14:paraId="39457CFF"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39D90D6A" w14:textId="77777777" w:rsidR="00A078C3" w:rsidRDefault="00A078C3" w:rsidP="00880A93">
            <w:pPr>
              <w:spacing w:after="0" w:line="240" w:lineRule="auto"/>
              <w:rPr>
                <w:sz w:val="20"/>
                <w:szCs w:val="20"/>
              </w:rPr>
            </w:pPr>
          </w:p>
        </w:tc>
        <w:tc>
          <w:tcPr>
            <w:tcW w:w="973" w:type="pct"/>
            <w:gridSpan w:val="3"/>
            <w:shd w:val="clear" w:color="auto" w:fill="auto"/>
            <w:noWrap/>
            <w:vAlign w:val="center"/>
            <w:hideMark/>
          </w:tcPr>
          <w:p w14:paraId="56E47FFC" w14:textId="77777777" w:rsidR="00A078C3" w:rsidRDefault="00A078C3" w:rsidP="00880A93">
            <w:pPr>
              <w:spacing w:after="0" w:line="240" w:lineRule="auto"/>
              <w:rPr>
                <w:sz w:val="20"/>
                <w:szCs w:val="20"/>
              </w:rPr>
            </w:pPr>
          </w:p>
        </w:tc>
        <w:tc>
          <w:tcPr>
            <w:tcW w:w="917" w:type="pct"/>
            <w:gridSpan w:val="2"/>
            <w:shd w:val="clear" w:color="auto" w:fill="auto"/>
            <w:noWrap/>
            <w:vAlign w:val="center"/>
            <w:hideMark/>
          </w:tcPr>
          <w:p w14:paraId="170ED6A4" w14:textId="1C47AF1F" w:rsidR="00A078C3" w:rsidRDefault="009D7769" w:rsidP="00880A93">
            <w:pPr>
              <w:spacing w:after="0" w:line="240" w:lineRule="auto"/>
              <w:jc w:val="center"/>
              <w:rPr>
                <w:rFonts w:cs="Calibri"/>
                <w:sz w:val="18"/>
                <w:szCs w:val="18"/>
              </w:rPr>
            </w:pPr>
            <w:r>
              <w:rPr>
                <w:rFonts w:cs="Calibri"/>
                <w:sz w:val="18"/>
                <w:szCs w:val="18"/>
              </w:rPr>
              <w:t>120</w:t>
            </w:r>
          </w:p>
        </w:tc>
      </w:tr>
      <w:tr w:rsidR="00A078C3" w:rsidRPr="003A0002" w14:paraId="0B162FCA" w14:textId="77777777" w:rsidTr="00880A93">
        <w:trPr>
          <w:trHeight w:val="420"/>
        </w:trPr>
        <w:tc>
          <w:tcPr>
            <w:tcW w:w="2307" w:type="pct"/>
            <w:gridSpan w:val="7"/>
            <w:shd w:val="clear" w:color="auto" w:fill="auto"/>
            <w:vAlign w:val="center"/>
            <w:hideMark/>
          </w:tcPr>
          <w:p w14:paraId="3D008B22"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58E661C1" w14:textId="77777777" w:rsidR="00A078C3" w:rsidRDefault="00A078C3" w:rsidP="00880A93">
            <w:pPr>
              <w:spacing w:after="0" w:line="240" w:lineRule="auto"/>
              <w:rPr>
                <w:sz w:val="20"/>
                <w:szCs w:val="20"/>
              </w:rPr>
            </w:pPr>
          </w:p>
        </w:tc>
        <w:tc>
          <w:tcPr>
            <w:tcW w:w="973" w:type="pct"/>
            <w:gridSpan w:val="3"/>
            <w:shd w:val="clear" w:color="auto" w:fill="auto"/>
            <w:noWrap/>
            <w:vAlign w:val="center"/>
            <w:hideMark/>
          </w:tcPr>
          <w:p w14:paraId="1941111E" w14:textId="77777777" w:rsidR="00A078C3" w:rsidRDefault="00A078C3" w:rsidP="00880A93">
            <w:pPr>
              <w:spacing w:after="0" w:line="240" w:lineRule="auto"/>
              <w:rPr>
                <w:sz w:val="20"/>
                <w:szCs w:val="20"/>
              </w:rPr>
            </w:pPr>
          </w:p>
        </w:tc>
        <w:tc>
          <w:tcPr>
            <w:tcW w:w="917" w:type="pct"/>
            <w:gridSpan w:val="2"/>
            <w:shd w:val="clear" w:color="auto" w:fill="auto"/>
            <w:noWrap/>
            <w:vAlign w:val="center"/>
            <w:hideMark/>
          </w:tcPr>
          <w:p w14:paraId="703A63DE" w14:textId="77777777" w:rsidR="00A078C3" w:rsidRDefault="00A078C3" w:rsidP="00880A93">
            <w:pPr>
              <w:spacing w:after="0" w:line="240" w:lineRule="auto"/>
              <w:jc w:val="center"/>
              <w:rPr>
                <w:rFonts w:cs="Calibri"/>
                <w:sz w:val="18"/>
                <w:szCs w:val="18"/>
              </w:rPr>
            </w:pPr>
            <w:r>
              <w:rPr>
                <w:rFonts w:cs="Calibri"/>
                <w:sz w:val="18"/>
                <w:szCs w:val="18"/>
              </w:rPr>
              <w:t>4</w:t>
            </w:r>
          </w:p>
        </w:tc>
      </w:tr>
    </w:tbl>
    <w:p w14:paraId="6D3420D6" w14:textId="77777777" w:rsidR="00A078C3" w:rsidRDefault="00A078C3" w:rsidP="00A078C3">
      <w:pPr>
        <w:spacing w:line="240" w:lineRule="auto"/>
        <w:rPr>
          <w:rFonts w:cs="Calibri"/>
          <w:sz w:val="18"/>
          <w:szCs w:val="18"/>
        </w:rPr>
      </w:pPr>
    </w:p>
    <w:p w14:paraId="03DCA463" w14:textId="6A75289E" w:rsidR="00A078C3" w:rsidRPr="0084691D" w:rsidRDefault="005875F4" w:rsidP="00A078C3">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429B1A25" w14:textId="77777777" w:rsidR="00A078C3" w:rsidRDefault="00A078C3" w:rsidP="00A078C3">
      <w:pPr>
        <w:spacing w:line="240" w:lineRule="auto"/>
        <w:rPr>
          <w:rFonts w:cs="Calibri"/>
          <w:sz w:val="18"/>
          <w:szCs w:val="18"/>
        </w:rPr>
      </w:pPr>
    </w:p>
    <w:p w14:paraId="5346CF69" w14:textId="77777777" w:rsidR="00A078C3" w:rsidRPr="0084691D" w:rsidRDefault="00A078C3" w:rsidP="00A078C3">
      <w:pPr>
        <w:spacing w:line="240" w:lineRule="auto"/>
        <w:rPr>
          <w:rFonts w:cs="Calibri"/>
          <w:sz w:val="18"/>
          <w:szCs w:val="18"/>
        </w:rPr>
      </w:pPr>
    </w:p>
    <w:p w14:paraId="5E8FE468" w14:textId="196CDCF7" w:rsidR="00A078C3" w:rsidRPr="0084691D" w:rsidRDefault="00A078C3" w:rsidP="00A078C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Doç. Dr. Mehmet ŞİMŞEK</w:t>
      </w:r>
      <w:r>
        <w:rPr>
          <w:rFonts w:cs="Calibri"/>
          <w:sz w:val="18"/>
          <w:szCs w:val="18"/>
        </w:rPr>
        <w:tab/>
      </w:r>
      <w:r>
        <w:rPr>
          <w:rFonts w:cs="Calibri"/>
          <w:sz w:val="18"/>
          <w:szCs w:val="18"/>
        </w:rPr>
        <w:tab/>
      </w:r>
      <w:r w:rsidR="00350610">
        <w:rPr>
          <w:rFonts w:cs="Calibri"/>
          <w:sz w:val="18"/>
          <w:szCs w:val="18"/>
        </w:rPr>
        <w:tab/>
      </w:r>
      <w:r>
        <w:rPr>
          <w:rFonts w:cs="Calibri"/>
          <w:sz w:val="18"/>
          <w:szCs w:val="18"/>
        </w:rPr>
        <w:t xml:space="preserve">İMZA VE KAŞE </w:t>
      </w:r>
    </w:p>
    <w:p w14:paraId="513A4DE2" w14:textId="77777777" w:rsidR="00A078C3" w:rsidRDefault="00A078C3" w:rsidP="00A078C3">
      <w:pPr>
        <w:spacing w:line="240" w:lineRule="auto"/>
        <w:rPr>
          <w:rFonts w:cs="Calibri"/>
          <w:sz w:val="18"/>
          <w:szCs w:val="18"/>
        </w:rPr>
      </w:pPr>
    </w:p>
    <w:p w14:paraId="44CACAB7" w14:textId="77777777" w:rsidR="00A078C3" w:rsidRPr="0084691D" w:rsidRDefault="00A078C3" w:rsidP="00A078C3">
      <w:pPr>
        <w:spacing w:line="240" w:lineRule="auto"/>
        <w:rPr>
          <w:rFonts w:cs="Calibri"/>
          <w:sz w:val="18"/>
          <w:szCs w:val="18"/>
        </w:rPr>
      </w:pPr>
    </w:p>
    <w:p w14:paraId="32CFB2BC" w14:textId="0065B9FD" w:rsidR="00A078C3" w:rsidRPr="0084691D" w:rsidRDefault="00A078C3" w:rsidP="00A078C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92101">
        <w:rPr>
          <w:rFonts w:cs="Calibri"/>
          <w:sz w:val="18"/>
          <w:szCs w:val="18"/>
        </w:rPr>
        <w:t>Doç. Dr. Mehmet ŞİMŞEK</w:t>
      </w:r>
      <w:r w:rsidRPr="0084691D">
        <w:rPr>
          <w:rFonts w:cs="Calibri"/>
          <w:sz w:val="18"/>
          <w:szCs w:val="18"/>
        </w:rPr>
        <w:tab/>
      </w:r>
      <w:r w:rsidRPr="0084691D">
        <w:rPr>
          <w:rFonts w:cs="Calibri"/>
          <w:sz w:val="18"/>
          <w:szCs w:val="18"/>
        </w:rPr>
        <w:tab/>
      </w:r>
      <w:r w:rsidR="00350610">
        <w:rPr>
          <w:rFonts w:cs="Calibri"/>
          <w:sz w:val="18"/>
          <w:szCs w:val="18"/>
        </w:rPr>
        <w:tab/>
      </w:r>
      <w:r w:rsidRPr="0084691D">
        <w:rPr>
          <w:rFonts w:cs="Calibri"/>
          <w:sz w:val="18"/>
          <w:szCs w:val="18"/>
        </w:rPr>
        <w:t>İMZA VE KAŞE</w:t>
      </w:r>
    </w:p>
    <w:p w14:paraId="6508B17C" w14:textId="77777777" w:rsidR="00A078C3" w:rsidRPr="0084691D" w:rsidRDefault="00A078C3" w:rsidP="00A078C3">
      <w:pPr>
        <w:spacing w:line="240" w:lineRule="auto"/>
        <w:rPr>
          <w:rFonts w:cs="Calibri"/>
          <w:sz w:val="18"/>
          <w:szCs w:val="18"/>
        </w:rPr>
      </w:pPr>
    </w:p>
    <w:p w14:paraId="198DBE10" w14:textId="77777777" w:rsidR="00A078C3" w:rsidRPr="0084691D" w:rsidRDefault="00A078C3" w:rsidP="00A078C3">
      <w:pPr>
        <w:spacing w:line="240" w:lineRule="auto"/>
        <w:rPr>
          <w:rFonts w:cs="Calibri"/>
          <w:sz w:val="18"/>
          <w:szCs w:val="18"/>
        </w:rPr>
      </w:pPr>
    </w:p>
    <w:p w14:paraId="6DC12162" w14:textId="77777777" w:rsidR="00A078C3" w:rsidRDefault="00A078C3" w:rsidP="00A078C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252AA7EF" w14:textId="77777777" w:rsidR="00A078C3" w:rsidRDefault="00A078C3" w:rsidP="00A078C3"/>
    <w:p w14:paraId="70795510" w14:textId="77777777" w:rsidR="00A078C3" w:rsidRDefault="00A078C3" w:rsidP="00A078C3"/>
    <w:p w14:paraId="79C12D76" w14:textId="77777777" w:rsidR="00A078C3" w:rsidRDefault="00A078C3" w:rsidP="00A078C3"/>
    <w:p w14:paraId="57363B9F" w14:textId="73FB9869" w:rsidR="00A078C3" w:rsidRDefault="00A078C3">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9"/>
        <w:gridCol w:w="261"/>
        <w:gridCol w:w="6"/>
        <w:gridCol w:w="168"/>
        <w:gridCol w:w="1128"/>
        <w:gridCol w:w="1109"/>
        <w:gridCol w:w="350"/>
        <w:gridCol w:w="1572"/>
        <w:gridCol w:w="119"/>
        <w:gridCol w:w="76"/>
        <w:gridCol w:w="1707"/>
        <w:gridCol w:w="35"/>
        <w:gridCol w:w="1758"/>
      </w:tblGrid>
      <w:tr w:rsidR="00A078C3" w:rsidRPr="009D45A4" w14:paraId="0E798F79" w14:textId="77777777" w:rsidTr="00880A93">
        <w:trPr>
          <w:trHeight w:val="735"/>
        </w:trPr>
        <w:tc>
          <w:tcPr>
            <w:tcW w:w="5000" w:type="pct"/>
            <w:gridSpan w:val="13"/>
            <w:shd w:val="clear" w:color="auto" w:fill="auto"/>
            <w:vAlign w:val="center"/>
            <w:hideMark/>
          </w:tcPr>
          <w:p w14:paraId="6CD6FB74"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lastRenderedPageBreak/>
              <w:t xml:space="preserve">GİRESUN ÜNİVERSİTESİ </w:t>
            </w:r>
            <w:r w:rsidRPr="009D45A4">
              <w:rPr>
                <w:rFonts w:cs="Calibri"/>
                <w:b/>
                <w:bCs/>
                <w:color w:val="000000"/>
                <w:sz w:val="18"/>
                <w:szCs w:val="18"/>
              </w:rPr>
              <w:br/>
              <w:t>DERS TANITIM FORMU</w:t>
            </w:r>
          </w:p>
        </w:tc>
      </w:tr>
      <w:tr w:rsidR="00A078C3" w:rsidRPr="009D45A4" w14:paraId="0DBAD109" w14:textId="77777777" w:rsidTr="00880A93">
        <w:trPr>
          <w:trHeight w:val="420"/>
        </w:trPr>
        <w:tc>
          <w:tcPr>
            <w:tcW w:w="5000" w:type="pct"/>
            <w:gridSpan w:val="13"/>
            <w:shd w:val="clear" w:color="auto" w:fill="auto"/>
            <w:vAlign w:val="center"/>
            <w:hideMark/>
          </w:tcPr>
          <w:p w14:paraId="6881D205"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57630B71" w14:textId="77777777" w:rsidR="00A078C3" w:rsidRPr="009D45A4" w:rsidRDefault="00A078C3" w:rsidP="00880A93">
            <w:pPr>
              <w:spacing w:after="0" w:line="240" w:lineRule="auto"/>
              <w:jc w:val="center"/>
              <w:rPr>
                <w:rFonts w:cs="Calibri"/>
                <w:b/>
                <w:bCs/>
                <w:color w:val="000000"/>
                <w:sz w:val="18"/>
                <w:szCs w:val="18"/>
              </w:rPr>
            </w:pPr>
          </w:p>
        </w:tc>
      </w:tr>
      <w:tr w:rsidR="00A078C3" w:rsidRPr="009D45A4" w14:paraId="76D1605A" w14:textId="77777777" w:rsidTr="00880A93">
        <w:trPr>
          <w:trHeight w:val="284"/>
        </w:trPr>
        <w:tc>
          <w:tcPr>
            <w:tcW w:w="983" w:type="pct"/>
            <w:gridSpan w:val="4"/>
            <w:shd w:val="clear" w:color="auto" w:fill="auto"/>
            <w:vAlign w:val="center"/>
          </w:tcPr>
          <w:p w14:paraId="52F1F7B9" w14:textId="77777777" w:rsidR="00A078C3" w:rsidRPr="009D45A4" w:rsidRDefault="00A078C3" w:rsidP="00880A93">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27B9498D" w14:textId="77777777" w:rsidR="00A078C3" w:rsidRPr="009D45A4" w:rsidRDefault="00A078C3" w:rsidP="00880A93">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0A477BCB" w14:textId="77777777" w:rsidR="00A078C3" w:rsidRPr="009D45A4" w:rsidRDefault="00A078C3" w:rsidP="00880A93">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shd w:val="clear" w:color="auto" w:fill="auto"/>
            <w:vAlign w:val="center"/>
            <w:hideMark/>
          </w:tcPr>
          <w:p w14:paraId="7364DEDA"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900" w:type="pct"/>
            <w:shd w:val="clear" w:color="auto" w:fill="auto"/>
            <w:vAlign w:val="center"/>
            <w:hideMark/>
          </w:tcPr>
          <w:p w14:paraId="7FC655AA"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A078C3" w:rsidRPr="009D45A4" w14:paraId="16D7EFAB" w14:textId="77777777" w:rsidTr="00880A93">
        <w:trPr>
          <w:trHeight w:val="284"/>
        </w:trPr>
        <w:tc>
          <w:tcPr>
            <w:tcW w:w="983" w:type="pct"/>
            <w:gridSpan w:val="4"/>
            <w:shd w:val="clear" w:color="auto" w:fill="auto"/>
            <w:vAlign w:val="center"/>
            <w:hideMark/>
          </w:tcPr>
          <w:p w14:paraId="596A57C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5FB73E18" w14:textId="46514B8A" w:rsidR="00A078C3" w:rsidRPr="009D45A4" w:rsidRDefault="00A078C3" w:rsidP="00850ABE">
            <w:pPr>
              <w:spacing w:after="0" w:line="240" w:lineRule="auto"/>
              <w:rPr>
                <w:rFonts w:cs="Calibri"/>
                <w:color w:val="000000"/>
                <w:sz w:val="18"/>
                <w:szCs w:val="18"/>
              </w:rPr>
            </w:pPr>
            <w:r>
              <w:rPr>
                <w:rFonts w:cs="Calibri"/>
                <w:color w:val="000000"/>
                <w:sz w:val="18"/>
                <w:szCs w:val="18"/>
              </w:rPr>
              <w:t>G</w:t>
            </w:r>
            <w:r w:rsidR="00850ABE">
              <w:rPr>
                <w:rFonts w:cs="Calibri"/>
                <w:color w:val="000000"/>
                <w:sz w:val="18"/>
                <w:szCs w:val="18"/>
              </w:rPr>
              <w:t>SM-</w:t>
            </w:r>
            <w:r>
              <w:rPr>
                <w:rFonts w:cs="Calibri"/>
                <w:color w:val="000000"/>
                <w:sz w:val="18"/>
                <w:szCs w:val="18"/>
              </w:rPr>
              <w:t>1</w:t>
            </w:r>
            <w:r w:rsidR="00850ABE">
              <w:rPr>
                <w:rFonts w:cs="Calibri"/>
                <w:color w:val="000000"/>
                <w:sz w:val="18"/>
                <w:szCs w:val="18"/>
              </w:rPr>
              <w:t>20</w:t>
            </w:r>
          </w:p>
        </w:tc>
        <w:tc>
          <w:tcPr>
            <w:tcW w:w="1044" w:type="pct"/>
            <w:gridSpan w:val="3"/>
            <w:shd w:val="clear" w:color="auto" w:fill="auto"/>
            <w:vAlign w:val="center"/>
            <w:hideMark/>
          </w:tcPr>
          <w:p w14:paraId="13D60AC5" w14:textId="77777777" w:rsidR="00A078C3" w:rsidRPr="009D45A4" w:rsidRDefault="00A078C3" w:rsidP="00880A93">
            <w:pPr>
              <w:spacing w:after="0" w:line="240" w:lineRule="auto"/>
              <w:jc w:val="center"/>
              <w:rPr>
                <w:rFonts w:cs="Calibri"/>
                <w:color w:val="000000"/>
                <w:sz w:val="18"/>
                <w:szCs w:val="18"/>
              </w:rPr>
            </w:pPr>
            <w:r w:rsidRPr="009D45A4">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9D45A4">
              <w:rPr>
                <w:rFonts w:cs="Calibri"/>
                <w:color w:val="000000"/>
                <w:sz w:val="18"/>
                <w:szCs w:val="18"/>
              </w:rPr>
              <w:t> </w:t>
            </w:r>
          </w:p>
        </w:tc>
        <w:tc>
          <w:tcPr>
            <w:tcW w:w="930" w:type="pct"/>
            <w:gridSpan w:val="3"/>
            <w:shd w:val="clear" w:color="auto" w:fill="auto"/>
            <w:vAlign w:val="center"/>
            <w:hideMark/>
          </w:tcPr>
          <w:p w14:paraId="1567D833"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3</w:t>
            </w:r>
            <w:r w:rsidRPr="009D45A4">
              <w:rPr>
                <w:rFonts w:cs="Calibri"/>
                <w:color w:val="000000"/>
                <w:sz w:val="18"/>
                <w:szCs w:val="18"/>
              </w:rPr>
              <w:t>+0 </w:t>
            </w:r>
          </w:p>
        </w:tc>
        <w:tc>
          <w:tcPr>
            <w:tcW w:w="900" w:type="pct"/>
            <w:shd w:val="clear" w:color="auto" w:fill="auto"/>
            <w:vAlign w:val="center"/>
            <w:hideMark/>
          </w:tcPr>
          <w:p w14:paraId="4BDDCB95"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5</w:t>
            </w:r>
          </w:p>
        </w:tc>
      </w:tr>
      <w:tr w:rsidR="00A078C3" w:rsidRPr="009D45A4" w14:paraId="60A9E3D1" w14:textId="77777777" w:rsidTr="00880A93">
        <w:trPr>
          <w:trHeight w:val="287"/>
        </w:trPr>
        <w:tc>
          <w:tcPr>
            <w:tcW w:w="983" w:type="pct"/>
            <w:gridSpan w:val="4"/>
            <w:shd w:val="clear" w:color="auto" w:fill="auto"/>
            <w:noWrap/>
            <w:vAlign w:val="bottom"/>
            <w:hideMark/>
          </w:tcPr>
          <w:p w14:paraId="7512331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Adı</w:t>
            </w:r>
          </w:p>
        </w:tc>
        <w:tc>
          <w:tcPr>
            <w:tcW w:w="4017" w:type="pct"/>
            <w:gridSpan w:val="9"/>
            <w:shd w:val="clear" w:color="auto" w:fill="auto"/>
            <w:noWrap/>
            <w:vAlign w:val="bottom"/>
            <w:hideMark/>
          </w:tcPr>
          <w:p w14:paraId="563F97A8"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Genel İşletme</w:t>
            </w:r>
          </w:p>
        </w:tc>
      </w:tr>
      <w:tr w:rsidR="00A078C3" w:rsidRPr="009D45A4" w14:paraId="6682024D" w14:textId="77777777" w:rsidTr="00880A93">
        <w:trPr>
          <w:trHeight w:val="287"/>
        </w:trPr>
        <w:tc>
          <w:tcPr>
            <w:tcW w:w="983" w:type="pct"/>
            <w:gridSpan w:val="4"/>
            <w:shd w:val="clear" w:color="auto" w:fill="auto"/>
            <w:noWrap/>
            <w:vAlign w:val="bottom"/>
            <w:hideMark/>
          </w:tcPr>
          <w:p w14:paraId="7095B65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17" w:type="pct"/>
            <w:gridSpan w:val="9"/>
            <w:shd w:val="clear" w:color="auto" w:fill="auto"/>
            <w:noWrap/>
            <w:vAlign w:val="bottom"/>
            <w:hideMark/>
          </w:tcPr>
          <w:p w14:paraId="3A80491F" w14:textId="77777777" w:rsidR="00A078C3" w:rsidRPr="009D45A4" w:rsidRDefault="00A078C3" w:rsidP="00880A93">
            <w:pPr>
              <w:spacing w:after="0" w:line="240" w:lineRule="auto"/>
              <w:rPr>
                <w:rFonts w:cs="Calibri"/>
                <w:color w:val="000000"/>
                <w:sz w:val="18"/>
                <w:szCs w:val="18"/>
              </w:rPr>
            </w:pPr>
            <w:r>
              <w:rPr>
                <w:sz w:val="18"/>
              </w:rPr>
              <w:t>General</w:t>
            </w:r>
            <w:r w:rsidRPr="0021610F">
              <w:rPr>
                <w:sz w:val="18"/>
              </w:rPr>
              <w:t xml:space="preserve"> Business</w:t>
            </w:r>
          </w:p>
        </w:tc>
      </w:tr>
      <w:tr w:rsidR="00A078C3" w:rsidRPr="009D45A4" w14:paraId="34321B3E" w14:textId="77777777" w:rsidTr="00880A93">
        <w:trPr>
          <w:trHeight w:val="289"/>
        </w:trPr>
        <w:tc>
          <w:tcPr>
            <w:tcW w:w="983" w:type="pct"/>
            <w:gridSpan w:val="4"/>
            <w:shd w:val="clear" w:color="auto" w:fill="auto"/>
            <w:vAlign w:val="center"/>
            <w:hideMark/>
          </w:tcPr>
          <w:p w14:paraId="249F2E3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17" w:type="pct"/>
            <w:gridSpan w:val="9"/>
            <w:shd w:val="clear" w:color="auto" w:fill="auto"/>
            <w:vAlign w:val="center"/>
            <w:hideMark/>
          </w:tcPr>
          <w:p w14:paraId="09BD09EA"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Yok</w:t>
            </w:r>
          </w:p>
        </w:tc>
      </w:tr>
      <w:tr w:rsidR="00A078C3" w:rsidRPr="009D45A4" w14:paraId="216A8B15" w14:textId="77777777" w:rsidTr="00880A93">
        <w:trPr>
          <w:trHeight w:val="284"/>
        </w:trPr>
        <w:tc>
          <w:tcPr>
            <w:tcW w:w="983" w:type="pct"/>
            <w:gridSpan w:val="4"/>
            <w:shd w:val="clear" w:color="auto" w:fill="auto"/>
            <w:vAlign w:val="center"/>
            <w:hideMark/>
          </w:tcPr>
          <w:p w14:paraId="014BED1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Dili</w:t>
            </w:r>
          </w:p>
        </w:tc>
        <w:tc>
          <w:tcPr>
            <w:tcW w:w="4017" w:type="pct"/>
            <w:gridSpan w:val="9"/>
            <w:shd w:val="clear" w:color="auto" w:fill="auto"/>
            <w:vAlign w:val="center"/>
            <w:hideMark/>
          </w:tcPr>
          <w:p w14:paraId="58D29352" w14:textId="77777777" w:rsidR="00A078C3" w:rsidRPr="009D45A4" w:rsidRDefault="00A078C3" w:rsidP="00880A93">
            <w:pPr>
              <w:spacing w:after="0" w:line="240" w:lineRule="auto"/>
              <w:rPr>
                <w:rFonts w:cs="Calibri"/>
                <w:bCs/>
                <w:color w:val="000000"/>
                <w:sz w:val="18"/>
                <w:szCs w:val="18"/>
              </w:rPr>
            </w:pPr>
            <w:r w:rsidRPr="009D45A4">
              <w:rPr>
                <w:rFonts w:cs="Calibri"/>
                <w:bCs/>
                <w:color w:val="000000"/>
                <w:sz w:val="18"/>
                <w:szCs w:val="18"/>
              </w:rPr>
              <w:t>Türkçe</w:t>
            </w:r>
          </w:p>
        </w:tc>
      </w:tr>
      <w:tr w:rsidR="00A078C3" w:rsidRPr="009D45A4" w14:paraId="0421E33D" w14:textId="77777777" w:rsidTr="00880A93">
        <w:trPr>
          <w:trHeight w:val="284"/>
        </w:trPr>
        <w:tc>
          <w:tcPr>
            <w:tcW w:w="983" w:type="pct"/>
            <w:gridSpan w:val="4"/>
            <w:shd w:val="clear" w:color="auto" w:fill="auto"/>
            <w:vAlign w:val="center"/>
            <w:hideMark/>
          </w:tcPr>
          <w:p w14:paraId="0F665ED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Seviyesi</w:t>
            </w:r>
          </w:p>
        </w:tc>
        <w:tc>
          <w:tcPr>
            <w:tcW w:w="4017" w:type="pct"/>
            <w:gridSpan w:val="9"/>
            <w:shd w:val="clear" w:color="auto" w:fill="auto"/>
            <w:vAlign w:val="center"/>
            <w:hideMark/>
          </w:tcPr>
          <w:p w14:paraId="655189D7"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Lisans</w:t>
            </w:r>
          </w:p>
        </w:tc>
      </w:tr>
      <w:tr w:rsidR="00A078C3" w:rsidRPr="009D45A4" w14:paraId="791CDF94" w14:textId="77777777" w:rsidTr="00880A93">
        <w:trPr>
          <w:trHeight w:val="284"/>
        </w:trPr>
        <w:tc>
          <w:tcPr>
            <w:tcW w:w="983" w:type="pct"/>
            <w:gridSpan w:val="4"/>
            <w:shd w:val="clear" w:color="auto" w:fill="auto"/>
            <w:vAlign w:val="center"/>
            <w:hideMark/>
          </w:tcPr>
          <w:p w14:paraId="23173E6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Türü</w:t>
            </w:r>
          </w:p>
        </w:tc>
        <w:tc>
          <w:tcPr>
            <w:tcW w:w="4017" w:type="pct"/>
            <w:gridSpan w:val="9"/>
            <w:shd w:val="clear" w:color="auto" w:fill="auto"/>
            <w:vAlign w:val="center"/>
            <w:hideMark/>
          </w:tcPr>
          <w:p w14:paraId="4DC0D0F3" w14:textId="77777777" w:rsidR="00A078C3" w:rsidRPr="009D45A4" w:rsidRDefault="00A078C3" w:rsidP="00880A93">
            <w:pPr>
              <w:spacing w:after="0" w:line="240" w:lineRule="auto"/>
              <w:rPr>
                <w:rFonts w:cs="Calibri"/>
                <w:b/>
                <w:bCs/>
                <w:color w:val="000000"/>
                <w:sz w:val="18"/>
                <w:szCs w:val="18"/>
              </w:rPr>
            </w:pPr>
            <w:r>
              <w:rPr>
                <w:rFonts w:cs="Calibri"/>
                <w:color w:val="000000"/>
                <w:sz w:val="18"/>
                <w:szCs w:val="18"/>
              </w:rPr>
              <w:t>Zorunlu</w:t>
            </w:r>
          </w:p>
        </w:tc>
      </w:tr>
      <w:tr w:rsidR="00A078C3" w:rsidRPr="009D45A4" w14:paraId="6ECD9F14" w14:textId="77777777" w:rsidTr="00880A93">
        <w:trPr>
          <w:trHeight w:val="284"/>
        </w:trPr>
        <w:tc>
          <w:tcPr>
            <w:tcW w:w="983" w:type="pct"/>
            <w:gridSpan w:val="4"/>
            <w:shd w:val="clear" w:color="auto" w:fill="auto"/>
            <w:vAlign w:val="center"/>
            <w:hideMark/>
          </w:tcPr>
          <w:p w14:paraId="63BA20C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17" w:type="pct"/>
            <w:gridSpan w:val="9"/>
            <w:shd w:val="clear" w:color="auto" w:fill="auto"/>
            <w:vAlign w:val="center"/>
          </w:tcPr>
          <w:p w14:paraId="768887C6" w14:textId="61358E4C" w:rsidR="00A078C3"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A078C3" w:rsidRPr="009D45A4" w14:paraId="7A2981D3" w14:textId="77777777" w:rsidTr="00880A93">
        <w:trPr>
          <w:trHeight w:val="284"/>
        </w:trPr>
        <w:tc>
          <w:tcPr>
            <w:tcW w:w="983" w:type="pct"/>
            <w:gridSpan w:val="4"/>
            <w:shd w:val="clear" w:color="auto" w:fill="auto"/>
            <w:vAlign w:val="center"/>
            <w:hideMark/>
          </w:tcPr>
          <w:p w14:paraId="615CAEA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 Verenler</w:t>
            </w:r>
          </w:p>
        </w:tc>
        <w:tc>
          <w:tcPr>
            <w:tcW w:w="4017" w:type="pct"/>
            <w:gridSpan w:val="9"/>
            <w:shd w:val="clear" w:color="auto" w:fill="auto"/>
            <w:vAlign w:val="center"/>
          </w:tcPr>
          <w:p w14:paraId="3BA6697C"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Dr. Öğr. Üyesi Ömür UÇAR</w:t>
            </w:r>
          </w:p>
        </w:tc>
      </w:tr>
      <w:tr w:rsidR="00A078C3" w:rsidRPr="009D45A4" w14:paraId="21CAD60A" w14:textId="77777777" w:rsidTr="00880A93">
        <w:trPr>
          <w:trHeight w:val="284"/>
        </w:trPr>
        <w:tc>
          <w:tcPr>
            <w:tcW w:w="983" w:type="pct"/>
            <w:gridSpan w:val="4"/>
            <w:shd w:val="clear" w:color="auto" w:fill="auto"/>
            <w:vAlign w:val="center"/>
            <w:hideMark/>
          </w:tcPr>
          <w:p w14:paraId="25667C4E"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17" w:type="pct"/>
            <w:gridSpan w:val="9"/>
            <w:shd w:val="clear" w:color="auto" w:fill="auto"/>
            <w:vAlign w:val="center"/>
          </w:tcPr>
          <w:p w14:paraId="67BB9187" w14:textId="77777777" w:rsidR="00A078C3" w:rsidRPr="009D45A4" w:rsidRDefault="00A078C3" w:rsidP="00880A93">
            <w:pPr>
              <w:spacing w:after="0" w:line="240" w:lineRule="auto"/>
              <w:rPr>
                <w:rFonts w:cs="Calibri"/>
                <w:b/>
                <w:bCs/>
                <w:color w:val="000000"/>
                <w:sz w:val="18"/>
                <w:szCs w:val="18"/>
              </w:rPr>
            </w:pPr>
          </w:p>
        </w:tc>
      </w:tr>
      <w:tr w:rsidR="00A078C3" w:rsidRPr="009D45A4" w14:paraId="4311DBB5" w14:textId="77777777" w:rsidTr="00880A93">
        <w:trPr>
          <w:trHeight w:val="106"/>
        </w:trPr>
        <w:tc>
          <w:tcPr>
            <w:tcW w:w="983" w:type="pct"/>
            <w:gridSpan w:val="4"/>
            <w:shd w:val="clear" w:color="auto" w:fill="auto"/>
            <w:vAlign w:val="center"/>
            <w:hideMark/>
          </w:tcPr>
          <w:p w14:paraId="7D8209F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Amacı</w:t>
            </w:r>
          </w:p>
        </w:tc>
        <w:tc>
          <w:tcPr>
            <w:tcW w:w="4017" w:type="pct"/>
            <w:gridSpan w:val="9"/>
            <w:shd w:val="clear" w:color="auto" w:fill="auto"/>
            <w:hideMark/>
          </w:tcPr>
          <w:p w14:paraId="00C5E5E9" w14:textId="77777777" w:rsidR="00A078C3" w:rsidRPr="009D45A4" w:rsidRDefault="00A078C3" w:rsidP="00880A93">
            <w:pPr>
              <w:spacing w:after="0" w:line="240" w:lineRule="auto"/>
              <w:rPr>
                <w:rFonts w:cs="Calibri"/>
                <w:color w:val="000000"/>
                <w:sz w:val="18"/>
                <w:szCs w:val="18"/>
              </w:rPr>
            </w:pPr>
            <w:r w:rsidRPr="0021610F">
              <w:rPr>
                <w:sz w:val="18"/>
              </w:rPr>
              <w:t>İşletmeyi fonksiyonlarına göre tanımak ve işletmenin işleyişini kavramak</w:t>
            </w:r>
          </w:p>
        </w:tc>
      </w:tr>
      <w:tr w:rsidR="00A078C3" w:rsidRPr="009D45A4" w14:paraId="65AFED7B" w14:textId="77777777" w:rsidTr="00880A93">
        <w:trPr>
          <w:trHeight w:val="284"/>
        </w:trPr>
        <w:tc>
          <w:tcPr>
            <w:tcW w:w="983" w:type="pct"/>
            <w:gridSpan w:val="4"/>
            <w:shd w:val="clear" w:color="auto" w:fill="auto"/>
            <w:vAlign w:val="center"/>
            <w:hideMark/>
          </w:tcPr>
          <w:p w14:paraId="1F26943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17" w:type="pct"/>
            <w:gridSpan w:val="9"/>
            <w:shd w:val="clear" w:color="auto" w:fill="auto"/>
            <w:vAlign w:val="center"/>
            <w:hideMark/>
          </w:tcPr>
          <w:p w14:paraId="26109850" w14:textId="77777777" w:rsidR="00A078C3" w:rsidRPr="009D45A4" w:rsidRDefault="00A078C3" w:rsidP="00880A93">
            <w:pPr>
              <w:spacing w:after="0" w:line="240" w:lineRule="auto"/>
              <w:rPr>
                <w:rFonts w:cs="Calibri"/>
                <w:color w:val="000000"/>
                <w:sz w:val="18"/>
                <w:szCs w:val="18"/>
              </w:rPr>
            </w:pPr>
            <w:r w:rsidRPr="005D378B">
              <w:rPr>
                <w:rFonts w:cs="Calibri"/>
                <w:color w:val="000000"/>
                <w:sz w:val="18"/>
                <w:szCs w:val="18"/>
              </w:rPr>
              <w:t>İşletme Ekonomisi Biliminin Kapsamı / İşletme Ekonomisine İlişkin Temel Kavramlar / İşletmenin Tanımı ve Özellikleri / İşletmelerin Sınıflandırılması / İşletme Birlikleri / İşletme Fonksiyonları / Yönetim / Üretim / Pa</w:t>
            </w:r>
            <w:r>
              <w:rPr>
                <w:rFonts w:cs="Calibri"/>
                <w:color w:val="000000"/>
                <w:sz w:val="18"/>
                <w:szCs w:val="18"/>
              </w:rPr>
              <w:t xml:space="preserve">zarlama / İşletmenin Kuruluşu </w:t>
            </w:r>
          </w:p>
        </w:tc>
      </w:tr>
      <w:tr w:rsidR="00A078C3" w:rsidRPr="009D45A4" w14:paraId="2ABD5003" w14:textId="77777777" w:rsidTr="00880A93">
        <w:trPr>
          <w:trHeight w:val="300"/>
        </w:trPr>
        <w:tc>
          <w:tcPr>
            <w:tcW w:w="5000" w:type="pct"/>
            <w:gridSpan w:val="13"/>
            <w:shd w:val="clear" w:color="auto" w:fill="auto"/>
            <w:noWrap/>
            <w:vAlign w:val="bottom"/>
            <w:hideMark/>
          </w:tcPr>
          <w:p w14:paraId="29367F45" w14:textId="77777777" w:rsidR="00A078C3" w:rsidRPr="009D45A4" w:rsidRDefault="00A078C3" w:rsidP="00880A93">
            <w:pPr>
              <w:spacing w:after="0" w:line="240" w:lineRule="auto"/>
              <w:rPr>
                <w:rFonts w:cs="Calibri"/>
                <w:color w:val="000000"/>
                <w:sz w:val="18"/>
                <w:szCs w:val="18"/>
              </w:rPr>
            </w:pPr>
          </w:p>
        </w:tc>
      </w:tr>
      <w:tr w:rsidR="00A078C3" w:rsidRPr="009D45A4" w14:paraId="673833B7" w14:textId="77777777" w:rsidTr="00880A93">
        <w:trPr>
          <w:trHeight w:val="284"/>
        </w:trPr>
        <w:tc>
          <w:tcPr>
            <w:tcW w:w="5000" w:type="pct"/>
            <w:gridSpan w:val="13"/>
            <w:shd w:val="clear" w:color="auto" w:fill="auto"/>
            <w:vAlign w:val="center"/>
            <w:hideMark/>
          </w:tcPr>
          <w:p w14:paraId="3BB343AE"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A078C3" w:rsidRPr="009D45A4" w14:paraId="332B6BBA" w14:textId="77777777" w:rsidTr="00880A93">
        <w:trPr>
          <w:trHeight w:val="284"/>
        </w:trPr>
        <w:tc>
          <w:tcPr>
            <w:tcW w:w="894" w:type="pct"/>
            <w:gridSpan w:val="2"/>
            <w:shd w:val="clear" w:color="auto" w:fill="auto"/>
            <w:vAlign w:val="center"/>
            <w:hideMark/>
          </w:tcPr>
          <w:p w14:paraId="7224D496"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ÖÇ-1</w:t>
            </w:r>
          </w:p>
        </w:tc>
        <w:tc>
          <w:tcPr>
            <w:tcW w:w="4106" w:type="pct"/>
            <w:gridSpan w:val="11"/>
            <w:shd w:val="clear" w:color="auto" w:fill="auto"/>
            <w:hideMark/>
          </w:tcPr>
          <w:p w14:paraId="09FC67EC" w14:textId="77777777" w:rsidR="00A078C3" w:rsidRPr="009D45A4" w:rsidRDefault="00A078C3" w:rsidP="00880A93">
            <w:pPr>
              <w:autoSpaceDE w:val="0"/>
              <w:autoSpaceDN w:val="0"/>
              <w:adjustRightInd w:val="0"/>
              <w:spacing w:after="0" w:line="240" w:lineRule="auto"/>
              <w:rPr>
                <w:rFonts w:cs="Calibri"/>
                <w:color w:val="000000"/>
                <w:sz w:val="18"/>
                <w:szCs w:val="18"/>
              </w:rPr>
            </w:pPr>
            <w:proofErr w:type="gramStart"/>
            <w:r w:rsidRPr="005D378B">
              <w:rPr>
                <w:rFonts w:cs="Calibri"/>
                <w:color w:val="000000"/>
                <w:sz w:val="18"/>
                <w:szCs w:val="18"/>
              </w:rPr>
              <w:t>İşletmenin temel kavramlarını, amaçlarını ve diğer disiplinlerle ilintisini açıklayabilme.</w:t>
            </w:r>
            <w:proofErr w:type="gramEnd"/>
          </w:p>
        </w:tc>
      </w:tr>
      <w:tr w:rsidR="00A078C3" w:rsidRPr="009D45A4" w14:paraId="61FDEC0B" w14:textId="77777777" w:rsidTr="00880A93">
        <w:trPr>
          <w:trHeight w:val="284"/>
        </w:trPr>
        <w:tc>
          <w:tcPr>
            <w:tcW w:w="894" w:type="pct"/>
            <w:gridSpan w:val="2"/>
            <w:shd w:val="clear" w:color="auto" w:fill="auto"/>
            <w:vAlign w:val="center"/>
            <w:hideMark/>
          </w:tcPr>
          <w:p w14:paraId="23D091BE"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ÖÇ-2</w:t>
            </w:r>
          </w:p>
        </w:tc>
        <w:tc>
          <w:tcPr>
            <w:tcW w:w="4106" w:type="pct"/>
            <w:gridSpan w:val="11"/>
            <w:shd w:val="clear" w:color="auto" w:fill="auto"/>
            <w:hideMark/>
          </w:tcPr>
          <w:p w14:paraId="1373F154" w14:textId="77777777" w:rsidR="00A078C3" w:rsidRPr="009D45A4" w:rsidRDefault="00A078C3" w:rsidP="00880A93">
            <w:pPr>
              <w:autoSpaceDE w:val="0"/>
              <w:autoSpaceDN w:val="0"/>
              <w:adjustRightInd w:val="0"/>
              <w:spacing w:after="0" w:line="240" w:lineRule="auto"/>
              <w:jc w:val="both"/>
              <w:rPr>
                <w:rFonts w:cs="Calibri"/>
                <w:color w:val="000000"/>
                <w:sz w:val="18"/>
                <w:szCs w:val="18"/>
              </w:rPr>
            </w:pPr>
            <w:r w:rsidRPr="005D378B">
              <w:rPr>
                <w:rFonts w:cs="Calibri"/>
                <w:color w:val="000000"/>
                <w:sz w:val="18"/>
                <w:szCs w:val="18"/>
              </w:rPr>
              <w:t>İşletmenin iç ve dış çevre ile olan ilişkilerini açıklayabilme.</w:t>
            </w:r>
          </w:p>
        </w:tc>
      </w:tr>
      <w:tr w:rsidR="00A078C3" w:rsidRPr="009D45A4" w14:paraId="4A36E78A" w14:textId="77777777" w:rsidTr="00880A93">
        <w:trPr>
          <w:trHeight w:val="284"/>
        </w:trPr>
        <w:tc>
          <w:tcPr>
            <w:tcW w:w="894" w:type="pct"/>
            <w:gridSpan w:val="2"/>
            <w:shd w:val="clear" w:color="auto" w:fill="auto"/>
            <w:vAlign w:val="center"/>
            <w:hideMark/>
          </w:tcPr>
          <w:p w14:paraId="65555B9A"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ÖÇ-3</w:t>
            </w:r>
          </w:p>
        </w:tc>
        <w:tc>
          <w:tcPr>
            <w:tcW w:w="4106" w:type="pct"/>
            <w:gridSpan w:val="11"/>
            <w:shd w:val="clear" w:color="auto" w:fill="auto"/>
          </w:tcPr>
          <w:p w14:paraId="16A81B95" w14:textId="77777777" w:rsidR="00A078C3" w:rsidRPr="009D45A4" w:rsidRDefault="00A078C3" w:rsidP="00880A93">
            <w:pPr>
              <w:autoSpaceDE w:val="0"/>
              <w:autoSpaceDN w:val="0"/>
              <w:adjustRightInd w:val="0"/>
              <w:spacing w:after="0" w:line="240" w:lineRule="auto"/>
              <w:jc w:val="both"/>
              <w:rPr>
                <w:rFonts w:cs="Calibri"/>
                <w:color w:val="000000"/>
                <w:sz w:val="18"/>
                <w:szCs w:val="18"/>
              </w:rPr>
            </w:pPr>
            <w:r w:rsidRPr="005D378B">
              <w:rPr>
                <w:rFonts w:cs="Calibri"/>
                <w:color w:val="000000"/>
                <w:sz w:val="18"/>
                <w:szCs w:val="18"/>
              </w:rPr>
              <w:t>İşletme çeşitlerini sıralayabilme.</w:t>
            </w:r>
          </w:p>
        </w:tc>
      </w:tr>
      <w:tr w:rsidR="00A078C3" w:rsidRPr="009D45A4" w14:paraId="30085274" w14:textId="77777777" w:rsidTr="00880A93">
        <w:trPr>
          <w:trHeight w:val="284"/>
        </w:trPr>
        <w:tc>
          <w:tcPr>
            <w:tcW w:w="894" w:type="pct"/>
            <w:gridSpan w:val="2"/>
            <w:shd w:val="clear" w:color="auto" w:fill="auto"/>
            <w:vAlign w:val="center"/>
          </w:tcPr>
          <w:p w14:paraId="375D6CC1"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ÖÇ-4</w:t>
            </w:r>
          </w:p>
        </w:tc>
        <w:tc>
          <w:tcPr>
            <w:tcW w:w="4106" w:type="pct"/>
            <w:gridSpan w:val="11"/>
            <w:shd w:val="clear" w:color="auto" w:fill="auto"/>
          </w:tcPr>
          <w:p w14:paraId="1621F6DE" w14:textId="77777777" w:rsidR="00A078C3" w:rsidRPr="005046F5" w:rsidRDefault="00A078C3" w:rsidP="00880A93">
            <w:pPr>
              <w:autoSpaceDE w:val="0"/>
              <w:autoSpaceDN w:val="0"/>
              <w:adjustRightInd w:val="0"/>
              <w:spacing w:after="0" w:line="240" w:lineRule="auto"/>
              <w:jc w:val="both"/>
              <w:rPr>
                <w:rFonts w:cs="Calibri"/>
                <w:color w:val="000000"/>
                <w:sz w:val="18"/>
                <w:szCs w:val="18"/>
              </w:rPr>
            </w:pPr>
            <w:r w:rsidRPr="005D378B">
              <w:rPr>
                <w:rFonts w:cs="Calibri"/>
                <w:color w:val="000000"/>
                <w:sz w:val="18"/>
                <w:szCs w:val="18"/>
              </w:rPr>
              <w:t>İşletmenin kuruluş çalışmalarını, kuruluş yerinin seçimini ve işletmenin kapasitesinin belirlenmesini kavrayabilme.</w:t>
            </w:r>
          </w:p>
        </w:tc>
      </w:tr>
      <w:tr w:rsidR="00A078C3" w:rsidRPr="009D45A4" w14:paraId="2464904B" w14:textId="77777777" w:rsidTr="00880A93">
        <w:trPr>
          <w:trHeight w:val="284"/>
        </w:trPr>
        <w:tc>
          <w:tcPr>
            <w:tcW w:w="894" w:type="pct"/>
            <w:gridSpan w:val="2"/>
            <w:shd w:val="clear" w:color="auto" w:fill="auto"/>
            <w:vAlign w:val="center"/>
          </w:tcPr>
          <w:p w14:paraId="4A5001A2"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ÖÇ-5</w:t>
            </w:r>
          </w:p>
        </w:tc>
        <w:tc>
          <w:tcPr>
            <w:tcW w:w="4106" w:type="pct"/>
            <w:gridSpan w:val="11"/>
            <w:shd w:val="clear" w:color="auto" w:fill="auto"/>
          </w:tcPr>
          <w:p w14:paraId="7A5B875A" w14:textId="77777777" w:rsidR="00A078C3" w:rsidRPr="005046F5" w:rsidRDefault="00A078C3" w:rsidP="00880A93">
            <w:pPr>
              <w:autoSpaceDE w:val="0"/>
              <w:autoSpaceDN w:val="0"/>
              <w:adjustRightInd w:val="0"/>
              <w:spacing w:after="0" w:line="240" w:lineRule="auto"/>
              <w:jc w:val="both"/>
              <w:rPr>
                <w:rFonts w:cs="Calibri"/>
                <w:color w:val="000000"/>
                <w:sz w:val="18"/>
                <w:szCs w:val="18"/>
              </w:rPr>
            </w:pPr>
            <w:r>
              <w:rPr>
                <w:rFonts w:cs="Calibri"/>
                <w:color w:val="000000"/>
                <w:sz w:val="18"/>
                <w:szCs w:val="18"/>
              </w:rPr>
              <w:t>İşletme işlevlerini (</w:t>
            </w:r>
            <w:r w:rsidRPr="005D378B">
              <w:rPr>
                <w:rFonts w:cs="Calibri"/>
                <w:color w:val="000000"/>
                <w:sz w:val="18"/>
                <w:szCs w:val="18"/>
              </w:rPr>
              <w:t>yönetim, pazarlama, üretim, finansman, muhasebe, vb ) ve bunlar arasındaki ilişkileri kavrayabilme.</w:t>
            </w:r>
          </w:p>
        </w:tc>
      </w:tr>
      <w:tr w:rsidR="00A078C3" w:rsidRPr="009D45A4" w14:paraId="408B13B1" w14:textId="77777777" w:rsidTr="00880A93">
        <w:trPr>
          <w:trHeight w:val="284"/>
        </w:trPr>
        <w:tc>
          <w:tcPr>
            <w:tcW w:w="897" w:type="pct"/>
            <w:gridSpan w:val="3"/>
            <w:shd w:val="clear" w:color="auto" w:fill="auto"/>
            <w:vAlign w:val="center"/>
            <w:hideMark/>
          </w:tcPr>
          <w:p w14:paraId="410045D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103" w:type="pct"/>
            <w:gridSpan w:val="10"/>
            <w:shd w:val="clear" w:color="auto" w:fill="auto"/>
            <w:vAlign w:val="center"/>
            <w:hideMark/>
          </w:tcPr>
          <w:p w14:paraId="42834216" w14:textId="77777777" w:rsidR="00A078C3" w:rsidRPr="009D45A4" w:rsidRDefault="00A078C3" w:rsidP="00880A93">
            <w:pPr>
              <w:spacing w:after="0" w:line="240" w:lineRule="auto"/>
              <w:rPr>
                <w:rFonts w:cs="Calibri"/>
                <w:sz w:val="18"/>
                <w:szCs w:val="18"/>
              </w:rPr>
            </w:pPr>
            <w:r w:rsidRPr="009D45A4">
              <w:rPr>
                <w:rFonts w:cs="Calibri"/>
                <w:sz w:val="18"/>
                <w:szCs w:val="18"/>
              </w:rPr>
              <w:t>Slayt, yüz yüze anlatım, sınıf içi tartışma, soru-cevap</w:t>
            </w:r>
          </w:p>
        </w:tc>
      </w:tr>
      <w:tr w:rsidR="00A078C3" w:rsidRPr="009D45A4" w14:paraId="6C0781E9" w14:textId="77777777" w:rsidTr="00880A93">
        <w:trPr>
          <w:trHeight w:val="284"/>
        </w:trPr>
        <w:tc>
          <w:tcPr>
            <w:tcW w:w="897" w:type="pct"/>
            <w:gridSpan w:val="3"/>
            <w:shd w:val="clear" w:color="auto" w:fill="auto"/>
            <w:vAlign w:val="center"/>
            <w:hideMark/>
          </w:tcPr>
          <w:p w14:paraId="327F550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103" w:type="pct"/>
            <w:gridSpan w:val="10"/>
            <w:shd w:val="clear" w:color="auto" w:fill="auto"/>
            <w:vAlign w:val="center"/>
            <w:hideMark/>
          </w:tcPr>
          <w:p w14:paraId="59ECC9D3"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Yazılı Sınav</w:t>
            </w:r>
          </w:p>
        </w:tc>
      </w:tr>
      <w:tr w:rsidR="00A078C3" w:rsidRPr="009D45A4" w14:paraId="65D07AF8" w14:textId="77777777" w:rsidTr="00880A93">
        <w:trPr>
          <w:trHeight w:val="284"/>
        </w:trPr>
        <w:tc>
          <w:tcPr>
            <w:tcW w:w="5000" w:type="pct"/>
            <w:gridSpan w:val="13"/>
            <w:shd w:val="clear" w:color="auto" w:fill="auto"/>
            <w:vAlign w:val="center"/>
            <w:hideMark/>
          </w:tcPr>
          <w:p w14:paraId="770FB4D0" w14:textId="77777777" w:rsidR="00A078C3" w:rsidRPr="009D45A4" w:rsidRDefault="00A078C3" w:rsidP="00880A93">
            <w:pPr>
              <w:spacing w:after="0" w:line="240" w:lineRule="auto"/>
              <w:rPr>
                <w:rFonts w:cs="Calibri"/>
                <w:b/>
                <w:bCs/>
                <w:color w:val="000000"/>
                <w:sz w:val="18"/>
                <w:szCs w:val="18"/>
              </w:rPr>
            </w:pPr>
          </w:p>
          <w:p w14:paraId="3098826E"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AKIŞI</w:t>
            </w:r>
          </w:p>
        </w:tc>
      </w:tr>
      <w:tr w:rsidR="00A078C3" w:rsidRPr="009D45A4" w14:paraId="0EEB4F7C" w14:textId="77777777" w:rsidTr="00880A93">
        <w:trPr>
          <w:trHeight w:val="284"/>
        </w:trPr>
        <w:tc>
          <w:tcPr>
            <w:tcW w:w="761" w:type="pct"/>
            <w:shd w:val="clear" w:color="auto" w:fill="auto"/>
            <w:vAlign w:val="center"/>
            <w:hideMark/>
          </w:tcPr>
          <w:p w14:paraId="0A0A611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Hafta</w:t>
            </w:r>
          </w:p>
        </w:tc>
        <w:tc>
          <w:tcPr>
            <w:tcW w:w="3339" w:type="pct"/>
            <w:gridSpan w:val="11"/>
            <w:shd w:val="clear" w:color="auto" w:fill="auto"/>
            <w:noWrap/>
            <w:vAlign w:val="bottom"/>
            <w:hideMark/>
          </w:tcPr>
          <w:p w14:paraId="4B3BD03A"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900" w:type="pct"/>
            <w:shd w:val="clear" w:color="auto" w:fill="auto"/>
            <w:vAlign w:val="center"/>
            <w:hideMark/>
          </w:tcPr>
          <w:p w14:paraId="50B01A3C"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A078C3" w:rsidRPr="009D45A4" w14:paraId="4BF08080" w14:textId="77777777" w:rsidTr="00880A93">
        <w:trPr>
          <w:trHeight w:val="187"/>
        </w:trPr>
        <w:tc>
          <w:tcPr>
            <w:tcW w:w="761" w:type="pct"/>
            <w:shd w:val="clear" w:color="auto" w:fill="auto"/>
            <w:vAlign w:val="center"/>
            <w:hideMark/>
          </w:tcPr>
          <w:p w14:paraId="7454F9C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w:t>
            </w:r>
          </w:p>
        </w:tc>
        <w:tc>
          <w:tcPr>
            <w:tcW w:w="3339" w:type="pct"/>
            <w:gridSpan w:val="11"/>
            <w:shd w:val="clear" w:color="auto" w:fill="auto"/>
            <w:vAlign w:val="center"/>
            <w:hideMark/>
          </w:tcPr>
          <w:p w14:paraId="7AFFF853"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5D378B">
              <w:rPr>
                <w:rFonts w:cs="Calibri"/>
                <w:color w:val="000000"/>
                <w:sz w:val="18"/>
                <w:szCs w:val="18"/>
              </w:rPr>
              <w:t>İşletme Kavramı, İşletmeciliğin Kritik Öğeleri ve İşletmecilikte Ağırlıklı Kavramlar</w:t>
            </w:r>
          </w:p>
        </w:tc>
        <w:tc>
          <w:tcPr>
            <w:tcW w:w="900" w:type="pct"/>
            <w:shd w:val="clear" w:color="auto" w:fill="auto"/>
          </w:tcPr>
          <w:p w14:paraId="48E673AD"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6825BA71" w14:textId="77777777" w:rsidTr="00880A93">
        <w:trPr>
          <w:trHeight w:val="70"/>
        </w:trPr>
        <w:tc>
          <w:tcPr>
            <w:tcW w:w="761" w:type="pct"/>
            <w:shd w:val="clear" w:color="auto" w:fill="auto"/>
            <w:vAlign w:val="center"/>
            <w:hideMark/>
          </w:tcPr>
          <w:p w14:paraId="647E815E"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2</w:t>
            </w:r>
          </w:p>
        </w:tc>
        <w:tc>
          <w:tcPr>
            <w:tcW w:w="3339" w:type="pct"/>
            <w:gridSpan w:val="11"/>
            <w:shd w:val="clear" w:color="auto" w:fill="auto"/>
            <w:vAlign w:val="center"/>
            <w:hideMark/>
          </w:tcPr>
          <w:p w14:paraId="6435EF4D"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5D378B">
              <w:rPr>
                <w:rFonts w:cs="Calibri"/>
                <w:color w:val="000000"/>
                <w:sz w:val="18"/>
                <w:szCs w:val="18"/>
              </w:rPr>
              <w:t>İşletmecilik Uğraşısının Kronolojik Trendi ve Diğer Disiplinlerle Bağlantısı - İşletmeleri Etkileyen Çevre Koşulları</w:t>
            </w:r>
          </w:p>
        </w:tc>
        <w:tc>
          <w:tcPr>
            <w:tcW w:w="900" w:type="pct"/>
            <w:shd w:val="clear" w:color="auto" w:fill="auto"/>
          </w:tcPr>
          <w:p w14:paraId="042A5C5B"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7A3263B1" w14:textId="77777777" w:rsidTr="00880A93">
        <w:trPr>
          <w:trHeight w:val="149"/>
        </w:trPr>
        <w:tc>
          <w:tcPr>
            <w:tcW w:w="761" w:type="pct"/>
            <w:shd w:val="clear" w:color="auto" w:fill="auto"/>
            <w:vAlign w:val="center"/>
            <w:hideMark/>
          </w:tcPr>
          <w:p w14:paraId="0A6E616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3</w:t>
            </w:r>
          </w:p>
        </w:tc>
        <w:tc>
          <w:tcPr>
            <w:tcW w:w="3339" w:type="pct"/>
            <w:gridSpan w:val="11"/>
            <w:shd w:val="clear" w:color="auto" w:fill="auto"/>
            <w:vAlign w:val="center"/>
            <w:hideMark/>
          </w:tcPr>
          <w:p w14:paraId="479BC340"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5D378B">
              <w:rPr>
                <w:rFonts w:cs="Calibri"/>
                <w:color w:val="000000"/>
                <w:sz w:val="18"/>
                <w:szCs w:val="18"/>
              </w:rPr>
              <w:t>İşletmenin Amaçları ve Kişileri İşletme Kurmaya Yönlendiren Motivler</w:t>
            </w:r>
          </w:p>
        </w:tc>
        <w:tc>
          <w:tcPr>
            <w:tcW w:w="900" w:type="pct"/>
            <w:shd w:val="clear" w:color="auto" w:fill="auto"/>
          </w:tcPr>
          <w:p w14:paraId="3D9E3A61"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17ED7613" w14:textId="77777777" w:rsidTr="00880A93">
        <w:trPr>
          <w:trHeight w:val="169"/>
        </w:trPr>
        <w:tc>
          <w:tcPr>
            <w:tcW w:w="761" w:type="pct"/>
            <w:shd w:val="clear" w:color="auto" w:fill="auto"/>
            <w:vAlign w:val="center"/>
            <w:hideMark/>
          </w:tcPr>
          <w:p w14:paraId="7A276FF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4</w:t>
            </w:r>
          </w:p>
        </w:tc>
        <w:tc>
          <w:tcPr>
            <w:tcW w:w="3339" w:type="pct"/>
            <w:gridSpan w:val="11"/>
            <w:shd w:val="clear" w:color="auto" w:fill="auto"/>
            <w:vAlign w:val="center"/>
            <w:hideMark/>
          </w:tcPr>
          <w:p w14:paraId="55FE4718"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5D378B">
              <w:rPr>
                <w:rFonts w:cs="Calibri"/>
                <w:color w:val="000000"/>
                <w:sz w:val="18"/>
                <w:szCs w:val="18"/>
              </w:rPr>
              <w:t>İşletmeciliğin Tüm Eylemlerinde Geçerli Olan Rasyonelleştirme İlkeleri (Verimlilik, Etkililik, Etkinlik, Ür</w:t>
            </w:r>
            <w:r>
              <w:rPr>
                <w:rFonts w:cs="Calibri"/>
                <w:color w:val="000000"/>
                <w:sz w:val="18"/>
                <w:szCs w:val="18"/>
              </w:rPr>
              <w:t>etkenlik, Karlılık, Globalleşme</w:t>
            </w:r>
            <w:r w:rsidRPr="005D378B">
              <w:rPr>
                <w:rFonts w:cs="Calibri"/>
                <w:color w:val="000000"/>
                <w:sz w:val="18"/>
                <w:szCs w:val="18"/>
              </w:rPr>
              <w:t>)</w:t>
            </w:r>
          </w:p>
        </w:tc>
        <w:tc>
          <w:tcPr>
            <w:tcW w:w="900" w:type="pct"/>
            <w:shd w:val="clear" w:color="auto" w:fill="auto"/>
          </w:tcPr>
          <w:p w14:paraId="16FA35C5"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24E2C820" w14:textId="77777777" w:rsidTr="00880A93">
        <w:trPr>
          <w:trHeight w:val="169"/>
        </w:trPr>
        <w:tc>
          <w:tcPr>
            <w:tcW w:w="761" w:type="pct"/>
            <w:shd w:val="clear" w:color="auto" w:fill="auto"/>
            <w:vAlign w:val="center"/>
            <w:hideMark/>
          </w:tcPr>
          <w:p w14:paraId="0BD7708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5</w:t>
            </w:r>
          </w:p>
        </w:tc>
        <w:tc>
          <w:tcPr>
            <w:tcW w:w="3339" w:type="pct"/>
            <w:gridSpan w:val="11"/>
            <w:shd w:val="clear" w:color="auto" w:fill="auto"/>
            <w:vAlign w:val="center"/>
            <w:hideMark/>
          </w:tcPr>
          <w:p w14:paraId="6304924E"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5D378B">
              <w:rPr>
                <w:rFonts w:cs="Calibri"/>
                <w:color w:val="000000"/>
                <w:sz w:val="18"/>
                <w:szCs w:val="18"/>
              </w:rPr>
              <w:t>İşletmecilikte Başlangıç Faaliyetleri ve Kuruluş Şekilleri</w:t>
            </w:r>
          </w:p>
        </w:tc>
        <w:tc>
          <w:tcPr>
            <w:tcW w:w="900" w:type="pct"/>
            <w:shd w:val="clear" w:color="auto" w:fill="auto"/>
          </w:tcPr>
          <w:p w14:paraId="416D9B12"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10F53A0F" w14:textId="77777777" w:rsidTr="00880A93">
        <w:trPr>
          <w:trHeight w:val="70"/>
        </w:trPr>
        <w:tc>
          <w:tcPr>
            <w:tcW w:w="761" w:type="pct"/>
            <w:shd w:val="clear" w:color="auto" w:fill="auto"/>
            <w:vAlign w:val="center"/>
            <w:hideMark/>
          </w:tcPr>
          <w:p w14:paraId="2B242B2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6</w:t>
            </w:r>
          </w:p>
        </w:tc>
        <w:tc>
          <w:tcPr>
            <w:tcW w:w="3339" w:type="pct"/>
            <w:gridSpan w:val="11"/>
            <w:shd w:val="clear" w:color="auto" w:fill="auto"/>
            <w:vAlign w:val="center"/>
            <w:hideMark/>
          </w:tcPr>
          <w:p w14:paraId="25981B23"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5D378B">
              <w:rPr>
                <w:rFonts w:cs="Calibri"/>
                <w:color w:val="000000"/>
                <w:sz w:val="18"/>
                <w:szCs w:val="18"/>
              </w:rPr>
              <w:t>İşletmelerin Sınıflandırılması ve İşletmelerarası İşbirliği Şekilleri ve Yönleri</w:t>
            </w:r>
          </w:p>
        </w:tc>
        <w:tc>
          <w:tcPr>
            <w:tcW w:w="900" w:type="pct"/>
            <w:shd w:val="clear" w:color="auto" w:fill="auto"/>
          </w:tcPr>
          <w:p w14:paraId="5755C862"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1846E264" w14:textId="77777777" w:rsidTr="00880A93">
        <w:trPr>
          <w:trHeight w:val="109"/>
        </w:trPr>
        <w:tc>
          <w:tcPr>
            <w:tcW w:w="761" w:type="pct"/>
            <w:shd w:val="clear" w:color="auto" w:fill="auto"/>
            <w:vAlign w:val="center"/>
            <w:hideMark/>
          </w:tcPr>
          <w:p w14:paraId="2AC11ED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7</w:t>
            </w:r>
          </w:p>
        </w:tc>
        <w:tc>
          <w:tcPr>
            <w:tcW w:w="3339" w:type="pct"/>
            <w:gridSpan w:val="11"/>
            <w:shd w:val="clear" w:color="auto" w:fill="auto"/>
            <w:vAlign w:val="center"/>
            <w:hideMark/>
          </w:tcPr>
          <w:p w14:paraId="4DC95D06"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5D378B">
              <w:rPr>
                <w:rFonts w:cs="Calibri"/>
                <w:color w:val="000000"/>
                <w:sz w:val="18"/>
                <w:szCs w:val="18"/>
              </w:rPr>
              <w:t>İşletmelerde Genel İşlev Olarak Yönetim</w:t>
            </w:r>
          </w:p>
        </w:tc>
        <w:tc>
          <w:tcPr>
            <w:tcW w:w="900" w:type="pct"/>
            <w:shd w:val="clear" w:color="auto" w:fill="auto"/>
          </w:tcPr>
          <w:p w14:paraId="41028220"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4AFA6F3E" w14:textId="77777777" w:rsidTr="00880A93">
        <w:trPr>
          <w:trHeight w:val="70"/>
        </w:trPr>
        <w:tc>
          <w:tcPr>
            <w:tcW w:w="761" w:type="pct"/>
            <w:shd w:val="clear" w:color="auto" w:fill="auto"/>
            <w:vAlign w:val="center"/>
          </w:tcPr>
          <w:p w14:paraId="7267C4D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8</w:t>
            </w:r>
          </w:p>
        </w:tc>
        <w:tc>
          <w:tcPr>
            <w:tcW w:w="3339" w:type="pct"/>
            <w:gridSpan w:val="11"/>
            <w:shd w:val="clear" w:color="auto" w:fill="auto"/>
            <w:vAlign w:val="center"/>
          </w:tcPr>
          <w:p w14:paraId="11F7FE0C"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5D378B">
              <w:rPr>
                <w:rFonts w:cs="Calibri"/>
                <w:color w:val="000000"/>
                <w:sz w:val="18"/>
                <w:szCs w:val="18"/>
              </w:rPr>
              <w:t>İşletmelerde Temel İşlev Pazarlama Yönetimi</w:t>
            </w:r>
          </w:p>
        </w:tc>
        <w:tc>
          <w:tcPr>
            <w:tcW w:w="900" w:type="pct"/>
            <w:shd w:val="clear" w:color="auto" w:fill="auto"/>
          </w:tcPr>
          <w:p w14:paraId="71D9C8D4"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554858C9" w14:textId="77777777" w:rsidTr="00880A93">
        <w:trPr>
          <w:trHeight w:val="70"/>
        </w:trPr>
        <w:tc>
          <w:tcPr>
            <w:tcW w:w="761" w:type="pct"/>
            <w:shd w:val="clear" w:color="auto" w:fill="auto"/>
            <w:vAlign w:val="center"/>
          </w:tcPr>
          <w:p w14:paraId="048A6BA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9</w:t>
            </w:r>
          </w:p>
        </w:tc>
        <w:tc>
          <w:tcPr>
            <w:tcW w:w="3339" w:type="pct"/>
            <w:gridSpan w:val="11"/>
            <w:shd w:val="clear" w:color="auto" w:fill="auto"/>
            <w:vAlign w:val="center"/>
          </w:tcPr>
          <w:p w14:paraId="4D5190A2"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5D378B">
              <w:rPr>
                <w:rFonts w:cs="Calibri"/>
                <w:color w:val="000000"/>
                <w:sz w:val="18"/>
                <w:szCs w:val="18"/>
              </w:rPr>
              <w:t>İşletmelerde Temel İşlev Üretim Yönetimi</w:t>
            </w:r>
          </w:p>
        </w:tc>
        <w:tc>
          <w:tcPr>
            <w:tcW w:w="900" w:type="pct"/>
            <w:shd w:val="clear" w:color="auto" w:fill="auto"/>
          </w:tcPr>
          <w:p w14:paraId="4D2666F3"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4A144B08" w14:textId="77777777" w:rsidTr="00880A93">
        <w:trPr>
          <w:trHeight w:val="70"/>
        </w:trPr>
        <w:tc>
          <w:tcPr>
            <w:tcW w:w="761" w:type="pct"/>
            <w:shd w:val="clear" w:color="auto" w:fill="auto"/>
            <w:vAlign w:val="center"/>
          </w:tcPr>
          <w:p w14:paraId="5382EF0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10</w:t>
            </w:r>
          </w:p>
        </w:tc>
        <w:tc>
          <w:tcPr>
            <w:tcW w:w="3339" w:type="pct"/>
            <w:gridSpan w:val="11"/>
            <w:shd w:val="clear" w:color="auto" w:fill="auto"/>
            <w:vAlign w:val="center"/>
          </w:tcPr>
          <w:p w14:paraId="6119FCB2"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5D378B">
              <w:rPr>
                <w:rFonts w:cs="Calibri"/>
                <w:color w:val="000000"/>
                <w:sz w:val="18"/>
                <w:szCs w:val="18"/>
              </w:rPr>
              <w:t>İşletmelerde Destekleyici ve Kolaylaştırıcı İşlevler Muhasebe ve Finansman Yönetimi</w:t>
            </w:r>
          </w:p>
        </w:tc>
        <w:tc>
          <w:tcPr>
            <w:tcW w:w="900" w:type="pct"/>
            <w:shd w:val="clear" w:color="auto" w:fill="auto"/>
          </w:tcPr>
          <w:p w14:paraId="3D00283C"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3C899D4C" w14:textId="77777777" w:rsidTr="00880A93">
        <w:trPr>
          <w:trHeight w:val="163"/>
        </w:trPr>
        <w:tc>
          <w:tcPr>
            <w:tcW w:w="761" w:type="pct"/>
            <w:shd w:val="clear" w:color="auto" w:fill="auto"/>
            <w:vAlign w:val="center"/>
          </w:tcPr>
          <w:p w14:paraId="078F457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11</w:t>
            </w:r>
          </w:p>
        </w:tc>
        <w:tc>
          <w:tcPr>
            <w:tcW w:w="3339" w:type="pct"/>
            <w:gridSpan w:val="11"/>
            <w:shd w:val="clear" w:color="auto" w:fill="auto"/>
            <w:vAlign w:val="center"/>
          </w:tcPr>
          <w:p w14:paraId="1E683AED"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5D378B">
              <w:rPr>
                <w:rFonts w:cs="Calibri"/>
                <w:color w:val="000000"/>
                <w:sz w:val="18"/>
                <w:szCs w:val="18"/>
              </w:rPr>
              <w:t>İşletmelerde Destekleyici ve Kolaylaştırıcı İşlev İnsan Kaynakları İşlevi</w:t>
            </w:r>
          </w:p>
        </w:tc>
        <w:tc>
          <w:tcPr>
            <w:tcW w:w="900" w:type="pct"/>
            <w:shd w:val="clear" w:color="auto" w:fill="auto"/>
          </w:tcPr>
          <w:p w14:paraId="1FA94A06"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066C9789" w14:textId="77777777" w:rsidTr="00880A93">
        <w:trPr>
          <w:trHeight w:val="100"/>
        </w:trPr>
        <w:tc>
          <w:tcPr>
            <w:tcW w:w="761" w:type="pct"/>
            <w:shd w:val="clear" w:color="auto" w:fill="auto"/>
            <w:vAlign w:val="center"/>
          </w:tcPr>
          <w:p w14:paraId="066453A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12</w:t>
            </w:r>
          </w:p>
        </w:tc>
        <w:tc>
          <w:tcPr>
            <w:tcW w:w="3339" w:type="pct"/>
            <w:gridSpan w:val="11"/>
            <w:shd w:val="clear" w:color="auto" w:fill="auto"/>
            <w:vAlign w:val="center"/>
          </w:tcPr>
          <w:p w14:paraId="51E964B0"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5D378B">
              <w:rPr>
                <w:rFonts w:cs="Calibri"/>
                <w:color w:val="000000"/>
                <w:sz w:val="18"/>
                <w:szCs w:val="18"/>
              </w:rPr>
              <w:t>İşletmelerde Değişim ve Gelişim İşlevi AR-GE Yönetimi</w:t>
            </w:r>
          </w:p>
        </w:tc>
        <w:tc>
          <w:tcPr>
            <w:tcW w:w="900" w:type="pct"/>
            <w:shd w:val="clear" w:color="auto" w:fill="auto"/>
          </w:tcPr>
          <w:p w14:paraId="01C890ED"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41D6DF86" w14:textId="77777777" w:rsidTr="00880A93">
        <w:trPr>
          <w:trHeight w:val="70"/>
        </w:trPr>
        <w:tc>
          <w:tcPr>
            <w:tcW w:w="761" w:type="pct"/>
            <w:shd w:val="clear" w:color="auto" w:fill="auto"/>
            <w:vAlign w:val="center"/>
          </w:tcPr>
          <w:p w14:paraId="0EFE288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13</w:t>
            </w:r>
          </w:p>
        </w:tc>
        <w:tc>
          <w:tcPr>
            <w:tcW w:w="3339" w:type="pct"/>
            <w:gridSpan w:val="11"/>
            <w:shd w:val="clear" w:color="auto" w:fill="auto"/>
            <w:vAlign w:val="center"/>
          </w:tcPr>
          <w:p w14:paraId="4765B7FF"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5D378B">
              <w:rPr>
                <w:rFonts w:cs="Calibri"/>
                <w:color w:val="000000"/>
                <w:sz w:val="18"/>
                <w:szCs w:val="18"/>
              </w:rPr>
              <w:t>İşletmelerde Değişim ve Gelişim İşlevi Örgüt Geliştirme</w:t>
            </w:r>
          </w:p>
        </w:tc>
        <w:tc>
          <w:tcPr>
            <w:tcW w:w="900" w:type="pct"/>
            <w:shd w:val="clear" w:color="auto" w:fill="auto"/>
          </w:tcPr>
          <w:p w14:paraId="245090FC"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35F34E42" w14:textId="77777777" w:rsidTr="00880A93">
        <w:trPr>
          <w:trHeight w:val="174"/>
        </w:trPr>
        <w:tc>
          <w:tcPr>
            <w:tcW w:w="761" w:type="pct"/>
            <w:shd w:val="clear" w:color="auto" w:fill="auto"/>
            <w:vAlign w:val="center"/>
          </w:tcPr>
          <w:p w14:paraId="6B49F88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14</w:t>
            </w:r>
          </w:p>
        </w:tc>
        <w:tc>
          <w:tcPr>
            <w:tcW w:w="3339" w:type="pct"/>
            <w:gridSpan w:val="11"/>
            <w:shd w:val="clear" w:color="auto" w:fill="auto"/>
            <w:vAlign w:val="center"/>
          </w:tcPr>
          <w:p w14:paraId="0FD180D6"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C83A58">
              <w:rPr>
                <w:rFonts w:cs="Calibri"/>
                <w:color w:val="000000"/>
                <w:sz w:val="18"/>
                <w:szCs w:val="18"/>
              </w:rPr>
              <w:t>İşletmecilik Uğraşısının Kronolojik Trendi ve Diğer Disiplinlerle Bağlantısı - İşletmeleri Etkileyen Çevre Koşulları</w:t>
            </w:r>
          </w:p>
        </w:tc>
        <w:tc>
          <w:tcPr>
            <w:tcW w:w="900" w:type="pct"/>
            <w:shd w:val="clear" w:color="auto" w:fill="auto"/>
          </w:tcPr>
          <w:p w14:paraId="73484105"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01268A16" w14:textId="77777777" w:rsidTr="00880A93">
        <w:trPr>
          <w:trHeight w:val="283"/>
        </w:trPr>
        <w:tc>
          <w:tcPr>
            <w:tcW w:w="5000" w:type="pct"/>
            <w:gridSpan w:val="13"/>
            <w:shd w:val="clear" w:color="auto" w:fill="auto"/>
            <w:noWrap/>
            <w:vAlign w:val="bottom"/>
            <w:hideMark/>
          </w:tcPr>
          <w:p w14:paraId="520E141D" w14:textId="77777777" w:rsidR="00A078C3" w:rsidRPr="009D45A4" w:rsidRDefault="00A078C3" w:rsidP="00880A93">
            <w:pPr>
              <w:spacing w:after="0" w:line="240" w:lineRule="auto"/>
              <w:rPr>
                <w:rFonts w:cs="Calibri"/>
                <w:color w:val="000000"/>
                <w:sz w:val="18"/>
                <w:szCs w:val="18"/>
              </w:rPr>
            </w:pPr>
          </w:p>
        </w:tc>
      </w:tr>
      <w:tr w:rsidR="00A078C3" w:rsidRPr="009D45A4" w14:paraId="1E63277F" w14:textId="77777777" w:rsidTr="00880A93">
        <w:trPr>
          <w:trHeight w:val="284"/>
        </w:trPr>
        <w:tc>
          <w:tcPr>
            <w:tcW w:w="5000" w:type="pct"/>
            <w:gridSpan w:val="13"/>
            <w:shd w:val="clear" w:color="auto" w:fill="auto"/>
            <w:vAlign w:val="center"/>
            <w:hideMark/>
          </w:tcPr>
          <w:p w14:paraId="3E8C108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KAYNAKLAR</w:t>
            </w:r>
            <w:r>
              <w:rPr>
                <w:rFonts w:cs="Calibri"/>
                <w:b/>
                <w:bCs/>
                <w:color w:val="000000"/>
                <w:sz w:val="18"/>
                <w:szCs w:val="18"/>
              </w:rPr>
              <w:t xml:space="preserve">: </w:t>
            </w:r>
            <w:r w:rsidRPr="00C83A58">
              <w:rPr>
                <w:rFonts w:cs="Calibri"/>
                <w:bCs/>
                <w:color w:val="000000"/>
                <w:sz w:val="18"/>
                <w:szCs w:val="18"/>
              </w:rPr>
              <w:t>ÖRGEV M. ŞENTURAN Ş. , (2007), Genel İşletme, İstanbul, Lisans Yayıncılık. Yardımcı Kitaplar: AKDEMİR A</w:t>
            </w:r>
            <w:proofErr w:type="gramStart"/>
            <w:r w:rsidRPr="00C83A58">
              <w:rPr>
                <w:rFonts w:cs="Calibri"/>
                <w:bCs/>
                <w:color w:val="000000"/>
                <w:sz w:val="18"/>
                <w:szCs w:val="18"/>
              </w:rPr>
              <w:t>.,</w:t>
            </w:r>
            <w:proofErr w:type="gramEnd"/>
            <w:r w:rsidRPr="00C83A58">
              <w:rPr>
                <w:rFonts w:cs="Calibri"/>
                <w:bCs/>
                <w:color w:val="000000"/>
                <w:sz w:val="18"/>
                <w:szCs w:val="18"/>
              </w:rPr>
              <w:t xml:space="preserve"> (2004), Temel İşletmecilik Bilgileri, İstanbul,. Türkmen Kitabevi. </w:t>
            </w:r>
          </w:p>
        </w:tc>
      </w:tr>
      <w:tr w:rsidR="00A078C3" w:rsidRPr="009D45A4" w14:paraId="4B4A118B" w14:textId="77777777" w:rsidTr="00880A93">
        <w:trPr>
          <w:trHeight w:val="284"/>
        </w:trPr>
        <w:tc>
          <w:tcPr>
            <w:tcW w:w="983" w:type="pct"/>
            <w:gridSpan w:val="4"/>
            <w:shd w:val="clear" w:color="auto" w:fill="auto"/>
            <w:vAlign w:val="center"/>
            <w:hideMark/>
          </w:tcPr>
          <w:p w14:paraId="5CEEFC4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Notu</w:t>
            </w:r>
          </w:p>
        </w:tc>
        <w:tc>
          <w:tcPr>
            <w:tcW w:w="4017" w:type="pct"/>
            <w:gridSpan w:val="9"/>
            <w:shd w:val="clear" w:color="auto" w:fill="auto"/>
            <w:vAlign w:val="center"/>
            <w:hideMark/>
          </w:tcPr>
          <w:p w14:paraId="5750A155"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Öğretim Elemanı Ders Notları</w:t>
            </w:r>
          </w:p>
        </w:tc>
      </w:tr>
      <w:tr w:rsidR="00A078C3" w:rsidRPr="009D45A4" w14:paraId="2F0A4851" w14:textId="77777777" w:rsidTr="00880A93">
        <w:trPr>
          <w:trHeight w:val="284"/>
        </w:trPr>
        <w:tc>
          <w:tcPr>
            <w:tcW w:w="983" w:type="pct"/>
            <w:gridSpan w:val="4"/>
            <w:shd w:val="clear" w:color="auto" w:fill="auto"/>
            <w:vAlign w:val="center"/>
            <w:hideMark/>
          </w:tcPr>
          <w:p w14:paraId="738FEF4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Diğer Kaynaklar</w:t>
            </w:r>
          </w:p>
        </w:tc>
        <w:tc>
          <w:tcPr>
            <w:tcW w:w="4017" w:type="pct"/>
            <w:gridSpan w:val="9"/>
            <w:shd w:val="clear" w:color="auto" w:fill="auto"/>
            <w:vAlign w:val="center"/>
            <w:hideMark/>
          </w:tcPr>
          <w:p w14:paraId="73DAE183"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C83A58">
              <w:rPr>
                <w:rFonts w:cs="Calibri"/>
                <w:bCs/>
                <w:color w:val="000000"/>
                <w:sz w:val="18"/>
                <w:szCs w:val="18"/>
              </w:rPr>
              <w:t>MUCUK İ</w:t>
            </w:r>
            <w:proofErr w:type="gramStart"/>
            <w:r w:rsidRPr="00C83A58">
              <w:rPr>
                <w:rFonts w:cs="Calibri"/>
                <w:bCs/>
                <w:color w:val="000000"/>
                <w:sz w:val="18"/>
                <w:szCs w:val="18"/>
              </w:rPr>
              <w:t>.,</w:t>
            </w:r>
            <w:proofErr w:type="gramEnd"/>
            <w:r w:rsidRPr="00C83A58">
              <w:rPr>
                <w:rFonts w:cs="Calibri"/>
                <w:bCs/>
                <w:color w:val="000000"/>
                <w:sz w:val="18"/>
                <w:szCs w:val="18"/>
              </w:rPr>
              <w:t xml:space="preserve"> (2003) Modern İşletmecilik, İstanbul, Türkmen Kitabevi, 13. Basım.</w:t>
            </w:r>
          </w:p>
        </w:tc>
      </w:tr>
      <w:tr w:rsidR="00A078C3" w:rsidRPr="009D45A4" w14:paraId="62E8A1EE" w14:textId="77777777" w:rsidTr="00880A93">
        <w:trPr>
          <w:trHeight w:val="243"/>
        </w:trPr>
        <w:tc>
          <w:tcPr>
            <w:tcW w:w="5000" w:type="pct"/>
            <w:gridSpan w:val="13"/>
            <w:shd w:val="clear" w:color="auto" w:fill="auto"/>
            <w:noWrap/>
            <w:vAlign w:val="bottom"/>
            <w:hideMark/>
          </w:tcPr>
          <w:p w14:paraId="38850A4B" w14:textId="77777777" w:rsidR="00A078C3" w:rsidRPr="009D45A4" w:rsidRDefault="00A078C3" w:rsidP="00880A93">
            <w:pPr>
              <w:spacing w:after="0" w:line="240" w:lineRule="auto"/>
              <w:rPr>
                <w:rFonts w:cs="Calibri"/>
                <w:color w:val="000000"/>
                <w:sz w:val="18"/>
                <w:szCs w:val="18"/>
              </w:rPr>
            </w:pPr>
          </w:p>
        </w:tc>
      </w:tr>
      <w:tr w:rsidR="00A078C3" w:rsidRPr="003A0002" w14:paraId="399F4CEF" w14:textId="77777777" w:rsidTr="00880A93">
        <w:trPr>
          <w:trHeight w:val="284"/>
        </w:trPr>
        <w:tc>
          <w:tcPr>
            <w:tcW w:w="5000" w:type="pct"/>
            <w:gridSpan w:val="13"/>
            <w:shd w:val="clear" w:color="auto" w:fill="auto"/>
            <w:vAlign w:val="center"/>
            <w:hideMark/>
          </w:tcPr>
          <w:p w14:paraId="11991AA1" w14:textId="77777777" w:rsidR="00A078C3" w:rsidRPr="003A0002" w:rsidRDefault="00A078C3" w:rsidP="00880A93">
            <w:pPr>
              <w:spacing w:after="0"/>
              <w:rPr>
                <w:rFonts w:cs="Calibri"/>
                <w:b/>
                <w:sz w:val="18"/>
                <w:szCs w:val="18"/>
              </w:rPr>
            </w:pPr>
            <w:r w:rsidRPr="003A0002">
              <w:rPr>
                <w:rFonts w:cs="Calibri"/>
                <w:b/>
                <w:sz w:val="18"/>
                <w:szCs w:val="18"/>
              </w:rPr>
              <w:t>DEĞERLENDİRME SİSTEMİ</w:t>
            </w:r>
          </w:p>
        </w:tc>
      </w:tr>
      <w:tr w:rsidR="00A078C3" w:rsidRPr="003A0002" w14:paraId="0B510BAC" w14:textId="77777777" w:rsidTr="00880A93">
        <w:trPr>
          <w:trHeight w:val="284"/>
        </w:trPr>
        <w:tc>
          <w:tcPr>
            <w:tcW w:w="1560" w:type="pct"/>
            <w:gridSpan w:val="5"/>
            <w:shd w:val="clear" w:color="auto" w:fill="auto"/>
            <w:vAlign w:val="center"/>
            <w:hideMark/>
          </w:tcPr>
          <w:p w14:paraId="2F573A60" w14:textId="77777777" w:rsidR="00A078C3" w:rsidRPr="003A0002" w:rsidRDefault="00A078C3"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40674EA4" w14:textId="77777777" w:rsidR="00A078C3" w:rsidRPr="003A0002" w:rsidRDefault="00A078C3" w:rsidP="00880A93">
            <w:pPr>
              <w:spacing w:after="0"/>
              <w:rPr>
                <w:rFonts w:cs="Calibri"/>
                <w:b/>
                <w:sz w:val="18"/>
                <w:szCs w:val="18"/>
              </w:rPr>
            </w:pPr>
            <w:r w:rsidRPr="003A0002">
              <w:rPr>
                <w:rFonts w:cs="Calibri"/>
                <w:b/>
                <w:sz w:val="18"/>
                <w:szCs w:val="18"/>
              </w:rPr>
              <w:t>SAYISI</w:t>
            </w:r>
          </w:p>
        </w:tc>
        <w:tc>
          <w:tcPr>
            <w:tcW w:w="1791" w:type="pct"/>
            <w:gridSpan w:val="3"/>
            <w:shd w:val="clear" w:color="auto" w:fill="auto"/>
            <w:vAlign w:val="center"/>
            <w:hideMark/>
          </w:tcPr>
          <w:p w14:paraId="5640B448" w14:textId="77777777" w:rsidR="00A078C3" w:rsidRPr="003A0002" w:rsidRDefault="00A078C3" w:rsidP="00880A93">
            <w:pPr>
              <w:spacing w:after="0"/>
              <w:rPr>
                <w:rFonts w:cs="Calibri"/>
                <w:b/>
                <w:sz w:val="18"/>
                <w:szCs w:val="18"/>
              </w:rPr>
            </w:pPr>
            <w:r w:rsidRPr="003A0002">
              <w:rPr>
                <w:rFonts w:cs="Calibri"/>
                <w:b/>
                <w:sz w:val="18"/>
                <w:szCs w:val="18"/>
              </w:rPr>
              <w:t>KATKI YÜZDESİ</w:t>
            </w:r>
          </w:p>
        </w:tc>
      </w:tr>
      <w:tr w:rsidR="00A078C3" w:rsidRPr="003A0002" w14:paraId="23DCA7F7" w14:textId="77777777" w:rsidTr="00880A93">
        <w:trPr>
          <w:trHeight w:val="284"/>
        </w:trPr>
        <w:tc>
          <w:tcPr>
            <w:tcW w:w="1560" w:type="pct"/>
            <w:gridSpan w:val="5"/>
            <w:shd w:val="clear" w:color="auto" w:fill="auto"/>
            <w:vAlign w:val="center"/>
            <w:hideMark/>
          </w:tcPr>
          <w:p w14:paraId="3F396CF9" w14:textId="77777777" w:rsidR="00A078C3" w:rsidRPr="003A0002" w:rsidRDefault="00A078C3" w:rsidP="00880A93">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19165BBC"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91" w:type="pct"/>
            <w:gridSpan w:val="3"/>
            <w:shd w:val="clear" w:color="auto" w:fill="auto"/>
            <w:vAlign w:val="center"/>
            <w:hideMark/>
          </w:tcPr>
          <w:p w14:paraId="09C9F585" w14:textId="19FE065E" w:rsidR="00A078C3" w:rsidRPr="003A0002" w:rsidRDefault="00620E02" w:rsidP="00880A93">
            <w:pPr>
              <w:spacing w:after="0"/>
              <w:jc w:val="center"/>
              <w:rPr>
                <w:rFonts w:cs="Calibri"/>
                <w:sz w:val="18"/>
                <w:szCs w:val="18"/>
              </w:rPr>
            </w:pPr>
            <w:r>
              <w:rPr>
                <w:rFonts w:cs="Calibri"/>
                <w:sz w:val="18"/>
                <w:szCs w:val="18"/>
              </w:rPr>
              <w:t>100</w:t>
            </w:r>
          </w:p>
        </w:tc>
      </w:tr>
      <w:tr w:rsidR="00A078C3" w:rsidRPr="003A0002" w14:paraId="3D2EEFE4" w14:textId="77777777" w:rsidTr="00880A93">
        <w:trPr>
          <w:trHeight w:val="284"/>
        </w:trPr>
        <w:tc>
          <w:tcPr>
            <w:tcW w:w="1560" w:type="pct"/>
            <w:gridSpan w:val="5"/>
            <w:shd w:val="clear" w:color="auto" w:fill="auto"/>
            <w:vAlign w:val="center"/>
            <w:hideMark/>
          </w:tcPr>
          <w:p w14:paraId="63246E7E" w14:textId="77777777" w:rsidR="00A078C3" w:rsidRPr="003A0002" w:rsidRDefault="00A078C3" w:rsidP="00880A93">
            <w:pPr>
              <w:spacing w:after="0"/>
              <w:rPr>
                <w:rFonts w:cs="Calibri"/>
                <w:b/>
                <w:sz w:val="18"/>
                <w:szCs w:val="18"/>
              </w:rPr>
            </w:pPr>
            <w:r w:rsidRPr="003A0002">
              <w:rPr>
                <w:rFonts w:cs="Calibri"/>
                <w:b/>
                <w:sz w:val="18"/>
                <w:szCs w:val="18"/>
              </w:rPr>
              <w:t>Ödev</w:t>
            </w:r>
          </w:p>
        </w:tc>
        <w:tc>
          <w:tcPr>
            <w:tcW w:w="1650" w:type="pct"/>
            <w:gridSpan w:val="5"/>
            <w:shd w:val="clear" w:color="auto" w:fill="auto"/>
            <w:noWrap/>
            <w:vAlign w:val="bottom"/>
            <w:hideMark/>
          </w:tcPr>
          <w:p w14:paraId="07AFC7B8" w14:textId="77777777" w:rsidR="00A078C3" w:rsidRPr="003A0002" w:rsidRDefault="00A078C3" w:rsidP="00880A93">
            <w:pPr>
              <w:spacing w:after="0"/>
              <w:jc w:val="center"/>
              <w:rPr>
                <w:rFonts w:cs="Calibri"/>
                <w:sz w:val="18"/>
                <w:szCs w:val="18"/>
              </w:rPr>
            </w:pPr>
          </w:p>
        </w:tc>
        <w:tc>
          <w:tcPr>
            <w:tcW w:w="1791" w:type="pct"/>
            <w:gridSpan w:val="3"/>
            <w:shd w:val="clear" w:color="auto" w:fill="auto"/>
            <w:vAlign w:val="center"/>
            <w:hideMark/>
          </w:tcPr>
          <w:p w14:paraId="7D8D9F8D" w14:textId="4146FBF8" w:rsidR="00A078C3" w:rsidRPr="003A0002" w:rsidRDefault="00A078C3" w:rsidP="00880A93">
            <w:pPr>
              <w:spacing w:after="0"/>
              <w:jc w:val="center"/>
              <w:rPr>
                <w:rFonts w:cs="Calibri"/>
                <w:sz w:val="18"/>
                <w:szCs w:val="18"/>
              </w:rPr>
            </w:pPr>
          </w:p>
        </w:tc>
      </w:tr>
      <w:tr w:rsidR="00A078C3" w:rsidRPr="003A0002" w14:paraId="63C55E37" w14:textId="77777777" w:rsidTr="00880A93">
        <w:trPr>
          <w:trHeight w:val="284"/>
        </w:trPr>
        <w:tc>
          <w:tcPr>
            <w:tcW w:w="1560" w:type="pct"/>
            <w:gridSpan w:val="5"/>
            <w:shd w:val="clear" w:color="auto" w:fill="auto"/>
            <w:vAlign w:val="center"/>
            <w:hideMark/>
          </w:tcPr>
          <w:p w14:paraId="4CB5C77B" w14:textId="77777777" w:rsidR="00A078C3" w:rsidRPr="003A0002" w:rsidRDefault="00A078C3" w:rsidP="00880A93">
            <w:pPr>
              <w:spacing w:after="0"/>
              <w:rPr>
                <w:rFonts w:cs="Calibri"/>
                <w:b/>
                <w:sz w:val="18"/>
                <w:szCs w:val="18"/>
              </w:rPr>
            </w:pPr>
            <w:r>
              <w:rPr>
                <w:rFonts w:cs="Calibri"/>
                <w:b/>
                <w:sz w:val="18"/>
                <w:szCs w:val="18"/>
              </w:rPr>
              <w:lastRenderedPageBreak/>
              <w:t>Final</w:t>
            </w:r>
            <w:r w:rsidRPr="003A0002">
              <w:rPr>
                <w:rFonts w:cs="Calibri"/>
                <w:b/>
                <w:sz w:val="18"/>
                <w:szCs w:val="18"/>
              </w:rPr>
              <w:t xml:space="preserve"> Sınav</w:t>
            </w:r>
            <w:r>
              <w:rPr>
                <w:rFonts w:cs="Calibri"/>
                <w:b/>
                <w:sz w:val="18"/>
                <w:szCs w:val="18"/>
              </w:rPr>
              <w:t>ı</w:t>
            </w:r>
          </w:p>
        </w:tc>
        <w:tc>
          <w:tcPr>
            <w:tcW w:w="1650" w:type="pct"/>
            <w:gridSpan w:val="5"/>
            <w:shd w:val="clear" w:color="auto" w:fill="auto"/>
            <w:noWrap/>
            <w:vAlign w:val="bottom"/>
            <w:hideMark/>
          </w:tcPr>
          <w:p w14:paraId="74B2A8B9" w14:textId="77777777" w:rsidR="00A078C3" w:rsidRPr="003A0002" w:rsidRDefault="00A078C3" w:rsidP="00880A93">
            <w:pPr>
              <w:spacing w:after="0"/>
              <w:jc w:val="center"/>
              <w:rPr>
                <w:rFonts w:cs="Calibri"/>
                <w:sz w:val="18"/>
                <w:szCs w:val="18"/>
              </w:rPr>
            </w:pPr>
          </w:p>
        </w:tc>
        <w:tc>
          <w:tcPr>
            <w:tcW w:w="1791" w:type="pct"/>
            <w:gridSpan w:val="3"/>
            <w:shd w:val="clear" w:color="auto" w:fill="auto"/>
            <w:vAlign w:val="center"/>
            <w:hideMark/>
          </w:tcPr>
          <w:p w14:paraId="04FFC8C2" w14:textId="4B920492" w:rsidR="00A078C3" w:rsidRPr="003A0002" w:rsidRDefault="00620E02" w:rsidP="00880A93">
            <w:pPr>
              <w:spacing w:after="0"/>
              <w:jc w:val="center"/>
              <w:rPr>
                <w:rFonts w:cs="Calibri"/>
                <w:sz w:val="18"/>
                <w:szCs w:val="18"/>
              </w:rPr>
            </w:pPr>
            <w:r>
              <w:rPr>
                <w:rFonts w:cs="Calibri"/>
                <w:sz w:val="18"/>
                <w:szCs w:val="18"/>
              </w:rPr>
              <w:t>100</w:t>
            </w:r>
          </w:p>
        </w:tc>
      </w:tr>
      <w:tr w:rsidR="00A078C3" w:rsidRPr="003A0002" w14:paraId="2C4F936A" w14:textId="77777777" w:rsidTr="00880A93">
        <w:trPr>
          <w:trHeight w:val="284"/>
        </w:trPr>
        <w:tc>
          <w:tcPr>
            <w:tcW w:w="1560" w:type="pct"/>
            <w:gridSpan w:val="5"/>
            <w:shd w:val="clear" w:color="auto" w:fill="auto"/>
            <w:vAlign w:val="center"/>
            <w:hideMark/>
          </w:tcPr>
          <w:p w14:paraId="25BC5679" w14:textId="77777777" w:rsidR="00A078C3" w:rsidRPr="003A0002" w:rsidRDefault="00A078C3" w:rsidP="00880A93">
            <w:pPr>
              <w:spacing w:after="0"/>
              <w:rPr>
                <w:rFonts w:cs="Calibri"/>
                <w:b/>
                <w:sz w:val="18"/>
                <w:szCs w:val="18"/>
              </w:rPr>
            </w:pPr>
          </w:p>
        </w:tc>
        <w:tc>
          <w:tcPr>
            <w:tcW w:w="1650" w:type="pct"/>
            <w:gridSpan w:val="5"/>
            <w:shd w:val="clear" w:color="auto" w:fill="auto"/>
            <w:noWrap/>
            <w:vAlign w:val="bottom"/>
            <w:hideMark/>
          </w:tcPr>
          <w:p w14:paraId="454E286A"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91" w:type="pct"/>
            <w:gridSpan w:val="3"/>
            <w:shd w:val="clear" w:color="auto" w:fill="auto"/>
            <w:vAlign w:val="center"/>
            <w:hideMark/>
          </w:tcPr>
          <w:p w14:paraId="627136C8" w14:textId="3BC643B5" w:rsidR="00A078C3" w:rsidRPr="003A0002" w:rsidRDefault="00A078C3" w:rsidP="00880A93">
            <w:pPr>
              <w:spacing w:after="0"/>
              <w:jc w:val="center"/>
              <w:rPr>
                <w:rFonts w:cs="Calibri"/>
                <w:sz w:val="18"/>
                <w:szCs w:val="18"/>
              </w:rPr>
            </w:pPr>
          </w:p>
        </w:tc>
      </w:tr>
      <w:tr w:rsidR="00A078C3" w:rsidRPr="003A0002" w14:paraId="0B9A497D" w14:textId="77777777" w:rsidTr="00880A93">
        <w:trPr>
          <w:trHeight w:val="284"/>
        </w:trPr>
        <w:tc>
          <w:tcPr>
            <w:tcW w:w="1560" w:type="pct"/>
            <w:gridSpan w:val="5"/>
            <w:shd w:val="clear" w:color="auto" w:fill="auto"/>
            <w:vAlign w:val="center"/>
            <w:hideMark/>
          </w:tcPr>
          <w:p w14:paraId="03D70D8C" w14:textId="77777777" w:rsidR="00A078C3" w:rsidRPr="003A0002" w:rsidRDefault="00A078C3"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6C2F64A3"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91" w:type="pct"/>
            <w:gridSpan w:val="3"/>
            <w:shd w:val="clear" w:color="auto" w:fill="auto"/>
            <w:vAlign w:val="center"/>
            <w:hideMark/>
          </w:tcPr>
          <w:p w14:paraId="7134A491" w14:textId="77777777" w:rsidR="00A078C3" w:rsidRPr="003A0002" w:rsidRDefault="00A078C3" w:rsidP="00880A93">
            <w:pPr>
              <w:spacing w:after="0"/>
              <w:jc w:val="center"/>
              <w:rPr>
                <w:rFonts w:cs="Calibri"/>
                <w:sz w:val="18"/>
                <w:szCs w:val="18"/>
              </w:rPr>
            </w:pPr>
            <w:r w:rsidRPr="003A0002">
              <w:rPr>
                <w:rFonts w:cs="Calibri"/>
                <w:sz w:val="18"/>
                <w:szCs w:val="18"/>
              </w:rPr>
              <w:t>40</w:t>
            </w:r>
          </w:p>
        </w:tc>
      </w:tr>
      <w:tr w:rsidR="00A078C3" w:rsidRPr="003A0002" w14:paraId="39BAF906" w14:textId="77777777" w:rsidTr="00880A93">
        <w:trPr>
          <w:trHeight w:val="284"/>
        </w:trPr>
        <w:tc>
          <w:tcPr>
            <w:tcW w:w="1560" w:type="pct"/>
            <w:gridSpan w:val="5"/>
            <w:shd w:val="clear" w:color="auto" w:fill="auto"/>
            <w:vAlign w:val="center"/>
            <w:hideMark/>
          </w:tcPr>
          <w:p w14:paraId="3901E8CC" w14:textId="77777777" w:rsidR="00A078C3" w:rsidRPr="003A0002" w:rsidRDefault="00A078C3"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194CB048"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91" w:type="pct"/>
            <w:gridSpan w:val="3"/>
            <w:shd w:val="clear" w:color="auto" w:fill="auto"/>
            <w:vAlign w:val="center"/>
            <w:hideMark/>
          </w:tcPr>
          <w:p w14:paraId="2E13694A" w14:textId="77777777" w:rsidR="00A078C3" w:rsidRPr="003A0002" w:rsidRDefault="00A078C3" w:rsidP="00880A93">
            <w:pPr>
              <w:spacing w:after="0"/>
              <w:jc w:val="center"/>
              <w:rPr>
                <w:rFonts w:cs="Calibri"/>
                <w:sz w:val="18"/>
                <w:szCs w:val="18"/>
              </w:rPr>
            </w:pPr>
            <w:r w:rsidRPr="003A0002">
              <w:rPr>
                <w:rFonts w:cs="Calibri"/>
                <w:sz w:val="18"/>
                <w:szCs w:val="18"/>
              </w:rPr>
              <w:t>60</w:t>
            </w:r>
          </w:p>
        </w:tc>
      </w:tr>
      <w:tr w:rsidR="00A078C3" w:rsidRPr="003A0002" w14:paraId="08CC4369" w14:textId="77777777" w:rsidTr="00880A93">
        <w:trPr>
          <w:trHeight w:val="284"/>
        </w:trPr>
        <w:tc>
          <w:tcPr>
            <w:tcW w:w="1560" w:type="pct"/>
            <w:gridSpan w:val="5"/>
            <w:shd w:val="clear" w:color="auto" w:fill="auto"/>
            <w:vAlign w:val="center"/>
            <w:hideMark/>
          </w:tcPr>
          <w:p w14:paraId="54F03D69" w14:textId="77777777" w:rsidR="00A078C3" w:rsidRPr="003A0002" w:rsidRDefault="00A078C3" w:rsidP="00880A93">
            <w:pPr>
              <w:spacing w:after="0"/>
              <w:rPr>
                <w:rFonts w:cs="Calibri"/>
                <w:sz w:val="18"/>
                <w:szCs w:val="18"/>
              </w:rPr>
            </w:pPr>
          </w:p>
        </w:tc>
        <w:tc>
          <w:tcPr>
            <w:tcW w:w="1650" w:type="pct"/>
            <w:gridSpan w:val="5"/>
            <w:shd w:val="clear" w:color="auto" w:fill="auto"/>
            <w:noWrap/>
            <w:vAlign w:val="bottom"/>
            <w:hideMark/>
          </w:tcPr>
          <w:p w14:paraId="1F70C402"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91" w:type="pct"/>
            <w:gridSpan w:val="3"/>
            <w:shd w:val="clear" w:color="auto" w:fill="auto"/>
            <w:vAlign w:val="center"/>
            <w:hideMark/>
          </w:tcPr>
          <w:p w14:paraId="441C328E" w14:textId="77777777" w:rsidR="00A078C3" w:rsidRPr="003A0002" w:rsidRDefault="00A078C3" w:rsidP="00880A93">
            <w:pPr>
              <w:spacing w:after="0"/>
              <w:jc w:val="center"/>
              <w:rPr>
                <w:rFonts w:cs="Calibri"/>
                <w:sz w:val="18"/>
                <w:szCs w:val="18"/>
              </w:rPr>
            </w:pPr>
            <w:r w:rsidRPr="003A0002">
              <w:rPr>
                <w:rFonts w:cs="Calibri"/>
                <w:sz w:val="18"/>
                <w:szCs w:val="18"/>
              </w:rPr>
              <w:t>100</w:t>
            </w:r>
          </w:p>
        </w:tc>
      </w:tr>
      <w:tr w:rsidR="00A078C3" w:rsidRPr="003A0002" w14:paraId="03095709" w14:textId="77777777" w:rsidTr="00880A93">
        <w:trPr>
          <w:trHeight w:val="300"/>
        </w:trPr>
        <w:tc>
          <w:tcPr>
            <w:tcW w:w="5000" w:type="pct"/>
            <w:gridSpan w:val="13"/>
            <w:shd w:val="clear" w:color="auto" w:fill="auto"/>
            <w:vAlign w:val="center"/>
            <w:hideMark/>
          </w:tcPr>
          <w:p w14:paraId="1F42D41C" w14:textId="77777777" w:rsidR="00A078C3" w:rsidRPr="003A0002" w:rsidRDefault="00A078C3" w:rsidP="00880A93">
            <w:pPr>
              <w:spacing w:after="0" w:line="240" w:lineRule="auto"/>
              <w:rPr>
                <w:rFonts w:cs="Calibri"/>
                <w:b/>
                <w:bCs/>
                <w:sz w:val="18"/>
                <w:szCs w:val="18"/>
              </w:rPr>
            </w:pPr>
          </w:p>
          <w:p w14:paraId="61CFFC27"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İŞYÜKÜ HESAPLAMA</w:t>
            </w:r>
          </w:p>
        </w:tc>
      </w:tr>
      <w:tr w:rsidR="00A078C3" w:rsidRPr="003A0002" w14:paraId="51AC1C0A" w14:textId="77777777" w:rsidTr="00880A93">
        <w:trPr>
          <w:trHeight w:val="476"/>
        </w:trPr>
        <w:tc>
          <w:tcPr>
            <w:tcW w:w="2306" w:type="pct"/>
            <w:gridSpan w:val="7"/>
            <w:shd w:val="clear" w:color="auto" w:fill="auto"/>
            <w:vAlign w:val="center"/>
            <w:hideMark/>
          </w:tcPr>
          <w:p w14:paraId="185CB935"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3839DDEE"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1F03BC5E"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İş Yükü Süresi (Saat)</w:t>
            </w:r>
          </w:p>
        </w:tc>
        <w:tc>
          <w:tcPr>
            <w:tcW w:w="918" w:type="pct"/>
            <w:gridSpan w:val="2"/>
            <w:shd w:val="clear" w:color="auto" w:fill="auto"/>
            <w:vAlign w:val="center"/>
          </w:tcPr>
          <w:p w14:paraId="6D5E31DF"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Toplam İş Yükü (Saat)</w:t>
            </w:r>
          </w:p>
        </w:tc>
      </w:tr>
      <w:tr w:rsidR="00A078C3" w:rsidRPr="003A0002" w14:paraId="4FE4F678" w14:textId="77777777" w:rsidTr="00880A93">
        <w:trPr>
          <w:trHeight w:val="420"/>
        </w:trPr>
        <w:tc>
          <w:tcPr>
            <w:tcW w:w="2306" w:type="pct"/>
            <w:gridSpan w:val="7"/>
            <w:shd w:val="clear" w:color="auto" w:fill="auto"/>
            <w:vAlign w:val="center"/>
            <w:hideMark/>
          </w:tcPr>
          <w:p w14:paraId="52BC985A" w14:textId="77777777" w:rsidR="00A078C3" w:rsidRPr="003A0002" w:rsidRDefault="00A078C3" w:rsidP="00880A93">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282DA40A" w14:textId="77777777" w:rsidR="00A078C3" w:rsidRDefault="00A078C3" w:rsidP="00880A93">
            <w:pPr>
              <w:spacing w:after="0" w:line="240" w:lineRule="auto"/>
              <w:jc w:val="center"/>
              <w:rPr>
                <w:rFonts w:cs="Calibri"/>
                <w:sz w:val="18"/>
                <w:szCs w:val="18"/>
              </w:rPr>
            </w:pPr>
            <w:r>
              <w:rPr>
                <w:rFonts w:cs="Calibri"/>
                <w:sz w:val="18"/>
                <w:szCs w:val="18"/>
              </w:rPr>
              <w:t>14</w:t>
            </w:r>
          </w:p>
        </w:tc>
        <w:tc>
          <w:tcPr>
            <w:tcW w:w="973" w:type="pct"/>
            <w:gridSpan w:val="3"/>
            <w:shd w:val="clear" w:color="auto" w:fill="auto"/>
            <w:vAlign w:val="center"/>
          </w:tcPr>
          <w:p w14:paraId="79FAEA52" w14:textId="77777777" w:rsidR="00A078C3" w:rsidRDefault="00A078C3" w:rsidP="00880A93">
            <w:pPr>
              <w:spacing w:after="0" w:line="240" w:lineRule="auto"/>
              <w:jc w:val="center"/>
              <w:rPr>
                <w:rFonts w:cs="Calibri"/>
                <w:sz w:val="18"/>
                <w:szCs w:val="18"/>
              </w:rPr>
            </w:pPr>
            <w:r>
              <w:rPr>
                <w:rFonts w:cs="Calibri"/>
                <w:sz w:val="18"/>
                <w:szCs w:val="18"/>
              </w:rPr>
              <w:t>3</w:t>
            </w:r>
          </w:p>
        </w:tc>
        <w:tc>
          <w:tcPr>
            <w:tcW w:w="918" w:type="pct"/>
            <w:gridSpan w:val="2"/>
            <w:shd w:val="clear" w:color="auto" w:fill="auto"/>
            <w:vAlign w:val="center"/>
          </w:tcPr>
          <w:p w14:paraId="29FC5210" w14:textId="77777777" w:rsidR="00A078C3" w:rsidRDefault="00A078C3" w:rsidP="00880A93">
            <w:pPr>
              <w:spacing w:after="0" w:line="240" w:lineRule="auto"/>
              <w:jc w:val="center"/>
              <w:rPr>
                <w:rFonts w:cs="Calibri"/>
                <w:sz w:val="18"/>
                <w:szCs w:val="18"/>
              </w:rPr>
            </w:pPr>
            <w:r>
              <w:rPr>
                <w:rFonts w:cs="Calibri"/>
                <w:sz w:val="18"/>
                <w:szCs w:val="18"/>
              </w:rPr>
              <w:t>42</w:t>
            </w:r>
          </w:p>
        </w:tc>
      </w:tr>
      <w:tr w:rsidR="00A078C3" w:rsidRPr="003A0002" w14:paraId="17BBA090" w14:textId="77777777" w:rsidTr="00880A93">
        <w:trPr>
          <w:trHeight w:val="420"/>
        </w:trPr>
        <w:tc>
          <w:tcPr>
            <w:tcW w:w="2306" w:type="pct"/>
            <w:gridSpan w:val="7"/>
            <w:shd w:val="clear" w:color="auto" w:fill="auto"/>
            <w:vAlign w:val="center"/>
            <w:hideMark/>
          </w:tcPr>
          <w:p w14:paraId="1DD03E73"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58F887FC" w14:textId="77777777" w:rsidR="00A078C3" w:rsidRDefault="00A078C3" w:rsidP="00880A93">
            <w:pPr>
              <w:spacing w:after="0" w:line="240" w:lineRule="auto"/>
              <w:jc w:val="center"/>
              <w:rPr>
                <w:rFonts w:cs="Calibri"/>
                <w:sz w:val="18"/>
                <w:szCs w:val="18"/>
              </w:rPr>
            </w:pPr>
            <w:r>
              <w:rPr>
                <w:rFonts w:cs="Calibri"/>
                <w:sz w:val="18"/>
                <w:szCs w:val="18"/>
              </w:rPr>
              <w:t>1</w:t>
            </w:r>
          </w:p>
        </w:tc>
        <w:tc>
          <w:tcPr>
            <w:tcW w:w="973" w:type="pct"/>
            <w:gridSpan w:val="3"/>
            <w:shd w:val="clear" w:color="auto" w:fill="auto"/>
            <w:vAlign w:val="center"/>
          </w:tcPr>
          <w:p w14:paraId="5185AFF4" w14:textId="77777777" w:rsidR="00A078C3" w:rsidRDefault="00A078C3" w:rsidP="00880A93">
            <w:pPr>
              <w:spacing w:after="0" w:line="240" w:lineRule="auto"/>
              <w:jc w:val="center"/>
              <w:rPr>
                <w:rFonts w:cs="Calibri"/>
                <w:sz w:val="18"/>
                <w:szCs w:val="18"/>
              </w:rPr>
            </w:pPr>
            <w:r>
              <w:rPr>
                <w:rFonts w:cs="Calibri"/>
                <w:sz w:val="18"/>
                <w:szCs w:val="18"/>
              </w:rPr>
              <w:t>1</w:t>
            </w:r>
          </w:p>
        </w:tc>
        <w:tc>
          <w:tcPr>
            <w:tcW w:w="918" w:type="pct"/>
            <w:gridSpan w:val="2"/>
            <w:shd w:val="clear" w:color="auto" w:fill="auto"/>
            <w:vAlign w:val="center"/>
          </w:tcPr>
          <w:p w14:paraId="10BC0294" w14:textId="77777777" w:rsidR="00A078C3" w:rsidRDefault="00A078C3" w:rsidP="00880A93">
            <w:pPr>
              <w:spacing w:after="0" w:line="240" w:lineRule="auto"/>
              <w:jc w:val="center"/>
              <w:rPr>
                <w:rFonts w:cs="Calibri"/>
                <w:sz w:val="18"/>
                <w:szCs w:val="18"/>
              </w:rPr>
            </w:pPr>
            <w:r>
              <w:rPr>
                <w:rFonts w:cs="Calibri"/>
                <w:sz w:val="18"/>
                <w:szCs w:val="18"/>
              </w:rPr>
              <w:t>1</w:t>
            </w:r>
          </w:p>
        </w:tc>
      </w:tr>
      <w:tr w:rsidR="00A078C3" w:rsidRPr="003A0002" w14:paraId="728CC3C2" w14:textId="77777777" w:rsidTr="00880A93">
        <w:trPr>
          <w:trHeight w:val="420"/>
        </w:trPr>
        <w:tc>
          <w:tcPr>
            <w:tcW w:w="2306" w:type="pct"/>
            <w:gridSpan w:val="7"/>
            <w:shd w:val="clear" w:color="auto" w:fill="auto"/>
            <w:vAlign w:val="center"/>
            <w:hideMark/>
          </w:tcPr>
          <w:p w14:paraId="140B8204"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188794CB" w14:textId="77777777" w:rsidR="00A078C3" w:rsidRDefault="00A078C3" w:rsidP="00880A93">
            <w:pPr>
              <w:spacing w:after="0" w:line="240" w:lineRule="auto"/>
              <w:jc w:val="center"/>
              <w:rPr>
                <w:rFonts w:cs="Calibri"/>
                <w:sz w:val="18"/>
                <w:szCs w:val="18"/>
              </w:rPr>
            </w:pPr>
            <w:r>
              <w:rPr>
                <w:rFonts w:cs="Calibri"/>
                <w:sz w:val="18"/>
                <w:szCs w:val="18"/>
              </w:rPr>
              <w:t>1</w:t>
            </w:r>
          </w:p>
        </w:tc>
        <w:tc>
          <w:tcPr>
            <w:tcW w:w="973" w:type="pct"/>
            <w:gridSpan w:val="3"/>
            <w:shd w:val="clear" w:color="auto" w:fill="auto"/>
            <w:vAlign w:val="center"/>
          </w:tcPr>
          <w:p w14:paraId="2463F236" w14:textId="77777777" w:rsidR="00A078C3" w:rsidRDefault="00A078C3" w:rsidP="00880A93">
            <w:pPr>
              <w:spacing w:after="0" w:line="240" w:lineRule="auto"/>
              <w:jc w:val="center"/>
              <w:rPr>
                <w:rFonts w:cs="Calibri"/>
                <w:sz w:val="18"/>
                <w:szCs w:val="18"/>
              </w:rPr>
            </w:pPr>
            <w:r>
              <w:rPr>
                <w:rFonts w:cs="Calibri"/>
                <w:sz w:val="18"/>
                <w:szCs w:val="18"/>
              </w:rPr>
              <w:t>1</w:t>
            </w:r>
          </w:p>
        </w:tc>
        <w:tc>
          <w:tcPr>
            <w:tcW w:w="918" w:type="pct"/>
            <w:gridSpan w:val="2"/>
            <w:shd w:val="clear" w:color="auto" w:fill="auto"/>
            <w:vAlign w:val="center"/>
          </w:tcPr>
          <w:p w14:paraId="294FB984" w14:textId="77777777" w:rsidR="00A078C3" w:rsidRDefault="00A078C3" w:rsidP="00880A93">
            <w:pPr>
              <w:spacing w:after="0" w:line="240" w:lineRule="auto"/>
              <w:jc w:val="center"/>
              <w:rPr>
                <w:rFonts w:cs="Calibri"/>
                <w:sz w:val="18"/>
                <w:szCs w:val="18"/>
              </w:rPr>
            </w:pPr>
            <w:r>
              <w:rPr>
                <w:rFonts w:cs="Calibri"/>
                <w:sz w:val="18"/>
                <w:szCs w:val="18"/>
              </w:rPr>
              <w:t>1</w:t>
            </w:r>
          </w:p>
        </w:tc>
      </w:tr>
      <w:tr w:rsidR="00A078C3" w:rsidRPr="003A0002" w14:paraId="0AFF80B5" w14:textId="77777777" w:rsidTr="00880A93">
        <w:trPr>
          <w:trHeight w:val="420"/>
        </w:trPr>
        <w:tc>
          <w:tcPr>
            <w:tcW w:w="2306" w:type="pct"/>
            <w:gridSpan w:val="7"/>
            <w:shd w:val="clear" w:color="auto" w:fill="auto"/>
            <w:vAlign w:val="center"/>
            <w:hideMark/>
          </w:tcPr>
          <w:p w14:paraId="1D3EDC45" w14:textId="77777777" w:rsidR="00A078C3" w:rsidRPr="003A0002" w:rsidRDefault="00A078C3" w:rsidP="00880A93">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0F950109" w14:textId="77777777" w:rsidR="00A078C3" w:rsidRDefault="00A078C3" w:rsidP="00880A93">
            <w:pPr>
              <w:spacing w:after="0" w:line="240" w:lineRule="auto"/>
              <w:jc w:val="center"/>
              <w:rPr>
                <w:rFonts w:cs="Calibri"/>
                <w:sz w:val="18"/>
                <w:szCs w:val="18"/>
              </w:rPr>
            </w:pPr>
            <w:r>
              <w:rPr>
                <w:rFonts w:cs="Calibri"/>
                <w:sz w:val="18"/>
                <w:szCs w:val="18"/>
              </w:rPr>
              <w:t>1</w:t>
            </w:r>
          </w:p>
        </w:tc>
        <w:tc>
          <w:tcPr>
            <w:tcW w:w="973" w:type="pct"/>
            <w:gridSpan w:val="3"/>
            <w:shd w:val="clear" w:color="auto" w:fill="auto"/>
            <w:vAlign w:val="center"/>
          </w:tcPr>
          <w:p w14:paraId="6255720F" w14:textId="77777777" w:rsidR="00A078C3" w:rsidRDefault="00A078C3" w:rsidP="00880A93">
            <w:pPr>
              <w:spacing w:after="0" w:line="240" w:lineRule="auto"/>
              <w:jc w:val="center"/>
              <w:rPr>
                <w:rFonts w:cs="Calibri"/>
                <w:sz w:val="18"/>
                <w:szCs w:val="18"/>
              </w:rPr>
            </w:pPr>
            <w:r>
              <w:rPr>
                <w:rFonts w:cs="Calibri"/>
                <w:sz w:val="18"/>
                <w:szCs w:val="18"/>
              </w:rPr>
              <w:t>14</w:t>
            </w:r>
          </w:p>
        </w:tc>
        <w:tc>
          <w:tcPr>
            <w:tcW w:w="918" w:type="pct"/>
            <w:gridSpan w:val="2"/>
            <w:shd w:val="clear" w:color="auto" w:fill="auto"/>
            <w:vAlign w:val="center"/>
          </w:tcPr>
          <w:p w14:paraId="0305A7B5" w14:textId="77777777" w:rsidR="00A078C3" w:rsidRDefault="00A078C3" w:rsidP="00880A93">
            <w:pPr>
              <w:spacing w:after="0" w:line="240" w:lineRule="auto"/>
              <w:jc w:val="center"/>
              <w:rPr>
                <w:rFonts w:cs="Calibri"/>
                <w:sz w:val="18"/>
                <w:szCs w:val="18"/>
              </w:rPr>
            </w:pPr>
            <w:r>
              <w:rPr>
                <w:rFonts w:cs="Calibri"/>
                <w:sz w:val="18"/>
                <w:szCs w:val="18"/>
              </w:rPr>
              <w:t>14</w:t>
            </w:r>
          </w:p>
        </w:tc>
      </w:tr>
      <w:tr w:rsidR="00A078C3" w:rsidRPr="003A0002" w14:paraId="6CFAC5BE" w14:textId="77777777" w:rsidTr="00880A93">
        <w:trPr>
          <w:trHeight w:val="420"/>
        </w:trPr>
        <w:tc>
          <w:tcPr>
            <w:tcW w:w="2306" w:type="pct"/>
            <w:gridSpan w:val="7"/>
            <w:shd w:val="clear" w:color="auto" w:fill="auto"/>
            <w:vAlign w:val="center"/>
            <w:hideMark/>
          </w:tcPr>
          <w:p w14:paraId="06F94AD8" w14:textId="77777777" w:rsidR="00A078C3" w:rsidRPr="003A0002" w:rsidRDefault="00A078C3"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24B8F596" w14:textId="77777777" w:rsidR="00A078C3" w:rsidRDefault="00A078C3" w:rsidP="00880A93">
            <w:pPr>
              <w:spacing w:after="0" w:line="240" w:lineRule="auto"/>
              <w:jc w:val="center"/>
              <w:rPr>
                <w:rFonts w:cs="Calibri"/>
                <w:sz w:val="18"/>
                <w:szCs w:val="18"/>
              </w:rPr>
            </w:pPr>
            <w:r>
              <w:rPr>
                <w:rFonts w:cs="Calibri"/>
                <w:sz w:val="18"/>
                <w:szCs w:val="18"/>
              </w:rPr>
              <w:t>1</w:t>
            </w:r>
          </w:p>
        </w:tc>
        <w:tc>
          <w:tcPr>
            <w:tcW w:w="973" w:type="pct"/>
            <w:gridSpan w:val="3"/>
            <w:shd w:val="clear" w:color="auto" w:fill="auto"/>
            <w:vAlign w:val="center"/>
          </w:tcPr>
          <w:p w14:paraId="66B23DC1" w14:textId="77777777" w:rsidR="00A078C3" w:rsidRDefault="00A078C3" w:rsidP="00880A93">
            <w:pPr>
              <w:spacing w:after="0" w:line="240" w:lineRule="auto"/>
              <w:jc w:val="center"/>
              <w:rPr>
                <w:rFonts w:cs="Calibri"/>
                <w:sz w:val="18"/>
                <w:szCs w:val="18"/>
              </w:rPr>
            </w:pPr>
            <w:r>
              <w:rPr>
                <w:rFonts w:cs="Calibri"/>
                <w:sz w:val="18"/>
                <w:szCs w:val="18"/>
              </w:rPr>
              <w:t>22</w:t>
            </w:r>
          </w:p>
        </w:tc>
        <w:tc>
          <w:tcPr>
            <w:tcW w:w="918" w:type="pct"/>
            <w:gridSpan w:val="2"/>
            <w:shd w:val="clear" w:color="auto" w:fill="auto"/>
            <w:vAlign w:val="center"/>
          </w:tcPr>
          <w:p w14:paraId="5EF80C3F" w14:textId="77777777" w:rsidR="00A078C3" w:rsidRDefault="00A078C3" w:rsidP="00880A93">
            <w:pPr>
              <w:spacing w:after="0" w:line="240" w:lineRule="auto"/>
              <w:jc w:val="center"/>
              <w:rPr>
                <w:rFonts w:cs="Calibri"/>
                <w:sz w:val="18"/>
                <w:szCs w:val="18"/>
              </w:rPr>
            </w:pPr>
            <w:r>
              <w:rPr>
                <w:rFonts w:cs="Calibri"/>
                <w:sz w:val="18"/>
                <w:szCs w:val="18"/>
              </w:rPr>
              <w:t>22</w:t>
            </w:r>
          </w:p>
        </w:tc>
      </w:tr>
      <w:tr w:rsidR="00A078C3" w:rsidRPr="003A0002" w14:paraId="63EB845B" w14:textId="77777777" w:rsidTr="00880A93">
        <w:trPr>
          <w:trHeight w:val="420"/>
        </w:trPr>
        <w:tc>
          <w:tcPr>
            <w:tcW w:w="2306" w:type="pct"/>
            <w:gridSpan w:val="7"/>
            <w:shd w:val="clear" w:color="auto" w:fill="auto"/>
            <w:vAlign w:val="center"/>
            <w:hideMark/>
          </w:tcPr>
          <w:p w14:paraId="6B8109B3"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505E05A6" w14:textId="77777777" w:rsidR="00A078C3" w:rsidRDefault="00A078C3" w:rsidP="00880A93">
            <w:pPr>
              <w:spacing w:after="0" w:line="240" w:lineRule="auto"/>
              <w:jc w:val="center"/>
              <w:rPr>
                <w:rFonts w:cs="Calibri"/>
                <w:sz w:val="18"/>
                <w:szCs w:val="18"/>
              </w:rPr>
            </w:pPr>
          </w:p>
        </w:tc>
        <w:tc>
          <w:tcPr>
            <w:tcW w:w="973" w:type="pct"/>
            <w:gridSpan w:val="3"/>
            <w:shd w:val="clear" w:color="auto" w:fill="auto"/>
            <w:vAlign w:val="center"/>
          </w:tcPr>
          <w:p w14:paraId="420B8141" w14:textId="77777777" w:rsidR="00A078C3" w:rsidRDefault="00A078C3" w:rsidP="00880A93">
            <w:pPr>
              <w:spacing w:after="0" w:line="240" w:lineRule="auto"/>
              <w:jc w:val="center"/>
              <w:rPr>
                <w:rFonts w:cs="Calibri"/>
                <w:sz w:val="18"/>
                <w:szCs w:val="18"/>
              </w:rPr>
            </w:pPr>
          </w:p>
        </w:tc>
        <w:tc>
          <w:tcPr>
            <w:tcW w:w="918" w:type="pct"/>
            <w:gridSpan w:val="2"/>
            <w:shd w:val="clear" w:color="auto" w:fill="auto"/>
            <w:vAlign w:val="center"/>
          </w:tcPr>
          <w:p w14:paraId="4E6A6D2F" w14:textId="77777777" w:rsidR="00A078C3" w:rsidRDefault="00A078C3" w:rsidP="00880A93">
            <w:pPr>
              <w:spacing w:after="0" w:line="240" w:lineRule="auto"/>
              <w:jc w:val="center"/>
              <w:rPr>
                <w:rFonts w:cs="Calibri"/>
                <w:sz w:val="18"/>
                <w:szCs w:val="18"/>
              </w:rPr>
            </w:pPr>
          </w:p>
        </w:tc>
      </w:tr>
      <w:tr w:rsidR="00A078C3" w:rsidRPr="003A0002" w14:paraId="203DD898" w14:textId="77777777" w:rsidTr="00880A93">
        <w:trPr>
          <w:trHeight w:val="420"/>
        </w:trPr>
        <w:tc>
          <w:tcPr>
            <w:tcW w:w="2306" w:type="pct"/>
            <w:gridSpan w:val="7"/>
            <w:shd w:val="clear" w:color="auto" w:fill="auto"/>
            <w:vAlign w:val="center"/>
          </w:tcPr>
          <w:p w14:paraId="5D41808E" w14:textId="77777777" w:rsidR="00A078C3" w:rsidRPr="003A0002" w:rsidRDefault="00A078C3" w:rsidP="00880A93">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34EDBE33" w14:textId="77777777" w:rsidR="00A078C3" w:rsidRDefault="00A078C3" w:rsidP="00880A93">
            <w:pPr>
              <w:spacing w:after="0" w:line="240" w:lineRule="auto"/>
              <w:jc w:val="center"/>
              <w:rPr>
                <w:rFonts w:cs="Calibri"/>
                <w:sz w:val="18"/>
                <w:szCs w:val="18"/>
              </w:rPr>
            </w:pPr>
            <w:r>
              <w:rPr>
                <w:rFonts w:cs="Calibri"/>
                <w:sz w:val="18"/>
                <w:szCs w:val="18"/>
              </w:rPr>
              <w:t>14</w:t>
            </w:r>
          </w:p>
        </w:tc>
        <w:tc>
          <w:tcPr>
            <w:tcW w:w="973" w:type="pct"/>
            <w:gridSpan w:val="3"/>
            <w:shd w:val="clear" w:color="auto" w:fill="auto"/>
            <w:vAlign w:val="center"/>
          </w:tcPr>
          <w:p w14:paraId="1FA6729C" w14:textId="77777777" w:rsidR="00A078C3" w:rsidRDefault="00A078C3" w:rsidP="00880A93">
            <w:pPr>
              <w:spacing w:after="0" w:line="240" w:lineRule="auto"/>
              <w:jc w:val="center"/>
              <w:rPr>
                <w:rFonts w:cs="Calibri"/>
                <w:sz w:val="18"/>
                <w:szCs w:val="18"/>
              </w:rPr>
            </w:pPr>
            <w:r>
              <w:rPr>
                <w:rFonts w:cs="Calibri"/>
                <w:sz w:val="18"/>
                <w:szCs w:val="18"/>
              </w:rPr>
              <w:t>5</w:t>
            </w:r>
          </w:p>
        </w:tc>
        <w:tc>
          <w:tcPr>
            <w:tcW w:w="918" w:type="pct"/>
            <w:gridSpan w:val="2"/>
            <w:shd w:val="clear" w:color="auto" w:fill="auto"/>
            <w:vAlign w:val="center"/>
          </w:tcPr>
          <w:p w14:paraId="4F879A78" w14:textId="77777777" w:rsidR="00A078C3" w:rsidRDefault="00A078C3" w:rsidP="00880A93">
            <w:pPr>
              <w:spacing w:after="0" w:line="240" w:lineRule="auto"/>
              <w:jc w:val="center"/>
              <w:rPr>
                <w:rFonts w:cs="Calibri"/>
                <w:sz w:val="18"/>
                <w:szCs w:val="18"/>
              </w:rPr>
            </w:pPr>
            <w:r>
              <w:rPr>
                <w:rFonts w:cs="Calibri"/>
                <w:sz w:val="18"/>
                <w:szCs w:val="18"/>
              </w:rPr>
              <w:t>70</w:t>
            </w:r>
          </w:p>
        </w:tc>
      </w:tr>
      <w:tr w:rsidR="00A078C3" w:rsidRPr="003A0002" w14:paraId="717BC81F" w14:textId="77777777" w:rsidTr="00880A93">
        <w:trPr>
          <w:trHeight w:val="420"/>
        </w:trPr>
        <w:tc>
          <w:tcPr>
            <w:tcW w:w="2306" w:type="pct"/>
            <w:gridSpan w:val="7"/>
            <w:shd w:val="clear" w:color="auto" w:fill="auto"/>
            <w:vAlign w:val="center"/>
            <w:hideMark/>
          </w:tcPr>
          <w:p w14:paraId="7FAB0160"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5E60CEFD" w14:textId="77777777" w:rsidR="00A078C3" w:rsidRDefault="00A078C3" w:rsidP="00880A93">
            <w:pPr>
              <w:spacing w:after="0" w:line="240" w:lineRule="auto"/>
              <w:rPr>
                <w:sz w:val="20"/>
                <w:szCs w:val="20"/>
              </w:rPr>
            </w:pPr>
          </w:p>
        </w:tc>
        <w:tc>
          <w:tcPr>
            <w:tcW w:w="973" w:type="pct"/>
            <w:gridSpan w:val="3"/>
            <w:shd w:val="clear" w:color="auto" w:fill="auto"/>
            <w:noWrap/>
            <w:vAlign w:val="center"/>
            <w:hideMark/>
          </w:tcPr>
          <w:p w14:paraId="42F1975A" w14:textId="77777777" w:rsidR="00A078C3" w:rsidRDefault="00A078C3" w:rsidP="00880A93">
            <w:pPr>
              <w:spacing w:after="0" w:line="240" w:lineRule="auto"/>
              <w:rPr>
                <w:sz w:val="20"/>
                <w:szCs w:val="20"/>
              </w:rPr>
            </w:pPr>
          </w:p>
        </w:tc>
        <w:tc>
          <w:tcPr>
            <w:tcW w:w="918" w:type="pct"/>
            <w:gridSpan w:val="2"/>
            <w:shd w:val="clear" w:color="auto" w:fill="auto"/>
            <w:noWrap/>
            <w:vAlign w:val="center"/>
            <w:hideMark/>
          </w:tcPr>
          <w:p w14:paraId="4948308F" w14:textId="77777777" w:rsidR="00A078C3" w:rsidRDefault="00A078C3" w:rsidP="00880A93">
            <w:pPr>
              <w:spacing w:after="0" w:line="240" w:lineRule="auto"/>
              <w:jc w:val="center"/>
              <w:rPr>
                <w:rFonts w:cs="Calibri"/>
                <w:sz w:val="18"/>
                <w:szCs w:val="18"/>
              </w:rPr>
            </w:pPr>
            <w:r>
              <w:rPr>
                <w:rFonts w:cs="Calibri"/>
                <w:sz w:val="18"/>
                <w:szCs w:val="18"/>
              </w:rPr>
              <w:t>150</w:t>
            </w:r>
          </w:p>
        </w:tc>
      </w:tr>
      <w:tr w:rsidR="00A078C3" w:rsidRPr="003A0002" w14:paraId="243E6CB2" w14:textId="77777777" w:rsidTr="00880A93">
        <w:trPr>
          <w:trHeight w:val="420"/>
        </w:trPr>
        <w:tc>
          <w:tcPr>
            <w:tcW w:w="2306" w:type="pct"/>
            <w:gridSpan w:val="7"/>
            <w:shd w:val="clear" w:color="auto" w:fill="auto"/>
            <w:vAlign w:val="center"/>
            <w:hideMark/>
          </w:tcPr>
          <w:p w14:paraId="34B935DD"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405428A4" w14:textId="77777777" w:rsidR="00A078C3" w:rsidRDefault="00A078C3" w:rsidP="00880A93">
            <w:pPr>
              <w:spacing w:after="0" w:line="240" w:lineRule="auto"/>
              <w:rPr>
                <w:sz w:val="20"/>
                <w:szCs w:val="20"/>
              </w:rPr>
            </w:pPr>
          </w:p>
        </w:tc>
        <w:tc>
          <w:tcPr>
            <w:tcW w:w="973" w:type="pct"/>
            <w:gridSpan w:val="3"/>
            <w:shd w:val="clear" w:color="auto" w:fill="auto"/>
            <w:noWrap/>
            <w:vAlign w:val="center"/>
            <w:hideMark/>
          </w:tcPr>
          <w:p w14:paraId="77A7EEBF" w14:textId="77777777" w:rsidR="00A078C3" w:rsidRDefault="00A078C3" w:rsidP="00880A93">
            <w:pPr>
              <w:spacing w:after="0" w:line="240" w:lineRule="auto"/>
              <w:rPr>
                <w:sz w:val="20"/>
                <w:szCs w:val="20"/>
              </w:rPr>
            </w:pPr>
          </w:p>
        </w:tc>
        <w:tc>
          <w:tcPr>
            <w:tcW w:w="918" w:type="pct"/>
            <w:gridSpan w:val="2"/>
            <w:shd w:val="clear" w:color="auto" w:fill="auto"/>
            <w:noWrap/>
            <w:vAlign w:val="center"/>
            <w:hideMark/>
          </w:tcPr>
          <w:p w14:paraId="007F070F" w14:textId="77777777" w:rsidR="00A078C3" w:rsidRDefault="00A078C3" w:rsidP="00880A93">
            <w:pPr>
              <w:spacing w:after="0" w:line="240" w:lineRule="auto"/>
              <w:jc w:val="center"/>
              <w:rPr>
                <w:rFonts w:cs="Calibri"/>
                <w:sz w:val="18"/>
                <w:szCs w:val="18"/>
              </w:rPr>
            </w:pPr>
            <w:r>
              <w:rPr>
                <w:rFonts w:cs="Calibri"/>
                <w:sz w:val="18"/>
                <w:szCs w:val="18"/>
              </w:rPr>
              <w:t>5</w:t>
            </w:r>
          </w:p>
        </w:tc>
      </w:tr>
    </w:tbl>
    <w:p w14:paraId="09DC9C85" w14:textId="77777777" w:rsidR="00A078C3" w:rsidRDefault="00A078C3" w:rsidP="00A078C3">
      <w:pPr>
        <w:spacing w:line="240" w:lineRule="auto"/>
        <w:rPr>
          <w:rFonts w:cs="Calibri"/>
          <w:sz w:val="18"/>
          <w:szCs w:val="18"/>
        </w:rPr>
      </w:pPr>
    </w:p>
    <w:p w14:paraId="6F6D4D9A" w14:textId="6D10527D" w:rsidR="00A078C3" w:rsidRPr="0084691D" w:rsidRDefault="00A078C3" w:rsidP="00A078C3">
      <w:pPr>
        <w:spacing w:line="240" w:lineRule="auto"/>
        <w:jc w:val="right"/>
        <w:rPr>
          <w:rFonts w:cs="Calibri"/>
          <w:sz w:val="18"/>
          <w:szCs w:val="18"/>
        </w:rPr>
      </w:pPr>
      <w:r w:rsidRPr="0084691D">
        <w:rPr>
          <w:rFonts w:cs="Calibri"/>
          <w:sz w:val="18"/>
          <w:szCs w:val="18"/>
        </w:rPr>
        <w:t>D</w:t>
      </w:r>
      <w:r w:rsidR="00415CF3">
        <w:rPr>
          <w:rFonts w:cs="Calibri"/>
          <w:sz w:val="18"/>
          <w:szCs w:val="18"/>
        </w:rPr>
        <w:t xml:space="preserve">Düzenleme Tarihi: </w:t>
      </w:r>
      <w:proofErr w:type="gramStart"/>
      <w:r w:rsidR="00415CF3">
        <w:rPr>
          <w:rFonts w:cs="Calibri"/>
          <w:sz w:val="18"/>
          <w:szCs w:val="18"/>
        </w:rPr>
        <w:t>16/03/2024</w:t>
      </w:r>
      <w:proofErr w:type="gramEnd"/>
    </w:p>
    <w:p w14:paraId="4F4706BE" w14:textId="77777777" w:rsidR="00A078C3" w:rsidRDefault="00A078C3" w:rsidP="00A078C3">
      <w:pPr>
        <w:spacing w:line="240" w:lineRule="auto"/>
        <w:rPr>
          <w:rFonts w:cs="Calibri"/>
          <w:sz w:val="18"/>
          <w:szCs w:val="18"/>
        </w:rPr>
      </w:pPr>
    </w:p>
    <w:p w14:paraId="72DA7792" w14:textId="77777777" w:rsidR="00A078C3" w:rsidRPr="0084691D" w:rsidRDefault="00A078C3" w:rsidP="00A078C3">
      <w:pPr>
        <w:spacing w:line="240" w:lineRule="auto"/>
        <w:rPr>
          <w:rFonts w:cs="Calibri"/>
          <w:sz w:val="18"/>
          <w:szCs w:val="18"/>
        </w:rPr>
      </w:pPr>
    </w:p>
    <w:p w14:paraId="4229FFFE" w14:textId="77777777" w:rsidR="00A078C3" w:rsidRPr="0084691D" w:rsidRDefault="00A078C3" w:rsidP="00A078C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Ömür UÇAR</w:t>
      </w:r>
      <w:r>
        <w:rPr>
          <w:rFonts w:cs="Calibri"/>
          <w:sz w:val="18"/>
          <w:szCs w:val="18"/>
        </w:rPr>
        <w:tab/>
      </w:r>
      <w:r>
        <w:rPr>
          <w:rFonts w:cs="Calibri"/>
          <w:sz w:val="18"/>
          <w:szCs w:val="18"/>
        </w:rPr>
        <w:tab/>
      </w:r>
      <w:r>
        <w:rPr>
          <w:rFonts w:cs="Calibri"/>
          <w:sz w:val="18"/>
          <w:szCs w:val="18"/>
        </w:rPr>
        <w:tab/>
        <w:t xml:space="preserve">İMZA VE KAŞE </w:t>
      </w:r>
    </w:p>
    <w:p w14:paraId="604E9919" w14:textId="77777777" w:rsidR="00A078C3" w:rsidRDefault="00A078C3" w:rsidP="00A078C3">
      <w:pPr>
        <w:spacing w:line="240" w:lineRule="auto"/>
        <w:rPr>
          <w:rFonts w:cs="Calibri"/>
          <w:sz w:val="18"/>
          <w:szCs w:val="18"/>
        </w:rPr>
      </w:pPr>
    </w:p>
    <w:p w14:paraId="42544E84" w14:textId="77777777" w:rsidR="00A078C3" w:rsidRPr="0084691D" w:rsidRDefault="00A078C3" w:rsidP="00A078C3">
      <w:pPr>
        <w:spacing w:line="240" w:lineRule="auto"/>
        <w:rPr>
          <w:rFonts w:cs="Calibri"/>
          <w:sz w:val="18"/>
          <w:szCs w:val="18"/>
        </w:rPr>
      </w:pPr>
    </w:p>
    <w:p w14:paraId="3754F026" w14:textId="4389B592" w:rsidR="00A078C3" w:rsidRPr="0084691D" w:rsidRDefault="00A078C3" w:rsidP="00A078C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50610" w:rsidRPr="00350610">
        <w:rPr>
          <w:rFonts w:cs="Calibri"/>
          <w:sz w:val="18"/>
          <w:szCs w:val="18"/>
        </w:rPr>
        <w:t>Doç. Dr. Mehmet ŞİMŞEK</w:t>
      </w:r>
      <w:r>
        <w:rPr>
          <w:rFonts w:cs="Calibri"/>
          <w:sz w:val="18"/>
          <w:szCs w:val="18"/>
        </w:rPr>
        <w:tab/>
      </w:r>
      <w:r>
        <w:rPr>
          <w:rFonts w:cs="Calibri"/>
          <w:sz w:val="18"/>
          <w:szCs w:val="18"/>
        </w:rPr>
        <w:tab/>
      </w:r>
      <w:r>
        <w:rPr>
          <w:rFonts w:cs="Calibri"/>
          <w:sz w:val="18"/>
          <w:szCs w:val="18"/>
        </w:rPr>
        <w:tab/>
      </w:r>
      <w:r w:rsidRPr="0084691D">
        <w:rPr>
          <w:rFonts w:cs="Calibri"/>
          <w:sz w:val="18"/>
          <w:szCs w:val="18"/>
        </w:rPr>
        <w:t>İMZA VE KAŞE</w:t>
      </w:r>
    </w:p>
    <w:p w14:paraId="508DC59C" w14:textId="77777777" w:rsidR="00A078C3" w:rsidRPr="0084691D" w:rsidRDefault="00A078C3" w:rsidP="00A078C3">
      <w:pPr>
        <w:spacing w:line="240" w:lineRule="auto"/>
        <w:rPr>
          <w:rFonts w:cs="Calibri"/>
          <w:sz w:val="18"/>
          <w:szCs w:val="18"/>
        </w:rPr>
      </w:pPr>
    </w:p>
    <w:p w14:paraId="69E2C969" w14:textId="77777777" w:rsidR="00A078C3" w:rsidRPr="0084691D" w:rsidRDefault="00A078C3" w:rsidP="00A078C3">
      <w:pPr>
        <w:spacing w:line="240" w:lineRule="auto"/>
        <w:rPr>
          <w:rFonts w:cs="Calibri"/>
          <w:sz w:val="18"/>
          <w:szCs w:val="18"/>
        </w:rPr>
      </w:pPr>
    </w:p>
    <w:p w14:paraId="3C55B5E2" w14:textId="77777777" w:rsidR="00A078C3" w:rsidRDefault="00A078C3" w:rsidP="00A078C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3F2F78CB" w14:textId="77777777" w:rsidR="00A078C3" w:rsidRDefault="00A078C3" w:rsidP="00A078C3"/>
    <w:p w14:paraId="1B39C77C" w14:textId="77777777" w:rsidR="00A078C3" w:rsidRDefault="00A078C3" w:rsidP="00A078C3"/>
    <w:p w14:paraId="12A69B51" w14:textId="77777777" w:rsidR="00A078C3" w:rsidRDefault="00A078C3" w:rsidP="00A078C3"/>
    <w:p w14:paraId="1612E18B" w14:textId="3395E5AC" w:rsidR="00A078C3" w:rsidRDefault="00A078C3">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39"/>
        <w:gridCol w:w="22"/>
        <w:gridCol w:w="8"/>
        <w:gridCol w:w="293"/>
        <w:gridCol w:w="1697"/>
        <w:gridCol w:w="360"/>
        <w:gridCol w:w="1459"/>
        <w:gridCol w:w="246"/>
        <w:gridCol w:w="27"/>
        <w:gridCol w:w="1308"/>
        <w:gridCol w:w="536"/>
        <w:gridCol w:w="80"/>
        <w:gridCol w:w="2003"/>
      </w:tblGrid>
      <w:tr w:rsidR="00A078C3" w:rsidRPr="008928BD" w14:paraId="40087575" w14:textId="77777777" w:rsidTr="00880A93">
        <w:trPr>
          <w:trHeight w:val="735"/>
        </w:trPr>
        <w:tc>
          <w:tcPr>
            <w:tcW w:w="5000" w:type="pct"/>
            <w:gridSpan w:val="13"/>
            <w:shd w:val="clear" w:color="auto" w:fill="auto"/>
            <w:vAlign w:val="center"/>
          </w:tcPr>
          <w:p w14:paraId="14208E86" w14:textId="77777777" w:rsidR="00A078C3" w:rsidRPr="002115AE" w:rsidRDefault="00A078C3" w:rsidP="00880A93">
            <w:pPr>
              <w:spacing w:after="0" w:line="240" w:lineRule="auto"/>
              <w:jc w:val="center"/>
              <w:rPr>
                <w:b/>
                <w:bCs/>
                <w:color w:val="000000"/>
              </w:rPr>
            </w:pPr>
            <w:r>
              <w:rPr>
                <w:b/>
                <w:bCs/>
                <w:color w:val="000000"/>
              </w:rPr>
              <w:lastRenderedPageBreak/>
              <w:t>GİRESUN</w:t>
            </w:r>
            <w:r w:rsidRPr="002115AE">
              <w:rPr>
                <w:b/>
                <w:bCs/>
                <w:color w:val="000000"/>
              </w:rPr>
              <w:t xml:space="preserve"> ÜNİVERSİTESİ</w:t>
            </w:r>
            <w:r>
              <w:rPr>
                <w:b/>
                <w:bCs/>
                <w:color w:val="000000"/>
              </w:rPr>
              <w:t xml:space="preserve"> </w:t>
            </w:r>
            <w:r w:rsidRPr="002115AE">
              <w:rPr>
                <w:b/>
                <w:bCs/>
                <w:color w:val="000000"/>
              </w:rPr>
              <w:br/>
              <w:t xml:space="preserve">DERS TANITIM </w:t>
            </w:r>
            <w:r>
              <w:rPr>
                <w:b/>
                <w:bCs/>
                <w:color w:val="000000"/>
              </w:rPr>
              <w:t>FORMU</w:t>
            </w:r>
          </w:p>
        </w:tc>
      </w:tr>
      <w:tr w:rsidR="00A078C3" w:rsidRPr="008928BD" w14:paraId="1C93C172" w14:textId="77777777" w:rsidTr="00880A93">
        <w:trPr>
          <w:trHeight w:val="420"/>
        </w:trPr>
        <w:tc>
          <w:tcPr>
            <w:tcW w:w="5000" w:type="pct"/>
            <w:gridSpan w:val="13"/>
            <w:shd w:val="clear" w:color="auto" w:fill="auto"/>
            <w:vAlign w:val="center"/>
          </w:tcPr>
          <w:p w14:paraId="1F8EEDFC" w14:textId="77777777" w:rsidR="00A078C3" w:rsidRDefault="00A078C3" w:rsidP="00880A93">
            <w:pPr>
              <w:spacing w:after="0" w:line="240" w:lineRule="auto"/>
              <w:jc w:val="center"/>
              <w:rPr>
                <w:b/>
                <w:bCs/>
                <w:color w:val="000000"/>
                <w:sz w:val="20"/>
                <w:szCs w:val="20"/>
              </w:rPr>
            </w:pPr>
            <w:r w:rsidRPr="002115AE">
              <w:rPr>
                <w:b/>
                <w:bCs/>
                <w:color w:val="000000"/>
                <w:sz w:val="20"/>
                <w:szCs w:val="20"/>
              </w:rPr>
              <w:t>DERS BİLGİLERİ</w:t>
            </w:r>
          </w:p>
          <w:p w14:paraId="494CA647" w14:textId="77777777" w:rsidR="00A078C3" w:rsidRPr="002115AE" w:rsidRDefault="00A078C3" w:rsidP="00880A93">
            <w:pPr>
              <w:spacing w:after="0" w:line="240" w:lineRule="auto"/>
              <w:jc w:val="center"/>
              <w:rPr>
                <w:b/>
                <w:bCs/>
                <w:color w:val="000000"/>
                <w:sz w:val="20"/>
                <w:szCs w:val="20"/>
              </w:rPr>
            </w:pPr>
          </w:p>
        </w:tc>
      </w:tr>
      <w:tr w:rsidR="00A078C3" w:rsidRPr="008928BD" w14:paraId="0F25C644" w14:textId="77777777" w:rsidTr="00880A93">
        <w:trPr>
          <w:trHeight w:val="284"/>
        </w:trPr>
        <w:tc>
          <w:tcPr>
            <w:tcW w:w="889" w:type="pct"/>
            <w:shd w:val="clear" w:color="auto" w:fill="auto"/>
            <w:vAlign w:val="center"/>
          </w:tcPr>
          <w:p w14:paraId="6B70E91C" w14:textId="77777777" w:rsidR="00A078C3" w:rsidRPr="00A3032D" w:rsidRDefault="00A078C3" w:rsidP="00880A93">
            <w:pPr>
              <w:spacing w:after="0" w:line="240" w:lineRule="auto"/>
              <w:jc w:val="center"/>
              <w:rPr>
                <w:b/>
                <w:bCs/>
                <w:i/>
                <w:iCs/>
                <w:color w:val="000000"/>
                <w:sz w:val="18"/>
                <w:szCs w:val="18"/>
              </w:rPr>
            </w:pPr>
          </w:p>
        </w:tc>
        <w:tc>
          <w:tcPr>
            <w:tcW w:w="1033" w:type="pct"/>
            <w:gridSpan w:val="4"/>
            <w:shd w:val="clear" w:color="auto" w:fill="auto"/>
            <w:vAlign w:val="center"/>
          </w:tcPr>
          <w:p w14:paraId="65ABC7F0" w14:textId="77777777" w:rsidR="00A078C3" w:rsidRPr="00A3032D" w:rsidRDefault="00A078C3" w:rsidP="00880A93">
            <w:pPr>
              <w:spacing w:after="0" w:line="240" w:lineRule="auto"/>
              <w:jc w:val="center"/>
              <w:rPr>
                <w:b/>
                <w:bCs/>
                <w:i/>
                <w:iCs/>
                <w:color w:val="000000"/>
                <w:sz w:val="18"/>
                <w:szCs w:val="18"/>
              </w:rPr>
            </w:pPr>
          </w:p>
        </w:tc>
        <w:tc>
          <w:tcPr>
            <w:tcW w:w="1070" w:type="pct"/>
            <w:gridSpan w:val="4"/>
            <w:shd w:val="clear" w:color="auto" w:fill="auto"/>
            <w:vAlign w:val="center"/>
          </w:tcPr>
          <w:p w14:paraId="0A222A44" w14:textId="77777777" w:rsidR="00A078C3" w:rsidRPr="00A3032D" w:rsidRDefault="00A078C3" w:rsidP="00880A93">
            <w:pPr>
              <w:spacing w:after="0" w:line="240" w:lineRule="auto"/>
              <w:ind w:left="-115"/>
              <w:jc w:val="center"/>
              <w:rPr>
                <w:b/>
                <w:bCs/>
                <w:i/>
                <w:iCs/>
                <w:color w:val="000000"/>
                <w:sz w:val="18"/>
                <w:szCs w:val="18"/>
              </w:rPr>
            </w:pPr>
            <w:r w:rsidRPr="00A3032D">
              <w:rPr>
                <w:b/>
                <w:bCs/>
                <w:i/>
                <w:iCs/>
                <w:color w:val="000000"/>
                <w:sz w:val="18"/>
                <w:szCs w:val="18"/>
              </w:rPr>
              <w:t>Yarıyıl</w:t>
            </w:r>
          </w:p>
        </w:tc>
        <w:tc>
          <w:tcPr>
            <w:tcW w:w="669" w:type="pct"/>
            <w:shd w:val="clear" w:color="auto" w:fill="auto"/>
            <w:vAlign w:val="center"/>
          </w:tcPr>
          <w:p w14:paraId="5BBC31A4" w14:textId="77777777" w:rsidR="00A078C3" w:rsidRPr="00A3032D" w:rsidRDefault="00A078C3" w:rsidP="00880A93">
            <w:pPr>
              <w:spacing w:after="0" w:line="240" w:lineRule="auto"/>
              <w:jc w:val="center"/>
              <w:rPr>
                <w:b/>
                <w:bCs/>
                <w:i/>
                <w:iCs/>
                <w:color w:val="000000"/>
                <w:sz w:val="18"/>
                <w:szCs w:val="18"/>
              </w:rPr>
            </w:pPr>
            <w:r w:rsidRPr="00A3032D">
              <w:rPr>
                <w:b/>
                <w:bCs/>
                <w:i/>
                <w:iCs/>
                <w:color w:val="000000"/>
                <w:sz w:val="18"/>
                <w:szCs w:val="18"/>
              </w:rPr>
              <w:t>T+U Saat</w:t>
            </w:r>
          </w:p>
        </w:tc>
        <w:tc>
          <w:tcPr>
            <w:tcW w:w="1340" w:type="pct"/>
            <w:gridSpan w:val="3"/>
            <w:shd w:val="clear" w:color="auto" w:fill="auto"/>
            <w:vAlign w:val="center"/>
          </w:tcPr>
          <w:p w14:paraId="5DC95098" w14:textId="77777777" w:rsidR="00A078C3" w:rsidRPr="00A3032D" w:rsidRDefault="00A078C3" w:rsidP="00880A93">
            <w:pPr>
              <w:spacing w:after="0" w:line="240" w:lineRule="auto"/>
              <w:jc w:val="center"/>
              <w:rPr>
                <w:b/>
                <w:bCs/>
                <w:i/>
                <w:iCs/>
                <w:color w:val="000000"/>
                <w:sz w:val="18"/>
                <w:szCs w:val="18"/>
              </w:rPr>
            </w:pPr>
            <w:r w:rsidRPr="00A3032D">
              <w:rPr>
                <w:b/>
                <w:bCs/>
                <w:i/>
                <w:iCs/>
                <w:color w:val="000000"/>
                <w:sz w:val="18"/>
                <w:szCs w:val="18"/>
              </w:rPr>
              <w:t>AKTS</w:t>
            </w:r>
          </w:p>
        </w:tc>
      </w:tr>
      <w:tr w:rsidR="00A078C3" w:rsidRPr="008928BD" w14:paraId="4718EE6C" w14:textId="77777777" w:rsidTr="00880A93">
        <w:trPr>
          <w:trHeight w:val="284"/>
        </w:trPr>
        <w:tc>
          <w:tcPr>
            <w:tcW w:w="889" w:type="pct"/>
            <w:shd w:val="clear" w:color="auto" w:fill="auto"/>
            <w:vAlign w:val="center"/>
          </w:tcPr>
          <w:p w14:paraId="3733D986" w14:textId="77777777" w:rsidR="00A078C3" w:rsidRPr="00241FDF" w:rsidRDefault="00A078C3" w:rsidP="00880A93">
            <w:pPr>
              <w:spacing w:after="0" w:line="240" w:lineRule="auto"/>
              <w:rPr>
                <w:b/>
                <w:bCs/>
                <w:color w:val="000000"/>
                <w:sz w:val="18"/>
                <w:szCs w:val="18"/>
              </w:rPr>
            </w:pPr>
            <w:r w:rsidRPr="00241FDF">
              <w:rPr>
                <w:b/>
                <w:bCs/>
                <w:color w:val="000000"/>
                <w:sz w:val="18"/>
                <w:szCs w:val="18"/>
              </w:rPr>
              <w:t>Dersin Kodu</w:t>
            </w:r>
          </w:p>
        </w:tc>
        <w:tc>
          <w:tcPr>
            <w:tcW w:w="1033" w:type="pct"/>
            <w:gridSpan w:val="4"/>
            <w:shd w:val="clear" w:color="auto" w:fill="auto"/>
            <w:vAlign w:val="center"/>
          </w:tcPr>
          <w:p w14:paraId="5B2CB3B5" w14:textId="6572A7C2" w:rsidR="00A078C3" w:rsidRPr="0030102B" w:rsidRDefault="00A078C3" w:rsidP="006B189B">
            <w:pPr>
              <w:spacing w:after="0" w:line="240" w:lineRule="auto"/>
              <w:rPr>
                <w:color w:val="000000"/>
                <w:sz w:val="18"/>
                <w:szCs w:val="18"/>
              </w:rPr>
            </w:pPr>
            <w:r>
              <w:rPr>
                <w:color w:val="000000"/>
                <w:sz w:val="18"/>
                <w:szCs w:val="18"/>
              </w:rPr>
              <w:t>G</w:t>
            </w:r>
            <w:r w:rsidR="006B189B">
              <w:rPr>
                <w:color w:val="000000"/>
                <w:sz w:val="18"/>
                <w:szCs w:val="18"/>
              </w:rPr>
              <w:t>SM-</w:t>
            </w:r>
            <w:r>
              <w:rPr>
                <w:color w:val="000000"/>
                <w:sz w:val="18"/>
                <w:szCs w:val="18"/>
              </w:rPr>
              <w:t>116</w:t>
            </w:r>
          </w:p>
        </w:tc>
        <w:tc>
          <w:tcPr>
            <w:tcW w:w="1070" w:type="pct"/>
            <w:gridSpan w:val="4"/>
            <w:shd w:val="clear" w:color="auto" w:fill="auto"/>
            <w:vAlign w:val="center"/>
          </w:tcPr>
          <w:p w14:paraId="5CF71246" w14:textId="77777777" w:rsidR="00A078C3" w:rsidRPr="0030102B" w:rsidRDefault="00A078C3" w:rsidP="00880A93">
            <w:pPr>
              <w:spacing w:after="0" w:line="240" w:lineRule="auto"/>
              <w:jc w:val="center"/>
              <w:rPr>
                <w:color w:val="000000"/>
                <w:sz w:val="18"/>
                <w:szCs w:val="18"/>
              </w:rPr>
            </w:pPr>
            <w:r w:rsidRPr="0030102B">
              <w:rPr>
                <w:color w:val="000000"/>
                <w:sz w:val="18"/>
                <w:szCs w:val="18"/>
              </w:rPr>
              <w:t xml:space="preserve">Güz </w:t>
            </w:r>
            <w:r w:rsidRPr="008928BD">
              <w:rPr>
                <w:rFonts w:cs="Arial"/>
                <w:sz w:val="18"/>
                <w:szCs w:val="18"/>
              </w:rPr>
              <w:fldChar w:fldCharType="begin">
                <w:ffData>
                  <w:name w:val="Check2"/>
                  <w:enabled/>
                  <w:calcOnExit w:val="0"/>
                  <w:checkBox>
                    <w:sizeAuto/>
                    <w:default w:val="0"/>
                  </w:checkBox>
                </w:ffData>
              </w:fldChar>
            </w:r>
            <w:r w:rsidRPr="008928BD">
              <w:rPr>
                <w:sz w:val="18"/>
                <w:szCs w:val="18"/>
              </w:rPr>
              <w:instrText xml:space="preserve"> FORMCHECKBOX </w:instrText>
            </w:r>
            <w:r w:rsidR="00A301D5">
              <w:rPr>
                <w:rFonts w:cs="Arial"/>
                <w:sz w:val="18"/>
                <w:szCs w:val="18"/>
              </w:rPr>
            </w:r>
            <w:r w:rsidR="00A301D5">
              <w:rPr>
                <w:rFonts w:cs="Arial"/>
                <w:sz w:val="18"/>
                <w:szCs w:val="18"/>
              </w:rPr>
              <w:fldChar w:fldCharType="separate"/>
            </w:r>
            <w:r w:rsidRPr="008928BD">
              <w:rPr>
                <w:rFonts w:cs="Arial"/>
                <w:sz w:val="18"/>
                <w:szCs w:val="18"/>
              </w:rPr>
              <w:fldChar w:fldCharType="end"/>
            </w:r>
            <w:r w:rsidRPr="008928BD">
              <w:rPr>
                <w:rFonts w:cs="Arial"/>
                <w:sz w:val="18"/>
                <w:szCs w:val="18"/>
              </w:rPr>
              <w:t xml:space="preserve"> </w:t>
            </w:r>
            <w:r w:rsidRPr="0030102B">
              <w:rPr>
                <w:color w:val="000000"/>
                <w:sz w:val="18"/>
                <w:szCs w:val="18"/>
              </w:rPr>
              <w:t xml:space="preserve"> Bahar </w:t>
            </w:r>
            <w:r>
              <w:rPr>
                <w:rFonts w:cs="Arial"/>
                <w:sz w:val="18"/>
                <w:szCs w:val="18"/>
              </w:rPr>
              <w:fldChar w:fldCharType="begin">
                <w:ffData>
                  <w:name w:val="Check2"/>
                  <w:enabled/>
                  <w:calcOnExit w:val="0"/>
                  <w:checkBox>
                    <w:sizeAuto/>
                    <w:default w:val="1"/>
                  </w:checkBox>
                </w:ffData>
              </w:fldChar>
            </w:r>
            <w:r>
              <w:rPr>
                <w:rFonts w:cs="Arial"/>
                <w:sz w:val="18"/>
                <w:szCs w:val="18"/>
              </w:rPr>
              <w:instrText xml:space="preserve"> FORMCHECKBOX </w:instrText>
            </w:r>
            <w:r w:rsidR="00A301D5">
              <w:rPr>
                <w:rFonts w:cs="Arial"/>
                <w:sz w:val="18"/>
                <w:szCs w:val="18"/>
              </w:rPr>
            </w:r>
            <w:r w:rsidR="00A301D5">
              <w:rPr>
                <w:rFonts w:cs="Arial"/>
                <w:sz w:val="18"/>
                <w:szCs w:val="18"/>
              </w:rPr>
              <w:fldChar w:fldCharType="separate"/>
            </w:r>
            <w:r>
              <w:rPr>
                <w:rFonts w:cs="Arial"/>
                <w:sz w:val="18"/>
                <w:szCs w:val="18"/>
              </w:rPr>
              <w:fldChar w:fldCharType="end"/>
            </w:r>
            <w:r w:rsidRPr="0030102B">
              <w:rPr>
                <w:color w:val="000000"/>
                <w:sz w:val="18"/>
                <w:szCs w:val="18"/>
              </w:rPr>
              <w:t> </w:t>
            </w:r>
          </w:p>
        </w:tc>
        <w:tc>
          <w:tcPr>
            <w:tcW w:w="669" w:type="pct"/>
            <w:shd w:val="clear" w:color="auto" w:fill="auto"/>
            <w:vAlign w:val="center"/>
          </w:tcPr>
          <w:p w14:paraId="0D84FA60" w14:textId="77777777" w:rsidR="00A078C3" w:rsidRPr="0030102B" w:rsidRDefault="00A078C3" w:rsidP="00880A93">
            <w:pPr>
              <w:spacing w:after="0" w:line="240" w:lineRule="auto"/>
              <w:jc w:val="center"/>
              <w:rPr>
                <w:color w:val="000000"/>
                <w:sz w:val="18"/>
                <w:szCs w:val="18"/>
              </w:rPr>
            </w:pPr>
            <w:r>
              <w:rPr>
                <w:color w:val="000000"/>
                <w:sz w:val="18"/>
                <w:szCs w:val="18"/>
              </w:rPr>
              <w:t>3+0</w:t>
            </w:r>
          </w:p>
        </w:tc>
        <w:tc>
          <w:tcPr>
            <w:tcW w:w="1340" w:type="pct"/>
            <w:gridSpan w:val="3"/>
            <w:shd w:val="clear" w:color="auto" w:fill="auto"/>
            <w:vAlign w:val="center"/>
          </w:tcPr>
          <w:p w14:paraId="4185DA6A" w14:textId="77777777" w:rsidR="00A078C3" w:rsidRPr="0030102B" w:rsidRDefault="00A078C3" w:rsidP="00880A93">
            <w:pPr>
              <w:spacing w:after="0" w:line="240" w:lineRule="auto"/>
              <w:jc w:val="center"/>
              <w:rPr>
                <w:color w:val="000000"/>
                <w:sz w:val="18"/>
                <w:szCs w:val="18"/>
              </w:rPr>
            </w:pPr>
            <w:r>
              <w:rPr>
                <w:color w:val="000000"/>
                <w:sz w:val="18"/>
                <w:szCs w:val="18"/>
              </w:rPr>
              <w:t>3</w:t>
            </w:r>
          </w:p>
        </w:tc>
      </w:tr>
      <w:tr w:rsidR="00A078C3" w:rsidRPr="008928BD" w14:paraId="5686BB8A" w14:textId="77777777" w:rsidTr="00880A93">
        <w:trPr>
          <w:trHeight w:val="287"/>
        </w:trPr>
        <w:tc>
          <w:tcPr>
            <w:tcW w:w="889" w:type="pct"/>
            <w:shd w:val="clear" w:color="auto" w:fill="auto"/>
            <w:noWrap/>
            <w:vAlign w:val="bottom"/>
          </w:tcPr>
          <w:p w14:paraId="227F7DE0" w14:textId="77777777" w:rsidR="00A078C3" w:rsidRPr="00241FDF" w:rsidRDefault="00A078C3" w:rsidP="00880A93">
            <w:pPr>
              <w:spacing w:after="0" w:line="240" w:lineRule="auto"/>
              <w:rPr>
                <w:b/>
                <w:bCs/>
                <w:color w:val="000000"/>
                <w:sz w:val="18"/>
                <w:szCs w:val="18"/>
              </w:rPr>
            </w:pPr>
            <w:r w:rsidRPr="00241FDF">
              <w:rPr>
                <w:b/>
                <w:bCs/>
                <w:color w:val="000000"/>
                <w:sz w:val="18"/>
                <w:szCs w:val="18"/>
              </w:rPr>
              <w:t>Adı</w:t>
            </w:r>
          </w:p>
        </w:tc>
        <w:tc>
          <w:tcPr>
            <w:tcW w:w="4111" w:type="pct"/>
            <w:gridSpan w:val="12"/>
            <w:shd w:val="clear" w:color="auto" w:fill="auto"/>
            <w:noWrap/>
            <w:vAlign w:val="center"/>
          </w:tcPr>
          <w:p w14:paraId="100CCFA6" w14:textId="77777777" w:rsidR="00A078C3" w:rsidRPr="00D54209" w:rsidRDefault="00A078C3" w:rsidP="00880A93">
            <w:pPr>
              <w:spacing w:after="0" w:line="240" w:lineRule="auto"/>
              <w:rPr>
                <w:color w:val="000000"/>
                <w:sz w:val="18"/>
                <w:szCs w:val="18"/>
              </w:rPr>
            </w:pPr>
            <w:r>
              <w:rPr>
                <w:color w:val="000000"/>
                <w:sz w:val="18"/>
                <w:szCs w:val="18"/>
              </w:rPr>
              <w:t>Finansal Okuryazarlık</w:t>
            </w:r>
          </w:p>
        </w:tc>
      </w:tr>
      <w:tr w:rsidR="00A078C3" w:rsidRPr="008928BD" w14:paraId="1A3C5F18" w14:textId="77777777" w:rsidTr="00880A93">
        <w:trPr>
          <w:trHeight w:val="287"/>
        </w:trPr>
        <w:tc>
          <w:tcPr>
            <w:tcW w:w="889" w:type="pct"/>
            <w:shd w:val="clear" w:color="auto" w:fill="auto"/>
            <w:noWrap/>
            <w:vAlign w:val="bottom"/>
          </w:tcPr>
          <w:p w14:paraId="09D58BBB" w14:textId="77777777" w:rsidR="00A078C3" w:rsidRPr="00241FDF" w:rsidRDefault="00A078C3" w:rsidP="00880A93">
            <w:pPr>
              <w:spacing w:after="0" w:line="240" w:lineRule="auto"/>
              <w:rPr>
                <w:b/>
                <w:bCs/>
                <w:color w:val="000000"/>
                <w:sz w:val="18"/>
                <w:szCs w:val="18"/>
              </w:rPr>
            </w:pPr>
            <w:r>
              <w:rPr>
                <w:b/>
                <w:bCs/>
                <w:color w:val="000000"/>
                <w:sz w:val="18"/>
                <w:szCs w:val="18"/>
              </w:rPr>
              <w:t>Dersin İngilizce Adı</w:t>
            </w:r>
          </w:p>
        </w:tc>
        <w:tc>
          <w:tcPr>
            <w:tcW w:w="4111" w:type="pct"/>
            <w:gridSpan w:val="12"/>
            <w:shd w:val="clear" w:color="auto" w:fill="auto"/>
            <w:noWrap/>
            <w:vAlign w:val="center"/>
          </w:tcPr>
          <w:p w14:paraId="605E3C4E" w14:textId="77777777" w:rsidR="00A078C3" w:rsidRPr="004E282E" w:rsidRDefault="00A078C3" w:rsidP="00880A93">
            <w:pPr>
              <w:spacing w:after="0" w:line="240" w:lineRule="auto"/>
              <w:rPr>
                <w:rFonts w:ascii="inherit" w:hAnsi="inherit"/>
                <w:color w:val="212121"/>
                <w:sz w:val="20"/>
                <w:szCs w:val="20"/>
              </w:rPr>
            </w:pPr>
            <w:r w:rsidRPr="00B114E6">
              <w:rPr>
                <w:color w:val="000000"/>
                <w:sz w:val="18"/>
                <w:szCs w:val="18"/>
              </w:rPr>
              <w:t>Financial Literacy</w:t>
            </w:r>
          </w:p>
        </w:tc>
      </w:tr>
      <w:tr w:rsidR="00A078C3" w:rsidRPr="008928BD" w14:paraId="283E5A9C" w14:textId="77777777" w:rsidTr="00880A93">
        <w:trPr>
          <w:trHeight w:val="289"/>
        </w:trPr>
        <w:tc>
          <w:tcPr>
            <w:tcW w:w="889" w:type="pct"/>
            <w:shd w:val="clear" w:color="auto" w:fill="auto"/>
            <w:vAlign w:val="center"/>
          </w:tcPr>
          <w:p w14:paraId="1918DEA2" w14:textId="77777777" w:rsidR="00A078C3" w:rsidRPr="00F55209" w:rsidRDefault="00A078C3" w:rsidP="00880A93">
            <w:pPr>
              <w:spacing w:after="0" w:line="240" w:lineRule="auto"/>
              <w:rPr>
                <w:b/>
                <w:bCs/>
                <w:color w:val="000000"/>
                <w:sz w:val="18"/>
                <w:szCs w:val="18"/>
              </w:rPr>
            </w:pPr>
            <w:r w:rsidRPr="00F55209">
              <w:rPr>
                <w:b/>
                <w:bCs/>
                <w:color w:val="000000"/>
                <w:sz w:val="18"/>
                <w:szCs w:val="18"/>
              </w:rPr>
              <w:t>Ön Koşul Dersleri</w:t>
            </w:r>
          </w:p>
        </w:tc>
        <w:tc>
          <w:tcPr>
            <w:tcW w:w="4111" w:type="pct"/>
            <w:gridSpan w:val="12"/>
            <w:shd w:val="clear" w:color="auto" w:fill="auto"/>
            <w:vAlign w:val="center"/>
          </w:tcPr>
          <w:p w14:paraId="6A21A831" w14:textId="77777777" w:rsidR="00A078C3" w:rsidRPr="00745659" w:rsidRDefault="00A078C3" w:rsidP="00880A93">
            <w:pPr>
              <w:spacing w:after="0" w:line="240" w:lineRule="auto"/>
              <w:rPr>
                <w:color w:val="000000"/>
                <w:sz w:val="18"/>
                <w:szCs w:val="18"/>
              </w:rPr>
            </w:pPr>
            <w:r w:rsidRPr="00745659">
              <w:rPr>
                <w:bCs/>
                <w:color w:val="000000"/>
                <w:sz w:val="18"/>
                <w:szCs w:val="18"/>
              </w:rPr>
              <w:t>Yok</w:t>
            </w:r>
          </w:p>
        </w:tc>
      </w:tr>
      <w:tr w:rsidR="00A078C3" w:rsidRPr="008928BD" w14:paraId="19C25519" w14:textId="77777777" w:rsidTr="00880A93">
        <w:trPr>
          <w:trHeight w:val="284"/>
        </w:trPr>
        <w:tc>
          <w:tcPr>
            <w:tcW w:w="889" w:type="pct"/>
            <w:shd w:val="clear" w:color="auto" w:fill="auto"/>
            <w:vAlign w:val="center"/>
          </w:tcPr>
          <w:p w14:paraId="7B26E158" w14:textId="77777777" w:rsidR="00A078C3" w:rsidRPr="00F55209" w:rsidRDefault="00A078C3" w:rsidP="00880A93">
            <w:pPr>
              <w:spacing w:after="0" w:line="240" w:lineRule="auto"/>
              <w:rPr>
                <w:b/>
                <w:bCs/>
                <w:color w:val="000000"/>
                <w:sz w:val="18"/>
                <w:szCs w:val="18"/>
              </w:rPr>
            </w:pPr>
            <w:r w:rsidRPr="00F55209">
              <w:rPr>
                <w:b/>
                <w:bCs/>
                <w:color w:val="000000"/>
                <w:sz w:val="18"/>
                <w:szCs w:val="18"/>
              </w:rPr>
              <w:t>Dersin Dili</w:t>
            </w:r>
          </w:p>
        </w:tc>
        <w:tc>
          <w:tcPr>
            <w:tcW w:w="4111" w:type="pct"/>
            <w:gridSpan w:val="12"/>
            <w:shd w:val="clear" w:color="auto" w:fill="auto"/>
            <w:vAlign w:val="center"/>
          </w:tcPr>
          <w:p w14:paraId="1D9FE289" w14:textId="77777777" w:rsidR="00A078C3" w:rsidRPr="00745659" w:rsidRDefault="00A078C3" w:rsidP="00880A93">
            <w:pPr>
              <w:spacing w:after="0" w:line="240" w:lineRule="auto"/>
              <w:rPr>
                <w:bCs/>
                <w:color w:val="000000"/>
                <w:sz w:val="18"/>
                <w:szCs w:val="18"/>
              </w:rPr>
            </w:pPr>
            <w:r w:rsidRPr="00745659">
              <w:rPr>
                <w:bCs/>
                <w:color w:val="000000"/>
                <w:sz w:val="18"/>
                <w:szCs w:val="18"/>
              </w:rPr>
              <w:t>Türkçe</w:t>
            </w:r>
          </w:p>
        </w:tc>
      </w:tr>
      <w:tr w:rsidR="00A078C3" w:rsidRPr="008928BD" w14:paraId="59E67D6C" w14:textId="77777777" w:rsidTr="00880A93">
        <w:trPr>
          <w:trHeight w:val="284"/>
        </w:trPr>
        <w:tc>
          <w:tcPr>
            <w:tcW w:w="889" w:type="pct"/>
            <w:shd w:val="clear" w:color="auto" w:fill="auto"/>
            <w:vAlign w:val="center"/>
          </w:tcPr>
          <w:p w14:paraId="4F4763D1" w14:textId="77777777" w:rsidR="00A078C3" w:rsidRPr="00F55209" w:rsidRDefault="00A078C3" w:rsidP="00880A93">
            <w:pPr>
              <w:spacing w:after="0" w:line="240" w:lineRule="auto"/>
              <w:rPr>
                <w:b/>
                <w:bCs/>
                <w:color w:val="000000"/>
                <w:sz w:val="18"/>
                <w:szCs w:val="18"/>
              </w:rPr>
            </w:pPr>
            <w:r w:rsidRPr="00F55209">
              <w:rPr>
                <w:b/>
                <w:bCs/>
                <w:color w:val="000000"/>
                <w:sz w:val="18"/>
                <w:szCs w:val="18"/>
              </w:rPr>
              <w:t>Dersin Seviyesi</w:t>
            </w:r>
          </w:p>
        </w:tc>
        <w:tc>
          <w:tcPr>
            <w:tcW w:w="4111" w:type="pct"/>
            <w:gridSpan w:val="12"/>
            <w:shd w:val="clear" w:color="auto" w:fill="auto"/>
            <w:vAlign w:val="center"/>
          </w:tcPr>
          <w:p w14:paraId="00CD2A90" w14:textId="77777777" w:rsidR="00A078C3" w:rsidRPr="000B588D" w:rsidRDefault="00A078C3" w:rsidP="00880A93">
            <w:pPr>
              <w:spacing w:after="0" w:line="240" w:lineRule="auto"/>
              <w:rPr>
                <w:b/>
                <w:bCs/>
                <w:color w:val="000000"/>
                <w:sz w:val="18"/>
                <w:szCs w:val="18"/>
              </w:rPr>
            </w:pPr>
            <w:r>
              <w:rPr>
                <w:color w:val="000000"/>
                <w:sz w:val="18"/>
                <w:szCs w:val="18"/>
              </w:rPr>
              <w:t>Lisans</w:t>
            </w:r>
          </w:p>
        </w:tc>
      </w:tr>
      <w:tr w:rsidR="00A078C3" w:rsidRPr="008928BD" w14:paraId="1E59D761" w14:textId="77777777" w:rsidTr="00880A93">
        <w:trPr>
          <w:trHeight w:val="284"/>
        </w:trPr>
        <w:tc>
          <w:tcPr>
            <w:tcW w:w="889" w:type="pct"/>
            <w:shd w:val="clear" w:color="auto" w:fill="auto"/>
            <w:vAlign w:val="center"/>
          </w:tcPr>
          <w:p w14:paraId="7A669164" w14:textId="77777777" w:rsidR="00A078C3" w:rsidRPr="00F55209" w:rsidRDefault="00A078C3" w:rsidP="00880A93">
            <w:pPr>
              <w:spacing w:after="0" w:line="240" w:lineRule="auto"/>
              <w:rPr>
                <w:b/>
                <w:bCs/>
                <w:color w:val="000000"/>
                <w:sz w:val="18"/>
                <w:szCs w:val="18"/>
              </w:rPr>
            </w:pPr>
            <w:r w:rsidRPr="00F55209">
              <w:rPr>
                <w:b/>
                <w:bCs/>
                <w:color w:val="000000"/>
                <w:sz w:val="18"/>
                <w:szCs w:val="18"/>
              </w:rPr>
              <w:t>Dersin Türü</w:t>
            </w:r>
          </w:p>
        </w:tc>
        <w:tc>
          <w:tcPr>
            <w:tcW w:w="4111" w:type="pct"/>
            <w:gridSpan w:val="12"/>
            <w:shd w:val="clear" w:color="auto" w:fill="auto"/>
            <w:vAlign w:val="center"/>
          </w:tcPr>
          <w:p w14:paraId="4BE4A9FB" w14:textId="77777777" w:rsidR="00A078C3" w:rsidRPr="00A3032D" w:rsidRDefault="00A078C3" w:rsidP="00880A93">
            <w:pPr>
              <w:spacing w:after="0" w:line="240" w:lineRule="auto"/>
              <w:rPr>
                <w:b/>
                <w:bCs/>
                <w:color w:val="000000"/>
                <w:sz w:val="18"/>
                <w:szCs w:val="18"/>
              </w:rPr>
            </w:pPr>
            <w:r>
              <w:rPr>
                <w:color w:val="000000"/>
                <w:sz w:val="18"/>
                <w:szCs w:val="18"/>
              </w:rPr>
              <w:t>Zorunlu</w:t>
            </w:r>
          </w:p>
        </w:tc>
      </w:tr>
      <w:tr w:rsidR="00A078C3" w:rsidRPr="008928BD" w14:paraId="7649CB38" w14:textId="77777777" w:rsidTr="00880A93">
        <w:trPr>
          <w:trHeight w:val="284"/>
        </w:trPr>
        <w:tc>
          <w:tcPr>
            <w:tcW w:w="889" w:type="pct"/>
            <w:shd w:val="clear" w:color="auto" w:fill="auto"/>
            <w:vAlign w:val="center"/>
          </w:tcPr>
          <w:p w14:paraId="77A86BDE" w14:textId="77777777" w:rsidR="00A078C3" w:rsidRPr="00F55209" w:rsidRDefault="00A078C3" w:rsidP="00880A93">
            <w:pPr>
              <w:spacing w:after="0" w:line="240" w:lineRule="auto"/>
              <w:rPr>
                <w:b/>
                <w:bCs/>
                <w:color w:val="000000"/>
                <w:sz w:val="18"/>
                <w:szCs w:val="18"/>
              </w:rPr>
            </w:pPr>
            <w:r w:rsidRPr="00F55209">
              <w:rPr>
                <w:b/>
                <w:bCs/>
                <w:color w:val="000000"/>
                <w:sz w:val="18"/>
                <w:szCs w:val="18"/>
              </w:rPr>
              <w:t>Dersin Koordinatörü</w:t>
            </w:r>
          </w:p>
        </w:tc>
        <w:tc>
          <w:tcPr>
            <w:tcW w:w="4111" w:type="pct"/>
            <w:gridSpan w:val="12"/>
            <w:shd w:val="clear" w:color="auto" w:fill="auto"/>
            <w:vAlign w:val="center"/>
          </w:tcPr>
          <w:p w14:paraId="133F165E" w14:textId="39777343" w:rsidR="00A078C3" w:rsidRPr="00F55209" w:rsidRDefault="00350610" w:rsidP="00880A93">
            <w:pPr>
              <w:spacing w:after="0" w:line="240" w:lineRule="auto"/>
              <w:rPr>
                <w:color w:val="000000"/>
                <w:sz w:val="18"/>
                <w:szCs w:val="18"/>
              </w:rPr>
            </w:pPr>
            <w:r w:rsidRPr="00350610">
              <w:rPr>
                <w:color w:val="000000"/>
                <w:sz w:val="18"/>
                <w:szCs w:val="18"/>
              </w:rPr>
              <w:t>Doç. Dr. Mehmet ŞİMŞEK</w:t>
            </w:r>
          </w:p>
        </w:tc>
      </w:tr>
      <w:tr w:rsidR="00A078C3" w:rsidRPr="008928BD" w14:paraId="70C7EB32" w14:textId="77777777" w:rsidTr="00880A93">
        <w:trPr>
          <w:trHeight w:val="284"/>
        </w:trPr>
        <w:tc>
          <w:tcPr>
            <w:tcW w:w="889" w:type="pct"/>
            <w:shd w:val="clear" w:color="auto" w:fill="auto"/>
            <w:vAlign w:val="center"/>
          </w:tcPr>
          <w:p w14:paraId="08061098" w14:textId="77777777" w:rsidR="00A078C3" w:rsidRPr="00F55209" w:rsidRDefault="00A078C3" w:rsidP="00880A93">
            <w:pPr>
              <w:spacing w:after="0" w:line="240" w:lineRule="auto"/>
              <w:rPr>
                <w:b/>
                <w:bCs/>
                <w:color w:val="000000"/>
                <w:sz w:val="18"/>
                <w:szCs w:val="18"/>
              </w:rPr>
            </w:pPr>
            <w:r w:rsidRPr="00F55209">
              <w:rPr>
                <w:b/>
                <w:bCs/>
                <w:color w:val="000000"/>
                <w:sz w:val="18"/>
                <w:szCs w:val="18"/>
              </w:rPr>
              <w:t>Dersi Verenler</w:t>
            </w:r>
          </w:p>
        </w:tc>
        <w:tc>
          <w:tcPr>
            <w:tcW w:w="4111" w:type="pct"/>
            <w:gridSpan w:val="12"/>
            <w:shd w:val="clear" w:color="auto" w:fill="auto"/>
            <w:vAlign w:val="center"/>
          </w:tcPr>
          <w:p w14:paraId="6BB74466" w14:textId="77777777" w:rsidR="00A078C3" w:rsidRPr="00F55209" w:rsidRDefault="00A078C3" w:rsidP="00880A93">
            <w:pPr>
              <w:spacing w:after="0" w:line="240" w:lineRule="auto"/>
              <w:rPr>
                <w:color w:val="000000"/>
                <w:sz w:val="18"/>
                <w:szCs w:val="18"/>
              </w:rPr>
            </w:pPr>
            <w:r>
              <w:rPr>
                <w:color w:val="000000"/>
                <w:sz w:val="18"/>
                <w:szCs w:val="18"/>
              </w:rPr>
              <w:t>Dr. Öğr. Üyesi Ömür UÇAR</w:t>
            </w:r>
          </w:p>
        </w:tc>
      </w:tr>
      <w:tr w:rsidR="00A078C3" w:rsidRPr="008928BD" w14:paraId="5F0EF0AC" w14:textId="77777777" w:rsidTr="00880A93">
        <w:trPr>
          <w:trHeight w:val="284"/>
        </w:trPr>
        <w:tc>
          <w:tcPr>
            <w:tcW w:w="889" w:type="pct"/>
            <w:shd w:val="clear" w:color="auto" w:fill="auto"/>
            <w:vAlign w:val="center"/>
          </w:tcPr>
          <w:p w14:paraId="4096DDF7" w14:textId="77777777" w:rsidR="00A078C3" w:rsidRPr="00F55209" w:rsidRDefault="00A078C3" w:rsidP="00880A93">
            <w:pPr>
              <w:spacing w:after="0" w:line="240" w:lineRule="auto"/>
              <w:rPr>
                <w:b/>
                <w:bCs/>
                <w:color w:val="000000"/>
                <w:sz w:val="18"/>
                <w:szCs w:val="18"/>
              </w:rPr>
            </w:pPr>
            <w:r w:rsidRPr="00F55209">
              <w:rPr>
                <w:b/>
                <w:bCs/>
                <w:color w:val="000000"/>
                <w:sz w:val="18"/>
                <w:szCs w:val="18"/>
              </w:rPr>
              <w:t>Dersin Yardımcıları</w:t>
            </w:r>
          </w:p>
        </w:tc>
        <w:tc>
          <w:tcPr>
            <w:tcW w:w="4111" w:type="pct"/>
            <w:gridSpan w:val="12"/>
            <w:shd w:val="clear" w:color="auto" w:fill="auto"/>
            <w:vAlign w:val="center"/>
          </w:tcPr>
          <w:p w14:paraId="76CE2FDC" w14:textId="77777777" w:rsidR="00A078C3" w:rsidRPr="00A3032D" w:rsidRDefault="00A078C3" w:rsidP="00880A93">
            <w:pPr>
              <w:spacing w:after="0" w:line="240" w:lineRule="auto"/>
              <w:rPr>
                <w:b/>
                <w:bCs/>
                <w:color w:val="000000"/>
                <w:sz w:val="18"/>
                <w:szCs w:val="18"/>
              </w:rPr>
            </w:pPr>
          </w:p>
        </w:tc>
      </w:tr>
      <w:tr w:rsidR="00A078C3" w:rsidRPr="008928BD" w14:paraId="6DDBAF6D" w14:textId="77777777" w:rsidTr="00880A93">
        <w:trPr>
          <w:trHeight w:val="335"/>
        </w:trPr>
        <w:tc>
          <w:tcPr>
            <w:tcW w:w="889" w:type="pct"/>
            <w:shd w:val="clear" w:color="auto" w:fill="auto"/>
            <w:vAlign w:val="center"/>
          </w:tcPr>
          <w:p w14:paraId="5B33EA19" w14:textId="77777777" w:rsidR="00A078C3" w:rsidRPr="00F55209" w:rsidRDefault="00A078C3" w:rsidP="00880A93">
            <w:pPr>
              <w:spacing w:after="0" w:line="240" w:lineRule="auto"/>
              <w:rPr>
                <w:b/>
                <w:bCs/>
                <w:color w:val="000000"/>
                <w:sz w:val="18"/>
                <w:szCs w:val="18"/>
              </w:rPr>
            </w:pPr>
            <w:r w:rsidRPr="00F55209">
              <w:rPr>
                <w:b/>
                <w:bCs/>
                <w:color w:val="000000"/>
                <w:sz w:val="18"/>
                <w:szCs w:val="18"/>
              </w:rPr>
              <w:t>Dersin Amacı</w:t>
            </w:r>
          </w:p>
        </w:tc>
        <w:tc>
          <w:tcPr>
            <w:tcW w:w="4111" w:type="pct"/>
            <w:gridSpan w:val="12"/>
            <w:shd w:val="clear" w:color="auto" w:fill="auto"/>
            <w:vAlign w:val="center"/>
          </w:tcPr>
          <w:p w14:paraId="71A8A555" w14:textId="77777777" w:rsidR="00A078C3" w:rsidRPr="00BF57C5" w:rsidRDefault="00A078C3" w:rsidP="00880A93">
            <w:pPr>
              <w:spacing w:after="0" w:line="240" w:lineRule="auto"/>
              <w:jc w:val="both"/>
            </w:pPr>
            <w:r w:rsidRPr="00623BDA">
              <w:rPr>
                <w:sz w:val="18"/>
                <w:szCs w:val="18"/>
              </w:rPr>
              <w:t xml:space="preserve">Tasarrufların verimli biçimde değerlendirebilecek olanakları fark etmeyi sağlamak. </w:t>
            </w:r>
            <w:proofErr w:type="gramStart"/>
            <w:r w:rsidRPr="00623BDA">
              <w:rPr>
                <w:sz w:val="18"/>
                <w:szCs w:val="18"/>
              </w:rPr>
              <w:t>Bu sayede sadece bankada vadeli hesap açmanın dışında da güvenli ve yüksek getirili seçenek</w:t>
            </w:r>
            <w:r>
              <w:rPr>
                <w:sz w:val="18"/>
                <w:szCs w:val="18"/>
              </w:rPr>
              <w:t xml:space="preserve">lerin olduğunu </w:t>
            </w:r>
            <w:r w:rsidRPr="00623BDA">
              <w:rPr>
                <w:sz w:val="18"/>
                <w:szCs w:val="18"/>
              </w:rPr>
              <w:t>göstermek. Bu konuda her anlatılana inanmadan hangi kaynaklardan bilgi alınabileceğini öğretmek.</w:t>
            </w:r>
            <w:proofErr w:type="gramEnd"/>
          </w:p>
        </w:tc>
      </w:tr>
      <w:tr w:rsidR="00A078C3" w:rsidRPr="008928BD" w14:paraId="3C6DF76C" w14:textId="77777777" w:rsidTr="00880A93">
        <w:trPr>
          <w:trHeight w:val="284"/>
        </w:trPr>
        <w:tc>
          <w:tcPr>
            <w:tcW w:w="889" w:type="pct"/>
            <w:shd w:val="clear" w:color="auto" w:fill="auto"/>
            <w:vAlign w:val="center"/>
          </w:tcPr>
          <w:p w14:paraId="1FE5EB0D" w14:textId="77777777" w:rsidR="00A078C3" w:rsidRPr="00F55209" w:rsidRDefault="00A078C3" w:rsidP="00880A93">
            <w:pPr>
              <w:spacing w:after="0" w:line="240" w:lineRule="auto"/>
              <w:rPr>
                <w:b/>
                <w:bCs/>
                <w:color w:val="000000"/>
                <w:sz w:val="18"/>
                <w:szCs w:val="18"/>
              </w:rPr>
            </w:pPr>
            <w:r w:rsidRPr="00F55209">
              <w:rPr>
                <w:b/>
                <w:bCs/>
                <w:color w:val="000000"/>
                <w:sz w:val="18"/>
                <w:szCs w:val="18"/>
              </w:rPr>
              <w:t xml:space="preserve">Dersin </w:t>
            </w:r>
            <w:r>
              <w:rPr>
                <w:b/>
                <w:bCs/>
                <w:color w:val="000000"/>
                <w:sz w:val="18"/>
                <w:szCs w:val="18"/>
              </w:rPr>
              <w:t xml:space="preserve">Kısa </w:t>
            </w:r>
            <w:r w:rsidRPr="00F55209">
              <w:rPr>
                <w:b/>
                <w:bCs/>
                <w:color w:val="000000"/>
                <w:sz w:val="18"/>
                <w:szCs w:val="18"/>
              </w:rPr>
              <w:t>İçeriği</w:t>
            </w:r>
          </w:p>
        </w:tc>
        <w:tc>
          <w:tcPr>
            <w:tcW w:w="4111" w:type="pct"/>
            <w:gridSpan w:val="12"/>
            <w:shd w:val="clear" w:color="auto" w:fill="auto"/>
            <w:vAlign w:val="center"/>
          </w:tcPr>
          <w:p w14:paraId="52770E57" w14:textId="77777777" w:rsidR="00A078C3" w:rsidRPr="00351E11" w:rsidRDefault="00A078C3" w:rsidP="00880A93">
            <w:pPr>
              <w:spacing w:after="0" w:line="240" w:lineRule="auto"/>
              <w:jc w:val="both"/>
              <w:rPr>
                <w:rFonts w:cs="Calibri"/>
                <w:sz w:val="18"/>
                <w:szCs w:val="18"/>
              </w:rPr>
            </w:pPr>
            <w:r w:rsidRPr="00623BDA">
              <w:rPr>
                <w:sz w:val="18"/>
                <w:szCs w:val="18"/>
              </w:rPr>
              <w:t>Finansal Okuryazarlık Kişisel Finansal Planlama Yatırım Kararları ve Yatırım Planı Yatırım Aracı Seçimi ve Yatırım Portföyü Yatırımlarda Risk Yönetimi Yatırımcı İlişkileri Sermaye Piyasası Kurumlarına Bakış</w:t>
            </w:r>
            <w:r>
              <w:rPr>
                <w:sz w:val="18"/>
                <w:szCs w:val="18"/>
              </w:rPr>
              <w:t xml:space="preserve"> </w:t>
            </w:r>
            <w:r w:rsidRPr="00623BDA">
              <w:rPr>
                <w:sz w:val="18"/>
                <w:szCs w:val="18"/>
              </w:rPr>
              <w:t>Sermaye Piyasası Kurumlarına Bakış Menkul Kıymet ve Borsa Terminolojisi Menkul Kıymet ve Borsa Terminolojisi Yatırım araçları Yatırım araçları Pay Alım Satım Yöntemi</w:t>
            </w:r>
          </w:p>
        </w:tc>
      </w:tr>
      <w:tr w:rsidR="00A078C3" w:rsidRPr="008928BD" w14:paraId="2DF76656" w14:textId="77777777" w:rsidTr="00880A93">
        <w:trPr>
          <w:trHeight w:val="300"/>
        </w:trPr>
        <w:tc>
          <w:tcPr>
            <w:tcW w:w="5000" w:type="pct"/>
            <w:gridSpan w:val="13"/>
            <w:shd w:val="clear" w:color="auto" w:fill="auto"/>
            <w:noWrap/>
            <w:vAlign w:val="bottom"/>
          </w:tcPr>
          <w:p w14:paraId="61B9BF93" w14:textId="77777777" w:rsidR="00A078C3" w:rsidRPr="002115AE" w:rsidRDefault="00A078C3" w:rsidP="00880A93">
            <w:pPr>
              <w:spacing w:after="0" w:line="240" w:lineRule="auto"/>
              <w:rPr>
                <w:color w:val="000000"/>
              </w:rPr>
            </w:pPr>
          </w:p>
        </w:tc>
      </w:tr>
      <w:tr w:rsidR="00A078C3" w:rsidRPr="008928BD" w14:paraId="19C31BCF" w14:textId="77777777" w:rsidTr="00880A93">
        <w:trPr>
          <w:trHeight w:val="284"/>
        </w:trPr>
        <w:tc>
          <w:tcPr>
            <w:tcW w:w="5000" w:type="pct"/>
            <w:gridSpan w:val="13"/>
            <w:shd w:val="clear" w:color="auto" w:fill="auto"/>
            <w:vAlign w:val="center"/>
          </w:tcPr>
          <w:p w14:paraId="071DB55B" w14:textId="77777777" w:rsidR="00A078C3" w:rsidRPr="00F55209" w:rsidRDefault="00A078C3" w:rsidP="00880A93">
            <w:pPr>
              <w:spacing w:after="0" w:line="240" w:lineRule="auto"/>
              <w:rPr>
                <w:b/>
                <w:bCs/>
                <w:color w:val="000000"/>
                <w:sz w:val="18"/>
                <w:szCs w:val="18"/>
              </w:rPr>
            </w:pPr>
            <w:r w:rsidRPr="00F55209">
              <w:rPr>
                <w:b/>
                <w:bCs/>
                <w:color w:val="000000"/>
                <w:sz w:val="18"/>
                <w:szCs w:val="18"/>
              </w:rPr>
              <w:t>Dersin Öğrenme Çıktıları</w:t>
            </w:r>
          </w:p>
        </w:tc>
      </w:tr>
      <w:tr w:rsidR="00A078C3" w:rsidRPr="008928BD" w14:paraId="4F4894FC" w14:textId="77777777" w:rsidTr="00880A93">
        <w:trPr>
          <w:trHeight w:val="284"/>
        </w:trPr>
        <w:tc>
          <w:tcPr>
            <w:tcW w:w="900" w:type="pct"/>
            <w:gridSpan w:val="2"/>
            <w:shd w:val="clear" w:color="auto" w:fill="auto"/>
            <w:vAlign w:val="center"/>
          </w:tcPr>
          <w:p w14:paraId="6D0E8D11" w14:textId="77777777" w:rsidR="00A078C3" w:rsidRPr="00F55209" w:rsidRDefault="00A078C3" w:rsidP="00880A93">
            <w:pPr>
              <w:spacing w:after="0" w:line="240" w:lineRule="auto"/>
              <w:rPr>
                <w:color w:val="000000"/>
                <w:sz w:val="18"/>
                <w:szCs w:val="18"/>
              </w:rPr>
            </w:pPr>
            <w:r>
              <w:rPr>
                <w:color w:val="000000"/>
                <w:sz w:val="18"/>
                <w:szCs w:val="18"/>
              </w:rPr>
              <w:t>ÖÇ-1</w:t>
            </w:r>
          </w:p>
        </w:tc>
        <w:tc>
          <w:tcPr>
            <w:tcW w:w="4100" w:type="pct"/>
            <w:gridSpan w:val="11"/>
            <w:shd w:val="clear" w:color="auto" w:fill="auto"/>
          </w:tcPr>
          <w:p w14:paraId="6246C035" w14:textId="77777777" w:rsidR="00A078C3" w:rsidRPr="00623BDA" w:rsidRDefault="00A078C3" w:rsidP="00880A93">
            <w:pPr>
              <w:spacing w:after="0" w:line="300" w:lineRule="atLeast"/>
              <w:rPr>
                <w:sz w:val="18"/>
                <w:szCs w:val="18"/>
              </w:rPr>
            </w:pPr>
            <w:r w:rsidRPr="00623BDA">
              <w:rPr>
                <w:sz w:val="18"/>
                <w:szCs w:val="18"/>
              </w:rPr>
              <w:t>Finansal Okuryazarlık, Kişisel Finansal Planlama ve Yatırımcı İlişkilerini öğrenir</w:t>
            </w:r>
          </w:p>
        </w:tc>
      </w:tr>
      <w:tr w:rsidR="00A078C3" w:rsidRPr="008928BD" w14:paraId="07640DD6" w14:textId="77777777" w:rsidTr="00880A93">
        <w:trPr>
          <w:trHeight w:val="284"/>
        </w:trPr>
        <w:tc>
          <w:tcPr>
            <w:tcW w:w="900" w:type="pct"/>
            <w:gridSpan w:val="2"/>
            <w:shd w:val="clear" w:color="auto" w:fill="auto"/>
            <w:vAlign w:val="center"/>
          </w:tcPr>
          <w:p w14:paraId="2E885852" w14:textId="77777777" w:rsidR="00A078C3" w:rsidRPr="00F55209" w:rsidRDefault="00A078C3" w:rsidP="00880A93">
            <w:pPr>
              <w:spacing w:after="0" w:line="240" w:lineRule="auto"/>
              <w:rPr>
                <w:color w:val="000000"/>
                <w:sz w:val="18"/>
                <w:szCs w:val="18"/>
              </w:rPr>
            </w:pPr>
            <w:r>
              <w:rPr>
                <w:color w:val="000000"/>
                <w:sz w:val="18"/>
                <w:szCs w:val="18"/>
              </w:rPr>
              <w:t>ÖÇ-2</w:t>
            </w:r>
          </w:p>
        </w:tc>
        <w:tc>
          <w:tcPr>
            <w:tcW w:w="4100" w:type="pct"/>
            <w:gridSpan w:val="11"/>
            <w:shd w:val="clear" w:color="auto" w:fill="auto"/>
          </w:tcPr>
          <w:p w14:paraId="3FB11449" w14:textId="77777777" w:rsidR="00A078C3" w:rsidRPr="006C56CC" w:rsidRDefault="00A078C3" w:rsidP="00880A93">
            <w:pPr>
              <w:spacing w:after="0" w:line="240" w:lineRule="auto"/>
              <w:ind w:right="360"/>
              <w:textAlignment w:val="baseline"/>
              <w:rPr>
                <w:sz w:val="18"/>
                <w:szCs w:val="18"/>
              </w:rPr>
            </w:pPr>
            <w:r w:rsidRPr="00623BDA">
              <w:rPr>
                <w:sz w:val="18"/>
                <w:szCs w:val="18"/>
              </w:rPr>
              <w:t>Sermaye Piyasası Kurumlarını öğrenir</w:t>
            </w:r>
          </w:p>
        </w:tc>
      </w:tr>
      <w:tr w:rsidR="00A078C3" w:rsidRPr="008928BD" w14:paraId="00B4D9E1" w14:textId="77777777" w:rsidTr="00880A93">
        <w:trPr>
          <w:trHeight w:val="275"/>
        </w:trPr>
        <w:tc>
          <w:tcPr>
            <w:tcW w:w="5000" w:type="pct"/>
            <w:gridSpan w:val="13"/>
            <w:shd w:val="clear" w:color="auto" w:fill="auto"/>
            <w:noWrap/>
            <w:vAlign w:val="bottom"/>
          </w:tcPr>
          <w:p w14:paraId="24739200" w14:textId="77777777" w:rsidR="00A078C3" w:rsidRPr="002115AE" w:rsidRDefault="00A078C3" w:rsidP="00880A93">
            <w:pPr>
              <w:spacing w:after="0" w:line="240" w:lineRule="auto"/>
              <w:rPr>
                <w:color w:val="000000"/>
              </w:rPr>
            </w:pPr>
          </w:p>
        </w:tc>
      </w:tr>
      <w:tr w:rsidR="00A078C3" w:rsidRPr="008928BD" w14:paraId="53450755" w14:textId="77777777" w:rsidTr="00880A93">
        <w:trPr>
          <w:trHeight w:val="284"/>
        </w:trPr>
        <w:tc>
          <w:tcPr>
            <w:tcW w:w="904" w:type="pct"/>
            <w:gridSpan w:val="3"/>
            <w:shd w:val="clear" w:color="auto" w:fill="auto"/>
            <w:vAlign w:val="center"/>
          </w:tcPr>
          <w:p w14:paraId="351731FB" w14:textId="77777777" w:rsidR="00A078C3" w:rsidRPr="00F55209" w:rsidRDefault="00A078C3" w:rsidP="00880A93">
            <w:pPr>
              <w:spacing w:after="0" w:line="240" w:lineRule="auto"/>
              <w:rPr>
                <w:b/>
                <w:bCs/>
                <w:color w:val="000000"/>
                <w:sz w:val="18"/>
                <w:szCs w:val="18"/>
              </w:rPr>
            </w:pPr>
            <w:r w:rsidRPr="00F55209">
              <w:rPr>
                <w:b/>
                <w:bCs/>
                <w:color w:val="000000"/>
                <w:sz w:val="18"/>
                <w:szCs w:val="18"/>
              </w:rPr>
              <w:t>Öğretim Yöntemleri</w:t>
            </w:r>
          </w:p>
        </w:tc>
        <w:tc>
          <w:tcPr>
            <w:tcW w:w="4096" w:type="pct"/>
            <w:gridSpan w:val="10"/>
            <w:shd w:val="clear" w:color="auto" w:fill="auto"/>
            <w:vAlign w:val="center"/>
          </w:tcPr>
          <w:p w14:paraId="55E52839" w14:textId="77777777" w:rsidR="00A078C3" w:rsidRPr="00F82901" w:rsidRDefault="00A078C3" w:rsidP="00880A93">
            <w:pPr>
              <w:spacing w:after="0" w:line="240" w:lineRule="auto"/>
              <w:rPr>
                <w:rFonts w:cs="Calibri"/>
                <w:sz w:val="18"/>
                <w:szCs w:val="18"/>
              </w:rPr>
            </w:pPr>
            <w:r w:rsidRPr="00F82901">
              <w:rPr>
                <w:rFonts w:cs="Calibri"/>
                <w:sz w:val="18"/>
                <w:szCs w:val="18"/>
              </w:rPr>
              <w:t>Slayt, yüz yüze an</w:t>
            </w:r>
            <w:r>
              <w:rPr>
                <w:rFonts w:cs="Calibri"/>
                <w:sz w:val="18"/>
                <w:szCs w:val="18"/>
              </w:rPr>
              <w:t>latım, sınıf içi tartışma, soru-</w:t>
            </w:r>
            <w:r w:rsidRPr="00F82901">
              <w:rPr>
                <w:rFonts w:cs="Calibri"/>
                <w:sz w:val="18"/>
                <w:szCs w:val="18"/>
              </w:rPr>
              <w:t>cevap</w:t>
            </w:r>
          </w:p>
        </w:tc>
      </w:tr>
      <w:tr w:rsidR="00A078C3" w:rsidRPr="008928BD" w14:paraId="68EC6FC4" w14:textId="77777777" w:rsidTr="00880A93">
        <w:trPr>
          <w:trHeight w:val="284"/>
        </w:trPr>
        <w:tc>
          <w:tcPr>
            <w:tcW w:w="904" w:type="pct"/>
            <w:gridSpan w:val="3"/>
            <w:shd w:val="clear" w:color="auto" w:fill="auto"/>
            <w:vAlign w:val="center"/>
          </w:tcPr>
          <w:p w14:paraId="1A372A56" w14:textId="77777777" w:rsidR="00A078C3" w:rsidRPr="00F55209" w:rsidRDefault="00A078C3" w:rsidP="00880A93">
            <w:pPr>
              <w:spacing w:after="0" w:line="240" w:lineRule="auto"/>
              <w:rPr>
                <w:b/>
                <w:bCs/>
                <w:color w:val="000000"/>
                <w:sz w:val="18"/>
                <w:szCs w:val="18"/>
              </w:rPr>
            </w:pPr>
            <w:r w:rsidRPr="00F55209">
              <w:rPr>
                <w:b/>
                <w:bCs/>
                <w:color w:val="000000"/>
                <w:sz w:val="18"/>
                <w:szCs w:val="18"/>
              </w:rPr>
              <w:t>Ölçme Yöntemleri</w:t>
            </w:r>
          </w:p>
        </w:tc>
        <w:tc>
          <w:tcPr>
            <w:tcW w:w="4096" w:type="pct"/>
            <w:gridSpan w:val="10"/>
            <w:shd w:val="clear" w:color="auto" w:fill="auto"/>
            <w:vAlign w:val="center"/>
          </w:tcPr>
          <w:p w14:paraId="515FF2A4" w14:textId="77777777" w:rsidR="00A078C3" w:rsidRPr="00F55209" w:rsidRDefault="00A078C3" w:rsidP="00880A93">
            <w:pPr>
              <w:spacing w:after="0" w:line="240" w:lineRule="auto"/>
              <w:rPr>
                <w:color w:val="000000"/>
                <w:sz w:val="18"/>
                <w:szCs w:val="18"/>
              </w:rPr>
            </w:pPr>
            <w:r>
              <w:rPr>
                <w:color w:val="000000"/>
                <w:sz w:val="18"/>
                <w:szCs w:val="18"/>
              </w:rPr>
              <w:t>Yazılı Sınav</w:t>
            </w:r>
          </w:p>
        </w:tc>
      </w:tr>
      <w:tr w:rsidR="00A078C3" w:rsidRPr="008928BD" w14:paraId="48295A97" w14:textId="77777777" w:rsidTr="00880A93">
        <w:trPr>
          <w:trHeight w:val="284"/>
        </w:trPr>
        <w:tc>
          <w:tcPr>
            <w:tcW w:w="5000" w:type="pct"/>
            <w:gridSpan w:val="13"/>
            <w:shd w:val="clear" w:color="auto" w:fill="auto"/>
            <w:vAlign w:val="center"/>
          </w:tcPr>
          <w:p w14:paraId="5188AB83" w14:textId="77777777" w:rsidR="00A078C3" w:rsidRDefault="00A078C3" w:rsidP="00880A93">
            <w:pPr>
              <w:spacing w:after="0" w:line="240" w:lineRule="auto"/>
              <w:rPr>
                <w:b/>
                <w:bCs/>
                <w:color w:val="000000"/>
                <w:sz w:val="18"/>
                <w:szCs w:val="18"/>
              </w:rPr>
            </w:pPr>
          </w:p>
          <w:p w14:paraId="03289D5B" w14:textId="77777777" w:rsidR="00A078C3" w:rsidRPr="00F55209" w:rsidRDefault="00A078C3" w:rsidP="00880A93">
            <w:pPr>
              <w:spacing w:after="0" w:line="240" w:lineRule="auto"/>
              <w:rPr>
                <w:b/>
                <w:bCs/>
                <w:color w:val="000000"/>
                <w:sz w:val="18"/>
                <w:szCs w:val="18"/>
              </w:rPr>
            </w:pPr>
            <w:r w:rsidRPr="00F55209">
              <w:rPr>
                <w:b/>
                <w:bCs/>
                <w:color w:val="000000"/>
                <w:sz w:val="18"/>
                <w:szCs w:val="18"/>
              </w:rPr>
              <w:t>DERS AKIŞI</w:t>
            </w:r>
          </w:p>
        </w:tc>
      </w:tr>
      <w:tr w:rsidR="00A078C3" w:rsidRPr="008928BD" w14:paraId="462AA25E" w14:textId="77777777" w:rsidTr="00880A93">
        <w:trPr>
          <w:trHeight w:val="284"/>
        </w:trPr>
        <w:tc>
          <w:tcPr>
            <w:tcW w:w="889" w:type="pct"/>
            <w:shd w:val="clear" w:color="auto" w:fill="auto"/>
            <w:vAlign w:val="center"/>
          </w:tcPr>
          <w:p w14:paraId="758524FA" w14:textId="77777777" w:rsidR="00A078C3" w:rsidRPr="00F55209" w:rsidRDefault="00A078C3" w:rsidP="00880A93">
            <w:pPr>
              <w:spacing w:after="0" w:line="240" w:lineRule="auto"/>
              <w:rPr>
                <w:b/>
                <w:bCs/>
                <w:color w:val="000000"/>
                <w:sz w:val="18"/>
                <w:szCs w:val="18"/>
              </w:rPr>
            </w:pPr>
            <w:r w:rsidRPr="00F55209">
              <w:rPr>
                <w:b/>
                <w:bCs/>
                <w:color w:val="000000"/>
                <w:sz w:val="18"/>
                <w:szCs w:val="18"/>
              </w:rPr>
              <w:t>Hafta</w:t>
            </w:r>
          </w:p>
        </w:tc>
        <w:tc>
          <w:tcPr>
            <w:tcW w:w="3046" w:type="pct"/>
            <w:gridSpan w:val="10"/>
            <w:shd w:val="clear" w:color="auto" w:fill="auto"/>
            <w:noWrap/>
            <w:vAlign w:val="bottom"/>
          </w:tcPr>
          <w:p w14:paraId="0FE87EAA" w14:textId="77777777" w:rsidR="00A078C3" w:rsidRPr="00F55209" w:rsidRDefault="00A078C3" w:rsidP="00880A93">
            <w:pPr>
              <w:spacing w:after="0" w:line="240" w:lineRule="auto"/>
              <w:rPr>
                <w:b/>
                <w:bCs/>
                <w:color w:val="000000"/>
                <w:sz w:val="18"/>
                <w:szCs w:val="18"/>
              </w:rPr>
            </w:pPr>
            <w:r w:rsidRPr="00F55209">
              <w:rPr>
                <w:color w:val="000000"/>
                <w:sz w:val="18"/>
                <w:szCs w:val="18"/>
              </w:rPr>
              <w:t> </w:t>
            </w:r>
            <w:r w:rsidRPr="00F55209">
              <w:rPr>
                <w:b/>
                <w:bCs/>
                <w:color w:val="000000"/>
                <w:sz w:val="18"/>
                <w:szCs w:val="18"/>
              </w:rPr>
              <w:t>Konular</w:t>
            </w:r>
          </w:p>
        </w:tc>
        <w:tc>
          <w:tcPr>
            <w:tcW w:w="1066" w:type="pct"/>
            <w:gridSpan w:val="2"/>
            <w:shd w:val="clear" w:color="auto" w:fill="auto"/>
            <w:vAlign w:val="center"/>
          </w:tcPr>
          <w:p w14:paraId="654FEC57" w14:textId="77777777" w:rsidR="00A078C3" w:rsidRPr="00F55209" w:rsidRDefault="00A078C3" w:rsidP="00880A93">
            <w:pPr>
              <w:spacing w:after="0" w:line="240" w:lineRule="auto"/>
              <w:jc w:val="center"/>
              <w:rPr>
                <w:b/>
                <w:bCs/>
                <w:color w:val="000000"/>
                <w:sz w:val="18"/>
                <w:szCs w:val="18"/>
              </w:rPr>
            </w:pPr>
            <w:r>
              <w:rPr>
                <w:b/>
                <w:bCs/>
                <w:color w:val="000000"/>
                <w:sz w:val="18"/>
                <w:szCs w:val="18"/>
              </w:rPr>
              <w:t>Kaynak/İlgili Bölüm</w:t>
            </w:r>
          </w:p>
        </w:tc>
      </w:tr>
      <w:tr w:rsidR="00A078C3" w:rsidRPr="008928BD" w14:paraId="69082828" w14:textId="77777777" w:rsidTr="00880A93">
        <w:trPr>
          <w:trHeight w:val="284"/>
        </w:trPr>
        <w:tc>
          <w:tcPr>
            <w:tcW w:w="889" w:type="pct"/>
            <w:shd w:val="clear" w:color="auto" w:fill="auto"/>
            <w:vAlign w:val="center"/>
          </w:tcPr>
          <w:p w14:paraId="6CA3C50A" w14:textId="77777777" w:rsidR="00A078C3" w:rsidRPr="00554DB3" w:rsidRDefault="00A078C3" w:rsidP="00880A93">
            <w:pPr>
              <w:spacing w:after="0" w:line="240" w:lineRule="auto"/>
              <w:rPr>
                <w:b/>
                <w:bCs/>
                <w:color w:val="000000"/>
                <w:sz w:val="18"/>
                <w:szCs w:val="18"/>
              </w:rPr>
            </w:pPr>
            <w:r w:rsidRPr="00554DB3">
              <w:rPr>
                <w:b/>
                <w:bCs/>
                <w:color w:val="000000"/>
                <w:sz w:val="18"/>
                <w:szCs w:val="18"/>
              </w:rPr>
              <w:t>1</w:t>
            </w:r>
          </w:p>
        </w:tc>
        <w:tc>
          <w:tcPr>
            <w:tcW w:w="3046" w:type="pct"/>
            <w:gridSpan w:val="10"/>
            <w:shd w:val="clear" w:color="auto" w:fill="auto"/>
            <w:vAlign w:val="center"/>
          </w:tcPr>
          <w:p w14:paraId="61CB091E" w14:textId="77777777" w:rsidR="00A078C3" w:rsidRPr="00351E11" w:rsidRDefault="00A078C3" w:rsidP="00880A93">
            <w:pPr>
              <w:pStyle w:val="NormalWeb"/>
              <w:rPr>
                <w:sz w:val="18"/>
                <w:szCs w:val="18"/>
              </w:rPr>
            </w:pPr>
            <w:r w:rsidRPr="00623BDA">
              <w:rPr>
                <w:sz w:val="18"/>
                <w:szCs w:val="18"/>
              </w:rPr>
              <w:t>Finansal Okuryazarlık</w:t>
            </w:r>
          </w:p>
        </w:tc>
        <w:tc>
          <w:tcPr>
            <w:tcW w:w="1066" w:type="pct"/>
            <w:gridSpan w:val="2"/>
            <w:shd w:val="clear" w:color="auto" w:fill="auto"/>
            <w:vAlign w:val="center"/>
          </w:tcPr>
          <w:p w14:paraId="4529A0BC" w14:textId="77777777" w:rsidR="00A078C3" w:rsidRPr="00351E11" w:rsidRDefault="00A078C3" w:rsidP="00880A93">
            <w:pPr>
              <w:spacing w:after="0"/>
              <w:rPr>
                <w:sz w:val="18"/>
                <w:szCs w:val="18"/>
              </w:rPr>
            </w:pPr>
            <w:r w:rsidRPr="00351E11">
              <w:rPr>
                <w:color w:val="000000"/>
                <w:sz w:val="18"/>
                <w:szCs w:val="18"/>
              </w:rPr>
              <w:t>Önerilen Kaynaklar</w:t>
            </w:r>
          </w:p>
        </w:tc>
      </w:tr>
      <w:tr w:rsidR="00A078C3" w:rsidRPr="008928BD" w14:paraId="782A3D3B" w14:textId="77777777" w:rsidTr="00880A93">
        <w:trPr>
          <w:trHeight w:val="271"/>
        </w:trPr>
        <w:tc>
          <w:tcPr>
            <w:tcW w:w="889" w:type="pct"/>
            <w:shd w:val="clear" w:color="auto" w:fill="auto"/>
            <w:vAlign w:val="center"/>
          </w:tcPr>
          <w:p w14:paraId="78F97AE4" w14:textId="77777777" w:rsidR="00A078C3" w:rsidRPr="00554DB3" w:rsidRDefault="00A078C3" w:rsidP="00880A93">
            <w:pPr>
              <w:spacing w:after="0" w:line="240" w:lineRule="auto"/>
              <w:rPr>
                <w:b/>
                <w:bCs/>
                <w:color w:val="000000"/>
                <w:sz w:val="18"/>
                <w:szCs w:val="18"/>
              </w:rPr>
            </w:pPr>
            <w:r>
              <w:rPr>
                <w:b/>
                <w:bCs/>
                <w:color w:val="000000"/>
                <w:sz w:val="18"/>
                <w:szCs w:val="18"/>
              </w:rPr>
              <w:t>2</w:t>
            </w:r>
          </w:p>
        </w:tc>
        <w:tc>
          <w:tcPr>
            <w:tcW w:w="3046" w:type="pct"/>
            <w:gridSpan w:val="10"/>
            <w:shd w:val="clear" w:color="auto" w:fill="auto"/>
            <w:vAlign w:val="center"/>
          </w:tcPr>
          <w:p w14:paraId="15EC8068" w14:textId="77777777" w:rsidR="00A078C3" w:rsidRPr="00351E11" w:rsidRDefault="00A078C3" w:rsidP="00880A93">
            <w:pPr>
              <w:pStyle w:val="NormalWeb"/>
              <w:rPr>
                <w:sz w:val="18"/>
                <w:szCs w:val="18"/>
              </w:rPr>
            </w:pPr>
            <w:r w:rsidRPr="00623BDA">
              <w:rPr>
                <w:sz w:val="18"/>
                <w:szCs w:val="18"/>
              </w:rPr>
              <w:t>Kişisel Finansal Planlama</w:t>
            </w:r>
          </w:p>
        </w:tc>
        <w:tc>
          <w:tcPr>
            <w:tcW w:w="1066" w:type="pct"/>
            <w:gridSpan w:val="2"/>
            <w:shd w:val="clear" w:color="auto" w:fill="auto"/>
            <w:vAlign w:val="center"/>
          </w:tcPr>
          <w:p w14:paraId="2D06C7C3" w14:textId="77777777" w:rsidR="00A078C3" w:rsidRPr="00351E11" w:rsidRDefault="00A078C3" w:rsidP="00880A93">
            <w:pPr>
              <w:spacing w:after="0"/>
              <w:rPr>
                <w:sz w:val="18"/>
                <w:szCs w:val="18"/>
              </w:rPr>
            </w:pPr>
            <w:r w:rsidRPr="00351E11">
              <w:rPr>
                <w:color w:val="000000"/>
                <w:sz w:val="18"/>
                <w:szCs w:val="18"/>
              </w:rPr>
              <w:t>Önerilen Kaynaklar</w:t>
            </w:r>
          </w:p>
        </w:tc>
      </w:tr>
      <w:tr w:rsidR="00A078C3" w:rsidRPr="008928BD" w14:paraId="5B95EEDE" w14:textId="77777777" w:rsidTr="00880A93">
        <w:trPr>
          <w:trHeight w:val="284"/>
        </w:trPr>
        <w:tc>
          <w:tcPr>
            <w:tcW w:w="889" w:type="pct"/>
            <w:shd w:val="clear" w:color="auto" w:fill="auto"/>
            <w:vAlign w:val="center"/>
          </w:tcPr>
          <w:p w14:paraId="077C05E2" w14:textId="77777777" w:rsidR="00A078C3" w:rsidRPr="00554DB3" w:rsidRDefault="00A078C3" w:rsidP="00880A93">
            <w:pPr>
              <w:spacing w:after="0" w:line="240" w:lineRule="auto"/>
              <w:rPr>
                <w:b/>
                <w:bCs/>
                <w:color w:val="000000"/>
                <w:sz w:val="18"/>
                <w:szCs w:val="18"/>
              </w:rPr>
            </w:pPr>
            <w:r>
              <w:rPr>
                <w:b/>
                <w:bCs/>
                <w:color w:val="000000"/>
                <w:sz w:val="18"/>
                <w:szCs w:val="18"/>
              </w:rPr>
              <w:t>3</w:t>
            </w:r>
          </w:p>
        </w:tc>
        <w:tc>
          <w:tcPr>
            <w:tcW w:w="3046" w:type="pct"/>
            <w:gridSpan w:val="10"/>
            <w:shd w:val="clear" w:color="auto" w:fill="auto"/>
            <w:vAlign w:val="center"/>
          </w:tcPr>
          <w:p w14:paraId="3BFA75E9" w14:textId="77777777" w:rsidR="00A078C3" w:rsidRPr="00351E11" w:rsidRDefault="00A078C3" w:rsidP="00880A93">
            <w:pPr>
              <w:pStyle w:val="NormalWeb"/>
              <w:rPr>
                <w:sz w:val="18"/>
                <w:szCs w:val="18"/>
              </w:rPr>
            </w:pPr>
            <w:r w:rsidRPr="00623BDA">
              <w:rPr>
                <w:sz w:val="18"/>
                <w:szCs w:val="18"/>
              </w:rPr>
              <w:t>Yatırım Kararları ve Yatırım Planı</w:t>
            </w:r>
          </w:p>
        </w:tc>
        <w:tc>
          <w:tcPr>
            <w:tcW w:w="1066" w:type="pct"/>
            <w:gridSpan w:val="2"/>
            <w:shd w:val="clear" w:color="auto" w:fill="auto"/>
            <w:vAlign w:val="center"/>
          </w:tcPr>
          <w:p w14:paraId="128A3813" w14:textId="77777777" w:rsidR="00A078C3" w:rsidRPr="00351E11" w:rsidRDefault="00A078C3" w:rsidP="00880A93">
            <w:pPr>
              <w:spacing w:after="0"/>
              <w:rPr>
                <w:sz w:val="18"/>
                <w:szCs w:val="18"/>
              </w:rPr>
            </w:pPr>
            <w:r w:rsidRPr="00351E11">
              <w:rPr>
                <w:color w:val="000000"/>
                <w:sz w:val="18"/>
                <w:szCs w:val="18"/>
              </w:rPr>
              <w:t>Önerilen Kaynaklar</w:t>
            </w:r>
          </w:p>
        </w:tc>
      </w:tr>
      <w:tr w:rsidR="00A078C3" w:rsidRPr="008928BD" w14:paraId="292C908D" w14:textId="77777777" w:rsidTr="00880A93">
        <w:trPr>
          <w:trHeight w:val="169"/>
        </w:trPr>
        <w:tc>
          <w:tcPr>
            <w:tcW w:w="889" w:type="pct"/>
            <w:shd w:val="clear" w:color="auto" w:fill="auto"/>
            <w:vAlign w:val="center"/>
          </w:tcPr>
          <w:p w14:paraId="21F99CCF" w14:textId="77777777" w:rsidR="00A078C3" w:rsidRDefault="00A078C3" w:rsidP="00880A93">
            <w:pPr>
              <w:spacing w:after="0" w:line="240" w:lineRule="auto"/>
              <w:rPr>
                <w:b/>
                <w:bCs/>
                <w:color w:val="000000"/>
                <w:sz w:val="18"/>
                <w:szCs w:val="18"/>
              </w:rPr>
            </w:pPr>
            <w:r>
              <w:rPr>
                <w:b/>
                <w:bCs/>
                <w:color w:val="000000"/>
                <w:sz w:val="18"/>
                <w:szCs w:val="18"/>
              </w:rPr>
              <w:t>4</w:t>
            </w:r>
          </w:p>
        </w:tc>
        <w:tc>
          <w:tcPr>
            <w:tcW w:w="3046" w:type="pct"/>
            <w:gridSpan w:val="10"/>
            <w:shd w:val="clear" w:color="auto" w:fill="auto"/>
            <w:vAlign w:val="center"/>
          </w:tcPr>
          <w:p w14:paraId="000162BB" w14:textId="77777777" w:rsidR="00A078C3" w:rsidRPr="00351E11" w:rsidRDefault="00A078C3" w:rsidP="00880A93">
            <w:pPr>
              <w:pStyle w:val="NormalWeb"/>
              <w:rPr>
                <w:sz w:val="18"/>
                <w:szCs w:val="18"/>
              </w:rPr>
            </w:pPr>
            <w:r w:rsidRPr="00623BDA">
              <w:rPr>
                <w:sz w:val="18"/>
                <w:szCs w:val="18"/>
              </w:rPr>
              <w:t>Yatırım Aracı Seçimi ve Yatırım Portföyü</w:t>
            </w:r>
          </w:p>
        </w:tc>
        <w:tc>
          <w:tcPr>
            <w:tcW w:w="1066" w:type="pct"/>
            <w:gridSpan w:val="2"/>
            <w:shd w:val="clear" w:color="auto" w:fill="auto"/>
            <w:vAlign w:val="center"/>
          </w:tcPr>
          <w:p w14:paraId="503555E2" w14:textId="77777777" w:rsidR="00A078C3" w:rsidRPr="00351E11" w:rsidRDefault="00A078C3" w:rsidP="00880A93">
            <w:pPr>
              <w:spacing w:after="0"/>
              <w:rPr>
                <w:sz w:val="18"/>
                <w:szCs w:val="18"/>
              </w:rPr>
            </w:pPr>
            <w:r w:rsidRPr="00351E11">
              <w:rPr>
                <w:color w:val="000000"/>
                <w:sz w:val="18"/>
                <w:szCs w:val="18"/>
              </w:rPr>
              <w:t>Önerilen Kaynaklar</w:t>
            </w:r>
          </w:p>
        </w:tc>
      </w:tr>
      <w:tr w:rsidR="00A078C3" w:rsidRPr="008928BD" w14:paraId="59ADDEA2" w14:textId="77777777" w:rsidTr="00880A93">
        <w:trPr>
          <w:trHeight w:val="169"/>
        </w:trPr>
        <w:tc>
          <w:tcPr>
            <w:tcW w:w="889" w:type="pct"/>
            <w:shd w:val="clear" w:color="auto" w:fill="auto"/>
            <w:vAlign w:val="center"/>
          </w:tcPr>
          <w:p w14:paraId="2DB24392" w14:textId="77777777" w:rsidR="00A078C3" w:rsidRPr="00554DB3" w:rsidRDefault="00A078C3" w:rsidP="00880A93">
            <w:pPr>
              <w:spacing w:after="0" w:line="240" w:lineRule="auto"/>
              <w:rPr>
                <w:b/>
                <w:bCs/>
                <w:color w:val="000000"/>
                <w:sz w:val="18"/>
                <w:szCs w:val="18"/>
              </w:rPr>
            </w:pPr>
            <w:r>
              <w:rPr>
                <w:b/>
                <w:bCs/>
                <w:color w:val="000000"/>
                <w:sz w:val="18"/>
                <w:szCs w:val="18"/>
              </w:rPr>
              <w:t>5</w:t>
            </w:r>
          </w:p>
        </w:tc>
        <w:tc>
          <w:tcPr>
            <w:tcW w:w="3046" w:type="pct"/>
            <w:gridSpan w:val="10"/>
            <w:shd w:val="clear" w:color="auto" w:fill="auto"/>
            <w:vAlign w:val="center"/>
          </w:tcPr>
          <w:p w14:paraId="2AD7036B" w14:textId="77777777" w:rsidR="00A078C3" w:rsidRPr="00351E11" w:rsidRDefault="00A078C3" w:rsidP="00880A93">
            <w:pPr>
              <w:pStyle w:val="NormalWeb"/>
              <w:rPr>
                <w:sz w:val="18"/>
                <w:szCs w:val="18"/>
              </w:rPr>
            </w:pPr>
            <w:r w:rsidRPr="00623BDA">
              <w:rPr>
                <w:sz w:val="18"/>
                <w:szCs w:val="18"/>
              </w:rPr>
              <w:t>Yatırımlarda Risk Yönetimi</w:t>
            </w:r>
          </w:p>
        </w:tc>
        <w:tc>
          <w:tcPr>
            <w:tcW w:w="1066" w:type="pct"/>
            <w:gridSpan w:val="2"/>
            <w:shd w:val="clear" w:color="auto" w:fill="auto"/>
            <w:vAlign w:val="center"/>
          </w:tcPr>
          <w:p w14:paraId="15AAEF5F" w14:textId="77777777" w:rsidR="00A078C3" w:rsidRPr="00351E11" w:rsidRDefault="00A078C3" w:rsidP="00880A93">
            <w:pPr>
              <w:spacing w:after="0"/>
              <w:rPr>
                <w:sz w:val="18"/>
                <w:szCs w:val="18"/>
              </w:rPr>
            </w:pPr>
            <w:r w:rsidRPr="00351E11">
              <w:rPr>
                <w:color w:val="000000"/>
                <w:sz w:val="18"/>
                <w:szCs w:val="18"/>
              </w:rPr>
              <w:t>Önerilen Kaynaklar</w:t>
            </w:r>
          </w:p>
        </w:tc>
      </w:tr>
      <w:tr w:rsidR="00A078C3" w:rsidRPr="008928BD" w14:paraId="64A07926" w14:textId="77777777" w:rsidTr="00880A93">
        <w:trPr>
          <w:trHeight w:val="133"/>
        </w:trPr>
        <w:tc>
          <w:tcPr>
            <w:tcW w:w="889" w:type="pct"/>
            <w:shd w:val="clear" w:color="auto" w:fill="auto"/>
            <w:vAlign w:val="center"/>
          </w:tcPr>
          <w:p w14:paraId="7E42E5DB" w14:textId="77777777" w:rsidR="00A078C3" w:rsidRPr="00554DB3" w:rsidRDefault="00A078C3" w:rsidP="00880A93">
            <w:pPr>
              <w:spacing w:after="0" w:line="240" w:lineRule="auto"/>
              <w:rPr>
                <w:b/>
                <w:bCs/>
                <w:color w:val="000000"/>
                <w:sz w:val="18"/>
                <w:szCs w:val="18"/>
              </w:rPr>
            </w:pPr>
            <w:r>
              <w:rPr>
                <w:b/>
                <w:bCs/>
                <w:color w:val="000000"/>
                <w:sz w:val="18"/>
                <w:szCs w:val="18"/>
              </w:rPr>
              <w:t>6</w:t>
            </w:r>
          </w:p>
        </w:tc>
        <w:tc>
          <w:tcPr>
            <w:tcW w:w="3046" w:type="pct"/>
            <w:gridSpan w:val="10"/>
            <w:shd w:val="clear" w:color="auto" w:fill="auto"/>
            <w:vAlign w:val="center"/>
          </w:tcPr>
          <w:p w14:paraId="6779102C" w14:textId="77777777" w:rsidR="00A078C3" w:rsidRPr="00351E11" w:rsidRDefault="00A078C3" w:rsidP="00880A93">
            <w:pPr>
              <w:pStyle w:val="NormalWeb"/>
              <w:rPr>
                <w:sz w:val="18"/>
                <w:szCs w:val="18"/>
              </w:rPr>
            </w:pPr>
            <w:r w:rsidRPr="00623BDA">
              <w:rPr>
                <w:sz w:val="18"/>
                <w:szCs w:val="18"/>
              </w:rPr>
              <w:t>Yatırımcı İlişkileri</w:t>
            </w:r>
          </w:p>
        </w:tc>
        <w:tc>
          <w:tcPr>
            <w:tcW w:w="1066" w:type="pct"/>
            <w:gridSpan w:val="2"/>
            <w:shd w:val="clear" w:color="auto" w:fill="auto"/>
            <w:vAlign w:val="center"/>
          </w:tcPr>
          <w:p w14:paraId="2A6E4D84" w14:textId="77777777" w:rsidR="00A078C3" w:rsidRPr="00351E11" w:rsidRDefault="00A078C3" w:rsidP="00880A93">
            <w:pPr>
              <w:spacing w:after="0"/>
              <w:rPr>
                <w:sz w:val="18"/>
                <w:szCs w:val="18"/>
              </w:rPr>
            </w:pPr>
            <w:r w:rsidRPr="00351E11">
              <w:rPr>
                <w:color w:val="000000"/>
                <w:sz w:val="18"/>
                <w:szCs w:val="18"/>
              </w:rPr>
              <w:t>Önerilen Kaynaklar</w:t>
            </w:r>
          </w:p>
        </w:tc>
      </w:tr>
      <w:tr w:rsidR="00A078C3" w:rsidRPr="008928BD" w14:paraId="0C809ED4" w14:textId="77777777" w:rsidTr="00880A93">
        <w:trPr>
          <w:trHeight w:val="284"/>
        </w:trPr>
        <w:tc>
          <w:tcPr>
            <w:tcW w:w="889" w:type="pct"/>
            <w:shd w:val="clear" w:color="auto" w:fill="auto"/>
            <w:vAlign w:val="center"/>
          </w:tcPr>
          <w:p w14:paraId="7B54897B" w14:textId="77777777" w:rsidR="00A078C3" w:rsidRPr="00554DB3" w:rsidRDefault="00A078C3" w:rsidP="00880A93">
            <w:pPr>
              <w:spacing w:after="0" w:line="240" w:lineRule="auto"/>
              <w:rPr>
                <w:b/>
                <w:bCs/>
                <w:color w:val="000000"/>
                <w:sz w:val="18"/>
                <w:szCs w:val="18"/>
              </w:rPr>
            </w:pPr>
            <w:r>
              <w:rPr>
                <w:b/>
                <w:bCs/>
                <w:color w:val="000000"/>
                <w:sz w:val="18"/>
                <w:szCs w:val="18"/>
              </w:rPr>
              <w:t>7</w:t>
            </w:r>
          </w:p>
        </w:tc>
        <w:tc>
          <w:tcPr>
            <w:tcW w:w="3046" w:type="pct"/>
            <w:gridSpan w:val="10"/>
            <w:shd w:val="clear" w:color="auto" w:fill="auto"/>
            <w:vAlign w:val="center"/>
          </w:tcPr>
          <w:p w14:paraId="752B3C5A" w14:textId="77777777" w:rsidR="00A078C3" w:rsidRPr="00351E11" w:rsidRDefault="00A078C3" w:rsidP="00880A93">
            <w:pPr>
              <w:pStyle w:val="NormalWeb"/>
              <w:rPr>
                <w:sz w:val="18"/>
                <w:szCs w:val="18"/>
              </w:rPr>
            </w:pPr>
            <w:r w:rsidRPr="00623BDA">
              <w:rPr>
                <w:sz w:val="18"/>
                <w:szCs w:val="18"/>
              </w:rPr>
              <w:t>Yatırımcı İlişkileri</w:t>
            </w:r>
          </w:p>
        </w:tc>
        <w:tc>
          <w:tcPr>
            <w:tcW w:w="1066" w:type="pct"/>
            <w:gridSpan w:val="2"/>
            <w:shd w:val="clear" w:color="auto" w:fill="auto"/>
            <w:vAlign w:val="center"/>
          </w:tcPr>
          <w:p w14:paraId="16B72E87" w14:textId="77777777" w:rsidR="00A078C3" w:rsidRPr="00351E11" w:rsidRDefault="00A078C3" w:rsidP="00880A93">
            <w:pPr>
              <w:spacing w:after="0"/>
              <w:rPr>
                <w:sz w:val="18"/>
                <w:szCs w:val="18"/>
              </w:rPr>
            </w:pPr>
            <w:r w:rsidRPr="00351E11">
              <w:rPr>
                <w:color w:val="000000"/>
                <w:sz w:val="18"/>
                <w:szCs w:val="18"/>
              </w:rPr>
              <w:t>Önerilen Kaynaklar</w:t>
            </w:r>
          </w:p>
        </w:tc>
      </w:tr>
      <w:tr w:rsidR="00A078C3" w:rsidRPr="008928BD" w14:paraId="6AEC323C" w14:textId="77777777" w:rsidTr="00880A93">
        <w:trPr>
          <w:trHeight w:val="284"/>
        </w:trPr>
        <w:tc>
          <w:tcPr>
            <w:tcW w:w="889" w:type="pct"/>
            <w:shd w:val="clear" w:color="auto" w:fill="auto"/>
            <w:vAlign w:val="center"/>
          </w:tcPr>
          <w:p w14:paraId="3D59DDD1" w14:textId="77777777" w:rsidR="00A078C3" w:rsidRPr="00554DB3" w:rsidRDefault="00A078C3" w:rsidP="00880A93">
            <w:pPr>
              <w:spacing w:after="0" w:line="240" w:lineRule="auto"/>
              <w:rPr>
                <w:b/>
                <w:bCs/>
                <w:color w:val="000000"/>
                <w:sz w:val="18"/>
                <w:szCs w:val="18"/>
              </w:rPr>
            </w:pPr>
            <w:r>
              <w:rPr>
                <w:b/>
                <w:bCs/>
                <w:color w:val="000000"/>
                <w:sz w:val="18"/>
                <w:szCs w:val="18"/>
              </w:rPr>
              <w:t>8</w:t>
            </w:r>
          </w:p>
        </w:tc>
        <w:tc>
          <w:tcPr>
            <w:tcW w:w="3046" w:type="pct"/>
            <w:gridSpan w:val="10"/>
            <w:shd w:val="clear" w:color="auto" w:fill="auto"/>
            <w:vAlign w:val="center"/>
          </w:tcPr>
          <w:p w14:paraId="3B9F7A9C" w14:textId="77777777" w:rsidR="00A078C3" w:rsidRPr="00351E11" w:rsidRDefault="00A078C3" w:rsidP="00880A93">
            <w:pPr>
              <w:pStyle w:val="NormalWeb"/>
              <w:rPr>
                <w:sz w:val="18"/>
                <w:szCs w:val="18"/>
              </w:rPr>
            </w:pPr>
            <w:r w:rsidRPr="00623BDA">
              <w:rPr>
                <w:sz w:val="18"/>
                <w:szCs w:val="18"/>
              </w:rPr>
              <w:t>Sermaye Piyasası Kurumlarına Bakış</w:t>
            </w:r>
          </w:p>
        </w:tc>
        <w:tc>
          <w:tcPr>
            <w:tcW w:w="1066" w:type="pct"/>
            <w:gridSpan w:val="2"/>
            <w:shd w:val="clear" w:color="auto" w:fill="auto"/>
            <w:vAlign w:val="center"/>
          </w:tcPr>
          <w:p w14:paraId="702F8AC9" w14:textId="77777777" w:rsidR="00A078C3" w:rsidRPr="00351E11" w:rsidRDefault="00A078C3" w:rsidP="00880A93">
            <w:pPr>
              <w:spacing w:after="0"/>
              <w:rPr>
                <w:sz w:val="18"/>
                <w:szCs w:val="18"/>
              </w:rPr>
            </w:pPr>
            <w:r w:rsidRPr="00351E11">
              <w:rPr>
                <w:color w:val="000000"/>
                <w:sz w:val="18"/>
                <w:szCs w:val="18"/>
              </w:rPr>
              <w:t>Önerilen Kaynaklar</w:t>
            </w:r>
          </w:p>
        </w:tc>
      </w:tr>
      <w:tr w:rsidR="00A078C3" w:rsidRPr="008928BD" w14:paraId="58FE0C87" w14:textId="77777777" w:rsidTr="00880A93">
        <w:trPr>
          <w:trHeight w:val="284"/>
        </w:trPr>
        <w:tc>
          <w:tcPr>
            <w:tcW w:w="889" w:type="pct"/>
            <w:shd w:val="clear" w:color="auto" w:fill="auto"/>
            <w:vAlign w:val="center"/>
          </w:tcPr>
          <w:p w14:paraId="02501353" w14:textId="77777777" w:rsidR="00A078C3" w:rsidRPr="00554DB3" w:rsidRDefault="00A078C3" w:rsidP="00880A93">
            <w:pPr>
              <w:spacing w:after="0" w:line="240" w:lineRule="auto"/>
              <w:rPr>
                <w:b/>
                <w:bCs/>
                <w:color w:val="000000"/>
                <w:sz w:val="18"/>
                <w:szCs w:val="18"/>
              </w:rPr>
            </w:pPr>
            <w:r>
              <w:rPr>
                <w:b/>
                <w:bCs/>
                <w:color w:val="000000"/>
                <w:sz w:val="18"/>
                <w:szCs w:val="18"/>
              </w:rPr>
              <w:t>9</w:t>
            </w:r>
          </w:p>
        </w:tc>
        <w:tc>
          <w:tcPr>
            <w:tcW w:w="3046" w:type="pct"/>
            <w:gridSpan w:val="10"/>
            <w:shd w:val="clear" w:color="auto" w:fill="auto"/>
            <w:vAlign w:val="center"/>
          </w:tcPr>
          <w:p w14:paraId="5501FD71" w14:textId="77777777" w:rsidR="00A078C3" w:rsidRPr="00351E11" w:rsidRDefault="00A078C3" w:rsidP="00880A93">
            <w:pPr>
              <w:pStyle w:val="NormalWeb"/>
              <w:rPr>
                <w:sz w:val="18"/>
                <w:szCs w:val="18"/>
              </w:rPr>
            </w:pPr>
            <w:r w:rsidRPr="00623BDA">
              <w:rPr>
                <w:sz w:val="18"/>
                <w:szCs w:val="18"/>
              </w:rPr>
              <w:t>Menkul Kıymet ve Borsa Terminolojisi</w:t>
            </w:r>
          </w:p>
        </w:tc>
        <w:tc>
          <w:tcPr>
            <w:tcW w:w="1066" w:type="pct"/>
            <w:gridSpan w:val="2"/>
            <w:shd w:val="clear" w:color="auto" w:fill="auto"/>
            <w:vAlign w:val="center"/>
          </w:tcPr>
          <w:p w14:paraId="4864AAEC" w14:textId="77777777" w:rsidR="00A078C3" w:rsidRPr="00351E11" w:rsidRDefault="00A078C3" w:rsidP="00880A93">
            <w:pPr>
              <w:spacing w:after="0"/>
              <w:rPr>
                <w:sz w:val="18"/>
                <w:szCs w:val="18"/>
              </w:rPr>
            </w:pPr>
            <w:r w:rsidRPr="00351E11">
              <w:rPr>
                <w:color w:val="000000"/>
                <w:sz w:val="18"/>
                <w:szCs w:val="18"/>
              </w:rPr>
              <w:t>Önerilen Kaynaklar</w:t>
            </w:r>
          </w:p>
        </w:tc>
      </w:tr>
      <w:tr w:rsidR="00A078C3" w:rsidRPr="008928BD" w14:paraId="47EC0D11" w14:textId="77777777" w:rsidTr="00880A93">
        <w:trPr>
          <w:trHeight w:val="233"/>
        </w:trPr>
        <w:tc>
          <w:tcPr>
            <w:tcW w:w="889" w:type="pct"/>
            <w:shd w:val="clear" w:color="auto" w:fill="auto"/>
            <w:vAlign w:val="center"/>
          </w:tcPr>
          <w:p w14:paraId="25338D5B" w14:textId="77777777" w:rsidR="00A078C3" w:rsidRPr="00554DB3" w:rsidRDefault="00A078C3" w:rsidP="00880A93">
            <w:pPr>
              <w:spacing w:after="0" w:line="240" w:lineRule="auto"/>
              <w:rPr>
                <w:b/>
                <w:bCs/>
                <w:color w:val="000000"/>
                <w:sz w:val="18"/>
                <w:szCs w:val="18"/>
              </w:rPr>
            </w:pPr>
            <w:r>
              <w:rPr>
                <w:b/>
                <w:bCs/>
                <w:color w:val="000000"/>
                <w:sz w:val="18"/>
                <w:szCs w:val="18"/>
              </w:rPr>
              <w:t>10</w:t>
            </w:r>
          </w:p>
        </w:tc>
        <w:tc>
          <w:tcPr>
            <w:tcW w:w="3046" w:type="pct"/>
            <w:gridSpan w:val="10"/>
            <w:shd w:val="clear" w:color="auto" w:fill="auto"/>
            <w:vAlign w:val="center"/>
          </w:tcPr>
          <w:p w14:paraId="45C2AEA1" w14:textId="77777777" w:rsidR="00A078C3" w:rsidRPr="00351E11" w:rsidRDefault="00A078C3" w:rsidP="00880A93">
            <w:pPr>
              <w:pStyle w:val="NormalWeb"/>
              <w:rPr>
                <w:sz w:val="18"/>
                <w:szCs w:val="18"/>
              </w:rPr>
            </w:pPr>
            <w:r w:rsidRPr="00623BDA">
              <w:rPr>
                <w:sz w:val="18"/>
                <w:szCs w:val="18"/>
              </w:rPr>
              <w:t>Menkul Kıymet ve Borsa Terminolojisi</w:t>
            </w:r>
          </w:p>
        </w:tc>
        <w:tc>
          <w:tcPr>
            <w:tcW w:w="1066" w:type="pct"/>
            <w:gridSpan w:val="2"/>
            <w:shd w:val="clear" w:color="auto" w:fill="auto"/>
            <w:vAlign w:val="center"/>
          </w:tcPr>
          <w:p w14:paraId="58B236C5" w14:textId="77777777" w:rsidR="00A078C3" w:rsidRPr="00351E11" w:rsidRDefault="00A078C3" w:rsidP="00880A93">
            <w:pPr>
              <w:spacing w:after="0"/>
              <w:rPr>
                <w:sz w:val="18"/>
                <w:szCs w:val="18"/>
              </w:rPr>
            </w:pPr>
            <w:r w:rsidRPr="00351E11">
              <w:rPr>
                <w:color w:val="000000"/>
                <w:sz w:val="18"/>
                <w:szCs w:val="18"/>
              </w:rPr>
              <w:t>Önerilen Kaynaklar</w:t>
            </w:r>
          </w:p>
        </w:tc>
      </w:tr>
      <w:tr w:rsidR="00A078C3" w:rsidRPr="008928BD" w14:paraId="5542DCB9" w14:textId="77777777" w:rsidTr="00880A93">
        <w:trPr>
          <w:trHeight w:val="100"/>
        </w:trPr>
        <w:tc>
          <w:tcPr>
            <w:tcW w:w="889" w:type="pct"/>
            <w:shd w:val="clear" w:color="auto" w:fill="auto"/>
            <w:vAlign w:val="center"/>
          </w:tcPr>
          <w:p w14:paraId="45BE156D" w14:textId="77777777" w:rsidR="00A078C3" w:rsidRPr="00554DB3" w:rsidRDefault="00A078C3" w:rsidP="00880A93">
            <w:pPr>
              <w:spacing w:after="0" w:line="240" w:lineRule="auto"/>
              <w:rPr>
                <w:b/>
                <w:bCs/>
                <w:color w:val="000000"/>
                <w:sz w:val="18"/>
                <w:szCs w:val="18"/>
              </w:rPr>
            </w:pPr>
            <w:r>
              <w:rPr>
                <w:b/>
                <w:bCs/>
                <w:color w:val="000000"/>
                <w:sz w:val="18"/>
                <w:szCs w:val="18"/>
              </w:rPr>
              <w:t>11</w:t>
            </w:r>
          </w:p>
        </w:tc>
        <w:tc>
          <w:tcPr>
            <w:tcW w:w="3046" w:type="pct"/>
            <w:gridSpan w:val="10"/>
            <w:shd w:val="clear" w:color="auto" w:fill="auto"/>
            <w:vAlign w:val="center"/>
          </w:tcPr>
          <w:p w14:paraId="2848BEAE" w14:textId="77777777" w:rsidR="00A078C3" w:rsidRPr="00351E11" w:rsidRDefault="00A078C3" w:rsidP="00880A93">
            <w:pPr>
              <w:pStyle w:val="NormalWeb"/>
              <w:rPr>
                <w:sz w:val="18"/>
                <w:szCs w:val="18"/>
              </w:rPr>
            </w:pPr>
            <w:r w:rsidRPr="00623BDA">
              <w:rPr>
                <w:sz w:val="18"/>
                <w:szCs w:val="18"/>
              </w:rPr>
              <w:t>Yatırım araçları</w:t>
            </w:r>
          </w:p>
        </w:tc>
        <w:tc>
          <w:tcPr>
            <w:tcW w:w="1066" w:type="pct"/>
            <w:gridSpan w:val="2"/>
            <w:shd w:val="clear" w:color="auto" w:fill="auto"/>
            <w:vAlign w:val="center"/>
          </w:tcPr>
          <w:p w14:paraId="09C7E903" w14:textId="77777777" w:rsidR="00A078C3" w:rsidRPr="00351E11" w:rsidRDefault="00A078C3" w:rsidP="00880A93">
            <w:pPr>
              <w:spacing w:after="0"/>
              <w:rPr>
                <w:sz w:val="18"/>
                <w:szCs w:val="18"/>
              </w:rPr>
            </w:pPr>
            <w:r w:rsidRPr="00351E11">
              <w:rPr>
                <w:color w:val="000000"/>
                <w:sz w:val="18"/>
                <w:szCs w:val="18"/>
              </w:rPr>
              <w:t>Önerilen Kaynaklar</w:t>
            </w:r>
          </w:p>
        </w:tc>
      </w:tr>
      <w:tr w:rsidR="00A078C3" w:rsidRPr="008928BD" w14:paraId="5C448A30" w14:textId="77777777" w:rsidTr="00880A93">
        <w:trPr>
          <w:trHeight w:val="284"/>
        </w:trPr>
        <w:tc>
          <w:tcPr>
            <w:tcW w:w="889" w:type="pct"/>
            <w:shd w:val="clear" w:color="auto" w:fill="auto"/>
            <w:vAlign w:val="center"/>
          </w:tcPr>
          <w:p w14:paraId="011A8DBC" w14:textId="77777777" w:rsidR="00A078C3" w:rsidRPr="00554DB3" w:rsidRDefault="00A078C3" w:rsidP="00880A93">
            <w:pPr>
              <w:spacing w:after="0" w:line="240" w:lineRule="auto"/>
              <w:rPr>
                <w:b/>
                <w:bCs/>
                <w:color w:val="000000"/>
                <w:sz w:val="18"/>
                <w:szCs w:val="18"/>
              </w:rPr>
            </w:pPr>
            <w:r>
              <w:rPr>
                <w:b/>
                <w:bCs/>
                <w:color w:val="000000"/>
                <w:sz w:val="18"/>
                <w:szCs w:val="18"/>
              </w:rPr>
              <w:t>12</w:t>
            </w:r>
          </w:p>
        </w:tc>
        <w:tc>
          <w:tcPr>
            <w:tcW w:w="3046" w:type="pct"/>
            <w:gridSpan w:val="10"/>
            <w:shd w:val="clear" w:color="auto" w:fill="auto"/>
            <w:vAlign w:val="center"/>
          </w:tcPr>
          <w:p w14:paraId="72BC27AE" w14:textId="77777777" w:rsidR="00A078C3" w:rsidRPr="00351E11" w:rsidRDefault="00A078C3" w:rsidP="00880A93">
            <w:pPr>
              <w:pStyle w:val="NormalWeb"/>
              <w:rPr>
                <w:sz w:val="18"/>
                <w:szCs w:val="18"/>
              </w:rPr>
            </w:pPr>
            <w:r w:rsidRPr="00623BDA">
              <w:rPr>
                <w:sz w:val="18"/>
                <w:szCs w:val="18"/>
              </w:rPr>
              <w:t>Yatırım araçları</w:t>
            </w:r>
          </w:p>
        </w:tc>
        <w:tc>
          <w:tcPr>
            <w:tcW w:w="1066" w:type="pct"/>
            <w:gridSpan w:val="2"/>
            <w:shd w:val="clear" w:color="auto" w:fill="auto"/>
            <w:vAlign w:val="center"/>
          </w:tcPr>
          <w:p w14:paraId="374B3BDE" w14:textId="77777777" w:rsidR="00A078C3" w:rsidRPr="00351E11" w:rsidRDefault="00A078C3" w:rsidP="00880A93">
            <w:pPr>
              <w:spacing w:after="0"/>
              <w:rPr>
                <w:sz w:val="18"/>
                <w:szCs w:val="18"/>
              </w:rPr>
            </w:pPr>
            <w:r w:rsidRPr="00351E11">
              <w:rPr>
                <w:color w:val="000000"/>
                <w:sz w:val="18"/>
                <w:szCs w:val="18"/>
              </w:rPr>
              <w:t>Önerilen Kaynaklar</w:t>
            </w:r>
          </w:p>
        </w:tc>
      </w:tr>
      <w:tr w:rsidR="00A078C3" w:rsidRPr="008928BD" w14:paraId="0BB41884" w14:textId="77777777" w:rsidTr="00880A93">
        <w:trPr>
          <w:trHeight w:val="284"/>
        </w:trPr>
        <w:tc>
          <w:tcPr>
            <w:tcW w:w="889" w:type="pct"/>
            <w:shd w:val="clear" w:color="auto" w:fill="auto"/>
            <w:vAlign w:val="center"/>
          </w:tcPr>
          <w:p w14:paraId="4C764BC6" w14:textId="77777777" w:rsidR="00A078C3" w:rsidRDefault="00A078C3" w:rsidP="00880A93">
            <w:pPr>
              <w:spacing w:after="0" w:line="240" w:lineRule="auto"/>
              <w:rPr>
                <w:b/>
                <w:bCs/>
                <w:color w:val="000000"/>
                <w:sz w:val="18"/>
                <w:szCs w:val="18"/>
              </w:rPr>
            </w:pPr>
            <w:r>
              <w:rPr>
                <w:b/>
                <w:bCs/>
                <w:color w:val="000000"/>
                <w:sz w:val="18"/>
                <w:szCs w:val="18"/>
              </w:rPr>
              <w:t>13</w:t>
            </w:r>
          </w:p>
        </w:tc>
        <w:tc>
          <w:tcPr>
            <w:tcW w:w="3046" w:type="pct"/>
            <w:gridSpan w:val="10"/>
            <w:shd w:val="clear" w:color="auto" w:fill="auto"/>
            <w:vAlign w:val="center"/>
          </w:tcPr>
          <w:p w14:paraId="7145B9D4" w14:textId="77777777" w:rsidR="00A078C3" w:rsidRPr="00351E11" w:rsidRDefault="00A078C3" w:rsidP="00880A93">
            <w:pPr>
              <w:pStyle w:val="NormalWeb"/>
              <w:rPr>
                <w:sz w:val="18"/>
                <w:szCs w:val="18"/>
              </w:rPr>
            </w:pPr>
            <w:r w:rsidRPr="00623BDA">
              <w:rPr>
                <w:sz w:val="18"/>
                <w:szCs w:val="18"/>
              </w:rPr>
              <w:t>Pay Alım Satım Yöntemi</w:t>
            </w:r>
          </w:p>
        </w:tc>
        <w:tc>
          <w:tcPr>
            <w:tcW w:w="1066" w:type="pct"/>
            <w:gridSpan w:val="2"/>
            <w:shd w:val="clear" w:color="auto" w:fill="auto"/>
            <w:vAlign w:val="center"/>
          </w:tcPr>
          <w:p w14:paraId="1AF6DE1F" w14:textId="77777777" w:rsidR="00A078C3" w:rsidRPr="00351E11" w:rsidRDefault="00A078C3" w:rsidP="00880A93">
            <w:pPr>
              <w:spacing w:after="0"/>
              <w:rPr>
                <w:sz w:val="18"/>
                <w:szCs w:val="18"/>
              </w:rPr>
            </w:pPr>
            <w:r w:rsidRPr="00351E11">
              <w:rPr>
                <w:color w:val="000000"/>
                <w:sz w:val="18"/>
                <w:szCs w:val="18"/>
              </w:rPr>
              <w:t>Önerilen Kaynaklar</w:t>
            </w:r>
          </w:p>
        </w:tc>
      </w:tr>
      <w:tr w:rsidR="00A078C3" w:rsidRPr="008928BD" w14:paraId="7006B8EE" w14:textId="77777777" w:rsidTr="00880A93">
        <w:trPr>
          <w:trHeight w:val="284"/>
        </w:trPr>
        <w:tc>
          <w:tcPr>
            <w:tcW w:w="889" w:type="pct"/>
            <w:shd w:val="clear" w:color="auto" w:fill="auto"/>
            <w:vAlign w:val="center"/>
          </w:tcPr>
          <w:p w14:paraId="171D3DD9" w14:textId="77777777" w:rsidR="00A078C3" w:rsidRPr="00554DB3" w:rsidRDefault="00A078C3" w:rsidP="00880A93">
            <w:pPr>
              <w:spacing w:after="0" w:line="240" w:lineRule="auto"/>
              <w:rPr>
                <w:b/>
                <w:bCs/>
                <w:color w:val="000000"/>
                <w:sz w:val="18"/>
                <w:szCs w:val="18"/>
              </w:rPr>
            </w:pPr>
            <w:r>
              <w:rPr>
                <w:b/>
                <w:bCs/>
                <w:color w:val="000000"/>
                <w:sz w:val="18"/>
                <w:szCs w:val="18"/>
              </w:rPr>
              <w:t>14</w:t>
            </w:r>
          </w:p>
        </w:tc>
        <w:tc>
          <w:tcPr>
            <w:tcW w:w="3046" w:type="pct"/>
            <w:gridSpan w:val="10"/>
            <w:shd w:val="clear" w:color="auto" w:fill="auto"/>
            <w:vAlign w:val="center"/>
          </w:tcPr>
          <w:p w14:paraId="57DA62A8" w14:textId="77777777" w:rsidR="00A078C3" w:rsidRPr="00351E11" w:rsidRDefault="00A078C3" w:rsidP="00880A93">
            <w:pPr>
              <w:pStyle w:val="NormalWeb"/>
              <w:rPr>
                <w:sz w:val="18"/>
                <w:szCs w:val="18"/>
              </w:rPr>
            </w:pPr>
            <w:r w:rsidRPr="00623BDA">
              <w:rPr>
                <w:sz w:val="18"/>
                <w:szCs w:val="18"/>
              </w:rPr>
              <w:t>Pay Alım Satım Yöntemi</w:t>
            </w:r>
          </w:p>
        </w:tc>
        <w:tc>
          <w:tcPr>
            <w:tcW w:w="1066" w:type="pct"/>
            <w:gridSpan w:val="2"/>
            <w:shd w:val="clear" w:color="auto" w:fill="auto"/>
            <w:vAlign w:val="center"/>
          </w:tcPr>
          <w:p w14:paraId="7007A30A" w14:textId="77777777" w:rsidR="00A078C3" w:rsidRPr="00351E11" w:rsidRDefault="00A078C3" w:rsidP="00880A93">
            <w:pPr>
              <w:spacing w:after="0"/>
              <w:rPr>
                <w:sz w:val="18"/>
                <w:szCs w:val="18"/>
              </w:rPr>
            </w:pPr>
            <w:r w:rsidRPr="00351E11">
              <w:rPr>
                <w:color w:val="000000"/>
                <w:sz w:val="18"/>
                <w:szCs w:val="18"/>
              </w:rPr>
              <w:t>Önerilen Kaynaklar</w:t>
            </w:r>
          </w:p>
        </w:tc>
      </w:tr>
      <w:tr w:rsidR="00A078C3" w:rsidRPr="008928BD" w14:paraId="67768DC8" w14:textId="77777777" w:rsidTr="00880A93">
        <w:trPr>
          <w:trHeight w:val="241"/>
        </w:trPr>
        <w:tc>
          <w:tcPr>
            <w:tcW w:w="5000" w:type="pct"/>
            <w:gridSpan w:val="13"/>
            <w:shd w:val="clear" w:color="auto" w:fill="auto"/>
            <w:noWrap/>
            <w:vAlign w:val="bottom"/>
          </w:tcPr>
          <w:p w14:paraId="4CF17DDE" w14:textId="77777777" w:rsidR="00A078C3" w:rsidRPr="002115AE" w:rsidRDefault="00A078C3" w:rsidP="00880A93">
            <w:pPr>
              <w:spacing w:after="0" w:line="240" w:lineRule="auto"/>
              <w:rPr>
                <w:color w:val="000000"/>
              </w:rPr>
            </w:pPr>
          </w:p>
        </w:tc>
      </w:tr>
      <w:tr w:rsidR="00A078C3" w:rsidRPr="008928BD" w14:paraId="4A49F5D5" w14:textId="77777777" w:rsidTr="00880A93">
        <w:trPr>
          <w:trHeight w:val="284"/>
        </w:trPr>
        <w:tc>
          <w:tcPr>
            <w:tcW w:w="5000" w:type="pct"/>
            <w:gridSpan w:val="13"/>
            <w:shd w:val="clear" w:color="auto" w:fill="auto"/>
            <w:vAlign w:val="center"/>
          </w:tcPr>
          <w:p w14:paraId="4A2A0D38" w14:textId="77777777" w:rsidR="00A078C3" w:rsidRPr="00F55209" w:rsidRDefault="00A078C3" w:rsidP="00880A93">
            <w:pPr>
              <w:spacing w:after="0" w:line="240" w:lineRule="auto"/>
              <w:rPr>
                <w:b/>
                <w:bCs/>
                <w:color w:val="000000"/>
                <w:sz w:val="18"/>
                <w:szCs w:val="18"/>
              </w:rPr>
            </w:pPr>
            <w:r w:rsidRPr="00F55209">
              <w:rPr>
                <w:b/>
                <w:bCs/>
                <w:color w:val="000000"/>
                <w:sz w:val="18"/>
                <w:szCs w:val="18"/>
              </w:rPr>
              <w:t>KAYNAKLAR</w:t>
            </w:r>
          </w:p>
        </w:tc>
      </w:tr>
      <w:tr w:rsidR="00A078C3" w:rsidRPr="008928BD" w14:paraId="471B23DE" w14:textId="77777777" w:rsidTr="00880A93">
        <w:trPr>
          <w:trHeight w:val="284"/>
        </w:trPr>
        <w:tc>
          <w:tcPr>
            <w:tcW w:w="889" w:type="pct"/>
            <w:shd w:val="clear" w:color="auto" w:fill="auto"/>
            <w:vAlign w:val="center"/>
          </w:tcPr>
          <w:p w14:paraId="1268DA14" w14:textId="77777777" w:rsidR="00A078C3" w:rsidRPr="00F55209" w:rsidRDefault="00A078C3" w:rsidP="00880A93">
            <w:pPr>
              <w:spacing w:after="0" w:line="240" w:lineRule="auto"/>
              <w:rPr>
                <w:b/>
                <w:bCs/>
                <w:color w:val="000000"/>
                <w:sz w:val="18"/>
                <w:szCs w:val="18"/>
              </w:rPr>
            </w:pPr>
            <w:r w:rsidRPr="00F55209">
              <w:rPr>
                <w:b/>
                <w:bCs/>
                <w:color w:val="000000"/>
                <w:sz w:val="18"/>
                <w:szCs w:val="18"/>
              </w:rPr>
              <w:t>Ders Notu</w:t>
            </w:r>
          </w:p>
        </w:tc>
        <w:tc>
          <w:tcPr>
            <w:tcW w:w="4111" w:type="pct"/>
            <w:gridSpan w:val="12"/>
            <w:shd w:val="clear" w:color="auto" w:fill="auto"/>
            <w:vAlign w:val="center"/>
          </w:tcPr>
          <w:p w14:paraId="5B82E1BE" w14:textId="77777777" w:rsidR="00A078C3" w:rsidRPr="00F55209" w:rsidRDefault="00A078C3" w:rsidP="00880A93">
            <w:pPr>
              <w:spacing w:after="0" w:line="240" w:lineRule="auto"/>
              <w:rPr>
                <w:color w:val="000000"/>
                <w:sz w:val="18"/>
                <w:szCs w:val="18"/>
              </w:rPr>
            </w:pPr>
            <w:r>
              <w:rPr>
                <w:color w:val="000000"/>
                <w:sz w:val="18"/>
                <w:szCs w:val="18"/>
              </w:rPr>
              <w:t>Öğretim Elemanı Ders Notları</w:t>
            </w:r>
          </w:p>
        </w:tc>
      </w:tr>
      <w:tr w:rsidR="00A078C3" w:rsidRPr="008928BD" w14:paraId="3DD7D90E" w14:textId="77777777" w:rsidTr="00880A93">
        <w:trPr>
          <w:trHeight w:val="284"/>
        </w:trPr>
        <w:tc>
          <w:tcPr>
            <w:tcW w:w="889" w:type="pct"/>
            <w:shd w:val="clear" w:color="auto" w:fill="auto"/>
            <w:vAlign w:val="center"/>
          </w:tcPr>
          <w:p w14:paraId="773BE06D" w14:textId="77777777" w:rsidR="00A078C3" w:rsidRPr="00F55209" w:rsidRDefault="00A078C3" w:rsidP="00880A93">
            <w:pPr>
              <w:spacing w:after="0" w:line="240" w:lineRule="auto"/>
              <w:rPr>
                <w:b/>
                <w:bCs/>
                <w:color w:val="000000"/>
                <w:sz w:val="18"/>
                <w:szCs w:val="18"/>
              </w:rPr>
            </w:pPr>
            <w:r w:rsidRPr="00F55209">
              <w:rPr>
                <w:b/>
                <w:bCs/>
                <w:color w:val="000000"/>
                <w:sz w:val="18"/>
                <w:szCs w:val="18"/>
              </w:rPr>
              <w:t>Diğer Kaynaklar</w:t>
            </w:r>
          </w:p>
        </w:tc>
        <w:tc>
          <w:tcPr>
            <w:tcW w:w="4111" w:type="pct"/>
            <w:gridSpan w:val="12"/>
            <w:shd w:val="clear" w:color="auto" w:fill="auto"/>
            <w:vAlign w:val="center"/>
          </w:tcPr>
          <w:p w14:paraId="4F1D9B33" w14:textId="77777777" w:rsidR="00A078C3" w:rsidRPr="004F4479" w:rsidRDefault="00A078C3" w:rsidP="00880A93">
            <w:pPr>
              <w:shd w:val="clear" w:color="auto" w:fill="FFFFFF"/>
              <w:spacing w:after="0" w:line="240" w:lineRule="auto"/>
              <w:jc w:val="both"/>
              <w:rPr>
                <w:color w:val="000000"/>
                <w:sz w:val="18"/>
                <w:szCs w:val="18"/>
              </w:rPr>
            </w:pPr>
            <w:r>
              <w:rPr>
                <w:color w:val="000000"/>
                <w:sz w:val="18"/>
                <w:szCs w:val="18"/>
              </w:rPr>
              <w:t>Finansal Okuryazarlık Habil GÖKMEN, Hiperlink Yayınları, 2012.</w:t>
            </w:r>
          </w:p>
        </w:tc>
      </w:tr>
      <w:tr w:rsidR="00A078C3" w:rsidRPr="008928BD" w14:paraId="78EDB89E" w14:textId="77777777" w:rsidTr="00880A93">
        <w:trPr>
          <w:trHeight w:val="201"/>
        </w:trPr>
        <w:tc>
          <w:tcPr>
            <w:tcW w:w="5000" w:type="pct"/>
            <w:gridSpan w:val="13"/>
            <w:shd w:val="clear" w:color="auto" w:fill="auto"/>
            <w:noWrap/>
            <w:vAlign w:val="bottom"/>
          </w:tcPr>
          <w:p w14:paraId="1CAECCA6" w14:textId="77777777" w:rsidR="00A078C3" w:rsidRPr="002115AE" w:rsidRDefault="00A078C3" w:rsidP="00880A93">
            <w:pPr>
              <w:spacing w:after="0" w:line="240" w:lineRule="auto"/>
              <w:rPr>
                <w:color w:val="000000"/>
              </w:rPr>
            </w:pPr>
          </w:p>
        </w:tc>
      </w:tr>
      <w:tr w:rsidR="00A078C3" w:rsidRPr="003A0002" w14:paraId="25E70801" w14:textId="77777777" w:rsidTr="00880A93">
        <w:trPr>
          <w:trHeight w:val="284"/>
        </w:trPr>
        <w:tc>
          <w:tcPr>
            <w:tcW w:w="5000" w:type="pct"/>
            <w:gridSpan w:val="13"/>
            <w:shd w:val="clear" w:color="auto" w:fill="auto"/>
            <w:vAlign w:val="center"/>
            <w:hideMark/>
          </w:tcPr>
          <w:p w14:paraId="52D08E11" w14:textId="77777777" w:rsidR="00A078C3" w:rsidRPr="003A0002" w:rsidRDefault="00A078C3" w:rsidP="00880A93">
            <w:pPr>
              <w:spacing w:after="0"/>
              <w:rPr>
                <w:rFonts w:cs="Calibri"/>
                <w:b/>
                <w:sz w:val="18"/>
                <w:szCs w:val="18"/>
              </w:rPr>
            </w:pPr>
            <w:r w:rsidRPr="003A0002">
              <w:rPr>
                <w:rFonts w:cs="Calibri"/>
                <w:b/>
                <w:sz w:val="18"/>
                <w:szCs w:val="18"/>
              </w:rPr>
              <w:t>DEĞERLENDİRME SİSTEMİ</w:t>
            </w:r>
          </w:p>
        </w:tc>
      </w:tr>
      <w:tr w:rsidR="00A078C3" w:rsidRPr="003A0002" w14:paraId="08544502" w14:textId="77777777" w:rsidTr="00880A93">
        <w:trPr>
          <w:trHeight w:val="284"/>
        </w:trPr>
        <w:tc>
          <w:tcPr>
            <w:tcW w:w="1054" w:type="pct"/>
            <w:gridSpan w:val="4"/>
            <w:shd w:val="clear" w:color="auto" w:fill="auto"/>
            <w:vAlign w:val="center"/>
            <w:hideMark/>
          </w:tcPr>
          <w:p w14:paraId="2B2AE26F" w14:textId="77777777" w:rsidR="00A078C3" w:rsidRPr="003A0002" w:rsidRDefault="00A078C3" w:rsidP="00880A93">
            <w:pPr>
              <w:spacing w:after="0"/>
              <w:rPr>
                <w:rFonts w:cs="Calibri"/>
                <w:b/>
                <w:sz w:val="18"/>
                <w:szCs w:val="18"/>
              </w:rPr>
            </w:pPr>
            <w:r w:rsidRPr="003A0002">
              <w:rPr>
                <w:rFonts w:cs="Calibri"/>
                <w:b/>
                <w:sz w:val="18"/>
                <w:szCs w:val="18"/>
              </w:rPr>
              <w:t>YARIYIL İÇİ ÇALIŞMALARI</w:t>
            </w:r>
          </w:p>
        </w:tc>
        <w:tc>
          <w:tcPr>
            <w:tcW w:w="1798" w:type="pct"/>
            <w:gridSpan w:val="3"/>
            <w:shd w:val="clear" w:color="auto" w:fill="auto"/>
            <w:noWrap/>
            <w:vAlign w:val="bottom"/>
            <w:hideMark/>
          </w:tcPr>
          <w:p w14:paraId="273D8E86" w14:textId="77777777" w:rsidR="00A078C3" w:rsidRPr="003A0002" w:rsidRDefault="00A078C3" w:rsidP="00880A93">
            <w:pPr>
              <w:spacing w:after="0"/>
              <w:rPr>
                <w:rFonts w:cs="Calibri"/>
                <w:b/>
                <w:sz w:val="18"/>
                <w:szCs w:val="18"/>
              </w:rPr>
            </w:pPr>
            <w:r w:rsidRPr="003A0002">
              <w:rPr>
                <w:rFonts w:cs="Calibri"/>
                <w:b/>
                <w:sz w:val="18"/>
                <w:szCs w:val="18"/>
              </w:rPr>
              <w:t>SAYISI</w:t>
            </w:r>
          </w:p>
        </w:tc>
        <w:tc>
          <w:tcPr>
            <w:tcW w:w="2147" w:type="pct"/>
            <w:gridSpan w:val="6"/>
            <w:shd w:val="clear" w:color="auto" w:fill="auto"/>
            <w:vAlign w:val="center"/>
            <w:hideMark/>
          </w:tcPr>
          <w:p w14:paraId="7F91681E" w14:textId="77777777" w:rsidR="00A078C3" w:rsidRPr="003A0002" w:rsidRDefault="00A078C3" w:rsidP="00880A93">
            <w:pPr>
              <w:spacing w:after="0"/>
              <w:rPr>
                <w:rFonts w:cs="Calibri"/>
                <w:b/>
                <w:sz w:val="18"/>
                <w:szCs w:val="18"/>
              </w:rPr>
            </w:pPr>
            <w:r w:rsidRPr="003A0002">
              <w:rPr>
                <w:rFonts w:cs="Calibri"/>
                <w:b/>
                <w:sz w:val="18"/>
                <w:szCs w:val="18"/>
              </w:rPr>
              <w:t>KATKI YÜZDESİ</w:t>
            </w:r>
          </w:p>
        </w:tc>
      </w:tr>
      <w:tr w:rsidR="00A078C3" w:rsidRPr="003A0002" w14:paraId="7FB292CB" w14:textId="77777777" w:rsidTr="00880A93">
        <w:trPr>
          <w:trHeight w:val="284"/>
        </w:trPr>
        <w:tc>
          <w:tcPr>
            <w:tcW w:w="1054" w:type="pct"/>
            <w:gridSpan w:val="4"/>
            <w:shd w:val="clear" w:color="auto" w:fill="auto"/>
            <w:vAlign w:val="center"/>
            <w:hideMark/>
          </w:tcPr>
          <w:p w14:paraId="23E805D1" w14:textId="77777777" w:rsidR="00A078C3" w:rsidRPr="003A0002" w:rsidRDefault="00A078C3" w:rsidP="00880A93">
            <w:pPr>
              <w:spacing w:after="0"/>
              <w:rPr>
                <w:rFonts w:cs="Calibri"/>
                <w:b/>
                <w:sz w:val="18"/>
                <w:szCs w:val="18"/>
              </w:rPr>
            </w:pPr>
            <w:r w:rsidRPr="003A0002">
              <w:rPr>
                <w:rFonts w:cs="Calibri"/>
                <w:b/>
                <w:sz w:val="18"/>
                <w:szCs w:val="18"/>
              </w:rPr>
              <w:t>Ara Sınav</w:t>
            </w:r>
          </w:p>
        </w:tc>
        <w:tc>
          <w:tcPr>
            <w:tcW w:w="1798" w:type="pct"/>
            <w:gridSpan w:val="3"/>
            <w:shd w:val="clear" w:color="auto" w:fill="auto"/>
            <w:noWrap/>
            <w:vAlign w:val="bottom"/>
            <w:hideMark/>
          </w:tcPr>
          <w:p w14:paraId="1733DD39"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2147" w:type="pct"/>
            <w:gridSpan w:val="6"/>
            <w:shd w:val="clear" w:color="auto" w:fill="auto"/>
            <w:vAlign w:val="center"/>
            <w:hideMark/>
          </w:tcPr>
          <w:p w14:paraId="3BBA9352" w14:textId="486DE5D1" w:rsidR="00A078C3" w:rsidRPr="003A0002" w:rsidRDefault="00D33DC6" w:rsidP="00880A93">
            <w:pPr>
              <w:spacing w:after="0"/>
              <w:jc w:val="center"/>
              <w:rPr>
                <w:rFonts w:cs="Calibri"/>
                <w:sz w:val="18"/>
                <w:szCs w:val="18"/>
              </w:rPr>
            </w:pPr>
            <w:r>
              <w:rPr>
                <w:rFonts w:cs="Calibri"/>
                <w:sz w:val="18"/>
                <w:szCs w:val="18"/>
              </w:rPr>
              <w:t>100</w:t>
            </w:r>
          </w:p>
        </w:tc>
      </w:tr>
      <w:tr w:rsidR="00A078C3" w:rsidRPr="003A0002" w14:paraId="34406BCA" w14:textId="77777777" w:rsidTr="00880A93">
        <w:trPr>
          <w:trHeight w:val="284"/>
        </w:trPr>
        <w:tc>
          <w:tcPr>
            <w:tcW w:w="1054" w:type="pct"/>
            <w:gridSpan w:val="4"/>
            <w:shd w:val="clear" w:color="auto" w:fill="auto"/>
            <w:vAlign w:val="center"/>
            <w:hideMark/>
          </w:tcPr>
          <w:p w14:paraId="00B66611" w14:textId="77777777" w:rsidR="00A078C3" w:rsidRPr="003A0002" w:rsidRDefault="00A078C3" w:rsidP="00880A93">
            <w:pPr>
              <w:spacing w:after="0"/>
              <w:rPr>
                <w:rFonts w:cs="Calibri"/>
                <w:b/>
                <w:sz w:val="18"/>
                <w:szCs w:val="18"/>
              </w:rPr>
            </w:pPr>
            <w:r w:rsidRPr="003A0002">
              <w:rPr>
                <w:rFonts w:cs="Calibri"/>
                <w:b/>
                <w:sz w:val="18"/>
                <w:szCs w:val="18"/>
              </w:rPr>
              <w:t>Ödev</w:t>
            </w:r>
          </w:p>
        </w:tc>
        <w:tc>
          <w:tcPr>
            <w:tcW w:w="1798" w:type="pct"/>
            <w:gridSpan w:val="3"/>
            <w:shd w:val="clear" w:color="auto" w:fill="auto"/>
            <w:noWrap/>
            <w:vAlign w:val="bottom"/>
            <w:hideMark/>
          </w:tcPr>
          <w:p w14:paraId="70765870" w14:textId="77777777" w:rsidR="00A078C3" w:rsidRPr="003A0002" w:rsidRDefault="00A078C3" w:rsidP="00880A93">
            <w:pPr>
              <w:spacing w:after="0"/>
              <w:jc w:val="center"/>
              <w:rPr>
                <w:rFonts w:cs="Calibri"/>
                <w:sz w:val="18"/>
                <w:szCs w:val="18"/>
              </w:rPr>
            </w:pPr>
          </w:p>
        </w:tc>
        <w:tc>
          <w:tcPr>
            <w:tcW w:w="2147" w:type="pct"/>
            <w:gridSpan w:val="6"/>
            <w:shd w:val="clear" w:color="auto" w:fill="auto"/>
            <w:vAlign w:val="center"/>
            <w:hideMark/>
          </w:tcPr>
          <w:p w14:paraId="072BBEB9" w14:textId="3B1669E1" w:rsidR="00A078C3" w:rsidRPr="003A0002" w:rsidRDefault="00A078C3" w:rsidP="00880A93">
            <w:pPr>
              <w:spacing w:after="0"/>
              <w:jc w:val="center"/>
              <w:rPr>
                <w:rFonts w:cs="Calibri"/>
                <w:sz w:val="18"/>
                <w:szCs w:val="18"/>
              </w:rPr>
            </w:pPr>
          </w:p>
        </w:tc>
      </w:tr>
      <w:tr w:rsidR="00A078C3" w:rsidRPr="003A0002" w14:paraId="6AA8F29E" w14:textId="77777777" w:rsidTr="00880A93">
        <w:trPr>
          <w:trHeight w:val="284"/>
        </w:trPr>
        <w:tc>
          <w:tcPr>
            <w:tcW w:w="1054" w:type="pct"/>
            <w:gridSpan w:val="4"/>
            <w:shd w:val="clear" w:color="auto" w:fill="auto"/>
            <w:vAlign w:val="center"/>
            <w:hideMark/>
          </w:tcPr>
          <w:p w14:paraId="26740125" w14:textId="77777777" w:rsidR="00A078C3" w:rsidRPr="003A0002" w:rsidRDefault="00A078C3" w:rsidP="00880A93">
            <w:pPr>
              <w:spacing w:after="0"/>
              <w:rPr>
                <w:rFonts w:cs="Calibri"/>
                <w:b/>
                <w:sz w:val="18"/>
                <w:szCs w:val="18"/>
              </w:rPr>
            </w:pPr>
            <w:r>
              <w:rPr>
                <w:rFonts w:cs="Calibri"/>
                <w:b/>
                <w:sz w:val="18"/>
                <w:szCs w:val="18"/>
              </w:rPr>
              <w:t>Final</w:t>
            </w:r>
            <w:r w:rsidRPr="003A0002">
              <w:rPr>
                <w:rFonts w:cs="Calibri"/>
                <w:b/>
                <w:sz w:val="18"/>
                <w:szCs w:val="18"/>
              </w:rPr>
              <w:t xml:space="preserve"> Sınav</w:t>
            </w:r>
            <w:r>
              <w:rPr>
                <w:rFonts w:cs="Calibri"/>
                <w:b/>
                <w:sz w:val="18"/>
                <w:szCs w:val="18"/>
              </w:rPr>
              <w:t>ı</w:t>
            </w:r>
          </w:p>
        </w:tc>
        <w:tc>
          <w:tcPr>
            <w:tcW w:w="1798" w:type="pct"/>
            <w:gridSpan w:val="3"/>
            <w:shd w:val="clear" w:color="auto" w:fill="auto"/>
            <w:noWrap/>
            <w:vAlign w:val="bottom"/>
            <w:hideMark/>
          </w:tcPr>
          <w:p w14:paraId="4B5CBD56" w14:textId="77777777" w:rsidR="00A078C3" w:rsidRPr="003A0002" w:rsidRDefault="00A078C3" w:rsidP="00880A93">
            <w:pPr>
              <w:spacing w:after="0"/>
              <w:jc w:val="center"/>
              <w:rPr>
                <w:rFonts w:cs="Calibri"/>
                <w:sz w:val="18"/>
                <w:szCs w:val="18"/>
              </w:rPr>
            </w:pPr>
          </w:p>
        </w:tc>
        <w:tc>
          <w:tcPr>
            <w:tcW w:w="2147" w:type="pct"/>
            <w:gridSpan w:val="6"/>
            <w:shd w:val="clear" w:color="auto" w:fill="auto"/>
            <w:vAlign w:val="center"/>
            <w:hideMark/>
          </w:tcPr>
          <w:p w14:paraId="3FD85E5D" w14:textId="5CCCFEE9" w:rsidR="00A078C3" w:rsidRPr="003A0002" w:rsidRDefault="00D33DC6" w:rsidP="00880A93">
            <w:pPr>
              <w:spacing w:after="0"/>
              <w:jc w:val="center"/>
              <w:rPr>
                <w:rFonts w:cs="Calibri"/>
                <w:sz w:val="18"/>
                <w:szCs w:val="18"/>
              </w:rPr>
            </w:pPr>
            <w:r>
              <w:rPr>
                <w:rFonts w:cs="Calibri"/>
                <w:sz w:val="18"/>
                <w:szCs w:val="18"/>
              </w:rPr>
              <w:t>100</w:t>
            </w:r>
          </w:p>
        </w:tc>
      </w:tr>
      <w:tr w:rsidR="00A078C3" w:rsidRPr="003A0002" w14:paraId="79CDD706" w14:textId="77777777" w:rsidTr="00880A93">
        <w:trPr>
          <w:trHeight w:val="284"/>
        </w:trPr>
        <w:tc>
          <w:tcPr>
            <w:tcW w:w="1054" w:type="pct"/>
            <w:gridSpan w:val="4"/>
            <w:shd w:val="clear" w:color="auto" w:fill="auto"/>
            <w:vAlign w:val="center"/>
            <w:hideMark/>
          </w:tcPr>
          <w:p w14:paraId="6E70999F" w14:textId="77777777" w:rsidR="00A078C3" w:rsidRPr="003A0002" w:rsidRDefault="00A078C3" w:rsidP="00880A93">
            <w:pPr>
              <w:spacing w:after="0"/>
              <w:rPr>
                <w:rFonts w:cs="Calibri"/>
                <w:b/>
                <w:sz w:val="18"/>
                <w:szCs w:val="18"/>
              </w:rPr>
            </w:pPr>
          </w:p>
        </w:tc>
        <w:tc>
          <w:tcPr>
            <w:tcW w:w="1798" w:type="pct"/>
            <w:gridSpan w:val="3"/>
            <w:shd w:val="clear" w:color="auto" w:fill="auto"/>
            <w:noWrap/>
            <w:vAlign w:val="bottom"/>
            <w:hideMark/>
          </w:tcPr>
          <w:p w14:paraId="70C25D1F"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2147" w:type="pct"/>
            <w:gridSpan w:val="6"/>
            <w:shd w:val="clear" w:color="auto" w:fill="auto"/>
            <w:vAlign w:val="center"/>
            <w:hideMark/>
          </w:tcPr>
          <w:p w14:paraId="6B7B71E9" w14:textId="0CBA0B13" w:rsidR="00A078C3" w:rsidRPr="003A0002" w:rsidRDefault="00A078C3" w:rsidP="00880A93">
            <w:pPr>
              <w:spacing w:after="0"/>
              <w:jc w:val="center"/>
              <w:rPr>
                <w:rFonts w:cs="Calibri"/>
                <w:sz w:val="18"/>
                <w:szCs w:val="18"/>
              </w:rPr>
            </w:pPr>
          </w:p>
        </w:tc>
      </w:tr>
      <w:tr w:rsidR="00A078C3" w:rsidRPr="003A0002" w14:paraId="4A363455" w14:textId="77777777" w:rsidTr="00880A93">
        <w:trPr>
          <w:trHeight w:val="284"/>
        </w:trPr>
        <w:tc>
          <w:tcPr>
            <w:tcW w:w="1054" w:type="pct"/>
            <w:gridSpan w:val="4"/>
            <w:shd w:val="clear" w:color="auto" w:fill="auto"/>
            <w:vAlign w:val="center"/>
            <w:hideMark/>
          </w:tcPr>
          <w:p w14:paraId="68BF0A39" w14:textId="77777777" w:rsidR="00A078C3" w:rsidRPr="003A0002" w:rsidRDefault="00A078C3" w:rsidP="00880A93">
            <w:pPr>
              <w:spacing w:after="0"/>
              <w:rPr>
                <w:rFonts w:cs="Calibri"/>
                <w:b/>
                <w:sz w:val="18"/>
                <w:szCs w:val="18"/>
              </w:rPr>
            </w:pPr>
            <w:r w:rsidRPr="003A0002">
              <w:rPr>
                <w:rFonts w:cs="Calibri"/>
                <w:b/>
                <w:sz w:val="18"/>
                <w:szCs w:val="18"/>
              </w:rPr>
              <w:t>Yıl içinin Başarıya Oranı</w:t>
            </w:r>
          </w:p>
        </w:tc>
        <w:tc>
          <w:tcPr>
            <w:tcW w:w="1798" w:type="pct"/>
            <w:gridSpan w:val="3"/>
            <w:shd w:val="clear" w:color="auto" w:fill="auto"/>
            <w:noWrap/>
            <w:vAlign w:val="bottom"/>
            <w:hideMark/>
          </w:tcPr>
          <w:p w14:paraId="03F80F18"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2147" w:type="pct"/>
            <w:gridSpan w:val="6"/>
            <w:shd w:val="clear" w:color="auto" w:fill="auto"/>
            <w:vAlign w:val="center"/>
            <w:hideMark/>
          </w:tcPr>
          <w:p w14:paraId="5E67ABC9" w14:textId="77777777" w:rsidR="00A078C3" w:rsidRPr="003A0002" w:rsidRDefault="00A078C3" w:rsidP="00880A93">
            <w:pPr>
              <w:spacing w:after="0"/>
              <w:jc w:val="center"/>
              <w:rPr>
                <w:rFonts w:cs="Calibri"/>
                <w:sz w:val="18"/>
                <w:szCs w:val="18"/>
              </w:rPr>
            </w:pPr>
            <w:r w:rsidRPr="003A0002">
              <w:rPr>
                <w:rFonts w:cs="Calibri"/>
                <w:sz w:val="18"/>
                <w:szCs w:val="18"/>
              </w:rPr>
              <w:t>40</w:t>
            </w:r>
          </w:p>
        </w:tc>
      </w:tr>
      <w:tr w:rsidR="00A078C3" w:rsidRPr="003A0002" w14:paraId="5A56FD86" w14:textId="77777777" w:rsidTr="00880A93">
        <w:trPr>
          <w:trHeight w:val="284"/>
        </w:trPr>
        <w:tc>
          <w:tcPr>
            <w:tcW w:w="1054" w:type="pct"/>
            <w:gridSpan w:val="4"/>
            <w:shd w:val="clear" w:color="auto" w:fill="auto"/>
            <w:vAlign w:val="center"/>
            <w:hideMark/>
          </w:tcPr>
          <w:p w14:paraId="1C827374" w14:textId="77777777" w:rsidR="00A078C3" w:rsidRPr="003A0002" w:rsidRDefault="00A078C3" w:rsidP="00880A93">
            <w:pPr>
              <w:spacing w:after="0"/>
              <w:rPr>
                <w:rFonts w:cs="Calibri"/>
                <w:b/>
                <w:sz w:val="18"/>
                <w:szCs w:val="18"/>
              </w:rPr>
            </w:pPr>
            <w:r w:rsidRPr="003A0002">
              <w:rPr>
                <w:rFonts w:cs="Calibri"/>
                <w:b/>
                <w:sz w:val="18"/>
                <w:szCs w:val="18"/>
              </w:rPr>
              <w:t>Finalin Başarıya Oranı</w:t>
            </w:r>
          </w:p>
        </w:tc>
        <w:tc>
          <w:tcPr>
            <w:tcW w:w="1798" w:type="pct"/>
            <w:gridSpan w:val="3"/>
            <w:shd w:val="clear" w:color="auto" w:fill="auto"/>
            <w:noWrap/>
            <w:vAlign w:val="bottom"/>
            <w:hideMark/>
          </w:tcPr>
          <w:p w14:paraId="5393E30F"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2147" w:type="pct"/>
            <w:gridSpan w:val="6"/>
            <w:shd w:val="clear" w:color="auto" w:fill="auto"/>
            <w:vAlign w:val="center"/>
            <w:hideMark/>
          </w:tcPr>
          <w:p w14:paraId="6B7A9FF2" w14:textId="77777777" w:rsidR="00A078C3" w:rsidRPr="003A0002" w:rsidRDefault="00A078C3" w:rsidP="00880A93">
            <w:pPr>
              <w:spacing w:after="0"/>
              <w:jc w:val="center"/>
              <w:rPr>
                <w:rFonts w:cs="Calibri"/>
                <w:sz w:val="18"/>
                <w:szCs w:val="18"/>
              </w:rPr>
            </w:pPr>
            <w:r w:rsidRPr="003A0002">
              <w:rPr>
                <w:rFonts w:cs="Calibri"/>
                <w:sz w:val="18"/>
                <w:szCs w:val="18"/>
              </w:rPr>
              <w:t>60</w:t>
            </w:r>
          </w:p>
        </w:tc>
      </w:tr>
      <w:tr w:rsidR="00A078C3" w:rsidRPr="003A0002" w14:paraId="5ADED129" w14:textId="77777777" w:rsidTr="00880A93">
        <w:trPr>
          <w:trHeight w:val="284"/>
        </w:trPr>
        <w:tc>
          <w:tcPr>
            <w:tcW w:w="1054" w:type="pct"/>
            <w:gridSpan w:val="4"/>
            <w:shd w:val="clear" w:color="auto" w:fill="auto"/>
            <w:vAlign w:val="center"/>
            <w:hideMark/>
          </w:tcPr>
          <w:p w14:paraId="5648EC33" w14:textId="77777777" w:rsidR="00A078C3" w:rsidRPr="003A0002" w:rsidRDefault="00A078C3" w:rsidP="00880A93">
            <w:pPr>
              <w:spacing w:after="0"/>
              <w:rPr>
                <w:rFonts w:cs="Calibri"/>
                <w:sz w:val="18"/>
                <w:szCs w:val="18"/>
              </w:rPr>
            </w:pPr>
          </w:p>
        </w:tc>
        <w:tc>
          <w:tcPr>
            <w:tcW w:w="1798" w:type="pct"/>
            <w:gridSpan w:val="3"/>
            <w:shd w:val="clear" w:color="auto" w:fill="auto"/>
            <w:noWrap/>
            <w:vAlign w:val="bottom"/>
            <w:hideMark/>
          </w:tcPr>
          <w:p w14:paraId="469A374B"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2147" w:type="pct"/>
            <w:gridSpan w:val="6"/>
            <w:shd w:val="clear" w:color="auto" w:fill="auto"/>
            <w:vAlign w:val="center"/>
            <w:hideMark/>
          </w:tcPr>
          <w:p w14:paraId="25481F20" w14:textId="77777777" w:rsidR="00A078C3" w:rsidRPr="003A0002" w:rsidRDefault="00A078C3" w:rsidP="00880A93">
            <w:pPr>
              <w:spacing w:after="0"/>
              <w:jc w:val="center"/>
              <w:rPr>
                <w:rFonts w:cs="Calibri"/>
                <w:sz w:val="18"/>
                <w:szCs w:val="18"/>
              </w:rPr>
            </w:pPr>
            <w:r w:rsidRPr="003A0002">
              <w:rPr>
                <w:rFonts w:cs="Calibri"/>
                <w:sz w:val="18"/>
                <w:szCs w:val="18"/>
              </w:rPr>
              <w:t>100</w:t>
            </w:r>
          </w:p>
        </w:tc>
      </w:tr>
      <w:tr w:rsidR="00A078C3" w:rsidRPr="003A0002" w14:paraId="6E844EDD" w14:textId="77777777" w:rsidTr="00880A93">
        <w:trPr>
          <w:trHeight w:val="300"/>
        </w:trPr>
        <w:tc>
          <w:tcPr>
            <w:tcW w:w="5000" w:type="pct"/>
            <w:gridSpan w:val="13"/>
            <w:shd w:val="clear" w:color="auto" w:fill="auto"/>
            <w:vAlign w:val="center"/>
            <w:hideMark/>
          </w:tcPr>
          <w:p w14:paraId="310AF720" w14:textId="77777777" w:rsidR="00A078C3" w:rsidRPr="003A0002" w:rsidRDefault="00A078C3" w:rsidP="00880A93">
            <w:pPr>
              <w:spacing w:after="0" w:line="240" w:lineRule="auto"/>
              <w:rPr>
                <w:rFonts w:cs="Calibri"/>
                <w:b/>
                <w:bCs/>
                <w:sz w:val="18"/>
                <w:szCs w:val="18"/>
              </w:rPr>
            </w:pPr>
          </w:p>
          <w:p w14:paraId="0CB74951"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İŞYÜKÜ HESAPLAMA</w:t>
            </w:r>
          </w:p>
        </w:tc>
      </w:tr>
      <w:tr w:rsidR="00A078C3" w:rsidRPr="003A0002" w14:paraId="49E8F3E1" w14:textId="77777777" w:rsidTr="00880A93">
        <w:trPr>
          <w:trHeight w:val="476"/>
        </w:trPr>
        <w:tc>
          <w:tcPr>
            <w:tcW w:w="2106" w:type="pct"/>
            <w:gridSpan w:val="6"/>
            <w:shd w:val="clear" w:color="auto" w:fill="auto"/>
            <w:vAlign w:val="center"/>
            <w:hideMark/>
          </w:tcPr>
          <w:p w14:paraId="64D25517"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Etkinlik</w:t>
            </w:r>
          </w:p>
        </w:tc>
        <w:tc>
          <w:tcPr>
            <w:tcW w:w="872" w:type="pct"/>
            <w:gridSpan w:val="2"/>
            <w:shd w:val="clear" w:color="auto" w:fill="auto"/>
            <w:vAlign w:val="center"/>
            <w:hideMark/>
          </w:tcPr>
          <w:p w14:paraId="74174744"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SAYISI</w:t>
            </w:r>
          </w:p>
        </w:tc>
        <w:tc>
          <w:tcPr>
            <w:tcW w:w="998" w:type="pct"/>
            <w:gridSpan w:val="4"/>
            <w:shd w:val="clear" w:color="auto" w:fill="auto"/>
            <w:vAlign w:val="center"/>
          </w:tcPr>
          <w:p w14:paraId="3C15FBD5"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İş Yükü Süresi (Saat)</w:t>
            </w:r>
          </w:p>
        </w:tc>
        <w:tc>
          <w:tcPr>
            <w:tcW w:w="1025" w:type="pct"/>
            <w:shd w:val="clear" w:color="auto" w:fill="auto"/>
            <w:vAlign w:val="center"/>
          </w:tcPr>
          <w:p w14:paraId="326AE53C"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Toplam İş Yükü (Saat)</w:t>
            </w:r>
          </w:p>
        </w:tc>
      </w:tr>
      <w:tr w:rsidR="00A078C3" w:rsidRPr="003A0002" w14:paraId="579442D2" w14:textId="77777777" w:rsidTr="00880A93">
        <w:trPr>
          <w:trHeight w:val="420"/>
        </w:trPr>
        <w:tc>
          <w:tcPr>
            <w:tcW w:w="2106" w:type="pct"/>
            <w:gridSpan w:val="6"/>
            <w:shd w:val="clear" w:color="auto" w:fill="auto"/>
            <w:vAlign w:val="center"/>
            <w:hideMark/>
          </w:tcPr>
          <w:p w14:paraId="08E0EAB7" w14:textId="77777777" w:rsidR="00A078C3" w:rsidRPr="003A0002" w:rsidRDefault="00A078C3" w:rsidP="00880A93">
            <w:pPr>
              <w:spacing w:after="0" w:line="240" w:lineRule="auto"/>
              <w:rPr>
                <w:rFonts w:cs="Calibri"/>
                <w:sz w:val="18"/>
                <w:szCs w:val="18"/>
              </w:rPr>
            </w:pPr>
            <w:r w:rsidRPr="003A0002">
              <w:rPr>
                <w:rFonts w:cs="Calibri"/>
                <w:sz w:val="18"/>
                <w:szCs w:val="18"/>
              </w:rPr>
              <w:t>Derse Katılım (Sınav haftası hariç)</w:t>
            </w:r>
          </w:p>
        </w:tc>
        <w:tc>
          <w:tcPr>
            <w:tcW w:w="872" w:type="pct"/>
            <w:gridSpan w:val="2"/>
            <w:shd w:val="clear" w:color="auto" w:fill="auto"/>
            <w:noWrap/>
            <w:vAlign w:val="center"/>
            <w:hideMark/>
          </w:tcPr>
          <w:p w14:paraId="37991824"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98" w:type="pct"/>
            <w:gridSpan w:val="4"/>
            <w:shd w:val="clear" w:color="auto" w:fill="auto"/>
            <w:vAlign w:val="center"/>
          </w:tcPr>
          <w:p w14:paraId="073FF69F" w14:textId="77777777" w:rsidR="00A078C3" w:rsidRPr="003A0002" w:rsidRDefault="00A078C3" w:rsidP="00880A93">
            <w:pPr>
              <w:spacing w:after="0" w:line="240" w:lineRule="auto"/>
              <w:jc w:val="center"/>
              <w:rPr>
                <w:rFonts w:cs="Calibri"/>
                <w:sz w:val="18"/>
                <w:szCs w:val="18"/>
              </w:rPr>
            </w:pPr>
            <w:r>
              <w:rPr>
                <w:rFonts w:cs="Calibri"/>
                <w:sz w:val="18"/>
                <w:szCs w:val="18"/>
              </w:rPr>
              <w:t>3</w:t>
            </w:r>
          </w:p>
        </w:tc>
        <w:tc>
          <w:tcPr>
            <w:tcW w:w="1025" w:type="pct"/>
            <w:shd w:val="clear" w:color="auto" w:fill="auto"/>
            <w:vAlign w:val="center"/>
          </w:tcPr>
          <w:p w14:paraId="3BE4E790" w14:textId="77777777" w:rsidR="00A078C3" w:rsidRPr="003A0002" w:rsidRDefault="00A078C3" w:rsidP="00880A93">
            <w:pPr>
              <w:spacing w:after="0" w:line="240" w:lineRule="auto"/>
              <w:jc w:val="center"/>
              <w:rPr>
                <w:rFonts w:cs="Calibri"/>
                <w:sz w:val="18"/>
                <w:szCs w:val="18"/>
              </w:rPr>
            </w:pPr>
            <w:r>
              <w:rPr>
                <w:rFonts w:cs="Calibri"/>
                <w:sz w:val="18"/>
                <w:szCs w:val="18"/>
              </w:rPr>
              <w:t>42</w:t>
            </w:r>
          </w:p>
        </w:tc>
      </w:tr>
      <w:tr w:rsidR="00A078C3" w:rsidRPr="003A0002" w14:paraId="09E9A9E3" w14:textId="77777777" w:rsidTr="00880A93">
        <w:trPr>
          <w:trHeight w:val="420"/>
        </w:trPr>
        <w:tc>
          <w:tcPr>
            <w:tcW w:w="2106" w:type="pct"/>
            <w:gridSpan w:val="6"/>
            <w:shd w:val="clear" w:color="auto" w:fill="auto"/>
            <w:vAlign w:val="center"/>
            <w:hideMark/>
          </w:tcPr>
          <w:p w14:paraId="6DD46560"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Ara Sınav </w:t>
            </w:r>
          </w:p>
        </w:tc>
        <w:tc>
          <w:tcPr>
            <w:tcW w:w="872" w:type="pct"/>
            <w:gridSpan w:val="2"/>
            <w:shd w:val="clear" w:color="auto" w:fill="auto"/>
            <w:noWrap/>
            <w:vAlign w:val="center"/>
            <w:hideMark/>
          </w:tcPr>
          <w:p w14:paraId="08421415"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98" w:type="pct"/>
            <w:gridSpan w:val="4"/>
            <w:shd w:val="clear" w:color="auto" w:fill="auto"/>
            <w:vAlign w:val="center"/>
          </w:tcPr>
          <w:p w14:paraId="6A091503"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1025" w:type="pct"/>
            <w:shd w:val="clear" w:color="auto" w:fill="auto"/>
            <w:vAlign w:val="center"/>
          </w:tcPr>
          <w:p w14:paraId="7977F472"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192EC94C" w14:textId="77777777" w:rsidTr="00880A93">
        <w:trPr>
          <w:trHeight w:val="420"/>
        </w:trPr>
        <w:tc>
          <w:tcPr>
            <w:tcW w:w="2106" w:type="pct"/>
            <w:gridSpan w:val="6"/>
            <w:shd w:val="clear" w:color="auto" w:fill="auto"/>
            <w:vAlign w:val="center"/>
            <w:hideMark/>
          </w:tcPr>
          <w:p w14:paraId="64270F4D"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Yarı Yıl Sonu Sınav </w:t>
            </w:r>
          </w:p>
        </w:tc>
        <w:tc>
          <w:tcPr>
            <w:tcW w:w="872" w:type="pct"/>
            <w:gridSpan w:val="2"/>
            <w:shd w:val="clear" w:color="auto" w:fill="auto"/>
            <w:noWrap/>
            <w:vAlign w:val="center"/>
            <w:hideMark/>
          </w:tcPr>
          <w:p w14:paraId="4982F2C2"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98" w:type="pct"/>
            <w:gridSpan w:val="4"/>
            <w:shd w:val="clear" w:color="auto" w:fill="auto"/>
            <w:vAlign w:val="center"/>
          </w:tcPr>
          <w:p w14:paraId="3FA7EAFF"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1025" w:type="pct"/>
            <w:shd w:val="clear" w:color="auto" w:fill="auto"/>
            <w:vAlign w:val="center"/>
          </w:tcPr>
          <w:p w14:paraId="27EF0F68"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6C3E2FD3" w14:textId="77777777" w:rsidTr="00880A93">
        <w:trPr>
          <w:trHeight w:val="420"/>
        </w:trPr>
        <w:tc>
          <w:tcPr>
            <w:tcW w:w="2106" w:type="pct"/>
            <w:gridSpan w:val="6"/>
            <w:shd w:val="clear" w:color="auto" w:fill="auto"/>
            <w:vAlign w:val="center"/>
            <w:hideMark/>
          </w:tcPr>
          <w:p w14:paraId="32ED2B26" w14:textId="77777777" w:rsidR="00A078C3" w:rsidRPr="003A0002" w:rsidRDefault="00A078C3" w:rsidP="00880A93">
            <w:pPr>
              <w:spacing w:after="0" w:line="240" w:lineRule="auto"/>
              <w:rPr>
                <w:rFonts w:cs="Calibri"/>
                <w:sz w:val="18"/>
                <w:szCs w:val="18"/>
              </w:rPr>
            </w:pPr>
            <w:r w:rsidRPr="003A0002">
              <w:rPr>
                <w:rFonts w:cs="Calibri"/>
                <w:sz w:val="18"/>
                <w:szCs w:val="18"/>
              </w:rPr>
              <w:t>Ara Sınav İçin Bireysel Çalışma</w:t>
            </w:r>
          </w:p>
        </w:tc>
        <w:tc>
          <w:tcPr>
            <w:tcW w:w="872" w:type="pct"/>
            <w:gridSpan w:val="2"/>
            <w:shd w:val="clear" w:color="auto" w:fill="auto"/>
            <w:noWrap/>
            <w:vAlign w:val="center"/>
            <w:hideMark/>
          </w:tcPr>
          <w:p w14:paraId="4F9D0FAB"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98" w:type="pct"/>
            <w:gridSpan w:val="4"/>
            <w:shd w:val="clear" w:color="auto" w:fill="auto"/>
            <w:vAlign w:val="center"/>
          </w:tcPr>
          <w:p w14:paraId="576EFC2B" w14:textId="77777777" w:rsidR="00A078C3" w:rsidRPr="003A0002" w:rsidRDefault="00A078C3" w:rsidP="00880A93">
            <w:pPr>
              <w:spacing w:after="0" w:line="240" w:lineRule="auto"/>
              <w:jc w:val="center"/>
              <w:rPr>
                <w:rFonts w:cs="Calibri"/>
                <w:sz w:val="18"/>
                <w:szCs w:val="18"/>
              </w:rPr>
            </w:pPr>
            <w:r>
              <w:rPr>
                <w:rFonts w:cs="Calibri"/>
                <w:sz w:val="18"/>
                <w:szCs w:val="18"/>
              </w:rPr>
              <w:t>9</w:t>
            </w:r>
          </w:p>
        </w:tc>
        <w:tc>
          <w:tcPr>
            <w:tcW w:w="1025" w:type="pct"/>
            <w:shd w:val="clear" w:color="auto" w:fill="auto"/>
            <w:vAlign w:val="center"/>
          </w:tcPr>
          <w:p w14:paraId="57CCF0C9" w14:textId="77777777" w:rsidR="00A078C3" w:rsidRPr="003A0002" w:rsidRDefault="00A078C3" w:rsidP="00880A93">
            <w:pPr>
              <w:spacing w:after="0" w:line="240" w:lineRule="auto"/>
              <w:jc w:val="center"/>
              <w:rPr>
                <w:rFonts w:cs="Calibri"/>
                <w:sz w:val="18"/>
                <w:szCs w:val="18"/>
              </w:rPr>
            </w:pPr>
            <w:r>
              <w:rPr>
                <w:rFonts w:cs="Calibri"/>
                <w:sz w:val="18"/>
                <w:szCs w:val="18"/>
              </w:rPr>
              <w:t>9</w:t>
            </w:r>
          </w:p>
        </w:tc>
      </w:tr>
      <w:tr w:rsidR="00A078C3" w:rsidRPr="003A0002" w14:paraId="2AE3F72E" w14:textId="77777777" w:rsidTr="00880A93">
        <w:trPr>
          <w:trHeight w:val="420"/>
        </w:trPr>
        <w:tc>
          <w:tcPr>
            <w:tcW w:w="2106" w:type="pct"/>
            <w:gridSpan w:val="6"/>
            <w:shd w:val="clear" w:color="auto" w:fill="auto"/>
            <w:vAlign w:val="center"/>
            <w:hideMark/>
          </w:tcPr>
          <w:p w14:paraId="28BDA591" w14:textId="77777777" w:rsidR="00A078C3" w:rsidRPr="003A0002" w:rsidRDefault="00A078C3" w:rsidP="00880A93">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2"/>
            <w:shd w:val="clear" w:color="auto" w:fill="auto"/>
            <w:noWrap/>
            <w:vAlign w:val="center"/>
            <w:hideMark/>
          </w:tcPr>
          <w:p w14:paraId="0E858585"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98" w:type="pct"/>
            <w:gridSpan w:val="4"/>
            <w:shd w:val="clear" w:color="auto" w:fill="auto"/>
            <w:vAlign w:val="center"/>
          </w:tcPr>
          <w:p w14:paraId="335FEAA0" w14:textId="77777777" w:rsidR="00A078C3" w:rsidRPr="003A0002" w:rsidRDefault="00A078C3" w:rsidP="00880A93">
            <w:pPr>
              <w:spacing w:after="0" w:line="240" w:lineRule="auto"/>
              <w:jc w:val="center"/>
              <w:rPr>
                <w:rFonts w:cs="Calibri"/>
                <w:sz w:val="18"/>
                <w:szCs w:val="18"/>
              </w:rPr>
            </w:pPr>
            <w:r>
              <w:rPr>
                <w:rFonts w:cs="Calibri"/>
                <w:sz w:val="18"/>
                <w:szCs w:val="18"/>
              </w:rPr>
              <w:t>9</w:t>
            </w:r>
          </w:p>
        </w:tc>
        <w:tc>
          <w:tcPr>
            <w:tcW w:w="1025" w:type="pct"/>
            <w:shd w:val="clear" w:color="auto" w:fill="auto"/>
            <w:vAlign w:val="center"/>
          </w:tcPr>
          <w:p w14:paraId="01B8D585" w14:textId="77777777" w:rsidR="00A078C3" w:rsidRPr="003A0002" w:rsidRDefault="00A078C3" w:rsidP="00880A93">
            <w:pPr>
              <w:spacing w:after="0" w:line="240" w:lineRule="auto"/>
              <w:jc w:val="center"/>
              <w:rPr>
                <w:rFonts w:cs="Calibri"/>
                <w:sz w:val="18"/>
                <w:szCs w:val="18"/>
              </w:rPr>
            </w:pPr>
            <w:r>
              <w:rPr>
                <w:rFonts w:cs="Calibri"/>
                <w:sz w:val="18"/>
                <w:szCs w:val="18"/>
              </w:rPr>
              <w:t>9</w:t>
            </w:r>
          </w:p>
        </w:tc>
      </w:tr>
      <w:tr w:rsidR="00A078C3" w:rsidRPr="003A0002" w14:paraId="14134AB1" w14:textId="77777777" w:rsidTr="00880A93">
        <w:trPr>
          <w:trHeight w:val="420"/>
        </w:trPr>
        <w:tc>
          <w:tcPr>
            <w:tcW w:w="2106" w:type="pct"/>
            <w:gridSpan w:val="6"/>
            <w:shd w:val="clear" w:color="auto" w:fill="auto"/>
            <w:vAlign w:val="center"/>
            <w:hideMark/>
          </w:tcPr>
          <w:p w14:paraId="068E6B78"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Ödev </w:t>
            </w:r>
          </w:p>
        </w:tc>
        <w:tc>
          <w:tcPr>
            <w:tcW w:w="872" w:type="pct"/>
            <w:gridSpan w:val="2"/>
            <w:shd w:val="clear" w:color="auto" w:fill="auto"/>
            <w:noWrap/>
            <w:vAlign w:val="center"/>
          </w:tcPr>
          <w:p w14:paraId="20BD9737" w14:textId="77777777" w:rsidR="00A078C3" w:rsidRPr="003A0002" w:rsidRDefault="00A078C3" w:rsidP="00880A93">
            <w:pPr>
              <w:spacing w:after="0" w:line="240" w:lineRule="auto"/>
              <w:jc w:val="center"/>
              <w:rPr>
                <w:rFonts w:cs="Calibri"/>
                <w:sz w:val="18"/>
                <w:szCs w:val="18"/>
              </w:rPr>
            </w:pPr>
          </w:p>
        </w:tc>
        <w:tc>
          <w:tcPr>
            <w:tcW w:w="998" w:type="pct"/>
            <w:gridSpan w:val="4"/>
            <w:shd w:val="clear" w:color="auto" w:fill="auto"/>
            <w:vAlign w:val="center"/>
          </w:tcPr>
          <w:p w14:paraId="245ECA6F" w14:textId="77777777" w:rsidR="00A078C3" w:rsidRPr="003A0002" w:rsidRDefault="00A078C3" w:rsidP="00880A93">
            <w:pPr>
              <w:spacing w:after="0" w:line="240" w:lineRule="auto"/>
              <w:jc w:val="center"/>
              <w:rPr>
                <w:rFonts w:cs="Calibri"/>
                <w:sz w:val="18"/>
                <w:szCs w:val="18"/>
              </w:rPr>
            </w:pPr>
          </w:p>
        </w:tc>
        <w:tc>
          <w:tcPr>
            <w:tcW w:w="1025" w:type="pct"/>
            <w:shd w:val="clear" w:color="auto" w:fill="auto"/>
            <w:vAlign w:val="center"/>
          </w:tcPr>
          <w:p w14:paraId="6388D9AA" w14:textId="77777777" w:rsidR="00A078C3" w:rsidRPr="003A0002" w:rsidRDefault="00A078C3" w:rsidP="00880A93">
            <w:pPr>
              <w:spacing w:after="0" w:line="240" w:lineRule="auto"/>
              <w:jc w:val="center"/>
              <w:rPr>
                <w:rFonts w:cs="Calibri"/>
                <w:sz w:val="18"/>
                <w:szCs w:val="18"/>
              </w:rPr>
            </w:pPr>
          </w:p>
        </w:tc>
      </w:tr>
      <w:tr w:rsidR="00A078C3" w:rsidRPr="003A0002" w14:paraId="23A7D115" w14:textId="77777777" w:rsidTr="00880A93">
        <w:trPr>
          <w:trHeight w:val="420"/>
        </w:trPr>
        <w:tc>
          <w:tcPr>
            <w:tcW w:w="2106" w:type="pct"/>
            <w:gridSpan w:val="6"/>
            <w:shd w:val="clear" w:color="auto" w:fill="auto"/>
            <w:vAlign w:val="center"/>
          </w:tcPr>
          <w:p w14:paraId="43252C69" w14:textId="77777777" w:rsidR="00A078C3" w:rsidRPr="003A0002" w:rsidRDefault="00A078C3" w:rsidP="00880A93">
            <w:pPr>
              <w:spacing w:after="0" w:line="240" w:lineRule="auto"/>
              <w:rPr>
                <w:rFonts w:cs="Calibri"/>
                <w:sz w:val="18"/>
                <w:szCs w:val="18"/>
              </w:rPr>
            </w:pPr>
            <w:r w:rsidRPr="003A0002">
              <w:rPr>
                <w:rFonts w:cs="Calibri"/>
                <w:sz w:val="18"/>
                <w:szCs w:val="18"/>
              </w:rPr>
              <w:t>Ders Dışı Bireysel Çalışma</w:t>
            </w:r>
          </w:p>
        </w:tc>
        <w:tc>
          <w:tcPr>
            <w:tcW w:w="872" w:type="pct"/>
            <w:gridSpan w:val="2"/>
            <w:shd w:val="clear" w:color="auto" w:fill="auto"/>
            <w:noWrap/>
            <w:vAlign w:val="center"/>
          </w:tcPr>
          <w:p w14:paraId="04259642"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98" w:type="pct"/>
            <w:gridSpan w:val="4"/>
            <w:shd w:val="clear" w:color="auto" w:fill="auto"/>
            <w:vAlign w:val="center"/>
          </w:tcPr>
          <w:p w14:paraId="31021AD9" w14:textId="77777777" w:rsidR="00A078C3" w:rsidRPr="003A0002" w:rsidRDefault="00A078C3" w:rsidP="00880A93">
            <w:pPr>
              <w:spacing w:after="0" w:line="240" w:lineRule="auto"/>
              <w:jc w:val="center"/>
              <w:rPr>
                <w:rFonts w:cs="Calibri"/>
                <w:sz w:val="18"/>
                <w:szCs w:val="18"/>
              </w:rPr>
            </w:pPr>
            <w:r>
              <w:rPr>
                <w:rFonts w:cs="Calibri"/>
                <w:sz w:val="18"/>
                <w:szCs w:val="18"/>
              </w:rPr>
              <w:t>2</w:t>
            </w:r>
          </w:p>
        </w:tc>
        <w:tc>
          <w:tcPr>
            <w:tcW w:w="1025" w:type="pct"/>
            <w:shd w:val="clear" w:color="auto" w:fill="auto"/>
            <w:vAlign w:val="center"/>
          </w:tcPr>
          <w:p w14:paraId="38CCCB80" w14:textId="77777777" w:rsidR="00A078C3" w:rsidRPr="003A0002" w:rsidRDefault="00A078C3" w:rsidP="00880A93">
            <w:pPr>
              <w:spacing w:after="0" w:line="240" w:lineRule="auto"/>
              <w:jc w:val="center"/>
              <w:rPr>
                <w:rFonts w:cs="Calibri"/>
                <w:sz w:val="18"/>
                <w:szCs w:val="18"/>
              </w:rPr>
            </w:pPr>
            <w:r>
              <w:rPr>
                <w:rFonts w:cs="Calibri"/>
                <w:sz w:val="18"/>
                <w:szCs w:val="18"/>
              </w:rPr>
              <w:t>28</w:t>
            </w:r>
          </w:p>
        </w:tc>
      </w:tr>
      <w:tr w:rsidR="00A078C3" w:rsidRPr="003A0002" w14:paraId="5C69C846" w14:textId="77777777" w:rsidTr="00880A93">
        <w:trPr>
          <w:trHeight w:val="420"/>
        </w:trPr>
        <w:tc>
          <w:tcPr>
            <w:tcW w:w="2106" w:type="pct"/>
            <w:gridSpan w:val="6"/>
            <w:shd w:val="clear" w:color="auto" w:fill="auto"/>
            <w:vAlign w:val="center"/>
            <w:hideMark/>
          </w:tcPr>
          <w:p w14:paraId="780CD576"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2"/>
            <w:shd w:val="clear" w:color="auto" w:fill="auto"/>
            <w:noWrap/>
            <w:vAlign w:val="center"/>
            <w:hideMark/>
          </w:tcPr>
          <w:p w14:paraId="1F6610F9" w14:textId="77777777" w:rsidR="00A078C3" w:rsidRPr="003A0002" w:rsidRDefault="00A078C3" w:rsidP="00880A93">
            <w:pPr>
              <w:spacing w:after="0" w:line="240" w:lineRule="auto"/>
              <w:jc w:val="center"/>
              <w:rPr>
                <w:rFonts w:cs="Calibri"/>
                <w:sz w:val="18"/>
                <w:szCs w:val="18"/>
              </w:rPr>
            </w:pPr>
          </w:p>
        </w:tc>
        <w:tc>
          <w:tcPr>
            <w:tcW w:w="998" w:type="pct"/>
            <w:gridSpan w:val="4"/>
            <w:shd w:val="clear" w:color="auto" w:fill="auto"/>
            <w:noWrap/>
            <w:vAlign w:val="center"/>
            <w:hideMark/>
          </w:tcPr>
          <w:p w14:paraId="29A5D2BC" w14:textId="77777777" w:rsidR="00A078C3" w:rsidRPr="003A0002" w:rsidRDefault="00A078C3" w:rsidP="00880A93">
            <w:pPr>
              <w:spacing w:after="0" w:line="240" w:lineRule="auto"/>
              <w:jc w:val="center"/>
              <w:rPr>
                <w:rFonts w:cs="Calibri"/>
                <w:sz w:val="18"/>
                <w:szCs w:val="18"/>
              </w:rPr>
            </w:pPr>
          </w:p>
        </w:tc>
        <w:tc>
          <w:tcPr>
            <w:tcW w:w="1025" w:type="pct"/>
            <w:shd w:val="clear" w:color="auto" w:fill="auto"/>
            <w:noWrap/>
            <w:vAlign w:val="center"/>
            <w:hideMark/>
          </w:tcPr>
          <w:p w14:paraId="59924B90" w14:textId="77777777" w:rsidR="00A078C3" w:rsidRPr="003A0002" w:rsidRDefault="00A078C3" w:rsidP="00880A93">
            <w:pPr>
              <w:spacing w:after="0" w:line="240" w:lineRule="auto"/>
              <w:jc w:val="center"/>
              <w:rPr>
                <w:rFonts w:cs="Calibri"/>
                <w:sz w:val="18"/>
                <w:szCs w:val="18"/>
              </w:rPr>
            </w:pPr>
            <w:r>
              <w:rPr>
                <w:rFonts w:cs="Calibri"/>
                <w:sz w:val="18"/>
                <w:szCs w:val="18"/>
              </w:rPr>
              <w:t>90</w:t>
            </w:r>
          </w:p>
        </w:tc>
      </w:tr>
      <w:tr w:rsidR="00A078C3" w:rsidRPr="003A0002" w14:paraId="7E76823D" w14:textId="77777777" w:rsidTr="00880A93">
        <w:trPr>
          <w:trHeight w:val="420"/>
        </w:trPr>
        <w:tc>
          <w:tcPr>
            <w:tcW w:w="2106" w:type="pct"/>
            <w:gridSpan w:val="6"/>
            <w:shd w:val="clear" w:color="auto" w:fill="auto"/>
            <w:vAlign w:val="center"/>
            <w:hideMark/>
          </w:tcPr>
          <w:p w14:paraId="61351406"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2"/>
            <w:shd w:val="clear" w:color="auto" w:fill="auto"/>
            <w:noWrap/>
            <w:vAlign w:val="center"/>
            <w:hideMark/>
          </w:tcPr>
          <w:p w14:paraId="4C4E07EA" w14:textId="77777777" w:rsidR="00A078C3" w:rsidRPr="003A0002" w:rsidRDefault="00A078C3" w:rsidP="00880A93">
            <w:pPr>
              <w:spacing w:after="0" w:line="240" w:lineRule="auto"/>
              <w:jc w:val="center"/>
              <w:rPr>
                <w:rFonts w:cs="Calibri"/>
                <w:sz w:val="18"/>
                <w:szCs w:val="18"/>
              </w:rPr>
            </w:pPr>
          </w:p>
        </w:tc>
        <w:tc>
          <w:tcPr>
            <w:tcW w:w="998" w:type="pct"/>
            <w:gridSpan w:val="4"/>
            <w:shd w:val="clear" w:color="auto" w:fill="auto"/>
            <w:noWrap/>
            <w:vAlign w:val="center"/>
            <w:hideMark/>
          </w:tcPr>
          <w:p w14:paraId="68927EC3" w14:textId="77777777" w:rsidR="00A078C3" w:rsidRPr="003A0002" w:rsidRDefault="00A078C3" w:rsidP="00880A93">
            <w:pPr>
              <w:spacing w:after="0" w:line="240" w:lineRule="auto"/>
              <w:jc w:val="center"/>
              <w:rPr>
                <w:rFonts w:cs="Calibri"/>
                <w:sz w:val="18"/>
                <w:szCs w:val="18"/>
              </w:rPr>
            </w:pPr>
          </w:p>
        </w:tc>
        <w:tc>
          <w:tcPr>
            <w:tcW w:w="1025" w:type="pct"/>
            <w:shd w:val="clear" w:color="auto" w:fill="auto"/>
            <w:noWrap/>
            <w:vAlign w:val="center"/>
            <w:hideMark/>
          </w:tcPr>
          <w:p w14:paraId="5715E81D" w14:textId="77777777" w:rsidR="00A078C3" w:rsidRPr="003A0002" w:rsidRDefault="00A078C3" w:rsidP="00880A93">
            <w:pPr>
              <w:spacing w:after="0" w:line="240" w:lineRule="auto"/>
              <w:jc w:val="center"/>
              <w:rPr>
                <w:rFonts w:cs="Calibri"/>
                <w:sz w:val="18"/>
                <w:szCs w:val="18"/>
              </w:rPr>
            </w:pPr>
            <w:r>
              <w:rPr>
                <w:rFonts w:cs="Calibri"/>
                <w:sz w:val="18"/>
                <w:szCs w:val="18"/>
              </w:rPr>
              <w:t>3</w:t>
            </w:r>
          </w:p>
        </w:tc>
      </w:tr>
    </w:tbl>
    <w:p w14:paraId="236F58F8" w14:textId="77777777" w:rsidR="00A078C3" w:rsidRDefault="00A078C3" w:rsidP="00A078C3">
      <w:pPr>
        <w:spacing w:line="240" w:lineRule="auto"/>
        <w:rPr>
          <w:rFonts w:cs="Calibri"/>
          <w:sz w:val="18"/>
          <w:szCs w:val="18"/>
        </w:rPr>
      </w:pPr>
    </w:p>
    <w:p w14:paraId="01B4F0D9" w14:textId="763AAE06" w:rsidR="00A078C3" w:rsidRPr="0084691D" w:rsidRDefault="002807DC" w:rsidP="00A078C3">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158864A4" w14:textId="77777777" w:rsidR="00A078C3" w:rsidRDefault="00A078C3" w:rsidP="00A078C3">
      <w:pPr>
        <w:spacing w:line="240" w:lineRule="auto"/>
        <w:rPr>
          <w:rFonts w:cs="Calibri"/>
          <w:sz w:val="18"/>
          <w:szCs w:val="18"/>
        </w:rPr>
      </w:pPr>
    </w:p>
    <w:p w14:paraId="2C8996B6" w14:textId="77777777" w:rsidR="00A078C3" w:rsidRPr="0084691D" w:rsidRDefault="00A078C3" w:rsidP="00A078C3">
      <w:pPr>
        <w:spacing w:line="240" w:lineRule="auto"/>
        <w:rPr>
          <w:rFonts w:cs="Calibri"/>
          <w:sz w:val="18"/>
          <w:szCs w:val="18"/>
        </w:rPr>
      </w:pPr>
    </w:p>
    <w:p w14:paraId="35679843" w14:textId="77777777" w:rsidR="00A078C3" w:rsidRPr="0084691D" w:rsidRDefault="00A078C3" w:rsidP="00A078C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Öğr. Gör. Kerem ÇIRAK</w:t>
      </w:r>
      <w:r>
        <w:rPr>
          <w:rFonts w:cs="Calibri"/>
          <w:sz w:val="18"/>
          <w:szCs w:val="18"/>
        </w:rPr>
        <w:tab/>
      </w:r>
      <w:r>
        <w:rPr>
          <w:rFonts w:cs="Calibri"/>
          <w:sz w:val="18"/>
          <w:szCs w:val="18"/>
        </w:rPr>
        <w:tab/>
      </w:r>
      <w:r>
        <w:rPr>
          <w:rFonts w:cs="Calibri"/>
          <w:sz w:val="18"/>
          <w:szCs w:val="18"/>
        </w:rPr>
        <w:tab/>
      </w:r>
      <w:r>
        <w:rPr>
          <w:rFonts w:cs="Calibri"/>
          <w:sz w:val="18"/>
          <w:szCs w:val="18"/>
        </w:rPr>
        <w:tab/>
        <w:t xml:space="preserve">İMZA VE KAŞE </w:t>
      </w:r>
    </w:p>
    <w:p w14:paraId="62491B81" w14:textId="77777777" w:rsidR="00A078C3" w:rsidRDefault="00A078C3" w:rsidP="00A078C3">
      <w:pPr>
        <w:spacing w:line="240" w:lineRule="auto"/>
        <w:rPr>
          <w:rFonts w:cs="Calibri"/>
          <w:sz w:val="18"/>
          <w:szCs w:val="18"/>
        </w:rPr>
      </w:pPr>
    </w:p>
    <w:p w14:paraId="29B1038C" w14:textId="77777777" w:rsidR="00A078C3" w:rsidRPr="0084691D" w:rsidRDefault="00A078C3" w:rsidP="00A078C3">
      <w:pPr>
        <w:spacing w:line="240" w:lineRule="auto"/>
        <w:rPr>
          <w:rFonts w:cs="Calibri"/>
          <w:sz w:val="18"/>
          <w:szCs w:val="18"/>
        </w:rPr>
      </w:pPr>
    </w:p>
    <w:p w14:paraId="06E1E9FB" w14:textId="1AF31B1A" w:rsidR="00A078C3" w:rsidRPr="0084691D" w:rsidRDefault="00A078C3" w:rsidP="00A078C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50610" w:rsidRPr="00350610">
        <w:rPr>
          <w:rFonts w:cs="Calibri"/>
          <w:sz w:val="18"/>
          <w:szCs w:val="18"/>
        </w:rPr>
        <w:t>Doç. Dr. Mehmet ŞİMŞEK</w:t>
      </w:r>
      <w:r w:rsidRPr="0084691D">
        <w:rPr>
          <w:rFonts w:cs="Calibri"/>
          <w:sz w:val="18"/>
          <w:szCs w:val="18"/>
        </w:rPr>
        <w:tab/>
      </w:r>
      <w:r>
        <w:rPr>
          <w:rFonts w:cs="Calibri"/>
          <w:sz w:val="18"/>
          <w:szCs w:val="18"/>
        </w:rPr>
        <w:tab/>
      </w:r>
      <w:r>
        <w:rPr>
          <w:rFonts w:cs="Calibri"/>
          <w:sz w:val="18"/>
          <w:szCs w:val="18"/>
        </w:rPr>
        <w:tab/>
      </w:r>
      <w:r w:rsidRPr="0084691D">
        <w:rPr>
          <w:rFonts w:cs="Calibri"/>
          <w:sz w:val="18"/>
          <w:szCs w:val="18"/>
        </w:rPr>
        <w:tab/>
        <w:t>İMZA VE KAŞE</w:t>
      </w:r>
    </w:p>
    <w:p w14:paraId="23D9E6AD" w14:textId="77777777" w:rsidR="00A078C3" w:rsidRPr="0084691D" w:rsidRDefault="00A078C3" w:rsidP="00A078C3">
      <w:pPr>
        <w:spacing w:line="240" w:lineRule="auto"/>
        <w:rPr>
          <w:rFonts w:cs="Calibri"/>
          <w:sz w:val="18"/>
          <w:szCs w:val="18"/>
        </w:rPr>
      </w:pPr>
    </w:p>
    <w:p w14:paraId="79733FEE" w14:textId="77777777" w:rsidR="00A078C3" w:rsidRPr="0084691D" w:rsidRDefault="00A078C3" w:rsidP="00A078C3">
      <w:pPr>
        <w:spacing w:line="240" w:lineRule="auto"/>
        <w:rPr>
          <w:rFonts w:cs="Calibri"/>
          <w:sz w:val="18"/>
          <w:szCs w:val="18"/>
        </w:rPr>
      </w:pPr>
    </w:p>
    <w:p w14:paraId="5568796E" w14:textId="77777777" w:rsidR="00A078C3" w:rsidRDefault="00A078C3" w:rsidP="00A078C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İMZA VE KAŞE</w:t>
      </w:r>
      <w:r w:rsidRPr="0084691D">
        <w:rPr>
          <w:rFonts w:cs="Calibri"/>
          <w:sz w:val="18"/>
          <w:szCs w:val="18"/>
        </w:rPr>
        <w:tab/>
      </w:r>
    </w:p>
    <w:p w14:paraId="2407676D" w14:textId="77777777" w:rsidR="00A078C3" w:rsidRDefault="00A078C3" w:rsidP="00A078C3"/>
    <w:p w14:paraId="4B177ABE" w14:textId="77777777" w:rsidR="00A078C3" w:rsidRDefault="00A078C3" w:rsidP="00A078C3"/>
    <w:p w14:paraId="5ECCA310" w14:textId="77777777" w:rsidR="00A078C3" w:rsidRDefault="00A078C3" w:rsidP="00A078C3"/>
    <w:p w14:paraId="6B98870F" w14:textId="77777777" w:rsidR="00A078C3" w:rsidRDefault="00A078C3" w:rsidP="00A078C3"/>
    <w:p w14:paraId="1898C50A" w14:textId="09768A42" w:rsidR="00A078C3" w:rsidRDefault="00A078C3">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9"/>
        <w:gridCol w:w="275"/>
        <w:gridCol w:w="6"/>
        <w:gridCol w:w="168"/>
        <w:gridCol w:w="1128"/>
        <w:gridCol w:w="1109"/>
        <w:gridCol w:w="350"/>
        <w:gridCol w:w="1572"/>
        <w:gridCol w:w="119"/>
        <w:gridCol w:w="76"/>
        <w:gridCol w:w="1707"/>
        <w:gridCol w:w="35"/>
        <w:gridCol w:w="1744"/>
      </w:tblGrid>
      <w:tr w:rsidR="00A078C3" w:rsidRPr="009D45A4" w14:paraId="72E497DC" w14:textId="77777777" w:rsidTr="00880A93">
        <w:trPr>
          <w:trHeight w:val="735"/>
        </w:trPr>
        <w:tc>
          <w:tcPr>
            <w:tcW w:w="5000" w:type="pct"/>
            <w:gridSpan w:val="13"/>
            <w:shd w:val="clear" w:color="auto" w:fill="auto"/>
            <w:vAlign w:val="center"/>
            <w:hideMark/>
          </w:tcPr>
          <w:p w14:paraId="32A1591E"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lastRenderedPageBreak/>
              <w:t xml:space="preserve">GİRESUN ÜNİVERSİTESİ </w:t>
            </w:r>
            <w:r w:rsidRPr="009D45A4">
              <w:rPr>
                <w:rFonts w:cs="Calibri"/>
                <w:b/>
                <w:bCs/>
                <w:color w:val="000000"/>
                <w:sz w:val="18"/>
                <w:szCs w:val="18"/>
              </w:rPr>
              <w:br/>
              <w:t>DERS TANITIM FORMU</w:t>
            </w:r>
          </w:p>
        </w:tc>
      </w:tr>
      <w:tr w:rsidR="00A078C3" w:rsidRPr="009D45A4" w14:paraId="468FA963" w14:textId="77777777" w:rsidTr="00880A93">
        <w:trPr>
          <w:trHeight w:val="420"/>
        </w:trPr>
        <w:tc>
          <w:tcPr>
            <w:tcW w:w="5000" w:type="pct"/>
            <w:gridSpan w:val="13"/>
            <w:shd w:val="clear" w:color="auto" w:fill="auto"/>
            <w:vAlign w:val="center"/>
            <w:hideMark/>
          </w:tcPr>
          <w:p w14:paraId="46A2BA19"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6BCA2F90" w14:textId="77777777" w:rsidR="00A078C3" w:rsidRPr="009D45A4" w:rsidRDefault="00A078C3" w:rsidP="00880A93">
            <w:pPr>
              <w:spacing w:after="0" w:line="240" w:lineRule="auto"/>
              <w:jc w:val="center"/>
              <w:rPr>
                <w:rFonts w:cs="Calibri"/>
                <w:b/>
                <w:bCs/>
                <w:color w:val="000000"/>
                <w:sz w:val="18"/>
                <w:szCs w:val="18"/>
              </w:rPr>
            </w:pPr>
          </w:p>
        </w:tc>
      </w:tr>
      <w:tr w:rsidR="00A078C3" w:rsidRPr="009D45A4" w14:paraId="04906800" w14:textId="77777777" w:rsidTr="00880A93">
        <w:trPr>
          <w:trHeight w:val="284"/>
        </w:trPr>
        <w:tc>
          <w:tcPr>
            <w:tcW w:w="990" w:type="pct"/>
            <w:gridSpan w:val="4"/>
            <w:shd w:val="clear" w:color="auto" w:fill="auto"/>
            <w:vAlign w:val="center"/>
          </w:tcPr>
          <w:p w14:paraId="10622165" w14:textId="77777777" w:rsidR="00A078C3" w:rsidRPr="009D45A4" w:rsidRDefault="00A078C3" w:rsidP="00880A93">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1FA7DEC9" w14:textId="77777777" w:rsidR="00A078C3" w:rsidRPr="009D45A4" w:rsidRDefault="00A078C3" w:rsidP="00880A93">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061A7640" w14:textId="77777777" w:rsidR="00A078C3" w:rsidRPr="009D45A4" w:rsidRDefault="00A078C3" w:rsidP="00880A93">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shd w:val="clear" w:color="auto" w:fill="auto"/>
            <w:vAlign w:val="center"/>
            <w:hideMark/>
          </w:tcPr>
          <w:p w14:paraId="403735B0"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893" w:type="pct"/>
            <w:shd w:val="clear" w:color="auto" w:fill="auto"/>
            <w:vAlign w:val="center"/>
            <w:hideMark/>
          </w:tcPr>
          <w:p w14:paraId="211382DF"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A078C3" w:rsidRPr="009D45A4" w14:paraId="00899C6E" w14:textId="77777777" w:rsidTr="00880A93">
        <w:trPr>
          <w:trHeight w:val="284"/>
        </w:trPr>
        <w:tc>
          <w:tcPr>
            <w:tcW w:w="990" w:type="pct"/>
            <w:gridSpan w:val="4"/>
            <w:shd w:val="clear" w:color="auto" w:fill="auto"/>
            <w:vAlign w:val="center"/>
            <w:hideMark/>
          </w:tcPr>
          <w:p w14:paraId="32F28A5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1DB0EF63" w14:textId="01B09EFB" w:rsidR="00A078C3" w:rsidRPr="009D45A4" w:rsidRDefault="00A078C3" w:rsidP="00187072">
            <w:pPr>
              <w:spacing w:after="0" w:line="240" w:lineRule="auto"/>
              <w:rPr>
                <w:rFonts w:cs="Calibri"/>
                <w:color w:val="000000"/>
                <w:sz w:val="18"/>
                <w:szCs w:val="18"/>
              </w:rPr>
            </w:pPr>
            <w:r>
              <w:rPr>
                <w:rFonts w:cs="Calibri"/>
                <w:color w:val="000000"/>
                <w:sz w:val="18"/>
                <w:szCs w:val="18"/>
              </w:rPr>
              <w:t>G</w:t>
            </w:r>
            <w:r w:rsidR="00187072">
              <w:rPr>
                <w:rFonts w:cs="Calibri"/>
                <w:color w:val="000000"/>
                <w:sz w:val="18"/>
                <w:szCs w:val="18"/>
              </w:rPr>
              <w:t>SM-</w:t>
            </w:r>
            <w:r>
              <w:rPr>
                <w:rFonts w:cs="Calibri"/>
                <w:color w:val="000000"/>
                <w:sz w:val="18"/>
                <w:szCs w:val="18"/>
              </w:rPr>
              <w:t>201</w:t>
            </w:r>
          </w:p>
        </w:tc>
        <w:tc>
          <w:tcPr>
            <w:tcW w:w="1044" w:type="pct"/>
            <w:gridSpan w:val="3"/>
            <w:shd w:val="clear" w:color="auto" w:fill="auto"/>
            <w:vAlign w:val="center"/>
            <w:hideMark/>
          </w:tcPr>
          <w:p w14:paraId="27DC7804" w14:textId="77777777" w:rsidR="00A078C3" w:rsidRPr="009D45A4" w:rsidRDefault="00A078C3" w:rsidP="00880A93">
            <w:pPr>
              <w:spacing w:after="0" w:line="240" w:lineRule="auto"/>
              <w:jc w:val="center"/>
              <w:rPr>
                <w:rFonts w:cs="Calibri"/>
                <w:color w:val="000000"/>
                <w:sz w:val="18"/>
                <w:szCs w:val="18"/>
              </w:rPr>
            </w:pPr>
            <w:r w:rsidRPr="009D45A4">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9D45A4">
              <w:rPr>
                <w:rFonts w:cs="Calibri"/>
                <w:color w:val="000000"/>
                <w:sz w:val="18"/>
                <w:szCs w:val="18"/>
              </w:rPr>
              <w:t> </w:t>
            </w:r>
          </w:p>
        </w:tc>
        <w:tc>
          <w:tcPr>
            <w:tcW w:w="930" w:type="pct"/>
            <w:gridSpan w:val="3"/>
            <w:shd w:val="clear" w:color="auto" w:fill="auto"/>
            <w:vAlign w:val="center"/>
            <w:hideMark/>
          </w:tcPr>
          <w:p w14:paraId="4FF4FD21"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4</w:t>
            </w:r>
            <w:r w:rsidRPr="009D45A4">
              <w:rPr>
                <w:rFonts w:cs="Calibri"/>
                <w:color w:val="000000"/>
                <w:sz w:val="18"/>
                <w:szCs w:val="18"/>
              </w:rPr>
              <w:t>+0 </w:t>
            </w:r>
          </w:p>
        </w:tc>
        <w:tc>
          <w:tcPr>
            <w:tcW w:w="893" w:type="pct"/>
            <w:shd w:val="clear" w:color="auto" w:fill="auto"/>
            <w:vAlign w:val="center"/>
            <w:hideMark/>
          </w:tcPr>
          <w:p w14:paraId="049FC65D"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6</w:t>
            </w:r>
          </w:p>
        </w:tc>
      </w:tr>
      <w:tr w:rsidR="00A078C3" w:rsidRPr="009D45A4" w14:paraId="1BFD2396" w14:textId="77777777" w:rsidTr="00880A93">
        <w:trPr>
          <w:trHeight w:val="287"/>
        </w:trPr>
        <w:tc>
          <w:tcPr>
            <w:tcW w:w="990" w:type="pct"/>
            <w:gridSpan w:val="4"/>
            <w:shd w:val="clear" w:color="auto" w:fill="auto"/>
            <w:noWrap/>
            <w:vAlign w:val="bottom"/>
            <w:hideMark/>
          </w:tcPr>
          <w:p w14:paraId="3A42D5BE"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Adı</w:t>
            </w:r>
          </w:p>
        </w:tc>
        <w:tc>
          <w:tcPr>
            <w:tcW w:w="4010" w:type="pct"/>
            <w:gridSpan w:val="9"/>
            <w:shd w:val="clear" w:color="auto" w:fill="auto"/>
            <w:noWrap/>
            <w:vAlign w:val="bottom"/>
            <w:hideMark/>
          </w:tcPr>
          <w:p w14:paraId="310EB331" w14:textId="39DF766C" w:rsidR="00A078C3" w:rsidRPr="009D45A4" w:rsidRDefault="00A078C3" w:rsidP="00406623">
            <w:pPr>
              <w:spacing w:after="0" w:line="240" w:lineRule="auto"/>
              <w:rPr>
                <w:rFonts w:cs="Calibri"/>
                <w:color w:val="000000"/>
                <w:sz w:val="18"/>
                <w:szCs w:val="18"/>
              </w:rPr>
            </w:pPr>
            <w:r>
              <w:rPr>
                <w:rFonts w:cs="Calibri"/>
                <w:color w:val="000000"/>
                <w:sz w:val="18"/>
                <w:szCs w:val="18"/>
              </w:rPr>
              <w:t xml:space="preserve">Mesleki </w:t>
            </w:r>
            <w:r w:rsidR="00406623">
              <w:rPr>
                <w:rFonts w:cs="Calibri"/>
                <w:color w:val="000000"/>
                <w:sz w:val="18"/>
                <w:szCs w:val="18"/>
              </w:rPr>
              <w:t>İngilizce-I</w:t>
            </w:r>
          </w:p>
        </w:tc>
      </w:tr>
      <w:tr w:rsidR="00A078C3" w:rsidRPr="009D45A4" w14:paraId="76C76DD3" w14:textId="77777777" w:rsidTr="00880A93">
        <w:trPr>
          <w:trHeight w:val="287"/>
        </w:trPr>
        <w:tc>
          <w:tcPr>
            <w:tcW w:w="990" w:type="pct"/>
            <w:gridSpan w:val="4"/>
            <w:shd w:val="clear" w:color="auto" w:fill="auto"/>
            <w:noWrap/>
            <w:vAlign w:val="bottom"/>
            <w:hideMark/>
          </w:tcPr>
          <w:p w14:paraId="594B019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10" w:type="pct"/>
            <w:gridSpan w:val="9"/>
            <w:shd w:val="clear" w:color="auto" w:fill="auto"/>
            <w:noWrap/>
            <w:vAlign w:val="bottom"/>
            <w:hideMark/>
          </w:tcPr>
          <w:p w14:paraId="2D88DE5D" w14:textId="2B8438BF" w:rsidR="00A078C3" w:rsidRPr="009D45A4" w:rsidRDefault="00406623" w:rsidP="00880A93">
            <w:pPr>
              <w:spacing w:after="0" w:line="240" w:lineRule="auto"/>
              <w:rPr>
                <w:rFonts w:cs="Calibri"/>
                <w:color w:val="000000"/>
                <w:sz w:val="18"/>
                <w:szCs w:val="18"/>
              </w:rPr>
            </w:pPr>
            <w:r>
              <w:rPr>
                <w:rFonts w:cs="Calibri"/>
                <w:color w:val="000000"/>
                <w:sz w:val="18"/>
                <w:szCs w:val="18"/>
              </w:rPr>
              <w:t>Vocational English-I</w:t>
            </w:r>
          </w:p>
        </w:tc>
      </w:tr>
      <w:tr w:rsidR="00A078C3" w:rsidRPr="009D45A4" w14:paraId="2905A49A" w14:textId="77777777" w:rsidTr="00880A93">
        <w:trPr>
          <w:trHeight w:val="289"/>
        </w:trPr>
        <w:tc>
          <w:tcPr>
            <w:tcW w:w="990" w:type="pct"/>
            <w:gridSpan w:val="4"/>
            <w:shd w:val="clear" w:color="auto" w:fill="auto"/>
            <w:vAlign w:val="center"/>
            <w:hideMark/>
          </w:tcPr>
          <w:p w14:paraId="5BCD21E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10" w:type="pct"/>
            <w:gridSpan w:val="9"/>
            <w:shd w:val="clear" w:color="auto" w:fill="auto"/>
            <w:vAlign w:val="center"/>
            <w:hideMark/>
          </w:tcPr>
          <w:p w14:paraId="679A6445"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Yok</w:t>
            </w:r>
          </w:p>
        </w:tc>
      </w:tr>
      <w:tr w:rsidR="00A078C3" w:rsidRPr="009D45A4" w14:paraId="516E99E7" w14:textId="77777777" w:rsidTr="00880A93">
        <w:trPr>
          <w:trHeight w:val="284"/>
        </w:trPr>
        <w:tc>
          <w:tcPr>
            <w:tcW w:w="990" w:type="pct"/>
            <w:gridSpan w:val="4"/>
            <w:shd w:val="clear" w:color="auto" w:fill="auto"/>
            <w:vAlign w:val="center"/>
            <w:hideMark/>
          </w:tcPr>
          <w:p w14:paraId="5888733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Dili</w:t>
            </w:r>
          </w:p>
        </w:tc>
        <w:tc>
          <w:tcPr>
            <w:tcW w:w="4010" w:type="pct"/>
            <w:gridSpan w:val="9"/>
            <w:shd w:val="clear" w:color="auto" w:fill="auto"/>
            <w:vAlign w:val="center"/>
            <w:hideMark/>
          </w:tcPr>
          <w:p w14:paraId="05BA26C9" w14:textId="77777777" w:rsidR="00A078C3" w:rsidRPr="009D45A4" w:rsidRDefault="00A078C3" w:rsidP="00880A93">
            <w:pPr>
              <w:spacing w:after="0" w:line="240" w:lineRule="auto"/>
              <w:rPr>
                <w:rFonts w:cs="Calibri"/>
                <w:bCs/>
                <w:color w:val="000000"/>
                <w:sz w:val="18"/>
                <w:szCs w:val="18"/>
              </w:rPr>
            </w:pPr>
            <w:r>
              <w:rPr>
                <w:rFonts w:cs="Calibri"/>
                <w:bCs/>
                <w:color w:val="000000"/>
                <w:sz w:val="18"/>
                <w:szCs w:val="18"/>
              </w:rPr>
              <w:t>İngilizce</w:t>
            </w:r>
          </w:p>
        </w:tc>
      </w:tr>
      <w:tr w:rsidR="00A078C3" w:rsidRPr="009D45A4" w14:paraId="752B043C" w14:textId="77777777" w:rsidTr="00880A93">
        <w:trPr>
          <w:trHeight w:val="284"/>
        </w:trPr>
        <w:tc>
          <w:tcPr>
            <w:tcW w:w="990" w:type="pct"/>
            <w:gridSpan w:val="4"/>
            <w:shd w:val="clear" w:color="auto" w:fill="auto"/>
            <w:vAlign w:val="center"/>
            <w:hideMark/>
          </w:tcPr>
          <w:p w14:paraId="1B13053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Seviyesi</w:t>
            </w:r>
          </w:p>
        </w:tc>
        <w:tc>
          <w:tcPr>
            <w:tcW w:w="4010" w:type="pct"/>
            <w:gridSpan w:val="9"/>
            <w:shd w:val="clear" w:color="auto" w:fill="auto"/>
            <w:vAlign w:val="center"/>
            <w:hideMark/>
          </w:tcPr>
          <w:p w14:paraId="43BAED36"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Lisans</w:t>
            </w:r>
          </w:p>
        </w:tc>
      </w:tr>
      <w:tr w:rsidR="00A078C3" w:rsidRPr="009D45A4" w14:paraId="48E3B6ED" w14:textId="77777777" w:rsidTr="00880A93">
        <w:trPr>
          <w:trHeight w:val="284"/>
        </w:trPr>
        <w:tc>
          <w:tcPr>
            <w:tcW w:w="990" w:type="pct"/>
            <w:gridSpan w:val="4"/>
            <w:shd w:val="clear" w:color="auto" w:fill="auto"/>
            <w:vAlign w:val="center"/>
            <w:hideMark/>
          </w:tcPr>
          <w:p w14:paraId="0E4E66E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Türü</w:t>
            </w:r>
          </w:p>
        </w:tc>
        <w:tc>
          <w:tcPr>
            <w:tcW w:w="4010" w:type="pct"/>
            <w:gridSpan w:val="9"/>
            <w:shd w:val="clear" w:color="auto" w:fill="auto"/>
            <w:vAlign w:val="center"/>
            <w:hideMark/>
          </w:tcPr>
          <w:p w14:paraId="70CECEE2" w14:textId="77777777" w:rsidR="00A078C3" w:rsidRPr="009D45A4" w:rsidRDefault="00A078C3" w:rsidP="00880A93">
            <w:pPr>
              <w:spacing w:after="0" w:line="240" w:lineRule="auto"/>
              <w:rPr>
                <w:rFonts w:cs="Calibri"/>
                <w:b/>
                <w:bCs/>
                <w:color w:val="000000"/>
                <w:sz w:val="18"/>
                <w:szCs w:val="18"/>
              </w:rPr>
            </w:pPr>
            <w:r>
              <w:rPr>
                <w:rFonts w:cs="Calibri"/>
                <w:color w:val="000000"/>
                <w:sz w:val="18"/>
                <w:szCs w:val="18"/>
              </w:rPr>
              <w:t>Zorunlu</w:t>
            </w:r>
          </w:p>
        </w:tc>
      </w:tr>
      <w:tr w:rsidR="00A078C3" w:rsidRPr="009D45A4" w14:paraId="3BC27C01" w14:textId="77777777" w:rsidTr="00880A93">
        <w:trPr>
          <w:trHeight w:val="284"/>
        </w:trPr>
        <w:tc>
          <w:tcPr>
            <w:tcW w:w="990" w:type="pct"/>
            <w:gridSpan w:val="4"/>
            <w:shd w:val="clear" w:color="auto" w:fill="auto"/>
            <w:vAlign w:val="center"/>
            <w:hideMark/>
          </w:tcPr>
          <w:p w14:paraId="62ED81A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10" w:type="pct"/>
            <w:gridSpan w:val="9"/>
            <w:shd w:val="clear" w:color="auto" w:fill="auto"/>
            <w:vAlign w:val="center"/>
          </w:tcPr>
          <w:p w14:paraId="4C92EE08" w14:textId="29CECEBC" w:rsidR="00A078C3" w:rsidRPr="009D45A4" w:rsidRDefault="00350610" w:rsidP="00880A93">
            <w:pPr>
              <w:spacing w:after="0" w:line="240" w:lineRule="auto"/>
              <w:rPr>
                <w:rFonts w:cs="Calibri"/>
                <w:color w:val="000000"/>
                <w:sz w:val="18"/>
                <w:szCs w:val="18"/>
              </w:rPr>
            </w:pPr>
            <w:r w:rsidRPr="00350610">
              <w:rPr>
                <w:rFonts w:cs="Calibri"/>
                <w:sz w:val="18"/>
                <w:szCs w:val="18"/>
              </w:rPr>
              <w:t>Doç. Dr. Mehmet ŞİMŞEK</w:t>
            </w:r>
          </w:p>
        </w:tc>
      </w:tr>
      <w:tr w:rsidR="00A078C3" w:rsidRPr="009D45A4" w14:paraId="05B7CF16" w14:textId="77777777" w:rsidTr="00880A93">
        <w:trPr>
          <w:trHeight w:val="284"/>
        </w:trPr>
        <w:tc>
          <w:tcPr>
            <w:tcW w:w="990" w:type="pct"/>
            <w:gridSpan w:val="4"/>
            <w:shd w:val="clear" w:color="auto" w:fill="auto"/>
            <w:vAlign w:val="center"/>
            <w:hideMark/>
          </w:tcPr>
          <w:p w14:paraId="2F1BF6B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 Verenler</w:t>
            </w:r>
          </w:p>
        </w:tc>
        <w:tc>
          <w:tcPr>
            <w:tcW w:w="4010" w:type="pct"/>
            <w:gridSpan w:val="9"/>
            <w:shd w:val="clear" w:color="auto" w:fill="auto"/>
            <w:vAlign w:val="center"/>
          </w:tcPr>
          <w:p w14:paraId="5ED3FDAD" w14:textId="77777777" w:rsidR="00A078C3" w:rsidRPr="009D45A4" w:rsidRDefault="00A078C3" w:rsidP="00880A93">
            <w:pPr>
              <w:spacing w:after="0" w:line="240" w:lineRule="auto"/>
              <w:rPr>
                <w:rFonts w:cs="Calibri"/>
                <w:color w:val="000000"/>
                <w:sz w:val="18"/>
                <w:szCs w:val="18"/>
              </w:rPr>
            </w:pPr>
          </w:p>
        </w:tc>
      </w:tr>
      <w:tr w:rsidR="00A078C3" w:rsidRPr="009D45A4" w14:paraId="67FC6EFF" w14:textId="77777777" w:rsidTr="00880A93">
        <w:trPr>
          <w:trHeight w:val="284"/>
        </w:trPr>
        <w:tc>
          <w:tcPr>
            <w:tcW w:w="990" w:type="pct"/>
            <w:gridSpan w:val="4"/>
            <w:shd w:val="clear" w:color="auto" w:fill="auto"/>
            <w:vAlign w:val="center"/>
            <w:hideMark/>
          </w:tcPr>
          <w:p w14:paraId="77902E6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10" w:type="pct"/>
            <w:gridSpan w:val="9"/>
            <w:shd w:val="clear" w:color="auto" w:fill="auto"/>
            <w:vAlign w:val="center"/>
          </w:tcPr>
          <w:p w14:paraId="7151BE3F" w14:textId="77777777" w:rsidR="00A078C3" w:rsidRPr="009D45A4" w:rsidRDefault="00A078C3" w:rsidP="00880A93">
            <w:pPr>
              <w:spacing w:after="0" w:line="240" w:lineRule="auto"/>
              <w:rPr>
                <w:rFonts w:cs="Calibri"/>
                <w:b/>
                <w:bCs/>
                <w:color w:val="000000"/>
                <w:sz w:val="18"/>
                <w:szCs w:val="18"/>
              </w:rPr>
            </w:pPr>
          </w:p>
        </w:tc>
      </w:tr>
      <w:tr w:rsidR="00A078C3" w:rsidRPr="009D45A4" w14:paraId="612F1B0A" w14:textId="77777777" w:rsidTr="00880A93">
        <w:trPr>
          <w:trHeight w:val="106"/>
        </w:trPr>
        <w:tc>
          <w:tcPr>
            <w:tcW w:w="990" w:type="pct"/>
            <w:gridSpan w:val="4"/>
            <w:shd w:val="clear" w:color="auto" w:fill="auto"/>
            <w:vAlign w:val="center"/>
            <w:hideMark/>
          </w:tcPr>
          <w:p w14:paraId="5A3B0D1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Amacı</w:t>
            </w:r>
          </w:p>
        </w:tc>
        <w:tc>
          <w:tcPr>
            <w:tcW w:w="4010" w:type="pct"/>
            <w:gridSpan w:val="9"/>
            <w:shd w:val="clear" w:color="auto" w:fill="auto"/>
            <w:vAlign w:val="center"/>
            <w:hideMark/>
          </w:tcPr>
          <w:p w14:paraId="26713C9D" w14:textId="77777777" w:rsidR="00A078C3" w:rsidRPr="004A44A0" w:rsidRDefault="00A078C3" w:rsidP="00880A93">
            <w:pPr>
              <w:spacing w:after="0" w:line="240" w:lineRule="auto"/>
              <w:jc w:val="both"/>
              <w:rPr>
                <w:rFonts w:cs="Calibri"/>
                <w:bCs/>
                <w:sz w:val="18"/>
                <w:szCs w:val="18"/>
              </w:rPr>
            </w:pPr>
            <w:r w:rsidRPr="004A44A0">
              <w:rPr>
                <w:rFonts w:cs="Calibr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A078C3" w:rsidRPr="009D45A4" w14:paraId="02D58BB9" w14:textId="77777777" w:rsidTr="00880A93">
        <w:trPr>
          <w:trHeight w:val="284"/>
        </w:trPr>
        <w:tc>
          <w:tcPr>
            <w:tcW w:w="990" w:type="pct"/>
            <w:gridSpan w:val="4"/>
            <w:shd w:val="clear" w:color="auto" w:fill="auto"/>
            <w:vAlign w:val="center"/>
            <w:hideMark/>
          </w:tcPr>
          <w:p w14:paraId="672D3DD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10" w:type="pct"/>
            <w:gridSpan w:val="9"/>
            <w:shd w:val="clear" w:color="auto" w:fill="auto"/>
            <w:vAlign w:val="center"/>
            <w:hideMark/>
          </w:tcPr>
          <w:p w14:paraId="4DA9B6C5" w14:textId="77777777" w:rsidR="00A078C3" w:rsidRPr="004A44A0" w:rsidRDefault="00A078C3" w:rsidP="00880A93">
            <w:pPr>
              <w:spacing w:after="0" w:line="240" w:lineRule="auto"/>
              <w:rPr>
                <w:rFonts w:cs="Calibri"/>
                <w:sz w:val="18"/>
                <w:szCs w:val="18"/>
              </w:rPr>
            </w:pPr>
            <w:r w:rsidRPr="004A44A0">
              <w:rPr>
                <w:rFonts w:cs="Calibri"/>
                <w:sz w:val="18"/>
                <w:szCs w:val="18"/>
                <w:shd w:val="clear" w:color="auto" w:fill="FFFFFF"/>
              </w:rPr>
              <w:t xml:space="preserve">Avrupa dil </w:t>
            </w:r>
            <w:proofErr w:type="gramStart"/>
            <w:r w:rsidRPr="004A44A0">
              <w:rPr>
                <w:rFonts w:cs="Calibri"/>
                <w:sz w:val="18"/>
                <w:szCs w:val="18"/>
                <w:shd w:val="clear" w:color="auto" w:fill="FFFFFF"/>
              </w:rPr>
              <w:t>portföyü</w:t>
            </w:r>
            <w:proofErr w:type="gramEnd"/>
            <w:r w:rsidRPr="004A44A0">
              <w:rPr>
                <w:rFonts w:cs="Calibri"/>
                <w:sz w:val="18"/>
                <w:szCs w:val="18"/>
                <w:shd w:val="clear" w:color="auto" w:fill="FFFFFF"/>
              </w:rPr>
              <w:t xml:space="preserve"> B1 genel düzeyinde İngilizce kullanılarak turizm alanındaki bilgileri izleme becerisi kazanılır.</w:t>
            </w:r>
          </w:p>
        </w:tc>
      </w:tr>
      <w:tr w:rsidR="00A078C3" w:rsidRPr="009D45A4" w14:paraId="0C2ACCA7" w14:textId="77777777" w:rsidTr="00880A93">
        <w:trPr>
          <w:trHeight w:val="167"/>
        </w:trPr>
        <w:tc>
          <w:tcPr>
            <w:tcW w:w="5000" w:type="pct"/>
            <w:gridSpan w:val="13"/>
            <w:shd w:val="clear" w:color="auto" w:fill="auto"/>
            <w:noWrap/>
            <w:vAlign w:val="bottom"/>
            <w:hideMark/>
          </w:tcPr>
          <w:p w14:paraId="555DD7C0" w14:textId="77777777" w:rsidR="00A078C3" w:rsidRPr="009D45A4" w:rsidRDefault="00A078C3" w:rsidP="00880A93">
            <w:pPr>
              <w:spacing w:after="0" w:line="240" w:lineRule="auto"/>
              <w:rPr>
                <w:rFonts w:cs="Calibri"/>
                <w:color w:val="000000"/>
                <w:sz w:val="18"/>
                <w:szCs w:val="18"/>
              </w:rPr>
            </w:pPr>
          </w:p>
        </w:tc>
      </w:tr>
      <w:tr w:rsidR="00A078C3" w:rsidRPr="009D45A4" w14:paraId="6C87B060" w14:textId="77777777" w:rsidTr="00880A93">
        <w:trPr>
          <w:trHeight w:val="284"/>
        </w:trPr>
        <w:tc>
          <w:tcPr>
            <w:tcW w:w="5000" w:type="pct"/>
            <w:gridSpan w:val="13"/>
            <w:shd w:val="clear" w:color="auto" w:fill="auto"/>
            <w:vAlign w:val="center"/>
            <w:hideMark/>
          </w:tcPr>
          <w:p w14:paraId="60F9DC5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A078C3" w:rsidRPr="009D45A4" w14:paraId="46BAD988" w14:textId="77777777" w:rsidTr="00880A93">
        <w:trPr>
          <w:trHeight w:val="284"/>
        </w:trPr>
        <w:tc>
          <w:tcPr>
            <w:tcW w:w="901" w:type="pct"/>
            <w:gridSpan w:val="2"/>
            <w:shd w:val="clear" w:color="auto" w:fill="auto"/>
            <w:vAlign w:val="center"/>
            <w:hideMark/>
          </w:tcPr>
          <w:p w14:paraId="2C8655DA"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ÖÇ-1</w:t>
            </w:r>
          </w:p>
        </w:tc>
        <w:tc>
          <w:tcPr>
            <w:tcW w:w="4099" w:type="pct"/>
            <w:gridSpan w:val="11"/>
            <w:shd w:val="clear" w:color="auto" w:fill="auto"/>
            <w:vAlign w:val="center"/>
            <w:hideMark/>
          </w:tcPr>
          <w:p w14:paraId="38985327" w14:textId="77777777" w:rsidR="00A078C3" w:rsidRPr="004A44A0" w:rsidRDefault="00A078C3" w:rsidP="00880A93">
            <w:pPr>
              <w:spacing w:after="0" w:line="240" w:lineRule="auto"/>
              <w:rPr>
                <w:rFonts w:cs="Calibri"/>
                <w:sz w:val="18"/>
                <w:szCs w:val="18"/>
              </w:rPr>
            </w:pPr>
            <w:r w:rsidRPr="004A44A0">
              <w:rPr>
                <w:rFonts w:cs="Calibri"/>
                <w:sz w:val="18"/>
                <w:szCs w:val="18"/>
                <w:shd w:val="clear" w:color="auto" w:fill="FFFFFF"/>
              </w:rPr>
              <w:t>Sektörde kullanacağı mesleki kavramları anlar ve konuşur</w:t>
            </w:r>
          </w:p>
        </w:tc>
      </w:tr>
      <w:tr w:rsidR="00A078C3" w:rsidRPr="009D45A4" w14:paraId="3D193A0F" w14:textId="77777777" w:rsidTr="00880A93">
        <w:trPr>
          <w:trHeight w:val="284"/>
        </w:trPr>
        <w:tc>
          <w:tcPr>
            <w:tcW w:w="901" w:type="pct"/>
            <w:gridSpan w:val="2"/>
            <w:shd w:val="clear" w:color="auto" w:fill="auto"/>
            <w:vAlign w:val="center"/>
            <w:hideMark/>
          </w:tcPr>
          <w:p w14:paraId="0938127F"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ÖÇ-2</w:t>
            </w:r>
          </w:p>
        </w:tc>
        <w:tc>
          <w:tcPr>
            <w:tcW w:w="4099" w:type="pct"/>
            <w:gridSpan w:val="11"/>
            <w:shd w:val="clear" w:color="auto" w:fill="auto"/>
            <w:vAlign w:val="center"/>
            <w:hideMark/>
          </w:tcPr>
          <w:p w14:paraId="472A4EAE" w14:textId="77777777" w:rsidR="00A078C3" w:rsidRPr="004A44A0" w:rsidRDefault="00A078C3" w:rsidP="00880A93">
            <w:pPr>
              <w:shd w:val="clear" w:color="auto" w:fill="FFFFFF"/>
              <w:spacing w:before="100" w:beforeAutospacing="1" w:after="0" w:line="240" w:lineRule="auto"/>
              <w:rPr>
                <w:rFonts w:cs="Calibri"/>
                <w:sz w:val="18"/>
                <w:szCs w:val="18"/>
              </w:rPr>
            </w:pPr>
            <w:r w:rsidRPr="004A44A0">
              <w:rPr>
                <w:rFonts w:cs="Calibri"/>
                <w:sz w:val="18"/>
                <w:szCs w:val="18"/>
              </w:rPr>
              <w:t>Resmi ortamda yazışmalar yapmak için yararlanacağı kavramları ve kalıpları öğrenir</w:t>
            </w:r>
          </w:p>
        </w:tc>
      </w:tr>
      <w:tr w:rsidR="00A078C3" w:rsidRPr="009D45A4" w14:paraId="17FF1A86" w14:textId="77777777" w:rsidTr="00880A93">
        <w:trPr>
          <w:trHeight w:val="284"/>
        </w:trPr>
        <w:tc>
          <w:tcPr>
            <w:tcW w:w="901" w:type="pct"/>
            <w:gridSpan w:val="2"/>
            <w:shd w:val="clear" w:color="auto" w:fill="auto"/>
            <w:vAlign w:val="center"/>
            <w:hideMark/>
          </w:tcPr>
          <w:p w14:paraId="0BD52AEB"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ÖÇ-3</w:t>
            </w:r>
          </w:p>
        </w:tc>
        <w:tc>
          <w:tcPr>
            <w:tcW w:w="4099" w:type="pct"/>
            <w:gridSpan w:val="11"/>
            <w:shd w:val="clear" w:color="auto" w:fill="auto"/>
            <w:vAlign w:val="center"/>
          </w:tcPr>
          <w:p w14:paraId="0BDC2834" w14:textId="77777777" w:rsidR="00A078C3" w:rsidRPr="004A44A0" w:rsidRDefault="00A078C3" w:rsidP="00880A93">
            <w:pPr>
              <w:shd w:val="clear" w:color="auto" w:fill="FFFFFF"/>
              <w:spacing w:before="100" w:beforeAutospacing="1" w:after="0" w:line="240" w:lineRule="auto"/>
              <w:rPr>
                <w:rFonts w:cs="Calibri"/>
                <w:sz w:val="18"/>
                <w:szCs w:val="18"/>
              </w:rPr>
            </w:pPr>
            <w:r w:rsidRPr="004A44A0">
              <w:rPr>
                <w:rFonts w:cs="Calibri"/>
                <w:sz w:val="18"/>
                <w:szCs w:val="18"/>
              </w:rPr>
              <w:t>Yabancı dilden meslek alanında yararlanır</w:t>
            </w:r>
          </w:p>
        </w:tc>
      </w:tr>
      <w:tr w:rsidR="00A078C3" w:rsidRPr="009D45A4" w14:paraId="29CC11FB" w14:textId="77777777" w:rsidTr="00880A93">
        <w:trPr>
          <w:trHeight w:val="284"/>
        </w:trPr>
        <w:tc>
          <w:tcPr>
            <w:tcW w:w="901" w:type="pct"/>
            <w:gridSpan w:val="2"/>
            <w:shd w:val="clear" w:color="auto" w:fill="auto"/>
            <w:vAlign w:val="center"/>
          </w:tcPr>
          <w:p w14:paraId="30A95308"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ÖÇ-4</w:t>
            </w:r>
          </w:p>
        </w:tc>
        <w:tc>
          <w:tcPr>
            <w:tcW w:w="4099" w:type="pct"/>
            <w:gridSpan w:val="11"/>
            <w:shd w:val="clear" w:color="auto" w:fill="auto"/>
            <w:vAlign w:val="center"/>
          </w:tcPr>
          <w:p w14:paraId="6AE33744" w14:textId="77777777" w:rsidR="00A078C3" w:rsidRPr="004A44A0" w:rsidRDefault="00A078C3" w:rsidP="00880A93">
            <w:pPr>
              <w:spacing w:after="0" w:line="240" w:lineRule="auto"/>
              <w:rPr>
                <w:rFonts w:cs="Calibri"/>
                <w:sz w:val="18"/>
                <w:szCs w:val="18"/>
              </w:rPr>
            </w:pPr>
            <w:r w:rsidRPr="004A44A0">
              <w:rPr>
                <w:rFonts w:cs="Calibri"/>
                <w:sz w:val="18"/>
                <w:szCs w:val="18"/>
              </w:rPr>
              <w:t xml:space="preserve">Yabancı dilini geliştirmek için </w:t>
            </w:r>
            <w:proofErr w:type="gramStart"/>
            <w:r w:rsidRPr="004A44A0">
              <w:rPr>
                <w:rFonts w:cs="Calibri"/>
                <w:sz w:val="18"/>
                <w:szCs w:val="18"/>
              </w:rPr>
              <w:t>motivasyonu</w:t>
            </w:r>
            <w:proofErr w:type="gramEnd"/>
            <w:r w:rsidRPr="004A44A0">
              <w:rPr>
                <w:rFonts w:cs="Calibri"/>
                <w:sz w:val="18"/>
                <w:szCs w:val="18"/>
              </w:rPr>
              <w:t xml:space="preserve"> oluşur</w:t>
            </w:r>
          </w:p>
        </w:tc>
      </w:tr>
      <w:tr w:rsidR="00A078C3" w:rsidRPr="009D45A4" w14:paraId="32D15ADE" w14:textId="77777777" w:rsidTr="00880A93">
        <w:trPr>
          <w:trHeight w:val="284"/>
        </w:trPr>
        <w:tc>
          <w:tcPr>
            <w:tcW w:w="901" w:type="pct"/>
            <w:gridSpan w:val="2"/>
            <w:shd w:val="clear" w:color="auto" w:fill="auto"/>
            <w:vAlign w:val="center"/>
          </w:tcPr>
          <w:p w14:paraId="14DAA1C7"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ÖÇ-5</w:t>
            </w:r>
          </w:p>
        </w:tc>
        <w:tc>
          <w:tcPr>
            <w:tcW w:w="4099" w:type="pct"/>
            <w:gridSpan w:val="11"/>
            <w:shd w:val="clear" w:color="auto" w:fill="auto"/>
            <w:vAlign w:val="center"/>
          </w:tcPr>
          <w:p w14:paraId="227D0FBC" w14:textId="77777777" w:rsidR="00A078C3" w:rsidRPr="004A44A0" w:rsidRDefault="00A078C3" w:rsidP="00880A93">
            <w:pPr>
              <w:spacing w:after="0" w:line="240" w:lineRule="auto"/>
              <w:rPr>
                <w:rFonts w:cs="Calibri"/>
                <w:sz w:val="18"/>
                <w:szCs w:val="18"/>
              </w:rPr>
            </w:pPr>
            <w:r w:rsidRPr="004A44A0">
              <w:rPr>
                <w:rFonts w:cs="Calibri"/>
                <w:sz w:val="18"/>
                <w:szCs w:val="18"/>
              </w:rPr>
              <w:t>Yabancı dilde eksikliklerini geliştirmeye yönelik kişisel çalışmalar yapabilir</w:t>
            </w:r>
          </w:p>
        </w:tc>
      </w:tr>
      <w:tr w:rsidR="00A078C3" w:rsidRPr="009D45A4" w14:paraId="42525F5E" w14:textId="77777777" w:rsidTr="00880A93">
        <w:trPr>
          <w:trHeight w:val="284"/>
        </w:trPr>
        <w:tc>
          <w:tcPr>
            <w:tcW w:w="904" w:type="pct"/>
            <w:gridSpan w:val="3"/>
            <w:shd w:val="clear" w:color="auto" w:fill="auto"/>
            <w:vAlign w:val="center"/>
            <w:hideMark/>
          </w:tcPr>
          <w:p w14:paraId="2497B9A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096" w:type="pct"/>
            <w:gridSpan w:val="10"/>
            <w:shd w:val="clear" w:color="auto" w:fill="auto"/>
            <w:vAlign w:val="center"/>
            <w:hideMark/>
          </w:tcPr>
          <w:p w14:paraId="6BB96486" w14:textId="77777777" w:rsidR="00A078C3" w:rsidRPr="004A44A0" w:rsidRDefault="00A078C3" w:rsidP="00880A93">
            <w:pPr>
              <w:spacing w:after="0" w:line="240" w:lineRule="auto"/>
              <w:rPr>
                <w:rFonts w:cs="Calibri"/>
                <w:color w:val="000000"/>
                <w:sz w:val="18"/>
                <w:szCs w:val="18"/>
              </w:rPr>
            </w:pPr>
            <w:r w:rsidRPr="004A44A0">
              <w:rPr>
                <w:rFonts w:cs="Calibri"/>
                <w:sz w:val="18"/>
                <w:szCs w:val="18"/>
              </w:rPr>
              <w:t>Kaynak kitap ve elektronik materyaller aracılığıyla dersin işlenmesi. Aktif, katılımcı ve öğrenme-araştırma odaklı bir anlayışla dersin yürütülmesi.</w:t>
            </w:r>
          </w:p>
        </w:tc>
      </w:tr>
      <w:tr w:rsidR="00A078C3" w:rsidRPr="009D45A4" w14:paraId="6B240E69" w14:textId="77777777" w:rsidTr="00880A93">
        <w:trPr>
          <w:trHeight w:val="284"/>
        </w:trPr>
        <w:tc>
          <w:tcPr>
            <w:tcW w:w="904" w:type="pct"/>
            <w:gridSpan w:val="3"/>
            <w:shd w:val="clear" w:color="auto" w:fill="auto"/>
            <w:vAlign w:val="center"/>
            <w:hideMark/>
          </w:tcPr>
          <w:p w14:paraId="6D21683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096" w:type="pct"/>
            <w:gridSpan w:val="10"/>
            <w:shd w:val="clear" w:color="auto" w:fill="auto"/>
            <w:vAlign w:val="center"/>
            <w:hideMark/>
          </w:tcPr>
          <w:p w14:paraId="35A73835" w14:textId="77777777" w:rsidR="00A078C3" w:rsidRPr="004A44A0" w:rsidRDefault="00A078C3" w:rsidP="00880A93">
            <w:pPr>
              <w:spacing w:after="0" w:line="240" w:lineRule="auto"/>
              <w:rPr>
                <w:rFonts w:cs="Calibri"/>
                <w:color w:val="000000"/>
                <w:sz w:val="18"/>
                <w:szCs w:val="18"/>
              </w:rPr>
            </w:pPr>
            <w:r w:rsidRPr="004A44A0">
              <w:rPr>
                <w:rFonts w:cs="Calibri"/>
                <w:color w:val="000000"/>
                <w:sz w:val="18"/>
                <w:szCs w:val="18"/>
              </w:rPr>
              <w:t>Yazılı ara sınav, dönem içi ödev ve</w:t>
            </w:r>
            <w:r w:rsidRPr="004A44A0">
              <w:rPr>
                <w:rFonts w:cs="Calibri"/>
                <w:sz w:val="18"/>
                <w:szCs w:val="18"/>
              </w:rPr>
              <w:t xml:space="preserve"> yazılı yarıyıl sonu sınavı.</w:t>
            </w:r>
          </w:p>
        </w:tc>
      </w:tr>
      <w:tr w:rsidR="00A078C3" w:rsidRPr="009D45A4" w14:paraId="27D3F2D9" w14:textId="77777777" w:rsidTr="00880A93">
        <w:trPr>
          <w:trHeight w:val="284"/>
        </w:trPr>
        <w:tc>
          <w:tcPr>
            <w:tcW w:w="5000" w:type="pct"/>
            <w:gridSpan w:val="13"/>
            <w:shd w:val="clear" w:color="auto" w:fill="auto"/>
            <w:vAlign w:val="center"/>
            <w:hideMark/>
          </w:tcPr>
          <w:p w14:paraId="6149C515" w14:textId="77777777" w:rsidR="00A078C3" w:rsidRPr="009D45A4" w:rsidRDefault="00A078C3" w:rsidP="00880A93">
            <w:pPr>
              <w:spacing w:after="0" w:line="240" w:lineRule="auto"/>
              <w:rPr>
                <w:rFonts w:cs="Calibri"/>
                <w:b/>
                <w:bCs/>
                <w:color w:val="000000"/>
                <w:sz w:val="18"/>
                <w:szCs w:val="18"/>
              </w:rPr>
            </w:pPr>
          </w:p>
          <w:p w14:paraId="661AA90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AKIŞI</w:t>
            </w:r>
          </w:p>
        </w:tc>
      </w:tr>
      <w:tr w:rsidR="00A078C3" w:rsidRPr="009D45A4" w14:paraId="52A18D6A" w14:textId="77777777" w:rsidTr="00880A93">
        <w:trPr>
          <w:trHeight w:val="284"/>
        </w:trPr>
        <w:tc>
          <w:tcPr>
            <w:tcW w:w="761" w:type="pct"/>
            <w:shd w:val="clear" w:color="auto" w:fill="auto"/>
            <w:vAlign w:val="center"/>
            <w:hideMark/>
          </w:tcPr>
          <w:p w14:paraId="09183F3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Hafta</w:t>
            </w:r>
          </w:p>
        </w:tc>
        <w:tc>
          <w:tcPr>
            <w:tcW w:w="3346" w:type="pct"/>
            <w:gridSpan w:val="11"/>
            <w:shd w:val="clear" w:color="auto" w:fill="auto"/>
            <w:noWrap/>
            <w:vAlign w:val="bottom"/>
            <w:hideMark/>
          </w:tcPr>
          <w:p w14:paraId="023E9075"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893" w:type="pct"/>
            <w:shd w:val="clear" w:color="auto" w:fill="auto"/>
            <w:vAlign w:val="center"/>
            <w:hideMark/>
          </w:tcPr>
          <w:p w14:paraId="353879B3"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A078C3" w:rsidRPr="009D45A4" w14:paraId="7C284973" w14:textId="77777777" w:rsidTr="00880A93">
        <w:trPr>
          <w:trHeight w:val="187"/>
        </w:trPr>
        <w:tc>
          <w:tcPr>
            <w:tcW w:w="761" w:type="pct"/>
            <w:shd w:val="clear" w:color="auto" w:fill="auto"/>
            <w:vAlign w:val="center"/>
            <w:hideMark/>
          </w:tcPr>
          <w:p w14:paraId="1ABAEDA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w:t>
            </w:r>
          </w:p>
        </w:tc>
        <w:tc>
          <w:tcPr>
            <w:tcW w:w="3346" w:type="pct"/>
            <w:gridSpan w:val="11"/>
            <w:shd w:val="clear" w:color="auto" w:fill="auto"/>
            <w:vAlign w:val="center"/>
            <w:hideMark/>
          </w:tcPr>
          <w:p w14:paraId="103B1654" w14:textId="77777777" w:rsidR="00A078C3" w:rsidRPr="004A44A0" w:rsidRDefault="00A078C3" w:rsidP="00880A93">
            <w:pPr>
              <w:spacing w:after="0" w:line="240" w:lineRule="auto"/>
              <w:rPr>
                <w:rFonts w:cs="Calibri"/>
                <w:sz w:val="18"/>
                <w:szCs w:val="18"/>
              </w:rPr>
            </w:pPr>
            <w:r w:rsidRPr="004A44A0">
              <w:rPr>
                <w:rFonts w:cs="Calibri"/>
                <w:sz w:val="18"/>
                <w:szCs w:val="18"/>
                <w:shd w:val="clear" w:color="auto" w:fill="FFFFFF"/>
              </w:rPr>
              <w:t>Telefonlara bakma</w:t>
            </w:r>
          </w:p>
        </w:tc>
        <w:tc>
          <w:tcPr>
            <w:tcW w:w="893" w:type="pct"/>
            <w:shd w:val="clear" w:color="auto" w:fill="auto"/>
          </w:tcPr>
          <w:p w14:paraId="45D44A04"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772E31A0" w14:textId="77777777" w:rsidTr="00880A93">
        <w:trPr>
          <w:trHeight w:val="70"/>
        </w:trPr>
        <w:tc>
          <w:tcPr>
            <w:tcW w:w="761" w:type="pct"/>
            <w:shd w:val="clear" w:color="auto" w:fill="auto"/>
            <w:vAlign w:val="center"/>
            <w:hideMark/>
          </w:tcPr>
          <w:p w14:paraId="3096C45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2</w:t>
            </w:r>
          </w:p>
        </w:tc>
        <w:tc>
          <w:tcPr>
            <w:tcW w:w="3346" w:type="pct"/>
            <w:gridSpan w:val="11"/>
            <w:shd w:val="clear" w:color="auto" w:fill="auto"/>
            <w:vAlign w:val="center"/>
            <w:hideMark/>
          </w:tcPr>
          <w:p w14:paraId="22F7890A" w14:textId="77777777" w:rsidR="00A078C3" w:rsidRPr="004A44A0" w:rsidRDefault="00A078C3" w:rsidP="00880A93">
            <w:pPr>
              <w:spacing w:after="0" w:line="240" w:lineRule="auto"/>
              <w:rPr>
                <w:rFonts w:cs="Calibri"/>
                <w:sz w:val="18"/>
                <w:szCs w:val="18"/>
              </w:rPr>
            </w:pPr>
            <w:r w:rsidRPr="004A44A0">
              <w:rPr>
                <w:rFonts w:cs="Calibri"/>
                <w:sz w:val="18"/>
                <w:szCs w:val="18"/>
                <w:shd w:val="clear" w:color="auto" w:fill="FFFFFF"/>
              </w:rPr>
              <w:t>Bilgi verme</w:t>
            </w:r>
          </w:p>
        </w:tc>
        <w:tc>
          <w:tcPr>
            <w:tcW w:w="893" w:type="pct"/>
            <w:shd w:val="clear" w:color="auto" w:fill="auto"/>
          </w:tcPr>
          <w:p w14:paraId="0D50FE08"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3E1CDC89" w14:textId="77777777" w:rsidTr="00880A93">
        <w:trPr>
          <w:trHeight w:val="149"/>
        </w:trPr>
        <w:tc>
          <w:tcPr>
            <w:tcW w:w="761" w:type="pct"/>
            <w:shd w:val="clear" w:color="auto" w:fill="auto"/>
            <w:vAlign w:val="center"/>
            <w:hideMark/>
          </w:tcPr>
          <w:p w14:paraId="4232B43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3</w:t>
            </w:r>
          </w:p>
        </w:tc>
        <w:tc>
          <w:tcPr>
            <w:tcW w:w="3346" w:type="pct"/>
            <w:gridSpan w:val="11"/>
            <w:shd w:val="clear" w:color="auto" w:fill="auto"/>
            <w:vAlign w:val="center"/>
            <w:hideMark/>
          </w:tcPr>
          <w:p w14:paraId="2E38B42B" w14:textId="77777777" w:rsidR="00A078C3" w:rsidRPr="004A44A0" w:rsidRDefault="00A078C3" w:rsidP="00880A93">
            <w:pPr>
              <w:spacing w:after="0" w:line="240" w:lineRule="auto"/>
              <w:rPr>
                <w:rFonts w:cs="Calibri"/>
                <w:sz w:val="18"/>
                <w:szCs w:val="18"/>
                <w:shd w:val="clear" w:color="auto" w:fill="FFFFFF"/>
              </w:rPr>
            </w:pPr>
            <w:r w:rsidRPr="004A44A0">
              <w:rPr>
                <w:rFonts w:cs="Calibri"/>
                <w:sz w:val="18"/>
                <w:szCs w:val="18"/>
                <w:shd w:val="clear" w:color="auto" w:fill="FFFFFF"/>
              </w:rPr>
              <w:t>Oda rezervasyonları</w:t>
            </w:r>
          </w:p>
        </w:tc>
        <w:tc>
          <w:tcPr>
            <w:tcW w:w="893" w:type="pct"/>
            <w:shd w:val="clear" w:color="auto" w:fill="auto"/>
          </w:tcPr>
          <w:p w14:paraId="506497B5"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4D0313C6" w14:textId="77777777" w:rsidTr="00880A93">
        <w:trPr>
          <w:trHeight w:val="169"/>
        </w:trPr>
        <w:tc>
          <w:tcPr>
            <w:tcW w:w="761" w:type="pct"/>
            <w:shd w:val="clear" w:color="auto" w:fill="auto"/>
            <w:vAlign w:val="center"/>
            <w:hideMark/>
          </w:tcPr>
          <w:p w14:paraId="74454F2E"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4</w:t>
            </w:r>
          </w:p>
        </w:tc>
        <w:tc>
          <w:tcPr>
            <w:tcW w:w="3346" w:type="pct"/>
            <w:gridSpan w:val="11"/>
            <w:shd w:val="clear" w:color="auto" w:fill="auto"/>
            <w:vAlign w:val="center"/>
            <w:hideMark/>
          </w:tcPr>
          <w:p w14:paraId="21FB88A1" w14:textId="77777777" w:rsidR="00A078C3" w:rsidRPr="004A44A0" w:rsidRDefault="00A078C3" w:rsidP="00880A93">
            <w:pPr>
              <w:spacing w:after="0" w:line="240" w:lineRule="auto"/>
              <w:rPr>
                <w:rFonts w:cs="Calibri"/>
                <w:sz w:val="18"/>
                <w:szCs w:val="18"/>
              </w:rPr>
            </w:pPr>
            <w:r w:rsidRPr="004A44A0">
              <w:rPr>
                <w:rFonts w:cs="Calibri"/>
                <w:sz w:val="18"/>
                <w:szCs w:val="18"/>
                <w:shd w:val="clear" w:color="auto" w:fill="FFFFFF"/>
              </w:rPr>
              <w:t>Restoran rezervasyonları</w:t>
            </w:r>
          </w:p>
        </w:tc>
        <w:tc>
          <w:tcPr>
            <w:tcW w:w="893" w:type="pct"/>
            <w:shd w:val="clear" w:color="auto" w:fill="auto"/>
          </w:tcPr>
          <w:p w14:paraId="49B55823"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01422180" w14:textId="77777777" w:rsidTr="00880A93">
        <w:trPr>
          <w:trHeight w:val="169"/>
        </w:trPr>
        <w:tc>
          <w:tcPr>
            <w:tcW w:w="761" w:type="pct"/>
            <w:shd w:val="clear" w:color="auto" w:fill="auto"/>
            <w:vAlign w:val="center"/>
            <w:hideMark/>
          </w:tcPr>
          <w:p w14:paraId="0A1A83B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5</w:t>
            </w:r>
          </w:p>
        </w:tc>
        <w:tc>
          <w:tcPr>
            <w:tcW w:w="3346" w:type="pct"/>
            <w:gridSpan w:val="11"/>
            <w:shd w:val="clear" w:color="auto" w:fill="auto"/>
            <w:vAlign w:val="center"/>
            <w:hideMark/>
          </w:tcPr>
          <w:p w14:paraId="363B2BAA" w14:textId="77777777" w:rsidR="00A078C3" w:rsidRPr="004A44A0" w:rsidRDefault="00A078C3" w:rsidP="00880A93">
            <w:pPr>
              <w:spacing w:after="0" w:line="240" w:lineRule="auto"/>
              <w:rPr>
                <w:rFonts w:cs="Calibri"/>
                <w:sz w:val="18"/>
                <w:szCs w:val="18"/>
              </w:rPr>
            </w:pPr>
            <w:r w:rsidRPr="004A44A0">
              <w:rPr>
                <w:rFonts w:cs="Calibri"/>
                <w:sz w:val="18"/>
                <w:szCs w:val="18"/>
                <w:shd w:val="clear" w:color="auto" w:fill="FFFFFF"/>
              </w:rPr>
              <w:t>Açıklamalarda bulunma</w:t>
            </w:r>
          </w:p>
        </w:tc>
        <w:tc>
          <w:tcPr>
            <w:tcW w:w="893" w:type="pct"/>
            <w:shd w:val="clear" w:color="auto" w:fill="auto"/>
          </w:tcPr>
          <w:p w14:paraId="1706F718"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7FA0633F" w14:textId="77777777" w:rsidTr="00880A93">
        <w:trPr>
          <w:trHeight w:val="70"/>
        </w:trPr>
        <w:tc>
          <w:tcPr>
            <w:tcW w:w="761" w:type="pct"/>
            <w:shd w:val="clear" w:color="auto" w:fill="auto"/>
            <w:vAlign w:val="center"/>
            <w:hideMark/>
          </w:tcPr>
          <w:p w14:paraId="610BCD7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6</w:t>
            </w:r>
          </w:p>
        </w:tc>
        <w:tc>
          <w:tcPr>
            <w:tcW w:w="3346" w:type="pct"/>
            <w:gridSpan w:val="11"/>
            <w:shd w:val="clear" w:color="auto" w:fill="auto"/>
            <w:vAlign w:val="center"/>
            <w:hideMark/>
          </w:tcPr>
          <w:p w14:paraId="1CD54CC2" w14:textId="77777777" w:rsidR="00A078C3" w:rsidRPr="004A44A0" w:rsidRDefault="00A078C3" w:rsidP="00880A93">
            <w:pPr>
              <w:spacing w:after="0" w:line="240" w:lineRule="auto"/>
              <w:rPr>
                <w:rFonts w:cs="Calibri"/>
                <w:sz w:val="18"/>
                <w:szCs w:val="18"/>
              </w:rPr>
            </w:pPr>
            <w:r w:rsidRPr="004A44A0">
              <w:rPr>
                <w:rFonts w:cs="Calibri"/>
                <w:sz w:val="18"/>
                <w:szCs w:val="18"/>
                <w:shd w:val="clear" w:color="auto" w:fill="FFFFFF"/>
              </w:rPr>
              <w:t>Konuk kabul</w:t>
            </w:r>
          </w:p>
        </w:tc>
        <w:tc>
          <w:tcPr>
            <w:tcW w:w="893" w:type="pct"/>
            <w:shd w:val="clear" w:color="auto" w:fill="auto"/>
          </w:tcPr>
          <w:p w14:paraId="3DEE7236"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060F5E61" w14:textId="77777777" w:rsidTr="00880A93">
        <w:trPr>
          <w:trHeight w:val="109"/>
        </w:trPr>
        <w:tc>
          <w:tcPr>
            <w:tcW w:w="761" w:type="pct"/>
            <w:shd w:val="clear" w:color="auto" w:fill="auto"/>
            <w:vAlign w:val="center"/>
            <w:hideMark/>
          </w:tcPr>
          <w:p w14:paraId="470C5BB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7</w:t>
            </w:r>
          </w:p>
        </w:tc>
        <w:tc>
          <w:tcPr>
            <w:tcW w:w="3346" w:type="pct"/>
            <w:gridSpan w:val="11"/>
            <w:shd w:val="clear" w:color="auto" w:fill="auto"/>
            <w:vAlign w:val="center"/>
            <w:hideMark/>
          </w:tcPr>
          <w:p w14:paraId="4027C184" w14:textId="77777777" w:rsidR="00A078C3" w:rsidRPr="004A44A0" w:rsidRDefault="00A078C3" w:rsidP="00880A93">
            <w:pPr>
              <w:spacing w:after="0" w:line="240" w:lineRule="auto"/>
              <w:rPr>
                <w:rFonts w:cs="Calibri"/>
                <w:sz w:val="18"/>
                <w:szCs w:val="18"/>
              </w:rPr>
            </w:pPr>
            <w:r w:rsidRPr="004A44A0">
              <w:rPr>
                <w:rFonts w:cs="Calibri"/>
                <w:sz w:val="18"/>
                <w:szCs w:val="18"/>
                <w:shd w:val="clear" w:color="auto" w:fill="FFFFFF"/>
              </w:rPr>
              <w:t>Talimatlar</w:t>
            </w:r>
          </w:p>
        </w:tc>
        <w:tc>
          <w:tcPr>
            <w:tcW w:w="893" w:type="pct"/>
            <w:shd w:val="clear" w:color="auto" w:fill="auto"/>
          </w:tcPr>
          <w:p w14:paraId="5037C1B7"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51A2DC4A" w14:textId="77777777" w:rsidTr="00880A93">
        <w:trPr>
          <w:trHeight w:val="70"/>
        </w:trPr>
        <w:tc>
          <w:tcPr>
            <w:tcW w:w="761" w:type="pct"/>
            <w:shd w:val="clear" w:color="auto" w:fill="auto"/>
            <w:vAlign w:val="center"/>
          </w:tcPr>
          <w:p w14:paraId="16A45B0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8</w:t>
            </w:r>
          </w:p>
        </w:tc>
        <w:tc>
          <w:tcPr>
            <w:tcW w:w="3346" w:type="pct"/>
            <w:gridSpan w:val="11"/>
            <w:shd w:val="clear" w:color="auto" w:fill="auto"/>
            <w:vAlign w:val="center"/>
          </w:tcPr>
          <w:p w14:paraId="3A43C579" w14:textId="77777777" w:rsidR="00A078C3" w:rsidRPr="004A44A0" w:rsidRDefault="00A078C3" w:rsidP="00880A93">
            <w:pPr>
              <w:spacing w:after="0" w:line="240" w:lineRule="auto"/>
              <w:rPr>
                <w:rFonts w:cs="Calibri"/>
                <w:sz w:val="18"/>
                <w:szCs w:val="18"/>
              </w:rPr>
            </w:pPr>
            <w:r w:rsidRPr="004A44A0">
              <w:rPr>
                <w:rFonts w:cs="Calibri"/>
                <w:sz w:val="18"/>
                <w:szCs w:val="18"/>
                <w:shd w:val="clear" w:color="auto" w:fill="FFFFFF"/>
              </w:rPr>
              <w:t>Yemek siparişi alma</w:t>
            </w:r>
          </w:p>
        </w:tc>
        <w:tc>
          <w:tcPr>
            <w:tcW w:w="893" w:type="pct"/>
            <w:shd w:val="clear" w:color="auto" w:fill="auto"/>
          </w:tcPr>
          <w:p w14:paraId="54FB8ED1"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67170C48" w14:textId="77777777" w:rsidTr="00880A93">
        <w:trPr>
          <w:trHeight w:val="70"/>
        </w:trPr>
        <w:tc>
          <w:tcPr>
            <w:tcW w:w="761" w:type="pct"/>
            <w:shd w:val="clear" w:color="auto" w:fill="auto"/>
            <w:vAlign w:val="center"/>
          </w:tcPr>
          <w:p w14:paraId="6FE9E01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9</w:t>
            </w:r>
          </w:p>
        </w:tc>
        <w:tc>
          <w:tcPr>
            <w:tcW w:w="3346" w:type="pct"/>
            <w:gridSpan w:val="11"/>
            <w:shd w:val="clear" w:color="auto" w:fill="auto"/>
            <w:vAlign w:val="center"/>
          </w:tcPr>
          <w:p w14:paraId="7A46D10E" w14:textId="77777777" w:rsidR="00A078C3" w:rsidRPr="004A44A0" w:rsidRDefault="00A078C3" w:rsidP="00880A93">
            <w:pPr>
              <w:spacing w:after="0" w:line="240" w:lineRule="auto"/>
              <w:rPr>
                <w:rFonts w:cs="Calibri"/>
                <w:sz w:val="18"/>
                <w:szCs w:val="18"/>
              </w:rPr>
            </w:pPr>
            <w:r w:rsidRPr="004A44A0">
              <w:rPr>
                <w:rFonts w:cs="Calibri"/>
                <w:sz w:val="18"/>
                <w:szCs w:val="18"/>
                <w:shd w:val="clear" w:color="auto" w:fill="FFFFFF"/>
              </w:rPr>
              <w:t>Tatlılar</w:t>
            </w:r>
          </w:p>
        </w:tc>
        <w:tc>
          <w:tcPr>
            <w:tcW w:w="893" w:type="pct"/>
            <w:shd w:val="clear" w:color="auto" w:fill="auto"/>
          </w:tcPr>
          <w:p w14:paraId="09CF0C49"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3187BF45" w14:textId="77777777" w:rsidTr="00880A93">
        <w:trPr>
          <w:trHeight w:val="70"/>
        </w:trPr>
        <w:tc>
          <w:tcPr>
            <w:tcW w:w="761" w:type="pct"/>
            <w:shd w:val="clear" w:color="auto" w:fill="auto"/>
            <w:vAlign w:val="center"/>
          </w:tcPr>
          <w:p w14:paraId="7A3F161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10</w:t>
            </w:r>
          </w:p>
        </w:tc>
        <w:tc>
          <w:tcPr>
            <w:tcW w:w="3346" w:type="pct"/>
            <w:gridSpan w:val="11"/>
            <w:shd w:val="clear" w:color="auto" w:fill="auto"/>
            <w:vAlign w:val="center"/>
          </w:tcPr>
          <w:p w14:paraId="613FA528" w14:textId="77777777" w:rsidR="00A078C3" w:rsidRPr="004A44A0" w:rsidRDefault="00A078C3" w:rsidP="00880A93">
            <w:pPr>
              <w:spacing w:after="0" w:line="240" w:lineRule="auto"/>
              <w:rPr>
                <w:rFonts w:cs="Calibri"/>
                <w:sz w:val="18"/>
                <w:szCs w:val="18"/>
              </w:rPr>
            </w:pPr>
            <w:r w:rsidRPr="004A44A0">
              <w:rPr>
                <w:rFonts w:cs="Calibri"/>
                <w:sz w:val="18"/>
                <w:szCs w:val="18"/>
                <w:shd w:val="clear" w:color="auto" w:fill="FFFFFF"/>
              </w:rPr>
              <w:t>Ricalar</w:t>
            </w:r>
          </w:p>
        </w:tc>
        <w:tc>
          <w:tcPr>
            <w:tcW w:w="893" w:type="pct"/>
            <w:shd w:val="clear" w:color="auto" w:fill="auto"/>
          </w:tcPr>
          <w:p w14:paraId="61AFD4E8"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7011659E" w14:textId="77777777" w:rsidTr="00880A93">
        <w:trPr>
          <w:trHeight w:val="163"/>
        </w:trPr>
        <w:tc>
          <w:tcPr>
            <w:tcW w:w="761" w:type="pct"/>
            <w:shd w:val="clear" w:color="auto" w:fill="auto"/>
            <w:vAlign w:val="center"/>
          </w:tcPr>
          <w:p w14:paraId="3FC17EA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11</w:t>
            </w:r>
          </w:p>
        </w:tc>
        <w:tc>
          <w:tcPr>
            <w:tcW w:w="3346" w:type="pct"/>
            <w:gridSpan w:val="11"/>
            <w:shd w:val="clear" w:color="auto" w:fill="auto"/>
            <w:vAlign w:val="center"/>
          </w:tcPr>
          <w:p w14:paraId="7D23A1AE" w14:textId="77777777" w:rsidR="00A078C3" w:rsidRPr="004A44A0" w:rsidRDefault="00A078C3" w:rsidP="00880A93">
            <w:pPr>
              <w:spacing w:after="0" w:line="240" w:lineRule="auto"/>
              <w:rPr>
                <w:rFonts w:cs="Calibri"/>
                <w:sz w:val="18"/>
                <w:szCs w:val="18"/>
              </w:rPr>
            </w:pPr>
            <w:proofErr w:type="gramStart"/>
            <w:r w:rsidRPr="004A44A0">
              <w:rPr>
                <w:rFonts w:cs="Calibri"/>
                <w:sz w:val="18"/>
                <w:szCs w:val="18"/>
                <w:shd w:val="clear" w:color="auto" w:fill="FFFFFF"/>
              </w:rPr>
              <w:t>Şikayetler</w:t>
            </w:r>
            <w:proofErr w:type="gramEnd"/>
          </w:p>
        </w:tc>
        <w:tc>
          <w:tcPr>
            <w:tcW w:w="893" w:type="pct"/>
            <w:shd w:val="clear" w:color="auto" w:fill="auto"/>
          </w:tcPr>
          <w:p w14:paraId="5AFE7D15"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2EB2E8A5" w14:textId="77777777" w:rsidTr="00880A93">
        <w:trPr>
          <w:trHeight w:val="100"/>
        </w:trPr>
        <w:tc>
          <w:tcPr>
            <w:tcW w:w="761" w:type="pct"/>
            <w:shd w:val="clear" w:color="auto" w:fill="auto"/>
            <w:vAlign w:val="center"/>
          </w:tcPr>
          <w:p w14:paraId="66745A2E"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12</w:t>
            </w:r>
          </w:p>
        </w:tc>
        <w:tc>
          <w:tcPr>
            <w:tcW w:w="3346" w:type="pct"/>
            <w:gridSpan w:val="11"/>
            <w:shd w:val="clear" w:color="auto" w:fill="auto"/>
            <w:vAlign w:val="center"/>
          </w:tcPr>
          <w:p w14:paraId="18B47340" w14:textId="77777777" w:rsidR="00A078C3" w:rsidRPr="004A44A0" w:rsidRDefault="00A078C3" w:rsidP="00880A93">
            <w:pPr>
              <w:spacing w:after="0" w:line="240" w:lineRule="auto"/>
              <w:rPr>
                <w:rFonts w:cs="Calibri"/>
                <w:sz w:val="18"/>
                <w:szCs w:val="18"/>
              </w:rPr>
            </w:pPr>
            <w:r w:rsidRPr="004A44A0">
              <w:rPr>
                <w:rFonts w:cs="Calibri"/>
                <w:sz w:val="18"/>
                <w:szCs w:val="18"/>
                <w:shd w:val="clear" w:color="auto" w:fill="FFFFFF"/>
              </w:rPr>
              <w:t>İşyeri</w:t>
            </w:r>
          </w:p>
        </w:tc>
        <w:tc>
          <w:tcPr>
            <w:tcW w:w="893" w:type="pct"/>
            <w:shd w:val="clear" w:color="auto" w:fill="auto"/>
          </w:tcPr>
          <w:p w14:paraId="5DB61E3D"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55109B93" w14:textId="77777777" w:rsidTr="00880A93">
        <w:trPr>
          <w:trHeight w:val="70"/>
        </w:trPr>
        <w:tc>
          <w:tcPr>
            <w:tcW w:w="761" w:type="pct"/>
            <w:shd w:val="clear" w:color="auto" w:fill="auto"/>
            <w:vAlign w:val="center"/>
          </w:tcPr>
          <w:p w14:paraId="2093DDA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13</w:t>
            </w:r>
          </w:p>
        </w:tc>
        <w:tc>
          <w:tcPr>
            <w:tcW w:w="3346" w:type="pct"/>
            <w:gridSpan w:val="11"/>
            <w:shd w:val="clear" w:color="auto" w:fill="auto"/>
            <w:vAlign w:val="center"/>
          </w:tcPr>
          <w:p w14:paraId="63AB3618" w14:textId="77777777" w:rsidR="00A078C3" w:rsidRPr="004A44A0" w:rsidRDefault="00A078C3" w:rsidP="00880A93">
            <w:pPr>
              <w:spacing w:after="0" w:line="240" w:lineRule="auto"/>
              <w:rPr>
                <w:rFonts w:cs="Calibri"/>
                <w:sz w:val="18"/>
                <w:szCs w:val="18"/>
              </w:rPr>
            </w:pPr>
            <w:r w:rsidRPr="004A44A0">
              <w:rPr>
                <w:rFonts w:cs="Calibri"/>
                <w:sz w:val="18"/>
                <w:szCs w:val="18"/>
                <w:shd w:val="clear" w:color="auto" w:fill="FFFFFF"/>
              </w:rPr>
              <w:t>Genel Tekrar</w:t>
            </w:r>
          </w:p>
        </w:tc>
        <w:tc>
          <w:tcPr>
            <w:tcW w:w="893" w:type="pct"/>
            <w:shd w:val="clear" w:color="auto" w:fill="auto"/>
          </w:tcPr>
          <w:p w14:paraId="3A471C2C"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676EAFC2" w14:textId="77777777" w:rsidTr="00880A93">
        <w:trPr>
          <w:trHeight w:val="174"/>
        </w:trPr>
        <w:tc>
          <w:tcPr>
            <w:tcW w:w="761" w:type="pct"/>
            <w:shd w:val="clear" w:color="auto" w:fill="auto"/>
            <w:vAlign w:val="center"/>
          </w:tcPr>
          <w:p w14:paraId="792D3D3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14</w:t>
            </w:r>
          </w:p>
        </w:tc>
        <w:tc>
          <w:tcPr>
            <w:tcW w:w="3346" w:type="pct"/>
            <w:gridSpan w:val="11"/>
            <w:shd w:val="clear" w:color="auto" w:fill="auto"/>
            <w:vAlign w:val="center"/>
          </w:tcPr>
          <w:p w14:paraId="5791D5D2" w14:textId="77777777" w:rsidR="00A078C3" w:rsidRPr="004A44A0" w:rsidRDefault="00A078C3" w:rsidP="00880A93">
            <w:pPr>
              <w:spacing w:after="0" w:line="240" w:lineRule="auto"/>
              <w:rPr>
                <w:rFonts w:cs="Calibri"/>
                <w:sz w:val="18"/>
                <w:szCs w:val="18"/>
              </w:rPr>
            </w:pPr>
            <w:r w:rsidRPr="004A44A0">
              <w:rPr>
                <w:rFonts w:cs="Calibri"/>
                <w:sz w:val="18"/>
                <w:szCs w:val="18"/>
                <w:shd w:val="clear" w:color="auto" w:fill="FFFFFF"/>
              </w:rPr>
              <w:t>Genel Tekrar</w:t>
            </w:r>
          </w:p>
        </w:tc>
        <w:tc>
          <w:tcPr>
            <w:tcW w:w="893" w:type="pct"/>
            <w:shd w:val="clear" w:color="auto" w:fill="auto"/>
          </w:tcPr>
          <w:p w14:paraId="10C4C2B7"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342AAD6C" w14:textId="77777777" w:rsidTr="00880A93">
        <w:trPr>
          <w:trHeight w:val="283"/>
        </w:trPr>
        <w:tc>
          <w:tcPr>
            <w:tcW w:w="5000" w:type="pct"/>
            <w:gridSpan w:val="13"/>
            <w:shd w:val="clear" w:color="auto" w:fill="auto"/>
            <w:noWrap/>
            <w:vAlign w:val="bottom"/>
            <w:hideMark/>
          </w:tcPr>
          <w:p w14:paraId="1C59980B" w14:textId="77777777" w:rsidR="00A078C3" w:rsidRPr="009D45A4" w:rsidRDefault="00A078C3" w:rsidP="00880A93">
            <w:pPr>
              <w:spacing w:after="0" w:line="240" w:lineRule="auto"/>
              <w:rPr>
                <w:rFonts w:cs="Calibri"/>
                <w:color w:val="000000"/>
                <w:sz w:val="18"/>
                <w:szCs w:val="18"/>
              </w:rPr>
            </w:pPr>
          </w:p>
        </w:tc>
      </w:tr>
      <w:tr w:rsidR="00A078C3" w:rsidRPr="009D45A4" w14:paraId="4B866318" w14:textId="77777777" w:rsidTr="00880A93">
        <w:trPr>
          <w:trHeight w:val="284"/>
        </w:trPr>
        <w:tc>
          <w:tcPr>
            <w:tcW w:w="5000" w:type="pct"/>
            <w:gridSpan w:val="13"/>
            <w:shd w:val="clear" w:color="auto" w:fill="auto"/>
            <w:vAlign w:val="center"/>
            <w:hideMark/>
          </w:tcPr>
          <w:p w14:paraId="644BD06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KAYNAKLAR</w:t>
            </w:r>
          </w:p>
        </w:tc>
      </w:tr>
      <w:tr w:rsidR="00A078C3" w:rsidRPr="009D45A4" w14:paraId="01D6FA21" w14:textId="77777777" w:rsidTr="00880A93">
        <w:trPr>
          <w:trHeight w:val="284"/>
        </w:trPr>
        <w:tc>
          <w:tcPr>
            <w:tcW w:w="990" w:type="pct"/>
            <w:gridSpan w:val="4"/>
            <w:shd w:val="clear" w:color="auto" w:fill="auto"/>
            <w:vAlign w:val="center"/>
            <w:hideMark/>
          </w:tcPr>
          <w:p w14:paraId="7D94769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Notu</w:t>
            </w:r>
          </w:p>
        </w:tc>
        <w:tc>
          <w:tcPr>
            <w:tcW w:w="4010" w:type="pct"/>
            <w:gridSpan w:val="9"/>
            <w:shd w:val="clear" w:color="auto" w:fill="auto"/>
            <w:hideMark/>
          </w:tcPr>
          <w:p w14:paraId="43968E1E" w14:textId="77777777" w:rsidR="00A078C3" w:rsidRPr="004A44A0" w:rsidRDefault="00A078C3" w:rsidP="00880A93">
            <w:pPr>
              <w:spacing w:after="0" w:line="240" w:lineRule="auto"/>
              <w:rPr>
                <w:rFonts w:cs="Calibri"/>
                <w:sz w:val="18"/>
                <w:szCs w:val="18"/>
              </w:rPr>
            </w:pPr>
            <w:r w:rsidRPr="004A44A0">
              <w:rPr>
                <w:rFonts w:cs="Calibri"/>
                <w:sz w:val="18"/>
                <w:szCs w:val="18"/>
              </w:rPr>
              <w:t>Öndeş, N. S. (2012). English Grammar, ELS yayıncılık. </w:t>
            </w:r>
            <w:r w:rsidRPr="0016692A">
              <w:rPr>
                <w:rFonts w:cs="Calibri"/>
                <w:sz w:val="18"/>
                <w:szCs w:val="18"/>
                <w:shd w:val="clear" w:color="auto" w:fill="FFFFFF"/>
              </w:rPr>
              <w:t>Harding, K. &amp; P. Henderson (1994) High Season, Oxford: OUP</w:t>
            </w:r>
          </w:p>
        </w:tc>
      </w:tr>
      <w:tr w:rsidR="00A078C3" w:rsidRPr="009D45A4" w14:paraId="60FA431D" w14:textId="77777777" w:rsidTr="00880A93">
        <w:trPr>
          <w:trHeight w:val="284"/>
        </w:trPr>
        <w:tc>
          <w:tcPr>
            <w:tcW w:w="990" w:type="pct"/>
            <w:gridSpan w:val="4"/>
            <w:shd w:val="clear" w:color="auto" w:fill="auto"/>
            <w:vAlign w:val="center"/>
            <w:hideMark/>
          </w:tcPr>
          <w:p w14:paraId="2F4686A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Diğer Kaynaklar</w:t>
            </w:r>
          </w:p>
        </w:tc>
        <w:tc>
          <w:tcPr>
            <w:tcW w:w="4010" w:type="pct"/>
            <w:gridSpan w:val="9"/>
            <w:shd w:val="clear" w:color="auto" w:fill="auto"/>
            <w:hideMark/>
          </w:tcPr>
          <w:p w14:paraId="3FA967A7" w14:textId="77777777" w:rsidR="00A078C3" w:rsidRDefault="00A078C3" w:rsidP="00880A93"/>
        </w:tc>
      </w:tr>
      <w:tr w:rsidR="00A078C3" w:rsidRPr="009D45A4" w14:paraId="65487C30" w14:textId="77777777" w:rsidTr="00880A93">
        <w:trPr>
          <w:trHeight w:val="243"/>
        </w:trPr>
        <w:tc>
          <w:tcPr>
            <w:tcW w:w="5000" w:type="pct"/>
            <w:gridSpan w:val="13"/>
            <w:shd w:val="clear" w:color="auto" w:fill="auto"/>
            <w:noWrap/>
            <w:vAlign w:val="bottom"/>
            <w:hideMark/>
          </w:tcPr>
          <w:p w14:paraId="7BED9A61" w14:textId="77777777" w:rsidR="00A078C3" w:rsidRPr="009D45A4" w:rsidRDefault="00A078C3" w:rsidP="00880A93">
            <w:pPr>
              <w:spacing w:after="0" w:line="240" w:lineRule="auto"/>
              <w:rPr>
                <w:rFonts w:cs="Calibri"/>
                <w:color w:val="000000"/>
                <w:sz w:val="18"/>
                <w:szCs w:val="18"/>
              </w:rPr>
            </w:pPr>
          </w:p>
        </w:tc>
      </w:tr>
      <w:tr w:rsidR="00A078C3" w:rsidRPr="003A0002" w14:paraId="7BF1E85F" w14:textId="77777777" w:rsidTr="00880A93">
        <w:trPr>
          <w:trHeight w:val="284"/>
        </w:trPr>
        <w:tc>
          <w:tcPr>
            <w:tcW w:w="5000" w:type="pct"/>
            <w:gridSpan w:val="13"/>
            <w:shd w:val="clear" w:color="auto" w:fill="auto"/>
            <w:vAlign w:val="center"/>
            <w:hideMark/>
          </w:tcPr>
          <w:p w14:paraId="28D12E82" w14:textId="77777777" w:rsidR="00A078C3" w:rsidRPr="003A0002" w:rsidRDefault="00A078C3" w:rsidP="00880A93">
            <w:pPr>
              <w:spacing w:after="0"/>
              <w:rPr>
                <w:rFonts w:cs="Calibri"/>
                <w:b/>
                <w:sz w:val="18"/>
                <w:szCs w:val="18"/>
              </w:rPr>
            </w:pPr>
            <w:r w:rsidRPr="003A0002">
              <w:rPr>
                <w:rFonts w:cs="Calibri"/>
                <w:b/>
                <w:sz w:val="18"/>
                <w:szCs w:val="18"/>
              </w:rPr>
              <w:t>DEĞERLENDİRME SİSTEMİ</w:t>
            </w:r>
          </w:p>
        </w:tc>
      </w:tr>
      <w:tr w:rsidR="00A078C3" w:rsidRPr="003A0002" w14:paraId="276414C6" w14:textId="77777777" w:rsidTr="00880A93">
        <w:trPr>
          <w:trHeight w:val="284"/>
        </w:trPr>
        <w:tc>
          <w:tcPr>
            <w:tcW w:w="1567" w:type="pct"/>
            <w:gridSpan w:val="5"/>
            <w:shd w:val="clear" w:color="auto" w:fill="auto"/>
            <w:vAlign w:val="center"/>
            <w:hideMark/>
          </w:tcPr>
          <w:p w14:paraId="0A6C78BB" w14:textId="77777777" w:rsidR="00A078C3" w:rsidRPr="003A0002" w:rsidRDefault="00A078C3"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7E6046EA" w14:textId="77777777" w:rsidR="00A078C3" w:rsidRPr="003A0002" w:rsidRDefault="00A078C3" w:rsidP="00880A93">
            <w:pPr>
              <w:spacing w:after="0"/>
              <w:rPr>
                <w:rFonts w:cs="Calibri"/>
                <w:b/>
                <w:sz w:val="18"/>
                <w:szCs w:val="18"/>
              </w:rPr>
            </w:pPr>
            <w:r w:rsidRPr="003A0002">
              <w:rPr>
                <w:rFonts w:cs="Calibri"/>
                <w:b/>
                <w:sz w:val="18"/>
                <w:szCs w:val="18"/>
              </w:rPr>
              <w:t>SAYISI</w:t>
            </w:r>
          </w:p>
        </w:tc>
        <w:tc>
          <w:tcPr>
            <w:tcW w:w="1784" w:type="pct"/>
            <w:gridSpan w:val="3"/>
            <w:shd w:val="clear" w:color="auto" w:fill="auto"/>
            <w:vAlign w:val="center"/>
            <w:hideMark/>
          </w:tcPr>
          <w:p w14:paraId="4E8D8CEC" w14:textId="77777777" w:rsidR="00A078C3" w:rsidRPr="003A0002" w:rsidRDefault="00A078C3" w:rsidP="00880A93">
            <w:pPr>
              <w:spacing w:after="0"/>
              <w:rPr>
                <w:rFonts w:cs="Calibri"/>
                <w:b/>
                <w:sz w:val="18"/>
                <w:szCs w:val="18"/>
              </w:rPr>
            </w:pPr>
            <w:r w:rsidRPr="003A0002">
              <w:rPr>
                <w:rFonts w:cs="Calibri"/>
                <w:b/>
                <w:sz w:val="18"/>
                <w:szCs w:val="18"/>
              </w:rPr>
              <w:t>KATKI YÜZDESİ</w:t>
            </w:r>
          </w:p>
        </w:tc>
      </w:tr>
      <w:tr w:rsidR="00A078C3" w:rsidRPr="003A0002" w14:paraId="7AD5E49C" w14:textId="77777777" w:rsidTr="00880A93">
        <w:trPr>
          <w:trHeight w:val="284"/>
        </w:trPr>
        <w:tc>
          <w:tcPr>
            <w:tcW w:w="1567" w:type="pct"/>
            <w:gridSpan w:val="5"/>
            <w:shd w:val="clear" w:color="auto" w:fill="auto"/>
            <w:vAlign w:val="center"/>
            <w:hideMark/>
          </w:tcPr>
          <w:p w14:paraId="457DBE01" w14:textId="77777777" w:rsidR="00A078C3" w:rsidRPr="003A0002" w:rsidRDefault="00A078C3" w:rsidP="00880A93">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03EF108C"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84" w:type="pct"/>
            <w:gridSpan w:val="3"/>
            <w:shd w:val="clear" w:color="auto" w:fill="auto"/>
            <w:vAlign w:val="center"/>
            <w:hideMark/>
          </w:tcPr>
          <w:p w14:paraId="055A78B8" w14:textId="4A7B3394" w:rsidR="00A078C3" w:rsidRPr="003A0002" w:rsidRDefault="000505CA" w:rsidP="00880A93">
            <w:pPr>
              <w:spacing w:after="0"/>
              <w:jc w:val="center"/>
              <w:rPr>
                <w:rFonts w:cs="Calibri"/>
                <w:sz w:val="18"/>
                <w:szCs w:val="18"/>
              </w:rPr>
            </w:pPr>
            <w:r>
              <w:rPr>
                <w:rFonts w:cs="Calibri"/>
                <w:sz w:val="18"/>
                <w:szCs w:val="18"/>
              </w:rPr>
              <w:t>100</w:t>
            </w:r>
          </w:p>
        </w:tc>
      </w:tr>
      <w:tr w:rsidR="00A078C3" w:rsidRPr="003A0002" w14:paraId="21F82C4B" w14:textId="77777777" w:rsidTr="00880A93">
        <w:trPr>
          <w:trHeight w:val="284"/>
        </w:trPr>
        <w:tc>
          <w:tcPr>
            <w:tcW w:w="1567" w:type="pct"/>
            <w:gridSpan w:val="5"/>
            <w:shd w:val="clear" w:color="auto" w:fill="auto"/>
            <w:vAlign w:val="center"/>
            <w:hideMark/>
          </w:tcPr>
          <w:p w14:paraId="7AB03698" w14:textId="77777777" w:rsidR="00A078C3" w:rsidRPr="003A0002" w:rsidRDefault="00A078C3" w:rsidP="00880A93">
            <w:pPr>
              <w:spacing w:after="0"/>
              <w:rPr>
                <w:rFonts w:cs="Calibri"/>
                <w:b/>
                <w:sz w:val="18"/>
                <w:szCs w:val="18"/>
              </w:rPr>
            </w:pPr>
            <w:r w:rsidRPr="003A0002">
              <w:rPr>
                <w:rFonts w:cs="Calibri"/>
                <w:b/>
                <w:sz w:val="18"/>
                <w:szCs w:val="18"/>
              </w:rPr>
              <w:t>Ödev</w:t>
            </w:r>
          </w:p>
        </w:tc>
        <w:tc>
          <w:tcPr>
            <w:tcW w:w="1650" w:type="pct"/>
            <w:gridSpan w:val="5"/>
            <w:shd w:val="clear" w:color="auto" w:fill="auto"/>
            <w:noWrap/>
            <w:vAlign w:val="bottom"/>
            <w:hideMark/>
          </w:tcPr>
          <w:p w14:paraId="552B6439" w14:textId="77777777" w:rsidR="00A078C3" w:rsidRPr="003A0002" w:rsidRDefault="00A078C3" w:rsidP="00880A93">
            <w:pPr>
              <w:spacing w:after="0"/>
              <w:jc w:val="center"/>
              <w:rPr>
                <w:rFonts w:cs="Calibri"/>
                <w:sz w:val="18"/>
                <w:szCs w:val="18"/>
              </w:rPr>
            </w:pPr>
          </w:p>
        </w:tc>
        <w:tc>
          <w:tcPr>
            <w:tcW w:w="1784" w:type="pct"/>
            <w:gridSpan w:val="3"/>
            <w:shd w:val="clear" w:color="auto" w:fill="auto"/>
            <w:vAlign w:val="center"/>
            <w:hideMark/>
          </w:tcPr>
          <w:p w14:paraId="7CB0B40C" w14:textId="73768190" w:rsidR="00A078C3" w:rsidRPr="003A0002" w:rsidRDefault="00A078C3" w:rsidP="00880A93">
            <w:pPr>
              <w:spacing w:after="0"/>
              <w:jc w:val="center"/>
              <w:rPr>
                <w:rFonts w:cs="Calibri"/>
                <w:sz w:val="18"/>
                <w:szCs w:val="18"/>
              </w:rPr>
            </w:pPr>
          </w:p>
        </w:tc>
      </w:tr>
      <w:tr w:rsidR="00A078C3" w:rsidRPr="003A0002" w14:paraId="1E4690A3" w14:textId="77777777" w:rsidTr="00880A93">
        <w:trPr>
          <w:trHeight w:val="284"/>
        </w:trPr>
        <w:tc>
          <w:tcPr>
            <w:tcW w:w="1567" w:type="pct"/>
            <w:gridSpan w:val="5"/>
            <w:shd w:val="clear" w:color="auto" w:fill="auto"/>
            <w:vAlign w:val="center"/>
            <w:hideMark/>
          </w:tcPr>
          <w:p w14:paraId="48C7FD81" w14:textId="77777777" w:rsidR="00A078C3" w:rsidRPr="003A0002" w:rsidRDefault="00A078C3" w:rsidP="00880A93">
            <w:pPr>
              <w:spacing w:after="0"/>
              <w:rPr>
                <w:rFonts w:cs="Calibri"/>
                <w:b/>
                <w:sz w:val="18"/>
                <w:szCs w:val="18"/>
              </w:rPr>
            </w:pPr>
            <w:r>
              <w:rPr>
                <w:rFonts w:cs="Calibri"/>
                <w:b/>
                <w:sz w:val="18"/>
                <w:szCs w:val="18"/>
              </w:rPr>
              <w:t xml:space="preserve">Final </w:t>
            </w:r>
            <w:r w:rsidRPr="003A0002">
              <w:rPr>
                <w:rFonts w:cs="Calibri"/>
                <w:b/>
                <w:sz w:val="18"/>
                <w:szCs w:val="18"/>
              </w:rPr>
              <w:t>Sınav</w:t>
            </w:r>
            <w:r>
              <w:rPr>
                <w:rFonts w:cs="Calibri"/>
                <w:b/>
                <w:sz w:val="18"/>
                <w:szCs w:val="18"/>
              </w:rPr>
              <w:t>ı</w:t>
            </w:r>
          </w:p>
        </w:tc>
        <w:tc>
          <w:tcPr>
            <w:tcW w:w="1650" w:type="pct"/>
            <w:gridSpan w:val="5"/>
            <w:shd w:val="clear" w:color="auto" w:fill="auto"/>
            <w:noWrap/>
            <w:vAlign w:val="bottom"/>
            <w:hideMark/>
          </w:tcPr>
          <w:p w14:paraId="3B5529E9" w14:textId="3F0CB630" w:rsidR="00A078C3" w:rsidRPr="003A0002" w:rsidRDefault="000505CA" w:rsidP="00880A93">
            <w:pPr>
              <w:spacing w:after="0"/>
              <w:jc w:val="center"/>
              <w:rPr>
                <w:rFonts w:cs="Calibri"/>
                <w:sz w:val="18"/>
                <w:szCs w:val="18"/>
              </w:rPr>
            </w:pPr>
            <w:r>
              <w:rPr>
                <w:rFonts w:cs="Calibri"/>
                <w:sz w:val="18"/>
                <w:szCs w:val="18"/>
              </w:rPr>
              <w:t>1</w:t>
            </w:r>
          </w:p>
        </w:tc>
        <w:tc>
          <w:tcPr>
            <w:tcW w:w="1784" w:type="pct"/>
            <w:gridSpan w:val="3"/>
            <w:shd w:val="clear" w:color="auto" w:fill="auto"/>
            <w:vAlign w:val="center"/>
            <w:hideMark/>
          </w:tcPr>
          <w:p w14:paraId="4D35A6A3" w14:textId="46C99959" w:rsidR="00A078C3" w:rsidRPr="003A0002" w:rsidRDefault="000505CA" w:rsidP="00880A93">
            <w:pPr>
              <w:spacing w:after="0"/>
              <w:jc w:val="center"/>
              <w:rPr>
                <w:rFonts w:cs="Calibri"/>
                <w:sz w:val="18"/>
                <w:szCs w:val="18"/>
              </w:rPr>
            </w:pPr>
            <w:r>
              <w:rPr>
                <w:rFonts w:cs="Calibri"/>
                <w:sz w:val="18"/>
                <w:szCs w:val="18"/>
              </w:rPr>
              <w:t>100</w:t>
            </w:r>
          </w:p>
        </w:tc>
      </w:tr>
      <w:tr w:rsidR="00A078C3" w:rsidRPr="003A0002" w14:paraId="2F9AFE5C" w14:textId="77777777" w:rsidTr="00880A93">
        <w:trPr>
          <w:trHeight w:val="284"/>
        </w:trPr>
        <w:tc>
          <w:tcPr>
            <w:tcW w:w="1567" w:type="pct"/>
            <w:gridSpan w:val="5"/>
            <w:shd w:val="clear" w:color="auto" w:fill="auto"/>
            <w:vAlign w:val="center"/>
            <w:hideMark/>
          </w:tcPr>
          <w:p w14:paraId="14277364" w14:textId="77777777" w:rsidR="00A078C3" w:rsidRPr="003A0002" w:rsidRDefault="00A078C3" w:rsidP="00880A93">
            <w:pPr>
              <w:spacing w:after="0"/>
              <w:rPr>
                <w:rFonts w:cs="Calibri"/>
                <w:b/>
                <w:sz w:val="18"/>
                <w:szCs w:val="18"/>
              </w:rPr>
            </w:pPr>
          </w:p>
        </w:tc>
        <w:tc>
          <w:tcPr>
            <w:tcW w:w="1650" w:type="pct"/>
            <w:gridSpan w:val="5"/>
            <w:shd w:val="clear" w:color="auto" w:fill="auto"/>
            <w:noWrap/>
            <w:vAlign w:val="bottom"/>
            <w:hideMark/>
          </w:tcPr>
          <w:p w14:paraId="48828351"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84" w:type="pct"/>
            <w:gridSpan w:val="3"/>
            <w:shd w:val="clear" w:color="auto" w:fill="auto"/>
            <w:vAlign w:val="center"/>
            <w:hideMark/>
          </w:tcPr>
          <w:p w14:paraId="51F498E9" w14:textId="749B9522" w:rsidR="00A078C3" w:rsidRPr="003A0002" w:rsidRDefault="00A078C3" w:rsidP="00880A93">
            <w:pPr>
              <w:spacing w:after="0"/>
              <w:jc w:val="center"/>
              <w:rPr>
                <w:rFonts w:cs="Calibri"/>
                <w:sz w:val="18"/>
                <w:szCs w:val="18"/>
              </w:rPr>
            </w:pPr>
          </w:p>
        </w:tc>
      </w:tr>
      <w:tr w:rsidR="00A078C3" w:rsidRPr="003A0002" w14:paraId="6CA75C28" w14:textId="77777777" w:rsidTr="00880A93">
        <w:trPr>
          <w:trHeight w:val="284"/>
        </w:trPr>
        <w:tc>
          <w:tcPr>
            <w:tcW w:w="1567" w:type="pct"/>
            <w:gridSpan w:val="5"/>
            <w:shd w:val="clear" w:color="auto" w:fill="auto"/>
            <w:vAlign w:val="center"/>
            <w:hideMark/>
          </w:tcPr>
          <w:p w14:paraId="681CCF7C" w14:textId="77777777" w:rsidR="00A078C3" w:rsidRPr="003A0002" w:rsidRDefault="00A078C3" w:rsidP="00880A93">
            <w:pPr>
              <w:spacing w:after="0"/>
              <w:rPr>
                <w:rFonts w:cs="Calibri"/>
                <w:b/>
                <w:sz w:val="18"/>
                <w:szCs w:val="18"/>
              </w:rPr>
            </w:pPr>
            <w:r w:rsidRPr="003A0002">
              <w:rPr>
                <w:rFonts w:cs="Calibri"/>
                <w:b/>
                <w:sz w:val="18"/>
                <w:szCs w:val="18"/>
              </w:rPr>
              <w:lastRenderedPageBreak/>
              <w:t>Yıl içinin Başarıya Oranı</w:t>
            </w:r>
          </w:p>
        </w:tc>
        <w:tc>
          <w:tcPr>
            <w:tcW w:w="1650" w:type="pct"/>
            <w:gridSpan w:val="5"/>
            <w:shd w:val="clear" w:color="auto" w:fill="auto"/>
            <w:noWrap/>
            <w:vAlign w:val="bottom"/>
            <w:hideMark/>
          </w:tcPr>
          <w:p w14:paraId="3450AD80"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84" w:type="pct"/>
            <w:gridSpan w:val="3"/>
            <w:shd w:val="clear" w:color="auto" w:fill="auto"/>
            <w:vAlign w:val="center"/>
            <w:hideMark/>
          </w:tcPr>
          <w:p w14:paraId="161CDF18" w14:textId="77777777" w:rsidR="00A078C3" w:rsidRPr="003A0002" w:rsidRDefault="00A078C3" w:rsidP="00880A93">
            <w:pPr>
              <w:spacing w:after="0"/>
              <w:jc w:val="center"/>
              <w:rPr>
                <w:rFonts w:cs="Calibri"/>
                <w:sz w:val="18"/>
                <w:szCs w:val="18"/>
              </w:rPr>
            </w:pPr>
            <w:r w:rsidRPr="003A0002">
              <w:rPr>
                <w:rFonts w:cs="Calibri"/>
                <w:sz w:val="18"/>
                <w:szCs w:val="18"/>
              </w:rPr>
              <w:t>40</w:t>
            </w:r>
          </w:p>
        </w:tc>
      </w:tr>
      <w:tr w:rsidR="00A078C3" w:rsidRPr="003A0002" w14:paraId="3E03E91E" w14:textId="77777777" w:rsidTr="00880A93">
        <w:trPr>
          <w:trHeight w:val="284"/>
        </w:trPr>
        <w:tc>
          <w:tcPr>
            <w:tcW w:w="1567" w:type="pct"/>
            <w:gridSpan w:val="5"/>
            <w:shd w:val="clear" w:color="auto" w:fill="auto"/>
            <w:vAlign w:val="center"/>
            <w:hideMark/>
          </w:tcPr>
          <w:p w14:paraId="6B874C76" w14:textId="77777777" w:rsidR="00A078C3" w:rsidRPr="003A0002" w:rsidRDefault="00A078C3"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408D344B"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84" w:type="pct"/>
            <w:gridSpan w:val="3"/>
            <w:shd w:val="clear" w:color="auto" w:fill="auto"/>
            <w:vAlign w:val="center"/>
            <w:hideMark/>
          </w:tcPr>
          <w:p w14:paraId="041BEA9B" w14:textId="77777777" w:rsidR="00A078C3" w:rsidRPr="003A0002" w:rsidRDefault="00A078C3" w:rsidP="00880A93">
            <w:pPr>
              <w:spacing w:after="0"/>
              <w:jc w:val="center"/>
              <w:rPr>
                <w:rFonts w:cs="Calibri"/>
                <w:sz w:val="18"/>
                <w:szCs w:val="18"/>
              </w:rPr>
            </w:pPr>
            <w:r w:rsidRPr="003A0002">
              <w:rPr>
                <w:rFonts w:cs="Calibri"/>
                <w:sz w:val="18"/>
                <w:szCs w:val="18"/>
              </w:rPr>
              <w:t>60</w:t>
            </w:r>
          </w:p>
        </w:tc>
      </w:tr>
      <w:tr w:rsidR="00A078C3" w:rsidRPr="003A0002" w14:paraId="3EBA1108" w14:textId="77777777" w:rsidTr="00880A93">
        <w:trPr>
          <w:trHeight w:val="284"/>
        </w:trPr>
        <w:tc>
          <w:tcPr>
            <w:tcW w:w="1567" w:type="pct"/>
            <w:gridSpan w:val="5"/>
            <w:shd w:val="clear" w:color="auto" w:fill="auto"/>
            <w:vAlign w:val="center"/>
            <w:hideMark/>
          </w:tcPr>
          <w:p w14:paraId="3712EF34" w14:textId="77777777" w:rsidR="00A078C3" w:rsidRPr="003A0002" w:rsidRDefault="00A078C3" w:rsidP="00880A93">
            <w:pPr>
              <w:spacing w:after="0"/>
              <w:rPr>
                <w:rFonts w:cs="Calibri"/>
                <w:sz w:val="18"/>
                <w:szCs w:val="18"/>
              </w:rPr>
            </w:pPr>
          </w:p>
        </w:tc>
        <w:tc>
          <w:tcPr>
            <w:tcW w:w="1650" w:type="pct"/>
            <w:gridSpan w:val="5"/>
            <w:shd w:val="clear" w:color="auto" w:fill="auto"/>
            <w:noWrap/>
            <w:vAlign w:val="bottom"/>
            <w:hideMark/>
          </w:tcPr>
          <w:p w14:paraId="6C6F666B"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84" w:type="pct"/>
            <w:gridSpan w:val="3"/>
            <w:shd w:val="clear" w:color="auto" w:fill="auto"/>
            <w:vAlign w:val="center"/>
            <w:hideMark/>
          </w:tcPr>
          <w:p w14:paraId="08B9107C" w14:textId="77777777" w:rsidR="00A078C3" w:rsidRPr="003A0002" w:rsidRDefault="00A078C3" w:rsidP="00880A93">
            <w:pPr>
              <w:spacing w:after="0"/>
              <w:jc w:val="center"/>
              <w:rPr>
                <w:rFonts w:cs="Calibri"/>
                <w:sz w:val="18"/>
                <w:szCs w:val="18"/>
              </w:rPr>
            </w:pPr>
            <w:r w:rsidRPr="003A0002">
              <w:rPr>
                <w:rFonts w:cs="Calibri"/>
                <w:sz w:val="18"/>
                <w:szCs w:val="18"/>
              </w:rPr>
              <w:t>100</w:t>
            </w:r>
          </w:p>
        </w:tc>
      </w:tr>
      <w:tr w:rsidR="00A078C3" w:rsidRPr="003A0002" w14:paraId="279B11F2" w14:textId="77777777" w:rsidTr="00880A93">
        <w:trPr>
          <w:trHeight w:val="300"/>
        </w:trPr>
        <w:tc>
          <w:tcPr>
            <w:tcW w:w="5000" w:type="pct"/>
            <w:gridSpan w:val="13"/>
            <w:shd w:val="clear" w:color="auto" w:fill="auto"/>
            <w:vAlign w:val="center"/>
            <w:hideMark/>
          </w:tcPr>
          <w:p w14:paraId="032C2B4A" w14:textId="77777777" w:rsidR="00A078C3" w:rsidRPr="003A0002" w:rsidRDefault="00A078C3" w:rsidP="00880A93">
            <w:pPr>
              <w:spacing w:after="0" w:line="240" w:lineRule="auto"/>
              <w:rPr>
                <w:rFonts w:cs="Calibri"/>
                <w:b/>
                <w:bCs/>
                <w:sz w:val="18"/>
                <w:szCs w:val="18"/>
              </w:rPr>
            </w:pPr>
          </w:p>
          <w:p w14:paraId="50855F05"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İŞYÜKÜ HESAPLAMA</w:t>
            </w:r>
          </w:p>
        </w:tc>
      </w:tr>
      <w:tr w:rsidR="00A078C3" w:rsidRPr="003A0002" w14:paraId="1865DF86" w14:textId="77777777" w:rsidTr="00880A93">
        <w:trPr>
          <w:trHeight w:val="476"/>
        </w:trPr>
        <w:tc>
          <w:tcPr>
            <w:tcW w:w="2313" w:type="pct"/>
            <w:gridSpan w:val="7"/>
            <w:shd w:val="clear" w:color="auto" w:fill="auto"/>
            <w:vAlign w:val="center"/>
            <w:hideMark/>
          </w:tcPr>
          <w:p w14:paraId="030C3434"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063B66B7"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2FE03A53"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İş Yükü Süresi (Saat)</w:t>
            </w:r>
          </w:p>
        </w:tc>
        <w:tc>
          <w:tcPr>
            <w:tcW w:w="911" w:type="pct"/>
            <w:gridSpan w:val="2"/>
            <w:shd w:val="clear" w:color="auto" w:fill="auto"/>
            <w:vAlign w:val="center"/>
          </w:tcPr>
          <w:p w14:paraId="482A4355"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Toplam İş Yükü (Saat)</w:t>
            </w:r>
          </w:p>
        </w:tc>
      </w:tr>
      <w:tr w:rsidR="00A078C3" w:rsidRPr="003A0002" w14:paraId="7E5935E4" w14:textId="77777777" w:rsidTr="00880A93">
        <w:trPr>
          <w:trHeight w:val="420"/>
        </w:trPr>
        <w:tc>
          <w:tcPr>
            <w:tcW w:w="2313" w:type="pct"/>
            <w:gridSpan w:val="7"/>
            <w:shd w:val="clear" w:color="auto" w:fill="auto"/>
            <w:vAlign w:val="center"/>
            <w:hideMark/>
          </w:tcPr>
          <w:p w14:paraId="173CC5FD" w14:textId="77777777" w:rsidR="00A078C3" w:rsidRPr="003A0002" w:rsidRDefault="00A078C3" w:rsidP="00880A93">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11843821"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186A0CD4" w14:textId="77777777" w:rsidR="00A078C3" w:rsidRPr="003A0002" w:rsidRDefault="00A078C3" w:rsidP="00880A93">
            <w:pPr>
              <w:spacing w:after="0" w:line="240" w:lineRule="auto"/>
              <w:jc w:val="center"/>
              <w:rPr>
                <w:rFonts w:cs="Calibri"/>
                <w:sz w:val="18"/>
                <w:szCs w:val="18"/>
              </w:rPr>
            </w:pPr>
            <w:r>
              <w:rPr>
                <w:rFonts w:cs="Calibri"/>
                <w:sz w:val="18"/>
                <w:szCs w:val="18"/>
              </w:rPr>
              <w:t>4</w:t>
            </w:r>
          </w:p>
        </w:tc>
        <w:tc>
          <w:tcPr>
            <w:tcW w:w="911" w:type="pct"/>
            <w:gridSpan w:val="2"/>
            <w:shd w:val="clear" w:color="auto" w:fill="auto"/>
            <w:vAlign w:val="center"/>
          </w:tcPr>
          <w:p w14:paraId="377AD564" w14:textId="77777777" w:rsidR="00A078C3" w:rsidRPr="003A0002" w:rsidRDefault="00A078C3" w:rsidP="00880A93">
            <w:pPr>
              <w:spacing w:after="0" w:line="240" w:lineRule="auto"/>
              <w:jc w:val="center"/>
              <w:rPr>
                <w:rFonts w:cs="Calibri"/>
                <w:sz w:val="18"/>
                <w:szCs w:val="18"/>
              </w:rPr>
            </w:pPr>
            <w:r>
              <w:rPr>
                <w:rFonts w:cs="Calibri"/>
                <w:sz w:val="18"/>
                <w:szCs w:val="18"/>
              </w:rPr>
              <w:t>56</w:t>
            </w:r>
          </w:p>
        </w:tc>
      </w:tr>
      <w:tr w:rsidR="00A078C3" w:rsidRPr="003A0002" w14:paraId="79337A9A" w14:textId="77777777" w:rsidTr="00880A93">
        <w:trPr>
          <w:trHeight w:val="420"/>
        </w:trPr>
        <w:tc>
          <w:tcPr>
            <w:tcW w:w="2313" w:type="pct"/>
            <w:gridSpan w:val="7"/>
            <w:shd w:val="clear" w:color="auto" w:fill="auto"/>
            <w:vAlign w:val="center"/>
            <w:hideMark/>
          </w:tcPr>
          <w:p w14:paraId="3F75607E"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15039492"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456773DD"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11" w:type="pct"/>
            <w:gridSpan w:val="2"/>
            <w:shd w:val="clear" w:color="auto" w:fill="auto"/>
            <w:vAlign w:val="center"/>
          </w:tcPr>
          <w:p w14:paraId="2CD4C26C"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5E61095E" w14:textId="77777777" w:rsidTr="00880A93">
        <w:trPr>
          <w:trHeight w:val="420"/>
        </w:trPr>
        <w:tc>
          <w:tcPr>
            <w:tcW w:w="2313" w:type="pct"/>
            <w:gridSpan w:val="7"/>
            <w:shd w:val="clear" w:color="auto" w:fill="auto"/>
            <w:vAlign w:val="center"/>
            <w:hideMark/>
          </w:tcPr>
          <w:p w14:paraId="46F37030"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0423C03A"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6A921BED"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11" w:type="pct"/>
            <w:gridSpan w:val="2"/>
            <w:shd w:val="clear" w:color="auto" w:fill="auto"/>
            <w:vAlign w:val="center"/>
          </w:tcPr>
          <w:p w14:paraId="02464F68"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1FB3A0BA" w14:textId="77777777" w:rsidTr="00880A93">
        <w:trPr>
          <w:trHeight w:val="420"/>
        </w:trPr>
        <w:tc>
          <w:tcPr>
            <w:tcW w:w="2313" w:type="pct"/>
            <w:gridSpan w:val="7"/>
            <w:shd w:val="clear" w:color="auto" w:fill="auto"/>
            <w:vAlign w:val="center"/>
            <w:hideMark/>
          </w:tcPr>
          <w:p w14:paraId="4BB14B05" w14:textId="77777777" w:rsidR="00A078C3" w:rsidRPr="003A0002" w:rsidRDefault="00A078C3" w:rsidP="00880A93">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6B97D090"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3A2904AC" w14:textId="77777777" w:rsidR="00A078C3" w:rsidRPr="003A0002" w:rsidRDefault="00A078C3" w:rsidP="00880A93">
            <w:pPr>
              <w:spacing w:after="0" w:line="240" w:lineRule="auto"/>
              <w:jc w:val="center"/>
              <w:rPr>
                <w:rFonts w:cs="Calibri"/>
                <w:sz w:val="18"/>
                <w:szCs w:val="18"/>
              </w:rPr>
            </w:pPr>
            <w:r>
              <w:rPr>
                <w:rFonts w:cs="Calibri"/>
                <w:sz w:val="18"/>
                <w:szCs w:val="18"/>
              </w:rPr>
              <w:t>26</w:t>
            </w:r>
          </w:p>
        </w:tc>
        <w:tc>
          <w:tcPr>
            <w:tcW w:w="911" w:type="pct"/>
            <w:gridSpan w:val="2"/>
            <w:shd w:val="clear" w:color="auto" w:fill="auto"/>
            <w:vAlign w:val="center"/>
          </w:tcPr>
          <w:p w14:paraId="52A504BD" w14:textId="77777777" w:rsidR="00A078C3" w:rsidRPr="003A0002" w:rsidRDefault="00A078C3" w:rsidP="00880A93">
            <w:pPr>
              <w:spacing w:after="0" w:line="240" w:lineRule="auto"/>
              <w:jc w:val="center"/>
              <w:rPr>
                <w:rFonts w:cs="Calibri"/>
                <w:sz w:val="18"/>
                <w:szCs w:val="18"/>
              </w:rPr>
            </w:pPr>
            <w:r>
              <w:rPr>
                <w:rFonts w:cs="Calibri"/>
                <w:sz w:val="18"/>
                <w:szCs w:val="18"/>
              </w:rPr>
              <w:t>26</w:t>
            </w:r>
          </w:p>
        </w:tc>
      </w:tr>
      <w:tr w:rsidR="00A078C3" w:rsidRPr="003A0002" w14:paraId="10B8543A" w14:textId="77777777" w:rsidTr="00880A93">
        <w:trPr>
          <w:trHeight w:val="420"/>
        </w:trPr>
        <w:tc>
          <w:tcPr>
            <w:tcW w:w="2313" w:type="pct"/>
            <w:gridSpan w:val="7"/>
            <w:shd w:val="clear" w:color="auto" w:fill="auto"/>
            <w:vAlign w:val="center"/>
            <w:hideMark/>
          </w:tcPr>
          <w:p w14:paraId="4929BFC9" w14:textId="77777777" w:rsidR="00A078C3" w:rsidRPr="003A0002" w:rsidRDefault="00A078C3"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61AF4F0B"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1D784EB6" w14:textId="77777777" w:rsidR="00A078C3" w:rsidRPr="003A0002" w:rsidRDefault="00A078C3" w:rsidP="00880A93">
            <w:pPr>
              <w:spacing w:after="0" w:line="240" w:lineRule="auto"/>
              <w:jc w:val="center"/>
              <w:rPr>
                <w:rFonts w:cs="Calibri"/>
                <w:sz w:val="18"/>
                <w:szCs w:val="18"/>
              </w:rPr>
            </w:pPr>
            <w:r>
              <w:rPr>
                <w:rFonts w:cs="Calibri"/>
                <w:sz w:val="18"/>
                <w:szCs w:val="18"/>
              </w:rPr>
              <w:t>26</w:t>
            </w:r>
          </w:p>
        </w:tc>
        <w:tc>
          <w:tcPr>
            <w:tcW w:w="911" w:type="pct"/>
            <w:gridSpan w:val="2"/>
            <w:shd w:val="clear" w:color="auto" w:fill="auto"/>
            <w:vAlign w:val="center"/>
          </w:tcPr>
          <w:p w14:paraId="2B705D4E" w14:textId="77777777" w:rsidR="00A078C3" w:rsidRPr="003A0002" w:rsidRDefault="00A078C3" w:rsidP="00880A93">
            <w:pPr>
              <w:spacing w:after="0" w:line="240" w:lineRule="auto"/>
              <w:jc w:val="center"/>
              <w:rPr>
                <w:rFonts w:cs="Calibri"/>
                <w:sz w:val="18"/>
                <w:szCs w:val="18"/>
              </w:rPr>
            </w:pPr>
            <w:r>
              <w:rPr>
                <w:rFonts w:cs="Calibri"/>
                <w:sz w:val="18"/>
                <w:szCs w:val="18"/>
              </w:rPr>
              <w:t>26</w:t>
            </w:r>
          </w:p>
        </w:tc>
      </w:tr>
      <w:tr w:rsidR="00A078C3" w:rsidRPr="003A0002" w14:paraId="2043AA5C" w14:textId="77777777" w:rsidTr="00880A93">
        <w:trPr>
          <w:trHeight w:val="420"/>
        </w:trPr>
        <w:tc>
          <w:tcPr>
            <w:tcW w:w="2313" w:type="pct"/>
            <w:gridSpan w:val="7"/>
            <w:shd w:val="clear" w:color="auto" w:fill="auto"/>
            <w:vAlign w:val="center"/>
            <w:hideMark/>
          </w:tcPr>
          <w:p w14:paraId="0A83F536"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0362DEAE"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vAlign w:val="center"/>
          </w:tcPr>
          <w:p w14:paraId="03056652" w14:textId="77777777" w:rsidR="00A078C3" w:rsidRPr="003A0002" w:rsidRDefault="00A078C3" w:rsidP="00880A93">
            <w:pPr>
              <w:spacing w:after="0" w:line="240" w:lineRule="auto"/>
              <w:jc w:val="center"/>
              <w:rPr>
                <w:rFonts w:cs="Calibri"/>
                <w:sz w:val="18"/>
                <w:szCs w:val="18"/>
              </w:rPr>
            </w:pPr>
          </w:p>
        </w:tc>
        <w:tc>
          <w:tcPr>
            <w:tcW w:w="911" w:type="pct"/>
            <w:gridSpan w:val="2"/>
            <w:shd w:val="clear" w:color="auto" w:fill="auto"/>
            <w:vAlign w:val="center"/>
          </w:tcPr>
          <w:p w14:paraId="0133189B" w14:textId="77777777" w:rsidR="00A078C3" w:rsidRPr="003A0002" w:rsidRDefault="00A078C3" w:rsidP="00880A93">
            <w:pPr>
              <w:spacing w:after="0" w:line="240" w:lineRule="auto"/>
              <w:jc w:val="center"/>
              <w:rPr>
                <w:rFonts w:cs="Calibri"/>
                <w:sz w:val="18"/>
                <w:szCs w:val="18"/>
              </w:rPr>
            </w:pPr>
          </w:p>
        </w:tc>
      </w:tr>
      <w:tr w:rsidR="00A078C3" w:rsidRPr="003A0002" w14:paraId="7A2C9B17" w14:textId="77777777" w:rsidTr="00880A93">
        <w:trPr>
          <w:trHeight w:val="420"/>
        </w:trPr>
        <w:tc>
          <w:tcPr>
            <w:tcW w:w="2313" w:type="pct"/>
            <w:gridSpan w:val="7"/>
            <w:shd w:val="clear" w:color="auto" w:fill="auto"/>
            <w:vAlign w:val="center"/>
          </w:tcPr>
          <w:p w14:paraId="5EEB50CC" w14:textId="77777777" w:rsidR="00A078C3" w:rsidRPr="003A0002" w:rsidRDefault="00A078C3" w:rsidP="00880A93">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048796D0"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60B16C8C" w14:textId="77777777" w:rsidR="00A078C3" w:rsidRPr="003A0002" w:rsidRDefault="00A078C3" w:rsidP="00880A93">
            <w:pPr>
              <w:spacing w:after="0" w:line="240" w:lineRule="auto"/>
              <w:jc w:val="center"/>
              <w:rPr>
                <w:rFonts w:cs="Calibri"/>
                <w:sz w:val="18"/>
                <w:szCs w:val="18"/>
              </w:rPr>
            </w:pPr>
            <w:r>
              <w:rPr>
                <w:rFonts w:cs="Calibri"/>
                <w:sz w:val="18"/>
                <w:szCs w:val="18"/>
              </w:rPr>
              <w:t>5</w:t>
            </w:r>
          </w:p>
        </w:tc>
        <w:tc>
          <w:tcPr>
            <w:tcW w:w="911" w:type="pct"/>
            <w:gridSpan w:val="2"/>
            <w:shd w:val="clear" w:color="auto" w:fill="auto"/>
            <w:vAlign w:val="center"/>
          </w:tcPr>
          <w:p w14:paraId="119E1F8A" w14:textId="77777777" w:rsidR="00A078C3" w:rsidRPr="003A0002" w:rsidRDefault="00A078C3" w:rsidP="00880A93">
            <w:pPr>
              <w:spacing w:after="0" w:line="240" w:lineRule="auto"/>
              <w:jc w:val="center"/>
              <w:rPr>
                <w:rFonts w:cs="Calibri"/>
                <w:sz w:val="18"/>
                <w:szCs w:val="18"/>
              </w:rPr>
            </w:pPr>
            <w:r>
              <w:rPr>
                <w:rFonts w:cs="Calibri"/>
                <w:sz w:val="18"/>
                <w:szCs w:val="18"/>
              </w:rPr>
              <w:t>70</w:t>
            </w:r>
          </w:p>
        </w:tc>
      </w:tr>
      <w:tr w:rsidR="00A078C3" w:rsidRPr="003A0002" w14:paraId="582C0896" w14:textId="77777777" w:rsidTr="00880A93">
        <w:trPr>
          <w:trHeight w:val="420"/>
        </w:trPr>
        <w:tc>
          <w:tcPr>
            <w:tcW w:w="2313" w:type="pct"/>
            <w:gridSpan w:val="7"/>
            <w:shd w:val="clear" w:color="auto" w:fill="auto"/>
            <w:vAlign w:val="center"/>
            <w:hideMark/>
          </w:tcPr>
          <w:p w14:paraId="1C46B6C5"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5FDE6F51"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noWrap/>
            <w:vAlign w:val="center"/>
            <w:hideMark/>
          </w:tcPr>
          <w:p w14:paraId="736168C3" w14:textId="77777777" w:rsidR="00A078C3" w:rsidRPr="003A0002" w:rsidRDefault="00A078C3" w:rsidP="00880A93">
            <w:pPr>
              <w:spacing w:after="0" w:line="240" w:lineRule="auto"/>
              <w:jc w:val="center"/>
              <w:rPr>
                <w:rFonts w:cs="Calibri"/>
                <w:sz w:val="18"/>
                <w:szCs w:val="18"/>
              </w:rPr>
            </w:pPr>
          </w:p>
        </w:tc>
        <w:tc>
          <w:tcPr>
            <w:tcW w:w="911" w:type="pct"/>
            <w:gridSpan w:val="2"/>
            <w:shd w:val="clear" w:color="auto" w:fill="auto"/>
            <w:noWrap/>
            <w:vAlign w:val="center"/>
            <w:hideMark/>
          </w:tcPr>
          <w:p w14:paraId="7AFD0815" w14:textId="77777777" w:rsidR="00A078C3" w:rsidRPr="003A0002" w:rsidRDefault="00A078C3" w:rsidP="00880A93">
            <w:pPr>
              <w:spacing w:after="0" w:line="240" w:lineRule="auto"/>
              <w:jc w:val="center"/>
              <w:rPr>
                <w:rFonts w:cs="Calibri"/>
                <w:sz w:val="18"/>
                <w:szCs w:val="18"/>
              </w:rPr>
            </w:pPr>
            <w:r>
              <w:rPr>
                <w:rFonts w:cs="Calibri"/>
                <w:sz w:val="18"/>
                <w:szCs w:val="18"/>
              </w:rPr>
              <w:t>180</w:t>
            </w:r>
          </w:p>
        </w:tc>
      </w:tr>
      <w:tr w:rsidR="00A078C3" w:rsidRPr="003A0002" w14:paraId="0EBDBB1E" w14:textId="77777777" w:rsidTr="00880A93">
        <w:trPr>
          <w:trHeight w:val="420"/>
        </w:trPr>
        <w:tc>
          <w:tcPr>
            <w:tcW w:w="2313" w:type="pct"/>
            <w:gridSpan w:val="7"/>
            <w:shd w:val="clear" w:color="auto" w:fill="auto"/>
            <w:vAlign w:val="center"/>
            <w:hideMark/>
          </w:tcPr>
          <w:p w14:paraId="2C523F2E"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6A4E95A2"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noWrap/>
            <w:vAlign w:val="center"/>
            <w:hideMark/>
          </w:tcPr>
          <w:p w14:paraId="63CF6475" w14:textId="77777777" w:rsidR="00A078C3" w:rsidRPr="003A0002" w:rsidRDefault="00A078C3" w:rsidP="00880A93">
            <w:pPr>
              <w:spacing w:after="0" w:line="240" w:lineRule="auto"/>
              <w:jc w:val="center"/>
              <w:rPr>
                <w:rFonts w:cs="Calibri"/>
                <w:sz w:val="18"/>
                <w:szCs w:val="18"/>
              </w:rPr>
            </w:pPr>
          </w:p>
        </w:tc>
        <w:tc>
          <w:tcPr>
            <w:tcW w:w="911" w:type="pct"/>
            <w:gridSpan w:val="2"/>
            <w:shd w:val="clear" w:color="auto" w:fill="auto"/>
            <w:noWrap/>
            <w:vAlign w:val="center"/>
            <w:hideMark/>
          </w:tcPr>
          <w:p w14:paraId="264DB8F8" w14:textId="77777777" w:rsidR="00A078C3" w:rsidRPr="003A0002" w:rsidRDefault="00A078C3" w:rsidP="00880A93">
            <w:pPr>
              <w:spacing w:after="0" w:line="240" w:lineRule="auto"/>
              <w:jc w:val="center"/>
              <w:rPr>
                <w:rFonts w:cs="Calibri"/>
                <w:sz w:val="18"/>
                <w:szCs w:val="18"/>
              </w:rPr>
            </w:pPr>
            <w:r>
              <w:rPr>
                <w:rFonts w:cs="Calibri"/>
                <w:sz w:val="18"/>
                <w:szCs w:val="18"/>
              </w:rPr>
              <w:t>6</w:t>
            </w:r>
          </w:p>
        </w:tc>
      </w:tr>
    </w:tbl>
    <w:p w14:paraId="1FC02A25" w14:textId="77777777" w:rsidR="00A078C3" w:rsidRDefault="00A078C3" w:rsidP="00A078C3">
      <w:pPr>
        <w:spacing w:line="240" w:lineRule="auto"/>
        <w:rPr>
          <w:rFonts w:cs="Calibri"/>
          <w:sz w:val="18"/>
          <w:szCs w:val="18"/>
        </w:rPr>
      </w:pPr>
    </w:p>
    <w:p w14:paraId="2A1D826B" w14:textId="77B22EE6" w:rsidR="00A078C3" w:rsidRPr="0084691D" w:rsidRDefault="002807DC" w:rsidP="00A078C3">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49210675" w14:textId="77777777" w:rsidR="00A078C3" w:rsidRDefault="00A078C3" w:rsidP="00A078C3">
      <w:pPr>
        <w:spacing w:line="240" w:lineRule="auto"/>
        <w:rPr>
          <w:rFonts w:cs="Calibri"/>
          <w:sz w:val="18"/>
          <w:szCs w:val="18"/>
        </w:rPr>
      </w:pPr>
      <w:r>
        <w:rPr>
          <w:rFonts w:cs="Calibri"/>
          <w:sz w:val="18"/>
          <w:szCs w:val="18"/>
        </w:rPr>
        <w:t>D</w:t>
      </w:r>
    </w:p>
    <w:p w14:paraId="13018A34" w14:textId="77777777" w:rsidR="00A078C3" w:rsidRPr="0084691D" w:rsidRDefault="00A078C3" w:rsidP="00A078C3">
      <w:pPr>
        <w:spacing w:line="240" w:lineRule="auto"/>
        <w:rPr>
          <w:rFonts w:cs="Calibri"/>
          <w:sz w:val="18"/>
          <w:szCs w:val="18"/>
        </w:rPr>
      </w:pPr>
    </w:p>
    <w:p w14:paraId="3D1F9C3F" w14:textId="77777777" w:rsidR="00A078C3" w:rsidRPr="0084691D" w:rsidRDefault="00A078C3" w:rsidP="00A078C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Öğr. Gör. Kerem ÇIRAK</w:t>
      </w:r>
      <w:r>
        <w:rPr>
          <w:rFonts w:cs="Calibri"/>
          <w:sz w:val="18"/>
          <w:szCs w:val="18"/>
        </w:rPr>
        <w:tab/>
      </w:r>
      <w:r>
        <w:rPr>
          <w:rFonts w:cs="Calibri"/>
          <w:sz w:val="18"/>
          <w:szCs w:val="18"/>
        </w:rPr>
        <w:tab/>
      </w:r>
      <w:r>
        <w:rPr>
          <w:rFonts w:cs="Calibri"/>
          <w:sz w:val="18"/>
          <w:szCs w:val="18"/>
        </w:rPr>
        <w:tab/>
        <w:t xml:space="preserve">İMZA VE KAŞE </w:t>
      </w:r>
    </w:p>
    <w:p w14:paraId="00B9EEF0" w14:textId="77777777" w:rsidR="00A078C3" w:rsidRDefault="00A078C3" w:rsidP="00A078C3">
      <w:pPr>
        <w:spacing w:line="240" w:lineRule="auto"/>
        <w:rPr>
          <w:rFonts w:cs="Calibri"/>
          <w:sz w:val="18"/>
          <w:szCs w:val="18"/>
        </w:rPr>
      </w:pPr>
    </w:p>
    <w:p w14:paraId="78101CB0" w14:textId="77777777" w:rsidR="00A078C3" w:rsidRPr="0084691D" w:rsidRDefault="00A078C3" w:rsidP="00A078C3">
      <w:pPr>
        <w:spacing w:line="240" w:lineRule="auto"/>
        <w:rPr>
          <w:rFonts w:cs="Calibri"/>
          <w:sz w:val="18"/>
          <w:szCs w:val="18"/>
        </w:rPr>
      </w:pPr>
    </w:p>
    <w:p w14:paraId="1D29924A" w14:textId="3CB68245" w:rsidR="00A078C3" w:rsidRPr="0084691D" w:rsidRDefault="00A078C3" w:rsidP="00A078C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50610" w:rsidRPr="00350610">
        <w:rPr>
          <w:rFonts w:cs="Calibri"/>
          <w:sz w:val="18"/>
          <w:szCs w:val="18"/>
        </w:rPr>
        <w:t>Doç. Dr. Mehmet ŞİMŞEK</w:t>
      </w:r>
      <w:r>
        <w:rPr>
          <w:rFonts w:cs="Calibri"/>
          <w:sz w:val="18"/>
          <w:szCs w:val="18"/>
        </w:rPr>
        <w:tab/>
      </w:r>
      <w:r>
        <w:rPr>
          <w:rFonts w:cs="Calibri"/>
          <w:sz w:val="18"/>
          <w:szCs w:val="18"/>
        </w:rPr>
        <w:tab/>
      </w:r>
      <w:r>
        <w:rPr>
          <w:rFonts w:cs="Calibri"/>
          <w:sz w:val="18"/>
          <w:szCs w:val="18"/>
        </w:rPr>
        <w:tab/>
      </w:r>
      <w:r w:rsidRPr="0084691D">
        <w:rPr>
          <w:rFonts w:cs="Calibri"/>
          <w:sz w:val="18"/>
          <w:szCs w:val="18"/>
        </w:rPr>
        <w:t>İMZA VE KAŞE</w:t>
      </w:r>
    </w:p>
    <w:p w14:paraId="5EDDD3C2" w14:textId="77777777" w:rsidR="00A078C3" w:rsidRPr="0084691D" w:rsidRDefault="00A078C3" w:rsidP="00A078C3">
      <w:pPr>
        <w:spacing w:line="240" w:lineRule="auto"/>
        <w:rPr>
          <w:rFonts w:cs="Calibri"/>
          <w:sz w:val="18"/>
          <w:szCs w:val="18"/>
        </w:rPr>
      </w:pPr>
    </w:p>
    <w:p w14:paraId="7F11A020" w14:textId="77777777" w:rsidR="00A078C3" w:rsidRPr="0084691D" w:rsidRDefault="00A078C3" w:rsidP="00A078C3">
      <w:pPr>
        <w:spacing w:line="240" w:lineRule="auto"/>
        <w:rPr>
          <w:rFonts w:cs="Calibri"/>
          <w:sz w:val="18"/>
          <w:szCs w:val="18"/>
        </w:rPr>
      </w:pPr>
    </w:p>
    <w:p w14:paraId="6238E5FB" w14:textId="77777777" w:rsidR="00A078C3" w:rsidRDefault="00A078C3" w:rsidP="00A078C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3BDBBFDA" w14:textId="77777777" w:rsidR="00A078C3" w:rsidRDefault="00A078C3" w:rsidP="00A078C3"/>
    <w:p w14:paraId="785BD6B9" w14:textId="77777777" w:rsidR="00A078C3" w:rsidRDefault="00A078C3" w:rsidP="00A078C3"/>
    <w:p w14:paraId="764970D0" w14:textId="77777777" w:rsidR="00A078C3" w:rsidRDefault="00A078C3" w:rsidP="00A078C3"/>
    <w:p w14:paraId="23A2C239" w14:textId="0DA91E0E" w:rsidR="00A078C3" w:rsidRDefault="00A078C3">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9"/>
        <w:gridCol w:w="280"/>
        <w:gridCol w:w="6"/>
        <w:gridCol w:w="168"/>
        <w:gridCol w:w="1128"/>
        <w:gridCol w:w="1109"/>
        <w:gridCol w:w="350"/>
        <w:gridCol w:w="1572"/>
        <w:gridCol w:w="119"/>
        <w:gridCol w:w="76"/>
        <w:gridCol w:w="1707"/>
        <w:gridCol w:w="35"/>
        <w:gridCol w:w="1739"/>
      </w:tblGrid>
      <w:tr w:rsidR="00A078C3" w:rsidRPr="009D45A4" w14:paraId="1954F14D" w14:textId="77777777" w:rsidTr="00880A93">
        <w:trPr>
          <w:trHeight w:val="735"/>
        </w:trPr>
        <w:tc>
          <w:tcPr>
            <w:tcW w:w="5000" w:type="pct"/>
            <w:gridSpan w:val="13"/>
            <w:shd w:val="clear" w:color="auto" w:fill="auto"/>
            <w:vAlign w:val="center"/>
            <w:hideMark/>
          </w:tcPr>
          <w:p w14:paraId="22A11951"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lastRenderedPageBreak/>
              <w:t xml:space="preserve">GİRESUN ÜNİVERSİTESİ </w:t>
            </w:r>
            <w:r w:rsidRPr="009D45A4">
              <w:rPr>
                <w:rFonts w:cs="Calibri"/>
                <w:b/>
                <w:bCs/>
                <w:color w:val="000000"/>
                <w:sz w:val="18"/>
                <w:szCs w:val="18"/>
              </w:rPr>
              <w:br/>
              <w:t>DERS TANITIM FORMU</w:t>
            </w:r>
          </w:p>
        </w:tc>
      </w:tr>
      <w:tr w:rsidR="00A078C3" w:rsidRPr="009D45A4" w14:paraId="5DFDDDB6" w14:textId="77777777" w:rsidTr="00880A93">
        <w:trPr>
          <w:trHeight w:val="420"/>
        </w:trPr>
        <w:tc>
          <w:tcPr>
            <w:tcW w:w="5000" w:type="pct"/>
            <w:gridSpan w:val="13"/>
            <w:shd w:val="clear" w:color="auto" w:fill="auto"/>
            <w:vAlign w:val="center"/>
            <w:hideMark/>
          </w:tcPr>
          <w:p w14:paraId="6AB9C547"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73D2185F" w14:textId="77777777" w:rsidR="00A078C3" w:rsidRPr="009D45A4" w:rsidRDefault="00A078C3" w:rsidP="00880A93">
            <w:pPr>
              <w:spacing w:after="0" w:line="240" w:lineRule="auto"/>
              <w:jc w:val="center"/>
              <w:rPr>
                <w:rFonts w:cs="Calibri"/>
                <w:b/>
                <w:bCs/>
                <w:color w:val="000000"/>
                <w:sz w:val="18"/>
                <w:szCs w:val="18"/>
              </w:rPr>
            </w:pPr>
          </w:p>
        </w:tc>
      </w:tr>
      <w:tr w:rsidR="00A078C3" w:rsidRPr="009D45A4" w14:paraId="143DCF1B" w14:textId="77777777" w:rsidTr="00880A93">
        <w:trPr>
          <w:trHeight w:val="284"/>
        </w:trPr>
        <w:tc>
          <w:tcPr>
            <w:tcW w:w="993" w:type="pct"/>
            <w:gridSpan w:val="4"/>
            <w:shd w:val="clear" w:color="auto" w:fill="auto"/>
            <w:vAlign w:val="center"/>
          </w:tcPr>
          <w:p w14:paraId="6F2F69DA" w14:textId="77777777" w:rsidR="00A078C3" w:rsidRPr="009D45A4" w:rsidRDefault="00A078C3" w:rsidP="00880A93">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08FCCF21" w14:textId="77777777" w:rsidR="00A078C3" w:rsidRPr="009D45A4" w:rsidRDefault="00A078C3" w:rsidP="00880A93">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65A2CD13" w14:textId="77777777" w:rsidR="00A078C3" w:rsidRPr="009D45A4" w:rsidRDefault="00A078C3" w:rsidP="00880A93">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shd w:val="clear" w:color="auto" w:fill="auto"/>
            <w:vAlign w:val="center"/>
            <w:hideMark/>
          </w:tcPr>
          <w:p w14:paraId="31A23290"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890" w:type="pct"/>
            <w:shd w:val="clear" w:color="auto" w:fill="auto"/>
            <w:vAlign w:val="center"/>
            <w:hideMark/>
          </w:tcPr>
          <w:p w14:paraId="367A7DED"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A078C3" w:rsidRPr="009D45A4" w14:paraId="5A044685" w14:textId="77777777" w:rsidTr="00880A93">
        <w:trPr>
          <w:trHeight w:val="284"/>
        </w:trPr>
        <w:tc>
          <w:tcPr>
            <w:tcW w:w="993" w:type="pct"/>
            <w:gridSpan w:val="4"/>
            <w:shd w:val="clear" w:color="auto" w:fill="auto"/>
            <w:vAlign w:val="center"/>
            <w:hideMark/>
          </w:tcPr>
          <w:p w14:paraId="223F08C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67400564" w14:textId="03340894" w:rsidR="00A078C3" w:rsidRPr="009D45A4" w:rsidRDefault="00A078C3" w:rsidP="004A5726">
            <w:pPr>
              <w:spacing w:after="0" w:line="240" w:lineRule="auto"/>
              <w:rPr>
                <w:rFonts w:cs="Calibri"/>
                <w:color w:val="000000"/>
                <w:sz w:val="18"/>
                <w:szCs w:val="18"/>
              </w:rPr>
            </w:pPr>
            <w:r>
              <w:rPr>
                <w:rFonts w:cs="Calibri"/>
                <w:color w:val="000000"/>
                <w:sz w:val="18"/>
                <w:szCs w:val="18"/>
              </w:rPr>
              <w:t>G</w:t>
            </w:r>
            <w:r w:rsidR="004A5726">
              <w:rPr>
                <w:rFonts w:cs="Calibri"/>
                <w:color w:val="000000"/>
                <w:sz w:val="18"/>
                <w:szCs w:val="18"/>
              </w:rPr>
              <w:t>SM-</w:t>
            </w:r>
            <w:r>
              <w:rPr>
                <w:rFonts w:cs="Calibri"/>
                <w:color w:val="000000"/>
                <w:sz w:val="18"/>
                <w:szCs w:val="18"/>
              </w:rPr>
              <w:t>202</w:t>
            </w:r>
          </w:p>
        </w:tc>
        <w:tc>
          <w:tcPr>
            <w:tcW w:w="1044" w:type="pct"/>
            <w:gridSpan w:val="3"/>
            <w:shd w:val="clear" w:color="auto" w:fill="auto"/>
            <w:vAlign w:val="center"/>
            <w:hideMark/>
          </w:tcPr>
          <w:p w14:paraId="1E1BC464" w14:textId="77777777" w:rsidR="00A078C3" w:rsidRPr="009D45A4" w:rsidRDefault="00A078C3" w:rsidP="00880A93">
            <w:pPr>
              <w:spacing w:after="0" w:line="240" w:lineRule="auto"/>
              <w:jc w:val="center"/>
              <w:rPr>
                <w:rFonts w:cs="Calibri"/>
                <w:color w:val="000000"/>
                <w:sz w:val="18"/>
                <w:szCs w:val="18"/>
              </w:rPr>
            </w:pPr>
            <w:r w:rsidRPr="009D45A4">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9D45A4">
              <w:rPr>
                <w:rFonts w:cs="Calibri"/>
                <w:color w:val="000000"/>
                <w:sz w:val="18"/>
                <w:szCs w:val="18"/>
              </w:rPr>
              <w:t> </w:t>
            </w:r>
          </w:p>
        </w:tc>
        <w:tc>
          <w:tcPr>
            <w:tcW w:w="930" w:type="pct"/>
            <w:gridSpan w:val="3"/>
            <w:shd w:val="clear" w:color="auto" w:fill="auto"/>
            <w:vAlign w:val="center"/>
            <w:hideMark/>
          </w:tcPr>
          <w:p w14:paraId="2A49FBDC"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4</w:t>
            </w:r>
            <w:r w:rsidRPr="009D45A4">
              <w:rPr>
                <w:rFonts w:cs="Calibri"/>
                <w:color w:val="000000"/>
                <w:sz w:val="18"/>
                <w:szCs w:val="18"/>
              </w:rPr>
              <w:t>+0 </w:t>
            </w:r>
          </w:p>
        </w:tc>
        <w:tc>
          <w:tcPr>
            <w:tcW w:w="890" w:type="pct"/>
            <w:shd w:val="clear" w:color="auto" w:fill="auto"/>
            <w:vAlign w:val="center"/>
            <w:hideMark/>
          </w:tcPr>
          <w:p w14:paraId="734FDDFE"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6</w:t>
            </w:r>
          </w:p>
        </w:tc>
      </w:tr>
      <w:tr w:rsidR="00A078C3" w:rsidRPr="009D45A4" w14:paraId="0FD9DB9E" w14:textId="77777777" w:rsidTr="00880A93">
        <w:trPr>
          <w:trHeight w:val="287"/>
        </w:trPr>
        <w:tc>
          <w:tcPr>
            <w:tcW w:w="993" w:type="pct"/>
            <w:gridSpan w:val="4"/>
            <w:shd w:val="clear" w:color="auto" w:fill="auto"/>
            <w:noWrap/>
            <w:vAlign w:val="bottom"/>
            <w:hideMark/>
          </w:tcPr>
          <w:p w14:paraId="71122FD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Adı</w:t>
            </w:r>
          </w:p>
        </w:tc>
        <w:tc>
          <w:tcPr>
            <w:tcW w:w="4007" w:type="pct"/>
            <w:gridSpan w:val="9"/>
            <w:shd w:val="clear" w:color="auto" w:fill="auto"/>
            <w:noWrap/>
            <w:vAlign w:val="bottom"/>
            <w:hideMark/>
          </w:tcPr>
          <w:p w14:paraId="61C2F911" w14:textId="04FBDFE8" w:rsidR="00A078C3" w:rsidRPr="009D45A4" w:rsidRDefault="00A078C3" w:rsidP="004A5726">
            <w:pPr>
              <w:spacing w:after="0" w:line="240" w:lineRule="auto"/>
              <w:rPr>
                <w:rFonts w:cs="Calibri"/>
                <w:color w:val="000000"/>
                <w:sz w:val="18"/>
                <w:szCs w:val="18"/>
              </w:rPr>
            </w:pPr>
            <w:r>
              <w:rPr>
                <w:rFonts w:cs="Calibri"/>
                <w:color w:val="000000"/>
                <w:sz w:val="18"/>
                <w:szCs w:val="18"/>
              </w:rPr>
              <w:t>Mesleki İngilizce-</w:t>
            </w:r>
            <w:r w:rsidR="004A5726">
              <w:rPr>
                <w:rFonts w:cs="Calibri"/>
                <w:color w:val="000000"/>
                <w:sz w:val="18"/>
                <w:szCs w:val="18"/>
              </w:rPr>
              <w:t>II</w:t>
            </w:r>
          </w:p>
        </w:tc>
      </w:tr>
      <w:tr w:rsidR="00A078C3" w:rsidRPr="009D45A4" w14:paraId="2738244D" w14:textId="77777777" w:rsidTr="00880A93">
        <w:trPr>
          <w:trHeight w:val="287"/>
        </w:trPr>
        <w:tc>
          <w:tcPr>
            <w:tcW w:w="993" w:type="pct"/>
            <w:gridSpan w:val="4"/>
            <w:shd w:val="clear" w:color="auto" w:fill="auto"/>
            <w:noWrap/>
            <w:vAlign w:val="bottom"/>
            <w:hideMark/>
          </w:tcPr>
          <w:p w14:paraId="33CAF91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07" w:type="pct"/>
            <w:gridSpan w:val="9"/>
            <w:shd w:val="clear" w:color="auto" w:fill="auto"/>
            <w:noWrap/>
            <w:vAlign w:val="bottom"/>
            <w:hideMark/>
          </w:tcPr>
          <w:p w14:paraId="0CC2C625" w14:textId="77777777" w:rsidR="00A078C3" w:rsidRPr="009D45A4" w:rsidRDefault="00A078C3" w:rsidP="00880A93">
            <w:pPr>
              <w:spacing w:after="0" w:line="240" w:lineRule="auto"/>
              <w:rPr>
                <w:rFonts w:cs="Calibri"/>
                <w:color w:val="000000"/>
                <w:sz w:val="18"/>
                <w:szCs w:val="18"/>
              </w:rPr>
            </w:pPr>
            <w:r w:rsidRPr="00CF237D">
              <w:rPr>
                <w:rFonts w:cs="Calibri"/>
                <w:color w:val="000000"/>
                <w:sz w:val="18"/>
                <w:szCs w:val="18"/>
              </w:rPr>
              <w:t xml:space="preserve">Vocational </w:t>
            </w:r>
            <w:r>
              <w:rPr>
                <w:rFonts w:cs="Calibri"/>
                <w:color w:val="000000"/>
                <w:sz w:val="18"/>
                <w:szCs w:val="18"/>
              </w:rPr>
              <w:t>English</w:t>
            </w:r>
            <w:r w:rsidRPr="00CF237D">
              <w:rPr>
                <w:rFonts w:cs="Calibri"/>
                <w:color w:val="000000"/>
                <w:sz w:val="18"/>
                <w:szCs w:val="18"/>
              </w:rPr>
              <w:t>-II</w:t>
            </w:r>
          </w:p>
        </w:tc>
      </w:tr>
      <w:tr w:rsidR="00A078C3" w:rsidRPr="009D45A4" w14:paraId="0BC6ACE0" w14:textId="77777777" w:rsidTr="00880A93">
        <w:trPr>
          <w:trHeight w:val="289"/>
        </w:trPr>
        <w:tc>
          <w:tcPr>
            <w:tcW w:w="993" w:type="pct"/>
            <w:gridSpan w:val="4"/>
            <w:shd w:val="clear" w:color="auto" w:fill="auto"/>
            <w:vAlign w:val="center"/>
            <w:hideMark/>
          </w:tcPr>
          <w:p w14:paraId="2FD573E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07" w:type="pct"/>
            <w:gridSpan w:val="9"/>
            <w:shd w:val="clear" w:color="auto" w:fill="auto"/>
            <w:vAlign w:val="center"/>
            <w:hideMark/>
          </w:tcPr>
          <w:p w14:paraId="2ACCBEF6"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Yok</w:t>
            </w:r>
          </w:p>
        </w:tc>
      </w:tr>
      <w:tr w:rsidR="00A078C3" w:rsidRPr="009D45A4" w14:paraId="7493096E" w14:textId="77777777" w:rsidTr="00880A93">
        <w:trPr>
          <w:trHeight w:val="284"/>
        </w:trPr>
        <w:tc>
          <w:tcPr>
            <w:tcW w:w="993" w:type="pct"/>
            <w:gridSpan w:val="4"/>
            <w:shd w:val="clear" w:color="auto" w:fill="auto"/>
            <w:vAlign w:val="center"/>
            <w:hideMark/>
          </w:tcPr>
          <w:p w14:paraId="5FE2C81E"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Dili</w:t>
            </w:r>
          </w:p>
        </w:tc>
        <w:tc>
          <w:tcPr>
            <w:tcW w:w="4007" w:type="pct"/>
            <w:gridSpan w:val="9"/>
            <w:shd w:val="clear" w:color="auto" w:fill="auto"/>
            <w:vAlign w:val="center"/>
            <w:hideMark/>
          </w:tcPr>
          <w:p w14:paraId="1A241053" w14:textId="77777777" w:rsidR="00A078C3" w:rsidRPr="009D45A4" w:rsidRDefault="00A078C3" w:rsidP="00880A93">
            <w:pPr>
              <w:spacing w:after="0" w:line="240" w:lineRule="auto"/>
              <w:rPr>
                <w:rFonts w:cs="Calibri"/>
                <w:bCs/>
                <w:color w:val="000000"/>
                <w:sz w:val="18"/>
                <w:szCs w:val="18"/>
              </w:rPr>
            </w:pPr>
            <w:r>
              <w:rPr>
                <w:rFonts w:cs="Calibri"/>
                <w:bCs/>
                <w:color w:val="000000"/>
                <w:sz w:val="18"/>
                <w:szCs w:val="18"/>
              </w:rPr>
              <w:t>İngilizce</w:t>
            </w:r>
          </w:p>
        </w:tc>
      </w:tr>
      <w:tr w:rsidR="00A078C3" w:rsidRPr="009D45A4" w14:paraId="04D6D0A0" w14:textId="77777777" w:rsidTr="00880A93">
        <w:trPr>
          <w:trHeight w:val="284"/>
        </w:trPr>
        <w:tc>
          <w:tcPr>
            <w:tcW w:w="993" w:type="pct"/>
            <w:gridSpan w:val="4"/>
            <w:shd w:val="clear" w:color="auto" w:fill="auto"/>
            <w:vAlign w:val="center"/>
            <w:hideMark/>
          </w:tcPr>
          <w:p w14:paraId="47DDB38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Seviyesi</w:t>
            </w:r>
          </w:p>
        </w:tc>
        <w:tc>
          <w:tcPr>
            <w:tcW w:w="4007" w:type="pct"/>
            <w:gridSpan w:val="9"/>
            <w:shd w:val="clear" w:color="auto" w:fill="auto"/>
            <w:vAlign w:val="center"/>
            <w:hideMark/>
          </w:tcPr>
          <w:p w14:paraId="1F3D118B"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Lisans</w:t>
            </w:r>
          </w:p>
        </w:tc>
      </w:tr>
      <w:tr w:rsidR="00A078C3" w:rsidRPr="009D45A4" w14:paraId="41FBE749" w14:textId="77777777" w:rsidTr="00880A93">
        <w:trPr>
          <w:trHeight w:val="284"/>
        </w:trPr>
        <w:tc>
          <w:tcPr>
            <w:tcW w:w="993" w:type="pct"/>
            <w:gridSpan w:val="4"/>
            <w:shd w:val="clear" w:color="auto" w:fill="auto"/>
            <w:vAlign w:val="center"/>
            <w:hideMark/>
          </w:tcPr>
          <w:p w14:paraId="400E366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Türü</w:t>
            </w:r>
          </w:p>
        </w:tc>
        <w:tc>
          <w:tcPr>
            <w:tcW w:w="4007" w:type="pct"/>
            <w:gridSpan w:val="9"/>
            <w:shd w:val="clear" w:color="auto" w:fill="auto"/>
            <w:vAlign w:val="center"/>
            <w:hideMark/>
          </w:tcPr>
          <w:p w14:paraId="7C4A1B07" w14:textId="77777777" w:rsidR="00A078C3" w:rsidRPr="009D45A4" w:rsidRDefault="00A078C3" w:rsidP="00880A93">
            <w:pPr>
              <w:spacing w:after="0" w:line="240" w:lineRule="auto"/>
              <w:rPr>
                <w:rFonts w:cs="Calibri"/>
                <w:b/>
                <w:bCs/>
                <w:color w:val="000000"/>
                <w:sz w:val="18"/>
                <w:szCs w:val="18"/>
              </w:rPr>
            </w:pPr>
            <w:r>
              <w:rPr>
                <w:rFonts w:cs="Calibri"/>
                <w:color w:val="000000"/>
                <w:sz w:val="18"/>
                <w:szCs w:val="18"/>
              </w:rPr>
              <w:t>Zorunlu</w:t>
            </w:r>
          </w:p>
        </w:tc>
      </w:tr>
      <w:tr w:rsidR="00A078C3" w:rsidRPr="009D45A4" w14:paraId="60616772" w14:textId="77777777" w:rsidTr="00880A93">
        <w:trPr>
          <w:trHeight w:val="284"/>
        </w:trPr>
        <w:tc>
          <w:tcPr>
            <w:tcW w:w="993" w:type="pct"/>
            <w:gridSpan w:val="4"/>
            <w:shd w:val="clear" w:color="auto" w:fill="auto"/>
            <w:vAlign w:val="center"/>
            <w:hideMark/>
          </w:tcPr>
          <w:p w14:paraId="77E4AC3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07" w:type="pct"/>
            <w:gridSpan w:val="9"/>
            <w:shd w:val="clear" w:color="auto" w:fill="auto"/>
            <w:vAlign w:val="center"/>
          </w:tcPr>
          <w:p w14:paraId="1AAFABE0" w14:textId="2AEE3519" w:rsidR="00A078C3" w:rsidRPr="009D45A4" w:rsidRDefault="00350610" w:rsidP="00880A93">
            <w:pPr>
              <w:spacing w:after="0" w:line="240" w:lineRule="auto"/>
              <w:rPr>
                <w:rFonts w:cs="Calibri"/>
                <w:color w:val="000000"/>
                <w:sz w:val="18"/>
                <w:szCs w:val="18"/>
              </w:rPr>
            </w:pPr>
            <w:r w:rsidRPr="00350610">
              <w:rPr>
                <w:rFonts w:cs="Calibri"/>
                <w:sz w:val="18"/>
                <w:szCs w:val="18"/>
              </w:rPr>
              <w:t>Doç. Dr. Mehmet ŞİMŞEK</w:t>
            </w:r>
          </w:p>
        </w:tc>
      </w:tr>
      <w:tr w:rsidR="00A078C3" w:rsidRPr="009D45A4" w14:paraId="71138897" w14:textId="77777777" w:rsidTr="00880A93">
        <w:trPr>
          <w:trHeight w:val="284"/>
        </w:trPr>
        <w:tc>
          <w:tcPr>
            <w:tcW w:w="993" w:type="pct"/>
            <w:gridSpan w:val="4"/>
            <w:shd w:val="clear" w:color="auto" w:fill="auto"/>
            <w:vAlign w:val="center"/>
            <w:hideMark/>
          </w:tcPr>
          <w:p w14:paraId="13CA6DA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 Verenler</w:t>
            </w:r>
          </w:p>
        </w:tc>
        <w:tc>
          <w:tcPr>
            <w:tcW w:w="4007" w:type="pct"/>
            <w:gridSpan w:val="9"/>
            <w:shd w:val="clear" w:color="auto" w:fill="auto"/>
            <w:vAlign w:val="center"/>
          </w:tcPr>
          <w:p w14:paraId="57DDBFCA" w14:textId="77777777" w:rsidR="00A078C3" w:rsidRPr="009D45A4" w:rsidRDefault="00A078C3" w:rsidP="00880A93">
            <w:pPr>
              <w:spacing w:after="0" w:line="240" w:lineRule="auto"/>
              <w:rPr>
                <w:rFonts w:cs="Calibri"/>
                <w:color w:val="000000"/>
                <w:sz w:val="18"/>
                <w:szCs w:val="18"/>
              </w:rPr>
            </w:pPr>
          </w:p>
        </w:tc>
      </w:tr>
      <w:tr w:rsidR="00A078C3" w:rsidRPr="009D45A4" w14:paraId="629FCFD1" w14:textId="77777777" w:rsidTr="00880A93">
        <w:trPr>
          <w:trHeight w:val="284"/>
        </w:trPr>
        <w:tc>
          <w:tcPr>
            <w:tcW w:w="993" w:type="pct"/>
            <w:gridSpan w:val="4"/>
            <w:shd w:val="clear" w:color="auto" w:fill="auto"/>
            <w:vAlign w:val="center"/>
            <w:hideMark/>
          </w:tcPr>
          <w:p w14:paraId="156BEB6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07" w:type="pct"/>
            <w:gridSpan w:val="9"/>
            <w:shd w:val="clear" w:color="auto" w:fill="auto"/>
            <w:vAlign w:val="center"/>
          </w:tcPr>
          <w:p w14:paraId="68320968" w14:textId="77777777" w:rsidR="00A078C3" w:rsidRPr="009D45A4" w:rsidRDefault="00A078C3" w:rsidP="00880A93">
            <w:pPr>
              <w:spacing w:after="0" w:line="240" w:lineRule="auto"/>
              <w:rPr>
                <w:rFonts w:cs="Calibri"/>
                <w:b/>
                <w:bCs/>
                <w:color w:val="000000"/>
                <w:sz w:val="18"/>
                <w:szCs w:val="18"/>
              </w:rPr>
            </w:pPr>
          </w:p>
        </w:tc>
      </w:tr>
      <w:tr w:rsidR="00A078C3" w:rsidRPr="009D45A4" w14:paraId="08AAB450" w14:textId="77777777" w:rsidTr="00880A93">
        <w:trPr>
          <w:trHeight w:val="106"/>
        </w:trPr>
        <w:tc>
          <w:tcPr>
            <w:tcW w:w="993" w:type="pct"/>
            <w:gridSpan w:val="4"/>
            <w:shd w:val="clear" w:color="auto" w:fill="auto"/>
            <w:vAlign w:val="center"/>
            <w:hideMark/>
          </w:tcPr>
          <w:p w14:paraId="27F47A7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Amacı</w:t>
            </w:r>
          </w:p>
        </w:tc>
        <w:tc>
          <w:tcPr>
            <w:tcW w:w="4007" w:type="pct"/>
            <w:gridSpan w:val="9"/>
            <w:shd w:val="clear" w:color="auto" w:fill="auto"/>
            <w:vAlign w:val="center"/>
            <w:hideMark/>
          </w:tcPr>
          <w:p w14:paraId="690BE706" w14:textId="77777777" w:rsidR="00A078C3" w:rsidRPr="005429EF" w:rsidRDefault="00A078C3" w:rsidP="00880A93">
            <w:pPr>
              <w:spacing w:after="0" w:line="240" w:lineRule="auto"/>
              <w:jc w:val="both"/>
              <w:rPr>
                <w:rFonts w:cs="Calibri"/>
                <w:bCs/>
                <w:sz w:val="18"/>
                <w:szCs w:val="18"/>
              </w:rPr>
            </w:pPr>
            <w:r w:rsidRPr="005429EF">
              <w:rPr>
                <w:rFonts w:cs="Calibr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A078C3" w:rsidRPr="009D45A4" w14:paraId="213453D8" w14:textId="77777777" w:rsidTr="00880A93">
        <w:trPr>
          <w:trHeight w:val="284"/>
        </w:trPr>
        <w:tc>
          <w:tcPr>
            <w:tcW w:w="993" w:type="pct"/>
            <w:gridSpan w:val="4"/>
            <w:shd w:val="clear" w:color="auto" w:fill="auto"/>
            <w:vAlign w:val="center"/>
            <w:hideMark/>
          </w:tcPr>
          <w:p w14:paraId="17D4207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07" w:type="pct"/>
            <w:gridSpan w:val="9"/>
            <w:shd w:val="clear" w:color="auto" w:fill="auto"/>
            <w:vAlign w:val="center"/>
            <w:hideMark/>
          </w:tcPr>
          <w:p w14:paraId="3FEDCF3E" w14:textId="77777777" w:rsidR="00A078C3" w:rsidRPr="005429EF" w:rsidRDefault="00A078C3" w:rsidP="00880A93">
            <w:pPr>
              <w:spacing w:after="0" w:line="240" w:lineRule="auto"/>
              <w:rPr>
                <w:rFonts w:cs="Calibri"/>
                <w:sz w:val="18"/>
                <w:szCs w:val="18"/>
              </w:rPr>
            </w:pPr>
            <w:r w:rsidRPr="005429EF">
              <w:rPr>
                <w:rFonts w:cs="Calibri"/>
                <w:sz w:val="18"/>
                <w:szCs w:val="18"/>
                <w:shd w:val="clear" w:color="auto" w:fill="FFFFFF"/>
              </w:rPr>
              <w:t xml:space="preserve">Avrupa dil portföyü A2 genel düzeyinde ingilizce kullanılarak turizm ve </w:t>
            </w:r>
            <w:proofErr w:type="gramStart"/>
            <w:r w:rsidRPr="005429EF">
              <w:rPr>
                <w:rFonts w:cs="Calibri"/>
                <w:sz w:val="18"/>
                <w:szCs w:val="18"/>
                <w:shd w:val="clear" w:color="auto" w:fill="FFFFFF"/>
              </w:rPr>
              <w:t>rekreasyon</w:t>
            </w:r>
            <w:proofErr w:type="gramEnd"/>
            <w:r w:rsidRPr="005429EF">
              <w:rPr>
                <w:rFonts w:cs="Calibri"/>
                <w:sz w:val="18"/>
                <w:szCs w:val="18"/>
                <w:shd w:val="clear" w:color="auto" w:fill="FFFFFF"/>
              </w:rPr>
              <w:t xml:space="preserve"> alanındaki bilgileri izleme becerisi kazanılır.</w:t>
            </w:r>
          </w:p>
        </w:tc>
      </w:tr>
      <w:tr w:rsidR="00A078C3" w:rsidRPr="009D45A4" w14:paraId="4CE25D08" w14:textId="77777777" w:rsidTr="00880A93">
        <w:trPr>
          <w:trHeight w:val="167"/>
        </w:trPr>
        <w:tc>
          <w:tcPr>
            <w:tcW w:w="5000" w:type="pct"/>
            <w:gridSpan w:val="13"/>
            <w:shd w:val="clear" w:color="auto" w:fill="auto"/>
            <w:noWrap/>
            <w:vAlign w:val="bottom"/>
            <w:hideMark/>
          </w:tcPr>
          <w:p w14:paraId="6F814288" w14:textId="77777777" w:rsidR="00A078C3" w:rsidRPr="009D45A4" w:rsidRDefault="00A078C3" w:rsidP="00880A93">
            <w:pPr>
              <w:spacing w:after="0" w:line="240" w:lineRule="auto"/>
              <w:rPr>
                <w:rFonts w:cs="Calibri"/>
                <w:color w:val="000000"/>
                <w:sz w:val="18"/>
                <w:szCs w:val="18"/>
              </w:rPr>
            </w:pPr>
          </w:p>
        </w:tc>
      </w:tr>
      <w:tr w:rsidR="00A078C3" w:rsidRPr="009D45A4" w14:paraId="65D44205" w14:textId="77777777" w:rsidTr="00880A93">
        <w:trPr>
          <w:trHeight w:val="284"/>
        </w:trPr>
        <w:tc>
          <w:tcPr>
            <w:tcW w:w="5000" w:type="pct"/>
            <w:gridSpan w:val="13"/>
            <w:shd w:val="clear" w:color="auto" w:fill="auto"/>
            <w:vAlign w:val="center"/>
            <w:hideMark/>
          </w:tcPr>
          <w:p w14:paraId="2317DF0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A078C3" w:rsidRPr="009D45A4" w14:paraId="1311FA64" w14:textId="77777777" w:rsidTr="00880A93">
        <w:trPr>
          <w:trHeight w:val="284"/>
        </w:trPr>
        <w:tc>
          <w:tcPr>
            <w:tcW w:w="904" w:type="pct"/>
            <w:gridSpan w:val="2"/>
            <w:shd w:val="clear" w:color="auto" w:fill="auto"/>
            <w:vAlign w:val="center"/>
            <w:hideMark/>
          </w:tcPr>
          <w:p w14:paraId="1AF5AD49"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ÖÇ-1</w:t>
            </w:r>
          </w:p>
        </w:tc>
        <w:tc>
          <w:tcPr>
            <w:tcW w:w="4096" w:type="pct"/>
            <w:gridSpan w:val="11"/>
            <w:shd w:val="clear" w:color="auto" w:fill="auto"/>
            <w:vAlign w:val="center"/>
            <w:hideMark/>
          </w:tcPr>
          <w:p w14:paraId="5E057979" w14:textId="77777777" w:rsidR="00A078C3" w:rsidRPr="005429EF" w:rsidRDefault="00A078C3" w:rsidP="00880A93">
            <w:pPr>
              <w:spacing w:after="0" w:line="240" w:lineRule="auto"/>
              <w:rPr>
                <w:rFonts w:cs="Calibri"/>
                <w:sz w:val="18"/>
                <w:szCs w:val="18"/>
              </w:rPr>
            </w:pPr>
            <w:r w:rsidRPr="005429EF">
              <w:rPr>
                <w:rFonts w:cs="Calibri"/>
                <w:sz w:val="18"/>
                <w:szCs w:val="18"/>
                <w:shd w:val="clear" w:color="auto" w:fill="FFFFFF"/>
              </w:rPr>
              <w:t>Sektörde kullanacağı mesleki kavramları anlar ve konuşur</w:t>
            </w:r>
          </w:p>
        </w:tc>
      </w:tr>
      <w:tr w:rsidR="00A078C3" w:rsidRPr="009D45A4" w14:paraId="67F26989" w14:textId="77777777" w:rsidTr="00880A93">
        <w:trPr>
          <w:trHeight w:val="284"/>
        </w:trPr>
        <w:tc>
          <w:tcPr>
            <w:tcW w:w="904" w:type="pct"/>
            <w:gridSpan w:val="2"/>
            <w:shd w:val="clear" w:color="auto" w:fill="auto"/>
            <w:vAlign w:val="center"/>
            <w:hideMark/>
          </w:tcPr>
          <w:p w14:paraId="33BF833B"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ÖÇ-2</w:t>
            </w:r>
          </w:p>
        </w:tc>
        <w:tc>
          <w:tcPr>
            <w:tcW w:w="4096" w:type="pct"/>
            <w:gridSpan w:val="11"/>
            <w:shd w:val="clear" w:color="auto" w:fill="auto"/>
            <w:vAlign w:val="center"/>
            <w:hideMark/>
          </w:tcPr>
          <w:p w14:paraId="551A2B0D" w14:textId="77777777" w:rsidR="00A078C3" w:rsidRPr="005429EF" w:rsidRDefault="00A078C3" w:rsidP="00880A93">
            <w:pPr>
              <w:shd w:val="clear" w:color="auto" w:fill="FFFFFF"/>
              <w:spacing w:before="100" w:beforeAutospacing="1" w:after="0" w:line="240" w:lineRule="auto"/>
              <w:rPr>
                <w:rFonts w:cs="Calibri"/>
                <w:sz w:val="18"/>
                <w:szCs w:val="18"/>
              </w:rPr>
            </w:pPr>
            <w:r w:rsidRPr="005429EF">
              <w:rPr>
                <w:rFonts w:cs="Calibri"/>
                <w:sz w:val="18"/>
                <w:szCs w:val="18"/>
              </w:rPr>
              <w:t>Resmi ortamda yazışmalar yapmak için yararlanacağı kavramları ve kalıpları öğrenir</w:t>
            </w:r>
          </w:p>
        </w:tc>
      </w:tr>
      <w:tr w:rsidR="00A078C3" w:rsidRPr="009D45A4" w14:paraId="50955FF0" w14:textId="77777777" w:rsidTr="00880A93">
        <w:trPr>
          <w:trHeight w:val="284"/>
        </w:trPr>
        <w:tc>
          <w:tcPr>
            <w:tcW w:w="904" w:type="pct"/>
            <w:gridSpan w:val="2"/>
            <w:shd w:val="clear" w:color="auto" w:fill="auto"/>
            <w:vAlign w:val="center"/>
            <w:hideMark/>
          </w:tcPr>
          <w:p w14:paraId="59C7A87A"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ÖÇ-3</w:t>
            </w:r>
          </w:p>
        </w:tc>
        <w:tc>
          <w:tcPr>
            <w:tcW w:w="4096" w:type="pct"/>
            <w:gridSpan w:val="11"/>
            <w:shd w:val="clear" w:color="auto" w:fill="auto"/>
            <w:vAlign w:val="center"/>
          </w:tcPr>
          <w:p w14:paraId="5B9725E3" w14:textId="77777777" w:rsidR="00A078C3" w:rsidRPr="005429EF" w:rsidRDefault="00A078C3" w:rsidP="00880A93">
            <w:pPr>
              <w:shd w:val="clear" w:color="auto" w:fill="FFFFFF"/>
              <w:spacing w:before="100" w:beforeAutospacing="1" w:after="0" w:line="240" w:lineRule="auto"/>
              <w:rPr>
                <w:rFonts w:cs="Calibri"/>
                <w:sz w:val="18"/>
                <w:szCs w:val="18"/>
              </w:rPr>
            </w:pPr>
            <w:r w:rsidRPr="005429EF">
              <w:rPr>
                <w:rFonts w:cs="Calibri"/>
                <w:sz w:val="18"/>
                <w:szCs w:val="18"/>
              </w:rPr>
              <w:t>Yabancı dilden meslek alanında yararlanır</w:t>
            </w:r>
          </w:p>
        </w:tc>
      </w:tr>
      <w:tr w:rsidR="00A078C3" w:rsidRPr="009D45A4" w14:paraId="70844523" w14:textId="77777777" w:rsidTr="00880A93">
        <w:trPr>
          <w:trHeight w:val="284"/>
        </w:trPr>
        <w:tc>
          <w:tcPr>
            <w:tcW w:w="904" w:type="pct"/>
            <w:gridSpan w:val="2"/>
            <w:shd w:val="clear" w:color="auto" w:fill="auto"/>
            <w:vAlign w:val="center"/>
          </w:tcPr>
          <w:p w14:paraId="0D8E584D"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ÖÇ-4</w:t>
            </w:r>
          </w:p>
        </w:tc>
        <w:tc>
          <w:tcPr>
            <w:tcW w:w="4096" w:type="pct"/>
            <w:gridSpan w:val="11"/>
            <w:shd w:val="clear" w:color="auto" w:fill="auto"/>
            <w:vAlign w:val="center"/>
          </w:tcPr>
          <w:p w14:paraId="28DE3AD8" w14:textId="77777777" w:rsidR="00A078C3" w:rsidRPr="005429EF" w:rsidRDefault="00A078C3" w:rsidP="00880A93">
            <w:pPr>
              <w:spacing w:after="0" w:line="240" w:lineRule="auto"/>
              <w:rPr>
                <w:rFonts w:cs="Calibri"/>
                <w:sz w:val="18"/>
                <w:szCs w:val="18"/>
              </w:rPr>
            </w:pPr>
            <w:r w:rsidRPr="005429EF">
              <w:rPr>
                <w:rFonts w:cs="Calibri"/>
                <w:sz w:val="18"/>
                <w:szCs w:val="18"/>
              </w:rPr>
              <w:t xml:space="preserve">Yabancı dilini geliştirmek için </w:t>
            </w:r>
            <w:proofErr w:type="gramStart"/>
            <w:r w:rsidRPr="005429EF">
              <w:rPr>
                <w:rFonts w:cs="Calibri"/>
                <w:sz w:val="18"/>
                <w:szCs w:val="18"/>
              </w:rPr>
              <w:t>motivasyona</w:t>
            </w:r>
            <w:proofErr w:type="gramEnd"/>
            <w:r w:rsidRPr="005429EF">
              <w:rPr>
                <w:rFonts w:cs="Calibri"/>
                <w:sz w:val="18"/>
                <w:szCs w:val="18"/>
              </w:rPr>
              <w:t xml:space="preserve"> sahip olur</w:t>
            </w:r>
          </w:p>
        </w:tc>
      </w:tr>
      <w:tr w:rsidR="00A078C3" w:rsidRPr="009D45A4" w14:paraId="725EA905" w14:textId="77777777" w:rsidTr="00880A93">
        <w:trPr>
          <w:trHeight w:val="284"/>
        </w:trPr>
        <w:tc>
          <w:tcPr>
            <w:tcW w:w="904" w:type="pct"/>
            <w:gridSpan w:val="2"/>
            <w:shd w:val="clear" w:color="auto" w:fill="auto"/>
            <w:vAlign w:val="center"/>
          </w:tcPr>
          <w:p w14:paraId="1D5D334C"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ÖÇ-5</w:t>
            </w:r>
          </w:p>
        </w:tc>
        <w:tc>
          <w:tcPr>
            <w:tcW w:w="4096" w:type="pct"/>
            <w:gridSpan w:val="11"/>
            <w:shd w:val="clear" w:color="auto" w:fill="auto"/>
            <w:vAlign w:val="center"/>
          </w:tcPr>
          <w:p w14:paraId="1B85AD86" w14:textId="77777777" w:rsidR="00A078C3" w:rsidRPr="005429EF" w:rsidRDefault="00A078C3" w:rsidP="00880A93">
            <w:pPr>
              <w:spacing w:after="0" w:line="240" w:lineRule="auto"/>
              <w:rPr>
                <w:rFonts w:cs="Calibri"/>
                <w:sz w:val="18"/>
                <w:szCs w:val="18"/>
              </w:rPr>
            </w:pPr>
            <w:r w:rsidRPr="005429EF">
              <w:rPr>
                <w:rFonts w:cs="Calibri"/>
                <w:sz w:val="18"/>
                <w:szCs w:val="18"/>
              </w:rPr>
              <w:t>Yabancı dilde eksikliklerini geliştirmeye yönelik kişisel çalışmalar yapabilir</w:t>
            </w:r>
          </w:p>
        </w:tc>
      </w:tr>
      <w:tr w:rsidR="00A078C3" w:rsidRPr="009D45A4" w14:paraId="0E35668C" w14:textId="77777777" w:rsidTr="00880A93">
        <w:trPr>
          <w:trHeight w:val="284"/>
        </w:trPr>
        <w:tc>
          <w:tcPr>
            <w:tcW w:w="907" w:type="pct"/>
            <w:gridSpan w:val="3"/>
            <w:shd w:val="clear" w:color="auto" w:fill="auto"/>
            <w:vAlign w:val="center"/>
            <w:hideMark/>
          </w:tcPr>
          <w:p w14:paraId="34871FA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093" w:type="pct"/>
            <w:gridSpan w:val="10"/>
            <w:shd w:val="clear" w:color="auto" w:fill="auto"/>
            <w:vAlign w:val="center"/>
            <w:hideMark/>
          </w:tcPr>
          <w:p w14:paraId="3ED50BE0" w14:textId="77777777" w:rsidR="00A078C3" w:rsidRPr="005429EF" w:rsidRDefault="00A078C3" w:rsidP="00880A93">
            <w:pPr>
              <w:spacing w:after="0" w:line="240" w:lineRule="auto"/>
              <w:rPr>
                <w:rFonts w:cs="Calibri"/>
                <w:color w:val="000000"/>
                <w:sz w:val="18"/>
                <w:szCs w:val="18"/>
              </w:rPr>
            </w:pPr>
            <w:r w:rsidRPr="005429EF">
              <w:rPr>
                <w:rFonts w:cs="Calibri"/>
                <w:sz w:val="18"/>
                <w:szCs w:val="18"/>
              </w:rPr>
              <w:t>Kaynak kitap ve elektronik materyaller aracılığıyla dersin işlenmesi. Aktif, katılımcı ve öğrenme-araştırma odaklı bir anlayışla dersin yürütülmesi.</w:t>
            </w:r>
          </w:p>
        </w:tc>
      </w:tr>
      <w:tr w:rsidR="00A078C3" w:rsidRPr="009D45A4" w14:paraId="55ECECBD" w14:textId="77777777" w:rsidTr="00880A93">
        <w:trPr>
          <w:trHeight w:val="284"/>
        </w:trPr>
        <w:tc>
          <w:tcPr>
            <w:tcW w:w="907" w:type="pct"/>
            <w:gridSpan w:val="3"/>
            <w:shd w:val="clear" w:color="auto" w:fill="auto"/>
            <w:vAlign w:val="center"/>
            <w:hideMark/>
          </w:tcPr>
          <w:p w14:paraId="31ABB7FE"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093" w:type="pct"/>
            <w:gridSpan w:val="10"/>
            <w:shd w:val="clear" w:color="auto" w:fill="auto"/>
            <w:vAlign w:val="center"/>
            <w:hideMark/>
          </w:tcPr>
          <w:p w14:paraId="23BE486B" w14:textId="77777777" w:rsidR="00A078C3" w:rsidRPr="005429EF" w:rsidRDefault="00A078C3" w:rsidP="00880A93">
            <w:pPr>
              <w:spacing w:after="0" w:line="240" w:lineRule="auto"/>
              <w:rPr>
                <w:rFonts w:cs="Calibri"/>
                <w:color w:val="000000"/>
                <w:sz w:val="18"/>
                <w:szCs w:val="18"/>
              </w:rPr>
            </w:pPr>
            <w:r w:rsidRPr="005429EF">
              <w:rPr>
                <w:rFonts w:cs="Calibri"/>
                <w:color w:val="000000"/>
                <w:sz w:val="18"/>
                <w:szCs w:val="18"/>
              </w:rPr>
              <w:t>Yazılı ara sınav, dönem içi ödev ve</w:t>
            </w:r>
            <w:r w:rsidRPr="005429EF">
              <w:rPr>
                <w:rFonts w:cs="Calibri"/>
                <w:sz w:val="18"/>
                <w:szCs w:val="18"/>
              </w:rPr>
              <w:t xml:space="preserve"> yazılı yarıyıl sonu sınavı.</w:t>
            </w:r>
          </w:p>
        </w:tc>
      </w:tr>
      <w:tr w:rsidR="00A078C3" w:rsidRPr="009D45A4" w14:paraId="68F1501F" w14:textId="77777777" w:rsidTr="00880A93">
        <w:trPr>
          <w:trHeight w:val="284"/>
        </w:trPr>
        <w:tc>
          <w:tcPr>
            <w:tcW w:w="5000" w:type="pct"/>
            <w:gridSpan w:val="13"/>
            <w:shd w:val="clear" w:color="auto" w:fill="auto"/>
            <w:vAlign w:val="center"/>
            <w:hideMark/>
          </w:tcPr>
          <w:p w14:paraId="7D42ED84" w14:textId="77777777" w:rsidR="00A078C3" w:rsidRPr="009D45A4" w:rsidRDefault="00A078C3" w:rsidP="00880A93">
            <w:pPr>
              <w:spacing w:after="0" w:line="240" w:lineRule="auto"/>
              <w:rPr>
                <w:rFonts w:cs="Calibri"/>
                <w:b/>
                <w:bCs/>
                <w:color w:val="000000"/>
                <w:sz w:val="18"/>
                <w:szCs w:val="18"/>
              </w:rPr>
            </w:pPr>
          </w:p>
          <w:p w14:paraId="0B9EDF8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AKIŞI</w:t>
            </w:r>
          </w:p>
        </w:tc>
      </w:tr>
      <w:tr w:rsidR="00A078C3" w:rsidRPr="009D45A4" w14:paraId="4BD2DE76" w14:textId="77777777" w:rsidTr="00880A93">
        <w:trPr>
          <w:trHeight w:val="284"/>
        </w:trPr>
        <w:tc>
          <w:tcPr>
            <w:tcW w:w="761" w:type="pct"/>
            <w:shd w:val="clear" w:color="auto" w:fill="auto"/>
            <w:vAlign w:val="center"/>
            <w:hideMark/>
          </w:tcPr>
          <w:p w14:paraId="0C9BA38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Hafta</w:t>
            </w:r>
          </w:p>
        </w:tc>
        <w:tc>
          <w:tcPr>
            <w:tcW w:w="3349" w:type="pct"/>
            <w:gridSpan w:val="11"/>
            <w:shd w:val="clear" w:color="auto" w:fill="auto"/>
            <w:noWrap/>
            <w:vAlign w:val="bottom"/>
            <w:hideMark/>
          </w:tcPr>
          <w:p w14:paraId="49DE66D0"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890" w:type="pct"/>
            <w:shd w:val="clear" w:color="auto" w:fill="auto"/>
            <w:vAlign w:val="center"/>
            <w:hideMark/>
          </w:tcPr>
          <w:p w14:paraId="741B0670"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A078C3" w:rsidRPr="009D45A4" w14:paraId="29DFA8C0" w14:textId="77777777" w:rsidTr="00880A93">
        <w:trPr>
          <w:trHeight w:val="187"/>
        </w:trPr>
        <w:tc>
          <w:tcPr>
            <w:tcW w:w="761" w:type="pct"/>
            <w:shd w:val="clear" w:color="auto" w:fill="auto"/>
            <w:vAlign w:val="center"/>
            <w:hideMark/>
          </w:tcPr>
          <w:p w14:paraId="73AD44B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w:t>
            </w:r>
          </w:p>
        </w:tc>
        <w:tc>
          <w:tcPr>
            <w:tcW w:w="3349" w:type="pct"/>
            <w:gridSpan w:val="11"/>
            <w:shd w:val="clear" w:color="auto" w:fill="auto"/>
            <w:vAlign w:val="center"/>
            <w:hideMark/>
          </w:tcPr>
          <w:p w14:paraId="5932C167" w14:textId="77777777" w:rsidR="00A078C3" w:rsidRPr="005429EF" w:rsidRDefault="00A078C3" w:rsidP="00880A93">
            <w:pPr>
              <w:spacing w:after="0" w:line="240" w:lineRule="auto"/>
              <w:rPr>
                <w:rFonts w:cs="Calibri"/>
                <w:sz w:val="18"/>
                <w:szCs w:val="18"/>
              </w:rPr>
            </w:pPr>
            <w:r w:rsidRPr="005429EF">
              <w:rPr>
                <w:rFonts w:cs="Calibri"/>
                <w:sz w:val="18"/>
                <w:szCs w:val="18"/>
                <w:shd w:val="clear" w:color="auto" w:fill="FFFFFF"/>
              </w:rPr>
              <w:t>Açıklamalarda bulunma</w:t>
            </w:r>
          </w:p>
        </w:tc>
        <w:tc>
          <w:tcPr>
            <w:tcW w:w="890" w:type="pct"/>
            <w:shd w:val="clear" w:color="auto" w:fill="auto"/>
          </w:tcPr>
          <w:p w14:paraId="0B3275D8"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540F74B8" w14:textId="77777777" w:rsidTr="00880A93">
        <w:trPr>
          <w:trHeight w:val="70"/>
        </w:trPr>
        <w:tc>
          <w:tcPr>
            <w:tcW w:w="761" w:type="pct"/>
            <w:shd w:val="clear" w:color="auto" w:fill="auto"/>
            <w:vAlign w:val="center"/>
            <w:hideMark/>
          </w:tcPr>
          <w:p w14:paraId="045999F5"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2</w:t>
            </w:r>
          </w:p>
        </w:tc>
        <w:tc>
          <w:tcPr>
            <w:tcW w:w="3349" w:type="pct"/>
            <w:gridSpan w:val="11"/>
            <w:shd w:val="clear" w:color="auto" w:fill="auto"/>
            <w:vAlign w:val="center"/>
            <w:hideMark/>
          </w:tcPr>
          <w:p w14:paraId="7C73F510" w14:textId="77777777" w:rsidR="00A078C3" w:rsidRPr="005429EF" w:rsidRDefault="00A078C3" w:rsidP="00880A93">
            <w:pPr>
              <w:spacing w:after="0" w:line="240" w:lineRule="auto"/>
              <w:rPr>
                <w:rFonts w:cs="Calibri"/>
                <w:sz w:val="18"/>
                <w:szCs w:val="18"/>
              </w:rPr>
            </w:pPr>
            <w:r w:rsidRPr="005429EF">
              <w:rPr>
                <w:rFonts w:cs="Calibri"/>
                <w:sz w:val="18"/>
                <w:szCs w:val="18"/>
                <w:shd w:val="clear" w:color="auto" w:fill="FFFFFF"/>
              </w:rPr>
              <w:t>Telefon ricalarıyla ilgilenme</w:t>
            </w:r>
          </w:p>
        </w:tc>
        <w:tc>
          <w:tcPr>
            <w:tcW w:w="890" w:type="pct"/>
            <w:shd w:val="clear" w:color="auto" w:fill="auto"/>
          </w:tcPr>
          <w:p w14:paraId="078D5556"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04014D1B" w14:textId="77777777" w:rsidTr="00880A93">
        <w:trPr>
          <w:trHeight w:val="149"/>
        </w:trPr>
        <w:tc>
          <w:tcPr>
            <w:tcW w:w="761" w:type="pct"/>
            <w:shd w:val="clear" w:color="auto" w:fill="auto"/>
            <w:vAlign w:val="center"/>
            <w:hideMark/>
          </w:tcPr>
          <w:p w14:paraId="6FFDA4B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3</w:t>
            </w:r>
          </w:p>
        </w:tc>
        <w:tc>
          <w:tcPr>
            <w:tcW w:w="3349" w:type="pct"/>
            <w:gridSpan w:val="11"/>
            <w:shd w:val="clear" w:color="auto" w:fill="auto"/>
            <w:vAlign w:val="center"/>
            <w:hideMark/>
          </w:tcPr>
          <w:p w14:paraId="70A3D8B7" w14:textId="77777777" w:rsidR="00A078C3" w:rsidRPr="005429EF" w:rsidRDefault="00A078C3" w:rsidP="00880A93">
            <w:pPr>
              <w:spacing w:after="0" w:line="240" w:lineRule="auto"/>
              <w:rPr>
                <w:rFonts w:cs="Calibri"/>
                <w:sz w:val="18"/>
                <w:szCs w:val="18"/>
                <w:shd w:val="clear" w:color="auto" w:fill="FFFFFF"/>
              </w:rPr>
            </w:pPr>
            <w:r w:rsidRPr="005429EF">
              <w:rPr>
                <w:rFonts w:cs="Calibri"/>
                <w:sz w:val="18"/>
                <w:szCs w:val="18"/>
                <w:shd w:val="clear" w:color="auto" w:fill="FFFFFF"/>
              </w:rPr>
              <w:t>İşyeri sağlığı ve güvenliği</w:t>
            </w:r>
          </w:p>
        </w:tc>
        <w:tc>
          <w:tcPr>
            <w:tcW w:w="890" w:type="pct"/>
            <w:shd w:val="clear" w:color="auto" w:fill="auto"/>
          </w:tcPr>
          <w:p w14:paraId="58BDCA28"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404381A8" w14:textId="77777777" w:rsidTr="00880A93">
        <w:trPr>
          <w:trHeight w:val="169"/>
        </w:trPr>
        <w:tc>
          <w:tcPr>
            <w:tcW w:w="761" w:type="pct"/>
            <w:shd w:val="clear" w:color="auto" w:fill="auto"/>
            <w:vAlign w:val="center"/>
            <w:hideMark/>
          </w:tcPr>
          <w:p w14:paraId="40F7BFD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4</w:t>
            </w:r>
          </w:p>
        </w:tc>
        <w:tc>
          <w:tcPr>
            <w:tcW w:w="3349" w:type="pct"/>
            <w:gridSpan w:val="11"/>
            <w:shd w:val="clear" w:color="auto" w:fill="auto"/>
            <w:vAlign w:val="center"/>
            <w:hideMark/>
          </w:tcPr>
          <w:p w14:paraId="7B87ED20" w14:textId="77777777" w:rsidR="00A078C3" w:rsidRPr="005429EF" w:rsidRDefault="00A078C3" w:rsidP="00880A93">
            <w:pPr>
              <w:spacing w:after="0" w:line="240" w:lineRule="auto"/>
              <w:rPr>
                <w:rFonts w:cs="Calibri"/>
                <w:sz w:val="18"/>
                <w:szCs w:val="18"/>
              </w:rPr>
            </w:pPr>
            <w:r w:rsidRPr="005429EF">
              <w:rPr>
                <w:rFonts w:cs="Calibri"/>
                <w:sz w:val="18"/>
                <w:szCs w:val="18"/>
                <w:shd w:val="clear" w:color="auto" w:fill="FFFFFF"/>
              </w:rPr>
              <w:t>İşyerinde yönlendirme</w:t>
            </w:r>
          </w:p>
        </w:tc>
        <w:tc>
          <w:tcPr>
            <w:tcW w:w="890" w:type="pct"/>
            <w:shd w:val="clear" w:color="auto" w:fill="auto"/>
          </w:tcPr>
          <w:p w14:paraId="28A0EA26"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20149A3D" w14:textId="77777777" w:rsidTr="00880A93">
        <w:trPr>
          <w:trHeight w:val="169"/>
        </w:trPr>
        <w:tc>
          <w:tcPr>
            <w:tcW w:w="761" w:type="pct"/>
            <w:shd w:val="clear" w:color="auto" w:fill="auto"/>
            <w:vAlign w:val="center"/>
            <w:hideMark/>
          </w:tcPr>
          <w:p w14:paraId="78D1D94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5</w:t>
            </w:r>
          </w:p>
        </w:tc>
        <w:tc>
          <w:tcPr>
            <w:tcW w:w="3349" w:type="pct"/>
            <w:gridSpan w:val="11"/>
            <w:shd w:val="clear" w:color="auto" w:fill="auto"/>
            <w:vAlign w:val="center"/>
            <w:hideMark/>
          </w:tcPr>
          <w:p w14:paraId="258A65EC" w14:textId="77777777" w:rsidR="00A078C3" w:rsidRPr="005429EF" w:rsidRDefault="00A078C3" w:rsidP="00880A93">
            <w:pPr>
              <w:spacing w:after="0" w:line="240" w:lineRule="auto"/>
              <w:rPr>
                <w:rFonts w:cs="Calibri"/>
                <w:sz w:val="18"/>
                <w:szCs w:val="18"/>
              </w:rPr>
            </w:pPr>
            <w:r w:rsidRPr="005429EF">
              <w:rPr>
                <w:rFonts w:cs="Calibri"/>
                <w:sz w:val="18"/>
                <w:szCs w:val="18"/>
                <w:shd w:val="clear" w:color="auto" w:fill="FFFFFF"/>
              </w:rPr>
              <w:t>İşyeri dışında yönlendirme</w:t>
            </w:r>
          </w:p>
        </w:tc>
        <w:tc>
          <w:tcPr>
            <w:tcW w:w="890" w:type="pct"/>
            <w:shd w:val="clear" w:color="auto" w:fill="auto"/>
          </w:tcPr>
          <w:p w14:paraId="4974C774"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1FBDB486" w14:textId="77777777" w:rsidTr="00880A93">
        <w:trPr>
          <w:trHeight w:val="70"/>
        </w:trPr>
        <w:tc>
          <w:tcPr>
            <w:tcW w:w="761" w:type="pct"/>
            <w:shd w:val="clear" w:color="auto" w:fill="auto"/>
            <w:vAlign w:val="center"/>
            <w:hideMark/>
          </w:tcPr>
          <w:p w14:paraId="516DDB9E"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6</w:t>
            </w:r>
          </w:p>
        </w:tc>
        <w:tc>
          <w:tcPr>
            <w:tcW w:w="3349" w:type="pct"/>
            <w:gridSpan w:val="11"/>
            <w:shd w:val="clear" w:color="auto" w:fill="auto"/>
            <w:vAlign w:val="center"/>
            <w:hideMark/>
          </w:tcPr>
          <w:p w14:paraId="7E8F24D8" w14:textId="77777777" w:rsidR="00A078C3" w:rsidRPr="005429EF" w:rsidRDefault="00A078C3" w:rsidP="00880A93">
            <w:pPr>
              <w:spacing w:after="0" w:line="240" w:lineRule="auto"/>
              <w:rPr>
                <w:rFonts w:cs="Calibri"/>
                <w:sz w:val="18"/>
                <w:szCs w:val="18"/>
              </w:rPr>
            </w:pPr>
            <w:r w:rsidRPr="005429EF">
              <w:rPr>
                <w:rFonts w:cs="Calibri"/>
                <w:sz w:val="18"/>
                <w:szCs w:val="18"/>
                <w:shd w:val="clear" w:color="auto" w:fill="FFFFFF"/>
              </w:rPr>
              <w:t xml:space="preserve">İş dünyasına sunulacak </w:t>
            </w:r>
            <w:proofErr w:type="gramStart"/>
            <w:r w:rsidRPr="005429EF">
              <w:rPr>
                <w:rFonts w:cs="Calibri"/>
                <w:sz w:val="18"/>
                <w:szCs w:val="18"/>
                <w:shd w:val="clear" w:color="auto" w:fill="FFFFFF"/>
              </w:rPr>
              <w:t>imkanlar</w:t>
            </w:r>
            <w:proofErr w:type="gramEnd"/>
          </w:p>
        </w:tc>
        <w:tc>
          <w:tcPr>
            <w:tcW w:w="890" w:type="pct"/>
            <w:shd w:val="clear" w:color="auto" w:fill="auto"/>
          </w:tcPr>
          <w:p w14:paraId="54857A9D"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3AFDF9B1" w14:textId="77777777" w:rsidTr="00880A93">
        <w:trPr>
          <w:trHeight w:val="109"/>
        </w:trPr>
        <w:tc>
          <w:tcPr>
            <w:tcW w:w="761" w:type="pct"/>
            <w:shd w:val="clear" w:color="auto" w:fill="auto"/>
            <w:vAlign w:val="center"/>
            <w:hideMark/>
          </w:tcPr>
          <w:p w14:paraId="4BC34A3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7</w:t>
            </w:r>
          </w:p>
        </w:tc>
        <w:tc>
          <w:tcPr>
            <w:tcW w:w="3349" w:type="pct"/>
            <w:gridSpan w:val="11"/>
            <w:shd w:val="clear" w:color="auto" w:fill="auto"/>
            <w:vAlign w:val="center"/>
            <w:hideMark/>
          </w:tcPr>
          <w:p w14:paraId="1E027859" w14:textId="77777777" w:rsidR="00A078C3" w:rsidRPr="005429EF" w:rsidRDefault="00A078C3" w:rsidP="00880A93">
            <w:pPr>
              <w:spacing w:after="0" w:line="240" w:lineRule="auto"/>
              <w:rPr>
                <w:rFonts w:cs="Calibri"/>
                <w:sz w:val="18"/>
                <w:szCs w:val="18"/>
              </w:rPr>
            </w:pPr>
            <w:r w:rsidRPr="005429EF">
              <w:rPr>
                <w:rFonts w:cs="Calibri"/>
                <w:sz w:val="18"/>
                <w:szCs w:val="18"/>
                <w:shd w:val="clear" w:color="auto" w:fill="FFFFFF"/>
              </w:rPr>
              <w:t>Yardım ve tavsiyelerde bulunma</w:t>
            </w:r>
          </w:p>
        </w:tc>
        <w:tc>
          <w:tcPr>
            <w:tcW w:w="890" w:type="pct"/>
            <w:shd w:val="clear" w:color="auto" w:fill="auto"/>
          </w:tcPr>
          <w:p w14:paraId="5FCF9E6F"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5B2102DA" w14:textId="77777777" w:rsidTr="00880A93">
        <w:trPr>
          <w:trHeight w:val="70"/>
        </w:trPr>
        <w:tc>
          <w:tcPr>
            <w:tcW w:w="761" w:type="pct"/>
            <w:shd w:val="clear" w:color="auto" w:fill="auto"/>
            <w:vAlign w:val="center"/>
          </w:tcPr>
          <w:p w14:paraId="3C60CE5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8</w:t>
            </w:r>
          </w:p>
        </w:tc>
        <w:tc>
          <w:tcPr>
            <w:tcW w:w="3349" w:type="pct"/>
            <w:gridSpan w:val="11"/>
            <w:shd w:val="clear" w:color="auto" w:fill="auto"/>
            <w:vAlign w:val="center"/>
          </w:tcPr>
          <w:p w14:paraId="68D80384" w14:textId="77777777" w:rsidR="00A078C3" w:rsidRPr="005429EF" w:rsidRDefault="00A078C3" w:rsidP="00880A93">
            <w:pPr>
              <w:spacing w:after="0" w:line="240" w:lineRule="auto"/>
              <w:rPr>
                <w:rFonts w:cs="Calibri"/>
                <w:sz w:val="18"/>
                <w:szCs w:val="18"/>
              </w:rPr>
            </w:pPr>
            <w:r w:rsidRPr="005429EF">
              <w:rPr>
                <w:rFonts w:cs="Calibri"/>
                <w:sz w:val="18"/>
                <w:szCs w:val="18"/>
                <w:shd w:val="clear" w:color="auto" w:fill="FFFFFF"/>
              </w:rPr>
              <w:t>Sorunlarla ilgilenme</w:t>
            </w:r>
          </w:p>
        </w:tc>
        <w:tc>
          <w:tcPr>
            <w:tcW w:w="890" w:type="pct"/>
            <w:shd w:val="clear" w:color="auto" w:fill="auto"/>
          </w:tcPr>
          <w:p w14:paraId="420BD617"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57154D5B" w14:textId="77777777" w:rsidTr="00880A93">
        <w:trPr>
          <w:trHeight w:val="70"/>
        </w:trPr>
        <w:tc>
          <w:tcPr>
            <w:tcW w:w="761" w:type="pct"/>
            <w:shd w:val="clear" w:color="auto" w:fill="auto"/>
            <w:vAlign w:val="center"/>
          </w:tcPr>
          <w:p w14:paraId="1C773E8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9</w:t>
            </w:r>
          </w:p>
        </w:tc>
        <w:tc>
          <w:tcPr>
            <w:tcW w:w="3349" w:type="pct"/>
            <w:gridSpan w:val="11"/>
            <w:shd w:val="clear" w:color="auto" w:fill="auto"/>
            <w:vAlign w:val="center"/>
          </w:tcPr>
          <w:p w14:paraId="25A5EED9" w14:textId="77777777" w:rsidR="00A078C3" w:rsidRPr="005429EF" w:rsidRDefault="00A078C3" w:rsidP="00880A93">
            <w:pPr>
              <w:spacing w:after="0" w:line="240" w:lineRule="auto"/>
              <w:rPr>
                <w:rFonts w:cs="Calibri"/>
                <w:sz w:val="18"/>
                <w:szCs w:val="18"/>
              </w:rPr>
            </w:pPr>
            <w:r w:rsidRPr="005429EF">
              <w:rPr>
                <w:rFonts w:cs="Calibri"/>
                <w:sz w:val="18"/>
                <w:szCs w:val="18"/>
                <w:shd w:val="clear" w:color="auto" w:fill="FFFFFF"/>
              </w:rPr>
              <w:t>Hesap ödeme</w:t>
            </w:r>
          </w:p>
        </w:tc>
        <w:tc>
          <w:tcPr>
            <w:tcW w:w="890" w:type="pct"/>
            <w:shd w:val="clear" w:color="auto" w:fill="auto"/>
          </w:tcPr>
          <w:p w14:paraId="69C8CAB4"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643E65D5" w14:textId="77777777" w:rsidTr="00880A93">
        <w:trPr>
          <w:trHeight w:val="70"/>
        </w:trPr>
        <w:tc>
          <w:tcPr>
            <w:tcW w:w="761" w:type="pct"/>
            <w:shd w:val="clear" w:color="auto" w:fill="auto"/>
            <w:vAlign w:val="center"/>
          </w:tcPr>
          <w:p w14:paraId="6745807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10</w:t>
            </w:r>
          </w:p>
        </w:tc>
        <w:tc>
          <w:tcPr>
            <w:tcW w:w="3349" w:type="pct"/>
            <w:gridSpan w:val="11"/>
            <w:shd w:val="clear" w:color="auto" w:fill="auto"/>
            <w:vAlign w:val="center"/>
          </w:tcPr>
          <w:p w14:paraId="705E17FD" w14:textId="77777777" w:rsidR="00A078C3" w:rsidRPr="005429EF" w:rsidRDefault="00A078C3" w:rsidP="00880A93">
            <w:pPr>
              <w:spacing w:after="0" w:line="240" w:lineRule="auto"/>
              <w:rPr>
                <w:rFonts w:cs="Calibri"/>
                <w:sz w:val="18"/>
                <w:szCs w:val="18"/>
              </w:rPr>
            </w:pPr>
            <w:r w:rsidRPr="005429EF">
              <w:rPr>
                <w:rFonts w:cs="Calibri"/>
                <w:sz w:val="18"/>
                <w:szCs w:val="18"/>
                <w:shd w:val="clear" w:color="auto" w:fill="FFFFFF"/>
              </w:rPr>
              <w:t>Ödemeyle ilgili sorunlar</w:t>
            </w:r>
          </w:p>
        </w:tc>
        <w:tc>
          <w:tcPr>
            <w:tcW w:w="890" w:type="pct"/>
            <w:shd w:val="clear" w:color="auto" w:fill="auto"/>
          </w:tcPr>
          <w:p w14:paraId="64CB3F0B"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6FE8C02A" w14:textId="77777777" w:rsidTr="00880A93">
        <w:trPr>
          <w:trHeight w:val="163"/>
        </w:trPr>
        <w:tc>
          <w:tcPr>
            <w:tcW w:w="761" w:type="pct"/>
            <w:shd w:val="clear" w:color="auto" w:fill="auto"/>
            <w:vAlign w:val="center"/>
          </w:tcPr>
          <w:p w14:paraId="48D5783E"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11</w:t>
            </w:r>
          </w:p>
        </w:tc>
        <w:tc>
          <w:tcPr>
            <w:tcW w:w="3349" w:type="pct"/>
            <w:gridSpan w:val="11"/>
            <w:shd w:val="clear" w:color="auto" w:fill="auto"/>
            <w:vAlign w:val="center"/>
          </w:tcPr>
          <w:p w14:paraId="4072B086" w14:textId="77777777" w:rsidR="00A078C3" w:rsidRPr="005429EF" w:rsidRDefault="00A078C3" w:rsidP="00880A93">
            <w:pPr>
              <w:spacing w:after="0" w:line="240" w:lineRule="auto"/>
              <w:rPr>
                <w:rFonts w:cs="Calibri"/>
                <w:sz w:val="18"/>
                <w:szCs w:val="18"/>
              </w:rPr>
            </w:pPr>
            <w:r w:rsidRPr="005429EF">
              <w:rPr>
                <w:rFonts w:cs="Calibri"/>
                <w:sz w:val="18"/>
                <w:szCs w:val="18"/>
                <w:shd w:val="clear" w:color="auto" w:fill="FFFFFF"/>
              </w:rPr>
              <w:t>İş başvurusunda bulunma</w:t>
            </w:r>
          </w:p>
        </w:tc>
        <w:tc>
          <w:tcPr>
            <w:tcW w:w="890" w:type="pct"/>
            <w:shd w:val="clear" w:color="auto" w:fill="auto"/>
          </w:tcPr>
          <w:p w14:paraId="0AEAE1E5"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0E2238B5" w14:textId="77777777" w:rsidTr="00880A93">
        <w:trPr>
          <w:trHeight w:val="100"/>
        </w:trPr>
        <w:tc>
          <w:tcPr>
            <w:tcW w:w="761" w:type="pct"/>
            <w:shd w:val="clear" w:color="auto" w:fill="auto"/>
            <w:vAlign w:val="center"/>
          </w:tcPr>
          <w:p w14:paraId="4F21116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12</w:t>
            </w:r>
          </w:p>
        </w:tc>
        <w:tc>
          <w:tcPr>
            <w:tcW w:w="3349" w:type="pct"/>
            <w:gridSpan w:val="11"/>
            <w:shd w:val="clear" w:color="auto" w:fill="auto"/>
            <w:vAlign w:val="center"/>
          </w:tcPr>
          <w:p w14:paraId="42A49579" w14:textId="77777777" w:rsidR="00A078C3" w:rsidRPr="005429EF" w:rsidRDefault="00A078C3" w:rsidP="00880A93">
            <w:pPr>
              <w:spacing w:after="0" w:line="240" w:lineRule="auto"/>
              <w:rPr>
                <w:rFonts w:cs="Calibri"/>
                <w:sz w:val="18"/>
                <w:szCs w:val="18"/>
              </w:rPr>
            </w:pPr>
            <w:r w:rsidRPr="005429EF">
              <w:rPr>
                <w:rFonts w:cs="Calibri"/>
                <w:sz w:val="18"/>
                <w:szCs w:val="18"/>
                <w:shd w:val="clear" w:color="auto" w:fill="FFFFFF"/>
              </w:rPr>
              <w:t>Mülakat</w:t>
            </w:r>
          </w:p>
        </w:tc>
        <w:tc>
          <w:tcPr>
            <w:tcW w:w="890" w:type="pct"/>
            <w:shd w:val="clear" w:color="auto" w:fill="auto"/>
          </w:tcPr>
          <w:p w14:paraId="3F0717A0"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4B2F6552" w14:textId="77777777" w:rsidTr="00880A93">
        <w:trPr>
          <w:trHeight w:val="70"/>
        </w:trPr>
        <w:tc>
          <w:tcPr>
            <w:tcW w:w="761" w:type="pct"/>
            <w:shd w:val="clear" w:color="auto" w:fill="auto"/>
            <w:vAlign w:val="center"/>
          </w:tcPr>
          <w:p w14:paraId="51E63A9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13</w:t>
            </w:r>
          </w:p>
        </w:tc>
        <w:tc>
          <w:tcPr>
            <w:tcW w:w="3349" w:type="pct"/>
            <w:gridSpan w:val="11"/>
            <w:shd w:val="clear" w:color="auto" w:fill="auto"/>
            <w:vAlign w:val="center"/>
          </w:tcPr>
          <w:p w14:paraId="08628D99" w14:textId="77777777" w:rsidR="00A078C3" w:rsidRPr="005429EF" w:rsidRDefault="00A078C3" w:rsidP="00880A93">
            <w:pPr>
              <w:spacing w:after="0" w:line="240" w:lineRule="auto"/>
              <w:rPr>
                <w:rFonts w:cs="Calibri"/>
                <w:sz w:val="18"/>
                <w:szCs w:val="18"/>
              </w:rPr>
            </w:pPr>
            <w:r w:rsidRPr="005429EF">
              <w:rPr>
                <w:rFonts w:cs="Calibri"/>
                <w:sz w:val="18"/>
                <w:szCs w:val="18"/>
                <w:shd w:val="clear" w:color="auto" w:fill="FFFFFF"/>
              </w:rPr>
              <w:t>Genel Tekrar</w:t>
            </w:r>
          </w:p>
        </w:tc>
        <w:tc>
          <w:tcPr>
            <w:tcW w:w="890" w:type="pct"/>
            <w:shd w:val="clear" w:color="auto" w:fill="auto"/>
          </w:tcPr>
          <w:p w14:paraId="47DED8C9"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4539475A" w14:textId="77777777" w:rsidTr="00880A93">
        <w:trPr>
          <w:trHeight w:val="174"/>
        </w:trPr>
        <w:tc>
          <w:tcPr>
            <w:tcW w:w="761" w:type="pct"/>
            <w:shd w:val="clear" w:color="auto" w:fill="auto"/>
            <w:vAlign w:val="center"/>
          </w:tcPr>
          <w:p w14:paraId="744ECD8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14</w:t>
            </w:r>
          </w:p>
        </w:tc>
        <w:tc>
          <w:tcPr>
            <w:tcW w:w="3349" w:type="pct"/>
            <w:gridSpan w:val="11"/>
            <w:shd w:val="clear" w:color="auto" w:fill="auto"/>
            <w:vAlign w:val="center"/>
          </w:tcPr>
          <w:p w14:paraId="0E2EE273" w14:textId="77777777" w:rsidR="00A078C3" w:rsidRPr="005429EF" w:rsidRDefault="00A078C3" w:rsidP="00880A93">
            <w:pPr>
              <w:spacing w:after="0" w:line="240" w:lineRule="auto"/>
              <w:rPr>
                <w:rFonts w:cs="Calibri"/>
                <w:sz w:val="18"/>
                <w:szCs w:val="18"/>
              </w:rPr>
            </w:pPr>
            <w:r w:rsidRPr="005429EF">
              <w:rPr>
                <w:rFonts w:cs="Calibri"/>
                <w:sz w:val="18"/>
                <w:szCs w:val="18"/>
                <w:shd w:val="clear" w:color="auto" w:fill="FFFFFF"/>
              </w:rPr>
              <w:t>Genel Tekrar</w:t>
            </w:r>
          </w:p>
        </w:tc>
        <w:tc>
          <w:tcPr>
            <w:tcW w:w="890" w:type="pct"/>
            <w:shd w:val="clear" w:color="auto" w:fill="auto"/>
          </w:tcPr>
          <w:p w14:paraId="37B210BF"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7A448625" w14:textId="77777777" w:rsidTr="00880A93">
        <w:trPr>
          <w:trHeight w:val="283"/>
        </w:trPr>
        <w:tc>
          <w:tcPr>
            <w:tcW w:w="5000" w:type="pct"/>
            <w:gridSpan w:val="13"/>
            <w:shd w:val="clear" w:color="auto" w:fill="auto"/>
            <w:noWrap/>
            <w:vAlign w:val="bottom"/>
            <w:hideMark/>
          </w:tcPr>
          <w:p w14:paraId="41732AFA" w14:textId="77777777" w:rsidR="00A078C3" w:rsidRPr="009D45A4" w:rsidRDefault="00A078C3" w:rsidP="00880A93">
            <w:pPr>
              <w:spacing w:after="0" w:line="240" w:lineRule="auto"/>
              <w:rPr>
                <w:rFonts w:cs="Calibri"/>
                <w:color w:val="000000"/>
                <w:sz w:val="18"/>
                <w:szCs w:val="18"/>
              </w:rPr>
            </w:pPr>
          </w:p>
        </w:tc>
      </w:tr>
      <w:tr w:rsidR="00A078C3" w:rsidRPr="009D45A4" w14:paraId="3F1A64E6" w14:textId="77777777" w:rsidTr="00880A93">
        <w:trPr>
          <w:trHeight w:val="284"/>
        </w:trPr>
        <w:tc>
          <w:tcPr>
            <w:tcW w:w="5000" w:type="pct"/>
            <w:gridSpan w:val="13"/>
            <w:shd w:val="clear" w:color="auto" w:fill="auto"/>
            <w:vAlign w:val="center"/>
            <w:hideMark/>
          </w:tcPr>
          <w:p w14:paraId="31DB24A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KAYNAKLAR</w:t>
            </w:r>
          </w:p>
        </w:tc>
      </w:tr>
      <w:tr w:rsidR="00A078C3" w:rsidRPr="009D45A4" w14:paraId="4B00825D" w14:textId="77777777" w:rsidTr="00880A93">
        <w:trPr>
          <w:trHeight w:val="284"/>
        </w:trPr>
        <w:tc>
          <w:tcPr>
            <w:tcW w:w="993" w:type="pct"/>
            <w:gridSpan w:val="4"/>
            <w:shd w:val="clear" w:color="auto" w:fill="auto"/>
            <w:vAlign w:val="center"/>
            <w:hideMark/>
          </w:tcPr>
          <w:p w14:paraId="729DAEE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Notu</w:t>
            </w:r>
          </w:p>
        </w:tc>
        <w:tc>
          <w:tcPr>
            <w:tcW w:w="4007" w:type="pct"/>
            <w:gridSpan w:val="9"/>
            <w:shd w:val="clear" w:color="auto" w:fill="auto"/>
            <w:hideMark/>
          </w:tcPr>
          <w:p w14:paraId="264BF4F1" w14:textId="77777777" w:rsidR="00A078C3" w:rsidRPr="005429EF" w:rsidRDefault="00A078C3" w:rsidP="00880A93">
            <w:pPr>
              <w:spacing w:after="0" w:line="240" w:lineRule="auto"/>
              <w:rPr>
                <w:rFonts w:cs="Calibri"/>
                <w:sz w:val="18"/>
                <w:szCs w:val="18"/>
              </w:rPr>
            </w:pPr>
            <w:r w:rsidRPr="005429EF">
              <w:rPr>
                <w:rFonts w:cs="Calibri"/>
                <w:sz w:val="18"/>
                <w:szCs w:val="18"/>
              </w:rPr>
              <w:t>Öndeş, N. S. (2012). English Grammar, ELS yayıncılık. </w:t>
            </w:r>
            <w:r w:rsidRPr="0016692A">
              <w:rPr>
                <w:rFonts w:cs="Calibri"/>
                <w:sz w:val="18"/>
                <w:szCs w:val="18"/>
                <w:shd w:val="clear" w:color="auto" w:fill="FFFFFF"/>
              </w:rPr>
              <w:t>Harding, K. &amp; P. Henderson (1994) High Season, Oxford: OUP</w:t>
            </w:r>
          </w:p>
        </w:tc>
      </w:tr>
      <w:tr w:rsidR="00A078C3" w:rsidRPr="009D45A4" w14:paraId="3C71C0E8" w14:textId="77777777" w:rsidTr="00880A93">
        <w:trPr>
          <w:trHeight w:val="284"/>
        </w:trPr>
        <w:tc>
          <w:tcPr>
            <w:tcW w:w="993" w:type="pct"/>
            <w:gridSpan w:val="4"/>
            <w:shd w:val="clear" w:color="auto" w:fill="auto"/>
            <w:vAlign w:val="center"/>
            <w:hideMark/>
          </w:tcPr>
          <w:p w14:paraId="6D96083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Diğer Kaynaklar</w:t>
            </w:r>
          </w:p>
        </w:tc>
        <w:tc>
          <w:tcPr>
            <w:tcW w:w="4007" w:type="pct"/>
            <w:gridSpan w:val="9"/>
            <w:shd w:val="clear" w:color="auto" w:fill="auto"/>
            <w:hideMark/>
          </w:tcPr>
          <w:p w14:paraId="2FC53AE9" w14:textId="77777777" w:rsidR="00A078C3" w:rsidRDefault="00A078C3" w:rsidP="00880A93"/>
        </w:tc>
      </w:tr>
      <w:tr w:rsidR="00A078C3" w:rsidRPr="009D45A4" w14:paraId="39DC5FB9" w14:textId="77777777" w:rsidTr="00880A93">
        <w:trPr>
          <w:trHeight w:val="243"/>
        </w:trPr>
        <w:tc>
          <w:tcPr>
            <w:tcW w:w="5000" w:type="pct"/>
            <w:gridSpan w:val="13"/>
            <w:shd w:val="clear" w:color="auto" w:fill="auto"/>
            <w:noWrap/>
            <w:vAlign w:val="bottom"/>
            <w:hideMark/>
          </w:tcPr>
          <w:p w14:paraId="730249F6" w14:textId="77777777" w:rsidR="00A078C3" w:rsidRPr="009D45A4" w:rsidRDefault="00A078C3" w:rsidP="00880A93">
            <w:pPr>
              <w:spacing w:after="0" w:line="240" w:lineRule="auto"/>
              <w:rPr>
                <w:rFonts w:cs="Calibri"/>
                <w:color w:val="000000"/>
                <w:sz w:val="18"/>
                <w:szCs w:val="18"/>
              </w:rPr>
            </w:pPr>
          </w:p>
        </w:tc>
      </w:tr>
      <w:tr w:rsidR="00A078C3" w:rsidRPr="003A0002" w14:paraId="7F20E387" w14:textId="77777777" w:rsidTr="00880A93">
        <w:trPr>
          <w:trHeight w:val="284"/>
        </w:trPr>
        <w:tc>
          <w:tcPr>
            <w:tcW w:w="5000" w:type="pct"/>
            <w:gridSpan w:val="13"/>
            <w:shd w:val="clear" w:color="auto" w:fill="auto"/>
            <w:vAlign w:val="center"/>
            <w:hideMark/>
          </w:tcPr>
          <w:p w14:paraId="565111B3" w14:textId="77777777" w:rsidR="00A078C3" w:rsidRPr="003A0002" w:rsidRDefault="00A078C3" w:rsidP="00880A93">
            <w:pPr>
              <w:spacing w:after="0"/>
              <w:rPr>
                <w:rFonts w:cs="Calibri"/>
                <w:b/>
                <w:sz w:val="18"/>
                <w:szCs w:val="18"/>
              </w:rPr>
            </w:pPr>
            <w:r w:rsidRPr="003A0002">
              <w:rPr>
                <w:rFonts w:cs="Calibri"/>
                <w:b/>
                <w:sz w:val="18"/>
                <w:szCs w:val="18"/>
              </w:rPr>
              <w:t>DEĞERLENDİRME SİSTEMİ</w:t>
            </w:r>
          </w:p>
        </w:tc>
      </w:tr>
      <w:tr w:rsidR="00A078C3" w:rsidRPr="003A0002" w14:paraId="61E16F6E" w14:textId="77777777" w:rsidTr="00880A93">
        <w:trPr>
          <w:trHeight w:val="284"/>
        </w:trPr>
        <w:tc>
          <w:tcPr>
            <w:tcW w:w="1570" w:type="pct"/>
            <w:gridSpan w:val="5"/>
            <w:shd w:val="clear" w:color="auto" w:fill="auto"/>
            <w:vAlign w:val="center"/>
            <w:hideMark/>
          </w:tcPr>
          <w:p w14:paraId="2BC5BAA4" w14:textId="77777777" w:rsidR="00A078C3" w:rsidRPr="003A0002" w:rsidRDefault="00A078C3"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5B95DE26" w14:textId="77777777" w:rsidR="00A078C3" w:rsidRPr="003A0002" w:rsidRDefault="00A078C3" w:rsidP="00880A93">
            <w:pPr>
              <w:spacing w:after="0"/>
              <w:rPr>
                <w:rFonts w:cs="Calibri"/>
                <w:b/>
                <w:sz w:val="18"/>
                <w:szCs w:val="18"/>
              </w:rPr>
            </w:pPr>
            <w:r w:rsidRPr="003A0002">
              <w:rPr>
                <w:rFonts w:cs="Calibri"/>
                <w:b/>
                <w:sz w:val="18"/>
                <w:szCs w:val="18"/>
              </w:rPr>
              <w:t>SAYISI</w:t>
            </w:r>
          </w:p>
        </w:tc>
        <w:tc>
          <w:tcPr>
            <w:tcW w:w="1781" w:type="pct"/>
            <w:gridSpan w:val="3"/>
            <w:shd w:val="clear" w:color="auto" w:fill="auto"/>
            <w:vAlign w:val="center"/>
            <w:hideMark/>
          </w:tcPr>
          <w:p w14:paraId="1F7836F7" w14:textId="77777777" w:rsidR="00A078C3" w:rsidRPr="003A0002" w:rsidRDefault="00A078C3" w:rsidP="00880A93">
            <w:pPr>
              <w:spacing w:after="0"/>
              <w:rPr>
                <w:rFonts w:cs="Calibri"/>
                <w:b/>
                <w:sz w:val="18"/>
                <w:szCs w:val="18"/>
              </w:rPr>
            </w:pPr>
            <w:r w:rsidRPr="003A0002">
              <w:rPr>
                <w:rFonts w:cs="Calibri"/>
                <w:b/>
                <w:sz w:val="18"/>
                <w:szCs w:val="18"/>
              </w:rPr>
              <w:t>KATKI YÜZDESİ</w:t>
            </w:r>
          </w:p>
        </w:tc>
      </w:tr>
      <w:tr w:rsidR="00A078C3" w:rsidRPr="003A0002" w14:paraId="7B99A543" w14:textId="77777777" w:rsidTr="00880A93">
        <w:trPr>
          <w:trHeight w:val="284"/>
        </w:trPr>
        <w:tc>
          <w:tcPr>
            <w:tcW w:w="1570" w:type="pct"/>
            <w:gridSpan w:val="5"/>
            <w:shd w:val="clear" w:color="auto" w:fill="auto"/>
            <w:vAlign w:val="center"/>
            <w:hideMark/>
          </w:tcPr>
          <w:p w14:paraId="207CB6AA" w14:textId="77777777" w:rsidR="00A078C3" w:rsidRPr="003A0002" w:rsidRDefault="00A078C3" w:rsidP="00880A93">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6B785A38"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81" w:type="pct"/>
            <w:gridSpan w:val="3"/>
            <w:shd w:val="clear" w:color="auto" w:fill="auto"/>
            <w:vAlign w:val="center"/>
            <w:hideMark/>
          </w:tcPr>
          <w:p w14:paraId="0329F49C" w14:textId="4B4FF343" w:rsidR="00A078C3" w:rsidRPr="003A0002" w:rsidRDefault="00FE0BEB" w:rsidP="00880A93">
            <w:pPr>
              <w:spacing w:after="0"/>
              <w:jc w:val="center"/>
              <w:rPr>
                <w:rFonts w:cs="Calibri"/>
                <w:sz w:val="18"/>
                <w:szCs w:val="18"/>
              </w:rPr>
            </w:pPr>
            <w:r>
              <w:rPr>
                <w:rFonts w:cs="Calibri"/>
                <w:sz w:val="18"/>
                <w:szCs w:val="18"/>
              </w:rPr>
              <w:t>100</w:t>
            </w:r>
          </w:p>
        </w:tc>
      </w:tr>
      <w:tr w:rsidR="00A078C3" w:rsidRPr="003A0002" w14:paraId="300E550F" w14:textId="77777777" w:rsidTr="00880A93">
        <w:trPr>
          <w:trHeight w:val="284"/>
        </w:trPr>
        <w:tc>
          <w:tcPr>
            <w:tcW w:w="1570" w:type="pct"/>
            <w:gridSpan w:val="5"/>
            <w:shd w:val="clear" w:color="auto" w:fill="auto"/>
            <w:vAlign w:val="center"/>
            <w:hideMark/>
          </w:tcPr>
          <w:p w14:paraId="5065FC11" w14:textId="77777777" w:rsidR="00A078C3" w:rsidRPr="003A0002" w:rsidRDefault="00A078C3" w:rsidP="00880A93">
            <w:pPr>
              <w:spacing w:after="0"/>
              <w:rPr>
                <w:rFonts w:cs="Calibri"/>
                <w:b/>
                <w:sz w:val="18"/>
                <w:szCs w:val="18"/>
              </w:rPr>
            </w:pPr>
            <w:r w:rsidRPr="003A0002">
              <w:rPr>
                <w:rFonts w:cs="Calibri"/>
                <w:b/>
                <w:sz w:val="18"/>
                <w:szCs w:val="18"/>
              </w:rPr>
              <w:t>Ödev</w:t>
            </w:r>
          </w:p>
        </w:tc>
        <w:tc>
          <w:tcPr>
            <w:tcW w:w="1650" w:type="pct"/>
            <w:gridSpan w:val="5"/>
            <w:shd w:val="clear" w:color="auto" w:fill="auto"/>
            <w:noWrap/>
            <w:vAlign w:val="bottom"/>
            <w:hideMark/>
          </w:tcPr>
          <w:p w14:paraId="73840B56" w14:textId="77777777" w:rsidR="00A078C3" w:rsidRPr="003A0002" w:rsidRDefault="00A078C3" w:rsidP="00880A93">
            <w:pPr>
              <w:spacing w:after="0"/>
              <w:jc w:val="center"/>
              <w:rPr>
                <w:rFonts w:cs="Calibri"/>
                <w:sz w:val="18"/>
                <w:szCs w:val="18"/>
              </w:rPr>
            </w:pPr>
          </w:p>
        </w:tc>
        <w:tc>
          <w:tcPr>
            <w:tcW w:w="1781" w:type="pct"/>
            <w:gridSpan w:val="3"/>
            <w:shd w:val="clear" w:color="auto" w:fill="auto"/>
            <w:vAlign w:val="center"/>
            <w:hideMark/>
          </w:tcPr>
          <w:p w14:paraId="2BB3E96A" w14:textId="55343EF5" w:rsidR="00A078C3" w:rsidRPr="003A0002" w:rsidRDefault="00A078C3" w:rsidP="00880A93">
            <w:pPr>
              <w:spacing w:after="0"/>
              <w:jc w:val="center"/>
              <w:rPr>
                <w:rFonts w:cs="Calibri"/>
                <w:sz w:val="18"/>
                <w:szCs w:val="18"/>
              </w:rPr>
            </w:pPr>
          </w:p>
        </w:tc>
      </w:tr>
      <w:tr w:rsidR="00A078C3" w:rsidRPr="003A0002" w14:paraId="15D29ED8" w14:textId="77777777" w:rsidTr="00880A93">
        <w:trPr>
          <w:trHeight w:val="284"/>
        </w:trPr>
        <w:tc>
          <w:tcPr>
            <w:tcW w:w="1570" w:type="pct"/>
            <w:gridSpan w:val="5"/>
            <w:shd w:val="clear" w:color="auto" w:fill="auto"/>
            <w:vAlign w:val="center"/>
            <w:hideMark/>
          </w:tcPr>
          <w:p w14:paraId="30E1FA37" w14:textId="77777777" w:rsidR="00A078C3" w:rsidRPr="003A0002" w:rsidRDefault="00A078C3" w:rsidP="00880A93">
            <w:pPr>
              <w:spacing w:after="0"/>
              <w:rPr>
                <w:rFonts w:cs="Calibri"/>
                <w:b/>
                <w:sz w:val="18"/>
                <w:szCs w:val="18"/>
              </w:rPr>
            </w:pPr>
            <w:r>
              <w:rPr>
                <w:rFonts w:cs="Calibri"/>
                <w:b/>
                <w:sz w:val="18"/>
                <w:szCs w:val="18"/>
              </w:rPr>
              <w:t xml:space="preserve">Final </w:t>
            </w:r>
            <w:r w:rsidRPr="003A0002">
              <w:rPr>
                <w:rFonts w:cs="Calibri"/>
                <w:b/>
                <w:sz w:val="18"/>
                <w:szCs w:val="18"/>
              </w:rPr>
              <w:t>Sınav</w:t>
            </w:r>
            <w:r>
              <w:rPr>
                <w:rFonts w:cs="Calibri"/>
                <w:b/>
                <w:sz w:val="18"/>
                <w:szCs w:val="18"/>
              </w:rPr>
              <w:t>ı</w:t>
            </w:r>
          </w:p>
        </w:tc>
        <w:tc>
          <w:tcPr>
            <w:tcW w:w="1650" w:type="pct"/>
            <w:gridSpan w:val="5"/>
            <w:shd w:val="clear" w:color="auto" w:fill="auto"/>
            <w:noWrap/>
            <w:vAlign w:val="bottom"/>
            <w:hideMark/>
          </w:tcPr>
          <w:p w14:paraId="6848DAAF" w14:textId="77777777" w:rsidR="00A078C3" w:rsidRPr="003A0002" w:rsidRDefault="00A078C3" w:rsidP="00880A93">
            <w:pPr>
              <w:spacing w:after="0"/>
              <w:jc w:val="center"/>
              <w:rPr>
                <w:rFonts w:cs="Calibri"/>
                <w:sz w:val="18"/>
                <w:szCs w:val="18"/>
              </w:rPr>
            </w:pPr>
          </w:p>
        </w:tc>
        <w:tc>
          <w:tcPr>
            <w:tcW w:w="1781" w:type="pct"/>
            <w:gridSpan w:val="3"/>
            <w:shd w:val="clear" w:color="auto" w:fill="auto"/>
            <w:vAlign w:val="center"/>
            <w:hideMark/>
          </w:tcPr>
          <w:p w14:paraId="4DFA4916" w14:textId="678AB907" w:rsidR="00A078C3" w:rsidRPr="003A0002" w:rsidRDefault="00FE0BEB" w:rsidP="00880A93">
            <w:pPr>
              <w:spacing w:after="0"/>
              <w:jc w:val="center"/>
              <w:rPr>
                <w:rFonts w:cs="Calibri"/>
                <w:sz w:val="18"/>
                <w:szCs w:val="18"/>
              </w:rPr>
            </w:pPr>
            <w:r>
              <w:rPr>
                <w:rFonts w:cs="Calibri"/>
                <w:sz w:val="18"/>
                <w:szCs w:val="18"/>
              </w:rPr>
              <w:t>100</w:t>
            </w:r>
          </w:p>
        </w:tc>
      </w:tr>
      <w:tr w:rsidR="00A078C3" w:rsidRPr="003A0002" w14:paraId="4CA6DE8D" w14:textId="77777777" w:rsidTr="00880A93">
        <w:trPr>
          <w:trHeight w:val="284"/>
        </w:trPr>
        <w:tc>
          <w:tcPr>
            <w:tcW w:w="1570" w:type="pct"/>
            <w:gridSpan w:val="5"/>
            <w:shd w:val="clear" w:color="auto" w:fill="auto"/>
            <w:vAlign w:val="center"/>
            <w:hideMark/>
          </w:tcPr>
          <w:p w14:paraId="4C2493BE" w14:textId="77777777" w:rsidR="00A078C3" w:rsidRPr="003A0002" w:rsidRDefault="00A078C3" w:rsidP="00880A93">
            <w:pPr>
              <w:spacing w:after="0"/>
              <w:rPr>
                <w:rFonts w:cs="Calibri"/>
                <w:b/>
                <w:sz w:val="18"/>
                <w:szCs w:val="18"/>
              </w:rPr>
            </w:pPr>
          </w:p>
        </w:tc>
        <w:tc>
          <w:tcPr>
            <w:tcW w:w="1650" w:type="pct"/>
            <w:gridSpan w:val="5"/>
            <w:shd w:val="clear" w:color="auto" w:fill="auto"/>
            <w:noWrap/>
            <w:vAlign w:val="bottom"/>
            <w:hideMark/>
          </w:tcPr>
          <w:p w14:paraId="3244C09B"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81" w:type="pct"/>
            <w:gridSpan w:val="3"/>
            <w:shd w:val="clear" w:color="auto" w:fill="auto"/>
            <w:vAlign w:val="center"/>
            <w:hideMark/>
          </w:tcPr>
          <w:p w14:paraId="129DD952" w14:textId="4FE92AAB" w:rsidR="00A078C3" w:rsidRPr="003A0002" w:rsidRDefault="00A078C3" w:rsidP="00880A93">
            <w:pPr>
              <w:spacing w:after="0"/>
              <w:jc w:val="center"/>
              <w:rPr>
                <w:rFonts w:cs="Calibri"/>
                <w:sz w:val="18"/>
                <w:szCs w:val="18"/>
              </w:rPr>
            </w:pPr>
          </w:p>
        </w:tc>
      </w:tr>
      <w:tr w:rsidR="00A078C3" w:rsidRPr="003A0002" w14:paraId="5CA94CBA" w14:textId="77777777" w:rsidTr="00880A93">
        <w:trPr>
          <w:trHeight w:val="284"/>
        </w:trPr>
        <w:tc>
          <w:tcPr>
            <w:tcW w:w="1570" w:type="pct"/>
            <w:gridSpan w:val="5"/>
            <w:shd w:val="clear" w:color="auto" w:fill="auto"/>
            <w:vAlign w:val="center"/>
            <w:hideMark/>
          </w:tcPr>
          <w:p w14:paraId="38B4B72B" w14:textId="77777777" w:rsidR="00A078C3" w:rsidRPr="003A0002" w:rsidRDefault="00A078C3" w:rsidP="00880A93">
            <w:pPr>
              <w:spacing w:after="0"/>
              <w:rPr>
                <w:rFonts w:cs="Calibri"/>
                <w:b/>
                <w:sz w:val="18"/>
                <w:szCs w:val="18"/>
              </w:rPr>
            </w:pPr>
            <w:r w:rsidRPr="003A0002">
              <w:rPr>
                <w:rFonts w:cs="Calibri"/>
                <w:b/>
                <w:sz w:val="18"/>
                <w:szCs w:val="18"/>
              </w:rPr>
              <w:lastRenderedPageBreak/>
              <w:t>Yıl içinin Başarıya Oranı</w:t>
            </w:r>
          </w:p>
        </w:tc>
        <w:tc>
          <w:tcPr>
            <w:tcW w:w="1650" w:type="pct"/>
            <w:gridSpan w:val="5"/>
            <w:shd w:val="clear" w:color="auto" w:fill="auto"/>
            <w:noWrap/>
            <w:vAlign w:val="bottom"/>
            <w:hideMark/>
          </w:tcPr>
          <w:p w14:paraId="07E3AE56"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81" w:type="pct"/>
            <w:gridSpan w:val="3"/>
            <w:shd w:val="clear" w:color="auto" w:fill="auto"/>
            <w:vAlign w:val="center"/>
            <w:hideMark/>
          </w:tcPr>
          <w:p w14:paraId="44A3D82F" w14:textId="77777777" w:rsidR="00A078C3" w:rsidRPr="003A0002" w:rsidRDefault="00A078C3" w:rsidP="00880A93">
            <w:pPr>
              <w:spacing w:after="0"/>
              <w:jc w:val="center"/>
              <w:rPr>
                <w:rFonts w:cs="Calibri"/>
                <w:sz w:val="18"/>
                <w:szCs w:val="18"/>
              </w:rPr>
            </w:pPr>
            <w:r w:rsidRPr="003A0002">
              <w:rPr>
                <w:rFonts w:cs="Calibri"/>
                <w:sz w:val="18"/>
                <w:szCs w:val="18"/>
              </w:rPr>
              <w:t>40</w:t>
            </w:r>
          </w:p>
        </w:tc>
      </w:tr>
      <w:tr w:rsidR="00A078C3" w:rsidRPr="003A0002" w14:paraId="55859808" w14:textId="77777777" w:rsidTr="00880A93">
        <w:trPr>
          <w:trHeight w:val="284"/>
        </w:trPr>
        <w:tc>
          <w:tcPr>
            <w:tcW w:w="1570" w:type="pct"/>
            <w:gridSpan w:val="5"/>
            <w:shd w:val="clear" w:color="auto" w:fill="auto"/>
            <w:vAlign w:val="center"/>
            <w:hideMark/>
          </w:tcPr>
          <w:p w14:paraId="65F16A9D" w14:textId="77777777" w:rsidR="00A078C3" w:rsidRPr="003A0002" w:rsidRDefault="00A078C3"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7993EA37"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81" w:type="pct"/>
            <w:gridSpan w:val="3"/>
            <w:shd w:val="clear" w:color="auto" w:fill="auto"/>
            <w:vAlign w:val="center"/>
            <w:hideMark/>
          </w:tcPr>
          <w:p w14:paraId="3A8D3060" w14:textId="77777777" w:rsidR="00A078C3" w:rsidRPr="003A0002" w:rsidRDefault="00A078C3" w:rsidP="00880A93">
            <w:pPr>
              <w:spacing w:after="0"/>
              <w:jc w:val="center"/>
              <w:rPr>
                <w:rFonts w:cs="Calibri"/>
                <w:sz w:val="18"/>
                <w:szCs w:val="18"/>
              </w:rPr>
            </w:pPr>
            <w:r w:rsidRPr="003A0002">
              <w:rPr>
                <w:rFonts w:cs="Calibri"/>
                <w:sz w:val="18"/>
                <w:szCs w:val="18"/>
              </w:rPr>
              <w:t>60</w:t>
            </w:r>
          </w:p>
        </w:tc>
      </w:tr>
      <w:tr w:rsidR="00A078C3" w:rsidRPr="003A0002" w14:paraId="2FEBCAB9" w14:textId="77777777" w:rsidTr="00880A93">
        <w:trPr>
          <w:trHeight w:val="284"/>
        </w:trPr>
        <w:tc>
          <w:tcPr>
            <w:tcW w:w="1570" w:type="pct"/>
            <w:gridSpan w:val="5"/>
            <w:shd w:val="clear" w:color="auto" w:fill="auto"/>
            <w:vAlign w:val="center"/>
            <w:hideMark/>
          </w:tcPr>
          <w:p w14:paraId="01265DDA" w14:textId="77777777" w:rsidR="00A078C3" w:rsidRPr="003A0002" w:rsidRDefault="00A078C3" w:rsidP="00880A93">
            <w:pPr>
              <w:spacing w:after="0"/>
              <w:rPr>
                <w:rFonts w:cs="Calibri"/>
                <w:sz w:val="18"/>
                <w:szCs w:val="18"/>
              </w:rPr>
            </w:pPr>
          </w:p>
        </w:tc>
        <w:tc>
          <w:tcPr>
            <w:tcW w:w="1650" w:type="pct"/>
            <w:gridSpan w:val="5"/>
            <w:shd w:val="clear" w:color="auto" w:fill="auto"/>
            <w:noWrap/>
            <w:vAlign w:val="bottom"/>
            <w:hideMark/>
          </w:tcPr>
          <w:p w14:paraId="37EB19BC"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81" w:type="pct"/>
            <w:gridSpan w:val="3"/>
            <w:shd w:val="clear" w:color="auto" w:fill="auto"/>
            <w:vAlign w:val="center"/>
            <w:hideMark/>
          </w:tcPr>
          <w:p w14:paraId="51471B36" w14:textId="77777777" w:rsidR="00A078C3" w:rsidRPr="003A0002" w:rsidRDefault="00A078C3" w:rsidP="00880A93">
            <w:pPr>
              <w:spacing w:after="0"/>
              <w:jc w:val="center"/>
              <w:rPr>
                <w:rFonts w:cs="Calibri"/>
                <w:sz w:val="18"/>
                <w:szCs w:val="18"/>
              </w:rPr>
            </w:pPr>
            <w:r w:rsidRPr="003A0002">
              <w:rPr>
                <w:rFonts w:cs="Calibri"/>
                <w:sz w:val="18"/>
                <w:szCs w:val="18"/>
              </w:rPr>
              <w:t>100</w:t>
            </w:r>
          </w:p>
        </w:tc>
      </w:tr>
      <w:tr w:rsidR="00A078C3" w:rsidRPr="003A0002" w14:paraId="546951AA" w14:textId="77777777" w:rsidTr="00880A93">
        <w:trPr>
          <w:trHeight w:val="300"/>
        </w:trPr>
        <w:tc>
          <w:tcPr>
            <w:tcW w:w="5000" w:type="pct"/>
            <w:gridSpan w:val="13"/>
            <w:shd w:val="clear" w:color="auto" w:fill="auto"/>
            <w:vAlign w:val="center"/>
            <w:hideMark/>
          </w:tcPr>
          <w:p w14:paraId="03CCE876" w14:textId="77777777" w:rsidR="00A078C3" w:rsidRPr="003A0002" w:rsidRDefault="00A078C3" w:rsidP="00880A93">
            <w:pPr>
              <w:spacing w:after="0" w:line="240" w:lineRule="auto"/>
              <w:rPr>
                <w:rFonts w:cs="Calibri"/>
                <w:b/>
                <w:bCs/>
                <w:sz w:val="18"/>
                <w:szCs w:val="18"/>
              </w:rPr>
            </w:pPr>
          </w:p>
          <w:p w14:paraId="66FEB4C2"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İŞYÜKÜ HESAPLAMA</w:t>
            </w:r>
          </w:p>
        </w:tc>
      </w:tr>
      <w:tr w:rsidR="00A078C3" w:rsidRPr="003A0002" w14:paraId="19158063" w14:textId="77777777" w:rsidTr="00880A93">
        <w:trPr>
          <w:trHeight w:val="476"/>
        </w:trPr>
        <w:tc>
          <w:tcPr>
            <w:tcW w:w="2316" w:type="pct"/>
            <w:gridSpan w:val="7"/>
            <w:shd w:val="clear" w:color="auto" w:fill="auto"/>
            <w:vAlign w:val="center"/>
            <w:hideMark/>
          </w:tcPr>
          <w:p w14:paraId="676EC2C5"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1F32DB81"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7D1BB8D4"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İş Yükü Süresi (Saat)</w:t>
            </w:r>
          </w:p>
        </w:tc>
        <w:tc>
          <w:tcPr>
            <w:tcW w:w="908" w:type="pct"/>
            <w:gridSpan w:val="2"/>
            <w:shd w:val="clear" w:color="auto" w:fill="auto"/>
            <w:vAlign w:val="center"/>
          </w:tcPr>
          <w:p w14:paraId="2B8E9C78"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Toplam İş Yükü (Saat)</w:t>
            </w:r>
          </w:p>
        </w:tc>
      </w:tr>
      <w:tr w:rsidR="00A078C3" w:rsidRPr="003A0002" w14:paraId="142CA414" w14:textId="77777777" w:rsidTr="00880A93">
        <w:trPr>
          <w:trHeight w:val="420"/>
        </w:trPr>
        <w:tc>
          <w:tcPr>
            <w:tcW w:w="2316" w:type="pct"/>
            <w:gridSpan w:val="7"/>
            <w:shd w:val="clear" w:color="auto" w:fill="auto"/>
            <w:vAlign w:val="center"/>
            <w:hideMark/>
          </w:tcPr>
          <w:p w14:paraId="68EB12CE" w14:textId="77777777" w:rsidR="00A078C3" w:rsidRPr="003A0002" w:rsidRDefault="00A078C3" w:rsidP="00880A93">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1D3D558F"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550817EE" w14:textId="77777777" w:rsidR="00A078C3" w:rsidRPr="003A0002" w:rsidRDefault="00A078C3" w:rsidP="00880A93">
            <w:pPr>
              <w:spacing w:after="0" w:line="240" w:lineRule="auto"/>
              <w:jc w:val="center"/>
              <w:rPr>
                <w:rFonts w:cs="Calibri"/>
                <w:sz w:val="18"/>
                <w:szCs w:val="18"/>
              </w:rPr>
            </w:pPr>
            <w:r>
              <w:rPr>
                <w:rFonts w:cs="Calibri"/>
                <w:sz w:val="18"/>
                <w:szCs w:val="18"/>
              </w:rPr>
              <w:t>4</w:t>
            </w:r>
          </w:p>
        </w:tc>
        <w:tc>
          <w:tcPr>
            <w:tcW w:w="908" w:type="pct"/>
            <w:gridSpan w:val="2"/>
            <w:shd w:val="clear" w:color="auto" w:fill="auto"/>
            <w:vAlign w:val="center"/>
          </w:tcPr>
          <w:p w14:paraId="328ADC27" w14:textId="77777777" w:rsidR="00A078C3" w:rsidRPr="003A0002" w:rsidRDefault="00A078C3" w:rsidP="00880A93">
            <w:pPr>
              <w:spacing w:after="0" w:line="240" w:lineRule="auto"/>
              <w:jc w:val="center"/>
              <w:rPr>
                <w:rFonts w:cs="Calibri"/>
                <w:sz w:val="18"/>
                <w:szCs w:val="18"/>
              </w:rPr>
            </w:pPr>
            <w:r>
              <w:rPr>
                <w:rFonts w:cs="Calibri"/>
                <w:sz w:val="18"/>
                <w:szCs w:val="18"/>
              </w:rPr>
              <w:t>56</w:t>
            </w:r>
          </w:p>
        </w:tc>
      </w:tr>
      <w:tr w:rsidR="00A078C3" w:rsidRPr="003A0002" w14:paraId="1E6DC03A" w14:textId="77777777" w:rsidTr="00880A93">
        <w:trPr>
          <w:trHeight w:val="420"/>
        </w:trPr>
        <w:tc>
          <w:tcPr>
            <w:tcW w:w="2316" w:type="pct"/>
            <w:gridSpan w:val="7"/>
            <w:shd w:val="clear" w:color="auto" w:fill="auto"/>
            <w:vAlign w:val="center"/>
            <w:hideMark/>
          </w:tcPr>
          <w:p w14:paraId="0F9F59ED"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6F499796"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7549420F"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08" w:type="pct"/>
            <w:gridSpan w:val="2"/>
            <w:shd w:val="clear" w:color="auto" w:fill="auto"/>
            <w:vAlign w:val="center"/>
          </w:tcPr>
          <w:p w14:paraId="1678414C"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551C961B" w14:textId="77777777" w:rsidTr="00880A93">
        <w:trPr>
          <w:trHeight w:val="420"/>
        </w:trPr>
        <w:tc>
          <w:tcPr>
            <w:tcW w:w="2316" w:type="pct"/>
            <w:gridSpan w:val="7"/>
            <w:shd w:val="clear" w:color="auto" w:fill="auto"/>
            <w:vAlign w:val="center"/>
            <w:hideMark/>
          </w:tcPr>
          <w:p w14:paraId="73742CB6"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4AE4326F"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2F6FB0F4"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08" w:type="pct"/>
            <w:gridSpan w:val="2"/>
            <w:shd w:val="clear" w:color="auto" w:fill="auto"/>
            <w:vAlign w:val="center"/>
          </w:tcPr>
          <w:p w14:paraId="6AE4584E"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40D1E126" w14:textId="77777777" w:rsidTr="00880A93">
        <w:trPr>
          <w:trHeight w:val="420"/>
        </w:trPr>
        <w:tc>
          <w:tcPr>
            <w:tcW w:w="2316" w:type="pct"/>
            <w:gridSpan w:val="7"/>
            <w:shd w:val="clear" w:color="auto" w:fill="auto"/>
            <w:vAlign w:val="center"/>
            <w:hideMark/>
          </w:tcPr>
          <w:p w14:paraId="44B767B2" w14:textId="77777777" w:rsidR="00A078C3" w:rsidRPr="003A0002" w:rsidRDefault="00A078C3" w:rsidP="00880A93">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4B11E1FE"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0817AE4F" w14:textId="77777777" w:rsidR="00A078C3" w:rsidRPr="003A0002" w:rsidRDefault="00A078C3" w:rsidP="00880A93">
            <w:pPr>
              <w:spacing w:after="0" w:line="240" w:lineRule="auto"/>
              <w:jc w:val="center"/>
              <w:rPr>
                <w:rFonts w:cs="Calibri"/>
                <w:sz w:val="18"/>
                <w:szCs w:val="18"/>
              </w:rPr>
            </w:pPr>
            <w:r>
              <w:rPr>
                <w:rFonts w:cs="Calibri"/>
                <w:sz w:val="18"/>
                <w:szCs w:val="18"/>
              </w:rPr>
              <w:t>26</w:t>
            </w:r>
          </w:p>
        </w:tc>
        <w:tc>
          <w:tcPr>
            <w:tcW w:w="908" w:type="pct"/>
            <w:gridSpan w:val="2"/>
            <w:shd w:val="clear" w:color="auto" w:fill="auto"/>
            <w:vAlign w:val="center"/>
          </w:tcPr>
          <w:p w14:paraId="0F86C8CC" w14:textId="77777777" w:rsidR="00A078C3" w:rsidRPr="003A0002" w:rsidRDefault="00A078C3" w:rsidP="00880A93">
            <w:pPr>
              <w:spacing w:after="0" w:line="240" w:lineRule="auto"/>
              <w:jc w:val="center"/>
              <w:rPr>
                <w:rFonts w:cs="Calibri"/>
                <w:sz w:val="18"/>
                <w:szCs w:val="18"/>
              </w:rPr>
            </w:pPr>
            <w:r>
              <w:rPr>
                <w:rFonts w:cs="Calibri"/>
                <w:sz w:val="18"/>
                <w:szCs w:val="18"/>
              </w:rPr>
              <w:t>26</w:t>
            </w:r>
          </w:p>
        </w:tc>
      </w:tr>
      <w:tr w:rsidR="00A078C3" w:rsidRPr="003A0002" w14:paraId="29D3AE68" w14:textId="77777777" w:rsidTr="00880A93">
        <w:trPr>
          <w:trHeight w:val="420"/>
        </w:trPr>
        <w:tc>
          <w:tcPr>
            <w:tcW w:w="2316" w:type="pct"/>
            <w:gridSpan w:val="7"/>
            <w:shd w:val="clear" w:color="auto" w:fill="auto"/>
            <w:vAlign w:val="center"/>
            <w:hideMark/>
          </w:tcPr>
          <w:p w14:paraId="4EB73AA2" w14:textId="77777777" w:rsidR="00A078C3" w:rsidRPr="003A0002" w:rsidRDefault="00A078C3"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66512BCC"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530A0DDF" w14:textId="77777777" w:rsidR="00A078C3" w:rsidRPr="003A0002" w:rsidRDefault="00A078C3" w:rsidP="00880A93">
            <w:pPr>
              <w:spacing w:after="0" w:line="240" w:lineRule="auto"/>
              <w:jc w:val="center"/>
              <w:rPr>
                <w:rFonts w:cs="Calibri"/>
                <w:sz w:val="18"/>
                <w:szCs w:val="18"/>
              </w:rPr>
            </w:pPr>
            <w:r>
              <w:rPr>
                <w:rFonts w:cs="Calibri"/>
                <w:sz w:val="18"/>
                <w:szCs w:val="18"/>
              </w:rPr>
              <w:t>26</w:t>
            </w:r>
          </w:p>
        </w:tc>
        <w:tc>
          <w:tcPr>
            <w:tcW w:w="908" w:type="pct"/>
            <w:gridSpan w:val="2"/>
            <w:shd w:val="clear" w:color="auto" w:fill="auto"/>
            <w:vAlign w:val="center"/>
          </w:tcPr>
          <w:p w14:paraId="43C2F8E8" w14:textId="77777777" w:rsidR="00A078C3" w:rsidRPr="003A0002" w:rsidRDefault="00A078C3" w:rsidP="00880A93">
            <w:pPr>
              <w:spacing w:after="0" w:line="240" w:lineRule="auto"/>
              <w:jc w:val="center"/>
              <w:rPr>
                <w:rFonts w:cs="Calibri"/>
                <w:sz w:val="18"/>
                <w:szCs w:val="18"/>
              </w:rPr>
            </w:pPr>
            <w:r>
              <w:rPr>
                <w:rFonts w:cs="Calibri"/>
                <w:sz w:val="18"/>
                <w:szCs w:val="18"/>
              </w:rPr>
              <w:t>26</w:t>
            </w:r>
          </w:p>
        </w:tc>
      </w:tr>
      <w:tr w:rsidR="00A078C3" w:rsidRPr="003A0002" w14:paraId="17076858" w14:textId="77777777" w:rsidTr="00880A93">
        <w:trPr>
          <w:trHeight w:val="420"/>
        </w:trPr>
        <w:tc>
          <w:tcPr>
            <w:tcW w:w="2316" w:type="pct"/>
            <w:gridSpan w:val="7"/>
            <w:shd w:val="clear" w:color="auto" w:fill="auto"/>
            <w:vAlign w:val="center"/>
            <w:hideMark/>
          </w:tcPr>
          <w:p w14:paraId="38D68241"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184FD37A"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vAlign w:val="center"/>
          </w:tcPr>
          <w:p w14:paraId="4970BD52" w14:textId="77777777" w:rsidR="00A078C3" w:rsidRPr="003A0002" w:rsidRDefault="00A078C3" w:rsidP="00880A93">
            <w:pPr>
              <w:spacing w:after="0" w:line="240" w:lineRule="auto"/>
              <w:jc w:val="center"/>
              <w:rPr>
                <w:rFonts w:cs="Calibri"/>
                <w:sz w:val="18"/>
                <w:szCs w:val="18"/>
              </w:rPr>
            </w:pPr>
          </w:p>
        </w:tc>
        <w:tc>
          <w:tcPr>
            <w:tcW w:w="908" w:type="pct"/>
            <w:gridSpan w:val="2"/>
            <w:shd w:val="clear" w:color="auto" w:fill="auto"/>
            <w:vAlign w:val="center"/>
          </w:tcPr>
          <w:p w14:paraId="051BD001" w14:textId="77777777" w:rsidR="00A078C3" w:rsidRPr="003A0002" w:rsidRDefault="00A078C3" w:rsidP="00880A93">
            <w:pPr>
              <w:spacing w:after="0" w:line="240" w:lineRule="auto"/>
              <w:jc w:val="center"/>
              <w:rPr>
                <w:rFonts w:cs="Calibri"/>
                <w:sz w:val="18"/>
                <w:szCs w:val="18"/>
              </w:rPr>
            </w:pPr>
          </w:p>
        </w:tc>
      </w:tr>
      <w:tr w:rsidR="00A078C3" w:rsidRPr="003A0002" w14:paraId="00179AEC" w14:textId="77777777" w:rsidTr="00880A93">
        <w:trPr>
          <w:trHeight w:val="420"/>
        </w:trPr>
        <w:tc>
          <w:tcPr>
            <w:tcW w:w="2316" w:type="pct"/>
            <w:gridSpan w:val="7"/>
            <w:shd w:val="clear" w:color="auto" w:fill="auto"/>
            <w:vAlign w:val="center"/>
          </w:tcPr>
          <w:p w14:paraId="123AB15E" w14:textId="77777777" w:rsidR="00A078C3" w:rsidRPr="003A0002" w:rsidRDefault="00A078C3" w:rsidP="00880A93">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70B31BDE"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224100BF" w14:textId="77777777" w:rsidR="00A078C3" w:rsidRPr="003A0002" w:rsidRDefault="00A078C3" w:rsidP="00880A93">
            <w:pPr>
              <w:spacing w:after="0" w:line="240" w:lineRule="auto"/>
              <w:jc w:val="center"/>
              <w:rPr>
                <w:rFonts w:cs="Calibri"/>
                <w:sz w:val="18"/>
                <w:szCs w:val="18"/>
              </w:rPr>
            </w:pPr>
            <w:r>
              <w:rPr>
                <w:rFonts w:cs="Calibri"/>
                <w:sz w:val="18"/>
                <w:szCs w:val="18"/>
              </w:rPr>
              <w:t>5</w:t>
            </w:r>
          </w:p>
        </w:tc>
        <w:tc>
          <w:tcPr>
            <w:tcW w:w="908" w:type="pct"/>
            <w:gridSpan w:val="2"/>
            <w:shd w:val="clear" w:color="auto" w:fill="auto"/>
            <w:vAlign w:val="center"/>
          </w:tcPr>
          <w:p w14:paraId="32C664D9" w14:textId="77777777" w:rsidR="00A078C3" w:rsidRPr="003A0002" w:rsidRDefault="00A078C3" w:rsidP="00880A93">
            <w:pPr>
              <w:spacing w:after="0" w:line="240" w:lineRule="auto"/>
              <w:jc w:val="center"/>
              <w:rPr>
                <w:rFonts w:cs="Calibri"/>
                <w:sz w:val="18"/>
                <w:szCs w:val="18"/>
              </w:rPr>
            </w:pPr>
            <w:r>
              <w:rPr>
                <w:rFonts w:cs="Calibri"/>
                <w:sz w:val="18"/>
                <w:szCs w:val="18"/>
              </w:rPr>
              <w:t>70</w:t>
            </w:r>
          </w:p>
        </w:tc>
      </w:tr>
      <w:tr w:rsidR="00A078C3" w:rsidRPr="003A0002" w14:paraId="36D91D00" w14:textId="77777777" w:rsidTr="00880A93">
        <w:trPr>
          <w:trHeight w:val="420"/>
        </w:trPr>
        <w:tc>
          <w:tcPr>
            <w:tcW w:w="2316" w:type="pct"/>
            <w:gridSpan w:val="7"/>
            <w:shd w:val="clear" w:color="auto" w:fill="auto"/>
            <w:vAlign w:val="center"/>
            <w:hideMark/>
          </w:tcPr>
          <w:p w14:paraId="249F0B28"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047BB296"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noWrap/>
            <w:vAlign w:val="center"/>
            <w:hideMark/>
          </w:tcPr>
          <w:p w14:paraId="187ED652" w14:textId="77777777" w:rsidR="00A078C3" w:rsidRPr="003A0002" w:rsidRDefault="00A078C3" w:rsidP="00880A93">
            <w:pPr>
              <w:spacing w:after="0" w:line="240" w:lineRule="auto"/>
              <w:jc w:val="center"/>
              <w:rPr>
                <w:rFonts w:cs="Calibri"/>
                <w:sz w:val="18"/>
                <w:szCs w:val="18"/>
              </w:rPr>
            </w:pPr>
          </w:p>
        </w:tc>
        <w:tc>
          <w:tcPr>
            <w:tcW w:w="908" w:type="pct"/>
            <w:gridSpan w:val="2"/>
            <w:shd w:val="clear" w:color="auto" w:fill="auto"/>
            <w:noWrap/>
            <w:vAlign w:val="center"/>
            <w:hideMark/>
          </w:tcPr>
          <w:p w14:paraId="54F0D99C" w14:textId="77777777" w:rsidR="00A078C3" w:rsidRPr="003A0002" w:rsidRDefault="00A078C3" w:rsidP="00880A93">
            <w:pPr>
              <w:spacing w:after="0" w:line="240" w:lineRule="auto"/>
              <w:jc w:val="center"/>
              <w:rPr>
                <w:rFonts w:cs="Calibri"/>
                <w:sz w:val="18"/>
                <w:szCs w:val="18"/>
              </w:rPr>
            </w:pPr>
            <w:r>
              <w:rPr>
                <w:rFonts w:cs="Calibri"/>
                <w:sz w:val="18"/>
                <w:szCs w:val="18"/>
              </w:rPr>
              <w:t>180</w:t>
            </w:r>
          </w:p>
        </w:tc>
      </w:tr>
      <w:tr w:rsidR="00A078C3" w:rsidRPr="003A0002" w14:paraId="41A49071" w14:textId="77777777" w:rsidTr="00880A93">
        <w:trPr>
          <w:trHeight w:val="420"/>
        </w:trPr>
        <w:tc>
          <w:tcPr>
            <w:tcW w:w="2316" w:type="pct"/>
            <w:gridSpan w:val="7"/>
            <w:shd w:val="clear" w:color="auto" w:fill="auto"/>
            <w:vAlign w:val="center"/>
            <w:hideMark/>
          </w:tcPr>
          <w:p w14:paraId="423A4EFC"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51F4E60C"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noWrap/>
            <w:vAlign w:val="center"/>
            <w:hideMark/>
          </w:tcPr>
          <w:p w14:paraId="3B2A45A8" w14:textId="77777777" w:rsidR="00A078C3" w:rsidRPr="003A0002" w:rsidRDefault="00A078C3" w:rsidP="00880A93">
            <w:pPr>
              <w:spacing w:after="0" w:line="240" w:lineRule="auto"/>
              <w:jc w:val="center"/>
              <w:rPr>
                <w:rFonts w:cs="Calibri"/>
                <w:sz w:val="18"/>
                <w:szCs w:val="18"/>
              </w:rPr>
            </w:pPr>
          </w:p>
        </w:tc>
        <w:tc>
          <w:tcPr>
            <w:tcW w:w="908" w:type="pct"/>
            <w:gridSpan w:val="2"/>
            <w:shd w:val="clear" w:color="auto" w:fill="auto"/>
            <w:noWrap/>
            <w:vAlign w:val="center"/>
            <w:hideMark/>
          </w:tcPr>
          <w:p w14:paraId="5FBF1C11" w14:textId="77777777" w:rsidR="00A078C3" w:rsidRPr="003A0002" w:rsidRDefault="00A078C3" w:rsidP="00880A93">
            <w:pPr>
              <w:spacing w:after="0" w:line="240" w:lineRule="auto"/>
              <w:jc w:val="center"/>
              <w:rPr>
                <w:rFonts w:cs="Calibri"/>
                <w:sz w:val="18"/>
                <w:szCs w:val="18"/>
              </w:rPr>
            </w:pPr>
            <w:r>
              <w:rPr>
                <w:rFonts w:cs="Calibri"/>
                <w:sz w:val="18"/>
                <w:szCs w:val="18"/>
              </w:rPr>
              <w:t>6</w:t>
            </w:r>
          </w:p>
        </w:tc>
      </w:tr>
    </w:tbl>
    <w:p w14:paraId="614617D7" w14:textId="77777777" w:rsidR="00A078C3" w:rsidRDefault="00A078C3" w:rsidP="00A078C3">
      <w:pPr>
        <w:spacing w:line="240" w:lineRule="auto"/>
        <w:rPr>
          <w:rFonts w:cs="Calibri"/>
          <w:sz w:val="18"/>
          <w:szCs w:val="18"/>
        </w:rPr>
      </w:pPr>
    </w:p>
    <w:p w14:paraId="590D764F" w14:textId="5CD2011F" w:rsidR="00A078C3" w:rsidRPr="0084691D" w:rsidRDefault="002807DC" w:rsidP="00A078C3">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7480A16B" w14:textId="77777777" w:rsidR="00A078C3" w:rsidRDefault="00A078C3" w:rsidP="00A078C3">
      <w:pPr>
        <w:spacing w:line="240" w:lineRule="auto"/>
        <w:rPr>
          <w:rFonts w:cs="Calibri"/>
          <w:sz w:val="18"/>
          <w:szCs w:val="18"/>
        </w:rPr>
      </w:pPr>
    </w:p>
    <w:p w14:paraId="05BD7538" w14:textId="77777777" w:rsidR="00A078C3" w:rsidRPr="0084691D" w:rsidRDefault="00A078C3" w:rsidP="00A078C3">
      <w:pPr>
        <w:spacing w:line="240" w:lineRule="auto"/>
        <w:rPr>
          <w:rFonts w:cs="Calibri"/>
          <w:sz w:val="18"/>
          <w:szCs w:val="18"/>
        </w:rPr>
      </w:pPr>
    </w:p>
    <w:p w14:paraId="504695D2" w14:textId="77777777" w:rsidR="00A078C3" w:rsidRPr="0084691D" w:rsidRDefault="00A078C3" w:rsidP="00A078C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Öğr. Gör. Kerem ÇIRAK</w:t>
      </w:r>
      <w:r>
        <w:rPr>
          <w:rFonts w:cs="Calibri"/>
          <w:sz w:val="18"/>
          <w:szCs w:val="18"/>
        </w:rPr>
        <w:tab/>
      </w:r>
      <w:r>
        <w:rPr>
          <w:rFonts w:cs="Calibri"/>
          <w:sz w:val="18"/>
          <w:szCs w:val="18"/>
        </w:rPr>
        <w:tab/>
      </w:r>
      <w:r>
        <w:rPr>
          <w:rFonts w:cs="Calibri"/>
          <w:sz w:val="18"/>
          <w:szCs w:val="18"/>
        </w:rPr>
        <w:tab/>
        <w:t xml:space="preserve">İMZA VE KAŞE </w:t>
      </w:r>
    </w:p>
    <w:p w14:paraId="3EEE8722" w14:textId="77777777" w:rsidR="00A078C3" w:rsidRDefault="00A078C3" w:rsidP="00A078C3">
      <w:pPr>
        <w:spacing w:line="240" w:lineRule="auto"/>
        <w:rPr>
          <w:rFonts w:cs="Calibri"/>
          <w:sz w:val="18"/>
          <w:szCs w:val="18"/>
        </w:rPr>
      </w:pPr>
    </w:p>
    <w:p w14:paraId="5FC30821" w14:textId="77777777" w:rsidR="00A078C3" w:rsidRPr="0084691D" w:rsidRDefault="00A078C3" w:rsidP="00A078C3">
      <w:pPr>
        <w:spacing w:line="240" w:lineRule="auto"/>
        <w:rPr>
          <w:rFonts w:cs="Calibri"/>
          <w:sz w:val="18"/>
          <w:szCs w:val="18"/>
        </w:rPr>
      </w:pPr>
    </w:p>
    <w:p w14:paraId="581BBF97" w14:textId="419369E6" w:rsidR="00A078C3" w:rsidRPr="0084691D" w:rsidRDefault="00A078C3" w:rsidP="00A078C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50610" w:rsidRPr="00350610">
        <w:rPr>
          <w:rFonts w:cs="Calibri"/>
          <w:sz w:val="18"/>
          <w:szCs w:val="18"/>
        </w:rPr>
        <w:t>Doç. Dr. Mehmet ŞİMŞEK</w:t>
      </w:r>
      <w:r>
        <w:rPr>
          <w:rFonts w:cs="Calibri"/>
          <w:sz w:val="18"/>
          <w:szCs w:val="18"/>
        </w:rPr>
        <w:tab/>
      </w:r>
      <w:r>
        <w:rPr>
          <w:rFonts w:cs="Calibri"/>
          <w:sz w:val="18"/>
          <w:szCs w:val="18"/>
        </w:rPr>
        <w:tab/>
      </w:r>
      <w:r>
        <w:rPr>
          <w:rFonts w:cs="Calibri"/>
          <w:sz w:val="18"/>
          <w:szCs w:val="18"/>
        </w:rPr>
        <w:tab/>
      </w:r>
      <w:r w:rsidRPr="0084691D">
        <w:rPr>
          <w:rFonts w:cs="Calibri"/>
          <w:sz w:val="18"/>
          <w:szCs w:val="18"/>
        </w:rPr>
        <w:t>İMZA VE KAŞE</w:t>
      </w:r>
    </w:p>
    <w:p w14:paraId="3B91E962" w14:textId="77777777" w:rsidR="00A078C3" w:rsidRPr="0084691D" w:rsidRDefault="00A078C3" w:rsidP="00A078C3">
      <w:pPr>
        <w:spacing w:line="240" w:lineRule="auto"/>
        <w:rPr>
          <w:rFonts w:cs="Calibri"/>
          <w:sz w:val="18"/>
          <w:szCs w:val="18"/>
        </w:rPr>
      </w:pPr>
    </w:p>
    <w:p w14:paraId="67B33329" w14:textId="77777777" w:rsidR="00A078C3" w:rsidRPr="0084691D" w:rsidRDefault="00A078C3" w:rsidP="00A078C3">
      <w:pPr>
        <w:spacing w:line="240" w:lineRule="auto"/>
        <w:rPr>
          <w:rFonts w:cs="Calibri"/>
          <w:sz w:val="18"/>
          <w:szCs w:val="18"/>
        </w:rPr>
      </w:pPr>
    </w:p>
    <w:p w14:paraId="60BE8E93" w14:textId="77777777" w:rsidR="00A078C3" w:rsidRDefault="00A078C3" w:rsidP="00A078C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09707FB6" w14:textId="77777777" w:rsidR="00A078C3" w:rsidRDefault="00A078C3" w:rsidP="00A078C3"/>
    <w:p w14:paraId="3BE02895" w14:textId="77777777" w:rsidR="00A078C3" w:rsidRDefault="00A078C3" w:rsidP="00A078C3"/>
    <w:p w14:paraId="2181B033" w14:textId="77777777" w:rsidR="00A078C3" w:rsidRDefault="00A078C3" w:rsidP="00A078C3"/>
    <w:p w14:paraId="2BF2B0B1" w14:textId="116A9075" w:rsidR="00A078C3" w:rsidRDefault="00A078C3">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40"/>
        <w:gridCol w:w="1122"/>
        <w:gridCol w:w="6"/>
        <w:gridCol w:w="168"/>
        <w:gridCol w:w="1128"/>
        <w:gridCol w:w="1109"/>
        <w:gridCol w:w="350"/>
        <w:gridCol w:w="1572"/>
        <w:gridCol w:w="119"/>
        <w:gridCol w:w="76"/>
        <w:gridCol w:w="1011"/>
        <w:gridCol w:w="696"/>
        <w:gridCol w:w="35"/>
        <w:gridCol w:w="1746"/>
      </w:tblGrid>
      <w:tr w:rsidR="00A078C3" w:rsidRPr="009D45A4" w14:paraId="4AA6DEA3" w14:textId="77777777" w:rsidTr="00880A93">
        <w:trPr>
          <w:trHeight w:val="735"/>
        </w:trPr>
        <w:tc>
          <w:tcPr>
            <w:tcW w:w="5000" w:type="pct"/>
            <w:gridSpan w:val="14"/>
            <w:shd w:val="clear" w:color="auto" w:fill="auto"/>
            <w:vAlign w:val="center"/>
            <w:hideMark/>
          </w:tcPr>
          <w:p w14:paraId="7060BFB1"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lastRenderedPageBreak/>
              <w:t xml:space="preserve">GİRESUN ÜNİVERSİTESİ </w:t>
            </w:r>
            <w:r w:rsidRPr="009D45A4">
              <w:rPr>
                <w:rFonts w:cs="Calibri"/>
                <w:b/>
                <w:bCs/>
                <w:color w:val="000000"/>
                <w:sz w:val="18"/>
                <w:szCs w:val="18"/>
              </w:rPr>
              <w:br/>
              <w:t>DERS TANITIM FORMU</w:t>
            </w:r>
          </w:p>
        </w:tc>
      </w:tr>
      <w:tr w:rsidR="00A078C3" w:rsidRPr="009D45A4" w14:paraId="3182F9A7" w14:textId="77777777" w:rsidTr="00880A93">
        <w:trPr>
          <w:trHeight w:val="420"/>
        </w:trPr>
        <w:tc>
          <w:tcPr>
            <w:tcW w:w="5000" w:type="pct"/>
            <w:gridSpan w:val="14"/>
            <w:shd w:val="clear" w:color="auto" w:fill="auto"/>
            <w:vAlign w:val="center"/>
            <w:hideMark/>
          </w:tcPr>
          <w:p w14:paraId="7EB7FE6F"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73A8E5C0" w14:textId="77777777" w:rsidR="00A078C3" w:rsidRPr="009D45A4" w:rsidRDefault="00A078C3" w:rsidP="00880A93">
            <w:pPr>
              <w:spacing w:after="0" w:line="240" w:lineRule="auto"/>
              <w:jc w:val="center"/>
              <w:rPr>
                <w:rFonts w:cs="Calibri"/>
                <w:b/>
                <w:bCs/>
                <w:color w:val="000000"/>
                <w:sz w:val="18"/>
                <w:szCs w:val="18"/>
              </w:rPr>
            </w:pPr>
          </w:p>
        </w:tc>
      </w:tr>
      <w:tr w:rsidR="00A078C3" w:rsidRPr="009D45A4" w14:paraId="2CA1F84E" w14:textId="77777777" w:rsidTr="00880A93">
        <w:trPr>
          <w:trHeight w:val="284"/>
        </w:trPr>
        <w:tc>
          <w:tcPr>
            <w:tcW w:w="989" w:type="pct"/>
            <w:gridSpan w:val="4"/>
            <w:shd w:val="clear" w:color="auto" w:fill="auto"/>
            <w:vAlign w:val="center"/>
          </w:tcPr>
          <w:p w14:paraId="08B03BBC" w14:textId="77777777" w:rsidR="00A078C3" w:rsidRPr="009D45A4" w:rsidRDefault="00A078C3" w:rsidP="00880A93">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6BF05A62" w14:textId="77777777" w:rsidR="00A078C3" w:rsidRPr="009D45A4" w:rsidRDefault="00A078C3" w:rsidP="00880A93">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7EC85F8D" w14:textId="77777777" w:rsidR="00A078C3" w:rsidRPr="009D45A4" w:rsidRDefault="00A078C3" w:rsidP="00880A93">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4"/>
            <w:shd w:val="clear" w:color="auto" w:fill="auto"/>
            <w:vAlign w:val="center"/>
            <w:hideMark/>
          </w:tcPr>
          <w:p w14:paraId="6806B176"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894" w:type="pct"/>
            <w:shd w:val="clear" w:color="auto" w:fill="auto"/>
            <w:vAlign w:val="center"/>
            <w:hideMark/>
          </w:tcPr>
          <w:p w14:paraId="63D2E4D7"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A078C3" w:rsidRPr="009D45A4" w14:paraId="2C0D02CC" w14:textId="77777777" w:rsidTr="00880A93">
        <w:trPr>
          <w:trHeight w:val="284"/>
        </w:trPr>
        <w:tc>
          <w:tcPr>
            <w:tcW w:w="989" w:type="pct"/>
            <w:gridSpan w:val="4"/>
            <w:shd w:val="clear" w:color="auto" w:fill="auto"/>
            <w:vAlign w:val="center"/>
            <w:hideMark/>
          </w:tcPr>
          <w:p w14:paraId="5CBF86E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3AA71918" w14:textId="35683592" w:rsidR="00A078C3" w:rsidRPr="009D45A4" w:rsidRDefault="00A078C3" w:rsidP="00AB380C">
            <w:pPr>
              <w:spacing w:after="0" w:line="240" w:lineRule="auto"/>
              <w:rPr>
                <w:rFonts w:cs="Calibri"/>
                <w:color w:val="000000"/>
                <w:sz w:val="18"/>
                <w:szCs w:val="18"/>
              </w:rPr>
            </w:pPr>
            <w:r>
              <w:rPr>
                <w:rFonts w:cs="Calibri"/>
                <w:color w:val="000000"/>
                <w:sz w:val="18"/>
                <w:szCs w:val="18"/>
              </w:rPr>
              <w:t>G</w:t>
            </w:r>
            <w:r w:rsidR="00AB380C">
              <w:rPr>
                <w:rFonts w:cs="Calibri"/>
                <w:color w:val="000000"/>
                <w:sz w:val="18"/>
                <w:szCs w:val="18"/>
              </w:rPr>
              <w:t>SM-</w:t>
            </w:r>
            <w:r>
              <w:rPr>
                <w:rFonts w:cs="Calibri"/>
                <w:color w:val="000000"/>
                <w:sz w:val="18"/>
                <w:szCs w:val="18"/>
              </w:rPr>
              <w:t>203</w:t>
            </w:r>
          </w:p>
        </w:tc>
        <w:tc>
          <w:tcPr>
            <w:tcW w:w="1044" w:type="pct"/>
            <w:gridSpan w:val="3"/>
            <w:shd w:val="clear" w:color="auto" w:fill="auto"/>
            <w:vAlign w:val="center"/>
            <w:hideMark/>
          </w:tcPr>
          <w:p w14:paraId="377A8B01" w14:textId="77777777" w:rsidR="00A078C3" w:rsidRPr="009D45A4" w:rsidRDefault="00A078C3" w:rsidP="00880A93">
            <w:pPr>
              <w:spacing w:after="0" w:line="240" w:lineRule="auto"/>
              <w:jc w:val="center"/>
              <w:rPr>
                <w:rFonts w:cs="Calibri"/>
                <w:color w:val="000000"/>
                <w:sz w:val="18"/>
                <w:szCs w:val="18"/>
              </w:rPr>
            </w:pPr>
            <w:r w:rsidRPr="009D45A4">
              <w:rPr>
                <w:rFonts w:cs="Calibri"/>
                <w:color w:val="000000"/>
                <w:sz w:val="18"/>
                <w:szCs w:val="18"/>
              </w:rPr>
              <w:t xml:space="preserve">Güz </w:t>
            </w:r>
            <w:r w:rsidRPr="009D45A4">
              <w:rPr>
                <w:rFonts w:cs="Calibri"/>
                <w:sz w:val="18"/>
                <w:szCs w:val="18"/>
              </w:rPr>
              <w:fldChar w:fldCharType="begin">
                <w:ffData>
                  <w:name w:val="Check2"/>
                  <w:enabled/>
                  <w:calcOnExit w:val="0"/>
                  <w:checkBox>
                    <w:sizeAuto/>
                    <w:default w:val="1"/>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sidRPr="009D45A4">
              <w:rPr>
                <w:rFonts w:cs="Calibri"/>
                <w:sz w:val="18"/>
                <w:szCs w:val="18"/>
              </w:rPr>
              <w:fldChar w:fldCharType="begin">
                <w:ffData>
                  <w:name w:val="Check2"/>
                  <w:enabled/>
                  <w:calcOnExit w:val="0"/>
                  <w:checkBox>
                    <w:sizeAuto/>
                    <w:default w:val="0"/>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color w:val="000000"/>
                <w:sz w:val="18"/>
                <w:szCs w:val="18"/>
              </w:rPr>
              <w:t> </w:t>
            </w:r>
          </w:p>
        </w:tc>
        <w:tc>
          <w:tcPr>
            <w:tcW w:w="930" w:type="pct"/>
            <w:gridSpan w:val="4"/>
            <w:shd w:val="clear" w:color="auto" w:fill="auto"/>
            <w:vAlign w:val="center"/>
            <w:hideMark/>
          </w:tcPr>
          <w:p w14:paraId="733384AB"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2+2</w:t>
            </w:r>
          </w:p>
        </w:tc>
        <w:tc>
          <w:tcPr>
            <w:tcW w:w="894" w:type="pct"/>
            <w:shd w:val="clear" w:color="auto" w:fill="auto"/>
            <w:vAlign w:val="center"/>
            <w:hideMark/>
          </w:tcPr>
          <w:p w14:paraId="1A759620"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6</w:t>
            </w:r>
          </w:p>
        </w:tc>
      </w:tr>
      <w:tr w:rsidR="00A078C3" w:rsidRPr="009D45A4" w14:paraId="27404C85" w14:textId="77777777" w:rsidTr="00880A93">
        <w:trPr>
          <w:trHeight w:val="287"/>
        </w:trPr>
        <w:tc>
          <w:tcPr>
            <w:tcW w:w="989" w:type="pct"/>
            <w:gridSpan w:val="4"/>
            <w:shd w:val="clear" w:color="auto" w:fill="auto"/>
            <w:noWrap/>
            <w:vAlign w:val="bottom"/>
            <w:hideMark/>
          </w:tcPr>
          <w:p w14:paraId="0A31164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Adı</w:t>
            </w:r>
          </w:p>
        </w:tc>
        <w:tc>
          <w:tcPr>
            <w:tcW w:w="4011" w:type="pct"/>
            <w:gridSpan w:val="10"/>
            <w:shd w:val="clear" w:color="auto" w:fill="auto"/>
            <w:noWrap/>
            <w:vAlign w:val="bottom"/>
            <w:hideMark/>
          </w:tcPr>
          <w:p w14:paraId="1830E7FB" w14:textId="25699E7E" w:rsidR="00A078C3" w:rsidRPr="009D45A4" w:rsidRDefault="00AB380C" w:rsidP="00880A93">
            <w:pPr>
              <w:spacing w:after="0" w:line="240" w:lineRule="auto"/>
              <w:rPr>
                <w:rFonts w:cs="Calibri"/>
                <w:color w:val="000000"/>
                <w:sz w:val="18"/>
                <w:szCs w:val="18"/>
              </w:rPr>
            </w:pPr>
            <w:r>
              <w:rPr>
                <w:rFonts w:cs="Calibri"/>
                <w:color w:val="000000"/>
                <w:sz w:val="18"/>
                <w:szCs w:val="18"/>
              </w:rPr>
              <w:t>Temel Mutfak Uygulamaları-</w:t>
            </w:r>
            <w:r w:rsidR="00A078C3">
              <w:rPr>
                <w:rFonts w:cs="Calibri"/>
                <w:color w:val="000000"/>
                <w:sz w:val="18"/>
                <w:szCs w:val="18"/>
              </w:rPr>
              <w:t>I</w:t>
            </w:r>
          </w:p>
        </w:tc>
      </w:tr>
      <w:tr w:rsidR="00A078C3" w:rsidRPr="009D45A4" w14:paraId="4767EB86" w14:textId="77777777" w:rsidTr="00880A93">
        <w:trPr>
          <w:trHeight w:val="287"/>
        </w:trPr>
        <w:tc>
          <w:tcPr>
            <w:tcW w:w="989" w:type="pct"/>
            <w:gridSpan w:val="4"/>
            <w:shd w:val="clear" w:color="auto" w:fill="auto"/>
            <w:noWrap/>
            <w:vAlign w:val="bottom"/>
            <w:hideMark/>
          </w:tcPr>
          <w:p w14:paraId="68C456F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11" w:type="pct"/>
            <w:gridSpan w:val="10"/>
            <w:shd w:val="clear" w:color="auto" w:fill="auto"/>
            <w:noWrap/>
            <w:vAlign w:val="bottom"/>
            <w:hideMark/>
          </w:tcPr>
          <w:p w14:paraId="4F493AF7" w14:textId="63881DAB" w:rsidR="00A078C3" w:rsidRPr="009D45A4" w:rsidRDefault="00A078C3" w:rsidP="00880A93">
            <w:pPr>
              <w:spacing w:after="0" w:line="240" w:lineRule="auto"/>
              <w:rPr>
                <w:rFonts w:cs="Calibri"/>
                <w:color w:val="000000"/>
                <w:sz w:val="18"/>
                <w:szCs w:val="18"/>
              </w:rPr>
            </w:pPr>
            <w:r w:rsidRPr="00BD3720">
              <w:rPr>
                <w:rFonts w:cs="Calibri"/>
                <w:color w:val="000000"/>
                <w:sz w:val="18"/>
                <w:szCs w:val="18"/>
              </w:rPr>
              <w:t xml:space="preserve">Basic </w:t>
            </w:r>
            <w:r w:rsidRPr="00E222EA">
              <w:rPr>
                <w:rFonts w:cs="Calibri"/>
                <w:color w:val="000000"/>
                <w:sz w:val="18"/>
                <w:szCs w:val="18"/>
              </w:rPr>
              <w:t>Cuisine</w:t>
            </w:r>
            <w:r w:rsidRPr="00BD3720">
              <w:rPr>
                <w:rFonts w:cs="Calibri"/>
                <w:color w:val="000000"/>
                <w:sz w:val="18"/>
                <w:szCs w:val="18"/>
              </w:rPr>
              <w:t xml:space="preserve"> Applications</w:t>
            </w:r>
            <w:r w:rsidR="00AB380C">
              <w:rPr>
                <w:rFonts w:cs="Calibri"/>
                <w:color w:val="000000"/>
                <w:sz w:val="18"/>
                <w:szCs w:val="18"/>
              </w:rPr>
              <w:t>-</w:t>
            </w:r>
            <w:r>
              <w:rPr>
                <w:rFonts w:cs="Calibri"/>
                <w:color w:val="000000"/>
                <w:sz w:val="18"/>
                <w:szCs w:val="18"/>
              </w:rPr>
              <w:t>I</w:t>
            </w:r>
          </w:p>
        </w:tc>
      </w:tr>
      <w:tr w:rsidR="00A078C3" w:rsidRPr="009D45A4" w14:paraId="099C0E95" w14:textId="77777777" w:rsidTr="00880A93">
        <w:trPr>
          <w:trHeight w:val="289"/>
        </w:trPr>
        <w:tc>
          <w:tcPr>
            <w:tcW w:w="989" w:type="pct"/>
            <w:gridSpan w:val="4"/>
            <w:shd w:val="clear" w:color="auto" w:fill="auto"/>
            <w:vAlign w:val="center"/>
            <w:hideMark/>
          </w:tcPr>
          <w:p w14:paraId="78C34CB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11" w:type="pct"/>
            <w:gridSpan w:val="10"/>
            <w:shd w:val="clear" w:color="auto" w:fill="auto"/>
            <w:vAlign w:val="center"/>
            <w:hideMark/>
          </w:tcPr>
          <w:p w14:paraId="77621A68"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GMS107 ve GMS113</w:t>
            </w:r>
          </w:p>
        </w:tc>
      </w:tr>
      <w:tr w:rsidR="00A078C3" w:rsidRPr="009D45A4" w14:paraId="61AC3F41" w14:textId="77777777" w:rsidTr="00880A93">
        <w:trPr>
          <w:trHeight w:val="284"/>
        </w:trPr>
        <w:tc>
          <w:tcPr>
            <w:tcW w:w="989" w:type="pct"/>
            <w:gridSpan w:val="4"/>
            <w:shd w:val="clear" w:color="auto" w:fill="auto"/>
            <w:vAlign w:val="center"/>
            <w:hideMark/>
          </w:tcPr>
          <w:p w14:paraId="42E814E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Dili</w:t>
            </w:r>
          </w:p>
        </w:tc>
        <w:tc>
          <w:tcPr>
            <w:tcW w:w="4011" w:type="pct"/>
            <w:gridSpan w:val="10"/>
            <w:shd w:val="clear" w:color="auto" w:fill="auto"/>
            <w:vAlign w:val="center"/>
            <w:hideMark/>
          </w:tcPr>
          <w:p w14:paraId="5C7723FB" w14:textId="77777777" w:rsidR="00A078C3" w:rsidRPr="009D45A4" w:rsidRDefault="00A078C3" w:rsidP="00880A93">
            <w:pPr>
              <w:spacing w:after="0" w:line="240" w:lineRule="auto"/>
              <w:rPr>
                <w:rFonts w:cs="Calibri"/>
                <w:bCs/>
                <w:color w:val="000000"/>
                <w:sz w:val="18"/>
                <w:szCs w:val="18"/>
              </w:rPr>
            </w:pPr>
            <w:r w:rsidRPr="009D45A4">
              <w:rPr>
                <w:rFonts w:cs="Calibri"/>
                <w:bCs/>
                <w:color w:val="000000"/>
                <w:sz w:val="18"/>
                <w:szCs w:val="18"/>
              </w:rPr>
              <w:t>Türkçe</w:t>
            </w:r>
          </w:p>
        </w:tc>
      </w:tr>
      <w:tr w:rsidR="00A078C3" w:rsidRPr="009D45A4" w14:paraId="7000E05A" w14:textId="77777777" w:rsidTr="00880A93">
        <w:trPr>
          <w:trHeight w:val="284"/>
        </w:trPr>
        <w:tc>
          <w:tcPr>
            <w:tcW w:w="989" w:type="pct"/>
            <w:gridSpan w:val="4"/>
            <w:shd w:val="clear" w:color="auto" w:fill="auto"/>
            <w:vAlign w:val="center"/>
            <w:hideMark/>
          </w:tcPr>
          <w:p w14:paraId="2803901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Seviyesi</w:t>
            </w:r>
          </w:p>
        </w:tc>
        <w:tc>
          <w:tcPr>
            <w:tcW w:w="4011" w:type="pct"/>
            <w:gridSpan w:val="10"/>
            <w:shd w:val="clear" w:color="auto" w:fill="auto"/>
            <w:vAlign w:val="center"/>
            <w:hideMark/>
          </w:tcPr>
          <w:p w14:paraId="2BBC4070"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Lisans</w:t>
            </w:r>
          </w:p>
        </w:tc>
      </w:tr>
      <w:tr w:rsidR="00A078C3" w:rsidRPr="009D45A4" w14:paraId="60CDEA4D" w14:textId="77777777" w:rsidTr="00880A93">
        <w:trPr>
          <w:trHeight w:val="284"/>
        </w:trPr>
        <w:tc>
          <w:tcPr>
            <w:tcW w:w="989" w:type="pct"/>
            <w:gridSpan w:val="4"/>
            <w:shd w:val="clear" w:color="auto" w:fill="auto"/>
            <w:vAlign w:val="center"/>
            <w:hideMark/>
          </w:tcPr>
          <w:p w14:paraId="6CABCA7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Türü</w:t>
            </w:r>
          </w:p>
        </w:tc>
        <w:tc>
          <w:tcPr>
            <w:tcW w:w="4011" w:type="pct"/>
            <w:gridSpan w:val="10"/>
            <w:shd w:val="clear" w:color="auto" w:fill="auto"/>
            <w:vAlign w:val="center"/>
            <w:hideMark/>
          </w:tcPr>
          <w:p w14:paraId="1583151E" w14:textId="77777777" w:rsidR="00A078C3" w:rsidRPr="009D45A4" w:rsidRDefault="00A078C3" w:rsidP="00880A93">
            <w:pPr>
              <w:spacing w:after="0" w:line="240" w:lineRule="auto"/>
              <w:rPr>
                <w:rFonts w:cs="Calibri"/>
                <w:b/>
                <w:bCs/>
                <w:color w:val="000000"/>
                <w:sz w:val="18"/>
                <w:szCs w:val="18"/>
              </w:rPr>
            </w:pPr>
            <w:r>
              <w:rPr>
                <w:rFonts w:cs="Calibri"/>
                <w:color w:val="000000"/>
                <w:sz w:val="18"/>
                <w:szCs w:val="18"/>
              </w:rPr>
              <w:t>Zorunlu</w:t>
            </w:r>
          </w:p>
        </w:tc>
      </w:tr>
      <w:tr w:rsidR="00A078C3" w:rsidRPr="009D45A4" w14:paraId="30AD3A86" w14:textId="77777777" w:rsidTr="00880A93">
        <w:trPr>
          <w:trHeight w:val="284"/>
        </w:trPr>
        <w:tc>
          <w:tcPr>
            <w:tcW w:w="989" w:type="pct"/>
            <w:gridSpan w:val="4"/>
            <w:shd w:val="clear" w:color="auto" w:fill="auto"/>
            <w:vAlign w:val="center"/>
            <w:hideMark/>
          </w:tcPr>
          <w:p w14:paraId="56A273F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11" w:type="pct"/>
            <w:gridSpan w:val="10"/>
            <w:shd w:val="clear" w:color="auto" w:fill="auto"/>
            <w:vAlign w:val="center"/>
          </w:tcPr>
          <w:p w14:paraId="3147F5CB" w14:textId="19B43F55" w:rsidR="00A078C3" w:rsidRPr="009D45A4" w:rsidRDefault="00350610" w:rsidP="00880A93">
            <w:pPr>
              <w:spacing w:after="0" w:line="240" w:lineRule="auto"/>
              <w:rPr>
                <w:rFonts w:cs="Calibri"/>
                <w:color w:val="000000"/>
                <w:sz w:val="18"/>
                <w:szCs w:val="18"/>
              </w:rPr>
            </w:pPr>
            <w:r w:rsidRPr="00350610">
              <w:rPr>
                <w:rFonts w:cs="Calibri"/>
                <w:color w:val="000000"/>
                <w:sz w:val="18"/>
                <w:szCs w:val="18"/>
              </w:rPr>
              <w:t>Doç. Dr. Mehmet ŞİMŞEK</w:t>
            </w:r>
          </w:p>
        </w:tc>
      </w:tr>
      <w:tr w:rsidR="00A078C3" w:rsidRPr="009D45A4" w14:paraId="4B585BE3" w14:textId="77777777" w:rsidTr="00880A93">
        <w:trPr>
          <w:trHeight w:val="284"/>
        </w:trPr>
        <w:tc>
          <w:tcPr>
            <w:tcW w:w="989" w:type="pct"/>
            <w:gridSpan w:val="4"/>
            <w:shd w:val="clear" w:color="auto" w:fill="auto"/>
            <w:vAlign w:val="center"/>
            <w:hideMark/>
          </w:tcPr>
          <w:p w14:paraId="00AAEEF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 Verenler</w:t>
            </w:r>
          </w:p>
        </w:tc>
        <w:tc>
          <w:tcPr>
            <w:tcW w:w="4011" w:type="pct"/>
            <w:gridSpan w:val="10"/>
            <w:shd w:val="clear" w:color="auto" w:fill="auto"/>
            <w:vAlign w:val="center"/>
          </w:tcPr>
          <w:p w14:paraId="389F1E40"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Öğr. Gör. Kerem ÇIRAK</w:t>
            </w:r>
          </w:p>
        </w:tc>
      </w:tr>
      <w:tr w:rsidR="00A078C3" w:rsidRPr="009D45A4" w14:paraId="6A0F3D4C" w14:textId="77777777" w:rsidTr="00880A93">
        <w:trPr>
          <w:trHeight w:val="284"/>
        </w:trPr>
        <w:tc>
          <w:tcPr>
            <w:tcW w:w="989" w:type="pct"/>
            <w:gridSpan w:val="4"/>
            <w:shd w:val="clear" w:color="auto" w:fill="auto"/>
            <w:vAlign w:val="center"/>
            <w:hideMark/>
          </w:tcPr>
          <w:p w14:paraId="17C9E23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11" w:type="pct"/>
            <w:gridSpan w:val="10"/>
            <w:shd w:val="clear" w:color="auto" w:fill="auto"/>
            <w:vAlign w:val="center"/>
          </w:tcPr>
          <w:p w14:paraId="36F82E26" w14:textId="77777777" w:rsidR="00A078C3" w:rsidRPr="009D45A4" w:rsidRDefault="00A078C3" w:rsidP="00880A93">
            <w:pPr>
              <w:spacing w:after="0" w:line="240" w:lineRule="auto"/>
              <w:rPr>
                <w:rFonts w:cs="Calibri"/>
                <w:b/>
                <w:bCs/>
                <w:color w:val="000000"/>
                <w:sz w:val="18"/>
                <w:szCs w:val="18"/>
              </w:rPr>
            </w:pPr>
          </w:p>
        </w:tc>
      </w:tr>
      <w:tr w:rsidR="00A078C3" w:rsidRPr="009D45A4" w14:paraId="6B77400F" w14:textId="77777777" w:rsidTr="00880A93">
        <w:trPr>
          <w:trHeight w:val="106"/>
        </w:trPr>
        <w:tc>
          <w:tcPr>
            <w:tcW w:w="989" w:type="pct"/>
            <w:gridSpan w:val="4"/>
            <w:shd w:val="clear" w:color="auto" w:fill="auto"/>
            <w:vAlign w:val="center"/>
            <w:hideMark/>
          </w:tcPr>
          <w:p w14:paraId="65AF701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Amacı</w:t>
            </w:r>
          </w:p>
        </w:tc>
        <w:tc>
          <w:tcPr>
            <w:tcW w:w="4011" w:type="pct"/>
            <w:gridSpan w:val="10"/>
            <w:shd w:val="clear" w:color="auto" w:fill="auto"/>
            <w:hideMark/>
          </w:tcPr>
          <w:p w14:paraId="166CEAC5" w14:textId="77777777" w:rsidR="00A078C3" w:rsidRPr="009D45A4" w:rsidRDefault="00A078C3" w:rsidP="00880A93">
            <w:pPr>
              <w:spacing w:after="0" w:line="240" w:lineRule="auto"/>
              <w:rPr>
                <w:rFonts w:cs="Calibri"/>
                <w:color w:val="000000"/>
                <w:sz w:val="18"/>
                <w:szCs w:val="18"/>
              </w:rPr>
            </w:pPr>
            <w:r w:rsidRPr="00EF5199">
              <w:rPr>
                <w:rFonts w:cs="Calibri"/>
                <w:color w:val="000000"/>
                <w:sz w:val="18"/>
                <w:szCs w:val="18"/>
              </w:rPr>
              <w:t>Mutfağın temel bilgi ve tekniklerini öğrenmek</w:t>
            </w:r>
          </w:p>
        </w:tc>
      </w:tr>
      <w:tr w:rsidR="00A078C3" w:rsidRPr="009D45A4" w14:paraId="20AED846" w14:textId="77777777" w:rsidTr="00880A93">
        <w:trPr>
          <w:trHeight w:val="284"/>
        </w:trPr>
        <w:tc>
          <w:tcPr>
            <w:tcW w:w="989" w:type="pct"/>
            <w:gridSpan w:val="4"/>
            <w:shd w:val="clear" w:color="auto" w:fill="auto"/>
            <w:vAlign w:val="center"/>
            <w:hideMark/>
          </w:tcPr>
          <w:p w14:paraId="58E17E0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11" w:type="pct"/>
            <w:gridSpan w:val="10"/>
            <w:shd w:val="clear" w:color="auto" w:fill="auto"/>
            <w:vAlign w:val="center"/>
            <w:hideMark/>
          </w:tcPr>
          <w:p w14:paraId="5DABBE42" w14:textId="77777777" w:rsidR="00A078C3" w:rsidRPr="009D45A4" w:rsidRDefault="00A078C3" w:rsidP="00880A93">
            <w:pPr>
              <w:spacing w:after="0" w:line="240" w:lineRule="auto"/>
              <w:rPr>
                <w:rFonts w:cs="Calibri"/>
                <w:color w:val="000000"/>
                <w:sz w:val="18"/>
                <w:szCs w:val="18"/>
              </w:rPr>
            </w:pPr>
            <w:r w:rsidRPr="00EF5199">
              <w:rPr>
                <w:rFonts w:cs="Calibri"/>
                <w:color w:val="000000"/>
                <w:sz w:val="18"/>
                <w:szCs w:val="18"/>
              </w:rPr>
              <w:t>Temel mutfak eşyalarının tanıtılması, Temel yemek Bilgisi, Bıçak kullanımı ve kullanma teknikleri, Uluslararası doğrama yöntemleri, temel Fondlar, temel çorbalar, sıcak soslar, temel sebze ve meyvelerin tanıtılması.</w:t>
            </w:r>
          </w:p>
        </w:tc>
      </w:tr>
      <w:tr w:rsidR="00A078C3" w:rsidRPr="009D45A4" w14:paraId="4CA3851F" w14:textId="77777777" w:rsidTr="00880A93">
        <w:trPr>
          <w:trHeight w:val="300"/>
        </w:trPr>
        <w:tc>
          <w:tcPr>
            <w:tcW w:w="5000" w:type="pct"/>
            <w:gridSpan w:val="14"/>
            <w:shd w:val="clear" w:color="auto" w:fill="auto"/>
            <w:noWrap/>
            <w:vAlign w:val="bottom"/>
            <w:hideMark/>
          </w:tcPr>
          <w:p w14:paraId="6EABB74A" w14:textId="77777777" w:rsidR="00A078C3" w:rsidRPr="009D45A4" w:rsidRDefault="00A078C3" w:rsidP="00880A93">
            <w:pPr>
              <w:spacing w:after="0" w:line="240" w:lineRule="auto"/>
              <w:rPr>
                <w:rFonts w:cs="Calibri"/>
                <w:color w:val="000000"/>
                <w:sz w:val="18"/>
                <w:szCs w:val="18"/>
              </w:rPr>
            </w:pPr>
          </w:p>
        </w:tc>
      </w:tr>
      <w:tr w:rsidR="00A078C3" w:rsidRPr="009D45A4" w14:paraId="2BF6AECE" w14:textId="77777777" w:rsidTr="00880A93">
        <w:trPr>
          <w:trHeight w:val="284"/>
        </w:trPr>
        <w:tc>
          <w:tcPr>
            <w:tcW w:w="5000" w:type="pct"/>
            <w:gridSpan w:val="14"/>
            <w:shd w:val="clear" w:color="auto" w:fill="auto"/>
            <w:vAlign w:val="center"/>
            <w:hideMark/>
          </w:tcPr>
          <w:p w14:paraId="3836DE3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A078C3" w:rsidRPr="009D45A4" w14:paraId="712CD34B" w14:textId="77777777" w:rsidTr="00880A93">
        <w:trPr>
          <w:trHeight w:val="284"/>
        </w:trPr>
        <w:tc>
          <w:tcPr>
            <w:tcW w:w="900" w:type="pct"/>
            <w:gridSpan w:val="2"/>
            <w:shd w:val="clear" w:color="auto" w:fill="auto"/>
            <w:hideMark/>
          </w:tcPr>
          <w:p w14:paraId="319CE6BC" w14:textId="77777777" w:rsidR="00A078C3" w:rsidRPr="001D0283" w:rsidRDefault="00A078C3" w:rsidP="00880A93">
            <w:pPr>
              <w:spacing w:after="0" w:line="240" w:lineRule="auto"/>
              <w:rPr>
                <w:sz w:val="18"/>
                <w:szCs w:val="18"/>
              </w:rPr>
            </w:pPr>
            <w:r>
              <w:rPr>
                <w:sz w:val="18"/>
                <w:szCs w:val="18"/>
              </w:rPr>
              <w:t>ÖÇ-</w:t>
            </w:r>
            <w:r w:rsidRPr="001D0283">
              <w:rPr>
                <w:sz w:val="18"/>
                <w:szCs w:val="18"/>
              </w:rPr>
              <w:t>1</w:t>
            </w:r>
          </w:p>
        </w:tc>
        <w:tc>
          <w:tcPr>
            <w:tcW w:w="4100" w:type="pct"/>
            <w:gridSpan w:val="12"/>
            <w:shd w:val="clear" w:color="auto" w:fill="auto"/>
            <w:hideMark/>
          </w:tcPr>
          <w:p w14:paraId="6B4C823A" w14:textId="77777777" w:rsidR="00A078C3" w:rsidRPr="001D0283" w:rsidRDefault="00A078C3" w:rsidP="00880A93">
            <w:pPr>
              <w:spacing w:after="0" w:line="240" w:lineRule="auto"/>
              <w:rPr>
                <w:sz w:val="18"/>
                <w:szCs w:val="18"/>
              </w:rPr>
            </w:pPr>
            <w:r w:rsidRPr="001D0283">
              <w:rPr>
                <w:sz w:val="18"/>
                <w:szCs w:val="18"/>
              </w:rPr>
              <w:t>Mutfak Personelini tanır ve organizasyon yapısını bilir</w:t>
            </w:r>
          </w:p>
        </w:tc>
      </w:tr>
      <w:tr w:rsidR="00A078C3" w:rsidRPr="009D45A4" w14:paraId="25738CD8" w14:textId="77777777" w:rsidTr="00880A93">
        <w:trPr>
          <w:trHeight w:val="284"/>
        </w:trPr>
        <w:tc>
          <w:tcPr>
            <w:tcW w:w="900" w:type="pct"/>
            <w:gridSpan w:val="2"/>
            <w:shd w:val="clear" w:color="auto" w:fill="auto"/>
            <w:hideMark/>
          </w:tcPr>
          <w:p w14:paraId="5FB2D78F" w14:textId="77777777" w:rsidR="00A078C3" w:rsidRPr="001D0283" w:rsidRDefault="00A078C3" w:rsidP="00880A93">
            <w:pPr>
              <w:spacing w:after="0" w:line="240" w:lineRule="auto"/>
              <w:rPr>
                <w:sz w:val="18"/>
                <w:szCs w:val="18"/>
              </w:rPr>
            </w:pPr>
            <w:r>
              <w:rPr>
                <w:sz w:val="18"/>
                <w:szCs w:val="18"/>
              </w:rPr>
              <w:t>ÖÇ-</w:t>
            </w:r>
            <w:r w:rsidRPr="001D0283">
              <w:rPr>
                <w:sz w:val="18"/>
                <w:szCs w:val="18"/>
              </w:rPr>
              <w:t>2</w:t>
            </w:r>
          </w:p>
        </w:tc>
        <w:tc>
          <w:tcPr>
            <w:tcW w:w="4100" w:type="pct"/>
            <w:gridSpan w:val="12"/>
            <w:shd w:val="clear" w:color="auto" w:fill="auto"/>
            <w:hideMark/>
          </w:tcPr>
          <w:p w14:paraId="6B0477C4" w14:textId="77777777" w:rsidR="00A078C3" w:rsidRPr="001D0283" w:rsidRDefault="00A078C3" w:rsidP="00880A93">
            <w:pPr>
              <w:spacing w:after="0" w:line="240" w:lineRule="auto"/>
              <w:rPr>
                <w:sz w:val="18"/>
                <w:szCs w:val="18"/>
              </w:rPr>
            </w:pPr>
            <w:r w:rsidRPr="001D0283">
              <w:rPr>
                <w:sz w:val="18"/>
                <w:szCs w:val="18"/>
              </w:rPr>
              <w:t>Mutfak eşyalarını tanır ve kullanır</w:t>
            </w:r>
          </w:p>
        </w:tc>
      </w:tr>
      <w:tr w:rsidR="00A078C3" w:rsidRPr="009D45A4" w14:paraId="0D609EB7" w14:textId="77777777" w:rsidTr="00880A93">
        <w:trPr>
          <w:trHeight w:val="284"/>
        </w:trPr>
        <w:tc>
          <w:tcPr>
            <w:tcW w:w="900" w:type="pct"/>
            <w:gridSpan w:val="2"/>
            <w:shd w:val="clear" w:color="auto" w:fill="auto"/>
            <w:hideMark/>
          </w:tcPr>
          <w:p w14:paraId="5CEF1102" w14:textId="77777777" w:rsidR="00A078C3" w:rsidRPr="001D0283" w:rsidRDefault="00A078C3" w:rsidP="00880A93">
            <w:pPr>
              <w:spacing w:after="0" w:line="240" w:lineRule="auto"/>
              <w:rPr>
                <w:sz w:val="18"/>
                <w:szCs w:val="18"/>
              </w:rPr>
            </w:pPr>
            <w:r>
              <w:rPr>
                <w:sz w:val="18"/>
                <w:szCs w:val="18"/>
              </w:rPr>
              <w:t>ÖÇ-</w:t>
            </w:r>
            <w:r w:rsidRPr="001D0283">
              <w:rPr>
                <w:sz w:val="18"/>
                <w:szCs w:val="18"/>
              </w:rPr>
              <w:t>3</w:t>
            </w:r>
          </w:p>
        </w:tc>
        <w:tc>
          <w:tcPr>
            <w:tcW w:w="4100" w:type="pct"/>
            <w:gridSpan w:val="12"/>
            <w:shd w:val="clear" w:color="auto" w:fill="auto"/>
          </w:tcPr>
          <w:p w14:paraId="5A6C720F" w14:textId="77777777" w:rsidR="00A078C3" w:rsidRPr="001D0283" w:rsidRDefault="00A078C3" w:rsidP="00880A93">
            <w:pPr>
              <w:spacing w:after="0" w:line="240" w:lineRule="auto"/>
              <w:rPr>
                <w:sz w:val="18"/>
                <w:szCs w:val="18"/>
              </w:rPr>
            </w:pPr>
            <w:r w:rsidRPr="001D0283">
              <w:rPr>
                <w:sz w:val="18"/>
                <w:szCs w:val="18"/>
              </w:rPr>
              <w:t>Uluslararası doğrama yöntemlerini uygular</w:t>
            </w:r>
          </w:p>
        </w:tc>
      </w:tr>
      <w:tr w:rsidR="00A078C3" w:rsidRPr="009D45A4" w14:paraId="64BA4642" w14:textId="77777777" w:rsidTr="00880A93">
        <w:trPr>
          <w:trHeight w:val="284"/>
        </w:trPr>
        <w:tc>
          <w:tcPr>
            <w:tcW w:w="900" w:type="pct"/>
            <w:gridSpan w:val="2"/>
            <w:shd w:val="clear" w:color="auto" w:fill="auto"/>
          </w:tcPr>
          <w:p w14:paraId="4EB59039" w14:textId="77777777" w:rsidR="00A078C3" w:rsidRPr="001D0283" w:rsidRDefault="00A078C3" w:rsidP="00880A93">
            <w:pPr>
              <w:spacing w:after="0" w:line="240" w:lineRule="auto"/>
              <w:rPr>
                <w:sz w:val="18"/>
                <w:szCs w:val="18"/>
              </w:rPr>
            </w:pPr>
            <w:r>
              <w:rPr>
                <w:sz w:val="18"/>
                <w:szCs w:val="18"/>
              </w:rPr>
              <w:t>ÖÇ-</w:t>
            </w:r>
            <w:r w:rsidRPr="001D0283">
              <w:rPr>
                <w:sz w:val="18"/>
                <w:szCs w:val="18"/>
              </w:rPr>
              <w:t>4</w:t>
            </w:r>
          </w:p>
        </w:tc>
        <w:tc>
          <w:tcPr>
            <w:tcW w:w="4100" w:type="pct"/>
            <w:gridSpan w:val="12"/>
            <w:shd w:val="clear" w:color="auto" w:fill="auto"/>
          </w:tcPr>
          <w:p w14:paraId="266AA7F6" w14:textId="77777777" w:rsidR="00A078C3" w:rsidRPr="001D0283" w:rsidRDefault="00A078C3" w:rsidP="00880A93">
            <w:pPr>
              <w:spacing w:after="0" w:line="240" w:lineRule="auto"/>
              <w:rPr>
                <w:sz w:val="18"/>
                <w:szCs w:val="18"/>
              </w:rPr>
            </w:pPr>
            <w:r w:rsidRPr="001D0283">
              <w:rPr>
                <w:sz w:val="18"/>
                <w:szCs w:val="18"/>
              </w:rPr>
              <w:t>Temel Fond’ları ve Çorbaları hazırlar.</w:t>
            </w:r>
          </w:p>
        </w:tc>
      </w:tr>
      <w:tr w:rsidR="00A078C3" w:rsidRPr="009D45A4" w14:paraId="0A08B302" w14:textId="77777777" w:rsidTr="00880A93">
        <w:trPr>
          <w:trHeight w:val="284"/>
        </w:trPr>
        <w:tc>
          <w:tcPr>
            <w:tcW w:w="900" w:type="pct"/>
            <w:gridSpan w:val="2"/>
            <w:shd w:val="clear" w:color="auto" w:fill="auto"/>
          </w:tcPr>
          <w:p w14:paraId="59262D2A" w14:textId="77777777" w:rsidR="00A078C3" w:rsidRPr="001D0283" w:rsidRDefault="00A078C3" w:rsidP="00880A93">
            <w:pPr>
              <w:spacing w:after="0" w:line="240" w:lineRule="auto"/>
              <w:rPr>
                <w:sz w:val="18"/>
                <w:szCs w:val="18"/>
              </w:rPr>
            </w:pPr>
            <w:r>
              <w:rPr>
                <w:sz w:val="18"/>
                <w:szCs w:val="18"/>
              </w:rPr>
              <w:t>ÖÇ-</w:t>
            </w:r>
            <w:r w:rsidRPr="001D0283">
              <w:rPr>
                <w:sz w:val="18"/>
                <w:szCs w:val="18"/>
              </w:rPr>
              <w:t>5</w:t>
            </w:r>
          </w:p>
        </w:tc>
        <w:tc>
          <w:tcPr>
            <w:tcW w:w="4100" w:type="pct"/>
            <w:gridSpan w:val="12"/>
            <w:shd w:val="clear" w:color="auto" w:fill="auto"/>
          </w:tcPr>
          <w:p w14:paraId="289F8046" w14:textId="77777777" w:rsidR="00A078C3" w:rsidRPr="001D0283" w:rsidRDefault="00A078C3" w:rsidP="00880A93">
            <w:pPr>
              <w:spacing w:after="0" w:line="240" w:lineRule="auto"/>
              <w:rPr>
                <w:sz w:val="18"/>
                <w:szCs w:val="18"/>
              </w:rPr>
            </w:pPr>
            <w:r w:rsidRPr="001D0283">
              <w:rPr>
                <w:sz w:val="18"/>
                <w:szCs w:val="18"/>
              </w:rPr>
              <w:t>Mutfakta kullanılan sıcak sosları hazırlar.</w:t>
            </w:r>
          </w:p>
        </w:tc>
      </w:tr>
      <w:tr w:rsidR="00A078C3" w:rsidRPr="009D45A4" w14:paraId="5E1EB5CF" w14:textId="77777777" w:rsidTr="00880A93">
        <w:trPr>
          <w:trHeight w:val="284"/>
        </w:trPr>
        <w:tc>
          <w:tcPr>
            <w:tcW w:w="900" w:type="pct"/>
            <w:gridSpan w:val="2"/>
            <w:shd w:val="clear" w:color="auto" w:fill="auto"/>
          </w:tcPr>
          <w:p w14:paraId="0AC80256" w14:textId="77777777" w:rsidR="00A078C3" w:rsidRPr="001D0283" w:rsidRDefault="00A078C3" w:rsidP="00880A93">
            <w:pPr>
              <w:spacing w:after="0" w:line="240" w:lineRule="auto"/>
              <w:rPr>
                <w:sz w:val="18"/>
                <w:szCs w:val="18"/>
              </w:rPr>
            </w:pPr>
            <w:r>
              <w:rPr>
                <w:sz w:val="18"/>
                <w:szCs w:val="18"/>
              </w:rPr>
              <w:t>ÖÇ-</w:t>
            </w:r>
            <w:r w:rsidRPr="001D0283">
              <w:rPr>
                <w:sz w:val="18"/>
                <w:szCs w:val="18"/>
              </w:rPr>
              <w:t>6</w:t>
            </w:r>
          </w:p>
        </w:tc>
        <w:tc>
          <w:tcPr>
            <w:tcW w:w="4100" w:type="pct"/>
            <w:gridSpan w:val="12"/>
            <w:shd w:val="clear" w:color="auto" w:fill="auto"/>
          </w:tcPr>
          <w:p w14:paraId="360E4FF8" w14:textId="77777777" w:rsidR="00A078C3" w:rsidRPr="001D0283" w:rsidRDefault="00A078C3" w:rsidP="00880A93">
            <w:pPr>
              <w:spacing w:after="0" w:line="240" w:lineRule="auto"/>
              <w:rPr>
                <w:sz w:val="18"/>
                <w:szCs w:val="18"/>
              </w:rPr>
            </w:pPr>
            <w:r w:rsidRPr="001D0283">
              <w:rPr>
                <w:sz w:val="18"/>
                <w:szCs w:val="18"/>
              </w:rPr>
              <w:t>Mutfakta kullanılan sebze ve meyveleri tanır ve bunları işler</w:t>
            </w:r>
          </w:p>
        </w:tc>
      </w:tr>
      <w:tr w:rsidR="00A078C3" w:rsidRPr="009D45A4" w14:paraId="1A316D2B" w14:textId="77777777" w:rsidTr="00880A93">
        <w:trPr>
          <w:trHeight w:val="239"/>
        </w:trPr>
        <w:tc>
          <w:tcPr>
            <w:tcW w:w="5000" w:type="pct"/>
            <w:gridSpan w:val="14"/>
            <w:shd w:val="clear" w:color="auto" w:fill="auto"/>
            <w:noWrap/>
            <w:vAlign w:val="bottom"/>
            <w:hideMark/>
          </w:tcPr>
          <w:p w14:paraId="5B31A26F" w14:textId="77777777" w:rsidR="00A078C3" w:rsidRPr="009D45A4" w:rsidRDefault="00A078C3" w:rsidP="00880A93">
            <w:pPr>
              <w:spacing w:after="0" w:line="240" w:lineRule="auto"/>
              <w:rPr>
                <w:rFonts w:cs="Calibri"/>
                <w:color w:val="000000"/>
                <w:sz w:val="18"/>
                <w:szCs w:val="18"/>
              </w:rPr>
            </w:pPr>
          </w:p>
        </w:tc>
      </w:tr>
      <w:tr w:rsidR="00A078C3" w:rsidRPr="009D45A4" w14:paraId="5596E8AB" w14:textId="77777777" w:rsidTr="00880A93">
        <w:trPr>
          <w:trHeight w:val="284"/>
        </w:trPr>
        <w:tc>
          <w:tcPr>
            <w:tcW w:w="903" w:type="pct"/>
            <w:gridSpan w:val="3"/>
            <w:shd w:val="clear" w:color="auto" w:fill="auto"/>
            <w:vAlign w:val="center"/>
            <w:hideMark/>
          </w:tcPr>
          <w:p w14:paraId="7535D33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097" w:type="pct"/>
            <w:gridSpan w:val="11"/>
            <w:shd w:val="clear" w:color="auto" w:fill="auto"/>
            <w:vAlign w:val="center"/>
            <w:hideMark/>
          </w:tcPr>
          <w:p w14:paraId="2CF53249" w14:textId="77777777" w:rsidR="00A078C3" w:rsidRPr="009D45A4" w:rsidRDefault="00A078C3" w:rsidP="00880A93">
            <w:pPr>
              <w:spacing w:after="0" w:line="240" w:lineRule="auto"/>
              <w:rPr>
                <w:rFonts w:cs="Calibri"/>
                <w:sz w:val="18"/>
                <w:szCs w:val="18"/>
              </w:rPr>
            </w:pPr>
            <w:r w:rsidRPr="009D45A4">
              <w:rPr>
                <w:rFonts w:cs="Calibri"/>
                <w:sz w:val="18"/>
                <w:szCs w:val="18"/>
              </w:rPr>
              <w:t>Slayt, yüz yüze anlatım, sınıf içi tartışma, soru-cevap</w:t>
            </w:r>
          </w:p>
        </w:tc>
      </w:tr>
      <w:tr w:rsidR="00A078C3" w:rsidRPr="009D45A4" w14:paraId="265B01C4" w14:textId="77777777" w:rsidTr="00880A93">
        <w:trPr>
          <w:trHeight w:val="284"/>
        </w:trPr>
        <w:tc>
          <w:tcPr>
            <w:tcW w:w="903" w:type="pct"/>
            <w:gridSpan w:val="3"/>
            <w:shd w:val="clear" w:color="auto" w:fill="auto"/>
            <w:vAlign w:val="center"/>
            <w:hideMark/>
          </w:tcPr>
          <w:p w14:paraId="1968D345"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097" w:type="pct"/>
            <w:gridSpan w:val="11"/>
            <w:shd w:val="clear" w:color="auto" w:fill="auto"/>
            <w:vAlign w:val="center"/>
            <w:hideMark/>
          </w:tcPr>
          <w:p w14:paraId="657DCE2A"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Yazılı Sınav</w:t>
            </w:r>
            <w:r>
              <w:rPr>
                <w:rFonts w:cs="Calibri"/>
                <w:color w:val="000000"/>
                <w:sz w:val="18"/>
                <w:szCs w:val="18"/>
              </w:rPr>
              <w:t>, Uygulama</w:t>
            </w:r>
          </w:p>
        </w:tc>
      </w:tr>
      <w:tr w:rsidR="00A078C3" w:rsidRPr="009D45A4" w14:paraId="71428D22" w14:textId="77777777" w:rsidTr="00880A93">
        <w:trPr>
          <w:trHeight w:val="284"/>
        </w:trPr>
        <w:tc>
          <w:tcPr>
            <w:tcW w:w="5000" w:type="pct"/>
            <w:gridSpan w:val="14"/>
            <w:shd w:val="clear" w:color="auto" w:fill="auto"/>
            <w:vAlign w:val="center"/>
            <w:hideMark/>
          </w:tcPr>
          <w:p w14:paraId="0C5F943F" w14:textId="77777777" w:rsidR="00A078C3" w:rsidRPr="009D45A4" w:rsidRDefault="00A078C3" w:rsidP="00880A93">
            <w:pPr>
              <w:spacing w:after="0" w:line="240" w:lineRule="auto"/>
              <w:rPr>
                <w:rFonts w:cs="Calibri"/>
                <w:b/>
                <w:bCs/>
                <w:color w:val="000000"/>
                <w:sz w:val="18"/>
                <w:szCs w:val="18"/>
              </w:rPr>
            </w:pPr>
          </w:p>
          <w:p w14:paraId="49C6F8C5"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AKIŞI</w:t>
            </w:r>
          </w:p>
        </w:tc>
      </w:tr>
      <w:tr w:rsidR="00A078C3" w:rsidRPr="009D45A4" w14:paraId="38D69B9D" w14:textId="77777777" w:rsidTr="00880A93">
        <w:trPr>
          <w:trHeight w:val="284"/>
        </w:trPr>
        <w:tc>
          <w:tcPr>
            <w:tcW w:w="327" w:type="pct"/>
            <w:shd w:val="clear" w:color="auto" w:fill="auto"/>
            <w:vAlign w:val="center"/>
            <w:hideMark/>
          </w:tcPr>
          <w:p w14:paraId="212D3CF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Hafta</w:t>
            </w:r>
          </w:p>
        </w:tc>
        <w:tc>
          <w:tcPr>
            <w:tcW w:w="3406" w:type="pct"/>
            <w:gridSpan w:val="10"/>
            <w:shd w:val="clear" w:color="auto" w:fill="auto"/>
            <w:noWrap/>
            <w:vAlign w:val="bottom"/>
            <w:hideMark/>
          </w:tcPr>
          <w:p w14:paraId="5F8809D2"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1267" w:type="pct"/>
            <w:gridSpan w:val="3"/>
            <w:shd w:val="clear" w:color="auto" w:fill="auto"/>
            <w:vAlign w:val="center"/>
            <w:hideMark/>
          </w:tcPr>
          <w:p w14:paraId="00EDAB70"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A078C3" w:rsidRPr="009D45A4" w14:paraId="5A113779" w14:textId="77777777" w:rsidTr="00880A93">
        <w:trPr>
          <w:trHeight w:val="187"/>
        </w:trPr>
        <w:tc>
          <w:tcPr>
            <w:tcW w:w="327" w:type="pct"/>
            <w:shd w:val="clear" w:color="auto" w:fill="auto"/>
            <w:hideMark/>
          </w:tcPr>
          <w:p w14:paraId="1C1CAB28" w14:textId="77777777" w:rsidR="00A078C3" w:rsidRPr="00AC476A" w:rsidRDefault="00A078C3" w:rsidP="00880A93">
            <w:pPr>
              <w:spacing w:after="0" w:line="240" w:lineRule="auto"/>
              <w:rPr>
                <w:sz w:val="18"/>
                <w:szCs w:val="18"/>
              </w:rPr>
            </w:pPr>
            <w:r w:rsidRPr="00AC476A">
              <w:rPr>
                <w:sz w:val="18"/>
                <w:szCs w:val="18"/>
              </w:rPr>
              <w:t>1</w:t>
            </w:r>
          </w:p>
        </w:tc>
        <w:tc>
          <w:tcPr>
            <w:tcW w:w="3406" w:type="pct"/>
            <w:gridSpan w:val="10"/>
            <w:shd w:val="clear" w:color="auto" w:fill="auto"/>
            <w:hideMark/>
          </w:tcPr>
          <w:p w14:paraId="12DEE9A9" w14:textId="77777777" w:rsidR="00A078C3" w:rsidRPr="00AC476A" w:rsidRDefault="00A078C3" w:rsidP="00880A93">
            <w:pPr>
              <w:spacing w:after="0" w:line="240" w:lineRule="auto"/>
              <w:rPr>
                <w:sz w:val="18"/>
                <w:szCs w:val="18"/>
              </w:rPr>
            </w:pPr>
            <w:r w:rsidRPr="00AC476A">
              <w:rPr>
                <w:sz w:val="18"/>
                <w:szCs w:val="18"/>
              </w:rPr>
              <w:t>Mutfağın hiyerarşik yapıya göre yönetim şeması ve mutfak bölümlerindeki çalışanların iş ve görev tanımları</w:t>
            </w:r>
          </w:p>
        </w:tc>
        <w:tc>
          <w:tcPr>
            <w:tcW w:w="1267" w:type="pct"/>
            <w:gridSpan w:val="3"/>
            <w:shd w:val="clear" w:color="auto" w:fill="auto"/>
          </w:tcPr>
          <w:p w14:paraId="0CB6C0DB" w14:textId="77777777" w:rsidR="00A078C3" w:rsidRPr="00AC476A" w:rsidRDefault="00A078C3" w:rsidP="00880A93">
            <w:pPr>
              <w:spacing w:after="0" w:line="240" w:lineRule="auto"/>
              <w:rPr>
                <w:sz w:val="18"/>
                <w:szCs w:val="18"/>
              </w:rPr>
            </w:pPr>
            <w:r w:rsidRPr="00AC476A">
              <w:rPr>
                <w:sz w:val="18"/>
                <w:szCs w:val="18"/>
              </w:rPr>
              <w:t>Anlatım, Tartışma, Uygulama</w:t>
            </w:r>
          </w:p>
        </w:tc>
      </w:tr>
      <w:tr w:rsidR="00A078C3" w:rsidRPr="009D45A4" w14:paraId="691C0441" w14:textId="77777777" w:rsidTr="00880A93">
        <w:trPr>
          <w:trHeight w:val="70"/>
        </w:trPr>
        <w:tc>
          <w:tcPr>
            <w:tcW w:w="327" w:type="pct"/>
            <w:shd w:val="clear" w:color="auto" w:fill="auto"/>
            <w:hideMark/>
          </w:tcPr>
          <w:p w14:paraId="6189F359" w14:textId="77777777" w:rsidR="00A078C3" w:rsidRPr="00AC476A" w:rsidRDefault="00A078C3" w:rsidP="00880A93">
            <w:pPr>
              <w:spacing w:after="0" w:line="240" w:lineRule="auto"/>
              <w:rPr>
                <w:sz w:val="18"/>
                <w:szCs w:val="18"/>
              </w:rPr>
            </w:pPr>
            <w:r w:rsidRPr="00AC476A">
              <w:rPr>
                <w:sz w:val="18"/>
                <w:szCs w:val="18"/>
              </w:rPr>
              <w:t>2</w:t>
            </w:r>
          </w:p>
        </w:tc>
        <w:tc>
          <w:tcPr>
            <w:tcW w:w="3406" w:type="pct"/>
            <w:gridSpan w:val="10"/>
            <w:shd w:val="clear" w:color="auto" w:fill="auto"/>
            <w:hideMark/>
          </w:tcPr>
          <w:p w14:paraId="044987BC" w14:textId="77777777" w:rsidR="00A078C3" w:rsidRPr="00AC476A" w:rsidRDefault="00A078C3" w:rsidP="00880A93">
            <w:pPr>
              <w:spacing w:after="0" w:line="240" w:lineRule="auto"/>
              <w:rPr>
                <w:sz w:val="18"/>
                <w:szCs w:val="18"/>
              </w:rPr>
            </w:pPr>
            <w:r w:rsidRPr="00AC476A">
              <w:rPr>
                <w:sz w:val="18"/>
                <w:szCs w:val="18"/>
              </w:rPr>
              <w:t>Mutfak Eşyalarının tanıtılması</w:t>
            </w:r>
          </w:p>
        </w:tc>
        <w:tc>
          <w:tcPr>
            <w:tcW w:w="1267" w:type="pct"/>
            <w:gridSpan w:val="3"/>
            <w:shd w:val="clear" w:color="auto" w:fill="auto"/>
          </w:tcPr>
          <w:p w14:paraId="13E8E814" w14:textId="77777777" w:rsidR="00A078C3" w:rsidRPr="00AC476A" w:rsidRDefault="00A078C3" w:rsidP="00880A93">
            <w:pPr>
              <w:spacing w:after="0" w:line="240" w:lineRule="auto"/>
              <w:rPr>
                <w:sz w:val="18"/>
                <w:szCs w:val="18"/>
              </w:rPr>
            </w:pPr>
            <w:r w:rsidRPr="00AC476A">
              <w:rPr>
                <w:sz w:val="18"/>
                <w:szCs w:val="18"/>
              </w:rPr>
              <w:t>Anlatım, Tartışma, Uygulama</w:t>
            </w:r>
          </w:p>
        </w:tc>
      </w:tr>
      <w:tr w:rsidR="00A078C3" w:rsidRPr="009D45A4" w14:paraId="02994DAE" w14:textId="77777777" w:rsidTr="00880A93">
        <w:trPr>
          <w:trHeight w:val="149"/>
        </w:trPr>
        <w:tc>
          <w:tcPr>
            <w:tcW w:w="327" w:type="pct"/>
            <w:shd w:val="clear" w:color="auto" w:fill="auto"/>
            <w:hideMark/>
          </w:tcPr>
          <w:p w14:paraId="72DC2C45" w14:textId="77777777" w:rsidR="00A078C3" w:rsidRPr="00AC476A" w:rsidRDefault="00A078C3" w:rsidP="00880A93">
            <w:pPr>
              <w:spacing w:after="0" w:line="240" w:lineRule="auto"/>
              <w:rPr>
                <w:sz w:val="18"/>
                <w:szCs w:val="18"/>
              </w:rPr>
            </w:pPr>
            <w:r w:rsidRPr="00AC476A">
              <w:rPr>
                <w:sz w:val="18"/>
                <w:szCs w:val="18"/>
              </w:rPr>
              <w:t>3</w:t>
            </w:r>
          </w:p>
        </w:tc>
        <w:tc>
          <w:tcPr>
            <w:tcW w:w="3406" w:type="pct"/>
            <w:gridSpan w:val="10"/>
            <w:shd w:val="clear" w:color="auto" w:fill="auto"/>
            <w:hideMark/>
          </w:tcPr>
          <w:p w14:paraId="039B3A2C" w14:textId="77777777" w:rsidR="00A078C3" w:rsidRPr="00AC476A" w:rsidRDefault="00A078C3" w:rsidP="00880A93">
            <w:pPr>
              <w:spacing w:after="0" w:line="240" w:lineRule="auto"/>
              <w:rPr>
                <w:sz w:val="18"/>
                <w:szCs w:val="18"/>
              </w:rPr>
            </w:pPr>
            <w:r w:rsidRPr="00AC476A">
              <w:rPr>
                <w:sz w:val="18"/>
                <w:szCs w:val="18"/>
              </w:rPr>
              <w:t xml:space="preserve">Temel bıçak kullanım teknikleri, Jülienne, Brunoise, Jardiniére, </w:t>
            </w:r>
            <w:proofErr w:type="gramStart"/>
            <w:r w:rsidRPr="00AC476A">
              <w:rPr>
                <w:sz w:val="18"/>
                <w:szCs w:val="18"/>
              </w:rPr>
              <w:t>Macedoine,Mire</w:t>
            </w:r>
            <w:proofErr w:type="gramEnd"/>
            <w:r w:rsidRPr="00AC476A">
              <w:rPr>
                <w:sz w:val="18"/>
                <w:szCs w:val="18"/>
              </w:rPr>
              <w:t xml:space="preserve"> poix, Paysanne ,Batonnets, Vichy, ve diğer şekillerde doğramalar</w:t>
            </w:r>
          </w:p>
        </w:tc>
        <w:tc>
          <w:tcPr>
            <w:tcW w:w="1267" w:type="pct"/>
            <w:gridSpan w:val="3"/>
            <w:shd w:val="clear" w:color="auto" w:fill="auto"/>
          </w:tcPr>
          <w:p w14:paraId="75135B0F" w14:textId="77777777" w:rsidR="00A078C3" w:rsidRPr="00AC476A" w:rsidRDefault="00A078C3" w:rsidP="00880A93">
            <w:pPr>
              <w:spacing w:after="0" w:line="240" w:lineRule="auto"/>
              <w:rPr>
                <w:sz w:val="18"/>
                <w:szCs w:val="18"/>
              </w:rPr>
            </w:pPr>
            <w:r w:rsidRPr="00AC476A">
              <w:rPr>
                <w:sz w:val="18"/>
                <w:szCs w:val="18"/>
              </w:rPr>
              <w:t>Anlatım, Tartışma, Uygulama</w:t>
            </w:r>
          </w:p>
        </w:tc>
      </w:tr>
      <w:tr w:rsidR="00A078C3" w:rsidRPr="009D45A4" w14:paraId="7262DEF1" w14:textId="77777777" w:rsidTr="00880A93">
        <w:trPr>
          <w:trHeight w:val="169"/>
        </w:trPr>
        <w:tc>
          <w:tcPr>
            <w:tcW w:w="327" w:type="pct"/>
            <w:shd w:val="clear" w:color="auto" w:fill="auto"/>
            <w:hideMark/>
          </w:tcPr>
          <w:p w14:paraId="4E45D02C" w14:textId="77777777" w:rsidR="00A078C3" w:rsidRPr="00AC476A" w:rsidRDefault="00A078C3" w:rsidP="00880A93">
            <w:pPr>
              <w:spacing w:after="0" w:line="240" w:lineRule="auto"/>
              <w:rPr>
                <w:sz w:val="18"/>
                <w:szCs w:val="18"/>
              </w:rPr>
            </w:pPr>
            <w:r w:rsidRPr="00AC476A">
              <w:rPr>
                <w:sz w:val="18"/>
                <w:szCs w:val="18"/>
              </w:rPr>
              <w:t>4</w:t>
            </w:r>
          </w:p>
        </w:tc>
        <w:tc>
          <w:tcPr>
            <w:tcW w:w="3406" w:type="pct"/>
            <w:gridSpan w:val="10"/>
            <w:shd w:val="clear" w:color="auto" w:fill="auto"/>
            <w:hideMark/>
          </w:tcPr>
          <w:p w14:paraId="674FF828" w14:textId="77777777" w:rsidR="00A078C3" w:rsidRPr="00AC476A" w:rsidRDefault="00A078C3" w:rsidP="00880A93">
            <w:pPr>
              <w:spacing w:after="0" w:line="240" w:lineRule="auto"/>
              <w:rPr>
                <w:sz w:val="18"/>
                <w:szCs w:val="18"/>
              </w:rPr>
            </w:pPr>
            <w:r w:rsidRPr="00AC476A">
              <w:rPr>
                <w:sz w:val="18"/>
                <w:szCs w:val="18"/>
              </w:rPr>
              <w:t>Mutfak da kullanılan Sebze ve Meyvelerin Özellikleri ve Hazırlanması</w:t>
            </w:r>
          </w:p>
        </w:tc>
        <w:tc>
          <w:tcPr>
            <w:tcW w:w="1267" w:type="pct"/>
            <w:gridSpan w:val="3"/>
            <w:shd w:val="clear" w:color="auto" w:fill="auto"/>
          </w:tcPr>
          <w:p w14:paraId="01F01504" w14:textId="77777777" w:rsidR="00A078C3" w:rsidRPr="00AC476A" w:rsidRDefault="00A078C3" w:rsidP="00880A93">
            <w:pPr>
              <w:spacing w:after="0" w:line="240" w:lineRule="auto"/>
              <w:rPr>
                <w:sz w:val="18"/>
                <w:szCs w:val="18"/>
              </w:rPr>
            </w:pPr>
            <w:r w:rsidRPr="00AC476A">
              <w:rPr>
                <w:sz w:val="18"/>
                <w:szCs w:val="18"/>
              </w:rPr>
              <w:t>Anlatım, Tartışma, Uygulama</w:t>
            </w:r>
          </w:p>
        </w:tc>
      </w:tr>
      <w:tr w:rsidR="00A078C3" w:rsidRPr="009D45A4" w14:paraId="54A27487" w14:textId="77777777" w:rsidTr="00880A93">
        <w:trPr>
          <w:trHeight w:val="169"/>
        </w:trPr>
        <w:tc>
          <w:tcPr>
            <w:tcW w:w="327" w:type="pct"/>
            <w:shd w:val="clear" w:color="auto" w:fill="auto"/>
            <w:hideMark/>
          </w:tcPr>
          <w:p w14:paraId="560FAF00" w14:textId="77777777" w:rsidR="00A078C3" w:rsidRPr="00AC476A" w:rsidRDefault="00A078C3" w:rsidP="00880A93">
            <w:pPr>
              <w:spacing w:after="0" w:line="240" w:lineRule="auto"/>
              <w:rPr>
                <w:sz w:val="18"/>
                <w:szCs w:val="18"/>
              </w:rPr>
            </w:pPr>
            <w:r w:rsidRPr="00AC476A">
              <w:rPr>
                <w:sz w:val="18"/>
                <w:szCs w:val="18"/>
              </w:rPr>
              <w:t>5</w:t>
            </w:r>
          </w:p>
        </w:tc>
        <w:tc>
          <w:tcPr>
            <w:tcW w:w="3406" w:type="pct"/>
            <w:gridSpan w:val="10"/>
            <w:shd w:val="clear" w:color="auto" w:fill="auto"/>
            <w:hideMark/>
          </w:tcPr>
          <w:p w14:paraId="32B96FB0" w14:textId="77777777" w:rsidR="00A078C3" w:rsidRPr="00AC476A" w:rsidRDefault="00A078C3" w:rsidP="00880A93">
            <w:pPr>
              <w:spacing w:after="0" w:line="240" w:lineRule="auto"/>
              <w:rPr>
                <w:sz w:val="18"/>
                <w:szCs w:val="18"/>
              </w:rPr>
            </w:pPr>
            <w:r w:rsidRPr="00AC476A">
              <w:rPr>
                <w:sz w:val="18"/>
                <w:szCs w:val="18"/>
              </w:rPr>
              <w:t>Temel sebze ve Balık Fondu</w:t>
            </w:r>
          </w:p>
        </w:tc>
        <w:tc>
          <w:tcPr>
            <w:tcW w:w="1267" w:type="pct"/>
            <w:gridSpan w:val="3"/>
            <w:shd w:val="clear" w:color="auto" w:fill="auto"/>
          </w:tcPr>
          <w:p w14:paraId="0EFE80DE" w14:textId="77777777" w:rsidR="00A078C3" w:rsidRPr="00AC476A" w:rsidRDefault="00A078C3" w:rsidP="00880A93">
            <w:pPr>
              <w:spacing w:after="0" w:line="240" w:lineRule="auto"/>
              <w:rPr>
                <w:sz w:val="18"/>
                <w:szCs w:val="18"/>
              </w:rPr>
            </w:pPr>
            <w:r w:rsidRPr="00AC476A">
              <w:rPr>
                <w:sz w:val="18"/>
                <w:szCs w:val="18"/>
              </w:rPr>
              <w:t>Anlatım, Tartışma, Uygulama</w:t>
            </w:r>
          </w:p>
        </w:tc>
      </w:tr>
      <w:tr w:rsidR="00A078C3" w:rsidRPr="009D45A4" w14:paraId="6D27BEFB" w14:textId="77777777" w:rsidTr="00880A93">
        <w:trPr>
          <w:trHeight w:val="70"/>
        </w:trPr>
        <w:tc>
          <w:tcPr>
            <w:tcW w:w="327" w:type="pct"/>
            <w:shd w:val="clear" w:color="auto" w:fill="auto"/>
            <w:hideMark/>
          </w:tcPr>
          <w:p w14:paraId="775D3B80" w14:textId="77777777" w:rsidR="00A078C3" w:rsidRPr="00AC476A" w:rsidRDefault="00A078C3" w:rsidP="00880A93">
            <w:pPr>
              <w:spacing w:after="0" w:line="240" w:lineRule="auto"/>
              <w:rPr>
                <w:sz w:val="18"/>
                <w:szCs w:val="18"/>
              </w:rPr>
            </w:pPr>
            <w:r w:rsidRPr="00AC476A">
              <w:rPr>
                <w:sz w:val="18"/>
                <w:szCs w:val="18"/>
              </w:rPr>
              <w:t>6</w:t>
            </w:r>
          </w:p>
        </w:tc>
        <w:tc>
          <w:tcPr>
            <w:tcW w:w="3406" w:type="pct"/>
            <w:gridSpan w:val="10"/>
            <w:shd w:val="clear" w:color="auto" w:fill="auto"/>
            <w:hideMark/>
          </w:tcPr>
          <w:p w14:paraId="4EC0A33F" w14:textId="77777777" w:rsidR="00A078C3" w:rsidRPr="00AC476A" w:rsidRDefault="00A078C3" w:rsidP="00880A93">
            <w:pPr>
              <w:spacing w:after="0" w:line="240" w:lineRule="auto"/>
              <w:rPr>
                <w:sz w:val="18"/>
                <w:szCs w:val="18"/>
              </w:rPr>
            </w:pPr>
            <w:r w:rsidRPr="00AC476A">
              <w:rPr>
                <w:sz w:val="18"/>
                <w:szCs w:val="18"/>
              </w:rPr>
              <w:t>Temel Beyaz Fond'un üretilmesi ve saklanması</w:t>
            </w:r>
          </w:p>
        </w:tc>
        <w:tc>
          <w:tcPr>
            <w:tcW w:w="1267" w:type="pct"/>
            <w:gridSpan w:val="3"/>
            <w:shd w:val="clear" w:color="auto" w:fill="auto"/>
          </w:tcPr>
          <w:p w14:paraId="4F438A91" w14:textId="77777777" w:rsidR="00A078C3" w:rsidRPr="00AC476A" w:rsidRDefault="00A078C3" w:rsidP="00880A93">
            <w:pPr>
              <w:spacing w:after="0" w:line="240" w:lineRule="auto"/>
              <w:rPr>
                <w:sz w:val="18"/>
                <w:szCs w:val="18"/>
              </w:rPr>
            </w:pPr>
            <w:r w:rsidRPr="00AC476A">
              <w:rPr>
                <w:sz w:val="18"/>
                <w:szCs w:val="18"/>
              </w:rPr>
              <w:t>Anlatım, Tartışma, Uygulama</w:t>
            </w:r>
          </w:p>
        </w:tc>
      </w:tr>
      <w:tr w:rsidR="00A078C3" w:rsidRPr="009D45A4" w14:paraId="05F4E70E" w14:textId="77777777" w:rsidTr="00880A93">
        <w:trPr>
          <w:trHeight w:val="109"/>
        </w:trPr>
        <w:tc>
          <w:tcPr>
            <w:tcW w:w="327" w:type="pct"/>
            <w:shd w:val="clear" w:color="auto" w:fill="auto"/>
            <w:hideMark/>
          </w:tcPr>
          <w:p w14:paraId="28D68903" w14:textId="77777777" w:rsidR="00A078C3" w:rsidRPr="00AC476A" w:rsidRDefault="00A078C3" w:rsidP="00880A93">
            <w:pPr>
              <w:spacing w:after="0" w:line="240" w:lineRule="auto"/>
              <w:rPr>
                <w:sz w:val="18"/>
                <w:szCs w:val="18"/>
              </w:rPr>
            </w:pPr>
            <w:r w:rsidRPr="00AC476A">
              <w:rPr>
                <w:sz w:val="18"/>
                <w:szCs w:val="18"/>
              </w:rPr>
              <w:t>7</w:t>
            </w:r>
          </w:p>
        </w:tc>
        <w:tc>
          <w:tcPr>
            <w:tcW w:w="3406" w:type="pct"/>
            <w:gridSpan w:val="10"/>
            <w:shd w:val="clear" w:color="auto" w:fill="auto"/>
            <w:hideMark/>
          </w:tcPr>
          <w:p w14:paraId="49530C3C" w14:textId="77777777" w:rsidR="00A078C3" w:rsidRPr="00AC476A" w:rsidRDefault="00A078C3" w:rsidP="00880A93">
            <w:pPr>
              <w:spacing w:after="0" w:line="240" w:lineRule="auto"/>
              <w:rPr>
                <w:sz w:val="18"/>
                <w:szCs w:val="18"/>
              </w:rPr>
            </w:pPr>
            <w:r w:rsidRPr="00AC476A">
              <w:rPr>
                <w:sz w:val="18"/>
                <w:szCs w:val="18"/>
              </w:rPr>
              <w:t>Temel Kahverengi Fond'un üretilmesi ve saklanması</w:t>
            </w:r>
          </w:p>
        </w:tc>
        <w:tc>
          <w:tcPr>
            <w:tcW w:w="1267" w:type="pct"/>
            <w:gridSpan w:val="3"/>
            <w:shd w:val="clear" w:color="auto" w:fill="auto"/>
          </w:tcPr>
          <w:p w14:paraId="120932F7" w14:textId="77777777" w:rsidR="00A078C3" w:rsidRPr="00AC476A" w:rsidRDefault="00A078C3" w:rsidP="00880A93">
            <w:pPr>
              <w:spacing w:after="0" w:line="240" w:lineRule="auto"/>
              <w:rPr>
                <w:sz w:val="18"/>
                <w:szCs w:val="18"/>
              </w:rPr>
            </w:pPr>
            <w:r w:rsidRPr="00AC476A">
              <w:rPr>
                <w:sz w:val="18"/>
                <w:szCs w:val="18"/>
              </w:rPr>
              <w:t>Anlatım, Tartışma, Uygulama</w:t>
            </w:r>
          </w:p>
        </w:tc>
      </w:tr>
      <w:tr w:rsidR="00A078C3" w:rsidRPr="009D45A4" w14:paraId="41FE1CE6" w14:textId="77777777" w:rsidTr="00880A93">
        <w:trPr>
          <w:trHeight w:val="70"/>
        </w:trPr>
        <w:tc>
          <w:tcPr>
            <w:tcW w:w="327" w:type="pct"/>
            <w:shd w:val="clear" w:color="auto" w:fill="auto"/>
          </w:tcPr>
          <w:p w14:paraId="1F50B5D7" w14:textId="77777777" w:rsidR="00A078C3" w:rsidRPr="00AC476A" w:rsidRDefault="00A078C3" w:rsidP="00880A93">
            <w:pPr>
              <w:spacing w:after="0" w:line="240" w:lineRule="auto"/>
              <w:rPr>
                <w:sz w:val="18"/>
                <w:szCs w:val="18"/>
              </w:rPr>
            </w:pPr>
            <w:r w:rsidRPr="00AC476A">
              <w:rPr>
                <w:sz w:val="18"/>
                <w:szCs w:val="18"/>
              </w:rPr>
              <w:t>8</w:t>
            </w:r>
          </w:p>
        </w:tc>
        <w:tc>
          <w:tcPr>
            <w:tcW w:w="3406" w:type="pct"/>
            <w:gridSpan w:val="10"/>
            <w:shd w:val="clear" w:color="auto" w:fill="auto"/>
          </w:tcPr>
          <w:p w14:paraId="765CC3F5" w14:textId="77777777" w:rsidR="00A078C3" w:rsidRPr="00AC476A" w:rsidRDefault="00A078C3" w:rsidP="00880A93">
            <w:pPr>
              <w:spacing w:after="0" w:line="240" w:lineRule="auto"/>
              <w:rPr>
                <w:sz w:val="18"/>
                <w:szCs w:val="18"/>
              </w:rPr>
            </w:pPr>
            <w:r w:rsidRPr="00AC476A">
              <w:rPr>
                <w:sz w:val="18"/>
                <w:szCs w:val="18"/>
              </w:rPr>
              <w:t>Ara Sınav</w:t>
            </w:r>
          </w:p>
        </w:tc>
        <w:tc>
          <w:tcPr>
            <w:tcW w:w="1267" w:type="pct"/>
            <w:gridSpan w:val="3"/>
            <w:shd w:val="clear" w:color="auto" w:fill="auto"/>
          </w:tcPr>
          <w:p w14:paraId="5FD67973" w14:textId="77777777" w:rsidR="00A078C3" w:rsidRPr="00AC476A" w:rsidRDefault="00A078C3" w:rsidP="00880A93">
            <w:pPr>
              <w:spacing w:after="0" w:line="240" w:lineRule="auto"/>
              <w:rPr>
                <w:sz w:val="18"/>
                <w:szCs w:val="18"/>
              </w:rPr>
            </w:pPr>
            <w:r w:rsidRPr="00AC476A">
              <w:rPr>
                <w:sz w:val="18"/>
                <w:szCs w:val="18"/>
              </w:rPr>
              <w:t>Anlatım, Tartışma, Uygulama</w:t>
            </w:r>
          </w:p>
        </w:tc>
      </w:tr>
      <w:tr w:rsidR="00A078C3" w:rsidRPr="009D45A4" w14:paraId="7B0DD1B9" w14:textId="77777777" w:rsidTr="00880A93">
        <w:trPr>
          <w:trHeight w:val="70"/>
        </w:trPr>
        <w:tc>
          <w:tcPr>
            <w:tcW w:w="327" w:type="pct"/>
            <w:shd w:val="clear" w:color="auto" w:fill="auto"/>
          </w:tcPr>
          <w:p w14:paraId="4CA78184" w14:textId="77777777" w:rsidR="00A078C3" w:rsidRPr="00AC476A" w:rsidRDefault="00A078C3" w:rsidP="00880A93">
            <w:pPr>
              <w:spacing w:after="0" w:line="240" w:lineRule="auto"/>
              <w:rPr>
                <w:sz w:val="18"/>
                <w:szCs w:val="18"/>
              </w:rPr>
            </w:pPr>
            <w:r w:rsidRPr="00AC476A">
              <w:rPr>
                <w:sz w:val="18"/>
                <w:szCs w:val="18"/>
              </w:rPr>
              <w:t>9</w:t>
            </w:r>
          </w:p>
        </w:tc>
        <w:tc>
          <w:tcPr>
            <w:tcW w:w="3406" w:type="pct"/>
            <w:gridSpan w:val="10"/>
            <w:shd w:val="clear" w:color="auto" w:fill="auto"/>
          </w:tcPr>
          <w:p w14:paraId="51207640" w14:textId="77777777" w:rsidR="00A078C3" w:rsidRPr="00AC476A" w:rsidRDefault="00A078C3" w:rsidP="00880A93">
            <w:pPr>
              <w:spacing w:after="0" w:line="240" w:lineRule="auto"/>
              <w:rPr>
                <w:sz w:val="18"/>
                <w:szCs w:val="18"/>
              </w:rPr>
            </w:pPr>
            <w:r w:rsidRPr="00AC476A">
              <w:rPr>
                <w:sz w:val="18"/>
                <w:szCs w:val="18"/>
              </w:rPr>
              <w:t>Dömi Glass Sos ve Kullanım alanları</w:t>
            </w:r>
          </w:p>
        </w:tc>
        <w:tc>
          <w:tcPr>
            <w:tcW w:w="1267" w:type="pct"/>
            <w:gridSpan w:val="3"/>
            <w:shd w:val="clear" w:color="auto" w:fill="auto"/>
          </w:tcPr>
          <w:p w14:paraId="65655229" w14:textId="77777777" w:rsidR="00A078C3" w:rsidRPr="00AC476A" w:rsidRDefault="00A078C3" w:rsidP="00880A93">
            <w:pPr>
              <w:spacing w:after="0" w:line="240" w:lineRule="auto"/>
              <w:rPr>
                <w:sz w:val="18"/>
                <w:szCs w:val="18"/>
              </w:rPr>
            </w:pPr>
            <w:r w:rsidRPr="00AC476A">
              <w:rPr>
                <w:sz w:val="18"/>
                <w:szCs w:val="18"/>
              </w:rPr>
              <w:t>Sınav</w:t>
            </w:r>
          </w:p>
        </w:tc>
      </w:tr>
      <w:tr w:rsidR="00A078C3" w:rsidRPr="009D45A4" w14:paraId="2FCA9C3F" w14:textId="77777777" w:rsidTr="00880A93">
        <w:trPr>
          <w:trHeight w:val="70"/>
        </w:trPr>
        <w:tc>
          <w:tcPr>
            <w:tcW w:w="327" w:type="pct"/>
            <w:shd w:val="clear" w:color="auto" w:fill="auto"/>
          </w:tcPr>
          <w:p w14:paraId="5C339673" w14:textId="77777777" w:rsidR="00A078C3" w:rsidRPr="00AC476A" w:rsidRDefault="00A078C3" w:rsidP="00880A93">
            <w:pPr>
              <w:spacing w:after="0" w:line="240" w:lineRule="auto"/>
              <w:rPr>
                <w:sz w:val="18"/>
                <w:szCs w:val="18"/>
              </w:rPr>
            </w:pPr>
            <w:r w:rsidRPr="00AC476A">
              <w:rPr>
                <w:sz w:val="18"/>
                <w:szCs w:val="18"/>
              </w:rPr>
              <w:t>10</w:t>
            </w:r>
          </w:p>
        </w:tc>
        <w:tc>
          <w:tcPr>
            <w:tcW w:w="3406" w:type="pct"/>
            <w:gridSpan w:val="10"/>
            <w:shd w:val="clear" w:color="auto" w:fill="auto"/>
          </w:tcPr>
          <w:p w14:paraId="421F9783" w14:textId="77777777" w:rsidR="00A078C3" w:rsidRPr="00AC476A" w:rsidRDefault="00A078C3" w:rsidP="00880A93">
            <w:pPr>
              <w:spacing w:after="0" w:line="240" w:lineRule="auto"/>
              <w:rPr>
                <w:sz w:val="18"/>
                <w:szCs w:val="18"/>
              </w:rPr>
            </w:pPr>
            <w:r w:rsidRPr="00AC476A">
              <w:rPr>
                <w:sz w:val="18"/>
                <w:szCs w:val="18"/>
              </w:rPr>
              <w:t>Sıcak Soslar</w:t>
            </w:r>
          </w:p>
        </w:tc>
        <w:tc>
          <w:tcPr>
            <w:tcW w:w="1267" w:type="pct"/>
            <w:gridSpan w:val="3"/>
            <w:shd w:val="clear" w:color="auto" w:fill="auto"/>
          </w:tcPr>
          <w:p w14:paraId="51045F58" w14:textId="77777777" w:rsidR="00A078C3" w:rsidRPr="00AC476A" w:rsidRDefault="00A078C3" w:rsidP="00880A93">
            <w:pPr>
              <w:spacing w:after="0" w:line="240" w:lineRule="auto"/>
              <w:rPr>
                <w:sz w:val="18"/>
                <w:szCs w:val="18"/>
              </w:rPr>
            </w:pPr>
            <w:r w:rsidRPr="00AC476A">
              <w:rPr>
                <w:sz w:val="18"/>
                <w:szCs w:val="18"/>
              </w:rPr>
              <w:t>Anlatım, Tartışma, Uygulama</w:t>
            </w:r>
          </w:p>
        </w:tc>
      </w:tr>
      <w:tr w:rsidR="00A078C3" w:rsidRPr="009D45A4" w14:paraId="6225DAB5" w14:textId="77777777" w:rsidTr="00880A93">
        <w:trPr>
          <w:trHeight w:val="163"/>
        </w:trPr>
        <w:tc>
          <w:tcPr>
            <w:tcW w:w="327" w:type="pct"/>
            <w:shd w:val="clear" w:color="auto" w:fill="auto"/>
          </w:tcPr>
          <w:p w14:paraId="0AD8D83C" w14:textId="77777777" w:rsidR="00A078C3" w:rsidRPr="00AC476A" w:rsidRDefault="00A078C3" w:rsidP="00880A93">
            <w:pPr>
              <w:spacing w:after="0" w:line="240" w:lineRule="auto"/>
              <w:rPr>
                <w:sz w:val="18"/>
                <w:szCs w:val="18"/>
              </w:rPr>
            </w:pPr>
            <w:r w:rsidRPr="00AC476A">
              <w:rPr>
                <w:sz w:val="18"/>
                <w:szCs w:val="18"/>
              </w:rPr>
              <w:t>11</w:t>
            </w:r>
          </w:p>
        </w:tc>
        <w:tc>
          <w:tcPr>
            <w:tcW w:w="3406" w:type="pct"/>
            <w:gridSpan w:val="10"/>
            <w:shd w:val="clear" w:color="auto" w:fill="auto"/>
          </w:tcPr>
          <w:p w14:paraId="3BEC23E1" w14:textId="77777777" w:rsidR="00A078C3" w:rsidRPr="00AC476A" w:rsidRDefault="00A078C3" w:rsidP="00880A93">
            <w:pPr>
              <w:spacing w:after="0" w:line="240" w:lineRule="auto"/>
              <w:rPr>
                <w:sz w:val="18"/>
                <w:szCs w:val="18"/>
              </w:rPr>
            </w:pPr>
            <w:r w:rsidRPr="00AC476A">
              <w:rPr>
                <w:sz w:val="18"/>
                <w:szCs w:val="18"/>
              </w:rPr>
              <w:t>Sıcak Soslar</w:t>
            </w:r>
          </w:p>
        </w:tc>
        <w:tc>
          <w:tcPr>
            <w:tcW w:w="1267" w:type="pct"/>
            <w:gridSpan w:val="3"/>
            <w:shd w:val="clear" w:color="auto" w:fill="auto"/>
          </w:tcPr>
          <w:p w14:paraId="6D293D69" w14:textId="77777777" w:rsidR="00A078C3" w:rsidRPr="00AC476A" w:rsidRDefault="00A078C3" w:rsidP="00880A93">
            <w:pPr>
              <w:spacing w:after="0" w:line="240" w:lineRule="auto"/>
              <w:rPr>
                <w:sz w:val="18"/>
                <w:szCs w:val="18"/>
              </w:rPr>
            </w:pPr>
            <w:r w:rsidRPr="00AC476A">
              <w:rPr>
                <w:sz w:val="18"/>
                <w:szCs w:val="18"/>
              </w:rPr>
              <w:t>Anlatım, Tartışma, Uygulama</w:t>
            </w:r>
          </w:p>
        </w:tc>
      </w:tr>
      <w:tr w:rsidR="00A078C3" w:rsidRPr="009D45A4" w14:paraId="0640352B" w14:textId="77777777" w:rsidTr="00880A93">
        <w:trPr>
          <w:trHeight w:val="100"/>
        </w:trPr>
        <w:tc>
          <w:tcPr>
            <w:tcW w:w="327" w:type="pct"/>
            <w:shd w:val="clear" w:color="auto" w:fill="auto"/>
          </w:tcPr>
          <w:p w14:paraId="61442B71" w14:textId="77777777" w:rsidR="00A078C3" w:rsidRPr="00AC476A" w:rsidRDefault="00A078C3" w:rsidP="00880A93">
            <w:pPr>
              <w:spacing w:after="0" w:line="240" w:lineRule="auto"/>
              <w:rPr>
                <w:sz w:val="18"/>
                <w:szCs w:val="18"/>
              </w:rPr>
            </w:pPr>
            <w:r w:rsidRPr="00AC476A">
              <w:rPr>
                <w:sz w:val="18"/>
                <w:szCs w:val="18"/>
              </w:rPr>
              <w:t>12</w:t>
            </w:r>
          </w:p>
        </w:tc>
        <w:tc>
          <w:tcPr>
            <w:tcW w:w="3406" w:type="pct"/>
            <w:gridSpan w:val="10"/>
            <w:shd w:val="clear" w:color="auto" w:fill="auto"/>
          </w:tcPr>
          <w:p w14:paraId="0F437827" w14:textId="77777777" w:rsidR="00A078C3" w:rsidRPr="00AC476A" w:rsidRDefault="00A078C3" w:rsidP="00880A93">
            <w:pPr>
              <w:spacing w:after="0" w:line="240" w:lineRule="auto"/>
              <w:rPr>
                <w:sz w:val="18"/>
                <w:szCs w:val="18"/>
              </w:rPr>
            </w:pPr>
            <w:r w:rsidRPr="00AC476A">
              <w:rPr>
                <w:sz w:val="18"/>
                <w:szCs w:val="18"/>
              </w:rPr>
              <w:t>Berrak Çorbalar</w:t>
            </w:r>
          </w:p>
        </w:tc>
        <w:tc>
          <w:tcPr>
            <w:tcW w:w="1267" w:type="pct"/>
            <w:gridSpan w:val="3"/>
            <w:shd w:val="clear" w:color="auto" w:fill="auto"/>
          </w:tcPr>
          <w:p w14:paraId="2A652B70" w14:textId="77777777" w:rsidR="00A078C3" w:rsidRPr="00AC476A" w:rsidRDefault="00A078C3" w:rsidP="00880A93">
            <w:pPr>
              <w:spacing w:after="0" w:line="240" w:lineRule="auto"/>
              <w:rPr>
                <w:sz w:val="18"/>
                <w:szCs w:val="18"/>
              </w:rPr>
            </w:pPr>
            <w:r w:rsidRPr="00AC476A">
              <w:rPr>
                <w:sz w:val="18"/>
                <w:szCs w:val="18"/>
              </w:rPr>
              <w:t>Anlatım, Tartışma, Uygulama</w:t>
            </w:r>
          </w:p>
        </w:tc>
      </w:tr>
      <w:tr w:rsidR="00A078C3" w:rsidRPr="009D45A4" w14:paraId="6BDC4F07" w14:textId="77777777" w:rsidTr="00880A93">
        <w:trPr>
          <w:trHeight w:val="70"/>
        </w:trPr>
        <w:tc>
          <w:tcPr>
            <w:tcW w:w="327" w:type="pct"/>
            <w:shd w:val="clear" w:color="auto" w:fill="auto"/>
          </w:tcPr>
          <w:p w14:paraId="68445F0D" w14:textId="77777777" w:rsidR="00A078C3" w:rsidRPr="00AC476A" w:rsidRDefault="00A078C3" w:rsidP="00880A93">
            <w:pPr>
              <w:spacing w:after="0" w:line="240" w:lineRule="auto"/>
              <w:rPr>
                <w:sz w:val="18"/>
                <w:szCs w:val="18"/>
              </w:rPr>
            </w:pPr>
            <w:r w:rsidRPr="00AC476A">
              <w:rPr>
                <w:sz w:val="18"/>
                <w:szCs w:val="18"/>
              </w:rPr>
              <w:t>13</w:t>
            </w:r>
          </w:p>
        </w:tc>
        <w:tc>
          <w:tcPr>
            <w:tcW w:w="3406" w:type="pct"/>
            <w:gridSpan w:val="10"/>
            <w:shd w:val="clear" w:color="auto" w:fill="auto"/>
          </w:tcPr>
          <w:p w14:paraId="21FF6AEA" w14:textId="77777777" w:rsidR="00A078C3" w:rsidRPr="00AC476A" w:rsidRDefault="00A078C3" w:rsidP="00880A93">
            <w:pPr>
              <w:spacing w:after="0" w:line="240" w:lineRule="auto"/>
              <w:rPr>
                <w:sz w:val="18"/>
                <w:szCs w:val="18"/>
              </w:rPr>
            </w:pPr>
            <w:r w:rsidRPr="00AC476A">
              <w:rPr>
                <w:sz w:val="18"/>
                <w:szCs w:val="18"/>
              </w:rPr>
              <w:t>Koyu kıvamlı Çorbalar</w:t>
            </w:r>
          </w:p>
        </w:tc>
        <w:tc>
          <w:tcPr>
            <w:tcW w:w="1267" w:type="pct"/>
            <w:gridSpan w:val="3"/>
            <w:shd w:val="clear" w:color="auto" w:fill="auto"/>
          </w:tcPr>
          <w:p w14:paraId="5EB549C7" w14:textId="77777777" w:rsidR="00A078C3" w:rsidRPr="00AC476A" w:rsidRDefault="00A078C3" w:rsidP="00880A93">
            <w:pPr>
              <w:spacing w:after="0" w:line="240" w:lineRule="auto"/>
              <w:rPr>
                <w:sz w:val="18"/>
                <w:szCs w:val="18"/>
              </w:rPr>
            </w:pPr>
            <w:r w:rsidRPr="00AC476A">
              <w:rPr>
                <w:sz w:val="18"/>
                <w:szCs w:val="18"/>
              </w:rPr>
              <w:t>Anlatım, Tartışma, Uygulama</w:t>
            </w:r>
          </w:p>
        </w:tc>
      </w:tr>
      <w:tr w:rsidR="00A078C3" w:rsidRPr="009D45A4" w14:paraId="6F160F72" w14:textId="77777777" w:rsidTr="00880A93">
        <w:trPr>
          <w:trHeight w:val="174"/>
        </w:trPr>
        <w:tc>
          <w:tcPr>
            <w:tcW w:w="327" w:type="pct"/>
            <w:shd w:val="clear" w:color="auto" w:fill="auto"/>
          </w:tcPr>
          <w:p w14:paraId="7DD0A36B" w14:textId="77777777" w:rsidR="00A078C3" w:rsidRPr="00AC476A" w:rsidRDefault="00A078C3" w:rsidP="00880A93">
            <w:pPr>
              <w:spacing w:after="0" w:line="240" w:lineRule="auto"/>
              <w:rPr>
                <w:sz w:val="18"/>
                <w:szCs w:val="18"/>
              </w:rPr>
            </w:pPr>
            <w:r w:rsidRPr="00AC476A">
              <w:rPr>
                <w:sz w:val="18"/>
                <w:szCs w:val="18"/>
              </w:rPr>
              <w:t>14</w:t>
            </w:r>
          </w:p>
        </w:tc>
        <w:tc>
          <w:tcPr>
            <w:tcW w:w="3406" w:type="pct"/>
            <w:gridSpan w:val="10"/>
            <w:shd w:val="clear" w:color="auto" w:fill="auto"/>
          </w:tcPr>
          <w:p w14:paraId="481A4505" w14:textId="77777777" w:rsidR="00A078C3" w:rsidRPr="00AC476A" w:rsidRDefault="00A078C3" w:rsidP="00880A93">
            <w:pPr>
              <w:spacing w:after="0" w:line="240" w:lineRule="auto"/>
              <w:rPr>
                <w:sz w:val="18"/>
                <w:szCs w:val="18"/>
              </w:rPr>
            </w:pPr>
            <w:r w:rsidRPr="00AC476A">
              <w:rPr>
                <w:sz w:val="18"/>
                <w:szCs w:val="18"/>
              </w:rPr>
              <w:t>Yöresel Çorbalar</w:t>
            </w:r>
          </w:p>
        </w:tc>
        <w:tc>
          <w:tcPr>
            <w:tcW w:w="1267" w:type="pct"/>
            <w:gridSpan w:val="3"/>
            <w:shd w:val="clear" w:color="auto" w:fill="auto"/>
          </w:tcPr>
          <w:p w14:paraId="32D6A21D" w14:textId="77777777" w:rsidR="00A078C3" w:rsidRPr="00AC476A" w:rsidRDefault="00A078C3" w:rsidP="00880A93">
            <w:pPr>
              <w:spacing w:after="0" w:line="240" w:lineRule="auto"/>
              <w:rPr>
                <w:sz w:val="18"/>
                <w:szCs w:val="18"/>
              </w:rPr>
            </w:pPr>
            <w:r w:rsidRPr="00AC476A">
              <w:rPr>
                <w:sz w:val="18"/>
                <w:szCs w:val="18"/>
              </w:rPr>
              <w:t>Anlatım, Tartışma, Uygulama</w:t>
            </w:r>
          </w:p>
        </w:tc>
      </w:tr>
      <w:tr w:rsidR="00A078C3" w:rsidRPr="009D45A4" w14:paraId="1A2E19D8" w14:textId="77777777" w:rsidTr="00880A93">
        <w:trPr>
          <w:trHeight w:val="283"/>
        </w:trPr>
        <w:tc>
          <w:tcPr>
            <w:tcW w:w="5000" w:type="pct"/>
            <w:gridSpan w:val="14"/>
            <w:shd w:val="clear" w:color="auto" w:fill="auto"/>
            <w:noWrap/>
            <w:vAlign w:val="bottom"/>
            <w:hideMark/>
          </w:tcPr>
          <w:p w14:paraId="3C5B6B3F" w14:textId="77777777" w:rsidR="00A078C3" w:rsidRPr="009D45A4" w:rsidRDefault="00A078C3" w:rsidP="00880A93">
            <w:pPr>
              <w:spacing w:after="0" w:line="240" w:lineRule="auto"/>
              <w:rPr>
                <w:rFonts w:cs="Calibri"/>
                <w:color w:val="000000"/>
                <w:sz w:val="18"/>
                <w:szCs w:val="18"/>
              </w:rPr>
            </w:pPr>
          </w:p>
        </w:tc>
      </w:tr>
      <w:tr w:rsidR="00A078C3" w:rsidRPr="009D45A4" w14:paraId="6A57F117" w14:textId="77777777" w:rsidTr="00880A93">
        <w:trPr>
          <w:trHeight w:val="284"/>
        </w:trPr>
        <w:tc>
          <w:tcPr>
            <w:tcW w:w="5000" w:type="pct"/>
            <w:gridSpan w:val="14"/>
            <w:shd w:val="clear" w:color="auto" w:fill="auto"/>
            <w:vAlign w:val="center"/>
            <w:hideMark/>
          </w:tcPr>
          <w:p w14:paraId="75A231A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KAYNAKLAR</w:t>
            </w:r>
          </w:p>
        </w:tc>
      </w:tr>
      <w:tr w:rsidR="00A078C3" w:rsidRPr="009D45A4" w14:paraId="10C02FEE" w14:textId="77777777" w:rsidTr="00880A93">
        <w:trPr>
          <w:trHeight w:val="284"/>
        </w:trPr>
        <w:tc>
          <w:tcPr>
            <w:tcW w:w="989" w:type="pct"/>
            <w:gridSpan w:val="4"/>
            <w:shd w:val="clear" w:color="auto" w:fill="auto"/>
            <w:vAlign w:val="center"/>
            <w:hideMark/>
          </w:tcPr>
          <w:p w14:paraId="4AC8F15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Notu</w:t>
            </w:r>
          </w:p>
        </w:tc>
        <w:tc>
          <w:tcPr>
            <w:tcW w:w="4011" w:type="pct"/>
            <w:gridSpan w:val="10"/>
            <w:shd w:val="clear" w:color="auto" w:fill="auto"/>
            <w:vAlign w:val="center"/>
            <w:hideMark/>
          </w:tcPr>
          <w:p w14:paraId="19DEBB32"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Öğretim Elemanı Ders Notları</w:t>
            </w:r>
          </w:p>
        </w:tc>
      </w:tr>
      <w:tr w:rsidR="00A078C3" w:rsidRPr="009D45A4" w14:paraId="34C6DA44" w14:textId="77777777" w:rsidTr="00880A93">
        <w:trPr>
          <w:trHeight w:val="284"/>
        </w:trPr>
        <w:tc>
          <w:tcPr>
            <w:tcW w:w="989" w:type="pct"/>
            <w:gridSpan w:val="4"/>
            <w:shd w:val="clear" w:color="auto" w:fill="auto"/>
            <w:vAlign w:val="center"/>
            <w:hideMark/>
          </w:tcPr>
          <w:p w14:paraId="37FB6ADE"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Diğer Kaynaklar</w:t>
            </w:r>
          </w:p>
        </w:tc>
        <w:tc>
          <w:tcPr>
            <w:tcW w:w="4011" w:type="pct"/>
            <w:gridSpan w:val="10"/>
            <w:shd w:val="clear" w:color="auto" w:fill="auto"/>
            <w:vAlign w:val="center"/>
            <w:hideMark/>
          </w:tcPr>
          <w:p w14:paraId="433FA356" w14:textId="77777777" w:rsidR="00A078C3" w:rsidRPr="00611A3F" w:rsidRDefault="00A078C3" w:rsidP="00880A93">
            <w:pPr>
              <w:numPr>
                <w:ilvl w:val="0"/>
                <w:numId w:val="5"/>
              </w:numPr>
              <w:autoSpaceDE w:val="0"/>
              <w:autoSpaceDN w:val="0"/>
              <w:adjustRightInd w:val="0"/>
              <w:spacing w:after="0" w:line="240" w:lineRule="auto"/>
              <w:rPr>
                <w:rFonts w:cs="Calibri"/>
                <w:color w:val="000000"/>
                <w:sz w:val="18"/>
                <w:szCs w:val="18"/>
              </w:rPr>
            </w:pPr>
            <w:r w:rsidRPr="00611A3F">
              <w:rPr>
                <w:rFonts w:cs="Calibri"/>
                <w:color w:val="000000"/>
                <w:sz w:val="18"/>
                <w:szCs w:val="18"/>
              </w:rPr>
              <w:t>Türkan C. (2009) Yemek Repertuarı, Ankara: Sistem Ofset</w:t>
            </w:r>
            <w:r w:rsidRPr="00611A3F">
              <w:rPr>
                <w:rFonts w:cs="Calibri"/>
                <w:color w:val="000000"/>
                <w:sz w:val="18"/>
                <w:szCs w:val="18"/>
              </w:rPr>
              <w:tab/>
            </w:r>
            <w:r w:rsidRPr="00611A3F">
              <w:rPr>
                <w:rFonts w:cs="Calibri"/>
                <w:color w:val="000000"/>
                <w:sz w:val="18"/>
                <w:szCs w:val="18"/>
              </w:rPr>
              <w:tab/>
            </w:r>
          </w:p>
          <w:p w14:paraId="7B69E82A" w14:textId="77777777" w:rsidR="00A078C3" w:rsidRPr="00611A3F" w:rsidRDefault="00A078C3" w:rsidP="00880A93">
            <w:pPr>
              <w:numPr>
                <w:ilvl w:val="0"/>
                <w:numId w:val="5"/>
              </w:numPr>
              <w:autoSpaceDE w:val="0"/>
              <w:autoSpaceDN w:val="0"/>
              <w:adjustRightInd w:val="0"/>
              <w:spacing w:after="0" w:line="240" w:lineRule="auto"/>
              <w:rPr>
                <w:rFonts w:cs="Calibri"/>
                <w:color w:val="000000"/>
                <w:sz w:val="18"/>
                <w:szCs w:val="18"/>
              </w:rPr>
            </w:pPr>
            <w:r w:rsidRPr="00611A3F">
              <w:rPr>
                <w:rFonts w:cs="Calibri"/>
                <w:color w:val="000000"/>
                <w:sz w:val="18"/>
                <w:szCs w:val="18"/>
              </w:rPr>
              <w:t xml:space="preserve">Türkan C. (2007) Uygulamalı Yemek Yapma Tekniği, </w:t>
            </w:r>
            <w:proofErr w:type="gramStart"/>
            <w:r w:rsidRPr="00611A3F">
              <w:rPr>
                <w:rFonts w:cs="Calibri"/>
                <w:color w:val="000000"/>
                <w:sz w:val="18"/>
                <w:szCs w:val="18"/>
              </w:rPr>
              <w:t>İstanbul : İnkılap</w:t>
            </w:r>
            <w:proofErr w:type="gramEnd"/>
            <w:r w:rsidRPr="00611A3F">
              <w:rPr>
                <w:rFonts w:cs="Calibri"/>
                <w:color w:val="000000"/>
                <w:sz w:val="18"/>
                <w:szCs w:val="18"/>
              </w:rPr>
              <w:t xml:space="preserve"> Yayınları</w:t>
            </w:r>
            <w:r w:rsidRPr="00611A3F">
              <w:rPr>
                <w:rFonts w:cs="Calibri"/>
                <w:color w:val="000000"/>
                <w:sz w:val="18"/>
                <w:szCs w:val="18"/>
              </w:rPr>
              <w:tab/>
            </w:r>
            <w:r w:rsidRPr="00611A3F">
              <w:rPr>
                <w:rFonts w:cs="Calibri"/>
                <w:color w:val="000000"/>
                <w:sz w:val="18"/>
                <w:szCs w:val="18"/>
              </w:rPr>
              <w:tab/>
            </w:r>
          </w:p>
          <w:p w14:paraId="28FC8FDE" w14:textId="77777777" w:rsidR="00A078C3" w:rsidRPr="00611A3F" w:rsidRDefault="00A078C3" w:rsidP="00880A93">
            <w:pPr>
              <w:numPr>
                <w:ilvl w:val="0"/>
                <w:numId w:val="5"/>
              </w:numPr>
              <w:autoSpaceDE w:val="0"/>
              <w:autoSpaceDN w:val="0"/>
              <w:adjustRightInd w:val="0"/>
              <w:spacing w:after="0" w:line="240" w:lineRule="auto"/>
              <w:rPr>
                <w:rFonts w:cs="Calibri"/>
                <w:color w:val="000000"/>
                <w:sz w:val="18"/>
                <w:szCs w:val="18"/>
              </w:rPr>
            </w:pPr>
            <w:r w:rsidRPr="00611A3F">
              <w:rPr>
                <w:rFonts w:cs="Calibri"/>
                <w:color w:val="000000"/>
                <w:sz w:val="18"/>
                <w:szCs w:val="18"/>
              </w:rPr>
              <w:t>Coller M. Colin S.(2004) Success in Principles of</w:t>
            </w:r>
            <w:r>
              <w:rPr>
                <w:rFonts w:cs="Calibri"/>
                <w:color w:val="000000"/>
                <w:sz w:val="18"/>
                <w:szCs w:val="18"/>
              </w:rPr>
              <w:t xml:space="preserve"> Catering, London: John Murray</w:t>
            </w:r>
            <w:r>
              <w:rPr>
                <w:rFonts w:cs="Calibri"/>
                <w:color w:val="000000"/>
                <w:sz w:val="18"/>
                <w:szCs w:val="18"/>
              </w:rPr>
              <w:tab/>
            </w:r>
          </w:p>
          <w:p w14:paraId="7C27EDD1" w14:textId="77777777" w:rsidR="00A078C3" w:rsidRPr="00611A3F" w:rsidRDefault="00A078C3" w:rsidP="00880A93">
            <w:pPr>
              <w:numPr>
                <w:ilvl w:val="0"/>
                <w:numId w:val="5"/>
              </w:numPr>
              <w:autoSpaceDE w:val="0"/>
              <w:autoSpaceDN w:val="0"/>
              <w:adjustRightInd w:val="0"/>
              <w:spacing w:after="0" w:line="240" w:lineRule="auto"/>
              <w:rPr>
                <w:rFonts w:cs="Calibri"/>
                <w:color w:val="000000"/>
                <w:sz w:val="18"/>
                <w:szCs w:val="18"/>
              </w:rPr>
            </w:pPr>
            <w:r w:rsidRPr="00611A3F">
              <w:rPr>
                <w:rFonts w:cs="Calibri"/>
                <w:color w:val="000000"/>
                <w:sz w:val="18"/>
                <w:szCs w:val="18"/>
              </w:rPr>
              <w:t xml:space="preserve">MSA Profesyonel Aşçılık Reçeteleri(2011), </w:t>
            </w:r>
            <w:proofErr w:type="gramStart"/>
            <w:r w:rsidRPr="00611A3F">
              <w:rPr>
                <w:rFonts w:cs="Calibri"/>
                <w:color w:val="000000"/>
                <w:sz w:val="18"/>
                <w:szCs w:val="18"/>
              </w:rPr>
              <w:t>M.S.A</w:t>
            </w:r>
            <w:proofErr w:type="gramEnd"/>
            <w:r w:rsidRPr="00611A3F">
              <w:rPr>
                <w:rFonts w:cs="Calibri"/>
                <w:color w:val="000000"/>
                <w:sz w:val="18"/>
                <w:szCs w:val="18"/>
              </w:rPr>
              <w:t>. Yayınları</w:t>
            </w:r>
            <w:r w:rsidRPr="00611A3F">
              <w:rPr>
                <w:rFonts w:cs="Calibri"/>
                <w:color w:val="000000"/>
                <w:sz w:val="18"/>
                <w:szCs w:val="18"/>
              </w:rPr>
              <w:tab/>
            </w:r>
            <w:r w:rsidRPr="00611A3F">
              <w:rPr>
                <w:rFonts w:cs="Calibri"/>
                <w:color w:val="000000"/>
                <w:sz w:val="18"/>
                <w:szCs w:val="18"/>
              </w:rPr>
              <w:tab/>
            </w:r>
          </w:p>
          <w:p w14:paraId="22DB77A5" w14:textId="77777777" w:rsidR="00A078C3" w:rsidRPr="00611A3F" w:rsidRDefault="00A078C3" w:rsidP="00880A93">
            <w:pPr>
              <w:numPr>
                <w:ilvl w:val="0"/>
                <w:numId w:val="5"/>
              </w:numPr>
              <w:autoSpaceDE w:val="0"/>
              <w:autoSpaceDN w:val="0"/>
              <w:adjustRightInd w:val="0"/>
              <w:spacing w:after="0" w:line="240" w:lineRule="auto"/>
              <w:rPr>
                <w:rFonts w:cs="Calibri"/>
                <w:color w:val="000000"/>
                <w:sz w:val="18"/>
                <w:szCs w:val="18"/>
              </w:rPr>
            </w:pPr>
            <w:r w:rsidRPr="00611A3F">
              <w:rPr>
                <w:rFonts w:cs="Calibri"/>
                <w:color w:val="000000"/>
                <w:sz w:val="18"/>
                <w:szCs w:val="18"/>
              </w:rPr>
              <w:t xml:space="preserve">Willams C.(2011) Mutfak Sırları, </w:t>
            </w:r>
            <w:proofErr w:type="gramStart"/>
            <w:r w:rsidRPr="00611A3F">
              <w:rPr>
                <w:rFonts w:cs="Calibri"/>
                <w:color w:val="000000"/>
                <w:sz w:val="18"/>
                <w:szCs w:val="18"/>
              </w:rPr>
              <w:t>İstanbul : Ntv</w:t>
            </w:r>
            <w:proofErr w:type="gramEnd"/>
            <w:r w:rsidRPr="00611A3F">
              <w:rPr>
                <w:rFonts w:cs="Calibri"/>
                <w:color w:val="000000"/>
                <w:sz w:val="18"/>
                <w:szCs w:val="18"/>
              </w:rPr>
              <w:t xml:space="preserve"> Yayınları</w:t>
            </w:r>
            <w:r w:rsidRPr="00611A3F">
              <w:rPr>
                <w:rFonts w:cs="Calibri"/>
                <w:color w:val="000000"/>
                <w:sz w:val="18"/>
                <w:szCs w:val="18"/>
              </w:rPr>
              <w:tab/>
            </w:r>
            <w:r w:rsidRPr="00611A3F">
              <w:rPr>
                <w:rFonts w:cs="Calibri"/>
                <w:color w:val="000000"/>
                <w:sz w:val="18"/>
                <w:szCs w:val="18"/>
              </w:rPr>
              <w:tab/>
            </w:r>
          </w:p>
          <w:p w14:paraId="5889AD36" w14:textId="77777777" w:rsidR="00A078C3" w:rsidRPr="009D45A4" w:rsidRDefault="00A078C3" w:rsidP="00880A93">
            <w:pPr>
              <w:numPr>
                <w:ilvl w:val="0"/>
                <w:numId w:val="5"/>
              </w:numPr>
              <w:autoSpaceDE w:val="0"/>
              <w:autoSpaceDN w:val="0"/>
              <w:adjustRightInd w:val="0"/>
              <w:spacing w:after="0" w:line="240" w:lineRule="auto"/>
              <w:rPr>
                <w:rFonts w:cs="Calibri"/>
                <w:color w:val="000000"/>
                <w:sz w:val="18"/>
                <w:szCs w:val="18"/>
              </w:rPr>
            </w:pPr>
            <w:r w:rsidRPr="00611A3F">
              <w:rPr>
                <w:rFonts w:cs="Calibri"/>
                <w:color w:val="000000"/>
                <w:sz w:val="18"/>
                <w:szCs w:val="18"/>
              </w:rPr>
              <w:t xml:space="preserve">Ojugo C. (2009) Practival Food and Bavarege Cost Control, </w:t>
            </w:r>
            <w:proofErr w:type="gramStart"/>
            <w:r w:rsidRPr="00611A3F">
              <w:rPr>
                <w:rFonts w:cs="Calibri"/>
                <w:color w:val="000000"/>
                <w:sz w:val="18"/>
                <w:szCs w:val="18"/>
              </w:rPr>
              <w:t>NY:Delmar</w:t>
            </w:r>
            <w:proofErr w:type="gramEnd"/>
            <w:r w:rsidRPr="00611A3F">
              <w:rPr>
                <w:rFonts w:cs="Calibri"/>
                <w:color w:val="000000"/>
                <w:sz w:val="18"/>
                <w:szCs w:val="18"/>
              </w:rPr>
              <w:t xml:space="preserve"> Ltd.</w:t>
            </w:r>
          </w:p>
        </w:tc>
      </w:tr>
      <w:tr w:rsidR="00A078C3" w:rsidRPr="009D45A4" w14:paraId="43B62AAB" w14:textId="77777777" w:rsidTr="00880A93">
        <w:trPr>
          <w:trHeight w:val="243"/>
        </w:trPr>
        <w:tc>
          <w:tcPr>
            <w:tcW w:w="5000" w:type="pct"/>
            <w:gridSpan w:val="14"/>
            <w:shd w:val="clear" w:color="auto" w:fill="auto"/>
            <w:noWrap/>
            <w:vAlign w:val="bottom"/>
            <w:hideMark/>
          </w:tcPr>
          <w:p w14:paraId="4BB040E3" w14:textId="77777777" w:rsidR="00A078C3" w:rsidRPr="009D45A4" w:rsidRDefault="00A078C3" w:rsidP="00880A93">
            <w:pPr>
              <w:spacing w:after="0" w:line="240" w:lineRule="auto"/>
              <w:rPr>
                <w:rFonts w:cs="Calibri"/>
                <w:color w:val="000000"/>
                <w:sz w:val="18"/>
                <w:szCs w:val="18"/>
              </w:rPr>
            </w:pPr>
          </w:p>
        </w:tc>
      </w:tr>
      <w:tr w:rsidR="00A078C3" w:rsidRPr="003A0002" w14:paraId="29C62E14" w14:textId="77777777" w:rsidTr="00880A93">
        <w:trPr>
          <w:trHeight w:val="284"/>
        </w:trPr>
        <w:tc>
          <w:tcPr>
            <w:tcW w:w="5000" w:type="pct"/>
            <w:gridSpan w:val="14"/>
            <w:shd w:val="clear" w:color="auto" w:fill="auto"/>
            <w:vAlign w:val="center"/>
            <w:hideMark/>
          </w:tcPr>
          <w:p w14:paraId="3E8FB2AB" w14:textId="77777777" w:rsidR="00A078C3" w:rsidRPr="003A0002" w:rsidRDefault="00A078C3" w:rsidP="00880A93">
            <w:pPr>
              <w:spacing w:after="0"/>
              <w:rPr>
                <w:rFonts w:cs="Calibri"/>
                <w:b/>
                <w:sz w:val="18"/>
                <w:szCs w:val="18"/>
              </w:rPr>
            </w:pPr>
            <w:r w:rsidRPr="003A0002">
              <w:rPr>
                <w:rFonts w:cs="Calibri"/>
                <w:b/>
                <w:sz w:val="18"/>
                <w:szCs w:val="18"/>
              </w:rPr>
              <w:t>DEĞERLENDİRME SİSTEMİ</w:t>
            </w:r>
          </w:p>
        </w:tc>
      </w:tr>
      <w:tr w:rsidR="00A078C3" w:rsidRPr="003A0002" w14:paraId="7C213758" w14:textId="77777777" w:rsidTr="00880A93">
        <w:trPr>
          <w:trHeight w:val="284"/>
        </w:trPr>
        <w:tc>
          <w:tcPr>
            <w:tcW w:w="1566" w:type="pct"/>
            <w:gridSpan w:val="5"/>
            <w:shd w:val="clear" w:color="auto" w:fill="auto"/>
            <w:vAlign w:val="center"/>
            <w:hideMark/>
          </w:tcPr>
          <w:p w14:paraId="32E27495" w14:textId="77777777" w:rsidR="00A078C3" w:rsidRPr="003A0002" w:rsidRDefault="00A078C3" w:rsidP="00880A93">
            <w:pPr>
              <w:spacing w:after="0"/>
              <w:rPr>
                <w:rFonts w:cs="Calibri"/>
                <w:b/>
                <w:sz w:val="18"/>
                <w:szCs w:val="18"/>
              </w:rPr>
            </w:pPr>
            <w:r w:rsidRPr="003A0002">
              <w:rPr>
                <w:rFonts w:cs="Calibri"/>
                <w:b/>
                <w:sz w:val="18"/>
                <w:szCs w:val="18"/>
              </w:rPr>
              <w:lastRenderedPageBreak/>
              <w:t>YARIYIL İÇİ ÇALIŞMALARI</w:t>
            </w:r>
          </w:p>
        </w:tc>
        <w:tc>
          <w:tcPr>
            <w:tcW w:w="1650" w:type="pct"/>
            <w:gridSpan w:val="5"/>
            <w:shd w:val="clear" w:color="auto" w:fill="auto"/>
            <w:noWrap/>
            <w:vAlign w:val="bottom"/>
            <w:hideMark/>
          </w:tcPr>
          <w:p w14:paraId="349F3E43" w14:textId="77777777" w:rsidR="00A078C3" w:rsidRPr="003A0002" w:rsidRDefault="00A078C3" w:rsidP="00880A93">
            <w:pPr>
              <w:spacing w:after="0"/>
              <w:rPr>
                <w:rFonts w:cs="Calibri"/>
                <w:b/>
                <w:sz w:val="18"/>
                <w:szCs w:val="18"/>
              </w:rPr>
            </w:pPr>
            <w:r w:rsidRPr="003A0002">
              <w:rPr>
                <w:rFonts w:cs="Calibri"/>
                <w:b/>
                <w:sz w:val="18"/>
                <w:szCs w:val="18"/>
              </w:rPr>
              <w:t>SAYISI</w:t>
            </w:r>
          </w:p>
        </w:tc>
        <w:tc>
          <w:tcPr>
            <w:tcW w:w="1785" w:type="pct"/>
            <w:gridSpan w:val="4"/>
            <w:shd w:val="clear" w:color="auto" w:fill="auto"/>
            <w:vAlign w:val="center"/>
            <w:hideMark/>
          </w:tcPr>
          <w:p w14:paraId="5C246AC7" w14:textId="77777777" w:rsidR="00A078C3" w:rsidRPr="003A0002" w:rsidRDefault="00A078C3" w:rsidP="00880A93">
            <w:pPr>
              <w:spacing w:after="0"/>
              <w:rPr>
                <w:rFonts w:cs="Calibri"/>
                <w:b/>
                <w:sz w:val="18"/>
                <w:szCs w:val="18"/>
              </w:rPr>
            </w:pPr>
            <w:r w:rsidRPr="003A0002">
              <w:rPr>
                <w:rFonts w:cs="Calibri"/>
                <w:b/>
                <w:sz w:val="18"/>
                <w:szCs w:val="18"/>
              </w:rPr>
              <w:t>KATKI YÜZDESİ</w:t>
            </w:r>
          </w:p>
        </w:tc>
      </w:tr>
      <w:tr w:rsidR="00A078C3" w:rsidRPr="003A0002" w14:paraId="73C88ABB" w14:textId="77777777" w:rsidTr="00880A93">
        <w:trPr>
          <w:trHeight w:val="284"/>
        </w:trPr>
        <w:tc>
          <w:tcPr>
            <w:tcW w:w="1566" w:type="pct"/>
            <w:gridSpan w:val="5"/>
            <w:shd w:val="clear" w:color="auto" w:fill="auto"/>
            <w:vAlign w:val="center"/>
            <w:hideMark/>
          </w:tcPr>
          <w:p w14:paraId="2155301E" w14:textId="77777777" w:rsidR="00A078C3" w:rsidRDefault="00A078C3" w:rsidP="00880A93">
            <w:pPr>
              <w:spacing w:after="0"/>
              <w:rPr>
                <w:rFonts w:cs="Calibri"/>
                <w:b/>
                <w:sz w:val="18"/>
                <w:szCs w:val="18"/>
              </w:rPr>
            </w:pPr>
            <w:r>
              <w:rPr>
                <w:rFonts w:cs="Calibri"/>
                <w:b/>
                <w:sz w:val="18"/>
                <w:szCs w:val="18"/>
              </w:rPr>
              <w:t>Ara Sınav</w:t>
            </w:r>
          </w:p>
        </w:tc>
        <w:tc>
          <w:tcPr>
            <w:tcW w:w="1650" w:type="pct"/>
            <w:gridSpan w:val="5"/>
            <w:shd w:val="clear" w:color="auto" w:fill="auto"/>
            <w:noWrap/>
            <w:vAlign w:val="bottom"/>
            <w:hideMark/>
          </w:tcPr>
          <w:p w14:paraId="5C23C032" w14:textId="77777777" w:rsidR="00A078C3" w:rsidRDefault="00A078C3" w:rsidP="00880A93">
            <w:pPr>
              <w:spacing w:after="0"/>
              <w:jc w:val="center"/>
              <w:rPr>
                <w:rFonts w:cs="Calibri"/>
                <w:sz w:val="18"/>
                <w:szCs w:val="18"/>
              </w:rPr>
            </w:pPr>
            <w:r>
              <w:rPr>
                <w:rFonts w:cs="Calibri"/>
                <w:sz w:val="18"/>
                <w:szCs w:val="18"/>
              </w:rPr>
              <w:t>1</w:t>
            </w:r>
          </w:p>
        </w:tc>
        <w:tc>
          <w:tcPr>
            <w:tcW w:w="1785" w:type="pct"/>
            <w:gridSpan w:val="4"/>
            <w:shd w:val="clear" w:color="auto" w:fill="auto"/>
            <w:vAlign w:val="center"/>
            <w:hideMark/>
          </w:tcPr>
          <w:p w14:paraId="62911B13" w14:textId="370FD483" w:rsidR="00A078C3" w:rsidRDefault="005F4648" w:rsidP="00880A93">
            <w:pPr>
              <w:spacing w:after="0"/>
              <w:jc w:val="center"/>
              <w:rPr>
                <w:rFonts w:cs="Calibri"/>
                <w:sz w:val="18"/>
                <w:szCs w:val="18"/>
              </w:rPr>
            </w:pPr>
            <w:r>
              <w:rPr>
                <w:rFonts w:cs="Calibri"/>
                <w:sz w:val="18"/>
                <w:szCs w:val="18"/>
              </w:rPr>
              <w:t>100</w:t>
            </w:r>
          </w:p>
        </w:tc>
      </w:tr>
      <w:tr w:rsidR="00A078C3" w:rsidRPr="003A0002" w14:paraId="31EE54D3" w14:textId="77777777" w:rsidTr="00880A93">
        <w:trPr>
          <w:trHeight w:val="284"/>
        </w:trPr>
        <w:tc>
          <w:tcPr>
            <w:tcW w:w="1566" w:type="pct"/>
            <w:gridSpan w:val="5"/>
            <w:shd w:val="clear" w:color="auto" w:fill="auto"/>
            <w:vAlign w:val="center"/>
            <w:hideMark/>
          </w:tcPr>
          <w:p w14:paraId="6F7F182C" w14:textId="77777777" w:rsidR="00A078C3" w:rsidRDefault="00A078C3" w:rsidP="00880A93">
            <w:pPr>
              <w:spacing w:after="0"/>
              <w:rPr>
                <w:rFonts w:cs="Calibri"/>
                <w:b/>
                <w:sz w:val="18"/>
                <w:szCs w:val="18"/>
              </w:rPr>
            </w:pPr>
            <w:r>
              <w:rPr>
                <w:rFonts w:cs="Calibri"/>
                <w:b/>
                <w:sz w:val="18"/>
                <w:szCs w:val="18"/>
              </w:rPr>
              <w:t>Ödev</w:t>
            </w:r>
          </w:p>
        </w:tc>
        <w:tc>
          <w:tcPr>
            <w:tcW w:w="1650" w:type="pct"/>
            <w:gridSpan w:val="5"/>
            <w:shd w:val="clear" w:color="auto" w:fill="auto"/>
            <w:noWrap/>
            <w:vAlign w:val="bottom"/>
            <w:hideMark/>
          </w:tcPr>
          <w:p w14:paraId="79CF5414" w14:textId="5E31BB3C" w:rsidR="00A078C3" w:rsidRDefault="00A078C3" w:rsidP="00880A93">
            <w:pPr>
              <w:spacing w:after="0"/>
              <w:jc w:val="center"/>
              <w:rPr>
                <w:rFonts w:cs="Calibri"/>
                <w:sz w:val="18"/>
                <w:szCs w:val="18"/>
              </w:rPr>
            </w:pPr>
          </w:p>
        </w:tc>
        <w:tc>
          <w:tcPr>
            <w:tcW w:w="1785" w:type="pct"/>
            <w:gridSpan w:val="4"/>
            <w:shd w:val="clear" w:color="auto" w:fill="auto"/>
            <w:vAlign w:val="center"/>
            <w:hideMark/>
          </w:tcPr>
          <w:p w14:paraId="21D98C76" w14:textId="75587948" w:rsidR="00A078C3" w:rsidRDefault="00A078C3" w:rsidP="00880A93">
            <w:pPr>
              <w:spacing w:after="0"/>
              <w:jc w:val="center"/>
              <w:rPr>
                <w:rFonts w:cs="Calibri"/>
                <w:sz w:val="18"/>
                <w:szCs w:val="18"/>
              </w:rPr>
            </w:pPr>
          </w:p>
        </w:tc>
      </w:tr>
      <w:tr w:rsidR="00A078C3" w:rsidRPr="003A0002" w14:paraId="3A66FF3E" w14:textId="77777777" w:rsidTr="00880A93">
        <w:trPr>
          <w:trHeight w:val="284"/>
        </w:trPr>
        <w:tc>
          <w:tcPr>
            <w:tcW w:w="1566" w:type="pct"/>
            <w:gridSpan w:val="5"/>
            <w:shd w:val="clear" w:color="auto" w:fill="auto"/>
            <w:vAlign w:val="center"/>
            <w:hideMark/>
          </w:tcPr>
          <w:p w14:paraId="1F38E0D8" w14:textId="77777777" w:rsidR="00A078C3" w:rsidRDefault="00A078C3" w:rsidP="00880A93">
            <w:pPr>
              <w:spacing w:after="0"/>
              <w:rPr>
                <w:rFonts w:cs="Calibri"/>
                <w:b/>
                <w:sz w:val="18"/>
                <w:szCs w:val="18"/>
              </w:rPr>
            </w:pPr>
            <w:r>
              <w:rPr>
                <w:rFonts w:cs="Calibri"/>
                <w:b/>
                <w:sz w:val="18"/>
                <w:szCs w:val="18"/>
              </w:rPr>
              <w:t>Final Sınavı</w:t>
            </w:r>
          </w:p>
        </w:tc>
        <w:tc>
          <w:tcPr>
            <w:tcW w:w="1650" w:type="pct"/>
            <w:gridSpan w:val="5"/>
            <w:shd w:val="clear" w:color="auto" w:fill="auto"/>
            <w:noWrap/>
            <w:vAlign w:val="bottom"/>
            <w:hideMark/>
          </w:tcPr>
          <w:p w14:paraId="64168F2A" w14:textId="77777777" w:rsidR="00A078C3" w:rsidRDefault="00A078C3" w:rsidP="00880A93">
            <w:pPr>
              <w:spacing w:after="0"/>
              <w:jc w:val="center"/>
              <w:rPr>
                <w:rFonts w:cs="Calibri"/>
                <w:sz w:val="18"/>
                <w:szCs w:val="18"/>
              </w:rPr>
            </w:pPr>
            <w:r>
              <w:rPr>
                <w:rFonts w:cs="Calibri"/>
                <w:sz w:val="18"/>
                <w:szCs w:val="18"/>
              </w:rPr>
              <w:t>1</w:t>
            </w:r>
          </w:p>
        </w:tc>
        <w:tc>
          <w:tcPr>
            <w:tcW w:w="1785" w:type="pct"/>
            <w:gridSpan w:val="4"/>
            <w:shd w:val="clear" w:color="auto" w:fill="auto"/>
            <w:vAlign w:val="center"/>
            <w:hideMark/>
          </w:tcPr>
          <w:p w14:paraId="507F3026" w14:textId="5E149D3E" w:rsidR="00A078C3" w:rsidRDefault="005F4648" w:rsidP="00880A93">
            <w:pPr>
              <w:spacing w:after="0"/>
              <w:jc w:val="center"/>
              <w:rPr>
                <w:rFonts w:cs="Calibri"/>
                <w:sz w:val="18"/>
                <w:szCs w:val="18"/>
              </w:rPr>
            </w:pPr>
            <w:r>
              <w:rPr>
                <w:rFonts w:cs="Calibri"/>
                <w:sz w:val="18"/>
                <w:szCs w:val="18"/>
              </w:rPr>
              <w:t>100</w:t>
            </w:r>
          </w:p>
        </w:tc>
      </w:tr>
      <w:tr w:rsidR="00A078C3" w:rsidRPr="003A0002" w14:paraId="3AEF851E" w14:textId="77777777" w:rsidTr="00880A93">
        <w:trPr>
          <w:trHeight w:val="284"/>
        </w:trPr>
        <w:tc>
          <w:tcPr>
            <w:tcW w:w="1566" w:type="pct"/>
            <w:gridSpan w:val="5"/>
            <w:shd w:val="clear" w:color="auto" w:fill="auto"/>
            <w:vAlign w:val="center"/>
            <w:hideMark/>
          </w:tcPr>
          <w:p w14:paraId="1C5AB468" w14:textId="77777777" w:rsidR="00A078C3" w:rsidRPr="003A0002" w:rsidRDefault="00A078C3" w:rsidP="00880A93">
            <w:pPr>
              <w:spacing w:after="0"/>
              <w:rPr>
                <w:rFonts w:cs="Calibri"/>
                <w:b/>
                <w:sz w:val="18"/>
                <w:szCs w:val="18"/>
              </w:rPr>
            </w:pPr>
          </w:p>
        </w:tc>
        <w:tc>
          <w:tcPr>
            <w:tcW w:w="1650" w:type="pct"/>
            <w:gridSpan w:val="5"/>
            <w:shd w:val="clear" w:color="auto" w:fill="auto"/>
            <w:noWrap/>
            <w:vAlign w:val="bottom"/>
            <w:hideMark/>
          </w:tcPr>
          <w:p w14:paraId="5EC7CD2D"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85" w:type="pct"/>
            <w:gridSpan w:val="4"/>
            <w:shd w:val="clear" w:color="auto" w:fill="auto"/>
            <w:vAlign w:val="center"/>
            <w:hideMark/>
          </w:tcPr>
          <w:p w14:paraId="3217178F" w14:textId="57E14783" w:rsidR="00A078C3" w:rsidRPr="003A0002" w:rsidRDefault="00A078C3" w:rsidP="00880A93">
            <w:pPr>
              <w:spacing w:after="0"/>
              <w:jc w:val="center"/>
              <w:rPr>
                <w:rFonts w:cs="Calibri"/>
                <w:sz w:val="18"/>
                <w:szCs w:val="18"/>
              </w:rPr>
            </w:pPr>
          </w:p>
        </w:tc>
      </w:tr>
      <w:tr w:rsidR="00A078C3" w:rsidRPr="003A0002" w14:paraId="15EA557E" w14:textId="77777777" w:rsidTr="00880A93">
        <w:trPr>
          <w:trHeight w:val="284"/>
        </w:trPr>
        <w:tc>
          <w:tcPr>
            <w:tcW w:w="1566" w:type="pct"/>
            <w:gridSpan w:val="5"/>
            <w:shd w:val="clear" w:color="auto" w:fill="auto"/>
            <w:vAlign w:val="center"/>
            <w:hideMark/>
          </w:tcPr>
          <w:p w14:paraId="11D2A445" w14:textId="77777777" w:rsidR="00A078C3" w:rsidRPr="003A0002" w:rsidRDefault="00A078C3"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58F4B2C6"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85" w:type="pct"/>
            <w:gridSpan w:val="4"/>
            <w:shd w:val="clear" w:color="auto" w:fill="auto"/>
            <w:vAlign w:val="center"/>
            <w:hideMark/>
          </w:tcPr>
          <w:p w14:paraId="3E7B2940" w14:textId="77777777" w:rsidR="00A078C3" w:rsidRPr="003A0002" w:rsidRDefault="00A078C3" w:rsidP="00880A93">
            <w:pPr>
              <w:spacing w:after="0"/>
              <w:jc w:val="center"/>
              <w:rPr>
                <w:rFonts w:cs="Calibri"/>
                <w:sz w:val="18"/>
                <w:szCs w:val="18"/>
              </w:rPr>
            </w:pPr>
            <w:r w:rsidRPr="003A0002">
              <w:rPr>
                <w:rFonts w:cs="Calibri"/>
                <w:sz w:val="18"/>
                <w:szCs w:val="18"/>
              </w:rPr>
              <w:t>40</w:t>
            </w:r>
          </w:p>
        </w:tc>
      </w:tr>
      <w:tr w:rsidR="00A078C3" w:rsidRPr="003A0002" w14:paraId="0EA11D87" w14:textId="77777777" w:rsidTr="00880A93">
        <w:trPr>
          <w:trHeight w:val="284"/>
        </w:trPr>
        <w:tc>
          <w:tcPr>
            <w:tcW w:w="1566" w:type="pct"/>
            <w:gridSpan w:val="5"/>
            <w:shd w:val="clear" w:color="auto" w:fill="auto"/>
            <w:vAlign w:val="center"/>
            <w:hideMark/>
          </w:tcPr>
          <w:p w14:paraId="59DE8310" w14:textId="77777777" w:rsidR="00A078C3" w:rsidRPr="003A0002" w:rsidRDefault="00A078C3"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4856D0CF"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85" w:type="pct"/>
            <w:gridSpan w:val="4"/>
            <w:shd w:val="clear" w:color="auto" w:fill="auto"/>
            <w:vAlign w:val="center"/>
            <w:hideMark/>
          </w:tcPr>
          <w:p w14:paraId="4595606D" w14:textId="77777777" w:rsidR="00A078C3" w:rsidRPr="003A0002" w:rsidRDefault="00A078C3" w:rsidP="00880A93">
            <w:pPr>
              <w:spacing w:after="0"/>
              <w:jc w:val="center"/>
              <w:rPr>
                <w:rFonts w:cs="Calibri"/>
                <w:sz w:val="18"/>
                <w:szCs w:val="18"/>
              </w:rPr>
            </w:pPr>
            <w:r w:rsidRPr="003A0002">
              <w:rPr>
                <w:rFonts w:cs="Calibri"/>
                <w:sz w:val="18"/>
                <w:szCs w:val="18"/>
              </w:rPr>
              <w:t>60</w:t>
            </w:r>
          </w:p>
        </w:tc>
      </w:tr>
      <w:tr w:rsidR="00A078C3" w:rsidRPr="003A0002" w14:paraId="63262281" w14:textId="77777777" w:rsidTr="00880A93">
        <w:trPr>
          <w:trHeight w:val="284"/>
        </w:trPr>
        <w:tc>
          <w:tcPr>
            <w:tcW w:w="1566" w:type="pct"/>
            <w:gridSpan w:val="5"/>
            <w:shd w:val="clear" w:color="auto" w:fill="auto"/>
            <w:vAlign w:val="center"/>
            <w:hideMark/>
          </w:tcPr>
          <w:p w14:paraId="55F6750C" w14:textId="77777777" w:rsidR="00A078C3" w:rsidRPr="003A0002" w:rsidRDefault="00A078C3" w:rsidP="00880A93">
            <w:pPr>
              <w:spacing w:after="0"/>
              <w:rPr>
                <w:rFonts w:cs="Calibri"/>
                <w:sz w:val="18"/>
                <w:szCs w:val="18"/>
              </w:rPr>
            </w:pPr>
          </w:p>
        </w:tc>
        <w:tc>
          <w:tcPr>
            <w:tcW w:w="1650" w:type="pct"/>
            <w:gridSpan w:val="5"/>
            <w:shd w:val="clear" w:color="auto" w:fill="auto"/>
            <w:noWrap/>
            <w:vAlign w:val="bottom"/>
            <w:hideMark/>
          </w:tcPr>
          <w:p w14:paraId="6AF51F41"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85" w:type="pct"/>
            <w:gridSpan w:val="4"/>
            <w:shd w:val="clear" w:color="auto" w:fill="auto"/>
            <w:vAlign w:val="center"/>
            <w:hideMark/>
          </w:tcPr>
          <w:p w14:paraId="58BCEEE8" w14:textId="77777777" w:rsidR="00A078C3" w:rsidRPr="003A0002" w:rsidRDefault="00A078C3" w:rsidP="00880A93">
            <w:pPr>
              <w:spacing w:after="0"/>
              <w:jc w:val="center"/>
              <w:rPr>
                <w:rFonts w:cs="Calibri"/>
                <w:sz w:val="18"/>
                <w:szCs w:val="18"/>
              </w:rPr>
            </w:pPr>
            <w:r w:rsidRPr="003A0002">
              <w:rPr>
                <w:rFonts w:cs="Calibri"/>
                <w:sz w:val="18"/>
                <w:szCs w:val="18"/>
              </w:rPr>
              <w:t>100</w:t>
            </w:r>
          </w:p>
        </w:tc>
      </w:tr>
      <w:tr w:rsidR="00A078C3" w:rsidRPr="003A0002" w14:paraId="086CFF24" w14:textId="77777777" w:rsidTr="00880A93">
        <w:trPr>
          <w:trHeight w:val="300"/>
        </w:trPr>
        <w:tc>
          <w:tcPr>
            <w:tcW w:w="5000" w:type="pct"/>
            <w:gridSpan w:val="14"/>
            <w:shd w:val="clear" w:color="auto" w:fill="auto"/>
            <w:vAlign w:val="center"/>
            <w:hideMark/>
          </w:tcPr>
          <w:p w14:paraId="4906A21A" w14:textId="77777777" w:rsidR="00A078C3" w:rsidRPr="003A0002" w:rsidRDefault="00A078C3" w:rsidP="00880A93">
            <w:pPr>
              <w:spacing w:after="0" w:line="240" w:lineRule="auto"/>
              <w:rPr>
                <w:rFonts w:cs="Calibri"/>
                <w:b/>
                <w:bCs/>
                <w:sz w:val="18"/>
                <w:szCs w:val="18"/>
              </w:rPr>
            </w:pPr>
          </w:p>
          <w:p w14:paraId="1E85A739"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İŞYÜKÜ HESAPLAMA</w:t>
            </w:r>
          </w:p>
        </w:tc>
      </w:tr>
      <w:tr w:rsidR="00A078C3" w:rsidRPr="003A0002" w14:paraId="6F6DCCF9" w14:textId="77777777" w:rsidTr="00880A93">
        <w:trPr>
          <w:trHeight w:val="476"/>
        </w:trPr>
        <w:tc>
          <w:tcPr>
            <w:tcW w:w="2312" w:type="pct"/>
            <w:gridSpan w:val="7"/>
            <w:shd w:val="clear" w:color="auto" w:fill="auto"/>
            <w:vAlign w:val="center"/>
            <w:hideMark/>
          </w:tcPr>
          <w:p w14:paraId="5884BBDA"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772787BD"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4"/>
            <w:shd w:val="clear" w:color="auto" w:fill="auto"/>
            <w:vAlign w:val="center"/>
          </w:tcPr>
          <w:p w14:paraId="428F4CEE"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İş Yükü Süresi (Saat)</w:t>
            </w:r>
          </w:p>
        </w:tc>
        <w:tc>
          <w:tcPr>
            <w:tcW w:w="912" w:type="pct"/>
            <w:gridSpan w:val="2"/>
            <w:shd w:val="clear" w:color="auto" w:fill="auto"/>
            <w:vAlign w:val="center"/>
          </w:tcPr>
          <w:p w14:paraId="0E871643"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Toplam İş Yükü (Saat)</w:t>
            </w:r>
          </w:p>
        </w:tc>
      </w:tr>
      <w:tr w:rsidR="00A078C3" w:rsidRPr="003A0002" w14:paraId="1BB47B46" w14:textId="77777777" w:rsidTr="00880A93">
        <w:trPr>
          <w:trHeight w:val="420"/>
        </w:trPr>
        <w:tc>
          <w:tcPr>
            <w:tcW w:w="2312" w:type="pct"/>
            <w:gridSpan w:val="7"/>
            <w:shd w:val="clear" w:color="auto" w:fill="auto"/>
            <w:vAlign w:val="center"/>
            <w:hideMark/>
          </w:tcPr>
          <w:p w14:paraId="625D54FB" w14:textId="77777777" w:rsidR="00A078C3" w:rsidRPr="003A0002" w:rsidRDefault="00A078C3" w:rsidP="00880A93">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31920A02"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4A96CCFC" w14:textId="77777777" w:rsidR="00A078C3" w:rsidRPr="003A0002" w:rsidRDefault="00A078C3" w:rsidP="00880A93">
            <w:pPr>
              <w:spacing w:after="0" w:line="240" w:lineRule="auto"/>
              <w:jc w:val="center"/>
              <w:rPr>
                <w:rFonts w:cs="Calibri"/>
                <w:sz w:val="18"/>
                <w:szCs w:val="18"/>
              </w:rPr>
            </w:pPr>
            <w:r>
              <w:rPr>
                <w:rFonts w:cs="Calibri"/>
                <w:sz w:val="18"/>
                <w:szCs w:val="18"/>
              </w:rPr>
              <w:t>4</w:t>
            </w:r>
          </w:p>
        </w:tc>
        <w:tc>
          <w:tcPr>
            <w:tcW w:w="912" w:type="pct"/>
            <w:gridSpan w:val="2"/>
            <w:shd w:val="clear" w:color="auto" w:fill="auto"/>
            <w:vAlign w:val="center"/>
          </w:tcPr>
          <w:p w14:paraId="1642CCB8" w14:textId="77777777" w:rsidR="00A078C3" w:rsidRPr="003A0002" w:rsidRDefault="00A078C3" w:rsidP="00880A93">
            <w:pPr>
              <w:spacing w:after="0" w:line="240" w:lineRule="auto"/>
              <w:jc w:val="center"/>
              <w:rPr>
                <w:rFonts w:cs="Calibri"/>
                <w:sz w:val="18"/>
                <w:szCs w:val="18"/>
              </w:rPr>
            </w:pPr>
            <w:r>
              <w:rPr>
                <w:rFonts w:cs="Calibri"/>
                <w:sz w:val="18"/>
                <w:szCs w:val="18"/>
              </w:rPr>
              <w:t>56</w:t>
            </w:r>
          </w:p>
        </w:tc>
      </w:tr>
      <w:tr w:rsidR="00A078C3" w:rsidRPr="003A0002" w14:paraId="2ADD0EB2" w14:textId="77777777" w:rsidTr="00880A93">
        <w:trPr>
          <w:trHeight w:val="420"/>
        </w:trPr>
        <w:tc>
          <w:tcPr>
            <w:tcW w:w="2312" w:type="pct"/>
            <w:gridSpan w:val="7"/>
            <w:shd w:val="clear" w:color="auto" w:fill="auto"/>
            <w:vAlign w:val="center"/>
            <w:hideMark/>
          </w:tcPr>
          <w:p w14:paraId="75E9EA64"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29D206D9"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795D8ADF" w14:textId="77777777" w:rsidR="00A078C3" w:rsidRPr="003A0002" w:rsidRDefault="00A078C3" w:rsidP="00880A93">
            <w:pPr>
              <w:spacing w:after="0" w:line="240" w:lineRule="auto"/>
              <w:jc w:val="center"/>
              <w:rPr>
                <w:rFonts w:cs="Calibri"/>
                <w:sz w:val="18"/>
                <w:szCs w:val="18"/>
              </w:rPr>
            </w:pPr>
            <w:r>
              <w:rPr>
                <w:rFonts w:cs="Calibri"/>
                <w:sz w:val="18"/>
                <w:szCs w:val="18"/>
              </w:rPr>
              <w:t>4</w:t>
            </w:r>
          </w:p>
        </w:tc>
        <w:tc>
          <w:tcPr>
            <w:tcW w:w="912" w:type="pct"/>
            <w:gridSpan w:val="2"/>
            <w:shd w:val="clear" w:color="auto" w:fill="auto"/>
            <w:vAlign w:val="center"/>
          </w:tcPr>
          <w:p w14:paraId="14A57743" w14:textId="77777777" w:rsidR="00A078C3" w:rsidRPr="003A0002" w:rsidRDefault="00A078C3" w:rsidP="00880A93">
            <w:pPr>
              <w:spacing w:after="0" w:line="240" w:lineRule="auto"/>
              <w:jc w:val="center"/>
              <w:rPr>
                <w:rFonts w:cs="Calibri"/>
                <w:sz w:val="18"/>
                <w:szCs w:val="18"/>
              </w:rPr>
            </w:pPr>
            <w:r>
              <w:rPr>
                <w:rFonts w:cs="Calibri"/>
                <w:sz w:val="18"/>
                <w:szCs w:val="18"/>
              </w:rPr>
              <w:t>4</w:t>
            </w:r>
          </w:p>
        </w:tc>
      </w:tr>
      <w:tr w:rsidR="00A078C3" w:rsidRPr="003A0002" w14:paraId="04A08511" w14:textId="77777777" w:rsidTr="00880A93">
        <w:trPr>
          <w:trHeight w:val="420"/>
        </w:trPr>
        <w:tc>
          <w:tcPr>
            <w:tcW w:w="2312" w:type="pct"/>
            <w:gridSpan w:val="7"/>
            <w:shd w:val="clear" w:color="auto" w:fill="auto"/>
            <w:vAlign w:val="center"/>
            <w:hideMark/>
          </w:tcPr>
          <w:p w14:paraId="7D8995D5"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2245FE0C"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722FDAF6" w14:textId="77777777" w:rsidR="00A078C3" w:rsidRPr="003A0002" w:rsidRDefault="00A078C3" w:rsidP="00880A93">
            <w:pPr>
              <w:spacing w:after="0" w:line="240" w:lineRule="auto"/>
              <w:jc w:val="center"/>
              <w:rPr>
                <w:rFonts w:cs="Calibri"/>
                <w:sz w:val="18"/>
                <w:szCs w:val="18"/>
              </w:rPr>
            </w:pPr>
            <w:r>
              <w:rPr>
                <w:rFonts w:cs="Calibri"/>
                <w:sz w:val="18"/>
                <w:szCs w:val="18"/>
              </w:rPr>
              <w:t>4</w:t>
            </w:r>
          </w:p>
        </w:tc>
        <w:tc>
          <w:tcPr>
            <w:tcW w:w="912" w:type="pct"/>
            <w:gridSpan w:val="2"/>
            <w:shd w:val="clear" w:color="auto" w:fill="auto"/>
            <w:vAlign w:val="center"/>
          </w:tcPr>
          <w:p w14:paraId="30F00FF2" w14:textId="77777777" w:rsidR="00A078C3" w:rsidRPr="003A0002" w:rsidRDefault="00A078C3" w:rsidP="00880A93">
            <w:pPr>
              <w:spacing w:after="0" w:line="240" w:lineRule="auto"/>
              <w:jc w:val="center"/>
              <w:rPr>
                <w:rFonts w:cs="Calibri"/>
                <w:sz w:val="18"/>
                <w:szCs w:val="18"/>
              </w:rPr>
            </w:pPr>
            <w:r>
              <w:rPr>
                <w:rFonts w:cs="Calibri"/>
                <w:sz w:val="18"/>
                <w:szCs w:val="18"/>
              </w:rPr>
              <w:t>4</w:t>
            </w:r>
          </w:p>
        </w:tc>
      </w:tr>
      <w:tr w:rsidR="00A078C3" w:rsidRPr="003A0002" w14:paraId="562CEE46" w14:textId="77777777" w:rsidTr="00880A93">
        <w:trPr>
          <w:trHeight w:val="420"/>
        </w:trPr>
        <w:tc>
          <w:tcPr>
            <w:tcW w:w="2312" w:type="pct"/>
            <w:gridSpan w:val="7"/>
            <w:shd w:val="clear" w:color="auto" w:fill="auto"/>
            <w:vAlign w:val="center"/>
            <w:hideMark/>
          </w:tcPr>
          <w:p w14:paraId="1D1DA1F6" w14:textId="77777777" w:rsidR="00A078C3" w:rsidRPr="003A0002" w:rsidRDefault="00A078C3" w:rsidP="00880A93">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14DB2A78"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36F8F7BD" w14:textId="77777777" w:rsidR="00A078C3" w:rsidRPr="003A0002" w:rsidRDefault="00A078C3" w:rsidP="00880A93">
            <w:pPr>
              <w:spacing w:after="0" w:line="240" w:lineRule="auto"/>
              <w:jc w:val="center"/>
              <w:rPr>
                <w:rFonts w:cs="Calibri"/>
                <w:sz w:val="18"/>
                <w:szCs w:val="18"/>
              </w:rPr>
            </w:pPr>
            <w:r>
              <w:rPr>
                <w:rFonts w:cs="Calibri"/>
                <w:sz w:val="18"/>
                <w:szCs w:val="18"/>
              </w:rPr>
              <w:t>30</w:t>
            </w:r>
          </w:p>
        </w:tc>
        <w:tc>
          <w:tcPr>
            <w:tcW w:w="912" w:type="pct"/>
            <w:gridSpan w:val="2"/>
            <w:shd w:val="clear" w:color="auto" w:fill="auto"/>
            <w:vAlign w:val="center"/>
          </w:tcPr>
          <w:p w14:paraId="0844E5B4" w14:textId="77777777" w:rsidR="00A078C3" w:rsidRPr="003A0002" w:rsidRDefault="00A078C3" w:rsidP="00880A93">
            <w:pPr>
              <w:spacing w:after="0" w:line="240" w:lineRule="auto"/>
              <w:jc w:val="center"/>
              <w:rPr>
                <w:rFonts w:cs="Calibri"/>
                <w:sz w:val="18"/>
                <w:szCs w:val="18"/>
              </w:rPr>
            </w:pPr>
            <w:r>
              <w:rPr>
                <w:rFonts w:cs="Calibri"/>
                <w:sz w:val="18"/>
                <w:szCs w:val="18"/>
              </w:rPr>
              <w:t>30</w:t>
            </w:r>
          </w:p>
        </w:tc>
      </w:tr>
      <w:tr w:rsidR="00A078C3" w:rsidRPr="003A0002" w14:paraId="3233A00A" w14:textId="77777777" w:rsidTr="00880A93">
        <w:trPr>
          <w:trHeight w:val="420"/>
        </w:trPr>
        <w:tc>
          <w:tcPr>
            <w:tcW w:w="2312" w:type="pct"/>
            <w:gridSpan w:val="7"/>
            <w:shd w:val="clear" w:color="auto" w:fill="auto"/>
            <w:vAlign w:val="center"/>
            <w:hideMark/>
          </w:tcPr>
          <w:p w14:paraId="14BDE300" w14:textId="77777777" w:rsidR="00A078C3" w:rsidRPr="003A0002" w:rsidRDefault="00A078C3"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53BA3C3C"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2AA59D58" w14:textId="77777777" w:rsidR="00A078C3" w:rsidRPr="003A0002" w:rsidRDefault="00A078C3" w:rsidP="00880A93">
            <w:pPr>
              <w:spacing w:after="0" w:line="240" w:lineRule="auto"/>
              <w:jc w:val="center"/>
              <w:rPr>
                <w:rFonts w:cs="Calibri"/>
                <w:sz w:val="18"/>
                <w:szCs w:val="18"/>
              </w:rPr>
            </w:pPr>
            <w:r>
              <w:rPr>
                <w:rFonts w:cs="Calibri"/>
                <w:sz w:val="18"/>
                <w:szCs w:val="18"/>
              </w:rPr>
              <w:t>30</w:t>
            </w:r>
          </w:p>
        </w:tc>
        <w:tc>
          <w:tcPr>
            <w:tcW w:w="912" w:type="pct"/>
            <w:gridSpan w:val="2"/>
            <w:shd w:val="clear" w:color="auto" w:fill="auto"/>
            <w:vAlign w:val="center"/>
          </w:tcPr>
          <w:p w14:paraId="2E9200C0" w14:textId="77777777" w:rsidR="00A078C3" w:rsidRPr="003A0002" w:rsidRDefault="00A078C3" w:rsidP="00880A93">
            <w:pPr>
              <w:spacing w:after="0" w:line="240" w:lineRule="auto"/>
              <w:jc w:val="center"/>
              <w:rPr>
                <w:rFonts w:cs="Calibri"/>
                <w:sz w:val="18"/>
                <w:szCs w:val="18"/>
              </w:rPr>
            </w:pPr>
            <w:r>
              <w:rPr>
                <w:rFonts w:cs="Calibri"/>
                <w:sz w:val="18"/>
                <w:szCs w:val="18"/>
              </w:rPr>
              <w:t>30</w:t>
            </w:r>
          </w:p>
        </w:tc>
      </w:tr>
      <w:tr w:rsidR="00A078C3" w:rsidRPr="003A0002" w14:paraId="441BD552" w14:textId="77777777" w:rsidTr="00880A93">
        <w:trPr>
          <w:trHeight w:val="420"/>
        </w:trPr>
        <w:tc>
          <w:tcPr>
            <w:tcW w:w="2312" w:type="pct"/>
            <w:gridSpan w:val="7"/>
            <w:shd w:val="clear" w:color="auto" w:fill="auto"/>
            <w:vAlign w:val="center"/>
            <w:hideMark/>
          </w:tcPr>
          <w:p w14:paraId="018F74C1"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777ED0C6" w14:textId="77777777" w:rsidR="00A078C3" w:rsidRPr="003A0002" w:rsidRDefault="00A078C3" w:rsidP="00880A93">
            <w:pPr>
              <w:spacing w:after="0" w:line="240" w:lineRule="auto"/>
              <w:jc w:val="center"/>
              <w:rPr>
                <w:rFonts w:cs="Calibri"/>
                <w:sz w:val="18"/>
                <w:szCs w:val="18"/>
              </w:rPr>
            </w:pPr>
          </w:p>
        </w:tc>
        <w:tc>
          <w:tcPr>
            <w:tcW w:w="973" w:type="pct"/>
            <w:gridSpan w:val="4"/>
            <w:shd w:val="clear" w:color="auto" w:fill="auto"/>
            <w:vAlign w:val="center"/>
          </w:tcPr>
          <w:p w14:paraId="571C32C4" w14:textId="77777777" w:rsidR="00A078C3" w:rsidRPr="003A0002" w:rsidRDefault="00A078C3" w:rsidP="00880A93">
            <w:pPr>
              <w:spacing w:after="0" w:line="240" w:lineRule="auto"/>
              <w:jc w:val="center"/>
              <w:rPr>
                <w:rFonts w:cs="Calibri"/>
                <w:sz w:val="18"/>
                <w:szCs w:val="18"/>
              </w:rPr>
            </w:pPr>
          </w:p>
        </w:tc>
        <w:tc>
          <w:tcPr>
            <w:tcW w:w="912" w:type="pct"/>
            <w:gridSpan w:val="2"/>
            <w:shd w:val="clear" w:color="auto" w:fill="auto"/>
            <w:vAlign w:val="center"/>
          </w:tcPr>
          <w:p w14:paraId="6FD471BA" w14:textId="77777777" w:rsidR="00A078C3" w:rsidRPr="003A0002" w:rsidRDefault="00A078C3" w:rsidP="00880A93">
            <w:pPr>
              <w:spacing w:after="0" w:line="240" w:lineRule="auto"/>
              <w:jc w:val="center"/>
              <w:rPr>
                <w:rFonts w:cs="Calibri"/>
                <w:sz w:val="18"/>
                <w:szCs w:val="18"/>
              </w:rPr>
            </w:pPr>
          </w:p>
        </w:tc>
      </w:tr>
      <w:tr w:rsidR="00A078C3" w:rsidRPr="003A0002" w14:paraId="0672451E" w14:textId="77777777" w:rsidTr="00880A93">
        <w:trPr>
          <w:trHeight w:val="420"/>
        </w:trPr>
        <w:tc>
          <w:tcPr>
            <w:tcW w:w="2312" w:type="pct"/>
            <w:gridSpan w:val="7"/>
            <w:shd w:val="clear" w:color="auto" w:fill="auto"/>
            <w:vAlign w:val="center"/>
          </w:tcPr>
          <w:p w14:paraId="7AD3823A" w14:textId="77777777" w:rsidR="00A078C3" w:rsidRPr="003A0002" w:rsidRDefault="00A078C3" w:rsidP="00880A93">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1F37EA4D"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3F244FEF" w14:textId="77777777" w:rsidR="00A078C3" w:rsidRPr="003A0002" w:rsidRDefault="00A078C3" w:rsidP="00880A93">
            <w:pPr>
              <w:spacing w:after="0" w:line="240" w:lineRule="auto"/>
              <w:jc w:val="center"/>
              <w:rPr>
                <w:rFonts w:cs="Calibri"/>
                <w:sz w:val="18"/>
                <w:szCs w:val="18"/>
              </w:rPr>
            </w:pPr>
            <w:r>
              <w:rPr>
                <w:rFonts w:cs="Calibri"/>
                <w:sz w:val="18"/>
                <w:szCs w:val="18"/>
              </w:rPr>
              <w:t>4</w:t>
            </w:r>
          </w:p>
        </w:tc>
        <w:tc>
          <w:tcPr>
            <w:tcW w:w="912" w:type="pct"/>
            <w:gridSpan w:val="2"/>
            <w:shd w:val="clear" w:color="auto" w:fill="auto"/>
            <w:vAlign w:val="center"/>
          </w:tcPr>
          <w:p w14:paraId="6F1B53FF" w14:textId="77777777" w:rsidR="00A078C3" w:rsidRPr="003A0002" w:rsidRDefault="00A078C3" w:rsidP="00880A93">
            <w:pPr>
              <w:spacing w:after="0" w:line="240" w:lineRule="auto"/>
              <w:jc w:val="center"/>
              <w:rPr>
                <w:rFonts w:cs="Calibri"/>
                <w:sz w:val="18"/>
                <w:szCs w:val="18"/>
              </w:rPr>
            </w:pPr>
            <w:r>
              <w:rPr>
                <w:rFonts w:cs="Calibri"/>
                <w:sz w:val="18"/>
                <w:szCs w:val="18"/>
              </w:rPr>
              <w:t>56</w:t>
            </w:r>
          </w:p>
        </w:tc>
      </w:tr>
      <w:tr w:rsidR="00A078C3" w:rsidRPr="003A0002" w14:paraId="6417514A" w14:textId="77777777" w:rsidTr="00880A93">
        <w:trPr>
          <w:trHeight w:val="420"/>
        </w:trPr>
        <w:tc>
          <w:tcPr>
            <w:tcW w:w="2312" w:type="pct"/>
            <w:gridSpan w:val="7"/>
            <w:shd w:val="clear" w:color="auto" w:fill="auto"/>
            <w:vAlign w:val="center"/>
            <w:hideMark/>
          </w:tcPr>
          <w:p w14:paraId="68D23D87"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648F55A2" w14:textId="77777777" w:rsidR="00A078C3" w:rsidRPr="003A0002" w:rsidRDefault="00A078C3" w:rsidP="00880A93">
            <w:pPr>
              <w:spacing w:after="0" w:line="240" w:lineRule="auto"/>
              <w:jc w:val="center"/>
              <w:rPr>
                <w:rFonts w:cs="Calibri"/>
                <w:sz w:val="18"/>
                <w:szCs w:val="18"/>
              </w:rPr>
            </w:pPr>
          </w:p>
        </w:tc>
        <w:tc>
          <w:tcPr>
            <w:tcW w:w="973" w:type="pct"/>
            <w:gridSpan w:val="4"/>
            <w:shd w:val="clear" w:color="auto" w:fill="auto"/>
            <w:noWrap/>
            <w:vAlign w:val="center"/>
            <w:hideMark/>
          </w:tcPr>
          <w:p w14:paraId="69D50FC6" w14:textId="77777777" w:rsidR="00A078C3" w:rsidRPr="003A0002" w:rsidRDefault="00A078C3" w:rsidP="00880A93">
            <w:pPr>
              <w:spacing w:after="0" w:line="240" w:lineRule="auto"/>
              <w:jc w:val="center"/>
              <w:rPr>
                <w:rFonts w:cs="Calibri"/>
                <w:sz w:val="18"/>
                <w:szCs w:val="18"/>
              </w:rPr>
            </w:pPr>
          </w:p>
        </w:tc>
        <w:tc>
          <w:tcPr>
            <w:tcW w:w="912" w:type="pct"/>
            <w:gridSpan w:val="2"/>
            <w:shd w:val="clear" w:color="auto" w:fill="auto"/>
            <w:noWrap/>
            <w:vAlign w:val="center"/>
            <w:hideMark/>
          </w:tcPr>
          <w:p w14:paraId="2DCB1CA9" w14:textId="77777777" w:rsidR="00A078C3" w:rsidRPr="003A0002" w:rsidRDefault="00A078C3" w:rsidP="00880A93">
            <w:pPr>
              <w:spacing w:after="0" w:line="240" w:lineRule="auto"/>
              <w:jc w:val="center"/>
              <w:rPr>
                <w:rFonts w:cs="Calibri"/>
                <w:sz w:val="18"/>
                <w:szCs w:val="18"/>
              </w:rPr>
            </w:pPr>
            <w:r>
              <w:rPr>
                <w:rFonts w:cs="Calibri"/>
                <w:sz w:val="18"/>
                <w:szCs w:val="18"/>
              </w:rPr>
              <w:t>180</w:t>
            </w:r>
          </w:p>
        </w:tc>
      </w:tr>
      <w:tr w:rsidR="00A078C3" w:rsidRPr="003A0002" w14:paraId="0338575D" w14:textId="77777777" w:rsidTr="00880A93">
        <w:trPr>
          <w:trHeight w:val="420"/>
        </w:trPr>
        <w:tc>
          <w:tcPr>
            <w:tcW w:w="2312" w:type="pct"/>
            <w:gridSpan w:val="7"/>
            <w:shd w:val="clear" w:color="auto" w:fill="auto"/>
            <w:vAlign w:val="center"/>
            <w:hideMark/>
          </w:tcPr>
          <w:p w14:paraId="6D96722D"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3FA71093" w14:textId="77777777" w:rsidR="00A078C3" w:rsidRPr="003A0002" w:rsidRDefault="00A078C3" w:rsidP="00880A93">
            <w:pPr>
              <w:spacing w:after="0" w:line="240" w:lineRule="auto"/>
              <w:jc w:val="center"/>
              <w:rPr>
                <w:rFonts w:cs="Calibri"/>
                <w:sz w:val="18"/>
                <w:szCs w:val="18"/>
              </w:rPr>
            </w:pPr>
          </w:p>
        </w:tc>
        <w:tc>
          <w:tcPr>
            <w:tcW w:w="973" w:type="pct"/>
            <w:gridSpan w:val="4"/>
            <w:shd w:val="clear" w:color="auto" w:fill="auto"/>
            <w:noWrap/>
            <w:vAlign w:val="center"/>
            <w:hideMark/>
          </w:tcPr>
          <w:p w14:paraId="0733A45C" w14:textId="77777777" w:rsidR="00A078C3" w:rsidRPr="003A0002" w:rsidRDefault="00A078C3" w:rsidP="00880A93">
            <w:pPr>
              <w:spacing w:after="0" w:line="240" w:lineRule="auto"/>
              <w:jc w:val="center"/>
              <w:rPr>
                <w:rFonts w:cs="Calibri"/>
                <w:sz w:val="18"/>
                <w:szCs w:val="18"/>
              </w:rPr>
            </w:pPr>
          </w:p>
        </w:tc>
        <w:tc>
          <w:tcPr>
            <w:tcW w:w="912" w:type="pct"/>
            <w:gridSpan w:val="2"/>
            <w:shd w:val="clear" w:color="auto" w:fill="auto"/>
            <w:noWrap/>
            <w:vAlign w:val="center"/>
            <w:hideMark/>
          </w:tcPr>
          <w:p w14:paraId="6334FF70" w14:textId="77777777" w:rsidR="00A078C3" w:rsidRPr="003A0002" w:rsidRDefault="00A078C3" w:rsidP="00880A93">
            <w:pPr>
              <w:spacing w:after="0" w:line="240" w:lineRule="auto"/>
              <w:jc w:val="center"/>
              <w:rPr>
                <w:rFonts w:cs="Calibri"/>
                <w:sz w:val="18"/>
                <w:szCs w:val="18"/>
              </w:rPr>
            </w:pPr>
            <w:r>
              <w:rPr>
                <w:rFonts w:cs="Calibri"/>
                <w:sz w:val="18"/>
                <w:szCs w:val="18"/>
              </w:rPr>
              <w:t>6</w:t>
            </w:r>
          </w:p>
        </w:tc>
      </w:tr>
    </w:tbl>
    <w:p w14:paraId="237C3EF0" w14:textId="77777777" w:rsidR="00A078C3" w:rsidRDefault="00A078C3" w:rsidP="00A078C3">
      <w:pPr>
        <w:spacing w:line="240" w:lineRule="auto"/>
        <w:rPr>
          <w:rFonts w:cs="Calibri"/>
          <w:sz w:val="18"/>
          <w:szCs w:val="18"/>
        </w:rPr>
      </w:pPr>
    </w:p>
    <w:p w14:paraId="708740D9" w14:textId="3483BC01" w:rsidR="00A078C3" w:rsidRPr="0084691D" w:rsidRDefault="002807DC" w:rsidP="00A078C3">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0FCFB680" w14:textId="77777777" w:rsidR="00A078C3" w:rsidRDefault="00A078C3" w:rsidP="00A078C3">
      <w:pPr>
        <w:spacing w:line="240" w:lineRule="auto"/>
        <w:rPr>
          <w:rFonts w:cs="Calibri"/>
          <w:sz w:val="18"/>
          <w:szCs w:val="18"/>
        </w:rPr>
      </w:pPr>
    </w:p>
    <w:p w14:paraId="2E99151B" w14:textId="77777777" w:rsidR="00A078C3" w:rsidRPr="0084691D" w:rsidRDefault="00A078C3" w:rsidP="00A078C3">
      <w:pPr>
        <w:spacing w:line="240" w:lineRule="auto"/>
        <w:rPr>
          <w:rFonts w:cs="Calibri"/>
          <w:sz w:val="18"/>
          <w:szCs w:val="18"/>
        </w:rPr>
      </w:pPr>
    </w:p>
    <w:p w14:paraId="41CB8706" w14:textId="77777777" w:rsidR="00A078C3" w:rsidRPr="0084691D" w:rsidRDefault="00A078C3" w:rsidP="00A078C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Öğr. Gör. Kerem ÇIRAK</w:t>
      </w:r>
      <w:r>
        <w:rPr>
          <w:rFonts w:cs="Calibri"/>
          <w:sz w:val="18"/>
          <w:szCs w:val="18"/>
        </w:rPr>
        <w:tab/>
      </w:r>
      <w:r>
        <w:rPr>
          <w:rFonts w:cs="Calibri"/>
          <w:sz w:val="18"/>
          <w:szCs w:val="18"/>
        </w:rPr>
        <w:tab/>
      </w:r>
      <w:r>
        <w:rPr>
          <w:rFonts w:cs="Calibri"/>
          <w:sz w:val="18"/>
          <w:szCs w:val="18"/>
        </w:rPr>
        <w:tab/>
        <w:t xml:space="preserve">İMZA VE KAŞE </w:t>
      </w:r>
    </w:p>
    <w:p w14:paraId="3807BF55" w14:textId="77777777" w:rsidR="00A078C3" w:rsidRDefault="00A078C3" w:rsidP="00A078C3">
      <w:pPr>
        <w:spacing w:line="240" w:lineRule="auto"/>
        <w:rPr>
          <w:rFonts w:cs="Calibri"/>
          <w:sz w:val="18"/>
          <w:szCs w:val="18"/>
        </w:rPr>
      </w:pPr>
    </w:p>
    <w:p w14:paraId="1C43E4AA" w14:textId="77777777" w:rsidR="00A078C3" w:rsidRPr="0084691D" w:rsidRDefault="00A078C3" w:rsidP="00A078C3">
      <w:pPr>
        <w:spacing w:line="240" w:lineRule="auto"/>
        <w:rPr>
          <w:rFonts w:cs="Calibri"/>
          <w:sz w:val="18"/>
          <w:szCs w:val="18"/>
        </w:rPr>
      </w:pPr>
    </w:p>
    <w:p w14:paraId="73A81DDA" w14:textId="05F7192B" w:rsidR="00A078C3" w:rsidRPr="0084691D" w:rsidRDefault="00A078C3" w:rsidP="00A078C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50610" w:rsidRPr="00350610">
        <w:rPr>
          <w:rFonts w:cs="Calibri"/>
          <w:sz w:val="18"/>
          <w:szCs w:val="18"/>
        </w:rPr>
        <w:t>Doç. Dr. Mehmet ŞİMŞEK</w:t>
      </w:r>
      <w:r>
        <w:rPr>
          <w:rFonts w:cs="Calibri"/>
          <w:sz w:val="18"/>
          <w:szCs w:val="18"/>
        </w:rPr>
        <w:tab/>
      </w:r>
      <w:r>
        <w:rPr>
          <w:rFonts w:cs="Calibri"/>
          <w:sz w:val="18"/>
          <w:szCs w:val="18"/>
        </w:rPr>
        <w:tab/>
      </w:r>
      <w:r>
        <w:rPr>
          <w:rFonts w:cs="Calibri"/>
          <w:sz w:val="18"/>
          <w:szCs w:val="18"/>
        </w:rPr>
        <w:tab/>
      </w:r>
      <w:r w:rsidRPr="0084691D">
        <w:rPr>
          <w:rFonts w:cs="Calibri"/>
          <w:sz w:val="18"/>
          <w:szCs w:val="18"/>
        </w:rPr>
        <w:t>İMZA VE KAŞE</w:t>
      </w:r>
    </w:p>
    <w:p w14:paraId="138E3B12" w14:textId="77777777" w:rsidR="00A078C3" w:rsidRPr="0084691D" w:rsidRDefault="00A078C3" w:rsidP="00A078C3">
      <w:pPr>
        <w:spacing w:line="240" w:lineRule="auto"/>
        <w:rPr>
          <w:rFonts w:cs="Calibri"/>
          <w:sz w:val="18"/>
          <w:szCs w:val="18"/>
        </w:rPr>
      </w:pPr>
    </w:p>
    <w:p w14:paraId="527CD337" w14:textId="77777777" w:rsidR="00A078C3" w:rsidRPr="0084691D" w:rsidRDefault="00A078C3" w:rsidP="00A078C3">
      <w:pPr>
        <w:spacing w:line="240" w:lineRule="auto"/>
        <w:rPr>
          <w:rFonts w:cs="Calibri"/>
          <w:sz w:val="18"/>
          <w:szCs w:val="18"/>
        </w:rPr>
      </w:pPr>
    </w:p>
    <w:p w14:paraId="19BFCF3B" w14:textId="77777777" w:rsidR="00A078C3" w:rsidRDefault="00A078C3" w:rsidP="00A078C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6E7DD3A3" w14:textId="77777777" w:rsidR="00A078C3" w:rsidRDefault="00A078C3" w:rsidP="00A078C3"/>
    <w:p w14:paraId="6C2CFFCF" w14:textId="77777777" w:rsidR="00A078C3" w:rsidRDefault="00A078C3" w:rsidP="00A078C3"/>
    <w:p w14:paraId="155EA21C" w14:textId="77777777" w:rsidR="00A078C3" w:rsidRDefault="00A078C3" w:rsidP="00A078C3"/>
    <w:p w14:paraId="4034969F" w14:textId="1780A219" w:rsidR="00A078C3" w:rsidRDefault="00A078C3">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40"/>
        <w:gridCol w:w="1120"/>
        <w:gridCol w:w="6"/>
        <w:gridCol w:w="168"/>
        <w:gridCol w:w="1128"/>
        <w:gridCol w:w="1109"/>
        <w:gridCol w:w="350"/>
        <w:gridCol w:w="1572"/>
        <w:gridCol w:w="119"/>
        <w:gridCol w:w="76"/>
        <w:gridCol w:w="1013"/>
        <w:gridCol w:w="694"/>
        <w:gridCol w:w="35"/>
        <w:gridCol w:w="1748"/>
      </w:tblGrid>
      <w:tr w:rsidR="00A078C3" w:rsidRPr="009D45A4" w14:paraId="278A28F8" w14:textId="77777777" w:rsidTr="00880A93">
        <w:trPr>
          <w:trHeight w:val="735"/>
        </w:trPr>
        <w:tc>
          <w:tcPr>
            <w:tcW w:w="5000" w:type="pct"/>
            <w:gridSpan w:val="14"/>
            <w:shd w:val="clear" w:color="auto" w:fill="auto"/>
            <w:vAlign w:val="center"/>
            <w:hideMark/>
          </w:tcPr>
          <w:p w14:paraId="213C7611"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lastRenderedPageBreak/>
              <w:t xml:space="preserve">GİRESUN ÜNİVERSİTESİ </w:t>
            </w:r>
            <w:r w:rsidRPr="009D45A4">
              <w:rPr>
                <w:rFonts w:cs="Calibri"/>
                <w:b/>
                <w:bCs/>
                <w:color w:val="000000"/>
                <w:sz w:val="18"/>
                <w:szCs w:val="18"/>
              </w:rPr>
              <w:br/>
              <w:t>DERS TANITIM FORMU</w:t>
            </w:r>
          </w:p>
        </w:tc>
      </w:tr>
      <w:tr w:rsidR="00A078C3" w:rsidRPr="009D45A4" w14:paraId="39B2967B" w14:textId="77777777" w:rsidTr="00880A93">
        <w:trPr>
          <w:trHeight w:val="420"/>
        </w:trPr>
        <w:tc>
          <w:tcPr>
            <w:tcW w:w="5000" w:type="pct"/>
            <w:gridSpan w:val="14"/>
            <w:shd w:val="clear" w:color="auto" w:fill="auto"/>
            <w:vAlign w:val="center"/>
            <w:hideMark/>
          </w:tcPr>
          <w:p w14:paraId="7A526DCF"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474B957C" w14:textId="77777777" w:rsidR="00A078C3" w:rsidRPr="009D45A4" w:rsidRDefault="00A078C3" w:rsidP="00880A93">
            <w:pPr>
              <w:spacing w:after="0" w:line="240" w:lineRule="auto"/>
              <w:jc w:val="center"/>
              <w:rPr>
                <w:rFonts w:cs="Calibri"/>
                <w:b/>
                <w:bCs/>
                <w:color w:val="000000"/>
                <w:sz w:val="18"/>
                <w:szCs w:val="18"/>
              </w:rPr>
            </w:pPr>
          </w:p>
        </w:tc>
      </w:tr>
      <w:tr w:rsidR="00A078C3" w:rsidRPr="009D45A4" w14:paraId="573C9301" w14:textId="77777777" w:rsidTr="00880A93">
        <w:trPr>
          <w:trHeight w:val="284"/>
        </w:trPr>
        <w:tc>
          <w:tcPr>
            <w:tcW w:w="988" w:type="pct"/>
            <w:gridSpan w:val="4"/>
            <w:shd w:val="clear" w:color="auto" w:fill="auto"/>
            <w:vAlign w:val="center"/>
          </w:tcPr>
          <w:p w14:paraId="1343BDC2" w14:textId="77777777" w:rsidR="00A078C3" w:rsidRPr="009D45A4" w:rsidRDefault="00A078C3" w:rsidP="00880A93">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28D3837C" w14:textId="77777777" w:rsidR="00A078C3" w:rsidRPr="009D45A4" w:rsidRDefault="00A078C3" w:rsidP="00880A93">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5567F4E0" w14:textId="77777777" w:rsidR="00A078C3" w:rsidRPr="009D45A4" w:rsidRDefault="00A078C3" w:rsidP="00880A93">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4"/>
            <w:shd w:val="clear" w:color="auto" w:fill="auto"/>
            <w:vAlign w:val="center"/>
            <w:hideMark/>
          </w:tcPr>
          <w:p w14:paraId="102A247F"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895" w:type="pct"/>
            <w:shd w:val="clear" w:color="auto" w:fill="auto"/>
            <w:vAlign w:val="center"/>
            <w:hideMark/>
          </w:tcPr>
          <w:p w14:paraId="3BC6DDED"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A078C3" w:rsidRPr="009D45A4" w14:paraId="0F82AC9A" w14:textId="77777777" w:rsidTr="00880A93">
        <w:trPr>
          <w:trHeight w:val="284"/>
        </w:trPr>
        <w:tc>
          <w:tcPr>
            <w:tcW w:w="988" w:type="pct"/>
            <w:gridSpan w:val="4"/>
            <w:shd w:val="clear" w:color="auto" w:fill="auto"/>
            <w:vAlign w:val="center"/>
            <w:hideMark/>
          </w:tcPr>
          <w:p w14:paraId="49E0794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4398C865" w14:textId="2F93AF65" w:rsidR="00A078C3" w:rsidRPr="009D45A4" w:rsidRDefault="00A078C3" w:rsidP="00953C52">
            <w:pPr>
              <w:spacing w:after="0" w:line="240" w:lineRule="auto"/>
              <w:rPr>
                <w:rFonts w:cs="Calibri"/>
                <w:color w:val="000000"/>
                <w:sz w:val="18"/>
                <w:szCs w:val="18"/>
              </w:rPr>
            </w:pPr>
            <w:r>
              <w:rPr>
                <w:rFonts w:cs="Calibri"/>
                <w:color w:val="000000"/>
                <w:sz w:val="18"/>
                <w:szCs w:val="18"/>
              </w:rPr>
              <w:t>GM</w:t>
            </w:r>
            <w:r w:rsidR="00953C52">
              <w:rPr>
                <w:rFonts w:cs="Calibri"/>
                <w:color w:val="000000"/>
                <w:sz w:val="18"/>
                <w:szCs w:val="18"/>
              </w:rPr>
              <w:t>SM-</w:t>
            </w:r>
            <w:r>
              <w:rPr>
                <w:rFonts w:cs="Calibri"/>
                <w:color w:val="000000"/>
                <w:sz w:val="18"/>
                <w:szCs w:val="18"/>
              </w:rPr>
              <w:t>204</w:t>
            </w:r>
          </w:p>
        </w:tc>
        <w:tc>
          <w:tcPr>
            <w:tcW w:w="1044" w:type="pct"/>
            <w:gridSpan w:val="3"/>
            <w:shd w:val="clear" w:color="auto" w:fill="auto"/>
            <w:vAlign w:val="center"/>
            <w:hideMark/>
          </w:tcPr>
          <w:p w14:paraId="574CA85A" w14:textId="77777777" w:rsidR="00A078C3" w:rsidRPr="009D45A4" w:rsidRDefault="00A078C3" w:rsidP="00880A93">
            <w:pPr>
              <w:spacing w:after="0" w:line="240" w:lineRule="auto"/>
              <w:jc w:val="center"/>
              <w:rPr>
                <w:rFonts w:cs="Calibri"/>
                <w:color w:val="000000"/>
                <w:sz w:val="18"/>
                <w:szCs w:val="18"/>
              </w:rPr>
            </w:pPr>
            <w:r w:rsidRPr="009D45A4">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9D45A4">
              <w:rPr>
                <w:rFonts w:cs="Calibri"/>
                <w:color w:val="000000"/>
                <w:sz w:val="18"/>
                <w:szCs w:val="18"/>
              </w:rPr>
              <w:t> </w:t>
            </w:r>
          </w:p>
        </w:tc>
        <w:tc>
          <w:tcPr>
            <w:tcW w:w="930" w:type="pct"/>
            <w:gridSpan w:val="4"/>
            <w:shd w:val="clear" w:color="auto" w:fill="auto"/>
            <w:vAlign w:val="center"/>
            <w:hideMark/>
          </w:tcPr>
          <w:p w14:paraId="32E3607C"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2+2</w:t>
            </w:r>
          </w:p>
        </w:tc>
        <w:tc>
          <w:tcPr>
            <w:tcW w:w="895" w:type="pct"/>
            <w:shd w:val="clear" w:color="auto" w:fill="auto"/>
            <w:vAlign w:val="center"/>
            <w:hideMark/>
          </w:tcPr>
          <w:p w14:paraId="57F93C14"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6</w:t>
            </w:r>
          </w:p>
        </w:tc>
      </w:tr>
      <w:tr w:rsidR="00A078C3" w:rsidRPr="009D45A4" w14:paraId="57C7E167" w14:textId="77777777" w:rsidTr="00880A93">
        <w:trPr>
          <w:trHeight w:val="287"/>
        </w:trPr>
        <w:tc>
          <w:tcPr>
            <w:tcW w:w="988" w:type="pct"/>
            <w:gridSpan w:val="4"/>
            <w:shd w:val="clear" w:color="auto" w:fill="auto"/>
            <w:noWrap/>
            <w:vAlign w:val="bottom"/>
            <w:hideMark/>
          </w:tcPr>
          <w:p w14:paraId="2324418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Adı</w:t>
            </w:r>
          </w:p>
        </w:tc>
        <w:tc>
          <w:tcPr>
            <w:tcW w:w="4012" w:type="pct"/>
            <w:gridSpan w:val="10"/>
            <w:shd w:val="clear" w:color="auto" w:fill="auto"/>
            <w:noWrap/>
            <w:vAlign w:val="bottom"/>
            <w:hideMark/>
          </w:tcPr>
          <w:p w14:paraId="40F37B24" w14:textId="017A052B" w:rsidR="00A078C3" w:rsidRPr="009D45A4" w:rsidRDefault="005F4D30" w:rsidP="005F4D30">
            <w:pPr>
              <w:spacing w:after="0" w:line="240" w:lineRule="auto"/>
              <w:rPr>
                <w:rFonts w:cs="Calibri"/>
                <w:color w:val="000000"/>
                <w:sz w:val="18"/>
                <w:szCs w:val="18"/>
              </w:rPr>
            </w:pPr>
            <w:r>
              <w:rPr>
                <w:rFonts w:cs="Calibri"/>
                <w:color w:val="000000"/>
                <w:sz w:val="18"/>
                <w:szCs w:val="18"/>
              </w:rPr>
              <w:t>Temel Mutfak Uygulamaları-I</w:t>
            </w:r>
            <w:r w:rsidR="00A078C3">
              <w:rPr>
                <w:rFonts w:cs="Calibri"/>
                <w:color w:val="000000"/>
                <w:sz w:val="18"/>
                <w:szCs w:val="18"/>
              </w:rPr>
              <w:t>I</w:t>
            </w:r>
          </w:p>
        </w:tc>
      </w:tr>
      <w:tr w:rsidR="00A078C3" w:rsidRPr="009D45A4" w14:paraId="34DD2754" w14:textId="77777777" w:rsidTr="00880A93">
        <w:trPr>
          <w:trHeight w:val="287"/>
        </w:trPr>
        <w:tc>
          <w:tcPr>
            <w:tcW w:w="988" w:type="pct"/>
            <w:gridSpan w:val="4"/>
            <w:shd w:val="clear" w:color="auto" w:fill="auto"/>
            <w:noWrap/>
            <w:vAlign w:val="bottom"/>
            <w:hideMark/>
          </w:tcPr>
          <w:p w14:paraId="2A1F17A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12" w:type="pct"/>
            <w:gridSpan w:val="10"/>
            <w:shd w:val="clear" w:color="auto" w:fill="auto"/>
            <w:noWrap/>
            <w:vAlign w:val="bottom"/>
            <w:hideMark/>
          </w:tcPr>
          <w:p w14:paraId="05DAC5A6" w14:textId="41E5300C" w:rsidR="00A078C3" w:rsidRPr="009D45A4" w:rsidRDefault="00A078C3" w:rsidP="00880A93">
            <w:pPr>
              <w:spacing w:after="0" w:line="240" w:lineRule="auto"/>
              <w:rPr>
                <w:rFonts w:cs="Calibri"/>
                <w:color w:val="000000"/>
                <w:sz w:val="18"/>
                <w:szCs w:val="18"/>
              </w:rPr>
            </w:pPr>
            <w:r w:rsidRPr="00BD3720">
              <w:rPr>
                <w:rFonts w:cs="Calibri"/>
                <w:color w:val="000000"/>
                <w:sz w:val="18"/>
                <w:szCs w:val="18"/>
              </w:rPr>
              <w:t xml:space="preserve">Basic </w:t>
            </w:r>
            <w:r w:rsidRPr="00337845">
              <w:rPr>
                <w:rFonts w:cs="Calibri"/>
                <w:color w:val="000000"/>
                <w:sz w:val="18"/>
                <w:szCs w:val="18"/>
              </w:rPr>
              <w:t>Cuisine</w:t>
            </w:r>
            <w:r w:rsidRPr="00BD3720">
              <w:rPr>
                <w:rFonts w:cs="Calibri"/>
                <w:color w:val="000000"/>
                <w:sz w:val="18"/>
                <w:szCs w:val="18"/>
              </w:rPr>
              <w:t xml:space="preserve"> Applications</w:t>
            </w:r>
            <w:r w:rsidR="005F4D30">
              <w:rPr>
                <w:rFonts w:cs="Calibri"/>
                <w:color w:val="000000"/>
                <w:sz w:val="18"/>
                <w:szCs w:val="18"/>
              </w:rPr>
              <w:t>-</w:t>
            </w:r>
            <w:r>
              <w:rPr>
                <w:rFonts w:cs="Calibri"/>
                <w:color w:val="000000"/>
                <w:sz w:val="18"/>
                <w:szCs w:val="18"/>
              </w:rPr>
              <w:t>II</w:t>
            </w:r>
          </w:p>
        </w:tc>
      </w:tr>
      <w:tr w:rsidR="00A078C3" w:rsidRPr="009D45A4" w14:paraId="4435DA67" w14:textId="77777777" w:rsidTr="00880A93">
        <w:trPr>
          <w:trHeight w:val="289"/>
        </w:trPr>
        <w:tc>
          <w:tcPr>
            <w:tcW w:w="988" w:type="pct"/>
            <w:gridSpan w:val="4"/>
            <w:shd w:val="clear" w:color="auto" w:fill="auto"/>
            <w:vAlign w:val="center"/>
            <w:hideMark/>
          </w:tcPr>
          <w:p w14:paraId="233A99E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12" w:type="pct"/>
            <w:gridSpan w:val="10"/>
            <w:shd w:val="clear" w:color="auto" w:fill="auto"/>
            <w:vAlign w:val="center"/>
            <w:hideMark/>
          </w:tcPr>
          <w:p w14:paraId="1A302631"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GMS203</w:t>
            </w:r>
          </w:p>
        </w:tc>
      </w:tr>
      <w:tr w:rsidR="00A078C3" w:rsidRPr="009D45A4" w14:paraId="57F7A507" w14:textId="77777777" w:rsidTr="00880A93">
        <w:trPr>
          <w:trHeight w:val="284"/>
        </w:trPr>
        <w:tc>
          <w:tcPr>
            <w:tcW w:w="988" w:type="pct"/>
            <w:gridSpan w:val="4"/>
            <w:shd w:val="clear" w:color="auto" w:fill="auto"/>
            <w:vAlign w:val="center"/>
            <w:hideMark/>
          </w:tcPr>
          <w:p w14:paraId="6108688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Dili</w:t>
            </w:r>
          </w:p>
        </w:tc>
        <w:tc>
          <w:tcPr>
            <w:tcW w:w="4012" w:type="pct"/>
            <w:gridSpan w:val="10"/>
            <w:shd w:val="clear" w:color="auto" w:fill="auto"/>
            <w:vAlign w:val="center"/>
            <w:hideMark/>
          </w:tcPr>
          <w:p w14:paraId="1A9EC4FC" w14:textId="77777777" w:rsidR="00A078C3" w:rsidRPr="009D45A4" w:rsidRDefault="00A078C3" w:rsidP="00880A93">
            <w:pPr>
              <w:spacing w:after="0" w:line="240" w:lineRule="auto"/>
              <w:rPr>
                <w:rFonts w:cs="Calibri"/>
                <w:bCs/>
                <w:color w:val="000000"/>
                <w:sz w:val="18"/>
                <w:szCs w:val="18"/>
              </w:rPr>
            </w:pPr>
            <w:r w:rsidRPr="009D45A4">
              <w:rPr>
                <w:rFonts w:cs="Calibri"/>
                <w:bCs/>
                <w:color w:val="000000"/>
                <w:sz w:val="18"/>
                <w:szCs w:val="18"/>
              </w:rPr>
              <w:t>Türkçe</w:t>
            </w:r>
          </w:p>
        </w:tc>
      </w:tr>
      <w:tr w:rsidR="00A078C3" w:rsidRPr="009D45A4" w14:paraId="41B9327F" w14:textId="77777777" w:rsidTr="00880A93">
        <w:trPr>
          <w:trHeight w:val="284"/>
        </w:trPr>
        <w:tc>
          <w:tcPr>
            <w:tcW w:w="988" w:type="pct"/>
            <w:gridSpan w:val="4"/>
            <w:shd w:val="clear" w:color="auto" w:fill="auto"/>
            <w:vAlign w:val="center"/>
            <w:hideMark/>
          </w:tcPr>
          <w:p w14:paraId="5282E13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Seviyesi</w:t>
            </w:r>
          </w:p>
        </w:tc>
        <w:tc>
          <w:tcPr>
            <w:tcW w:w="4012" w:type="pct"/>
            <w:gridSpan w:val="10"/>
            <w:shd w:val="clear" w:color="auto" w:fill="auto"/>
            <w:vAlign w:val="center"/>
            <w:hideMark/>
          </w:tcPr>
          <w:p w14:paraId="02062B56"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Lisans</w:t>
            </w:r>
          </w:p>
        </w:tc>
      </w:tr>
      <w:tr w:rsidR="00A078C3" w:rsidRPr="009D45A4" w14:paraId="2D0C07D9" w14:textId="77777777" w:rsidTr="00880A93">
        <w:trPr>
          <w:trHeight w:val="284"/>
        </w:trPr>
        <w:tc>
          <w:tcPr>
            <w:tcW w:w="988" w:type="pct"/>
            <w:gridSpan w:val="4"/>
            <w:shd w:val="clear" w:color="auto" w:fill="auto"/>
            <w:vAlign w:val="center"/>
            <w:hideMark/>
          </w:tcPr>
          <w:p w14:paraId="78D30B1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Türü</w:t>
            </w:r>
          </w:p>
        </w:tc>
        <w:tc>
          <w:tcPr>
            <w:tcW w:w="4012" w:type="pct"/>
            <w:gridSpan w:val="10"/>
            <w:shd w:val="clear" w:color="auto" w:fill="auto"/>
            <w:vAlign w:val="center"/>
            <w:hideMark/>
          </w:tcPr>
          <w:p w14:paraId="535CE00C" w14:textId="77777777" w:rsidR="00A078C3" w:rsidRPr="009D45A4" w:rsidRDefault="00A078C3" w:rsidP="00880A93">
            <w:pPr>
              <w:spacing w:after="0" w:line="240" w:lineRule="auto"/>
              <w:rPr>
                <w:rFonts w:cs="Calibri"/>
                <w:b/>
                <w:bCs/>
                <w:color w:val="000000"/>
                <w:sz w:val="18"/>
                <w:szCs w:val="18"/>
              </w:rPr>
            </w:pPr>
            <w:r>
              <w:rPr>
                <w:rFonts w:cs="Calibri"/>
                <w:color w:val="000000"/>
                <w:sz w:val="18"/>
                <w:szCs w:val="18"/>
              </w:rPr>
              <w:t>Zorunlu</w:t>
            </w:r>
          </w:p>
        </w:tc>
      </w:tr>
      <w:tr w:rsidR="00A078C3" w:rsidRPr="009D45A4" w14:paraId="64D9170E" w14:textId="77777777" w:rsidTr="00880A93">
        <w:trPr>
          <w:trHeight w:val="284"/>
        </w:trPr>
        <w:tc>
          <w:tcPr>
            <w:tcW w:w="988" w:type="pct"/>
            <w:gridSpan w:val="4"/>
            <w:shd w:val="clear" w:color="auto" w:fill="auto"/>
            <w:vAlign w:val="center"/>
            <w:hideMark/>
          </w:tcPr>
          <w:p w14:paraId="4195E15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12" w:type="pct"/>
            <w:gridSpan w:val="10"/>
            <w:shd w:val="clear" w:color="auto" w:fill="auto"/>
            <w:vAlign w:val="center"/>
          </w:tcPr>
          <w:p w14:paraId="2DF32B83" w14:textId="1BE11B73" w:rsidR="00A078C3" w:rsidRPr="009D45A4" w:rsidRDefault="00350610" w:rsidP="00880A93">
            <w:pPr>
              <w:spacing w:after="0" w:line="240" w:lineRule="auto"/>
              <w:rPr>
                <w:rFonts w:cs="Calibri"/>
                <w:color w:val="000000"/>
                <w:sz w:val="18"/>
                <w:szCs w:val="18"/>
              </w:rPr>
            </w:pPr>
            <w:r w:rsidRPr="00350610">
              <w:rPr>
                <w:rFonts w:cs="Calibri"/>
                <w:sz w:val="18"/>
                <w:szCs w:val="18"/>
              </w:rPr>
              <w:t>Doç. Dr. Mehmet ŞİMŞEK</w:t>
            </w:r>
          </w:p>
        </w:tc>
      </w:tr>
      <w:tr w:rsidR="00A078C3" w:rsidRPr="009D45A4" w14:paraId="475096A0" w14:textId="77777777" w:rsidTr="00880A93">
        <w:trPr>
          <w:trHeight w:val="284"/>
        </w:trPr>
        <w:tc>
          <w:tcPr>
            <w:tcW w:w="988" w:type="pct"/>
            <w:gridSpan w:val="4"/>
            <w:shd w:val="clear" w:color="auto" w:fill="auto"/>
            <w:vAlign w:val="center"/>
            <w:hideMark/>
          </w:tcPr>
          <w:p w14:paraId="7756657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 Verenler</w:t>
            </w:r>
          </w:p>
        </w:tc>
        <w:tc>
          <w:tcPr>
            <w:tcW w:w="4012" w:type="pct"/>
            <w:gridSpan w:val="10"/>
            <w:shd w:val="clear" w:color="auto" w:fill="auto"/>
            <w:vAlign w:val="center"/>
          </w:tcPr>
          <w:p w14:paraId="487EE629" w14:textId="77777777" w:rsidR="00A078C3" w:rsidRPr="009D45A4" w:rsidRDefault="00A078C3" w:rsidP="00880A93">
            <w:pPr>
              <w:spacing w:after="0" w:line="240" w:lineRule="auto"/>
              <w:rPr>
                <w:rFonts w:cs="Calibri"/>
                <w:color w:val="000000"/>
                <w:sz w:val="18"/>
                <w:szCs w:val="18"/>
              </w:rPr>
            </w:pPr>
            <w:r>
              <w:rPr>
                <w:rFonts w:cs="Calibri"/>
                <w:sz w:val="18"/>
                <w:szCs w:val="18"/>
              </w:rPr>
              <w:t>Öğr. Gör. Kerem ÇIRAK</w:t>
            </w:r>
          </w:p>
        </w:tc>
      </w:tr>
      <w:tr w:rsidR="00A078C3" w:rsidRPr="009D45A4" w14:paraId="2B00361D" w14:textId="77777777" w:rsidTr="00880A93">
        <w:trPr>
          <w:trHeight w:val="284"/>
        </w:trPr>
        <w:tc>
          <w:tcPr>
            <w:tcW w:w="988" w:type="pct"/>
            <w:gridSpan w:val="4"/>
            <w:shd w:val="clear" w:color="auto" w:fill="auto"/>
            <w:vAlign w:val="center"/>
            <w:hideMark/>
          </w:tcPr>
          <w:p w14:paraId="79AF48E5"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12" w:type="pct"/>
            <w:gridSpan w:val="10"/>
            <w:shd w:val="clear" w:color="auto" w:fill="auto"/>
            <w:vAlign w:val="center"/>
          </w:tcPr>
          <w:p w14:paraId="548C720D" w14:textId="77777777" w:rsidR="00A078C3" w:rsidRPr="009D45A4" w:rsidRDefault="00A078C3" w:rsidP="00880A93">
            <w:pPr>
              <w:spacing w:after="0" w:line="240" w:lineRule="auto"/>
              <w:rPr>
                <w:rFonts w:cs="Calibri"/>
                <w:b/>
                <w:bCs/>
                <w:color w:val="000000"/>
                <w:sz w:val="18"/>
                <w:szCs w:val="18"/>
              </w:rPr>
            </w:pPr>
          </w:p>
        </w:tc>
      </w:tr>
      <w:tr w:rsidR="00A078C3" w:rsidRPr="009D45A4" w14:paraId="7CB4EB31" w14:textId="77777777" w:rsidTr="00880A93">
        <w:trPr>
          <w:trHeight w:val="106"/>
        </w:trPr>
        <w:tc>
          <w:tcPr>
            <w:tcW w:w="988" w:type="pct"/>
            <w:gridSpan w:val="4"/>
            <w:shd w:val="clear" w:color="auto" w:fill="auto"/>
            <w:vAlign w:val="center"/>
            <w:hideMark/>
          </w:tcPr>
          <w:p w14:paraId="4228C4C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Amacı</w:t>
            </w:r>
          </w:p>
        </w:tc>
        <w:tc>
          <w:tcPr>
            <w:tcW w:w="4012" w:type="pct"/>
            <w:gridSpan w:val="10"/>
            <w:shd w:val="clear" w:color="auto" w:fill="auto"/>
            <w:hideMark/>
          </w:tcPr>
          <w:p w14:paraId="31113898" w14:textId="77777777" w:rsidR="00A078C3" w:rsidRPr="009D45A4" w:rsidRDefault="00A078C3" w:rsidP="00880A93">
            <w:pPr>
              <w:spacing w:after="0" w:line="240" w:lineRule="auto"/>
              <w:rPr>
                <w:rFonts w:cs="Calibri"/>
                <w:color w:val="000000"/>
                <w:sz w:val="18"/>
                <w:szCs w:val="18"/>
              </w:rPr>
            </w:pPr>
            <w:r w:rsidRPr="00EF5199">
              <w:rPr>
                <w:rFonts w:cs="Calibri"/>
                <w:color w:val="000000"/>
                <w:sz w:val="18"/>
                <w:szCs w:val="18"/>
              </w:rPr>
              <w:t>Mutfağın temel bilgi ve teknikleri</w:t>
            </w:r>
            <w:r>
              <w:rPr>
                <w:rFonts w:cs="Calibri"/>
                <w:color w:val="000000"/>
                <w:sz w:val="18"/>
                <w:szCs w:val="18"/>
              </w:rPr>
              <w:t xml:space="preserve"> ile temel pişirme tekniklerini öğrenmek</w:t>
            </w:r>
          </w:p>
        </w:tc>
      </w:tr>
      <w:tr w:rsidR="00A078C3" w:rsidRPr="009D45A4" w14:paraId="4183BB41" w14:textId="77777777" w:rsidTr="00880A93">
        <w:trPr>
          <w:trHeight w:val="284"/>
        </w:trPr>
        <w:tc>
          <w:tcPr>
            <w:tcW w:w="988" w:type="pct"/>
            <w:gridSpan w:val="4"/>
            <w:shd w:val="clear" w:color="auto" w:fill="auto"/>
            <w:vAlign w:val="center"/>
            <w:hideMark/>
          </w:tcPr>
          <w:p w14:paraId="43AFBE0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12" w:type="pct"/>
            <w:gridSpan w:val="10"/>
            <w:shd w:val="clear" w:color="auto" w:fill="auto"/>
            <w:vAlign w:val="center"/>
            <w:hideMark/>
          </w:tcPr>
          <w:p w14:paraId="481AA6F4" w14:textId="77777777" w:rsidR="00A078C3" w:rsidRPr="009D45A4" w:rsidRDefault="00A078C3" w:rsidP="00880A93">
            <w:pPr>
              <w:spacing w:after="0" w:line="240" w:lineRule="auto"/>
              <w:rPr>
                <w:rFonts w:cs="Calibri"/>
                <w:color w:val="000000"/>
                <w:sz w:val="18"/>
                <w:szCs w:val="18"/>
              </w:rPr>
            </w:pPr>
            <w:r w:rsidRPr="00EF5199">
              <w:rPr>
                <w:rFonts w:cs="Calibri"/>
                <w:color w:val="000000"/>
                <w:sz w:val="18"/>
                <w:szCs w:val="18"/>
              </w:rPr>
              <w:t xml:space="preserve">Temel mutfak eşyalarının tanıtılması, Temel yemek Bilgisi, </w:t>
            </w:r>
            <w:r>
              <w:rPr>
                <w:rFonts w:cs="Calibri"/>
                <w:color w:val="000000"/>
                <w:sz w:val="18"/>
                <w:szCs w:val="18"/>
              </w:rPr>
              <w:t>temel bakliyatlar ve bakliyat yemeklerinin yapımı, temel hamur işi yemeklerinin yapımı, temel et ve tavuk yemeklerinin yapımı.</w:t>
            </w:r>
          </w:p>
        </w:tc>
      </w:tr>
      <w:tr w:rsidR="00A078C3" w:rsidRPr="009D45A4" w14:paraId="00658268" w14:textId="77777777" w:rsidTr="00880A93">
        <w:trPr>
          <w:trHeight w:val="300"/>
        </w:trPr>
        <w:tc>
          <w:tcPr>
            <w:tcW w:w="5000" w:type="pct"/>
            <w:gridSpan w:val="14"/>
            <w:shd w:val="clear" w:color="auto" w:fill="auto"/>
            <w:noWrap/>
            <w:vAlign w:val="bottom"/>
            <w:hideMark/>
          </w:tcPr>
          <w:p w14:paraId="75B37391" w14:textId="77777777" w:rsidR="00A078C3" w:rsidRPr="009D45A4" w:rsidRDefault="00A078C3" w:rsidP="00880A93">
            <w:pPr>
              <w:spacing w:after="0" w:line="240" w:lineRule="auto"/>
              <w:rPr>
                <w:rFonts w:cs="Calibri"/>
                <w:color w:val="000000"/>
                <w:sz w:val="18"/>
                <w:szCs w:val="18"/>
              </w:rPr>
            </w:pPr>
          </w:p>
        </w:tc>
      </w:tr>
      <w:tr w:rsidR="00A078C3" w:rsidRPr="009D45A4" w14:paraId="663C4882" w14:textId="77777777" w:rsidTr="00880A93">
        <w:trPr>
          <w:trHeight w:val="284"/>
        </w:trPr>
        <w:tc>
          <w:tcPr>
            <w:tcW w:w="5000" w:type="pct"/>
            <w:gridSpan w:val="14"/>
            <w:shd w:val="clear" w:color="auto" w:fill="auto"/>
            <w:vAlign w:val="center"/>
            <w:hideMark/>
          </w:tcPr>
          <w:p w14:paraId="514885A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A078C3" w:rsidRPr="009D45A4" w14:paraId="6B815C65" w14:textId="77777777" w:rsidTr="00880A93">
        <w:trPr>
          <w:trHeight w:val="284"/>
        </w:trPr>
        <w:tc>
          <w:tcPr>
            <w:tcW w:w="899" w:type="pct"/>
            <w:gridSpan w:val="2"/>
            <w:shd w:val="clear" w:color="auto" w:fill="auto"/>
            <w:hideMark/>
          </w:tcPr>
          <w:p w14:paraId="31B6A095" w14:textId="77777777" w:rsidR="00A078C3" w:rsidRPr="001D0283" w:rsidRDefault="00A078C3" w:rsidP="00880A93">
            <w:pPr>
              <w:spacing w:after="0" w:line="240" w:lineRule="auto"/>
              <w:rPr>
                <w:sz w:val="18"/>
                <w:szCs w:val="18"/>
              </w:rPr>
            </w:pPr>
            <w:r>
              <w:rPr>
                <w:sz w:val="18"/>
                <w:szCs w:val="18"/>
              </w:rPr>
              <w:t>ÖÇ-</w:t>
            </w:r>
            <w:r w:rsidRPr="001D0283">
              <w:rPr>
                <w:sz w:val="18"/>
                <w:szCs w:val="18"/>
              </w:rPr>
              <w:t>1</w:t>
            </w:r>
          </w:p>
        </w:tc>
        <w:tc>
          <w:tcPr>
            <w:tcW w:w="4101" w:type="pct"/>
            <w:gridSpan w:val="12"/>
            <w:shd w:val="clear" w:color="auto" w:fill="auto"/>
            <w:hideMark/>
          </w:tcPr>
          <w:p w14:paraId="463B498C" w14:textId="77777777" w:rsidR="00A078C3" w:rsidRPr="001D0283" w:rsidRDefault="00A078C3" w:rsidP="00880A93">
            <w:pPr>
              <w:spacing w:after="0" w:line="240" w:lineRule="auto"/>
              <w:rPr>
                <w:sz w:val="18"/>
                <w:szCs w:val="18"/>
              </w:rPr>
            </w:pPr>
            <w:r w:rsidRPr="001D0283">
              <w:rPr>
                <w:sz w:val="18"/>
                <w:szCs w:val="18"/>
              </w:rPr>
              <w:t>Mutfak Personelini tanır ve organizasyon yapısını bilir</w:t>
            </w:r>
          </w:p>
        </w:tc>
      </w:tr>
      <w:tr w:rsidR="00A078C3" w:rsidRPr="009D45A4" w14:paraId="4711DB23" w14:textId="77777777" w:rsidTr="00880A93">
        <w:trPr>
          <w:trHeight w:val="284"/>
        </w:trPr>
        <w:tc>
          <w:tcPr>
            <w:tcW w:w="899" w:type="pct"/>
            <w:gridSpan w:val="2"/>
            <w:shd w:val="clear" w:color="auto" w:fill="auto"/>
            <w:hideMark/>
          </w:tcPr>
          <w:p w14:paraId="5CC2750B" w14:textId="77777777" w:rsidR="00A078C3" w:rsidRPr="001D0283" w:rsidRDefault="00A078C3" w:rsidP="00880A93">
            <w:pPr>
              <w:spacing w:after="0" w:line="240" w:lineRule="auto"/>
              <w:rPr>
                <w:sz w:val="18"/>
                <w:szCs w:val="18"/>
              </w:rPr>
            </w:pPr>
            <w:r>
              <w:rPr>
                <w:sz w:val="18"/>
                <w:szCs w:val="18"/>
              </w:rPr>
              <w:t>ÖÇ-</w:t>
            </w:r>
            <w:r w:rsidRPr="001D0283">
              <w:rPr>
                <w:sz w:val="18"/>
                <w:szCs w:val="18"/>
              </w:rPr>
              <w:t>2</w:t>
            </w:r>
          </w:p>
        </w:tc>
        <w:tc>
          <w:tcPr>
            <w:tcW w:w="4101" w:type="pct"/>
            <w:gridSpan w:val="12"/>
            <w:shd w:val="clear" w:color="auto" w:fill="auto"/>
            <w:hideMark/>
          </w:tcPr>
          <w:p w14:paraId="2B1105A2" w14:textId="77777777" w:rsidR="00A078C3" w:rsidRPr="001D0283" w:rsidRDefault="00A078C3" w:rsidP="00880A93">
            <w:pPr>
              <w:spacing w:after="0" w:line="240" w:lineRule="auto"/>
              <w:rPr>
                <w:sz w:val="18"/>
                <w:szCs w:val="18"/>
              </w:rPr>
            </w:pPr>
            <w:r w:rsidRPr="001D0283">
              <w:rPr>
                <w:sz w:val="18"/>
                <w:szCs w:val="18"/>
              </w:rPr>
              <w:t>Mutfak eşyalarını tanır ve kullanır</w:t>
            </w:r>
          </w:p>
        </w:tc>
      </w:tr>
      <w:tr w:rsidR="00A078C3" w:rsidRPr="009D45A4" w14:paraId="5E81EF06" w14:textId="77777777" w:rsidTr="00880A93">
        <w:trPr>
          <w:trHeight w:val="284"/>
        </w:trPr>
        <w:tc>
          <w:tcPr>
            <w:tcW w:w="899" w:type="pct"/>
            <w:gridSpan w:val="2"/>
            <w:shd w:val="clear" w:color="auto" w:fill="auto"/>
            <w:hideMark/>
          </w:tcPr>
          <w:p w14:paraId="1310ABE7" w14:textId="77777777" w:rsidR="00A078C3" w:rsidRPr="001D0283" w:rsidRDefault="00A078C3" w:rsidP="00880A93">
            <w:pPr>
              <w:spacing w:after="0" w:line="240" w:lineRule="auto"/>
              <w:rPr>
                <w:sz w:val="18"/>
                <w:szCs w:val="18"/>
              </w:rPr>
            </w:pPr>
            <w:r>
              <w:rPr>
                <w:sz w:val="18"/>
                <w:szCs w:val="18"/>
              </w:rPr>
              <w:t>ÖÇ-</w:t>
            </w:r>
            <w:r w:rsidRPr="001D0283">
              <w:rPr>
                <w:sz w:val="18"/>
                <w:szCs w:val="18"/>
              </w:rPr>
              <w:t>3</w:t>
            </w:r>
          </w:p>
        </w:tc>
        <w:tc>
          <w:tcPr>
            <w:tcW w:w="4101" w:type="pct"/>
            <w:gridSpan w:val="12"/>
            <w:shd w:val="clear" w:color="auto" w:fill="auto"/>
          </w:tcPr>
          <w:p w14:paraId="019F7CC3" w14:textId="77777777" w:rsidR="00A078C3" w:rsidRPr="001D0283" w:rsidRDefault="00A078C3" w:rsidP="00880A93">
            <w:pPr>
              <w:spacing w:after="0" w:line="240" w:lineRule="auto"/>
              <w:rPr>
                <w:sz w:val="18"/>
                <w:szCs w:val="18"/>
              </w:rPr>
            </w:pPr>
            <w:r w:rsidRPr="001D0283">
              <w:rPr>
                <w:sz w:val="18"/>
                <w:szCs w:val="18"/>
              </w:rPr>
              <w:t>Uluslararası doğrama yöntemlerini uygular</w:t>
            </w:r>
          </w:p>
        </w:tc>
      </w:tr>
      <w:tr w:rsidR="00A078C3" w:rsidRPr="009D45A4" w14:paraId="183A5041" w14:textId="77777777" w:rsidTr="00880A93">
        <w:trPr>
          <w:trHeight w:val="284"/>
        </w:trPr>
        <w:tc>
          <w:tcPr>
            <w:tcW w:w="899" w:type="pct"/>
            <w:gridSpan w:val="2"/>
            <w:shd w:val="clear" w:color="auto" w:fill="auto"/>
          </w:tcPr>
          <w:p w14:paraId="39BB9D23" w14:textId="77777777" w:rsidR="00A078C3" w:rsidRPr="001D0283" w:rsidRDefault="00A078C3" w:rsidP="00880A93">
            <w:pPr>
              <w:spacing w:after="0" w:line="240" w:lineRule="auto"/>
              <w:rPr>
                <w:sz w:val="18"/>
                <w:szCs w:val="18"/>
              </w:rPr>
            </w:pPr>
            <w:r>
              <w:rPr>
                <w:sz w:val="18"/>
                <w:szCs w:val="18"/>
              </w:rPr>
              <w:t>ÖÇ-</w:t>
            </w:r>
            <w:r w:rsidRPr="001D0283">
              <w:rPr>
                <w:sz w:val="18"/>
                <w:szCs w:val="18"/>
              </w:rPr>
              <w:t>4</w:t>
            </w:r>
          </w:p>
        </w:tc>
        <w:tc>
          <w:tcPr>
            <w:tcW w:w="4101" w:type="pct"/>
            <w:gridSpan w:val="12"/>
            <w:shd w:val="clear" w:color="auto" w:fill="auto"/>
          </w:tcPr>
          <w:p w14:paraId="6D88127E" w14:textId="77777777" w:rsidR="00A078C3" w:rsidRPr="001D0283" w:rsidRDefault="00A078C3" w:rsidP="00880A93">
            <w:pPr>
              <w:spacing w:after="0" w:line="240" w:lineRule="auto"/>
              <w:rPr>
                <w:sz w:val="18"/>
                <w:szCs w:val="18"/>
              </w:rPr>
            </w:pPr>
            <w:r w:rsidRPr="001D0283">
              <w:rPr>
                <w:sz w:val="18"/>
                <w:szCs w:val="18"/>
              </w:rPr>
              <w:t xml:space="preserve">Temel </w:t>
            </w:r>
            <w:r>
              <w:rPr>
                <w:sz w:val="18"/>
                <w:szCs w:val="18"/>
              </w:rPr>
              <w:t>pişirme yöntemlerini bilir</w:t>
            </w:r>
          </w:p>
        </w:tc>
      </w:tr>
      <w:tr w:rsidR="00A078C3" w:rsidRPr="009D45A4" w14:paraId="54B52659" w14:textId="77777777" w:rsidTr="00880A93">
        <w:trPr>
          <w:trHeight w:val="284"/>
        </w:trPr>
        <w:tc>
          <w:tcPr>
            <w:tcW w:w="899" w:type="pct"/>
            <w:gridSpan w:val="2"/>
            <w:shd w:val="clear" w:color="auto" w:fill="auto"/>
          </w:tcPr>
          <w:p w14:paraId="1025976C" w14:textId="77777777" w:rsidR="00A078C3" w:rsidRPr="001D0283" w:rsidRDefault="00A078C3" w:rsidP="00880A93">
            <w:pPr>
              <w:spacing w:after="0" w:line="240" w:lineRule="auto"/>
              <w:rPr>
                <w:sz w:val="18"/>
                <w:szCs w:val="18"/>
              </w:rPr>
            </w:pPr>
            <w:r>
              <w:rPr>
                <w:sz w:val="18"/>
                <w:szCs w:val="18"/>
              </w:rPr>
              <w:t>ÖÇ-</w:t>
            </w:r>
            <w:r w:rsidRPr="001D0283">
              <w:rPr>
                <w:sz w:val="18"/>
                <w:szCs w:val="18"/>
              </w:rPr>
              <w:t>5</w:t>
            </w:r>
          </w:p>
        </w:tc>
        <w:tc>
          <w:tcPr>
            <w:tcW w:w="4101" w:type="pct"/>
            <w:gridSpan w:val="12"/>
            <w:shd w:val="clear" w:color="auto" w:fill="auto"/>
          </w:tcPr>
          <w:p w14:paraId="0D2EBA7E" w14:textId="77777777" w:rsidR="00A078C3" w:rsidRPr="001D0283" w:rsidRDefault="00A078C3" w:rsidP="00880A93">
            <w:pPr>
              <w:spacing w:after="0" w:line="240" w:lineRule="auto"/>
              <w:rPr>
                <w:sz w:val="18"/>
                <w:szCs w:val="18"/>
              </w:rPr>
            </w:pPr>
            <w:r>
              <w:rPr>
                <w:sz w:val="18"/>
                <w:szCs w:val="18"/>
              </w:rPr>
              <w:t xml:space="preserve">Temel </w:t>
            </w:r>
            <w:proofErr w:type="gramStart"/>
            <w:r>
              <w:rPr>
                <w:sz w:val="18"/>
                <w:szCs w:val="18"/>
              </w:rPr>
              <w:t>bakliyat  ve</w:t>
            </w:r>
            <w:proofErr w:type="gramEnd"/>
            <w:r>
              <w:rPr>
                <w:sz w:val="18"/>
                <w:szCs w:val="18"/>
              </w:rPr>
              <w:t xml:space="preserve"> bakliyat yemeklerinin yapımını bilir</w:t>
            </w:r>
          </w:p>
        </w:tc>
      </w:tr>
      <w:tr w:rsidR="00A078C3" w:rsidRPr="009D45A4" w14:paraId="368D3D6B" w14:textId="77777777" w:rsidTr="00880A93">
        <w:trPr>
          <w:trHeight w:val="284"/>
        </w:trPr>
        <w:tc>
          <w:tcPr>
            <w:tcW w:w="899" w:type="pct"/>
            <w:gridSpan w:val="2"/>
            <w:shd w:val="clear" w:color="auto" w:fill="auto"/>
          </w:tcPr>
          <w:p w14:paraId="448D1579" w14:textId="77777777" w:rsidR="00A078C3" w:rsidRPr="001D0283" w:rsidRDefault="00A078C3" w:rsidP="00880A93">
            <w:pPr>
              <w:spacing w:after="0" w:line="240" w:lineRule="auto"/>
              <w:rPr>
                <w:sz w:val="18"/>
                <w:szCs w:val="18"/>
              </w:rPr>
            </w:pPr>
            <w:r>
              <w:rPr>
                <w:sz w:val="18"/>
                <w:szCs w:val="18"/>
              </w:rPr>
              <w:t>ÖÇ-</w:t>
            </w:r>
            <w:r w:rsidRPr="001D0283">
              <w:rPr>
                <w:sz w:val="18"/>
                <w:szCs w:val="18"/>
              </w:rPr>
              <w:t>6</w:t>
            </w:r>
          </w:p>
        </w:tc>
        <w:tc>
          <w:tcPr>
            <w:tcW w:w="4101" w:type="pct"/>
            <w:gridSpan w:val="12"/>
            <w:shd w:val="clear" w:color="auto" w:fill="auto"/>
          </w:tcPr>
          <w:p w14:paraId="737DA76F" w14:textId="77777777" w:rsidR="00A078C3" w:rsidRPr="001D0283" w:rsidRDefault="00A078C3" w:rsidP="00880A93">
            <w:pPr>
              <w:spacing w:after="0" w:line="240" w:lineRule="auto"/>
              <w:rPr>
                <w:sz w:val="18"/>
                <w:szCs w:val="18"/>
              </w:rPr>
            </w:pPr>
            <w:r>
              <w:rPr>
                <w:sz w:val="18"/>
                <w:szCs w:val="18"/>
              </w:rPr>
              <w:t>Temel et ve tavuk yemeklerinin yapımını bilir.</w:t>
            </w:r>
          </w:p>
        </w:tc>
      </w:tr>
      <w:tr w:rsidR="00A078C3" w:rsidRPr="009D45A4" w14:paraId="5A992860" w14:textId="77777777" w:rsidTr="00880A93">
        <w:trPr>
          <w:trHeight w:val="239"/>
        </w:trPr>
        <w:tc>
          <w:tcPr>
            <w:tcW w:w="5000" w:type="pct"/>
            <w:gridSpan w:val="14"/>
            <w:shd w:val="clear" w:color="auto" w:fill="auto"/>
            <w:noWrap/>
            <w:vAlign w:val="bottom"/>
            <w:hideMark/>
          </w:tcPr>
          <w:p w14:paraId="637A0185" w14:textId="77777777" w:rsidR="00A078C3" w:rsidRPr="009D45A4" w:rsidRDefault="00A078C3" w:rsidP="00880A93">
            <w:pPr>
              <w:spacing w:after="0" w:line="240" w:lineRule="auto"/>
              <w:rPr>
                <w:rFonts w:cs="Calibri"/>
                <w:color w:val="000000"/>
                <w:sz w:val="18"/>
                <w:szCs w:val="18"/>
              </w:rPr>
            </w:pPr>
          </w:p>
        </w:tc>
      </w:tr>
      <w:tr w:rsidR="00A078C3" w:rsidRPr="009D45A4" w14:paraId="4DFBAE1A" w14:textId="77777777" w:rsidTr="00880A93">
        <w:trPr>
          <w:trHeight w:val="284"/>
        </w:trPr>
        <w:tc>
          <w:tcPr>
            <w:tcW w:w="902" w:type="pct"/>
            <w:gridSpan w:val="3"/>
            <w:shd w:val="clear" w:color="auto" w:fill="auto"/>
            <w:vAlign w:val="center"/>
            <w:hideMark/>
          </w:tcPr>
          <w:p w14:paraId="40AEDBA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098" w:type="pct"/>
            <w:gridSpan w:val="11"/>
            <w:shd w:val="clear" w:color="auto" w:fill="auto"/>
            <w:vAlign w:val="center"/>
            <w:hideMark/>
          </w:tcPr>
          <w:p w14:paraId="0F2D0A95" w14:textId="77777777" w:rsidR="00A078C3" w:rsidRPr="009D45A4" w:rsidRDefault="00A078C3" w:rsidP="00880A93">
            <w:pPr>
              <w:spacing w:after="0" w:line="240" w:lineRule="auto"/>
              <w:rPr>
                <w:rFonts w:cs="Calibri"/>
                <w:sz w:val="18"/>
                <w:szCs w:val="18"/>
              </w:rPr>
            </w:pPr>
            <w:r w:rsidRPr="009D45A4">
              <w:rPr>
                <w:rFonts w:cs="Calibri"/>
                <w:sz w:val="18"/>
                <w:szCs w:val="18"/>
              </w:rPr>
              <w:t>Slayt, yüz yüze anlatım, sınıf içi tartışma, soru-cevap</w:t>
            </w:r>
          </w:p>
        </w:tc>
      </w:tr>
      <w:tr w:rsidR="00A078C3" w:rsidRPr="009D45A4" w14:paraId="4D3C6FCB" w14:textId="77777777" w:rsidTr="00880A93">
        <w:trPr>
          <w:trHeight w:val="284"/>
        </w:trPr>
        <w:tc>
          <w:tcPr>
            <w:tcW w:w="902" w:type="pct"/>
            <w:gridSpan w:val="3"/>
            <w:shd w:val="clear" w:color="auto" w:fill="auto"/>
            <w:vAlign w:val="center"/>
            <w:hideMark/>
          </w:tcPr>
          <w:p w14:paraId="4B52E93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098" w:type="pct"/>
            <w:gridSpan w:val="11"/>
            <w:shd w:val="clear" w:color="auto" w:fill="auto"/>
            <w:vAlign w:val="center"/>
            <w:hideMark/>
          </w:tcPr>
          <w:p w14:paraId="46C9F803"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Yazılı Sınav</w:t>
            </w:r>
            <w:r>
              <w:rPr>
                <w:rFonts w:cs="Calibri"/>
                <w:color w:val="000000"/>
                <w:sz w:val="18"/>
                <w:szCs w:val="18"/>
              </w:rPr>
              <w:t>, uygulama</w:t>
            </w:r>
          </w:p>
        </w:tc>
      </w:tr>
      <w:tr w:rsidR="00A078C3" w:rsidRPr="009D45A4" w14:paraId="3D9891A6" w14:textId="77777777" w:rsidTr="00880A93">
        <w:trPr>
          <w:trHeight w:val="284"/>
        </w:trPr>
        <w:tc>
          <w:tcPr>
            <w:tcW w:w="5000" w:type="pct"/>
            <w:gridSpan w:val="14"/>
            <w:shd w:val="clear" w:color="auto" w:fill="auto"/>
            <w:vAlign w:val="center"/>
            <w:hideMark/>
          </w:tcPr>
          <w:p w14:paraId="22999D62" w14:textId="77777777" w:rsidR="00A078C3" w:rsidRPr="009D45A4" w:rsidRDefault="00A078C3" w:rsidP="00880A93">
            <w:pPr>
              <w:spacing w:after="0" w:line="240" w:lineRule="auto"/>
              <w:rPr>
                <w:rFonts w:cs="Calibri"/>
                <w:b/>
                <w:bCs/>
                <w:color w:val="000000"/>
                <w:sz w:val="18"/>
                <w:szCs w:val="18"/>
              </w:rPr>
            </w:pPr>
          </w:p>
          <w:p w14:paraId="7A377BE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AKIŞI</w:t>
            </w:r>
          </w:p>
        </w:tc>
      </w:tr>
      <w:tr w:rsidR="00A078C3" w:rsidRPr="009D45A4" w14:paraId="6F3728FB" w14:textId="77777777" w:rsidTr="00880A93">
        <w:trPr>
          <w:trHeight w:val="284"/>
        </w:trPr>
        <w:tc>
          <w:tcPr>
            <w:tcW w:w="327" w:type="pct"/>
            <w:shd w:val="clear" w:color="auto" w:fill="auto"/>
            <w:vAlign w:val="center"/>
            <w:hideMark/>
          </w:tcPr>
          <w:p w14:paraId="2118739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Hafta</w:t>
            </w:r>
          </w:p>
        </w:tc>
        <w:tc>
          <w:tcPr>
            <w:tcW w:w="3406" w:type="pct"/>
            <w:gridSpan w:val="10"/>
            <w:shd w:val="clear" w:color="auto" w:fill="auto"/>
            <w:noWrap/>
            <w:vAlign w:val="bottom"/>
            <w:hideMark/>
          </w:tcPr>
          <w:p w14:paraId="4216F2A5"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1267" w:type="pct"/>
            <w:gridSpan w:val="3"/>
            <w:shd w:val="clear" w:color="auto" w:fill="auto"/>
            <w:vAlign w:val="center"/>
            <w:hideMark/>
          </w:tcPr>
          <w:p w14:paraId="056783C7"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A078C3" w:rsidRPr="009D45A4" w14:paraId="32B59991" w14:textId="77777777" w:rsidTr="00880A93">
        <w:trPr>
          <w:trHeight w:val="187"/>
        </w:trPr>
        <w:tc>
          <w:tcPr>
            <w:tcW w:w="327" w:type="pct"/>
            <w:shd w:val="clear" w:color="auto" w:fill="auto"/>
            <w:hideMark/>
          </w:tcPr>
          <w:p w14:paraId="322C0E29" w14:textId="77777777" w:rsidR="00A078C3" w:rsidRPr="00AC476A" w:rsidRDefault="00A078C3" w:rsidP="00880A93">
            <w:pPr>
              <w:spacing w:after="0" w:line="240" w:lineRule="auto"/>
              <w:rPr>
                <w:sz w:val="18"/>
                <w:szCs w:val="18"/>
              </w:rPr>
            </w:pPr>
            <w:r w:rsidRPr="00AC476A">
              <w:rPr>
                <w:sz w:val="18"/>
                <w:szCs w:val="18"/>
              </w:rPr>
              <w:t>1</w:t>
            </w:r>
          </w:p>
        </w:tc>
        <w:tc>
          <w:tcPr>
            <w:tcW w:w="3406" w:type="pct"/>
            <w:gridSpan w:val="10"/>
            <w:shd w:val="clear" w:color="auto" w:fill="auto"/>
            <w:hideMark/>
          </w:tcPr>
          <w:p w14:paraId="5F2800CD" w14:textId="77777777" w:rsidR="00A078C3" w:rsidRPr="00AC476A" w:rsidRDefault="00A078C3" w:rsidP="00880A93">
            <w:pPr>
              <w:spacing w:after="0" w:line="240" w:lineRule="auto"/>
              <w:rPr>
                <w:sz w:val="18"/>
                <w:szCs w:val="18"/>
              </w:rPr>
            </w:pPr>
            <w:r w:rsidRPr="00AC476A">
              <w:rPr>
                <w:sz w:val="18"/>
                <w:szCs w:val="18"/>
              </w:rPr>
              <w:t>Mutfağın hiyerarşik yapıya göre yönetim şeması ve mutfak bölümlerindeki çalışanların iş ve görev tanımları</w:t>
            </w:r>
          </w:p>
        </w:tc>
        <w:tc>
          <w:tcPr>
            <w:tcW w:w="1267" w:type="pct"/>
            <w:gridSpan w:val="3"/>
            <w:shd w:val="clear" w:color="auto" w:fill="auto"/>
          </w:tcPr>
          <w:p w14:paraId="1CB3A45F" w14:textId="77777777" w:rsidR="00A078C3" w:rsidRPr="00AC476A" w:rsidRDefault="00A078C3" w:rsidP="00880A93">
            <w:pPr>
              <w:spacing w:after="0" w:line="240" w:lineRule="auto"/>
              <w:rPr>
                <w:sz w:val="18"/>
                <w:szCs w:val="18"/>
              </w:rPr>
            </w:pPr>
            <w:r w:rsidRPr="00AC476A">
              <w:rPr>
                <w:sz w:val="18"/>
                <w:szCs w:val="18"/>
              </w:rPr>
              <w:t>Anlatım, Tartışma, Uygulama</w:t>
            </w:r>
          </w:p>
        </w:tc>
      </w:tr>
      <w:tr w:rsidR="00A078C3" w:rsidRPr="009D45A4" w14:paraId="39B50564" w14:textId="77777777" w:rsidTr="00880A93">
        <w:trPr>
          <w:trHeight w:val="70"/>
        </w:trPr>
        <w:tc>
          <w:tcPr>
            <w:tcW w:w="327" w:type="pct"/>
            <w:shd w:val="clear" w:color="auto" w:fill="auto"/>
            <w:hideMark/>
          </w:tcPr>
          <w:p w14:paraId="7BD12D55" w14:textId="77777777" w:rsidR="00A078C3" w:rsidRPr="00AC476A" w:rsidRDefault="00A078C3" w:rsidP="00880A93">
            <w:pPr>
              <w:spacing w:after="0" w:line="240" w:lineRule="auto"/>
              <w:rPr>
                <w:sz w:val="18"/>
                <w:szCs w:val="18"/>
              </w:rPr>
            </w:pPr>
            <w:r w:rsidRPr="00AC476A">
              <w:rPr>
                <w:sz w:val="18"/>
                <w:szCs w:val="18"/>
              </w:rPr>
              <w:t>2</w:t>
            </w:r>
          </w:p>
        </w:tc>
        <w:tc>
          <w:tcPr>
            <w:tcW w:w="3406" w:type="pct"/>
            <w:gridSpan w:val="10"/>
            <w:shd w:val="clear" w:color="auto" w:fill="auto"/>
            <w:hideMark/>
          </w:tcPr>
          <w:p w14:paraId="22C51808" w14:textId="77777777" w:rsidR="00A078C3" w:rsidRPr="00AC476A" w:rsidRDefault="00A078C3" w:rsidP="00880A93">
            <w:pPr>
              <w:spacing w:after="0" w:line="240" w:lineRule="auto"/>
              <w:rPr>
                <w:sz w:val="18"/>
                <w:szCs w:val="18"/>
              </w:rPr>
            </w:pPr>
            <w:r w:rsidRPr="00AC476A">
              <w:rPr>
                <w:sz w:val="18"/>
                <w:szCs w:val="18"/>
              </w:rPr>
              <w:t>Mutfak Eşyalarının tanıtılması</w:t>
            </w:r>
          </w:p>
        </w:tc>
        <w:tc>
          <w:tcPr>
            <w:tcW w:w="1267" w:type="pct"/>
            <w:gridSpan w:val="3"/>
            <w:shd w:val="clear" w:color="auto" w:fill="auto"/>
          </w:tcPr>
          <w:p w14:paraId="7E37B202" w14:textId="77777777" w:rsidR="00A078C3" w:rsidRPr="00AC476A" w:rsidRDefault="00A078C3" w:rsidP="00880A93">
            <w:pPr>
              <w:spacing w:after="0" w:line="240" w:lineRule="auto"/>
              <w:rPr>
                <w:sz w:val="18"/>
                <w:szCs w:val="18"/>
              </w:rPr>
            </w:pPr>
            <w:r w:rsidRPr="00AC476A">
              <w:rPr>
                <w:sz w:val="18"/>
                <w:szCs w:val="18"/>
              </w:rPr>
              <w:t>Anlatım, Tartışma, Uygulama</w:t>
            </w:r>
          </w:p>
        </w:tc>
      </w:tr>
      <w:tr w:rsidR="00A078C3" w:rsidRPr="009D45A4" w14:paraId="3073C6F6" w14:textId="77777777" w:rsidTr="00880A93">
        <w:trPr>
          <w:trHeight w:val="149"/>
        </w:trPr>
        <w:tc>
          <w:tcPr>
            <w:tcW w:w="327" w:type="pct"/>
            <w:shd w:val="clear" w:color="auto" w:fill="auto"/>
            <w:hideMark/>
          </w:tcPr>
          <w:p w14:paraId="709CA12C" w14:textId="77777777" w:rsidR="00A078C3" w:rsidRPr="00AC476A" w:rsidRDefault="00A078C3" w:rsidP="00880A93">
            <w:pPr>
              <w:spacing w:after="0" w:line="240" w:lineRule="auto"/>
              <w:rPr>
                <w:sz w:val="18"/>
                <w:szCs w:val="18"/>
              </w:rPr>
            </w:pPr>
            <w:r w:rsidRPr="00AC476A">
              <w:rPr>
                <w:sz w:val="18"/>
                <w:szCs w:val="18"/>
              </w:rPr>
              <w:t>3</w:t>
            </w:r>
          </w:p>
        </w:tc>
        <w:tc>
          <w:tcPr>
            <w:tcW w:w="3406" w:type="pct"/>
            <w:gridSpan w:val="10"/>
            <w:shd w:val="clear" w:color="auto" w:fill="auto"/>
            <w:hideMark/>
          </w:tcPr>
          <w:p w14:paraId="43DFF8A4" w14:textId="77777777" w:rsidR="00A078C3" w:rsidRPr="00AC476A" w:rsidRDefault="00A078C3" w:rsidP="00880A93">
            <w:pPr>
              <w:spacing w:after="0" w:line="240" w:lineRule="auto"/>
              <w:rPr>
                <w:sz w:val="18"/>
                <w:szCs w:val="18"/>
              </w:rPr>
            </w:pPr>
            <w:r w:rsidRPr="00AC476A">
              <w:rPr>
                <w:sz w:val="18"/>
                <w:szCs w:val="18"/>
              </w:rPr>
              <w:t xml:space="preserve">Temel </w:t>
            </w:r>
            <w:r>
              <w:rPr>
                <w:sz w:val="18"/>
                <w:szCs w:val="18"/>
              </w:rPr>
              <w:t>pişirme tekniklerinin öğrenilmesi</w:t>
            </w:r>
          </w:p>
        </w:tc>
        <w:tc>
          <w:tcPr>
            <w:tcW w:w="1267" w:type="pct"/>
            <w:gridSpan w:val="3"/>
            <w:shd w:val="clear" w:color="auto" w:fill="auto"/>
          </w:tcPr>
          <w:p w14:paraId="02527589" w14:textId="77777777" w:rsidR="00A078C3" w:rsidRPr="00AC476A" w:rsidRDefault="00A078C3" w:rsidP="00880A93">
            <w:pPr>
              <w:spacing w:after="0" w:line="240" w:lineRule="auto"/>
              <w:rPr>
                <w:sz w:val="18"/>
                <w:szCs w:val="18"/>
              </w:rPr>
            </w:pPr>
            <w:r w:rsidRPr="00AC476A">
              <w:rPr>
                <w:sz w:val="18"/>
                <w:szCs w:val="18"/>
              </w:rPr>
              <w:t>Anlatım, Tartışma, Uygulama</w:t>
            </w:r>
          </w:p>
        </w:tc>
      </w:tr>
      <w:tr w:rsidR="00A078C3" w:rsidRPr="009D45A4" w14:paraId="4137A155" w14:textId="77777777" w:rsidTr="00880A93">
        <w:trPr>
          <w:trHeight w:val="169"/>
        </w:trPr>
        <w:tc>
          <w:tcPr>
            <w:tcW w:w="327" w:type="pct"/>
            <w:shd w:val="clear" w:color="auto" w:fill="auto"/>
            <w:hideMark/>
          </w:tcPr>
          <w:p w14:paraId="64A49C11" w14:textId="77777777" w:rsidR="00A078C3" w:rsidRPr="00AC476A" w:rsidRDefault="00A078C3" w:rsidP="00880A93">
            <w:pPr>
              <w:spacing w:after="0" w:line="240" w:lineRule="auto"/>
              <w:rPr>
                <w:sz w:val="18"/>
                <w:szCs w:val="18"/>
              </w:rPr>
            </w:pPr>
            <w:r w:rsidRPr="00AC476A">
              <w:rPr>
                <w:sz w:val="18"/>
                <w:szCs w:val="18"/>
              </w:rPr>
              <w:t>4</w:t>
            </w:r>
          </w:p>
        </w:tc>
        <w:tc>
          <w:tcPr>
            <w:tcW w:w="3406" w:type="pct"/>
            <w:gridSpan w:val="10"/>
            <w:shd w:val="clear" w:color="auto" w:fill="auto"/>
            <w:hideMark/>
          </w:tcPr>
          <w:p w14:paraId="1A041AB6" w14:textId="77777777" w:rsidR="00A078C3" w:rsidRPr="00AC476A" w:rsidRDefault="00A078C3" w:rsidP="00880A93">
            <w:pPr>
              <w:spacing w:after="0" w:line="240" w:lineRule="auto"/>
              <w:rPr>
                <w:sz w:val="18"/>
                <w:szCs w:val="18"/>
              </w:rPr>
            </w:pPr>
            <w:r w:rsidRPr="00AC476A">
              <w:rPr>
                <w:sz w:val="18"/>
                <w:szCs w:val="18"/>
              </w:rPr>
              <w:t xml:space="preserve">Mutfak da kullanılan </w:t>
            </w:r>
            <w:r>
              <w:rPr>
                <w:sz w:val="18"/>
                <w:szCs w:val="18"/>
              </w:rPr>
              <w:t>bakliyatların</w:t>
            </w:r>
            <w:r w:rsidRPr="00AC476A">
              <w:rPr>
                <w:sz w:val="18"/>
                <w:szCs w:val="18"/>
              </w:rPr>
              <w:t xml:space="preserve"> Özellikleri ve Hazırlanması</w:t>
            </w:r>
          </w:p>
        </w:tc>
        <w:tc>
          <w:tcPr>
            <w:tcW w:w="1267" w:type="pct"/>
            <w:gridSpan w:val="3"/>
            <w:shd w:val="clear" w:color="auto" w:fill="auto"/>
          </w:tcPr>
          <w:p w14:paraId="2A816620" w14:textId="77777777" w:rsidR="00A078C3" w:rsidRPr="00AC476A" w:rsidRDefault="00A078C3" w:rsidP="00880A93">
            <w:pPr>
              <w:spacing w:after="0" w:line="240" w:lineRule="auto"/>
              <w:rPr>
                <w:sz w:val="18"/>
                <w:szCs w:val="18"/>
              </w:rPr>
            </w:pPr>
            <w:r w:rsidRPr="00AC476A">
              <w:rPr>
                <w:sz w:val="18"/>
                <w:szCs w:val="18"/>
              </w:rPr>
              <w:t>Anlatım, Tartışma, Uygulama</w:t>
            </w:r>
          </w:p>
        </w:tc>
      </w:tr>
      <w:tr w:rsidR="00A078C3" w:rsidRPr="009D45A4" w14:paraId="56571C8D" w14:textId="77777777" w:rsidTr="00880A93">
        <w:trPr>
          <w:trHeight w:val="169"/>
        </w:trPr>
        <w:tc>
          <w:tcPr>
            <w:tcW w:w="327" w:type="pct"/>
            <w:shd w:val="clear" w:color="auto" w:fill="auto"/>
            <w:hideMark/>
          </w:tcPr>
          <w:p w14:paraId="0E350D34" w14:textId="77777777" w:rsidR="00A078C3" w:rsidRPr="00AC476A" w:rsidRDefault="00A078C3" w:rsidP="00880A93">
            <w:pPr>
              <w:spacing w:after="0" w:line="240" w:lineRule="auto"/>
              <w:rPr>
                <w:sz w:val="18"/>
                <w:szCs w:val="18"/>
              </w:rPr>
            </w:pPr>
            <w:r w:rsidRPr="00AC476A">
              <w:rPr>
                <w:sz w:val="18"/>
                <w:szCs w:val="18"/>
              </w:rPr>
              <w:t>5</w:t>
            </w:r>
          </w:p>
        </w:tc>
        <w:tc>
          <w:tcPr>
            <w:tcW w:w="3406" w:type="pct"/>
            <w:gridSpan w:val="10"/>
            <w:shd w:val="clear" w:color="auto" w:fill="auto"/>
            <w:hideMark/>
          </w:tcPr>
          <w:p w14:paraId="244836C5" w14:textId="77777777" w:rsidR="00A078C3" w:rsidRPr="00AC476A" w:rsidRDefault="00A078C3" w:rsidP="00880A93">
            <w:pPr>
              <w:spacing w:after="0" w:line="240" w:lineRule="auto"/>
              <w:rPr>
                <w:sz w:val="18"/>
                <w:szCs w:val="18"/>
              </w:rPr>
            </w:pPr>
            <w:r w:rsidRPr="00E9730F">
              <w:rPr>
                <w:sz w:val="18"/>
                <w:szCs w:val="18"/>
              </w:rPr>
              <w:t>Mutfak da kullanılan bakliyatların Özellikleri ve Hazırlanması</w:t>
            </w:r>
          </w:p>
        </w:tc>
        <w:tc>
          <w:tcPr>
            <w:tcW w:w="1267" w:type="pct"/>
            <w:gridSpan w:val="3"/>
            <w:shd w:val="clear" w:color="auto" w:fill="auto"/>
          </w:tcPr>
          <w:p w14:paraId="0169E3DC" w14:textId="77777777" w:rsidR="00A078C3" w:rsidRPr="00AC476A" w:rsidRDefault="00A078C3" w:rsidP="00880A93">
            <w:pPr>
              <w:spacing w:after="0" w:line="240" w:lineRule="auto"/>
              <w:rPr>
                <w:sz w:val="18"/>
                <w:szCs w:val="18"/>
              </w:rPr>
            </w:pPr>
            <w:r w:rsidRPr="00AC476A">
              <w:rPr>
                <w:sz w:val="18"/>
                <w:szCs w:val="18"/>
              </w:rPr>
              <w:t>Anlatım, Tartışma, Uygulama</w:t>
            </w:r>
          </w:p>
        </w:tc>
      </w:tr>
      <w:tr w:rsidR="00A078C3" w:rsidRPr="009D45A4" w14:paraId="1F221877" w14:textId="77777777" w:rsidTr="00880A93">
        <w:trPr>
          <w:trHeight w:val="70"/>
        </w:trPr>
        <w:tc>
          <w:tcPr>
            <w:tcW w:w="327" w:type="pct"/>
            <w:shd w:val="clear" w:color="auto" w:fill="auto"/>
            <w:hideMark/>
          </w:tcPr>
          <w:p w14:paraId="66EF3ED0" w14:textId="77777777" w:rsidR="00A078C3" w:rsidRPr="00AC476A" w:rsidRDefault="00A078C3" w:rsidP="00880A93">
            <w:pPr>
              <w:spacing w:after="0" w:line="240" w:lineRule="auto"/>
              <w:rPr>
                <w:sz w:val="18"/>
                <w:szCs w:val="18"/>
              </w:rPr>
            </w:pPr>
            <w:r w:rsidRPr="00AC476A">
              <w:rPr>
                <w:sz w:val="18"/>
                <w:szCs w:val="18"/>
              </w:rPr>
              <w:t>6</w:t>
            </w:r>
          </w:p>
        </w:tc>
        <w:tc>
          <w:tcPr>
            <w:tcW w:w="3406" w:type="pct"/>
            <w:gridSpan w:val="10"/>
            <w:shd w:val="clear" w:color="auto" w:fill="auto"/>
            <w:hideMark/>
          </w:tcPr>
          <w:p w14:paraId="0349A4F5" w14:textId="77777777" w:rsidR="00A078C3" w:rsidRPr="00AC476A" w:rsidRDefault="00A078C3" w:rsidP="00880A93">
            <w:pPr>
              <w:spacing w:after="0" w:line="240" w:lineRule="auto"/>
              <w:rPr>
                <w:sz w:val="18"/>
                <w:szCs w:val="18"/>
              </w:rPr>
            </w:pPr>
            <w:r w:rsidRPr="00E9730F">
              <w:rPr>
                <w:sz w:val="18"/>
                <w:szCs w:val="18"/>
              </w:rPr>
              <w:t xml:space="preserve">Mutfak da kullanılan </w:t>
            </w:r>
            <w:r>
              <w:rPr>
                <w:sz w:val="18"/>
                <w:szCs w:val="18"/>
              </w:rPr>
              <w:t>hamur işlerinin</w:t>
            </w:r>
            <w:r w:rsidRPr="00E9730F">
              <w:rPr>
                <w:sz w:val="18"/>
                <w:szCs w:val="18"/>
              </w:rPr>
              <w:t xml:space="preserve"> Özellikleri ve Hazırlanması</w:t>
            </w:r>
          </w:p>
        </w:tc>
        <w:tc>
          <w:tcPr>
            <w:tcW w:w="1267" w:type="pct"/>
            <w:gridSpan w:val="3"/>
            <w:shd w:val="clear" w:color="auto" w:fill="auto"/>
          </w:tcPr>
          <w:p w14:paraId="3B49F3FE" w14:textId="77777777" w:rsidR="00A078C3" w:rsidRPr="00AC476A" w:rsidRDefault="00A078C3" w:rsidP="00880A93">
            <w:pPr>
              <w:spacing w:after="0" w:line="240" w:lineRule="auto"/>
              <w:rPr>
                <w:sz w:val="18"/>
                <w:szCs w:val="18"/>
              </w:rPr>
            </w:pPr>
            <w:r w:rsidRPr="00AC476A">
              <w:rPr>
                <w:sz w:val="18"/>
                <w:szCs w:val="18"/>
              </w:rPr>
              <w:t>Anlatım, Tartışma, Uygulama</w:t>
            </w:r>
          </w:p>
        </w:tc>
      </w:tr>
      <w:tr w:rsidR="00A078C3" w:rsidRPr="009D45A4" w14:paraId="26F35819" w14:textId="77777777" w:rsidTr="00880A93">
        <w:trPr>
          <w:trHeight w:val="109"/>
        </w:trPr>
        <w:tc>
          <w:tcPr>
            <w:tcW w:w="327" w:type="pct"/>
            <w:shd w:val="clear" w:color="auto" w:fill="auto"/>
            <w:hideMark/>
          </w:tcPr>
          <w:p w14:paraId="7A1158C1" w14:textId="77777777" w:rsidR="00A078C3" w:rsidRPr="00AC476A" w:rsidRDefault="00A078C3" w:rsidP="00880A93">
            <w:pPr>
              <w:spacing w:after="0" w:line="240" w:lineRule="auto"/>
              <w:rPr>
                <w:sz w:val="18"/>
                <w:szCs w:val="18"/>
              </w:rPr>
            </w:pPr>
            <w:r w:rsidRPr="00AC476A">
              <w:rPr>
                <w:sz w:val="18"/>
                <w:szCs w:val="18"/>
              </w:rPr>
              <w:t>7</w:t>
            </w:r>
          </w:p>
        </w:tc>
        <w:tc>
          <w:tcPr>
            <w:tcW w:w="3406" w:type="pct"/>
            <w:gridSpan w:val="10"/>
            <w:shd w:val="clear" w:color="auto" w:fill="auto"/>
            <w:hideMark/>
          </w:tcPr>
          <w:p w14:paraId="0686E7EA" w14:textId="77777777" w:rsidR="00A078C3" w:rsidRPr="00AC476A" w:rsidRDefault="00A078C3" w:rsidP="00880A93">
            <w:pPr>
              <w:spacing w:after="0" w:line="240" w:lineRule="auto"/>
              <w:rPr>
                <w:sz w:val="18"/>
                <w:szCs w:val="18"/>
              </w:rPr>
            </w:pPr>
            <w:r w:rsidRPr="00E9730F">
              <w:rPr>
                <w:sz w:val="18"/>
                <w:szCs w:val="18"/>
              </w:rPr>
              <w:t>Mutfak da kullanılan hamur işlerinin Özellikleri ve Hazırlanması</w:t>
            </w:r>
          </w:p>
        </w:tc>
        <w:tc>
          <w:tcPr>
            <w:tcW w:w="1267" w:type="pct"/>
            <w:gridSpan w:val="3"/>
            <w:shd w:val="clear" w:color="auto" w:fill="auto"/>
          </w:tcPr>
          <w:p w14:paraId="007BC2F8" w14:textId="77777777" w:rsidR="00A078C3" w:rsidRPr="00AC476A" w:rsidRDefault="00A078C3" w:rsidP="00880A93">
            <w:pPr>
              <w:spacing w:after="0" w:line="240" w:lineRule="auto"/>
              <w:rPr>
                <w:sz w:val="18"/>
                <w:szCs w:val="18"/>
              </w:rPr>
            </w:pPr>
            <w:r w:rsidRPr="00AC476A">
              <w:rPr>
                <w:sz w:val="18"/>
                <w:szCs w:val="18"/>
              </w:rPr>
              <w:t>Anlatım, Tartışma, Uygulama</w:t>
            </w:r>
          </w:p>
        </w:tc>
      </w:tr>
      <w:tr w:rsidR="00A078C3" w:rsidRPr="009D45A4" w14:paraId="0E177CC3" w14:textId="77777777" w:rsidTr="00880A93">
        <w:trPr>
          <w:trHeight w:val="70"/>
        </w:trPr>
        <w:tc>
          <w:tcPr>
            <w:tcW w:w="327" w:type="pct"/>
            <w:shd w:val="clear" w:color="auto" w:fill="auto"/>
          </w:tcPr>
          <w:p w14:paraId="60876CCE" w14:textId="77777777" w:rsidR="00A078C3" w:rsidRPr="00AC476A" w:rsidRDefault="00A078C3" w:rsidP="00880A93">
            <w:pPr>
              <w:spacing w:after="0" w:line="240" w:lineRule="auto"/>
              <w:rPr>
                <w:sz w:val="18"/>
                <w:szCs w:val="18"/>
              </w:rPr>
            </w:pPr>
            <w:r w:rsidRPr="00AC476A">
              <w:rPr>
                <w:sz w:val="18"/>
                <w:szCs w:val="18"/>
              </w:rPr>
              <w:t>8</w:t>
            </w:r>
          </w:p>
        </w:tc>
        <w:tc>
          <w:tcPr>
            <w:tcW w:w="3406" w:type="pct"/>
            <w:gridSpan w:val="10"/>
            <w:shd w:val="clear" w:color="auto" w:fill="auto"/>
          </w:tcPr>
          <w:p w14:paraId="4666093E" w14:textId="77777777" w:rsidR="00A078C3" w:rsidRPr="00AC476A" w:rsidRDefault="00A078C3" w:rsidP="00880A93">
            <w:pPr>
              <w:spacing w:after="0" w:line="240" w:lineRule="auto"/>
              <w:rPr>
                <w:sz w:val="18"/>
                <w:szCs w:val="18"/>
              </w:rPr>
            </w:pPr>
            <w:r w:rsidRPr="00AC476A">
              <w:rPr>
                <w:sz w:val="18"/>
                <w:szCs w:val="18"/>
              </w:rPr>
              <w:t>Ara Sınav</w:t>
            </w:r>
          </w:p>
        </w:tc>
        <w:tc>
          <w:tcPr>
            <w:tcW w:w="1267" w:type="pct"/>
            <w:gridSpan w:val="3"/>
            <w:shd w:val="clear" w:color="auto" w:fill="auto"/>
          </w:tcPr>
          <w:p w14:paraId="537D6EFB" w14:textId="77777777" w:rsidR="00A078C3" w:rsidRPr="00AC476A" w:rsidRDefault="00A078C3" w:rsidP="00880A93">
            <w:pPr>
              <w:spacing w:after="0" w:line="240" w:lineRule="auto"/>
              <w:rPr>
                <w:sz w:val="18"/>
                <w:szCs w:val="18"/>
              </w:rPr>
            </w:pPr>
            <w:r w:rsidRPr="00AC476A">
              <w:rPr>
                <w:sz w:val="18"/>
                <w:szCs w:val="18"/>
              </w:rPr>
              <w:t>Anlatım, Tartışma, Uygulama</w:t>
            </w:r>
          </w:p>
        </w:tc>
      </w:tr>
      <w:tr w:rsidR="00A078C3" w:rsidRPr="009D45A4" w14:paraId="32026616" w14:textId="77777777" w:rsidTr="00880A93">
        <w:trPr>
          <w:trHeight w:val="70"/>
        </w:trPr>
        <w:tc>
          <w:tcPr>
            <w:tcW w:w="327" w:type="pct"/>
            <w:shd w:val="clear" w:color="auto" w:fill="auto"/>
          </w:tcPr>
          <w:p w14:paraId="3619F5B2" w14:textId="77777777" w:rsidR="00A078C3" w:rsidRPr="00AC476A" w:rsidRDefault="00A078C3" w:rsidP="00880A93">
            <w:pPr>
              <w:spacing w:after="0" w:line="240" w:lineRule="auto"/>
              <w:rPr>
                <w:sz w:val="18"/>
                <w:szCs w:val="18"/>
              </w:rPr>
            </w:pPr>
            <w:r w:rsidRPr="00AC476A">
              <w:rPr>
                <w:sz w:val="18"/>
                <w:szCs w:val="18"/>
              </w:rPr>
              <w:t>9</w:t>
            </w:r>
          </w:p>
        </w:tc>
        <w:tc>
          <w:tcPr>
            <w:tcW w:w="3406" w:type="pct"/>
            <w:gridSpan w:val="10"/>
            <w:shd w:val="clear" w:color="auto" w:fill="auto"/>
          </w:tcPr>
          <w:p w14:paraId="1CF371A0" w14:textId="77777777" w:rsidR="00A078C3" w:rsidRPr="00AC476A" w:rsidRDefault="00A078C3" w:rsidP="00880A93">
            <w:pPr>
              <w:spacing w:after="0" w:line="240" w:lineRule="auto"/>
              <w:rPr>
                <w:sz w:val="18"/>
                <w:szCs w:val="18"/>
              </w:rPr>
            </w:pPr>
            <w:r w:rsidRPr="00E9730F">
              <w:rPr>
                <w:sz w:val="18"/>
                <w:szCs w:val="18"/>
              </w:rPr>
              <w:t xml:space="preserve">Mutfak da kullanılan </w:t>
            </w:r>
            <w:r>
              <w:rPr>
                <w:sz w:val="18"/>
                <w:szCs w:val="18"/>
              </w:rPr>
              <w:t>kırmızı etlerin</w:t>
            </w:r>
            <w:r w:rsidRPr="00E9730F">
              <w:rPr>
                <w:sz w:val="18"/>
                <w:szCs w:val="18"/>
              </w:rPr>
              <w:t xml:space="preserve"> Özellikleri ve Hazırlanması</w:t>
            </w:r>
          </w:p>
        </w:tc>
        <w:tc>
          <w:tcPr>
            <w:tcW w:w="1267" w:type="pct"/>
            <w:gridSpan w:val="3"/>
            <w:shd w:val="clear" w:color="auto" w:fill="auto"/>
          </w:tcPr>
          <w:p w14:paraId="425AD74C" w14:textId="77777777" w:rsidR="00A078C3" w:rsidRPr="00AC476A" w:rsidRDefault="00A078C3" w:rsidP="00880A93">
            <w:pPr>
              <w:spacing w:after="0" w:line="240" w:lineRule="auto"/>
              <w:rPr>
                <w:sz w:val="18"/>
                <w:szCs w:val="18"/>
              </w:rPr>
            </w:pPr>
            <w:r w:rsidRPr="00AC476A">
              <w:rPr>
                <w:sz w:val="18"/>
                <w:szCs w:val="18"/>
              </w:rPr>
              <w:t>Sınav</w:t>
            </w:r>
          </w:p>
        </w:tc>
      </w:tr>
      <w:tr w:rsidR="00A078C3" w:rsidRPr="009D45A4" w14:paraId="2C0DE6E5" w14:textId="77777777" w:rsidTr="00880A93">
        <w:trPr>
          <w:trHeight w:val="70"/>
        </w:trPr>
        <w:tc>
          <w:tcPr>
            <w:tcW w:w="327" w:type="pct"/>
            <w:shd w:val="clear" w:color="auto" w:fill="auto"/>
          </w:tcPr>
          <w:p w14:paraId="21132DEA" w14:textId="77777777" w:rsidR="00A078C3" w:rsidRPr="00AC476A" w:rsidRDefault="00A078C3" w:rsidP="00880A93">
            <w:pPr>
              <w:spacing w:after="0" w:line="240" w:lineRule="auto"/>
              <w:rPr>
                <w:sz w:val="18"/>
                <w:szCs w:val="18"/>
              </w:rPr>
            </w:pPr>
            <w:r w:rsidRPr="00AC476A">
              <w:rPr>
                <w:sz w:val="18"/>
                <w:szCs w:val="18"/>
              </w:rPr>
              <w:t>10</w:t>
            </w:r>
          </w:p>
        </w:tc>
        <w:tc>
          <w:tcPr>
            <w:tcW w:w="3406" w:type="pct"/>
            <w:gridSpan w:val="10"/>
            <w:tcBorders>
              <w:bottom w:val="dotted" w:sz="4" w:space="0" w:color="auto"/>
            </w:tcBorders>
            <w:shd w:val="clear" w:color="auto" w:fill="auto"/>
          </w:tcPr>
          <w:p w14:paraId="77D52E44" w14:textId="77777777" w:rsidR="00A078C3" w:rsidRPr="00AC476A" w:rsidRDefault="00A078C3" w:rsidP="00880A93">
            <w:pPr>
              <w:spacing w:after="0" w:line="240" w:lineRule="auto"/>
              <w:rPr>
                <w:sz w:val="18"/>
                <w:szCs w:val="18"/>
              </w:rPr>
            </w:pPr>
            <w:r w:rsidRPr="00E9730F">
              <w:rPr>
                <w:sz w:val="18"/>
                <w:szCs w:val="18"/>
              </w:rPr>
              <w:t xml:space="preserve">Mutfak da kullanılan </w:t>
            </w:r>
            <w:r>
              <w:rPr>
                <w:sz w:val="18"/>
                <w:szCs w:val="18"/>
              </w:rPr>
              <w:t xml:space="preserve">kırmızı </w:t>
            </w:r>
            <w:r w:rsidRPr="00E9730F">
              <w:rPr>
                <w:sz w:val="18"/>
                <w:szCs w:val="18"/>
              </w:rPr>
              <w:t>etlerin Özellikleri ve Hazırlanması</w:t>
            </w:r>
          </w:p>
        </w:tc>
        <w:tc>
          <w:tcPr>
            <w:tcW w:w="1267" w:type="pct"/>
            <w:gridSpan w:val="3"/>
            <w:shd w:val="clear" w:color="auto" w:fill="auto"/>
          </w:tcPr>
          <w:p w14:paraId="485CD2C0" w14:textId="77777777" w:rsidR="00A078C3" w:rsidRPr="00AC476A" w:rsidRDefault="00A078C3" w:rsidP="00880A93">
            <w:pPr>
              <w:spacing w:after="0" w:line="240" w:lineRule="auto"/>
              <w:rPr>
                <w:sz w:val="18"/>
                <w:szCs w:val="18"/>
              </w:rPr>
            </w:pPr>
            <w:r w:rsidRPr="00AC476A">
              <w:rPr>
                <w:sz w:val="18"/>
                <w:szCs w:val="18"/>
              </w:rPr>
              <w:t>Anlatım, Tartışma, Uygulama</w:t>
            </w:r>
          </w:p>
        </w:tc>
      </w:tr>
      <w:tr w:rsidR="00A078C3" w:rsidRPr="009D45A4" w14:paraId="686D7AB0" w14:textId="77777777" w:rsidTr="00880A93">
        <w:trPr>
          <w:trHeight w:val="163"/>
        </w:trPr>
        <w:tc>
          <w:tcPr>
            <w:tcW w:w="327" w:type="pct"/>
            <w:shd w:val="clear" w:color="auto" w:fill="auto"/>
          </w:tcPr>
          <w:p w14:paraId="2C5F9C2F" w14:textId="77777777" w:rsidR="00A078C3" w:rsidRPr="00AC476A" w:rsidRDefault="00A078C3" w:rsidP="00880A93">
            <w:pPr>
              <w:spacing w:after="0" w:line="240" w:lineRule="auto"/>
              <w:rPr>
                <w:sz w:val="18"/>
                <w:szCs w:val="18"/>
              </w:rPr>
            </w:pPr>
            <w:r w:rsidRPr="00AC476A">
              <w:rPr>
                <w:sz w:val="18"/>
                <w:szCs w:val="18"/>
              </w:rPr>
              <w:t>11</w:t>
            </w:r>
          </w:p>
        </w:tc>
        <w:tc>
          <w:tcPr>
            <w:tcW w:w="3406" w:type="pct"/>
            <w:gridSpan w:val="10"/>
            <w:tcBorders>
              <w:bottom w:val="single" w:sz="4" w:space="0" w:color="auto"/>
            </w:tcBorders>
            <w:shd w:val="clear" w:color="auto" w:fill="auto"/>
          </w:tcPr>
          <w:p w14:paraId="6AF78B5E" w14:textId="77777777" w:rsidR="00A078C3" w:rsidRPr="00AC476A" w:rsidRDefault="00A078C3" w:rsidP="00880A93">
            <w:pPr>
              <w:spacing w:after="0" w:line="240" w:lineRule="auto"/>
              <w:rPr>
                <w:sz w:val="18"/>
                <w:szCs w:val="18"/>
              </w:rPr>
            </w:pPr>
            <w:r w:rsidRPr="00E9730F">
              <w:rPr>
                <w:sz w:val="18"/>
                <w:szCs w:val="18"/>
              </w:rPr>
              <w:t xml:space="preserve">Mutfak da kullanılan </w:t>
            </w:r>
            <w:r>
              <w:rPr>
                <w:sz w:val="18"/>
                <w:szCs w:val="18"/>
              </w:rPr>
              <w:t xml:space="preserve">beyaz </w:t>
            </w:r>
            <w:r w:rsidRPr="00E9730F">
              <w:rPr>
                <w:sz w:val="18"/>
                <w:szCs w:val="18"/>
              </w:rPr>
              <w:t>etlerin Özellikleri ve Hazırlanması</w:t>
            </w:r>
          </w:p>
        </w:tc>
        <w:tc>
          <w:tcPr>
            <w:tcW w:w="1267" w:type="pct"/>
            <w:gridSpan w:val="3"/>
            <w:shd w:val="clear" w:color="auto" w:fill="auto"/>
          </w:tcPr>
          <w:p w14:paraId="35AA7C40" w14:textId="77777777" w:rsidR="00A078C3" w:rsidRPr="00AC476A" w:rsidRDefault="00A078C3" w:rsidP="00880A93">
            <w:pPr>
              <w:spacing w:after="0" w:line="240" w:lineRule="auto"/>
              <w:rPr>
                <w:sz w:val="18"/>
                <w:szCs w:val="18"/>
              </w:rPr>
            </w:pPr>
            <w:r w:rsidRPr="00AC476A">
              <w:rPr>
                <w:sz w:val="18"/>
                <w:szCs w:val="18"/>
              </w:rPr>
              <w:t>Anlatım, Tartışma, Uygulama</w:t>
            </w:r>
          </w:p>
        </w:tc>
      </w:tr>
      <w:tr w:rsidR="00A078C3" w:rsidRPr="009D45A4" w14:paraId="7150C3AA" w14:textId="77777777" w:rsidTr="00880A93">
        <w:trPr>
          <w:trHeight w:val="100"/>
        </w:trPr>
        <w:tc>
          <w:tcPr>
            <w:tcW w:w="327" w:type="pct"/>
            <w:shd w:val="clear" w:color="auto" w:fill="auto"/>
          </w:tcPr>
          <w:p w14:paraId="4B08B12A" w14:textId="77777777" w:rsidR="00A078C3" w:rsidRPr="00AC476A" w:rsidRDefault="00A078C3" w:rsidP="00880A93">
            <w:pPr>
              <w:spacing w:after="0" w:line="240" w:lineRule="auto"/>
              <w:rPr>
                <w:sz w:val="18"/>
                <w:szCs w:val="18"/>
              </w:rPr>
            </w:pPr>
            <w:r w:rsidRPr="00AC476A">
              <w:rPr>
                <w:sz w:val="18"/>
                <w:szCs w:val="18"/>
              </w:rPr>
              <w:t>12</w:t>
            </w:r>
          </w:p>
        </w:tc>
        <w:tc>
          <w:tcPr>
            <w:tcW w:w="3406" w:type="pct"/>
            <w:gridSpan w:val="10"/>
            <w:tcBorders>
              <w:top w:val="single" w:sz="4" w:space="0" w:color="auto"/>
            </w:tcBorders>
            <w:shd w:val="clear" w:color="auto" w:fill="auto"/>
          </w:tcPr>
          <w:p w14:paraId="2781826F" w14:textId="77777777" w:rsidR="00A078C3" w:rsidRPr="00AC476A" w:rsidRDefault="00A078C3" w:rsidP="00880A93">
            <w:pPr>
              <w:spacing w:after="0" w:line="240" w:lineRule="auto"/>
              <w:rPr>
                <w:sz w:val="18"/>
                <w:szCs w:val="18"/>
              </w:rPr>
            </w:pPr>
            <w:r w:rsidRPr="00E9730F">
              <w:rPr>
                <w:sz w:val="18"/>
                <w:szCs w:val="18"/>
              </w:rPr>
              <w:t>Mutfak da kullanılan beyaz etlerin Özellikleri ve Hazırlanması</w:t>
            </w:r>
          </w:p>
        </w:tc>
        <w:tc>
          <w:tcPr>
            <w:tcW w:w="1267" w:type="pct"/>
            <w:gridSpan w:val="3"/>
            <w:shd w:val="clear" w:color="auto" w:fill="auto"/>
          </w:tcPr>
          <w:p w14:paraId="2E759E90" w14:textId="77777777" w:rsidR="00A078C3" w:rsidRPr="00AC476A" w:rsidRDefault="00A078C3" w:rsidP="00880A93">
            <w:pPr>
              <w:spacing w:after="0" w:line="240" w:lineRule="auto"/>
              <w:rPr>
                <w:sz w:val="18"/>
                <w:szCs w:val="18"/>
              </w:rPr>
            </w:pPr>
            <w:r w:rsidRPr="00AC476A">
              <w:rPr>
                <w:sz w:val="18"/>
                <w:szCs w:val="18"/>
              </w:rPr>
              <w:t>Anlatım, Tartışma, Uygulama</w:t>
            </w:r>
          </w:p>
        </w:tc>
      </w:tr>
      <w:tr w:rsidR="00A078C3" w:rsidRPr="009D45A4" w14:paraId="1360F225" w14:textId="77777777" w:rsidTr="00880A93">
        <w:trPr>
          <w:trHeight w:val="70"/>
        </w:trPr>
        <w:tc>
          <w:tcPr>
            <w:tcW w:w="327" w:type="pct"/>
            <w:shd w:val="clear" w:color="auto" w:fill="auto"/>
          </w:tcPr>
          <w:p w14:paraId="426F4A4B" w14:textId="77777777" w:rsidR="00A078C3" w:rsidRPr="00AC476A" w:rsidRDefault="00A078C3" w:rsidP="00880A93">
            <w:pPr>
              <w:spacing w:after="0" w:line="240" w:lineRule="auto"/>
              <w:rPr>
                <w:sz w:val="18"/>
                <w:szCs w:val="18"/>
              </w:rPr>
            </w:pPr>
            <w:r w:rsidRPr="00AC476A">
              <w:rPr>
                <w:sz w:val="18"/>
                <w:szCs w:val="18"/>
              </w:rPr>
              <w:t>13</w:t>
            </w:r>
          </w:p>
        </w:tc>
        <w:tc>
          <w:tcPr>
            <w:tcW w:w="3406" w:type="pct"/>
            <w:gridSpan w:val="10"/>
            <w:shd w:val="clear" w:color="auto" w:fill="auto"/>
          </w:tcPr>
          <w:p w14:paraId="4281EAB3" w14:textId="77777777" w:rsidR="00A078C3" w:rsidRPr="00AC476A" w:rsidRDefault="00A078C3" w:rsidP="00880A93">
            <w:pPr>
              <w:spacing w:after="0" w:line="240" w:lineRule="auto"/>
              <w:rPr>
                <w:sz w:val="18"/>
                <w:szCs w:val="18"/>
              </w:rPr>
            </w:pPr>
            <w:r w:rsidRPr="00E9730F">
              <w:rPr>
                <w:sz w:val="18"/>
                <w:szCs w:val="18"/>
              </w:rPr>
              <w:t xml:space="preserve">Mutfak da kullanılan </w:t>
            </w:r>
            <w:r>
              <w:rPr>
                <w:sz w:val="18"/>
                <w:szCs w:val="18"/>
              </w:rPr>
              <w:t>balıkların</w:t>
            </w:r>
            <w:r w:rsidRPr="00E9730F">
              <w:rPr>
                <w:sz w:val="18"/>
                <w:szCs w:val="18"/>
              </w:rPr>
              <w:t xml:space="preserve"> Özellikleri ve Hazırlanması</w:t>
            </w:r>
          </w:p>
        </w:tc>
        <w:tc>
          <w:tcPr>
            <w:tcW w:w="1267" w:type="pct"/>
            <w:gridSpan w:val="3"/>
            <w:shd w:val="clear" w:color="auto" w:fill="auto"/>
          </w:tcPr>
          <w:p w14:paraId="0D15AB7F" w14:textId="77777777" w:rsidR="00A078C3" w:rsidRPr="00AC476A" w:rsidRDefault="00A078C3" w:rsidP="00880A93">
            <w:pPr>
              <w:spacing w:after="0" w:line="240" w:lineRule="auto"/>
              <w:rPr>
                <w:sz w:val="18"/>
                <w:szCs w:val="18"/>
              </w:rPr>
            </w:pPr>
            <w:r w:rsidRPr="00AC476A">
              <w:rPr>
                <w:sz w:val="18"/>
                <w:szCs w:val="18"/>
              </w:rPr>
              <w:t>Anlatım, Tartışma, Uygulama</w:t>
            </w:r>
          </w:p>
        </w:tc>
      </w:tr>
      <w:tr w:rsidR="00A078C3" w:rsidRPr="009D45A4" w14:paraId="65C41DE3" w14:textId="77777777" w:rsidTr="00880A93">
        <w:trPr>
          <w:trHeight w:val="174"/>
        </w:trPr>
        <w:tc>
          <w:tcPr>
            <w:tcW w:w="327" w:type="pct"/>
            <w:shd w:val="clear" w:color="auto" w:fill="auto"/>
          </w:tcPr>
          <w:p w14:paraId="0936221A" w14:textId="77777777" w:rsidR="00A078C3" w:rsidRPr="00AC476A" w:rsidRDefault="00A078C3" w:rsidP="00880A93">
            <w:pPr>
              <w:spacing w:after="0" w:line="240" w:lineRule="auto"/>
              <w:rPr>
                <w:sz w:val="18"/>
                <w:szCs w:val="18"/>
              </w:rPr>
            </w:pPr>
            <w:r w:rsidRPr="00AC476A">
              <w:rPr>
                <w:sz w:val="18"/>
                <w:szCs w:val="18"/>
              </w:rPr>
              <w:t>14</w:t>
            </w:r>
          </w:p>
        </w:tc>
        <w:tc>
          <w:tcPr>
            <w:tcW w:w="3406" w:type="pct"/>
            <w:gridSpan w:val="10"/>
            <w:shd w:val="clear" w:color="auto" w:fill="auto"/>
          </w:tcPr>
          <w:p w14:paraId="7CC6FCCF" w14:textId="77777777" w:rsidR="00A078C3" w:rsidRPr="00AC476A" w:rsidRDefault="00A078C3" w:rsidP="00880A93">
            <w:pPr>
              <w:spacing w:after="0" w:line="240" w:lineRule="auto"/>
              <w:rPr>
                <w:sz w:val="18"/>
                <w:szCs w:val="18"/>
              </w:rPr>
            </w:pPr>
            <w:r w:rsidRPr="00E9730F">
              <w:rPr>
                <w:sz w:val="18"/>
                <w:szCs w:val="18"/>
              </w:rPr>
              <w:t>Mutfak da kullanılan balıkların Özellikleri ve Hazırlanması</w:t>
            </w:r>
          </w:p>
        </w:tc>
        <w:tc>
          <w:tcPr>
            <w:tcW w:w="1267" w:type="pct"/>
            <w:gridSpan w:val="3"/>
            <w:shd w:val="clear" w:color="auto" w:fill="auto"/>
          </w:tcPr>
          <w:p w14:paraId="78DD8855" w14:textId="77777777" w:rsidR="00A078C3" w:rsidRPr="00AC476A" w:rsidRDefault="00A078C3" w:rsidP="00880A93">
            <w:pPr>
              <w:spacing w:after="0" w:line="240" w:lineRule="auto"/>
              <w:rPr>
                <w:sz w:val="18"/>
                <w:szCs w:val="18"/>
              </w:rPr>
            </w:pPr>
            <w:r w:rsidRPr="00AC476A">
              <w:rPr>
                <w:sz w:val="18"/>
                <w:szCs w:val="18"/>
              </w:rPr>
              <w:t>Anlatım, Tartışma, Uygulama</w:t>
            </w:r>
          </w:p>
        </w:tc>
      </w:tr>
      <w:tr w:rsidR="00A078C3" w:rsidRPr="009D45A4" w14:paraId="457C55BB" w14:textId="77777777" w:rsidTr="00880A93">
        <w:trPr>
          <w:trHeight w:val="283"/>
        </w:trPr>
        <w:tc>
          <w:tcPr>
            <w:tcW w:w="5000" w:type="pct"/>
            <w:gridSpan w:val="14"/>
            <w:shd w:val="clear" w:color="auto" w:fill="auto"/>
            <w:noWrap/>
            <w:vAlign w:val="bottom"/>
            <w:hideMark/>
          </w:tcPr>
          <w:p w14:paraId="2FBB74CB" w14:textId="77777777" w:rsidR="00A078C3" w:rsidRPr="009D45A4" w:rsidRDefault="00A078C3" w:rsidP="00880A93">
            <w:pPr>
              <w:spacing w:after="0" w:line="240" w:lineRule="auto"/>
              <w:rPr>
                <w:rFonts w:cs="Calibri"/>
                <w:color w:val="000000"/>
                <w:sz w:val="18"/>
                <w:szCs w:val="18"/>
              </w:rPr>
            </w:pPr>
          </w:p>
        </w:tc>
      </w:tr>
      <w:tr w:rsidR="00A078C3" w:rsidRPr="009D45A4" w14:paraId="4C7D949F" w14:textId="77777777" w:rsidTr="00880A93">
        <w:trPr>
          <w:trHeight w:val="284"/>
        </w:trPr>
        <w:tc>
          <w:tcPr>
            <w:tcW w:w="5000" w:type="pct"/>
            <w:gridSpan w:val="14"/>
            <w:shd w:val="clear" w:color="auto" w:fill="auto"/>
            <w:vAlign w:val="center"/>
            <w:hideMark/>
          </w:tcPr>
          <w:p w14:paraId="4DF1B36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KAYNAKLAR</w:t>
            </w:r>
          </w:p>
        </w:tc>
      </w:tr>
      <w:tr w:rsidR="00A078C3" w:rsidRPr="009D45A4" w14:paraId="772C9AA9" w14:textId="77777777" w:rsidTr="00880A93">
        <w:trPr>
          <w:trHeight w:val="284"/>
        </w:trPr>
        <w:tc>
          <w:tcPr>
            <w:tcW w:w="988" w:type="pct"/>
            <w:gridSpan w:val="4"/>
            <w:shd w:val="clear" w:color="auto" w:fill="auto"/>
            <w:vAlign w:val="center"/>
            <w:hideMark/>
          </w:tcPr>
          <w:p w14:paraId="08BB75C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Notu</w:t>
            </w:r>
          </w:p>
        </w:tc>
        <w:tc>
          <w:tcPr>
            <w:tcW w:w="4012" w:type="pct"/>
            <w:gridSpan w:val="10"/>
            <w:shd w:val="clear" w:color="auto" w:fill="auto"/>
            <w:vAlign w:val="center"/>
            <w:hideMark/>
          </w:tcPr>
          <w:p w14:paraId="1AA2EB61"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Öğretim Elemanı Ders Notları</w:t>
            </w:r>
          </w:p>
        </w:tc>
      </w:tr>
      <w:tr w:rsidR="00A078C3" w:rsidRPr="009D45A4" w14:paraId="7B058957" w14:textId="77777777" w:rsidTr="00880A93">
        <w:trPr>
          <w:trHeight w:val="284"/>
        </w:trPr>
        <w:tc>
          <w:tcPr>
            <w:tcW w:w="988" w:type="pct"/>
            <w:gridSpan w:val="4"/>
            <w:shd w:val="clear" w:color="auto" w:fill="auto"/>
            <w:vAlign w:val="center"/>
            <w:hideMark/>
          </w:tcPr>
          <w:p w14:paraId="05364EF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Diğer Kaynaklar</w:t>
            </w:r>
          </w:p>
        </w:tc>
        <w:tc>
          <w:tcPr>
            <w:tcW w:w="4012" w:type="pct"/>
            <w:gridSpan w:val="10"/>
            <w:shd w:val="clear" w:color="auto" w:fill="auto"/>
            <w:vAlign w:val="center"/>
            <w:hideMark/>
          </w:tcPr>
          <w:p w14:paraId="0F802017" w14:textId="77777777" w:rsidR="00A078C3" w:rsidRPr="00611A3F" w:rsidRDefault="00A078C3" w:rsidP="00A078C3">
            <w:pPr>
              <w:numPr>
                <w:ilvl w:val="0"/>
                <w:numId w:val="6"/>
              </w:numPr>
              <w:autoSpaceDE w:val="0"/>
              <w:autoSpaceDN w:val="0"/>
              <w:adjustRightInd w:val="0"/>
              <w:spacing w:after="0" w:line="240" w:lineRule="auto"/>
              <w:rPr>
                <w:rFonts w:cs="Calibri"/>
                <w:color w:val="000000"/>
                <w:sz w:val="18"/>
                <w:szCs w:val="18"/>
              </w:rPr>
            </w:pPr>
            <w:r w:rsidRPr="00611A3F">
              <w:rPr>
                <w:rFonts w:cs="Calibri"/>
                <w:color w:val="000000"/>
                <w:sz w:val="18"/>
                <w:szCs w:val="18"/>
              </w:rPr>
              <w:t>Türkan C. (2009) Yemek Repertuarı, Ankara: Sistem Ofset</w:t>
            </w:r>
            <w:r w:rsidRPr="00611A3F">
              <w:rPr>
                <w:rFonts w:cs="Calibri"/>
                <w:color w:val="000000"/>
                <w:sz w:val="18"/>
                <w:szCs w:val="18"/>
              </w:rPr>
              <w:tab/>
            </w:r>
            <w:r w:rsidRPr="00611A3F">
              <w:rPr>
                <w:rFonts w:cs="Calibri"/>
                <w:color w:val="000000"/>
                <w:sz w:val="18"/>
                <w:szCs w:val="18"/>
              </w:rPr>
              <w:tab/>
            </w:r>
          </w:p>
          <w:p w14:paraId="415BDB56" w14:textId="77777777" w:rsidR="00A078C3" w:rsidRPr="00611A3F" w:rsidRDefault="00A078C3" w:rsidP="00A078C3">
            <w:pPr>
              <w:numPr>
                <w:ilvl w:val="0"/>
                <w:numId w:val="6"/>
              </w:numPr>
              <w:autoSpaceDE w:val="0"/>
              <w:autoSpaceDN w:val="0"/>
              <w:adjustRightInd w:val="0"/>
              <w:spacing w:after="0" w:line="240" w:lineRule="auto"/>
              <w:rPr>
                <w:rFonts w:cs="Calibri"/>
                <w:color w:val="000000"/>
                <w:sz w:val="18"/>
                <w:szCs w:val="18"/>
              </w:rPr>
            </w:pPr>
            <w:r w:rsidRPr="00611A3F">
              <w:rPr>
                <w:rFonts w:cs="Calibri"/>
                <w:color w:val="000000"/>
                <w:sz w:val="18"/>
                <w:szCs w:val="18"/>
              </w:rPr>
              <w:t xml:space="preserve">Türkan C. (2007) Uygulamalı Yemek Yapma Tekniği, </w:t>
            </w:r>
            <w:proofErr w:type="gramStart"/>
            <w:r w:rsidRPr="00611A3F">
              <w:rPr>
                <w:rFonts w:cs="Calibri"/>
                <w:color w:val="000000"/>
                <w:sz w:val="18"/>
                <w:szCs w:val="18"/>
              </w:rPr>
              <w:t>İstanbul : İnkılap</w:t>
            </w:r>
            <w:proofErr w:type="gramEnd"/>
            <w:r w:rsidRPr="00611A3F">
              <w:rPr>
                <w:rFonts w:cs="Calibri"/>
                <w:color w:val="000000"/>
                <w:sz w:val="18"/>
                <w:szCs w:val="18"/>
              </w:rPr>
              <w:t xml:space="preserve"> Yayınları</w:t>
            </w:r>
            <w:r w:rsidRPr="00611A3F">
              <w:rPr>
                <w:rFonts w:cs="Calibri"/>
                <w:color w:val="000000"/>
                <w:sz w:val="18"/>
                <w:szCs w:val="18"/>
              </w:rPr>
              <w:tab/>
            </w:r>
            <w:r w:rsidRPr="00611A3F">
              <w:rPr>
                <w:rFonts w:cs="Calibri"/>
                <w:color w:val="000000"/>
                <w:sz w:val="18"/>
                <w:szCs w:val="18"/>
              </w:rPr>
              <w:tab/>
            </w:r>
          </w:p>
          <w:p w14:paraId="7BFA48EE" w14:textId="77777777" w:rsidR="00A078C3" w:rsidRPr="00611A3F" w:rsidRDefault="00A078C3" w:rsidP="00A078C3">
            <w:pPr>
              <w:numPr>
                <w:ilvl w:val="0"/>
                <w:numId w:val="6"/>
              </w:numPr>
              <w:autoSpaceDE w:val="0"/>
              <w:autoSpaceDN w:val="0"/>
              <w:adjustRightInd w:val="0"/>
              <w:spacing w:after="0" w:line="240" w:lineRule="auto"/>
              <w:rPr>
                <w:rFonts w:cs="Calibri"/>
                <w:color w:val="000000"/>
                <w:sz w:val="18"/>
                <w:szCs w:val="18"/>
              </w:rPr>
            </w:pPr>
            <w:r w:rsidRPr="00611A3F">
              <w:rPr>
                <w:rFonts w:cs="Calibri"/>
                <w:color w:val="000000"/>
                <w:sz w:val="18"/>
                <w:szCs w:val="18"/>
              </w:rPr>
              <w:t>Coller M. Colin S.(2004) Success in Principles of</w:t>
            </w:r>
            <w:r>
              <w:rPr>
                <w:rFonts w:cs="Calibri"/>
                <w:color w:val="000000"/>
                <w:sz w:val="18"/>
                <w:szCs w:val="18"/>
              </w:rPr>
              <w:t xml:space="preserve"> Catering, London: John Murray</w:t>
            </w:r>
            <w:r>
              <w:rPr>
                <w:rFonts w:cs="Calibri"/>
                <w:color w:val="000000"/>
                <w:sz w:val="18"/>
                <w:szCs w:val="18"/>
              </w:rPr>
              <w:tab/>
            </w:r>
          </w:p>
          <w:p w14:paraId="4BCCD8BB" w14:textId="77777777" w:rsidR="00A078C3" w:rsidRPr="00611A3F" w:rsidRDefault="00A078C3" w:rsidP="00A078C3">
            <w:pPr>
              <w:numPr>
                <w:ilvl w:val="0"/>
                <w:numId w:val="6"/>
              </w:numPr>
              <w:autoSpaceDE w:val="0"/>
              <w:autoSpaceDN w:val="0"/>
              <w:adjustRightInd w:val="0"/>
              <w:spacing w:after="0" w:line="240" w:lineRule="auto"/>
              <w:rPr>
                <w:rFonts w:cs="Calibri"/>
                <w:color w:val="000000"/>
                <w:sz w:val="18"/>
                <w:szCs w:val="18"/>
              </w:rPr>
            </w:pPr>
            <w:r w:rsidRPr="00611A3F">
              <w:rPr>
                <w:rFonts w:cs="Calibri"/>
                <w:color w:val="000000"/>
                <w:sz w:val="18"/>
                <w:szCs w:val="18"/>
              </w:rPr>
              <w:t xml:space="preserve">MSA Profesyonel Aşçılık Reçeteleri(2011), </w:t>
            </w:r>
            <w:proofErr w:type="gramStart"/>
            <w:r w:rsidRPr="00611A3F">
              <w:rPr>
                <w:rFonts w:cs="Calibri"/>
                <w:color w:val="000000"/>
                <w:sz w:val="18"/>
                <w:szCs w:val="18"/>
              </w:rPr>
              <w:t>M.S.A</w:t>
            </w:r>
            <w:proofErr w:type="gramEnd"/>
            <w:r w:rsidRPr="00611A3F">
              <w:rPr>
                <w:rFonts w:cs="Calibri"/>
                <w:color w:val="000000"/>
                <w:sz w:val="18"/>
                <w:szCs w:val="18"/>
              </w:rPr>
              <w:t>. Yayınları</w:t>
            </w:r>
            <w:r w:rsidRPr="00611A3F">
              <w:rPr>
                <w:rFonts w:cs="Calibri"/>
                <w:color w:val="000000"/>
                <w:sz w:val="18"/>
                <w:szCs w:val="18"/>
              </w:rPr>
              <w:tab/>
            </w:r>
            <w:r w:rsidRPr="00611A3F">
              <w:rPr>
                <w:rFonts w:cs="Calibri"/>
                <w:color w:val="000000"/>
                <w:sz w:val="18"/>
                <w:szCs w:val="18"/>
              </w:rPr>
              <w:tab/>
            </w:r>
          </w:p>
          <w:p w14:paraId="0CA36AF5" w14:textId="77777777" w:rsidR="00A078C3" w:rsidRPr="00611A3F" w:rsidRDefault="00A078C3" w:rsidP="00A078C3">
            <w:pPr>
              <w:numPr>
                <w:ilvl w:val="0"/>
                <w:numId w:val="6"/>
              </w:numPr>
              <w:autoSpaceDE w:val="0"/>
              <w:autoSpaceDN w:val="0"/>
              <w:adjustRightInd w:val="0"/>
              <w:spacing w:after="0" w:line="240" w:lineRule="auto"/>
              <w:rPr>
                <w:rFonts w:cs="Calibri"/>
                <w:color w:val="000000"/>
                <w:sz w:val="18"/>
                <w:szCs w:val="18"/>
              </w:rPr>
            </w:pPr>
            <w:r w:rsidRPr="00611A3F">
              <w:rPr>
                <w:rFonts w:cs="Calibri"/>
                <w:color w:val="000000"/>
                <w:sz w:val="18"/>
                <w:szCs w:val="18"/>
              </w:rPr>
              <w:t xml:space="preserve">Willams C.(2011) Mutfak Sırları, </w:t>
            </w:r>
            <w:proofErr w:type="gramStart"/>
            <w:r w:rsidRPr="00611A3F">
              <w:rPr>
                <w:rFonts w:cs="Calibri"/>
                <w:color w:val="000000"/>
                <w:sz w:val="18"/>
                <w:szCs w:val="18"/>
              </w:rPr>
              <w:t>İstanbul : Ntv</w:t>
            </w:r>
            <w:proofErr w:type="gramEnd"/>
            <w:r w:rsidRPr="00611A3F">
              <w:rPr>
                <w:rFonts w:cs="Calibri"/>
                <w:color w:val="000000"/>
                <w:sz w:val="18"/>
                <w:szCs w:val="18"/>
              </w:rPr>
              <w:t xml:space="preserve"> Yayınları</w:t>
            </w:r>
            <w:r w:rsidRPr="00611A3F">
              <w:rPr>
                <w:rFonts w:cs="Calibri"/>
                <w:color w:val="000000"/>
                <w:sz w:val="18"/>
                <w:szCs w:val="18"/>
              </w:rPr>
              <w:tab/>
            </w:r>
            <w:r w:rsidRPr="00611A3F">
              <w:rPr>
                <w:rFonts w:cs="Calibri"/>
                <w:color w:val="000000"/>
                <w:sz w:val="18"/>
                <w:szCs w:val="18"/>
              </w:rPr>
              <w:tab/>
            </w:r>
          </w:p>
          <w:p w14:paraId="744AF77E" w14:textId="77777777" w:rsidR="00A078C3" w:rsidRPr="009D45A4" w:rsidRDefault="00A078C3" w:rsidP="00A078C3">
            <w:pPr>
              <w:numPr>
                <w:ilvl w:val="0"/>
                <w:numId w:val="6"/>
              </w:numPr>
              <w:autoSpaceDE w:val="0"/>
              <w:autoSpaceDN w:val="0"/>
              <w:adjustRightInd w:val="0"/>
              <w:spacing w:after="0" w:line="240" w:lineRule="auto"/>
              <w:rPr>
                <w:rFonts w:cs="Calibri"/>
                <w:color w:val="000000"/>
                <w:sz w:val="18"/>
                <w:szCs w:val="18"/>
              </w:rPr>
            </w:pPr>
            <w:r w:rsidRPr="00611A3F">
              <w:rPr>
                <w:rFonts w:cs="Calibri"/>
                <w:color w:val="000000"/>
                <w:sz w:val="18"/>
                <w:szCs w:val="18"/>
              </w:rPr>
              <w:t xml:space="preserve">Ojugo C. (2009) Practival Food and Bavarege Cost Control, </w:t>
            </w:r>
            <w:proofErr w:type="gramStart"/>
            <w:r w:rsidRPr="00611A3F">
              <w:rPr>
                <w:rFonts w:cs="Calibri"/>
                <w:color w:val="000000"/>
                <w:sz w:val="18"/>
                <w:szCs w:val="18"/>
              </w:rPr>
              <w:t>NY:Delmar</w:t>
            </w:r>
            <w:proofErr w:type="gramEnd"/>
            <w:r w:rsidRPr="00611A3F">
              <w:rPr>
                <w:rFonts w:cs="Calibri"/>
                <w:color w:val="000000"/>
                <w:sz w:val="18"/>
                <w:szCs w:val="18"/>
              </w:rPr>
              <w:t xml:space="preserve"> Ltd.</w:t>
            </w:r>
          </w:p>
        </w:tc>
      </w:tr>
      <w:tr w:rsidR="00A078C3" w:rsidRPr="009D45A4" w14:paraId="3699DFC1" w14:textId="77777777" w:rsidTr="00880A93">
        <w:trPr>
          <w:trHeight w:val="243"/>
        </w:trPr>
        <w:tc>
          <w:tcPr>
            <w:tcW w:w="5000" w:type="pct"/>
            <w:gridSpan w:val="14"/>
            <w:shd w:val="clear" w:color="auto" w:fill="auto"/>
            <w:noWrap/>
            <w:vAlign w:val="bottom"/>
            <w:hideMark/>
          </w:tcPr>
          <w:p w14:paraId="1E72D674" w14:textId="77777777" w:rsidR="00A078C3" w:rsidRPr="009D45A4" w:rsidRDefault="00A078C3" w:rsidP="00880A93">
            <w:pPr>
              <w:spacing w:after="0" w:line="240" w:lineRule="auto"/>
              <w:rPr>
                <w:rFonts w:cs="Calibri"/>
                <w:color w:val="000000"/>
                <w:sz w:val="18"/>
                <w:szCs w:val="18"/>
              </w:rPr>
            </w:pPr>
          </w:p>
        </w:tc>
      </w:tr>
      <w:tr w:rsidR="00A078C3" w:rsidRPr="003A0002" w14:paraId="07485C38" w14:textId="77777777" w:rsidTr="00880A93">
        <w:trPr>
          <w:trHeight w:val="284"/>
        </w:trPr>
        <w:tc>
          <w:tcPr>
            <w:tcW w:w="5000" w:type="pct"/>
            <w:gridSpan w:val="14"/>
            <w:shd w:val="clear" w:color="auto" w:fill="auto"/>
            <w:vAlign w:val="center"/>
            <w:hideMark/>
          </w:tcPr>
          <w:p w14:paraId="4829D11F" w14:textId="77777777" w:rsidR="00A078C3" w:rsidRPr="003A0002" w:rsidRDefault="00A078C3" w:rsidP="00880A93">
            <w:pPr>
              <w:spacing w:after="0"/>
              <w:rPr>
                <w:rFonts w:cs="Calibri"/>
                <w:b/>
                <w:sz w:val="18"/>
                <w:szCs w:val="18"/>
              </w:rPr>
            </w:pPr>
            <w:r w:rsidRPr="003A0002">
              <w:rPr>
                <w:rFonts w:cs="Calibri"/>
                <w:b/>
                <w:sz w:val="18"/>
                <w:szCs w:val="18"/>
              </w:rPr>
              <w:t>DEĞERLENDİRME SİSTEMİ</w:t>
            </w:r>
          </w:p>
        </w:tc>
      </w:tr>
      <w:tr w:rsidR="00A078C3" w:rsidRPr="003A0002" w14:paraId="39038B92" w14:textId="77777777" w:rsidTr="00880A93">
        <w:trPr>
          <w:trHeight w:val="284"/>
        </w:trPr>
        <w:tc>
          <w:tcPr>
            <w:tcW w:w="1565" w:type="pct"/>
            <w:gridSpan w:val="5"/>
            <w:shd w:val="clear" w:color="auto" w:fill="auto"/>
            <w:vAlign w:val="center"/>
            <w:hideMark/>
          </w:tcPr>
          <w:p w14:paraId="7E068E88" w14:textId="77777777" w:rsidR="00A078C3" w:rsidRPr="003A0002" w:rsidRDefault="00A078C3"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5C96EE77" w14:textId="77777777" w:rsidR="00A078C3" w:rsidRPr="003A0002" w:rsidRDefault="00A078C3" w:rsidP="00880A93">
            <w:pPr>
              <w:spacing w:after="0"/>
              <w:rPr>
                <w:rFonts w:cs="Calibri"/>
                <w:b/>
                <w:sz w:val="18"/>
                <w:szCs w:val="18"/>
              </w:rPr>
            </w:pPr>
            <w:r w:rsidRPr="003A0002">
              <w:rPr>
                <w:rFonts w:cs="Calibri"/>
                <w:b/>
                <w:sz w:val="18"/>
                <w:szCs w:val="18"/>
              </w:rPr>
              <w:t>SAYISI</w:t>
            </w:r>
          </w:p>
        </w:tc>
        <w:tc>
          <w:tcPr>
            <w:tcW w:w="1786" w:type="pct"/>
            <w:gridSpan w:val="4"/>
            <w:shd w:val="clear" w:color="auto" w:fill="auto"/>
            <w:vAlign w:val="center"/>
            <w:hideMark/>
          </w:tcPr>
          <w:p w14:paraId="25473D33" w14:textId="77777777" w:rsidR="00A078C3" w:rsidRPr="003A0002" w:rsidRDefault="00A078C3" w:rsidP="00880A93">
            <w:pPr>
              <w:spacing w:after="0"/>
              <w:rPr>
                <w:rFonts w:cs="Calibri"/>
                <w:b/>
                <w:sz w:val="18"/>
                <w:szCs w:val="18"/>
              </w:rPr>
            </w:pPr>
            <w:r w:rsidRPr="003A0002">
              <w:rPr>
                <w:rFonts w:cs="Calibri"/>
                <w:b/>
                <w:sz w:val="18"/>
                <w:szCs w:val="18"/>
              </w:rPr>
              <w:t>KATKI YÜZDESİ</w:t>
            </w:r>
          </w:p>
        </w:tc>
      </w:tr>
      <w:tr w:rsidR="00A078C3" w:rsidRPr="003A0002" w14:paraId="744EA68A" w14:textId="77777777" w:rsidTr="00880A93">
        <w:trPr>
          <w:trHeight w:val="284"/>
        </w:trPr>
        <w:tc>
          <w:tcPr>
            <w:tcW w:w="1565" w:type="pct"/>
            <w:gridSpan w:val="5"/>
            <w:shd w:val="clear" w:color="auto" w:fill="auto"/>
            <w:vAlign w:val="center"/>
            <w:hideMark/>
          </w:tcPr>
          <w:p w14:paraId="580E22CD" w14:textId="77777777" w:rsidR="00A078C3" w:rsidRDefault="00A078C3" w:rsidP="00880A93">
            <w:pPr>
              <w:spacing w:after="0"/>
              <w:rPr>
                <w:rFonts w:cs="Calibri"/>
                <w:b/>
                <w:sz w:val="18"/>
                <w:szCs w:val="18"/>
              </w:rPr>
            </w:pPr>
            <w:r>
              <w:rPr>
                <w:rFonts w:cs="Calibri"/>
                <w:b/>
                <w:sz w:val="18"/>
                <w:szCs w:val="18"/>
              </w:rPr>
              <w:t>Ara Sınav</w:t>
            </w:r>
          </w:p>
        </w:tc>
        <w:tc>
          <w:tcPr>
            <w:tcW w:w="1650" w:type="pct"/>
            <w:gridSpan w:val="5"/>
            <w:shd w:val="clear" w:color="auto" w:fill="auto"/>
            <w:noWrap/>
            <w:vAlign w:val="bottom"/>
            <w:hideMark/>
          </w:tcPr>
          <w:p w14:paraId="3159E63E" w14:textId="77777777" w:rsidR="00A078C3" w:rsidRDefault="00A078C3" w:rsidP="00880A93">
            <w:pPr>
              <w:spacing w:after="0"/>
              <w:jc w:val="center"/>
              <w:rPr>
                <w:rFonts w:cs="Calibri"/>
                <w:sz w:val="18"/>
                <w:szCs w:val="18"/>
              </w:rPr>
            </w:pPr>
            <w:r>
              <w:rPr>
                <w:rFonts w:cs="Calibri"/>
                <w:sz w:val="18"/>
                <w:szCs w:val="18"/>
              </w:rPr>
              <w:t>1</w:t>
            </w:r>
          </w:p>
        </w:tc>
        <w:tc>
          <w:tcPr>
            <w:tcW w:w="1786" w:type="pct"/>
            <w:gridSpan w:val="4"/>
            <w:shd w:val="clear" w:color="auto" w:fill="auto"/>
            <w:vAlign w:val="center"/>
            <w:hideMark/>
          </w:tcPr>
          <w:p w14:paraId="60E2B535" w14:textId="1954A891" w:rsidR="00A078C3" w:rsidRDefault="004F34DF" w:rsidP="00880A93">
            <w:pPr>
              <w:spacing w:after="0"/>
              <w:jc w:val="center"/>
              <w:rPr>
                <w:rFonts w:cs="Calibri"/>
                <w:sz w:val="18"/>
                <w:szCs w:val="18"/>
              </w:rPr>
            </w:pPr>
            <w:r>
              <w:rPr>
                <w:rFonts w:cs="Calibri"/>
                <w:sz w:val="18"/>
                <w:szCs w:val="18"/>
              </w:rPr>
              <w:t>100</w:t>
            </w:r>
          </w:p>
        </w:tc>
      </w:tr>
      <w:tr w:rsidR="00A078C3" w:rsidRPr="003A0002" w14:paraId="0FE1B971" w14:textId="77777777" w:rsidTr="00880A93">
        <w:trPr>
          <w:trHeight w:val="284"/>
        </w:trPr>
        <w:tc>
          <w:tcPr>
            <w:tcW w:w="1565" w:type="pct"/>
            <w:gridSpan w:val="5"/>
            <w:shd w:val="clear" w:color="auto" w:fill="auto"/>
            <w:vAlign w:val="center"/>
            <w:hideMark/>
          </w:tcPr>
          <w:p w14:paraId="0857F8BE" w14:textId="77777777" w:rsidR="00A078C3" w:rsidRDefault="00A078C3" w:rsidP="00880A93">
            <w:pPr>
              <w:spacing w:after="0"/>
              <w:rPr>
                <w:rFonts w:cs="Calibri"/>
                <w:b/>
                <w:sz w:val="18"/>
                <w:szCs w:val="18"/>
              </w:rPr>
            </w:pPr>
            <w:r>
              <w:rPr>
                <w:rFonts w:cs="Calibri"/>
                <w:b/>
                <w:sz w:val="18"/>
                <w:szCs w:val="18"/>
              </w:rPr>
              <w:lastRenderedPageBreak/>
              <w:t>Ödev</w:t>
            </w:r>
          </w:p>
        </w:tc>
        <w:tc>
          <w:tcPr>
            <w:tcW w:w="1650" w:type="pct"/>
            <w:gridSpan w:val="5"/>
            <w:shd w:val="clear" w:color="auto" w:fill="auto"/>
            <w:noWrap/>
            <w:vAlign w:val="bottom"/>
            <w:hideMark/>
          </w:tcPr>
          <w:p w14:paraId="31EE4733" w14:textId="00B5912C" w:rsidR="00A078C3" w:rsidRDefault="00A078C3" w:rsidP="00880A93">
            <w:pPr>
              <w:spacing w:after="0"/>
              <w:jc w:val="center"/>
              <w:rPr>
                <w:rFonts w:cs="Calibri"/>
                <w:sz w:val="18"/>
                <w:szCs w:val="18"/>
              </w:rPr>
            </w:pPr>
          </w:p>
        </w:tc>
        <w:tc>
          <w:tcPr>
            <w:tcW w:w="1786" w:type="pct"/>
            <w:gridSpan w:val="4"/>
            <w:shd w:val="clear" w:color="auto" w:fill="auto"/>
            <w:vAlign w:val="center"/>
            <w:hideMark/>
          </w:tcPr>
          <w:p w14:paraId="1D2E2F85" w14:textId="018905F1" w:rsidR="00A078C3" w:rsidRDefault="00A078C3" w:rsidP="00880A93">
            <w:pPr>
              <w:spacing w:after="0"/>
              <w:jc w:val="center"/>
              <w:rPr>
                <w:rFonts w:cs="Calibri"/>
                <w:sz w:val="18"/>
                <w:szCs w:val="18"/>
              </w:rPr>
            </w:pPr>
          </w:p>
        </w:tc>
      </w:tr>
      <w:tr w:rsidR="00A078C3" w:rsidRPr="003A0002" w14:paraId="092ABE50" w14:textId="77777777" w:rsidTr="00880A93">
        <w:trPr>
          <w:trHeight w:val="284"/>
        </w:trPr>
        <w:tc>
          <w:tcPr>
            <w:tcW w:w="1565" w:type="pct"/>
            <w:gridSpan w:val="5"/>
            <w:shd w:val="clear" w:color="auto" w:fill="auto"/>
            <w:vAlign w:val="center"/>
            <w:hideMark/>
          </w:tcPr>
          <w:p w14:paraId="6193D966" w14:textId="77777777" w:rsidR="00A078C3" w:rsidRDefault="00A078C3" w:rsidP="00880A93">
            <w:pPr>
              <w:spacing w:after="0"/>
              <w:rPr>
                <w:rFonts w:cs="Calibri"/>
                <w:b/>
                <w:sz w:val="18"/>
                <w:szCs w:val="18"/>
              </w:rPr>
            </w:pPr>
            <w:r>
              <w:rPr>
                <w:rFonts w:cs="Calibri"/>
                <w:b/>
                <w:sz w:val="18"/>
                <w:szCs w:val="18"/>
              </w:rPr>
              <w:t>Final Sınavı</w:t>
            </w:r>
          </w:p>
        </w:tc>
        <w:tc>
          <w:tcPr>
            <w:tcW w:w="1650" w:type="pct"/>
            <w:gridSpan w:val="5"/>
            <w:shd w:val="clear" w:color="auto" w:fill="auto"/>
            <w:noWrap/>
            <w:vAlign w:val="bottom"/>
            <w:hideMark/>
          </w:tcPr>
          <w:p w14:paraId="0008047C" w14:textId="77777777" w:rsidR="00A078C3" w:rsidRDefault="00A078C3" w:rsidP="00880A93">
            <w:pPr>
              <w:spacing w:after="0"/>
              <w:jc w:val="center"/>
              <w:rPr>
                <w:rFonts w:cs="Calibri"/>
                <w:sz w:val="18"/>
                <w:szCs w:val="18"/>
              </w:rPr>
            </w:pPr>
            <w:r>
              <w:rPr>
                <w:rFonts w:cs="Calibri"/>
                <w:sz w:val="18"/>
                <w:szCs w:val="18"/>
              </w:rPr>
              <w:t>1</w:t>
            </w:r>
          </w:p>
        </w:tc>
        <w:tc>
          <w:tcPr>
            <w:tcW w:w="1786" w:type="pct"/>
            <w:gridSpan w:val="4"/>
            <w:shd w:val="clear" w:color="auto" w:fill="auto"/>
            <w:vAlign w:val="center"/>
            <w:hideMark/>
          </w:tcPr>
          <w:p w14:paraId="4EA0C823" w14:textId="3BBA854C" w:rsidR="00A078C3" w:rsidRDefault="004F34DF" w:rsidP="00880A93">
            <w:pPr>
              <w:spacing w:after="0"/>
              <w:jc w:val="center"/>
              <w:rPr>
                <w:rFonts w:cs="Calibri"/>
                <w:sz w:val="18"/>
                <w:szCs w:val="18"/>
              </w:rPr>
            </w:pPr>
            <w:r>
              <w:rPr>
                <w:rFonts w:cs="Calibri"/>
                <w:sz w:val="18"/>
                <w:szCs w:val="18"/>
              </w:rPr>
              <w:t>100</w:t>
            </w:r>
          </w:p>
        </w:tc>
      </w:tr>
      <w:tr w:rsidR="00A078C3" w:rsidRPr="003A0002" w14:paraId="09DC6C77" w14:textId="77777777" w:rsidTr="00880A93">
        <w:trPr>
          <w:trHeight w:val="284"/>
        </w:trPr>
        <w:tc>
          <w:tcPr>
            <w:tcW w:w="1565" w:type="pct"/>
            <w:gridSpan w:val="5"/>
            <w:shd w:val="clear" w:color="auto" w:fill="auto"/>
            <w:vAlign w:val="center"/>
            <w:hideMark/>
          </w:tcPr>
          <w:p w14:paraId="47D3AAC6" w14:textId="77777777" w:rsidR="00A078C3" w:rsidRPr="003A0002" w:rsidRDefault="00A078C3" w:rsidP="00880A93">
            <w:pPr>
              <w:spacing w:after="0"/>
              <w:rPr>
                <w:rFonts w:cs="Calibri"/>
                <w:b/>
                <w:sz w:val="18"/>
                <w:szCs w:val="18"/>
              </w:rPr>
            </w:pPr>
          </w:p>
        </w:tc>
        <w:tc>
          <w:tcPr>
            <w:tcW w:w="1650" w:type="pct"/>
            <w:gridSpan w:val="5"/>
            <w:shd w:val="clear" w:color="auto" w:fill="auto"/>
            <w:noWrap/>
            <w:vAlign w:val="bottom"/>
            <w:hideMark/>
          </w:tcPr>
          <w:p w14:paraId="1E4B521C"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86" w:type="pct"/>
            <w:gridSpan w:val="4"/>
            <w:shd w:val="clear" w:color="auto" w:fill="auto"/>
            <w:vAlign w:val="center"/>
            <w:hideMark/>
          </w:tcPr>
          <w:p w14:paraId="4A99D064" w14:textId="7D98933E" w:rsidR="00A078C3" w:rsidRPr="003A0002" w:rsidRDefault="00A078C3" w:rsidP="00880A93">
            <w:pPr>
              <w:spacing w:after="0"/>
              <w:jc w:val="center"/>
              <w:rPr>
                <w:rFonts w:cs="Calibri"/>
                <w:sz w:val="18"/>
                <w:szCs w:val="18"/>
              </w:rPr>
            </w:pPr>
          </w:p>
        </w:tc>
      </w:tr>
      <w:tr w:rsidR="00A078C3" w:rsidRPr="003A0002" w14:paraId="6A05AFCC" w14:textId="77777777" w:rsidTr="00880A93">
        <w:trPr>
          <w:trHeight w:val="284"/>
        </w:trPr>
        <w:tc>
          <w:tcPr>
            <w:tcW w:w="1565" w:type="pct"/>
            <w:gridSpan w:val="5"/>
            <w:shd w:val="clear" w:color="auto" w:fill="auto"/>
            <w:vAlign w:val="center"/>
            <w:hideMark/>
          </w:tcPr>
          <w:p w14:paraId="6839C66D" w14:textId="77777777" w:rsidR="00A078C3" w:rsidRPr="003A0002" w:rsidRDefault="00A078C3"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0B7E4274"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86" w:type="pct"/>
            <w:gridSpan w:val="4"/>
            <w:shd w:val="clear" w:color="auto" w:fill="auto"/>
            <w:vAlign w:val="center"/>
            <w:hideMark/>
          </w:tcPr>
          <w:p w14:paraId="05C8237A" w14:textId="77777777" w:rsidR="00A078C3" w:rsidRPr="003A0002" w:rsidRDefault="00A078C3" w:rsidP="00880A93">
            <w:pPr>
              <w:spacing w:after="0"/>
              <w:jc w:val="center"/>
              <w:rPr>
                <w:rFonts w:cs="Calibri"/>
                <w:sz w:val="18"/>
                <w:szCs w:val="18"/>
              </w:rPr>
            </w:pPr>
            <w:r w:rsidRPr="003A0002">
              <w:rPr>
                <w:rFonts w:cs="Calibri"/>
                <w:sz w:val="18"/>
                <w:szCs w:val="18"/>
              </w:rPr>
              <w:t>40</w:t>
            </w:r>
          </w:p>
        </w:tc>
      </w:tr>
      <w:tr w:rsidR="00A078C3" w:rsidRPr="003A0002" w14:paraId="504C946E" w14:textId="77777777" w:rsidTr="00880A93">
        <w:trPr>
          <w:trHeight w:val="284"/>
        </w:trPr>
        <w:tc>
          <w:tcPr>
            <w:tcW w:w="1565" w:type="pct"/>
            <w:gridSpan w:val="5"/>
            <w:shd w:val="clear" w:color="auto" w:fill="auto"/>
            <w:vAlign w:val="center"/>
            <w:hideMark/>
          </w:tcPr>
          <w:p w14:paraId="773612F4" w14:textId="77777777" w:rsidR="00A078C3" w:rsidRPr="003A0002" w:rsidRDefault="00A078C3"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7081FF6B"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86" w:type="pct"/>
            <w:gridSpan w:val="4"/>
            <w:shd w:val="clear" w:color="auto" w:fill="auto"/>
            <w:vAlign w:val="center"/>
            <w:hideMark/>
          </w:tcPr>
          <w:p w14:paraId="4630918C" w14:textId="77777777" w:rsidR="00A078C3" w:rsidRPr="003A0002" w:rsidRDefault="00A078C3" w:rsidP="00880A93">
            <w:pPr>
              <w:spacing w:after="0"/>
              <w:jc w:val="center"/>
              <w:rPr>
                <w:rFonts w:cs="Calibri"/>
                <w:sz w:val="18"/>
                <w:szCs w:val="18"/>
              </w:rPr>
            </w:pPr>
            <w:r w:rsidRPr="003A0002">
              <w:rPr>
                <w:rFonts w:cs="Calibri"/>
                <w:sz w:val="18"/>
                <w:szCs w:val="18"/>
              </w:rPr>
              <w:t>60</w:t>
            </w:r>
          </w:p>
        </w:tc>
      </w:tr>
      <w:tr w:rsidR="00A078C3" w:rsidRPr="003A0002" w14:paraId="47EB8915" w14:textId="77777777" w:rsidTr="00880A93">
        <w:trPr>
          <w:trHeight w:val="284"/>
        </w:trPr>
        <w:tc>
          <w:tcPr>
            <w:tcW w:w="1565" w:type="pct"/>
            <w:gridSpan w:val="5"/>
            <w:shd w:val="clear" w:color="auto" w:fill="auto"/>
            <w:vAlign w:val="center"/>
            <w:hideMark/>
          </w:tcPr>
          <w:p w14:paraId="24E7215F" w14:textId="77777777" w:rsidR="00A078C3" w:rsidRPr="003A0002" w:rsidRDefault="00A078C3" w:rsidP="00880A93">
            <w:pPr>
              <w:spacing w:after="0"/>
              <w:rPr>
                <w:rFonts w:cs="Calibri"/>
                <w:sz w:val="18"/>
                <w:szCs w:val="18"/>
              </w:rPr>
            </w:pPr>
          </w:p>
        </w:tc>
        <w:tc>
          <w:tcPr>
            <w:tcW w:w="1650" w:type="pct"/>
            <w:gridSpan w:val="5"/>
            <w:shd w:val="clear" w:color="auto" w:fill="auto"/>
            <w:noWrap/>
            <w:vAlign w:val="bottom"/>
            <w:hideMark/>
          </w:tcPr>
          <w:p w14:paraId="51F7F215"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86" w:type="pct"/>
            <w:gridSpan w:val="4"/>
            <w:shd w:val="clear" w:color="auto" w:fill="auto"/>
            <w:vAlign w:val="center"/>
            <w:hideMark/>
          </w:tcPr>
          <w:p w14:paraId="300EEECA" w14:textId="77777777" w:rsidR="00A078C3" w:rsidRPr="003A0002" w:rsidRDefault="00A078C3" w:rsidP="00880A93">
            <w:pPr>
              <w:spacing w:after="0"/>
              <w:jc w:val="center"/>
              <w:rPr>
                <w:rFonts w:cs="Calibri"/>
                <w:sz w:val="18"/>
                <w:szCs w:val="18"/>
              </w:rPr>
            </w:pPr>
            <w:r w:rsidRPr="003A0002">
              <w:rPr>
                <w:rFonts w:cs="Calibri"/>
                <w:sz w:val="18"/>
                <w:szCs w:val="18"/>
              </w:rPr>
              <w:t>100</w:t>
            </w:r>
          </w:p>
        </w:tc>
      </w:tr>
      <w:tr w:rsidR="00A078C3" w:rsidRPr="003A0002" w14:paraId="5E0BECDD" w14:textId="77777777" w:rsidTr="00880A93">
        <w:trPr>
          <w:trHeight w:val="300"/>
        </w:trPr>
        <w:tc>
          <w:tcPr>
            <w:tcW w:w="5000" w:type="pct"/>
            <w:gridSpan w:val="14"/>
            <w:shd w:val="clear" w:color="auto" w:fill="auto"/>
            <w:vAlign w:val="center"/>
            <w:hideMark/>
          </w:tcPr>
          <w:p w14:paraId="31F6D255" w14:textId="77777777" w:rsidR="00A078C3" w:rsidRPr="003A0002" w:rsidRDefault="00A078C3" w:rsidP="00880A93">
            <w:pPr>
              <w:spacing w:after="0" w:line="240" w:lineRule="auto"/>
              <w:rPr>
                <w:rFonts w:cs="Calibri"/>
                <w:b/>
                <w:bCs/>
                <w:sz w:val="18"/>
                <w:szCs w:val="18"/>
              </w:rPr>
            </w:pPr>
          </w:p>
          <w:p w14:paraId="64EFC957"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İŞYÜKÜ HESAPLAMA</w:t>
            </w:r>
          </w:p>
        </w:tc>
      </w:tr>
      <w:tr w:rsidR="00A078C3" w:rsidRPr="003A0002" w14:paraId="4C234A06" w14:textId="77777777" w:rsidTr="00880A93">
        <w:trPr>
          <w:trHeight w:val="476"/>
        </w:trPr>
        <w:tc>
          <w:tcPr>
            <w:tcW w:w="2311" w:type="pct"/>
            <w:gridSpan w:val="7"/>
            <w:shd w:val="clear" w:color="auto" w:fill="auto"/>
            <w:vAlign w:val="center"/>
            <w:hideMark/>
          </w:tcPr>
          <w:p w14:paraId="0A8AC776"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09129FEF"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4"/>
            <w:shd w:val="clear" w:color="auto" w:fill="auto"/>
            <w:vAlign w:val="center"/>
          </w:tcPr>
          <w:p w14:paraId="2A8E51CB"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İş Yükü Süresi (Saat)</w:t>
            </w:r>
          </w:p>
        </w:tc>
        <w:tc>
          <w:tcPr>
            <w:tcW w:w="913" w:type="pct"/>
            <w:gridSpan w:val="2"/>
            <w:shd w:val="clear" w:color="auto" w:fill="auto"/>
            <w:vAlign w:val="center"/>
          </w:tcPr>
          <w:p w14:paraId="30E4948A"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Toplam İş Yükü (Saat)</w:t>
            </w:r>
          </w:p>
        </w:tc>
      </w:tr>
      <w:tr w:rsidR="00A078C3" w:rsidRPr="003A0002" w14:paraId="49686923" w14:textId="77777777" w:rsidTr="00880A93">
        <w:trPr>
          <w:trHeight w:val="420"/>
        </w:trPr>
        <w:tc>
          <w:tcPr>
            <w:tcW w:w="2311" w:type="pct"/>
            <w:gridSpan w:val="7"/>
            <w:shd w:val="clear" w:color="auto" w:fill="auto"/>
            <w:vAlign w:val="center"/>
            <w:hideMark/>
          </w:tcPr>
          <w:p w14:paraId="00DBA47F" w14:textId="77777777" w:rsidR="00A078C3" w:rsidRPr="003A0002" w:rsidRDefault="00A078C3" w:rsidP="00880A93">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05424739"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5AB31A31" w14:textId="77777777" w:rsidR="00A078C3" w:rsidRPr="003A0002" w:rsidRDefault="00A078C3" w:rsidP="00880A93">
            <w:pPr>
              <w:spacing w:after="0" w:line="240" w:lineRule="auto"/>
              <w:jc w:val="center"/>
              <w:rPr>
                <w:rFonts w:cs="Calibri"/>
                <w:sz w:val="18"/>
                <w:szCs w:val="18"/>
              </w:rPr>
            </w:pPr>
            <w:r>
              <w:rPr>
                <w:rFonts w:cs="Calibri"/>
                <w:sz w:val="18"/>
                <w:szCs w:val="18"/>
              </w:rPr>
              <w:t>4</w:t>
            </w:r>
          </w:p>
        </w:tc>
        <w:tc>
          <w:tcPr>
            <w:tcW w:w="913" w:type="pct"/>
            <w:gridSpan w:val="2"/>
            <w:shd w:val="clear" w:color="auto" w:fill="auto"/>
            <w:vAlign w:val="center"/>
          </w:tcPr>
          <w:p w14:paraId="2400AFE3" w14:textId="77777777" w:rsidR="00A078C3" w:rsidRPr="003A0002" w:rsidRDefault="00A078C3" w:rsidP="00880A93">
            <w:pPr>
              <w:spacing w:after="0" w:line="240" w:lineRule="auto"/>
              <w:jc w:val="center"/>
              <w:rPr>
                <w:rFonts w:cs="Calibri"/>
                <w:sz w:val="18"/>
                <w:szCs w:val="18"/>
              </w:rPr>
            </w:pPr>
            <w:r>
              <w:rPr>
                <w:rFonts w:cs="Calibri"/>
                <w:sz w:val="18"/>
                <w:szCs w:val="18"/>
              </w:rPr>
              <w:t>56</w:t>
            </w:r>
          </w:p>
        </w:tc>
      </w:tr>
      <w:tr w:rsidR="00A078C3" w:rsidRPr="003A0002" w14:paraId="03BBA56B" w14:textId="77777777" w:rsidTr="00880A93">
        <w:trPr>
          <w:trHeight w:val="420"/>
        </w:trPr>
        <w:tc>
          <w:tcPr>
            <w:tcW w:w="2311" w:type="pct"/>
            <w:gridSpan w:val="7"/>
            <w:shd w:val="clear" w:color="auto" w:fill="auto"/>
            <w:vAlign w:val="center"/>
            <w:hideMark/>
          </w:tcPr>
          <w:p w14:paraId="45963D1B"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2FB30309"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01883C07" w14:textId="77777777" w:rsidR="00A078C3" w:rsidRPr="003A0002" w:rsidRDefault="00A078C3" w:rsidP="00880A93">
            <w:pPr>
              <w:spacing w:after="0" w:line="240" w:lineRule="auto"/>
              <w:jc w:val="center"/>
              <w:rPr>
                <w:rFonts w:cs="Calibri"/>
                <w:sz w:val="18"/>
                <w:szCs w:val="18"/>
              </w:rPr>
            </w:pPr>
            <w:r>
              <w:rPr>
                <w:rFonts w:cs="Calibri"/>
                <w:sz w:val="18"/>
                <w:szCs w:val="18"/>
              </w:rPr>
              <w:t>4</w:t>
            </w:r>
          </w:p>
        </w:tc>
        <w:tc>
          <w:tcPr>
            <w:tcW w:w="913" w:type="pct"/>
            <w:gridSpan w:val="2"/>
            <w:shd w:val="clear" w:color="auto" w:fill="auto"/>
            <w:vAlign w:val="center"/>
          </w:tcPr>
          <w:p w14:paraId="62737E28" w14:textId="77777777" w:rsidR="00A078C3" w:rsidRPr="003A0002" w:rsidRDefault="00A078C3" w:rsidP="00880A93">
            <w:pPr>
              <w:spacing w:after="0" w:line="240" w:lineRule="auto"/>
              <w:jc w:val="center"/>
              <w:rPr>
                <w:rFonts w:cs="Calibri"/>
                <w:sz w:val="18"/>
                <w:szCs w:val="18"/>
              </w:rPr>
            </w:pPr>
            <w:r>
              <w:rPr>
                <w:rFonts w:cs="Calibri"/>
                <w:sz w:val="18"/>
                <w:szCs w:val="18"/>
              </w:rPr>
              <w:t>4</w:t>
            </w:r>
          </w:p>
        </w:tc>
      </w:tr>
      <w:tr w:rsidR="00A078C3" w:rsidRPr="003A0002" w14:paraId="699A9F9D" w14:textId="77777777" w:rsidTr="00880A93">
        <w:trPr>
          <w:trHeight w:val="420"/>
        </w:trPr>
        <w:tc>
          <w:tcPr>
            <w:tcW w:w="2311" w:type="pct"/>
            <w:gridSpan w:val="7"/>
            <w:shd w:val="clear" w:color="auto" w:fill="auto"/>
            <w:vAlign w:val="center"/>
            <w:hideMark/>
          </w:tcPr>
          <w:p w14:paraId="50C5B37E"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4B83B666"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16F947CA" w14:textId="77777777" w:rsidR="00A078C3" w:rsidRPr="003A0002" w:rsidRDefault="00A078C3" w:rsidP="00880A93">
            <w:pPr>
              <w:spacing w:after="0" w:line="240" w:lineRule="auto"/>
              <w:jc w:val="center"/>
              <w:rPr>
                <w:rFonts w:cs="Calibri"/>
                <w:sz w:val="18"/>
                <w:szCs w:val="18"/>
              </w:rPr>
            </w:pPr>
            <w:r>
              <w:rPr>
                <w:rFonts w:cs="Calibri"/>
                <w:sz w:val="18"/>
                <w:szCs w:val="18"/>
              </w:rPr>
              <w:t>4</w:t>
            </w:r>
          </w:p>
        </w:tc>
        <w:tc>
          <w:tcPr>
            <w:tcW w:w="913" w:type="pct"/>
            <w:gridSpan w:val="2"/>
            <w:shd w:val="clear" w:color="auto" w:fill="auto"/>
            <w:vAlign w:val="center"/>
          </w:tcPr>
          <w:p w14:paraId="7443D6F6" w14:textId="77777777" w:rsidR="00A078C3" w:rsidRPr="003A0002" w:rsidRDefault="00A078C3" w:rsidP="00880A93">
            <w:pPr>
              <w:spacing w:after="0" w:line="240" w:lineRule="auto"/>
              <w:jc w:val="center"/>
              <w:rPr>
                <w:rFonts w:cs="Calibri"/>
                <w:sz w:val="18"/>
                <w:szCs w:val="18"/>
              </w:rPr>
            </w:pPr>
            <w:r>
              <w:rPr>
                <w:rFonts w:cs="Calibri"/>
                <w:sz w:val="18"/>
                <w:szCs w:val="18"/>
              </w:rPr>
              <w:t>4</w:t>
            </w:r>
          </w:p>
        </w:tc>
      </w:tr>
      <w:tr w:rsidR="00A078C3" w:rsidRPr="003A0002" w14:paraId="472C277C" w14:textId="77777777" w:rsidTr="00880A93">
        <w:trPr>
          <w:trHeight w:val="420"/>
        </w:trPr>
        <w:tc>
          <w:tcPr>
            <w:tcW w:w="2311" w:type="pct"/>
            <w:gridSpan w:val="7"/>
            <w:shd w:val="clear" w:color="auto" w:fill="auto"/>
            <w:vAlign w:val="center"/>
            <w:hideMark/>
          </w:tcPr>
          <w:p w14:paraId="6BEA3ACD" w14:textId="77777777" w:rsidR="00A078C3" w:rsidRPr="003A0002" w:rsidRDefault="00A078C3" w:rsidP="00880A93">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13DEB27A"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6171AA4A" w14:textId="77777777" w:rsidR="00A078C3" w:rsidRPr="003A0002" w:rsidRDefault="00A078C3" w:rsidP="00880A93">
            <w:pPr>
              <w:spacing w:after="0" w:line="240" w:lineRule="auto"/>
              <w:jc w:val="center"/>
              <w:rPr>
                <w:rFonts w:cs="Calibri"/>
                <w:sz w:val="18"/>
                <w:szCs w:val="18"/>
              </w:rPr>
            </w:pPr>
            <w:r>
              <w:rPr>
                <w:rFonts w:cs="Calibri"/>
                <w:sz w:val="18"/>
                <w:szCs w:val="18"/>
              </w:rPr>
              <w:t>25</w:t>
            </w:r>
          </w:p>
        </w:tc>
        <w:tc>
          <w:tcPr>
            <w:tcW w:w="913" w:type="pct"/>
            <w:gridSpan w:val="2"/>
            <w:shd w:val="clear" w:color="auto" w:fill="auto"/>
            <w:vAlign w:val="center"/>
          </w:tcPr>
          <w:p w14:paraId="609ECD05" w14:textId="77777777" w:rsidR="00A078C3" w:rsidRPr="003A0002" w:rsidRDefault="00A078C3" w:rsidP="00880A93">
            <w:pPr>
              <w:spacing w:after="0" w:line="240" w:lineRule="auto"/>
              <w:jc w:val="center"/>
              <w:rPr>
                <w:rFonts w:cs="Calibri"/>
                <w:sz w:val="18"/>
                <w:szCs w:val="18"/>
              </w:rPr>
            </w:pPr>
            <w:r>
              <w:rPr>
                <w:rFonts w:cs="Calibri"/>
                <w:sz w:val="18"/>
                <w:szCs w:val="18"/>
              </w:rPr>
              <w:t>30</w:t>
            </w:r>
          </w:p>
        </w:tc>
      </w:tr>
      <w:tr w:rsidR="00A078C3" w:rsidRPr="003A0002" w14:paraId="1419429B" w14:textId="77777777" w:rsidTr="00880A93">
        <w:trPr>
          <w:trHeight w:val="420"/>
        </w:trPr>
        <w:tc>
          <w:tcPr>
            <w:tcW w:w="2311" w:type="pct"/>
            <w:gridSpan w:val="7"/>
            <w:shd w:val="clear" w:color="auto" w:fill="auto"/>
            <w:vAlign w:val="center"/>
            <w:hideMark/>
          </w:tcPr>
          <w:p w14:paraId="03F3A4C1" w14:textId="77777777" w:rsidR="00A078C3" w:rsidRPr="003A0002" w:rsidRDefault="00A078C3"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35043863"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7DF3F13F" w14:textId="77777777" w:rsidR="00A078C3" w:rsidRPr="003A0002" w:rsidRDefault="00A078C3" w:rsidP="00880A93">
            <w:pPr>
              <w:spacing w:after="0" w:line="240" w:lineRule="auto"/>
              <w:jc w:val="center"/>
              <w:rPr>
                <w:rFonts w:cs="Calibri"/>
                <w:sz w:val="18"/>
                <w:szCs w:val="18"/>
              </w:rPr>
            </w:pPr>
            <w:r>
              <w:rPr>
                <w:rFonts w:cs="Calibri"/>
                <w:sz w:val="18"/>
                <w:szCs w:val="18"/>
              </w:rPr>
              <w:t>25</w:t>
            </w:r>
          </w:p>
        </w:tc>
        <w:tc>
          <w:tcPr>
            <w:tcW w:w="913" w:type="pct"/>
            <w:gridSpan w:val="2"/>
            <w:shd w:val="clear" w:color="auto" w:fill="auto"/>
            <w:vAlign w:val="center"/>
          </w:tcPr>
          <w:p w14:paraId="127B0270" w14:textId="77777777" w:rsidR="00A078C3" w:rsidRPr="003A0002" w:rsidRDefault="00A078C3" w:rsidP="00880A93">
            <w:pPr>
              <w:spacing w:after="0" w:line="240" w:lineRule="auto"/>
              <w:jc w:val="center"/>
              <w:rPr>
                <w:rFonts w:cs="Calibri"/>
                <w:sz w:val="18"/>
                <w:szCs w:val="18"/>
              </w:rPr>
            </w:pPr>
            <w:r>
              <w:rPr>
                <w:rFonts w:cs="Calibri"/>
                <w:sz w:val="18"/>
                <w:szCs w:val="18"/>
              </w:rPr>
              <w:t>30</w:t>
            </w:r>
          </w:p>
        </w:tc>
      </w:tr>
      <w:tr w:rsidR="00A078C3" w:rsidRPr="003A0002" w14:paraId="695B1419" w14:textId="77777777" w:rsidTr="00880A93">
        <w:trPr>
          <w:trHeight w:val="420"/>
        </w:trPr>
        <w:tc>
          <w:tcPr>
            <w:tcW w:w="2311" w:type="pct"/>
            <w:gridSpan w:val="7"/>
            <w:shd w:val="clear" w:color="auto" w:fill="auto"/>
            <w:vAlign w:val="center"/>
            <w:hideMark/>
          </w:tcPr>
          <w:p w14:paraId="281CE577"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779BBFB3" w14:textId="77777777" w:rsidR="00A078C3" w:rsidRPr="003A0002" w:rsidRDefault="00A078C3" w:rsidP="00880A93">
            <w:pPr>
              <w:spacing w:after="0" w:line="240" w:lineRule="auto"/>
              <w:jc w:val="center"/>
              <w:rPr>
                <w:rFonts w:cs="Calibri"/>
                <w:sz w:val="18"/>
                <w:szCs w:val="18"/>
              </w:rPr>
            </w:pPr>
          </w:p>
        </w:tc>
        <w:tc>
          <w:tcPr>
            <w:tcW w:w="973" w:type="pct"/>
            <w:gridSpan w:val="4"/>
            <w:shd w:val="clear" w:color="auto" w:fill="auto"/>
            <w:vAlign w:val="center"/>
          </w:tcPr>
          <w:p w14:paraId="2D161C15" w14:textId="77777777" w:rsidR="00A078C3" w:rsidRPr="003A0002" w:rsidRDefault="00A078C3" w:rsidP="00880A93">
            <w:pPr>
              <w:spacing w:after="0" w:line="240" w:lineRule="auto"/>
              <w:jc w:val="center"/>
              <w:rPr>
                <w:rFonts w:cs="Calibri"/>
                <w:sz w:val="18"/>
                <w:szCs w:val="18"/>
              </w:rPr>
            </w:pPr>
          </w:p>
        </w:tc>
        <w:tc>
          <w:tcPr>
            <w:tcW w:w="913" w:type="pct"/>
            <w:gridSpan w:val="2"/>
            <w:shd w:val="clear" w:color="auto" w:fill="auto"/>
            <w:vAlign w:val="center"/>
          </w:tcPr>
          <w:p w14:paraId="44401464" w14:textId="77777777" w:rsidR="00A078C3" w:rsidRPr="003A0002" w:rsidRDefault="00A078C3" w:rsidP="00880A93">
            <w:pPr>
              <w:spacing w:after="0" w:line="240" w:lineRule="auto"/>
              <w:jc w:val="center"/>
              <w:rPr>
                <w:rFonts w:cs="Calibri"/>
                <w:sz w:val="18"/>
                <w:szCs w:val="18"/>
              </w:rPr>
            </w:pPr>
          </w:p>
        </w:tc>
      </w:tr>
      <w:tr w:rsidR="00A078C3" w:rsidRPr="003A0002" w14:paraId="19C99765" w14:textId="77777777" w:rsidTr="00880A93">
        <w:trPr>
          <w:trHeight w:val="420"/>
        </w:trPr>
        <w:tc>
          <w:tcPr>
            <w:tcW w:w="2311" w:type="pct"/>
            <w:gridSpan w:val="7"/>
            <w:shd w:val="clear" w:color="auto" w:fill="auto"/>
            <w:vAlign w:val="center"/>
          </w:tcPr>
          <w:p w14:paraId="661EDFC4" w14:textId="77777777" w:rsidR="00A078C3" w:rsidRPr="003A0002" w:rsidRDefault="00A078C3" w:rsidP="00880A93">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497B567E"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1BB1F605" w14:textId="77777777" w:rsidR="00A078C3" w:rsidRPr="003A0002" w:rsidRDefault="00A078C3" w:rsidP="00880A93">
            <w:pPr>
              <w:spacing w:after="0" w:line="240" w:lineRule="auto"/>
              <w:jc w:val="center"/>
              <w:rPr>
                <w:rFonts w:cs="Calibri"/>
                <w:sz w:val="18"/>
                <w:szCs w:val="18"/>
              </w:rPr>
            </w:pPr>
            <w:r>
              <w:rPr>
                <w:rFonts w:cs="Calibri"/>
                <w:sz w:val="18"/>
                <w:szCs w:val="18"/>
              </w:rPr>
              <w:t>4</w:t>
            </w:r>
          </w:p>
        </w:tc>
        <w:tc>
          <w:tcPr>
            <w:tcW w:w="913" w:type="pct"/>
            <w:gridSpan w:val="2"/>
            <w:shd w:val="clear" w:color="auto" w:fill="auto"/>
            <w:vAlign w:val="center"/>
          </w:tcPr>
          <w:p w14:paraId="1537D3EB" w14:textId="77777777" w:rsidR="00A078C3" w:rsidRPr="003A0002" w:rsidRDefault="00A078C3" w:rsidP="00880A93">
            <w:pPr>
              <w:spacing w:after="0" w:line="240" w:lineRule="auto"/>
              <w:jc w:val="center"/>
              <w:rPr>
                <w:rFonts w:cs="Calibri"/>
                <w:sz w:val="18"/>
                <w:szCs w:val="18"/>
              </w:rPr>
            </w:pPr>
            <w:r>
              <w:rPr>
                <w:rFonts w:cs="Calibri"/>
                <w:sz w:val="18"/>
                <w:szCs w:val="18"/>
              </w:rPr>
              <w:t>56</w:t>
            </w:r>
          </w:p>
        </w:tc>
      </w:tr>
      <w:tr w:rsidR="00A078C3" w:rsidRPr="003A0002" w14:paraId="6C20ADF9" w14:textId="77777777" w:rsidTr="00880A93">
        <w:trPr>
          <w:trHeight w:val="420"/>
        </w:trPr>
        <w:tc>
          <w:tcPr>
            <w:tcW w:w="2311" w:type="pct"/>
            <w:gridSpan w:val="7"/>
            <w:shd w:val="clear" w:color="auto" w:fill="auto"/>
            <w:vAlign w:val="center"/>
            <w:hideMark/>
          </w:tcPr>
          <w:p w14:paraId="65C1B9EF"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5406E129" w14:textId="77777777" w:rsidR="00A078C3" w:rsidRPr="003A0002" w:rsidRDefault="00A078C3" w:rsidP="00880A93">
            <w:pPr>
              <w:spacing w:after="0" w:line="240" w:lineRule="auto"/>
              <w:jc w:val="center"/>
              <w:rPr>
                <w:rFonts w:cs="Calibri"/>
                <w:sz w:val="18"/>
                <w:szCs w:val="18"/>
              </w:rPr>
            </w:pPr>
          </w:p>
        </w:tc>
        <w:tc>
          <w:tcPr>
            <w:tcW w:w="973" w:type="pct"/>
            <w:gridSpan w:val="4"/>
            <w:shd w:val="clear" w:color="auto" w:fill="auto"/>
            <w:noWrap/>
            <w:vAlign w:val="center"/>
            <w:hideMark/>
          </w:tcPr>
          <w:p w14:paraId="26F8CBD8" w14:textId="77777777" w:rsidR="00A078C3" w:rsidRPr="003A0002" w:rsidRDefault="00A078C3" w:rsidP="00880A93">
            <w:pPr>
              <w:spacing w:after="0" w:line="240" w:lineRule="auto"/>
              <w:jc w:val="center"/>
              <w:rPr>
                <w:rFonts w:cs="Calibri"/>
                <w:sz w:val="18"/>
                <w:szCs w:val="18"/>
              </w:rPr>
            </w:pPr>
          </w:p>
        </w:tc>
        <w:tc>
          <w:tcPr>
            <w:tcW w:w="913" w:type="pct"/>
            <w:gridSpan w:val="2"/>
            <w:shd w:val="clear" w:color="auto" w:fill="auto"/>
            <w:noWrap/>
            <w:vAlign w:val="center"/>
            <w:hideMark/>
          </w:tcPr>
          <w:p w14:paraId="31B0F12A" w14:textId="77777777" w:rsidR="00A078C3" w:rsidRPr="003A0002" w:rsidRDefault="00A078C3" w:rsidP="00880A93">
            <w:pPr>
              <w:spacing w:after="0" w:line="240" w:lineRule="auto"/>
              <w:jc w:val="center"/>
              <w:rPr>
                <w:rFonts w:cs="Calibri"/>
                <w:sz w:val="18"/>
                <w:szCs w:val="18"/>
              </w:rPr>
            </w:pPr>
            <w:r>
              <w:rPr>
                <w:rFonts w:cs="Calibri"/>
                <w:sz w:val="18"/>
                <w:szCs w:val="18"/>
              </w:rPr>
              <w:t>180</w:t>
            </w:r>
          </w:p>
        </w:tc>
      </w:tr>
      <w:tr w:rsidR="00A078C3" w:rsidRPr="003A0002" w14:paraId="55BD227F" w14:textId="77777777" w:rsidTr="00880A93">
        <w:trPr>
          <w:trHeight w:val="420"/>
        </w:trPr>
        <w:tc>
          <w:tcPr>
            <w:tcW w:w="2311" w:type="pct"/>
            <w:gridSpan w:val="7"/>
            <w:shd w:val="clear" w:color="auto" w:fill="auto"/>
            <w:vAlign w:val="center"/>
            <w:hideMark/>
          </w:tcPr>
          <w:p w14:paraId="3CBF21DE"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0B831798" w14:textId="77777777" w:rsidR="00A078C3" w:rsidRPr="003A0002" w:rsidRDefault="00A078C3" w:rsidP="00880A93">
            <w:pPr>
              <w:spacing w:after="0" w:line="240" w:lineRule="auto"/>
              <w:jc w:val="center"/>
              <w:rPr>
                <w:rFonts w:cs="Calibri"/>
                <w:sz w:val="18"/>
                <w:szCs w:val="18"/>
              </w:rPr>
            </w:pPr>
          </w:p>
        </w:tc>
        <w:tc>
          <w:tcPr>
            <w:tcW w:w="973" w:type="pct"/>
            <w:gridSpan w:val="4"/>
            <w:shd w:val="clear" w:color="auto" w:fill="auto"/>
            <w:noWrap/>
            <w:vAlign w:val="center"/>
            <w:hideMark/>
          </w:tcPr>
          <w:p w14:paraId="3F2CE2CF" w14:textId="77777777" w:rsidR="00A078C3" w:rsidRPr="003A0002" w:rsidRDefault="00A078C3" w:rsidP="00880A93">
            <w:pPr>
              <w:spacing w:after="0" w:line="240" w:lineRule="auto"/>
              <w:jc w:val="center"/>
              <w:rPr>
                <w:rFonts w:cs="Calibri"/>
                <w:sz w:val="18"/>
                <w:szCs w:val="18"/>
              </w:rPr>
            </w:pPr>
          </w:p>
        </w:tc>
        <w:tc>
          <w:tcPr>
            <w:tcW w:w="913" w:type="pct"/>
            <w:gridSpan w:val="2"/>
            <w:shd w:val="clear" w:color="auto" w:fill="auto"/>
            <w:noWrap/>
            <w:vAlign w:val="center"/>
            <w:hideMark/>
          </w:tcPr>
          <w:p w14:paraId="3805E8B4" w14:textId="77777777" w:rsidR="00A078C3" w:rsidRPr="003A0002" w:rsidRDefault="00A078C3" w:rsidP="00880A93">
            <w:pPr>
              <w:spacing w:after="0" w:line="240" w:lineRule="auto"/>
              <w:jc w:val="center"/>
              <w:rPr>
                <w:rFonts w:cs="Calibri"/>
                <w:sz w:val="18"/>
                <w:szCs w:val="18"/>
              </w:rPr>
            </w:pPr>
            <w:r>
              <w:rPr>
                <w:rFonts w:cs="Calibri"/>
                <w:sz w:val="18"/>
                <w:szCs w:val="18"/>
              </w:rPr>
              <w:t>6</w:t>
            </w:r>
          </w:p>
        </w:tc>
      </w:tr>
    </w:tbl>
    <w:p w14:paraId="53E14B8F" w14:textId="77777777" w:rsidR="00A078C3" w:rsidRDefault="00A078C3" w:rsidP="00A078C3">
      <w:pPr>
        <w:spacing w:line="240" w:lineRule="auto"/>
        <w:rPr>
          <w:rFonts w:cs="Calibri"/>
          <w:sz w:val="18"/>
          <w:szCs w:val="18"/>
        </w:rPr>
      </w:pPr>
    </w:p>
    <w:p w14:paraId="051C9C99" w14:textId="21E79DE2" w:rsidR="00A078C3" w:rsidRPr="0084691D" w:rsidRDefault="00350610" w:rsidP="00A078C3">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35B03F6C" w14:textId="77777777" w:rsidR="00A078C3" w:rsidRDefault="00A078C3" w:rsidP="00A078C3">
      <w:pPr>
        <w:spacing w:line="240" w:lineRule="auto"/>
        <w:rPr>
          <w:rFonts w:cs="Calibri"/>
          <w:sz w:val="18"/>
          <w:szCs w:val="18"/>
        </w:rPr>
      </w:pPr>
    </w:p>
    <w:p w14:paraId="457DE1A9" w14:textId="77777777" w:rsidR="00A078C3" w:rsidRPr="0084691D" w:rsidRDefault="00A078C3" w:rsidP="00A078C3">
      <w:pPr>
        <w:spacing w:line="240" w:lineRule="auto"/>
        <w:rPr>
          <w:rFonts w:cs="Calibri"/>
          <w:sz w:val="18"/>
          <w:szCs w:val="18"/>
        </w:rPr>
      </w:pPr>
    </w:p>
    <w:p w14:paraId="0946D88E" w14:textId="77777777" w:rsidR="00A078C3" w:rsidRPr="0084691D" w:rsidRDefault="00A078C3" w:rsidP="00A078C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Öğr. Gör. Kerem ÇIRAK</w:t>
      </w:r>
      <w:r>
        <w:rPr>
          <w:rFonts w:cs="Calibri"/>
          <w:sz w:val="18"/>
          <w:szCs w:val="18"/>
        </w:rPr>
        <w:tab/>
      </w:r>
      <w:r>
        <w:rPr>
          <w:rFonts w:cs="Calibri"/>
          <w:sz w:val="18"/>
          <w:szCs w:val="18"/>
        </w:rPr>
        <w:tab/>
      </w:r>
      <w:r>
        <w:rPr>
          <w:rFonts w:cs="Calibri"/>
          <w:sz w:val="18"/>
          <w:szCs w:val="18"/>
        </w:rPr>
        <w:tab/>
        <w:t xml:space="preserve">İMZA VE KAŞE </w:t>
      </w:r>
    </w:p>
    <w:p w14:paraId="7DEE6FFC" w14:textId="77777777" w:rsidR="00A078C3" w:rsidRDefault="00A078C3" w:rsidP="00A078C3">
      <w:pPr>
        <w:spacing w:line="240" w:lineRule="auto"/>
        <w:rPr>
          <w:rFonts w:cs="Calibri"/>
          <w:sz w:val="18"/>
          <w:szCs w:val="18"/>
        </w:rPr>
      </w:pPr>
    </w:p>
    <w:p w14:paraId="3F4B23C9" w14:textId="77777777" w:rsidR="00A078C3" w:rsidRPr="0084691D" w:rsidRDefault="00A078C3" w:rsidP="00A078C3">
      <w:pPr>
        <w:spacing w:line="240" w:lineRule="auto"/>
        <w:rPr>
          <w:rFonts w:cs="Calibri"/>
          <w:sz w:val="18"/>
          <w:szCs w:val="18"/>
        </w:rPr>
      </w:pPr>
    </w:p>
    <w:p w14:paraId="40A8BEFF" w14:textId="5D63AE03" w:rsidR="00A078C3" w:rsidRPr="0084691D" w:rsidRDefault="00A078C3" w:rsidP="00A078C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50610" w:rsidRPr="00350610">
        <w:rPr>
          <w:rFonts w:cs="Calibri"/>
          <w:sz w:val="18"/>
          <w:szCs w:val="18"/>
        </w:rPr>
        <w:t>Doç. Dr. Mehmet ŞİMŞEK</w:t>
      </w:r>
      <w:r>
        <w:rPr>
          <w:rFonts w:cs="Calibri"/>
          <w:sz w:val="18"/>
          <w:szCs w:val="18"/>
        </w:rPr>
        <w:tab/>
      </w:r>
      <w:r>
        <w:rPr>
          <w:rFonts w:cs="Calibri"/>
          <w:sz w:val="18"/>
          <w:szCs w:val="18"/>
        </w:rPr>
        <w:tab/>
      </w:r>
      <w:r>
        <w:rPr>
          <w:rFonts w:cs="Calibri"/>
          <w:sz w:val="18"/>
          <w:szCs w:val="18"/>
        </w:rPr>
        <w:tab/>
      </w:r>
      <w:r w:rsidRPr="0084691D">
        <w:rPr>
          <w:rFonts w:cs="Calibri"/>
          <w:sz w:val="18"/>
          <w:szCs w:val="18"/>
        </w:rPr>
        <w:t>İMZA VE KAŞE</w:t>
      </w:r>
    </w:p>
    <w:p w14:paraId="24B40279" w14:textId="77777777" w:rsidR="00A078C3" w:rsidRPr="0084691D" w:rsidRDefault="00A078C3" w:rsidP="00A078C3">
      <w:pPr>
        <w:spacing w:line="240" w:lineRule="auto"/>
        <w:rPr>
          <w:rFonts w:cs="Calibri"/>
          <w:sz w:val="18"/>
          <w:szCs w:val="18"/>
        </w:rPr>
      </w:pPr>
    </w:p>
    <w:p w14:paraId="28CF9A86" w14:textId="77777777" w:rsidR="00A078C3" w:rsidRPr="0084691D" w:rsidRDefault="00A078C3" w:rsidP="00A078C3">
      <w:pPr>
        <w:spacing w:line="240" w:lineRule="auto"/>
        <w:rPr>
          <w:rFonts w:cs="Calibri"/>
          <w:sz w:val="18"/>
          <w:szCs w:val="18"/>
        </w:rPr>
      </w:pPr>
    </w:p>
    <w:p w14:paraId="3F67D3DB" w14:textId="77777777" w:rsidR="00A078C3" w:rsidRDefault="00A078C3" w:rsidP="00A078C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0D3755D9" w14:textId="77777777" w:rsidR="00A078C3" w:rsidRDefault="00A078C3" w:rsidP="00A078C3"/>
    <w:p w14:paraId="1EE51EC8" w14:textId="77777777" w:rsidR="00A078C3" w:rsidRDefault="00A078C3" w:rsidP="00A078C3"/>
    <w:p w14:paraId="56DA93EE" w14:textId="77777777" w:rsidR="00A078C3" w:rsidRDefault="00A078C3" w:rsidP="00A078C3"/>
    <w:p w14:paraId="3CD7606B" w14:textId="1F122D47" w:rsidR="00A078C3" w:rsidRDefault="00A078C3">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9"/>
        <w:gridCol w:w="257"/>
        <w:gridCol w:w="6"/>
        <w:gridCol w:w="168"/>
        <w:gridCol w:w="1128"/>
        <w:gridCol w:w="1109"/>
        <w:gridCol w:w="350"/>
        <w:gridCol w:w="1572"/>
        <w:gridCol w:w="119"/>
        <w:gridCol w:w="76"/>
        <w:gridCol w:w="1707"/>
        <w:gridCol w:w="35"/>
        <w:gridCol w:w="1762"/>
      </w:tblGrid>
      <w:tr w:rsidR="00A078C3" w:rsidRPr="009D45A4" w14:paraId="55F6C29D" w14:textId="77777777" w:rsidTr="00880A93">
        <w:trPr>
          <w:trHeight w:val="735"/>
        </w:trPr>
        <w:tc>
          <w:tcPr>
            <w:tcW w:w="5000" w:type="pct"/>
            <w:gridSpan w:val="13"/>
            <w:shd w:val="clear" w:color="auto" w:fill="auto"/>
            <w:vAlign w:val="center"/>
            <w:hideMark/>
          </w:tcPr>
          <w:p w14:paraId="7E852C05"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lastRenderedPageBreak/>
              <w:t xml:space="preserve">GİRESUN ÜNİVERSİTESİ </w:t>
            </w:r>
            <w:r w:rsidRPr="009D45A4">
              <w:rPr>
                <w:rFonts w:cs="Calibri"/>
                <w:b/>
                <w:bCs/>
                <w:color w:val="000000"/>
                <w:sz w:val="18"/>
                <w:szCs w:val="18"/>
              </w:rPr>
              <w:br/>
              <w:t>DERS TANITIM FORMU</w:t>
            </w:r>
          </w:p>
        </w:tc>
      </w:tr>
      <w:tr w:rsidR="00A078C3" w:rsidRPr="009D45A4" w14:paraId="0B83CB96" w14:textId="77777777" w:rsidTr="00880A93">
        <w:trPr>
          <w:trHeight w:val="420"/>
        </w:trPr>
        <w:tc>
          <w:tcPr>
            <w:tcW w:w="5000" w:type="pct"/>
            <w:gridSpan w:val="13"/>
            <w:shd w:val="clear" w:color="auto" w:fill="auto"/>
            <w:vAlign w:val="center"/>
            <w:hideMark/>
          </w:tcPr>
          <w:p w14:paraId="7694D22E"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4650240C" w14:textId="77777777" w:rsidR="00A078C3" w:rsidRPr="009D45A4" w:rsidRDefault="00A078C3" w:rsidP="00880A93">
            <w:pPr>
              <w:spacing w:after="0" w:line="240" w:lineRule="auto"/>
              <w:jc w:val="center"/>
              <w:rPr>
                <w:rFonts w:cs="Calibri"/>
                <w:b/>
                <w:bCs/>
                <w:color w:val="000000"/>
                <w:sz w:val="18"/>
                <w:szCs w:val="18"/>
              </w:rPr>
            </w:pPr>
          </w:p>
        </w:tc>
      </w:tr>
      <w:tr w:rsidR="00A078C3" w:rsidRPr="009D45A4" w14:paraId="3E46CB0F" w14:textId="77777777" w:rsidTr="00880A93">
        <w:trPr>
          <w:trHeight w:val="284"/>
        </w:trPr>
        <w:tc>
          <w:tcPr>
            <w:tcW w:w="981" w:type="pct"/>
            <w:gridSpan w:val="4"/>
            <w:shd w:val="clear" w:color="auto" w:fill="auto"/>
            <w:vAlign w:val="center"/>
          </w:tcPr>
          <w:p w14:paraId="5A25EA32" w14:textId="77777777" w:rsidR="00A078C3" w:rsidRPr="009D45A4" w:rsidRDefault="00A078C3" w:rsidP="00880A93">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7B965C8C" w14:textId="77777777" w:rsidR="00A078C3" w:rsidRPr="009D45A4" w:rsidRDefault="00A078C3" w:rsidP="00880A93">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526965A3" w14:textId="77777777" w:rsidR="00A078C3" w:rsidRPr="009D45A4" w:rsidRDefault="00A078C3" w:rsidP="00880A93">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shd w:val="clear" w:color="auto" w:fill="auto"/>
            <w:vAlign w:val="center"/>
            <w:hideMark/>
          </w:tcPr>
          <w:p w14:paraId="306D04F1"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902" w:type="pct"/>
            <w:shd w:val="clear" w:color="auto" w:fill="auto"/>
            <w:vAlign w:val="center"/>
            <w:hideMark/>
          </w:tcPr>
          <w:p w14:paraId="61636C83"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A078C3" w:rsidRPr="009D45A4" w14:paraId="2126FA75" w14:textId="77777777" w:rsidTr="00880A93">
        <w:trPr>
          <w:trHeight w:val="284"/>
        </w:trPr>
        <w:tc>
          <w:tcPr>
            <w:tcW w:w="981" w:type="pct"/>
            <w:gridSpan w:val="4"/>
            <w:shd w:val="clear" w:color="auto" w:fill="auto"/>
            <w:vAlign w:val="center"/>
            <w:hideMark/>
          </w:tcPr>
          <w:p w14:paraId="3CE8E6C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4DE92798" w14:textId="36658A56" w:rsidR="00A078C3" w:rsidRPr="009D45A4" w:rsidRDefault="00A078C3" w:rsidP="00B07DED">
            <w:pPr>
              <w:spacing w:after="0" w:line="240" w:lineRule="auto"/>
              <w:rPr>
                <w:rFonts w:cs="Calibri"/>
                <w:color w:val="000000"/>
                <w:sz w:val="18"/>
                <w:szCs w:val="18"/>
              </w:rPr>
            </w:pPr>
            <w:r>
              <w:rPr>
                <w:rFonts w:cs="Calibri"/>
                <w:color w:val="000000"/>
                <w:sz w:val="18"/>
                <w:szCs w:val="18"/>
              </w:rPr>
              <w:t>G</w:t>
            </w:r>
            <w:r w:rsidR="00B07DED">
              <w:rPr>
                <w:rFonts w:cs="Calibri"/>
                <w:color w:val="000000"/>
                <w:sz w:val="18"/>
                <w:szCs w:val="18"/>
              </w:rPr>
              <w:t>SM-</w:t>
            </w:r>
            <w:r>
              <w:rPr>
                <w:rFonts w:cs="Calibri"/>
                <w:color w:val="000000"/>
                <w:sz w:val="18"/>
                <w:szCs w:val="18"/>
              </w:rPr>
              <w:t>205</w:t>
            </w:r>
          </w:p>
        </w:tc>
        <w:tc>
          <w:tcPr>
            <w:tcW w:w="1044" w:type="pct"/>
            <w:gridSpan w:val="3"/>
            <w:shd w:val="clear" w:color="auto" w:fill="auto"/>
            <w:vAlign w:val="center"/>
            <w:hideMark/>
          </w:tcPr>
          <w:p w14:paraId="04A0D5E1" w14:textId="77777777" w:rsidR="00A078C3" w:rsidRPr="009D45A4" w:rsidRDefault="00A078C3" w:rsidP="00880A93">
            <w:pPr>
              <w:spacing w:after="0" w:line="240" w:lineRule="auto"/>
              <w:jc w:val="center"/>
              <w:rPr>
                <w:rFonts w:cs="Calibri"/>
                <w:color w:val="000000"/>
                <w:sz w:val="18"/>
                <w:szCs w:val="18"/>
              </w:rPr>
            </w:pPr>
            <w:r w:rsidRPr="009D45A4">
              <w:rPr>
                <w:rFonts w:cs="Calibri"/>
                <w:color w:val="000000"/>
                <w:sz w:val="18"/>
                <w:szCs w:val="18"/>
              </w:rPr>
              <w:t xml:space="preserve">Güz </w:t>
            </w:r>
            <w:r w:rsidRPr="009D45A4">
              <w:rPr>
                <w:rFonts w:cs="Calibri"/>
                <w:sz w:val="18"/>
                <w:szCs w:val="18"/>
              </w:rPr>
              <w:fldChar w:fldCharType="begin">
                <w:ffData>
                  <w:name w:val="Check2"/>
                  <w:enabled/>
                  <w:calcOnExit w:val="0"/>
                  <w:checkBox>
                    <w:sizeAuto/>
                    <w:default w:val="1"/>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sidRPr="009D45A4">
              <w:rPr>
                <w:rFonts w:cs="Calibri"/>
                <w:sz w:val="18"/>
                <w:szCs w:val="18"/>
              </w:rPr>
              <w:fldChar w:fldCharType="begin">
                <w:ffData>
                  <w:name w:val="Check2"/>
                  <w:enabled/>
                  <w:calcOnExit w:val="0"/>
                  <w:checkBox>
                    <w:sizeAuto/>
                    <w:default w:val="0"/>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color w:val="000000"/>
                <w:sz w:val="18"/>
                <w:szCs w:val="18"/>
              </w:rPr>
              <w:t> </w:t>
            </w:r>
          </w:p>
        </w:tc>
        <w:tc>
          <w:tcPr>
            <w:tcW w:w="930" w:type="pct"/>
            <w:gridSpan w:val="3"/>
            <w:shd w:val="clear" w:color="auto" w:fill="auto"/>
            <w:vAlign w:val="center"/>
            <w:hideMark/>
          </w:tcPr>
          <w:p w14:paraId="2939BC2E"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3</w:t>
            </w:r>
            <w:r w:rsidRPr="009D45A4">
              <w:rPr>
                <w:rFonts w:cs="Calibri"/>
                <w:color w:val="000000"/>
                <w:sz w:val="18"/>
                <w:szCs w:val="18"/>
              </w:rPr>
              <w:t>+0 </w:t>
            </w:r>
          </w:p>
        </w:tc>
        <w:tc>
          <w:tcPr>
            <w:tcW w:w="902" w:type="pct"/>
            <w:shd w:val="clear" w:color="auto" w:fill="auto"/>
            <w:vAlign w:val="center"/>
            <w:hideMark/>
          </w:tcPr>
          <w:p w14:paraId="26F50754"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4</w:t>
            </w:r>
          </w:p>
        </w:tc>
      </w:tr>
      <w:tr w:rsidR="00A078C3" w:rsidRPr="009D45A4" w14:paraId="38BC7A05" w14:textId="77777777" w:rsidTr="00880A93">
        <w:trPr>
          <w:trHeight w:val="287"/>
        </w:trPr>
        <w:tc>
          <w:tcPr>
            <w:tcW w:w="981" w:type="pct"/>
            <w:gridSpan w:val="4"/>
            <w:shd w:val="clear" w:color="auto" w:fill="auto"/>
            <w:noWrap/>
            <w:vAlign w:val="bottom"/>
            <w:hideMark/>
          </w:tcPr>
          <w:p w14:paraId="6F63254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Adı</w:t>
            </w:r>
          </w:p>
        </w:tc>
        <w:tc>
          <w:tcPr>
            <w:tcW w:w="4019" w:type="pct"/>
            <w:gridSpan w:val="9"/>
            <w:shd w:val="clear" w:color="auto" w:fill="auto"/>
            <w:noWrap/>
            <w:vAlign w:val="bottom"/>
            <w:hideMark/>
          </w:tcPr>
          <w:p w14:paraId="499A1FA3"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Mutfak Yönetimi</w:t>
            </w:r>
          </w:p>
        </w:tc>
      </w:tr>
      <w:tr w:rsidR="00A078C3" w:rsidRPr="009D45A4" w14:paraId="6D75D27B" w14:textId="77777777" w:rsidTr="00880A93">
        <w:trPr>
          <w:trHeight w:val="287"/>
        </w:trPr>
        <w:tc>
          <w:tcPr>
            <w:tcW w:w="981" w:type="pct"/>
            <w:gridSpan w:val="4"/>
            <w:shd w:val="clear" w:color="auto" w:fill="auto"/>
            <w:noWrap/>
            <w:vAlign w:val="bottom"/>
            <w:hideMark/>
          </w:tcPr>
          <w:p w14:paraId="31A1E86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19" w:type="pct"/>
            <w:gridSpan w:val="9"/>
            <w:shd w:val="clear" w:color="auto" w:fill="auto"/>
            <w:noWrap/>
            <w:vAlign w:val="bottom"/>
            <w:hideMark/>
          </w:tcPr>
          <w:p w14:paraId="2B5EC344"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Kitchen M</w:t>
            </w:r>
            <w:r w:rsidRPr="00CE2792">
              <w:rPr>
                <w:rFonts w:cs="Calibri"/>
                <w:color w:val="000000"/>
                <w:sz w:val="18"/>
                <w:szCs w:val="18"/>
              </w:rPr>
              <w:t>anagement</w:t>
            </w:r>
          </w:p>
        </w:tc>
      </w:tr>
      <w:tr w:rsidR="00A078C3" w:rsidRPr="009D45A4" w14:paraId="6458226D" w14:textId="77777777" w:rsidTr="00880A93">
        <w:trPr>
          <w:trHeight w:val="289"/>
        </w:trPr>
        <w:tc>
          <w:tcPr>
            <w:tcW w:w="981" w:type="pct"/>
            <w:gridSpan w:val="4"/>
            <w:shd w:val="clear" w:color="auto" w:fill="auto"/>
            <w:vAlign w:val="center"/>
            <w:hideMark/>
          </w:tcPr>
          <w:p w14:paraId="5C189D2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19" w:type="pct"/>
            <w:gridSpan w:val="9"/>
            <w:shd w:val="clear" w:color="auto" w:fill="auto"/>
            <w:vAlign w:val="center"/>
            <w:hideMark/>
          </w:tcPr>
          <w:p w14:paraId="37521E10"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Yok</w:t>
            </w:r>
          </w:p>
        </w:tc>
      </w:tr>
      <w:tr w:rsidR="00A078C3" w:rsidRPr="009D45A4" w14:paraId="7823F724" w14:textId="77777777" w:rsidTr="00880A93">
        <w:trPr>
          <w:trHeight w:val="284"/>
        </w:trPr>
        <w:tc>
          <w:tcPr>
            <w:tcW w:w="981" w:type="pct"/>
            <w:gridSpan w:val="4"/>
            <w:shd w:val="clear" w:color="auto" w:fill="auto"/>
            <w:vAlign w:val="center"/>
            <w:hideMark/>
          </w:tcPr>
          <w:p w14:paraId="242DAEE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Dili</w:t>
            </w:r>
          </w:p>
        </w:tc>
        <w:tc>
          <w:tcPr>
            <w:tcW w:w="4019" w:type="pct"/>
            <w:gridSpan w:val="9"/>
            <w:shd w:val="clear" w:color="auto" w:fill="auto"/>
            <w:vAlign w:val="center"/>
            <w:hideMark/>
          </w:tcPr>
          <w:p w14:paraId="079B9EB3" w14:textId="77777777" w:rsidR="00A078C3" w:rsidRPr="009D45A4" w:rsidRDefault="00A078C3" w:rsidP="00880A93">
            <w:pPr>
              <w:spacing w:after="0" w:line="240" w:lineRule="auto"/>
              <w:rPr>
                <w:rFonts w:cs="Calibri"/>
                <w:bCs/>
                <w:color w:val="000000"/>
                <w:sz w:val="18"/>
                <w:szCs w:val="18"/>
              </w:rPr>
            </w:pPr>
            <w:r w:rsidRPr="009D45A4">
              <w:rPr>
                <w:rFonts w:cs="Calibri"/>
                <w:bCs/>
                <w:color w:val="000000"/>
                <w:sz w:val="18"/>
                <w:szCs w:val="18"/>
              </w:rPr>
              <w:t>Türkçe</w:t>
            </w:r>
          </w:p>
        </w:tc>
      </w:tr>
      <w:tr w:rsidR="00A078C3" w:rsidRPr="009D45A4" w14:paraId="0E4D1EEA" w14:textId="77777777" w:rsidTr="00880A93">
        <w:trPr>
          <w:trHeight w:val="284"/>
        </w:trPr>
        <w:tc>
          <w:tcPr>
            <w:tcW w:w="981" w:type="pct"/>
            <w:gridSpan w:val="4"/>
            <w:shd w:val="clear" w:color="auto" w:fill="auto"/>
            <w:vAlign w:val="center"/>
            <w:hideMark/>
          </w:tcPr>
          <w:p w14:paraId="16CD102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Seviyesi</w:t>
            </w:r>
          </w:p>
        </w:tc>
        <w:tc>
          <w:tcPr>
            <w:tcW w:w="4019" w:type="pct"/>
            <w:gridSpan w:val="9"/>
            <w:shd w:val="clear" w:color="auto" w:fill="auto"/>
            <w:vAlign w:val="center"/>
            <w:hideMark/>
          </w:tcPr>
          <w:p w14:paraId="53F237A2"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Lisans</w:t>
            </w:r>
          </w:p>
        </w:tc>
      </w:tr>
      <w:tr w:rsidR="00A078C3" w:rsidRPr="009D45A4" w14:paraId="080586C8" w14:textId="77777777" w:rsidTr="00880A93">
        <w:trPr>
          <w:trHeight w:val="284"/>
        </w:trPr>
        <w:tc>
          <w:tcPr>
            <w:tcW w:w="981" w:type="pct"/>
            <w:gridSpan w:val="4"/>
            <w:shd w:val="clear" w:color="auto" w:fill="auto"/>
            <w:vAlign w:val="center"/>
            <w:hideMark/>
          </w:tcPr>
          <w:p w14:paraId="3FA7C16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Türü</w:t>
            </w:r>
          </w:p>
        </w:tc>
        <w:tc>
          <w:tcPr>
            <w:tcW w:w="4019" w:type="pct"/>
            <w:gridSpan w:val="9"/>
            <w:shd w:val="clear" w:color="auto" w:fill="auto"/>
            <w:vAlign w:val="center"/>
            <w:hideMark/>
          </w:tcPr>
          <w:p w14:paraId="21B3C126" w14:textId="625A29B5" w:rsidR="00A078C3" w:rsidRPr="009D45A4" w:rsidRDefault="00B07DED" w:rsidP="00880A93">
            <w:pPr>
              <w:spacing w:after="0" w:line="240" w:lineRule="auto"/>
              <w:rPr>
                <w:rFonts w:cs="Calibri"/>
                <w:b/>
                <w:bCs/>
                <w:color w:val="000000"/>
                <w:sz w:val="18"/>
                <w:szCs w:val="18"/>
              </w:rPr>
            </w:pPr>
            <w:r>
              <w:rPr>
                <w:rFonts w:cs="Calibri"/>
                <w:color w:val="000000"/>
                <w:sz w:val="18"/>
                <w:szCs w:val="18"/>
              </w:rPr>
              <w:t>Zorunlu</w:t>
            </w:r>
          </w:p>
        </w:tc>
      </w:tr>
      <w:tr w:rsidR="00A078C3" w:rsidRPr="009D45A4" w14:paraId="534BD32C" w14:textId="77777777" w:rsidTr="00880A93">
        <w:trPr>
          <w:trHeight w:val="284"/>
        </w:trPr>
        <w:tc>
          <w:tcPr>
            <w:tcW w:w="981" w:type="pct"/>
            <w:gridSpan w:val="4"/>
            <w:shd w:val="clear" w:color="auto" w:fill="auto"/>
            <w:vAlign w:val="center"/>
            <w:hideMark/>
          </w:tcPr>
          <w:p w14:paraId="57104E1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19" w:type="pct"/>
            <w:gridSpan w:val="9"/>
            <w:shd w:val="clear" w:color="auto" w:fill="auto"/>
            <w:vAlign w:val="center"/>
          </w:tcPr>
          <w:p w14:paraId="278FD0D9" w14:textId="7B1AB10B" w:rsidR="00A078C3" w:rsidRPr="009D45A4" w:rsidRDefault="00350610" w:rsidP="00880A93">
            <w:pPr>
              <w:spacing w:after="0" w:line="240" w:lineRule="auto"/>
              <w:rPr>
                <w:rFonts w:cs="Calibri"/>
                <w:color w:val="000000"/>
                <w:sz w:val="18"/>
                <w:szCs w:val="18"/>
              </w:rPr>
            </w:pPr>
            <w:r w:rsidRPr="00350610">
              <w:rPr>
                <w:rFonts w:cs="Calibri"/>
                <w:color w:val="000000"/>
                <w:sz w:val="18"/>
                <w:szCs w:val="18"/>
              </w:rPr>
              <w:t>Doç. Dr. Mehmet ŞİMŞEK</w:t>
            </w:r>
          </w:p>
        </w:tc>
      </w:tr>
      <w:tr w:rsidR="00A078C3" w:rsidRPr="009D45A4" w14:paraId="567C4A8B" w14:textId="77777777" w:rsidTr="00880A93">
        <w:trPr>
          <w:trHeight w:val="284"/>
        </w:trPr>
        <w:tc>
          <w:tcPr>
            <w:tcW w:w="981" w:type="pct"/>
            <w:gridSpan w:val="4"/>
            <w:shd w:val="clear" w:color="auto" w:fill="auto"/>
            <w:vAlign w:val="center"/>
            <w:hideMark/>
          </w:tcPr>
          <w:p w14:paraId="1EF11D9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 Verenler</w:t>
            </w:r>
          </w:p>
        </w:tc>
        <w:tc>
          <w:tcPr>
            <w:tcW w:w="4019" w:type="pct"/>
            <w:gridSpan w:val="9"/>
            <w:shd w:val="clear" w:color="auto" w:fill="auto"/>
            <w:vAlign w:val="center"/>
          </w:tcPr>
          <w:p w14:paraId="230A200D" w14:textId="77777777" w:rsidR="00A078C3" w:rsidRPr="009D45A4" w:rsidRDefault="00A078C3" w:rsidP="00880A93">
            <w:pPr>
              <w:spacing w:after="0" w:line="240" w:lineRule="auto"/>
              <w:rPr>
                <w:rFonts w:cs="Calibri"/>
                <w:color w:val="000000"/>
                <w:sz w:val="18"/>
                <w:szCs w:val="18"/>
              </w:rPr>
            </w:pPr>
          </w:p>
        </w:tc>
      </w:tr>
      <w:tr w:rsidR="00A078C3" w:rsidRPr="009D45A4" w14:paraId="1CC59E6F" w14:textId="77777777" w:rsidTr="00880A93">
        <w:trPr>
          <w:trHeight w:val="284"/>
        </w:trPr>
        <w:tc>
          <w:tcPr>
            <w:tcW w:w="981" w:type="pct"/>
            <w:gridSpan w:val="4"/>
            <w:shd w:val="clear" w:color="auto" w:fill="auto"/>
            <w:vAlign w:val="center"/>
            <w:hideMark/>
          </w:tcPr>
          <w:p w14:paraId="79449CB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19" w:type="pct"/>
            <w:gridSpan w:val="9"/>
            <w:shd w:val="clear" w:color="auto" w:fill="auto"/>
            <w:vAlign w:val="center"/>
          </w:tcPr>
          <w:p w14:paraId="583C4F93" w14:textId="77777777" w:rsidR="00A078C3" w:rsidRPr="009D45A4" w:rsidRDefault="00A078C3" w:rsidP="00880A93">
            <w:pPr>
              <w:spacing w:after="0" w:line="240" w:lineRule="auto"/>
              <w:rPr>
                <w:rFonts w:cs="Calibri"/>
                <w:b/>
                <w:bCs/>
                <w:color w:val="000000"/>
                <w:sz w:val="18"/>
                <w:szCs w:val="18"/>
              </w:rPr>
            </w:pPr>
          </w:p>
        </w:tc>
      </w:tr>
      <w:tr w:rsidR="00A078C3" w:rsidRPr="009D45A4" w14:paraId="197E2C64" w14:textId="77777777" w:rsidTr="00880A93">
        <w:trPr>
          <w:trHeight w:val="106"/>
        </w:trPr>
        <w:tc>
          <w:tcPr>
            <w:tcW w:w="981" w:type="pct"/>
            <w:gridSpan w:val="4"/>
            <w:shd w:val="clear" w:color="auto" w:fill="auto"/>
            <w:vAlign w:val="center"/>
            <w:hideMark/>
          </w:tcPr>
          <w:p w14:paraId="645BCE9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Amacı</w:t>
            </w:r>
          </w:p>
        </w:tc>
        <w:tc>
          <w:tcPr>
            <w:tcW w:w="4019" w:type="pct"/>
            <w:gridSpan w:val="9"/>
            <w:shd w:val="clear" w:color="auto" w:fill="auto"/>
            <w:hideMark/>
          </w:tcPr>
          <w:p w14:paraId="3111F8AF" w14:textId="77777777" w:rsidR="00A078C3" w:rsidRPr="009D45A4" w:rsidRDefault="00A078C3" w:rsidP="00880A93">
            <w:pPr>
              <w:spacing w:after="0" w:line="240" w:lineRule="auto"/>
              <w:rPr>
                <w:rFonts w:cs="Calibri"/>
                <w:color w:val="000000"/>
                <w:sz w:val="18"/>
                <w:szCs w:val="18"/>
              </w:rPr>
            </w:pPr>
            <w:r w:rsidRPr="00CE2792">
              <w:rPr>
                <w:rFonts w:cs="Calibri"/>
                <w:color w:val="000000"/>
                <w:sz w:val="18"/>
                <w:szCs w:val="18"/>
              </w:rPr>
              <w:t>Konaklama İşletmelerinde Mutfak Departmanının önemini ve işlevini öğretmek ve mutfak becerisi kazandırmak</w:t>
            </w:r>
          </w:p>
        </w:tc>
      </w:tr>
      <w:tr w:rsidR="00A078C3" w:rsidRPr="009D45A4" w14:paraId="52CCF74E" w14:textId="77777777" w:rsidTr="00880A93">
        <w:trPr>
          <w:trHeight w:val="284"/>
        </w:trPr>
        <w:tc>
          <w:tcPr>
            <w:tcW w:w="981" w:type="pct"/>
            <w:gridSpan w:val="4"/>
            <w:shd w:val="clear" w:color="auto" w:fill="auto"/>
            <w:vAlign w:val="center"/>
            <w:hideMark/>
          </w:tcPr>
          <w:p w14:paraId="1879B18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19" w:type="pct"/>
            <w:gridSpan w:val="9"/>
            <w:shd w:val="clear" w:color="auto" w:fill="auto"/>
            <w:vAlign w:val="center"/>
            <w:hideMark/>
          </w:tcPr>
          <w:p w14:paraId="0F9B45AF" w14:textId="77777777" w:rsidR="00A078C3" w:rsidRPr="009D45A4" w:rsidRDefault="00A078C3" w:rsidP="00880A93">
            <w:pPr>
              <w:spacing w:after="0" w:line="240" w:lineRule="auto"/>
              <w:rPr>
                <w:rFonts w:cs="Calibri"/>
                <w:color w:val="000000"/>
                <w:sz w:val="18"/>
                <w:szCs w:val="18"/>
              </w:rPr>
            </w:pPr>
            <w:r w:rsidRPr="00206195">
              <w:rPr>
                <w:rFonts w:cs="Calibri"/>
                <w:color w:val="000000"/>
                <w:sz w:val="18"/>
                <w:szCs w:val="18"/>
              </w:rPr>
              <w:t>Mutfak yönetimi</w:t>
            </w:r>
            <w:r>
              <w:rPr>
                <w:rFonts w:cs="Calibri"/>
                <w:color w:val="000000"/>
                <w:sz w:val="18"/>
                <w:szCs w:val="18"/>
              </w:rPr>
              <w:t>nin tanımı, amacı ve sorunları,</w:t>
            </w:r>
            <w:r w:rsidRPr="00206195">
              <w:rPr>
                <w:rFonts w:cs="Calibri"/>
                <w:color w:val="000000"/>
                <w:sz w:val="18"/>
                <w:szCs w:val="18"/>
              </w:rPr>
              <w:t xml:space="preserve"> Yönetimde verimliliğin </w:t>
            </w:r>
            <w:r>
              <w:rPr>
                <w:rFonts w:cs="Calibri"/>
                <w:color w:val="000000"/>
                <w:sz w:val="18"/>
                <w:szCs w:val="18"/>
              </w:rPr>
              <w:t>artırılmasına ilişkin yöntemler</w:t>
            </w:r>
            <w:r w:rsidRPr="00206195">
              <w:rPr>
                <w:rFonts w:cs="Calibri"/>
                <w:color w:val="000000"/>
                <w:sz w:val="18"/>
                <w:szCs w:val="18"/>
              </w:rPr>
              <w:t xml:space="preserve"> Mutfak organizas</w:t>
            </w:r>
            <w:r>
              <w:rPr>
                <w:rFonts w:cs="Calibri"/>
                <w:color w:val="000000"/>
                <w:sz w:val="18"/>
                <w:szCs w:val="18"/>
              </w:rPr>
              <w:t>yonu, görev ve tanımları</w:t>
            </w:r>
          </w:p>
        </w:tc>
      </w:tr>
      <w:tr w:rsidR="00A078C3" w:rsidRPr="009D45A4" w14:paraId="384963EC" w14:textId="77777777" w:rsidTr="00880A93">
        <w:trPr>
          <w:trHeight w:val="300"/>
        </w:trPr>
        <w:tc>
          <w:tcPr>
            <w:tcW w:w="5000" w:type="pct"/>
            <w:gridSpan w:val="13"/>
            <w:shd w:val="clear" w:color="auto" w:fill="auto"/>
            <w:noWrap/>
            <w:vAlign w:val="bottom"/>
            <w:hideMark/>
          </w:tcPr>
          <w:p w14:paraId="1C385609" w14:textId="77777777" w:rsidR="00A078C3" w:rsidRPr="009D45A4" w:rsidRDefault="00A078C3" w:rsidP="00880A93">
            <w:pPr>
              <w:spacing w:after="0" w:line="240" w:lineRule="auto"/>
              <w:rPr>
                <w:rFonts w:cs="Calibri"/>
                <w:color w:val="000000"/>
                <w:sz w:val="18"/>
                <w:szCs w:val="18"/>
              </w:rPr>
            </w:pPr>
          </w:p>
        </w:tc>
      </w:tr>
      <w:tr w:rsidR="00A078C3" w:rsidRPr="009D45A4" w14:paraId="5F7B3B1A" w14:textId="77777777" w:rsidTr="00880A93">
        <w:trPr>
          <w:trHeight w:val="284"/>
        </w:trPr>
        <w:tc>
          <w:tcPr>
            <w:tcW w:w="5000" w:type="pct"/>
            <w:gridSpan w:val="13"/>
            <w:shd w:val="clear" w:color="auto" w:fill="auto"/>
            <w:vAlign w:val="center"/>
            <w:hideMark/>
          </w:tcPr>
          <w:p w14:paraId="728B279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A078C3" w:rsidRPr="009D45A4" w14:paraId="0D6AA649" w14:textId="77777777" w:rsidTr="00880A93">
        <w:trPr>
          <w:trHeight w:val="284"/>
        </w:trPr>
        <w:tc>
          <w:tcPr>
            <w:tcW w:w="892" w:type="pct"/>
            <w:gridSpan w:val="2"/>
            <w:shd w:val="clear" w:color="auto" w:fill="auto"/>
            <w:vAlign w:val="center"/>
            <w:hideMark/>
          </w:tcPr>
          <w:p w14:paraId="15972D8A"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ÖÇ-1</w:t>
            </w:r>
          </w:p>
        </w:tc>
        <w:tc>
          <w:tcPr>
            <w:tcW w:w="4108" w:type="pct"/>
            <w:gridSpan w:val="11"/>
            <w:shd w:val="clear" w:color="auto" w:fill="auto"/>
            <w:hideMark/>
          </w:tcPr>
          <w:p w14:paraId="63BAB97C"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25A7E">
              <w:rPr>
                <w:rFonts w:cs="Calibri"/>
                <w:color w:val="000000"/>
                <w:sz w:val="18"/>
                <w:szCs w:val="18"/>
              </w:rPr>
              <w:t xml:space="preserve">Genel olarak konaklama işletmelerinin Yiyecek-İçecek </w:t>
            </w:r>
            <w:proofErr w:type="gramStart"/>
            <w:r w:rsidRPr="00925A7E">
              <w:rPr>
                <w:rFonts w:cs="Calibri"/>
                <w:color w:val="000000"/>
                <w:sz w:val="18"/>
                <w:szCs w:val="18"/>
              </w:rPr>
              <w:t>departmanı</w:t>
            </w:r>
            <w:proofErr w:type="gramEnd"/>
            <w:r w:rsidRPr="00925A7E">
              <w:rPr>
                <w:rFonts w:cs="Calibri"/>
                <w:color w:val="000000"/>
                <w:sz w:val="18"/>
                <w:szCs w:val="18"/>
              </w:rPr>
              <w:t xml:space="preserve"> hakkında bilgi sahibi olur</w:t>
            </w:r>
          </w:p>
        </w:tc>
      </w:tr>
      <w:tr w:rsidR="00A078C3" w:rsidRPr="009D45A4" w14:paraId="0AEECD87" w14:textId="77777777" w:rsidTr="00880A93">
        <w:trPr>
          <w:trHeight w:val="284"/>
        </w:trPr>
        <w:tc>
          <w:tcPr>
            <w:tcW w:w="892" w:type="pct"/>
            <w:gridSpan w:val="2"/>
            <w:shd w:val="clear" w:color="auto" w:fill="auto"/>
            <w:vAlign w:val="center"/>
            <w:hideMark/>
          </w:tcPr>
          <w:p w14:paraId="4F7A08FF"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ÖÇ-2</w:t>
            </w:r>
          </w:p>
        </w:tc>
        <w:tc>
          <w:tcPr>
            <w:tcW w:w="4108" w:type="pct"/>
            <w:gridSpan w:val="11"/>
            <w:shd w:val="clear" w:color="auto" w:fill="auto"/>
            <w:hideMark/>
          </w:tcPr>
          <w:p w14:paraId="17B80D9C" w14:textId="77777777" w:rsidR="00A078C3" w:rsidRPr="009D45A4" w:rsidRDefault="00A078C3" w:rsidP="00880A93">
            <w:pPr>
              <w:autoSpaceDE w:val="0"/>
              <w:autoSpaceDN w:val="0"/>
              <w:adjustRightInd w:val="0"/>
              <w:spacing w:after="0" w:line="240" w:lineRule="auto"/>
              <w:jc w:val="both"/>
              <w:rPr>
                <w:rFonts w:cs="Calibri"/>
                <w:color w:val="000000"/>
                <w:sz w:val="18"/>
                <w:szCs w:val="18"/>
              </w:rPr>
            </w:pPr>
            <w:r w:rsidRPr="00925A7E">
              <w:rPr>
                <w:rFonts w:cs="Calibri"/>
                <w:color w:val="000000"/>
                <w:sz w:val="18"/>
                <w:szCs w:val="18"/>
              </w:rPr>
              <w:t>Mutfak bölümünün konaklama işletmesi içerisindeki yeri ve önemini ifade eder</w:t>
            </w:r>
          </w:p>
        </w:tc>
      </w:tr>
      <w:tr w:rsidR="00A078C3" w:rsidRPr="009D45A4" w14:paraId="0BEC7E5C" w14:textId="77777777" w:rsidTr="00880A93">
        <w:trPr>
          <w:trHeight w:val="284"/>
        </w:trPr>
        <w:tc>
          <w:tcPr>
            <w:tcW w:w="892" w:type="pct"/>
            <w:gridSpan w:val="2"/>
            <w:shd w:val="clear" w:color="auto" w:fill="auto"/>
            <w:vAlign w:val="center"/>
            <w:hideMark/>
          </w:tcPr>
          <w:p w14:paraId="064F5BD5"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ÖÇ-3</w:t>
            </w:r>
          </w:p>
        </w:tc>
        <w:tc>
          <w:tcPr>
            <w:tcW w:w="4108" w:type="pct"/>
            <w:gridSpan w:val="11"/>
            <w:shd w:val="clear" w:color="auto" w:fill="auto"/>
          </w:tcPr>
          <w:p w14:paraId="2D82BF2A" w14:textId="77777777" w:rsidR="00A078C3" w:rsidRPr="009D45A4" w:rsidRDefault="00A078C3" w:rsidP="00880A93">
            <w:pPr>
              <w:autoSpaceDE w:val="0"/>
              <w:autoSpaceDN w:val="0"/>
              <w:adjustRightInd w:val="0"/>
              <w:spacing w:after="0" w:line="240" w:lineRule="auto"/>
              <w:jc w:val="both"/>
              <w:rPr>
                <w:rFonts w:cs="Calibri"/>
                <w:color w:val="000000"/>
                <w:sz w:val="18"/>
                <w:szCs w:val="18"/>
              </w:rPr>
            </w:pPr>
            <w:r w:rsidRPr="00925A7E">
              <w:rPr>
                <w:rFonts w:cs="Calibri"/>
                <w:color w:val="000000"/>
                <w:sz w:val="18"/>
                <w:szCs w:val="18"/>
              </w:rPr>
              <w:t xml:space="preserve">Mutfak </w:t>
            </w:r>
            <w:proofErr w:type="gramStart"/>
            <w:r w:rsidRPr="00925A7E">
              <w:rPr>
                <w:rFonts w:cs="Calibri"/>
                <w:color w:val="000000"/>
                <w:sz w:val="18"/>
                <w:szCs w:val="18"/>
              </w:rPr>
              <w:t>departmanının</w:t>
            </w:r>
            <w:proofErr w:type="gramEnd"/>
            <w:r w:rsidRPr="00925A7E">
              <w:rPr>
                <w:rFonts w:cs="Calibri"/>
                <w:color w:val="000000"/>
                <w:sz w:val="18"/>
                <w:szCs w:val="18"/>
              </w:rPr>
              <w:t>, işletmenin diğer bölümleri ile ilişkileri, hiyerarşik yapısı, görev tanımları ve rutin işleyişini yorumlar</w:t>
            </w:r>
          </w:p>
        </w:tc>
      </w:tr>
      <w:tr w:rsidR="00A078C3" w:rsidRPr="009D45A4" w14:paraId="07F9B1BC" w14:textId="77777777" w:rsidTr="00880A93">
        <w:trPr>
          <w:trHeight w:val="239"/>
        </w:trPr>
        <w:tc>
          <w:tcPr>
            <w:tcW w:w="895" w:type="pct"/>
            <w:gridSpan w:val="3"/>
            <w:shd w:val="clear" w:color="auto" w:fill="auto"/>
            <w:noWrap/>
            <w:vAlign w:val="bottom"/>
            <w:hideMark/>
          </w:tcPr>
          <w:p w14:paraId="0AB84992"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ÖÇ-4</w:t>
            </w:r>
          </w:p>
        </w:tc>
        <w:tc>
          <w:tcPr>
            <w:tcW w:w="4105" w:type="pct"/>
            <w:gridSpan w:val="10"/>
            <w:shd w:val="clear" w:color="auto" w:fill="auto"/>
            <w:vAlign w:val="bottom"/>
          </w:tcPr>
          <w:p w14:paraId="5AEB17B7" w14:textId="77777777" w:rsidR="00A078C3" w:rsidRPr="009D45A4" w:rsidRDefault="00A078C3" w:rsidP="00880A93">
            <w:pPr>
              <w:spacing w:after="0" w:line="240" w:lineRule="auto"/>
              <w:rPr>
                <w:rFonts w:cs="Calibri"/>
                <w:color w:val="000000"/>
                <w:sz w:val="18"/>
                <w:szCs w:val="18"/>
              </w:rPr>
            </w:pPr>
            <w:r w:rsidRPr="00925A7E">
              <w:rPr>
                <w:rFonts w:cs="Calibri"/>
                <w:color w:val="000000"/>
                <w:sz w:val="18"/>
                <w:szCs w:val="18"/>
              </w:rPr>
              <w:t>Dünya mutfaklarını temel özellikleri itibarı ile tanır</w:t>
            </w:r>
          </w:p>
        </w:tc>
      </w:tr>
      <w:tr w:rsidR="00A078C3" w:rsidRPr="009D45A4" w14:paraId="24F40E9C" w14:textId="77777777" w:rsidTr="00880A93">
        <w:trPr>
          <w:trHeight w:val="284"/>
        </w:trPr>
        <w:tc>
          <w:tcPr>
            <w:tcW w:w="895" w:type="pct"/>
            <w:gridSpan w:val="3"/>
            <w:shd w:val="clear" w:color="auto" w:fill="auto"/>
            <w:vAlign w:val="center"/>
            <w:hideMark/>
          </w:tcPr>
          <w:p w14:paraId="11241C2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105" w:type="pct"/>
            <w:gridSpan w:val="10"/>
            <w:shd w:val="clear" w:color="auto" w:fill="auto"/>
            <w:vAlign w:val="center"/>
            <w:hideMark/>
          </w:tcPr>
          <w:p w14:paraId="31585650" w14:textId="77777777" w:rsidR="00A078C3" w:rsidRPr="009D45A4" w:rsidRDefault="00A078C3" w:rsidP="00880A93">
            <w:pPr>
              <w:spacing w:after="0" w:line="240" w:lineRule="auto"/>
              <w:rPr>
                <w:rFonts w:cs="Calibri"/>
                <w:sz w:val="18"/>
                <w:szCs w:val="18"/>
              </w:rPr>
            </w:pPr>
            <w:r w:rsidRPr="009D45A4">
              <w:rPr>
                <w:rFonts w:cs="Calibri"/>
                <w:sz w:val="18"/>
                <w:szCs w:val="18"/>
              </w:rPr>
              <w:t>Slayt, yüz yüze anlatım, sınıf içi tartışma, soru-cevap</w:t>
            </w:r>
          </w:p>
        </w:tc>
      </w:tr>
      <w:tr w:rsidR="00A078C3" w:rsidRPr="009D45A4" w14:paraId="38A0CB15" w14:textId="77777777" w:rsidTr="00880A93">
        <w:trPr>
          <w:trHeight w:val="284"/>
        </w:trPr>
        <w:tc>
          <w:tcPr>
            <w:tcW w:w="895" w:type="pct"/>
            <w:gridSpan w:val="3"/>
            <w:shd w:val="clear" w:color="auto" w:fill="auto"/>
            <w:vAlign w:val="center"/>
            <w:hideMark/>
          </w:tcPr>
          <w:p w14:paraId="41E13E7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105" w:type="pct"/>
            <w:gridSpan w:val="10"/>
            <w:shd w:val="clear" w:color="auto" w:fill="auto"/>
            <w:vAlign w:val="center"/>
            <w:hideMark/>
          </w:tcPr>
          <w:p w14:paraId="7925C26D"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Yazılı Sınav</w:t>
            </w:r>
          </w:p>
        </w:tc>
      </w:tr>
      <w:tr w:rsidR="00A078C3" w:rsidRPr="009D45A4" w14:paraId="25D8B5D5" w14:textId="77777777" w:rsidTr="00880A93">
        <w:trPr>
          <w:trHeight w:val="284"/>
        </w:trPr>
        <w:tc>
          <w:tcPr>
            <w:tcW w:w="5000" w:type="pct"/>
            <w:gridSpan w:val="13"/>
            <w:shd w:val="clear" w:color="auto" w:fill="auto"/>
            <w:vAlign w:val="center"/>
            <w:hideMark/>
          </w:tcPr>
          <w:p w14:paraId="0B9BA54C" w14:textId="77777777" w:rsidR="00A078C3" w:rsidRPr="009D45A4" w:rsidRDefault="00A078C3" w:rsidP="00880A93">
            <w:pPr>
              <w:spacing w:after="0" w:line="240" w:lineRule="auto"/>
              <w:rPr>
                <w:rFonts w:cs="Calibri"/>
                <w:b/>
                <w:bCs/>
                <w:color w:val="000000"/>
                <w:sz w:val="18"/>
                <w:szCs w:val="18"/>
              </w:rPr>
            </w:pPr>
          </w:p>
          <w:p w14:paraId="6D20FEB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AKIŞI</w:t>
            </w:r>
          </w:p>
        </w:tc>
      </w:tr>
      <w:tr w:rsidR="00A078C3" w:rsidRPr="009D45A4" w14:paraId="65323E44" w14:textId="77777777" w:rsidTr="00880A93">
        <w:trPr>
          <w:trHeight w:val="284"/>
        </w:trPr>
        <w:tc>
          <w:tcPr>
            <w:tcW w:w="761" w:type="pct"/>
            <w:shd w:val="clear" w:color="auto" w:fill="auto"/>
            <w:vAlign w:val="center"/>
            <w:hideMark/>
          </w:tcPr>
          <w:p w14:paraId="05C46FE5"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Hafta</w:t>
            </w:r>
          </w:p>
        </w:tc>
        <w:tc>
          <w:tcPr>
            <w:tcW w:w="3337" w:type="pct"/>
            <w:gridSpan w:val="11"/>
            <w:shd w:val="clear" w:color="auto" w:fill="auto"/>
            <w:noWrap/>
            <w:vAlign w:val="bottom"/>
            <w:hideMark/>
          </w:tcPr>
          <w:p w14:paraId="5C054A8E"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902" w:type="pct"/>
            <w:shd w:val="clear" w:color="auto" w:fill="auto"/>
            <w:vAlign w:val="center"/>
            <w:hideMark/>
          </w:tcPr>
          <w:p w14:paraId="520A036D"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A078C3" w:rsidRPr="009D45A4" w14:paraId="2C3B2CEB" w14:textId="77777777" w:rsidTr="00880A93">
        <w:trPr>
          <w:trHeight w:val="187"/>
        </w:trPr>
        <w:tc>
          <w:tcPr>
            <w:tcW w:w="761" w:type="pct"/>
            <w:shd w:val="clear" w:color="auto" w:fill="auto"/>
            <w:vAlign w:val="center"/>
            <w:hideMark/>
          </w:tcPr>
          <w:p w14:paraId="538BB67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w:t>
            </w:r>
          </w:p>
        </w:tc>
        <w:tc>
          <w:tcPr>
            <w:tcW w:w="3337" w:type="pct"/>
            <w:gridSpan w:val="11"/>
            <w:shd w:val="clear" w:color="auto" w:fill="auto"/>
            <w:vAlign w:val="center"/>
            <w:hideMark/>
          </w:tcPr>
          <w:p w14:paraId="31E374BB"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25A7E">
              <w:rPr>
                <w:rFonts w:cs="Calibri"/>
                <w:color w:val="000000"/>
                <w:sz w:val="18"/>
                <w:szCs w:val="18"/>
              </w:rPr>
              <w:t>Mutfak Tanımı, Çeşitleri ve Tarihsel Gelişimi</w:t>
            </w:r>
          </w:p>
        </w:tc>
        <w:tc>
          <w:tcPr>
            <w:tcW w:w="902" w:type="pct"/>
            <w:shd w:val="clear" w:color="auto" w:fill="auto"/>
          </w:tcPr>
          <w:p w14:paraId="7E01F5AF"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3218190C" w14:textId="77777777" w:rsidTr="00880A93">
        <w:trPr>
          <w:trHeight w:val="70"/>
        </w:trPr>
        <w:tc>
          <w:tcPr>
            <w:tcW w:w="761" w:type="pct"/>
            <w:shd w:val="clear" w:color="auto" w:fill="auto"/>
            <w:vAlign w:val="center"/>
            <w:hideMark/>
          </w:tcPr>
          <w:p w14:paraId="7536EE0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2</w:t>
            </w:r>
          </w:p>
        </w:tc>
        <w:tc>
          <w:tcPr>
            <w:tcW w:w="3337" w:type="pct"/>
            <w:gridSpan w:val="11"/>
            <w:shd w:val="clear" w:color="auto" w:fill="auto"/>
            <w:vAlign w:val="center"/>
            <w:hideMark/>
          </w:tcPr>
          <w:p w14:paraId="5756D816"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CE2792">
              <w:rPr>
                <w:rFonts w:cs="Calibri"/>
                <w:color w:val="000000"/>
                <w:sz w:val="18"/>
                <w:szCs w:val="18"/>
              </w:rPr>
              <w:t>Mutfak Yönetimi</w:t>
            </w:r>
          </w:p>
        </w:tc>
        <w:tc>
          <w:tcPr>
            <w:tcW w:w="902" w:type="pct"/>
            <w:shd w:val="clear" w:color="auto" w:fill="auto"/>
          </w:tcPr>
          <w:p w14:paraId="39ACB7E8"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4CDB72A3" w14:textId="77777777" w:rsidTr="00880A93">
        <w:trPr>
          <w:trHeight w:val="149"/>
        </w:trPr>
        <w:tc>
          <w:tcPr>
            <w:tcW w:w="761" w:type="pct"/>
            <w:shd w:val="clear" w:color="auto" w:fill="auto"/>
            <w:vAlign w:val="center"/>
            <w:hideMark/>
          </w:tcPr>
          <w:p w14:paraId="6185AC1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3</w:t>
            </w:r>
          </w:p>
        </w:tc>
        <w:tc>
          <w:tcPr>
            <w:tcW w:w="3337" w:type="pct"/>
            <w:gridSpan w:val="11"/>
            <w:shd w:val="clear" w:color="auto" w:fill="auto"/>
            <w:vAlign w:val="center"/>
          </w:tcPr>
          <w:p w14:paraId="6026BF52"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CE2792">
              <w:rPr>
                <w:rFonts w:cs="Calibri"/>
                <w:color w:val="000000"/>
                <w:sz w:val="18"/>
                <w:szCs w:val="18"/>
              </w:rPr>
              <w:t>Mutfağın Planlanması ve Kurulumu</w:t>
            </w:r>
          </w:p>
        </w:tc>
        <w:tc>
          <w:tcPr>
            <w:tcW w:w="902" w:type="pct"/>
            <w:shd w:val="clear" w:color="auto" w:fill="auto"/>
          </w:tcPr>
          <w:p w14:paraId="4986A101"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28CED320" w14:textId="77777777" w:rsidTr="00880A93">
        <w:trPr>
          <w:trHeight w:val="169"/>
        </w:trPr>
        <w:tc>
          <w:tcPr>
            <w:tcW w:w="761" w:type="pct"/>
            <w:shd w:val="clear" w:color="auto" w:fill="auto"/>
            <w:vAlign w:val="center"/>
            <w:hideMark/>
          </w:tcPr>
          <w:p w14:paraId="19C9B7C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4</w:t>
            </w:r>
          </w:p>
        </w:tc>
        <w:tc>
          <w:tcPr>
            <w:tcW w:w="3337" w:type="pct"/>
            <w:gridSpan w:val="11"/>
            <w:shd w:val="clear" w:color="auto" w:fill="auto"/>
            <w:vAlign w:val="center"/>
          </w:tcPr>
          <w:p w14:paraId="6A9CEC1E"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CE2792">
              <w:rPr>
                <w:rFonts w:cs="Calibri"/>
                <w:color w:val="000000"/>
                <w:sz w:val="18"/>
                <w:szCs w:val="18"/>
              </w:rPr>
              <w:t>Mutfağın Planlanması ve Kurulumu</w:t>
            </w:r>
          </w:p>
        </w:tc>
        <w:tc>
          <w:tcPr>
            <w:tcW w:w="902" w:type="pct"/>
            <w:shd w:val="clear" w:color="auto" w:fill="auto"/>
          </w:tcPr>
          <w:p w14:paraId="211B2107"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5DA1D0A2" w14:textId="77777777" w:rsidTr="00880A93">
        <w:trPr>
          <w:trHeight w:val="169"/>
        </w:trPr>
        <w:tc>
          <w:tcPr>
            <w:tcW w:w="761" w:type="pct"/>
            <w:shd w:val="clear" w:color="auto" w:fill="auto"/>
            <w:vAlign w:val="center"/>
            <w:hideMark/>
          </w:tcPr>
          <w:p w14:paraId="2186345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5</w:t>
            </w:r>
          </w:p>
        </w:tc>
        <w:tc>
          <w:tcPr>
            <w:tcW w:w="3337" w:type="pct"/>
            <w:gridSpan w:val="11"/>
            <w:shd w:val="clear" w:color="auto" w:fill="auto"/>
            <w:vAlign w:val="center"/>
          </w:tcPr>
          <w:p w14:paraId="3492AC8C"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CE2792">
              <w:rPr>
                <w:rFonts w:cs="Calibri"/>
                <w:color w:val="000000"/>
                <w:sz w:val="18"/>
                <w:szCs w:val="18"/>
              </w:rPr>
              <w:t>Mutfağın Bölümleri ve Çalışma Alanları</w:t>
            </w:r>
          </w:p>
        </w:tc>
        <w:tc>
          <w:tcPr>
            <w:tcW w:w="902" w:type="pct"/>
            <w:shd w:val="clear" w:color="auto" w:fill="auto"/>
          </w:tcPr>
          <w:p w14:paraId="79F24083"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72EE4B55" w14:textId="77777777" w:rsidTr="00880A93">
        <w:trPr>
          <w:trHeight w:val="70"/>
        </w:trPr>
        <w:tc>
          <w:tcPr>
            <w:tcW w:w="761" w:type="pct"/>
            <w:shd w:val="clear" w:color="auto" w:fill="auto"/>
            <w:vAlign w:val="center"/>
            <w:hideMark/>
          </w:tcPr>
          <w:p w14:paraId="23CDB82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6</w:t>
            </w:r>
          </w:p>
        </w:tc>
        <w:tc>
          <w:tcPr>
            <w:tcW w:w="3337" w:type="pct"/>
            <w:gridSpan w:val="11"/>
            <w:shd w:val="clear" w:color="auto" w:fill="auto"/>
            <w:vAlign w:val="center"/>
          </w:tcPr>
          <w:p w14:paraId="261FBB0B"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CE2792">
              <w:rPr>
                <w:rFonts w:cs="Calibri"/>
                <w:color w:val="000000"/>
                <w:sz w:val="18"/>
                <w:szCs w:val="18"/>
              </w:rPr>
              <w:t>Mutfak Organizasyonu</w:t>
            </w:r>
          </w:p>
        </w:tc>
        <w:tc>
          <w:tcPr>
            <w:tcW w:w="902" w:type="pct"/>
            <w:shd w:val="clear" w:color="auto" w:fill="auto"/>
          </w:tcPr>
          <w:p w14:paraId="2A5751EA"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353C4121" w14:textId="77777777" w:rsidTr="00880A93">
        <w:trPr>
          <w:trHeight w:val="109"/>
        </w:trPr>
        <w:tc>
          <w:tcPr>
            <w:tcW w:w="761" w:type="pct"/>
            <w:shd w:val="clear" w:color="auto" w:fill="auto"/>
            <w:vAlign w:val="center"/>
            <w:hideMark/>
          </w:tcPr>
          <w:p w14:paraId="3ACCE71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7</w:t>
            </w:r>
          </w:p>
        </w:tc>
        <w:tc>
          <w:tcPr>
            <w:tcW w:w="3337" w:type="pct"/>
            <w:gridSpan w:val="11"/>
            <w:shd w:val="clear" w:color="auto" w:fill="auto"/>
            <w:vAlign w:val="center"/>
          </w:tcPr>
          <w:p w14:paraId="61CAA796"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CE2792">
              <w:rPr>
                <w:rFonts w:cs="Calibri"/>
                <w:color w:val="000000"/>
                <w:sz w:val="18"/>
                <w:szCs w:val="18"/>
              </w:rPr>
              <w:t>Mutfakta Kullanılan Ekipman ve Araç Gereçler</w:t>
            </w:r>
          </w:p>
        </w:tc>
        <w:tc>
          <w:tcPr>
            <w:tcW w:w="902" w:type="pct"/>
            <w:shd w:val="clear" w:color="auto" w:fill="auto"/>
          </w:tcPr>
          <w:p w14:paraId="368C08D9"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37FAF3D1" w14:textId="77777777" w:rsidTr="00880A93">
        <w:trPr>
          <w:trHeight w:val="70"/>
        </w:trPr>
        <w:tc>
          <w:tcPr>
            <w:tcW w:w="761" w:type="pct"/>
            <w:shd w:val="clear" w:color="auto" w:fill="auto"/>
            <w:vAlign w:val="center"/>
          </w:tcPr>
          <w:p w14:paraId="639B4FB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8</w:t>
            </w:r>
          </w:p>
        </w:tc>
        <w:tc>
          <w:tcPr>
            <w:tcW w:w="3337" w:type="pct"/>
            <w:gridSpan w:val="11"/>
            <w:shd w:val="clear" w:color="auto" w:fill="auto"/>
            <w:vAlign w:val="center"/>
          </w:tcPr>
          <w:p w14:paraId="584E6A03"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CE2792">
              <w:rPr>
                <w:rFonts w:cs="Calibri"/>
                <w:color w:val="000000"/>
                <w:sz w:val="18"/>
                <w:szCs w:val="18"/>
              </w:rPr>
              <w:t>Mutfakta Kullanılan Ekipman ve Araç Gereçler</w:t>
            </w:r>
          </w:p>
        </w:tc>
        <w:tc>
          <w:tcPr>
            <w:tcW w:w="902" w:type="pct"/>
            <w:shd w:val="clear" w:color="auto" w:fill="auto"/>
          </w:tcPr>
          <w:p w14:paraId="5345CDF4"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1F85E98F" w14:textId="77777777" w:rsidTr="00880A93">
        <w:trPr>
          <w:trHeight w:val="70"/>
        </w:trPr>
        <w:tc>
          <w:tcPr>
            <w:tcW w:w="761" w:type="pct"/>
            <w:shd w:val="clear" w:color="auto" w:fill="auto"/>
            <w:vAlign w:val="center"/>
          </w:tcPr>
          <w:p w14:paraId="31685B2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9</w:t>
            </w:r>
          </w:p>
        </w:tc>
        <w:tc>
          <w:tcPr>
            <w:tcW w:w="3337" w:type="pct"/>
            <w:gridSpan w:val="11"/>
            <w:shd w:val="clear" w:color="auto" w:fill="auto"/>
            <w:vAlign w:val="center"/>
          </w:tcPr>
          <w:p w14:paraId="0B7E239E"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CE2792">
              <w:rPr>
                <w:rFonts w:cs="Calibri"/>
                <w:color w:val="000000"/>
                <w:sz w:val="18"/>
                <w:szCs w:val="18"/>
              </w:rPr>
              <w:t>Mutfakta Hijyen ve Sanitasyon</w:t>
            </w:r>
          </w:p>
        </w:tc>
        <w:tc>
          <w:tcPr>
            <w:tcW w:w="902" w:type="pct"/>
            <w:shd w:val="clear" w:color="auto" w:fill="auto"/>
          </w:tcPr>
          <w:p w14:paraId="01291136"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2BDF1ACE" w14:textId="77777777" w:rsidTr="00880A93">
        <w:trPr>
          <w:trHeight w:val="70"/>
        </w:trPr>
        <w:tc>
          <w:tcPr>
            <w:tcW w:w="761" w:type="pct"/>
            <w:shd w:val="clear" w:color="auto" w:fill="auto"/>
            <w:vAlign w:val="center"/>
          </w:tcPr>
          <w:p w14:paraId="6F5DDB7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10</w:t>
            </w:r>
          </w:p>
        </w:tc>
        <w:tc>
          <w:tcPr>
            <w:tcW w:w="3337" w:type="pct"/>
            <w:gridSpan w:val="11"/>
            <w:shd w:val="clear" w:color="auto" w:fill="auto"/>
            <w:vAlign w:val="center"/>
          </w:tcPr>
          <w:p w14:paraId="7EB9DC6D"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CE2792">
              <w:rPr>
                <w:rFonts w:cs="Calibri"/>
                <w:color w:val="000000"/>
                <w:sz w:val="18"/>
                <w:szCs w:val="18"/>
              </w:rPr>
              <w:t>Mutfakta Hijyen ve Sanitasyon</w:t>
            </w:r>
          </w:p>
        </w:tc>
        <w:tc>
          <w:tcPr>
            <w:tcW w:w="902" w:type="pct"/>
            <w:shd w:val="clear" w:color="auto" w:fill="auto"/>
          </w:tcPr>
          <w:p w14:paraId="3B4A48FE"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3CBD5A2D" w14:textId="77777777" w:rsidTr="00880A93">
        <w:trPr>
          <w:trHeight w:val="163"/>
        </w:trPr>
        <w:tc>
          <w:tcPr>
            <w:tcW w:w="761" w:type="pct"/>
            <w:shd w:val="clear" w:color="auto" w:fill="auto"/>
            <w:vAlign w:val="center"/>
          </w:tcPr>
          <w:p w14:paraId="29142535"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11</w:t>
            </w:r>
          </w:p>
        </w:tc>
        <w:tc>
          <w:tcPr>
            <w:tcW w:w="3337" w:type="pct"/>
            <w:gridSpan w:val="11"/>
            <w:shd w:val="clear" w:color="auto" w:fill="auto"/>
            <w:vAlign w:val="center"/>
          </w:tcPr>
          <w:p w14:paraId="04E429F7"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CE2792">
              <w:rPr>
                <w:rFonts w:cs="Calibri"/>
                <w:color w:val="000000"/>
                <w:sz w:val="18"/>
                <w:szCs w:val="18"/>
              </w:rPr>
              <w:t>Mutfakta Sağlık ve Güvenlik Sistemleri</w:t>
            </w:r>
          </w:p>
        </w:tc>
        <w:tc>
          <w:tcPr>
            <w:tcW w:w="902" w:type="pct"/>
            <w:shd w:val="clear" w:color="auto" w:fill="auto"/>
          </w:tcPr>
          <w:p w14:paraId="402A95B0"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15CAC137" w14:textId="77777777" w:rsidTr="00880A93">
        <w:trPr>
          <w:trHeight w:val="100"/>
        </w:trPr>
        <w:tc>
          <w:tcPr>
            <w:tcW w:w="761" w:type="pct"/>
            <w:shd w:val="clear" w:color="auto" w:fill="auto"/>
            <w:vAlign w:val="center"/>
          </w:tcPr>
          <w:p w14:paraId="4739570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12</w:t>
            </w:r>
          </w:p>
        </w:tc>
        <w:tc>
          <w:tcPr>
            <w:tcW w:w="3337" w:type="pct"/>
            <w:gridSpan w:val="11"/>
            <w:shd w:val="clear" w:color="auto" w:fill="auto"/>
            <w:vAlign w:val="center"/>
          </w:tcPr>
          <w:p w14:paraId="7DCB6EFE"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CE2792">
              <w:rPr>
                <w:rFonts w:cs="Calibri"/>
                <w:color w:val="000000"/>
                <w:sz w:val="18"/>
                <w:szCs w:val="18"/>
              </w:rPr>
              <w:t>Mutfakta Sağlık ve Güvenlik Sistemleri</w:t>
            </w:r>
          </w:p>
        </w:tc>
        <w:tc>
          <w:tcPr>
            <w:tcW w:w="902" w:type="pct"/>
            <w:shd w:val="clear" w:color="auto" w:fill="auto"/>
          </w:tcPr>
          <w:p w14:paraId="006DF7DE"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6A39135F" w14:textId="77777777" w:rsidTr="00880A93">
        <w:trPr>
          <w:trHeight w:val="70"/>
        </w:trPr>
        <w:tc>
          <w:tcPr>
            <w:tcW w:w="761" w:type="pct"/>
            <w:shd w:val="clear" w:color="auto" w:fill="auto"/>
            <w:vAlign w:val="center"/>
          </w:tcPr>
          <w:p w14:paraId="1E630BF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13</w:t>
            </w:r>
          </w:p>
        </w:tc>
        <w:tc>
          <w:tcPr>
            <w:tcW w:w="3337" w:type="pct"/>
            <w:gridSpan w:val="11"/>
            <w:shd w:val="clear" w:color="auto" w:fill="auto"/>
            <w:vAlign w:val="center"/>
          </w:tcPr>
          <w:p w14:paraId="58CF9FF2"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CE2792">
              <w:rPr>
                <w:rFonts w:cs="Calibri"/>
                <w:color w:val="000000"/>
                <w:sz w:val="18"/>
                <w:szCs w:val="18"/>
              </w:rPr>
              <w:t>Standart Reçeteler ve Maliyet Kontrolü</w:t>
            </w:r>
          </w:p>
        </w:tc>
        <w:tc>
          <w:tcPr>
            <w:tcW w:w="902" w:type="pct"/>
            <w:shd w:val="clear" w:color="auto" w:fill="auto"/>
          </w:tcPr>
          <w:p w14:paraId="3037DD7F"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7DA1F990" w14:textId="77777777" w:rsidTr="00880A93">
        <w:trPr>
          <w:trHeight w:val="174"/>
        </w:trPr>
        <w:tc>
          <w:tcPr>
            <w:tcW w:w="761" w:type="pct"/>
            <w:shd w:val="clear" w:color="auto" w:fill="auto"/>
            <w:vAlign w:val="center"/>
          </w:tcPr>
          <w:p w14:paraId="2AA9133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14</w:t>
            </w:r>
          </w:p>
        </w:tc>
        <w:tc>
          <w:tcPr>
            <w:tcW w:w="3337" w:type="pct"/>
            <w:gridSpan w:val="11"/>
            <w:shd w:val="clear" w:color="auto" w:fill="auto"/>
            <w:vAlign w:val="center"/>
          </w:tcPr>
          <w:p w14:paraId="3353919B"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CE2792">
              <w:rPr>
                <w:rFonts w:cs="Calibri"/>
                <w:color w:val="000000"/>
                <w:sz w:val="18"/>
                <w:szCs w:val="18"/>
              </w:rPr>
              <w:t>Standart Reçeteler ve Maliyet Kontrolü</w:t>
            </w:r>
          </w:p>
        </w:tc>
        <w:tc>
          <w:tcPr>
            <w:tcW w:w="902" w:type="pct"/>
            <w:shd w:val="clear" w:color="auto" w:fill="auto"/>
          </w:tcPr>
          <w:p w14:paraId="2805B29D"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17ACEA15" w14:textId="77777777" w:rsidTr="00880A93">
        <w:trPr>
          <w:trHeight w:val="283"/>
        </w:trPr>
        <w:tc>
          <w:tcPr>
            <w:tcW w:w="5000" w:type="pct"/>
            <w:gridSpan w:val="13"/>
            <w:shd w:val="clear" w:color="auto" w:fill="auto"/>
            <w:noWrap/>
            <w:vAlign w:val="bottom"/>
            <w:hideMark/>
          </w:tcPr>
          <w:p w14:paraId="49F002EC" w14:textId="77777777" w:rsidR="00A078C3" w:rsidRPr="009D45A4" w:rsidRDefault="00A078C3" w:rsidP="00880A93">
            <w:pPr>
              <w:spacing w:after="0" w:line="240" w:lineRule="auto"/>
              <w:rPr>
                <w:rFonts w:cs="Calibri"/>
                <w:color w:val="000000"/>
                <w:sz w:val="18"/>
                <w:szCs w:val="18"/>
              </w:rPr>
            </w:pPr>
          </w:p>
        </w:tc>
      </w:tr>
      <w:tr w:rsidR="00A078C3" w:rsidRPr="009D45A4" w14:paraId="2323633A" w14:textId="77777777" w:rsidTr="00880A93">
        <w:trPr>
          <w:trHeight w:val="284"/>
        </w:trPr>
        <w:tc>
          <w:tcPr>
            <w:tcW w:w="5000" w:type="pct"/>
            <w:gridSpan w:val="13"/>
            <w:shd w:val="clear" w:color="auto" w:fill="auto"/>
            <w:vAlign w:val="center"/>
            <w:hideMark/>
          </w:tcPr>
          <w:p w14:paraId="5F9CF30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KAYNAKLAR</w:t>
            </w:r>
          </w:p>
        </w:tc>
      </w:tr>
      <w:tr w:rsidR="00A078C3" w:rsidRPr="009D45A4" w14:paraId="06D76B74" w14:textId="77777777" w:rsidTr="00880A93">
        <w:trPr>
          <w:trHeight w:val="284"/>
        </w:trPr>
        <w:tc>
          <w:tcPr>
            <w:tcW w:w="981" w:type="pct"/>
            <w:gridSpan w:val="4"/>
            <w:shd w:val="clear" w:color="auto" w:fill="auto"/>
            <w:vAlign w:val="center"/>
            <w:hideMark/>
          </w:tcPr>
          <w:p w14:paraId="1FA2773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Notu</w:t>
            </w:r>
          </w:p>
        </w:tc>
        <w:tc>
          <w:tcPr>
            <w:tcW w:w="4019" w:type="pct"/>
            <w:gridSpan w:val="9"/>
            <w:shd w:val="clear" w:color="auto" w:fill="auto"/>
            <w:vAlign w:val="center"/>
            <w:hideMark/>
          </w:tcPr>
          <w:p w14:paraId="36C38BD0"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CE2792">
              <w:rPr>
                <w:rFonts w:cs="Calibri"/>
                <w:color w:val="000000"/>
                <w:sz w:val="18"/>
                <w:szCs w:val="18"/>
              </w:rPr>
              <w:t> Ayhan Gökdemir, Mutfak Hizmetleri Yönetimi, Detay Yayıncılık, 1. Baskı, Ankara,2003</w:t>
            </w:r>
            <w:r>
              <w:rPr>
                <w:rFonts w:cs="Calibri"/>
                <w:color w:val="000000"/>
                <w:sz w:val="18"/>
                <w:szCs w:val="18"/>
              </w:rPr>
              <w:t xml:space="preserve">, </w:t>
            </w:r>
            <w:r w:rsidRPr="00CE2792">
              <w:rPr>
                <w:rFonts w:cs="Calibri"/>
                <w:color w:val="000000"/>
                <w:sz w:val="18"/>
                <w:szCs w:val="18"/>
              </w:rPr>
              <w:t>The Culinary Institute of America (2006). Introduction to Culinary Arts. New Jersey: Pearson The Culinary Institute of America (2006). The Professional Chef. (8th ed.), New Jersey: John Wiley &amp; Sons, Inc.</w:t>
            </w:r>
          </w:p>
        </w:tc>
      </w:tr>
      <w:tr w:rsidR="00A078C3" w:rsidRPr="009D45A4" w14:paraId="0273F618" w14:textId="77777777" w:rsidTr="00880A93">
        <w:trPr>
          <w:trHeight w:val="284"/>
        </w:trPr>
        <w:tc>
          <w:tcPr>
            <w:tcW w:w="981" w:type="pct"/>
            <w:gridSpan w:val="4"/>
            <w:shd w:val="clear" w:color="auto" w:fill="auto"/>
            <w:vAlign w:val="center"/>
            <w:hideMark/>
          </w:tcPr>
          <w:p w14:paraId="1142002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Diğer Kaynaklar</w:t>
            </w:r>
          </w:p>
        </w:tc>
        <w:tc>
          <w:tcPr>
            <w:tcW w:w="4019" w:type="pct"/>
            <w:gridSpan w:val="9"/>
            <w:shd w:val="clear" w:color="auto" w:fill="auto"/>
            <w:vAlign w:val="center"/>
            <w:hideMark/>
          </w:tcPr>
          <w:p w14:paraId="2C0CCF28"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CE2792">
              <w:rPr>
                <w:rFonts w:cs="Calibri"/>
                <w:color w:val="000000"/>
                <w:sz w:val="18"/>
                <w:szCs w:val="18"/>
              </w:rPr>
              <w:t>Ahmet Kaya Temel Mutfak Bilgisi,Detay Yayıncılık, 2000 - Fermani Mavi</w:t>
            </w:r>
            <w:proofErr w:type="gramStart"/>
            <w:r w:rsidRPr="00CE2792">
              <w:rPr>
                <w:rFonts w:cs="Calibri"/>
                <w:color w:val="000000"/>
                <w:sz w:val="18"/>
                <w:szCs w:val="18"/>
              </w:rPr>
              <w:t>?,</w:t>
            </w:r>
            <w:proofErr w:type="gramEnd"/>
            <w:r w:rsidRPr="00CE2792">
              <w:rPr>
                <w:rFonts w:cs="Calibri"/>
                <w:color w:val="000000"/>
                <w:sz w:val="18"/>
                <w:szCs w:val="18"/>
              </w:rPr>
              <w:t xml:space="preserve"> Endüstriyel Yiyecek Üretimi, Detay Yayı</w:t>
            </w:r>
            <w:r>
              <w:rPr>
                <w:rFonts w:cs="Calibri"/>
                <w:color w:val="000000"/>
                <w:sz w:val="18"/>
                <w:szCs w:val="18"/>
              </w:rPr>
              <w:t xml:space="preserve">ncılık, 1. Baskı, Ankara, 2003 </w:t>
            </w:r>
          </w:p>
        </w:tc>
      </w:tr>
      <w:tr w:rsidR="00A078C3" w:rsidRPr="009D45A4" w14:paraId="701A2484" w14:textId="77777777" w:rsidTr="00880A93">
        <w:trPr>
          <w:trHeight w:val="243"/>
        </w:trPr>
        <w:tc>
          <w:tcPr>
            <w:tcW w:w="5000" w:type="pct"/>
            <w:gridSpan w:val="13"/>
            <w:shd w:val="clear" w:color="auto" w:fill="auto"/>
            <w:noWrap/>
            <w:vAlign w:val="bottom"/>
            <w:hideMark/>
          </w:tcPr>
          <w:p w14:paraId="35B4B1EA" w14:textId="77777777" w:rsidR="00A078C3" w:rsidRPr="009D45A4" w:rsidRDefault="00A078C3" w:rsidP="00880A93">
            <w:pPr>
              <w:spacing w:after="0" w:line="240" w:lineRule="auto"/>
              <w:rPr>
                <w:rFonts w:cs="Calibri"/>
                <w:color w:val="000000"/>
                <w:sz w:val="18"/>
                <w:szCs w:val="18"/>
              </w:rPr>
            </w:pPr>
          </w:p>
        </w:tc>
      </w:tr>
      <w:tr w:rsidR="00A078C3" w:rsidRPr="003A0002" w14:paraId="7E085BD4" w14:textId="77777777" w:rsidTr="00880A93">
        <w:trPr>
          <w:trHeight w:val="284"/>
        </w:trPr>
        <w:tc>
          <w:tcPr>
            <w:tcW w:w="5000" w:type="pct"/>
            <w:gridSpan w:val="13"/>
            <w:shd w:val="clear" w:color="auto" w:fill="auto"/>
            <w:vAlign w:val="center"/>
            <w:hideMark/>
          </w:tcPr>
          <w:p w14:paraId="35F7C9E0" w14:textId="77777777" w:rsidR="00A078C3" w:rsidRPr="003A0002" w:rsidRDefault="00A078C3" w:rsidP="00880A93">
            <w:pPr>
              <w:spacing w:after="0"/>
              <w:rPr>
                <w:rFonts w:cs="Calibri"/>
                <w:b/>
                <w:sz w:val="18"/>
                <w:szCs w:val="18"/>
              </w:rPr>
            </w:pPr>
            <w:r w:rsidRPr="003A0002">
              <w:rPr>
                <w:rFonts w:cs="Calibri"/>
                <w:b/>
                <w:sz w:val="18"/>
                <w:szCs w:val="18"/>
              </w:rPr>
              <w:t>DEĞERLENDİRME SİSTEMİ</w:t>
            </w:r>
          </w:p>
        </w:tc>
      </w:tr>
      <w:tr w:rsidR="00A078C3" w:rsidRPr="003A0002" w14:paraId="06660C05" w14:textId="77777777" w:rsidTr="00880A93">
        <w:trPr>
          <w:trHeight w:val="284"/>
        </w:trPr>
        <w:tc>
          <w:tcPr>
            <w:tcW w:w="1558" w:type="pct"/>
            <w:gridSpan w:val="5"/>
            <w:shd w:val="clear" w:color="auto" w:fill="auto"/>
            <w:vAlign w:val="center"/>
            <w:hideMark/>
          </w:tcPr>
          <w:p w14:paraId="21B7E2D5" w14:textId="77777777" w:rsidR="00A078C3" w:rsidRPr="003A0002" w:rsidRDefault="00A078C3"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2685C0F3" w14:textId="77777777" w:rsidR="00A078C3" w:rsidRPr="003A0002" w:rsidRDefault="00A078C3" w:rsidP="00880A93">
            <w:pPr>
              <w:spacing w:after="0"/>
              <w:rPr>
                <w:rFonts w:cs="Calibri"/>
                <w:b/>
                <w:sz w:val="18"/>
                <w:szCs w:val="18"/>
              </w:rPr>
            </w:pPr>
            <w:r w:rsidRPr="003A0002">
              <w:rPr>
                <w:rFonts w:cs="Calibri"/>
                <w:b/>
                <w:sz w:val="18"/>
                <w:szCs w:val="18"/>
              </w:rPr>
              <w:t>SAYISI</w:t>
            </w:r>
          </w:p>
        </w:tc>
        <w:tc>
          <w:tcPr>
            <w:tcW w:w="1793" w:type="pct"/>
            <w:gridSpan w:val="3"/>
            <w:shd w:val="clear" w:color="auto" w:fill="auto"/>
            <w:vAlign w:val="center"/>
            <w:hideMark/>
          </w:tcPr>
          <w:p w14:paraId="7447ED43" w14:textId="77777777" w:rsidR="00A078C3" w:rsidRPr="003A0002" w:rsidRDefault="00A078C3" w:rsidP="00880A93">
            <w:pPr>
              <w:spacing w:after="0"/>
              <w:rPr>
                <w:rFonts w:cs="Calibri"/>
                <w:b/>
                <w:sz w:val="18"/>
                <w:szCs w:val="18"/>
              </w:rPr>
            </w:pPr>
            <w:r w:rsidRPr="003A0002">
              <w:rPr>
                <w:rFonts w:cs="Calibri"/>
                <w:b/>
                <w:sz w:val="18"/>
                <w:szCs w:val="18"/>
              </w:rPr>
              <w:t>KATKI YÜZDESİ</w:t>
            </w:r>
          </w:p>
        </w:tc>
      </w:tr>
      <w:tr w:rsidR="00A078C3" w:rsidRPr="003A0002" w14:paraId="12E86685" w14:textId="77777777" w:rsidTr="00880A93">
        <w:trPr>
          <w:trHeight w:val="284"/>
        </w:trPr>
        <w:tc>
          <w:tcPr>
            <w:tcW w:w="1558" w:type="pct"/>
            <w:gridSpan w:val="5"/>
            <w:shd w:val="clear" w:color="auto" w:fill="auto"/>
            <w:vAlign w:val="center"/>
            <w:hideMark/>
          </w:tcPr>
          <w:p w14:paraId="13E7C5DB" w14:textId="77777777" w:rsidR="00A078C3" w:rsidRPr="003A0002" w:rsidRDefault="00A078C3" w:rsidP="00880A93">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3D9E1237"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93" w:type="pct"/>
            <w:gridSpan w:val="3"/>
            <w:shd w:val="clear" w:color="auto" w:fill="auto"/>
            <w:vAlign w:val="center"/>
            <w:hideMark/>
          </w:tcPr>
          <w:p w14:paraId="742D8F89" w14:textId="5F2986E5" w:rsidR="00A078C3" w:rsidRPr="003A0002" w:rsidRDefault="008B3373" w:rsidP="00880A93">
            <w:pPr>
              <w:spacing w:after="0"/>
              <w:jc w:val="center"/>
              <w:rPr>
                <w:rFonts w:cs="Calibri"/>
                <w:sz w:val="18"/>
                <w:szCs w:val="18"/>
              </w:rPr>
            </w:pPr>
            <w:r>
              <w:rPr>
                <w:rFonts w:cs="Calibri"/>
                <w:sz w:val="18"/>
                <w:szCs w:val="18"/>
              </w:rPr>
              <w:t>100</w:t>
            </w:r>
          </w:p>
        </w:tc>
      </w:tr>
      <w:tr w:rsidR="00A078C3" w:rsidRPr="003A0002" w14:paraId="42539765" w14:textId="77777777" w:rsidTr="00880A93">
        <w:trPr>
          <w:trHeight w:val="284"/>
        </w:trPr>
        <w:tc>
          <w:tcPr>
            <w:tcW w:w="1558" w:type="pct"/>
            <w:gridSpan w:val="5"/>
            <w:shd w:val="clear" w:color="auto" w:fill="auto"/>
            <w:vAlign w:val="center"/>
            <w:hideMark/>
          </w:tcPr>
          <w:p w14:paraId="78B1B795" w14:textId="77777777" w:rsidR="00A078C3" w:rsidRPr="003A0002" w:rsidRDefault="00A078C3" w:rsidP="00880A93">
            <w:pPr>
              <w:spacing w:after="0"/>
              <w:rPr>
                <w:rFonts w:cs="Calibri"/>
                <w:b/>
                <w:sz w:val="18"/>
                <w:szCs w:val="18"/>
              </w:rPr>
            </w:pPr>
            <w:r w:rsidRPr="003A0002">
              <w:rPr>
                <w:rFonts w:cs="Calibri"/>
                <w:b/>
                <w:sz w:val="18"/>
                <w:szCs w:val="18"/>
              </w:rPr>
              <w:t>Ödev</w:t>
            </w:r>
          </w:p>
        </w:tc>
        <w:tc>
          <w:tcPr>
            <w:tcW w:w="1650" w:type="pct"/>
            <w:gridSpan w:val="5"/>
            <w:shd w:val="clear" w:color="auto" w:fill="auto"/>
            <w:noWrap/>
            <w:vAlign w:val="bottom"/>
            <w:hideMark/>
          </w:tcPr>
          <w:p w14:paraId="54DCC2F8" w14:textId="77777777" w:rsidR="00A078C3" w:rsidRPr="003A0002" w:rsidRDefault="00A078C3" w:rsidP="00880A93">
            <w:pPr>
              <w:spacing w:after="0"/>
              <w:jc w:val="center"/>
              <w:rPr>
                <w:rFonts w:cs="Calibri"/>
                <w:sz w:val="18"/>
                <w:szCs w:val="18"/>
              </w:rPr>
            </w:pPr>
          </w:p>
        </w:tc>
        <w:tc>
          <w:tcPr>
            <w:tcW w:w="1793" w:type="pct"/>
            <w:gridSpan w:val="3"/>
            <w:shd w:val="clear" w:color="auto" w:fill="auto"/>
            <w:vAlign w:val="center"/>
            <w:hideMark/>
          </w:tcPr>
          <w:p w14:paraId="3430770A" w14:textId="5728F9A0" w:rsidR="00A078C3" w:rsidRPr="003A0002" w:rsidRDefault="00A078C3" w:rsidP="00880A93">
            <w:pPr>
              <w:spacing w:after="0"/>
              <w:jc w:val="center"/>
              <w:rPr>
                <w:rFonts w:cs="Calibri"/>
                <w:sz w:val="18"/>
                <w:szCs w:val="18"/>
              </w:rPr>
            </w:pPr>
          </w:p>
        </w:tc>
      </w:tr>
      <w:tr w:rsidR="00A078C3" w:rsidRPr="003A0002" w14:paraId="0D6E03E1" w14:textId="77777777" w:rsidTr="00880A93">
        <w:trPr>
          <w:trHeight w:val="284"/>
        </w:trPr>
        <w:tc>
          <w:tcPr>
            <w:tcW w:w="1558" w:type="pct"/>
            <w:gridSpan w:val="5"/>
            <w:shd w:val="clear" w:color="auto" w:fill="auto"/>
            <w:vAlign w:val="center"/>
            <w:hideMark/>
          </w:tcPr>
          <w:p w14:paraId="1BE3D296" w14:textId="77777777" w:rsidR="00A078C3" w:rsidRPr="003A0002" w:rsidRDefault="00A078C3" w:rsidP="00880A93">
            <w:pPr>
              <w:spacing w:after="0"/>
              <w:rPr>
                <w:rFonts w:cs="Calibri"/>
                <w:b/>
                <w:sz w:val="18"/>
                <w:szCs w:val="18"/>
              </w:rPr>
            </w:pPr>
            <w:r>
              <w:rPr>
                <w:rFonts w:cs="Calibri"/>
                <w:b/>
                <w:sz w:val="18"/>
                <w:szCs w:val="18"/>
              </w:rPr>
              <w:t>Final</w:t>
            </w:r>
            <w:r w:rsidRPr="003A0002">
              <w:rPr>
                <w:rFonts w:cs="Calibri"/>
                <w:b/>
                <w:sz w:val="18"/>
                <w:szCs w:val="18"/>
              </w:rPr>
              <w:t xml:space="preserve"> Sınav</w:t>
            </w:r>
            <w:r>
              <w:rPr>
                <w:rFonts w:cs="Calibri"/>
                <w:b/>
                <w:sz w:val="18"/>
                <w:szCs w:val="18"/>
              </w:rPr>
              <w:t>ı</w:t>
            </w:r>
          </w:p>
        </w:tc>
        <w:tc>
          <w:tcPr>
            <w:tcW w:w="1650" w:type="pct"/>
            <w:gridSpan w:val="5"/>
            <w:shd w:val="clear" w:color="auto" w:fill="auto"/>
            <w:noWrap/>
            <w:vAlign w:val="bottom"/>
            <w:hideMark/>
          </w:tcPr>
          <w:p w14:paraId="0E12969E" w14:textId="77777777" w:rsidR="00A078C3" w:rsidRPr="003A0002" w:rsidRDefault="00A078C3" w:rsidP="00880A93">
            <w:pPr>
              <w:spacing w:after="0"/>
              <w:jc w:val="center"/>
              <w:rPr>
                <w:rFonts w:cs="Calibri"/>
                <w:sz w:val="18"/>
                <w:szCs w:val="18"/>
              </w:rPr>
            </w:pPr>
          </w:p>
        </w:tc>
        <w:tc>
          <w:tcPr>
            <w:tcW w:w="1793" w:type="pct"/>
            <w:gridSpan w:val="3"/>
            <w:shd w:val="clear" w:color="auto" w:fill="auto"/>
            <w:vAlign w:val="center"/>
            <w:hideMark/>
          </w:tcPr>
          <w:p w14:paraId="7A28E1DE" w14:textId="4FCC00F6" w:rsidR="00A078C3" w:rsidRPr="003A0002" w:rsidRDefault="008B3373" w:rsidP="00880A93">
            <w:pPr>
              <w:spacing w:after="0"/>
              <w:jc w:val="center"/>
              <w:rPr>
                <w:rFonts w:cs="Calibri"/>
                <w:sz w:val="18"/>
                <w:szCs w:val="18"/>
              </w:rPr>
            </w:pPr>
            <w:r>
              <w:rPr>
                <w:rFonts w:cs="Calibri"/>
                <w:sz w:val="18"/>
                <w:szCs w:val="18"/>
              </w:rPr>
              <w:t>100</w:t>
            </w:r>
          </w:p>
        </w:tc>
      </w:tr>
      <w:tr w:rsidR="00A078C3" w:rsidRPr="003A0002" w14:paraId="2BB1DF0B" w14:textId="77777777" w:rsidTr="00880A93">
        <w:trPr>
          <w:trHeight w:val="284"/>
        </w:trPr>
        <w:tc>
          <w:tcPr>
            <w:tcW w:w="1558" w:type="pct"/>
            <w:gridSpan w:val="5"/>
            <w:shd w:val="clear" w:color="auto" w:fill="auto"/>
            <w:vAlign w:val="center"/>
            <w:hideMark/>
          </w:tcPr>
          <w:p w14:paraId="50977686" w14:textId="77777777" w:rsidR="00A078C3" w:rsidRPr="003A0002" w:rsidRDefault="00A078C3" w:rsidP="00880A93">
            <w:pPr>
              <w:spacing w:after="0"/>
              <w:rPr>
                <w:rFonts w:cs="Calibri"/>
                <w:b/>
                <w:sz w:val="18"/>
                <w:szCs w:val="18"/>
              </w:rPr>
            </w:pPr>
          </w:p>
        </w:tc>
        <w:tc>
          <w:tcPr>
            <w:tcW w:w="1650" w:type="pct"/>
            <w:gridSpan w:val="5"/>
            <w:shd w:val="clear" w:color="auto" w:fill="auto"/>
            <w:noWrap/>
            <w:vAlign w:val="bottom"/>
            <w:hideMark/>
          </w:tcPr>
          <w:p w14:paraId="5DAADDD3"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93" w:type="pct"/>
            <w:gridSpan w:val="3"/>
            <w:shd w:val="clear" w:color="auto" w:fill="auto"/>
            <w:vAlign w:val="center"/>
            <w:hideMark/>
          </w:tcPr>
          <w:p w14:paraId="7F0CDE1C" w14:textId="604DABBE" w:rsidR="00A078C3" w:rsidRPr="003A0002" w:rsidRDefault="00A078C3" w:rsidP="00880A93">
            <w:pPr>
              <w:spacing w:after="0"/>
              <w:jc w:val="center"/>
              <w:rPr>
                <w:rFonts w:cs="Calibri"/>
                <w:sz w:val="18"/>
                <w:szCs w:val="18"/>
              </w:rPr>
            </w:pPr>
          </w:p>
        </w:tc>
      </w:tr>
      <w:tr w:rsidR="00A078C3" w:rsidRPr="003A0002" w14:paraId="647F74E9" w14:textId="77777777" w:rsidTr="00880A93">
        <w:trPr>
          <w:trHeight w:val="284"/>
        </w:trPr>
        <w:tc>
          <w:tcPr>
            <w:tcW w:w="1558" w:type="pct"/>
            <w:gridSpan w:val="5"/>
            <w:shd w:val="clear" w:color="auto" w:fill="auto"/>
            <w:vAlign w:val="center"/>
            <w:hideMark/>
          </w:tcPr>
          <w:p w14:paraId="61C68109" w14:textId="77777777" w:rsidR="00A078C3" w:rsidRPr="003A0002" w:rsidRDefault="00A078C3"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17512085"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93" w:type="pct"/>
            <w:gridSpan w:val="3"/>
            <w:shd w:val="clear" w:color="auto" w:fill="auto"/>
            <w:vAlign w:val="center"/>
            <w:hideMark/>
          </w:tcPr>
          <w:p w14:paraId="1E595786" w14:textId="77777777" w:rsidR="00A078C3" w:rsidRPr="003A0002" w:rsidRDefault="00A078C3" w:rsidP="00880A93">
            <w:pPr>
              <w:spacing w:after="0"/>
              <w:jc w:val="center"/>
              <w:rPr>
                <w:rFonts w:cs="Calibri"/>
                <w:sz w:val="18"/>
                <w:szCs w:val="18"/>
              </w:rPr>
            </w:pPr>
            <w:r w:rsidRPr="003A0002">
              <w:rPr>
                <w:rFonts w:cs="Calibri"/>
                <w:sz w:val="18"/>
                <w:szCs w:val="18"/>
              </w:rPr>
              <w:t>40</w:t>
            </w:r>
          </w:p>
        </w:tc>
      </w:tr>
      <w:tr w:rsidR="00A078C3" w:rsidRPr="003A0002" w14:paraId="4920BCCE" w14:textId="77777777" w:rsidTr="00880A93">
        <w:trPr>
          <w:trHeight w:val="284"/>
        </w:trPr>
        <w:tc>
          <w:tcPr>
            <w:tcW w:w="1558" w:type="pct"/>
            <w:gridSpan w:val="5"/>
            <w:shd w:val="clear" w:color="auto" w:fill="auto"/>
            <w:vAlign w:val="center"/>
            <w:hideMark/>
          </w:tcPr>
          <w:p w14:paraId="08B5088E" w14:textId="77777777" w:rsidR="00A078C3" w:rsidRPr="003A0002" w:rsidRDefault="00A078C3" w:rsidP="00880A93">
            <w:pPr>
              <w:spacing w:after="0"/>
              <w:rPr>
                <w:rFonts w:cs="Calibri"/>
                <w:b/>
                <w:sz w:val="18"/>
                <w:szCs w:val="18"/>
              </w:rPr>
            </w:pPr>
            <w:r w:rsidRPr="003A0002">
              <w:rPr>
                <w:rFonts w:cs="Calibri"/>
                <w:b/>
                <w:sz w:val="18"/>
                <w:szCs w:val="18"/>
              </w:rPr>
              <w:lastRenderedPageBreak/>
              <w:t>Finalin Başarıya Oranı</w:t>
            </w:r>
          </w:p>
        </w:tc>
        <w:tc>
          <w:tcPr>
            <w:tcW w:w="1650" w:type="pct"/>
            <w:gridSpan w:val="5"/>
            <w:shd w:val="clear" w:color="auto" w:fill="auto"/>
            <w:noWrap/>
            <w:vAlign w:val="bottom"/>
            <w:hideMark/>
          </w:tcPr>
          <w:p w14:paraId="2415F75F"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93" w:type="pct"/>
            <w:gridSpan w:val="3"/>
            <w:shd w:val="clear" w:color="auto" w:fill="auto"/>
            <w:vAlign w:val="center"/>
            <w:hideMark/>
          </w:tcPr>
          <w:p w14:paraId="79BFAB6F" w14:textId="77777777" w:rsidR="00A078C3" w:rsidRPr="003A0002" w:rsidRDefault="00A078C3" w:rsidP="00880A93">
            <w:pPr>
              <w:spacing w:after="0"/>
              <w:jc w:val="center"/>
              <w:rPr>
                <w:rFonts w:cs="Calibri"/>
                <w:sz w:val="18"/>
                <w:szCs w:val="18"/>
              </w:rPr>
            </w:pPr>
            <w:r w:rsidRPr="003A0002">
              <w:rPr>
                <w:rFonts w:cs="Calibri"/>
                <w:sz w:val="18"/>
                <w:szCs w:val="18"/>
              </w:rPr>
              <w:t>60</w:t>
            </w:r>
          </w:p>
        </w:tc>
      </w:tr>
      <w:tr w:rsidR="00A078C3" w:rsidRPr="003A0002" w14:paraId="7CBA9EAA" w14:textId="77777777" w:rsidTr="00880A93">
        <w:trPr>
          <w:trHeight w:val="284"/>
        </w:trPr>
        <w:tc>
          <w:tcPr>
            <w:tcW w:w="1558" w:type="pct"/>
            <w:gridSpan w:val="5"/>
            <w:shd w:val="clear" w:color="auto" w:fill="auto"/>
            <w:vAlign w:val="center"/>
            <w:hideMark/>
          </w:tcPr>
          <w:p w14:paraId="07F811DE" w14:textId="77777777" w:rsidR="00A078C3" w:rsidRPr="003A0002" w:rsidRDefault="00A078C3" w:rsidP="00880A93">
            <w:pPr>
              <w:spacing w:after="0"/>
              <w:rPr>
                <w:rFonts w:cs="Calibri"/>
                <w:sz w:val="18"/>
                <w:szCs w:val="18"/>
              </w:rPr>
            </w:pPr>
          </w:p>
        </w:tc>
        <w:tc>
          <w:tcPr>
            <w:tcW w:w="1650" w:type="pct"/>
            <w:gridSpan w:val="5"/>
            <w:shd w:val="clear" w:color="auto" w:fill="auto"/>
            <w:noWrap/>
            <w:vAlign w:val="bottom"/>
            <w:hideMark/>
          </w:tcPr>
          <w:p w14:paraId="52D21BC2"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93" w:type="pct"/>
            <w:gridSpan w:val="3"/>
            <w:shd w:val="clear" w:color="auto" w:fill="auto"/>
            <w:vAlign w:val="center"/>
            <w:hideMark/>
          </w:tcPr>
          <w:p w14:paraId="617FBE76" w14:textId="77777777" w:rsidR="00A078C3" w:rsidRPr="003A0002" w:rsidRDefault="00A078C3" w:rsidP="00880A93">
            <w:pPr>
              <w:spacing w:after="0"/>
              <w:jc w:val="center"/>
              <w:rPr>
                <w:rFonts w:cs="Calibri"/>
                <w:sz w:val="18"/>
                <w:szCs w:val="18"/>
              </w:rPr>
            </w:pPr>
            <w:r w:rsidRPr="003A0002">
              <w:rPr>
                <w:rFonts w:cs="Calibri"/>
                <w:sz w:val="18"/>
                <w:szCs w:val="18"/>
              </w:rPr>
              <w:t>100</w:t>
            </w:r>
          </w:p>
        </w:tc>
      </w:tr>
      <w:tr w:rsidR="00A078C3" w:rsidRPr="003A0002" w14:paraId="5F000832" w14:textId="77777777" w:rsidTr="00880A93">
        <w:trPr>
          <w:trHeight w:val="300"/>
        </w:trPr>
        <w:tc>
          <w:tcPr>
            <w:tcW w:w="5000" w:type="pct"/>
            <w:gridSpan w:val="13"/>
            <w:shd w:val="clear" w:color="auto" w:fill="auto"/>
            <w:vAlign w:val="center"/>
            <w:hideMark/>
          </w:tcPr>
          <w:p w14:paraId="1E65CBE2" w14:textId="77777777" w:rsidR="00A078C3" w:rsidRPr="003A0002" w:rsidRDefault="00A078C3" w:rsidP="00880A93">
            <w:pPr>
              <w:spacing w:after="0" w:line="240" w:lineRule="auto"/>
              <w:rPr>
                <w:rFonts w:cs="Calibri"/>
                <w:b/>
                <w:bCs/>
                <w:sz w:val="18"/>
                <w:szCs w:val="18"/>
              </w:rPr>
            </w:pPr>
          </w:p>
          <w:p w14:paraId="424B54C6"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İŞYÜKÜ HESAPLAMA</w:t>
            </w:r>
          </w:p>
        </w:tc>
      </w:tr>
      <w:tr w:rsidR="00A078C3" w:rsidRPr="003A0002" w14:paraId="10142F5A" w14:textId="77777777" w:rsidTr="00880A93">
        <w:trPr>
          <w:trHeight w:val="476"/>
        </w:trPr>
        <w:tc>
          <w:tcPr>
            <w:tcW w:w="2304" w:type="pct"/>
            <w:gridSpan w:val="7"/>
            <w:shd w:val="clear" w:color="auto" w:fill="auto"/>
            <w:vAlign w:val="center"/>
            <w:hideMark/>
          </w:tcPr>
          <w:p w14:paraId="1F473EF5"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0B46F9D9"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3CEBC031"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İş Yükü Süresi (Saat)</w:t>
            </w:r>
          </w:p>
        </w:tc>
        <w:tc>
          <w:tcPr>
            <w:tcW w:w="920" w:type="pct"/>
            <w:gridSpan w:val="2"/>
            <w:shd w:val="clear" w:color="auto" w:fill="auto"/>
            <w:vAlign w:val="center"/>
          </w:tcPr>
          <w:p w14:paraId="3B38E0C8"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Toplam İş Yükü (Saat)</w:t>
            </w:r>
          </w:p>
        </w:tc>
      </w:tr>
      <w:tr w:rsidR="00A078C3" w:rsidRPr="003A0002" w14:paraId="33F84858" w14:textId="77777777" w:rsidTr="00880A93">
        <w:trPr>
          <w:trHeight w:val="420"/>
        </w:trPr>
        <w:tc>
          <w:tcPr>
            <w:tcW w:w="2304" w:type="pct"/>
            <w:gridSpan w:val="7"/>
            <w:shd w:val="clear" w:color="auto" w:fill="auto"/>
            <w:vAlign w:val="center"/>
            <w:hideMark/>
          </w:tcPr>
          <w:p w14:paraId="7169493D" w14:textId="77777777" w:rsidR="00A078C3" w:rsidRPr="003A0002" w:rsidRDefault="00A078C3" w:rsidP="00880A93">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6F2B962E"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762D47A3" w14:textId="77777777" w:rsidR="00A078C3" w:rsidRPr="003A0002" w:rsidRDefault="00A078C3" w:rsidP="00880A93">
            <w:pPr>
              <w:spacing w:after="0" w:line="240" w:lineRule="auto"/>
              <w:jc w:val="center"/>
              <w:rPr>
                <w:rFonts w:cs="Calibri"/>
                <w:sz w:val="18"/>
                <w:szCs w:val="18"/>
              </w:rPr>
            </w:pPr>
            <w:r>
              <w:rPr>
                <w:rFonts w:cs="Calibri"/>
                <w:sz w:val="18"/>
                <w:szCs w:val="18"/>
              </w:rPr>
              <w:t>3</w:t>
            </w:r>
          </w:p>
        </w:tc>
        <w:tc>
          <w:tcPr>
            <w:tcW w:w="920" w:type="pct"/>
            <w:gridSpan w:val="2"/>
            <w:shd w:val="clear" w:color="auto" w:fill="auto"/>
            <w:vAlign w:val="center"/>
          </w:tcPr>
          <w:p w14:paraId="42222BD4" w14:textId="77777777" w:rsidR="00A078C3" w:rsidRPr="003A0002" w:rsidRDefault="00A078C3" w:rsidP="00880A93">
            <w:pPr>
              <w:spacing w:after="0" w:line="240" w:lineRule="auto"/>
              <w:jc w:val="center"/>
              <w:rPr>
                <w:rFonts w:cs="Calibri"/>
                <w:sz w:val="18"/>
                <w:szCs w:val="18"/>
              </w:rPr>
            </w:pPr>
            <w:r>
              <w:rPr>
                <w:rFonts w:cs="Calibri"/>
                <w:sz w:val="18"/>
                <w:szCs w:val="18"/>
              </w:rPr>
              <w:t>42</w:t>
            </w:r>
          </w:p>
        </w:tc>
      </w:tr>
      <w:tr w:rsidR="00A078C3" w:rsidRPr="003A0002" w14:paraId="0560A3A8" w14:textId="77777777" w:rsidTr="00880A93">
        <w:trPr>
          <w:trHeight w:val="420"/>
        </w:trPr>
        <w:tc>
          <w:tcPr>
            <w:tcW w:w="2304" w:type="pct"/>
            <w:gridSpan w:val="7"/>
            <w:shd w:val="clear" w:color="auto" w:fill="auto"/>
            <w:vAlign w:val="center"/>
            <w:hideMark/>
          </w:tcPr>
          <w:p w14:paraId="56FC3A20"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254EB585"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57966543"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20" w:type="pct"/>
            <w:gridSpan w:val="2"/>
            <w:shd w:val="clear" w:color="auto" w:fill="auto"/>
            <w:vAlign w:val="center"/>
          </w:tcPr>
          <w:p w14:paraId="3FB7B327"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07483786" w14:textId="77777777" w:rsidTr="00880A93">
        <w:trPr>
          <w:trHeight w:val="420"/>
        </w:trPr>
        <w:tc>
          <w:tcPr>
            <w:tcW w:w="2304" w:type="pct"/>
            <w:gridSpan w:val="7"/>
            <w:shd w:val="clear" w:color="auto" w:fill="auto"/>
            <w:vAlign w:val="center"/>
            <w:hideMark/>
          </w:tcPr>
          <w:p w14:paraId="67731841"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4576669B"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6A4B1ED9"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20" w:type="pct"/>
            <w:gridSpan w:val="2"/>
            <w:shd w:val="clear" w:color="auto" w:fill="auto"/>
            <w:vAlign w:val="center"/>
          </w:tcPr>
          <w:p w14:paraId="5EEB632A"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723865CB" w14:textId="77777777" w:rsidTr="00880A93">
        <w:trPr>
          <w:trHeight w:val="420"/>
        </w:trPr>
        <w:tc>
          <w:tcPr>
            <w:tcW w:w="2304" w:type="pct"/>
            <w:gridSpan w:val="7"/>
            <w:shd w:val="clear" w:color="auto" w:fill="auto"/>
            <w:vAlign w:val="center"/>
            <w:hideMark/>
          </w:tcPr>
          <w:p w14:paraId="7886CD6B" w14:textId="77777777" w:rsidR="00A078C3" w:rsidRPr="003A0002" w:rsidRDefault="00A078C3" w:rsidP="00880A93">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6683757C"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5C3EFA60" w14:textId="77777777" w:rsidR="00A078C3" w:rsidRPr="003A0002" w:rsidRDefault="00A078C3" w:rsidP="00880A93">
            <w:pPr>
              <w:spacing w:after="0" w:line="240" w:lineRule="auto"/>
              <w:jc w:val="center"/>
              <w:rPr>
                <w:rFonts w:cs="Calibri"/>
                <w:sz w:val="18"/>
                <w:szCs w:val="18"/>
              </w:rPr>
            </w:pPr>
            <w:r>
              <w:rPr>
                <w:rFonts w:cs="Calibri"/>
                <w:sz w:val="18"/>
                <w:szCs w:val="18"/>
              </w:rPr>
              <w:t>17</w:t>
            </w:r>
          </w:p>
        </w:tc>
        <w:tc>
          <w:tcPr>
            <w:tcW w:w="920" w:type="pct"/>
            <w:gridSpan w:val="2"/>
            <w:shd w:val="clear" w:color="auto" w:fill="auto"/>
            <w:vAlign w:val="center"/>
          </w:tcPr>
          <w:p w14:paraId="77181707" w14:textId="77777777" w:rsidR="00A078C3" w:rsidRPr="003A0002" w:rsidRDefault="00A078C3" w:rsidP="00880A93">
            <w:pPr>
              <w:spacing w:after="0" w:line="240" w:lineRule="auto"/>
              <w:jc w:val="center"/>
              <w:rPr>
                <w:rFonts w:cs="Calibri"/>
                <w:sz w:val="18"/>
                <w:szCs w:val="18"/>
              </w:rPr>
            </w:pPr>
            <w:r>
              <w:rPr>
                <w:rFonts w:cs="Calibri"/>
                <w:sz w:val="18"/>
                <w:szCs w:val="18"/>
              </w:rPr>
              <w:t>17</w:t>
            </w:r>
          </w:p>
        </w:tc>
      </w:tr>
      <w:tr w:rsidR="00A078C3" w:rsidRPr="003A0002" w14:paraId="28670ABA" w14:textId="77777777" w:rsidTr="00880A93">
        <w:trPr>
          <w:trHeight w:val="420"/>
        </w:trPr>
        <w:tc>
          <w:tcPr>
            <w:tcW w:w="2304" w:type="pct"/>
            <w:gridSpan w:val="7"/>
            <w:shd w:val="clear" w:color="auto" w:fill="auto"/>
            <w:vAlign w:val="center"/>
            <w:hideMark/>
          </w:tcPr>
          <w:p w14:paraId="78A61F7E" w14:textId="77777777" w:rsidR="00A078C3" w:rsidRPr="003A0002" w:rsidRDefault="00A078C3"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181323A1"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314A9EE5" w14:textId="77777777" w:rsidR="00A078C3" w:rsidRPr="003A0002" w:rsidRDefault="00A078C3" w:rsidP="00880A93">
            <w:pPr>
              <w:spacing w:after="0" w:line="240" w:lineRule="auto"/>
              <w:jc w:val="center"/>
              <w:rPr>
                <w:rFonts w:cs="Calibri"/>
                <w:sz w:val="18"/>
                <w:szCs w:val="18"/>
              </w:rPr>
            </w:pPr>
            <w:r>
              <w:rPr>
                <w:rFonts w:cs="Calibri"/>
                <w:sz w:val="18"/>
                <w:szCs w:val="18"/>
              </w:rPr>
              <w:t>17</w:t>
            </w:r>
          </w:p>
        </w:tc>
        <w:tc>
          <w:tcPr>
            <w:tcW w:w="920" w:type="pct"/>
            <w:gridSpan w:val="2"/>
            <w:shd w:val="clear" w:color="auto" w:fill="auto"/>
            <w:vAlign w:val="center"/>
          </w:tcPr>
          <w:p w14:paraId="16BE9501" w14:textId="77777777" w:rsidR="00A078C3" w:rsidRPr="003A0002" w:rsidRDefault="00A078C3" w:rsidP="00880A93">
            <w:pPr>
              <w:spacing w:after="0" w:line="240" w:lineRule="auto"/>
              <w:jc w:val="center"/>
              <w:rPr>
                <w:rFonts w:cs="Calibri"/>
                <w:sz w:val="18"/>
                <w:szCs w:val="18"/>
              </w:rPr>
            </w:pPr>
            <w:r>
              <w:rPr>
                <w:rFonts w:cs="Calibri"/>
                <w:sz w:val="18"/>
                <w:szCs w:val="18"/>
              </w:rPr>
              <w:t>17</w:t>
            </w:r>
          </w:p>
        </w:tc>
      </w:tr>
      <w:tr w:rsidR="00A078C3" w:rsidRPr="003A0002" w14:paraId="6EB97A36" w14:textId="77777777" w:rsidTr="00880A93">
        <w:trPr>
          <w:trHeight w:val="420"/>
        </w:trPr>
        <w:tc>
          <w:tcPr>
            <w:tcW w:w="2304" w:type="pct"/>
            <w:gridSpan w:val="7"/>
            <w:shd w:val="clear" w:color="auto" w:fill="auto"/>
            <w:vAlign w:val="center"/>
            <w:hideMark/>
          </w:tcPr>
          <w:p w14:paraId="1413405D"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4198EB81"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vAlign w:val="center"/>
          </w:tcPr>
          <w:p w14:paraId="228F84CA" w14:textId="77777777" w:rsidR="00A078C3" w:rsidRPr="003A0002" w:rsidRDefault="00A078C3" w:rsidP="00880A93">
            <w:pPr>
              <w:spacing w:after="0" w:line="240" w:lineRule="auto"/>
              <w:jc w:val="center"/>
              <w:rPr>
                <w:rFonts w:cs="Calibri"/>
                <w:sz w:val="18"/>
                <w:szCs w:val="18"/>
              </w:rPr>
            </w:pPr>
          </w:p>
        </w:tc>
        <w:tc>
          <w:tcPr>
            <w:tcW w:w="920" w:type="pct"/>
            <w:gridSpan w:val="2"/>
            <w:shd w:val="clear" w:color="auto" w:fill="auto"/>
            <w:vAlign w:val="center"/>
          </w:tcPr>
          <w:p w14:paraId="76E5F373" w14:textId="77777777" w:rsidR="00A078C3" w:rsidRPr="003A0002" w:rsidRDefault="00A078C3" w:rsidP="00880A93">
            <w:pPr>
              <w:spacing w:after="0" w:line="240" w:lineRule="auto"/>
              <w:jc w:val="center"/>
              <w:rPr>
                <w:rFonts w:cs="Calibri"/>
                <w:sz w:val="18"/>
                <w:szCs w:val="18"/>
              </w:rPr>
            </w:pPr>
          </w:p>
        </w:tc>
      </w:tr>
      <w:tr w:rsidR="00A078C3" w:rsidRPr="003A0002" w14:paraId="56BBB601" w14:textId="77777777" w:rsidTr="00880A93">
        <w:trPr>
          <w:trHeight w:val="420"/>
        </w:trPr>
        <w:tc>
          <w:tcPr>
            <w:tcW w:w="2304" w:type="pct"/>
            <w:gridSpan w:val="7"/>
            <w:shd w:val="clear" w:color="auto" w:fill="auto"/>
            <w:vAlign w:val="center"/>
          </w:tcPr>
          <w:p w14:paraId="5C925823" w14:textId="77777777" w:rsidR="00A078C3" w:rsidRPr="003A0002" w:rsidRDefault="00A078C3" w:rsidP="00880A93">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754C0D8E"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01B0EE6F" w14:textId="77777777" w:rsidR="00A078C3" w:rsidRPr="003A0002" w:rsidRDefault="00A078C3" w:rsidP="00880A93">
            <w:pPr>
              <w:spacing w:after="0" w:line="240" w:lineRule="auto"/>
              <w:jc w:val="center"/>
              <w:rPr>
                <w:rFonts w:cs="Calibri"/>
                <w:sz w:val="18"/>
                <w:szCs w:val="18"/>
              </w:rPr>
            </w:pPr>
            <w:r>
              <w:rPr>
                <w:rFonts w:cs="Calibri"/>
                <w:sz w:val="18"/>
                <w:szCs w:val="18"/>
              </w:rPr>
              <w:t>3</w:t>
            </w:r>
          </w:p>
        </w:tc>
        <w:tc>
          <w:tcPr>
            <w:tcW w:w="920" w:type="pct"/>
            <w:gridSpan w:val="2"/>
            <w:shd w:val="clear" w:color="auto" w:fill="auto"/>
            <w:vAlign w:val="center"/>
          </w:tcPr>
          <w:p w14:paraId="7BB7D6E3" w14:textId="77777777" w:rsidR="00A078C3" w:rsidRPr="003A0002" w:rsidRDefault="00A078C3" w:rsidP="00880A93">
            <w:pPr>
              <w:spacing w:after="0" w:line="240" w:lineRule="auto"/>
              <w:jc w:val="center"/>
              <w:rPr>
                <w:rFonts w:cs="Calibri"/>
                <w:sz w:val="18"/>
                <w:szCs w:val="18"/>
              </w:rPr>
            </w:pPr>
            <w:r>
              <w:rPr>
                <w:rFonts w:cs="Calibri"/>
                <w:sz w:val="18"/>
                <w:szCs w:val="18"/>
              </w:rPr>
              <w:t>42</w:t>
            </w:r>
          </w:p>
        </w:tc>
      </w:tr>
      <w:tr w:rsidR="00A078C3" w:rsidRPr="003A0002" w14:paraId="755FB3C6" w14:textId="77777777" w:rsidTr="00880A93">
        <w:trPr>
          <w:trHeight w:val="420"/>
        </w:trPr>
        <w:tc>
          <w:tcPr>
            <w:tcW w:w="2304" w:type="pct"/>
            <w:gridSpan w:val="7"/>
            <w:shd w:val="clear" w:color="auto" w:fill="auto"/>
            <w:vAlign w:val="center"/>
            <w:hideMark/>
          </w:tcPr>
          <w:p w14:paraId="7A4238B9"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598714C8"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noWrap/>
            <w:vAlign w:val="center"/>
            <w:hideMark/>
          </w:tcPr>
          <w:p w14:paraId="2E351500" w14:textId="77777777" w:rsidR="00A078C3" w:rsidRPr="003A0002" w:rsidRDefault="00A078C3" w:rsidP="00880A93">
            <w:pPr>
              <w:spacing w:after="0" w:line="240" w:lineRule="auto"/>
              <w:jc w:val="center"/>
              <w:rPr>
                <w:rFonts w:cs="Calibri"/>
                <w:sz w:val="18"/>
                <w:szCs w:val="18"/>
              </w:rPr>
            </w:pPr>
          </w:p>
        </w:tc>
        <w:tc>
          <w:tcPr>
            <w:tcW w:w="920" w:type="pct"/>
            <w:gridSpan w:val="2"/>
            <w:shd w:val="clear" w:color="auto" w:fill="auto"/>
            <w:noWrap/>
            <w:vAlign w:val="center"/>
            <w:hideMark/>
          </w:tcPr>
          <w:p w14:paraId="45735A65" w14:textId="77777777" w:rsidR="00A078C3" w:rsidRPr="003A0002" w:rsidRDefault="00A078C3" w:rsidP="00880A93">
            <w:pPr>
              <w:spacing w:after="0" w:line="240" w:lineRule="auto"/>
              <w:jc w:val="center"/>
              <w:rPr>
                <w:rFonts w:cs="Calibri"/>
                <w:sz w:val="18"/>
                <w:szCs w:val="18"/>
              </w:rPr>
            </w:pPr>
            <w:r>
              <w:rPr>
                <w:rFonts w:cs="Calibri"/>
                <w:sz w:val="18"/>
                <w:szCs w:val="18"/>
              </w:rPr>
              <w:t>120</w:t>
            </w:r>
          </w:p>
        </w:tc>
      </w:tr>
      <w:tr w:rsidR="00A078C3" w:rsidRPr="003A0002" w14:paraId="2DC91E42" w14:textId="77777777" w:rsidTr="00880A93">
        <w:trPr>
          <w:trHeight w:val="420"/>
        </w:trPr>
        <w:tc>
          <w:tcPr>
            <w:tcW w:w="2304" w:type="pct"/>
            <w:gridSpan w:val="7"/>
            <w:shd w:val="clear" w:color="auto" w:fill="auto"/>
            <w:vAlign w:val="center"/>
            <w:hideMark/>
          </w:tcPr>
          <w:p w14:paraId="7380A006"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2887F201"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noWrap/>
            <w:vAlign w:val="center"/>
            <w:hideMark/>
          </w:tcPr>
          <w:p w14:paraId="025BD287" w14:textId="77777777" w:rsidR="00A078C3" w:rsidRPr="003A0002" w:rsidRDefault="00A078C3" w:rsidP="00880A93">
            <w:pPr>
              <w:spacing w:after="0" w:line="240" w:lineRule="auto"/>
              <w:jc w:val="center"/>
              <w:rPr>
                <w:rFonts w:cs="Calibri"/>
                <w:sz w:val="18"/>
                <w:szCs w:val="18"/>
              </w:rPr>
            </w:pPr>
          </w:p>
        </w:tc>
        <w:tc>
          <w:tcPr>
            <w:tcW w:w="920" w:type="pct"/>
            <w:gridSpan w:val="2"/>
            <w:shd w:val="clear" w:color="auto" w:fill="auto"/>
            <w:noWrap/>
            <w:vAlign w:val="center"/>
            <w:hideMark/>
          </w:tcPr>
          <w:p w14:paraId="17A8476F" w14:textId="77777777" w:rsidR="00A078C3" w:rsidRPr="003A0002" w:rsidRDefault="00A078C3" w:rsidP="00880A93">
            <w:pPr>
              <w:spacing w:after="0" w:line="240" w:lineRule="auto"/>
              <w:jc w:val="center"/>
              <w:rPr>
                <w:rFonts w:cs="Calibri"/>
                <w:sz w:val="18"/>
                <w:szCs w:val="18"/>
              </w:rPr>
            </w:pPr>
            <w:r>
              <w:rPr>
                <w:rFonts w:cs="Calibri"/>
                <w:sz w:val="18"/>
                <w:szCs w:val="18"/>
              </w:rPr>
              <w:t>4</w:t>
            </w:r>
          </w:p>
        </w:tc>
      </w:tr>
    </w:tbl>
    <w:p w14:paraId="179A858C" w14:textId="77777777" w:rsidR="00A078C3" w:rsidRDefault="00A078C3" w:rsidP="00A078C3">
      <w:pPr>
        <w:spacing w:line="240" w:lineRule="auto"/>
        <w:rPr>
          <w:rFonts w:cs="Calibri"/>
          <w:sz w:val="18"/>
          <w:szCs w:val="18"/>
        </w:rPr>
      </w:pPr>
    </w:p>
    <w:p w14:paraId="1E020ED9" w14:textId="1E80F322" w:rsidR="00A078C3" w:rsidRPr="0084691D" w:rsidRDefault="002807DC" w:rsidP="00A078C3">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50005D25" w14:textId="77777777" w:rsidR="00A078C3" w:rsidRDefault="00A078C3" w:rsidP="00A078C3">
      <w:pPr>
        <w:spacing w:line="240" w:lineRule="auto"/>
        <w:rPr>
          <w:rFonts w:cs="Calibri"/>
          <w:sz w:val="18"/>
          <w:szCs w:val="18"/>
        </w:rPr>
      </w:pPr>
    </w:p>
    <w:p w14:paraId="390224C4" w14:textId="77777777" w:rsidR="00A078C3" w:rsidRPr="0084691D" w:rsidRDefault="00A078C3" w:rsidP="00A078C3">
      <w:pPr>
        <w:spacing w:line="240" w:lineRule="auto"/>
        <w:rPr>
          <w:rFonts w:cs="Calibri"/>
          <w:sz w:val="18"/>
          <w:szCs w:val="18"/>
        </w:rPr>
      </w:pPr>
    </w:p>
    <w:p w14:paraId="22494241" w14:textId="77777777" w:rsidR="00A078C3" w:rsidRPr="0041664E" w:rsidRDefault="00A078C3" w:rsidP="00A078C3">
      <w:pPr>
        <w:spacing w:after="0" w:line="240" w:lineRule="auto"/>
        <w:rPr>
          <w:rFonts w:cs="Calibri"/>
          <w:color w:val="000000"/>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41664E">
        <w:rPr>
          <w:rFonts w:cs="Calibri"/>
          <w:sz w:val="18"/>
          <w:szCs w:val="18"/>
        </w:rPr>
        <w:t>Öğr. Gör. Kerem ÇIRAK</w:t>
      </w:r>
      <w:r>
        <w:rPr>
          <w:rFonts w:cs="Calibri"/>
          <w:sz w:val="18"/>
          <w:szCs w:val="18"/>
        </w:rPr>
        <w:tab/>
      </w:r>
      <w:r>
        <w:rPr>
          <w:rFonts w:cs="Calibri"/>
          <w:sz w:val="18"/>
          <w:szCs w:val="18"/>
        </w:rPr>
        <w:tab/>
      </w:r>
      <w:r>
        <w:rPr>
          <w:rFonts w:cs="Calibri"/>
          <w:sz w:val="18"/>
          <w:szCs w:val="18"/>
        </w:rPr>
        <w:tab/>
        <w:t xml:space="preserve">İMZA VE KAŞE </w:t>
      </w:r>
    </w:p>
    <w:p w14:paraId="6F7F834A" w14:textId="77777777" w:rsidR="00A078C3" w:rsidRDefault="00A078C3" w:rsidP="00A078C3">
      <w:pPr>
        <w:spacing w:line="240" w:lineRule="auto"/>
        <w:rPr>
          <w:rFonts w:cs="Calibri"/>
          <w:sz w:val="18"/>
          <w:szCs w:val="18"/>
        </w:rPr>
      </w:pPr>
    </w:p>
    <w:p w14:paraId="09DC9942" w14:textId="77777777" w:rsidR="00A078C3" w:rsidRPr="0084691D" w:rsidRDefault="00A078C3" w:rsidP="00A078C3">
      <w:pPr>
        <w:spacing w:line="240" w:lineRule="auto"/>
        <w:rPr>
          <w:rFonts w:cs="Calibri"/>
          <w:sz w:val="18"/>
          <w:szCs w:val="18"/>
        </w:rPr>
      </w:pPr>
    </w:p>
    <w:p w14:paraId="6EF037B0" w14:textId="6467CC32" w:rsidR="00A078C3" w:rsidRPr="0084691D" w:rsidRDefault="00A078C3" w:rsidP="00A078C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50610" w:rsidRPr="00350610">
        <w:rPr>
          <w:rFonts w:cs="Calibri"/>
          <w:sz w:val="18"/>
          <w:szCs w:val="18"/>
        </w:rPr>
        <w:t>Doç. Dr. Mehmet ŞİMŞEK</w:t>
      </w:r>
      <w:r>
        <w:rPr>
          <w:rFonts w:cs="Calibri"/>
          <w:sz w:val="18"/>
          <w:szCs w:val="18"/>
        </w:rPr>
        <w:tab/>
      </w:r>
      <w:r>
        <w:rPr>
          <w:rFonts w:cs="Calibri"/>
          <w:sz w:val="18"/>
          <w:szCs w:val="18"/>
        </w:rPr>
        <w:tab/>
      </w:r>
      <w:r>
        <w:rPr>
          <w:rFonts w:cs="Calibri"/>
          <w:sz w:val="18"/>
          <w:szCs w:val="18"/>
        </w:rPr>
        <w:tab/>
      </w:r>
      <w:r w:rsidRPr="0084691D">
        <w:rPr>
          <w:rFonts w:cs="Calibri"/>
          <w:sz w:val="18"/>
          <w:szCs w:val="18"/>
        </w:rPr>
        <w:t>İMZA VE KAŞE</w:t>
      </w:r>
    </w:p>
    <w:p w14:paraId="10955C6B" w14:textId="77777777" w:rsidR="00A078C3" w:rsidRPr="0084691D" w:rsidRDefault="00A078C3" w:rsidP="00A078C3">
      <w:pPr>
        <w:spacing w:line="240" w:lineRule="auto"/>
        <w:rPr>
          <w:rFonts w:cs="Calibri"/>
          <w:sz w:val="18"/>
          <w:szCs w:val="18"/>
        </w:rPr>
      </w:pPr>
    </w:p>
    <w:p w14:paraId="4D07238D" w14:textId="77777777" w:rsidR="00A078C3" w:rsidRPr="0084691D" w:rsidRDefault="00A078C3" w:rsidP="00A078C3">
      <w:pPr>
        <w:spacing w:line="240" w:lineRule="auto"/>
        <w:rPr>
          <w:rFonts w:cs="Calibri"/>
          <w:sz w:val="18"/>
          <w:szCs w:val="18"/>
        </w:rPr>
      </w:pPr>
    </w:p>
    <w:p w14:paraId="25EBB848" w14:textId="77777777" w:rsidR="00A078C3" w:rsidRDefault="00A078C3" w:rsidP="00A078C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5F0976C0" w14:textId="77777777" w:rsidR="00A078C3" w:rsidRDefault="00A078C3" w:rsidP="00A078C3"/>
    <w:p w14:paraId="091D805D" w14:textId="77777777" w:rsidR="00A078C3" w:rsidRDefault="00A078C3" w:rsidP="00A078C3"/>
    <w:p w14:paraId="4BD236BE" w14:textId="77777777" w:rsidR="00A078C3" w:rsidRDefault="00A078C3" w:rsidP="00A078C3"/>
    <w:p w14:paraId="175FB97D" w14:textId="27ECAD91" w:rsidR="00A078C3" w:rsidRDefault="00A078C3">
      <w:pPr>
        <w:spacing w:after="160" w:line="259" w:lineRule="auto"/>
      </w:pPr>
      <w:r>
        <w:br w:type="page"/>
      </w:r>
    </w:p>
    <w:tbl>
      <w:tblPr>
        <w:tblW w:w="500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9"/>
        <w:gridCol w:w="252"/>
        <w:gridCol w:w="10"/>
        <w:gridCol w:w="170"/>
        <w:gridCol w:w="1127"/>
        <w:gridCol w:w="1111"/>
        <w:gridCol w:w="348"/>
        <w:gridCol w:w="1573"/>
        <w:gridCol w:w="121"/>
        <w:gridCol w:w="72"/>
        <w:gridCol w:w="1708"/>
        <w:gridCol w:w="39"/>
        <w:gridCol w:w="1760"/>
      </w:tblGrid>
      <w:tr w:rsidR="00A078C3" w:rsidRPr="009D45A4" w14:paraId="33475D76" w14:textId="77777777" w:rsidTr="00880A93">
        <w:trPr>
          <w:trHeight w:val="735"/>
        </w:trPr>
        <w:tc>
          <w:tcPr>
            <w:tcW w:w="5000" w:type="pct"/>
            <w:gridSpan w:val="13"/>
            <w:shd w:val="clear" w:color="auto" w:fill="auto"/>
            <w:vAlign w:val="center"/>
            <w:hideMark/>
          </w:tcPr>
          <w:p w14:paraId="2626A2FC"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lastRenderedPageBreak/>
              <w:t xml:space="preserve">GİRESUN ÜNİVERSİTESİ </w:t>
            </w:r>
            <w:r w:rsidRPr="009D45A4">
              <w:rPr>
                <w:rFonts w:cs="Calibri"/>
                <w:b/>
                <w:bCs/>
                <w:color w:val="000000"/>
                <w:sz w:val="18"/>
                <w:szCs w:val="18"/>
              </w:rPr>
              <w:br/>
              <w:t>DERS TANITIM FORMU</w:t>
            </w:r>
          </w:p>
        </w:tc>
      </w:tr>
      <w:tr w:rsidR="00A078C3" w:rsidRPr="009D45A4" w14:paraId="414C8260" w14:textId="77777777" w:rsidTr="00880A93">
        <w:trPr>
          <w:trHeight w:val="420"/>
        </w:trPr>
        <w:tc>
          <w:tcPr>
            <w:tcW w:w="5000" w:type="pct"/>
            <w:gridSpan w:val="13"/>
            <w:shd w:val="clear" w:color="auto" w:fill="auto"/>
            <w:vAlign w:val="center"/>
            <w:hideMark/>
          </w:tcPr>
          <w:p w14:paraId="53D94F62"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52C7426F" w14:textId="77777777" w:rsidR="00A078C3" w:rsidRPr="009D45A4" w:rsidRDefault="00A078C3" w:rsidP="00880A93">
            <w:pPr>
              <w:spacing w:after="0" w:line="240" w:lineRule="auto"/>
              <w:jc w:val="center"/>
              <w:rPr>
                <w:rFonts w:cs="Calibri"/>
                <w:b/>
                <w:bCs/>
                <w:color w:val="000000"/>
                <w:sz w:val="18"/>
                <w:szCs w:val="18"/>
              </w:rPr>
            </w:pPr>
          </w:p>
        </w:tc>
      </w:tr>
      <w:tr w:rsidR="00A078C3" w:rsidRPr="009D45A4" w14:paraId="66550B86" w14:textId="77777777" w:rsidTr="00880A93">
        <w:trPr>
          <w:trHeight w:val="284"/>
        </w:trPr>
        <w:tc>
          <w:tcPr>
            <w:tcW w:w="982" w:type="pct"/>
            <w:gridSpan w:val="4"/>
            <w:shd w:val="clear" w:color="auto" w:fill="auto"/>
            <w:vAlign w:val="center"/>
          </w:tcPr>
          <w:p w14:paraId="2F3285DA" w14:textId="77777777" w:rsidR="00A078C3" w:rsidRPr="009D45A4" w:rsidRDefault="00A078C3" w:rsidP="00880A93">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4045C207" w14:textId="77777777" w:rsidR="00A078C3" w:rsidRPr="009D45A4" w:rsidRDefault="00A078C3" w:rsidP="00880A93">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4F316B79" w14:textId="77777777" w:rsidR="00A078C3" w:rsidRPr="009D45A4" w:rsidRDefault="00A078C3" w:rsidP="00880A93">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shd w:val="clear" w:color="auto" w:fill="auto"/>
            <w:vAlign w:val="center"/>
            <w:hideMark/>
          </w:tcPr>
          <w:p w14:paraId="35F4CE22"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900" w:type="pct"/>
            <w:shd w:val="clear" w:color="auto" w:fill="auto"/>
            <w:vAlign w:val="center"/>
            <w:hideMark/>
          </w:tcPr>
          <w:p w14:paraId="0B94CBA4"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A078C3" w:rsidRPr="009D45A4" w14:paraId="253CCAE4" w14:textId="77777777" w:rsidTr="00880A93">
        <w:trPr>
          <w:trHeight w:val="284"/>
        </w:trPr>
        <w:tc>
          <w:tcPr>
            <w:tcW w:w="982" w:type="pct"/>
            <w:gridSpan w:val="4"/>
            <w:shd w:val="clear" w:color="auto" w:fill="auto"/>
            <w:vAlign w:val="center"/>
            <w:hideMark/>
          </w:tcPr>
          <w:p w14:paraId="67A7EF5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3094D5E3" w14:textId="2E78DB46" w:rsidR="00A078C3" w:rsidRPr="009D45A4" w:rsidRDefault="00A078C3" w:rsidP="007A68FB">
            <w:pPr>
              <w:spacing w:after="0" w:line="240" w:lineRule="auto"/>
              <w:rPr>
                <w:rFonts w:cs="Calibri"/>
                <w:color w:val="000000"/>
                <w:sz w:val="18"/>
                <w:szCs w:val="18"/>
              </w:rPr>
            </w:pPr>
            <w:r>
              <w:rPr>
                <w:rFonts w:cs="Calibri"/>
                <w:color w:val="000000"/>
                <w:sz w:val="18"/>
                <w:szCs w:val="18"/>
              </w:rPr>
              <w:t>G</w:t>
            </w:r>
            <w:r w:rsidR="007A68FB">
              <w:rPr>
                <w:rFonts w:cs="Calibri"/>
                <w:color w:val="000000"/>
                <w:sz w:val="18"/>
                <w:szCs w:val="18"/>
              </w:rPr>
              <w:t>sm-</w:t>
            </w:r>
            <w:r>
              <w:rPr>
                <w:rFonts w:cs="Calibri"/>
                <w:color w:val="000000"/>
                <w:sz w:val="18"/>
                <w:szCs w:val="18"/>
              </w:rPr>
              <w:t>2</w:t>
            </w:r>
            <w:r w:rsidR="007A68FB">
              <w:rPr>
                <w:rFonts w:cs="Calibri"/>
                <w:color w:val="000000"/>
                <w:sz w:val="18"/>
                <w:szCs w:val="18"/>
              </w:rPr>
              <w:t>20</w:t>
            </w:r>
          </w:p>
        </w:tc>
        <w:tc>
          <w:tcPr>
            <w:tcW w:w="1044" w:type="pct"/>
            <w:gridSpan w:val="3"/>
            <w:shd w:val="clear" w:color="auto" w:fill="auto"/>
            <w:vAlign w:val="center"/>
            <w:hideMark/>
          </w:tcPr>
          <w:p w14:paraId="58DE28AD" w14:textId="77777777" w:rsidR="00A078C3" w:rsidRPr="009D45A4" w:rsidRDefault="00A078C3" w:rsidP="00880A93">
            <w:pPr>
              <w:spacing w:after="0" w:line="240" w:lineRule="auto"/>
              <w:jc w:val="center"/>
              <w:rPr>
                <w:rFonts w:cs="Calibri"/>
                <w:color w:val="000000"/>
                <w:sz w:val="18"/>
                <w:szCs w:val="18"/>
              </w:rPr>
            </w:pPr>
            <w:r w:rsidRPr="009D45A4">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9D45A4">
              <w:rPr>
                <w:rFonts w:cs="Calibri"/>
                <w:color w:val="000000"/>
                <w:sz w:val="18"/>
                <w:szCs w:val="18"/>
              </w:rPr>
              <w:t> </w:t>
            </w:r>
          </w:p>
        </w:tc>
        <w:tc>
          <w:tcPr>
            <w:tcW w:w="930" w:type="pct"/>
            <w:gridSpan w:val="3"/>
            <w:shd w:val="clear" w:color="auto" w:fill="auto"/>
            <w:vAlign w:val="center"/>
            <w:hideMark/>
          </w:tcPr>
          <w:p w14:paraId="5DCB4C10"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3</w:t>
            </w:r>
            <w:r w:rsidRPr="009D45A4">
              <w:rPr>
                <w:rFonts w:cs="Calibri"/>
                <w:color w:val="000000"/>
                <w:sz w:val="18"/>
                <w:szCs w:val="18"/>
              </w:rPr>
              <w:t>+0 </w:t>
            </w:r>
          </w:p>
        </w:tc>
        <w:tc>
          <w:tcPr>
            <w:tcW w:w="900" w:type="pct"/>
            <w:shd w:val="clear" w:color="auto" w:fill="auto"/>
            <w:vAlign w:val="center"/>
            <w:hideMark/>
          </w:tcPr>
          <w:p w14:paraId="5B31EC22"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4</w:t>
            </w:r>
          </w:p>
        </w:tc>
      </w:tr>
      <w:tr w:rsidR="00A078C3" w:rsidRPr="009D45A4" w14:paraId="4601E837" w14:textId="77777777" w:rsidTr="00880A93">
        <w:trPr>
          <w:trHeight w:val="287"/>
        </w:trPr>
        <w:tc>
          <w:tcPr>
            <w:tcW w:w="982" w:type="pct"/>
            <w:gridSpan w:val="4"/>
            <w:shd w:val="clear" w:color="auto" w:fill="auto"/>
            <w:noWrap/>
            <w:vAlign w:val="bottom"/>
            <w:hideMark/>
          </w:tcPr>
          <w:p w14:paraId="28404DF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Adı</w:t>
            </w:r>
          </w:p>
        </w:tc>
        <w:tc>
          <w:tcPr>
            <w:tcW w:w="4018" w:type="pct"/>
            <w:gridSpan w:val="9"/>
            <w:shd w:val="clear" w:color="auto" w:fill="auto"/>
            <w:noWrap/>
            <w:vAlign w:val="bottom"/>
            <w:hideMark/>
          </w:tcPr>
          <w:p w14:paraId="45FAEA78"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Çağdaş Yönetim Teknikleri</w:t>
            </w:r>
          </w:p>
        </w:tc>
      </w:tr>
      <w:tr w:rsidR="00A078C3" w:rsidRPr="009D45A4" w14:paraId="4BC85630" w14:textId="77777777" w:rsidTr="00880A93">
        <w:trPr>
          <w:trHeight w:val="287"/>
        </w:trPr>
        <w:tc>
          <w:tcPr>
            <w:tcW w:w="982" w:type="pct"/>
            <w:gridSpan w:val="4"/>
            <w:shd w:val="clear" w:color="auto" w:fill="auto"/>
            <w:noWrap/>
            <w:vAlign w:val="bottom"/>
            <w:hideMark/>
          </w:tcPr>
          <w:p w14:paraId="5236720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18" w:type="pct"/>
            <w:gridSpan w:val="9"/>
            <w:shd w:val="clear" w:color="auto" w:fill="auto"/>
            <w:noWrap/>
            <w:vAlign w:val="bottom"/>
            <w:hideMark/>
          </w:tcPr>
          <w:p w14:paraId="0DC14D8A"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Modern Management T</w:t>
            </w:r>
            <w:r w:rsidRPr="00D86D87">
              <w:rPr>
                <w:rFonts w:cs="Calibri"/>
                <w:color w:val="000000"/>
                <w:sz w:val="18"/>
                <w:szCs w:val="18"/>
              </w:rPr>
              <w:t>echniques</w:t>
            </w:r>
          </w:p>
        </w:tc>
      </w:tr>
      <w:tr w:rsidR="00A078C3" w:rsidRPr="009D45A4" w14:paraId="13DE64B0" w14:textId="77777777" w:rsidTr="00880A93">
        <w:trPr>
          <w:trHeight w:val="289"/>
        </w:trPr>
        <w:tc>
          <w:tcPr>
            <w:tcW w:w="982" w:type="pct"/>
            <w:gridSpan w:val="4"/>
            <w:shd w:val="clear" w:color="auto" w:fill="auto"/>
            <w:vAlign w:val="center"/>
            <w:hideMark/>
          </w:tcPr>
          <w:p w14:paraId="5F9F4BF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18" w:type="pct"/>
            <w:gridSpan w:val="9"/>
            <w:shd w:val="clear" w:color="auto" w:fill="auto"/>
            <w:vAlign w:val="center"/>
            <w:hideMark/>
          </w:tcPr>
          <w:p w14:paraId="7D3275CE"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Yok</w:t>
            </w:r>
          </w:p>
        </w:tc>
      </w:tr>
      <w:tr w:rsidR="00A078C3" w:rsidRPr="009D45A4" w14:paraId="4F8CC242" w14:textId="77777777" w:rsidTr="00880A93">
        <w:trPr>
          <w:trHeight w:val="284"/>
        </w:trPr>
        <w:tc>
          <w:tcPr>
            <w:tcW w:w="982" w:type="pct"/>
            <w:gridSpan w:val="4"/>
            <w:shd w:val="clear" w:color="auto" w:fill="auto"/>
            <w:vAlign w:val="center"/>
            <w:hideMark/>
          </w:tcPr>
          <w:p w14:paraId="55C9695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Dili</w:t>
            </w:r>
          </w:p>
        </w:tc>
        <w:tc>
          <w:tcPr>
            <w:tcW w:w="4018" w:type="pct"/>
            <w:gridSpan w:val="9"/>
            <w:shd w:val="clear" w:color="auto" w:fill="auto"/>
            <w:vAlign w:val="center"/>
            <w:hideMark/>
          </w:tcPr>
          <w:p w14:paraId="2ADBDBD2" w14:textId="77777777" w:rsidR="00A078C3" w:rsidRPr="009D45A4" w:rsidRDefault="00A078C3" w:rsidP="00880A93">
            <w:pPr>
              <w:spacing w:after="0" w:line="240" w:lineRule="auto"/>
              <w:rPr>
                <w:rFonts w:cs="Calibri"/>
                <w:bCs/>
                <w:color w:val="000000"/>
                <w:sz w:val="18"/>
                <w:szCs w:val="18"/>
              </w:rPr>
            </w:pPr>
            <w:r w:rsidRPr="009D45A4">
              <w:rPr>
                <w:rFonts w:cs="Calibri"/>
                <w:bCs/>
                <w:color w:val="000000"/>
                <w:sz w:val="18"/>
                <w:szCs w:val="18"/>
              </w:rPr>
              <w:t>Türkçe</w:t>
            </w:r>
          </w:p>
        </w:tc>
      </w:tr>
      <w:tr w:rsidR="00A078C3" w:rsidRPr="009D45A4" w14:paraId="3F3155B5" w14:textId="77777777" w:rsidTr="00880A93">
        <w:trPr>
          <w:trHeight w:val="284"/>
        </w:trPr>
        <w:tc>
          <w:tcPr>
            <w:tcW w:w="982" w:type="pct"/>
            <w:gridSpan w:val="4"/>
            <w:shd w:val="clear" w:color="auto" w:fill="auto"/>
            <w:vAlign w:val="center"/>
            <w:hideMark/>
          </w:tcPr>
          <w:p w14:paraId="660535F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Seviyesi</w:t>
            </w:r>
          </w:p>
        </w:tc>
        <w:tc>
          <w:tcPr>
            <w:tcW w:w="4018" w:type="pct"/>
            <w:gridSpan w:val="9"/>
            <w:shd w:val="clear" w:color="auto" w:fill="auto"/>
            <w:vAlign w:val="center"/>
            <w:hideMark/>
          </w:tcPr>
          <w:p w14:paraId="70F341D4"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Lisans</w:t>
            </w:r>
          </w:p>
        </w:tc>
      </w:tr>
      <w:tr w:rsidR="00A078C3" w:rsidRPr="009D45A4" w14:paraId="143F94D6" w14:textId="77777777" w:rsidTr="00880A93">
        <w:trPr>
          <w:trHeight w:val="284"/>
        </w:trPr>
        <w:tc>
          <w:tcPr>
            <w:tcW w:w="982" w:type="pct"/>
            <w:gridSpan w:val="4"/>
            <w:shd w:val="clear" w:color="auto" w:fill="auto"/>
            <w:vAlign w:val="center"/>
            <w:hideMark/>
          </w:tcPr>
          <w:p w14:paraId="62B1C59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Türü</w:t>
            </w:r>
          </w:p>
        </w:tc>
        <w:tc>
          <w:tcPr>
            <w:tcW w:w="4018" w:type="pct"/>
            <w:gridSpan w:val="9"/>
            <w:shd w:val="clear" w:color="auto" w:fill="auto"/>
            <w:vAlign w:val="center"/>
            <w:hideMark/>
          </w:tcPr>
          <w:p w14:paraId="58F6EF1A" w14:textId="3DCA93A4" w:rsidR="00A078C3" w:rsidRPr="009D45A4" w:rsidRDefault="00E72FDA" w:rsidP="00880A93">
            <w:pPr>
              <w:spacing w:after="0" w:line="240" w:lineRule="auto"/>
              <w:rPr>
                <w:rFonts w:cs="Calibri"/>
                <w:b/>
                <w:bCs/>
                <w:color w:val="000000"/>
                <w:sz w:val="18"/>
                <w:szCs w:val="18"/>
              </w:rPr>
            </w:pPr>
            <w:r>
              <w:rPr>
                <w:rFonts w:cs="Calibri"/>
                <w:color w:val="000000"/>
                <w:sz w:val="18"/>
                <w:szCs w:val="18"/>
              </w:rPr>
              <w:t>Zorunlu</w:t>
            </w:r>
          </w:p>
        </w:tc>
      </w:tr>
      <w:tr w:rsidR="00A078C3" w:rsidRPr="009D45A4" w14:paraId="5401C5EB" w14:textId="77777777" w:rsidTr="00880A93">
        <w:trPr>
          <w:trHeight w:val="284"/>
        </w:trPr>
        <w:tc>
          <w:tcPr>
            <w:tcW w:w="982" w:type="pct"/>
            <w:gridSpan w:val="4"/>
            <w:shd w:val="clear" w:color="auto" w:fill="auto"/>
            <w:vAlign w:val="center"/>
            <w:hideMark/>
          </w:tcPr>
          <w:p w14:paraId="663D87C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18" w:type="pct"/>
            <w:gridSpan w:val="9"/>
            <w:shd w:val="clear" w:color="auto" w:fill="auto"/>
            <w:vAlign w:val="center"/>
          </w:tcPr>
          <w:p w14:paraId="618F5D79" w14:textId="60013937" w:rsidR="00A078C3"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A078C3" w:rsidRPr="009D45A4" w14:paraId="519226A0" w14:textId="77777777" w:rsidTr="00880A93">
        <w:trPr>
          <w:trHeight w:val="284"/>
        </w:trPr>
        <w:tc>
          <w:tcPr>
            <w:tcW w:w="982" w:type="pct"/>
            <w:gridSpan w:val="4"/>
            <w:shd w:val="clear" w:color="auto" w:fill="auto"/>
            <w:vAlign w:val="center"/>
            <w:hideMark/>
          </w:tcPr>
          <w:p w14:paraId="6312B5D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 Verenler</w:t>
            </w:r>
          </w:p>
        </w:tc>
        <w:tc>
          <w:tcPr>
            <w:tcW w:w="4018" w:type="pct"/>
            <w:gridSpan w:val="9"/>
            <w:shd w:val="clear" w:color="auto" w:fill="auto"/>
            <w:vAlign w:val="center"/>
          </w:tcPr>
          <w:p w14:paraId="5FD6E167"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Dr. Öğr. Üyesi Ömür UÇAR</w:t>
            </w:r>
          </w:p>
        </w:tc>
      </w:tr>
      <w:tr w:rsidR="00A078C3" w:rsidRPr="009D45A4" w14:paraId="5418428F" w14:textId="77777777" w:rsidTr="00880A93">
        <w:trPr>
          <w:trHeight w:val="284"/>
        </w:trPr>
        <w:tc>
          <w:tcPr>
            <w:tcW w:w="982" w:type="pct"/>
            <w:gridSpan w:val="4"/>
            <w:shd w:val="clear" w:color="auto" w:fill="auto"/>
            <w:vAlign w:val="center"/>
            <w:hideMark/>
          </w:tcPr>
          <w:p w14:paraId="6EE0ABC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18" w:type="pct"/>
            <w:gridSpan w:val="9"/>
            <w:shd w:val="clear" w:color="auto" w:fill="auto"/>
            <w:vAlign w:val="center"/>
          </w:tcPr>
          <w:p w14:paraId="3C2AE176" w14:textId="77777777" w:rsidR="00A078C3" w:rsidRPr="009D45A4" w:rsidRDefault="00A078C3" w:rsidP="00880A93">
            <w:pPr>
              <w:spacing w:after="0" w:line="240" w:lineRule="auto"/>
              <w:rPr>
                <w:rFonts w:cs="Calibri"/>
                <w:b/>
                <w:bCs/>
                <w:color w:val="000000"/>
                <w:sz w:val="18"/>
                <w:szCs w:val="18"/>
              </w:rPr>
            </w:pPr>
          </w:p>
        </w:tc>
      </w:tr>
      <w:tr w:rsidR="00A078C3" w:rsidRPr="009D45A4" w14:paraId="56C5D79E" w14:textId="77777777" w:rsidTr="00880A93">
        <w:trPr>
          <w:trHeight w:val="106"/>
        </w:trPr>
        <w:tc>
          <w:tcPr>
            <w:tcW w:w="982" w:type="pct"/>
            <w:gridSpan w:val="4"/>
            <w:shd w:val="clear" w:color="auto" w:fill="auto"/>
            <w:vAlign w:val="center"/>
            <w:hideMark/>
          </w:tcPr>
          <w:p w14:paraId="41BE47D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Amacı</w:t>
            </w:r>
          </w:p>
        </w:tc>
        <w:tc>
          <w:tcPr>
            <w:tcW w:w="4018" w:type="pct"/>
            <w:gridSpan w:val="9"/>
            <w:shd w:val="clear" w:color="auto" w:fill="auto"/>
            <w:hideMark/>
          </w:tcPr>
          <w:p w14:paraId="3BD78994" w14:textId="77777777" w:rsidR="00A078C3" w:rsidRPr="009D45A4" w:rsidRDefault="00A078C3" w:rsidP="00880A93">
            <w:pPr>
              <w:spacing w:after="0" w:line="240" w:lineRule="auto"/>
              <w:rPr>
                <w:rFonts w:cs="Calibri"/>
                <w:color w:val="000000"/>
                <w:sz w:val="18"/>
                <w:szCs w:val="18"/>
              </w:rPr>
            </w:pPr>
            <w:r w:rsidRPr="00D86D87">
              <w:rPr>
                <w:rFonts w:cs="Calibri"/>
                <w:color w:val="000000"/>
                <w:sz w:val="18"/>
                <w:szCs w:val="18"/>
              </w:rPr>
              <w:t>Öğrencilere işletme alanında güncel ve gelişen çağdaş yönetim tekniklerini öğreterek onlara yenilikçi ve farklı bakış açısı kazandırmaktır.</w:t>
            </w:r>
          </w:p>
        </w:tc>
      </w:tr>
      <w:tr w:rsidR="00A078C3" w:rsidRPr="009D45A4" w14:paraId="5C76606F" w14:textId="77777777" w:rsidTr="00880A93">
        <w:trPr>
          <w:trHeight w:val="284"/>
        </w:trPr>
        <w:tc>
          <w:tcPr>
            <w:tcW w:w="982" w:type="pct"/>
            <w:gridSpan w:val="4"/>
            <w:shd w:val="clear" w:color="auto" w:fill="auto"/>
            <w:vAlign w:val="center"/>
            <w:hideMark/>
          </w:tcPr>
          <w:p w14:paraId="7EEDB4F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18" w:type="pct"/>
            <w:gridSpan w:val="9"/>
            <w:shd w:val="clear" w:color="auto" w:fill="auto"/>
            <w:vAlign w:val="center"/>
            <w:hideMark/>
          </w:tcPr>
          <w:p w14:paraId="00446F81"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 xml:space="preserve">İşletme yönetimine güncel </w:t>
            </w:r>
            <w:proofErr w:type="gramStart"/>
            <w:r>
              <w:rPr>
                <w:rFonts w:cs="Calibri"/>
                <w:color w:val="000000"/>
                <w:sz w:val="18"/>
                <w:szCs w:val="18"/>
              </w:rPr>
              <w:t>yaklaşımlar,farklı</w:t>
            </w:r>
            <w:proofErr w:type="gramEnd"/>
            <w:r>
              <w:rPr>
                <w:rFonts w:cs="Calibri"/>
                <w:color w:val="000000"/>
                <w:sz w:val="18"/>
                <w:szCs w:val="18"/>
              </w:rPr>
              <w:t xml:space="preserve"> kültürlerin yönetimi, öğrenen organizasyonlar</w:t>
            </w:r>
          </w:p>
        </w:tc>
      </w:tr>
      <w:tr w:rsidR="00A078C3" w:rsidRPr="009D45A4" w14:paraId="73CEAE22" w14:textId="77777777" w:rsidTr="00880A93">
        <w:trPr>
          <w:trHeight w:val="300"/>
        </w:trPr>
        <w:tc>
          <w:tcPr>
            <w:tcW w:w="5000" w:type="pct"/>
            <w:gridSpan w:val="13"/>
            <w:shd w:val="clear" w:color="auto" w:fill="auto"/>
            <w:noWrap/>
            <w:vAlign w:val="bottom"/>
            <w:hideMark/>
          </w:tcPr>
          <w:p w14:paraId="445E617C" w14:textId="77777777" w:rsidR="00A078C3" w:rsidRPr="009D45A4" w:rsidRDefault="00A078C3" w:rsidP="00880A93">
            <w:pPr>
              <w:spacing w:after="0" w:line="240" w:lineRule="auto"/>
              <w:rPr>
                <w:rFonts w:cs="Calibri"/>
                <w:color w:val="000000"/>
                <w:sz w:val="18"/>
                <w:szCs w:val="18"/>
              </w:rPr>
            </w:pPr>
          </w:p>
        </w:tc>
      </w:tr>
      <w:tr w:rsidR="00A078C3" w:rsidRPr="009D45A4" w14:paraId="719D81D2" w14:textId="77777777" w:rsidTr="00880A93">
        <w:trPr>
          <w:trHeight w:val="284"/>
        </w:trPr>
        <w:tc>
          <w:tcPr>
            <w:tcW w:w="5000" w:type="pct"/>
            <w:gridSpan w:val="13"/>
            <w:shd w:val="clear" w:color="auto" w:fill="auto"/>
            <w:vAlign w:val="center"/>
            <w:hideMark/>
          </w:tcPr>
          <w:p w14:paraId="5AFB314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A078C3" w:rsidRPr="009D45A4" w14:paraId="4D376117" w14:textId="77777777" w:rsidTr="00880A93">
        <w:trPr>
          <w:trHeight w:val="284"/>
        </w:trPr>
        <w:tc>
          <w:tcPr>
            <w:tcW w:w="890" w:type="pct"/>
            <w:gridSpan w:val="2"/>
            <w:shd w:val="clear" w:color="auto" w:fill="auto"/>
            <w:vAlign w:val="center"/>
            <w:hideMark/>
          </w:tcPr>
          <w:p w14:paraId="428A551E"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ÖÇ-1</w:t>
            </w:r>
          </w:p>
        </w:tc>
        <w:tc>
          <w:tcPr>
            <w:tcW w:w="4110" w:type="pct"/>
            <w:gridSpan w:val="11"/>
            <w:shd w:val="clear" w:color="auto" w:fill="auto"/>
            <w:hideMark/>
          </w:tcPr>
          <w:p w14:paraId="4FF0353E"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D86D87">
              <w:rPr>
                <w:rFonts w:cs="Calibri"/>
                <w:color w:val="000000"/>
                <w:sz w:val="18"/>
                <w:szCs w:val="18"/>
              </w:rPr>
              <w:t>Yeni modern yönetim teknikleri, felsefe, araç ve teknikleri hakkında bilgiler verir.</w:t>
            </w:r>
          </w:p>
        </w:tc>
      </w:tr>
      <w:tr w:rsidR="00A078C3" w:rsidRPr="009D45A4" w14:paraId="4B1C02DC" w14:textId="77777777" w:rsidTr="00880A93">
        <w:trPr>
          <w:trHeight w:val="284"/>
        </w:trPr>
        <w:tc>
          <w:tcPr>
            <w:tcW w:w="890" w:type="pct"/>
            <w:gridSpan w:val="2"/>
            <w:shd w:val="clear" w:color="auto" w:fill="auto"/>
            <w:vAlign w:val="center"/>
            <w:hideMark/>
          </w:tcPr>
          <w:p w14:paraId="609499D4"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ÖÇ-2</w:t>
            </w:r>
          </w:p>
        </w:tc>
        <w:tc>
          <w:tcPr>
            <w:tcW w:w="4110" w:type="pct"/>
            <w:gridSpan w:val="11"/>
            <w:shd w:val="clear" w:color="auto" w:fill="auto"/>
            <w:hideMark/>
          </w:tcPr>
          <w:p w14:paraId="3FDE3820" w14:textId="77777777" w:rsidR="00A078C3" w:rsidRPr="009D45A4" w:rsidRDefault="00A078C3" w:rsidP="00880A93">
            <w:pPr>
              <w:autoSpaceDE w:val="0"/>
              <w:autoSpaceDN w:val="0"/>
              <w:adjustRightInd w:val="0"/>
              <w:spacing w:after="0" w:line="240" w:lineRule="auto"/>
              <w:jc w:val="both"/>
              <w:rPr>
                <w:rFonts w:cs="Calibri"/>
                <w:color w:val="000000"/>
                <w:sz w:val="18"/>
                <w:szCs w:val="18"/>
              </w:rPr>
            </w:pPr>
            <w:r w:rsidRPr="00D86D87">
              <w:rPr>
                <w:rFonts w:cs="Calibri"/>
                <w:color w:val="000000"/>
                <w:sz w:val="18"/>
                <w:szCs w:val="18"/>
              </w:rPr>
              <w:t>Yönetim tarzları, örgütsel yapı ve tasarımları tanımlar ve karşılaştırır.</w:t>
            </w:r>
          </w:p>
        </w:tc>
      </w:tr>
      <w:tr w:rsidR="00A078C3" w:rsidRPr="009D45A4" w14:paraId="1649B587" w14:textId="77777777" w:rsidTr="00880A93">
        <w:trPr>
          <w:trHeight w:val="284"/>
        </w:trPr>
        <w:tc>
          <w:tcPr>
            <w:tcW w:w="890" w:type="pct"/>
            <w:gridSpan w:val="2"/>
            <w:shd w:val="clear" w:color="auto" w:fill="auto"/>
            <w:vAlign w:val="center"/>
            <w:hideMark/>
          </w:tcPr>
          <w:p w14:paraId="0CA68698"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ÖÇ-3</w:t>
            </w:r>
          </w:p>
        </w:tc>
        <w:tc>
          <w:tcPr>
            <w:tcW w:w="4110" w:type="pct"/>
            <w:gridSpan w:val="11"/>
            <w:shd w:val="clear" w:color="auto" w:fill="auto"/>
          </w:tcPr>
          <w:p w14:paraId="6B86326F" w14:textId="77777777" w:rsidR="00A078C3" w:rsidRPr="009D45A4" w:rsidRDefault="00A078C3" w:rsidP="00880A93">
            <w:pPr>
              <w:autoSpaceDE w:val="0"/>
              <w:autoSpaceDN w:val="0"/>
              <w:adjustRightInd w:val="0"/>
              <w:spacing w:after="0" w:line="240" w:lineRule="auto"/>
              <w:jc w:val="both"/>
              <w:rPr>
                <w:rFonts w:cs="Calibri"/>
                <w:color w:val="000000"/>
                <w:sz w:val="18"/>
                <w:szCs w:val="18"/>
              </w:rPr>
            </w:pPr>
            <w:r w:rsidRPr="00D86D87">
              <w:rPr>
                <w:rFonts w:cs="Calibri"/>
                <w:color w:val="000000"/>
                <w:sz w:val="18"/>
                <w:szCs w:val="18"/>
              </w:rPr>
              <w:t>Yönetimde güncel yaklaşımları yorumlayabilir ve sorgulayabilir.</w:t>
            </w:r>
          </w:p>
        </w:tc>
      </w:tr>
      <w:tr w:rsidR="00A078C3" w:rsidRPr="009D45A4" w14:paraId="602883FC" w14:textId="77777777" w:rsidTr="00880A93">
        <w:trPr>
          <w:trHeight w:val="239"/>
        </w:trPr>
        <w:tc>
          <w:tcPr>
            <w:tcW w:w="895" w:type="pct"/>
            <w:gridSpan w:val="3"/>
            <w:shd w:val="clear" w:color="auto" w:fill="auto"/>
            <w:noWrap/>
            <w:vAlign w:val="bottom"/>
            <w:hideMark/>
          </w:tcPr>
          <w:p w14:paraId="24C5B06B"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ÖÇ-4</w:t>
            </w:r>
          </w:p>
        </w:tc>
        <w:tc>
          <w:tcPr>
            <w:tcW w:w="4105" w:type="pct"/>
            <w:gridSpan w:val="10"/>
            <w:shd w:val="clear" w:color="auto" w:fill="auto"/>
            <w:vAlign w:val="bottom"/>
          </w:tcPr>
          <w:p w14:paraId="4F0DD170" w14:textId="77777777" w:rsidR="00A078C3" w:rsidRPr="009D45A4" w:rsidRDefault="00A078C3" w:rsidP="00880A93">
            <w:pPr>
              <w:spacing w:after="0" w:line="240" w:lineRule="auto"/>
              <w:rPr>
                <w:rFonts w:cs="Calibri"/>
                <w:color w:val="000000"/>
                <w:sz w:val="18"/>
                <w:szCs w:val="18"/>
              </w:rPr>
            </w:pPr>
            <w:r w:rsidRPr="00D86D87">
              <w:rPr>
                <w:rFonts w:cs="Calibri"/>
                <w:color w:val="000000"/>
                <w:sz w:val="18"/>
                <w:szCs w:val="18"/>
              </w:rPr>
              <w:t>Modern yönetim yaklaşımlarına uygun yapı ve sistemler hakkında sahip olduğu bilgileri başka alanlarda kullanma becerisi kazanır.</w:t>
            </w:r>
          </w:p>
        </w:tc>
      </w:tr>
      <w:tr w:rsidR="00A078C3" w:rsidRPr="009D45A4" w14:paraId="0B764204" w14:textId="77777777" w:rsidTr="00880A93">
        <w:trPr>
          <w:trHeight w:val="284"/>
        </w:trPr>
        <w:tc>
          <w:tcPr>
            <w:tcW w:w="895" w:type="pct"/>
            <w:gridSpan w:val="3"/>
            <w:shd w:val="clear" w:color="auto" w:fill="auto"/>
            <w:vAlign w:val="center"/>
            <w:hideMark/>
          </w:tcPr>
          <w:p w14:paraId="0D5C53A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105" w:type="pct"/>
            <w:gridSpan w:val="10"/>
            <w:shd w:val="clear" w:color="auto" w:fill="auto"/>
            <w:vAlign w:val="center"/>
            <w:hideMark/>
          </w:tcPr>
          <w:p w14:paraId="2A0135B6" w14:textId="77777777" w:rsidR="00A078C3" w:rsidRPr="009D45A4" w:rsidRDefault="00A078C3" w:rsidP="00880A93">
            <w:pPr>
              <w:spacing w:after="0" w:line="240" w:lineRule="auto"/>
              <w:rPr>
                <w:rFonts w:cs="Calibri"/>
                <w:sz w:val="18"/>
                <w:szCs w:val="18"/>
              </w:rPr>
            </w:pPr>
            <w:r w:rsidRPr="009D45A4">
              <w:rPr>
                <w:rFonts w:cs="Calibri"/>
                <w:sz w:val="18"/>
                <w:szCs w:val="18"/>
              </w:rPr>
              <w:t>Slayt, yüz yüze anlatım, sınıf içi tartışma, soru-cevap</w:t>
            </w:r>
          </w:p>
        </w:tc>
      </w:tr>
      <w:tr w:rsidR="00A078C3" w:rsidRPr="009D45A4" w14:paraId="1F0E24A5" w14:textId="77777777" w:rsidTr="00880A93">
        <w:trPr>
          <w:trHeight w:val="284"/>
        </w:trPr>
        <w:tc>
          <w:tcPr>
            <w:tcW w:w="895" w:type="pct"/>
            <w:gridSpan w:val="3"/>
            <w:shd w:val="clear" w:color="auto" w:fill="auto"/>
            <w:vAlign w:val="center"/>
            <w:hideMark/>
          </w:tcPr>
          <w:p w14:paraId="52CF3E1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105" w:type="pct"/>
            <w:gridSpan w:val="10"/>
            <w:shd w:val="clear" w:color="auto" w:fill="auto"/>
            <w:vAlign w:val="center"/>
            <w:hideMark/>
          </w:tcPr>
          <w:p w14:paraId="738DB964"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Yazılı Sınav</w:t>
            </w:r>
          </w:p>
        </w:tc>
      </w:tr>
      <w:tr w:rsidR="00A078C3" w:rsidRPr="009D45A4" w14:paraId="723EFA6B" w14:textId="77777777" w:rsidTr="00880A93">
        <w:trPr>
          <w:trHeight w:val="284"/>
        </w:trPr>
        <w:tc>
          <w:tcPr>
            <w:tcW w:w="5000" w:type="pct"/>
            <w:gridSpan w:val="13"/>
            <w:shd w:val="clear" w:color="auto" w:fill="auto"/>
            <w:vAlign w:val="center"/>
            <w:hideMark/>
          </w:tcPr>
          <w:p w14:paraId="7CA09665" w14:textId="77777777" w:rsidR="00A078C3" w:rsidRPr="009D45A4" w:rsidRDefault="00A078C3" w:rsidP="00880A93">
            <w:pPr>
              <w:spacing w:after="0" w:line="240" w:lineRule="auto"/>
              <w:rPr>
                <w:rFonts w:cs="Calibri"/>
                <w:b/>
                <w:bCs/>
                <w:color w:val="000000"/>
                <w:sz w:val="18"/>
                <w:szCs w:val="18"/>
              </w:rPr>
            </w:pPr>
          </w:p>
          <w:p w14:paraId="37B69355"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AKIŞI</w:t>
            </w:r>
          </w:p>
        </w:tc>
      </w:tr>
      <w:tr w:rsidR="00A078C3" w:rsidRPr="009D45A4" w14:paraId="49C12968" w14:textId="77777777" w:rsidTr="00880A93">
        <w:trPr>
          <w:trHeight w:val="284"/>
        </w:trPr>
        <w:tc>
          <w:tcPr>
            <w:tcW w:w="761" w:type="pct"/>
            <w:shd w:val="clear" w:color="auto" w:fill="auto"/>
            <w:vAlign w:val="center"/>
            <w:hideMark/>
          </w:tcPr>
          <w:p w14:paraId="7519D33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Hafta</w:t>
            </w:r>
          </w:p>
        </w:tc>
        <w:tc>
          <w:tcPr>
            <w:tcW w:w="3338" w:type="pct"/>
            <w:gridSpan w:val="11"/>
            <w:shd w:val="clear" w:color="auto" w:fill="auto"/>
            <w:noWrap/>
            <w:vAlign w:val="bottom"/>
            <w:hideMark/>
          </w:tcPr>
          <w:p w14:paraId="7AC8674D"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900" w:type="pct"/>
            <w:shd w:val="clear" w:color="auto" w:fill="auto"/>
            <w:vAlign w:val="center"/>
            <w:hideMark/>
          </w:tcPr>
          <w:p w14:paraId="752FE716"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A078C3" w:rsidRPr="009D45A4" w14:paraId="033900D4" w14:textId="77777777" w:rsidTr="00880A93">
        <w:trPr>
          <w:trHeight w:val="187"/>
        </w:trPr>
        <w:tc>
          <w:tcPr>
            <w:tcW w:w="761" w:type="pct"/>
            <w:shd w:val="clear" w:color="auto" w:fill="auto"/>
            <w:vAlign w:val="center"/>
            <w:hideMark/>
          </w:tcPr>
          <w:p w14:paraId="125E62B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w:t>
            </w:r>
          </w:p>
        </w:tc>
        <w:tc>
          <w:tcPr>
            <w:tcW w:w="3338" w:type="pct"/>
            <w:gridSpan w:val="11"/>
            <w:shd w:val="clear" w:color="auto" w:fill="auto"/>
            <w:vAlign w:val="center"/>
            <w:hideMark/>
          </w:tcPr>
          <w:p w14:paraId="49FD911F"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D86D87">
              <w:rPr>
                <w:rFonts w:cs="Calibri"/>
                <w:color w:val="000000"/>
                <w:sz w:val="18"/>
                <w:szCs w:val="18"/>
              </w:rPr>
              <w:t>Yönetim Kuramları içerisinde Çağdaş Yönetimin Yeri</w:t>
            </w:r>
          </w:p>
        </w:tc>
        <w:tc>
          <w:tcPr>
            <w:tcW w:w="900" w:type="pct"/>
            <w:shd w:val="clear" w:color="auto" w:fill="auto"/>
          </w:tcPr>
          <w:p w14:paraId="1FB52429"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613FA54A" w14:textId="77777777" w:rsidTr="00880A93">
        <w:trPr>
          <w:trHeight w:val="70"/>
        </w:trPr>
        <w:tc>
          <w:tcPr>
            <w:tcW w:w="761" w:type="pct"/>
            <w:shd w:val="clear" w:color="auto" w:fill="auto"/>
            <w:vAlign w:val="center"/>
            <w:hideMark/>
          </w:tcPr>
          <w:p w14:paraId="3CE186E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2</w:t>
            </w:r>
          </w:p>
        </w:tc>
        <w:tc>
          <w:tcPr>
            <w:tcW w:w="3338" w:type="pct"/>
            <w:gridSpan w:val="11"/>
            <w:shd w:val="clear" w:color="auto" w:fill="auto"/>
            <w:vAlign w:val="center"/>
            <w:hideMark/>
          </w:tcPr>
          <w:p w14:paraId="3300329E"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D86D87">
              <w:rPr>
                <w:rFonts w:cs="Calibri"/>
                <w:color w:val="000000"/>
                <w:sz w:val="18"/>
                <w:szCs w:val="18"/>
              </w:rPr>
              <w:t>Küreselleşme ve Yönetim</w:t>
            </w:r>
          </w:p>
        </w:tc>
        <w:tc>
          <w:tcPr>
            <w:tcW w:w="900" w:type="pct"/>
            <w:shd w:val="clear" w:color="auto" w:fill="auto"/>
          </w:tcPr>
          <w:p w14:paraId="29A2AFD1"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7801DF40" w14:textId="77777777" w:rsidTr="00880A93">
        <w:trPr>
          <w:trHeight w:val="149"/>
        </w:trPr>
        <w:tc>
          <w:tcPr>
            <w:tcW w:w="761" w:type="pct"/>
            <w:shd w:val="clear" w:color="auto" w:fill="auto"/>
            <w:vAlign w:val="center"/>
            <w:hideMark/>
          </w:tcPr>
          <w:p w14:paraId="61B4E2D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3</w:t>
            </w:r>
          </w:p>
        </w:tc>
        <w:tc>
          <w:tcPr>
            <w:tcW w:w="3338" w:type="pct"/>
            <w:gridSpan w:val="11"/>
            <w:shd w:val="clear" w:color="auto" w:fill="auto"/>
            <w:vAlign w:val="center"/>
          </w:tcPr>
          <w:p w14:paraId="736F65F0"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D86D87">
              <w:rPr>
                <w:rFonts w:cs="Calibri"/>
                <w:color w:val="000000"/>
                <w:sz w:val="18"/>
                <w:szCs w:val="18"/>
              </w:rPr>
              <w:t>Sistem ve Durumsallık Yaklaşımları</w:t>
            </w:r>
          </w:p>
        </w:tc>
        <w:tc>
          <w:tcPr>
            <w:tcW w:w="900" w:type="pct"/>
            <w:shd w:val="clear" w:color="auto" w:fill="auto"/>
          </w:tcPr>
          <w:p w14:paraId="13A6907E"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6F699E14" w14:textId="77777777" w:rsidTr="00880A93">
        <w:trPr>
          <w:trHeight w:val="169"/>
        </w:trPr>
        <w:tc>
          <w:tcPr>
            <w:tcW w:w="761" w:type="pct"/>
            <w:shd w:val="clear" w:color="auto" w:fill="auto"/>
            <w:vAlign w:val="center"/>
            <w:hideMark/>
          </w:tcPr>
          <w:p w14:paraId="7ADEA44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4</w:t>
            </w:r>
          </w:p>
        </w:tc>
        <w:tc>
          <w:tcPr>
            <w:tcW w:w="3338" w:type="pct"/>
            <w:gridSpan w:val="11"/>
            <w:shd w:val="clear" w:color="auto" w:fill="auto"/>
            <w:vAlign w:val="center"/>
          </w:tcPr>
          <w:p w14:paraId="4A50B505"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D86D87">
              <w:rPr>
                <w:rFonts w:cs="Calibri"/>
                <w:color w:val="000000"/>
                <w:sz w:val="18"/>
                <w:szCs w:val="18"/>
              </w:rPr>
              <w:t>Yönetim Tarzları (Amerikan, Japon, Z Teorisi, T Tipi)</w:t>
            </w:r>
          </w:p>
        </w:tc>
        <w:tc>
          <w:tcPr>
            <w:tcW w:w="900" w:type="pct"/>
            <w:shd w:val="clear" w:color="auto" w:fill="auto"/>
          </w:tcPr>
          <w:p w14:paraId="153D6573"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03B84EF5" w14:textId="77777777" w:rsidTr="00880A93">
        <w:trPr>
          <w:trHeight w:val="169"/>
        </w:trPr>
        <w:tc>
          <w:tcPr>
            <w:tcW w:w="761" w:type="pct"/>
            <w:shd w:val="clear" w:color="auto" w:fill="auto"/>
            <w:vAlign w:val="center"/>
            <w:hideMark/>
          </w:tcPr>
          <w:p w14:paraId="41E2530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5</w:t>
            </w:r>
          </w:p>
        </w:tc>
        <w:tc>
          <w:tcPr>
            <w:tcW w:w="3338" w:type="pct"/>
            <w:gridSpan w:val="11"/>
            <w:shd w:val="clear" w:color="auto" w:fill="auto"/>
            <w:vAlign w:val="center"/>
          </w:tcPr>
          <w:p w14:paraId="22985E28"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D86D87">
              <w:rPr>
                <w:rFonts w:cs="Calibri"/>
                <w:color w:val="000000"/>
                <w:sz w:val="18"/>
                <w:szCs w:val="18"/>
              </w:rPr>
              <w:t>Toplam Kalite Yönetimi</w:t>
            </w:r>
          </w:p>
        </w:tc>
        <w:tc>
          <w:tcPr>
            <w:tcW w:w="900" w:type="pct"/>
            <w:shd w:val="clear" w:color="auto" w:fill="auto"/>
          </w:tcPr>
          <w:p w14:paraId="4A60EEDC"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6CD71D52" w14:textId="77777777" w:rsidTr="00880A93">
        <w:trPr>
          <w:trHeight w:val="70"/>
        </w:trPr>
        <w:tc>
          <w:tcPr>
            <w:tcW w:w="761" w:type="pct"/>
            <w:shd w:val="clear" w:color="auto" w:fill="auto"/>
            <w:vAlign w:val="center"/>
            <w:hideMark/>
          </w:tcPr>
          <w:p w14:paraId="50B9C91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6</w:t>
            </w:r>
          </w:p>
        </w:tc>
        <w:tc>
          <w:tcPr>
            <w:tcW w:w="3338" w:type="pct"/>
            <w:gridSpan w:val="11"/>
            <w:shd w:val="clear" w:color="auto" w:fill="auto"/>
            <w:vAlign w:val="center"/>
          </w:tcPr>
          <w:p w14:paraId="0264917D"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D86D87">
              <w:rPr>
                <w:rFonts w:cs="Calibri"/>
                <w:color w:val="000000"/>
                <w:sz w:val="18"/>
                <w:szCs w:val="18"/>
              </w:rPr>
              <w:t>Benchmarking</w:t>
            </w:r>
          </w:p>
        </w:tc>
        <w:tc>
          <w:tcPr>
            <w:tcW w:w="900" w:type="pct"/>
            <w:shd w:val="clear" w:color="auto" w:fill="auto"/>
          </w:tcPr>
          <w:p w14:paraId="672E0DDF"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56E832CB" w14:textId="77777777" w:rsidTr="00880A93">
        <w:trPr>
          <w:trHeight w:val="109"/>
        </w:trPr>
        <w:tc>
          <w:tcPr>
            <w:tcW w:w="761" w:type="pct"/>
            <w:shd w:val="clear" w:color="auto" w:fill="auto"/>
            <w:vAlign w:val="center"/>
            <w:hideMark/>
          </w:tcPr>
          <w:p w14:paraId="138CC68E"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7</w:t>
            </w:r>
          </w:p>
        </w:tc>
        <w:tc>
          <w:tcPr>
            <w:tcW w:w="3338" w:type="pct"/>
            <w:gridSpan w:val="11"/>
            <w:shd w:val="clear" w:color="auto" w:fill="auto"/>
            <w:vAlign w:val="center"/>
          </w:tcPr>
          <w:p w14:paraId="1AAA017E" w14:textId="77777777" w:rsidR="00A078C3" w:rsidRPr="009D45A4" w:rsidRDefault="00A078C3" w:rsidP="00880A93">
            <w:pPr>
              <w:autoSpaceDE w:val="0"/>
              <w:autoSpaceDN w:val="0"/>
              <w:adjustRightInd w:val="0"/>
              <w:spacing w:after="0" w:line="240" w:lineRule="auto"/>
              <w:rPr>
                <w:rFonts w:cs="Calibri"/>
                <w:color w:val="000000"/>
                <w:sz w:val="18"/>
                <w:szCs w:val="18"/>
              </w:rPr>
            </w:pPr>
            <w:r>
              <w:rPr>
                <w:rFonts w:cs="Calibri"/>
                <w:color w:val="000000"/>
                <w:sz w:val="18"/>
                <w:szCs w:val="18"/>
              </w:rPr>
              <w:t>Değişim Mühendisliği</w:t>
            </w:r>
          </w:p>
        </w:tc>
        <w:tc>
          <w:tcPr>
            <w:tcW w:w="900" w:type="pct"/>
            <w:shd w:val="clear" w:color="auto" w:fill="auto"/>
          </w:tcPr>
          <w:p w14:paraId="0707F254"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65847D29" w14:textId="77777777" w:rsidTr="00880A93">
        <w:trPr>
          <w:trHeight w:val="70"/>
        </w:trPr>
        <w:tc>
          <w:tcPr>
            <w:tcW w:w="761" w:type="pct"/>
            <w:shd w:val="clear" w:color="auto" w:fill="auto"/>
            <w:vAlign w:val="center"/>
          </w:tcPr>
          <w:p w14:paraId="24F16B0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8</w:t>
            </w:r>
          </w:p>
        </w:tc>
        <w:tc>
          <w:tcPr>
            <w:tcW w:w="3338" w:type="pct"/>
            <w:gridSpan w:val="11"/>
            <w:shd w:val="clear" w:color="auto" w:fill="auto"/>
            <w:vAlign w:val="center"/>
          </w:tcPr>
          <w:p w14:paraId="5CA3470D" w14:textId="77777777" w:rsidR="00A078C3" w:rsidRPr="009D45A4" w:rsidRDefault="00A078C3" w:rsidP="00880A93">
            <w:pPr>
              <w:autoSpaceDE w:val="0"/>
              <w:autoSpaceDN w:val="0"/>
              <w:adjustRightInd w:val="0"/>
              <w:spacing w:after="0" w:line="240" w:lineRule="auto"/>
              <w:rPr>
                <w:rFonts w:cs="Calibri"/>
                <w:color w:val="000000"/>
                <w:sz w:val="18"/>
                <w:szCs w:val="18"/>
              </w:rPr>
            </w:pPr>
            <w:r>
              <w:rPr>
                <w:rFonts w:cs="Calibri"/>
                <w:color w:val="000000"/>
                <w:sz w:val="18"/>
                <w:szCs w:val="18"/>
              </w:rPr>
              <w:t>Müşteri İlişkileri Yönetimi ve Müşteri Sadakati</w:t>
            </w:r>
          </w:p>
        </w:tc>
        <w:tc>
          <w:tcPr>
            <w:tcW w:w="900" w:type="pct"/>
            <w:shd w:val="clear" w:color="auto" w:fill="auto"/>
          </w:tcPr>
          <w:p w14:paraId="7EE9AC50"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54BDBA9A" w14:textId="77777777" w:rsidTr="00880A93">
        <w:trPr>
          <w:trHeight w:val="70"/>
        </w:trPr>
        <w:tc>
          <w:tcPr>
            <w:tcW w:w="761" w:type="pct"/>
            <w:shd w:val="clear" w:color="auto" w:fill="auto"/>
            <w:vAlign w:val="center"/>
          </w:tcPr>
          <w:p w14:paraId="26C270B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9</w:t>
            </w:r>
          </w:p>
        </w:tc>
        <w:tc>
          <w:tcPr>
            <w:tcW w:w="3338" w:type="pct"/>
            <w:gridSpan w:val="11"/>
            <w:shd w:val="clear" w:color="auto" w:fill="auto"/>
            <w:vAlign w:val="center"/>
          </w:tcPr>
          <w:p w14:paraId="0C6B5974" w14:textId="77777777" w:rsidR="00A078C3" w:rsidRPr="009D45A4" w:rsidRDefault="00A078C3" w:rsidP="00880A93">
            <w:pPr>
              <w:autoSpaceDE w:val="0"/>
              <w:autoSpaceDN w:val="0"/>
              <w:adjustRightInd w:val="0"/>
              <w:spacing w:after="0" w:line="240" w:lineRule="auto"/>
              <w:rPr>
                <w:rFonts w:cs="Calibri"/>
                <w:color w:val="000000"/>
                <w:sz w:val="18"/>
                <w:szCs w:val="18"/>
              </w:rPr>
            </w:pPr>
            <w:r>
              <w:rPr>
                <w:rFonts w:cs="Calibri"/>
                <w:color w:val="000000"/>
                <w:sz w:val="18"/>
                <w:szCs w:val="18"/>
              </w:rPr>
              <w:t>Farklı Kültürlerin Yönetimi</w:t>
            </w:r>
          </w:p>
        </w:tc>
        <w:tc>
          <w:tcPr>
            <w:tcW w:w="900" w:type="pct"/>
            <w:shd w:val="clear" w:color="auto" w:fill="auto"/>
          </w:tcPr>
          <w:p w14:paraId="0D536E5E"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2F3EC29A" w14:textId="77777777" w:rsidTr="00880A93">
        <w:trPr>
          <w:trHeight w:val="70"/>
        </w:trPr>
        <w:tc>
          <w:tcPr>
            <w:tcW w:w="761" w:type="pct"/>
            <w:shd w:val="clear" w:color="auto" w:fill="auto"/>
            <w:vAlign w:val="center"/>
          </w:tcPr>
          <w:p w14:paraId="0DAC977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10</w:t>
            </w:r>
          </w:p>
        </w:tc>
        <w:tc>
          <w:tcPr>
            <w:tcW w:w="3338" w:type="pct"/>
            <w:gridSpan w:val="11"/>
            <w:shd w:val="clear" w:color="auto" w:fill="auto"/>
            <w:vAlign w:val="center"/>
          </w:tcPr>
          <w:p w14:paraId="313B6AD3"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D86D87">
              <w:rPr>
                <w:rFonts w:cs="Calibri"/>
                <w:color w:val="000000"/>
                <w:sz w:val="18"/>
                <w:szCs w:val="18"/>
              </w:rPr>
              <w:t>Dış Kaynaklardan Yararlanma (Outsourcing)</w:t>
            </w:r>
          </w:p>
        </w:tc>
        <w:tc>
          <w:tcPr>
            <w:tcW w:w="900" w:type="pct"/>
            <w:shd w:val="clear" w:color="auto" w:fill="auto"/>
          </w:tcPr>
          <w:p w14:paraId="4F7DFC24"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715F23AB" w14:textId="77777777" w:rsidTr="00880A93">
        <w:trPr>
          <w:trHeight w:val="163"/>
        </w:trPr>
        <w:tc>
          <w:tcPr>
            <w:tcW w:w="761" w:type="pct"/>
            <w:shd w:val="clear" w:color="auto" w:fill="auto"/>
            <w:vAlign w:val="center"/>
          </w:tcPr>
          <w:p w14:paraId="15BC596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11</w:t>
            </w:r>
          </w:p>
        </w:tc>
        <w:tc>
          <w:tcPr>
            <w:tcW w:w="3338" w:type="pct"/>
            <w:gridSpan w:val="11"/>
            <w:shd w:val="clear" w:color="auto" w:fill="auto"/>
            <w:vAlign w:val="center"/>
          </w:tcPr>
          <w:p w14:paraId="75BE7485"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D86D87">
              <w:rPr>
                <w:rFonts w:cs="Calibri"/>
                <w:color w:val="000000"/>
                <w:sz w:val="18"/>
                <w:szCs w:val="18"/>
              </w:rPr>
              <w:t>Personel Güçlendirme</w:t>
            </w:r>
          </w:p>
        </w:tc>
        <w:tc>
          <w:tcPr>
            <w:tcW w:w="900" w:type="pct"/>
            <w:shd w:val="clear" w:color="auto" w:fill="auto"/>
          </w:tcPr>
          <w:p w14:paraId="268903AF"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16CADE08" w14:textId="77777777" w:rsidTr="00880A93">
        <w:trPr>
          <w:trHeight w:val="100"/>
        </w:trPr>
        <w:tc>
          <w:tcPr>
            <w:tcW w:w="761" w:type="pct"/>
            <w:shd w:val="clear" w:color="auto" w:fill="auto"/>
            <w:vAlign w:val="center"/>
          </w:tcPr>
          <w:p w14:paraId="69E841D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12</w:t>
            </w:r>
          </w:p>
        </w:tc>
        <w:tc>
          <w:tcPr>
            <w:tcW w:w="3338" w:type="pct"/>
            <w:gridSpan w:val="11"/>
            <w:shd w:val="clear" w:color="auto" w:fill="auto"/>
            <w:vAlign w:val="center"/>
          </w:tcPr>
          <w:p w14:paraId="0E31E1F2"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D86D87">
              <w:rPr>
                <w:rFonts w:cs="Calibri"/>
                <w:color w:val="000000"/>
                <w:sz w:val="18"/>
                <w:szCs w:val="18"/>
              </w:rPr>
              <w:t>Risk ve Kriz Yönetimi</w:t>
            </w:r>
          </w:p>
        </w:tc>
        <w:tc>
          <w:tcPr>
            <w:tcW w:w="900" w:type="pct"/>
            <w:shd w:val="clear" w:color="auto" w:fill="auto"/>
          </w:tcPr>
          <w:p w14:paraId="2AB5AD6C"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0AE1F728" w14:textId="77777777" w:rsidTr="00880A93">
        <w:trPr>
          <w:trHeight w:val="70"/>
        </w:trPr>
        <w:tc>
          <w:tcPr>
            <w:tcW w:w="761" w:type="pct"/>
            <w:shd w:val="clear" w:color="auto" w:fill="auto"/>
            <w:vAlign w:val="center"/>
          </w:tcPr>
          <w:p w14:paraId="7FB48B8E"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13</w:t>
            </w:r>
          </w:p>
        </w:tc>
        <w:tc>
          <w:tcPr>
            <w:tcW w:w="3338" w:type="pct"/>
            <w:gridSpan w:val="11"/>
            <w:shd w:val="clear" w:color="auto" w:fill="auto"/>
            <w:vAlign w:val="center"/>
          </w:tcPr>
          <w:p w14:paraId="4C5ABEB2"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D86D87">
              <w:rPr>
                <w:rFonts w:cs="Calibri"/>
                <w:color w:val="000000"/>
                <w:sz w:val="18"/>
                <w:szCs w:val="18"/>
              </w:rPr>
              <w:t>Öğrenen, Sanal ve Şebeke Organizasyonlar</w:t>
            </w:r>
          </w:p>
        </w:tc>
        <w:tc>
          <w:tcPr>
            <w:tcW w:w="900" w:type="pct"/>
            <w:shd w:val="clear" w:color="auto" w:fill="auto"/>
          </w:tcPr>
          <w:p w14:paraId="50529319"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7CCBC432" w14:textId="77777777" w:rsidTr="00880A93">
        <w:trPr>
          <w:trHeight w:val="174"/>
        </w:trPr>
        <w:tc>
          <w:tcPr>
            <w:tcW w:w="761" w:type="pct"/>
            <w:shd w:val="clear" w:color="auto" w:fill="auto"/>
            <w:vAlign w:val="center"/>
          </w:tcPr>
          <w:p w14:paraId="19D3818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14</w:t>
            </w:r>
          </w:p>
        </w:tc>
        <w:tc>
          <w:tcPr>
            <w:tcW w:w="3338" w:type="pct"/>
            <w:gridSpan w:val="11"/>
            <w:shd w:val="clear" w:color="auto" w:fill="auto"/>
            <w:vAlign w:val="center"/>
          </w:tcPr>
          <w:p w14:paraId="621D53F6" w14:textId="77777777" w:rsidR="00A078C3" w:rsidRPr="009D45A4" w:rsidRDefault="00A078C3" w:rsidP="00880A93">
            <w:pPr>
              <w:autoSpaceDE w:val="0"/>
              <w:autoSpaceDN w:val="0"/>
              <w:adjustRightInd w:val="0"/>
              <w:spacing w:after="0" w:line="240" w:lineRule="auto"/>
              <w:rPr>
                <w:rFonts w:cs="Calibri"/>
                <w:color w:val="000000"/>
                <w:sz w:val="18"/>
                <w:szCs w:val="18"/>
              </w:rPr>
            </w:pPr>
            <w:r>
              <w:rPr>
                <w:rFonts w:cs="Calibri"/>
                <w:color w:val="000000"/>
                <w:sz w:val="18"/>
                <w:szCs w:val="18"/>
              </w:rPr>
              <w:t>Genel Tekrar</w:t>
            </w:r>
          </w:p>
        </w:tc>
        <w:tc>
          <w:tcPr>
            <w:tcW w:w="900" w:type="pct"/>
            <w:shd w:val="clear" w:color="auto" w:fill="auto"/>
          </w:tcPr>
          <w:p w14:paraId="1A2AF37D"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20F4F44C" w14:textId="77777777" w:rsidTr="00880A93">
        <w:trPr>
          <w:trHeight w:val="284"/>
        </w:trPr>
        <w:tc>
          <w:tcPr>
            <w:tcW w:w="5000" w:type="pct"/>
            <w:gridSpan w:val="13"/>
            <w:shd w:val="clear" w:color="auto" w:fill="auto"/>
            <w:vAlign w:val="center"/>
            <w:hideMark/>
          </w:tcPr>
          <w:p w14:paraId="30329E7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KAYNAKLAR</w:t>
            </w:r>
          </w:p>
        </w:tc>
      </w:tr>
      <w:tr w:rsidR="00A078C3" w:rsidRPr="009D45A4" w14:paraId="4A684791" w14:textId="77777777" w:rsidTr="00880A93">
        <w:trPr>
          <w:trHeight w:val="284"/>
        </w:trPr>
        <w:tc>
          <w:tcPr>
            <w:tcW w:w="982" w:type="pct"/>
            <w:gridSpan w:val="4"/>
            <w:shd w:val="clear" w:color="auto" w:fill="auto"/>
            <w:vAlign w:val="center"/>
            <w:hideMark/>
          </w:tcPr>
          <w:p w14:paraId="704CD7A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Notu</w:t>
            </w:r>
          </w:p>
        </w:tc>
        <w:tc>
          <w:tcPr>
            <w:tcW w:w="4018" w:type="pct"/>
            <w:gridSpan w:val="9"/>
            <w:shd w:val="clear" w:color="auto" w:fill="auto"/>
            <w:vAlign w:val="center"/>
            <w:hideMark/>
          </w:tcPr>
          <w:p w14:paraId="4EF93B64" w14:textId="77777777" w:rsidR="00A078C3" w:rsidRPr="009D45A4" w:rsidRDefault="00A078C3" w:rsidP="00880A93">
            <w:pPr>
              <w:autoSpaceDE w:val="0"/>
              <w:autoSpaceDN w:val="0"/>
              <w:adjustRightInd w:val="0"/>
              <w:spacing w:after="0" w:line="240" w:lineRule="auto"/>
              <w:rPr>
                <w:rFonts w:cs="Calibri"/>
                <w:color w:val="000000"/>
                <w:sz w:val="18"/>
                <w:szCs w:val="18"/>
              </w:rPr>
            </w:pPr>
            <w:r>
              <w:rPr>
                <w:rFonts w:cs="Calibri"/>
                <w:color w:val="000000"/>
                <w:sz w:val="18"/>
                <w:szCs w:val="18"/>
              </w:rPr>
              <w:t>Aksu, A. Ve Ehtiyar R</w:t>
            </w:r>
            <w:proofErr w:type="gramStart"/>
            <w:r>
              <w:rPr>
                <w:rFonts w:cs="Calibri"/>
                <w:color w:val="000000"/>
                <w:sz w:val="18"/>
                <w:szCs w:val="18"/>
              </w:rPr>
              <w:t>.,</w:t>
            </w:r>
            <w:proofErr w:type="gramEnd"/>
            <w:r>
              <w:rPr>
                <w:rFonts w:cs="Calibri"/>
                <w:color w:val="000000"/>
                <w:sz w:val="18"/>
                <w:szCs w:val="18"/>
              </w:rPr>
              <w:t xml:space="preserve"> Turizm İşletmelerinde Çağdaş Yönetim Teknikleri, Detay Yayıncılık, Ankara, 2007.</w:t>
            </w:r>
          </w:p>
        </w:tc>
      </w:tr>
      <w:tr w:rsidR="00A078C3" w:rsidRPr="009D45A4" w14:paraId="303B33EE" w14:textId="77777777" w:rsidTr="00880A93">
        <w:trPr>
          <w:trHeight w:val="284"/>
        </w:trPr>
        <w:tc>
          <w:tcPr>
            <w:tcW w:w="982" w:type="pct"/>
            <w:gridSpan w:val="4"/>
            <w:shd w:val="clear" w:color="auto" w:fill="auto"/>
            <w:vAlign w:val="center"/>
            <w:hideMark/>
          </w:tcPr>
          <w:p w14:paraId="1D8E502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Diğer Kaynaklar</w:t>
            </w:r>
          </w:p>
        </w:tc>
        <w:tc>
          <w:tcPr>
            <w:tcW w:w="4018" w:type="pct"/>
            <w:gridSpan w:val="9"/>
            <w:shd w:val="clear" w:color="auto" w:fill="auto"/>
            <w:vAlign w:val="center"/>
            <w:hideMark/>
          </w:tcPr>
          <w:p w14:paraId="77A5D722" w14:textId="77777777" w:rsidR="00A078C3" w:rsidRPr="009D45A4" w:rsidRDefault="00A078C3" w:rsidP="00880A93">
            <w:pPr>
              <w:autoSpaceDE w:val="0"/>
              <w:autoSpaceDN w:val="0"/>
              <w:adjustRightInd w:val="0"/>
              <w:spacing w:after="0" w:line="240" w:lineRule="auto"/>
              <w:rPr>
                <w:rFonts w:cs="Calibri"/>
                <w:color w:val="000000"/>
                <w:sz w:val="18"/>
                <w:szCs w:val="18"/>
              </w:rPr>
            </w:pPr>
            <w:r>
              <w:rPr>
                <w:rFonts w:cs="Calibri"/>
                <w:color w:val="000000"/>
                <w:sz w:val="18"/>
                <w:szCs w:val="18"/>
              </w:rPr>
              <w:t>Parlak, B.</w:t>
            </w:r>
            <w:r w:rsidRPr="00676628">
              <w:rPr>
                <w:rFonts w:cs="Calibri"/>
                <w:color w:val="000000"/>
                <w:sz w:val="18"/>
                <w:szCs w:val="18"/>
              </w:rPr>
              <w:t xml:space="preserve"> Yönetim Bilimi ve Çağdaş Yönetim Teknikleri, Beta Basım Yayım</w:t>
            </w:r>
            <w:r>
              <w:rPr>
                <w:rFonts w:cs="Calibri"/>
                <w:color w:val="000000"/>
                <w:sz w:val="18"/>
                <w:szCs w:val="18"/>
              </w:rPr>
              <w:t xml:space="preserve"> İstanbul, 2016</w:t>
            </w:r>
            <w:r w:rsidRPr="00676628">
              <w:rPr>
                <w:rFonts w:cs="Calibri"/>
                <w:color w:val="000000"/>
                <w:sz w:val="18"/>
                <w:szCs w:val="18"/>
              </w:rPr>
              <w:t>.</w:t>
            </w:r>
          </w:p>
        </w:tc>
      </w:tr>
      <w:tr w:rsidR="00A078C3" w:rsidRPr="009D45A4" w14:paraId="4DB1EED2" w14:textId="77777777" w:rsidTr="00880A93">
        <w:trPr>
          <w:trHeight w:val="243"/>
        </w:trPr>
        <w:tc>
          <w:tcPr>
            <w:tcW w:w="5000" w:type="pct"/>
            <w:gridSpan w:val="13"/>
            <w:shd w:val="clear" w:color="auto" w:fill="auto"/>
            <w:noWrap/>
            <w:vAlign w:val="bottom"/>
            <w:hideMark/>
          </w:tcPr>
          <w:p w14:paraId="6A43FF9C" w14:textId="77777777" w:rsidR="00A078C3" w:rsidRPr="009D45A4" w:rsidRDefault="00A078C3" w:rsidP="00880A93">
            <w:pPr>
              <w:spacing w:after="0" w:line="240" w:lineRule="auto"/>
              <w:rPr>
                <w:rFonts w:cs="Calibri"/>
                <w:color w:val="000000"/>
                <w:sz w:val="18"/>
                <w:szCs w:val="18"/>
              </w:rPr>
            </w:pPr>
          </w:p>
        </w:tc>
      </w:tr>
      <w:tr w:rsidR="00A078C3" w:rsidRPr="003A0002" w14:paraId="7C4BBC78" w14:textId="77777777" w:rsidTr="00880A93">
        <w:trPr>
          <w:trHeight w:val="284"/>
        </w:trPr>
        <w:tc>
          <w:tcPr>
            <w:tcW w:w="5000" w:type="pct"/>
            <w:gridSpan w:val="13"/>
            <w:shd w:val="clear" w:color="auto" w:fill="auto"/>
            <w:vAlign w:val="center"/>
            <w:hideMark/>
          </w:tcPr>
          <w:p w14:paraId="3E23BE63" w14:textId="77777777" w:rsidR="00A078C3" w:rsidRPr="003A0002" w:rsidRDefault="00A078C3" w:rsidP="00880A93">
            <w:pPr>
              <w:spacing w:after="0"/>
              <w:rPr>
                <w:rFonts w:cs="Calibri"/>
                <w:b/>
                <w:sz w:val="18"/>
                <w:szCs w:val="18"/>
              </w:rPr>
            </w:pPr>
            <w:r w:rsidRPr="003A0002">
              <w:rPr>
                <w:rFonts w:cs="Calibri"/>
                <w:b/>
                <w:sz w:val="18"/>
                <w:szCs w:val="18"/>
              </w:rPr>
              <w:t>DEĞERLENDİRME SİSTEMİ</w:t>
            </w:r>
          </w:p>
        </w:tc>
      </w:tr>
      <w:tr w:rsidR="00A078C3" w:rsidRPr="003A0002" w14:paraId="3D3AF313" w14:textId="77777777" w:rsidTr="00880A93">
        <w:trPr>
          <w:trHeight w:val="284"/>
        </w:trPr>
        <w:tc>
          <w:tcPr>
            <w:tcW w:w="1558" w:type="pct"/>
            <w:gridSpan w:val="5"/>
            <w:shd w:val="clear" w:color="auto" w:fill="auto"/>
            <w:vAlign w:val="center"/>
            <w:hideMark/>
          </w:tcPr>
          <w:p w14:paraId="008A4601" w14:textId="77777777" w:rsidR="00A078C3" w:rsidRPr="003A0002" w:rsidRDefault="00A078C3" w:rsidP="00880A93">
            <w:pPr>
              <w:spacing w:after="0"/>
              <w:rPr>
                <w:rFonts w:cs="Calibri"/>
                <w:b/>
                <w:sz w:val="18"/>
                <w:szCs w:val="18"/>
              </w:rPr>
            </w:pPr>
            <w:r w:rsidRPr="003A0002">
              <w:rPr>
                <w:rFonts w:cs="Calibri"/>
                <w:b/>
                <w:sz w:val="18"/>
                <w:szCs w:val="18"/>
              </w:rPr>
              <w:t>YARIYIL İÇİ ÇALIŞMALARI</w:t>
            </w:r>
          </w:p>
        </w:tc>
        <w:tc>
          <w:tcPr>
            <w:tcW w:w="1649" w:type="pct"/>
            <w:gridSpan w:val="5"/>
            <w:shd w:val="clear" w:color="auto" w:fill="auto"/>
            <w:noWrap/>
            <w:vAlign w:val="bottom"/>
            <w:hideMark/>
          </w:tcPr>
          <w:p w14:paraId="53AC31F6" w14:textId="77777777" w:rsidR="00A078C3" w:rsidRPr="003A0002" w:rsidRDefault="00A078C3" w:rsidP="00880A93">
            <w:pPr>
              <w:spacing w:after="0"/>
              <w:rPr>
                <w:rFonts w:cs="Calibri"/>
                <w:b/>
                <w:sz w:val="18"/>
                <w:szCs w:val="18"/>
              </w:rPr>
            </w:pPr>
            <w:r w:rsidRPr="003A0002">
              <w:rPr>
                <w:rFonts w:cs="Calibri"/>
                <w:b/>
                <w:sz w:val="18"/>
                <w:szCs w:val="18"/>
              </w:rPr>
              <w:t>SAYISI</w:t>
            </w:r>
          </w:p>
        </w:tc>
        <w:tc>
          <w:tcPr>
            <w:tcW w:w="1792" w:type="pct"/>
            <w:gridSpan w:val="3"/>
            <w:shd w:val="clear" w:color="auto" w:fill="auto"/>
            <w:vAlign w:val="center"/>
            <w:hideMark/>
          </w:tcPr>
          <w:p w14:paraId="10057A8B" w14:textId="77777777" w:rsidR="00A078C3" w:rsidRPr="003A0002" w:rsidRDefault="00A078C3" w:rsidP="00880A93">
            <w:pPr>
              <w:spacing w:after="0"/>
              <w:rPr>
                <w:rFonts w:cs="Calibri"/>
                <w:b/>
                <w:sz w:val="18"/>
                <w:szCs w:val="18"/>
              </w:rPr>
            </w:pPr>
            <w:r w:rsidRPr="003A0002">
              <w:rPr>
                <w:rFonts w:cs="Calibri"/>
                <w:b/>
                <w:sz w:val="18"/>
                <w:szCs w:val="18"/>
              </w:rPr>
              <w:t>KATKI YÜZDESİ</w:t>
            </w:r>
          </w:p>
        </w:tc>
      </w:tr>
      <w:tr w:rsidR="00A078C3" w:rsidRPr="003A0002" w14:paraId="0B2D469A" w14:textId="77777777" w:rsidTr="00880A93">
        <w:trPr>
          <w:trHeight w:val="284"/>
        </w:trPr>
        <w:tc>
          <w:tcPr>
            <w:tcW w:w="1558" w:type="pct"/>
            <w:gridSpan w:val="5"/>
            <w:shd w:val="clear" w:color="auto" w:fill="auto"/>
            <w:vAlign w:val="center"/>
            <w:hideMark/>
          </w:tcPr>
          <w:p w14:paraId="198BEBCF" w14:textId="77777777" w:rsidR="00A078C3" w:rsidRPr="003A0002" w:rsidRDefault="00A078C3" w:rsidP="00880A93">
            <w:pPr>
              <w:spacing w:after="0"/>
              <w:rPr>
                <w:rFonts w:cs="Calibri"/>
                <w:b/>
                <w:sz w:val="18"/>
                <w:szCs w:val="18"/>
              </w:rPr>
            </w:pPr>
            <w:r w:rsidRPr="003A0002">
              <w:rPr>
                <w:rFonts w:cs="Calibri"/>
                <w:b/>
                <w:sz w:val="18"/>
                <w:szCs w:val="18"/>
              </w:rPr>
              <w:t>Ara Sınav</w:t>
            </w:r>
          </w:p>
        </w:tc>
        <w:tc>
          <w:tcPr>
            <w:tcW w:w="1649" w:type="pct"/>
            <w:gridSpan w:val="5"/>
            <w:shd w:val="clear" w:color="auto" w:fill="auto"/>
            <w:noWrap/>
            <w:vAlign w:val="bottom"/>
            <w:hideMark/>
          </w:tcPr>
          <w:p w14:paraId="27E217C0"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92" w:type="pct"/>
            <w:gridSpan w:val="3"/>
            <w:shd w:val="clear" w:color="auto" w:fill="auto"/>
            <w:vAlign w:val="center"/>
            <w:hideMark/>
          </w:tcPr>
          <w:p w14:paraId="27B5F964" w14:textId="0BC3BB8F" w:rsidR="00A078C3" w:rsidRPr="003A0002" w:rsidRDefault="00C0136C" w:rsidP="00880A93">
            <w:pPr>
              <w:spacing w:after="0"/>
              <w:jc w:val="center"/>
              <w:rPr>
                <w:rFonts w:cs="Calibri"/>
                <w:sz w:val="18"/>
                <w:szCs w:val="18"/>
              </w:rPr>
            </w:pPr>
            <w:r>
              <w:rPr>
                <w:rFonts w:cs="Calibri"/>
                <w:sz w:val="18"/>
                <w:szCs w:val="18"/>
              </w:rPr>
              <w:t>100</w:t>
            </w:r>
          </w:p>
        </w:tc>
      </w:tr>
      <w:tr w:rsidR="00A078C3" w:rsidRPr="003A0002" w14:paraId="6819A84B" w14:textId="77777777" w:rsidTr="00880A93">
        <w:trPr>
          <w:trHeight w:val="284"/>
        </w:trPr>
        <w:tc>
          <w:tcPr>
            <w:tcW w:w="1558" w:type="pct"/>
            <w:gridSpan w:val="5"/>
            <w:shd w:val="clear" w:color="auto" w:fill="auto"/>
            <w:vAlign w:val="center"/>
            <w:hideMark/>
          </w:tcPr>
          <w:p w14:paraId="62FA2A2E" w14:textId="77777777" w:rsidR="00A078C3" w:rsidRPr="003A0002" w:rsidRDefault="00A078C3" w:rsidP="00880A93">
            <w:pPr>
              <w:spacing w:after="0"/>
              <w:rPr>
                <w:rFonts w:cs="Calibri"/>
                <w:b/>
                <w:sz w:val="18"/>
                <w:szCs w:val="18"/>
              </w:rPr>
            </w:pPr>
            <w:r w:rsidRPr="003A0002">
              <w:rPr>
                <w:rFonts w:cs="Calibri"/>
                <w:b/>
                <w:sz w:val="18"/>
                <w:szCs w:val="18"/>
              </w:rPr>
              <w:t>Ödev</w:t>
            </w:r>
          </w:p>
        </w:tc>
        <w:tc>
          <w:tcPr>
            <w:tcW w:w="1649" w:type="pct"/>
            <w:gridSpan w:val="5"/>
            <w:shd w:val="clear" w:color="auto" w:fill="auto"/>
            <w:noWrap/>
            <w:vAlign w:val="bottom"/>
            <w:hideMark/>
          </w:tcPr>
          <w:p w14:paraId="3231154E" w14:textId="77777777" w:rsidR="00A078C3" w:rsidRPr="003A0002" w:rsidRDefault="00A078C3" w:rsidP="00880A93">
            <w:pPr>
              <w:spacing w:after="0"/>
              <w:jc w:val="center"/>
              <w:rPr>
                <w:rFonts w:cs="Calibri"/>
                <w:sz w:val="18"/>
                <w:szCs w:val="18"/>
              </w:rPr>
            </w:pPr>
          </w:p>
        </w:tc>
        <w:tc>
          <w:tcPr>
            <w:tcW w:w="1792" w:type="pct"/>
            <w:gridSpan w:val="3"/>
            <w:shd w:val="clear" w:color="auto" w:fill="auto"/>
            <w:vAlign w:val="center"/>
            <w:hideMark/>
          </w:tcPr>
          <w:p w14:paraId="200B2F13" w14:textId="6EFF1272" w:rsidR="00A078C3" w:rsidRPr="003A0002" w:rsidRDefault="00A078C3" w:rsidP="00880A93">
            <w:pPr>
              <w:spacing w:after="0"/>
              <w:jc w:val="center"/>
              <w:rPr>
                <w:rFonts w:cs="Calibri"/>
                <w:sz w:val="18"/>
                <w:szCs w:val="18"/>
              </w:rPr>
            </w:pPr>
          </w:p>
        </w:tc>
      </w:tr>
      <w:tr w:rsidR="00A078C3" w:rsidRPr="003A0002" w14:paraId="35C390CD" w14:textId="77777777" w:rsidTr="00880A93">
        <w:trPr>
          <w:trHeight w:val="284"/>
        </w:trPr>
        <w:tc>
          <w:tcPr>
            <w:tcW w:w="1558" w:type="pct"/>
            <w:gridSpan w:val="5"/>
            <w:shd w:val="clear" w:color="auto" w:fill="auto"/>
            <w:vAlign w:val="center"/>
            <w:hideMark/>
          </w:tcPr>
          <w:p w14:paraId="3B5A2E85" w14:textId="77777777" w:rsidR="00A078C3" w:rsidRPr="003A0002" w:rsidRDefault="00A078C3" w:rsidP="00880A93">
            <w:pPr>
              <w:spacing w:after="0"/>
              <w:rPr>
                <w:rFonts w:cs="Calibri"/>
                <w:b/>
                <w:sz w:val="18"/>
                <w:szCs w:val="18"/>
              </w:rPr>
            </w:pPr>
            <w:r>
              <w:rPr>
                <w:rFonts w:cs="Calibri"/>
                <w:b/>
                <w:sz w:val="18"/>
                <w:szCs w:val="18"/>
              </w:rPr>
              <w:t>Final</w:t>
            </w:r>
            <w:r w:rsidRPr="003A0002">
              <w:rPr>
                <w:rFonts w:cs="Calibri"/>
                <w:b/>
                <w:sz w:val="18"/>
                <w:szCs w:val="18"/>
              </w:rPr>
              <w:t xml:space="preserve"> Sınav</w:t>
            </w:r>
            <w:r>
              <w:rPr>
                <w:rFonts w:cs="Calibri"/>
                <w:b/>
                <w:sz w:val="18"/>
                <w:szCs w:val="18"/>
              </w:rPr>
              <w:t>ı</w:t>
            </w:r>
          </w:p>
        </w:tc>
        <w:tc>
          <w:tcPr>
            <w:tcW w:w="1649" w:type="pct"/>
            <w:gridSpan w:val="5"/>
            <w:shd w:val="clear" w:color="auto" w:fill="auto"/>
            <w:noWrap/>
            <w:vAlign w:val="bottom"/>
            <w:hideMark/>
          </w:tcPr>
          <w:p w14:paraId="0DB78607" w14:textId="77777777" w:rsidR="00A078C3" w:rsidRPr="003A0002" w:rsidRDefault="00A078C3" w:rsidP="00880A93">
            <w:pPr>
              <w:spacing w:after="0"/>
              <w:jc w:val="center"/>
              <w:rPr>
                <w:rFonts w:cs="Calibri"/>
                <w:sz w:val="18"/>
                <w:szCs w:val="18"/>
              </w:rPr>
            </w:pPr>
          </w:p>
        </w:tc>
        <w:tc>
          <w:tcPr>
            <w:tcW w:w="1792" w:type="pct"/>
            <w:gridSpan w:val="3"/>
            <w:shd w:val="clear" w:color="auto" w:fill="auto"/>
            <w:vAlign w:val="center"/>
            <w:hideMark/>
          </w:tcPr>
          <w:p w14:paraId="549D689F" w14:textId="44E40B13" w:rsidR="00A078C3" w:rsidRPr="003A0002" w:rsidRDefault="00C0136C" w:rsidP="00880A93">
            <w:pPr>
              <w:spacing w:after="0"/>
              <w:jc w:val="center"/>
              <w:rPr>
                <w:rFonts w:cs="Calibri"/>
                <w:sz w:val="18"/>
                <w:szCs w:val="18"/>
              </w:rPr>
            </w:pPr>
            <w:r>
              <w:rPr>
                <w:rFonts w:cs="Calibri"/>
                <w:sz w:val="18"/>
                <w:szCs w:val="18"/>
              </w:rPr>
              <w:t>100</w:t>
            </w:r>
          </w:p>
        </w:tc>
      </w:tr>
      <w:tr w:rsidR="00A078C3" w:rsidRPr="003A0002" w14:paraId="7F89AA71" w14:textId="77777777" w:rsidTr="00880A93">
        <w:trPr>
          <w:trHeight w:val="284"/>
        </w:trPr>
        <w:tc>
          <w:tcPr>
            <w:tcW w:w="1558" w:type="pct"/>
            <w:gridSpan w:val="5"/>
            <w:shd w:val="clear" w:color="auto" w:fill="auto"/>
            <w:vAlign w:val="center"/>
            <w:hideMark/>
          </w:tcPr>
          <w:p w14:paraId="2A96D7AC" w14:textId="77777777" w:rsidR="00A078C3" w:rsidRPr="003A0002" w:rsidRDefault="00A078C3" w:rsidP="00880A93">
            <w:pPr>
              <w:spacing w:after="0"/>
              <w:rPr>
                <w:rFonts w:cs="Calibri"/>
                <w:b/>
                <w:sz w:val="18"/>
                <w:szCs w:val="18"/>
              </w:rPr>
            </w:pPr>
          </w:p>
        </w:tc>
        <w:tc>
          <w:tcPr>
            <w:tcW w:w="1649" w:type="pct"/>
            <w:gridSpan w:val="5"/>
            <w:shd w:val="clear" w:color="auto" w:fill="auto"/>
            <w:noWrap/>
            <w:vAlign w:val="bottom"/>
            <w:hideMark/>
          </w:tcPr>
          <w:p w14:paraId="77DCBB18"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92" w:type="pct"/>
            <w:gridSpan w:val="3"/>
            <w:shd w:val="clear" w:color="auto" w:fill="auto"/>
            <w:vAlign w:val="center"/>
            <w:hideMark/>
          </w:tcPr>
          <w:p w14:paraId="6A029136" w14:textId="7B89B389" w:rsidR="00A078C3" w:rsidRPr="003A0002" w:rsidRDefault="00A078C3" w:rsidP="00880A93">
            <w:pPr>
              <w:spacing w:after="0"/>
              <w:jc w:val="center"/>
              <w:rPr>
                <w:rFonts w:cs="Calibri"/>
                <w:sz w:val="18"/>
                <w:szCs w:val="18"/>
              </w:rPr>
            </w:pPr>
          </w:p>
        </w:tc>
      </w:tr>
      <w:tr w:rsidR="00A078C3" w:rsidRPr="003A0002" w14:paraId="20A32E0B" w14:textId="77777777" w:rsidTr="00880A93">
        <w:trPr>
          <w:trHeight w:val="284"/>
        </w:trPr>
        <w:tc>
          <w:tcPr>
            <w:tcW w:w="1558" w:type="pct"/>
            <w:gridSpan w:val="5"/>
            <w:shd w:val="clear" w:color="auto" w:fill="auto"/>
            <w:vAlign w:val="center"/>
            <w:hideMark/>
          </w:tcPr>
          <w:p w14:paraId="5F5CAB7B" w14:textId="77777777" w:rsidR="00A078C3" w:rsidRPr="003A0002" w:rsidRDefault="00A078C3" w:rsidP="00880A93">
            <w:pPr>
              <w:spacing w:after="0"/>
              <w:rPr>
                <w:rFonts w:cs="Calibri"/>
                <w:b/>
                <w:sz w:val="18"/>
                <w:szCs w:val="18"/>
              </w:rPr>
            </w:pPr>
            <w:r w:rsidRPr="003A0002">
              <w:rPr>
                <w:rFonts w:cs="Calibri"/>
                <w:b/>
                <w:sz w:val="18"/>
                <w:szCs w:val="18"/>
              </w:rPr>
              <w:t>Yıl içinin Başarıya Oranı</w:t>
            </w:r>
          </w:p>
        </w:tc>
        <w:tc>
          <w:tcPr>
            <w:tcW w:w="1649" w:type="pct"/>
            <w:gridSpan w:val="5"/>
            <w:shd w:val="clear" w:color="auto" w:fill="auto"/>
            <w:noWrap/>
            <w:vAlign w:val="bottom"/>
            <w:hideMark/>
          </w:tcPr>
          <w:p w14:paraId="012B8666"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92" w:type="pct"/>
            <w:gridSpan w:val="3"/>
            <w:shd w:val="clear" w:color="auto" w:fill="auto"/>
            <w:vAlign w:val="center"/>
            <w:hideMark/>
          </w:tcPr>
          <w:p w14:paraId="7DCF9C11" w14:textId="77777777" w:rsidR="00A078C3" w:rsidRPr="003A0002" w:rsidRDefault="00A078C3" w:rsidP="00880A93">
            <w:pPr>
              <w:spacing w:after="0"/>
              <w:jc w:val="center"/>
              <w:rPr>
                <w:rFonts w:cs="Calibri"/>
                <w:sz w:val="18"/>
                <w:szCs w:val="18"/>
              </w:rPr>
            </w:pPr>
            <w:r w:rsidRPr="003A0002">
              <w:rPr>
                <w:rFonts w:cs="Calibri"/>
                <w:sz w:val="18"/>
                <w:szCs w:val="18"/>
              </w:rPr>
              <w:t>40</w:t>
            </w:r>
          </w:p>
        </w:tc>
      </w:tr>
      <w:tr w:rsidR="00A078C3" w:rsidRPr="003A0002" w14:paraId="3264D379" w14:textId="77777777" w:rsidTr="00880A93">
        <w:trPr>
          <w:trHeight w:val="284"/>
        </w:trPr>
        <w:tc>
          <w:tcPr>
            <w:tcW w:w="1558" w:type="pct"/>
            <w:gridSpan w:val="5"/>
            <w:shd w:val="clear" w:color="auto" w:fill="auto"/>
            <w:vAlign w:val="center"/>
            <w:hideMark/>
          </w:tcPr>
          <w:p w14:paraId="2F2A105F" w14:textId="77777777" w:rsidR="00A078C3" w:rsidRPr="003A0002" w:rsidRDefault="00A078C3" w:rsidP="00880A93">
            <w:pPr>
              <w:spacing w:after="0"/>
              <w:rPr>
                <w:rFonts w:cs="Calibri"/>
                <w:b/>
                <w:sz w:val="18"/>
                <w:szCs w:val="18"/>
              </w:rPr>
            </w:pPr>
            <w:r w:rsidRPr="003A0002">
              <w:rPr>
                <w:rFonts w:cs="Calibri"/>
                <w:b/>
                <w:sz w:val="18"/>
                <w:szCs w:val="18"/>
              </w:rPr>
              <w:t>Finalin Başarıya Oranı</w:t>
            </w:r>
          </w:p>
        </w:tc>
        <w:tc>
          <w:tcPr>
            <w:tcW w:w="1649" w:type="pct"/>
            <w:gridSpan w:val="5"/>
            <w:shd w:val="clear" w:color="auto" w:fill="auto"/>
            <w:noWrap/>
            <w:vAlign w:val="bottom"/>
            <w:hideMark/>
          </w:tcPr>
          <w:p w14:paraId="7BC2E513"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92" w:type="pct"/>
            <w:gridSpan w:val="3"/>
            <w:shd w:val="clear" w:color="auto" w:fill="auto"/>
            <w:vAlign w:val="center"/>
            <w:hideMark/>
          </w:tcPr>
          <w:p w14:paraId="7EDAFE90" w14:textId="77777777" w:rsidR="00A078C3" w:rsidRPr="003A0002" w:rsidRDefault="00A078C3" w:rsidP="00880A93">
            <w:pPr>
              <w:spacing w:after="0"/>
              <w:jc w:val="center"/>
              <w:rPr>
                <w:rFonts w:cs="Calibri"/>
                <w:sz w:val="18"/>
                <w:szCs w:val="18"/>
              </w:rPr>
            </w:pPr>
            <w:r w:rsidRPr="003A0002">
              <w:rPr>
                <w:rFonts w:cs="Calibri"/>
                <w:sz w:val="18"/>
                <w:szCs w:val="18"/>
              </w:rPr>
              <w:t>60</w:t>
            </w:r>
          </w:p>
        </w:tc>
      </w:tr>
      <w:tr w:rsidR="00A078C3" w:rsidRPr="003A0002" w14:paraId="5F530C0E" w14:textId="77777777" w:rsidTr="00880A93">
        <w:trPr>
          <w:trHeight w:val="284"/>
        </w:trPr>
        <w:tc>
          <w:tcPr>
            <w:tcW w:w="1558" w:type="pct"/>
            <w:gridSpan w:val="5"/>
            <w:shd w:val="clear" w:color="auto" w:fill="auto"/>
            <w:vAlign w:val="center"/>
            <w:hideMark/>
          </w:tcPr>
          <w:p w14:paraId="611197DB" w14:textId="77777777" w:rsidR="00A078C3" w:rsidRPr="003A0002" w:rsidRDefault="00A078C3" w:rsidP="00880A93">
            <w:pPr>
              <w:spacing w:after="0"/>
              <w:rPr>
                <w:rFonts w:cs="Calibri"/>
                <w:sz w:val="18"/>
                <w:szCs w:val="18"/>
              </w:rPr>
            </w:pPr>
          </w:p>
        </w:tc>
        <w:tc>
          <w:tcPr>
            <w:tcW w:w="1649" w:type="pct"/>
            <w:gridSpan w:val="5"/>
            <w:shd w:val="clear" w:color="auto" w:fill="auto"/>
            <w:noWrap/>
            <w:vAlign w:val="bottom"/>
            <w:hideMark/>
          </w:tcPr>
          <w:p w14:paraId="7AFB90A9"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92" w:type="pct"/>
            <w:gridSpan w:val="3"/>
            <w:shd w:val="clear" w:color="auto" w:fill="auto"/>
            <w:vAlign w:val="center"/>
            <w:hideMark/>
          </w:tcPr>
          <w:p w14:paraId="1FE99703" w14:textId="77777777" w:rsidR="00A078C3" w:rsidRPr="003A0002" w:rsidRDefault="00A078C3" w:rsidP="00880A93">
            <w:pPr>
              <w:spacing w:after="0"/>
              <w:jc w:val="center"/>
              <w:rPr>
                <w:rFonts w:cs="Calibri"/>
                <w:sz w:val="18"/>
                <w:szCs w:val="18"/>
              </w:rPr>
            </w:pPr>
            <w:r w:rsidRPr="003A0002">
              <w:rPr>
                <w:rFonts w:cs="Calibri"/>
                <w:sz w:val="18"/>
                <w:szCs w:val="18"/>
              </w:rPr>
              <w:t>100</w:t>
            </w:r>
          </w:p>
        </w:tc>
      </w:tr>
      <w:tr w:rsidR="00A078C3" w:rsidRPr="003A0002" w14:paraId="704467D1" w14:textId="77777777" w:rsidTr="00880A93">
        <w:trPr>
          <w:trHeight w:val="300"/>
        </w:trPr>
        <w:tc>
          <w:tcPr>
            <w:tcW w:w="5000" w:type="pct"/>
            <w:gridSpan w:val="13"/>
            <w:shd w:val="clear" w:color="auto" w:fill="auto"/>
            <w:vAlign w:val="center"/>
            <w:hideMark/>
          </w:tcPr>
          <w:p w14:paraId="1002573F" w14:textId="77777777" w:rsidR="00A078C3" w:rsidRPr="003A0002" w:rsidRDefault="00A078C3" w:rsidP="00880A93">
            <w:pPr>
              <w:spacing w:after="0" w:line="240" w:lineRule="auto"/>
              <w:rPr>
                <w:rFonts w:cs="Calibri"/>
                <w:b/>
                <w:bCs/>
                <w:sz w:val="18"/>
                <w:szCs w:val="18"/>
              </w:rPr>
            </w:pPr>
          </w:p>
          <w:p w14:paraId="44D9BD6A"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İŞYÜKÜ HESAPLAMA</w:t>
            </w:r>
          </w:p>
        </w:tc>
      </w:tr>
      <w:tr w:rsidR="00A078C3" w:rsidRPr="003A0002" w14:paraId="5B141483" w14:textId="77777777" w:rsidTr="00880A93">
        <w:trPr>
          <w:trHeight w:val="476"/>
        </w:trPr>
        <w:tc>
          <w:tcPr>
            <w:tcW w:w="2304" w:type="pct"/>
            <w:gridSpan w:val="7"/>
            <w:shd w:val="clear" w:color="auto" w:fill="auto"/>
            <w:vAlign w:val="center"/>
            <w:hideMark/>
          </w:tcPr>
          <w:p w14:paraId="0B4FB4BD"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lastRenderedPageBreak/>
              <w:t>Etkinlik</w:t>
            </w:r>
          </w:p>
        </w:tc>
        <w:tc>
          <w:tcPr>
            <w:tcW w:w="804" w:type="pct"/>
            <w:shd w:val="clear" w:color="auto" w:fill="auto"/>
            <w:vAlign w:val="center"/>
            <w:hideMark/>
          </w:tcPr>
          <w:p w14:paraId="0BD57B39"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SAYISI</w:t>
            </w:r>
          </w:p>
        </w:tc>
        <w:tc>
          <w:tcPr>
            <w:tcW w:w="972" w:type="pct"/>
            <w:gridSpan w:val="3"/>
            <w:shd w:val="clear" w:color="auto" w:fill="auto"/>
            <w:vAlign w:val="center"/>
          </w:tcPr>
          <w:p w14:paraId="17E4F4E7"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İş Yükü Süresi (Saat)</w:t>
            </w:r>
          </w:p>
        </w:tc>
        <w:tc>
          <w:tcPr>
            <w:tcW w:w="920" w:type="pct"/>
            <w:gridSpan w:val="2"/>
            <w:shd w:val="clear" w:color="auto" w:fill="auto"/>
            <w:vAlign w:val="center"/>
          </w:tcPr>
          <w:p w14:paraId="4594086D"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Toplam İş Yükü (Saat)</w:t>
            </w:r>
          </w:p>
        </w:tc>
      </w:tr>
      <w:tr w:rsidR="00A078C3" w:rsidRPr="003A0002" w14:paraId="46B7B657" w14:textId="77777777" w:rsidTr="00880A93">
        <w:trPr>
          <w:trHeight w:val="420"/>
        </w:trPr>
        <w:tc>
          <w:tcPr>
            <w:tcW w:w="2304" w:type="pct"/>
            <w:gridSpan w:val="7"/>
            <w:shd w:val="clear" w:color="auto" w:fill="auto"/>
            <w:vAlign w:val="center"/>
            <w:hideMark/>
          </w:tcPr>
          <w:p w14:paraId="2C63DA68" w14:textId="77777777" w:rsidR="00A078C3" w:rsidRPr="003A0002" w:rsidRDefault="00A078C3" w:rsidP="00880A93">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0DBE8214"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72" w:type="pct"/>
            <w:gridSpan w:val="3"/>
            <w:shd w:val="clear" w:color="auto" w:fill="auto"/>
            <w:vAlign w:val="center"/>
          </w:tcPr>
          <w:p w14:paraId="6090F8E1" w14:textId="77777777" w:rsidR="00A078C3" w:rsidRPr="003A0002" w:rsidRDefault="00A078C3" w:rsidP="00880A93">
            <w:pPr>
              <w:spacing w:after="0" w:line="240" w:lineRule="auto"/>
              <w:jc w:val="center"/>
              <w:rPr>
                <w:rFonts w:cs="Calibri"/>
                <w:sz w:val="18"/>
                <w:szCs w:val="18"/>
              </w:rPr>
            </w:pPr>
            <w:r>
              <w:rPr>
                <w:rFonts w:cs="Calibri"/>
                <w:sz w:val="18"/>
                <w:szCs w:val="18"/>
              </w:rPr>
              <w:t>3</w:t>
            </w:r>
          </w:p>
        </w:tc>
        <w:tc>
          <w:tcPr>
            <w:tcW w:w="920" w:type="pct"/>
            <w:gridSpan w:val="2"/>
            <w:shd w:val="clear" w:color="auto" w:fill="auto"/>
            <w:vAlign w:val="center"/>
          </w:tcPr>
          <w:p w14:paraId="34A8B1BF" w14:textId="77777777" w:rsidR="00A078C3" w:rsidRPr="003A0002" w:rsidRDefault="00A078C3" w:rsidP="00880A93">
            <w:pPr>
              <w:spacing w:after="0" w:line="240" w:lineRule="auto"/>
              <w:jc w:val="center"/>
              <w:rPr>
                <w:rFonts w:cs="Calibri"/>
                <w:sz w:val="18"/>
                <w:szCs w:val="18"/>
              </w:rPr>
            </w:pPr>
            <w:r>
              <w:rPr>
                <w:rFonts w:cs="Calibri"/>
                <w:sz w:val="18"/>
                <w:szCs w:val="18"/>
              </w:rPr>
              <w:t>42</w:t>
            </w:r>
          </w:p>
        </w:tc>
      </w:tr>
      <w:tr w:rsidR="00A078C3" w:rsidRPr="003A0002" w14:paraId="4BCDA889" w14:textId="77777777" w:rsidTr="00880A93">
        <w:trPr>
          <w:trHeight w:val="420"/>
        </w:trPr>
        <w:tc>
          <w:tcPr>
            <w:tcW w:w="2304" w:type="pct"/>
            <w:gridSpan w:val="7"/>
            <w:shd w:val="clear" w:color="auto" w:fill="auto"/>
            <w:vAlign w:val="center"/>
            <w:hideMark/>
          </w:tcPr>
          <w:p w14:paraId="10DB0C2A"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3E6E5198"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2" w:type="pct"/>
            <w:gridSpan w:val="3"/>
            <w:shd w:val="clear" w:color="auto" w:fill="auto"/>
            <w:vAlign w:val="center"/>
          </w:tcPr>
          <w:p w14:paraId="293CFFC0"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20" w:type="pct"/>
            <w:gridSpan w:val="2"/>
            <w:shd w:val="clear" w:color="auto" w:fill="auto"/>
            <w:vAlign w:val="center"/>
          </w:tcPr>
          <w:p w14:paraId="242C1FD3"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0116F154" w14:textId="77777777" w:rsidTr="00880A93">
        <w:trPr>
          <w:trHeight w:val="420"/>
        </w:trPr>
        <w:tc>
          <w:tcPr>
            <w:tcW w:w="2304" w:type="pct"/>
            <w:gridSpan w:val="7"/>
            <w:shd w:val="clear" w:color="auto" w:fill="auto"/>
            <w:vAlign w:val="center"/>
            <w:hideMark/>
          </w:tcPr>
          <w:p w14:paraId="2BC7632B"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1B342278"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2" w:type="pct"/>
            <w:gridSpan w:val="3"/>
            <w:shd w:val="clear" w:color="auto" w:fill="auto"/>
            <w:vAlign w:val="center"/>
          </w:tcPr>
          <w:p w14:paraId="3A1B11C3"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20" w:type="pct"/>
            <w:gridSpan w:val="2"/>
            <w:shd w:val="clear" w:color="auto" w:fill="auto"/>
            <w:vAlign w:val="center"/>
          </w:tcPr>
          <w:p w14:paraId="3B853A36"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4C241E3C" w14:textId="77777777" w:rsidTr="00880A93">
        <w:trPr>
          <w:trHeight w:val="420"/>
        </w:trPr>
        <w:tc>
          <w:tcPr>
            <w:tcW w:w="2304" w:type="pct"/>
            <w:gridSpan w:val="7"/>
            <w:shd w:val="clear" w:color="auto" w:fill="auto"/>
            <w:vAlign w:val="center"/>
            <w:hideMark/>
          </w:tcPr>
          <w:p w14:paraId="6834D078" w14:textId="77777777" w:rsidR="00A078C3" w:rsidRPr="003A0002" w:rsidRDefault="00A078C3" w:rsidP="00880A93">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4D2E8B33"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2" w:type="pct"/>
            <w:gridSpan w:val="3"/>
            <w:shd w:val="clear" w:color="auto" w:fill="auto"/>
            <w:vAlign w:val="center"/>
          </w:tcPr>
          <w:p w14:paraId="0D9EEF49" w14:textId="77777777" w:rsidR="00A078C3" w:rsidRPr="003A0002" w:rsidRDefault="00A078C3" w:rsidP="00880A93">
            <w:pPr>
              <w:spacing w:after="0" w:line="240" w:lineRule="auto"/>
              <w:jc w:val="center"/>
              <w:rPr>
                <w:rFonts w:cs="Calibri"/>
                <w:sz w:val="18"/>
                <w:szCs w:val="18"/>
              </w:rPr>
            </w:pPr>
            <w:r>
              <w:rPr>
                <w:rFonts w:cs="Calibri"/>
                <w:sz w:val="18"/>
                <w:szCs w:val="18"/>
              </w:rPr>
              <w:t>9</w:t>
            </w:r>
          </w:p>
        </w:tc>
        <w:tc>
          <w:tcPr>
            <w:tcW w:w="920" w:type="pct"/>
            <w:gridSpan w:val="2"/>
            <w:shd w:val="clear" w:color="auto" w:fill="auto"/>
            <w:vAlign w:val="center"/>
          </w:tcPr>
          <w:p w14:paraId="254E6923" w14:textId="77777777" w:rsidR="00A078C3" w:rsidRPr="003A0002" w:rsidRDefault="00A078C3" w:rsidP="00880A93">
            <w:pPr>
              <w:spacing w:after="0" w:line="240" w:lineRule="auto"/>
              <w:jc w:val="center"/>
              <w:rPr>
                <w:rFonts w:cs="Calibri"/>
                <w:sz w:val="18"/>
                <w:szCs w:val="18"/>
              </w:rPr>
            </w:pPr>
            <w:r>
              <w:rPr>
                <w:rFonts w:cs="Calibri"/>
                <w:sz w:val="18"/>
                <w:szCs w:val="18"/>
              </w:rPr>
              <w:t>9</w:t>
            </w:r>
          </w:p>
        </w:tc>
      </w:tr>
      <w:tr w:rsidR="00A078C3" w:rsidRPr="003A0002" w14:paraId="25A7FA93" w14:textId="77777777" w:rsidTr="00880A93">
        <w:trPr>
          <w:trHeight w:val="420"/>
        </w:trPr>
        <w:tc>
          <w:tcPr>
            <w:tcW w:w="2304" w:type="pct"/>
            <w:gridSpan w:val="7"/>
            <w:shd w:val="clear" w:color="auto" w:fill="auto"/>
            <w:vAlign w:val="center"/>
            <w:hideMark/>
          </w:tcPr>
          <w:p w14:paraId="20A8B851" w14:textId="77777777" w:rsidR="00A078C3" w:rsidRPr="003A0002" w:rsidRDefault="00A078C3"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03B3D113"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2" w:type="pct"/>
            <w:gridSpan w:val="3"/>
            <w:shd w:val="clear" w:color="auto" w:fill="auto"/>
            <w:vAlign w:val="center"/>
          </w:tcPr>
          <w:p w14:paraId="24686A9F" w14:textId="77777777" w:rsidR="00A078C3" w:rsidRPr="003A0002" w:rsidRDefault="00A078C3" w:rsidP="00880A93">
            <w:pPr>
              <w:spacing w:after="0" w:line="240" w:lineRule="auto"/>
              <w:jc w:val="center"/>
              <w:rPr>
                <w:rFonts w:cs="Calibri"/>
                <w:sz w:val="18"/>
                <w:szCs w:val="18"/>
              </w:rPr>
            </w:pPr>
            <w:r>
              <w:rPr>
                <w:rFonts w:cs="Calibri"/>
                <w:sz w:val="18"/>
                <w:szCs w:val="18"/>
              </w:rPr>
              <w:t>11</w:t>
            </w:r>
          </w:p>
        </w:tc>
        <w:tc>
          <w:tcPr>
            <w:tcW w:w="920" w:type="pct"/>
            <w:gridSpan w:val="2"/>
            <w:shd w:val="clear" w:color="auto" w:fill="auto"/>
            <w:vAlign w:val="center"/>
          </w:tcPr>
          <w:p w14:paraId="54CF0963" w14:textId="77777777" w:rsidR="00A078C3" w:rsidRPr="003A0002" w:rsidRDefault="00A078C3" w:rsidP="00880A93">
            <w:pPr>
              <w:spacing w:after="0" w:line="240" w:lineRule="auto"/>
              <w:jc w:val="center"/>
              <w:rPr>
                <w:rFonts w:cs="Calibri"/>
                <w:sz w:val="18"/>
                <w:szCs w:val="18"/>
              </w:rPr>
            </w:pPr>
            <w:r>
              <w:rPr>
                <w:rFonts w:cs="Calibri"/>
                <w:sz w:val="18"/>
                <w:szCs w:val="18"/>
              </w:rPr>
              <w:t>11</w:t>
            </w:r>
          </w:p>
        </w:tc>
      </w:tr>
      <w:tr w:rsidR="00A078C3" w:rsidRPr="003A0002" w14:paraId="0A66FF84" w14:textId="77777777" w:rsidTr="00880A93">
        <w:trPr>
          <w:trHeight w:val="420"/>
        </w:trPr>
        <w:tc>
          <w:tcPr>
            <w:tcW w:w="2304" w:type="pct"/>
            <w:gridSpan w:val="7"/>
            <w:shd w:val="clear" w:color="auto" w:fill="auto"/>
            <w:vAlign w:val="center"/>
            <w:hideMark/>
          </w:tcPr>
          <w:p w14:paraId="3844AA8D"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3D4FB233" w14:textId="77777777" w:rsidR="00A078C3" w:rsidRPr="003A0002" w:rsidRDefault="00A078C3" w:rsidP="00880A93">
            <w:pPr>
              <w:spacing w:after="0" w:line="240" w:lineRule="auto"/>
              <w:jc w:val="center"/>
              <w:rPr>
                <w:rFonts w:cs="Calibri"/>
                <w:sz w:val="18"/>
                <w:szCs w:val="18"/>
              </w:rPr>
            </w:pPr>
          </w:p>
        </w:tc>
        <w:tc>
          <w:tcPr>
            <w:tcW w:w="972" w:type="pct"/>
            <w:gridSpan w:val="3"/>
            <w:shd w:val="clear" w:color="auto" w:fill="auto"/>
            <w:vAlign w:val="center"/>
          </w:tcPr>
          <w:p w14:paraId="3574133D" w14:textId="77777777" w:rsidR="00A078C3" w:rsidRPr="003A0002" w:rsidRDefault="00A078C3" w:rsidP="00880A93">
            <w:pPr>
              <w:spacing w:after="0" w:line="240" w:lineRule="auto"/>
              <w:jc w:val="center"/>
              <w:rPr>
                <w:rFonts w:cs="Calibri"/>
                <w:sz w:val="18"/>
                <w:szCs w:val="18"/>
              </w:rPr>
            </w:pPr>
          </w:p>
        </w:tc>
        <w:tc>
          <w:tcPr>
            <w:tcW w:w="920" w:type="pct"/>
            <w:gridSpan w:val="2"/>
            <w:shd w:val="clear" w:color="auto" w:fill="auto"/>
            <w:vAlign w:val="center"/>
          </w:tcPr>
          <w:p w14:paraId="4112D44A" w14:textId="77777777" w:rsidR="00A078C3" w:rsidRPr="003A0002" w:rsidRDefault="00A078C3" w:rsidP="00880A93">
            <w:pPr>
              <w:spacing w:after="0" w:line="240" w:lineRule="auto"/>
              <w:jc w:val="center"/>
              <w:rPr>
                <w:rFonts w:cs="Calibri"/>
                <w:sz w:val="18"/>
                <w:szCs w:val="18"/>
              </w:rPr>
            </w:pPr>
          </w:p>
        </w:tc>
      </w:tr>
      <w:tr w:rsidR="00A078C3" w:rsidRPr="003A0002" w14:paraId="22A802CE" w14:textId="77777777" w:rsidTr="00880A93">
        <w:trPr>
          <w:trHeight w:val="420"/>
        </w:trPr>
        <w:tc>
          <w:tcPr>
            <w:tcW w:w="2304" w:type="pct"/>
            <w:gridSpan w:val="7"/>
            <w:shd w:val="clear" w:color="auto" w:fill="auto"/>
            <w:vAlign w:val="center"/>
          </w:tcPr>
          <w:p w14:paraId="2C651C42" w14:textId="77777777" w:rsidR="00A078C3" w:rsidRPr="003A0002" w:rsidRDefault="00A078C3" w:rsidP="00880A93">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3DF9D762"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72" w:type="pct"/>
            <w:gridSpan w:val="3"/>
            <w:shd w:val="clear" w:color="auto" w:fill="auto"/>
            <w:vAlign w:val="center"/>
          </w:tcPr>
          <w:p w14:paraId="34C8A86A" w14:textId="77777777" w:rsidR="00A078C3" w:rsidRPr="003A0002" w:rsidRDefault="00A078C3" w:rsidP="00880A93">
            <w:pPr>
              <w:spacing w:after="0" w:line="240" w:lineRule="auto"/>
              <w:jc w:val="center"/>
              <w:rPr>
                <w:rFonts w:cs="Calibri"/>
                <w:sz w:val="18"/>
                <w:szCs w:val="18"/>
              </w:rPr>
            </w:pPr>
            <w:r>
              <w:rPr>
                <w:rFonts w:cs="Calibri"/>
                <w:sz w:val="18"/>
                <w:szCs w:val="18"/>
              </w:rPr>
              <w:t>4</w:t>
            </w:r>
          </w:p>
        </w:tc>
        <w:tc>
          <w:tcPr>
            <w:tcW w:w="920" w:type="pct"/>
            <w:gridSpan w:val="2"/>
            <w:shd w:val="clear" w:color="auto" w:fill="auto"/>
            <w:vAlign w:val="center"/>
          </w:tcPr>
          <w:p w14:paraId="10F1ADDF" w14:textId="77777777" w:rsidR="00A078C3" w:rsidRPr="003A0002" w:rsidRDefault="00A078C3" w:rsidP="00880A93">
            <w:pPr>
              <w:spacing w:after="0" w:line="240" w:lineRule="auto"/>
              <w:jc w:val="center"/>
              <w:rPr>
                <w:rFonts w:cs="Calibri"/>
                <w:sz w:val="18"/>
                <w:szCs w:val="18"/>
              </w:rPr>
            </w:pPr>
            <w:r>
              <w:rPr>
                <w:rFonts w:cs="Calibri"/>
                <w:sz w:val="18"/>
                <w:szCs w:val="18"/>
              </w:rPr>
              <w:t>56</w:t>
            </w:r>
          </w:p>
        </w:tc>
      </w:tr>
      <w:tr w:rsidR="00A078C3" w:rsidRPr="003A0002" w14:paraId="74E35699" w14:textId="77777777" w:rsidTr="00880A93">
        <w:trPr>
          <w:trHeight w:val="420"/>
        </w:trPr>
        <w:tc>
          <w:tcPr>
            <w:tcW w:w="2304" w:type="pct"/>
            <w:gridSpan w:val="7"/>
            <w:shd w:val="clear" w:color="auto" w:fill="auto"/>
            <w:vAlign w:val="center"/>
            <w:hideMark/>
          </w:tcPr>
          <w:p w14:paraId="2280548E"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30389C83" w14:textId="77777777" w:rsidR="00A078C3" w:rsidRPr="003A0002" w:rsidRDefault="00A078C3" w:rsidP="00880A93">
            <w:pPr>
              <w:spacing w:after="0" w:line="240" w:lineRule="auto"/>
              <w:jc w:val="center"/>
              <w:rPr>
                <w:rFonts w:cs="Calibri"/>
                <w:sz w:val="18"/>
                <w:szCs w:val="18"/>
              </w:rPr>
            </w:pPr>
          </w:p>
        </w:tc>
        <w:tc>
          <w:tcPr>
            <w:tcW w:w="972" w:type="pct"/>
            <w:gridSpan w:val="3"/>
            <w:shd w:val="clear" w:color="auto" w:fill="auto"/>
            <w:noWrap/>
            <w:vAlign w:val="center"/>
            <w:hideMark/>
          </w:tcPr>
          <w:p w14:paraId="06D907AA" w14:textId="77777777" w:rsidR="00A078C3" w:rsidRPr="003A0002" w:rsidRDefault="00A078C3" w:rsidP="00880A93">
            <w:pPr>
              <w:spacing w:after="0" w:line="240" w:lineRule="auto"/>
              <w:jc w:val="center"/>
              <w:rPr>
                <w:rFonts w:cs="Calibri"/>
                <w:sz w:val="18"/>
                <w:szCs w:val="18"/>
              </w:rPr>
            </w:pPr>
          </w:p>
        </w:tc>
        <w:tc>
          <w:tcPr>
            <w:tcW w:w="920" w:type="pct"/>
            <w:gridSpan w:val="2"/>
            <w:shd w:val="clear" w:color="auto" w:fill="auto"/>
            <w:noWrap/>
            <w:vAlign w:val="center"/>
            <w:hideMark/>
          </w:tcPr>
          <w:p w14:paraId="4F07AF77" w14:textId="77777777" w:rsidR="00A078C3" w:rsidRPr="003A0002" w:rsidRDefault="00A078C3" w:rsidP="00880A93">
            <w:pPr>
              <w:spacing w:after="0" w:line="240" w:lineRule="auto"/>
              <w:jc w:val="center"/>
              <w:rPr>
                <w:rFonts w:cs="Calibri"/>
                <w:sz w:val="18"/>
                <w:szCs w:val="18"/>
              </w:rPr>
            </w:pPr>
            <w:r>
              <w:rPr>
                <w:rFonts w:cs="Calibri"/>
                <w:sz w:val="18"/>
                <w:szCs w:val="18"/>
              </w:rPr>
              <w:t>120</w:t>
            </w:r>
          </w:p>
        </w:tc>
      </w:tr>
      <w:tr w:rsidR="00A078C3" w:rsidRPr="003A0002" w14:paraId="6FF4F41B" w14:textId="77777777" w:rsidTr="00880A93">
        <w:trPr>
          <w:trHeight w:val="420"/>
        </w:trPr>
        <w:tc>
          <w:tcPr>
            <w:tcW w:w="2304" w:type="pct"/>
            <w:gridSpan w:val="7"/>
            <w:shd w:val="clear" w:color="auto" w:fill="auto"/>
            <w:vAlign w:val="center"/>
            <w:hideMark/>
          </w:tcPr>
          <w:p w14:paraId="507E1AC6"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10D60D0D" w14:textId="77777777" w:rsidR="00A078C3" w:rsidRPr="003A0002" w:rsidRDefault="00A078C3" w:rsidP="00880A93">
            <w:pPr>
              <w:spacing w:after="0" w:line="240" w:lineRule="auto"/>
              <w:jc w:val="center"/>
              <w:rPr>
                <w:rFonts w:cs="Calibri"/>
                <w:sz w:val="18"/>
                <w:szCs w:val="18"/>
              </w:rPr>
            </w:pPr>
          </w:p>
        </w:tc>
        <w:tc>
          <w:tcPr>
            <w:tcW w:w="972" w:type="pct"/>
            <w:gridSpan w:val="3"/>
            <w:shd w:val="clear" w:color="auto" w:fill="auto"/>
            <w:noWrap/>
            <w:vAlign w:val="center"/>
            <w:hideMark/>
          </w:tcPr>
          <w:p w14:paraId="7EBF6D82" w14:textId="77777777" w:rsidR="00A078C3" w:rsidRPr="003A0002" w:rsidRDefault="00A078C3" w:rsidP="00880A93">
            <w:pPr>
              <w:spacing w:after="0" w:line="240" w:lineRule="auto"/>
              <w:jc w:val="center"/>
              <w:rPr>
                <w:rFonts w:cs="Calibri"/>
                <w:sz w:val="18"/>
                <w:szCs w:val="18"/>
              </w:rPr>
            </w:pPr>
          </w:p>
        </w:tc>
        <w:tc>
          <w:tcPr>
            <w:tcW w:w="920" w:type="pct"/>
            <w:gridSpan w:val="2"/>
            <w:shd w:val="clear" w:color="auto" w:fill="auto"/>
            <w:noWrap/>
            <w:vAlign w:val="center"/>
            <w:hideMark/>
          </w:tcPr>
          <w:p w14:paraId="10D90080" w14:textId="77777777" w:rsidR="00A078C3" w:rsidRPr="003A0002" w:rsidRDefault="00A078C3" w:rsidP="00880A93">
            <w:pPr>
              <w:spacing w:after="0" w:line="240" w:lineRule="auto"/>
              <w:jc w:val="center"/>
              <w:rPr>
                <w:rFonts w:cs="Calibri"/>
                <w:sz w:val="18"/>
                <w:szCs w:val="18"/>
              </w:rPr>
            </w:pPr>
            <w:r>
              <w:rPr>
                <w:rFonts w:cs="Calibri"/>
                <w:sz w:val="18"/>
                <w:szCs w:val="18"/>
              </w:rPr>
              <w:t>4</w:t>
            </w:r>
          </w:p>
        </w:tc>
      </w:tr>
    </w:tbl>
    <w:p w14:paraId="2345A633" w14:textId="77777777" w:rsidR="00A078C3" w:rsidRDefault="00A078C3" w:rsidP="00A078C3">
      <w:pPr>
        <w:spacing w:line="240" w:lineRule="auto"/>
        <w:rPr>
          <w:rFonts w:cs="Calibri"/>
          <w:sz w:val="18"/>
          <w:szCs w:val="18"/>
        </w:rPr>
      </w:pPr>
    </w:p>
    <w:p w14:paraId="4205A5B4" w14:textId="05D0A058" w:rsidR="00A078C3" w:rsidRPr="0084691D" w:rsidRDefault="00A078C3" w:rsidP="00A078C3">
      <w:pPr>
        <w:spacing w:line="240" w:lineRule="auto"/>
        <w:jc w:val="right"/>
        <w:rPr>
          <w:rFonts w:cs="Calibri"/>
          <w:sz w:val="18"/>
          <w:szCs w:val="18"/>
        </w:rPr>
      </w:pPr>
      <w:r w:rsidRPr="0084691D">
        <w:rPr>
          <w:rFonts w:cs="Calibri"/>
          <w:sz w:val="18"/>
          <w:szCs w:val="18"/>
        </w:rPr>
        <w:t>D</w:t>
      </w:r>
      <w:r w:rsidR="00415CF3">
        <w:rPr>
          <w:rFonts w:cs="Calibri"/>
          <w:sz w:val="18"/>
          <w:szCs w:val="18"/>
        </w:rPr>
        <w:t xml:space="preserve">Düzenleme Tarihi: </w:t>
      </w:r>
      <w:proofErr w:type="gramStart"/>
      <w:r w:rsidR="00415CF3">
        <w:rPr>
          <w:rFonts w:cs="Calibri"/>
          <w:sz w:val="18"/>
          <w:szCs w:val="18"/>
        </w:rPr>
        <w:t>16/03/2024</w:t>
      </w:r>
      <w:proofErr w:type="gramEnd"/>
    </w:p>
    <w:p w14:paraId="6DB2C68D" w14:textId="77777777" w:rsidR="00A078C3" w:rsidRDefault="00A078C3" w:rsidP="00A078C3">
      <w:pPr>
        <w:spacing w:line="240" w:lineRule="auto"/>
        <w:rPr>
          <w:rFonts w:cs="Calibri"/>
          <w:sz w:val="18"/>
          <w:szCs w:val="18"/>
        </w:rPr>
      </w:pPr>
    </w:p>
    <w:p w14:paraId="7E77F918" w14:textId="77777777" w:rsidR="00A078C3" w:rsidRPr="0084691D" w:rsidRDefault="00A078C3" w:rsidP="00A078C3">
      <w:pPr>
        <w:spacing w:line="240" w:lineRule="auto"/>
        <w:rPr>
          <w:rFonts w:cs="Calibri"/>
          <w:sz w:val="18"/>
          <w:szCs w:val="18"/>
        </w:rPr>
      </w:pPr>
    </w:p>
    <w:p w14:paraId="5B9C00E2" w14:textId="77777777" w:rsidR="00A078C3" w:rsidRPr="0084691D" w:rsidRDefault="00A078C3" w:rsidP="00A078C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Ömür UÇAR</w:t>
      </w:r>
      <w:r>
        <w:rPr>
          <w:rFonts w:cs="Calibri"/>
          <w:sz w:val="18"/>
          <w:szCs w:val="18"/>
        </w:rPr>
        <w:tab/>
      </w:r>
      <w:r>
        <w:rPr>
          <w:rFonts w:cs="Calibri"/>
          <w:sz w:val="18"/>
          <w:szCs w:val="18"/>
        </w:rPr>
        <w:tab/>
      </w:r>
      <w:r>
        <w:rPr>
          <w:rFonts w:cs="Calibri"/>
          <w:sz w:val="18"/>
          <w:szCs w:val="18"/>
        </w:rPr>
        <w:tab/>
        <w:t xml:space="preserve">İMZA VE KAŞE </w:t>
      </w:r>
    </w:p>
    <w:p w14:paraId="0ADABEFD" w14:textId="77777777" w:rsidR="00A078C3" w:rsidRDefault="00A078C3" w:rsidP="00A078C3">
      <w:pPr>
        <w:spacing w:line="240" w:lineRule="auto"/>
        <w:rPr>
          <w:rFonts w:cs="Calibri"/>
          <w:sz w:val="18"/>
          <w:szCs w:val="18"/>
        </w:rPr>
      </w:pPr>
    </w:p>
    <w:p w14:paraId="04DD9E12" w14:textId="77777777" w:rsidR="00A078C3" w:rsidRPr="0084691D" w:rsidRDefault="00A078C3" w:rsidP="00A078C3">
      <w:pPr>
        <w:spacing w:line="240" w:lineRule="auto"/>
        <w:rPr>
          <w:rFonts w:cs="Calibri"/>
          <w:sz w:val="18"/>
          <w:szCs w:val="18"/>
        </w:rPr>
      </w:pPr>
    </w:p>
    <w:p w14:paraId="4505C7D2" w14:textId="558F2FEF" w:rsidR="00A078C3" w:rsidRPr="0084691D" w:rsidRDefault="00A078C3" w:rsidP="00A078C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50610" w:rsidRPr="00350610">
        <w:rPr>
          <w:rFonts w:cs="Calibri"/>
          <w:sz w:val="18"/>
          <w:szCs w:val="18"/>
        </w:rPr>
        <w:t>Doç. Dr. Mehmet ŞİMŞEK</w:t>
      </w:r>
      <w:r>
        <w:rPr>
          <w:rFonts w:cs="Calibri"/>
          <w:sz w:val="18"/>
          <w:szCs w:val="18"/>
        </w:rPr>
        <w:tab/>
      </w:r>
      <w:r>
        <w:rPr>
          <w:rFonts w:cs="Calibri"/>
          <w:sz w:val="18"/>
          <w:szCs w:val="18"/>
        </w:rPr>
        <w:tab/>
      </w:r>
      <w:r>
        <w:rPr>
          <w:rFonts w:cs="Calibri"/>
          <w:sz w:val="18"/>
          <w:szCs w:val="18"/>
        </w:rPr>
        <w:tab/>
      </w:r>
      <w:r w:rsidRPr="0084691D">
        <w:rPr>
          <w:rFonts w:cs="Calibri"/>
          <w:sz w:val="18"/>
          <w:szCs w:val="18"/>
        </w:rPr>
        <w:t>İMZA VE KAŞE</w:t>
      </w:r>
    </w:p>
    <w:p w14:paraId="09CF8E5F" w14:textId="77777777" w:rsidR="00A078C3" w:rsidRPr="0084691D" w:rsidRDefault="00A078C3" w:rsidP="00A078C3">
      <w:pPr>
        <w:spacing w:line="240" w:lineRule="auto"/>
        <w:rPr>
          <w:rFonts w:cs="Calibri"/>
          <w:sz w:val="18"/>
          <w:szCs w:val="18"/>
        </w:rPr>
      </w:pPr>
    </w:p>
    <w:p w14:paraId="7A958622" w14:textId="77777777" w:rsidR="00A078C3" w:rsidRPr="0084691D" w:rsidRDefault="00A078C3" w:rsidP="00A078C3">
      <w:pPr>
        <w:spacing w:line="240" w:lineRule="auto"/>
        <w:rPr>
          <w:rFonts w:cs="Calibri"/>
          <w:sz w:val="18"/>
          <w:szCs w:val="18"/>
        </w:rPr>
      </w:pPr>
    </w:p>
    <w:p w14:paraId="5547CC53" w14:textId="77777777" w:rsidR="00A078C3" w:rsidRDefault="00A078C3" w:rsidP="00A078C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3E765D4D" w14:textId="77777777" w:rsidR="00A078C3" w:rsidRDefault="00A078C3" w:rsidP="00A078C3"/>
    <w:p w14:paraId="5DE621F2" w14:textId="77777777" w:rsidR="00A078C3" w:rsidRDefault="00A078C3" w:rsidP="00A078C3"/>
    <w:p w14:paraId="60B12BFC" w14:textId="77777777" w:rsidR="00A078C3" w:rsidRDefault="00A078C3" w:rsidP="00A078C3"/>
    <w:p w14:paraId="3DCB48A7" w14:textId="23682078" w:rsidR="00A078C3" w:rsidRDefault="00A078C3">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9"/>
        <w:gridCol w:w="257"/>
        <w:gridCol w:w="6"/>
        <w:gridCol w:w="168"/>
        <w:gridCol w:w="1128"/>
        <w:gridCol w:w="1109"/>
        <w:gridCol w:w="350"/>
        <w:gridCol w:w="1572"/>
        <w:gridCol w:w="119"/>
        <w:gridCol w:w="76"/>
        <w:gridCol w:w="1707"/>
        <w:gridCol w:w="35"/>
        <w:gridCol w:w="1762"/>
      </w:tblGrid>
      <w:tr w:rsidR="00A078C3" w:rsidRPr="009D45A4" w14:paraId="0A848114" w14:textId="77777777" w:rsidTr="00880A93">
        <w:trPr>
          <w:trHeight w:val="735"/>
        </w:trPr>
        <w:tc>
          <w:tcPr>
            <w:tcW w:w="5000" w:type="pct"/>
            <w:gridSpan w:val="13"/>
            <w:shd w:val="clear" w:color="auto" w:fill="auto"/>
            <w:vAlign w:val="center"/>
            <w:hideMark/>
          </w:tcPr>
          <w:p w14:paraId="262C3F48"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lastRenderedPageBreak/>
              <w:t xml:space="preserve">GİRESUN ÜNİVERSİTESİ </w:t>
            </w:r>
            <w:r w:rsidRPr="009D45A4">
              <w:rPr>
                <w:rFonts w:cs="Calibri"/>
                <w:b/>
                <w:bCs/>
                <w:color w:val="000000"/>
                <w:sz w:val="18"/>
                <w:szCs w:val="18"/>
              </w:rPr>
              <w:br/>
              <w:t>DERS TANITIM FORMU</w:t>
            </w:r>
          </w:p>
        </w:tc>
      </w:tr>
      <w:tr w:rsidR="00A078C3" w:rsidRPr="009D45A4" w14:paraId="47DB5690" w14:textId="77777777" w:rsidTr="00880A93">
        <w:trPr>
          <w:trHeight w:val="420"/>
        </w:trPr>
        <w:tc>
          <w:tcPr>
            <w:tcW w:w="5000" w:type="pct"/>
            <w:gridSpan w:val="13"/>
            <w:shd w:val="clear" w:color="auto" w:fill="auto"/>
            <w:vAlign w:val="center"/>
            <w:hideMark/>
          </w:tcPr>
          <w:p w14:paraId="1858A087"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1B1320BB" w14:textId="77777777" w:rsidR="00A078C3" w:rsidRPr="009D45A4" w:rsidRDefault="00A078C3" w:rsidP="00880A93">
            <w:pPr>
              <w:spacing w:after="0" w:line="240" w:lineRule="auto"/>
              <w:jc w:val="center"/>
              <w:rPr>
                <w:rFonts w:cs="Calibri"/>
                <w:b/>
                <w:bCs/>
                <w:color w:val="000000"/>
                <w:sz w:val="18"/>
                <w:szCs w:val="18"/>
              </w:rPr>
            </w:pPr>
          </w:p>
        </w:tc>
      </w:tr>
      <w:tr w:rsidR="00A078C3" w:rsidRPr="009D45A4" w14:paraId="435C8DA1" w14:textId="77777777" w:rsidTr="00880A93">
        <w:trPr>
          <w:trHeight w:val="284"/>
        </w:trPr>
        <w:tc>
          <w:tcPr>
            <w:tcW w:w="981" w:type="pct"/>
            <w:gridSpan w:val="4"/>
            <w:shd w:val="clear" w:color="auto" w:fill="auto"/>
            <w:vAlign w:val="center"/>
          </w:tcPr>
          <w:p w14:paraId="4494A7BB" w14:textId="77777777" w:rsidR="00A078C3" w:rsidRPr="009D45A4" w:rsidRDefault="00A078C3" w:rsidP="00880A93">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15F38D79" w14:textId="77777777" w:rsidR="00A078C3" w:rsidRPr="009D45A4" w:rsidRDefault="00A078C3" w:rsidP="00880A93">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3B871AF2" w14:textId="77777777" w:rsidR="00A078C3" w:rsidRPr="009D45A4" w:rsidRDefault="00A078C3" w:rsidP="00880A93">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shd w:val="clear" w:color="auto" w:fill="auto"/>
            <w:vAlign w:val="center"/>
            <w:hideMark/>
          </w:tcPr>
          <w:p w14:paraId="49219466"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902" w:type="pct"/>
            <w:shd w:val="clear" w:color="auto" w:fill="auto"/>
            <w:vAlign w:val="center"/>
            <w:hideMark/>
          </w:tcPr>
          <w:p w14:paraId="2846E8C5"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A078C3" w:rsidRPr="009D45A4" w14:paraId="7D0C8C23" w14:textId="77777777" w:rsidTr="00880A93">
        <w:trPr>
          <w:trHeight w:val="284"/>
        </w:trPr>
        <w:tc>
          <w:tcPr>
            <w:tcW w:w="981" w:type="pct"/>
            <w:gridSpan w:val="4"/>
            <w:shd w:val="clear" w:color="auto" w:fill="auto"/>
            <w:vAlign w:val="center"/>
            <w:hideMark/>
          </w:tcPr>
          <w:p w14:paraId="50B23EF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61257B24" w14:textId="15201C0A" w:rsidR="00A078C3" w:rsidRPr="009D45A4" w:rsidRDefault="00A078C3" w:rsidP="00F459A9">
            <w:pPr>
              <w:spacing w:after="0" w:line="240" w:lineRule="auto"/>
              <w:rPr>
                <w:rFonts w:cs="Calibri"/>
                <w:color w:val="000000"/>
                <w:sz w:val="18"/>
                <w:szCs w:val="18"/>
              </w:rPr>
            </w:pPr>
            <w:r>
              <w:rPr>
                <w:rFonts w:cs="Calibri"/>
                <w:color w:val="000000"/>
                <w:sz w:val="18"/>
                <w:szCs w:val="18"/>
              </w:rPr>
              <w:t>G</w:t>
            </w:r>
            <w:r w:rsidR="00F459A9">
              <w:rPr>
                <w:rFonts w:cs="Calibri"/>
                <w:color w:val="000000"/>
                <w:sz w:val="18"/>
                <w:szCs w:val="18"/>
              </w:rPr>
              <w:t>SM-</w:t>
            </w:r>
            <w:r>
              <w:rPr>
                <w:rFonts w:cs="Calibri"/>
                <w:color w:val="000000"/>
                <w:sz w:val="18"/>
                <w:szCs w:val="18"/>
              </w:rPr>
              <w:t xml:space="preserve"> 30</w:t>
            </w:r>
            <w:r w:rsidR="00F459A9">
              <w:rPr>
                <w:rFonts w:cs="Calibri"/>
                <w:color w:val="000000"/>
                <w:sz w:val="18"/>
                <w:szCs w:val="18"/>
              </w:rPr>
              <w:t>1</w:t>
            </w:r>
          </w:p>
        </w:tc>
        <w:tc>
          <w:tcPr>
            <w:tcW w:w="1044" w:type="pct"/>
            <w:gridSpan w:val="3"/>
            <w:shd w:val="clear" w:color="auto" w:fill="auto"/>
            <w:vAlign w:val="center"/>
            <w:hideMark/>
          </w:tcPr>
          <w:p w14:paraId="75F1FAE0" w14:textId="77777777" w:rsidR="00A078C3" w:rsidRPr="009D45A4" w:rsidRDefault="00A078C3" w:rsidP="00880A93">
            <w:pPr>
              <w:spacing w:after="0" w:line="240" w:lineRule="auto"/>
              <w:jc w:val="center"/>
              <w:rPr>
                <w:rFonts w:cs="Calibri"/>
                <w:color w:val="000000"/>
                <w:sz w:val="18"/>
                <w:szCs w:val="18"/>
              </w:rPr>
            </w:pPr>
            <w:r w:rsidRPr="009D45A4">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9D45A4">
              <w:rPr>
                <w:rFonts w:cs="Calibri"/>
                <w:color w:val="000000"/>
                <w:sz w:val="18"/>
                <w:szCs w:val="18"/>
              </w:rPr>
              <w:t> </w:t>
            </w:r>
          </w:p>
        </w:tc>
        <w:tc>
          <w:tcPr>
            <w:tcW w:w="930" w:type="pct"/>
            <w:gridSpan w:val="3"/>
            <w:shd w:val="clear" w:color="auto" w:fill="auto"/>
            <w:vAlign w:val="center"/>
            <w:hideMark/>
          </w:tcPr>
          <w:p w14:paraId="5F326BAB"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3</w:t>
            </w:r>
            <w:r w:rsidRPr="009D45A4">
              <w:rPr>
                <w:rFonts w:cs="Calibri"/>
                <w:color w:val="000000"/>
                <w:sz w:val="18"/>
                <w:szCs w:val="18"/>
              </w:rPr>
              <w:t>+0 </w:t>
            </w:r>
          </w:p>
        </w:tc>
        <w:tc>
          <w:tcPr>
            <w:tcW w:w="902" w:type="pct"/>
            <w:shd w:val="clear" w:color="auto" w:fill="auto"/>
            <w:vAlign w:val="center"/>
            <w:hideMark/>
          </w:tcPr>
          <w:p w14:paraId="2C59688C"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3</w:t>
            </w:r>
          </w:p>
        </w:tc>
      </w:tr>
      <w:tr w:rsidR="00A078C3" w:rsidRPr="009D45A4" w14:paraId="5482C628" w14:textId="77777777" w:rsidTr="00880A93">
        <w:trPr>
          <w:trHeight w:val="287"/>
        </w:trPr>
        <w:tc>
          <w:tcPr>
            <w:tcW w:w="981" w:type="pct"/>
            <w:gridSpan w:val="4"/>
            <w:shd w:val="clear" w:color="auto" w:fill="auto"/>
            <w:noWrap/>
            <w:vAlign w:val="bottom"/>
            <w:hideMark/>
          </w:tcPr>
          <w:p w14:paraId="65690D4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Adı</w:t>
            </w:r>
          </w:p>
        </w:tc>
        <w:tc>
          <w:tcPr>
            <w:tcW w:w="4019" w:type="pct"/>
            <w:gridSpan w:val="9"/>
            <w:shd w:val="clear" w:color="auto" w:fill="auto"/>
            <w:noWrap/>
            <w:vAlign w:val="bottom"/>
            <w:hideMark/>
          </w:tcPr>
          <w:p w14:paraId="0A2F52A9"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İnsan Kaynakları Yönetimi</w:t>
            </w:r>
          </w:p>
        </w:tc>
      </w:tr>
      <w:tr w:rsidR="00A078C3" w:rsidRPr="009D45A4" w14:paraId="7415BAF5" w14:textId="77777777" w:rsidTr="00880A93">
        <w:trPr>
          <w:trHeight w:val="287"/>
        </w:trPr>
        <w:tc>
          <w:tcPr>
            <w:tcW w:w="981" w:type="pct"/>
            <w:gridSpan w:val="4"/>
            <w:shd w:val="clear" w:color="auto" w:fill="auto"/>
            <w:noWrap/>
            <w:vAlign w:val="bottom"/>
            <w:hideMark/>
          </w:tcPr>
          <w:p w14:paraId="37F8BF2E"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19" w:type="pct"/>
            <w:gridSpan w:val="9"/>
            <w:shd w:val="clear" w:color="auto" w:fill="auto"/>
            <w:noWrap/>
            <w:vAlign w:val="bottom"/>
            <w:hideMark/>
          </w:tcPr>
          <w:p w14:paraId="5CCB0899"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Human Resources Management</w:t>
            </w:r>
          </w:p>
        </w:tc>
      </w:tr>
      <w:tr w:rsidR="00A078C3" w:rsidRPr="009D45A4" w14:paraId="2D9247F0" w14:textId="77777777" w:rsidTr="00880A93">
        <w:trPr>
          <w:trHeight w:val="289"/>
        </w:trPr>
        <w:tc>
          <w:tcPr>
            <w:tcW w:w="981" w:type="pct"/>
            <w:gridSpan w:val="4"/>
            <w:shd w:val="clear" w:color="auto" w:fill="auto"/>
            <w:vAlign w:val="center"/>
            <w:hideMark/>
          </w:tcPr>
          <w:p w14:paraId="00B23FF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19" w:type="pct"/>
            <w:gridSpan w:val="9"/>
            <w:shd w:val="clear" w:color="auto" w:fill="auto"/>
            <w:vAlign w:val="center"/>
            <w:hideMark/>
          </w:tcPr>
          <w:p w14:paraId="514DB7D5"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Yok</w:t>
            </w:r>
          </w:p>
        </w:tc>
      </w:tr>
      <w:tr w:rsidR="00A078C3" w:rsidRPr="009D45A4" w14:paraId="4625CADA" w14:textId="77777777" w:rsidTr="00880A93">
        <w:trPr>
          <w:trHeight w:val="284"/>
        </w:trPr>
        <w:tc>
          <w:tcPr>
            <w:tcW w:w="981" w:type="pct"/>
            <w:gridSpan w:val="4"/>
            <w:shd w:val="clear" w:color="auto" w:fill="auto"/>
            <w:vAlign w:val="center"/>
            <w:hideMark/>
          </w:tcPr>
          <w:p w14:paraId="5FDE942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Dili</w:t>
            </w:r>
          </w:p>
        </w:tc>
        <w:tc>
          <w:tcPr>
            <w:tcW w:w="4019" w:type="pct"/>
            <w:gridSpan w:val="9"/>
            <w:shd w:val="clear" w:color="auto" w:fill="auto"/>
            <w:vAlign w:val="center"/>
            <w:hideMark/>
          </w:tcPr>
          <w:p w14:paraId="78E6B7CA" w14:textId="77777777" w:rsidR="00A078C3" w:rsidRPr="009D45A4" w:rsidRDefault="00A078C3" w:rsidP="00880A93">
            <w:pPr>
              <w:spacing w:after="0" w:line="240" w:lineRule="auto"/>
              <w:rPr>
                <w:rFonts w:cs="Calibri"/>
                <w:bCs/>
                <w:color w:val="000000"/>
                <w:sz w:val="18"/>
                <w:szCs w:val="18"/>
              </w:rPr>
            </w:pPr>
            <w:r w:rsidRPr="009D45A4">
              <w:rPr>
                <w:rFonts w:cs="Calibri"/>
                <w:bCs/>
                <w:color w:val="000000"/>
                <w:sz w:val="18"/>
                <w:szCs w:val="18"/>
              </w:rPr>
              <w:t>Türkçe</w:t>
            </w:r>
          </w:p>
        </w:tc>
      </w:tr>
      <w:tr w:rsidR="00A078C3" w:rsidRPr="009D45A4" w14:paraId="3AD81A4F" w14:textId="77777777" w:rsidTr="00880A93">
        <w:trPr>
          <w:trHeight w:val="284"/>
        </w:trPr>
        <w:tc>
          <w:tcPr>
            <w:tcW w:w="981" w:type="pct"/>
            <w:gridSpan w:val="4"/>
            <w:shd w:val="clear" w:color="auto" w:fill="auto"/>
            <w:vAlign w:val="center"/>
            <w:hideMark/>
          </w:tcPr>
          <w:p w14:paraId="32E3DA7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Seviyesi</w:t>
            </w:r>
          </w:p>
        </w:tc>
        <w:tc>
          <w:tcPr>
            <w:tcW w:w="4019" w:type="pct"/>
            <w:gridSpan w:val="9"/>
            <w:shd w:val="clear" w:color="auto" w:fill="auto"/>
            <w:vAlign w:val="center"/>
            <w:hideMark/>
          </w:tcPr>
          <w:p w14:paraId="6A402BAA"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Lisans</w:t>
            </w:r>
          </w:p>
        </w:tc>
      </w:tr>
      <w:tr w:rsidR="00A078C3" w:rsidRPr="009D45A4" w14:paraId="26058C0E" w14:textId="77777777" w:rsidTr="00880A93">
        <w:trPr>
          <w:trHeight w:val="284"/>
        </w:trPr>
        <w:tc>
          <w:tcPr>
            <w:tcW w:w="981" w:type="pct"/>
            <w:gridSpan w:val="4"/>
            <w:shd w:val="clear" w:color="auto" w:fill="auto"/>
            <w:vAlign w:val="center"/>
            <w:hideMark/>
          </w:tcPr>
          <w:p w14:paraId="0F7624B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Türü</w:t>
            </w:r>
          </w:p>
        </w:tc>
        <w:tc>
          <w:tcPr>
            <w:tcW w:w="4019" w:type="pct"/>
            <w:gridSpan w:val="9"/>
            <w:shd w:val="clear" w:color="auto" w:fill="auto"/>
            <w:vAlign w:val="center"/>
            <w:hideMark/>
          </w:tcPr>
          <w:p w14:paraId="426B360E" w14:textId="77777777" w:rsidR="00A078C3" w:rsidRPr="009D45A4" w:rsidRDefault="00A078C3" w:rsidP="00880A93">
            <w:pPr>
              <w:spacing w:after="0" w:line="240" w:lineRule="auto"/>
              <w:rPr>
                <w:rFonts w:cs="Calibri"/>
                <w:b/>
                <w:bCs/>
                <w:color w:val="000000"/>
                <w:sz w:val="18"/>
                <w:szCs w:val="18"/>
              </w:rPr>
            </w:pPr>
            <w:r>
              <w:rPr>
                <w:rFonts w:cs="Calibri"/>
                <w:color w:val="000000"/>
                <w:sz w:val="18"/>
                <w:szCs w:val="18"/>
              </w:rPr>
              <w:t>Zorunlu</w:t>
            </w:r>
          </w:p>
        </w:tc>
      </w:tr>
      <w:tr w:rsidR="00A078C3" w:rsidRPr="009D45A4" w14:paraId="2678DB0D" w14:textId="77777777" w:rsidTr="00880A93">
        <w:trPr>
          <w:trHeight w:val="284"/>
        </w:trPr>
        <w:tc>
          <w:tcPr>
            <w:tcW w:w="981" w:type="pct"/>
            <w:gridSpan w:val="4"/>
            <w:shd w:val="clear" w:color="auto" w:fill="auto"/>
            <w:vAlign w:val="center"/>
            <w:hideMark/>
          </w:tcPr>
          <w:p w14:paraId="3DDACE2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19" w:type="pct"/>
            <w:gridSpan w:val="9"/>
            <w:shd w:val="clear" w:color="auto" w:fill="auto"/>
            <w:vAlign w:val="center"/>
          </w:tcPr>
          <w:p w14:paraId="0E246D11" w14:textId="044D8DEE" w:rsidR="00A078C3" w:rsidRPr="009D45A4" w:rsidRDefault="00350610" w:rsidP="00880A93">
            <w:pPr>
              <w:spacing w:after="0" w:line="240" w:lineRule="auto"/>
              <w:rPr>
                <w:rFonts w:cs="Calibri"/>
                <w:color w:val="000000"/>
                <w:sz w:val="18"/>
                <w:szCs w:val="18"/>
              </w:rPr>
            </w:pPr>
            <w:r w:rsidRPr="00350610">
              <w:rPr>
                <w:rFonts w:cs="Calibri"/>
                <w:sz w:val="18"/>
                <w:szCs w:val="18"/>
              </w:rPr>
              <w:t>Doç. Dr. Mehmet ŞİMŞEK</w:t>
            </w:r>
          </w:p>
        </w:tc>
      </w:tr>
      <w:tr w:rsidR="00A078C3" w:rsidRPr="009D45A4" w14:paraId="4EFAF55A" w14:textId="77777777" w:rsidTr="00880A93">
        <w:trPr>
          <w:trHeight w:val="284"/>
        </w:trPr>
        <w:tc>
          <w:tcPr>
            <w:tcW w:w="981" w:type="pct"/>
            <w:gridSpan w:val="4"/>
            <w:shd w:val="clear" w:color="auto" w:fill="auto"/>
            <w:vAlign w:val="center"/>
            <w:hideMark/>
          </w:tcPr>
          <w:p w14:paraId="05784C35"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 Verenler</w:t>
            </w:r>
          </w:p>
        </w:tc>
        <w:tc>
          <w:tcPr>
            <w:tcW w:w="4019" w:type="pct"/>
            <w:gridSpan w:val="9"/>
            <w:shd w:val="clear" w:color="auto" w:fill="auto"/>
            <w:vAlign w:val="center"/>
          </w:tcPr>
          <w:p w14:paraId="73102F7E"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Dr. Öğr. Üyesi Ömür UÇAR</w:t>
            </w:r>
          </w:p>
        </w:tc>
      </w:tr>
      <w:tr w:rsidR="00A078C3" w:rsidRPr="009D45A4" w14:paraId="2302E580" w14:textId="77777777" w:rsidTr="00880A93">
        <w:trPr>
          <w:trHeight w:val="284"/>
        </w:trPr>
        <w:tc>
          <w:tcPr>
            <w:tcW w:w="981" w:type="pct"/>
            <w:gridSpan w:val="4"/>
            <w:shd w:val="clear" w:color="auto" w:fill="auto"/>
            <w:vAlign w:val="center"/>
            <w:hideMark/>
          </w:tcPr>
          <w:p w14:paraId="0CA34BD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19" w:type="pct"/>
            <w:gridSpan w:val="9"/>
            <w:shd w:val="clear" w:color="auto" w:fill="auto"/>
            <w:vAlign w:val="center"/>
          </w:tcPr>
          <w:p w14:paraId="6FA1889D" w14:textId="77777777" w:rsidR="00A078C3" w:rsidRPr="009D45A4" w:rsidRDefault="00A078C3" w:rsidP="00880A93">
            <w:pPr>
              <w:spacing w:after="0" w:line="240" w:lineRule="auto"/>
              <w:rPr>
                <w:rFonts w:cs="Calibri"/>
                <w:b/>
                <w:bCs/>
                <w:color w:val="000000"/>
                <w:sz w:val="18"/>
                <w:szCs w:val="18"/>
              </w:rPr>
            </w:pPr>
          </w:p>
        </w:tc>
      </w:tr>
      <w:tr w:rsidR="00A078C3" w:rsidRPr="009D45A4" w14:paraId="1CF03F53" w14:textId="77777777" w:rsidTr="00880A93">
        <w:trPr>
          <w:trHeight w:val="106"/>
        </w:trPr>
        <w:tc>
          <w:tcPr>
            <w:tcW w:w="981" w:type="pct"/>
            <w:gridSpan w:val="4"/>
            <w:shd w:val="clear" w:color="auto" w:fill="auto"/>
            <w:vAlign w:val="center"/>
            <w:hideMark/>
          </w:tcPr>
          <w:p w14:paraId="412B19B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Amacı</w:t>
            </w:r>
          </w:p>
        </w:tc>
        <w:tc>
          <w:tcPr>
            <w:tcW w:w="4019" w:type="pct"/>
            <w:gridSpan w:val="9"/>
            <w:shd w:val="clear" w:color="auto" w:fill="auto"/>
            <w:hideMark/>
          </w:tcPr>
          <w:p w14:paraId="2D8686DB" w14:textId="77777777" w:rsidR="00A078C3" w:rsidRPr="009D45A4" w:rsidRDefault="00A078C3" w:rsidP="00880A93">
            <w:pPr>
              <w:spacing w:after="0" w:line="240" w:lineRule="auto"/>
              <w:rPr>
                <w:rFonts w:cs="Calibri"/>
                <w:color w:val="000000"/>
                <w:sz w:val="18"/>
                <w:szCs w:val="18"/>
              </w:rPr>
            </w:pPr>
            <w:r w:rsidRPr="001540F3">
              <w:rPr>
                <w:rFonts w:cs="Calibri"/>
                <w:color w:val="000000"/>
                <w:sz w:val="18"/>
                <w:szCs w:val="18"/>
              </w:rPr>
              <w:t>Stratejik İnsan Kaynakları Yönetimi Dersi, geleneksel İnsan Kaynakları Yönetiminden farklı olarak İK fonksiyonlarına günümüzün ve geleceğin bakış açısıyla yeniden şekil vermektedir. Stratejik İnsan Kaynakları Yönetimi Dersi öğrencilere kariyer yaşamlarının her evresinde yol gösterecek, günümüzün ve geleceğin rekabet ortamında nasıl bir insan kaynağı olmaları gerektiği yönünde bilgilendirecektir.</w:t>
            </w:r>
          </w:p>
        </w:tc>
      </w:tr>
      <w:tr w:rsidR="00A078C3" w:rsidRPr="009D45A4" w14:paraId="280BA408" w14:textId="77777777" w:rsidTr="00880A93">
        <w:trPr>
          <w:trHeight w:val="284"/>
        </w:trPr>
        <w:tc>
          <w:tcPr>
            <w:tcW w:w="981" w:type="pct"/>
            <w:gridSpan w:val="4"/>
            <w:shd w:val="clear" w:color="auto" w:fill="auto"/>
            <w:vAlign w:val="center"/>
            <w:hideMark/>
          </w:tcPr>
          <w:p w14:paraId="47BA1CB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19" w:type="pct"/>
            <w:gridSpan w:val="9"/>
            <w:shd w:val="clear" w:color="auto" w:fill="auto"/>
            <w:vAlign w:val="center"/>
            <w:hideMark/>
          </w:tcPr>
          <w:p w14:paraId="49ED1A02" w14:textId="77777777" w:rsidR="00A078C3" w:rsidRPr="009D45A4" w:rsidRDefault="00A078C3" w:rsidP="00880A93">
            <w:pPr>
              <w:spacing w:after="0" w:line="240" w:lineRule="auto"/>
              <w:rPr>
                <w:rFonts w:cs="Calibri"/>
                <w:color w:val="000000"/>
                <w:sz w:val="18"/>
                <w:szCs w:val="18"/>
              </w:rPr>
            </w:pPr>
            <w:r w:rsidRPr="001540F3">
              <w:rPr>
                <w:rFonts w:cs="Calibri"/>
                <w:color w:val="000000"/>
                <w:sz w:val="18"/>
                <w:szCs w:val="18"/>
              </w:rPr>
              <w:t xml:space="preserve">İK </w:t>
            </w:r>
            <w:proofErr w:type="gramStart"/>
            <w:r w:rsidRPr="001540F3">
              <w:rPr>
                <w:rFonts w:cs="Calibri"/>
                <w:color w:val="000000"/>
                <w:sz w:val="18"/>
                <w:szCs w:val="18"/>
              </w:rPr>
              <w:t>Planlaması,İş</w:t>
            </w:r>
            <w:proofErr w:type="gramEnd"/>
            <w:r w:rsidRPr="001540F3">
              <w:rPr>
                <w:rFonts w:cs="Calibri"/>
                <w:color w:val="000000"/>
                <w:sz w:val="18"/>
                <w:szCs w:val="18"/>
              </w:rPr>
              <w:t xml:space="preserve"> analizi ve dizaynı,Kadrolama/Seçme-yerleştirme,Performans yönetimi-ödül yönetimi,Eğitim yönetimi,Yetenek yönetimi-kariyer gelişimi,İK pazarlaması ve sosyal medya,Ücret yönetimi, teşvikler,diğer kazançlar,Çalışma yaşamı iş ilişkileri,İşçi sağlığı ve iş güvenliği,Uluslararası İK yönetimi,İK bilgi sistemleri </w:t>
            </w:r>
          </w:p>
        </w:tc>
      </w:tr>
      <w:tr w:rsidR="00A078C3" w:rsidRPr="009D45A4" w14:paraId="67D6ACFE" w14:textId="77777777" w:rsidTr="00880A93">
        <w:trPr>
          <w:trHeight w:val="300"/>
        </w:trPr>
        <w:tc>
          <w:tcPr>
            <w:tcW w:w="5000" w:type="pct"/>
            <w:gridSpan w:val="13"/>
            <w:shd w:val="clear" w:color="auto" w:fill="auto"/>
            <w:noWrap/>
            <w:vAlign w:val="bottom"/>
            <w:hideMark/>
          </w:tcPr>
          <w:p w14:paraId="61A0908F" w14:textId="77777777" w:rsidR="00A078C3" w:rsidRPr="009D45A4" w:rsidRDefault="00A078C3" w:rsidP="00880A93">
            <w:pPr>
              <w:spacing w:after="0" w:line="240" w:lineRule="auto"/>
              <w:rPr>
                <w:rFonts w:cs="Calibri"/>
                <w:color w:val="000000"/>
                <w:sz w:val="18"/>
                <w:szCs w:val="18"/>
              </w:rPr>
            </w:pPr>
          </w:p>
        </w:tc>
      </w:tr>
      <w:tr w:rsidR="00A078C3" w:rsidRPr="009D45A4" w14:paraId="64EEEB88" w14:textId="77777777" w:rsidTr="00880A93">
        <w:trPr>
          <w:trHeight w:val="284"/>
        </w:trPr>
        <w:tc>
          <w:tcPr>
            <w:tcW w:w="5000" w:type="pct"/>
            <w:gridSpan w:val="13"/>
            <w:shd w:val="clear" w:color="auto" w:fill="auto"/>
            <w:vAlign w:val="center"/>
            <w:hideMark/>
          </w:tcPr>
          <w:p w14:paraId="31B76D75"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A078C3" w:rsidRPr="009D45A4" w14:paraId="14D6C98A" w14:textId="77777777" w:rsidTr="00880A93">
        <w:trPr>
          <w:trHeight w:val="284"/>
        </w:trPr>
        <w:tc>
          <w:tcPr>
            <w:tcW w:w="892" w:type="pct"/>
            <w:gridSpan w:val="2"/>
            <w:shd w:val="clear" w:color="auto" w:fill="auto"/>
            <w:vAlign w:val="center"/>
            <w:hideMark/>
          </w:tcPr>
          <w:p w14:paraId="3CCEABEE"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ÖÇ-1</w:t>
            </w:r>
          </w:p>
        </w:tc>
        <w:tc>
          <w:tcPr>
            <w:tcW w:w="4108" w:type="pct"/>
            <w:gridSpan w:val="11"/>
            <w:shd w:val="clear" w:color="auto" w:fill="auto"/>
            <w:hideMark/>
          </w:tcPr>
          <w:p w14:paraId="5FA69609"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1540F3">
              <w:rPr>
                <w:rFonts w:cs="Calibri"/>
                <w:color w:val="000000"/>
                <w:sz w:val="18"/>
                <w:szCs w:val="18"/>
              </w:rPr>
              <w:t>Stratejik bakış açısıyla günümüzün insan kaynakları nitelikleri hakkında bilgi sahibi olunur.</w:t>
            </w:r>
          </w:p>
        </w:tc>
      </w:tr>
      <w:tr w:rsidR="00A078C3" w:rsidRPr="009D45A4" w14:paraId="75FEB33F" w14:textId="77777777" w:rsidTr="00880A93">
        <w:trPr>
          <w:trHeight w:val="284"/>
        </w:trPr>
        <w:tc>
          <w:tcPr>
            <w:tcW w:w="892" w:type="pct"/>
            <w:gridSpan w:val="2"/>
            <w:shd w:val="clear" w:color="auto" w:fill="auto"/>
            <w:vAlign w:val="center"/>
            <w:hideMark/>
          </w:tcPr>
          <w:p w14:paraId="0EFE66B0"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ÖÇ-2</w:t>
            </w:r>
          </w:p>
        </w:tc>
        <w:tc>
          <w:tcPr>
            <w:tcW w:w="4108" w:type="pct"/>
            <w:gridSpan w:val="11"/>
            <w:shd w:val="clear" w:color="auto" w:fill="auto"/>
            <w:hideMark/>
          </w:tcPr>
          <w:p w14:paraId="50B62037" w14:textId="77777777" w:rsidR="00A078C3" w:rsidRPr="009D45A4" w:rsidRDefault="00A078C3" w:rsidP="00880A93">
            <w:pPr>
              <w:autoSpaceDE w:val="0"/>
              <w:autoSpaceDN w:val="0"/>
              <w:adjustRightInd w:val="0"/>
              <w:spacing w:after="0" w:line="240" w:lineRule="auto"/>
              <w:jc w:val="both"/>
              <w:rPr>
                <w:rFonts w:cs="Calibri"/>
                <w:color w:val="000000"/>
                <w:sz w:val="18"/>
                <w:szCs w:val="18"/>
              </w:rPr>
            </w:pPr>
            <w:r w:rsidRPr="001540F3">
              <w:rPr>
                <w:rFonts w:cs="Calibri"/>
                <w:color w:val="000000"/>
                <w:sz w:val="18"/>
                <w:szCs w:val="18"/>
              </w:rPr>
              <w:t>Uzun dönemli ve geniş kapsamlı insan kaynakları stratejilerini belirlemek ve bu stratejileri uygulamak için planlar, programlar ve taktikler geliştirme konusunda yetkinlik kazandırabilir.</w:t>
            </w:r>
          </w:p>
        </w:tc>
      </w:tr>
      <w:tr w:rsidR="00A078C3" w:rsidRPr="009D45A4" w14:paraId="34ACA634" w14:textId="77777777" w:rsidTr="00880A93">
        <w:trPr>
          <w:trHeight w:val="284"/>
        </w:trPr>
        <w:tc>
          <w:tcPr>
            <w:tcW w:w="892" w:type="pct"/>
            <w:gridSpan w:val="2"/>
            <w:shd w:val="clear" w:color="auto" w:fill="auto"/>
            <w:vAlign w:val="center"/>
            <w:hideMark/>
          </w:tcPr>
          <w:p w14:paraId="472F6CDA"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ÖÇ-3</w:t>
            </w:r>
          </w:p>
        </w:tc>
        <w:tc>
          <w:tcPr>
            <w:tcW w:w="4108" w:type="pct"/>
            <w:gridSpan w:val="11"/>
            <w:shd w:val="clear" w:color="auto" w:fill="auto"/>
          </w:tcPr>
          <w:p w14:paraId="016FAF81" w14:textId="77777777" w:rsidR="00A078C3" w:rsidRPr="009D45A4" w:rsidRDefault="00A078C3" w:rsidP="00880A93">
            <w:pPr>
              <w:autoSpaceDE w:val="0"/>
              <w:autoSpaceDN w:val="0"/>
              <w:adjustRightInd w:val="0"/>
              <w:spacing w:after="0" w:line="240" w:lineRule="auto"/>
              <w:jc w:val="both"/>
              <w:rPr>
                <w:rFonts w:cs="Calibri"/>
                <w:color w:val="000000"/>
                <w:sz w:val="18"/>
                <w:szCs w:val="18"/>
              </w:rPr>
            </w:pPr>
            <w:r w:rsidRPr="001540F3">
              <w:rPr>
                <w:rFonts w:cs="Calibri"/>
                <w:color w:val="000000"/>
                <w:sz w:val="18"/>
                <w:szCs w:val="18"/>
              </w:rPr>
              <w:t>Stratejik planları eyleme dönüştürme noktasında bilgi sahibi olunur.</w:t>
            </w:r>
          </w:p>
        </w:tc>
      </w:tr>
      <w:tr w:rsidR="00A078C3" w:rsidRPr="009D45A4" w14:paraId="338FE5D0" w14:textId="77777777" w:rsidTr="00880A93">
        <w:trPr>
          <w:trHeight w:val="239"/>
        </w:trPr>
        <w:tc>
          <w:tcPr>
            <w:tcW w:w="895" w:type="pct"/>
            <w:gridSpan w:val="3"/>
            <w:shd w:val="clear" w:color="auto" w:fill="auto"/>
            <w:noWrap/>
            <w:vAlign w:val="bottom"/>
            <w:hideMark/>
          </w:tcPr>
          <w:p w14:paraId="5E70F786"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ÖÇ-4</w:t>
            </w:r>
          </w:p>
        </w:tc>
        <w:tc>
          <w:tcPr>
            <w:tcW w:w="4105" w:type="pct"/>
            <w:gridSpan w:val="10"/>
            <w:shd w:val="clear" w:color="auto" w:fill="auto"/>
            <w:vAlign w:val="bottom"/>
          </w:tcPr>
          <w:p w14:paraId="2ED4C4D5" w14:textId="77777777" w:rsidR="00A078C3" w:rsidRPr="009D45A4" w:rsidRDefault="00A078C3" w:rsidP="00880A93">
            <w:pPr>
              <w:spacing w:after="0" w:line="240" w:lineRule="auto"/>
              <w:rPr>
                <w:rFonts w:cs="Calibri"/>
                <w:color w:val="000000"/>
                <w:sz w:val="18"/>
                <w:szCs w:val="18"/>
              </w:rPr>
            </w:pPr>
            <w:r w:rsidRPr="001540F3">
              <w:rPr>
                <w:rFonts w:cs="Calibri"/>
                <w:color w:val="000000"/>
                <w:sz w:val="18"/>
                <w:szCs w:val="18"/>
              </w:rPr>
              <w:t xml:space="preserve">İK Planlaması ile </w:t>
            </w:r>
            <w:proofErr w:type="gramStart"/>
            <w:r w:rsidRPr="001540F3">
              <w:rPr>
                <w:rFonts w:cs="Calibri"/>
                <w:color w:val="000000"/>
                <w:sz w:val="18"/>
                <w:szCs w:val="18"/>
              </w:rPr>
              <w:t>misyon</w:t>
            </w:r>
            <w:proofErr w:type="gramEnd"/>
            <w:r w:rsidRPr="001540F3">
              <w:rPr>
                <w:rFonts w:cs="Calibri"/>
                <w:color w:val="000000"/>
                <w:sz w:val="18"/>
                <w:szCs w:val="18"/>
              </w:rPr>
              <w:t xml:space="preserve"> ve vizyon kavramları yeniden analiz edilir.</w:t>
            </w:r>
          </w:p>
        </w:tc>
      </w:tr>
      <w:tr w:rsidR="00A078C3" w:rsidRPr="009D45A4" w14:paraId="05A3B52E" w14:textId="77777777" w:rsidTr="00880A93">
        <w:trPr>
          <w:trHeight w:val="239"/>
        </w:trPr>
        <w:tc>
          <w:tcPr>
            <w:tcW w:w="895" w:type="pct"/>
            <w:gridSpan w:val="3"/>
            <w:shd w:val="clear" w:color="auto" w:fill="auto"/>
            <w:noWrap/>
            <w:vAlign w:val="bottom"/>
          </w:tcPr>
          <w:p w14:paraId="32702C83" w14:textId="77777777" w:rsidR="00A078C3" w:rsidRDefault="00A078C3" w:rsidP="00880A93">
            <w:pPr>
              <w:spacing w:after="0" w:line="240" w:lineRule="auto"/>
              <w:rPr>
                <w:rFonts w:cs="Calibri"/>
                <w:color w:val="000000"/>
                <w:sz w:val="18"/>
                <w:szCs w:val="18"/>
              </w:rPr>
            </w:pPr>
            <w:r>
              <w:rPr>
                <w:rFonts w:cs="Calibri"/>
                <w:color w:val="000000"/>
                <w:sz w:val="18"/>
                <w:szCs w:val="18"/>
              </w:rPr>
              <w:t>ÖÇ-5</w:t>
            </w:r>
          </w:p>
        </w:tc>
        <w:tc>
          <w:tcPr>
            <w:tcW w:w="4105" w:type="pct"/>
            <w:gridSpan w:val="10"/>
            <w:shd w:val="clear" w:color="auto" w:fill="auto"/>
            <w:vAlign w:val="bottom"/>
          </w:tcPr>
          <w:p w14:paraId="1468702A" w14:textId="77777777" w:rsidR="00A078C3" w:rsidRPr="001540F3" w:rsidRDefault="00A078C3" w:rsidP="00880A93">
            <w:pPr>
              <w:spacing w:after="0" w:line="240" w:lineRule="auto"/>
              <w:rPr>
                <w:rFonts w:cs="Calibri"/>
                <w:color w:val="000000"/>
                <w:sz w:val="18"/>
                <w:szCs w:val="18"/>
              </w:rPr>
            </w:pPr>
            <w:r w:rsidRPr="001540F3">
              <w:rPr>
                <w:rFonts w:cs="Calibri"/>
                <w:color w:val="000000"/>
                <w:sz w:val="18"/>
                <w:szCs w:val="18"/>
              </w:rPr>
              <w:t>Performans yönetimi İle bireysel ve örgütsel performans ölçüm yöntemleri kariyer yaşamında uygulamaya konulabilir.</w:t>
            </w:r>
          </w:p>
        </w:tc>
      </w:tr>
      <w:tr w:rsidR="00A078C3" w:rsidRPr="009D45A4" w14:paraId="437976C9" w14:textId="77777777" w:rsidTr="00880A93">
        <w:trPr>
          <w:trHeight w:val="239"/>
        </w:trPr>
        <w:tc>
          <w:tcPr>
            <w:tcW w:w="895" w:type="pct"/>
            <w:gridSpan w:val="3"/>
            <w:shd w:val="clear" w:color="auto" w:fill="auto"/>
            <w:noWrap/>
            <w:vAlign w:val="bottom"/>
          </w:tcPr>
          <w:p w14:paraId="746A68D8" w14:textId="77777777" w:rsidR="00A078C3" w:rsidRDefault="00A078C3" w:rsidP="00880A93">
            <w:pPr>
              <w:spacing w:after="0" w:line="240" w:lineRule="auto"/>
              <w:rPr>
                <w:rFonts w:cs="Calibri"/>
                <w:color w:val="000000"/>
                <w:sz w:val="18"/>
                <w:szCs w:val="18"/>
              </w:rPr>
            </w:pPr>
            <w:r>
              <w:rPr>
                <w:rFonts w:cs="Calibri"/>
                <w:color w:val="000000"/>
                <w:sz w:val="18"/>
                <w:szCs w:val="18"/>
              </w:rPr>
              <w:t>ÖÇ-6</w:t>
            </w:r>
          </w:p>
        </w:tc>
        <w:tc>
          <w:tcPr>
            <w:tcW w:w="4105" w:type="pct"/>
            <w:gridSpan w:val="10"/>
            <w:shd w:val="clear" w:color="auto" w:fill="auto"/>
            <w:vAlign w:val="bottom"/>
          </w:tcPr>
          <w:p w14:paraId="31451D15" w14:textId="77777777" w:rsidR="00A078C3" w:rsidRPr="001540F3" w:rsidRDefault="00A078C3" w:rsidP="00880A93">
            <w:pPr>
              <w:spacing w:after="0" w:line="240" w:lineRule="auto"/>
              <w:rPr>
                <w:rFonts w:cs="Calibri"/>
                <w:color w:val="000000"/>
                <w:sz w:val="18"/>
                <w:szCs w:val="18"/>
              </w:rPr>
            </w:pPr>
            <w:r w:rsidRPr="001540F3">
              <w:rPr>
                <w:rFonts w:cs="Calibri"/>
                <w:color w:val="000000"/>
                <w:sz w:val="18"/>
                <w:szCs w:val="18"/>
              </w:rPr>
              <w:t>Eğitim planlama süreci ile birlikte kariyer yaşamında örgütten beklentilerini belirleyebilir.</w:t>
            </w:r>
          </w:p>
        </w:tc>
      </w:tr>
      <w:tr w:rsidR="00A078C3" w:rsidRPr="009D45A4" w14:paraId="2AB8B618" w14:textId="77777777" w:rsidTr="00880A93">
        <w:trPr>
          <w:trHeight w:val="239"/>
        </w:trPr>
        <w:tc>
          <w:tcPr>
            <w:tcW w:w="895" w:type="pct"/>
            <w:gridSpan w:val="3"/>
            <w:shd w:val="clear" w:color="auto" w:fill="auto"/>
            <w:noWrap/>
            <w:vAlign w:val="bottom"/>
          </w:tcPr>
          <w:p w14:paraId="25CED3CA" w14:textId="77777777" w:rsidR="00A078C3" w:rsidRDefault="00A078C3" w:rsidP="00880A93">
            <w:pPr>
              <w:spacing w:after="0" w:line="240" w:lineRule="auto"/>
              <w:rPr>
                <w:rFonts w:cs="Calibri"/>
                <w:color w:val="000000"/>
                <w:sz w:val="18"/>
                <w:szCs w:val="18"/>
              </w:rPr>
            </w:pPr>
            <w:r>
              <w:rPr>
                <w:rFonts w:cs="Calibri"/>
                <w:color w:val="000000"/>
                <w:sz w:val="18"/>
                <w:szCs w:val="18"/>
              </w:rPr>
              <w:t>ÖÇ-7</w:t>
            </w:r>
          </w:p>
        </w:tc>
        <w:tc>
          <w:tcPr>
            <w:tcW w:w="4105" w:type="pct"/>
            <w:gridSpan w:val="10"/>
            <w:shd w:val="clear" w:color="auto" w:fill="auto"/>
            <w:vAlign w:val="bottom"/>
          </w:tcPr>
          <w:p w14:paraId="0A9FACE6" w14:textId="77777777" w:rsidR="00A078C3" w:rsidRPr="001540F3" w:rsidRDefault="00A078C3" w:rsidP="00880A93">
            <w:pPr>
              <w:spacing w:after="0" w:line="240" w:lineRule="auto"/>
              <w:rPr>
                <w:rFonts w:cs="Calibri"/>
                <w:color w:val="000000"/>
                <w:sz w:val="18"/>
                <w:szCs w:val="18"/>
              </w:rPr>
            </w:pPr>
            <w:r w:rsidRPr="001540F3">
              <w:rPr>
                <w:rFonts w:cs="Calibri"/>
                <w:color w:val="000000"/>
                <w:sz w:val="18"/>
                <w:szCs w:val="18"/>
              </w:rPr>
              <w:t>Çalışan sağlığı ve iş güvenliği hakkında bilgi sahibi olunur ve kişi kendi haklarını öğrenir.</w:t>
            </w:r>
          </w:p>
        </w:tc>
      </w:tr>
      <w:tr w:rsidR="00A078C3" w:rsidRPr="009D45A4" w14:paraId="10C9B784" w14:textId="77777777" w:rsidTr="00880A93">
        <w:trPr>
          <w:trHeight w:val="284"/>
        </w:trPr>
        <w:tc>
          <w:tcPr>
            <w:tcW w:w="895" w:type="pct"/>
            <w:gridSpan w:val="3"/>
            <w:shd w:val="clear" w:color="auto" w:fill="auto"/>
            <w:vAlign w:val="center"/>
            <w:hideMark/>
          </w:tcPr>
          <w:p w14:paraId="0B2E759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105" w:type="pct"/>
            <w:gridSpan w:val="10"/>
            <w:shd w:val="clear" w:color="auto" w:fill="auto"/>
            <w:vAlign w:val="center"/>
            <w:hideMark/>
          </w:tcPr>
          <w:p w14:paraId="1061BE2E" w14:textId="77777777" w:rsidR="00A078C3" w:rsidRPr="009D45A4" w:rsidRDefault="00A078C3" w:rsidP="00880A93">
            <w:pPr>
              <w:spacing w:after="0" w:line="240" w:lineRule="auto"/>
              <w:rPr>
                <w:rFonts w:cs="Calibri"/>
                <w:sz w:val="18"/>
                <w:szCs w:val="18"/>
              </w:rPr>
            </w:pPr>
            <w:r w:rsidRPr="009D45A4">
              <w:rPr>
                <w:rFonts w:cs="Calibri"/>
                <w:sz w:val="18"/>
                <w:szCs w:val="18"/>
              </w:rPr>
              <w:t>Slayt, yüz yüze anlatım, sınıf içi tartışma, soru-cevap</w:t>
            </w:r>
          </w:p>
        </w:tc>
      </w:tr>
      <w:tr w:rsidR="00A078C3" w:rsidRPr="009D45A4" w14:paraId="2A04B713" w14:textId="77777777" w:rsidTr="00880A93">
        <w:trPr>
          <w:trHeight w:val="284"/>
        </w:trPr>
        <w:tc>
          <w:tcPr>
            <w:tcW w:w="895" w:type="pct"/>
            <w:gridSpan w:val="3"/>
            <w:shd w:val="clear" w:color="auto" w:fill="auto"/>
            <w:vAlign w:val="center"/>
            <w:hideMark/>
          </w:tcPr>
          <w:p w14:paraId="2591FD6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105" w:type="pct"/>
            <w:gridSpan w:val="10"/>
            <w:shd w:val="clear" w:color="auto" w:fill="auto"/>
            <w:vAlign w:val="center"/>
            <w:hideMark/>
          </w:tcPr>
          <w:p w14:paraId="6CB2FF9A"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Yazılı Sınav</w:t>
            </w:r>
          </w:p>
        </w:tc>
      </w:tr>
      <w:tr w:rsidR="00A078C3" w:rsidRPr="009D45A4" w14:paraId="6CED02EB" w14:textId="77777777" w:rsidTr="00880A93">
        <w:trPr>
          <w:trHeight w:val="284"/>
        </w:trPr>
        <w:tc>
          <w:tcPr>
            <w:tcW w:w="5000" w:type="pct"/>
            <w:gridSpan w:val="13"/>
            <w:shd w:val="clear" w:color="auto" w:fill="auto"/>
            <w:vAlign w:val="center"/>
            <w:hideMark/>
          </w:tcPr>
          <w:p w14:paraId="11F01EC2" w14:textId="77777777" w:rsidR="00A078C3" w:rsidRPr="009D45A4" w:rsidRDefault="00A078C3" w:rsidP="00880A93">
            <w:pPr>
              <w:spacing w:after="0" w:line="240" w:lineRule="auto"/>
              <w:rPr>
                <w:rFonts w:cs="Calibri"/>
                <w:b/>
                <w:bCs/>
                <w:color w:val="000000"/>
                <w:sz w:val="18"/>
                <w:szCs w:val="18"/>
              </w:rPr>
            </w:pPr>
          </w:p>
          <w:p w14:paraId="43D8BD8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AKIŞI</w:t>
            </w:r>
          </w:p>
        </w:tc>
      </w:tr>
      <w:tr w:rsidR="00A078C3" w:rsidRPr="009D45A4" w14:paraId="14F1C0E9" w14:textId="77777777" w:rsidTr="00880A93">
        <w:trPr>
          <w:trHeight w:val="284"/>
        </w:trPr>
        <w:tc>
          <w:tcPr>
            <w:tcW w:w="761" w:type="pct"/>
            <w:shd w:val="clear" w:color="auto" w:fill="auto"/>
            <w:vAlign w:val="center"/>
            <w:hideMark/>
          </w:tcPr>
          <w:p w14:paraId="5B95E7C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Hafta</w:t>
            </w:r>
          </w:p>
        </w:tc>
        <w:tc>
          <w:tcPr>
            <w:tcW w:w="3337" w:type="pct"/>
            <w:gridSpan w:val="11"/>
            <w:shd w:val="clear" w:color="auto" w:fill="auto"/>
            <w:noWrap/>
            <w:vAlign w:val="bottom"/>
            <w:hideMark/>
          </w:tcPr>
          <w:p w14:paraId="20E8D705"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902" w:type="pct"/>
            <w:shd w:val="clear" w:color="auto" w:fill="auto"/>
            <w:vAlign w:val="center"/>
            <w:hideMark/>
          </w:tcPr>
          <w:p w14:paraId="1F8D909E"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A078C3" w:rsidRPr="009D45A4" w14:paraId="0E43DE8B" w14:textId="77777777" w:rsidTr="00880A93">
        <w:trPr>
          <w:trHeight w:val="187"/>
        </w:trPr>
        <w:tc>
          <w:tcPr>
            <w:tcW w:w="761" w:type="pct"/>
            <w:shd w:val="clear" w:color="auto" w:fill="auto"/>
            <w:vAlign w:val="center"/>
            <w:hideMark/>
          </w:tcPr>
          <w:p w14:paraId="1982776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w:t>
            </w:r>
          </w:p>
        </w:tc>
        <w:tc>
          <w:tcPr>
            <w:tcW w:w="3337" w:type="pct"/>
            <w:gridSpan w:val="11"/>
            <w:shd w:val="clear" w:color="auto" w:fill="auto"/>
            <w:vAlign w:val="center"/>
            <w:hideMark/>
          </w:tcPr>
          <w:p w14:paraId="3D2A515A"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E56C46">
              <w:rPr>
                <w:rFonts w:cs="Calibri"/>
                <w:color w:val="000000"/>
                <w:sz w:val="18"/>
                <w:szCs w:val="18"/>
              </w:rPr>
              <w:t>İnsan Kaynakları Yönetiminin Tanımı ve Kapsamı</w:t>
            </w:r>
          </w:p>
        </w:tc>
        <w:tc>
          <w:tcPr>
            <w:tcW w:w="902" w:type="pct"/>
            <w:shd w:val="clear" w:color="auto" w:fill="auto"/>
          </w:tcPr>
          <w:p w14:paraId="1B7FBB5F"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02D01A0A" w14:textId="77777777" w:rsidTr="00880A93">
        <w:trPr>
          <w:trHeight w:val="70"/>
        </w:trPr>
        <w:tc>
          <w:tcPr>
            <w:tcW w:w="761" w:type="pct"/>
            <w:shd w:val="clear" w:color="auto" w:fill="auto"/>
            <w:vAlign w:val="center"/>
            <w:hideMark/>
          </w:tcPr>
          <w:p w14:paraId="5CBD225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2</w:t>
            </w:r>
          </w:p>
        </w:tc>
        <w:tc>
          <w:tcPr>
            <w:tcW w:w="3337" w:type="pct"/>
            <w:gridSpan w:val="11"/>
            <w:shd w:val="clear" w:color="auto" w:fill="auto"/>
            <w:vAlign w:val="center"/>
            <w:hideMark/>
          </w:tcPr>
          <w:p w14:paraId="5EDBEF2C"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E56C46">
              <w:rPr>
                <w:rFonts w:cs="Calibri"/>
                <w:color w:val="000000"/>
                <w:sz w:val="18"/>
                <w:szCs w:val="18"/>
              </w:rPr>
              <w:t>İnsan Kaynakları Yönetiminin Stratejik Önemi</w:t>
            </w:r>
          </w:p>
        </w:tc>
        <w:tc>
          <w:tcPr>
            <w:tcW w:w="902" w:type="pct"/>
            <w:shd w:val="clear" w:color="auto" w:fill="auto"/>
          </w:tcPr>
          <w:p w14:paraId="36735D53"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45193309" w14:textId="77777777" w:rsidTr="00880A93">
        <w:trPr>
          <w:trHeight w:val="149"/>
        </w:trPr>
        <w:tc>
          <w:tcPr>
            <w:tcW w:w="761" w:type="pct"/>
            <w:shd w:val="clear" w:color="auto" w:fill="auto"/>
            <w:vAlign w:val="center"/>
            <w:hideMark/>
          </w:tcPr>
          <w:p w14:paraId="04839FC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3</w:t>
            </w:r>
          </w:p>
        </w:tc>
        <w:tc>
          <w:tcPr>
            <w:tcW w:w="3337" w:type="pct"/>
            <w:gridSpan w:val="11"/>
            <w:shd w:val="clear" w:color="auto" w:fill="auto"/>
            <w:vAlign w:val="center"/>
          </w:tcPr>
          <w:p w14:paraId="4895DE07"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E56C46">
              <w:rPr>
                <w:rFonts w:cs="Calibri"/>
                <w:color w:val="000000"/>
                <w:sz w:val="18"/>
                <w:szCs w:val="18"/>
              </w:rPr>
              <w:t>İş Analizi, İş Tanımı ve İş Gerekleri</w:t>
            </w:r>
          </w:p>
        </w:tc>
        <w:tc>
          <w:tcPr>
            <w:tcW w:w="902" w:type="pct"/>
            <w:shd w:val="clear" w:color="auto" w:fill="auto"/>
          </w:tcPr>
          <w:p w14:paraId="3873949E"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18764A22" w14:textId="77777777" w:rsidTr="00880A93">
        <w:trPr>
          <w:trHeight w:val="169"/>
        </w:trPr>
        <w:tc>
          <w:tcPr>
            <w:tcW w:w="761" w:type="pct"/>
            <w:shd w:val="clear" w:color="auto" w:fill="auto"/>
            <w:vAlign w:val="center"/>
            <w:hideMark/>
          </w:tcPr>
          <w:p w14:paraId="72C7BE9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4</w:t>
            </w:r>
          </w:p>
        </w:tc>
        <w:tc>
          <w:tcPr>
            <w:tcW w:w="3337" w:type="pct"/>
            <w:gridSpan w:val="11"/>
            <w:shd w:val="clear" w:color="auto" w:fill="auto"/>
            <w:vAlign w:val="center"/>
          </w:tcPr>
          <w:p w14:paraId="73E80E15"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E56C46">
              <w:rPr>
                <w:rFonts w:cs="Calibri"/>
                <w:color w:val="000000"/>
                <w:sz w:val="18"/>
                <w:szCs w:val="18"/>
              </w:rPr>
              <w:t>İnsan Kaynakları Planlaması</w:t>
            </w:r>
          </w:p>
        </w:tc>
        <w:tc>
          <w:tcPr>
            <w:tcW w:w="902" w:type="pct"/>
            <w:shd w:val="clear" w:color="auto" w:fill="auto"/>
          </w:tcPr>
          <w:p w14:paraId="28712A73"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1FDAFA46" w14:textId="77777777" w:rsidTr="00880A93">
        <w:trPr>
          <w:trHeight w:val="169"/>
        </w:trPr>
        <w:tc>
          <w:tcPr>
            <w:tcW w:w="761" w:type="pct"/>
            <w:shd w:val="clear" w:color="auto" w:fill="auto"/>
            <w:vAlign w:val="center"/>
            <w:hideMark/>
          </w:tcPr>
          <w:p w14:paraId="0D06B15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5</w:t>
            </w:r>
          </w:p>
        </w:tc>
        <w:tc>
          <w:tcPr>
            <w:tcW w:w="3337" w:type="pct"/>
            <w:gridSpan w:val="11"/>
            <w:shd w:val="clear" w:color="auto" w:fill="auto"/>
            <w:vAlign w:val="center"/>
          </w:tcPr>
          <w:p w14:paraId="54CE899C"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E56C46">
              <w:rPr>
                <w:rFonts w:cs="Calibri"/>
                <w:color w:val="000000"/>
                <w:sz w:val="18"/>
                <w:szCs w:val="18"/>
              </w:rPr>
              <w:t>İşgören Bulunması, Seçimi ve İşe Yerleştirilmesi</w:t>
            </w:r>
          </w:p>
        </w:tc>
        <w:tc>
          <w:tcPr>
            <w:tcW w:w="902" w:type="pct"/>
            <w:shd w:val="clear" w:color="auto" w:fill="auto"/>
          </w:tcPr>
          <w:p w14:paraId="1281FD31"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21019B2F" w14:textId="77777777" w:rsidTr="00880A93">
        <w:trPr>
          <w:trHeight w:val="70"/>
        </w:trPr>
        <w:tc>
          <w:tcPr>
            <w:tcW w:w="761" w:type="pct"/>
            <w:shd w:val="clear" w:color="auto" w:fill="auto"/>
            <w:vAlign w:val="center"/>
            <w:hideMark/>
          </w:tcPr>
          <w:p w14:paraId="2EC00F1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6</w:t>
            </w:r>
          </w:p>
        </w:tc>
        <w:tc>
          <w:tcPr>
            <w:tcW w:w="3337" w:type="pct"/>
            <w:gridSpan w:val="11"/>
            <w:shd w:val="clear" w:color="auto" w:fill="auto"/>
            <w:vAlign w:val="center"/>
          </w:tcPr>
          <w:p w14:paraId="1910DAE0"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E56C46">
              <w:rPr>
                <w:rFonts w:cs="Calibri"/>
                <w:color w:val="000000"/>
                <w:sz w:val="18"/>
                <w:szCs w:val="18"/>
              </w:rPr>
              <w:t>İKY Eğitimi ve Geliştirilmesi</w:t>
            </w:r>
          </w:p>
        </w:tc>
        <w:tc>
          <w:tcPr>
            <w:tcW w:w="902" w:type="pct"/>
            <w:shd w:val="clear" w:color="auto" w:fill="auto"/>
          </w:tcPr>
          <w:p w14:paraId="36A98936"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57911CE7" w14:textId="77777777" w:rsidTr="00880A93">
        <w:trPr>
          <w:trHeight w:val="109"/>
        </w:trPr>
        <w:tc>
          <w:tcPr>
            <w:tcW w:w="761" w:type="pct"/>
            <w:shd w:val="clear" w:color="auto" w:fill="auto"/>
            <w:vAlign w:val="center"/>
            <w:hideMark/>
          </w:tcPr>
          <w:p w14:paraId="55AB274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7</w:t>
            </w:r>
          </w:p>
        </w:tc>
        <w:tc>
          <w:tcPr>
            <w:tcW w:w="3337" w:type="pct"/>
            <w:gridSpan w:val="11"/>
            <w:shd w:val="clear" w:color="auto" w:fill="auto"/>
            <w:vAlign w:val="center"/>
          </w:tcPr>
          <w:p w14:paraId="220D9F8A"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E56C46">
              <w:rPr>
                <w:rFonts w:cs="Calibri"/>
                <w:color w:val="000000"/>
                <w:sz w:val="18"/>
                <w:szCs w:val="18"/>
              </w:rPr>
              <w:t>Performans Değerleme</w:t>
            </w:r>
          </w:p>
        </w:tc>
        <w:tc>
          <w:tcPr>
            <w:tcW w:w="902" w:type="pct"/>
            <w:shd w:val="clear" w:color="auto" w:fill="auto"/>
          </w:tcPr>
          <w:p w14:paraId="7FAE2A13"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1AF98D8B" w14:textId="77777777" w:rsidTr="00880A93">
        <w:trPr>
          <w:trHeight w:val="70"/>
        </w:trPr>
        <w:tc>
          <w:tcPr>
            <w:tcW w:w="761" w:type="pct"/>
            <w:shd w:val="clear" w:color="auto" w:fill="auto"/>
            <w:vAlign w:val="center"/>
          </w:tcPr>
          <w:p w14:paraId="750EA97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8</w:t>
            </w:r>
          </w:p>
        </w:tc>
        <w:tc>
          <w:tcPr>
            <w:tcW w:w="3337" w:type="pct"/>
            <w:gridSpan w:val="11"/>
            <w:shd w:val="clear" w:color="auto" w:fill="auto"/>
            <w:vAlign w:val="center"/>
          </w:tcPr>
          <w:p w14:paraId="4E879152"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E56C46">
              <w:rPr>
                <w:rFonts w:cs="Calibri"/>
                <w:color w:val="000000"/>
                <w:sz w:val="18"/>
                <w:szCs w:val="18"/>
              </w:rPr>
              <w:t>İş Değerleme</w:t>
            </w:r>
          </w:p>
        </w:tc>
        <w:tc>
          <w:tcPr>
            <w:tcW w:w="902" w:type="pct"/>
            <w:shd w:val="clear" w:color="auto" w:fill="auto"/>
          </w:tcPr>
          <w:p w14:paraId="41DECA09"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4520564A" w14:textId="77777777" w:rsidTr="00880A93">
        <w:trPr>
          <w:trHeight w:val="70"/>
        </w:trPr>
        <w:tc>
          <w:tcPr>
            <w:tcW w:w="761" w:type="pct"/>
            <w:shd w:val="clear" w:color="auto" w:fill="auto"/>
            <w:vAlign w:val="center"/>
          </w:tcPr>
          <w:p w14:paraId="72B7D1E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9</w:t>
            </w:r>
          </w:p>
        </w:tc>
        <w:tc>
          <w:tcPr>
            <w:tcW w:w="3337" w:type="pct"/>
            <w:gridSpan w:val="11"/>
            <w:shd w:val="clear" w:color="auto" w:fill="auto"/>
            <w:vAlign w:val="center"/>
          </w:tcPr>
          <w:p w14:paraId="10FC84E8"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E56C46">
              <w:rPr>
                <w:rFonts w:cs="Calibri"/>
                <w:color w:val="000000"/>
                <w:sz w:val="18"/>
                <w:szCs w:val="18"/>
              </w:rPr>
              <w:t>Ücret Yönetimi</w:t>
            </w:r>
          </w:p>
        </w:tc>
        <w:tc>
          <w:tcPr>
            <w:tcW w:w="902" w:type="pct"/>
            <w:shd w:val="clear" w:color="auto" w:fill="auto"/>
          </w:tcPr>
          <w:p w14:paraId="428360AB"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18E68175" w14:textId="77777777" w:rsidTr="00880A93">
        <w:trPr>
          <w:trHeight w:val="70"/>
        </w:trPr>
        <w:tc>
          <w:tcPr>
            <w:tcW w:w="761" w:type="pct"/>
            <w:shd w:val="clear" w:color="auto" w:fill="auto"/>
            <w:vAlign w:val="center"/>
          </w:tcPr>
          <w:p w14:paraId="049B2A6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10</w:t>
            </w:r>
          </w:p>
        </w:tc>
        <w:tc>
          <w:tcPr>
            <w:tcW w:w="3337" w:type="pct"/>
            <w:gridSpan w:val="11"/>
            <w:shd w:val="clear" w:color="auto" w:fill="auto"/>
            <w:vAlign w:val="center"/>
          </w:tcPr>
          <w:p w14:paraId="4FB58861"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E56C46">
              <w:rPr>
                <w:rFonts w:cs="Calibri"/>
                <w:color w:val="000000"/>
                <w:sz w:val="18"/>
                <w:szCs w:val="18"/>
              </w:rPr>
              <w:t>İş Güvenliği ve Sağlık</w:t>
            </w:r>
          </w:p>
        </w:tc>
        <w:tc>
          <w:tcPr>
            <w:tcW w:w="902" w:type="pct"/>
            <w:shd w:val="clear" w:color="auto" w:fill="auto"/>
          </w:tcPr>
          <w:p w14:paraId="023DD379"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5879E8A0" w14:textId="77777777" w:rsidTr="00880A93">
        <w:trPr>
          <w:trHeight w:val="163"/>
        </w:trPr>
        <w:tc>
          <w:tcPr>
            <w:tcW w:w="761" w:type="pct"/>
            <w:shd w:val="clear" w:color="auto" w:fill="auto"/>
            <w:vAlign w:val="center"/>
          </w:tcPr>
          <w:p w14:paraId="5E011755"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11</w:t>
            </w:r>
          </w:p>
        </w:tc>
        <w:tc>
          <w:tcPr>
            <w:tcW w:w="3337" w:type="pct"/>
            <w:gridSpan w:val="11"/>
            <w:shd w:val="clear" w:color="auto" w:fill="auto"/>
            <w:vAlign w:val="center"/>
          </w:tcPr>
          <w:p w14:paraId="6AE900B4"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E56C46">
              <w:rPr>
                <w:rFonts w:cs="Calibri"/>
                <w:color w:val="000000"/>
                <w:sz w:val="18"/>
                <w:szCs w:val="18"/>
              </w:rPr>
              <w:t>İKY ile İlgili Yasal Düzenlemeler</w:t>
            </w:r>
          </w:p>
        </w:tc>
        <w:tc>
          <w:tcPr>
            <w:tcW w:w="902" w:type="pct"/>
            <w:shd w:val="clear" w:color="auto" w:fill="auto"/>
          </w:tcPr>
          <w:p w14:paraId="07CCD7A7"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4B07F0D8" w14:textId="77777777" w:rsidTr="00880A93">
        <w:trPr>
          <w:trHeight w:val="100"/>
        </w:trPr>
        <w:tc>
          <w:tcPr>
            <w:tcW w:w="761" w:type="pct"/>
            <w:shd w:val="clear" w:color="auto" w:fill="auto"/>
            <w:vAlign w:val="center"/>
          </w:tcPr>
          <w:p w14:paraId="57DE1C7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12</w:t>
            </w:r>
          </w:p>
        </w:tc>
        <w:tc>
          <w:tcPr>
            <w:tcW w:w="3337" w:type="pct"/>
            <w:gridSpan w:val="11"/>
            <w:shd w:val="clear" w:color="auto" w:fill="auto"/>
            <w:vAlign w:val="center"/>
          </w:tcPr>
          <w:p w14:paraId="7EF7C37E"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E56C46">
              <w:rPr>
                <w:rFonts w:cs="Calibri"/>
                <w:color w:val="000000"/>
                <w:sz w:val="18"/>
                <w:szCs w:val="18"/>
              </w:rPr>
              <w:t>İşçi-İşveren İlişkileri</w:t>
            </w:r>
          </w:p>
        </w:tc>
        <w:tc>
          <w:tcPr>
            <w:tcW w:w="902" w:type="pct"/>
            <w:shd w:val="clear" w:color="auto" w:fill="auto"/>
          </w:tcPr>
          <w:p w14:paraId="0213C20C"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7028688F" w14:textId="77777777" w:rsidTr="00880A93">
        <w:trPr>
          <w:trHeight w:val="70"/>
        </w:trPr>
        <w:tc>
          <w:tcPr>
            <w:tcW w:w="761" w:type="pct"/>
            <w:shd w:val="clear" w:color="auto" w:fill="auto"/>
            <w:vAlign w:val="center"/>
          </w:tcPr>
          <w:p w14:paraId="0AAF67F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13</w:t>
            </w:r>
          </w:p>
        </w:tc>
        <w:tc>
          <w:tcPr>
            <w:tcW w:w="3337" w:type="pct"/>
            <w:gridSpan w:val="11"/>
            <w:shd w:val="clear" w:color="auto" w:fill="auto"/>
            <w:vAlign w:val="center"/>
          </w:tcPr>
          <w:p w14:paraId="06332806"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E56C46">
              <w:rPr>
                <w:rFonts w:cs="Calibri"/>
                <w:color w:val="000000"/>
                <w:sz w:val="18"/>
                <w:szCs w:val="18"/>
              </w:rPr>
              <w:t>Çalışan sağlığı ve iş güvenliği</w:t>
            </w:r>
          </w:p>
        </w:tc>
        <w:tc>
          <w:tcPr>
            <w:tcW w:w="902" w:type="pct"/>
            <w:shd w:val="clear" w:color="auto" w:fill="auto"/>
          </w:tcPr>
          <w:p w14:paraId="73932CBE"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417735FC" w14:textId="77777777" w:rsidTr="00880A93">
        <w:trPr>
          <w:trHeight w:val="174"/>
        </w:trPr>
        <w:tc>
          <w:tcPr>
            <w:tcW w:w="761" w:type="pct"/>
            <w:shd w:val="clear" w:color="auto" w:fill="auto"/>
            <w:vAlign w:val="center"/>
          </w:tcPr>
          <w:p w14:paraId="594039B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14</w:t>
            </w:r>
          </w:p>
        </w:tc>
        <w:tc>
          <w:tcPr>
            <w:tcW w:w="3337" w:type="pct"/>
            <w:gridSpan w:val="11"/>
            <w:shd w:val="clear" w:color="auto" w:fill="auto"/>
            <w:vAlign w:val="center"/>
          </w:tcPr>
          <w:p w14:paraId="0FF441B6"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E56C46">
              <w:rPr>
                <w:rFonts w:cs="Calibri"/>
                <w:color w:val="000000"/>
                <w:sz w:val="18"/>
                <w:szCs w:val="18"/>
              </w:rPr>
              <w:t>Sendika ilişkileri ve Genel Tekrar</w:t>
            </w:r>
          </w:p>
        </w:tc>
        <w:tc>
          <w:tcPr>
            <w:tcW w:w="902" w:type="pct"/>
            <w:shd w:val="clear" w:color="auto" w:fill="auto"/>
          </w:tcPr>
          <w:p w14:paraId="2889971F"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74E21DFC" w14:textId="77777777" w:rsidTr="00880A93">
        <w:trPr>
          <w:trHeight w:val="283"/>
        </w:trPr>
        <w:tc>
          <w:tcPr>
            <w:tcW w:w="5000" w:type="pct"/>
            <w:gridSpan w:val="13"/>
            <w:shd w:val="clear" w:color="auto" w:fill="auto"/>
            <w:noWrap/>
            <w:vAlign w:val="bottom"/>
            <w:hideMark/>
          </w:tcPr>
          <w:p w14:paraId="155EE775" w14:textId="77777777" w:rsidR="00A078C3" w:rsidRPr="009D45A4" w:rsidRDefault="00A078C3" w:rsidP="00880A93">
            <w:pPr>
              <w:spacing w:after="0" w:line="240" w:lineRule="auto"/>
              <w:rPr>
                <w:rFonts w:cs="Calibri"/>
                <w:color w:val="000000"/>
                <w:sz w:val="18"/>
                <w:szCs w:val="18"/>
              </w:rPr>
            </w:pPr>
          </w:p>
        </w:tc>
      </w:tr>
      <w:tr w:rsidR="00A078C3" w:rsidRPr="009D45A4" w14:paraId="5D6FD438" w14:textId="77777777" w:rsidTr="00880A93">
        <w:trPr>
          <w:trHeight w:val="284"/>
        </w:trPr>
        <w:tc>
          <w:tcPr>
            <w:tcW w:w="5000" w:type="pct"/>
            <w:gridSpan w:val="13"/>
            <w:shd w:val="clear" w:color="auto" w:fill="auto"/>
            <w:vAlign w:val="center"/>
            <w:hideMark/>
          </w:tcPr>
          <w:p w14:paraId="21A54C6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KAYNAKLAR</w:t>
            </w:r>
          </w:p>
        </w:tc>
      </w:tr>
      <w:tr w:rsidR="00A078C3" w:rsidRPr="009D45A4" w14:paraId="779DA301" w14:textId="77777777" w:rsidTr="00880A93">
        <w:trPr>
          <w:trHeight w:val="284"/>
        </w:trPr>
        <w:tc>
          <w:tcPr>
            <w:tcW w:w="981" w:type="pct"/>
            <w:gridSpan w:val="4"/>
            <w:shd w:val="clear" w:color="auto" w:fill="auto"/>
            <w:vAlign w:val="center"/>
            <w:hideMark/>
          </w:tcPr>
          <w:p w14:paraId="262D3DE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Notu</w:t>
            </w:r>
          </w:p>
        </w:tc>
        <w:tc>
          <w:tcPr>
            <w:tcW w:w="4019" w:type="pct"/>
            <w:gridSpan w:val="9"/>
            <w:shd w:val="clear" w:color="auto" w:fill="auto"/>
            <w:vAlign w:val="center"/>
            <w:hideMark/>
          </w:tcPr>
          <w:p w14:paraId="30ACFE1E"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CE2792">
              <w:rPr>
                <w:rFonts w:cs="Calibri"/>
                <w:color w:val="000000"/>
                <w:sz w:val="18"/>
                <w:szCs w:val="18"/>
              </w:rPr>
              <w:t> </w:t>
            </w:r>
            <w:r w:rsidRPr="00E56C46">
              <w:rPr>
                <w:rFonts w:cs="Calibri"/>
                <w:color w:val="000000"/>
                <w:sz w:val="18"/>
                <w:szCs w:val="18"/>
              </w:rPr>
              <w:t>Kaynak, T</w:t>
            </w:r>
            <w:proofErr w:type="gramStart"/>
            <w:r w:rsidRPr="00E56C46">
              <w:rPr>
                <w:rFonts w:cs="Calibri"/>
                <w:color w:val="000000"/>
                <w:sz w:val="18"/>
                <w:szCs w:val="18"/>
              </w:rPr>
              <w:t>.,</w:t>
            </w:r>
            <w:proofErr w:type="gramEnd"/>
            <w:r w:rsidRPr="00E56C46">
              <w:rPr>
                <w:rFonts w:cs="Calibri"/>
                <w:color w:val="000000"/>
                <w:sz w:val="18"/>
                <w:szCs w:val="18"/>
              </w:rPr>
              <w:t xml:space="preserve"> Adal, Z., Atay, İ., Uyargil, C., Sadullah, Ö., Açar, A.C., Özçelik, O., Dündar, G., Uluhan, R. 2000. İnsan Kaynakları Yönetimi. İÜ İşletme Fakültesi İşletme İktisadı Enstitüsü Araştırma ve Yardım Vakfı Yayın No: 7. Dönence Basım ve Yayın Hizmetleri, İstanbul. </w:t>
            </w:r>
          </w:p>
        </w:tc>
      </w:tr>
      <w:tr w:rsidR="00A078C3" w:rsidRPr="009D45A4" w14:paraId="3E0CB8CC" w14:textId="77777777" w:rsidTr="00880A93">
        <w:trPr>
          <w:trHeight w:val="284"/>
        </w:trPr>
        <w:tc>
          <w:tcPr>
            <w:tcW w:w="981" w:type="pct"/>
            <w:gridSpan w:val="4"/>
            <w:shd w:val="clear" w:color="auto" w:fill="auto"/>
            <w:vAlign w:val="center"/>
            <w:hideMark/>
          </w:tcPr>
          <w:p w14:paraId="758362F5"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Diğer Kaynaklar</w:t>
            </w:r>
          </w:p>
        </w:tc>
        <w:tc>
          <w:tcPr>
            <w:tcW w:w="4019" w:type="pct"/>
            <w:gridSpan w:val="9"/>
            <w:shd w:val="clear" w:color="auto" w:fill="auto"/>
            <w:vAlign w:val="center"/>
            <w:hideMark/>
          </w:tcPr>
          <w:p w14:paraId="4C784C1C"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E56C46">
              <w:rPr>
                <w:rFonts w:cs="Calibri"/>
                <w:color w:val="000000"/>
                <w:sz w:val="18"/>
                <w:szCs w:val="18"/>
              </w:rPr>
              <w:t>Gülen, İ</w:t>
            </w:r>
            <w:proofErr w:type="gramStart"/>
            <w:r w:rsidRPr="00E56C46">
              <w:rPr>
                <w:rFonts w:cs="Calibri"/>
                <w:color w:val="000000"/>
                <w:sz w:val="18"/>
                <w:szCs w:val="18"/>
              </w:rPr>
              <w:t>.,</w:t>
            </w:r>
            <w:proofErr w:type="gramEnd"/>
            <w:r w:rsidRPr="00E56C46">
              <w:rPr>
                <w:rFonts w:cs="Calibri"/>
                <w:color w:val="000000"/>
                <w:sz w:val="18"/>
                <w:szCs w:val="18"/>
              </w:rPr>
              <w:t xml:space="preserve"> Özdönmez, M. 1996. Personel Yönetimi. İÜ Fen Bilimleri Enstitüsü Yayın No: 7. Edebiyat Fakültesi Basımevi, İstanbul. Bilgin, L</w:t>
            </w:r>
            <w:proofErr w:type="gramStart"/>
            <w:r w:rsidRPr="00E56C46">
              <w:rPr>
                <w:rFonts w:cs="Calibri"/>
                <w:color w:val="000000"/>
                <w:sz w:val="18"/>
                <w:szCs w:val="18"/>
              </w:rPr>
              <w:t>.,</w:t>
            </w:r>
            <w:proofErr w:type="gramEnd"/>
            <w:r w:rsidRPr="00E56C46">
              <w:rPr>
                <w:rFonts w:cs="Calibri"/>
                <w:color w:val="000000"/>
                <w:sz w:val="18"/>
                <w:szCs w:val="18"/>
              </w:rPr>
              <w:t xml:space="preserve"> Taşçı, D., Kağnıcıoğlu, D., Benligiray, S., Tonus, H.Z. (Editör: Ramazan Geylan) 2004. İnsan Kaynakları Yönetimi. Anadolu Üniversitesi Açıköğretim Fakültesi Yayını No: 820. Anadolu Üniversitesi, Eskişehir.</w:t>
            </w:r>
          </w:p>
        </w:tc>
      </w:tr>
      <w:tr w:rsidR="00A078C3" w:rsidRPr="009D45A4" w14:paraId="4CA855BD" w14:textId="77777777" w:rsidTr="00880A93">
        <w:trPr>
          <w:trHeight w:val="243"/>
        </w:trPr>
        <w:tc>
          <w:tcPr>
            <w:tcW w:w="5000" w:type="pct"/>
            <w:gridSpan w:val="13"/>
            <w:shd w:val="clear" w:color="auto" w:fill="auto"/>
            <w:noWrap/>
            <w:vAlign w:val="bottom"/>
            <w:hideMark/>
          </w:tcPr>
          <w:p w14:paraId="091A2FCC" w14:textId="77777777" w:rsidR="00A078C3" w:rsidRPr="009D45A4" w:rsidRDefault="00A078C3" w:rsidP="00880A93">
            <w:pPr>
              <w:spacing w:after="0" w:line="240" w:lineRule="auto"/>
              <w:rPr>
                <w:rFonts w:cs="Calibri"/>
                <w:color w:val="000000"/>
                <w:sz w:val="18"/>
                <w:szCs w:val="18"/>
              </w:rPr>
            </w:pPr>
          </w:p>
        </w:tc>
      </w:tr>
      <w:tr w:rsidR="00A078C3" w:rsidRPr="003A0002" w14:paraId="76DF20CD" w14:textId="77777777" w:rsidTr="00880A93">
        <w:trPr>
          <w:trHeight w:val="284"/>
        </w:trPr>
        <w:tc>
          <w:tcPr>
            <w:tcW w:w="5000" w:type="pct"/>
            <w:gridSpan w:val="13"/>
            <w:shd w:val="clear" w:color="auto" w:fill="auto"/>
            <w:vAlign w:val="center"/>
            <w:hideMark/>
          </w:tcPr>
          <w:p w14:paraId="70EE0913" w14:textId="77777777" w:rsidR="00A078C3" w:rsidRPr="003A0002" w:rsidRDefault="00A078C3" w:rsidP="00880A93">
            <w:pPr>
              <w:spacing w:after="0"/>
              <w:rPr>
                <w:rFonts w:cs="Calibri"/>
                <w:b/>
                <w:sz w:val="18"/>
                <w:szCs w:val="18"/>
              </w:rPr>
            </w:pPr>
            <w:r w:rsidRPr="003A0002">
              <w:rPr>
                <w:rFonts w:cs="Calibri"/>
                <w:b/>
                <w:sz w:val="18"/>
                <w:szCs w:val="18"/>
              </w:rPr>
              <w:t>DEĞERLENDİRME SİSTEMİ</w:t>
            </w:r>
          </w:p>
        </w:tc>
      </w:tr>
      <w:tr w:rsidR="00A078C3" w:rsidRPr="003A0002" w14:paraId="2AA9C31F" w14:textId="77777777" w:rsidTr="00880A93">
        <w:trPr>
          <w:trHeight w:val="284"/>
        </w:trPr>
        <w:tc>
          <w:tcPr>
            <w:tcW w:w="1558" w:type="pct"/>
            <w:gridSpan w:val="5"/>
            <w:shd w:val="clear" w:color="auto" w:fill="auto"/>
            <w:vAlign w:val="center"/>
            <w:hideMark/>
          </w:tcPr>
          <w:p w14:paraId="68FA3EE6" w14:textId="77777777" w:rsidR="00A078C3" w:rsidRPr="003A0002" w:rsidRDefault="00A078C3"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634BE315" w14:textId="77777777" w:rsidR="00A078C3" w:rsidRPr="003A0002" w:rsidRDefault="00A078C3" w:rsidP="00880A93">
            <w:pPr>
              <w:spacing w:after="0"/>
              <w:rPr>
                <w:rFonts w:cs="Calibri"/>
                <w:b/>
                <w:sz w:val="18"/>
                <w:szCs w:val="18"/>
              </w:rPr>
            </w:pPr>
            <w:r w:rsidRPr="003A0002">
              <w:rPr>
                <w:rFonts w:cs="Calibri"/>
                <w:b/>
                <w:sz w:val="18"/>
                <w:szCs w:val="18"/>
              </w:rPr>
              <w:t>SAYISI</w:t>
            </w:r>
          </w:p>
        </w:tc>
        <w:tc>
          <w:tcPr>
            <w:tcW w:w="1793" w:type="pct"/>
            <w:gridSpan w:val="3"/>
            <w:shd w:val="clear" w:color="auto" w:fill="auto"/>
            <w:vAlign w:val="center"/>
            <w:hideMark/>
          </w:tcPr>
          <w:p w14:paraId="71537B30" w14:textId="77777777" w:rsidR="00A078C3" w:rsidRPr="003A0002" w:rsidRDefault="00A078C3" w:rsidP="00880A93">
            <w:pPr>
              <w:spacing w:after="0"/>
              <w:rPr>
                <w:rFonts w:cs="Calibri"/>
                <w:b/>
                <w:sz w:val="18"/>
                <w:szCs w:val="18"/>
              </w:rPr>
            </w:pPr>
            <w:r w:rsidRPr="003A0002">
              <w:rPr>
                <w:rFonts w:cs="Calibri"/>
                <w:b/>
                <w:sz w:val="18"/>
                <w:szCs w:val="18"/>
              </w:rPr>
              <w:t>KATKI YÜZDESİ</w:t>
            </w:r>
          </w:p>
        </w:tc>
      </w:tr>
      <w:tr w:rsidR="00A078C3" w:rsidRPr="003A0002" w14:paraId="64A78968" w14:textId="77777777" w:rsidTr="00880A93">
        <w:trPr>
          <w:trHeight w:val="284"/>
        </w:trPr>
        <w:tc>
          <w:tcPr>
            <w:tcW w:w="1558" w:type="pct"/>
            <w:gridSpan w:val="5"/>
            <w:shd w:val="clear" w:color="auto" w:fill="auto"/>
            <w:vAlign w:val="center"/>
            <w:hideMark/>
          </w:tcPr>
          <w:p w14:paraId="4DAF3847" w14:textId="77777777" w:rsidR="00A078C3" w:rsidRPr="003A0002" w:rsidRDefault="00A078C3" w:rsidP="00880A93">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560EE896"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93" w:type="pct"/>
            <w:gridSpan w:val="3"/>
            <w:shd w:val="clear" w:color="auto" w:fill="auto"/>
            <w:vAlign w:val="center"/>
            <w:hideMark/>
          </w:tcPr>
          <w:p w14:paraId="14FDB8CF" w14:textId="6F5F13BA" w:rsidR="00A078C3" w:rsidRPr="003A0002" w:rsidRDefault="00F676E4" w:rsidP="00880A93">
            <w:pPr>
              <w:spacing w:after="0"/>
              <w:jc w:val="center"/>
              <w:rPr>
                <w:rFonts w:cs="Calibri"/>
                <w:sz w:val="18"/>
                <w:szCs w:val="18"/>
              </w:rPr>
            </w:pPr>
            <w:r>
              <w:rPr>
                <w:rFonts w:cs="Calibri"/>
                <w:sz w:val="18"/>
                <w:szCs w:val="18"/>
              </w:rPr>
              <w:t>100</w:t>
            </w:r>
          </w:p>
        </w:tc>
      </w:tr>
      <w:tr w:rsidR="00A078C3" w:rsidRPr="003A0002" w14:paraId="59856C24" w14:textId="77777777" w:rsidTr="00880A93">
        <w:trPr>
          <w:trHeight w:val="284"/>
        </w:trPr>
        <w:tc>
          <w:tcPr>
            <w:tcW w:w="1558" w:type="pct"/>
            <w:gridSpan w:val="5"/>
            <w:shd w:val="clear" w:color="auto" w:fill="auto"/>
            <w:vAlign w:val="center"/>
            <w:hideMark/>
          </w:tcPr>
          <w:p w14:paraId="0A4F3B11" w14:textId="77777777" w:rsidR="00A078C3" w:rsidRPr="003A0002" w:rsidRDefault="00A078C3" w:rsidP="00880A93">
            <w:pPr>
              <w:spacing w:after="0"/>
              <w:rPr>
                <w:rFonts w:cs="Calibri"/>
                <w:b/>
                <w:sz w:val="18"/>
                <w:szCs w:val="18"/>
              </w:rPr>
            </w:pPr>
            <w:r w:rsidRPr="003A0002">
              <w:rPr>
                <w:rFonts w:cs="Calibri"/>
                <w:b/>
                <w:sz w:val="18"/>
                <w:szCs w:val="18"/>
              </w:rPr>
              <w:t>Ödev</w:t>
            </w:r>
          </w:p>
        </w:tc>
        <w:tc>
          <w:tcPr>
            <w:tcW w:w="1650" w:type="pct"/>
            <w:gridSpan w:val="5"/>
            <w:shd w:val="clear" w:color="auto" w:fill="auto"/>
            <w:noWrap/>
            <w:vAlign w:val="bottom"/>
            <w:hideMark/>
          </w:tcPr>
          <w:p w14:paraId="1C99BE50" w14:textId="77777777" w:rsidR="00A078C3" w:rsidRPr="003A0002" w:rsidRDefault="00A078C3" w:rsidP="00880A93">
            <w:pPr>
              <w:spacing w:after="0"/>
              <w:jc w:val="center"/>
              <w:rPr>
                <w:rFonts w:cs="Calibri"/>
                <w:sz w:val="18"/>
                <w:szCs w:val="18"/>
              </w:rPr>
            </w:pPr>
          </w:p>
        </w:tc>
        <w:tc>
          <w:tcPr>
            <w:tcW w:w="1793" w:type="pct"/>
            <w:gridSpan w:val="3"/>
            <w:shd w:val="clear" w:color="auto" w:fill="auto"/>
            <w:vAlign w:val="center"/>
            <w:hideMark/>
          </w:tcPr>
          <w:p w14:paraId="5126D34F" w14:textId="2D84C653" w:rsidR="00A078C3" w:rsidRPr="003A0002" w:rsidRDefault="00A078C3" w:rsidP="00880A93">
            <w:pPr>
              <w:spacing w:after="0"/>
              <w:jc w:val="center"/>
              <w:rPr>
                <w:rFonts w:cs="Calibri"/>
                <w:sz w:val="18"/>
                <w:szCs w:val="18"/>
              </w:rPr>
            </w:pPr>
          </w:p>
        </w:tc>
      </w:tr>
      <w:tr w:rsidR="00A078C3" w:rsidRPr="003A0002" w14:paraId="2170A6D7" w14:textId="77777777" w:rsidTr="00880A93">
        <w:trPr>
          <w:trHeight w:val="284"/>
        </w:trPr>
        <w:tc>
          <w:tcPr>
            <w:tcW w:w="1558" w:type="pct"/>
            <w:gridSpan w:val="5"/>
            <w:shd w:val="clear" w:color="auto" w:fill="auto"/>
            <w:vAlign w:val="center"/>
            <w:hideMark/>
          </w:tcPr>
          <w:p w14:paraId="6E92973D" w14:textId="77777777" w:rsidR="00A078C3" w:rsidRPr="003A0002" w:rsidRDefault="00A078C3" w:rsidP="00880A93">
            <w:pPr>
              <w:spacing w:after="0"/>
              <w:rPr>
                <w:rFonts w:cs="Calibri"/>
                <w:b/>
                <w:sz w:val="18"/>
                <w:szCs w:val="18"/>
              </w:rPr>
            </w:pPr>
            <w:r>
              <w:rPr>
                <w:rFonts w:cs="Calibri"/>
                <w:b/>
                <w:sz w:val="18"/>
                <w:szCs w:val="18"/>
              </w:rPr>
              <w:t>Final</w:t>
            </w:r>
            <w:r w:rsidRPr="003A0002">
              <w:rPr>
                <w:rFonts w:cs="Calibri"/>
                <w:b/>
                <w:sz w:val="18"/>
                <w:szCs w:val="18"/>
              </w:rPr>
              <w:t xml:space="preserve"> Sınav</w:t>
            </w:r>
            <w:r>
              <w:rPr>
                <w:rFonts w:cs="Calibri"/>
                <w:b/>
                <w:sz w:val="18"/>
                <w:szCs w:val="18"/>
              </w:rPr>
              <w:t>ı</w:t>
            </w:r>
          </w:p>
        </w:tc>
        <w:tc>
          <w:tcPr>
            <w:tcW w:w="1650" w:type="pct"/>
            <w:gridSpan w:val="5"/>
            <w:shd w:val="clear" w:color="auto" w:fill="auto"/>
            <w:noWrap/>
            <w:vAlign w:val="bottom"/>
            <w:hideMark/>
          </w:tcPr>
          <w:p w14:paraId="08C0EA29" w14:textId="77777777" w:rsidR="00A078C3" w:rsidRPr="003A0002" w:rsidRDefault="00A078C3" w:rsidP="00880A93">
            <w:pPr>
              <w:spacing w:after="0"/>
              <w:jc w:val="center"/>
              <w:rPr>
                <w:rFonts w:cs="Calibri"/>
                <w:sz w:val="18"/>
                <w:szCs w:val="18"/>
              </w:rPr>
            </w:pPr>
          </w:p>
        </w:tc>
        <w:tc>
          <w:tcPr>
            <w:tcW w:w="1793" w:type="pct"/>
            <w:gridSpan w:val="3"/>
            <w:shd w:val="clear" w:color="auto" w:fill="auto"/>
            <w:vAlign w:val="center"/>
            <w:hideMark/>
          </w:tcPr>
          <w:p w14:paraId="6BE3E90E" w14:textId="6CBE5624" w:rsidR="00A078C3" w:rsidRPr="003A0002" w:rsidRDefault="00F676E4" w:rsidP="00880A93">
            <w:pPr>
              <w:spacing w:after="0"/>
              <w:jc w:val="center"/>
              <w:rPr>
                <w:rFonts w:cs="Calibri"/>
                <w:sz w:val="18"/>
                <w:szCs w:val="18"/>
              </w:rPr>
            </w:pPr>
            <w:r>
              <w:rPr>
                <w:rFonts w:cs="Calibri"/>
                <w:sz w:val="18"/>
                <w:szCs w:val="18"/>
              </w:rPr>
              <w:t>100</w:t>
            </w:r>
          </w:p>
        </w:tc>
      </w:tr>
      <w:tr w:rsidR="00A078C3" w:rsidRPr="003A0002" w14:paraId="14267CD7" w14:textId="77777777" w:rsidTr="00880A93">
        <w:trPr>
          <w:trHeight w:val="284"/>
        </w:trPr>
        <w:tc>
          <w:tcPr>
            <w:tcW w:w="1558" w:type="pct"/>
            <w:gridSpan w:val="5"/>
            <w:shd w:val="clear" w:color="auto" w:fill="auto"/>
            <w:vAlign w:val="center"/>
            <w:hideMark/>
          </w:tcPr>
          <w:p w14:paraId="79BD372E" w14:textId="77777777" w:rsidR="00A078C3" w:rsidRPr="003A0002" w:rsidRDefault="00A078C3" w:rsidP="00880A93">
            <w:pPr>
              <w:spacing w:after="0"/>
              <w:rPr>
                <w:rFonts w:cs="Calibri"/>
                <w:b/>
                <w:sz w:val="18"/>
                <w:szCs w:val="18"/>
              </w:rPr>
            </w:pPr>
          </w:p>
        </w:tc>
        <w:tc>
          <w:tcPr>
            <w:tcW w:w="1650" w:type="pct"/>
            <w:gridSpan w:val="5"/>
            <w:shd w:val="clear" w:color="auto" w:fill="auto"/>
            <w:noWrap/>
            <w:vAlign w:val="bottom"/>
            <w:hideMark/>
          </w:tcPr>
          <w:p w14:paraId="6AFADEF0"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93" w:type="pct"/>
            <w:gridSpan w:val="3"/>
            <w:shd w:val="clear" w:color="auto" w:fill="auto"/>
            <w:vAlign w:val="center"/>
            <w:hideMark/>
          </w:tcPr>
          <w:p w14:paraId="35478783" w14:textId="5CFB8455" w:rsidR="00A078C3" w:rsidRPr="003A0002" w:rsidRDefault="00A078C3" w:rsidP="00880A93">
            <w:pPr>
              <w:spacing w:after="0"/>
              <w:jc w:val="center"/>
              <w:rPr>
                <w:rFonts w:cs="Calibri"/>
                <w:sz w:val="18"/>
                <w:szCs w:val="18"/>
              </w:rPr>
            </w:pPr>
          </w:p>
        </w:tc>
      </w:tr>
      <w:tr w:rsidR="00A078C3" w:rsidRPr="003A0002" w14:paraId="1832A146" w14:textId="77777777" w:rsidTr="00880A93">
        <w:trPr>
          <w:trHeight w:val="284"/>
        </w:trPr>
        <w:tc>
          <w:tcPr>
            <w:tcW w:w="1558" w:type="pct"/>
            <w:gridSpan w:val="5"/>
            <w:shd w:val="clear" w:color="auto" w:fill="auto"/>
            <w:vAlign w:val="center"/>
            <w:hideMark/>
          </w:tcPr>
          <w:p w14:paraId="23900C30" w14:textId="77777777" w:rsidR="00A078C3" w:rsidRPr="003A0002" w:rsidRDefault="00A078C3"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68305D3C"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93" w:type="pct"/>
            <w:gridSpan w:val="3"/>
            <w:shd w:val="clear" w:color="auto" w:fill="auto"/>
            <w:vAlign w:val="center"/>
            <w:hideMark/>
          </w:tcPr>
          <w:p w14:paraId="2275B1CC" w14:textId="77777777" w:rsidR="00A078C3" w:rsidRPr="003A0002" w:rsidRDefault="00A078C3" w:rsidP="00880A93">
            <w:pPr>
              <w:spacing w:after="0"/>
              <w:jc w:val="center"/>
              <w:rPr>
                <w:rFonts w:cs="Calibri"/>
                <w:sz w:val="18"/>
                <w:szCs w:val="18"/>
              </w:rPr>
            </w:pPr>
            <w:r w:rsidRPr="003A0002">
              <w:rPr>
                <w:rFonts w:cs="Calibri"/>
                <w:sz w:val="18"/>
                <w:szCs w:val="18"/>
              </w:rPr>
              <w:t>40</w:t>
            </w:r>
          </w:p>
        </w:tc>
      </w:tr>
      <w:tr w:rsidR="00A078C3" w:rsidRPr="003A0002" w14:paraId="7B7D397B" w14:textId="77777777" w:rsidTr="00880A93">
        <w:trPr>
          <w:trHeight w:val="284"/>
        </w:trPr>
        <w:tc>
          <w:tcPr>
            <w:tcW w:w="1558" w:type="pct"/>
            <w:gridSpan w:val="5"/>
            <w:shd w:val="clear" w:color="auto" w:fill="auto"/>
            <w:vAlign w:val="center"/>
            <w:hideMark/>
          </w:tcPr>
          <w:p w14:paraId="6961BCD0" w14:textId="77777777" w:rsidR="00A078C3" w:rsidRPr="003A0002" w:rsidRDefault="00A078C3"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65957537"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93" w:type="pct"/>
            <w:gridSpan w:val="3"/>
            <w:shd w:val="clear" w:color="auto" w:fill="auto"/>
            <w:vAlign w:val="center"/>
            <w:hideMark/>
          </w:tcPr>
          <w:p w14:paraId="31BEB046" w14:textId="77777777" w:rsidR="00A078C3" w:rsidRPr="003A0002" w:rsidRDefault="00A078C3" w:rsidP="00880A93">
            <w:pPr>
              <w:spacing w:after="0"/>
              <w:jc w:val="center"/>
              <w:rPr>
                <w:rFonts w:cs="Calibri"/>
                <w:sz w:val="18"/>
                <w:szCs w:val="18"/>
              </w:rPr>
            </w:pPr>
            <w:r w:rsidRPr="003A0002">
              <w:rPr>
                <w:rFonts w:cs="Calibri"/>
                <w:sz w:val="18"/>
                <w:szCs w:val="18"/>
              </w:rPr>
              <w:t>60</w:t>
            </w:r>
          </w:p>
        </w:tc>
      </w:tr>
      <w:tr w:rsidR="00A078C3" w:rsidRPr="003A0002" w14:paraId="755A48EA" w14:textId="77777777" w:rsidTr="00880A93">
        <w:trPr>
          <w:trHeight w:val="284"/>
        </w:trPr>
        <w:tc>
          <w:tcPr>
            <w:tcW w:w="1558" w:type="pct"/>
            <w:gridSpan w:val="5"/>
            <w:shd w:val="clear" w:color="auto" w:fill="auto"/>
            <w:vAlign w:val="center"/>
            <w:hideMark/>
          </w:tcPr>
          <w:p w14:paraId="0E130B8A" w14:textId="77777777" w:rsidR="00A078C3" w:rsidRPr="003A0002" w:rsidRDefault="00A078C3" w:rsidP="00880A93">
            <w:pPr>
              <w:spacing w:after="0"/>
              <w:rPr>
                <w:rFonts w:cs="Calibri"/>
                <w:sz w:val="18"/>
                <w:szCs w:val="18"/>
              </w:rPr>
            </w:pPr>
          </w:p>
        </w:tc>
        <w:tc>
          <w:tcPr>
            <w:tcW w:w="1650" w:type="pct"/>
            <w:gridSpan w:val="5"/>
            <w:shd w:val="clear" w:color="auto" w:fill="auto"/>
            <w:noWrap/>
            <w:vAlign w:val="bottom"/>
            <w:hideMark/>
          </w:tcPr>
          <w:p w14:paraId="0BAE5752"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93" w:type="pct"/>
            <w:gridSpan w:val="3"/>
            <w:shd w:val="clear" w:color="auto" w:fill="auto"/>
            <w:vAlign w:val="center"/>
            <w:hideMark/>
          </w:tcPr>
          <w:p w14:paraId="3A58A261" w14:textId="77777777" w:rsidR="00A078C3" w:rsidRPr="003A0002" w:rsidRDefault="00A078C3" w:rsidP="00880A93">
            <w:pPr>
              <w:spacing w:after="0"/>
              <w:jc w:val="center"/>
              <w:rPr>
                <w:rFonts w:cs="Calibri"/>
                <w:sz w:val="18"/>
                <w:szCs w:val="18"/>
              </w:rPr>
            </w:pPr>
            <w:r w:rsidRPr="003A0002">
              <w:rPr>
                <w:rFonts w:cs="Calibri"/>
                <w:sz w:val="18"/>
                <w:szCs w:val="18"/>
              </w:rPr>
              <w:t>100</w:t>
            </w:r>
          </w:p>
        </w:tc>
      </w:tr>
      <w:tr w:rsidR="00A078C3" w:rsidRPr="003A0002" w14:paraId="713D8D06" w14:textId="77777777" w:rsidTr="00880A93">
        <w:trPr>
          <w:trHeight w:val="300"/>
        </w:trPr>
        <w:tc>
          <w:tcPr>
            <w:tcW w:w="5000" w:type="pct"/>
            <w:gridSpan w:val="13"/>
            <w:shd w:val="clear" w:color="auto" w:fill="auto"/>
            <w:vAlign w:val="center"/>
            <w:hideMark/>
          </w:tcPr>
          <w:p w14:paraId="23AC2582" w14:textId="77777777" w:rsidR="00A078C3" w:rsidRPr="003A0002" w:rsidRDefault="00A078C3" w:rsidP="00880A93">
            <w:pPr>
              <w:spacing w:after="0" w:line="240" w:lineRule="auto"/>
              <w:rPr>
                <w:rFonts w:cs="Calibri"/>
                <w:b/>
                <w:bCs/>
                <w:sz w:val="18"/>
                <w:szCs w:val="18"/>
              </w:rPr>
            </w:pPr>
          </w:p>
          <w:p w14:paraId="1E27A04E"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İŞYÜKÜ HESAPLAMA</w:t>
            </w:r>
          </w:p>
        </w:tc>
      </w:tr>
      <w:tr w:rsidR="00A078C3" w:rsidRPr="003A0002" w14:paraId="13EA3244" w14:textId="77777777" w:rsidTr="00880A93">
        <w:trPr>
          <w:trHeight w:val="476"/>
        </w:trPr>
        <w:tc>
          <w:tcPr>
            <w:tcW w:w="2304" w:type="pct"/>
            <w:gridSpan w:val="7"/>
            <w:shd w:val="clear" w:color="auto" w:fill="auto"/>
            <w:vAlign w:val="center"/>
            <w:hideMark/>
          </w:tcPr>
          <w:p w14:paraId="61582453"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0D767BD1"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1578B77A"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İş Yükü Süresi (Saat)</w:t>
            </w:r>
          </w:p>
        </w:tc>
        <w:tc>
          <w:tcPr>
            <w:tcW w:w="920" w:type="pct"/>
            <w:gridSpan w:val="2"/>
            <w:shd w:val="clear" w:color="auto" w:fill="auto"/>
            <w:vAlign w:val="center"/>
          </w:tcPr>
          <w:p w14:paraId="53237FC9"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Toplam İş Yükü (Saat)</w:t>
            </w:r>
          </w:p>
        </w:tc>
      </w:tr>
      <w:tr w:rsidR="00A078C3" w:rsidRPr="003A0002" w14:paraId="148574B5" w14:textId="77777777" w:rsidTr="00880A93">
        <w:trPr>
          <w:trHeight w:val="420"/>
        </w:trPr>
        <w:tc>
          <w:tcPr>
            <w:tcW w:w="2304" w:type="pct"/>
            <w:gridSpan w:val="7"/>
            <w:shd w:val="clear" w:color="auto" w:fill="auto"/>
            <w:vAlign w:val="center"/>
            <w:hideMark/>
          </w:tcPr>
          <w:p w14:paraId="1A9711EE" w14:textId="77777777" w:rsidR="00A078C3" w:rsidRPr="003A0002" w:rsidRDefault="00A078C3" w:rsidP="00880A93">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309785EB"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3FF95386" w14:textId="77777777" w:rsidR="00A078C3" w:rsidRPr="003A0002" w:rsidRDefault="00A078C3" w:rsidP="00880A93">
            <w:pPr>
              <w:spacing w:after="0" w:line="240" w:lineRule="auto"/>
              <w:jc w:val="center"/>
              <w:rPr>
                <w:rFonts w:cs="Calibri"/>
                <w:sz w:val="18"/>
                <w:szCs w:val="18"/>
              </w:rPr>
            </w:pPr>
            <w:r>
              <w:rPr>
                <w:rFonts w:cs="Calibri"/>
                <w:sz w:val="18"/>
                <w:szCs w:val="18"/>
              </w:rPr>
              <w:t>3</w:t>
            </w:r>
          </w:p>
        </w:tc>
        <w:tc>
          <w:tcPr>
            <w:tcW w:w="920" w:type="pct"/>
            <w:gridSpan w:val="2"/>
            <w:shd w:val="clear" w:color="auto" w:fill="auto"/>
            <w:vAlign w:val="center"/>
          </w:tcPr>
          <w:p w14:paraId="5B061CA3" w14:textId="77777777" w:rsidR="00A078C3" w:rsidRPr="003A0002" w:rsidRDefault="00A078C3" w:rsidP="00880A93">
            <w:pPr>
              <w:spacing w:after="0" w:line="240" w:lineRule="auto"/>
              <w:jc w:val="center"/>
              <w:rPr>
                <w:rFonts w:cs="Calibri"/>
                <w:sz w:val="18"/>
                <w:szCs w:val="18"/>
              </w:rPr>
            </w:pPr>
            <w:r>
              <w:rPr>
                <w:rFonts w:cs="Calibri"/>
                <w:sz w:val="18"/>
                <w:szCs w:val="18"/>
              </w:rPr>
              <w:t>42</w:t>
            </w:r>
          </w:p>
        </w:tc>
      </w:tr>
      <w:tr w:rsidR="00A078C3" w:rsidRPr="003A0002" w14:paraId="57B380E8" w14:textId="77777777" w:rsidTr="00880A93">
        <w:trPr>
          <w:trHeight w:val="420"/>
        </w:trPr>
        <w:tc>
          <w:tcPr>
            <w:tcW w:w="2304" w:type="pct"/>
            <w:gridSpan w:val="7"/>
            <w:shd w:val="clear" w:color="auto" w:fill="auto"/>
            <w:vAlign w:val="center"/>
            <w:hideMark/>
          </w:tcPr>
          <w:p w14:paraId="5EDAEEE9"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100C5277"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43C44F56"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20" w:type="pct"/>
            <w:gridSpan w:val="2"/>
            <w:shd w:val="clear" w:color="auto" w:fill="auto"/>
            <w:vAlign w:val="center"/>
          </w:tcPr>
          <w:p w14:paraId="5D24613E"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24524B96" w14:textId="77777777" w:rsidTr="00880A93">
        <w:trPr>
          <w:trHeight w:val="420"/>
        </w:trPr>
        <w:tc>
          <w:tcPr>
            <w:tcW w:w="2304" w:type="pct"/>
            <w:gridSpan w:val="7"/>
            <w:shd w:val="clear" w:color="auto" w:fill="auto"/>
            <w:vAlign w:val="center"/>
            <w:hideMark/>
          </w:tcPr>
          <w:p w14:paraId="1C652803"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6FBCCBDC"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38E5AFC8"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20" w:type="pct"/>
            <w:gridSpan w:val="2"/>
            <w:shd w:val="clear" w:color="auto" w:fill="auto"/>
            <w:vAlign w:val="center"/>
          </w:tcPr>
          <w:p w14:paraId="5E95650B"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57628097" w14:textId="77777777" w:rsidTr="00880A93">
        <w:trPr>
          <w:trHeight w:val="420"/>
        </w:trPr>
        <w:tc>
          <w:tcPr>
            <w:tcW w:w="2304" w:type="pct"/>
            <w:gridSpan w:val="7"/>
            <w:shd w:val="clear" w:color="auto" w:fill="auto"/>
            <w:vAlign w:val="center"/>
            <w:hideMark/>
          </w:tcPr>
          <w:p w14:paraId="042A8540" w14:textId="77777777" w:rsidR="00A078C3" w:rsidRPr="003A0002" w:rsidRDefault="00A078C3" w:rsidP="00880A93">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6E468DDD"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23BD382B" w14:textId="77777777" w:rsidR="00A078C3" w:rsidRPr="003A0002" w:rsidRDefault="00A078C3" w:rsidP="00880A93">
            <w:pPr>
              <w:spacing w:after="0" w:line="240" w:lineRule="auto"/>
              <w:jc w:val="center"/>
              <w:rPr>
                <w:rFonts w:cs="Calibri"/>
                <w:sz w:val="18"/>
                <w:szCs w:val="18"/>
              </w:rPr>
            </w:pPr>
            <w:r>
              <w:rPr>
                <w:rFonts w:cs="Calibri"/>
                <w:sz w:val="18"/>
                <w:szCs w:val="18"/>
              </w:rPr>
              <w:t>6</w:t>
            </w:r>
          </w:p>
        </w:tc>
        <w:tc>
          <w:tcPr>
            <w:tcW w:w="920" w:type="pct"/>
            <w:gridSpan w:val="2"/>
            <w:shd w:val="clear" w:color="auto" w:fill="auto"/>
            <w:vAlign w:val="center"/>
          </w:tcPr>
          <w:p w14:paraId="2D209E37" w14:textId="77777777" w:rsidR="00A078C3" w:rsidRPr="003A0002" w:rsidRDefault="00A078C3" w:rsidP="00880A93">
            <w:pPr>
              <w:spacing w:after="0" w:line="240" w:lineRule="auto"/>
              <w:jc w:val="center"/>
              <w:rPr>
                <w:rFonts w:cs="Calibri"/>
                <w:sz w:val="18"/>
                <w:szCs w:val="18"/>
              </w:rPr>
            </w:pPr>
            <w:r>
              <w:rPr>
                <w:rFonts w:cs="Calibri"/>
                <w:sz w:val="18"/>
                <w:szCs w:val="18"/>
              </w:rPr>
              <w:t>6</w:t>
            </w:r>
          </w:p>
        </w:tc>
      </w:tr>
      <w:tr w:rsidR="00A078C3" w:rsidRPr="003A0002" w14:paraId="420127BD" w14:textId="77777777" w:rsidTr="00880A93">
        <w:trPr>
          <w:trHeight w:val="420"/>
        </w:trPr>
        <w:tc>
          <w:tcPr>
            <w:tcW w:w="2304" w:type="pct"/>
            <w:gridSpan w:val="7"/>
            <w:shd w:val="clear" w:color="auto" w:fill="auto"/>
            <w:vAlign w:val="center"/>
            <w:hideMark/>
          </w:tcPr>
          <w:p w14:paraId="78EC0E2C" w14:textId="77777777" w:rsidR="00A078C3" w:rsidRPr="003A0002" w:rsidRDefault="00A078C3"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12E8AEB7"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0383585C" w14:textId="77777777" w:rsidR="00A078C3" w:rsidRPr="003A0002" w:rsidRDefault="00A078C3" w:rsidP="00880A93">
            <w:pPr>
              <w:spacing w:after="0" w:line="240" w:lineRule="auto"/>
              <w:jc w:val="center"/>
              <w:rPr>
                <w:rFonts w:cs="Calibri"/>
                <w:sz w:val="18"/>
                <w:szCs w:val="18"/>
              </w:rPr>
            </w:pPr>
            <w:r>
              <w:rPr>
                <w:rFonts w:cs="Calibri"/>
                <w:sz w:val="18"/>
                <w:szCs w:val="18"/>
              </w:rPr>
              <w:t>10</w:t>
            </w:r>
          </w:p>
        </w:tc>
        <w:tc>
          <w:tcPr>
            <w:tcW w:w="920" w:type="pct"/>
            <w:gridSpan w:val="2"/>
            <w:shd w:val="clear" w:color="auto" w:fill="auto"/>
            <w:vAlign w:val="center"/>
          </w:tcPr>
          <w:p w14:paraId="60E16589" w14:textId="77777777" w:rsidR="00A078C3" w:rsidRPr="003A0002" w:rsidRDefault="00A078C3" w:rsidP="00880A93">
            <w:pPr>
              <w:spacing w:after="0" w:line="240" w:lineRule="auto"/>
              <w:jc w:val="center"/>
              <w:rPr>
                <w:rFonts w:cs="Calibri"/>
                <w:sz w:val="18"/>
                <w:szCs w:val="18"/>
              </w:rPr>
            </w:pPr>
            <w:r>
              <w:rPr>
                <w:rFonts w:cs="Calibri"/>
                <w:sz w:val="18"/>
                <w:szCs w:val="18"/>
              </w:rPr>
              <w:t>10</w:t>
            </w:r>
          </w:p>
        </w:tc>
      </w:tr>
      <w:tr w:rsidR="00A078C3" w:rsidRPr="003A0002" w14:paraId="44B2730B" w14:textId="77777777" w:rsidTr="00880A93">
        <w:trPr>
          <w:trHeight w:val="420"/>
        </w:trPr>
        <w:tc>
          <w:tcPr>
            <w:tcW w:w="2304" w:type="pct"/>
            <w:gridSpan w:val="7"/>
            <w:shd w:val="clear" w:color="auto" w:fill="auto"/>
            <w:vAlign w:val="center"/>
            <w:hideMark/>
          </w:tcPr>
          <w:p w14:paraId="415E57E0"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5B5DFA86"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vAlign w:val="center"/>
          </w:tcPr>
          <w:p w14:paraId="3F60D1D4" w14:textId="77777777" w:rsidR="00A078C3" w:rsidRPr="003A0002" w:rsidRDefault="00A078C3" w:rsidP="00880A93">
            <w:pPr>
              <w:spacing w:after="0" w:line="240" w:lineRule="auto"/>
              <w:jc w:val="center"/>
              <w:rPr>
                <w:rFonts w:cs="Calibri"/>
                <w:sz w:val="18"/>
                <w:szCs w:val="18"/>
              </w:rPr>
            </w:pPr>
          </w:p>
        </w:tc>
        <w:tc>
          <w:tcPr>
            <w:tcW w:w="920" w:type="pct"/>
            <w:gridSpan w:val="2"/>
            <w:shd w:val="clear" w:color="auto" w:fill="auto"/>
            <w:vAlign w:val="center"/>
          </w:tcPr>
          <w:p w14:paraId="005E821E" w14:textId="77777777" w:rsidR="00A078C3" w:rsidRPr="003A0002" w:rsidRDefault="00A078C3" w:rsidP="00880A93">
            <w:pPr>
              <w:spacing w:after="0" w:line="240" w:lineRule="auto"/>
              <w:jc w:val="center"/>
              <w:rPr>
                <w:rFonts w:cs="Calibri"/>
                <w:sz w:val="18"/>
                <w:szCs w:val="18"/>
              </w:rPr>
            </w:pPr>
          </w:p>
        </w:tc>
      </w:tr>
      <w:tr w:rsidR="00A078C3" w:rsidRPr="003A0002" w14:paraId="2C2A337C" w14:textId="77777777" w:rsidTr="00880A93">
        <w:trPr>
          <w:trHeight w:val="420"/>
        </w:trPr>
        <w:tc>
          <w:tcPr>
            <w:tcW w:w="2304" w:type="pct"/>
            <w:gridSpan w:val="7"/>
            <w:shd w:val="clear" w:color="auto" w:fill="auto"/>
            <w:vAlign w:val="center"/>
          </w:tcPr>
          <w:p w14:paraId="0CF4450B" w14:textId="77777777" w:rsidR="00A078C3" w:rsidRPr="003A0002" w:rsidRDefault="00A078C3" w:rsidP="00880A93">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120962E8"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0D2422B2" w14:textId="77777777" w:rsidR="00A078C3" w:rsidRPr="003A0002" w:rsidRDefault="00A078C3" w:rsidP="00880A93">
            <w:pPr>
              <w:spacing w:after="0" w:line="240" w:lineRule="auto"/>
              <w:jc w:val="center"/>
              <w:rPr>
                <w:rFonts w:cs="Calibri"/>
                <w:sz w:val="18"/>
                <w:szCs w:val="18"/>
              </w:rPr>
            </w:pPr>
            <w:r>
              <w:rPr>
                <w:rFonts w:cs="Calibri"/>
                <w:sz w:val="18"/>
                <w:szCs w:val="18"/>
              </w:rPr>
              <w:t>2</w:t>
            </w:r>
          </w:p>
        </w:tc>
        <w:tc>
          <w:tcPr>
            <w:tcW w:w="920" w:type="pct"/>
            <w:gridSpan w:val="2"/>
            <w:shd w:val="clear" w:color="auto" w:fill="auto"/>
            <w:vAlign w:val="center"/>
          </w:tcPr>
          <w:p w14:paraId="3E53B3EC" w14:textId="77777777" w:rsidR="00A078C3" w:rsidRPr="003A0002" w:rsidRDefault="00A078C3" w:rsidP="00880A93">
            <w:pPr>
              <w:spacing w:after="0" w:line="240" w:lineRule="auto"/>
              <w:jc w:val="center"/>
              <w:rPr>
                <w:rFonts w:cs="Calibri"/>
                <w:sz w:val="18"/>
                <w:szCs w:val="18"/>
              </w:rPr>
            </w:pPr>
            <w:r>
              <w:rPr>
                <w:rFonts w:cs="Calibri"/>
                <w:sz w:val="18"/>
                <w:szCs w:val="18"/>
              </w:rPr>
              <w:t>28</w:t>
            </w:r>
          </w:p>
        </w:tc>
      </w:tr>
      <w:tr w:rsidR="00A078C3" w:rsidRPr="003A0002" w14:paraId="46373468" w14:textId="77777777" w:rsidTr="00880A93">
        <w:trPr>
          <w:trHeight w:val="420"/>
        </w:trPr>
        <w:tc>
          <w:tcPr>
            <w:tcW w:w="2304" w:type="pct"/>
            <w:gridSpan w:val="7"/>
            <w:shd w:val="clear" w:color="auto" w:fill="auto"/>
            <w:vAlign w:val="center"/>
            <w:hideMark/>
          </w:tcPr>
          <w:p w14:paraId="6A05F236"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0129FD7A"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noWrap/>
            <w:vAlign w:val="center"/>
            <w:hideMark/>
          </w:tcPr>
          <w:p w14:paraId="42EDEE76" w14:textId="77777777" w:rsidR="00A078C3" w:rsidRPr="003A0002" w:rsidRDefault="00A078C3" w:rsidP="00880A93">
            <w:pPr>
              <w:spacing w:after="0" w:line="240" w:lineRule="auto"/>
              <w:jc w:val="center"/>
              <w:rPr>
                <w:rFonts w:cs="Calibri"/>
                <w:sz w:val="18"/>
                <w:szCs w:val="18"/>
              </w:rPr>
            </w:pPr>
          </w:p>
        </w:tc>
        <w:tc>
          <w:tcPr>
            <w:tcW w:w="920" w:type="pct"/>
            <w:gridSpan w:val="2"/>
            <w:shd w:val="clear" w:color="auto" w:fill="auto"/>
            <w:noWrap/>
            <w:vAlign w:val="center"/>
            <w:hideMark/>
          </w:tcPr>
          <w:p w14:paraId="3CE2071A" w14:textId="77777777" w:rsidR="00A078C3" w:rsidRPr="003A0002" w:rsidRDefault="00A078C3" w:rsidP="00880A93">
            <w:pPr>
              <w:spacing w:after="0" w:line="240" w:lineRule="auto"/>
              <w:jc w:val="center"/>
              <w:rPr>
                <w:rFonts w:cs="Calibri"/>
                <w:sz w:val="18"/>
                <w:szCs w:val="18"/>
              </w:rPr>
            </w:pPr>
            <w:r>
              <w:rPr>
                <w:rFonts w:cs="Calibri"/>
                <w:sz w:val="18"/>
                <w:szCs w:val="18"/>
              </w:rPr>
              <w:t>90</w:t>
            </w:r>
          </w:p>
        </w:tc>
      </w:tr>
      <w:tr w:rsidR="00A078C3" w:rsidRPr="003A0002" w14:paraId="6B1305E7" w14:textId="77777777" w:rsidTr="00880A93">
        <w:trPr>
          <w:trHeight w:val="420"/>
        </w:trPr>
        <w:tc>
          <w:tcPr>
            <w:tcW w:w="2304" w:type="pct"/>
            <w:gridSpan w:val="7"/>
            <w:shd w:val="clear" w:color="auto" w:fill="auto"/>
            <w:vAlign w:val="center"/>
            <w:hideMark/>
          </w:tcPr>
          <w:p w14:paraId="4EE249F4"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5A3BFD1E"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noWrap/>
            <w:vAlign w:val="center"/>
            <w:hideMark/>
          </w:tcPr>
          <w:p w14:paraId="4A6A3BD1" w14:textId="77777777" w:rsidR="00A078C3" w:rsidRPr="003A0002" w:rsidRDefault="00A078C3" w:rsidP="00880A93">
            <w:pPr>
              <w:spacing w:after="0" w:line="240" w:lineRule="auto"/>
              <w:jc w:val="center"/>
              <w:rPr>
                <w:rFonts w:cs="Calibri"/>
                <w:sz w:val="18"/>
                <w:szCs w:val="18"/>
              </w:rPr>
            </w:pPr>
          </w:p>
        </w:tc>
        <w:tc>
          <w:tcPr>
            <w:tcW w:w="920" w:type="pct"/>
            <w:gridSpan w:val="2"/>
            <w:shd w:val="clear" w:color="auto" w:fill="auto"/>
            <w:noWrap/>
            <w:vAlign w:val="center"/>
            <w:hideMark/>
          </w:tcPr>
          <w:p w14:paraId="6885AB8C" w14:textId="77777777" w:rsidR="00A078C3" w:rsidRPr="003A0002" w:rsidRDefault="00A078C3" w:rsidP="00880A93">
            <w:pPr>
              <w:spacing w:after="0" w:line="240" w:lineRule="auto"/>
              <w:jc w:val="center"/>
              <w:rPr>
                <w:rFonts w:cs="Calibri"/>
                <w:sz w:val="18"/>
                <w:szCs w:val="18"/>
              </w:rPr>
            </w:pPr>
            <w:r>
              <w:rPr>
                <w:rFonts w:cs="Calibri"/>
                <w:sz w:val="18"/>
                <w:szCs w:val="18"/>
              </w:rPr>
              <w:t>3</w:t>
            </w:r>
          </w:p>
        </w:tc>
      </w:tr>
    </w:tbl>
    <w:p w14:paraId="53D66C46" w14:textId="77777777" w:rsidR="00A078C3" w:rsidRDefault="00A078C3" w:rsidP="00A078C3">
      <w:pPr>
        <w:spacing w:line="240" w:lineRule="auto"/>
        <w:rPr>
          <w:rFonts w:cs="Calibri"/>
          <w:sz w:val="18"/>
          <w:szCs w:val="18"/>
        </w:rPr>
      </w:pPr>
    </w:p>
    <w:p w14:paraId="64048EEC" w14:textId="40EBAC2F" w:rsidR="00A078C3" w:rsidRPr="0084691D" w:rsidRDefault="00A078C3" w:rsidP="00A078C3">
      <w:pPr>
        <w:spacing w:line="240" w:lineRule="auto"/>
        <w:jc w:val="right"/>
        <w:rPr>
          <w:rFonts w:cs="Calibri"/>
          <w:sz w:val="18"/>
          <w:szCs w:val="18"/>
        </w:rPr>
      </w:pPr>
      <w:r w:rsidRPr="0084691D">
        <w:rPr>
          <w:rFonts w:cs="Calibri"/>
          <w:sz w:val="18"/>
          <w:szCs w:val="18"/>
        </w:rPr>
        <w:t>D</w:t>
      </w:r>
      <w:r w:rsidR="00415CF3">
        <w:rPr>
          <w:rFonts w:cs="Calibri"/>
          <w:sz w:val="18"/>
          <w:szCs w:val="18"/>
        </w:rPr>
        <w:t xml:space="preserve">Düzenleme Tarihi: </w:t>
      </w:r>
      <w:proofErr w:type="gramStart"/>
      <w:r w:rsidR="00415CF3">
        <w:rPr>
          <w:rFonts w:cs="Calibri"/>
          <w:sz w:val="18"/>
          <w:szCs w:val="18"/>
        </w:rPr>
        <w:t>16/03/2024</w:t>
      </w:r>
      <w:proofErr w:type="gramEnd"/>
    </w:p>
    <w:p w14:paraId="1DEBD73E" w14:textId="77777777" w:rsidR="00A078C3" w:rsidRDefault="00A078C3" w:rsidP="00A078C3">
      <w:pPr>
        <w:spacing w:line="240" w:lineRule="auto"/>
        <w:rPr>
          <w:rFonts w:cs="Calibri"/>
          <w:sz w:val="18"/>
          <w:szCs w:val="18"/>
        </w:rPr>
      </w:pPr>
    </w:p>
    <w:p w14:paraId="7BAD2163" w14:textId="77777777" w:rsidR="00A078C3" w:rsidRPr="0084691D" w:rsidRDefault="00A078C3" w:rsidP="00A078C3">
      <w:pPr>
        <w:spacing w:line="240" w:lineRule="auto"/>
        <w:rPr>
          <w:rFonts w:cs="Calibri"/>
          <w:sz w:val="18"/>
          <w:szCs w:val="18"/>
        </w:rPr>
      </w:pPr>
    </w:p>
    <w:p w14:paraId="3BE6D830" w14:textId="77777777" w:rsidR="00A078C3" w:rsidRPr="0084691D" w:rsidRDefault="00A078C3" w:rsidP="00A078C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Ömür UÇAR</w:t>
      </w:r>
      <w:r>
        <w:rPr>
          <w:rFonts w:cs="Calibri"/>
          <w:sz w:val="18"/>
          <w:szCs w:val="18"/>
        </w:rPr>
        <w:tab/>
      </w:r>
      <w:r>
        <w:rPr>
          <w:rFonts w:cs="Calibri"/>
          <w:sz w:val="18"/>
          <w:szCs w:val="18"/>
        </w:rPr>
        <w:tab/>
      </w:r>
      <w:r>
        <w:rPr>
          <w:rFonts w:cs="Calibri"/>
          <w:sz w:val="18"/>
          <w:szCs w:val="18"/>
        </w:rPr>
        <w:tab/>
        <w:t xml:space="preserve">İMZA VE KAŞE </w:t>
      </w:r>
    </w:p>
    <w:p w14:paraId="220081C8" w14:textId="77777777" w:rsidR="00A078C3" w:rsidRDefault="00A078C3" w:rsidP="00A078C3">
      <w:pPr>
        <w:spacing w:line="240" w:lineRule="auto"/>
        <w:rPr>
          <w:rFonts w:cs="Calibri"/>
          <w:sz w:val="18"/>
          <w:szCs w:val="18"/>
        </w:rPr>
      </w:pPr>
    </w:p>
    <w:p w14:paraId="087F8F0E" w14:textId="77777777" w:rsidR="00A078C3" w:rsidRPr="0084691D" w:rsidRDefault="00A078C3" w:rsidP="00A078C3">
      <w:pPr>
        <w:spacing w:line="240" w:lineRule="auto"/>
        <w:rPr>
          <w:rFonts w:cs="Calibri"/>
          <w:sz w:val="18"/>
          <w:szCs w:val="18"/>
        </w:rPr>
      </w:pPr>
    </w:p>
    <w:p w14:paraId="209FC4CF" w14:textId="4E597BBD" w:rsidR="00A078C3" w:rsidRPr="0084691D" w:rsidRDefault="00A078C3" w:rsidP="00A078C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50610" w:rsidRPr="00350610">
        <w:rPr>
          <w:rFonts w:cs="Calibri"/>
          <w:sz w:val="18"/>
          <w:szCs w:val="18"/>
        </w:rPr>
        <w:t>Doç. Dr. Mehmet ŞİMŞEK</w:t>
      </w:r>
      <w:r>
        <w:rPr>
          <w:rFonts w:cs="Calibri"/>
          <w:sz w:val="18"/>
          <w:szCs w:val="18"/>
        </w:rPr>
        <w:tab/>
      </w:r>
      <w:r>
        <w:rPr>
          <w:rFonts w:cs="Calibri"/>
          <w:sz w:val="18"/>
          <w:szCs w:val="18"/>
        </w:rPr>
        <w:tab/>
      </w:r>
      <w:r>
        <w:rPr>
          <w:rFonts w:cs="Calibri"/>
          <w:sz w:val="18"/>
          <w:szCs w:val="18"/>
        </w:rPr>
        <w:tab/>
      </w:r>
      <w:r w:rsidRPr="0084691D">
        <w:rPr>
          <w:rFonts w:cs="Calibri"/>
          <w:sz w:val="18"/>
          <w:szCs w:val="18"/>
        </w:rPr>
        <w:t>İMZA VE KAŞE</w:t>
      </w:r>
    </w:p>
    <w:p w14:paraId="2C4DFFEF" w14:textId="77777777" w:rsidR="00A078C3" w:rsidRPr="0084691D" w:rsidRDefault="00A078C3" w:rsidP="00A078C3">
      <w:pPr>
        <w:spacing w:line="240" w:lineRule="auto"/>
        <w:rPr>
          <w:rFonts w:cs="Calibri"/>
          <w:sz w:val="18"/>
          <w:szCs w:val="18"/>
        </w:rPr>
      </w:pPr>
    </w:p>
    <w:p w14:paraId="47603948" w14:textId="77777777" w:rsidR="00A078C3" w:rsidRPr="0084691D" w:rsidRDefault="00A078C3" w:rsidP="00A078C3">
      <w:pPr>
        <w:spacing w:line="240" w:lineRule="auto"/>
        <w:rPr>
          <w:rFonts w:cs="Calibri"/>
          <w:sz w:val="18"/>
          <w:szCs w:val="18"/>
        </w:rPr>
      </w:pPr>
    </w:p>
    <w:p w14:paraId="5182679B" w14:textId="77777777" w:rsidR="00A078C3" w:rsidRDefault="00A078C3" w:rsidP="00A078C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12CD8718" w14:textId="77777777" w:rsidR="00A078C3" w:rsidRDefault="00A078C3" w:rsidP="00A078C3"/>
    <w:p w14:paraId="71C458C4" w14:textId="77777777" w:rsidR="00A078C3" w:rsidRDefault="00A078C3" w:rsidP="00A078C3"/>
    <w:p w14:paraId="148E481F" w14:textId="77777777" w:rsidR="00A078C3" w:rsidRDefault="00A078C3" w:rsidP="00A078C3"/>
    <w:p w14:paraId="6CB25CA1" w14:textId="78F6510D" w:rsidR="00A078C3" w:rsidRDefault="00A078C3">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43"/>
        <w:gridCol w:w="319"/>
        <w:gridCol w:w="111"/>
        <w:gridCol w:w="1265"/>
        <w:gridCol w:w="815"/>
        <w:gridCol w:w="643"/>
        <w:gridCol w:w="1383"/>
        <w:gridCol w:w="190"/>
        <w:gridCol w:w="192"/>
        <w:gridCol w:w="956"/>
        <w:gridCol w:w="203"/>
        <w:gridCol w:w="551"/>
        <w:gridCol w:w="1807"/>
      </w:tblGrid>
      <w:tr w:rsidR="00A078C3" w:rsidRPr="001A6EFF" w14:paraId="46C9267B" w14:textId="77777777" w:rsidTr="00880A93">
        <w:trPr>
          <w:trHeight w:val="735"/>
        </w:trPr>
        <w:tc>
          <w:tcPr>
            <w:tcW w:w="5000" w:type="pct"/>
            <w:gridSpan w:val="13"/>
            <w:shd w:val="clear" w:color="auto" w:fill="auto"/>
            <w:vAlign w:val="center"/>
            <w:hideMark/>
          </w:tcPr>
          <w:p w14:paraId="471D36B9" w14:textId="77777777" w:rsidR="00A078C3" w:rsidRPr="001A6EFF" w:rsidRDefault="00A078C3" w:rsidP="00880A93">
            <w:pPr>
              <w:spacing w:after="0" w:line="240" w:lineRule="auto"/>
              <w:jc w:val="center"/>
              <w:rPr>
                <w:rFonts w:cs="Calibri"/>
                <w:b/>
                <w:bCs/>
                <w:color w:val="000000"/>
                <w:sz w:val="18"/>
                <w:szCs w:val="18"/>
              </w:rPr>
            </w:pPr>
            <w:r w:rsidRPr="001A6EFF">
              <w:rPr>
                <w:rFonts w:cs="Calibri"/>
                <w:b/>
                <w:bCs/>
                <w:color w:val="000000"/>
                <w:sz w:val="18"/>
                <w:szCs w:val="18"/>
              </w:rPr>
              <w:lastRenderedPageBreak/>
              <w:t xml:space="preserve">GİRESUN ÜNİVERSİTESİ </w:t>
            </w:r>
            <w:r w:rsidRPr="001A6EFF">
              <w:rPr>
                <w:rFonts w:cs="Calibri"/>
                <w:b/>
                <w:bCs/>
                <w:color w:val="000000"/>
                <w:sz w:val="18"/>
                <w:szCs w:val="18"/>
              </w:rPr>
              <w:br/>
              <w:t>DERS TANITIM FORMU</w:t>
            </w:r>
          </w:p>
        </w:tc>
      </w:tr>
      <w:tr w:rsidR="00A078C3" w:rsidRPr="001A6EFF" w14:paraId="1248643F" w14:textId="77777777" w:rsidTr="00880A93">
        <w:trPr>
          <w:trHeight w:val="420"/>
        </w:trPr>
        <w:tc>
          <w:tcPr>
            <w:tcW w:w="5000" w:type="pct"/>
            <w:gridSpan w:val="13"/>
            <w:shd w:val="clear" w:color="auto" w:fill="auto"/>
            <w:vAlign w:val="center"/>
            <w:hideMark/>
          </w:tcPr>
          <w:p w14:paraId="2DD61D45" w14:textId="77777777" w:rsidR="00A078C3" w:rsidRPr="001A6EFF" w:rsidRDefault="00A078C3" w:rsidP="00880A93">
            <w:pPr>
              <w:spacing w:after="0" w:line="240" w:lineRule="auto"/>
              <w:jc w:val="center"/>
              <w:rPr>
                <w:rFonts w:cs="Calibri"/>
                <w:b/>
                <w:bCs/>
                <w:color w:val="000000"/>
                <w:sz w:val="18"/>
                <w:szCs w:val="18"/>
              </w:rPr>
            </w:pPr>
            <w:r w:rsidRPr="001A6EFF">
              <w:rPr>
                <w:rFonts w:cs="Calibri"/>
                <w:b/>
                <w:bCs/>
                <w:color w:val="000000"/>
                <w:sz w:val="18"/>
                <w:szCs w:val="18"/>
              </w:rPr>
              <w:t>DERS BİLGİLERİ</w:t>
            </w:r>
          </w:p>
          <w:p w14:paraId="0A2D98B7" w14:textId="77777777" w:rsidR="00A078C3" w:rsidRPr="001A6EFF" w:rsidRDefault="00A078C3" w:rsidP="00880A93">
            <w:pPr>
              <w:spacing w:after="0" w:line="240" w:lineRule="auto"/>
              <w:jc w:val="center"/>
              <w:rPr>
                <w:rFonts w:cs="Calibri"/>
                <w:b/>
                <w:bCs/>
                <w:color w:val="000000"/>
                <w:sz w:val="18"/>
                <w:szCs w:val="18"/>
              </w:rPr>
            </w:pPr>
          </w:p>
        </w:tc>
      </w:tr>
      <w:tr w:rsidR="00A078C3" w:rsidRPr="001A6EFF" w14:paraId="073B18B5" w14:textId="77777777" w:rsidTr="00880A93">
        <w:trPr>
          <w:trHeight w:val="284"/>
        </w:trPr>
        <w:tc>
          <w:tcPr>
            <w:tcW w:w="849" w:type="pct"/>
            <w:gridSpan w:val="2"/>
            <w:shd w:val="clear" w:color="auto" w:fill="auto"/>
            <w:vAlign w:val="center"/>
          </w:tcPr>
          <w:p w14:paraId="7E3A8E76" w14:textId="77777777" w:rsidR="00A078C3" w:rsidRPr="001A6EFF" w:rsidRDefault="00A078C3" w:rsidP="00880A93">
            <w:pPr>
              <w:spacing w:after="0" w:line="240" w:lineRule="auto"/>
              <w:jc w:val="center"/>
              <w:rPr>
                <w:rFonts w:cs="Calibri"/>
                <w:b/>
                <w:bCs/>
                <w:i/>
                <w:iCs/>
                <w:color w:val="000000"/>
                <w:sz w:val="18"/>
                <w:szCs w:val="18"/>
              </w:rPr>
            </w:pPr>
          </w:p>
        </w:tc>
        <w:tc>
          <w:tcPr>
            <w:tcW w:w="1121" w:type="pct"/>
            <w:gridSpan w:val="3"/>
            <w:shd w:val="clear" w:color="auto" w:fill="auto"/>
            <w:vAlign w:val="center"/>
          </w:tcPr>
          <w:p w14:paraId="2778534F" w14:textId="77777777" w:rsidR="00A078C3" w:rsidRPr="001A6EFF" w:rsidRDefault="00A078C3" w:rsidP="00880A93">
            <w:pPr>
              <w:spacing w:after="0" w:line="240" w:lineRule="auto"/>
              <w:jc w:val="center"/>
              <w:rPr>
                <w:rFonts w:cs="Calibri"/>
                <w:b/>
                <w:bCs/>
                <w:i/>
                <w:iCs/>
                <w:color w:val="000000"/>
                <w:sz w:val="18"/>
                <w:szCs w:val="18"/>
              </w:rPr>
            </w:pPr>
          </w:p>
        </w:tc>
        <w:tc>
          <w:tcPr>
            <w:tcW w:w="1036" w:type="pct"/>
            <w:gridSpan w:val="2"/>
            <w:shd w:val="clear" w:color="auto" w:fill="auto"/>
            <w:vAlign w:val="center"/>
            <w:hideMark/>
          </w:tcPr>
          <w:p w14:paraId="4E20BCB7" w14:textId="77777777" w:rsidR="00A078C3" w:rsidRPr="001A6EFF" w:rsidRDefault="00A078C3" w:rsidP="00880A93">
            <w:pPr>
              <w:spacing w:after="0" w:line="240" w:lineRule="auto"/>
              <w:ind w:left="-115"/>
              <w:jc w:val="center"/>
              <w:rPr>
                <w:rFonts w:cs="Calibri"/>
                <w:b/>
                <w:bCs/>
                <w:i/>
                <w:iCs/>
                <w:color w:val="000000"/>
                <w:sz w:val="18"/>
                <w:szCs w:val="18"/>
              </w:rPr>
            </w:pPr>
            <w:r w:rsidRPr="001A6EFF">
              <w:rPr>
                <w:rFonts w:cs="Calibri"/>
                <w:b/>
                <w:bCs/>
                <w:i/>
                <w:iCs/>
                <w:color w:val="000000"/>
                <w:sz w:val="18"/>
                <w:szCs w:val="18"/>
              </w:rPr>
              <w:t>Yarıyıl</w:t>
            </w:r>
          </w:p>
        </w:tc>
        <w:tc>
          <w:tcPr>
            <w:tcW w:w="788" w:type="pct"/>
            <w:gridSpan w:val="4"/>
            <w:shd w:val="clear" w:color="auto" w:fill="auto"/>
            <w:vAlign w:val="center"/>
            <w:hideMark/>
          </w:tcPr>
          <w:p w14:paraId="58F4891A" w14:textId="77777777" w:rsidR="00A078C3" w:rsidRPr="001A6EFF" w:rsidRDefault="00A078C3" w:rsidP="00880A93">
            <w:pPr>
              <w:spacing w:after="0" w:line="240" w:lineRule="auto"/>
              <w:jc w:val="center"/>
              <w:rPr>
                <w:rFonts w:cs="Calibri"/>
                <w:b/>
                <w:bCs/>
                <w:i/>
                <w:iCs/>
                <w:color w:val="000000"/>
                <w:sz w:val="18"/>
                <w:szCs w:val="18"/>
              </w:rPr>
            </w:pPr>
            <w:r w:rsidRPr="001A6EFF">
              <w:rPr>
                <w:rFonts w:cs="Calibri"/>
                <w:b/>
                <w:bCs/>
                <w:i/>
                <w:iCs/>
                <w:color w:val="000000"/>
                <w:sz w:val="18"/>
                <w:szCs w:val="18"/>
              </w:rPr>
              <w:t>T+U Saat</w:t>
            </w:r>
          </w:p>
        </w:tc>
        <w:tc>
          <w:tcPr>
            <w:tcW w:w="1205" w:type="pct"/>
            <w:gridSpan w:val="2"/>
            <w:shd w:val="clear" w:color="auto" w:fill="auto"/>
            <w:vAlign w:val="center"/>
            <w:hideMark/>
          </w:tcPr>
          <w:p w14:paraId="383C955E" w14:textId="77777777" w:rsidR="00A078C3" w:rsidRPr="001A6EFF" w:rsidRDefault="00A078C3" w:rsidP="00880A93">
            <w:pPr>
              <w:spacing w:after="0" w:line="240" w:lineRule="auto"/>
              <w:jc w:val="center"/>
              <w:rPr>
                <w:rFonts w:cs="Calibri"/>
                <w:b/>
                <w:bCs/>
                <w:i/>
                <w:iCs/>
                <w:color w:val="000000"/>
                <w:sz w:val="18"/>
                <w:szCs w:val="18"/>
              </w:rPr>
            </w:pPr>
            <w:r w:rsidRPr="001A6EFF">
              <w:rPr>
                <w:rFonts w:cs="Calibri"/>
                <w:b/>
                <w:bCs/>
                <w:i/>
                <w:iCs/>
                <w:color w:val="000000"/>
                <w:sz w:val="18"/>
                <w:szCs w:val="18"/>
              </w:rPr>
              <w:t>AKTS</w:t>
            </w:r>
          </w:p>
        </w:tc>
      </w:tr>
      <w:tr w:rsidR="00A078C3" w:rsidRPr="001A6EFF" w14:paraId="72669F24" w14:textId="77777777" w:rsidTr="00880A93">
        <w:trPr>
          <w:trHeight w:val="284"/>
        </w:trPr>
        <w:tc>
          <w:tcPr>
            <w:tcW w:w="849" w:type="pct"/>
            <w:gridSpan w:val="2"/>
            <w:shd w:val="clear" w:color="auto" w:fill="auto"/>
            <w:vAlign w:val="center"/>
            <w:hideMark/>
          </w:tcPr>
          <w:p w14:paraId="012F9E44"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Dersin Kodu</w:t>
            </w:r>
          </w:p>
        </w:tc>
        <w:tc>
          <w:tcPr>
            <w:tcW w:w="1121" w:type="pct"/>
            <w:gridSpan w:val="3"/>
            <w:shd w:val="clear" w:color="auto" w:fill="auto"/>
            <w:vAlign w:val="center"/>
            <w:hideMark/>
          </w:tcPr>
          <w:p w14:paraId="1AD74742" w14:textId="228EED33" w:rsidR="00A078C3" w:rsidRPr="001A6EFF" w:rsidRDefault="00A078C3" w:rsidP="00B53AF6">
            <w:pPr>
              <w:spacing w:after="0" w:line="240" w:lineRule="auto"/>
              <w:rPr>
                <w:rFonts w:cs="Calibri"/>
                <w:color w:val="000000"/>
                <w:sz w:val="18"/>
                <w:szCs w:val="18"/>
              </w:rPr>
            </w:pPr>
            <w:r>
              <w:rPr>
                <w:rFonts w:cs="Calibri"/>
                <w:color w:val="000000"/>
                <w:sz w:val="18"/>
                <w:szCs w:val="18"/>
              </w:rPr>
              <w:t>G</w:t>
            </w:r>
            <w:r w:rsidR="00B53AF6">
              <w:rPr>
                <w:rFonts w:cs="Calibri"/>
                <w:color w:val="000000"/>
                <w:sz w:val="18"/>
                <w:szCs w:val="18"/>
              </w:rPr>
              <w:t>SM-</w:t>
            </w:r>
            <w:r>
              <w:rPr>
                <w:rFonts w:cs="Calibri"/>
                <w:color w:val="000000"/>
                <w:sz w:val="18"/>
                <w:szCs w:val="18"/>
              </w:rPr>
              <w:t xml:space="preserve"> 30</w:t>
            </w:r>
            <w:r w:rsidR="00B53AF6">
              <w:rPr>
                <w:rFonts w:cs="Calibri"/>
                <w:color w:val="000000"/>
                <w:sz w:val="18"/>
                <w:szCs w:val="18"/>
              </w:rPr>
              <w:t>2</w:t>
            </w:r>
          </w:p>
        </w:tc>
        <w:tc>
          <w:tcPr>
            <w:tcW w:w="1036" w:type="pct"/>
            <w:gridSpan w:val="2"/>
            <w:shd w:val="clear" w:color="auto" w:fill="auto"/>
            <w:vAlign w:val="center"/>
            <w:hideMark/>
          </w:tcPr>
          <w:p w14:paraId="4FD57D6D" w14:textId="77777777" w:rsidR="00A078C3" w:rsidRPr="001A6EFF" w:rsidRDefault="00A078C3" w:rsidP="00880A93">
            <w:pPr>
              <w:spacing w:after="0" w:line="240" w:lineRule="auto"/>
              <w:jc w:val="center"/>
              <w:rPr>
                <w:rFonts w:cs="Calibri"/>
                <w:color w:val="000000"/>
                <w:sz w:val="18"/>
                <w:szCs w:val="18"/>
              </w:rPr>
            </w:pPr>
            <w:r w:rsidRPr="001A6EFF">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1A6EFF">
              <w:rPr>
                <w:rFonts w:cs="Calibri"/>
                <w:sz w:val="18"/>
                <w:szCs w:val="18"/>
              </w:rPr>
              <w:t xml:space="preserve"> </w:t>
            </w:r>
            <w:r w:rsidRPr="001A6EFF">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1A6EFF">
              <w:rPr>
                <w:rFonts w:cs="Calibri"/>
                <w:color w:val="000000"/>
                <w:sz w:val="18"/>
                <w:szCs w:val="18"/>
              </w:rPr>
              <w:t> </w:t>
            </w:r>
          </w:p>
        </w:tc>
        <w:tc>
          <w:tcPr>
            <w:tcW w:w="788" w:type="pct"/>
            <w:gridSpan w:val="4"/>
            <w:shd w:val="clear" w:color="auto" w:fill="auto"/>
            <w:vAlign w:val="center"/>
            <w:hideMark/>
          </w:tcPr>
          <w:p w14:paraId="4C39AAC2" w14:textId="77777777" w:rsidR="00A078C3" w:rsidRPr="001A6EFF" w:rsidRDefault="00A078C3" w:rsidP="00880A93">
            <w:pPr>
              <w:spacing w:after="0" w:line="240" w:lineRule="auto"/>
              <w:jc w:val="center"/>
              <w:rPr>
                <w:rFonts w:cs="Calibri"/>
                <w:color w:val="000000"/>
                <w:sz w:val="18"/>
                <w:szCs w:val="18"/>
              </w:rPr>
            </w:pPr>
            <w:r>
              <w:rPr>
                <w:rFonts w:cs="Calibri"/>
                <w:color w:val="000000"/>
                <w:sz w:val="18"/>
                <w:szCs w:val="18"/>
              </w:rPr>
              <w:t>3</w:t>
            </w:r>
            <w:r w:rsidRPr="001A6EFF">
              <w:rPr>
                <w:rFonts w:cs="Calibri"/>
                <w:color w:val="000000"/>
                <w:sz w:val="18"/>
                <w:szCs w:val="18"/>
              </w:rPr>
              <w:t>+0 </w:t>
            </w:r>
          </w:p>
        </w:tc>
        <w:tc>
          <w:tcPr>
            <w:tcW w:w="1205" w:type="pct"/>
            <w:gridSpan w:val="2"/>
            <w:shd w:val="clear" w:color="auto" w:fill="auto"/>
            <w:vAlign w:val="center"/>
            <w:hideMark/>
          </w:tcPr>
          <w:p w14:paraId="5B58A2B3" w14:textId="77777777" w:rsidR="00A078C3" w:rsidRPr="001A6EFF" w:rsidRDefault="00A078C3" w:rsidP="00880A93">
            <w:pPr>
              <w:spacing w:after="0" w:line="240" w:lineRule="auto"/>
              <w:jc w:val="center"/>
              <w:rPr>
                <w:rFonts w:cs="Calibri"/>
                <w:color w:val="000000"/>
                <w:sz w:val="18"/>
                <w:szCs w:val="18"/>
              </w:rPr>
            </w:pPr>
            <w:r>
              <w:rPr>
                <w:rFonts w:cs="Calibri"/>
                <w:color w:val="000000"/>
                <w:sz w:val="18"/>
                <w:szCs w:val="18"/>
              </w:rPr>
              <w:t>3</w:t>
            </w:r>
          </w:p>
        </w:tc>
      </w:tr>
      <w:tr w:rsidR="00A078C3" w:rsidRPr="001A6EFF" w14:paraId="69208F5F" w14:textId="77777777" w:rsidTr="00880A93">
        <w:trPr>
          <w:trHeight w:val="287"/>
        </w:trPr>
        <w:tc>
          <w:tcPr>
            <w:tcW w:w="849" w:type="pct"/>
            <w:gridSpan w:val="2"/>
            <w:shd w:val="clear" w:color="auto" w:fill="auto"/>
            <w:noWrap/>
            <w:vAlign w:val="bottom"/>
            <w:hideMark/>
          </w:tcPr>
          <w:p w14:paraId="65F41A6B"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Adı</w:t>
            </w:r>
          </w:p>
        </w:tc>
        <w:tc>
          <w:tcPr>
            <w:tcW w:w="4151" w:type="pct"/>
            <w:gridSpan w:val="11"/>
            <w:shd w:val="clear" w:color="auto" w:fill="auto"/>
            <w:noWrap/>
            <w:vAlign w:val="bottom"/>
            <w:hideMark/>
          </w:tcPr>
          <w:p w14:paraId="60A65BE7" w14:textId="77777777" w:rsidR="00A078C3" w:rsidRPr="001A6EFF" w:rsidRDefault="00A078C3" w:rsidP="00880A93">
            <w:pPr>
              <w:spacing w:after="0" w:line="240" w:lineRule="auto"/>
              <w:rPr>
                <w:rFonts w:cs="Calibri"/>
                <w:color w:val="000000"/>
                <w:sz w:val="18"/>
                <w:szCs w:val="18"/>
              </w:rPr>
            </w:pPr>
            <w:r w:rsidRPr="001A6EFF">
              <w:rPr>
                <w:rFonts w:cs="Calibri"/>
                <w:color w:val="000000"/>
                <w:sz w:val="18"/>
                <w:szCs w:val="18"/>
              </w:rPr>
              <w:t xml:space="preserve">İş </w:t>
            </w:r>
            <w:r>
              <w:rPr>
                <w:rFonts w:cs="Calibri"/>
                <w:color w:val="000000"/>
                <w:sz w:val="18"/>
                <w:szCs w:val="18"/>
              </w:rPr>
              <w:t>Hukuku ve Sosyal Güvenlik</w:t>
            </w:r>
          </w:p>
        </w:tc>
      </w:tr>
      <w:tr w:rsidR="00A078C3" w:rsidRPr="001A6EFF" w14:paraId="724574B4" w14:textId="77777777" w:rsidTr="00880A93">
        <w:trPr>
          <w:trHeight w:val="287"/>
        </w:trPr>
        <w:tc>
          <w:tcPr>
            <w:tcW w:w="849" w:type="pct"/>
            <w:gridSpan w:val="2"/>
            <w:shd w:val="clear" w:color="auto" w:fill="auto"/>
            <w:noWrap/>
            <w:vAlign w:val="bottom"/>
            <w:hideMark/>
          </w:tcPr>
          <w:p w14:paraId="21292347"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Dersin İngilizce Adı</w:t>
            </w:r>
          </w:p>
        </w:tc>
        <w:tc>
          <w:tcPr>
            <w:tcW w:w="4151" w:type="pct"/>
            <w:gridSpan w:val="11"/>
            <w:shd w:val="clear" w:color="auto" w:fill="auto"/>
            <w:noWrap/>
            <w:vAlign w:val="bottom"/>
            <w:hideMark/>
          </w:tcPr>
          <w:p w14:paraId="423B269F" w14:textId="77777777" w:rsidR="00A078C3" w:rsidRPr="001A6EFF" w:rsidRDefault="00A078C3" w:rsidP="00880A93">
            <w:pPr>
              <w:spacing w:after="0" w:line="240" w:lineRule="auto"/>
              <w:rPr>
                <w:rFonts w:cs="Calibri"/>
                <w:color w:val="000000"/>
                <w:sz w:val="18"/>
                <w:szCs w:val="18"/>
              </w:rPr>
            </w:pPr>
            <w:r w:rsidRPr="001A6EFF">
              <w:rPr>
                <w:rFonts w:cs="Calibri"/>
                <w:color w:val="222222"/>
                <w:sz w:val="18"/>
                <w:szCs w:val="18"/>
                <w:lang w:val="en"/>
              </w:rPr>
              <w:t>Labor and Social Security Law</w:t>
            </w:r>
          </w:p>
        </w:tc>
      </w:tr>
      <w:tr w:rsidR="00A078C3" w:rsidRPr="001A6EFF" w14:paraId="429FE2C5" w14:textId="77777777" w:rsidTr="00880A93">
        <w:trPr>
          <w:trHeight w:val="284"/>
        </w:trPr>
        <w:tc>
          <w:tcPr>
            <w:tcW w:w="849" w:type="pct"/>
            <w:gridSpan w:val="2"/>
            <w:shd w:val="clear" w:color="auto" w:fill="auto"/>
            <w:vAlign w:val="center"/>
            <w:hideMark/>
          </w:tcPr>
          <w:p w14:paraId="6D9B2083"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Ön Koşul Dersleri</w:t>
            </w:r>
          </w:p>
        </w:tc>
        <w:tc>
          <w:tcPr>
            <w:tcW w:w="4151" w:type="pct"/>
            <w:gridSpan w:val="11"/>
            <w:shd w:val="clear" w:color="auto" w:fill="auto"/>
            <w:vAlign w:val="center"/>
            <w:hideMark/>
          </w:tcPr>
          <w:p w14:paraId="733B3CFE" w14:textId="77777777" w:rsidR="00A078C3" w:rsidRPr="001A6EFF" w:rsidRDefault="00A078C3" w:rsidP="00880A93">
            <w:pPr>
              <w:spacing w:after="0" w:line="240" w:lineRule="auto"/>
              <w:rPr>
                <w:rFonts w:cs="Calibri"/>
                <w:bCs/>
                <w:color w:val="000000"/>
                <w:sz w:val="18"/>
                <w:szCs w:val="18"/>
              </w:rPr>
            </w:pPr>
            <w:r w:rsidRPr="001A6EFF">
              <w:rPr>
                <w:rFonts w:cs="Calibri"/>
                <w:bCs/>
                <w:color w:val="000000"/>
                <w:sz w:val="18"/>
                <w:szCs w:val="18"/>
              </w:rPr>
              <w:t>Yok</w:t>
            </w:r>
          </w:p>
        </w:tc>
      </w:tr>
      <w:tr w:rsidR="00A078C3" w:rsidRPr="001A6EFF" w14:paraId="7B6A94E7" w14:textId="77777777" w:rsidTr="00880A93">
        <w:trPr>
          <w:trHeight w:val="284"/>
        </w:trPr>
        <w:tc>
          <w:tcPr>
            <w:tcW w:w="849" w:type="pct"/>
            <w:gridSpan w:val="2"/>
            <w:shd w:val="clear" w:color="auto" w:fill="auto"/>
            <w:vAlign w:val="center"/>
            <w:hideMark/>
          </w:tcPr>
          <w:p w14:paraId="0ACB7B35"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Dersin Dili</w:t>
            </w:r>
          </w:p>
        </w:tc>
        <w:tc>
          <w:tcPr>
            <w:tcW w:w="4151" w:type="pct"/>
            <w:gridSpan w:val="11"/>
            <w:shd w:val="clear" w:color="auto" w:fill="auto"/>
            <w:vAlign w:val="center"/>
            <w:hideMark/>
          </w:tcPr>
          <w:p w14:paraId="3B42595A" w14:textId="77777777" w:rsidR="00A078C3" w:rsidRPr="001A6EFF" w:rsidRDefault="00A078C3" w:rsidP="00880A93">
            <w:pPr>
              <w:spacing w:after="0" w:line="240" w:lineRule="auto"/>
              <w:rPr>
                <w:rFonts w:cs="Calibri"/>
                <w:bCs/>
                <w:color w:val="000000"/>
                <w:sz w:val="18"/>
                <w:szCs w:val="18"/>
              </w:rPr>
            </w:pPr>
            <w:r w:rsidRPr="001A6EFF">
              <w:rPr>
                <w:rFonts w:cs="Calibri"/>
                <w:bCs/>
                <w:color w:val="000000"/>
                <w:sz w:val="18"/>
                <w:szCs w:val="18"/>
              </w:rPr>
              <w:t>Türkçe</w:t>
            </w:r>
          </w:p>
        </w:tc>
      </w:tr>
      <w:tr w:rsidR="00A078C3" w:rsidRPr="001A6EFF" w14:paraId="7F2A0009" w14:textId="77777777" w:rsidTr="00880A93">
        <w:trPr>
          <w:trHeight w:val="284"/>
        </w:trPr>
        <w:tc>
          <w:tcPr>
            <w:tcW w:w="849" w:type="pct"/>
            <w:gridSpan w:val="2"/>
            <w:shd w:val="clear" w:color="auto" w:fill="auto"/>
            <w:vAlign w:val="center"/>
            <w:hideMark/>
          </w:tcPr>
          <w:p w14:paraId="42DF5F7F"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Dersin Seviyesi</w:t>
            </w:r>
          </w:p>
        </w:tc>
        <w:tc>
          <w:tcPr>
            <w:tcW w:w="4151" w:type="pct"/>
            <w:gridSpan w:val="11"/>
            <w:shd w:val="clear" w:color="auto" w:fill="auto"/>
            <w:vAlign w:val="center"/>
            <w:hideMark/>
          </w:tcPr>
          <w:p w14:paraId="0E5F7577" w14:textId="77777777" w:rsidR="00A078C3" w:rsidRPr="001A6EFF" w:rsidRDefault="00A078C3" w:rsidP="00880A93">
            <w:pPr>
              <w:spacing w:after="0" w:line="240" w:lineRule="auto"/>
              <w:rPr>
                <w:rFonts w:cs="Calibri"/>
                <w:bCs/>
                <w:color w:val="000000"/>
                <w:sz w:val="18"/>
                <w:szCs w:val="18"/>
              </w:rPr>
            </w:pPr>
            <w:r w:rsidRPr="001A6EFF">
              <w:rPr>
                <w:rFonts w:cs="Calibri"/>
                <w:color w:val="000000"/>
                <w:sz w:val="18"/>
                <w:szCs w:val="18"/>
              </w:rPr>
              <w:t>Lisans</w:t>
            </w:r>
          </w:p>
        </w:tc>
      </w:tr>
      <w:tr w:rsidR="00A078C3" w:rsidRPr="001A6EFF" w14:paraId="7C5249D9" w14:textId="77777777" w:rsidTr="00880A93">
        <w:trPr>
          <w:trHeight w:val="284"/>
        </w:trPr>
        <w:tc>
          <w:tcPr>
            <w:tcW w:w="849" w:type="pct"/>
            <w:gridSpan w:val="2"/>
            <w:shd w:val="clear" w:color="auto" w:fill="auto"/>
            <w:vAlign w:val="center"/>
            <w:hideMark/>
          </w:tcPr>
          <w:p w14:paraId="0950671D"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Dersin Türü</w:t>
            </w:r>
          </w:p>
        </w:tc>
        <w:tc>
          <w:tcPr>
            <w:tcW w:w="4151" w:type="pct"/>
            <w:gridSpan w:val="11"/>
            <w:shd w:val="clear" w:color="auto" w:fill="auto"/>
            <w:vAlign w:val="center"/>
            <w:hideMark/>
          </w:tcPr>
          <w:p w14:paraId="6C90712A" w14:textId="77777777" w:rsidR="00A078C3" w:rsidRPr="001A6EFF" w:rsidRDefault="00A078C3" w:rsidP="00880A93">
            <w:pPr>
              <w:spacing w:after="0" w:line="240" w:lineRule="auto"/>
              <w:rPr>
                <w:rFonts w:cs="Calibri"/>
                <w:b/>
                <w:bCs/>
                <w:color w:val="000000"/>
                <w:sz w:val="18"/>
                <w:szCs w:val="18"/>
              </w:rPr>
            </w:pPr>
            <w:r w:rsidRPr="001A6EFF">
              <w:rPr>
                <w:rFonts w:cs="Calibri"/>
                <w:color w:val="000000"/>
                <w:sz w:val="18"/>
                <w:szCs w:val="18"/>
              </w:rPr>
              <w:t>Zorunlu</w:t>
            </w:r>
          </w:p>
        </w:tc>
      </w:tr>
      <w:tr w:rsidR="00A078C3" w:rsidRPr="001A6EFF" w14:paraId="0708EE51" w14:textId="77777777" w:rsidTr="00880A93">
        <w:trPr>
          <w:trHeight w:val="284"/>
        </w:trPr>
        <w:tc>
          <w:tcPr>
            <w:tcW w:w="849" w:type="pct"/>
            <w:gridSpan w:val="2"/>
            <w:shd w:val="clear" w:color="auto" w:fill="auto"/>
            <w:vAlign w:val="center"/>
            <w:hideMark/>
          </w:tcPr>
          <w:p w14:paraId="7BE7F1C1"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Dersin Koordinatörü</w:t>
            </w:r>
          </w:p>
        </w:tc>
        <w:tc>
          <w:tcPr>
            <w:tcW w:w="4151" w:type="pct"/>
            <w:gridSpan w:val="11"/>
            <w:shd w:val="clear" w:color="auto" w:fill="auto"/>
            <w:vAlign w:val="center"/>
          </w:tcPr>
          <w:p w14:paraId="0C3276EC" w14:textId="25F7D78F" w:rsidR="00A078C3" w:rsidRPr="001A6EFF" w:rsidRDefault="00350610" w:rsidP="00880A93">
            <w:pPr>
              <w:spacing w:after="0" w:line="240" w:lineRule="auto"/>
              <w:rPr>
                <w:rFonts w:cs="Calibri"/>
                <w:color w:val="000000"/>
                <w:sz w:val="18"/>
                <w:szCs w:val="18"/>
              </w:rPr>
            </w:pPr>
            <w:r w:rsidRPr="00350610">
              <w:rPr>
                <w:rFonts w:cs="Calibri"/>
                <w:sz w:val="18"/>
                <w:szCs w:val="18"/>
              </w:rPr>
              <w:t>Doç. Dr. Mehmet ŞİMŞEK</w:t>
            </w:r>
          </w:p>
        </w:tc>
      </w:tr>
      <w:tr w:rsidR="00A078C3" w:rsidRPr="001A6EFF" w14:paraId="7E2A554B" w14:textId="77777777" w:rsidTr="00880A93">
        <w:trPr>
          <w:trHeight w:val="284"/>
        </w:trPr>
        <w:tc>
          <w:tcPr>
            <w:tcW w:w="849" w:type="pct"/>
            <w:gridSpan w:val="2"/>
            <w:shd w:val="clear" w:color="auto" w:fill="auto"/>
            <w:vAlign w:val="center"/>
            <w:hideMark/>
          </w:tcPr>
          <w:p w14:paraId="7CAB3DD6"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Dersi Verenler</w:t>
            </w:r>
          </w:p>
        </w:tc>
        <w:tc>
          <w:tcPr>
            <w:tcW w:w="4151" w:type="pct"/>
            <w:gridSpan w:val="11"/>
            <w:shd w:val="clear" w:color="auto" w:fill="auto"/>
            <w:vAlign w:val="center"/>
          </w:tcPr>
          <w:p w14:paraId="50704595" w14:textId="77777777" w:rsidR="00A078C3" w:rsidRPr="001A6EFF" w:rsidRDefault="00A078C3" w:rsidP="00880A93">
            <w:pPr>
              <w:spacing w:after="0" w:line="240" w:lineRule="auto"/>
              <w:rPr>
                <w:rFonts w:cs="Calibri"/>
                <w:color w:val="000000"/>
                <w:sz w:val="18"/>
                <w:szCs w:val="18"/>
              </w:rPr>
            </w:pPr>
          </w:p>
        </w:tc>
      </w:tr>
      <w:tr w:rsidR="00A078C3" w:rsidRPr="001A6EFF" w14:paraId="2B6F92DF" w14:textId="77777777" w:rsidTr="00880A93">
        <w:trPr>
          <w:trHeight w:val="284"/>
        </w:trPr>
        <w:tc>
          <w:tcPr>
            <w:tcW w:w="849" w:type="pct"/>
            <w:gridSpan w:val="2"/>
            <w:shd w:val="clear" w:color="auto" w:fill="auto"/>
            <w:vAlign w:val="center"/>
            <w:hideMark/>
          </w:tcPr>
          <w:p w14:paraId="39171B3A"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Dersin Yardımcıları</w:t>
            </w:r>
          </w:p>
        </w:tc>
        <w:tc>
          <w:tcPr>
            <w:tcW w:w="4151" w:type="pct"/>
            <w:gridSpan w:val="11"/>
            <w:shd w:val="clear" w:color="auto" w:fill="auto"/>
            <w:vAlign w:val="center"/>
          </w:tcPr>
          <w:p w14:paraId="467C5903" w14:textId="77777777" w:rsidR="00A078C3" w:rsidRPr="001A6EFF" w:rsidRDefault="00A078C3" w:rsidP="00880A93">
            <w:pPr>
              <w:spacing w:after="0" w:line="240" w:lineRule="auto"/>
              <w:rPr>
                <w:rFonts w:cs="Calibri"/>
                <w:b/>
                <w:bCs/>
                <w:color w:val="000000"/>
                <w:sz w:val="18"/>
                <w:szCs w:val="18"/>
              </w:rPr>
            </w:pPr>
          </w:p>
        </w:tc>
      </w:tr>
      <w:tr w:rsidR="00A078C3" w:rsidRPr="001A6EFF" w14:paraId="6E1C5C7D" w14:textId="77777777" w:rsidTr="00880A93">
        <w:trPr>
          <w:trHeight w:val="745"/>
        </w:trPr>
        <w:tc>
          <w:tcPr>
            <w:tcW w:w="849" w:type="pct"/>
            <w:gridSpan w:val="2"/>
            <w:shd w:val="clear" w:color="auto" w:fill="auto"/>
            <w:vAlign w:val="center"/>
            <w:hideMark/>
          </w:tcPr>
          <w:p w14:paraId="72623320"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Dersin Amacı</w:t>
            </w:r>
          </w:p>
        </w:tc>
        <w:tc>
          <w:tcPr>
            <w:tcW w:w="4151" w:type="pct"/>
            <w:gridSpan w:val="11"/>
            <w:shd w:val="clear" w:color="auto" w:fill="auto"/>
            <w:vAlign w:val="center"/>
            <w:hideMark/>
          </w:tcPr>
          <w:p w14:paraId="3C5042B8" w14:textId="77777777" w:rsidR="00A078C3" w:rsidRPr="001A6EFF" w:rsidRDefault="00A078C3" w:rsidP="00880A93">
            <w:pPr>
              <w:autoSpaceDE w:val="0"/>
              <w:autoSpaceDN w:val="0"/>
              <w:adjustRightInd w:val="0"/>
              <w:spacing w:after="0" w:line="240" w:lineRule="auto"/>
              <w:rPr>
                <w:rFonts w:cs="Calibri"/>
                <w:color w:val="000000"/>
                <w:sz w:val="18"/>
                <w:szCs w:val="18"/>
              </w:rPr>
            </w:pPr>
            <w:r w:rsidRPr="001A6EFF">
              <w:rPr>
                <w:rFonts w:cs="Calibri"/>
                <w:sz w:val="18"/>
                <w:szCs w:val="18"/>
              </w:rPr>
              <w:t>İş ilişkilerinde uygulanan hukuk kuralları, işçi-işveren hak ve yükümlülükleri konusunda bilgi sahibi olmak, Sosyal Güvenlik Sistemini tanımak, İşçi -işveren ilişkilerinde davranışları hukuk kuralları çerçevesinde düzenleyebilmek, çalışma yaşamında karşılaşılan problemleri kurallara uygun şekilde çözebilmek</w:t>
            </w:r>
          </w:p>
        </w:tc>
      </w:tr>
      <w:tr w:rsidR="00A078C3" w:rsidRPr="001A6EFF" w14:paraId="42AC192F" w14:textId="77777777" w:rsidTr="00880A93">
        <w:trPr>
          <w:trHeight w:val="284"/>
        </w:trPr>
        <w:tc>
          <w:tcPr>
            <w:tcW w:w="849" w:type="pct"/>
            <w:gridSpan w:val="2"/>
            <w:shd w:val="clear" w:color="auto" w:fill="auto"/>
            <w:vAlign w:val="center"/>
            <w:hideMark/>
          </w:tcPr>
          <w:p w14:paraId="51152AD5"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Dersin Kısa İçeriği</w:t>
            </w:r>
          </w:p>
        </w:tc>
        <w:tc>
          <w:tcPr>
            <w:tcW w:w="4151" w:type="pct"/>
            <w:gridSpan w:val="11"/>
            <w:shd w:val="clear" w:color="auto" w:fill="auto"/>
            <w:vAlign w:val="center"/>
            <w:hideMark/>
          </w:tcPr>
          <w:p w14:paraId="34191E4C" w14:textId="77777777" w:rsidR="00A078C3" w:rsidRPr="001A6EFF" w:rsidRDefault="00A078C3" w:rsidP="00880A93">
            <w:pPr>
              <w:spacing w:after="0" w:line="240" w:lineRule="auto"/>
              <w:rPr>
                <w:rFonts w:cs="Calibri"/>
                <w:color w:val="000000"/>
                <w:sz w:val="18"/>
                <w:szCs w:val="18"/>
              </w:rPr>
            </w:pPr>
            <w:r w:rsidRPr="001A6EFF">
              <w:rPr>
                <w:rFonts w:cs="Calibri"/>
                <w:color w:val="000000"/>
                <w:sz w:val="18"/>
                <w:szCs w:val="18"/>
              </w:rPr>
              <w:t xml:space="preserve">İş hukukunda işveren ve işçilerin yasal hak ve sorumlulukları, İş Sözleşmeleri, Kıdem Tazminatı, Toplu İş Hukuku, Sosyal Güvenlik </w:t>
            </w:r>
          </w:p>
        </w:tc>
      </w:tr>
      <w:tr w:rsidR="00A078C3" w:rsidRPr="001A6EFF" w14:paraId="73469E25" w14:textId="77777777" w:rsidTr="00880A93">
        <w:trPr>
          <w:trHeight w:val="300"/>
        </w:trPr>
        <w:tc>
          <w:tcPr>
            <w:tcW w:w="5000" w:type="pct"/>
            <w:gridSpan w:val="13"/>
            <w:shd w:val="clear" w:color="auto" w:fill="auto"/>
            <w:noWrap/>
            <w:vAlign w:val="bottom"/>
            <w:hideMark/>
          </w:tcPr>
          <w:p w14:paraId="5F4EF62A" w14:textId="77777777" w:rsidR="00A078C3" w:rsidRPr="001A6EFF" w:rsidRDefault="00A078C3" w:rsidP="00880A93">
            <w:pPr>
              <w:spacing w:after="0" w:line="240" w:lineRule="auto"/>
              <w:rPr>
                <w:rFonts w:cs="Calibri"/>
                <w:color w:val="000000"/>
                <w:sz w:val="18"/>
                <w:szCs w:val="18"/>
              </w:rPr>
            </w:pPr>
          </w:p>
        </w:tc>
      </w:tr>
      <w:tr w:rsidR="00A078C3" w:rsidRPr="001A6EFF" w14:paraId="34ED431C" w14:textId="77777777" w:rsidTr="00880A93">
        <w:trPr>
          <w:trHeight w:val="284"/>
        </w:trPr>
        <w:tc>
          <w:tcPr>
            <w:tcW w:w="5000" w:type="pct"/>
            <w:gridSpan w:val="13"/>
            <w:shd w:val="clear" w:color="auto" w:fill="auto"/>
            <w:vAlign w:val="center"/>
            <w:hideMark/>
          </w:tcPr>
          <w:p w14:paraId="772DD910"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Dersin Öğrenme Çıktıları</w:t>
            </w:r>
          </w:p>
        </w:tc>
      </w:tr>
      <w:tr w:rsidR="00A078C3" w:rsidRPr="001A6EFF" w14:paraId="5BAEC277" w14:textId="77777777" w:rsidTr="00880A93">
        <w:trPr>
          <w:trHeight w:val="284"/>
        </w:trPr>
        <w:tc>
          <w:tcPr>
            <w:tcW w:w="906" w:type="pct"/>
            <w:gridSpan w:val="3"/>
            <w:shd w:val="clear" w:color="auto" w:fill="auto"/>
            <w:vAlign w:val="center"/>
            <w:hideMark/>
          </w:tcPr>
          <w:p w14:paraId="0D344C3C" w14:textId="77777777" w:rsidR="00A078C3" w:rsidRPr="001A6EFF" w:rsidRDefault="00A078C3" w:rsidP="00880A93">
            <w:pPr>
              <w:spacing w:after="0" w:line="240" w:lineRule="auto"/>
              <w:rPr>
                <w:rFonts w:cs="Calibri"/>
                <w:color w:val="000000"/>
                <w:sz w:val="18"/>
                <w:szCs w:val="18"/>
              </w:rPr>
            </w:pPr>
            <w:r w:rsidRPr="001A6EFF">
              <w:rPr>
                <w:rFonts w:cs="Calibri"/>
                <w:color w:val="000000"/>
                <w:sz w:val="18"/>
                <w:szCs w:val="18"/>
              </w:rPr>
              <w:t>ÖÇ-1</w:t>
            </w:r>
          </w:p>
        </w:tc>
        <w:tc>
          <w:tcPr>
            <w:tcW w:w="4094" w:type="pct"/>
            <w:gridSpan w:val="10"/>
            <w:shd w:val="clear" w:color="auto" w:fill="auto"/>
            <w:vAlign w:val="center"/>
            <w:hideMark/>
          </w:tcPr>
          <w:p w14:paraId="2A5D6314" w14:textId="77777777" w:rsidR="00A078C3" w:rsidRPr="001A6EFF" w:rsidRDefault="00A078C3" w:rsidP="00880A93">
            <w:pPr>
              <w:spacing w:after="0" w:line="240" w:lineRule="auto"/>
              <w:rPr>
                <w:rFonts w:cs="Calibri"/>
                <w:color w:val="000000"/>
                <w:sz w:val="18"/>
                <w:szCs w:val="18"/>
              </w:rPr>
            </w:pPr>
            <w:r w:rsidRPr="001A6EFF">
              <w:rPr>
                <w:rFonts w:cs="Calibri"/>
                <w:sz w:val="18"/>
                <w:szCs w:val="18"/>
              </w:rPr>
              <w:t>İş hukukunun temel kavramlarını öğrenir.</w:t>
            </w:r>
          </w:p>
        </w:tc>
      </w:tr>
      <w:tr w:rsidR="00A078C3" w:rsidRPr="001A6EFF" w14:paraId="252C5F3A" w14:textId="77777777" w:rsidTr="00880A93">
        <w:trPr>
          <w:trHeight w:val="284"/>
        </w:trPr>
        <w:tc>
          <w:tcPr>
            <w:tcW w:w="906" w:type="pct"/>
            <w:gridSpan w:val="3"/>
            <w:shd w:val="clear" w:color="auto" w:fill="auto"/>
            <w:vAlign w:val="center"/>
            <w:hideMark/>
          </w:tcPr>
          <w:p w14:paraId="5A674504" w14:textId="77777777" w:rsidR="00A078C3" w:rsidRPr="001A6EFF" w:rsidRDefault="00A078C3" w:rsidP="00880A93">
            <w:pPr>
              <w:spacing w:after="0" w:line="240" w:lineRule="auto"/>
              <w:rPr>
                <w:rFonts w:cs="Calibri"/>
                <w:color w:val="000000"/>
                <w:sz w:val="18"/>
                <w:szCs w:val="18"/>
              </w:rPr>
            </w:pPr>
            <w:r w:rsidRPr="001A6EFF">
              <w:rPr>
                <w:rFonts w:cs="Calibri"/>
                <w:color w:val="000000"/>
                <w:sz w:val="18"/>
                <w:szCs w:val="18"/>
              </w:rPr>
              <w:t>ÖÇ-2</w:t>
            </w:r>
          </w:p>
        </w:tc>
        <w:tc>
          <w:tcPr>
            <w:tcW w:w="4094" w:type="pct"/>
            <w:gridSpan w:val="10"/>
            <w:shd w:val="clear" w:color="auto" w:fill="auto"/>
            <w:vAlign w:val="center"/>
            <w:hideMark/>
          </w:tcPr>
          <w:p w14:paraId="46CF98F9" w14:textId="77777777" w:rsidR="00A078C3" w:rsidRPr="001A6EFF" w:rsidRDefault="00A078C3" w:rsidP="00880A93">
            <w:pPr>
              <w:spacing w:after="0" w:line="240" w:lineRule="auto"/>
              <w:rPr>
                <w:rFonts w:cs="Calibri"/>
                <w:color w:val="000000"/>
                <w:sz w:val="18"/>
                <w:szCs w:val="18"/>
              </w:rPr>
            </w:pPr>
            <w:r w:rsidRPr="001A6EFF">
              <w:rPr>
                <w:rFonts w:cs="Calibri"/>
                <w:sz w:val="18"/>
                <w:szCs w:val="18"/>
              </w:rPr>
              <w:t>İşçi-İşveren ilişkilerini kurallara göre düzenler.</w:t>
            </w:r>
          </w:p>
        </w:tc>
      </w:tr>
      <w:tr w:rsidR="00A078C3" w:rsidRPr="001A6EFF" w14:paraId="4A41AEC5" w14:textId="77777777" w:rsidTr="00880A93">
        <w:trPr>
          <w:trHeight w:val="284"/>
        </w:trPr>
        <w:tc>
          <w:tcPr>
            <w:tcW w:w="906" w:type="pct"/>
            <w:gridSpan w:val="3"/>
            <w:shd w:val="clear" w:color="auto" w:fill="auto"/>
            <w:vAlign w:val="center"/>
            <w:hideMark/>
          </w:tcPr>
          <w:p w14:paraId="324DF496" w14:textId="77777777" w:rsidR="00A078C3" w:rsidRPr="001A6EFF" w:rsidRDefault="00A078C3" w:rsidP="00880A93">
            <w:pPr>
              <w:spacing w:after="0" w:line="240" w:lineRule="auto"/>
              <w:rPr>
                <w:rFonts w:cs="Calibri"/>
                <w:color w:val="000000"/>
                <w:sz w:val="18"/>
                <w:szCs w:val="18"/>
              </w:rPr>
            </w:pPr>
            <w:r w:rsidRPr="001A6EFF">
              <w:rPr>
                <w:rFonts w:cs="Calibri"/>
                <w:color w:val="000000"/>
                <w:sz w:val="18"/>
                <w:szCs w:val="18"/>
              </w:rPr>
              <w:t>ÖÇ-3</w:t>
            </w:r>
          </w:p>
        </w:tc>
        <w:tc>
          <w:tcPr>
            <w:tcW w:w="4094" w:type="pct"/>
            <w:gridSpan w:val="10"/>
            <w:shd w:val="clear" w:color="auto" w:fill="auto"/>
            <w:vAlign w:val="center"/>
            <w:hideMark/>
          </w:tcPr>
          <w:p w14:paraId="73ACE107" w14:textId="77777777" w:rsidR="00A078C3" w:rsidRPr="001A6EFF" w:rsidRDefault="00A078C3" w:rsidP="00880A93">
            <w:pPr>
              <w:spacing w:after="0" w:line="240" w:lineRule="auto"/>
              <w:rPr>
                <w:rFonts w:cs="Calibri"/>
                <w:color w:val="000000"/>
                <w:sz w:val="18"/>
                <w:szCs w:val="18"/>
              </w:rPr>
            </w:pPr>
            <w:r w:rsidRPr="001A6EFF">
              <w:rPr>
                <w:rFonts w:cs="Calibri"/>
                <w:sz w:val="18"/>
                <w:szCs w:val="18"/>
              </w:rPr>
              <w:t>Çalışma hayatında karşılaşacağı sorunları hukuk kuralları çerçevesinde çözer veya çözüm yollarına başvurur.</w:t>
            </w:r>
          </w:p>
        </w:tc>
      </w:tr>
      <w:tr w:rsidR="00A078C3" w:rsidRPr="001A6EFF" w14:paraId="3676053A" w14:textId="77777777" w:rsidTr="00880A93">
        <w:trPr>
          <w:trHeight w:val="284"/>
        </w:trPr>
        <w:tc>
          <w:tcPr>
            <w:tcW w:w="906" w:type="pct"/>
            <w:gridSpan w:val="3"/>
            <w:shd w:val="clear" w:color="auto" w:fill="auto"/>
            <w:vAlign w:val="center"/>
            <w:hideMark/>
          </w:tcPr>
          <w:p w14:paraId="54DAA4B1" w14:textId="77777777" w:rsidR="00A078C3" w:rsidRPr="001A6EFF" w:rsidRDefault="00A078C3" w:rsidP="00880A93">
            <w:pPr>
              <w:spacing w:after="0" w:line="240" w:lineRule="auto"/>
              <w:rPr>
                <w:rFonts w:cs="Calibri"/>
                <w:color w:val="000000"/>
                <w:sz w:val="18"/>
                <w:szCs w:val="18"/>
              </w:rPr>
            </w:pPr>
            <w:r w:rsidRPr="001A6EFF">
              <w:rPr>
                <w:rFonts w:cs="Calibri"/>
                <w:color w:val="000000"/>
                <w:sz w:val="18"/>
                <w:szCs w:val="18"/>
              </w:rPr>
              <w:t>ÖÇ-4</w:t>
            </w:r>
          </w:p>
        </w:tc>
        <w:tc>
          <w:tcPr>
            <w:tcW w:w="4094" w:type="pct"/>
            <w:gridSpan w:val="10"/>
            <w:shd w:val="clear" w:color="auto" w:fill="auto"/>
            <w:vAlign w:val="center"/>
            <w:hideMark/>
          </w:tcPr>
          <w:p w14:paraId="62ECEE12" w14:textId="77777777" w:rsidR="00A078C3" w:rsidRPr="001A6EFF" w:rsidRDefault="00A078C3" w:rsidP="00880A93">
            <w:pPr>
              <w:spacing w:after="0" w:line="240" w:lineRule="auto"/>
              <w:rPr>
                <w:rFonts w:cs="Calibri"/>
                <w:color w:val="000000"/>
                <w:sz w:val="18"/>
                <w:szCs w:val="18"/>
              </w:rPr>
            </w:pPr>
            <w:r w:rsidRPr="001A6EFF">
              <w:rPr>
                <w:rFonts w:cs="Calibri"/>
                <w:sz w:val="18"/>
                <w:szCs w:val="18"/>
              </w:rPr>
              <w:t>İş hukuku alanında yapılan tüm değişiklikleri detaylarıyla kavrar.</w:t>
            </w:r>
          </w:p>
        </w:tc>
      </w:tr>
      <w:tr w:rsidR="00A078C3" w:rsidRPr="001A6EFF" w14:paraId="179DF734" w14:textId="77777777" w:rsidTr="00880A93">
        <w:trPr>
          <w:trHeight w:val="284"/>
        </w:trPr>
        <w:tc>
          <w:tcPr>
            <w:tcW w:w="906" w:type="pct"/>
            <w:gridSpan w:val="3"/>
            <w:shd w:val="clear" w:color="auto" w:fill="auto"/>
            <w:vAlign w:val="center"/>
            <w:hideMark/>
          </w:tcPr>
          <w:p w14:paraId="68B34FFE" w14:textId="77777777" w:rsidR="00A078C3" w:rsidRPr="001A6EFF" w:rsidRDefault="00A078C3" w:rsidP="00880A93">
            <w:pPr>
              <w:spacing w:after="0" w:line="240" w:lineRule="auto"/>
              <w:rPr>
                <w:rFonts w:cs="Calibri"/>
                <w:color w:val="000000"/>
                <w:sz w:val="18"/>
                <w:szCs w:val="18"/>
              </w:rPr>
            </w:pPr>
            <w:r w:rsidRPr="001A6EFF">
              <w:rPr>
                <w:rFonts w:cs="Calibri"/>
                <w:color w:val="000000"/>
                <w:sz w:val="18"/>
                <w:szCs w:val="18"/>
              </w:rPr>
              <w:t>ÖÇ-5</w:t>
            </w:r>
          </w:p>
        </w:tc>
        <w:tc>
          <w:tcPr>
            <w:tcW w:w="4094" w:type="pct"/>
            <w:gridSpan w:val="10"/>
            <w:shd w:val="clear" w:color="auto" w:fill="auto"/>
            <w:vAlign w:val="center"/>
            <w:hideMark/>
          </w:tcPr>
          <w:p w14:paraId="4210BFE1" w14:textId="77777777" w:rsidR="00A078C3" w:rsidRPr="001A6EFF" w:rsidRDefault="00A078C3" w:rsidP="00880A93">
            <w:pPr>
              <w:spacing w:after="0" w:line="240" w:lineRule="auto"/>
              <w:rPr>
                <w:rFonts w:cs="Calibri"/>
                <w:color w:val="000000"/>
                <w:sz w:val="18"/>
                <w:szCs w:val="18"/>
              </w:rPr>
            </w:pPr>
            <w:r w:rsidRPr="001A6EFF">
              <w:rPr>
                <w:rFonts w:cs="Calibri"/>
                <w:sz w:val="18"/>
                <w:szCs w:val="18"/>
              </w:rPr>
              <w:t>Çalışma ilişkilerini düzenleyen temel yasaların içeriklerini ve uygulanmasını, uygulamadaki sorunları öğrenir.</w:t>
            </w:r>
          </w:p>
        </w:tc>
      </w:tr>
      <w:tr w:rsidR="00A078C3" w:rsidRPr="001A6EFF" w14:paraId="7077533F" w14:textId="77777777" w:rsidTr="00880A93">
        <w:trPr>
          <w:trHeight w:val="379"/>
        </w:trPr>
        <w:tc>
          <w:tcPr>
            <w:tcW w:w="5000" w:type="pct"/>
            <w:gridSpan w:val="13"/>
            <w:shd w:val="clear" w:color="auto" w:fill="auto"/>
            <w:noWrap/>
            <w:vAlign w:val="bottom"/>
            <w:hideMark/>
          </w:tcPr>
          <w:p w14:paraId="22213EEA" w14:textId="77777777" w:rsidR="00A078C3" w:rsidRPr="001A6EFF" w:rsidRDefault="00A078C3" w:rsidP="00880A93">
            <w:pPr>
              <w:spacing w:after="0" w:line="240" w:lineRule="auto"/>
              <w:rPr>
                <w:rFonts w:cs="Calibri"/>
                <w:color w:val="000000"/>
                <w:sz w:val="18"/>
                <w:szCs w:val="18"/>
              </w:rPr>
            </w:pPr>
          </w:p>
        </w:tc>
      </w:tr>
      <w:tr w:rsidR="00A078C3" w:rsidRPr="001A6EFF" w14:paraId="70CA179D" w14:textId="77777777" w:rsidTr="00880A93">
        <w:trPr>
          <w:trHeight w:val="284"/>
        </w:trPr>
        <w:tc>
          <w:tcPr>
            <w:tcW w:w="906" w:type="pct"/>
            <w:gridSpan w:val="3"/>
            <w:shd w:val="clear" w:color="auto" w:fill="auto"/>
            <w:vAlign w:val="center"/>
            <w:hideMark/>
          </w:tcPr>
          <w:p w14:paraId="2CC19997"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Öğretim Yöntemleri</w:t>
            </w:r>
          </w:p>
        </w:tc>
        <w:tc>
          <w:tcPr>
            <w:tcW w:w="4094" w:type="pct"/>
            <w:gridSpan w:val="10"/>
            <w:shd w:val="clear" w:color="auto" w:fill="auto"/>
            <w:vAlign w:val="center"/>
            <w:hideMark/>
          </w:tcPr>
          <w:p w14:paraId="1A2DF985" w14:textId="77777777" w:rsidR="00A078C3" w:rsidRPr="001A6EFF" w:rsidRDefault="00A078C3" w:rsidP="00880A93">
            <w:pPr>
              <w:spacing w:after="0" w:line="240" w:lineRule="auto"/>
              <w:rPr>
                <w:rFonts w:cs="Calibri"/>
                <w:sz w:val="18"/>
                <w:szCs w:val="18"/>
              </w:rPr>
            </w:pPr>
            <w:r w:rsidRPr="001A6EFF">
              <w:rPr>
                <w:rFonts w:cs="Calibri"/>
                <w:sz w:val="18"/>
                <w:szCs w:val="18"/>
              </w:rPr>
              <w:t>Slayt, yüz yüze anlatım, sınıf içi tartışma, soru cevap</w:t>
            </w:r>
          </w:p>
        </w:tc>
      </w:tr>
      <w:tr w:rsidR="00A078C3" w:rsidRPr="001A6EFF" w14:paraId="5D8997AA" w14:textId="77777777" w:rsidTr="00880A93">
        <w:trPr>
          <w:trHeight w:val="284"/>
        </w:trPr>
        <w:tc>
          <w:tcPr>
            <w:tcW w:w="906" w:type="pct"/>
            <w:gridSpan w:val="3"/>
            <w:shd w:val="clear" w:color="auto" w:fill="auto"/>
            <w:vAlign w:val="center"/>
            <w:hideMark/>
          </w:tcPr>
          <w:p w14:paraId="13F8DA00"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Ölçme Yöntemleri</w:t>
            </w:r>
          </w:p>
        </w:tc>
        <w:tc>
          <w:tcPr>
            <w:tcW w:w="4094" w:type="pct"/>
            <w:gridSpan w:val="10"/>
            <w:shd w:val="clear" w:color="auto" w:fill="auto"/>
            <w:vAlign w:val="center"/>
            <w:hideMark/>
          </w:tcPr>
          <w:p w14:paraId="4CCFDE22" w14:textId="77777777" w:rsidR="00A078C3" w:rsidRPr="001A6EFF" w:rsidRDefault="00A078C3" w:rsidP="00880A93">
            <w:pPr>
              <w:spacing w:after="0" w:line="240" w:lineRule="auto"/>
              <w:rPr>
                <w:rFonts w:cs="Calibri"/>
                <w:color w:val="000000"/>
                <w:sz w:val="18"/>
                <w:szCs w:val="18"/>
              </w:rPr>
            </w:pPr>
            <w:r w:rsidRPr="001A6EFF">
              <w:rPr>
                <w:rFonts w:cs="Calibri"/>
                <w:color w:val="000000"/>
                <w:sz w:val="18"/>
                <w:szCs w:val="18"/>
              </w:rPr>
              <w:t>Yazılı Sınav</w:t>
            </w:r>
          </w:p>
        </w:tc>
      </w:tr>
      <w:tr w:rsidR="00A078C3" w:rsidRPr="001A6EFF" w14:paraId="59DB531C" w14:textId="77777777" w:rsidTr="00880A93">
        <w:trPr>
          <w:trHeight w:val="239"/>
        </w:trPr>
        <w:tc>
          <w:tcPr>
            <w:tcW w:w="5000" w:type="pct"/>
            <w:gridSpan w:val="13"/>
            <w:shd w:val="clear" w:color="auto" w:fill="auto"/>
            <w:noWrap/>
            <w:vAlign w:val="bottom"/>
            <w:hideMark/>
          </w:tcPr>
          <w:p w14:paraId="028C4262" w14:textId="77777777" w:rsidR="00A078C3" w:rsidRPr="001A6EFF" w:rsidRDefault="00A078C3" w:rsidP="00880A93">
            <w:pPr>
              <w:spacing w:after="0" w:line="240" w:lineRule="auto"/>
              <w:rPr>
                <w:rFonts w:cs="Calibri"/>
                <w:color w:val="000000"/>
                <w:sz w:val="18"/>
                <w:szCs w:val="18"/>
              </w:rPr>
            </w:pPr>
          </w:p>
        </w:tc>
      </w:tr>
      <w:tr w:rsidR="00A078C3" w:rsidRPr="001A6EFF" w14:paraId="621F791F" w14:textId="77777777" w:rsidTr="00880A93">
        <w:trPr>
          <w:trHeight w:val="284"/>
        </w:trPr>
        <w:tc>
          <w:tcPr>
            <w:tcW w:w="5000" w:type="pct"/>
            <w:gridSpan w:val="13"/>
            <w:shd w:val="clear" w:color="auto" w:fill="auto"/>
            <w:vAlign w:val="center"/>
            <w:hideMark/>
          </w:tcPr>
          <w:p w14:paraId="4E104B24"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 AKIŞI</w:t>
            </w:r>
          </w:p>
        </w:tc>
      </w:tr>
      <w:tr w:rsidR="00A078C3" w:rsidRPr="001A6EFF" w14:paraId="7A60B0CE" w14:textId="77777777" w:rsidTr="00880A93">
        <w:trPr>
          <w:trHeight w:val="284"/>
        </w:trPr>
        <w:tc>
          <w:tcPr>
            <w:tcW w:w="686" w:type="pct"/>
            <w:shd w:val="clear" w:color="auto" w:fill="auto"/>
            <w:vAlign w:val="center"/>
            <w:hideMark/>
          </w:tcPr>
          <w:p w14:paraId="6C767A51"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Hafta</w:t>
            </w:r>
          </w:p>
        </w:tc>
        <w:tc>
          <w:tcPr>
            <w:tcW w:w="3004" w:type="pct"/>
            <w:gridSpan w:val="9"/>
            <w:shd w:val="clear" w:color="auto" w:fill="auto"/>
            <w:noWrap/>
            <w:vAlign w:val="bottom"/>
            <w:hideMark/>
          </w:tcPr>
          <w:p w14:paraId="183F7063" w14:textId="77777777" w:rsidR="00A078C3" w:rsidRPr="001A6EFF" w:rsidRDefault="00A078C3" w:rsidP="00880A93">
            <w:pPr>
              <w:spacing w:after="0" w:line="240" w:lineRule="auto"/>
              <w:rPr>
                <w:rFonts w:cs="Calibri"/>
                <w:b/>
                <w:bCs/>
                <w:color w:val="000000"/>
                <w:sz w:val="18"/>
                <w:szCs w:val="18"/>
              </w:rPr>
            </w:pPr>
            <w:r w:rsidRPr="001A6EFF">
              <w:rPr>
                <w:rFonts w:cs="Calibri"/>
                <w:color w:val="000000"/>
                <w:sz w:val="18"/>
                <w:szCs w:val="18"/>
              </w:rPr>
              <w:t> </w:t>
            </w:r>
            <w:r w:rsidRPr="001A6EFF">
              <w:rPr>
                <w:rFonts w:cs="Calibri"/>
                <w:b/>
                <w:bCs/>
                <w:color w:val="000000"/>
                <w:sz w:val="18"/>
                <w:szCs w:val="18"/>
              </w:rPr>
              <w:t>Konular</w:t>
            </w:r>
          </w:p>
        </w:tc>
        <w:tc>
          <w:tcPr>
            <w:tcW w:w="1310" w:type="pct"/>
            <w:gridSpan w:val="3"/>
            <w:shd w:val="clear" w:color="auto" w:fill="auto"/>
            <w:vAlign w:val="center"/>
            <w:hideMark/>
          </w:tcPr>
          <w:p w14:paraId="54C73C49" w14:textId="77777777" w:rsidR="00A078C3" w:rsidRPr="001A6EFF" w:rsidRDefault="00A078C3" w:rsidP="00880A93">
            <w:pPr>
              <w:spacing w:after="0" w:line="240" w:lineRule="auto"/>
              <w:jc w:val="center"/>
              <w:rPr>
                <w:rFonts w:cs="Calibri"/>
                <w:b/>
                <w:bCs/>
                <w:color w:val="000000"/>
                <w:sz w:val="18"/>
                <w:szCs w:val="18"/>
              </w:rPr>
            </w:pPr>
            <w:r w:rsidRPr="001A6EFF">
              <w:rPr>
                <w:rFonts w:cs="Calibri"/>
                <w:b/>
                <w:bCs/>
                <w:color w:val="000000"/>
                <w:sz w:val="18"/>
                <w:szCs w:val="18"/>
              </w:rPr>
              <w:t>Kaynak/İlgili Bölüm</w:t>
            </w:r>
          </w:p>
        </w:tc>
      </w:tr>
      <w:tr w:rsidR="00A078C3" w:rsidRPr="001A6EFF" w14:paraId="113D76F5" w14:textId="77777777" w:rsidTr="00880A93">
        <w:trPr>
          <w:trHeight w:val="284"/>
        </w:trPr>
        <w:tc>
          <w:tcPr>
            <w:tcW w:w="686" w:type="pct"/>
            <w:shd w:val="clear" w:color="auto" w:fill="auto"/>
            <w:vAlign w:val="center"/>
            <w:hideMark/>
          </w:tcPr>
          <w:p w14:paraId="6A6BCB70"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1</w:t>
            </w:r>
          </w:p>
        </w:tc>
        <w:tc>
          <w:tcPr>
            <w:tcW w:w="3004" w:type="pct"/>
            <w:gridSpan w:val="9"/>
            <w:shd w:val="clear" w:color="auto" w:fill="auto"/>
            <w:vAlign w:val="center"/>
            <w:hideMark/>
          </w:tcPr>
          <w:p w14:paraId="44688A96" w14:textId="77777777" w:rsidR="00A078C3" w:rsidRPr="001A6EFF" w:rsidRDefault="00A078C3" w:rsidP="00880A93">
            <w:pPr>
              <w:spacing w:after="0" w:line="240" w:lineRule="auto"/>
              <w:rPr>
                <w:rFonts w:cs="Calibri"/>
                <w:sz w:val="18"/>
                <w:szCs w:val="18"/>
              </w:rPr>
            </w:pPr>
            <w:r w:rsidRPr="001A6EFF">
              <w:rPr>
                <w:rFonts w:cs="Calibri"/>
                <w:sz w:val="18"/>
                <w:szCs w:val="18"/>
              </w:rPr>
              <w:t>İş Hukukuna Giriş, Kaynaklar</w:t>
            </w:r>
          </w:p>
        </w:tc>
        <w:tc>
          <w:tcPr>
            <w:tcW w:w="1310" w:type="pct"/>
            <w:gridSpan w:val="3"/>
            <w:shd w:val="clear" w:color="auto" w:fill="auto"/>
            <w:vAlign w:val="center"/>
            <w:hideMark/>
          </w:tcPr>
          <w:p w14:paraId="799982D7" w14:textId="77777777" w:rsidR="00A078C3" w:rsidRPr="001A6EFF" w:rsidRDefault="00A078C3" w:rsidP="00880A93">
            <w:pPr>
              <w:spacing w:after="0" w:line="240" w:lineRule="auto"/>
              <w:rPr>
                <w:rFonts w:cs="Calibri"/>
                <w:sz w:val="18"/>
                <w:szCs w:val="18"/>
              </w:rPr>
            </w:pPr>
            <w:r w:rsidRPr="001A6EFF">
              <w:rPr>
                <w:rFonts w:cs="Calibri"/>
                <w:sz w:val="18"/>
                <w:szCs w:val="18"/>
              </w:rPr>
              <w:t>Önerilen Kaynaklar</w:t>
            </w:r>
          </w:p>
        </w:tc>
      </w:tr>
      <w:tr w:rsidR="00A078C3" w:rsidRPr="001A6EFF" w14:paraId="641CE346" w14:textId="77777777" w:rsidTr="00880A93">
        <w:trPr>
          <w:trHeight w:val="284"/>
        </w:trPr>
        <w:tc>
          <w:tcPr>
            <w:tcW w:w="686" w:type="pct"/>
            <w:shd w:val="clear" w:color="auto" w:fill="auto"/>
            <w:vAlign w:val="center"/>
            <w:hideMark/>
          </w:tcPr>
          <w:p w14:paraId="7E094A6D"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2</w:t>
            </w:r>
          </w:p>
        </w:tc>
        <w:tc>
          <w:tcPr>
            <w:tcW w:w="3004" w:type="pct"/>
            <w:gridSpan w:val="9"/>
            <w:shd w:val="clear" w:color="auto" w:fill="auto"/>
            <w:vAlign w:val="center"/>
            <w:hideMark/>
          </w:tcPr>
          <w:p w14:paraId="457924FE" w14:textId="77777777" w:rsidR="00A078C3" w:rsidRPr="001A6EFF" w:rsidRDefault="00A078C3" w:rsidP="00880A93">
            <w:pPr>
              <w:spacing w:after="0" w:line="240" w:lineRule="auto"/>
              <w:rPr>
                <w:rFonts w:cs="Calibri"/>
                <w:sz w:val="18"/>
                <w:szCs w:val="18"/>
              </w:rPr>
            </w:pPr>
            <w:r w:rsidRPr="001A6EFF">
              <w:rPr>
                <w:rFonts w:cs="Calibri"/>
                <w:sz w:val="18"/>
                <w:szCs w:val="18"/>
              </w:rPr>
              <w:t>İş Hukukunun Temel Kavramları (İşçi, Çırak, Stajyer, İşveren, Alt İşveren, İşveren Vekili, İşyeri, İşletme Tanımları)</w:t>
            </w:r>
          </w:p>
        </w:tc>
        <w:tc>
          <w:tcPr>
            <w:tcW w:w="1310" w:type="pct"/>
            <w:gridSpan w:val="3"/>
            <w:shd w:val="clear" w:color="auto" w:fill="auto"/>
            <w:vAlign w:val="center"/>
            <w:hideMark/>
          </w:tcPr>
          <w:p w14:paraId="538D059B" w14:textId="77777777" w:rsidR="00A078C3" w:rsidRPr="001A6EFF" w:rsidRDefault="00A078C3" w:rsidP="00880A93">
            <w:pPr>
              <w:spacing w:after="0" w:line="240" w:lineRule="auto"/>
              <w:rPr>
                <w:rFonts w:cs="Calibri"/>
                <w:sz w:val="18"/>
                <w:szCs w:val="18"/>
              </w:rPr>
            </w:pPr>
            <w:r w:rsidRPr="001A6EFF">
              <w:rPr>
                <w:rFonts w:cs="Calibri"/>
                <w:sz w:val="18"/>
                <w:szCs w:val="18"/>
              </w:rPr>
              <w:t>Önerilen Kaynaklar</w:t>
            </w:r>
          </w:p>
        </w:tc>
      </w:tr>
      <w:tr w:rsidR="00A078C3" w:rsidRPr="001A6EFF" w14:paraId="1E28A480" w14:textId="77777777" w:rsidTr="00880A93">
        <w:trPr>
          <w:trHeight w:val="284"/>
        </w:trPr>
        <w:tc>
          <w:tcPr>
            <w:tcW w:w="686" w:type="pct"/>
            <w:shd w:val="clear" w:color="auto" w:fill="auto"/>
            <w:vAlign w:val="center"/>
            <w:hideMark/>
          </w:tcPr>
          <w:p w14:paraId="4347D7B6"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3</w:t>
            </w:r>
          </w:p>
        </w:tc>
        <w:tc>
          <w:tcPr>
            <w:tcW w:w="3004" w:type="pct"/>
            <w:gridSpan w:val="9"/>
            <w:shd w:val="clear" w:color="auto" w:fill="auto"/>
            <w:vAlign w:val="center"/>
            <w:hideMark/>
          </w:tcPr>
          <w:p w14:paraId="362B2E72" w14:textId="77777777" w:rsidR="00A078C3" w:rsidRPr="001A6EFF" w:rsidRDefault="00A078C3" w:rsidP="00880A93">
            <w:pPr>
              <w:spacing w:after="0" w:line="240" w:lineRule="auto"/>
              <w:rPr>
                <w:rFonts w:cs="Calibri"/>
                <w:sz w:val="18"/>
                <w:szCs w:val="18"/>
              </w:rPr>
            </w:pPr>
            <w:r w:rsidRPr="001A6EFF">
              <w:rPr>
                <w:rFonts w:cs="Calibri"/>
                <w:sz w:val="18"/>
                <w:szCs w:val="18"/>
              </w:rPr>
              <w:t>İş Kanununun Kapsamı</w:t>
            </w:r>
          </w:p>
        </w:tc>
        <w:tc>
          <w:tcPr>
            <w:tcW w:w="1310" w:type="pct"/>
            <w:gridSpan w:val="3"/>
            <w:shd w:val="clear" w:color="auto" w:fill="auto"/>
            <w:vAlign w:val="center"/>
            <w:hideMark/>
          </w:tcPr>
          <w:p w14:paraId="31A19046" w14:textId="77777777" w:rsidR="00A078C3" w:rsidRPr="001A6EFF" w:rsidRDefault="00A078C3" w:rsidP="00880A93">
            <w:pPr>
              <w:spacing w:after="0" w:line="240" w:lineRule="auto"/>
              <w:rPr>
                <w:rFonts w:cs="Calibri"/>
                <w:sz w:val="18"/>
                <w:szCs w:val="18"/>
              </w:rPr>
            </w:pPr>
            <w:r w:rsidRPr="001A6EFF">
              <w:rPr>
                <w:rFonts w:cs="Calibri"/>
                <w:sz w:val="18"/>
                <w:szCs w:val="18"/>
              </w:rPr>
              <w:t>Önerilen Kaynaklar</w:t>
            </w:r>
          </w:p>
        </w:tc>
      </w:tr>
      <w:tr w:rsidR="00A078C3" w:rsidRPr="001A6EFF" w14:paraId="28B28061" w14:textId="77777777" w:rsidTr="00880A93">
        <w:trPr>
          <w:trHeight w:val="284"/>
        </w:trPr>
        <w:tc>
          <w:tcPr>
            <w:tcW w:w="686" w:type="pct"/>
            <w:shd w:val="clear" w:color="auto" w:fill="auto"/>
            <w:vAlign w:val="center"/>
          </w:tcPr>
          <w:p w14:paraId="183B7887"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4</w:t>
            </w:r>
          </w:p>
        </w:tc>
        <w:tc>
          <w:tcPr>
            <w:tcW w:w="3004" w:type="pct"/>
            <w:gridSpan w:val="9"/>
            <w:shd w:val="clear" w:color="auto" w:fill="auto"/>
            <w:vAlign w:val="center"/>
          </w:tcPr>
          <w:p w14:paraId="3C8B8518" w14:textId="77777777" w:rsidR="00A078C3" w:rsidRPr="001A6EFF" w:rsidRDefault="00A078C3" w:rsidP="00880A93">
            <w:pPr>
              <w:spacing w:after="0" w:line="240" w:lineRule="auto"/>
              <w:rPr>
                <w:rFonts w:cs="Calibri"/>
                <w:sz w:val="18"/>
                <w:szCs w:val="18"/>
              </w:rPr>
            </w:pPr>
            <w:r w:rsidRPr="001A6EFF">
              <w:rPr>
                <w:rFonts w:cs="Calibri"/>
                <w:sz w:val="18"/>
                <w:szCs w:val="18"/>
              </w:rPr>
              <w:t>İş Sözleşmesi ve Çeşitleri</w:t>
            </w:r>
          </w:p>
        </w:tc>
        <w:tc>
          <w:tcPr>
            <w:tcW w:w="1310" w:type="pct"/>
            <w:gridSpan w:val="3"/>
            <w:shd w:val="clear" w:color="auto" w:fill="auto"/>
            <w:vAlign w:val="center"/>
          </w:tcPr>
          <w:p w14:paraId="4F7DD072" w14:textId="77777777" w:rsidR="00A078C3" w:rsidRPr="001A6EFF" w:rsidRDefault="00A078C3" w:rsidP="00880A93">
            <w:pPr>
              <w:spacing w:after="0" w:line="240" w:lineRule="auto"/>
              <w:rPr>
                <w:rFonts w:cs="Calibri"/>
                <w:sz w:val="18"/>
                <w:szCs w:val="18"/>
              </w:rPr>
            </w:pPr>
            <w:r w:rsidRPr="001A6EFF">
              <w:rPr>
                <w:rFonts w:cs="Calibri"/>
                <w:sz w:val="18"/>
                <w:szCs w:val="18"/>
              </w:rPr>
              <w:t>Önerilen Kaynaklar</w:t>
            </w:r>
          </w:p>
        </w:tc>
      </w:tr>
      <w:tr w:rsidR="00A078C3" w:rsidRPr="001A6EFF" w14:paraId="2F4DF84D" w14:textId="77777777" w:rsidTr="00880A93">
        <w:trPr>
          <w:trHeight w:val="284"/>
        </w:trPr>
        <w:tc>
          <w:tcPr>
            <w:tcW w:w="686" w:type="pct"/>
            <w:shd w:val="clear" w:color="auto" w:fill="auto"/>
            <w:vAlign w:val="center"/>
          </w:tcPr>
          <w:p w14:paraId="62F3D058"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5</w:t>
            </w:r>
          </w:p>
        </w:tc>
        <w:tc>
          <w:tcPr>
            <w:tcW w:w="3004" w:type="pct"/>
            <w:gridSpan w:val="9"/>
            <w:shd w:val="clear" w:color="auto" w:fill="auto"/>
            <w:vAlign w:val="center"/>
          </w:tcPr>
          <w:p w14:paraId="3E8CA845" w14:textId="77777777" w:rsidR="00A078C3" w:rsidRPr="001A6EFF" w:rsidRDefault="00A078C3" w:rsidP="00880A93">
            <w:pPr>
              <w:spacing w:after="0" w:line="240" w:lineRule="auto"/>
              <w:rPr>
                <w:rFonts w:cs="Calibri"/>
                <w:sz w:val="18"/>
                <w:szCs w:val="18"/>
              </w:rPr>
            </w:pPr>
            <w:r w:rsidRPr="001A6EFF">
              <w:rPr>
                <w:rFonts w:cs="Calibri"/>
                <w:sz w:val="18"/>
                <w:szCs w:val="18"/>
              </w:rPr>
              <w:t>İş Sözleşmesinde Tarafların Borçları</w:t>
            </w:r>
          </w:p>
        </w:tc>
        <w:tc>
          <w:tcPr>
            <w:tcW w:w="1310" w:type="pct"/>
            <w:gridSpan w:val="3"/>
            <w:shd w:val="clear" w:color="auto" w:fill="auto"/>
            <w:vAlign w:val="center"/>
          </w:tcPr>
          <w:p w14:paraId="352032EA" w14:textId="77777777" w:rsidR="00A078C3" w:rsidRPr="001A6EFF" w:rsidRDefault="00A078C3" w:rsidP="00880A93">
            <w:pPr>
              <w:spacing w:after="0" w:line="240" w:lineRule="auto"/>
              <w:rPr>
                <w:rFonts w:cs="Calibri"/>
                <w:sz w:val="18"/>
                <w:szCs w:val="18"/>
              </w:rPr>
            </w:pPr>
            <w:r w:rsidRPr="001A6EFF">
              <w:rPr>
                <w:rFonts w:cs="Calibri"/>
                <w:sz w:val="18"/>
                <w:szCs w:val="18"/>
              </w:rPr>
              <w:t>Önerilen Kaynaklar</w:t>
            </w:r>
          </w:p>
        </w:tc>
      </w:tr>
      <w:tr w:rsidR="00A078C3" w:rsidRPr="001A6EFF" w14:paraId="2BB61B46" w14:textId="77777777" w:rsidTr="00880A93">
        <w:trPr>
          <w:trHeight w:val="284"/>
        </w:trPr>
        <w:tc>
          <w:tcPr>
            <w:tcW w:w="686" w:type="pct"/>
            <w:shd w:val="clear" w:color="auto" w:fill="auto"/>
            <w:vAlign w:val="center"/>
          </w:tcPr>
          <w:p w14:paraId="5D3B6BC7"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6</w:t>
            </w:r>
          </w:p>
        </w:tc>
        <w:tc>
          <w:tcPr>
            <w:tcW w:w="3004" w:type="pct"/>
            <w:gridSpan w:val="9"/>
            <w:shd w:val="clear" w:color="auto" w:fill="auto"/>
            <w:vAlign w:val="center"/>
          </w:tcPr>
          <w:p w14:paraId="4BA287E9" w14:textId="77777777" w:rsidR="00A078C3" w:rsidRPr="001A6EFF" w:rsidRDefault="00A078C3" w:rsidP="00880A93">
            <w:pPr>
              <w:spacing w:after="0" w:line="240" w:lineRule="auto"/>
              <w:rPr>
                <w:rFonts w:cs="Calibri"/>
                <w:sz w:val="18"/>
                <w:szCs w:val="18"/>
              </w:rPr>
            </w:pPr>
            <w:r w:rsidRPr="001A6EFF">
              <w:rPr>
                <w:rFonts w:cs="Calibri"/>
                <w:sz w:val="18"/>
                <w:szCs w:val="18"/>
              </w:rPr>
              <w:t>Çalışma Süreleri ve Dinlenme Süreleri</w:t>
            </w:r>
          </w:p>
        </w:tc>
        <w:tc>
          <w:tcPr>
            <w:tcW w:w="1310" w:type="pct"/>
            <w:gridSpan w:val="3"/>
            <w:shd w:val="clear" w:color="auto" w:fill="auto"/>
            <w:vAlign w:val="center"/>
          </w:tcPr>
          <w:p w14:paraId="3544CE96" w14:textId="77777777" w:rsidR="00A078C3" w:rsidRPr="001A6EFF" w:rsidRDefault="00A078C3" w:rsidP="00880A93">
            <w:pPr>
              <w:spacing w:after="0" w:line="240" w:lineRule="auto"/>
              <w:rPr>
                <w:rFonts w:cs="Calibri"/>
                <w:sz w:val="18"/>
                <w:szCs w:val="18"/>
              </w:rPr>
            </w:pPr>
            <w:r w:rsidRPr="001A6EFF">
              <w:rPr>
                <w:rFonts w:cs="Calibri"/>
                <w:sz w:val="18"/>
                <w:szCs w:val="18"/>
              </w:rPr>
              <w:t>Önerilen Kaynaklar</w:t>
            </w:r>
          </w:p>
        </w:tc>
      </w:tr>
      <w:tr w:rsidR="00A078C3" w:rsidRPr="001A6EFF" w14:paraId="53EBF7EC" w14:textId="77777777" w:rsidTr="00880A93">
        <w:trPr>
          <w:trHeight w:val="284"/>
        </w:trPr>
        <w:tc>
          <w:tcPr>
            <w:tcW w:w="686" w:type="pct"/>
            <w:shd w:val="clear" w:color="auto" w:fill="auto"/>
            <w:vAlign w:val="center"/>
          </w:tcPr>
          <w:p w14:paraId="04410A8D"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7</w:t>
            </w:r>
          </w:p>
        </w:tc>
        <w:tc>
          <w:tcPr>
            <w:tcW w:w="3004" w:type="pct"/>
            <w:gridSpan w:val="9"/>
            <w:shd w:val="clear" w:color="auto" w:fill="auto"/>
            <w:vAlign w:val="center"/>
          </w:tcPr>
          <w:p w14:paraId="4E3E6697" w14:textId="77777777" w:rsidR="00A078C3" w:rsidRPr="001A6EFF" w:rsidRDefault="00A078C3" w:rsidP="00880A93">
            <w:pPr>
              <w:spacing w:after="0" w:line="240" w:lineRule="auto"/>
              <w:rPr>
                <w:rFonts w:cs="Calibri"/>
                <w:sz w:val="18"/>
                <w:szCs w:val="18"/>
              </w:rPr>
            </w:pPr>
            <w:r w:rsidRPr="001A6EFF">
              <w:rPr>
                <w:rFonts w:cs="Calibri"/>
                <w:sz w:val="18"/>
                <w:szCs w:val="18"/>
              </w:rPr>
              <w:t>Fazla Çalışma ve Çeşitleri</w:t>
            </w:r>
          </w:p>
        </w:tc>
        <w:tc>
          <w:tcPr>
            <w:tcW w:w="1310" w:type="pct"/>
            <w:gridSpan w:val="3"/>
            <w:shd w:val="clear" w:color="auto" w:fill="auto"/>
            <w:vAlign w:val="center"/>
          </w:tcPr>
          <w:p w14:paraId="4AF27E81" w14:textId="77777777" w:rsidR="00A078C3" w:rsidRPr="001A6EFF" w:rsidRDefault="00A078C3" w:rsidP="00880A93">
            <w:pPr>
              <w:spacing w:after="0" w:line="240" w:lineRule="auto"/>
              <w:rPr>
                <w:rFonts w:cs="Calibri"/>
                <w:sz w:val="18"/>
                <w:szCs w:val="18"/>
              </w:rPr>
            </w:pPr>
            <w:r w:rsidRPr="001A6EFF">
              <w:rPr>
                <w:rFonts w:cs="Calibri"/>
                <w:sz w:val="18"/>
                <w:szCs w:val="18"/>
              </w:rPr>
              <w:t>Önerilen Kaynaklar</w:t>
            </w:r>
          </w:p>
        </w:tc>
      </w:tr>
      <w:tr w:rsidR="00A078C3" w:rsidRPr="001A6EFF" w14:paraId="00EFAE86" w14:textId="77777777" w:rsidTr="00880A93">
        <w:trPr>
          <w:trHeight w:val="284"/>
        </w:trPr>
        <w:tc>
          <w:tcPr>
            <w:tcW w:w="686" w:type="pct"/>
            <w:shd w:val="clear" w:color="auto" w:fill="auto"/>
            <w:vAlign w:val="center"/>
          </w:tcPr>
          <w:p w14:paraId="1E930981"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8</w:t>
            </w:r>
          </w:p>
        </w:tc>
        <w:tc>
          <w:tcPr>
            <w:tcW w:w="3004" w:type="pct"/>
            <w:gridSpan w:val="9"/>
            <w:shd w:val="clear" w:color="auto" w:fill="auto"/>
            <w:vAlign w:val="center"/>
          </w:tcPr>
          <w:p w14:paraId="09E05B81" w14:textId="77777777" w:rsidR="00A078C3" w:rsidRPr="001A6EFF" w:rsidRDefault="00A078C3" w:rsidP="00880A93">
            <w:pPr>
              <w:spacing w:after="0" w:line="240" w:lineRule="auto"/>
              <w:rPr>
                <w:rFonts w:cs="Calibri"/>
                <w:sz w:val="18"/>
                <w:szCs w:val="18"/>
              </w:rPr>
            </w:pPr>
            <w:r w:rsidRPr="001A6EFF">
              <w:rPr>
                <w:rFonts w:cs="Calibri"/>
                <w:sz w:val="18"/>
                <w:szCs w:val="18"/>
              </w:rPr>
              <w:t>İş Sözleşmesinin Sona Ermesi</w:t>
            </w:r>
          </w:p>
        </w:tc>
        <w:tc>
          <w:tcPr>
            <w:tcW w:w="1310" w:type="pct"/>
            <w:gridSpan w:val="3"/>
            <w:shd w:val="clear" w:color="auto" w:fill="auto"/>
            <w:vAlign w:val="center"/>
          </w:tcPr>
          <w:p w14:paraId="7F231BD5" w14:textId="77777777" w:rsidR="00A078C3" w:rsidRPr="001A6EFF" w:rsidRDefault="00A078C3" w:rsidP="00880A93">
            <w:pPr>
              <w:spacing w:after="0" w:line="240" w:lineRule="auto"/>
              <w:rPr>
                <w:rFonts w:cs="Calibri"/>
                <w:sz w:val="18"/>
                <w:szCs w:val="18"/>
              </w:rPr>
            </w:pPr>
            <w:r w:rsidRPr="001A6EFF">
              <w:rPr>
                <w:rFonts w:cs="Calibri"/>
                <w:sz w:val="18"/>
                <w:szCs w:val="18"/>
              </w:rPr>
              <w:t>Önerilen Kaynaklar</w:t>
            </w:r>
          </w:p>
        </w:tc>
      </w:tr>
      <w:tr w:rsidR="00A078C3" w:rsidRPr="001A6EFF" w14:paraId="4A67D185" w14:textId="77777777" w:rsidTr="00880A93">
        <w:trPr>
          <w:trHeight w:val="284"/>
        </w:trPr>
        <w:tc>
          <w:tcPr>
            <w:tcW w:w="686" w:type="pct"/>
            <w:shd w:val="clear" w:color="auto" w:fill="auto"/>
            <w:vAlign w:val="center"/>
            <w:hideMark/>
          </w:tcPr>
          <w:p w14:paraId="0606ECC7"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9</w:t>
            </w:r>
          </w:p>
        </w:tc>
        <w:tc>
          <w:tcPr>
            <w:tcW w:w="3004" w:type="pct"/>
            <w:gridSpan w:val="9"/>
            <w:shd w:val="clear" w:color="auto" w:fill="auto"/>
            <w:vAlign w:val="center"/>
          </w:tcPr>
          <w:p w14:paraId="52B63435" w14:textId="77777777" w:rsidR="00A078C3" w:rsidRPr="001A6EFF" w:rsidRDefault="00A078C3" w:rsidP="00880A93">
            <w:pPr>
              <w:spacing w:after="0" w:line="240" w:lineRule="auto"/>
              <w:rPr>
                <w:rFonts w:cs="Calibri"/>
                <w:sz w:val="18"/>
                <w:szCs w:val="18"/>
              </w:rPr>
            </w:pPr>
            <w:r w:rsidRPr="001A6EFF">
              <w:rPr>
                <w:rFonts w:cs="Calibri"/>
                <w:sz w:val="18"/>
                <w:szCs w:val="18"/>
              </w:rPr>
              <w:t>İş Sözleşmesinin Haklı Sebeplerle Derhal Feshi</w:t>
            </w:r>
          </w:p>
        </w:tc>
        <w:tc>
          <w:tcPr>
            <w:tcW w:w="1310" w:type="pct"/>
            <w:gridSpan w:val="3"/>
            <w:shd w:val="clear" w:color="auto" w:fill="auto"/>
            <w:vAlign w:val="center"/>
          </w:tcPr>
          <w:p w14:paraId="32FDB725" w14:textId="77777777" w:rsidR="00A078C3" w:rsidRPr="001A6EFF" w:rsidRDefault="00A078C3" w:rsidP="00880A93">
            <w:pPr>
              <w:spacing w:after="0" w:line="240" w:lineRule="auto"/>
              <w:rPr>
                <w:rFonts w:cs="Calibri"/>
                <w:sz w:val="18"/>
                <w:szCs w:val="18"/>
              </w:rPr>
            </w:pPr>
            <w:r w:rsidRPr="001A6EFF">
              <w:rPr>
                <w:rFonts w:cs="Calibri"/>
                <w:sz w:val="18"/>
                <w:szCs w:val="18"/>
              </w:rPr>
              <w:t>Önerilen Kaynaklar</w:t>
            </w:r>
          </w:p>
        </w:tc>
      </w:tr>
      <w:tr w:rsidR="00A078C3" w:rsidRPr="001A6EFF" w14:paraId="7D99A5C9" w14:textId="77777777" w:rsidTr="00880A93">
        <w:trPr>
          <w:trHeight w:val="284"/>
        </w:trPr>
        <w:tc>
          <w:tcPr>
            <w:tcW w:w="686" w:type="pct"/>
            <w:shd w:val="clear" w:color="auto" w:fill="auto"/>
            <w:vAlign w:val="center"/>
            <w:hideMark/>
          </w:tcPr>
          <w:p w14:paraId="0BDDB54F"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10</w:t>
            </w:r>
          </w:p>
        </w:tc>
        <w:tc>
          <w:tcPr>
            <w:tcW w:w="3004" w:type="pct"/>
            <w:gridSpan w:val="9"/>
            <w:shd w:val="clear" w:color="auto" w:fill="auto"/>
            <w:vAlign w:val="center"/>
          </w:tcPr>
          <w:p w14:paraId="538150F2" w14:textId="77777777" w:rsidR="00A078C3" w:rsidRPr="001A6EFF" w:rsidRDefault="00A078C3" w:rsidP="00880A93">
            <w:pPr>
              <w:spacing w:after="0" w:line="240" w:lineRule="auto"/>
              <w:rPr>
                <w:rFonts w:cs="Calibri"/>
                <w:sz w:val="18"/>
                <w:szCs w:val="18"/>
              </w:rPr>
            </w:pPr>
            <w:r w:rsidRPr="001A6EFF">
              <w:rPr>
                <w:rFonts w:cs="Calibri"/>
                <w:sz w:val="18"/>
                <w:szCs w:val="18"/>
              </w:rPr>
              <w:t>Kıdem Tazminatı, Çalışma Belgesi, ibraname</w:t>
            </w:r>
          </w:p>
        </w:tc>
        <w:tc>
          <w:tcPr>
            <w:tcW w:w="1310" w:type="pct"/>
            <w:gridSpan w:val="3"/>
            <w:shd w:val="clear" w:color="auto" w:fill="auto"/>
            <w:vAlign w:val="center"/>
          </w:tcPr>
          <w:p w14:paraId="230B2510" w14:textId="77777777" w:rsidR="00A078C3" w:rsidRPr="001A6EFF" w:rsidRDefault="00A078C3" w:rsidP="00880A93">
            <w:pPr>
              <w:spacing w:after="0" w:line="240" w:lineRule="auto"/>
              <w:rPr>
                <w:rFonts w:cs="Calibri"/>
                <w:sz w:val="18"/>
                <w:szCs w:val="18"/>
              </w:rPr>
            </w:pPr>
            <w:r w:rsidRPr="001A6EFF">
              <w:rPr>
                <w:rFonts w:cs="Calibri"/>
                <w:sz w:val="18"/>
                <w:szCs w:val="18"/>
              </w:rPr>
              <w:t>Önerilen Kaynaklar</w:t>
            </w:r>
          </w:p>
        </w:tc>
      </w:tr>
      <w:tr w:rsidR="00A078C3" w:rsidRPr="001A6EFF" w14:paraId="3E6D256D" w14:textId="77777777" w:rsidTr="00880A93">
        <w:trPr>
          <w:trHeight w:val="284"/>
        </w:trPr>
        <w:tc>
          <w:tcPr>
            <w:tcW w:w="686" w:type="pct"/>
            <w:shd w:val="clear" w:color="auto" w:fill="auto"/>
            <w:vAlign w:val="center"/>
            <w:hideMark/>
          </w:tcPr>
          <w:p w14:paraId="0A79FB18"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11</w:t>
            </w:r>
          </w:p>
        </w:tc>
        <w:tc>
          <w:tcPr>
            <w:tcW w:w="3004" w:type="pct"/>
            <w:gridSpan w:val="9"/>
            <w:shd w:val="clear" w:color="auto" w:fill="auto"/>
            <w:vAlign w:val="center"/>
          </w:tcPr>
          <w:p w14:paraId="04A290ED" w14:textId="77777777" w:rsidR="00A078C3" w:rsidRPr="001A6EFF" w:rsidRDefault="00A078C3" w:rsidP="00880A93">
            <w:pPr>
              <w:spacing w:after="0" w:line="240" w:lineRule="auto"/>
              <w:rPr>
                <w:rFonts w:cs="Calibri"/>
                <w:sz w:val="18"/>
                <w:szCs w:val="18"/>
              </w:rPr>
            </w:pPr>
            <w:r w:rsidRPr="001A6EFF">
              <w:rPr>
                <w:rFonts w:cs="Calibri"/>
                <w:sz w:val="18"/>
                <w:szCs w:val="18"/>
              </w:rPr>
              <w:t>Toplu İş Hukuku</w:t>
            </w:r>
          </w:p>
        </w:tc>
        <w:tc>
          <w:tcPr>
            <w:tcW w:w="1310" w:type="pct"/>
            <w:gridSpan w:val="3"/>
            <w:shd w:val="clear" w:color="auto" w:fill="auto"/>
            <w:vAlign w:val="center"/>
          </w:tcPr>
          <w:p w14:paraId="6B9E9954" w14:textId="77777777" w:rsidR="00A078C3" w:rsidRPr="001A6EFF" w:rsidRDefault="00A078C3" w:rsidP="00880A93">
            <w:pPr>
              <w:spacing w:after="0" w:line="240" w:lineRule="auto"/>
              <w:rPr>
                <w:rFonts w:cs="Calibri"/>
                <w:sz w:val="18"/>
                <w:szCs w:val="18"/>
              </w:rPr>
            </w:pPr>
            <w:r w:rsidRPr="001A6EFF">
              <w:rPr>
                <w:rFonts w:cs="Calibri"/>
                <w:sz w:val="18"/>
                <w:szCs w:val="18"/>
              </w:rPr>
              <w:t>Önerilen Kaynaklar</w:t>
            </w:r>
          </w:p>
        </w:tc>
      </w:tr>
      <w:tr w:rsidR="00A078C3" w:rsidRPr="001A6EFF" w14:paraId="6D976CF0" w14:textId="77777777" w:rsidTr="00880A93">
        <w:trPr>
          <w:trHeight w:val="284"/>
        </w:trPr>
        <w:tc>
          <w:tcPr>
            <w:tcW w:w="686" w:type="pct"/>
            <w:shd w:val="clear" w:color="auto" w:fill="auto"/>
            <w:vAlign w:val="center"/>
            <w:hideMark/>
          </w:tcPr>
          <w:p w14:paraId="7C418E73"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12</w:t>
            </w:r>
          </w:p>
        </w:tc>
        <w:tc>
          <w:tcPr>
            <w:tcW w:w="3004" w:type="pct"/>
            <w:gridSpan w:val="9"/>
            <w:shd w:val="clear" w:color="auto" w:fill="auto"/>
            <w:vAlign w:val="center"/>
          </w:tcPr>
          <w:p w14:paraId="7A02D965" w14:textId="77777777" w:rsidR="00A078C3" w:rsidRPr="001A6EFF" w:rsidRDefault="00A078C3" w:rsidP="00880A93">
            <w:pPr>
              <w:spacing w:after="0" w:line="240" w:lineRule="auto"/>
              <w:rPr>
                <w:rFonts w:cs="Calibri"/>
                <w:sz w:val="18"/>
                <w:szCs w:val="18"/>
              </w:rPr>
            </w:pPr>
            <w:r w:rsidRPr="001A6EFF">
              <w:rPr>
                <w:rFonts w:cs="Calibri"/>
                <w:sz w:val="18"/>
                <w:szCs w:val="18"/>
              </w:rPr>
              <w:t>Sosyal Güvenlik Kavramı</w:t>
            </w:r>
          </w:p>
        </w:tc>
        <w:tc>
          <w:tcPr>
            <w:tcW w:w="1310" w:type="pct"/>
            <w:gridSpan w:val="3"/>
            <w:shd w:val="clear" w:color="auto" w:fill="auto"/>
            <w:vAlign w:val="center"/>
          </w:tcPr>
          <w:p w14:paraId="5A5AEF33" w14:textId="77777777" w:rsidR="00A078C3" w:rsidRPr="001A6EFF" w:rsidRDefault="00A078C3" w:rsidP="00880A93">
            <w:pPr>
              <w:spacing w:after="0" w:line="240" w:lineRule="auto"/>
              <w:rPr>
                <w:rFonts w:cs="Calibri"/>
                <w:sz w:val="18"/>
                <w:szCs w:val="18"/>
              </w:rPr>
            </w:pPr>
            <w:r w:rsidRPr="001A6EFF">
              <w:rPr>
                <w:rFonts w:cs="Calibri"/>
                <w:sz w:val="18"/>
                <w:szCs w:val="18"/>
              </w:rPr>
              <w:t>Önerilen Kaynaklar</w:t>
            </w:r>
          </w:p>
        </w:tc>
      </w:tr>
      <w:tr w:rsidR="00A078C3" w:rsidRPr="001A6EFF" w14:paraId="091CFA04" w14:textId="77777777" w:rsidTr="00880A93">
        <w:trPr>
          <w:trHeight w:val="284"/>
        </w:trPr>
        <w:tc>
          <w:tcPr>
            <w:tcW w:w="686" w:type="pct"/>
            <w:shd w:val="clear" w:color="auto" w:fill="auto"/>
            <w:vAlign w:val="center"/>
            <w:hideMark/>
          </w:tcPr>
          <w:p w14:paraId="653B253A"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13</w:t>
            </w:r>
          </w:p>
        </w:tc>
        <w:tc>
          <w:tcPr>
            <w:tcW w:w="3004" w:type="pct"/>
            <w:gridSpan w:val="9"/>
            <w:shd w:val="clear" w:color="auto" w:fill="auto"/>
            <w:vAlign w:val="center"/>
          </w:tcPr>
          <w:p w14:paraId="29100D98" w14:textId="77777777" w:rsidR="00A078C3" w:rsidRPr="001A6EFF" w:rsidRDefault="00A078C3" w:rsidP="00880A93">
            <w:pPr>
              <w:spacing w:after="0" w:line="240" w:lineRule="auto"/>
              <w:rPr>
                <w:rFonts w:cs="Calibri"/>
                <w:sz w:val="18"/>
                <w:szCs w:val="18"/>
              </w:rPr>
            </w:pPr>
            <w:r w:rsidRPr="001A6EFF">
              <w:rPr>
                <w:rFonts w:cs="Calibri"/>
                <w:sz w:val="18"/>
                <w:szCs w:val="18"/>
              </w:rPr>
              <w:t>İş Kazaları ve Meslek Hastalıkları Sigortası, Hastalık ve Analık Sigortası</w:t>
            </w:r>
          </w:p>
        </w:tc>
        <w:tc>
          <w:tcPr>
            <w:tcW w:w="1310" w:type="pct"/>
            <w:gridSpan w:val="3"/>
            <w:shd w:val="clear" w:color="auto" w:fill="auto"/>
            <w:vAlign w:val="center"/>
          </w:tcPr>
          <w:p w14:paraId="67E64CCB" w14:textId="77777777" w:rsidR="00A078C3" w:rsidRPr="001A6EFF" w:rsidRDefault="00A078C3" w:rsidP="00880A93">
            <w:pPr>
              <w:spacing w:after="0" w:line="240" w:lineRule="auto"/>
              <w:rPr>
                <w:rFonts w:cs="Calibri"/>
                <w:sz w:val="18"/>
                <w:szCs w:val="18"/>
              </w:rPr>
            </w:pPr>
            <w:r w:rsidRPr="001A6EFF">
              <w:rPr>
                <w:rFonts w:cs="Calibri"/>
                <w:sz w:val="18"/>
                <w:szCs w:val="18"/>
              </w:rPr>
              <w:t>Önerilen Kaynaklar</w:t>
            </w:r>
          </w:p>
        </w:tc>
      </w:tr>
      <w:tr w:rsidR="00A078C3" w:rsidRPr="001A6EFF" w14:paraId="2E3E169A" w14:textId="77777777" w:rsidTr="00880A93">
        <w:trPr>
          <w:trHeight w:val="284"/>
        </w:trPr>
        <w:tc>
          <w:tcPr>
            <w:tcW w:w="686" w:type="pct"/>
            <w:shd w:val="clear" w:color="auto" w:fill="auto"/>
            <w:vAlign w:val="center"/>
            <w:hideMark/>
          </w:tcPr>
          <w:p w14:paraId="37B01F01"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14</w:t>
            </w:r>
          </w:p>
        </w:tc>
        <w:tc>
          <w:tcPr>
            <w:tcW w:w="3004" w:type="pct"/>
            <w:gridSpan w:val="9"/>
            <w:shd w:val="clear" w:color="auto" w:fill="auto"/>
            <w:vAlign w:val="center"/>
          </w:tcPr>
          <w:p w14:paraId="7AA24200" w14:textId="77777777" w:rsidR="00A078C3" w:rsidRPr="001A6EFF" w:rsidRDefault="00A078C3" w:rsidP="00880A93">
            <w:pPr>
              <w:spacing w:after="0" w:line="240" w:lineRule="auto"/>
              <w:rPr>
                <w:rFonts w:cs="Calibri"/>
                <w:sz w:val="18"/>
                <w:szCs w:val="18"/>
              </w:rPr>
            </w:pPr>
            <w:r w:rsidRPr="001A6EFF">
              <w:rPr>
                <w:rFonts w:cs="Calibri"/>
                <w:sz w:val="18"/>
                <w:szCs w:val="18"/>
              </w:rPr>
              <w:t>Malullük Yaşlılık ve Ölüm Sigortaları, İşsizlik ve Genel Sağlık Sigortaları</w:t>
            </w:r>
          </w:p>
        </w:tc>
        <w:tc>
          <w:tcPr>
            <w:tcW w:w="1310" w:type="pct"/>
            <w:gridSpan w:val="3"/>
            <w:shd w:val="clear" w:color="auto" w:fill="auto"/>
            <w:vAlign w:val="center"/>
          </w:tcPr>
          <w:p w14:paraId="3DCAF5A2" w14:textId="77777777" w:rsidR="00A078C3" w:rsidRPr="001A6EFF" w:rsidRDefault="00A078C3" w:rsidP="00880A93">
            <w:pPr>
              <w:spacing w:after="0" w:line="240" w:lineRule="auto"/>
              <w:rPr>
                <w:rFonts w:cs="Calibri"/>
                <w:sz w:val="18"/>
                <w:szCs w:val="18"/>
              </w:rPr>
            </w:pPr>
            <w:r w:rsidRPr="001A6EFF">
              <w:rPr>
                <w:rFonts w:cs="Calibri"/>
                <w:sz w:val="18"/>
                <w:szCs w:val="18"/>
              </w:rPr>
              <w:t>Önerilen Kaynaklar</w:t>
            </w:r>
          </w:p>
        </w:tc>
      </w:tr>
      <w:tr w:rsidR="00A078C3" w:rsidRPr="001A6EFF" w14:paraId="5AD67607" w14:textId="77777777" w:rsidTr="00880A93">
        <w:trPr>
          <w:trHeight w:val="241"/>
        </w:trPr>
        <w:tc>
          <w:tcPr>
            <w:tcW w:w="5000" w:type="pct"/>
            <w:gridSpan w:val="13"/>
            <w:shd w:val="clear" w:color="auto" w:fill="auto"/>
            <w:noWrap/>
            <w:vAlign w:val="bottom"/>
            <w:hideMark/>
          </w:tcPr>
          <w:p w14:paraId="1EF5E81D" w14:textId="77777777" w:rsidR="00A078C3" w:rsidRPr="001A6EFF" w:rsidRDefault="00A078C3" w:rsidP="00880A93">
            <w:pPr>
              <w:spacing w:after="0" w:line="240" w:lineRule="auto"/>
              <w:rPr>
                <w:rFonts w:cs="Calibri"/>
                <w:color w:val="000000"/>
                <w:sz w:val="18"/>
                <w:szCs w:val="18"/>
              </w:rPr>
            </w:pPr>
          </w:p>
        </w:tc>
      </w:tr>
      <w:tr w:rsidR="00A078C3" w:rsidRPr="001A6EFF" w14:paraId="323F8497" w14:textId="77777777" w:rsidTr="00880A93">
        <w:trPr>
          <w:trHeight w:val="284"/>
        </w:trPr>
        <w:tc>
          <w:tcPr>
            <w:tcW w:w="5000" w:type="pct"/>
            <w:gridSpan w:val="13"/>
            <w:shd w:val="clear" w:color="auto" w:fill="auto"/>
            <w:vAlign w:val="center"/>
            <w:hideMark/>
          </w:tcPr>
          <w:p w14:paraId="707ACE0C"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KAYNAKLAR</w:t>
            </w:r>
          </w:p>
        </w:tc>
      </w:tr>
      <w:tr w:rsidR="00A078C3" w:rsidRPr="001A6EFF" w14:paraId="0C250133" w14:textId="77777777" w:rsidTr="00880A93">
        <w:trPr>
          <w:trHeight w:val="284"/>
        </w:trPr>
        <w:tc>
          <w:tcPr>
            <w:tcW w:w="906" w:type="pct"/>
            <w:gridSpan w:val="3"/>
            <w:shd w:val="clear" w:color="auto" w:fill="auto"/>
            <w:vAlign w:val="center"/>
            <w:hideMark/>
          </w:tcPr>
          <w:p w14:paraId="49CE73CA"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 Notu</w:t>
            </w:r>
          </w:p>
        </w:tc>
        <w:tc>
          <w:tcPr>
            <w:tcW w:w="4094" w:type="pct"/>
            <w:gridSpan w:val="10"/>
            <w:shd w:val="clear" w:color="auto" w:fill="auto"/>
            <w:vAlign w:val="center"/>
            <w:hideMark/>
          </w:tcPr>
          <w:p w14:paraId="103CEB8C" w14:textId="77777777" w:rsidR="00A078C3" w:rsidRPr="001A6EFF" w:rsidRDefault="00A078C3" w:rsidP="00880A93">
            <w:pPr>
              <w:spacing w:after="0" w:line="240" w:lineRule="auto"/>
              <w:rPr>
                <w:rFonts w:cs="Calibri"/>
                <w:color w:val="000000"/>
                <w:sz w:val="18"/>
                <w:szCs w:val="18"/>
              </w:rPr>
            </w:pPr>
            <w:r w:rsidRPr="001A6EFF">
              <w:rPr>
                <w:rFonts w:cs="Calibri"/>
                <w:color w:val="000000"/>
                <w:sz w:val="18"/>
                <w:szCs w:val="18"/>
              </w:rPr>
              <w:t>Öğretim Elemanı Ders Notları</w:t>
            </w:r>
          </w:p>
        </w:tc>
      </w:tr>
      <w:tr w:rsidR="00A078C3" w:rsidRPr="001A6EFF" w14:paraId="6AA49713" w14:textId="77777777" w:rsidTr="00880A93">
        <w:trPr>
          <w:trHeight w:val="284"/>
        </w:trPr>
        <w:tc>
          <w:tcPr>
            <w:tcW w:w="906" w:type="pct"/>
            <w:gridSpan w:val="3"/>
            <w:shd w:val="clear" w:color="auto" w:fill="auto"/>
            <w:vAlign w:val="center"/>
            <w:hideMark/>
          </w:tcPr>
          <w:p w14:paraId="02ABC2DE"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Diğer Kaynaklar</w:t>
            </w:r>
          </w:p>
        </w:tc>
        <w:tc>
          <w:tcPr>
            <w:tcW w:w="4094" w:type="pct"/>
            <w:gridSpan w:val="10"/>
            <w:shd w:val="clear" w:color="auto" w:fill="auto"/>
            <w:vAlign w:val="center"/>
            <w:hideMark/>
          </w:tcPr>
          <w:p w14:paraId="125F811D" w14:textId="77777777" w:rsidR="00A078C3" w:rsidRPr="001A6EFF" w:rsidRDefault="00A078C3" w:rsidP="00880A93">
            <w:pPr>
              <w:spacing w:after="0" w:line="240" w:lineRule="auto"/>
              <w:rPr>
                <w:rFonts w:cs="Calibri"/>
                <w:color w:val="000000"/>
                <w:sz w:val="18"/>
                <w:szCs w:val="18"/>
              </w:rPr>
            </w:pPr>
            <w:r w:rsidRPr="001A6EFF">
              <w:rPr>
                <w:rFonts w:cs="Calibri"/>
                <w:color w:val="000000"/>
                <w:sz w:val="18"/>
                <w:szCs w:val="18"/>
              </w:rPr>
              <w:t>1- İş Hukuku ve Sosyal Güvenlik Hukuku, Prof. Dr. Müjdat Şakar, Beta Yayınları Yayın No:2</w:t>
            </w:r>
          </w:p>
          <w:p w14:paraId="74E8ED6E" w14:textId="77777777" w:rsidR="00A078C3" w:rsidRPr="001A6EFF" w:rsidRDefault="00A078C3" w:rsidP="00880A93">
            <w:pPr>
              <w:spacing w:after="0" w:line="240" w:lineRule="auto"/>
              <w:rPr>
                <w:rFonts w:cs="Calibri"/>
                <w:color w:val="000000"/>
                <w:sz w:val="18"/>
                <w:szCs w:val="18"/>
              </w:rPr>
            </w:pPr>
            <w:r w:rsidRPr="001A6EFF">
              <w:rPr>
                <w:rFonts w:cs="Calibri"/>
                <w:color w:val="000000"/>
                <w:sz w:val="18"/>
                <w:szCs w:val="18"/>
              </w:rPr>
              <w:t>2-4857 sayılı İş Kanunu, Kanuna bağlı ilgili diğer mevzuat hükümleri</w:t>
            </w:r>
          </w:p>
          <w:p w14:paraId="26E99923" w14:textId="77777777" w:rsidR="00A078C3" w:rsidRPr="001A6EFF" w:rsidRDefault="00A078C3" w:rsidP="00880A93">
            <w:pPr>
              <w:spacing w:after="0" w:line="240" w:lineRule="auto"/>
              <w:rPr>
                <w:rFonts w:cs="Calibri"/>
                <w:color w:val="000000"/>
                <w:sz w:val="18"/>
                <w:szCs w:val="18"/>
              </w:rPr>
            </w:pPr>
            <w:r w:rsidRPr="001A6EFF">
              <w:rPr>
                <w:rFonts w:cs="Calibri"/>
                <w:color w:val="000000"/>
                <w:sz w:val="18"/>
                <w:szCs w:val="18"/>
              </w:rPr>
              <w:t>3-6331 sayılı İş Sağlığı ve Güvenliği Kanunu, Kanuna bağlı ilgili diğer mevzuat hükümleri</w:t>
            </w:r>
          </w:p>
        </w:tc>
      </w:tr>
      <w:tr w:rsidR="00A078C3" w:rsidRPr="001A6EFF" w14:paraId="2DB0902B" w14:textId="77777777" w:rsidTr="00880A93">
        <w:trPr>
          <w:trHeight w:val="305"/>
        </w:trPr>
        <w:tc>
          <w:tcPr>
            <w:tcW w:w="5000" w:type="pct"/>
            <w:gridSpan w:val="13"/>
            <w:shd w:val="clear" w:color="auto" w:fill="auto"/>
            <w:noWrap/>
            <w:vAlign w:val="bottom"/>
            <w:hideMark/>
          </w:tcPr>
          <w:p w14:paraId="4744990E" w14:textId="77777777" w:rsidR="00A078C3" w:rsidRPr="001A6EFF" w:rsidRDefault="00A078C3" w:rsidP="00880A93">
            <w:pPr>
              <w:spacing w:after="0" w:line="240" w:lineRule="auto"/>
              <w:rPr>
                <w:rFonts w:cs="Calibri"/>
                <w:color w:val="000000"/>
                <w:sz w:val="18"/>
                <w:szCs w:val="18"/>
              </w:rPr>
            </w:pPr>
          </w:p>
        </w:tc>
      </w:tr>
      <w:tr w:rsidR="00A078C3" w:rsidRPr="003A0002" w14:paraId="76DDBEED" w14:textId="77777777" w:rsidTr="00880A93">
        <w:trPr>
          <w:trHeight w:val="284"/>
        </w:trPr>
        <w:tc>
          <w:tcPr>
            <w:tcW w:w="5000" w:type="pct"/>
            <w:gridSpan w:val="13"/>
            <w:shd w:val="clear" w:color="auto" w:fill="auto"/>
            <w:vAlign w:val="center"/>
            <w:hideMark/>
          </w:tcPr>
          <w:p w14:paraId="6997928B" w14:textId="77777777" w:rsidR="00A078C3" w:rsidRPr="003A0002" w:rsidRDefault="00A078C3" w:rsidP="00880A93">
            <w:pPr>
              <w:spacing w:after="0"/>
              <w:rPr>
                <w:rFonts w:cs="Calibri"/>
                <w:b/>
                <w:sz w:val="18"/>
                <w:szCs w:val="18"/>
              </w:rPr>
            </w:pPr>
            <w:r w:rsidRPr="003A0002">
              <w:rPr>
                <w:rFonts w:cs="Calibri"/>
                <w:b/>
                <w:sz w:val="18"/>
                <w:szCs w:val="18"/>
              </w:rPr>
              <w:lastRenderedPageBreak/>
              <w:t>DEĞERLENDİRME SİSTEMİ</w:t>
            </w:r>
          </w:p>
        </w:tc>
      </w:tr>
      <w:tr w:rsidR="00A078C3" w:rsidRPr="003A0002" w14:paraId="4A194350" w14:textId="77777777" w:rsidTr="00880A93">
        <w:trPr>
          <w:trHeight w:val="284"/>
        </w:trPr>
        <w:tc>
          <w:tcPr>
            <w:tcW w:w="1553" w:type="pct"/>
            <w:gridSpan w:val="4"/>
            <w:shd w:val="clear" w:color="auto" w:fill="auto"/>
            <w:vAlign w:val="center"/>
            <w:hideMark/>
          </w:tcPr>
          <w:p w14:paraId="33F28189" w14:textId="77777777" w:rsidR="00A078C3" w:rsidRPr="003A0002" w:rsidRDefault="00A078C3" w:rsidP="00880A93">
            <w:pPr>
              <w:spacing w:after="0"/>
              <w:rPr>
                <w:rFonts w:cs="Calibri"/>
                <w:b/>
                <w:sz w:val="18"/>
                <w:szCs w:val="18"/>
              </w:rPr>
            </w:pPr>
            <w:r w:rsidRPr="003A0002">
              <w:rPr>
                <w:rFonts w:cs="Calibri"/>
                <w:b/>
                <w:sz w:val="18"/>
                <w:szCs w:val="18"/>
              </w:rPr>
              <w:t>YARIYIL İÇİ ÇALIŞMALARI</w:t>
            </w:r>
          </w:p>
        </w:tc>
        <w:tc>
          <w:tcPr>
            <w:tcW w:w="1648" w:type="pct"/>
            <w:gridSpan w:val="5"/>
            <w:shd w:val="clear" w:color="auto" w:fill="auto"/>
            <w:noWrap/>
            <w:vAlign w:val="bottom"/>
            <w:hideMark/>
          </w:tcPr>
          <w:p w14:paraId="79602CEC" w14:textId="77777777" w:rsidR="00A078C3" w:rsidRPr="003A0002" w:rsidRDefault="00A078C3" w:rsidP="00880A93">
            <w:pPr>
              <w:spacing w:after="0"/>
              <w:rPr>
                <w:rFonts w:cs="Calibri"/>
                <w:b/>
                <w:sz w:val="18"/>
                <w:szCs w:val="18"/>
              </w:rPr>
            </w:pPr>
            <w:r w:rsidRPr="003A0002">
              <w:rPr>
                <w:rFonts w:cs="Calibri"/>
                <w:b/>
                <w:sz w:val="18"/>
                <w:szCs w:val="18"/>
              </w:rPr>
              <w:t>SAYISI</w:t>
            </w:r>
          </w:p>
        </w:tc>
        <w:tc>
          <w:tcPr>
            <w:tcW w:w="1799" w:type="pct"/>
            <w:gridSpan w:val="4"/>
            <w:shd w:val="clear" w:color="auto" w:fill="auto"/>
            <w:vAlign w:val="center"/>
            <w:hideMark/>
          </w:tcPr>
          <w:p w14:paraId="79A856DD" w14:textId="77777777" w:rsidR="00A078C3" w:rsidRPr="003A0002" w:rsidRDefault="00A078C3" w:rsidP="00880A93">
            <w:pPr>
              <w:spacing w:after="0"/>
              <w:rPr>
                <w:rFonts w:cs="Calibri"/>
                <w:b/>
                <w:sz w:val="18"/>
                <w:szCs w:val="18"/>
              </w:rPr>
            </w:pPr>
            <w:r w:rsidRPr="003A0002">
              <w:rPr>
                <w:rFonts w:cs="Calibri"/>
                <w:b/>
                <w:sz w:val="18"/>
                <w:szCs w:val="18"/>
              </w:rPr>
              <w:t>KATKI YÜZDESİ</w:t>
            </w:r>
          </w:p>
        </w:tc>
      </w:tr>
      <w:tr w:rsidR="00A078C3" w:rsidRPr="003A0002" w14:paraId="2990C00C" w14:textId="77777777" w:rsidTr="00880A93">
        <w:trPr>
          <w:trHeight w:val="284"/>
        </w:trPr>
        <w:tc>
          <w:tcPr>
            <w:tcW w:w="1553" w:type="pct"/>
            <w:gridSpan w:val="4"/>
            <w:shd w:val="clear" w:color="auto" w:fill="auto"/>
            <w:vAlign w:val="center"/>
            <w:hideMark/>
          </w:tcPr>
          <w:p w14:paraId="4638249C" w14:textId="77777777" w:rsidR="00A078C3" w:rsidRDefault="00A078C3" w:rsidP="00880A93">
            <w:pPr>
              <w:spacing w:after="0"/>
              <w:rPr>
                <w:rFonts w:cs="Calibri"/>
                <w:b/>
                <w:sz w:val="18"/>
                <w:szCs w:val="18"/>
              </w:rPr>
            </w:pPr>
            <w:r>
              <w:rPr>
                <w:rFonts w:cs="Calibri"/>
                <w:b/>
                <w:sz w:val="18"/>
                <w:szCs w:val="18"/>
              </w:rPr>
              <w:t>Ara Sınav</w:t>
            </w:r>
          </w:p>
        </w:tc>
        <w:tc>
          <w:tcPr>
            <w:tcW w:w="1648" w:type="pct"/>
            <w:gridSpan w:val="5"/>
            <w:shd w:val="clear" w:color="auto" w:fill="auto"/>
            <w:noWrap/>
            <w:vAlign w:val="bottom"/>
            <w:hideMark/>
          </w:tcPr>
          <w:p w14:paraId="72E158A0" w14:textId="77777777" w:rsidR="00A078C3" w:rsidRDefault="00A078C3" w:rsidP="00880A93">
            <w:pPr>
              <w:spacing w:after="0"/>
              <w:jc w:val="center"/>
              <w:rPr>
                <w:rFonts w:cs="Calibri"/>
                <w:sz w:val="18"/>
                <w:szCs w:val="18"/>
              </w:rPr>
            </w:pPr>
            <w:r>
              <w:rPr>
                <w:rFonts w:cs="Calibri"/>
                <w:sz w:val="18"/>
                <w:szCs w:val="18"/>
              </w:rPr>
              <w:t>1</w:t>
            </w:r>
          </w:p>
        </w:tc>
        <w:tc>
          <w:tcPr>
            <w:tcW w:w="1799" w:type="pct"/>
            <w:gridSpan w:val="4"/>
            <w:shd w:val="clear" w:color="auto" w:fill="auto"/>
            <w:vAlign w:val="center"/>
            <w:hideMark/>
          </w:tcPr>
          <w:p w14:paraId="4A11D7CD" w14:textId="1F8EFCFE" w:rsidR="00A078C3" w:rsidRDefault="00755810" w:rsidP="00880A93">
            <w:pPr>
              <w:spacing w:after="0"/>
              <w:jc w:val="center"/>
              <w:rPr>
                <w:rFonts w:cs="Calibri"/>
                <w:sz w:val="18"/>
                <w:szCs w:val="18"/>
              </w:rPr>
            </w:pPr>
            <w:r>
              <w:rPr>
                <w:rFonts w:cs="Calibri"/>
                <w:sz w:val="18"/>
                <w:szCs w:val="18"/>
              </w:rPr>
              <w:t>100</w:t>
            </w:r>
          </w:p>
        </w:tc>
      </w:tr>
      <w:tr w:rsidR="00A078C3" w:rsidRPr="003A0002" w14:paraId="103F4F43" w14:textId="77777777" w:rsidTr="00880A93">
        <w:trPr>
          <w:trHeight w:val="284"/>
        </w:trPr>
        <w:tc>
          <w:tcPr>
            <w:tcW w:w="1553" w:type="pct"/>
            <w:gridSpan w:val="4"/>
            <w:shd w:val="clear" w:color="auto" w:fill="auto"/>
            <w:vAlign w:val="center"/>
            <w:hideMark/>
          </w:tcPr>
          <w:p w14:paraId="31244767" w14:textId="77777777" w:rsidR="00A078C3" w:rsidRDefault="00A078C3" w:rsidP="00880A93">
            <w:pPr>
              <w:spacing w:after="0"/>
              <w:rPr>
                <w:rFonts w:cs="Calibri"/>
                <w:b/>
                <w:sz w:val="18"/>
                <w:szCs w:val="18"/>
              </w:rPr>
            </w:pPr>
            <w:r>
              <w:rPr>
                <w:rFonts w:cs="Calibri"/>
                <w:b/>
                <w:sz w:val="18"/>
                <w:szCs w:val="18"/>
              </w:rPr>
              <w:t>Ödev</w:t>
            </w:r>
          </w:p>
        </w:tc>
        <w:tc>
          <w:tcPr>
            <w:tcW w:w="1648" w:type="pct"/>
            <w:gridSpan w:val="5"/>
            <w:shd w:val="clear" w:color="auto" w:fill="auto"/>
            <w:noWrap/>
            <w:vAlign w:val="bottom"/>
            <w:hideMark/>
          </w:tcPr>
          <w:p w14:paraId="57D4195A" w14:textId="6DEFEE09" w:rsidR="00A078C3" w:rsidRDefault="00A078C3" w:rsidP="00880A93">
            <w:pPr>
              <w:spacing w:after="0"/>
              <w:jc w:val="center"/>
              <w:rPr>
                <w:rFonts w:cs="Calibri"/>
                <w:sz w:val="18"/>
                <w:szCs w:val="18"/>
              </w:rPr>
            </w:pPr>
          </w:p>
        </w:tc>
        <w:tc>
          <w:tcPr>
            <w:tcW w:w="1799" w:type="pct"/>
            <w:gridSpan w:val="4"/>
            <w:shd w:val="clear" w:color="auto" w:fill="auto"/>
            <w:vAlign w:val="center"/>
            <w:hideMark/>
          </w:tcPr>
          <w:p w14:paraId="7EDD70DA" w14:textId="4E88B761" w:rsidR="00A078C3" w:rsidRDefault="00A078C3" w:rsidP="00880A93">
            <w:pPr>
              <w:spacing w:after="0"/>
              <w:jc w:val="center"/>
              <w:rPr>
                <w:rFonts w:cs="Calibri"/>
                <w:sz w:val="18"/>
                <w:szCs w:val="18"/>
              </w:rPr>
            </w:pPr>
          </w:p>
        </w:tc>
      </w:tr>
      <w:tr w:rsidR="00A078C3" w:rsidRPr="003A0002" w14:paraId="6317FD65" w14:textId="77777777" w:rsidTr="00880A93">
        <w:trPr>
          <w:trHeight w:val="284"/>
        </w:trPr>
        <w:tc>
          <w:tcPr>
            <w:tcW w:w="1553" w:type="pct"/>
            <w:gridSpan w:val="4"/>
            <w:shd w:val="clear" w:color="auto" w:fill="auto"/>
            <w:vAlign w:val="center"/>
            <w:hideMark/>
          </w:tcPr>
          <w:p w14:paraId="67D07EC0" w14:textId="77777777" w:rsidR="00A078C3" w:rsidRDefault="00A078C3" w:rsidP="00880A93">
            <w:pPr>
              <w:spacing w:after="0"/>
              <w:rPr>
                <w:rFonts w:cs="Calibri"/>
                <w:b/>
                <w:sz w:val="18"/>
                <w:szCs w:val="18"/>
              </w:rPr>
            </w:pPr>
            <w:r>
              <w:rPr>
                <w:rFonts w:cs="Calibri"/>
                <w:b/>
                <w:sz w:val="18"/>
                <w:szCs w:val="18"/>
              </w:rPr>
              <w:t>Final Sınavı</w:t>
            </w:r>
          </w:p>
        </w:tc>
        <w:tc>
          <w:tcPr>
            <w:tcW w:w="1648" w:type="pct"/>
            <w:gridSpan w:val="5"/>
            <w:shd w:val="clear" w:color="auto" w:fill="auto"/>
            <w:noWrap/>
            <w:vAlign w:val="bottom"/>
            <w:hideMark/>
          </w:tcPr>
          <w:p w14:paraId="449B7B8B" w14:textId="77777777" w:rsidR="00A078C3" w:rsidRDefault="00A078C3" w:rsidP="00880A93">
            <w:pPr>
              <w:spacing w:after="0"/>
              <w:jc w:val="center"/>
              <w:rPr>
                <w:rFonts w:cs="Calibri"/>
                <w:sz w:val="18"/>
                <w:szCs w:val="18"/>
              </w:rPr>
            </w:pPr>
            <w:r>
              <w:rPr>
                <w:rFonts w:cs="Calibri"/>
                <w:sz w:val="18"/>
                <w:szCs w:val="18"/>
              </w:rPr>
              <w:t>1</w:t>
            </w:r>
          </w:p>
        </w:tc>
        <w:tc>
          <w:tcPr>
            <w:tcW w:w="1799" w:type="pct"/>
            <w:gridSpan w:val="4"/>
            <w:shd w:val="clear" w:color="auto" w:fill="auto"/>
            <w:vAlign w:val="center"/>
            <w:hideMark/>
          </w:tcPr>
          <w:p w14:paraId="1BDF5DA3" w14:textId="1A59CD0E" w:rsidR="00A078C3" w:rsidRDefault="00755810" w:rsidP="00880A93">
            <w:pPr>
              <w:spacing w:after="0"/>
              <w:jc w:val="center"/>
              <w:rPr>
                <w:rFonts w:cs="Calibri"/>
                <w:sz w:val="18"/>
                <w:szCs w:val="18"/>
              </w:rPr>
            </w:pPr>
            <w:r>
              <w:rPr>
                <w:rFonts w:cs="Calibri"/>
                <w:sz w:val="18"/>
                <w:szCs w:val="18"/>
              </w:rPr>
              <w:t>100</w:t>
            </w:r>
          </w:p>
        </w:tc>
      </w:tr>
      <w:tr w:rsidR="00A078C3" w:rsidRPr="003A0002" w14:paraId="1BBD9140" w14:textId="77777777" w:rsidTr="00880A93">
        <w:trPr>
          <w:trHeight w:val="284"/>
        </w:trPr>
        <w:tc>
          <w:tcPr>
            <w:tcW w:w="1553" w:type="pct"/>
            <w:gridSpan w:val="4"/>
            <w:shd w:val="clear" w:color="auto" w:fill="auto"/>
            <w:vAlign w:val="center"/>
            <w:hideMark/>
          </w:tcPr>
          <w:p w14:paraId="2A60FAF6" w14:textId="77777777" w:rsidR="00A078C3" w:rsidRPr="003A0002" w:rsidRDefault="00A078C3" w:rsidP="00880A93">
            <w:pPr>
              <w:spacing w:after="0"/>
              <w:rPr>
                <w:rFonts w:cs="Calibri"/>
                <w:b/>
                <w:sz w:val="18"/>
                <w:szCs w:val="18"/>
              </w:rPr>
            </w:pPr>
          </w:p>
        </w:tc>
        <w:tc>
          <w:tcPr>
            <w:tcW w:w="1648" w:type="pct"/>
            <w:gridSpan w:val="5"/>
            <w:shd w:val="clear" w:color="auto" w:fill="auto"/>
            <w:noWrap/>
            <w:vAlign w:val="bottom"/>
            <w:hideMark/>
          </w:tcPr>
          <w:p w14:paraId="65887F17"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40807963" w14:textId="021C4484" w:rsidR="00A078C3" w:rsidRPr="003A0002" w:rsidRDefault="00A078C3" w:rsidP="00880A93">
            <w:pPr>
              <w:spacing w:after="0"/>
              <w:jc w:val="center"/>
              <w:rPr>
                <w:rFonts w:cs="Calibri"/>
                <w:sz w:val="18"/>
                <w:szCs w:val="18"/>
              </w:rPr>
            </w:pPr>
          </w:p>
        </w:tc>
      </w:tr>
      <w:tr w:rsidR="00A078C3" w:rsidRPr="003A0002" w14:paraId="223B2992" w14:textId="77777777" w:rsidTr="00880A93">
        <w:trPr>
          <w:trHeight w:val="284"/>
        </w:trPr>
        <w:tc>
          <w:tcPr>
            <w:tcW w:w="1553" w:type="pct"/>
            <w:gridSpan w:val="4"/>
            <w:shd w:val="clear" w:color="auto" w:fill="auto"/>
            <w:vAlign w:val="center"/>
            <w:hideMark/>
          </w:tcPr>
          <w:p w14:paraId="527A0643" w14:textId="77777777" w:rsidR="00A078C3" w:rsidRPr="003A0002" w:rsidRDefault="00A078C3" w:rsidP="00880A93">
            <w:pPr>
              <w:spacing w:after="0"/>
              <w:rPr>
                <w:rFonts w:cs="Calibri"/>
                <w:b/>
                <w:sz w:val="18"/>
                <w:szCs w:val="18"/>
              </w:rPr>
            </w:pPr>
            <w:r w:rsidRPr="003A0002">
              <w:rPr>
                <w:rFonts w:cs="Calibri"/>
                <w:b/>
                <w:sz w:val="18"/>
                <w:szCs w:val="18"/>
              </w:rPr>
              <w:t>Yıl içinin Başarıya Oranı</w:t>
            </w:r>
          </w:p>
        </w:tc>
        <w:tc>
          <w:tcPr>
            <w:tcW w:w="1648" w:type="pct"/>
            <w:gridSpan w:val="5"/>
            <w:shd w:val="clear" w:color="auto" w:fill="auto"/>
            <w:noWrap/>
            <w:vAlign w:val="bottom"/>
            <w:hideMark/>
          </w:tcPr>
          <w:p w14:paraId="2E4F1328"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2A9E9EB4" w14:textId="77777777" w:rsidR="00A078C3" w:rsidRPr="003A0002" w:rsidRDefault="00A078C3" w:rsidP="00880A93">
            <w:pPr>
              <w:spacing w:after="0"/>
              <w:jc w:val="center"/>
              <w:rPr>
                <w:rFonts w:cs="Calibri"/>
                <w:sz w:val="18"/>
                <w:szCs w:val="18"/>
              </w:rPr>
            </w:pPr>
            <w:r w:rsidRPr="003A0002">
              <w:rPr>
                <w:rFonts w:cs="Calibri"/>
                <w:sz w:val="18"/>
                <w:szCs w:val="18"/>
              </w:rPr>
              <w:t>40</w:t>
            </w:r>
          </w:p>
        </w:tc>
      </w:tr>
      <w:tr w:rsidR="00A078C3" w:rsidRPr="003A0002" w14:paraId="4A44F0BF" w14:textId="77777777" w:rsidTr="00880A93">
        <w:trPr>
          <w:trHeight w:val="284"/>
        </w:trPr>
        <w:tc>
          <w:tcPr>
            <w:tcW w:w="1553" w:type="pct"/>
            <w:gridSpan w:val="4"/>
            <w:shd w:val="clear" w:color="auto" w:fill="auto"/>
            <w:vAlign w:val="center"/>
            <w:hideMark/>
          </w:tcPr>
          <w:p w14:paraId="52B69922" w14:textId="77777777" w:rsidR="00A078C3" w:rsidRPr="003A0002" w:rsidRDefault="00A078C3" w:rsidP="00880A93">
            <w:pPr>
              <w:spacing w:after="0"/>
              <w:rPr>
                <w:rFonts w:cs="Calibri"/>
                <w:b/>
                <w:sz w:val="18"/>
                <w:szCs w:val="18"/>
              </w:rPr>
            </w:pPr>
            <w:r w:rsidRPr="003A0002">
              <w:rPr>
                <w:rFonts w:cs="Calibri"/>
                <w:b/>
                <w:sz w:val="18"/>
                <w:szCs w:val="18"/>
              </w:rPr>
              <w:t>Finalin Başarıya Oranı</w:t>
            </w:r>
          </w:p>
        </w:tc>
        <w:tc>
          <w:tcPr>
            <w:tcW w:w="1648" w:type="pct"/>
            <w:gridSpan w:val="5"/>
            <w:shd w:val="clear" w:color="auto" w:fill="auto"/>
            <w:noWrap/>
            <w:vAlign w:val="bottom"/>
            <w:hideMark/>
          </w:tcPr>
          <w:p w14:paraId="421D980D"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045EF761" w14:textId="77777777" w:rsidR="00A078C3" w:rsidRPr="003A0002" w:rsidRDefault="00A078C3" w:rsidP="00880A93">
            <w:pPr>
              <w:spacing w:after="0"/>
              <w:jc w:val="center"/>
              <w:rPr>
                <w:rFonts w:cs="Calibri"/>
                <w:sz w:val="18"/>
                <w:szCs w:val="18"/>
              </w:rPr>
            </w:pPr>
            <w:r w:rsidRPr="003A0002">
              <w:rPr>
                <w:rFonts w:cs="Calibri"/>
                <w:sz w:val="18"/>
                <w:szCs w:val="18"/>
              </w:rPr>
              <w:t>60</w:t>
            </w:r>
          </w:p>
        </w:tc>
      </w:tr>
      <w:tr w:rsidR="00A078C3" w:rsidRPr="003A0002" w14:paraId="143EEEC9" w14:textId="77777777" w:rsidTr="00880A93">
        <w:trPr>
          <w:trHeight w:val="284"/>
        </w:trPr>
        <w:tc>
          <w:tcPr>
            <w:tcW w:w="1553" w:type="pct"/>
            <w:gridSpan w:val="4"/>
            <w:shd w:val="clear" w:color="auto" w:fill="auto"/>
            <w:vAlign w:val="center"/>
            <w:hideMark/>
          </w:tcPr>
          <w:p w14:paraId="51D4A52E" w14:textId="77777777" w:rsidR="00A078C3" w:rsidRPr="003A0002" w:rsidRDefault="00A078C3" w:rsidP="00880A93">
            <w:pPr>
              <w:spacing w:after="0"/>
              <w:rPr>
                <w:rFonts w:cs="Calibri"/>
                <w:sz w:val="18"/>
                <w:szCs w:val="18"/>
              </w:rPr>
            </w:pPr>
          </w:p>
        </w:tc>
        <w:tc>
          <w:tcPr>
            <w:tcW w:w="1648" w:type="pct"/>
            <w:gridSpan w:val="5"/>
            <w:shd w:val="clear" w:color="auto" w:fill="auto"/>
            <w:noWrap/>
            <w:vAlign w:val="bottom"/>
            <w:hideMark/>
          </w:tcPr>
          <w:p w14:paraId="65D1AEB9"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3828E751" w14:textId="77777777" w:rsidR="00A078C3" w:rsidRPr="003A0002" w:rsidRDefault="00A078C3" w:rsidP="00880A93">
            <w:pPr>
              <w:spacing w:after="0"/>
              <w:jc w:val="center"/>
              <w:rPr>
                <w:rFonts w:cs="Calibri"/>
                <w:sz w:val="18"/>
                <w:szCs w:val="18"/>
              </w:rPr>
            </w:pPr>
            <w:r w:rsidRPr="003A0002">
              <w:rPr>
                <w:rFonts w:cs="Calibri"/>
                <w:sz w:val="18"/>
                <w:szCs w:val="18"/>
              </w:rPr>
              <w:t>100</w:t>
            </w:r>
          </w:p>
        </w:tc>
      </w:tr>
      <w:tr w:rsidR="00A078C3" w:rsidRPr="003A0002" w14:paraId="1FD82692" w14:textId="77777777" w:rsidTr="00880A93">
        <w:trPr>
          <w:trHeight w:val="300"/>
        </w:trPr>
        <w:tc>
          <w:tcPr>
            <w:tcW w:w="5000" w:type="pct"/>
            <w:gridSpan w:val="13"/>
            <w:shd w:val="clear" w:color="auto" w:fill="auto"/>
            <w:vAlign w:val="center"/>
            <w:hideMark/>
          </w:tcPr>
          <w:p w14:paraId="4D5B5F20" w14:textId="77777777" w:rsidR="00A078C3" w:rsidRPr="003A0002" w:rsidRDefault="00A078C3" w:rsidP="00880A93">
            <w:pPr>
              <w:spacing w:after="0" w:line="240" w:lineRule="auto"/>
              <w:rPr>
                <w:rFonts w:cs="Calibri"/>
                <w:b/>
                <w:bCs/>
                <w:sz w:val="18"/>
                <w:szCs w:val="18"/>
              </w:rPr>
            </w:pPr>
          </w:p>
          <w:p w14:paraId="455D1AC1"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İŞYÜKÜ HESAPLAMA</w:t>
            </w:r>
          </w:p>
        </w:tc>
      </w:tr>
      <w:tr w:rsidR="00A078C3" w:rsidRPr="003A0002" w14:paraId="00CA4FAE" w14:textId="77777777" w:rsidTr="00880A93">
        <w:trPr>
          <w:trHeight w:val="476"/>
        </w:trPr>
        <w:tc>
          <w:tcPr>
            <w:tcW w:w="2299" w:type="pct"/>
            <w:gridSpan w:val="6"/>
            <w:shd w:val="clear" w:color="auto" w:fill="auto"/>
            <w:vAlign w:val="center"/>
            <w:hideMark/>
          </w:tcPr>
          <w:p w14:paraId="424C7B51"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0B23A8D2"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4"/>
            <w:shd w:val="clear" w:color="auto" w:fill="auto"/>
            <w:vAlign w:val="center"/>
          </w:tcPr>
          <w:p w14:paraId="72104452"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İş Yükü Süresi (Saat)</w:t>
            </w:r>
          </w:p>
        </w:tc>
        <w:tc>
          <w:tcPr>
            <w:tcW w:w="924" w:type="pct"/>
            <w:shd w:val="clear" w:color="auto" w:fill="auto"/>
            <w:vAlign w:val="center"/>
          </w:tcPr>
          <w:p w14:paraId="7519FB4B"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Toplam İş Yükü (Saat)</w:t>
            </w:r>
          </w:p>
        </w:tc>
      </w:tr>
      <w:tr w:rsidR="00A078C3" w:rsidRPr="003A0002" w14:paraId="6D28FDED" w14:textId="77777777" w:rsidTr="00880A93">
        <w:trPr>
          <w:trHeight w:val="420"/>
        </w:trPr>
        <w:tc>
          <w:tcPr>
            <w:tcW w:w="2299" w:type="pct"/>
            <w:gridSpan w:val="6"/>
            <w:shd w:val="clear" w:color="auto" w:fill="auto"/>
            <w:vAlign w:val="center"/>
            <w:hideMark/>
          </w:tcPr>
          <w:p w14:paraId="6C5F7B2F" w14:textId="77777777" w:rsidR="00A078C3" w:rsidRPr="003A0002" w:rsidRDefault="00A078C3" w:rsidP="00880A93">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2605A407"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4172596A" w14:textId="77777777" w:rsidR="00A078C3" w:rsidRPr="003A0002" w:rsidRDefault="00A078C3" w:rsidP="00880A93">
            <w:pPr>
              <w:spacing w:after="0" w:line="240" w:lineRule="auto"/>
              <w:jc w:val="center"/>
              <w:rPr>
                <w:rFonts w:cs="Calibri"/>
                <w:sz w:val="18"/>
                <w:szCs w:val="18"/>
              </w:rPr>
            </w:pPr>
            <w:r>
              <w:rPr>
                <w:rFonts w:cs="Calibri"/>
                <w:sz w:val="18"/>
                <w:szCs w:val="18"/>
              </w:rPr>
              <w:t>3</w:t>
            </w:r>
          </w:p>
        </w:tc>
        <w:tc>
          <w:tcPr>
            <w:tcW w:w="924" w:type="pct"/>
            <w:shd w:val="clear" w:color="auto" w:fill="auto"/>
            <w:vAlign w:val="center"/>
          </w:tcPr>
          <w:p w14:paraId="5ADD0C2D" w14:textId="77777777" w:rsidR="00A078C3" w:rsidRPr="003A0002" w:rsidRDefault="00A078C3" w:rsidP="00880A93">
            <w:pPr>
              <w:spacing w:after="0" w:line="240" w:lineRule="auto"/>
              <w:jc w:val="center"/>
              <w:rPr>
                <w:rFonts w:cs="Calibri"/>
                <w:sz w:val="18"/>
                <w:szCs w:val="18"/>
              </w:rPr>
            </w:pPr>
            <w:r>
              <w:rPr>
                <w:rFonts w:cs="Calibri"/>
                <w:sz w:val="18"/>
                <w:szCs w:val="18"/>
              </w:rPr>
              <w:t>42</w:t>
            </w:r>
          </w:p>
        </w:tc>
      </w:tr>
      <w:tr w:rsidR="00A078C3" w:rsidRPr="003A0002" w14:paraId="6C273F47" w14:textId="77777777" w:rsidTr="00880A93">
        <w:trPr>
          <w:trHeight w:val="420"/>
        </w:trPr>
        <w:tc>
          <w:tcPr>
            <w:tcW w:w="2299" w:type="pct"/>
            <w:gridSpan w:val="6"/>
            <w:shd w:val="clear" w:color="auto" w:fill="auto"/>
            <w:vAlign w:val="center"/>
            <w:hideMark/>
          </w:tcPr>
          <w:p w14:paraId="58A2564C"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66D57C58"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27103AE6"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34B057DB"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3A188587" w14:textId="77777777" w:rsidTr="00880A93">
        <w:trPr>
          <w:trHeight w:val="420"/>
        </w:trPr>
        <w:tc>
          <w:tcPr>
            <w:tcW w:w="2299" w:type="pct"/>
            <w:gridSpan w:val="6"/>
            <w:shd w:val="clear" w:color="auto" w:fill="auto"/>
            <w:vAlign w:val="center"/>
            <w:hideMark/>
          </w:tcPr>
          <w:p w14:paraId="38B37503"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579CD56C"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36B46833"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420E4FCF"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4370DAE3" w14:textId="77777777" w:rsidTr="00880A93">
        <w:trPr>
          <w:trHeight w:val="420"/>
        </w:trPr>
        <w:tc>
          <w:tcPr>
            <w:tcW w:w="2299" w:type="pct"/>
            <w:gridSpan w:val="6"/>
            <w:shd w:val="clear" w:color="auto" w:fill="auto"/>
            <w:vAlign w:val="center"/>
            <w:hideMark/>
          </w:tcPr>
          <w:p w14:paraId="59C750E7" w14:textId="77777777" w:rsidR="00A078C3" w:rsidRPr="003A0002" w:rsidRDefault="00A078C3" w:rsidP="00880A93">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4E7784FC"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5A3593EF" w14:textId="77777777" w:rsidR="00A078C3" w:rsidRPr="003A0002" w:rsidRDefault="00A078C3" w:rsidP="00880A93">
            <w:pPr>
              <w:spacing w:after="0" w:line="240" w:lineRule="auto"/>
              <w:jc w:val="center"/>
              <w:rPr>
                <w:rFonts w:cs="Calibri"/>
                <w:sz w:val="18"/>
                <w:szCs w:val="18"/>
              </w:rPr>
            </w:pPr>
            <w:r>
              <w:rPr>
                <w:rFonts w:cs="Calibri"/>
                <w:sz w:val="18"/>
                <w:szCs w:val="18"/>
              </w:rPr>
              <w:t>1</w:t>
            </w:r>
          </w:p>
        </w:tc>
        <w:tc>
          <w:tcPr>
            <w:tcW w:w="924" w:type="pct"/>
            <w:shd w:val="clear" w:color="auto" w:fill="auto"/>
            <w:vAlign w:val="center"/>
          </w:tcPr>
          <w:p w14:paraId="5479103D" w14:textId="77777777" w:rsidR="00A078C3" w:rsidRPr="003A0002" w:rsidRDefault="00A078C3" w:rsidP="00880A93">
            <w:pPr>
              <w:spacing w:after="0" w:line="240" w:lineRule="auto"/>
              <w:jc w:val="center"/>
              <w:rPr>
                <w:rFonts w:cs="Calibri"/>
                <w:sz w:val="18"/>
                <w:szCs w:val="18"/>
              </w:rPr>
            </w:pPr>
            <w:r>
              <w:rPr>
                <w:rFonts w:cs="Calibri"/>
                <w:sz w:val="18"/>
                <w:szCs w:val="18"/>
              </w:rPr>
              <w:t>1</w:t>
            </w:r>
          </w:p>
        </w:tc>
      </w:tr>
      <w:tr w:rsidR="00A078C3" w:rsidRPr="003A0002" w14:paraId="4CC79EE9" w14:textId="77777777" w:rsidTr="00880A93">
        <w:trPr>
          <w:trHeight w:val="420"/>
        </w:trPr>
        <w:tc>
          <w:tcPr>
            <w:tcW w:w="2299" w:type="pct"/>
            <w:gridSpan w:val="6"/>
            <w:shd w:val="clear" w:color="auto" w:fill="auto"/>
            <w:vAlign w:val="center"/>
            <w:hideMark/>
          </w:tcPr>
          <w:p w14:paraId="5B8A116D" w14:textId="77777777" w:rsidR="00A078C3" w:rsidRPr="003A0002" w:rsidRDefault="00A078C3"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5ACB7011"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4997247A" w14:textId="77777777" w:rsidR="00A078C3" w:rsidRPr="003A0002" w:rsidRDefault="00A078C3" w:rsidP="00880A93">
            <w:pPr>
              <w:spacing w:after="0" w:line="240" w:lineRule="auto"/>
              <w:jc w:val="center"/>
              <w:rPr>
                <w:rFonts w:cs="Calibri"/>
                <w:sz w:val="18"/>
                <w:szCs w:val="18"/>
              </w:rPr>
            </w:pPr>
            <w:r>
              <w:rPr>
                <w:rFonts w:cs="Calibri"/>
                <w:sz w:val="18"/>
                <w:szCs w:val="18"/>
              </w:rPr>
              <w:t>3</w:t>
            </w:r>
          </w:p>
        </w:tc>
        <w:tc>
          <w:tcPr>
            <w:tcW w:w="924" w:type="pct"/>
            <w:shd w:val="clear" w:color="auto" w:fill="auto"/>
            <w:vAlign w:val="center"/>
          </w:tcPr>
          <w:p w14:paraId="465F302A" w14:textId="77777777" w:rsidR="00A078C3" w:rsidRPr="003A0002" w:rsidRDefault="00A078C3" w:rsidP="00880A93">
            <w:pPr>
              <w:spacing w:after="0" w:line="240" w:lineRule="auto"/>
              <w:jc w:val="center"/>
              <w:rPr>
                <w:rFonts w:cs="Calibri"/>
                <w:sz w:val="18"/>
                <w:szCs w:val="18"/>
              </w:rPr>
            </w:pPr>
            <w:r>
              <w:rPr>
                <w:rFonts w:cs="Calibri"/>
                <w:sz w:val="18"/>
                <w:szCs w:val="18"/>
              </w:rPr>
              <w:t>3</w:t>
            </w:r>
          </w:p>
        </w:tc>
      </w:tr>
      <w:tr w:rsidR="00A078C3" w:rsidRPr="003A0002" w14:paraId="3FF195E5" w14:textId="77777777" w:rsidTr="00880A93">
        <w:trPr>
          <w:trHeight w:val="420"/>
        </w:trPr>
        <w:tc>
          <w:tcPr>
            <w:tcW w:w="2299" w:type="pct"/>
            <w:gridSpan w:val="6"/>
            <w:shd w:val="clear" w:color="auto" w:fill="auto"/>
            <w:vAlign w:val="center"/>
            <w:hideMark/>
          </w:tcPr>
          <w:p w14:paraId="212840D0"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204B422F" w14:textId="77777777" w:rsidR="00A078C3" w:rsidRPr="003A0002" w:rsidRDefault="00A078C3" w:rsidP="00880A93">
            <w:pPr>
              <w:spacing w:after="0" w:line="240" w:lineRule="auto"/>
              <w:jc w:val="center"/>
              <w:rPr>
                <w:rFonts w:cs="Calibri"/>
                <w:sz w:val="18"/>
                <w:szCs w:val="18"/>
              </w:rPr>
            </w:pPr>
          </w:p>
        </w:tc>
        <w:tc>
          <w:tcPr>
            <w:tcW w:w="973" w:type="pct"/>
            <w:gridSpan w:val="4"/>
            <w:shd w:val="clear" w:color="auto" w:fill="auto"/>
            <w:vAlign w:val="center"/>
          </w:tcPr>
          <w:p w14:paraId="0236B7A8" w14:textId="77777777" w:rsidR="00A078C3" w:rsidRPr="003A0002" w:rsidRDefault="00A078C3" w:rsidP="00880A93">
            <w:pPr>
              <w:spacing w:after="0" w:line="240" w:lineRule="auto"/>
              <w:jc w:val="center"/>
              <w:rPr>
                <w:rFonts w:cs="Calibri"/>
                <w:sz w:val="18"/>
                <w:szCs w:val="18"/>
              </w:rPr>
            </w:pPr>
          </w:p>
        </w:tc>
        <w:tc>
          <w:tcPr>
            <w:tcW w:w="924" w:type="pct"/>
            <w:shd w:val="clear" w:color="auto" w:fill="auto"/>
            <w:vAlign w:val="center"/>
          </w:tcPr>
          <w:p w14:paraId="08304C73" w14:textId="77777777" w:rsidR="00A078C3" w:rsidRPr="003A0002" w:rsidRDefault="00A078C3" w:rsidP="00880A93">
            <w:pPr>
              <w:spacing w:after="0" w:line="240" w:lineRule="auto"/>
              <w:jc w:val="center"/>
              <w:rPr>
                <w:rFonts w:cs="Calibri"/>
                <w:sz w:val="18"/>
                <w:szCs w:val="18"/>
              </w:rPr>
            </w:pPr>
          </w:p>
        </w:tc>
      </w:tr>
      <w:tr w:rsidR="00A078C3" w:rsidRPr="003A0002" w14:paraId="62F6462D" w14:textId="77777777" w:rsidTr="00880A93">
        <w:trPr>
          <w:trHeight w:val="420"/>
        </w:trPr>
        <w:tc>
          <w:tcPr>
            <w:tcW w:w="2299" w:type="pct"/>
            <w:gridSpan w:val="6"/>
            <w:shd w:val="clear" w:color="auto" w:fill="auto"/>
            <w:vAlign w:val="center"/>
          </w:tcPr>
          <w:p w14:paraId="321052EA" w14:textId="77777777" w:rsidR="00A078C3" w:rsidRPr="003A0002" w:rsidRDefault="00A078C3" w:rsidP="00880A93">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3749B8AB"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223E53E9" w14:textId="77777777" w:rsidR="00A078C3" w:rsidRPr="003A0002" w:rsidRDefault="00A078C3" w:rsidP="00880A93">
            <w:pPr>
              <w:spacing w:after="0" w:line="240" w:lineRule="auto"/>
              <w:jc w:val="center"/>
              <w:rPr>
                <w:rFonts w:cs="Calibri"/>
                <w:sz w:val="18"/>
                <w:szCs w:val="18"/>
              </w:rPr>
            </w:pPr>
            <w:r>
              <w:rPr>
                <w:rFonts w:cs="Calibri"/>
                <w:sz w:val="18"/>
                <w:szCs w:val="18"/>
              </w:rPr>
              <w:t>3</w:t>
            </w:r>
          </w:p>
        </w:tc>
        <w:tc>
          <w:tcPr>
            <w:tcW w:w="924" w:type="pct"/>
            <w:shd w:val="clear" w:color="auto" w:fill="auto"/>
            <w:vAlign w:val="center"/>
          </w:tcPr>
          <w:p w14:paraId="4C25D8AD" w14:textId="77777777" w:rsidR="00A078C3" w:rsidRPr="003A0002" w:rsidRDefault="00A078C3" w:rsidP="00880A93">
            <w:pPr>
              <w:spacing w:after="0" w:line="240" w:lineRule="auto"/>
              <w:jc w:val="center"/>
              <w:rPr>
                <w:rFonts w:cs="Calibri"/>
                <w:sz w:val="18"/>
                <w:szCs w:val="18"/>
              </w:rPr>
            </w:pPr>
            <w:r>
              <w:rPr>
                <w:rFonts w:cs="Calibri"/>
                <w:sz w:val="18"/>
                <w:szCs w:val="18"/>
              </w:rPr>
              <w:t>42</w:t>
            </w:r>
          </w:p>
        </w:tc>
      </w:tr>
      <w:tr w:rsidR="00A078C3" w:rsidRPr="003A0002" w14:paraId="64EF6096" w14:textId="77777777" w:rsidTr="00880A93">
        <w:trPr>
          <w:trHeight w:val="420"/>
        </w:trPr>
        <w:tc>
          <w:tcPr>
            <w:tcW w:w="2299" w:type="pct"/>
            <w:gridSpan w:val="6"/>
            <w:shd w:val="clear" w:color="auto" w:fill="auto"/>
            <w:vAlign w:val="center"/>
            <w:hideMark/>
          </w:tcPr>
          <w:p w14:paraId="1CEF2AAE"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1E451221" w14:textId="77777777" w:rsidR="00A078C3" w:rsidRPr="003A0002" w:rsidRDefault="00A078C3" w:rsidP="00880A93">
            <w:pPr>
              <w:spacing w:after="0" w:line="240" w:lineRule="auto"/>
              <w:jc w:val="center"/>
              <w:rPr>
                <w:rFonts w:cs="Calibri"/>
                <w:sz w:val="18"/>
                <w:szCs w:val="18"/>
              </w:rPr>
            </w:pPr>
          </w:p>
        </w:tc>
        <w:tc>
          <w:tcPr>
            <w:tcW w:w="973" w:type="pct"/>
            <w:gridSpan w:val="4"/>
            <w:shd w:val="clear" w:color="auto" w:fill="auto"/>
            <w:noWrap/>
            <w:vAlign w:val="center"/>
            <w:hideMark/>
          </w:tcPr>
          <w:p w14:paraId="5AD54950" w14:textId="77777777" w:rsidR="00A078C3" w:rsidRPr="003A0002" w:rsidRDefault="00A078C3" w:rsidP="00880A93">
            <w:pPr>
              <w:spacing w:after="0" w:line="240" w:lineRule="auto"/>
              <w:jc w:val="center"/>
              <w:rPr>
                <w:rFonts w:cs="Calibri"/>
                <w:sz w:val="18"/>
                <w:szCs w:val="18"/>
              </w:rPr>
            </w:pPr>
          </w:p>
        </w:tc>
        <w:tc>
          <w:tcPr>
            <w:tcW w:w="924" w:type="pct"/>
            <w:shd w:val="clear" w:color="auto" w:fill="auto"/>
            <w:noWrap/>
            <w:vAlign w:val="center"/>
            <w:hideMark/>
          </w:tcPr>
          <w:p w14:paraId="436A6D49" w14:textId="77777777" w:rsidR="00A078C3" w:rsidRPr="003A0002" w:rsidRDefault="00A078C3" w:rsidP="00880A93">
            <w:pPr>
              <w:spacing w:after="0" w:line="240" w:lineRule="auto"/>
              <w:jc w:val="center"/>
              <w:rPr>
                <w:rFonts w:cs="Calibri"/>
                <w:sz w:val="18"/>
                <w:szCs w:val="18"/>
              </w:rPr>
            </w:pPr>
            <w:r>
              <w:rPr>
                <w:rFonts w:cs="Calibri"/>
                <w:sz w:val="18"/>
                <w:szCs w:val="18"/>
              </w:rPr>
              <w:t>90</w:t>
            </w:r>
          </w:p>
        </w:tc>
      </w:tr>
      <w:tr w:rsidR="00A078C3" w:rsidRPr="003A0002" w14:paraId="09B2D5A4" w14:textId="77777777" w:rsidTr="00880A93">
        <w:trPr>
          <w:trHeight w:val="420"/>
        </w:trPr>
        <w:tc>
          <w:tcPr>
            <w:tcW w:w="2299" w:type="pct"/>
            <w:gridSpan w:val="6"/>
            <w:shd w:val="clear" w:color="auto" w:fill="auto"/>
            <w:vAlign w:val="center"/>
            <w:hideMark/>
          </w:tcPr>
          <w:p w14:paraId="4E5936E1"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4F9B2E27" w14:textId="77777777" w:rsidR="00A078C3" w:rsidRPr="003A0002" w:rsidRDefault="00A078C3" w:rsidP="00880A93">
            <w:pPr>
              <w:spacing w:after="0" w:line="240" w:lineRule="auto"/>
              <w:jc w:val="center"/>
              <w:rPr>
                <w:rFonts w:cs="Calibri"/>
                <w:sz w:val="18"/>
                <w:szCs w:val="18"/>
              </w:rPr>
            </w:pPr>
          </w:p>
        </w:tc>
        <w:tc>
          <w:tcPr>
            <w:tcW w:w="973" w:type="pct"/>
            <w:gridSpan w:val="4"/>
            <w:shd w:val="clear" w:color="auto" w:fill="auto"/>
            <w:noWrap/>
            <w:vAlign w:val="center"/>
            <w:hideMark/>
          </w:tcPr>
          <w:p w14:paraId="0F4674E6" w14:textId="77777777" w:rsidR="00A078C3" w:rsidRPr="003A0002" w:rsidRDefault="00A078C3" w:rsidP="00880A93">
            <w:pPr>
              <w:spacing w:after="0" w:line="240" w:lineRule="auto"/>
              <w:jc w:val="center"/>
              <w:rPr>
                <w:rFonts w:cs="Calibri"/>
                <w:sz w:val="18"/>
                <w:szCs w:val="18"/>
              </w:rPr>
            </w:pPr>
          </w:p>
        </w:tc>
        <w:tc>
          <w:tcPr>
            <w:tcW w:w="924" w:type="pct"/>
            <w:shd w:val="clear" w:color="auto" w:fill="auto"/>
            <w:noWrap/>
            <w:vAlign w:val="center"/>
            <w:hideMark/>
          </w:tcPr>
          <w:p w14:paraId="1CFF5028" w14:textId="77777777" w:rsidR="00A078C3" w:rsidRPr="003A0002" w:rsidRDefault="00A078C3" w:rsidP="00880A93">
            <w:pPr>
              <w:spacing w:after="0" w:line="240" w:lineRule="auto"/>
              <w:jc w:val="center"/>
              <w:rPr>
                <w:rFonts w:cs="Calibri"/>
                <w:sz w:val="18"/>
                <w:szCs w:val="18"/>
              </w:rPr>
            </w:pPr>
            <w:r>
              <w:rPr>
                <w:rFonts w:cs="Calibri"/>
                <w:sz w:val="18"/>
                <w:szCs w:val="18"/>
              </w:rPr>
              <w:t>3</w:t>
            </w:r>
          </w:p>
        </w:tc>
      </w:tr>
    </w:tbl>
    <w:p w14:paraId="2CBAB684" w14:textId="77777777" w:rsidR="00A078C3" w:rsidRDefault="00A078C3" w:rsidP="00A078C3">
      <w:pPr>
        <w:spacing w:line="240" w:lineRule="auto"/>
        <w:rPr>
          <w:rFonts w:cs="Calibri"/>
          <w:sz w:val="18"/>
          <w:szCs w:val="18"/>
        </w:rPr>
      </w:pPr>
    </w:p>
    <w:p w14:paraId="11F8B9CD" w14:textId="2E8A36BA" w:rsidR="00A078C3" w:rsidRPr="0084691D" w:rsidRDefault="00A078C3" w:rsidP="00A078C3">
      <w:pPr>
        <w:spacing w:line="240" w:lineRule="auto"/>
        <w:jc w:val="right"/>
        <w:rPr>
          <w:rFonts w:cs="Calibri"/>
          <w:sz w:val="18"/>
          <w:szCs w:val="18"/>
        </w:rPr>
      </w:pPr>
      <w:r w:rsidRPr="0084691D">
        <w:rPr>
          <w:rFonts w:cs="Calibri"/>
          <w:sz w:val="18"/>
          <w:szCs w:val="18"/>
        </w:rPr>
        <w:t>D</w:t>
      </w:r>
      <w:r w:rsidR="00415CF3">
        <w:rPr>
          <w:rFonts w:cs="Calibri"/>
          <w:sz w:val="18"/>
          <w:szCs w:val="18"/>
        </w:rPr>
        <w:t xml:space="preserve">Düzenleme Tarihi: </w:t>
      </w:r>
      <w:proofErr w:type="gramStart"/>
      <w:r w:rsidR="00415CF3">
        <w:rPr>
          <w:rFonts w:cs="Calibri"/>
          <w:sz w:val="18"/>
          <w:szCs w:val="18"/>
        </w:rPr>
        <w:t>16/03/2024</w:t>
      </w:r>
      <w:proofErr w:type="gramEnd"/>
    </w:p>
    <w:p w14:paraId="0DFCAAC4" w14:textId="77777777" w:rsidR="00A078C3" w:rsidRDefault="00A078C3" w:rsidP="00A078C3">
      <w:pPr>
        <w:spacing w:line="240" w:lineRule="auto"/>
        <w:rPr>
          <w:rFonts w:cs="Calibri"/>
          <w:sz w:val="18"/>
          <w:szCs w:val="18"/>
        </w:rPr>
      </w:pPr>
    </w:p>
    <w:p w14:paraId="312FEB02" w14:textId="77777777" w:rsidR="00A078C3" w:rsidRPr="0084691D" w:rsidRDefault="00A078C3" w:rsidP="00A078C3">
      <w:pPr>
        <w:spacing w:line="240" w:lineRule="auto"/>
        <w:rPr>
          <w:rFonts w:cs="Calibri"/>
          <w:sz w:val="18"/>
          <w:szCs w:val="18"/>
        </w:rPr>
      </w:pPr>
    </w:p>
    <w:p w14:paraId="16578259" w14:textId="77777777" w:rsidR="00A078C3" w:rsidRPr="0084691D" w:rsidRDefault="00A078C3" w:rsidP="00A078C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Ömür UÇAR</w:t>
      </w:r>
      <w:r>
        <w:rPr>
          <w:rFonts w:cs="Calibri"/>
          <w:sz w:val="18"/>
          <w:szCs w:val="18"/>
        </w:rPr>
        <w:tab/>
      </w:r>
      <w:r>
        <w:rPr>
          <w:rFonts w:cs="Calibri"/>
          <w:sz w:val="18"/>
          <w:szCs w:val="18"/>
        </w:rPr>
        <w:tab/>
      </w:r>
      <w:r>
        <w:rPr>
          <w:rFonts w:cs="Calibri"/>
          <w:sz w:val="18"/>
          <w:szCs w:val="18"/>
        </w:rPr>
        <w:tab/>
        <w:t xml:space="preserve">İMZA VE KAŞE </w:t>
      </w:r>
    </w:p>
    <w:p w14:paraId="363042E9" w14:textId="77777777" w:rsidR="00A078C3" w:rsidRDefault="00A078C3" w:rsidP="00A078C3">
      <w:pPr>
        <w:spacing w:line="240" w:lineRule="auto"/>
        <w:rPr>
          <w:rFonts w:cs="Calibri"/>
          <w:sz w:val="18"/>
          <w:szCs w:val="18"/>
        </w:rPr>
      </w:pPr>
    </w:p>
    <w:p w14:paraId="7483AF6C" w14:textId="77777777" w:rsidR="00A078C3" w:rsidRPr="0084691D" w:rsidRDefault="00A078C3" w:rsidP="00A078C3">
      <w:pPr>
        <w:spacing w:line="240" w:lineRule="auto"/>
        <w:rPr>
          <w:rFonts w:cs="Calibri"/>
          <w:sz w:val="18"/>
          <w:szCs w:val="18"/>
        </w:rPr>
      </w:pPr>
    </w:p>
    <w:p w14:paraId="7AEDA6B6" w14:textId="48FFD7A7" w:rsidR="00A078C3" w:rsidRPr="0084691D" w:rsidRDefault="00A078C3" w:rsidP="00A078C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350610" w:rsidRPr="00350610">
        <w:rPr>
          <w:rFonts w:cs="Calibri"/>
          <w:sz w:val="18"/>
          <w:szCs w:val="18"/>
        </w:rPr>
        <w:t>Doç. Dr. Mehmet ŞİMŞEK</w:t>
      </w:r>
      <w:r>
        <w:rPr>
          <w:rFonts w:cs="Calibri"/>
          <w:sz w:val="18"/>
          <w:szCs w:val="18"/>
        </w:rPr>
        <w:tab/>
      </w:r>
      <w:r>
        <w:rPr>
          <w:rFonts w:cs="Calibri"/>
          <w:sz w:val="18"/>
          <w:szCs w:val="18"/>
        </w:rPr>
        <w:tab/>
      </w:r>
      <w:r>
        <w:rPr>
          <w:rFonts w:cs="Calibri"/>
          <w:sz w:val="18"/>
          <w:szCs w:val="18"/>
        </w:rPr>
        <w:tab/>
      </w:r>
      <w:r w:rsidRPr="0084691D">
        <w:rPr>
          <w:rFonts w:cs="Calibri"/>
          <w:sz w:val="18"/>
          <w:szCs w:val="18"/>
        </w:rPr>
        <w:t>İMZA VE KAŞE</w:t>
      </w:r>
    </w:p>
    <w:p w14:paraId="0A21844A" w14:textId="77777777" w:rsidR="00A078C3" w:rsidRPr="0084691D" w:rsidRDefault="00A078C3" w:rsidP="00A078C3">
      <w:pPr>
        <w:spacing w:line="240" w:lineRule="auto"/>
        <w:rPr>
          <w:rFonts w:cs="Calibri"/>
          <w:sz w:val="18"/>
          <w:szCs w:val="18"/>
        </w:rPr>
      </w:pPr>
    </w:p>
    <w:p w14:paraId="42DCBB36" w14:textId="77777777" w:rsidR="00A078C3" w:rsidRPr="0084691D" w:rsidRDefault="00A078C3" w:rsidP="00A078C3">
      <w:pPr>
        <w:spacing w:line="240" w:lineRule="auto"/>
        <w:rPr>
          <w:rFonts w:cs="Calibri"/>
          <w:sz w:val="18"/>
          <w:szCs w:val="18"/>
        </w:rPr>
      </w:pPr>
    </w:p>
    <w:p w14:paraId="2906E687" w14:textId="77777777" w:rsidR="00A078C3" w:rsidRDefault="00A078C3" w:rsidP="00A078C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sidRPr="0084691D">
        <w:rPr>
          <w:rFonts w:cs="Calibri"/>
          <w:sz w:val="18"/>
          <w:szCs w:val="18"/>
        </w:rPr>
        <w:tab/>
      </w:r>
      <w:r>
        <w:rPr>
          <w:rFonts w:cs="Calibri"/>
          <w:sz w:val="18"/>
          <w:szCs w:val="18"/>
        </w:rPr>
        <w:tab/>
      </w:r>
      <w:r w:rsidRPr="0084691D">
        <w:rPr>
          <w:rFonts w:cs="Calibri"/>
          <w:sz w:val="18"/>
          <w:szCs w:val="18"/>
        </w:rPr>
        <w:tab/>
        <w:t>İMZA VE KAŞE</w:t>
      </w:r>
      <w:r w:rsidRPr="0084691D">
        <w:rPr>
          <w:rFonts w:cs="Calibri"/>
          <w:sz w:val="18"/>
          <w:szCs w:val="18"/>
        </w:rPr>
        <w:tab/>
      </w:r>
    </w:p>
    <w:p w14:paraId="08C68FB4" w14:textId="77777777" w:rsidR="00A078C3" w:rsidRDefault="00A078C3" w:rsidP="00A078C3"/>
    <w:p w14:paraId="4483AAE2" w14:textId="77777777" w:rsidR="00A078C3" w:rsidRDefault="00A078C3" w:rsidP="00A078C3"/>
    <w:p w14:paraId="0A3F6650" w14:textId="77777777" w:rsidR="00A078C3" w:rsidRDefault="00A078C3" w:rsidP="00A078C3"/>
    <w:p w14:paraId="3D44C61B" w14:textId="77777777" w:rsidR="00A078C3" w:rsidRDefault="00A078C3" w:rsidP="00A078C3">
      <w:pPr>
        <w:spacing w:line="240" w:lineRule="auto"/>
      </w:pPr>
    </w:p>
    <w:p w14:paraId="1270D8BF" w14:textId="77777777" w:rsidR="00A078C3" w:rsidRDefault="00A078C3" w:rsidP="00A078C3"/>
    <w:p w14:paraId="1C905E21" w14:textId="65647C1B" w:rsidR="00A078C3" w:rsidRDefault="00A078C3">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9"/>
        <w:gridCol w:w="263"/>
        <w:gridCol w:w="6"/>
        <w:gridCol w:w="168"/>
        <w:gridCol w:w="1128"/>
        <w:gridCol w:w="1109"/>
        <w:gridCol w:w="350"/>
        <w:gridCol w:w="1572"/>
        <w:gridCol w:w="119"/>
        <w:gridCol w:w="76"/>
        <w:gridCol w:w="1707"/>
        <w:gridCol w:w="35"/>
        <w:gridCol w:w="1756"/>
      </w:tblGrid>
      <w:tr w:rsidR="00A078C3" w:rsidRPr="009D45A4" w14:paraId="46F66364" w14:textId="77777777" w:rsidTr="00880A93">
        <w:trPr>
          <w:trHeight w:val="735"/>
        </w:trPr>
        <w:tc>
          <w:tcPr>
            <w:tcW w:w="5000" w:type="pct"/>
            <w:gridSpan w:val="13"/>
            <w:shd w:val="clear" w:color="auto" w:fill="auto"/>
            <w:vAlign w:val="center"/>
            <w:hideMark/>
          </w:tcPr>
          <w:p w14:paraId="63DD96FD"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lastRenderedPageBreak/>
              <w:t xml:space="preserve">GİRESUN ÜNİVERSİTESİ </w:t>
            </w:r>
            <w:r w:rsidRPr="009D45A4">
              <w:rPr>
                <w:rFonts w:cs="Calibri"/>
                <w:b/>
                <w:bCs/>
                <w:color w:val="000000"/>
                <w:sz w:val="18"/>
                <w:szCs w:val="18"/>
              </w:rPr>
              <w:br/>
              <w:t>DERS TANITIM FORMU</w:t>
            </w:r>
          </w:p>
        </w:tc>
      </w:tr>
      <w:tr w:rsidR="00A078C3" w:rsidRPr="009D45A4" w14:paraId="16732F8C" w14:textId="77777777" w:rsidTr="00880A93">
        <w:trPr>
          <w:trHeight w:val="420"/>
        </w:trPr>
        <w:tc>
          <w:tcPr>
            <w:tcW w:w="5000" w:type="pct"/>
            <w:gridSpan w:val="13"/>
            <w:shd w:val="clear" w:color="auto" w:fill="auto"/>
            <w:vAlign w:val="center"/>
            <w:hideMark/>
          </w:tcPr>
          <w:p w14:paraId="754FDA5A"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1378A589" w14:textId="77777777" w:rsidR="00A078C3" w:rsidRPr="009D45A4" w:rsidRDefault="00A078C3" w:rsidP="00880A93">
            <w:pPr>
              <w:spacing w:after="0" w:line="240" w:lineRule="auto"/>
              <w:jc w:val="center"/>
              <w:rPr>
                <w:rFonts w:cs="Calibri"/>
                <w:b/>
                <w:bCs/>
                <w:color w:val="000000"/>
                <w:sz w:val="18"/>
                <w:szCs w:val="18"/>
              </w:rPr>
            </w:pPr>
          </w:p>
        </w:tc>
      </w:tr>
      <w:tr w:rsidR="00A078C3" w:rsidRPr="009D45A4" w14:paraId="49519158" w14:textId="77777777" w:rsidTr="00880A93">
        <w:trPr>
          <w:trHeight w:val="284"/>
        </w:trPr>
        <w:tc>
          <w:tcPr>
            <w:tcW w:w="984" w:type="pct"/>
            <w:gridSpan w:val="4"/>
            <w:shd w:val="clear" w:color="auto" w:fill="auto"/>
            <w:vAlign w:val="center"/>
          </w:tcPr>
          <w:p w14:paraId="5BF3B8DE" w14:textId="77777777" w:rsidR="00A078C3" w:rsidRPr="009D45A4" w:rsidRDefault="00A078C3" w:rsidP="00880A93">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30080087" w14:textId="77777777" w:rsidR="00A078C3" w:rsidRPr="009D45A4" w:rsidRDefault="00A078C3" w:rsidP="00880A93">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3E0919C1" w14:textId="77777777" w:rsidR="00A078C3" w:rsidRPr="009D45A4" w:rsidRDefault="00A078C3" w:rsidP="00880A93">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shd w:val="clear" w:color="auto" w:fill="auto"/>
            <w:vAlign w:val="center"/>
            <w:hideMark/>
          </w:tcPr>
          <w:p w14:paraId="7E2DCB5D"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899" w:type="pct"/>
            <w:shd w:val="clear" w:color="auto" w:fill="auto"/>
            <w:vAlign w:val="center"/>
            <w:hideMark/>
          </w:tcPr>
          <w:p w14:paraId="3DDFAF36"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A078C3" w:rsidRPr="009D45A4" w14:paraId="4F222263" w14:textId="77777777" w:rsidTr="00880A93">
        <w:trPr>
          <w:trHeight w:val="284"/>
        </w:trPr>
        <w:tc>
          <w:tcPr>
            <w:tcW w:w="984" w:type="pct"/>
            <w:gridSpan w:val="4"/>
            <w:shd w:val="clear" w:color="auto" w:fill="auto"/>
            <w:vAlign w:val="center"/>
            <w:hideMark/>
          </w:tcPr>
          <w:p w14:paraId="5941B7EE"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493A12EE" w14:textId="0EAE7F8E" w:rsidR="00A078C3" w:rsidRPr="009D45A4" w:rsidRDefault="00A078C3" w:rsidP="002A07C9">
            <w:pPr>
              <w:spacing w:after="0" w:line="240" w:lineRule="auto"/>
              <w:rPr>
                <w:rFonts w:cs="Calibri"/>
                <w:color w:val="000000"/>
                <w:sz w:val="18"/>
                <w:szCs w:val="18"/>
              </w:rPr>
            </w:pPr>
            <w:r>
              <w:rPr>
                <w:rFonts w:cs="Calibri"/>
                <w:color w:val="000000"/>
                <w:sz w:val="18"/>
                <w:szCs w:val="18"/>
              </w:rPr>
              <w:t>G</w:t>
            </w:r>
            <w:r w:rsidR="002A07C9">
              <w:rPr>
                <w:rFonts w:cs="Calibri"/>
                <w:color w:val="000000"/>
                <w:sz w:val="18"/>
                <w:szCs w:val="18"/>
              </w:rPr>
              <w:t>SM-</w:t>
            </w:r>
            <w:r>
              <w:rPr>
                <w:rFonts w:cs="Calibri"/>
                <w:color w:val="000000"/>
                <w:sz w:val="18"/>
                <w:szCs w:val="18"/>
              </w:rPr>
              <w:t>2</w:t>
            </w:r>
            <w:r w:rsidR="002A07C9">
              <w:rPr>
                <w:rFonts w:cs="Calibri"/>
                <w:color w:val="000000"/>
                <w:sz w:val="18"/>
                <w:szCs w:val="18"/>
              </w:rPr>
              <w:t>17</w:t>
            </w:r>
          </w:p>
        </w:tc>
        <w:tc>
          <w:tcPr>
            <w:tcW w:w="1044" w:type="pct"/>
            <w:gridSpan w:val="3"/>
            <w:shd w:val="clear" w:color="auto" w:fill="auto"/>
            <w:vAlign w:val="center"/>
            <w:hideMark/>
          </w:tcPr>
          <w:p w14:paraId="53F51CC3" w14:textId="77777777" w:rsidR="00A078C3" w:rsidRPr="009D45A4" w:rsidRDefault="00A078C3" w:rsidP="00880A93">
            <w:pPr>
              <w:spacing w:after="0" w:line="240" w:lineRule="auto"/>
              <w:jc w:val="center"/>
              <w:rPr>
                <w:rFonts w:cs="Calibri"/>
                <w:color w:val="000000"/>
                <w:sz w:val="18"/>
                <w:szCs w:val="18"/>
              </w:rPr>
            </w:pPr>
            <w:r w:rsidRPr="009D45A4">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9D45A4">
              <w:rPr>
                <w:rFonts w:cs="Calibri"/>
                <w:color w:val="000000"/>
                <w:sz w:val="18"/>
                <w:szCs w:val="18"/>
              </w:rPr>
              <w:t> </w:t>
            </w:r>
          </w:p>
        </w:tc>
        <w:tc>
          <w:tcPr>
            <w:tcW w:w="930" w:type="pct"/>
            <w:gridSpan w:val="3"/>
            <w:shd w:val="clear" w:color="auto" w:fill="auto"/>
            <w:vAlign w:val="center"/>
            <w:hideMark/>
          </w:tcPr>
          <w:p w14:paraId="7D5D38AE"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3</w:t>
            </w:r>
            <w:r w:rsidRPr="009D45A4">
              <w:rPr>
                <w:rFonts w:cs="Calibri"/>
                <w:color w:val="000000"/>
                <w:sz w:val="18"/>
                <w:szCs w:val="18"/>
              </w:rPr>
              <w:t>+0 </w:t>
            </w:r>
          </w:p>
        </w:tc>
        <w:tc>
          <w:tcPr>
            <w:tcW w:w="899" w:type="pct"/>
            <w:shd w:val="clear" w:color="auto" w:fill="auto"/>
            <w:vAlign w:val="center"/>
            <w:hideMark/>
          </w:tcPr>
          <w:p w14:paraId="7C54753A"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3</w:t>
            </w:r>
          </w:p>
        </w:tc>
      </w:tr>
      <w:tr w:rsidR="00A078C3" w:rsidRPr="009D45A4" w14:paraId="03E4E606" w14:textId="77777777" w:rsidTr="00880A93">
        <w:trPr>
          <w:trHeight w:val="287"/>
        </w:trPr>
        <w:tc>
          <w:tcPr>
            <w:tcW w:w="984" w:type="pct"/>
            <w:gridSpan w:val="4"/>
            <w:shd w:val="clear" w:color="auto" w:fill="auto"/>
            <w:noWrap/>
            <w:vAlign w:val="bottom"/>
            <w:hideMark/>
          </w:tcPr>
          <w:p w14:paraId="6B8E149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Adı</w:t>
            </w:r>
          </w:p>
        </w:tc>
        <w:tc>
          <w:tcPr>
            <w:tcW w:w="4016" w:type="pct"/>
            <w:gridSpan w:val="9"/>
            <w:shd w:val="clear" w:color="auto" w:fill="auto"/>
            <w:noWrap/>
            <w:vAlign w:val="bottom"/>
            <w:hideMark/>
          </w:tcPr>
          <w:p w14:paraId="44B8E2E3" w14:textId="52D3E366" w:rsidR="00A078C3" w:rsidRPr="009D45A4" w:rsidRDefault="00A078C3" w:rsidP="00880A93">
            <w:pPr>
              <w:spacing w:after="0" w:line="240" w:lineRule="auto"/>
              <w:rPr>
                <w:rFonts w:cs="Calibri"/>
                <w:color w:val="000000"/>
                <w:sz w:val="18"/>
                <w:szCs w:val="18"/>
              </w:rPr>
            </w:pPr>
            <w:r>
              <w:rPr>
                <w:rFonts w:cs="Calibri"/>
                <w:color w:val="000000"/>
                <w:sz w:val="18"/>
                <w:szCs w:val="18"/>
              </w:rPr>
              <w:t>Muhasebe</w:t>
            </w:r>
          </w:p>
        </w:tc>
      </w:tr>
      <w:tr w:rsidR="00A078C3" w:rsidRPr="009D45A4" w14:paraId="773093B8" w14:textId="77777777" w:rsidTr="00880A93">
        <w:trPr>
          <w:trHeight w:val="287"/>
        </w:trPr>
        <w:tc>
          <w:tcPr>
            <w:tcW w:w="984" w:type="pct"/>
            <w:gridSpan w:val="4"/>
            <w:shd w:val="clear" w:color="auto" w:fill="auto"/>
            <w:noWrap/>
            <w:vAlign w:val="bottom"/>
            <w:hideMark/>
          </w:tcPr>
          <w:p w14:paraId="7F59398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16" w:type="pct"/>
            <w:gridSpan w:val="9"/>
            <w:shd w:val="clear" w:color="auto" w:fill="auto"/>
            <w:noWrap/>
            <w:vAlign w:val="bottom"/>
            <w:hideMark/>
          </w:tcPr>
          <w:p w14:paraId="1D022ACC" w14:textId="25C799AC" w:rsidR="00A078C3" w:rsidRPr="009D45A4" w:rsidRDefault="00A078C3" w:rsidP="00880A93">
            <w:pPr>
              <w:spacing w:after="0" w:line="240" w:lineRule="auto"/>
              <w:rPr>
                <w:rFonts w:cs="Calibri"/>
                <w:color w:val="000000"/>
                <w:sz w:val="18"/>
                <w:szCs w:val="18"/>
              </w:rPr>
            </w:pPr>
            <w:r>
              <w:rPr>
                <w:rFonts w:cs="Calibri"/>
                <w:color w:val="000000"/>
                <w:sz w:val="18"/>
                <w:szCs w:val="18"/>
              </w:rPr>
              <w:t>A</w:t>
            </w:r>
            <w:r w:rsidRPr="00DC45C9">
              <w:rPr>
                <w:rFonts w:cs="Calibri"/>
                <w:color w:val="000000"/>
                <w:sz w:val="18"/>
                <w:szCs w:val="18"/>
              </w:rPr>
              <w:t>ccounting</w:t>
            </w:r>
          </w:p>
        </w:tc>
      </w:tr>
      <w:tr w:rsidR="00A078C3" w:rsidRPr="009D45A4" w14:paraId="72F9D260" w14:textId="77777777" w:rsidTr="00880A93">
        <w:trPr>
          <w:trHeight w:val="289"/>
        </w:trPr>
        <w:tc>
          <w:tcPr>
            <w:tcW w:w="984" w:type="pct"/>
            <w:gridSpan w:val="4"/>
            <w:shd w:val="clear" w:color="auto" w:fill="auto"/>
            <w:vAlign w:val="center"/>
            <w:hideMark/>
          </w:tcPr>
          <w:p w14:paraId="1DA0023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16" w:type="pct"/>
            <w:gridSpan w:val="9"/>
            <w:shd w:val="clear" w:color="auto" w:fill="auto"/>
            <w:vAlign w:val="center"/>
            <w:hideMark/>
          </w:tcPr>
          <w:p w14:paraId="1E81C1F0"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Yok</w:t>
            </w:r>
          </w:p>
        </w:tc>
      </w:tr>
      <w:tr w:rsidR="00A078C3" w:rsidRPr="009D45A4" w14:paraId="19CC9EDD" w14:textId="77777777" w:rsidTr="00880A93">
        <w:trPr>
          <w:trHeight w:val="284"/>
        </w:trPr>
        <w:tc>
          <w:tcPr>
            <w:tcW w:w="984" w:type="pct"/>
            <w:gridSpan w:val="4"/>
            <w:shd w:val="clear" w:color="auto" w:fill="auto"/>
            <w:vAlign w:val="center"/>
            <w:hideMark/>
          </w:tcPr>
          <w:p w14:paraId="7508A3E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Dili</w:t>
            </w:r>
          </w:p>
        </w:tc>
        <w:tc>
          <w:tcPr>
            <w:tcW w:w="4016" w:type="pct"/>
            <w:gridSpan w:val="9"/>
            <w:shd w:val="clear" w:color="auto" w:fill="auto"/>
            <w:vAlign w:val="center"/>
            <w:hideMark/>
          </w:tcPr>
          <w:p w14:paraId="6785F9CA" w14:textId="77777777" w:rsidR="00A078C3" w:rsidRPr="009D45A4" w:rsidRDefault="00A078C3" w:rsidP="00880A93">
            <w:pPr>
              <w:spacing w:after="0" w:line="240" w:lineRule="auto"/>
              <w:rPr>
                <w:rFonts w:cs="Calibri"/>
                <w:bCs/>
                <w:color w:val="000000"/>
                <w:sz w:val="18"/>
                <w:szCs w:val="18"/>
              </w:rPr>
            </w:pPr>
            <w:r w:rsidRPr="009D45A4">
              <w:rPr>
                <w:rFonts w:cs="Calibri"/>
                <w:bCs/>
                <w:color w:val="000000"/>
                <w:sz w:val="18"/>
                <w:szCs w:val="18"/>
              </w:rPr>
              <w:t>Türkçe</w:t>
            </w:r>
          </w:p>
        </w:tc>
      </w:tr>
      <w:tr w:rsidR="00A078C3" w:rsidRPr="009D45A4" w14:paraId="56482581" w14:textId="77777777" w:rsidTr="00880A93">
        <w:trPr>
          <w:trHeight w:val="284"/>
        </w:trPr>
        <w:tc>
          <w:tcPr>
            <w:tcW w:w="984" w:type="pct"/>
            <w:gridSpan w:val="4"/>
            <w:shd w:val="clear" w:color="auto" w:fill="auto"/>
            <w:vAlign w:val="center"/>
            <w:hideMark/>
          </w:tcPr>
          <w:p w14:paraId="59F74E0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Seviyesi</w:t>
            </w:r>
          </w:p>
        </w:tc>
        <w:tc>
          <w:tcPr>
            <w:tcW w:w="4016" w:type="pct"/>
            <w:gridSpan w:val="9"/>
            <w:shd w:val="clear" w:color="auto" w:fill="auto"/>
            <w:vAlign w:val="center"/>
            <w:hideMark/>
          </w:tcPr>
          <w:p w14:paraId="7F78BF19"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Lisans</w:t>
            </w:r>
          </w:p>
        </w:tc>
      </w:tr>
      <w:tr w:rsidR="00A078C3" w:rsidRPr="009D45A4" w14:paraId="78E83B86" w14:textId="77777777" w:rsidTr="00880A93">
        <w:trPr>
          <w:trHeight w:val="284"/>
        </w:trPr>
        <w:tc>
          <w:tcPr>
            <w:tcW w:w="984" w:type="pct"/>
            <w:gridSpan w:val="4"/>
            <w:shd w:val="clear" w:color="auto" w:fill="auto"/>
            <w:vAlign w:val="center"/>
            <w:hideMark/>
          </w:tcPr>
          <w:p w14:paraId="28D3B6C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Türü</w:t>
            </w:r>
          </w:p>
        </w:tc>
        <w:tc>
          <w:tcPr>
            <w:tcW w:w="4016" w:type="pct"/>
            <w:gridSpan w:val="9"/>
            <w:shd w:val="clear" w:color="auto" w:fill="auto"/>
            <w:vAlign w:val="center"/>
            <w:hideMark/>
          </w:tcPr>
          <w:p w14:paraId="5D17E63B" w14:textId="77777777" w:rsidR="00A078C3" w:rsidRPr="009D45A4" w:rsidRDefault="00A078C3" w:rsidP="00880A93">
            <w:pPr>
              <w:spacing w:after="0" w:line="240" w:lineRule="auto"/>
              <w:rPr>
                <w:rFonts w:cs="Calibri"/>
                <w:b/>
                <w:bCs/>
                <w:color w:val="000000"/>
                <w:sz w:val="18"/>
                <w:szCs w:val="18"/>
              </w:rPr>
            </w:pPr>
            <w:r>
              <w:rPr>
                <w:rFonts w:cs="Calibri"/>
                <w:color w:val="000000"/>
                <w:sz w:val="18"/>
                <w:szCs w:val="18"/>
              </w:rPr>
              <w:t>Zorunlu</w:t>
            </w:r>
          </w:p>
        </w:tc>
      </w:tr>
      <w:tr w:rsidR="00A078C3" w:rsidRPr="009D45A4" w14:paraId="6DEF7DD4" w14:textId="77777777" w:rsidTr="00880A93">
        <w:trPr>
          <w:trHeight w:val="284"/>
        </w:trPr>
        <w:tc>
          <w:tcPr>
            <w:tcW w:w="984" w:type="pct"/>
            <w:gridSpan w:val="4"/>
            <w:shd w:val="clear" w:color="auto" w:fill="auto"/>
            <w:vAlign w:val="center"/>
            <w:hideMark/>
          </w:tcPr>
          <w:p w14:paraId="0040789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16" w:type="pct"/>
            <w:gridSpan w:val="9"/>
            <w:shd w:val="clear" w:color="auto" w:fill="auto"/>
            <w:vAlign w:val="center"/>
          </w:tcPr>
          <w:p w14:paraId="445E3A4D" w14:textId="66D3B1B6" w:rsidR="00A078C3"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A078C3" w:rsidRPr="009D45A4" w14:paraId="000CD93E" w14:textId="77777777" w:rsidTr="00880A93">
        <w:trPr>
          <w:trHeight w:val="284"/>
        </w:trPr>
        <w:tc>
          <w:tcPr>
            <w:tcW w:w="984" w:type="pct"/>
            <w:gridSpan w:val="4"/>
            <w:shd w:val="clear" w:color="auto" w:fill="auto"/>
            <w:vAlign w:val="center"/>
            <w:hideMark/>
          </w:tcPr>
          <w:p w14:paraId="17BB1EC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 Verenler</w:t>
            </w:r>
          </w:p>
        </w:tc>
        <w:tc>
          <w:tcPr>
            <w:tcW w:w="4016" w:type="pct"/>
            <w:gridSpan w:val="9"/>
            <w:shd w:val="clear" w:color="auto" w:fill="auto"/>
            <w:vAlign w:val="center"/>
          </w:tcPr>
          <w:p w14:paraId="0098C6BC"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Dr. Öğr. Üyesi Ömür UÇAR</w:t>
            </w:r>
          </w:p>
        </w:tc>
      </w:tr>
      <w:tr w:rsidR="00A078C3" w:rsidRPr="009D45A4" w14:paraId="33B706CD" w14:textId="77777777" w:rsidTr="00880A93">
        <w:trPr>
          <w:trHeight w:val="284"/>
        </w:trPr>
        <w:tc>
          <w:tcPr>
            <w:tcW w:w="984" w:type="pct"/>
            <w:gridSpan w:val="4"/>
            <w:shd w:val="clear" w:color="auto" w:fill="auto"/>
            <w:vAlign w:val="center"/>
            <w:hideMark/>
          </w:tcPr>
          <w:p w14:paraId="07F6C2D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16" w:type="pct"/>
            <w:gridSpan w:val="9"/>
            <w:shd w:val="clear" w:color="auto" w:fill="auto"/>
            <w:vAlign w:val="center"/>
          </w:tcPr>
          <w:p w14:paraId="209CA01C" w14:textId="77777777" w:rsidR="00A078C3" w:rsidRPr="009D45A4" w:rsidRDefault="00A078C3" w:rsidP="00880A93">
            <w:pPr>
              <w:spacing w:after="0" w:line="240" w:lineRule="auto"/>
              <w:rPr>
                <w:rFonts w:cs="Calibri"/>
                <w:b/>
                <w:bCs/>
                <w:color w:val="000000"/>
                <w:sz w:val="18"/>
                <w:szCs w:val="18"/>
              </w:rPr>
            </w:pPr>
          </w:p>
        </w:tc>
      </w:tr>
      <w:tr w:rsidR="00A078C3" w:rsidRPr="009D45A4" w14:paraId="757A2631" w14:textId="77777777" w:rsidTr="00880A93">
        <w:trPr>
          <w:trHeight w:val="106"/>
        </w:trPr>
        <w:tc>
          <w:tcPr>
            <w:tcW w:w="984" w:type="pct"/>
            <w:gridSpan w:val="4"/>
            <w:shd w:val="clear" w:color="auto" w:fill="auto"/>
            <w:vAlign w:val="center"/>
            <w:hideMark/>
          </w:tcPr>
          <w:p w14:paraId="0F8CB50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Amacı</w:t>
            </w:r>
          </w:p>
        </w:tc>
        <w:tc>
          <w:tcPr>
            <w:tcW w:w="4016" w:type="pct"/>
            <w:gridSpan w:val="9"/>
            <w:shd w:val="clear" w:color="auto" w:fill="auto"/>
            <w:hideMark/>
          </w:tcPr>
          <w:p w14:paraId="24088244" w14:textId="77777777" w:rsidR="00A078C3" w:rsidRPr="009D45A4" w:rsidRDefault="00A078C3" w:rsidP="00880A93">
            <w:pPr>
              <w:spacing w:after="0" w:line="240" w:lineRule="auto"/>
              <w:rPr>
                <w:rFonts w:cs="Calibri"/>
                <w:color w:val="000000"/>
                <w:sz w:val="18"/>
                <w:szCs w:val="18"/>
              </w:rPr>
            </w:pPr>
            <w:r w:rsidRPr="00DC45C9">
              <w:rPr>
                <w:rFonts w:cs="Calibri"/>
                <w:color w:val="000000"/>
                <w:sz w:val="18"/>
                <w:szCs w:val="18"/>
              </w:rPr>
              <w:t xml:space="preserve"> </w:t>
            </w:r>
            <w:proofErr w:type="gramStart"/>
            <w:r w:rsidRPr="00DC45C9">
              <w:rPr>
                <w:rFonts w:cs="Calibri"/>
                <w:color w:val="000000"/>
                <w:sz w:val="18"/>
                <w:szCs w:val="18"/>
              </w:rPr>
              <w:t>İşletmeleri etkileyen ekonomik olayların analizi ve onların finansal tabloları nasıl etkilediğini tanımlamak.</w:t>
            </w:r>
            <w:r>
              <w:rPr>
                <w:rFonts w:cs="Calibri"/>
                <w:color w:val="000000"/>
                <w:sz w:val="18"/>
                <w:szCs w:val="18"/>
              </w:rPr>
              <w:t xml:space="preserve"> </w:t>
            </w:r>
            <w:proofErr w:type="gramEnd"/>
            <w:r w:rsidRPr="00DC45C9">
              <w:rPr>
                <w:rFonts w:cs="Calibri"/>
                <w:color w:val="000000"/>
                <w:sz w:val="18"/>
                <w:szCs w:val="18"/>
              </w:rPr>
              <w:t>Muhasebenin temel varsayımlarını, prensiplerini ve Genel Kabul Görmüş Muhasebe Prensiplerini tanımlamak ve açıklamak. Çift taraflı kayıt sisteminde bir işletmenin yapmış olduğu işlemlerin nasıl kaydedileceğini göstermek.</w:t>
            </w:r>
            <w:r>
              <w:rPr>
                <w:rFonts w:cs="Calibri"/>
                <w:color w:val="000000"/>
                <w:sz w:val="18"/>
                <w:szCs w:val="18"/>
              </w:rPr>
              <w:t xml:space="preserve"> </w:t>
            </w:r>
            <w:r w:rsidRPr="00DC45C9">
              <w:rPr>
                <w:rFonts w:cs="Calibri"/>
                <w:color w:val="000000"/>
                <w:sz w:val="18"/>
                <w:szCs w:val="18"/>
              </w:rPr>
              <w:t>Tahakkuk esasına göre muhasebeleştirmeyi ve tahakkuk esasının gelirlerin ve giderlerin raporlanmasına etkisini açıklamak.</w:t>
            </w:r>
            <w:r>
              <w:rPr>
                <w:rFonts w:cs="Calibri"/>
                <w:color w:val="000000"/>
                <w:sz w:val="18"/>
                <w:szCs w:val="18"/>
              </w:rPr>
              <w:t xml:space="preserve"> </w:t>
            </w:r>
            <w:r w:rsidRPr="00DC45C9">
              <w:rPr>
                <w:rFonts w:cs="Calibri"/>
                <w:color w:val="000000"/>
                <w:sz w:val="18"/>
                <w:szCs w:val="18"/>
              </w:rPr>
              <w:t xml:space="preserve"> İç ve dış kullanımlar için finansal tabloların ve raporların hazırlanmasında muhasebe uygulama bilgisini vermek</w:t>
            </w:r>
          </w:p>
        </w:tc>
      </w:tr>
      <w:tr w:rsidR="00A078C3" w:rsidRPr="009D45A4" w14:paraId="71F62810" w14:textId="77777777" w:rsidTr="00880A93">
        <w:trPr>
          <w:trHeight w:val="284"/>
        </w:trPr>
        <w:tc>
          <w:tcPr>
            <w:tcW w:w="984" w:type="pct"/>
            <w:gridSpan w:val="4"/>
            <w:shd w:val="clear" w:color="auto" w:fill="auto"/>
            <w:vAlign w:val="center"/>
            <w:hideMark/>
          </w:tcPr>
          <w:p w14:paraId="6A182E8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16" w:type="pct"/>
            <w:gridSpan w:val="9"/>
            <w:shd w:val="clear" w:color="auto" w:fill="auto"/>
            <w:vAlign w:val="center"/>
            <w:hideMark/>
          </w:tcPr>
          <w:p w14:paraId="3CBE775E" w14:textId="77777777" w:rsidR="00A078C3" w:rsidRPr="009D45A4" w:rsidRDefault="00A078C3" w:rsidP="00880A93">
            <w:pPr>
              <w:spacing w:after="0" w:line="240" w:lineRule="auto"/>
              <w:rPr>
                <w:rFonts w:cs="Calibri"/>
                <w:color w:val="000000"/>
                <w:sz w:val="18"/>
                <w:szCs w:val="18"/>
              </w:rPr>
            </w:pPr>
            <w:r w:rsidRPr="00DC45C9">
              <w:rPr>
                <w:rFonts w:cs="Calibri"/>
                <w:color w:val="000000"/>
                <w:sz w:val="18"/>
                <w:szCs w:val="18"/>
              </w:rPr>
              <w:t>Muhasebe, işletmenin yapmış olduğu faaliyetlerin kaydedilmesi ile ilgili bir bilim dalı ve sanat olarak tanımlanmaktadır. Muhasebenin fonksiyonları işletmenin faaliyetleri ile ilgili belgeleri dosyalama ve kaydetme, kaydedilmiş bilgileri gruplama, raporlama, raporlanmış bilgilerin analizi ve yorumu olarak sıralanmaktadır. Eğitim pro</w:t>
            </w:r>
            <w:r>
              <w:rPr>
                <w:rFonts w:cs="Calibri"/>
                <w:color w:val="000000"/>
                <w:sz w:val="18"/>
                <w:szCs w:val="18"/>
              </w:rPr>
              <w:t>g</w:t>
            </w:r>
            <w:r w:rsidRPr="00DC45C9">
              <w:rPr>
                <w:rFonts w:cs="Calibri"/>
                <w:color w:val="000000"/>
                <w:sz w:val="18"/>
                <w:szCs w:val="18"/>
              </w:rPr>
              <w:t>ramlarında genel muhasebe dersi kapsamında muhasebenin ilk üç fonksiyonu olan kaydetme, gruplama ve raporlama öğretilmektedir.</w:t>
            </w:r>
          </w:p>
        </w:tc>
      </w:tr>
      <w:tr w:rsidR="00A078C3" w:rsidRPr="009D45A4" w14:paraId="44E1F4DC" w14:textId="77777777" w:rsidTr="00880A93">
        <w:trPr>
          <w:trHeight w:val="300"/>
        </w:trPr>
        <w:tc>
          <w:tcPr>
            <w:tcW w:w="5000" w:type="pct"/>
            <w:gridSpan w:val="13"/>
            <w:shd w:val="clear" w:color="auto" w:fill="auto"/>
            <w:noWrap/>
            <w:vAlign w:val="bottom"/>
            <w:hideMark/>
          </w:tcPr>
          <w:p w14:paraId="0B6BE2A1" w14:textId="77777777" w:rsidR="00A078C3" w:rsidRPr="009D45A4" w:rsidRDefault="00A078C3" w:rsidP="00880A93">
            <w:pPr>
              <w:spacing w:after="0" w:line="240" w:lineRule="auto"/>
              <w:rPr>
                <w:rFonts w:cs="Calibri"/>
                <w:color w:val="000000"/>
                <w:sz w:val="18"/>
                <w:szCs w:val="18"/>
              </w:rPr>
            </w:pPr>
          </w:p>
        </w:tc>
      </w:tr>
      <w:tr w:rsidR="00A078C3" w:rsidRPr="009D45A4" w14:paraId="377ECCC0" w14:textId="77777777" w:rsidTr="00880A93">
        <w:trPr>
          <w:trHeight w:val="284"/>
        </w:trPr>
        <w:tc>
          <w:tcPr>
            <w:tcW w:w="5000" w:type="pct"/>
            <w:gridSpan w:val="13"/>
            <w:shd w:val="clear" w:color="auto" w:fill="auto"/>
            <w:vAlign w:val="center"/>
            <w:hideMark/>
          </w:tcPr>
          <w:p w14:paraId="2B7B628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A078C3" w:rsidRPr="009D45A4" w14:paraId="06E8B212" w14:textId="77777777" w:rsidTr="00880A93">
        <w:trPr>
          <w:trHeight w:val="284"/>
        </w:trPr>
        <w:tc>
          <w:tcPr>
            <w:tcW w:w="895" w:type="pct"/>
            <w:gridSpan w:val="2"/>
            <w:shd w:val="clear" w:color="auto" w:fill="auto"/>
            <w:vAlign w:val="center"/>
            <w:hideMark/>
          </w:tcPr>
          <w:p w14:paraId="1681AC15" w14:textId="77777777" w:rsidR="00A078C3" w:rsidRPr="00DC45C9" w:rsidRDefault="00A078C3" w:rsidP="00880A93">
            <w:pPr>
              <w:spacing w:after="0" w:line="240" w:lineRule="auto"/>
              <w:rPr>
                <w:rFonts w:cs="Calibri"/>
                <w:color w:val="000000"/>
                <w:sz w:val="18"/>
                <w:szCs w:val="18"/>
              </w:rPr>
            </w:pPr>
            <w:r w:rsidRPr="00DC45C9">
              <w:rPr>
                <w:rFonts w:cs="Calibri"/>
                <w:color w:val="000000"/>
                <w:sz w:val="18"/>
                <w:szCs w:val="18"/>
              </w:rPr>
              <w:t>ÖÇ-1</w:t>
            </w:r>
          </w:p>
        </w:tc>
        <w:tc>
          <w:tcPr>
            <w:tcW w:w="4105" w:type="pct"/>
            <w:gridSpan w:val="11"/>
            <w:shd w:val="clear" w:color="auto" w:fill="auto"/>
            <w:hideMark/>
          </w:tcPr>
          <w:p w14:paraId="07B35C4D" w14:textId="77777777" w:rsidR="00A078C3" w:rsidRPr="00DC45C9" w:rsidRDefault="00A078C3" w:rsidP="00880A93">
            <w:pPr>
              <w:spacing w:after="0" w:line="240" w:lineRule="auto"/>
              <w:rPr>
                <w:sz w:val="18"/>
                <w:szCs w:val="18"/>
              </w:rPr>
            </w:pPr>
            <w:r w:rsidRPr="00DC45C9">
              <w:rPr>
                <w:sz w:val="18"/>
                <w:szCs w:val="18"/>
              </w:rPr>
              <w:t xml:space="preserve"> İşletmeleri etkileyen konomik olayların analizi ve onların finansal tabloları nasıl etkilediğini tanımlayabilir.</w:t>
            </w:r>
          </w:p>
        </w:tc>
      </w:tr>
      <w:tr w:rsidR="00A078C3" w:rsidRPr="009D45A4" w14:paraId="462B6A2A" w14:textId="77777777" w:rsidTr="00880A93">
        <w:trPr>
          <w:trHeight w:val="284"/>
        </w:trPr>
        <w:tc>
          <w:tcPr>
            <w:tcW w:w="895" w:type="pct"/>
            <w:gridSpan w:val="2"/>
            <w:shd w:val="clear" w:color="auto" w:fill="auto"/>
            <w:vAlign w:val="center"/>
            <w:hideMark/>
          </w:tcPr>
          <w:p w14:paraId="28040394" w14:textId="77777777" w:rsidR="00A078C3" w:rsidRPr="00DC45C9" w:rsidRDefault="00A078C3" w:rsidP="00880A93">
            <w:pPr>
              <w:spacing w:after="0" w:line="240" w:lineRule="auto"/>
              <w:rPr>
                <w:rFonts w:cs="Calibri"/>
                <w:color w:val="000000"/>
                <w:sz w:val="18"/>
                <w:szCs w:val="18"/>
              </w:rPr>
            </w:pPr>
            <w:r w:rsidRPr="00DC45C9">
              <w:rPr>
                <w:rFonts w:cs="Calibri"/>
                <w:color w:val="000000"/>
                <w:sz w:val="18"/>
                <w:szCs w:val="18"/>
              </w:rPr>
              <w:t>ÖÇ-2</w:t>
            </w:r>
          </w:p>
        </w:tc>
        <w:tc>
          <w:tcPr>
            <w:tcW w:w="4105" w:type="pct"/>
            <w:gridSpan w:val="11"/>
            <w:shd w:val="clear" w:color="auto" w:fill="auto"/>
            <w:hideMark/>
          </w:tcPr>
          <w:p w14:paraId="3D0A1098" w14:textId="77777777" w:rsidR="00A078C3" w:rsidRPr="00DC45C9" w:rsidRDefault="00A078C3" w:rsidP="00880A93">
            <w:pPr>
              <w:spacing w:after="0" w:line="240" w:lineRule="auto"/>
              <w:rPr>
                <w:sz w:val="18"/>
                <w:szCs w:val="18"/>
              </w:rPr>
            </w:pPr>
            <w:r w:rsidRPr="00DC45C9">
              <w:rPr>
                <w:sz w:val="18"/>
                <w:szCs w:val="18"/>
              </w:rPr>
              <w:t>İki temel finansal tablonun (Bilanço ve Gelir tablosunun) amacını ve temel unsurlarını açıklar.</w:t>
            </w:r>
          </w:p>
        </w:tc>
      </w:tr>
      <w:tr w:rsidR="00A078C3" w:rsidRPr="009D45A4" w14:paraId="594A563D" w14:textId="77777777" w:rsidTr="00880A93">
        <w:trPr>
          <w:trHeight w:val="284"/>
        </w:trPr>
        <w:tc>
          <w:tcPr>
            <w:tcW w:w="895" w:type="pct"/>
            <w:gridSpan w:val="2"/>
            <w:shd w:val="clear" w:color="auto" w:fill="auto"/>
            <w:vAlign w:val="center"/>
            <w:hideMark/>
          </w:tcPr>
          <w:p w14:paraId="0A94AA06" w14:textId="77777777" w:rsidR="00A078C3" w:rsidRPr="00DC45C9" w:rsidRDefault="00A078C3" w:rsidP="00880A93">
            <w:pPr>
              <w:spacing w:after="0" w:line="240" w:lineRule="auto"/>
              <w:rPr>
                <w:rFonts w:cs="Calibri"/>
                <w:color w:val="000000"/>
                <w:sz w:val="18"/>
                <w:szCs w:val="18"/>
              </w:rPr>
            </w:pPr>
            <w:r w:rsidRPr="00DC45C9">
              <w:rPr>
                <w:rFonts w:cs="Calibri"/>
                <w:color w:val="000000"/>
                <w:sz w:val="18"/>
                <w:szCs w:val="18"/>
              </w:rPr>
              <w:t>ÖÇ-3</w:t>
            </w:r>
          </w:p>
        </w:tc>
        <w:tc>
          <w:tcPr>
            <w:tcW w:w="4105" w:type="pct"/>
            <w:gridSpan w:val="11"/>
            <w:shd w:val="clear" w:color="auto" w:fill="auto"/>
          </w:tcPr>
          <w:p w14:paraId="044B56B7" w14:textId="77777777" w:rsidR="00A078C3" w:rsidRPr="00DC45C9" w:rsidRDefault="00A078C3" w:rsidP="00880A93">
            <w:pPr>
              <w:spacing w:after="0" w:line="240" w:lineRule="auto"/>
              <w:rPr>
                <w:sz w:val="18"/>
                <w:szCs w:val="18"/>
              </w:rPr>
            </w:pPr>
            <w:r w:rsidRPr="00DC45C9">
              <w:rPr>
                <w:sz w:val="18"/>
                <w:szCs w:val="18"/>
              </w:rPr>
              <w:t>Tahakkuk esasına göre muhasebeleştirmeyi ve tahakkuk esasının gelirlerin ve giderlerin raporlanmasına etkisini açıklar.</w:t>
            </w:r>
          </w:p>
        </w:tc>
      </w:tr>
      <w:tr w:rsidR="00A078C3" w:rsidRPr="009D45A4" w14:paraId="47433480" w14:textId="77777777" w:rsidTr="00880A93">
        <w:trPr>
          <w:trHeight w:val="239"/>
        </w:trPr>
        <w:tc>
          <w:tcPr>
            <w:tcW w:w="898" w:type="pct"/>
            <w:gridSpan w:val="3"/>
            <w:shd w:val="clear" w:color="auto" w:fill="auto"/>
            <w:noWrap/>
            <w:vAlign w:val="bottom"/>
            <w:hideMark/>
          </w:tcPr>
          <w:p w14:paraId="13DB3F00" w14:textId="77777777" w:rsidR="00A078C3" w:rsidRPr="00DC45C9" w:rsidRDefault="00A078C3" w:rsidP="00880A93">
            <w:pPr>
              <w:spacing w:after="0" w:line="240" w:lineRule="auto"/>
              <w:rPr>
                <w:rFonts w:cs="Calibri"/>
                <w:color w:val="000000"/>
                <w:sz w:val="18"/>
                <w:szCs w:val="18"/>
              </w:rPr>
            </w:pPr>
            <w:r w:rsidRPr="00DC45C9">
              <w:rPr>
                <w:rFonts w:cs="Calibri"/>
                <w:color w:val="000000"/>
                <w:sz w:val="18"/>
                <w:szCs w:val="18"/>
              </w:rPr>
              <w:t>ÖÇ-4</w:t>
            </w:r>
          </w:p>
        </w:tc>
        <w:tc>
          <w:tcPr>
            <w:tcW w:w="4102" w:type="pct"/>
            <w:gridSpan w:val="10"/>
            <w:shd w:val="clear" w:color="auto" w:fill="auto"/>
          </w:tcPr>
          <w:p w14:paraId="5D0C987F" w14:textId="77777777" w:rsidR="00A078C3" w:rsidRPr="00DC45C9" w:rsidRDefault="00A078C3" w:rsidP="00880A93">
            <w:pPr>
              <w:spacing w:after="0" w:line="240" w:lineRule="auto"/>
              <w:rPr>
                <w:sz w:val="18"/>
                <w:szCs w:val="18"/>
              </w:rPr>
            </w:pPr>
            <w:r w:rsidRPr="00DC45C9">
              <w:rPr>
                <w:sz w:val="18"/>
                <w:szCs w:val="18"/>
              </w:rPr>
              <w:t>Muhasebenin temel varsayımlarını, prensiplerini ve Genel Kabul Görmüş Muhasebe Prensiplerini tanımlar ve açıklar.</w:t>
            </w:r>
          </w:p>
        </w:tc>
      </w:tr>
      <w:tr w:rsidR="00A078C3" w:rsidRPr="009D45A4" w14:paraId="575CF556" w14:textId="77777777" w:rsidTr="00880A93">
        <w:trPr>
          <w:trHeight w:val="294"/>
        </w:trPr>
        <w:tc>
          <w:tcPr>
            <w:tcW w:w="898" w:type="pct"/>
            <w:gridSpan w:val="3"/>
            <w:shd w:val="clear" w:color="auto" w:fill="auto"/>
            <w:noWrap/>
            <w:vAlign w:val="bottom"/>
          </w:tcPr>
          <w:p w14:paraId="7841EFB5" w14:textId="77777777" w:rsidR="00A078C3" w:rsidRPr="00DC45C9" w:rsidRDefault="00A078C3" w:rsidP="00880A93">
            <w:pPr>
              <w:spacing w:after="0" w:line="240" w:lineRule="auto"/>
              <w:rPr>
                <w:rFonts w:cs="Calibri"/>
                <w:color w:val="000000"/>
                <w:sz w:val="18"/>
                <w:szCs w:val="18"/>
              </w:rPr>
            </w:pPr>
            <w:r w:rsidRPr="00DC45C9">
              <w:rPr>
                <w:rFonts w:cs="Calibri"/>
                <w:color w:val="000000"/>
                <w:sz w:val="18"/>
                <w:szCs w:val="18"/>
              </w:rPr>
              <w:t>ÖÇ-5</w:t>
            </w:r>
          </w:p>
        </w:tc>
        <w:tc>
          <w:tcPr>
            <w:tcW w:w="4102" w:type="pct"/>
            <w:gridSpan w:val="10"/>
            <w:shd w:val="clear" w:color="auto" w:fill="auto"/>
          </w:tcPr>
          <w:p w14:paraId="1495F176" w14:textId="77777777" w:rsidR="00A078C3" w:rsidRPr="00DC45C9" w:rsidRDefault="00A078C3" w:rsidP="00880A93">
            <w:pPr>
              <w:spacing w:after="0" w:line="240" w:lineRule="auto"/>
              <w:rPr>
                <w:sz w:val="18"/>
                <w:szCs w:val="18"/>
              </w:rPr>
            </w:pPr>
            <w:r w:rsidRPr="00DC45C9">
              <w:rPr>
                <w:sz w:val="18"/>
                <w:szCs w:val="18"/>
              </w:rPr>
              <w:t>Çift taraflı kayıt sisteminde bir işletmenin yapmış olduğu işlemlerin nasıl kaydedileceğini gösterebilir.</w:t>
            </w:r>
          </w:p>
        </w:tc>
      </w:tr>
      <w:tr w:rsidR="00A078C3" w:rsidRPr="009D45A4" w14:paraId="135BB88B" w14:textId="77777777" w:rsidTr="00880A93">
        <w:trPr>
          <w:trHeight w:val="239"/>
        </w:trPr>
        <w:tc>
          <w:tcPr>
            <w:tcW w:w="898" w:type="pct"/>
            <w:gridSpan w:val="3"/>
            <w:shd w:val="clear" w:color="auto" w:fill="auto"/>
            <w:noWrap/>
            <w:vAlign w:val="bottom"/>
          </w:tcPr>
          <w:p w14:paraId="243CCA4C" w14:textId="77777777" w:rsidR="00A078C3" w:rsidRPr="00DC45C9" w:rsidRDefault="00A078C3" w:rsidP="00880A93">
            <w:pPr>
              <w:spacing w:after="0" w:line="240" w:lineRule="auto"/>
              <w:rPr>
                <w:rFonts w:cs="Calibri"/>
                <w:color w:val="000000"/>
                <w:sz w:val="18"/>
                <w:szCs w:val="18"/>
              </w:rPr>
            </w:pPr>
            <w:r w:rsidRPr="00DC45C9">
              <w:rPr>
                <w:rFonts w:cs="Calibri"/>
                <w:color w:val="000000"/>
                <w:sz w:val="18"/>
                <w:szCs w:val="18"/>
              </w:rPr>
              <w:t>ÖÇ-6</w:t>
            </w:r>
          </w:p>
        </w:tc>
        <w:tc>
          <w:tcPr>
            <w:tcW w:w="4102" w:type="pct"/>
            <w:gridSpan w:val="10"/>
            <w:shd w:val="clear" w:color="auto" w:fill="auto"/>
          </w:tcPr>
          <w:p w14:paraId="4B298838" w14:textId="77777777" w:rsidR="00A078C3" w:rsidRPr="00DC45C9" w:rsidRDefault="00A078C3" w:rsidP="00880A93">
            <w:pPr>
              <w:spacing w:after="0" w:line="240" w:lineRule="auto"/>
              <w:rPr>
                <w:sz w:val="18"/>
                <w:szCs w:val="18"/>
              </w:rPr>
            </w:pPr>
            <w:r w:rsidRPr="00DC45C9">
              <w:rPr>
                <w:sz w:val="18"/>
                <w:szCs w:val="18"/>
              </w:rPr>
              <w:t>İç ve dış kullanımlar için finansal tabloların ve raporların hazırlanmasında muhasebe uygulama bilgisine sahiptir.</w:t>
            </w:r>
          </w:p>
        </w:tc>
      </w:tr>
      <w:tr w:rsidR="00A078C3" w:rsidRPr="009D45A4" w14:paraId="2591F433" w14:textId="77777777" w:rsidTr="00880A93">
        <w:trPr>
          <w:trHeight w:val="284"/>
        </w:trPr>
        <w:tc>
          <w:tcPr>
            <w:tcW w:w="898" w:type="pct"/>
            <w:gridSpan w:val="3"/>
            <w:shd w:val="clear" w:color="auto" w:fill="auto"/>
            <w:vAlign w:val="center"/>
            <w:hideMark/>
          </w:tcPr>
          <w:p w14:paraId="40C36B1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102" w:type="pct"/>
            <w:gridSpan w:val="10"/>
            <w:shd w:val="clear" w:color="auto" w:fill="auto"/>
            <w:vAlign w:val="center"/>
            <w:hideMark/>
          </w:tcPr>
          <w:p w14:paraId="23EF11FE" w14:textId="77777777" w:rsidR="00A078C3" w:rsidRPr="009D45A4" w:rsidRDefault="00A078C3" w:rsidP="00880A93">
            <w:pPr>
              <w:spacing w:after="0" w:line="240" w:lineRule="auto"/>
              <w:rPr>
                <w:rFonts w:cs="Calibri"/>
                <w:sz w:val="18"/>
                <w:szCs w:val="18"/>
              </w:rPr>
            </w:pPr>
            <w:r w:rsidRPr="009D45A4">
              <w:rPr>
                <w:rFonts w:cs="Calibri"/>
                <w:sz w:val="18"/>
                <w:szCs w:val="18"/>
              </w:rPr>
              <w:t>Slayt, yüz yüze anlatım, sınıf içi tartışma, soru-cevap</w:t>
            </w:r>
          </w:p>
        </w:tc>
      </w:tr>
      <w:tr w:rsidR="00A078C3" w:rsidRPr="009D45A4" w14:paraId="1C1358C1" w14:textId="77777777" w:rsidTr="00880A93">
        <w:trPr>
          <w:trHeight w:val="284"/>
        </w:trPr>
        <w:tc>
          <w:tcPr>
            <w:tcW w:w="898" w:type="pct"/>
            <w:gridSpan w:val="3"/>
            <w:shd w:val="clear" w:color="auto" w:fill="auto"/>
            <w:vAlign w:val="center"/>
            <w:hideMark/>
          </w:tcPr>
          <w:p w14:paraId="6B52017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102" w:type="pct"/>
            <w:gridSpan w:val="10"/>
            <w:shd w:val="clear" w:color="auto" w:fill="auto"/>
            <w:vAlign w:val="center"/>
            <w:hideMark/>
          </w:tcPr>
          <w:p w14:paraId="440F5A98"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Yazılı Sınav</w:t>
            </w:r>
          </w:p>
        </w:tc>
      </w:tr>
      <w:tr w:rsidR="00A078C3" w:rsidRPr="009D45A4" w14:paraId="1F76624E" w14:textId="77777777" w:rsidTr="00880A93">
        <w:trPr>
          <w:trHeight w:val="284"/>
        </w:trPr>
        <w:tc>
          <w:tcPr>
            <w:tcW w:w="5000" w:type="pct"/>
            <w:gridSpan w:val="13"/>
            <w:shd w:val="clear" w:color="auto" w:fill="auto"/>
            <w:vAlign w:val="center"/>
            <w:hideMark/>
          </w:tcPr>
          <w:p w14:paraId="2D40AE4B" w14:textId="77777777" w:rsidR="00A078C3" w:rsidRPr="009D45A4" w:rsidRDefault="00A078C3" w:rsidP="00880A93">
            <w:pPr>
              <w:spacing w:after="0" w:line="240" w:lineRule="auto"/>
              <w:rPr>
                <w:rFonts w:cs="Calibri"/>
                <w:b/>
                <w:bCs/>
                <w:color w:val="000000"/>
                <w:sz w:val="18"/>
                <w:szCs w:val="18"/>
              </w:rPr>
            </w:pPr>
          </w:p>
          <w:p w14:paraId="256B465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AKIŞI</w:t>
            </w:r>
          </w:p>
        </w:tc>
      </w:tr>
      <w:tr w:rsidR="00A078C3" w:rsidRPr="009D45A4" w14:paraId="554EF4CB" w14:textId="77777777" w:rsidTr="00880A93">
        <w:trPr>
          <w:trHeight w:val="284"/>
        </w:trPr>
        <w:tc>
          <w:tcPr>
            <w:tcW w:w="761" w:type="pct"/>
            <w:shd w:val="clear" w:color="auto" w:fill="auto"/>
            <w:vAlign w:val="center"/>
            <w:hideMark/>
          </w:tcPr>
          <w:p w14:paraId="1BA616F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Hafta</w:t>
            </w:r>
          </w:p>
        </w:tc>
        <w:tc>
          <w:tcPr>
            <w:tcW w:w="3340" w:type="pct"/>
            <w:gridSpan w:val="11"/>
            <w:shd w:val="clear" w:color="auto" w:fill="auto"/>
            <w:noWrap/>
            <w:vAlign w:val="bottom"/>
            <w:hideMark/>
          </w:tcPr>
          <w:p w14:paraId="4DCCBAC8"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899" w:type="pct"/>
            <w:shd w:val="clear" w:color="auto" w:fill="auto"/>
            <w:vAlign w:val="center"/>
            <w:hideMark/>
          </w:tcPr>
          <w:p w14:paraId="42266073"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A078C3" w:rsidRPr="009D45A4" w14:paraId="147425A2" w14:textId="77777777" w:rsidTr="00880A93">
        <w:trPr>
          <w:trHeight w:val="187"/>
        </w:trPr>
        <w:tc>
          <w:tcPr>
            <w:tcW w:w="761" w:type="pct"/>
            <w:shd w:val="clear" w:color="auto" w:fill="auto"/>
            <w:vAlign w:val="center"/>
            <w:hideMark/>
          </w:tcPr>
          <w:p w14:paraId="5111E17E"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w:t>
            </w:r>
          </w:p>
        </w:tc>
        <w:tc>
          <w:tcPr>
            <w:tcW w:w="3340" w:type="pct"/>
            <w:gridSpan w:val="11"/>
            <w:shd w:val="clear" w:color="auto" w:fill="auto"/>
            <w:vAlign w:val="center"/>
            <w:hideMark/>
          </w:tcPr>
          <w:p w14:paraId="36047F22"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DC45C9">
              <w:rPr>
                <w:rFonts w:cs="Calibri"/>
                <w:color w:val="000000"/>
                <w:sz w:val="18"/>
                <w:szCs w:val="18"/>
              </w:rPr>
              <w:t>Muhasebenin tanımı, Fonksiyonları, Muhasebenin temel kavramları, Genel Kabul Görmüş Muhasebe Prensipleri</w:t>
            </w:r>
          </w:p>
        </w:tc>
        <w:tc>
          <w:tcPr>
            <w:tcW w:w="899" w:type="pct"/>
            <w:shd w:val="clear" w:color="auto" w:fill="auto"/>
          </w:tcPr>
          <w:p w14:paraId="658E0574"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2DE0AD04" w14:textId="77777777" w:rsidTr="00880A93">
        <w:trPr>
          <w:trHeight w:val="70"/>
        </w:trPr>
        <w:tc>
          <w:tcPr>
            <w:tcW w:w="761" w:type="pct"/>
            <w:shd w:val="clear" w:color="auto" w:fill="auto"/>
            <w:vAlign w:val="center"/>
            <w:hideMark/>
          </w:tcPr>
          <w:p w14:paraId="46D4804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2</w:t>
            </w:r>
          </w:p>
        </w:tc>
        <w:tc>
          <w:tcPr>
            <w:tcW w:w="3340" w:type="pct"/>
            <w:gridSpan w:val="11"/>
            <w:shd w:val="clear" w:color="auto" w:fill="auto"/>
            <w:vAlign w:val="center"/>
            <w:hideMark/>
          </w:tcPr>
          <w:p w14:paraId="614B22F9"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DC45C9">
              <w:rPr>
                <w:rFonts w:cs="Calibri"/>
                <w:color w:val="000000"/>
                <w:sz w:val="18"/>
                <w:szCs w:val="18"/>
              </w:rPr>
              <w:t>Temel Mali tablolar, Temel Muhasebe Eşitliği</w:t>
            </w:r>
          </w:p>
        </w:tc>
        <w:tc>
          <w:tcPr>
            <w:tcW w:w="899" w:type="pct"/>
            <w:shd w:val="clear" w:color="auto" w:fill="auto"/>
          </w:tcPr>
          <w:p w14:paraId="1A89A737"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6DA109C3" w14:textId="77777777" w:rsidTr="00880A93">
        <w:trPr>
          <w:trHeight w:val="149"/>
        </w:trPr>
        <w:tc>
          <w:tcPr>
            <w:tcW w:w="761" w:type="pct"/>
            <w:shd w:val="clear" w:color="auto" w:fill="auto"/>
            <w:vAlign w:val="center"/>
            <w:hideMark/>
          </w:tcPr>
          <w:p w14:paraId="1F5A499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3</w:t>
            </w:r>
          </w:p>
        </w:tc>
        <w:tc>
          <w:tcPr>
            <w:tcW w:w="3340" w:type="pct"/>
            <w:gridSpan w:val="11"/>
            <w:shd w:val="clear" w:color="auto" w:fill="auto"/>
            <w:vAlign w:val="center"/>
          </w:tcPr>
          <w:p w14:paraId="65C62F92"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DC45C9">
              <w:rPr>
                <w:rFonts w:cs="Calibri"/>
                <w:color w:val="000000"/>
                <w:sz w:val="18"/>
                <w:szCs w:val="18"/>
              </w:rPr>
              <w:t>Hesaplar ve İşleyişi</w:t>
            </w:r>
          </w:p>
        </w:tc>
        <w:tc>
          <w:tcPr>
            <w:tcW w:w="899" w:type="pct"/>
            <w:shd w:val="clear" w:color="auto" w:fill="auto"/>
          </w:tcPr>
          <w:p w14:paraId="7F1BEEB1"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5275AD5E" w14:textId="77777777" w:rsidTr="00880A93">
        <w:trPr>
          <w:trHeight w:val="169"/>
        </w:trPr>
        <w:tc>
          <w:tcPr>
            <w:tcW w:w="761" w:type="pct"/>
            <w:shd w:val="clear" w:color="auto" w:fill="auto"/>
            <w:vAlign w:val="center"/>
            <w:hideMark/>
          </w:tcPr>
          <w:p w14:paraId="56007BA5"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4</w:t>
            </w:r>
          </w:p>
        </w:tc>
        <w:tc>
          <w:tcPr>
            <w:tcW w:w="3340" w:type="pct"/>
            <w:gridSpan w:val="11"/>
            <w:shd w:val="clear" w:color="auto" w:fill="auto"/>
            <w:vAlign w:val="center"/>
          </w:tcPr>
          <w:p w14:paraId="6B9441E1"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DC45C9">
              <w:rPr>
                <w:rFonts w:cs="Calibri"/>
                <w:color w:val="000000"/>
                <w:sz w:val="18"/>
                <w:szCs w:val="18"/>
              </w:rPr>
              <w:t>Mükellefler, Tutulması Zorunlu Defter ve Belgeler</w:t>
            </w:r>
          </w:p>
        </w:tc>
        <w:tc>
          <w:tcPr>
            <w:tcW w:w="899" w:type="pct"/>
            <w:shd w:val="clear" w:color="auto" w:fill="auto"/>
          </w:tcPr>
          <w:p w14:paraId="31B045E2"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7DC0BAA8" w14:textId="77777777" w:rsidTr="00880A93">
        <w:trPr>
          <w:trHeight w:val="169"/>
        </w:trPr>
        <w:tc>
          <w:tcPr>
            <w:tcW w:w="761" w:type="pct"/>
            <w:shd w:val="clear" w:color="auto" w:fill="auto"/>
            <w:vAlign w:val="center"/>
            <w:hideMark/>
          </w:tcPr>
          <w:p w14:paraId="0788C6D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5</w:t>
            </w:r>
          </w:p>
        </w:tc>
        <w:tc>
          <w:tcPr>
            <w:tcW w:w="3340" w:type="pct"/>
            <w:gridSpan w:val="11"/>
            <w:shd w:val="clear" w:color="auto" w:fill="auto"/>
            <w:vAlign w:val="center"/>
          </w:tcPr>
          <w:p w14:paraId="25400756"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DC45C9">
              <w:rPr>
                <w:rFonts w:cs="Calibri"/>
                <w:color w:val="000000"/>
                <w:sz w:val="18"/>
                <w:szCs w:val="18"/>
              </w:rPr>
              <w:t>Hesap Sınıfları, Hesap Grupları, Defteri kebir hesapları, Yardımcı Hesaplar</w:t>
            </w:r>
          </w:p>
        </w:tc>
        <w:tc>
          <w:tcPr>
            <w:tcW w:w="899" w:type="pct"/>
            <w:shd w:val="clear" w:color="auto" w:fill="auto"/>
          </w:tcPr>
          <w:p w14:paraId="246625B1"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0D74FA53" w14:textId="77777777" w:rsidTr="00880A93">
        <w:trPr>
          <w:trHeight w:val="70"/>
        </w:trPr>
        <w:tc>
          <w:tcPr>
            <w:tcW w:w="761" w:type="pct"/>
            <w:shd w:val="clear" w:color="auto" w:fill="auto"/>
            <w:vAlign w:val="center"/>
            <w:hideMark/>
          </w:tcPr>
          <w:p w14:paraId="65C5CA8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6</w:t>
            </w:r>
          </w:p>
        </w:tc>
        <w:tc>
          <w:tcPr>
            <w:tcW w:w="3340" w:type="pct"/>
            <w:gridSpan w:val="11"/>
            <w:shd w:val="clear" w:color="auto" w:fill="auto"/>
            <w:vAlign w:val="center"/>
          </w:tcPr>
          <w:p w14:paraId="6FF83F16"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DC45C9">
              <w:rPr>
                <w:rFonts w:cs="Calibri"/>
                <w:color w:val="000000"/>
                <w:sz w:val="18"/>
                <w:szCs w:val="18"/>
              </w:rPr>
              <w:t>Muhasebe Fişleri, Defterlerin Yazılması</w:t>
            </w:r>
          </w:p>
        </w:tc>
        <w:tc>
          <w:tcPr>
            <w:tcW w:w="899" w:type="pct"/>
            <w:shd w:val="clear" w:color="auto" w:fill="auto"/>
          </w:tcPr>
          <w:p w14:paraId="21993438"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3CD68FC4" w14:textId="77777777" w:rsidTr="00880A93">
        <w:trPr>
          <w:trHeight w:val="109"/>
        </w:trPr>
        <w:tc>
          <w:tcPr>
            <w:tcW w:w="761" w:type="pct"/>
            <w:shd w:val="clear" w:color="auto" w:fill="auto"/>
            <w:vAlign w:val="center"/>
            <w:hideMark/>
          </w:tcPr>
          <w:p w14:paraId="5BB3FB8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7</w:t>
            </w:r>
          </w:p>
        </w:tc>
        <w:tc>
          <w:tcPr>
            <w:tcW w:w="3340" w:type="pct"/>
            <w:gridSpan w:val="11"/>
            <w:shd w:val="clear" w:color="auto" w:fill="auto"/>
            <w:vAlign w:val="center"/>
          </w:tcPr>
          <w:p w14:paraId="22C608F2"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DC45C9">
              <w:rPr>
                <w:rFonts w:cs="Calibri"/>
                <w:color w:val="000000"/>
                <w:sz w:val="18"/>
                <w:szCs w:val="18"/>
              </w:rPr>
              <w:t>Muhasebede İş Akışı, Açılış Kayıtları</w:t>
            </w:r>
          </w:p>
        </w:tc>
        <w:tc>
          <w:tcPr>
            <w:tcW w:w="899" w:type="pct"/>
            <w:shd w:val="clear" w:color="auto" w:fill="auto"/>
          </w:tcPr>
          <w:p w14:paraId="2251F2A6"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2BD65F8A" w14:textId="77777777" w:rsidTr="00880A93">
        <w:trPr>
          <w:trHeight w:val="70"/>
        </w:trPr>
        <w:tc>
          <w:tcPr>
            <w:tcW w:w="761" w:type="pct"/>
            <w:shd w:val="clear" w:color="auto" w:fill="auto"/>
            <w:vAlign w:val="center"/>
          </w:tcPr>
          <w:p w14:paraId="0E56144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8</w:t>
            </w:r>
          </w:p>
        </w:tc>
        <w:tc>
          <w:tcPr>
            <w:tcW w:w="3340" w:type="pct"/>
            <w:gridSpan w:val="11"/>
            <w:shd w:val="clear" w:color="auto" w:fill="auto"/>
            <w:vAlign w:val="center"/>
          </w:tcPr>
          <w:p w14:paraId="17553CAB"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DC45C9">
              <w:rPr>
                <w:rFonts w:cs="Calibri"/>
                <w:color w:val="000000"/>
                <w:sz w:val="18"/>
                <w:szCs w:val="18"/>
              </w:rPr>
              <w:t>Dönem içi İşlemleri ile ilgili kayıtlar (Aktif Hesaplar, Pasif Hesaplar, Giderler, Gelirler)</w:t>
            </w:r>
          </w:p>
        </w:tc>
        <w:tc>
          <w:tcPr>
            <w:tcW w:w="899" w:type="pct"/>
            <w:shd w:val="clear" w:color="auto" w:fill="auto"/>
          </w:tcPr>
          <w:p w14:paraId="3C05212C"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74B00EAE" w14:textId="77777777" w:rsidTr="00880A93">
        <w:trPr>
          <w:trHeight w:val="70"/>
        </w:trPr>
        <w:tc>
          <w:tcPr>
            <w:tcW w:w="761" w:type="pct"/>
            <w:shd w:val="clear" w:color="auto" w:fill="auto"/>
            <w:vAlign w:val="center"/>
          </w:tcPr>
          <w:p w14:paraId="5A1C00B5"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9</w:t>
            </w:r>
          </w:p>
        </w:tc>
        <w:tc>
          <w:tcPr>
            <w:tcW w:w="3340" w:type="pct"/>
            <w:gridSpan w:val="11"/>
            <w:shd w:val="clear" w:color="auto" w:fill="auto"/>
            <w:vAlign w:val="center"/>
          </w:tcPr>
          <w:p w14:paraId="7F53F5D8"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DC45C9">
              <w:rPr>
                <w:rFonts w:cs="Calibri"/>
                <w:color w:val="000000"/>
                <w:sz w:val="18"/>
                <w:szCs w:val="18"/>
              </w:rPr>
              <w:t>Genel geçici Mizan</w:t>
            </w:r>
          </w:p>
        </w:tc>
        <w:tc>
          <w:tcPr>
            <w:tcW w:w="899" w:type="pct"/>
            <w:shd w:val="clear" w:color="auto" w:fill="auto"/>
          </w:tcPr>
          <w:p w14:paraId="530B545B"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74493425" w14:textId="77777777" w:rsidTr="00880A93">
        <w:trPr>
          <w:trHeight w:val="70"/>
        </w:trPr>
        <w:tc>
          <w:tcPr>
            <w:tcW w:w="761" w:type="pct"/>
            <w:shd w:val="clear" w:color="auto" w:fill="auto"/>
            <w:vAlign w:val="center"/>
          </w:tcPr>
          <w:p w14:paraId="2130316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10</w:t>
            </w:r>
          </w:p>
        </w:tc>
        <w:tc>
          <w:tcPr>
            <w:tcW w:w="3340" w:type="pct"/>
            <w:gridSpan w:val="11"/>
            <w:shd w:val="clear" w:color="auto" w:fill="auto"/>
            <w:vAlign w:val="center"/>
          </w:tcPr>
          <w:p w14:paraId="50E52B7E"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DC45C9">
              <w:rPr>
                <w:rFonts w:cs="Calibri"/>
                <w:color w:val="000000"/>
                <w:sz w:val="18"/>
                <w:szCs w:val="18"/>
              </w:rPr>
              <w:t>Envanterin tanımı</w:t>
            </w:r>
          </w:p>
        </w:tc>
        <w:tc>
          <w:tcPr>
            <w:tcW w:w="899" w:type="pct"/>
            <w:shd w:val="clear" w:color="auto" w:fill="auto"/>
          </w:tcPr>
          <w:p w14:paraId="02C25526"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21197682" w14:textId="77777777" w:rsidTr="00880A93">
        <w:trPr>
          <w:trHeight w:val="163"/>
        </w:trPr>
        <w:tc>
          <w:tcPr>
            <w:tcW w:w="761" w:type="pct"/>
            <w:shd w:val="clear" w:color="auto" w:fill="auto"/>
            <w:vAlign w:val="center"/>
          </w:tcPr>
          <w:p w14:paraId="3762692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11</w:t>
            </w:r>
          </w:p>
        </w:tc>
        <w:tc>
          <w:tcPr>
            <w:tcW w:w="3340" w:type="pct"/>
            <w:gridSpan w:val="11"/>
            <w:shd w:val="clear" w:color="auto" w:fill="auto"/>
            <w:vAlign w:val="center"/>
          </w:tcPr>
          <w:p w14:paraId="5567E0F1"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DC45C9">
              <w:rPr>
                <w:rFonts w:cs="Calibri"/>
                <w:color w:val="000000"/>
                <w:sz w:val="18"/>
                <w:szCs w:val="18"/>
              </w:rPr>
              <w:t xml:space="preserve">Dönemsonu </w:t>
            </w:r>
            <w:proofErr w:type="gramStart"/>
            <w:r w:rsidRPr="00DC45C9">
              <w:rPr>
                <w:rFonts w:cs="Calibri"/>
                <w:color w:val="000000"/>
                <w:sz w:val="18"/>
                <w:szCs w:val="18"/>
              </w:rPr>
              <w:t>envanter</w:t>
            </w:r>
            <w:proofErr w:type="gramEnd"/>
            <w:r w:rsidRPr="00DC45C9">
              <w:rPr>
                <w:rFonts w:cs="Calibri"/>
                <w:color w:val="000000"/>
                <w:sz w:val="18"/>
                <w:szCs w:val="18"/>
              </w:rPr>
              <w:t xml:space="preserve"> İşlemleri (Şüpheli Alacaklar, Amortismanlar, Değeri Düşük Mallar, Kanunen Kabul Edilmeyen Giderler)</w:t>
            </w:r>
          </w:p>
        </w:tc>
        <w:tc>
          <w:tcPr>
            <w:tcW w:w="899" w:type="pct"/>
            <w:shd w:val="clear" w:color="auto" w:fill="auto"/>
          </w:tcPr>
          <w:p w14:paraId="0D2D621C"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179AAC35" w14:textId="77777777" w:rsidTr="00880A93">
        <w:trPr>
          <w:trHeight w:val="100"/>
        </w:trPr>
        <w:tc>
          <w:tcPr>
            <w:tcW w:w="761" w:type="pct"/>
            <w:shd w:val="clear" w:color="auto" w:fill="auto"/>
            <w:vAlign w:val="center"/>
          </w:tcPr>
          <w:p w14:paraId="68E424C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12</w:t>
            </w:r>
          </w:p>
        </w:tc>
        <w:tc>
          <w:tcPr>
            <w:tcW w:w="3340" w:type="pct"/>
            <w:gridSpan w:val="11"/>
            <w:shd w:val="clear" w:color="auto" w:fill="auto"/>
            <w:vAlign w:val="center"/>
          </w:tcPr>
          <w:p w14:paraId="1362DD8D"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DC45C9">
              <w:rPr>
                <w:rFonts w:cs="Calibri"/>
                <w:color w:val="000000"/>
                <w:sz w:val="18"/>
                <w:szCs w:val="18"/>
              </w:rPr>
              <w:t>Genel Kesin Mizan</w:t>
            </w:r>
          </w:p>
        </w:tc>
        <w:tc>
          <w:tcPr>
            <w:tcW w:w="899" w:type="pct"/>
            <w:shd w:val="clear" w:color="auto" w:fill="auto"/>
          </w:tcPr>
          <w:p w14:paraId="52DA311B"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2138987D" w14:textId="77777777" w:rsidTr="00880A93">
        <w:trPr>
          <w:trHeight w:val="70"/>
        </w:trPr>
        <w:tc>
          <w:tcPr>
            <w:tcW w:w="761" w:type="pct"/>
            <w:shd w:val="clear" w:color="auto" w:fill="auto"/>
            <w:vAlign w:val="center"/>
          </w:tcPr>
          <w:p w14:paraId="23CD271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13</w:t>
            </w:r>
          </w:p>
        </w:tc>
        <w:tc>
          <w:tcPr>
            <w:tcW w:w="3340" w:type="pct"/>
            <w:gridSpan w:val="11"/>
            <w:shd w:val="clear" w:color="auto" w:fill="auto"/>
            <w:vAlign w:val="center"/>
          </w:tcPr>
          <w:p w14:paraId="1061CC9E"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DC45C9">
              <w:rPr>
                <w:rFonts w:cs="Calibri"/>
                <w:color w:val="000000"/>
                <w:sz w:val="18"/>
                <w:szCs w:val="18"/>
              </w:rPr>
              <w:t>Yıllık Verginin hesabı, Yıllık Beyannameler</w:t>
            </w:r>
          </w:p>
        </w:tc>
        <w:tc>
          <w:tcPr>
            <w:tcW w:w="899" w:type="pct"/>
            <w:shd w:val="clear" w:color="auto" w:fill="auto"/>
          </w:tcPr>
          <w:p w14:paraId="12F37768"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5391FC35" w14:textId="77777777" w:rsidTr="00880A93">
        <w:trPr>
          <w:trHeight w:val="174"/>
        </w:trPr>
        <w:tc>
          <w:tcPr>
            <w:tcW w:w="761" w:type="pct"/>
            <w:shd w:val="clear" w:color="auto" w:fill="auto"/>
            <w:vAlign w:val="center"/>
          </w:tcPr>
          <w:p w14:paraId="133EC6B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14</w:t>
            </w:r>
          </w:p>
        </w:tc>
        <w:tc>
          <w:tcPr>
            <w:tcW w:w="3340" w:type="pct"/>
            <w:gridSpan w:val="11"/>
            <w:shd w:val="clear" w:color="auto" w:fill="auto"/>
            <w:vAlign w:val="center"/>
          </w:tcPr>
          <w:p w14:paraId="6A5ACD2C"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DC45C9">
              <w:rPr>
                <w:rFonts w:cs="Calibri"/>
                <w:color w:val="000000"/>
                <w:sz w:val="18"/>
                <w:szCs w:val="18"/>
              </w:rPr>
              <w:t>Devir ve kapanış Kayıtları</w:t>
            </w:r>
          </w:p>
        </w:tc>
        <w:tc>
          <w:tcPr>
            <w:tcW w:w="899" w:type="pct"/>
            <w:shd w:val="clear" w:color="auto" w:fill="auto"/>
          </w:tcPr>
          <w:p w14:paraId="387DF7A3"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A078C3" w:rsidRPr="009D45A4" w14:paraId="73FA3C64" w14:textId="77777777" w:rsidTr="00880A93">
        <w:trPr>
          <w:trHeight w:val="283"/>
        </w:trPr>
        <w:tc>
          <w:tcPr>
            <w:tcW w:w="5000" w:type="pct"/>
            <w:gridSpan w:val="13"/>
            <w:shd w:val="clear" w:color="auto" w:fill="auto"/>
            <w:noWrap/>
            <w:vAlign w:val="bottom"/>
            <w:hideMark/>
          </w:tcPr>
          <w:p w14:paraId="22856ED9" w14:textId="77777777" w:rsidR="00A078C3" w:rsidRPr="009D45A4" w:rsidRDefault="00A078C3" w:rsidP="00880A93">
            <w:pPr>
              <w:spacing w:after="0" w:line="240" w:lineRule="auto"/>
              <w:rPr>
                <w:rFonts w:cs="Calibri"/>
                <w:color w:val="000000"/>
                <w:sz w:val="18"/>
                <w:szCs w:val="18"/>
              </w:rPr>
            </w:pPr>
          </w:p>
        </w:tc>
      </w:tr>
      <w:tr w:rsidR="00A078C3" w:rsidRPr="009D45A4" w14:paraId="2D19FF7F" w14:textId="77777777" w:rsidTr="00880A93">
        <w:trPr>
          <w:trHeight w:val="284"/>
        </w:trPr>
        <w:tc>
          <w:tcPr>
            <w:tcW w:w="5000" w:type="pct"/>
            <w:gridSpan w:val="13"/>
            <w:shd w:val="clear" w:color="auto" w:fill="auto"/>
            <w:vAlign w:val="center"/>
            <w:hideMark/>
          </w:tcPr>
          <w:p w14:paraId="61EBC60E"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KAYNAKLAR</w:t>
            </w:r>
          </w:p>
        </w:tc>
      </w:tr>
      <w:tr w:rsidR="00A078C3" w:rsidRPr="009D45A4" w14:paraId="305E9AF6" w14:textId="77777777" w:rsidTr="00880A93">
        <w:trPr>
          <w:trHeight w:val="284"/>
        </w:trPr>
        <w:tc>
          <w:tcPr>
            <w:tcW w:w="984" w:type="pct"/>
            <w:gridSpan w:val="4"/>
            <w:shd w:val="clear" w:color="auto" w:fill="auto"/>
            <w:vAlign w:val="center"/>
            <w:hideMark/>
          </w:tcPr>
          <w:p w14:paraId="596B810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Notu</w:t>
            </w:r>
          </w:p>
        </w:tc>
        <w:tc>
          <w:tcPr>
            <w:tcW w:w="4016" w:type="pct"/>
            <w:gridSpan w:val="9"/>
            <w:shd w:val="clear" w:color="auto" w:fill="auto"/>
            <w:vAlign w:val="center"/>
            <w:hideMark/>
          </w:tcPr>
          <w:p w14:paraId="0C40E35A"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CE2792">
              <w:rPr>
                <w:rFonts w:cs="Calibri"/>
                <w:color w:val="000000"/>
                <w:sz w:val="18"/>
                <w:szCs w:val="18"/>
              </w:rPr>
              <w:t> </w:t>
            </w:r>
            <w:r>
              <w:rPr>
                <w:rFonts w:cs="Calibri"/>
                <w:color w:val="000000"/>
                <w:sz w:val="18"/>
                <w:szCs w:val="18"/>
              </w:rPr>
              <w:t>Acar, D. Ve Tetik, N. Genel Muhasebe, Detay Yayıncılık, Ankara, 2005.</w:t>
            </w:r>
          </w:p>
        </w:tc>
      </w:tr>
      <w:tr w:rsidR="00A078C3" w:rsidRPr="009D45A4" w14:paraId="7A4DCE68" w14:textId="77777777" w:rsidTr="00880A93">
        <w:trPr>
          <w:trHeight w:val="284"/>
        </w:trPr>
        <w:tc>
          <w:tcPr>
            <w:tcW w:w="984" w:type="pct"/>
            <w:gridSpan w:val="4"/>
            <w:shd w:val="clear" w:color="auto" w:fill="auto"/>
            <w:vAlign w:val="center"/>
            <w:hideMark/>
          </w:tcPr>
          <w:p w14:paraId="386B89B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Diğer Kaynaklar</w:t>
            </w:r>
          </w:p>
        </w:tc>
        <w:tc>
          <w:tcPr>
            <w:tcW w:w="4016" w:type="pct"/>
            <w:gridSpan w:val="9"/>
            <w:shd w:val="clear" w:color="auto" w:fill="auto"/>
            <w:vAlign w:val="center"/>
            <w:hideMark/>
          </w:tcPr>
          <w:p w14:paraId="108FDE3F" w14:textId="77777777" w:rsidR="00A078C3" w:rsidRPr="009D45A4" w:rsidRDefault="00A078C3" w:rsidP="00880A93">
            <w:pPr>
              <w:autoSpaceDE w:val="0"/>
              <w:autoSpaceDN w:val="0"/>
              <w:adjustRightInd w:val="0"/>
              <w:spacing w:after="0" w:line="240" w:lineRule="auto"/>
              <w:rPr>
                <w:rFonts w:cs="Calibri"/>
                <w:color w:val="000000"/>
                <w:sz w:val="18"/>
                <w:szCs w:val="18"/>
              </w:rPr>
            </w:pPr>
            <w:r w:rsidRPr="009A19AD">
              <w:rPr>
                <w:rFonts w:cs="Calibri"/>
                <w:color w:val="000000"/>
                <w:sz w:val="18"/>
                <w:szCs w:val="18"/>
              </w:rPr>
              <w:t>Kızıl, A. Genel Muhasebe Vergi Uygulamalari, Bahar Yayınevi, İstanbul, 2006</w:t>
            </w:r>
          </w:p>
        </w:tc>
      </w:tr>
      <w:tr w:rsidR="00A078C3" w:rsidRPr="009D45A4" w14:paraId="5A8C6EFD" w14:textId="77777777" w:rsidTr="00880A93">
        <w:trPr>
          <w:trHeight w:val="243"/>
        </w:trPr>
        <w:tc>
          <w:tcPr>
            <w:tcW w:w="5000" w:type="pct"/>
            <w:gridSpan w:val="13"/>
            <w:shd w:val="clear" w:color="auto" w:fill="auto"/>
            <w:noWrap/>
            <w:vAlign w:val="bottom"/>
            <w:hideMark/>
          </w:tcPr>
          <w:p w14:paraId="15F45C7A" w14:textId="77777777" w:rsidR="00A078C3" w:rsidRPr="009D45A4" w:rsidRDefault="00A078C3" w:rsidP="00880A93">
            <w:pPr>
              <w:spacing w:after="0" w:line="240" w:lineRule="auto"/>
              <w:rPr>
                <w:rFonts w:cs="Calibri"/>
                <w:color w:val="000000"/>
                <w:sz w:val="18"/>
                <w:szCs w:val="18"/>
              </w:rPr>
            </w:pPr>
          </w:p>
        </w:tc>
      </w:tr>
      <w:tr w:rsidR="00A078C3" w:rsidRPr="003A0002" w14:paraId="5E4F5D8C" w14:textId="77777777" w:rsidTr="00880A93">
        <w:trPr>
          <w:trHeight w:val="284"/>
        </w:trPr>
        <w:tc>
          <w:tcPr>
            <w:tcW w:w="5000" w:type="pct"/>
            <w:gridSpan w:val="13"/>
            <w:shd w:val="clear" w:color="auto" w:fill="auto"/>
            <w:vAlign w:val="center"/>
            <w:hideMark/>
          </w:tcPr>
          <w:p w14:paraId="588AC25D" w14:textId="77777777" w:rsidR="00A078C3" w:rsidRPr="003A0002" w:rsidRDefault="00A078C3" w:rsidP="00880A93">
            <w:pPr>
              <w:spacing w:after="0"/>
              <w:rPr>
                <w:rFonts w:cs="Calibri"/>
                <w:b/>
                <w:sz w:val="18"/>
                <w:szCs w:val="18"/>
              </w:rPr>
            </w:pPr>
            <w:r w:rsidRPr="003A0002">
              <w:rPr>
                <w:rFonts w:cs="Calibri"/>
                <w:b/>
                <w:sz w:val="18"/>
                <w:szCs w:val="18"/>
              </w:rPr>
              <w:t>DEĞERLENDİRME SİSTEMİ</w:t>
            </w:r>
          </w:p>
        </w:tc>
      </w:tr>
      <w:tr w:rsidR="00A078C3" w:rsidRPr="003A0002" w14:paraId="3CA2F9FF" w14:textId="77777777" w:rsidTr="00880A93">
        <w:trPr>
          <w:trHeight w:val="284"/>
        </w:trPr>
        <w:tc>
          <w:tcPr>
            <w:tcW w:w="1561" w:type="pct"/>
            <w:gridSpan w:val="5"/>
            <w:shd w:val="clear" w:color="auto" w:fill="auto"/>
            <w:vAlign w:val="center"/>
            <w:hideMark/>
          </w:tcPr>
          <w:p w14:paraId="25C4B60D" w14:textId="77777777" w:rsidR="00A078C3" w:rsidRPr="003A0002" w:rsidRDefault="00A078C3"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0688E3AC" w14:textId="77777777" w:rsidR="00A078C3" w:rsidRPr="003A0002" w:rsidRDefault="00A078C3" w:rsidP="00880A93">
            <w:pPr>
              <w:spacing w:after="0"/>
              <w:rPr>
                <w:rFonts w:cs="Calibri"/>
                <w:b/>
                <w:sz w:val="18"/>
                <w:szCs w:val="18"/>
              </w:rPr>
            </w:pPr>
            <w:r w:rsidRPr="003A0002">
              <w:rPr>
                <w:rFonts w:cs="Calibri"/>
                <w:b/>
                <w:sz w:val="18"/>
                <w:szCs w:val="18"/>
              </w:rPr>
              <w:t>SAYISI</w:t>
            </w:r>
          </w:p>
        </w:tc>
        <w:tc>
          <w:tcPr>
            <w:tcW w:w="1790" w:type="pct"/>
            <w:gridSpan w:val="3"/>
            <w:shd w:val="clear" w:color="auto" w:fill="auto"/>
            <w:vAlign w:val="center"/>
            <w:hideMark/>
          </w:tcPr>
          <w:p w14:paraId="4C92F3E2" w14:textId="77777777" w:rsidR="00A078C3" w:rsidRPr="003A0002" w:rsidRDefault="00A078C3" w:rsidP="00880A93">
            <w:pPr>
              <w:spacing w:after="0"/>
              <w:rPr>
                <w:rFonts w:cs="Calibri"/>
                <w:b/>
                <w:sz w:val="18"/>
                <w:szCs w:val="18"/>
              </w:rPr>
            </w:pPr>
            <w:r w:rsidRPr="003A0002">
              <w:rPr>
                <w:rFonts w:cs="Calibri"/>
                <w:b/>
                <w:sz w:val="18"/>
                <w:szCs w:val="18"/>
              </w:rPr>
              <w:t>KATKI YÜZDESİ</w:t>
            </w:r>
          </w:p>
        </w:tc>
      </w:tr>
      <w:tr w:rsidR="00A078C3" w:rsidRPr="003A0002" w14:paraId="6F21E218" w14:textId="77777777" w:rsidTr="00880A93">
        <w:trPr>
          <w:trHeight w:val="284"/>
        </w:trPr>
        <w:tc>
          <w:tcPr>
            <w:tcW w:w="1561" w:type="pct"/>
            <w:gridSpan w:val="5"/>
            <w:shd w:val="clear" w:color="auto" w:fill="auto"/>
            <w:vAlign w:val="center"/>
            <w:hideMark/>
          </w:tcPr>
          <w:p w14:paraId="535D7DC2" w14:textId="77777777" w:rsidR="00A078C3" w:rsidRPr="003A0002" w:rsidRDefault="00A078C3" w:rsidP="00880A93">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44AE5850"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90" w:type="pct"/>
            <w:gridSpan w:val="3"/>
            <w:shd w:val="clear" w:color="auto" w:fill="auto"/>
            <w:vAlign w:val="center"/>
            <w:hideMark/>
          </w:tcPr>
          <w:p w14:paraId="6F7ED0EC" w14:textId="5E96CB93" w:rsidR="00A078C3" w:rsidRPr="003A0002" w:rsidRDefault="00755810" w:rsidP="00880A93">
            <w:pPr>
              <w:spacing w:after="0"/>
              <w:jc w:val="center"/>
              <w:rPr>
                <w:rFonts w:cs="Calibri"/>
                <w:sz w:val="18"/>
                <w:szCs w:val="18"/>
              </w:rPr>
            </w:pPr>
            <w:r>
              <w:rPr>
                <w:rFonts w:cs="Calibri"/>
                <w:sz w:val="18"/>
                <w:szCs w:val="18"/>
              </w:rPr>
              <w:t>100</w:t>
            </w:r>
          </w:p>
        </w:tc>
      </w:tr>
      <w:tr w:rsidR="00A078C3" w:rsidRPr="003A0002" w14:paraId="1211046F" w14:textId="77777777" w:rsidTr="00880A93">
        <w:trPr>
          <w:trHeight w:val="284"/>
        </w:trPr>
        <w:tc>
          <w:tcPr>
            <w:tcW w:w="1561" w:type="pct"/>
            <w:gridSpan w:val="5"/>
            <w:shd w:val="clear" w:color="auto" w:fill="auto"/>
            <w:vAlign w:val="center"/>
            <w:hideMark/>
          </w:tcPr>
          <w:p w14:paraId="01EBB65F" w14:textId="77777777" w:rsidR="00A078C3" w:rsidRPr="003A0002" w:rsidRDefault="00A078C3" w:rsidP="00880A93">
            <w:pPr>
              <w:spacing w:after="0"/>
              <w:rPr>
                <w:rFonts w:cs="Calibri"/>
                <w:b/>
                <w:sz w:val="18"/>
                <w:szCs w:val="18"/>
              </w:rPr>
            </w:pPr>
            <w:r w:rsidRPr="003A0002">
              <w:rPr>
                <w:rFonts w:cs="Calibri"/>
                <w:b/>
                <w:sz w:val="18"/>
                <w:szCs w:val="18"/>
              </w:rPr>
              <w:t>Ödev</w:t>
            </w:r>
          </w:p>
        </w:tc>
        <w:tc>
          <w:tcPr>
            <w:tcW w:w="1650" w:type="pct"/>
            <w:gridSpan w:val="5"/>
            <w:shd w:val="clear" w:color="auto" w:fill="auto"/>
            <w:noWrap/>
            <w:vAlign w:val="bottom"/>
            <w:hideMark/>
          </w:tcPr>
          <w:p w14:paraId="4AC01388" w14:textId="77777777" w:rsidR="00A078C3" w:rsidRPr="003A0002" w:rsidRDefault="00A078C3" w:rsidP="00880A93">
            <w:pPr>
              <w:spacing w:after="0"/>
              <w:jc w:val="center"/>
              <w:rPr>
                <w:rFonts w:cs="Calibri"/>
                <w:sz w:val="18"/>
                <w:szCs w:val="18"/>
              </w:rPr>
            </w:pPr>
          </w:p>
        </w:tc>
        <w:tc>
          <w:tcPr>
            <w:tcW w:w="1790" w:type="pct"/>
            <w:gridSpan w:val="3"/>
            <w:shd w:val="clear" w:color="auto" w:fill="auto"/>
            <w:vAlign w:val="center"/>
            <w:hideMark/>
          </w:tcPr>
          <w:p w14:paraId="45BA2B04" w14:textId="5A0CBA64" w:rsidR="00A078C3" w:rsidRPr="003A0002" w:rsidRDefault="00A078C3" w:rsidP="00880A93">
            <w:pPr>
              <w:spacing w:after="0"/>
              <w:jc w:val="center"/>
              <w:rPr>
                <w:rFonts w:cs="Calibri"/>
                <w:sz w:val="18"/>
                <w:szCs w:val="18"/>
              </w:rPr>
            </w:pPr>
          </w:p>
        </w:tc>
      </w:tr>
      <w:tr w:rsidR="00A078C3" w:rsidRPr="003A0002" w14:paraId="6B44C7A9" w14:textId="77777777" w:rsidTr="00880A93">
        <w:trPr>
          <w:trHeight w:val="284"/>
        </w:trPr>
        <w:tc>
          <w:tcPr>
            <w:tcW w:w="1561" w:type="pct"/>
            <w:gridSpan w:val="5"/>
            <w:shd w:val="clear" w:color="auto" w:fill="auto"/>
            <w:vAlign w:val="center"/>
            <w:hideMark/>
          </w:tcPr>
          <w:p w14:paraId="31E3D0D8" w14:textId="77777777" w:rsidR="00A078C3" w:rsidRPr="003A0002" w:rsidRDefault="00A078C3" w:rsidP="00880A93">
            <w:pPr>
              <w:spacing w:after="0"/>
              <w:rPr>
                <w:rFonts w:cs="Calibri"/>
                <w:b/>
                <w:sz w:val="18"/>
                <w:szCs w:val="18"/>
              </w:rPr>
            </w:pPr>
            <w:r>
              <w:rPr>
                <w:rFonts w:cs="Calibri"/>
                <w:b/>
                <w:sz w:val="18"/>
                <w:szCs w:val="18"/>
              </w:rPr>
              <w:t>Final</w:t>
            </w:r>
            <w:r w:rsidRPr="003A0002">
              <w:rPr>
                <w:rFonts w:cs="Calibri"/>
                <w:b/>
                <w:sz w:val="18"/>
                <w:szCs w:val="18"/>
              </w:rPr>
              <w:t xml:space="preserve"> Sınav</w:t>
            </w:r>
            <w:r>
              <w:rPr>
                <w:rFonts w:cs="Calibri"/>
                <w:b/>
                <w:sz w:val="18"/>
                <w:szCs w:val="18"/>
              </w:rPr>
              <w:t>ı</w:t>
            </w:r>
          </w:p>
        </w:tc>
        <w:tc>
          <w:tcPr>
            <w:tcW w:w="1650" w:type="pct"/>
            <w:gridSpan w:val="5"/>
            <w:shd w:val="clear" w:color="auto" w:fill="auto"/>
            <w:noWrap/>
            <w:vAlign w:val="bottom"/>
            <w:hideMark/>
          </w:tcPr>
          <w:p w14:paraId="0BCFC2FE" w14:textId="3921AF2C" w:rsidR="00A078C3" w:rsidRPr="003A0002" w:rsidRDefault="00755810" w:rsidP="00880A93">
            <w:pPr>
              <w:spacing w:after="0"/>
              <w:jc w:val="center"/>
              <w:rPr>
                <w:rFonts w:cs="Calibri"/>
                <w:sz w:val="18"/>
                <w:szCs w:val="18"/>
              </w:rPr>
            </w:pPr>
            <w:r>
              <w:rPr>
                <w:rFonts w:cs="Calibri"/>
                <w:sz w:val="18"/>
                <w:szCs w:val="18"/>
              </w:rPr>
              <w:t>1</w:t>
            </w:r>
          </w:p>
        </w:tc>
        <w:tc>
          <w:tcPr>
            <w:tcW w:w="1790" w:type="pct"/>
            <w:gridSpan w:val="3"/>
            <w:shd w:val="clear" w:color="auto" w:fill="auto"/>
            <w:vAlign w:val="center"/>
            <w:hideMark/>
          </w:tcPr>
          <w:p w14:paraId="3C78398E" w14:textId="6FC02393" w:rsidR="00A078C3" w:rsidRPr="003A0002" w:rsidRDefault="00755810" w:rsidP="00880A93">
            <w:pPr>
              <w:spacing w:after="0"/>
              <w:jc w:val="center"/>
              <w:rPr>
                <w:rFonts w:cs="Calibri"/>
                <w:sz w:val="18"/>
                <w:szCs w:val="18"/>
              </w:rPr>
            </w:pPr>
            <w:r>
              <w:rPr>
                <w:rFonts w:cs="Calibri"/>
                <w:sz w:val="18"/>
                <w:szCs w:val="18"/>
              </w:rPr>
              <w:t>100</w:t>
            </w:r>
          </w:p>
        </w:tc>
      </w:tr>
      <w:tr w:rsidR="00A078C3" w:rsidRPr="003A0002" w14:paraId="766DE6E2" w14:textId="77777777" w:rsidTr="00880A93">
        <w:trPr>
          <w:trHeight w:val="284"/>
        </w:trPr>
        <w:tc>
          <w:tcPr>
            <w:tcW w:w="1561" w:type="pct"/>
            <w:gridSpan w:val="5"/>
            <w:shd w:val="clear" w:color="auto" w:fill="auto"/>
            <w:vAlign w:val="center"/>
            <w:hideMark/>
          </w:tcPr>
          <w:p w14:paraId="48AC9EBF" w14:textId="77777777" w:rsidR="00A078C3" w:rsidRPr="003A0002" w:rsidRDefault="00A078C3" w:rsidP="00880A93">
            <w:pPr>
              <w:spacing w:after="0"/>
              <w:rPr>
                <w:rFonts w:cs="Calibri"/>
                <w:b/>
                <w:sz w:val="18"/>
                <w:szCs w:val="18"/>
              </w:rPr>
            </w:pPr>
          </w:p>
        </w:tc>
        <w:tc>
          <w:tcPr>
            <w:tcW w:w="1650" w:type="pct"/>
            <w:gridSpan w:val="5"/>
            <w:shd w:val="clear" w:color="auto" w:fill="auto"/>
            <w:noWrap/>
            <w:vAlign w:val="bottom"/>
            <w:hideMark/>
          </w:tcPr>
          <w:p w14:paraId="2152E513"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90" w:type="pct"/>
            <w:gridSpan w:val="3"/>
            <w:shd w:val="clear" w:color="auto" w:fill="auto"/>
            <w:vAlign w:val="center"/>
            <w:hideMark/>
          </w:tcPr>
          <w:p w14:paraId="042ABBA9" w14:textId="36443F4B" w:rsidR="00A078C3" w:rsidRPr="003A0002" w:rsidRDefault="00A078C3" w:rsidP="00880A93">
            <w:pPr>
              <w:spacing w:after="0"/>
              <w:jc w:val="center"/>
              <w:rPr>
                <w:rFonts w:cs="Calibri"/>
                <w:sz w:val="18"/>
                <w:szCs w:val="18"/>
              </w:rPr>
            </w:pPr>
          </w:p>
        </w:tc>
      </w:tr>
      <w:tr w:rsidR="00A078C3" w:rsidRPr="003A0002" w14:paraId="504E349C" w14:textId="77777777" w:rsidTr="00880A93">
        <w:trPr>
          <w:trHeight w:val="284"/>
        </w:trPr>
        <w:tc>
          <w:tcPr>
            <w:tcW w:w="1561" w:type="pct"/>
            <w:gridSpan w:val="5"/>
            <w:shd w:val="clear" w:color="auto" w:fill="auto"/>
            <w:vAlign w:val="center"/>
            <w:hideMark/>
          </w:tcPr>
          <w:p w14:paraId="713F578C" w14:textId="77777777" w:rsidR="00A078C3" w:rsidRPr="003A0002" w:rsidRDefault="00A078C3"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260E81FC"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90" w:type="pct"/>
            <w:gridSpan w:val="3"/>
            <w:shd w:val="clear" w:color="auto" w:fill="auto"/>
            <w:vAlign w:val="center"/>
            <w:hideMark/>
          </w:tcPr>
          <w:p w14:paraId="159D5839" w14:textId="77777777" w:rsidR="00A078C3" w:rsidRPr="003A0002" w:rsidRDefault="00A078C3" w:rsidP="00880A93">
            <w:pPr>
              <w:spacing w:after="0"/>
              <w:jc w:val="center"/>
              <w:rPr>
                <w:rFonts w:cs="Calibri"/>
                <w:sz w:val="18"/>
                <w:szCs w:val="18"/>
              </w:rPr>
            </w:pPr>
            <w:r w:rsidRPr="003A0002">
              <w:rPr>
                <w:rFonts w:cs="Calibri"/>
                <w:sz w:val="18"/>
                <w:szCs w:val="18"/>
              </w:rPr>
              <w:t>40</w:t>
            </w:r>
          </w:p>
        </w:tc>
      </w:tr>
      <w:tr w:rsidR="00A078C3" w:rsidRPr="003A0002" w14:paraId="6229C965" w14:textId="77777777" w:rsidTr="00880A93">
        <w:trPr>
          <w:trHeight w:val="284"/>
        </w:trPr>
        <w:tc>
          <w:tcPr>
            <w:tcW w:w="1561" w:type="pct"/>
            <w:gridSpan w:val="5"/>
            <w:shd w:val="clear" w:color="auto" w:fill="auto"/>
            <w:vAlign w:val="center"/>
            <w:hideMark/>
          </w:tcPr>
          <w:p w14:paraId="63451D76" w14:textId="77777777" w:rsidR="00A078C3" w:rsidRPr="003A0002" w:rsidRDefault="00A078C3"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6D881B12"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90" w:type="pct"/>
            <w:gridSpan w:val="3"/>
            <w:shd w:val="clear" w:color="auto" w:fill="auto"/>
            <w:vAlign w:val="center"/>
            <w:hideMark/>
          </w:tcPr>
          <w:p w14:paraId="19836E43" w14:textId="77777777" w:rsidR="00A078C3" w:rsidRPr="003A0002" w:rsidRDefault="00A078C3" w:rsidP="00880A93">
            <w:pPr>
              <w:spacing w:after="0"/>
              <w:jc w:val="center"/>
              <w:rPr>
                <w:rFonts w:cs="Calibri"/>
                <w:sz w:val="18"/>
                <w:szCs w:val="18"/>
              </w:rPr>
            </w:pPr>
            <w:r w:rsidRPr="003A0002">
              <w:rPr>
                <w:rFonts w:cs="Calibri"/>
                <w:sz w:val="18"/>
                <w:szCs w:val="18"/>
              </w:rPr>
              <w:t>60</w:t>
            </w:r>
          </w:p>
        </w:tc>
      </w:tr>
      <w:tr w:rsidR="00A078C3" w:rsidRPr="003A0002" w14:paraId="7B4E5D8A" w14:textId="77777777" w:rsidTr="00880A93">
        <w:trPr>
          <w:trHeight w:val="284"/>
        </w:trPr>
        <w:tc>
          <w:tcPr>
            <w:tcW w:w="1561" w:type="pct"/>
            <w:gridSpan w:val="5"/>
            <w:shd w:val="clear" w:color="auto" w:fill="auto"/>
            <w:vAlign w:val="center"/>
            <w:hideMark/>
          </w:tcPr>
          <w:p w14:paraId="78200559" w14:textId="77777777" w:rsidR="00A078C3" w:rsidRPr="003A0002" w:rsidRDefault="00A078C3" w:rsidP="00880A93">
            <w:pPr>
              <w:spacing w:after="0"/>
              <w:rPr>
                <w:rFonts w:cs="Calibri"/>
                <w:sz w:val="18"/>
                <w:szCs w:val="18"/>
              </w:rPr>
            </w:pPr>
          </w:p>
        </w:tc>
        <w:tc>
          <w:tcPr>
            <w:tcW w:w="1650" w:type="pct"/>
            <w:gridSpan w:val="5"/>
            <w:shd w:val="clear" w:color="auto" w:fill="auto"/>
            <w:noWrap/>
            <w:vAlign w:val="bottom"/>
            <w:hideMark/>
          </w:tcPr>
          <w:p w14:paraId="7F7A297B"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90" w:type="pct"/>
            <w:gridSpan w:val="3"/>
            <w:shd w:val="clear" w:color="auto" w:fill="auto"/>
            <w:vAlign w:val="center"/>
            <w:hideMark/>
          </w:tcPr>
          <w:p w14:paraId="0C964128" w14:textId="77777777" w:rsidR="00A078C3" w:rsidRPr="003A0002" w:rsidRDefault="00A078C3" w:rsidP="00880A93">
            <w:pPr>
              <w:spacing w:after="0"/>
              <w:jc w:val="center"/>
              <w:rPr>
                <w:rFonts w:cs="Calibri"/>
                <w:sz w:val="18"/>
                <w:szCs w:val="18"/>
              </w:rPr>
            </w:pPr>
            <w:r w:rsidRPr="003A0002">
              <w:rPr>
                <w:rFonts w:cs="Calibri"/>
                <w:sz w:val="18"/>
                <w:szCs w:val="18"/>
              </w:rPr>
              <w:t>100</w:t>
            </w:r>
          </w:p>
        </w:tc>
      </w:tr>
      <w:tr w:rsidR="00A078C3" w:rsidRPr="003A0002" w14:paraId="22E91DFA" w14:textId="77777777" w:rsidTr="00880A93">
        <w:trPr>
          <w:trHeight w:val="300"/>
        </w:trPr>
        <w:tc>
          <w:tcPr>
            <w:tcW w:w="5000" w:type="pct"/>
            <w:gridSpan w:val="13"/>
            <w:shd w:val="clear" w:color="auto" w:fill="auto"/>
            <w:vAlign w:val="center"/>
            <w:hideMark/>
          </w:tcPr>
          <w:p w14:paraId="08677850" w14:textId="77777777" w:rsidR="00A078C3" w:rsidRPr="003A0002" w:rsidRDefault="00A078C3" w:rsidP="00880A93">
            <w:pPr>
              <w:spacing w:after="0" w:line="240" w:lineRule="auto"/>
              <w:rPr>
                <w:rFonts w:cs="Calibri"/>
                <w:b/>
                <w:bCs/>
                <w:sz w:val="18"/>
                <w:szCs w:val="18"/>
              </w:rPr>
            </w:pPr>
          </w:p>
          <w:p w14:paraId="047F4E3D"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İŞYÜKÜ HESAPLAMA</w:t>
            </w:r>
          </w:p>
        </w:tc>
      </w:tr>
      <w:tr w:rsidR="00A078C3" w:rsidRPr="003A0002" w14:paraId="390C4976" w14:textId="77777777" w:rsidTr="00880A93">
        <w:trPr>
          <w:trHeight w:val="476"/>
        </w:trPr>
        <w:tc>
          <w:tcPr>
            <w:tcW w:w="2307" w:type="pct"/>
            <w:gridSpan w:val="7"/>
            <w:shd w:val="clear" w:color="auto" w:fill="auto"/>
            <w:vAlign w:val="center"/>
            <w:hideMark/>
          </w:tcPr>
          <w:p w14:paraId="642FD2EA"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19BB45B5"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406DFD68"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İş Yükü Süresi (Saat)</w:t>
            </w:r>
          </w:p>
        </w:tc>
        <w:tc>
          <w:tcPr>
            <w:tcW w:w="917" w:type="pct"/>
            <w:gridSpan w:val="2"/>
            <w:shd w:val="clear" w:color="auto" w:fill="auto"/>
            <w:vAlign w:val="center"/>
          </w:tcPr>
          <w:p w14:paraId="569F51A7"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Toplam İş Yükü (Saat)</w:t>
            </w:r>
          </w:p>
        </w:tc>
      </w:tr>
      <w:tr w:rsidR="00A078C3" w:rsidRPr="003A0002" w14:paraId="21751169" w14:textId="77777777" w:rsidTr="00880A93">
        <w:trPr>
          <w:trHeight w:val="420"/>
        </w:trPr>
        <w:tc>
          <w:tcPr>
            <w:tcW w:w="2307" w:type="pct"/>
            <w:gridSpan w:val="7"/>
            <w:shd w:val="clear" w:color="auto" w:fill="auto"/>
            <w:vAlign w:val="center"/>
            <w:hideMark/>
          </w:tcPr>
          <w:p w14:paraId="276B0CE2" w14:textId="77777777" w:rsidR="00A078C3" w:rsidRPr="003A0002" w:rsidRDefault="00A078C3" w:rsidP="00880A93">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50DA0BD9"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58056430" w14:textId="77777777" w:rsidR="00A078C3" w:rsidRPr="003A0002" w:rsidRDefault="00A078C3" w:rsidP="00880A93">
            <w:pPr>
              <w:spacing w:after="0" w:line="240" w:lineRule="auto"/>
              <w:jc w:val="center"/>
              <w:rPr>
                <w:rFonts w:cs="Calibri"/>
                <w:sz w:val="18"/>
                <w:szCs w:val="18"/>
              </w:rPr>
            </w:pPr>
            <w:r>
              <w:rPr>
                <w:rFonts w:cs="Calibri"/>
                <w:sz w:val="18"/>
                <w:szCs w:val="18"/>
              </w:rPr>
              <w:t>3</w:t>
            </w:r>
          </w:p>
        </w:tc>
        <w:tc>
          <w:tcPr>
            <w:tcW w:w="917" w:type="pct"/>
            <w:gridSpan w:val="2"/>
            <w:shd w:val="clear" w:color="auto" w:fill="auto"/>
            <w:vAlign w:val="center"/>
          </w:tcPr>
          <w:p w14:paraId="61E175E7" w14:textId="77777777" w:rsidR="00A078C3" w:rsidRPr="003A0002" w:rsidRDefault="00A078C3" w:rsidP="00880A93">
            <w:pPr>
              <w:spacing w:after="0" w:line="240" w:lineRule="auto"/>
              <w:jc w:val="center"/>
              <w:rPr>
                <w:rFonts w:cs="Calibri"/>
                <w:sz w:val="18"/>
                <w:szCs w:val="18"/>
              </w:rPr>
            </w:pPr>
            <w:r>
              <w:rPr>
                <w:rFonts w:cs="Calibri"/>
                <w:sz w:val="18"/>
                <w:szCs w:val="18"/>
              </w:rPr>
              <w:t>42</w:t>
            </w:r>
          </w:p>
        </w:tc>
      </w:tr>
      <w:tr w:rsidR="00A078C3" w:rsidRPr="003A0002" w14:paraId="1E9CB4D4" w14:textId="77777777" w:rsidTr="00880A93">
        <w:trPr>
          <w:trHeight w:val="420"/>
        </w:trPr>
        <w:tc>
          <w:tcPr>
            <w:tcW w:w="2307" w:type="pct"/>
            <w:gridSpan w:val="7"/>
            <w:shd w:val="clear" w:color="auto" w:fill="auto"/>
            <w:vAlign w:val="center"/>
            <w:hideMark/>
          </w:tcPr>
          <w:p w14:paraId="2329B19A"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118F2D3A"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3CC6BA1A"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17" w:type="pct"/>
            <w:gridSpan w:val="2"/>
            <w:shd w:val="clear" w:color="auto" w:fill="auto"/>
            <w:vAlign w:val="center"/>
          </w:tcPr>
          <w:p w14:paraId="2EDE3B7B"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4E314551" w14:textId="77777777" w:rsidTr="00880A93">
        <w:trPr>
          <w:trHeight w:val="420"/>
        </w:trPr>
        <w:tc>
          <w:tcPr>
            <w:tcW w:w="2307" w:type="pct"/>
            <w:gridSpan w:val="7"/>
            <w:shd w:val="clear" w:color="auto" w:fill="auto"/>
            <w:vAlign w:val="center"/>
            <w:hideMark/>
          </w:tcPr>
          <w:p w14:paraId="7CD1E601"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1B71AF06"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735439FD"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17" w:type="pct"/>
            <w:gridSpan w:val="2"/>
            <w:shd w:val="clear" w:color="auto" w:fill="auto"/>
            <w:vAlign w:val="center"/>
          </w:tcPr>
          <w:p w14:paraId="0141A3B0"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2F24BA65" w14:textId="77777777" w:rsidTr="00880A93">
        <w:trPr>
          <w:trHeight w:val="420"/>
        </w:trPr>
        <w:tc>
          <w:tcPr>
            <w:tcW w:w="2307" w:type="pct"/>
            <w:gridSpan w:val="7"/>
            <w:shd w:val="clear" w:color="auto" w:fill="auto"/>
            <w:vAlign w:val="center"/>
            <w:hideMark/>
          </w:tcPr>
          <w:p w14:paraId="533D1EF9" w14:textId="77777777" w:rsidR="00A078C3" w:rsidRPr="003A0002" w:rsidRDefault="00A078C3" w:rsidP="00880A93">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6ADA26FF"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4E16FE18" w14:textId="77777777" w:rsidR="00A078C3" w:rsidRPr="003A0002" w:rsidRDefault="00A078C3" w:rsidP="00880A93">
            <w:pPr>
              <w:spacing w:after="0" w:line="240" w:lineRule="auto"/>
              <w:jc w:val="center"/>
              <w:rPr>
                <w:rFonts w:cs="Calibri"/>
                <w:sz w:val="18"/>
                <w:szCs w:val="18"/>
              </w:rPr>
            </w:pPr>
            <w:r>
              <w:rPr>
                <w:rFonts w:cs="Calibri"/>
                <w:sz w:val="18"/>
                <w:szCs w:val="18"/>
              </w:rPr>
              <w:t>8</w:t>
            </w:r>
          </w:p>
        </w:tc>
        <w:tc>
          <w:tcPr>
            <w:tcW w:w="917" w:type="pct"/>
            <w:gridSpan w:val="2"/>
            <w:shd w:val="clear" w:color="auto" w:fill="auto"/>
            <w:vAlign w:val="center"/>
          </w:tcPr>
          <w:p w14:paraId="631EC97D" w14:textId="77777777" w:rsidR="00A078C3" w:rsidRPr="003A0002" w:rsidRDefault="00A078C3" w:rsidP="00880A93">
            <w:pPr>
              <w:spacing w:after="0" w:line="240" w:lineRule="auto"/>
              <w:jc w:val="center"/>
              <w:rPr>
                <w:rFonts w:cs="Calibri"/>
                <w:sz w:val="18"/>
                <w:szCs w:val="18"/>
              </w:rPr>
            </w:pPr>
            <w:r>
              <w:rPr>
                <w:rFonts w:cs="Calibri"/>
                <w:sz w:val="18"/>
                <w:szCs w:val="18"/>
              </w:rPr>
              <w:t>8</w:t>
            </w:r>
          </w:p>
        </w:tc>
      </w:tr>
      <w:tr w:rsidR="00A078C3" w:rsidRPr="003A0002" w14:paraId="4E63EC9D" w14:textId="77777777" w:rsidTr="00880A93">
        <w:trPr>
          <w:trHeight w:val="420"/>
        </w:trPr>
        <w:tc>
          <w:tcPr>
            <w:tcW w:w="2307" w:type="pct"/>
            <w:gridSpan w:val="7"/>
            <w:shd w:val="clear" w:color="auto" w:fill="auto"/>
            <w:vAlign w:val="center"/>
            <w:hideMark/>
          </w:tcPr>
          <w:p w14:paraId="2F0F8371" w14:textId="77777777" w:rsidR="00A078C3" w:rsidRPr="003A0002" w:rsidRDefault="00A078C3"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01325C39"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0408A5D7" w14:textId="77777777" w:rsidR="00A078C3" w:rsidRPr="003A0002" w:rsidRDefault="00A078C3" w:rsidP="00880A93">
            <w:pPr>
              <w:spacing w:after="0" w:line="240" w:lineRule="auto"/>
              <w:jc w:val="center"/>
              <w:rPr>
                <w:rFonts w:cs="Calibri"/>
                <w:sz w:val="18"/>
                <w:szCs w:val="18"/>
              </w:rPr>
            </w:pPr>
            <w:r>
              <w:rPr>
                <w:rFonts w:cs="Calibri"/>
                <w:sz w:val="18"/>
                <w:szCs w:val="18"/>
              </w:rPr>
              <w:t>10</w:t>
            </w:r>
          </w:p>
        </w:tc>
        <w:tc>
          <w:tcPr>
            <w:tcW w:w="917" w:type="pct"/>
            <w:gridSpan w:val="2"/>
            <w:shd w:val="clear" w:color="auto" w:fill="auto"/>
            <w:vAlign w:val="center"/>
          </w:tcPr>
          <w:p w14:paraId="5ACEE63F" w14:textId="77777777" w:rsidR="00A078C3" w:rsidRPr="003A0002" w:rsidRDefault="00A078C3" w:rsidP="00880A93">
            <w:pPr>
              <w:spacing w:after="0" w:line="240" w:lineRule="auto"/>
              <w:jc w:val="center"/>
              <w:rPr>
                <w:rFonts w:cs="Calibri"/>
                <w:sz w:val="18"/>
                <w:szCs w:val="18"/>
              </w:rPr>
            </w:pPr>
            <w:r>
              <w:rPr>
                <w:rFonts w:cs="Calibri"/>
                <w:sz w:val="18"/>
                <w:szCs w:val="18"/>
              </w:rPr>
              <w:t>10</w:t>
            </w:r>
          </w:p>
        </w:tc>
      </w:tr>
      <w:tr w:rsidR="00A078C3" w:rsidRPr="003A0002" w14:paraId="7EFA73FA" w14:textId="77777777" w:rsidTr="00880A93">
        <w:trPr>
          <w:trHeight w:val="420"/>
        </w:trPr>
        <w:tc>
          <w:tcPr>
            <w:tcW w:w="2307" w:type="pct"/>
            <w:gridSpan w:val="7"/>
            <w:shd w:val="clear" w:color="auto" w:fill="auto"/>
            <w:vAlign w:val="center"/>
            <w:hideMark/>
          </w:tcPr>
          <w:p w14:paraId="6A7928EF"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45245A3A"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vAlign w:val="center"/>
          </w:tcPr>
          <w:p w14:paraId="1EA63126" w14:textId="77777777" w:rsidR="00A078C3" w:rsidRPr="003A0002" w:rsidRDefault="00A078C3" w:rsidP="00880A93">
            <w:pPr>
              <w:spacing w:after="0" w:line="240" w:lineRule="auto"/>
              <w:jc w:val="center"/>
              <w:rPr>
                <w:rFonts w:cs="Calibri"/>
                <w:sz w:val="18"/>
                <w:szCs w:val="18"/>
              </w:rPr>
            </w:pPr>
          </w:p>
        </w:tc>
        <w:tc>
          <w:tcPr>
            <w:tcW w:w="917" w:type="pct"/>
            <w:gridSpan w:val="2"/>
            <w:shd w:val="clear" w:color="auto" w:fill="auto"/>
            <w:vAlign w:val="center"/>
          </w:tcPr>
          <w:p w14:paraId="68B83C9E" w14:textId="77777777" w:rsidR="00A078C3" w:rsidRPr="003A0002" w:rsidRDefault="00A078C3" w:rsidP="00880A93">
            <w:pPr>
              <w:spacing w:after="0" w:line="240" w:lineRule="auto"/>
              <w:jc w:val="center"/>
              <w:rPr>
                <w:rFonts w:cs="Calibri"/>
                <w:sz w:val="18"/>
                <w:szCs w:val="18"/>
              </w:rPr>
            </w:pPr>
          </w:p>
        </w:tc>
      </w:tr>
      <w:tr w:rsidR="00A078C3" w:rsidRPr="003A0002" w14:paraId="6A8E56DE" w14:textId="77777777" w:rsidTr="00880A93">
        <w:trPr>
          <w:trHeight w:val="420"/>
        </w:trPr>
        <w:tc>
          <w:tcPr>
            <w:tcW w:w="2307" w:type="pct"/>
            <w:gridSpan w:val="7"/>
            <w:shd w:val="clear" w:color="auto" w:fill="auto"/>
            <w:vAlign w:val="center"/>
          </w:tcPr>
          <w:p w14:paraId="69404450" w14:textId="77777777" w:rsidR="00A078C3" w:rsidRPr="003A0002" w:rsidRDefault="00A078C3" w:rsidP="00880A93">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6189B310"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7AA74C45" w14:textId="77777777" w:rsidR="00A078C3" w:rsidRPr="003A0002" w:rsidRDefault="00A078C3" w:rsidP="00880A93">
            <w:pPr>
              <w:spacing w:after="0" w:line="240" w:lineRule="auto"/>
              <w:jc w:val="center"/>
              <w:rPr>
                <w:rFonts w:cs="Calibri"/>
                <w:sz w:val="18"/>
                <w:szCs w:val="18"/>
              </w:rPr>
            </w:pPr>
            <w:r>
              <w:rPr>
                <w:rFonts w:cs="Calibri"/>
                <w:sz w:val="18"/>
                <w:szCs w:val="18"/>
              </w:rPr>
              <w:t>2</w:t>
            </w:r>
          </w:p>
        </w:tc>
        <w:tc>
          <w:tcPr>
            <w:tcW w:w="917" w:type="pct"/>
            <w:gridSpan w:val="2"/>
            <w:shd w:val="clear" w:color="auto" w:fill="auto"/>
            <w:vAlign w:val="center"/>
          </w:tcPr>
          <w:p w14:paraId="7F25DCA3" w14:textId="77777777" w:rsidR="00A078C3" w:rsidRPr="003A0002" w:rsidRDefault="00A078C3" w:rsidP="00880A93">
            <w:pPr>
              <w:spacing w:after="0" w:line="240" w:lineRule="auto"/>
              <w:jc w:val="center"/>
              <w:rPr>
                <w:rFonts w:cs="Calibri"/>
                <w:sz w:val="18"/>
                <w:szCs w:val="18"/>
              </w:rPr>
            </w:pPr>
            <w:r>
              <w:rPr>
                <w:rFonts w:cs="Calibri"/>
                <w:sz w:val="18"/>
                <w:szCs w:val="18"/>
              </w:rPr>
              <w:t>28</w:t>
            </w:r>
          </w:p>
        </w:tc>
      </w:tr>
      <w:tr w:rsidR="00A078C3" w:rsidRPr="003A0002" w14:paraId="6795459C" w14:textId="77777777" w:rsidTr="00880A93">
        <w:trPr>
          <w:trHeight w:val="420"/>
        </w:trPr>
        <w:tc>
          <w:tcPr>
            <w:tcW w:w="2307" w:type="pct"/>
            <w:gridSpan w:val="7"/>
            <w:shd w:val="clear" w:color="auto" w:fill="auto"/>
            <w:vAlign w:val="center"/>
            <w:hideMark/>
          </w:tcPr>
          <w:p w14:paraId="71A77403"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401A9079"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noWrap/>
            <w:vAlign w:val="center"/>
            <w:hideMark/>
          </w:tcPr>
          <w:p w14:paraId="562555B0" w14:textId="77777777" w:rsidR="00A078C3" w:rsidRPr="003A0002" w:rsidRDefault="00A078C3" w:rsidP="00880A93">
            <w:pPr>
              <w:spacing w:after="0" w:line="240" w:lineRule="auto"/>
              <w:jc w:val="center"/>
              <w:rPr>
                <w:rFonts w:cs="Calibri"/>
                <w:sz w:val="18"/>
                <w:szCs w:val="18"/>
              </w:rPr>
            </w:pPr>
          </w:p>
        </w:tc>
        <w:tc>
          <w:tcPr>
            <w:tcW w:w="917" w:type="pct"/>
            <w:gridSpan w:val="2"/>
            <w:shd w:val="clear" w:color="auto" w:fill="auto"/>
            <w:noWrap/>
            <w:vAlign w:val="center"/>
            <w:hideMark/>
          </w:tcPr>
          <w:p w14:paraId="715511B5" w14:textId="77777777" w:rsidR="00A078C3" w:rsidRPr="003A0002" w:rsidRDefault="00A078C3" w:rsidP="00880A93">
            <w:pPr>
              <w:spacing w:after="0" w:line="240" w:lineRule="auto"/>
              <w:jc w:val="center"/>
              <w:rPr>
                <w:rFonts w:cs="Calibri"/>
                <w:sz w:val="18"/>
                <w:szCs w:val="18"/>
              </w:rPr>
            </w:pPr>
            <w:r>
              <w:rPr>
                <w:rFonts w:cs="Calibri"/>
                <w:sz w:val="18"/>
                <w:szCs w:val="18"/>
              </w:rPr>
              <w:t>90</w:t>
            </w:r>
          </w:p>
        </w:tc>
      </w:tr>
      <w:tr w:rsidR="00A078C3" w:rsidRPr="003A0002" w14:paraId="3A195A5C" w14:textId="77777777" w:rsidTr="00880A93">
        <w:trPr>
          <w:trHeight w:val="420"/>
        </w:trPr>
        <w:tc>
          <w:tcPr>
            <w:tcW w:w="2307" w:type="pct"/>
            <w:gridSpan w:val="7"/>
            <w:shd w:val="clear" w:color="auto" w:fill="auto"/>
            <w:vAlign w:val="center"/>
            <w:hideMark/>
          </w:tcPr>
          <w:p w14:paraId="649C716C"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60B830D2"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noWrap/>
            <w:vAlign w:val="center"/>
            <w:hideMark/>
          </w:tcPr>
          <w:p w14:paraId="1535DA68" w14:textId="77777777" w:rsidR="00A078C3" w:rsidRPr="003A0002" w:rsidRDefault="00A078C3" w:rsidP="00880A93">
            <w:pPr>
              <w:spacing w:after="0" w:line="240" w:lineRule="auto"/>
              <w:jc w:val="center"/>
              <w:rPr>
                <w:rFonts w:cs="Calibri"/>
                <w:sz w:val="18"/>
                <w:szCs w:val="18"/>
              </w:rPr>
            </w:pPr>
          </w:p>
        </w:tc>
        <w:tc>
          <w:tcPr>
            <w:tcW w:w="917" w:type="pct"/>
            <w:gridSpan w:val="2"/>
            <w:shd w:val="clear" w:color="auto" w:fill="auto"/>
            <w:noWrap/>
            <w:vAlign w:val="center"/>
            <w:hideMark/>
          </w:tcPr>
          <w:p w14:paraId="4E0893C2" w14:textId="77777777" w:rsidR="00A078C3" w:rsidRPr="003A0002" w:rsidRDefault="00A078C3" w:rsidP="00880A93">
            <w:pPr>
              <w:spacing w:after="0" w:line="240" w:lineRule="auto"/>
              <w:jc w:val="center"/>
              <w:rPr>
                <w:rFonts w:cs="Calibri"/>
                <w:sz w:val="18"/>
                <w:szCs w:val="18"/>
              </w:rPr>
            </w:pPr>
            <w:r>
              <w:rPr>
                <w:rFonts w:cs="Calibri"/>
                <w:sz w:val="18"/>
                <w:szCs w:val="18"/>
              </w:rPr>
              <w:t>3</w:t>
            </w:r>
          </w:p>
        </w:tc>
      </w:tr>
    </w:tbl>
    <w:p w14:paraId="79AC4FF0" w14:textId="77777777" w:rsidR="00A078C3" w:rsidRDefault="00A078C3" w:rsidP="00A078C3">
      <w:pPr>
        <w:spacing w:line="240" w:lineRule="auto"/>
        <w:rPr>
          <w:rFonts w:cs="Calibri"/>
          <w:sz w:val="18"/>
          <w:szCs w:val="18"/>
        </w:rPr>
      </w:pPr>
    </w:p>
    <w:p w14:paraId="6283A631" w14:textId="60AC60BD" w:rsidR="00A078C3" w:rsidRPr="0084691D" w:rsidRDefault="00A078C3" w:rsidP="00A078C3">
      <w:pPr>
        <w:spacing w:line="240" w:lineRule="auto"/>
        <w:jc w:val="right"/>
        <w:rPr>
          <w:rFonts w:cs="Calibri"/>
          <w:sz w:val="18"/>
          <w:szCs w:val="18"/>
        </w:rPr>
      </w:pPr>
      <w:r w:rsidRPr="0084691D">
        <w:rPr>
          <w:rFonts w:cs="Calibri"/>
          <w:sz w:val="18"/>
          <w:szCs w:val="18"/>
        </w:rPr>
        <w:t>D</w:t>
      </w:r>
      <w:r w:rsidR="00415CF3">
        <w:rPr>
          <w:rFonts w:cs="Calibri"/>
          <w:sz w:val="18"/>
          <w:szCs w:val="18"/>
        </w:rPr>
        <w:t xml:space="preserve">Düzenleme Tarihi: </w:t>
      </w:r>
      <w:proofErr w:type="gramStart"/>
      <w:r w:rsidR="00415CF3">
        <w:rPr>
          <w:rFonts w:cs="Calibri"/>
          <w:sz w:val="18"/>
          <w:szCs w:val="18"/>
        </w:rPr>
        <w:t>16/03/2024</w:t>
      </w:r>
      <w:proofErr w:type="gramEnd"/>
    </w:p>
    <w:p w14:paraId="6F8B9751" w14:textId="77777777" w:rsidR="00A078C3" w:rsidRDefault="00A078C3" w:rsidP="00A078C3">
      <w:pPr>
        <w:spacing w:line="240" w:lineRule="auto"/>
        <w:rPr>
          <w:rFonts w:cs="Calibri"/>
          <w:sz w:val="18"/>
          <w:szCs w:val="18"/>
        </w:rPr>
      </w:pPr>
    </w:p>
    <w:p w14:paraId="5938DF62" w14:textId="77777777" w:rsidR="00A078C3" w:rsidRPr="0084691D" w:rsidRDefault="00A078C3" w:rsidP="00A078C3">
      <w:pPr>
        <w:spacing w:line="240" w:lineRule="auto"/>
        <w:rPr>
          <w:rFonts w:cs="Calibri"/>
          <w:sz w:val="18"/>
          <w:szCs w:val="18"/>
        </w:rPr>
      </w:pPr>
    </w:p>
    <w:p w14:paraId="75DE8E3C" w14:textId="77777777" w:rsidR="00A078C3" w:rsidRPr="0084691D" w:rsidRDefault="00A078C3" w:rsidP="00A078C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Ömür UÇAR</w:t>
      </w:r>
      <w:r>
        <w:rPr>
          <w:rFonts w:cs="Calibri"/>
          <w:sz w:val="18"/>
          <w:szCs w:val="18"/>
        </w:rPr>
        <w:tab/>
      </w:r>
      <w:r>
        <w:rPr>
          <w:rFonts w:cs="Calibri"/>
          <w:sz w:val="18"/>
          <w:szCs w:val="18"/>
        </w:rPr>
        <w:tab/>
      </w:r>
      <w:r>
        <w:rPr>
          <w:rFonts w:cs="Calibri"/>
          <w:sz w:val="18"/>
          <w:szCs w:val="18"/>
        </w:rPr>
        <w:tab/>
        <w:t xml:space="preserve">İMZA VE KAŞE </w:t>
      </w:r>
    </w:p>
    <w:p w14:paraId="7603999E" w14:textId="77777777" w:rsidR="00A078C3" w:rsidRDefault="00A078C3" w:rsidP="00A078C3">
      <w:pPr>
        <w:spacing w:line="240" w:lineRule="auto"/>
        <w:rPr>
          <w:rFonts w:cs="Calibri"/>
          <w:sz w:val="18"/>
          <w:szCs w:val="18"/>
        </w:rPr>
      </w:pPr>
    </w:p>
    <w:p w14:paraId="03292C20" w14:textId="77777777" w:rsidR="00A078C3" w:rsidRPr="0084691D" w:rsidRDefault="00A078C3" w:rsidP="00A078C3">
      <w:pPr>
        <w:spacing w:line="240" w:lineRule="auto"/>
        <w:rPr>
          <w:rFonts w:cs="Calibri"/>
          <w:sz w:val="18"/>
          <w:szCs w:val="18"/>
        </w:rPr>
      </w:pPr>
    </w:p>
    <w:p w14:paraId="5D8E867D" w14:textId="58E5E068" w:rsidR="00A078C3" w:rsidRPr="0084691D" w:rsidRDefault="00A078C3" w:rsidP="00A078C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A34899" w:rsidRPr="00A34899">
        <w:rPr>
          <w:rFonts w:cs="Calibri"/>
          <w:sz w:val="18"/>
          <w:szCs w:val="18"/>
        </w:rPr>
        <w:t>Doç. Dr. Mehmet ŞİMŞEK</w:t>
      </w:r>
      <w:r>
        <w:rPr>
          <w:rFonts w:cs="Calibri"/>
          <w:sz w:val="18"/>
          <w:szCs w:val="18"/>
        </w:rPr>
        <w:tab/>
      </w:r>
      <w:r>
        <w:rPr>
          <w:rFonts w:cs="Calibri"/>
          <w:sz w:val="18"/>
          <w:szCs w:val="18"/>
        </w:rPr>
        <w:tab/>
      </w:r>
      <w:r>
        <w:rPr>
          <w:rFonts w:cs="Calibri"/>
          <w:sz w:val="18"/>
          <w:szCs w:val="18"/>
        </w:rPr>
        <w:tab/>
      </w:r>
      <w:r w:rsidRPr="0084691D">
        <w:rPr>
          <w:rFonts w:cs="Calibri"/>
          <w:sz w:val="18"/>
          <w:szCs w:val="18"/>
        </w:rPr>
        <w:t>İMZA VE KAŞE</w:t>
      </w:r>
    </w:p>
    <w:p w14:paraId="3FCA5276" w14:textId="77777777" w:rsidR="00A078C3" w:rsidRPr="0084691D" w:rsidRDefault="00A078C3" w:rsidP="00A078C3">
      <w:pPr>
        <w:spacing w:line="240" w:lineRule="auto"/>
        <w:rPr>
          <w:rFonts w:cs="Calibri"/>
          <w:sz w:val="18"/>
          <w:szCs w:val="18"/>
        </w:rPr>
      </w:pPr>
    </w:p>
    <w:p w14:paraId="4FCA5CAC" w14:textId="77777777" w:rsidR="00A078C3" w:rsidRPr="0084691D" w:rsidRDefault="00A078C3" w:rsidP="00A078C3">
      <w:pPr>
        <w:spacing w:line="240" w:lineRule="auto"/>
        <w:rPr>
          <w:rFonts w:cs="Calibri"/>
          <w:sz w:val="18"/>
          <w:szCs w:val="18"/>
        </w:rPr>
      </w:pPr>
    </w:p>
    <w:p w14:paraId="21520A3A" w14:textId="77777777" w:rsidR="00A078C3" w:rsidRDefault="00A078C3" w:rsidP="00A078C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635F2172" w14:textId="77777777" w:rsidR="00A078C3" w:rsidRDefault="00A078C3" w:rsidP="00A078C3"/>
    <w:p w14:paraId="5392EC1A" w14:textId="77777777" w:rsidR="00A078C3" w:rsidRDefault="00A078C3" w:rsidP="00A078C3"/>
    <w:p w14:paraId="46788B8B" w14:textId="77777777" w:rsidR="00A078C3" w:rsidRDefault="00A078C3" w:rsidP="00A078C3"/>
    <w:p w14:paraId="5AF9F505" w14:textId="451C7862" w:rsidR="00A078C3" w:rsidRDefault="00A078C3">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9"/>
        <w:gridCol w:w="265"/>
        <w:gridCol w:w="6"/>
        <w:gridCol w:w="168"/>
        <w:gridCol w:w="1128"/>
        <w:gridCol w:w="1109"/>
        <w:gridCol w:w="350"/>
        <w:gridCol w:w="1572"/>
        <w:gridCol w:w="119"/>
        <w:gridCol w:w="76"/>
        <w:gridCol w:w="1707"/>
        <w:gridCol w:w="35"/>
        <w:gridCol w:w="1754"/>
      </w:tblGrid>
      <w:tr w:rsidR="00A078C3" w:rsidRPr="009D45A4" w14:paraId="4BBD280D" w14:textId="77777777" w:rsidTr="00880A93">
        <w:trPr>
          <w:trHeight w:val="735"/>
        </w:trPr>
        <w:tc>
          <w:tcPr>
            <w:tcW w:w="5000" w:type="pct"/>
            <w:gridSpan w:val="13"/>
            <w:shd w:val="clear" w:color="auto" w:fill="auto"/>
            <w:vAlign w:val="center"/>
            <w:hideMark/>
          </w:tcPr>
          <w:p w14:paraId="465F2938"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lastRenderedPageBreak/>
              <w:t xml:space="preserve">GİRESUN ÜNİVERSİTESİ </w:t>
            </w:r>
            <w:r w:rsidRPr="009D45A4">
              <w:rPr>
                <w:rFonts w:cs="Calibri"/>
                <w:b/>
                <w:bCs/>
                <w:color w:val="000000"/>
                <w:sz w:val="18"/>
                <w:szCs w:val="18"/>
              </w:rPr>
              <w:br/>
              <w:t>DERS TANITIM FORMU</w:t>
            </w:r>
          </w:p>
        </w:tc>
      </w:tr>
      <w:tr w:rsidR="00A078C3" w:rsidRPr="009D45A4" w14:paraId="1E7900B3" w14:textId="77777777" w:rsidTr="00880A93">
        <w:trPr>
          <w:trHeight w:val="420"/>
        </w:trPr>
        <w:tc>
          <w:tcPr>
            <w:tcW w:w="5000" w:type="pct"/>
            <w:gridSpan w:val="13"/>
            <w:shd w:val="clear" w:color="auto" w:fill="auto"/>
            <w:vAlign w:val="center"/>
            <w:hideMark/>
          </w:tcPr>
          <w:p w14:paraId="32B66B57"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1B40C2AC" w14:textId="77777777" w:rsidR="00A078C3" w:rsidRPr="009D45A4" w:rsidRDefault="00A078C3" w:rsidP="00880A93">
            <w:pPr>
              <w:spacing w:after="0" w:line="240" w:lineRule="auto"/>
              <w:jc w:val="center"/>
              <w:rPr>
                <w:rFonts w:cs="Calibri"/>
                <w:b/>
                <w:bCs/>
                <w:color w:val="000000"/>
                <w:sz w:val="18"/>
                <w:szCs w:val="18"/>
              </w:rPr>
            </w:pPr>
          </w:p>
        </w:tc>
      </w:tr>
      <w:tr w:rsidR="00A078C3" w:rsidRPr="009D45A4" w14:paraId="6E705586" w14:textId="77777777" w:rsidTr="00880A93">
        <w:trPr>
          <w:trHeight w:val="284"/>
        </w:trPr>
        <w:tc>
          <w:tcPr>
            <w:tcW w:w="985" w:type="pct"/>
            <w:gridSpan w:val="4"/>
            <w:shd w:val="clear" w:color="auto" w:fill="auto"/>
            <w:vAlign w:val="center"/>
          </w:tcPr>
          <w:p w14:paraId="231CA00E" w14:textId="77777777" w:rsidR="00A078C3" w:rsidRPr="009D45A4" w:rsidRDefault="00A078C3" w:rsidP="00880A93">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1C350870" w14:textId="77777777" w:rsidR="00A078C3" w:rsidRPr="009D45A4" w:rsidRDefault="00A078C3" w:rsidP="00880A93">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399171E0" w14:textId="77777777" w:rsidR="00A078C3" w:rsidRPr="009D45A4" w:rsidRDefault="00A078C3" w:rsidP="00880A93">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shd w:val="clear" w:color="auto" w:fill="auto"/>
            <w:vAlign w:val="center"/>
            <w:hideMark/>
          </w:tcPr>
          <w:p w14:paraId="1BCA7944"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898" w:type="pct"/>
            <w:shd w:val="clear" w:color="auto" w:fill="auto"/>
            <w:vAlign w:val="center"/>
            <w:hideMark/>
          </w:tcPr>
          <w:p w14:paraId="419AE5D8"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A078C3" w:rsidRPr="009D45A4" w14:paraId="70D0DAB3" w14:textId="77777777" w:rsidTr="00880A93">
        <w:trPr>
          <w:trHeight w:val="284"/>
        </w:trPr>
        <w:tc>
          <w:tcPr>
            <w:tcW w:w="985" w:type="pct"/>
            <w:gridSpan w:val="4"/>
            <w:shd w:val="clear" w:color="auto" w:fill="auto"/>
            <w:vAlign w:val="center"/>
            <w:hideMark/>
          </w:tcPr>
          <w:p w14:paraId="668DEF8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6E2A5BEA" w14:textId="08944ED4" w:rsidR="00A078C3" w:rsidRPr="009D45A4" w:rsidRDefault="00A078C3" w:rsidP="007C417A">
            <w:pPr>
              <w:spacing w:after="0" w:line="240" w:lineRule="auto"/>
              <w:rPr>
                <w:rFonts w:cs="Calibri"/>
                <w:color w:val="000000"/>
                <w:sz w:val="18"/>
                <w:szCs w:val="18"/>
              </w:rPr>
            </w:pPr>
            <w:r>
              <w:rPr>
                <w:rFonts w:cs="Calibri"/>
                <w:color w:val="000000"/>
                <w:sz w:val="18"/>
                <w:szCs w:val="18"/>
              </w:rPr>
              <w:t>G</w:t>
            </w:r>
            <w:r w:rsidR="007C417A">
              <w:rPr>
                <w:rFonts w:cs="Calibri"/>
                <w:color w:val="000000"/>
                <w:sz w:val="18"/>
                <w:szCs w:val="18"/>
              </w:rPr>
              <w:t>SM-</w:t>
            </w:r>
            <w:r>
              <w:rPr>
                <w:rFonts w:cs="Calibri"/>
                <w:color w:val="000000"/>
                <w:sz w:val="18"/>
                <w:szCs w:val="18"/>
              </w:rPr>
              <w:t>208</w:t>
            </w:r>
          </w:p>
        </w:tc>
        <w:tc>
          <w:tcPr>
            <w:tcW w:w="1044" w:type="pct"/>
            <w:gridSpan w:val="3"/>
            <w:shd w:val="clear" w:color="auto" w:fill="auto"/>
            <w:vAlign w:val="center"/>
            <w:hideMark/>
          </w:tcPr>
          <w:p w14:paraId="6A150C5A" w14:textId="77777777" w:rsidR="00A078C3" w:rsidRPr="009D45A4" w:rsidRDefault="00A078C3" w:rsidP="00880A93">
            <w:pPr>
              <w:spacing w:after="0" w:line="240" w:lineRule="auto"/>
              <w:jc w:val="center"/>
              <w:rPr>
                <w:rFonts w:cs="Calibri"/>
                <w:color w:val="000000"/>
                <w:sz w:val="18"/>
                <w:szCs w:val="18"/>
              </w:rPr>
            </w:pPr>
            <w:r w:rsidRPr="009D45A4">
              <w:rPr>
                <w:rFonts w:cs="Calibri"/>
                <w:color w:val="000000"/>
                <w:sz w:val="18"/>
                <w:szCs w:val="18"/>
              </w:rPr>
              <w:t xml:space="preserve">Güz </w:t>
            </w:r>
            <w:r w:rsidRPr="009D45A4">
              <w:rPr>
                <w:rFonts w:cs="Calibri"/>
                <w:sz w:val="18"/>
                <w:szCs w:val="18"/>
              </w:rPr>
              <w:fldChar w:fldCharType="begin">
                <w:ffData>
                  <w:name w:val="Check2"/>
                  <w:enabled/>
                  <w:calcOnExit w:val="0"/>
                  <w:checkBox>
                    <w:sizeAuto/>
                    <w:default w:val="0"/>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sidRPr="009D45A4">
              <w:rPr>
                <w:rFonts w:cs="Calibri"/>
                <w:sz w:val="18"/>
                <w:szCs w:val="18"/>
              </w:rPr>
              <w:fldChar w:fldCharType="begin">
                <w:ffData>
                  <w:name w:val="Check2"/>
                  <w:enabled/>
                  <w:calcOnExit w:val="0"/>
                  <w:checkBox>
                    <w:sizeAuto/>
                    <w:default w:val="1"/>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w:t>
            </w:r>
          </w:p>
        </w:tc>
        <w:tc>
          <w:tcPr>
            <w:tcW w:w="930" w:type="pct"/>
            <w:gridSpan w:val="3"/>
            <w:shd w:val="clear" w:color="auto" w:fill="auto"/>
            <w:vAlign w:val="center"/>
            <w:hideMark/>
          </w:tcPr>
          <w:p w14:paraId="4487CBB6"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2</w:t>
            </w:r>
            <w:r w:rsidRPr="009D45A4">
              <w:rPr>
                <w:rFonts w:cs="Calibri"/>
                <w:color w:val="000000"/>
                <w:sz w:val="18"/>
                <w:szCs w:val="18"/>
              </w:rPr>
              <w:t>+0 </w:t>
            </w:r>
          </w:p>
        </w:tc>
        <w:tc>
          <w:tcPr>
            <w:tcW w:w="898" w:type="pct"/>
            <w:shd w:val="clear" w:color="auto" w:fill="auto"/>
            <w:vAlign w:val="center"/>
            <w:hideMark/>
          </w:tcPr>
          <w:p w14:paraId="289ED7FD"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3</w:t>
            </w:r>
          </w:p>
        </w:tc>
      </w:tr>
      <w:tr w:rsidR="00A078C3" w:rsidRPr="009D45A4" w14:paraId="1E6EAA67" w14:textId="77777777" w:rsidTr="00880A93">
        <w:trPr>
          <w:trHeight w:val="287"/>
        </w:trPr>
        <w:tc>
          <w:tcPr>
            <w:tcW w:w="985" w:type="pct"/>
            <w:gridSpan w:val="4"/>
            <w:shd w:val="clear" w:color="auto" w:fill="auto"/>
            <w:noWrap/>
            <w:vAlign w:val="bottom"/>
            <w:hideMark/>
          </w:tcPr>
          <w:p w14:paraId="1763046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Adı</w:t>
            </w:r>
          </w:p>
        </w:tc>
        <w:tc>
          <w:tcPr>
            <w:tcW w:w="4015" w:type="pct"/>
            <w:gridSpan w:val="9"/>
            <w:shd w:val="clear" w:color="auto" w:fill="auto"/>
            <w:noWrap/>
            <w:vAlign w:val="bottom"/>
            <w:hideMark/>
          </w:tcPr>
          <w:p w14:paraId="4CACDB87"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Menü Planlama</w:t>
            </w:r>
          </w:p>
        </w:tc>
      </w:tr>
      <w:tr w:rsidR="00A078C3" w:rsidRPr="009D45A4" w14:paraId="289440A8" w14:textId="77777777" w:rsidTr="00880A93">
        <w:trPr>
          <w:trHeight w:val="287"/>
        </w:trPr>
        <w:tc>
          <w:tcPr>
            <w:tcW w:w="985" w:type="pct"/>
            <w:gridSpan w:val="4"/>
            <w:shd w:val="clear" w:color="auto" w:fill="auto"/>
            <w:noWrap/>
            <w:vAlign w:val="bottom"/>
            <w:hideMark/>
          </w:tcPr>
          <w:p w14:paraId="168BFB8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15" w:type="pct"/>
            <w:gridSpan w:val="9"/>
            <w:shd w:val="clear" w:color="auto" w:fill="auto"/>
            <w:noWrap/>
            <w:vAlign w:val="bottom"/>
            <w:hideMark/>
          </w:tcPr>
          <w:p w14:paraId="133D0FCF" w14:textId="77777777" w:rsidR="00A078C3" w:rsidRPr="009D45A4" w:rsidRDefault="00A078C3" w:rsidP="00880A93">
            <w:pPr>
              <w:spacing w:after="0" w:line="240" w:lineRule="auto"/>
              <w:rPr>
                <w:rFonts w:cs="Calibri"/>
                <w:color w:val="000000"/>
                <w:sz w:val="18"/>
                <w:szCs w:val="18"/>
              </w:rPr>
            </w:pPr>
            <w:r w:rsidRPr="00F92BE5">
              <w:rPr>
                <w:rFonts w:cs="Calibri"/>
                <w:color w:val="000000"/>
                <w:sz w:val="18"/>
                <w:szCs w:val="18"/>
              </w:rPr>
              <w:t>Menu Planning</w:t>
            </w:r>
          </w:p>
        </w:tc>
      </w:tr>
      <w:tr w:rsidR="00A078C3" w:rsidRPr="009D45A4" w14:paraId="1A3FF6C2" w14:textId="77777777" w:rsidTr="00880A93">
        <w:trPr>
          <w:trHeight w:val="289"/>
        </w:trPr>
        <w:tc>
          <w:tcPr>
            <w:tcW w:w="985" w:type="pct"/>
            <w:gridSpan w:val="4"/>
            <w:shd w:val="clear" w:color="auto" w:fill="auto"/>
            <w:vAlign w:val="center"/>
            <w:hideMark/>
          </w:tcPr>
          <w:p w14:paraId="5A81394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15" w:type="pct"/>
            <w:gridSpan w:val="9"/>
            <w:shd w:val="clear" w:color="auto" w:fill="auto"/>
            <w:vAlign w:val="center"/>
            <w:hideMark/>
          </w:tcPr>
          <w:p w14:paraId="2A806218"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Yok</w:t>
            </w:r>
          </w:p>
        </w:tc>
      </w:tr>
      <w:tr w:rsidR="00A078C3" w:rsidRPr="009D45A4" w14:paraId="315B0764" w14:textId="77777777" w:rsidTr="00880A93">
        <w:trPr>
          <w:trHeight w:val="284"/>
        </w:trPr>
        <w:tc>
          <w:tcPr>
            <w:tcW w:w="985" w:type="pct"/>
            <w:gridSpan w:val="4"/>
            <w:shd w:val="clear" w:color="auto" w:fill="auto"/>
            <w:vAlign w:val="center"/>
            <w:hideMark/>
          </w:tcPr>
          <w:p w14:paraId="22EA214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Dili</w:t>
            </w:r>
          </w:p>
        </w:tc>
        <w:tc>
          <w:tcPr>
            <w:tcW w:w="4015" w:type="pct"/>
            <w:gridSpan w:val="9"/>
            <w:shd w:val="clear" w:color="auto" w:fill="auto"/>
            <w:vAlign w:val="center"/>
            <w:hideMark/>
          </w:tcPr>
          <w:p w14:paraId="0B0A9DF9" w14:textId="77777777" w:rsidR="00A078C3" w:rsidRPr="009D45A4" w:rsidRDefault="00A078C3" w:rsidP="00880A93">
            <w:pPr>
              <w:spacing w:after="0" w:line="240" w:lineRule="auto"/>
              <w:rPr>
                <w:rFonts w:cs="Calibri"/>
                <w:bCs/>
                <w:color w:val="000000"/>
                <w:sz w:val="18"/>
                <w:szCs w:val="18"/>
              </w:rPr>
            </w:pPr>
            <w:r w:rsidRPr="009D45A4">
              <w:rPr>
                <w:rFonts w:cs="Calibri"/>
                <w:bCs/>
                <w:color w:val="000000"/>
                <w:sz w:val="18"/>
                <w:szCs w:val="18"/>
              </w:rPr>
              <w:t>Türkçe</w:t>
            </w:r>
          </w:p>
        </w:tc>
      </w:tr>
      <w:tr w:rsidR="00A078C3" w:rsidRPr="009D45A4" w14:paraId="57FD0543" w14:textId="77777777" w:rsidTr="00880A93">
        <w:trPr>
          <w:trHeight w:val="284"/>
        </w:trPr>
        <w:tc>
          <w:tcPr>
            <w:tcW w:w="985" w:type="pct"/>
            <w:gridSpan w:val="4"/>
            <w:shd w:val="clear" w:color="auto" w:fill="auto"/>
            <w:vAlign w:val="center"/>
            <w:hideMark/>
          </w:tcPr>
          <w:p w14:paraId="0C37481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Seviyesi</w:t>
            </w:r>
          </w:p>
        </w:tc>
        <w:tc>
          <w:tcPr>
            <w:tcW w:w="4015" w:type="pct"/>
            <w:gridSpan w:val="9"/>
            <w:shd w:val="clear" w:color="auto" w:fill="auto"/>
            <w:vAlign w:val="center"/>
            <w:hideMark/>
          </w:tcPr>
          <w:p w14:paraId="3FD48B9E"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Lisans</w:t>
            </w:r>
          </w:p>
        </w:tc>
      </w:tr>
      <w:tr w:rsidR="00A078C3" w:rsidRPr="009D45A4" w14:paraId="1064F029" w14:textId="77777777" w:rsidTr="00880A93">
        <w:trPr>
          <w:trHeight w:val="284"/>
        </w:trPr>
        <w:tc>
          <w:tcPr>
            <w:tcW w:w="985" w:type="pct"/>
            <w:gridSpan w:val="4"/>
            <w:shd w:val="clear" w:color="auto" w:fill="auto"/>
            <w:vAlign w:val="center"/>
            <w:hideMark/>
          </w:tcPr>
          <w:p w14:paraId="20BFC58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Türü</w:t>
            </w:r>
          </w:p>
        </w:tc>
        <w:tc>
          <w:tcPr>
            <w:tcW w:w="4015" w:type="pct"/>
            <w:gridSpan w:val="9"/>
            <w:shd w:val="clear" w:color="auto" w:fill="auto"/>
            <w:vAlign w:val="center"/>
            <w:hideMark/>
          </w:tcPr>
          <w:p w14:paraId="78091B30" w14:textId="77777777" w:rsidR="00A078C3" w:rsidRPr="009D45A4" w:rsidRDefault="00A078C3" w:rsidP="00880A93">
            <w:pPr>
              <w:spacing w:after="0" w:line="240" w:lineRule="auto"/>
              <w:rPr>
                <w:rFonts w:cs="Calibri"/>
                <w:b/>
                <w:bCs/>
                <w:color w:val="000000"/>
                <w:sz w:val="18"/>
                <w:szCs w:val="18"/>
              </w:rPr>
            </w:pPr>
            <w:r>
              <w:rPr>
                <w:rFonts w:cs="Calibri"/>
                <w:color w:val="000000"/>
                <w:sz w:val="18"/>
                <w:szCs w:val="18"/>
              </w:rPr>
              <w:t>Zorunlu</w:t>
            </w:r>
          </w:p>
        </w:tc>
      </w:tr>
      <w:tr w:rsidR="00A078C3" w:rsidRPr="009D45A4" w14:paraId="6083DC15" w14:textId="77777777" w:rsidTr="00880A93">
        <w:trPr>
          <w:trHeight w:val="284"/>
        </w:trPr>
        <w:tc>
          <w:tcPr>
            <w:tcW w:w="985" w:type="pct"/>
            <w:gridSpan w:val="4"/>
            <w:shd w:val="clear" w:color="auto" w:fill="auto"/>
            <w:vAlign w:val="center"/>
            <w:hideMark/>
          </w:tcPr>
          <w:p w14:paraId="0B5E01C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15" w:type="pct"/>
            <w:gridSpan w:val="9"/>
            <w:shd w:val="clear" w:color="auto" w:fill="auto"/>
            <w:vAlign w:val="center"/>
          </w:tcPr>
          <w:p w14:paraId="30770191" w14:textId="05A5DDA0" w:rsidR="00A078C3"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A078C3" w:rsidRPr="009D45A4" w14:paraId="5DFA7930" w14:textId="77777777" w:rsidTr="00880A93">
        <w:trPr>
          <w:trHeight w:val="284"/>
        </w:trPr>
        <w:tc>
          <w:tcPr>
            <w:tcW w:w="985" w:type="pct"/>
            <w:gridSpan w:val="4"/>
            <w:shd w:val="clear" w:color="auto" w:fill="auto"/>
            <w:vAlign w:val="center"/>
            <w:hideMark/>
          </w:tcPr>
          <w:p w14:paraId="3D9F0B9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 Verenler</w:t>
            </w:r>
          </w:p>
        </w:tc>
        <w:tc>
          <w:tcPr>
            <w:tcW w:w="4015" w:type="pct"/>
            <w:gridSpan w:val="9"/>
            <w:shd w:val="clear" w:color="auto" w:fill="auto"/>
            <w:vAlign w:val="center"/>
          </w:tcPr>
          <w:p w14:paraId="198D54CA" w14:textId="2CED619F" w:rsidR="00A078C3"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A078C3" w:rsidRPr="009D45A4" w14:paraId="755631F5" w14:textId="77777777" w:rsidTr="00880A93">
        <w:trPr>
          <w:trHeight w:val="284"/>
        </w:trPr>
        <w:tc>
          <w:tcPr>
            <w:tcW w:w="985" w:type="pct"/>
            <w:gridSpan w:val="4"/>
            <w:shd w:val="clear" w:color="auto" w:fill="auto"/>
            <w:vAlign w:val="center"/>
            <w:hideMark/>
          </w:tcPr>
          <w:p w14:paraId="6D07FBEE"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15" w:type="pct"/>
            <w:gridSpan w:val="9"/>
            <w:shd w:val="clear" w:color="auto" w:fill="auto"/>
            <w:vAlign w:val="center"/>
          </w:tcPr>
          <w:p w14:paraId="6658BCF7" w14:textId="77777777" w:rsidR="00A078C3" w:rsidRPr="009D45A4" w:rsidRDefault="00A078C3" w:rsidP="00880A93">
            <w:pPr>
              <w:spacing w:after="0" w:line="240" w:lineRule="auto"/>
              <w:rPr>
                <w:rFonts w:cs="Calibri"/>
                <w:b/>
                <w:bCs/>
                <w:color w:val="000000"/>
                <w:sz w:val="18"/>
                <w:szCs w:val="18"/>
              </w:rPr>
            </w:pPr>
          </w:p>
        </w:tc>
      </w:tr>
      <w:tr w:rsidR="00A078C3" w:rsidRPr="009D45A4" w14:paraId="7E14F1E6" w14:textId="77777777" w:rsidTr="00880A93">
        <w:trPr>
          <w:trHeight w:val="233"/>
        </w:trPr>
        <w:tc>
          <w:tcPr>
            <w:tcW w:w="985" w:type="pct"/>
            <w:gridSpan w:val="4"/>
            <w:shd w:val="clear" w:color="auto" w:fill="auto"/>
            <w:vAlign w:val="center"/>
            <w:hideMark/>
          </w:tcPr>
          <w:p w14:paraId="06C7893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Amacı</w:t>
            </w:r>
          </w:p>
        </w:tc>
        <w:tc>
          <w:tcPr>
            <w:tcW w:w="4015" w:type="pct"/>
            <w:gridSpan w:val="9"/>
            <w:shd w:val="clear" w:color="auto" w:fill="auto"/>
            <w:hideMark/>
          </w:tcPr>
          <w:p w14:paraId="2FE84E69" w14:textId="77777777" w:rsidR="00A078C3" w:rsidRPr="00D41528" w:rsidRDefault="00A078C3" w:rsidP="00880A93">
            <w:pPr>
              <w:spacing w:after="0"/>
              <w:rPr>
                <w:rFonts w:cs="Calibri"/>
                <w:color w:val="000000"/>
                <w:sz w:val="18"/>
                <w:szCs w:val="18"/>
              </w:rPr>
            </w:pPr>
            <w:r w:rsidRPr="00D41528">
              <w:rPr>
                <w:rFonts w:cs="Calibri"/>
                <w:sz w:val="18"/>
                <w:szCs w:val="18"/>
              </w:rPr>
              <w:t>Menü planlama konusunda teorik ve pratik yeterlilikler kazandırılması amaçlanmıştır</w:t>
            </w:r>
          </w:p>
        </w:tc>
      </w:tr>
      <w:tr w:rsidR="00A078C3" w:rsidRPr="009D45A4" w14:paraId="7A365768" w14:textId="77777777" w:rsidTr="00880A93">
        <w:trPr>
          <w:trHeight w:val="284"/>
        </w:trPr>
        <w:tc>
          <w:tcPr>
            <w:tcW w:w="985" w:type="pct"/>
            <w:gridSpan w:val="4"/>
            <w:shd w:val="clear" w:color="auto" w:fill="auto"/>
            <w:vAlign w:val="center"/>
            <w:hideMark/>
          </w:tcPr>
          <w:p w14:paraId="04910A0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15" w:type="pct"/>
            <w:gridSpan w:val="9"/>
            <w:shd w:val="clear" w:color="auto" w:fill="auto"/>
            <w:vAlign w:val="center"/>
            <w:hideMark/>
          </w:tcPr>
          <w:p w14:paraId="4B398F2C" w14:textId="77777777" w:rsidR="00A078C3" w:rsidRPr="00D41528" w:rsidRDefault="00A078C3" w:rsidP="00880A93">
            <w:pPr>
              <w:spacing w:after="0"/>
              <w:jc w:val="both"/>
              <w:rPr>
                <w:rFonts w:cs="Calibri"/>
                <w:color w:val="000000"/>
                <w:sz w:val="18"/>
                <w:szCs w:val="18"/>
              </w:rPr>
            </w:pPr>
            <w:r w:rsidRPr="00D41528">
              <w:rPr>
                <w:rFonts w:cs="Calibri"/>
                <w:sz w:val="18"/>
                <w:szCs w:val="18"/>
              </w:rPr>
              <w:t>Menü planlama ilkeleri ve çeşitleri</w:t>
            </w:r>
          </w:p>
        </w:tc>
      </w:tr>
      <w:tr w:rsidR="00A078C3" w:rsidRPr="009D45A4" w14:paraId="302A7330" w14:textId="77777777" w:rsidTr="00880A93">
        <w:trPr>
          <w:trHeight w:val="300"/>
        </w:trPr>
        <w:tc>
          <w:tcPr>
            <w:tcW w:w="5000" w:type="pct"/>
            <w:gridSpan w:val="13"/>
            <w:shd w:val="clear" w:color="auto" w:fill="auto"/>
            <w:noWrap/>
            <w:vAlign w:val="bottom"/>
            <w:hideMark/>
          </w:tcPr>
          <w:p w14:paraId="11C43B7A" w14:textId="77777777" w:rsidR="00A078C3" w:rsidRPr="009D45A4" w:rsidRDefault="00A078C3" w:rsidP="00880A93">
            <w:pPr>
              <w:spacing w:after="0" w:line="240" w:lineRule="auto"/>
              <w:rPr>
                <w:rFonts w:cs="Calibri"/>
                <w:color w:val="000000"/>
                <w:sz w:val="18"/>
                <w:szCs w:val="18"/>
              </w:rPr>
            </w:pPr>
          </w:p>
        </w:tc>
      </w:tr>
      <w:tr w:rsidR="00A078C3" w:rsidRPr="009D45A4" w14:paraId="60FD56CC" w14:textId="77777777" w:rsidTr="00880A93">
        <w:trPr>
          <w:trHeight w:val="284"/>
        </w:trPr>
        <w:tc>
          <w:tcPr>
            <w:tcW w:w="5000" w:type="pct"/>
            <w:gridSpan w:val="13"/>
            <w:shd w:val="clear" w:color="auto" w:fill="auto"/>
            <w:vAlign w:val="center"/>
            <w:hideMark/>
          </w:tcPr>
          <w:p w14:paraId="6791D74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A078C3" w:rsidRPr="009D45A4" w14:paraId="2A73E976" w14:textId="77777777" w:rsidTr="00880A93">
        <w:trPr>
          <w:trHeight w:val="284"/>
        </w:trPr>
        <w:tc>
          <w:tcPr>
            <w:tcW w:w="896" w:type="pct"/>
            <w:gridSpan w:val="2"/>
            <w:shd w:val="clear" w:color="auto" w:fill="auto"/>
            <w:vAlign w:val="center"/>
            <w:hideMark/>
          </w:tcPr>
          <w:p w14:paraId="71F7C84B"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ÖÇ-1</w:t>
            </w:r>
          </w:p>
        </w:tc>
        <w:tc>
          <w:tcPr>
            <w:tcW w:w="4104" w:type="pct"/>
            <w:gridSpan w:val="11"/>
            <w:shd w:val="clear" w:color="auto" w:fill="auto"/>
            <w:hideMark/>
          </w:tcPr>
          <w:p w14:paraId="49CBCC92" w14:textId="77777777" w:rsidR="00A078C3" w:rsidRPr="00D41528" w:rsidRDefault="00A078C3" w:rsidP="00880A93">
            <w:pPr>
              <w:autoSpaceDE w:val="0"/>
              <w:autoSpaceDN w:val="0"/>
              <w:adjustRightInd w:val="0"/>
              <w:spacing w:after="0" w:line="240" w:lineRule="auto"/>
              <w:rPr>
                <w:rFonts w:cs="Calibri"/>
                <w:color w:val="000000"/>
                <w:sz w:val="18"/>
                <w:szCs w:val="18"/>
              </w:rPr>
            </w:pPr>
            <w:r w:rsidRPr="00D41528">
              <w:rPr>
                <w:rFonts w:cs="Calibri"/>
                <w:sz w:val="18"/>
                <w:szCs w:val="18"/>
              </w:rPr>
              <w:t>Menü planlama ilkelerini öğrenir.</w:t>
            </w:r>
          </w:p>
        </w:tc>
      </w:tr>
      <w:tr w:rsidR="00A078C3" w:rsidRPr="009D45A4" w14:paraId="03B0E849" w14:textId="77777777" w:rsidTr="00880A93">
        <w:trPr>
          <w:trHeight w:val="284"/>
        </w:trPr>
        <w:tc>
          <w:tcPr>
            <w:tcW w:w="896" w:type="pct"/>
            <w:gridSpan w:val="2"/>
            <w:shd w:val="clear" w:color="auto" w:fill="auto"/>
            <w:vAlign w:val="center"/>
            <w:hideMark/>
          </w:tcPr>
          <w:p w14:paraId="3BD02756"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ÖÇ-2</w:t>
            </w:r>
          </w:p>
        </w:tc>
        <w:tc>
          <w:tcPr>
            <w:tcW w:w="4104" w:type="pct"/>
            <w:gridSpan w:val="11"/>
            <w:shd w:val="clear" w:color="auto" w:fill="auto"/>
            <w:hideMark/>
          </w:tcPr>
          <w:p w14:paraId="3B81F56B" w14:textId="77777777" w:rsidR="00A078C3" w:rsidRPr="00D41528" w:rsidRDefault="00A078C3" w:rsidP="00880A93">
            <w:pPr>
              <w:autoSpaceDE w:val="0"/>
              <w:autoSpaceDN w:val="0"/>
              <w:adjustRightInd w:val="0"/>
              <w:spacing w:after="0" w:line="240" w:lineRule="auto"/>
              <w:jc w:val="both"/>
              <w:rPr>
                <w:rFonts w:cs="Calibri"/>
                <w:color w:val="000000"/>
                <w:sz w:val="18"/>
                <w:szCs w:val="18"/>
              </w:rPr>
            </w:pPr>
            <w:r w:rsidRPr="00D41528">
              <w:rPr>
                <w:rFonts w:cs="Calibri"/>
                <w:sz w:val="18"/>
                <w:szCs w:val="18"/>
              </w:rPr>
              <w:t>Menü çeşitlerini öğrenir.</w:t>
            </w:r>
          </w:p>
        </w:tc>
      </w:tr>
      <w:tr w:rsidR="00A078C3" w:rsidRPr="009D45A4" w14:paraId="1AB8FA87" w14:textId="77777777" w:rsidTr="00880A93">
        <w:trPr>
          <w:trHeight w:val="284"/>
        </w:trPr>
        <w:tc>
          <w:tcPr>
            <w:tcW w:w="896" w:type="pct"/>
            <w:gridSpan w:val="2"/>
            <w:shd w:val="clear" w:color="auto" w:fill="auto"/>
            <w:vAlign w:val="center"/>
            <w:hideMark/>
          </w:tcPr>
          <w:p w14:paraId="34CBE6E7"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ÖÇ-3</w:t>
            </w:r>
          </w:p>
        </w:tc>
        <w:tc>
          <w:tcPr>
            <w:tcW w:w="4104" w:type="pct"/>
            <w:gridSpan w:val="11"/>
            <w:shd w:val="clear" w:color="auto" w:fill="auto"/>
          </w:tcPr>
          <w:p w14:paraId="0D65F01B" w14:textId="77777777" w:rsidR="00A078C3" w:rsidRPr="00D41528" w:rsidRDefault="00A078C3" w:rsidP="00880A93">
            <w:pPr>
              <w:autoSpaceDE w:val="0"/>
              <w:autoSpaceDN w:val="0"/>
              <w:adjustRightInd w:val="0"/>
              <w:spacing w:after="0" w:line="240" w:lineRule="auto"/>
              <w:jc w:val="both"/>
              <w:rPr>
                <w:rFonts w:cs="Calibri"/>
                <w:color w:val="000000"/>
                <w:sz w:val="18"/>
                <w:szCs w:val="18"/>
              </w:rPr>
            </w:pPr>
            <w:r w:rsidRPr="00D41528">
              <w:rPr>
                <w:rFonts w:cs="Calibri"/>
                <w:sz w:val="18"/>
                <w:szCs w:val="18"/>
              </w:rPr>
              <w:t xml:space="preserve">Menü maliyetlerini hesaplamayı öğrenir. </w:t>
            </w:r>
          </w:p>
        </w:tc>
      </w:tr>
      <w:tr w:rsidR="00A078C3" w:rsidRPr="009D45A4" w14:paraId="6A9CEE70" w14:textId="77777777" w:rsidTr="00880A93">
        <w:trPr>
          <w:trHeight w:val="284"/>
        </w:trPr>
        <w:tc>
          <w:tcPr>
            <w:tcW w:w="896" w:type="pct"/>
            <w:gridSpan w:val="2"/>
            <w:shd w:val="clear" w:color="auto" w:fill="auto"/>
            <w:vAlign w:val="center"/>
          </w:tcPr>
          <w:p w14:paraId="456FC1CB" w14:textId="77777777" w:rsidR="00A078C3" w:rsidRPr="009D45A4" w:rsidRDefault="00A078C3" w:rsidP="00880A93">
            <w:pPr>
              <w:spacing w:after="0" w:line="240" w:lineRule="auto"/>
              <w:rPr>
                <w:rFonts w:cs="Calibri"/>
                <w:color w:val="000000"/>
                <w:sz w:val="18"/>
                <w:szCs w:val="18"/>
              </w:rPr>
            </w:pPr>
          </w:p>
        </w:tc>
        <w:tc>
          <w:tcPr>
            <w:tcW w:w="4104" w:type="pct"/>
            <w:gridSpan w:val="11"/>
            <w:shd w:val="clear" w:color="auto" w:fill="auto"/>
          </w:tcPr>
          <w:p w14:paraId="6B6A5DCA" w14:textId="77777777" w:rsidR="00A078C3" w:rsidRPr="00C5418D" w:rsidRDefault="00A078C3" w:rsidP="00880A93">
            <w:pPr>
              <w:autoSpaceDE w:val="0"/>
              <w:autoSpaceDN w:val="0"/>
              <w:adjustRightInd w:val="0"/>
              <w:spacing w:after="0" w:line="240" w:lineRule="auto"/>
              <w:jc w:val="both"/>
              <w:rPr>
                <w:rFonts w:cs="Calibri"/>
                <w:sz w:val="18"/>
                <w:szCs w:val="18"/>
              </w:rPr>
            </w:pPr>
          </w:p>
        </w:tc>
      </w:tr>
      <w:tr w:rsidR="00A078C3" w:rsidRPr="009D45A4" w14:paraId="01F02154" w14:textId="77777777" w:rsidTr="00880A93">
        <w:trPr>
          <w:trHeight w:val="284"/>
        </w:trPr>
        <w:tc>
          <w:tcPr>
            <w:tcW w:w="899" w:type="pct"/>
            <w:gridSpan w:val="3"/>
            <w:shd w:val="clear" w:color="auto" w:fill="auto"/>
            <w:vAlign w:val="center"/>
            <w:hideMark/>
          </w:tcPr>
          <w:p w14:paraId="217439C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101" w:type="pct"/>
            <w:gridSpan w:val="10"/>
            <w:shd w:val="clear" w:color="auto" w:fill="auto"/>
            <w:vAlign w:val="center"/>
            <w:hideMark/>
          </w:tcPr>
          <w:p w14:paraId="02DA0B4C" w14:textId="77777777" w:rsidR="00A078C3" w:rsidRPr="009D45A4" w:rsidRDefault="00A078C3" w:rsidP="00880A93">
            <w:pPr>
              <w:spacing w:after="0" w:line="240" w:lineRule="auto"/>
              <w:rPr>
                <w:rFonts w:cs="Calibri"/>
                <w:sz w:val="18"/>
                <w:szCs w:val="18"/>
              </w:rPr>
            </w:pPr>
            <w:r w:rsidRPr="009D45A4">
              <w:rPr>
                <w:rFonts w:cs="Calibri"/>
                <w:sz w:val="18"/>
                <w:szCs w:val="18"/>
              </w:rPr>
              <w:t>Slayt, yüz yüze anlatım, sınıf içi tartışma, soru-cevap</w:t>
            </w:r>
          </w:p>
        </w:tc>
      </w:tr>
      <w:tr w:rsidR="00A078C3" w:rsidRPr="009D45A4" w14:paraId="1F6A22E3" w14:textId="77777777" w:rsidTr="00880A93">
        <w:trPr>
          <w:trHeight w:val="284"/>
        </w:trPr>
        <w:tc>
          <w:tcPr>
            <w:tcW w:w="899" w:type="pct"/>
            <w:gridSpan w:val="3"/>
            <w:shd w:val="clear" w:color="auto" w:fill="auto"/>
            <w:vAlign w:val="center"/>
            <w:hideMark/>
          </w:tcPr>
          <w:p w14:paraId="743B484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101" w:type="pct"/>
            <w:gridSpan w:val="10"/>
            <w:shd w:val="clear" w:color="auto" w:fill="auto"/>
            <w:vAlign w:val="center"/>
            <w:hideMark/>
          </w:tcPr>
          <w:p w14:paraId="215044BF"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Yazılı Sınav</w:t>
            </w:r>
          </w:p>
        </w:tc>
      </w:tr>
      <w:tr w:rsidR="00A078C3" w:rsidRPr="009D45A4" w14:paraId="1E4031C1" w14:textId="77777777" w:rsidTr="00880A93">
        <w:trPr>
          <w:trHeight w:val="284"/>
        </w:trPr>
        <w:tc>
          <w:tcPr>
            <w:tcW w:w="5000" w:type="pct"/>
            <w:gridSpan w:val="13"/>
            <w:shd w:val="clear" w:color="auto" w:fill="auto"/>
            <w:vAlign w:val="center"/>
            <w:hideMark/>
          </w:tcPr>
          <w:p w14:paraId="45C92D97" w14:textId="77777777" w:rsidR="00A078C3" w:rsidRPr="009D45A4" w:rsidRDefault="00A078C3" w:rsidP="00880A93">
            <w:pPr>
              <w:spacing w:after="0" w:line="240" w:lineRule="auto"/>
              <w:rPr>
                <w:rFonts w:cs="Calibri"/>
                <w:b/>
                <w:bCs/>
                <w:color w:val="000000"/>
                <w:sz w:val="18"/>
                <w:szCs w:val="18"/>
              </w:rPr>
            </w:pPr>
          </w:p>
          <w:p w14:paraId="51E6CC8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AKIŞI</w:t>
            </w:r>
          </w:p>
        </w:tc>
      </w:tr>
      <w:tr w:rsidR="00A078C3" w:rsidRPr="009D45A4" w14:paraId="222791C7" w14:textId="77777777" w:rsidTr="00880A93">
        <w:trPr>
          <w:trHeight w:val="284"/>
        </w:trPr>
        <w:tc>
          <w:tcPr>
            <w:tcW w:w="761" w:type="pct"/>
            <w:shd w:val="clear" w:color="auto" w:fill="auto"/>
            <w:vAlign w:val="center"/>
            <w:hideMark/>
          </w:tcPr>
          <w:p w14:paraId="1FC1782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Hafta</w:t>
            </w:r>
          </w:p>
        </w:tc>
        <w:tc>
          <w:tcPr>
            <w:tcW w:w="3341" w:type="pct"/>
            <w:gridSpan w:val="11"/>
            <w:shd w:val="clear" w:color="auto" w:fill="auto"/>
            <w:noWrap/>
            <w:vAlign w:val="bottom"/>
            <w:hideMark/>
          </w:tcPr>
          <w:p w14:paraId="5C2A5A9C"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898" w:type="pct"/>
            <w:shd w:val="clear" w:color="auto" w:fill="auto"/>
            <w:vAlign w:val="center"/>
            <w:hideMark/>
          </w:tcPr>
          <w:p w14:paraId="5FE2FD98"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A078C3" w:rsidRPr="009D45A4" w14:paraId="473EB4F4" w14:textId="77777777" w:rsidTr="00880A93">
        <w:trPr>
          <w:trHeight w:val="187"/>
        </w:trPr>
        <w:tc>
          <w:tcPr>
            <w:tcW w:w="761" w:type="pct"/>
            <w:shd w:val="clear" w:color="auto" w:fill="auto"/>
            <w:vAlign w:val="center"/>
            <w:hideMark/>
          </w:tcPr>
          <w:p w14:paraId="631045C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w:t>
            </w:r>
          </w:p>
        </w:tc>
        <w:tc>
          <w:tcPr>
            <w:tcW w:w="3341" w:type="pct"/>
            <w:gridSpan w:val="11"/>
            <w:shd w:val="clear" w:color="auto" w:fill="auto"/>
            <w:hideMark/>
          </w:tcPr>
          <w:p w14:paraId="0252A065" w14:textId="77777777" w:rsidR="00A078C3" w:rsidRPr="00D41528" w:rsidRDefault="00A078C3" w:rsidP="00880A93">
            <w:pPr>
              <w:spacing w:after="0"/>
              <w:rPr>
                <w:rFonts w:cs="Calibri"/>
                <w:sz w:val="18"/>
                <w:szCs w:val="18"/>
              </w:rPr>
            </w:pPr>
            <w:r w:rsidRPr="00D41528">
              <w:rPr>
                <w:rFonts w:cs="Calibri"/>
                <w:sz w:val="18"/>
                <w:szCs w:val="18"/>
              </w:rPr>
              <w:t>Besin Grupları</w:t>
            </w:r>
          </w:p>
        </w:tc>
        <w:tc>
          <w:tcPr>
            <w:tcW w:w="898" w:type="pct"/>
            <w:shd w:val="clear" w:color="auto" w:fill="auto"/>
          </w:tcPr>
          <w:p w14:paraId="36DFEAC7"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5780E348" w14:textId="77777777" w:rsidTr="00880A93">
        <w:trPr>
          <w:trHeight w:val="70"/>
        </w:trPr>
        <w:tc>
          <w:tcPr>
            <w:tcW w:w="761" w:type="pct"/>
            <w:shd w:val="clear" w:color="auto" w:fill="auto"/>
            <w:vAlign w:val="center"/>
            <w:hideMark/>
          </w:tcPr>
          <w:p w14:paraId="4BB0CB4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2</w:t>
            </w:r>
          </w:p>
        </w:tc>
        <w:tc>
          <w:tcPr>
            <w:tcW w:w="3341" w:type="pct"/>
            <w:gridSpan w:val="11"/>
            <w:shd w:val="clear" w:color="auto" w:fill="auto"/>
            <w:vAlign w:val="center"/>
            <w:hideMark/>
          </w:tcPr>
          <w:p w14:paraId="58727BEA" w14:textId="77777777" w:rsidR="00A078C3" w:rsidRPr="00D41528" w:rsidRDefault="00A078C3" w:rsidP="00880A93">
            <w:pPr>
              <w:autoSpaceDE w:val="0"/>
              <w:autoSpaceDN w:val="0"/>
              <w:adjustRightInd w:val="0"/>
              <w:spacing w:after="0" w:line="240" w:lineRule="auto"/>
              <w:rPr>
                <w:rFonts w:cs="Calibri"/>
                <w:color w:val="000000"/>
                <w:sz w:val="18"/>
                <w:szCs w:val="18"/>
              </w:rPr>
            </w:pPr>
            <w:r w:rsidRPr="00D41528">
              <w:rPr>
                <w:rFonts w:cs="Calibri"/>
                <w:sz w:val="18"/>
                <w:szCs w:val="18"/>
              </w:rPr>
              <w:t>Menü planlama</w:t>
            </w:r>
          </w:p>
        </w:tc>
        <w:tc>
          <w:tcPr>
            <w:tcW w:w="898" w:type="pct"/>
            <w:shd w:val="clear" w:color="auto" w:fill="auto"/>
          </w:tcPr>
          <w:p w14:paraId="3B08B126"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740706CD" w14:textId="77777777" w:rsidTr="00880A93">
        <w:trPr>
          <w:trHeight w:val="149"/>
        </w:trPr>
        <w:tc>
          <w:tcPr>
            <w:tcW w:w="761" w:type="pct"/>
            <w:shd w:val="clear" w:color="auto" w:fill="auto"/>
            <w:vAlign w:val="center"/>
            <w:hideMark/>
          </w:tcPr>
          <w:p w14:paraId="069C314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3</w:t>
            </w:r>
          </w:p>
        </w:tc>
        <w:tc>
          <w:tcPr>
            <w:tcW w:w="3341" w:type="pct"/>
            <w:gridSpan w:val="11"/>
            <w:shd w:val="clear" w:color="auto" w:fill="auto"/>
            <w:hideMark/>
          </w:tcPr>
          <w:p w14:paraId="311A33E6" w14:textId="77777777" w:rsidR="00A078C3" w:rsidRPr="00D41528" w:rsidRDefault="00A078C3" w:rsidP="00880A93">
            <w:pPr>
              <w:spacing w:after="0"/>
              <w:rPr>
                <w:rFonts w:cs="Calibri"/>
                <w:sz w:val="18"/>
                <w:szCs w:val="18"/>
              </w:rPr>
            </w:pPr>
            <w:r w:rsidRPr="00D41528">
              <w:rPr>
                <w:rFonts w:cs="Calibri"/>
                <w:sz w:val="18"/>
                <w:szCs w:val="18"/>
              </w:rPr>
              <w:t>Menü çeşitleri ve özellikleri</w:t>
            </w:r>
          </w:p>
        </w:tc>
        <w:tc>
          <w:tcPr>
            <w:tcW w:w="898" w:type="pct"/>
            <w:shd w:val="clear" w:color="auto" w:fill="auto"/>
          </w:tcPr>
          <w:p w14:paraId="5545DB9D"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7CC2B37B" w14:textId="77777777" w:rsidTr="00880A93">
        <w:trPr>
          <w:trHeight w:val="169"/>
        </w:trPr>
        <w:tc>
          <w:tcPr>
            <w:tcW w:w="761" w:type="pct"/>
            <w:shd w:val="clear" w:color="auto" w:fill="auto"/>
            <w:vAlign w:val="center"/>
            <w:hideMark/>
          </w:tcPr>
          <w:p w14:paraId="4C9CCE7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4</w:t>
            </w:r>
          </w:p>
        </w:tc>
        <w:tc>
          <w:tcPr>
            <w:tcW w:w="3341" w:type="pct"/>
            <w:gridSpan w:val="11"/>
            <w:shd w:val="clear" w:color="auto" w:fill="auto"/>
            <w:vAlign w:val="center"/>
            <w:hideMark/>
          </w:tcPr>
          <w:p w14:paraId="36A9D64B" w14:textId="77777777" w:rsidR="00A078C3" w:rsidRPr="00D41528" w:rsidRDefault="00A078C3" w:rsidP="00880A93">
            <w:pPr>
              <w:spacing w:after="0" w:line="240" w:lineRule="auto"/>
              <w:rPr>
                <w:rFonts w:cs="Calibri"/>
                <w:color w:val="000000"/>
                <w:sz w:val="18"/>
                <w:szCs w:val="18"/>
              </w:rPr>
            </w:pPr>
            <w:r w:rsidRPr="00D41528">
              <w:rPr>
                <w:rFonts w:cs="Calibri"/>
                <w:sz w:val="18"/>
                <w:szCs w:val="18"/>
              </w:rPr>
              <w:t>Menü çeşitleri ve özellikleri</w:t>
            </w:r>
          </w:p>
        </w:tc>
        <w:tc>
          <w:tcPr>
            <w:tcW w:w="898" w:type="pct"/>
            <w:shd w:val="clear" w:color="auto" w:fill="auto"/>
          </w:tcPr>
          <w:p w14:paraId="2C8EC906"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64B74E6F" w14:textId="77777777" w:rsidTr="00880A93">
        <w:trPr>
          <w:trHeight w:val="169"/>
        </w:trPr>
        <w:tc>
          <w:tcPr>
            <w:tcW w:w="761" w:type="pct"/>
            <w:shd w:val="clear" w:color="auto" w:fill="auto"/>
            <w:vAlign w:val="center"/>
            <w:hideMark/>
          </w:tcPr>
          <w:p w14:paraId="546C80C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5</w:t>
            </w:r>
          </w:p>
        </w:tc>
        <w:tc>
          <w:tcPr>
            <w:tcW w:w="3341" w:type="pct"/>
            <w:gridSpan w:val="11"/>
            <w:shd w:val="clear" w:color="auto" w:fill="auto"/>
            <w:vAlign w:val="center"/>
            <w:hideMark/>
          </w:tcPr>
          <w:p w14:paraId="61942462" w14:textId="77777777" w:rsidR="00A078C3" w:rsidRPr="00D41528" w:rsidRDefault="00A078C3" w:rsidP="00880A93">
            <w:pPr>
              <w:autoSpaceDE w:val="0"/>
              <w:autoSpaceDN w:val="0"/>
              <w:adjustRightInd w:val="0"/>
              <w:spacing w:after="0" w:line="240" w:lineRule="auto"/>
              <w:rPr>
                <w:rFonts w:cs="Calibri"/>
                <w:color w:val="000000"/>
                <w:sz w:val="18"/>
                <w:szCs w:val="18"/>
              </w:rPr>
            </w:pPr>
            <w:r w:rsidRPr="00D41528">
              <w:rPr>
                <w:rFonts w:cs="Calibri"/>
                <w:sz w:val="18"/>
                <w:szCs w:val="18"/>
              </w:rPr>
              <w:t>Menü çeşitleri ve özellikleri</w:t>
            </w:r>
          </w:p>
        </w:tc>
        <w:tc>
          <w:tcPr>
            <w:tcW w:w="898" w:type="pct"/>
            <w:shd w:val="clear" w:color="auto" w:fill="auto"/>
          </w:tcPr>
          <w:p w14:paraId="0B44AD41"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0F97D808" w14:textId="77777777" w:rsidTr="00880A93">
        <w:trPr>
          <w:trHeight w:val="70"/>
        </w:trPr>
        <w:tc>
          <w:tcPr>
            <w:tcW w:w="761" w:type="pct"/>
            <w:shd w:val="clear" w:color="auto" w:fill="auto"/>
            <w:vAlign w:val="center"/>
            <w:hideMark/>
          </w:tcPr>
          <w:p w14:paraId="6748DE8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6</w:t>
            </w:r>
          </w:p>
        </w:tc>
        <w:tc>
          <w:tcPr>
            <w:tcW w:w="3341" w:type="pct"/>
            <w:gridSpan w:val="11"/>
            <w:shd w:val="clear" w:color="auto" w:fill="auto"/>
            <w:vAlign w:val="center"/>
            <w:hideMark/>
          </w:tcPr>
          <w:p w14:paraId="718DB197" w14:textId="77777777" w:rsidR="00A078C3" w:rsidRPr="00D41528" w:rsidRDefault="00A078C3" w:rsidP="00880A93">
            <w:pPr>
              <w:autoSpaceDE w:val="0"/>
              <w:autoSpaceDN w:val="0"/>
              <w:adjustRightInd w:val="0"/>
              <w:spacing w:after="0" w:line="240" w:lineRule="auto"/>
              <w:rPr>
                <w:rFonts w:cs="Calibri"/>
                <w:color w:val="000000"/>
                <w:sz w:val="18"/>
                <w:szCs w:val="18"/>
              </w:rPr>
            </w:pPr>
            <w:r w:rsidRPr="00D41528">
              <w:rPr>
                <w:rFonts w:cs="Calibri"/>
                <w:sz w:val="18"/>
                <w:szCs w:val="18"/>
              </w:rPr>
              <w:t>Menü çeşitleri ve özellikleri</w:t>
            </w:r>
          </w:p>
        </w:tc>
        <w:tc>
          <w:tcPr>
            <w:tcW w:w="898" w:type="pct"/>
            <w:shd w:val="clear" w:color="auto" w:fill="auto"/>
          </w:tcPr>
          <w:p w14:paraId="63E2D1CF"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092083E8" w14:textId="77777777" w:rsidTr="00880A93">
        <w:trPr>
          <w:trHeight w:val="109"/>
        </w:trPr>
        <w:tc>
          <w:tcPr>
            <w:tcW w:w="761" w:type="pct"/>
            <w:shd w:val="clear" w:color="auto" w:fill="auto"/>
            <w:vAlign w:val="center"/>
            <w:hideMark/>
          </w:tcPr>
          <w:p w14:paraId="4F47589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7</w:t>
            </w:r>
          </w:p>
        </w:tc>
        <w:tc>
          <w:tcPr>
            <w:tcW w:w="3341" w:type="pct"/>
            <w:gridSpan w:val="11"/>
            <w:shd w:val="clear" w:color="auto" w:fill="auto"/>
            <w:vAlign w:val="center"/>
            <w:hideMark/>
          </w:tcPr>
          <w:p w14:paraId="7F1F513A" w14:textId="77777777" w:rsidR="00A078C3" w:rsidRPr="00D41528" w:rsidRDefault="00A078C3" w:rsidP="00880A93">
            <w:pPr>
              <w:autoSpaceDE w:val="0"/>
              <w:autoSpaceDN w:val="0"/>
              <w:adjustRightInd w:val="0"/>
              <w:spacing w:after="0" w:line="240" w:lineRule="auto"/>
              <w:rPr>
                <w:rFonts w:cs="Calibri"/>
                <w:color w:val="000000"/>
                <w:sz w:val="18"/>
                <w:szCs w:val="18"/>
              </w:rPr>
            </w:pPr>
            <w:r w:rsidRPr="00D41528">
              <w:rPr>
                <w:rFonts w:cs="Calibri"/>
                <w:sz w:val="18"/>
                <w:szCs w:val="18"/>
                <w:bdr w:val="none" w:sz="0" w:space="0" w:color="auto" w:frame="1"/>
              </w:rPr>
              <w:t>Özel durum menüleri</w:t>
            </w:r>
          </w:p>
        </w:tc>
        <w:tc>
          <w:tcPr>
            <w:tcW w:w="898" w:type="pct"/>
            <w:shd w:val="clear" w:color="auto" w:fill="auto"/>
          </w:tcPr>
          <w:p w14:paraId="6F7C283C"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338076A5" w14:textId="77777777" w:rsidTr="00880A93">
        <w:trPr>
          <w:trHeight w:val="70"/>
        </w:trPr>
        <w:tc>
          <w:tcPr>
            <w:tcW w:w="761" w:type="pct"/>
            <w:shd w:val="clear" w:color="auto" w:fill="auto"/>
            <w:vAlign w:val="center"/>
          </w:tcPr>
          <w:p w14:paraId="3F71035E"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8</w:t>
            </w:r>
          </w:p>
        </w:tc>
        <w:tc>
          <w:tcPr>
            <w:tcW w:w="3341" w:type="pct"/>
            <w:gridSpan w:val="11"/>
            <w:shd w:val="clear" w:color="auto" w:fill="auto"/>
            <w:vAlign w:val="center"/>
          </w:tcPr>
          <w:p w14:paraId="6D9B0DCE" w14:textId="77777777" w:rsidR="00A078C3" w:rsidRPr="00D41528" w:rsidRDefault="00A078C3" w:rsidP="00880A93">
            <w:pPr>
              <w:autoSpaceDE w:val="0"/>
              <w:autoSpaceDN w:val="0"/>
              <w:adjustRightInd w:val="0"/>
              <w:spacing w:after="0" w:line="240" w:lineRule="auto"/>
              <w:rPr>
                <w:rFonts w:cs="Calibri"/>
                <w:color w:val="000000"/>
                <w:sz w:val="18"/>
                <w:szCs w:val="18"/>
              </w:rPr>
            </w:pPr>
            <w:r w:rsidRPr="00D41528">
              <w:rPr>
                <w:rFonts w:cs="Calibri"/>
                <w:color w:val="000000"/>
                <w:sz w:val="18"/>
                <w:szCs w:val="18"/>
              </w:rPr>
              <w:t>Ara Sınav</w:t>
            </w:r>
          </w:p>
        </w:tc>
        <w:tc>
          <w:tcPr>
            <w:tcW w:w="898" w:type="pct"/>
            <w:shd w:val="clear" w:color="auto" w:fill="auto"/>
          </w:tcPr>
          <w:p w14:paraId="706D7DD0"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5D62BC94" w14:textId="77777777" w:rsidTr="00880A93">
        <w:trPr>
          <w:trHeight w:val="70"/>
        </w:trPr>
        <w:tc>
          <w:tcPr>
            <w:tcW w:w="761" w:type="pct"/>
            <w:shd w:val="clear" w:color="auto" w:fill="auto"/>
            <w:vAlign w:val="center"/>
          </w:tcPr>
          <w:p w14:paraId="625468F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9</w:t>
            </w:r>
          </w:p>
        </w:tc>
        <w:tc>
          <w:tcPr>
            <w:tcW w:w="3341" w:type="pct"/>
            <w:gridSpan w:val="11"/>
            <w:shd w:val="clear" w:color="auto" w:fill="auto"/>
            <w:vAlign w:val="center"/>
          </w:tcPr>
          <w:p w14:paraId="5B4AA696" w14:textId="77777777" w:rsidR="00A078C3" w:rsidRPr="00D41528" w:rsidRDefault="00A078C3" w:rsidP="00880A93">
            <w:pPr>
              <w:autoSpaceDE w:val="0"/>
              <w:autoSpaceDN w:val="0"/>
              <w:adjustRightInd w:val="0"/>
              <w:spacing w:after="0" w:line="240" w:lineRule="auto"/>
              <w:rPr>
                <w:rFonts w:cs="Calibri"/>
                <w:color w:val="000000"/>
                <w:sz w:val="18"/>
                <w:szCs w:val="18"/>
              </w:rPr>
            </w:pPr>
            <w:r w:rsidRPr="00D41528">
              <w:rPr>
                <w:rFonts w:cs="Calibri"/>
                <w:sz w:val="18"/>
                <w:szCs w:val="18"/>
                <w:bdr w:val="none" w:sz="0" w:space="0" w:color="auto" w:frame="1"/>
              </w:rPr>
              <w:t>Özel durum menüleri</w:t>
            </w:r>
          </w:p>
        </w:tc>
        <w:tc>
          <w:tcPr>
            <w:tcW w:w="898" w:type="pct"/>
            <w:shd w:val="clear" w:color="auto" w:fill="auto"/>
          </w:tcPr>
          <w:p w14:paraId="59E5BBCE"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4CC085E3" w14:textId="77777777" w:rsidTr="00880A93">
        <w:trPr>
          <w:trHeight w:val="70"/>
        </w:trPr>
        <w:tc>
          <w:tcPr>
            <w:tcW w:w="761" w:type="pct"/>
            <w:shd w:val="clear" w:color="auto" w:fill="auto"/>
            <w:vAlign w:val="center"/>
          </w:tcPr>
          <w:p w14:paraId="2FE9657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10</w:t>
            </w:r>
          </w:p>
        </w:tc>
        <w:tc>
          <w:tcPr>
            <w:tcW w:w="3341" w:type="pct"/>
            <w:gridSpan w:val="11"/>
            <w:shd w:val="clear" w:color="auto" w:fill="auto"/>
            <w:vAlign w:val="center"/>
          </w:tcPr>
          <w:p w14:paraId="27E55434" w14:textId="77777777" w:rsidR="00A078C3" w:rsidRPr="00D41528" w:rsidRDefault="00A078C3" w:rsidP="00880A93">
            <w:pPr>
              <w:spacing w:after="0" w:line="240" w:lineRule="auto"/>
              <w:rPr>
                <w:rFonts w:cs="Calibri"/>
                <w:color w:val="000000"/>
                <w:sz w:val="18"/>
                <w:szCs w:val="18"/>
              </w:rPr>
            </w:pPr>
            <w:r w:rsidRPr="00D41528">
              <w:rPr>
                <w:rFonts w:cs="Calibri"/>
                <w:sz w:val="18"/>
                <w:szCs w:val="18"/>
                <w:bdr w:val="none" w:sz="0" w:space="0" w:color="auto" w:frame="1"/>
              </w:rPr>
              <w:t>Özel durum menüleri</w:t>
            </w:r>
          </w:p>
        </w:tc>
        <w:tc>
          <w:tcPr>
            <w:tcW w:w="898" w:type="pct"/>
            <w:shd w:val="clear" w:color="auto" w:fill="auto"/>
          </w:tcPr>
          <w:p w14:paraId="23DC128E"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31F3A1D2" w14:textId="77777777" w:rsidTr="00880A93">
        <w:trPr>
          <w:trHeight w:val="163"/>
        </w:trPr>
        <w:tc>
          <w:tcPr>
            <w:tcW w:w="761" w:type="pct"/>
            <w:shd w:val="clear" w:color="auto" w:fill="auto"/>
            <w:vAlign w:val="center"/>
          </w:tcPr>
          <w:p w14:paraId="10DD271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11</w:t>
            </w:r>
          </w:p>
        </w:tc>
        <w:tc>
          <w:tcPr>
            <w:tcW w:w="3341" w:type="pct"/>
            <w:gridSpan w:val="11"/>
            <w:shd w:val="clear" w:color="auto" w:fill="auto"/>
            <w:vAlign w:val="center"/>
          </w:tcPr>
          <w:p w14:paraId="0F30633D" w14:textId="77777777" w:rsidR="00A078C3" w:rsidRPr="00D41528" w:rsidRDefault="00A078C3" w:rsidP="00880A93">
            <w:pPr>
              <w:autoSpaceDE w:val="0"/>
              <w:autoSpaceDN w:val="0"/>
              <w:adjustRightInd w:val="0"/>
              <w:spacing w:after="0" w:line="240" w:lineRule="auto"/>
              <w:rPr>
                <w:rFonts w:cs="Calibri"/>
                <w:color w:val="000000"/>
                <w:sz w:val="18"/>
                <w:szCs w:val="18"/>
              </w:rPr>
            </w:pPr>
            <w:r w:rsidRPr="00D41528">
              <w:rPr>
                <w:rFonts w:cs="Calibri"/>
                <w:sz w:val="18"/>
                <w:szCs w:val="18"/>
                <w:bdr w:val="none" w:sz="0" w:space="0" w:color="auto" w:frame="1"/>
              </w:rPr>
              <w:t>Özel durum menüleri</w:t>
            </w:r>
          </w:p>
        </w:tc>
        <w:tc>
          <w:tcPr>
            <w:tcW w:w="898" w:type="pct"/>
            <w:shd w:val="clear" w:color="auto" w:fill="auto"/>
          </w:tcPr>
          <w:p w14:paraId="4E5BC724"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61F1D343" w14:textId="77777777" w:rsidTr="00880A93">
        <w:trPr>
          <w:trHeight w:val="100"/>
        </w:trPr>
        <w:tc>
          <w:tcPr>
            <w:tcW w:w="761" w:type="pct"/>
            <w:shd w:val="clear" w:color="auto" w:fill="auto"/>
            <w:vAlign w:val="center"/>
          </w:tcPr>
          <w:p w14:paraId="6A93C4C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12</w:t>
            </w:r>
          </w:p>
        </w:tc>
        <w:tc>
          <w:tcPr>
            <w:tcW w:w="3341" w:type="pct"/>
            <w:gridSpan w:val="11"/>
            <w:shd w:val="clear" w:color="auto" w:fill="auto"/>
            <w:vAlign w:val="center"/>
          </w:tcPr>
          <w:p w14:paraId="41F14882" w14:textId="77777777" w:rsidR="00A078C3" w:rsidRPr="00D41528" w:rsidRDefault="00A078C3" w:rsidP="00880A93">
            <w:pPr>
              <w:spacing w:after="0" w:line="240" w:lineRule="auto"/>
              <w:rPr>
                <w:rFonts w:cs="Calibri"/>
                <w:color w:val="000000"/>
                <w:sz w:val="18"/>
                <w:szCs w:val="18"/>
              </w:rPr>
            </w:pPr>
            <w:r w:rsidRPr="00D41528">
              <w:rPr>
                <w:rFonts w:cs="Calibri"/>
                <w:sz w:val="18"/>
                <w:szCs w:val="18"/>
              </w:rPr>
              <w:t>Menü maliyeti</w:t>
            </w:r>
          </w:p>
        </w:tc>
        <w:tc>
          <w:tcPr>
            <w:tcW w:w="898" w:type="pct"/>
            <w:shd w:val="clear" w:color="auto" w:fill="auto"/>
          </w:tcPr>
          <w:p w14:paraId="607775DF"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180822BA" w14:textId="77777777" w:rsidTr="00880A93">
        <w:trPr>
          <w:trHeight w:val="70"/>
        </w:trPr>
        <w:tc>
          <w:tcPr>
            <w:tcW w:w="761" w:type="pct"/>
            <w:shd w:val="clear" w:color="auto" w:fill="auto"/>
            <w:vAlign w:val="center"/>
          </w:tcPr>
          <w:p w14:paraId="154296B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13</w:t>
            </w:r>
          </w:p>
        </w:tc>
        <w:tc>
          <w:tcPr>
            <w:tcW w:w="3341" w:type="pct"/>
            <w:gridSpan w:val="11"/>
            <w:shd w:val="clear" w:color="auto" w:fill="auto"/>
            <w:vAlign w:val="center"/>
          </w:tcPr>
          <w:p w14:paraId="369CE178" w14:textId="77777777" w:rsidR="00A078C3" w:rsidRPr="00D41528" w:rsidRDefault="00A078C3" w:rsidP="00880A93">
            <w:pPr>
              <w:spacing w:after="0" w:line="240" w:lineRule="auto"/>
              <w:rPr>
                <w:rFonts w:cs="Calibri"/>
                <w:color w:val="000000"/>
                <w:sz w:val="18"/>
                <w:szCs w:val="18"/>
              </w:rPr>
            </w:pPr>
            <w:r w:rsidRPr="00D41528">
              <w:rPr>
                <w:rFonts w:cs="Calibri"/>
                <w:sz w:val="18"/>
                <w:szCs w:val="18"/>
              </w:rPr>
              <w:t>Menü maliyeti</w:t>
            </w:r>
          </w:p>
        </w:tc>
        <w:tc>
          <w:tcPr>
            <w:tcW w:w="898" w:type="pct"/>
            <w:shd w:val="clear" w:color="auto" w:fill="auto"/>
          </w:tcPr>
          <w:p w14:paraId="3B827D27"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3DC6D056" w14:textId="77777777" w:rsidTr="00880A93">
        <w:trPr>
          <w:trHeight w:val="174"/>
        </w:trPr>
        <w:tc>
          <w:tcPr>
            <w:tcW w:w="761" w:type="pct"/>
            <w:shd w:val="clear" w:color="auto" w:fill="auto"/>
            <w:vAlign w:val="center"/>
          </w:tcPr>
          <w:p w14:paraId="0B290015"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14</w:t>
            </w:r>
          </w:p>
        </w:tc>
        <w:tc>
          <w:tcPr>
            <w:tcW w:w="3341" w:type="pct"/>
            <w:gridSpan w:val="11"/>
            <w:shd w:val="clear" w:color="auto" w:fill="auto"/>
            <w:vAlign w:val="center"/>
          </w:tcPr>
          <w:p w14:paraId="3EF4D62F" w14:textId="77777777" w:rsidR="00A078C3" w:rsidRPr="00D41528" w:rsidRDefault="00A078C3" w:rsidP="00880A93">
            <w:pPr>
              <w:spacing w:after="0" w:line="240" w:lineRule="auto"/>
              <w:rPr>
                <w:rFonts w:cs="Calibri"/>
                <w:color w:val="000000"/>
                <w:sz w:val="18"/>
                <w:szCs w:val="18"/>
              </w:rPr>
            </w:pPr>
            <w:r w:rsidRPr="00D41528">
              <w:rPr>
                <w:rFonts w:cs="Calibri"/>
                <w:sz w:val="18"/>
                <w:szCs w:val="18"/>
              </w:rPr>
              <w:t>Menü maliyeti</w:t>
            </w:r>
          </w:p>
        </w:tc>
        <w:tc>
          <w:tcPr>
            <w:tcW w:w="898" w:type="pct"/>
            <w:shd w:val="clear" w:color="auto" w:fill="auto"/>
          </w:tcPr>
          <w:p w14:paraId="51C99786"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50FFE5DC" w14:textId="77777777" w:rsidTr="00880A93">
        <w:trPr>
          <w:trHeight w:val="174"/>
        </w:trPr>
        <w:tc>
          <w:tcPr>
            <w:tcW w:w="761" w:type="pct"/>
            <w:shd w:val="clear" w:color="auto" w:fill="auto"/>
            <w:vAlign w:val="center"/>
          </w:tcPr>
          <w:p w14:paraId="0F335939" w14:textId="77777777" w:rsidR="00A078C3" w:rsidRPr="009D45A4" w:rsidRDefault="00A078C3" w:rsidP="00880A93">
            <w:pPr>
              <w:spacing w:after="0" w:line="240" w:lineRule="auto"/>
              <w:rPr>
                <w:rFonts w:cs="Calibri"/>
                <w:b/>
                <w:bCs/>
                <w:color w:val="000000"/>
                <w:sz w:val="18"/>
                <w:szCs w:val="18"/>
              </w:rPr>
            </w:pPr>
            <w:r>
              <w:rPr>
                <w:rFonts w:cs="Calibri"/>
                <w:b/>
                <w:bCs/>
                <w:color w:val="000000"/>
                <w:sz w:val="18"/>
                <w:szCs w:val="18"/>
              </w:rPr>
              <w:t>15</w:t>
            </w:r>
          </w:p>
        </w:tc>
        <w:tc>
          <w:tcPr>
            <w:tcW w:w="3341" w:type="pct"/>
            <w:gridSpan w:val="11"/>
            <w:shd w:val="clear" w:color="auto" w:fill="auto"/>
            <w:vAlign w:val="center"/>
          </w:tcPr>
          <w:p w14:paraId="3FF29B5A" w14:textId="77777777" w:rsidR="00A078C3" w:rsidRPr="00D41528" w:rsidRDefault="00A078C3" w:rsidP="00880A93">
            <w:pPr>
              <w:spacing w:after="0" w:line="240" w:lineRule="auto"/>
              <w:rPr>
                <w:rFonts w:cs="Calibri"/>
                <w:sz w:val="18"/>
                <w:szCs w:val="18"/>
              </w:rPr>
            </w:pPr>
            <w:r>
              <w:rPr>
                <w:rFonts w:cs="Calibri"/>
                <w:sz w:val="18"/>
                <w:szCs w:val="18"/>
              </w:rPr>
              <w:t>Genel Tekrar</w:t>
            </w:r>
          </w:p>
        </w:tc>
        <w:tc>
          <w:tcPr>
            <w:tcW w:w="898" w:type="pct"/>
            <w:shd w:val="clear" w:color="auto" w:fill="auto"/>
          </w:tcPr>
          <w:p w14:paraId="593E95A6" w14:textId="77777777" w:rsidR="00A078C3" w:rsidRPr="00C5418D" w:rsidRDefault="00A078C3" w:rsidP="00880A93">
            <w:pPr>
              <w:autoSpaceDE w:val="0"/>
              <w:autoSpaceDN w:val="0"/>
              <w:adjustRightInd w:val="0"/>
              <w:spacing w:after="0" w:line="240" w:lineRule="auto"/>
              <w:rPr>
                <w:rFonts w:cs="Calibri"/>
                <w:color w:val="000000"/>
                <w:sz w:val="18"/>
                <w:szCs w:val="18"/>
              </w:rPr>
            </w:pPr>
          </w:p>
        </w:tc>
      </w:tr>
      <w:tr w:rsidR="00A078C3" w:rsidRPr="009D45A4" w14:paraId="2672144B" w14:textId="77777777" w:rsidTr="00880A93">
        <w:trPr>
          <w:trHeight w:val="283"/>
        </w:trPr>
        <w:tc>
          <w:tcPr>
            <w:tcW w:w="5000" w:type="pct"/>
            <w:gridSpan w:val="13"/>
            <w:shd w:val="clear" w:color="auto" w:fill="auto"/>
            <w:noWrap/>
            <w:vAlign w:val="bottom"/>
            <w:hideMark/>
          </w:tcPr>
          <w:p w14:paraId="0421F9A0" w14:textId="77777777" w:rsidR="00A078C3" w:rsidRPr="00C5418D" w:rsidRDefault="00A078C3" w:rsidP="00880A93">
            <w:pPr>
              <w:spacing w:after="0" w:line="240" w:lineRule="auto"/>
              <w:rPr>
                <w:rFonts w:cs="Calibri"/>
                <w:color w:val="000000"/>
                <w:sz w:val="18"/>
                <w:szCs w:val="18"/>
              </w:rPr>
            </w:pPr>
          </w:p>
        </w:tc>
      </w:tr>
      <w:tr w:rsidR="00A078C3" w:rsidRPr="009D45A4" w14:paraId="555A68AC" w14:textId="77777777" w:rsidTr="00880A93">
        <w:trPr>
          <w:trHeight w:val="284"/>
        </w:trPr>
        <w:tc>
          <w:tcPr>
            <w:tcW w:w="5000" w:type="pct"/>
            <w:gridSpan w:val="13"/>
            <w:shd w:val="clear" w:color="auto" w:fill="auto"/>
            <w:vAlign w:val="center"/>
            <w:hideMark/>
          </w:tcPr>
          <w:p w14:paraId="01813853" w14:textId="77777777" w:rsidR="00A078C3" w:rsidRPr="00C5418D" w:rsidRDefault="00A078C3" w:rsidP="00880A93">
            <w:pPr>
              <w:spacing w:after="0" w:line="240" w:lineRule="auto"/>
              <w:rPr>
                <w:rFonts w:cs="Calibri"/>
                <w:b/>
                <w:bCs/>
                <w:color w:val="000000"/>
                <w:sz w:val="18"/>
                <w:szCs w:val="18"/>
              </w:rPr>
            </w:pPr>
            <w:r w:rsidRPr="00C5418D">
              <w:rPr>
                <w:rFonts w:cs="Calibri"/>
                <w:b/>
                <w:bCs/>
                <w:color w:val="000000"/>
                <w:sz w:val="18"/>
                <w:szCs w:val="18"/>
              </w:rPr>
              <w:t>KAYNAKLAR</w:t>
            </w:r>
          </w:p>
        </w:tc>
      </w:tr>
      <w:tr w:rsidR="00A078C3" w:rsidRPr="009D45A4" w14:paraId="6286F6A8" w14:textId="77777777" w:rsidTr="00880A93">
        <w:trPr>
          <w:trHeight w:val="284"/>
        </w:trPr>
        <w:tc>
          <w:tcPr>
            <w:tcW w:w="985" w:type="pct"/>
            <w:gridSpan w:val="4"/>
            <w:shd w:val="clear" w:color="auto" w:fill="auto"/>
            <w:vAlign w:val="center"/>
            <w:hideMark/>
          </w:tcPr>
          <w:p w14:paraId="086E61E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Notu</w:t>
            </w:r>
          </w:p>
        </w:tc>
        <w:tc>
          <w:tcPr>
            <w:tcW w:w="4015" w:type="pct"/>
            <w:gridSpan w:val="9"/>
            <w:shd w:val="clear" w:color="auto" w:fill="auto"/>
            <w:vAlign w:val="center"/>
            <w:hideMark/>
          </w:tcPr>
          <w:p w14:paraId="0DADE06A" w14:textId="77777777" w:rsidR="00A078C3" w:rsidRPr="00856B8C" w:rsidRDefault="00A078C3" w:rsidP="00880A93">
            <w:pPr>
              <w:autoSpaceDE w:val="0"/>
              <w:autoSpaceDN w:val="0"/>
              <w:adjustRightInd w:val="0"/>
              <w:spacing w:after="0" w:line="240" w:lineRule="auto"/>
              <w:rPr>
                <w:rFonts w:cs="Calibri"/>
                <w:color w:val="000000"/>
                <w:sz w:val="18"/>
                <w:szCs w:val="18"/>
              </w:rPr>
            </w:pPr>
            <w:r w:rsidRPr="00856B8C">
              <w:rPr>
                <w:rFonts w:cs="Calibri"/>
                <w:sz w:val="18"/>
                <w:szCs w:val="18"/>
              </w:rPr>
              <w:t>Küçükaslan, N, Baysal, A, Beslenme İlkeleri ve Menü Planlaması, Ekin Basın Yayım, 2013</w:t>
            </w:r>
          </w:p>
        </w:tc>
      </w:tr>
      <w:tr w:rsidR="00A078C3" w:rsidRPr="009D45A4" w14:paraId="5F5FBB7F" w14:textId="77777777" w:rsidTr="00880A93">
        <w:trPr>
          <w:trHeight w:val="284"/>
        </w:trPr>
        <w:tc>
          <w:tcPr>
            <w:tcW w:w="985" w:type="pct"/>
            <w:gridSpan w:val="4"/>
            <w:shd w:val="clear" w:color="auto" w:fill="auto"/>
            <w:vAlign w:val="center"/>
            <w:hideMark/>
          </w:tcPr>
          <w:p w14:paraId="6EB1750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Diğer Kaynaklar</w:t>
            </w:r>
          </w:p>
        </w:tc>
        <w:tc>
          <w:tcPr>
            <w:tcW w:w="4015" w:type="pct"/>
            <w:gridSpan w:val="9"/>
            <w:shd w:val="clear" w:color="auto" w:fill="auto"/>
            <w:vAlign w:val="center"/>
            <w:hideMark/>
          </w:tcPr>
          <w:p w14:paraId="28E474C0" w14:textId="77777777" w:rsidR="00A078C3" w:rsidRPr="00856B8C" w:rsidRDefault="00A078C3" w:rsidP="00880A93">
            <w:pPr>
              <w:spacing w:after="0"/>
              <w:rPr>
                <w:rFonts w:cs="Calibri"/>
                <w:color w:val="000000"/>
                <w:sz w:val="18"/>
                <w:szCs w:val="18"/>
              </w:rPr>
            </w:pPr>
            <w:r w:rsidRPr="00856B8C">
              <w:rPr>
                <w:rFonts w:cs="Calibri"/>
                <w:sz w:val="18"/>
                <w:szCs w:val="18"/>
              </w:rPr>
              <w:t>Bulduk, S, Beslenme İlkeleri ve Mönü Planlama, Detay yayıncılık, 2005</w:t>
            </w:r>
          </w:p>
        </w:tc>
      </w:tr>
      <w:tr w:rsidR="00A078C3" w:rsidRPr="009D45A4" w14:paraId="465FED3E" w14:textId="77777777" w:rsidTr="00880A93">
        <w:trPr>
          <w:trHeight w:val="243"/>
        </w:trPr>
        <w:tc>
          <w:tcPr>
            <w:tcW w:w="5000" w:type="pct"/>
            <w:gridSpan w:val="13"/>
            <w:shd w:val="clear" w:color="auto" w:fill="auto"/>
            <w:noWrap/>
            <w:vAlign w:val="bottom"/>
            <w:hideMark/>
          </w:tcPr>
          <w:p w14:paraId="76A8D77E" w14:textId="77777777" w:rsidR="00A078C3" w:rsidRPr="009D45A4" w:rsidRDefault="00A078C3" w:rsidP="00880A93">
            <w:pPr>
              <w:spacing w:after="0" w:line="240" w:lineRule="auto"/>
              <w:rPr>
                <w:rFonts w:cs="Calibri"/>
                <w:color w:val="000000"/>
                <w:sz w:val="18"/>
                <w:szCs w:val="18"/>
              </w:rPr>
            </w:pPr>
          </w:p>
        </w:tc>
      </w:tr>
      <w:tr w:rsidR="00A078C3" w:rsidRPr="003A0002" w14:paraId="1FBCC1FF" w14:textId="77777777" w:rsidTr="00880A93">
        <w:trPr>
          <w:trHeight w:val="284"/>
        </w:trPr>
        <w:tc>
          <w:tcPr>
            <w:tcW w:w="5000" w:type="pct"/>
            <w:gridSpan w:val="13"/>
            <w:shd w:val="clear" w:color="auto" w:fill="auto"/>
            <w:vAlign w:val="center"/>
            <w:hideMark/>
          </w:tcPr>
          <w:p w14:paraId="691D2FB9" w14:textId="77777777" w:rsidR="00A078C3" w:rsidRPr="003A0002" w:rsidRDefault="00A078C3" w:rsidP="00880A93">
            <w:pPr>
              <w:spacing w:after="0"/>
              <w:rPr>
                <w:rFonts w:cs="Calibri"/>
                <w:b/>
                <w:sz w:val="18"/>
                <w:szCs w:val="18"/>
              </w:rPr>
            </w:pPr>
            <w:r w:rsidRPr="003A0002">
              <w:rPr>
                <w:rFonts w:cs="Calibri"/>
                <w:b/>
                <w:sz w:val="18"/>
                <w:szCs w:val="18"/>
              </w:rPr>
              <w:t>DEĞERLENDİRME SİSTEMİ</w:t>
            </w:r>
          </w:p>
        </w:tc>
      </w:tr>
      <w:tr w:rsidR="00A078C3" w:rsidRPr="003A0002" w14:paraId="00007F22" w14:textId="77777777" w:rsidTr="00880A93">
        <w:trPr>
          <w:trHeight w:val="284"/>
        </w:trPr>
        <w:tc>
          <w:tcPr>
            <w:tcW w:w="1562" w:type="pct"/>
            <w:gridSpan w:val="5"/>
            <w:shd w:val="clear" w:color="auto" w:fill="auto"/>
            <w:vAlign w:val="center"/>
            <w:hideMark/>
          </w:tcPr>
          <w:p w14:paraId="276B1BCB" w14:textId="77777777" w:rsidR="00A078C3" w:rsidRPr="003A0002" w:rsidRDefault="00A078C3"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53161183" w14:textId="77777777" w:rsidR="00A078C3" w:rsidRPr="003A0002" w:rsidRDefault="00A078C3" w:rsidP="00880A93">
            <w:pPr>
              <w:spacing w:after="0"/>
              <w:rPr>
                <w:rFonts w:cs="Calibri"/>
                <w:b/>
                <w:sz w:val="18"/>
                <w:szCs w:val="18"/>
              </w:rPr>
            </w:pPr>
            <w:r w:rsidRPr="003A0002">
              <w:rPr>
                <w:rFonts w:cs="Calibri"/>
                <w:b/>
                <w:sz w:val="18"/>
                <w:szCs w:val="18"/>
              </w:rPr>
              <w:t>SAYISI</w:t>
            </w:r>
          </w:p>
        </w:tc>
        <w:tc>
          <w:tcPr>
            <w:tcW w:w="1789" w:type="pct"/>
            <w:gridSpan w:val="3"/>
            <w:shd w:val="clear" w:color="auto" w:fill="auto"/>
            <w:vAlign w:val="center"/>
            <w:hideMark/>
          </w:tcPr>
          <w:p w14:paraId="10AAB578" w14:textId="77777777" w:rsidR="00A078C3" w:rsidRPr="003A0002" w:rsidRDefault="00A078C3" w:rsidP="00880A93">
            <w:pPr>
              <w:spacing w:after="0"/>
              <w:rPr>
                <w:rFonts w:cs="Calibri"/>
                <w:b/>
                <w:sz w:val="18"/>
                <w:szCs w:val="18"/>
              </w:rPr>
            </w:pPr>
            <w:r w:rsidRPr="003A0002">
              <w:rPr>
                <w:rFonts w:cs="Calibri"/>
                <w:b/>
                <w:sz w:val="18"/>
                <w:szCs w:val="18"/>
              </w:rPr>
              <w:t>KATKI YÜZDESİ</w:t>
            </w:r>
          </w:p>
        </w:tc>
      </w:tr>
      <w:tr w:rsidR="00A078C3" w:rsidRPr="003A0002" w14:paraId="3F610CC4" w14:textId="77777777" w:rsidTr="00880A93">
        <w:trPr>
          <w:trHeight w:val="284"/>
        </w:trPr>
        <w:tc>
          <w:tcPr>
            <w:tcW w:w="1562" w:type="pct"/>
            <w:gridSpan w:val="5"/>
            <w:shd w:val="clear" w:color="auto" w:fill="auto"/>
            <w:vAlign w:val="center"/>
            <w:hideMark/>
          </w:tcPr>
          <w:p w14:paraId="2E19FA38" w14:textId="77777777" w:rsidR="00A078C3" w:rsidRPr="003A0002" w:rsidRDefault="00A078C3" w:rsidP="00880A93">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35A0F908"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89" w:type="pct"/>
            <w:gridSpan w:val="3"/>
            <w:shd w:val="clear" w:color="auto" w:fill="auto"/>
            <w:vAlign w:val="center"/>
            <w:hideMark/>
          </w:tcPr>
          <w:p w14:paraId="7B7E827E" w14:textId="56BB6AEA" w:rsidR="00A078C3" w:rsidRPr="003A0002" w:rsidRDefault="00755810" w:rsidP="00880A93">
            <w:pPr>
              <w:spacing w:after="0"/>
              <w:jc w:val="center"/>
              <w:rPr>
                <w:rFonts w:cs="Calibri"/>
                <w:sz w:val="18"/>
                <w:szCs w:val="18"/>
              </w:rPr>
            </w:pPr>
            <w:r>
              <w:rPr>
                <w:rFonts w:cs="Calibri"/>
                <w:sz w:val="18"/>
                <w:szCs w:val="18"/>
              </w:rPr>
              <w:t>100</w:t>
            </w:r>
          </w:p>
        </w:tc>
      </w:tr>
      <w:tr w:rsidR="00A078C3" w:rsidRPr="003A0002" w14:paraId="1B92F3E5" w14:textId="77777777" w:rsidTr="00880A93">
        <w:trPr>
          <w:trHeight w:val="284"/>
        </w:trPr>
        <w:tc>
          <w:tcPr>
            <w:tcW w:w="1562" w:type="pct"/>
            <w:gridSpan w:val="5"/>
            <w:shd w:val="clear" w:color="auto" w:fill="auto"/>
            <w:vAlign w:val="center"/>
            <w:hideMark/>
          </w:tcPr>
          <w:p w14:paraId="093391C0" w14:textId="77777777" w:rsidR="00A078C3" w:rsidRPr="003A0002" w:rsidRDefault="00A078C3" w:rsidP="00880A93">
            <w:pPr>
              <w:spacing w:after="0"/>
              <w:rPr>
                <w:rFonts w:cs="Calibri"/>
                <w:b/>
                <w:sz w:val="18"/>
                <w:szCs w:val="18"/>
              </w:rPr>
            </w:pPr>
            <w:r w:rsidRPr="003A0002">
              <w:rPr>
                <w:rFonts w:cs="Calibri"/>
                <w:b/>
                <w:sz w:val="18"/>
                <w:szCs w:val="18"/>
              </w:rPr>
              <w:t>Ödev</w:t>
            </w:r>
          </w:p>
        </w:tc>
        <w:tc>
          <w:tcPr>
            <w:tcW w:w="1650" w:type="pct"/>
            <w:gridSpan w:val="5"/>
            <w:shd w:val="clear" w:color="auto" w:fill="auto"/>
            <w:noWrap/>
            <w:vAlign w:val="bottom"/>
            <w:hideMark/>
          </w:tcPr>
          <w:p w14:paraId="1A6B1E5C" w14:textId="77777777" w:rsidR="00A078C3" w:rsidRPr="003A0002" w:rsidRDefault="00A078C3" w:rsidP="00880A93">
            <w:pPr>
              <w:spacing w:after="0"/>
              <w:jc w:val="center"/>
              <w:rPr>
                <w:rFonts w:cs="Calibri"/>
                <w:sz w:val="18"/>
                <w:szCs w:val="18"/>
              </w:rPr>
            </w:pPr>
          </w:p>
        </w:tc>
        <w:tc>
          <w:tcPr>
            <w:tcW w:w="1789" w:type="pct"/>
            <w:gridSpan w:val="3"/>
            <w:shd w:val="clear" w:color="auto" w:fill="auto"/>
            <w:vAlign w:val="center"/>
            <w:hideMark/>
          </w:tcPr>
          <w:p w14:paraId="1A787E53" w14:textId="77777777" w:rsidR="00A078C3" w:rsidRPr="003A0002" w:rsidRDefault="00A078C3" w:rsidP="00880A93">
            <w:pPr>
              <w:spacing w:after="0"/>
              <w:jc w:val="center"/>
              <w:rPr>
                <w:rFonts w:cs="Calibri"/>
                <w:sz w:val="18"/>
                <w:szCs w:val="18"/>
              </w:rPr>
            </w:pPr>
          </w:p>
        </w:tc>
      </w:tr>
      <w:tr w:rsidR="00A078C3" w:rsidRPr="003A0002" w14:paraId="67FDD36E" w14:textId="77777777" w:rsidTr="00880A93">
        <w:trPr>
          <w:trHeight w:val="284"/>
        </w:trPr>
        <w:tc>
          <w:tcPr>
            <w:tcW w:w="1562" w:type="pct"/>
            <w:gridSpan w:val="5"/>
            <w:shd w:val="clear" w:color="auto" w:fill="auto"/>
            <w:vAlign w:val="center"/>
            <w:hideMark/>
          </w:tcPr>
          <w:p w14:paraId="6FA36571" w14:textId="14E0CEF5" w:rsidR="00A078C3" w:rsidRPr="003A0002" w:rsidRDefault="00755810" w:rsidP="00880A93">
            <w:pPr>
              <w:spacing w:after="0"/>
              <w:rPr>
                <w:rFonts w:cs="Calibri"/>
                <w:b/>
                <w:sz w:val="18"/>
                <w:szCs w:val="18"/>
              </w:rPr>
            </w:pPr>
            <w:r>
              <w:rPr>
                <w:rFonts w:cs="Calibri"/>
                <w:b/>
                <w:sz w:val="18"/>
                <w:szCs w:val="18"/>
              </w:rPr>
              <w:t>Final</w:t>
            </w:r>
            <w:r w:rsidR="00A078C3" w:rsidRPr="003A0002">
              <w:rPr>
                <w:rFonts w:cs="Calibri"/>
                <w:b/>
                <w:sz w:val="18"/>
                <w:szCs w:val="18"/>
              </w:rPr>
              <w:t xml:space="preserve"> Sınav</w:t>
            </w:r>
          </w:p>
        </w:tc>
        <w:tc>
          <w:tcPr>
            <w:tcW w:w="1650" w:type="pct"/>
            <w:gridSpan w:val="5"/>
            <w:shd w:val="clear" w:color="auto" w:fill="auto"/>
            <w:noWrap/>
            <w:vAlign w:val="bottom"/>
            <w:hideMark/>
          </w:tcPr>
          <w:p w14:paraId="6A77844D" w14:textId="6F0167E6" w:rsidR="00A078C3" w:rsidRPr="003A0002" w:rsidRDefault="00755810" w:rsidP="00880A93">
            <w:pPr>
              <w:spacing w:after="0"/>
              <w:jc w:val="center"/>
              <w:rPr>
                <w:rFonts w:cs="Calibri"/>
                <w:sz w:val="18"/>
                <w:szCs w:val="18"/>
              </w:rPr>
            </w:pPr>
            <w:r>
              <w:rPr>
                <w:rFonts w:cs="Calibri"/>
                <w:sz w:val="18"/>
                <w:szCs w:val="18"/>
              </w:rPr>
              <w:t>1</w:t>
            </w:r>
          </w:p>
        </w:tc>
        <w:tc>
          <w:tcPr>
            <w:tcW w:w="1789" w:type="pct"/>
            <w:gridSpan w:val="3"/>
            <w:shd w:val="clear" w:color="auto" w:fill="auto"/>
            <w:vAlign w:val="center"/>
            <w:hideMark/>
          </w:tcPr>
          <w:p w14:paraId="061B7FAD" w14:textId="23FBDB0B" w:rsidR="00A078C3" w:rsidRPr="003A0002" w:rsidRDefault="00755810" w:rsidP="00880A93">
            <w:pPr>
              <w:spacing w:after="0"/>
              <w:jc w:val="center"/>
              <w:rPr>
                <w:rFonts w:cs="Calibri"/>
                <w:sz w:val="18"/>
                <w:szCs w:val="18"/>
              </w:rPr>
            </w:pPr>
            <w:r>
              <w:rPr>
                <w:rFonts w:cs="Calibri"/>
                <w:sz w:val="18"/>
                <w:szCs w:val="18"/>
              </w:rPr>
              <w:t>100</w:t>
            </w:r>
          </w:p>
        </w:tc>
      </w:tr>
      <w:tr w:rsidR="00A078C3" w:rsidRPr="003A0002" w14:paraId="0D0C0ACC" w14:textId="77777777" w:rsidTr="00880A93">
        <w:trPr>
          <w:trHeight w:val="284"/>
        </w:trPr>
        <w:tc>
          <w:tcPr>
            <w:tcW w:w="1562" w:type="pct"/>
            <w:gridSpan w:val="5"/>
            <w:shd w:val="clear" w:color="auto" w:fill="auto"/>
            <w:vAlign w:val="center"/>
            <w:hideMark/>
          </w:tcPr>
          <w:p w14:paraId="0FA51D06" w14:textId="77777777" w:rsidR="00A078C3" w:rsidRPr="003A0002" w:rsidRDefault="00A078C3" w:rsidP="00880A93">
            <w:pPr>
              <w:spacing w:after="0"/>
              <w:rPr>
                <w:rFonts w:cs="Calibri"/>
                <w:b/>
                <w:sz w:val="18"/>
                <w:szCs w:val="18"/>
              </w:rPr>
            </w:pPr>
          </w:p>
        </w:tc>
        <w:tc>
          <w:tcPr>
            <w:tcW w:w="1650" w:type="pct"/>
            <w:gridSpan w:val="5"/>
            <w:shd w:val="clear" w:color="auto" w:fill="auto"/>
            <w:noWrap/>
            <w:vAlign w:val="bottom"/>
            <w:hideMark/>
          </w:tcPr>
          <w:p w14:paraId="4C571E89"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89" w:type="pct"/>
            <w:gridSpan w:val="3"/>
            <w:shd w:val="clear" w:color="auto" w:fill="auto"/>
            <w:vAlign w:val="center"/>
            <w:hideMark/>
          </w:tcPr>
          <w:p w14:paraId="453B3FD1" w14:textId="100EEB79" w:rsidR="00A078C3" w:rsidRPr="003A0002" w:rsidRDefault="00A078C3" w:rsidP="00880A93">
            <w:pPr>
              <w:spacing w:after="0"/>
              <w:jc w:val="center"/>
              <w:rPr>
                <w:rFonts w:cs="Calibri"/>
                <w:sz w:val="18"/>
                <w:szCs w:val="18"/>
              </w:rPr>
            </w:pPr>
          </w:p>
        </w:tc>
      </w:tr>
      <w:tr w:rsidR="00A078C3" w:rsidRPr="003A0002" w14:paraId="5C50A23B" w14:textId="77777777" w:rsidTr="00880A93">
        <w:trPr>
          <w:trHeight w:val="284"/>
        </w:trPr>
        <w:tc>
          <w:tcPr>
            <w:tcW w:w="1562" w:type="pct"/>
            <w:gridSpan w:val="5"/>
            <w:shd w:val="clear" w:color="auto" w:fill="auto"/>
            <w:vAlign w:val="center"/>
            <w:hideMark/>
          </w:tcPr>
          <w:p w14:paraId="2206EDBB" w14:textId="77777777" w:rsidR="00A078C3" w:rsidRPr="003A0002" w:rsidRDefault="00A078C3"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7EDAEC8E"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89" w:type="pct"/>
            <w:gridSpan w:val="3"/>
            <w:shd w:val="clear" w:color="auto" w:fill="auto"/>
            <w:vAlign w:val="center"/>
            <w:hideMark/>
          </w:tcPr>
          <w:p w14:paraId="2FB20AAF" w14:textId="77777777" w:rsidR="00A078C3" w:rsidRPr="003A0002" w:rsidRDefault="00A078C3" w:rsidP="00880A93">
            <w:pPr>
              <w:spacing w:after="0"/>
              <w:jc w:val="center"/>
              <w:rPr>
                <w:rFonts w:cs="Calibri"/>
                <w:sz w:val="18"/>
                <w:szCs w:val="18"/>
              </w:rPr>
            </w:pPr>
            <w:r w:rsidRPr="003A0002">
              <w:rPr>
                <w:rFonts w:cs="Calibri"/>
                <w:sz w:val="18"/>
                <w:szCs w:val="18"/>
              </w:rPr>
              <w:t>40</w:t>
            </w:r>
          </w:p>
        </w:tc>
      </w:tr>
      <w:tr w:rsidR="00A078C3" w:rsidRPr="003A0002" w14:paraId="289EB1C7" w14:textId="77777777" w:rsidTr="00880A93">
        <w:trPr>
          <w:trHeight w:val="284"/>
        </w:trPr>
        <w:tc>
          <w:tcPr>
            <w:tcW w:w="1562" w:type="pct"/>
            <w:gridSpan w:val="5"/>
            <w:shd w:val="clear" w:color="auto" w:fill="auto"/>
            <w:vAlign w:val="center"/>
            <w:hideMark/>
          </w:tcPr>
          <w:p w14:paraId="1C6C964A" w14:textId="77777777" w:rsidR="00A078C3" w:rsidRPr="003A0002" w:rsidRDefault="00A078C3"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0CCE5B18"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89" w:type="pct"/>
            <w:gridSpan w:val="3"/>
            <w:shd w:val="clear" w:color="auto" w:fill="auto"/>
            <w:vAlign w:val="center"/>
            <w:hideMark/>
          </w:tcPr>
          <w:p w14:paraId="638962C3" w14:textId="77777777" w:rsidR="00A078C3" w:rsidRPr="003A0002" w:rsidRDefault="00A078C3" w:rsidP="00880A93">
            <w:pPr>
              <w:spacing w:after="0"/>
              <w:jc w:val="center"/>
              <w:rPr>
                <w:rFonts w:cs="Calibri"/>
                <w:sz w:val="18"/>
                <w:szCs w:val="18"/>
              </w:rPr>
            </w:pPr>
            <w:r w:rsidRPr="003A0002">
              <w:rPr>
                <w:rFonts w:cs="Calibri"/>
                <w:sz w:val="18"/>
                <w:szCs w:val="18"/>
              </w:rPr>
              <w:t>60</w:t>
            </w:r>
          </w:p>
        </w:tc>
      </w:tr>
      <w:tr w:rsidR="00A078C3" w:rsidRPr="003A0002" w14:paraId="20D55FB8" w14:textId="77777777" w:rsidTr="00880A93">
        <w:trPr>
          <w:trHeight w:val="284"/>
        </w:trPr>
        <w:tc>
          <w:tcPr>
            <w:tcW w:w="1562" w:type="pct"/>
            <w:gridSpan w:val="5"/>
            <w:shd w:val="clear" w:color="auto" w:fill="auto"/>
            <w:vAlign w:val="center"/>
            <w:hideMark/>
          </w:tcPr>
          <w:p w14:paraId="6B16D816" w14:textId="77777777" w:rsidR="00A078C3" w:rsidRPr="003A0002" w:rsidRDefault="00A078C3" w:rsidP="00880A93">
            <w:pPr>
              <w:spacing w:after="0"/>
              <w:rPr>
                <w:rFonts w:cs="Calibri"/>
                <w:sz w:val="18"/>
                <w:szCs w:val="18"/>
              </w:rPr>
            </w:pPr>
          </w:p>
        </w:tc>
        <w:tc>
          <w:tcPr>
            <w:tcW w:w="1650" w:type="pct"/>
            <w:gridSpan w:val="5"/>
            <w:shd w:val="clear" w:color="auto" w:fill="auto"/>
            <w:noWrap/>
            <w:vAlign w:val="bottom"/>
            <w:hideMark/>
          </w:tcPr>
          <w:p w14:paraId="666CB80E"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89" w:type="pct"/>
            <w:gridSpan w:val="3"/>
            <w:shd w:val="clear" w:color="auto" w:fill="auto"/>
            <w:vAlign w:val="center"/>
            <w:hideMark/>
          </w:tcPr>
          <w:p w14:paraId="73DDD8DC" w14:textId="77777777" w:rsidR="00A078C3" w:rsidRPr="003A0002" w:rsidRDefault="00A078C3" w:rsidP="00880A93">
            <w:pPr>
              <w:spacing w:after="0"/>
              <w:jc w:val="center"/>
              <w:rPr>
                <w:rFonts w:cs="Calibri"/>
                <w:sz w:val="18"/>
                <w:szCs w:val="18"/>
              </w:rPr>
            </w:pPr>
            <w:r w:rsidRPr="003A0002">
              <w:rPr>
                <w:rFonts w:cs="Calibri"/>
                <w:sz w:val="18"/>
                <w:szCs w:val="18"/>
              </w:rPr>
              <w:t>100</w:t>
            </w:r>
          </w:p>
        </w:tc>
      </w:tr>
      <w:tr w:rsidR="00A078C3" w:rsidRPr="003A0002" w14:paraId="5208CFD2" w14:textId="77777777" w:rsidTr="00880A93">
        <w:trPr>
          <w:trHeight w:val="300"/>
        </w:trPr>
        <w:tc>
          <w:tcPr>
            <w:tcW w:w="5000" w:type="pct"/>
            <w:gridSpan w:val="13"/>
            <w:shd w:val="clear" w:color="auto" w:fill="auto"/>
            <w:vAlign w:val="center"/>
            <w:hideMark/>
          </w:tcPr>
          <w:p w14:paraId="34C5C99F" w14:textId="77777777" w:rsidR="00A078C3" w:rsidRPr="003A0002" w:rsidRDefault="00A078C3" w:rsidP="00880A93">
            <w:pPr>
              <w:spacing w:after="0" w:line="240" w:lineRule="auto"/>
              <w:rPr>
                <w:rFonts w:cs="Calibri"/>
                <w:b/>
                <w:bCs/>
                <w:sz w:val="18"/>
                <w:szCs w:val="18"/>
              </w:rPr>
            </w:pPr>
          </w:p>
          <w:p w14:paraId="22D49FF2"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İŞYÜKÜ HESAPLAMA</w:t>
            </w:r>
          </w:p>
        </w:tc>
      </w:tr>
      <w:tr w:rsidR="00A078C3" w:rsidRPr="003A0002" w14:paraId="2E88B2D4" w14:textId="77777777" w:rsidTr="00880A93">
        <w:trPr>
          <w:trHeight w:val="476"/>
        </w:trPr>
        <w:tc>
          <w:tcPr>
            <w:tcW w:w="2308" w:type="pct"/>
            <w:gridSpan w:val="7"/>
            <w:shd w:val="clear" w:color="auto" w:fill="auto"/>
            <w:vAlign w:val="center"/>
            <w:hideMark/>
          </w:tcPr>
          <w:p w14:paraId="37197B03"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6791061E"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41A4998B"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İş Yükü Süresi (Saat)</w:t>
            </w:r>
          </w:p>
        </w:tc>
        <w:tc>
          <w:tcPr>
            <w:tcW w:w="916" w:type="pct"/>
            <w:gridSpan w:val="2"/>
            <w:shd w:val="clear" w:color="auto" w:fill="auto"/>
            <w:vAlign w:val="center"/>
          </w:tcPr>
          <w:p w14:paraId="62A351DF"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Toplam İş Yükü (Saat)</w:t>
            </w:r>
          </w:p>
        </w:tc>
      </w:tr>
      <w:tr w:rsidR="00A078C3" w:rsidRPr="003A0002" w14:paraId="3DE2199C" w14:textId="77777777" w:rsidTr="00880A93">
        <w:trPr>
          <w:trHeight w:val="420"/>
        </w:trPr>
        <w:tc>
          <w:tcPr>
            <w:tcW w:w="2308" w:type="pct"/>
            <w:gridSpan w:val="7"/>
            <w:shd w:val="clear" w:color="auto" w:fill="auto"/>
            <w:vAlign w:val="center"/>
            <w:hideMark/>
          </w:tcPr>
          <w:p w14:paraId="4D41282F" w14:textId="77777777" w:rsidR="00A078C3" w:rsidRPr="003A0002" w:rsidRDefault="00A078C3" w:rsidP="00880A93">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57AF839E" w14:textId="77777777" w:rsidR="00A078C3" w:rsidRPr="003A0002" w:rsidRDefault="00A078C3" w:rsidP="00880A93">
            <w:pPr>
              <w:spacing w:after="0" w:line="240" w:lineRule="auto"/>
              <w:jc w:val="center"/>
              <w:rPr>
                <w:rFonts w:cs="Calibri"/>
                <w:sz w:val="18"/>
                <w:szCs w:val="18"/>
              </w:rPr>
            </w:pPr>
            <w:r>
              <w:rPr>
                <w:rFonts w:cs="Calibri"/>
                <w:sz w:val="18"/>
                <w:szCs w:val="18"/>
              </w:rPr>
              <w:t>14</w:t>
            </w:r>
          </w:p>
        </w:tc>
        <w:tc>
          <w:tcPr>
            <w:tcW w:w="973" w:type="pct"/>
            <w:gridSpan w:val="3"/>
            <w:shd w:val="clear" w:color="auto" w:fill="auto"/>
            <w:vAlign w:val="center"/>
          </w:tcPr>
          <w:p w14:paraId="0359177F" w14:textId="77777777" w:rsidR="00A078C3" w:rsidRPr="003A0002" w:rsidRDefault="00A078C3" w:rsidP="00880A93">
            <w:pPr>
              <w:spacing w:after="0" w:line="240" w:lineRule="auto"/>
              <w:jc w:val="center"/>
              <w:rPr>
                <w:rFonts w:cs="Calibri"/>
                <w:sz w:val="18"/>
                <w:szCs w:val="18"/>
              </w:rPr>
            </w:pPr>
            <w:r>
              <w:rPr>
                <w:rFonts w:cs="Calibri"/>
                <w:sz w:val="18"/>
                <w:szCs w:val="18"/>
              </w:rPr>
              <w:t>2</w:t>
            </w:r>
          </w:p>
        </w:tc>
        <w:tc>
          <w:tcPr>
            <w:tcW w:w="916" w:type="pct"/>
            <w:gridSpan w:val="2"/>
            <w:shd w:val="clear" w:color="auto" w:fill="auto"/>
            <w:vAlign w:val="center"/>
          </w:tcPr>
          <w:p w14:paraId="0BE7277A" w14:textId="77777777" w:rsidR="00A078C3" w:rsidRPr="003A0002" w:rsidRDefault="00A078C3" w:rsidP="00880A93">
            <w:pPr>
              <w:spacing w:after="0" w:line="240" w:lineRule="auto"/>
              <w:jc w:val="center"/>
              <w:rPr>
                <w:rFonts w:cs="Calibri"/>
                <w:sz w:val="18"/>
                <w:szCs w:val="18"/>
              </w:rPr>
            </w:pPr>
            <w:r>
              <w:rPr>
                <w:rFonts w:cs="Calibri"/>
                <w:sz w:val="18"/>
                <w:szCs w:val="18"/>
              </w:rPr>
              <w:t>28</w:t>
            </w:r>
          </w:p>
        </w:tc>
      </w:tr>
      <w:tr w:rsidR="00A078C3" w:rsidRPr="003A0002" w14:paraId="2091BBF2" w14:textId="77777777" w:rsidTr="00880A93">
        <w:trPr>
          <w:trHeight w:val="420"/>
        </w:trPr>
        <w:tc>
          <w:tcPr>
            <w:tcW w:w="2308" w:type="pct"/>
            <w:gridSpan w:val="7"/>
            <w:shd w:val="clear" w:color="auto" w:fill="auto"/>
            <w:vAlign w:val="center"/>
            <w:hideMark/>
          </w:tcPr>
          <w:p w14:paraId="25FD488B"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00D4D24B"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7F9439E5"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16" w:type="pct"/>
            <w:gridSpan w:val="2"/>
            <w:shd w:val="clear" w:color="auto" w:fill="auto"/>
            <w:vAlign w:val="center"/>
          </w:tcPr>
          <w:p w14:paraId="747DFE4D"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2F99E12B" w14:textId="77777777" w:rsidTr="00880A93">
        <w:trPr>
          <w:trHeight w:val="420"/>
        </w:trPr>
        <w:tc>
          <w:tcPr>
            <w:tcW w:w="2308" w:type="pct"/>
            <w:gridSpan w:val="7"/>
            <w:shd w:val="clear" w:color="auto" w:fill="auto"/>
            <w:vAlign w:val="center"/>
            <w:hideMark/>
          </w:tcPr>
          <w:p w14:paraId="11E40304"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73546A98"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088A47A0" w14:textId="77777777" w:rsidR="00A078C3" w:rsidRPr="003A0002" w:rsidRDefault="00A078C3" w:rsidP="00880A93">
            <w:pPr>
              <w:spacing w:after="0" w:line="240" w:lineRule="auto"/>
              <w:jc w:val="center"/>
              <w:rPr>
                <w:rFonts w:cs="Calibri"/>
                <w:sz w:val="18"/>
                <w:szCs w:val="18"/>
              </w:rPr>
            </w:pPr>
            <w:r>
              <w:rPr>
                <w:rFonts w:cs="Calibri"/>
                <w:sz w:val="18"/>
                <w:szCs w:val="18"/>
              </w:rPr>
              <w:t>1</w:t>
            </w:r>
          </w:p>
        </w:tc>
        <w:tc>
          <w:tcPr>
            <w:tcW w:w="916" w:type="pct"/>
            <w:gridSpan w:val="2"/>
            <w:shd w:val="clear" w:color="auto" w:fill="auto"/>
            <w:vAlign w:val="center"/>
          </w:tcPr>
          <w:p w14:paraId="3BEA8916" w14:textId="77777777" w:rsidR="00A078C3" w:rsidRPr="003A0002" w:rsidRDefault="00A078C3" w:rsidP="00880A93">
            <w:pPr>
              <w:spacing w:after="0" w:line="240" w:lineRule="auto"/>
              <w:jc w:val="center"/>
              <w:rPr>
                <w:rFonts w:cs="Calibri"/>
                <w:sz w:val="18"/>
                <w:szCs w:val="18"/>
              </w:rPr>
            </w:pPr>
            <w:r>
              <w:rPr>
                <w:rFonts w:cs="Calibri"/>
                <w:sz w:val="18"/>
                <w:szCs w:val="18"/>
              </w:rPr>
              <w:t>1</w:t>
            </w:r>
          </w:p>
        </w:tc>
      </w:tr>
      <w:tr w:rsidR="00A078C3" w:rsidRPr="003A0002" w14:paraId="2D8D1144" w14:textId="77777777" w:rsidTr="00880A93">
        <w:trPr>
          <w:trHeight w:val="420"/>
        </w:trPr>
        <w:tc>
          <w:tcPr>
            <w:tcW w:w="2308" w:type="pct"/>
            <w:gridSpan w:val="7"/>
            <w:shd w:val="clear" w:color="auto" w:fill="auto"/>
            <w:vAlign w:val="center"/>
            <w:hideMark/>
          </w:tcPr>
          <w:p w14:paraId="3D5FEFBC" w14:textId="77777777" w:rsidR="00A078C3" w:rsidRPr="003A0002" w:rsidRDefault="00A078C3" w:rsidP="00880A93">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247CD338"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63BFCF9A" w14:textId="77777777" w:rsidR="00A078C3" w:rsidRPr="003A0002" w:rsidRDefault="00A078C3" w:rsidP="00880A93">
            <w:pPr>
              <w:spacing w:after="0" w:line="240" w:lineRule="auto"/>
              <w:jc w:val="center"/>
              <w:rPr>
                <w:rFonts w:cs="Calibri"/>
                <w:sz w:val="18"/>
                <w:szCs w:val="18"/>
              </w:rPr>
            </w:pPr>
            <w:r>
              <w:rPr>
                <w:rFonts w:cs="Calibri"/>
                <w:sz w:val="18"/>
                <w:szCs w:val="18"/>
              </w:rPr>
              <w:t>9</w:t>
            </w:r>
          </w:p>
        </w:tc>
        <w:tc>
          <w:tcPr>
            <w:tcW w:w="916" w:type="pct"/>
            <w:gridSpan w:val="2"/>
            <w:shd w:val="clear" w:color="auto" w:fill="auto"/>
            <w:vAlign w:val="center"/>
          </w:tcPr>
          <w:p w14:paraId="508C32FE" w14:textId="77777777" w:rsidR="00A078C3" w:rsidRPr="003A0002" w:rsidRDefault="00A078C3" w:rsidP="00880A93">
            <w:pPr>
              <w:spacing w:after="0" w:line="240" w:lineRule="auto"/>
              <w:jc w:val="center"/>
              <w:rPr>
                <w:rFonts w:cs="Calibri"/>
                <w:sz w:val="18"/>
                <w:szCs w:val="18"/>
              </w:rPr>
            </w:pPr>
            <w:r>
              <w:rPr>
                <w:rFonts w:cs="Calibri"/>
                <w:sz w:val="18"/>
                <w:szCs w:val="18"/>
              </w:rPr>
              <w:t>9</w:t>
            </w:r>
          </w:p>
        </w:tc>
      </w:tr>
      <w:tr w:rsidR="00A078C3" w:rsidRPr="003A0002" w14:paraId="6D4AB125" w14:textId="77777777" w:rsidTr="00880A93">
        <w:trPr>
          <w:trHeight w:val="420"/>
        </w:trPr>
        <w:tc>
          <w:tcPr>
            <w:tcW w:w="2308" w:type="pct"/>
            <w:gridSpan w:val="7"/>
            <w:shd w:val="clear" w:color="auto" w:fill="auto"/>
            <w:vAlign w:val="center"/>
            <w:hideMark/>
          </w:tcPr>
          <w:p w14:paraId="17DC3320" w14:textId="77777777" w:rsidR="00A078C3" w:rsidRPr="003A0002" w:rsidRDefault="00A078C3"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75A208CC"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64386076" w14:textId="77777777" w:rsidR="00A078C3" w:rsidRPr="003A0002" w:rsidRDefault="00A078C3" w:rsidP="00880A93">
            <w:pPr>
              <w:spacing w:after="0" w:line="240" w:lineRule="auto"/>
              <w:jc w:val="center"/>
              <w:rPr>
                <w:rFonts w:cs="Calibri"/>
                <w:sz w:val="18"/>
                <w:szCs w:val="18"/>
              </w:rPr>
            </w:pPr>
            <w:r>
              <w:rPr>
                <w:rFonts w:cs="Calibri"/>
                <w:sz w:val="18"/>
                <w:szCs w:val="18"/>
              </w:rPr>
              <w:t>9</w:t>
            </w:r>
          </w:p>
        </w:tc>
        <w:tc>
          <w:tcPr>
            <w:tcW w:w="916" w:type="pct"/>
            <w:gridSpan w:val="2"/>
            <w:shd w:val="clear" w:color="auto" w:fill="auto"/>
            <w:vAlign w:val="center"/>
          </w:tcPr>
          <w:p w14:paraId="61D96D80" w14:textId="77777777" w:rsidR="00A078C3" w:rsidRPr="003A0002" w:rsidRDefault="00A078C3" w:rsidP="00880A93">
            <w:pPr>
              <w:spacing w:after="0" w:line="240" w:lineRule="auto"/>
              <w:jc w:val="center"/>
              <w:rPr>
                <w:rFonts w:cs="Calibri"/>
                <w:sz w:val="18"/>
                <w:szCs w:val="18"/>
              </w:rPr>
            </w:pPr>
            <w:r>
              <w:rPr>
                <w:rFonts w:cs="Calibri"/>
                <w:sz w:val="18"/>
                <w:szCs w:val="18"/>
              </w:rPr>
              <w:t>9</w:t>
            </w:r>
          </w:p>
        </w:tc>
      </w:tr>
      <w:tr w:rsidR="00A078C3" w:rsidRPr="003A0002" w14:paraId="49A6AC02" w14:textId="77777777" w:rsidTr="00880A93">
        <w:trPr>
          <w:trHeight w:val="420"/>
        </w:trPr>
        <w:tc>
          <w:tcPr>
            <w:tcW w:w="2308" w:type="pct"/>
            <w:gridSpan w:val="7"/>
            <w:shd w:val="clear" w:color="auto" w:fill="auto"/>
            <w:vAlign w:val="center"/>
            <w:hideMark/>
          </w:tcPr>
          <w:p w14:paraId="657ADCFD"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357CBC30"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vAlign w:val="center"/>
          </w:tcPr>
          <w:p w14:paraId="0D4C54F5" w14:textId="77777777" w:rsidR="00A078C3" w:rsidRPr="003A0002" w:rsidRDefault="00A078C3" w:rsidP="00880A93">
            <w:pPr>
              <w:spacing w:after="0" w:line="240" w:lineRule="auto"/>
              <w:jc w:val="center"/>
              <w:rPr>
                <w:rFonts w:cs="Calibri"/>
                <w:sz w:val="18"/>
                <w:szCs w:val="18"/>
              </w:rPr>
            </w:pPr>
          </w:p>
        </w:tc>
        <w:tc>
          <w:tcPr>
            <w:tcW w:w="916" w:type="pct"/>
            <w:gridSpan w:val="2"/>
            <w:shd w:val="clear" w:color="auto" w:fill="auto"/>
            <w:vAlign w:val="center"/>
          </w:tcPr>
          <w:p w14:paraId="4463F479" w14:textId="77777777" w:rsidR="00A078C3" w:rsidRPr="003A0002" w:rsidRDefault="00A078C3" w:rsidP="00880A93">
            <w:pPr>
              <w:spacing w:after="0" w:line="240" w:lineRule="auto"/>
              <w:jc w:val="center"/>
              <w:rPr>
                <w:rFonts w:cs="Calibri"/>
                <w:sz w:val="18"/>
                <w:szCs w:val="18"/>
              </w:rPr>
            </w:pPr>
          </w:p>
        </w:tc>
      </w:tr>
      <w:tr w:rsidR="00A078C3" w:rsidRPr="003A0002" w14:paraId="6BBC4E9D" w14:textId="77777777" w:rsidTr="00880A93">
        <w:trPr>
          <w:trHeight w:val="420"/>
        </w:trPr>
        <w:tc>
          <w:tcPr>
            <w:tcW w:w="2308" w:type="pct"/>
            <w:gridSpan w:val="7"/>
            <w:shd w:val="clear" w:color="auto" w:fill="auto"/>
            <w:vAlign w:val="center"/>
          </w:tcPr>
          <w:p w14:paraId="1A21B1B4" w14:textId="77777777" w:rsidR="00A078C3" w:rsidRPr="003A0002" w:rsidRDefault="00A078C3" w:rsidP="00880A93">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19AB0C3A" w14:textId="77777777" w:rsidR="00A078C3" w:rsidRPr="003A0002" w:rsidRDefault="00A078C3" w:rsidP="00880A93">
            <w:pPr>
              <w:spacing w:after="0" w:line="240" w:lineRule="auto"/>
              <w:jc w:val="center"/>
              <w:rPr>
                <w:rFonts w:cs="Calibri"/>
                <w:sz w:val="18"/>
                <w:szCs w:val="18"/>
              </w:rPr>
            </w:pPr>
            <w:r>
              <w:rPr>
                <w:rFonts w:cs="Calibri"/>
                <w:sz w:val="18"/>
                <w:szCs w:val="18"/>
              </w:rPr>
              <w:t>14</w:t>
            </w:r>
          </w:p>
        </w:tc>
        <w:tc>
          <w:tcPr>
            <w:tcW w:w="973" w:type="pct"/>
            <w:gridSpan w:val="3"/>
            <w:shd w:val="clear" w:color="auto" w:fill="auto"/>
            <w:vAlign w:val="center"/>
          </w:tcPr>
          <w:p w14:paraId="5200CBA2" w14:textId="77777777" w:rsidR="00A078C3" w:rsidRPr="003A0002" w:rsidRDefault="00A078C3" w:rsidP="00880A93">
            <w:pPr>
              <w:spacing w:after="0" w:line="240" w:lineRule="auto"/>
              <w:jc w:val="center"/>
              <w:rPr>
                <w:rFonts w:cs="Calibri"/>
                <w:sz w:val="18"/>
                <w:szCs w:val="18"/>
              </w:rPr>
            </w:pPr>
            <w:r>
              <w:rPr>
                <w:rFonts w:cs="Calibri"/>
                <w:sz w:val="18"/>
                <w:szCs w:val="18"/>
              </w:rPr>
              <w:t>3</w:t>
            </w:r>
          </w:p>
        </w:tc>
        <w:tc>
          <w:tcPr>
            <w:tcW w:w="916" w:type="pct"/>
            <w:gridSpan w:val="2"/>
            <w:shd w:val="clear" w:color="auto" w:fill="auto"/>
            <w:vAlign w:val="center"/>
          </w:tcPr>
          <w:p w14:paraId="0390F965" w14:textId="77777777" w:rsidR="00A078C3" w:rsidRPr="003A0002" w:rsidRDefault="00A078C3" w:rsidP="00880A93">
            <w:pPr>
              <w:spacing w:after="0" w:line="240" w:lineRule="auto"/>
              <w:jc w:val="center"/>
              <w:rPr>
                <w:rFonts w:cs="Calibri"/>
                <w:sz w:val="18"/>
                <w:szCs w:val="18"/>
              </w:rPr>
            </w:pPr>
            <w:r>
              <w:rPr>
                <w:rFonts w:cs="Calibri"/>
                <w:sz w:val="18"/>
                <w:szCs w:val="18"/>
              </w:rPr>
              <w:t>42</w:t>
            </w:r>
          </w:p>
        </w:tc>
      </w:tr>
      <w:tr w:rsidR="00A078C3" w:rsidRPr="003A0002" w14:paraId="667B2582" w14:textId="77777777" w:rsidTr="00880A93">
        <w:trPr>
          <w:trHeight w:val="420"/>
        </w:trPr>
        <w:tc>
          <w:tcPr>
            <w:tcW w:w="2308" w:type="pct"/>
            <w:gridSpan w:val="7"/>
            <w:shd w:val="clear" w:color="auto" w:fill="auto"/>
            <w:vAlign w:val="center"/>
            <w:hideMark/>
          </w:tcPr>
          <w:p w14:paraId="3220BC58"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2CE6579C"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noWrap/>
            <w:vAlign w:val="center"/>
            <w:hideMark/>
          </w:tcPr>
          <w:p w14:paraId="1BBBB4C5" w14:textId="77777777" w:rsidR="00A078C3" w:rsidRPr="003A0002" w:rsidRDefault="00A078C3" w:rsidP="00880A93">
            <w:pPr>
              <w:spacing w:after="0" w:line="240" w:lineRule="auto"/>
              <w:jc w:val="center"/>
              <w:rPr>
                <w:rFonts w:cs="Calibri"/>
                <w:sz w:val="18"/>
                <w:szCs w:val="18"/>
              </w:rPr>
            </w:pPr>
          </w:p>
        </w:tc>
        <w:tc>
          <w:tcPr>
            <w:tcW w:w="916" w:type="pct"/>
            <w:gridSpan w:val="2"/>
            <w:shd w:val="clear" w:color="auto" w:fill="auto"/>
            <w:noWrap/>
            <w:vAlign w:val="center"/>
            <w:hideMark/>
          </w:tcPr>
          <w:p w14:paraId="0B12ACC8" w14:textId="77777777" w:rsidR="00A078C3" w:rsidRPr="003A0002" w:rsidRDefault="00A078C3" w:rsidP="00880A93">
            <w:pPr>
              <w:spacing w:after="0" w:line="240" w:lineRule="auto"/>
              <w:jc w:val="center"/>
              <w:rPr>
                <w:rFonts w:cs="Calibri"/>
                <w:sz w:val="18"/>
                <w:szCs w:val="18"/>
              </w:rPr>
            </w:pPr>
            <w:r>
              <w:rPr>
                <w:rFonts w:cs="Calibri"/>
                <w:sz w:val="18"/>
                <w:szCs w:val="18"/>
              </w:rPr>
              <w:t>90</w:t>
            </w:r>
          </w:p>
        </w:tc>
      </w:tr>
      <w:tr w:rsidR="00A078C3" w:rsidRPr="003A0002" w14:paraId="31F9EEC2" w14:textId="77777777" w:rsidTr="00880A93">
        <w:trPr>
          <w:trHeight w:val="420"/>
        </w:trPr>
        <w:tc>
          <w:tcPr>
            <w:tcW w:w="2308" w:type="pct"/>
            <w:gridSpan w:val="7"/>
            <w:shd w:val="clear" w:color="auto" w:fill="auto"/>
            <w:vAlign w:val="center"/>
            <w:hideMark/>
          </w:tcPr>
          <w:p w14:paraId="1D5AD68D"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40E5AF65"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noWrap/>
            <w:vAlign w:val="center"/>
            <w:hideMark/>
          </w:tcPr>
          <w:p w14:paraId="46869D2B" w14:textId="77777777" w:rsidR="00A078C3" w:rsidRPr="003A0002" w:rsidRDefault="00A078C3" w:rsidP="00880A93">
            <w:pPr>
              <w:spacing w:after="0" w:line="240" w:lineRule="auto"/>
              <w:jc w:val="center"/>
              <w:rPr>
                <w:rFonts w:cs="Calibri"/>
                <w:sz w:val="18"/>
                <w:szCs w:val="18"/>
              </w:rPr>
            </w:pPr>
          </w:p>
        </w:tc>
        <w:tc>
          <w:tcPr>
            <w:tcW w:w="916" w:type="pct"/>
            <w:gridSpan w:val="2"/>
            <w:shd w:val="clear" w:color="auto" w:fill="auto"/>
            <w:noWrap/>
            <w:vAlign w:val="center"/>
            <w:hideMark/>
          </w:tcPr>
          <w:p w14:paraId="35484E8B" w14:textId="77777777" w:rsidR="00A078C3" w:rsidRPr="003A0002" w:rsidRDefault="00A078C3" w:rsidP="00880A93">
            <w:pPr>
              <w:spacing w:after="0" w:line="240" w:lineRule="auto"/>
              <w:jc w:val="center"/>
              <w:rPr>
                <w:rFonts w:cs="Calibri"/>
                <w:sz w:val="18"/>
                <w:szCs w:val="18"/>
              </w:rPr>
            </w:pPr>
            <w:r>
              <w:rPr>
                <w:rFonts w:cs="Calibri"/>
                <w:sz w:val="18"/>
                <w:szCs w:val="18"/>
              </w:rPr>
              <w:t>3</w:t>
            </w:r>
          </w:p>
        </w:tc>
      </w:tr>
    </w:tbl>
    <w:p w14:paraId="5C494E29" w14:textId="77777777" w:rsidR="00A078C3" w:rsidRDefault="00A078C3" w:rsidP="00A078C3">
      <w:pPr>
        <w:spacing w:line="240" w:lineRule="auto"/>
        <w:rPr>
          <w:rFonts w:cs="Calibri"/>
          <w:sz w:val="18"/>
          <w:szCs w:val="18"/>
        </w:rPr>
      </w:pPr>
    </w:p>
    <w:p w14:paraId="034851E4" w14:textId="0B288123" w:rsidR="00A078C3" w:rsidRPr="0084691D" w:rsidRDefault="002807DC" w:rsidP="00A078C3">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087A46E3" w14:textId="77777777" w:rsidR="00A078C3" w:rsidRDefault="00A078C3" w:rsidP="00A078C3">
      <w:pPr>
        <w:spacing w:line="240" w:lineRule="auto"/>
        <w:rPr>
          <w:rFonts w:cs="Calibri"/>
          <w:sz w:val="18"/>
          <w:szCs w:val="18"/>
        </w:rPr>
      </w:pPr>
    </w:p>
    <w:p w14:paraId="55FE28A4" w14:textId="77777777" w:rsidR="00A078C3" w:rsidRPr="0084691D" w:rsidRDefault="00A078C3" w:rsidP="00A078C3">
      <w:pPr>
        <w:spacing w:line="240" w:lineRule="auto"/>
        <w:rPr>
          <w:rFonts w:cs="Calibri"/>
          <w:sz w:val="18"/>
          <w:szCs w:val="18"/>
        </w:rPr>
      </w:pPr>
    </w:p>
    <w:p w14:paraId="1269F290" w14:textId="77777777" w:rsidR="00A078C3" w:rsidRPr="0084691D" w:rsidRDefault="00A078C3" w:rsidP="00A078C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Öğr. Gör. Kerem ÇIRAK</w:t>
      </w:r>
      <w:r>
        <w:rPr>
          <w:rFonts w:cs="Calibri"/>
          <w:sz w:val="18"/>
          <w:szCs w:val="18"/>
        </w:rPr>
        <w:tab/>
      </w:r>
      <w:r>
        <w:rPr>
          <w:rFonts w:cs="Calibri"/>
          <w:sz w:val="18"/>
          <w:szCs w:val="18"/>
        </w:rPr>
        <w:tab/>
      </w:r>
      <w:r>
        <w:rPr>
          <w:rFonts w:cs="Calibri"/>
          <w:sz w:val="18"/>
          <w:szCs w:val="18"/>
        </w:rPr>
        <w:tab/>
        <w:t xml:space="preserve">İMZA VE KAŞE </w:t>
      </w:r>
    </w:p>
    <w:p w14:paraId="058B4473" w14:textId="77777777" w:rsidR="00A078C3" w:rsidRDefault="00A078C3" w:rsidP="00A078C3">
      <w:pPr>
        <w:spacing w:line="240" w:lineRule="auto"/>
        <w:rPr>
          <w:rFonts w:cs="Calibri"/>
          <w:sz w:val="18"/>
          <w:szCs w:val="18"/>
        </w:rPr>
      </w:pPr>
    </w:p>
    <w:p w14:paraId="4ACDA3DA" w14:textId="77777777" w:rsidR="00A078C3" w:rsidRPr="0084691D" w:rsidRDefault="00A078C3" w:rsidP="00A078C3">
      <w:pPr>
        <w:spacing w:line="240" w:lineRule="auto"/>
        <w:rPr>
          <w:rFonts w:cs="Calibri"/>
          <w:sz w:val="18"/>
          <w:szCs w:val="18"/>
        </w:rPr>
      </w:pPr>
    </w:p>
    <w:p w14:paraId="4E13C540" w14:textId="3F1C9782" w:rsidR="00A078C3" w:rsidRPr="0084691D" w:rsidRDefault="00A078C3" w:rsidP="00A078C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A34899" w:rsidRPr="00A34899">
        <w:rPr>
          <w:rFonts w:cs="Calibri"/>
          <w:sz w:val="18"/>
          <w:szCs w:val="18"/>
        </w:rPr>
        <w:t>Doç. Dr. Mehmet ŞİMŞEK</w:t>
      </w:r>
      <w:r>
        <w:rPr>
          <w:rFonts w:cs="Calibri"/>
          <w:sz w:val="18"/>
          <w:szCs w:val="18"/>
        </w:rPr>
        <w:tab/>
      </w:r>
      <w:r w:rsidRPr="0084691D">
        <w:rPr>
          <w:rFonts w:cs="Calibri"/>
          <w:sz w:val="18"/>
          <w:szCs w:val="18"/>
        </w:rPr>
        <w:tab/>
      </w:r>
      <w:r w:rsidRPr="0084691D">
        <w:rPr>
          <w:rFonts w:cs="Calibri"/>
          <w:sz w:val="18"/>
          <w:szCs w:val="18"/>
        </w:rPr>
        <w:tab/>
        <w:t>İMZA VE KAŞE</w:t>
      </w:r>
    </w:p>
    <w:p w14:paraId="67830708" w14:textId="77777777" w:rsidR="00A078C3" w:rsidRPr="0084691D" w:rsidRDefault="00A078C3" w:rsidP="00A078C3">
      <w:pPr>
        <w:spacing w:line="240" w:lineRule="auto"/>
        <w:rPr>
          <w:rFonts w:cs="Calibri"/>
          <w:sz w:val="18"/>
          <w:szCs w:val="18"/>
        </w:rPr>
      </w:pPr>
    </w:p>
    <w:p w14:paraId="28B1B57E" w14:textId="77777777" w:rsidR="00A078C3" w:rsidRPr="0084691D" w:rsidRDefault="00A078C3" w:rsidP="00A078C3">
      <w:pPr>
        <w:spacing w:line="240" w:lineRule="auto"/>
        <w:rPr>
          <w:rFonts w:cs="Calibri"/>
          <w:sz w:val="18"/>
          <w:szCs w:val="18"/>
        </w:rPr>
      </w:pPr>
    </w:p>
    <w:p w14:paraId="448C78B7" w14:textId="77777777" w:rsidR="00A078C3" w:rsidRDefault="00A078C3" w:rsidP="00A078C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5BFFEB6E" w14:textId="77777777" w:rsidR="00A078C3" w:rsidRDefault="00A078C3" w:rsidP="00A078C3"/>
    <w:p w14:paraId="03F7CAD5" w14:textId="77777777" w:rsidR="00A078C3" w:rsidRDefault="00A078C3" w:rsidP="00A078C3"/>
    <w:p w14:paraId="542D081F" w14:textId="77777777" w:rsidR="00A078C3" w:rsidRDefault="00A078C3" w:rsidP="00A078C3"/>
    <w:p w14:paraId="7043220A" w14:textId="0397F02D" w:rsidR="00A078C3" w:rsidRDefault="00A078C3">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9"/>
        <w:gridCol w:w="271"/>
        <w:gridCol w:w="6"/>
        <w:gridCol w:w="168"/>
        <w:gridCol w:w="1128"/>
        <w:gridCol w:w="1109"/>
        <w:gridCol w:w="350"/>
        <w:gridCol w:w="1572"/>
        <w:gridCol w:w="119"/>
        <w:gridCol w:w="76"/>
        <w:gridCol w:w="1707"/>
        <w:gridCol w:w="35"/>
        <w:gridCol w:w="1748"/>
      </w:tblGrid>
      <w:tr w:rsidR="00A078C3" w:rsidRPr="009D45A4" w14:paraId="3227D7D1" w14:textId="77777777" w:rsidTr="00880A93">
        <w:trPr>
          <w:trHeight w:val="735"/>
        </w:trPr>
        <w:tc>
          <w:tcPr>
            <w:tcW w:w="5000" w:type="pct"/>
            <w:gridSpan w:val="13"/>
            <w:shd w:val="clear" w:color="auto" w:fill="auto"/>
            <w:vAlign w:val="center"/>
            <w:hideMark/>
          </w:tcPr>
          <w:p w14:paraId="556C2DDA"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lastRenderedPageBreak/>
              <w:t xml:space="preserve">GİRESUN ÜNİVERSİTESİ </w:t>
            </w:r>
            <w:r w:rsidRPr="009D45A4">
              <w:rPr>
                <w:rFonts w:cs="Calibri"/>
                <w:b/>
                <w:bCs/>
                <w:color w:val="000000"/>
                <w:sz w:val="18"/>
                <w:szCs w:val="18"/>
              </w:rPr>
              <w:br/>
              <w:t>DERS TANITIM FORMU</w:t>
            </w:r>
          </w:p>
        </w:tc>
      </w:tr>
      <w:tr w:rsidR="00A078C3" w:rsidRPr="009D45A4" w14:paraId="521898F2" w14:textId="77777777" w:rsidTr="00880A93">
        <w:trPr>
          <w:trHeight w:val="420"/>
        </w:trPr>
        <w:tc>
          <w:tcPr>
            <w:tcW w:w="5000" w:type="pct"/>
            <w:gridSpan w:val="13"/>
            <w:shd w:val="clear" w:color="auto" w:fill="auto"/>
            <w:vAlign w:val="center"/>
            <w:hideMark/>
          </w:tcPr>
          <w:p w14:paraId="3D8F3BAD"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3AF13204" w14:textId="77777777" w:rsidR="00A078C3" w:rsidRPr="009D45A4" w:rsidRDefault="00A078C3" w:rsidP="00880A93">
            <w:pPr>
              <w:spacing w:after="0" w:line="240" w:lineRule="auto"/>
              <w:jc w:val="center"/>
              <w:rPr>
                <w:rFonts w:cs="Calibri"/>
                <w:b/>
                <w:bCs/>
                <w:color w:val="000000"/>
                <w:sz w:val="18"/>
                <w:szCs w:val="18"/>
              </w:rPr>
            </w:pPr>
          </w:p>
        </w:tc>
      </w:tr>
      <w:tr w:rsidR="00A078C3" w:rsidRPr="009D45A4" w14:paraId="494ACB9C" w14:textId="77777777" w:rsidTr="00880A93">
        <w:trPr>
          <w:trHeight w:val="284"/>
        </w:trPr>
        <w:tc>
          <w:tcPr>
            <w:tcW w:w="988" w:type="pct"/>
            <w:gridSpan w:val="4"/>
            <w:shd w:val="clear" w:color="auto" w:fill="auto"/>
            <w:vAlign w:val="center"/>
          </w:tcPr>
          <w:p w14:paraId="14B05F6C" w14:textId="77777777" w:rsidR="00A078C3" w:rsidRPr="009D45A4" w:rsidRDefault="00A078C3" w:rsidP="00880A93">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4D496E1A" w14:textId="77777777" w:rsidR="00A078C3" w:rsidRPr="009D45A4" w:rsidRDefault="00A078C3" w:rsidP="00880A93">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1511BA4F" w14:textId="77777777" w:rsidR="00A078C3" w:rsidRPr="009D45A4" w:rsidRDefault="00A078C3" w:rsidP="00880A93">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shd w:val="clear" w:color="auto" w:fill="auto"/>
            <w:vAlign w:val="center"/>
            <w:hideMark/>
          </w:tcPr>
          <w:p w14:paraId="64251A86"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895" w:type="pct"/>
            <w:shd w:val="clear" w:color="auto" w:fill="auto"/>
            <w:vAlign w:val="center"/>
            <w:hideMark/>
          </w:tcPr>
          <w:p w14:paraId="7E777EDC"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A078C3" w:rsidRPr="009D45A4" w14:paraId="2836F815" w14:textId="77777777" w:rsidTr="00880A93">
        <w:trPr>
          <w:trHeight w:val="284"/>
        </w:trPr>
        <w:tc>
          <w:tcPr>
            <w:tcW w:w="988" w:type="pct"/>
            <w:gridSpan w:val="4"/>
            <w:shd w:val="clear" w:color="auto" w:fill="auto"/>
            <w:vAlign w:val="center"/>
            <w:hideMark/>
          </w:tcPr>
          <w:p w14:paraId="55720C1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1346C831" w14:textId="5047790B" w:rsidR="00A078C3" w:rsidRPr="009D45A4" w:rsidRDefault="00A078C3" w:rsidP="00340DA2">
            <w:pPr>
              <w:spacing w:after="0" w:line="240" w:lineRule="auto"/>
              <w:rPr>
                <w:rFonts w:cs="Calibri"/>
                <w:color w:val="000000"/>
                <w:sz w:val="18"/>
                <w:szCs w:val="18"/>
              </w:rPr>
            </w:pPr>
            <w:r>
              <w:rPr>
                <w:rFonts w:cs="Calibri"/>
                <w:color w:val="000000"/>
                <w:sz w:val="18"/>
                <w:szCs w:val="18"/>
              </w:rPr>
              <w:t>G</w:t>
            </w:r>
            <w:r w:rsidR="00340DA2">
              <w:rPr>
                <w:rFonts w:cs="Calibri"/>
                <w:color w:val="000000"/>
                <w:sz w:val="18"/>
                <w:szCs w:val="18"/>
              </w:rPr>
              <w:t>SM-</w:t>
            </w:r>
            <w:r>
              <w:rPr>
                <w:rFonts w:cs="Calibri"/>
                <w:color w:val="000000"/>
                <w:sz w:val="18"/>
                <w:szCs w:val="18"/>
              </w:rPr>
              <w:t>209</w:t>
            </w:r>
          </w:p>
        </w:tc>
        <w:tc>
          <w:tcPr>
            <w:tcW w:w="1044" w:type="pct"/>
            <w:gridSpan w:val="3"/>
            <w:shd w:val="clear" w:color="auto" w:fill="auto"/>
            <w:vAlign w:val="center"/>
            <w:hideMark/>
          </w:tcPr>
          <w:p w14:paraId="1D7AC09E" w14:textId="77777777" w:rsidR="00A078C3" w:rsidRPr="009D45A4" w:rsidRDefault="00A078C3" w:rsidP="00880A93">
            <w:pPr>
              <w:spacing w:after="0" w:line="240" w:lineRule="auto"/>
              <w:jc w:val="center"/>
              <w:rPr>
                <w:rFonts w:cs="Calibri"/>
                <w:color w:val="000000"/>
                <w:sz w:val="18"/>
                <w:szCs w:val="18"/>
              </w:rPr>
            </w:pPr>
            <w:r w:rsidRPr="009D45A4">
              <w:rPr>
                <w:rFonts w:cs="Calibri"/>
                <w:color w:val="000000"/>
                <w:sz w:val="18"/>
                <w:szCs w:val="18"/>
              </w:rPr>
              <w:t xml:space="preserve">Güz </w:t>
            </w:r>
            <w:r w:rsidRPr="009D45A4">
              <w:rPr>
                <w:rFonts w:cs="Calibri"/>
                <w:sz w:val="18"/>
                <w:szCs w:val="18"/>
              </w:rPr>
              <w:fldChar w:fldCharType="begin">
                <w:ffData>
                  <w:name w:val="Check2"/>
                  <w:enabled/>
                  <w:calcOnExit w:val="0"/>
                  <w:checkBox>
                    <w:sizeAuto/>
                    <w:default w:val="1"/>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sidRPr="009D45A4">
              <w:rPr>
                <w:rFonts w:cs="Calibri"/>
                <w:sz w:val="18"/>
                <w:szCs w:val="18"/>
              </w:rPr>
              <w:fldChar w:fldCharType="begin">
                <w:ffData>
                  <w:name w:val="Check2"/>
                  <w:enabled/>
                  <w:calcOnExit w:val="0"/>
                  <w:checkBox>
                    <w:sizeAuto/>
                    <w:default w:val="0"/>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color w:val="000000"/>
                <w:sz w:val="18"/>
                <w:szCs w:val="18"/>
              </w:rPr>
              <w:t> </w:t>
            </w:r>
          </w:p>
        </w:tc>
        <w:tc>
          <w:tcPr>
            <w:tcW w:w="930" w:type="pct"/>
            <w:gridSpan w:val="3"/>
            <w:shd w:val="clear" w:color="auto" w:fill="auto"/>
            <w:vAlign w:val="center"/>
            <w:hideMark/>
          </w:tcPr>
          <w:p w14:paraId="093C2573"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3</w:t>
            </w:r>
            <w:r w:rsidRPr="009D45A4">
              <w:rPr>
                <w:rFonts w:cs="Calibri"/>
                <w:color w:val="000000"/>
                <w:sz w:val="18"/>
                <w:szCs w:val="18"/>
              </w:rPr>
              <w:t>+0 </w:t>
            </w:r>
          </w:p>
        </w:tc>
        <w:tc>
          <w:tcPr>
            <w:tcW w:w="895" w:type="pct"/>
            <w:shd w:val="clear" w:color="auto" w:fill="auto"/>
            <w:vAlign w:val="center"/>
            <w:hideMark/>
          </w:tcPr>
          <w:p w14:paraId="63755B28"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3</w:t>
            </w:r>
          </w:p>
        </w:tc>
      </w:tr>
      <w:tr w:rsidR="00A078C3" w:rsidRPr="009D45A4" w14:paraId="0AC8D5AD" w14:textId="77777777" w:rsidTr="00880A93">
        <w:trPr>
          <w:trHeight w:val="287"/>
        </w:trPr>
        <w:tc>
          <w:tcPr>
            <w:tcW w:w="988" w:type="pct"/>
            <w:gridSpan w:val="4"/>
            <w:shd w:val="clear" w:color="auto" w:fill="auto"/>
            <w:noWrap/>
            <w:vAlign w:val="bottom"/>
            <w:hideMark/>
          </w:tcPr>
          <w:p w14:paraId="5FD7FC5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Adı</w:t>
            </w:r>
          </w:p>
        </w:tc>
        <w:tc>
          <w:tcPr>
            <w:tcW w:w="4012" w:type="pct"/>
            <w:gridSpan w:val="9"/>
            <w:shd w:val="clear" w:color="auto" w:fill="auto"/>
            <w:noWrap/>
            <w:vAlign w:val="bottom"/>
            <w:hideMark/>
          </w:tcPr>
          <w:p w14:paraId="7BF89714"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Gıda Bilimi ve Teknolojisi</w:t>
            </w:r>
          </w:p>
        </w:tc>
      </w:tr>
      <w:tr w:rsidR="00A078C3" w:rsidRPr="009D45A4" w14:paraId="42E19CDC" w14:textId="77777777" w:rsidTr="00880A93">
        <w:trPr>
          <w:trHeight w:val="287"/>
        </w:trPr>
        <w:tc>
          <w:tcPr>
            <w:tcW w:w="988" w:type="pct"/>
            <w:gridSpan w:val="4"/>
            <w:shd w:val="clear" w:color="auto" w:fill="auto"/>
            <w:noWrap/>
            <w:vAlign w:val="bottom"/>
            <w:hideMark/>
          </w:tcPr>
          <w:p w14:paraId="55BA079E"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12" w:type="pct"/>
            <w:gridSpan w:val="9"/>
            <w:shd w:val="clear" w:color="auto" w:fill="auto"/>
            <w:noWrap/>
            <w:vAlign w:val="bottom"/>
            <w:hideMark/>
          </w:tcPr>
          <w:p w14:paraId="5CC313F6"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Food Science and Technology</w:t>
            </w:r>
          </w:p>
        </w:tc>
      </w:tr>
      <w:tr w:rsidR="00A078C3" w:rsidRPr="009D45A4" w14:paraId="0E8016FD" w14:textId="77777777" w:rsidTr="00880A93">
        <w:trPr>
          <w:trHeight w:val="289"/>
        </w:trPr>
        <w:tc>
          <w:tcPr>
            <w:tcW w:w="988" w:type="pct"/>
            <w:gridSpan w:val="4"/>
            <w:shd w:val="clear" w:color="auto" w:fill="auto"/>
            <w:vAlign w:val="center"/>
            <w:hideMark/>
          </w:tcPr>
          <w:p w14:paraId="644B6B4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12" w:type="pct"/>
            <w:gridSpan w:val="9"/>
            <w:shd w:val="clear" w:color="auto" w:fill="auto"/>
            <w:vAlign w:val="center"/>
            <w:hideMark/>
          </w:tcPr>
          <w:p w14:paraId="3C5E7375"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Yok</w:t>
            </w:r>
          </w:p>
        </w:tc>
      </w:tr>
      <w:tr w:rsidR="00A078C3" w:rsidRPr="009D45A4" w14:paraId="4A7A08A4" w14:textId="77777777" w:rsidTr="00880A93">
        <w:trPr>
          <w:trHeight w:val="284"/>
        </w:trPr>
        <w:tc>
          <w:tcPr>
            <w:tcW w:w="988" w:type="pct"/>
            <w:gridSpan w:val="4"/>
            <w:shd w:val="clear" w:color="auto" w:fill="auto"/>
            <w:vAlign w:val="center"/>
            <w:hideMark/>
          </w:tcPr>
          <w:p w14:paraId="62FEA65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Dili</w:t>
            </w:r>
          </w:p>
        </w:tc>
        <w:tc>
          <w:tcPr>
            <w:tcW w:w="4012" w:type="pct"/>
            <w:gridSpan w:val="9"/>
            <w:shd w:val="clear" w:color="auto" w:fill="auto"/>
            <w:vAlign w:val="center"/>
            <w:hideMark/>
          </w:tcPr>
          <w:p w14:paraId="5E3FA3C1" w14:textId="77777777" w:rsidR="00A078C3" w:rsidRPr="009D45A4" w:rsidRDefault="00A078C3" w:rsidP="00880A93">
            <w:pPr>
              <w:spacing w:after="0" w:line="240" w:lineRule="auto"/>
              <w:rPr>
                <w:rFonts w:cs="Calibri"/>
                <w:bCs/>
                <w:color w:val="000000"/>
                <w:sz w:val="18"/>
                <w:szCs w:val="18"/>
              </w:rPr>
            </w:pPr>
            <w:r w:rsidRPr="009D45A4">
              <w:rPr>
                <w:rFonts w:cs="Calibri"/>
                <w:bCs/>
                <w:color w:val="000000"/>
                <w:sz w:val="18"/>
                <w:szCs w:val="18"/>
              </w:rPr>
              <w:t>Türkçe</w:t>
            </w:r>
          </w:p>
        </w:tc>
      </w:tr>
      <w:tr w:rsidR="00A078C3" w:rsidRPr="009D45A4" w14:paraId="07CAAC00" w14:textId="77777777" w:rsidTr="00880A93">
        <w:trPr>
          <w:trHeight w:val="284"/>
        </w:trPr>
        <w:tc>
          <w:tcPr>
            <w:tcW w:w="988" w:type="pct"/>
            <w:gridSpan w:val="4"/>
            <w:shd w:val="clear" w:color="auto" w:fill="auto"/>
            <w:vAlign w:val="center"/>
            <w:hideMark/>
          </w:tcPr>
          <w:p w14:paraId="46AA5A2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Seviyesi</w:t>
            </w:r>
          </w:p>
        </w:tc>
        <w:tc>
          <w:tcPr>
            <w:tcW w:w="4012" w:type="pct"/>
            <w:gridSpan w:val="9"/>
            <w:shd w:val="clear" w:color="auto" w:fill="auto"/>
            <w:vAlign w:val="center"/>
            <w:hideMark/>
          </w:tcPr>
          <w:p w14:paraId="1050D366"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Lisans</w:t>
            </w:r>
          </w:p>
        </w:tc>
      </w:tr>
      <w:tr w:rsidR="00A078C3" w:rsidRPr="009D45A4" w14:paraId="6AAC142B" w14:textId="77777777" w:rsidTr="00880A93">
        <w:trPr>
          <w:trHeight w:val="284"/>
        </w:trPr>
        <w:tc>
          <w:tcPr>
            <w:tcW w:w="988" w:type="pct"/>
            <w:gridSpan w:val="4"/>
            <w:shd w:val="clear" w:color="auto" w:fill="auto"/>
            <w:vAlign w:val="center"/>
            <w:hideMark/>
          </w:tcPr>
          <w:p w14:paraId="05353B7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Türü</w:t>
            </w:r>
          </w:p>
        </w:tc>
        <w:tc>
          <w:tcPr>
            <w:tcW w:w="4012" w:type="pct"/>
            <w:gridSpan w:val="9"/>
            <w:shd w:val="clear" w:color="auto" w:fill="auto"/>
            <w:vAlign w:val="center"/>
            <w:hideMark/>
          </w:tcPr>
          <w:p w14:paraId="6637184C" w14:textId="77777777" w:rsidR="00A078C3" w:rsidRPr="009D45A4" w:rsidRDefault="00A078C3" w:rsidP="00880A93">
            <w:pPr>
              <w:spacing w:after="0" w:line="240" w:lineRule="auto"/>
              <w:rPr>
                <w:rFonts w:cs="Calibri"/>
                <w:b/>
                <w:bCs/>
                <w:color w:val="000000"/>
                <w:sz w:val="18"/>
                <w:szCs w:val="18"/>
              </w:rPr>
            </w:pPr>
            <w:r>
              <w:rPr>
                <w:rFonts w:cs="Calibri"/>
                <w:color w:val="000000"/>
                <w:sz w:val="18"/>
                <w:szCs w:val="18"/>
              </w:rPr>
              <w:t>Zorunlu</w:t>
            </w:r>
          </w:p>
        </w:tc>
      </w:tr>
      <w:tr w:rsidR="00A078C3" w:rsidRPr="009D45A4" w14:paraId="3D4C51FB" w14:textId="77777777" w:rsidTr="00880A93">
        <w:trPr>
          <w:trHeight w:val="284"/>
        </w:trPr>
        <w:tc>
          <w:tcPr>
            <w:tcW w:w="988" w:type="pct"/>
            <w:gridSpan w:val="4"/>
            <w:shd w:val="clear" w:color="auto" w:fill="auto"/>
            <w:vAlign w:val="center"/>
            <w:hideMark/>
          </w:tcPr>
          <w:p w14:paraId="668E996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12" w:type="pct"/>
            <w:gridSpan w:val="9"/>
            <w:shd w:val="clear" w:color="auto" w:fill="auto"/>
            <w:vAlign w:val="center"/>
          </w:tcPr>
          <w:p w14:paraId="07A0C258" w14:textId="4E9EAD91" w:rsidR="00A078C3"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A078C3" w:rsidRPr="009D45A4" w14:paraId="16062FCE" w14:textId="77777777" w:rsidTr="00880A93">
        <w:trPr>
          <w:trHeight w:val="284"/>
        </w:trPr>
        <w:tc>
          <w:tcPr>
            <w:tcW w:w="988" w:type="pct"/>
            <w:gridSpan w:val="4"/>
            <w:shd w:val="clear" w:color="auto" w:fill="auto"/>
            <w:vAlign w:val="center"/>
            <w:hideMark/>
          </w:tcPr>
          <w:p w14:paraId="33F1E3E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 Verenler</w:t>
            </w:r>
          </w:p>
        </w:tc>
        <w:tc>
          <w:tcPr>
            <w:tcW w:w="4012" w:type="pct"/>
            <w:gridSpan w:val="9"/>
            <w:shd w:val="clear" w:color="auto" w:fill="auto"/>
            <w:vAlign w:val="center"/>
          </w:tcPr>
          <w:p w14:paraId="61BFCC1C" w14:textId="0B8FB749" w:rsidR="00A078C3"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A078C3" w:rsidRPr="009D45A4" w14:paraId="0907F0C0" w14:textId="77777777" w:rsidTr="00880A93">
        <w:trPr>
          <w:trHeight w:val="284"/>
        </w:trPr>
        <w:tc>
          <w:tcPr>
            <w:tcW w:w="988" w:type="pct"/>
            <w:gridSpan w:val="4"/>
            <w:shd w:val="clear" w:color="auto" w:fill="auto"/>
            <w:vAlign w:val="center"/>
            <w:hideMark/>
          </w:tcPr>
          <w:p w14:paraId="0664BF5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12" w:type="pct"/>
            <w:gridSpan w:val="9"/>
            <w:shd w:val="clear" w:color="auto" w:fill="auto"/>
            <w:vAlign w:val="center"/>
          </w:tcPr>
          <w:p w14:paraId="620C32DB" w14:textId="77777777" w:rsidR="00A078C3" w:rsidRPr="009D45A4" w:rsidRDefault="00A078C3" w:rsidP="00880A93">
            <w:pPr>
              <w:spacing w:after="0" w:line="240" w:lineRule="auto"/>
              <w:rPr>
                <w:rFonts w:cs="Calibri"/>
                <w:b/>
                <w:bCs/>
                <w:color w:val="000000"/>
                <w:sz w:val="18"/>
                <w:szCs w:val="18"/>
              </w:rPr>
            </w:pPr>
          </w:p>
        </w:tc>
      </w:tr>
      <w:tr w:rsidR="00A078C3" w:rsidRPr="009D45A4" w14:paraId="00EC709B" w14:textId="77777777" w:rsidTr="00880A93">
        <w:trPr>
          <w:trHeight w:val="106"/>
        </w:trPr>
        <w:tc>
          <w:tcPr>
            <w:tcW w:w="988" w:type="pct"/>
            <w:gridSpan w:val="4"/>
            <w:shd w:val="clear" w:color="auto" w:fill="auto"/>
            <w:vAlign w:val="center"/>
            <w:hideMark/>
          </w:tcPr>
          <w:p w14:paraId="10ABAC87" w14:textId="77777777" w:rsidR="00A078C3" w:rsidRPr="002A4CD9" w:rsidRDefault="00A078C3" w:rsidP="00880A93">
            <w:pPr>
              <w:spacing w:after="0" w:line="240" w:lineRule="auto"/>
              <w:rPr>
                <w:rFonts w:cs="Calibri"/>
                <w:b/>
                <w:bCs/>
                <w:color w:val="000000"/>
                <w:sz w:val="18"/>
                <w:szCs w:val="18"/>
              </w:rPr>
            </w:pPr>
            <w:r w:rsidRPr="002A4CD9">
              <w:rPr>
                <w:rFonts w:cs="Calibri"/>
                <w:b/>
                <w:bCs/>
                <w:color w:val="000000"/>
                <w:sz w:val="18"/>
                <w:szCs w:val="18"/>
              </w:rPr>
              <w:t>Dersin Amacı</w:t>
            </w:r>
          </w:p>
        </w:tc>
        <w:tc>
          <w:tcPr>
            <w:tcW w:w="4012" w:type="pct"/>
            <w:gridSpan w:val="9"/>
            <w:shd w:val="clear" w:color="auto" w:fill="auto"/>
            <w:hideMark/>
          </w:tcPr>
          <w:p w14:paraId="2506620E" w14:textId="77777777" w:rsidR="00A078C3" w:rsidRPr="002A4CD9" w:rsidRDefault="00A078C3" w:rsidP="00880A93">
            <w:pPr>
              <w:spacing w:after="0"/>
              <w:rPr>
                <w:rFonts w:cs="Calibri"/>
                <w:color w:val="000000"/>
                <w:sz w:val="18"/>
                <w:szCs w:val="18"/>
              </w:rPr>
            </w:pPr>
            <w:r w:rsidRPr="002A4CD9">
              <w:rPr>
                <w:rFonts w:cs="Calibri"/>
                <w:sz w:val="18"/>
                <w:szCs w:val="18"/>
              </w:rPr>
              <w:t>Gıdalar, gıdaların bileşimi ve gıda kalitesi hakkında genel bilgi kazandırılması amaçlanmaktadır</w:t>
            </w:r>
          </w:p>
        </w:tc>
      </w:tr>
      <w:tr w:rsidR="00A078C3" w:rsidRPr="009D45A4" w14:paraId="0D8DC317" w14:textId="77777777" w:rsidTr="00880A93">
        <w:trPr>
          <w:trHeight w:val="284"/>
        </w:trPr>
        <w:tc>
          <w:tcPr>
            <w:tcW w:w="988" w:type="pct"/>
            <w:gridSpan w:val="4"/>
            <w:shd w:val="clear" w:color="auto" w:fill="auto"/>
            <w:vAlign w:val="center"/>
            <w:hideMark/>
          </w:tcPr>
          <w:p w14:paraId="09A8A2A9" w14:textId="77777777" w:rsidR="00A078C3" w:rsidRPr="002A4CD9" w:rsidRDefault="00A078C3" w:rsidP="00880A93">
            <w:pPr>
              <w:spacing w:after="0" w:line="240" w:lineRule="auto"/>
              <w:rPr>
                <w:rFonts w:cs="Calibri"/>
                <w:b/>
                <w:bCs/>
                <w:color w:val="000000"/>
                <w:sz w:val="18"/>
                <w:szCs w:val="18"/>
              </w:rPr>
            </w:pPr>
            <w:r w:rsidRPr="002A4CD9">
              <w:rPr>
                <w:rFonts w:cs="Calibri"/>
                <w:b/>
                <w:bCs/>
                <w:color w:val="000000"/>
                <w:sz w:val="18"/>
                <w:szCs w:val="18"/>
              </w:rPr>
              <w:t>Dersin Kısa İçeriği</w:t>
            </w:r>
          </w:p>
        </w:tc>
        <w:tc>
          <w:tcPr>
            <w:tcW w:w="4012" w:type="pct"/>
            <w:gridSpan w:val="9"/>
            <w:shd w:val="clear" w:color="auto" w:fill="auto"/>
            <w:vAlign w:val="center"/>
            <w:hideMark/>
          </w:tcPr>
          <w:p w14:paraId="2574D14A" w14:textId="77777777" w:rsidR="00A078C3" w:rsidRPr="002A4CD9" w:rsidRDefault="00A078C3" w:rsidP="00880A93">
            <w:pPr>
              <w:spacing w:after="0" w:line="240" w:lineRule="auto"/>
              <w:rPr>
                <w:rFonts w:cs="Calibri"/>
                <w:color w:val="000000"/>
                <w:sz w:val="18"/>
                <w:szCs w:val="18"/>
              </w:rPr>
            </w:pPr>
            <w:r w:rsidRPr="002A4CD9">
              <w:rPr>
                <w:rFonts w:cs="Calibri"/>
                <w:sz w:val="18"/>
                <w:szCs w:val="18"/>
              </w:rPr>
              <w:t xml:space="preserve">Gıdaların kimyasal bileşimi, süt, et, tahıl, meyve ve sebze ile gıda katkı maddeleri hakkında temel bilgiler ve gıda kalitesi hakkında genel bilgi kazandırılması </w:t>
            </w:r>
          </w:p>
        </w:tc>
      </w:tr>
      <w:tr w:rsidR="00A078C3" w:rsidRPr="009D45A4" w14:paraId="1E282C00" w14:textId="77777777" w:rsidTr="00880A93">
        <w:trPr>
          <w:trHeight w:val="300"/>
        </w:trPr>
        <w:tc>
          <w:tcPr>
            <w:tcW w:w="5000" w:type="pct"/>
            <w:gridSpan w:val="13"/>
            <w:shd w:val="clear" w:color="auto" w:fill="auto"/>
            <w:noWrap/>
            <w:vAlign w:val="bottom"/>
            <w:hideMark/>
          </w:tcPr>
          <w:p w14:paraId="1281F1DB" w14:textId="77777777" w:rsidR="00A078C3" w:rsidRPr="002A4CD9" w:rsidRDefault="00A078C3" w:rsidP="00880A93">
            <w:pPr>
              <w:spacing w:after="0" w:line="240" w:lineRule="auto"/>
              <w:rPr>
                <w:rFonts w:cs="Calibri"/>
                <w:color w:val="000000"/>
                <w:sz w:val="18"/>
                <w:szCs w:val="18"/>
              </w:rPr>
            </w:pPr>
          </w:p>
        </w:tc>
      </w:tr>
      <w:tr w:rsidR="00A078C3" w:rsidRPr="009D45A4" w14:paraId="7CA0AE0D" w14:textId="77777777" w:rsidTr="00880A93">
        <w:trPr>
          <w:trHeight w:val="284"/>
        </w:trPr>
        <w:tc>
          <w:tcPr>
            <w:tcW w:w="5000" w:type="pct"/>
            <w:gridSpan w:val="13"/>
            <w:shd w:val="clear" w:color="auto" w:fill="auto"/>
            <w:vAlign w:val="center"/>
            <w:hideMark/>
          </w:tcPr>
          <w:p w14:paraId="062CB822" w14:textId="77777777" w:rsidR="00A078C3" w:rsidRPr="002A4CD9" w:rsidRDefault="00A078C3" w:rsidP="00880A93">
            <w:pPr>
              <w:spacing w:after="0" w:line="240" w:lineRule="auto"/>
              <w:rPr>
                <w:rFonts w:cs="Calibri"/>
                <w:b/>
                <w:bCs/>
                <w:color w:val="000000"/>
                <w:sz w:val="18"/>
                <w:szCs w:val="18"/>
              </w:rPr>
            </w:pPr>
            <w:r w:rsidRPr="002A4CD9">
              <w:rPr>
                <w:rFonts w:cs="Calibri"/>
                <w:b/>
                <w:bCs/>
                <w:color w:val="000000"/>
                <w:sz w:val="18"/>
                <w:szCs w:val="18"/>
              </w:rPr>
              <w:t>Dersin Öğrenme Çıktıları</w:t>
            </w:r>
          </w:p>
        </w:tc>
      </w:tr>
      <w:tr w:rsidR="00A078C3" w:rsidRPr="009D45A4" w14:paraId="3F3F223A" w14:textId="77777777" w:rsidTr="00880A93">
        <w:trPr>
          <w:trHeight w:val="284"/>
        </w:trPr>
        <w:tc>
          <w:tcPr>
            <w:tcW w:w="899" w:type="pct"/>
            <w:gridSpan w:val="2"/>
            <w:shd w:val="clear" w:color="auto" w:fill="auto"/>
            <w:vAlign w:val="center"/>
            <w:hideMark/>
          </w:tcPr>
          <w:p w14:paraId="3B422C09"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ÖÇ-1</w:t>
            </w:r>
          </w:p>
        </w:tc>
        <w:tc>
          <w:tcPr>
            <w:tcW w:w="4101" w:type="pct"/>
            <w:gridSpan w:val="11"/>
            <w:shd w:val="clear" w:color="auto" w:fill="auto"/>
            <w:hideMark/>
          </w:tcPr>
          <w:p w14:paraId="74A02883" w14:textId="77777777" w:rsidR="00A078C3" w:rsidRPr="002A4CD9" w:rsidRDefault="00A078C3" w:rsidP="00880A93">
            <w:pPr>
              <w:autoSpaceDE w:val="0"/>
              <w:autoSpaceDN w:val="0"/>
              <w:adjustRightInd w:val="0"/>
              <w:spacing w:after="0" w:line="240" w:lineRule="auto"/>
              <w:rPr>
                <w:rFonts w:cs="Calibri"/>
                <w:color w:val="000000"/>
                <w:sz w:val="18"/>
                <w:szCs w:val="18"/>
              </w:rPr>
            </w:pPr>
            <w:r w:rsidRPr="002A4CD9">
              <w:rPr>
                <w:rFonts w:cs="Calibri"/>
                <w:sz w:val="18"/>
                <w:szCs w:val="18"/>
              </w:rPr>
              <w:t>Gıdaların bileşimi ile ilgili temel kavram ve ifadeleri açıklayabilir</w:t>
            </w:r>
          </w:p>
        </w:tc>
      </w:tr>
      <w:tr w:rsidR="00A078C3" w:rsidRPr="009D45A4" w14:paraId="70D1D404" w14:textId="77777777" w:rsidTr="00880A93">
        <w:trPr>
          <w:trHeight w:val="284"/>
        </w:trPr>
        <w:tc>
          <w:tcPr>
            <w:tcW w:w="899" w:type="pct"/>
            <w:gridSpan w:val="2"/>
            <w:shd w:val="clear" w:color="auto" w:fill="auto"/>
            <w:vAlign w:val="center"/>
            <w:hideMark/>
          </w:tcPr>
          <w:p w14:paraId="7410CFA0"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ÖÇ-2</w:t>
            </w:r>
          </w:p>
        </w:tc>
        <w:tc>
          <w:tcPr>
            <w:tcW w:w="4101" w:type="pct"/>
            <w:gridSpan w:val="11"/>
            <w:shd w:val="clear" w:color="auto" w:fill="auto"/>
            <w:hideMark/>
          </w:tcPr>
          <w:p w14:paraId="43FA350C" w14:textId="77777777" w:rsidR="00A078C3" w:rsidRPr="002A4CD9" w:rsidRDefault="00A078C3" w:rsidP="00880A93">
            <w:pPr>
              <w:autoSpaceDE w:val="0"/>
              <w:autoSpaceDN w:val="0"/>
              <w:adjustRightInd w:val="0"/>
              <w:spacing w:after="0" w:line="240" w:lineRule="auto"/>
              <w:jc w:val="both"/>
              <w:rPr>
                <w:rFonts w:cs="Calibri"/>
                <w:color w:val="000000"/>
                <w:sz w:val="18"/>
                <w:szCs w:val="18"/>
              </w:rPr>
            </w:pPr>
            <w:r w:rsidRPr="002A4CD9">
              <w:rPr>
                <w:rFonts w:cs="Calibri"/>
                <w:sz w:val="18"/>
                <w:szCs w:val="18"/>
              </w:rPr>
              <w:t>Gıdaların işlenmesi ve değerlendirilmesi hakkında temel kavram ve ifadeleri açıklayabilir.</w:t>
            </w:r>
          </w:p>
        </w:tc>
      </w:tr>
      <w:tr w:rsidR="00A078C3" w:rsidRPr="009D45A4" w14:paraId="2DA5236E" w14:textId="77777777" w:rsidTr="00880A93">
        <w:trPr>
          <w:trHeight w:val="284"/>
        </w:trPr>
        <w:tc>
          <w:tcPr>
            <w:tcW w:w="899" w:type="pct"/>
            <w:gridSpan w:val="2"/>
            <w:shd w:val="clear" w:color="auto" w:fill="auto"/>
            <w:vAlign w:val="center"/>
            <w:hideMark/>
          </w:tcPr>
          <w:p w14:paraId="3CBF824F"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ÖÇ-3</w:t>
            </w:r>
          </w:p>
        </w:tc>
        <w:tc>
          <w:tcPr>
            <w:tcW w:w="4101" w:type="pct"/>
            <w:gridSpan w:val="11"/>
            <w:shd w:val="clear" w:color="auto" w:fill="auto"/>
          </w:tcPr>
          <w:p w14:paraId="19F6D70F" w14:textId="77777777" w:rsidR="00A078C3" w:rsidRPr="002A4CD9" w:rsidRDefault="00A078C3" w:rsidP="00880A93">
            <w:pPr>
              <w:spacing w:after="0"/>
              <w:rPr>
                <w:rFonts w:cs="Calibri"/>
                <w:color w:val="000000"/>
                <w:sz w:val="18"/>
                <w:szCs w:val="18"/>
              </w:rPr>
            </w:pPr>
            <w:r w:rsidRPr="002A4CD9">
              <w:rPr>
                <w:rFonts w:cs="Calibri"/>
                <w:sz w:val="18"/>
                <w:szCs w:val="18"/>
              </w:rPr>
              <w:t>Gıdaların teslim alınması, depolanması, saklanması ve işlenmesi sırasında meydana gelen kalite değişimlerini değerlendirebilir</w:t>
            </w:r>
          </w:p>
        </w:tc>
      </w:tr>
      <w:tr w:rsidR="00A078C3" w:rsidRPr="009D45A4" w14:paraId="762C936C" w14:textId="77777777" w:rsidTr="00880A93">
        <w:trPr>
          <w:trHeight w:val="284"/>
        </w:trPr>
        <w:tc>
          <w:tcPr>
            <w:tcW w:w="902" w:type="pct"/>
            <w:gridSpan w:val="3"/>
            <w:shd w:val="clear" w:color="auto" w:fill="auto"/>
            <w:vAlign w:val="center"/>
            <w:hideMark/>
          </w:tcPr>
          <w:p w14:paraId="334D09A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098" w:type="pct"/>
            <w:gridSpan w:val="10"/>
            <w:shd w:val="clear" w:color="auto" w:fill="auto"/>
            <w:vAlign w:val="center"/>
            <w:hideMark/>
          </w:tcPr>
          <w:p w14:paraId="2D782B94" w14:textId="77777777" w:rsidR="00A078C3" w:rsidRPr="009D45A4" w:rsidRDefault="00A078C3" w:rsidP="00880A93">
            <w:pPr>
              <w:spacing w:after="0" w:line="240" w:lineRule="auto"/>
              <w:rPr>
                <w:rFonts w:cs="Calibri"/>
                <w:sz w:val="18"/>
                <w:szCs w:val="18"/>
              </w:rPr>
            </w:pPr>
            <w:r w:rsidRPr="009D45A4">
              <w:rPr>
                <w:rFonts w:cs="Calibri"/>
                <w:sz w:val="18"/>
                <w:szCs w:val="18"/>
              </w:rPr>
              <w:t>Slayt, yüz yüze anlatım, sınıf içi tartışma, soru-cevap</w:t>
            </w:r>
          </w:p>
        </w:tc>
      </w:tr>
      <w:tr w:rsidR="00A078C3" w:rsidRPr="009D45A4" w14:paraId="50AC2076" w14:textId="77777777" w:rsidTr="00880A93">
        <w:trPr>
          <w:trHeight w:val="284"/>
        </w:trPr>
        <w:tc>
          <w:tcPr>
            <w:tcW w:w="902" w:type="pct"/>
            <w:gridSpan w:val="3"/>
            <w:shd w:val="clear" w:color="auto" w:fill="auto"/>
            <w:vAlign w:val="center"/>
            <w:hideMark/>
          </w:tcPr>
          <w:p w14:paraId="27207B17"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098" w:type="pct"/>
            <w:gridSpan w:val="10"/>
            <w:shd w:val="clear" w:color="auto" w:fill="auto"/>
            <w:vAlign w:val="center"/>
            <w:hideMark/>
          </w:tcPr>
          <w:p w14:paraId="241EE7B7"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Yazılı Sınav</w:t>
            </w:r>
          </w:p>
        </w:tc>
      </w:tr>
      <w:tr w:rsidR="00A078C3" w:rsidRPr="009D45A4" w14:paraId="0895C495" w14:textId="77777777" w:rsidTr="00880A93">
        <w:trPr>
          <w:trHeight w:val="284"/>
        </w:trPr>
        <w:tc>
          <w:tcPr>
            <w:tcW w:w="5000" w:type="pct"/>
            <w:gridSpan w:val="13"/>
            <w:shd w:val="clear" w:color="auto" w:fill="auto"/>
            <w:vAlign w:val="center"/>
            <w:hideMark/>
          </w:tcPr>
          <w:p w14:paraId="7666258E" w14:textId="77777777" w:rsidR="00A078C3" w:rsidRPr="009D45A4" w:rsidRDefault="00A078C3" w:rsidP="00880A93">
            <w:pPr>
              <w:spacing w:after="0" w:line="240" w:lineRule="auto"/>
              <w:rPr>
                <w:rFonts w:cs="Calibri"/>
                <w:b/>
                <w:bCs/>
                <w:color w:val="000000"/>
                <w:sz w:val="18"/>
                <w:szCs w:val="18"/>
              </w:rPr>
            </w:pPr>
          </w:p>
          <w:p w14:paraId="47BBBED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AKIŞI</w:t>
            </w:r>
          </w:p>
        </w:tc>
      </w:tr>
      <w:tr w:rsidR="00A078C3" w:rsidRPr="009D45A4" w14:paraId="6D846B4D" w14:textId="77777777" w:rsidTr="00880A93">
        <w:trPr>
          <w:trHeight w:val="284"/>
        </w:trPr>
        <w:tc>
          <w:tcPr>
            <w:tcW w:w="761" w:type="pct"/>
            <w:shd w:val="clear" w:color="auto" w:fill="auto"/>
            <w:vAlign w:val="center"/>
            <w:hideMark/>
          </w:tcPr>
          <w:p w14:paraId="74A3469E"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Hafta</w:t>
            </w:r>
          </w:p>
        </w:tc>
        <w:tc>
          <w:tcPr>
            <w:tcW w:w="3344" w:type="pct"/>
            <w:gridSpan w:val="11"/>
            <w:shd w:val="clear" w:color="auto" w:fill="auto"/>
            <w:noWrap/>
            <w:vAlign w:val="bottom"/>
            <w:hideMark/>
          </w:tcPr>
          <w:p w14:paraId="36D907F8"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895" w:type="pct"/>
            <w:shd w:val="clear" w:color="auto" w:fill="auto"/>
            <w:vAlign w:val="center"/>
            <w:hideMark/>
          </w:tcPr>
          <w:p w14:paraId="3F139693"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A078C3" w:rsidRPr="009D45A4" w14:paraId="3BE5DE9D" w14:textId="77777777" w:rsidTr="00880A93">
        <w:trPr>
          <w:trHeight w:val="187"/>
        </w:trPr>
        <w:tc>
          <w:tcPr>
            <w:tcW w:w="761" w:type="pct"/>
            <w:shd w:val="clear" w:color="auto" w:fill="auto"/>
            <w:vAlign w:val="center"/>
            <w:hideMark/>
          </w:tcPr>
          <w:p w14:paraId="0C156A61" w14:textId="77777777" w:rsidR="00A078C3" w:rsidRPr="002A4CD9" w:rsidRDefault="00A078C3" w:rsidP="00880A93">
            <w:pPr>
              <w:spacing w:after="0" w:line="240" w:lineRule="auto"/>
              <w:rPr>
                <w:rFonts w:cs="Calibri"/>
                <w:b/>
                <w:bCs/>
                <w:color w:val="000000"/>
                <w:sz w:val="18"/>
                <w:szCs w:val="18"/>
              </w:rPr>
            </w:pPr>
            <w:r w:rsidRPr="002A4CD9">
              <w:rPr>
                <w:rFonts w:cs="Calibri"/>
                <w:b/>
                <w:bCs/>
                <w:color w:val="000000"/>
                <w:sz w:val="18"/>
                <w:szCs w:val="18"/>
              </w:rPr>
              <w:t>1</w:t>
            </w:r>
          </w:p>
        </w:tc>
        <w:tc>
          <w:tcPr>
            <w:tcW w:w="3344" w:type="pct"/>
            <w:gridSpan w:val="11"/>
            <w:shd w:val="clear" w:color="auto" w:fill="auto"/>
            <w:vAlign w:val="center"/>
            <w:hideMark/>
          </w:tcPr>
          <w:p w14:paraId="2C9EB307" w14:textId="77777777" w:rsidR="00A078C3" w:rsidRPr="002A4CD9" w:rsidRDefault="00A078C3" w:rsidP="00880A93">
            <w:pPr>
              <w:autoSpaceDE w:val="0"/>
              <w:autoSpaceDN w:val="0"/>
              <w:adjustRightInd w:val="0"/>
              <w:spacing w:after="0" w:line="240" w:lineRule="auto"/>
              <w:rPr>
                <w:rFonts w:cs="Calibri"/>
                <w:color w:val="000000"/>
                <w:sz w:val="18"/>
                <w:szCs w:val="18"/>
              </w:rPr>
            </w:pPr>
            <w:r w:rsidRPr="002A4CD9">
              <w:rPr>
                <w:rFonts w:cs="Calibri"/>
                <w:sz w:val="18"/>
                <w:szCs w:val="18"/>
              </w:rPr>
              <w:t>Gıda Teknolojisinin Tarihçesi</w:t>
            </w:r>
          </w:p>
        </w:tc>
        <w:tc>
          <w:tcPr>
            <w:tcW w:w="895" w:type="pct"/>
            <w:shd w:val="clear" w:color="auto" w:fill="auto"/>
          </w:tcPr>
          <w:p w14:paraId="5F46D853"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6AB91FE4" w14:textId="77777777" w:rsidTr="00880A93">
        <w:trPr>
          <w:trHeight w:val="70"/>
        </w:trPr>
        <w:tc>
          <w:tcPr>
            <w:tcW w:w="761" w:type="pct"/>
            <w:shd w:val="clear" w:color="auto" w:fill="auto"/>
            <w:vAlign w:val="center"/>
            <w:hideMark/>
          </w:tcPr>
          <w:p w14:paraId="7C9A0D8A" w14:textId="77777777" w:rsidR="00A078C3" w:rsidRPr="002A4CD9" w:rsidRDefault="00A078C3" w:rsidP="00880A93">
            <w:pPr>
              <w:spacing w:after="0" w:line="240" w:lineRule="auto"/>
              <w:rPr>
                <w:rFonts w:cs="Calibri"/>
                <w:b/>
                <w:bCs/>
                <w:color w:val="000000"/>
                <w:sz w:val="18"/>
                <w:szCs w:val="18"/>
              </w:rPr>
            </w:pPr>
            <w:r w:rsidRPr="002A4CD9">
              <w:rPr>
                <w:rFonts w:cs="Calibri"/>
                <w:b/>
                <w:bCs/>
                <w:color w:val="000000"/>
                <w:sz w:val="18"/>
                <w:szCs w:val="18"/>
              </w:rPr>
              <w:t>2</w:t>
            </w:r>
          </w:p>
        </w:tc>
        <w:tc>
          <w:tcPr>
            <w:tcW w:w="3344" w:type="pct"/>
            <w:gridSpan w:val="11"/>
            <w:shd w:val="clear" w:color="auto" w:fill="auto"/>
            <w:vAlign w:val="center"/>
            <w:hideMark/>
          </w:tcPr>
          <w:p w14:paraId="3D06658A" w14:textId="77777777" w:rsidR="00A078C3" w:rsidRPr="002A4CD9" w:rsidRDefault="00A078C3" w:rsidP="00880A93">
            <w:pPr>
              <w:autoSpaceDE w:val="0"/>
              <w:autoSpaceDN w:val="0"/>
              <w:adjustRightInd w:val="0"/>
              <w:spacing w:after="0" w:line="240" w:lineRule="auto"/>
              <w:rPr>
                <w:rFonts w:cs="Calibri"/>
                <w:color w:val="000000"/>
                <w:sz w:val="18"/>
                <w:szCs w:val="18"/>
              </w:rPr>
            </w:pPr>
            <w:r w:rsidRPr="002A4CD9">
              <w:rPr>
                <w:rFonts w:cs="Calibri"/>
                <w:sz w:val="18"/>
                <w:szCs w:val="18"/>
              </w:rPr>
              <w:t>Tahıl Teknolojisi</w:t>
            </w:r>
          </w:p>
        </w:tc>
        <w:tc>
          <w:tcPr>
            <w:tcW w:w="895" w:type="pct"/>
            <w:shd w:val="clear" w:color="auto" w:fill="auto"/>
          </w:tcPr>
          <w:p w14:paraId="39722318"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4B8B3ED8" w14:textId="77777777" w:rsidTr="00880A93">
        <w:trPr>
          <w:trHeight w:val="149"/>
        </w:trPr>
        <w:tc>
          <w:tcPr>
            <w:tcW w:w="761" w:type="pct"/>
            <w:shd w:val="clear" w:color="auto" w:fill="auto"/>
            <w:vAlign w:val="center"/>
            <w:hideMark/>
          </w:tcPr>
          <w:p w14:paraId="5B09554E" w14:textId="77777777" w:rsidR="00A078C3" w:rsidRPr="002A4CD9" w:rsidRDefault="00A078C3" w:rsidP="00880A93">
            <w:pPr>
              <w:spacing w:after="0" w:line="240" w:lineRule="auto"/>
              <w:rPr>
                <w:rFonts w:cs="Calibri"/>
                <w:b/>
                <w:bCs/>
                <w:color w:val="000000"/>
                <w:sz w:val="18"/>
                <w:szCs w:val="18"/>
              </w:rPr>
            </w:pPr>
            <w:r w:rsidRPr="002A4CD9">
              <w:rPr>
                <w:rFonts w:cs="Calibri"/>
                <w:b/>
                <w:bCs/>
                <w:color w:val="000000"/>
                <w:sz w:val="18"/>
                <w:szCs w:val="18"/>
              </w:rPr>
              <w:t>3</w:t>
            </w:r>
          </w:p>
        </w:tc>
        <w:tc>
          <w:tcPr>
            <w:tcW w:w="3344" w:type="pct"/>
            <w:gridSpan w:val="11"/>
            <w:shd w:val="clear" w:color="auto" w:fill="auto"/>
            <w:vAlign w:val="center"/>
            <w:hideMark/>
          </w:tcPr>
          <w:p w14:paraId="101A6542" w14:textId="77777777" w:rsidR="00A078C3" w:rsidRPr="002A4CD9" w:rsidRDefault="00A078C3" w:rsidP="00880A93">
            <w:pPr>
              <w:autoSpaceDE w:val="0"/>
              <w:autoSpaceDN w:val="0"/>
              <w:adjustRightInd w:val="0"/>
              <w:spacing w:after="0" w:line="240" w:lineRule="auto"/>
              <w:rPr>
                <w:rFonts w:cs="Calibri"/>
                <w:color w:val="000000"/>
                <w:sz w:val="18"/>
                <w:szCs w:val="18"/>
              </w:rPr>
            </w:pPr>
            <w:r w:rsidRPr="002A4CD9">
              <w:rPr>
                <w:rFonts w:cs="Calibri"/>
                <w:sz w:val="18"/>
                <w:szCs w:val="18"/>
              </w:rPr>
              <w:t>Tahıl Teknolojisi</w:t>
            </w:r>
          </w:p>
        </w:tc>
        <w:tc>
          <w:tcPr>
            <w:tcW w:w="895" w:type="pct"/>
            <w:shd w:val="clear" w:color="auto" w:fill="auto"/>
          </w:tcPr>
          <w:p w14:paraId="5FAB593C"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4475C370" w14:textId="77777777" w:rsidTr="00880A93">
        <w:trPr>
          <w:trHeight w:val="169"/>
        </w:trPr>
        <w:tc>
          <w:tcPr>
            <w:tcW w:w="761" w:type="pct"/>
            <w:shd w:val="clear" w:color="auto" w:fill="auto"/>
            <w:vAlign w:val="center"/>
            <w:hideMark/>
          </w:tcPr>
          <w:p w14:paraId="37F6BB76" w14:textId="77777777" w:rsidR="00A078C3" w:rsidRPr="002A4CD9" w:rsidRDefault="00A078C3" w:rsidP="00880A93">
            <w:pPr>
              <w:spacing w:after="0" w:line="240" w:lineRule="auto"/>
              <w:rPr>
                <w:rFonts w:cs="Calibri"/>
                <w:b/>
                <w:bCs/>
                <w:color w:val="000000"/>
                <w:sz w:val="18"/>
                <w:szCs w:val="18"/>
              </w:rPr>
            </w:pPr>
            <w:r w:rsidRPr="002A4CD9">
              <w:rPr>
                <w:rFonts w:cs="Calibri"/>
                <w:b/>
                <w:bCs/>
                <w:color w:val="000000"/>
                <w:sz w:val="18"/>
                <w:szCs w:val="18"/>
              </w:rPr>
              <w:t>4</w:t>
            </w:r>
          </w:p>
        </w:tc>
        <w:tc>
          <w:tcPr>
            <w:tcW w:w="3344" w:type="pct"/>
            <w:gridSpan w:val="11"/>
            <w:shd w:val="clear" w:color="auto" w:fill="auto"/>
            <w:vAlign w:val="center"/>
            <w:hideMark/>
          </w:tcPr>
          <w:p w14:paraId="0F82734A" w14:textId="77777777" w:rsidR="00A078C3" w:rsidRPr="002A4CD9" w:rsidRDefault="00A078C3" w:rsidP="00880A93">
            <w:pPr>
              <w:autoSpaceDE w:val="0"/>
              <w:autoSpaceDN w:val="0"/>
              <w:adjustRightInd w:val="0"/>
              <w:spacing w:after="0" w:line="240" w:lineRule="auto"/>
              <w:rPr>
                <w:rFonts w:cs="Calibri"/>
                <w:color w:val="000000"/>
                <w:sz w:val="18"/>
                <w:szCs w:val="18"/>
              </w:rPr>
            </w:pPr>
            <w:r w:rsidRPr="002A4CD9">
              <w:rPr>
                <w:rFonts w:cs="Calibri"/>
                <w:sz w:val="18"/>
                <w:szCs w:val="18"/>
              </w:rPr>
              <w:t>Süt ve Süt Ürünleri Teknolojisi</w:t>
            </w:r>
          </w:p>
        </w:tc>
        <w:tc>
          <w:tcPr>
            <w:tcW w:w="895" w:type="pct"/>
            <w:shd w:val="clear" w:color="auto" w:fill="auto"/>
          </w:tcPr>
          <w:p w14:paraId="1A8D940F"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40147FCF" w14:textId="77777777" w:rsidTr="00880A93">
        <w:trPr>
          <w:trHeight w:val="169"/>
        </w:trPr>
        <w:tc>
          <w:tcPr>
            <w:tcW w:w="761" w:type="pct"/>
            <w:shd w:val="clear" w:color="auto" w:fill="auto"/>
            <w:vAlign w:val="center"/>
            <w:hideMark/>
          </w:tcPr>
          <w:p w14:paraId="74D77E2B" w14:textId="77777777" w:rsidR="00A078C3" w:rsidRPr="002A4CD9" w:rsidRDefault="00A078C3" w:rsidP="00880A93">
            <w:pPr>
              <w:spacing w:after="0" w:line="240" w:lineRule="auto"/>
              <w:rPr>
                <w:rFonts w:cs="Calibri"/>
                <w:b/>
                <w:bCs/>
                <w:color w:val="000000"/>
                <w:sz w:val="18"/>
                <w:szCs w:val="18"/>
              </w:rPr>
            </w:pPr>
            <w:r w:rsidRPr="002A4CD9">
              <w:rPr>
                <w:rFonts w:cs="Calibri"/>
                <w:b/>
                <w:bCs/>
                <w:color w:val="000000"/>
                <w:sz w:val="18"/>
                <w:szCs w:val="18"/>
              </w:rPr>
              <w:t>5</w:t>
            </w:r>
          </w:p>
        </w:tc>
        <w:tc>
          <w:tcPr>
            <w:tcW w:w="3344" w:type="pct"/>
            <w:gridSpan w:val="11"/>
            <w:shd w:val="clear" w:color="auto" w:fill="auto"/>
            <w:vAlign w:val="center"/>
            <w:hideMark/>
          </w:tcPr>
          <w:p w14:paraId="0A1039B3" w14:textId="77777777" w:rsidR="00A078C3" w:rsidRPr="002A4CD9" w:rsidRDefault="00A078C3" w:rsidP="00880A93">
            <w:pPr>
              <w:autoSpaceDE w:val="0"/>
              <w:autoSpaceDN w:val="0"/>
              <w:adjustRightInd w:val="0"/>
              <w:spacing w:after="0" w:line="240" w:lineRule="auto"/>
              <w:rPr>
                <w:rFonts w:cs="Calibri"/>
                <w:color w:val="000000"/>
                <w:sz w:val="18"/>
                <w:szCs w:val="18"/>
              </w:rPr>
            </w:pPr>
            <w:r w:rsidRPr="002A4CD9">
              <w:rPr>
                <w:rFonts w:cs="Calibri"/>
                <w:sz w:val="18"/>
                <w:szCs w:val="18"/>
              </w:rPr>
              <w:t>Süt ve Süt Ürünleri Teknolojisi</w:t>
            </w:r>
          </w:p>
        </w:tc>
        <w:tc>
          <w:tcPr>
            <w:tcW w:w="895" w:type="pct"/>
            <w:shd w:val="clear" w:color="auto" w:fill="auto"/>
          </w:tcPr>
          <w:p w14:paraId="2B824818"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7E69AFB5" w14:textId="77777777" w:rsidTr="00880A93">
        <w:trPr>
          <w:trHeight w:val="70"/>
        </w:trPr>
        <w:tc>
          <w:tcPr>
            <w:tcW w:w="761" w:type="pct"/>
            <w:shd w:val="clear" w:color="auto" w:fill="auto"/>
            <w:vAlign w:val="center"/>
            <w:hideMark/>
          </w:tcPr>
          <w:p w14:paraId="6D77FFCA" w14:textId="77777777" w:rsidR="00A078C3" w:rsidRPr="002A4CD9" w:rsidRDefault="00A078C3" w:rsidP="00880A93">
            <w:pPr>
              <w:spacing w:after="0" w:line="240" w:lineRule="auto"/>
              <w:rPr>
                <w:rFonts w:cs="Calibri"/>
                <w:b/>
                <w:bCs/>
                <w:color w:val="000000"/>
                <w:sz w:val="18"/>
                <w:szCs w:val="18"/>
              </w:rPr>
            </w:pPr>
            <w:r w:rsidRPr="002A4CD9">
              <w:rPr>
                <w:rFonts w:cs="Calibri"/>
                <w:b/>
                <w:bCs/>
                <w:color w:val="000000"/>
                <w:sz w:val="18"/>
                <w:szCs w:val="18"/>
              </w:rPr>
              <w:t>6</w:t>
            </w:r>
          </w:p>
        </w:tc>
        <w:tc>
          <w:tcPr>
            <w:tcW w:w="3344" w:type="pct"/>
            <w:gridSpan w:val="11"/>
            <w:shd w:val="clear" w:color="auto" w:fill="auto"/>
            <w:hideMark/>
          </w:tcPr>
          <w:p w14:paraId="2F9CCF30" w14:textId="77777777" w:rsidR="00A078C3" w:rsidRPr="002A4CD9" w:rsidRDefault="00A078C3" w:rsidP="00880A93">
            <w:pPr>
              <w:spacing w:after="0"/>
              <w:rPr>
                <w:rFonts w:cs="Calibri"/>
                <w:sz w:val="18"/>
                <w:szCs w:val="18"/>
              </w:rPr>
            </w:pPr>
            <w:r w:rsidRPr="002A4CD9">
              <w:rPr>
                <w:rFonts w:cs="Calibri"/>
                <w:sz w:val="18"/>
                <w:szCs w:val="18"/>
              </w:rPr>
              <w:t>Gıda Muhafaza Yöntemleri</w:t>
            </w:r>
          </w:p>
        </w:tc>
        <w:tc>
          <w:tcPr>
            <w:tcW w:w="895" w:type="pct"/>
            <w:shd w:val="clear" w:color="auto" w:fill="auto"/>
          </w:tcPr>
          <w:p w14:paraId="2DC52002"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1ED9946D" w14:textId="77777777" w:rsidTr="00880A93">
        <w:trPr>
          <w:trHeight w:val="109"/>
        </w:trPr>
        <w:tc>
          <w:tcPr>
            <w:tcW w:w="761" w:type="pct"/>
            <w:shd w:val="clear" w:color="auto" w:fill="auto"/>
            <w:vAlign w:val="center"/>
            <w:hideMark/>
          </w:tcPr>
          <w:p w14:paraId="3786C1CB" w14:textId="77777777" w:rsidR="00A078C3" w:rsidRPr="002A4CD9" w:rsidRDefault="00A078C3" w:rsidP="00880A93">
            <w:pPr>
              <w:spacing w:after="0" w:line="240" w:lineRule="auto"/>
              <w:rPr>
                <w:rFonts w:cs="Calibri"/>
                <w:b/>
                <w:bCs/>
                <w:color w:val="000000"/>
                <w:sz w:val="18"/>
                <w:szCs w:val="18"/>
              </w:rPr>
            </w:pPr>
            <w:r w:rsidRPr="002A4CD9">
              <w:rPr>
                <w:rFonts w:cs="Calibri"/>
                <w:b/>
                <w:bCs/>
                <w:color w:val="000000"/>
                <w:sz w:val="18"/>
                <w:szCs w:val="18"/>
              </w:rPr>
              <w:t>7</w:t>
            </w:r>
          </w:p>
        </w:tc>
        <w:tc>
          <w:tcPr>
            <w:tcW w:w="3344" w:type="pct"/>
            <w:gridSpan w:val="11"/>
            <w:shd w:val="clear" w:color="auto" w:fill="auto"/>
            <w:hideMark/>
          </w:tcPr>
          <w:p w14:paraId="47C55925" w14:textId="77777777" w:rsidR="00A078C3" w:rsidRPr="002A4CD9" w:rsidRDefault="00A078C3" w:rsidP="00880A93">
            <w:pPr>
              <w:spacing w:after="0"/>
              <w:rPr>
                <w:rFonts w:cs="Calibri"/>
                <w:sz w:val="18"/>
                <w:szCs w:val="18"/>
              </w:rPr>
            </w:pPr>
            <w:r w:rsidRPr="002A4CD9">
              <w:rPr>
                <w:rFonts w:cs="Calibri"/>
                <w:sz w:val="18"/>
                <w:szCs w:val="18"/>
              </w:rPr>
              <w:t>Gıda Muhafaza Yöntemleri</w:t>
            </w:r>
          </w:p>
        </w:tc>
        <w:tc>
          <w:tcPr>
            <w:tcW w:w="895" w:type="pct"/>
            <w:shd w:val="clear" w:color="auto" w:fill="auto"/>
          </w:tcPr>
          <w:p w14:paraId="78F9B675"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3D3745A3" w14:textId="77777777" w:rsidTr="00880A93">
        <w:trPr>
          <w:trHeight w:val="70"/>
        </w:trPr>
        <w:tc>
          <w:tcPr>
            <w:tcW w:w="761" w:type="pct"/>
            <w:shd w:val="clear" w:color="auto" w:fill="auto"/>
            <w:vAlign w:val="center"/>
          </w:tcPr>
          <w:p w14:paraId="1C1FDF0F" w14:textId="77777777" w:rsidR="00A078C3" w:rsidRPr="002A4CD9" w:rsidRDefault="00A078C3" w:rsidP="00880A93">
            <w:pPr>
              <w:spacing w:after="0" w:line="240" w:lineRule="auto"/>
              <w:rPr>
                <w:rFonts w:cs="Calibri"/>
                <w:b/>
                <w:bCs/>
                <w:color w:val="000000"/>
                <w:sz w:val="18"/>
                <w:szCs w:val="18"/>
              </w:rPr>
            </w:pPr>
            <w:r w:rsidRPr="002A4CD9">
              <w:rPr>
                <w:rFonts w:cs="Calibri"/>
                <w:b/>
                <w:bCs/>
                <w:color w:val="000000"/>
                <w:sz w:val="18"/>
                <w:szCs w:val="18"/>
              </w:rPr>
              <w:t>8</w:t>
            </w:r>
          </w:p>
        </w:tc>
        <w:tc>
          <w:tcPr>
            <w:tcW w:w="3344" w:type="pct"/>
            <w:gridSpan w:val="11"/>
            <w:shd w:val="clear" w:color="auto" w:fill="auto"/>
            <w:vAlign w:val="center"/>
          </w:tcPr>
          <w:p w14:paraId="0DBD048A" w14:textId="77777777" w:rsidR="00A078C3" w:rsidRPr="002A4CD9" w:rsidRDefault="00A078C3" w:rsidP="00880A93">
            <w:pPr>
              <w:autoSpaceDE w:val="0"/>
              <w:autoSpaceDN w:val="0"/>
              <w:adjustRightInd w:val="0"/>
              <w:spacing w:after="0" w:line="240" w:lineRule="auto"/>
              <w:rPr>
                <w:rFonts w:cs="Calibri"/>
                <w:color w:val="000000"/>
                <w:sz w:val="18"/>
                <w:szCs w:val="18"/>
              </w:rPr>
            </w:pPr>
            <w:r w:rsidRPr="002A4CD9">
              <w:rPr>
                <w:rFonts w:cs="Calibri"/>
                <w:color w:val="000000"/>
                <w:sz w:val="18"/>
                <w:szCs w:val="18"/>
              </w:rPr>
              <w:t>Ara Sınav</w:t>
            </w:r>
          </w:p>
        </w:tc>
        <w:tc>
          <w:tcPr>
            <w:tcW w:w="895" w:type="pct"/>
            <w:shd w:val="clear" w:color="auto" w:fill="auto"/>
          </w:tcPr>
          <w:p w14:paraId="2763DD8E"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6C06FA82" w14:textId="77777777" w:rsidTr="00880A93">
        <w:trPr>
          <w:trHeight w:val="70"/>
        </w:trPr>
        <w:tc>
          <w:tcPr>
            <w:tcW w:w="761" w:type="pct"/>
            <w:shd w:val="clear" w:color="auto" w:fill="auto"/>
            <w:vAlign w:val="center"/>
          </w:tcPr>
          <w:p w14:paraId="0C7748C6" w14:textId="77777777" w:rsidR="00A078C3" w:rsidRPr="002A4CD9" w:rsidRDefault="00A078C3" w:rsidP="00880A93">
            <w:pPr>
              <w:spacing w:after="0" w:line="240" w:lineRule="auto"/>
              <w:rPr>
                <w:rFonts w:cs="Calibri"/>
                <w:b/>
                <w:bCs/>
                <w:color w:val="000000"/>
                <w:sz w:val="18"/>
                <w:szCs w:val="18"/>
              </w:rPr>
            </w:pPr>
            <w:r w:rsidRPr="002A4CD9">
              <w:rPr>
                <w:rFonts w:cs="Calibri"/>
                <w:b/>
                <w:bCs/>
                <w:color w:val="000000"/>
                <w:sz w:val="18"/>
                <w:szCs w:val="18"/>
              </w:rPr>
              <w:t>9</w:t>
            </w:r>
          </w:p>
        </w:tc>
        <w:tc>
          <w:tcPr>
            <w:tcW w:w="3344" w:type="pct"/>
            <w:gridSpan w:val="11"/>
            <w:shd w:val="clear" w:color="auto" w:fill="auto"/>
          </w:tcPr>
          <w:p w14:paraId="572F7D24" w14:textId="77777777" w:rsidR="00A078C3" w:rsidRPr="002A4CD9" w:rsidRDefault="00A078C3" w:rsidP="00880A93">
            <w:pPr>
              <w:spacing w:after="0"/>
              <w:rPr>
                <w:rFonts w:cs="Calibri"/>
                <w:sz w:val="18"/>
                <w:szCs w:val="18"/>
              </w:rPr>
            </w:pPr>
            <w:r w:rsidRPr="002A4CD9">
              <w:rPr>
                <w:rFonts w:cs="Calibri"/>
                <w:sz w:val="18"/>
                <w:szCs w:val="18"/>
              </w:rPr>
              <w:t>Et ve Et Ürünleri İşleme Teknolojisi</w:t>
            </w:r>
          </w:p>
        </w:tc>
        <w:tc>
          <w:tcPr>
            <w:tcW w:w="895" w:type="pct"/>
            <w:shd w:val="clear" w:color="auto" w:fill="auto"/>
          </w:tcPr>
          <w:p w14:paraId="53E0A42B"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16AF5622" w14:textId="77777777" w:rsidTr="00880A93">
        <w:trPr>
          <w:trHeight w:val="70"/>
        </w:trPr>
        <w:tc>
          <w:tcPr>
            <w:tcW w:w="761" w:type="pct"/>
            <w:shd w:val="clear" w:color="auto" w:fill="auto"/>
            <w:vAlign w:val="center"/>
          </w:tcPr>
          <w:p w14:paraId="62C534DA" w14:textId="77777777" w:rsidR="00A078C3" w:rsidRPr="002A4CD9" w:rsidRDefault="00A078C3" w:rsidP="00880A93">
            <w:pPr>
              <w:spacing w:after="0" w:line="240" w:lineRule="auto"/>
              <w:rPr>
                <w:rFonts w:cs="Calibri"/>
                <w:b/>
                <w:bCs/>
                <w:color w:val="000000"/>
                <w:sz w:val="18"/>
                <w:szCs w:val="18"/>
              </w:rPr>
            </w:pPr>
            <w:r w:rsidRPr="002A4CD9">
              <w:rPr>
                <w:rFonts w:cs="Calibri"/>
                <w:b/>
                <w:bCs/>
                <w:color w:val="000000"/>
                <w:sz w:val="18"/>
                <w:szCs w:val="18"/>
              </w:rPr>
              <w:t>10</w:t>
            </w:r>
          </w:p>
        </w:tc>
        <w:tc>
          <w:tcPr>
            <w:tcW w:w="3344" w:type="pct"/>
            <w:gridSpan w:val="11"/>
            <w:shd w:val="clear" w:color="auto" w:fill="auto"/>
          </w:tcPr>
          <w:p w14:paraId="42897120" w14:textId="77777777" w:rsidR="00A078C3" w:rsidRPr="002A4CD9" w:rsidRDefault="00A078C3" w:rsidP="00880A93">
            <w:pPr>
              <w:spacing w:after="0"/>
              <w:rPr>
                <w:rFonts w:cs="Calibri"/>
                <w:sz w:val="18"/>
                <w:szCs w:val="18"/>
              </w:rPr>
            </w:pPr>
            <w:r w:rsidRPr="002A4CD9">
              <w:rPr>
                <w:rFonts w:cs="Calibri"/>
                <w:sz w:val="18"/>
                <w:szCs w:val="18"/>
              </w:rPr>
              <w:t>Et ve Et Ürünleri İşleme Teknolojisi</w:t>
            </w:r>
          </w:p>
        </w:tc>
        <w:tc>
          <w:tcPr>
            <w:tcW w:w="895" w:type="pct"/>
            <w:shd w:val="clear" w:color="auto" w:fill="auto"/>
          </w:tcPr>
          <w:p w14:paraId="2DC5C1FA"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7B03AACD" w14:textId="77777777" w:rsidTr="00880A93">
        <w:trPr>
          <w:trHeight w:val="163"/>
        </w:trPr>
        <w:tc>
          <w:tcPr>
            <w:tcW w:w="761" w:type="pct"/>
            <w:shd w:val="clear" w:color="auto" w:fill="auto"/>
            <w:vAlign w:val="center"/>
          </w:tcPr>
          <w:p w14:paraId="5F8826AC" w14:textId="77777777" w:rsidR="00A078C3" w:rsidRPr="002A4CD9" w:rsidRDefault="00A078C3" w:rsidP="00880A93">
            <w:pPr>
              <w:spacing w:after="0" w:line="240" w:lineRule="auto"/>
              <w:rPr>
                <w:rFonts w:cs="Calibri"/>
                <w:b/>
                <w:bCs/>
                <w:color w:val="000000"/>
                <w:sz w:val="18"/>
                <w:szCs w:val="18"/>
              </w:rPr>
            </w:pPr>
            <w:r w:rsidRPr="002A4CD9">
              <w:rPr>
                <w:rFonts w:cs="Calibri"/>
                <w:b/>
                <w:bCs/>
                <w:color w:val="000000"/>
                <w:sz w:val="18"/>
                <w:szCs w:val="18"/>
              </w:rPr>
              <w:t>11</w:t>
            </w:r>
          </w:p>
        </w:tc>
        <w:tc>
          <w:tcPr>
            <w:tcW w:w="3344" w:type="pct"/>
            <w:gridSpan w:val="11"/>
            <w:shd w:val="clear" w:color="auto" w:fill="auto"/>
            <w:vAlign w:val="center"/>
          </w:tcPr>
          <w:p w14:paraId="054089E7" w14:textId="77777777" w:rsidR="00A078C3" w:rsidRPr="002A4CD9" w:rsidRDefault="00A078C3" w:rsidP="00880A93">
            <w:pPr>
              <w:autoSpaceDE w:val="0"/>
              <w:autoSpaceDN w:val="0"/>
              <w:adjustRightInd w:val="0"/>
              <w:spacing w:after="0" w:line="240" w:lineRule="auto"/>
              <w:rPr>
                <w:rFonts w:cs="Calibri"/>
                <w:color w:val="000000"/>
                <w:sz w:val="18"/>
                <w:szCs w:val="18"/>
              </w:rPr>
            </w:pPr>
            <w:r w:rsidRPr="002A4CD9">
              <w:rPr>
                <w:rFonts w:cs="Calibri"/>
                <w:sz w:val="18"/>
                <w:szCs w:val="18"/>
              </w:rPr>
              <w:t>Su Ürünleri İşleme Teknolojisi</w:t>
            </w:r>
          </w:p>
        </w:tc>
        <w:tc>
          <w:tcPr>
            <w:tcW w:w="895" w:type="pct"/>
            <w:shd w:val="clear" w:color="auto" w:fill="auto"/>
          </w:tcPr>
          <w:p w14:paraId="17F7083C"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6BB47730" w14:textId="77777777" w:rsidTr="00880A93">
        <w:trPr>
          <w:trHeight w:val="100"/>
        </w:trPr>
        <w:tc>
          <w:tcPr>
            <w:tcW w:w="761" w:type="pct"/>
            <w:shd w:val="clear" w:color="auto" w:fill="auto"/>
            <w:vAlign w:val="center"/>
          </w:tcPr>
          <w:p w14:paraId="56BC85D7" w14:textId="77777777" w:rsidR="00A078C3" w:rsidRPr="002A4CD9" w:rsidRDefault="00A078C3" w:rsidP="00880A93">
            <w:pPr>
              <w:spacing w:after="0" w:line="240" w:lineRule="auto"/>
              <w:rPr>
                <w:rFonts w:cs="Calibri"/>
                <w:b/>
                <w:bCs/>
                <w:color w:val="000000"/>
                <w:sz w:val="18"/>
                <w:szCs w:val="18"/>
              </w:rPr>
            </w:pPr>
            <w:r w:rsidRPr="002A4CD9">
              <w:rPr>
                <w:rFonts w:cs="Calibri"/>
                <w:b/>
                <w:bCs/>
                <w:color w:val="000000"/>
                <w:sz w:val="18"/>
                <w:szCs w:val="18"/>
              </w:rPr>
              <w:t>12</w:t>
            </w:r>
          </w:p>
        </w:tc>
        <w:tc>
          <w:tcPr>
            <w:tcW w:w="3344" w:type="pct"/>
            <w:gridSpan w:val="11"/>
            <w:shd w:val="clear" w:color="auto" w:fill="auto"/>
            <w:vAlign w:val="center"/>
          </w:tcPr>
          <w:p w14:paraId="19675D41" w14:textId="77777777" w:rsidR="00A078C3" w:rsidRPr="002A4CD9" w:rsidRDefault="00A078C3" w:rsidP="00880A93">
            <w:pPr>
              <w:autoSpaceDE w:val="0"/>
              <w:autoSpaceDN w:val="0"/>
              <w:adjustRightInd w:val="0"/>
              <w:spacing w:after="0" w:line="240" w:lineRule="auto"/>
              <w:rPr>
                <w:rFonts w:cs="Calibri"/>
                <w:color w:val="000000"/>
                <w:sz w:val="18"/>
                <w:szCs w:val="18"/>
              </w:rPr>
            </w:pPr>
            <w:r w:rsidRPr="002A4CD9">
              <w:rPr>
                <w:rFonts w:cs="Calibri"/>
                <w:sz w:val="18"/>
                <w:szCs w:val="18"/>
              </w:rPr>
              <w:t>Meyve ve Sebze İşleme Teknolojisi</w:t>
            </w:r>
          </w:p>
        </w:tc>
        <w:tc>
          <w:tcPr>
            <w:tcW w:w="895" w:type="pct"/>
            <w:shd w:val="clear" w:color="auto" w:fill="auto"/>
          </w:tcPr>
          <w:p w14:paraId="2D71396B"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5CE14623" w14:textId="77777777" w:rsidTr="00880A93">
        <w:trPr>
          <w:trHeight w:val="70"/>
        </w:trPr>
        <w:tc>
          <w:tcPr>
            <w:tcW w:w="761" w:type="pct"/>
            <w:shd w:val="clear" w:color="auto" w:fill="auto"/>
            <w:vAlign w:val="center"/>
          </w:tcPr>
          <w:p w14:paraId="054D6AEC" w14:textId="77777777" w:rsidR="00A078C3" w:rsidRPr="002A4CD9" w:rsidRDefault="00A078C3" w:rsidP="00880A93">
            <w:pPr>
              <w:spacing w:after="0" w:line="240" w:lineRule="auto"/>
              <w:rPr>
                <w:rFonts w:cs="Calibri"/>
                <w:b/>
                <w:bCs/>
                <w:color w:val="000000"/>
                <w:sz w:val="18"/>
                <w:szCs w:val="18"/>
              </w:rPr>
            </w:pPr>
            <w:r w:rsidRPr="002A4CD9">
              <w:rPr>
                <w:rFonts w:cs="Calibri"/>
                <w:b/>
                <w:bCs/>
                <w:color w:val="000000"/>
                <w:sz w:val="18"/>
                <w:szCs w:val="18"/>
              </w:rPr>
              <w:t>13</w:t>
            </w:r>
          </w:p>
        </w:tc>
        <w:tc>
          <w:tcPr>
            <w:tcW w:w="3344" w:type="pct"/>
            <w:gridSpan w:val="11"/>
            <w:shd w:val="clear" w:color="auto" w:fill="auto"/>
            <w:vAlign w:val="center"/>
          </w:tcPr>
          <w:p w14:paraId="060B843A" w14:textId="77777777" w:rsidR="00A078C3" w:rsidRPr="002A4CD9" w:rsidRDefault="00A078C3" w:rsidP="00880A93">
            <w:pPr>
              <w:autoSpaceDE w:val="0"/>
              <w:autoSpaceDN w:val="0"/>
              <w:adjustRightInd w:val="0"/>
              <w:spacing w:after="0" w:line="240" w:lineRule="auto"/>
              <w:rPr>
                <w:rFonts w:cs="Calibri"/>
                <w:color w:val="000000"/>
                <w:sz w:val="18"/>
                <w:szCs w:val="18"/>
              </w:rPr>
            </w:pPr>
            <w:r w:rsidRPr="00207029">
              <w:rPr>
                <w:rFonts w:cs="Calibri"/>
                <w:sz w:val="18"/>
                <w:szCs w:val="18"/>
              </w:rPr>
              <w:t>Gıda Katkı Maddeleri</w:t>
            </w:r>
          </w:p>
        </w:tc>
        <w:tc>
          <w:tcPr>
            <w:tcW w:w="895" w:type="pct"/>
            <w:shd w:val="clear" w:color="auto" w:fill="auto"/>
          </w:tcPr>
          <w:p w14:paraId="02DC6A29"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43D92610" w14:textId="77777777" w:rsidTr="00880A93">
        <w:trPr>
          <w:trHeight w:val="174"/>
        </w:trPr>
        <w:tc>
          <w:tcPr>
            <w:tcW w:w="761" w:type="pct"/>
            <w:shd w:val="clear" w:color="auto" w:fill="auto"/>
            <w:vAlign w:val="center"/>
          </w:tcPr>
          <w:p w14:paraId="494CA31B" w14:textId="77777777" w:rsidR="00A078C3" w:rsidRPr="002A4CD9" w:rsidRDefault="00A078C3" w:rsidP="00880A93">
            <w:pPr>
              <w:spacing w:after="0" w:line="240" w:lineRule="auto"/>
              <w:rPr>
                <w:rFonts w:cs="Calibri"/>
                <w:b/>
                <w:bCs/>
                <w:color w:val="000000"/>
                <w:sz w:val="18"/>
                <w:szCs w:val="18"/>
              </w:rPr>
            </w:pPr>
            <w:r w:rsidRPr="002A4CD9">
              <w:rPr>
                <w:rFonts w:cs="Calibri"/>
                <w:b/>
                <w:bCs/>
                <w:color w:val="000000"/>
                <w:sz w:val="18"/>
                <w:szCs w:val="18"/>
              </w:rPr>
              <w:t>14</w:t>
            </w:r>
          </w:p>
        </w:tc>
        <w:tc>
          <w:tcPr>
            <w:tcW w:w="3344" w:type="pct"/>
            <w:gridSpan w:val="11"/>
            <w:shd w:val="clear" w:color="auto" w:fill="auto"/>
            <w:vAlign w:val="center"/>
          </w:tcPr>
          <w:p w14:paraId="1C1A0CFD" w14:textId="77777777" w:rsidR="00A078C3" w:rsidRPr="002A4CD9" w:rsidRDefault="00A078C3" w:rsidP="00880A93">
            <w:pPr>
              <w:autoSpaceDE w:val="0"/>
              <w:autoSpaceDN w:val="0"/>
              <w:adjustRightInd w:val="0"/>
              <w:spacing w:after="0" w:line="240" w:lineRule="auto"/>
              <w:rPr>
                <w:rFonts w:cs="Calibri"/>
                <w:color w:val="000000"/>
                <w:sz w:val="18"/>
                <w:szCs w:val="18"/>
              </w:rPr>
            </w:pPr>
            <w:r w:rsidRPr="002A4CD9">
              <w:rPr>
                <w:rFonts w:cs="Calibri"/>
                <w:sz w:val="18"/>
                <w:szCs w:val="18"/>
              </w:rPr>
              <w:t>Gıda Kalite Kontrolü</w:t>
            </w:r>
          </w:p>
        </w:tc>
        <w:tc>
          <w:tcPr>
            <w:tcW w:w="895" w:type="pct"/>
            <w:shd w:val="clear" w:color="auto" w:fill="auto"/>
          </w:tcPr>
          <w:p w14:paraId="2E711902"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4FF993EA" w14:textId="77777777" w:rsidTr="00880A93">
        <w:trPr>
          <w:trHeight w:val="174"/>
        </w:trPr>
        <w:tc>
          <w:tcPr>
            <w:tcW w:w="761" w:type="pct"/>
            <w:shd w:val="clear" w:color="auto" w:fill="auto"/>
            <w:vAlign w:val="center"/>
          </w:tcPr>
          <w:p w14:paraId="7C960076" w14:textId="77777777" w:rsidR="00A078C3" w:rsidRPr="002A4CD9" w:rsidRDefault="00A078C3" w:rsidP="00880A93">
            <w:pPr>
              <w:spacing w:after="0" w:line="240" w:lineRule="auto"/>
              <w:rPr>
                <w:rFonts w:cs="Calibri"/>
                <w:b/>
                <w:bCs/>
                <w:color w:val="000000"/>
                <w:sz w:val="18"/>
                <w:szCs w:val="18"/>
              </w:rPr>
            </w:pPr>
            <w:r>
              <w:rPr>
                <w:rFonts w:cs="Calibri"/>
                <w:b/>
                <w:bCs/>
                <w:color w:val="000000"/>
                <w:sz w:val="18"/>
                <w:szCs w:val="18"/>
              </w:rPr>
              <w:t>15</w:t>
            </w:r>
          </w:p>
        </w:tc>
        <w:tc>
          <w:tcPr>
            <w:tcW w:w="3344" w:type="pct"/>
            <w:gridSpan w:val="11"/>
            <w:shd w:val="clear" w:color="auto" w:fill="auto"/>
            <w:vAlign w:val="center"/>
          </w:tcPr>
          <w:p w14:paraId="219CA81A" w14:textId="77777777" w:rsidR="00A078C3" w:rsidRPr="002A4CD9" w:rsidRDefault="00A078C3" w:rsidP="00880A93">
            <w:pPr>
              <w:autoSpaceDE w:val="0"/>
              <w:autoSpaceDN w:val="0"/>
              <w:adjustRightInd w:val="0"/>
              <w:spacing w:after="0" w:line="240" w:lineRule="auto"/>
              <w:rPr>
                <w:rFonts w:cs="Calibri"/>
                <w:sz w:val="18"/>
                <w:szCs w:val="18"/>
              </w:rPr>
            </w:pPr>
            <w:r>
              <w:rPr>
                <w:rFonts w:cs="Calibri"/>
                <w:sz w:val="18"/>
                <w:szCs w:val="18"/>
              </w:rPr>
              <w:t>Genel Tekrar</w:t>
            </w:r>
          </w:p>
        </w:tc>
        <w:tc>
          <w:tcPr>
            <w:tcW w:w="895" w:type="pct"/>
            <w:shd w:val="clear" w:color="auto" w:fill="auto"/>
          </w:tcPr>
          <w:p w14:paraId="11E9C364" w14:textId="77777777" w:rsidR="00A078C3" w:rsidRPr="00C5418D" w:rsidRDefault="00A078C3" w:rsidP="00880A93">
            <w:pPr>
              <w:autoSpaceDE w:val="0"/>
              <w:autoSpaceDN w:val="0"/>
              <w:adjustRightInd w:val="0"/>
              <w:spacing w:after="0" w:line="240" w:lineRule="auto"/>
              <w:rPr>
                <w:rFonts w:cs="Calibri"/>
                <w:color w:val="000000"/>
                <w:sz w:val="18"/>
                <w:szCs w:val="18"/>
              </w:rPr>
            </w:pPr>
          </w:p>
        </w:tc>
      </w:tr>
      <w:tr w:rsidR="00A078C3" w:rsidRPr="009D45A4" w14:paraId="5519DD7B" w14:textId="77777777" w:rsidTr="00880A93">
        <w:trPr>
          <w:trHeight w:val="283"/>
        </w:trPr>
        <w:tc>
          <w:tcPr>
            <w:tcW w:w="5000" w:type="pct"/>
            <w:gridSpan w:val="13"/>
            <w:shd w:val="clear" w:color="auto" w:fill="auto"/>
            <w:noWrap/>
            <w:vAlign w:val="bottom"/>
            <w:hideMark/>
          </w:tcPr>
          <w:p w14:paraId="34AC67E0" w14:textId="77777777" w:rsidR="00A078C3" w:rsidRPr="00C5418D" w:rsidRDefault="00A078C3" w:rsidP="00880A93">
            <w:pPr>
              <w:spacing w:after="0" w:line="240" w:lineRule="auto"/>
              <w:rPr>
                <w:rFonts w:cs="Calibri"/>
                <w:color w:val="000000"/>
                <w:sz w:val="18"/>
                <w:szCs w:val="18"/>
              </w:rPr>
            </w:pPr>
          </w:p>
        </w:tc>
      </w:tr>
      <w:tr w:rsidR="00A078C3" w:rsidRPr="009D45A4" w14:paraId="68FB7873" w14:textId="77777777" w:rsidTr="00880A93">
        <w:trPr>
          <w:trHeight w:val="284"/>
        </w:trPr>
        <w:tc>
          <w:tcPr>
            <w:tcW w:w="5000" w:type="pct"/>
            <w:gridSpan w:val="13"/>
            <w:shd w:val="clear" w:color="auto" w:fill="auto"/>
            <w:vAlign w:val="center"/>
            <w:hideMark/>
          </w:tcPr>
          <w:p w14:paraId="5C52A11B" w14:textId="77777777" w:rsidR="00A078C3" w:rsidRPr="00C5418D" w:rsidRDefault="00A078C3" w:rsidP="00880A93">
            <w:pPr>
              <w:spacing w:after="0" w:line="240" w:lineRule="auto"/>
              <w:rPr>
                <w:rFonts w:cs="Calibri"/>
                <w:b/>
                <w:bCs/>
                <w:color w:val="000000"/>
                <w:sz w:val="18"/>
                <w:szCs w:val="18"/>
              </w:rPr>
            </w:pPr>
            <w:r w:rsidRPr="00C5418D">
              <w:rPr>
                <w:rFonts w:cs="Calibri"/>
                <w:b/>
                <w:bCs/>
                <w:color w:val="000000"/>
                <w:sz w:val="18"/>
                <w:szCs w:val="18"/>
              </w:rPr>
              <w:t>KAYNAKLAR</w:t>
            </w:r>
          </w:p>
        </w:tc>
      </w:tr>
      <w:tr w:rsidR="00A078C3" w:rsidRPr="009D45A4" w14:paraId="1EB903DA" w14:textId="77777777" w:rsidTr="00880A93">
        <w:trPr>
          <w:trHeight w:val="284"/>
        </w:trPr>
        <w:tc>
          <w:tcPr>
            <w:tcW w:w="988" w:type="pct"/>
            <w:gridSpan w:val="4"/>
            <w:shd w:val="clear" w:color="auto" w:fill="auto"/>
            <w:vAlign w:val="center"/>
            <w:hideMark/>
          </w:tcPr>
          <w:p w14:paraId="1248C659"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Notu</w:t>
            </w:r>
          </w:p>
        </w:tc>
        <w:tc>
          <w:tcPr>
            <w:tcW w:w="4012" w:type="pct"/>
            <w:gridSpan w:val="9"/>
            <w:shd w:val="clear" w:color="auto" w:fill="auto"/>
            <w:vAlign w:val="center"/>
            <w:hideMark/>
          </w:tcPr>
          <w:p w14:paraId="0CEDED65" w14:textId="77777777" w:rsidR="00A078C3" w:rsidRPr="002A4CD9" w:rsidRDefault="00A078C3" w:rsidP="00880A93">
            <w:pPr>
              <w:autoSpaceDE w:val="0"/>
              <w:autoSpaceDN w:val="0"/>
              <w:adjustRightInd w:val="0"/>
              <w:spacing w:after="0" w:line="240" w:lineRule="auto"/>
              <w:rPr>
                <w:rFonts w:cs="Calibri"/>
                <w:color w:val="000000"/>
                <w:sz w:val="18"/>
                <w:szCs w:val="18"/>
              </w:rPr>
            </w:pPr>
            <w:r w:rsidRPr="002A4CD9">
              <w:rPr>
                <w:rFonts w:cs="Calibri"/>
                <w:sz w:val="18"/>
                <w:szCs w:val="18"/>
              </w:rPr>
              <w:t>Poyrazoğlu, E.S</w:t>
            </w:r>
            <w:proofErr w:type="gramStart"/>
            <w:r w:rsidRPr="002A4CD9">
              <w:rPr>
                <w:rFonts w:cs="Calibri"/>
                <w:sz w:val="18"/>
                <w:szCs w:val="18"/>
              </w:rPr>
              <w:t>.,</w:t>
            </w:r>
            <w:proofErr w:type="gramEnd"/>
            <w:r w:rsidRPr="002A4CD9">
              <w:rPr>
                <w:rFonts w:cs="Calibri"/>
                <w:sz w:val="18"/>
                <w:szCs w:val="18"/>
              </w:rPr>
              <w:t xml:space="preserve"> 2015. Gıda Bilimi ve Teknolojisi, Anadolu Üniversitesi Yayını, Eskişehir.</w:t>
            </w:r>
          </w:p>
        </w:tc>
      </w:tr>
      <w:tr w:rsidR="00A078C3" w:rsidRPr="009D45A4" w14:paraId="1D5AF768" w14:textId="77777777" w:rsidTr="00880A93">
        <w:trPr>
          <w:trHeight w:val="284"/>
        </w:trPr>
        <w:tc>
          <w:tcPr>
            <w:tcW w:w="988" w:type="pct"/>
            <w:gridSpan w:val="4"/>
            <w:shd w:val="clear" w:color="auto" w:fill="auto"/>
            <w:vAlign w:val="center"/>
            <w:hideMark/>
          </w:tcPr>
          <w:p w14:paraId="3AD5729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Diğer Kaynaklar</w:t>
            </w:r>
          </w:p>
        </w:tc>
        <w:tc>
          <w:tcPr>
            <w:tcW w:w="4012" w:type="pct"/>
            <w:gridSpan w:val="9"/>
            <w:shd w:val="clear" w:color="auto" w:fill="auto"/>
            <w:hideMark/>
          </w:tcPr>
          <w:p w14:paraId="299A3E76" w14:textId="77777777" w:rsidR="00A078C3" w:rsidRPr="002A4CD9" w:rsidRDefault="00A078C3" w:rsidP="00880A93">
            <w:pPr>
              <w:spacing w:after="0"/>
              <w:rPr>
                <w:rFonts w:cs="Calibri"/>
                <w:sz w:val="18"/>
                <w:szCs w:val="18"/>
              </w:rPr>
            </w:pPr>
            <w:r w:rsidRPr="002A4CD9">
              <w:rPr>
                <w:rFonts w:cs="Calibri"/>
                <w:sz w:val="18"/>
                <w:szCs w:val="18"/>
              </w:rPr>
              <w:t>Bulduk, S</w:t>
            </w:r>
            <w:proofErr w:type="gramStart"/>
            <w:r w:rsidRPr="002A4CD9">
              <w:rPr>
                <w:rFonts w:cs="Calibri"/>
                <w:sz w:val="18"/>
                <w:szCs w:val="18"/>
              </w:rPr>
              <w:t>.,</w:t>
            </w:r>
            <w:proofErr w:type="gramEnd"/>
            <w:r w:rsidRPr="002A4CD9">
              <w:rPr>
                <w:rFonts w:cs="Calibri"/>
                <w:sz w:val="18"/>
                <w:szCs w:val="18"/>
              </w:rPr>
              <w:t xml:space="preserve"> 2004. Gıda Bilimi ve Teknolojisi, Detay Yayıncılık, Ankara.</w:t>
            </w:r>
          </w:p>
        </w:tc>
      </w:tr>
      <w:tr w:rsidR="00A078C3" w:rsidRPr="009D45A4" w14:paraId="26AF15FE" w14:textId="77777777" w:rsidTr="00880A93">
        <w:trPr>
          <w:trHeight w:val="243"/>
        </w:trPr>
        <w:tc>
          <w:tcPr>
            <w:tcW w:w="5000" w:type="pct"/>
            <w:gridSpan w:val="13"/>
            <w:shd w:val="clear" w:color="auto" w:fill="auto"/>
            <w:noWrap/>
            <w:vAlign w:val="bottom"/>
            <w:hideMark/>
          </w:tcPr>
          <w:p w14:paraId="45D20FA5" w14:textId="77777777" w:rsidR="00A078C3" w:rsidRPr="009D45A4" w:rsidRDefault="00A078C3" w:rsidP="00880A93">
            <w:pPr>
              <w:spacing w:after="0" w:line="240" w:lineRule="auto"/>
              <w:rPr>
                <w:rFonts w:cs="Calibri"/>
                <w:color w:val="000000"/>
                <w:sz w:val="18"/>
                <w:szCs w:val="18"/>
              </w:rPr>
            </w:pPr>
          </w:p>
        </w:tc>
      </w:tr>
      <w:tr w:rsidR="00A078C3" w:rsidRPr="003A0002" w14:paraId="56507FB5" w14:textId="77777777" w:rsidTr="00880A93">
        <w:trPr>
          <w:trHeight w:val="284"/>
        </w:trPr>
        <w:tc>
          <w:tcPr>
            <w:tcW w:w="5000" w:type="pct"/>
            <w:gridSpan w:val="13"/>
            <w:shd w:val="clear" w:color="auto" w:fill="auto"/>
            <w:vAlign w:val="center"/>
            <w:hideMark/>
          </w:tcPr>
          <w:p w14:paraId="25EB7E14" w14:textId="77777777" w:rsidR="00A078C3" w:rsidRPr="003A0002" w:rsidRDefault="00A078C3" w:rsidP="00880A93">
            <w:pPr>
              <w:spacing w:after="0"/>
              <w:rPr>
                <w:rFonts w:cs="Calibri"/>
                <w:b/>
                <w:sz w:val="18"/>
                <w:szCs w:val="18"/>
              </w:rPr>
            </w:pPr>
            <w:r w:rsidRPr="003A0002">
              <w:rPr>
                <w:rFonts w:cs="Calibri"/>
                <w:b/>
                <w:sz w:val="18"/>
                <w:szCs w:val="18"/>
              </w:rPr>
              <w:t>DEĞERLENDİRME SİSTEMİ</w:t>
            </w:r>
          </w:p>
        </w:tc>
      </w:tr>
      <w:tr w:rsidR="00A078C3" w:rsidRPr="003A0002" w14:paraId="27C99122" w14:textId="77777777" w:rsidTr="00880A93">
        <w:trPr>
          <w:trHeight w:val="284"/>
        </w:trPr>
        <w:tc>
          <w:tcPr>
            <w:tcW w:w="1565" w:type="pct"/>
            <w:gridSpan w:val="5"/>
            <w:shd w:val="clear" w:color="auto" w:fill="auto"/>
            <w:vAlign w:val="center"/>
            <w:hideMark/>
          </w:tcPr>
          <w:p w14:paraId="694036AA" w14:textId="77777777" w:rsidR="00A078C3" w:rsidRPr="003A0002" w:rsidRDefault="00A078C3"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5F7E17E2" w14:textId="77777777" w:rsidR="00A078C3" w:rsidRPr="003A0002" w:rsidRDefault="00A078C3" w:rsidP="00880A93">
            <w:pPr>
              <w:spacing w:after="0"/>
              <w:rPr>
                <w:rFonts w:cs="Calibri"/>
                <w:b/>
                <w:sz w:val="18"/>
                <w:szCs w:val="18"/>
              </w:rPr>
            </w:pPr>
            <w:r w:rsidRPr="003A0002">
              <w:rPr>
                <w:rFonts w:cs="Calibri"/>
                <w:b/>
                <w:sz w:val="18"/>
                <w:szCs w:val="18"/>
              </w:rPr>
              <w:t>SAYISI</w:t>
            </w:r>
          </w:p>
        </w:tc>
        <w:tc>
          <w:tcPr>
            <w:tcW w:w="1786" w:type="pct"/>
            <w:gridSpan w:val="3"/>
            <w:shd w:val="clear" w:color="auto" w:fill="auto"/>
            <w:vAlign w:val="center"/>
            <w:hideMark/>
          </w:tcPr>
          <w:p w14:paraId="03672A2C" w14:textId="77777777" w:rsidR="00A078C3" w:rsidRPr="003A0002" w:rsidRDefault="00A078C3" w:rsidP="00880A93">
            <w:pPr>
              <w:spacing w:after="0"/>
              <w:rPr>
                <w:rFonts w:cs="Calibri"/>
                <w:b/>
                <w:sz w:val="18"/>
                <w:szCs w:val="18"/>
              </w:rPr>
            </w:pPr>
            <w:r w:rsidRPr="003A0002">
              <w:rPr>
                <w:rFonts w:cs="Calibri"/>
                <w:b/>
                <w:sz w:val="18"/>
                <w:szCs w:val="18"/>
              </w:rPr>
              <w:t>KATKI YÜZDESİ</w:t>
            </w:r>
          </w:p>
        </w:tc>
      </w:tr>
      <w:tr w:rsidR="00A078C3" w:rsidRPr="003A0002" w14:paraId="725A3EDA" w14:textId="77777777" w:rsidTr="00880A93">
        <w:trPr>
          <w:trHeight w:val="284"/>
        </w:trPr>
        <w:tc>
          <w:tcPr>
            <w:tcW w:w="1565" w:type="pct"/>
            <w:gridSpan w:val="5"/>
            <w:shd w:val="clear" w:color="auto" w:fill="auto"/>
            <w:vAlign w:val="center"/>
            <w:hideMark/>
          </w:tcPr>
          <w:p w14:paraId="7AD19333" w14:textId="77777777" w:rsidR="00A078C3" w:rsidRPr="003A0002" w:rsidRDefault="00A078C3" w:rsidP="00880A93">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5509012A"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86" w:type="pct"/>
            <w:gridSpan w:val="3"/>
            <w:shd w:val="clear" w:color="auto" w:fill="auto"/>
            <w:vAlign w:val="center"/>
            <w:hideMark/>
          </w:tcPr>
          <w:p w14:paraId="557E88FD" w14:textId="42B8A2C6" w:rsidR="00A078C3" w:rsidRPr="003A0002" w:rsidRDefault="001A4844" w:rsidP="00880A93">
            <w:pPr>
              <w:spacing w:after="0"/>
              <w:jc w:val="center"/>
              <w:rPr>
                <w:rFonts w:cs="Calibri"/>
                <w:sz w:val="18"/>
                <w:szCs w:val="18"/>
              </w:rPr>
            </w:pPr>
            <w:r>
              <w:rPr>
                <w:rFonts w:cs="Calibri"/>
                <w:sz w:val="18"/>
                <w:szCs w:val="18"/>
              </w:rPr>
              <w:t>100</w:t>
            </w:r>
          </w:p>
        </w:tc>
      </w:tr>
      <w:tr w:rsidR="00A078C3" w:rsidRPr="003A0002" w14:paraId="2409376F" w14:textId="77777777" w:rsidTr="00880A93">
        <w:trPr>
          <w:trHeight w:val="284"/>
        </w:trPr>
        <w:tc>
          <w:tcPr>
            <w:tcW w:w="1565" w:type="pct"/>
            <w:gridSpan w:val="5"/>
            <w:shd w:val="clear" w:color="auto" w:fill="auto"/>
            <w:vAlign w:val="center"/>
            <w:hideMark/>
          </w:tcPr>
          <w:p w14:paraId="0B2A3573" w14:textId="77777777" w:rsidR="00A078C3" w:rsidRPr="003A0002" w:rsidRDefault="00A078C3" w:rsidP="00880A93">
            <w:pPr>
              <w:spacing w:after="0"/>
              <w:rPr>
                <w:rFonts w:cs="Calibri"/>
                <w:b/>
                <w:sz w:val="18"/>
                <w:szCs w:val="18"/>
              </w:rPr>
            </w:pPr>
            <w:r w:rsidRPr="003A0002">
              <w:rPr>
                <w:rFonts w:cs="Calibri"/>
                <w:b/>
                <w:sz w:val="18"/>
                <w:szCs w:val="18"/>
              </w:rPr>
              <w:t>Ödev</w:t>
            </w:r>
          </w:p>
        </w:tc>
        <w:tc>
          <w:tcPr>
            <w:tcW w:w="1650" w:type="pct"/>
            <w:gridSpan w:val="5"/>
            <w:shd w:val="clear" w:color="auto" w:fill="auto"/>
            <w:noWrap/>
            <w:vAlign w:val="bottom"/>
            <w:hideMark/>
          </w:tcPr>
          <w:p w14:paraId="6D5120D1" w14:textId="77777777" w:rsidR="00A078C3" w:rsidRPr="003A0002" w:rsidRDefault="00A078C3" w:rsidP="00880A93">
            <w:pPr>
              <w:spacing w:after="0"/>
              <w:jc w:val="center"/>
              <w:rPr>
                <w:rFonts w:cs="Calibri"/>
                <w:sz w:val="18"/>
                <w:szCs w:val="18"/>
              </w:rPr>
            </w:pPr>
          </w:p>
        </w:tc>
        <w:tc>
          <w:tcPr>
            <w:tcW w:w="1786" w:type="pct"/>
            <w:gridSpan w:val="3"/>
            <w:shd w:val="clear" w:color="auto" w:fill="auto"/>
            <w:vAlign w:val="center"/>
            <w:hideMark/>
          </w:tcPr>
          <w:p w14:paraId="5C64D9ED" w14:textId="77777777" w:rsidR="00A078C3" w:rsidRPr="003A0002" w:rsidRDefault="00A078C3" w:rsidP="00880A93">
            <w:pPr>
              <w:spacing w:after="0"/>
              <w:jc w:val="center"/>
              <w:rPr>
                <w:rFonts w:cs="Calibri"/>
                <w:sz w:val="18"/>
                <w:szCs w:val="18"/>
              </w:rPr>
            </w:pPr>
          </w:p>
        </w:tc>
      </w:tr>
      <w:tr w:rsidR="00A078C3" w:rsidRPr="003A0002" w14:paraId="2307EEC7" w14:textId="77777777" w:rsidTr="00880A93">
        <w:trPr>
          <w:trHeight w:val="284"/>
        </w:trPr>
        <w:tc>
          <w:tcPr>
            <w:tcW w:w="1565" w:type="pct"/>
            <w:gridSpan w:val="5"/>
            <w:shd w:val="clear" w:color="auto" w:fill="auto"/>
            <w:vAlign w:val="center"/>
            <w:hideMark/>
          </w:tcPr>
          <w:p w14:paraId="10A06B1A" w14:textId="214DB683" w:rsidR="00A078C3" w:rsidRPr="003A0002" w:rsidRDefault="001A4844" w:rsidP="00880A93">
            <w:pPr>
              <w:spacing w:after="0"/>
              <w:rPr>
                <w:rFonts w:cs="Calibri"/>
                <w:b/>
                <w:sz w:val="18"/>
                <w:szCs w:val="18"/>
              </w:rPr>
            </w:pPr>
            <w:r>
              <w:rPr>
                <w:rFonts w:cs="Calibri"/>
                <w:b/>
                <w:sz w:val="18"/>
                <w:szCs w:val="18"/>
              </w:rPr>
              <w:t>Final</w:t>
            </w:r>
            <w:r w:rsidR="00A078C3" w:rsidRPr="003A0002">
              <w:rPr>
                <w:rFonts w:cs="Calibri"/>
                <w:b/>
                <w:sz w:val="18"/>
                <w:szCs w:val="18"/>
              </w:rPr>
              <w:t xml:space="preserve"> Sınav</w:t>
            </w:r>
            <w:r>
              <w:rPr>
                <w:rFonts w:cs="Calibri"/>
                <w:b/>
                <w:sz w:val="18"/>
                <w:szCs w:val="18"/>
              </w:rPr>
              <w:t>ı</w:t>
            </w:r>
          </w:p>
        </w:tc>
        <w:tc>
          <w:tcPr>
            <w:tcW w:w="1650" w:type="pct"/>
            <w:gridSpan w:val="5"/>
            <w:shd w:val="clear" w:color="auto" w:fill="auto"/>
            <w:noWrap/>
            <w:vAlign w:val="bottom"/>
            <w:hideMark/>
          </w:tcPr>
          <w:p w14:paraId="75398CC0" w14:textId="404967B6" w:rsidR="00A078C3" w:rsidRPr="003A0002" w:rsidRDefault="001A4844" w:rsidP="00880A93">
            <w:pPr>
              <w:spacing w:after="0"/>
              <w:jc w:val="center"/>
              <w:rPr>
                <w:rFonts w:cs="Calibri"/>
                <w:sz w:val="18"/>
                <w:szCs w:val="18"/>
              </w:rPr>
            </w:pPr>
            <w:r>
              <w:rPr>
                <w:rFonts w:cs="Calibri"/>
                <w:sz w:val="18"/>
                <w:szCs w:val="18"/>
              </w:rPr>
              <w:t>1</w:t>
            </w:r>
          </w:p>
        </w:tc>
        <w:tc>
          <w:tcPr>
            <w:tcW w:w="1786" w:type="pct"/>
            <w:gridSpan w:val="3"/>
            <w:shd w:val="clear" w:color="auto" w:fill="auto"/>
            <w:vAlign w:val="center"/>
            <w:hideMark/>
          </w:tcPr>
          <w:p w14:paraId="3BD98674" w14:textId="5B1C8C87" w:rsidR="00A078C3" w:rsidRPr="003A0002" w:rsidRDefault="001A4844" w:rsidP="00880A93">
            <w:pPr>
              <w:spacing w:after="0"/>
              <w:jc w:val="center"/>
              <w:rPr>
                <w:rFonts w:cs="Calibri"/>
                <w:sz w:val="18"/>
                <w:szCs w:val="18"/>
              </w:rPr>
            </w:pPr>
            <w:r>
              <w:rPr>
                <w:rFonts w:cs="Calibri"/>
                <w:sz w:val="18"/>
                <w:szCs w:val="18"/>
              </w:rPr>
              <w:t>100</w:t>
            </w:r>
          </w:p>
        </w:tc>
      </w:tr>
      <w:tr w:rsidR="00A078C3" w:rsidRPr="003A0002" w14:paraId="5604403C" w14:textId="77777777" w:rsidTr="00880A93">
        <w:trPr>
          <w:trHeight w:val="284"/>
        </w:trPr>
        <w:tc>
          <w:tcPr>
            <w:tcW w:w="1565" w:type="pct"/>
            <w:gridSpan w:val="5"/>
            <w:shd w:val="clear" w:color="auto" w:fill="auto"/>
            <w:vAlign w:val="center"/>
            <w:hideMark/>
          </w:tcPr>
          <w:p w14:paraId="02600B95" w14:textId="77777777" w:rsidR="00A078C3" w:rsidRPr="003A0002" w:rsidRDefault="00A078C3" w:rsidP="00880A93">
            <w:pPr>
              <w:spacing w:after="0"/>
              <w:rPr>
                <w:rFonts w:cs="Calibri"/>
                <w:b/>
                <w:sz w:val="18"/>
                <w:szCs w:val="18"/>
              </w:rPr>
            </w:pPr>
          </w:p>
        </w:tc>
        <w:tc>
          <w:tcPr>
            <w:tcW w:w="1650" w:type="pct"/>
            <w:gridSpan w:val="5"/>
            <w:shd w:val="clear" w:color="auto" w:fill="auto"/>
            <w:noWrap/>
            <w:vAlign w:val="bottom"/>
            <w:hideMark/>
          </w:tcPr>
          <w:p w14:paraId="39A90AF4"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86" w:type="pct"/>
            <w:gridSpan w:val="3"/>
            <w:shd w:val="clear" w:color="auto" w:fill="auto"/>
            <w:vAlign w:val="center"/>
            <w:hideMark/>
          </w:tcPr>
          <w:p w14:paraId="2515F27C" w14:textId="714807F5" w:rsidR="00A078C3" w:rsidRPr="003A0002" w:rsidRDefault="00A078C3" w:rsidP="00880A93">
            <w:pPr>
              <w:spacing w:after="0"/>
              <w:jc w:val="center"/>
              <w:rPr>
                <w:rFonts w:cs="Calibri"/>
                <w:sz w:val="18"/>
                <w:szCs w:val="18"/>
              </w:rPr>
            </w:pPr>
          </w:p>
        </w:tc>
      </w:tr>
      <w:tr w:rsidR="00A078C3" w:rsidRPr="003A0002" w14:paraId="6ACF6C9F" w14:textId="77777777" w:rsidTr="00880A93">
        <w:trPr>
          <w:trHeight w:val="284"/>
        </w:trPr>
        <w:tc>
          <w:tcPr>
            <w:tcW w:w="1565" w:type="pct"/>
            <w:gridSpan w:val="5"/>
            <w:shd w:val="clear" w:color="auto" w:fill="auto"/>
            <w:vAlign w:val="center"/>
            <w:hideMark/>
          </w:tcPr>
          <w:p w14:paraId="7C2118AE" w14:textId="77777777" w:rsidR="00A078C3" w:rsidRPr="003A0002" w:rsidRDefault="00A078C3"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1CBCD814"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86" w:type="pct"/>
            <w:gridSpan w:val="3"/>
            <w:shd w:val="clear" w:color="auto" w:fill="auto"/>
            <w:vAlign w:val="center"/>
            <w:hideMark/>
          </w:tcPr>
          <w:p w14:paraId="13BA3D54" w14:textId="77777777" w:rsidR="00A078C3" w:rsidRPr="003A0002" w:rsidRDefault="00A078C3" w:rsidP="00880A93">
            <w:pPr>
              <w:spacing w:after="0"/>
              <w:jc w:val="center"/>
              <w:rPr>
                <w:rFonts w:cs="Calibri"/>
                <w:sz w:val="18"/>
                <w:szCs w:val="18"/>
              </w:rPr>
            </w:pPr>
            <w:r w:rsidRPr="003A0002">
              <w:rPr>
                <w:rFonts w:cs="Calibri"/>
                <w:sz w:val="18"/>
                <w:szCs w:val="18"/>
              </w:rPr>
              <w:t>40</w:t>
            </w:r>
          </w:p>
        </w:tc>
      </w:tr>
      <w:tr w:rsidR="00A078C3" w:rsidRPr="003A0002" w14:paraId="34944998" w14:textId="77777777" w:rsidTr="00880A93">
        <w:trPr>
          <w:trHeight w:val="284"/>
        </w:trPr>
        <w:tc>
          <w:tcPr>
            <w:tcW w:w="1565" w:type="pct"/>
            <w:gridSpan w:val="5"/>
            <w:shd w:val="clear" w:color="auto" w:fill="auto"/>
            <w:vAlign w:val="center"/>
            <w:hideMark/>
          </w:tcPr>
          <w:p w14:paraId="3286F6F0" w14:textId="77777777" w:rsidR="00A078C3" w:rsidRPr="003A0002" w:rsidRDefault="00A078C3"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7EBC33AB"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86" w:type="pct"/>
            <w:gridSpan w:val="3"/>
            <w:shd w:val="clear" w:color="auto" w:fill="auto"/>
            <w:vAlign w:val="center"/>
            <w:hideMark/>
          </w:tcPr>
          <w:p w14:paraId="15172933" w14:textId="77777777" w:rsidR="00A078C3" w:rsidRPr="003A0002" w:rsidRDefault="00A078C3" w:rsidP="00880A93">
            <w:pPr>
              <w:spacing w:after="0"/>
              <w:jc w:val="center"/>
              <w:rPr>
                <w:rFonts w:cs="Calibri"/>
                <w:sz w:val="18"/>
                <w:szCs w:val="18"/>
              </w:rPr>
            </w:pPr>
            <w:r w:rsidRPr="003A0002">
              <w:rPr>
                <w:rFonts w:cs="Calibri"/>
                <w:sz w:val="18"/>
                <w:szCs w:val="18"/>
              </w:rPr>
              <w:t>60</w:t>
            </w:r>
          </w:p>
        </w:tc>
      </w:tr>
      <w:tr w:rsidR="00A078C3" w:rsidRPr="003A0002" w14:paraId="4412D981" w14:textId="77777777" w:rsidTr="00880A93">
        <w:trPr>
          <w:trHeight w:val="284"/>
        </w:trPr>
        <w:tc>
          <w:tcPr>
            <w:tcW w:w="1565" w:type="pct"/>
            <w:gridSpan w:val="5"/>
            <w:shd w:val="clear" w:color="auto" w:fill="auto"/>
            <w:vAlign w:val="center"/>
            <w:hideMark/>
          </w:tcPr>
          <w:p w14:paraId="37D80B4F" w14:textId="77777777" w:rsidR="00A078C3" w:rsidRPr="003A0002" w:rsidRDefault="00A078C3" w:rsidP="00880A93">
            <w:pPr>
              <w:spacing w:after="0"/>
              <w:rPr>
                <w:rFonts w:cs="Calibri"/>
                <w:sz w:val="18"/>
                <w:szCs w:val="18"/>
              </w:rPr>
            </w:pPr>
          </w:p>
        </w:tc>
        <w:tc>
          <w:tcPr>
            <w:tcW w:w="1650" w:type="pct"/>
            <w:gridSpan w:val="5"/>
            <w:shd w:val="clear" w:color="auto" w:fill="auto"/>
            <w:noWrap/>
            <w:vAlign w:val="bottom"/>
            <w:hideMark/>
          </w:tcPr>
          <w:p w14:paraId="7636AD4A"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86" w:type="pct"/>
            <w:gridSpan w:val="3"/>
            <w:shd w:val="clear" w:color="auto" w:fill="auto"/>
            <w:vAlign w:val="center"/>
            <w:hideMark/>
          </w:tcPr>
          <w:p w14:paraId="2AA2D6B0" w14:textId="77777777" w:rsidR="00A078C3" w:rsidRPr="003A0002" w:rsidRDefault="00A078C3" w:rsidP="00880A93">
            <w:pPr>
              <w:spacing w:after="0"/>
              <w:jc w:val="center"/>
              <w:rPr>
                <w:rFonts w:cs="Calibri"/>
                <w:sz w:val="18"/>
                <w:szCs w:val="18"/>
              </w:rPr>
            </w:pPr>
            <w:r w:rsidRPr="003A0002">
              <w:rPr>
                <w:rFonts w:cs="Calibri"/>
                <w:sz w:val="18"/>
                <w:szCs w:val="18"/>
              </w:rPr>
              <w:t>100</w:t>
            </w:r>
          </w:p>
        </w:tc>
      </w:tr>
      <w:tr w:rsidR="00A078C3" w:rsidRPr="003A0002" w14:paraId="54B5F891" w14:textId="77777777" w:rsidTr="00880A93">
        <w:trPr>
          <w:trHeight w:val="300"/>
        </w:trPr>
        <w:tc>
          <w:tcPr>
            <w:tcW w:w="5000" w:type="pct"/>
            <w:gridSpan w:val="13"/>
            <w:shd w:val="clear" w:color="auto" w:fill="auto"/>
            <w:vAlign w:val="center"/>
            <w:hideMark/>
          </w:tcPr>
          <w:p w14:paraId="222F1337" w14:textId="77777777" w:rsidR="00A078C3" w:rsidRPr="003A0002" w:rsidRDefault="00A078C3" w:rsidP="00880A93">
            <w:pPr>
              <w:spacing w:after="0" w:line="240" w:lineRule="auto"/>
              <w:rPr>
                <w:rFonts w:cs="Calibri"/>
                <w:b/>
                <w:bCs/>
                <w:sz w:val="18"/>
                <w:szCs w:val="18"/>
              </w:rPr>
            </w:pPr>
          </w:p>
          <w:p w14:paraId="0300E74C"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İŞYÜKÜ HESAPLAMA</w:t>
            </w:r>
          </w:p>
        </w:tc>
      </w:tr>
      <w:tr w:rsidR="00A078C3" w:rsidRPr="003A0002" w14:paraId="7E210880" w14:textId="77777777" w:rsidTr="00880A93">
        <w:trPr>
          <w:trHeight w:val="476"/>
        </w:trPr>
        <w:tc>
          <w:tcPr>
            <w:tcW w:w="2311" w:type="pct"/>
            <w:gridSpan w:val="7"/>
            <w:shd w:val="clear" w:color="auto" w:fill="auto"/>
            <w:vAlign w:val="center"/>
            <w:hideMark/>
          </w:tcPr>
          <w:p w14:paraId="640DC817"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7FC1FD08"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50152493"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İş Yükü Süresi (Saat)</w:t>
            </w:r>
          </w:p>
        </w:tc>
        <w:tc>
          <w:tcPr>
            <w:tcW w:w="913" w:type="pct"/>
            <w:gridSpan w:val="2"/>
            <w:shd w:val="clear" w:color="auto" w:fill="auto"/>
            <w:vAlign w:val="center"/>
          </w:tcPr>
          <w:p w14:paraId="5629013B"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Toplam İş Yükü (Saat)</w:t>
            </w:r>
          </w:p>
        </w:tc>
      </w:tr>
      <w:tr w:rsidR="00A078C3" w:rsidRPr="003A0002" w14:paraId="1E8FC438" w14:textId="77777777" w:rsidTr="00880A93">
        <w:trPr>
          <w:trHeight w:val="420"/>
        </w:trPr>
        <w:tc>
          <w:tcPr>
            <w:tcW w:w="2311" w:type="pct"/>
            <w:gridSpan w:val="7"/>
            <w:shd w:val="clear" w:color="auto" w:fill="auto"/>
            <w:vAlign w:val="center"/>
            <w:hideMark/>
          </w:tcPr>
          <w:p w14:paraId="54500F0F" w14:textId="77777777" w:rsidR="00A078C3" w:rsidRPr="003A0002" w:rsidRDefault="00A078C3" w:rsidP="00880A93">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1E5E9655" w14:textId="77777777" w:rsidR="00A078C3" w:rsidRPr="003A0002" w:rsidRDefault="00A078C3" w:rsidP="00880A93">
            <w:pPr>
              <w:spacing w:after="0" w:line="240" w:lineRule="auto"/>
              <w:jc w:val="center"/>
              <w:rPr>
                <w:rFonts w:cs="Calibri"/>
                <w:sz w:val="18"/>
                <w:szCs w:val="18"/>
              </w:rPr>
            </w:pPr>
            <w:r>
              <w:rPr>
                <w:rFonts w:cs="Calibri"/>
                <w:sz w:val="18"/>
                <w:szCs w:val="18"/>
              </w:rPr>
              <w:t>14</w:t>
            </w:r>
          </w:p>
        </w:tc>
        <w:tc>
          <w:tcPr>
            <w:tcW w:w="973" w:type="pct"/>
            <w:gridSpan w:val="3"/>
            <w:shd w:val="clear" w:color="auto" w:fill="auto"/>
            <w:vAlign w:val="center"/>
          </w:tcPr>
          <w:p w14:paraId="2DB9F33A" w14:textId="77777777" w:rsidR="00A078C3" w:rsidRPr="003A0002" w:rsidRDefault="00A078C3" w:rsidP="00880A93">
            <w:pPr>
              <w:spacing w:after="0" w:line="240" w:lineRule="auto"/>
              <w:jc w:val="center"/>
              <w:rPr>
                <w:rFonts w:cs="Calibri"/>
                <w:sz w:val="18"/>
                <w:szCs w:val="18"/>
              </w:rPr>
            </w:pPr>
            <w:r>
              <w:rPr>
                <w:rFonts w:cs="Calibri"/>
                <w:sz w:val="18"/>
                <w:szCs w:val="18"/>
              </w:rPr>
              <w:t>3</w:t>
            </w:r>
          </w:p>
        </w:tc>
        <w:tc>
          <w:tcPr>
            <w:tcW w:w="913" w:type="pct"/>
            <w:gridSpan w:val="2"/>
            <w:shd w:val="clear" w:color="auto" w:fill="auto"/>
            <w:vAlign w:val="center"/>
          </w:tcPr>
          <w:p w14:paraId="51B4C253" w14:textId="77777777" w:rsidR="00A078C3" w:rsidRPr="003A0002" w:rsidRDefault="00A078C3" w:rsidP="00880A93">
            <w:pPr>
              <w:spacing w:after="0" w:line="240" w:lineRule="auto"/>
              <w:jc w:val="center"/>
              <w:rPr>
                <w:rFonts w:cs="Calibri"/>
                <w:sz w:val="18"/>
                <w:szCs w:val="18"/>
              </w:rPr>
            </w:pPr>
            <w:r>
              <w:rPr>
                <w:rFonts w:cs="Calibri"/>
                <w:sz w:val="18"/>
                <w:szCs w:val="18"/>
              </w:rPr>
              <w:t>42</w:t>
            </w:r>
          </w:p>
        </w:tc>
      </w:tr>
      <w:tr w:rsidR="00A078C3" w:rsidRPr="003A0002" w14:paraId="4A3C97BE" w14:textId="77777777" w:rsidTr="00880A93">
        <w:trPr>
          <w:trHeight w:val="420"/>
        </w:trPr>
        <w:tc>
          <w:tcPr>
            <w:tcW w:w="2311" w:type="pct"/>
            <w:gridSpan w:val="7"/>
            <w:shd w:val="clear" w:color="auto" w:fill="auto"/>
            <w:vAlign w:val="center"/>
            <w:hideMark/>
          </w:tcPr>
          <w:p w14:paraId="0C675890"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73BD32F9" w14:textId="77777777" w:rsidR="00A078C3" w:rsidRPr="003A0002" w:rsidRDefault="00A078C3" w:rsidP="00880A93">
            <w:pPr>
              <w:spacing w:after="0" w:line="240" w:lineRule="auto"/>
              <w:jc w:val="center"/>
              <w:rPr>
                <w:rFonts w:cs="Calibri"/>
                <w:sz w:val="18"/>
                <w:szCs w:val="18"/>
              </w:rPr>
            </w:pPr>
            <w:r>
              <w:rPr>
                <w:rFonts w:cs="Calibri"/>
                <w:sz w:val="18"/>
                <w:szCs w:val="18"/>
              </w:rPr>
              <w:t>1</w:t>
            </w:r>
          </w:p>
        </w:tc>
        <w:tc>
          <w:tcPr>
            <w:tcW w:w="973" w:type="pct"/>
            <w:gridSpan w:val="3"/>
            <w:shd w:val="clear" w:color="auto" w:fill="auto"/>
            <w:vAlign w:val="center"/>
          </w:tcPr>
          <w:p w14:paraId="3C59702C" w14:textId="77777777" w:rsidR="00A078C3" w:rsidRPr="003A0002" w:rsidRDefault="00A078C3" w:rsidP="00880A93">
            <w:pPr>
              <w:spacing w:after="0" w:line="240" w:lineRule="auto"/>
              <w:jc w:val="center"/>
              <w:rPr>
                <w:rFonts w:cs="Calibri"/>
                <w:sz w:val="18"/>
                <w:szCs w:val="18"/>
              </w:rPr>
            </w:pPr>
            <w:r>
              <w:rPr>
                <w:rFonts w:cs="Calibri"/>
                <w:sz w:val="18"/>
                <w:szCs w:val="18"/>
              </w:rPr>
              <w:t>1</w:t>
            </w:r>
          </w:p>
        </w:tc>
        <w:tc>
          <w:tcPr>
            <w:tcW w:w="913" w:type="pct"/>
            <w:gridSpan w:val="2"/>
            <w:shd w:val="clear" w:color="auto" w:fill="auto"/>
            <w:vAlign w:val="center"/>
          </w:tcPr>
          <w:p w14:paraId="4E31093F" w14:textId="77777777" w:rsidR="00A078C3" w:rsidRPr="003A0002" w:rsidRDefault="00A078C3" w:rsidP="00880A93">
            <w:pPr>
              <w:spacing w:after="0" w:line="240" w:lineRule="auto"/>
              <w:jc w:val="center"/>
              <w:rPr>
                <w:rFonts w:cs="Calibri"/>
                <w:sz w:val="18"/>
                <w:szCs w:val="18"/>
              </w:rPr>
            </w:pPr>
            <w:r>
              <w:rPr>
                <w:rFonts w:cs="Calibri"/>
                <w:sz w:val="18"/>
                <w:szCs w:val="18"/>
              </w:rPr>
              <w:t>1</w:t>
            </w:r>
          </w:p>
        </w:tc>
      </w:tr>
      <w:tr w:rsidR="00A078C3" w:rsidRPr="003A0002" w14:paraId="3E239331" w14:textId="77777777" w:rsidTr="00880A93">
        <w:trPr>
          <w:trHeight w:val="420"/>
        </w:trPr>
        <w:tc>
          <w:tcPr>
            <w:tcW w:w="2311" w:type="pct"/>
            <w:gridSpan w:val="7"/>
            <w:shd w:val="clear" w:color="auto" w:fill="auto"/>
            <w:vAlign w:val="center"/>
            <w:hideMark/>
          </w:tcPr>
          <w:p w14:paraId="11963668"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4AB1FA37"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28D8DFEE" w14:textId="77777777" w:rsidR="00A078C3" w:rsidRPr="003A0002" w:rsidRDefault="00A078C3" w:rsidP="00880A93">
            <w:pPr>
              <w:spacing w:after="0" w:line="240" w:lineRule="auto"/>
              <w:jc w:val="center"/>
              <w:rPr>
                <w:rFonts w:cs="Calibri"/>
                <w:sz w:val="18"/>
                <w:szCs w:val="18"/>
              </w:rPr>
            </w:pPr>
          </w:p>
        </w:tc>
        <w:tc>
          <w:tcPr>
            <w:tcW w:w="913" w:type="pct"/>
            <w:gridSpan w:val="2"/>
            <w:shd w:val="clear" w:color="auto" w:fill="auto"/>
            <w:vAlign w:val="center"/>
          </w:tcPr>
          <w:p w14:paraId="23138009" w14:textId="77777777" w:rsidR="00A078C3" w:rsidRPr="003A0002" w:rsidRDefault="00A078C3" w:rsidP="00880A93">
            <w:pPr>
              <w:spacing w:after="0" w:line="240" w:lineRule="auto"/>
              <w:jc w:val="center"/>
              <w:rPr>
                <w:rFonts w:cs="Calibri"/>
                <w:sz w:val="18"/>
                <w:szCs w:val="18"/>
              </w:rPr>
            </w:pPr>
            <w:r>
              <w:rPr>
                <w:rFonts w:cs="Calibri"/>
                <w:sz w:val="18"/>
                <w:szCs w:val="18"/>
              </w:rPr>
              <w:t>1</w:t>
            </w:r>
          </w:p>
        </w:tc>
      </w:tr>
      <w:tr w:rsidR="00A078C3" w:rsidRPr="003A0002" w14:paraId="691469AC" w14:textId="77777777" w:rsidTr="00880A93">
        <w:trPr>
          <w:trHeight w:val="420"/>
        </w:trPr>
        <w:tc>
          <w:tcPr>
            <w:tcW w:w="2311" w:type="pct"/>
            <w:gridSpan w:val="7"/>
            <w:shd w:val="clear" w:color="auto" w:fill="auto"/>
            <w:vAlign w:val="center"/>
            <w:hideMark/>
          </w:tcPr>
          <w:p w14:paraId="75D281EF" w14:textId="77777777" w:rsidR="00A078C3" w:rsidRPr="003A0002" w:rsidRDefault="00A078C3" w:rsidP="00880A93">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27CFA470" w14:textId="77777777" w:rsidR="00A078C3" w:rsidRPr="003A0002" w:rsidRDefault="00A078C3" w:rsidP="00880A93">
            <w:pPr>
              <w:spacing w:after="0" w:line="240" w:lineRule="auto"/>
              <w:jc w:val="center"/>
              <w:rPr>
                <w:rFonts w:cs="Calibri"/>
                <w:sz w:val="18"/>
                <w:szCs w:val="18"/>
              </w:rPr>
            </w:pPr>
            <w:r>
              <w:rPr>
                <w:rFonts w:cs="Calibri"/>
                <w:sz w:val="18"/>
                <w:szCs w:val="18"/>
              </w:rPr>
              <w:t>2</w:t>
            </w:r>
          </w:p>
        </w:tc>
        <w:tc>
          <w:tcPr>
            <w:tcW w:w="973" w:type="pct"/>
            <w:gridSpan w:val="3"/>
            <w:shd w:val="clear" w:color="auto" w:fill="auto"/>
            <w:vAlign w:val="center"/>
          </w:tcPr>
          <w:p w14:paraId="63E424D7" w14:textId="77777777" w:rsidR="00A078C3" w:rsidRPr="003A0002" w:rsidRDefault="00A078C3" w:rsidP="00880A93">
            <w:pPr>
              <w:spacing w:after="0" w:line="240" w:lineRule="auto"/>
              <w:jc w:val="center"/>
              <w:rPr>
                <w:rFonts w:cs="Calibri"/>
                <w:sz w:val="18"/>
                <w:szCs w:val="18"/>
              </w:rPr>
            </w:pPr>
            <w:r>
              <w:rPr>
                <w:rFonts w:cs="Calibri"/>
                <w:sz w:val="18"/>
                <w:szCs w:val="18"/>
              </w:rPr>
              <w:t>7</w:t>
            </w:r>
          </w:p>
        </w:tc>
        <w:tc>
          <w:tcPr>
            <w:tcW w:w="913" w:type="pct"/>
            <w:gridSpan w:val="2"/>
            <w:shd w:val="clear" w:color="auto" w:fill="auto"/>
            <w:vAlign w:val="center"/>
          </w:tcPr>
          <w:p w14:paraId="4266493C" w14:textId="77777777" w:rsidR="00A078C3" w:rsidRPr="003A0002" w:rsidRDefault="00A078C3" w:rsidP="00880A93">
            <w:pPr>
              <w:spacing w:after="0" w:line="240" w:lineRule="auto"/>
              <w:jc w:val="center"/>
              <w:rPr>
                <w:rFonts w:cs="Calibri"/>
                <w:sz w:val="18"/>
                <w:szCs w:val="18"/>
              </w:rPr>
            </w:pPr>
            <w:r>
              <w:rPr>
                <w:rFonts w:cs="Calibri"/>
                <w:sz w:val="18"/>
                <w:szCs w:val="18"/>
              </w:rPr>
              <w:t>14</w:t>
            </w:r>
          </w:p>
        </w:tc>
      </w:tr>
      <w:tr w:rsidR="00A078C3" w:rsidRPr="003A0002" w14:paraId="2888E5A1" w14:textId="77777777" w:rsidTr="00880A93">
        <w:trPr>
          <w:trHeight w:val="420"/>
        </w:trPr>
        <w:tc>
          <w:tcPr>
            <w:tcW w:w="2311" w:type="pct"/>
            <w:gridSpan w:val="7"/>
            <w:shd w:val="clear" w:color="auto" w:fill="auto"/>
            <w:vAlign w:val="center"/>
            <w:hideMark/>
          </w:tcPr>
          <w:p w14:paraId="4F26D462" w14:textId="77777777" w:rsidR="00A078C3" w:rsidRPr="003A0002" w:rsidRDefault="00A078C3"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1FAE98D5" w14:textId="77777777" w:rsidR="00A078C3" w:rsidRPr="003A0002" w:rsidRDefault="00A078C3" w:rsidP="00880A93">
            <w:pPr>
              <w:spacing w:after="0" w:line="240" w:lineRule="auto"/>
              <w:jc w:val="center"/>
              <w:rPr>
                <w:rFonts w:cs="Calibri"/>
                <w:sz w:val="18"/>
                <w:szCs w:val="18"/>
              </w:rPr>
            </w:pPr>
            <w:r>
              <w:rPr>
                <w:rFonts w:cs="Calibri"/>
                <w:sz w:val="18"/>
                <w:szCs w:val="18"/>
              </w:rPr>
              <w:t>2</w:t>
            </w:r>
          </w:p>
        </w:tc>
        <w:tc>
          <w:tcPr>
            <w:tcW w:w="973" w:type="pct"/>
            <w:gridSpan w:val="3"/>
            <w:shd w:val="clear" w:color="auto" w:fill="auto"/>
            <w:vAlign w:val="center"/>
          </w:tcPr>
          <w:p w14:paraId="0829E612" w14:textId="77777777" w:rsidR="00A078C3" w:rsidRPr="003A0002" w:rsidRDefault="00A078C3" w:rsidP="00880A93">
            <w:pPr>
              <w:spacing w:after="0" w:line="240" w:lineRule="auto"/>
              <w:jc w:val="center"/>
              <w:rPr>
                <w:rFonts w:cs="Calibri"/>
                <w:sz w:val="18"/>
                <w:szCs w:val="18"/>
              </w:rPr>
            </w:pPr>
            <w:r>
              <w:rPr>
                <w:rFonts w:cs="Calibri"/>
                <w:sz w:val="18"/>
                <w:szCs w:val="18"/>
              </w:rPr>
              <w:t>9</w:t>
            </w:r>
          </w:p>
        </w:tc>
        <w:tc>
          <w:tcPr>
            <w:tcW w:w="913" w:type="pct"/>
            <w:gridSpan w:val="2"/>
            <w:shd w:val="clear" w:color="auto" w:fill="auto"/>
            <w:vAlign w:val="center"/>
          </w:tcPr>
          <w:p w14:paraId="4A6BE6FA" w14:textId="77777777" w:rsidR="00A078C3" w:rsidRPr="003A0002" w:rsidRDefault="00A078C3" w:rsidP="00880A93">
            <w:pPr>
              <w:spacing w:after="0" w:line="240" w:lineRule="auto"/>
              <w:jc w:val="center"/>
              <w:rPr>
                <w:rFonts w:cs="Calibri"/>
                <w:sz w:val="18"/>
                <w:szCs w:val="18"/>
              </w:rPr>
            </w:pPr>
            <w:r>
              <w:rPr>
                <w:rFonts w:cs="Calibri"/>
                <w:sz w:val="18"/>
                <w:szCs w:val="18"/>
              </w:rPr>
              <w:t>18</w:t>
            </w:r>
          </w:p>
        </w:tc>
      </w:tr>
      <w:tr w:rsidR="00A078C3" w:rsidRPr="003A0002" w14:paraId="749A81C2" w14:textId="77777777" w:rsidTr="00880A93">
        <w:trPr>
          <w:trHeight w:val="420"/>
        </w:trPr>
        <w:tc>
          <w:tcPr>
            <w:tcW w:w="2311" w:type="pct"/>
            <w:gridSpan w:val="7"/>
            <w:shd w:val="clear" w:color="auto" w:fill="auto"/>
            <w:vAlign w:val="center"/>
            <w:hideMark/>
          </w:tcPr>
          <w:p w14:paraId="26DE1F0A"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32599C66"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vAlign w:val="center"/>
          </w:tcPr>
          <w:p w14:paraId="32D1BFC2" w14:textId="77777777" w:rsidR="00A078C3" w:rsidRPr="003A0002" w:rsidRDefault="00A078C3" w:rsidP="00880A93">
            <w:pPr>
              <w:spacing w:after="0" w:line="240" w:lineRule="auto"/>
              <w:jc w:val="center"/>
              <w:rPr>
                <w:rFonts w:cs="Calibri"/>
                <w:sz w:val="18"/>
                <w:szCs w:val="18"/>
              </w:rPr>
            </w:pPr>
          </w:p>
        </w:tc>
        <w:tc>
          <w:tcPr>
            <w:tcW w:w="913" w:type="pct"/>
            <w:gridSpan w:val="2"/>
            <w:shd w:val="clear" w:color="auto" w:fill="auto"/>
            <w:vAlign w:val="center"/>
          </w:tcPr>
          <w:p w14:paraId="33B652FD" w14:textId="77777777" w:rsidR="00A078C3" w:rsidRPr="003A0002" w:rsidRDefault="00A078C3" w:rsidP="00880A93">
            <w:pPr>
              <w:spacing w:after="0" w:line="240" w:lineRule="auto"/>
              <w:jc w:val="center"/>
              <w:rPr>
                <w:rFonts w:cs="Calibri"/>
                <w:sz w:val="18"/>
                <w:szCs w:val="18"/>
              </w:rPr>
            </w:pPr>
          </w:p>
        </w:tc>
      </w:tr>
      <w:tr w:rsidR="00A078C3" w:rsidRPr="003A0002" w14:paraId="2FB8FF22" w14:textId="77777777" w:rsidTr="00880A93">
        <w:trPr>
          <w:trHeight w:val="420"/>
        </w:trPr>
        <w:tc>
          <w:tcPr>
            <w:tcW w:w="2311" w:type="pct"/>
            <w:gridSpan w:val="7"/>
            <w:shd w:val="clear" w:color="auto" w:fill="auto"/>
            <w:vAlign w:val="center"/>
          </w:tcPr>
          <w:p w14:paraId="6670E51D" w14:textId="77777777" w:rsidR="00A078C3" w:rsidRPr="003A0002" w:rsidRDefault="00A078C3" w:rsidP="00880A93">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14126A45" w14:textId="77777777" w:rsidR="00A078C3" w:rsidRPr="003A0002" w:rsidRDefault="00A078C3" w:rsidP="00880A93">
            <w:pPr>
              <w:spacing w:after="0" w:line="240" w:lineRule="auto"/>
              <w:jc w:val="center"/>
              <w:rPr>
                <w:rFonts w:cs="Calibri"/>
                <w:sz w:val="18"/>
                <w:szCs w:val="18"/>
              </w:rPr>
            </w:pPr>
            <w:r>
              <w:rPr>
                <w:rFonts w:cs="Calibri"/>
                <w:sz w:val="18"/>
                <w:szCs w:val="18"/>
              </w:rPr>
              <w:t>14</w:t>
            </w:r>
          </w:p>
        </w:tc>
        <w:tc>
          <w:tcPr>
            <w:tcW w:w="973" w:type="pct"/>
            <w:gridSpan w:val="3"/>
            <w:shd w:val="clear" w:color="auto" w:fill="auto"/>
            <w:vAlign w:val="center"/>
          </w:tcPr>
          <w:p w14:paraId="21839FA7" w14:textId="77777777" w:rsidR="00A078C3" w:rsidRPr="003A0002" w:rsidRDefault="00A078C3" w:rsidP="00880A93">
            <w:pPr>
              <w:spacing w:after="0" w:line="240" w:lineRule="auto"/>
              <w:jc w:val="center"/>
              <w:rPr>
                <w:rFonts w:cs="Calibri"/>
                <w:sz w:val="18"/>
                <w:szCs w:val="18"/>
              </w:rPr>
            </w:pPr>
            <w:r>
              <w:rPr>
                <w:rFonts w:cs="Calibri"/>
                <w:sz w:val="18"/>
                <w:szCs w:val="18"/>
              </w:rPr>
              <w:t>1</w:t>
            </w:r>
          </w:p>
        </w:tc>
        <w:tc>
          <w:tcPr>
            <w:tcW w:w="913" w:type="pct"/>
            <w:gridSpan w:val="2"/>
            <w:shd w:val="clear" w:color="auto" w:fill="auto"/>
            <w:vAlign w:val="center"/>
          </w:tcPr>
          <w:p w14:paraId="51908130" w14:textId="77777777" w:rsidR="00A078C3" w:rsidRPr="003A0002" w:rsidRDefault="00A078C3" w:rsidP="00880A93">
            <w:pPr>
              <w:spacing w:after="0" w:line="240" w:lineRule="auto"/>
              <w:jc w:val="center"/>
              <w:rPr>
                <w:rFonts w:cs="Calibri"/>
                <w:sz w:val="18"/>
                <w:szCs w:val="18"/>
              </w:rPr>
            </w:pPr>
            <w:r>
              <w:rPr>
                <w:rFonts w:cs="Calibri"/>
                <w:sz w:val="18"/>
                <w:szCs w:val="18"/>
              </w:rPr>
              <w:t>14</w:t>
            </w:r>
          </w:p>
        </w:tc>
      </w:tr>
      <w:tr w:rsidR="00A078C3" w:rsidRPr="003A0002" w14:paraId="7F36D932" w14:textId="77777777" w:rsidTr="00880A93">
        <w:trPr>
          <w:trHeight w:val="420"/>
        </w:trPr>
        <w:tc>
          <w:tcPr>
            <w:tcW w:w="2311" w:type="pct"/>
            <w:gridSpan w:val="7"/>
            <w:shd w:val="clear" w:color="auto" w:fill="auto"/>
            <w:vAlign w:val="center"/>
            <w:hideMark/>
          </w:tcPr>
          <w:p w14:paraId="67207605"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635C8045"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noWrap/>
            <w:vAlign w:val="center"/>
            <w:hideMark/>
          </w:tcPr>
          <w:p w14:paraId="6EB1CAD4" w14:textId="77777777" w:rsidR="00A078C3" w:rsidRPr="003A0002" w:rsidRDefault="00A078C3" w:rsidP="00880A93">
            <w:pPr>
              <w:spacing w:after="0" w:line="240" w:lineRule="auto"/>
              <w:jc w:val="center"/>
              <w:rPr>
                <w:rFonts w:cs="Calibri"/>
                <w:sz w:val="18"/>
                <w:szCs w:val="18"/>
              </w:rPr>
            </w:pPr>
          </w:p>
        </w:tc>
        <w:tc>
          <w:tcPr>
            <w:tcW w:w="913" w:type="pct"/>
            <w:gridSpan w:val="2"/>
            <w:shd w:val="clear" w:color="auto" w:fill="auto"/>
            <w:noWrap/>
            <w:vAlign w:val="center"/>
            <w:hideMark/>
          </w:tcPr>
          <w:p w14:paraId="35BF1935" w14:textId="77777777" w:rsidR="00A078C3" w:rsidRPr="003A0002" w:rsidRDefault="00A078C3" w:rsidP="00880A93">
            <w:pPr>
              <w:spacing w:after="0" w:line="240" w:lineRule="auto"/>
              <w:jc w:val="center"/>
              <w:rPr>
                <w:rFonts w:cs="Calibri"/>
                <w:sz w:val="18"/>
                <w:szCs w:val="18"/>
              </w:rPr>
            </w:pPr>
            <w:r>
              <w:rPr>
                <w:rFonts w:cs="Calibri"/>
                <w:sz w:val="18"/>
                <w:szCs w:val="18"/>
              </w:rPr>
              <w:t>90</w:t>
            </w:r>
          </w:p>
        </w:tc>
      </w:tr>
      <w:tr w:rsidR="00A078C3" w:rsidRPr="003A0002" w14:paraId="482A0A20" w14:textId="77777777" w:rsidTr="00880A93">
        <w:trPr>
          <w:trHeight w:val="420"/>
        </w:trPr>
        <w:tc>
          <w:tcPr>
            <w:tcW w:w="2311" w:type="pct"/>
            <w:gridSpan w:val="7"/>
            <w:shd w:val="clear" w:color="auto" w:fill="auto"/>
            <w:vAlign w:val="center"/>
            <w:hideMark/>
          </w:tcPr>
          <w:p w14:paraId="76375649"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43F629ED"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noWrap/>
            <w:vAlign w:val="center"/>
            <w:hideMark/>
          </w:tcPr>
          <w:p w14:paraId="55B3493B" w14:textId="77777777" w:rsidR="00A078C3" w:rsidRPr="003A0002" w:rsidRDefault="00A078C3" w:rsidP="00880A93">
            <w:pPr>
              <w:spacing w:after="0" w:line="240" w:lineRule="auto"/>
              <w:jc w:val="center"/>
              <w:rPr>
                <w:rFonts w:cs="Calibri"/>
                <w:sz w:val="18"/>
                <w:szCs w:val="18"/>
              </w:rPr>
            </w:pPr>
          </w:p>
        </w:tc>
        <w:tc>
          <w:tcPr>
            <w:tcW w:w="913" w:type="pct"/>
            <w:gridSpan w:val="2"/>
            <w:shd w:val="clear" w:color="auto" w:fill="auto"/>
            <w:noWrap/>
            <w:vAlign w:val="center"/>
            <w:hideMark/>
          </w:tcPr>
          <w:p w14:paraId="5A0D37FF" w14:textId="77777777" w:rsidR="00A078C3" w:rsidRPr="003A0002" w:rsidRDefault="00A078C3" w:rsidP="00880A93">
            <w:pPr>
              <w:spacing w:after="0" w:line="240" w:lineRule="auto"/>
              <w:jc w:val="center"/>
              <w:rPr>
                <w:rFonts w:cs="Calibri"/>
                <w:sz w:val="18"/>
                <w:szCs w:val="18"/>
              </w:rPr>
            </w:pPr>
            <w:r>
              <w:rPr>
                <w:rFonts w:cs="Calibri"/>
                <w:sz w:val="18"/>
                <w:szCs w:val="18"/>
              </w:rPr>
              <w:t>3</w:t>
            </w:r>
          </w:p>
        </w:tc>
      </w:tr>
    </w:tbl>
    <w:p w14:paraId="0FD35B53" w14:textId="77777777" w:rsidR="00A078C3" w:rsidRDefault="00A078C3" w:rsidP="00A078C3">
      <w:pPr>
        <w:spacing w:line="240" w:lineRule="auto"/>
        <w:rPr>
          <w:rFonts w:cs="Calibri"/>
          <w:sz w:val="18"/>
          <w:szCs w:val="18"/>
        </w:rPr>
      </w:pPr>
    </w:p>
    <w:p w14:paraId="3A632FA2" w14:textId="64C80323" w:rsidR="00A078C3" w:rsidRPr="0084691D" w:rsidRDefault="00A078C3" w:rsidP="00A078C3">
      <w:pPr>
        <w:spacing w:line="240" w:lineRule="auto"/>
        <w:jc w:val="right"/>
        <w:rPr>
          <w:rFonts w:cs="Calibri"/>
          <w:sz w:val="18"/>
          <w:szCs w:val="18"/>
        </w:rPr>
      </w:pPr>
      <w:r>
        <w:rPr>
          <w:rFonts w:cs="Calibri"/>
          <w:sz w:val="18"/>
          <w:szCs w:val="18"/>
        </w:rPr>
        <w:t>D</w:t>
      </w:r>
      <w:r w:rsidR="00415CF3">
        <w:rPr>
          <w:rFonts w:cs="Calibri"/>
          <w:sz w:val="18"/>
          <w:szCs w:val="18"/>
        </w:rPr>
        <w:t xml:space="preserve">Düzenleme Tarihi: </w:t>
      </w:r>
      <w:proofErr w:type="gramStart"/>
      <w:r w:rsidR="00415CF3">
        <w:rPr>
          <w:rFonts w:cs="Calibri"/>
          <w:sz w:val="18"/>
          <w:szCs w:val="18"/>
        </w:rPr>
        <w:t>16/03/2024</w:t>
      </w:r>
      <w:proofErr w:type="gramEnd"/>
    </w:p>
    <w:p w14:paraId="0A272156" w14:textId="77777777" w:rsidR="00A078C3" w:rsidRDefault="00A078C3" w:rsidP="00A078C3">
      <w:pPr>
        <w:spacing w:line="240" w:lineRule="auto"/>
        <w:rPr>
          <w:rFonts w:cs="Calibri"/>
          <w:sz w:val="18"/>
          <w:szCs w:val="18"/>
        </w:rPr>
      </w:pPr>
    </w:p>
    <w:p w14:paraId="1A369EA9" w14:textId="77777777" w:rsidR="00A078C3" w:rsidRPr="0084691D" w:rsidRDefault="00A078C3" w:rsidP="00A078C3">
      <w:pPr>
        <w:spacing w:line="240" w:lineRule="auto"/>
        <w:rPr>
          <w:rFonts w:cs="Calibri"/>
          <w:sz w:val="18"/>
          <w:szCs w:val="18"/>
        </w:rPr>
      </w:pPr>
    </w:p>
    <w:p w14:paraId="3C7178A2" w14:textId="77777777" w:rsidR="00A078C3" w:rsidRPr="0084691D" w:rsidRDefault="00A078C3" w:rsidP="00A078C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Ömür UÇAR</w:t>
      </w:r>
      <w:r>
        <w:rPr>
          <w:rFonts w:cs="Calibri"/>
          <w:sz w:val="18"/>
          <w:szCs w:val="18"/>
        </w:rPr>
        <w:tab/>
      </w:r>
      <w:r>
        <w:rPr>
          <w:rFonts w:cs="Calibri"/>
          <w:sz w:val="18"/>
          <w:szCs w:val="18"/>
        </w:rPr>
        <w:tab/>
      </w:r>
      <w:r>
        <w:rPr>
          <w:rFonts w:cs="Calibri"/>
          <w:sz w:val="18"/>
          <w:szCs w:val="18"/>
        </w:rPr>
        <w:tab/>
        <w:t xml:space="preserve">İMZA VE KAŞE </w:t>
      </w:r>
    </w:p>
    <w:p w14:paraId="682DC461" w14:textId="77777777" w:rsidR="00A078C3" w:rsidRDefault="00A078C3" w:rsidP="00A078C3">
      <w:pPr>
        <w:spacing w:line="240" w:lineRule="auto"/>
        <w:rPr>
          <w:rFonts w:cs="Calibri"/>
          <w:sz w:val="18"/>
          <w:szCs w:val="18"/>
        </w:rPr>
      </w:pPr>
    </w:p>
    <w:p w14:paraId="3ED39BCC" w14:textId="77777777" w:rsidR="00A078C3" w:rsidRPr="0084691D" w:rsidRDefault="00A078C3" w:rsidP="00A078C3">
      <w:pPr>
        <w:spacing w:line="240" w:lineRule="auto"/>
        <w:rPr>
          <w:rFonts w:cs="Calibri"/>
          <w:sz w:val="18"/>
          <w:szCs w:val="18"/>
        </w:rPr>
      </w:pPr>
    </w:p>
    <w:p w14:paraId="570CC3CA" w14:textId="215A98D5" w:rsidR="00A078C3" w:rsidRPr="0084691D" w:rsidRDefault="00A078C3" w:rsidP="00A078C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A34899" w:rsidRPr="00A34899">
        <w:rPr>
          <w:rFonts w:cs="Calibri"/>
          <w:sz w:val="18"/>
          <w:szCs w:val="18"/>
        </w:rPr>
        <w:t>Doç. Dr. Mehmet ŞİMŞEK</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İMZA VE KAŞE</w:t>
      </w:r>
    </w:p>
    <w:p w14:paraId="1FBFFEB1" w14:textId="77777777" w:rsidR="00A078C3" w:rsidRPr="0084691D" w:rsidRDefault="00A078C3" w:rsidP="00A078C3">
      <w:pPr>
        <w:spacing w:line="240" w:lineRule="auto"/>
        <w:rPr>
          <w:rFonts w:cs="Calibri"/>
          <w:sz w:val="18"/>
          <w:szCs w:val="18"/>
        </w:rPr>
      </w:pPr>
    </w:p>
    <w:p w14:paraId="239A8BC4" w14:textId="77777777" w:rsidR="00A078C3" w:rsidRPr="0084691D" w:rsidRDefault="00A078C3" w:rsidP="00A078C3">
      <w:pPr>
        <w:spacing w:line="240" w:lineRule="auto"/>
        <w:rPr>
          <w:rFonts w:cs="Calibri"/>
          <w:sz w:val="18"/>
          <w:szCs w:val="18"/>
        </w:rPr>
      </w:pPr>
    </w:p>
    <w:p w14:paraId="7AF0B245" w14:textId="77777777" w:rsidR="00A078C3" w:rsidRDefault="00A078C3" w:rsidP="00A078C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7EF3F99F" w14:textId="77777777" w:rsidR="00A078C3" w:rsidRDefault="00A078C3" w:rsidP="00A078C3"/>
    <w:p w14:paraId="70BC5300" w14:textId="77777777" w:rsidR="00A078C3" w:rsidRDefault="00A078C3" w:rsidP="00A078C3"/>
    <w:p w14:paraId="03C92C27" w14:textId="77777777" w:rsidR="00A078C3" w:rsidRDefault="00A078C3" w:rsidP="00A078C3"/>
    <w:p w14:paraId="76E5A172" w14:textId="1B24B45C" w:rsidR="00A078C3" w:rsidRDefault="00A078C3">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79"/>
        <w:gridCol w:w="888"/>
        <w:gridCol w:w="111"/>
        <w:gridCol w:w="1259"/>
        <w:gridCol w:w="814"/>
        <w:gridCol w:w="645"/>
        <w:gridCol w:w="1381"/>
        <w:gridCol w:w="192"/>
        <w:gridCol w:w="194"/>
        <w:gridCol w:w="471"/>
        <w:gridCol w:w="686"/>
        <w:gridCol w:w="551"/>
        <w:gridCol w:w="1807"/>
      </w:tblGrid>
      <w:tr w:rsidR="00A078C3" w:rsidRPr="001A6EFF" w14:paraId="596894D3" w14:textId="77777777" w:rsidTr="00880A93">
        <w:trPr>
          <w:trHeight w:val="735"/>
        </w:trPr>
        <w:tc>
          <w:tcPr>
            <w:tcW w:w="5000" w:type="pct"/>
            <w:gridSpan w:val="13"/>
            <w:shd w:val="clear" w:color="auto" w:fill="auto"/>
            <w:vAlign w:val="center"/>
            <w:hideMark/>
          </w:tcPr>
          <w:p w14:paraId="2FEE05FD" w14:textId="77777777" w:rsidR="00A078C3" w:rsidRPr="001A6EFF" w:rsidRDefault="00A078C3" w:rsidP="00880A93">
            <w:pPr>
              <w:spacing w:after="0" w:line="240" w:lineRule="auto"/>
              <w:jc w:val="center"/>
              <w:rPr>
                <w:rFonts w:cs="Calibri"/>
                <w:b/>
                <w:bCs/>
                <w:color w:val="000000"/>
                <w:sz w:val="18"/>
                <w:szCs w:val="18"/>
              </w:rPr>
            </w:pPr>
            <w:r w:rsidRPr="001A6EFF">
              <w:rPr>
                <w:rFonts w:cs="Calibri"/>
                <w:b/>
                <w:bCs/>
                <w:color w:val="000000"/>
                <w:sz w:val="18"/>
                <w:szCs w:val="18"/>
              </w:rPr>
              <w:lastRenderedPageBreak/>
              <w:t xml:space="preserve">GİRESUN ÜNİVERSİTESİ </w:t>
            </w:r>
            <w:r w:rsidRPr="001A6EFF">
              <w:rPr>
                <w:rFonts w:cs="Calibri"/>
                <w:b/>
                <w:bCs/>
                <w:color w:val="000000"/>
                <w:sz w:val="18"/>
                <w:szCs w:val="18"/>
              </w:rPr>
              <w:br/>
              <w:t>DERS TANITIM FORMU</w:t>
            </w:r>
          </w:p>
        </w:tc>
      </w:tr>
      <w:tr w:rsidR="00A078C3" w:rsidRPr="001A6EFF" w14:paraId="66FA738D" w14:textId="77777777" w:rsidTr="00880A93">
        <w:trPr>
          <w:trHeight w:val="420"/>
        </w:trPr>
        <w:tc>
          <w:tcPr>
            <w:tcW w:w="5000" w:type="pct"/>
            <w:gridSpan w:val="13"/>
            <w:shd w:val="clear" w:color="auto" w:fill="auto"/>
            <w:vAlign w:val="center"/>
            <w:hideMark/>
          </w:tcPr>
          <w:p w14:paraId="1C223B4C" w14:textId="77777777" w:rsidR="00A078C3" w:rsidRPr="001A6EFF" w:rsidRDefault="00A078C3" w:rsidP="00880A93">
            <w:pPr>
              <w:spacing w:after="0" w:line="240" w:lineRule="auto"/>
              <w:jc w:val="center"/>
              <w:rPr>
                <w:rFonts w:cs="Calibri"/>
                <w:b/>
                <w:bCs/>
                <w:color w:val="000000"/>
                <w:sz w:val="18"/>
                <w:szCs w:val="18"/>
              </w:rPr>
            </w:pPr>
            <w:r w:rsidRPr="001A6EFF">
              <w:rPr>
                <w:rFonts w:cs="Calibri"/>
                <w:b/>
                <w:bCs/>
                <w:color w:val="000000"/>
                <w:sz w:val="18"/>
                <w:szCs w:val="18"/>
              </w:rPr>
              <w:t>DERS BİLGİLERİ</w:t>
            </w:r>
          </w:p>
          <w:p w14:paraId="68498183" w14:textId="77777777" w:rsidR="00A078C3" w:rsidRPr="001A6EFF" w:rsidRDefault="00A078C3" w:rsidP="00880A93">
            <w:pPr>
              <w:spacing w:after="0" w:line="240" w:lineRule="auto"/>
              <w:jc w:val="center"/>
              <w:rPr>
                <w:rFonts w:cs="Calibri"/>
                <w:b/>
                <w:bCs/>
                <w:color w:val="000000"/>
                <w:sz w:val="18"/>
                <w:szCs w:val="18"/>
              </w:rPr>
            </w:pPr>
          </w:p>
        </w:tc>
      </w:tr>
      <w:tr w:rsidR="00A078C3" w:rsidRPr="001A6EFF" w14:paraId="469CC2E7" w14:textId="77777777" w:rsidTr="00880A93">
        <w:trPr>
          <w:trHeight w:val="284"/>
        </w:trPr>
        <w:tc>
          <w:tcPr>
            <w:tcW w:w="852" w:type="pct"/>
            <w:gridSpan w:val="2"/>
            <w:shd w:val="clear" w:color="auto" w:fill="auto"/>
            <w:vAlign w:val="center"/>
          </w:tcPr>
          <w:p w14:paraId="312FD6D1" w14:textId="77777777" w:rsidR="00A078C3" w:rsidRPr="001A6EFF" w:rsidRDefault="00A078C3" w:rsidP="00880A93">
            <w:pPr>
              <w:spacing w:after="0" w:line="240" w:lineRule="auto"/>
              <w:jc w:val="center"/>
              <w:rPr>
                <w:rFonts w:cs="Calibri"/>
                <w:b/>
                <w:bCs/>
                <w:i/>
                <w:iCs/>
                <w:color w:val="000000"/>
                <w:sz w:val="18"/>
                <w:szCs w:val="18"/>
              </w:rPr>
            </w:pPr>
          </w:p>
        </w:tc>
        <w:tc>
          <w:tcPr>
            <w:tcW w:w="1117" w:type="pct"/>
            <w:gridSpan w:val="3"/>
            <w:shd w:val="clear" w:color="auto" w:fill="auto"/>
            <w:vAlign w:val="center"/>
          </w:tcPr>
          <w:p w14:paraId="1350EDAA" w14:textId="77777777" w:rsidR="00A078C3" w:rsidRPr="001A6EFF" w:rsidRDefault="00A078C3" w:rsidP="00880A93">
            <w:pPr>
              <w:spacing w:after="0" w:line="240" w:lineRule="auto"/>
              <w:jc w:val="center"/>
              <w:rPr>
                <w:rFonts w:cs="Calibri"/>
                <w:b/>
                <w:bCs/>
                <w:i/>
                <w:iCs/>
                <w:color w:val="000000"/>
                <w:sz w:val="18"/>
                <w:szCs w:val="18"/>
              </w:rPr>
            </w:pPr>
          </w:p>
        </w:tc>
        <w:tc>
          <w:tcPr>
            <w:tcW w:w="1036" w:type="pct"/>
            <w:gridSpan w:val="2"/>
            <w:shd w:val="clear" w:color="auto" w:fill="auto"/>
            <w:vAlign w:val="center"/>
            <w:hideMark/>
          </w:tcPr>
          <w:p w14:paraId="22BA4F27" w14:textId="77777777" w:rsidR="00A078C3" w:rsidRPr="001A6EFF" w:rsidRDefault="00A078C3" w:rsidP="00880A93">
            <w:pPr>
              <w:spacing w:after="0" w:line="240" w:lineRule="auto"/>
              <w:ind w:left="-115"/>
              <w:jc w:val="center"/>
              <w:rPr>
                <w:rFonts w:cs="Calibri"/>
                <w:b/>
                <w:bCs/>
                <w:i/>
                <w:iCs/>
                <w:color w:val="000000"/>
                <w:sz w:val="18"/>
                <w:szCs w:val="18"/>
              </w:rPr>
            </w:pPr>
            <w:r w:rsidRPr="001A6EFF">
              <w:rPr>
                <w:rFonts w:cs="Calibri"/>
                <w:b/>
                <w:bCs/>
                <w:i/>
                <w:iCs/>
                <w:color w:val="000000"/>
                <w:sz w:val="18"/>
                <w:szCs w:val="18"/>
              </w:rPr>
              <w:t>Yarıyıl</w:t>
            </w:r>
          </w:p>
        </w:tc>
        <w:tc>
          <w:tcPr>
            <w:tcW w:w="789" w:type="pct"/>
            <w:gridSpan w:val="4"/>
            <w:shd w:val="clear" w:color="auto" w:fill="auto"/>
            <w:vAlign w:val="center"/>
            <w:hideMark/>
          </w:tcPr>
          <w:p w14:paraId="607B4E14" w14:textId="77777777" w:rsidR="00A078C3" w:rsidRPr="001A6EFF" w:rsidRDefault="00A078C3" w:rsidP="00880A93">
            <w:pPr>
              <w:spacing w:after="0" w:line="240" w:lineRule="auto"/>
              <w:jc w:val="center"/>
              <w:rPr>
                <w:rFonts w:cs="Calibri"/>
                <w:b/>
                <w:bCs/>
                <w:i/>
                <w:iCs/>
                <w:color w:val="000000"/>
                <w:sz w:val="18"/>
                <w:szCs w:val="18"/>
              </w:rPr>
            </w:pPr>
            <w:r w:rsidRPr="001A6EFF">
              <w:rPr>
                <w:rFonts w:cs="Calibri"/>
                <w:b/>
                <w:bCs/>
                <w:i/>
                <w:iCs/>
                <w:color w:val="000000"/>
                <w:sz w:val="18"/>
                <w:szCs w:val="18"/>
              </w:rPr>
              <w:t>T+U Saat</w:t>
            </w:r>
          </w:p>
        </w:tc>
        <w:tc>
          <w:tcPr>
            <w:tcW w:w="1206" w:type="pct"/>
            <w:gridSpan w:val="2"/>
            <w:shd w:val="clear" w:color="auto" w:fill="auto"/>
            <w:vAlign w:val="center"/>
            <w:hideMark/>
          </w:tcPr>
          <w:p w14:paraId="756F36F8" w14:textId="77777777" w:rsidR="00A078C3" w:rsidRPr="001A6EFF" w:rsidRDefault="00A078C3" w:rsidP="00880A93">
            <w:pPr>
              <w:spacing w:after="0" w:line="240" w:lineRule="auto"/>
              <w:jc w:val="center"/>
              <w:rPr>
                <w:rFonts w:cs="Calibri"/>
                <w:b/>
                <w:bCs/>
                <w:i/>
                <w:iCs/>
                <w:color w:val="000000"/>
                <w:sz w:val="18"/>
                <w:szCs w:val="18"/>
              </w:rPr>
            </w:pPr>
            <w:r w:rsidRPr="001A6EFF">
              <w:rPr>
                <w:rFonts w:cs="Calibri"/>
                <w:b/>
                <w:bCs/>
                <w:i/>
                <w:iCs/>
                <w:color w:val="000000"/>
                <w:sz w:val="18"/>
                <w:szCs w:val="18"/>
              </w:rPr>
              <w:t>AKTS</w:t>
            </w:r>
          </w:p>
        </w:tc>
      </w:tr>
      <w:tr w:rsidR="00A078C3" w:rsidRPr="001A6EFF" w14:paraId="2C32F958" w14:textId="77777777" w:rsidTr="00880A93">
        <w:trPr>
          <w:trHeight w:val="284"/>
        </w:trPr>
        <w:tc>
          <w:tcPr>
            <w:tcW w:w="852" w:type="pct"/>
            <w:gridSpan w:val="2"/>
            <w:shd w:val="clear" w:color="auto" w:fill="auto"/>
            <w:vAlign w:val="center"/>
            <w:hideMark/>
          </w:tcPr>
          <w:p w14:paraId="06EDE6AC"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Dersin Kodu</w:t>
            </w:r>
          </w:p>
        </w:tc>
        <w:tc>
          <w:tcPr>
            <w:tcW w:w="1117" w:type="pct"/>
            <w:gridSpan w:val="3"/>
            <w:shd w:val="clear" w:color="auto" w:fill="auto"/>
            <w:vAlign w:val="center"/>
            <w:hideMark/>
          </w:tcPr>
          <w:p w14:paraId="6FB70449" w14:textId="52A8C568" w:rsidR="00A078C3" w:rsidRPr="001A6EFF" w:rsidRDefault="00A078C3" w:rsidP="003C29B4">
            <w:pPr>
              <w:spacing w:after="0" w:line="240" w:lineRule="auto"/>
              <w:rPr>
                <w:rFonts w:cs="Calibri"/>
                <w:color w:val="000000"/>
                <w:sz w:val="18"/>
                <w:szCs w:val="18"/>
              </w:rPr>
            </w:pPr>
            <w:r>
              <w:rPr>
                <w:rFonts w:cs="Calibri"/>
                <w:color w:val="000000"/>
                <w:sz w:val="18"/>
                <w:szCs w:val="18"/>
              </w:rPr>
              <w:t>G</w:t>
            </w:r>
            <w:r w:rsidR="003C29B4">
              <w:rPr>
                <w:rFonts w:cs="Calibri"/>
                <w:color w:val="000000"/>
                <w:sz w:val="18"/>
                <w:szCs w:val="18"/>
              </w:rPr>
              <w:t>SM-</w:t>
            </w:r>
            <w:r>
              <w:rPr>
                <w:rFonts w:cs="Calibri"/>
                <w:color w:val="000000"/>
                <w:sz w:val="18"/>
                <w:szCs w:val="18"/>
              </w:rPr>
              <w:t>210</w:t>
            </w:r>
          </w:p>
        </w:tc>
        <w:tc>
          <w:tcPr>
            <w:tcW w:w="1036" w:type="pct"/>
            <w:gridSpan w:val="2"/>
            <w:shd w:val="clear" w:color="auto" w:fill="auto"/>
            <w:vAlign w:val="center"/>
            <w:hideMark/>
          </w:tcPr>
          <w:p w14:paraId="5B2C6060" w14:textId="77777777" w:rsidR="00A078C3" w:rsidRPr="001A6EFF" w:rsidRDefault="00A078C3" w:rsidP="00880A93">
            <w:pPr>
              <w:spacing w:after="0" w:line="240" w:lineRule="auto"/>
              <w:jc w:val="center"/>
              <w:rPr>
                <w:rFonts w:cs="Calibri"/>
                <w:color w:val="000000"/>
                <w:sz w:val="18"/>
                <w:szCs w:val="18"/>
              </w:rPr>
            </w:pPr>
            <w:r w:rsidRPr="001A6EFF">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1A6EFF">
              <w:rPr>
                <w:rFonts w:cs="Calibri"/>
                <w:sz w:val="18"/>
                <w:szCs w:val="18"/>
              </w:rPr>
              <w:t xml:space="preserve"> </w:t>
            </w:r>
            <w:r w:rsidRPr="001A6EFF">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1A6EFF">
              <w:rPr>
                <w:rFonts w:cs="Calibri"/>
                <w:color w:val="000000"/>
                <w:sz w:val="18"/>
                <w:szCs w:val="18"/>
              </w:rPr>
              <w:t> </w:t>
            </w:r>
          </w:p>
        </w:tc>
        <w:tc>
          <w:tcPr>
            <w:tcW w:w="789" w:type="pct"/>
            <w:gridSpan w:val="4"/>
            <w:shd w:val="clear" w:color="auto" w:fill="auto"/>
            <w:vAlign w:val="center"/>
            <w:hideMark/>
          </w:tcPr>
          <w:p w14:paraId="507A2674" w14:textId="77777777" w:rsidR="00A078C3" w:rsidRPr="001A6EFF" w:rsidRDefault="00A078C3" w:rsidP="00880A93">
            <w:pPr>
              <w:spacing w:after="0" w:line="240" w:lineRule="auto"/>
              <w:jc w:val="center"/>
              <w:rPr>
                <w:rFonts w:cs="Calibri"/>
                <w:color w:val="000000"/>
                <w:sz w:val="18"/>
                <w:szCs w:val="18"/>
              </w:rPr>
            </w:pPr>
            <w:r>
              <w:rPr>
                <w:rFonts w:cs="Calibri"/>
                <w:color w:val="000000"/>
                <w:sz w:val="18"/>
                <w:szCs w:val="18"/>
              </w:rPr>
              <w:t>1+2</w:t>
            </w:r>
          </w:p>
        </w:tc>
        <w:tc>
          <w:tcPr>
            <w:tcW w:w="1206" w:type="pct"/>
            <w:gridSpan w:val="2"/>
            <w:shd w:val="clear" w:color="auto" w:fill="auto"/>
            <w:vAlign w:val="center"/>
            <w:hideMark/>
          </w:tcPr>
          <w:p w14:paraId="79221956" w14:textId="77777777" w:rsidR="00A078C3" w:rsidRPr="001A6EFF" w:rsidRDefault="00A078C3" w:rsidP="00880A93">
            <w:pPr>
              <w:spacing w:after="0" w:line="240" w:lineRule="auto"/>
              <w:jc w:val="center"/>
              <w:rPr>
                <w:rFonts w:cs="Calibri"/>
                <w:color w:val="000000"/>
                <w:sz w:val="18"/>
                <w:szCs w:val="18"/>
              </w:rPr>
            </w:pPr>
            <w:r>
              <w:rPr>
                <w:rFonts w:cs="Calibri"/>
                <w:color w:val="000000"/>
                <w:sz w:val="18"/>
                <w:szCs w:val="18"/>
              </w:rPr>
              <w:t>4</w:t>
            </w:r>
          </w:p>
        </w:tc>
      </w:tr>
      <w:tr w:rsidR="00A078C3" w:rsidRPr="001A6EFF" w14:paraId="39155227" w14:textId="77777777" w:rsidTr="00880A93">
        <w:trPr>
          <w:trHeight w:val="287"/>
        </w:trPr>
        <w:tc>
          <w:tcPr>
            <w:tcW w:w="852" w:type="pct"/>
            <w:gridSpan w:val="2"/>
            <w:shd w:val="clear" w:color="auto" w:fill="auto"/>
            <w:noWrap/>
            <w:vAlign w:val="bottom"/>
            <w:hideMark/>
          </w:tcPr>
          <w:p w14:paraId="3A947D9C"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Adı</w:t>
            </w:r>
          </w:p>
        </w:tc>
        <w:tc>
          <w:tcPr>
            <w:tcW w:w="4148" w:type="pct"/>
            <w:gridSpan w:val="11"/>
            <w:shd w:val="clear" w:color="auto" w:fill="auto"/>
            <w:noWrap/>
            <w:vAlign w:val="bottom"/>
            <w:hideMark/>
          </w:tcPr>
          <w:p w14:paraId="6DA39EF0" w14:textId="77777777" w:rsidR="00A078C3" w:rsidRPr="001A6EFF" w:rsidRDefault="00A078C3" w:rsidP="00880A93">
            <w:pPr>
              <w:spacing w:after="0" w:line="240" w:lineRule="auto"/>
              <w:rPr>
                <w:rFonts w:cs="Calibri"/>
                <w:color w:val="000000"/>
                <w:sz w:val="18"/>
                <w:szCs w:val="18"/>
              </w:rPr>
            </w:pPr>
            <w:r>
              <w:rPr>
                <w:rFonts w:cs="Calibri"/>
                <w:color w:val="000000"/>
                <w:sz w:val="18"/>
                <w:szCs w:val="18"/>
              </w:rPr>
              <w:t>Yiyecek İçecek Otomasyon Sistemleri</w:t>
            </w:r>
          </w:p>
        </w:tc>
      </w:tr>
      <w:tr w:rsidR="00A078C3" w:rsidRPr="001A6EFF" w14:paraId="4D899A08" w14:textId="77777777" w:rsidTr="00880A93">
        <w:trPr>
          <w:trHeight w:val="287"/>
        </w:trPr>
        <w:tc>
          <w:tcPr>
            <w:tcW w:w="852" w:type="pct"/>
            <w:gridSpan w:val="2"/>
            <w:shd w:val="clear" w:color="auto" w:fill="auto"/>
            <w:noWrap/>
            <w:vAlign w:val="bottom"/>
            <w:hideMark/>
          </w:tcPr>
          <w:p w14:paraId="01FD6A7A"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Dersin İngilizce Adı</w:t>
            </w:r>
          </w:p>
        </w:tc>
        <w:tc>
          <w:tcPr>
            <w:tcW w:w="4148" w:type="pct"/>
            <w:gridSpan w:val="11"/>
            <w:shd w:val="clear" w:color="auto" w:fill="auto"/>
            <w:noWrap/>
            <w:vAlign w:val="bottom"/>
            <w:hideMark/>
          </w:tcPr>
          <w:p w14:paraId="71EA88A8" w14:textId="77777777" w:rsidR="00A078C3" w:rsidRPr="001A6EFF" w:rsidRDefault="00A078C3" w:rsidP="00880A93">
            <w:pPr>
              <w:spacing w:after="0" w:line="240" w:lineRule="auto"/>
              <w:rPr>
                <w:rFonts w:cs="Calibri"/>
                <w:color w:val="000000"/>
                <w:sz w:val="18"/>
                <w:szCs w:val="18"/>
              </w:rPr>
            </w:pPr>
            <w:r w:rsidRPr="00200709">
              <w:rPr>
                <w:rFonts w:cs="Calibri"/>
                <w:color w:val="222222"/>
                <w:sz w:val="18"/>
                <w:szCs w:val="18"/>
                <w:lang w:val="en"/>
              </w:rPr>
              <w:t>Food and Beverage Automation Systems</w:t>
            </w:r>
          </w:p>
        </w:tc>
      </w:tr>
      <w:tr w:rsidR="00A078C3" w:rsidRPr="001A6EFF" w14:paraId="386D0F2F" w14:textId="77777777" w:rsidTr="00880A93">
        <w:trPr>
          <w:trHeight w:val="284"/>
        </w:trPr>
        <w:tc>
          <w:tcPr>
            <w:tcW w:w="852" w:type="pct"/>
            <w:gridSpan w:val="2"/>
            <w:shd w:val="clear" w:color="auto" w:fill="auto"/>
            <w:vAlign w:val="center"/>
            <w:hideMark/>
          </w:tcPr>
          <w:p w14:paraId="32E6FF32"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Ön Koşul Dersleri</w:t>
            </w:r>
          </w:p>
        </w:tc>
        <w:tc>
          <w:tcPr>
            <w:tcW w:w="4148" w:type="pct"/>
            <w:gridSpan w:val="11"/>
            <w:shd w:val="clear" w:color="auto" w:fill="auto"/>
            <w:vAlign w:val="center"/>
            <w:hideMark/>
          </w:tcPr>
          <w:p w14:paraId="62D8F648" w14:textId="77777777" w:rsidR="00A078C3" w:rsidRPr="001A6EFF" w:rsidRDefault="00A078C3" w:rsidP="00880A93">
            <w:pPr>
              <w:spacing w:after="0" w:line="240" w:lineRule="auto"/>
              <w:rPr>
                <w:rFonts w:cs="Calibri"/>
                <w:bCs/>
                <w:color w:val="000000"/>
                <w:sz w:val="18"/>
                <w:szCs w:val="18"/>
              </w:rPr>
            </w:pPr>
            <w:r w:rsidRPr="001A6EFF">
              <w:rPr>
                <w:rFonts w:cs="Calibri"/>
                <w:bCs/>
                <w:color w:val="000000"/>
                <w:sz w:val="18"/>
                <w:szCs w:val="18"/>
              </w:rPr>
              <w:t>Yok</w:t>
            </w:r>
          </w:p>
        </w:tc>
      </w:tr>
      <w:tr w:rsidR="00A078C3" w:rsidRPr="001A6EFF" w14:paraId="7781A144" w14:textId="77777777" w:rsidTr="00880A93">
        <w:trPr>
          <w:trHeight w:val="284"/>
        </w:trPr>
        <w:tc>
          <w:tcPr>
            <w:tcW w:w="852" w:type="pct"/>
            <w:gridSpan w:val="2"/>
            <w:shd w:val="clear" w:color="auto" w:fill="auto"/>
            <w:vAlign w:val="center"/>
            <w:hideMark/>
          </w:tcPr>
          <w:p w14:paraId="4AEC4E8C"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Dersin Dili</w:t>
            </w:r>
          </w:p>
        </w:tc>
        <w:tc>
          <w:tcPr>
            <w:tcW w:w="4148" w:type="pct"/>
            <w:gridSpan w:val="11"/>
            <w:shd w:val="clear" w:color="auto" w:fill="auto"/>
            <w:vAlign w:val="center"/>
            <w:hideMark/>
          </w:tcPr>
          <w:p w14:paraId="668E2DD8" w14:textId="77777777" w:rsidR="00A078C3" w:rsidRPr="001A6EFF" w:rsidRDefault="00A078C3" w:rsidP="00880A93">
            <w:pPr>
              <w:spacing w:after="0" w:line="240" w:lineRule="auto"/>
              <w:rPr>
                <w:rFonts w:cs="Calibri"/>
                <w:bCs/>
                <w:color w:val="000000"/>
                <w:sz w:val="18"/>
                <w:szCs w:val="18"/>
              </w:rPr>
            </w:pPr>
            <w:r w:rsidRPr="001A6EFF">
              <w:rPr>
                <w:rFonts w:cs="Calibri"/>
                <w:bCs/>
                <w:color w:val="000000"/>
                <w:sz w:val="18"/>
                <w:szCs w:val="18"/>
              </w:rPr>
              <w:t>Türkçe</w:t>
            </w:r>
          </w:p>
        </w:tc>
      </w:tr>
      <w:tr w:rsidR="00A078C3" w:rsidRPr="001A6EFF" w14:paraId="1BD96535" w14:textId="77777777" w:rsidTr="00880A93">
        <w:trPr>
          <w:trHeight w:val="284"/>
        </w:trPr>
        <w:tc>
          <w:tcPr>
            <w:tcW w:w="852" w:type="pct"/>
            <w:gridSpan w:val="2"/>
            <w:shd w:val="clear" w:color="auto" w:fill="auto"/>
            <w:vAlign w:val="center"/>
            <w:hideMark/>
          </w:tcPr>
          <w:p w14:paraId="431499D3"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Dersin Seviyesi</w:t>
            </w:r>
          </w:p>
        </w:tc>
        <w:tc>
          <w:tcPr>
            <w:tcW w:w="4148" w:type="pct"/>
            <w:gridSpan w:val="11"/>
            <w:shd w:val="clear" w:color="auto" w:fill="auto"/>
            <w:vAlign w:val="center"/>
            <w:hideMark/>
          </w:tcPr>
          <w:p w14:paraId="085E11B1" w14:textId="77777777" w:rsidR="00A078C3" w:rsidRPr="001A6EFF" w:rsidRDefault="00A078C3" w:rsidP="00880A93">
            <w:pPr>
              <w:spacing w:after="0" w:line="240" w:lineRule="auto"/>
              <w:rPr>
                <w:rFonts w:cs="Calibri"/>
                <w:bCs/>
                <w:color w:val="000000"/>
                <w:sz w:val="18"/>
                <w:szCs w:val="18"/>
              </w:rPr>
            </w:pPr>
            <w:r w:rsidRPr="001A6EFF">
              <w:rPr>
                <w:rFonts w:cs="Calibri"/>
                <w:color w:val="000000"/>
                <w:sz w:val="18"/>
                <w:szCs w:val="18"/>
              </w:rPr>
              <w:t>Lisans</w:t>
            </w:r>
          </w:p>
        </w:tc>
      </w:tr>
      <w:tr w:rsidR="00A078C3" w:rsidRPr="001A6EFF" w14:paraId="7E7A213A" w14:textId="77777777" w:rsidTr="00880A93">
        <w:trPr>
          <w:trHeight w:val="284"/>
        </w:trPr>
        <w:tc>
          <w:tcPr>
            <w:tcW w:w="852" w:type="pct"/>
            <w:gridSpan w:val="2"/>
            <w:shd w:val="clear" w:color="auto" w:fill="auto"/>
            <w:vAlign w:val="center"/>
            <w:hideMark/>
          </w:tcPr>
          <w:p w14:paraId="7E0C54AD"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Dersin Türü</w:t>
            </w:r>
          </w:p>
        </w:tc>
        <w:tc>
          <w:tcPr>
            <w:tcW w:w="4148" w:type="pct"/>
            <w:gridSpan w:val="11"/>
            <w:shd w:val="clear" w:color="auto" w:fill="auto"/>
            <w:vAlign w:val="center"/>
            <w:hideMark/>
          </w:tcPr>
          <w:p w14:paraId="3A197A6B" w14:textId="77777777" w:rsidR="00A078C3" w:rsidRPr="001A6EFF" w:rsidRDefault="00A078C3" w:rsidP="00880A93">
            <w:pPr>
              <w:spacing w:after="0" w:line="240" w:lineRule="auto"/>
              <w:rPr>
                <w:rFonts w:cs="Calibri"/>
                <w:b/>
                <w:bCs/>
                <w:color w:val="000000"/>
                <w:sz w:val="18"/>
                <w:szCs w:val="18"/>
              </w:rPr>
            </w:pPr>
            <w:r w:rsidRPr="001A6EFF">
              <w:rPr>
                <w:rFonts w:cs="Calibri"/>
                <w:color w:val="000000"/>
                <w:sz w:val="18"/>
                <w:szCs w:val="18"/>
              </w:rPr>
              <w:t>Zorunlu</w:t>
            </w:r>
          </w:p>
        </w:tc>
      </w:tr>
      <w:tr w:rsidR="00A078C3" w:rsidRPr="001A6EFF" w14:paraId="6844BE2D" w14:textId="77777777" w:rsidTr="00880A93">
        <w:trPr>
          <w:trHeight w:val="284"/>
        </w:trPr>
        <w:tc>
          <w:tcPr>
            <w:tcW w:w="852" w:type="pct"/>
            <w:gridSpan w:val="2"/>
            <w:shd w:val="clear" w:color="auto" w:fill="auto"/>
            <w:vAlign w:val="center"/>
            <w:hideMark/>
          </w:tcPr>
          <w:p w14:paraId="2E599D6A"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Dersin Koordinatörü</w:t>
            </w:r>
          </w:p>
        </w:tc>
        <w:tc>
          <w:tcPr>
            <w:tcW w:w="4148" w:type="pct"/>
            <w:gridSpan w:val="11"/>
            <w:shd w:val="clear" w:color="auto" w:fill="auto"/>
            <w:vAlign w:val="center"/>
          </w:tcPr>
          <w:p w14:paraId="3EF8C25A" w14:textId="636AC4E3" w:rsidR="00A078C3" w:rsidRPr="001A6EFF" w:rsidRDefault="00A34899" w:rsidP="00880A93">
            <w:pPr>
              <w:spacing w:after="0" w:line="240" w:lineRule="auto"/>
              <w:rPr>
                <w:rFonts w:cs="Calibri"/>
                <w:color w:val="000000"/>
                <w:sz w:val="18"/>
                <w:szCs w:val="18"/>
              </w:rPr>
            </w:pPr>
            <w:r w:rsidRPr="00A34899">
              <w:rPr>
                <w:rFonts w:cs="Calibri"/>
                <w:sz w:val="18"/>
                <w:szCs w:val="18"/>
              </w:rPr>
              <w:t>Doç. Dr. Mehmet ŞİMŞEK</w:t>
            </w:r>
          </w:p>
        </w:tc>
      </w:tr>
      <w:tr w:rsidR="00A078C3" w:rsidRPr="001A6EFF" w14:paraId="47529499" w14:textId="77777777" w:rsidTr="00880A93">
        <w:trPr>
          <w:trHeight w:val="284"/>
        </w:trPr>
        <w:tc>
          <w:tcPr>
            <w:tcW w:w="852" w:type="pct"/>
            <w:gridSpan w:val="2"/>
            <w:shd w:val="clear" w:color="auto" w:fill="auto"/>
            <w:vAlign w:val="center"/>
            <w:hideMark/>
          </w:tcPr>
          <w:p w14:paraId="3040A921"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Dersi Verenler</w:t>
            </w:r>
          </w:p>
        </w:tc>
        <w:tc>
          <w:tcPr>
            <w:tcW w:w="4148" w:type="pct"/>
            <w:gridSpan w:val="11"/>
            <w:shd w:val="clear" w:color="auto" w:fill="auto"/>
            <w:vAlign w:val="center"/>
          </w:tcPr>
          <w:p w14:paraId="3BA5163A" w14:textId="77777777" w:rsidR="00A078C3" w:rsidRPr="001A6EFF" w:rsidRDefault="00A078C3" w:rsidP="00880A93">
            <w:pPr>
              <w:spacing w:after="0" w:line="240" w:lineRule="auto"/>
              <w:rPr>
                <w:rFonts w:cs="Calibri"/>
                <w:color w:val="000000"/>
                <w:sz w:val="18"/>
                <w:szCs w:val="18"/>
              </w:rPr>
            </w:pPr>
          </w:p>
        </w:tc>
      </w:tr>
      <w:tr w:rsidR="00A078C3" w:rsidRPr="001A6EFF" w14:paraId="7C4BCFC7" w14:textId="77777777" w:rsidTr="00880A93">
        <w:trPr>
          <w:trHeight w:val="284"/>
        </w:trPr>
        <w:tc>
          <w:tcPr>
            <w:tcW w:w="852" w:type="pct"/>
            <w:gridSpan w:val="2"/>
            <w:shd w:val="clear" w:color="auto" w:fill="auto"/>
            <w:vAlign w:val="center"/>
            <w:hideMark/>
          </w:tcPr>
          <w:p w14:paraId="461B9024"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Dersin Yardımcıları</w:t>
            </w:r>
          </w:p>
        </w:tc>
        <w:tc>
          <w:tcPr>
            <w:tcW w:w="4148" w:type="pct"/>
            <w:gridSpan w:val="11"/>
            <w:shd w:val="clear" w:color="auto" w:fill="auto"/>
            <w:vAlign w:val="center"/>
          </w:tcPr>
          <w:p w14:paraId="2A7597C3" w14:textId="77777777" w:rsidR="00A078C3" w:rsidRPr="001A6EFF" w:rsidRDefault="00A078C3" w:rsidP="00880A93">
            <w:pPr>
              <w:spacing w:after="0" w:line="240" w:lineRule="auto"/>
              <w:rPr>
                <w:rFonts w:cs="Calibri"/>
                <w:b/>
                <w:bCs/>
                <w:color w:val="000000"/>
                <w:sz w:val="18"/>
                <w:szCs w:val="18"/>
              </w:rPr>
            </w:pPr>
          </w:p>
        </w:tc>
      </w:tr>
      <w:tr w:rsidR="00A078C3" w:rsidRPr="001A6EFF" w14:paraId="7FD4AEF6" w14:textId="77777777" w:rsidTr="00880A93">
        <w:trPr>
          <w:trHeight w:val="504"/>
        </w:trPr>
        <w:tc>
          <w:tcPr>
            <w:tcW w:w="852" w:type="pct"/>
            <w:gridSpan w:val="2"/>
            <w:shd w:val="clear" w:color="auto" w:fill="auto"/>
            <w:vAlign w:val="center"/>
            <w:hideMark/>
          </w:tcPr>
          <w:p w14:paraId="036F117D"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Dersin Amacı</w:t>
            </w:r>
          </w:p>
        </w:tc>
        <w:tc>
          <w:tcPr>
            <w:tcW w:w="4148" w:type="pct"/>
            <w:gridSpan w:val="11"/>
            <w:shd w:val="clear" w:color="auto" w:fill="auto"/>
            <w:vAlign w:val="center"/>
            <w:hideMark/>
          </w:tcPr>
          <w:p w14:paraId="56FE9631" w14:textId="77777777" w:rsidR="00A078C3" w:rsidRPr="001A6EFF" w:rsidRDefault="00A078C3" w:rsidP="00880A93">
            <w:pPr>
              <w:autoSpaceDE w:val="0"/>
              <w:autoSpaceDN w:val="0"/>
              <w:adjustRightInd w:val="0"/>
              <w:spacing w:after="0" w:line="240" w:lineRule="auto"/>
              <w:rPr>
                <w:rFonts w:cs="Calibri"/>
                <w:color w:val="000000"/>
                <w:sz w:val="18"/>
                <w:szCs w:val="18"/>
              </w:rPr>
            </w:pPr>
            <w:r w:rsidRPr="00AB532C">
              <w:rPr>
                <w:rFonts w:cs="Calibri"/>
                <w:sz w:val="18"/>
                <w:szCs w:val="18"/>
              </w:rPr>
              <w:t>Bu dersin amacı, öğrencinin; otellerde yiyecek içecek maliyet kontrol sürecine yönelik olarak kullanılan paket programları tanıması ve kullanabilmesini sağlamaktır</w:t>
            </w:r>
          </w:p>
        </w:tc>
      </w:tr>
      <w:tr w:rsidR="00A078C3" w:rsidRPr="001A6EFF" w14:paraId="550CD7D9" w14:textId="77777777" w:rsidTr="00880A93">
        <w:trPr>
          <w:trHeight w:val="284"/>
        </w:trPr>
        <w:tc>
          <w:tcPr>
            <w:tcW w:w="852" w:type="pct"/>
            <w:gridSpan w:val="2"/>
            <w:shd w:val="clear" w:color="auto" w:fill="auto"/>
            <w:vAlign w:val="center"/>
            <w:hideMark/>
          </w:tcPr>
          <w:p w14:paraId="1D49196B"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Dersin Kısa İçeriği</w:t>
            </w:r>
          </w:p>
        </w:tc>
        <w:tc>
          <w:tcPr>
            <w:tcW w:w="4148" w:type="pct"/>
            <w:gridSpan w:val="11"/>
            <w:shd w:val="clear" w:color="auto" w:fill="auto"/>
            <w:vAlign w:val="center"/>
            <w:hideMark/>
          </w:tcPr>
          <w:p w14:paraId="1860CFB3" w14:textId="77777777" w:rsidR="00A078C3" w:rsidRPr="001A6EFF" w:rsidRDefault="00A078C3" w:rsidP="00880A93">
            <w:pPr>
              <w:spacing w:after="0" w:line="240" w:lineRule="auto"/>
              <w:rPr>
                <w:rFonts w:cs="Calibri"/>
                <w:color w:val="000000"/>
                <w:sz w:val="18"/>
                <w:szCs w:val="18"/>
              </w:rPr>
            </w:pPr>
            <w:r>
              <w:rPr>
                <w:rFonts w:cs="Calibri"/>
                <w:color w:val="000000"/>
                <w:sz w:val="18"/>
                <w:szCs w:val="18"/>
              </w:rPr>
              <w:t xml:space="preserve">Bir yeme içme işletmesinde ürün satın alma stoklama, teklif hazırlama ve kullanıma sunma aşamalarının bilgisayar programları aracılığıyla uygulanmasını, </w:t>
            </w:r>
            <w:proofErr w:type="gramStart"/>
            <w:r>
              <w:rPr>
                <w:rFonts w:cs="Calibri"/>
                <w:color w:val="000000"/>
                <w:sz w:val="18"/>
                <w:szCs w:val="18"/>
              </w:rPr>
              <w:t>denetlenmesini  ve</w:t>
            </w:r>
            <w:proofErr w:type="gramEnd"/>
            <w:r>
              <w:rPr>
                <w:rFonts w:cs="Calibri"/>
                <w:color w:val="000000"/>
                <w:sz w:val="18"/>
                <w:szCs w:val="18"/>
              </w:rPr>
              <w:t xml:space="preserve"> arşivlenmesini sağlayan aşamaların öğretilmesini kapsar</w:t>
            </w:r>
            <w:r w:rsidRPr="001A6EFF">
              <w:rPr>
                <w:rFonts w:cs="Calibri"/>
                <w:color w:val="000000"/>
                <w:sz w:val="18"/>
                <w:szCs w:val="18"/>
              </w:rPr>
              <w:t xml:space="preserve"> </w:t>
            </w:r>
          </w:p>
        </w:tc>
      </w:tr>
      <w:tr w:rsidR="00A078C3" w:rsidRPr="001A6EFF" w14:paraId="636AF5E0" w14:textId="77777777" w:rsidTr="00880A93">
        <w:trPr>
          <w:trHeight w:val="300"/>
        </w:trPr>
        <w:tc>
          <w:tcPr>
            <w:tcW w:w="5000" w:type="pct"/>
            <w:gridSpan w:val="13"/>
            <w:shd w:val="clear" w:color="auto" w:fill="auto"/>
            <w:noWrap/>
            <w:vAlign w:val="bottom"/>
            <w:hideMark/>
          </w:tcPr>
          <w:p w14:paraId="68C18728" w14:textId="77777777" w:rsidR="00A078C3" w:rsidRPr="001A6EFF" w:rsidRDefault="00A078C3" w:rsidP="00880A93">
            <w:pPr>
              <w:spacing w:after="0" w:line="240" w:lineRule="auto"/>
              <w:rPr>
                <w:rFonts w:cs="Calibri"/>
                <w:color w:val="000000"/>
                <w:sz w:val="18"/>
                <w:szCs w:val="18"/>
              </w:rPr>
            </w:pPr>
          </w:p>
        </w:tc>
      </w:tr>
      <w:tr w:rsidR="00A078C3" w:rsidRPr="001A6EFF" w14:paraId="336F6075" w14:textId="77777777" w:rsidTr="00880A93">
        <w:trPr>
          <w:trHeight w:val="284"/>
        </w:trPr>
        <w:tc>
          <w:tcPr>
            <w:tcW w:w="5000" w:type="pct"/>
            <w:gridSpan w:val="13"/>
            <w:shd w:val="clear" w:color="auto" w:fill="auto"/>
            <w:vAlign w:val="center"/>
            <w:hideMark/>
          </w:tcPr>
          <w:p w14:paraId="1967853E"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Dersin Öğrenme Çıktıları</w:t>
            </w:r>
          </w:p>
        </w:tc>
      </w:tr>
      <w:tr w:rsidR="00A078C3" w:rsidRPr="001A6EFF" w14:paraId="6A86C5D8" w14:textId="77777777" w:rsidTr="00880A93">
        <w:trPr>
          <w:trHeight w:val="284"/>
        </w:trPr>
        <w:tc>
          <w:tcPr>
            <w:tcW w:w="909" w:type="pct"/>
            <w:gridSpan w:val="3"/>
            <w:shd w:val="clear" w:color="auto" w:fill="auto"/>
            <w:hideMark/>
          </w:tcPr>
          <w:p w14:paraId="52D4468A" w14:textId="77777777" w:rsidR="00A078C3" w:rsidRPr="00CD2E65" w:rsidRDefault="00A078C3" w:rsidP="00880A93">
            <w:pPr>
              <w:spacing w:after="0" w:line="240" w:lineRule="auto"/>
              <w:rPr>
                <w:sz w:val="18"/>
                <w:szCs w:val="18"/>
              </w:rPr>
            </w:pPr>
            <w:r>
              <w:rPr>
                <w:sz w:val="18"/>
                <w:szCs w:val="18"/>
              </w:rPr>
              <w:t>ÖÇ-</w:t>
            </w:r>
            <w:r w:rsidRPr="00CD2E65">
              <w:rPr>
                <w:sz w:val="18"/>
                <w:szCs w:val="18"/>
              </w:rPr>
              <w:t>1</w:t>
            </w:r>
          </w:p>
        </w:tc>
        <w:tc>
          <w:tcPr>
            <w:tcW w:w="4091" w:type="pct"/>
            <w:gridSpan w:val="10"/>
            <w:shd w:val="clear" w:color="auto" w:fill="auto"/>
            <w:hideMark/>
          </w:tcPr>
          <w:p w14:paraId="34A2F466" w14:textId="77777777" w:rsidR="00A078C3" w:rsidRPr="00CD2E65" w:rsidRDefault="00A078C3" w:rsidP="00880A93">
            <w:pPr>
              <w:spacing w:after="0" w:line="240" w:lineRule="auto"/>
              <w:rPr>
                <w:sz w:val="18"/>
                <w:szCs w:val="18"/>
              </w:rPr>
            </w:pPr>
            <w:r w:rsidRPr="00CD2E65">
              <w:rPr>
                <w:sz w:val="18"/>
                <w:szCs w:val="18"/>
              </w:rPr>
              <w:t>Paket program aracılığı ile satınalma siparişi oluşturur.</w:t>
            </w:r>
          </w:p>
        </w:tc>
      </w:tr>
      <w:tr w:rsidR="00A078C3" w:rsidRPr="001A6EFF" w14:paraId="32C4A33C" w14:textId="77777777" w:rsidTr="00880A93">
        <w:trPr>
          <w:trHeight w:val="284"/>
        </w:trPr>
        <w:tc>
          <w:tcPr>
            <w:tcW w:w="909" w:type="pct"/>
            <w:gridSpan w:val="3"/>
            <w:shd w:val="clear" w:color="auto" w:fill="auto"/>
            <w:hideMark/>
          </w:tcPr>
          <w:p w14:paraId="4F60D2AC" w14:textId="77777777" w:rsidR="00A078C3" w:rsidRPr="00CD2E65" w:rsidRDefault="00A078C3" w:rsidP="00880A93">
            <w:pPr>
              <w:spacing w:after="0" w:line="240" w:lineRule="auto"/>
              <w:rPr>
                <w:sz w:val="18"/>
                <w:szCs w:val="18"/>
              </w:rPr>
            </w:pPr>
            <w:r>
              <w:rPr>
                <w:sz w:val="18"/>
                <w:szCs w:val="18"/>
              </w:rPr>
              <w:t>ÖÇ-</w:t>
            </w:r>
            <w:r w:rsidRPr="00CD2E65">
              <w:rPr>
                <w:sz w:val="18"/>
                <w:szCs w:val="18"/>
              </w:rPr>
              <w:t>2</w:t>
            </w:r>
          </w:p>
        </w:tc>
        <w:tc>
          <w:tcPr>
            <w:tcW w:w="4091" w:type="pct"/>
            <w:gridSpan w:val="10"/>
            <w:shd w:val="clear" w:color="auto" w:fill="auto"/>
            <w:hideMark/>
          </w:tcPr>
          <w:p w14:paraId="507EFD34" w14:textId="77777777" w:rsidR="00A078C3" w:rsidRPr="00CD2E65" w:rsidRDefault="00A078C3" w:rsidP="00880A93">
            <w:pPr>
              <w:spacing w:after="0" w:line="240" w:lineRule="auto"/>
              <w:rPr>
                <w:sz w:val="18"/>
                <w:szCs w:val="18"/>
              </w:rPr>
            </w:pPr>
            <w:r w:rsidRPr="00CD2E65">
              <w:rPr>
                <w:sz w:val="18"/>
                <w:szCs w:val="18"/>
              </w:rPr>
              <w:t>Paket program aracılığı ile otelde kullanılan stok malların sisteme tanıtır</w:t>
            </w:r>
          </w:p>
        </w:tc>
      </w:tr>
      <w:tr w:rsidR="00A078C3" w:rsidRPr="001A6EFF" w14:paraId="2A6D0273" w14:textId="77777777" w:rsidTr="00880A93">
        <w:trPr>
          <w:trHeight w:val="284"/>
        </w:trPr>
        <w:tc>
          <w:tcPr>
            <w:tcW w:w="909" w:type="pct"/>
            <w:gridSpan w:val="3"/>
            <w:shd w:val="clear" w:color="auto" w:fill="auto"/>
            <w:hideMark/>
          </w:tcPr>
          <w:p w14:paraId="3CB70B7D" w14:textId="77777777" w:rsidR="00A078C3" w:rsidRPr="00CD2E65" w:rsidRDefault="00A078C3" w:rsidP="00880A93">
            <w:pPr>
              <w:spacing w:after="0" w:line="240" w:lineRule="auto"/>
              <w:rPr>
                <w:sz w:val="18"/>
                <w:szCs w:val="18"/>
              </w:rPr>
            </w:pPr>
            <w:r>
              <w:rPr>
                <w:sz w:val="18"/>
                <w:szCs w:val="18"/>
              </w:rPr>
              <w:t>ÖÇ-</w:t>
            </w:r>
            <w:r w:rsidRPr="00CD2E65">
              <w:rPr>
                <w:sz w:val="18"/>
                <w:szCs w:val="18"/>
              </w:rPr>
              <w:t>3</w:t>
            </w:r>
          </w:p>
        </w:tc>
        <w:tc>
          <w:tcPr>
            <w:tcW w:w="4091" w:type="pct"/>
            <w:gridSpan w:val="10"/>
            <w:shd w:val="clear" w:color="auto" w:fill="auto"/>
            <w:hideMark/>
          </w:tcPr>
          <w:p w14:paraId="55409A51" w14:textId="77777777" w:rsidR="00A078C3" w:rsidRPr="00CD2E65" w:rsidRDefault="00A078C3" w:rsidP="00880A93">
            <w:pPr>
              <w:spacing w:after="0" w:line="240" w:lineRule="auto"/>
              <w:rPr>
                <w:sz w:val="18"/>
                <w:szCs w:val="18"/>
              </w:rPr>
            </w:pPr>
            <w:r w:rsidRPr="00CD2E65">
              <w:rPr>
                <w:sz w:val="18"/>
                <w:szCs w:val="18"/>
              </w:rPr>
              <w:t>Otele ulaşan fiyat tekliflerinin sisteme aktarılması ve değerlendirir.</w:t>
            </w:r>
          </w:p>
        </w:tc>
      </w:tr>
      <w:tr w:rsidR="00A078C3" w:rsidRPr="001A6EFF" w14:paraId="76973BD5" w14:textId="77777777" w:rsidTr="00880A93">
        <w:trPr>
          <w:trHeight w:val="284"/>
        </w:trPr>
        <w:tc>
          <w:tcPr>
            <w:tcW w:w="909" w:type="pct"/>
            <w:gridSpan w:val="3"/>
            <w:shd w:val="clear" w:color="auto" w:fill="auto"/>
            <w:hideMark/>
          </w:tcPr>
          <w:p w14:paraId="3303B445" w14:textId="77777777" w:rsidR="00A078C3" w:rsidRPr="00CD2E65" w:rsidRDefault="00A078C3" w:rsidP="00880A93">
            <w:pPr>
              <w:spacing w:after="0" w:line="240" w:lineRule="auto"/>
              <w:rPr>
                <w:sz w:val="18"/>
                <w:szCs w:val="18"/>
              </w:rPr>
            </w:pPr>
            <w:r>
              <w:rPr>
                <w:sz w:val="18"/>
                <w:szCs w:val="18"/>
              </w:rPr>
              <w:t>ÖÇ-</w:t>
            </w:r>
            <w:r w:rsidRPr="00CD2E65">
              <w:rPr>
                <w:sz w:val="18"/>
                <w:szCs w:val="18"/>
              </w:rPr>
              <w:t>4</w:t>
            </w:r>
          </w:p>
        </w:tc>
        <w:tc>
          <w:tcPr>
            <w:tcW w:w="4091" w:type="pct"/>
            <w:gridSpan w:val="10"/>
            <w:shd w:val="clear" w:color="auto" w:fill="auto"/>
            <w:hideMark/>
          </w:tcPr>
          <w:p w14:paraId="30278147" w14:textId="77777777" w:rsidR="00A078C3" w:rsidRPr="00CD2E65" w:rsidRDefault="00A078C3" w:rsidP="00880A93">
            <w:pPr>
              <w:spacing w:after="0" w:line="240" w:lineRule="auto"/>
              <w:rPr>
                <w:sz w:val="18"/>
                <w:szCs w:val="18"/>
              </w:rPr>
            </w:pPr>
            <w:r w:rsidRPr="00CD2E65">
              <w:rPr>
                <w:sz w:val="18"/>
                <w:szCs w:val="18"/>
              </w:rPr>
              <w:t>Paket program aracılığı ile satınalma siparişlerinin en uygun fiyat teklifinde bulunmuş firmaya gönderir.</w:t>
            </w:r>
          </w:p>
        </w:tc>
      </w:tr>
      <w:tr w:rsidR="00A078C3" w:rsidRPr="001A6EFF" w14:paraId="65F4AD4C" w14:textId="77777777" w:rsidTr="00880A93">
        <w:trPr>
          <w:trHeight w:val="284"/>
        </w:trPr>
        <w:tc>
          <w:tcPr>
            <w:tcW w:w="909" w:type="pct"/>
            <w:gridSpan w:val="3"/>
            <w:shd w:val="clear" w:color="auto" w:fill="auto"/>
            <w:hideMark/>
          </w:tcPr>
          <w:p w14:paraId="22DF5FAE" w14:textId="77777777" w:rsidR="00A078C3" w:rsidRPr="00CD2E65" w:rsidRDefault="00A078C3" w:rsidP="00880A93">
            <w:pPr>
              <w:spacing w:after="0" w:line="240" w:lineRule="auto"/>
              <w:rPr>
                <w:sz w:val="18"/>
                <w:szCs w:val="18"/>
              </w:rPr>
            </w:pPr>
            <w:r>
              <w:rPr>
                <w:sz w:val="18"/>
                <w:szCs w:val="18"/>
              </w:rPr>
              <w:t>ÖÇ-</w:t>
            </w:r>
            <w:r w:rsidRPr="00CD2E65">
              <w:rPr>
                <w:sz w:val="18"/>
                <w:szCs w:val="18"/>
              </w:rPr>
              <w:t>5</w:t>
            </w:r>
          </w:p>
        </w:tc>
        <w:tc>
          <w:tcPr>
            <w:tcW w:w="4091" w:type="pct"/>
            <w:gridSpan w:val="10"/>
            <w:shd w:val="clear" w:color="auto" w:fill="auto"/>
            <w:hideMark/>
          </w:tcPr>
          <w:p w14:paraId="6E664F14" w14:textId="77777777" w:rsidR="00A078C3" w:rsidRPr="00CD2E65" w:rsidRDefault="00A078C3" w:rsidP="00880A93">
            <w:pPr>
              <w:spacing w:after="0" w:line="240" w:lineRule="auto"/>
              <w:rPr>
                <w:sz w:val="18"/>
                <w:szCs w:val="18"/>
              </w:rPr>
            </w:pPr>
            <w:r w:rsidRPr="00CD2E65">
              <w:rPr>
                <w:sz w:val="18"/>
                <w:szCs w:val="18"/>
              </w:rPr>
              <w:t>Hatalı olarak yapılan faturalı alımları paket program üzerinde düzeltir.</w:t>
            </w:r>
          </w:p>
        </w:tc>
      </w:tr>
      <w:tr w:rsidR="00A078C3" w:rsidRPr="001A6EFF" w14:paraId="3145ADE3" w14:textId="77777777" w:rsidTr="00880A93">
        <w:trPr>
          <w:trHeight w:val="284"/>
        </w:trPr>
        <w:tc>
          <w:tcPr>
            <w:tcW w:w="909" w:type="pct"/>
            <w:gridSpan w:val="3"/>
            <w:shd w:val="clear" w:color="auto" w:fill="auto"/>
          </w:tcPr>
          <w:p w14:paraId="76A92056" w14:textId="77777777" w:rsidR="00A078C3" w:rsidRPr="00CD2E65" w:rsidRDefault="00A078C3" w:rsidP="00880A93">
            <w:pPr>
              <w:spacing w:after="0" w:line="240" w:lineRule="auto"/>
              <w:rPr>
                <w:sz w:val="18"/>
                <w:szCs w:val="18"/>
              </w:rPr>
            </w:pPr>
            <w:r>
              <w:rPr>
                <w:sz w:val="18"/>
                <w:szCs w:val="18"/>
              </w:rPr>
              <w:t>ÖÇ-</w:t>
            </w:r>
            <w:r w:rsidRPr="00CD2E65">
              <w:rPr>
                <w:sz w:val="18"/>
                <w:szCs w:val="18"/>
              </w:rPr>
              <w:t>6</w:t>
            </w:r>
          </w:p>
        </w:tc>
        <w:tc>
          <w:tcPr>
            <w:tcW w:w="4091" w:type="pct"/>
            <w:gridSpan w:val="10"/>
            <w:shd w:val="clear" w:color="auto" w:fill="auto"/>
          </w:tcPr>
          <w:p w14:paraId="514A7A61" w14:textId="77777777" w:rsidR="00A078C3" w:rsidRPr="00CD2E65" w:rsidRDefault="00A078C3" w:rsidP="00880A93">
            <w:pPr>
              <w:spacing w:after="0" w:line="240" w:lineRule="auto"/>
              <w:rPr>
                <w:sz w:val="18"/>
                <w:szCs w:val="18"/>
              </w:rPr>
            </w:pPr>
            <w:r w:rsidRPr="00CD2E65">
              <w:rPr>
                <w:sz w:val="18"/>
                <w:szCs w:val="18"/>
              </w:rPr>
              <w:t xml:space="preserve">Paket program aracılığı ile </w:t>
            </w:r>
            <w:proofErr w:type="gramStart"/>
            <w:r w:rsidRPr="00CD2E65">
              <w:rPr>
                <w:sz w:val="18"/>
                <w:szCs w:val="18"/>
              </w:rPr>
              <w:t>departmanlar</w:t>
            </w:r>
            <w:proofErr w:type="gramEnd"/>
            <w:r w:rsidRPr="00CD2E65">
              <w:rPr>
                <w:sz w:val="18"/>
                <w:szCs w:val="18"/>
              </w:rPr>
              <w:t xml:space="preserve"> arsında ki mal hareketlerini yönetir.</w:t>
            </w:r>
          </w:p>
        </w:tc>
      </w:tr>
      <w:tr w:rsidR="00A078C3" w:rsidRPr="001A6EFF" w14:paraId="34DF5187" w14:textId="77777777" w:rsidTr="00880A93">
        <w:trPr>
          <w:trHeight w:val="284"/>
        </w:trPr>
        <w:tc>
          <w:tcPr>
            <w:tcW w:w="909" w:type="pct"/>
            <w:gridSpan w:val="3"/>
            <w:shd w:val="clear" w:color="auto" w:fill="auto"/>
          </w:tcPr>
          <w:p w14:paraId="592C9E5A" w14:textId="77777777" w:rsidR="00A078C3" w:rsidRPr="00CD2E65" w:rsidRDefault="00A078C3" w:rsidP="00880A93">
            <w:pPr>
              <w:spacing w:after="0" w:line="240" w:lineRule="auto"/>
              <w:rPr>
                <w:sz w:val="18"/>
                <w:szCs w:val="18"/>
              </w:rPr>
            </w:pPr>
            <w:r>
              <w:rPr>
                <w:sz w:val="18"/>
                <w:szCs w:val="18"/>
              </w:rPr>
              <w:t>ÖÇ-</w:t>
            </w:r>
            <w:r w:rsidRPr="00CD2E65">
              <w:rPr>
                <w:sz w:val="18"/>
                <w:szCs w:val="18"/>
              </w:rPr>
              <w:t>7</w:t>
            </w:r>
          </w:p>
        </w:tc>
        <w:tc>
          <w:tcPr>
            <w:tcW w:w="4091" w:type="pct"/>
            <w:gridSpan w:val="10"/>
            <w:shd w:val="clear" w:color="auto" w:fill="auto"/>
          </w:tcPr>
          <w:p w14:paraId="1FC3C813" w14:textId="77777777" w:rsidR="00A078C3" w:rsidRPr="00CD2E65" w:rsidRDefault="00A078C3" w:rsidP="00880A93">
            <w:pPr>
              <w:spacing w:after="0" w:line="240" w:lineRule="auto"/>
              <w:rPr>
                <w:sz w:val="18"/>
                <w:szCs w:val="18"/>
              </w:rPr>
            </w:pPr>
            <w:r w:rsidRPr="00CD2E65">
              <w:rPr>
                <w:sz w:val="18"/>
                <w:szCs w:val="18"/>
              </w:rPr>
              <w:t>Paket programda standart reçete oluşturur</w:t>
            </w:r>
          </w:p>
        </w:tc>
      </w:tr>
      <w:tr w:rsidR="00A078C3" w:rsidRPr="001A6EFF" w14:paraId="7A5DE884" w14:textId="77777777" w:rsidTr="00880A93">
        <w:trPr>
          <w:trHeight w:val="284"/>
        </w:trPr>
        <w:tc>
          <w:tcPr>
            <w:tcW w:w="909" w:type="pct"/>
            <w:gridSpan w:val="3"/>
            <w:shd w:val="clear" w:color="auto" w:fill="auto"/>
          </w:tcPr>
          <w:p w14:paraId="76476C99" w14:textId="77777777" w:rsidR="00A078C3" w:rsidRPr="00CD2E65" w:rsidRDefault="00A078C3" w:rsidP="00880A93">
            <w:pPr>
              <w:spacing w:after="0" w:line="240" w:lineRule="auto"/>
              <w:rPr>
                <w:sz w:val="18"/>
                <w:szCs w:val="18"/>
              </w:rPr>
            </w:pPr>
            <w:r>
              <w:rPr>
                <w:sz w:val="18"/>
                <w:szCs w:val="18"/>
              </w:rPr>
              <w:t>ÖÇ-</w:t>
            </w:r>
            <w:r w:rsidRPr="00CD2E65">
              <w:rPr>
                <w:sz w:val="18"/>
                <w:szCs w:val="18"/>
              </w:rPr>
              <w:t>8</w:t>
            </w:r>
          </w:p>
        </w:tc>
        <w:tc>
          <w:tcPr>
            <w:tcW w:w="4091" w:type="pct"/>
            <w:gridSpan w:val="10"/>
            <w:shd w:val="clear" w:color="auto" w:fill="auto"/>
          </w:tcPr>
          <w:p w14:paraId="2D1E3181" w14:textId="77777777" w:rsidR="00A078C3" w:rsidRPr="00CD2E65" w:rsidRDefault="00A078C3" w:rsidP="00880A93">
            <w:pPr>
              <w:spacing w:after="0" w:line="240" w:lineRule="auto"/>
              <w:rPr>
                <w:sz w:val="18"/>
                <w:szCs w:val="18"/>
              </w:rPr>
            </w:pPr>
            <w:r w:rsidRPr="00CD2E65">
              <w:rPr>
                <w:sz w:val="18"/>
                <w:szCs w:val="18"/>
              </w:rPr>
              <w:t xml:space="preserve">Paket program aracılığı ile </w:t>
            </w:r>
            <w:proofErr w:type="gramStart"/>
            <w:r w:rsidRPr="00CD2E65">
              <w:rPr>
                <w:sz w:val="18"/>
                <w:szCs w:val="18"/>
              </w:rPr>
              <w:t>departmanlar</w:t>
            </w:r>
            <w:proofErr w:type="gramEnd"/>
            <w:r w:rsidRPr="00CD2E65">
              <w:rPr>
                <w:sz w:val="18"/>
                <w:szCs w:val="18"/>
              </w:rPr>
              <w:t xml:space="preserve"> arsında ki mal hareketlerini yönetir</w:t>
            </w:r>
          </w:p>
        </w:tc>
      </w:tr>
      <w:tr w:rsidR="00A078C3" w:rsidRPr="001A6EFF" w14:paraId="55552D57" w14:textId="77777777" w:rsidTr="00880A93">
        <w:trPr>
          <w:trHeight w:val="379"/>
        </w:trPr>
        <w:tc>
          <w:tcPr>
            <w:tcW w:w="5000" w:type="pct"/>
            <w:gridSpan w:val="13"/>
            <w:shd w:val="clear" w:color="auto" w:fill="auto"/>
            <w:noWrap/>
            <w:vAlign w:val="bottom"/>
            <w:hideMark/>
          </w:tcPr>
          <w:p w14:paraId="7FAE1B2B" w14:textId="77777777" w:rsidR="00A078C3" w:rsidRPr="001A6EFF" w:rsidRDefault="00A078C3" w:rsidP="00880A93">
            <w:pPr>
              <w:spacing w:after="0" w:line="240" w:lineRule="auto"/>
              <w:rPr>
                <w:rFonts w:cs="Calibri"/>
                <w:color w:val="000000"/>
                <w:sz w:val="18"/>
                <w:szCs w:val="18"/>
              </w:rPr>
            </w:pPr>
          </w:p>
        </w:tc>
      </w:tr>
      <w:tr w:rsidR="00A078C3" w:rsidRPr="001A6EFF" w14:paraId="022A4CE6" w14:textId="77777777" w:rsidTr="00880A93">
        <w:trPr>
          <w:trHeight w:val="284"/>
        </w:trPr>
        <w:tc>
          <w:tcPr>
            <w:tcW w:w="909" w:type="pct"/>
            <w:gridSpan w:val="3"/>
            <w:shd w:val="clear" w:color="auto" w:fill="auto"/>
            <w:vAlign w:val="center"/>
            <w:hideMark/>
          </w:tcPr>
          <w:p w14:paraId="3FB95206"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Öğretim Yöntemleri</w:t>
            </w:r>
          </w:p>
        </w:tc>
        <w:tc>
          <w:tcPr>
            <w:tcW w:w="4091" w:type="pct"/>
            <w:gridSpan w:val="10"/>
            <w:shd w:val="clear" w:color="auto" w:fill="auto"/>
            <w:vAlign w:val="center"/>
            <w:hideMark/>
          </w:tcPr>
          <w:p w14:paraId="438C8DD7" w14:textId="77777777" w:rsidR="00A078C3" w:rsidRPr="001A6EFF" w:rsidRDefault="00A078C3" w:rsidP="00880A93">
            <w:pPr>
              <w:spacing w:after="0" w:line="240" w:lineRule="auto"/>
              <w:rPr>
                <w:rFonts w:cs="Calibri"/>
                <w:sz w:val="18"/>
                <w:szCs w:val="18"/>
              </w:rPr>
            </w:pPr>
            <w:r w:rsidRPr="001A6EFF">
              <w:rPr>
                <w:rFonts w:cs="Calibri"/>
                <w:sz w:val="18"/>
                <w:szCs w:val="18"/>
              </w:rPr>
              <w:t>Slayt, yüz yüze anlatım, sınıf içi tartışma, soru cevap</w:t>
            </w:r>
          </w:p>
        </w:tc>
      </w:tr>
      <w:tr w:rsidR="00A078C3" w:rsidRPr="001A6EFF" w14:paraId="5EC3FE9A" w14:textId="77777777" w:rsidTr="00880A93">
        <w:trPr>
          <w:trHeight w:val="284"/>
        </w:trPr>
        <w:tc>
          <w:tcPr>
            <w:tcW w:w="909" w:type="pct"/>
            <w:gridSpan w:val="3"/>
            <w:shd w:val="clear" w:color="auto" w:fill="auto"/>
            <w:vAlign w:val="center"/>
            <w:hideMark/>
          </w:tcPr>
          <w:p w14:paraId="2BD4B43A"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Ölçme Yöntemleri</w:t>
            </w:r>
          </w:p>
        </w:tc>
        <w:tc>
          <w:tcPr>
            <w:tcW w:w="4091" w:type="pct"/>
            <w:gridSpan w:val="10"/>
            <w:shd w:val="clear" w:color="auto" w:fill="auto"/>
            <w:vAlign w:val="center"/>
            <w:hideMark/>
          </w:tcPr>
          <w:p w14:paraId="1A12D00B" w14:textId="77777777" w:rsidR="00A078C3" w:rsidRPr="001A6EFF" w:rsidRDefault="00A078C3" w:rsidP="00880A93">
            <w:pPr>
              <w:spacing w:after="0" w:line="240" w:lineRule="auto"/>
              <w:rPr>
                <w:rFonts w:cs="Calibri"/>
                <w:color w:val="000000"/>
                <w:sz w:val="18"/>
                <w:szCs w:val="18"/>
              </w:rPr>
            </w:pPr>
            <w:r w:rsidRPr="001A6EFF">
              <w:rPr>
                <w:rFonts w:cs="Calibri"/>
                <w:color w:val="000000"/>
                <w:sz w:val="18"/>
                <w:szCs w:val="18"/>
              </w:rPr>
              <w:t>Yazılı Sınav</w:t>
            </w:r>
          </w:p>
        </w:tc>
      </w:tr>
      <w:tr w:rsidR="00A078C3" w:rsidRPr="001A6EFF" w14:paraId="68DCD70B" w14:textId="77777777" w:rsidTr="00880A93">
        <w:trPr>
          <w:trHeight w:val="239"/>
        </w:trPr>
        <w:tc>
          <w:tcPr>
            <w:tcW w:w="5000" w:type="pct"/>
            <w:gridSpan w:val="13"/>
            <w:shd w:val="clear" w:color="auto" w:fill="auto"/>
            <w:noWrap/>
            <w:vAlign w:val="bottom"/>
            <w:hideMark/>
          </w:tcPr>
          <w:p w14:paraId="200B3429" w14:textId="77777777" w:rsidR="00A078C3" w:rsidRPr="001A6EFF" w:rsidRDefault="00A078C3" w:rsidP="00880A93">
            <w:pPr>
              <w:spacing w:after="0" w:line="240" w:lineRule="auto"/>
              <w:rPr>
                <w:rFonts w:cs="Calibri"/>
                <w:color w:val="000000"/>
                <w:sz w:val="18"/>
                <w:szCs w:val="18"/>
              </w:rPr>
            </w:pPr>
          </w:p>
        </w:tc>
      </w:tr>
      <w:tr w:rsidR="00A078C3" w:rsidRPr="001A6EFF" w14:paraId="6202D78A" w14:textId="77777777" w:rsidTr="00880A93">
        <w:trPr>
          <w:trHeight w:val="284"/>
        </w:trPr>
        <w:tc>
          <w:tcPr>
            <w:tcW w:w="5000" w:type="pct"/>
            <w:gridSpan w:val="13"/>
            <w:shd w:val="clear" w:color="auto" w:fill="auto"/>
            <w:vAlign w:val="center"/>
            <w:hideMark/>
          </w:tcPr>
          <w:p w14:paraId="7B32AC24"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 AKIŞI</w:t>
            </w:r>
          </w:p>
        </w:tc>
      </w:tr>
      <w:tr w:rsidR="00A078C3" w:rsidRPr="001A6EFF" w14:paraId="7FF124B5" w14:textId="77777777" w:rsidTr="00880A93">
        <w:trPr>
          <w:trHeight w:val="284"/>
        </w:trPr>
        <w:tc>
          <w:tcPr>
            <w:tcW w:w="398" w:type="pct"/>
            <w:shd w:val="clear" w:color="auto" w:fill="auto"/>
            <w:vAlign w:val="center"/>
            <w:hideMark/>
          </w:tcPr>
          <w:p w14:paraId="2213A9B8"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Hafta</w:t>
            </w:r>
          </w:p>
        </w:tc>
        <w:tc>
          <w:tcPr>
            <w:tcW w:w="3045" w:type="pct"/>
            <w:gridSpan w:val="9"/>
            <w:shd w:val="clear" w:color="auto" w:fill="auto"/>
            <w:noWrap/>
            <w:vAlign w:val="bottom"/>
            <w:hideMark/>
          </w:tcPr>
          <w:p w14:paraId="6762B07D" w14:textId="77777777" w:rsidR="00A078C3" w:rsidRPr="001A6EFF" w:rsidRDefault="00A078C3" w:rsidP="00880A93">
            <w:pPr>
              <w:spacing w:after="0" w:line="240" w:lineRule="auto"/>
              <w:rPr>
                <w:rFonts w:cs="Calibri"/>
                <w:b/>
                <w:bCs/>
                <w:color w:val="000000"/>
                <w:sz w:val="18"/>
                <w:szCs w:val="18"/>
              </w:rPr>
            </w:pPr>
            <w:r w:rsidRPr="001A6EFF">
              <w:rPr>
                <w:rFonts w:cs="Calibri"/>
                <w:color w:val="000000"/>
                <w:sz w:val="18"/>
                <w:szCs w:val="18"/>
              </w:rPr>
              <w:t> </w:t>
            </w:r>
            <w:r w:rsidRPr="001A6EFF">
              <w:rPr>
                <w:rFonts w:cs="Calibri"/>
                <w:b/>
                <w:bCs/>
                <w:color w:val="000000"/>
                <w:sz w:val="18"/>
                <w:szCs w:val="18"/>
              </w:rPr>
              <w:t>Konular</w:t>
            </w:r>
          </w:p>
        </w:tc>
        <w:tc>
          <w:tcPr>
            <w:tcW w:w="1557" w:type="pct"/>
            <w:gridSpan w:val="3"/>
            <w:shd w:val="clear" w:color="auto" w:fill="auto"/>
            <w:vAlign w:val="center"/>
            <w:hideMark/>
          </w:tcPr>
          <w:p w14:paraId="50199189" w14:textId="77777777" w:rsidR="00A078C3" w:rsidRPr="001A6EFF" w:rsidRDefault="00A078C3" w:rsidP="00880A93">
            <w:pPr>
              <w:spacing w:after="0" w:line="240" w:lineRule="auto"/>
              <w:jc w:val="center"/>
              <w:rPr>
                <w:rFonts w:cs="Calibri"/>
                <w:b/>
                <w:bCs/>
                <w:color w:val="000000"/>
                <w:sz w:val="18"/>
                <w:szCs w:val="18"/>
              </w:rPr>
            </w:pPr>
            <w:r w:rsidRPr="001A6EFF">
              <w:rPr>
                <w:rFonts w:cs="Calibri"/>
                <w:b/>
                <w:bCs/>
                <w:color w:val="000000"/>
                <w:sz w:val="18"/>
                <w:szCs w:val="18"/>
              </w:rPr>
              <w:t>Kaynak/İlgili Bölüm</w:t>
            </w:r>
          </w:p>
        </w:tc>
      </w:tr>
      <w:tr w:rsidR="00A078C3" w:rsidRPr="001A6EFF" w14:paraId="642097CD" w14:textId="77777777" w:rsidTr="00880A93">
        <w:trPr>
          <w:trHeight w:val="284"/>
        </w:trPr>
        <w:tc>
          <w:tcPr>
            <w:tcW w:w="398" w:type="pct"/>
            <w:shd w:val="clear" w:color="auto" w:fill="auto"/>
            <w:hideMark/>
          </w:tcPr>
          <w:p w14:paraId="611A4231" w14:textId="77777777" w:rsidR="00A078C3" w:rsidRPr="004D00A9" w:rsidRDefault="00A078C3" w:rsidP="00880A93">
            <w:pPr>
              <w:spacing w:after="0" w:line="240" w:lineRule="auto"/>
              <w:rPr>
                <w:sz w:val="18"/>
                <w:szCs w:val="18"/>
              </w:rPr>
            </w:pPr>
            <w:r w:rsidRPr="004D00A9">
              <w:rPr>
                <w:sz w:val="18"/>
                <w:szCs w:val="18"/>
              </w:rPr>
              <w:t>1</w:t>
            </w:r>
          </w:p>
        </w:tc>
        <w:tc>
          <w:tcPr>
            <w:tcW w:w="3045" w:type="pct"/>
            <w:gridSpan w:val="9"/>
            <w:shd w:val="clear" w:color="auto" w:fill="auto"/>
            <w:hideMark/>
          </w:tcPr>
          <w:p w14:paraId="476A372E" w14:textId="77777777" w:rsidR="00A078C3" w:rsidRPr="004D00A9" w:rsidRDefault="00A078C3" w:rsidP="00880A93">
            <w:pPr>
              <w:spacing w:after="0" w:line="240" w:lineRule="auto"/>
              <w:rPr>
                <w:sz w:val="18"/>
                <w:szCs w:val="18"/>
              </w:rPr>
            </w:pPr>
            <w:r w:rsidRPr="004D00A9">
              <w:rPr>
                <w:sz w:val="18"/>
                <w:szCs w:val="18"/>
              </w:rPr>
              <w:t xml:space="preserve">Maliyet merkezi/ambar ve satıcıların isteme tanımlanması Ana </w:t>
            </w:r>
            <w:proofErr w:type="gramStart"/>
            <w:r w:rsidRPr="004D00A9">
              <w:rPr>
                <w:sz w:val="18"/>
                <w:szCs w:val="18"/>
              </w:rPr>
              <w:t>veriler , alt</w:t>
            </w:r>
            <w:proofErr w:type="gramEnd"/>
            <w:r w:rsidRPr="004D00A9">
              <w:rPr>
                <w:sz w:val="18"/>
                <w:szCs w:val="18"/>
              </w:rPr>
              <w:t xml:space="preserve"> grup , üst grup ,ana grupların oluşturulması</w:t>
            </w:r>
          </w:p>
        </w:tc>
        <w:tc>
          <w:tcPr>
            <w:tcW w:w="1557" w:type="pct"/>
            <w:gridSpan w:val="3"/>
            <w:shd w:val="clear" w:color="auto" w:fill="auto"/>
            <w:hideMark/>
          </w:tcPr>
          <w:p w14:paraId="50D3B055" w14:textId="77777777" w:rsidR="00A078C3" w:rsidRPr="004D00A9" w:rsidRDefault="00A078C3" w:rsidP="00880A93">
            <w:pPr>
              <w:spacing w:after="0" w:line="240" w:lineRule="auto"/>
              <w:rPr>
                <w:sz w:val="18"/>
                <w:szCs w:val="18"/>
              </w:rPr>
            </w:pPr>
            <w:proofErr w:type="gramStart"/>
            <w:r w:rsidRPr="004D00A9">
              <w:rPr>
                <w:sz w:val="18"/>
                <w:szCs w:val="18"/>
              </w:rPr>
              <w:t>Anlatım,bilgisayar</w:t>
            </w:r>
            <w:proofErr w:type="gramEnd"/>
            <w:r w:rsidRPr="004D00A9">
              <w:rPr>
                <w:sz w:val="18"/>
                <w:szCs w:val="18"/>
              </w:rPr>
              <w:t xml:space="preserve"> başında uygulama</w:t>
            </w:r>
          </w:p>
        </w:tc>
      </w:tr>
      <w:tr w:rsidR="00A078C3" w:rsidRPr="001A6EFF" w14:paraId="4F56230C" w14:textId="77777777" w:rsidTr="00880A93">
        <w:trPr>
          <w:trHeight w:val="284"/>
        </w:trPr>
        <w:tc>
          <w:tcPr>
            <w:tcW w:w="398" w:type="pct"/>
            <w:shd w:val="clear" w:color="auto" w:fill="auto"/>
            <w:hideMark/>
          </w:tcPr>
          <w:p w14:paraId="516C7507" w14:textId="77777777" w:rsidR="00A078C3" w:rsidRPr="004D00A9" w:rsidRDefault="00A078C3" w:rsidP="00880A93">
            <w:pPr>
              <w:spacing w:after="0" w:line="240" w:lineRule="auto"/>
              <w:rPr>
                <w:sz w:val="18"/>
                <w:szCs w:val="18"/>
              </w:rPr>
            </w:pPr>
            <w:r w:rsidRPr="004D00A9">
              <w:rPr>
                <w:sz w:val="18"/>
                <w:szCs w:val="18"/>
              </w:rPr>
              <w:t>2</w:t>
            </w:r>
          </w:p>
        </w:tc>
        <w:tc>
          <w:tcPr>
            <w:tcW w:w="3045" w:type="pct"/>
            <w:gridSpan w:val="9"/>
            <w:shd w:val="clear" w:color="auto" w:fill="auto"/>
            <w:hideMark/>
          </w:tcPr>
          <w:p w14:paraId="48D27A6A" w14:textId="77777777" w:rsidR="00A078C3" w:rsidRPr="004D00A9" w:rsidRDefault="00A078C3" w:rsidP="00880A93">
            <w:pPr>
              <w:spacing w:after="0" w:line="240" w:lineRule="auto"/>
              <w:rPr>
                <w:sz w:val="18"/>
                <w:szCs w:val="18"/>
              </w:rPr>
            </w:pPr>
            <w:r w:rsidRPr="004D00A9">
              <w:rPr>
                <w:sz w:val="18"/>
                <w:szCs w:val="18"/>
              </w:rPr>
              <w:t>Satınalma siparişleri Birimler ve stok mallarının sisteme tanıtılması</w:t>
            </w:r>
          </w:p>
        </w:tc>
        <w:tc>
          <w:tcPr>
            <w:tcW w:w="1557" w:type="pct"/>
            <w:gridSpan w:val="3"/>
            <w:shd w:val="clear" w:color="auto" w:fill="auto"/>
            <w:hideMark/>
          </w:tcPr>
          <w:p w14:paraId="4DAF0B6D" w14:textId="77777777" w:rsidR="00A078C3" w:rsidRPr="004D00A9" w:rsidRDefault="00A078C3" w:rsidP="00880A93">
            <w:pPr>
              <w:spacing w:after="0" w:line="240" w:lineRule="auto"/>
              <w:rPr>
                <w:sz w:val="18"/>
                <w:szCs w:val="18"/>
              </w:rPr>
            </w:pPr>
            <w:proofErr w:type="gramStart"/>
            <w:r w:rsidRPr="004D00A9">
              <w:rPr>
                <w:sz w:val="18"/>
                <w:szCs w:val="18"/>
              </w:rPr>
              <w:t>Anlatım,bilgisayar</w:t>
            </w:r>
            <w:proofErr w:type="gramEnd"/>
            <w:r w:rsidRPr="004D00A9">
              <w:rPr>
                <w:sz w:val="18"/>
                <w:szCs w:val="18"/>
              </w:rPr>
              <w:t xml:space="preserve"> başında uygulama</w:t>
            </w:r>
          </w:p>
        </w:tc>
      </w:tr>
      <w:tr w:rsidR="00A078C3" w:rsidRPr="001A6EFF" w14:paraId="28DF680D" w14:textId="77777777" w:rsidTr="00880A93">
        <w:trPr>
          <w:trHeight w:val="284"/>
        </w:trPr>
        <w:tc>
          <w:tcPr>
            <w:tcW w:w="398" w:type="pct"/>
            <w:shd w:val="clear" w:color="auto" w:fill="auto"/>
            <w:hideMark/>
          </w:tcPr>
          <w:p w14:paraId="368B6405" w14:textId="77777777" w:rsidR="00A078C3" w:rsidRPr="004D00A9" w:rsidRDefault="00A078C3" w:rsidP="00880A93">
            <w:pPr>
              <w:spacing w:after="0" w:line="240" w:lineRule="auto"/>
              <w:rPr>
                <w:sz w:val="18"/>
                <w:szCs w:val="18"/>
              </w:rPr>
            </w:pPr>
            <w:r w:rsidRPr="004D00A9">
              <w:rPr>
                <w:sz w:val="18"/>
                <w:szCs w:val="18"/>
              </w:rPr>
              <w:t>3</w:t>
            </w:r>
          </w:p>
        </w:tc>
        <w:tc>
          <w:tcPr>
            <w:tcW w:w="3045" w:type="pct"/>
            <w:gridSpan w:val="9"/>
            <w:shd w:val="clear" w:color="auto" w:fill="auto"/>
            <w:hideMark/>
          </w:tcPr>
          <w:p w14:paraId="1C88D36F" w14:textId="77777777" w:rsidR="00A078C3" w:rsidRPr="004D00A9" w:rsidRDefault="00A078C3" w:rsidP="00880A93">
            <w:pPr>
              <w:spacing w:after="0" w:line="240" w:lineRule="auto"/>
              <w:rPr>
                <w:sz w:val="18"/>
                <w:szCs w:val="18"/>
              </w:rPr>
            </w:pPr>
            <w:r w:rsidRPr="004D00A9">
              <w:rPr>
                <w:sz w:val="18"/>
                <w:szCs w:val="18"/>
              </w:rPr>
              <w:t>Satınalma sipariş talebi oluşturma Fiyat tekliflerinin sisteme girilmesi</w:t>
            </w:r>
          </w:p>
        </w:tc>
        <w:tc>
          <w:tcPr>
            <w:tcW w:w="1557" w:type="pct"/>
            <w:gridSpan w:val="3"/>
            <w:shd w:val="clear" w:color="auto" w:fill="auto"/>
            <w:hideMark/>
          </w:tcPr>
          <w:p w14:paraId="482404F8" w14:textId="77777777" w:rsidR="00A078C3" w:rsidRPr="004D00A9" w:rsidRDefault="00A078C3" w:rsidP="00880A93">
            <w:pPr>
              <w:spacing w:after="0" w:line="240" w:lineRule="auto"/>
              <w:rPr>
                <w:sz w:val="18"/>
                <w:szCs w:val="18"/>
              </w:rPr>
            </w:pPr>
            <w:proofErr w:type="gramStart"/>
            <w:r w:rsidRPr="004D00A9">
              <w:rPr>
                <w:sz w:val="18"/>
                <w:szCs w:val="18"/>
              </w:rPr>
              <w:t>Anlatım,bilgisayar</w:t>
            </w:r>
            <w:proofErr w:type="gramEnd"/>
            <w:r w:rsidRPr="004D00A9">
              <w:rPr>
                <w:sz w:val="18"/>
                <w:szCs w:val="18"/>
              </w:rPr>
              <w:t xml:space="preserve"> başında uygulama</w:t>
            </w:r>
          </w:p>
        </w:tc>
      </w:tr>
      <w:tr w:rsidR="00A078C3" w:rsidRPr="001A6EFF" w14:paraId="48340797" w14:textId="77777777" w:rsidTr="00880A93">
        <w:trPr>
          <w:trHeight w:val="284"/>
        </w:trPr>
        <w:tc>
          <w:tcPr>
            <w:tcW w:w="398" w:type="pct"/>
            <w:shd w:val="clear" w:color="auto" w:fill="auto"/>
          </w:tcPr>
          <w:p w14:paraId="1DA778EA" w14:textId="77777777" w:rsidR="00A078C3" w:rsidRPr="004D00A9" w:rsidRDefault="00A078C3" w:rsidP="00880A93">
            <w:pPr>
              <w:spacing w:after="0" w:line="240" w:lineRule="auto"/>
              <w:rPr>
                <w:sz w:val="18"/>
                <w:szCs w:val="18"/>
              </w:rPr>
            </w:pPr>
            <w:r w:rsidRPr="004D00A9">
              <w:rPr>
                <w:sz w:val="18"/>
                <w:szCs w:val="18"/>
              </w:rPr>
              <w:t>4</w:t>
            </w:r>
          </w:p>
        </w:tc>
        <w:tc>
          <w:tcPr>
            <w:tcW w:w="3045" w:type="pct"/>
            <w:gridSpan w:val="9"/>
            <w:shd w:val="clear" w:color="auto" w:fill="auto"/>
          </w:tcPr>
          <w:p w14:paraId="3CD679B5" w14:textId="77777777" w:rsidR="00A078C3" w:rsidRPr="004D00A9" w:rsidRDefault="00A078C3" w:rsidP="00880A93">
            <w:pPr>
              <w:spacing w:after="0" w:line="240" w:lineRule="auto"/>
              <w:rPr>
                <w:sz w:val="18"/>
                <w:szCs w:val="18"/>
              </w:rPr>
            </w:pPr>
            <w:r w:rsidRPr="004D00A9">
              <w:rPr>
                <w:sz w:val="18"/>
                <w:szCs w:val="18"/>
              </w:rPr>
              <w:t>Satıcıya iade Alımlar(siparişli alımların ve sipariş talebi oluşturmadan alınan malın depoya sokulması )</w:t>
            </w:r>
          </w:p>
        </w:tc>
        <w:tc>
          <w:tcPr>
            <w:tcW w:w="1557" w:type="pct"/>
            <w:gridSpan w:val="3"/>
            <w:shd w:val="clear" w:color="auto" w:fill="auto"/>
          </w:tcPr>
          <w:p w14:paraId="0B07E049" w14:textId="77777777" w:rsidR="00A078C3" w:rsidRPr="004D00A9" w:rsidRDefault="00A078C3" w:rsidP="00880A93">
            <w:pPr>
              <w:spacing w:after="0" w:line="240" w:lineRule="auto"/>
              <w:rPr>
                <w:sz w:val="18"/>
                <w:szCs w:val="18"/>
              </w:rPr>
            </w:pPr>
            <w:proofErr w:type="gramStart"/>
            <w:r w:rsidRPr="004D00A9">
              <w:rPr>
                <w:sz w:val="18"/>
                <w:szCs w:val="18"/>
              </w:rPr>
              <w:t>Anlatım,bilgisayar</w:t>
            </w:r>
            <w:proofErr w:type="gramEnd"/>
            <w:r w:rsidRPr="004D00A9">
              <w:rPr>
                <w:sz w:val="18"/>
                <w:szCs w:val="18"/>
              </w:rPr>
              <w:t xml:space="preserve"> başında uygulama</w:t>
            </w:r>
          </w:p>
        </w:tc>
      </w:tr>
      <w:tr w:rsidR="00A078C3" w:rsidRPr="001A6EFF" w14:paraId="25EF8C98" w14:textId="77777777" w:rsidTr="00880A93">
        <w:trPr>
          <w:trHeight w:val="284"/>
        </w:trPr>
        <w:tc>
          <w:tcPr>
            <w:tcW w:w="398" w:type="pct"/>
            <w:shd w:val="clear" w:color="auto" w:fill="auto"/>
          </w:tcPr>
          <w:p w14:paraId="0F14191B" w14:textId="77777777" w:rsidR="00A078C3" w:rsidRPr="004D00A9" w:rsidRDefault="00A078C3" w:rsidP="00880A93">
            <w:pPr>
              <w:spacing w:after="0" w:line="240" w:lineRule="auto"/>
              <w:rPr>
                <w:sz w:val="18"/>
                <w:szCs w:val="18"/>
              </w:rPr>
            </w:pPr>
            <w:r w:rsidRPr="004D00A9">
              <w:rPr>
                <w:sz w:val="18"/>
                <w:szCs w:val="18"/>
              </w:rPr>
              <w:t>5</w:t>
            </w:r>
          </w:p>
        </w:tc>
        <w:tc>
          <w:tcPr>
            <w:tcW w:w="3045" w:type="pct"/>
            <w:gridSpan w:val="9"/>
            <w:shd w:val="clear" w:color="auto" w:fill="auto"/>
          </w:tcPr>
          <w:p w14:paraId="1113CDD8" w14:textId="77777777" w:rsidR="00A078C3" w:rsidRPr="004D00A9" w:rsidRDefault="00A078C3" w:rsidP="00880A93">
            <w:pPr>
              <w:spacing w:after="0" w:line="240" w:lineRule="auto"/>
              <w:rPr>
                <w:sz w:val="18"/>
                <w:szCs w:val="18"/>
              </w:rPr>
            </w:pPr>
            <w:r w:rsidRPr="004D00A9">
              <w:rPr>
                <w:sz w:val="18"/>
                <w:szCs w:val="18"/>
              </w:rPr>
              <w:t>Yanlış girilen faturalı işlemlerin düzeltilmesi Fatura kontrolü (alınan malların faturalarının sisteme girilmesi)</w:t>
            </w:r>
          </w:p>
        </w:tc>
        <w:tc>
          <w:tcPr>
            <w:tcW w:w="1557" w:type="pct"/>
            <w:gridSpan w:val="3"/>
            <w:shd w:val="clear" w:color="auto" w:fill="auto"/>
          </w:tcPr>
          <w:p w14:paraId="3FCC9150" w14:textId="77777777" w:rsidR="00A078C3" w:rsidRPr="004D00A9" w:rsidRDefault="00A078C3" w:rsidP="00880A93">
            <w:pPr>
              <w:spacing w:after="0" w:line="240" w:lineRule="auto"/>
              <w:rPr>
                <w:sz w:val="18"/>
                <w:szCs w:val="18"/>
              </w:rPr>
            </w:pPr>
            <w:proofErr w:type="gramStart"/>
            <w:r w:rsidRPr="004D00A9">
              <w:rPr>
                <w:sz w:val="18"/>
                <w:szCs w:val="18"/>
              </w:rPr>
              <w:t>Anlatım,bilgisayar</w:t>
            </w:r>
            <w:proofErr w:type="gramEnd"/>
            <w:r w:rsidRPr="004D00A9">
              <w:rPr>
                <w:sz w:val="18"/>
                <w:szCs w:val="18"/>
              </w:rPr>
              <w:t xml:space="preserve"> başında uygulama</w:t>
            </w:r>
          </w:p>
        </w:tc>
      </w:tr>
      <w:tr w:rsidR="00A078C3" w:rsidRPr="001A6EFF" w14:paraId="103565F7" w14:textId="77777777" w:rsidTr="00880A93">
        <w:trPr>
          <w:trHeight w:val="284"/>
        </w:trPr>
        <w:tc>
          <w:tcPr>
            <w:tcW w:w="398" w:type="pct"/>
            <w:shd w:val="clear" w:color="auto" w:fill="auto"/>
          </w:tcPr>
          <w:p w14:paraId="71F17796" w14:textId="77777777" w:rsidR="00A078C3" w:rsidRPr="004D00A9" w:rsidRDefault="00A078C3" w:rsidP="00880A93">
            <w:pPr>
              <w:spacing w:after="0" w:line="240" w:lineRule="auto"/>
              <w:rPr>
                <w:sz w:val="18"/>
                <w:szCs w:val="18"/>
              </w:rPr>
            </w:pPr>
            <w:r w:rsidRPr="004D00A9">
              <w:rPr>
                <w:sz w:val="18"/>
                <w:szCs w:val="18"/>
              </w:rPr>
              <w:t>6</w:t>
            </w:r>
          </w:p>
        </w:tc>
        <w:tc>
          <w:tcPr>
            <w:tcW w:w="3045" w:type="pct"/>
            <w:gridSpan w:val="9"/>
            <w:shd w:val="clear" w:color="auto" w:fill="auto"/>
          </w:tcPr>
          <w:p w14:paraId="5785A390" w14:textId="77777777" w:rsidR="00A078C3" w:rsidRPr="004D00A9" w:rsidRDefault="00A078C3" w:rsidP="00880A93">
            <w:pPr>
              <w:spacing w:after="0" w:line="240" w:lineRule="auto"/>
              <w:rPr>
                <w:sz w:val="18"/>
                <w:szCs w:val="18"/>
              </w:rPr>
            </w:pPr>
            <w:r w:rsidRPr="004D00A9">
              <w:rPr>
                <w:sz w:val="18"/>
                <w:szCs w:val="18"/>
              </w:rPr>
              <w:t>Faturaların muhasebe ara programlarına aktarılması Satınalma Raporları ve yorumlanması</w:t>
            </w:r>
          </w:p>
        </w:tc>
        <w:tc>
          <w:tcPr>
            <w:tcW w:w="1557" w:type="pct"/>
            <w:gridSpan w:val="3"/>
            <w:shd w:val="clear" w:color="auto" w:fill="auto"/>
          </w:tcPr>
          <w:p w14:paraId="3CE09EB5" w14:textId="77777777" w:rsidR="00A078C3" w:rsidRPr="004D00A9" w:rsidRDefault="00A078C3" w:rsidP="00880A93">
            <w:pPr>
              <w:spacing w:after="0" w:line="240" w:lineRule="auto"/>
              <w:rPr>
                <w:sz w:val="18"/>
                <w:szCs w:val="18"/>
              </w:rPr>
            </w:pPr>
            <w:proofErr w:type="gramStart"/>
            <w:r w:rsidRPr="004D00A9">
              <w:rPr>
                <w:sz w:val="18"/>
                <w:szCs w:val="18"/>
              </w:rPr>
              <w:t>Anlatım,bilgisayar</w:t>
            </w:r>
            <w:proofErr w:type="gramEnd"/>
            <w:r w:rsidRPr="004D00A9">
              <w:rPr>
                <w:sz w:val="18"/>
                <w:szCs w:val="18"/>
              </w:rPr>
              <w:t xml:space="preserve"> başında uygulama</w:t>
            </w:r>
          </w:p>
        </w:tc>
      </w:tr>
      <w:tr w:rsidR="00A078C3" w:rsidRPr="001A6EFF" w14:paraId="07CAC3E7" w14:textId="77777777" w:rsidTr="00880A93">
        <w:trPr>
          <w:trHeight w:val="284"/>
        </w:trPr>
        <w:tc>
          <w:tcPr>
            <w:tcW w:w="398" w:type="pct"/>
            <w:shd w:val="clear" w:color="auto" w:fill="auto"/>
          </w:tcPr>
          <w:p w14:paraId="6B9570E5" w14:textId="77777777" w:rsidR="00A078C3" w:rsidRPr="004D00A9" w:rsidRDefault="00A078C3" w:rsidP="00880A93">
            <w:pPr>
              <w:spacing w:after="0" w:line="240" w:lineRule="auto"/>
              <w:rPr>
                <w:sz w:val="18"/>
                <w:szCs w:val="18"/>
              </w:rPr>
            </w:pPr>
            <w:r w:rsidRPr="004D00A9">
              <w:rPr>
                <w:sz w:val="18"/>
                <w:szCs w:val="18"/>
              </w:rPr>
              <w:t>7</w:t>
            </w:r>
          </w:p>
        </w:tc>
        <w:tc>
          <w:tcPr>
            <w:tcW w:w="3045" w:type="pct"/>
            <w:gridSpan w:val="9"/>
            <w:shd w:val="clear" w:color="auto" w:fill="auto"/>
          </w:tcPr>
          <w:p w14:paraId="5F18FBEC" w14:textId="77777777" w:rsidR="00A078C3" w:rsidRPr="004D00A9" w:rsidRDefault="00A078C3" w:rsidP="00880A93">
            <w:pPr>
              <w:spacing w:after="0" w:line="240" w:lineRule="auto"/>
              <w:rPr>
                <w:sz w:val="18"/>
                <w:szCs w:val="18"/>
              </w:rPr>
            </w:pPr>
            <w:r w:rsidRPr="004D00A9">
              <w:rPr>
                <w:sz w:val="18"/>
                <w:szCs w:val="18"/>
              </w:rPr>
              <w:t>Departmanların ana depodan transfer talepleri Departmanlar arası mal hareketi</w:t>
            </w:r>
          </w:p>
        </w:tc>
        <w:tc>
          <w:tcPr>
            <w:tcW w:w="1557" w:type="pct"/>
            <w:gridSpan w:val="3"/>
            <w:shd w:val="clear" w:color="auto" w:fill="auto"/>
          </w:tcPr>
          <w:p w14:paraId="5C857AF4" w14:textId="77777777" w:rsidR="00A078C3" w:rsidRPr="004D00A9" w:rsidRDefault="00A078C3" w:rsidP="00880A93">
            <w:pPr>
              <w:spacing w:after="0" w:line="240" w:lineRule="auto"/>
              <w:rPr>
                <w:sz w:val="18"/>
                <w:szCs w:val="18"/>
              </w:rPr>
            </w:pPr>
            <w:proofErr w:type="gramStart"/>
            <w:r w:rsidRPr="004D00A9">
              <w:rPr>
                <w:sz w:val="18"/>
                <w:szCs w:val="18"/>
              </w:rPr>
              <w:t>Anlatım,bilgisayar</w:t>
            </w:r>
            <w:proofErr w:type="gramEnd"/>
            <w:r w:rsidRPr="004D00A9">
              <w:rPr>
                <w:sz w:val="18"/>
                <w:szCs w:val="18"/>
              </w:rPr>
              <w:t xml:space="preserve"> başında uygulama</w:t>
            </w:r>
          </w:p>
        </w:tc>
      </w:tr>
      <w:tr w:rsidR="00A078C3" w:rsidRPr="001A6EFF" w14:paraId="73C0F5A5" w14:textId="77777777" w:rsidTr="00880A93">
        <w:trPr>
          <w:trHeight w:val="284"/>
        </w:trPr>
        <w:tc>
          <w:tcPr>
            <w:tcW w:w="398" w:type="pct"/>
            <w:shd w:val="clear" w:color="auto" w:fill="auto"/>
          </w:tcPr>
          <w:p w14:paraId="08CA1F8E" w14:textId="77777777" w:rsidR="00A078C3" w:rsidRPr="004D00A9" w:rsidRDefault="00A078C3" w:rsidP="00880A93">
            <w:pPr>
              <w:spacing w:after="0" w:line="240" w:lineRule="auto"/>
              <w:rPr>
                <w:sz w:val="18"/>
                <w:szCs w:val="18"/>
              </w:rPr>
            </w:pPr>
            <w:r w:rsidRPr="004D00A9">
              <w:rPr>
                <w:sz w:val="18"/>
                <w:szCs w:val="18"/>
              </w:rPr>
              <w:t>8</w:t>
            </w:r>
          </w:p>
        </w:tc>
        <w:tc>
          <w:tcPr>
            <w:tcW w:w="3045" w:type="pct"/>
            <w:gridSpan w:val="9"/>
            <w:shd w:val="clear" w:color="auto" w:fill="auto"/>
          </w:tcPr>
          <w:p w14:paraId="4D294BA0" w14:textId="77777777" w:rsidR="00A078C3" w:rsidRPr="004D00A9" w:rsidRDefault="00A078C3" w:rsidP="00880A93">
            <w:pPr>
              <w:spacing w:after="0" w:line="240" w:lineRule="auto"/>
              <w:rPr>
                <w:sz w:val="18"/>
                <w:szCs w:val="18"/>
              </w:rPr>
            </w:pPr>
            <w:r w:rsidRPr="004D00A9">
              <w:rPr>
                <w:sz w:val="18"/>
                <w:szCs w:val="18"/>
              </w:rPr>
              <w:t>ARA SINAV</w:t>
            </w:r>
          </w:p>
        </w:tc>
        <w:tc>
          <w:tcPr>
            <w:tcW w:w="1557" w:type="pct"/>
            <w:gridSpan w:val="3"/>
            <w:shd w:val="clear" w:color="auto" w:fill="auto"/>
          </w:tcPr>
          <w:p w14:paraId="44470614" w14:textId="77777777" w:rsidR="00A078C3" w:rsidRPr="004D00A9" w:rsidRDefault="00A078C3" w:rsidP="00880A93">
            <w:pPr>
              <w:spacing w:after="0" w:line="240" w:lineRule="auto"/>
              <w:rPr>
                <w:sz w:val="18"/>
                <w:szCs w:val="18"/>
              </w:rPr>
            </w:pPr>
          </w:p>
        </w:tc>
      </w:tr>
      <w:tr w:rsidR="00A078C3" w:rsidRPr="001A6EFF" w14:paraId="29895DA8" w14:textId="77777777" w:rsidTr="00880A93">
        <w:trPr>
          <w:trHeight w:val="284"/>
        </w:trPr>
        <w:tc>
          <w:tcPr>
            <w:tcW w:w="398" w:type="pct"/>
            <w:shd w:val="clear" w:color="auto" w:fill="auto"/>
            <w:hideMark/>
          </w:tcPr>
          <w:p w14:paraId="4C9CA69D" w14:textId="77777777" w:rsidR="00A078C3" w:rsidRPr="004D00A9" w:rsidRDefault="00A078C3" w:rsidP="00880A93">
            <w:pPr>
              <w:spacing w:after="0" w:line="240" w:lineRule="auto"/>
              <w:rPr>
                <w:sz w:val="18"/>
                <w:szCs w:val="18"/>
              </w:rPr>
            </w:pPr>
            <w:r w:rsidRPr="004D00A9">
              <w:rPr>
                <w:sz w:val="18"/>
                <w:szCs w:val="18"/>
              </w:rPr>
              <w:t>9</w:t>
            </w:r>
          </w:p>
        </w:tc>
        <w:tc>
          <w:tcPr>
            <w:tcW w:w="3045" w:type="pct"/>
            <w:gridSpan w:val="9"/>
            <w:shd w:val="clear" w:color="auto" w:fill="auto"/>
          </w:tcPr>
          <w:p w14:paraId="30B0AFA0" w14:textId="77777777" w:rsidR="00A078C3" w:rsidRPr="004D00A9" w:rsidRDefault="00A078C3" w:rsidP="00880A93">
            <w:pPr>
              <w:spacing w:after="0" w:line="240" w:lineRule="auto"/>
              <w:rPr>
                <w:sz w:val="18"/>
                <w:szCs w:val="18"/>
              </w:rPr>
            </w:pPr>
            <w:r w:rsidRPr="004D00A9">
              <w:rPr>
                <w:sz w:val="18"/>
                <w:szCs w:val="18"/>
              </w:rPr>
              <w:t xml:space="preserve">Minimum - maksimum stok seviyelerine göre otomatik sipariş talebi ve transfer talebi oluşturma Ambar yönetimi (Minimum maksimum stok seviyesi </w:t>
            </w:r>
            <w:proofErr w:type="gramStart"/>
            <w:r w:rsidRPr="004D00A9">
              <w:rPr>
                <w:sz w:val="18"/>
                <w:szCs w:val="18"/>
              </w:rPr>
              <w:t>tespiti,depolama</w:t>
            </w:r>
            <w:proofErr w:type="gramEnd"/>
            <w:r w:rsidRPr="004D00A9">
              <w:rPr>
                <w:sz w:val="18"/>
                <w:szCs w:val="18"/>
              </w:rPr>
              <w:t xml:space="preserve"> lokasyonu vb)</w:t>
            </w:r>
          </w:p>
        </w:tc>
        <w:tc>
          <w:tcPr>
            <w:tcW w:w="1557" w:type="pct"/>
            <w:gridSpan w:val="3"/>
            <w:shd w:val="clear" w:color="auto" w:fill="auto"/>
          </w:tcPr>
          <w:p w14:paraId="054E57C2" w14:textId="77777777" w:rsidR="00A078C3" w:rsidRPr="004D00A9" w:rsidRDefault="00A078C3" w:rsidP="00880A93">
            <w:pPr>
              <w:spacing w:after="0" w:line="240" w:lineRule="auto"/>
              <w:rPr>
                <w:sz w:val="18"/>
                <w:szCs w:val="18"/>
              </w:rPr>
            </w:pPr>
            <w:proofErr w:type="gramStart"/>
            <w:r w:rsidRPr="004D00A9">
              <w:rPr>
                <w:sz w:val="18"/>
                <w:szCs w:val="18"/>
              </w:rPr>
              <w:t>Anlatım,bilgisayar</w:t>
            </w:r>
            <w:proofErr w:type="gramEnd"/>
            <w:r w:rsidRPr="004D00A9">
              <w:rPr>
                <w:sz w:val="18"/>
                <w:szCs w:val="18"/>
              </w:rPr>
              <w:t xml:space="preserve"> başında uygulama</w:t>
            </w:r>
          </w:p>
        </w:tc>
      </w:tr>
      <w:tr w:rsidR="00A078C3" w:rsidRPr="001A6EFF" w14:paraId="24599DAB" w14:textId="77777777" w:rsidTr="00880A93">
        <w:trPr>
          <w:trHeight w:val="284"/>
        </w:trPr>
        <w:tc>
          <w:tcPr>
            <w:tcW w:w="398" w:type="pct"/>
            <w:shd w:val="clear" w:color="auto" w:fill="auto"/>
            <w:hideMark/>
          </w:tcPr>
          <w:p w14:paraId="15DAC801" w14:textId="77777777" w:rsidR="00A078C3" w:rsidRPr="004D00A9" w:rsidRDefault="00A078C3" w:rsidP="00880A93">
            <w:pPr>
              <w:spacing w:after="0" w:line="240" w:lineRule="auto"/>
              <w:rPr>
                <w:sz w:val="18"/>
                <w:szCs w:val="18"/>
              </w:rPr>
            </w:pPr>
            <w:r w:rsidRPr="004D00A9">
              <w:rPr>
                <w:sz w:val="18"/>
                <w:szCs w:val="18"/>
              </w:rPr>
              <w:t>10</w:t>
            </w:r>
          </w:p>
        </w:tc>
        <w:tc>
          <w:tcPr>
            <w:tcW w:w="3045" w:type="pct"/>
            <w:gridSpan w:val="9"/>
            <w:shd w:val="clear" w:color="auto" w:fill="auto"/>
          </w:tcPr>
          <w:p w14:paraId="05379D44" w14:textId="77777777" w:rsidR="00A078C3" w:rsidRPr="004D00A9" w:rsidRDefault="00A078C3" w:rsidP="00880A93">
            <w:pPr>
              <w:spacing w:after="0" w:line="240" w:lineRule="auto"/>
              <w:rPr>
                <w:sz w:val="18"/>
                <w:szCs w:val="18"/>
              </w:rPr>
            </w:pPr>
            <w:r w:rsidRPr="004D00A9">
              <w:rPr>
                <w:sz w:val="18"/>
                <w:szCs w:val="18"/>
              </w:rPr>
              <w:t>Kullanımlar(</w:t>
            </w:r>
            <w:proofErr w:type="gramStart"/>
            <w:r w:rsidRPr="004D00A9">
              <w:rPr>
                <w:sz w:val="18"/>
                <w:szCs w:val="18"/>
              </w:rPr>
              <w:t>Ödenmez,fire</w:t>
            </w:r>
            <w:proofErr w:type="gramEnd"/>
            <w:r w:rsidRPr="004D00A9">
              <w:rPr>
                <w:sz w:val="18"/>
                <w:szCs w:val="18"/>
              </w:rPr>
              <w:t xml:space="preserve"> ve zaiyatlar) sisteme girilmesi Raf sırasına göre envanter listesi oluşturma</w:t>
            </w:r>
          </w:p>
        </w:tc>
        <w:tc>
          <w:tcPr>
            <w:tcW w:w="1557" w:type="pct"/>
            <w:gridSpan w:val="3"/>
            <w:shd w:val="clear" w:color="auto" w:fill="auto"/>
          </w:tcPr>
          <w:p w14:paraId="4198F772" w14:textId="77777777" w:rsidR="00A078C3" w:rsidRPr="004D00A9" w:rsidRDefault="00A078C3" w:rsidP="00880A93">
            <w:pPr>
              <w:spacing w:after="0" w:line="240" w:lineRule="auto"/>
              <w:rPr>
                <w:sz w:val="18"/>
                <w:szCs w:val="18"/>
              </w:rPr>
            </w:pPr>
            <w:proofErr w:type="gramStart"/>
            <w:r w:rsidRPr="004D00A9">
              <w:rPr>
                <w:sz w:val="18"/>
                <w:szCs w:val="18"/>
              </w:rPr>
              <w:t>Anlatım,bilgisayar</w:t>
            </w:r>
            <w:proofErr w:type="gramEnd"/>
            <w:r w:rsidRPr="004D00A9">
              <w:rPr>
                <w:sz w:val="18"/>
                <w:szCs w:val="18"/>
              </w:rPr>
              <w:t xml:space="preserve"> başında uygulama</w:t>
            </w:r>
          </w:p>
        </w:tc>
      </w:tr>
      <w:tr w:rsidR="00A078C3" w:rsidRPr="001A6EFF" w14:paraId="081B1EC7" w14:textId="77777777" w:rsidTr="00880A93">
        <w:trPr>
          <w:trHeight w:val="284"/>
        </w:trPr>
        <w:tc>
          <w:tcPr>
            <w:tcW w:w="398" w:type="pct"/>
            <w:shd w:val="clear" w:color="auto" w:fill="auto"/>
            <w:hideMark/>
          </w:tcPr>
          <w:p w14:paraId="1D026704" w14:textId="77777777" w:rsidR="00A078C3" w:rsidRPr="004D00A9" w:rsidRDefault="00A078C3" w:rsidP="00880A93">
            <w:pPr>
              <w:spacing w:after="0" w:line="240" w:lineRule="auto"/>
              <w:rPr>
                <w:sz w:val="18"/>
                <w:szCs w:val="18"/>
              </w:rPr>
            </w:pPr>
            <w:r w:rsidRPr="004D00A9">
              <w:rPr>
                <w:sz w:val="18"/>
                <w:szCs w:val="18"/>
              </w:rPr>
              <w:t>11</w:t>
            </w:r>
          </w:p>
        </w:tc>
        <w:tc>
          <w:tcPr>
            <w:tcW w:w="3045" w:type="pct"/>
            <w:gridSpan w:val="9"/>
            <w:shd w:val="clear" w:color="auto" w:fill="auto"/>
          </w:tcPr>
          <w:p w14:paraId="0036B948" w14:textId="77777777" w:rsidR="00A078C3" w:rsidRPr="004D00A9" w:rsidRDefault="00A078C3" w:rsidP="00880A93">
            <w:pPr>
              <w:spacing w:after="0" w:line="240" w:lineRule="auto"/>
              <w:rPr>
                <w:sz w:val="18"/>
                <w:szCs w:val="18"/>
              </w:rPr>
            </w:pPr>
            <w:r w:rsidRPr="004D00A9">
              <w:rPr>
                <w:sz w:val="18"/>
                <w:szCs w:val="18"/>
              </w:rPr>
              <w:t xml:space="preserve">Maliyet kontrolü (Standart reçetelerin sisteme girilmesi) Reçete içine reçete eklenmesi ve </w:t>
            </w:r>
            <w:proofErr w:type="gramStart"/>
            <w:r w:rsidRPr="004D00A9">
              <w:rPr>
                <w:sz w:val="18"/>
                <w:szCs w:val="18"/>
              </w:rPr>
              <w:t>departmanlar</w:t>
            </w:r>
            <w:proofErr w:type="gramEnd"/>
            <w:r w:rsidRPr="004D00A9">
              <w:rPr>
                <w:sz w:val="18"/>
                <w:szCs w:val="18"/>
              </w:rPr>
              <w:t xml:space="preserve"> arası reçete bazlı stok malı transferi</w:t>
            </w:r>
          </w:p>
        </w:tc>
        <w:tc>
          <w:tcPr>
            <w:tcW w:w="1557" w:type="pct"/>
            <w:gridSpan w:val="3"/>
            <w:shd w:val="clear" w:color="auto" w:fill="auto"/>
          </w:tcPr>
          <w:p w14:paraId="4E6EB4CE" w14:textId="77777777" w:rsidR="00A078C3" w:rsidRPr="004D00A9" w:rsidRDefault="00A078C3" w:rsidP="00880A93">
            <w:pPr>
              <w:spacing w:after="0" w:line="240" w:lineRule="auto"/>
              <w:rPr>
                <w:sz w:val="18"/>
                <w:szCs w:val="18"/>
              </w:rPr>
            </w:pPr>
            <w:proofErr w:type="gramStart"/>
            <w:r w:rsidRPr="004D00A9">
              <w:rPr>
                <w:sz w:val="18"/>
                <w:szCs w:val="18"/>
              </w:rPr>
              <w:t>Anlatım,bilgisayar</w:t>
            </w:r>
            <w:proofErr w:type="gramEnd"/>
            <w:r w:rsidRPr="004D00A9">
              <w:rPr>
                <w:sz w:val="18"/>
                <w:szCs w:val="18"/>
              </w:rPr>
              <w:t xml:space="preserve"> başında uygulama</w:t>
            </w:r>
          </w:p>
        </w:tc>
      </w:tr>
      <w:tr w:rsidR="00A078C3" w:rsidRPr="001A6EFF" w14:paraId="7DF40832" w14:textId="77777777" w:rsidTr="00880A93">
        <w:trPr>
          <w:trHeight w:val="284"/>
        </w:trPr>
        <w:tc>
          <w:tcPr>
            <w:tcW w:w="398" w:type="pct"/>
            <w:shd w:val="clear" w:color="auto" w:fill="auto"/>
            <w:hideMark/>
          </w:tcPr>
          <w:p w14:paraId="1378754A" w14:textId="77777777" w:rsidR="00A078C3" w:rsidRPr="004D00A9" w:rsidRDefault="00A078C3" w:rsidP="00880A93">
            <w:pPr>
              <w:spacing w:after="0" w:line="240" w:lineRule="auto"/>
              <w:rPr>
                <w:sz w:val="18"/>
                <w:szCs w:val="18"/>
              </w:rPr>
            </w:pPr>
            <w:r w:rsidRPr="004D00A9">
              <w:rPr>
                <w:sz w:val="18"/>
                <w:szCs w:val="18"/>
              </w:rPr>
              <w:t>12</w:t>
            </w:r>
          </w:p>
        </w:tc>
        <w:tc>
          <w:tcPr>
            <w:tcW w:w="3045" w:type="pct"/>
            <w:gridSpan w:val="9"/>
            <w:shd w:val="clear" w:color="auto" w:fill="auto"/>
          </w:tcPr>
          <w:p w14:paraId="0F3845D1" w14:textId="77777777" w:rsidR="00A078C3" w:rsidRPr="004D00A9" w:rsidRDefault="00A078C3" w:rsidP="00880A93">
            <w:pPr>
              <w:spacing w:after="0" w:line="240" w:lineRule="auto"/>
              <w:rPr>
                <w:sz w:val="18"/>
                <w:szCs w:val="18"/>
              </w:rPr>
            </w:pPr>
            <w:r w:rsidRPr="004D00A9">
              <w:rPr>
                <w:sz w:val="18"/>
                <w:szCs w:val="18"/>
              </w:rPr>
              <w:t>Reçetelerin POS sistemi için satış malı olarak tanımlanması</w:t>
            </w:r>
          </w:p>
        </w:tc>
        <w:tc>
          <w:tcPr>
            <w:tcW w:w="1557" w:type="pct"/>
            <w:gridSpan w:val="3"/>
            <w:shd w:val="clear" w:color="auto" w:fill="auto"/>
          </w:tcPr>
          <w:p w14:paraId="7CDB23A9" w14:textId="77777777" w:rsidR="00A078C3" w:rsidRPr="004D00A9" w:rsidRDefault="00A078C3" w:rsidP="00880A93">
            <w:pPr>
              <w:spacing w:after="0" w:line="240" w:lineRule="auto"/>
              <w:rPr>
                <w:sz w:val="18"/>
                <w:szCs w:val="18"/>
              </w:rPr>
            </w:pPr>
            <w:proofErr w:type="gramStart"/>
            <w:r w:rsidRPr="004D00A9">
              <w:rPr>
                <w:sz w:val="18"/>
                <w:szCs w:val="18"/>
              </w:rPr>
              <w:t>Anlatım,bilgisayar</w:t>
            </w:r>
            <w:proofErr w:type="gramEnd"/>
            <w:r w:rsidRPr="004D00A9">
              <w:rPr>
                <w:sz w:val="18"/>
                <w:szCs w:val="18"/>
              </w:rPr>
              <w:t xml:space="preserve"> başında uygulama</w:t>
            </w:r>
          </w:p>
        </w:tc>
      </w:tr>
      <w:tr w:rsidR="00A078C3" w:rsidRPr="001A6EFF" w14:paraId="39EC52E6" w14:textId="77777777" w:rsidTr="00880A93">
        <w:trPr>
          <w:trHeight w:val="284"/>
        </w:trPr>
        <w:tc>
          <w:tcPr>
            <w:tcW w:w="398" w:type="pct"/>
            <w:shd w:val="clear" w:color="auto" w:fill="auto"/>
            <w:hideMark/>
          </w:tcPr>
          <w:p w14:paraId="15EB6578" w14:textId="77777777" w:rsidR="00A078C3" w:rsidRPr="004D00A9" w:rsidRDefault="00A078C3" w:rsidP="00880A93">
            <w:pPr>
              <w:spacing w:after="0" w:line="240" w:lineRule="auto"/>
              <w:rPr>
                <w:sz w:val="18"/>
                <w:szCs w:val="18"/>
              </w:rPr>
            </w:pPr>
            <w:r w:rsidRPr="004D00A9">
              <w:rPr>
                <w:sz w:val="18"/>
                <w:szCs w:val="18"/>
              </w:rPr>
              <w:t>13</w:t>
            </w:r>
          </w:p>
        </w:tc>
        <w:tc>
          <w:tcPr>
            <w:tcW w:w="3045" w:type="pct"/>
            <w:gridSpan w:val="9"/>
            <w:shd w:val="clear" w:color="auto" w:fill="auto"/>
          </w:tcPr>
          <w:p w14:paraId="02A07774" w14:textId="77777777" w:rsidR="00A078C3" w:rsidRPr="004D00A9" w:rsidRDefault="00A078C3" w:rsidP="00880A93">
            <w:pPr>
              <w:spacing w:after="0" w:line="240" w:lineRule="auto"/>
              <w:rPr>
                <w:sz w:val="18"/>
                <w:szCs w:val="18"/>
              </w:rPr>
            </w:pPr>
            <w:r w:rsidRPr="004D00A9">
              <w:rPr>
                <w:sz w:val="18"/>
                <w:szCs w:val="18"/>
              </w:rPr>
              <w:t xml:space="preserve">Maliyet açısından otel içinde üretilen malların(Yaş pasta, baklava, soslar vb)sisteme tanıtılması ve </w:t>
            </w:r>
            <w:proofErr w:type="gramStart"/>
            <w:r w:rsidRPr="004D00A9">
              <w:rPr>
                <w:sz w:val="18"/>
                <w:szCs w:val="18"/>
              </w:rPr>
              <w:t>departmanlar</w:t>
            </w:r>
            <w:proofErr w:type="gramEnd"/>
            <w:r w:rsidRPr="004D00A9">
              <w:rPr>
                <w:sz w:val="18"/>
                <w:szCs w:val="18"/>
              </w:rPr>
              <w:t xml:space="preserve"> arası transferi</w:t>
            </w:r>
          </w:p>
        </w:tc>
        <w:tc>
          <w:tcPr>
            <w:tcW w:w="1557" w:type="pct"/>
            <w:gridSpan w:val="3"/>
            <w:shd w:val="clear" w:color="auto" w:fill="auto"/>
          </w:tcPr>
          <w:p w14:paraId="61133BDC" w14:textId="77777777" w:rsidR="00A078C3" w:rsidRPr="004D00A9" w:rsidRDefault="00A078C3" w:rsidP="00880A93">
            <w:pPr>
              <w:spacing w:after="0" w:line="240" w:lineRule="auto"/>
              <w:rPr>
                <w:sz w:val="18"/>
                <w:szCs w:val="18"/>
              </w:rPr>
            </w:pPr>
            <w:proofErr w:type="gramStart"/>
            <w:r w:rsidRPr="004D00A9">
              <w:rPr>
                <w:sz w:val="18"/>
                <w:szCs w:val="18"/>
              </w:rPr>
              <w:t>Anlatım,bilgisayar</w:t>
            </w:r>
            <w:proofErr w:type="gramEnd"/>
            <w:r w:rsidRPr="004D00A9">
              <w:rPr>
                <w:sz w:val="18"/>
                <w:szCs w:val="18"/>
              </w:rPr>
              <w:t xml:space="preserve"> başında uygulama</w:t>
            </w:r>
          </w:p>
        </w:tc>
      </w:tr>
      <w:tr w:rsidR="00A078C3" w:rsidRPr="001A6EFF" w14:paraId="72B36871" w14:textId="77777777" w:rsidTr="00880A93">
        <w:trPr>
          <w:trHeight w:val="284"/>
        </w:trPr>
        <w:tc>
          <w:tcPr>
            <w:tcW w:w="398" w:type="pct"/>
            <w:shd w:val="clear" w:color="auto" w:fill="auto"/>
            <w:hideMark/>
          </w:tcPr>
          <w:p w14:paraId="3A350238" w14:textId="77777777" w:rsidR="00A078C3" w:rsidRPr="004D00A9" w:rsidRDefault="00A078C3" w:rsidP="00880A93">
            <w:pPr>
              <w:spacing w:after="0" w:line="240" w:lineRule="auto"/>
              <w:rPr>
                <w:sz w:val="18"/>
                <w:szCs w:val="18"/>
              </w:rPr>
            </w:pPr>
            <w:r w:rsidRPr="004D00A9">
              <w:rPr>
                <w:sz w:val="18"/>
                <w:szCs w:val="18"/>
              </w:rPr>
              <w:lastRenderedPageBreak/>
              <w:t>14</w:t>
            </w:r>
          </w:p>
        </w:tc>
        <w:tc>
          <w:tcPr>
            <w:tcW w:w="3045" w:type="pct"/>
            <w:gridSpan w:val="9"/>
            <w:shd w:val="clear" w:color="auto" w:fill="auto"/>
          </w:tcPr>
          <w:p w14:paraId="1EA2EED2" w14:textId="77777777" w:rsidR="00A078C3" w:rsidRPr="004D00A9" w:rsidRDefault="00A078C3" w:rsidP="00880A93">
            <w:pPr>
              <w:spacing w:after="0" w:line="240" w:lineRule="auto"/>
              <w:rPr>
                <w:sz w:val="18"/>
                <w:szCs w:val="18"/>
              </w:rPr>
            </w:pPr>
            <w:r w:rsidRPr="004D00A9">
              <w:rPr>
                <w:sz w:val="18"/>
                <w:szCs w:val="18"/>
              </w:rPr>
              <w:t>Envanter ve dönem sonu işlemleri</w:t>
            </w:r>
          </w:p>
        </w:tc>
        <w:tc>
          <w:tcPr>
            <w:tcW w:w="1557" w:type="pct"/>
            <w:gridSpan w:val="3"/>
            <w:shd w:val="clear" w:color="auto" w:fill="auto"/>
          </w:tcPr>
          <w:p w14:paraId="6BB0A4E9" w14:textId="77777777" w:rsidR="00A078C3" w:rsidRPr="004D00A9" w:rsidRDefault="00A078C3" w:rsidP="00880A93">
            <w:pPr>
              <w:spacing w:after="0" w:line="240" w:lineRule="auto"/>
              <w:rPr>
                <w:sz w:val="18"/>
                <w:szCs w:val="18"/>
              </w:rPr>
            </w:pPr>
            <w:proofErr w:type="gramStart"/>
            <w:r w:rsidRPr="004D00A9">
              <w:rPr>
                <w:sz w:val="18"/>
                <w:szCs w:val="18"/>
              </w:rPr>
              <w:t>Anlatım,bilgisayar</w:t>
            </w:r>
            <w:proofErr w:type="gramEnd"/>
            <w:r w:rsidRPr="004D00A9">
              <w:rPr>
                <w:sz w:val="18"/>
                <w:szCs w:val="18"/>
              </w:rPr>
              <w:t xml:space="preserve"> başında uygulama</w:t>
            </w:r>
          </w:p>
        </w:tc>
      </w:tr>
      <w:tr w:rsidR="00A078C3" w:rsidRPr="001A6EFF" w14:paraId="7E12AD04" w14:textId="77777777" w:rsidTr="00880A93">
        <w:trPr>
          <w:trHeight w:val="241"/>
        </w:trPr>
        <w:tc>
          <w:tcPr>
            <w:tcW w:w="5000" w:type="pct"/>
            <w:gridSpan w:val="13"/>
            <w:shd w:val="clear" w:color="auto" w:fill="auto"/>
            <w:noWrap/>
            <w:vAlign w:val="bottom"/>
            <w:hideMark/>
          </w:tcPr>
          <w:p w14:paraId="67BAA32C" w14:textId="77777777" w:rsidR="00A078C3" w:rsidRPr="001A6EFF" w:rsidRDefault="00A078C3" w:rsidP="00880A93">
            <w:pPr>
              <w:spacing w:after="0" w:line="240" w:lineRule="auto"/>
              <w:rPr>
                <w:rFonts w:cs="Calibri"/>
                <w:color w:val="000000"/>
                <w:sz w:val="18"/>
                <w:szCs w:val="18"/>
              </w:rPr>
            </w:pPr>
          </w:p>
        </w:tc>
      </w:tr>
      <w:tr w:rsidR="00A078C3" w:rsidRPr="001A6EFF" w14:paraId="4CF30B91" w14:textId="77777777" w:rsidTr="00880A93">
        <w:trPr>
          <w:trHeight w:val="284"/>
        </w:trPr>
        <w:tc>
          <w:tcPr>
            <w:tcW w:w="5000" w:type="pct"/>
            <w:gridSpan w:val="13"/>
            <w:shd w:val="clear" w:color="auto" w:fill="auto"/>
            <w:vAlign w:val="center"/>
            <w:hideMark/>
          </w:tcPr>
          <w:p w14:paraId="2D847115"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KAYNAKLAR</w:t>
            </w:r>
          </w:p>
        </w:tc>
      </w:tr>
      <w:tr w:rsidR="00A078C3" w:rsidRPr="001A6EFF" w14:paraId="77FE7782" w14:textId="77777777" w:rsidTr="00880A93">
        <w:trPr>
          <w:trHeight w:val="284"/>
        </w:trPr>
        <w:tc>
          <w:tcPr>
            <w:tcW w:w="909" w:type="pct"/>
            <w:gridSpan w:val="3"/>
            <w:shd w:val="clear" w:color="auto" w:fill="auto"/>
            <w:vAlign w:val="center"/>
            <w:hideMark/>
          </w:tcPr>
          <w:p w14:paraId="230FAAD2"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 Notu</w:t>
            </w:r>
          </w:p>
        </w:tc>
        <w:tc>
          <w:tcPr>
            <w:tcW w:w="4091" w:type="pct"/>
            <w:gridSpan w:val="10"/>
            <w:shd w:val="clear" w:color="auto" w:fill="auto"/>
            <w:vAlign w:val="center"/>
            <w:hideMark/>
          </w:tcPr>
          <w:p w14:paraId="2B18F868" w14:textId="77777777" w:rsidR="00A078C3" w:rsidRPr="001A6EFF" w:rsidRDefault="00A078C3" w:rsidP="00880A93">
            <w:pPr>
              <w:spacing w:after="0" w:line="240" w:lineRule="auto"/>
              <w:rPr>
                <w:rFonts w:cs="Calibri"/>
                <w:color w:val="000000"/>
                <w:sz w:val="18"/>
                <w:szCs w:val="18"/>
              </w:rPr>
            </w:pPr>
            <w:r w:rsidRPr="001A6EFF">
              <w:rPr>
                <w:rFonts w:cs="Calibri"/>
                <w:color w:val="000000"/>
                <w:sz w:val="18"/>
                <w:szCs w:val="18"/>
              </w:rPr>
              <w:t>Öğretim Elemanı Ders Notları</w:t>
            </w:r>
          </w:p>
        </w:tc>
      </w:tr>
      <w:tr w:rsidR="00A078C3" w:rsidRPr="001A6EFF" w14:paraId="7F129E0E" w14:textId="77777777" w:rsidTr="00880A93">
        <w:trPr>
          <w:trHeight w:val="284"/>
        </w:trPr>
        <w:tc>
          <w:tcPr>
            <w:tcW w:w="909" w:type="pct"/>
            <w:gridSpan w:val="3"/>
            <w:shd w:val="clear" w:color="auto" w:fill="auto"/>
            <w:vAlign w:val="center"/>
            <w:hideMark/>
          </w:tcPr>
          <w:p w14:paraId="783BAC3C"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Diğer Kaynaklar</w:t>
            </w:r>
          </w:p>
        </w:tc>
        <w:tc>
          <w:tcPr>
            <w:tcW w:w="4091" w:type="pct"/>
            <w:gridSpan w:val="10"/>
            <w:shd w:val="clear" w:color="auto" w:fill="auto"/>
            <w:vAlign w:val="center"/>
            <w:hideMark/>
          </w:tcPr>
          <w:p w14:paraId="244B7D4C" w14:textId="77777777" w:rsidR="00A078C3" w:rsidRPr="001A6EFF" w:rsidRDefault="00A078C3" w:rsidP="00880A93">
            <w:pPr>
              <w:spacing w:after="0" w:line="240" w:lineRule="auto"/>
              <w:rPr>
                <w:rFonts w:cs="Calibri"/>
                <w:color w:val="000000"/>
                <w:sz w:val="18"/>
                <w:szCs w:val="18"/>
              </w:rPr>
            </w:pPr>
            <w:r w:rsidRPr="005D1A4E">
              <w:rPr>
                <w:rFonts w:cs="Calibri"/>
                <w:color w:val="000000"/>
                <w:sz w:val="18"/>
                <w:szCs w:val="18"/>
              </w:rPr>
              <w:t>Paket programların yardım menüleri</w:t>
            </w:r>
          </w:p>
        </w:tc>
      </w:tr>
      <w:tr w:rsidR="00A078C3" w:rsidRPr="001A6EFF" w14:paraId="105AD091" w14:textId="77777777" w:rsidTr="00880A93">
        <w:trPr>
          <w:trHeight w:val="305"/>
        </w:trPr>
        <w:tc>
          <w:tcPr>
            <w:tcW w:w="5000" w:type="pct"/>
            <w:gridSpan w:val="13"/>
            <w:shd w:val="clear" w:color="auto" w:fill="auto"/>
            <w:noWrap/>
            <w:vAlign w:val="bottom"/>
            <w:hideMark/>
          </w:tcPr>
          <w:p w14:paraId="084669F0" w14:textId="77777777" w:rsidR="00A078C3" w:rsidRPr="001A6EFF" w:rsidRDefault="00A078C3" w:rsidP="00880A93">
            <w:pPr>
              <w:spacing w:after="0" w:line="240" w:lineRule="auto"/>
              <w:rPr>
                <w:rFonts w:cs="Calibri"/>
                <w:color w:val="000000"/>
                <w:sz w:val="18"/>
                <w:szCs w:val="18"/>
              </w:rPr>
            </w:pPr>
          </w:p>
        </w:tc>
      </w:tr>
      <w:tr w:rsidR="00A078C3" w:rsidRPr="003A0002" w14:paraId="2595120A" w14:textId="77777777" w:rsidTr="00880A93">
        <w:trPr>
          <w:trHeight w:val="284"/>
        </w:trPr>
        <w:tc>
          <w:tcPr>
            <w:tcW w:w="5000" w:type="pct"/>
            <w:gridSpan w:val="13"/>
            <w:shd w:val="clear" w:color="auto" w:fill="auto"/>
            <w:vAlign w:val="center"/>
            <w:hideMark/>
          </w:tcPr>
          <w:p w14:paraId="06FFFCE2" w14:textId="77777777" w:rsidR="00A078C3" w:rsidRPr="003A0002" w:rsidRDefault="00A078C3" w:rsidP="00880A93">
            <w:pPr>
              <w:spacing w:after="0"/>
              <w:rPr>
                <w:rFonts w:cs="Calibri"/>
                <w:b/>
                <w:sz w:val="18"/>
                <w:szCs w:val="18"/>
              </w:rPr>
            </w:pPr>
            <w:r w:rsidRPr="003A0002">
              <w:rPr>
                <w:rFonts w:cs="Calibri"/>
                <w:b/>
                <w:sz w:val="18"/>
                <w:szCs w:val="18"/>
              </w:rPr>
              <w:t>DEĞERLENDİRME SİSTEMİ</w:t>
            </w:r>
          </w:p>
        </w:tc>
      </w:tr>
      <w:tr w:rsidR="00A078C3" w:rsidRPr="003A0002" w14:paraId="2DB671B4" w14:textId="77777777" w:rsidTr="00880A93">
        <w:trPr>
          <w:trHeight w:val="284"/>
        </w:trPr>
        <w:tc>
          <w:tcPr>
            <w:tcW w:w="1553" w:type="pct"/>
            <w:gridSpan w:val="4"/>
            <w:shd w:val="clear" w:color="auto" w:fill="auto"/>
            <w:vAlign w:val="center"/>
            <w:hideMark/>
          </w:tcPr>
          <w:p w14:paraId="62E1DC5A" w14:textId="77777777" w:rsidR="00A078C3" w:rsidRPr="003A0002" w:rsidRDefault="00A078C3" w:rsidP="00880A93">
            <w:pPr>
              <w:spacing w:after="0"/>
              <w:rPr>
                <w:rFonts w:cs="Calibri"/>
                <w:b/>
                <w:sz w:val="18"/>
                <w:szCs w:val="18"/>
              </w:rPr>
            </w:pPr>
            <w:r w:rsidRPr="003A0002">
              <w:rPr>
                <w:rFonts w:cs="Calibri"/>
                <w:b/>
                <w:sz w:val="18"/>
                <w:szCs w:val="18"/>
              </w:rPr>
              <w:t>YARIYIL İÇİ ÇALIŞMALARI</w:t>
            </w:r>
          </w:p>
        </w:tc>
        <w:tc>
          <w:tcPr>
            <w:tcW w:w="1649" w:type="pct"/>
            <w:gridSpan w:val="5"/>
            <w:shd w:val="clear" w:color="auto" w:fill="auto"/>
            <w:noWrap/>
            <w:vAlign w:val="bottom"/>
            <w:hideMark/>
          </w:tcPr>
          <w:p w14:paraId="0DCF56EB" w14:textId="77777777" w:rsidR="00A078C3" w:rsidRPr="003A0002" w:rsidRDefault="00A078C3" w:rsidP="00880A93">
            <w:pPr>
              <w:spacing w:after="0"/>
              <w:rPr>
                <w:rFonts w:cs="Calibri"/>
                <w:b/>
                <w:sz w:val="18"/>
                <w:szCs w:val="18"/>
              </w:rPr>
            </w:pPr>
            <w:r w:rsidRPr="003A0002">
              <w:rPr>
                <w:rFonts w:cs="Calibri"/>
                <w:b/>
                <w:sz w:val="18"/>
                <w:szCs w:val="18"/>
              </w:rPr>
              <w:t>SAYISI</w:t>
            </w:r>
          </w:p>
        </w:tc>
        <w:tc>
          <w:tcPr>
            <w:tcW w:w="1798" w:type="pct"/>
            <w:gridSpan w:val="4"/>
            <w:shd w:val="clear" w:color="auto" w:fill="auto"/>
            <w:vAlign w:val="center"/>
            <w:hideMark/>
          </w:tcPr>
          <w:p w14:paraId="66463043" w14:textId="77777777" w:rsidR="00A078C3" w:rsidRPr="003A0002" w:rsidRDefault="00A078C3" w:rsidP="00880A93">
            <w:pPr>
              <w:spacing w:after="0"/>
              <w:rPr>
                <w:rFonts w:cs="Calibri"/>
                <w:b/>
                <w:sz w:val="18"/>
                <w:szCs w:val="18"/>
              </w:rPr>
            </w:pPr>
            <w:r w:rsidRPr="003A0002">
              <w:rPr>
                <w:rFonts w:cs="Calibri"/>
                <w:b/>
                <w:sz w:val="18"/>
                <w:szCs w:val="18"/>
              </w:rPr>
              <w:t>KATKI YÜZDESİ</w:t>
            </w:r>
          </w:p>
        </w:tc>
      </w:tr>
      <w:tr w:rsidR="00A078C3" w:rsidRPr="003A0002" w14:paraId="6E5901A2" w14:textId="77777777" w:rsidTr="00880A93">
        <w:trPr>
          <w:trHeight w:val="284"/>
        </w:trPr>
        <w:tc>
          <w:tcPr>
            <w:tcW w:w="1553" w:type="pct"/>
            <w:gridSpan w:val="4"/>
            <w:shd w:val="clear" w:color="auto" w:fill="auto"/>
            <w:vAlign w:val="center"/>
            <w:hideMark/>
          </w:tcPr>
          <w:p w14:paraId="4B34C76E" w14:textId="77777777" w:rsidR="00A078C3" w:rsidRDefault="00A078C3" w:rsidP="00880A93">
            <w:pPr>
              <w:spacing w:after="0"/>
              <w:rPr>
                <w:rFonts w:cs="Calibri"/>
                <w:b/>
                <w:sz w:val="18"/>
                <w:szCs w:val="18"/>
              </w:rPr>
            </w:pPr>
            <w:r>
              <w:rPr>
                <w:rFonts w:cs="Calibri"/>
                <w:b/>
                <w:sz w:val="18"/>
                <w:szCs w:val="18"/>
              </w:rPr>
              <w:t>Ara Sınav</w:t>
            </w:r>
          </w:p>
        </w:tc>
        <w:tc>
          <w:tcPr>
            <w:tcW w:w="1649" w:type="pct"/>
            <w:gridSpan w:val="5"/>
            <w:shd w:val="clear" w:color="auto" w:fill="auto"/>
            <w:noWrap/>
            <w:vAlign w:val="bottom"/>
            <w:hideMark/>
          </w:tcPr>
          <w:p w14:paraId="42D393EA" w14:textId="77777777" w:rsidR="00A078C3" w:rsidRDefault="00A078C3" w:rsidP="00880A93">
            <w:pPr>
              <w:spacing w:after="0"/>
              <w:jc w:val="center"/>
              <w:rPr>
                <w:rFonts w:cs="Calibri"/>
                <w:sz w:val="18"/>
                <w:szCs w:val="18"/>
              </w:rPr>
            </w:pPr>
            <w:r>
              <w:rPr>
                <w:rFonts w:cs="Calibri"/>
                <w:sz w:val="18"/>
                <w:szCs w:val="18"/>
              </w:rPr>
              <w:t>1</w:t>
            </w:r>
          </w:p>
        </w:tc>
        <w:tc>
          <w:tcPr>
            <w:tcW w:w="1798" w:type="pct"/>
            <w:gridSpan w:val="4"/>
            <w:shd w:val="clear" w:color="auto" w:fill="auto"/>
            <w:vAlign w:val="center"/>
            <w:hideMark/>
          </w:tcPr>
          <w:p w14:paraId="49DE4063" w14:textId="421AD97B" w:rsidR="00A078C3" w:rsidRDefault="00920691" w:rsidP="00880A93">
            <w:pPr>
              <w:spacing w:after="0"/>
              <w:jc w:val="center"/>
              <w:rPr>
                <w:rFonts w:cs="Calibri"/>
                <w:sz w:val="18"/>
                <w:szCs w:val="18"/>
              </w:rPr>
            </w:pPr>
            <w:r>
              <w:rPr>
                <w:rFonts w:cs="Calibri"/>
                <w:sz w:val="18"/>
                <w:szCs w:val="18"/>
              </w:rPr>
              <w:t>100</w:t>
            </w:r>
          </w:p>
        </w:tc>
      </w:tr>
      <w:tr w:rsidR="00A078C3" w:rsidRPr="003A0002" w14:paraId="59B431B2" w14:textId="77777777" w:rsidTr="00880A93">
        <w:trPr>
          <w:trHeight w:val="284"/>
        </w:trPr>
        <w:tc>
          <w:tcPr>
            <w:tcW w:w="1553" w:type="pct"/>
            <w:gridSpan w:val="4"/>
            <w:shd w:val="clear" w:color="auto" w:fill="auto"/>
            <w:vAlign w:val="center"/>
            <w:hideMark/>
          </w:tcPr>
          <w:p w14:paraId="67A0A4BA" w14:textId="77777777" w:rsidR="00A078C3" w:rsidRDefault="00A078C3" w:rsidP="00880A93">
            <w:pPr>
              <w:spacing w:after="0"/>
              <w:rPr>
                <w:rFonts w:cs="Calibri"/>
                <w:b/>
                <w:sz w:val="18"/>
                <w:szCs w:val="18"/>
              </w:rPr>
            </w:pPr>
            <w:r>
              <w:rPr>
                <w:rFonts w:cs="Calibri"/>
                <w:b/>
                <w:sz w:val="18"/>
                <w:szCs w:val="18"/>
              </w:rPr>
              <w:t>Ödev</w:t>
            </w:r>
          </w:p>
        </w:tc>
        <w:tc>
          <w:tcPr>
            <w:tcW w:w="1649" w:type="pct"/>
            <w:gridSpan w:val="5"/>
            <w:shd w:val="clear" w:color="auto" w:fill="auto"/>
            <w:noWrap/>
            <w:vAlign w:val="bottom"/>
            <w:hideMark/>
          </w:tcPr>
          <w:p w14:paraId="18DC5D99" w14:textId="77777777" w:rsidR="00A078C3" w:rsidRDefault="00A078C3" w:rsidP="00880A93">
            <w:pPr>
              <w:spacing w:after="0"/>
              <w:jc w:val="center"/>
              <w:rPr>
                <w:rFonts w:cs="Calibri"/>
                <w:sz w:val="18"/>
                <w:szCs w:val="18"/>
              </w:rPr>
            </w:pPr>
            <w:r>
              <w:rPr>
                <w:rFonts w:cs="Calibri"/>
                <w:sz w:val="18"/>
                <w:szCs w:val="18"/>
              </w:rPr>
              <w:t>1</w:t>
            </w:r>
          </w:p>
        </w:tc>
        <w:tc>
          <w:tcPr>
            <w:tcW w:w="1798" w:type="pct"/>
            <w:gridSpan w:val="4"/>
            <w:shd w:val="clear" w:color="auto" w:fill="auto"/>
            <w:vAlign w:val="center"/>
            <w:hideMark/>
          </w:tcPr>
          <w:p w14:paraId="58FF6AE1" w14:textId="1B1608B2" w:rsidR="00A078C3" w:rsidRDefault="00A078C3" w:rsidP="00880A93">
            <w:pPr>
              <w:spacing w:after="0"/>
              <w:jc w:val="center"/>
              <w:rPr>
                <w:rFonts w:cs="Calibri"/>
                <w:sz w:val="18"/>
                <w:szCs w:val="18"/>
              </w:rPr>
            </w:pPr>
          </w:p>
        </w:tc>
      </w:tr>
      <w:tr w:rsidR="00A078C3" w:rsidRPr="003A0002" w14:paraId="554DE8BB" w14:textId="77777777" w:rsidTr="00880A93">
        <w:trPr>
          <w:trHeight w:val="284"/>
        </w:trPr>
        <w:tc>
          <w:tcPr>
            <w:tcW w:w="1553" w:type="pct"/>
            <w:gridSpan w:val="4"/>
            <w:shd w:val="clear" w:color="auto" w:fill="auto"/>
            <w:vAlign w:val="center"/>
            <w:hideMark/>
          </w:tcPr>
          <w:p w14:paraId="70E37272" w14:textId="77777777" w:rsidR="00A078C3" w:rsidRDefault="00A078C3" w:rsidP="00880A93">
            <w:pPr>
              <w:spacing w:after="0"/>
              <w:rPr>
                <w:rFonts w:cs="Calibri"/>
                <w:b/>
                <w:sz w:val="18"/>
                <w:szCs w:val="18"/>
              </w:rPr>
            </w:pPr>
            <w:r>
              <w:rPr>
                <w:rFonts w:cs="Calibri"/>
                <w:b/>
                <w:sz w:val="18"/>
                <w:szCs w:val="18"/>
              </w:rPr>
              <w:t>Final Sınavı</w:t>
            </w:r>
          </w:p>
        </w:tc>
        <w:tc>
          <w:tcPr>
            <w:tcW w:w="1649" w:type="pct"/>
            <w:gridSpan w:val="5"/>
            <w:shd w:val="clear" w:color="auto" w:fill="auto"/>
            <w:noWrap/>
            <w:vAlign w:val="bottom"/>
            <w:hideMark/>
          </w:tcPr>
          <w:p w14:paraId="60AA781F" w14:textId="77777777" w:rsidR="00A078C3" w:rsidRDefault="00A078C3" w:rsidP="00880A93">
            <w:pPr>
              <w:spacing w:after="0"/>
              <w:jc w:val="center"/>
              <w:rPr>
                <w:rFonts w:cs="Calibri"/>
                <w:sz w:val="18"/>
                <w:szCs w:val="18"/>
              </w:rPr>
            </w:pPr>
            <w:r>
              <w:rPr>
                <w:rFonts w:cs="Calibri"/>
                <w:sz w:val="18"/>
                <w:szCs w:val="18"/>
              </w:rPr>
              <w:t>1</w:t>
            </w:r>
          </w:p>
        </w:tc>
        <w:tc>
          <w:tcPr>
            <w:tcW w:w="1798" w:type="pct"/>
            <w:gridSpan w:val="4"/>
            <w:shd w:val="clear" w:color="auto" w:fill="auto"/>
            <w:vAlign w:val="center"/>
            <w:hideMark/>
          </w:tcPr>
          <w:p w14:paraId="06CF2F15" w14:textId="2D3F66DA" w:rsidR="00A078C3" w:rsidRDefault="00920691" w:rsidP="00880A93">
            <w:pPr>
              <w:spacing w:after="0"/>
              <w:jc w:val="center"/>
              <w:rPr>
                <w:rFonts w:cs="Calibri"/>
                <w:sz w:val="18"/>
                <w:szCs w:val="18"/>
              </w:rPr>
            </w:pPr>
            <w:r>
              <w:rPr>
                <w:rFonts w:cs="Calibri"/>
                <w:sz w:val="18"/>
                <w:szCs w:val="18"/>
              </w:rPr>
              <w:t>100</w:t>
            </w:r>
          </w:p>
        </w:tc>
      </w:tr>
      <w:tr w:rsidR="00A078C3" w:rsidRPr="003A0002" w14:paraId="0D8B1224" w14:textId="77777777" w:rsidTr="00880A93">
        <w:trPr>
          <w:trHeight w:val="284"/>
        </w:trPr>
        <w:tc>
          <w:tcPr>
            <w:tcW w:w="1553" w:type="pct"/>
            <w:gridSpan w:val="4"/>
            <w:shd w:val="clear" w:color="auto" w:fill="auto"/>
            <w:vAlign w:val="center"/>
            <w:hideMark/>
          </w:tcPr>
          <w:p w14:paraId="28E63F4D" w14:textId="77777777" w:rsidR="00A078C3" w:rsidRPr="003A0002" w:rsidRDefault="00A078C3" w:rsidP="00880A93">
            <w:pPr>
              <w:spacing w:after="0"/>
              <w:rPr>
                <w:rFonts w:cs="Calibri"/>
                <w:b/>
                <w:sz w:val="18"/>
                <w:szCs w:val="18"/>
              </w:rPr>
            </w:pPr>
          </w:p>
        </w:tc>
        <w:tc>
          <w:tcPr>
            <w:tcW w:w="1649" w:type="pct"/>
            <w:gridSpan w:val="5"/>
            <w:shd w:val="clear" w:color="auto" w:fill="auto"/>
            <w:noWrap/>
            <w:vAlign w:val="bottom"/>
            <w:hideMark/>
          </w:tcPr>
          <w:p w14:paraId="24173FFF"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98" w:type="pct"/>
            <w:gridSpan w:val="4"/>
            <w:shd w:val="clear" w:color="auto" w:fill="auto"/>
            <w:vAlign w:val="center"/>
            <w:hideMark/>
          </w:tcPr>
          <w:p w14:paraId="2AFED701" w14:textId="74597283" w:rsidR="00A078C3" w:rsidRPr="003A0002" w:rsidRDefault="00A078C3" w:rsidP="00880A93">
            <w:pPr>
              <w:spacing w:after="0"/>
              <w:jc w:val="center"/>
              <w:rPr>
                <w:rFonts w:cs="Calibri"/>
                <w:sz w:val="18"/>
                <w:szCs w:val="18"/>
              </w:rPr>
            </w:pPr>
          </w:p>
        </w:tc>
      </w:tr>
      <w:tr w:rsidR="00A078C3" w:rsidRPr="003A0002" w14:paraId="6551A480" w14:textId="77777777" w:rsidTr="00880A93">
        <w:trPr>
          <w:trHeight w:val="284"/>
        </w:trPr>
        <w:tc>
          <w:tcPr>
            <w:tcW w:w="1553" w:type="pct"/>
            <w:gridSpan w:val="4"/>
            <w:shd w:val="clear" w:color="auto" w:fill="auto"/>
            <w:vAlign w:val="center"/>
            <w:hideMark/>
          </w:tcPr>
          <w:p w14:paraId="2B439B36" w14:textId="77777777" w:rsidR="00A078C3" w:rsidRPr="003A0002" w:rsidRDefault="00A078C3" w:rsidP="00880A93">
            <w:pPr>
              <w:spacing w:after="0"/>
              <w:rPr>
                <w:rFonts w:cs="Calibri"/>
                <w:b/>
                <w:sz w:val="18"/>
                <w:szCs w:val="18"/>
              </w:rPr>
            </w:pPr>
            <w:r w:rsidRPr="003A0002">
              <w:rPr>
                <w:rFonts w:cs="Calibri"/>
                <w:b/>
                <w:sz w:val="18"/>
                <w:szCs w:val="18"/>
              </w:rPr>
              <w:t>Yıl içinin Başarıya Oranı</w:t>
            </w:r>
          </w:p>
        </w:tc>
        <w:tc>
          <w:tcPr>
            <w:tcW w:w="1649" w:type="pct"/>
            <w:gridSpan w:val="5"/>
            <w:shd w:val="clear" w:color="auto" w:fill="auto"/>
            <w:noWrap/>
            <w:vAlign w:val="bottom"/>
            <w:hideMark/>
          </w:tcPr>
          <w:p w14:paraId="5BA63FEE"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98" w:type="pct"/>
            <w:gridSpan w:val="4"/>
            <w:shd w:val="clear" w:color="auto" w:fill="auto"/>
            <w:vAlign w:val="center"/>
            <w:hideMark/>
          </w:tcPr>
          <w:p w14:paraId="13EF7B16" w14:textId="77777777" w:rsidR="00A078C3" w:rsidRPr="003A0002" w:rsidRDefault="00A078C3" w:rsidP="00880A93">
            <w:pPr>
              <w:spacing w:after="0"/>
              <w:jc w:val="center"/>
              <w:rPr>
                <w:rFonts w:cs="Calibri"/>
                <w:sz w:val="18"/>
                <w:szCs w:val="18"/>
              </w:rPr>
            </w:pPr>
            <w:r w:rsidRPr="003A0002">
              <w:rPr>
                <w:rFonts w:cs="Calibri"/>
                <w:sz w:val="18"/>
                <w:szCs w:val="18"/>
              </w:rPr>
              <w:t>40</w:t>
            </w:r>
          </w:p>
        </w:tc>
      </w:tr>
      <w:tr w:rsidR="00A078C3" w:rsidRPr="003A0002" w14:paraId="0EA62298" w14:textId="77777777" w:rsidTr="00880A93">
        <w:trPr>
          <w:trHeight w:val="284"/>
        </w:trPr>
        <w:tc>
          <w:tcPr>
            <w:tcW w:w="1553" w:type="pct"/>
            <w:gridSpan w:val="4"/>
            <w:shd w:val="clear" w:color="auto" w:fill="auto"/>
            <w:vAlign w:val="center"/>
            <w:hideMark/>
          </w:tcPr>
          <w:p w14:paraId="0820B478" w14:textId="77777777" w:rsidR="00A078C3" w:rsidRPr="003A0002" w:rsidRDefault="00A078C3" w:rsidP="00880A93">
            <w:pPr>
              <w:spacing w:after="0"/>
              <w:rPr>
                <w:rFonts w:cs="Calibri"/>
                <w:b/>
                <w:sz w:val="18"/>
                <w:szCs w:val="18"/>
              </w:rPr>
            </w:pPr>
            <w:r w:rsidRPr="003A0002">
              <w:rPr>
                <w:rFonts w:cs="Calibri"/>
                <w:b/>
                <w:sz w:val="18"/>
                <w:szCs w:val="18"/>
              </w:rPr>
              <w:t>Finalin Başarıya Oranı</w:t>
            </w:r>
          </w:p>
        </w:tc>
        <w:tc>
          <w:tcPr>
            <w:tcW w:w="1649" w:type="pct"/>
            <w:gridSpan w:val="5"/>
            <w:shd w:val="clear" w:color="auto" w:fill="auto"/>
            <w:noWrap/>
            <w:vAlign w:val="bottom"/>
            <w:hideMark/>
          </w:tcPr>
          <w:p w14:paraId="69B81DA2"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98" w:type="pct"/>
            <w:gridSpan w:val="4"/>
            <w:shd w:val="clear" w:color="auto" w:fill="auto"/>
            <w:vAlign w:val="center"/>
            <w:hideMark/>
          </w:tcPr>
          <w:p w14:paraId="5755B8FA" w14:textId="77777777" w:rsidR="00A078C3" w:rsidRPr="003A0002" w:rsidRDefault="00A078C3" w:rsidP="00880A93">
            <w:pPr>
              <w:spacing w:after="0"/>
              <w:jc w:val="center"/>
              <w:rPr>
                <w:rFonts w:cs="Calibri"/>
                <w:sz w:val="18"/>
                <w:szCs w:val="18"/>
              </w:rPr>
            </w:pPr>
            <w:r w:rsidRPr="003A0002">
              <w:rPr>
                <w:rFonts w:cs="Calibri"/>
                <w:sz w:val="18"/>
                <w:szCs w:val="18"/>
              </w:rPr>
              <w:t>60</w:t>
            </w:r>
          </w:p>
        </w:tc>
      </w:tr>
      <w:tr w:rsidR="00A078C3" w:rsidRPr="003A0002" w14:paraId="19135AC9" w14:textId="77777777" w:rsidTr="00880A93">
        <w:trPr>
          <w:trHeight w:val="284"/>
        </w:trPr>
        <w:tc>
          <w:tcPr>
            <w:tcW w:w="1553" w:type="pct"/>
            <w:gridSpan w:val="4"/>
            <w:shd w:val="clear" w:color="auto" w:fill="auto"/>
            <w:vAlign w:val="center"/>
            <w:hideMark/>
          </w:tcPr>
          <w:p w14:paraId="1689D78B" w14:textId="77777777" w:rsidR="00A078C3" w:rsidRPr="003A0002" w:rsidRDefault="00A078C3" w:rsidP="00880A93">
            <w:pPr>
              <w:spacing w:after="0"/>
              <w:rPr>
                <w:rFonts w:cs="Calibri"/>
                <w:sz w:val="18"/>
                <w:szCs w:val="18"/>
              </w:rPr>
            </w:pPr>
          </w:p>
        </w:tc>
        <w:tc>
          <w:tcPr>
            <w:tcW w:w="1649" w:type="pct"/>
            <w:gridSpan w:val="5"/>
            <w:shd w:val="clear" w:color="auto" w:fill="auto"/>
            <w:noWrap/>
            <w:vAlign w:val="bottom"/>
            <w:hideMark/>
          </w:tcPr>
          <w:p w14:paraId="411EBD6C"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98" w:type="pct"/>
            <w:gridSpan w:val="4"/>
            <w:shd w:val="clear" w:color="auto" w:fill="auto"/>
            <w:vAlign w:val="center"/>
            <w:hideMark/>
          </w:tcPr>
          <w:p w14:paraId="5355AE7A" w14:textId="77777777" w:rsidR="00A078C3" w:rsidRPr="003A0002" w:rsidRDefault="00A078C3" w:rsidP="00880A93">
            <w:pPr>
              <w:spacing w:after="0"/>
              <w:jc w:val="center"/>
              <w:rPr>
                <w:rFonts w:cs="Calibri"/>
                <w:sz w:val="18"/>
                <w:szCs w:val="18"/>
              </w:rPr>
            </w:pPr>
            <w:r w:rsidRPr="003A0002">
              <w:rPr>
                <w:rFonts w:cs="Calibri"/>
                <w:sz w:val="18"/>
                <w:szCs w:val="18"/>
              </w:rPr>
              <w:t>100</w:t>
            </w:r>
          </w:p>
        </w:tc>
      </w:tr>
      <w:tr w:rsidR="00A078C3" w:rsidRPr="003A0002" w14:paraId="79A7F37F" w14:textId="77777777" w:rsidTr="00880A93">
        <w:trPr>
          <w:trHeight w:val="300"/>
        </w:trPr>
        <w:tc>
          <w:tcPr>
            <w:tcW w:w="5000" w:type="pct"/>
            <w:gridSpan w:val="13"/>
            <w:shd w:val="clear" w:color="auto" w:fill="auto"/>
            <w:vAlign w:val="center"/>
            <w:hideMark/>
          </w:tcPr>
          <w:p w14:paraId="168E8A0B" w14:textId="77777777" w:rsidR="00A078C3" w:rsidRPr="003A0002" w:rsidRDefault="00A078C3" w:rsidP="00880A93">
            <w:pPr>
              <w:spacing w:after="0" w:line="240" w:lineRule="auto"/>
              <w:rPr>
                <w:rFonts w:cs="Calibri"/>
                <w:b/>
                <w:bCs/>
                <w:sz w:val="18"/>
                <w:szCs w:val="18"/>
              </w:rPr>
            </w:pPr>
          </w:p>
          <w:p w14:paraId="7552843C"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İŞYÜKÜ HESAPLAMA</w:t>
            </w:r>
          </w:p>
        </w:tc>
      </w:tr>
      <w:tr w:rsidR="00A078C3" w:rsidRPr="003A0002" w14:paraId="017960B6" w14:textId="77777777" w:rsidTr="00880A93">
        <w:trPr>
          <w:trHeight w:val="476"/>
        </w:trPr>
        <w:tc>
          <w:tcPr>
            <w:tcW w:w="2299" w:type="pct"/>
            <w:gridSpan w:val="6"/>
            <w:shd w:val="clear" w:color="auto" w:fill="auto"/>
            <w:vAlign w:val="center"/>
            <w:hideMark/>
          </w:tcPr>
          <w:p w14:paraId="3B353929"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03DEB4A3"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4"/>
            <w:shd w:val="clear" w:color="auto" w:fill="auto"/>
            <w:vAlign w:val="center"/>
          </w:tcPr>
          <w:p w14:paraId="11C4836C"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İş Yükü Süresi (Saat)</w:t>
            </w:r>
          </w:p>
        </w:tc>
        <w:tc>
          <w:tcPr>
            <w:tcW w:w="924" w:type="pct"/>
            <w:shd w:val="clear" w:color="auto" w:fill="auto"/>
            <w:vAlign w:val="center"/>
          </w:tcPr>
          <w:p w14:paraId="3AF26E2C"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Toplam İş Yükü (Saat)</w:t>
            </w:r>
          </w:p>
        </w:tc>
      </w:tr>
      <w:tr w:rsidR="00A078C3" w:rsidRPr="003A0002" w14:paraId="48B12162" w14:textId="77777777" w:rsidTr="00880A93">
        <w:trPr>
          <w:trHeight w:val="420"/>
        </w:trPr>
        <w:tc>
          <w:tcPr>
            <w:tcW w:w="2299" w:type="pct"/>
            <w:gridSpan w:val="6"/>
            <w:shd w:val="clear" w:color="auto" w:fill="auto"/>
            <w:vAlign w:val="center"/>
            <w:hideMark/>
          </w:tcPr>
          <w:p w14:paraId="287FC79D" w14:textId="77777777" w:rsidR="00A078C3" w:rsidRPr="003A0002" w:rsidRDefault="00A078C3" w:rsidP="00880A93">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49198CEE"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744062F5" w14:textId="77777777" w:rsidR="00A078C3" w:rsidRPr="003A0002" w:rsidRDefault="00A078C3" w:rsidP="00880A93">
            <w:pPr>
              <w:spacing w:after="0" w:line="240" w:lineRule="auto"/>
              <w:jc w:val="center"/>
              <w:rPr>
                <w:rFonts w:cs="Calibri"/>
                <w:sz w:val="18"/>
                <w:szCs w:val="18"/>
              </w:rPr>
            </w:pPr>
            <w:r>
              <w:rPr>
                <w:rFonts w:cs="Calibri"/>
                <w:sz w:val="18"/>
                <w:szCs w:val="18"/>
              </w:rPr>
              <w:t>3</w:t>
            </w:r>
          </w:p>
        </w:tc>
        <w:tc>
          <w:tcPr>
            <w:tcW w:w="924" w:type="pct"/>
            <w:shd w:val="clear" w:color="auto" w:fill="auto"/>
            <w:vAlign w:val="center"/>
          </w:tcPr>
          <w:p w14:paraId="65214717" w14:textId="77777777" w:rsidR="00A078C3" w:rsidRPr="003A0002" w:rsidRDefault="00A078C3" w:rsidP="00880A93">
            <w:pPr>
              <w:spacing w:after="0" w:line="240" w:lineRule="auto"/>
              <w:jc w:val="center"/>
              <w:rPr>
                <w:rFonts w:cs="Calibri"/>
                <w:sz w:val="18"/>
                <w:szCs w:val="18"/>
              </w:rPr>
            </w:pPr>
            <w:r>
              <w:rPr>
                <w:rFonts w:cs="Calibri"/>
                <w:sz w:val="18"/>
                <w:szCs w:val="18"/>
              </w:rPr>
              <w:t>42</w:t>
            </w:r>
          </w:p>
        </w:tc>
      </w:tr>
      <w:tr w:rsidR="00A078C3" w:rsidRPr="003A0002" w14:paraId="22A6B192" w14:textId="77777777" w:rsidTr="00880A93">
        <w:trPr>
          <w:trHeight w:val="420"/>
        </w:trPr>
        <w:tc>
          <w:tcPr>
            <w:tcW w:w="2299" w:type="pct"/>
            <w:gridSpan w:val="6"/>
            <w:shd w:val="clear" w:color="auto" w:fill="auto"/>
            <w:vAlign w:val="center"/>
            <w:hideMark/>
          </w:tcPr>
          <w:p w14:paraId="4E5A993F"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04B5EE44"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52825B27"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6DEFC6B3"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0712EFA6" w14:textId="77777777" w:rsidTr="00880A93">
        <w:trPr>
          <w:trHeight w:val="420"/>
        </w:trPr>
        <w:tc>
          <w:tcPr>
            <w:tcW w:w="2299" w:type="pct"/>
            <w:gridSpan w:val="6"/>
            <w:shd w:val="clear" w:color="auto" w:fill="auto"/>
            <w:vAlign w:val="center"/>
            <w:hideMark/>
          </w:tcPr>
          <w:p w14:paraId="6FF70148"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71F91FCA"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7D45734D"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6C6558F7"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480F83E9" w14:textId="77777777" w:rsidTr="00880A93">
        <w:trPr>
          <w:trHeight w:val="420"/>
        </w:trPr>
        <w:tc>
          <w:tcPr>
            <w:tcW w:w="2299" w:type="pct"/>
            <w:gridSpan w:val="6"/>
            <w:shd w:val="clear" w:color="auto" w:fill="auto"/>
            <w:vAlign w:val="center"/>
            <w:hideMark/>
          </w:tcPr>
          <w:p w14:paraId="7C8066C7" w14:textId="77777777" w:rsidR="00A078C3" w:rsidRPr="003A0002" w:rsidRDefault="00A078C3" w:rsidP="00880A93">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64F3D854"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79BEE80D" w14:textId="77777777" w:rsidR="00A078C3" w:rsidRPr="003A0002" w:rsidRDefault="00A078C3" w:rsidP="00880A93">
            <w:pPr>
              <w:spacing w:after="0" w:line="240" w:lineRule="auto"/>
              <w:jc w:val="center"/>
              <w:rPr>
                <w:rFonts w:cs="Calibri"/>
                <w:sz w:val="18"/>
                <w:szCs w:val="18"/>
              </w:rPr>
            </w:pPr>
            <w:r>
              <w:rPr>
                <w:rFonts w:cs="Calibri"/>
                <w:sz w:val="18"/>
                <w:szCs w:val="18"/>
              </w:rPr>
              <w:t>10</w:t>
            </w:r>
          </w:p>
        </w:tc>
        <w:tc>
          <w:tcPr>
            <w:tcW w:w="924" w:type="pct"/>
            <w:shd w:val="clear" w:color="auto" w:fill="auto"/>
            <w:vAlign w:val="center"/>
          </w:tcPr>
          <w:p w14:paraId="2BD93D40" w14:textId="77777777" w:rsidR="00A078C3" w:rsidRPr="003A0002" w:rsidRDefault="00A078C3" w:rsidP="00880A93">
            <w:pPr>
              <w:spacing w:after="0" w:line="240" w:lineRule="auto"/>
              <w:jc w:val="center"/>
              <w:rPr>
                <w:rFonts w:cs="Calibri"/>
                <w:sz w:val="18"/>
                <w:szCs w:val="18"/>
              </w:rPr>
            </w:pPr>
            <w:r>
              <w:rPr>
                <w:rFonts w:cs="Calibri"/>
                <w:sz w:val="18"/>
                <w:szCs w:val="18"/>
              </w:rPr>
              <w:t>10</w:t>
            </w:r>
          </w:p>
        </w:tc>
      </w:tr>
      <w:tr w:rsidR="00A078C3" w:rsidRPr="003A0002" w14:paraId="655B23FD" w14:textId="77777777" w:rsidTr="00880A93">
        <w:trPr>
          <w:trHeight w:val="420"/>
        </w:trPr>
        <w:tc>
          <w:tcPr>
            <w:tcW w:w="2299" w:type="pct"/>
            <w:gridSpan w:val="6"/>
            <w:shd w:val="clear" w:color="auto" w:fill="auto"/>
            <w:vAlign w:val="center"/>
            <w:hideMark/>
          </w:tcPr>
          <w:p w14:paraId="16445C50" w14:textId="77777777" w:rsidR="00A078C3" w:rsidRPr="003A0002" w:rsidRDefault="00A078C3"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5796144C"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33957A08" w14:textId="77777777" w:rsidR="00A078C3" w:rsidRPr="003A0002" w:rsidRDefault="00A078C3" w:rsidP="00880A93">
            <w:pPr>
              <w:spacing w:after="0" w:line="240" w:lineRule="auto"/>
              <w:jc w:val="center"/>
              <w:rPr>
                <w:rFonts w:cs="Calibri"/>
                <w:sz w:val="18"/>
                <w:szCs w:val="18"/>
              </w:rPr>
            </w:pPr>
            <w:r>
              <w:rPr>
                <w:rFonts w:cs="Calibri"/>
                <w:sz w:val="18"/>
                <w:szCs w:val="18"/>
              </w:rPr>
              <w:t>10</w:t>
            </w:r>
          </w:p>
        </w:tc>
        <w:tc>
          <w:tcPr>
            <w:tcW w:w="924" w:type="pct"/>
            <w:shd w:val="clear" w:color="auto" w:fill="auto"/>
            <w:vAlign w:val="center"/>
          </w:tcPr>
          <w:p w14:paraId="08775742" w14:textId="77777777" w:rsidR="00A078C3" w:rsidRPr="003A0002" w:rsidRDefault="00A078C3" w:rsidP="00880A93">
            <w:pPr>
              <w:spacing w:after="0" w:line="240" w:lineRule="auto"/>
              <w:jc w:val="center"/>
              <w:rPr>
                <w:rFonts w:cs="Calibri"/>
                <w:sz w:val="18"/>
                <w:szCs w:val="18"/>
              </w:rPr>
            </w:pPr>
            <w:r>
              <w:rPr>
                <w:rFonts w:cs="Calibri"/>
                <w:sz w:val="18"/>
                <w:szCs w:val="18"/>
              </w:rPr>
              <w:t>10</w:t>
            </w:r>
          </w:p>
        </w:tc>
      </w:tr>
      <w:tr w:rsidR="00A078C3" w:rsidRPr="003A0002" w14:paraId="55966974" w14:textId="77777777" w:rsidTr="00880A93">
        <w:trPr>
          <w:trHeight w:val="420"/>
        </w:trPr>
        <w:tc>
          <w:tcPr>
            <w:tcW w:w="2299" w:type="pct"/>
            <w:gridSpan w:val="6"/>
            <w:shd w:val="clear" w:color="auto" w:fill="auto"/>
            <w:vAlign w:val="center"/>
            <w:hideMark/>
          </w:tcPr>
          <w:p w14:paraId="748096C5"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0424F90F" w14:textId="77777777" w:rsidR="00A078C3" w:rsidRPr="003A0002" w:rsidRDefault="00A078C3" w:rsidP="00880A93">
            <w:pPr>
              <w:spacing w:after="0" w:line="240" w:lineRule="auto"/>
              <w:jc w:val="center"/>
              <w:rPr>
                <w:rFonts w:cs="Calibri"/>
                <w:sz w:val="18"/>
                <w:szCs w:val="18"/>
              </w:rPr>
            </w:pPr>
          </w:p>
        </w:tc>
        <w:tc>
          <w:tcPr>
            <w:tcW w:w="973" w:type="pct"/>
            <w:gridSpan w:val="4"/>
            <w:shd w:val="clear" w:color="auto" w:fill="auto"/>
            <w:vAlign w:val="center"/>
          </w:tcPr>
          <w:p w14:paraId="197360BC" w14:textId="77777777" w:rsidR="00A078C3" w:rsidRPr="003A0002" w:rsidRDefault="00A078C3" w:rsidP="00880A93">
            <w:pPr>
              <w:spacing w:after="0" w:line="240" w:lineRule="auto"/>
              <w:jc w:val="center"/>
              <w:rPr>
                <w:rFonts w:cs="Calibri"/>
                <w:sz w:val="18"/>
                <w:szCs w:val="18"/>
              </w:rPr>
            </w:pPr>
          </w:p>
        </w:tc>
        <w:tc>
          <w:tcPr>
            <w:tcW w:w="924" w:type="pct"/>
            <w:shd w:val="clear" w:color="auto" w:fill="auto"/>
            <w:vAlign w:val="center"/>
          </w:tcPr>
          <w:p w14:paraId="7A52CD2E" w14:textId="77777777" w:rsidR="00A078C3" w:rsidRPr="003A0002" w:rsidRDefault="00A078C3" w:rsidP="00880A93">
            <w:pPr>
              <w:spacing w:after="0" w:line="240" w:lineRule="auto"/>
              <w:jc w:val="center"/>
              <w:rPr>
                <w:rFonts w:cs="Calibri"/>
                <w:sz w:val="18"/>
                <w:szCs w:val="18"/>
              </w:rPr>
            </w:pPr>
          </w:p>
        </w:tc>
      </w:tr>
      <w:tr w:rsidR="00A078C3" w:rsidRPr="003A0002" w14:paraId="59B9D599" w14:textId="77777777" w:rsidTr="00880A93">
        <w:trPr>
          <w:trHeight w:val="420"/>
        </w:trPr>
        <w:tc>
          <w:tcPr>
            <w:tcW w:w="2299" w:type="pct"/>
            <w:gridSpan w:val="6"/>
            <w:shd w:val="clear" w:color="auto" w:fill="auto"/>
            <w:vAlign w:val="center"/>
          </w:tcPr>
          <w:p w14:paraId="065857D8" w14:textId="77777777" w:rsidR="00A078C3" w:rsidRPr="003A0002" w:rsidRDefault="00A078C3" w:rsidP="00880A93">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062E9EA3"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45888A4A" w14:textId="77777777" w:rsidR="00A078C3" w:rsidRPr="003A0002" w:rsidRDefault="00A078C3" w:rsidP="00880A93">
            <w:pPr>
              <w:spacing w:after="0" w:line="240" w:lineRule="auto"/>
              <w:jc w:val="center"/>
              <w:rPr>
                <w:rFonts w:cs="Calibri"/>
                <w:sz w:val="18"/>
                <w:szCs w:val="18"/>
              </w:rPr>
            </w:pPr>
            <w:r>
              <w:rPr>
                <w:rFonts w:cs="Calibri"/>
                <w:sz w:val="18"/>
                <w:szCs w:val="18"/>
              </w:rPr>
              <w:t>4</w:t>
            </w:r>
          </w:p>
        </w:tc>
        <w:tc>
          <w:tcPr>
            <w:tcW w:w="924" w:type="pct"/>
            <w:shd w:val="clear" w:color="auto" w:fill="auto"/>
            <w:vAlign w:val="center"/>
          </w:tcPr>
          <w:p w14:paraId="222DFFC4" w14:textId="77777777" w:rsidR="00A078C3" w:rsidRPr="003A0002" w:rsidRDefault="00A078C3" w:rsidP="00880A93">
            <w:pPr>
              <w:spacing w:after="0" w:line="240" w:lineRule="auto"/>
              <w:jc w:val="center"/>
              <w:rPr>
                <w:rFonts w:cs="Calibri"/>
                <w:sz w:val="18"/>
                <w:szCs w:val="18"/>
              </w:rPr>
            </w:pPr>
            <w:r>
              <w:rPr>
                <w:rFonts w:cs="Calibri"/>
                <w:sz w:val="18"/>
                <w:szCs w:val="18"/>
              </w:rPr>
              <w:t>56</w:t>
            </w:r>
          </w:p>
        </w:tc>
      </w:tr>
      <w:tr w:rsidR="00A078C3" w:rsidRPr="003A0002" w14:paraId="7424453B" w14:textId="77777777" w:rsidTr="00880A93">
        <w:trPr>
          <w:trHeight w:val="420"/>
        </w:trPr>
        <w:tc>
          <w:tcPr>
            <w:tcW w:w="2299" w:type="pct"/>
            <w:gridSpan w:val="6"/>
            <w:shd w:val="clear" w:color="auto" w:fill="auto"/>
            <w:vAlign w:val="center"/>
            <w:hideMark/>
          </w:tcPr>
          <w:p w14:paraId="49442ECA"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57C3DDEA" w14:textId="77777777" w:rsidR="00A078C3" w:rsidRPr="003A0002" w:rsidRDefault="00A078C3" w:rsidP="00880A93">
            <w:pPr>
              <w:spacing w:after="0" w:line="240" w:lineRule="auto"/>
              <w:jc w:val="center"/>
              <w:rPr>
                <w:rFonts w:cs="Calibri"/>
                <w:sz w:val="18"/>
                <w:szCs w:val="18"/>
              </w:rPr>
            </w:pPr>
          </w:p>
        </w:tc>
        <w:tc>
          <w:tcPr>
            <w:tcW w:w="973" w:type="pct"/>
            <w:gridSpan w:val="4"/>
            <w:shd w:val="clear" w:color="auto" w:fill="auto"/>
            <w:noWrap/>
            <w:vAlign w:val="center"/>
            <w:hideMark/>
          </w:tcPr>
          <w:p w14:paraId="10252E61" w14:textId="77777777" w:rsidR="00A078C3" w:rsidRPr="003A0002" w:rsidRDefault="00A078C3" w:rsidP="00880A93">
            <w:pPr>
              <w:spacing w:after="0" w:line="240" w:lineRule="auto"/>
              <w:jc w:val="center"/>
              <w:rPr>
                <w:rFonts w:cs="Calibri"/>
                <w:sz w:val="18"/>
                <w:szCs w:val="18"/>
              </w:rPr>
            </w:pPr>
          </w:p>
        </w:tc>
        <w:tc>
          <w:tcPr>
            <w:tcW w:w="924" w:type="pct"/>
            <w:shd w:val="clear" w:color="auto" w:fill="auto"/>
            <w:noWrap/>
            <w:vAlign w:val="center"/>
            <w:hideMark/>
          </w:tcPr>
          <w:p w14:paraId="7D7106F1" w14:textId="77777777" w:rsidR="00A078C3" w:rsidRPr="003A0002" w:rsidRDefault="00A078C3" w:rsidP="00880A93">
            <w:pPr>
              <w:spacing w:after="0" w:line="240" w:lineRule="auto"/>
              <w:jc w:val="center"/>
              <w:rPr>
                <w:rFonts w:cs="Calibri"/>
                <w:sz w:val="18"/>
                <w:szCs w:val="18"/>
              </w:rPr>
            </w:pPr>
            <w:r>
              <w:rPr>
                <w:rFonts w:cs="Calibri"/>
                <w:sz w:val="18"/>
                <w:szCs w:val="18"/>
              </w:rPr>
              <w:t>120</w:t>
            </w:r>
          </w:p>
        </w:tc>
      </w:tr>
      <w:tr w:rsidR="00A078C3" w:rsidRPr="003A0002" w14:paraId="71516605" w14:textId="77777777" w:rsidTr="00880A93">
        <w:trPr>
          <w:trHeight w:val="420"/>
        </w:trPr>
        <w:tc>
          <w:tcPr>
            <w:tcW w:w="2299" w:type="pct"/>
            <w:gridSpan w:val="6"/>
            <w:shd w:val="clear" w:color="auto" w:fill="auto"/>
            <w:vAlign w:val="center"/>
            <w:hideMark/>
          </w:tcPr>
          <w:p w14:paraId="2E80E80A"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22528800" w14:textId="77777777" w:rsidR="00A078C3" w:rsidRPr="003A0002" w:rsidRDefault="00A078C3" w:rsidP="00880A93">
            <w:pPr>
              <w:spacing w:after="0" w:line="240" w:lineRule="auto"/>
              <w:jc w:val="center"/>
              <w:rPr>
                <w:rFonts w:cs="Calibri"/>
                <w:sz w:val="18"/>
                <w:szCs w:val="18"/>
              </w:rPr>
            </w:pPr>
          </w:p>
        </w:tc>
        <w:tc>
          <w:tcPr>
            <w:tcW w:w="973" w:type="pct"/>
            <w:gridSpan w:val="4"/>
            <w:shd w:val="clear" w:color="auto" w:fill="auto"/>
            <w:noWrap/>
            <w:vAlign w:val="center"/>
            <w:hideMark/>
          </w:tcPr>
          <w:p w14:paraId="53381C99" w14:textId="77777777" w:rsidR="00A078C3" w:rsidRPr="003A0002" w:rsidRDefault="00A078C3" w:rsidP="00880A93">
            <w:pPr>
              <w:spacing w:after="0" w:line="240" w:lineRule="auto"/>
              <w:jc w:val="center"/>
              <w:rPr>
                <w:rFonts w:cs="Calibri"/>
                <w:sz w:val="18"/>
                <w:szCs w:val="18"/>
              </w:rPr>
            </w:pPr>
          </w:p>
        </w:tc>
        <w:tc>
          <w:tcPr>
            <w:tcW w:w="924" w:type="pct"/>
            <w:shd w:val="clear" w:color="auto" w:fill="auto"/>
            <w:noWrap/>
            <w:vAlign w:val="center"/>
            <w:hideMark/>
          </w:tcPr>
          <w:p w14:paraId="2AAE070E" w14:textId="77777777" w:rsidR="00A078C3" w:rsidRPr="003A0002" w:rsidRDefault="00A078C3" w:rsidP="00880A93">
            <w:pPr>
              <w:spacing w:after="0" w:line="240" w:lineRule="auto"/>
              <w:jc w:val="center"/>
              <w:rPr>
                <w:rFonts w:cs="Calibri"/>
                <w:sz w:val="18"/>
                <w:szCs w:val="18"/>
              </w:rPr>
            </w:pPr>
            <w:r>
              <w:rPr>
                <w:rFonts w:cs="Calibri"/>
                <w:sz w:val="18"/>
                <w:szCs w:val="18"/>
              </w:rPr>
              <w:t>4</w:t>
            </w:r>
          </w:p>
        </w:tc>
      </w:tr>
    </w:tbl>
    <w:p w14:paraId="5AC3C806" w14:textId="77777777" w:rsidR="00A078C3" w:rsidRDefault="00A078C3" w:rsidP="00A078C3">
      <w:pPr>
        <w:spacing w:line="240" w:lineRule="auto"/>
        <w:rPr>
          <w:rFonts w:cs="Calibri"/>
          <w:sz w:val="18"/>
          <w:szCs w:val="18"/>
        </w:rPr>
      </w:pPr>
    </w:p>
    <w:p w14:paraId="23DD71E9" w14:textId="0247AB38" w:rsidR="00A078C3" w:rsidRPr="0084691D" w:rsidRDefault="002807DC" w:rsidP="00A078C3">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0167C86C" w14:textId="77777777" w:rsidR="00A078C3" w:rsidRDefault="00A078C3" w:rsidP="00A078C3">
      <w:pPr>
        <w:spacing w:line="240" w:lineRule="auto"/>
        <w:rPr>
          <w:rFonts w:cs="Calibri"/>
          <w:sz w:val="18"/>
          <w:szCs w:val="18"/>
        </w:rPr>
      </w:pPr>
    </w:p>
    <w:p w14:paraId="0580835F" w14:textId="77777777" w:rsidR="00A078C3" w:rsidRPr="0084691D" w:rsidRDefault="00A078C3" w:rsidP="00A078C3">
      <w:pPr>
        <w:spacing w:line="240" w:lineRule="auto"/>
        <w:rPr>
          <w:rFonts w:cs="Calibri"/>
          <w:sz w:val="18"/>
          <w:szCs w:val="18"/>
        </w:rPr>
      </w:pPr>
    </w:p>
    <w:p w14:paraId="2E3C8677" w14:textId="77777777" w:rsidR="00A078C3" w:rsidRPr="0084691D" w:rsidRDefault="00A078C3" w:rsidP="00A078C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Öğr. Gör. Kerem ÇIRAK</w:t>
      </w:r>
      <w:r>
        <w:rPr>
          <w:rFonts w:cs="Calibri"/>
          <w:sz w:val="18"/>
          <w:szCs w:val="18"/>
        </w:rPr>
        <w:tab/>
      </w:r>
      <w:r>
        <w:rPr>
          <w:rFonts w:cs="Calibri"/>
          <w:sz w:val="18"/>
          <w:szCs w:val="18"/>
        </w:rPr>
        <w:tab/>
      </w:r>
      <w:r>
        <w:rPr>
          <w:rFonts w:cs="Calibri"/>
          <w:sz w:val="18"/>
          <w:szCs w:val="18"/>
        </w:rPr>
        <w:tab/>
        <w:t xml:space="preserve">İMZA VE KAŞE </w:t>
      </w:r>
    </w:p>
    <w:p w14:paraId="62FF55FB" w14:textId="77777777" w:rsidR="00A078C3" w:rsidRDefault="00A078C3" w:rsidP="00A078C3">
      <w:pPr>
        <w:spacing w:line="240" w:lineRule="auto"/>
        <w:rPr>
          <w:rFonts w:cs="Calibri"/>
          <w:sz w:val="18"/>
          <w:szCs w:val="18"/>
        </w:rPr>
      </w:pPr>
    </w:p>
    <w:p w14:paraId="78927B6C" w14:textId="77777777" w:rsidR="00A078C3" w:rsidRPr="0084691D" w:rsidRDefault="00A078C3" w:rsidP="00A078C3">
      <w:pPr>
        <w:spacing w:line="240" w:lineRule="auto"/>
        <w:rPr>
          <w:rFonts w:cs="Calibri"/>
          <w:sz w:val="18"/>
          <w:szCs w:val="18"/>
        </w:rPr>
      </w:pPr>
    </w:p>
    <w:p w14:paraId="2695E2B6" w14:textId="24306C9F" w:rsidR="00A078C3" w:rsidRPr="0084691D" w:rsidRDefault="00A078C3" w:rsidP="00A078C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A34899" w:rsidRPr="00A34899">
        <w:rPr>
          <w:rFonts w:cs="Calibri"/>
          <w:sz w:val="18"/>
          <w:szCs w:val="18"/>
        </w:rPr>
        <w:t>Doç. Dr. Mehmet ŞİMŞEK</w:t>
      </w:r>
      <w:r>
        <w:rPr>
          <w:rFonts w:cs="Calibri"/>
          <w:sz w:val="18"/>
          <w:szCs w:val="18"/>
        </w:rPr>
        <w:tab/>
      </w:r>
      <w:r>
        <w:rPr>
          <w:rFonts w:cs="Calibri"/>
          <w:sz w:val="18"/>
          <w:szCs w:val="18"/>
        </w:rPr>
        <w:tab/>
      </w:r>
      <w:r>
        <w:rPr>
          <w:rFonts w:cs="Calibri"/>
          <w:sz w:val="18"/>
          <w:szCs w:val="18"/>
        </w:rPr>
        <w:tab/>
      </w:r>
      <w:r w:rsidRPr="0084691D">
        <w:rPr>
          <w:rFonts w:cs="Calibri"/>
          <w:sz w:val="18"/>
          <w:szCs w:val="18"/>
        </w:rPr>
        <w:t>İMZA VE KAŞE</w:t>
      </w:r>
    </w:p>
    <w:p w14:paraId="5F2718FC" w14:textId="77777777" w:rsidR="00A078C3" w:rsidRPr="0084691D" w:rsidRDefault="00A078C3" w:rsidP="00A078C3">
      <w:pPr>
        <w:spacing w:line="240" w:lineRule="auto"/>
        <w:rPr>
          <w:rFonts w:cs="Calibri"/>
          <w:sz w:val="18"/>
          <w:szCs w:val="18"/>
        </w:rPr>
      </w:pPr>
    </w:p>
    <w:p w14:paraId="79F67693" w14:textId="77777777" w:rsidR="00A078C3" w:rsidRPr="0084691D" w:rsidRDefault="00A078C3" w:rsidP="00A078C3">
      <w:pPr>
        <w:spacing w:line="240" w:lineRule="auto"/>
        <w:rPr>
          <w:rFonts w:cs="Calibri"/>
          <w:sz w:val="18"/>
          <w:szCs w:val="18"/>
        </w:rPr>
      </w:pPr>
    </w:p>
    <w:p w14:paraId="7F2FEF58" w14:textId="77777777" w:rsidR="00A078C3" w:rsidRDefault="00A078C3" w:rsidP="00A078C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6CFDEC3E" w14:textId="77777777" w:rsidR="00A078C3" w:rsidRDefault="00A078C3" w:rsidP="00A078C3"/>
    <w:p w14:paraId="645CE84E" w14:textId="77777777" w:rsidR="00A078C3" w:rsidRDefault="00A078C3" w:rsidP="00A078C3"/>
    <w:p w14:paraId="5B48D3D2" w14:textId="77777777" w:rsidR="00A078C3" w:rsidRDefault="00A078C3" w:rsidP="00A078C3"/>
    <w:p w14:paraId="6A27DBA6" w14:textId="28DD73AC" w:rsidR="00A078C3" w:rsidRDefault="00A078C3">
      <w:pPr>
        <w:spacing w:after="160" w:line="259"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79"/>
        <w:gridCol w:w="889"/>
        <w:gridCol w:w="111"/>
        <w:gridCol w:w="1259"/>
        <w:gridCol w:w="814"/>
        <w:gridCol w:w="645"/>
        <w:gridCol w:w="1381"/>
        <w:gridCol w:w="192"/>
        <w:gridCol w:w="199"/>
        <w:gridCol w:w="465"/>
        <w:gridCol w:w="686"/>
        <w:gridCol w:w="551"/>
        <w:gridCol w:w="1807"/>
      </w:tblGrid>
      <w:tr w:rsidR="00A078C3" w:rsidRPr="001A6EFF" w14:paraId="11A6DF22" w14:textId="77777777" w:rsidTr="00880A93">
        <w:trPr>
          <w:trHeight w:val="735"/>
        </w:trPr>
        <w:tc>
          <w:tcPr>
            <w:tcW w:w="5000" w:type="pct"/>
            <w:gridSpan w:val="13"/>
            <w:shd w:val="clear" w:color="auto" w:fill="auto"/>
            <w:vAlign w:val="center"/>
            <w:hideMark/>
          </w:tcPr>
          <w:p w14:paraId="65232DF4" w14:textId="77777777" w:rsidR="00A078C3" w:rsidRPr="001A6EFF" w:rsidRDefault="00A078C3" w:rsidP="00880A93">
            <w:pPr>
              <w:spacing w:after="0" w:line="240" w:lineRule="auto"/>
              <w:jc w:val="center"/>
              <w:rPr>
                <w:rFonts w:cs="Calibri"/>
                <w:b/>
                <w:bCs/>
                <w:color w:val="000000"/>
                <w:sz w:val="18"/>
                <w:szCs w:val="18"/>
              </w:rPr>
            </w:pPr>
            <w:r w:rsidRPr="001A6EFF">
              <w:rPr>
                <w:rFonts w:cs="Calibri"/>
                <w:b/>
                <w:bCs/>
                <w:color w:val="000000"/>
                <w:sz w:val="18"/>
                <w:szCs w:val="18"/>
              </w:rPr>
              <w:lastRenderedPageBreak/>
              <w:t xml:space="preserve">GİRESUN ÜNİVERSİTESİ </w:t>
            </w:r>
            <w:r w:rsidRPr="001A6EFF">
              <w:rPr>
                <w:rFonts w:cs="Calibri"/>
                <w:b/>
                <w:bCs/>
                <w:color w:val="000000"/>
                <w:sz w:val="18"/>
                <w:szCs w:val="18"/>
              </w:rPr>
              <w:br/>
              <w:t>DERS TANITIM FORMU</w:t>
            </w:r>
          </w:p>
        </w:tc>
      </w:tr>
      <w:tr w:rsidR="00A078C3" w:rsidRPr="001A6EFF" w14:paraId="1A87BFD3" w14:textId="77777777" w:rsidTr="00880A93">
        <w:trPr>
          <w:trHeight w:val="420"/>
        </w:trPr>
        <w:tc>
          <w:tcPr>
            <w:tcW w:w="5000" w:type="pct"/>
            <w:gridSpan w:val="13"/>
            <w:shd w:val="clear" w:color="auto" w:fill="auto"/>
            <w:vAlign w:val="center"/>
            <w:hideMark/>
          </w:tcPr>
          <w:p w14:paraId="49CAC7A2" w14:textId="77777777" w:rsidR="00A078C3" w:rsidRPr="001A6EFF" w:rsidRDefault="00A078C3" w:rsidP="00880A93">
            <w:pPr>
              <w:spacing w:after="0" w:line="240" w:lineRule="auto"/>
              <w:jc w:val="center"/>
              <w:rPr>
                <w:rFonts w:cs="Calibri"/>
                <w:b/>
                <w:bCs/>
                <w:color w:val="000000"/>
                <w:sz w:val="18"/>
                <w:szCs w:val="18"/>
              </w:rPr>
            </w:pPr>
            <w:r w:rsidRPr="001A6EFF">
              <w:rPr>
                <w:rFonts w:cs="Calibri"/>
                <w:b/>
                <w:bCs/>
                <w:color w:val="000000"/>
                <w:sz w:val="18"/>
                <w:szCs w:val="18"/>
              </w:rPr>
              <w:t>DERS BİLGİLERİ</w:t>
            </w:r>
          </w:p>
          <w:p w14:paraId="0359791B" w14:textId="77777777" w:rsidR="00A078C3" w:rsidRPr="001A6EFF" w:rsidRDefault="00A078C3" w:rsidP="00880A93">
            <w:pPr>
              <w:spacing w:after="0" w:line="240" w:lineRule="auto"/>
              <w:jc w:val="center"/>
              <w:rPr>
                <w:rFonts w:cs="Calibri"/>
                <w:b/>
                <w:bCs/>
                <w:color w:val="000000"/>
                <w:sz w:val="18"/>
                <w:szCs w:val="18"/>
              </w:rPr>
            </w:pPr>
          </w:p>
        </w:tc>
      </w:tr>
      <w:tr w:rsidR="00A078C3" w:rsidRPr="001A6EFF" w14:paraId="65F78B29" w14:textId="77777777" w:rsidTr="00880A93">
        <w:trPr>
          <w:trHeight w:val="284"/>
        </w:trPr>
        <w:tc>
          <w:tcPr>
            <w:tcW w:w="852" w:type="pct"/>
            <w:gridSpan w:val="2"/>
            <w:shd w:val="clear" w:color="auto" w:fill="auto"/>
            <w:vAlign w:val="center"/>
          </w:tcPr>
          <w:p w14:paraId="64D6D246" w14:textId="77777777" w:rsidR="00A078C3" w:rsidRPr="001A6EFF" w:rsidRDefault="00A078C3" w:rsidP="00880A93">
            <w:pPr>
              <w:spacing w:after="0" w:line="240" w:lineRule="auto"/>
              <w:jc w:val="center"/>
              <w:rPr>
                <w:rFonts w:cs="Calibri"/>
                <w:b/>
                <w:bCs/>
                <w:i/>
                <w:iCs/>
                <w:color w:val="000000"/>
                <w:sz w:val="18"/>
                <w:szCs w:val="18"/>
              </w:rPr>
            </w:pPr>
          </w:p>
        </w:tc>
        <w:tc>
          <w:tcPr>
            <w:tcW w:w="1117" w:type="pct"/>
            <w:gridSpan w:val="3"/>
            <w:shd w:val="clear" w:color="auto" w:fill="auto"/>
            <w:vAlign w:val="center"/>
          </w:tcPr>
          <w:p w14:paraId="204DB25B" w14:textId="77777777" w:rsidR="00A078C3" w:rsidRPr="001A6EFF" w:rsidRDefault="00A078C3" w:rsidP="00880A93">
            <w:pPr>
              <w:spacing w:after="0" w:line="240" w:lineRule="auto"/>
              <w:jc w:val="center"/>
              <w:rPr>
                <w:rFonts w:cs="Calibri"/>
                <w:b/>
                <w:bCs/>
                <w:i/>
                <w:iCs/>
                <w:color w:val="000000"/>
                <w:sz w:val="18"/>
                <w:szCs w:val="18"/>
              </w:rPr>
            </w:pPr>
          </w:p>
        </w:tc>
        <w:tc>
          <w:tcPr>
            <w:tcW w:w="1036" w:type="pct"/>
            <w:gridSpan w:val="2"/>
            <w:shd w:val="clear" w:color="auto" w:fill="auto"/>
            <w:vAlign w:val="center"/>
            <w:hideMark/>
          </w:tcPr>
          <w:p w14:paraId="5FC00840" w14:textId="77777777" w:rsidR="00A078C3" w:rsidRPr="001A6EFF" w:rsidRDefault="00A078C3" w:rsidP="00880A93">
            <w:pPr>
              <w:spacing w:after="0" w:line="240" w:lineRule="auto"/>
              <w:ind w:left="-115"/>
              <w:jc w:val="center"/>
              <w:rPr>
                <w:rFonts w:cs="Calibri"/>
                <w:b/>
                <w:bCs/>
                <w:i/>
                <w:iCs/>
                <w:color w:val="000000"/>
                <w:sz w:val="18"/>
                <w:szCs w:val="18"/>
              </w:rPr>
            </w:pPr>
            <w:r w:rsidRPr="001A6EFF">
              <w:rPr>
                <w:rFonts w:cs="Calibri"/>
                <w:b/>
                <w:bCs/>
                <w:i/>
                <w:iCs/>
                <w:color w:val="000000"/>
                <w:sz w:val="18"/>
                <w:szCs w:val="18"/>
              </w:rPr>
              <w:t>Yarıyıl</w:t>
            </w:r>
          </w:p>
        </w:tc>
        <w:tc>
          <w:tcPr>
            <w:tcW w:w="789" w:type="pct"/>
            <w:gridSpan w:val="4"/>
            <w:shd w:val="clear" w:color="auto" w:fill="auto"/>
            <w:vAlign w:val="center"/>
            <w:hideMark/>
          </w:tcPr>
          <w:p w14:paraId="65096C1E" w14:textId="77777777" w:rsidR="00A078C3" w:rsidRPr="001A6EFF" w:rsidRDefault="00A078C3" w:rsidP="00880A93">
            <w:pPr>
              <w:spacing w:after="0" w:line="240" w:lineRule="auto"/>
              <w:jc w:val="center"/>
              <w:rPr>
                <w:rFonts w:cs="Calibri"/>
                <w:b/>
                <w:bCs/>
                <w:i/>
                <w:iCs/>
                <w:color w:val="000000"/>
                <w:sz w:val="18"/>
                <w:szCs w:val="18"/>
              </w:rPr>
            </w:pPr>
            <w:r w:rsidRPr="001A6EFF">
              <w:rPr>
                <w:rFonts w:cs="Calibri"/>
                <w:b/>
                <w:bCs/>
                <w:i/>
                <w:iCs/>
                <w:color w:val="000000"/>
                <w:sz w:val="18"/>
                <w:szCs w:val="18"/>
              </w:rPr>
              <w:t>T+U Saat</w:t>
            </w:r>
          </w:p>
        </w:tc>
        <w:tc>
          <w:tcPr>
            <w:tcW w:w="1206" w:type="pct"/>
            <w:gridSpan w:val="2"/>
            <w:shd w:val="clear" w:color="auto" w:fill="auto"/>
            <w:vAlign w:val="center"/>
            <w:hideMark/>
          </w:tcPr>
          <w:p w14:paraId="3585B82E" w14:textId="77777777" w:rsidR="00A078C3" w:rsidRPr="001A6EFF" w:rsidRDefault="00A078C3" w:rsidP="00880A93">
            <w:pPr>
              <w:spacing w:after="0" w:line="240" w:lineRule="auto"/>
              <w:jc w:val="center"/>
              <w:rPr>
                <w:rFonts w:cs="Calibri"/>
                <w:b/>
                <w:bCs/>
                <w:i/>
                <w:iCs/>
                <w:color w:val="000000"/>
                <w:sz w:val="18"/>
                <w:szCs w:val="18"/>
              </w:rPr>
            </w:pPr>
            <w:r w:rsidRPr="001A6EFF">
              <w:rPr>
                <w:rFonts w:cs="Calibri"/>
                <w:b/>
                <w:bCs/>
                <w:i/>
                <w:iCs/>
                <w:color w:val="000000"/>
                <w:sz w:val="18"/>
                <w:szCs w:val="18"/>
              </w:rPr>
              <w:t>AKTS</w:t>
            </w:r>
          </w:p>
        </w:tc>
      </w:tr>
      <w:tr w:rsidR="00A078C3" w:rsidRPr="001A6EFF" w14:paraId="4A451468" w14:textId="77777777" w:rsidTr="00880A93">
        <w:trPr>
          <w:trHeight w:val="284"/>
        </w:trPr>
        <w:tc>
          <w:tcPr>
            <w:tcW w:w="852" w:type="pct"/>
            <w:gridSpan w:val="2"/>
            <w:shd w:val="clear" w:color="auto" w:fill="auto"/>
            <w:vAlign w:val="center"/>
            <w:hideMark/>
          </w:tcPr>
          <w:p w14:paraId="64A2848D"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Dersin Kodu</w:t>
            </w:r>
          </w:p>
        </w:tc>
        <w:tc>
          <w:tcPr>
            <w:tcW w:w="1117" w:type="pct"/>
            <w:gridSpan w:val="3"/>
            <w:shd w:val="clear" w:color="auto" w:fill="auto"/>
            <w:vAlign w:val="center"/>
            <w:hideMark/>
          </w:tcPr>
          <w:p w14:paraId="49C3FB33" w14:textId="2BECD561" w:rsidR="00A078C3" w:rsidRPr="001A6EFF" w:rsidRDefault="00A078C3" w:rsidP="00E94E78">
            <w:pPr>
              <w:spacing w:after="0" w:line="240" w:lineRule="auto"/>
              <w:rPr>
                <w:rFonts w:cs="Calibri"/>
                <w:color w:val="000000"/>
                <w:sz w:val="18"/>
                <w:szCs w:val="18"/>
              </w:rPr>
            </w:pPr>
            <w:r>
              <w:rPr>
                <w:rFonts w:cs="Calibri"/>
                <w:color w:val="000000"/>
                <w:sz w:val="18"/>
                <w:szCs w:val="18"/>
              </w:rPr>
              <w:t>G</w:t>
            </w:r>
            <w:r w:rsidR="00E94E78">
              <w:rPr>
                <w:rFonts w:cs="Calibri"/>
                <w:color w:val="000000"/>
                <w:sz w:val="18"/>
                <w:szCs w:val="18"/>
              </w:rPr>
              <w:t>SM-</w:t>
            </w:r>
            <w:r>
              <w:rPr>
                <w:rFonts w:cs="Calibri"/>
                <w:color w:val="000000"/>
                <w:sz w:val="18"/>
                <w:szCs w:val="18"/>
              </w:rPr>
              <w:t>21</w:t>
            </w:r>
            <w:r w:rsidR="00E94E78">
              <w:rPr>
                <w:rFonts w:cs="Calibri"/>
                <w:color w:val="000000"/>
                <w:sz w:val="18"/>
                <w:szCs w:val="18"/>
              </w:rPr>
              <w:t>6</w:t>
            </w:r>
          </w:p>
        </w:tc>
        <w:tc>
          <w:tcPr>
            <w:tcW w:w="1036" w:type="pct"/>
            <w:gridSpan w:val="2"/>
            <w:shd w:val="clear" w:color="auto" w:fill="auto"/>
            <w:vAlign w:val="center"/>
            <w:hideMark/>
          </w:tcPr>
          <w:p w14:paraId="7E88B588" w14:textId="77777777" w:rsidR="00A078C3" w:rsidRPr="001A6EFF" w:rsidRDefault="00A078C3" w:rsidP="00880A93">
            <w:pPr>
              <w:spacing w:after="0" w:line="240" w:lineRule="auto"/>
              <w:jc w:val="center"/>
              <w:rPr>
                <w:rFonts w:cs="Calibri"/>
                <w:color w:val="000000"/>
                <w:sz w:val="18"/>
                <w:szCs w:val="18"/>
              </w:rPr>
            </w:pPr>
            <w:r w:rsidRPr="001A6EFF">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1A6EFF">
              <w:rPr>
                <w:rFonts w:cs="Calibri"/>
                <w:sz w:val="18"/>
                <w:szCs w:val="18"/>
              </w:rPr>
              <w:t xml:space="preserve"> </w:t>
            </w:r>
            <w:r w:rsidRPr="001A6EFF">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1A6EFF">
              <w:rPr>
                <w:rFonts w:cs="Calibri"/>
                <w:color w:val="000000"/>
                <w:sz w:val="18"/>
                <w:szCs w:val="18"/>
              </w:rPr>
              <w:t> </w:t>
            </w:r>
          </w:p>
        </w:tc>
        <w:tc>
          <w:tcPr>
            <w:tcW w:w="789" w:type="pct"/>
            <w:gridSpan w:val="4"/>
            <w:shd w:val="clear" w:color="auto" w:fill="auto"/>
            <w:vAlign w:val="center"/>
            <w:hideMark/>
          </w:tcPr>
          <w:p w14:paraId="5DA912B9" w14:textId="77777777" w:rsidR="00A078C3" w:rsidRPr="001A6EFF" w:rsidRDefault="00A078C3" w:rsidP="00880A93">
            <w:pPr>
              <w:spacing w:after="0" w:line="240" w:lineRule="auto"/>
              <w:jc w:val="center"/>
              <w:rPr>
                <w:rFonts w:cs="Calibri"/>
                <w:color w:val="000000"/>
                <w:sz w:val="18"/>
                <w:szCs w:val="18"/>
              </w:rPr>
            </w:pPr>
            <w:r>
              <w:rPr>
                <w:rFonts w:cs="Calibri"/>
                <w:color w:val="000000"/>
                <w:sz w:val="18"/>
                <w:szCs w:val="18"/>
              </w:rPr>
              <w:t>3+0</w:t>
            </w:r>
          </w:p>
        </w:tc>
        <w:tc>
          <w:tcPr>
            <w:tcW w:w="1206" w:type="pct"/>
            <w:gridSpan w:val="2"/>
            <w:shd w:val="clear" w:color="auto" w:fill="auto"/>
            <w:vAlign w:val="center"/>
            <w:hideMark/>
          </w:tcPr>
          <w:p w14:paraId="3A4027D6" w14:textId="77777777" w:rsidR="00A078C3" w:rsidRPr="001A6EFF" w:rsidRDefault="00A078C3" w:rsidP="00880A93">
            <w:pPr>
              <w:spacing w:after="0" w:line="240" w:lineRule="auto"/>
              <w:jc w:val="center"/>
              <w:rPr>
                <w:rFonts w:cs="Calibri"/>
                <w:color w:val="000000"/>
                <w:sz w:val="18"/>
                <w:szCs w:val="18"/>
              </w:rPr>
            </w:pPr>
            <w:r>
              <w:rPr>
                <w:rFonts w:cs="Calibri"/>
                <w:color w:val="000000"/>
                <w:sz w:val="18"/>
                <w:szCs w:val="18"/>
              </w:rPr>
              <w:t>4</w:t>
            </w:r>
          </w:p>
        </w:tc>
      </w:tr>
      <w:tr w:rsidR="00A078C3" w:rsidRPr="001A6EFF" w14:paraId="7C54FEA0" w14:textId="77777777" w:rsidTr="00880A93">
        <w:trPr>
          <w:trHeight w:val="287"/>
        </w:trPr>
        <w:tc>
          <w:tcPr>
            <w:tcW w:w="852" w:type="pct"/>
            <w:gridSpan w:val="2"/>
            <w:shd w:val="clear" w:color="auto" w:fill="auto"/>
            <w:noWrap/>
            <w:vAlign w:val="bottom"/>
            <w:hideMark/>
          </w:tcPr>
          <w:p w14:paraId="572CC78D"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Adı</w:t>
            </w:r>
          </w:p>
        </w:tc>
        <w:tc>
          <w:tcPr>
            <w:tcW w:w="4148" w:type="pct"/>
            <w:gridSpan w:val="11"/>
            <w:shd w:val="clear" w:color="auto" w:fill="auto"/>
            <w:noWrap/>
            <w:vAlign w:val="bottom"/>
            <w:hideMark/>
          </w:tcPr>
          <w:p w14:paraId="6BF04A08" w14:textId="77777777" w:rsidR="00A078C3" w:rsidRPr="001A6EFF" w:rsidRDefault="00A078C3" w:rsidP="00880A93">
            <w:pPr>
              <w:spacing w:after="0" w:line="240" w:lineRule="auto"/>
              <w:rPr>
                <w:rFonts w:cs="Calibri"/>
                <w:color w:val="000000"/>
                <w:sz w:val="18"/>
                <w:szCs w:val="18"/>
              </w:rPr>
            </w:pPr>
            <w:r>
              <w:rPr>
                <w:rFonts w:cs="Calibri"/>
                <w:color w:val="000000"/>
                <w:sz w:val="18"/>
                <w:szCs w:val="18"/>
              </w:rPr>
              <w:t>Pazarlama</w:t>
            </w:r>
          </w:p>
        </w:tc>
      </w:tr>
      <w:tr w:rsidR="00A078C3" w:rsidRPr="001A6EFF" w14:paraId="0343D215" w14:textId="77777777" w:rsidTr="00880A93">
        <w:trPr>
          <w:trHeight w:val="287"/>
        </w:trPr>
        <w:tc>
          <w:tcPr>
            <w:tcW w:w="852" w:type="pct"/>
            <w:gridSpan w:val="2"/>
            <w:shd w:val="clear" w:color="auto" w:fill="auto"/>
            <w:noWrap/>
            <w:vAlign w:val="bottom"/>
            <w:hideMark/>
          </w:tcPr>
          <w:p w14:paraId="63B94BB7"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Dersin İngilizce Adı</w:t>
            </w:r>
          </w:p>
        </w:tc>
        <w:tc>
          <w:tcPr>
            <w:tcW w:w="4148" w:type="pct"/>
            <w:gridSpan w:val="11"/>
            <w:shd w:val="clear" w:color="auto" w:fill="auto"/>
            <w:noWrap/>
            <w:vAlign w:val="bottom"/>
            <w:hideMark/>
          </w:tcPr>
          <w:p w14:paraId="569A949B" w14:textId="77777777" w:rsidR="00A078C3" w:rsidRPr="001A6EFF" w:rsidRDefault="00A078C3" w:rsidP="00880A93">
            <w:pPr>
              <w:spacing w:after="0" w:line="240" w:lineRule="auto"/>
              <w:rPr>
                <w:rFonts w:cs="Calibri"/>
                <w:color w:val="000000"/>
                <w:sz w:val="18"/>
                <w:szCs w:val="18"/>
              </w:rPr>
            </w:pPr>
            <w:r>
              <w:rPr>
                <w:rFonts w:cs="Calibri"/>
                <w:color w:val="222222"/>
                <w:sz w:val="18"/>
                <w:szCs w:val="18"/>
                <w:lang w:val="en"/>
              </w:rPr>
              <w:t>Marketing</w:t>
            </w:r>
          </w:p>
        </w:tc>
      </w:tr>
      <w:tr w:rsidR="00A078C3" w:rsidRPr="001A6EFF" w14:paraId="4B8ADAEC" w14:textId="77777777" w:rsidTr="00880A93">
        <w:trPr>
          <w:trHeight w:val="284"/>
        </w:trPr>
        <w:tc>
          <w:tcPr>
            <w:tcW w:w="852" w:type="pct"/>
            <w:gridSpan w:val="2"/>
            <w:shd w:val="clear" w:color="auto" w:fill="auto"/>
            <w:vAlign w:val="center"/>
            <w:hideMark/>
          </w:tcPr>
          <w:p w14:paraId="5BDF25F3"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Ön Koşul Dersleri</w:t>
            </w:r>
          </w:p>
        </w:tc>
        <w:tc>
          <w:tcPr>
            <w:tcW w:w="4148" w:type="pct"/>
            <w:gridSpan w:val="11"/>
            <w:shd w:val="clear" w:color="auto" w:fill="auto"/>
            <w:vAlign w:val="center"/>
            <w:hideMark/>
          </w:tcPr>
          <w:p w14:paraId="1ABFCF92" w14:textId="77777777" w:rsidR="00A078C3" w:rsidRPr="001A6EFF" w:rsidRDefault="00A078C3" w:rsidP="00880A93">
            <w:pPr>
              <w:spacing w:after="0" w:line="240" w:lineRule="auto"/>
              <w:rPr>
                <w:rFonts w:cs="Calibri"/>
                <w:bCs/>
                <w:color w:val="000000"/>
                <w:sz w:val="18"/>
                <w:szCs w:val="18"/>
              </w:rPr>
            </w:pPr>
            <w:r w:rsidRPr="001A6EFF">
              <w:rPr>
                <w:rFonts w:cs="Calibri"/>
                <w:bCs/>
                <w:color w:val="000000"/>
                <w:sz w:val="18"/>
                <w:szCs w:val="18"/>
              </w:rPr>
              <w:t>Yok</w:t>
            </w:r>
          </w:p>
        </w:tc>
      </w:tr>
      <w:tr w:rsidR="00A078C3" w:rsidRPr="001A6EFF" w14:paraId="33C365B2" w14:textId="77777777" w:rsidTr="00880A93">
        <w:trPr>
          <w:trHeight w:val="284"/>
        </w:trPr>
        <w:tc>
          <w:tcPr>
            <w:tcW w:w="852" w:type="pct"/>
            <w:gridSpan w:val="2"/>
            <w:shd w:val="clear" w:color="auto" w:fill="auto"/>
            <w:vAlign w:val="center"/>
            <w:hideMark/>
          </w:tcPr>
          <w:p w14:paraId="28FD6322"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Dersin Dili</w:t>
            </w:r>
          </w:p>
        </w:tc>
        <w:tc>
          <w:tcPr>
            <w:tcW w:w="4148" w:type="pct"/>
            <w:gridSpan w:val="11"/>
            <w:shd w:val="clear" w:color="auto" w:fill="auto"/>
            <w:vAlign w:val="center"/>
            <w:hideMark/>
          </w:tcPr>
          <w:p w14:paraId="1BD0C933" w14:textId="77777777" w:rsidR="00A078C3" w:rsidRPr="001A6EFF" w:rsidRDefault="00A078C3" w:rsidP="00880A93">
            <w:pPr>
              <w:spacing w:after="0" w:line="240" w:lineRule="auto"/>
              <w:rPr>
                <w:rFonts w:cs="Calibri"/>
                <w:bCs/>
                <w:color w:val="000000"/>
                <w:sz w:val="18"/>
                <w:szCs w:val="18"/>
              </w:rPr>
            </w:pPr>
            <w:r w:rsidRPr="001A6EFF">
              <w:rPr>
                <w:rFonts w:cs="Calibri"/>
                <w:bCs/>
                <w:color w:val="000000"/>
                <w:sz w:val="18"/>
                <w:szCs w:val="18"/>
              </w:rPr>
              <w:t>Türkçe</w:t>
            </w:r>
          </w:p>
        </w:tc>
      </w:tr>
      <w:tr w:rsidR="00A078C3" w:rsidRPr="001A6EFF" w14:paraId="2C0E2C24" w14:textId="77777777" w:rsidTr="00880A93">
        <w:trPr>
          <w:trHeight w:val="284"/>
        </w:trPr>
        <w:tc>
          <w:tcPr>
            <w:tcW w:w="852" w:type="pct"/>
            <w:gridSpan w:val="2"/>
            <w:shd w:val="clear" w:color="auto" w:fill="auto"/>
            <w:vAlign w:val="center"/>
            <w:hideMark/>
          </w:tcPr>
          <w:p w14:paraId="6A213208"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Dersin Seviyesi</w:t>
            </w:r>
          </w:p>
        </w:tc>
        <w:tc>
          <w:tcPr>
            <w:tcW w:w="4148" w:type="pct"/>
            <w:gridSpan w:val="11"/>
            <w:shd w:val="clear" w:color="auto" w:fill="auto"/>
            <w:vAlign w:val="center"/>
            <w:hideMark/>
          </w:tcPr>
          <w:p w14:paraId="16894AFB" w14:textId="77777777" w:rsidR="00A078C3" w:rsidRPr="001A6EFF" w:rsidRDefault="00A078C3" w:rsidP="00880A93">
            <w:pPr>
              <w:spacing w:after="0" w:line="240" w:lineRule="auto"/>
              <w:rPr>
                <w:rFonts w:cs="Calibri"/>
                <w:bCs/>
                <w:color w:val="000000"/>
                <w:sz w:val="18"/>
                <w:szCs w:val="18"/>
              </w:rPr>
            </w:pPr>
            <w:r w:rsidRPr="001A6EFF">
              <w:rPr>
                <w:rFonts w:cs="Calibri"/>
                <w:color w:val="000000"/>
                <w:sz w:val="18"/>
                <w:szCs w:val="18"/>
              </w:rPr>
              <w:t>Lisans</w:t>
            </w:r>
          </w:p>
        </w:tc>
      </w:tr>
      <w:tr w:rsidR="00A078C3" w:rsidRPr="001A6EFF" w14:paraId="5863FF42" w14:textId="77777777" w:rsidTr="00880A93">
        <w:trPr>
          <w:trHeight w:val="284"/>
        </w:trPr>
        <w:tc>
          <w:tcPr>
            <w:tcW w:w="852" w:type="pct"/>
            <w:gridSpan w:val="2"/>
            <w:shd w:val="clear" w:color="auto" w:fill="auto"/>
            <w:vAlign w:val="center"/>
            <w:hideMark/>
          </w:tcPr>
          <w:p w14:paraId="36C03A52"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Dersin Türü</w:t>
            </w:r>
          </w:p>
        </w:tc>
        <w:tc>
          <w:tcPr>
            <w:tcW w:w="4148" w:type="pct"/>
            <w:gridSpan w:val="11"/>
            <w:shd w:val="clear" w:color="auto" w:fill="auto"/>
            <w:vAlign w:val="center"/>
            <w:hideMark/>
          </w:tcPr>
          <w:p w14:paraId="078A1C15" w14:textId="77777777" w:rsidR="00A078C3" w:rsidRPr="001A6EFF" w:rsidRDefault="00A078C3" w:rsidP="00880A93">
            <w:pPr>
              <w:spacing w:after="0" w:line="240" w:lineRule="auto"/>
              <w:rPr>
                <w:rFonts w:cs="Calibri"/>
                <w:b/>
                <w:bCs/>
                <w:color w:val="000000"/>
                <w:sz w:val="18"/>
                <w:szCs w:val="18"/>
              </w:rPr>
            </w:pPr>
            <w:r w:rsidRPr="001A6EFF">
              <w:rPr>
                <w:rFonts w:cs="Calibri"/>
                <w:color w:val="000000"/>
                <w:sz w:val="18"/>
                <w:szCs w:val="18"/>
              </w:rPr>
              <w:t>Zorunlu</w:t>
            </w:r>
          </w:p>
        </w:tc>
      </w:tr>
      <w:tr w:rsidR="00A078C3" w:rsidRPr="001A6EFF" w14:paraId="2C1EFD50" w14:textId="77777777" w:rsidTr="00880A93">
        <w:trPr>
          <w:trHeight w:val="284"/>
        </w:trPr>
        <w:tc>
          <w:tcPr>
            <w:tcW w:w="852" w:type="pct"/>
            <w:gridSpan w:val="2"/>
            <w:shd w:val="clear" w:color="auto" w:fill="auto"/>
            <w:vAlign w:val="center"/>
            <w:hideMark/>
          </w:tcPr>
          <w:p w14:paraId="0F447892"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Dersin Koordinatörü</w:t>
            </w:r>
          </w:p>
        </w:tc>
        <w:tc>
          <w:tcPr>
            <w:tcW w:w="4148" w:type="pct"/>
            <w:gridSpan w:val="11"/>
            <w:shd w:val="clear" w:color="auto" w:fill="auto"/>
            <w:vAlign w:val="center"/>
          </w:tcPr>
          <w:p w14:paraId="50D23A9A" w14:textId="046CE89C" w:rsidR="00A078C3" w:rsidRPr="001A6EFF" w:rsidRDefault="00A34899" w:rsidP="00880A93">
            <w:pPr>
              <w:spacing w:after="0" w:line="240" w:lineRule="auto"/>
              <w:rPr>
                <w:rFonts w:cs="Calibri"/>
                <w:color w:val="000000"/>
                <w:sz w:val="18"/>
                <w:szCs w:val="18"/>
              </w:rPr>
            </w:pPr>
            <w:r w:rsidRPr="00A34899">
              <w:rPr>
                <w:rFonts w:cs="Calibri"/>
                <w:sz w:val="18"/>
                <w:szCs w:val="18"/>
              </w:rPr>
              <w:t>Doç. Dr. Mehmet ŞİMŞEK</w:t>
            </w:r>
          </w:p>
        </w:tc>
      </w:tr>
      <w:tr w:rsidR="00A078C3" w:rsidRPr="001A6EFF" w14:paraId="3C71EBD6" w14:textId="77777777" w:rsidTr="00880A93">
        <w:trPr>
          <w:trHeight w:val="284"/>
        </w:trPr>
        <w:tc>
          <w:tcPr>
            <w:tcW w:w="852" w:type="pct"/>
            <w:gridSpan w:val="2"/>
            <w:shd w:val="clear" w:color="auto" w:fill="auto"/>
            <w:vAlign w:val="center"/>
            <w:hideMark/>
          </w:tcPr>
          <w:p w14:paraId="3BE8B7F6"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Dersi Verenler</w:t>
            </w:r>
          </w:p>
        </w:tc>
        <w:tc>
          <w:tcPr>
            <w:tcW w:w="4148" w:type="pct"/>
            <w:gridSpan w:val="11"/>
            <w:shd w:val="clear" w:color="auto" w:fill="auto"/>
            <w:vAlign w:val="center"/>
          </w:tcPr>
          <w:p w14:paraId="69E6204C" w14:textId="77777777" w:rsidR="00A078C3" w:rsidRPr="001A6EFF" w:rsidRDefault="00A078C3" w:rsidP="00880A93">
            <w:pPr>
              <w:spacing w:after="0" w:line="240" w:lineRule="auto"/>
              <w:rPr>
                <w:rFonts w:cs="Calibri"/>
                <w:color w:val="000000"/>
                <w:sz w:val="18"/>
                <w:szCs w:val="18"/>
              </w:rPr>
            </w:pPr>
          </w:p>
        </w:tc>
      </w:tr>
      <w:tr w:rsidR="00A078C3" w:rsidRPr="001A6EFF" w14:paraId="5C6D8DDA" w14:textId="77777777" w:rsidTr="00880A93">
        <w:trPr>
          <w:trHeight w:val="284"/>
        </w:trPr>
        <w:tc>
          <w:tcPr>
            <w:tcW w:w="852" w:type="pct"/>
            <w:gridSpan w:val="2"/>
            <w:shd w:val="clear" w:color="auto" w:fill="auto"/>
            <w:vAlign w:val="center"/>
            <w:hideMark/>
          </w:tcPr>
          <w:p w14:paraId="79713D9E"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Dersin Yardımcıları</w:t>
            </w:r>
          </w:p>
        </w:tc>
        <w:tc>
          <w:tcPr>
            <w:tcW w:w="4148" w:type="pct"/>
            <w:gridSpan w:val="11"/>
            <w:shd w:val="clear" w:color="auto" w:fill="auto"/>
            <w:vAlign w:val="center"/>
          </w:tcPr>
          <w:p w14:paraId="0855BE2E" w14:textId="77777777" w:rsidR="00A078C3" w:rsidRPr="001A6EFF" w:rsidRDefault="00A078C3" w:rsidP="00880A93">
            <w:pPr>
              <w:spacing w:after="0" w:line="240" w:lineRule="auto"/>
              <w:rPr>
                <w:rFonts w:cs="Calibri"/>
                <w:b/>
                <w:bCs/>
                <w:color w:val="000000"/>
                <w:sz w:val="18"/>
                <w:szCs w:val="18"/>
              </w:rPr>
            </w:pPr>
          </w:p>
        </w:tc>
      </w:tr>
      <w:tr w:rsidR="00A078C3" w:rsidRPr="001A6EFF" w14:paraId="1A7A8669" w14:textId="77777777" w:rsidTr="00880A93">
        <w:trPr>
          <w:trHeight w:val="504"/>
        </w:trPr>
        <w:tc>
          <w:tcPr>
            <w:tcW w:w="852" w:type="pct"/>
            <w:gridSpan w:val="2"/>
            <w:shd w:val="clear" w:color="auto" w:fill="auto"/>
            <w:vAlign w:val="center"/>
            <w:hideMark/>
          </w:tcPr>
          <w:p w14:paraId="71E7C54D"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Dersin Amacı</w:t>
            </w:r>
          </w:p>
        </w:tc>
        <w:tc>
          <w:tcPr>
            <w:tcW w:w="4148" w:type="pct"/>
            <w:gridSpan w:val="11"/>
            <w:shd w:val="clear" w:color="auto" w:fill="auto"/>
            <w:vAlign w:val="center"/>
            <w:hideMark/>
          </w:tcPr>
          <w:p w14:paraId="63890465" w14:textId="77777777" w:rsidR="00A078C3" w:rsidRPr="001A6EFF" w:rsidRDefault="00A078C3" w:rsidP="00880A93">
            <w:pPr>
              <w:autoSpaceDE w:val="0"/>
              <w:autoSpaceDN w:val="0"/>
              <w:adjustRightInd w:val="0"/>
              <w:spacing w:after="0" w:line="240" w:lineRule="auto"/>
              <w:rPr>
                <w:rFonts w:cs="Calibri"/>
                <w:color w:val="000000"/>
                <w:sz w:val="18"/>
                <w:szCs w:val="18"/>
              </w:rPr>
            </w:pPr>
            <w:r w:rsidRPr="000519D6">
              <w:rPr>
                <w:rFonts w:cs="Calibri"/>
                <w:sz w:val="18"/>
                <w:szCs w:val="18"/>
              </w:rPr>
              <w:t>Bu dersin amacı, öğrencilerin pazarlama ile ilgili kavramları, pazarlama çevresi, pazarlama bilgi sistemi, pazar türleri, pazar bölümlendirme ve pazarlama karması elemanlarını kavramalarını sağlamaktır.</w:t>
            </w:r>
          </w:p>
        </w:tc>
      </w:tr>
      <w:tr w:rsidR="00A078C3" w:rsidRPr="001A6EFF" w14:paraId="659F2976" w14:textId="77777777" w:rsidTr="00880A93">
        <w:trPr>
          <w:trHeight w:val="284"/>
        </w:trPr>
        <w:tc>
          <w:tcPr>
            <w:tcW w:w="852" w:type="pct"/>
            <w:gridSpan w:val="2"/>
            <w:shd w:val="clear" w:color="auto" w:fill="auto"/>
            <w:vAlign w:val="center"/>
            <w:hideMark/>
          </w:tcPr>
          <w:p w14:paraId="69833D50"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Dersin Kısa İçeriği</w:t>
            </w:r>
          </w:p>
        </w:tc>
        <w:tc>
          <w:tcPr>
            <w:tcW w:w="4148" w:type="pct"/>
            <w:gridSpan w:val="11"/>
            <w:shd w:val="clear" w:color="auto" w:fill="auto"/>
            <w:vAlign w:val="center"/>
            <w:hideMark/>
          </w:tcPr>
          <w:p w14:paraId="6AD417BA" w14:textId="77777777" w:rsidR="00A078C3" w:rsidRPr="001A6EFF" w:rsidRDefault="00A078C3" w:rsidP="00880A93">
            <w:pPr>
              <w:spacing w:after="0" w:line="240" w:lineRule="auto"/>
              <w:rPr>
                <w:rFonts w:cs="Calibri"/>
                <w:color w:val="000000"/>
                <w:sz w:val="18"/>
                <w:szCs w:val="18"/>
              </w:rPr>
            </w:pPr>
            <w:r w:rsidRPr="000519D6">
              <w:rPr>
                <w:rFonts w:cs="Calibri"/>
                <w:color w:val="000000"/>
                <w:sz w:val="18"/>
                <w:szCs w:val="18"/>
              </w:rPr>
              <w:t>Ders esas itibariyle, genel pazarlama konularının incelenmesini kapsar. Konular; pazarlamanın gelişimi; pazarlama çevresi; pazarlama bilgi sistemi, tüketici ve örgütsel pazarlar ve davranışları; pazar bölümlendirme ve hedef pazarlama; ürün, fiyat, dağıtım ve tutundurma karmalarının incelenmesi; pazarlama yönetiminde organizasyon kapsamında ele alınır.</w:t>
            </w:r>
          </w:p>
        </w:tc>
      </w:tr>
      <w:tr w:rsidR="00A078C3" w:rsidRPr="001A6EFF" w14:paraId="646E5397" w14:textId="77777777" w:rsidTr="00880A93">
        <w:trPr>
          <w:trHeight w:val="300"/>
        </w:trPr>
        <w:tc>
          <w:tcPr>
            <w:tcW w:w="5000" w:type="pct"/>
            <w:gridSpan w:val="13"/>
            <w:shd w:val="clear" w:color="auto" w:fill="auto"/>
            <w:noWrap/>
            <w:vAlign w:val="bottom"/>
            <w:hideMark/>
          </w:tcPr>
          <w:p w14:paraId="26068D7A" w14:textId="77777777" w:rsidR="00A078C3" w:rsidRPr="001A6EFF" w:rsidRDefault="00A078C3" w:rsidP="00880A93">
            <w:pPr>
              <w:spacing w:after="0" w:line="240" w:lineRule="auto"/>
              <w:rPr>
                <w:rFonts w:cs="Calibri"/>
                <w:color w:val="000000"/>
                <w:sz w:val="18"/>
                <w:szCs w:val="18"/>
              </w:rPr>
            </w:pPr>
          </w:p>
        </w:tc>
      </w:tr>
      <w:tr w:rsidR="00A078C3" w:rsidRPr="001A6EFF" w14:paraId="78969E1B" w14:textId="77777777" w:rsidTr="00880A93">
        <w:trPr>
          <w:trHeight w:val="284"/>
        </w:trPr>
        <w:tc>
          <w:tcPr>
            <w:tcW w:w="5000" w:type="pct"/>
            <w:gridSpan w:val="13"/>
            <w:shd w:val="clear" w:color="auto" w:fill="auto"/>
            <w:vAlign w:val="center"/>
            <w:hideMark/>
          </w:tcPr>
          <w:p w14:paraId="7789B2A0"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Dersin Öğrenme Çıktıları</w:t>
            </w:r>
          </w:p>
        </w:tc>
      </w:tr>
      <w:tr w:rsidR="00A078C3" w:rsidRPr="001A6EFF" w14:paraId="3100F048" w14:textId="77777777" w:rsidTr="00880A93">
        <w:trPr>
          <w:trHeight w:val="284"/>
        </w:trPr>
        <w:tc>
          <w:tcPr>
            <w:tcW w:w="909" w:type="pct"/>
            <w:gridSpan w:val="3"/>
            <w:shd w:val="clear" w:color="auto" w:fill="auto"/>
            <w:hideMark/>
          </w:tcPr>
          <w:p w14:paraId="453C66EC" w14:textId="77777777" w:rsidR="00A078C3" w:rsidRPr="000519D6" w:rsidRDefault="00A078C3" w:rsidP="00880A93">
            <w:pPr>
              <w:spacing w:after="0" w:line="240" w:lineRule="auto"/>
              <w:rPr>
                <w:sz w:val="18"/>
                <w:szCs w:val="18"/>
              </w:rPr>
            </w:pPr>
            <w:r>
              <w:rPr>
                <w:sz w:val="18"/>
                <w:szCs w:val="18"/>
              </w:rPr>
              <w:t>ÖÇ-</w:t>
            </w:r>
            <w:r w:rsidRPr="000519D6">
              <w:rPr>
                <w:sz w:val="18"/>
                <w:szCs w:val="18"/>
              </w:rPr>
              <w:t>1</w:t>
            </w:r>
          </w:p>
        </w:tc>
        <w:tc>
          <w:tcPr>
            <w:tcW w:w="4091" w:type="pct"/>
            <w:gridSpan w:val="10"/>
            <w:shd w:val="clear" w:color="auto" w:fill="auto"/>
            <w:hideMark/>
          </w:tcPr>
          <w:p w14:paraId="394541FA" w14:textId="77777777" w:rsidR="00A078C3" w:rsidRPr="000519D6" w:rsidRDefault="00A078C3" w:rsidP="00880A93">
            <w:pPr>
              <w:spacing w:after="0" w:line="240" w:lineRule="auto"/>
              <w:rPr>
                <w:sz w:val="18"/>
                <w:szCs w:val="18"/>
              </w:rPr>
            </w:pPr>
            <w:r w:rsidRPr="000519D6">
              <w:rPr>
                <w:sz w:val="18"/>
                <w:szCs w:val="18"/>
              </w:rPr>
              <w:t>Pazarlama dinamiğini kavrama ve alanla ilişkilendirebilme</w:t>
            </w:r>
          </w:p>
        </w:tc>
      </w:tr>
      <w:tr w:rsidR="00A078C3" w:rsidRPr="001A6EFF" w14:paraId="4697DEFF" w14:textId="77777777" w:rsidTr="00880A93">
        <w:trPr>
          <w:trHeight w:val="284"/>
        </w:trPr>
        <w:tc>
          <w:tcPr>
            <w:tcW w:w="909" w:type="pct"/>
            <w:gridSpan w:val="3"/>
            <w:shd w:val="clear" w:color="auto" w:fill="auto"/>
            <w:hideMark/>
          </w:tcPr>
          <w:p w14:paraId="0C0ED98B" w14:textId="77777777" w:rsidR="00A078C3" w:rsidRPr="000519D6" w:rsidRDefault="00A078C3" w:rsidP="00880A93">
            <w:pPr>
              <w:spacing w:after="0" w:line="240" w:lineRule="auto"/>
              <w:rPr>
                <w:sz w:val="18"/>
                <w:szCs w:val="18"/>
              </w:rPr>
            </w:pPr>
            <w:r>
              <w:rPr>
                <w:sz w:val="18"/>
                <w:szCs w:val="18"/>
              </w:rPr>
              <w:t>ÖÇ-</w:t>
            </w:r>
            <w:r w:rsidRPr="000519D6">
              <w:rPr>
                <w:sz w:val="18"/>
                <w:szCs w:val="18"/>
              </w:rPr>
              <w:t>2</w:t>
            </w:r>
          </w:p>
        </w:tc>
        <w:tc>
          <w:tcPr>
            <w:tcW w:w="4091" w:type="pct"/>
            <w:gridSpan w:val="10"/>
            <w:shd w:val="clear" w:color="auto" w:fill="auto"/>
            <w:hideMark/>
          </w:tcPr>
          <w:p w14:paraId="30BC65BD" w14:textId="77777777" w:rsidR="00A078C3" w:rsidRPr="000519D6" w:rsidRDefault="00A078C3" w:rsidP="00880A93">
            <w:pPr>
              <w:spacing w:after="0" w:line="240" w:lineRule="auto"/>
              <w:rPr>
                <w:sz w:val="18"/>
                <w:szCs w:val="18"/>
              </w:rPr>
            </w:pPr>
            <w:r w:rsidRPr="000519D6">
              <w:rPr>
                <w:sz w:val="18"/>
                <w:szCs w:val="18"/>
              </w:rPr>
              <w:t>Çevresel faktörleri gözeterek strateji belirleyebilme</w:t>
            </w:r>
          </w:p>
        </w:tc>
      </w:tr>
      <w:tr w:rsidR="00A078C3" w:rsidRPr="001A6EFF" w14:paraId="2EA6D328" w14:textId="77777777" w:rsidTr="00880A93">
        <w:trPr>
          <w:trHeight w:val="284"/>
        </w:trPr>
        <w:tc>
          <w:tcPr>
            <w:tcW w:w="909" w:type="pct"/>
            <w:gridSpan w:val="3"/>
            <w:shd w:val="clear" w:color="auto" w:fill="auto"/>
            <w:hideMark/>
          </w:tcPr>
          <w:p w14:paraId="4B52C696" w14:textId="77777777" w:rsidR="00A078C3" w:rsidRPr="000519D6" w:rsidRDefault="00A078C3" w:rsidP="00880A93">
            <w:pPr>
              <w:spacing w:after="0" w:line="240" w:lineRule="auto"/>
              <w:rPr>
                <w:sz w:val="18"/>
                <w:szCs w:val="18"/>
              </w:rPr>
            </w:pPr>
            <w:r>
              <w:rPr>
                <w:sz w:val="18"/>
                <w:szCs w:val="18"/>
              </w:rPr>
              <w:t>ÖÇ-</w:t>
            </w:r>
            <w:r w:rsidRPr="000519D6">
              <w:rPr>
                <w:sz w:val="18"/>
                <w:szCs w:val="18"/>
              </w:rPr>
              <w:t>3</w:t>
            </w:r>
          </w:p>
        </w:tc>
        <w:tc>
          <w:tcPr>
            <w:tcW w:w="4091" w:type="pct"/>
            <w:gridSpan w:val="10"/>
            <w:shd w:val="clear" w:color="auto" w:fill="auto"/>
            <w:hideMark/>
          </w:tcPr>
          <w:p w14:paraId="41993C30" w14:textId="77777777" w:rsidR="00A078C3" w:rsidRPr="000519D6" w:rsidRDefault="00A078C3" w:rsidP="00880A93">
            <w:pPr>
              <w:spacing w:after="0" w:line="240" w:lineRule="auto"/>
              <w:rPr>
                <w:sz w:val="18"/>
                <w:szCs w:val="18"/>
              </w:rPr>
            </w:pPr>
            <w:r w:rsidRPr="000519D6">
              <w:rPr>
                <w:sz w:val="18"/>
                <w:szCs w:val="18"/>
              </w:rPr>
              <w:t>Tüketici davranışının takibinde gözetilmesi gereken konuları yorumlama</w:t>
            </w:r>
          </w:p>
        </w:tc>
      </w:tr>
      <w:tr w:rsidR="00A078C3" w:rsidRPr="001A6EFF" w14:paraId="25BEACD6" w14:textId="77777777" w:rsidTr="00880A93">
        <w:trPr>
          <w:trHeight w:val="284"/>
        </w:trPr>
        <w:tc>
          <w:tcPr>
            <w:tcW w:w="909" w:type="pct"/>
            <w:gridSpan w:val="3"/>
            <w:shd w:val="clear" w:color="auto" w:fill="auto"/>
            <w:hideMark/>
          </w:tcPr>
          <w:p w14:paraId="50FF7794" w14:textId="77777777" w:rsidR="00A078C3" w:rsidRPr="000519D6" w:rsidRDefault="00A078C3" w:rsidP="00880A93">
            <w:pPr>
              <w:spacing w:after="0" w:line="240" w:lineRule="auto"/>
              <w:rPr>
                <w:sz w:val="18"/>
                <w:szCs w:val="18"/>
              </w:rPr>
            </w:pPr>
            <w:r>
              <w:rPr>
                <w:sz w:val="18"/>
                <w:szCs w:val="18"/>
              </w:rPr>
              <w:t>ÖÇ-</w:t>
            </w:r>
            <w:r w:rsidRPr="000519D6">
              <w:rPr>
                <w:sz w:val="18"/>
                <w:szCs w:val="18"/>
              </w:rPr>
              <w:t>4</w:t>
            </w:r>
          </w:p>
        </w:tc>
        <w:tc>
          <w:tcPr>
            <w:tcW w:w="4091" w:type="pct"/>
            <w:gridSpan w:val="10"/>
            <w:shd w:val="clear" w:color="auto" w:fill="auto"/>
            <w:hideMark/>
          </w:tcPr>
          <w:p w14:paraId="739B3EA1" w14:textId="77777777" w:rsidR="00A078C3" w:rsidRPr="000519D6" w:rsidRDefault="00A078C3" w:rsidP="00880A93">
            <w:pPr>
              <w:spacing w:after="0" w:line="240" w:lineRule="auto"/>
              <w:rPr>
                <w:sz w:val="18"/>
                <w:szCs w:val="18"/>
              </w:rPr>
            </w:pPr>
            <w:r w:rsidRPr="000519D6">
              <w:rPr>
                <w:sz w:val="18"/>
                <w:szCs w:val="18"/>
              </w:rPr>
              <w:t>Fiyatlama süreçlerini bilme ve saha koşullarına uyumlu strateji geliştirebilme</w:t>
            </w:r>
          </w:p>
        </w:tc>
      </w:tr>
      <w:tr w:rsidR="00A078C3" w:rsidRPr="001A6EFF" w14:paraId="5F35E5C0" w14:textId="77777777" w:rsidTr="00880A93">
        <w:trPr>
          <w:trHeight w:val="379"/>
        </w:trPr>
        <w:tc>
          <w:tcPr>
            <w:tcW w:w="5000" w:type="pct"/>
            <w:gridSpan w:val="13"/>
            <w:shd w:val="clear" w:color="auto" w:fill="auto"/>
            <w:noWrap/>
            <w:vAlign w:val="bottom"/>
            <w:hideMark/>
          </w:tcPr>
          <w:p w14:paraId="1EF95B72" w14:textId="77777777" w:rsidR="00A078C3" w:rsidRPr="001A6EFF" w:rsidRDefault="00A078C3" w:rsidP="00880A93">
            <w:pPr>
              <w:spacing w:after="0" w:line="240" w:lineRule="auto"/>
              <w:rPr>
                <w:rFonts w:cs="Calibri"/>
                <w:color w:val="000000"/>
                <w:sz w:val="18"/>
                <w:szCs w:val="18"/>
              </w:rPr>
            </w:pPr>
          </w:p>
        </w:tc>
      </w:tr>
      <w:tr w:rsidR="00A078C3" w:rsidRPr="001A6EFF" w14:paraId="45F68891" w14:textId="77777777" w:rsidTr="00880A93">
        <w:trPr>
          <w:trHeight w:val="284"/>
        </w:trPr>
        <w:tc>
          <w:tcPr>
            <w:tcW w:w="909" w:type="pct"/>
            <w:gridSpan w:val="3"/>
            <w:shd w:val="clear" w:color="auto" w:fill="auto"/>
            <w:vAlign w:val="center"/>
            <w:hideMark/>
          </w:tcPr>
          <w:p w14:paraId="31BBDF93"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Öğretim Yöntemleri</w:t>
            </w:r>
          </w:p>
        </w:tc>
        <w:tc>
          <w:tcPr>
            <w:tcW w:w="4091" w:type="pct"/>
            <w:gridSpan w:val="10"/>
            <w:shd w:val="clear" w:color="auto" w:fill="auto"/>
            <w:vAlign w:val="center"/>
            <w:hideMark/>
          </w:tcPr>
          <w:p w14:paraId="0F7CE8AA" w14:textId="77777777" w:rsidR="00A078C3" w:rsidRPr="001A6EFF" w:rsidRDefault="00A078C3" w:rsidP="00880A93">
            <w:pPr>
              <w:spacing w:after="0" w:line="240" w:lineRule="auto"/>
              <w:rPr>
                <w:rFonts w:cs="Calibri"/>
                <w:sz w:val="18"/>
                <w:szCs w:val="18"/>
              </w:rPr>
            </w:pPr>
            <w:r w:rsidRPr="001A6EFF">
              <w:rPr>
                <w:rFonts w:cs="Calibri"/>
                <w:sz w:val="18"/>
                <w:szCs w:val="18"/>
              </w:rPr>
              <w:t>Slayt, yüz yüze anlatım, sınıf içi tartışma, soru cevap</w:t>
            </w:r>
          </w:p>
        </w:tc>
      </w:tr>
      <w:tr w:rsidR="00A078C3" w:rsidRPr="001A6EFF" w14:paraId="02F13A17" w14:textId="77777777" w:rsidTr="00880A93">
        <w:trPr>
          <w:trHeight w:val="284"/>
        </w:trPr>
        <w:tc>
          <w:tcPr>
            <w:tcW w:w="909" w:type="pct"/>
            <w:gridSpan w:val="3"/>
            <w:shd w:val="clear" w:color="auto" w:fill="auto"/>
            <w:vAlign w:val="center"/>
            <w:hideMark/>
          </w:tcPr>
          <w:p w14:paraId="1DE1EF1B"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Ölçme Yöntemleri</w:t>
            </w:r>
          </w:p>
        </w:tc>
        <w:tc>
          <w:tcPr>
            <w:tcW w:w="4091" w:type="pct"/>
            <w:gridSpan w:val="10"/>
            <w:shd w:val="clear" w:color="auto" w:fill="auto"/>
            <w:vAlign w:val="center"/>
            <w:hideMark/>
          </w:tcPr>
          <w:p w14:paraId="7F9E9CC5" w14:textId="77777777" w:rsidR="00A078C3" w:rsidRPr="001A6EFF" w:rsidRDefault="00A078C3" w:rsidP="00880A93">
            <w:pPr>
              <w:spacing w:after="0" w:line="240" w:lineRule="auto"/>
              <w:rPr>
                <w:rFonts w:cs="Calibri"/>
                <w:color w:val="000000"/>
                <w:sz w:val="18"/>
                <w:szCs w:val="18"/>
              </w:rPr>
            </w:pPr>
            <w:r w:rsidRPr="001A6EFF">
              <w:rPr>
                <w:rFonts w:cs="Calibri"/>
                <w:color w:val="000000"/>
                <w:sz w:val="18"/>
                <w:szCs w:val="18"/>
              </w:rPr>
              <w:t>Yazılı Sınav</w:t>
            </w:r>
          </w:p>
        </w:tc>
      </w:tr>
      <w:tr w:rsidR="00A078C3" w:rsidRPr="001A6EFF" w14:paraId="027BBB29" w14:textId="77777777" w:rsidTr="00880A93">
        <w:trPr>
          <w:trHeight w:val="239"/>
        </w:trPr>
        <w:tc>
          <w:tcPr>
            <w:tcW w:w="5000" w:type="pct"/>
            <w:gridSpan w:val="13"/>
            <w:shd w:val="clear" w:color="auto" w:fill="auto"/>
            <w:noWrap/>
            <w:vAlign w:val="bottom"/>
            <w:hideMark/>
          </w:tcPr>
          <w:p w14:paraId="7B4E3608" w14:textId="77777777" w:rsidR="00A078C3" w:rsidRPr="001A6EFF" w:rsidRDefault="00A078C3" w:rsidP="00880A93">
            <w:pPr>
              <w:spacing w:after="0" w:line="240" w:lineRule="auto"/>
              <w:rPr>
                <w:rFonts w:cs="Calibri"/>
                <w:color w:val="000000"/>
                <w:sz w:val="18"/>
                <w:szCs w:val="18"/>
              </w:rPr>
            </w:pPr>
          </w:p>
        </w:tc>
      </w:tr>
      <w:tr w:rsidR="00A078C3" w:rsidRPr="001A6EFF" w14:paraId="0F2F8E11" w14:textId="77777777" w:rsidTr="00880A93">
        <w:trPr>
          <w:trHeight w:val="284"/>
        </w:trPr>
        <w:tc>
          <w:tcPr>
            <w:tcW w:w="5000" w:type="pct"/>
            <w:gridSpan w:val="13"/>
            <w:shd w:val="clear" w:color="auto" w:fill="auto"/>
            <w:vAlign w:val="center"/>
            <w:hideMark/>
          </w:tcPr>
          <w:p w14:paraId="5FC7CDD0"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 AKIŞI</w:t>
            </w:r>
          </w:p>
        </w:tc>
      </w:tr>
      <w:tr w:rsidR="00A078C3" w:rsidRPr="001A6EFF" w14:paraId="2829F429" w14:textId="77777777" w:rsidTr="00880A93">
        <w:trPr>
          <w:trHeight w:val="284"/>
        </w:trPr>
        <w:tc>
          <w:tcPr>
            <w:tcW w:w="398" w:type="pct"/>
            <w:shd w:val="clear" w:color="auto" w:fill="auto"/>
            <w:vAlign w:val="center"/>
            <w:hideMark/>
          </w:tcPr>
          <w:p w14:paraId="2E69E311"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Hafta</w:t>
            </w:r>
          </w:p>
        </w:tc>
        <w:tc>
          <w:tcPr>
            <w:tcW w:w="3045" w:type="pct"/>
            <w:gridSpan w:val="9"/>
            <w:shd w:val="clear" w:color="auto" w:fill="auto"/>
            <w:noWrap/>
            <w:vAlign w:val="bottom"/>
            <w:hideMark/>
          </w:tcPr>
          <w:p w14:paraId="2F38C231" w14:textId="77777777" w:rsidR="00A078C3" w:rsidRPr="001A6EFF" w:rsidRDefault="00A078C3" w:rsidP="00880A93">
            <w:pPr>
              <w:spacing w:after="0" w:line="240" w:lineRule="auto"/>
              <w:rPr>
                <w:rFonts w:cs="Calibri"/>
                <w:b/>
                <w:bCs/>
                <w:color w:val="000000"/>
                <w:sz w:val="18"/>
                <w:szCs w:val="18"/>
              </w:rPr>
            </w:pPr>
            <w:r w:rsidRPr="001A6EFF">
              <w:rPr>
                <w:rFonts w:cs="Calibri"/>
                <w:color w:val="000000"/>
                <w:sz w:val="18"/>
                <w:szCs w:val="18"/>
              </w:rPr>
              <w:t> </w:t>
            </w:r>
            <w:r w:rsidRPr="001A6EFF">
              <w:rPr>
                <w:rFonts w:cs="Calibri"/>
                <w:b/>
                <w:bCs/>
                <w:color w:val="000000"/>
                <w:sz w:val="18"/>
                <w:szCs w:val="18"/>
              </w:rPr>
              <w:t>Konular</w:t>
            </w:r>
          </w:p>
        </w:tc>
        <w:tc>
          <w:tcPr>
            <w:tcW w:w="1557" w:type="pct"/>
            <w:gridSpan w:val="3"/>
            <w:shd w:val="clear" w:color="auto" w:fill="auto"/>
            <w:vAlign w:val="center"/>
            <w:hideMark/>
          </w:tcPr>
          <w:p w14:paraId="2F7EA26D" w14:textId="77777777" w:rsidR="00A078C3" w:rsidRPr="001A6EFF" w:rsidRDefault="00A078C3" w:rsidP="00880A93">
            <w:pPr>
              <w:spacing w:after="0" w:line="240" w:lineRule="auto"/>
              <w:jc w:val="center"/>
              <w:rPr>
                <w:rFonts w:cs="Calibri"/>
                <w:b/>
                <w:bCs/>
                <w:color w:val="000000"/>
                <w:sz w:val="18"/>
                <w:szCs w:val="18"/>
              </w:rPr>
            </w:pPr>
            <w:r w:rsidRPr="001A6EFF">
              <w:rPr>
                <w:rFonts w:cs="Calibri"/>
                <w:b/>
                <w:bCs/>
                <w:color w:val="000000"/>
                <w:sz w:val="18"/>
                <w:szCs w:val="18"/>
              </w:rPr>
              <w:t>Kaynak/İlgili Bölüm</w:t>
            </w:r>
          </w:p>
        </w:tc>
      </w:tr>
      <w:tr w:rsidR="00A078C3" w:rsidRPr="001A6EFF" w14:paraId="60060636" w14:textId="77777777" w:rsidTr="00880A93">
        <w:trPr>
          <w:trHeight w:val="284"/>
        </w:trPr>
        <w:tc>
          <w:tcPr>
            <w:tcW w:w="398" w:type="pct"/>
            <w:shd w:val="clear" w:color="auto" w:fill="auto"/>
            <w:hideMark/>
          </w:tcPr>
          <w:p w14:paraId="6C888416" w14:textId="77777777" w:rsidR="00A078C3" w:rsidRPr="00D05347" w:rsidRDefault="00A078C3" w:rsidP="00880A93">
            <w:pPr>
              <w:spacing w:after="0" w:line="240" w:lineRule="auto"/>
              <w:rPr>
                <w:sz w:val="18"/>
                <w:szCs w:val="18"/>
              </w:rPr>
            </w:pPr>
            <w:r w:rsidRPr="00D05347">
              <w:rPr>
                <w:sz w:val="18"/>
                <w:szCs w:val="18"/>
              </w:rPr>
              <w:t>1</w:t>
            </w:r>
          </w:p>
        </w:tc>
        <w:tc>
          <w:tcPr>
            <w:tcW w:w="3045" w:type="pct"/>
            <w:gridSpan w:val="9"/>
            <w:shd w:val="clear" w:color="auto" w:fill="auto"/>
            <w:hideMark/>
          </w:tcPr>
          <w:p w14:paraId="4C402CDD" w14:textId="77777777" w:rsidR="00A078C3" w:rsidRPr="00D05347" w:rsidRDefault="00A078C3" w:rsidP="00880A93">
            <w:pPr>
              <w:spacing w:after="0" w:line="240" w:lineRule="auto"/>
              <w:rPr>
                <w:sz w:val="18"/>
                <w:szCs w:val="18"/>
              </w:rPr>
            </w:pPr>
            <w:r w:rsidRPr="00D05347">
              <w:rPr>
                <w:sz w:val="18"/>
                <w:szCs w:val="18"/>
              </w:rPr>
              <w:t>Pazarlamanın konusu, kapsamı, gelişimi</w:t>
            </w:r>
          </w:p>
        </w:tc>
        <w:tc>
          <w:tcPr>
            <w:tcW w:w="1557" w:type="pct"/>
            <w:gridSpan w:val="3"/>
            <w:shd w:val="clear" w:color="auto" w:fill="auto"/>
            <w:hideMark/>
          </w:tcPr>
          <w:p w14:paraId="5505F147" w14:textId="77777777" w:rsidR="00A078C3" w:rsidRPr="00D05347" w:rsidRDefault="00A078C3" w:rsidP="00880A93">
            <w:pPr>
              <w:spacing w:after="0" w:line="240" w:lineRule="auto"/>
              <w:rPr>
                <w:sz w:val="18"/>
                <w:szCs w:val="18"/>
              </w:rPr>
            </w:pPr>
            <w:r w:rsidRPr="00D05347">
              <w:rPr>
                <w:sz w:val="18"/>
                <w:szCs w:val="18"/>
              </w:rPr>
              <w:t>Anlatım ve tartışma</w:t>
            </w:r>
          </w:p>
        </w:tc>
      </w:tr>
      <w:tr w:rsidR="00A078C3" w:rsidRPr="001A6EFF" w14:paraId="41B8882F" w14:textId="77777777" w:rsidTr="00880A93">
        <w:trPr>
          <w:trHeight w:val="284"/>
        </w:trPr>
        <w:tc>
          <w:tcPr>
            <w:tcW w:w="398" w:type="pct"/>
            <w:shd w:val="clear" w:color="auto" w:fill="auto"/>
            <w:hideMark/>
          </w:tcPr>
          <w:p w14:paraId="62292227" w14:textId="77777777" w:rsidR="00A078C3" w:rsidRPr="00D05347" w:rsidRDefault="00A078C3" w:rsidP="00880A93">
            <w:pPr>
              <w:spacing w:after="0" w:line="240" w:lineRule="auto"/>
              <w:rPr>
                <w:sz w:val="18"/>
                <w:szCs w:val="18"/>
              </w:rPr>
            </w:pPr>
            <w:r w:rsidRPr="00D05347">
              <w:rPr>
                <w:sz w:val="18"/>
                <w:szCs w:val="18"/>
              </w:rPr>
              <w:t>2</w:t>
            </w:r>
          </w:p>
        </w:tc>
        <w:tc>
          <w:tcPr>
            <w:tcW w:w="3045" w:type="pct"/>
            <w:gridSpan w:val="9"/>
            <w:shd w:val="clear" w:color="auto" w:fill="auto"/>
            <w:hideMark/>
          </w:tcPr>
          <w:p w14:paraId="5F101885" w14:textId="77777777" w:rsidR="00A078C3" w:rsidRPr="00D05347" w:rsidRDefault="00A078C3" w:rsidP="00880A93">
            <w:pPr>
              <w:spacing w:after="0" w:line="240" w:lineRule="auto"/>
              <w:rPr>
                <w:sz w:val="18"/>
                <w:szCs w:val="18"/>
              </w:rPr>
            </w:pPr>
            <w:r w:rsidRPr="00D05347">
              <w:rPr>
                <w:sz w:val="18"/>
                <w:szCs w:val="18"/>
              </w:rPr>
              <w:t>Pazarlama çevresi ve çevresel faktörlerin incelenmesi</w:t>
            </w:r>
          </w:p>
        </w:tc>
        <w:tc>
          <w:tcPr>
            <w:tcW w:w="1557" w:type="pct"/>
            <w:gridSpan w:val="3"/>
            <w:shd w:val="clear" w:color="auto" w:fill="auto"/>
            <w:hideMark/>
          </w:tcPr>
          <w:p w14:paraId="078984CE" w14:textId="77777777" w:rsidR="00A078C3" w:rsidRPr="00D05347" w:rsidRDefault="00A078C3" w:rsidP="00880A93">
            <w:pPr>
              <w:spacing w:after="0" w:line="240" w:lineRule="auto"/>
              <w:rPr>
                <w:sz w:val="18"/>
                <w:szCs w:val="18"/>
              </w:rPr>
            </w:pPr>
            <w:r w:rsidRPr="00D05347">
              <w:rPr>
                <w:sz w:val="18"/>
                <w:szCs w:val="18"/>
              </w:rPr>
              <w:t>Anlatım ve tartışma</w:t>
            </w:r>
          </w:p>
        </w:tc>
      </w:tr>
      <w:tr w:rsidR="00A078C3" w:rsidRPr="001A6EFF" w14:paraId="1DB92E3D" w14:textId="77777777" w:rsidTr="00880A93">
        <w:trPr>
          <w:trHeight w:val="284"/>
        </w:trPr>
        <w:tc>
          <w:tcPr>
            <w:tcW w:w="398" w:type="pct"/>
            <w:shd w:val="clear" w:color="auto" w:fill="auto"/>
            <w:hideMark/>
          </w:tcPr>
          <w:p w14:paraId="5F4D5980" w14:textId="77777777" w:rsidR="00A078C3" w:rsidRPr="00D05347" w:rsidRDefault="00A078C3" w:rsidP="00880A93">
            <w:pPr>
              <w:spacing w:after="0" w:line="240" w:lineRule="auto"/>
              <w:rPr>
                <w:sz w:val="18"/>
                <w:szCs w:val="18"/>
              </w:rPr>
            </w:pPr>
            <w:r w:rsidRPr="00D05347">
              <w:rPr>
                <w:sz w:val="18"/>
                <w:szCs w:val="18"/>
              </w:rPr>
              <w:t>3</w:t>
            </w:r>
          </w:p>
        </w:tc>
        <w:tc>
          <w:tcPr>
            <w:tcW w:w="3045" w:type="pct"/>
            <w:gridSpan w:val="9"/>
            <w:shd w:val="clear" w:color="auto" w:fill="auto"/>
            <w:hideMark/>
          </w:tcPr>
          <w:p w14:paraId="356F68F4" w14:textId="77777777" w:rsidR="00A078C3" w:rsidRPr="00D05347" w:rsidRDefault="00A078C3" w:rsidP="00880A93">
            <w:pPr>
              <w:spacing w:after="0" w:line="240" w:lineRule="auto"/>
              <w:rPr>
                <w:sz w:val="18"/>
                <w:szCs w:val="18"/>
              </w:rPr>
            </w:pPr>
            <w:r w:rsidRPr="00D05347">
              <w:rPr>
                <w:sz w:val="18"/>
                <w:szCs w:val="18"/>
              </w:rPr>
              <w:t>Pazarlama bilgi sistemi</w:t>
            </w:r>
          </w:p>
        </w:tc>
        <w:tc>
          <w:tcPr>
            <w:tcW w:w="1557" w:type="pct"/>
            <w:gridSpan w:val="3"/>
            <w:shd w:val="clear" w:color="auto" w:fill="auto"/>
            <w:hideMark/>
          </w:tcPr>
          <w:p w14:paraId="0E1A303C" w14:textId="77777777" w:rsidR="00A078C3" w:rsidRPr="00D05347" w:rsidRDefault="00A078C3" w:rsidP="00880A93">
            <w:pPr>
              <w:spacing w:after="0" w:line="240" w:lineRule="auto"/>
              <w:rPr>
                <w:sz w:val="18"/>
                <w:szCs w:val="18"/>
              </w:rPr>
            </w:pPr>
            <w:r w:rsidRPr="00D05347">
              <w:rPr>
                <w:sz w:val="18"/>
                <w:szCs w:val="18"/>
              </w:rPr>
              <w:t>Anlatım ve tartışma</w:t>
            </w:r>
          </w:p>
        </w:tc>
      </w:tr>
      <w:tr w:rsidR="00A078C3" w:rsidRPr="001A6EFF" w14:paraId="374D2DAF" w14:textId="77777777" w:rsidTr="00880A93">
        <w:trPr>
          <w:trHeight w:val="284"/>
        </w:trPr>
        <w:tc>
          <w:tcPr>
            <w:tcW w:w="398" w:type="pct"/>
            <w:shd w:val="clear" w:color="auto" w:fill="auto"/>
          </w:tcPr>
          <w:p w14:paraId="642F95BA" w14:textId="77777777" w:rsidR="00A078C3" w:rsidRPr="00D05347" w:rsidRDefault="00A078C3" w:rsidP="00880A93">
            <w:pPr>
              <w:spacing w:after="0" w:line="240" w:lineRule="auto"/>
              <w:rPr>
                <w:sz w:val="18"/>
                <w:szCs w:val="18"/>
              </w:rPr>
            </w:pPr>
            <w:r w:rsidRPr="00D05347">
              <w:rPr>
                <w:sz w:val="18"/>
                <w:szCs w:val="18"/>
              </w:rPr>
              <w:t>4</w:t>
            </w:r>
          </w:p>
        </w:tc>
        <w:tc>
          <w:tcPr>
            <w:tcW w:w="3045" w:type="pct"/>
            <w:gridSpan w:val="9"/>
            <w:shd w:val="clear" w:color="auto" w:fill="auto"/>
          </w:tcPr>
          <w:p w14:paraId="108FE9EC" w14:textId="77777777" w:rsidR="00A078C3" w:rsidRPr="00D05347" w:rsidRDefault="00A078C3" w:rsidP="00880A93">
            <w:pPr>
              <w:spacing w:after="0" w:line="240" w:lineRule="auto"/>
              <w:rPr>
                <w:sz w:val="18"/>
                <w:szCs w:val="18"/>
              </w:rPr>
            </w:pPr>
            <w:r w:rsidRPr="00D05347">
              <w:rPr>
                <w:sz w:val="18"/>
                <w:szCs w:val="18"/>
              </w:rPr>
              <w:t>Tüketici pazarlarının incelenmesi</w:t>
            </w:r>
          </w:p>
        </w:tc>
        <w:tc>
          <w:tcPr>
            <w:tcW w:w="1557" w:type="pct"/>
            <w:gridSpan w:val="3"/>
            <w:shd w:val="clear" w:color="auto" w:fill="auto"/>
          </w:tcPr>
          <w:p w14:paraId="7C0DC50B" w14:textId="77777777" w:rsidR="00A078C3" w:rsidRPr="00D05347" w:rsidRDefault="00A078C3" w:rsidP="00880A93">
            <w:pPr>
              <w:spacing w:after="0" w:line="240" w:lineRule="auto"/>
              <w:rPr>
                <w:sz w:val="18"/>
                <w:szCs w:val="18"/>
              </w:rPr>
            </w:pPr>
            <w:r w:rsidRPr="00D05347">
              <w:rPr>
                <w:sz w:val="18"/>
                <w:szCs w:val="18"/>
              </w:rPr>
              <w:t>Anlatım ve tartışma</w:t>
            </w:r>
          </w:p>
        </w:tc>
      </w:tr>
      <w:tr w:rsidR="00A078C3" w:rsidRPr="001A6EFF" w14:paraId="55A90C79" w14:textId="77777777" w:rsidTr="00880A93">
        <w:trPr>
          <w:trHeight w:val="284"/>
        </w:trPr>
        <w:tc>
          <w:tcPr>
            <w:tcW w:w="398" w:type="pct"/>
            <w:shd w:val="clear" w:color="auto" w:fill="auto"/>
          </w:tcPr>
          <w:p w14:paraId="26DE61A0" w14:textId="77777777" w:rsidR="00A078C3" w:rsidRPr="00D05347" w:rsidRDefault="00A078C3" w:rsidP="00880A93">
            <w:pPr>
              <w:spacing w:after="0" w:line="240" w:lineRule="auto"/>
              <w:rPr>
                <w:sz w:val="18"/>
                <w:szCs w:val="18"/>
              </w:rPr>
            </w:pPr>
            <w:r w:rsidRPr="00D05347">
              <w:rPr>
                <w:sz w:val="18"/>
                <w:szCs w:val="18"/>
              </w:rPr>
              <w:t>5</w:t>
            </w:r>
          </w:p>
        </w:tc>
        <w:tc>
          <w:tcPr>
            <w:tcW w:w="3045" w:type="pct"/>
            <w:gridSpan w:val="9"/>
            <w:shd w:val="clear" w:color="auto" w:fill="auto"/>
          </w:tcPr>
          <w:p w14:paraId="3C5402CE" w14:textId="77777777" w:rsidR="00A078C3" w:rsidRPr="00D05347" w:rsidRDefault="00A078C3" w:rsidP="00880A93">
            <w:pPr>
              <w:spacing w:after="0" w:line="240" w:lineRule="auto"/>
              <w:rPr>
                <w:sz w:val="18"/>
                <w:szCs w:val="18"/>
              </w:rPr>
            </w:pPr>
            <w:r w:rsidRPr="00D05347">
              <w:rPr>
                <w:sz w:val="18"/>
                <w:szCs w:val="18"/>
              </w:rPr>
              <w:t>Örgütsel pazarların incelenmesi</w:t>
            </w:r>
          </w:p>
        </w:tc>
        <w:tc>
          <w:tcPr>
            <w:tcW w:w="1557" w:type="pct"/>
            <w:gridSpan w:val="3"/>
            <w:shd w:val="clear" w:color="auto" w:fill="auto"/>
          </w:tcPr>
          <w:p w14:paraId="7DFC5DD7" w14:textId="77777777" w:rsidR="00A078C3" w:rsidRPr="00D05347" w:rsidRDefault="00A078C3" w:rsidP="00880A93">
            <w:pPr>
              <w:spacing w:after="0" w:line="240" w:lineRule="auto"/>
              <w:rPr>
                <w:sz w:val="18"/>
                <w:szCs w:val="18"/>
              </w:rPr>
            </w:pPr>
            <w:r w:rsidRPr="00D05347">
              <w:rPr>
                <w:sz w:val="18"/>
                <w:szCs w:val="18"/>
              </w:rPr>
              <w:t>Anlatım ve tartışma</w:t>
            </w:r>
          </w:p>
        </w:tc>
      </w:tr>
      <w:tr w:rsidR="00A078C3" w:rsidRPr="001A6EFF" w14:paraId="23D2832D" w14:textId="77777777" w:rsidTr="00880A93">
        <w:trPr>
          <w:trHeight w:val="284"/>
        </w:trPr>
        <w:tc>
          <w:tcPr>
            <w:tcW w:w="398" w:type="pct"/>
            <w:shd w:val="clear" w:color="auto" w:fill="auto"/>
          </w:tcPr>
          <w:p w14:paraId="5150521A" w14:textId="77777777" w:rsidR="00A078C3" w:rsidRPr="00D05347" w:rsidRDefault="00A078C3" w:rsidP="00880A93">
            <w:pPr>
              <w:spacing w:after="0" w:line="240" w:lineRule="auto"/>
              <w:rPr>
                <w:sz w:val="18"/>
                <w:szCs w:val="18"/>
              </w:rPr>
            </w:pPr>
            <w:r w:rsidRPr="00D05347">
              <w:rPr>
                <w:sz w:val="18"/>
                <w:szCs w:val="18"/>
              </w:rPr>
              <w:t>6</w:t>
            </w:r>
          </w:p>
        </w:tc>
        <w:tc>
          <w:tcPr>
            <w:tcW w:w="3045" w:type="pct"/>
            <w:gridSpan w:val="9"/>
            <w:shd w:val="clear" w:color="auto" w:fill="auto"/>
          </w:tcPr>
          <w:p w14:paraId="116A889D" w14:textId="77777777" w:rsidR="00A078C3" w:rsidRPr="00D05347" w:rsidRDefault="00A078C3" w:rsidP="00880A93">
            <w:pPr>
              <w:spacing w:after="0" w:line="240" w:lineRule="auto"/>
              <w:rPr>
                <w:sz w:val="18"/>
                <w:szCs w:val="18"/>
              </w:rPr>
            </w:pPr>
            <w:r w:rsidRPr="00D05347">
              <w:rPr>
                <w:sz w:val="18"/>
                <w:szCs w:val="18"/>
              </w:rPr>
              <w:t>Pazar bölümlendirme, hedef pazar seçimi, satış tahmini ve konumlandırma</w:t>
            </w:r>
          </w:p>
        </w:tc>
        <w:tc>
          <w:tcPr>
            <w:tcW w:w="1557" w:type="pct"/>
            <w:gridSpan w:val="3"/>
            <w:shd w:val="clear" w:color="auto" w:fill="auto"/>
          </w:tcPr>
          <w:p w14:paraId="3F07A85B" w14:textId="77777777" w:rsidR="00A078C3" w:rsidRPr="00D05347" w:rsidRDefault="00A078C3" w:rsidP="00880A93">
            <w:pPr>
              <w:spacing w:after="0" w:line="240" w:lineRule="auto"/>
              <w:rPr>
                <w:sz w:val="18"/>
                <w:szCs w:val="18"/>
              </w:rPr>
            </w:pPr>
            <w:r w:rsidRPr="00D05347">
              <w:rPr>
                <w:sz w:val="18"/>
                <w:szCs w:val="18"/>
              </w:rPr>
              <w:t>Anlatım ve tartışma</w:t>
            </w:r>
          </w:p>
        </w:tc>
      </w:tr>
      <w:tr w:rsidR="00A078C3" w:rsidRPr="001A6EFF" w14:paraId="19F7FEFD" w14:textId="77777777" w:rsidTr="00880A93">
        <w:trPr>
          <w:trHeight w:val="284"/>
        </w:trPr>
        <w:tc>
          <w:tcPr>
            <w:tcW w:w="398" w:type="pct"/>
            <w:shd w:val="clear" w:color="auto" w:fill="auto"/>
          </w:tcPr>
          <w:p w14:paraId="5DFF2033" w14:textId="77777777" w:rsidR="00A078C3" w:rsidRPr="00D05347" w:rsidRDefault="00A078C3" w:rsidP="00880A93">
            <w:pPr>
              <w:spacing w:after="0" w:line="240" w:lineRule="auto"/>
              <w:rPr>
                <w:sz w:val="18"/>
                <w:szCs w:val="18"/>
              </w:rPr>
            </w:pPr>
            <w:r w:rsidRPr="00D05347">
              <w:rPr>
                <w:sz w:val="18"/>
                <w:szCs w:val="18"/>
              </w:rPr>
              <w:t>7</w:t>
            </w:r>
          </w:p>
        </w:tc>
        <w:tc>
          <w:tcPr>
            <w:tcW w:w="3045" w:type="pct"/>
            <w:gridSpan w:val="9"/>
            <w:shd w:val="clear" w:color="auto" w:fill="auto"/>
          </w:tcPr>
          <w:p w14:paraId="1F832FFA" w14:textId="77777777" w:rsidR="00A078C3" w:rsidRPr="00D05347" w:rsidRDefault="00A078C3" w:rsidP="00880A93">
            <w:pPr>
              <w:spacing w:after="0" w:line="240" w:lineRule="auto"/>
              <w:rPr>
                <w:sz w:val="18"/>
                <w:szCs w:val="18"/>
              </w:rPr>
            </w:pPr>
            <w:r w:rsidRPr="00D05347">
              <w:rPr>
                <w:sz w:val="18"/>
                <w:szCs w:val="18"/>
              </w:rPr>
              <w:t>Ürün karmasının incelenmesi</w:t>
            </w:r>
          </w:p>
        </w:tc>
        <w:tc>
          <w:tcPr>
            <w:tcW w:w="1557" w:type="pct"/>
            <w:gridSpan w:val="3"/>
            <w:shd w:val="clear" w:color="auto" w:fill="auto"/>
          </w:tcPr>
          <w:p w14:paraId="06D44F6F" w14:textId="77777777" w:rsidR="00A078C3" w:rsidRPr="00D05347" w:rsidRDefault="00A078C3" w:rsidP="00880A93">
            <w:pPr>
              <w:spacing w:after="0" w:line="240" w:lineRule="auto"/>
              <w:rPr>
                <w:sz w:val="18"/>
                <w:szCs w:val="18"/>
              </w:rPr>
            </w:pPr>
            <w:r w:rsidRPr="00D05347">
              <w:rPr>
                <w:sz w:val="18"/>
                <w:szCs w:val="18"/>
              </w:rPr>
              <w:t>Anlatım ve tartışma</w:t>
            </w:r>
          </w:p>
        </w:tc>
      </w:tr>
      <w:tr w:rsidR="00A078C3" w:rsidRPr="001A6EFF" w14:paraId="732FC3CB" w14:textId="77777777" w:rsidTr="00880A93">
        <w:trPr>
          <w:trHeight w:val="284"/>
        </w:trPr>
        <w:tc>
          <w:tcPr>
            <w:tcW w:w="398" w:type="pct"/>
            <w:shd w:val="clear" w:color="auto" w:fill="auto"/>
          </w:tcPr>
          <w:p w14:paraId="59FDE316" w14:textId="77777777" w:rsidR="00A078C3" w:rsidRPr="00D05347" w:rsidRDefault="00A078C3" w:rsidP="00880A93">
            <w:pPr>
              <w:spacing w:after="0" w:line="240" w:lineRule="auto"/>
              <w:rPr>
                <w:sz w:val="18"/>
                <w:szCs w:val="18"/>
              </w:rPr>
            </w:pPr>
            <w:r w:rsidRPr="00D05347">
              <w:rPr>
                <w:sz w:val="18"/>
                <w:szCs w:val="18"/>
              </w:rPr>
              <w:t>8</w:t>
            </w:r>
          </w:p>
        </w:tc>
        <w:tc>
          <w:tcPr>
            <w:tcW w:w="3045" w:type="pct"/>
            <w:gridSpan w:val="9"/>
            <w:shd w:val="clear" w:color="auto" w:fill="auto"/>
          </w:tcPr>
          <w:p w14:paraId="7BFD9F27" w14:textId="77777777" w:rsidR="00A078C3" w:rsidRPr="00D05347" w:rsidRDefault="00A078C3" w:rsidP="00880A93">
            <w:pPr>
              <w:spacing w:after="0" w:line="240" w:lineRule="auto"/>
              <w:rPr>
                <w:sz w:val="18"/>
                <w:szCs w:val="18"/>
              </w:rPr>
            </w:pPr>
            <w:r w:rsidRPr="00D05347">
              <w:rPr>
                <w:sz w:val="18"/>
                <w:szCs w:val="18"/>
              </w:rPr>
              <w:t>ARA SINAV</w:t>
            </w:r>
          </w:p>
        </w:tc>
        <w:tc>
          <w:tcPr>
            <w:tcW w:w="1557" w:type="pct"/>
            <w:gridSpan w:val="3"/>
            <w:shd w:val="clear" w:color="auto" w:fill="auto"/>
          </w:tcPr>
          <w:p w14:paraId="4BCF850B" w14:textId="77777777" w:rsidR="00A078C3" w:rsidRPr="00D05347" w:rsidRDefault="00A078C3" w:rsidP="00880A93">
            <w:pPr>
              <w:spacing w:after="0" w:line="240" w:lineRule="auto"/>
              <w:rPr>
                <w:sz w:val="18"/>
                <w:szCs w:val="18"/>
              </w:rPr>
            </w:pPr>
          </w:p>
        </w:tc>
      </w:tr>
      <w:tr w:rsidR="00A078C3" w:rsidRPr="001A6EFF" w14:paraId="7BD18533" w14:textId="77777777" w:rsidTr="00880A93">
        <w:trPr>
          <w:trHeight w:val="284"/>
        </w:trPr>
        <w:tc>
          <w:tcPr>
            <w:tcW w:w="398" w:type="pct"/>
            <w:shd w:val="clear" w:color="auto" w:fill="auto"/>
            <w:hideMark/>
          </w:tcPr>
          <w:p w14:paraId="0A7749EC" w14:textId="77777777" w:rsidR="00A078C3" w:rsidRPr="00D05347" w:rsidRDefault="00A078C3" w:rsidP="00880A93">
            <w:pPr>
              <w:spacing w:after="0" w:line="240" w:lineRule="auto"/>
              <w:rPr>
                <w:sz w:val="18"/>
                <w:szCs w:val="18"/>
              </w:rPr>
            </w:pPr>
            <w:r w:rsidRPr="00D05347">
              <w:rPr>
                <w:sz w:val="18"/>
                <w:szCs w:val="18"/>
              </w:rPr>
              <w:t>9</w:t>
            </w:r>
          </w:p>
        </w:tc>
        <w:tc>
          <w:tcPr>
            <w:tcW w:w="3045" w:type="pct"/>
            <w:gridSpan w:val="9"/>
            <w:shd w:val="clear" w:color="auto" w:fill="auto"/>
          </w:tcPr>
          <w:p w14:paraId="1D5B89ED" w14:textId="77777777" w:rsidR="00A078C3" w:rsidRPr="00D05347" w:rsidRDefault="00A078C3" w:rsidP="00880A93">
            <w:pPr>
              <w:spacing w:after="0" w:line="240" w:lineRule="auto"/>
              <w:rPr>
                <w:sz w:val="18"/>
                <w:szCs w:val="18"/>
              </w:rPr>
            </w:pPr>
            <w:r w:rsidRPr="00D05347">
              <w:rPr>
                <w:sz w:val="18"/>
                <w:szCs w:val="18"/>
              </w:rPr>
              <w:t>Fiyat karmasının incelenmesi</w:t>
            </w:r>
          </w:p>
        </w:tc>
        <w:tc>
          <w:tcPr>
            <w:tcW w:w="1557" w:type="pct"/>
            <w:gridSpan w:val="3"/>
            <w:shd w:val="clear" w:color="auto" w:fill="auto"/>
          </w:tcPr>
          <w:p w14:paraId="5BC6FC7F" w14:textId="77777777" w:rsidR="00A078C3" w:rsidRPr="00D05347" w:rsidRDefault="00A078C3" w:rsidP="00880A93">
            <w:pPr>
              <w:spacing w:after="0" w:line="240" w:lineRule="auto"/>
              <w:rPr>
                <w:sz w:val="18"/>
                <w:szCs w:val="18"/>
              </w:rPr>
            </w:pPr>
            <w:r w:rsidRPr="00D05347">
              <w:rPr>
                <w:sz w:val="18"/>
                <w:szCs w:val="18"/>
              </w:rPr>
              <w:t>Anlatım ve tartışma</w:t>
            </w:r>
          </w:p>
        </w:tc>
      </w:tr>
      <w:tr w:rsidR="00A078C3" w:rsidRPr="001A6EFF" w14:paraId="2C937A31" w14:textId="77777777" w:rsidTr="00880A93">
        <w:trPr>
          <w:trHeight w:val="284"/>
        </w:trPr>
        <w:tc>
          <w:tcPr>
            <w:tcW w:w="398" w:type="pct"/>
            <w:shd w:val="clear" w:color="auto" w:fill="auto"/>
            <w:hideMark/>
          </w:tcPr>
          <w:p w14:paraId="2FEFF967" w14:textId="77777777" w:rsidR="00A078C3" w:rsidRPr="00D05347" w:rsidRDefault="00A078C3" w:rsidP="00880A93">
            <w:pPr>
              <w:spacing w:after="0" w:line="240" w:lineRule="auto"/>
              <w:rPr>
                <w:sz w:val="18"/>
                <w:szCs w:val="18"/>
              </w:rPr>
            </w:pPr>
            <w:r w:rsidRPr="00D05347">
              <w:rPr>
                <w:sz w:val="18"/>
                <w:szCs w:val="18"/>
              </w:rPr>
              <w:t>10</w:t>
            </w:r>
          </w:p>
        </w:tc>
        <w:tc>
          <w:tcPr>
            <w:tcW w:w="3045" w:type="pct"/>
            <w:gridSpan w:val="9"/>
            <w:shd w:val="clear" w:color="auto" w:fill="auto"/>
          </w:tcPr>
          <w:p w14:paraId="243FB245" w14:textId="77777777" w:rsidR="00A078C3" w:rsidRPr="00D05347" w:rsidRDefault="00A078C3" w:rsidP="00880A93">
            <w:pPr>
              <w:spacing w:after="0" w:line="240" w:lineRule="auto"/>
              <w:rPr>
                <w:sz w:val="18"/>
                <w:szCs w:val="18"/>
              </w:rPr>
            </w:pPr>
            <w:r w:rsidRPr="00D05347">
              <w:rPr>
                <w:sz w:val="18"/>
                <w:szCs w:val="18"/>
              </w:rPr>
              <w:t>Tutundurma karmasının genel incelenmesi</w:t>
            </w:r>
          </w:p>
        </w:tc>
        <w:tc>
          <w:tcPr>
            <w:tcW w:w="1557" w:type="pct"/>
            <w:gridSpan w:val="3"/>
            <w:shd w:val="clear" w:color="auto" w:fill="auto"/>
          </w:tcPr>
          <w:p w14:paraId="3AA6D057" w14:textId="77777777" w:rsidR="00A078C3" w:rsidRPr="00D05347" w:rsidRDefault="00A078C3" w:rsidP="00880A93">
            <w:pPr>
              <w:spacing w:after="0" w:line="240" w:lineRule="auto"/>
              <w:rPr>
                <w:sz w:val="18"/>
                <w:szCs w:val="18"/>
              </w:rPr>
            </w:pPr>
            <w:r w:rsidRPr="00D05347">
              <w:rPr>
                <w:sz w:val="18"/>
                <w:szCs w:val="18"/>
              </w:rPr>
              <w:t>Anlatım ve tartışma</w:t>
            </w:r>
          </w:p>
        </w:tc>
      </w:tr>
      <w:tr w:rsidR="00A078C3" w:rsidRPr="001A6EFF" w14:paraId="03F423FB" w14:textId="77777777" w:rsidTr="00880A93">
        <w:trPr>
          <w:trHeight w:val="284"/>
        </w:trPr>
        <w:tc>
          <w:tcPr>
            <w:tcW w:w="398" w:type="pct"/>
            <w:shd w:val="clear" w:color="auto" w:fill="auto"/>
            <w:hideMark/>
          </w:tcPr>
          <w:p w14:paraId="30C36273" w14:textId="77777777" w:rsidR="00A078C3" w:rsidRPr="00D05347" w:rsidRDefault="00A078C3" w:rsidP="00880A93">
            <w:pPr>
              <w:spacing w:after="0" w:line="240" w:lineRule="auto"/>
              <w:rPr>
                <w:sz w:val="18"/>
                <w:szCs w:val="18"/>
              </w:rPr>
            </w:pPr>
            <w:r w:rsidRPr="00D05347">
              <w:rPr>
                <w:sz w:val="18"/>
                <w:szCs w:val="18"/>
              </w:rPr>
              <w:t>11</w:t>
            </w:r>
          </w:p>
        </w:tc>
        <w:tc>
          <w:tcPr>
            <w:tcW w:w="3045" w:type="pct"/>
            <w:gridSpan w:val="9"/>
            <w:shd w:val="clear" w:color="auto" w:fill="auto"/>
          </w:tcPr>
          <w:p w14:paraId="52A4958A" w14:textId="77777777" w:rsidR="00A078C3" w:rsidRPr="00D05347" w:rsidRDefault="00A078C3" w:rsidP="00880A93">
            <w:pPr>
              <w:spacing w:after="0" w:line="240" w:lineRule="auto"/>
              <w:rPr>
                <w:sz w:val="18"/>
                <w:szCs w:val="18"/>
              </w:rPr>
            </w:pPr>
            <w:r w:rsidRPr="00D05347">
              <w:rPr>
                <w:sz w:val="18"/>
                <w:szCs w:val="18"/>
              </w:rPr>
              <w:t>Kişisel satış ve satış geliştirme elemanlarının incelenmesi</w:t>
            </w:r>
          </w:p>
        </w:tc>
        <w:tc>
          <w:tcPr>
            <w:tcW w:w="1557" w:type="pct"/>
            <w:gridSpan w:val="3"/>
            <w:shd w:val="clear" w:color="auto" w:fill="auto"/>
          </w:tcPr>
          <w:p w14:paraId="0F09BF14" w14:textId="77777777" w:rsidR="00A078C3" w:rsidRPr="00D05347" w:rsidRDefault="00A078C3" w:rsidP="00880A93">
            <w:pPr>
              <w:spacing w:after="0" w:line="240" w:lineRule="auto"/>
              <w:rPr>
                <w:sz w:val="18"/>
                <w:szCs w:val="18"/>
              </w:rPr>
            </w:pPr>
            <w:r w:rsidRPr="00D05347">
              <w:rPr>
                <w:sz w:val="18"/>
                <w:szCs w:val="18"/>
              </w:rPr>
              <w:t>Anlatım ve tartışma</w:t>
            </w:r>
          </w:p>
        </w:tc>
      </w:tr>
      <w:tr w:rsidR="00A078C3" w:rsidRPr="001A6EFF" w14:paraId="61795913" w14:textId="77777777" w:rsidTr="00880A93">
        <w:trPr>
          <w:trHeight w:val="284"/>
        </w:trPr>
        <w:tc>
          <w:tcPr>
            <w:tcW w:w="398" w:type="pct"/>
            <w:shd w:val="clear" w:color="auto" w:fill="auto"/>
            <w:hideMark/>
          </w:tcPr>
          <w:p w14:paraId="48151320" w14:textId="77777777" w:rsidR="00A078C3" w:rsidRPr="00D05347" w:rsidRDefault="00A078C3" w:rsidP="00880A93">
            <w:pPr>
              <w:spacing w:after="0" w:line="240" w:lineRule="auto"/>
              <w:rPr>
                <w:sz w:val="18"/>
                <w:szCs w:val="18"/>
              </w:rPr>
            </w:pPr>
            <w:r w:rsidRPr="00D05347">
              <w:rPr>
                <w:sz w:val="18"/>
                <w:szCs w:val="18"/>
              </w:rPr>
              <w:t>12</w:t>
            </w:r>
          </w:p>
        </w:tc>
        <w:tc>
          <w:tcPr>
            <w:tcW w:w="3045" w:type="pct"/>
            <w:gridSpan w:val="9"/>
            <w:shd w:val="clear" w:color="auto" w:fill="auto"/>
          </w:tcPr>
          <w:p w14:paraId="6B8B7C47" w14:textId="77777777" w:rsidR="00A078C3" w:rsidRPr="00D05347" w:rsidRDefault="00A078C3" w:rsidP="00880A93">
            <w:pPr>
              <w:spacing w:after="0" w:line="240" w:lineRule="auto"/>
              <w:rPr>
                <w:sz w:val="18"/>
                <w:szCs w:val="18"/>
              </w:rPr>
            </w:pPr>
            <w:r w:rsidRPr="00D05347">
              <w:rPr>
                <w:sz w:val="18"/>
                <w:szCs w:val="18"/>
              </w:rPr>
              <w:t>Reklam, halkla ilişkiler ve doğrudan pazarlama elemanlarının incelenmesi</w:t>
            </w:r>
          </w:p>
        </w:tc>
        <w:tc>
          <w:tcPr>
            <w:tcW w:w="1557" w:type="pct"/>
            <w:gridSpan w:val="3"/>
            <w:shd w:val="clear" w:color="auto" w:fill="auto"/>
          </w:tcPr>
          <w:p w14:paraId="612B9ED6" w14:textId="77777777" w:rsidR="00A078C3" w:rsidRPr="00D05347" w:rsidRDefault="00A078C3" w:rsidP="00880A93">
            <w:pPr>
              <w:spacing w:after="0" w:line="240" w:lineRule="auto"/>
              <w:rPr>
                <w:sz w:val="18"/>
                <w:szCs w:val="18"/>
              </w:rPr>
            </w:pPr>
            <w:r w:rsidRPr="00D05347">
              <w:rPr>
                <w:sz w:val="18"/>
                <w:szCs w:val="18"/>
              </w:rPr>
              <w:t>Anlatım ve tartışma</w:t>
            </w:r>
          </w:p>
        </w:tc>
      </w:tr>
      <w:tr w:rsidR="00A078C3" w:rsidRPr="001A6EFF" w14:paraId="1026FD3F" w14:textId="77777777" w:rsidTr="00880A93">
        <w:trPr>
          <w:trHeight w:val="284"/>
        </w:trPr>
        <w:tc>
          <w:tcPr>
            <w:tcW w:w="398" w:type="pct"/>
            <w:shd w:val="clear" w:color="auto" w:fill="auto"/>
            <w:hideMark/>
          </w:tcPr>
          <w:p w14:paraId="075B05DF" w14:textId="77777777" w:rsidR="00A078C3" w:rsidRPr="00D05347" w:rsidRDefault="00A078C3" w:rsidP="00880A93">
            <w:pPr>
              <w:spacing w:after="0" w:line="240" w:lineRule="auto"/>
              <w:rPr>
                <w:sz w:val="18"/>
                <w:szCs w:val="18"/>
              </w:rPr>
            </w:pPr>
            <w:r w:rsidRPr="00D05347">
              <w:rPr>
                <w:sz w:val="18"/>
                <w:szCs w:val="18"/>
              </w:rPr>
              <w:t>13</w:t>
            </w:r>
          </w:p>
        </w:tc>
        <w:tc>
          <w:tcPr>
            <w:tcW w:w="3045" w:type="pct"/>
            <w:gridSpan w:val="9"/>
            <w:shd w:val="clear" w:color="auto" w:fill="auto"/>
          </w:tcPr>
          <w:p w14:paraId="49FCF8EE" w14:textId="77777777" w:rsidR="00A078C3" w:rsidRPr="00D05347" w:rsidRDefault="00A078C3" w:rsidP="00880A93">
            <w:pPr>
              <w:spacing w:after="0" w:line="240" w:lineRule="auto"/>
              <w:rPr>
                <w:sz w:val="18"/>
                <w:szCs w:val="18"/>
              </w:rPr>
            </w:pPr>
            <w:r w:rsidRPr="00D05347">
              <w:rPr>
                <w:sz w:val="18"/>
                <w:szCs w:val="18"/>
              </w:rPr>
              <w:t>Dağıtım kanalları ve fiziksel dağıtım</w:t>
            </w:r>
          </w:p>
        </w:tc>
        <w:tc>
          <w:tcPr>
            <w:tcW w:w="1557" w:type="pct"/>
            <w:gridSpan w:val="3"/>
            <w:shd w:val="clear" w:color="auto" w:fill="auto"/>
          </w:tcPr>
          <w:p w14:paraId="08E68FCA" w14:textId="77777777" w:rsidR="00A078C3" w:rsidRPr="00D05347" w:rsidRDefault="00A078C3" w:rsidP="00880A93">
            <w:pPr>
              <w:spacing w:after="0" w:line="240" w:lineRule="auto"/>
              <w:rPr>
                <w:sz w:val="18"/>
                <w:szCs w:val="18"/>
              </w:rPr>
            </w:pPr>
            <w:r w:rsidRPr="00D05347">
              <w:rPr>
                <w:sz w:val="18"/>
                <w:szCs w:val="18"/>
              </w:rPr>
              <w:t>Anlatım ve tartışma</w:t>
            </w:r>
          </w:p>
        </w:tc>
      </w:tr>
      <w:tr w:rsidR="00A078C3" w:rsidRPr="001A6EFF" w14:paraId="04438EEB" w14:textId="77777777" w:rsidTr="00880A93">
        <w:trPr>
          <w:trHeight w:val="284"/>
        </w:trPr>
        <w:tc>
          <w:tcPr>
            <w:tcW w:w="398" w:type="pct"/>
            <w:shd w:val="clear" w:color="auto" w:fill="auto"/>
            <w:hideMark/>
          </w:tcPr>
          <w:p w14:paraId="42CE0A97" w14:textId="77777777" w:rsidR="00A078C3" w:rsidRPr="00D05347" w:rsidRDefault="00A078C3" w:rsidP="00880A93">
            <w:pPr>
              <w:spacing w:after="0" w:line="240" w:lineRule="auto"/>
              <w:rPr>
                <w:sz w:val="18"/>
                <w:szCs w:val="18"/>
              </w:rPr>
            </w:pPr>
            <w:r w:rsidRPr="00D05347">
              <w:rPr>
                <w:sz w:val="18"/>
                <w:szCs w:val="18"/>
              </w:rPr>
              <w:t>14</w:t>
            </w:r>
          </w:p>
        </w:tc>
        <w:tc>
          <w:tcPr>
            <w:tcW w:w="3045" w:type="pct"/>
            <w:gridSpan w:val="9"/>
            <w:shd w:val="clear" w:color="auto" w:fill="auto"/>
          </w:tcPr>
          <w:p w14:paraId="75791F3D" w14:textId="77777777" w:rsidR="00A078C3" w:rsidRPr="00D05347" w:rsidRDefault="00A078C3" w:rsidP="00880A93">
            <w:pPr>
              <w:spacing w:after="0" w:line="240" w:lineRule="auto"/>
              <w:rPr>
                <w:sz w:val="18"/>
                <w:szCs w:val="18"/>
              </w:rPr>
            </w:pPr>
            <w:r w:rsidRPr="00D05347">
              <w:rPr>
                <w:sz w:val="18"/>
                <w:szCs w:val="18"/>
              </w:rPr>
              <w:t>Pazarlama yönetiminde organizasyon, uygulama ve denetim</w:t>
            </w:r>
          </w:p>
        </w:tc>
        <w:tc>
          <w:tcPr>
            <w:tcW w:w="1557" w:type="pct"/>
            <w:gridSpan w:val="3"/>
            <w:shd w:val="clear" w:color="auto" w:fill="auto"/>
          </w:tcPr>
          <w:p w14:paraId="42B065F0" w14:textId="77777777" w:rsidR="00A078C3" w:rsidRPr="00D05347" w:rsidRDefault="00A078C3" w:rsidP="00880A93">
            <w:pPr>
              <w:spacing w:after="0" w:line="240" w:lineRule="auto"/>
              <w:rPr>
                <w:sz w:val="18"/>
                <w:szCs w:val="18"/>
              </w:rPr>
            </w:pPr>
            <w:r w:rsidRPr="00D05347">
              <w:rPr>
                <w:sz w:val="18"/>
                <w:szCs w:val="18"/>
              </w:rPr>
              <w:t>Anlatım ve tartışma</w:t>
            </w:r>
          </w:p>
        </w:tc>
      </w:tr>
      <w:tr w:rsidR="00A078C3" w:rsidRPr="001A6EFF" w14:paraId="435CF490" w14:textId="77777777" w:rsidTr="00880A93">
        <w:trPr>
          <w:trHeight w:val="241"/>
        </w:trPr>
        <w:tc>
          <w:tcPr>
            <w:tcW w:w="5000" w:type="pct"/>
            <w:gridSpan w:val="13"/>
            <w:shd w:val="clear" w:color="auto" w:fill="auto"/>
            <w:noWrap/>
            <w:vAlign w:val="bottom"/>
            <w:hideMark/>
          </w:tcPr>
          <w:p w14:paraId="2ECE81F9" w14:textId="77777777" w:rsidR="00A078C3" w:rsidRPr="001A6EFF" w:rsidRDefault="00A078C3" w:rsidP="00880A93">
            <w:pPr>
              <w:spacing w:after="0" w:line="240" w:lineRule="auto"/>
              <w:rPr>
                <w:rFonts w:cs="Calibri"/>
                <w:color w:val="000000"/>
                <w:sz w:val="18"/>
                <w:szCs w:val="18"/>
              </w:rPr>
            </w:pPr>
          </w:p>
        </w:tc>
      </w:tr>
      <w:tr w:rsidR="00A078C3" w:rsidRPr="001A6EFF" w14:paraId="2532FAE2" w14:textId="77777777" w:rsidTr="00880A93">
        <w:trPr>
          <w:trHeight w:val="284"/>
        </w:trPr>
        <w:tc>
          <w:tcPr>
            <w:tcW w:w="5000" w:type="pct"/>
            <w:gridSpan w:val="13"/>
            <w:shd w:val="clear" w:color="auto" w:fill="auto"/>
            <w:vAlign w:val="center"/>
            <w:hideMark/>
          </w:tcPr>
          <w:p w14:paraId="601F209C"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KAYNAKLAR</w:t>
            </w:r>
          </w:p>
        </w:tc>
      </w:tr>
      <w:tr w:rsidR="00A078C3" w:rsidRPr="001A6EFF" w14:paraId="19A22FC2" w14:textId="77777777" w:rsidTr="00880A93">
        <w:trPr>
          <w:trHeight w:val="284"/>
        </w:trPr>
        <w:tc>
          <w:tcPr>
            <w:tcW w:w="909" w:type="pct"/>
            <w:gridSpan w:val="3"/>
            <w:shd w:val="clear" w:color="auto" w:fill="auto"/>
            <w:vAlign w:val="center"/>
            <w:hideMark/>
          </w:tcPr>
          <w:p w14:paraId="2FCF6D65"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Ders Notu</w:t>
            </w:r>
          </w:p>
        </w:tc>
        <w:tc>
          <w:tcPr>
            <w:tcW w:w="4091" w:type="pct"/>
            <w:gridSpan w:val="10"/>
            <w:shd w:val="clear" w:color="auto" w:fill="auto"/>
            <w:vAlign w:val="center"/>
            <w:hideMark/>
          </w:tcPr>
          <w:p w14:paraId="43A4857F" w14:textId="77777777" w:rsidR="00A078C3" w:rsidRPr="001A6EFF" w:rsidRDefault="00A078C3" w:rsidP="00880A93">
            <w:pPr>
              <w:spacing w:after="0" w:line="240" w:lineRule="auto"/>
              <w:rPr>
                <w:rFonts w:cs="Calibri"/>
                <w:color w:val="000000"/>
                <w:sz w:val="18"/>
                <w:szCs w:val="18"/>
              </w:rPr>
            </w:pPr>
            <w:r w:rsidRPr="001A6EFF">
              <w:rPr>
                <w:rFonts w:cs="Calibri"/>
                <w:color w:val="000000"/>
                <w:sz w:val="18"/>
                <w:szCs w:val="18"/>
              </w:rPr>
              <w:t>Öğretim Elemanı Ders Notları</w:t>
            </w:r>
          </w:p>
        </w:tc>
      </w:tr>
      <w:tr w:rsidR="00A078C3" w:rsidRPr="001A6EFF" w14:paraId="7F8415AC" w14:textId="77777777" w:rsidTr="00880A93">
        <w:trPr>
          <w:trHeight w:val="284"/>
        </w:trPr>
        <w:tc>
          <w:tcPr>
            <w:tcW w:w="909" w:type="pct"/>
            <w:gridSpan w:val="3"/>
            <w:shd w:val="clear" w:color="auto" w:fill="auto"/>
            <w:vAlign w:val="center"/>
            <w:hideMark/>
          </w:tcPr>
          <w:p w14:paraId="7E0ED80D" w14:textId="77777777" w:rsidR="00A078C3" w:rsidRPr="001A6EFF" w:rsidRDefault="00A078C3" w:rsidP="00880A93">
            <w:pPr>
              <w:spacing w:after="0" w:line="240" w:lineRule="auto"/>
              <w:rPr>
                <w:rFonts w:cs="Calibri"/>
                <w:b/>
                <w:bCs/>
                <w:color w:val="000000"/>
                <w:sz w:val="18"/>
                <w:szCs w:val="18"/>
              </w:rPr>
            </w:pPr>
            <w:r w:rsidRPr="001A6EFF">
              <w:rPr>
                <w:rFonts w:cs="Calibri"/>
                <w:b/>
                <w:bCs/>
                <w:color w:val="000000"/>
                <w:sz w:val="18"/>
                <w:szCs w:val="18"/>
              </w:rPr>
              <w:t>Diğer Kaynaklar</w:t>
            </w:r>
          </w:p>
        </w:tc>
        <w:tc>
          <w:tcPr>
            <w:tcW w:w="4091" w:type="pct"/>
            <w:gridSpan w:val="10"/>
            <w:shd w:val="clear" w:color="auto" w:fill="auto"/>
            <w:vAlign w:val="center"/>
            <w:hideMark/>
          </w:tcPr>
          <w:p w14:paraId="1A835BDE" w14:textId="77777777" w:rsidR="00A078C3" w:rsidRDefault="00A078C3" w:rsidP="00880A93">
            <w:pPr>
              <w:spacing w:after="0" w:line="240" w:lineRule="auto"/>
              <w:rPr>
                <w:rFonts w:cs="Calibri"/>
                <w:color w:val="000000"/>
                <w:sz w:val="18"/>
                <w:szCs w:val="18"/>
              </w:rPr>
            </w:pPr>
            <w:r>
              <w:rPr>
                <w:rFonts w:cs="Calibri"/>
                <w:color w:val="000000"/>
                <w:sz w:val="18"/>
                <w:szCs w:val="18"/>
              </w:rPr>
              <w:t xml:space="preserve">1. </w:t>
            </w:r>
            <w:r w:rsidRPr="00A369AE">
              <w:rPr>
                <w:rFonts w:cs="Calibri"/>
                <w:color w:val="000000"/>
                <w:sz w:val="18"/>
                <w:szCs w:val="18"/>
              </w:rPr>
              <w:t>Meslek Yüksekokulları için Temel Pazarlama Bilgileri, İsmet Mucuk, Tür</w:t>
            </w:r>
            <w:r>
              <w:rPr>
                <w:rFonts w:cs="Calibri"/>
                <w:color w:val="000000"/>
                <w:sz w:val="18"/>
                <w:szCs w:val="18"/>
              </w:rPr>
              <w:t>kmen Kitabevi, İstanbul, 2013</w:t>
            </w:r>
          </w:p>
          <w:p w14:paraId="3C6811EA" w14:textId="77777777" w:rsidR="00A078C3" w:rsidRPr="001A6EFF" w:rsidRDefault="00A078C3" w:rsidP="00880A93">
            <w:pPr>
              <w:spacing w:after="0" w:line="240" w:lineRule="auto"/>
              <w:rPr>
                <w:rFonts w:cs="Calibri"/>
                <w:color w:val="000000"/>
                <w:sz w:val="18"/>
                <w:szCs w:val="18"/>
              </w:rPr>
            </w:pPr>
            <w:r>
              <w:rPr>
                <w:rFonts w:cs="Calibri"/>
                <w:color w:val="000000"/>
                <w:sz w:val="18"/>
                <w:szCs w:val="18"/>
              </w:rPr>
              <w:t xml:space="preserve">2. </w:t>
            </w:r>
            <w:r w:rsidRPr="00A369AE">
              <w:rPr>
                <w:rFonts w:cs="Calibri"/>
                <w:color w:val="000000"/>
                <w:sz w:val="18"/>
                <w:szCs w:val="18"/>
              </w:rPr>
              <w:t>Pazarlama, Cemal Yükselen, detay yayıncılık, Ankara, 2017</w:t>
            </w:r>
          </w:p>
        </w:tc>
      </w:tr>
      <w:tr w:rsidR="00A078C3" w:rsidRPr="001A6EFF" w14:paraId="04137C81" w14:textId="77777777" w:rsidTr="00880A93">
        <w:trPr>
          <w:trHeight w:val="305"/>
        </w:trPr>
        <w:tc>
          <w:tcPr>
            <w:tcW w:w="5000" w:type="pct"/>
            <w:gridSpan w:val="13"/>
            <w:shd w:val="clear" w:color="auto" w:fill="auto"/>
            <w:noWrap/>
            <w:vAlign w:val="bottom"/>
            <w:hideMark/>
          </w:tcPr>
          <w:p w14:paraId="09405542" w14:textId="77777777" w:rsidR="00A078C3" w:rsidRPr="001A6EFF" w:rsidRDefault="00A078C3" w:rsidP="00880A93">
            <w:pPr>
              <w:spacing w:after="0" w:line="240" w:lineRule="auto"/>
              <w:rPr>
                <w:rFonts w:cs="Calibri"/>
                <w:color w:val="000000"/>
                <w:sz w:val="18"/>
                <w:szCs w:val="18"/>
              </w:rPr>
            </w:pPr>
          </w:p>
        </w:tc>
      </w:tr>
      <w:tr w:rsidR="00A078C3" w:rsidRPr="003A0002" w14:paraId="4E721A0C" w14:textId="77777777" w:rsidTr="00880A93">
        <w:trPr>
          <w:trHeight w:val="284"/>
        </w:trPr>
        <w:tc>
          <w:tcPr>
            <w:tcW w:w="5000" w:type="pct"/>
            <w:gridSpan w:val="13"/>
            <w:shd w:val="clear" w:color="auto" w:fill="auto"/>
            <w:vAlign w:val="center"/>
            <w:hideMark/>
          </w:tcPr>
          <w:p w14:paraId="7A9C04D3" w14:textId="77777777" w:rsidR="00A078C3" w:rsidRPr="003A0002" w:rsidRDefault="00A078C3" w:rsidP="00880A93">
            <w:pPr>
              <w:spacing w:after="0"/>
              <w:rPr>
                <w:rFonts w:cs="Calibri"/>
                <w:b/>
                <w:sz w:val="18"/>
                <w:szCs w:val="18"/>
              </w:rPr>
            </w:pPr>
            <w:r w:rsidRPr="003A0002">
              <w:rPr>
                <w:rFonts w:cs="Calibri"/>
                <w:b/>
                <w:sz w:val="18"/>
                <w:szCs w:val="18"/>
              </w:rPr>
              <w:t>DEĞERLENDİRME SİSTEMİ</w:t>
            </w:r>
          </w:p>
        </w:tc>
      </w:tr>
      <w:tr w:rsidR="00A078C3" w:rsidRPr="003A0002" w14:paraId="6188E41E" w14:textId="77777777" w:rsidTr="00880A93">
        <w:trPr>
          <w:trHeight w:val="284"/>
        </w:trPr>
        <w:tc>
          <w:tcPr>
            <w:tcW w:w="1553" w:type="pct"/>
            <w:gridSpan w:val="4"/>
            <w:shd w:val="clear" w:color="auto" w:fill="auto"/>
            <w:vAlign w:val="center"/>
            <w:hideMark/>
          </w:tcPr>
          <w:p w14:paraId="0A5E20E5" w14:textId="77777777" w:rsidR="00A078C3" w:rsidRPr="003A0002" w:rsidRDefault="00A078C3" w:rsidP="00880A93">
            <w:pPr>
              <w:spacing w:after="0"/>
              <w:rPr>
                <w:rFonts w:cs="Calibri"/>
                <w:b/>
                <w:sz w:val="18"/>
                <w:szCs w:val="18"/>
              </w:rPr>
            </w:pPr>
            <w:r w:rsidRPr="003A0002">
              <w:rPr>
                <w:rFonts w:cs="Calibri"/>
                <w:b/>
                <w:sz w:val="18"/>
                <w:szCs w:val="18"/>
              </w:rPr>
              <w:t>YARIYIL İÇİ ÇALIŞMALARI</w:t>
            </w:r>
          </w:p>
        </w:tc>
        <w:tc>
          <w:tcPr>
            <w:tcW w:w="1652" w:type="pct"/>
            <w:gridSpan w:val="5"/>
            <w:shd w:val="clear" w:color="auto" w:fill="auto"/>
            <w:noWrap/>
            <w:vAlign w:val="bottom"/>
            <w:hideMark/>
          </w:tcPr>
          <w:p w14:paraId="58209F32" w14:textId="77777777" w:rsidR="00A078C3" w:rsidRPr="003A0002" w:rsidRDefault="00A078C3" w:rsidP="00880A93">
            <w:pPr>
              <w:spacing w:after="0"/>
              <w:rPr>
                <w:rFonts w:cs="Calibri"/>
                <w:b/>
                <w:sz w:val="18"/>
                <w:szCs w:val="18"/>
              </w:rPr>
            </w:pPr>
            <w:r w:rsidRPr="003A0002">
              <w:rPr>
                <w:rFonts w:cs="Calibri"/>
                <w:b/>
                <w:sz w:val="18"/>
                <w:szCs w:val="18"/>
              </w:rPr>
              <w:t>SAYISI</w:t>
            </w:r>
          </w:p>
        </w:tc>
        <w:tc>
          <w:tcPr>
            <w:tcW w:w="1795" w:type="pct"/>
            <w:gridSpan w:val="4"/>
            <w:shd w:val="clear" w:color="auto" w:fill="auto"/>
            <w:vAlign w:val="center"/>
            <w:hideMark/>
          </w:tcPr>
          <w:p w14:paraId="76882F3B" w14:textId="77777777" w:rsidR="00A078C3" w:rsidRPr="003A0002" w:rsidRDefault="00A078C3" w:rsidP="00880A93">
            <w:pPr>
              <w:spacing w:after="0"/>
              <w:rPr>
                <w:rFonts w:cs="Calibri"/>
                <w:b/>
                <w:sz w:val="18"/>
                <w:szCs w:val="18"/>
              </w:rPr>
            </w:pPr>
            <w:r w:rsidRPr="003A0002">
              <w:rPr>
                <w:rFonts w:cs="Calibri"/>
                <w:b/>
                <w:sz w:val="18"/>
                <w:szCs w:val="18"/>
              </w:rPr>
              <w:t>KATKI YÜZDESİ</w:t>
            </w:r>
          </w:p>
        </w:tc>
      </w:tr>
      <w:tr w:rsidR="00A078C3" w:rsidRPr="003A0002" w14:paraId="04BA41AC" w14:textId="77777777" w:rsidTr="00880A93">
        <w:trPr>
          <w:trHeight w:val="284"/>
        </w:trPr>
        <w:tc>
          <w:tcPr>
            <w:tcW w:w="1553" w:type="pct"/>
            <w:gridSpan w:val="4"/>
            <w:shd w:val="clear" w:color="auto" w:fill="auto"/>
            <w:vAlign w:val="center"/>
            <w:hideMark/>
          </w:tcPr>
          <w:p w14:paraId="5BA42C23" w14:textId="77777777" w:rsidR="00A078C3" w:rsidRDefault="00A078C3" w:rsidP="00880A93">
            <w:pPr>
              <w:spacing w:after="0"/>
              <w:rPr>
                <w:rFonts w:cs="Calibri"/>
                <w:b/>
                <w:sz w:val="18"/>
                <w:szCs w:val="18"/>
              </w:rPr>
            </w:pPr>
            <w:r>
              <w:rPr>
                <w:rFonts w:cs="Calibri"/>
                <w:b/>
                <w:sz w:val="18"/>
                <w:szCs w:val="18"/>
              </w:rPr>
              <w:lastRenderedPageBreak/>
              <w:t>Ara Sınav</w:t>
            </w:r>
          </w:p>
        </w:tc>
        <w:tc>
          <w:tcPr>
            <w:tcW w:w="1652" w:type="pct"/>
            <w:gridSpan w:val="5"/>
            <w:shd w:val="clear" w:color="auto" w:fill="auto"/>
            <w:noWrap/>
            <w:vAlign w:val="bottom"/>
            <w:hideMark/>
          </w:tcPr>
          <w:p w14:paraId="443E215E" w14:textId="77777777" w:rsidR="00A078C3" w:rsidRDefault="00A078C3"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1E92E725" w14:textId="1BD72AC7" w:rsidR="00A078C3" w:rsidRDefault="00920691" w:rsidP="00880A93">
            <w:pPr>
              <w:spacing w:after="0"/>
              <w:jc w:val="center"/>
              <w:rPr>
                <w:rFonts w:cs="Calibri"/>
                <w:sz w:val="18"/>
                <w:szCs w:val="18"/>
              </w:rPr>
            </w:pPr>
            <w:r>
              <w:rPr>
                <w:rFonts w:cs="Calibri"/>
                <w:sz w:val="18"/>
                <w:szCs w:val="18"/>
              </w:rPr>
              <w:t>100</w:t>
            </w:r>
          </w:p>
        </w:tc>
      </w:tr>
      <w:tr w:rsidR="00A078C3" w:rsidRPr="003A0002" w14:paraId="533E8444" w14:textId="77777777" w:rsidTr="00880A93">
        <w:trPr>
          <w:trHeight w:val="284"/>
        </w:trPr>
        <w:tc>
          <w:tcPr>
            <w:tcW w:w="1553" w:type="pct"/>
            <w:gridSpan w:val="4"/>
            <w:shd w:val="clear" w:color="auto" w:fill="auto"/>
            <w:vAlign w:val="center"/>
            <w:hideMark/>
          </w:tcPr>
          <w:p w14:paraId="7876250B" w14:textId="77777777" w:rsidR="00A078C3" w:rsidRDefault="00A078C3" w:rsidP="00880A93">
            <w:pPr>
              <w:spacing w:after="0"/>
              <w:rPr>
                <w:rFonts w:cs="Calibri"/>
                <w:b/>
                <w:sz w:val="18"/>
                <w:szCs w:val="18"/>
              </w:rPr>
            </w:pPr>
            <w:r>
              <w:rPr>
                <w:rFonts w:cs="Calibri"/>
                <w:b/>
                <w:sz w:val="18"/>
                <w:szCs w:val="18"/>
              </w:rPr>
              <w:t>Ödev</w:t>
            </w:r>
          </w:p>
        </w:tc>
        <w:tc>
          <w:tcPr>
            <w:tcW w:w="1652" w:type="pct"/>
            <w:gridSpan w:val="5"/>
            <w:shd w:val="clear" w:color="auto" w:fill="auto"/>
            <w:noWrap/>
            <w:vAlign w:val="bottom"/>
            <w:hideMark/>
          </w:tcPr>
          <w:p w14:paraId="677814B9" w14:textId="580442F1" w:rsidR="00A078C3" w:rsidRDefault="00A078C3" w:rsidP="00880A93">
            <w:pPr>
              <w:spacing w:after="0"/>
              <w:jc w:val="center"/>
              <w:rPr>
                <w:rFonts w:cs="Calibri"/>
                <w:sz w:val="18"/>
                <w:szCs w:val="18"/>
              </w:rPr>
            </w:pPr>
          </w:p>
        </w:tc>
        <w:tc>
          <w:tcPr>
            <w:tcW w:w="1795" w:type="pct"/>
            <w:gridSpan w:val="4"/>
            <w:shd w:val="clear" w:color="auto" w:fill="auto"/>
            <w:vAlign w:val="center"/>
            <w:hideMark/>
          </w:tcPr>
          <w:p w14:paraId="04BFF59F" w14:textId="2890D9E7" w:rsidR="00A078C3" w:rsidRDefault="00A078C3" w:rsidP="00880A93">
            <w:pPr>
              <w:spacing w:after="0"/>
              <w:jc w:val="center"/>
              <w:rPr>
                <w:rFonts w:cs="Calibri"/>
                <w:sz w:val="18"/>
                <w:szCs w:val="18"/>
              </w:rPr>
            </w:pPr>
          </w:p>
        </w:tc>
      </w:tr>
      <w:tr w:rsidR="00A078C3" w:rsidRPr="003A0002" w14:paraId="3E057CF1" w14:textId="77777777" w:rsidTr="00880A93">
        <w:trPr>
          <w:trHeight w:val="284"/>
        </w:trPr>
        <w:tc>
          <w:tcPr>
            <w:tcW w:w="1553" w:type="pct"/>
            <w:gridSpan w:val="4"/>
            <w:shd w:val="clear" w:color="auto" w:fill="auto"/>
            <w:vAlign w:val="center"/>
            <w:hideMark/>
          </w:tcPr>
          <w:p w14:paraId="206504B0" w14:textId="77777777" w:rsidR="00A078C3" w:rsidRDefault="00A078C3" w:rsidP="00880A93">
            <w:pPr>
              <w:spacing w:after="0"/>
              <w:rPr>
                <w:rFonts w:cs="Calibri"/>
                <w:b/>
                <w:sz w:val="18"/>
                <w:szCs w:val="18"/>
              </w:rPr>
            </w:pPr>
            <w:r>
              <w:rPr>
                <w:rFonts w:cs="Calibri"/>
                <w:b/>
                <w:sz w:val="18"/>
                <w:szCs w:val="18"/>
              </w:rPr>
              <w:t>Final Sınavı</w:t>
            </w:r>
          </w:p>
        </w:tc>
        <w:tc>
          <w:tcPr>
            <w:tcW w:w="1652" w:type="pct"/>
            <w:gridSpan w:val="5"/>
            <w:shd w:val="clear" w:color="auto" w:fill="auto"/>
            <w:noWrap/>
            <w:vAlign w:val="bottom"/>
            <w:hideMark/>
          </w:tcPr>
          <w:p w14:paraId="5E71A190" w14:textId="77777777" w:rsidR="00A078C3" w:rsidRDefault="00A078C3"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484FF20B" w14:textId="161340D4" w:rsidR="00A078C3" w:rsidRDefault="00920691" w:rsidP="00880A93">
            <w:pPr>
              <w:spacing w:after="0"/>
              <w:jc w:val="center"/>
              <w:rPr>
                <w:rFonts w:cs="Calibri"/>
                <w:sz w:val="18"/>
                <w:szCs w:val="18"/>
              </w:rPr>
            </w:pPr>
            <w:r>
              <w:rPr>
                <w:rFonts w:cs="Calibri"/>
                <w:sz w:val="18"/>
                <w:szCs w:val="18"/>
              </w:rPr>
              <w:t>100</w:t>
            </w:r>
          </w:p>
        </w:tc>
      </w:tr>
      <w:tr w:rsidR="00A078C3" w:rsidRPr="003A0002" w14:paraId="404B5781" w14:textId="77777777" w:rsidTr="00880A93">
        <w:trPr>
          <w:trHeight w:val="284"/>
        </w:trPr>
        <w:tc>
          <w:tcPr>
            <w:tcW w:w="1553" w:type="pct"/>
            <w:gridSpan w:val="4"/>
            <w:shd w:val="clear" w:color="auto" w:fill="auto"/>
            <w:vAlign w:val="center"/>
            <w:hideMark/>
          </w:tcPr>
          <w:p w14:paraId="7397076F" w14:textId="77777777" w:rsidR="00A078C3" w:rsidRPr="003A0002" w:rsidRDefault="00A078C3" w:rsidP="00880A93">
            <w:pPr>
              <w:spacing w:after="0"/>
              <w:rPr>
                <w:rFonts w:cs="Calibri"/>
                <w:b/>
                <w:sz w:val="18"/>
                <w:szCs w:val="18"/>
              </w:rPr>
            </w:pPr>
          </w:p>
        </w:tc>
        <w:tc>
          <w:tcPr>
            <w:tcW w:w="1652" w:type="pct"/>
            <w:gridSpan w:val="5"/>
            <w:shd w:val="clear" w:color="auto" w:fill="auto"/>
            <w:noWrap/>
            <w:vAlign w:val="bottom"/>
            <w:hideMark/>
          </w:tcPr>
          <w:p w14:paraId="04051E05"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535D607C" w14:textId="7BAAD1BD" w:rsidR="00A078C3" w:rsidRPr="003A0002" w:rsidRDefault="00A078C3" w:rsidP="00880A93">
            <w:pPr>
              <w:spacing w:after="0"/>
              <w:jc w:val="center"/>
              <w:rPr>
                <w:rFonts w:cs="Calibri"/>
                <w:sz w:val="18"/>
                <w:szCs w:val="18"/>
              </w:rPr>
            </w:pPr>
          </w:p>
        </w:tc>
      </w:tr>
      <w:tr w:rsidR="00A078C3" w:rsidRPr="003A0002" w14:paraId="7AADCA74" w14:textId="77777777" w:rsidTr="00880A93">
        <w:trPr>
          <w:trHeight w:val="284"/>
        </w:trPr>
        <w:tc>
          <w:tcPr>
            <w:tcW w:w="1553" w:type="pct"/>
            <w:gridSpan w:val="4"/>
            <w:shd w:val="clear" w:color="auto" w:fill="auto"/>
            <w:vAlign w:val="center"/>
            <w:hideMark/>
          </w:tcPr>
          <w:p w14:paraId="2568BD44" w14:textId="77777777" w:rsidR="00A078C3" w:rsidRPr="003A0002" w:rsidRDefault="00A078C3" w:rsidP="00880A93">
            <w:pPr>
              <w:spacing w:after="0"/>
              <w:rPr>
                <w:rFonts w:cs="Calibri"/>
                <w:b/>
                <w:sz w:val="18"/>
                <w:szCs w:val="18"/>
              </w:rPr>
            </w:pPr>
            <w:r w:rsidRPr="003A0002">
              <w:rPr>
                <w:rFonts w:cs="Calibri"/>
                <w:b/>
                <w:sz w:val="18"/>
                <w:szCs w:val="18"/>
              </w:rPr>
              <w:t>Yıl içinin Başarıya Oranı</w:t>
            </w:r>
          </w:p>
        </w:tc>
        <w:tc>
          <w:tcPr>
            <w:tcW w:w="1652" w:type="pct"/>
            <w:gridSpan w:val="5"/>
            <w:shd w:val="clear" w:color="auto" w:fill="auto"/>
            <w:noWrap/>
            <w:vAlign w:val="bottom"/>
            <w:hideMark/>
          </w:tcPr>
          <w:p w14:paraId="3E31A588"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11A8255B" w14:textId="77777777" w:rsidR="00A078C3" w:rsidRPr="003A0002" w:rsidRDefault="00A078C3" w:rsidP="00880A93">
            <w:pPr>
              <w:spacing w:after="0"/>
              <w:jc w:val="center"/>
              <w:rPr>
                <w:rFonts w:cs="Calibri"/>
                <w:sz w:val="18"/>
                <w:szCs w:val="18"/>
              </w:rPr>
            </w:pPr>
            <w:r w:rsidRPr="003A0002">
              <w:rPr>
                <w:rFonts w:cs="Calibri"/>
                <w:sz w:val="18"/>
                <w:szCs w:val="18"/>
              </w:rPr>
              <w:t>40</w:t>
            </w:r>
          </w:p>
        </w:tc>
      </w:tr>
      <w:tr w:rsidR="00A078C3" w:rsidRPr="003A0002" w14:paraId="31E66DB3" w14:textId="77777777" w:rsidTr="00880A93">
        <w:trPr>
          <w:trHeight w:val="284"/>
        </w:trPr>
        <w:tc>
          <w:tcPr>
            <w:tcW w:w="1553" w:type="pct"/>
            <w:gridSpan w:val="4"/>
            <w:shd w:val="clear" w:color="auto" w:fill="auto"/>
            <w:vAlign w:val="center"/>
            <w:hideMark/>
          </w:tcPr>
          <w:p w14:paraId="783CBF65" w14:textId="77777777" w:rsidR="00A078C3" w:rsidRPr="003A0002" w:rsidRDefault="00A078C3" w:rsidP="00880A93">
            <w:pPr>
              <w:spacing w:after="0"/>
              <w:rPr>
                <w:rFonts w:cs="Calibri"/>
                <w:b/>
                <w:sz w:val="18"/>
                <w:szCs w:val="18"/>
              </w:rPr>
            </w:pPr>
            <w:r w:rsidRPr="003A0002">
              <w:rPr>
                <w:rFonts w:cs="Calibri"/>
                <w:b/>
                <w:sz w:val="18"/>
                <w:szCs w:val="18"/>
              </w:rPr>
              <w:t>Finalin Başarıya Oranı</w:t>
            </w:r>
          </w:p>
        </w:tc>
        <w:tc>
          <w:tcPr>
            <w:tcW w:w="1652" w:type="pct"/>
            <w:gridSpan w:val="5"/>
            <w:shd w:val="clear" w:color="auto" w:fill="auto"/>
            <w:noWrap/>
            <w:vAlign w:val="bottom"/>
            <w:hideMark/>
          </w:tcPr>
          <w:p w14:paraId="4D877E40"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62034121" w14:textId="77777777" w:rsidR="00A078C3" w:rsidRPr="003A0002" w:rsidRDefault="00A078C3" w:rsidP="00880A93">
            <w:pPr>
              <w:spacing w:after="0"/>
              <w:jc w:val="center"/>
              <w:rPr>
                <w:rFonts w:cs="Calibri"/>
                <w:sz w:val="18"/>
                <w:szCs w:val="18"/>
              </w:rPr>
            </w:pPr>
            <w:r w:rsidRPr="003A0002">
              <w:rPr>
                <w:rFonts w:cs="Calibri"/>
                <w:sz w:val="18"/>
                <w:szCs w:val="18"/>
              </w:rPr>
              <w:t>60</w:t>
            </w:r>
          </w:p>
        </w:tc>
      </w:tr>
      <w:tr w:rsidR="00A078C3" w:rsidRPr="003A0002" w14:paraId="24F99E94" w14:textId="77777777" w:rsidTr="00880A93">
        <w:trPr>
          <w:trHeight w:val="284"/>
        </w:trPr>
        <w:tc>
          <w:tcPr>
            <w:tcW w:w="1553" w:type="pct"/>
            <w:gridSpan w:val="4"/>
            <w:shd w:val="clear" w:color="auto" w:fill="auto"/>
            <w:vAlign w:val="center"/>
            <w:hideMark/>
          </w:tcPr>
          <w:p w14:paraId="700B3647" w14:textId="77777777" w:rsidR="00A078C3" w:rsidRPr="003A0002" w:rsidRDefault="00A078C3" w:rsidP="00880A93">
            <w:pPr>
              <w:spacing w:after="0"/>
              <w:rPr>
                <w:rFonts w:cs="Calibri"/>
                <w:sz w:val="18"/>
                <w:szCs w:val="18"/>
              </w:rPr>
            </w:pPr>
          </w:p>
        </w:tc>
        <w:tc>
          <w:tcPr>
            <w:tcW w:w="1652" w:type="pct"/>
            <w:gridSpan w:val="5"/>
            <w:shd w:val="clear" w:color="auto" w:fill="auto"/>
            <w:noWrap/>
            <w:vAlign w:val="bottom"/>
            <w:hideMark/>
          </w:tcPr>
          <w:p w14:paraId="792E4238"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7EAF4511" w14:textId="77777777" w:rsidR="00A078C3" w:rsidRPr="003A0002" w:rsidRDefault="00A078C3" w:rsidP="00880A93">
            <w:pPr>
              <w:spacing w:after="0"/>
              <w:jc w:val="center"/>
              <w:rPr>
                <w:rFonts w:cs="Calibri"/>
                <w:sz w:val="18"/>
                <w:szCs w:val="18"/>
              </w:rPr>
            </w:pPr>
            <w:r w:rsidRPr="003A0002">
              <w:rPr>
                <w:rFonts w:cs="Calibri"/>
                <w:sz w:val="18"/>
                <w:szCs w:val="18"/>
              </w:rPr>
              <w:t>100</w:t>
            </w:r>
          </w:p>
        </w:tc>
      </w:tr>
      <w:tr w:rsidR="00A078C3" w:rsidRPr="003A0002" w14:paraId="77FF83A0" w14:textId="77777777" w:rsidTr="00880A93">
        <w:trPr>
          <w:trHeight w:val="300"/>
        </w:trPr>
        <w:tc>
          <w:tcPr>
            <w:tcW w:w="5000" w:type="pct"/>
            <w:gridSpan w:val="13"/>
            <w:shd w:val="clear" w:color="auto" w:fill="auto"/>
            <w:vAlign w:val="center"/>
            <w:hideMark/>
          </w:tcPr>
          <w:p w14:paraId="174561EB" w14:textId="77777777" w:rsidR="00A078C3" w:rsidRPr="003A0002" w:rsidRDefault="00A078C3" w:rsidP="00880A93">
            <w:pPr>
              <w:spacing w:after="0" w:line="240" w:lineRule="auto"/>
              <w:rPr>
                <w:rFonts w:cs="Calibri"/>
                <w:b/>
                <w:bCs/>
                <w:sz w:val="18"/>
                <w:szCs w:val="18"/>
              </w:rPr>
            </w:pPr>
          </w:p>
          <w:p w14:paraId="5BCA3927"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İŞYÜKÜ HESAPLAMA</w:t>
            </w:r>
          </w:p>
        </w:tc>
      </w:tr>
      <w:tr w:rsidR="00A078C3" w:rsidRPr="003A0002" w14:paraId="1267A01F" w14:textId="77777777" w:rsidTr="00880A93">
        <w:trPr>
          <w:trHeight w:val="476"/>
        </w:trPr>
        <w:tc>
          <w:tcPr>
            <w:tcW w:w="2299" w:type="pct"/>
            <w:gridSpan w:val="6"/>
            <w:shd w:val="clear" w:color="auto" w:fill="auto"/>
            <w:vAlign w:val="center"/>
            <w:hideMark/>
          </w:tcPr>
          <w:p w14:paraId="20699800"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0DF8E9AE"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4"/>
            <w:shd w:val="clear" w:color="auto" w:fill="auto"/>
            <w:vAlign w:val="center"/>
          </w:tcPr>
          <w:p w14:paraId="21297C19"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İş Yükü Süresi (Saat)</w:t>
            </w:r>
          </w:p>
        </w:tc>
        <w:tc>
          <w:tcPr>
            <w:tcW w:w="924" w:type="pct"/>
            <w:shd w:val="clear" w:color="auto" w:fill="auto"/>
            <w:vAlign w:val="center"/>
          </w:tcPr>
          <w:p w14:paraId="4F8A9449"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Toplam İş Yükü (Saat)</w:t>
            </w:r>
          </w:p>
        </w:tc>
      </w:tr>
      <w:tr w:rsidR="00A078C3" w:rsidRPr="003A0002" w14:paraId="18FA4101" w14:textId="77777777" w:rsidTr="00880A93">
        <w:trPr>
          <w:trHeight w:val="420"/>
        </w:trPr>
        <w:tc>
          <w:tcPr>
            <w:tcW w:w="2299" w:type="pct"/>
            <w:gridSpan w:val="6"/>
            <w:shd w:val="clear" w:color="auto" w:fill="auto"/>
            <w:vAlign w:val="center"/>
            <w:hideMark/>
          </w:tcPr>
          <w:p w14:paraId="2C767272" w14:textId="77777777" w:rsidR="00A078C3" w:rsidRPr="003A0002" w:rsidRDefault="00A078C3" w:rsidP="00880A93">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57114732"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4CE52374" w14:textId="77777777" w:rsidR="00A078C3" w:rsidRPr="003A0002" w:rsidRDefault="00A078C3" w:rsidP="00880A93">
            <w:pPr>
              <w:spacing w:after="0" w:line="240" w:lineRule="auto"/>
              <w:jc w:val="center"/>
              <w:rPr>
                <w:rFonts w:cs="Calibri"/>
                <w:sz w:val="18"/>
                <w:szCs w:val="18"/>
              </w:rPr>
            </w:pPr>
            <w:r>
              <w:rPr>
                <w:rFonts w:cs="Calibri"/>
                <w:sz w:val="18"/>
                <w:szCs w:val="18"/>
              </w:rPr>
              <w:t>3</w:t>
            </w:r>
          </w:p>
        </w:tc>
        <w:tc>
          <w:tcPr>
            <w:tcW w:w="924" w:type="pct"/>
            <w:shd w:val="clear" w:color="auto" w:fill="auto"/>
            <w:vAlign w:val="center"/>
          </w:tcPr>
          <w:p w14:paraId="0D8DEE43" w14:textId="77777777" w:rsidR="00A078C3" w:rsidRPr="003A0002" w:rsidRDefault="00A078C3" w:rsidP="00880A93">
            <w:pPr>
              <w:spacing w:after="0" w:line="240" w:lineRule="auto"/>
              <w:jc w:val="center"/>
              <w:rPr>
                <w:rFonts w:cs="Calibri"/>
                <w:sz w:val="18"/>
                <w:szCs w:val="18"/>
              </w:rPr>
            </w:pPr>
            <w:r>
              <w:rPr>
                <w:rFonts w:cs="Calibri"/>
                <w:sz w:val="18"/>
                <w:szCs w:val="18"/>
              </w:rPr>
              <w:t>42</w:t>
            </w:r>
          </w:p>
        </w:tc>
      </w:tr>
      <w:tr w:rsidR="00A078C3" w:rsidRPr="003A0002" w14:paraId="4A676907" w14:textId="77777777" w:rsidTr="00880A93">
        <w:trPr>
          <w:trHeight w:val="420"/>
        </w:trPr>
        <w:tc>
          <w:tcPr>
            <w:tcW w:w="2299" w:type="pct"/>
            <w:gridSpan w:val="6"/>
            <w:shd w:val="clear" w:color="auto" w:fill="auto"/>
            <w:vAlign w:val="center"/>
            <w:hideMark/>
          </w:tcPr>
          <w:p w14:paraId="539C93D6"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38E055BB"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1145AA5F"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38A5C445"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38D71FA4" w14:textId="77777777" w:rsidTr="00880A93">
        <w:trPr>
          <w:trHeight w:val="420"/>
        </w:trPr>
        <w:tc>
          <w:tcPr>
            <w:tcW w:w="2299" w:type="pct"/>
            <w:gridSpan w:val="6"/>
            <w:shd w:val="clear" w:color="auto" w:fill="auto"/>
            <w:vAlign w:val="center"/>
            <w:hideMark/>
          </w:tcPr>
          <w:p w14:paraId="7C3502D6"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18BACF05"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51A4AF48"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35E54D66"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339C0555" w14:textId="77777777" w:rsidTr="00880A93">
        <w:trPr>
          <w:trHeight w:val="420"/>
        </w:trPr>
        <w:tc>
          <w:tcPr>
            <w:tcW w:w="2299" w:type="pct"/>
            <w:gridSpan w:val="6"/>
            <w:shd w:val="clear" w:color="auto" w:fill="auto"/>
            <w:vAlign w:val="center"/>
            <w:hideMark/>
          </w:tcPr>
          <w:p w14:paraId="2FE5AB66" w14:textId="77777777" w:rsidR="00A078C3" w:rsidRPr="003A0002" w:rsidRDefault="00A078C3" w:rsidP="00880A93">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18ED3336"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5ED25936" w14:textId="77777777" w:rsidR="00A078C3" w:rsidRPr="003A0002" w:rsidRDefault="00A078C3" w:rsidP="00880A93">
            <w:pPr>
              <w:spacing w:after="0" w:line="240" w:lineRule="auto"/>
              <w:jc w:val="center"/>
              <w:rPr>
                <w:rFonts w:cs="Calibri"/>
                <w:sz w:val="18"/>
                <w:szCs w:val="18"/>
              </w:rPr>
            </w:pPr>
            <w:r>
              <w:rPr>
                <w:rFonts w:cs="Calibri"/>
                <w:sz w:val="18"/>
                <w:szCs w:val="18"/>
              </w:rPr>
              <w:t>17</w:t>
            </w:r>
          </w:p>
        </w:tc>
        <w:tc>
          <w:tcPr>
            <w:tcW w:w="924" w:type="pct"/>
            <w:shd w:val="clear" w:color="auto" w:fill="auto"/>
            <w:vAlign w:val="center"/>
          </w:tcPr>
          <w:p w14:paraId="46B5481B" w14:textId="77777777" w:rsidR="00A078C3" w:rsidRPr="003A0002" w:rsidRDefault="00A078C3" w:rsidP="00880A93">
            <w:pPr>
              <w:spacing w:after="0" w:line="240" w:lineRule="auto"/>
              <w:jc w:val="center"/>
              <w:rPr>
                <w:rFonts w:cs="Calibri"/>
                <w:sz w:val="18"/>
                <w:szCs w:val="18"/>
              </w:rPr>
            </w:pPr>
            <w:r>
              <w:rPr>
                <w:rFonts w:cs="Calibri"/>
                <w:sz w:val="18"/>
                <w:szCs w:val="18"/>
              </w:rPr>
              <w:t>17</w:t>
            </w:r>
          </w:p>
        </w:tc>
      </w:tr>
      <w:tr w:rsidR="00A078C3" w:rsidRPr="003A0002" w14:paraId="47577D12" w14:textId="77777777" w:rsidTr="00880A93">
        <w:trPr>
          <w:trHeight w:val="420"/>
        </w:trPr>
        <w:tc>
          <w:tcPr>
            <w:tcW w:w="2299" w:type="pct"/>
            <w:gridSpan w:val="6"/>
            <w:shd w:val="clear" w:color="auto" w:fill="auto"/>
            <w:vAlign w:val="center"/>
            <w:hideMark/>
          </w:tcPr>
          <w:p w14:paraId="03855956" w14:textId="77777777" w:rsidR="00A078C3" w:rsidRPr="003A0002" w:rsidRDefault="00A078C3"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2DC0E859"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5C9E6955" w14:textId="77777777" w:rsidR="00A078C3" w:rsidRPr="003A0002" w:rsidRDefault="00A078C3" w:rsidP="00880A93">
            <w:pPr>
              <w:spacing w:after="0" w:line="240" w:lineRule="auto"/>
              <w:jc w:val="center"/>
              <w:rPr>
                <w:rFonts w:cs="Calibri"/>
                <w:sz w:val="18"/>
                <w:szCs w:val="18"/>
              </w:rPr>
            </w:pPr>
            <w:r>
              <w:rPr>
                <w:rFonts w:cs="Calibri"/>
                <w:sz w:val="18"/>
                <w:szCs w:val="18"/>
              </w:rPr>
              <w:t>17</w:t>
            </w:r>
          </w:p>
        </w:tc>
        <w:tc>
          <w:tcPr>
            <w:tcW w:w="924" w:type="pct"/>
            <w:shd w:val="clear" w:color="auto" w:fill="auto"/>
            <w:vAlign w:val="center"/>
          </w:tcPr>
          <w:p w14:paraId="443BDB43" w14:textId="77777777" w:rsidR="00A078C3" w:rsidRPr="003A0002" w:rsidRDefault="00A078C3" w:rsidP="00880A93">
            <w:pPr>
              <w:spacing w:after="0" w:line="240" w:lineRule="auto"/>
              <w:jc w:val="center"/>
              <w:rPr>
                <w:rFonts w:cs="Calibri"/>
                <w:sz w:val="18"/>
                <w:szCs w:val="18"/>
              </w:rPr>
            </w:pPr>
            <w:r>
              <w:rPr>
                <w:rFonts w:cs="Calibri"/>
                <w:sz w:val="18"/>
                <w:szCs w:val="18"/>
              </w:rPr>
              <w:t>17</w:t>
            </w:r>
          </w:p>
        </w:tc>
      </w:tr>
      <w:tr w:rsidR="00A078C3" w:rsidRPr="003A0002" w14:paraId="71585689" w14:textId="77777777" w:rsidTr="00880A93">
        <w:trPr>
          <w:trHeight w:val="420"/>
        </w:trPr>
        <w:tc>
          <w:tcPr>
            <w:tcW w:w="2299" w:type="pct"/>
            <w:gridSpan w:val="6"/>
            <w:shd w:val="clear" w:color="auto" w:fill="auto"/>
            <w:vAlign w:val="center"/>
            <w:hideMark/>
          </w:tcPr>
          <w:p w14:paraId="0265EC51"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1B278B90" w14:textId="77777777" w:rsidR="00A078C3" w:rsidRPr="003A0002" w:rsidRDefault="00A078C3" w:rsidP="00880A93">
            <w:pPr>
              <w:spacing w:after="0" w:line="240" w:lineRule="auto"/>
              <w:jc w:val="center"/>
              <w:rPr>
                <w:rFonts w:cs="Calibri"/>
                <w:sz w:val="18"/>
                <w:szCs w:val="18"/>
              </w:rPr>
            </w:pPr>
          </w:p>
        </w:tc>
        <w:tc>
          <w:tcPr>
            <w:tcW w:w="973" w:type="pct"/>
            <w:gridSpan w:val="4"/>
            <w:shd w:val="clear" w:color="auto" w:fill="auto"/>
            <w:vAlign w:val="center"/>
          </w:tcPr>
          <w:p w14:paraId="5721C644" w14:textId="77777777" w:rsidR="00A078C3" w:rsidRPr="003A0002" w:rsidRDefault="00A078C3" w:rsidP="00880A93">
            <w:pPr>
              <w:spacing w:after="0" w:line="240" w:lineRule="auto"/>
              <w:jc w:val="center"/>
              <w:rPr>
                <w:rFonts w:cs="Calibri"/>
                <w:sz w:val="18"/>
                <w:szCs w:val="18"/>
              </w:rPr>
            </w:pPr>
          </w:p>
        </w:tc>
        <w:tc>
          <w:tcPr>
            <w:tcW w:w="924" w:type="pct"/>
            <w:shd w:val="clear" w:color="auto" w:fill="auto"/>
            <w:vAlign w:val="center"/>
          </w:tcPr>
          <w:p w14:paraId="45BFFCF7" w14:textId="77777777" w:rsidR="00A078C3" w:rsidRPr="003A0002" w:rsidRDefault="00A078C3" w:rsidP="00880A93">
            <w:pPr>
              <w:spacing w:after="0" w:line="240" w:lineRule="auto"/>
              <w:jc w:val="center"/>
              <w:rPr>
                <w:rFonts w:cs="Calibri"/>
                <w:sz w:val="18"/>
                <w:szCs w:val="18"/>
              </w:rPr>
            </w:pPr>
          </w:p>
        </w:tc>
      </w:tr>
      <w:tr w:rsidR="00A078C3" w:rsidRPr="003A0002" w14:paraId="378286EF" w14:textId="77777777" w:rsidTr="00880A93">
        <w:trPr>
          <w:trHeight w:val="420"/>
        </w:trPr>
        <w:tc>
          <w:tcPr>
            <w:tcW w:w="2299" w:type="pct"/>
            <w:gridSpan w:val="6"/>
            <w:shd w:val="clear" w:color="auto" w:fill="auto"/>
            <w:vAlign w:val="center"/>
          </w:tcPr>
          <w:p w14:paraId="64FCB88F" w14:textId="77777777" w:rsidR="00A078C3" w:rsidRPr="003A0002" w:rsidRDefault="00A078C3" w:rsidP="00880A93">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4E412A47"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34FFC7F3" w14:textId="77777777" w:rsidR="00A078C3" w:rsidRPr="003A0002" w:rsidRDefault="00A078C3" w:rsidP="00880A93">
            <w:pPr>
              <w:spacing w:after="0" w:line="240" w:lineRule="auto"/>
              <w:jc w:val="center"/>
              <w:rPr>
                <w:rFonts w:cs="Calibri"/>
                <w:sz w:val="18"/>
                <w:szCs w:val="18"/>
              </w:rPr>
            </w:pPr>
            <w:r>
              <w:rPr>
                <w:rFonts w:cs="Calibri"/>
                <w:sz w:val="18"/>
                <w:szCs w:val="18"/>
              </w:rPr>
              <w:t>3</w:t>
            </w:r>
          </w:p>
        </w:tc>
        <w:tc>
          <w:tcPr>
            <w:tcW w:w="924" w:type="pct"/>
            <w:shd w:val="clear" w:color="auto" w:fill="auto"/>
            <w:vAlign w:val="center"/>
          </w:tcPr>
          <w:p w14:paraId="53A68D2B" w14:textId="77777777" w:rsidR="00A078C3" w:rsidRPr="003A0002" w:rsidRDefault="00A078C3" w:rsidP="00880A93">
            <w:pPr>
              <w:spacing w:after="0" w:line="240" w:lineRule="auto"/>
              <w:jc w:val="center"/>
              <w:rPr>
                <w:rFonts w:cs="Calibri"/>
                <w:sz w:val="18"/>
                <w:szCs w:val="18"/>
              </w:rPr>
            </w:pPr>
            <w:r>
              <w:rPr>
                <w:rFonts w:cs="Calibri"/>
                <w:sz w:val="18"/>
                <w:szCs w:val="18"/>
              </w:rPr>
              <w:t>42</w:t>
            </w:r>
          </w:p>
        </w:tc>
      </w:tr>
      <w:tr w:rsidR="00A078C3" w:rsidRPr="003A0002" w14:paraId="6DD9DE28" w14:textId="77777777" w:rsidTr="00880A93">
        <w:trPr>
          <w:trHeight w:val="420"/>
        </w:trPr>
        <w:tc>
          <w:tcPr>
            <w:tcW w:w="2299" w:type="pct"/>
            <w:gridSpan w:val="6"/>
            <w:shd w:val="clear" w:color="auto" w:fill="auto"/>
            <w:vAlign w:val="center"/>
            <w:hideMark/>
          </w:tcPr>
          <w:p w14:paraId="257F5046"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203751EB" w14:textId="77777777" w:rsidR="00A078C3" w:rsidRPr="003A0002" w:rsidRDefault="00A078C3" w:rsidP="00880A93">
            <w:pPr>
              <w:spacing w:after="0" w:line="240" w:lineRule="auto"/>
              <w:jc w:val="center"/>
              <w:rPr>
                <w:rFonts w:cs="Calibri"/>
                <w:sz w:val="18"/>
                <w:szCs w:val="18"/>
              </w:rPr>
            </w:pPr>
          </w:p>
        </w:tc>
        <w:tc>
          <w:tcPr>
            <w:tcW w:w="973" w:type="pct"/>
            <w:gridSpan w:val="4"/>
            <w:shd w:val="clear" w:color="auto" w:fill="auto"/>
            <w:noWrap/>
            <w:vAlign w:val="center"/>
            <w:hideMark/>
          </w:tcPr>
          <w:p w14:paraId="054E589A" w14:textId="77777777" w:rsidR="00A078C3" w:rsidRPr="003A0002" w:rsidRDefault="00A078C3" w:rsidP="00880A93">
            <w:pPr>
              <w:spacing w:after="0" w:line="240" w:lineRule="auto"/>
              <w:jc w:val="center"/>
              <w:rPr>
                <w:rFonts w:cs="Calibri"/>
                <w:sz w:val="18"/>
                <w:szCs w:val="18"/>
              </w:rPr>
            </w:pPr>
          </w:p>
        </w:tc>
        <w:tc>
          <w:tcPr>
            <w:tcW w:w="924" w:type="pct"/>
            <w:shd w:val="clear" w:color="auto" w:fill="auto"/>
            <w:noWrap/>
            <w:vAlign w:val="center"/>
            <w:hideMark/>
          </w:tcPr>
          <w:p w14:paraId="29A9B036" w14:textId="77777777" w:rsidR="00A078C3" w:rsidRPr="003A0002" w:rsidRDefault="00A078C3" w:rsidP="00880A93">
            <w:pPr>
              <w:spacing w:after="0" w:line="240" w:lineRule="auto"/>
              <w:jc w:val="center"/>
              <w:rPr>
                <w:rFonts w:cs="Calibri"/>
                <w:sz w:val="18"/>
                <w:szCs w:val="18"/>
              </w:rPr>
            </w:pPr>
            <w:r>
              <w:rPr>
                <w:rFonts w:cs="Calibri"/>
                <w:sz w:val="18"/>
                <w:szCs w:val="18"/>
              </w:rPr>
              <w:t>120</w:t>
            </w:r>
          </w:p>
        </w:tc>
      </w:tr>
      <w:tr w:rsidR="00A078C3" w:rsidRPr="003A0002" w14:paraId="19347AAA" w14:textId="77777777" w:rsidTr="00880A93">
        <w:trPr>
          <w:trHeight w:val="420"/>
        </w:trPr>
        <w:tc>
          <w:tcPr>
            <w:tcW w:w="2299" w:type="pct"/>
            <w:gridSpan w:val="6"/>
            <w:shd w:val="clear" w:color="auto" w:fill="auto"/>
            <w:vAlign w:val="center"/>
            <w:hideMark/>
          </w:tcPr>
          <w:p w14:paraId="5A2C9CDD"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7C8ABFB2" w14:textId="77777777" w:rsidR="00A078C3" w:rsidRPr="003A0002" w:rsidRDefault="00A078C3" w:rsidP="00880A93">
            <w:pPr>
              <w:spacing w:after="0" w:line="240" w:lineRule="auto"/>
              <w:jc w:val="center"/>
              <w:rPr>
                <w:rFonts w:cs="Calibri"/>
                <w:sz w:val="18"/>
                <w:szCs w:val="18"/>
              </w:rPr>
            </w:pPr>
          </w:p>
        </w:tc>
        <w:tc>
          <w:tcPr>
            <w:tcW w:w="973" w:type="pct"/>
            <w:gridSpan w:val="4"/>
            <w:shd w:val="clear" w:color="auto" w:fill="auto"/>
            <w:noWrap/>
            <w:vAlign w:val="center"/>
            <w:hideMark/>
          </w:tcPr>
          <w:p w14:paraId="71E901B4" w14:textId="77777777" w:rsidR="00A078C3" w:rsidRPr="003A0002" w:rsidRDefault="00A078C3" w:rsidP="00880A93">
            <w:pPr>
              <w:spacing w:after="0" w:line="240" w:lineRule="auto"/>
              <w:jc w:val="center"/>
              <w:rPr>
                <w:rFonts w:cs="Calibri"/>
                <w:sz w:val="18"/>
                <w:szCs w:val="18"/>
              </w:rPr>
            </w:pPr>
          </w:p>
        </w:tc>
        <w:tc>
          <w:tcPr>
            <w:tcW w:w="924" w:type="pct"/>
            <w:shd w:val="clear" w:color="auto" w:fill="auto"/>
            <w:noWrap/>
            <w:vAlign w:val="center"/>
            <w:hideMark/>
          </w:tcPr>
          <w:p w14:paraId="12F341EA" w14:textId="77777777" w:rsidR="00A078C3" w:rsidRPr="003A0002" w:rsidRDefault="00A078C3" w:rsidP="00880A93">
            <w:pPr>
              <w:spacing w:after="0" w:line="240" w:lineRule="auto"/>
              <w:jc w:val="center"/>
              <w:rPr>
                <w:rFonts w:cs="Calibri"/>
                <w:sz w:val="18"/>
                <w:szCs w:val="18"/>
              </w:rPr>
            </w:pPr>
            <w:r>
              <w:rPr>
                <w:rFonts w:cs="Calibri"/>
                <w:sz w:val="18"/>
                <w:szCs w:val="18"/>
              </w:rPr>
              <w:t>4</w:t>
            </w:r>
          </w:p>
        </w:tc>
      </w:tr>
    </w:tbl>
    <w:p w14:paraId="0D527845" w14:textId="77777777" w:rsidR="00A078C3" w:rsidRDefault="00A078C3" w:rsidP="00A078C3">
      <w:pPr>
        <w:spacing w:line="240" w:lineRule="auto"/>
        <w:rPr>
          <w:rFonts w:cs="Calibri"/>
          <w:sz w:val="18"/>
          <w:szCs w:val="18"/>
        </w:rPr>
      </w:pPr>
    </w:p>
    <w:p w14:paraId="2FDC9E7F" w14:textId="5D1CD871" w:rsidR="00A078C3" w:rsidRPr="0084691D" w:rsidRDefault="002807DC" w:rsidP="00A078C3">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3DB94727" w14:textId="77777777" w:rsidR="00A078C3" w:rsidRDefault="00A078C3" w:rsidP="00A078C3">
      <w:pPr>
        <w:spacing w:line="240" w:lineRule="auto"/>
        <w:rPr>
          <w:rFonts w:cs="Calibri"/>
          <w:sz w:val="18"/>
          <w:szCs w:val="18"/>
        </w:rPr>
      </w:pPr>
    </w:p>
    <w:p w14:paraId="07EB74EB" w14:textId="77777777" w:rsidR="00A078C3" w:rsidRPr="0084691D" w:rsidRDefault="00A078C3" w:rsidP="00A078C3">
      <w:pPr>
        <w:spacing w:line="240" w:lineRule="auto"/>
        <w:rPr>
          <w:rFonts w:cs="Calibri"/>
          <w:sz w:val="18"/>
          <w:szCs w:val="18"/>
        </w:rPr>
      </w:pPr>
    </w:p>
    <w:p w14:paraId="6EF1155D" w14:textId="77777777" w:rsidR="00A078C3" w:rsidRPr="0084691D" w:rsidRDefault="00A078C3" w:rsidP="00A078C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Öğr. Gör. Kerem ÇIRAK</w:t>
      </w:r>
      <w:r>
        <w:rPr>
          <w:rFonts w:cs="Calibri"/>
          <w:sz w:val="18"/>
          <w:szCs w:val="18"/>
        </w:rPr>
        <w:tab/>
      </w:r>
      <w:r>
        <w:rPr>
          <w:rFonts w:cs="Calibri"/>
          <w:sz w:val="18"/>
          <w:szCs w:val="18"/>
        </w:rPr>
        <w:tab/>
      </w:r>
      <w:r>
        <w:rPr>
          <w:rFonts w:cs="Calibri"/>
          <w:sz w:val="18"/>
          <w:szCs w:val="18"/>
        </w:rPr>
        <w:tab/>
        <w:t xml:space="preserve">İMZA VE KAŞE </w:t>
      </w:r>
    </w:p>
    <w:p w14:paraId="31CD8141" w14:textId="77777777" w:rsidR="00A078C3" w:rsidRDefault="00A078C3" w:rsidP="00A078C3">
      <w:pPr>
        <w:spacing w:line="240" w:lineRule="auto"/>
        <w:rPr>
          <w:rFonts w:cs="Calibri"/>
          <w:sz w:val="18"/>
          <w:szCs w:val="18"/>
        </w:rPr>
      </w:pPr>
    </w:p>
    <w:p w14:paraId="33E466D1" w14:textId="77777777" w:rsidR="00A078C3" w:rsidRPr="0084691D" w:rsidRDefault="00A078C3" w:rsidP="00A078C3">
      <w:pPr>
        <w:spacing w:line="240" w:lineRule="auto"/>
        <w:rPr>
          <w:rFonts w:cs="Calibri"/>
          <w:sz w:val="18"/>
          <w:szCs w:val="18"/>
        </w:rPr>
      </w:pPr>
    </w:p>
    <w:p w14:paraId="5C492F59" w14:textId="3E81E286" w:rsidR="00A078C3" w:rsidRDefault="00A078C3" w:rsidP="00A078C3">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r>
      <w:r w:rsidR="00A34899" w:rsidRPr="00A34899">
        <w:rPr>
          <w:rFonts w:cs="Calibri"/>
          <w:sz w:val="18"/>
          <w:szCs w:val="18"/>
        </w:rPr>
        <w:t>Doç. Dr. Mehmet ŞİMŞEK</w:t>
      </w:r>
      <w:r>
        <w:rPr>
          <w:rFonts w:cs="Calibri"/>
          <w:sz w:val="18"/>
          <w:szCs w:val="18"/>
        </w:rPr>
        <w:tab/>
      </w:r>
      <w:r>
        <w:rPr>
          <w:rFonts w:cs="Calibri"/>
          <w:sz w:val="18"/>
          <w:szCs w:val="18"/>
        </w:rPr>
        <w:tab/>
      </w:r>
      <w:r>
        <w:rPr>
          <w:rFonts w:cs="Calibri"/>
          <w:sz w:val="18"/>
          <w:szCs w:val="18"/>
        </w:rPr>
        <w:tab/>
        <w:t>İMZA VE KAŞE</w:t>
      </w:r>
    </w:p>
    <w:p w14:paraId="7EAA57D9" w14:textId="77777777" w:rsidR="00A078C3" w:rsidRDefault="00A078C3" w:rsidP="00A078C3">
      <w:pPr>
        <w:spacing w:line="240" w:lineRule="auto"/>
        <w:rPr>
          <w:rFonts w:cs="Calibri"/>
          <w:sz w:val="18"/>
          <w:szCs w:val="18"/>
        </w:rPr>
      </w:pPr>
    </w:p>
    <w:p w14:paraId="67F91CF6" w14:textId="77777777" w:rsidR="00A078C3" w:rsidRDefault="00A078C3" w:rsidP="00A078C3">
      <w:pPr>
        <w:spacing w:line="240" w:lineRule="auto"/>
        <w:rPr>
          <w:rFonts w:cs="Calibri"/>
          <w:sz w:val="18"/>
          <w:szCs w:val="18"/>
        </w:rPr>
      </w:pPr>
    </w:p>
    <w:p w14:paraId="5AD8F064" w14:textId="77777777" w:rsidR="00A078C3" w:rsidRDefault="00A078C3" w:rsidP="00A078C3">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4F8B232A" w14:textId="77777777" w:rsidR="00A078C3" w:rsidRDefault="00A078C3" w:rsidP="00A078C3"/>
    <w:p w14:paraId="27D0DF3F" w14:textId="77777777" w:rsidR="00A078C3" w:rsidRDefault="00A078C3" w:rsidP="00A078C3"/>
    <w:p w14:paraId="13113753" w14:textId="77777777" w:rsidR="00A078C3" w:rsidRDefault="00A078C3" w:rsidP="00A078C3"/>
    <w:p w14:paraId="168430EA" w14:textId="77777777" w:rsidR="00A078C3" w:rsidRDefault="00A078C3" w:rsidP="00A078C3">
      <w:pPr>
        <w:spacing w:line="240" w:lineRule="auto"/>
      </w:pPr>
    </w:p>
    <w:p w14:paraId="6855389A" w14:textId="77777777" w:rsidR="00A078C3" w:rsidRDefault="00A078C3" w:rsidP="00A078C3"/>
    <w:p w14:paraId="6F775356" w14:textId="1A29C8B3" w:rsidR="00A078C3" w:rsidRDefault="00A078C3">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9"/>
        <w:gridCol w:w="276"/>
        <w:gridCol w:w="7"/>
        <w:gridCol w:w="168"/>
        <w:gridCol w:w="1128"/>
        <w:gridCol w:w="1109"/>
        <w:gridCol w:w="350"/>
        <w:gridCol w:w="1572"/>
        <w:gridCol w:w="119"/>
        <w:gridCol w:w="76"/>
        <w:gridCol w:w="1707"/>
        <w:gridCol w:w="35"/>
        <w:gridCol w:w="1742"/>
      </w:tblGrid>
      <w:tr w:rsidR="00A078C3" w:rsidRPr="009D45A4" w14:paraId="1C23DB4D" w14:textId="77777777" w:rsidTr="00880A93">
        <w:trPr>
          <w:trHeight w:val="735"/>
        </w:trPr>
        <w:tc>
          <w:tcPr>
            <w:tcW w:w="5000" w:type="pct"/>
            <w:gridSpan w:val="13"/>
            <w:shd w:val="clear" w:color="auto" w:fill="auto"/>
            <w:vAlign w:val="center"/>
            <w:hideMark/>
          </w:tcPr>
          <w:p w14:paraId="0189BCFD"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lastRenderedPageBreak/>
              <w:t xml:space="preserve">GİRESUN ÜNİVERSİTESİ </w:t>
            </w:r>
            <w:r w:rsidRPr="009D45A4">
              <w:rPr>
                <w:rFonts w:cs="Calibri"/>
                <w:b/>
                <w:bCs/>
                <w:color w:val="000000"/>
                <w:sz w:val="18"/>
                <w:szCs w:val="18"/>
              </w:rPr>
              <w:br/>
              <w:t>DERS TANITIM FORMU</w:t>
            </w:r>
          </w:p>
        </w:tc>
      </w:tr>
      <w:tr w:rsidR="00A078C3" w:rsidRPr="009D45A4" w14:paraId="077D7891" w14:textId="77777777" w:rsidTr="00880A93">
        <w:trPr>
          <w:trHeight w:val="420"/>
        </w:trPr>
        <w:tc>
          <w:tcPr>
            <w:tcW w:w="5000" w:type="pct"/>
            <w:gridSpan w:val="13"/>
            <w:shd w:val="clear" w:color="auto" w:fill="auto"/>
            <w:vAlign w:val="center"/>
            <w:hideMark/>
          </w:tcPr>
          <w:p w14:paraId="26A0E4F4"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057C2AAA" w14:textId="77777777" w:rsidR="00A078C3" w:rsidRPr="009D45A4" w:rsidRDefault="00A078C3" w:rsidP="00880A93">
            <w:pPr>
              <w:spacing w:after="0" w:line="240" w:lineRule="auto"/>
              <w:jc w:val="center"/>
              <w:rPr>
                <w:rFonts w:cs="Calibri"/>
                <w:b/>
                <w:bCs/>
                <w:color w:val="000000"/>
                <w:sz w:val="18"/>
                <w:szCs w:val="18"/>
              </w:rPr>
            </w:pPr>
          </w:p>
        </w:tc>
      </w:tr>
      <w:tr w:rsidR="00A078C3" w:rsidRPr="009D45A4" w14:paraId="08DD4071" w14:textId="77777777" w:rsidTr="00880A93">
        <w:trPr>
          <w:trHeight w:val="284"/>
        </w:trPr>
        <w:tc>
          <w:tcPr>
            <w:tcW w:w="991" w:type="pct"/>
            <w:gridSpan w:val="4"/>
            <w:shd w:val="clear" w:color="auto" w:fill="auto"/>
            <w:vAlign w:val="center"/>
          </w:tcPr>
          <w:p w14:paraId="7387025D" w14:textId="77777777" w:rsidR="00A078C3" w:rsidRPr="009D45A4" w:rsidRDefault="00A078C3" w:rsidP="00880A93">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1D72AE60" w14:textId="77777777" w:rsidR="00A078C3" w:rsidRPr="009D45A4" w:rsidRDefault="00A078C3" w:rsidP="00880A93">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5398490E" w14:textId="77777777" w:rsidR="00A078C3" w:rsidRPr="009D45A4" w:rsidRDefault="00A078C3" w:rsidP="00880A93">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shd w:val="clear" w:color="auto" w:fill="auto"/>
            <w:vAlign w:val="center"/>
            <w:hideMark/>
          </w:tcPr>
          <w:p w14:paraId="1437700F"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892" w:type="pct"/>
            <w:shd w:val="clear" w:color="auto" w:fill="auto"/>
            <w:vAlign w:val="center"/>
            <w:hideMark/>
          </w:tcPr>
          <w:p w14:paraId="2DD2BE5A" w14:textId="77777777" w:rsidR="00A078C3" w:rsidRPr="009D45A4" w:rsidRDefault="00A078C3" w:rsidP="00880A93">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A078C3" w:rsidRPr="009D45A4" w14:paraId="5867E7B4" w14:textId="77777777" w:rsidTr="00880A93">
        <w:trPr>
          <w:trHeight w:val="284"/>
        </w:trPr>
        <w:tc>
          <w:tcPr>
            <w:tcW w:w="991" w:type="pct"/>
            <w:gridSpan w:val="4"/>
            <w:shd w:val="clear" w:color="auto" w:fill="auto"/>
            <w:vAlign w:val="center"/>
            <w:hideMark/>
          </w:tcPr>
          <w:p w14:paraId="2AFDD5F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67053C71" w14:textId="751B0CE7" w:rsidR="00A078C3" w:rsidRPr="009D45A4" w:rsidRDefault="00A078C3" w:rsidP="00E72578">
            <w:pPr>
              <w:spacing w:after="0" w:line="240" w:lineRule="auto"/>
              <w:rPr>
                <w:rFonts w:cs="Calibri"/>
                <w:color w:val="000000"/>
                <w:sz w:val="18"/>
                <w:szCs w:val="18"/>
              </w:rPr>
            </w:pPr>
            <w:r>
              <w:rPr>
                <w:rFonts w:cs="Calibri"/>
                <w:color w:val="000000"/>
                <w:sz w:val="18"/>
                <w:szCs w:val="18"/>
              </w:rPr>
              <w:t>G</w:t>
            </w:r>
            <w:r w:rsidR="00E72578">
              <w:rPr>
                <w:rFonts w:cs="Calibri"/>
                <w:color w:val="000000"/>
                <w:sz w:val="18"/>
                <w:szCs w:val="18"/>
              </w:rPr>
              <w:t>SM-</w:t>
            </w:r>
            <w:r>
              <w:rPr>
                <w:rFonts w:cs="Calibri"/>
                <w:color w:val="000000"/>
                <w:sz w:val="18"/>
                <w:szCs w:val="18"/>
              </w:rPr>
              <w:t>21</w:t>
            </w:r>
            <w:r w:rsidR="00E72578">
              <w:rPr>
                <w:rFonts w:cs="Calibri"/>
                <w:color w:val="000000"/>
                <w:sz w:val="18"/>
                <w:szCs w:val="18"/>
              </w:rPr>
              <w:t>8</w:t>
            </w:r>
          </w:p>
        </w:tc>
        <w:tc>
          <w:tcPr>
            <w:tcW w:w="1044" w:type="pct"/>
            <w:gridSpan w:val="3"/>
            <w:shd w:val="clear" w:color="auto" w:fill="auto"/>
            <w:vAlign w:val="center"/>
            <w:hideMark/>
          </w:tcPr>
          <w:p w14:paraId="4EEC963D" w14:textId="77777777" w:rsidR="00A078C3" w:rsidRPr="009D45A4" w:rsidRDefault="00A078C3" w:rsidP="00880A93">
            <w:pPr>
              <w:spacing w:after="0" w:line="240" w:lineRule="auto"/>
              <w:jc w:val="center"/>
              <w:rPr>
                <w:rFonts w:cs="Calibri"/>
                <w:color w:val="000000"/>
                <w:sz w:val="18"/>
                <w:szCs w:val="18"/>
              </w:rPr>
            </w:pPr>
            <w:r w:rsidRPr="009D45A4">
              <w:rPr>
                <w:rFonts w:cs="Calibri"/>
                <w:color w:val="000000"/>
                <w:sz w:val="18"/>
                <w:szCs w:val="18"/>
              </w:rPr>
              <w:t xml:space="preserve">Güz </w:t>
            </w:r>
            <w:r w:rsidRPr="009D45A4">
              <w:rPr>
                <w:rFonts w:cs="Calibri"/>
                <w:sz w:val="18"/>
                <w:szCs w:val="18"/>
              </w:rPr>
              <w:fldChar w:fldCharType="begin">
                <w:ffData>
                  <w:name w:val="Check2"/>
                  <w:enabled/>
                  <w:calcOnExit w:val="0"/>
                  <w:checkBox>
                    <w:sizeAuto/>
                    <w:default w:val="0"/>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sidRPr="009D45A4">
              <w:rPr>
                <w:rFonts w:cs="Calibri"/>
                <w:sz w:val="18"/>
                <w:szCs w:val="18"/>
              </w:rPr>
              <w:fldChar w:fldCharType="begin">
                <w:ffData>
                  <w:name w:val="Check2"/>
                  <w:enabled/>
                  <w:calcOnExit w:val="0"/>
                  <w:checkBox>
                    <w:sizeAuto/>
                    <w:default w:val="1"/>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w:t>
            </w:r>
          </w:p>
        </w:tc>
        <w:tc>
          <w:tcPr>
            <w:tcW w:w="930" w:type="pct"/>
            <w:gridSpan w:val="3"/>
            <w:shd w:val="clear" w:color="auto" w:fill="auto"/>
            <w:vAlign w:val="center"/>
            <w:hideMark/>
          </w:tcPr>
          <w:p w14:paraId="654C7E2C"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3</w:t>
            </w:r>
            <w:r w:rsidRPr="009D45A4">
              <w:rPr>
                <w:rFonts w:cs="Calibri"/>
                <w:color w:val="000000"/>
                <w:sz w:val="18"/>
                <w:szCs w:val="18"/>
              </w:rPr>
              <w:t>+0 </w:t>
            </w:r>
          </w:p>
        </w:tc>
        <w:tc>
          <w:tcPr>
            <w:tcW w:w="892" w:type="pct"/>
            <w:shd w:val="clear" w:color="auto" w:fill="auto"/>
            <w:vAlign w:val="center"/>
            <w:hideMark/>
          </w:tcPr>
          <w:p w14:paraId="429139EC" w14:textId="77777777" w:rsidR="00A078C3" w:rsidRPr="009D45A4" w:rsidRDefault="00A078C3" w:rsidP="00880A93">
            <w:pPr>
              <w:spacing w:after="0" w:line="240" w:lineRule="auto"/>
              <w:jc w:val="center"/>
              <w:rPr>
                <w:rFonts w:cs="Calibri"/>
                <w:color w:val="000000"/>
                <w:sz w:val="18"/>
                <w:szCs w:val="18"/>
              </w:rPr>
            </w:pPr>
            <w:r>
              <w:rPr>
                <w:rFonts w:cs="Calibri"/>
                <w:color w:val="000000"/>
                <w:sz w:val="18"/>
                <w:szCs w:val="18"/>
              </w:rPr>
              <w:t>3</w:t>
            </w:r>
          </w:p>
        </w:tc>
      </w:tr>
      <w:tr w:rsidR="00A078C3" w:rsidRPr="009D45A4" w14:paraId="4BD0554B" w14:textId="77777777" w:rsidTr="00880A93">
        <w:trPr>
          <w:trHeight w:val="287"/>
        </w:trPr>
        <w:tc>
          <w:tcPr>
            <w:tcW w:w="991" w:type="pct"/>
            <w:gridSpan w:val="4"/>
            <w:shd w:val="clear" w:color="auto" w:fill="auto"/>
            <w:noWrap/>
            <w:vAlign w:val="bottom"/>
            <w:hideMark/>
          </w:tcPr>
          <w:p w14:paraId="2530BD7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Adı</w:t>
            </w:r>
          </w:p>
        </w:tc>
        <w:tc>
          <w:tcPr>
            <w:tcW w:w="4009" w:type="pct"/>
            <w:gridSpan w:val="9"/>
            <w:shd w:val="clear" w:color="auto" w:fill="auto"/>
            <w:noWrap/>
            <w:vAlign w:val="bottom"/>
            <w:hideMark/>
          </w:tcPr>
          <w:p w14:paraId="59E1F066" w14:textId="77777777" w:rsidR="00A078C3" w:rsidRPr="009D45A4" w:rsidRDefault="00A078C3" w:rsidP="00880A93">
            <w:pPr>
              <w:spacing w:after="0" w:line="240" w:lineRule="auto"/>
              <w:rPr>
                <w:rFonts w:cs="Calibri"/>
                <w:color w:val="000000"/>
                <w:sz w:val="18"/>
                <w:szCs w:val="18"/>
              </w:rPr>
            </w:pPr>
            <w:r>
              <w:rPr>
                <w:rFonts w:cs="Calibri"/>
                <w:color w:val="000000"/>
                <w:sz w:val="18"/>
                <w:szCs w:val="18"/>
              </w:rPr>
              <w:t>Yiyecek İçecek İşletmelerinde Maliyet Analizi</w:t>
            </w:r>
          </w:p>
        </w:tc>
      </w:tr>
      <w:tr w:rsidR="00A078C3" w:rsidRPr="009D45A4" w14:paraId="0A4AC891" w14:textId="77777777" w:rsidTr="00880A93">
        <w:trPr>
          <w:trHeight w:val="287"/>
        </w:trPr>
        <w:tc>
          <w:tcPr>
            <w:tcW w:w="991" w:type="pct"/>
            <w:gridSpan w:val="4"/>
            <w:shd w:val="clear" w:color="auto" w:fill="auto"/>
            <w:noWrap/>
            <w:vAlign w:val="bottom"/>
            <w:hideMark/>
          </w:tcPr>
          <w:p w14:paraId="1264E8B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09" w:type="pct"/>
            <w:gridSpan w:val="9"/>
            <w:shd w:val="clear" w:color="auto" w:fill="auto"/>
            <w:noWrap/>
            <w:vAlign w:val="bottom"/>
            <w:hideMark/>
          </w:tcPr>
          <w:p w14:paraId="4440F02D" w14:textId="77777777" w:rsidR="00A078C3" w:rsidRPr="009D45A4" w:rsidRDefault="00A078C3" w:rsidP="00880A93">
            <w:pPr>
              <w:spacing w:after="0" w:line="240" w:lineRule="auto"/>
              <w:rPr>
                <w:rFonts w:cs="Calibri"/>
                <w:color w:val="000000"/>
                <w:sz w:val="18"/>
                <w:szCs w:val="18"/>
              </w:rPr>
            </w:pPr>
            <w:r w:rsidRPr="003A3FD8">
              <w:rPr>
                <w:rFonts w:cs="Calibri"/>
                <w:color w:val="000000"/>
                <w:sz w:val="18"/>
                <w:szCs w:val="18"/>
              </w:rPr>
              <w:t>Cost Analysis in Food and Beverage Enterprises</w:t>
            </w:r>
          </w:p>
        </w:tc>
      </w:tr>
      <w:tr w:rsidR="00A078C3" w:rsidRPr="009D45A4" w14:paraId="461635B4" w14:textId="77777777" w:rsidTr="00880A93">
        <w:trPr>
          <w:trHeight w:val="289"/>
        </w:trPr>
        <w:tc>
          <w:tcPr>
            <w:tcW w:w="991" w:type="pct"/>
            <w:gridSpan w:val="4"/>
            <w:shd w:val="clear" w:color="auto" w:fill="auto"/>
            <w:vAlign w:val="center"/>
            <w:hideMark/>
          </w:tcPr>
          <w:p w14:paraId="71FD0A76"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09" w:type="pct"/>
            <w:gridSpan w:val="9"/>
            <w:shd w:val="clear" w:color="auto" w:fill="auto"/>
            <w:vAlign w:val="center"/>
            <w:hideMark/>
          </w:tcPr>
          <w:p w14:paraId="13873C05"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Yok</w:t>
            </w:r>
          </w:p>
        </w:tc>
      </w:tr>
      <w:tr w:rsidR="00A078C3" w:rsidRPr="009D45A4" w14:paraId="1EB7F61D" w14:textId="77777777" w:rsidTr="00880A93">
        <w:trPr>
          <w:trHeight w:val="284"/>
        </w:trPr>
        <w:tc>
          <w:tcPr>
            <w:tcW w:w="991" w:type="pct"/>
            <w:gridSpan w:val="4"/>
            <w:shd w:val="clear" w:color="auto" w:fill="auto"/>
            <w:vAlign w:val="center"/>
            <w:hideMark/>
          </w:tcPr>
          <w:p w14:paraId="5D17027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Dili</w:t>
            </w:r>
          </w:p>
        </w:tc>
        <w:tc>
          <w:tcPr>
            <w:tcW w:w="4009" w:type="pct"/>
            <w:gridSpan w:val="9"/>
            <w:shd w:val="clear" w:color="auto" w:fill="auto"/>
            <w:vAlign w:val="center"/>
            <w:hideMark/>
          </w:tcPr>
          <w:p w14:paraId="56C6ABC1" w14:textId="77777777" w:rsidR="00A078C3" w:rsidRPr="009D45A4" w:rsidRDefault="00A078C3" w:rsidP="00880A93">
            <w:pPr>
              <w:spacing w:after="0" w:line="240" w:lineRule="auto"/>
              <w:rPr>
                <w:rFonts w:cs="Calibri"/>
                <w:bCs/>
                <w:color w:val="000000"/>
                <w:sz w:val="18"/>
                <w:szCs w:val="18"/>
              </w:rPr>
            </w:pPr>
            <w:r w:rsidRPr="009D45A4">
              <w:rPr>
                <w:rFonts w:cs="Calibri"/>
                <w:bCs/>
                <w:color w:val="000000"/>
                <w:sz w:val="18"/>
                <w:szCs w:val="18"/>
              </w:rPr>
              <w:t>Türkçe</w:t>
            </w:r>
          </w:p>
        </w:tc>
      </w:tr>
      <w:tr w:rsidR="00A078C3" w:rsidRPr="009D45A4" w14:paraId="330312CD" w14:textId="77777777" w:rsidTr="00880A93">
        <w:trPr>
          <w:trHeight w:val="284"/>
        </w:trPr>
        <w:tc>
          <w:tcPr>
            <w:tcW w:w="991" w:type="pct"/>
            <w:gridSpan w:val="4"/>
            <w:shd w:val="clear" w:color="auto" w:fill="auto"/>
            <w:vAlign w:val="center"/>
            <w:hideMark/>
          </w:tcPr>
          <w:p w14:paraId="126978B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Seviyesi</w:t>
            </w:r>
          </w:p>
        </w:tc>
        <w:tc>
          <w:tcPr>
            <w:tcW w:w="4009" w:type="pct"/>
            <w:gridSpan w:val="9"/>
            <w:shd w:val="clear" w:color="auto" w:fill="auto"/>
            <w:vAlign w:val="center"/>
            <w:hideMark/>
          </w:tcPr>
          <w:p w14:paraId="73482D69"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Lisans</w:t>
            </w:r>
          </w:p>
        </w:tc>
      </w:tr>
      <w:tr w:rsidR="00A078C3" w:rsidRPr="009D45A4" w14:paraId="0068F157" w14:textId="77777777" w:rsidTr="00880A93">
        <w:trPr>
          <w:trHeight w:val="284"/>
        </w:trPr>
        <w:tc>
          <w:tcPr>
            <w:tcW w:w="991" w:type="pct"/>
            <w:gridSpan w:val="4"/>
            <w:shd w:val="clear" w:color="auto" w:fill="auto"/>
            <w:vAlign w:val="center"/>
            <w:hideMark/>
          </w:tcPr>
          <w:p w14:paraId="17F50D7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Türü</w:t>
            </w:r>
          </w:p>
        </w:tc>
        <w:tc>
          <w:tcPr>
            <w:tcW w:w="4009" w:type="pct"/>
            <w:gridSpan w:val="9"/>
            <w:shd w:val="clear" w:color="auto" w:fill="auto"/>
            <w:vAlign w:val="center"/>
            <w:hideMark/>
          </w:tcPr>
          <w:p w14:paraId="2F12D458" w14:textId="77777777" w:rsidR="00A078C3" w:rsidRPr="009D45A4" w:rsidRDefault="00A078C3" w:rsidP="00880A93">
            <w:pPr>
              <w:spacing w:after="0" w:line="240" w:lineRule="auto"/>
              <w:rPr>
                <w:rFonts w:cs="Calibri"/>
                <w:b/>
                <w:bCs/>
                <w:color w:val="000000"/>
                <w:sz w:val="18"/>
                <w:szCs w:val="18"/>
              </w:rPr>
            </w:pPr>
            <w:r>
              <w:rPr>
                <w:rFonts w:cs="Calibri"/>
                <w:color w:val="000000"/>
                <w:sz w:val="18"/>
                <w:szCs w:val="18"/>
              </w:rPr>
              <w:t>Zorunlu</w:t>
            </w:r>
          </w:p>
        </w:tc>
      </w:tr>
      <w:tr w:rsidR="00A078C3" w:rsidRPr="009D45A4" w14:paraId="1B5A39FB" w14:textId="77777777" w:rsidTr="00880A93">
        <w:trPr>
          <w:trHeight w:val="284"/>
        </w:trPr>
        <w:tc>
          <w:tcPr>
            <w:tcW w:w="991" w:type="pct"/>
            <w:gridSpan w:val="4"/>
            <w:shd w:val="clear" w:color="auto" w:fill="auto"/>
            <w:vAlign w:val="center"/>
            <w:hideMark/>
          </w:tcPr>
          <w:p w14:paraId="54FF410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09" w:type="pct"/>
            <w:gridSpan w:val="9"/>
            <w:shd w:val="clear" w:color="auto" w:fill="auto"/>
            <w:vAlign w:val="center"/>
          </w:tcPr>
          <w:p w14:paraId="5F6E08F3" w14:textId="2B1837E1" w:rsidR="00A078C3"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A078C3" w:rsidRPr="009D45A4" w14:paraId="78477DD8" w14:textId="77777777" w:rsidTr="00880A93">
        <w:trPr>
          <w:trHeight w:val="284"/>
        </w:trPr>
        <w:tc>
          <w:tcPr>
            <w:tcW w:w="991" w:type="pct"/>
            <w:gridSpan w:val="4"/>
            <w:shd w:val="clear" w:color="auto" w:fill="auto"/>
            <w:vAlign w:val="center"/>
            <w:hideMark/>
          </w:tcPr>
          <w:p w14:paraId="6F6F14A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 Verenler</w:t>
            </w:r>
          </w:p>
        </w:tc>
        <w:tc>
          <w:tcPr>
            <w:tcW w:w="4009" w:type="pct"/>
            <w:gridSpan w:val="9"/>
            <w:shd w:val="clear" w:color="auto" w:fill="auto"/>
            <w:vAlign w:val="center"/>
          </w:tcPr>
          <w:p w14:paraId="1377DC34" w14:textId="23D5DF94" w:rsidR="00A078C3"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A078C3" w:rsidRPr="009D45A4" w14:paraId="67ACF3E5" w14:textId="77777777" w:rsidTr="00880A93">
        <w:trPr>
          <w:trHeight w:val="284"/>
        </w:trPr>
        <w:tc>
          <w:tcPr>
            <w:tcW w:w="991" w:type="pct"/>
            <w:gridSpan w:val="4"/>
            <w:shd w:val="clear" w:color="auto" w:fill="auto"/>
            <w:vAlign w:val="center"/>
            <w:hideMark/>
          </w:tcPr>
          <w:p w14:paraId="69B3C83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09" w:type="pct"/>
            <w:gridSpan w:val="9"/>
            <w:shd w:val="clear" w:color="auto" w:fill="auto"/>
            <w:vAlign w:val="center"/>
          </w:tcPr>
          <w:p w14:paraId="31140267" w14:textId="77777777" w:rsidR="00A078C3" w:rsidRPr="009D45A4" w:rsidRDefault="00A078C3" w:rsidP="00880A93">
            <w:pPr>
              <w:spacing w:after="0" w:line="240" w:lineRule="auto"/>
              <w:rPr>
                <w:rFonts w:cs="Calibri"/>
                <w:b/>
                <w:bCs/>
                <w:color w:val="000000"/>
                <w:sz w:val="18"/>
                <w:szCs w:val="18"/>
              </w:rPr>
            </w:pPr>
          </w:p>
        </w:tc>
      </w:tr>
      <w:tr w:rsidR="00A078C3" w:rsidRPr="009D45A4" w14:paraId="2A63A253" w14:textId="77777777" w:rsidTr="00880A93">
        <w:trPr>
          <w:trHeight w:val="233"/>
        </w:trPr>
        <w:tc>
          <w:tcPr>
            <w:tcW w:w="991" w:type="pct"/>
            <w:gridSpan w:val="4"/>
            <w:shd w:val="clear" w:color="auto" w:fill="auto"/>
            <w:vAlign w:val="center"/>
            <w:hideMark/>
          </w:tcPr>
          <w:p w14:paraId="7115872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Amacı</w:t>
            </w:r>
          </w:p>
        </w:tc>
        <w:tc>
          <w:tcPr>
            <w:tcW w:w="4009" w:type="pct"/>
            <w:gridSpan w:val="9"/>
            <w:shd w:val="clear" w:color="auto" w:fill="auto"/>
            <w:hideMark/>
          </w:tcPr>
          <w:p w14:paraId="61EF0A1B" w14:textId="77777777" w:rsidR="00A078C3" w:rsidRPr="00FC2C91" w:rsidRDefault="00A078C3" w:rsidP="00880A93">
            <w:pPr>
              <w:spacing w:after="0"/>
              <w:rPr>
                <w:rFonts w:cs="Calibri"/>
                <w:color w:val="000000"/>
                <w:sz w:val="18"/>
                <w:szCs w:val="18"/>
              </w:rPr>
            </w:pPr>
            <w:r w:rsidRPr="00FC2C91">
              <w:rPr>
                <w:rFonts w:cs="Calibri"/>
                <w:color w:val="000000"/>
                <w:sz w:val="18"/>
                <w:szCs w:val="18"/>
              </w:rPr>
              <w:t>Maliyet kontrol süreci ve aşamalarının öğrencilere öğretilmesi amaçlanmıştır</w:t>
            </w:r>
          </w:p>
        </w:tc>
      </w:tr>
      <w:tr w:rsidR="00A078C3" w:rsidRPr="009D45A4" w14:paraId="180A1A08" w14:textId="77777777" w:rsidTr="00880A93">
        <w:trPr>
          <w:trHeight w:val="284"/>
        </w:trPr>
        <w:tc>
          <w:tcPr>
            <w:tcW w:w="991" w:type="pct"/>
            <w:gridSpan w:val="4"/>
            <w:shd w:val="clear" w:color="auto" w:fill="auto"/>
            <w:vAlign w:val="center"/>
            <w:hideMark/>
          </w:tcPr>
          <w:p w14:paraId="4B570EF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09" w:type="pct"/>
            <w:gridSpan w:val="9"/>
            <w:shd w:val="clear" w:color="auto" w:fill="auto"/>
            <w:vAlign w:val="center"/>
            <w:hideMark/>
          </w:tcPr>
          <w:p w14:paraId="65E4DD49" w14:textId="77777777" w:rsidR="00A078C3" w:rsidRPr="00FC2C91" w:rsidRDefault="00A078C3" w:rsidP="00880A93">
            <w:pPr>
              <w:spacing w:after="0"/>
              <w:jc w:val="both"/>
              <w:rPr>
                <w:rFonts w:cs="Calibri"/>
                <w:color w:val="000000"/>
                <w:sz w:val="18"/>
                <w:szCs w:val="18"/>
              </w:rPr>
            </w:pPr>
            <w:r w:rsidRPr="00FC2C91">
              <w:rPr>
                <w:rFonts w:cs="Calibri"/>
                <w:color w:val="000000"/>
                <w:sz w:val="18"/>
                <w:szCs w:val="18"/>
              </w:rPr>
              <w:t>Maliyet hesaplarını yapmak</w:t>
            </w:r>
          </w:p>
        </w:tc>
      </w:tr>
      <w:tr w:rsidR="00A078C3" w:rsidRPr="009D45A4" w14:paraId="3A277C61" w14:textId="77777777" w:rsidTr="00880A93">
        <w:trPr>
          <w:trHeight w:val="300"/>
        </w:trPr>
        <w:tc>
          <w:tcPr>
            <w:tcW w:w="5000" w:type="pct"/>
            <w:gridSpan w:val="13"/>
            <w:shd w:val="clear" w:color="auto" w:fill="auto"/>
            <w:noWrap/>
            <w:vAlign w:val="bottom"/>
            <w:hideMark/>
          </w:tcPr>
          <w:p w14:paraId="56955695" w14:textId="77777777" w:rsidR="00A078C3" w:rsidRPr="009D45A4" w:rsidRDefault="00A078C3" w:rsidP="00880A93">
            <w:pPr>
              <w:spacing w:after="0" w:line="240" w:lineRule="auto"/>
              <w:rPr>
                <w:rFonts w:cs="Calibri"/>
                <w:color w:val="000000"/>
                <w:sz w:val="18"/>
                <w:szCs w:val="18"/>
              </w:rPr>
            </w:pPr>
          </w:p>
        </w:tc>
      </w:tr>
      <w:tr w:rsidR="00A078C3" w:rsidRPr="009D45A4" w14:paraId="55C300A6" w14:textId="77777777" w:rsidTr="00880A93">
        <w:trPr>
          <w:trHeight w:val="284"/>
        </w:trPr>
        <w:tc>
          <w:tcPr>
            <w:tcW w:w="5000" w:type="pct"/>
            <w:gridSpan w:val="13"/>
            <w:shd w:val="clear" w:color="auto" w:fill="auto"/>
            <w:vAlign w:val="center"/>
            <w:hideMark/>
          </w:tcPr>
          <w:p w14:paraId="17DB5E7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A078C3" w:rsidRPr="009D45A4" w14:paraId="7130461B" w14:textId="77777777" w:rsidTr="00880A93">
        <w:trPr>
          <w:trHeight w:val="284"/>
        </w:trPr>
        <w:tc>
          <w:tcPr>
            <w:tcW w:w="902" w:type="pct"/>
            <w:gridSpan w:val="2"/>
            <w:shd w:val="clear" w:color="auto" w:fill="auto"/>
            <w:vAlign w:val="center"/>
            <w:hideMark/>
          </w:tcPr>
          <w:p w14:paraId="34FCB3DA"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ÖÇ-1</w:t>
            </w:r>
          </w:p>
        </w:tc>
        <w:tc>
          <w:tcPr>
            <w:tcW w:w="4098" w:type="pct"/>
            <w:gridSpan w:val="11"/>
            <w:shd w:val="clear" w:color="auto" w:fill="auto"/>
            <w:hideMark/>
          </w:tcPr>
          <w:p w14:paraId="5D8C79FA" w14:textId="77777777" w:rsidR="00A078C3" w:rsidRPr="00FC2C91" w:rsidRDefault="00A078C3" w:rsidP="00880A93">
            <w:pPr>
              <w:autoSpaceDE w:val="0"/>
              <w:autoSpaceDN w:val="0"/>
              <w:adjustRightInd w:val="0"/>
              <w:spacing w:after="0" w:line="240" w:lineRule="auto"/>
              <w:rPr>
                <w:rFonts w:cs="Calibri"/>
                <w:color w:val="000000"/>
                <w:sz w:val="18"/>
                <w:szCs w:val="18"/>
              </w:rPr>
            </w:pPr>
            <w:r w:rsidRPr="00FC2C91">
              <w:rPr>
                <w:rFonts w:cs="Calibri"/>
                <w:color w:val="000000"/>
                <w:sz w:val="18"/>
                <w:szCs w:val="18"/>
              </w:rPr>
              <w:t>Maliyet Hesaplarını Yapar</w:t>
            </w:r>
          </w:p>
        </w:tc>
      </w:tr>
      <w:tr w:rsidR="00A078C3" w:rsidRPr="009D45A4" w14:paraId="2C9F811E" w14:textId="77777777" w:rsidTr="00880A93">
        <w:trPr>
          <w:trHeight w:val="284"/>
        </w:trPr>
        <w:tc>
          <w:tcPr>
            <w:tcW w:w="902" w:type="pct"/>
            <w:gridSpan w:val="2"/>
            <w:shd w:val="clear" w:color="auto" w:fill="auto"/>
            <w:vAlign w:val="center"/>
            <w:hideMark/>
          </w:tcPr>
          <w:p w14:paraId="63FE754A"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ÖÇ-2</w:t>
            </w:r>
          </w:p>
        </w:tc>
        <w:tc>
          <w:tcPr>
            <w:tcW w:w="4098" w:type="pct"/>
            <w:gridSpan w:val="11"/>
            <w:shd w:val="clear" w:color="auto" w:fill="auto"/>
            <w:hideMark/>
          </w:tcPr>
          <w:p w14:paraId="33E67EE9" w14:textId="77777777" w:rsidR="00A078C3" w:rsidRPr="00FC2C91" w:rsidRDefault="00A078C3" w:rsidP="00880A93">
            <w:pPr>
              <w:autoSpaceDE w:val="0"/>
              <w:autoSpaceDN w:val="0"/>
              <w:adjustRightInd w:val="0"/>
              <w:spacing w:after="0" w:line="240" w:lineRule="auto"/>
              <w:jc w:val="both"/>
              <w:rPr>
                <w:rFonts w:cs="Calibri"/>
                <w:color w:val="000000"/>
                <w:sz w:val="18"/>
                <w:szCs w:val="18"/>
              </w:rPr>
            </w:pPr>
            <w:r w:rsidRPr="00FC2C91">
              <w:rPr>
                <w:rFonts w:cs="Calibri"/>
                <w:color w:val="000000"/>
                <w:sz w:val="18"/>
                <w:szCs w:val="18"/>
              </w:rPr>
              <w:t>Yiyecek İçecek Faaliyetleri İle İlgili Dönemsel Verilerin Raporlanması İşlemini Yapar</w:t>
            </w:r>
          </w:p>
        </w:tc>
      </w:tr>
      <w:tr w:rsidR="00A078C3" w:rsidRPr="009D45A4" w14:paraId="316CA6AD" w14:textId="77777777" w:rsidTr="00880A93">
        <w:trPr>
          <w:trHeight w:val="284"/>
        </w:trPr>
        <w:tc>
          <w:tcPr>
            <w:tcW w:w="902" w:type="pct"/>
            <w:gridSpan w:val="2"/>
            <w:shd w:val="clear" w:color="auto" w:fill="auto"/>
            <w:vAlign w:val="center"/>
            <w:hideMark/>
          </w:tcPr>
          <w:p w14:paraId="7E2938E2"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ÖÇ-3</w:t>
            </w:r>
          </w:p>
        </w:tc>
        <w:tc>
          <w:tcPr>
            <w:tcW w:w="4098" w:type="pct"/>
            <w:gridSpan w:val="11"/>
            <w:shd w:val="clear" w:color="auto" w:fill="auto"/>
          </w:tcPr>
          <w:p w14:paraId="0E781FE7" w14:textId="77777777" w:rsidR="00A078C3" w:rsidRPr="00FC2C91" w:rsidRDefault="00A078C3" w:rsidP="00880A93">
            <w:pPr>
              <w:autoSpaceDE w:val="0"/>
              <w:autoSpaceDN w:val="0"/>
              <w:adjustRightInd w:val="0"/>
              <w:spacing w:after="0" w:line="240" w:lineRule="auto"/>
              <w:jc w:val="both"/>
              <w:rPr>
                <w:rFonts w:cs="Calibri"/>
                <w:color w:val="000000"/>
                <w:sz w:val="18"/>
                <w:szCs w:val="18"/>
              </w:rPr>
            </w:pPr>
            <w:r w:rsidRPr="00FC2C91">
              <w:rPr>
                <w:rFonts w:cs="Calibri"/>
                <w:sz w:val="18"/>
                <w:szCs w:val="18"/>
              </w:rPr>
              <w:t xml:space="preserve">Yemek Satış Fiyatlarını Hazırlar </w:t>
            </w:r>
          </w:p>
        </w:tc>
      </w:tr>
      <w:tr w:rsidR="00A078C3" w:rsidRPr="009D45A4" w14:paraId="51367B0C" w14:textId="77777777" w:rsidTr="00880A93">
        <w:trPr>
          <w:trHeight w:val="284"/>
        </w:trPr>
        <w:tc>
          <w:tcPr>
            <w:tcW w:w="902" w:type="pct"/>
            <w:gridSpan w:val="2"/>
            <w:shd w:val="clear" w:color="auto" w:fill="auto"/>
            <w:vAlign w:val="center"/>
          </w:tcPr>
          <w:p w14:paraId="304318CF" w14:textId="77777777" w:rsidR="00A078C3" w:rsidRPr="009D45A4" w:rsidRDefault="00A078C3" w:rsidP="00880A93">
            <w:pPr>
              <w:spacing w:after="0" w:line="240" w:lineRule="auto"/>
              <w:rPr>
                <w:rFonts w:cs="Calibri"/>
                <w:color w:val="000000"/>
                <w:sz w:val="18"/>
                <w:szCs w:val="18"/>
              </w:rPr>
            </w:pPr>
          </w:p>
        </w:tc>
        <w:tc>
          <w:tcPr>
            <w:tcW w:w="4098" w:type="pct"/>
            <w:gridSpan w:val="11"/>
            <w:shd w:val="clear" w:color="auto" w:fill="auto"/>
          </w:tcPr>
          <w:p w14:paraId="191B8E80" w14:textId="77777777" w:rsidR="00A078C3" w:rsidRPr="00C5418D" w:rsidRDefault="00A078C3" w:rsidP="00880A93">
            <w:pPr>
              <w:autoSpaceDE w:val="0"/>
              <w:autoSpaceDN w:val="0"/>
              <w:adjustRightInd w:val="0"/>
              <w:spacing w:after="0" w:line="240" w:lineRule="auto"/>
              <w:jc w:val="both"/>
              <w:rPr>
                <w:rFonts w:cs="Calibri"/>
                <w:sz w:val="18"/>
                <w:szCs w:val="18"/>
              </w:rPr>
            </w:pPr>
          </w:p>
        </w:tc>
      </w:tr>
      <w:tr w:rsidR="00A078C3" w:rsidRPr="009D45A4" w14:paraId="1C3FBBCD" w14:textId="77777777" w:rsidTr="00880A93">
        <w:trPr>
          <w:trHeight w:val="284"/>
        </w:trPr>
        <w:tc>
          <w:tcPr>
            <w:tcW w:w="905" w:type="pct"/>
            <w:gridSpan w:val="3"/>
            <w:shd w:val="clear" w:color="auto" w:fill="auto"/>
            <w:vAlign w:val="center"/>
            <w:hideMark/>
          </w:tcPr>
          <w:p w14:paraId="321B5E3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095" w:type="pct"/>
            <w:gridSpan w:val="10"/>
            <w:shd w:val="clear" w:color="auto" w:fill="auto"/>
            <w:vAlign w:val="center"/>
            <w:hideMark/>
          </w:tcPr>
          <w:p w14:paraId="5EF947AE" w14:textId="77777777" w:rsidR="00A078C3" w:rsidRPr="009D45A4" w:rsidRDefault="00A078C3" w:rsidP="00880A93">
            <w:pPr>
              <w:spacing w:after="0" w:line="240" w:lineRule="auto"/>
              <w:rPr>
                <w:rFonts w:cs="Calibri"/>
                <w:sz w:val="18"/>
                <w:szCs w:val="18"/>
              </w:rPr>
            </w:pPr>
            <w:r w:rsidRPr="009D45A4">
              <w:rPr>
                <w:rFonts w:cs="Calibri"/>
                <w:sz w:val="18"/>
                <w:szCs w:val="18"/>
              </w:rPr>
              <w:t>Slayt, yüz yüze anlatım, sınıf içi tartışma, soru-cevap</w:t>
            </w:r>
          </w:p>
        </w:tc>
      </w:tr>
      <w:tr w:rsidR="00A078C3" w:rsidRPr="009D45A4" w14:paraId="1ED4A5FF" w14:textId="77777777" w:rsidTr="00880A93">
        <w:trPr>
          <w:trHeight w:val="284"/>
        </w:trPr>
        <w:tc>
          <w:tcPr>
            <w:tcW w:w="905" w:type="pct"/>
            <w:gridSpan w:val="3"/>
            <w:shd w:val="clear" w:color="auto" w:fill="auto"/>
            <w:vAlign w:val="center"/>
            <w:hideMark/>
          </w:tcPr>
          <w:p w14:paraId="541455E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095" w:type="pct"/>
            <w:gridSpan w:val="10"/>
            <w:shd w:val="clear" w:color="auto" w:fill="auto"/>
            <w:vAlign w:val="center"/>
            <w:hideMark/>
          </w:tcPr>
          <w:p w14:paraId="2B31569E" w14:textId="77777777" w:rsidR="00A078C3" w:rsidRPr="009D45A4" w:rsidRDefault="00A078C3" w:rsidP="00880A93">
            <w:pPr>
              <w:spacing w:after="0" w:line="240" w:lineRule="auto"/>
              <w:rPr>
                <w:rFonts w:cs="Calibri"/>
                <w:color w:val="000000"/>
                <w:sz w:val="18"/>
                <w:szCs w:val="18"/>
              </w:rPr>
            </w:pPr>
            <w:r w:rsidRPr="009D45A4">
              <w:rPr>
                <w:rFonts w:cs="Calibri"/>
                <w:color w:val="000000"/>
                <w:sz w:val="18"/>
                <w:szCs w:val="18"/>
              </w:rPr>
              <w:t>Yazılı Sınav</w:t>
            </w:r>
          </w:p>
        </w:tc>
      </w:tr>
      <w:tr w:rsidR="00A078C3" w:rsidRPr="009D45A4" w14:paraId="3865193D" w14:textId="77777777" w:rsidTr="00880A93">
        <w:trPr>
          <w:trHeight w:val="284"/>
        </w:trPr>
        <w:tc>
          <w:tcPr>
            <w:tcW w:w="5000" w:type="pct"/>
            <w:gridSpan w:val="13"/>
            <w:shd w:val="clear" w:color="auto" w:fill="auto"/>
            <w:vAlign w:val="center"/>
            <w:hideMark/>
          </w:tcPr>
          <w:p w14:paraId="5EF0DCC2" w14:textId="77777777" w:rsidR="00A078C3" w:rsidRPr="009D45A4" w:rsidRDefault="00A078C3" w:rsidP="00880A93">
            <w:pPr>
              <w:spacing w:after="0" w:line="240" w:lineRule="auto"/>
              <w:rPr>
                <w:rFonts w:cs="Calibri"/>
                <w:b/>
                <w:bCs/>
                <w:color w:val="000000"/>
                <w:sz w:val="18"/>
                <w:szCs w:val="18"/>
              </w:rPr>
            </w:pPr>
          </w:p>
          <w:p w14:paraId="5951F65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AKIŞI</w:t>
            </w:r>
          </w:p>
        </w:tc>
      </w:tr>
      <w:tr w:rsidR="00A078C3" w:rsidRPr="009D45A4" w14:paraId="2939817A" w14:textId="77777777" w:rsidTr="00880A93">
        <w:trPr>
          <w:trHeight w:val="284"/>
        </w:trPr>
        <w:tc>
          <w:tcPr>
            <w:tcW w:w="761" w:type="pct"/>
            <w:shd w:val="clear" w:color="auto" w:fill="auto"/>
            <w:vAlign w:val="center"/>
            <w:hideMark/>
          </w:tcPr>
          <w:p w14:paraId="19860FA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Hafta</w:t>
            </w:r>
          </w:p>
        </w:tc>
        <w:tc>
          <w:tcPr>
            <w:tcW w:w="3347" w:type="pct"/>
            <w:gridSpan w:val="11"/>
            <w:shd w:val="clear" w:color="auto" w:fill="auto"/>
            <w:noWrap/>
            <w:vAlign w:val="bottom"/>
            <w:hideMark/>
          </w:tcPr>
          <w:p w14:paraId="47125E7E" w14:textId="77777777" w:rsidR="00A078C3" w:rsidRPr="009D45A4" w:rsidRDefault="00A078C3" w:rsidP="00880A93">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892" w:type="pct"/>
            <w:shd w:val="clear" w:color="auto" w:fill="auto"/>
            <w:vAlign w:val="center"/>
            <w:hideMark/>
          </w:tcPr>
          <w:p w14:paraId="26BFDACC" w14:textId="77777777" w:rsidR="00A078C3" w:rsidRPr="009D45A4" w:rsidRDefault="00A078C3" w:rsidP="00880A93">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A078C3" w:rsidRPr="009D45A4" w14:paraId="200B56DE" w14:textId="77777777" w:rsidTr="00880A93">
        <w:trPr>
          <w:trHeight w:val="187"/>
        </w:trPr>
        <w:tc>
          <w:tcPr>
            <w:tcW w:w="761" w:type="pct"/>
            <w:shd w:val="clear" w:color="auto" w:fill="auto"/>
            <w:vAlign w:val="center"/>
            <w:hideMark/>
          </w:tcPr>
          <w:p w14:paraId="1E28F618"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w:t>
            </w:r>
          </w:p>
        </w:tc>
        <w:tc>
          <w:tcPr>
            <w:tcW w:w="3347" w:type="pct"/>
            <w:gridSpan w:val="11"/>
            <w:shd w:val="clear" w:color="auto" w:fill="auto"/>
            <w:hideMark/>
          </w:tcPr>
          <w:p w14:paraId="2475C938" w14:textId="77777777" w:rsidR="00A078C3" w:rsidRPr="00FC2C91" w:rsidRDefault="00A078C3" w:rsidP="00880A93">
            <w:pPr>
              <w:spacing w:after="0"/>
              <w:rPr>
                <w:rFonts w:cs="Calibri"/>
                <w:color w:val="000000"/>
                <w:sz w:val="18"/>
                <w:szCs w:val="18"/>
              </w:rPr>
            </w:pPr>
            <w:r w:rsidRPr="00FC2C91">
              <w:rPr>
                <w:rFonts w:cs="Calibri"/>
                <w:color w:val="000000"/>
                <w:sz w:val="18"/>
                <w:szCs w:val="18"/>
                <w:bdr w:val="none" w:sz="0" w:space="0" w:color="auto" w:frame="1"/>
              </w:rPr>
              <w:t>Yeme içme işletmelerinde yiyecek-içecek maliyet ve giderleri ile ilgili genel tanım ve açıklamalar</w:t>
            </w:r>
          </w:p>
        </w:tc>
        <w:tc>
          <w:tcPr>
            <w:tcW w:w="892" w:type="pct"/>
            <w:shd w:val="clear" w:color="auto" w:fill="auto"/>
          </w:tcPr>
          <w:p w14:paraId="55B51C4B"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2524E6F3" w14:textId="77777777" w:rsidTr="00880A93">
        <w:trPr>
          <w:trHeight w:val="70"/>
        </w:trPr>
        <w:tc>
          <w:tcPr>
            <w:tcW w:w="761" w:type="pct"/>
            <w:shd w:val="clear" w:color="auto" w:fill="auto"/>
            <w:vAlign w:val="center"/>
            <w:hideMark/>
          </w:tcPr>
          <w:p w14:paraId="6E105285"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2</w:t>
            </w:r>
          </w:p>
        </w:tc>
        <w:tc>
          <w:tcPr>
            <w:tcW w:w="3347" w:type="pct"/>
            <w:gridSpan w:val="11"/>
            <w:shd w:val="clear" w:color="auto" w:fill="auto"/>
            <w:vAlign w:val="center"/>
            <w:hideMark/>
          </w:tcPr>
          <w:p w14:paraId="033AAA49" w14:textId="77777777" w:rsidR="00A078C3" w:rsidRPr="00FC2C91" w:rsidRDefault="00A078C3" w:rsidP="00880A93">
            <w:pPr>
              <w:autoSpaceDE w:val="0"/>
              <w:autoSpaceDN w:val="0"/>
              <w:adjustRightInd w:val="0"/>
              <w:spacing w:after="0" w:line="240" w:lineRule="auto"/>
              <w:rPr>
                <w:rFonts w:cs="Calibri"/>
                <w:color w:val="000000"/>
                <w:sz w:val="18"/>
                <w:szCs w:val="18"/>
              </w:rPr>
            </w:pPr>
            <w:r w:rsidRPr="00FC2C91">
              <w:rPr>
                <w:rFonts w:cs="Calibri"/>
                <w:color w:val="000000"/>
                <w:sz w:val="18"/>
                <w:szCs w:val="18"/>
                <w:bdr w:val="none" w:sz="0" w:space="0" w:color="auto" w:frame="1"/>
              </w:rPr>
              <w:t>Yiyecek-içecek maliyet kontrolünün özellikleri amaçları ve faydaları</w:t>
            </w:r>
          </w:p>
        </w:tc>
        <w:tc>
          <w:tcPr>
            <w:tcW w:w="892" w:type="pct"/>
            <w:shd w:val="clear" w:color="auto" w:fill="auto"/>
          </w:tcPr>
          <w:p w14:paraId="7CA370A2"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7264413E" w14:textId="77777777" w:rsidTr="00880A93">
        <w:trPr>
          <w:trHeight w:val="149"/>
        </w:trPr>
        <w:tc>
          <w:tcPr>
            <w:tcW w:w="761" w:type="pct"/>
            <w:shd w:val="clear" w:color="auto" w:fill="auto"/>
            <w:vAlign w:val="center"/>
            <w:hideMark/>
          </w:tcPr>
          <w:p w14:paraId="13BCB8A5"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3</w:t>
            </w:r>
          </w:p>
        </w:tc>
        <w:tc>
          <w:tcPr>
            <w:tcW w:w="3347" w:type="pct"/>
            <w:gridSpan w:val="11"/>
            <w:shd w:val="clear" w:color="auto" w:fill="auto"/>
            <w:hideMark/>
          </w:tcPr>
          <w:p w14:paraId="4A04468A" w14:textId="77777777" w:rsidR="00A078C3" w:rsidRPr="00FC2C91" w:rsidRDefault="00A078C3" w:rsidP="00880A93">
            <w:pPr>
              <w:spacing w:after="0"/>
              <w:rPr>
                <w:rFonts w:cs="Calibri"/>
                <w:sz w:val="18"/>
                <w:szCs w:val="18"/>
              </w:rPr>
            </w:pPr>
            <w:r w:rsidRPr="00FC2C91">
              <w:rPr>
                <w:rFonts w:cs="Calibri"/>
                <w:color w:val="000000"/>
                <w:sz w:val="18"/>
                <w:szCs w:val="18"/>
                <w:bdr w:val="none" w:sz="0" w:space="0" w:color="auto" w:frame="1"/>
              </w:rPr>
              <w:t>Maliyet kontrolünü güçleştiren faktörler</w:t>
            </w:r>
          </w:p>
        </w:tc>
        <w:tc>
          <w:tcPr>
            <w:tcW w:w="892" w:type="pct"/>
            <w:shd w:val="clear" w:color="auto" w:fill="auto"/>
          </w:tcPr>
          <w:p w14:paraId="2113099B"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57B96BE7" w14:textId="77777777" w:rsidTr="00880A93">
        <w:trPr>
          <w:trHeight w:val="169"/>
        </w:trPr>
        <w:tc>
          <w:tcPr>
            <w:tcW w:w="761" w:type="pct"/>
            <w:shd w:val="clear" w:color="auto" w:fill="auto"/>
            <w:vAlign w:val="center"/>
            <w:hideMark/>
          </w:tcPr>
          <w:p w14:paraId="0B27E1B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4</w:t>
            </w:r>
          </w:p>
        </w:tc>
        <w:tc>
          <w:tcPr>
            <w:tcW w:w="3347" w:type="pct"/>
            <w:gridSpan w:val="11"/>
            <w:shd w:val="clear" w:color="auto" w:fill="auto"/>
            <w:vAlign w:val="center"/>
            <w:hideMark/>
          </w:tcPr>
          <w:p w14:paraId="140BA6AB" w14:textId="77777777" w:rsidR="00A078C3" w:rsidRPr="00FC2C91" w:rsidRDefault="00A078C3" w:rsidP="00880A93">
            <w:pPr>
              <w:spacing w:after="0" w:line="240" w:lineRule="auto"/>
              <w:rPr>
                <w:rFonts w:cs="Calibri"/>
                <w:color w:val="000000"/>
                <w:sz w:val="18"/>
                <w:szCs w:val="18"/>
              </w:rPr>
            </w:pPr>
            <w:r w:rsidRPr="00FC2C91">
              <w:rPr>
                <w:rFonts w:cs="Calibri"/>
                <w:color w:val="000000"/>
                <w:sz w:val="18"/>
                <w:szCs w:val="18"/>
                <w:bdr w:val="none" w:sz="0" w:space="0" w:color="auto" w:frame="1"/>
              </w:rPr>
              <w:t>Yiyecek-içecek maliyet kontrol sürecinin tanımı ve aşamaları</w:t>
            </w:r>
          </w:p>
        </w:tc>
        <w:tc>
          <w:tcPr>
            <w:tcW w:w="892" w:type="pct"/>
            <w:shd w:val="clear" w:color="auto" w:fill="auto"/>
          </w:tcPr>
          <w:p w14:paraId="1E059888"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41EA2BD7" w14:textId="77777777" w:rsidTr="00880A93">
        <w:trPr>
          <w:trHeight w:val="169"/>
        </w:trPr>
        <w:tc>
          <w:tcPr>
            <w:tcW w:w="761" w:type="pct"/>
            <w:shd w:val="clear" w:color="auto" w:fill="auto"/>
            <w:vAlign w:val="center"/>
            <w:hideMark/>
          </w:tcPr>
          <w:p w14:paraId="7F6D563B"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5</w:t>
            </w:r>
          </w:p>
        </w:tc>
        <w:tc>
          <w:tcPr>
            <w:tcW w:w="3347" w:type="pct"/>
            <w:gridSpan w:val="11"/>
            <w:shd w:val="clear" w:color="auto" w:fill="auto"/>
            <w:hideMark/>
          </w:tcPr>
          <w:p w14:paraId="2092030E" w14:textId="77777777" w:rsidR="00A078C3" w:rsidRPr="00FC2C91" w:rsidRDefault="00A078C3" w:rsidP="00880A93">
            <w:pPr>
              <w:spacing w:after="0"/>
              <w:rPr>
                <w:rFonts w:cs="Calibri"/>
                <w:color w:val="000000"/>
                <w:sz w:val="18"/>
                <w:szCs w:val="18"/>
              </w:rPr>
            </w:pPr>
            <w:r w:rsidRPr="00FC2C91">
              <w:rPr>
                <w:rFonts w:cs="Calibri"/>
                <w:color w:val="000000"/>
                <w:sz w:val="18"/>
                <w:szCs w:val="18"/>
                <w:bdr w:val="none" w:sz="0" w:space="0" w:color="auto" w:frame="1"/>
              </w:rPr>
              <w:t xml:space="preserve">Üretimin </w:t>
            </w:r>
            <w:proofErr w:type="gramStart"/>
            <w:r w:rsidRPr="00FC2C91">
              <w:rPr>
                <w:rFonts w:cs="Calibri"/>
                <w:color w:val="000000"/>
                <w:sz w:val="18"/>
                <w:szCs w:val="18"/>
                <w:bdr w:val="none" w:sz="0" w:space="0" w:color="auto" w:frame="1"/>
              </w:rPr>
              <w:t>planlanması,yiyecek</w:t>
            </w:r>
            <w:proofErr w:type="gramEnd"/>
            <w:r w:rsidRPr="00FC2C91">
              <w:rPr>
                <w:rFonts w:cs="Calibri"/>
                <w:color w:val="000000"/>
                <w:sz w:val="18"/>
                <w:szCs w:val="18"/>
                <w:bdr w:val="none" w:sz="0" w:space="0" w:color="auto" w:frame="1"/>
              </w:rPr>
              <w:t>-içecek standart reçetelerinin oluşturulması</w:t>
            </w:r>
          </w:p>
        </w:tc>
        <w:tc>
          <w:tcPr>
            <w:tcW w:w="892" w:type="pct"/>
            <w:shd w:val="clear" w:color="auto" w:fill="auto"/>
          </w:tcPr>
          <w:p w14:paraId="1C8C0009"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39A6B1C4" w14:textId="77777777" w:rsidTr="00880A93">
        <w:trPr>
          <w:trHeight w:val="70"/>
        </w:trPr>
        <w:tc>
          <w:tcPr>
            <w:tcW w:w="761" w:type="pct"/>
            <w:shd w:val="clear" w:color="auto" w:fill="auto"/>
            <w:vAlign w:val="center"/>
            <w:hideMark/>
          </w:tcPr>
          <w:p w14:paraId="4FA0B76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6</w:t>
            </w:r>
          </w:p>
        </w:tc>
        <w:tc>
          <w:tcPr>
            <w:tcW w:w="3347" w:type="pct"/>
            <w:gridSpan w:val="11"/>
            <w:shd w:val="clear" w:color="auto" w:fill="auto"/>
            <w:vAlign w:val="center"/>
            <w:hideMark/>
          </w:tcPr>
          <w:p w14:paraId="63A83A76" w14:textId="77777777" w:rsidR="00A078C3" w:rsidRPr="00FC2C91" w:rsidRDefault="00A078C3" w:rsidP="00880A93">
            <w:pPr>
              <w:autoSpaceDE w:val="0"/>
              <w:autoSpaceDN w:val="0"/>
              <w:adjustRightInd w:val="0"/>
              <w:spacing w:after="0" w:line="240" w:lineRule="auto"/>
              <w:rPr>
                <w:rFonts w:cs="Calibri"/>
                <w:color w:val="000000"/>
                <w:sz w:val="18"/>
                <w:szCs w:val="18"/>
              </w:rPr>
            </w:pPr>
            <w:r w:rsidRPr="00FC2C91">
              <w:rPr>
                <w:rFonts w:cs="Calibri"/>
                <w:color w:val="000000"/>
                <w:sz w:val="18"/>
                <w:szCs w:val="18"/>
                <w:bdr w:val="none" w:sz="0" w:space="0" w:color="auto" w:frame="1"/>
              </w:rPr>
              <w:t>Üretim ve satışın kontrolü ve kontrol sistemleri</w:t>
            </w:r>
          </w:p>
        </w:tc>
        <w:tc>
          <w:tcPr>
            <w:tcW w:w="892" w:type="pct"/>
            <w:shd w:val="clear" w:color="auto" w:fill="auto"/>
          </w:tcPr>
          <w:p w14:paraId="47D7B77B"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6AFD76A4" w14:textId="77777777" w:rsidTr="00880A93">
        <w:trPr>
          <w:trHeight w:val="109"/>
        </w:trPr>
        <w:tc>
          <w:tcPr>
            <w:tcW w:w="761" w:type="pct"/>
            <w:shd w:val="clear" w:color="auto" w:fill="auto"/>
            <w:vAlign w:val="center"/>
            <w:hideMark/>
          </w:tcPr>
          <w:p w14:paraId="4AFE7C00"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7</w:t>
            </w:r>
          </w:p>
        </w:tc>
        <w:tc>
          <w:tcPr>
            <w:tcW w:w="3347" w:type="pct"/>
            <w:gridSpan w:val="11"/>
            <w:shd w:val="clear" w:color="auto" w:fill="auto"/>
            <w:hideMark/>
          </w:tcPr>
          <w:p w14:paraId="1FE7F700" w14:textId="77777777" w:rsidR="00A078C3" w:rsidRPr="00FC2C91" w:rsidRDefault="00A078C3" w:rsidP="00880A93">
            <w:pPr>
              <w:spacing w:after="0"/>
              <w:rPr>
                <w:rFonts w:cs="Calibri"/>
                <w:color w:val="000000"/>
                <w:sz w:val="18"/>
                <w:szCs w:val="18"/>
              </w:rPr>
            </w:pPr>
            <w:r w:rsidRPr="00FC2C91">
              <w:rPr>
                <w:rFonts w:cs="Calibri"/>
                <w:color w:val="000000"/>
                <w:sz w:val="18"/>
                <w:szCs w:val="18"/>
                <w:bdr w:val="none" w:sz="0" w:space="0" w:color="auto" w:frame="1"/>
              </w:rPr>
              <w:t>Satınalma ve tesellümün kontrolü</w:t>
            </w:r>
          </w:p>
        </w:tc>
        <w:tc>
          <w:tcPr>
            <w:tcW w:w="892" w:type="pct"/>
            <w:shd w:val="clear" w:color="auto" w:fill="auto"/>
          </w:tcPr>
          <w:p w14:paraId="20FB7D2A"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78C07780" w14:textId="77777777" w:rsidTr="00880A93">
        <w:trPr>
          <w:trHeight w:val="70"/>
        </w:trPr>
        <w:tc>
          <w:tcPr>
            <w:tcW w:w="761" w:type="pct"/>
            <w:shd w:val="clear" w:color="auto" w:fill="auto"/>
            <w:vAlign w:val="center"/>
          </w:tcPr>
          <w:p w14:paraId="18BD6F3C"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8</w:t>
            </w:r>
          </w:p>
        </w:tc>
        <w:tc>
          <w:tcPr>
            <w:tcW w:w="3347" w:type="pct"/>
            <w:gridSpan w:val="11"/>
            <w:shd w:val="clear" w:color="auto" w:fill="auto"/>
            <w:vAlign w:val="center"/>
          </w:tcPr>
          <w:p w14:paraId="36611BCD" w14:textId="77777777" w:rsidR="00A078C3" w:rsidRPr="00FC2C91" w:rsidRDefault="00A078C3" w:rsidP="00880A93">
            <w:pPr>
              <w:autoSpaceDE w:val="0"/>
              <w:autoSpaceDN w:val="0"/>
              <w:adjustRightInd w:val="0"/>
              <w:spacing w:after="0" w:line="240" w:lineRule="auto"/>
              <w:rPr>
                <w:rFonts w:cs="Calibri"/>
                <w:color w:val="000000"/>
                <w:sz w:val="18"/>
                <w:szCs w:val="18"/>
              </w:rPr>
            </w:pPr>
            <w:r w:rsidRPr="00FC2C91">
              <w:rPr>
                <w:rFonts w:cs="Calibri"/>
                <w:color w:val="000000"/>
                <w:sz w:val="18"/>
                <w:szCs w:val="18"/>
              </w:rPr>
              <w:t>Ara Sınav</w:t>
            </w:r>
          </w:p>
        </w:tc>
        <w:tc>
          <w:tcPr>
            <w:tcW w:w="892" w:type="pct"/>
            <w:shd w:val="clear" w:color="auto" w:fill="auto"/>
          </w:tcPr>
          <w:p w14:paraId="46745A7E"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2323D784" w14:textId="77777777" w:rsidTr="00880A93">
        <w:trPr>
          <w:trHeight w:val="70"/>
        </w:trPr>
        <w:tc>
          <w:tcPr>
            <w:tcW w:w="761" w:type="pct"/>
            <w:shd w:val="clear" w:color="auto" w:fill="auto"/>
            <w:vAlign w:val="center"/>
          </w:tcPr>
          <w:p w14:paraId="0AB560A4"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9</w:t>
            </w:r>
          </w:p>
        </w:tc>
        <w:tc>
          <w:tcPr>
            <w:tcW w:w="3347" w:type="pct"/>
            <w:gridSpan w:val="11"/>
            <w:shd w:val="clear" w:color="auto" w:fill="auto"/>
            <w:vAlign w:val="center"/>
          </w:tcPr>
          <w:p w14:paraId="6B491FDC" w14:textId="77777777" w:rsidR="00A078C3" w:rsidRPr="00FC2C91" w:rsidRDefault="00A078C3" w:rsidP="00880A93">
            <w:pPr>
              <w:autoSpaceDE w:val="0"/>
              <w:autoSpaceDN w:val="0"/>
              <w:adjustRightInd w:val="0"/>
              <w:spacing w:after="0" w:line="240" w:lineRule="auto"/>
              <w:rPr>
                <w:rFonts w:cs="Calibri"/>
                <w:color w:val="000000"/>
                <w:sz w:val="18"/>
                <w:szCs w:val="18"/>
              </w:rPr>
            </w:pPr>
            <w:r w:rsidRPr="00FC2C91">
              <w:rPr>
                <w:rFonts w:cs="Calibri"/>
                <w:color w:val="000000"/>
                <w:sz w:val="18"/>
                <w:szCs w:val="18"/>
                <w:bdr w:val="none" w:sz="0" w:space="0" w:color="auto" w:frame="1"/>
              </w:rPr>
              <w:t>Depolama ve malzeme çıkışlarının kontrolü</w:t>
            </w:r>
          </w:p>
        </w:tc>
        <w:tc>
          <w:tcPr>
            <w:tcW w:w="892" w:type="pct"/>
            <w:shd w:val="clear" w:color="auto" w:fill="auto"/>
          </w:tcPr>
          <w:p w14:paraId="6F58222C"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70BF28B9" w14:textId="77777777" w:rsidTr="00880A93">
        <w:trPr>
          <w:trHeight w:val="70"/>
        </w:trPr>
        <w:tc>
          <w:tcPr>
            <w:tcW w:w="761" w:type="pct"/>
            <w:shd w:val="clear" w:color="auto" w:fill="auto"/>
            <w:vAlign w:val="center"/>
          </w:tcPr>
          <w:p w14:paraId="310F9B3A"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10</w:t>
            </w:r>
          </w:p>
        </w:tc>
        <w:tc>
          <w:tcPr>
            <w:tcW w:w="3347" w:type="pct"/>
            <w:gridSpan w:val="11"/>
            <w:shd w:val="clear" w:color="auto" w:fill="auto"/>
          </w:tcPr>
          <w:p w14:paraId="3EC2C35B" w14:textId="77777777" w:rsidR="00A078C3" w:rsidRPr="00FC2C91" w:rsidRDefault="00A078C3" w:rsidP="00880A93">
            <w:pPr>
              <w:spacing w:after="0"/>
              <w:rPr>
                <w:rFonts w:cs="Calibri"/>
                <w:color w:val="000000"/>
                <w:sz w:val="18"/>
                <w:szCs w:val="18"/>
              </w:rPr>
            </w:pPr>
            <w:r w:rsidRPr="00FC2C91">
              <w:rPr>
                <w:rFonts w:cs="Calibri"/>
                <w:color w:val="000000"/>
                <w:sz w:val="18"/>
                <w:szCs w:val="18"/>
                <w:bdr w:val="none" w:sz="0" w:space="0" w:color="auto" w:frame="1"/>
              </w:rPr>
              <w:t>Yiyecek-içecek maliyet kontrol sistemlerinin tanıtılması</w:t>
            </w:r>
          </w:p>
        </w:tc>
        <w:tc>
          <w:tcPr>
            <w:tcW w:w="892" w:type="pct"/>
            <w:shd w:val="clear" w:color="auto" w:fill="auto"/>
          </w:tcPr>
          <w:p w14:paraId="50CD583E"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36D7FB45" w14:textId="77777777" w:rsidTr="00880A93">
        <w:trPr>
          <w:trHeight w:val="163"/>
        </w:trPr>
        <w:tc>
          <w:tcPr>
            <w:tcW w:w="761" w:type="pct"/>
            <w:shd w:val="clear" w:color="auto" w:fill="auto"/>
            <w:vAlign w:val="center"/>
          </w:tcPr>
          <w:p w14:paraId="708A381E"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11</w:t>
            </w:r>
          </w:p>
        </w:tc>
        <w:tc>
          <w:tcPr>
            <w:tcW w:w="3347" w:type="pct"/>
            <w:gridSpan w:val="11"/>
            <w:shd w:val="clear" w:color="auto" w:fill="auto"/>
            <w:vAlign w:val="center"/>
          </w:tcPr>
          <w:p w14:paraId="0197BAEF" w14:textId="77777777" w:rsidR="00A078C3" w:rsidRPr="00FC2C91" w:rsidRDefault="00A078C3" w:rsidP="00880A93">
            <w:pPr>
              <w:autoSpaceDE w:val="0"/>
              <w:autoSpaceDN w:val="0"/>
              <w:adjustRightInd w:val="0"/>
              <w:spacing w:after="0" w:line="240" w:lineRule="auto"/>
              <w:rPr>
                <w:rFonts w:cs="Calibri"/>
                <w:color w:val="000000"/>
                <w:sz w:val="18"/>
                <w:szCs w:val="18"/>
              </w:rPr>
            </w:pPr>
            <w:r w:rsidRPr="00FC2C91">
              <w:rPr>
                <w:rFonts w:cs="Calibri"/>
                <w:color w:val="000000"/>
                <w:sz w:val="18"/>
                <w:szCs w:val="18"/>
                <w:bdr w:val="none" w:sz="0" w:space="0" w:color="auto" w:frame="1"/>
              </w:rPr>
              <w:t>Basit maliyet analiz kontrol yöntemleri</w:t>
            </w:r>
          </w:p>
        </w:tc>
        <w:tc>
          <w:tcPr>
            <w:tcW w:w="892" w:type="pct"/>
            <w:shd w:val="clear" w:color="auto" w:fill="auto"/>
          </w:tcPr>
          <w:p w14:paraId="34EB02D2"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1E3F7EB0" w14:textId="77777777" w:rsidTr="00880A93">
        <w:trPr>
          <w:trHeight w:val="100"/>
        </w:trPr>
        <w:tc>
          <w:tcPr>
            <w:tcW w:w="761" w:type="pct"/>
            <w:shd w:val="clear" w:color="auto" w:fill="auto"/>
            <w:vAlign w:val="center"/>
          </w:tcPr>
          <w:p w14:paraId="16CF6843"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12</w:t>
            </w:r>
          </w:p>
        </w:tc>
        <w:tc>
          <w:tcPr>
            <w:tcW w:w="3347" w:type="pct"/>
            <w:gridSpan w:val="11"/>
            <w:shd w:val="clear" w:color="auto" w:fill="auto"/>
            <w:vAlign w:val="center"/>
          </w:tcPr>
          <w:p w14:paraId="2DDF9A92" w14:textId="77777777" w:rsidR="00A078C3" w:rsidRPr="00FC2C91" w:rsidRDefault="00A078C3" w:rsidP="00880A93">
            <w:pPr>
              <w:spacing w:after="0" w:line="240" w:lineRule="auto"/>
              <w:rPr>
                <w:rFonts w:cs="Calibri"/>
                <w:color w:val="000000"/>
                <w:sz w:val="18"/>
                <w:szCs w:val="18"/>
              </w:rPr>
            </w:pPr>
            <w:r w:rsidRPr="00FC2C91">
              <w:rPr>
                <w:rFonts w:cs="Calibri"/>
                <w:color w:val="000000"/>
                <w:sz w:val="18"/>
                <w:szCs w:val="18"/>
                <w:bdr w:val="none" w:sz="0" w:space="0" w:color="auto" w:frame="1"/>
              </w:rPr>
              <w:t>Ayrıntılı maliyet analiz kontrol yöntemleri</w:t>
            </w:r>
          </w:p>
        </w:tc>
        <w:tc>
          <w:tcPr>
            <w:tcW w:w="892" w:type="pct"/>
            <w:shd w:val="clear" w:color="auto" w:fill="auto"/>
          </w:tcPr>
          <w:p w14:paraId="7639B0C5"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090274D9" w14:textId="77777777" w:rsidTr="00880A93">
        <w:trPr>
          <w:trHeight w:val="70"/>
        </w:trPr>
        <w:tc>
          <w:tcPr>
            <w:tcW w:w="761" w:type="pct"/>
            <w:shd w:val="clear" w:color="auto" w:fill="auto"/>
            <w:vAlign w:val="center"/>
          </w:tcPr>
          <w:p w14:paraId="04EBE901"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13</w:t>
            </w:r>
          </w:p>
        </w:tc>
        <w:tc>
          <w:tcPr>
            <w:tcW w:w="3347" w:type="pct"/>
            <w:gridSpan w:val="11"/>
            <w:shd w:val="clear" w:color="auto" w:fill="auto"/>
            <w:vAlign w:val="center"/>
          </w:tcPr>
          <w:p w14:paraId="69566E47" w14:textId="77777777" w:rsidR="00A078C3" w:rsidRPr="00FC2C91" w:rsidRDefault="00A078C3" w:rsidP="00880A93">
            <w:pPr>
              <w:spacing w:after="0" w:line="240" w:lineRule="auto"/>
              <w:rPr>
                <w:rFonts w:cs="Calibri"/>
                <w:color w:val="000000"/>
                <w:sz w:val="18"/>
                <w:szCs w:val="18"/>
              </w:rPr>
            </w:pPr>
            <w:r w:rsidRPr="00FC2C91">
              <w:rPr>
                <w:rFonts w:cs="Calibri"/>
                <w:color w:val="000000"/>
                <w:sz w:val="18"/>
                <w:szCs w:val="18"/>
                <w:bdr w:val="none" w:sz="0" w:space="0" w:color="auto" w:frame="1"/>
              </w:rPr>
              <w:t xml:space="preserve">Standart maliyet analiz kontrol yöntemi </w:t>
            </w:r>
          </w:p>
        </w:tc>
        <w:tc>
          <w:tcPr>
            <w:tcW w:w="892" w:type="pct"/>
            <w:shd w:val="clear" w:color="auto" w:fill="auto"/>
          </w:tcPr>
          <w:p w14:paraId="33D18C5C"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351D391C" w14:textId="77777777" w:rsidTr="00880A93">
        <w:trPr>
          <w:trHeight w:val="174"/>
        </w:trPr>
        <w:tc>
          <w:tcPr>
            <w:tcW w:w="761" w:type="pct"/>
            <w:shd w:val="clear" w:color="auto" w:fill="auto"/>
            <w:vAlign w:val="center"/>
          </w:tcPr>
          <w:p w14:paraId="3E4970FD"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14</w:t>
            </w:r>
          </w:p>
        </w:tc>
        <w:tc>
          <w:tcPr>
            <w:tcW w:w="3347" w:type="pct"/>
            <w:gridSpan w:val="11"/>
            <w:shd w:val="clear" w:color="auto" w:fill="auto"/>
            <w:vAlign w:val="center"/>
          </w:tcPr>
          <w:p w14:paraId="228070AE" w14:textId="77777777" w:rsidR="00A078C3" w:rsidRPr="00FC2C91" w:rsidRDefault="00A078C3" w:rsidP="00880A93">
            <w:pPr>
              <w:spacing w:after="0" w:line="240" w:lineRule="auto"/>
              <w:rPr>
                <w:rFonts w:cs="Calibri"/>
                <w:color w:val="000000"/>
                <w:sz w:val="18"/>
                <w:szCs w:val="18"/>
              </w:rPr>
            </w:pPr>
            <w:r w:rsidRPr="00FC2C91">
              <w:rPr>
                <w:rFonts w:cs="Calibri"/>
                <w:color w:val="000000"/>
                <w:sz w:val="18"/>
                <w:szCs w:val="18"/>
                <w:bdr w:val="none" w:sz="0" w:space="0" w:color="auto" w:frame="1"/>
              </w:rPr>
              <w:t xml:space="preserve">Standart maliyet analiz kontrol yöntemi </w:t>
            </w:r>
          </w:p>
        </w:tc>
        <w:tc>
          <w:tcPr>
            <w:tcW w:w="892" w:type="pct"/>
            <w:shd w:val="clear" w:color="auto" w:fill="auto"/>
          </w:tcPr>
          <w:p w14:paraId="346F83BA"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Önerilen Kaynaklar</w:t>
            </w:r>
          </w:p>
        </w:tc>
      </w:tr>
      <w:tr w:rsidR="00A078C3" w:rsidRPr="009D45A4" w14:paraId="54D78FA9" w14:textId="77777777" w:rsidTr="00880A93">
        <w:trPr>
          <w:trHeight w:val="174"/>
        </w:trPr>
        <w:tc>
          <w:tcPr>
            <w:tcW w:w="761" w:type="pct"/>
            <w:shd w:val="clear" w:color="auto" w:fill="auto"/>
            <w:vAlign w:val="center"/>
          </w:tcPr>
          <w:p w14:paraId="3D24A60A" w14:textId="77777777" w:rsidR="00A078C3" w:rsidRPr="009D45A4" w:rsidRDefault="00A078C3" w:rsidP="00880A93">
            <w:pPr>
              <w:spacing w:after="0" w:line="240" w:lineRule="auto"/>
              <w:rPr>
                <w:rFonts w:cs="Calibri"/>
                <w:b/>
                <w:bCs/>
                <w:color w:val="000000"/>
                <w:sz w:val="18"/>
                <w:szCs w:val="18"/>
              </w:rPr>
            </w:pPr>
            <w:r>
              <w:rPr>
                <w:rFonts w:cs="Calibri"/>
                <w:b/>
                <w:bCs/>
                <w:color w:val="000000"/>
                <w:sz w:val="18"/>
                <w:szCs w:val="18"/>
              </w:rPr>
              <w:t>15</w:t>
            </w:r>
          </w:p>
        </w:tc>
        <w:tc>
          <w:tcPr>
            <w:tcW w:w="3347" w:type="pct"/>
            <w:gridSpan w:val="11"/>
            <w:shd w:val="clear" w:color="auto" w:fill="auto"/>
            <w:vAlign w:val="center"/>
          </w:tcPr>
          <w:p w14:paraId="42029052" w14:textId="77777777" w:rsidR="00A078C3" w:rsidRPr="00FC2C91" w:rsidRDefault="00A078C3" w:rsidP="00880A93">
            <w:pPr>
              <w:spacing w:after="0" w:line="240" w:lineRule="auto"/>
              <w:rPr>
                <w:rFonts w:cs="Calibri"/>
                <w:color w:val="000000"/>
                <w:sz w:val="18"/>
                <w:szCs w:val="18"/>
                <w:bdr w:val="none" w:sz="0" w:space="0" w:color="auto" w:frame="1"/>
              </w:rPr>
            </w:pPr>
            <w:proofErr w:type="gramStart"/>
            <w:r>
              <w:rPr>
                <w:rFonts w:cs="Calibri"/>
                <w:color w:val="000000"/>
                <w:sz w:val="18"/>
                <w:szCs w:val="18"/>
                <w:bdr w:val="none" w:sz="0" w:space="0" w:color="auto" w:frame="1"/>
              </w:rPr>
              <w:t>Genel  tekrar</w:t>
            </w:r>
            <w:proofErr w:type="gramEnd"/>
          </w:p>
        </w:tc>
        <w:tc>
          <w:tcPr>
            <w:tcW w:w="892" w:type="pct"/>
            <w:shd w:val="clear" w:color="auto" w:fill="auto"/>
          </w:tcPr>
          <w:p w14:paraId="77676696" w14:textId="77777777" w:rsidR="00A078C3" w:rsidRPr="00C5418D" w:rsidRDefault="00A078C3" w:rsidP="00880A93">
            <w:pPr>
              <w:autoSpaceDE w:val="0"/>
              <w:autoSpaceDN w:val="0"/>
              <w:adjustRightInd w:val="0"/>
              <w:spacing w:after="0" w:line="240" w:lineRule="auto"/>
              <w:rPr>
                <w:rFonts w:cs="Calibri"/>
                <w:color w:val="000000"/>
                <w:sz w:val="18"/>
                <w:szCs w:val="18"/>
              </w:rPr>
            </w:pPr>
          </w:p>
        </w:tc>
      </w:tr>
      <w:tr w:rsidR="00A078C3" w:rsidRPr="009D45A4" w14:paraId="195CC277" w14:textId="77777777" w:rsidTr="00880A93">
        <w:trPr>
          <w:trHeight w:val="283"/>
        </w:trPr>
        <w:tc>
          <w:tcPr>
            <w:tcW w:w="5000" w:type="pct"/>
            <w:gridSpan w:val="13"/>
            <w:shd w:val="clear" w:color="auto" w:fill="auto"/>
            <w:noWrap/>
            <w:vAlign w:val="bottom"/>
            <w:hideMark/>
          </w:tcPr>
          <w:p w14:paraId="6CAF3A4E" w14:textId="77777777" w:rsidR="00A078C3" w:rsidRPr="00C5418D" w:rsidRDefault="00A078C3" w:rsidP="00880A93">
            <w:pPr>
              <w:spacing w:after="0" w:line="240" w:lineRule="auto"/>
              <w:rPr>
                <w:rFonts w:cs="Calibri"/>
                <w:color w:val="000000"/>
                <w:sz w:val="18"/>
                <w:szCs w:val="18"/>
              </w:rPr>
            </w:pPr>
          </w:p>
        </w:tc>
      </w:tr>
      <w:tr w:rsidR="00A078C3" w:rsidRPr="009D45A4" w14:paraId="23FE8314" w14:textId="77777777" w:rsidTr="00880A93">
        <w:trPr>
          <w:trHeight w:val="284"/>
        </w:trPr>
        <w:tc>
          <w:tcPr>
            <w:tcW w:w="5000" w:type="pct"/>
            <w:gridSpan w:val="13"/>
            <w:shd w:val="clear" w:color="auto" w:fill="auto"/>
            <w:vAlign w:val="center"/>
            <w:hideMark/>
          </w:tcPr>
          <w:p w14:paraId="169D1A16" w14:textId="77777777" w:rsidR="00A078C3" w:rsidRPr="00C5418D" w:rsidRDefault="00A078C3" w:rsidP="00880A93">
            <w:pPr>
              <w:spacing w:after="0" w:line="240" w:lineRule="auto"/>
              <w:rPr>
                <w:rFonts w:cs="Calibri"/>
                <w:b/>
                <w:bCs/>
                <w:color w:val="000000"/>
                <w:sz w:val="18"/>
                <w:szCs w:val="18"/>
              </w:rPr>
            </w:pPr>
            <w:r w:rsidRPr="00C5418D">
              <w:rPr>
                <w:rFonts w:cs="Calibri"/>
                <w:b/>
                <w:bCs/>
                <w:color w:val="000000"/>
                <w:sz w:val="18"/>
                <w:szCs w:val="18"/>
              </w:rPr>
              <w:t>KAYNAKLAR</w:t>
            </w:r>
          </w:p>
        </w:tc>
      </w:tr>
      <w:tr w:rsidR="00A078C3" w:rsidRPr="009D45A4" w14:paraId="7FC0D297" w14:textId="77777777" w:rsidTr="00880A93">
        <w:trPr>
          <w:trHeight w:val="284"/>
        </w:trPr>
        <w:tc>
          <w:tcPr>
            <w:tcW w:w="991" w:type="pct"/>
            <w:gridSpan w:val="4"/>
            <w:shd w:val="clear" w:color="auto" w:fill="auto"/>
            <w:vAlign w:val="center"/>
            <w:hideMark/>
          </w:tcPr>
          <w:p w14:paraId="75F75BDF"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Ders Notu</w:t>
            </w:r>
          </w:p>
        </w:tc>
        <w:tc>
          <w:tcPr>
            <w:tcW w:w="4009" w:type="pct"/>
            <w:gridSpan w:val="9"/>
            <w:shd w:val="clear" w:color="auto" w:fill="auto"/>
            <w:vAlign w:val="center"/>
            <w:hideMark/>
          </w:tcPr>
          <w:p w14:paraId="2D8C7066" w14:textId="77777777" w:rsidR="00A078C3" w:rsidRPr="00C5418D" w:rsidRDefault="00A078C3" w:rsidP="00880A93">
            <w:pPr>
              <w:autoSpaceDE w:val="0"/>
              <w:autoSpaceDN w:val="0"/>
              <w:adjustRightInd w:val="0"/>
              <w:spacing w:after="0" w:line="240" w:lineRule="auto"/>
              <w:rPr>
                <w:rFonts w:cs="Calibri"/>
                <w:color w:val="000000"/>
                <w:sz w:val="18"/>
                <w:szCs w:val="18"/>
              </w:rPr>
            </w:pPr>
            <w:r w:rsidRPr="00C5418D">
              <w:rPr>
                <w:rFonts w:cs="Calibri"/>
                <w:color w:val="000000"/>
                <w:sz w:val="18"/>
                <w:szCs w:val="18"/>
              </w:rPr>
              <w:t>Öğretim Elemanı Ders Notları</w:t>
            </w:r>
          </w:p>
        </w:tc>
      </w:tr>
      <w:tr w:rsidR="00A078C3" w:rsidRPr="009D45A4" w14:paraId="7B47C100" w14:textId="77777777" w:rsidTr="00880A93">
        <w:trPr>
          <w:trHeight w:val="284"/>
        </w:trPr>
        <w:tc>
          <w:tcPr>
            <w:tcW w:w="991" w:type="pct"/>
            <w:gridSpan w:val="4"/>
            <w:shd w:val="clear" w:color="auto" w:fill="auto"/>
            <w:vAlign w:val="center"/>
            <w:hideMark/>
          </w:tcPr>
          <w:p w14:paraId="235BED62" w14:textId="77777777" w:rsidR="00A078C3" w:rsidRPr="009D45A4" w:rsidRDefault="00A078C3" w:rsidP="00880A93">
            <w:pPr>
              <w:spacing w:after="0" w:line="240" w:lineRule="auto"/>
              <w:rPr>
                <w:rFonts w:cs="Calibri"/>
                <w:b/>
                <w:bCs/>
                <w:color w:val="000000"/>
                <w:sz w:val="18"/>
                <w:szCs w:val="18"/>
              </w:rPr>
            </w:pPr>
            <w:r w:rsidRPr="009D45A4">
              <w:rPr>
                <w:rFonts w:cs="Calibri"/>
                <w:b/>
                <w:bCs/>
                <w:color w:val="000000"/>
                <w:sz w:val="18"/>
                <w:szCs w:val="18"/>
              </w:rPr>
              <w:t>Diğer Kaynaklar</w:t>
            </w:r>
          </w:p>
        </w:tc>
        <w:tc>
          <w:tcPr>
            <w:tcW w:w="4009" w:type="pct"/>
            <w:gridSpan w:val="9"/>
            <w:shd w:val="clear" w:color="auto" w:fill="auto"/>
            <w:vAlign w:val="center"/>
            <w:hideMark/>
          </w:tcPr>
          <w:p w14:paraId="18AE8C44" w14:textId="77777777" w:rsidR="00A078C3" w:rsidRPr="00FC2C91" w:rsidRDefault="00A078C3" w:rsidP="00880A93">
            <w:pPr>
              <w:spacing w:after="0"/>
              <w:rPr>
                <w:rFonts w:cs="Calibri"/>
                <w:color w:val="000000"/>
                <w:sz w:val="18"/>
                <w:szCs w:val="18"/>
              </w:rPr>
            </w:pPr>
            <w:r w:rsidRPr="00FC2C91">
              <w:rPr>
                <w:rFonts w:cs="Calibri"/>
                <w:color w:val="000000"/>
                <w:sz w:val="18"/>
                <w:szCs w:val="18"/>
              </w:rPr>
              <w:t>Yılmaz, Y, Yiyecek İçecek Maliyet Kontrolü &amp; Maliyet ve Satışların Analizi, Detay Yayıncılık,2012</w:t>
            </w:r>
          </w:p>
        </w:tc>
      </w:tr>
      <w:tr w:rsidR="00A078C3" w:rsidRPr="009D45A4" w14:paraId="1F64F3DE" w14:textId="77777777" w:rsidTr="00880A93">
        <w:trPr>
          <w:trHeight w:val="243"/>
        </w:trPr>
        <w:tc>
          <w:tcPr>
            <w:tcW w:w="5000" w:type="pct"/>
            <w:gridSpan w:val="13"/>
            <w:shd w:val="clear" w:color="auto" w:fill="auto"/>
            <w:noWrap/>
            <w:vAlign w:val="bottom"/>
            <w:hideMark/>
          </w:tcPr>
          <w:p w14:paraId="0AC414F7" w14:textId="77777777" w:rsidR="00A078C3" w:rsidRPr="009D45A4" w:rsidRDefault="00A078C3" w:rsidP="00880A93">
            <w:pPr>
              <w:spacing w:after="0" w:line="240" w:lineRule="auto"/>
              <w:rPr>
                <w:rFonts w:cs="Calibri"/>
                <w:color w:val="000000"/>
                <w:sz w:val="18"/>
                <w:szCs w:val="18"/>
              </w:rPr>
            </w:pPr>
          </w:p>
        </w:tc>
      </w:tr>
      <w:tr w:rsidR="00A078C3" w:rsidRPr="003A0002" w14:paraId="482A6134" w14:textId="77777777" w:rsidTr="00880A93">
        <w:trPr>
          <w:trHeight w:val="284"/>
        </w:trPr>
        <w:tc>
          <w:tcPr>
            <w:tcW w:w="5000" w:type="pct"/>
            <w:gridSpan w:val="13"/>
            <w:shd w:val="clear" w:color="auto" w:fill="auto"/>
            <w:vAlign w:val="center"/>
            <w:hideMark/>
          </w:tcPr>
          <w:p w14:paraId="7EEC3E99" w14:textId="77777777" w:rsidR="00A078C3" w:rsidRPr="003A0002" w:rsidRDefault="00A078C3" w:rsidP="00880A93">
            <w:pPr>
              <w:spacing w:after="0"/>
              <w:rPr>
                <w:rFonts w:cs="Calibri"/>
                <w:b/>
                <w:sz w:val="18"/>
                <w:szCs w:val="18"/>
              </w:rPr>
            </w:pPr>
            <w:r w:rsidRPr="003A0002">
              <w:rPr>
                <w:rFonts w:cs="Calibri"/>
                <w:b/>
                <w:sz w:val="18"/>
                <w:szCs w:val="18"/>
              </w:rPr>
              <w:t>DEĞERLENDİRME SİSTEMİ</w:t>
            </w:r>
          </w:p>
        </w:tc>
      </w:tr>
      <w:tr w:rsidR="00A078C3" w:rsidRPr="003A0002" w14:paraId="6CAE617C" w14:textId="77777777" w:rsidTr="00880A93">
        <w:trPr>
          <w:trHeight w:val="284"/>
        </w:trPr>
        <w:tc>
          <w:tcPr>
            <w:tcW w:w="1568" w:type="pct"/>
            <w:gridSpan w:val="5"/>
            <w:shd w:val="clear" w:color="auto" w:fill="auto"/>
            <w:vAlign w:val="center"/>
            <w:hideMark/>
          </w:tcPr>
          <w:p w14:paraId="1CDFD7D7" w14:textId="77777777" w:rsidR="00A078C3" w:rsidRPr="003A0002" w:rsidRDefault="00A078C3"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526825AD" w14:textId="77777777" w:rsidR="00A078C3" w:rsidRPr="003A0002" w:rsidRDefault="00A078C3" w:rsidP="00880A93">
            <w:pPr>
              <w:spacing w:after="0"/>
              <w:rPr>
                <w:rFonts w:cs="Calibri"/>
                <w:b/>
                <w:sz w:val="18"/>
                <w:szCs w:val="18"/>
              </w:rPr>
            </w:pPr>
            <w:r w:rsidRPr="003A0002">
              <w:rPr>
                <w:rFonts w:cs="Calibri"/>
                <w:b/>
                <w:sz w:val="18"/>
                <w:szCs w:val="18"/>
              </w:rPr>
              <w:t>SAYISI</w:t>
            </w:r>
          </w:p>
        </w:tc>
        <w:tc>
          <w:tcPr>
            <w:tcW w:w="1783" w:type="pct"/>
            <w:gridSpan w:val="3"/>
            <w:shd w:val="clear" w:color="auto" w:fill="auto"/>
            <w:vAlign w:val="center"/>
            <w:hideMark/>
          </w:tcPr>
          <w:p w14:paraId="007A3E22" w14:textId="77777777" w:rsidR="00A078C3" w:rsidRPr="003A0002" w:rsidRDefault="00A078C3" w:rsidP="00880A93">
            <w:pPr>
              <w:spacing w:after="0"/>
              <w:rPr>
                <w:rFonts w:cs="Calibri"/>
                <w:b/>
                <w:sz w:val="18"/>
                <w:szCs w:val="18"/>
              </w:rPr>
            </w:pPr>
            <w:r w:rsidRPr="003A0002">
              <w:rPr>
                <w:rFonts w:cs="Calibri"/>
                <w:b/>
                <w:sz w:val="18"/>
                <w:szCs w:val="18"/>
              </w:rPr>
              <w:t>KATKI YÜZDESİ</w:t>
            </w:r>
          </w:p>
        </w:tc>
      </w:tr>
      <w:tr w:rsidR="00A078C3" w:rsidRPr="003A0002" w14:paraId="300639D2" w14:textId="77777777" w:rsidTr="00880A93">
        <w:trPr>
          <w:trHeight w:val="284"/>
        </w:trPr>
        <w:tc>
          <w:tcPr>
            <w:tcW w:w="1568" w:type="pct"/>
            <w:gridSpan w:val="5"/>
            <w:shd w:val="clear" w:color="auto" w:fill="auto"/>
            <w:vAlign w:val="center"/>
            <w:hideMark/>
          </w:tcPr>
          <w:p w14:paraId="78DEC8A8" w14:textId="77777777" w:rsidR="00A078C3" w:rsidRPr="003A0002" w:rsidRDefault="00A078C3" w:rsidP="00880A93">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15C4CF18"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83" w:type="pct"/>
            <w:gridSpan w:val="3"/>
            <w:shd w:val="clear" w:color="auto" w:fill="auto"/>
            <w:vAlign w:val="center"/>
            <w:hideMark/>
          </w:tcPr>
          <w:p w14:paraId="3A497B26" w14:textId="6FF7BA43" w:rsidR="00A078C3" w:rsidRPr="003A0002" w:rsidRDefault="00920691" w:rsidP="00880A93">
            <w:pPr>
              <w:spacing w:after="0"/>
              <w:jc w:val="center"/>
              <w:rPr>
                <w:rFonts w:cs="Calibri"/>
                <w:sz w:val="18"/>
                <w:szCs w:val="18"/>
              </w:rPr>
            </w:pPr>
            <w:r>
              <w:rPr>
                <w:rFonts w:cs="Calibri"/>
                <w:sz w:val="18"/>
                <w:szCs w:val="18"/>
              </w:rPr>
              <w:t>100</w:t>
            </w:r>
          </w:p>
        </w:tc>
      </w:tr>
      <w:tr w:rsidR="00A078C3" w:rsidRPr="003A0002" w14:paraId="2D3F1117" w14:textId="77777777" w:rsidTr="00880A93">
        <w:trPr>
          <w:trHeight w:val="284"/>
        </w:trPr>
        <w:tc>
          <w:tcPr>
            <w:tcW w:w="1568" w:type="pct"/>
            <w:gridSpan w:val="5"/>
            <w:shd w:val="clear" w:color="auto" w:fill="auto"/>
            <w:vAlign w:val="center"/>
            <w:hideMark/>
          </w:tcPr>
          <w:p w14:paraId="79E4FF08" w14:textId="77777777" w:rsidR="00A078C3" w:rsidRPr="003A0002" w:rsidRDefault="00A078C3" w:rsidP="00880A93">
            <w:pPr>
              <w:spacing w:after="0"/>
              <w:rPr>
                <w:rFonts w:cs="Calibri"/>
                <w:b/>
                <w:sz w:val="18"/>
                <w:szCs w:val="18"/>
              </w:rPr>
            </w:pPr>
            <w:r w:rsidRPr="003A0002">
              <w:rPr>
                <w:rFonts w:cs="Calibri"/>
                <w:b/>
                <w:sz w:val="18"/>
                <w:szCs w:val="18"/>
              </w:rPr>
              <w:t>Ödev</w:t>
            </w:r>
          </w:p>
        </w:tc>
        <w:tc>
          <w:tcPr>
            <w:tcW w:w="1650" w:type="pct"/>
            <w:gridSpan w:val="5"/>
            <w:shd w:val="clear" w:color="auto" w:fill="auto"/>
            <w:noWrap/>
            <w:vAlign w:val="bottom"/>
            <w:hideMark/>
          </w:tcPr>
          <w:p w14:paraId="6118DCA0" w14:textId="77777777" w:rsidR="00A078C3" w:rsidRPr="003A0002" w:rsidRDefault="00A078C3" w:rsidP="00880A93">
            <w:pPr>
              <w:spacing w:after="0"/>
              <w:jc w:val="center"/>
              <w:rPr>
                <w:rFonts w:cs="Calibri"/>
                <w:sz w:val="18"/>
                <w:szCs w:val="18"/>
              </w:rPr>
            </w:pPr>
          </w:p>
        </w:tc>
        <w:tc>
          <w:tcPr>
            <w:tcW w:w="1783" w:type="pct"/>
            <w:gridSpan w:val="3"/>
            <w:shd w:val="clear" w:color="auto" w:fill="auto"/>
            <w:vAlign w:val="center"/>
            <w:hideMark/>
          </w:tcPr>
          <w:p w14:paraId="11D4D6BF" w14:textId="77777777" w:rsidR="00A078C3" w:rsidRPr="003A0002" w:rsidRDefault="00A078C3" w:rsidP="00880A93">
            <w:pPr>
              <w:spacing w:after="0"/>
              <w:jc w:val="center"/>
              <w:rPr>
                <w:rFonts w:cs="Calibri"/>
                <w:sz w:val="18"/>
                <w:szCs w:val="18"/>
              </w:rPr>
            </w:pPr>
          </w:p>
        </w:tc>
      </w:tr>
      <w:tr w:rsidR="00A078C3" w:rsidRPr="003A0002" w14:paraId="469C843B" w14:textId="77777777" w:rsidTr="00880A93">
        <w:trPr>
          <w:trHeight w:val="284"/>
        </w:trPr>
        <w:tc>
          <w:tcPr>
            <w:tcW w:w="1568" w:type="pct"/>
            <w:gridSpan w:val="5"/>
            <w:shd w:val="clear" w:color="auto" w:fill="auto"/>
            <w:vAlign w:val="center"/>
            <w:hideMark/>
          </w:tcPr>
          <w:p w14:paraId="677F5F91" w14:textId="431718B1" w:rsidR="00A078C3" w:rsidRPr="003A0002" w:rsidRDefault="00920691" w:rsidP="00880A93">
            <w:pPr>
              <w:spacing w:after="0"/>
              <w:rPr>
                <w:rFonts w:cs="Calibri"/>
                <w:b/>
                <w:sz w:val="18"/>
                <w:szCs w:val="18"/>
              </w:rPr>
            </w:pPr>
            <w:r w:rsidRPr="00920691">
              <w:rPr>
                <w:rFonts w:cs="Calibri"/>
                <w:b/>
                <w:sz w:val="18"/>
                <w:szCs w:val="18"/>
              </w:rPr>
              <w:t>Final Sınavı</w:t>
            </w:r>
          </w:p>
        </w:tc>
        <w:tc>
          <w:tcPr>
            <w:tcW w:w="1650" w:type="pct"/>
            <w:gridSpan w:val="5"/>
            <w:shd w:val="clear" w:color="auto" w:fill="auto"/>
            <w:noWrap/>
            <w:vAlign w:val="bottom"/>
            <w:hideMark/>
          </w:tcPr>
          <w:p w14:paraId="1C823111" w14:textId="0DB18CD0" w:rsidR="00A078C3" w:rsidRPr="003A0002" w:rsidRDefault="00920691" w:rsidP="00880A93">
            <w:pPr>
              <w:spacing w:after="0"/>
              <w:jc w:val="center"/>
              <w:rPr>
                <w:rFonts w:cs="Calibri"/>
                <w:sz w:val="18"/>
                <w:szCs w:val="18"/>
              </w:rPr>
            </w:pPr>
            <w:r>
              <w:rPr>
                <w:rFonts w:cs="Calibri"/>
                <w:sz w:val="18"/>
                <w:szCs w:val="18"/>
              </w:rPr>
              <w:t>1</w:t>
            </w:r>
          </w:p>
        </w:tc>
        <w:tc>
          <w:tcPr>
            <w:tcW w:w="1783" w:type="pct"/>
            <w:gridSpan w:val="3"/>
            <w:shd w:val="clear" w:color="auto" w:fill="auto"/>
            <w:vAlign w:val="center"/>
            <w:hideMark/>
          </w:tcPr>
          <w:p w14:paraId="49A12886" w14:textId="6F73AD66" w:rsidR="00A078C3" w:rsidRPr="003A0002" w:rsidRDefault="00920691" w:rsidP="00880A93">
            <w:pPr>
              <w:spacing w:after="0"/>
              <w:jc w:val="center"/>
              <w:rPr>
                <w:rFonts w:cs="Calibri"/>
                <w:sz w:val="18"/>
                <w:szCs w:val="18"/>
              </w:rPr>
            </w:pPr>
            <w:r>
              <w:rPr>
                <w:rFonts w:cs="Calibri"/>
                <w:sz w:val="18"/>
                <w:szCs w:val="18"/>
              </w:rPr>
              <w:t>100</w:t>
            </w:r>
          </w:p>
        </w:tc>
      </w:tr>
      <w:tr w:rsidR="00A078C3" w:rsidRPr="003A0002" w14:paraId="01DA88CF" w14:textId="77777777" w:rsidTr="00880A93">
        <w:trPr>
          <w:trHeight w:val="284"/>
        </w:trPr>
        <w:tc>
          <w:tcPr>
            <w:tcW w:w="1568" w:type="pct"/>
            <w:gridSpan w:val="5"/>
            <w:shd w:val="clear" w:color="auto" w:fill="auto"/>
            <w:vAlign w:val="center"/>
            <w:hideMark/>
          </w:tcPr>
          <w:p w14:paraId="7D89A651" w14:textId="77777777" w:rsidR="00A078C3" w:rsidRPr="003A0002" w:rsidRDefault="00A078C3" w:rsidP="00880A93">
            <w:pPr>
              <w:spacing w:after="0"/>
              <w:rPr>
                <w:rFonts w:cs="Calibri"/>
                <w:b/>
                <w:sz w:val="18"/>
                <w:szCs w:val="18"/>
              </w:rPr>
            </w:pPr>
          </w:p>
        </w:tc>
        <w:tc>
          <w:tcPr>
            <w:tcW w:w="1650" w:type="pct"/>
            <w:gridSpan w:val="5"/>
            <w:shd w:val="clear" w:color="auto" w:fill="auto"/>
            <w:noWrap/>
            <w:vAlign w:val="bottom"/>
            <w:hideMark/>
          </w:tcPr>
          <w:p w14:paraId="24BE7E4B"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83" w:type="pct"/>
            <w:gridSpan w:val="3"/>
            <w:shd w:val="clear" w:color="auto" w:fill="auto"/>
            <w:vAlign w:val="center"/>
            <w:hideMark/>
          </w:tcPr>
          <w:p w14:paraId="3AFFC94E" w14:textId="43D017D8" w:rsidR="00A078C3" w:rsidRPr="003A0002" w:rsidRDefault="00A078C3" w:rsidP="00880A93">
            <w:pPr>
              <w:spacing w:after="0"/>
              <w:jc w:val="center"/>
              <w:rPr>
                <w:rFonts w:cs="Calibri"/>
                <w:sz w:val="18"/>
                <w:szCs w:val="18"/>
              </w:rPr>
            </w:pPr>
          </w:p>
        </w:tc>
      </w:tr>
      <w:tr w:rsidR="00A078C3" w:rsidRPr="003A0002" w14:paraId="1789435F" w14:textId="77777777" w:rsidTr="00880A93">
        <w:trPr>
          <w:trHeight w:val="284"/>
        </w:trPr>
        <w:tc>
          <w:tcPr>
            <w:tcW w:w="1568" w:type="pct"/>
            <w:gridSpan w:val="5"/>
            <w:shd w:val="clear" w:color="auto" w:fill="auto"/>
            <w:vAlign w:val="center"/>
            <w:hideMark/>
          </w:tcPr>
          <w:p w14:paraId="37BF2E03" w14:textId="77777777" w:rsidR="00A078C3" w:rsidRPr="003A0002" w:rsidRDefault="00A078C3"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3C550781"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83" w:type="pct"/>
            <w:gridSpan w:val="3"/>
            <w:shd w:val="clear" w:color="auto" w:fill="auto"/>
            <w:vAlign w:val="center"/>
            <w:hideMark/>
          </w:tcPr>
          <w:p w14:paraId="250DA540" w14:textId="77777777" w:rsidR="00A078C3" w:rsidRPr="003A0002" w:rsidRDefault="00A078C3" w:rsidP="00880A93">
            <w:pPr>
              <w:spacing w:after="0"/>
              <w:jc w:val="center"/>
              <w:rPr>
                <w:rFonts w:cs="Calibri"/>
                <w:sz w:val="18"/>
                <w:szCs w:val="18"/>
              </w:rPr>
            </w:pPr>
            <w:r w:rsidRPr="003A0002">
              <w:rPr>
                <w:rFonts w:cs="Calibri"/>
                <w:sz w:val="18"/>
                <w:szCs w:val="18"/>
              </w:rPr>
              <w:t>40</w:t>
            </w:r>
          </w:p>
        </w:tc>
      </w:tr>
      <w:tr w:rsidR="00A078C3" w:rsidRPr="003A0002" w14:paraId="76BBB72F" w14:textId="77777777" w:rsidTr="00880A93">
        <w:trPr>
          <w:trHeight w:val="284"/>
        </w:trPr>
        <w:tc>
          <w:tcPr>
            <w:tcW w:w="1568" w:type="pct"/>
            <w:gridSpan w:val="5"/>
            <w:shd w:val="clear" w:color="auto" w:fill="auto"/>
            <w:vAlign w:val="center"/>
            <w:hideMark/>
          </w:tcPr>
          <w:p w14:paraId="07EA530E" w14:textId="77777777" w:rsidR="00A078C3" w:rsidRPr="003A0002" w:rsidRDefault="00A078C3"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4380F4C3" w14:textId="77777777" w:rsidR="00A078C3" w:rsidRPr="003A0002" w:rsidRDefault="00A078C3" w:rsidP="00880A93">
            <w:pPr>
              <w:spacing w:after="0"/>
              <w:jc w:val="center"/>
              <w:rPr>
                <w:rFonts w:cs="Calibri"/>
                <w:sz w:val="18"/>
                <w:szCs w:val="18"/>
              </w:rPr>
            </w:pPr>
            <w:r w:rsidRPr="003A0002">
              <w:rPr>
                <w:rFonts w:cs="Calibri"/>
                <w:sz w:val="18"/>
                <w:szCs w:val="18"/>
              </w:rPr>
              <w:t>1</w:t>
            </w:r>
          </w:p>
        </w:tc>
        <w:tc>
          <w:tcPr>
            <w:tcW w:w="1783" w:type="pct"/>
            <w:gridSpan w:val="3"/>
            <w:shd w:val="clear" w:color="auto" w:fill="auto"/>
            <w:vAlign w:val="center"/>
            <w:hideMark/>
          </w:tcPr>
          <w:p w14:paraId="453AAAEA" w14:textId="77777777" w:rsidR="00A078C3" w:rsidRPr="003A0002" w:rsidRDefault="00A078C3" w:rsidP="00880A93">
            <w:pPr>
              <w:spacing w:after="0"/>
              <w:jc w:val="center"/>
              <w:rPr>
                <w:rFonts w:cs="Calibri"/>
                <w:sz w:val="18"/>
                <w:szCs w:val="18"/>
              </w:rPr>
            </w:pPr>
            <w:r w:rsidRPr="003A0002">
              <w:rPr>
                <w:rFonts w:cs="Calibri"/>
                <w:sz w:val="18"/>
                <w:szCs w:val="18"/>
              </w:rPr>
              <w:t>60</w:t>
            </w:r>
          </w:p>
        </w:tc>
      </w:tr>
      <w:tr w:rsidR="00A078C3" w:rsidRPr="003A0002" w14:paraId="046BD3C9" w14:textId="77777777" w:rsidTr="00880A93">
        <w:trPr>
          <w:trHeight w:val="284"/>
        </w:trPr>
        <w:tc>
          <w:tcPr>
            <w:tcW w:w="1568" w:type="pct"/>
            <w:gridSpan w:val="5"/>
            <w:shd w:val="clear" w:color="auto" w:fill="auto"/>
            <w:vAlign w:val="center"/>
            <w:hideMark/>
          </w:tcPr>
          <w:p w14:paraId="1A6F80A9" w14:textId="77777777" w:rsidR="00A078C3" w:rsidRPr="003A0002" w:rsidRDefault="00A078C3" w:rsidP="00880A93">
            <w:pPr>
              <w:spacing w:after="0"/>
              <w:rPr>
                <w:rFonts w:cs="Calibri"/>
                <w:sz w:val="18"/>
                <w:szCs w:val="18"/>
              </w:rPr>
            </w:pPr>
          </w:p>
        </w:tc>
        <w:tc>
          <w:tcPr>
            <w:tcW w:w="1650" w:type="pct"/>
            <w:gridSpan w:val="5"/>
            <w:shd w:val="clear" w:color="auto" w:fill="auto"/>
            <w:noWrap/>
            <w:vAlign w:val="bottom"/>
            <w:hideMark/>
          </w:tcPr>
          <w:p w14:paraId="42A78D2A" w14:textId="77777777" w:rsidR="00A078C3" w:rsidRPr="003A0002" w:rsidRDefault="00A078C3" w:rsidP="00880A93">
            <w:pPr>
              <w:spacing w:after="0"/>
              <w:jc w:val="center"/>
              <w:rPr>
                <w:rFonts w:cs="Calibri"/>
                <w:sz w:val="18"/>
                <w:szCs w:val="18"/>
              </w:rPr>
            </w:pPr>
            <w:r w:rsidRPr="003A0002">
              <w:rPr>
                <w:rFonts w:cs="Calibri"/>
                <w:sz w:val="18"/>
                <w:szCs w:val="18"/>
              </w:rPr>
              <w:t>Toplam</w:t>
            </w:r>
          </w:p>
        </w:tc>
        <w:tc>
          <w:tcPr>
            <w:tcW w:w="1783" w:type="pct"/>
            <w:gridSpan w:val="3"/>
            <w:shd w:val="clear" w:color="auto" w:fill="auto"/>
            <w:vAlign w:val="center"/>
            <w:hideMark/>
          </w:tcPr>
          <w:p w14:paraId="30DF5FD2" w14:textId="77777777" w:rsidR="00A078C3" w:rsidRPr="003A0002" w:rsidRDefault="00A078C3" w:rsidP="00880A93">
            <w:pPr>
              <w:spacing w:after="0"/>
              <w:jc w:val="center"/>
              <w:rPr>
                <w:rFonts w:cs="Calibri"/>
                <w:sz w:val="18"/>
                <w:szCs w:val="18"/>
              </w:rPr>
            </w:pPr>
            <w:r w:rsidRPr="003A0002">
              <w:rPr>
                <w:rFonts w:cs="Calibri"/>
                <w:sz w:val="18"/>
                <w:szCs w:val="18"/>
              </w:rPr>
              <w:t>100</w:t>
            </w:r>
          </w:p>
        </w:tc>
      </w:tr>
      <w:tr w:rsidR="00A078C3" w:rsidRPr="003A0002" w14:paraId="259F8999" w14:textId="77777777" w:rsidTr="00880A93">
        <w:trPr>
          <w:trHeight w:val="300"/>
        </w:trPr>
        <w:tc>
          <w:tcPr>
            <w:tcW w:w="5000" w:type="pct"/>
            <w:gridSpan w:val="13"/>
            <w:shd w:val="clear" w:color="auto" w:fill="auto"/>
            <w:vAlign w:val="center"/>
            <w:hideMark/>
          </w:tcPr>
          <w:p w14:paraId="37A866FD" w14:textId="77777777" w:rsidR="00A078C3" w:rsidRPr="003A0002" w:rsidRDefault="00A078C3" w:rsidP="00880A93">
            <w:pPr>
              <w:spacing w:after="0" w:line="240" w:lineRule="auto"/>
              <w:rPr>
                <w:rFonts w:cs="Calibri"/>
                <w:b/>
                <w:bCs/>
                <w:sz w:val="18"/>
                <w:szCs w:val="18"/>
              </w:rPr>
            </w:pPr>
          </w:p>
          <w:p w14:paraId="5283CEC0"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İŞYÜKÜ HESAPLAMA</w:t>
            </w:r>
          </w:p>
        </w:tc>
      </w:tr>
      <w:tr w:rsidR="00A078C3" w:rsidRPr="003A0002" w14:paraId="12A07DD2" w14:textId="77777777" w:rsidTr="00880A93">
        <w:trPr>
          <w:trHeight w:val="476"/>
        </w:trPr>
        <w:tc>
          <w:tcPr>
            <w:tcW w:w="2314" w:type="pct"/>
            <w:gridSpan w:val="7"/>
            <w:shd w:val="clear" w:color="auto" w:fill="auto"/>
            <w:vAlign w:val="center"/>
            <w:hideMark/>
          </w:tcPr>
          <w:p w14:paraId="746E70FF" w14:textId="77777777" w:rsidR="00A078C3" w:rsidRPr="003A0002" w:rsidRDefault="00A078C3" w:rsidP="00880A93">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4BF1CC3D"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163525B1"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İş Yükü Süresi (Saat)</w:t>
            </w:r>
          </w:p>
        </w:tc>
        <w:tc>
          <w:tcPr>
            <w:tcW w:w="910" w:type="pct"/>
            <w:gridSpan w:val="2"/>
            <w:shd w:val="clear" w:color="auto" w:fill="auto"/>
            <w:vAlign w:val="center"/>
          </w:tcPr>
          <w:p w14:paraId="0FF3AF80" w14:textId="77777777" w:rsidR="00A078C3" w:rsidRPr="003A0002" w:rsidRDefault="00A078C3" w:rsidP="00880A93">
            <w:pPr>
              <w:spacing w:after="0" w:line="240" w:lineRule="auto"/>
              <w:jc w:val="center"/>
              <w:rPr>
                <w:rFonts w:cs="Calibri"/>
                <w:b/>
                <w:bCs/>
                <w:sz w:val="18"/>
                <w:szCs w:val="18"/>
              </w:rPr>
            </w:pPr>
            <w:r w:rsidRPr="003A0002">
              <w:rPr>
                <w:rFonts w:cs="Calibri"/>
                <w:b/>
                <w:bCs/>
                <w:sz w:val="18"/>
                <w:szCs w:val="18"/>
              </w:rPr>
              <w:t>Toplam İş Yükü (Saat)</w:t>
            </w:r>
          </w:p>
        </w:tc>
      </w:tr>
      <w:tr w:rsidR="00A078C3" w:rsidRPr="003A0002" w14:paraId="4CDEAF69" w14:textId="77777777" w:rsidTr="00880A93">
        <w:trPr>
          <w:trHeight w:val="420"/>
        </w:trPr>
        <w:tc>
          <w:tcPr>
            <w:tcW w:w="2314" w:type="pct"/>
            <w:gridSpan w:val="7"/>
            <w:shd w:val="clear" w:color="auto" w:fill="auto"/>
            <w:vAlign w:val="center"/>
            <w:hideMark/>
          </w:tcPr>
          <w:p w14:paraId="32079D3C" w14:textId="77777777" w:rsidR="00A078C3" w:rsidRPr="003A0002" w:rsidRDefault="00A078C3" w:rsidP="00880A93">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6927C642"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35EDCC69" w14:textId="77777777" w:rsidR="00A078C3" w:rsidRPr="003A0002" w:rsidRDefault="00A078C3" w:rsidP="00880A93">
            <w:pPr>
              <w:spacing w:after="0" w:line="240" w:lineRule="auto"/>
              <w:jc w:val="center"/>
              <w:rPr>
                <w:rFonts w:cs="Calibri"/>
                <w:sz w:val="18"/>
                <w:szCs w:val="18"/>
              </w:rPr>
            </w:pPr>
            <w:r>
              <w:rPr>
                <w:rFonts w:cs="Calibri"/>
                <w:sz w:val="18"/>
                <w:szCs w:val="18"/>
              </w:rPr>
              <w:t>3</w:t>
            </w:r>
          </w:p>
        </w:tc>
        <w:tc>
          <w:tcPr>
            <w:tcW w:w="910" w:type="pct"/>
            <w:gridSpan w:val="2"/>
            <w:shd w:val="clear" w:color="auto" w:fill="auto"/>
            <w:vAlign w:val="center"/>
          </w:tcPr>
          <w:p w14:paraId="7EC7AA56" w14:textId="77777777" w:rsidR="00A078C3" w:rsidRPr="003A0002" w:rsidRDefault="00A078C3" w:rsidP="00880A93">
            <w:pPr>
              <w:spacing w:after="0" w:line="240" w:lineRule="auto"/>
              <w:jc w:val="center"/>
              <w:rPr>
                <w:rFonts w:cs="Calibri"/>
                <w:sz w:val="18"/>
                <w:szCs w:val="18"/>
              </w:rPr>
            </w:pPr>
            <w:r>
              <w:rPr>
                <w:rFonts w:cs="Calibri"/>
                <w:sz w:val="18"/>
                <w:szCs w:val="18"/>
              </w:rPr>
              <w:t>42</w:t>
            </w:r>
          </w:p>
        </w:tc>
      </w:tr>
      <w:tr w:rsidR="00A078C3" w:rsidRPr="003A0002" w14:paraId="0B979A1B" w14:textId="77777777" w:rsidTr="00880A93">
        <w:trPr>
          <w:trHeight w:val="420"/>
        </w:trPr>
        <w:tc>
          <w:tcPr>
            <w:tcW w:w="2314" w:type="pct"/>
            <w:gridSpan w:val="7"/>
            <w:shd w:val="clear" w:color="auto" w:fill="auto"/>
            <w:vAlign w:val="center"/>
            <w:hideMark/>
          </w:tcPr>
          <w:p w14:paraId="15FC26E3"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056CA0D8"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336331CC"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10" w:type="pct"/>
            <w:gridSpan w:val="2"/>
            <w:shd w:val="clear" w:color="auto" w:fill="auto"/>
            <w:vAlign w:val="center"/>
          </w:tcPr>
          <w:p w14:paraId="7F7A22D7"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58FE71C7" w14:textId="77777777" w:rsidTr="00880A93">
        <w:trPr>
          <w:trHeight w:val="420"/>
        </w:trPr>
        <w:tc>
          <w:tcPr>
            <w:tcW w:w="2314" w:type="pct"/>
            <w:gridSpan w:val="7"/>
            <w:shd w:val="clear" w:color="auto" w:fill="auto"/>
            <w:vAlign w:val="center"/>
            <w:hideMark/>
          </w:tcPr>
          <w:p w14:paraId="51FFA4FF"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5769A466"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0AD4CE20"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10" w:type="pct"/>
            <w:gridSpan w:val="2"/>
            <w:shd w:val="clear" w:color="auto" w:fill="auto"/>
            <w:vAlign w:val="center"/>
          </w:tcPr>
          <w:p w14:paraId="20F458C6"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r>
      <w:tr w:rsidR="00A078C3" w:rsidRPr="003A0002" w14:paraId="664F3F5A" w14:textId="77777777" w:rsidTr="00880A93">
        <w:trPr>
          <w:trHeight w:val="420"/>
        </w:trPr>
        <w:tc>
          <w:tcPr>
            <w:tcW w:w="2314" w:type="pct"/>
            <w:gridSpan w:val="7"/>
            <w:shd w:val="clear" w:color="auto" w:fill="auto"/>
            <w:vAlign w:val="center"/>
            <w:hideMark/>
          </w:tcPr>
          <w:p w14:paraId="345FD4EE" w14:textId="77777777" w:rsidR="00A078C3" w:rsidRPr="003A0002" w:rsidRDefault="00A078C3" w:rsidP="00880A93">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5B788F0B"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3B147801" w14:textId="77777777" w:rsidR="00A078C3" w:rsidRPr="003A0002" w:rsidRDefault="00A078C3" w:rsidP="00880A93">
            <w:pPr>
              <w:spacing w:after="0" w:line="240" w:lineRule="auto"/>
              <w:jc w:val="center"/>
              <w:rPr>
                <w:rFonts w:cs="Calibri"/>
                <w:sz w:val="18"/>
                <w:szCs w:val="18"/>
              </w:rPr>
            </w:pPr>
            <w:r>
              <w:rPr>
                <w:rFonts w:cs="Calibri"/>
                <w:sz w:val="18"/>
                <w:szCs w:val="18"/>
              </w:rPr>
              <w:t>8</w:t>
            </w:r>
          </w:p>
        </w:tc>
        <w:tc>
          <w:tcPr>
            <w:tcW w:w="910" w:type="pct"/>
            <w:gridSpan w:val="2"/>
            <w:shd w:val="clear" w:color="auto" w:fill="auto"/>
            <w:vAlign w:val="center"/>
          </w:tcPr>
          <w:p w14:paraId="1B4CA47E" w14:textId="77777777" w:rsidR="00A078C3" w:rsidRPr="003A0002" w:rsidRDefault="00A078C3" w:rsidP="00880A93">
            <w:pPr>
              <w:spacing w:after="0" w:line="240" w:lineRule="auto"/>
              <w:jc w:val="center"/>
              <w:rPr>
                <w:rFonts w:cs="Calibri"/>
                <w:sz w:val="18"/>
                <w:szCs w:val="18"/>
              </w:rPr>
            </w:pPr>
            <w:r>
              <w:rPr>
                <w:rFonts w:cs="Calibri"/>
                <w:sz w:val="18"/>
                <w:szCs w:val="18"/>
              </w:rPr>
              <w:t>8</w:t>
            </w:r>
          </w:p>
        </w:tc>
      </w:tr>
      <w:tr w:rsidR="00A078C3" w:rsidRPr="003A0002" w14:paraId="6E473ECD" w14:textId="77777777" w:rsidTr="00880A93">
        <w:trPr>
          <w:trHeight w:val="420"/>
        </w:trPr>
        <w:tc>
          <w:tcPr>
            <w:tcW w:w="2314" w:type="pct"/>
            <w:gridSpan w:val="7"/>
            <w:shd w:val="clear" w:color="auto" w:fill="auto"/>
            <w:vAlign w:val="center"/>
            <w:hideMark/>
          </w:tcPr>
          <w:p w14:paraId="093E47C6" w14:textId="77777777" w:rsidR="00A078C3" w:rsidRPr="003A0002" w:rsidRDefault="00A078C3"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355435DF"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7AA375AA" w14:textId="77777777" w:rsidR="00A078C3" w:rsidRPr="003A0002" w:rsidRDefault="00A078C3" w:rsidP="00880A93">
            <w:pPr>
              <w:spacing w:after="0" w:line="240" w:lineRule="auto"/>
              <w:jc w:val="center"/>
              <w:rPr>
                <w:rFonts w:cs="Calibri"/>
                <w:sz w:val="18"/>
                <w:szCs w:val="18"/>
              </w:rPr>
            </w:pPr>
            <w:r>
              <w:rPr>
                <w:rFonts w:cs="Calibri"/>
                <w:sz w:val="18"/>
                <w:szCs w:val="18"/>
              </w:rPr>
              <w:t>10</w:t>
            </w:r>
          </w:p>
        </w:tc>
        <w:tc>
          <w:tcPr>
            <w:tcW w:w="910" w:type="pct"/>
            <w:gridSpan w:val="2"/>
            <w:shd w:val="clear" w:color="auto" w:fill="auto"/>
            <w:vAlign w:val="center"/>
          </w:tcPr>
          <w:p w14:paraId="6BE5E9CD" w14:textId="77777777" w:rsidR="00A078C3" w:rsidRPr="003A0002" w:rsidRDefault="00A078C3" w:rsidP="00880A93">
            <w:pPr>
              <w:spacing w:after="0" w:line="240" w:lineRule="auto"/>
              <w:jc w:val="center"/>
              <w:rPr>
                <w:rFonts w:cs="Calibri"/>
                <w:sz w:val="18"/>
                <w:szCs w:val="18"/>
              </w:rPr>
            </w:pPr>
            <w:r>
              <w:rPr>
                <w:rFonts w:cs="Calibri"/>
                <w:sz w:val="18"/>
                <w:szCs w:val="18"/>
              </w:rPr>
              <w:t>10</w:t>
            </w:r>
          </w:p>
        </w:tc>
      </w:tr>
      <w:tr w:rsidR="00A078C3" w:rsidRPr="003A0002" w14:paraId="7C283448" w14:textId="77777777" w:rsidTr="00880A93">
        <w:trPr>
          <w:trHeight w:val="420"/>
        </w:trPr>
        <w:tc>
          <w:tcPr>
            <w:tcW w:w="2314" w:type="pct"/>
            <w:gridSpan w:val="7"/>
            <w:shd w:val="clear" w:color="auto" w:fill="auto"/>
            <w:vAlign w:val="center"/>
            <w:hideMark/>
          </w:tcPr>
          <w:p w14:paraId="3E413CE1" w14:textId="77777777" w:rsidR="00A078C3" w:rsidRPr="003A0002" w:rsidRDefault="00A078C3" w:rsidP="00880A93">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67C947B2"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vAlign w:val="center"/>
          </w:tcPr>
          <w:p w14:paraId="2FD06E34" w14:textId="77777777" w:rsidR="00A078C3" w:rsidRPr="003A0002" w:rsidRDefault="00A078C3" w:rsidP="00880A93">
            <w:pPr>
              <w:spacing w:after="0" w:line="240" w:lineRule="auto"/>
              <w:jc w:val="center"/>
              <w:rPr>
                <w:rFonts w:cs="Calibri"/>
                <w:sz w:val="18"/>
                <w:szCs w:val="18"/>
              </w:rPr>
            </w:pPr>
          </w:p>
        </w:tc>
        <w:tc>
          <w:tcPr>
            <w:tcW w:w="910" w:type="pct"/>
            <w:gridSpan w:val="2"/>
            <w:shd w:val="clear" w:color="auto" w:fill="auto"/>
            <w:vAlign w:val="center"/>
          </w:tcPr>
          <w:p w14:paraId="6A208200" w14:textId="77777777" w:rsidR="00A078C3" w:rsidRPr="003A0002" w:rsidRDefault="00A078C3" w:rsidP="00880A93">
            <w:pPr>
              <w:spacing w:after="0" w:line="240" w:lineRule="auto"/>
              <w:jc w:val="center"/>
              <w:rPr>
                <w:rFonts w:cs="Calibri"/>
                <w:sz w:val="18"/>
                <w:szCs w:val="18"/>
              </w:rPr>
            </w:pPr>
          </w:p>
        </w:tc>
      </w:tr>
      <w:tr w:rsidR="00A078C3" w:rsidRPr="003A0002" w14:paraId="4873717B" w14:textId="77777777" w:rsidTr="00880A93">
        <w:trPr>
          <w:trHeight w:val="420"/>
        </w:trPr>
        <w:tc>
          <w:tcPr>
            <w:tcW w:w="2314" w:type="pct"/>
            <w:gridSpan w:val="7"/>
            <w:shd w:val="clear" w:color="auto" w:fill="auto"/>
            <w:vAlign w:val="center"/>
          </w:tcPr>
          <w:p w14:paraId="2D6A98C8" w14:textId="77777777" w:rsidR="00A078C3" w:rsidRPr="003A0002" w:rsidRDefault="00A078C3" w:rsidP="00880A93">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6D73F669" w14:textId="77777777" w:rsidR="00A078C3" w:rsidRPr="003A0002" w:rsidRDefault="00A078C3" w:rsidP="00880A93">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14C11E79" w14:textId="77777777" w:rsidR="00A078C3" w:rsidRPr="003A0002" w:rsidRDefault="00A078C3" w:rsidP="00880A93">
            <w:pPr>
              <w:spacing w:after="0" w:line="240" w:lineRule="auto"/>
              <w:jc w:val="center"/>
              <w:rPr>
                <w:rFonts w:cs="Calibri"/>
                <w:sz w:val="18"/>
                <w:szCs w:val="18"/>
              </w:rPr>
            </w:pPr>
            <w:r>
              <w:rPr>
                <w:rFonts w:cs="Calibri"/>
                <w:sz w:val="18"/>
                <w:szCs w:val="18"/>
              </w:rPr>
              <w:t>2</w:t>
            </w:r>
          </w:p>
        </w:tc>
        <w:tc>
          <w:tcPr>
            <w:tcW w:w="910" w:type="pct"/>
            <w:gridSpan w:val="2"/>
            <w:shd w:val="clear" w:color="auto" w:fill="auto"/>
            <w:vAlign w:val="center"/>
          </w:tcPr>
          <w:p w14:paraId="4FBAB30A" w14:textId="77777777" w:rsidR="00A078C3" w:rsidRPr="003A0002" w:rsidRDefault="00A078C3" w:rsidP="00880A93">
            <w:pPr>
              <w:spacing w:after="0" w:line="240" w:lineRule="auto"/>
              <w:jc w:val="center"/>
              <w:rPr>
                <w:rFonts w:cs="Calibri"/>
                <w:sz w:val="18"/>
                <w:szCs w:val="18"/>
              </w:rPr>
            </w:pPr>
            <w:r>
              <w:rPr>
                <w:rFonts w:cs="Calibri"/>
                <w:sz w:val="18"/>
                <w:szCs w:val="18"/>
              </w:rPr>
              <w:t>28</w:t>
            </w:r>
          </w:p>
        </w:tc>
      </w:tr>
      <w:tr w:rsidR="00A078C3" w:rsidRPr="003A0002" w14:paraId="28F074CA" w14:textId="77777777" w:rsidTr="00880A93">
        <w:trPr>
          <w:trHeight w:val="420"/>
        </w:trPr>
        <w:tc>
          <w:tcPr>
            <w:tcW w:w="2314" w:type="pct"/>
            <w:gridSpan w:val="7"/>
            <w:shd w:val="clear" w:color="auto" w:fill="auto"/>
            <w:vAlign w:val="center"/>
            <w:hideMark/>
          </w:tcPr>
          <w:p w14:paraId="0FD55646"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065B8610"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noWrap/>
            <w:vAlign w:val="center"/>
            <w:hideMark/>
          </w:tcPr>
          <w:p w14:paraId="0032C3FF" w14:textId="77777777" w:rsidR="00A078C3" w:rsidRPr="003A0002" w:rsidRDefault="00A078C3" w:rsidP="00880A93">
            <w:pPr>
              <w:spacing w:after="0" w:line="240" w:lineRule="auto"/>
              <w:jc w:val="center"/>
              <w:rPr>
                <w:rFonts w:cs="Calibri"/>
                <w:sz w:val="18"/>
                <w:szCs w:val="18"/>
              </w:rPr>
            </w:pPr>
          </w:p>
        </w:tc>
        <w:tc>
          <w:tcPr>
            <w:tcW w:w="910" w:type="pct"/>
            <w:gridSpan w:val="2"/>
            <w:shd w:val="clear" w:color="auto" w:fill="auto"/>
            <w:noWrap/>
            <w:vAlign w:val="center"/>
            <w:hideMark/>
          </w:tcPr>
          <w:p w14:paraId="3695B93F" w14:textId="77777777" w:rsidR="00A078C3" w:rsidRPr="003A0002" w:rsidRDefault="00A078C3" w:rsidP="00880A93">
            <w:pPr>
              <w:spacing w:after="0" w:line="240" w:lineRule="auto"/>
              <w:jc w:val="center"/>
              <w:rPr>
                <w:rFonts w:cs="Calibri"/>
                <w:sz w:val="18"/>
                <w:szCs w:val="18"/>
              </w:rPr>
            </w:pPr>
            <w:r>
              <w:rPr>
                <w:rFonts w:cs="Calibri"/>
                <w:sz w:val="18"/>
                <w:szCs w:val="18"/>
              </w:rPr>
              <w:t>90</w:t>
            </w:r>
          </w:p>
        </w:tc>
      </w:tr>
      <w:tr w:rsidR="00A078C3" w:rsidRPr="003A0002" w14:paraId="1A8A2AB6" w14:textId="77777777" w:rsidTr="00880A93">
        <w:trPr>
          <w:trHeight w:val="420"/>
        </w:trPr>
        <w:tc>
          <w:tcPr>
            <w:tcW w:w="2314" w:type="pct"/>
            <w:gridSpan w:val="7"/>
            <w:shd w:val="clear" w:color="auto" w:fill="auto"/>
            <w:vAlign w:val="center"/>
            <w:hideMark/>
          </w:tcPr>
          <w:p w14:paraId="2BBD3583" w14:textId="77777777" w:rsidR="00A078C3" w:rsidRPr="003A0002" w:rsidRDefault="00A078C3"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14BAAB0C" w14:textId="77777777" w:rsidR="00A078C3" w:rsidRPr="003A0002" w:rsidRDefault="00A078C3" w:rsidP="00880A93">
            <w:pPr>
              <w:spacing w:after="0" w:line="240" w:lineRule="auto"/>
              <w:jc w:val="center"/>
              <w:rPr>
                <w:rFonts w:cs="Calibri"/>
                <w:sz w:val="18"/>
                <w:szCs w:val="18"/>
              </w:rPr>
            </w:pPr>
          </w:p>
        </w:tc>
        <w:tc>
          <w:tcPr>
            <w:tcW w:w="973" w:type="pct"/>
            <w:gridSpan w:val="3"/>
            <w:shd w:val="clear" w:color="auto" w:fill="auto"/>
            <w:noWrap/>
            <w:vAlign w:val="center"/>
            <w:hideMark/>
          </w:tcPr>
          <w:p w14:paraId="5840B7A3" w14:textId="77777777" w:rsidR="00A078C3" w:rsidRPr="003A0002" w:rsidRDefault="00A078C3" w:rsidP="00880A93">
            <w:pPr>
              <w:spacing w:after="0" w:line="240" w:lineRule="auto"/>
              <w:jc w:val="center"/>
              <w:rPr>
                <w:rFonts w:cs="Calibri"/>
                <w:sz w:val="18"/>
                <w:szCs w:val="18"/>
              </w:rPr>
            </w:pPr>
          </w:p>
        </w:tc>
        <w:tc>
          <w:tcPr>
            <w:tcW w:w="910" w:type="pct"/>
            <w:gridSpan w:val="2"/>
            <w:shd w:val="clear" w:color="auto" w:fill="auto"/>
            <w:noWrap/>
            <w:vAlign w:val="center"/>
            <w:hideMark/>
          </w:tcPr>
          <w:p w14:paraId="45D1BE9B" w14:textId="77777777" w:rsidR="00A078C3" w:rsidRPr="003A0002" w:rsidRDefault="00A078C3" w:rsidP="00880A93">
            <w:pPr>
              <w:spacing w:after="0" w:line="240" w:lineRule="auto"/>
              <w:jc w:val="center"/>
              <w:rPr>
                <w:rFonts w:cs="Calibri"/>
                <w:sz w:val="18"/>
                <w:szCs w:val="18"/>
              </w:rPr>
            </w:pPr>
            <w:r>
              <w:rPr>
                <w:rFonts w:cs="Calibri"/>
                <w:sz w:val="18"/>
                <w:szCs w:val="18"/>
              </w:rPr>
              <w:t>2</w:t>
            </w:r>
          </w:p>
        </w:tc>
      </w:tr>
    </w:tbl>
    <w:p w14:paraId="419538E5" w14:textId="77777777" w:rsidR="00A078C3" w:rsidRDefault="00A078C3" w:rsidP="00A078C3">
      <w:pPr>
        <w:spacing w:line="240" w:lineRule="auto"/>
        <w:rPr>
          <w:rFonts w:cs="Calibri"/>
          <w:sz w:val="18"/>
          <w:szCs w:val="18"/>
        </w:rPr>
      </w:pPr>
    </w:p>
    <w:p w14:paraId="14B48C8D" w14:textId="2C0FA386" w:rsidR="00A078C3" w:rsidRPr="0084691D" w:rsidRDefault="00A078C3" w:rsidP="00A078C3">
      <w:pPr>
        <w:spacing w:line="240" w:lineRule="auto"/>
        <w:jc w:val="right"/>
        <w:rPr>
          <w:rFonts w:cs="Calibri"/>
          <w:sz w:val="18"/>
          <w:szCs w:val="18"/>
        </w:rPr>
      </w:pPr>
      <w:r>
        <w:rPr>
          <w:rFonts w:cs="Calibri"/>
          <w:sz w:val="18"/>
          <w:szCs w:val="18"/>
        </w:rPr>
        <w:t>D</w:t>
      </w:r>
      <w:r w:rsidR="00415CF3">
        <w:rPr>
          <w:rFonts w:cs="Calibri"/>
          <w:sz w:val="18"/>
          <w:szCs w:val="18"/>
        </w:rPr>
        <w:t xml:space="preserve">Düzenleme Tarihi: </w:t>
      </w:r>
      <w:proofErr w:type="gramStart"/>
      <w:r w:rsidR="00415CF3">
        <w:rPr>
          <w:rFonts w:cs="Calibri"/>
          <w:sz w:val="18"/>
          <w:szCs w:val="18"/>
        </w:rPr>
        <w:t>16/03/2024</w:t>
      </w:r>
      <w:proofErr w:type="gramEnd"/>
    </w:p>
    <w:p w14:paraId="6D80AB27" w14:textId="77777777" w:rsidR="00A078C3" w:rsidRDefault="00A078C3" w:rsidP="00A078C3">
      <w:pPr>
        <w:spacing w:line="240" w:lineRule="auto"/>
        <w:rPr>
          <w:rFonts w:cs="Calibri"/>
          <w:sz w:val="18"/>
          <w:szCs w:val="18"/>
        </w:rPr>
      </w:pPr>
    </w:p>
    <w:p w14:paraId="7C32DE44" w14:textId="77777777" w:rsidR="00A078C3" w:rsidRPr="0084691D" w:rsidRDefault="00A078C3" w:rsidP="00A078C3">
      <w:pPr>
        <w:spacing w:line="240" w:lineRule="auto"/>
        <w:rPr>
          <w:rFonts w:cs="Calibri"/>
          <w:sz w:val="18"/>
          <w:szCs w:val="18"/>
        </w:rPr>
      </w:pPr>
    </w:p>
    <w:p w14:paraId="4685D482" w14:textId="77777777" w:rsidR="00A078C3" w:rsidRPr="0084691D" w:rsidRDefault="00A078C3" w:rsidP="00A078C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Ömür UÇAR</w:t>
      </w:r>
      <w:r>
        <w:rPr>
          <w:rFonts w:cs="Calibri"/>
          <w:sz w:val="18"/>
          <w:szCs w:val="18"/>
        </w:rPr>
        <w:tab/>
      </w:r>
      <w:r>
        <w:rPr>
          <w:rFonts w:cs="Calibri"/>
          <w:sz w:val="18"/>
          <w:szCs w:val="18"/>
        </w:rPr>
        <w:tab/>
      </w:r>
      <w:r>
        <w:rPr>
          <w:rFonts w:cs="Calibri"/>
          <w:sz w:val="18"/>
          <w:szCs w:val="18"/>
        </w:rPr>
        <w:tab/>
        <w:t xml:space="preserve">İMZA VE KAŞE </w:t>
      </w:r>
    </w:p>
    <w:p w14:paraId="1736582B" w14:textId="77777777" w:rsidR="00A078C3" w:rsidRDefault="00A078C3" w:rsidP="00A078C3">
      <w:pPr>
        <w:spacing w:line="240" w:lineRule="auto"/>
        <w:rPr>
          <w:rFonts w:cs="Calibri"/>
          <w:sz w:val="18"/>
          <w:szCs w:val="18"/>
        </w:rPr>
      </w:pPr>
    </w:p>
    <w:p w14:paraId="1AE13467" w14:textId="77777777" w:rsidR="00A078C3" w:rsidRPr="0084691D" w:rsidRDefault="00A078C3" w:rsidP="00A078C3">
      <w:pPr>
        <w:spacing w:line="240" w:lineRule="auto"/>
        <w:rPr>
          <w:rFonts w:cs="Calibri"/>
          <w:sz w:val="18"/>
          <w:szCs w:val="18"/>
        </w:rPr>
      </w:pPr>
    </w:p>
    <w:p w14:paraId="4CA41188" w14:textId="05322891" w:rsidR="00A078C3" w:rsidRPr="0084691D" w:rsidRDefault="00A078C3" w:rsidP="00A078C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A34899" w:rsidRPr="00A34899">
        <w:rPr>
          <w:rFonts w:cs="Calibri"/>
          <w:sz w:val="18"/>
          <w:szCs w:val="18"/>
        </w:rPr>
        <w:t>Doç. Dr. Mehmet ŞİMŞEK</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İMZA VE KAŞE</w:t>
      </w:r>
    </w:p>
    <w:p w14:paraId="4D417E80" w14:textId="77777777" w:rsidR="00A078C3" w:rsidRPr="0084691D" w:rsidRDefault="00A078C3" w:rsidP="00A078C3">
      <w:pPr>
        <w:spacing w:line="240" w:lineRule="auto"/>
        <w:rPr>
          <w:rFonts w:cs="Calibri"/>
          <w:sz w:val="18"/>
          <w:szCs w:val="18"/>
        </w:rPr>
      </w:pPr>
    </w:p>
    <w:p w14:paraId="649EC426" w14:textId="77777777" w:rsidR="00A078C3" w:rsidRPr="0084691D" w:rsidRDefault="00A078C3" w:rsidP="00A078C3">
      <w:pPr>
        <w:spacing w:line="240" w:lineRule="auto"/>
        <w:rPr>
          <w:rFonts w:cs="Calibri"/>
          <w:sz w:val="18"/>
          <w:szCs w:val="18"/>
        </w:rPr>
      </w:pPr>
    </w:p>
    <w:p w14:paraId="39D7C2DE" w14:textId="77777777" w:rsidR="00A078C3" w:rsidRDefault="00A078C3" w:rsidP="00A078C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255B890E" w14:textId="77777777" w:rsidR="00A078C3" w:rsidRDefault="00A078C3" w:rsidP="00A078C3"/>
    <w:p w14:paraId="43A59FB9" w14:textId="77777777" w:rsidR="00A078C3" w:rsidRDefault="00A078C3" w:rsidP="00A078C3"/>
    <w:p w14:paraId="43ED5A8B" w14:textId="77777777" w:rsidR="00A078C3" w:rsidRDefault="00A078C3" w:rsidP="00A078C3"/>
    <w:p w14:paraId="500541FC" w14:textId="448AA9B2" w:rsidR="00A078C3" w:rsidRDefault="00A078C3">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9"/>
        <w:gridCol w:w="257"/>
        <w:gridCol w:w="6"/>
        <w:gridCol w:w="168"/>
        <w:gridCol w:w="1128"/>
        <w:gridCol w:w="1109"/>
        <w:gridCol w:w="350"/>
        <w:gridCol w:w="1572"/>
        <w:gridCol w:w="119"/>
        <w:gridCol w:w="76"/>
        <w:gridCol w:w="1707"/>
        <w:gridCol w:w="35"/>
        <w:gridCol w:w="1762"/>
      </w:tblGrid>
      <w:tr w:rsidR="00730198" w:rsidRPr="009D45A4" w14:paraId="2332F3CA" w14:textId="77777777" w:rsidTr="00880A93">
        <w:trPr>
          <w:trHeight w:val="735"/>
        </w:trPr>
        <w:tc>
          <w:tcPr>
            <w:tcW w:w="5000" w:type="pct"/>
            <w:gridSpan w:val="13"/>
            <w:shd w:val="clear" w:color="auto" w:fill="auto"/>
            <w:vAlign w:val="center"/>
            <w:hideMark/>
          </w:tcPr>
          <w:p w14:paraId="5DF5365A" w14:textId="77777777" w:rsidR="00730198" w:rsidRPr="009D45A4" w:rsidRDefault="00730198" w:rsidP="00880A93">
            <w:pPr>
              <w:spacing w:after="0" w:line="240" w:lineRule="auto"/>
              <w:jc w:val="center"/>
              <w:rPr>
                <w:rFonts w:cs="Calibri"/>
                <w:b/>
                <w:bCs/>
                <w:color w:val="000000"/>
                <w:sz w:val="18"/>
                <w:szCs w:val="18"/>
              </w:rPr>
            </w:pPr>
            <w:r w:rsidRPr="009D45A4">
              <w:rPr>
                <w:rFonts w:cs="Calibri"/>
                <w:b/>
                <w:bCs/>
                <w:color w:val="000000"/>
                <w:sz w:val="18"/>
                <w:szCs w:val="18"/>
              </w:rPr>
              <w:lastRenderedPageBreak/>
              <w:t xml:space="preserve">GİRESUN ÜNİVERSİTESİ </w:t>
            </w:r>
            <w:r w:rsidRPr="009D45A4">
              <w:rPr>
                <w:rFonts w:cs="Calibri"/>
                <w:b/>
                <w:bCs/>
                <w:color w:val="000000"/>
                <w:sz w:val="18"/>
                <w:szCs w:val="18"/>
              </w:rPr>
              <w:br/>
              <w:t>DERS TANITIM FORMU</w:t>
            </w:r>
          </w:p>
        </w:tc>
      </w:tr>
      <w:tr w:rsidR="00730198" w:rsidRPr="009D45A4" w14:paraId="153C3186" w14:textId="77777777" w:rsidTr="00880A93">
        <w:trPr>
          <w:trHeight w:val="420"/>
        </w:trPr>
        <w:tc>
          <w:tcPr>
            <w:tcW w:w="5000" w:type="pct"/>
            <w:gridSpan w:val="13"/>
            <w:shd w:val="clear" w:color="auto" w:fill="auto"/>
            <w:vAlign w:val="center"/>
            <w:hideMark/>
          </w:tcPr>
          <w:p w14:paraId="74BF4A32" w14:textId="77777777" w:rsidR="00730198" w:rsidRPr="009D45A4" w:rsidRDefault="00730198" w:rsidP="00880A93">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698E5ABF" w14:textId="77777777" w:rsidR="00730198" w:rsidRPr="009D45A4" w:rsidRDefault="00730198" w:rsidP="00880A93">
            <w:pPr>
              <w:spacing w:after="0" w:line="240" w:lineRule="auto"/>
              <w:jc w:val="center"/>
              <w:rPr>
                <w:rFonts w:cs="Calibri"/>
                <w:b/>
                <w:bCs/>
                <w:color w:val="000000"/>
                <w:sz w:val="18"/>
                <w:szCs w:val="18"/>
              </w:rPr>
            </w:pPr>
          </w:p>
        </w:tc>
      </w:tr>
      <w:tr w:rsidR="00730198" w:rsidRPr="009D45A4" w14:paraId="31C36DE3" w14:textId="77777777" w:rsidTr="00880A93">
        <w:trPr>
          <w:trHeight w:val="284"/>
        </w:trPr>
        <w:tc>
          <w:tcPr>
            <w:tcW w:w="981" w:type="pct"/>
            <w:gridSpan w:val="4"/>
            <w:shd w:val="clear" w:color="auto" w:fill="auto"/>
            <w:vAlign w:val="center"/>
          </w:tcPr>
          <w:p w14:paraId="414496E1" w14:textId="77777777" w:rsidR="00730198" w:rsidRPr="009D45A4" w:rsidRDefault="00730198" w:rsidP="00880A93">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7F5D0E3A" w14:textId="77777777" w:rsidR="00730198" w:rsidRPr="009D45A4" w:rsidRDefault="00730198" w:rsidP="00880A93">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2FF7B4C4" w14:textId="77777777" w:rsidR="00730198" w:rsidRPr="009D45A4" w:rsidRDefault="00730198" w:rsidP="00880A93">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shd w:val="clear" w:color="auto" w:fill="auto"/>
            <w:vAlign w:val="center"/>
            <w:hideMark/>
          </w:tcPr>
          <w:p w14:paraId="4CDE9A0B" w14:textId="77777777" w:rsidR="00730198" w:rsidRPr="009D45A4" w:rsidRDefault="00730198" w:rsidP="00880A93">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902" w:type="pct"/>
            <w:shd w:val="clear" w:color="auto" w:fill="auto"/>
            <w:vAlign w:val="center"/>
            <w:hideMark/>
          </w:tcPr>
          <w:p w14:paraId="12C885D8" w14:textId="77777777" w:rsidR="00730198" w:rsidRPr="009D45A4" w:rsidRDefault="00730198" w:rsidP="00880A93">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730198" w:rsidRPr="009D45A4" w14:paraId="39DBE86E" w14:textId="77777777" w:rsidTr="00880A93">
        <w:trPr>
          <w:trHeight w:val="284"/>
        </w:trPr>
        <w:tc>
          <w:tcPr>
            <w:tcW w:w="981" w:type="pct"/>
            <w:gridSpan w:val="4"/>
            <w:shd w:val="clear" w:color="auto" w:fill="auto"/>
            <w:vAlign w:val="center"/>
            <w:hideMark/>
          </w:tcPr>
          <w:p w14:paraId="315B5CB5"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19004AEC" w14:textId="2B4DAD1F" w:rsidR="00730198" w:rsidRPr="009D45A4" w:rsidRDefault="00730198" w:rsidP="00476966">
            <w:pPr>
              <w:spacing w:after="0" w:line="240" w:lineRule="auto"/>
              <w:rPr>
                <w:rFonts w:cs="Calibri"/>
                <w:color w:val="000000"/>
                <w:sz w:val="18"/>
                <w:szCs w:val="18"/>
              </w:rPr>
            </w:pPr>
            <w:r>
              <w:rPr>
                <w:rFonts w:cs="Calibri"/>
                <w:color w:val="000000"/>
                <w:sz w:val="18"/>
                <w:szCs w:val="18"/>
              </w:rPr>
              <w:t>G</w:t>
            </w:r>
            <w:r w:rsidR="00476966">
              <w:rPr>
                <w:rFonts w:cs="Calibri"/>
                <w:color w:val="000000"/>
                <w:sz w:val="18"/>
                <w:szCs w:val="18"/>
              </w:rPr>
              <w:t>SM-</w:t>
            </w:r>
            <w:r>
              <w:rPr>
                <w:rFonts w:cs="Calibri"/>
                <w:color w:val="000000"/>
                <w:sz w:val="18"/>
                <w:szCs w:val="18"/>
              </w:rPr>
              <w:t>21</w:t>
            </w:r>
            <w:r w:rsidR="00476966">
              <w:rPr>
                <w:rFonts w:cs="Calibri"/>
                <w:color w:val="000000"/>
                <w:sz w:val="18"/>
                <w:szCs w:val="18"/>
              </w:rPr>
              <w:t>5</w:t>
            </w:r>
          </w:p>
        </w:tc>
        <w:tc>
          <w:tcPr>
            <w:tcW w:w="1044" w:type="pct"/>
            <w:gridSpan w:val="3"/>
            <w:shd w:val="clear" w:color="auto" w:fill="auto"/>
            <w:vAlign w:val="center"/>
            <w:hideMark/>
          </w:tcPr>
          <w:p w14:paraId="3B46F7EE" w14:textId="77777777" w:rsidR="00730198" w:rsidRPr="009D45A4" w:rsidRDefault="00730198" w:rsidP="00880A93">
            <w:pPr>
              <w:spacing w:after="0" w:line="240" w:lineRule="auto"/>
              <w:jc w:val="center"/>
              <w:rPr>
                <w:rFonts w:cs="Calibri"/>
                <w:color w:val="000000"/>
                <w:sz w:val="18"/>
                <w:szCs w:val="18"/>
              </w:rPr>
            </w:pPr>
            <w:r w:rsidRPr="009D45A4">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9D45A4">
              <w:rPr>
                <w:rFonts w:cs="Calibri"/>
                <w:color w:val="000000"/>
                <w:sz w:val="18"/>
                <w:szCs w:val="18"/>
              </w:rPr>
              <w:t> </w:t>
            </w:r>
          </w:p>
        </w:tc>
        <w:tc>
          <w:tcPr>
            <w:tcW w:w="930" w:type="pct"/>
            <w:gridSpan w:val="3"/>
            <w:shd w:val="clear" w:color="auto" w:fill="auto"/>
            <w:vAlign w:val="center"/>
            <w:hideMark/>
          </w:tcPr>
          <w:p w14:paraId="2CA24825" w14:textId="77777777" w:rsidR="00730198" w:rsidRPr="009D45A4" w:rsidRDefault="00730198" w:rsidP="00880A93">
            <w:pPr>
              <w:spacing w:after="0" w:line="240" w:lineRule="auto"/>
              <w:jc w:val="center"/>
              <w:rPr>
                <w:rFonts w:cs="Calibri"/>
                <w:color w:val="000000"/>
                <w:sz w:val="18"/>
                <w:szCs w:val="18"/>
              </w:rPr>
            </w:pPr>
            <w:r>
              <w:rPr>
                <w:rFonts w:cs="Calibri"/>
                <w:color w:val="000000"/>
                <w:sz w:val="18"/>
                <w:szCs w:val="18"/>
              </w:rPr>
              <w:t>3</w:t>
            </w:r>
            <w:r w:rsidRPr="009D45A4">
              <w:rPr>
                <w:rFonts w:cs="Calibri"/>
                <w:color w:val="000000"/>
                <w:sz w:val="18"/>
                <w:szCs w:val="18"/>
              </w:rPr>
              <w:t>+0 </w:t>
            </w:r>
          </w:p>
        </w:tc>
        <w:tc>
          <w:tcPr>
            <w:tcW w:w="902" w:type="pct"/>
            <w:shd w:val="clear" w:color="auto" w:fill="auto"/>
            <w:vAlign w:val="center"/>
            <w:hideMark/>
          </w:tcPr>
          <w:p w14:paraId="68B66F62" w14:textId="5194BFC5" w:rsidR="00730198" w:rsidRPr="009D45A4" w:rsidRDefault="00E2113F" w:rsidP="00880A93">
            <w:pPr>
              <w:spacing w:after="0" w:line="240" w:lineRule="auto"/>
              <w:jc w:val="center"/>
              <w:rPr>
                <w:rFonts w:cs="Calibri"/>
                <w:color w:val="000000"/>
                <w:sz w:val="18"/>
                <w:szCs w:val="18"/>
              </w:rPr>
            </w:pPr>
            <w:r>
              <w:rPr>
                <w:rFonts w:cs="Calibri"/>
                <w:color w:val="000000"/>
                <w:sz w:val="18"/>
                <w:szCs w:val="18"/>
              </w:rPr>
              <w:t>4</w:t>
            </w:r>
          </w:p>
        </w:tc>
      </w:tr>
      <w:tr w:rsidR="00730198" w:rsidRPr="009D45A4" w14:paraId="4885F240" w14:textId="77777777" w:rsidTr="00880A93">
        <w:trPr>
          <w:trHeight w:val="287"/>
        </w:trPr>
        <w:tc>
          <w:tcPr>
            <w:tcW w:w="981" w:type="pct"/>
            <w:gridSpan w:val="4"/>
            <w:shd w:val="clear" w:color="auto" w:fill="auto"/>
            <w:noWrap/>
            <w:vAlign w:val="bottom"/>
            <w:hideMark/>
          </w:tcPr>
          <w:p w14:paraId="44709808"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Adı</w:t>
            </w:r>
          </w:p>
        </w:tc>
        <w:tc>
          <w:tcPr>
            <w:tcW w:w="4019" w:type="pct"/>
            <w:gridSpan w:val="9"/>
            <w:shd w:val="clear" w:color="auto" w:fill="auto"/>
            <w:noWrap/>
            <w:vAlign w:val="bottom"/>
            <w:hideMark/>
          </w:tcPr>
          <w:p w14:paraId="2E853D1B" w14:textId="77777777" w:rsidR="00730198" w:rsidRPr="009D45A4" w:rsidRDefault="00730198" w:rsidP="00880A93">
            <w:pPr>
              <w:spacing w:after="0" w:line="240" w:lineRule="auto"/>
              <w:rPr>
                <w:rFonts w:cs="Calibri"/>
                <w:color w:val="000000"/>
                <w:sz w:val="18"/>
                <w:szCs w:val="18"/>
              </w:rPr>
            </w:pPr>
            <w:r>
              <w:rPr>
                <w:rFonts w:cs="Calibri"/>
                <w:color w:val="000000"/>
                <w:sz w:val="18"/>
                <w:szCs w:val="18"/>
              </w:rPr>
              <w:t>Yönetim ve Organizasyon</w:t>
            </w:r>
          </w:p>
        </w:tc>
      </w:tr>
      <w:tr w:rsidR="00730198" w:rsidRPr="009D45A4" w14:paraId="751477FE" w14:textId="77777777" w:rsidTr="00880A93">
        <w:trPr>
          <w:trHeight w:val="287"/>
        </w:trPr>
        <w:tc>
          <w:tcPr>
            <w:tcW w:w="981" w:type="pct"/>
            <w:gridSpan w:val="4"/>
            <w:shd w:val="clear" w:color="auto" w:fill="auto"/>
            <w:noWrap/>
            <w:vAlign w:val="bottom"/>
            <w:hideMark/>
          </w:tcPr>
          <w:p w14:paraId="55AB58FD"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19" w:type="pct"/>
            <w:gridSpan w:val="9"/>
            <w:shd w:val="clear" w:color="auto" w:fill="auto"/>
            <w:noWrap/>
            <w:vAlign w:val="bottom"/>
            <w:hideMark/>
          </w:tcPr>
          <w:p w14:paraId="2981D6A6" w14:textId="77777777" w:rsidR="00730198" w:rsidRPr="009D45A4" w:rsidRDefault="00730198" w:rsidP="00880A93">
            <w:pPr>
              <w:spacing w:after="0" w:line="240" w:lineRule="auto"/>
              <w:rPr>
                <w:rFonts w:cs="Calibri"/>
                <w:color w:val="000000"/>
                <w:sz w:val="18"/>
                <w:szCs w:val="18"/>
              </w:rPr>
            </w:pPr>
            <w:r>
              <w:rPr>
                <w:rFonts w:cs="Calibri"/>
                <w:color w:val="000000"/>
                <w:sz w:val="18"/>
                <w:szCs w:val="18"/>
              </w:rPr>
              <w:t>Administration and O</w:t>
            </w:r>
            <w:r w:rsidRPr="006F6860">
              <w:rPr>
                <w:rFonts w:cs="Calibri"/>
                <w:color w:val="000000"/>
                <w:sz w:val="18"/>
                <w:szCs w:val="18"/>
              </w:rPr>
              <w:t>rganization</w:t>
            </w:r>
          </w:p>
        </w:tc>
      </w:tr>
      <w:tr w:rsidR="00730198" w:rsidRPr="009D45A4" w14:paraId="5956DBEB" w14:textId="77777777" w:rsidTr="00880A93">
        <w:trPr>
          <w:trHeight w:val="289"/>
        </w:trPr>
        <w:tc>
          <w:tcPr>
            <w:tcW w:w="981" w:type="pct"/>
            <w:gridSpan w:val="4"/>
            <w:shd w:val="clear" w:color="auto" w:fill="auto"/>
            <w:vAlign w:val="center"/>
            <w:hideMark/>
          </w:tcPr>
          <w:p w14:paraId="2D4C3560"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19" w:type="pct"/>
            <w:gridSpan w:val="9"/>
            <w:shd w:val="clear" w:color="auto" w:fill="auto"/>
            <w:vAlign w:val="center"/>
            <w:hideMark/>
          </w:tcPr>
          <w:p w14:paraId="5FA85F24" w14:textId="77777777" w:rsidR="00730198" w:rsidRPr="009D45A4" w:rsidRDefault="00730198" w:rsidP="00880A93">
            <w:pPr>
              <w:spacing w:after="0" w:line="240" w:lineRule="auto"/>
              <w:rPr>
                <w:rFonts w:cs="Calibri"/>
                <w:color w:val="000000"/>
                <w:sz w:val="18"/>
                <w:szCs w:val="18"/>
              </w:rPr>
            </w:pPr>
            <w:r w:rsidRPr="009D45A4">
              <w:rPr>
                <w:rFonts w:cs="Calibri"/>
                <w:color w:val="000000"/>
                <w:sz w:val="18"/>
                <w:szCs w:val="18"/>
              </w:rPr>
              <w:t>Yok</w:t>
            </w:r>
          </w:p>
        </w:tc>
      </w:tr>
      <w:tr w:rsidR="00730198" w:rsidRPr="009D45A4" w14:paraId="2D80538D" w14:textId="77777777" w:rsidTr="00880A93">
        <w:trPr>
          <w:trHeight w:val="284"/>
        </w:trPr>
        <w:tc>
          <w:tcPr>
            <w:tcW w:w="981" w:type="pct"/>
            <w:gridSpan w:val="4"/>
            <w:shd w:val="clear" w:color="auto" w:fill="auto"/>
            <w:vAlign w:val="center"/>
            <w:hideMark/>
          </w:tcPr>
          <w:p w14:paraId="743F992A"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Dersin Dili</w:t>
            </w:r>
          </w:p>
        </w:tc>
        <w:tc>
          <w:tcPr>
            <w:tcW w:w="4019" w:type="pct"/>
            <w:gridSpan w:val="9"/>
            <w:shd w:val="clear" w:color="auto" w:fill="auto"/>
            <w:vAlign w:val="center"/>
            <w:hideMark/>
          </w:tcPr>
          <w:p w14:paraId="46E3D572" w14:textId="77777777" w:rsidR="00730198" w:rsidRPr="009D45A4" w:rsidRDefault="00730198" w:rsidP="00880A93">
            <w:pPr>
              <w:spacing w:after="0" w:line="240" w:lineRule="auto"/>
              <w:rPr>
                <w:rFonts w:cs="Calibri"/>
                <w:bCs/>
                <w:color w:val="000000"/>
                <w:sz w:val="18"/>
                <w:szCs w:val="18"/>
              </w:rPr>
            </w:pPr>
            <w:r w:rsidRPr="009D45A4">
              <w:rPr>
                <w:rFonts w:cs="Calibri"/>
                <w:bCs/>
                <w:color w:val="000000"/>
                <w:sz w:val="18"/>
                <w:szCs w:val="18"/>
              </w:rPr>
              <w:t>Türkçe</w:t>
            </w:r>
          </w:p>
        </w:tc>
      </w:tr>
      <w:tr w:rsidR="00730198" w:rsidRPr="009D45A4" w14:paraId="3B125DCB" w14:textId="77777777" w:rsidTr="00880A93">
        <w:trPr>
          <w:trHeight w:val="284"/>
        </w:trPr>
        <w:tc>
          <w:tcPr>
            <w:tcW w:w="981" w:type="pct"/>
            <w:gridSpan w:val="4"/>
            <w:shd w:val="clear" w:color="auto" w:fill="auto"/>
            <w:vAlign w:val="center"/>
            <w:hideMark/>
          </w:tcPr>
          <w:p w14:paraId="2F121999"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Dersin Seviyesi</w:t>
            </w:r>
          </w:p>
        </w:tc>
        <w:tc>
          <w:tcPr>
            <w:tcW w:w="4019" w:type="pct"/>
            <w:gridSpan w:val="9"/>
            <w:shd w:val="clear" w:color="auto" w:fill="auto"/>
            <w:vAlign w:val="center"/>
            <w:hideMark/>
          </w:tcPr>
          <w:p w14:paraId="646CC019" w14:textId="77777777" w:rsidR="00730198" w:rsidRPr="009D45A4" w:rsidRDefault="00730198" w:rsidP="00880A93">
            <w:pPr>
              <w:spacing w:after="0" w:line="240" w:lineRule="auto"/>
              <w:rPr>
                <w:rFonts w:cs="Calibri"/>
                <w:b/>
                <w:bCs/>
                <w:color w:val="000000"/>
                <w:sz w:val="18"/>
                <w:szCs w:val="18"/>
              </w:rPr>
            </w:pPr>
            <w:r w:rsidRPr="009D45A4">
              <w:rPr>
                <w:rFonts w:cs="Calibri"/>
                <w:color w:val="000000"/>
                <w:sz w:val="18"/>
                <w:szCs w:val="18"/>
              </w:rPr>
              <w:t>Lisans</w:t>
            </w:r>
          </w:p>
        </w:tc>
      </w:tr>
      <w:tr w:rsidR="00730198" w:rsidRPr="009D45A4" w14:paraId="03E5B565" w14:textId="77777777" w:rsidTr="00880A93">
        <w:trPr>
          <w:trHeight w:val="284"/>
        </w:trPr>
        <w:tc>
          <w:tcPr>
            <w:tcW w:w="981" w:type="pct"/>
            <w:gridSpan w:val="4"/>
            <w:shd w:val="clear" w:color="auto" w:fill="auto"/>
            <w:vAlign w:val="center"/>
            <w:hideMark/>
          </w:tcPr>
          <w:p w14:paraId="4AA4FF00"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Dersin Türü</w:t>
            </w:r>
          </w:p>
        </w:tc>
        <w:tc>
          <w:tcPr>
            <w:tcW w:w="4019" w:type="pct"/>
            <w:gridSpan w:val="9"/>
            <w:shd w:val="clear" w:color="auto" w:fill="auto"/>
            <w:vAlign w:val="center"/>
            <w:hideMark/>
          </w:tcPr>
          <w:p w14:paraId="36D77D11" w14:textId="77777777" w:rsidR="00730198" w:rsidRPr="009D45A4" w:rsidRDefault="00730198" w:rsidP="00880A93">
            <w:pPr>
              <w:spacing w:after="0" w:line="240" w:lineRule="auto"/>
              <w:rPr>
                <w:rFonts w:cs="Calibri"/>
                <w:b/>
                <w:bCs/>
                <w:color w:val="000000"/>
                <w:sz w:val="18"/>
                <w:szCs w:val="18"/>
              </w:rPr>
            </w:pPr>
            <w:r>
              <w:rPr>
                <w:rFonts w:cs="Calibri"/>
                <w:color w:val="000000"/>
                <w:sz w:val="18"/>
                <w:szCs w:val="18"/>
              </w:rPr>
              <w:t>Zorunlu</w:t>
            </w:r>
          </w:p>
        </w:tc>
      </w:tr>
      <w:tr w:rsidR="00730198" w:rsidRPr="009D45A4" w14:paraId="5BBE4155" w14:textId="77777777" w:rsidTr="00880A93">
        <w:trPr>
          <w:trHeight w:val="284"/>
        </w:trPr>
        <w:tc>
          <w:tcPr>
            <w:tcW w:w="981" w:type="pct"/>
            <w:gridSpan w:val="4"/>
            <w:shd w:val="clear" w:color="auto" w:fill="auto"/>
            <w:vAlign w:val="center"/>
            <w:hideMark/>
          </w:tcPr>
          <w:p w14:paraId="1E6C8A5B"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19" w:type="pct"/>
            <w:gridSpan w:val="9"/>
            <w:shd w:val="clear" w:color="auto" w:fill="auto"/>
            <w:vAlign w:val="center"/>
          </w:tcPr>
          <w:p w14:paraId="45049468" w14:textId="10299401" w:rsidR="00730198"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730198" w:rsidRPr="009D45A4" w14:paraId="14D2CAD1" w14:textId="77777777" w:rsidTr="00880A93">
        <w:trPr>
          <w:trHeight w:val="284"/>
        </w:trPr>
        <w:tc>
          <w:tcPr>
            <w:tcW w:w="981" w:type="pct"/>
            <w:gridSpan w:val="4"/>
            <w:shd w:val="clear" w:color="auto" w:fill="auto"/>
            <w:vAlign w:val="center"/>
            <w:hideMark/>
          </w:tcPr>
          <w:p w14:paraId="2CDD34C5"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Dersi Verenler</w:t>
            </w:r>
          </w:p>
        </w:tc>
        <w:tc>
          <w:tcPr>
            <w:tcW w:w="4019" w:type="pct"/>
            <w:gridSpan w:val="9"/>
            <w:shd w:val="clear" w:color="auto" w:fill="auto"/>
            <w:vAlign w:val="center"/>
          </w:tcPr>
          <w:p w14:paraId="3D3E29B5" w14:textId="77777777" w:rsidR="00730198" w:rsidRPr="009D45A4" w:rsidRDefault="00730198" w:rsidP="00880A93">
            <w:pPr>
              <w:spacing w:after="0" w:line="240" w:lineRule="auto"/>
              <w:rPr>
                <w:rFonts w:cs="Calibri"/>
                <w:color w:val="000000"/>
                <w:sz w:val="18"/>
                <w:szCs w:val="18"/>
              </w:rPr>
            </w:pPr>
            <w:r w:rsidRPr="00F416C7">
              <w:rPr>
                <w:rFonts w:cs="Calibri"/>
                <w:color w:val="000000"/>
                <w:sz w:val="18"/>
                <w:szCs w:val="18"/>
              </w:rPr>
              <w:t>Dr. Öğr. Üyesi</w:t>
            </w:r>
            <w:r>
              <w:rPr>
                <w:rFonts w:cs="Calibri"/>
                <w:color w:val="000000"/>
                <w:sz w:val="18"/>
                <w:szCs w:val="18"/>
              </w:rPr>
              <w:t xml:space="preserve"> Ömür UÇAR</w:t>
            </w:r>
          </w:p>
        </w:tc>
      </w:tr>
      <w:tr w:rsidR="00730198" w:rsidRPr="009D45A4" w14:paraId="2CC79F1D" w14:textId="77777777" w:rsidTr="00880A93">
        <w:trPr>
          <w:trHeight w:val="284"/>
        </w:trPr>
        <w:tc>
          <w:tcPr>
            <w:tcW w:w="981" w:type="pct"/>
            <w:gridSpan w:val="4"/>
            <w:shd w:val="clear" w:color="auto" w:fill="auto"/>
            <w:vAlign w:val="center"/>
            <w:hideMark/>
          </w:tcPr>
          <w:p w14:paraId="75BB6108"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19" w:type="pct"/>
            <w:gridSpan w:val="9"/>
            <w:shd w:val="clear" w:color="auto" w:fill="auto"/>
            <w:vAlign w:val="center"/>
          </w:tcPr>
          <w:p w14:paraId="30865715" w14:textId="77777777" w:rsidR="00730198" w:rsidRPr="009D45A4" w:rsidRDefault="00730198" w:rsidP="00880A93">
            <w:pPr>
              <w:spacing w:after="0" w:line="240" w:lineRule="auto"/>
              <w:rPr>
                <w:rFonts w:cs="Calibri"/>
                <w:b/>
                <w:bCs/>
                <w:color w:val="000000"/>
                <w:sz w:val="18"/>
                <w:szCs w:val="18"/>
              </w:rPr>
            </w:pPr>
          </w:p>
        </w:tc>
      </w:tr>
      <w:tr w:rsidR="00730198" w:rsidRPr="009D45A4" w14:paraId="64246C84" w14:textId="77777777" w:rsidTr="00880A93">
        <w:trPr>
          <w:trHeight w:val="106"/>
        </w:trPr>
        <w:tc>
          <w:tcPr>
            <w:tcW w:w="981" w:type="pct"/>
            <w:gridSpan w:val="4"/>
            <w:shd w:val="clear" w:color="auto" w:fill="auto"/>
            <w:vAlign w:val="center"/>
            <w:hideMark/>
          </w:tcPr>
          <w:p w14:paraId="012FF740"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Dersin Amacı</w:t>
            </w:r>
          </w:p>
        </w:tc>
        <w:tc>
          <w:tcPr>
            <w:tcW w:w="4019" w:type="pct"/>
            <w:gridSpan w:val="9"/>
            <w:shd w:val="clear" w:color="auto" w:fill="auto"/>
            <w:hideMark/>
          </w:tcPr>
          <w:p w14:paraId="282D1251" w14:textId="77777777" w:rsidR="00730198" w:rsidRPr="009D45A4" w:rsidRDefault="00730198" w:rsidP="00880A93">
            <w:pPr>
              <w:spacing w:after="0" w:line="240" w:lineRule="auto"/>
              <w:rPr>
                <w:rFonts w:cs="Calibri"/>
                <w:color w:val="000000"/>
                <w:sz w:val="18"/>
                <w:szCs w:val="18"/>
              </w:rPr>
            </w:pPr>
            <w:r>
              <w:rPr>
                <w:rFonts w:cs="Calibri"/>
                <w:color w:val="000000"/>
                <w:sz w:val="18"/>
                <w:szCs w:val="18"/>
              </w:rPr>
              <w:t>İ</w:t>
            </w:r>
            <w:r w:rsidRPr="00F416C7">
              <w:rPr>
                <w:rFonts w:cs="Calibri"/>
                <w:color w:val="000000"/>
                <w:sz w:val="18"/>
                <w:szCs w:val="18"/>
              </w:rPr>
              <w:t>şletme yönetimi teorilerinin tarihsel süreçlerini gözlemlemek ve yönetimin temel fonksiyonlarını açıklamak ve çağdaş yönetim kavram ve uygulamaları konusunda öğrenciyi yetkin kılmaktır.</w:t>
            </w:r>
          </w:p>
        </w:tc>
      </w:tr>
      <w:tr w:rsidR="00730198" w:rsidRPr="009D45A4" w14:paraId="076B15B2" w14:textId="77777777" w:rsidTr="00880A93">
        <w:trPr>
          <w:trHeight w:val="284"/>
        </w:trPr>
        <w:tc>
          <w:tcPr>
            <w:tcW w:w="981" w:type="pct"/>
            <w:gridSpan w:val="4"/>
            <w:shd w:val="clear" w:color="auto" w:fill="auto"/>
            <w:vAlign w:val="center"/>
            <w:hideMark/>
          </w:tcPr>
          <w:p w14:paraId="6463E70B"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19" w:type="pct"/>
            <w:gridSpan w:val="9"/>
            <w:shd w:val="clear" w:color="auto" w:fill="auto"/>
            <w:vAlign w:val="center"/>
            <w:hideMark/>
          </w:tcPr>
          <w:p w14:paraId="67A3867B" w14:textId="77777777" w:rsidR="00730198" w:rsidRPr="009D45A4" w:rsidRDefault="00730198" w:rsidP="00880A93">
            <w:pPr>
              <w:spacing w:after="0" w:line="240" w:lineRule="auto"/>
              <w:rPr>
                <w:rFonts w:cs="Calibri"/>
                <w:color w:val="000000"/>
                <w:sz w:val="18"/>
                <w:szCs w:val="18"/>
              </w:rPr>
            </w:pPr>
            <w:r>
              <w:rPr>
                <w:rFonts w:cs="Calibri"/>
                <w:color w:val="000000"/>
                <w:sz w:val="18"/>
                <w:szCs w:val="18"/>
              </w:rPr>
              <w:t>İşletme Yönetimi, Yönetim Karar verme ve Planlama, Yönetim ve Organizasyon Teorileri, Modern Sonrası, Çağdaş ve Güncel Kavramlar, Yaklaşımlar Uygulamalar, Örgütlerde Davranış ve Başlıca Süreçleri</w:t>
            </w:r>
          </w:p>
        </w:tc>
      </w:tr>
      <w:tr w:rsidR="00730198" w:rsidRPr="009D45A4" w14:paraId="5F371C99" w14:textId="77777777" w:rsidTr="00880A93">
        <w:trPr>
          <w:trHeight w:val="300"/>
        </w:trPr>
        <w:tc>
          <w:tcPr>
            <w:tcW w:w="5000" w:type="pct"/>
            <w:gridSpan w:val="13"/>
            <w:shd w:val="clear" w:color="auto" w:fill="auto"/>
            <w:noWrap/>
            <w:vAlign w:val="bottom"/>
            <w:hideMark/>
          </w:tcPr>
          <w:p w14:paraId="322C0E8E" w14:textId="77777777" w:rsidR="00730198" w:rsidRPr="009D45A4" w:rsidRDefault="00730198" w:rsidP="00880A93">
            <w:pPr>
              <w:spacing w:after="0" w:line="240" w:lineRule="auto"/>
              <w:rPr>
                <w:rFonts w:cs="Calibri"/>
                <w:color w:val="000000"/>
                <w:sz w:val="18"/>
                <w:szCs w:val="18"/>
              </w:rPr>
            </w:pPr>
          </w:p>
        </w:tc>
      </w:tr>
      <w:tr w:rsidR="00730198" w:rsidRPr="009D45A4" w14:paraId="20F5759A" w14:textId="77777777" w:rsidTr="00880A93">
        <w:trPr>
          <w:trHeight w:val="284"/>
        </w:trPr>
        <w:tc>
          <w:tcPr>
            <w:tcW w:w="5000" w:type="pct"/>
            <w:gridSpan w:val="13"/>
            <w:shd w:val="clear" w:color="auto" w:fill="auto"/>
            <w:vAlign w:val="center"/>
            <w:hideMark/>
          </w:tcPr>
          <w:p w14:paraId="60511091"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730198" w:rsidRPr="009D45A4" w14:paraId="2A42C069" w14:textId="77777777" w:rsidTr="00880A93">
        <w:trPr>
          <w:trHeight w:val="284"/>
        </w:trPr>
        <w:tc>
          <w:tcPr>
            <w:tcW w:w="892" w:type="pct"/>
            <w:gridSpan w:val="2"/>
            <w:shd w:val="clear" w:color="auto" w:fill="auto"/>
            <w:vAlign w:val="center"/>
            <w:hideMark/>
          </w:tcPr>
          <w:p w14:paraId="03AD5025" w14:textId="77777777" w:rsidR="00730198" w:rsidRPr="009D45A4" w:rsidRDefault="00730198" w:rsidP="00880A93">
            <w:pPr>
              <w:spacing w:after="0" w:line="240" w:lineRule="auto"/>
              <w:rPr>
                <w:rFonts w:cs="Calibri"/>
                <w:color w:val="000000"/>
                <w:sz w:val="18"/>
                <w:szCs w:val="18"/>
              </w:rPr>
            </w:pPr>
            <w:r w:rsidRPr="009D45A4">
              <w:rPr>
                <w:rFonts w:cs="Calibri"/>
                <w:color w:val="000000"/>
                <w:sz w:val="18"/>
                <w:szCs w:val="18"/>
              </w:rPr>
              <w:t>ÖÇ-1</w:t>
            </w:r>
          </w:p>
        </w:tc>
        <w:tc>
          <w:tcPr>
            <w:tcW w:w="4108" w:type="pct"/>
            <w:gridSpan w:val="11"/>
            <w:shd w:val="clear" w:color="auto" w:fill="auto"/>
            <w:hideMark/>
          </w:tcPr>
          <w:p w14:paraId="2AE83B96" w14:textId="77777777" w:rsidR="00730198" w:rsidRPr="009D45A4" w:rsidRDefault="00730198" w:rsidP="00880A93">
            <w:pPr>
              <w:autoSpaceDE w:val="0"/>
              <w:autoSpaceDN w:val="0"/>
              <w:adjustRightInd w:val="0"/>
              <w:spacing w:after="0" w:line="240" w:lineRule="auto"/>
              <w:rPr>
                <w:rFonts w:cs="Calibri"/>
                <w:color w:val="000000"/>
                <w:sz w:val="18"/>
                <w:szCs w:val="18"/>
              </w:rPr>
            </w:pPr>
            <w:r w:rsidRPr="0010640A">
              <w:rPr>
                <w:rFonts w:cs="Calibri"/>
                <w:color w:val="000000"/>
                <w:sz w:val="18"/>
                <w:szCs w:val="18"/>
              </w:rPr>
              <w:t xml:space="preserve">Geçmişten günümüze yönetim ve organizasyon </w:t>
            </w:r>
            <w:r>
              <w:rPr>
                <w:rFonts w:cs="Calibri"/>
                <w:color w:val="000000"/>
                <w:sz w:val="18"/>
                <w:szCs w:val="18"/>
              </w:rPr>
              <w:t xml:space="preserve">alanındaki değişimleri kavrar. </w:t>
            </w:r>
          </w:p>
        </w:tc>
      </w:tr>
      <w:tr w:rsidR="00730198" w:rsidRPr="009D45A4" w14:paraId="4C843C5A" w14:textId="77777777" w:rsidTr="00880A93">
        <w:trPr>
          <w:trHeight w:val="284"/>
        </w:trPr>
        <w:tc>
          <w:tcPr>
            <w:tcW w:w="892" w:type="pct"/>
            <w:gridSpan w:val="2"/>
            <w:shd w:val="clear" w:color="auto" w:fill="auto"/>
            <w:vAlign w:val="center"/>
            <w:hideMark/>
          </w:tcPr>
          <w:p w14:paraId="5DDC4A98" w14:textId="77777777" w:rsidR="00730198" w:rsidRPr="009D45A4" w:rsidRDefault="00730198" w:rsidP="00880A93">
            <w:pPr>
              <w:spacing w:after="0" w:line="240" w:lineRule="auto"/>
              <w:rPr>
                <w:rFonts w:cs="Calibri"/>
                <w:color w:val="000000"/>
                <w:sz w:val="18"/>
                <w:szCs w:val="18"/>
              </w:rPr>
            </w:pPr>
            <w:r w:rsidRPr="009D45A4">
              <w:rPr>
                <w:rFonts w:cs="Calibri"/>
                <w:color w:val="000000"/>
                <w:sz w:val="18"/>
                <w:szCs w:val="18"/>
              </w:rPr>
              <w:t>ÖÇ-2</w:t>
            </w:r>
          </w:p>
        </w:tc>
        <w:tc>
          <w:tcPr>
            <w:tcW w:w="4108" w:type="pct"/>
            <w:gridSpan w:val="11"/>
            <w:shd w:val="clear" w:color="auto" w:fill="auto"/>
            <w:hideMark/>
          </w:tcPr>
          <w:p w14:paraId="672689E0" w14:textId="77777777" w:rsidR="00730198" w:rsidRPr="009D45A4" w:rsidRDefault="00730198" w:rsidP="00880A93">
            <w:pPr>
              <w:autoSpaceDE w:val="0"/>
              <w:autoSpaceDN w:val="0"/>
              <w:adjustRightInd w:val="0"/>
              <w:spacing w:after="0" w:line="240" w:lineRule="auto"/>
              <w:jc w:val="both"/>
              <w:rPr>
                <w:rFonts w:cs="Calibri"/>
                <w:color w:val="000000"/>
                <w:sz w:val="18"/>
                <w:szCs w:val="18"/>
              </w:rPr>
            </w:pPr>
            <w:r w:rsidRPr="0010640A">
              <w:rPr>
                <w:rFonts w:cs="Calibri"/>
                <w:color w:val="000000"/>
                <w:sz w:val="18"/>
                <w:szCs w:val="18"/>
              </w:rPr>
              <w:t xml:space="preserve"> İşletmelerin organizasyon yapılarını analiz eder</w:t>
            </w:r>
            <w:r>
              <w:rPr>
                <w:rFonts w:cs="Calibri"/>
                <w:color w:val="000000"/>
                <w:sz w:val="18"/>
                <w:szCs w:val="18"/>
              </w:rPr>
              <w:t>.</w:t>
            </w:r>
          </w:p>
        </w:tc>
      </w:tr>
      <w:tr w:rsidR="00730198" w:rsidRPr="009D45A4" w14:paraId="020CE587" w14:textId="77777777" w:rsidTr="00880A93">
        <w:trPr>
          <w:trHeight w:val="284"/>
        </w:trPr>
        <w:tc>
          <w:tcPr>
            <w:tcW w:w="892" w:type="pct"/>
            <w:gridSpan w:val="2"/>
            <w:shd w:val="clear" w:color="auto" w:fill="auto"/>
            <w:vAlign w:val="center"/>
            <w:hideMark/>
          </w:tcPr>
          <w:p w14:paraId="080C2AB5" w14:textId="77777777" w:rsidR="00730198" w:rsidRPr="009D45A4" w:rsidRDefault="00730198" w:rsidP="00880A93">
            <w:pPr>
              <w:spacing w:after="0" w:line="240" w:lineRule="auto"/>
              <w:rPr>
                <w:rFonts w:cs="Calibri"/>
                <w:color w:val="000000"/>
                <w:sz w:val="18"/>
                <w:szCs w:val="18"/>
              </w:rPr>
            </w:pPr>
            <w:r w:rsidRPr="009D45A4">
              <w:rPr>
                <w:rFonts w:cs="Calibri"/>
                <w:color w:val="000000"/>
                <w:sz w:val="18"/>
                <w:szCs w:val="18"/>
              </w:rPr>
              <w:t>ÖÇ-3</w:t>
            </w:r>
          </w:p>
        </w:tc>
        <w:tc>
          <w:tcPr>
            <w:tcW w:w="4108" w:type="pct"/>
            <w:gridSpan w:val="11"/>
            <w:shd w:val="clear" w:color="auto" w:fill="auto"/>
          </w:tcPr>
          <w:p w14:paraId="55CF0558" w14:textId="77777777" w:rsidR="00730198" w:rsidRPr="009D45A4" w:rsidRDefault="00730198" w:rsidP="00880A93">
            <w:pPr>
              <w:autoSpaceDE w:val="0"/>
              <w:autoSpaceDN w:val="0"/>
              <w:adjustRightInd w:val="0"/>
              <w:spacing w:after="0" w:line="240" w:lineRule="auto"/>
              <w:jc w:val="both"/>
              <w:rPr>
                <w:rFonts w:cs="Calibri"/>
                <w:color w:val="000000"/>
                <w:sz w:val="18"/>
                <w:szCs w:val="18"/>
              </w:rPr>
            </w:pPr>
            <w:r w:rsidRPr="0010640A">
              <w:rPr>
                <w:rFonts w:cs="Calibri"/>
                <w:color w:val="000000"/>
                <w:sz w:val="18"/>
                <w:szCs w:val="18"/>
              </w:rPr>
              <w:t>Farklı yönetim yaklaşımlarını işletme problemlerinin çözümüne katkı sağlayacak şekilde uygular.</w:t>
            </w:r>
          </w:p>
        </w:tc>
      </w:tr>
      <w:tr w:rsidR="00730198" w:rsidRPr="009D45A4" w14:paraId="4F9D1DA4" w14:textId="77777777" w:rsidTr="00880A93">
        <w:trPr>
          <w:trHeight w:val="284"/>
        </w:trPr>
        <w:tc>
          <w:tcPr>
            <w:tcW w:w="892" w:type="pct"/>
            <w:gridSpan w:val="2"/>
            <w:shd w:val="clear" w:color="auto" w:fill="auto"/>
            <w:vAlign w:val="center"/>
          </w:tcPr>
          <w:p w14:paraId="43CE1661" w14:textId="77777777" w:rsidR="00730198" w:rsidRPr="009D45A4" w:rsidRDefault="00730198" w:rsidP="00880A93">
            <w:pPr>
              <w:spacing w:after="0" w:line="240" w:lineRule="auto"/>
              <w:rPr>
                <w:rFonts w:cs="Calibri"/>
                <w:color w:val="000000"/>
                <w:sz w:val="18"/>
                <w:szCs w:val="18"/>
              </w:rPr>
            </w:pPr>
            <w:r>
              <w:rPr>
                <w:rFonts w:cs="Calibri"/>
                <w:color w:val="000000"/>
                <w:sz w:val="18"/>
                <w:szCs w:val="18"/>
              </w:rPr>
              <w:t>ÖÇ-4</w:t>
            </w:r>
          </w:p>
        </w:tc>
        <w:tc>
          <w:tcPr>
            <w:tcW w:w="4108" w:type="pct"/>
            <w:gridSpan w:val="11"/>
            <w:shd w:val="clear" w:color="auto" w:fill="auto"/>
          </w:tcPr>
          <w:p w14:paraId="543D52C4" w14:textId="77777777" w:rsidR="00730198" w:rsidRPr="005046F5" w:rsidRDefault="00730198" w:rsidP="00880A93">
            <w:pPr>
              <w:autoSpaceDE w:val="0"/>
              <w:autoSpaceDN w:val="0"/>
              <w:adjustRightInd w:val="0"/>
              <w:spacing w:after="0" w:line="240" w:lineRule="auto"/>
              <w:jc w:val="both"/>
              <w:rPr>
                <w:rFonts w:cs="Calibri"/>
                <w:color w:val="000000"/>
                <w:sz w:val="18"/>
                <w:szCs w:val="18"/>
              </w:rPr>
            </w:pPr>
            <w:r>
              <w:rPr>
                <w:rFonts w:cs="Calibri"/>
                <w:color w:val="000000"/>
                <w:sz w:val="18"/>
                <w:szCs w:val="18"/>
              </w:rPr>
              <w:t>Yönetim ve Organizasyon ile ilgili teorileri öğrenir.</w:t>
            </w:r>
          </w:p>
        </w:tc>
      </w:tr>
      <w:tr w:rsidR="00730198" w:rsidRPr="009D45A4" w14:paraId="27831ACD" w14:textId="77777777" w:rsidTr="00880A93">
        <w:trPr>
          <w:trHeight w:val="284"/>
        </w:trPr>
        <w:tc>
          <w:tcPr>
            <w:tcW w:w="895" w:type="pct"/>
            <w:gridSpan w:val="3"/>
            <w:shd w:val="clear" w:color="auto" w:fill="auto"/>
            <w:vAlign w:val="center"/>
            <w:hideMark/>
          </w:tcPr>
          <w:p w14:paraId="598700C2"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105" w:type="pct"/>
            <w:gridSpan w:val="10"/>
            <w:shd w:val="clear" w:color="auto" w:fill="auto"/>
            <w:vAlign w:val="center"/>
            <w:hideMark/>
          </w:tcPr>
          <w:p w14:paraId="2B34E6B3" w14:textId="77777777" w:rsidR="00730198" w:rsidRPr="009D45A4" w:rsidRDefault="00730198" w:rsidP="00880A93">
            <w:pPr>
              <w:spacing w:after="0" w:line="240" w:lineRule="auto"/>
              <w:rPr>
                <w:rFonts w:cs="Calibri"/>
                <w:sz w:val="18"/>
                <w:szCs w:val="18"/>
              </w:rPr>
            </w:pPr>
            <w:r w:rsidRPr="009D45A4">
              <w:rPr>
                <w:rFonts w:cs="Calibri"/>
                <w:sz w:val="18"/>
                <w:szCs w:val="18"/>
              </w:rPr>
              <w:t>Slayt, yüz yüze anlatım, sınıf içi tartışma, soru-cevap</w:t>
            </w:r>
          </w:p>
        </w:tc>
      </w:tr>
      <w:tr w:rsidR="00730198" w:rsidRPr="009D45A4" w14:paraId="0B1EBB3B" w14:textId="77777777" w:rsidTr="00880A93">
        <w:trPr>
          <w:trHeight w:val="284"/>
        </w:trPr>
        <w:tc>
          <w:tcPr>
            <w:tcW w:w="895" w:type="pct"/>
            <w:gridSpan w:val="3"/>
            <w:shd w:val="clear" w:color="auto" w:fill="auto"/>
            <w:vAlign w:val="center"/>
            <w:hideMark/>
          </w:tcPr>
          <w:p w14:paraId="6BA7DFAB"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105" w:type="pct"/>
            <w:gridSpan w:val="10"/>
            <w:shd w:val="clear" w:color="auto" w:fill="auto"/>
            <w:vAlign w:val="center"/>
            <w:hideMark/>
          </w:tcPr>
          <w:p w14:paraId="223CA1FA" w14:textId="77777777" w:rsidR="00730198" w:rsidRPr="009D45A4" w:rsidRDefault="00730198" w:rsidP="00880A93">
            <w:pPr>
              <w:spacing w:after="0" w:line="240" w:lineRule="auto"/>
              <w:rPr>
                <w:rFonts w:cs="Calibri"/>
                <w:color w:val="000000"/>
                <w:sz w:val="18"/>
                <w:szCs w:val="18"/>
              </w:rPr>
            </w:pPr>
            <w:r w:rsidRPr="009D45A4">
              <w:rPr>
                <w:rFonts w:cs="Calibri"/>
                <w:color w:val="000000"/>
                <w:sz w:val="18"/>
                <w:szCs w:val="18"/>
              </w:rPr>
              <w:t>Yazılı Sınav</w:t>
            </w:r>
          </w:p>
        </w:tc>
      </w:tr>
      <w:tr w:rsidR="00730198" w:rsidRPr="009D45A4" w14:paraId="61693605" w14:textId="77777777" w:rsidTr="00880A93">
        <w:trPr>
          <w:trHeight w:val="284"/>
        </w:trPr>
        <w:tc>
          <w:tcPr>
            <w:tcW w:w="5000" w:type="pct"/>
            <w:gridSpan w:val="13"/>
            <w:shd w:val="clear" w:color="auto" w:fill="auto"/>
            <w:vAlign w:val="center"/>
            <w:hideMark/>
          </w:tcPr>
          <w:p w14:paraId="35017DE2" w14:textId="77777777" w:rsidR="00730198" w:rsidRPr="009D45A4" w:rsidRDefault="00730198" w:rsidP="00880A93">
            <w:pPr>
              <w:spacing w:after="0" w:line="240" w:lineRule="auto"/>
              <w:rPr>
                <w:rFonts w:cs="Calibri"/>
                <w:b/>
                <w:bCs/>
                <w:color w:val="000000"/>
                <w:sz w:val="18"/>
                <w:szCs w:val="18"/>
              </w:rPr>
            </w:pPr>
          </w:p>
          <w:p w14:paraId="15470A77"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DERS AKIŞI</w:t>
            </w:r>
          </w:p>
        </w:tc>
      </w:tr>
      <w:tr w:rsidR="00730198" w:rsidRPr="009D45A4" w14:paraId="095E0830" w14:textId="77777777" w:rsidTr="00880A93">
        <w:trPr>
          <w:trHeight w:val="284"/>
        </w:trPr>
        <w:tc>
          <w:tcPr>
            <w:tcW w:w="761" w:type="pct"/>
            <w:shd w:val="clear" w:color="auto" w:fill="auto"/>
            <w:vAlign w:val="center"/>
            <w:hideMark/>
          </w:tcPr>
          <w:p w14:paraId="1C4A3FE6"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Hafta</w:t>
            </w:r>
          </w:p>
        </w:tc>
        <w:tc>
          <w:tcPr>
            <w:tcW w:w="3337" w:type="pct"/>
            <w:gridSpan w:val="11"/>
            <w:shd w:val="clear" w:color="auto" w:fill="auto"/>
            <w:noWrap/>
            <w:vAlign w:val="bottom"/>
            <w:hideMark/>
          </w:tcPr>
          <w:p w14:paraId="67822B7A" w14:textId="77777777" w:rsidR="00730198" w:rsidRPr="009D45A4" w:rsidRDefault="00730198" w:rsidP="00880A93">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902" w:type="pct"/>
            <w:shd w:val="clear" w:color="auto" w:fill="auto"/>
            <w:vAlign w:val="center"/>
            <w:hideMark/>
          </w:tcPr>
          <w:p w14:paraId="07CAC7C2" w14:textId="77777777" w:rsidR="00730198" w:rsidRPr="009D45A4" w:rsidRDefault="00730198" w:rsidP="00880A93">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730198" w:rsidRPr="009D45A4" w14:paraId="0FEFE3BB" w14:textId="77777777" w:rsidTr="00880A93">
        <w:trPr>
          <w:trHeight w:val="187"/>
        </w:trPr>
        <w:tc>
          <w:tcPr>
            <w:tcW w:w="761" w:type="pct"/>
            <w:shd w:val="clear" w:color="auto" w:fill="auto"/>
            <w:vAlign w:val="center"/>
            <w:hideMark/>
          </w:tcPr>
          <w:p w14:paraId="776CE171"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1</w:t>
            </w:r>
          </w:p>
        </w:tc>
        <w:tc>
          <w:tcPr>
            <w:tcW w:w="3337" w:type="pct"/>
            <w:gridSpan w:val="11"/>
            <w:shd w:val="clear" w:color="auto" w:fill="auto"/>
            <w:vAlign w:val="center"/>
            <w:hideMark/>
          </w:tcPr>
          <w:p w14:paraId="27119B3F" w14:textId="77777777" w:rsidR="00730198" w:rsidRPr="009D45A4" w:rsidRDefault="00730198" w:rsidP="00880A93">
            <w:pPr>
              <w:autoSpaceDE w:val="0"/>
              <w:autoSpaceDN w:val="0"/>
              <w:adjustRightInd w:val="0"/>
              <w:spacing w:after="0" w:line="240" w:lineRule="auto"/>
              <w:rPr>
                <w:rFonts w:cs="Calibri"/>
                <w:color w:val="000000"/>
                <w:sz w:val="18"/>
                <w:szCs w:val="18"/>
              </w:rPr>
            </w:pPr>
            <w:r w:rsidRPr="0010640A">
              <w:rPr>
                <w:rFonts w:cs="Calibri"/>
                <w:color w:val="000000"/>
                <w:sz w:val="18"/>
                <w:szCs w:val="18"/>
              </w:rPr>
              <w:t>Temel Kavramlar, Yönetim Kavramı, Eski Dönem Yönetim Düşüncesinin Evrimi, Yönetici Kavramı</w:t>
            </w:r>
          </w:p>
        </w:tc>
        <w:tc>
          <w:tcPr>
            <w:tcW w:w="902" w:type="pct"/>
            <w:shd w:val="clear" w:color="auto" w:fill="auto"/>
          </w:tcPr>
          <w:p w14:paraId="697D88A4" w14:textId="77777777" w:rsidR="00730198" w:rsidRPr="009D45A4" w:rsidRDefault="0073019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730198" w:rsidRPr="009D45A4" w14:paraId="7EE05307" w14:textId="77777777" w:rsidTr="00880A93">
        <w:trPr>
          <w:trHeight w:val="70"/>
        </w:trPr>
        <w:tc>
          <w:tcPr>
            <w:tcW w:w="761" w:type="pct"/>
            <w:shd w:val="clear" w:color="auto" w:fill="auto"/>
            <w:vAlign w:val="center"/>
            <w:hideMark/>
          </w:tcPr>
          <w:p w14:paraId="010042D9"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2</w:t>
            </w:r>
          </w:p>
        </w:tc>
        <w:tc>
          <w:tcPr>
            <w:tcW w:w="3337" w:type="pct"/>
            <w:gridSpan w:val="11"/>
            <w:shd w:val="clear" w:color="auto" w:fill="auto"/>
            <w:vAlign w:val="center"/>
            <w:hideMark/>
          </w:tcPr>
          <w:p w14:paraId="02111E02" w14:textId="77777777" w:rsidR="00730198" w:rsidRPr="009D45A4" w:rsidRDefault="00730198" w:rsidP="00880A93">
            <w:pPr>
              <w:autoSpaceDE w:val="0"/>
              <w:autoSpaceDN w:val="0"/>
              <w:adjustRightInd w:val="0"/>
              <w:spacing w:after="0" w:line="240" w:lineRule="auto"/>
              <w:rPr>
                <w:rFonts w:cs="Calibri"/>
                <w:color w:val="000000"/>
                <w:sz w:val="18"/>
                <w:szCs w:val="18"/>
              </w:rPr>
            </w:pPr>
            <w:r w:rsidRPr="0010640A">
              <w:rPr>
                <w:rFonts w:cs="Calibri"/>
                <w:color w:val="000000"/>
                <w:sz w:val="18"/>
                <w:szCs w:val="18"/>
              </w:rPr>
              <w:t>Yönetim ve Örgüt Teorilerine Giriş, Klasik Yönetim Teorileri</w:t>
            </w:r>
          </w:p>
        </w:tc>
        <w:tc>
          <w:tcPr>
            <w:tcW w:w="902" w:type="pct"/>
            <w:shd w:val="clear" w:color="auto" w:fill="auto"/>
          </w:tcPr>
          <w:p w14:paraId="65B8D56B" w14:textId="77777777" w:rsidR="00730198" w:rsidRPr="009D45A4" w:rsidRDefault="0073019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730198" w:rsidRPr="009D45A4" w14:paraId="479788BF" w14:textId="77777777" w:rsidTr="00880A93">
        <w:trPr>
          <w:trHeight w:val="149"/>
        </w:trPr>
        <w:tc>
          <w:tcPr>
            <w:tcW w:w="761" w:type="pct"/>
            <w:shd w:val="clear" w:color="auto" w:fill="auto"/>
            <w:vAlign w:val="center"/>
            <w:hideMark/>
          </w:tcPr>
          <w:p w14:paraId="7EDE2D5F"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3</w:t>
            </w:r>
          </w:p>
        </w:tc>
        <w:tc>
          <w:tcPr>
            <w:tcW w:w="3337" w:type="pct"/>
            <w:gridSpan w:val="11"/>
            <w:shd w:val="clear" w:color="auto" w:fill="auto"/>
            <w:vAlign w:val="center"/>
            <w:hideMark/>
          </w:tcPr>
          <w:p w14:paraId="2C7FA334" w14:textId="77777777" w:rsidR="00730198" w:rsidRPr="009D45A4" w:rsidRDefault="00730198" w:rsidP="00880A93">
            <w:pPr>
              <w:autoSpaceDE w:val="0"/>
              <w:autoSpaceDN w:val="0"/>
              <w:adjustRightInd w:val="0"/>
              <w:spacing w:after="0" w:line="240" w:lineRule="auto"/>
              <w:rPr>
                <w:rFonts w:cs="Calibri"/>
                <w:color w:val="000000"/>
                <w:sz w:val="18"/>
                <w:szCs w:val="18"/>
              </w:rPr>
            </w:pPr>
            <w:r w:rsidRPr="0010640A">
              <w:rPr>
                <w:rFonts w:cs="Calibri"/>
                <w:color w:val="000000"/>
                <w:sz w:val="18"/>
                <w:szCs w:val="18"/>
              </w:rPr>
              <w:t>Neo-Klasik Yönetim Teorileri</w:t>
            </w:r>
          </w:p>
        </w:tc>
        <w:tc>
          <w:tcPr>
            <w:tcW w:w="902" w:type="pct"/>
            <w:shd w:val="clear" w:color="auto" w:fill="auto"/>
          </w:tcPr>
          <w:p w14:paraId="37A4C7F3" w14:textId="77777777" w:rsidR="00730198" w:rsidRPr="009D45A4" w:rsidRDefault="0073019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730198" w:rsidRPr="009D45A4" w14:paraId="1CFDB5D4" w14:textId="77777777" w:rsidTr="00880A93">
        <w:trPr>
          <w:trHeight w:val="169"/>
        </w:trPr>
        <w:tc>
          <w:tcPr>
            <w:tcW w:w="761" w:type="pct"/>
            <w:shd w:val="clear" w:color="auto" w:fill="auto"/>
            <w:vAlign w:val="center"/>
            <w:hideMark/>
          </w:tcPr>
          <w:p w14:paraId="1B65EE91"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4</w:t>
            </w:r>
          </w:p>
        </w:tc>
        <w:tc>
          <w:tcPr>
            <w:tcW w:w="3337" w:type="pct"/>
            <w:gridSpan w:val="11"/>
            <w:shd w:val="clear" w:color="auto" w:fill="auto"/>
            <w:vAlign w:val="center"/>
            <w:hideMark/>
          </w:tcPr>
          <w:p w14:paraId="307DE8B9" w14:textId="77777777" w:rsidR="00730198" w:rsidRPr="009D45A4" w:rsidRDefault="00730198" w:rsidP="00880A93">
            <w:pPr>
              <w:autoSpaceDE w:val="0"/>
              <w:autoSpaceDN w:val="0"/>
              <w:adjustRightInd w:val="0"/>
              <w:spacing w:after="0" w:line="240" w:lineRule="auto"/>
              <w:rPr>
                <w:rFonts w:cs="Calibri"/>
                <w:color w:val="000000"/>
                <w:sz w:val="18"/>
                <w:szCs w:val="18"/>
              </w:rPr>
            </w:pPr>
            <w:r w:rsidRPr="0010640A">
              <w:rPr>
                <w:rFonts w:cs="Calibri"/>
                <w:color w:val="000000"/>
                <w:sz w:val="18"/>
                <w:szCs w:val="18"/>
              </w:rPr>
              <w:t>Modern Yönetim Teorileri, Sistem Yaklaşımı, Durumsallık Yaklaşımı</w:t>
            </w:r>
          </w:p>
        </w:tc>
        <w:tc>
          <w:tcPr>
            <w:tcW w:w="902" w:type="pct"/>
            <w:shd w:val="clear" w:color="auto" w:fill="auto"/>
          </w:tcPr>
          <w:p w14:paraId="6955D5F3" w14:textId="77777777" w:rsidR="00730198" w:rsidRPr="009D45A4" w:rsidRDefault="0073019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730198" w:rsidRPr="009D45A4" w14:paraId="21B2C97A" w14:textId="77777777" w:rsidTr="00880A93">
        <w:trPr>
          <w:trHeight w:val="169"/>
        </w:trPr>
        <w:tc>
          <w:tcPr>
            <w:tcW w:w="761" w:type="pct"/>
            <w:shd w:val="clear" w:color="auto" w:fill="auto"/>
            <w:vAlign w:val="center"/>
            <w:hideMark/>
          </w:tcPr>
          <w:p w14:paraId="4C3544BB"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5</w:t>
            </w:r>
          </w:p>
        </w:tc>
        <w:tc>
          <w:tcPr>
            <w:tcW w:w="3337" w:type="pct"/>
            <w:gridSpan w:val="11"/>
            <w:shd w:val="clear" w:color="auto" w:fill="auto"/>
            <w:vAlign w:val="center"/>
            <w:hideMark/>
          </w:tcPr>
          <w:p w14:paraId="329A950C" w14:textId="77777777" w:rsidR="00730198" w:rsidRPr="009D45A4" w:rsidRDefault="00730198" w:rsidP="00880A93">
            <w:pPr>
              <w:autoSpaceDE w:val="0"/>
              <w:autoSpaceDN w:val="0"/>
              <w:adjustRightInd w:val="0"/>
              <w:spacing w:after="0" w:line="240" w:lineRule="auto"/>
              <w:rPr>
                <w:rFonts w:cs="Calibri"/>
                <w:color w:val="000000"/>
                <w:sz w:val="18"/>
                <w:szCs w:val="18"/>
              </w:rPr>
            </w:pPr>
            <w:r w:rsidRPr="0010640A">
              <w:rPr>
                <w:rFonts w:cs="Calibri"/>
                <w:color w:val="000000"/>
                <w:sz w:val="18"/>
                <w:szCs w:val="18"/>
              </w:rPr>
              <w:t>Yönetimin Fonksiyonları, Planlama Fonksiyonu</w:t>
            </w:r>
          </w:p>
        </w:tc>
        <w:tc>
          <w:tcPr>
            <w:tcW w:w="902" w:type="pct"/>
            <w:shd w:val="clear" w:color="auto" w:fill="auto"/>
          </w:tcPr>
          <w:p w14:paraId="6F54C267" w14:textId="77777777" w:rsidR="00730198" w:rsidRPr="009D45A4" w:rsidRDefault="0073019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730198" w:rsidRPr="009D45A4" w14:paraId="75D3B9AF" w14:textId="77777777" w:rsidTr="00880A93">
        <w:trPr>
          <w:trHeight w:val="70"/>
        </w:trPr>
        <w:tc>
          <w:tcPr>
            <w:tcW w:w="761" w:type="pct"/>
            <w:shd w:val="clear" w:color="auto" w:fill="auto"/>
            <w:vAlign w:val="center"/>
            <w:hideMark/>
          </w:tcPr>
          <w:p w14:paraId="62E82210"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6</w:t>
            </w:r>
          </w:p>
        </w:tc>
        <w:tc>
          <w:tcPr>
            <w:tcW w:w="3337" w:type="pct"/>
            <w:gridSpan w:val="11"/>
            <w:shd w:val="clear" w:color="auto" w:fill="auto"/>
            <w:vAlign w:val="center"/>
            <w:hideMark/>
          </w:tcPr>
          <w:p w14:paraId="7E6FAA5B" w14:textId="77777777" w:rsidR="00730198" w:rsidRPr="009D45A4" w:rsidRDefault="00730198" w:rsidP="00880A93">
            <w:pPr>
              <w:autoSpaceDE w:val="0"/>
              <w:autoSpaceDN w:val="0"/>
              <w:adjustRightInd w:val="0"/>
              <w:spacing w:after="0" w:line="240" w:lineRule="auto"/>
              <w:rPr>
                <w:rFonts w:cs="Calibri"/>
                <w:color w:val="000000"/>
                <w:sz w:val="18"/>
                <w:szCs w:val="18"/>
              </w:rPr>
            </w:pPr>
            <w:r w:rsidRPr="0010640A">
              <w:rPr>
                <w:rFonts w:cs="Calibri"/>
                <w:color w:val="000000"/>
                <w:sz w:val="18"/>
                <w:szCs w:val="18"/>
              </w:rPr>
              <w:t>Örgüt ve Örgütleme Fonksiyonu</w:t>
            </w:r>
          </w:p>
        </w:tc>
        <w:tc>
          <w:tcPr>
            <w:tcW w:w="902" w:type="pct"/>
            <w:shd w:val="clear" w:color="auto" w:fill="auto"/>
          </w:tcPr>
          <w:p w14:paraId="1CE77081" w14:textId="77777777" w:rsidR="00730198" w:rsidRPr="009D45A4" w:rsidRDefault="0073019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730198" w:rsidRPr="009D45A4" w14:paraId="5707F35E" w14:textId="77777777" w:rsidTr="00880A93">
        <w:trPr>
          <w:trHeight w:val="109"/>
        </w:trPr>
        <w:tc>
          <w:tcPr>
            <w:tcW w:w="761" w:type="pct"/>
            <w:shd w:val="clear" w:color="auto" w:fill="auto"/>
            <w:vAlign w:val="center"/>
            <w:hideMark/>
          </w:tcPr>
          <w:p w14:paraId="568770F3"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7</w:t>
            </w:r>
          </w:p>
        </w:tc>
        <w:tc>
          <w:tcPr>
            <w:tcW w:w="3337" w:type="pct"/>
            <w:gridSpan w:val="11"/>
            <w:shd w:val="clear" w:color="auto" w:fill="auto"/>
            <w:vAlign w:val="center"/>
            <w:hideMark/>
          </w:tcPr>
          <w:p w14:paraId="2504F637" w14:textId="77777777" w:rsidR="00730198" w:rsidRPr="009D45A4" w:rsidRDefault="00730198" w:rsidP="00880A93">
            <w:pPr>
              <w:autoSpaceDE w:val="0"/>
              <w:autoSpaceDN w:val="0"/>
              <w:adjustRightInd w:val="0"/>
              <w:spacing w:after="0" w:line="240" w:lineRule="auto"/>
              <w:rPr>
                <w:rFonts w:cs="Calibri"/>
                <w:color w:val="000000"/>
                <w:sz w:val="18"/>
                <w:szCs w:val="18"/>
              </w:rPr>
            </w:pPr>
            <w:r w:rsidRPr="0010640A">
              <w:rPr>
                <w:rFonts w:cs="Calibri"/>
                <w:color w:val="000000"/>
                <w:sz w:val="18"/>
                <w:szCs w:val="18"/>
              </w:rPr>
              <w:t>Yöneltme Fonksiyonu</w:t>
            </w:r>
          </w:p>
        </w:tc>
        <w:tc>
          <w:tcPr>
            <w:tcW w:w="902" w:type="pct"/>
            <w:shd w:val="clear" w:color="auto" w:fill="auto"/>
          </w:tcPr>
          <w:p w14:paraId="4A6670F3" w14:textId="77777777" w:rsidR="00730198" w:rsidRPr="009D45A4" w:rsidRDefault="0073019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730198" w:rsidRPr="009D45A4" w14:paraId="018243A7" w14:textId="77777777" w:rsidTr="00880A93">
        <w:trPr>
          <w:trHeight w:val="70"/>
        </w:trPr>
        <w:tc>
          <w:tcPr>
            <w:tcW w:w="761" w:type="pct"/>
            <w:shd w:val="clear" w:color="auto" w:fill="auto"/>
            <w:vAlign w:val="center"/>
          </w:tcPr>
          <w:p w14:paraId="671035DD"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8</w:t>
            </w:r>
          </w:p>
        </w:tc>
        <w:tc>
          <w:tcPr>
            <w:tcW w:w="3337" w:type="pct"/>
            <w:gridSpan w:val="11"/>
            <w:shd w:val="clear" w:color="auto" w:fill="auto"/>
            <w:vAlign w:val="center"/>
          </w:tcPr>
          <w:p w14:paraId="73EF3B85" w14:textId="77777777" w:rsidR="00730198" w:rsidRPr="009D45A4" w:rsidRDefault="00730198" w:rsidP="00880A93">
            <w:pPr>
              <w:autoSpaceDE w:val="0"/>
              <w:autoSpaceDN w:val="0"/>
              <w:adjustRightInd w:val="0"/>
              <w:spacing w:after="0" w:line="240" w:lineRule="auto"/>
              <w:rPr>
                <w:rFonts w:cs="Calibri"/>
                <w:color w:val="000000"/>
                <w:sz w:val="18"/>
                <w:szCs w:val="18"/>
              </w:rPr>
            </w:pPr>
            <w:r w:rsidRPr="0010640A">
              <w:rPr>
                <w:rFonts w:cs="Calibri"/>
                <w:color w:val="000000"/>
                <w:sz w:val="18"/>
                <w:szCs w:val="18"/>
              </w:rPr>
              <w:t>Koordinasyon (Eşgüdümleme)</w:t>
            </w:r>
          </w:p>
        </w:tc>
        <w:tc>
          <w:tcPr>
            <w:tcW w:w="902" w:type="pct"/>
            <w:shd w:val="clear" w:color="auto" w:fill="auto"/>
          </w:tcPr>
          <w:p w14:paraId="3BCB4E29" w14:textId="77777777" w:rsidR="00730198" w:rsidRPr="009D45A4" w:rsidRDefault="0073019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730198" w:rsidRPr="009D45A4" w14:paraId="7BD0DC14" w14:textId="77777777" w:rsidTr="00880A93">
        <w:trPr>
          <w:trHeight w:val="70"/>
        </w:trPr>
        <w:tc>
          <w:tcPr>
            <w:tcW w:w="761" w:type="pct"/>
            <w:shd w:val="clear" w:color="auto" w:fill="auto"/>
            <w:vAlign w:val="center"/>
          </w:tcPr>
          <w:p w14:paraId="7D6A1F74"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9</w:t>
            </w:r>
          </w:p>
        </w:tc>
        <w:tc>
          <w:tcPr>
            <w:tcW w:w="3337" w:type="pct"/>
            <w:gridSpan w:val="11"/>
            <w:shd w:val="clear" w:color="auto" w:fill="auto"/>
            <w:vAlign w:val="center"/>
          </w:tcPr>
          <w:p w14:paraId="6B459169" w14:textId="77777777" w:rsidR="00730198" w:rsidRPr="009D45A4" w:rsidRDefault="00730198" w:rsidP="00880A93">
            <w:pPr>
              <w:autoSpaceDE w:val="0"/>
              <w:autoSpaceDN w:val="0"/>
              <w:adjustRightInd w:val="0"/>
              <w:spacing w:after="0" w:line="240" w:lineRule="auto"/>
              <w:rPr>
                <w:rFonts w:cs="Calibri"/>
                <w:color w:val="000000"/>
                <w:sz w:val="18"/>
                <w:szCs w:val="18"/>
              </w:rPr>
            </w:pPr>
            <w:r w:rsidRPr="00361F5B">
              <w:rPr>
                <w:rFonts w:cs="Calibri"/>
                <w:color w:val="000000"/>
                <w:sz w:val="18"/>
                <w:szCs w:val="18"/>
              </w:rPr>
              <w:t>Kontrol Fonksiyonu</w:t>
            </w:r>
          </w:p>
        </w:tc>
        <w:tc>
          <w:tcPr>
            <w:tcW w:w="902" w:type="pct"/>
            <w:shd w:val="clear" w:color="auto" w:fill="auto"/>
          </w:tcPr>
          <w:p w14:paraId="66E860A7" w14:textId="77777777" w:rsidR="00730198" w:rsidRPr="009D45A4" w:rsidRDefault="0073019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730198" w:rsidRPr="009D45A4" w14:paraId="18383268" w14:textId="77777777" w:rsidTr="00880A93">
        <w:trPr>
          <w:trHeight w:val="70"/>
        </w:trPr>
        <w:tc>
          <w:tcPr>
            <w:tcW w:w="761" w:type="pct"/>
            <w:shd w:val="clear" w:color="auto" w:fill="auto"/>
            <w:vAlign w:val="center"/>
          </w:tcPr>
          <w:p w14:paraId="1697DD4F"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10</w:t>
            </w:r>
          </w:p>
        </w:tc>
        <w:tc>
          <w:tcPr>
            <w:tcW w:w="3337" w:type="pct"/>
            <w:gridSpan w:val="11"/>
            <w:shd w:val="clear" w:color="auto" w:fill="auto"/>
            <w:vAlign w:val="center"/>
          </w:tcPr>
          <w:p w14:paraId="5B11E4DB" w14:textId="77777777" w:rsidR="00730198" w:rsidRPr="009D45A4" w:rsidRDefault="00730198" w:rsidP="00880A93">
            <w:pPr>
              <w:autoSpaceDE w:val="0"/>
              <w:autoSpaceDN w:val="0"/>
              <w:adjustRightInd w:val="0"/>
              <w:spacing w:after="0" w:line="240" w:lineRule="auto"/>
              <w:rPr>
                <w:rFonts w:cs="Calibri"/>
                <w:color w:val="000000"/>
                <w:sz w:val="18"/>
                <w:szCs w:val="18"/>
              </w:rPr>
            </w:pPr>
            <w:r w:rsidRPr="00361F5B">
              <w:rPr>
                <w:rFonts w:cs="Calibri"/>
                <w:color w:val="000000"/>
                <w:sz w:val="18"/>
                <w:szCs w:val="18"/>
              </w:rPr>
              <w:t>Yönetim Konusunda Son Gelişmeler, Amaçlara Göre Yönetim</w:t>
            </w:r>
          </w:p>
        </w:tc>
        <w:tc>
          <w:tcPr>
            <w:tcW w:w="902" w:type="pct"/>
            <w:shd w:val="clear" w:color="auto" w:fill="auto"/>
          </w:tcPr>
          <w:p w14:paraId="5885987F" w14:textId="77777777" w:rsidR="00730198" w:rsidRPr="009D45A4" w:rsidRDefault="0073019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730198" w:rsidRPr="009D45A4" w14:paraId="15A75C3F" w14:textId="77777777" w:rsidTr="00880A93">
        <w:trPr>
          <w:trHeight w:val="163"/>
        </w:trPr>
        <w:tc>
          <w:tcPr>
            <w:tcW w:w="761" w:type="pct"/>
            <w:shd w:val="clear" w:color="auto" w:fill="auto"/>
            <w:vAlign w:val="center"/>
          </w:tcPr>
          <w:p w14:paraId="3EF27355"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11</w:t>
            </w:r>
          </w:p>
        </w:tc>
        <w:tc>
          <w:tcPr>
            <w:tcW w:w="3337" w:type="pct"/>
            <w:gridSpan w:val="11"/>
            <w:shd w:val="clear" w:color="auto" w:fill="auto"/>
            <w:vAlign w:val="center"/>
          </w:tcPr>
          <w:p w14:paraId="763F5C84" w14:textId="77777777" w:rsidR="00730198" w:rsidRPr="009D45A4" w:rsidRDefault="00730198" w:rsidP="00880A93">
            <w:pPr>
              <w:autoSpaceDE w:val="0"/>
              <w:autoSpaceDN w:val="0"/>
              <w:adjustRightInd w:val="0"/>
              <w:spacing w:after="0" w:line="240" w:lineRule="auto"/>
              <w:rPr>
                <w:rFonts w:cs="Calibri"/>
                <w:color w:val="000000"/>
                <w:sz w:val="18"/>
                <w:szCs w:val="18"/>
              </w:rPr>
            </w:pPr>
            <w:r w:rsidRPr="00361F5B">
              <w:rPr>
                <w:rFonts w:cs="Calibri"/>
                <w:color w:val="000000"/>
                <w:sz w:val="18"/>
                <w:szCs w:val="18"/>
              </w:rPr>
              <w:t>Örgütlerde Çatışma ve Yaratıcılığın Yönetimi</w:t>
            </w:r>
          </w:p>
        </w:tc>
        <w:tc>
          <w:tcPr>
            <w:tcW w:w="902" w:type="pct"/>
            <w:shd w:val="clear" w:color="auto" w:fill="auto"/>
          </w:tcPr>
          <w:p w14:paraId="77CD2F95" w14:textId="77777777" w:rsidR="00730198" w:rsidRPr="009D45A4" w:rsidRDefault="0073019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730198" w:rsidRPr="009D45A4" w14:paraId="6402ABC2" w14:textId="77777777" w:rsidTr="00880A93">
        <w:trPr>
          <w:trHeight w:val="100"/>
        </w:trPr>
        <w:tc>
          <w:tcPr>
            <w:tcW w:w="761" w:type="pct"/>
            <w:shd w:val="clear" w:color="auto" w:fill="auto"/>
            <w:vAlign w:val="center"/>
          </w:tcPr>
          <w:p w14:paraId="508A8CC4"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12</w:t>
            </w:r>
          </w:p>
        </w:tc>
        <w:tc>
          <w:tcPr>
            <w:tcW w:w="3337" w:type="pct"/>
            <w:gridSpan w:val="11"/>
            <w:shd w:val="clear" w:color="auto" w:fill="auto"/>
            <w:vAlign w:val="center"/>
          </w:tcPr>
          <w:p w14:paraId="6E4717AA" w14:textId="77777777" w:rsidR="00730198" w:rsidRPr="009D45A4" w:rsidRDefault="00730198" w:rsidP="00880A93">
            <w:pPr>
              <w:autoSpaceDE w:val="0"/>
              <w:autoSpaceDN w:val="0"/>
              <w:adjustRightInd w:val="0"/>
              <w:spacing w:after="0" w:line="240" w:lineRule="auto"/>
              <w:rPr>
                <w:rFonts w:cs="Calibri"/>
                <w:color w:val="000000"/>
                <w:sz w:val="18"/>
                <w:szCs w:val="18"/>
              </w:rPr>
            </w:pPr>
            <w:r w:rsidRPr="00361F5B">
              <w:rPr>
                <w:rFonts w:cs="Calibri"/>
                <w:color w:val="000000"/>
                <w:sz w:val="18"/>
                <w:szCs w:val="18"/>
              </w:rPr>
              <w:t>Değişim Mühendisliği</w:t>
            </w:r>
          </w:p>
        </w:tc>
        <w:tc>
          <w:tcPr>
            <w:tcW w:w="902" w:type="pct"/>
            <w:shd w:val="clear" w:color="auto" w:fill="auto"/>
          </w:tcPr>
          <w:p w14:paraId="3863B424" w14:textId="77777777" w:rsidR="00730198" w:rsidRPr="009D45A4" w:rsidRDefault="0073019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730198" w:rsidRPr="009D45A4" w14:paraId="3F0B2318" w14:textId="77777777" w:rsidTr="00880A93">
        <w:trPr>
          <w:trHeight w:val="70"/>
        </w:trPr>
        <w:tc>
          <w:tcPr>
            <w:tcW w:w="761" w:type="pct"/>
            <w:shd w:val="clear" w:color="auto" w:fill="auto"/>
            <w:vAlign w:val="center"/>
          </w:tcPr>
          <w:p w14:paraId="558413C8"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13</w:t>
            </w:r>
          </w:p>
        </w:tc>
        <w:tc>
          <w:tcPr>
            <w:tcW w:w="3337" w:type="pct"/>
            <w:gridSpan w:val="11"/>
            <w:shd w:val="clear" w:color="auto" w:fill="auto"/>
            <w:vAlign w:val="center"/>
          </w:tcPr>
          <w:p w14:paraId="46F7C57C" w14:textId="77777777" w:rsidR="00730198" w:rsidRPr="009D45A4" w:rsidRDefault="00730198" w:rsidP="00880A93">
            <w:pPr>
              <w:autoSpaceDE w:val="0"/>
              <w:autoSpaceDN w:val="0"/>
              <w:adjustRightInd w:val="0"/>
              <w:spacing w:after="0" w:line="240" w:lineRule="auto"/>
              <w:rPr>
                <w:rFonts w:cs="Calibri"/>
                <w:color w:val="000000"/>
                <w:sz w:val="18"/>
                <w:szCs w:val="18"/>
              </w:rPr>
            </w:pPr>
            <w:r w:rsidRPr="00361F5B">
              <w:rPr>
                <w:rFonts w:cs="Calibri"/>
                <w:color w:val="000000"/>
                <w:sz w:val="18"/>
                <w:szCs w:val="18"/>
              </w:rPr>
              <w:t>Kriz ve Kriz Yönetimi</w:t>
            </w:r>
          </w:p>
        </w:tc>
        <w:tc>
          <w:tcPr>
            <w:tcW w:w="902" w:type="pct"/>
            <w:shd w:val="clear" w:color="auto" w:fill="auto"/>
          </w:tcPr>
          <w:p w14:paraId="2A5FFA1E" w14:textId="77777777" w:rsidR="00730198" w:rsidRPr="009D45A4" w:rsidRDefault="0073019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730198" w:rsidRPr="009D45A4" w14:paraId="60AE6E5C" w14:textId="77777777" w:rsidTr="00880A93">
        <w:trPr>
          <w:trHeight w:val="174"/>
        </w:trPr>
        <w:tc>
          <w:tcPr>
            <w:tcW w:w="761" w:type="pct"/>
            <w:shd w:val="clear" w:color="auto" w:fill="auto"/>
            <w:vAlign w:val="center"/>
          </w:tcPr>
          <w:p w14:paraId="294E3386"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14</w:t>
            </w:r>
          </w:p>
        </w:tc>
        <w:tc>
          <w:tcPr>
            <w:tcW w:w="3337" w:type="pct"/>
            <w:gridSpan w:val="11"/>
            <w:shd w:val="clear" w:color="auto" w:fill="auto"/>
            <w:vAlign w:val="center"/>
          </w:tcPr>
          <w:p w14:paraId="381B736C" w14:textId="77777777" w:rsidR="00730198" w:rsidRPr="009D45A4" w:rsidRDefault="00730198" w:rsidP="00880A93">
            <w:pPr>
              <w:autoSpaceDE w:val="0"/>
              <w:autoSpaceDN w:val="0"/>
              <w:adjustRightInd w:val="0"/>
              <w:spacing w:after="0" w:line="240" w:lineRule="auto"/>
              <w:rPr>
                <w:rFonts w:cs="Calibri"/>
                <w:color w:val="000000"/>
                <w:sz w:val="18"/>
                <w:szCs w:val="18"/>
              </w:rPr>
            </w:pPr>
            <w:r w:rsidRPr="00361F5B">
              <w:rPr>
                <w:rFonts w:cs="Calibri"/>
                <w:color w:val="000000"/>
                <w:sz w:val="18"/>
                <w:szCs w:val="18"/>
              </w:rPr>
              <w:t>Şebeke Örgütler, Sanal Örgütler ve Adhokratik Örgütler</w:t>
            </w:r>
          </w:p>
        </w:tc>
        <w:tc>
          <w:tcPr>
            <w:tcW w:w="902" w:type="pct"/>
            <w:shd w:val="clear" w:color="auto" w:fill="auto"/>
          </w:tcPr>
          <w:p w14:paraId="1027C49D" w14:textId="77777777" w:rsidR="00730198" w:rsidRPr="009D45A4" w:rsidRDefault="0073019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730198" w:rsidRPr="009D45A4" w14:paraId="2C9034F3" w14:textId="77777777" w:rsidTr="00880A93">
        <w:trPr>
          <w:trHeight w:val="283"/>
        </w:trPr>
        <w:tc>
          <w:tcPr>
            <w:tcW w:w="5000" w:type="pct"/>
            <w:gridSpan w:val="13"/>
            <w:shd w:val="clear" w:color="auto" w:fill="auto"/>
            <w:noWrap/>
            <w:vAlign w:val="bottom"/>
            <w:hideMark/>
          </w:tcPr>
          <w:p w14:paraId="1ECCA986" w14:textId="77777777" w:rsidR="00730198" w:rsidRPr="009D45A4" w:rsidRDefault="00730198" w:rsidP="00880A93">
            <w:pPr>
              <w:spacing w:after="0" w:line="240" w:lineRule="auto"/>
              <w:rPr>
                <w:rFonts w:cs="Calibri"/>
                <w:color w:val="000000"/>
                <w:sz w:val="18"/>
                <w:szCs w:val="18"/>
              </w:rPr>
            </w:pPr>
          </w:p>
        </w:tc>
      </w:tr>
      <w:tr w:rsidR="00730198" w:rsidRPr="009D45A4" w14:paraId="09D18DEA" w14:textId="77777777" w:rsidTr="00880A93">
        <w:trPr>
          <w:trHeight w:val="284"/>
        </w:trPr>
        <w:tc>
          <w:tcPr>
            <w:tcW w:w="5000" w:type="pct"/>
            <w:gridSpan w:val="13"/>
            <w:shd w:val="clear" w:color="auto" w:fill="auto"/>
            <w:vAlign w:val="center"/>
            <w:hideMark/>
          </w:tcPr>
          <w:p w14:paraId="334C1BC1"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KAYNAKLAR</w:t>
            </w:r>
          </w:p>
        </w:tc>
      </w:tr>
      <w:tr w:rsidR="00730198" w:rsidRPr="009D45A4" w14:paraId="42BA514E" w14:textId="77777777" w:rsidTr="00880A93">
        <w:trPr>
          <w:trHeight w:val="284"/>
        </w:trPr>
        <w:tc>
          <w:tcPr>
            <w:tcW w:w="981" w:type="pct"/>
            <w:gridSpan w:val="4"/>
            <w:shd w:val="clear" w:color="auto" w:fill="auto"/>
            <w:vAlign w:val="center"/>
            <w:hideMark/>
          </w:tcPr>
          <w:p w14:paraId="473DF278"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Ders Notu</w:t>
            </w:r>
          </w:p>
        </w:tc>
        <w:tc>
          <w:tcPr>
            <w:tcW w:w="4019" w:type="pct"/>
            <w:gridSpan w:val="9"/>
            <w:shd w:val="clear" w:color="auto" w:fill="auto"/>
            <w:vAlign w:val="center"/>
            <w:hideMark/>
          </w:tcPr>
          <w:p w14:paraId="2E8BC2BB" w14:textId="77777777" w:rsidR="00730198" w:rsidRPr="009D45A4" w:rsidRDefault="0073019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Öğretim Elemanı Ders Notları</w:t>
            </w:r>
          </w:p>
        </w:tc>
      </w:tr>
      <w:tr w:rsidR="00730198" w:rsidRPr="009D45A4" w14:paraId="0B76458F" w14:textId="77777777" w:rsidTr="00880A93">
        <w:trPr>
          <w:trHeight w:val="284"/>
        </w:trPr>
        <w:tc>
          <w:tcPr>
            <w:tcW w:w="981" w:type="pct"/>
            <w:gridSpan w:val="4"/>
            <w:shd w:val="clear" w:color="auto" w:fill="auto"/>
            <w:vAlign w:val="center"/>
            <w:hideMark/>
          </w:tcPr>
          <w:p w14:paraId="00CE0138"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Diğer Kaynaklar</w:t>
            </w:r>
          </w:p>
        </w:tc>
        <w:tc>
          <w:tcPr>
            <w:tcW w:w="4019" w:type="pct"/>
            <w:gridSpan w:val="9"/>
            <w:shd w:val="clear" w:color="auto" w:fill="auto"/>
            <w:vAlign w:val="center"/>
            <w:hideMark/>
          </w:tcPr>
          <w:p w14:paraId="7A1179B0" w14:textId="77777777" w:rsidR="00730198" w:rsidRPr="009D45A4" w:rsidRDefault="00730198" w:rsidP="00880A93">
            <w:pPr>
              <w:autoSpaceDE w:val="0"/>
              <w:autoSpaceDN w:val="0"/>
              <w:adjustRightInd w:val="0"/>
              <w:spacing w:after="0" w:line="240" w:lineRule="auto"/>
              <w:rPr>
                <w:rFonts w:cs="Calibri"/>
                <w:color w:val="000000"/>
                <w:sz w:val="18"/>
                <w:szCs w:val="18"/>
              </w:rPr>
            </w:pPr>
            <w:r w:rsidRPr="0010640A">
              <w:rPr>
                <w:rFonts w:cs="Calibri"/>
                <w:color w:val="000000"/>
                <w:sz w:val="18"/>
                <w:szCs w:val="18"/>
              </w:rPr>
              <w:t>Tamer KOÇEL, İşletme Yöneticiliği, Arıkan Basım Yayım Dağıtım, İstanbul, 2005.</w:t>
            </w:r>
          </w:p>
        </w:tc>
      </w:tr>
      <w:tr w:rsidR="00730198" w:rsidRPr="009D45A4" w14:paraId="54FC7CD6" w14:textId="77777777" w:rsidTr="00880A93">
        <w:trPr>
          <w:trHeight w:val="243"/>
        </w:trPr>
        <w:tc>
          <w:tcPr>
            <w:tcW w:w="5000" w:type="pct"/>
            <w:gridSpan w:val="13"/>
            <w:shd w:val="clear" w:color="auto" w:fill="auto"/>
            <w:noWrap/>
            <w:vAlign w:val="bottom"/>
            <w:hideMark/>
          </w:tcPr>
          <w:p w14:paraId="53573E43" w14:textId="77777777" w:rsidR="00730198" w:rsidRPr="009D45A4" w:rsidRDefault="00730198" w:rsidP="00880A93">
            <w:pPr>
              <w:spacing w:after="0" w:line="240" w:lineRule="auto"/>
              <w:rPr>
                <w:rFonts w:cs="Calibri"/>
                <w:color w:val="000000"/>
                <w:sz w:val="18"/>
                <w:szCs w:val="18"/>
              </w:rPr>
            </w:pPr>
          </w:p>
        </w:tc>
      </w:tr>
      <w:tr w:rsidR="00730198" w:rsidRPr="003A0002" w14:paraId="4B36DFC4" w14:textId="77777777" w:rsidTr="00880A93">
        <w:trPr>
          <w:trHeight w:val="284"/>
        </w:trPr>
        <w:tc>
          <w:tcPr>
            <w:tcW w:w="5000" w:type="pct"/>
            <w:gridSpan w:val="13"/>
            <w:shd w:val="clear" w:color="auto" w:fill="auto"/>
            <w:vAlign w:val="center"/>
            <w:hideMark/>
          </w:tcPr>
          <w:p w14:paraId="754DF82D" w14:textId="77777777" w:rsidR="00730198" w:rsidRPr="003A0002" w:rsidRDefault="00730198" w:rsidP="00880A93">
            <w:pPr>
              <w:spacing w:after="0"/>
              <w:rPr>
                <w:rFonts w:cs="Calibri"/>
                <w:b/>
                <w:sz w:val="18"/>
                <w:szCs w:val="18"/>
              </w:rPr>
            </w:pPr>
            <w:r w:rsidRPr="003A0002">
              <w:rPr>
                <w:rFonts w:cs="Calibri"/>
                <w:b/>
                <w:sz w:val="18"/>
                <w:szCs w:val="18"/>
              </w:rPr>
              <w:t>DEĞERLENDİRME SİSTEMİ</w:t>
            </w:r>
          </w:p>
        </w:tc>
      </w:tr>
      <w:tr w:rsidR="00730198" w:rsidRPr="003A0002" w14:paraId="1E6C4D9B" w14:textId="77777777" w:rsidTr="00880A93">
        <w:trPr>
          <w:trHeight w:val="284"/>
        </w:trPr>
        <w:tc>
          <w:tcPr>
            <w:tcW w:w="1558" w:type="pct"/>
            <w:gridSpan w:val="5"/>
            <w:shd w:val="clear" w:color="auto" w:fill="auto"/>
            <w:vAlign w:val="center"/>
            <w:hideMark/>
          </w:tcPr>
          <w:p w14:paraId="13334124" w14:textId="77777777" w:rsidR="00730198" w:rsidRPr="003A0002" w:rsidRDefault="00730198" w:rsidP="00880A93">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3056BAE0" w14:textId="77777777" w:rsidR="00730198" w:rsidRPr="003A0002" w:rsidRDefault="00730198" w:rsidP="00880A93">
            <w:pPr>
              <w:spacing w:after="0"/>
              <w:rPr>
                <w:rFonts w:cs="Calibri"/>
                <w:b/>
                <w:sz w:val="18"/>
                <w:szCs w:val="18"/>
              </w:rPr>
            </w:pPr>
            <w:r w:rsidRPr="003A0002">
              <w:rPr>
                <w:rFonts w:cs="Calibri"/>
                <w:b/>
                <w:sz w:val="18"/>
                <w:szCs w:val="18"/>
              </w:rPr>
              <w:t>SAYISI</w:t>
            </w:r>
          </w:p>
        </w:tc>
        <w:tc>
          <w:tcPr>
            <w:tcW w:w="1793" w:type="pct"/>
            <w:gridSpan w:val="3"/>
            <w:shd w:val="clear" w:color="auto" w:fill="auto"/>
            <w:vAlign w:val="center"/>
            <w:hideMark/>
          </w:tcPr>
          <w:p w14:paraId="0A4BF114" w14:textId="77777777" w:rsidR="00730198" w:rsidRPr="003A0002" w:rsidRDefault="00730198" w:rsidP="00880A93">
            <w:pPr>
              <w:spacing w:after="0"/>
              <w:rPr>
                <w:rFonts w:cs="Calibri"/>
                <w:b/>
                <w:sz w:val="18"/>
                <w:szCs w:val="18"/>
              </w:rPr>
            </w:pPr>
            <w:r w:rsidRPr="003A0002">
              <w:rPr>
                <w:rFonts w:cs="Calibri"/>
                <w:b/>
                <w:sz w:val="18"/>
                <w:szCs w:val="18"/>
              </w:rPr>
              <w:t>KATKI YÜZDESİ</w:t>
            </w:r>
          </w:p>
        </w:tc>
      </w:tr>
      <w:tr w:rsidR="00730198" w:rsidRPr="003A0002" w14:paraId="75556E14" w14:textId="77777777" w:rsidTr="00880A93">
        <w:trPr>
          <w:trHeight w:val="284"/>
        </w:trPr>
        <w:tc>
          <w:tcPr>
            <w:tcW w:w="1558" w:type="pct"/>
            <w:gridSpan w:val="5"/>
            <w:shd w:val="clear" w:color="auto" w:fill="auto"/>
            <w:vAlign w:val="center"/>
            <w:hideMark/>
          </w:tcPr>
          <w:p w14:paraId="3BE9F5C5" w14:textId="77777777" w:rsidR="00730198" w:rsidRPr="003A0002" w:rsidRDefault="00730198" w:rsidP="00880A93">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198664D4" w14:textId="77777777" w:rsidR="00730198" w:rsidRPr="003A0002" w:rsidRDefault="00730198" w:rsidP="00880A93">
            <w:pPr>
              <w:spacing w:after="0"/>
              <w:jc w:val="center"/>
              <w:rPr>
                <w:rFonts w:cs="Calibri"/>
                <w:sz w:val="18"/>
                <w:szCs w:val="18"/>
              </w:rPr>
            </w:pPr>
            <w:r w:rsidRPr="003A0002">
              <w:rPr>
                <w:rFonts w:cs="Calibri"/>
                <w:sz w:val="18"/>
                <w:szCs w:val="18"/>
              </w:rPr>
              <w:t>1</w:t>
            </w:r>
          </w:p>
        </w:tc>
        <w:tc>
          <w:tcPr>
            <w:tcW w:w="1793" w:type="pct"/>
            <w:gridSpan w:val="3"/>
            <w:shd w:val="clear" w:color="auto" w:fill="auto"/>
            <w:vAlign w:val="center"/>
            <w:hideMark/>
          </w:tcPr>
          <w:p w14:paraId="53D6DFD2" w14:textId="780B514A" w:rsidR="00730198" w:rsidRPr="003A0002" w:rsidRDefault="007D488A" w:rsidP="00880A93">
            <w:pPr>
              <w:spacing w:after="0"/>
              <w:jc w:val="center"/>
              <w:rPr>
                <w:rFonts w:cs="Calibri"/>
                <w:sz w:val="18"/>
                <w:szCs w:val="18"/>
              </w:rPr>
            </w:pPr>
            <w:r>
              <w:rPr>
                <w:rFonts w:cs="Calibri"/>
                <w:sz w:val="18"/>
                <w:szCs w:val="18"/>
              </w:rPr>
              <w:t>100</w:t>
            </w:r>
          </w:p>
        </w:tc>
      </w:tr>
      <w:tr w:rsidR="00730198" w:rsidRPr="003A0002" w14:paraId="1A5DA568" w14:textId="77777777" w:rsidTr="00880A93">
        <w:trPr>
          <w:trHeight w:val="284"/>
        </w:trPr>
        <w:tc>
          <w:tcPr>
            <w:tcW w:w="1558" w:type="pct"/>
            <w:gridSpan w:val="5"/>
            <w:shd w:val="clear" w:color="auto" w:fill="auto"/>
            <w:vAlign w:val="center"/>
            <w:hideMark/>
          </w:tcPr>
          <w:p w14:paraId="696CD998" w14:textId="77777777" w:rsidR="00730198" w:rsidRPr="003A0002" w:rsidRDefault="00730198" w:rsidP="00880A93">
            <w:pPr>
              <w:spacing w:after="0"/>
              <w:rPr>
                <w:rFonts w:cs="Calibri"/>
                <w:b/>
                <w:sz w:val="18"/>
                <w:szCs w:val="18"/>
              </w:rPr>
            </w:pPr>
            <w:r w:rsidRPr="003A0002">
              <w:rPr>
                <w:rFonts w:cs="Calibri"/>
                <w:b/>
                <w:sz w:val="18"/>
                <w:szCs w:val="18"/>
              </w:rPr>
              <w:t>Ödev</w:t>
            </w:r>
          </w:p>
        </w:tc>
        <w:tc>
          <w:tcPr>
            <w:tcW w:w="1650" w:type="pct"/>
            <w:gridSpan w:val="5"/>
            <w:shd w:val="clear" w:color="auto" w:fill="auto"/>
            <w:noWrap/>
            <w:vAlign w:val="bottom"/>
            <w:hideMark/>
          </w:tcPr>
          <w:p w14:paraId="0FE47E74" w14:textId="77777777" w:rsidR="00730198" w:rsidRPr="003A0002" w:rsidRDefault="00730198" w:rsidP="00880A93">
            <w:pPr>
              <w:spacing w:after="0"/>
              <w:jc w:val="center"/>
              <w:rPr>
                <w:rFonts w:cs="Calibri"/>
                <w:sz w:val="18"/>
                <w:szCs w:val="18"/>
              </w:rPr>
            </w:pPr>
          </w:p>
        </w:tc>
        <w:tc>
          <w:tcPr>
            <w:tcW w:w="1793" w:type="pct"/>
            <w:gridSpan w:val="3"/>
            <w:shd w:val="clear" w:color="auto" w:fill="auto"/>
            <w:vAlign w:val="center"/>
            <w:hideMark/>
          </w:tcPr>
          <w:p w14:paraId="4BD3E0A3" w14:textId="653A83C9" w:rsidR="00730198" w:rsidRPr="003A0002" w:rsidRDefault="00730198" w:rsidP="00880A93">
            <w:pPr>
              <w:spacing w:after="0"/>
              <w:jc w:val="center"/>
              <w:rPr>
                <w:rFonts w:cs="Calibri"/>
                <w:sz w:val="18"/>
                <w:szCs w:val="18"/>
              </w:rPr>
            </w:pPr>
          </w:p>
        </w:tc>
      </w:tr>
      <w:tr w:rsidR="00730198" w:rsidRPr="003A0002" w14:paraId="7BEDD102" w14:textId="77777777" w:rsidTr="00880A93">
        <w:trPr>
          <w:trHeight w:val="284"/>
        </w:trPr>
        <w:tc>
          <w:tcPr>
            <w:tcW w:w="1558" w:type="pct"/>
            <w:gridSpan w:val="5"/>
            <w:shd w:val="clear" w:color="auto" w:fill="auto"/>
            <w:vAlign w:val="center"/>
            <w:hideMark/>
          </w:tcPr>
          <w:p w14:paraId="159F589B" w14:textId="03A3E72E" w:rsidR="00730198" w:rsidRPr="003A0002" w:rsidRDefault="00D92420" w:rsidP="00880A93">
            <w:pPr>
              <w:spacing w:after="0"/>
              <w:rPr>
                <w:rFonts w:cs="Calibri"/>
                <w:b/>
                <w:sz w:val="18"/>
                <w:szCs w:val="18"/>
              </w:rPr>
            </w:pPr>
            <w:r>
              <w:rPr>
                <w:rFonts w:cs="Calibri"/>
                <w:b/>
                <w:sz w:val="18"/>
                <w:szCs w:val="18"/>
              </w:rPr>
              <w:t>Final Sınavı</w:t>
            </w:r>
          </w:p>
        </w:tc>
        <w:tc>
          <w:tcPr>
            <w:tcW w:w="1650" w:type="pct"/>
            <w:gridSpan w:val="5"/>
            <w:shd w:val="clear" w:color="auto" w:fill="auto"/>
            <w:noWrap/>
            <w:vAlign w:val="bottom"/>
            <w:hideMark/>
          </w:tcPr>
          <w:p w14:paraId="1D16F346" w14:textId="4F84311D" w:rsidR="00730198" w:rsidRPr="003A0002" w:rsidRDefault="007D488A" w:rsidP="00880A93">
            <w:pPr>
              <w:spacing w:after="0"/>
              <w:jc w:val="center"/>
              <w:rPr>
                <w:rFonts w:cs="Calibri"/>
                <w:sz w:val="18"/>
                <w:szCs w:val="18"/>
              </w:rPr>
            </w:pPr>
            <w:r>
              <w:rPr>
                <w:rFonts w:cs="Calibri"/>
                <w:sz w:val="18"/>
                <w:szCs w:val="18"/>
              </w:rPr>
              <w:t>1</w:t>
            </w:r>
          </w:p>
        </w:tc>
        <w:tc>
          <w:tcPr>
            <w:tcW w:w="1793" w:type="pct"/>
            <w:gridSpan w:val="3"/>
            <w:shd w:val="clear" w:color="auto" w:fill="auto"/>
            <w:vAlign w:val="center"/>
            <w:hideMark/>
          </w:tcPr>
          <w:p w14:paraId="147F8A6A" w14:textId="4EBA291C" w:rsidR="00730198" w:rsidRPr="003A0002" w:rsidRDefault="007D488A" w:rsidP="00880A93">
            <w:pPr>
              <w:spacing w:after="0"/>
              <w:jc w:val="center"/>
              <w:rPr>
                <w:rFonts w:cs="Calibri"/>
                <w:sz w:val="18"/>
                <w:szCs w:val="18"/>
              </w:rPr>
            </w:pPr>
            <w:r>
              <w:rPr>
                <w:rFonts w:cs="Calibri"/>
                <w:sz w:val="18"/>
                <w:szCs w:val="18"/>
              </w:rPr>
              <w:t>100</w:t>
            </w:r>
          </w:p>
        </w:tc>
      </w:tr>
      <w:tr w:rsidR="00730198" w:rsidRPr="003A0002" w14:paraId="35C9C48C" w14:textId="77777777" w:rsidTr="00880A93">
        <w:trPr>
          <w:trHeight w:val="284"/>
        </w:trPr>
        <w:tc>
          <w:tcPr>
            <w:tcW w:w="1558" w:type="pct"/>
            <w:gridSpan w:val="5"/>
            <w:shd w:val="clear" w:color="auto" w:fill="auto"/>
            <w:vAlign w:val="center"/>
            <w:hideMark/>
          </w:tcPr>
          <w:p w14:paraId="6D782505" w14:textId="77777777" w:rsidR="00730198" w:rsidRPr="003A0002" w:rsidRDefault="00730198" w:rsidP="00880A93">
            <w:pPr>
              <w:spacing w:after="0"/>
              <w:rPr>
                <w:rFonts w:cs="Calibri"/>
                <w:b/>
                <w:sz w:val="18"/>
                <w:szCs w:val="18"/>
              </w:rPr>
            </w:pPr>
          </w:p>
        </w:tc>
        <w:tc>
          <w:tcPr>
            <w:tcW w:w="1650" w:type="pct"/>
            <w:gridSpan w:val="5"/>
            <w:shd w:val="clear" w:color="auto" w:fill="auto"/>
            <w:noWrap/>
            <w:vAlign w:val="bottom"/>
            <w:hideMark/>
          </w:tcPr>
          <w:p w14:paraId="35313537" w14:textId="77777777" w:rsidR="00730198" w:rsidRPr="003A0002" w:rsidRDefault="00730198" w:rsidP="00880A93">
            <w:pPr>
              <w:spacing w:after="0"/>
              <w:jc w:val="center"/>
              <w:rPr>
                <w:rFonts w:cs="Calibri"/>
                <w:sz w:val="18"/>
                <w:szCs w:val="18"/>
              </w:rPr>
            </w:pPr>
            <w:r w:rsidRPr="003A0002">
              <w:rPr>
                <w:rFonts w:cs="Calibri"/>
                <w:sz w:val="18"/>
                <w:szCs w:val="18"/>
              </w:rPr>
              <w:t>Toplam</w:t>
            </w:r>
          </w:p>
        </w:tc>
        <w:tc>
          <w:tcPr>
            <w:tcW w:w="1793" w:type="pct"/>
            <w:gridSpan w:val="3"/>
            <w:shd w:val="clear" w:color="auto" w:fill="auto"/>
            <w:vAlign w:val="center"/>
            <w:hideMark/>
          </w:tcPr>
          <w:p w14:paraId="3BD35752" w14:textId="56C7F162" w:rsidR="00730198" w:rsidRPr="003A0002" w:rsidRDefault="00730198" w:rsidP="00880A93">
            <w:pPr>
              <w:spacing w:after="0"/>
              <w:jc w:val="center"/>
              <w:rPr>
                <w:rFonts w:cs="Calibri"/>
                <w:sz w:val="18"/>
                <w:szCs w:val="18"/>
              </w:rPr>
            </w:pPr>
          </w:p>
        </w:tc>
      </w:tr>
      <w:tr w:rsidR="00730198" w:rsidRPr="003A0002" w14:paraId="7DFE2D49" w14:textId="77777777" w:rsidTr="00880A93">
        <w:trPr>
          <w:trHeight w:val="284"/>
        </w:trPr>
        <w:tc>
          <w:tcPr>
            <w:tcW w:w="1558" w:type="pct"/>
            <w:gridSpan w:val="5"/>
            <w:shd w:val="clear" w:color="auto" w:fill="auto"/>
            <w:vAlign w:val="center"/>
            <w:hideMark/>
          </w:tcPr>
          <w:p w14:paraId="18860DF2" w14:textId="77777777" w:rsidR="00730198" w:rsidRPr="003A0002" w:rsidRDefault="00730198" w:rsidP="00880A93">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69D1C3A5" w14:textId="77777777" w:rsidR="00730198" w:rsidRPr="003A0002" w:rsidRDefault="00730198" w:rsidP="00880A93">
            <w:pPr>
              <w:spacing w:after="0"/>
              <w:jc w:val="center"/>
              <w:rPr>
                <w:rFonts w:cs="Calibri"/>
                <w:sz w:val="18"/>
                <w:szCs w:val="18"/>
              </w:rPr>
            </w:pPr>
            <w:r w:rsidRPr="003A0002">
              <w:rPr>
                <w:rFonts w:cs="Calibri"/>
                <w:sz w:val="18"/>
                <w:szCs w:val="18"/>
              </w:rPr>
              <w:t>1</w:t>
            </w:r>
          </w:p>
        </w:tc>
        <w:tc>
          <w:tcPr>
            <w:tcW w:w="1793" w:type="pct"/>
            <w:gridSpan w:val="3"/>
            <w:shd w:val="clear" w:color="auto" w:fill="auto"/>
            <w:vAlign w:val="center"/>
            <w:hideMark/>
          </w:tcPr>
          <w:p w14:paraId="2F4B7CC4" w14:textId="77777777" w:rsidR="00730198" w:rsidRPr="003A0002" w:rsidRDefault="00730198" w:rsidP="00880A93">
            <w:pPr>
              <w:spacing w:after="0"/>
              <w:jc w:val="center"/>
              <w:rPr>
                <w:rFonts w:cs="Calibri"/>
                <w:sz w:val="18"/>
                <w:szCs w:val="18"/>
              </w:rPr>
            </w:pPr>
            <w:r w:rsidRPr="003A0002">
              <w:rPr>
                <w:rFonts w:cs="Calibri"/>
                <w:sz w:val="18"/>
                <w:szCs w:val="18"/>
              </w:rPr>
              <w:t>40</w:t>
            </w:r>
          </w:p>
        </w:tc>
      </w:tr>
      <w:tr w:rsidR="00730198" w:rsidRPr="003A0002" w14:paraId="32ADD399" w14:textId="77777777" w:rsidTr="00880A93">
        <w:trPr>
          <w:trHeight w:val="284"/>
        </w:trPr>
        <w:tc>
          <w:tcPr>
            <w:tcW w:w="1558" w:type="pct"/>
            <w:gridSpan w:val="5"/>
            <w:shd w:val="clear" w:color="auto" w:fill="auto"/>
            <w:vAlign w:val="center"/>
            <w:hideMark/>
          </w:tcPr>
          <w:p w14:paraId="1B1C51AB" w14:textId="77777777" w:rsidR="00730198" w:rsidRPr="003A0002" w:rsidRDefault="00730198" w:rsidP="00880A93">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2875C23F" w14:textId="77777777" w:rsidR="00730198" w:rsidRPr="003A0002" w:rsidRDefault="00730198" w:rsidP="00880A93">
            <w:pPr>
              <w:spacing w:after="0"/>
              <w:jc w:val="center"/>
              <w:rPr>
                <w:rFonts w:cs="Calibri"/>
                <w:sz w:val="18"/>
                <w:szCs w:val="18"/>
              </w:rPr>
            </w:pPr>
            <w:r w:rsidRPr="003A0002">
              <w:rPr>
                <w:rFonts w:cs="Calibri"/>
                <w:sz w:val="18"/>
                <w:szCs w:val="18"/>
              </w:rPr>
              <w:t>1</w:t>
            </w:r>
          </w:p>
        </w:tc>
        <w:tc>
          <w:tcPr>
            <w:tcW w:w="1793" w:type="pct"/>
            <w:gridSpan w:val="3"/>
            <w:shd w:val="clear" w:color="auto" w:fill="auto"/>
            <w:vAlign w:val="center"/>
            <w:hideMark/>
          </w:tcPr>
          <w:p w14:paraId="48A9BC69" w14:textId="77777777" w:rsidR="00730198" w:rsidRPr="003A0002" w:rsidRDefault="00730198" w:rsidP="00880A93">
            <w:pPr>
              <w:spacing w:after="0"/>
              <w:jc w:val="center"/>
              <w:rPr>
                <w:rFonts w:cs="Calibri"/>
                <w:sz w:val="18"/>
                <w:szCs w:val="18"/>
              </w:rPr>
            </w:pPr>
            <w:r w:rsidRPr="003A0002">
              <w:rPr>
                <w:rFonts w:cs="Calibri"/>
                <w:sz w:val="18"/>
                <w:szCs w:val="18"/>
              </w:rPr>
              <w:t>60</w:t>
            </w:r>
          </w:p>
        </w:tc>
      </w:tr>
      <w:tr w:rsidR="00730198" w:rsidRPr="003A0002" w14:paraId="5B14AA95" w14:textId="77777777" w:rsidTr="00880A93">
        <w:trPr>
          <w:trHeight w:val="284"/>
        </w:trPr>
        <w:tc>
          <w:tcPr>
            <w:tcW w:w="1558" w:type="pct"/>
            <w:gridSpan w:val="5"/>
            <w:shd w:val="clear" w:color="auto" w:fill="auto"/>
            <w:vAlign w:val="center"/>
            <w:hideMark/>
          </w:tcPr>
          <w:p w14:paraId="519B6B0C" w14:textId="77777777" w:rsidR="00730198" w:rsidRPr="003A0002" w:rsidRDefault="00730198" w:rsidP="00880A93">
            <w:pPr>
              <w:spacing w:after="0"/>
              <w:rPr>
                <w:rFonts w:cs="Calibri"/>
                <w:sz w:val="18"/>
                <w:szCs w:val="18"/>
              </w:rPr>
            </w:pPr>
          </w:p>
        </w:tc>
        <w:tc>
          <w:tcPr>
            <w:tcW w:w="1650" w:type="pct"/>
            <w:gridSpan w:val="5"/>
            <w:shd w:val="clear" w:color="auto" w:fill="auto"/>
            <w:noWrap/>
            <w:vAlign w:val="bottom"/>
            <w:hideMark/>
          </w:tcPr>
          <w:p w14:paraId="52669CBA" w14:textId="77777777" w:rsidR="00730198" w:rsidRPr="003A0002" w:rsidRDefault="00730198" w:rsidP="00880A93">
            <w:pPr>
              <w:spacing w:after="0"/>
              <w:jc w:val="center"/>
              <w:rPr>
                <w:rFonts w:cs="Calibri"/>
                <w:sz w:val="18"/>
                <w:szCs w:val="18"/>
              </w:rPr>
            </w:pPr>
            <w:r w:rsidRPr="003A0002">
              <w:rPr>
                <w:rFonts w:cs="Calibri"/>
                <w:sz w:val="18"/>
                <w:szCs w:val="18"/>
              </w:rPr>
              <w:t>Toplam</w:t>
            </w:r>
          </w:p>
        </w:tc>
        <w:tc>
          <w:tcPr>
            <w:tcW w:w="1793" w:type="pct"/>
            <w:gridSpan w:val="3"/>
            <w:shd w:val="clear" w:color="auto" w:fill="auto"/>
            <w:vAlign w:val="center"/>
            <w:hideMark/>
          </w:tcPr>
          <w:p w14:paraId="45975E97" w14:textId="77777777" w:rsidR="00730198" w:rsidRPr="003A0002" w:rsidRDefault="00730198" w:rsidP="00880A93">
            <w:pPr>
              <w:spacing w:after="0"/>
              <w:jc w:val="center"/>
              <w:rPr>
                <w:rFonts w:cs="Calibri"/>
                <w:sz w:val="18"/>
                <w:szCs w:val="18"/>
              </w:rPr>
            </w:pPr>
            <w:r w:rsidRPr="003A0002">
              <w:rPr>
                <w:rFonts w:cs="Calibri"/>
                <w:sz w:val="18"/>
                <w:szCs w:val="18"/>
              </w:rPr>
              <w:t>100</w:t>
            </w:r>
          </w:p>
        </w:tc>
      </w:tr>
      <w:tr w:rsidR="00730198" w:rsidRPr="003A0002" w14:paraId="392EC9D8" w14:textId="77777777" w:rsidTr="00880A93">
        <w:trPr>
          <w:trHeight w:val="300"/>
        </w:trPr>
        <w:tc>
          <w:tcPr>
            <w:tcW w:w="5000" w:type="pct"/>
            <w:gridSpan w:val="13"/>
            <w:shd w:val="clear" w:color="auto" w:fill="auto"/>
            <w:vAlign w:val="center"/>
            <w:hideMark/>
          </w:tcPr>
          <w:p w14:paraId="42E10D44" w14:textId="77777777" w:rsidR="00730198" w:rsidRPr="003A0002" w:rsidRDefault="00730198" w:rsidP="00880A93">
            <w:pPr>
              <w:spacing w:after="0" w:line="240" w:lineRule="auto"/>
              <w:rPr>
                <w:rFonts w:cs="Calibri"/>
                <w:b/>
                <w:bCs/>
                <w:sz w:val="18"/>
                <w:szCs w:val="18"/>
              </w:rPr>
            </w:pPr>
          </w:p>
          <w:p w14:paraId="4EC6BC33" w14:textId="77777777" w:rsidR="00730198" w:rsidRPr="003A0002" w:rsidRDefault="00730198" w:rsidP="00880A93">
            <w:pPr>
              <w:spacing w:after="0" w:line="240" w:lineRule="auto"/>
              <w:rPr>
                <w:rFonts w:cs="Calibri"/>
                <w:b/>
                <w:bCs/>
                <w:sz w:val="18"/>
                <w:szCs w:val="18"/>
              </w:rPr>
            </w:pPr>
            <w:r w:rsidRPr="003A0002">
              <w:rPr>
                <w:rFonts w:cs="Calibri"/>
                <w:b/>
                <w:bCs/>
                <w:sz w:val="18"/>
                <w:szCs w:val="18"/>
              </w:rPr>
              <w:t>İŞYÜKÜ HESAPLAMA</w:t>
            </w:r>
          </w:p>
        </w:tc>
      </w:tr>
      <w:tr w:rsidR="00730198" w:rsidRPr="003A0002" w14:paraId="196281B0" w14:textId="77777777" w:rsidTr="00880A93">
        <w:trPr>
          <w:trHeight w:val="476"/>
        </w:trPr>
        <w:tc>
          <w:tcPr>
            <w:tcW w:w="2304" w:type="pct"/>
            <w:gridSpan w:val="7"/>
            <w:shd w:val="clear" w:color="auto" w:fill="auto"/>
            <w:vAlign w:val="center"/>
            <w:hideMark/>
          </w:tcPr>
          <w:p w14:paraId="53022ABA" w14:textId="77777777" w:rsidR="00730198" w:rsidRPr="003A0002" w:rsidRDefault="00730198" w:rsidP="00880A93">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152DF172" w14:textId="77777777" w:rsidR="00730198" w:rsidRPr="003A0002" w:rsidRDefault="00730198"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1E946E05" w14:textId="77777777" w:rsidR="00730198" w:rsidRPr="003A0002" w:rsidRDefault="00730198" w:rsidP="00880A93">
            <w:pPr>
              <w:spacing w:after="0" w:line="240" w:lineRule="auto"/>
              <w:jc w:val="center"/>
              <w:rPr>
                <w:rFonts w:cs="Calibri"/>
                <w:b/>
                <w:bCs/>
                <w:sz w:val="18"/>
                <w:szCs w:val="18"/>
              </w:rPr>
            </w:pPr>
            <w:r w:rsidRPr="003A0002">
              <w:rPr>
                <w:rFonts w:cs="Calibri"/>
                <w:b/>
                <w:bCs/>
                <w:sz w:val="18"/>
                <w:szCs w:val="18"/>
              </w:rPr>
              <w:t>İş Yükü Süresi (Saat)</w:t>
            </w:r>
          </w:p>
        </w:tc>
        <w:tc>
          <w:tcPr>
            <w:tcW w:w="920" w:type="pct"/>
            <w:gridSpan w:val="2"/>
            <w:shd w:val="clear" w:color="auto" w:fill="auto"/>
            <w:vAlign w:val="center"/>
          </w:tcPr>
          <w:p w14:paraId="3F4D73DB" w14:textId="77777777" w:rsidR="00730198" w:rsidRPr="003A0002" w:rsidRDefault="00730198" w:rsidP="00880A93">
            <w:pPr>
              <w:spacing w:after="0" w:line="240" w:lineRule="auto"/>
              <w:jc w:val="center"/>
              <w:rPr>
                <w:rFonts w:cs="Calibri"/>
                <w:b/>
                <w:bCs/>
                <w:sz w:val="18"/>
                <w:szCs w:val="18"/>
              </w:rPr>
            </w:pPr>
            <w:r w:rsidRPr="003A0002">
              <w:rPr>
                <w:rFonts w:cs="Calibri"/>
                <w:b/>
                <w:bCs/>
                <w:sz w:val="18"/>
                <w:szCs w:val="18"/>
              </w:rPr>
              <w:t>Toplam İş Yükü (Saat)</w:t>
            </w:r>
          </w:p>
        </w:tc>
      </w:tr>
      <w:tr w:rsidR="00730198" w:rsidRPr="003A0002" w14:paraId="709A803C" w14:textId="77777777" w:rsidTr="00880A93">
        <w:trPr>
          <w:trHeight w:val="420"/>
        </w:trPr>
        <w:tc>
          <w:tcPr>
            <w:tcW w:w="2304" w:type="pct"/>
            <w:gridSpan w:val="7"/>
            <w:shd w:val="clear" w:color="auto" w:fill="auto"/>
            <w:vAlign w:val="center"/>
            <w:hideMark/>
          </w:tcPr>
          <w:p w14:paraId="7315EA57" w14:textId="77777777" w:rsidR="00730198" w:rsidRPr="003A0002" w:rsidRDefault="00730198" w:rsidP="00880A93">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2ACC0EA8"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715B1107" w14:textId="77777777" w:rsidR="00730198" w:rsidRPr="003A0002" w:rsidRDefault="00730198" w:rsidP="00880A93">
            <w:pPr>
              <w:spacing w:after="0" w:line="240" w:lineRule="auto"/>
              <w:jc w:val="center"/>
              <w:rPr>
                <w:rFonts w:cs="Calibri"/>
                <w:sz w:val="18"/>
                <w:szCs w:val="18"/>
              </w:rPr>
            </w:pPr>
            <w:r>
              <w:rPr>
                <w:rFonts w:cs="Calibri"/>
                <w:sz w:val="18"/>
                <w:szCs w:val="18"/>
              </w:rPr>
              <w:t>3</w:t>
            </w:r>
          </w:p>
        </w:tc>
        <w:tc>
          <w:tcPr>
            <w:tcW w:w="920" w:type="pct"/>
            <w:gridSpan w:val="2"/>
            <w:shd w:val="clear" w:color="auto" w:fill="auto"/>
            <w:vAlign w:val="center"/>
          </w:tcPr>
          <w:p w14:paraId="4DA93D1E" w14:textId="77777777" w:rsidR="00730198" w:rsidRPr="003A0002" w:rsidRDefault="00730198" w:rsidP="00880A93">
            <w:pPr>
              <w:spacing w:after="0" w:line="240" w:lineRule="auto"/>
              <w:jc w:val="center"/>
              <w:rPr>
                <w:rFonts w:cs="Calibri"/>
                <w:sz w:val="18"/>
                <w:szCs w:val="18"/>
              </w:rPr>
            </w:pPr>
            <w:r>
              <w:rPr>
                <w:rFonts w:cs="Calibri"/>
                <w:sz w:val="18"/>
                <w:szCs w:val="18"/>
              </w:rPr>
              <w:t>42</w:t>
            </w:r>
          </w:p>
        </w:tc>
      </w:tr>
      <w:tr w:rsidR="00730198" w:rsidRPr="003A0002" w14:paraId="0C04AD26" w14:textId="77777777" w:rsidTr="00880A93">
        <w:trPr>
          <w:trHeight w:val="420"/>
        </w:trPr>
        <w:tc>
          <w:tcPr>
            <w:tcW w:w="2304" w:type="pct"/>
            <w:gridSpan w:val="7"/>
            <w:shd w:val="clear" w:color="auto" w:fill="auto"/>
            <w:vAlign w:val="center"/>
            <w:hideMark/>
          </w:tcPr>
          <w:p w14:paraId="723683EA" w14:textId="77777777" w:rsidR="00730198" w:rsidRPr="003A0002" w:rsidRDefault="00730198" w:rsidP="00880A93">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306FAD9B"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4763E80D"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20" w:type="pct"/>
            <w:gridSpan w:val="2"/>
            <w:shd w:val="clear" w:color="auto" w:fill="auto"/>
            <w:vAlign w:val="center"/>
          </w:tcPr>
          <w:p w14:paraId="5ECA2545"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r>
      <w:tr w:rsidR="00730198" w:rsidRPr="003A0002" w14:paraId="44276CD4" w14:textId="77777777" w:rsidTr="00880A93">
        <w:trPr>
          <w:trHeight w:val="420"/>
        </w:trPr>
        <w:tc>
          <w:tcPr>
            <w:tcW w:w="2304" w:type="pct"/>
            <w:gridSpan w:val="7"/>
            <w:shd w:val="clear" w:color="auto" w:fill="auto"/>
            <w:vAlign w:val="center"/>
            <w:hideMark/>
          </w:tcPr>
          <w:p w14:paraId="2A733F8E" w14:textId="77777777" w:rsidR="00730198" w:rsidRPr="003A0002" w:rsidRDefault="00730198" w:rsidP="00880A93">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2259FFA2"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71B0A38B"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20" w:type="pct"/>
            <w:gridSpan w:val="2"/>
            <w:shd w:val="clear" w:color="auto" w:fill="auto"/>
            <w:vAlign w:val="center"/>
          </w:tcPr>
          <w:p w14:paraId="207F0675"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r>
      <w:tr w:rsidR="00730198" w:rsidRPr="003A0002" w14:paraId="6A7554D1" w14:textId="77777777" w:rsidTr="00880A93">
        <w:trPr>
          <w:trHeight w:val="420"/>
        </w:trPr>
        <w:tc>
          <w:tcPr>
            <w:tcW w:w="2304" w:type="pct"/>
            <w:gridSpan w:val="7"/>
            <w:shd w:val="clear" w:color="auto" w:fill="auto"/>
            <w:vAlign w:val="center"/>
            <w:hideMark/>
          </w:tcPr>
          <w:p w14:paraId="3786CEF1" w14:textId="77777777" w:rsidR="00730198" w:rsidRPr="003A0002" w:rsidRDefault="00730198" w:rsidP="00880A93">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49BDC9CB"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10F34D36" w14:textId="77777777" w:rsidR="00730198" w:rsidRPr="003A0002" w:rsidRDefault="00730198" w:rsidP="00880A93">
            <w:pPr>
              <w:spacing w:after="0" w:line="240" w:lineRule="auto"/>
              <w:jc w:val="center"/>
              <w:rPr>
                <w:rFonts w:cs="Calibri"/>
                <w:sz w:val="18"/>
                <w:szCs w:val="18"/>
              </w:rPr>
            </w:pPr>
            <w:r>
              <w:rPr>
                <w:rFonts w:cs="Calibri"/>
                <w:sz w:val="18"/>
                <w:szCs w:val="18"/>
              </w:rPr>
              <w:t>16</w:t>
            </w:r>
          </w:p>
        </w:tc>
        <w:tc>
          <w:tcPr>
            <w:tcW w:w="920" w:type="pct"/>
            <w:gridSpan w:val="2"/>
            <w:shd w:val="clear" w:color="auto" w:fill="auto"/>
            <w:vAlign w:val="center"/>
          </w:tcPr>
          <w:p w14:paraId="60E5C9A3" w14:textId="77777777" w:rsidR="00730198" w:rsidRPr="003A0002" w:rsidRDefault="00730198" w:rsidP="00880A93">
            <w:pPr>
              <w:spacing w:after="0" w:line="240" w:lineRule="auto"/>
              <w:jc w:val="center"/>
              <w:rPr>
                <w:rFonts w:cs="Calibri"/>
                <w:sz w:val="18"/>
                <w:szCs w:val="18"/>
              </w:rPr>
            </w:pPr>
            <w:r>
              <w:rPr>
                <w:rFonts w:cs="Calibri"/>
                <w:sz w:val="18"/>
                <w:szCs w:val="18"/>
              </w:rPr>
              <w:t>16</w:t>
            </w:r>
          </w:p>
        </w:tc>
      </w:tr>
      <w:tr w:rsidR="00730198" w:rsidRPr="003A0002" w14:paraId="661119E3" w14:textId="77777777" w:rsidTr="00880A93">
        <w:trPr>
          <w:trHeight w:val="420"/>
        </w:trPr>
        <w:tc>
          <w:tcPr>
            <w:tcW w:w="2304" w:type="pct"/>
            <w:gridSpan w:val="7"/>
            <w:shd w:val="clear" w:color="auto" w:fill="auto"/>
            <w:vAlign w:val="center"/>
            <w:hideMark/>
          </w:tcPr>
          <w:p w14:paraId="3243D7A1" w14:textId="77777777" w:rsidR="00730198" w:rsidRPr="003A0002" w:rsidRDefault="00730198"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6FB3FF12"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674D4F98" w14:textId="77777777" w:rsidR="00730198" w:rsidRPr="003A0002" w:rsidRDefault="00730198" w:rsidP="00880A93">
            <w:pPr>
              <w:spacing w:after="0" w:line="240" w:lineRule="auto"/>
              <w:jc w:val="center"/>
              <w:rPr>
                <w:rFonts w:cs="Calibri"/>
                <w:sz w:val="18"/>
                <w:szCs w:val="18"/>
              </w:rPr>
            </w:pPr>
            <w:r>
              <w:rPr>
                <w:rFonts w:cs="Calibri"/>
                <w:sz w:val="18"/>
                <w:szCs w:val="18"/>
              </w:rPr>
              <w:t>20</w:t>
            </w:r>
          </w:p>
        </w:tc>
        <w:tc>
          <w:tcPr>
            <w:tcW w:w="920" w:type="pct"/>
            <w:gridSpan w:val="2"/>
            <w:shd w:val="clear" w:color="auto" w:fill="auto"/>
            <w:vAlign w:val="center"/>
          </w:tcPr>
          <w:p w14:paraId="1BF37661" w14:textId="77777777" w:rsidR="00730198" w:rsidRPr="003A0002" w:rsidRDefault="00730198" w:rsidP="00880A93">
            <w:pPr>
              <w:spacing w:after="0" w:line="240" w:lineRule="auto"/>
              <w:jc w:val="center"/>
              <w:rPr>
                <w:rFonts w:cs="Calibri"/>
                <w:sz w:val="18"/>
                <w:szCs w:val="18"/>
              </w:rPr>
            </w:pPr>
            <w:r>
              <w:rPr>
                <w:rFonts w:cs="Calibri"/>
                <w:sz w:val="18"/>
                <w:szCs w:val="18"/>
              </w:rPr>
              <w:t>20</w:t>
            </w:r>
          </w:p>
        </w:tc>
      </w:tr>
      <w:tr w:rsidR="00730198" w:rsidRPr="003A0002" w14:paraId="6DCD3473" w14:textId="77777777" w:rsidTr="00880A93">
        <w:trPr>
          <w:trHeight w:val="420"/>
        </w:trPr>
        <w:tc>
          <w:tcPr>
            <w:tcW w:w="2304" w:type="pct"/>
            <w:gridSpan w:val="7"/>
            <w:shd w:val="clear" w:color="auto" w:fill="auto"/>
            <w:vAlign w:val="center"/>
            <w:hideMark/>
          </w:tcPr>
          <w:p w14:paraId="391B1193" w14:textId="77777777" w:rsidR="00730198" w:rsidRPr="003A0002" w:rsidRDefault="00730198" w:rsidP="00880A93">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5E7E14C2" w14:textId="77777777" w:rsidR="00730198" w:rsidRPr="003A0002" w:rsidRDefault="00730198" w:rsidP="00880A93">
            <w:pPr>
              <w:spacing w:after="0" w:line="240" w:lineRule="auto"/>
              <w:jc w:val="center"/>
              <w:rPr>
                <w:rFonts w:cs="Calibri"/>
                <w:sz w:val="18"/>
                <w:szCs w:val="18"/>
              </w:rPr>
            </w:pPr>
          </w:p>
        </w:tc>
        <w:tc>
          <w:tcPr>
            <w:tcW w:w="973" w:type="pct"/>
            <w:gridSpan w:val="3"/>
            <w:shd w:val="clear" w:color="auto" w:fill="auto"/>
            <w:vAlign w:val="center"/>
          </w:tcPr>
          <w:p w14:paraId="25EF46F2" w14:textId="77777777" w:rsidR="00730198" w:rsidRPr="003A0002" w:rsidRDefault="00730198" w:rsidP="00880A93">
            <w:pPr>
              <w:spacing w:after="0" w:line="240" w:lineRule="auto"/>
              <w:jc w:val="center"/>
              <w:rPr>
                <w:rFonts w:cs="Calibri"/>
                <w:sz w:val="18"/>
                <w:szCs w:val="18"/>
              </w:rPr>
            </w:pPr>
          </w:p>
        </w:tc>
        <w:tc>
          <w:tcPr>
            <w:tcW w:w="920" w:type="pct"/>
            <w:gridSpan w:val="2"/>
            <w:shd w:val="clear" w:color="auto" w:fill="auto"/>
            <w:vAlign w:val="center"/>
          </w:tcPr>
          <w:p w14:paraId="67817E0A" w14:textId="77777777" w:rsidR="00730198" w:rsidRPr="003A0002" w:rsidRDefault="00730198" w:rsidP="00880A93">
            <w:pPr>
              <w:spacing w:after="0" w:line="240" w:lineRule="auto"/>
              <w:jc w:val="center"/>
              <w:rPr>
                <w:rFonts w:cs="Calibri"/>
                <w:sz w:val="18"/>
                <w:szCs w:val="18"/>
              </w:rPr>
            </w:pPr>
          </w:p>
        </w:tc>
      </w:tr>
      <w:tr w:rsidR="00730198" w:rsidRPr="003A0002" w14:paraId="69580C11" w14:textId="77777777" w:rsidTr="00880A93">
        <w:trPr>
          <w:trHeight w:val="420"/>
        </w:trPr>
        <w:tc>
          <w:tcPr>
            <w:tcW w:w="2304" w:type="pct"/>
            <w:gridSpan w:val="7"/>
            <w:shd w:val="clear" w:color="auto" w:fill="auto"/>
            <w:vAlign w:val="center"/>
          </w:tcPr>
          <w:p w14:paraId="7462126A" w14:textId="77777777" w:rsidR="00730198" w:rsidRPr="003A0002" w:rsidRDefault="00730198" w:rsidP="00880A93">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71696969" w14:textId="1170351C" w:rsidR="00730198" w:rsidRPr="003A0002" w:rsidRDefault="00157918" w:rsidP="00880A93">
            <w:pPr>
              <w:spacing w:after="0" w:line="240" w:lineRule="auto"/>
              <w:jc w:val="center"/>
              <w:rPr>
                <w:rFonts w:cs="Calibri"/>
                <w:sz w:val="18"/>
                <w:szCs w:val="18"/>
              </w:rPr>
            </w:pPr>
            <w:r>
              <w:rPr>
                <w:rFonts w:cs="Calibri"/>
                <w:sz w:val="18"/>
                <w:szCs w:val="18"/>
              </w:rPr>
              <w:t>8</w:t>
            </w:r>
          </w:p>
        </w:tc>
        <w:tc>
          <w:tcPr>
            <w:tcW w:w="973" w:type="pct"/>
            <w:gridSpan w:val="3"/>
            <w:shd w:val="clear" w:color="auto" w:fill="auto"/>
            <w:vAlign w:val="center"/>
          </w:tcPr>
          <w:p w14:paraId="73FDD98D" w14:textId="77777777" w:rsidR="00730198" w:rsidRPr="003A0002" w:rsidRDefault="00730198" w:rsidP="00880A93">
            <w:pPr>
              <w:spacing w:after="0" w:line="240" w:lineRule="auto"/>
              <w:jc w:val="center"/>
              <w:rPr>
                <w:rFonts w:cs="Calibri"/>
                <w:sz w:val="18"/>
                <w:szCs w:val="18"/>
              </w:rPr>
            </w:pPr>
            <w:r>
              <w:rPr>
                <w:rFonts w:cs="Calibri"/>
                <w:sz w:val="18"/>
                <w:szCs w:val="18"/>
              </w:rPr>
              <w:t>5</w:t>
            </w:r>
          </w:p>
        </w:tc>
        <w:tc>
          <w:tcPr>
            <w:tcW w:w="920" w:type="pct"/>
            <w:gridSpan w:val="2"/>
            <w:shd w:val="clear" w:color="auto" w:fill="auto"/>
            <w:vAlign w:val="center"/>
          </w:tcPr>
          <w:p w14:paraId="6C8FF287" w14:textId="7B394A72" w:rsidR="00730198" w:rsidRPr="003A0002" w:rsidRDefault="00157918" w:rsidP="00880A93">
            <w:pPr>
              <w:spacing w:after="0" w:line="240" w:lineRule="auto"/>
              <w:jc w:val="center"/>
              <w:rPr>
                <w:rFonts w:cs="Calibri"/>
                <w:sz w:val="18"/>
                <w:szCs w:val="18"/>
              </w:rPr>
            </w:pPr>
            <w:r>
              <w:rPr>
                <w:rFonts w:cs="Calibri"/>
                <w:sz w:val="18"/>
                <w:szCs w:val="18"/>
              </w:rPr>
              <w:t>40</w:t>
            </w:r>
          </w:p>
        </w:tc>
      </w:tr>
      <w:tr w:rsidR="00730198" w:rsidRPr="003A0002" w14:paraId="4C188EEB" w14:textId="77777777" w:rsidTr="00880A93">
        <w:trPr>
          <w:trHeight w:val="420"/>
        </w:trPr>
        <w:tc>
          <w:tcPr>
            <w:tcW w:w="2304" w:type="pct"/>
            <w:gridSpan w:val="7"/>
            <w:shd w:val="clear" w:color="auto" w:fill="auto"/>
            <w:vAlign w:val="center"/>
            <w:hideMark/>
          </w:tcPr>
          <w:p w14:paraId="71D3DF16" w14:textId="77777777" w:rsidR="00730198" w:rsidRPr="003A0002" w:rsidRDefault="00730198"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682232F2" w14:textId="77777777" w:rsidR="00730198" w:rsidRPr="003A0002" w:rsidRDefault="00730198" w:rsidP="00880A93">
            <w:pPr>
              <w:spacing w:after="0" w:line="240" w:lineRule="auto"/>
              <w:jc w:val="center"/>
              <w:rPr>
                <w:rFonts w:cs="Calibri"/>
                <w:sz w:val="18"/>
                <w:szCs w:val="18"/>
              </w:rPr>
            </w:pPr>
          </w:p>
        </w:tc>
        <w:tc>
          <w:tcPr>
            <w:tcW w:w="973" w:type="pct"/>
            <w:gridSpan w:val="3"/>
            <w:shd w:val="clear" w:color="auto" w:fill="auto"/>
            <w:noWrap/>
            <w:vAlign w:val="center"/>
            <w:hideMark/>
          </w:tcPr>
          <w:p w14:paraId="030953BF" w14:textId="77777777" w:rsidR="00730198" w:rsidRPr="003A0002" w:rsidRDefault="00730198" w:rsidP="00880A93">
            <w:pPr>
              <w:spacing w:after="0" w:line="240" w:lineRule="auto"/>
              <w:jc w:val="center"/>
              <w:rPr>
                <w:rFonts w:cs="Calibri"/>
                <w:sz w:val="18"/>
                <w:szCs w:val="18"/>
              </w:rPr>
            </w:pPr>
          </w:p>
        </w:tc>
        <w:tc>
          <w:tcPr>
            <w:tcW w:w="920" w:type="pct"/>
            <w:gridSpan w:val="2"/>
            <w:shd w:val="clear" w:color="auto" w:fill="auto"/>
            <w:noWrap/>
            <w:vAlign w:val="center"/>
            <w:hideMark/>
          </w:tcPr>
          <w:p w14:paraId="17DE7419" w14:textId="18E4536F" w:rsidR="00730198" w:rsidRPr="003A0002" w:rsidRDefault="00157918" w:rsidP="00E61EEB">
            <w:pPr>
              <w:spacing w:after="0" w:line="240" w:lineRule="auto"/>
              <w:jc w:val="center"/>
              <w:rPr>
                <w:rFonts w:cs="Calibri"/>
                <w:sz w:val="18"/>
                <w:szCs w:val="18"/>
              </w:rPr>
            </w:pPr>
            <w:r>
              <w:rPr>
                <w:rFonts w:cs="Calibri"/>
                <w:sz w:val="18"/>
                <w:szCs w:val="18"/>
              </w:rPr>
              <w:t>1</w:t>
            </w:r>
            <w:r w:rsidR="00E61EEB">
              <w:rPr>
                <w:rFonts w:cs="Calibri"/>
                <w:sz w:val="18"/>
                <w:szCs w:val="18"/>
              </w:rPr>
              <w:t>20</w:t>
            </w:r>
          </w:p>
        </w:tc>
      </w:tr>
      <w:tr w:rsidR="00730198" w:rsidRPr="003A0002" w14:paraId="1D08D917" w14:textId="77777777" w:rsidTr="00880A93">
        <w:trPr>
          <w:trHeight w:val="420"/>
        </w:trPr>
        <w:tc>
          <w:tcPr>
            <w:tcW w:w="2304" w:type="pct"/>
            <w:gridSpan w:val="7"/>
            <w:shd w:val="clear" w:color="auto" w:fill="auto"/>
            <w:vAlign w:val="center"/>
            <w:hideMark/>
          </w:tcPr>
          <w:p w14:paraId="652FA1D0" w14:textId="77777777" w:rsidR="00730198" w:rsidRPr="003A0002" w:rsidRDefault="00730198"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6F5F9D99" w14:textId="77777777" w:rsidR="00730198" w:rsidRPr="003A0002" w:rsidRDefault="00730198" w:rsidP="00880A93">
            <w:pPr>
              <w:spacing w:after="0" w:line="240" w:lineRule="auto"/>
              <w:jc w:val="center"/>
              <w:rPr>
                <w:rFonts w:cs="Calibri"/>
                <w:sz w:val="18"/>
                <w:szCs w:val="18"/>
              </w:rPr>
            </w:pPr>
          </w:p>
        </w:tc>
        <w:tc>
          <w:tcPr>
            <w:tcW w:w="973" w:type="pct"/>
            <w:gridSpan w:val="3"/>
            <w:shd w:val="clear" w:color="auto" w:fill="auto"/>
            <w:noWrap/>
            <w:vAlign w:val="center"/>
            <w:hideMark/>
          </w:tcPr>
          <w:p w14:paraId="422DEC25" w14:textId="77777777" w:rsidR="00730198" w:rsidRPr="003A0002" w:rsidRDefault="00730198" w:rsidP="00880A93">
            <w:pPr>
              <w:spacing w:after="0" w:line="240" w:lineRule="auto"/>
              <w:jc w:val="center"/>
              <w:rPr>
                <w:rFonts w:cs="Calibri"/>
                <w:sz w:val="18"/>
                <w:szCs w:val="18"/>
              </w:rPr>
            </w:pPr>
          </w:p>
        </w:tc>
        <w:tc>
          <w:tcPr>
            <w:tcW w:w="920" w:type="pct"/>
            <w:gridSpan w:val="2"/>
            <w:shd w:val="clear" w:color="auto" w:fill="auto"/>
            <w:noWrap/>
            <w:vAlign w:val="center"/>
            <w:hideMark/>
          </w:tcPr>
          <w:p w14:paraId="76C92121" w14:textId="5C0B13D8" w:rsidR="00730198" w:rsidRPr="003A0002" w:rsidRDefault="00157918" w:rsidP="00880A93">
            <w:pPr>
              <w:spacing w:after="0" w:line="240" w:lineRule="auto"/>
              <w:jc w:val="center"/>
              <w:rPr>
                <w:rFonts w:cs="Calibri"/>
                <w:sz w:val="18"/>
                <w:szCs w:val="18"/>
              </w:rPr>
            </w:pPr>
            <w:r>
              <w:rPr>
                <w:rFonts w:cs="Calibri"/>
                <w:sz w:val="18"/>
                <w:szCs w:val="18"/>
              </w:rPr>
              <w:t>4</w:t>
            </w:r>
          </w:p>
        </w:tc>
      </w:tr>
    </w:tbl>
    <w:p w14:paraId="777D029F" w14:textId="77777777" w:rsidR="00730198" w:rsidRDefault="00730198" w:rsidP="00730198">
      <w:pPr>
        <w:spacing w:line="240" w:lineRule="auto"/>
        <w:rPr>
          <w:rFonts w:cs="Calibri"/>
          <w:sz w:val="18"/>
          <w:szCs w:val="18"/>
        </w:rPr>
      </w:pPr>
    </w:p>
    <w:p w14:paraId="11DA819B" w14:textId="1526C93F" w:rsidR="00730198" w:rsidRPr="0084691D" w:rsidRDefault="00730198" w:rsidP="00730198">
      <w:pPr>
        <w:spacing w:line="240" w:lineRule="auto"/>
        <w:jc w:val="right"/>
        <w:rPr>
          <w:rFonts w:cs="Calibri"/>
          <w:sz w:val="18"/>
          <w:szCs w:val="18"/>
        </w:rPr>
      </w:pPr>
      <w:r w:rsidRPr="0084691D">
        <w:rPr>
          <w:rFonts w:cs="Calibri"/>
          <w:sz w:val="18"/>
          <w:szCs w:val="18"/>
        </w:rPr>
        <w:t>D</w:t>
      </w:r>
      <w:r w:rsidR="00415CF3">
        <w:rPr>
          <w:rFonts w:cs="Calibri"/>
          <w:sz w:val="18"/>
          <w:szCs w:val="18"/>
        </w:rPr>
        <w:t xml:space="preserve">Düzenleme Tarihi: </w:t>
      </w:r>
      <w:proofErr w:type="gramStart"/>
      <w:r w:rsidR="00415CF3">
        <w:rPr>
          <w:rFonts w:cs="Calibri"/>
          <w:sz w:val="18"/>
          <w:szCs w:val="18"/>
        </w:rPr>
        <w:t>16/03/2024</w:t>
      </w:r>
      <w:proofErr w:type="gramEnd"/>
    </w:p>
    <w:p w14:paraId="06AAC3E5" w14:textId="77777777" w:rsidR="00730198" w:rsidRDefault="00730198" w:rsidP="00730198">
      <w:pPr>
        <w:spacing w:line="240" w:lineRule="auto"/>
        <w:rPr>
          <w:rFonts w:cs="Calibri"/>
          <w:sz w:val="18"/>
          <w:szCs w:val="18"/>
        </w:rPr>
      </w:pPr>
    </w:p>
    <w:p w14:paraId="6029DE96" w14:textId="77777777" w:rsidR="00730198" w:rsidRPr="0084691D" w:rsidRDefault="00730198" w:rsidP="00730198">
      <w:pPr>
        <w:spacing w:line="240" w:lineRule="auto"/>
        <w:rPr>
          <w:rFonts w:cs="Calibri"/>
          <w:sz w:val="18"/>
          <w:szCs w:val="18"/>
        </w:rPr>
      </w:pPr>
    </w:p>
    <w:p w14:paraId="414D1BC0" w14:textId="77777777" w:rsidR="00730198" w:rsidRPr="0084691D" w:rsidRDefault="00730198" w:rsidP="0073019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Ömür UÇAR</w:t>
      </w:r>
      <w:r>
        <w:rPr>
          <w:rFonts w:cs="Calibri"/>
          <w:sz w:val="18"/>
          <w:szCs w:val="18"/>
        </w:rPr>
        <w:tab/>
      </w:r>
      <w:r>
        <w:rPr>
          <w:rFonts w:cs="Calibri"/>
          <w:sz w:val="18"/>
          <w:szCs w:val="18"/>
        </w:rPr>
        <w:tab/>
      </w:r>
      <w:r>
        <w:rPr>
          <w:rFonts w:cs="Calibri"/>
          <w:sz w:val="18"/>
          <w:szCs w:val="18"/>
        </w:rPr>
        <w:tab/>
        <w:t xml:space="preserve">İMZA VE KAŞE </w:t>
      </w:r>
    </w:p>
    <w:p w14:paraId="462E66DF" w14:textId="77777777" w:rsidR="00730198" w:rsidRDefault="00730198" w:rsidP="00730198">
      <w:pPr>
        <w:spacing w:line="240" w:lineRule="auto"/>
        <w:rPr>
          <w:rFonts w:cs="Calibri"/>
          <w:sz w:val="18"/>
          <w:szCs w:val="18"/>
        </w:rPr>
      </w:pPr>
    </w:p>
    <w:p w14:paraId="7D2D55D8" w14:textId="77777777" w:rsidR="00730198" w:rsidRPr="0084691D" w:rsidRDefault="00730198" w:rsidP="00730198">
      <w:pPr>
        <w:spacing w:line="240" w:lineRule="auto"/>
        <w:rPr>
          <w:rFonts w:cs="Calibri"/>
          <w:sz w:val="18"/>
          <w:szCs w:val="18"/>
        </w:rPr>
      </w:pPr>
    </w:p>
    <w:p w14:paraId="4F4341B2" w14:textId="417A356C" w:rsidR="00730198" w:rsidRPr="0084691D" w:rsidRDefault="00730198" w:rsidP="0073019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A34899">
        <w:rPr>
          <w:rFonts w:cs="Calibri"/>
          <w:sz w:val="18"/>
          <w:szCs w:val="18"/>
        </w:rPr>
        <w:t>Doç. Dr. Mehmet ŞİMŞEK</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23C17D0" w14:textId="77777777" w:rsidR="00730198" w:rsidRPr="0084691D" w:rsidRDefault="00730198" w:rsidP="00730198">
      <w:pPr>
        <w:spacing w:line="240" w:lineRule="auto"/>
        <w:rPr>
          <w:rFonts w:cs="Calibri"/>
          <w:sz w:val="18"/>
          <w:szCs w:val="18"/>
        </w:rPr>
      </w:pPr>
    </w:p>
    <w:p w14:paraId="366A71B6" w14:textId="77777777" w:rsidR="00730198" w:rsidRPr="0084691D" w:rsidRDefault="00730198" w:rsidP="00730198">
      <w:pPr>
        <w:spacing w:line="240" w:lineRule="auto"/>
        <w:rPr>
          <w:rFonts w:cs="Calibri"/>
          <w:sz w:val="18"/>
          <w:szCs w:val="18"/>
        </w:rPr>
      </w:pPr>
    </w:p>
    <w:p w14:paraId="2C992338" w14:textId="77777777" w:rsidR="00730198" w:rsidRDefault="00730198" w:rsidP="0073019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09E8D57E" w14:textId="77777777" w:rsidR="00730198" w:rsidRDefault="00730198" w:rsidP="00730198"/>
    <w:p w14:paraId="4452F473" w14:textId="77777777" w:rsidR="00730198" w:rsidRDefault="00730198" w:rsidP="00730198"/>
    <w:p w14:paraId="3D78CA07" w14:textId="77777777" w:rsidR="00730198" w:rsidRDefault="00730198" w:rsidP="00730198"/>
    <w:p w14:paraId="169CDC12" w14:textId="46CF6838" w:rsidR="00730198" w:rsidRDefault="00730198">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78"/>
        <w:gridCol w:w="890"/>
        <w:gridCol w:w="111"/>
        <w:gridCol w:w="1255"/>
        <w:gridCol w:w="814"/>
        <w:gridCol w:w="649"/>
        <w:gridCol w:w="1377"/>
        <w:gridCol w:w="196"/>
        <w:gridCol w:w="198"/>
        <w:gridCol w:w="1154"/>
        <w:gridCol w:w="303"/>
        <w:gridCol w:w="246"/>
        <w:gridCol w:w="1807"/>
      </w:tblGrid>
      <w:tr w:rsidR="00730198" w:rsidRPr="001A6EFF" w14:paraId="75DCDE0D" w14:textId="77777777" w:rsidTr="00880A93">
        <w:trPr>
          <w:trHeight w:val="735"/>
        </w:trPr>
        <w:tc>
          <w:tcPr>
            <w:tcW w:w="5000" w:type="pct"/>
            <w:gridSpan w:val="13"/>
            <w:shd w:val="clear" w:color="auto" w:fill="auto"/>
            <w:vAlign w:val="center"/>
            <w:hideMark/>
          </w:tcPr>
          <w:p w14:paraId="2D497366" w14:textId="77777777" w:rsidR="00730198" w:rsidRPr="001A6EFF" w:rsidRDefault="00730198" w:rsidP="00880A93">
            <w:pPr>
              <w:spacing w:after="0" w:line="240" w:lineRule="auto"/>
              <w:jc w:val="center"/>
              <w:rPr>
                <w:rFonts w:cs="Calibri"/>
                <w:b/>
                <w:bCs/>
                <w:color w:val="000000"/>
                <w:sz w:val="18"/>
                <w:szCs w:val="18"/>
              </w:rPr>
            </w:pPr>
            <w:r w:rsidRPr="001A6EFF">
              <w:rPr>
                <w:rFonts w:cs="Calibri"/>
                <w:b/>
                <w:bCs/>
                <w:color w:val="000000"/>
                <w:sz w:val="18"/>
                <w:szCs w:val="18"/>
              </w:rPr>
              <w:lastRenderedPageBreak/>
              <w:t xml:space="preserve">GİRESUN ÜNİVERSİTESİ </w:t>
            </w:r>
            <w:r w:rsidRPr="001A6EFF">
              <w:rPr>
                <w:rFonts w:cs="Calibri"/>
                <w:b/>
                <w:bCs/>
                <w:color w:val="000000"/>
                <w:sz w:val="18"/>
                <w:szCs w:val="18"/>
              </w:rPr>
              <w:br/>
              <w:t>DERS TANITIM FORMU</w:t>
            </w:r>
          </w:p>
        </w:tc>
      </w:tr>
      <w:tr w:rsidR="00730198" w:rsidRPr="001A6EFF" w14:paraId="34DE3509" w14:textId="77777777" w:rsidTr="00880A93">
        <w:trPr>
          <w:trHeight w:val="420"/>
        </w:trPr>
        <w:tc>
          <w:tcPr>
            <w:tcW w:w="5000" w:type="pct"/>
            <w:gridSpan w:val="13"/>
            <w:shd w:val="clear" w:color="auto" w:fill="auto"/>
            <w:vAlign w:val="center"/>
            <w:hideMark/>
          </w:tcPr>
          <w:p w14:paraId="353F9C4C" w14:textId="77777777" w:rsidR="00730198" w:rsidRPr="001A6EFF" w:rsidRDefault="00730198" w:rsidP="00880A93">
            <w:pPr>
              <w:spacing w:after="0" w:line="240" w:lineRule="auto"/>
              <w:jc w:val="center"/>
              <w:rPr>
                <w:rFonts w:cs="Calibri"/>
                <w:b/>
                <w:bCs/>
                <w:color w:val="000000"/>
                <w:sz w:val="18"/>
                <w:szCs w:val="18"/>
              </w:rPr>
            </w:pPr>
            <w:r w:rsidRPr="001A6EFF">
              <w:rPr>
                <w:rFonts w:cs="Calibri"/>
                <w:b/>
                <w:bCs/>
                <w:color w:val="000000"/>
                <w:sz w:val="18"/>
                <w:szCs w:val="18"/>
              </w:rPr>
              <w:t>DERS BİLGİLERİ</w:t>
            </w:r>
          </w:p>
          <w:p w14:paraId="645BE7F3" w14:textId="77777777" w:rsidR="00730198" w:rsidRPr="001A6EFF" w:rsidRDefault="00730198" w:rsidP="00880A93">
            <w:pPr>
              <w:spacing w:after="0" w:line="240" w:lineRule="auto"/>
              <w:jc w:val="center"/>
              <w:rPr>
                <w:rFonts w:cs="Calibri"/>
                <w:b/>
                <w:bCs/>
                <w:color w:val="000000"/>
                <w:sz w:val="18"/>
                <w:szCs w:val="18"/>
              </w:rPr>
            </w:pPr>
          </w:p>
        </w:tc>
      </w:tr>
      <w:tr w:rsidR="00730198" w:rsidRPr="001A6EFF" w14:paraId="39CB4E74" w14:textId="77777777" w:rsidTr="00880A93">
        <w:trPr>
          <w:trHeight w:val="284"/>
        </w:trPr>
        <w:tc>
          <w:tcPr>
            <w:tcW w:w="853" w:type="pct"/>
            <w:gridSpan w:val="2"/>
            <w:shd w:val="clear" w:color="auto" w:fill="auto"/>
            <w:vAlign w:val="center"/>
          </w:tcPr>
          <w:p w14:paraId="4BA5795A" w14:textId="77777777" w:rsidR="00730198" w:rsidRPr="001A6EFF" w:rsidRDefault="00730198" w:rsidP="00880A93">
            <w:pPr>
              <w:spacing w:after="0" w:line="240" w:lineRule="auto"/>
              <w:jc w:val="center"/>
              <w:rPr>
                <w:rFonts w:cs="Calibri"/>
                <w:b/>
                <w:bCs/>
                <w:i/>
                <w:iCs/>
                <w:color w:val="000000"/>
                <w:sz w:val="18"/>
                <w:szCs w:val="18"/>
              </w:rPr>
            </w:pPr>
          </w:p>
        </w:tc>
        <w:tc>
          <w:tcPr>
            <w:tcW w:w="1115" w:type="pct"/>
            <w:gridSpan w:val="3"/>
            <w:shd w:val="clear" w:color="auto" w:fill="auto"/>
            <w:vAlign w:val="center"/>
          </w:tcPr>
          <w:p w14:paraId="262D5ECB" w14:textId="77777777" w:rsidR="00730198" w:rsidRPr="001A6EFF" w:rsidRDefault="00730198" w:rsidP="00880A93">
            <w:pPr>
              <w:spacing w:after="0" w:line="240" w:lineRule="auto"/>
              <w:jc w:val="center"/>
              <w:rPr>
                <w:rFonts w:cs="Calibri"/>
                <w:b/>
                <w:bCs/>
                <w:i/>
                <w:iCs/>
                <w:color w:val="000000"/>
                <w:sz w:val="18"/>
                <w:szCs w:val="18"/>
              </w:rPr>
            </w:pPr>
          </w:p>
        </w:tc>
        <w:tc>
          <w:tcPr>
            <w:tcW w:w="1036" w:type="pct"/>
            <w:gridSpan w:val="2"/>
            <w:shd w:val="clear" w:color="auto" w:fill="auto"/>
            <w:vAlign w:val="center"/>
            <w:hideMark/>
          </w:tcPr>
          <w:p w14:paraId="359A5735" w14:textId="77777777" w:rsidR="00730198" w:rsidRPr="001A6EFF" w:rsidRDefault="00730198" w:rsidP="00880A93">
            <w:pPr>
              <w:spacing w:after="0" w:line="240" w:lineRule="auto"/>
              <w:ind w:left="-115"/>
              <w:jc w:val="center"/>
              <w:rPr>
                <w:rFonts w:cs="Calibri"/>
                <w:b/>
                <w:bCs/>
                <w:i/>
                <w:iCs/>
                <w:color w:val="000000"/>
                <w:sz w:val="18"/>
                <w:szCs w:val="18"/>
              </w:rPr>
            </w:pPr>
            <w:r w:rsidRPr="001A6EFF">
              <w:rPr>
                <w:rFonts w:cs="Calibri"/>
                <w:b/>
                <w:bCs/>
                <w:i/>
                <w:iCs/>
                <w:color w:val="000000"/>
                <w:sz w:val="18"/>
                <w:szCs w:val="18"/>
              </w:rPr>
              <w:t>Yarıyıl</w:t>
            </w:r>
          </w:p>
        </w:tc>
        <w:tc>
          <w:tcPr>
            <w:tcW w:w="791" w:type="pct"/>
            <w:gridSpan w:val="3"/>
            <w:shd w:val="clear" w:color="auto" w:fill="auto"/>
            <w:vAlign w:val="center"/>
            <w:hideMark/>
          </w:tcPr>
          <w:p w14:paraId="7D104E56" w14:textId="77777777" w:rsidR="00730198" w:rsidRPr="001A6EFF" w:rsidRDefault="00730198" w:rsidP="00880A93">
            <w:pPr>
              <w:spacing w:after="0" w:line="240" w:lineRule="auto"/>
              <w:jc w:val="center"/>
              <w:rPr>
                <w:rFonts w:cs="Calibri"/>
                <w:b/>
                <w:bCs/>
                <w:i/>
                <w:iCs/>
                <w:color w:val="000000"/>
                <w:sz w:val="18"/>
                <w:szCs w:val="18"/>
              </w:rPr>
            </w:pPr>
            <w:r w:rsidRPr="001A6EFF">
              <w:rPr>
                <w:rFonts w:cs="Calibri"/>
                <w:b/>
                <w:bCs/>
                <w:i/>
                <w:iCs/>
                <w:color w:val="000000"/>
                <w:sz w:val="18"/>
                <w:szCs w:val="18"/>
              </w:rPr>
              <w:t>T+U Saat</w:t>
            </w:r>
          </w:p>
        </w:tc>
        <w:tc>
          <w:tcPr>
            <w:tcW w:w="1205" w:type="pct"/>
            <w:gridSpan w:val="3"/>
            <w:shd w:val="clear" w:color="auto" w:fill="auto"/>
            <w:vAlign w:val="center"/>
            <w:hideMark/>
          </w:tcPr>
          <w:p w14:paraId="759A4162" w14:textId="77777777" w:rsidR="00730198" w:rsidRPr="001A6EFF" w:rsidRDefault="00730198" w:rsidP="00880A93">
            <w:pPr>
              <w:spacing w:after="0" w:line="240" w:lineRule="auto"/>
              <w:jc w:val="center"/>
              <w:rPr>
                <w:rFonts w:cs="Calibri"/>
                <w:b/>
                <w:bCs/>
                <w:i/>
                <w:iCs/>
                <w:color w:val="000000"/>
                <w:sz w:val="18"/>
                <w:szCs w:val="18"/>
              </w:rPr>
            </w:pPr>
            <w:r w:rsidRPr="001A6EFF">
              <w:rPr>
                <w:rFonts w:cs="Calibri"/>
                <w:b/>
                <w:bCs/>
                <w:i/>
                <w:iCs/>
                <w:color w:val="000000"/>
                <w:sz w:val="18"/>
                <w:szCs w:val="18"/>
              </w:rPr>
              <w:t>AKTS</w:t>
            </w:r>
          </w:p>
        </w:tc>
      </w:tr>
      <w:tr w:rsidR="00730198" w:rsidRPr="001A6EFF" w14:paraId="6A4F6E68" w14:textId="77777777" w:rsidTr="00880A93">
        <w:trPr>
          <w:trHeight w:val="284"/>
        </w:trPr>
        <w:tc>
          <w:tcPr>
            <w:tcW w:w="853" w:type="pct"/>
            <w:gridSpan w:val="2"/>
            <w:shd w:val="clear" w:color="auto" w:fill="auto"/>
            <w:vAlign w:val="center"/>
            <w:hideMark/>
          </w:tcPr>
          <w:p w14:paraId="478D89BD"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Kodu</w:t>
            </w:r>
          </w:p>
        </w:tc>
        <w:tc>
          <w:tcPr>
            <w:tcW w:w="1115" w:type="pct"/>
            <w:gridSpan w:val="3"/>
            <w:shd w:val="clear" w:color="auto" w:fill="auto"/>
            <w:vAlign w:val="center"/>
            <w:hideMark/>
          </w:tcPr>
          <w:p w14:paraId="1BE9EA15" w14:textId="61CE7A71" w:rsidR="00730198" w:rsidRPr="001A6EFF" w:rsidRDefault="00730198" w:rsidP="000E6FC7">
            <w:pPr>
              <w:spacing w:after="0" w:line="240" w:lineRule="auto"/>
              <w:rPr>
                <w:rFonts w:cs="Calibri"/>
                <w:color w:val="000000"/>
                <w:sz w:val="18"/>
                <w:szCs w:val="18"/>
              </w:rPr>
            </w:pPr>
            <w:r>
              <w:rPr>
                <w:rFonts w:cs="Calibri"/>
                <w:color w:val="000000"/>
                <w:sz w:val="18"/>
                <w:szCs w:val="18"/>
              </w:rPr>
              <w:t>G</w:t>
            </w:r>
            <w:r w:rsidR="000E6FC7">
              <w:rPr>
                <w:rFonts w:cs="Calibri"/>
                <w:color w:val="000000"/>
                <w:sz w:val="18"/>
                <w:szCs w:val="18"/>
              </w:rPr>
              <w:t>SM-</w:t>
            </w:r>
            <w:r>
              <w:rPr>
                <w:rFonts w:cs="Calibri"/>
                <w:color w:val="000000"/>
                <w:sz w:val="18"/>
                <w:szCs w:val="18"/>
              </w:rPr>
              <w:t>21</w:t>
            </w:r>
            <w:r w:rsidR="000E6FC7">
              <w:rPr>
                <w:rFonts w:cs="Calibri"/>
                <w:color w:val="000000"/>
                <w:sz w:val="18"/>
                <w:szCs w:val="18"/>
              </w:rPr>
              <w:t>9</w:t>
            </w:r>
          </w:p>
        </w:tc>
        <w:tc>
          <w:tcPr>
            <w:tcW w:w="1036" w:type="pct"/>
            <w:gridSpan w:val="2"/>
            <w:shd w:val="clear" w:color="auto" w:fill="auto"/>
            <w:vAlign w:val="center"/>
            <w:hideMark/>
          </w:tcPr>
          <w:p w14:paraId="77C5F9F9" w14:textId="77777777" w:rsidR="00730198" w:rsidRPr="001A6EFF" w:rsidRDefault="00730198" w:rsidP="00880A93">
            <w:pPr>
              <w:spacing w:after="0" w:line="240" w:lineRule="auto"/>
              <w:jc w:val="center"/>
              <w:rPr>
                <w:rFonts w:cs="Calibri"/>
                <w:color w:val="000000"/>
                <w:sz w:val="18"/>
                <w:szCs w:val="18"/>
              </w:rPr>
            </w:pPr>
            <w:r w:rsidRPr="001A6EFF">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1A6EFF">
              <w:rPr>
                <w:rFonts w:cs="Calibri"/>
                <w:sz w:val="18"/>
                <w:szCs w:val="18"/>
              </w:rPr>
              <w:t xml:space="preserve"> </w:t>
            </w:r>
            <w:r w:rsidRPr="001A6EFF">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1A6EFF">
              <w:rPr>
                <w:rFonts w:cs="Calibri"/>
                <w:color w:val="000000"/>
                <w:sz w:val="18"/>
                <w:szCs w:val="18"/>
              </w:rPr>
              <w:t> </w:t>
            </w:r>
          </w:p>
        </w:tc>
        <w:tc>
          <w:tcPr>
            <w:tcW w:w="791" w:type="pct"/>
            <w:gridSpan w:val="3"/>
            <w:shd w:val="clear" w:color="auto" w:fill="auto"/>
            <w:vAlign w:val="center"/>
            <w:hideMark/>
          </w:tcPr>
          <w:p w14:paraId="0113B734" w14:textId="77777777" w:rsidR="00730198" w:rsidRPr="001A6EFF" w:rsidRDefault="00730198" w:rsidP="00880A93">
            <w:pPr>
              <w:spacing w:after="0" w:line="240" w:lineRule="auto"/>
              <w:jc w:val="center"/>
              <w:rPr>
                <w:rFonts w:cs="Calibri"/>
                <w:color w:val="000000"/>
                <w:sz w:val="18"/>
                <w:szCs w:val="18"/>
              </w:rPr>
            </w:pPr>
            <w:r>
              <w:rPr>
                <w:rFonts w:cs="Calibri"/>
                <w:color w:val="000000"/>
                <w:sz w:val="18"/>
                <w:szCs w:val="18"/>
              </w:rPr>
              <w:t>2+1</w:t>
            </w:r>
          </w:p>
        </w:tc>
        <w:tc>
          <w:tcPr>
            <w:tcW w:w="1205" w:type="pct"/>
            <w:gridSpan w:val="3"/>
            <w:shd w:val="clear" w:color="auto" w:fill="auto"/>
            <w:vAlign w:val="center"/>
            <w:hideMark/>
          </w:tcPr>
          <w:p w14:paraId="6C67EF2C" w14:textId="77777777" w:rsidR="00730198" w:rsidRPr="001A6EFF" w:rsidRDefault="00730198" w:rsidP="00880A93">
            <w:pPr>
              <w:spacing w:after="0" w:line="240" w:lineRule="auto"/>
              <w:jc w:val="center"/>
              <w:rPr>
                <w:rFonts w:cs="Calibri"/>
                <w:color w:val="000000"/>
                <w:sz w:val="18"/>
                <w:szCs w:val="18"/>
              </w:rPr>
            </w:pPr>
            <w:r>
              <w:rPr>
                <w:rFonts w:cs="Calibri"/>
                <w:color w:val="000000"/>
                <w:sz w:val="18"/>
                <w:szCs w:val="18"/>
              </w:rPr>
              <w:t>4</w:t>
            </w:r>
          </w:p>
        </w:tc>
      </w:tr>
      <w:tr w:rsidR="00730198" w:rsidRPr="001A6EFF" w14:paraId="7234FF6A" w14:textId="77777777" w:rsidTr="00880A93">
        <w:trPr>
          <w:trHeight w:val="287"/>
        </w:trPr>
        <w:tc>
          <w:tcPr>
            <w:tcW w:w="853" w:type="pct"/>
            <w:gridSpan w:val="2"/>
            <w:shd w:val="clear" w:color="auto" w:fill="auto"/>
            <w:noWrap/>
            <w:vAlign w:val="bottom"/>
            <w:hideMark/>
          </w:tcPr>
          <w:p w14:paraId="044B8817"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Adı</w:t>
            </w:r>
          </w:p>
        </w:tc>
        <w:tc>
          <w:tcPr>
            <w:tcW w:w="4147" w:type="pct"/>
            <w:gridSpan w:val="11"/>
            <w:shd w:val="clear" w:color="auto" w:fill="auto"/>
            <w:noWrap/>
            <w:vAlign w:val="bottom"/>
            <w:hideMark/>
          </w:tcPr>
          <w:p w14:paraId="60B09AF1" w14:textId="77777777" w:rsidR="00730198" w:rsidRPr="001A6EFF" w:rsidRDefault="00730198" w:rsidP="00880A93">
            <w:pPr>
              <w:spacing w:after="0" w:line="240" w:lineRule="auto"/>
              <w:rPr>
                <w:rFonts w:cs="Calibri"/>
                <w:color w:val="000000"/>
                <w:sz w:val="18"/>
                <w:szCs w:val="18"/>
              </w:rPr>
            </w:pPr>
            <w:r>
              <w:rPr>
                <w:rFonts w:cs="Calibri"/>
                <w:color w:val="000000"/>
                <w:sz w:val="18"/>
                <w:szCs w:val="18"/>
              </w:rPr>
              <w:t>Servis Teknikleri</w:t>
            </w:r>
          </w:p>
        </w:tc>
      </w:tr>
      <w:tr w:rsidR="00730198" w:rsidRPr="001A6EFF" w14:paraId="3E9C063E" w14:textId="77777777" w:rsidTr="00880A93">
        <w:trPr>
          <w:trHeight w:val="287"/>
        </w:trPr>
        <w:tc>
          <w:tcPr>
            <w:tcW w:w="853" w:type="pct"/>
            <w:gridSpan w:val="2"/>
            <w:shd w:val="clear" w:color="auto" w:fill="auto"/>
            <w:noWrap/>
            <w:vAlign w:val="bottom"/>
            <w:hideMark/>
          </w:tcPr>
          <w:p w14:paraId="76378CFA"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İngilizce Adı</w:t>
            </w:r>
          </w:p>
        </w:tc>
        <w:tc>
          <w:tcPr>
            <w:tcW w:w="4147" w:type="pct"/>
            <w:gridSpan w:val="11"/>
            <w:shd w:val="clear" w:color="auto" w:fill="auto"/>
            <w:noWrap/>
            <w:vAlign w:val="bottom"/>
            <w:hideMark/>
          </w:tcPr>
          <w:p w14:paraId="4C283C3E" w14:textId="77777777" w:rsidR="00730198" w:rsidRPr="001A6EFF" w:rsidRDefault="00730198" w:rsidP="00880A93">
            <w:pPr>
              <w:spacing w:after="0" w:line="240" w:lineRule="auto"/>
              <w:rPr>
                <w:rFonts w:cs="Calibri"/>
                <w:color w:val="000000"/>
                <w:sz w:val="18"/>
                <w:szCs w:val="18"/>
              </w:rPr>
            </w:pPr>
            <w:r w:rsidRPr="004336D4">
              <w:rPr>
                <w:rFonts w:cs="Calibri"/>
                <w:color w:val="222222"/>
                <w:sz w:val="18"/>
                <w:szCs w:val="18"/>
                <w:lang w:val="en"/>
              </w:rPr>
              <w:t>Service Techniques</w:t>
            </w:r>
          </w:p>
        </w:tc>
      </w:tr>
      <w:tr w:rsidR="00730198" w:rsidRPr="001A6EFF" w14:paraId="1EB410A1" w14:textId="77777777" w:rsidTr="00880A93">
        <w:trPr>
          <w:trHeight w:val="284"/>
        </w:trPr>
        <w:tc>
          <w:tcPr>
            <w:tcW w:w="853" w:type="pct"/>
            <w:gridSpan w:val="2"/>
            <w:shd w:val="clear" w:color="auto" w:fill="auto"/>
            <w:vAlign w:val="center"/>
            <w:hideMark/>
          </w:tcPr>
          <w:p w14:paraId="02A84BB3"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Ön Koşul Dersleri</w:t>
            </w:r>
          </w:p>
        </w:tc>
        <w:tc>
          <w:tcPr>
            <w:tcW w:w="4147" w:type="pct"/>
            <w:gridSpan w:val="11"/>
            <w:shd w:val="clear" w:color="auto" w:fill="auto"/>
            <w:vAlign w:val="center"/>
            <w:hideMark/>
          </w:tcPr>
          <w:p w14:paraId="0D6CB6F8" w14:textId="77777777" w:rsidR="00730198" w:rsidRPr="001A6EFF" w:rsidRDefault="00730198" w:rsidP="00880A93">
            <w:pPr>
              <w:spacing w:after="0" w:line="240" w:lineRule="auto"/>
              <w:rPr>
                <w:rFonts w:cs="Calibri"/>
                <w:bCs/>
                <w:color w:val="000000"/>
                <w:sz w:val="18"/>
                <w:szCs w:val="18"/>
              </w:rPr>
            </w:pPr>
            <w:r w:rsidRPr="001A6EFF">
              <w:rPr>
                <w:rFonts w:cs="Calibri"/>
                <w:bCs/>
                <w:color w:val="000000"/>
                <w:sz w:val="18"/>
                <w:szCs w:val="18"/>
              </w:rPr>
              <w:t>Yok</w:t>
            </w:r>
          </w:p>
        </w:tc>
      </w:tr>
      <w:tr w:rsidR="00730198" w:rsidRPr="001A6EFF" w14:paraId="1AC63AF1" w14:textId="77777777" w:rsidTr="00880A93">
        <w:trPr>
          <w:trHeight w:val="284"/>
        </w:trPr>
        <w:tc>
          <w:tcPr>
            <w:tcW w:w="853" w:type="pct"/>
            <w:gridSpan w:val="2"/>
            <w:shd w:val="clear" w:color="auto" w:fill="auto"/>
            <w:vAlign w:val="center"/>
            <w:hideMark/>
          </w:tcPr>
          <w:p w14:paraId="7CEEB45F"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Dili</w:t>
            </w:r>
          </w:p>
        </w:tc>
        <w:tc>
          <w:tcPr>
            <w:tcW w:w="4147" w:type="pct"/>
            <w:gridSpan w:val="11"/>
            <w:shd w:val="clear" w:color="auto" w:fill="auto"/>
            <w:vAlign w:val="center"/>
            <w:hideMark/>
          </w:tcPr>
          <w:p w14:paraId="6C8A9014" w14:textId="77777777" w:rsidR="00730198" w:rsidRPr="001A6EFF" w:rsidRDefault="00730198" w:rsidP="00880A93">
            <w:pPr>
              <w:spacing w:after="0" w:line="240" w:lineRule="auto"/>
              <w:rPr>
                <w:rFonts w:cs="Calibri"/>
                <w:bCs/>
                <w:color w:val="000000"/>
                <w:sz w:val="18"/>
                <w:szCs w:val="18"/>
              </w:rPr>
            </w:pPr>
            <w:r w:rsidRPr="001A6EFF">
              <w:rPr>
                <w:rFonts w:cs="Calibri"/>
                <w:bCs/>
                <w:color w:val="000000"/>
                <w:sz w:val="18"/>
                <w:szCs w:val="18"/>
              </w:rPr>
              <w:t>Türkçe</w:t>
            </w:r>
          </w:p>
        </w:tc>
      </w:tr>
      <w:tr w:rsidR="00730198" w:rsidRPr="001A6EFF" w14:paraId="50A31B47" w14:textId="77777777" w:rsidTr="00880A93">
        <w:trPr>
          <w:trHeight w:val="284"/>
        </w:trPr>
        <w:tc>
          <w:tcPr>
            <w:tcW w:w="853" w:type="pct"/>
            <w:gridSpan w:val="2"/>
            <w:shd w:val="clear" w:color="auto" w:fill="auto"/>
            <w:vAlign w:val="center"/>
            <w:hideMark/>
          </w:tcPr>
          <w:p w14:paraId="41CFE3C7"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Seviyesi</w:t>
            </w:r>
          </w:p>
        </w:tc>
        <w:tc>
          <w:tcPr>
            <w:tcW w:w="4147" w:type="pct"/>
            <w:gridSpan w:val="11"/>
            <w:shd w:val="clear" w:color="auto" w:fill="auto"/>
            <w:vAlign w:val="center"/>
            <w:hideMark/>
          </w:tcPr>
          <w:p w14:paraId="5F6213EC" w14:textId="77777777" w:rsidR="00730198" w:rsidRPr="001A6EFF" w:rsidRDefault="00730198" w:rsidP="00880A93">
            <w:pPr>
              <w:spacing w:after="0" w:line="240" w:lineRule="auto"/>
              <w:rPr>
                <w:rFonts w:cs="Calibri"/>
                <w:bCs/>
                <w:color w:val="000000"/>
                <w:sz w:val="18"/>
                <w:szCs w:val="18"/>
              </w:rPr>
            </w:pPr>
            <w:r w:rsidRPr="001A6EFF">
              <w:rPr>
                <w:rFonts w:cs="Calibri"/>
                <w:color w:val="000000"/>
                <w:sz w:val="18"/>
                <w:szCs w:val="18"/>
              </w:rPr>
              <w:t>Lisans</w:t>
            </w:r>
          </w:p>
        </w:tc>
      </w:tr>
      <w:tr w:rsidR="00730198" w:rsidRPr="001A6EFF" w14:paraId="5F4AE38C" w14:textId="77777777" w:rsidTr="00880A93">
        <w:trPr>
          <w:trHeight w:val="284"/>
        </w:trPr>
        <w:tc>
          <w:tcPr>
            <w:tcW w:w="853" w:type="pct"/>
            <w:gridSpan w:val="2"/>
            <w:shd w:val="clear" w:color="auto" w:fill="auto"/>
            <w:vAlign w:val="center"/>
            <w:hideMark/>
          </w:tcPr>
          <w:p w14:paraId="1C5A44C4"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Türü</w:t>
            </w:r>
          </w:p>
        </w:tc>
        <w:tc>
          <w:tcPr>
            <w:tcW w:w="4147" w:type="pct"/>
            <w:gridSpan w:val="11"/>
            <w:shd w:val="clear" w:color="auto" w:fill="auto"/>
            <w:vAlign w:val="center"/>
            <w:hideMark/>
          </w:tcPr>
          <w:p w14:paraId="4E0CE21A" w14:textId="77777777" w:rsidR="00730198" w:rsidRPr="001A6EFF" w:rsidRDefault="00730198" w:rsidP="00880A93">
            <w:pPr>
              <w:spacing w:after="0" w:line="240" w:lineRule="auto"/>
              <w:rPr>
                <w:rFonts w:cs="Calibri"/>
                <w:b/>
                <w:bCs/>
                <w:color w:val="000000"/>
                <w:sz w:val="18"/>
                <w:szCs w:val="18"/>
              </w:rPr>
            </w:pPr>
            <w:r w:rsidRPr="001A6EFF">
              <w:rPr>
                <w:rFonts w:cs="Calibri"/>
                <w:color w:val="000000"/>
                <w:sz w:val="18"/>
                <w:szCs w:val="18"/>
              </w:rPr>
              <w:t>Zorunlu</w:t>
            </w:r>
          </w:p>
        </w:tc>
      </w:tr>
      <w:tr w:rsidR="00730198" w:rsidRPr="001A6EFF" w14:paraId="73666DCD" w14:textId="77777777" w:rsidTr="00880A93">
        <w:trPr>
          <w:trHeight w:val="284"/>
        </w:trPr>
        <w:tc>
          <w:tcPr>
            <w:tcW w:w="853" w:type="pct"/>
            <w:gridSpan w:val="2"/>
            <w:shd w:val="clear" w:color="auto" w:fill="auto"/>
            <w:vAlign w:val="center"/>
            <w:hideMark/>
          </w:tcPr>
          <w:p w14:paraId="57086579"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Koordinatörü</w:t>
            </w:r>
          </w:p>
        </w:tc>
        <w:tc>
          <w:tcPr>
            <w:tcW w:w="4147" w:type="pct"/>
            <w:gridSpan w:val="11"/>
            <w:shd w:val="clear" w:color="auto" w:fill="auto"/>
            <w:vAlign w:val="center"/>
          </w:tcPr>
          <w:p w14:paraId="7829B735" w14:textId="759D3430" w:rsidR="00730198" w:rsidRPr="001A6EFF" w:rsidRDefault="00A34899" w:rsidP="00880A93">
            <w:pPr>
              <w:spacing w:after="0" w:line="240" w:lineRule="auto"/>
              <w:rPr>
                <w:rFonts w:cs="Calibri"/>
                <w:color w:val="000000"/>
                <w:sz w:val="18"/>
                <w:szCs w:val="18"/>
              </w:rPr>
            </w:pPr>
            <w:r w:rsidRPr="00A34899">
              <w:rPr>
                <w:rFonts w:cs="Calibri"/>
                <w:sz w:val="18"/>
                <w:szCs w:val="18"/>
              </w:rPr>
              <w:t>Doç. Dr. Mehmet ŞİMŞEK</w:t>
            </w:r>
          </w:p>
        </w:tc>
      </w:tr>
      <w:tr w:rsidR="00730198" w:rsidRPr="001A6EFF" w14:paraId="25FEAF4C" w14:textId="77777777" w:rsidTr="00880A93">
        <w:trPr>
          <w:trHeight w:val="284"/>
        </w:trPr>
        <w:tc>
          <w:tcPr>
            <w:tcW w:w="853" w:type="pct"/>
            <w:gridSpan w:val="2"/>
            <w:shd w:val="clear" w:color="auto" w:fill="auto"/>
            <w:vAlign w:val="center"/>
            <w:hideMark/>
          </w:tcPr>
          <w:p w14:paraId="3B8F53EC"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 Verenler</w:t>
            </w:r>
          </w:p>
        </w:tc>
        <w:tc>
          <w:tcPr>
            <w:tcW w:w="4147" w:type="pct"/>
            <w:gridSpan w:val="11"/>
            <w:shd w:val="clear" w:color="auto" w:fill="auto"/>
            <w:vAlign w:val="center"/>
          </w:tcPr>
          <w:p w14:paraId="049367B8" w14:textId="77777777" w:rsidR="00730198" w:rsidRPr="001A6EFF" w:rsidRDefault="00730198" w:rsidP="00880A93">
            <w:pPr>
              <w:spacing w:after="0" w:line="240" w:lineRule="auto"/>
              <w:rPr>
                <w:rFonts w:cs="Calibri"/>
                <w:color w:val="000000"/>
                <w:sz w:val="18"/>
                <w:szCs w:val="18"/>
              </w:rPr>
            </w:pPr>
            <w:r>
              <w:rPr>
                <w:rFonts w:cs="Calibri"/>
                <w:color w:val="000000"/>
                <w:sz w:val="18"/>
                <w:szCs w:val="18"/>
              </w:rPr>
              <w:t>Dr. Öğr. Üyesi Paşa Mustafa ÖZYURT</w:t>
            </w:r>
          </w:p>
        </w:tc>
      </w:tr>
      <w:tr w:rsidR="00730198" w:rsidRPr="001A6EFF" w14:paraId="34384CBA" w14:textId="77777777" w:rsidTr="00880A93">
        <w:trPr>
          <w:trHeight w:val="284"/>
        </w:trPr>
        <w:tc>
          <w:tcPr>
            <w:tcW w:w="853" w:type="pct"/>
            <w:gridSpan w:val="2"/>
            <w:shd w:val="clear" w:color="auto" w:fill="auto"/>
            <w:vAlign w:val="center"/>
            <w:hideMark/>
          </w:tcPr>
          <w:p w14:paraId="3697CBF4"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Yardımcıları</w:t>
            </w:r>
          </w:p>
        </w:tc>
        <w:tc>
          <w:tcPr>
            <w:tcW w:w="4147" w:type="pct"/>
            <w:gridSpan w:val="11"/>
            <w:shd w:val="clear" w:color="auto" w:fill="auto"/>
            <w:vAlign w:val="center"/>
          </w:tcPr>
          <w:p w14:paraId="78782535" w14:textId="77777777" w:rsidR="00730198" w:rsidRPr="001A6EFF" w:rsidRDefault="00730198" w:rsidP="00880A93">
            <w:pPr>
              <w:spacing w:after="0" w:line="240" w:lineRule="auto"/>
              <w:rPr>
                <w:rFonts w:cs="Calibri"/>
                <w:b/>
                <w:bCs/>
                <w:color w:val="000000"/>
                <w:sz w:val="18"/>
                <w:szCs w:val="18"/>
              </w:rPr>
            </w:pPr>
          </w:p>
        </w:tc>
      </w:tr>
      <w:tr w:rsidR="00730198" w:rsidRPr="001A6EFF" w14:paraId="3C751EF9" w14:textId="77777777" w:rsidTr="00880A93">
        <w:trPr>
          <w:trHeight w:val="504"/>
        </w:trPr>
        <w:tc>
          <w:tcPr>
            <w:tcW w:w="853" w:type="pct"/>
            <w:gridSpan w:val="2"/>
            <w:shd w:val="clear" w:color="auto" w:fill="auto"/>
            <w:vAlign w:val="center"/>
            <w:hideMark/>
          </w:tcPr>
          <w:p w14:paraId="6EE459C1"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Amacı</w:t>
            </w:r>
          </w:p>
        </w:tc>
        <w:tc>
          <w:tcPr>
            <w:tcW w:w="4147" w:type="pct"/>
            <w:gridSpan w:val="11"/>
            <w:shd w:val="clear" w:color="auto" w:fill="auto"/>
            <w:vAlign w:val="center"/>
            <w:hideMark/>
          </w:tcPr>
          <w:p w14:paraId="49542751" w14:textId="77777777" w:rsidR="00730198" w:rsidRPr="001A6EFF" w:rsidRDefault="00730198" w:rsidP="00880A93">
            <w:pPr>
              <w:autoSpaceDE w:val="0"/>
              <w:autoSpaceDN w:val="0"/>
              <w:adjustRightInd w:val="0"/>
              <w:spacing w:after="0" w:line="240" w:lineRule="auto"/>
              <w:rPr>
                <w:rFonts w:cs="Calibri"/>
                <w:color w:val="000000"/>
                <w:sz w:val="18"/>
                <w:szCs w:val="18"/>
              </w:rPr>
            </w:pPr>
            <w:r w:rsidRPr="00BD0A63">
              <w:rPr>
                <w:rFonts w:cs="Calibri"/>
                <w:sz w:val="18"/>
                <w:szCs w:val="18"/>
              </w:rPr>
              <w:t>Bu dersin amacı, öğrencilerin, yiyecek içecek hizmetlerinin kapsamı, yiyecek içecek birimleri ve servisi hakkında bilgi sahibi olmalarını sağlamaktır.</w:t>
            </w:r>
          </w:p>
        </w:tc>
      </w:tr>
      <w:tr w:rsidR="00730198" w:rsidRPr="001A6EFF" w14:paraId="53014BDC" w14:textId="77777777" w:rsidTr="00880A93">
        <w:trPr>
          <w:trHeight w:val="284"/>
        </w:trPr>
        <w:tc>
          <w:tcPr>
            <w:tcW w:w="853" w:type="pct"/>
            <w:gridSpan w:val="2"/>
            <w:shd w:val="clear" w:color="auto" w:fill="auto"/>
            <w:vAlign w:val="center"/>
            <w:hideMark/>
          </w:tcPr>
          <w:p w14:paraId="74321A69"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Kısa İçeriği</w:t>
            </w:r>
          </w:p>
        </w:tc>
        <w:tc>
          <w:tcPr>
            <w:tcW w:w="4147" w:type="pct"/>
            <w:gridSpan w:val="11"/>
            <w:shd w:val="clear" w:color="auto" w:fill="auto"/>
            <w:vAlign w:val="center"/>
            <w:hideMark/>
          </w:tcPr>
          <w:p w14:paraId="412C13D3" w14:textId="77777777" w:rsidR="00730198" w:rsidRPr="001A6EFF" w:rsidRDefault="00730198" w:rsidP="00880A93">
            <w:pPr>
              <w:spacing w:after="0" w:line="240" w:lineRule="auto"/>
              <w:rPr>
                <w:rFonts w:cs="Calibri"/>
                <w:color w:val="000000"/>
                <w:sz w:val="18"/>
                <w:szCs w:val="18"/>
              </w:rPr>
            </w:pPr>
            <w:r w:rsidRPr="00BD0A63">
              <w:rPr>
                <w:rFonts w:cs="Calibri"/>
                <w:color w:val="000000"/>
                <w:sz w:val="18"/>
                <w:szCs w:val="18"/>
              </w:rPr>
              <w:t>Ders esas itibariyle, yiyecek içecek servisi ve sunulan hizmetleri kapsar. Dersin kapsadığı bazı konular, yiyecek içecek işletmeleri, menü planlama, servis, bar, ziyafet organizasyonlarıdır.</w:t>
            </w:r>
          </w:p>
        </w:tc>
      </w:tr>
      <w:tr w:rsidR="00730198" w:rsidRPr="001A6EFF" w14:paraId="5E5A2D73" w14:textId="77777777" w:rsidTr="00880A93">
        <w:trPr>
          <w:trHeight w:val="300"/>
        </w:trPr>
        <w:tc>
          <w:tcPr>
            <w:tcW w:w="5000" w:type="pct"/>
            <w:gridSpan w:val="13"/>
            <w:shd w:val="clear" w:color="auto" w:fill="auto"/>
            <w:noWrap/>
            <w:vAlign w:val="bottom"/>
            <w:hideMark/>
          </w:tcPr>
          <w:p w14:paraId="73C81853" w14:textId="77777777" w:rsidR="00730198" w:rsidRPr="001A6EFF" w:rsidRDefault="00730198" w:rsidP="00880A93">
            <w:pPr>
              <w:spacing w:after="0" w:line="240" w:lineRule="auto"/>
              <w:rPr>
                <w:rFonts w:cs="Calibri"/>
                <w:color w:val="000000"/>
                <w:sz w:val="18"/>
                <w:szCs w:val="18"/>
              </w:rPr>
            </w:pPr>
          </w:p>
        </w:tc>
      </w:tr>
      <w:tr w:rsidR="00730198" w:rsidRPr="001A6EFF" w14:paraId="28056BC3" w14:textId="77777777" w:rsidTr="00880A93">
        <w:trPr>
          <w:trHeight w:val="284"/>
        </w:trPr>
        <w:tc>
          <w:tcPr>
            <w:tcW w:w="5000" w:type="pct"/>
            <w:gridSpan w:val="13"/>
            <w:shd w:val="clear" w:color="auto" w:fill="auto"/>
            <w:vAlign w:val="center"/>
            <w:hideMark/>
          </w:tcPr>
          <w:p w14:paraId="448E7403"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Öğrenme Çıktıları</w:t>
            </w:r>
          </w:p>
        </w:tc>
      </w:tr>
      <w:tr w:rsidR="00730198" w:rsidRPr="001A6EFF" w14:paraId="371AC242" w14:textId="77777777" w:rsidTr="00880A93">
        <w:trPr>
          <w:trHeight w:val="284"/>
        </w:trPr>
        <w:tc>
          <w:tcPr>
            <w:tcW w:w="910" w:type="pct"/>
            <w:gridSpan w:val="3"/>
            <w:shd w:val="clear" w:color="auto" w:fill="auto"/>
            <w:hideMark/>
          </w:tcPr>
          <w:p w14:paraId="7303D50E" w14:textId="77777777" w:rsidR="00730198" w:rsidRPr="00BD0A63" w:rsidRDefault="00730198" w:rsidP="00880A93">
            <w:pPr>
              <w:spacing w:after="0" w:line="240" w:lineRule="auto"/>
              <w:rPr>
                <w:sz w:val="18"/>
                <w:szCs w:val="18"/>
              </w:rPr>
            </w:pPr>
            <w:r>
              <w:rPr>
                <w:sz w:val="18"/>
                <w:szCs w:val="18"/>
              </w:rPr>
              <w:t>ÖÇ-</w:t>
            </w:r>
            <w:r w:rsidRPr="00BD0A63">
              <w:rPr>
                <w:sz w:val="18"/>
                <w:szCs w:val="18"/>
              </w:rPr>
              <w:t>1</w:t>
            </w:r>
          </w:p>
        </w:tc>
        <w:tc>
          <w:tcPr>
            <w:tcW w:w="4090" w:type="pct"/>
            <w:gridSpan w:val="10"/>
            <w:shd w:val="clear" w:color="auto" w:fill="auto"/>
            <w:hideMark/>
          </w:tcPr>
          <w:p w14:paraId="75116348" w14:textId="77777777" w:rsidR="00730198" w:rsidRPr="00BD0A63" w:rsidRDefault="00730198" w:rsidP="00880A93">
            <w:pPr>
              <w:spacing w:after="0" w:line="240" w:lineRule="auto"/>
              <w:rPr>
                <w:sz w:val="18"/>
                <w:szCs w:val="18"/>
              </w:rPr>
            </w:pPr>
            <w:r w:rsidRPr="00BD0A63">
              <w:rPr>
                <w:sz w:val="18"/>
                <w:szCs w:val="18"/>
              </w:rPr>
              <w:t>1. Yiyecek-İçecek Endüstrisini ve özelliklerini bilir.</w:t>
            </w:r>
          </w:p>
        </w:tc>
      </w:tr>
      <w:tr w:rsidR="00730198" w:rsidRPr="001A6EFF" w14:paraId="15710EB9" w14:textId="77777777" w:rsidTr="00880A93">
        <w:trPr>
          <w:trHeight w:val="284"/>
        </w:trPr>
        <w:tc>
          <w:tcPr>
            <w:tcW w:w="910" w:type="pct"/>
            <w:gridSpan w:val="3"/>
            <w:shd w:val="clear" w:color="auto" w:fill="auto"/>
            <w:hideMark/>
          </w:tcPr>
          <w:p w14:paraId="189B369F" w14:textId="77777777" w:rsidR="00730198" w:rsidRPr="00BD0A63" w:rsidRDefault="00730198" w:rsidP="00880A93">
            <w:pPr>
              <w:spacing w:after="0" w:line="240" w:lineRule="auto"/>
              <w:rPr>
                <w:sz w:val="18"/>
                <w:szCs w:val="18"/>
              </w:rPr>
            </w:pPr>
            <w:r>
              <w:rPr>
                <w:sz w:val="18"/>
                <w:szCs w:val="18"/>
              </w:rPr>
              <w:t>ÖÇ-</w:t>
            </w:r>
            <w:r w:rsidRPr="00BD0A63">
              <w:rPr>
                <w:sz w:val="18"/>
                <w:szCs w:val="18"/>
              </w:rPr>
              <w:t>2</w:t>
            </w:r>
          </w:p>
        </w:tc>
        <w:tc>
          <w:tcPr>
            <w:tcW w:w="4090" w:type="pct"/>
            <w:gridSpan w:val="10"/>
            <w:shd w:val="clear" w:color="auto" w:fill="auto"/>
            <w:hideMark/>
          </w:tcPr>
          <w:p w14:paraId="158B20AB" w14:textId="77777777" w:rsidR="00730198" w:rsidRPr="00BD0A63" w:rsidRDefault="00730198" w:rsidP="00880A93">
            <w:pPr>
              <w:spacing w:after="0" w:line="240" w:lineRule="auto"/>
              <w:rPr>
                <w:sz w:val="18"/>
                <w:szCs w:val="18"/>
              </w:rPr>
            </w:pPr>
            <w:r w:rsidRPr="00BD0A63">
              <w:rPr>
                <w:sz w:val="18"/>
                <w:szCs w:val="18"/>
              </w:rPr>
              <w:t>2. Yiyecek içecek birimlerindeki iş akışı ve servis sürecini kavrar.</w:t>
            </w:r>
          </w:p>
        </w:tc>
      </w:tr>
      <w:tr w:rsidR="00730198" w:rsidRPr="001A6EFF" w14:paraId="1CB5EEFE" w14:textId="77777777" w:rsidTr="00880A93">
        <w:trPr>
          <w:trHeight w:val="284"/>
        </w:trPr>
        <w:tc>
          <w:tcPr>
            <w:tcW w:w="910" w:type="pct"/>
            <w:gridSpan w:val="3"/>
            <w:shd w:val="clear" w:color="auto" w:fill="auto"/>
            <w:hideMark/>
          </w:tcPr>
          <w:p w14:paraId="2D4E9770" w14:textId="77777777" w:rsidR="00730198" w:rsidRPr="00BD0A63" w:rsidRDefault="00730198" w:rsidP="00880A93">
            <w:pPr>
              <w:spacing w:after="0" w:line="240" w:lineRule="auto"/>
              <w:rPr>
                <w:sz w:val="18"/>
                <w:szCs w:val="18"/>
              </w:rPr>
            </w:pPr>
            <w:r>
              <w:rPr>
                <w:sz w:val="18"/>
                <w:szCs w:val="18"/>
              </w:rPr>
              <w:t>ÖÇ-</w:t>
            </w:r>
            <w:r w:rsidRPr="00BD0A63">
              <w:rPr>
                <w:sz w:val="18"/>
                <w:szCs w:val="18"/>
              </w:rPr>
              <w:t>3</w:t>
            </w:r>
          </w:p>
        </w:tc>
        <w:tc>
          <w:tcPr>
            <w:tcW w:w="4090" w:type="pct"/>
            <w:gridSpan w:val="10"/>
            <w:shd w:val="clear" w:color="auto" w:fill="auto"/>
            <w:hideMark/>
          </w:tcPr>
          <w:p w14:paraId="3B14816C" w14:textId="77777777" w:rsidR="00730198" w:rsidRPr="00BD0A63" w:rsidRDefault="00730198" w:rsidP="00880A93">
            <w:pPr>
              <w:spacing w:after="0" w:line="240" w:lineRule="auto"/>
              <w:rPr>
                <w:sz w:val="18"/>
                <w:szCs w:val="18"/>
              </w:rPr>
            </w:pPr>
            <w:r w:rsidRPr="00BD0A63">
              <w:rPr>
                <w:sz w:val="18"/>
                <w:szCs w:val="18"/>
              </w:rPr>
              <w:t>3. Servis yöntemlerini bilir ve uygular</w:t>
            </w:r>
          </w:p>
        </w:tc>
      </w:tr>
      <w:tr w:rsidR="00730198" w:rsidRPr="001A6EFF" w14:paraId="0F9BDA1B" w14:textId="77777777" w:rsidTr="00880A93">
        <w:trPr>
          <w:trHeight w:val="284"/>
        </w:trPr>
        <w:tc>
          <w:tcPr>
            <w:tcW w:w="910" w:type="pct"/>
            <w:gridSpan w:val="3"/>
            <w:shd w:val="clear" w:color="auto" w:fill="auto"/>
            <w:hideMark/>
          </w:tcPr>
          <w:p w14:paraId="0A9E4930" w14:textId="77777777" w:rsidR="00730198" w:rsidRPr="00BD0A63" w:rsidRDefault="00730198" w:rsidP="00880A93">
            <w:pPr>
              <w:spacing w:after="0" w:line="240" w:lineRule="auto"/>
              <w:rPr>
                <w:sz w:val="18"/>
                <w:szCs w:val="18"/>
              </w:rPr>
            </w:pPr>
            <w:r>
              <w:rPr>
                <w:sz w:val="18"/>
                <w:szCs w:val="18"/>
              </w:rPr>
              <w:t>ÖÇ-</w:t>
            </w:r>
            <w:r w:rsidRPr="00BD0A63">
              <w:rPr>
                <w:sz w:val="18"/>
                <w:szCs w:val="18"/>
              </w:rPr>
              <w:t>4</w:t>
            </w:r>
          </w:p>
        </w:tc>
        <w:tc>
          <w:tcPr>
            <w:tcW w:w="4090" w:type="pct"/>
            <w:gridSpan w:val="10"/>
            <w:shd w:val="clear" w:color="auto" w:fill="auto"/>
            <w:hideMark/>
          </w:tcPr>
          <w:p w14:paraId="756A71C7" w14:textId="77777777" w:rsidR="00730198" w:rsidRPr="00BD0A63" w:rsidRDefault="00730198" w:rsidP="00880A93">
            <w:pPr>
              <w:spacing w:after="0" w:line="240" w:lineRule="auto"/>
              <w:rPr>
                <w:sz w:val="18"/>
                <w:szCs w:val="18"/>
              </w:rPr>
            </w:pPr>
            <w:r w:rsidRPr="00BD0A63">
              <w:rPr>
                <w:sz w:val="18"/>
                <w:szCs w:val="18"/>
              </w:rPr>
              <w:t>4. Teorik bilgiyle uygulamayı bağdaştırır.</w:t>
            </w:r>
          </w:p>
        </w:tc>
      </w:tr>
      <w:tr w:rsidR="00730198" w:rsidRPr="001A6EFF" w14:paraId="622DE254" w14:textId="77777777" w:rsidTr="00880A93">
        <w:trPr>
          <w:trHeight w:val="379"/>
        </w:trPr>
        <w:tc>
          <w:tcPr>
            <w:tcW w:w="5000" w:type="pct"/>
            <w:gridSpan w:val="13"/>
            <w:shd w:val="clear" w:color="auto" w:fill="auto"/>
            <w:noWrap/>
            <w:vAlign w:val="bottom"/>
            <w:hideMark/>
          </w:tcPr>
          <w:p w14:paraId="690AE631" w14:textId="77777777" w:rsidR="00730198" w:rsidRPr="001A6EFF" w:rsidRDefault="00730198" w:rsidP="00880A93">
            <w:pPr>
              <w:spacing w:after="0" w:line="240" w:lineRule="auto"/>
              <w:rPr>
                <w:rFonts w:cs="Calibri"/>
                <w:color w:val="000000"/>
                <w:sz w:val="18"/>
                <w:szCs w:val="18"/>
              </w:rPr>
            </w:pPr>
          </w:p>
        </w:tc>
      </w:tr>
      <w:tr w:rsidR="00730198" w:rsidRPr="001A6EFF" w14:paraId="19FB27B0" w14:textId="77777777" w:rsidTr="00880A93">
        <w:trPr>
          <w:trHeight w:val="284"/>
        </w:trPr>
        <w:tc>
          <w:tcPr>
            <w:tcW w:w="910" w:type="pct"/>
            <w:gridSpan w:val="3"/>
            <w:shd w:val="clear" w:color="auto" w:fill="auto"/>
            <w:vAlign w:val="center"/>
            <w:hideMark/>
          </w:tcPr>
          <w:p w14:paraId="1550AC60"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Öğretim Yöntemleri</w:t>
            </w:r>
          </w:p>
        </w:tc>
        <w:tc>
          <w:tcPr>
            <w:tcW w:w="4090" w:type="pct"/>
            <w:gridSpan w:val="10"/>
            <w:shd w:val="clear" w:color="auto" w:fill="auto"/>
            <w:vAlign w:val="center"/>
            <w:hideMark/>
          </w:tcPr>
          <w:p w14:paraId="52F19C04" w14:textId="77777777" w:rsidR="00730198" w:rsidRPr="001A6EFF" w:rsidRDefault="00730198" w:rsidP="00880A93">
            <w:pPr>
              <w:spacing w:after="0" w:line="240" w:lineRule="auto"/>
              <w:rPr>
                <w:rFonts w:cs="Calibri"/>
                <w:sz w:val="18"/>
                <w:szCs w:val="18"/>
              </w:rPr>
            </w:pPr>
            <w:r w:rsidRPr="001A6EFF">
              <w:rPr>
                <w:rFonts w:cs="Calibri"/>
                <w:sz w:val="18"/>
                <w:szCs w:val="18"/>
              </w:rPr>
              <w:t>Slayt, yüz yüze anlatım, sınıf içi tartışma, soru cevap</w:t>
            </w:r>
          </w:p>
        </w:tc>
      </w:tr>
      <w:tr w:rsidR="00730198" w:rsidRPr="001A6EFF" w14:paraId="48BB86C6" w14:textId="77777777" w:rsidTr="00880A93">
        <w:trPr>
          <w:trHeight w:val="284"/>
        </w:trPr>
        <w:tc>
          <w:tcPr>
            <w:tcW w:w="910" w:type="pct"/>
            <w:gridSpan w:val="3"/>
            <w:shd w:val="clear" w:color="auto" w:fill="auto"/>
            <w:vAlign w:val="center"/>
            <w:hideMark/>
          </w:tcPr>
          <w:p w14:paraId="532E436F"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Ölçme Yöntemleri</w:t>
            </w:r>
          </w:p>
        </w:tc>
        <w:tc>
          <w:tcPr>
            <w:tcW w:w="4090" w:type="pct"/>
            <w:gridSpan w:val="10"/>
            <w:shd w:val="clear" w:color="auto" w:fill="auto"/>
            <w:vAlign w:val="center"/>
            <w:hideMark/>
          </w:tcPr>
          <w:p w14:paraId="30DDD184" w14:textId="77777777" w:rsidR="00730198" w:rsidRPr="001A6EFF" w:rsidRDefault="00730198" w:rsidP="00880A93">
            <w:pPr>
              <w:spacing w:after="0" w:line="240" w:lineRule="auto"/>
              <w:rPr>
                <w:rFonts w:cs="Calibri"/>
                <w:color w:val="000000"/>
                <w:sz w:val="18"/>
                <w:szCs w:val="18"/>
              </w:rPr>
            </w:pPr>
            <w:r w:rsidRPr="001A6EFF">
              <w:rPr>
                <w:rFonts w:cs="Calibri"/>
                <w:color w:val="000000"/>
                <w:sz w:val="18"/>
                <w:szCs w:val="18"/>
              </w:rPr>
              <w:t>Yazılı Sınav</w:t>
            </w:r>
          </w:p>
        </w:tc>
      </w:tr>
      <w:tr w:rsidR="00730198" w:rsidRPr="001A6EFF" w14:paraId="528A46F5" w14:textId="77777777" w:rsidTr="00880A93">
        <w:trPr>
          <w:trHeight w:val="239"/>
        </w:trPr>
        <w:tc>
          <w:tcPr>
            <w:tcW w:w="5000" w:type="pct"/>
            <w:gridSpan w:val="13"/>
            <w:shd w:val="clear" w:color="auto" w:fill="auto"/>
            <w:noWrap/>
            <w:vAlign w:val="bottom"/>
            <w:hideMark/>
          </w:tcPr>
          <w:p w14:paraId="5D2E4141" w14:textId="77777777" w:rsidR="00730198" w:rsidRPr="001A6EFF" w:rsidRDefault="00730198" w:rsidP="00880A93">
            <w:pPr>
              <w:spacing w:after="0" w:line="240" w:lineRule="auto"/>
              <w:rPr>
                <w:rFonts w:cs="Calibri"/>
                <w:color w:val="000000"/>
                <w:sz w:val="18"/>
                <w:szCs w:val="18"/>
              </w:rPr>
            </w:pPr>
          </w:p>
        </w:tc>
      </w:tr>
      <w:tr w:rsidR="00730198" w:rsidRPr="001A6EFF" w14:paraId="798D8AF1" w14:textId="77777777" w:rsidTr="00880A93">
        <w:trPr>
          <w:trHeight w:val="284"/>
        </w:trPr>
        <w:tc>
          <w:tcPr>
            <w:tcW w:w="5000" w:type="pct"/>
            <w:gridSpan w:val="13"/>
            <w:shd w:val="clear" w:color="auto" w:fill="auto"/>
            <w:vAlign w:val="center"/>
            <w:hideMark/>
          </w:tcPr>
          <w:p w14:paraId="1DD117DF"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 AKIŞI</w:t>
            </w:r>
          </w:p>
        </w:tc>
      </w:tr>
      <w:tr w:rsidR="00730198" w:rsidRPr="001A6EFF" w14:paraId="6580379D" w14:textId="77777777" w:rsidTr="00880A93">
        <w:trPr>
          <w:trHeight w:val="284"/>
        </w:trPr>
        <w:tc>
          <w:tcPr>
            <w:tcW w:w="398" w:type="pct"/>
            <w:shd w:val="clear" w:color="auto" w:fill="auto"/>
            <w:vAlign w:val="center"/>
            <w:hideMark/>
          </w:tcPr>
          <w:p w14:paraId="461843F3"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Hafta</w:t>
            </w:r>
          </w:p>
        </w:tc>
        <w:tc>
          <w:tcPr>
            <w:tcW w:w="3552" w:type="pct"/>
            <w:gridSpan w:val="10"/>
            <w:shd w:val="clear" w:color="auto" w:fill="auto"/>
            <w:noWrap/>
            <w:vAlign w:val="bottom"/>
            <w:hideMark/>
          </w:tcPr>
          <w:p w14:paraId="2BF3999F" w14:textId="77777777" w:rsidR="00730198" w:rsidRPr="001A6EFF" w:rsidRDefault="00730198" w:rsidP="00880A93">
            <w:pPr>
              <w:spacing w:after="0" w:line="240" w:lineRule="auto"/>
              <w:rPr>
                <w:rFonts w:cs="Calibri"/>
                <w:b/>
                <w:bCs/>
                <w:color w:val="000000"/>
                <w:sz w:val="18"/>
                <w:szCs w:val="18"/>
              </w:rPr>
            </w:pPr>
            <w:r w:rsidRPr="001A6EFF">
              <w:rPr>
                <w:rFonts w:cs="Calibri"/>
                <w:color w:val="000000"/>
                <w:sz w:val="18"/>
                <w:szCs w:val="18"/>
              </w:rPr>
              <w:t> </w:t>
            </w:r>
            <w:r w:rsidRPr="001A6EFF">
              <w:rPr>
                <w:rFonts w:cs="Calibri"/>
                <w:b/>
                <w:bCs/>
                <w:color w:val="000000"/>
                <w:sz w:val="18"/>
                <w:szCs w:val="18"/>
              </w:rPr>
              <w:t>Konular</w:t>
            </w:r>
          </w:p>
        </w:tc>
        <w:tc>
          <w:tcPr>
            <w:tcW w:w="1050" w:type="pct"/>
            <w:gridSpan w:val="2"/>
            <w:shd w:val="clear" w:color="auto" w:fill="auto"/>
            <w:vAlign w:val="center"/>
            <w:hideMark/>
          </w:tcPr>
          <w:p w14:paraId="3B592228" w14:textId="77777777" w:rsidR="00730198" w:rsidRPr="001A6EFF" w:rsidRDefault="00730198" w:rsidP="00880A93">
            <w:pPr>
              <w:spacing w:after="0" w:line="240" w:lineRule="auto"/>
              <w:jc w:val="center"/>
              <w:rPr>
                <w:rFonts w:cs="Calibri"/>
                <w:b/>
                <w:bCs/>
                <w:color w:val="000000"/>
                <w:sz w:val="18"/>
                <w:szCs w:val="18"/>
              </w:rPr>
            </w:pPr>
            <w:r w:rsidRPr="001A6EFF">
              <w:rPr>
                <w:rFonts w:cs="Calibri"/>
                <w:b/>
                <w:bCs/>
                <w:color w:val="000000"/>
                <w:sz w:val="18"/>
                <w:szCs w:val="18"/>
              </w:rPr>
              <w:t>Kaynak/İlgili Bölüm</w:t>
            </w:r>
          </w:p>
        </w:tc>
      </w:tr>
      <w:tr w:rsidR="00730198" w:rsidRPr="001A6EFF" w14:paraId="459CA217" w14:textId="77777777" w:rsidTr="00880A93">
        <w:trPr>
          <w:trHeight w:val="284"/>
        </w:trPr>
        <w:tc>
          <w:tcPr>
            <w:tcW w:w="398" w:type="pct"/>
            <w:shd w:val="clear" w:color="auto" w:fill="auto"/>
            <w:hideMark/>
          </w:tcPr>
          <w:p w14:paraId="02E26F23" w14:textId="77777777" w:rsidR="00730198" w:rsidRPr="00847A15" w:rsidRDefault="00730198" w:rsidP="00880A93">
            <w:pPr>
              <w:spacing w:after="0" w:line="240" w:lineRule="auto"/>
              <w:rPr>
                <w:sz w:val="18"/>
                <w:szCs w:val="18"/>
              </w:rPr>
            </w:pPr>
            <w:r w:rsidRPr="00847A15">
              <w:rPr>
                <w:sz w:val="18"/>
                <w:szCs w:val="18"/>
              </w:rPr>
              <w:t>1</w:t>
            </w:r>
          </w:p>
        </w:tc>
        <w:tc>
          <w:tcPr>
            <w:tcW w:w="3552" w:type="pct"/>
            <w:gridSpan w:val="10"/>
            <w:shd w:val="clear" w:color="auto" w:fill="auto"/>
            <w:hideMark/>
          </w:tcPr>
          <w:p w14:paraId="43CE30CF" w14:textId="77777777" w:rsidR="00730198" w:rsidRPr="00847A15" w:rsidRDefault="00730198" w:rsidP="00880A93">
            <w:pPr>
              <w:spacing w:after="0" w:line="240" w:lineRule="auto"/>
              <w:rPr>
                <w:sz w:val="18"/>
                <w:szCs w:val="18"/>
              </w:rPr>
            </w:pPr>
            <w:r w:rsidRPr="00847A15">
              <w:rPr>
                <w:sz w:val="18"/>
                <w:szCs w:val="18"/>
              </w:rPr>
              <w:t xml:space="preserve">Genel bilgiler ve tanımlar </w:t>
            </w:r>
            <w:proofErr w:type="gramStart"/>
            <w:r w:rsidRPr="00847A15">
              <w:rPr>
                <w:sz w:val="18"/>
                <w:szCs w:val="18"/>
              </w:rPr>
              <w:t>(</w:t>
            </w:r>
            <w:proofErr w:type="gramEnd"/>
            <w:r w:rsidRPr="00847A15">
              <w:rPr>
                <w:sz w:val="18"/>
                <w:szCs w:val="18"/>
              </w:rPr>
              <w:t xml:space="preserve">Yiy. </w:t>
            </w:r>
            <w:proofErr w:type="gramStart"/>
            <w:r w:rsidRPr="00847A15">
              <w:rPr>
                <w:sz w:val="18"/>
                <w:szCs w:val="18"/>
              </w:rPr>
              <w:t>iç</w:t>
            </w:r>
            <w:proofErr w:type="gramEnd"/>
            <w:r w:rsidRPr="00847A15">
              <w:rPr>
                <w:sz w:val="18"/>
                <w:szCs w:val="18"/>
              </w:rPr>
              <w:t xml:space="preserve">. </w:t>
            </w:r>
            <w:proofErr w:type="gramStart"/>
            <w:r w:rsidRPr="00847A15">
              <w:rPr>
                <w:sz w:val="18"/>
                <w:szCs w:val="18"/>
              </w:rPr>
              <w:t>endüstrisi</w:t>
            </w:r>
            <w:proofErr w:type="gramEnd"/>
            <w:r w:rsidRPr="00847A15">
              <w:rPr>
                <w:sz w:val="18"/>
                <w:szCs w:val="18"/>
              </w:rPr>
              <w:t>, birimleri, yönetimi, kontrol vb)</w:t>
            </w:r>
          </w:p>
        </w:tc>
        <w:tc>
          <w:tcPr>
            <w:tcW w:w="1050" w:type="pct"/>
            <w:gridSpan w:val="2"/>
            <w:shd w:val="clear" w:color="auto" w:fill="auto"/>
            <w:hideMark/>
          </w:tcPr>
          <w:p w14:paraId="58335DA7" w14:textId="77777777" w:rsidR="00730198" w:rsidRPr="00847A15" w:rsidRDefault="00730198" w:rsidP="00880A93">
            <w:pPr>
              <w:spacing w:after="0" w:line="240" w:lineRule="auto"/>
              <w:rPr>
                <w:sz w:val="18"/>
                <w:szCs w:val="18"/>
              </w:rPr>
            </w:pPr>
            <w:r w:rsidRPr="00847A15">
              <w:rPr>
                <w:sz w:val="18"/>
                <w:szCs w:val="18"/>
              </w:rPr>
              <w:t>Anlatım, Uygulama</w:t>
            </w:r>
          </w:p>
        </w:tc>
      </w:tr>
      <w:tr w:rsidR="00730198" w:rsidRPr="001A6EFF" w14:paraId="0E7AB64E" w14:textId="77777777" w:rsidTr="00880A93">
        <w:trPr>
          <w:trHeight w:val="284"/>
        </w:trPr>
        <w:tc>
          <w:tcPr>
            <w:tcW w:w="398" w:type="pct"/>
            <w:shd w:val="clear" w:color="auto" w:fill="auto"/>
            <w:hideMark/>
          </w:tcPr>
          <w:p w14:paraId="25031EB4" w14:textId="77777777" w:rsidR="00730198" w:rsidRPr="00847A15" w:rsidRDefault="00730198" w:rsidP="00880A93">
            <w:pPr>
              <w:spacing w:after="0" w:line="240" w:lineRule="auto"/>
              <w:rPr>
                <w:sz w:val="18"/>
                <w:szCs w:val="18"/>
              </w:rPr>
            </w:pPr>
            <w:r w:rsidRPr="00847A15">
              <w:rPr>
                <w:sz w:val="18"/>
                <w:szCs w:val="18"/>
              </w:rPr>
              <w:t>2</w:t>
            </w:r>
          </w:p>
        </w:tc>
        <w:tc>
          <w:tcPr>
            <w:tcW w:w="3552" w:type="pct"/>
            <w:gridSpan w:val="10"/>
            <w:shd w:val="clear" w:color="auto" w:fill="auto"/>
            <w:hideMark/>
          </w:tcPr>
          <w:p w14:paraId="03BDAAC6" w14:textId="77777777" w:rsidR="00730198" w:rsidRPr="00847A15" w:rsidRDefault="00730198" w:rsidP="00880A93">
            <w:pPr>
              <w:spacing w:after="0" w:line="240" w:lineRule="auto"/>
              <w:rPr>
                <w:sz w:val="18"/>
                <w:szCs w:val="18"/>
              </w:rPr>
            </w:pPr>
            <w:r w:rsidRPr="00847A15">
              <w:rPr>
                <w:sz w:val="18"/>
                <w:szCs w:val="18"/>
              </w:rPr>
              <w:t>Yiyecek içecek birimlerimde iş akışı ve personel (özellikleri, görev ve sorumlulukları )</w:t>
            </w:r>
          </w:p>
        </w:tc>
        <w:tc>
          <w:tcPr>
            <w:tcW w:w="1050" w:type="pct"/>
            <w:gridSpan w:val="2"/>
            <w:shd w:val="clear" w:color="auto" w:fill="auto"/>
            <w:hideMark/>
          </w:tcPr>
          <w:p w14:paraId="1E4D1711" w14:textId="77777777" w:rsidR="00730198" w:rsidRPr="00847A15" w:rsidRDefault="00730198" w:rsidP="00880A93">
            <w:pPr>
              <w:spacing w:after="0" w:line="240" w:lineRule="auto"/>
              <w:rPr>
                <w:sz w:val="18"/>
                <w:szCs w:val="18"/>
              </w:rPr>
            </w:pPr>
            <w:r w:rsidRPr="00847A15">
              <w:rPr>
                <w:sz w:val="18"/>
                <w:szCs w:val="18"/>
              </w:rPr>
              <w:t>Anlatım, Uygulama</w:t>
            </w:r>
          </w:p>
        </w:tc>
      </w:tr>
      <w:tr w:rsidR="00730198" w:rsidRPr="001A6EFF" w14:paraId="24DC3133" w14:textId="77777777" w:rsidTr="00880A93">
        <w:trPr>
          <w:trHeight w:val="284"/>
        </w:trPr>
        <w:tc>
          <w:tcPr>
            <w:tcW w:w="398" w:type="pct"/>
            <w:shd w:val="clear" w:color="auto" w:fill="auto"/>
            <w:hideMark/>
          </w:tcPr>
          <w:p w14:paraId="14B07A9F" w14:textId="77777777" w:rsidR="00730198" w:rsidRPr="00847A15" w:rsidRDefault="00730198" w:rsidP="00880A93">
            <w:pPr>
              <w:spacing w:after="0" w:line="240" w:lineRule="auto"/>
              <w:rPr>
                <w:sz w:val="18"/>
                <w:szCs w:val="18"/>
              </w:rPr>
            </w:pPr>
            <w:r w:rsidRPr="00847A15">
              <w:rPr>
                <w:sz w:val="18"/>
                <w:szCs w:val="18"/>
              </w:rPr>
              <w:t>3</w:t>
            </w:r>
          </w:p>
        </w:tc>
        <w:tc>
          <w:tcPr>
            <w:tcW w:w="3552" w:type="pct"/>
            <w:gridSpan w:val="10"/>
            <w:shd w:val="clear" w:color="auto" w:fill="auto"/>
            <w:hideMark/>
          </w:tcPr>
          <w:p w14:paraId="515CE6A6" w14:textId="77777777" w:rsidR="00730198" w:rsidRPr="00847A15" w:rsidRDefault="00730198" w:rsidP="00880A93">
            <w:pPr>
              <w:spacing w:after="0" w:line="240" w:lineRule="auto"/>
              <w:rPr>
                <w:sz w:val="18"/>
                <w:szCs w:val="18"/>
              </w:rPr>
            </w:pPr>
            <w:r w:rsidRPr="00847A15">
              <w:rPr>
                <w:sz w:val="18"/>
                <w:szCs w:val="18"/>
              </w:rPr>
              <w:t>Restoranda kullanılan malzemeler (servis arabaları, masa sandalye, örtüler vb,)</w:t>
            </w:r>
          </w:p>
        </w:tc>
        <w:tc>
          <w:tcPr>
            <w:tcW w:w="1050" w:type="pct"/>
            <w:gridSpan w:val="2"/>
            <w:shd w:val="clear" w:color="auto" w:fill="auto"/>
            <w:hideMark/>
          </w:tcPr>
          <w:p w14:paraId="740953AE" w14:textId="77777777" w:rsidR="00730198" w:rsidRPr="00847A15" w:rsidRDefault="00730198" w:rsidP="00880A93">
            <w:pPr>
              <w:spacing w:after="0" w:line="240" w:lineRule="auto"/>
              <w:rPr>
                <w:sz w:val="18"/>
                <w:szCs w:val="18"/>
              </w:rPr>
            </w:pPr>
            <w:r w:rsidRPr="00847A15">
              <w:rPr>
                <w:sz w:val="18"/>
                <w:szCs w:val="18"/>
              </w:rPr>
              <w:t>Anlatım, Uygulama</w:t>
            </w:r>
          </w:p>
        </w:tc>
      </w:tr>
      <w:tr w:rsidR="00730198" w:rsidRPr="001A6EFF" w14:paraId="16992ADA" w14:textId="77777777" w:rsidTr="00880A93">
        <w:trPr>
          <w:trHeight w:val="284"/>
        </w:trPr>
        <w:tc>
          <w:tcPr>
            <w:tcW w:w="398" w:type="pct"/>
            <w:shd w:val="clear" w:color="auto" w:fill="auto"/>
          </w:tcPr>
          <w:p w14:paraId="2E583617" w14:textId="77777777" w:rsidR="00730198" w:rsidRPr="00847A15" w:rsidRDefault="00730198" w:rsidP="00880A93">
            <w:pPr>
              <w:spacing w:after="0" w:line="240" w:lineRule="auto"/>
              <w:rPr>
                <w:sz w:val="18"/>
                <w:szCs w:val="18"/>
              </w:rPr>
            </w:pPr>
            <w:r w:rsidRPr="00847A15">
              <w:rPr>
                <w:sz w:val="18"/>
                <w:szCs w:val="18"/>
              </w:rPr>
              <w:t>4</w:t>
            </w:r>
          </w:p>
        </w:tc>
        <w:tc>
          <w:tcPr>
            <w:tcW w:w="3552" w:type="pct"/>
            <w:gridSpan w:val="10"/>
            <w:shd w:val="clear" w:color="auto" w:fill="auto"/>
          </w:tcPr>
          <w:p w14:paraId="091FCB8D" w14:textId="77777777" w:rsidR="00730198" w:rsidRPr="00847A15" w:rsidRDefault="00730198" w:rsidP="00880A93">
            <w:pPr>
              <w:spacing w:after="0" w:line="240" w:lineRule="auto"/>
              <w:rPr>
                <w:sz w:val="18"/>
                <w:szCs w:val="18"/>
              </w:rPr>
            </w:pPr>
            <w:r w:rsidRPr="00847A15">
              <w:rPr>
                <w:sz w:val="18"/>
                <w:szCs w:val="18"/>
              </w:rPr>
              <w:t>Servis hizmetlerinin yürütülmesi, ofis çalışmaları, restoranın hazırlanması</w:t>
            </w:r>
          </w:p>
        </w:tc>
        <w:tc>
          <w:tcPr>
            <w:tcW w:w="1050" w:type="pct"/>
            <w:gridSpan w:val="2"/>
            <w:shd w:val="clear" w:color="auto" w:fill="auto"/>
          </w:tcPr>
          <w:p w14:paraId="23D0A6BB" w14:textId="77777777" w:rsidR="00730198" w:rsidRPr="00847A15" w:rsidRDefault="00730198" w:rsidP="00880A93">
            <w:pPr>
              <w:spacing w:after="0" w:line="240" w:lineRule="auto"/>
              <w:rPr>
                <w:sz w:val="18"/>
                <w:szCs w:val="18"/>
              </w:rPr>
            </w:pPr>
            <w:r w:rsidRPr="00847A15">
              <w:rPr>
                <w:sz w:val="18"/>
                <w:szCs w:val="18"/>
              </w:rPr>
              <w:t>Anlatım, Uygulama</w:t>
            </w:r>
          </w:p>
        </w:tc>
      </w:tr>
      <w:tr w:rsidR="00730198" w:rsidRPr="001A6EFF" w14:paraId="5E0C87F4" w14:textId="77777777" w:rsidTr="00880A93">
        <w:trPr>
          <w:trHeight w:val="284"/>
        </w:trPr>
        <w:tc>
          <w:tcPr>
            <w:tcW w:w="398" w:type="pct"/>
            <w:shd w:val="clear" w:color="auto" w:fill="auto"/>
          </w:tcPr>
          <w:p w14:paraId="0D0DBBA6" w14:textId="77777777" w:rsidR="00730198" w:rsidRPr="00847A15" w:rsidRDefault="00730198" w:rsidP="00880A93">
            <w:pPr>
              <w:spacing w:after="0" w:line="240" w:lineRule="auto"/>
              <w:rPr>
                <w:sz w:val="18"/>
                <w:szCs w:val="18"/>
              </w:rPr>
            </w:pPr>
            <w:r w:rsidRPr="00847A15">
              <w:rPr>
                <w:sz w:val="18"/>
                <w:szCs w:val="18"/>
              </w:rPr>
              <w:t>5</w:t>
            </w:r>
          </w:p>
        </w:tc>
        <w:tc>
          <w:tcPr>
            <w:tcW w:w="3552" w:type="pct"/>
            <w:gridSpan w:val="10"/>
            <w:shd w:val="clear" w:color="auto" w:fill="auto"/>
          </w:tcPr>
          <w:p w14:paraId="62E48999" w14:textId="77777777" w:rsidR="00730198" w:rsidRPr="00847A15" w:rsidRDefault="00730198" w:rsidP="00880A93">
            <w:pPr>
              <w:spacing w:after="0" w:line="240" w:lineRule="auto"/>
              <w:rPr>
                <w:sz w:val="18"/>
                <w:szCs w:val="18"/>
              </w:rPr>
            </w:pPr>
            <w:r w:rsidRPr="00847A15">
              <w:rPr>
                <w:sz w:val="18"/>
                <w:szCs w:val="18"/>
              </w:rPr>
              <w:t>Servis araç gereçleri, bakımı ve kullanılmaları, servant ve istasyonların hazırlanması kuver vb</w:t>
            </w:r>
          </w:p>
        </w:tc>
        <w:tc>
          <w:tcPr>
            <w:tcW w:w="1050" w:type="pct"/>
            <w:gridSpan w:val="2"/>
            <w:shd w:val="clear" w:color="auto" w:fill="auto"/>
          </w:tcPr>
          <w:p w14:paraId="747F988E" w14:textId="77777777" w:rsidR="00730198" w:rsidRPr="00847A15" w:rsidRDefault="00730198" w:rsidP="00880A93">
            <w:pPr>
              <w:spacing w:after="0" w:line="240" w:lineRule="auto"/>
              <w:rPr>
                <w:sz w:val="18"/>
                <w:szCs w:val="18"/>
              </w:rPr>
            </w:pPr>
            <w:r w:rsidRPr="00847A15">
              <w:rPr>
                <w:sz w:val="18"/>
                <w:szCs w:val="18"/>
              </w:rPr>
              <w:t>Anlatım, Uygulama</w:t>
            </w:r>
          </w:p>
        </w:tc>
      </w:tr>
      <w:tr w:rsidR="00730198" w:rsidRPr="001A6EFF" w14:paraId="10AE9BD6" w14:textId="77777777" w:rsidTr="00880A93">
        <w:trPr>
          <w:trHeight w:val="284"/>
        </w:trPr>
        <w:tc>
          <w:tcPr>
            <w:tcW w:w="398" w:type="pct"/>
            <w:shd w:val="clear" w:color="auto" w:fill="auto"/>
          </w:tcPr>
          <w:p w14:paraId="21C88BF6" w14:textId="77777777" w:rsidR="00730198" w:rsidRPr="00847A15" w:rsidRDefault="00730198" w:rsidP="00880A93">
            <w:pPr>
              <w:spacing w:after="0" w:line="240" w:lineRule="auto"/>
              <w:rPr>
                <w:sz w:val="18"/>
                <w:szCs w:val="18"/>
              </w:rPr>
            </w:pPr>
            <w:r w:rsidRPr="00847A15">
              <w:rPr>
                <w:sz w:val="18"/>
                <w:szCs w:val="18"/>
              </w:rPr>
              <w:t>6</w:t>
            </w:r>
          </w:p>
        </w:tc>
        <w:tc>
          <w:tcPr>
            <w:tcW w:w="3552" w:type="pct"/>
            <w:gridSpan w:val="10"/>
            <w:shd w:val="clear" w:color="auto" w:fill="auto"/>
          </w:tcPr>
          <w:p w14:paraId="25AE1A8F" w14:textId="77777777" w:rsidR="00730198" w:rsidRPr="00847A15" w:rsidRDefault="00730198" w:rsidP="00880A93">
            <w:pPr>
              <w:spacing w:after="0" w:line="240" w:lineRule="auto"/>
              <w:rPr>
                <w:sz w:val="18"/>
                <w:szCs w:val="18"/>
              </w:rPr>
            </w:pPr>
            <w:r w:rsidRPr="00847A15">
              <w:rPr>
                <w:sz w:val="18"/>
                <w:szCs w:val="18"/>
              </w:rPr>
              <w:t>Servis yöntemleri</w:t>
            </w:r>
          </w:p>
        </w:tc>
        <w:tc>
          <w:tcPr>
            <w:tcW w:w="1050" w:type="pct"/>
            <w:gridSpan w:val="2"/>
            <w:shd w:val="clear" w:color="auto" w:fill="auto"/>
          </w:tcPr>
          <w:p w14:paraId="233DB0A6" w14:textId="77777777" w:rsidR="00730198" w:rsidRPr="00847A15" w:rsidRDefault="00730198" w:rsidP="00880A93">
            <w:pPr>
              <w:spacing w:after="0" w:line="240" w:lineRule="auto"/>
              <w:rPr>
                <w:sz w:val="18"/>
                <w:szCs w:val="18"/>
              </w:rPr>
            </w:pPr>
            <w:r w:rsidRPr="00847A15">
              <w:rPr>
                <w:sz w:val="18"/>
                <w:szCs w:val="18"/>
              </w:rPr>
              <w:t>Anlatım, Uygulama</w:t>
            </w:r>
          </w:p>
        </w:tc>
      </w:tr>
      <w:tr w:rsidR="00730198" w:rsidRPr="001A6EFF" w14:paraId="62816A6D" w14:textId="77777777" w:rsidTr="00880A93">
        <w:trPr>
          <w:trHeight w:val="284"/>
        </w:trPr>
        <w:tc>
          <w:tcPr>
            <w:tcW w:w="398" w:type="pct"/>
            <w:shd w:val="clear" w:color="auto" w:fill="auto"/>
          </w:tcPr>
          <w:p w14:paraId="159D17D1" w14:textId="77777777" w:rsidR="00730198" w:rsidRPr="00847A15" w:rsidRDefault="00730198" w:rsidP="00880A93">
            <w:pPr>
              <w:spacing w:after="0" w:line="240" w:lineRule="auto"/>
              <w:rPr>
                <w:sz w:val="18"/>
                <w:szCs w:val="18"/>
              </w:rPr>
            </w:pPr>
            <w:r w:rsidRPr="00847A15">
              <w:rPr>
                <w:sz w:val="18"/>
                <w:szCs w:val="18"/>
              </w:rPr>
              <w:t>7</w:t>
            </w:r>
          </w:p>
        </w:tc>
        <w:tc>
          <w:tcPr>
            <w:tcW w:w="3552" w:type="pct"/>
            <w:gridSpan w:val="10"/>
            <w:shd w:val="clear" w:color="auto" w:fill="auto"/>
          </w:tcPr>
          <w:p w14:paraId="46A773CF" w14:textId="77777777" w:rsidR="00730198" w:rsidRPr="00847A15" w:rsidRDefault="00730198" w:rsidP="00880A93">
            <w:pPr>
              <w:spacing w:after="0" w:line="240" w:lineRule="auto"/>
              <w:rPr>
                <w:sz w:val="18"/>
                <w:szCs w:val="18"/>
              </w:rPr>
            </w:pPr>
            <w:r w:rsidRPr="00847A15">
              <w:rPr>
                <w:sz w:val="18"/>
                <w:szCs w:val="18"/>
              </w:rPr>
              <w:t>Servis süreci, servis takımlarının taşınması, boşların toplanması</w:t>
            </w:r>
          </w:p>
        </w:tc>
        <w:tc>
          <w:tcPr>
            <w:tcW w:w="1050" w:type="pct"/>
            <w:gridSpan w:val="2"/>
            <w:shd w:val="clear" w:color="auto" w:fill="auto"/>
          </w:tcPr>
          <w:p w14:paraId="21129F99" w14:textId="77777777" w:rsidR="00730198" w:rsidRPr="00847A15" w:rsidRDefault="00730198" w:rsidP="00880A93">
            <w:pPr>
              <w:spacing w:after="0" w:line="240" w:lineRule="auto"/>
              <w:rPr>
                <w:sz w:val="18"/>
                <w:szCs w:val="18"/>
              </w:rPr>
            </w:pPr>
            <w:r w:rsidRPr="00847A15">
              <w:rPr>
                <w:sz w:val="18"/>
                <w:szCs w:val="18"/>
              </w:rPr>
              <w:t>Anlatım, Uygulama</w:t>
            </w:r>
          </w:p>
        </w:tc>
      </w:tr>
      <w:tr w:rsidR="00730198" w:rsidRPr="001A6EFF" w14:paraId="40008A4F" w14:textId="77777777" w:rsidTr="00880A93">
        <w:trPr>
          <w:trHeight w:val="284"/>
        </w:trPr>
        <w:tc>
          <w:tcPr>
            <w:tcW w:w="398" w:type="pct"/>
            <w:shd w:val="clear" w:color="auto" w:fill="auto"/>
          </w:tcPr>
          <w:p w14:paraId="19DCBA22" w14:textId="77777777" w:rsidR="00730198" w:rsidRPr="00847A15" w:rsidRDefault="00730198" w:rsidP="00880A93">
            <w:pPr>
              <w:spacing w:after="0" w:line="240" w:lineRule="auto"/>
              <w:rPr>
                <w:sz w:val="18"/>
                <w:szCs w:val="18"/>
              </w:rPr>
            </w:pPr>
            <w:r w:rsidRPr="00847A15">
              <w:rPr>
                <w:sz w:val="18"/>
                <w:szCs w:val="18"/>
              </w:rPr>
              <w:t>8</w:t>
            </w:r>
          </w:p>
        </w:tc>
        <w:tc>
          <w:tcPr>
            <w:tcW w:w="3552" w:type="pct"/>
            <w:gridSpan w:val="10"/>
            <w:shd w:val="clear" w:color="auto" w:fill="auto"/>
          </w:tcPr>
          <w:p w14:paraId="43DD585C" w14:textId="77777777" w:rsidR="00730198" w:rsidRPr="00847A15" w:rsidRDefault="00730198" w:rsidP="00880A93">
            <w:pPr>
              <w:spacing w:after="0" w:line="240" w:lineRule="auto"/>
              <w:rPr>
                <w:sz w:val="18"/>
                <w:szCs w:val="18"/>
              </w:rPr>
            </w:pPr>
            <w:r w:rsidRPr="00847A15">
              <w:rPr>
                <w:sz w:val="18"/>
                <w:szCs w:val="18"/>
              </w:rPr>
              <w:t>Ara sınav</w:t>
            </w:r>
          </w:p>
        </w:tc>
        <w:tc>
          <w:tcPr>
            <w:tcW w:w="1050" w:type="pct"/>
            <w:gridSpan w:val="2"/>
            <w:shd w:val="clear" w:color="auto" w:fill="auto"/>
          </w:tcPr>
          <w:p w14:paraId="1D938921" w14:textId="77777777" w:rsidR="00730198" w:rsidRPr="00847A15" w:rsidRDefault="00730198" w:rsidP="00880A93">
            <w:pPr>
              <w:spacing w:after="0" w:line="240" w:lineRule="auto"/>
              <w:rPr>
                <w:sz w:val="18"/>
                <w:szCs w:val="18"/>
              </w:rPr>
            </w:pPr>
          </w:p>
        </w:tc>
      </w:tr>
      <w:tr w:rsidR="00730198" w:rsidRPr="001A6EFF" w14:paraId="3EEC666A" w14:textId="77777777" w:rsidTr="00880A93">
        <w:trPr>
          <w:trHeight w:val="284"/>
        </w:trPr>
        <w:tc>
          <w:tcPr>
            <w:tcW w:w="398" w:type="pct"/>
            <w:shd w:val="clear" w:color="auto" w:fill="auto"/>
            <w:hideMark/>
          </w:tcPr>
          <w:p w14:paraId="6FC6D1F0" w14:textId="77777777" w:rsidR="00730198" w:rsidRPr="00847A15" w:rsidRDefault="00730198" w:rsidP="00880A93">
            <w:pPr>
              <w:spacing w:after="0" w:line="240" w:lineRule="auto"/>
              <w:rPr>
                <w:sz w:val="18"/>
                <w:szCs w:val="18"/>
              </w:rPr>
            </w:pPr>
            <w:r w:rsidRPr="00847A15">
              <w:rPr>
                <w:sz w:val="18"/>
                <w:szCs w:val="18"/>
              </w:rPr>
              <w:t>9</w:t>
            </w:r>
          </w:p>
        </w:tc>
        <w:tc>
          <w:tcPr>
            <w:tcW w:w="3552" w:type="pct"/>
            <w:gridSpan w:val="10"/>
            <w:shd w:val="clear" w:color="auto" w:fill="auto"/>
          </w:tcPr>
          <w:p w14:paraId="3970CAD7" w14:textId="77777777" w:rsidR="00730198" w:rsidRPr="00847A15" w:rsidRDefault="00730198" w:rsidP="00880A93">
            <w:pPr>
              <w:spacing w:after="0" w:line="240" w:lineRule="auto"/>
              <w:rPr>
                <w:sz w:val="18"/>
                <w:szCs w:val="18"/>
              </w:rPr>
            </w:pPr>
            <w:r w:rsidRPr="00847A15">
              <w:rPr>
                <w:sz w:val="18"/>
                <w:szCs w:val="18"/>
              </w:rPr>
              <w:t xml:space="preserve">Hijyen ve </w:t>
            </w:r>
            <w:proofErr w:type="gramStart"/>
            <w:r w:rsidRPr="00847A15">
              <w:rPr>
                <w:sz w:val="18"/>
                <w:szCs w:val="18"/>
              </w:rPr>
              <w:t>sanitasyon</w:t>
            </w:r>
            <w:proofErr w:type="gramEnd"/>
          </w:p>
        </w:tc>
        <w:tc>
          <w:tcPr>
            <w:tcW w:w="1050" w:type="pct"/>
            <w:gridSpan w:val="2"/>
            <w:shd w:val="clear" w:color="auto" w:fill="auto"/>
          </w:tcPr>
          <w:p w14:paraId="37226E40" w14:textId="77777777" w:rsidR="00730198" w:rsidRPr="00847A15" w:rsidRDefault="00730198" w:rsidP="00880A93">
            <w:pPr>
              <w:spacing w:after="0" w:line="240" w:lineRule="auto"/>
              <w:rPr>
                <w:sz w:val="18"/>
                <w:szCs w:val="18"/>
              </w:rPr>
            </w:pPr>
            <w:r w:rsidRPr="00847A15">
              <w:rPr>
                <w:sz w:val="18"/>
                <w:szCs w:val="18"/>
              </w:rPr>
              <w:t>Anlatım, Uygulama</w:t>
            </w:r>
          </w:p>
        </w:tc>
      </w:tr>
      <w:tr w:rsidR="00730198" w:rsidRPr="001A6EFF" w14:paraId="77872727" w14:textId="77777777" w:rsidTr="00880A93">
        <w:trPr>
          <w:trHeight w:val="284"/>
        </w:trPr>
        <w:tc>
          <w:tcPr>
            <w:tcW w:w="398" w:type="pct"/>
            <w:shd w:val="clear" w:color="auto" w:fill="auto"/>
            <w:hideMark/>
          </w:tcPr>
          <w:p w14:paraId="0E21D032" w14:textId="77777777" w:rsidR="00730198" w:rsidRPr="00847A15" w:rsidRDefault="00730198" w:rsidP="00880A93">
            <w:pPr>
              <w:spacing w:after="0" w:line="240" w:lineRule="auto"/>
              <w:rPr>
                <w:sz w:val="18"/>
                <w:szCs w:val="18"/>
              </w:rPr>
            </w:pPr>
            <w:r w:rsidRPr="00847A15">
              <w:rPr>
                <w:sz w:val="18"/>
                <w:szCs w:val="18"/>
              </w:rPr>
              <w:t>10</w:t>
            </w:r>
          </w:p>
        </w:tc>
        <w:tc>
          <w:tcPr>
            <w:tcW w:w="3552" w:type="pct"/>
            <w:gridSpan w:val="10"/>
            <w:shd w:val="clear" w:color="auto" w:fill="auto"/>
          </w:tcPr>
          <w:p w14:paraId="423CBFEB" w14:textId="77777777" w:rsidR="00730198" w:rsidRPr="00847A15" w:rsidRDefault="00730198" w:rsidP="00880A93">
            <w:pPr>
              <w:spacing w:after="0" w:line="240" w:lineRule="auto"/>
              <w:rPr>
                <w:sz w:val="18"/>
                <w:szCs w:val="18"/>
              </w:rPr>
            </w:pPr>
            <w:r w:rsidRPr="00847A15">
              <w:rPr>
                <w:sz w:val="18"/>
                <w:szCs w:val="18"/>
              </w:rPr>
              <w:t xml:space="preserve">Menü planlama ve </w:t>
            </w:r>
            <w:proofErr w:type="gramStart"/>
            <w:r w:rsidRPr="00847A15">
              <w:rPr>
                <w:sz w:val="18"/>
                <w:szCs w:val="18"/>
              </w:rPr>
              <w:t>dizaynı</w:t>
            </w:r>
            <w:proofErr w:type="gramEnd"/>
          </w:p>
        </w:tc>
        <w:tc>
          <w:tcPr>
            <w:tcW w:w="1050" w:type="pct"/>
            <w:gridSpan w:val="2"/>
            <w:shd w:val="clear" w:color="auto" w:fill="auto"/>
          </w:tcPr>
          <w:p w14:paraId="2F9B653A" w14:textId="77777777" w:rsidR="00730198" w:rsidRPr="00847A15" w:rsidRDefault="00730198" w:rsidP="00880A93">
            <w:pPr>
              <w:spacing w:after="0" w:line="240" w:lineRule="auto"/>
              <w:rPr>
                <w:sz w:val="18"/>
                <w:szCs w:val="18"/>
              </w:rPr>
            </w:pPr>
            <w:r w:rsidRPr="00847A15">
              <w:rPr>
                <w:sz w:val="18"/>
                <w:szCs w:val="18"/>
              </w:rPr>
              <w:t>Anlatım, Uygulama</w:t>
            </w:r>
          </w:p>
        </w:tc>
      </w:tr>
      <w:tr w:rsidR="00730198" w:rsidRPr="001A6EFF" w14:paraId="2AB4579A" w14:textId="77777777" w:rsidTr="00880A93">
        <w:trPr>
          <w:trHeight w:val="284"/>
        </w:trPr>
        <w:tc>
          <w:tcPr>
            <w:tcW w:w="398" w:type="pct"/>
            <w:shd w:val="clear" w:color="auto" w:fill="auto"/>
            <w:hideMark/>
          </w:tcPr>
          <w:p w14:paraId="16F5EF24" w14:textId="77777777" w:rsidR="00730198" w:rsidRPr="00847A15" w:rsidRDefault="00730198" w:rsidP="00880A93">
            <w:pPr>
              <w:spacing w:after="0" w:line="240" w:lineRule="auto"/>
              <w:rPr>
                <w:sz w:val="18"/>
                <w:szCs w:val="18"/>
              </w:rPr>
            </w:pPr>
            <w:r w:rsidRPr="00847A15">
              <w:rPr>
                <w:sz w:val="18"/>
                <w:szCs w:val="18"/>
              </w:rPr>
              <w:t>11</w:t>
            </w:r>
          </w:p>
        </w:tc>
        <w:tc>
          <w:tcPr>
            <w:tcW w:w="3552" w:type="pct"/>
            <w:gridSpan w:val="10"/>
            <w:shd w:val="clear" w:color="auto" w:fill="auto"/>
          </w:tcPr>
          <w:p w14:paraId="73E4082C" w14:textId="77777777" w:rsidR="00730198" w:rsidRPr="00847A15" w:rsidRDefault="00730198" w:rsidP="00880A93">
            <w:pPr>
              <w:spacing w:after="0" w:line="240" w:lineRule="auto"/>
              <w:rPr>
                <w:sz w:val="18"/>
                <w:szCs w:val="18"/>
              </w:rPr>
            </w:pPr>
            <w:r w:rsidRPr="00847A15">
              <w:rPr>
                <w:sz w:val="18"/>
                <w:szCs w:val="18"/>
              </w:rPr>
              <w:t>Kafeterya hizmeti ve oda servis hizmeti, kahvaltı servisi</w:t>
            </w:r>
          </w:p>
        </w:tc>
        <w:tc>
          <w:tcPr>
            <w:tcW w:w="1050" w:type="pct"/>
            <w:gridSpan w:val="2"/>
            <w:shd w:val="clear" w:color="auto" w:fill="auto"/>
          </w:tcPr>
          <w:p w14:paraId="0E1A86DC" w14:textId="77777777" w:rsidR="00730198" w:rsidRPr="00847A15" w:rsidRDefault="00730198" w:rsidP="00880A93">
            <w:pPr>
              <w:spacing w:after="0" w:line="240" w:lineRule="auto"/>
              <w:rPr>
                <w:sz w:val="18"/>
                <w:szCs w:val="18"/>
              </w:rPr>
            </w:pPr>
            <w:r w:rsidRPr="00847A15">
              <w:rPr>
                <w:sz w:val="18"/>
                <w:szCs w:val="18"/>
              </w:rPr>
              <w:t>Anlatım, Uygulama</w:t>
            </w:r>
          </w:p>
        </w:tc>
      </w:tr>
      <w:tr w:rsidR="00730198" w:rsidRPr="001A6EFF" w14:paraId="5E35241D" w14:textId="77777777" w:rsidTr="00880A93">
        <w:trPr>
          <w:trHeight w:val="284"/>
        </w:trPr>
        <w:tc>
          <w:tcPr>
            <w:tcW w:w="398" w:type="pct"/>
            <w:shd w:val="clear" w:color="auto" w:fill="auto"/>
            <w:hideMark/>
          </w:tcPr>
          <w:p w14:paraId="639172D4" w14:textId="77777777" w:rsidR="00730198" w:rsidRPr="00847A15" w:rsidRDefault="00730198" w:rsidP="00880A93">
            <w:pPr>
              <w:spacing w:after="0" w:line="240" w:lineRule="auto"/>
              <w:rPr>
                <w:sz w:val="18"/>
                <w:szCs w:val="18"/>
              </w:rPr>
            </w:pPr>
            <w:r w:rsidRPr="00847A15">
              <w:rPr>
                <w:sz w:val="18"/>
                <w:szCs w:val="18"/>
              </w:rPr>
              <w:t>12</w:t>
            </w:r>
          </w:p>
        </w:tc>
        <w:tc>
          <w:tcPr>
            <w:tcW w:w="3552" w:type="pct"/>
            <w:gridSpan w:val="10"/>
            <w:shd w:val="clear" w:color="auto" w:fill="auto"/>
          </w:tcPr>
          <w:p w14:paraId="5DEF1E95" w14:textId="77777777" w:rsidR="00730198" w:rsidRPr="00847A15" w:rsidRDefault="00730198" w:rsidP="00880A93">
            <w:pPr>
              <w:spacing w:after="0" w:line="240" w:lineRule="auto"/>
              <w:rPr>
                <w:sz w:val="18"/>
                <w:szCs w:val="18"/>
              </w:rPr>
            </w:pPr>
            <w:r w:rsidRPr="00847A15">
              <w:rPr>
                <w:sz w:val="18"/>
                <w:szCs w:val="18"/>
              </w:rPr>
              <w:t>Ziyafetler, Tesis Dışı Ziyafet Organizasyonları</w:t>
            </w:r>
          </w:p>
        </w:tc>
        <w:tc>
          <w:tcPr>
            <w:tcW w:w="1050" w:type="pct"/>
            <w:gridSpan w:val="2"/>
            <w:shd w:val="clear" w:color="auto" w:fill="auto"/>
          </w:tcPr>
          <w:p w14:paraId="397525BA" w14:textId="77777777" w:rsidR="00730198" w:rsidRPr="00847A15" w:rsidRDefault="00730198" w:rsidP="00880A93">
            <w:pPr>
              <w:spacing w:after="0" w:line="240" w:lineRule="auto"/>
              <w:rPr>
                <w:sz w:val="18"/>
                <w:szCs w:val="18"/>
              </w:rPr>
            </w:pPr>
            <w:r w:rsidRPr="00847A15">
              <w:rPr>
                <w:sz w:val="18"/>
                <w:szCs w:val="18"/>
              </w:rPr>
              <w:t>Anlatım, Uygulama</w:t>
            </w:r>
          </w:p>
        </w:tc>
      </w:tr>
      <w:tr w:rsidR="00730198" w:rsidRPr="001A6EFF" w14:paraId="1AA5826D" w14:textId="77777777" w:rsidTr="00880A93">
        <w:trPr>
          <w:trHeight w:val="284"/>
        </w:trPr>
        <w:tc>
          <w:tcPr>
            <w:tcW w:w="398" w:type="pct"/>
            <w:shd w:val="clear" w:color="auto" w:fill="auto"/>
            <w:hideMark/>
          </w:tcPr>
          <w:p w14:paraId="37B75AAE" w14:textId="77777777" w:rsidR="00730198" w:rsidRPr="00847A15" w:rsidRDefault="00730198" w:rsidP="00880A93">
            <w:pPr>
              <w:spacing w:after="0" w:line="240" w:lineRule="auto"/>
              <w:rPr>
                <w:sz w:val="18"/>
                <w:szCs w:val="18"/>
              </w:rPr>
            </w:pPr>
            <w:r w:rsidRPr="00847A15">
              <w:rPr>
                <w:sz w:val="18"/>
                <w:szCs w:val="18"/>
              </w:rPr>
              <w:t>13</w:t>
            </w:r>
          </w:p>
        </w:tc>
        <w:tc>
          <w:tcPr>
            <w:tcW w:w="3552" w:type="pct"/>
            <w:gridSpan w:val="10"/>
            <w:shd w:val="clear" w:color="auto" w:fill="auto"/>
          </w:tcPr>
          <w:p w14:paraId="101E9F81" w14:textId="77777777" w:rsidR="00730198" w:rsidRPr="00847A15" w:rsidRDefault="00730198" w:rsidP="00880A93">
            <w:pPr>
              <w:spacing w:after="0" w:line="240" w:lineRule="auto"/>
              <w:rPr>
                <w:sz w:val="18"/>
                <w:szCs w:val="18"/>
              </w:rPr>
            </w:pPr>
            <w:r w:rsidRPr="00847A15">
              <w:rPr>
                <w:sz w:val="18"/>
                <w:szCs w:val="18"/>
              </w:rPr>
              <w:t>İçkiler ve içecek servisi</w:t>
            </w:r>
          </w:p>
        </w:tc>
        <w:tc>
          <w:tcPr>
            <w:tcW w:w="1050" w:type="pct"/>
            <w:gridSpan w:val="2"/>
            <w:shd w:val="clear" w:color="auto" w:fill="auto"/>
          </w:tcPr>
          <w:p w14:paraId="01D9C69F" w14:textId="77777777" w:rsidR="00730198" w:rsidRPr="00847A15" w:rsidRDefault="00730198" w:rsidP="00880A93">
            <w:pPr>
              <w:spacing w:after="0" w:line="240" w:lineRule="auto"/>
              <w:rPr>
                <w:sz w:val="18"/>
                <w:szCs w:val="18"/>
              </w:rPr>
            </w:pPr>
            <w:r w:rsidRPr="00847A15">
              <w:rPr>
                <w:sz w:val="18"/>
                <w:szCs w:val="18"/>
              </w:rPr>
              <w:t>Anlatım, Uygulama</w:t>
            </w:r>
          </w:p>
        </w:tc>
      </w:tr>
      <w:tr w:rsidR="00730198" w:rsidRPr="001A6EFF" w14:paraId="3EB99DE0" w14:textId="77777777" w:rsidTr="00880A93">
        <w:trPr>
          <w:trHeight w:val="284"/>
        </w:trPr>
        <w:tc>
          <w:tcPr>
            <w:tcW w:w="398" w:type="pct"/>
            <w:shd w:val="clear" w:color="auto" w:fill="auto"/>
            <w:hideMark/>
          </w:tcPr>
          <w:p w14:paraId="5A896012" w14:textId="77777777" w:rsidR="00730198" w:rsidRPr="00847A15" w:rsidRDefault="00730198" w:rsidP="00880A93">
            <w:pPr>
              <w:spacing w:after="0" w:line="240" w:lineRule="auto"/>
              <w:rPr>
                <w:sz w:val="18"/>
                <w:szCs w:val="18"/>
              </w:rPr>
            </w:pPr>
            <w:r w:rsidRPr="00847A15">
              <w:rPr>
                <w:sz w:val="18"/>
                <w:szCs w:val="18"/>
              </w:rPr>
              <w:t>14</w:t>
            </w:r>
          </w:p>
        </w:tc>
        <w:tc>
          <w:tcPr>
            <w:tcW w:w="3552" w:type="pct"/>
            <w:gridSpan w:val="10"/>
            <w:shd w:val="clear" w:color="auto" w:fill="auto"/>
          </w:tcPr>
          <w:p w14:paraId="63378687" w14:textId="77777777" w:rsidR="00730198" w:rsidRPr="00847A15" w:rsidRDefault="00730198" w:rsidP="00880A93">
            <w:pPr>
              <w:spacing w:after="0" w:line="240" w:lineRule="auto"/>
              <w:rPr>
                <w:sz w:val="18"/>
                <w:szCs w:val="18"/>
              </w:rPr>
            </w:pPr>
            <w:r w:rsidRPr="00847A15">
              <w:rPr>
                <w:sz w:val="18"/>
                <w:szCs w:val="18"/>
              </w:rPr>
              <w:t>Restoran İşletmelerinde Konuk İlişkileri Yönetimi</w:t>
            </w:r>
          </w:p>
        </w:tc>
        <w:tc>
          <w:tcPr>
            <w:tcW w:w="1050" w:type="pct"/>
            <w:gridSpan w:val="2"/>
            <w:shd w:val="clear" w:color="auto" w:fill="auto"/>
          </w:tcPr>
          <w:p w14:paraId="6430C9C6" w14:textId="77777777" w:rsidR="00730198" w:rsidRPr="00847A15" w:rsidRDefault="00730198" w:rsidP="00880A93">
            <w:pPr>
              <w:spacing w:after="0" w:line="240" w:lineRule="auto"/>
              <w:rPr>
                <w:sz w:val="18"/>
                <w:szCs w:val="18"/>
              </w:rPr>
            </w:pPr>
            <w:r w:rsidRPr="00847A15">
              <w:rPr>
                <w:sz w:val="18"/>
                <w:szCs w:val="18"/>
              </w:rPr>
              <w:t>Anlatım, Uygulama</w:t>
            </w:r>
          </w:p>
        </w:tc>
      </w:tr>
      <w:tr w:rsidR="00730198" w:rsidRPr="001A6EFF" w14:paraId="4B146CAB" w14:textId="77777777" w:rsidTr="00880A93">
        <w:trPr>
          <w:trHeight w:val="241"/>
        </w:trPr>
        <w:tc>
          <w:tcPr>
            <w:tcW w:w="5000" w:type="pct"/>
            <w:gridSpan w:val="13"/>
            <w:shd w:val="clear" w:color="auto" w:fill="auto"/>
            <w:noWrap/>
            <w:vAlign w:val="bottom"/>
            <w:hideMark/>
          </w:tcPr>
          <w:p w14:paraId="71EA7842" w14:textId="77777777" w:rsidR="00730198" w:rsidRPr="001A6EFF" w:rsidRDefault="00730198" w:rsidP="00880A93">
            <w:pPr>
              <w:spacing w:after="0" w:line="240" w:lineRule="auto"/>
              <w:rPr>
                <w:rFonts w:cs="Calibri"/>
                <w:color w:val="000000"/>
                <w:sz w:val="18"/>
                <w:szCs w:val="18"/>
              </w:rPr>
            </w:pPr>
          </w:p>
        </w:tc>
      </w:tr>
      <w:tr w:rsidR="00730198" w:rsidRPr="001A6EFF" w14:paraId="49FA63A0" w14:textId="77777777" w:rsidTr="00880A93">
        <w:trPr>
          <w:trHeight w:val="284"/>
        </w:trPr>
        <w:tc>
          <w:tcPr>
            <w:tcW w:w="5000" w:type="pct"/>
            <w:gridSpan w:val="13"/>
            <w:shd w:val="clear" w:color="auto" w:fill="auto"/>
            <w:vAlign w:val="center"/>
            <w:hideMark/>
          </w:tcPr>
          <w:p w14:paraId="6999BD27"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KAYNAKLAR</w:t>
            </w:r>
          </w:p>
        </w:tc>
      </w:tr>
      <w:tr w:rsidR="00730198" w:rsidRPr="001A6EFF" w14:paraId="751899F4" w14:textId="77777777" w:rsidTr="00880A93">
        <w:trPr>
          <w:trHeight w:val="284"/>
        </w:trPr>
        <w:tc>
          <w:tcPr>
            <w:tcW w:w="910" w:type="pct"/>
            <w:gridSpan w:val="3"/>
            <w:shd w:val="clear" w:color="auto" w:fill="auto"/>
            <w:vAlign w:val="center"/>
            <w:hideMark/>
          </w:tcPr>
          <w:p w14:paraId="25CCBE87"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 Notu</w:t>
            </w:r>
          </w:p>
        </w:tc>
        <w:tc>
          <w:tcPr>
            <w:tcW w:w="4090" w:type="pct"/>
            <w:gridSpan w:val="10"/>
            <w:shd w:val="clear" w:color="auto" w:fill="auto"/>
            <w:vAlign w:val="center"/>
            <w:hideMark/>
          </w:tcPr>
          <w:p w14:paraId="3AB60CDF" w14:textId="77777777" w:rsidR="00730198" w:rsidRPr="001A6EFF" w:rsidRDefault="00730198" w:rsidP="00880A93">
            <w:pPr>
              <w:spacing w:after="0" w:line="240" w:lineRule="auto"/>
              <w:rPr>
                <w:rFonts w:cs="Calibri"/>
                <w:color w:val="000000"/>
                <w:sz w:val="18"/>
                <w:szCs w:val="18"/>
              </w:rPr>
            </w:pPr>
            <w:r w:rsidRPr="001A6EFF">
              <w:rPr>
                <w:rFonts w:cs="Calibri"/>
                <w:color w:val="000000"/>
                <w:sz w:val="18"/>
                <w:szCs w:val="18"/>
              </w:rPr>
              <w:t>Öğretim Elemanı Ders Notları</w:t>
            </w:r>
          </w:p>
        </w:tc>
      </w:tr>
      <w:tr w:rsidR="00730198" w:rsidRPr="001A6EFF" w14:paraId="1526C483" w14:textId="77777777" w:rsidTr="00880A93">
        <w:trPr>
          <w:trHeight w:val="284"/>
        </w:trPr>
        <w:tc>
          <w:tcPr>
            <w:tcW w:w="910" w:type="pct"/>
            <w:gridSpan w:val="3"/>
            <w:shd w:val="clear" w:color="auto" w:fill="auto"/>
            <w:vAlign w:val="center"/>
            <w:hideMark/>
          </w:tcPr>
          <w:p w14:paraId="4BD728C4"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Diğer Kaynaklar</w:t>
            </w:r>
          </w:p>
        </w:tc>
        <w:tc>
          <w:tcPr>
            <w:tcW w:w="4090" w:type="pct"/>
            <w:gridSpan w:val="10"/>
            <w:shd w:val="clear" w:color="auto" w:fill="auto"/>
            <w:vAlign w:val="center"/>
            <w:hideMark/>
          </w:tcPr>
          <w:p w14:paraId="1843BC40" w14:textId="77777777" w:rsidR="00730198" w:rsidRPr="005B1E6F" w:rsidRDefault="00730198" w:rsidP="00880A93">
            <w:pPr>
              <w:spacing w:after="0" w:line="240" w:lineRule="auto"/>
              <w:rPr>
                <w:rFonts w:cs="Calibri"/>
                <w:color w:val="000000"/>
                <w:sz w:val="18"/>
                <w:szCs w:val="18"/>
              </w:rPr>
            </w:pPr>
            <w:r w:rsidRPr="005B1E6F">
              <w:rPr>
                <w:rFonts w:cs="Calibri"/>
                <w:color w:val="000000"/>
                <w:sz w:val="18"/>
                <w:szCs w:val="18"/>
              </w:rPr>
              <w:t>1. Yiyecek İçecek Yönetimi II</w:t>
            </w:r>
            <w:r w:rsidRPr="005B1E6F">
              <w:rPr>
                <w:rFonts w:cs="Calibri"/>
                <w:color w:val="000000"/>
                <w:sz w:val="18"/>
                <w:szCs w:val="18"/>
              </w:rPr>
              <w:tab/>
              <w:t>Şule Çetin, Mersin,2003</w:t>
            </w:r>
            <w:r w:rsidRPr="005B1E6F">
              <w:rPr>
                <w:rFonts w:cs="Calibri"/>
                <w:color w:val="000000"/>
                <w:sz w:val="18"/>
                <w:szCs w:val="18"/>
              </w:rPr>
              <w:tab/>
            </w:r>
          </w:p>
          <w:p w14:paraId="79999CF1" w14:textId="77777777" w:rsidR="00730198" w:rsidRPr="001A6EFF" w:rsidRDefault="00730198" w:rsidP="00880A93">
            <w:pPr>
              <w:spacing w:after="0" w:line="240" w:lineRule="auto"/>
              <w:rPr>
                <w:rFonts w:cs="Calibri"/>
                <w:color w:val="000000"/>
                <w:sz w:val="18"/>
                <w:szCs w:val="18"/>
              </w:rPr>
            </w:pPr>
            <w:r>
              <w:rPr>
                <w:rFonts w:cs="Calibri"/>
                <w:color w:val="000000"/>
                <w:sz w:val="18"/>
                <w:szCs w:val="18"/>
              </w:rPr>
              <w:t xml:space="preserve">2. Yiyecek İçecek Servisi </w:t>
            </w:r>
            <w:r w:rsidRPr="005B1E6F">
              <w:rPr>
                <w:rFonts w:cs="Calibri"/>
                <w:color w:val="000000"/>
                <w:sz w:val="18"/>
                <w:szCs w:val="18"/>
              </w:rPr>
              <w:t>(2005),</w:t>
            </w:r>
            <w:r>
              <w:rPr>
                <w:rFonts w:cs="Calibri"/>
                <w:color w:val="000000"/>
                <w:sz w:val="18"/>
                <w:szCs w:val="18"/>
              </w:rPr>
              <w:t xml:space="preserve"> </w:t>
            </w:r>
            <w:r w:rsidRPr="005B1E6F">
              <w:rPr>
                <w:rFonts w:cs="Calibri"/>
                <w:color w:val="000000"/>
                <w:sz w:val="18"/>
                <w:szCs w:val="18"/>
              </w:rPr>
              <w:t>Kültür ve Turizm Bakanlığı Araştırma ve Eğitim Genel Müdürlüğü</w:t>
            </w:r>
          </w:p>
        </w:tc>
      </w:tr>
      <w:tr w:rsidR="00730198" w:rsidRPr="001A6EFF" w14:paraId="38FD5DEF" w14:textId="77777777" w:rsidTr="00880A93">
        <w:trPr>
          <w:trHeight w:val="305"/>
        </w:trPr>
        <w:tc>
          <w:tcPr>
            <w:tcW w:w="5000" w:type="pct"/>
            <w:gridSpan w:val="13"/>
            <w:shd w:val="clear" w:color="auto" w:fill="auto"/>
            <w:noWrap/>
            <w:vAlign w:val="bottom"/>
            <w:hideMark/>
          </w:tcPr>
          <w:p w14:paraId="0B4D8BEB" w14:textId="77777777" w:rsidR="00730198" w:rsidRPr="001A6EFF" w:rsidRDefault="00730198" w:rsidP="00880A93">
            <w:pPr>
              <w:spacing w:after="0" w:line="240" w:lineRule="auto"/>
              <w:rPr>
                <w:rFonts w:cs="Calibri"/>
                <w:color w:val="000000"/>
                <w:sz w:val="18"/>
                <w:szCs w:val="18"/>
              </w:rPr>
            </w:pPr>
          </w:p>
        </w:tc>
      </w:tr>
      <w:tr w:rsidR="00730198" w:rsidRPr="003A0002" w14:paraId="641D18A3" w14:textId="77777777" w:rsidTr="00880A93">
        <w:trPr>
          <w:trHeight w:val="284"/>
        </w:trPr>
        <w:tc>
          <w:tcPr>
            <w:tcW w:w="5000" w:type="pct"/>
            <w:gridSpan w:val="13"/>
            <w:shd w:val="clear" w:color="auto" w:fill="auto"/>
            <w:vAlign w:val="center"/>
            <w:hideMark/>
          </w:tcPr>
          <w:p w14:paraId="6B097010" w14:textId="77777777" w:rsidR="00730198" w:rsidRPr="003A0002" w:rsidRDefault="00730198" w:rsidP="00880A93">
            <w:pPr>
              <w:spacing w:after="0"/>
              <w:rPr>
                <w:rFonts w:cs="Calibri"/>
                <w:b/>
                <w:sz w:val="18"/>
                <w:szCs w:val="18"/>
              </w:rPr>
            </w:pPr>
            <w:r w:rsidRPr="003A0002">
              <w:rPr>
                <w:rFonts w:cs="Calibri"/>
                <w:b/>
                <w:sz w:val="18"/>
                <w:szCs w:val="18"/>
              </w:rPr>
              <w:t>DEĞERLENDİRME SİSTEMİ</w:t>
            </w:r>
          </w:p>
        </w:tc>
      </w:tr>
      <w:tr w:rsidR="00730198" w:rsidRPr="003A0002" w14:paraId="2104F65C" w14:textId="77777777" w:rsidTr="00880A93">
        <w:trPr>
          <w:trHeight w:val="284"/>
        </w:trPr>
        <w:tc>
          <w:tcPr>
            <w:tcW w:w="1552" w:type="pct"/>
            <w:gridSpan w:val="4"/>
            <w:shd w:val="clear" w:color="auto" w:fill="auto"/>
            <w:vAlign w:val="center"/>
            <w:hideMark/>
          </w:tcPr>
          <w:p w14:paraId="4B4704C0" w14:textId="77777777" w:rsidR="00730198" w:rsidRPr="003A0002" w:rsidRDefault="00730198" w:rsidP="00880A93">
            <w:pPr>
              <w:spacing w:after="0"/>
              <w:rPr>
                <w:rFonts w:cs="Calibri"/>
                <w:b/>
                <w:sz w:val="18"/>
                <w:szCs w:val="18"/>
              </w:rPr>
            </w:pPr>
            <w:r w:rsidRPr="003A0002">
              <w:rPr>
                <w:rFonts w:cs="Calibri"/>
                <w:b/>
                <w:sz w:val="18"/>
                <w:szCs w:val="18"/>
              </w:rPr>
              <w:t>YARIYIL İÇİ ÇALIŞMALARI</w:t>
            </w:r>
          </w:p>
        </w:tc>
        <w:tc>
          <w:tcPr>
            <w:tcW w:w="1653" w:type="pct"/>
            <w:gridSpan w:val="5"/>
            <w:shd w:val="clear" w:color="auto" w:fill="auto"/>
            <w:noWrap/>
            <w:vAlign w:val="bottom"/>
            <w:hideMark/>
          </w:tcPr>
          <w:p w14:paraId="7E8E03ED" w14:textId="77777777" w:rsidR="00730198" w:rsidRPr="003A0002" w:rsidRDefault="00730198" w:rsidP="00880A93">
            <w:pPr>
              <w:spacing w:after="0"/>
              <w:rPr>
                <w:rFonts w:cs="Calibri"/>
                <w:b/>
                <w:sz w:val="18"/>
                <w:szCs w:val="18"/>
              </w:rPr>
            </w:pPr>
            <w:r w:rsidRPr="003A0002">
              <w:rPr>
                <w:rFonts w:cs="Calibri"/>
                <w:b/>
                <w:sz w:val="18"/>
                <w:szCs w:val="18"/>
              </w:rPr>
              <w:t>SAYISI</w:t>
            </w:r>
          </w:p>
        </w:tc>
        <w:tc>
          <w:tcPr>
            <w:tcW w:w="1795" w:type="pct"/>
            <w:gridSpan w:val="4"/>
            <w:shd w:val="clear" w:color="auto" w:fill="auto"/>
            <w:vAlign w:val="center"/>
            <w:hideMark/>
          </w:tcPr>
          <w:p w14:paraId="2939948F" w14:textId="77777777" w:rsidR="00730198" w:rsidRPr="003A0002" w:rsidRDefault="00730198" w:rsidP="00880A93">
            <w:pPr>
              <w:spacing w:after="0"/>
              <w:rPr>
                <w:rFonts w:cs="Calibri"/>
                <w:b/>
                <w:sz w:val="18"/>
                <w:szCs w:val="18"/>
              </w:rPr>
            </w:pPr>
            <w:r w:rsidRPr="003A0002">
              <w:rPr>
                <w:rFonts w:cs="Calibri"/>
                <w:b/>
                <w:sz w:val="18"/>
                <w:szCs w:val="18"/>
              </w:rPr>
              <w:t>KATKI YÜZDESİ</w:t>
            </w:r>
          </w:p>
        </w:tc>
      </w:tr>
      <w:tr w:rsidR="00730198" w:rsidRPr="003A0002" w14:paraId="03C09915" w14:textId="77777777" w:rsidTr="00880A93">
        <w:trPr>
          <w:trHeight w:val="284"/>
        </w:trPr>
        <w:tc>
          <w:tcPr>
            <w:tcW w:w="1552" w:type="pct"/>
            <w:gridSpan w:val="4"/>
            <w:shd w:val="clear" w:color="auto" w:fill="auto"/>
            <w:vAlign w:val="center"/>
            <w:hideMark/>
          </w:tcPr>
          <w:p w14:paraId="566BFB0A" w14:textId="77777777" w:rsidR="00730198" w:rsidRDefault="00730198" w:rsidP="00880A93">
            <w:pPr>
              <w:spacing w:after="0"/>
              <w:rPr>
                <w:rFonts w:cs="Calibri"/>
                <w:b/>
                <w:sz w:val="18"/>
                <w:szCs w:val="18"/>
              </w:rPr>
            </w:pPr>
            <w:r>
              <w:rPr>
                <w:rFonts w:cs="Calibri"/>
                <w:b/>
                <w:sz w:val="18"/>
                <w:szCs w:val="18"/>
              </w:rPr>
              <w:t>Ara Sınav</w:t>
            </w:r>
          </w:p>
        </w:tc>
        <w:tc>
          <w:tcPr>
            <w:tcW w:w="1653" w:type="pct"/>
            <w:gridSpan w:val="5"/>
            <w:shd w:val="clear" w:color="auto" w:fill="auto"/>
            <w:noWrap/>
            <w:vAlign w:val="bottom"/>
            <w:hideMark/>
          </w:tcPr>
          <w:p w14:paraId="078AA3C0" w14:textId="77777777" w:rsidR="00730198" w:rsidRDefault="00730198"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6CB8AC8D" w14:textId="071C0A3A" w:rsidR="00730198" w:rsidRDefault="00221F87" w:rsidP="00880A93">
            <w:pPr>
              <w:spacing w:after="0"/>
              <w:jc w:val="center"/>
              <w:rPr>
                <w:rFonts w:cs="Calibri"/>
                <w:sz w:val="18"/>
                <w:szCs w:val="18"/>
              </w:rPr>
            </w:pPr>
            <w:r>
              <w:rPr>
                <w:rFonts w:cs="Calibri"/>
                <w:sz w:val="18"/>
                <w:szCs w:val="18"/>
              </w:rPr>
              <w:t>100</w:t>
            </w:r>
          </w:p>
        </w:tc>
      </w:tr>
      <w:tr w:rsidR="00730198" w:rsidRPr="003A0002" w14:paraId="4EE7347D" w14:textId="77777777" w:rsidTr="00880A93">
        <w:trPr>
          <w:trHeight w:val="284"/>
        </w:trPr>
        <w:tc>
          <w:tcPr>
            <w:tcW w:w="1552" w:type="pct"/>
            <w:gridSpan w:val="4"/>
            <w:shd w:val="clear" w:color="auto" w:fill="auto"/>
            <w:vAlign w:val="center"/>
            <w:hideMark/>
          </w:tcPr>
          <w:p w14:paraId="0EBD77D9" w14:textId="77777777" w:rsidR="00730198" w:rsidRDefault="00730198" w:rsidP="00880A93">
            <w:pPr>
              <w:spacing w:after="0"/>
              <w:rPr>
                <w:rFonts w:cs="Calibri"/>
                <w:b/>
                <w:sz w:val="18"/>
                <w:szCs w:val="18"/>
              </w:rPr>
            </w:pPr>
            <w:r>
              <w:rPr>
                <w:rFonts w:cs="Calibri"/>
                <w:b/>
                <w:sz w:val="18"/>
                <w:szCs w:val="18"/>
              </w:rPr>
              <w:t>Ödev</w:t>
            </w:r>
          </w:p>
        </w:tc>
        <w:tc>
          <w:tcPr>
            <w:tcW w:w="1653" w:type="pct"/>
            <w:gridSpan w:val="5"/>
            <w:shd w:val="clear" w:color="auto" w:fill="auto"/>
            <w:noWrap/>
            <w:vAlign w:val="bottom"/>
            <w:hideMark/>
          </w:tcPr>
          <w:p w14:paraId="15AB82AC" w14:textId="5F0504EF" w:rsidR="00730198" w:rsidRDefault="00730198" w:rsidP="00880A93">
            <w:pPr>
              <w:spacing w:after="0"/>
              <w:jc w:val="center"/>
              <w:rPr>
                <w:rFonts w:cs="Calibri"/>
                <w:sz w:val="18"/>
                <w:szCs w:val="18"/>
              </w:rPr>
            </w:pPr>
          </w:p>
        </w:tc>
        <w:tc>
          <w:tcPr>
            <w:tcW w:w="1795" w:type="pct"/>
            <w:gridSpan w:val="4"/>
            <w:shd w:val="clear" w:color="auto" w:fill="auto"/>
            <w:vAlign w:val="center"/>
            <w:hideMark/>
          </w:tcPr>
          <w:p w14:paraId="6FC0B4DB" w14:textId="59C1130F" w:rsidR="00730198" w:rsidRDefault="00730198" w:rsidP="00880A93">
            <w:pPr>
              <w:spacing w:after="0"/>
              <w:jc w:val="center"/>
              <w:rPr>
                <w:rFonts w:cs="Calibri"/>
                <w:sz w:val="18"/>
                <w:szCs w:val="18"/>
              </w:rPr>
            </w:pPr>
          </w:p>
        </w:tc>
      </w:tr>
      <w:tr w:rsidR="00730198" w:rsidRPr="003A0002" w14:paraId="0982FB09" w14:textId="77777777" w:rsidTr="00880A93">
        <w:trPr>
          <w:trHeight w:val="284"/>
        </w:trPr>
        <w:tc>
          <w:tcPr>
            <w:tcW w:w="1552" w:type="pct"/>
            <w:gridSpan w:val="4"/>
            <w:shd w:val="clear" w:color="auto" w:fill="auto"/>
            <w:vAlign w:val="center"/>
            <w:hideMark/>
          </w:tcPr>
          <w:p w14:paraId="16D56DDD" w14:textId="77777777" w:rsidR="00730198" w:rsidRDefault="00730198" w:rsidP="00880A93">
            <w:pPr>
              <w:spacing w:after="0"/>
              <w:rPr>
                <w:rFonts w:cs="Calibri"/>
                <w:b/>
                <w:sz w:val="18"/>
                <w:szCs w:val="18"/>
              </w:rPr>
            </w:pPr>
            <w:r>
              <w:rPr>
                <w:rFonts w:cs="Calibri"/>
                <w:b/>
                <w:sz w:val="18"/>
                <w:szCs w:val="18"/>
              </w:rPr>
              <w:lastRenderedPageBreak/>
              <w:t>Final Sınavı</w:t>
            </w:r>
          </w:p>
        </w:tc>
        <w:tc>
          <w:tcPr>
            <w:tcW w:w="1653" w:type="pct"/>
            <w:gridSpan w:val="5"/>
            <w:shd w:val="clear" w:color="auto" w:fill="auto"/>
            <w:noWrap/>
            <w:vAlign w:val="bottom"/>
            <w:hideMark/>
          </w:tcPr>
          <w:p w14:paraId="14E47195" w14:textId="77777777" w:rsidR="00730198" w:rsidRDefault="00730198"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1AE620BF" w14:textId="47D49277" w:rsidR="00730198" w:rsidRDefault="00221F87" w:rsidP="00880A93">
            <w:pPr>
              <w:spacing w:after="0"/>
              <w:jc w:val="center"/>
              <w:rPr>
                <w:rFonts w:cs="Calibri"/>
                <w:sz w:val="18"/>
                <w:szCs w:val="18"/>
              </w:rPr>
            </w:pPr>
            <w:r>
              <w:rPr>
                <w:rFonts w:cs="Calibri"/>
                <w:sz w:val="18"/>
                <w:szCs w:val="18"/>
              </w:rPr>
              <w:t>100</w:t>
            </w:r>
          </w:p>
        </w:tc>
      </w:tr>
      <w:tr w:rsidR="00730198" w:rsidRPr="003A0002" w14:paraId="688F3EF5" w14:textId="77777777" w:rsidTr="00880A93">
        <w:trPr>
          <w:trHeight w:val="284"/>
        </w:trPr>
        <w:tc>
          <w:tcPr>
            <w:tcW w:w="1552" w:type="pct"/>
            <w:gridSpan w:val="4"/>
            <w:shd w:val="clear" w:color="auto" w:fill="auto"/>
            <w:vAlign w:val="center"/>
            <w:hideMark/>
          </w:tcPr>
          <w:p w14:paraId="00E52BDD" w14:textId="77777777" w:rsidR="00730198" w:rsidRPr="003A0002" w:rsidRDefault="00730198" w:rsidP="00880A93">
            <w:pPr>
              <w:spacing w:after="0"/>
              <w:rPr>
                <w:rFonts w:cs="Calibri"/>
                <w:b/>
                <w:sz w:val="18"/>
                <w:szCs w:val="18"/>
              </w:rPr>
            </w:pPr>
          </w:p>
        </w:tc>
        <w:tc>
          <w:tcPr>
            <w:tcW w:w="1653" w:type="pct"/>
            <w:gridSpan w:val="5"/>
            <w:shd w:val="clear" w:color="auto" w:fill="auto"/>
            <w:noWrap/>
            <w:vAlign w:val="bottom"/>
            <w:hideMark/>
          </w:tcPr>
          <w:p w14:paraId="72D07B79" w14:textId="77777777" w:rsidR="00730198" w:rsidRPr="003A0002" w:rsidRDefault="00730198"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431DC805" w14:textId="4103CB47" w:rsidR="00730198" w:rsidRPr="003A0002" w:rsidRDefault="00730198" w:rsidP="00880A93">
            <w:pPr>
              <w:spacing w:after="0"/>
              <w:jc w:val="center"/>
              <w:rPr>
                <w:rFonts w:cs="Calibri"/>
                <w:sz w:val="18"/>
                <w:szCs w:val="18"/>
              </w:rPr>
            </w:pPr>
          </w:p>
        </w:tc>
      </w:tr>
      <w:tr w:rsidR="00730198" w:rsidRPr="003A0002" w14:paraId="7B153791" w14:textId="77777777" w:rsidTr="00880A93">
        <w:trPr>
          <w:trHeight w:val="284"/>
        </w:trPr>
        <w:tc>
          <w:tcPr>
            <w:tcW w:w="1552" w:type="pct"/>
            <w:gridSpan w:val="4"/>
            <w:shd w:val="clear" w:color="auto" w:fill="auto"/>
            <w:vAlign w:val="center"/>
            <w:hideMark/>
          </w:tcPr>
          <w:p w14:paraId="5A6F205C" w14:textId="77777777" w:rsidR="00730198" w:rsidRPr="003A0002" w:rsidRDefault="00730198" w:rsidP="00880A93">
            <w:pPr>
              <w:spacing w:after="0"/>
              <w:rPr>
                <w:rFonts w:cs="Calibri"/>
                <w:b/>
                <w:sz w:val="18"/>
                <w:szCs w:val="18"/>
              </w:rPr>
            </w:pPr>
            <w:r w:rsidRPr="003A0002">
              <w:rPr>
                <w:rFonts w:cs="Calibri"/>
                <w:b/>
                <w:sz w:val="18"/>
                <w:szCs w:val="18"/>
              </w:rPr>
              <w:t>Yıl içinin Başarıya Oranı</w:t>
            </w:r>
          </w:p>
        </w:tc>
        <w:tc>
          <w:tcPr>
            <w:tcW w:w="1653" w:type="pct"/>
            <w:gridSpan w:val="5"/>
            <w:shd w:val="clear" w:color="auto" w:fill="auto"/>
            <w:noWrap/>
            <w:vAlign w:val="bottom"/>
            <w:hideMark/>
          </w:tcPr>
          <w:p w14:paraId="74393DB7" w14:textId="77777777" w:rsidR="00730198" w:rsidRPr="003A0002" w:rsidRDefault="00730198"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53017C95" w14:textId="77777777" w:rsidR="00730198" w:rsidRPr="003A0002" w:rsidRDefault="00730198" w:rsidP="00880A93">
            <w:pPr>
              <w:spacing w:after="0"/>
              <w:jc w:val="center"/>
              <w:rPr>
                <w:rFonts w:cs="Calibri"/>
                <w:sz w:val="18"/>
                <w:szCs w:val="18"/>
              </w:rPr>
            </w:pPr>
            <w:r w:rsidRPr="003A0002">
              <w:rPr>
                <w:rFonts w:cs="Calibri"/>
                <w:sz w:val="18"/>
                <w:szCs w:val="18"/>
              </w:rPr>
              <w:t>40</w:t>
            </w:r>
          </w:p>
        </w:tc>
      </w:tr>
      <w:tr w:rsidR="00730198" w:rsidRPr="003A0002" w14:paraId="2A703216" w14:textId="77777777" w:rsidTr="00880A93">
        <w:trPr>
          <w:trHeight w:val="284"/>
        </w:trPr>
        <w:tc>
          <w:tcPr>
            <w:tcW w:w="1552" w:type="pct"/>
            <w:gridSpan w:val="4"/>
            <w:shd w:val="clear" w:color="auto" w:fill="auto"/>
            <w:vAlign w:val="center"/>
            <w:hideMark/>
          </w:tcPr>
          <w:p w14:paraId="7801B4E7" w14:textId="77777777" w:rsidR="00730198" w:rsidRPr="003A0002" w:rsidRDefault="00730198" w:rsidP="00880A93">
            <w:pPr>
              <w:spacing w:after="0"/>
              <w:rPr>
                <w:rFonts w:cs="Calibri"/>
                <w:b/>
                <w:sz w:val="18"/>
                <w:szCs w:val="18"/>
              </w:rPr>
            </w:pPr>
            <w:r w:rsidRPr="003A0002">
              <w:rPr>
                <w:rFonts w:cs="Calibri"/>
                <w:b/>
                <w:sz w:val="18"/>
                <w:szCs w:val="18"/>
              </w:rPr>
              <w:t>Finalin Başarıya Oranı</w:t>
            </w:r>
          </w:p>
        </w:tc>
        <w:tc>
          <w:tcPr>
            <w:tcW w:w="1653" w:type="pct"/>
            <w:gridSpan w:val="5"/>
            <w:shd w:val="clear" w:color="auto" w:fill="auto"/>
            <w:noWrap/>
            <w:vAlign w:val="bottom"/>
            <w:hideMark/>
          </w:tcPr>
          <w:p w14:paraId="7485EC3D" w14:textId="77777777" w:rsidR="00730198" w:rsidRPr="003A0002" w:rsidRDefault="00730198"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50C4D6C5" w14:textId="77777777" w:rsidR="00730198" w:rsidRPr="003A0002" w:rsidRDefault="00730198" w:rsidP="00880A93">
            <w:pPr>
              <w:spacing w:after="0"/>
              <w:jc w:val="center"/>
              <w:rPr>
                <w:rFonts w:cs="Calibri"/>
                <w:sz w:val="18"/>
                <w:szCs w:val="18"/>
              </w:rPr>
            </w:pPr>
            <w:r w:rsidRPr="003A0002">
              <w:rPr>
                <w:rFonts w:cs="Calibri"/>
                <w:sz w:val="18"/>
                <w:szCs w:val="18"/>
              </w:rPr>
              <w:t>60</w:t>
            </w:r>
          </w:p>
        </w:tc>
      </w:tr>
      <w:tr w:rsidR="00730198" w:rsidRPr="003A0002" w14:paraId="28195A73" w14:textId="77777777" w:rsidTr="00880A93">
        <w:trPr>
          <w:trHeight w:val="284"/>
        </w:trPr>
        <w:tc>
          <w:tcPr>
            <w:tcW w:w="1552" w:type="pct"/>
            <w:gridSpan w:val="4"/>
            <w:shd w:val="clear" w:color="auto" w:fill="auto"/>
            <w:vAlign w:val="center"/>
            <w:hideMark/>
          </w:tcPr>
          <w:p w14:paraId="2D3E4CC3" w14:textId="77777777" w:rsidR="00730198" w:rsidRPr="003A0002" w:rsidRDefault="00730198" w:rsidP="00880A93">
            <w:pPr>
              <w:spacing w:after="0"/>
              <w:rPr>
                <w:rFonts w:cs="Calibri"/>
                <w:sz w:val="18"/>
                <w:szCs w:val="18"/>
              </w:rPr>
            </w:pPr>
          </w:p>
        </w:tc>
        <w:tc>
          <w:tcPr>
            <w:tcW w:w="1653" w:type="pct"/>
            <w:gridSpan w:val="5"/>
            <w:shd w:val="clear" w:color="auto" w:fill="auto"/>
            <w:noWrap/>
            <w:vAlign w:val="bottom"/>
            <w:hideMark/>
          </w:tcPr>
          <w:p w14:paraId="4A13955A" w14:textId="77777777" w:rsidR="00730198" w:rsidRPr="003A0002" w:rsidRDefault="00730198"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6C558698" w14:textId="77777777" w:rsidR="00730198" w:rsidRPr="003A0002" w:rsidRDefault="00730198" w:rsidP="00880A93">
            <w:pPr>
              <w:spacing w:after="0"/>
              <w:jc w:val="center"/>
              <w:rPr>
                <w:rFonts w:cs="Calibri"/>
                <w:sz w:val="18"/>
                <w:szCs w:val="18"/>
              </w:rPr>
            </w:pPr>
            <w:r w:rsidRPr="003A0002">
              <w:rPr>
                <w:rFonts w:cs="Calibri"/>
                <w:sz w:val="18"/>
                <w:szCs w:val="18"/>
              </w:rPr>
              <w:t>100</w:t>
            </w:r>
          </w:p>
        </w:tc>
      </w:tr>
      <w:tr w:rsidR="00730198" w:rsidRPr="003A0002" w14:paraId="256287C2" w14:textId="77777777" w:rsidTr="00880A93">
        <w:trPr>
          <w:trHeight w:val="300"/>
        </w:trPr>
        <w:tc>
          <w:tcPr>
            <w:tcW w:w="5000" w:type="pct"/>
            <w:gridSpan w:val="13"/>
            <w:shd w:val="clear" w:color="auto" w:fill="auto"/>
            <w:vAlign w:val="center"/>
            <w:hideMark/>
          </w:tcPr>
          <w:p w14:paraId="6FAFB089" w14:textId="77777777" w:rsidR="00730198" w:rsidRPr="003A0002" w:rsidRDefault="00730198" w:rsidP="00880A93">
            <w:pPr>
              <w:spacing w:after="0" w:line="240" w:lineRule="auto"/>
              <w:rPr>
                <w:rFonts w:cs="Calibri"/>
                <w:b/>
                <w:bCs/>
                <w:sz w:val="18"/>
                <w:szCs w:val="18"/>
              </w:rPr>
            </w:pPr>
          </w:p>
          <w:p w14:paraId="421471E7" w14:textId="77777777" w:rsidR="00730198" w:rsidRPr="003A0002" w:rsidRDefault="00730198" w:rsidP="00880A93">
            <w:pPr>
              <w:spacing w:after="0" w:line="240" w:lineRule="auto"/>
              <w:rPr>
                <w:rFonts w:cs="Calibri"/>
                <w:b/>
                <w:bCs/>
                <w:sz w:val="18"/>
                <w:szCs w:val="18"/>
              </w:rPr>
            </w:pPr>
            <w:r w:rsidRPr="003A0002">
              <w:rPr>
                <w:rFonts w:cs="Calibri"/>
                <w:b/>
                <w:bCs/>
                <w:sz w:val="18"/>
                <w:szCs w:val="18"/>
              </w:rPr>
              <w:t>İŞYÜKÜ HESAPLAMA</w:t>
            </w:r>
          </w:p>
        </w:tc>
      </w:tr>
      <w:tr w:rsidR="00730198" w:rsidRPr="003A0002" w14:paraId="20E5C8DE" w14:textId="77777777" w:rsidTr="00880A93">
        <w:trPr>
          <w:trHeight w:val="476"/>
        </w:trPr>
        <w:tc>
          <w:tcPr>
            <w:tcW w:w="2300" w:type="pct"/>
            <w:gridSpan w:val="6"/>
            <w:shd w:val="clear" w:color="auto" w:fill="auto"/>
            <w:vAlign w:val="center"/>
            <w:hideMark/>
          </w:tcPr>
          <w:p w14:paraId="4FFED2FA" w14:textId="77777777" w:rsidR="00730198" w:rsidRPr="003A0002" w:rsidRDefault="00730198" w:rsidP="00880A93">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7DF08ED1" w14:textId="77777777" w:rsidR="00730198" w:rsidRPr="003A0002" w:rsidRDefault="00730198" w:rsidP="00880A93">
            <w:pPr>
              <w:spacing w:after="0" w:line="240" w:lineRule="auto"/>
              <w:jc w:val="center"/>
              <w:rPr>
                <w:rFonts w:cs="Calibri"/>
                <w:b/>
                <w:bCs/>
                <w:sz w:val="18"/>
                <w:szCs w:val="18"/>
              </w:rPr>
            </w:pPr>
            <w:r w:rsidRPr="003A0002">
              <w:rPr>
                <w:rFonts w:cs="Calibri"/>
                <w:b/>
                <w:bCs/>
                <w:sz w:val="18"/>
                <w:szCs w:val="18"/>
              </w:rPr>
              <w:t>SAYISI</w:t>
            </w:r>
          </w:p>
        </w:tc>
        <w:tc>
          <w:tcPr>
            <w:tcW w:w="972" w:type="pct"/>
            <w:gridSpan w:val="4"/>
            <w:shd w:val="clear" w:color="auto" w:fill="auto"/>
            <w:vAlign w:val="center"/>
          </w:tcPr>
          <w:p w14:paraId="10A3EB81" w14:textId="77777777" w:rsidR="00730198" w:rsidRPr="003A0002" w:rsidRDefault="00730198" w:rsidP="00880A93">
            <w:pPr>
              <w:spacing w:after="0" w:line="240" w:lineRule="auto"/>
              <w:jc w:val="center"/>
              <w:rPr>
                <w:rFonts w:cs="Calibri"/>
                <w:b/>
                <w:bCs/>
                <w:sz w:val="18"/>
                <w:szCs w:val="18"/>
              </w:rPr>
            </w:pPr>
            <w:r w:rsidRPr="003A0002">
              <w:rPr>
                <w:rFonts w:cs="Calibri"/>
                <w:b/>
                <w:bCs/>
                <w:sz w:val="18"/>
                <w:szCs w:val="18"/>
              </w:rPr>
              <w:t>İş Yükü Süresi (Saat)</w:t>
            </w:r>
          </w:p>
        </w:tc>
        <w:tc>
          <w:tcPr>
            <w:tcW w:w="924" w:type="pct"/>
            <w:shd w:val="clear" w:color="auto" w:fill="auto"/>
            <w:vAlign w:val="center"/>
          </w:tcPr>
          <w:p w14:paraId="7B8E65D6" w14:textId="77777777" w:rsidR="00730198" w:rsidRPr="003A0002" w:rsidRDefault="00730198" w:rsidP="00880A93">
            <w:pPr>
              <w:spacing w:after="0" w:line="240" w:lineRule="auto"/>
              <w:jc w:val="center"/>
              <w:rPr>
                <w:rFonts w:cs="Calibri"/>
                <w:b/>
                <w:bCs/>
                <w:sz w:val="18"/>
                <w:szCs w:val="18"/>
              </w:rPr>
            </w:pPr>
            <w:r w:rsidRPr="003A0002">
              <w:rPr>
                <w:rFonts w:cs="Calibri"/>
                <w:b/>
                <w:bCs/>
                <w:sz w:val="18"/>
                <w:szCs w:val="18"/>
              </w:rPr>
              <w:t>Toplam İş Yükü (Saat)</w:t>
            </w:r>
          </w:p>
        </w:tc>
      </w:tr>
      <w:tr w:rsidR="00730198" w:rsidRPr="003A0002" w14:paraId="648A5B42" w14:textId="77777777" w:rsidTr="00880A93">
        <w:trPr>
          <w:trHeight w:val="420"/>
        </w:trPr>
        <w:tc>
          <w:tcPr>
            <w:tcW w:w="2300" w:type="pct"/>
            <w:gridSpan w:val="6"/>
            <w:shd w:val="clear" w:color="auto" w:fill="auto"/>
            <w:vAlign w:val="center"/>
            <w:hideMark/>
          </w:tcPr>
          <w:p w14:paraId="2A57A585" w14:textId="77777777" w:rsidR="00730198" w:rsidRPr="003A0002" w:rsidRDefault="00730198" w:rsidP="00880A93">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7F75B3FB"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14</w:t>
            </w:r>
          </w:p>
        </w:tc>
        <w:tc>
          <w:tcPr>
            <w:tcW w:w="972" w:type="pct"/>
            <w:gridSpan w:val="4"/>
            <w:shd w:val="clear" w:color="auto" w:fill="auto"/>
            <w:vAlign w:val="center"/>
          </w:tcPr>
          <w:p w14:paraId="6186AE20" w14:textId="77777777" w:rsidR="00730198" w:rsidRPr="003A0002" w:rsidRDefault="00730198" w:rsidP="00880A93">
            <w:pPr>
              <w:spacing w:after="0" w:line="240" w:lineRule="auto"/>
              <w:jc w:val="center"/>
              <w:rPr>
                <w:rFonts w:cs="Calibri"/>
                <w:sz w:val="18"/>
                <w:szCs w:val="18"/>
              </w:rPr>
            </w:pPr>
            <w:r>
              <w:rPr>
                <w:rFonts w:cs="Calibri"/>
                <w:sz w:val="18"/>
                <w:szCs w:val="18"/>
              </w:rPr>
              <w:t>3</w:t>
            </w:r>
          </w:p>
        </w:tc>
        <w:tc>
          <w:tcPr>
            <w:tcW w:w="924" w:type="pct"/>
            <w:shd w:val="clear" w:color="auto" w:fill="auto"/>
            <w:vAlign w:val="center"/>
          </w:tcPr>
          <w:p w14:paraId="06D2EAE7" w14:textId="77777777" w:rsidR="00730198" w:rsidRPr="003A0002" w:rsidRDefault="00730198" w:rsidP="00880A93">
            <w:pPr>
              <w:spacing w:after="0" w:line="240" w:lineRule="auto"/>
              <w:jc w:val="center"/>
              <w:rPr>
                <w:rFonts w:cs="Calibri"/>
                <w:sz w:val="18"/>
                <w:szCs w:val="18"/>
              </w:rPr>
            </w:pPr>
            <w:r>
              <w:rPr>
                <w:rFonts w:cs="Calibri"/>
                <w:sz w:val="18"/>
                <w:szCs w:val="18"/>
              </w:rPr>
              <w:t>42</w:t>
            </w:r>
          </w:p>
        </w:tc>
      </w:tr>
      <w:tr w:rsidR="00730198" w:rsidRPr="003A0002" w14:paraId="0C40C6B0" w14:textId="77777777" w:rsidTr="00880A93">
        <w:trPr>
          <w:trHeight w:val="420"/>
        </w:trPr>
        <w:tc>
          <w:tcPr>
            <w:tcW w:w="2300" w:type="pct"/>
            <w:gridSpan w:val="6"/>
            <w:shd w:val="clear" w:color="auto" w:fill="auto"/>
            <w:vAlign w:val="center"/>
            <w:hideMark/>
          </w:tcPr>
          <w:p w14:paraId="2ADBEDC9" w14:textId="77777777" w:rsidR="00730198" w:rsidRPr="003A0002" w:rsidRDefault="00730198" w:rsidP="00880A93">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523E06B2"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72" w:type="pct"/>
            <w:gridSpan w:val="4"/>
            <w:shd w:val="clear" w:color="auto" w:fill="auto"/>
            <w:vAlign w:val="center"/>
          </w:tcPr>
          <w:p w14:paraId="3093A9DD"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2BE85CE7"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r>
      <w:tr w:rsidR="00730198" w:rsidRPr="003A0002" w14:paraId="318FDFE9" w14:textId="77777777" w:rsidTr="00880A93">
        <w:trPr>
          <w:trHeight w:val="420"/>
        </w:trPr>
        <w:tc>
          <w:tcPr>
            <w:tcW w:w="2300" w:type="pct"/>
            <w:gridSpan w:val="6"/>
            <w:shd w:val="clear" w:color="auto" w:fill="auto"/>
            <w:vAlign w:val="center"/>
            <w:hideMark/>
          </w:tcPr>
          <w:p w14:paraId="2C130D54" w14:textId="77777777" w:rsidR="00730198" w:rsidRPr="003A0002" w:rsidRDefault="00730198" w:rsidP="00880A93">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71F31C9D"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72" w:type="pct"/>
            <w:gridSpan w:val="4"/>
            <w:shd w:val="clear" w:color="auto" w:fill="auto"/>
            <w:vAlign w:val="center"/>
          </w:tcPr>
          <w:p w14:paraId="169DAFB8"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3A6AE2E9"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r>
      <w:tr w:rsidR="00730198" w:rsidRPr="003A0002" w14:paraId="7ACEF505" w14:textId="77777777" w:rsidTr="00880A93">
        <w:trPr>
          <w:trHeight w:val="420"/>
        </w:trPr>
        <w:tc>
          <w:tcPr>
            <w:tcW w:w="2300" w:type="pct"/>
            <w:gridSpan w:val="6"/>
            <w:shd w:val="clear" w:color="auto" w:fill="auto"/>
            <w:vAlign w:val="center"/>
            <w:hideMark/>
          </w:tcPr>
          <w:p w14:paraId="778DAA42" w14:textId="77777777" w:rsidR="00730198" w:rsidRPr="003A0002" w:rsidRDefault="00730198" w:rsidP="00880A93">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10C9A429"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72" w:type="pct"/>
            <w:gridSpan w:val="4"/>
            <w:shd w:val="clear" w:color="auto" w:fill="auto"/>
            <w:vAlign w:val="center"/>
          </w:tcPr>
          <w:p w14:paraId="22AB67E0" w14:textId="77777777" w:rsidR="00730198" w:rsidRPr="003A0002" w:rsidRDefault="00730198" w:rsidP="00880A93">
            <w:pPr>
              <w:spacing w:after="0" w:line="240" w:lineRule="auto"/>
              <w:jc w:val="center"/>
              <w:rPr>
                <w:rFonts w:cs="Calibri"/>
                <w:sz w:val="18"/>
                <w:szCs w:val="18"/>
              </w:rPr>
            </w:pPr>
            <w:r>
              <w:rPr>
                <w:rFonts w:cs="Calibri"/>
                <w:sz w:val="18"/>
                <w:szCs w:val="18"/>
              </w:rPr>
              <w:t>17</w:t>
            </w:r>
          </w:p>
        </w:tc>
        <w:tc>
          <w:tcPr>
            <w:tcW w:w="924" w:type="pct"/>
            <w:shd w:val="clear" w:color="auto" w:fill="auto"/>
            <w:vAlign w:val="center"/>
          </w:tcPr>
          <w:p w14:paraId="24BCD1F2" w14:textId="77777777" w:rsidR="00730198" w:rsidRPr="003A0002" w:rsidRDefault="00730198" w:rsidP="00880A93">
            <w:pPr>
              <w:spacing w:after="0" w:line="240" w:lineRule="auto"/>
              <w:jc w:val="center"/>
              <w:rPr>
                <w:rFonts w:cs="Calibri"/>
                <w:sz w:val="18"/>
                <w:szCs w:val="18"/>
              </w:rPr>
            </w:pPr>
            <w:r>
              <w:rPr>
                <w:rFonts w:cs="Calibri"/>
                <w:sz w:val="18"/>
                <w:szCs w:val="18"/>
              </w:rPr>
              <w:t>17</w:t>
            </w:r>
          </w:p>
        </w:tc>
      </w:tr>
      <w:tr w:rsidR="00730198" w:rsidRPr="003A0002" w14:paraId="558E2493" w14:textId="77777777" w:rsidTr="00880A93">
        <w:trPr>
          <w:trHeight w:val="420"/>
        </w:trPr>
        <w:tc>
          <w:tcPr>
            <w:tcW w:w="2300" w:type="pct"/>
            <w:gridSpan w:val="6"/>
            <w:shd w:val="clear" w:color="auto" w:fill="auto"/>
            <w:vAlign w:val="center"/>
            <w:hideMark/>
          </w:tcPr>
          <w:p w14:paraId="709AC549" w14:textId="77777777" w:rsidR="00730198" w:rsidRPr="003A0002" w:rsidRDefault="00730198"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7C8F871D"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72" w:type="pct"/>
            <w:gridSpan w:val="4"/>
            <w:shd w:val="clear" w:color="auto" w:fill="auto"/>
            <w:vAlign w:val="center"/>
          </w:tcPr>
          <w:p w14:paraId="293F5EA5" w14:textId="77777777" w:rsidR="00730198" w:rsidRPr="003A0002" w:rsidRDefault="00730198" w:rsidP="00880A93">
            <w:pPr>
              <w:spacing w:after="0" w:line="240" w:lineRule="auto"/>
              <w:jc w:val="center"/>
              <w:rPr>
                <w:rFonts w:cs="Calibri"/>
                <w:sz w:val="18"/>
                <w:szCs w:val="18"/>
              </w:rPr>
            </w:pPr>
            <w:r>
              <w:rPr>
                <w:rFonts w:cs="Calibri"/>
                <w:sz w:val="18"/>
                <w:szCs w:val="18"/>
              </w:rPr>
              <w:t>17</w:t>
            </w:r>
          </w:p>
        </w:tc>
        <w:tc>
          <w:tcPr>
            <w:tcW w:w="924" w:type="pct"/>
            <w:shd w:val="clear" w:color="auto" w:fill="auto"/>
            <w:vAlign w:val="center"/>
          </w:tcPr>
          <w:p w14:paraId="7F1EA433" w14:textId="77777777" w:rsidR="00730198" w:rsidRPr="003A0002" w:rsidRDefault="00730198" w:rsidP="00880A93">
            <w:pPr>
              <w:spacing w:after="0" w:line="240" w:lineRule="auto"/>
              <w:jc w:val="center"/>
              <w:rPr>
                <w:rFonts w:cs="Calibri"/>
                <w:sz w:val="18"/>
                <w:szCs w:val="18"/>
              </w:rPr>
            </w:pPr>
            <w:r>
              <w:rPr>
                <w:rFonts w:cs="Calibri"/>
                <w:sz w:val="18"/>
                <w:szCs w:val="18"/>
              </w:rPr>
              <w:t>17</w:t>
            </w:r>
          </w:p>
        </w:tc>
      </w:tr>
      <w:tr w:rsidR="00730198" w:rsidRPr="003A0002" w14:paraId="07972F09" w14:textId="77777777" w:rsidTr="00880A93">
        <w:trPr>
          <w:trHeight w:val="420"/>
        </w:trPr>
        <w:tc>
          <w:tcPr>
            <w:tcW w:w="2300" w:type="pct"/>
            <w:gridSpan w:val="6"/>
            <w:shd w:val="clear" w:color="auto" w:fill="auto"/>
            <w:vAlign w:val="center"/>
            <w:hideMark/>
          </w:tcPr>
          <w:p w14:paraId="491DF28B" w14:textId="77777777" w:rsidR="00730198" w:rsidRPr="003A0002" w:rsidRDefault="00730198" w:rsidP="00880A93">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1CEEA1DA" w14:textId="77777777" w:rsidR="00730198" w:rsidRPr="003A0002" w:rsidRDefault="00730198" w:rsidP="00880A93">
            <w:pPr>
              <w:spacing w:after="0" w:line="240" w:lineRule="auto"/>
              <w:jc w:val="center"/>
              <w:rPr>
                <w:rFonts w:cs="Calibri"/>
                <w:sz w:val="18"/>
                <w:szCs w:val="18"/>
              </w:rPr>
            </w:pPr>
          </w:p>
        </w:tc>
        <w:tc>
          <w:tcPr>
            <w:tcW w:w="972" w:type="pct"/>
            <w:gridSpan w:val="4"/>
            <w:shd w:val="clear" w:color="auto" w:fill="auto"/>
            <w:vAlign w:val="center"/>
          </w:tcPr>
          <w:p w14:paraId="09C3FC7E" w14:textId="77777777" w:rsidR="00730198" w:rsidRPr="003A0002" w:rsidRDefault="00730198" w:rsidP="00880A93">
            <w:pPr>
              <w:spacing w:after="0" w:line="240" w:lineRule="auto"/>
              <w:jc w:val="center"/>
              <w:rPr>
                <w:rFonts w:cs="Calibri"/>
                <w:sz w:val="18"/>
                <w:szCs w:val="18"/>
              </w:rPr>
            </w:pPr>
          </w:p>
        </w:tc>
        <w:tc>
          <w:tcPr>
            <w:tcW w:w="924" w:type="pct"/>
            <w:shd w:val="clear" w:color="auto" w:fill="auto"/>
            <w:vAlign w:val="center"/>
          </w:tcPr>
          <w:p w14:paraId="3EBA2E83" w14:textId="77777777" w:rsidR="00730198" w:rsidRPr="003A0002" w:rsidRDefault="00730198" w:rsidP="00880A93">
            <w:pPr>
              <w:spacing w:after="0" w:line="240" w:lineRule="auto"/>
              <w:jc w:val="center"/>
              <w:rPr>
                <w:rFonts w:cs="Calibri"/>
                <w:sz w:val="18"/>
                <w:szCs w:val="18"/>
              </w:rPr>
            </w:pPr>
          </w:p>
        </w:tc>
      </w:tr>
      <w:tr w:rsidR="00730198" w:rsidRPr="003A0002" w14:paraId="669D22D5" w14:textId="77777777" w:rsidTr="00880A93">
        <w:trPr>
          <w:trHeight w:val="420"/>
        </w:trPr>
        <w:tc>
          <w:tcPr>
            <w:tcW w:w="2300" w:type="pct"/>
            <w:gridSpan w:val="6"/>
            <w:shd w:val="clear" w:color="auto" w:fill="auto"/>
            <w:vAlign w:val="center"/>
          </w:tcPr>
          <w:p w14:paraId="4DF41EC5" w14:textId="77777777" w:rsidR="00730198" w:rsidRPr="003A0002" w:rsidRDefault="00730198" w:rsidP="00880A93">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294D55BE"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14</w:t>
            </w:r>
          </w:p>
        </w:tc>
        <w:tc>
          <w:tcPr>
            <w:tcW w:w="972" w:type="pct"/>
            <w:gridSpan w:val="4"/>
            <w:shd w:val="clear" w:color="auto" w:fill="auto"/>
            <w:vAlign w:val="center"/>
          </w:tcPr>
          <w:p w14:paraId="16DF1C43" w14:textId="77777777" w:rsidR="00730198" w:rsidRPr="003A0002" w:rsidRDefault="00730198" w:rsidP="00880A93">
            <w:pPr>
              <w:spacing w:after="0" w:line="240" w:lineRule="auto"/>
              <w:jc w:val="center"/>
              <w:rPr>
                <w:rFonts w:cs="Calibri"/>
                <w:sz w:val="18"/>
                <w:szCs w:val="18"/>
              </w:rPr>
            </w:pPr>
            <w:r>
              <w:rPr>
                <w:rFonts w:cs="Calibri"/>
                <w:sz w:val="18"/>
                <w:szCs w:val="18"/>
              </w:rPr>
              <w:t>3</w:t>
            </w:r>
          </w:p>
        </w:tc>
        <w:tc>
          <w:tcPr>
            <w:tcW w:w="924" w:type="pct"/>
            <w:shd w:val="clear" w:color="auto" w:fill="auto"/>
            <w:vAlign w:val="center"/>
          </w:tcPr>
          <w:p w14:paraId="084BFFB3" w14:textId="77777777" w:rsidR="00730198" w:rsidRPr="003A0002" w:rsidRDefault="00730198" w:rsidP="00880A93">
            <w:pPr>
              <w:spacing w:after="0" w:line="240" w:lineRule="auto"/>
              <w:jc w:val="center"/>
              <w:rPr>
                <w:rFonts w:cs="Calibri"/>
                <w:sz w:val="18"/>
                <w:szCs w:val="18"/>
              </w:rPr>
            </w:pPr>
            <w:r>
              <w:rPr>
                <w:rFonts w:cs="Calibri"/>
                <w:sz w:val="18"/>
                <w:szCs w:val="18"/>
              </w:rPr>
              <w:t>42</w:t>
            </w:r>
          </w:p>
        </w:tc>
      </w:tr>
      <w:tr w:rsidR="00730198" w:rsidRPr="003A0002" w14:paraId="1276DAC3" w14:textId="77777777" w:rsidTr="00880A93">
        <w:trPr>
          <w:trHeight w:val="420"/>
        </w:trPr>
        <w:tc>
          <w:tcPr>
            <w:tcW w:w="2300" w:type="pct"/>
            <w:gridSpan w:val="6"/>
            <w:shd w:val="clear" w:color="auto" w:fill="auto"/>
            <w:vAlign w:val="center"/>
            <w:hideMark/>
          </w:tcPr>
          <w:p w14:paraId="354E370C" w14:textId="77777777" w:rsidR="00730198" w:rsidRPr="003A0002" w:rsidRDefault="00730198"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14A28FE5" w14:textId="77777777" w:rsidR="00730198" w:rsidRPr="003A0002" w:rsidRDefault="00730198" w:rsidP="00880A93">
            <w:pPr>
              <w:spacing w:after="0" w:line="240" w:lineRule="auto"/>
              <w:jc w:val="center"/>
              <w:rPr>
                <w:rFonts w:cs="Calibri"/>
                <w:sz w:val="18"/>
                <w:szCs w:val="18"/>
              </w:rPr>
            </w:pPr>
          </w:p>
        </w:tc>
        <w:tc>
          <w:tcPr>
            <w:tcW w:w="972" w:type="pct"/>
            <w:gridSpan w:val="4"/>
            <w:shd w:val="clear" w:color="auto" w:fill="auto"/>
            <w:noWrap/>
            <w:vAlign w:val="center"/>
            <w:hideMark/>
          </w:tcPr>
          <w:p w14:paraId="3B76F113" w14:textId="77777777" w:rsidR="00730198" w:rsidRPr="003A0002" w:rsidRDefault="00730198" w:rsidP="00880A93">
            <w:pPr>
              <w:spacing w:after="0" w:line="240" w:lineRule="auto"/>
              <w:jc w:val="center"/>
              <w:rPr>
                <w:rFonts w:cs="Calibri"/>
                <w:sz w:val="18"/>
                <w:szCs w:val="18"/>
              </w:rPr>
            </w:pPr>
          </w:p>
        </w:tc>
        <w:tc>
          <w:tcPr>
            <w:tcW w:w="924" w:type="pct"/>
            <w:shd w:val="clear" w:color="auto" w:fill="auto"/>
            <w:noWrap/>
            <w:vAlign w:val="center"/>
            <w:hideMark/>
          </w:tcPr>
          <w:p w14:paraId="5D0B382C" w14:textId="77777777" w:rsidR="00730198" w:rsidRPr="003A0002" w:rsidRDefault="00730198" w:rsidP="00880A93">
            <w:pPr>
              <w:spacing w:after="0" w:line="240" w:lineRule="auto"/>
              <w:jc w:val="center"/>
              <w:rPr>
                <w:rFonts w:cs="Calibri"/>
                <w:sz w:val="18"/>
                <w:szCs w:val="18"/>
              </w:rPr>
            </w:pPr>
            <w:r>
              <w:rPr>
                <w:rFonts w:cs="Calibri"/>
                <w:sz w:val="18"/>
                <w:szCs w:val="18"/>
              </w:rPr>
              <w:t>120</w:t>
            </w:r>
          </w:p>
        </w:tc>
      </w:tr>
      <w:tr w:rsidR="00730198" w:rsidRPr="003A0002" w14:paraId="4A833C17" w14:textId="77777777" w:rsidTr="00880A93">
        <w:trPr>
          <w:trHeight w:val="420"/>
        </w:trPr>
        <w:tc>
          <w:tcPr>
            <w:tcW w:w="2300" w:type="pct"/>
            <w:gridSpan w:val="6"/>
            <w:shd w:val="clear" w:color="auto" w:fill="auto"/>
            <w:vAlign w:val="center"/>
            <w:hideMark/>
          </w:tcPr>
          <w:p w14:paraId="74B31818" w14:textId="77777777" w:rsidR="00730198" w:rsidRPr="003A0002" w:rsidRDefault="00730198"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15B045D6" w14:textId="77777777" w:rsidR="00730198" w:rsidRPr="003A0002" w:rsidRDefault="00730198" w:rsidP="00880A93">
            <w:pPr>
              <w:spacing w:after="0" w:line="240" w:lineRule="auto"/>
              <w:jc w:val="center"/>
              <w:rPr>
                <w:rFonts w:cs="Calibri"/>
                <w:sz w:val="18"/>
                <w:szCs w:val="18"/>
              </w:rPr>
            </w:pPr>
          </w:p>
        </w:tc>
        <w:tc>
          <w:tcPr>
            <w:tcW w:w="972" w:type="pct"/>
            <w:gridSpan w:val="4"/>
            <w:shd w:val="clear" w:color="auto" w:fill="auto"/>
            <w:noWrap/>
            <w:vAlign w:val="center"/>
            <w:hideMark/>
          </w:tcPr>
          <w:p w14:paraId="2673D2A0" w14:textId="77777777" w:rsidR="00730198" w:rsidRPr="003A0002" w:rsidRDefault="00730198" w:rsidP="00880A93">
            <w:pPr>
              <w:spacing w:after="0" w:line="240" w:lineRule="auto"/>
              <w:jc w:val="center"/>
              <w:rPr>
                <w:rFonts w:cs="Calibri"/>
                <w:sz w:val="18"/>
                <w:szCs w:val="18"/>
              </w:rPr>
            </w:pPr>
          </w:p>
        </w:tc>
        <w:tc>
          <w:tcPr>
            <w:tcW w:w="924" w:type="pct"/>
            <w:shd w:val="clear" w:color="auto" w:fill="auto"/>
            <w:noWrap/>
            <w:vAlign w:val="center"/>
            <w:hideMark/>
          </w:tcPr>
          <w:p w14:paraId="4463FA39" w14:textId="77777777" w:rsidR="00730198" w:rsidRPr="003A0002" w:rsidRDefault="00730198" w:rsidP="00880A93">
            <w:pPr>
              <w:spacing w:after="0" w:line="240" w:lineRule="auto"/>
              <w:jc w:val="center"/>
              <w:rPr>
                <w:rFonts w:cs="Calibri"/>
                <w:sz w:val="18"/>
                <w:szCs w:val="18"/>
              </w:rPr>
            </w:pPr>
            <w:r>
              <w:rPr>
                <w:rFonts w:cs="Calibri"/>
                <w:sz w:val="18"/>
                <w:szCs w:val="18"/>
              </w:rPr>
              <w:t>4</w:t>
            </w:r>
          </w:p>
        </w:tc>
      </w:tr>
    </w:tbl>
    <w:p w14:paraId="27A520F7" w14:textId="77777777" w:rsidR="00730198" w:rsidRDefault="00730198" w:rsidP="00730198">
      <w:pPr>
        <w:spacing w:line="240" w:lineRule="auto"/>
        <w:rPr>
          <w:rFonts w:cs="Calibri"/>
          <w:sz w:val="18"/>
          <w:szCs w:val="18"/>
        </w:rPr>
      </w:pPr>
    </w:p>
    <w:p w14:paraId="04EE58B5" w14:textId="73D06E54" w:rsidR="00730198" w:rsidRPr="0084691D" w:rsidRDefault="002807DC" w:rsidP="0073019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46CDDB57" w14:textId="77777777" w:rsidR="00730198" w:rsidRDefault="00730198" w:rsidP="00730198">
      <w:pPr>
        <w:spacing w:line="240" w:lineRule="auto"/>
        <w:rPr>
          <w:rFonts w:cs="Calibri"/>
          <w:sz w:val="18"/>
          <w:szCs w:val="18"/>
        </w:rPr>
      </w:pPr>
    </w:p>
    <w:p w14:paraId="62646C4C" w14:textId="77777777" w:rsidR="00730198" w:rsidRPr="0084691D" w:rsidRDefault="00730198" w:rsidP="00730198">
      <w:pPr>
        <w:spacing w:line="240" w:lineRule="auto"/>
        <w:rPr>
          <w:rFonts w:cs="Calibri"/>
          <w:sz w:val="18"/>
          <w:szCs w:val="18"/>
        </w:rPr>
      </w:pPr>
    </w:p>
    <w:p w14:paraId="419B9BB1" w14:textId="77777777" w:rsidR="00730198" w:rsidRPr="0084691D" w:rsidRDefault="00730198" w:rsidP="0073019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Öğr. Gör. Kerem ÇIRAK</w:t>
      </w:r>
      <w:r>
        <w:rPr>
          <w:rFonts w:cs="Calibri"/>
          <w:sz w:val="18"/>
          <w:szCs w:val="18"/>
        </w:rPr>
        <w:tab/>
      </w:r>
      <w:r>
        <w:rPr>
          <w:rFonts w:cs="Calibri"/>
          <w:sz w:val="18"/>
          <w:szCs w:val="18"/>
        </w:rPr>
        <w:tab/>
      </w:r>
      <w:r>
        <w:rPr>
          <w:rFonts w:cs="Calibri"/>
          <w:sz w:val="18"/>
          <w:szCs w:val="18"/>
        </w:rPr>
        <w:tab/>
        <w:t xml:space="preserve">İMZA VE KAŞE </w:t>
      </w:r>
    </w:p>
    <w:p w14:paraId="09B0A75A" w14:textId="77777777" w:rsidR="00730198" w:rsidRDefault="00730198" w:rsidP="00730198">
      <w:pPr>
        <w:spacing w:line="240" w:lineRule="auto"/>
        <w:rPr>
          <w:rFonts w:cs="Calibri"/>
          <w:sz w:val="18"/>
          <w:szCs w:val="18"/>
        </w:rPr>
      </w:pPr>
    </w:p>
    <w:p w14:paraId="5910D733" w14:textId="77777777" w:rsidR="00730198" w:rsidRPr="0084691D" w:rsidRDefault="00730198" w:rsidP="00730198">
      <w:pPr>
        <w:spacing w:line="240" w:lineRule="auto"/>
        <w:rPr>
          <w:rFonts w:cs="Calibri"/>
          <w:sz w:val="18"/>
          <w:szCs w:val="18"/>
        </w:rPr>
      </w:pPr>
    </w:p>
    <w:p w14:paraId="761C9F82" w14:textId="7003D836" w:rsidR="00730198" w:rsidRDefault="00730198" w:rsidP="00730198">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r>
      <w:r w:rsidR="00A34899">
        <w:rPr>
          <w:rFonts w:cs="Calibri"/>
          <w:sz w:val="18"/>
          <w:szCs w:val="18"/>
        </w:rPr>
        <w:t>Doç. Dr. Mehmet ŞİMŞEK</w:t>
      </w:r>
      <w:r>
        <w:rPr>
          <w:rFonts w:cs="Calibri"/>
          <w:sz w:val="18"/>
          <w:szCs w:val="18"/>
        </w:rPr>
        <w:tab/>
      </w:r>
      <w:r>
        <w:rPr>
          <w:rFonts w:cs="Calibri"/>
          <w:sz w:val="18"/>
          <w:szCs w:val="18"/>
        </w:rPr>
        <w:tab/>
      </w:r>
      <w:r>
        <w:rPr>
          <w:rFonts w:cs="Calibri"/>
          <w:sz w:val="18"/>
          <w:szCs w:val="18"/>
        </w:rPr>
        <w:tab/>
        <w:t>İMZA VE KAŞE</w:t>
      </w:r>
    </w:p>
    <w:p w14:paraId="43203237" w14:textId="77777777" w:rsidR="00730198" w:rsidRDefault="00730198" w:rsidP="00730198">
      <w:pPr>
        <w:spacing w:line="240" w:lineRule="auto"/>
        <w:rPr>
          <w:rFonts w:cs="Calibri"/>
          <w:sz w:val="18"/>
          <w:szCs w:val="18"/>
        </w:rPr>
      </w:pPr>
    </w:p>
    <w:p w14:paraId="453348B7" w14:textId="77777777" w:rsidR="00730198" w:rsidRDefault="00730198" w:rsidP="00730198">
      <w:pPr>
        <w:spacing w:line="240" w:lineRule="auto"/>
        <w:rPr>
          <w:rFonts w:cs="Calibri"/>
          <w:sz w:val="18"/>
          <w:szCs w:val="18"/>
        </w:rPr>
      </w:pPr>
    </w:p>
    <w:p w14:paraId="5B795B10" w14:textId="77777777" w:rsidR="00730198" w:rsidRDefault="00730198" w:rsidP="00730198">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59A752B2" w14:textId="77777777" w:rsidR="00730198" w:rsidRDefault="00730198" w:rsidP="00730198"/>
    <w:p w14:paraId="031C675C" w14:textId="77777777" w:rsidR="00730198" w:rsidRDefault="00730198" w:rsidP="00730198"/>
    <w:p w14:paraId="73B5EF17" w14:textId="77777777" w:rsidR="00730198" w:rsidRDefault="00730198" w:rsidP="00730198"/>
    <w:p w14:paraId="25A227D1" w14:textId="77777777" w:rsidR="00730198" w:rsidRDefault="00730198" w:rsidP="00730198">
      <w:pPr>
        <w:spacing w:line="240" w:lineRule="auto"/>
      </w:pPr>
    </w:p>
    <w:p w14:paraId="58DE3B0A" w14:textId="77777777" w:rsidR="00730198" w:rsidRDefault="00730198" w:rsidP="00730198"/>
    <w:p w14:paraId="1DDE030A" w14:textId="4CC7FCD4" w:rsidR="00730198" w:rsidRDefault="00730198">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34"/>
        <w:gridCol w:w="31"/>
        <w:gridCol w:w="1373"/>
        <w:gridCol w:w="1033"/>
        <w:gridCol w:w="426"/>
        <w:gridCol w:w="1398"/>
        <w:gridCol w:w="176"/>
        <w:gridCol w:w="188"/>
        <w:gridCol w:w="1218"/>
        <w:gridCol w:w="497"/>
        <w:gridCol w:w="110"/>
        <w:gridCol w:w="1694"/>
      </w:tblGrid>
      <w:tr w:rsidR="00730198" w:rsidRPr="003516D0" w14:paraId="389B2A5A" w14:textId="77777777" w:rsidTr="00880A93">
        <w:trPr>
          <w:trHeight w:val="735"/>
        </w:trPr>
        <w:tc>
          <w:tcPr>
            <w:tcW w:w="5000" w:type="pct"/>
            <w:gridSpan w:val="12"/>
            <w:shd w:val="clear" w:color="auto" w:fill="auto"/>
            <w:vAlign w:val="center"/>
            <w:hideMark/>
          </w:tcPr>
          <w:p w14:paraId="0DF2D9D3" w14:textId="77777777" w:rsidR="00730198" w:rsidRPr="003516D0" w:rsidRDefault="00730198" w:rsidP="00880A93">
            <w:pPr>
              <w:spacing w:after="0" w:line="240" w:lineRule="auto"/>
              <w:jc w:val="center"/>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lastRenderedPageBreak/>
              <w:t xml:space="preserve">GİRESUN ÜNİVERSİTESİ </w:t>
            </w:r>
            <w:r w:rsidRPr="003516D0">
              <w:rPr>
                <w:rFonts w:asciiTheme="minorHAnsi" w:hAnsiTheme="minorHAnsi" w:cstheme="minorHAnsi"/>
                <w:b/>
                <w:bCs/>
                <w:color w:val="000000"/>
                <w:sz w:val="18"/>
                <w:szCs w:val="18"/>
              </w:rPr>
              <w:br/>
              <w:t>DERS TANITIM FORMU</w:t>
            </w:r>
          </w:p>
        </w:tc>
      </w:tr>
      <w:tr w:rsidR="00730198" w:rsidRPr="003516D0" w14:paraId="01CB3FF8" w14:textId="77777777" w:rsidTr="00880A93">
        <w:trPr>
          <w:trHeight w:val="420"/>
        </w:trPr>
        <w:tc>
          <w:tcPr>
            <w:tcW w:w="5000" w:type="pct"/>
            <w:gridSpan w:val="12"/>
            <w:shd w:val="clear" w:color="auto" w:fill="auto"/>
            <w:vAlign w:val="center"/>
            <w:hideMark/>
          </w:tcPr>
          <w:p w14:paraId="33B4891A" w14:textId="77777777" w:rsidR="00730198" w:rsidRPr="003516D0" w:rsidRDefault="00730198" w:rsidP="00880A93">
            <w:pPr>
              <w:spacing w:after="0" w:line="240" w:lineRule="auto"/>
              <w:jc w:val="center"/>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DERS BİLGİLERİ</w:t>
            </w:r>
          </w:p>
          <w:p w14:paraId="2FFC6C15" w14:textId="77777777" w:rsidR="00730198" w:rsidRPr="003516D0" w:rsidRDefault="00730198" w:rsidP="00880A93">
            <w:pPr>
              <w:spacing w:after="0" w:line="240" w:lineRule="auto"/>
              <w:jc w:val="center"/>
              <w:rPr>
                <w:rFonts w:asciiTheme="minorHAnsi" w:hAnsiTheme="minorHAnsi" w:cstheme="minorHAnsi"/>
                <w:b/>
                <w:bCs/>
                <w:color w:val="000000"/>
                <w:sz w:val="18"/>
                <w:szCs w:val="18"/>
              </w:rPr>
            </w:pPr>
          </w:p>
        </w:tc>
      </w:tr>
      <w:tr w:rsidR="00730198" w:rsidRPr="003516D0" w14:paraId="4BB68E7B" w14:textId="77777777" w:rsidTr="00880A93">
        <w:trPr>
          <w:trHeight w:val="284"/>
        </w:trPr>
        <w:tc>
          <w:tcPr>
            <w:tcW w:w="836" w:type="pct"/>
            <w:shd w:val="clear" w:color="auto" w:fill="auto"/>
            <w:vAlign w:val="center"/>
          </w:tcPr>
          <w:p w14:paraId="6D61B481" w14:textId="77777777" w:rsidR="00730198" w:rsidRPr="003516D0" w:rsidRDefault="00730198" w:rsidP="00880A93">
            <w:pPr>
              <w:spacing w:after="0" w:line="240" w:lineRule="auto"/>
              <w:jc w:val="center"/>
              <w:rPr>
                <w:rFonts w:asciiTheme="minorHAnsi" w:hAnsiTheme="minorHAnsi" w:cstheme="minorHAnsi"/>
                <w:b/>
                <w:bCs/>
                <w:i/>
                <w:iCs/>
                <w:color w:val="000000"/>
                <w:sz w:val="18"/>
                <w:szCs w:val="18"/>
              </w:rPr>
            </w:pPr>
          </w:p>
        </w:tc>
        <w:tc>
          <w:tcPr>
            <w:tcW w:w="1246" w:type="pct"/>
            <w:gridSpan w:val="3"/>
            <w:shd w:val="clear" w:color="auto" w:fill="auto"/>
            <w:vAlign w:val="center"/>
          </w:tcPr>
          <w:p w14:paraId="5856A789" w14:textId="77777777" w:rsidR="00730198" w:rsidRPr="003516D0" w:rsidRDefault="00730198" w:rsidP="00880A93">
            <w:pPr>
              <w:spacing w:after="0" w:line="240" w:lineRule="auto"/>
              <w:jc w:val="center"/>
              <w:rPr>
                <w:rFonts w:asciiTheme="minorHAnsi" w:hAnsiTheme="minorHAnsi" w:cstheme="minorHAnsi"/>
                <w:b/>
                <w:bCs/>
                <w:i/>
                <w:iCs/>
                <w:color w:val="000000"/>
                <w:sz w:val="18"/>
                <w:szCs w:val="18"/>
              </w:rPr>
            </w:pPr>
          </w:p>
        </w:tc>
        <w:tc>
          <w:tcPr>
            <w:tcW w:w="933" w:type="pct"/>
            <w:gridSpan w:val="2"/>
            <w:shd w:val="clear" w:color="auto" w:fill="auto"/>
            <w:vAlign w:val="center"/>
            <w:hideMark/>
          </w:tcPr>
          <w:p w14:paraId="0F66081E" w14:textId="77777777" w:rsidR="00730198" w:rsidRPr="00880F9F" w:rsidRDefault="00730198" w:rsidP="00880A93">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09" w:type="pct"/>
            <w:gridSpan w:val="3"/>
            <w:shd w:val="clear" w:color="auto" w:fill="auto"/>
            <w:vAlign w:val="center"/>
            <w:hideMark/>
          </w:tcPr>
          <w:p w14:paraId="5852161A" w14:textId="77777777" w:rsidR="00730198" w:rsidRPr="00880F9F" w:rsidRDefault="00730198" w:rsidP="00880A93">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176" w:type="pct"/>
            <w:gridSpan w:val="3"/>
            <w:shd w:val="clear" w:color="auto" w:fill="auto"/>
            <w:vAlign w:val="center"/>
            <w:hideMark/>
          </w:tcPr>
          <w:p w14:paraId="6026CDEB" w14:textId="77777777" w:rsidR="00730198" w:rsidRPr="00880F9F" w:rsidRDefault="00730198" w:rsidP="00880A93">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730198" w:rsidRPr="003516D0" w14:paraId="1E9F3053" w14:textId="77777777" w:rsidTr="00880A93">
        <w:trPr>
          <w:trHeight w:val="284"/>
        </w:trPr>
        <w:tc>
          <w:tcPr>
            <w:tcW w:w="836" w:type="pct"/>
            <w:shd w:val="clear" w:color="auto" w:fill="auto"/>
            <w:vAlign w:val="center"/>
            <w:hideMark/>
          </w:tcPr>
          <w:p w14:paraId="3584E3EB"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Dersin Kodu</w:t>
            </w:r>
          </w:p>
        </w:tc>
        <w:tc>
          <w:tcPr>
            <w:tcW w:w="1246" w:type="pct"/>
            <w:gridSpan w:val="3"/>
            <w:shd w:val="clear" w:color="auto" w:fill="auto"/>
            <w:vAlign w:val="center"/>
            <w:hideMark/>
          </w:tcPr>
          <w:p w14:paraId="4628830A" w14:textId="279251A3" w:rsidR="00730198" w:rsidRPr="003516D0" w:rsidRDefault="00730198" w:rsidP="00B84BF4">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G</w:t>
            </w:r>
            <w:r w:rsidR="00B84BF4">
              <w:rPr>
                <w:rFonts w:asciiTheme="minorHAnsi" w:hAnsiTheme="minorHAnsi" w:cstheme="minorHAnsi"/>
                <w:color w:val="000000"/>
                <w:sz w:val="18"/>
                <w:szCs w:val="18"/>
              </w:rPr>
              <w:t>SM-</w:t>
            </w:r>
            <w:r w:rsidRPr="003516D0">
              <w:rPr>
                <w:rFonts w:asciiTheme="minorHAnsi" w:hAnsiTheme="minorHAnsi" w:cstheme="minorHAnsi"/>
                <w:color w:val="000000"/>
                <w:sz w:val="18"/>
                <w:szCs w:val="18"/>
              </w:rPr>
              <w:t>30</w:t>
            </w:r>
            <w:r w:rsidR="00B84BF4">
              <w:rPr>
                <w:rFonts w:asciiTheme="minorHAnsi" w:hAnsiTheme="minorHAnsi" w:cstheme="minorHAnsi"/>
                <w:color w:val="000000"/>
                <w:sz w:val="18"/>
                <w:szCs w:val="18"/>
              </w:rPr>
              <w:t>3</w:t>
            </w:r>
          </w:p>
        </w:tc>
        <w:tc>
          <w:tcPr>
            <w:tcW w:w="933" w:type="pct"/>
            <w:gridSpan w:val="2"/>
            <w:shd w:val="clear" w:color="auto" w:fill="auto"/>
            <w:vAlign w:val="center"/>
            <w:hideMark/>
          </w:tcPr>
          <w:p w14:paraId="1B37FA37" w14:textId="77777777" w:rsidR="00730198" w:rsidRPr="00880F9F" w:rsidRDefault="00730198" w:rsidP="00880A93">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09" w:type="pct"/>
            <w:gridSpan w:val="3"/>
            <w:shd w:val="clear" w:color="auto" w:fill="auto"/>
            <w:vAlign w:val="center"/>
            <w:hideMark/>
          </w:tcPr>
          <w:p w14:paraId="4D86D2D1" w14:textId="77777777" w:rsidR="00730198" w:rsidRPr="00880F9F" w:rsidRDefault="00730198" w:rsidP="00880A93">
            <w:pPr>
              <w:spacing w:after="0" w:line="240" w:lineRule="auto"/>
              <w:jc w:val="center"/>
              <w:rPr>
                <w:rFonts w:cs="Calibri"/>
                <w:color w:val="000000"/>
                <w:sz w:val="18"/>
                <w:szCs w:val="18"/>
              </w:rPr>
            </w:pPr>
            <w:r>
              <w:rPr>
                <w:rFonts w:cs="Calibri"/>
                <w:color w:val="000000"/>
                <w:sz w:val="18"/>
                <w:szCs w:val="18"/>
              </w:rPr>
              <w:t>4 +0</w:t>
            </w:r>
          </w:p>
        </w:tc>
        <w:tc>
          <w:tcPr>
            <w:tcW w:w="1176" w:type="pct"/>
            <w:gridSpan w:val="3"/>
            <w:shd w:val="clear" w:color="auto" w:fill="auto"/>
            <w:vAlign w:val="center"/>
            <w:hideMark/>
          </w:tcPr>
          <w:p w14:paraId="485276AA" w14:textId="77777777" w:rsidR="00730198" w:rsidRPr="00880F9F" w:rsidRDefault="00730198" w:rsidP="00880A93">
            <w:pPr>
              <w:spacing w:after="0" w:line="240" w:lineRule="auto"/>
              <w:jc w:val="center"/>
              <w:rPr>
                <w:rFonts w:cs="Calibri"/>
                <w:color w:val="000000"/>
                <w:sz w:val="18"/>
                <w:szCs w:val="18"/>
              </w:rPr>
            </w:pPr>
            <w:r>
              <w:rPr>
                <w:rFonts w:cs="Calibri"/>
                <w:color w:val="000000"/>
                <w:sz w:val="18"/>
                <w:szCs w:val="18"/>
              </w:rPr>
              <w:t>6</w:t>
            </w:r>
          </w:p>
        </w:tc>
      </w:tr>
      <w:tr w:rsidR="00730198" w:rsidRPr="003516D0" w14:paraId="23126825" w14:textId="77777777" w:rsidTr="00880A93">
        <w:trPr>
          <w:trHeight w:val="287"/>
        </w:trPr>
        <w:tc>
          <w:tcPr>
            <w:tcW w:w="836" w:type="pct"/>
            <w:shd w:val="clear" w:color="auto" w:fill="auto"/>
            <w:noWrap/>
            <w:vAlign w:val="bottom"/>
            <w:hideMark/>
          </w:tcPr>
          <w:p w14:paraId="5C0DAE73"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Adı</w:t>
            </w:r>
          </w:p>
        </w:tc>
        <w:tc>
          <w:tcPr>
            <w:tcW w:w="4164" w:type="pct"/>
            <w:gridSpan w:val="11"/>
            <w:shd w:val="clear" w:color="auto" w:fill="auto"/>
            <w:noWrap/>
            <w:vAlign w:val="bottom"/>
            <w:hideMark/>
          </w:tcPr>
          <w:p w14:paraId="13EA6ADD" w14:textId="77777777" w:rsidR="00730198" w:rsidRPr="003516D0" w:rsidRDefault="00730198" w:rsidP="00880A93">
            <w:pPr>
              <w:spacing w:after="0" w:line="240" w:lineRule="auto"/>
              <w:rPr>
                <w:rFonts w:asciiTheme="minorHAnsi" w:hAnsiTheme="minorHAnsi" w:cstheme="minorHAnsi"/>
                <w:color w:val="000000"/>
                <w:sz w:val="18"/>
                <w:szCs w:val="18"/>
              </w:rPr>
            </w:pPr>
            <w:r w:rsidRPr="003516D0">
              <w:rPr>
                <w:rFonts w:asciiTheme="minorHAnsi" w:hAnsiTheme="minorHAnsi" w:cstheme="minorHAnsi"/>
                <w:color w:val="000000"/>
                <w:sz w:val="18"/>
                <w:szCs w:val="18"/>
              </w:rPr>
              <w:t xml:space="preserve">Mesleki </w:t>
            </w:r>
            <w:r>
              <w:rPr>
                <w:rFonts w:asciiTheme="minorHAnsi" w:hAnsiTheme="minorHAnsi" w:cstheme="minorHAnsi"/>
                <w:color w:val="000000"/>
                <w:sz w:val="18"/>
                <w:szCs w:val="18"/>
              </w:rPr>
              <w:t>İngilizce</w:t>
            </w:r>
            <w:r w:rsidRPr="003516D0">
              <w:rPr>
                <w:rFonts w:asciiTheme="minorHAnsi" w:hAnsiTheme="minorHAnsi" w:cstheme="minorHAnsi"/>
                <w:color w:val="000000"/>
                <w:sz w:val="18"/>
                <w:szCs w:val="18"/>
              </w:rPr>
              <w:t>-III</w:t>
            </w:r>
          </w:p>
        </w:tc>
      </w:tr>
      <w:tr w:rsidR="00730198" w:rsidRPr="003516D0" w14:paraId="05C76D91" w14:textId="77777777" w:rsidTr="00880A93">
        <w:trPr>
          <w:trHeight w:val="287"/>
        </w:trPr>
        <w:tc>
          <w:tcPr>
            <w:tcW w:w="836" w:type="pct"/>
            <w:shd w:val="clear" w:color="auto" w:fill="auto"/>
            <w:noWrap/>
            <w:vAlign w:val="bottom"/>
            <w:hideMark/>
          </w:tcPr>
          <w:p w14:paraId="14320E57"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Dersin İngilizce Adı</w:t>
            </w:r>
          </w:p>
        </w:tc>
        <w:tc>
          <w:tcPr>
            <w:tcW w:w="4164" w:type="pct"/>
            <w:gridSpan w:val="11"/>
            <w:shd w:val="clear" w:color="auto" w:fill="auto"/>
            <w:noWrap/>
            <w:vAlign w:val="bottom"/>
            <w:hideMark/>
          </w:tcPr>
          <w:p w14:paraId="5F5CCA3D" w14:textId="77777777" w:rsidR="00730198" w:rsidRPr="003516D0" w:rsidRDefault="00730198" w:rsidP="00880A93">
            <w:pPr>
              <w:spacing w:after="0" w:line="240" w:lineRule="auto"/>
              <w:rPr>
                <w:rFonts w:asciiTheme="minorHAnsi" w:hAnsiTheme="minorHAnsi" w:cstheme="minorHAnsi"/>
                <w:color w:val="000000"/>
                <w:sz w:val="18"/>
                <w:szCs w:val="18"/>
              </w:rPr>
            </w:pPr>
            <w:r w:rsidRPr="003516D0">
              <w:rPr>
                <w:rFonts w:asciiTheme="minorHAnsi" w:hAnsiTheme="minorHAnsi" w:cstheme="minorHAnsi"/>
                <w:color w:val="000000"/>
                <w:sz w:val="18"/>
                <w:szCs w:val="18"/>
              </w:rPr>
              <w:t xml:space="preserve">Vocational </w:t>
            </w:r>
            <w:r>
              <w:rPr>
                <w:rFonts w:asciiTheme="minorHAnsi" w:hAnsiTheme="minorHAnsi" w:cstheme="minorHAnsi"/>
                <w:color w:val="000000"/>
                <w:sz w:val="18"/>
                <w:szCs w:val="18"/>
              </w:rPr>
              <w:t>English</w:t>
            </w:r>
            <w:r w:rsidRPr="003516D0">
              <w:rPr>
                <w:rFonts w:asciiTheme="minorHAnsi" w:hAnsiTheme="minorHAnsi" w:cstheme="minorHAnsi"/>
                <w:color w:val="000000"/>
                <w:sz w:val="18"/>
                <w:szCs w:val="18"/>
              </w:rPr>
              <w:t>-III</w:t>
            </w:r>
          </w:p>
        </w:tc>
      </w:tr>
      <w:tr w:rsidR="00730198" w:rsidRPr="003516D0" w14:paraId="2B06D04D" w14:textId="77777777" w:rsidTr="00880A93">
        <w:trPr>
          <w:trHeight w:val="284"/>
        </w:trPr>
        <w:tc>
          <w:tcPr>
            <w:tcW w:w="836" w:type="pct"/>
            <w:shd w:val="clear" w:color="auto" w:fill="auto"/>
            <w:vAlign w:val="center"/>
            <w:hideMark/>
          </w:tcPr>
          <w:p w14:paraId="4EC2FA43"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Ön Koşul Dersleri</w:t>
            </w:r>
          </w:p>
        </w:tc>
        <w:tc>
          <w:tcPr>
            <w:tcW w:w="4164" w:type="pct"/>
            <w:gridSpan w:val="11"/>
            <w:shd w:val="clear" w:color="auto" w:fill="auto"/>
            <w:vAlign w:val="center"/>
            <w:hideMark/>
          </w:tcPr>
          <w:p w14:paraId="2907CB16" w14:textId="77777777" w:rsidR="00730198" w:rsidRPr="003516D0" w:rsidRDefault="00730198" w:rsidP="00880A93">
            <w:pPr>
              <w:spacing w:after="0" w:line="240" w:lineRule="auto"/>
              <w:rPr>
                <w:rFonts w:asciiTheme="minorHAnsi" w:hAnsiTheme="minorHAnsi" w:cstheme="minorHAnsi"/>
                <w:color w:val="000000"/>
                <w:sz w:val="18"/>
                <w:szCs w:val="18"/>
              </w:rPr>
            </w:pPr>
            <w:r w:rsidRPr="003516D0">
              <w:rPr>
                <w:rFonts w:asciiTheme="minorHAnsi" w:hAnsiTheme="minorHAnsi" w:cstheme="minorHAnsi"/>
                <w:color w:val="000000"/>
                <w:sz w:val="18"/>
                <w:szCs w:val="18"/>
              </w:rPr>
              <w:t>Yok</w:t>
            </w:r>
          </w:p>
        </w:tc>
      </w:tr>
      <w:tr w:rsidR="00730198" w:rsidRPr="003516D0" w14:paraId="1FF74434" w14:textId="77777777" w:rsidTr="00880A93">
        <w:trPr>
          <w:trHeight w:val="284"/>
        </w:trPr>
        <w:tc>
          <w:tcPr>
            <w:tcW w:w="836" w:type="pct"/>
            <w:shd w:val="clear" w:color="auto" w:fill="auto"/>
            <w:vAlign w:val="center"/>
            <w:hideMark/>
          </w:tcPr>
          <w:p w14:paraId="3F71F47D"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Dersin Dili</w:t>
            </w:r>
          </w:p>
        </w:tc>
        <w:tc>
          <w:tcPr>
            <w:tcW w:w="4164" w:type="pct"/>
            <w:gridSpan w:val="11"/>
            <w:shd w:val="clear" w:color="auto" w:fill="auto"/>
            <w:vAlign w:val="center"/>
            <w:hideMark/>
          </w:tcPr>
          <w:p w14:paraId="11BD2313" w14:textId="77777777" w:rsidR="00730198" w:rsidRPr="003516D0" w:rsidRDefault="00730198" w:rsidP="00880A93">
            <w:pPr>
              <w:spacing w:after="0" w:line="240" w:lineRule="auto"/>
              <w:rPr>
                <w:rFonts w:asciiTheme="minorHAnsi" w:hAnsiTheme="minorHAnsi" w:cstheme="minorHAnsi"/>
                <w:bCs/>
                <w:color w:val="000000"/>
                <w:sz w:val="18"/>
                <w:szCs w:val="18"/>
              </w:rPr>
            </w:pPr>
            <w:r w:rsidRPr="003516D0">
              <w:rPr>
                <w:rFonts w:asciiTheme="minorHAnsi" w:hAnsiTheme="minorHAnsi" w:cstheme="minorHAnsi"/>
                <w:bCs/>
                <w:color w:val="000000"/>
                <w:sz w:val="18"/>
                <w:szCs w:val="18"/>
              </w:rPr>
              <w:t>Türkçe</w:t>
            </w:r>
          </w:p>
        </w:tc>
      </w:tr>
      <w:tr w:rsidR="00730198" w:rsidRPr="003516D0" w14:paraId="5BDFC6B9" w14:textId="77777777" w:rsidTr="00880A93">
        <w:trPr>
          <w:trHeight w:val="284"/>
        </w:trPr>
        <w:tc>
          <w:tcPr>
            <w:tcW w:w="836" w:type="pct"/>
            <w:shd w:val="clear" w:color="auto" w:fill="auto"/>
            <w:vAlign w:val="center"/>
            <w:hideMark/>
          </w:tcPr>
          <w:p w14:paraId="6C00507C"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Dersin Seviyesi</w:t>
            </w:r>
          </w:p>
        </w:tc>
        <w:tc>
          <w:tcPr>
            <w:tcW w:w="4164" w:type="pct"/>
            <w:gridSpan w:val="11"/>
            <w:shd w:val="clear" w:color="auto" w:fill="auto"/>
            <w:vAlign w:val="center"/>
            <w:hideMark/>
          </w:tcPr>
          <w:p w14:paraId="631C9DD4"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color w:val="000000"/>
                <w:sz w:val="18"/>
                <w:szCs w:val="18"/>
              </w:rPr>
              <w:t>Lisans</w:t>
            </w:r>
          </w:p>
        </w:tc>
      </w:tr>
      <w:tr w:rsidR="00730198" w:rsidRPr="003516D0" w14:paraId="4900AE6B" w14:textId="77777777" w:rsidTr="00880A93">
        <w:trPr>
          <w:trHeight w:val="284"/>
        </w:trPr>
        <w:tc>
          <w:tcPr>
            <w:tcW w:w="836" w:type="pct"/>
            <w:shd w:val="clear" w:color="auto" w:fill="auto"/>
            <w:vAlign w:val="center"/>
            <w:hideMark/>
          </w:tcPr>
          <w:p w14:paraId="32D798F3"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Dersin Türü</w:t>
            </w:r>
          </w:p>
        </w:tc>
        <w:tc>
          <w:tcPr>
            <w:tcW w:w="4164" w:type="pct"/>
            <w:gridSpan w:val="11"/>
            <w:shd w:val="clear" w:color="auto" w:fill="auto"/>
            <w:vAlign w:val="center"/>
            <w:hideMark/>
          </w:tcPr>
          <w:p w14:paraId="141371C7"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color w:val="000000"/>
                <w:sz w:val="18"/>
                <w:szCs w:val="18"/>
              </w:rPr>
              <w:t>Zorunlu</w:t>
            </w:r>
          </w:p>
        </w:tc>
      </w:tr>
      <w:tr w:rsidR="00730198" w:rsidRPr="003516D0" w14:paraId="2B389C45" w14:textId="77777777" w:rsidTr="00880A93">
        <w:trPr>
          <w:trHeight w:val="284"/>
        </w:trPr>
        <w:tc>
          <w:tcPr>
            <w:tcW w:w="836" w:type="pct"/>
            <w:shd w:val="clear" w:color="auto" w:fill="auto"/>
            <w:vAlign w:val="center"/>
            <w:hideMark/>
          </w:tcPr>
          <w:p w14:paraId="3A301185"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Dersin Koordinatörü</w:t>
            </w:r>
          </w:p>
        </w:tc>
        <w:tc>
          <w:tcPr>
            <w:tcW w:w="4164" w:type="pct"/>
            <w:gridSpan w:val="11"/>
            <w:shd w:val="clear" w:color="auto" w:fill="auto"/>
            <w:vAlign w:val="center"/>
            <w:hideMark/>
          </w:tcPr>
          <w:p w14:paraId="611CDC34" w14:textId="502A4A3B" w:rsidR="00730198" w:rsidRPr="003516D0" w:rsidRDefault="00A34899" w:rsidP="00880A93">
            <w:pPr>
              <w:spacing w:after="0" w:line="240" w:lineRule="auto"/>
              <w:rPr>
                <w:rFonts w:asciiTheme="minorHAnsi" w:hAnsiTheme="minorHAnsi" w:cstheme="minorHAnsi"/>
                <w:color w:val="000000"/>
                <w:sz w:val="18"/>
                <w:szCs w:val="18"/>
              </w:rPr>
            </w:pPr>
            <w:r w:rsidRPr="00A34899">
              <w:rPr>
                <w:rFonts w:asciiTheme="minorHAnsi" w:hAnsiTheme="minorHAnsi" w:cstheme="minorHAnsi"/>
                <w:sz w:val="18"/>
                <w:szCs w:val="18"/>
              </w:rPr>
              <w:t>Doç. Dr. Mehmet ŞİMŞEK</w:t>
            </w:r>
          </w:p>
        </w:tc>
      </w:tr>
      <w:tr w:rsidR="00730198" w:rsidRPr="003516D0" w14:paraId="6963667A" w14:textId="77777777" w:rsidTr="00880A93">
        <w:trPr>
          <w:trHeight w:val="284"/>
        </w:trPr>
        <w:tc>
          <w:tcPr>
            <w:tcW w:w="836" w:type="pct"/>
            <w:shd w:val="clear" w:color="auto" w:fill="auto"/>
            <w:vAlign w:val="center"/>
            <w:hideMark/>
          </w:tcPr>
          <w:p w14:paraId="35CFD3B1"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Dersi Verenler</w:t>
            </w:r>
          </w:p>
        </w:tc>
        <w:tc>
          <w:tcPr>
            <w:tcW w:w="4164" w:type="pct"/>
            <w:gridSpan w:val="11"/>
            <w:shd w:val="clear" w:color="auto" w:fill="auto"/>
            <w:vAlign w:val="center"/>
            <w:hideMark/>
          </w:tcPr>
          <w:p w14:paraId="00F8F1DD" w14:textId="77777777" w:rsidR="00730198" w:rsidRPr="003516D0" w:rsidRDefault="00730198" w:rsidP="00880A93">
            <w:pPr>
              <w:spacing w:after="0" w:line="240" w:lineRule="auto"/>
              <w:rPr>
                <w:rFonts w:asciiTheme="minorHAnsi" w:hAnsiTheme="minorHAnsi" w:cstheme="minorHAnsi"/>
                <w:color w:val="000000"/>
                <w:sz w:val="18"/>
                <w:szCs w:val="18"/>
              </w:rPr>
            </w:pPr>
          </w:p>
        </w:tc>
      </w:tr>
      <w:tr w:rsidR="00730198" w:rsidRPr="003516D0" w14:paraId="1B4B7E82" w14:textId="77777777" w:rsidTr="00880A93">
        <w:trPr>
          <w:trHeight w:val="284"/>
        </w:trPr>
        <w:tc>
          <w:tcPr>
            <w:tcW w:w="836" w:type="pct"/>
            <w:shd w:val="clear" w:color="auto" w:fill="auto"/>
            <w:vAlign w:val="center"/>
            <w:hideMark/>
          </w:tcPr>
          <w:p w14:paraId="255F4332"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Dersin Yardımcıları</w:t>
            </w:r>
          </w:p>
        </w:tc>
        <w:tc>
          <w:tcPr>
            <w:tcW w:w="4164" w:type="pct"/>
            <w:gridSpan w:val="11"/>
            <w:shd w:val="clear" w:color="auto" w:fill="auto"/>
            <w:vAlign w:val="center"/>
            <w:hideMark/>
          </w:tcPr>
          <w:p w14:paraId="52A1912E" w14:textId="77777777" w:rsidR="00730198" w:rsidRPr="003516D0" w:rsidRDefault="00730198" w:rsidP="00880A93">
            <w:pPr>
              <w:spacing w:after="0" w:line="240" w:lineRule="auto"/>
              <w:rPr>
                <w:rFonts w:asciiTheme="minorHAnsi" w:hAnsiTheme="minorHAnsi" w:cstheme="minorHAnsi"/>
                <w:bCs/>
                <w:color w:val="000000"/>
                <w:sz w:val="18"/>
                <w:szCs w:val="18"/>
              </w:rPr>
            </w:pPr>
          </w:p>
        </w:tc>
      </w:tr>
      <w:tr w:rsidR="00730198" w:rsidRPr="003516D0" w14:paraId="4E4EC0A7" w14:textId="77777777" w:rsidTr="00880A93">
        <w:trPr>
          <w:trHeight w:val="745"/>
        </w:trPr>
        <w:tc>
          <w:tcPr>
            <w:tcW w:w="836" w:type="pct"/>
            <w:shd w:val="clear" w:color="auto" w:fill="auto"/>
            <w:vAlign w:val="center"/>
            <w:hideMark/>
          </w:tcPr>
          <w:p w14:paraId="3A41112D"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Dersin Amacı</w:t>
            </w:r>
          </w:p>
        </w:tc>
        <w:tc>
          <w:tcPr>
            <w:tcW w:w="4164" w:type="pct"/>
            <w:gridSpan w:val="11"/>
            <w:shd w:val="clear" w:color="auto" w:fill="auto"/>
            <w:vAlign w:val="center"/>
            <w:hideMark/>
          </w:tcPr>
          <w:p w14:paraId="6D3CBDEB" w14:textId="77777777" w:rsidR="00730198" w:rsidRPr="003516D0" w:rsidRDefault="00730198" w:rsidP="00880A93">
            <w:pPr>
              <w:spacing w:after="0" w:line="240" w:lineRule="auto"/>
              <w:jc w:val="both"/>
              <w:rPr>
                <w:rFonts w:asciiTheme="minorHAnsi" w:hAnsiTheme="minorHAnsi" w:cstheme="minorHAnsi"/>
                <w:bCs/>
                <w:sz w:val="18"/>
                <w:szCs w:val="18"/>
              </w:rPr>
            </w:pPr>
            <w:r w:rsidRPr="003516D0">
              <w:rPr>
                <w:rFonts w:asciiTheme="minorHAnsi" w:hAnsiTheme="minorHAnsi"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730198" w:rsidRPr="003516D0" w14:paraId="6B9C69FB" w14:textId="77777777" w:rsidTr="00880A93">
        <w:trPr>
          <w:trHeight w:val="284"/>
        </w:trPr>
        <w:tc>
          <w:tcPr>
            <w:tcW w:w="836" w:type="pct"/>
            <w:shd w:val="clear" w:color="auto" w:fill="auto"/>
            <w:vAlign w:val="center"/>
            <w:hideMark/>
          </w:tcPr>
          <w:p w14:paraId="3E41B03E"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Dersin Kısa İçeriği</w:t>
            </w:r>
          </w:p>
        </w:tc>
        <w:tc>
          <w:tcPr>
            <w:tcW w:w="4164" w:type="pct"/>
            <w:gridSpan w:val="11"/>
            <w:shd w:val="clear" w:color="auto" w:fill="auto"/>
            <w:vAlign w:val="center"/>
            <w:hideMark/>
          </w:tcPr>
          <w:p w14:paraId="791311BD" w14:textId="77777777" w:rsidR="00730198" w:rsidRPr="003516D0" w:rsidRDefault="00730198" w:rsidP="00880A93">
            <w:pPr>
              <w:spacing w:after="0" w:line="240" w:lineRule="auto"/>
              <w:rPr>
                <w:rFonts w:asciiTheme="minorHAnsi" w:hAnsiTheme="minorHAnsi" w:cstheme="minorHAnsi"/>
                <w:sz w:val="18"/>
                <w:szCs w:val="18"/>
              </w:rPr>
            </w:pPr>
            <w:r w:rsidRPr="003516D0">
              <w:rPr>
                <w:rFonts w:asciiTheme="minorHAnsi" w:hAnsiTheme="minorHAnsi" w:cstheme="minorHAnsi"/>
                <w:sz w:val="18"/>
                <w:szCs w:val="18"/>
                <w:shd w:val="clear" w:color="auto" w:fill="FFFFFF"/>
              </w:rPr>
              <w:t xml:space="preserve">Avrupa dil portföyü B1 genel düzeyinde ingilizce kullanılarak turizm ve </w:t>
            </w:r>
            <w:proofErr w:type="gramStart"/>
            <w:r w:rsidRPr="003516D0">
              <w:rPr>
                <w:rFonts w:asciiTheme="minorHAnsi" w:hAnsiTheme="minorHAnsi" w:cstheme="minorHAnsi"/>
                <w:sz w:val="18"/>
                <w:szCs w:val="18"/>
                <w:shd w:val="clear" w:color="auto" w:fill="FFFFFF"/>
              </w:rPr>
              <w:t>rekreasyon</w:t>
            </w:r>
            <w:proofErr w:type="gramEnd"/>
            <w:r w:rsidRPr="003516D0">
              <w:rPr>
                <w:rFonts w:asciiTheme="minorHAnsi" w:hAnsiTheme="minorHAnsi" w:cstheme="minorHAnsi"/>
                <w:sz w:val="18"/>
                <w:szCs w:val="18"/>
                <w:shd w:val="clear" w:color="auto" w:fill="FFFFFF"/>
              </w:rPr>
              <w:t xml:space="preserve"> alanındaki bilgileri izleme becerisi kazanılır.</w:t>
            </w:r>
          </w:p>
        </w:tc>
      </w:tr>
      <w:tr w:rsidR="00730198" w:rsidRPr="003516D0" w14:paraId="4CB03244" w14:textId="77777777" w:rsidTr="00880A93">
        <w:trPr>
          <w:trHeight w:val="300"/>
        </w:trPr>
        <w:tc>
          <w:tcPr>
            <w:tcW w:w="5000" w:type="pct"/>
            <w:gridSpan w:val="12"/>
            <w:shd w:val="clear" w:color="auto" w:fill="auto"/>
            <w:noWrap/>
            <w:vAlign w:val="bottom"/>
            <w:hideMark/>
          </w:tcPr>
          <w:p w14:paraId="6A9AB8CB" w14:textId="77777777" w:rsidR="00730198" w:rsidRPr="003516D0" w:rsidRDefault="00730198" w:rsidP="00880A93">
            <w:pPr>
              <w:spacing w:after="0" w:line="240" w:lineRule="auto"/>
              <w:rPr>
                <w:rFonts w:asciiTheme="minorHAnsi" w:hAnsiTheme="minorHAnsi" w:cstheme="minorHAnsi"/>
                <w:color w:val="000000"/>
                <w:sz w:val="18"/>
                <w:szCs w:val="18"/>
              </w:rPr>
            </w:pPr>
          </w:p>
        </w:tc>
      </w:tr>
      <w:tr w:rsidR="00730198" w:rsidRPr="003516D0" w14:paraId="76C7AF78" w14:textId="77777777" w:rsidTr="00880A93">
        <w:trPr>
          <w:trHeight w:val="284"/>
        </w:trPr>
        <w:tc>
          <w:tcPr>
            <w:tcW w:w="5000" w:type="pct"/>
            <w:gridSpan w:val="12"/>
            <w:shd w:val="clear" w:color="auto" w:fill="auto"/>
            <w:vAlign w:val="center"/>
            <w:hideMark/>
          </w:tcPr>
          <w:p w14:paraId="1E853179"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Dersin Öğrenme Çıktıları</w:t>
            </w:r>
          </w:p>
        </w:tc>
      </w:tr>
      <w:tr w:rsidR="00730198" w:rsidRPr="003516D0" w14:paraId="7255A30C" w14:textId="77777777" w:rsidTr="00880A93">
        <w:trPr>
          <w:trHeight w:val="284"/>
        </w:trPr>
        <w:tc>
          <w:tcPr>
            <w:tcW w:w="852" w:type="pct"/>
            <w:gridSpan w:val="2"/>
            <w:shd w:val="clear" w:color="auto" w:fill="auto"/>
            <w:vAlign w:val="center"/>
            <w:hideMark/>
          </w:tcPr>
          <w:p w14:paraId="65A3777E" w14:textId="77777777" w:rsidR="00730198" w:rsidRPr="003516D0" w:rsidRDefault="00730198" w:rsidP="00880A93">
            <w:pPr>
              <w:spacing w:after="0" w:line="240" w:lineRule="auto"/>
              <w:rPr>
                <w:rFonts w:asciiTheme="minorHAnsi" w:hAnsiTheme="minorHAnsi" w:cstheme="minorHAnsi"/>
                <w:color w:val="000000"/>
                <w:sz w:val="18"/>
                <w:szCs w:val="18"/>
              </w:rPr>
            </w:pPr>
            <w:r w:rsidRPr="003516D0">
              <w:rPr>
                <w:rFonts w:asciiTheme="minorHAnsi" w:hAnsiTheme="minorHAnsi" w:cstheme="minorHAnsi"/>
                <w:color w:val="000000"/>
                <w:sz w:val="18"/>
                <w:szCs w:val="18"/>
              </w:rPr>
              <w:t>ÖÇ-1</w:t>
            </w:r>
          </w:p>
        </w:tc>
        <w:tc>
          <w:tcPr>
            <w:tcW w:w="4148" w:type="pct"/>
            <w:gridSpan w:val="10"/>
            <w:shd w:val="clear" w:color="auto" w:fill="auto"/>
            <w:vAlign w:val="center"/>
            <w:hideMark/>
          </w:tcPr>
          <w:p w14:paraId="4B2C0200" w14:textId="77777777" w:rsidR="00730198" w:rsidRPr="003516D0" w:rsidRDefault="00730198" w:rsidP="00880A93">
            <w:pPr>
              <w:spacing w:after="0" w:line="240" w:lineRule="auto"/>
              <w:rPr>
                <w:rFonts w:asciiTheme="minorHAnsi" w:hAnsiTheme="minorHAnsi" w:cstheme="minorHAnsi"/>
                <w:sz w:val="18"/>
                <w:szCs w:val="18"/>
              </w:rPr>
            </w:pPr>
            <w:r w:rsidRPr="003516D0">
              <w:rPr>
                <w:rFonts w:asciiTheme="minorHAnsi" w:hAnsiTheme="minorHAnsi" w:cstheme="minorHAnsi"/>
                <w:sz w:val="18"/>
                <w:szCs w:val="18"/>
                <w:shd w:val="clear" w:color="auto" w:fill="FFFFFF"/>
              </w:rPr>
              <w:t>Sektörde kullanacağı mesleki kavramları anlar ve konuşur</w:t>
            </w:r>
          </w:p>
        </w:tc>
      </w:tr>
      <w:tr w:rsidR="00730198" w:rsidRPr="003516D0" w14:paraId="79148FD4" w14:textId="77777777" w:rsidTr="00880A93">
        <w:trPr>
          <w:trHeight w:val="284"/>
        </w:trPr>
        <w:tc>
          <w:tcPr>
            <w:tcW w:w="852" w:type="pct"/>
            <w:gridSpan w:val="2"/>
            <w:shd w:val="clear" w:color="auto" w:fill="auto"/>
            <w:vAlign w:val="center"/>
            <w:hideMark/>
          </w:tcPr>
          <w:p w14:paraId="5A5CF686" w14:textId="77777777" w:rsidR="00730198" w:rsidRPr="003516D0" w:rsidRDefault="00730198" w:rsidP="00880A93">
            <w:pPr>
              <w:spacing w:after="0" w:line="240" w:lineRule="auto"/>
              <w:rPr>
                <w:rFonts w:asciiTheme="minorHAnsi" w:hAnsiTheme="minorHAnsi" w:cstheme="minorHAnsi"/>
                <w:color w:val="000000"/>
                <w:sz w:val="18"/>
                <w:szCs w:val="18"/>
              </w:rPr>
            </w:pPr>
            <w:r w:rsidRPr="003516D0">
              <w:rPr>
                <w:rFonts w:asciiTheme="minorHAnsi" w:hAnsiTheme="minorHAnsi" w:cstheme="minorHAnsi"/>
                <w:color w:val="000000"/>
                <w:sz w:val="18"/>
                <w:szCs w:val="18"/>
              </w:rPr>
              <w:t>ÖÇ-2</w:t>
            </w:r>
          </w:p>
        </w:tc>
        <w:tc>
          <w:tcPr>
            <w:tcW w:w="4148" w:type="pct"/>
            <w:gridSpan w:val="10"/>
            <w:shd w:val="clear" w:color="auto" w:fill="auto"/>
            <w:vAlign w:val="center"/>
            <w:hideMark/>
          </w:tcPr>
          <w:p w14:paraId="3B6A5390" w14:textId="77777777" w:rsidR="00730198" w:rsidRPr="003516D0" w:rsidRDefault="00730198" w:rsidP="00880A93">
            <w:pPr>
              <w:shd w:val="clear" w:color="auto" w:fill="FFFFFF"/>
              <w:spacing w:before="100" w:beforeAutospacing="1" w:after="0" w:line="240" w:lineRule="auto"/>
              <w:rPr>
                <w:rFonts w:asciiTheme="minorHAnsi" w:hAnsiTheme="minorHAnsi" w:cstheme="minorHAnsi"/>
                <w:sz w:val="18"/>
                <w:szCs w:val="18"/>
              </w:rPr>
            </w:pPr>
            <w:r w:rsidRPr="003516D0">
              <w:rPr>
                <w:rFonts w:asciiTheme="minorHAnsi" w:hAnsiTheme="minorHAnsi" w:cstheme="minorHAnsi"/>
                <w:sz w:val="18"/>
                <w:szCs w:val="18"/>
              </w:rPr>
              <w:t>Resmi ortamda yazışmalar yapmak için yararlanacağı kavramları ve kalıpları öğrenir</w:t>
            </w:r>
          </w:p>
        </w:tc>
      </w:tr>
      <w:tr w:rsidR="00730198" w:rsidRPr="003516D0" w14:paraId="21183ED7" w14:textId="77777777" w:rsidTr="00880A93">
        <w:trPr>
          <w:trHeight w:val="284"/>
        </w:trPr>
        <w:tc>
          <w:tcPr>
            <w:tcW w:w="852" w:type="pct"/>
            <w:gridSpan w:val="2"/>
            <w:shd w:val="clear" w:color="auto" w:fill="auto"/>
            <w:vAlign w:val="center"/>
            <w:hideMark/>
          </w:tcPr>
          <w:p w14:paraId="24DEB406" w14:textId="77777777" w:rsidR="00730198" w:rsidRPr="003516D0" w:rsidRDefault="00730198" w:rsidP="00880A93">
            <w:pPr>
              <w:spacing w:after="0" w:line="240" w:lineRule="auto"/>
              <w:rPr>
                <w:rFonts w:asciiTheme="minorHAnsi" w:hAnsiTheme="minorHAnsi" w:cstheme="minorHAnsi"/>
                <w:color w:val="000000"/>
                <w:sz w:val="18"/>
                <w:szCs w:val="18"/>
              </w:rPr>
            </w:pPr>
            <w:r w:rsidRPr="003516D0">
              <w:rPr>
                <w:rFonts w:asciiTheme="minorHAnsi" w:hAnsiTheme="minorHAnsi" w:cstheme="minorHAnsi"/>
                <w:color w:val="000000"/>
                <w:sz w:val="18"/>
                <w:szCs w:val="18"/>
              </w:rPr>
              <w:t>ÖÇ-3</w:t>
            </w:r>
          </w:p>
        </w:tc>
        <w:tc>
          <w:tcPr>
            <w:tcW w:w="4148" w:type="pct"/>
            <w:gridSpan w:val="10"/>
            <w:shd w:val="clear" w:color="auto" w:fill="auto"/>
            <w:vAlign w:val="center"/>
            <w:hideMark/>
          </w:tcPr>
          <w:p w14:paraId="0EAD1556" w14:textId="77777777" w:rsidR="00730198" w:rsidRPr="003516D0" w:rsidRDefault="00730198" w:rsidP="00880A93">
            <w:pPr>
              <w:shd w:val="clear" w:color="auto" w:fill="FFFFFF"/>
              <w:spacing w:before="100" w:beforeAutospacing="1" w:after="0" w:line="240" w:lineRule="auto"/>
              <w:rPr>
                <w:rFonts w:asciiTheme="minorHAnsi" w:hAnsiTheme="minorHAnsi" w:cstheme="minorHAnsi"/>
                <w:sz w:val="18"/>
                <w:szCs w:val="18"/>
              </w:rPr>
            </w:pPr>
            <w:r w:rsidRPr="003516D0">
              <w:rPr>
                <w:rFonts w:asciiTheme="minorHAnsi" w:hAnsiTheme="minorHAnsi" w:cstheme="minorHAnsi"/>
                <w:sz w:val="18"/>
                <w:szCs w:val="18"/>
              </w:rPr>
              <w:t>Yabancı dilden meslek alanında yararlanır</w:t>
            </w:r>
          </w:p>
        </w:tc>
      </w:tr>
      <w:tr w:rsidR="00730198" w:rsidRPr="003516D0" w14:paraId="2D27D575" w14:textId="77777777" w:rsidTr="00880A93">
        <w:trPr>
          <w:trHeight w:val="284"/>
        </w:trPr>
        <w:tc>
          <w:tcPr>
            <w:tcW w:w="852" w:type="pct"/>
            <w:gridSpan w:val="2"/>
            <w:shd w:val="clear" w:color="auto" w:fill="auto"/>
            <w:vAlign w:val="center"/>
            <w:hideMark/>
          </w:tcPr>
          <w:p w14:paraId="3A2F733B" w14:textId="77777777" w:rsidR="00730198" w:rsidRPr="003516D0" w:rsidRDefault="00730198" w:rsidP="00880A93">
            <w:pPr>
              <w:spacing w:after="0" w:line="240" w:lineRule="auto"/>
              <w:rPr>
                <w:rFonts w:asciiTheme="minorHAnsi" w:hAnsiTheme="minorHAnsi" w:cstheme="minorHAnsi"/>
                <w:color w:val="000000"/>
                <w:sz w:val="18"/>
                <w:szCs w:val="18"/>
              </w:rPr>
            </w:pPr>
            <w:r w:rsidRPr="003516D0">
              <w:rPr>
                <w:rFonts w:asciiTheme="minorHAnsi" w:hAnsiTheme="minorHAnsi" w:cstheme="minorHAnsi"/>
                <w:color w:val="000000"/>
                <w:sz w:val="18"/>
                <w:szCs w:val="18"/>
              </w:rPr>
              <w:t>ÖÇ-4</w:t>
            </w:r>
          </w:p>
        </w:tc>
        <w:tc>
          <w:tcPr>
            <w:tcW w:w="4148" w:type="pct"/>
            <w:gridSpan w:val="10"/>
            <w:shd w:val="clear" w:color="auto" w:fill="auto"/>
            <w:vAlign w:val="center"/>
            <w:hideMark/>
          </w:tcPr>
          <w:p w14:paraId="49646FF5" w14:textId="77777777" w:rsidR="00730198" w:rsidRPr="003516D0" w:rsidRDefault="00730198" w:rsidP="00880A93">
            <w:pPr>
              <w:spacing w:after="0" w:line="240" w:lineRule="auto"/>
              <w:rPr>
                <w:rFonts w:asciiTheme="minorHAnsi" w:hAnsiTheme="minorHAnsi" w:cstheme="minorHAnsi"/>
                <w:sz w:val="18"/>
                <w:szCs w:val="18"/>
              </w:rPr>
            </w:pPr>
            <w:r w:rsidRPr="003516D0">
              <w:rPr>
                <w:rFonts w:asciiTheme="minorHAnsi" w:hAnsiTheme="minorHAnsi" w:cstheme="minorHAnsi"/>
                <w:sz w:val="18"/>
                <w:szCs w:val="18"/>
              </w:rPr>
              <w:t xml:space="preserve">Yabancı dilini geliştirmek için </w:t>
            </w:r>
            <w:proofErr w:type="gramStart"/>
            <w:r w:rsidRPr="003516D0">
              <w:rPr>
                <w:rFonts w:asciiTheme="minorHAnsi" w:hAnsiTheme="minorHAnsi" w:cstheme="minorHAnsi"/>
                <w:sz w:val="18"/>
                <w:szCs w:val="18"/>
              </w:rPr>
              <w:t>motivasyona</w:t>
            </w:r>
            <w:proofErr w:type="gramEnd"/>
            <w:r w:rsidRPr="003516D0">
              <w:rPr>
                <w:rFonts w:asciiTheme="minorHAnsi" w:hAnsiTheme="minorHAnsi" w:cstheme="minorHAnsi"/>
                <w:sz w:val="18"/>
                <w:szCs w:val="18"/>
              </w:rPr>
              <w:t xml:space="preserve"> sahip olur</w:t>
            </w:r>
          </w:p>
        </w:tc>
      </w:tr>
      <w:tr w:rsidR="00730198" w:rsidRPr="003516D0" w14:paraId="53C147F6" w14:textId="77777777" w:rsidTr="00880A93">
        <w:trPr>
          <w:trHeight w:val="284"/>
        </w:trPr>
        <w:tc>
          <w:tcPr>
            <w:tcW w:w="852" w:type="pct"/>
            <w:gridSpan w:val="2"/>
            <w:shd w:val="clear" w:color="auto" w:fill="auto"/>
            <w:vAlign w:val="center"/>
            <w:hideMark/>
          </w:tcPr>
          <w:p w14:paraId="6C34BFF8" w14:textId="77777777" w:rsidR="00730198" w:rsidRPr="003516D0" w:rsidRDefault="00730198" w:rsidP="00880A93">
            <w:pPr>
              <w:spacing w:after="0" w:line="240" w:lineRule="auto"/>
              <w:rPr>
                <w:rFonts w:asciiTheme="minorHAnsi" w:hAnsiTheme="minorHAnsi" w:cstheme="minorHAnsi"/>
                <w:color w:val="000000"/>
                <w:sz w:val="18"/>
                <w:szCs w:val="18"/>
              </w:rPr>
            </w:pPr>
            <w:r w:rsidRPr="003516D0">
              <w:rPr>
                <w:rFonts w:asciiTheme="minorHAnsi" w:hAnsiTheme="minorHAnsi" w:cstheme="minorHAnsi"/>
                <w:color w:val="000000"/>
                <w:sz w:val="18"/>
                <w:szCs w:val="18"/>
              </w:rPr>
              <w:t>ÖÇ-5</w:t>
            </w:r>
          </w:p>
        </w:tc>
        <w:tc>
          <w:tcPr>
            <w:tcW w:w="4148" w:type="pct"/>
            <w:gridSpan w:val="10"/>
            <w:shd w:val="clear" w:color="auto" w:fill="auto"/>
            <w:vAlign w:val="center"/>
            <w:hideMark/>
          </w:tcPr>
          <w:p w14:paraId="3EB57E76" w14:textId="77777777" w:rsidR="00730198" w:rsidRPr="003516D0" w:rsidRDefault="00730198" w:rsidP="00880A93">
            <w:pPr>
              <w:spacing w:after="0" w:line="240" w:lineRule="auto"/>
              <w:rPr>
                <w:rFonts w:asciiTheme="minorHAnsi" w:hAnsiTheme="minorHAnsi" w:cstheme="minorHAnsi"/>
                <w:sz w:val="18"/>
                <w:szCs w:val="18"/>
              </w:rPr>
            </w:pPr>
            <w:r w:rsidRPr="003516D0">
              <w:rPr>
                <w:rFonts w:asciiTheme="minorHAnsi" w:hAnsiTheme="minorHAnsi" w:cstheme="minorHAnsi"/>
                <w:sz w:val="18"/>
                <w:szCs w:val="18"/>
              </w:rPr>
              <w:t>Yabancı dilde eksikliklerini geliştirmeye yönelik kişisel çalışmalar yapabilir</w:t>
            </w:r>
          </w:p>
        </w:tc>
      </w:tr>
      <w:tr w:rsidR="00730198" w:rsidRPr="003516D0" w14:paraId="4D00BFD4" w14:textId="77777777" w:rsidTr="00880A93">
        <w:trPr>
          <w:trHeight w:val="225"/>
        </w:trPr>
        <w:tc>
          <w:tcPr>
            <w:tcW w:w="5000" w:type="pct"/>
            <w:gridSpan w:val="12"/>
            <w:shd w:val="clear" w:color="auto" w:fill="auto"/>
            <w:noWrap/>
            <w:vAlign w:val="bottom"/>
            <w:hideMark/>
          </w:tcPr>
          <w:p w14:paraId="38F29311" w14:textId="77777777" w:rsidR="00730198" w:rsidRPr="003516D0" w:rsidRDefault="00730198" w:rsidP="00880A93">
            <w:pPr>
              <w:spacing w:after="0" w:line="240" w:lineRule="auto"/>
              <w:rPr>
                <w:rFonts w:asciiTheme="minorHAnsi" w:hAnsiTheme="minorHAnsi" w:cstheme="minorHAnsi"/>
                <w:color w:val="000000"/>
                <w:sz w:val="18"/>
                <w:szCs w:val="18"/>
              </w:rPr>
            </w:pPr>
          </w:p>
        </w:tc>
      </w:tr>
      <w:tr w:rsidR="00730198" w:rsidRPr="003516D0" w14:paraId="5D3138FD" w14:textId="77777777" w:rsidTr="00880A93">
        <w:trPr>
          <w:trHeight w:val="284"/>
        </w:trPr>
        <w:tc>
          <w:tcPr>
            <w:tcW w:w="852" w:type="pct"/>
            <w:gridSpan w:val="2"/>
            <w:shd w:val="clear" w:color="auto" w:fill="auto"/>
            <w:vAlign w:val="center"/>
            <w:hideMark/>
          </w:tcPr>
          <w:p w14:paraId="30CBFAE3"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Öğretim Yöntemleri</w:t>
            </w:r>
          </w:p>
        </w:tc>
        <w:tc>
          <w:tcPr>
            <w:tcW w:w="4148" w:type="pct"/>
            <w:gridSpan w:val="10"/>
            <w:shd w:val="clear" w:color="auto" w:fill="auto"/>
            <w:vAlign w:val="center"/>
            <w:hideMark/>
          </w:tcPr>
          <w:p w14:paraId="1C64AC43" w14:textId="77777777" w:rsidR="00730198" w:rsidRPr="003516D0" w:rsidRDefault="00730198" w:rsidP="00880A93">
            <w:pPr>
              <w:spacing w:after="0" w:line="240" w:lineRule="auto"/>
              <w:rPr>
                <w:rFonts w:asciiTheme="minorHAnsi" w:hAnsiTheme="minorHAnsi" w:cstheme="minorHAnsi"/>
                <w:color w:val="000000"/>
                <w:sz w:val="18"/>
                <w:szCs w:val="18"/>
              </w:rPr>
            </w:pPr>
            <w:r w:rsidRPr="003516D0">
              <w:rPr>
                <w:rFonts w:asciiTheme="minorHAnsi" w:hAnsiTheme="minorHAnsi" w:cstheme="minorHAnsi"/>
                <w:sz w:val="18"/>
                <w:szCs w:val="18"/>
              </w:rPr>
              <w:t>Kaynak kitap ve elektronik materyaller aracılığıyla dersin işlenmesi. Aktif, katılımcı ve öğrenme-araştırma odaklı bir anlayışla dersin yürütülmesi.</w:t>
            </w:r>
          </w:p>
        </w:tc>
      </w:tr>
      <w:tr w:rsidR="00730198" w:rsidRPr="003516D0" w14:paraId="6C4A3273" w14:textId="77777777" w:rsidTr="00880A93">
        <w:trPr>
          <w:trHeight w:val="284"/>
        </w:trPr>
        <w:tc>
          <w:tcPr>
            <w:tcW w:w="852" w:type="pct"/>
            <w:gridSpan w:val="2"/>
            <w:shd w:val="clear" w:color="auto" w:fill="auto"/>
            <w:vAlign w:val="center"/>
            <w:hideMark/>
          </w:tcPr>
          <w:p w14:paraId="44643A05"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Ölçme Yöntemleri</w:t>
            </w:r>
          </w:p>
        </w:tc>
        <w:tc>
          <w:tcPr>
            <w:tcW w:w="4148" w:type="pct"/>
            <w:gridSpan w:val="10"/>
            <w:shd w:val="clear" w:color="auto" w:fill="auto"/>
            <w:vAlign w:val="center"/>
            <w:hideMark/>
          </w:tcPr>
          <w:p w14:paraId="5412B22C" w14:textId="77777777" w:rsidR="00730198" w:rsidRPr="003516D0" w:rsidRDefault="00730198" w:rsidP="00880A93">
            <w:pPr>
              <w:spacing w:after="0" w:line="240" w:lineRule="auto"/>
              <w:rPr>
                <w:rFonts w:asciiTheme="minorHAnsi" w:hAnsiTheme="minorHAnsi" w:cstheme="minorHAnsi"/>
                <w:color w:val="000000"/>
                <w:sz w:val="18"/>
                <w:szCs w:val="18"/>
              </w:rPr>
            </w:pPr>
            <w:r w:rsidRPr="003516D0">
              <w:rPr>
                <w:rFonts w:asciiTheme="minorHAnsi" w:hAnsiTheme="minorHAnsi" w:cstheme="minorHAnsi"/>
                <w:color w:val="000000"/>
                <w:sz w:val="18"/>
                <w:szCs w:val="18"/>
              </w:rPr>
              <w:t>Yazılı ara sınav, dönem içi ödev ve</w:t>
            </w:r>
            <w:r w:rsidRPr="003516D0">
              <w:rPr>
                <w:rFonts w:asciiTheme="minorHAnsi" w:hAnsiTheme="minorHAnsi" w:cstheme="minorHAnsi"/>
                <w:sz w:val="18"/>
                <w:szCs w:val="18"/>
              </w:rPr>
              <w:t xml:space="preserve"> yazılı yarıyıl sonu sınavı.</w:t>
            </w:r>
          </w:p>
        </w:tc>
      </w:tr>
      <w:tr w:rsidR="00730198" w:rsidRPr="003516D0" w14:paraId="0B0D1787" w14:textId="77777777" w:rsidTr="00880A93">
        <w:trPr>
          <w:trHeight w:val="379"/>
        </w:trPr>
        <w:tc>
          <w:tcPr>
            <w:tcW w:w="5000" w:type="pct"/>
            <w:gridSpan w:val="12"/>
            <w:shd w:val="clear" w:color="auto" w:fill="auto"/>
            <w:noWrap/>
            <w:vAlign w:val="bottom"/>
            <w:hideMark/>
          </w:tcPr>
          <w:p w14:paraId="757E5844" w14:textId="77777777" w:rsidR="00730198" w:rsidRPr="003516D0" w:rsidRDefault="00730198" w:rsidP="00880A93">
            <w:pPr>
              <w:spacing w:after="0" w:line="240" w:lineRule="auto"/>
              <w:rPr>
                <w:rFonts w:asciiTheme="minorHAnsi" w:hAnsiTheme="minorHAnsi" w:cstheme="minorHAnsi"/>
                <w:color w:val="000000"/>
                <w:sz w:val="18"/>
                <w:szCs w:val="18"/>
              </w:rPr>
            </w:pPr>
          </w:p>
        </w:tc>
      </w:tr>
      <w:tr w:rsidR="00730198" w:rsidRPr="003516D0" w14:paraId="57A7DC44" w14:textId="77777777" w:rsidTr="00880A93">
        <w:trPr>
          <w:trHeight w:val="284"/>
        </w:trPr>
        <w:tc>
          <w:tcPr>
            <w:tcW w:w="5000" w:type="pct"/>
            <w:gridSpan w:val="12"/>
            <w:shd w:val="clear" w:color="auto" w:fill="auto"/>
            <w:vAlign w:val="center"/>
            <w:hideMark/>
          </w:tcPr>
          <w:p w14:paraId="104C3C09"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DERS AKIŞI</w:t>
            </w:r>
          </w:p>
        </w:tc>
      </w:tr>
      <w:tr w:rsidR="00730198" w:rsidRPr="003516D0" w14:paraId="4F78A5F9" w14:textId="77777777" w:rsidTr="00880A93">
        <w:trPr>
          <w:trHeight w:val="284"/>
        </w:trPr>
        <w:tc>
          <w:tcPr>
            <w:tcW w:w="836" w:type="pct"/>
            <w:shd w:val="clear" w:color="auto" w:fill="auto"/>
            <w:vAlign w:val="center"/>
            <w:hideMark/>
          </w:tcPr>
          <w:p w14:paraId="5DBA02FB"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Hafta</w:t>
            </w:r>
          </w:p>
        </w:tc>
        <w:tc>
          <w:tcPr>
            <w:tcW w:w="3298" w:type="pct"/>
            <w:gridSpan w:val="10"/>
            <w:shd w:val="clear" w:color="auto" w:fill="auto"/>
            <w:noWrap/>
            <w:vAlign w:val="bottom"/>
            <w:hideMark/>
          </w:tcPr>
          <w:p w14:paraId="44112EB3"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color w:val="000000"/>
                <w:sz w:val="18"/>
                <w:szCs w:val="18"/>
              </w:rPr>
              <w:t> </w:t>
            </w:r>
            <w:r w:rsidRPr="003516D0">
              <w:rPr>
                <w:rFonts w:asciiTheme="minorHAnsi" w:hAnsiTheme="minorHAnsi" w:cstheme="minorHAnsi"/>
                <w:b/>
                <w:bCs/>
                <w:color w:val="000000"/>
                <w:sz w:val="18"/>
                <w:szCs w:val="18"/>
              </w:rPr>
              <w:t>Konular</w:t>
            </w:r>
          </w:p>
        </w:tc>
        <w:tc>
          <w:tcPr>
            <w:tcW w:w="866" w:type="pct"/>
            <w:shd w:val="clear" w:color="auto" w:fill="auto"/>
            <w:vAlign w:val="center"/>
            <w:hideMark/>
          </w:tcPr>
          <w:p w14:paraId="623968DC" w14:textId="77777777" w:rsidR="00730198" w:rsidRPr="003516D0" w:rsidRDefault="00730198" w:rsidP="00880A93">
            <w:pPr>
              <w:spacing w:after="0" w:line="240" w:lineRule="auto"/>
              <w:jc w:val="center"/>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Kaynak/İlgili Bölüm</w:t>
            </w:r>
          </w:p>
        </w:tc>
      </w:tr>
      <w:tr w:rsidR="00730198" w:rsidRPr="003516D0" w14:paraId="21F06D0C" w14:textId="77777777" w:rsidTr="00880A93">
        <w:trPr>
          <w:trHeight w:val="284"/>
        </w:trPr>
        <w:tc>
          <w:tcPr>
            <w:tcW w:w="836" w:type="pct"/>
            <w:shd w:val="clear" w:color="auto" w:fill="auto"/>
            <w:vAlign w:val="center"/>
            <w:hideMark/>
          </w:tcPr>
          <w:p w14:paraId="62842A6E"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1</w:t>
            </w:r>
          </w:p>
        </w:tc>
        <w:tc>
          <w:tcPr>
            <w:tcW w:w="3298" w:type="pct"/>
            <w:gridSpan w:val="10"/>
            <w:shd w:val="clear" w:color="auto" w:fill="auto"/>
            <w:vAlign w:val="center"/>
            <w:hideMark/>
          </w:tcPr>
          <w:p w14:paraId="035CAA29" w14:textId="77777777" w:rsidR="00730198" w:rsidRPr="003516D0" w:rsidRDefault="00730198" w:rsidP="00880A93">
            <w:pPr>
              <w:spacing w:after="0" w:line="240" w:lineRule="auto"/>
              <w:rPr>
                <w:rFonts w:asciiTheme="minorHAnsi" w:hAnsiTheme="minorHAnsi" w:cstheme="minorHAnsi"/>
                <w:sz w:val="18"/>
                <w:szCs w:val="18"/>
              </w:rPr>
            </w:pPr>
            <w:r w:rsidRPr="003516D0">
              <w:rPr>
                <w:rFonts w:asciiTheme="minorHAnsi" w:hAnsiTheme="minorHAnsi" w:cstheme="minorHAnsi"/>
                <w:sz w:val="18"/>
                <w:szCs w:val="18"/>
              </w:rPr>
              <w:t>Gelecek zaman</w:t>
            </w:r>
          </w:p>
        </w:tc>
        <w:tc>
          <w:tcPr>
            <w:tcW w:w="866" w:type="pct"/>
            <w:shd w:val="clear" w:color="auto" w:fill="auto"/>
            <w:vAlign w:val="center"/>
            <w:hideMark/>
          </w:tcPr>
          <w:p w14:paraId="14F8A576" w14:textId="77777777" w:rsidR="00730198" w:rsidRPr="003516D0" w:rsidRDefault="00730198" w:rsidP="00880A93">
            <w:pPr>
              <w:spacing w:after="0" w:line="240" w:lineRule="auto"/>
              <w:rPr>
                <w:rFonts w:asciiTheme="minorHAnsi" w:hAnsiTheme="minorHAnsi" w:cstheme="minorHAnsi"/>
                <w:color w:val="000000"/>
                <w:sz w:val="18"/>
                <w:szCs w:val="18"/>
              </w:rPr>
            </w:pPr>
            <w:r w:rsidRPr="003516D0">
              <w:rPr>
                <w:rFonts w:asciiTheme="minorHAnsi" w:hAnsiTheme="minorHAnsi" w:cstheme="minorHAnsi"/>
                <w:color w:val="000000"/>
                <w:sz w:val="18"/>
                <w:szCs w:val="18"/>
              </w:rPr>
              <w:t> </w:t>
            </w:r>
          </w:p>
        </w:tc>
      </w:tr>
      <w:tr w:rsidR="00730198" w:rsidRPr="003516D0" w14:paraId="3F91511C" w14:textId="77777777" w:rsidTr="00880A93">
        <w:trPr>
          <w:trHeight w:val="284"/>
        </w:trPr>
        <w:tc>
          <w:tcPr>
            <w:tcW w:w="836" w:type="pct"/>
            <w:shd w:val="clear" w:color="auto" w:fill="auto"/>
            <w:vAlign w:val="center"/>
            <w:hideMark/>
          </w:tcPr>
          <w:p w14:paraId="1F941C49"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2</w:t>
            </w:r>
          </w:p>
        </w:tc>
        <w:tc>
          <w:tcPr>
            <w:tcW w:w="3298" w:type="pct"/>
            <w:gridSpan w:val="10"/>
            <w:shd w:val="clear" w:color="auto" w:fill="auto"/>
            <w:vAlign w:val="center"/>
            <w:hideMark/>
          </w:tcPr>
          <w:p w14:paraId="100DD578" w14:textId="77777777" w:rsidR="00730198" w:rsidRPr="003516D0" w:rsidRDefault="00730198" w:rsidP="00880A93">
            <w:pPr>
              <w:spacing w:after="0" w:line="240" w:lineRule="auto"/>
              <w:rPr>
                <w:rFonts w:asciiTheme="minorHAnsi" w:hAnsiTheme="minorHAnsi" w:cstheme="minorHAnsi"/>
                <w:sz w:val="18"/>
                <w:szCs w:val="18"/>
              </w:rPr>
            </w:pPr>
            <w:r w:rsidRPr="003516D0">
              <w:rPr>
                <w:rFonts w:asciiTheme="minorHAnsi" w:hAnsiTheme="minorHAnsi" w:cstheme="minorHAnsi"/>
                <w:sz w:val="18"/>
                <w:szCs w:val="18"/>
              </w:rPr>
              <w:t>Süregelen gelecek zaman yapısı</w:t>
            </w:r>
          </w:p>
        </w:tc>
        <w:tc>
          <w:tcPr>
            <w:tcW w:w="866" w:type="pct"/>
            <w:shd w:val="clear" w:color="auto" w:fill="auto"/>
            <w:vAlign w:val="center"/>
            <w:hideMark/>
          </w:tcPr>
          <w:p w14:paraId="7DC311DD" w14:textId="77777777" w:rsidR="00730198" w:rsidRPr="003516D0" w:rsidRDefault="00730198" w:rsidP="00880A93">
            <w:pPr>
              <w:spacing w:after="0" w:line="240" w:lineRule="auto"/>
              <w:rPr>
                <w:rFonts w:asciiTheme="minorHAnsi" w:hAnsiTheme="minorHAnsi" w:cstheme="minorHAnsi"/>
                <w:color w:val="000000"/>
                <w:sz w:val="18"/>
                <w:szCs w:val="18"/>
              </w:rPr>
            </w:pPr>
            <w:r w:rsidRPr="003516D0">
              <w:rPr>
                <w:rFonts w:asciiTheme="minorHAnsi" w:hAnsiTheme="minorHAnsi" w:cstheme="minorHAnsi"/>
                <w:color w:val="000000"/>
                <w:sz w:val="18"/>
                <w:szCs w:val="18"/>
              </w:rPr>
              <w:t> </w:t>
            </w:r>
          </w:p>
        </w:tc>
      </w:tr>
      <w:tr w:rsidR="00730198" w:rsidRPr="003516D0" w14:paraId="5929F3D4" w14:textId="77777777" w:rsidTr="00880A93">
        <w:trPr>
          <w:trHeight w:val="284"/>
        </w:trPr>
        <w:tc>
          <w:tcPr>
            <w:tcW w:w="836" w:type="pct"/>
            <w:shd w:val="clear" w:color="auto" w:fill="auto"/>
            <w:vAlign w:val="center"/>
            <w:hideMark/>
          </w:tcPr>
          <w:p w14:paraId="44E16288"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3</w:t>
            </w:r>
          </w:p>
        </w:tc>
        <w:tc>
          <w:tcPr>
            <w:tcW w:w="3298" w:type="pct"/>
            <w:gridSpan w:val="10"/>
            <w:shd w:val="clear" w:color="auto" w:fill="auto"/>
            <w:vAlign w:val="center"/>
            <w:hideMark/>
          </w:tcPr>
          <w:p w14:paraId="158DE090" w14:textId="77777777" w:rsidR="00730198" w:rsidRPr="003516D0" w:rsidRDefault="00730198" w:rsidP="00880A93">
            <w:pPr>
              <w:spacing w:after="0" w:line="240" w:lineRule="auto"/>
              <w:rPr>
                <w:rFonts w:asciiTheme="minorHAnsi" w:hAnsiTheme="minorHAnsi" w:cstheme="minorHAnsi"/>
                <w:sz w:val="18"/>
                <w:szCs w:val="18"/>
                <w:shd w:val="clear" w:color="auto" w:fill="FFFFFF"/>
              </w:rPr>
            </w:pPr>
            <w:r w:rsidRPr="003516D0">
              <w:rPr>
                <w:rFonts w:asciiTheme="minorHAnsi" w:hAnsiTheme="minorHAnsi" w:cstheme="minorHAnsi"/>
                <w:sz w:val="18"/>
                <w:szCs w:val="18"/>
                <w:shd w:val="clear" w:color="auto" w:fill="FFFFFF"/>
              </w:rPr>
              <w:t>Dolaylı anlatım</w:t>
            </w:r>
          </w:p>
        </w:tc>
        <w:tc>
          <w:tcPr>
            <w:tcW w:w="866" w:type="pct"/>
            <w:shd w:val="clear" w:color="auto" w:fill="auto"/>
            <w:vAlign w:val="center"/>
            <w:hideMark/>
          </w:tcPr>
          <w:p w14:paraId="7EECB007" w14:textId="77777777" w:rsidR="00730198" w:rsidRPr="003516D0" w:rsidRDefault="00730198" w:rsidP="00880A93">
            <w:pPr>
              <w:spacing w:after="0" w:line="240" w:lineRule="auto"/>
              <w:rPr>
                <w:rFonts w:asciiTheme="minorHAnsi" w:hAnsiTheme="minorHAnsi" w:cstheme="minorHAnsi"/>
                <w:color w:val="000000"/>
                <w:sz w:val="18"/>
                <w:szCs w:val="18"/>
              </w:rPr>
            </w:pPr>
          </w:p>
        </w:tc>
      </w:tr>
      <w:tr w:rsidR="00730198" w:rsidRPr="003516D0" w14:paraId="1AE862B9" w14:textId="77777777" w:rsidTr="00880A93">
        <w:trPr>
          <w:trHeight w:val="284"/>
        </w:trPr>
        <w:tc>
          <w:tcPr>
            <w:tcW w:w="836" w:type="pct"/>
            <w:shd w:val="clear" w:color="auto" w:fill="auto"/>
            <w:vAlign w:val="center"/>
            <w:hideMark/>
          </w:tcPr>
          <w:p w14:paraId="397BEC73"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4</w:t>
            </w:r>
          </w:p>
        </w:tc>
        <w:tc>
          <w:tcPr>
            <w:tcW w:w="3298" w:type="pct"/>
            <w:gridSpan w:val="10"/>
            <w:shd w:val="clear" w:color="auto" w:fill="auto"/>
            <w:vAlign w:val="center"/>
            <w:hideMark/>
          </w:tcPr>
          <w:p w14:paraId="622AC8D9" w14:textId="77777777" w:rsidR="00730198" w:rsidRPr="003516D0" w:rsidRDefault="00730198" w:rsidP="00880A93">
            <w:pPr>
              <w:spacing w:after="0" w:line="240" w:lineRule="auto"/>
              <w:rPr>
                <w:rFonts w:asciiTheme="minorHAnsi" w:hAnsiTheme="minorHAnsi" w:cstheme="minorHAnsi"/>
                <w:sz w:val="18"/>
                <w:szCs w:val="18"/>
              </w:rPr>
            </w:pPr>
            <w:r w:rsidRPr="003516D0">
              <w:rPr>
                <w:rFonts w:asciiTheme="minorHAnsi" w:hAnsiTheme="minorHAnsi" w:cstheme="minorHAnsi"/>
                <w:sz w:val="18"/>
                <w:szCs w:val="18"/>
              </w:rPr>
              <w:t>Aktarım fiilleri</w:t>
            </w:r>
          </w:p>
        </w:tc>
        <w:tc>
          <w:tcPr>
            <w:tcW w:w="866" w:type="pct"/>
            <w:shd w:val="clear" w:color="auto" w:fill="auto"/>
            <w:vAlign w:val="center"/>
            <w:hideMark/>
          </w:tcPr>
          <w:p w14:paraId="1E681B34" w14:textId="77777777" w:rsidR="00730198" w:rsidRPr="003516D0" w:rsidRDefault="00730198" w:rsidP="00880A93">
            <w:pPr>
              <w:spacing w:after="0" w:line="240" w:lineRule="auto"/>
              <w:rPr>
                <w:rFonts w:asciiTheme="minorHAnsi" w:hAnsiTheme="minorHAnsi" w:cstheme="minorHAnsi"/>
                <w:color w:val="000000"/>
                <w:sz w:val="18"/>
                <w:szCs w:val="18"/>
              </w:rPr>
            </w:pPr>
            <w:r w:rsidRPr="003516D0">
              <w:rPr>
                <w:rFonts w:asciiTheme="minorHAnsi" w:hAnsiTheme="minorHAnsi" w:cstheme="minorHAnsi"/>
                <w:color w:val="000000"/>
                <w:sz w:val="18"/>
                <w:szCs w:val="18"/>
              </w:rPr>
              <w:t> </w:t>
            </w:r>
          </w:p>
        </w:tc>
      </w:tr>
      <w:tr w:rsidR="00730198" w:rsidRPr="003516D0" w14:paraId="1AEC0E9B" w14:textId="77777777" w:rsidTr="00880A93">
        <w:trPr>
          <w:trHeight w:val="284"/>
        </w:trPr>
        <w:tc>
          <w:tcPr>
            <w:tcW w:w="836" w:type="pct"/>
            <w:shd w:val="clear" w:color="auto" w:fill="auto"/>
            <w:vAlign w:val="center"/>
            <w:hideMark/>
          </w:tcPr>
          <w:p w14:paraId="60201BF6"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5</w:t>
            </w:r>
          </w:p>
        </w:tc>
        <w:tc>
          <w:tcPr>
            <w:tcW w:w="3298" w:type="pct"/>
            <w:gridSpan w:val="10"/>
            <w:shd w:val="clear" w:color="auto" w:fill="auto"/>
            <w:vAlign w:val="center"/>
            <w:hideMark/>
          </w:tcPr>
          <w:p w14:paraId="4ADD9484" w14:textId="77777777" w:rsidR="00730198" w:rsidRPr="003516D0" w:rsidRDefault="00730198" w:rsidP="00880A93">
            <w:pPr>
              <w:spacing w:after="0" w:line="240" w:lineRule="auto"/>
              <w:rPr>
                <w:rFonts w:asciiTheme="minorHAnsi" w:hAnsiTheme="minorHAnsi" w:cstheme="minorHAnsi"/>
                <w:sz w:val="18"/>
                <w:szCs w:val="18"/>
              </w:rPr>
            </w:pPr>
            <w:r w:rsidRPr="003516D0">
              <w:rPr>
                <w:rFonts w:asciiTheme="minorHAnsi" w:hAnsiTheme="minorHAnsi" w:cstheme="minorHAnsi"/>
                <w:sz w:val="18"/>
                <w:szCs w:val="18"/>
              </w:rPr>
              <w:t>Modal fiiller</w:t>
            </w:r>
          </w:p>
        </w:tc>
        <w:tc>
          <w:tcPr>
            <w:tcW w:w="866" w:type="pct"/>
            <w:shd w:val="clear" w:color="auto" w:fill="auto"/>
            <w:vAlign w:val="center"/>
            <w:hideMark/>
          </w:tcPr>
          <w:p w14:paraId="3197783A" w14:textId="77777777" w:rsidR="00730198" w:rsidRPr="003516D0" w:rsidRDefault="00730198" w:rsidP="00880A93">
            <w:pPr>
              <w:spacing w:after="0" w:line="240" w:lineRule="auto"/>
              <w:rPr>
                <w:rFonts w:asciiTheme="minorHAnsi" w:hAnsiTheme="minorHAnsi" w:cstheme="minorHAnsi"/>
                <w:color w:val="000000"/>
                <w:sz w:val="18"/>
                <w:szCs w:val="18"/>
              </w:rPr>
            </w:pPr>
            <w:r w:rsidRPr="003516D0">
              <w:rPr>
                <w:rFonts w:asciiTheme="minorHAnsi" w:hAnsiTheme="minorHAnsi" w:cstheme="minorHAnsi"/>
                <w:color w:val="000000"/>
                <w:sz w:val="18"/>
                <w:szCs w:val="18"/>
              </w:rPr>
              <w:t> </w:t>
            </w:r>
          </w:p>
        </w:tc>
      </w:tr>
      <w:tr w:rsidR="00730198" w:rsidRPr="003516D0" w14:paraId="428A50AA" w14:textId="77777777" w:rsidTr="00880A93">
        <w:trPr>
          <w:trHeight w:val="284"/>
        </w:trPr>
        <w:tc>
          <w:tcPr>
            <w:tcW w:w="836" w:type="pct"/>
            <w:shd w:val="clear" w:color="auto" w:fill="auto"/>
            <w:vAlign w:val="center"/>
            <w:hideMark/>
          </w:tcPr>
          <w:p w14:paraId="6CF9195C"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6</w:t>
            </w:r>
          </w:p>
        </w:tc>
        <w:tc>
          <w:tcPr>
            <w:tcW w:w="3298" w:type="pct"/>
            <w:gridSpan w:val="10"/>
            <w:shd w:val="clear" w:color="auto" w:fill="auto"/>
            <w:vAlign w:val="center"/>
            <w:hideMark/>
          </w:tcPr>
          <w:p w14:paraId="2B4EE272" w14:textId="77777777" w:rsidR="00730198" w:rsidRPr="003516D0" w:rsidRDefault="00730198" w:rsidP="00880A93">
            <w:pPr>
              <w:spacing w:after="0" w:line="240" w:lineRule="auto"/>
              <w:rPr>
                <w:rFonts w:asciiTheme="minorHAnsi" w:hAnsiTheme="minorHAnsi" w:cstheme="minorHAnsi"/>
                <w:sz w:val="18"/>
                <w:szCs w:val="18"/>
              </w:rPr>
            </w:pPr>
            <w:r w:rsidRPr="003516D0">
              <w:rPr>
                <w:rFonts w:asciiTheme="minorHAnsi" w:hAnsiTheme="minorHAnsi" w:cstheme="minorHAnsi"/>
                <w:sz w:val="18"/>
                <w:szCs w:val="18"/>
              </w:rPr>
              <w:t>Modal fiillerin geçmiş hali</w:t>
            </w:r>
          </w:p>
        </w:tc>
        <w:tc>
          <w:tcPr>
            <w:tcW w:w="866" w:type="pct"/>
            <w:shd w:val="clear" w:color="auto" w:fill="auto"/>
            <w:vAlign w:val="center"/>
            <w:hideMark/>
          </w:tcPr>
          <w:p w14:paraId="0C520B5B" w14:textId="77777777" w:rsidR="00730198" w:rsidRPr="003516D0" w:rsidRDefault="00730198" w:rsidP="00880A93">
            <w:pPr>
              <w:spacing w:after="0" w:line="240" w:lineRule="auto"/>
              <w:rPr>
                <w:rFonts w:asciiTheme="minorHAnsi" w:hAnsiTheme="minorHAnsi" w:cstheme="minorHAnsi"/>
                <w:color w:val="000000"/>
                <w:sz w:val="18"/>
                <w:szCs w:val="18"/>
              </w:rPr>
            </w:pPr>
            <w:r w:rsidRPr="003516D0">
              <w:rPr>
                <w:rFonts w:asciiTheme="minorHAnsi" w:hAnsiTheme="minorHAnsi" w:cstheme="minorHAnsi"/>
                <w:color w:val="000000"/>
                <w:sz w:val="18"/>
                <w:szCs w:val="18"/>
              </w:rPr>
              <w:t> </w:t>
            </w:r>
          </w:p>
        </w:tc>
      </w:tr>
      <w:tr w:rsidR="00730198" w:rsidRPr="003516D0" w14:paraId="3A779390" w14:textId="77777777" w:rsidTr="00880A93">
        <w:trPr>
          <w:trHeight w:val="284"/>
        </w:trPr>
        <w:tc>
          <w:tcPr>
            <w:tcW w:w="836" w:type="pct"/>
            <w:shd w:val="clear" w:color="auto" w:fill="auto"/>
            <w:vAlign w:val="center"/>
            <w:hideMark/>
          </w:tcPr>
          <w:p w14:paraId="4F4562D9"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7</w:t>
            </w:r>
          </w:p>
        </w:tc>
        <w:tc>
          <w:tcPr>
            <w:tcW w:w="3298" w:type="pct"/>
            <w:gridSpan w:val="10"/>
            <w:shd w:val="clear" w:color="auto" w:fill="auto"/>
            <w:vAlign w:val="center"/>
            <w:hideMark/>
          </w:tcPr>
          <w:p w14:paraId="33EDF78C" w14:textId="77777777" w:rsidR="00730198" w:rsidRPr="003516D0" w:rsidRDefault="00730198" w:rsidP="00880A93">
            <w:pPr>
              <w:spacing w:after="0" w:line="240" w:lineRule="auto"/>
              <w:rPr>
                <w:rFonts w:asciiTheme="minorHAnsi" w:hAnsiTheme="minorHAnsi" w:cstheme="minorHAnsi"/>
                <w:sz w:val="18"/>
                <w:szCs w:val="18"/>
              </w:rPr>
            </w:pPr>
            <w:r w:rsidRPr="003516D0">
              <w:rPr>
                <w:rFonts w:asciiTheme="minorHAnsi" w:hAnsiTheme="minorHAnsi" w:cstheme="minorHAnsi"/>
                <w:sz w:val="18"/>
                <w:szCs w:val="18"/>
              </w:rPr>
              <w:t>Kıyaslama sıfatları</w:t>
            </w:r>
          </w:p>
        </w:tc>
        <w:tc>
          <w:tcPr>
            <w:tcW w:w="866" w:type="pct"/>
            <w:shd w:val="clear" w:color="auto" w:fill="auto"/>
            <w:vAlign w:val="center"/>
            <w:hideMark/>
          </w:tcPr>
          <w:p w14:paraId="4B3E9219" w14:textId="77777777" w:rsidR="00730198" w:rsidRPr="003516D0" w:rsidRDefault="00730198" w:rsidP="00880A93">
            <w:pPr>
              <w:spacing w:after="0" w:line="240" w:lineRule="auto"/>
              <w:rPr>
                <w:rFonts w:asciiTheme="minorHAnsi" w:hAnsiTheme="minorHAnsi" w:cstheme="minorHAnsi"/>
                <w:color w:val="000000"/>
                <w:sz w:val="18"/>
                <w:szCs w:val="18"/>
              </w:rPr>
            </w:pPr>
            <w:r w:rsidRPr="003516D0">
              <w:rPr>
                <w:rFonts w:asciiTheme="minorHAnsi" w:hAnsiTheme="minorHAnsi" w:cstheme="minorHAnsi"/>
                <w:color w:val="000000"/>
                <w:sz w:val="18"/>
                <w:szCs w:val="18"/>
              </w:rPr>
              <w:t> </w:t>
            </w:r>
          </w:p>
        </w:tc>
      </w:tr>
      <w:tr w:rsidR="00730198" w:rsidRPr="003516D0" w14:paraId="2340CECD" w14:textId="77777777" w:rsidTr="00880A93">
        <w:trPr>
          <w:trHeight w:val="284"/>
        </w:trPr>
        <w:tc>
          <w:tcPr>
            <w:tcW w:w="836" w:type="pct"/>
            <w:shd w:val="clear" w:color="auto" w:fill="auto"/>
            <w:vAlign w:val="center"/>
            <w:hideMark/>
          </w:tcPr>
          <w:p w14:paraId="1864C3EC"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8</w:t>
            </w:r>
          </w:p>
        </w:tc>
        <w:tc>
          <w:tcPr>
            <w:tcW w:w="3298" w:type="pct"/>
            <w:gridSpan w:val="10"/>
            <w:shd w:val="clear" w:color="auto" w:fill="auto"/>
            <w:vAlign w:val="center"/>
            <w:hideMark/>
          </w:tcPr>
          <w:p w14:paraId="6CBCE895" w14:textId="77777777" w:rsidR="00730198" w:rsidRPr="003516D0" w:rsidRDefault="00730198" w:rsidP="00880A93">
            <w:pPr>
              <w:spacing w:after="0" w:line="240" w:lineRule="auto"/>
              <w:rPr>
                <w:rFonts w:asciiTheme="minorHAnsi" w:hAnsiTheme="minorHAnsi" w:cstheme="minorHAnsi"/>
                <w:sz w:val="18"/>
                <w:szCs w:val="18"/>
              </w:rPr>
            </w:pPr>
            <w:r w:rsidRPr="003516D0">
              <w:rPr>
                <w:rFonts w:asciiTheme="minorHAnsi" w:hAnsiTheme="minorHAnsi" w:cstheme="minorHAnsi"/>
                <w:sz w:val="18"/>
                <w:szCs w:val="18"/>
              </w:rPr>
              <w:t>Deyimler</w:t>
            </w:r>
          </w:p>
        </w:tc>
        <w:tc>
          <w:tcPr>
            <w:tcW w:w="866" w:type="pct"/>
            <w:shd w:val="clear" w:color="auto" w:fill="auto"/>
            <w:vAlign w:val="center"/>
            <w:hideMark/>
          </w:tcPr>
          <w:p w14:paraId="263390A5" w14:textId="77777777" w:rsidR="00730198" w:rsidRPr="003516D0" w:rsidRDefault="00730198" w:rsidP="00880A93">
            <w:pPr>
              <w:spacing w:after="0" w:line="240" w:lineRule="auto"/>
              <w:rPr>
                <w:rFonts w:asciiTheme="minorHAnsi" w:hAnsiTheme="minorHAnsi" w:cstheme="minorHAnsi"/>
                <w:color w:val="000000"/>
                <w:sz w:val="18"/>
                <w:szCs w:val="18"/>
              </w:rPr>
            </w:pPr>
            <w:r w:rsidRPr="003516D0">
              <w:rPr>
                <w:rFonts w:asciiTheme="minorHAnsi" w:hAnsiTheme="minorHAnsi" w:cstheme="minorHAnsi"/>
                <w:color w:val="000000"/>
                <w:sz w:val="18"/>
                <w:szCs w:val="18"/>
              </w:rPr>
              <w:t> </w:t>
            </w:r>
          </w:p>
        </w:tc>
      </w:tr>
      <w:tr w:rsidR="00730198" w:rsidRPr="003516D0" w14:paraId="61082DA9" w14:textId="77777777" w:rsidTr="00880A93">
        <w:trPr>
          <w:trHeight w:val="284"/>
        </w:trPr>
        <w:tc>
          <w:tcPr>
            <w:tcW w:w="836" w:type="pct"/>
            <w:shd w:val="clear" w:color="auto" w:fill="auto"/>
            <w:vAlign w:val="center"/>
            <w:hideMark/>
          </w:tcPr>
          <w:p w14:paraId="084A658B"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9</w:t>
            </w:r>
          </w:p>
        </w:tc>
        <w:tc>
          <w:tcPr>
            <w:tcW w:w="3298" w:type="pct"/>
            <w:gridSpan w:val="10"/>
            <w:shd w:val="clear" w:color="auto" w:fill="auto"/>
            <w:vAlign w:val="center"/>
            <w:hideMark/>
          </w:tcPr>
          <w:p w14:paraId="29263B85" w14:textId="77777777" w:rsidR="00730198" w:rsidRPr="003516D0" w:rsidRDefault="00730198" w:rsidP="00880A93">
            <w:pPr>
              <w:spacing w:after="0" w:line="240" w:lineRule="auto"/>
              <w:rPr>
                <w:rFonts w:asciiTheme="minorHAnsi" w:hAnsiTheme="minorHAnsi" w:cstheme="minorHAnsi"/>
                <w:sz w:val="18"/>
                <w:szCs w:val="18"/>
              </w:rPr>
            </w:pPr>
            <w:r w:rsidRPr="003516D0">
              <w:rPr>
                <w:rFonts w:asciiTheme="minorHAnsi" w:hAnsiTheme="minorHAnsi" w:cstheme="minorHAnsi"/>
                <w:sz w:val="18"/>
                <w:szCs w:val="18"/>
              </w:rPr>
              <w:t>Phrasal fiiller</w:t>
            </w:r>
          </w:p>
        </w:tc>
        <w:tc>
          <w:tcPr>
            <w:tcW w:w="866" w:type="pct"/>
            <w:shd w:val="clear" w:color="auto" w:fill="auto"/>
            <w:vAlign w:val="center"/>
            <w:hideMark/>
          </w:tcPr>
          <w:p w14:paraId="3AC635BC" w14:textId="77777777" w:rsidR="00730198" w:rsidRPr="003516D0" w:rsidRDefault="00730198" w:rsidP="00880A93">
            <w:pPr>
              <w:spacing w:after="0" w:line="240" w:lineRule="auto"/>
              <w:rPr>
                <w:rFonts w:asciiTheme="minorHAnsi" w:hAnsiTheme="minorHAnsi" w:cstheme="minorHAnsi"/>
                <w:color w:val="000000"/>
                <w:sz w:val="18"/>
                <w:szCs w:val="18"/>
              </w:rPr>
            </w:pPr>
            <w:r w:rsidRPr="003516D0">
              <w:rPr>
                <w:rFonts w:asciiTheme="minorHAnsi" w:hAnsiTheme="minorHAnsi" w:cstheme="minorHAnsi"/>
                <w:color w:val="000000"/>
                <w:sz w:val="18"/>
                <w:szCs w:val="18"/>
              </w:rPr>
              <w:t> </w:t>
            </w:r>
          </w:p>
        </w:tc>
      </w:tr>
      <w:tr w:rsidR="00730198" w:rsidRPr="003516D0" w14:paraId="1CF76DD1" w14:textId="77777777" w:rsidTr="00880A93">
        <w:trPr>
          <w:trHeight w:val="284"/>
        </w:trPr>
        <w:tc>
          <w:tcPr>
            <w:tcW w:w="836" w:type="pct"/>
            <w:shd w:val="clear" w:color="auto" w:fill="auto"/>
            <w:vAlign w:val="center"/>
            <w:hideMark/>
          </w:tcPr>
          <w:p w14:paraId="11CC875C"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10</w:t>
            </w:r>
          </w:p>
        </w:tc>
        <w:tc>
          <w:tcPr>
            <w:tcW w:w="3298" w:type="pct"/>
            <w:gridSpan w:val="10"/>
            <w:shd w:val="clear" w:color="auto" w:fill="auto"/>
            <w:vAlign w:val="center"/>
            <w:hideMark/>
          </w:tcPr>
          <w:p w14:paraId="6E719B87" w14:textId="77777777" w:rsidR="00730198" w:rsidRPr="003516D0" w:rsidRDefault="00730198" w:rsidP="00880A93">
            <w:pPr>
              <w:spacing w:after="0" w:line="240" w:lineRule="auto"/>
              <w:rPr>
                <w:rFonts w:asciiTheme="minorHAnsi" w:hAnsiTheme="minorHAnsi" w:cstheme="minorHAnsi"/>
                <w:sz w:val="18"/>
                <w:szCs w:val="18"/>
              </w:rPr>
            </w:pPr>
            <w:r w:rsidRPr="003516D0">
              <w:rPr>
                <w:rFonts w:asciiTheme="minorHAnsi" w:hAnsiTheme="minorHAnsi" w:cstheme="minorHAnsi"/>
                <w:sz w:val="18"/>
                <w:szCs w:val="18"/>
              </w:rPr>
              <w:t>Phrasal fiiller</w:t>
            </w:r>
          </w:p>
        </w:tc>
        <w:tc>
          <w:tcPr>
            <w:tcW w:w="866" w:type="pct"/>
            <w:shd w:val="clear" w:color="auto" w:fill="auto"/>
            <w:vAlign w:val="center"/>
            <w:hideMark/>
          </w:tcPr>
          <w:p w14:paraId="17687259" w14:textId="77777777" w:rsidR="00730198" w:rsidRPr="003516D0" w:rsidRDefault="00730198" w:rsidP="00880A93">
            <w:pPr>
              <w:spacing w:after="0" w:line="240" w:lineRule="auto"/>
              <w:rPr>
                <w:rFonts w:asciiTheme="minorHAnsi" w:hAnsiTheme="minorHAnsi" w:cstheme="minorHAnsi"/>
                <w:color w:val="000000"/>
                <w:sz w:val="18"/>
                <w:szCs w:val="18"/>
              </w:rPr>
            </w:pPr>
            <w:r w:rsidRPr="003516D0">
              <w:rPr>
                <w:rFonts w:asciiTheme="minorHAnsi" w:hAnsiTheme="minorHAnsi" w:cstheme="minorHAnsi"/>
                <w:color w:val="000000"/>
                <w:sz w:val="18"/>
                <w:szCs w:val="18"/>
              </w:rPr>
              <w:t> </w:t>
            </w:r>
          </w:p>
        </w:tc>
      </w:tr>
      <w:tr w:rsidR="00730198" w:rsidRPr="003516D0" w14:paraId="0D0ED62D" w14:textId="77777777" w:rsidTr="00880A93">
        <w:trPr>
          <w:trHeight w:val="284"/>
        </w:trPr>
        <w:tc>
          <w:tcPr>
            <w:tcW w:w="836" w:type="pct"/>
            <w:shd w:val="clear" w:color="auto" w:fill="auto"/>
            <w:vAlign w:val="center"/>
            <w:hideMark/>
          </w:tcPr>
          <w:p w14:paraId="5B3CA837"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11</w:t>
            </w:r>
          </w:p>
        </w:tc>
        <w:tc>
          <w:tcPr>
            <w:tcW w:w="3298" w:type="pct"/>
            <w:gridSpan w:val="10"/>
            <w:shd w:val="clear" w:color="auto" w:fill="auto"/>
            <w:vAlign w:val="center"/>
            <w:hideMark/>
          </w:tcPr>
          <w:p w14:paraId="410E3626" w14:textId="77777777" w:rsidR="00730198" w:rsidRPr="003516D0" w:rsidRDefault="00730198" w:rsidP="00880A93">
            <w:pPr>
              <w:spacing w:after="0" w:line="240" w:lineRule="auto"/>
              <w:rPr>
                <w:rFonts w:asciiTheme="minorHAnsi" w:hAnsiTheme="minorHAnsi" w:cstheme="minorHAnsi"/>
                <w:sz w:val="18"/>
                <w:szCs w:val="18"/>
              </w:rPr>
            </w:pPr>
            <w:r w:rsidRPr="003516D0">
              <w:rPr>
                <w:rFonts w:asciiTheme="minorHAnsi" w:hAnsiTheme="minorHAnsi" w:cstheme="minorHAnsi"/>
                <w:sz w:val="18"/>
                <w:szCs w:val="18"/>
              </w:rPr>
              <w:t>Şartlı cümle yapıları</w:t>
            </w:r>
          </w:p>
        </w:tc>
        <w:tc>
          <w:tcPr>
            <w:tcW w:w="866" w:type="pct"/>
            <w:shd w:val="clear" w:color="auto" w:fill="auto"/>
            <w:vAlign w:val="center"/>
            <w:hideMark/>
          </w:tcPr>
          <w:p w14:paraId="5940266C" w14:textId="77777777" w:rsidR="00730198" w:rsidRPr="003516D0" w:rsidRDefault="00730198" w:rsidP="00880A93">
            <w:pPr>
              <w:spacing w:after="0" w:line="240" w:lineRule="auto"/>
              <w:rPr>
                <w:rFonts w:asciiTheme="minorHAnsi" w:hAnsiTheme="minorHAnsi" w:cstheme="minorHAnsi"/>
                <w:color w:val="000000"/>
                <w:sz w:val="18"/>
                <w:szCs w:val="18"/>
              </w:rPr>
            </w:pPr>
            <w:r w:rsidRPr="003516D0">
              <w:rPr>
                <w:rFonts w:asciiTheme="minorHAnsi" w:hAnsiTheme="minorHAnsi" w:cstheme="minorHAnsi"/>
                <w:color w:val="000000"/>
                <w:sz w:val="18"/>
                <w:szCs w:val="18"/>
              </w:rPr>
              <w:t> </w:t>
            </w:r>
          </w:p>
        </w:tc>
      </w:tr>
      <w:tr w:rsidR="00730198" w:rsidRPr="003516D0" w14:paraId="265071C9" w14:textId="77777777" w:rsidTr="00880A93">
        <w:trPr>
          <w:trHeight w:val="284"/>
        </w:trPr>
        <w:tc>
          <w:tcPr>
            <w:tcW w:w="836" w:type="pct"/>
            <w:shd w:val="clear" w:color="auto" w:fill="auto"/>
            <w:vAlign w:val="center"/>
            <w:hideMark/>
          </w:tcPr>
          <w:p w14:paraId="0D3B4721"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12</w:t>
            </w:r>
          </w:p>
        </w:tc>
        <w:tc>
          <w:tcPr>
            <w:tcW w:w="3298" w:type="pct"/>
            <w:gridSpan w:val="10"/>
            <w:shd w:val="clear" w:color="auto" w:fill="auto"/>
            <w:vAlign w:val="center"/>
            <w:hideMark/>
          </w:tcPr>
          <w:p w14:paraId="36247B1B" w14:textId="77777777" w:rsidR="00730198" w:rsidRPr="003516D0" w:rsidRDefault="00730198" w:rsidP="00880A93">
            <w:pPr>
              <w:spacing w:after="0" w:line="240" w:lineRule="auto"/>
              <w:rPr>
                <w:rFonts w:asciiTheme="minorHAnsi" w:hAnsiTheme="minorHAnsi" w:cstheme="minorHAnsi"/>
                <w:sz w:val="18"/>
                <w:szCs w:val="18"/>
              </w:rPr>
            </w:pPr>
            <w:r w:rsidRPr="003516D0">
              <w:rPr>
                <w:rFonts w:asciiTheme="minorHAnsi" w:hAnsiTheme="minorHAnsi" w:cstheme="minorHAnsi"/>
                <w:sz w:val="18"/>
                <w:szCs w:val="18"/>
              </w:rPr>
              <w:t>Şartlı cümle yapıları</w:t>
            </w:r>
          </w:p>
        </w:tc>
        <w:tc>
          <w:tcPr>
            <w:tcW w:w="866" w:type="pct"/>
            <w:shd w:val="clear" w:color="auto" w:fill="auto"/>
            <w:vAlign w:val="center"/>
            <w:hideMark/>
          </w:tcPr>
          <w:p w14:paraId="3093848A" w14:textId="77777777" w:rsidR="00730198" w:rsidRPr="003516D0" w:rsidRDefault="00730198" w:rsidP="00880A93">
            <w:pPr>
              <w:spacing w:after="0" w:line="240" w:lineRule="auto"/>
              <w:rPr>
                <w:rFonts w:asciiTheme="minorHAnsi" w:hAnsiTheme="minorHAnsi" w:cstheme="minorHAnsi"/>
                <w:color w:val="000000"/>
                <w:sz w:val="18"/>
                <w:szCs w:val="18"/>
              </w:rPr>
            </w:pPr>
            <w:r w:rsidRPr="003516D0">
              <w:rPr>
                <w:rFonts w:asciiTheme="minorHAnsi" w:hAnsiTheme="minorHAnsi" w:cstheme="minorHAnsi"/>
                <w:color w:val="000000"/>
                <w:sz w:val="18"/>
                <w:szCs w:val="18"/>
              </w:rPr>
              <w:t> </w:t>
            </w:r>
          </w:p>
        </w:tc>
      </w:tr>
      <w:tr w:rsidR="00730198" w:rsidRPr="003516D0" w14:paraId="181B29AC" w14:textId="77777777" w:rsidTr="00880A93">
        <w:trPr>
          <w:trHeight w:val="284"/>
        </w:trPr>
        <w:tc>
          <w:tcPr>
            <w:tcW w:w="836" w:type="pct"/>
            <w:shd w:val="clear" w:color="auto" w:fill="auto"/>
            <w:vAlign w:val="center"/>
            <w:hideMark/>
          </w:tcPr>
          <w:p w14:paraId="7729E2B7"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13</w:t>
            </w:r>
          </w:p>
        </w:tc>
        <w:tc>
          <w:tcPr>
            <w:tcW w:w="3298" w:type="pct"/>
            <w:gridSpan w:val="10"/>
            <w:shd w:val="clear" w:color="auto" w:fill="auto"/>
            <w:vAlign w:val="center"/>
            <w:hideMark/>
          </w:tcPr>
          <w:p w14:paraId="1CEB7740" w14:textId="77777777" w:rsidR="00730198" w:rsidRPr="003516D0" w:rsidRDefault="00730198" w:rsidP="00880A93">
            <w:pPr>
              <w:spacing w:after="0" w:line="240" w:lineRule="auto"/>
              <w:rPr>
                <w:rFonts w:asciiTheme="minorHAnsi" w:hAnsiTheme="minorHAnsi" w:cstheme="minorHAnsi"/>
                <w:sz w:val="18"/>
                <w:szCs w:val="18"/>
              </w:rPr>
            </w:pPr>
            <w:r w:rsidRPr="003516D0">
              <w:rPr>
                <w:rFonts w:asciiTheme="minorHAnsi" w:hAnsiTheme="minorHAnsi" w:cstheme="minorHAnsi"/>
                <w:sz w:val="18"/>
                <w:szCs w:val="18"/>
              </w:rPr>
              <w:t>Yüklemsiz cümleler</w:t>
            </w:r>
          </w:p>
        </w:tc>
        <w:tc>
          <w:tcPr>
            <w:tcW w:w="866" w:type="pct"/>
            <w:shd w:val="clear" w:color="auto" w:fill="auto"/>
            <w:vAlign w:val="center"/>
            <w:hideMark/>
          </w:tcPr>
          <w:p w14:paraId="104A93F7" w14:textId="77777777" w:rsidR="00730198" w:rsidRPr="003516D0" w:rsidRDefault="00730198" w:rsidP="00880A93">
            <w:pPr>
              <w:spacing w:after="0" w:line="240" w:lineRule="auto"/>
              <w:rPr>
                <w:rFonts w:asciiTheme="minorHAnsi" w:hAnsiTheme="minorHAnsi" w:cstheme="minorHAnsi"/>
                <w:color w:val="000000"/>
                <w:sz w:val="18"/>
                <w:szCs w:val="18"/>
              </w:rPr>
            </w:pPr>
            <w:r w:rsidRPr="003516D0">
              <w:rPr>
                <w:rFonts w:asciiTheme="minorHAnsi" w:hAnsiTheme="minorHAnsi" w:cstheme="minorHAnsi"/>
                <w:color w:val="000000"/>
                <w:sz w:val="18"/>
                <w:szCs w:val="18"/>
              </w:rPr>
              <w:t> </w:t>
            </w:r>
          </w:p>
        </w:tc>
      </w:tr>
      <w:tr w:rsidR="00730198" w:rsidRPr="003516D0" w14:paraId="06E0026D" w14:textId="77777777" w:rsidTr="00880A93">
        <w:trPr>
          <w:trHeight w:val="284"/>
        </w:trPr>
        <w:tc>
          <w:tcPr>
            <w:tcW w:w="836" w:type="pct"/>
            <w:shd w:val="clear" w:color="auto" w:fill="auto"/>
            <w:vAlign w:val="center"/>
            <w:hideMark/>
          </w:tcPr>
          <w:p w14:paraId="651A7523"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14</w:t>
            </w:r>
          </w:p>
        </w:tc>
        <w:tc>
          <w:tcPr>
            <w:tcW w:w="3298" w:type="pct"/>
            <w:gridSpan w:val="10"/>
            <w:shd w:val="clear" w:color="auto" w:fill="auto"/>
            <w:vAlign w:val="center"/>
            <w:hideMark/>
          </w:tcPr>
          <w:p w14:paraId="430CAEC2" w14:textId="77777777" w:rsidR="00730198" w:rsidRPr="003516D0" w:rsidRDefault="00730198" w:rsidP="00880A93">
            <w:pPr>
              <w:spacing w:after="0" w:line="240" w:lineRule="auto"/>
              <w:rPr>
                <w:rFonts w:asciiTheme="minorHAnsi" w:hAnsiTheme="minorHAnsi" w:cstheme="minorHAnsi"/>
                <w:sz w:val="18"/>
                <w:szCs w:val="18"/>
              </w:rPr>
            </w:pPr>
            <w:r w:rsidRPr="003516D0">
              <w:rPr>
                <w:rFonts w:asciiTheme="minorHAnsi" w:hAnsiTheme="minorHAnsi" w:cstheme="minorHAnsi"/>
                <w:sz w:val="18"/>
                <w:szCs w:val="18"/>
              </w:rPr>
              <w:t>Öznesiz cümleler</w:t>
            </w:r>
          </w:p>
        </w:tc>
        <w:tc>
          <w:tcPr>
            <w:tcW w:w="866" w:type="pct"/>
            <w:shd w:val="clear" w:color="auto" w:fill="auto"/>
            <w:vAlign w:val="center"/>
            <w:hideMark/>
          </w:tcPr>
          <w:p w14:paraId="589929A8" w14:textId="77777777" w:rsidR="00730198" w:rsidRPr="003516D0" w:rsidRDefault="00730198" w:rsidP="00880A93">
            <w:pPr>
              <w:spacing w:after="0" w:line="240" w:lineRule="auto"/>
              <w:rPr>
                <w:rFonts w:asciiTheme="minorHAnsi" w:hAnsiTheme="minorHAnsi" w:cstheme="minorHAnsi"/>
                <w:color w:val="000000"/>
                <w:sz w:val="18"/>
                <w:szCs w:val="18"/>
              </w:rPr>
            </w:pPr>
            <w:r w:rsidRPr="003516D0">
              <w:rPr>
                <w:rFonts w:asciiTheme="minorHAnsi" w:hAnsiTheme="minorHAnsi" w:cstheme="minorHAnsi"/>
                <w:color w:val="000000"/>
                <w:sz w:val="18"/>
                <w:szCs w:val="18"/>
              </w:rPr>
              <w:t> </w:t>
            </w:r>
          </w:p>
        </w:tc>
      </w:tr>
      <w:tr w:rsidR="00730198" w:rsidRPr="003516D0" w14:paraId="265A5BFD" w14:textId="77777777" w:rsidTr="00880A93">
        <w:trPr>
          <w:trHeight w:val="239"/>
        </w:trPr>
        <w:tc>
          <w:tcPr>
            <w:tcW w:w="5000" w:type="pct"/>
            <w:gridSpan w:val="12"/>
            <w:shd w:val="clear" w:color="auto" w:fill="auto"/>
            <w:noWrap/>
            <w:vAlign w:val="bottom"/>
            <w:hideMark/>
          </w:tcPr>
          <w:p w14:paraId="5AC9D4C1" w14:textId="77777777" w:rsidR="00730198" w:rsidRDefault="00730198" w:rsidP="00880A93">
            <w:pPr>
              <w:spacing w:after="0" w:line="240" w:lineRule="auto"/>
              <w:rPr>
                <w:rFonts w:asciiTheme="minorHAnsi" w:hAnsiTheme="minorHAnsi" w:cstheme="minorHAnsi"/>
                <w:color w:val="000000"/>
                <w:sz w:val="18"/>
                <w:szCs w:val="18"/>
              </w:rPr>
            </w:pPr>
          </w:p>
          <w:p w14:paraId="0BF3E30F" w14:textId="77777777" w:rsidR="00730198" w:rsidRPr="003516D0" w:rsidRDefault="00730198" w:rsidP="00880A93">
            <w:pPr>
              <w:spacing w:after="0" w:line="240" w:lineRule="auto"/>
              <w:rPr>
                <w:rFonts w:asciiTheme="minorHAnsi" w:hAnsiTheme="minorHAnsi" w:cstheme="minorHAnsi"/>
                <w:color w:val="000000"/>
                <w:sz w:val="18"/>
                <w:szCs w:val="18"/>
              </w:rPr>
            </w:pPr>
          </w:p>
        </w:tc>
      </w:tr>
      <w:tr w:rsidR="00730198" w:rsidRPr="003516D0" w14:paraId="3CAFC14B" w14:textId="77777777" w:rsidTr="00880A93">
        <w:trPr>
          <w:trHeight w:val="284"/>
        </w:trPr>
        <w:tc>
          <w:tcPr>
            <w:tcW w:w="5000" w:type="pct"/>
            <w:gridSpan w:val="12"/>
            <w:shd w:val="clear" w:color="auto" w:fill="auto"/>
            <w:vAlign w:val="center"/>
            <w:hideMark/>
          </w:tcPr>
          <w:p w14:paraId="7387D2D2"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KAYNAKLAR</w:t>
            </w:r>
          </w:p>
        </w:tc>
      </w:tr>
      <w:tr w:rsidR="00730198" w:rsidRPr="003516D0" w14:paraId="44E9DEB5" w14:textId="77777777" w:rsidTr="00880A93">
        <w:trPr>
          <w:trHeight w:val="284"/>
        </w:trPr>
        <w:tc>
          <w:tcPr>
            <w:tcW w:w="836" w:type="pct"/>
            <w:shd w:val="clear" w:color="auto" w:fill="auto"/>
            <w:vAlign w:val="center"/>
            <w:hideMark/>
          </w:tcPr>
          <w:p w14:paraId="3D972F97"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Ders Notu</w:t>
            </w:r>
          </w:p>
        </w:tc>
        <w:tc>
          <w:tcPr>
            <w:tcW w:w="4164" w:type="pct"/>
            <w:gridSpan w:val="11"/>
            <w:shd w:val="clear" w:color="auto" w:fill="auto"/>
            <w:vAlign w:val="center"/>
            <w:hideMark/>
          </w:tcPr>
          <w:p w14:paraId="6C09896C" w14:textId="77777777" w:rsidR="00730198" w:rsidRPr="003516D0" w:rsidRDefault="00730198" w:rsidP="00880A93">
            <w:pPr>
              <w:spacing w:after="0" w:line="240" w:lineRule="auto"/>
              <w:rPr>
                <w:rFonts w:asciiTheme="minorHAnsi" w:hAnsiTheme="minorHAnsi" w:cstheme="minorHAnsi"/>
                <w:color w:val="000000"/>
                <w:sz w:val="18"/>
                <w:szCs w:val="18"/>
              </w:rPr>
            </w:pPr>
          </w:p>
        </w:tc>
      </w:tr>
      <w:tr w:rsidR="00730198" w:rsidRPr="003516D0" w14:paraId="4BC64554" w14:textId="77777777" w:rsidTr="00880A93">
        <w:trPr>
          <w:trHeight w:val="284"/>
        </w:trPr>
        <w:tc>
          <w:tcPr>
            <w:tcW w:w="836" w:type="pct"/>
            <w:shd w:val="clear" w:color="auto" w:fill="auto"/>
            <w:vAlign w:val="center"/>
            <w:hideMark/>
          </w:tcPr>
          <w:p w14:paraId="5B11A3F0" w14:textId="77777777" w:rsidR="00730198" w:rsidRPr="003516D0" w:rsidRDefault="00730198" w:rsidP="00880A93">
            <w:pPr>
              <w:spacing w:after="0" w:line="240" w:lineRule="auto"/>
              <w:rPr>
                <w:rFonts w:asciiTheme="minorHAnsi" w:hAnsiTheme="minorHAnsi" w:cstheme="minorHAnsi"/>
                <w:b/>
                <w:bCs/>
                <w:color w:val="000000"/>
                <w:sz w:val="18"/>
                <w:szCs w:val="18"/>
              </w:rPr>
            </w:pPr>
            <w:r w:rsidRPr="003516D0">
              <w:rPr>
                <w:rFonts w:asciiTheme="minorHAnsi" w:hAnsiTheme="minorHAnsi" w:cstheme="minorHAnsi"/>
                <w:b/>
                <w:bCs/>
                <w:color w:val="000000"/>
                <w:sz w:val="18"/>
                <w:szCs w:val="18"/>
              </w:rPr>
              <w:t>Diğer Kaynaklar</w:t>
            </w:r>
          </w:p>
        </w:tc>
        <w:tc>
          <w:tcPr>
            <w:tcW w:w="4164" w:type="pct"/>
            <w:gridSpan w:val="11"/>
            <w:shd w:val="clear" w:color="auto" w:fill="auto"/>
            <w:vAlign w:val="center"/>
            <w:hideMark/>
          </w:tcPr>
          <w:p w14:paraId="4ECB1464" w14:textId="77777777" w:rsidR="00730198" w:rsidRPr="003516D0" w:rsidRDefault="00730198" w:rsidP="00880A93">
            <w:pPr>
              <w:spacing w:after="0" w:line="240" w:lineRule="auto"/>
              <w:rPr>
                <w:rFonts w:asciiTheme="minorHAnsi" w:hAnsiTheme="minorHAnsi" w:cstheme="minorHAnsi"/>
                <w:sz w:val="18"/>
                <w:szCs w:val="18"/>
              </w:rPr>
            </w:pPr>
            <w:r w:rsidRPr="003516D0">
              <w:rPr>
                <w:rFonts w:asciiTheme="minorHAnsi" w:hAnsiTheme="minorHAnsi" w:cstheme="minorHAnsi"/>
                <w:sz w:val="18"/>
                <w:szCs w:val="18"/>
              </w:rPr>
              <w:t>Öndeş, N. S. (2012). English Grammar, ELS yayıncılık. </w:t>
            </w:r>
          </w:p>
          <w:p w14:paraId="5FDA10E0" w14:textId="77777777" w:rsidR="00730198" w:rsidRPr="003516D0" w:rsidRDefault="00730198" w:rsidP="00880A93">
            <w:pPr>
              <w:spacing w:after="0" w:line="240" w:lineRule="auto"/>
              <w:rPr>
                <w:rFonts w:asciiTheme="minorHAnsi" w:hAnsiTheme="minorHAnsi" w:cstheme="minorHAnsi"/>
                <w:color w:val="000000"/>
                <w:sz w:val="18"/>
                <w:szCs w:val="18"/>
              </w:rPr>
            </w:pPr>
            <w:r w:rsidRPr="003516D0">
              <w:rPr>
                <w:rFonts w:asciiTheme="minorHAnsi" w:hAnsiTheme="minorHAnsi" w:cstheme="minorHAnsi"/>
                <w:sz w:val="18"/>
                <w:szCs w:val="18"/>
                <w:shd w:val="clear" w:color="auto" w:fill="FFFFFF"/>
              </w:rPr>
              <w:t>Harding, K. &amp; P. Henderson (1994) High Season, Oxford: OUP</w:t>
            </w:r>
          </w:p>
        </w:tc>
      </w:tr>
      <w:tr w:rsidR="00730198" w:rsidRPr="003516D0" w14:paraId="165B7D4D" w14:textId="77777777" w:rsidTr="00880A93">
        <w:trPr>
          <w:trHeight w:val="229"/>
        </w:trPr>
        <w:tc>
          <w:tcPr>
            <w:tcW w:w="5000" w:type="pct"/>
            <w:gridSpan w:val="12"/>
            <w:shd w:val="clear" w:color="auto" w:fill="auto"/>
            <w:noWrap/>
            <w:vAlign w:val="bottom"/>
            <w:hideMark/>
          </w:tcPr>
          <w:p w14:paraId="105E8D32" w14:textId="77777777" w:rsidR="00730198" w:rsidRPr="003516D0" w:rsidRDefault="00730198" w:rsidP="00880A93">
            <w:pPr>
              <w:spacing w:after="0" w:line="240" w:lineRule="auto"/>
              <w:rPr>
                <w:rFonts w:asciiTheme="minorHAnsi" w:hAnsiTheme="minorHAnsi" w:cstheme="minorHAnsi"/>
                <w:color w:val="000000"/>
                <w:sz w:val="18"/>
                <w:szCs w:val="18"/>
              </w:rPr>
            </w:pPr>
          </w:p>
        </w:tc>
      </w:tr>
      <w:tr w:rsidR="00730198" w:rsidRPr="00920FBC" w14:paraId="682F5A6A" w14:textId="77777777" w:rsidTr="00880A93">
        <w:trPr>
          <w:trHeight w:val="284"/>
        </w:trPr>
        <w:tc>
          <w:tcPr>
            <w:tcW w:w="5000" w:type="pct"/>
            <w:gridSpan w:val="12"/>
            <w:shd w:val="clear" w:color="auto" w:fill="auto"/>
            <w:vAlign w:val="center"/>
            <w:hideMark/>
          </w:tcPr>
          <w:p w14:paraId="4EE2A70C" w14:textId="77777777" w:rsidR="00730198" w:rsidRPr="00920FBC" w:rsidRDefault="00730198" w:rsidP="00880A93">
            <w:pPr>
              <w:spacing w:after="0"/>
              <w:rPr>
                <w:rFonts w:cs="Calibri"/>
                <w:b/>
                <w:sz w:val="18"/>
                <w:szCs w:val="18"/>
              </w:rPr>
            </w:pPr>
            <w:r w:rsidRPr="00920FBC">
              <w:rPr>
                <w:rFonts w:cs="Calibri"/>
                <w:b/>
                <w:sz w:val="18"/>
                <w:szCs w:val="18"/>
              </w:rPr>
              <w:lastRenderedPageBreak/>
              <w:t>DEĞERLENDİRME SİSTEMİ</w:t>
            </w:r>
          </w:p>
        </w:tc>
      </w:tr>
      <w:tr w:rsidR="00730198" w:rsidRPr="00920FBC" w14:paraId="6FC898B8" w14:textId="77777777" w:rsidTr="00880A93">
        <w:trPr>
          <w:trHeight w:val="284"/>
        </w:trPr>
        <w:tc>
          <w:tcPr>
            <w:tcW w:w="1554" w:type="pct"/>
            <w:gridSpan w:val="3"/>
            <w:shd w:val="clear" w:color="auto" w:fill="auto"/>
            <w:vAlign w:val="center"/>
            <w:hideMark/>
          </w:tcPr>
          <w:p w14:paraId="7BAC734A" w14:textId="77777777" w:rsidR="00730198" w:rsidRPr="00920FBC" w:rsidRDefault="00730198" w:rsidP="00880A93">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21CFD578" w14:textId="77777777" w:rsidR="00730198" w:rsidRPr="00920FBC" w:rsidRDefault="00730198" w:rsidP="00880A93">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3D3D3289" w14:textId="77777777" w:rsidR="00730198" w:rsidRPr="00920FBC" w:rsidRDefault="00730198" w:rsidP="00880A93">
            <w:pPr>
              <w:spacing w:after="0"/>
              <w:rPr>
                <w:rFonts w:cs="Calibri"/>
                <w:b/>
                <w:sz w:val="18"/>
                <w:szCs w:val="18"/>
              </w:rPr>
            </w:pPr>
            <w:r w:rsidRPr="00920FBC">
              <w:rPr>
                <w:rFonts w:cs="Calibri"/>
                <w:b/>
                <w:sz w:val="18"/>
                <w:szCs w:val="18"/>
              </w:rPr>
              <w:t>KATKI YÜZDESİ</w:t>
            </w:r>
          </w:p>
        </w:tc>
      </w:tr>
      <w:tr w:rsidR="00730198" w:rsidRPr="00920FBC" w14:paraId="6AF69064" w14:textId="77777777" w:rsidTr="00880A93">
        <w:trPr>
          <w:trHeight w:val="284"/>
        </w:trPr>
        <w:tc>
          <w:tcPr>
            <w:tcW w:w="1554" w:type="pct"/>
            <w:gridSpan w:val="3"/>
            <w:shd w:val="clear" w:color="auto" w:fill="auto"/>
            <w:vAlign w:val="center"/>
            <w:hideMark/>
          </w:tcPr>
          <w:p w14:paraId="7D97BAB5" w14:textId="77777777" w:rsidR="00730198" w:rsidRPr="00920FBC" w:rsidRDefault="00730198" w:rsidP="00880A93">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40E2B94D" w14:textId="77777777" w:rsidR="00730198" w:rsidRPr="00920FBC" w:rsidRDefault="0073019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54EB8913" w14:textId="684C34DF" w:rsidR="00730198" w:rsidRPr="00920FBC" w:rsidRDefault="0043732B" w:rsidP="00880A93">
            <w:pPr>
              <w:spacing w:after="0"/>
              <w:jc w:val="center"/>
              <w:rPr>
                <w:rFonts w:cs="Calibri"/>
                <w:sz w:val="18"/>
                <w:szCs w:val="18"/>
              </w:rPr>
            </w:pPr>
            <w:r>
              <w:rPr>
                <w:rFonts w:cs="Calibri"/>
                <w:sz w:val="18"/>
                <w:szCs w:val="18"/>
              </w:rPr>
              <w:t>100</w:t>
            </w:r>
          </w:p>
        </w:tc>
      </w:tr>
      <w:tr w:rsidR="00730198" w:rsidRPr="00920FBC" w14:paraId="3774B51B" w14:textId="77777777" w:rsidTr="00880A93">
        <w:trPr>
          <w:trHeight w:val="284"/>
        </w:trPr>
        <w:tc>
          <w:tcPr>
            <w:tcW w:w="1554" w:type="pct"/>
            <w:gridSpan w:val="3"/>
            <w:shd w:val="clear" w:color="auto" w:fill="auto"/>
            <w:vAlign w:val="center"/>
            <w:hideMark/>
          </w:tcPr>
          <w:p w14:paraId="100E3B26" w14:textId="77777777" w:rsidR="00730198" w:rsidRPr="00920FBC" w:rsidRDefault="00730198" w:rsidP="00880A93">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0CFFED29" w14:textId="77777777" w:rsidR="00730198" w:rsidRPr="00920FBC" w:rsidRDefault="00730198" w:rsidP="00880A93">
            <w:pPr>
              <w:spacing w:after="0"/>
              <w:jc w:val="center"/>
              <w:rPr>
                <w:rFonts w:cs="Calibri"/>
                <w:sz w:val="18"/>
                <w:szCs w:val="18"/>
              </w:rPr>
            </w:pPr>
          </w:p>
        </w:tc>
        <w:tc>
          <w:tcPr>
            <w:tcW w:w="1799" w:type="pct"/>
            <w:gridSpan w:val="4"/>
            <w:shd w:val="clear" w:color="auto" w:fill="auto"/>
            <w:vAlign w:val="center"/>
            <w:hideMark/>
          </w:tcPr>
          <w:p w14:paraId="5139F4E4" w14:textId="4E953763" w:rsidR="00730198" w:rsidRPr="00920FBC" w:rsidRDefault="00730198" w:rsidP="00880A93">
            <w:pPr>
              <w:spacing w:after="0"/>
              <w:jc w:val="center"/>
              <w:rPr>
                <w:rFonts w:cs="Calibri"/>
                <w:sz w:val="18"/>
                <w:szCs w:val="18"/>
              </w:rPr>
            </w:pPr>
          </w:p>
        </w:tc>
      </w:tr>
      <w:tr w:rsidR="00730198" w:rsidRPr="00920FBC" w14:paraId="159A768F" w14:textId="77777777" w:rsidTr="00880A93">
        <w:trPr>
          <w:trHeight w:val="284"/>
        </w:trPr>
        <w:tc>
          <w:tcPr>
            <w:tcW w:w="1554" w:type="pct"/>
            <w:gridSpan w:val="3"/>
            <w:shd w:val="clear" w:color="auto" w:fill="auto"/>
            <w:vAlign w:val="center"/>
            <w:hideMark/>
          </w:tcPr>
          <w:p w14:paraId="1354A454" w14:textId="4970312A" w:rsidR="00730198" w:rsidRPr="00920FBC" w:rsidRDefault="0043732B" w:rsidP="00880A93">
            <w:pPr>
              <w:spacing w:after="0"/>
              <w:rPr>
                <w:rFonts w:cs="Calibri"/>
                <w:b/>
                <w:sz w:val="18"/>
                <w:szCs w:val="18"/>
              </w:rPr>
            </w:pPr>
            <w:r w:rsidRPr="0043732B">
              <w:rPr>
                <w:rFonts w:cs="Calibri"/>
                <w:b/>
                <w:sz w:val="18"/>
                <w:szCs w:val="18"/>
              </w:rPr>
              <w:t>Final Sınavı</w:t>
            </w:r>
          </w:p>
        </w:tc>
        <w:tc>
          <w:tcPr>
            <w:tcW w:w="1647" w:type="pct"/>
            <w:gridSpan w:val="5"/>
            <w:shd w:val="clear" w:color="auto" w:fill="auto"/>
            <w:noWrap/>
            <w:vAlign w:val="bottom"/>
            <w:hideMark/>
          </w:tcPr>
          <w:p w14:paraId="3130E3FD" w14:textId="701AEDC0" w:rsidR="00730198" w:rsidRPr="00920FBC" w:rsidRDefault="0043732B" w:rsidP="00880A93">
            <w:pPr>
              <w:spacing w:after="0"/>
              <w:jc w:val="center"/>
              <w:rPr>
                <w:rFonts w:cs="Calibri"/>
                <w:sz w:val="18"/>
                <w:szCs w:val="18"/>
              </w:rPr>
            </w:pPr>
            <w:r>
              <w:rPr>
                <w:rFonts w:cs="Calibri"/>
                <w:sz w:val="18"/>
                <w:szCs w:val="18"/>
              </w:rPr>
              <w:t>1</w:t>
            </w:r>
          </w:p>
        </w:tc>
        <w:tc>
          <w:tcPr>
            <w:tcW w:w="1799" w:type="pct"/>
            <w:gridSpan w:val="4"/>
            <w:shd w:val="clear" w:color="auto" w:fill="auto"/>
            <w:vAlign w:val="center"/>
            <w:hideMark/>
          </w:tcPr>
          <w:p w14:paraId="3BA7209A" w14:textId="0B285255" w:rsidR="00730198" w:rsidRPr="00920FBC" w:rsidRDefault="0043732B" w:rsidP="00880A93">
            <w:pPr>
              <w:spacing w:after="0"/>
              <w:jc w:val="center"/>
              <w:rPr>
                <w:rFonts w:cs="Calibri"/>
                <w:sz w:val="18"/>
                <w:szCs w:val="18"/>
              </w:rPr>
            </w:pPr>
            <w:r>
              <w:rPr>
                <w:rFonts w:cs="Calibri"/>
                <w:sz w:val="18"/>
                <w:szCs w:val="18"/>
              </w:rPr>
              <w:t>100</w:t>
            </w:r>
          </w:p>
        </w:tc>
      </w:tr>
      <w:tr w:rsidR="00730198" w:rsidRPr="00920FBC" w14:paraId="61692268" w14:textId="77777777" w:rsidTr="00880A93">
        <w:trPr>
          <w:trHeight w:val="284"/>
        </w:trPr>
        <w:tc>
          <w:tcPr>
            <w:tcW w:w="1554" w:type="pct"/>
            <w:gridSpan w:val="3"/>
            <w:shd w:val="clear" w:color="auto" w:fill="auto"/>
            <w:vAlign w:val="center"/>
            <w:hideMark/>
          </w:tcPr>
          <w:p w14:paraId="61C311C8" w14:textId="77777777" w:rsidR="00730198" w:rsidRPr="00920FBC" w:rsidRDefault="00730198" w:rsidP="00880A93">
            <w:pPr>
              <w:spacing w:after="0"/>
              <w:rPr>
                <w:rFonts w:cs="Calibri"/>
                <w:b/>
                <w:sz w:val="18"/>
                <w:szCs w:val="18"/>
              </w:rPr>
            </w:pPr>
          </w:p>
        </w:tc>
        <w:tc>
          <w:tcPr>
            <w:tcW w:w="1647" w:type="pct"/>
            <w:gridSpan w:val="5"/>
            <w:shd w:val="clear" w:color="auto" w:fill="auto"/>
            <w:noWrap/>
            <w:vAlign w:val="bottom"/>
            <w:hideMark/>
          </w:tcPr>
          <w:p w14:paraId="138E0A96" w14:textId="77777777" w:rsidR="00730198" w:rsidRPr="00920FBC" w:rsidRDefault="00730198" w:rsidP="00880A93">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4B38E9AB" w14:textId="24EB38B5" w:rsidR="00730198" w:rsidRPr="00920FBC" w:rsidRDefault="00730198" w:rsidP="00880A93">
            <w:pPr>
              <w:spacing w:after="0"/>
              <w:jc w:val="center"/>
              <w:rPr>
                <w:rFonts w:cs="Calibri"/>
                <w:sz w:val="18"/>
                <w:szCs w:val="18"/>
              </w:rPr>
            </w:pPr>
          </w:p>
        </w:tc>
      </w:tr>
      <w:tr w:rsidR="00730198" w:rsidRPr="00920FBC" w14:paraId="0D424283" w14:textId="77777777" w:rsidTr="00880A93">
        <w:trPr>
          <w:trHeight w:val="284"/>
        </w:trPr>
        <w:tc>
          <w:tcPr>
            <w:tcW w:w="1554" w:type="pct"/>
            <w:gridSpan w:val="3"/>
            <w:shd w:val="clear" w:color="auto" w:fill="auto"/>
            <w:vAlign w:val="center"/>
            <w:hideMark/>
          </w:tcPr>
          <w:p w14:paraId="1959CF18" w14:textId="77777777" w:rsidR="00730198" w:rsidRPr="00920FBC" w:rsidRDefault="00730198" w:rsidP="00880A93">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256A80FF" w14:textId="77777777" w:rsidR="00730198" w:rsidRPr="00920FBC" w:rsidRDefault="0073019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01E36FBC" w14:textId="77777777" w:rsidR="00730198" w:rsidRPr="00920FBC" w:rsidRDefault="00730198" w:rsidP="00880A93">
            <w:pPr>
              <w:spacing w:after="0"/>
              <w:jc w:val="center"/>
              <w:rPr>
                <w:rFonts w:cs="Calibri"/>
                <w:sz w:val="18"/>
                <w:szCs w:val="18"/>
              </w:rPr>
            </w:pPr>
            <w:r w:rsidRPr="00920FBC">
              <w:rPr>
                <w:rFonts w:cs="Calibri"/>
                <w:sz w:val="18"/>
                <w:szCs w:val="18"/>
              </w:rPr>
              <w:t>40</w:t>
            </w:r>
          </w:p>
        </w:tc>
      </w:tr>
      <w:tr w:rsidR="00730198" w:rsidRPr="00920FBC" w14:paraId="02253316" w14:textId="77777777" w:rsidTr="00880A93">
        <w:trPr>
          <w:trHeight w:val="284"/>
        </w:trPr>
        <w:tc>
          <w:tcPr>
            <w:tcW w:w="1554" w:type="pct"/>
            <w:gridSpan w:val="3"/>
            <w:shd w:val="clear" w:color="auto" w:fill="auto"/>
            <w:vAlign w:val="center"/>
            <w:hideMark/>
          </w:tcPr>
          <w:p w14:paraId="41FE4C72" w14:textId="77777777" w:rsidR="00730198" w:rsidRPr="00920FBC" w:rsidRDefault="00730198" w:rsidP="00880A93">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53C78C5E" w14:textId="77777777" w:rsidR="00730198" w:rsidRPr="00920FBC" w:rsidRDefault="0073019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2960D056" w14:textId="77777777" w:rsidR="00730198" w:rsidRPr="00920FBC" w:rsidRDefault="00730198" w:rsidP="00880A93">
            <w:pPr>
              <w:spacing w:after="0"/>
              <w:jc w:val="center"/>
              <w:rPr>
                <w:rFonts w:cs="Calibri"/>
                <w:sz w:val="18"/>
                <w:szCs w:val="18"/>
              </w:rPr>
            </w:pPr>
            <w:r w:rsidRPr="00920FBC">
              <w:rPr>
                <w:rFonts w:cs="Calibri"/>
                <w:sz w:val="18"/>
                <w:szCs w:val="18"/>
              </w:rPr>
              <w:t>60</w:t>
            </w:r>
          </w:p>
        </w:tc>
      </w:tr>
      <w:tr w:rsidR="00730198" w:rsidRPr="00920FBC" w14:paraId="0F5A3B1A" w14:textId="77777777" w:rsidTr="00880A93">
        <w:trPr>
          <w:trHeight w:val="284"/>
        </w:trPr>
        <w:tc>
          <w:tcPr>
            <w:tcW w:w="1554" w:type="pct"/>
            <w:gridSpan w:val="3"/>
            <w:shd w:val="clear" w:color="auto" w:fill="auto"/>
            <w:vAlign w:val="center"/>
            <w:hideMark/>
          </w:tcPr>
          <w:p w14:paraId="68257D2D" w14:textId="77777777" w:rsidR="00730198" w:rsidRPr="00920FBC" w:rsidRDefault="00730198" w:rsidP="00880A93">
            <w:pPr>
              <w:spacing w:after="0"/>
              <w:rPr>
                <w:rFonts w:cs="Calibri"/>
                <w:sz w:val="18"/>
                <w:szCs w:val="18"/>
              </w:rPr>
            </w:pPr>
          </w:p>
        </w:tc>
        <w:tc>
          <w:tcPr>
            <w:tcW w:w="1647" w:type="pct"/>
            <w:gridSpan w:val="5"/>
            <w:shd w:val="clear" w:color="auto" w:fill="auto"/>
            <w:noWrap/>
            <w:vAlign w:val="bottom"/>
            <w:hideMark/>
          </w:tcPr>
          <w:p w14:paraId="01400B4F" w14:textId="77777777" w:rsidR="00730198" w:rsidRPr="00920FBC" w:rsidRDefault="00730198" w:rsidP="00880A93">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10FE85A8" w14:textId="77777777" w:rsidR="00730198" w:rsidRPr="00920FBC" w:rsidRDefault="00730198" w:rsidP="00880A93">
            <w:pPr>
              <w:spacing w:after="0"/>
              <w:jc w:val="center"/>
              <w:rPr>
                <w:rFonts w:cs="Calibri"/>
                <w:sz w:val="18"/>
                <w:szCs w:val="18"/>
              </w:rPr>
            </w:pPr>
            <w:r w:rsidRPr="00920FBC">
              <w:rPr>
                <w:rFonts w:cs="Calibri"/>
                <w:sz w:val="18"/>
                <w:szCs w:val="18"/>
              </w:rPr>
              <w:t>100</w:t>
            </w:r>
          </w:p>
        </w:tc>
      </w:tr>
      <w:tr w:rsidR="00730198" w:rsidRPr="00920FBC" w14:paraId="45245B4F" w14:textId="77777777" w:rsidTr="00880A93">
        <w:trPr>
          <w:trHeight w:val="300"/>
        </w:trPr>
        <w:tc>
          <w:tcPr>
            <w:tcW w:w="5000" w:type="pct"/>
            <w:gridSpan w:val="12"/>
            <w:shd w:val="clear" w:color="auto" w:fill="auto"/>
            <w:vAlign w:val="center"/>
            <w:hideMark/>
          </w:tcPr>
          <w:p w14:paraId="139A14D9" w14:textId="77777777" w:rsidR="00730198" w:rsidRPr="00920FBC" w:rsidRDefault="00730198" w:rsidP="00880A93">
            <w:pPr>
              <w:spacing w:after="0" w:line="240" w:lineRule="auto"/>
              <w:rPr>
                <w:rFonts w:cs="Calibri"/>
                <w:b/>
                <w:bCs/>
                <w:sz w:val="18"/>
                <w:szCs w:val="18"/>
              </w:rPr>
            </w:pPr>
          </w:p>
          <w:p w14:paraId="191E941A" w14:textId="77777777" w:rsidR="00730198" w:rsidRPr="00920FBC" w:rsidRDefault="00730198" w:rsidP="00880A93">
            <w:pPr>
              <w:spacing w:after="0" w:line="240" w:lineRule="auto"/>
              <w:rPr>
                <w:rFonts w:cs="Calibri"/>
                <w:b/>
                <w:bCs/>
                <w:sz w:val="18"/>
                <w:szCs w:val="18"/>
              </w:rPr>
            </w:pPr>
            <w:r w:rsidRPr="00920FBC">
              <w:rPr>
                <w:rFonts w:cs="Calibri"/>
                <w:b/>
                <w:bCs/>
                <w:sz w:val="18"/>
                <w:szCs w:val="18"/>
              </w:rPr>
              <w:t>İŞYÜKÜ HESAPLAMA</w:t>
            </w:r>
          </w:p>
        </w:tc>
      </w:tr>
      <w:tr w:rsidR="00730198" w:rsidRPr="00920FBC" w14:paraId="55BAD51A" w14:textId="77777777" w:rsidTr="00880A93">
        <w:trPr>
          <w:trHeight w:val="476"/>
        </w:trPr>
        <w:tc>
          <w:tcPr>
            <w:tcW w:w="2300" w:type="pct"/>
            <w:gridSpan w:val="5"/>
            <w:shd w:val="clear" w:color="auto" w:fill="auto"/>
            <w:vAlign w:val="center"/>
            <w:hideMark/>
          </w:tcPr>
          <w:p w14:paraId="1ECFCE30" w14:textId="77777777" w:rsidR="00730198" w:rsidRPr="00920FBC" w:rsidRDefault="00730198" w:rsidP="00880A93">
            <w:pPr>
              <w:spacing w:after="0" w:line="240" w:lineRule="auto"/>
              <w:rPr>
                <w:rFonts w:cs="Calibri"/>
                <w:b/>
                <w:bCs/>
                <w:sz w:val="18"/>
                <w:szCs w:val="18"/>
              </w:rPr>
            </w:pPr>
            <w:r w:rsidRPr="00920FBC">
              <w:rPr>
                <w:rFonts w:cs="Calibri"/>
                <w:b/>
                <w:bCs/>
                <w:sz w:val="18"/>
                <w:szCs w:val="18"/>
              </w:rPr>
              <w:t>Etkinlik</w:t>
            </w:r>
          </w:p>
        </w:tc>
        <w:tc>
          <w:tcPr>
            <w:tcW w:w="805" w:type="pct"/>
            <w:gridSpan w:val="2"/>
            <w:shd w:val="clear" w:color="auto" w:fill="auto"/>
            <w:vAlign w:val="center"/>
            <w:hideMark/>
          </w:tcPr>
          <w:p w14:paraId="2525D990" w14:textId="77777777" w:rsidR="00730198" w:rsidRPr="00920FBC" w:rsidRDefault="00730198" w:rsidP="00880A93">
            <w:pPr>
              <w:spacing w:after="0" w:line="240" w:lineRule="auto"/>
              <w:jc w:val="center"/>
              <w:rPr>
                <w:rFonts w:cs="Calibri"/>
                <w:b/>
                <w:bCs/>
                <w:sz w:val="18"/>
                <w:szCs w:val="18"/>
              </w:rPr>
            </w:pPr>
            <w:r w:rsidRPr="00920FBC">
              <w:rPr>
                <w:rFonts w:cs="Calibri"/>
                <w:b/>
                <w:bCs/>
                <w:sz w:val="18"/>
                <w:szCs w:val="18"/>
              </w:rPr>
              <w:t>SAYISI</w:t>
            </w:r>
          </w:p>
        </w:tc>
        <w:tc>
          <w:tcPr>
            <w:tcW w:w="973" w:type="pct"/>
            <w:gridSpan w:val="3"/>
            <w:shd w:val="clear" w:color="auto" w:fill="auto"/>
            <w:vAlign w:val="center"/>
          </w:tcPr>
          <w:p w14:paraId="38181FC9" w14:textId="77777777" w:rsidR="00730198" w:rsidRPr="00920FBC" w:rsidRDefault="00730198" w:rsidP="00880A93">
            <w:pPr>
              <w:spacing w:after="0" w:line="240" w:lineRule="auto"/>
              <w:jc w:val="center"/>
              <w:rPr>
                <w:rFonts w:cs="Calibri"/>
                <w:b/>
                <w:bCs/>
                <w:sz w:val="18"/>
                <w:szCs w:val="18"/>
              </w:rPr>
            </w:pPr>
            <w:r w:rsidRPr="00920FBC">
              <w:rPr>
                <w:rFonts w:cs="Calibri"/>
                <w:b/>
                <w:bCs/>
                <w:sz w:val="18"/>
                <w:szCs w:val="18"/>
              </w:rPr>
              <w:t>İş Yükü Süresi (Saat)</w:t>
            </w:r>
          </w:p>
        </w:tc>
        <w:tc>
          <w:tcPr>
            <w:tcW w:w="922" w:type="pct"/>
            <w:gridSpan w:val="2"/>
            <w:shd w:val="clear" w:color="auto" w:fill="auto"/>
            <w:vAlign w:val="center"/>
          </w:tcPr>
          <w:p w14:paraId="10883DE3" w14:textId="77777777" w:rsidR="00730198" w:rsidRPr="00920FBC" w:rsidRDefault="00730198" w:rsidP="00880A93">
            <w:pPr>
              <w:spacing w:after="0" w:line="240" w:lineRule="auto"/>
              <w:jc w:val="center"/>
              <w:rPr>
                <w:rFonts w:cs="Calibri"/>
                <w:b/>
                <w:bCs/>
                <w:sz w:val="18"/>
                <w:szCs w:val="18"/>
              </w:rPr>
            </w:pPr>
            <w:r w:rsidRPr="00920FBC">
              <w:rPr>
                <w:rFonts w:cs="Calibri"/>
                <w:b/>
                <w:bCs/>
                <w:sz w:val="18"/>
                <w:szCs w:val="18"/>
              </w:rPr>
              <w:t>Toplam İş Yükü (Saat)</w:t>
            </w:r>
          </w:p>
        </w:tc>
      </w:tr>
      <w:tr w:rsidR="00730198" w:rsidRPr="00920FBC" w14:paraId="4C864ECA" w14:textId="77777777" w:rsidTr="00880A93">
        <w:trPr>
          <w:trHeight w:val="420"/>
        </w:trPr>
        <w:tc>
          <w:tcPr>
            <w:tcW w:w="2300" w:type="pct"/>
            <w:gridSpan w:val="5"/>
            <w:shd w:val="clear" w:color="auto" w:fill="auto"/>
            <w:vAlign w:val="center"/>
            <w:hideMark/>
          </w:tcPr>
          <w:p w14:paraId="7B8E23A7" w14:textId="77777777" w:rsidR="00730198" w:rsidRPr="00920FBC" w:rsidRDefault="00730198" w:rsidP="00880A93">
            <w:pPr>
              <w:spacing w:after="0" w:line="240" w:lineRule="auto"/>
              <w:rPr>
                <w:rFonts w:cs="Calibri"/>
                <w:sz w:val="18"/>
                <w:szCs w:val="18"/>
              </w:rPr>
            </w:pPr>
            <w:r w:rsidRPr="00920FBC">
              <w:rPr>
                <w:rFonts w:cs="Calibri"/>
                <w:sz w:val="18"/>
                <w:szCs w:val="18"/>
              </w:rPr>
              <w:t>Derse Katılım (Sınav haftası hariç)</w:t>
            </w:r>
          </w:p>
        </w:tc>
        <w:tc>
          <w:tcPr>
            <w:tcW w:w="805" w:type="pct"/>
            <w:gridSpan w:val="2"/>
            <w:shd w:val="clear" w:color="auto" w:fill="auto"/>
            <w:noWrap/>
            <w:vAlign w:val="center"/>
            <w:hideMark/>
          </w:tcPr>
          <w:p w14:paraId="16FABC60"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2C196859" w14:textId="77777777" w:rsidR="00730198" w:rsidRPr="00920FBC" w:rsidRDefault="00730198" w:rsidP="00880A93">
            <w:pPr>
              <w:spacing w:after="0" w:line="240" w:lineRule="auto"/>
              <w:jc w:val="center"/>
              <w:rPr>
                <w:rFonts w:cs="Calibri"/>
                <w:sz w:val="18"/>
                <w:szCs w:val="18"/>
              </w:rPr>
            </w:pPr>
            <w:r>
              <w:rPr>
                <w:rFonts w:cs="Calibri"/>
                <w:sz w:val="18"/>
                <w:szCs w:val="18"/>
              </w:rPr>
              <w:t>4</w:t>
            </w:r>
          </w:p>
        </w:tc>
        <w:tc>
          <w:tcPr>
            <w:tcW w:w="922" w:type="pct"/>
            <w:gridSpan w:val="2"/>
            <w:shd w:val="clear" w:color="auto" w:fill="auto"/>
            <w:vAlign w:val="center"/>
          </w:tcPr>
          <w:p w14:paraId="65C4DE05" w14:textId="77777777" w:rsidR="00730198" w:rsidRPr="00920FBC" w:rsidRDefault="00730198" w:rsidP="00880A93">
            <w:pPr>
              <w:spacing w:after="0" w:line="240" w:lineRule="auto"/>
              <w:jc w:val="center"/>
              <w:rPr>
                <w:rFonts w:cs="Calibri"/>
                <w:sz w:val="18"/>
                <w:szCs w:val="18"/>
              </w:rPr>
            </w:pPr>
            <w:r>
              <w:rPr>
                <w:rFonts w:cs="Calibri"/>
                <w:sz w:val="18"/>
                <w:szCs w:val="18"/>
              </w:rPr>
              <w:t>56</w:t>
            </w:r>
          </w:p>
        </w:tc>
      </w:tr>
      <w:tr w:rsidR="00730198" w:rsidRPr="00920FBC" w14:paraId="59450EA3" w14:textId="77777777" w:rsidTr="00880A93">
        <w:trPr>
          <w:trHeight w:val="420"/>
        </w:trPr>
        <w:tc>
          <w:tcPr>
            <w:tcW w:w="2300" w:type="pct"/>
            <w:gridSpan w:val="5"/>
            <w:shd w:val="clear" w:color="auto" w:fill="auto"/>
            <w:vAlign w:val="center"/>
            <w:hideMark/>
          </w:tcPr>
          <w:p w14:paraId="57898794" w14:textId="77777777" w:rsidR="00730198" w:rsidRPr="00920FBC" w:rsidRDefault="00730198" w:rsidP="00880A93">
            <w:pPr>
              <w:spacing w:after="0" w:line="240" w:lineRule="auto"/>
              <w:rPr>
                <w:rFonts w:cs="Calibri"/>
                <w:sz w:val="18"/>
                <w:szCs w:val="18"/>
              </w:rPr>
            </w:pPr>
            <w:r w:rsidRPr="00920FBC">
              <w:rPr>
                <w:rFonts w:cs="Calibri"/>
                <w:sz w:val="18"/>
                <w:szCs w:val="18"/>
              </w:rPr>
              <w:t xml:space="preserve">Ara Sınav </w:t>
            </w:r>
          </w:p>
        </w:tc>
        <w:tc>
          <w:tcPr>
            <w:tcW w:w="805" w:type="pct"/>
            <w:gridSpan w:val="2"/>
            <w:shd w:val="clear" w:color="auto" w:fill="auto"/>
            <w:noWrap/>
            <w:vAlign w:val="center"/>
            <w:hideMark/>
          </w:tcPr>
          <w:p w14:paraId="52231DB1"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283702D8"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p>
        </w:tc>
        <w:tc>
          <w:tcPr>
            <w:tcW w:w="922" w:type="pct"/>
            <w:gridSpan w:val="2"/>
            <w:shd w:val="clear" w:color="auto" w:fill="auto"/>
            <w:vAlign w:val="center"/>
          </w:tcPr>
          <w:p w14:paraId="6174CF64"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p>
        </w:tc>
      </w:tr>
      <w:tr w:rsidR="00730198" w:rsidRPr="00920FBC" w14:paraId="006419FD" w14:textId="77777777" w:rsidTr="00880A93">
        <w:trPr>
          <w:trHeight w:val="420"/>
        </w:trPr>
        <w:tc>
          <w:tcPr>
            <w:tcW w:w="2300" w:type="pct"/>
            <w:gridSpan w:val="5"/>
            <w:shd w:val="clear" w:color="auto" w:fill="auto"/>
            <w:vAlign w:val="center"/>
            <w:hideMark/>
          </w:tcPr>
          <w:p w14:paraId="494F5EDA" w14:textId="77777777" w:rsidR="00730198" w:rsidRPr="00920FBC" w:rsidRDefault="00730198" w:rsidP="00880A93">
            <w:pPr>
              <w:spacing w:after="0" w:line="240" w:lineRule="auto"/>
              <w:rPr>
                <w:rFonts w:cs="Calibri"/>
                <w:sz w:val="18"/>
                <w:szCs w:val="18"/>
              </w:rPr>
            </w:pPr>
            <w:r w:rsidRPr="00920FBC">
              <w:rPr>
                <w:rFonts w:cs="Calibri"/>
                <w:sz w:val="18"/>
                <w:szCs w:val="18"/>
              </w:rPr>
              <w:t xml:space="preserve">Yarı Yıl Sonu Sınav </w:t>
            </w:r>
          </w:p>
        </w:tc>
        <w:tc>
          <w:tcPr>
            <w:tcW w:w="805" w:type="pct"/>
            <w:gridSpan w:val="2"/>
            <w:shd w:val="clear" w:color="auto" w:fill="auto"/>
            <w:noWrap/>
            <w:vAlign w:val="center"/>
            <w:hideMark/>
          </w:tcPr>
          <w:p w14:paraId="04F6B0A8"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06E3E03F"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p>
        </w:tc>
        <w:tc>
          <w:tcPr>
            <w:tcW w:w="922" w:type="pct"/>
            <w:gridSpan w:val="2"/>
            <w:shd w:val="clear" w:color="auto" w:fill="auto"/>
            <w:vAlign w:val="center"/>
          </w:tcPr>
          <w:p w14:paraId="6F1E81BD"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p>
        </w:tc>
      </w:tr>
      <w:tr w:rsidR="00730198" w:rsidRPr="00920FBC" w14:paraId="1944824D" w14:textId="77777777" w:rsidTr="00880A93">
        <w:trPr>
          <w:trHeight w:val="420"/>
        </w:trPr>
        <w:tc>
          <w:tcPr>
            <w:tcW w:w="2300" w:type="pct"/>
            <w:gridSpan w:val="5"/>
            <w:shd w:val="clear" w:color="auto" w:fill="auto"/>
            <w:vAlign w:val="center"/>
            <w:hideMark/>
          </w:tcPr>
          <w:p w14:paraId="1B45A8CC" w14:textId="77777777" w:rsidR="00730198" w:rsidRPr="00920FBC" w:rsidRDefault="00730198" w:rsidP="00880A93">
            <w:pPr>
              <w:spacing w:after="0" w:line="240" w:lineRule="auto"/>
              <w:rPr>
                <w:rFonts w:cs="Calibri"/>
                <w:sz w:val="18"/>
                <w:szCs w:val="18"/>
              </w:rPr>
            </w:pPr>
            <w:r w:rsidRPr="00920FBC">
              <w:rPr>
                <w:rFonts w:cs="Calibri"/>
                <w:sz w:val="18"/>
                <w:szCs w:val="18"/>
              </w:rPr>
              <w:t>Ara Sınav İçin Bireysel Çalışma</w:t>
            </w:r>
          </w:p>
        </w:tc>
        <w:tc>
          <w:tcPr>
            <w:tcW w:w="805" w:type="pct"/>
            <w:gridSpan w:val="2"/>
            <w:shd w:val="clear" w:color="auto" w:fill="auto"/>
            <w:noWrap/>
            <w:vAlign w:val="center"/>
            <w:hideMark/>
          </w:tcPr>
          <w:p w14:paraId="5A696231"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17E8CFFD" w14:textId="77777777" w:rsidR="00730198" w:rsidRPr="00920FBC" w:rsidRDefault="00730198" w:rsidP="00880A93">
            <w:pPr>
              <w:spacing w:after="0" w:line="240" w:lineRule="auto"/>
              <w:jc w:val="center"/>
              <w:rPr>
                <w:rFonts w:cs="Calibri"/>
                <w:sz w:val="18"/>
                <w:szCs w:val="18"/>
              </w:rPr>
            </w:pPr>
            <w:r>
              <w:rPr>
                <w:rFonts w:cs="Calibri"/>
                <w:sz w:val="18"/>
                <w:szCs w:val="18"/>
              </w:rPr>
              <w:t>26</w:t>
            </w:r>
          </w:p>
        </w:tc>
        <w:tc>
          <w:tcPr>
            <w:tcW w:w="922" w:type="pct"/>
            <w:gridSpan w:val="2"/>
            <w:shd w:val="clear" w:color="auto" w:fill="auto"/>
            <w:vAlign w:val="center"/>
          </w:tcPr>
          <w:p w14:paraId="597FDCBF" w14:textId="77777777" w:rsidR="00730198" w:rsidRPr="00920FBC" w:rsidRDefault="00730198" w:rsidP="00880A93">
            <w:pPr>
              <w:spacing w:after="0" w:line="240" w:lineRule="auto"/>
              <w:jc w:val="center"/>
              <w:rPr>
                <w:rFonts w:cs="Calibri"/>
                <w:sz w:val="18"/>
                <w:szCs w:val="18"/>
              </w:rPr>
            </w:pPr>
            <w:r>
              <w:rPr>
                <w:rFonts w:cs="Calibri"/>
                <w:sz w:val="18"/>
                <w:szCs w:val="18"/>
              </w:rPr>
              <w:t>26</w:t>
            </w:r>
          </w:p>
        </w:tc>
      </w:tr>
      <w:tr w:rsidR="00730198" w:rsidRPr="00920FBC" w14:paraId="2CB6F529" w14:textId="77777777" w:rsidTr="00880A93">
        <w:trPr>
          <w:trHeight w:val="420"/>
        </w:trPr>
        <w:tc>
          <w:tcPr>
            <w:tcW w:w="2300" w:type="pct"/>
            <w:gridSpan w:val="5"/>
            <w:shd w:val="clear" w:color="auto" w:fill="auto"/>
            <w:vAlign w:val="center"/>
            <w:hideMark/>
          </w:tcPr>
          <w:p w14:paraId="74478190" w14:textId="77777777" w:rsidR="00730198" w:rsidRPr="00920FBC" w:rsidRDefault="00730198" w:rsidP="00880A93">
            <w:pPr>
              <w:spacing w:after="0" w:line="240" w:lineRule="auto"/>
              <w:rPr>
                <w:rFonts w:cs="Calibri"/>
                <w:sz w:val="18"/>
                <w:szCs w:val="18"/>
              </w:rPr>
            </w:pPr>
            <w:r w:rsidRPr="00920FBC">
              <w:rPr>
                <w:rFonts w:cs="Calibri"/>
                <w:sz w:val="18"/>
                <w:szCs w:val="18"/>
              </w:rPr>
              <w:t>Yarı Yıl Sonu Sınav İçin Bireysel Çalışma</w:t>
            </w:r>
          </w:p>
        </w:tc>
        <w:tc>
          <w:tcPr>
            <w:tcW w:w="805" w:type="pct"/>
            <w:gridSpan w:val="2"/>
            <w:shd w:val="clear" w:color="auto" w:fill="auto"/>
            <w:noWrap/>
            <w:vAlign w:val="center"/>
            <w:hideMark/>
          </w:tcPr>
          <w:p w14:paraId="764256FD"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6A10147B" w14:textId="77777777" w:rsidR="00730198" w:rsidRPr="00920FBC" w:rsidRDefault="00730198" w:rsidP="00880A93">
            <w:pPr>
              <w:spacing w:after="0" w:line="240" w:lineRule="auto"/>
              <w:jc w:val="center"/>
              <w:rPr>
                <w:rFonts w:cs="Calibri"/>
                <w:sz w:val="18"/>
                <w:szCs w:val="18"/>
              </w:rPr>
            </w:pPr>
            <w:r>
              <w:rPr>
                <w:rFonts w:cs="Calibri"/>
                <w:sz w:val="18"/>
                <w:szCs w:val="18"/>
              </w:rPr>
              <w:t>26</w:t>
            </w:r>
          </w:p>
        </w:tc>
        <w:tc>
          <w:tcPr>
            <w:tcW w:w="922" w:type="pct"/>
            <w:gridSpan w:val="2"/>
            <w:shd w:val="clear" w:color="auto" w:fill="auto"/>
            <w:vAlign w:val="center"/>
          </w:tcPr>
          <w:p w14:paraId="05EE942B" w14:textId="77777777" w:rsidR="00730198" w:rsidRPr="00920FBC" w:rsidRDefault="00730198" w:rsidP="00880A93">
            <w:pPr>
              <w:spacing w:after="0" w:line="240" w:lineRule="auto"/>
              <w:jc w:val="center"/>
              <w:rPr>
                <w:rFonts w:cs="Calibri"/>
                <w:sz w:val="18"/>
                <w:szCs w:val="18"/>
              </w:rPr>
            </w:pPr>
            <w:r>
              <w:rPr>
                <w:rFonts w:cs="Calibri"/>
                <w:sz w:val="18"/>
                <w:szCs w:val="18"/>
              </w:rPr>
              <w:t>26</w:t>
            </w:r>
          </w:p>
        </w:tc>
      </w:tr>
      <w:tr w:rsidR="00730198" w:rsidRPr="00920FBC" w14:paraId="69A0A975" w14:textId="77777777" w:rsidTr="00880A93">
        <w:trPr>
          <w:trHeight w:val="420"/>
        </w:trPr>
        <w:tc>
          <w:tcPr>
            <w:tcW w:w="2300" w:type="pct"/>
            <w:gridSpan w:val="5"/>
            <w:shd w:val="clear" w:color="auto" w:fill="auto"/>
            <w:vAlign w:val="center"/>
            <w:hideMark/>
          </w:tcPr>
          <w:p w14:paraId="01E800F0" w14:textId="77777777" w:rsidR="00730198" w:rsidRPr="00920FBC" w:rsidRDefault="00730198" w:rsidP="00880A93">
            <w:pPr>
              <w:spacing w:after="0" w:line="240" w:lineRule="auto"/>
              <w:rPr>
                <w:rFonts w:cs="Calibri"/>
                <w:sz w:val="18"/>
                <w:szCs w:val="18"/>
              </w:rPr>
            </w:pPr>
            <w:r w:rsidRPr="00920FBC">
              <w:rPr>
                <w:rFonts w:cs="Calibri"/>
                <w:sz w:val="18"/>
                <w:szCs w:val="18"/>
              </w:rPr>
              <w:t xml:space="preserve">Ödev </w:t>
            </w:r>
          </w:p>
        </w:tc>
        <w:tc>
          <w:tcPr>
            <w:tcW w:w="805" w:type="pct"/>
            <w:gridSpan w:val="2"/>
            <w:shd w:val="clear" w:color="auto" w:fill="auto"/>
            <w:noWrap/>
            <w:vAlign w:val="center"/>
          </w:tcPr>
          <w:p w14:paraId="3C789EE6" w14:textId="77777777" w:rsidR="00730198" w:rsidRPr="00920FBC" w:rsidRDefault="00730198" w:rsidP="00880A93">
            <w:pPr>
              <w:spacing w:after="0" w:line="240" w:lineRule="auto"/>
              <w:jc w:val="center"/>
              <w:rPr>
                <w:rFonts w:cs="Calibri"/>
                <w:sz w:val="18"/>
                <w:szCs w:val="18"/>
              </w:rPr>
            </w:pPr>
          </w:p>
        </w:tc>
        <w:tc>
          <w:tcPr>
            <w:tcW w:w="973" w:type="pct"/>
            <w:gridSpan w:val="3"/>
            <w:shd w:val="clear" w:color="auto" w:fill="auto"/>
            <w:vAlign w:val="center"/>
          </w:tcPr>
          <w:p w14:paraId="7A74C1BC" w14:textId="77777777" w:rsidR="00730198" w:rsidRPr="00920FBC" w:rsidRDefault="00730198" w:rsidP="00880A93">
            <w:pPr>
              <w:spacing w:after="0" w:line="240" w:lineRule="auto"/>
              <w:jc w:val="center"/>
              <w:rPr>
                <w:rFonts w:cs="Calibri"/>
                <w:sz w:val="18"/>
                <w:szCs w:val="18"/>
              </w:rPr>
            </w:pPr>
          </w:p>
        </w:tc>
        <w:tc>
          <w:tcPr>
            <w:tcW w:w="922" w:type="pct"/>
            <w:gridSpan w:val="2"/>
            <w:shd w:val="clear" w:color="auto" w:fill="auto"/>
            <w:vAlign w:val="center"/>
          </w:tcPr>
          <w:p w14:paraId="6C393484" w14:textId="77777777" w:rsidR="00730198" w:rsidRPr="00920FBC" w:rsidRDefault="00730198" w:rsidP="00880A93">
            <w:pPr>
              <w:spacing w:after="0" w:line="240" w:lineRule="auto"/>
              <w:jc w:val="center"/>
              <w:rPr>
                <w:rFonts w:cs="Calibri"/>
                <w:sz w:val="18"/>
                <w:szCs w:val="18"/>
              </w:rPr>
            </w:pPr>
          </w:p>
        </w:tc>
      </w:tr>
      <w:tr w:rsidR="00730198" w:rsidRPr="00920FBC" w14:paraId="28F824C6" w14:textId="77777777" w:rsidTr="00880A93">
        <w:trPr>
          <w:trHeight w:val="420"/>
        </w:trPr>
        <w:tc>
          <w:tcPr>
            <w:tcW w:w="2300" w:type="pct"/>
            <w:gridSpan w:val="5"/>
            <w:shd w:val="clear" w:color="auto" w:fill="auto"/>
            <w:vAlign w:val="center"/>
          </w:tcPr>
          <w:p w14:paraId="5391D0EF" w14:textId="77777777" w:rsidR="00730198" w:rsidRPr="00920FBC" w:rsidRDefault="00730198" w:rsidP="00880A93">
            <w:pPr>
              <w:spacing w:after="0" w:line="240" w:lineRule="auto"/>
              <w:rPr>
                <w:rFonts w:cs="Calibri"/>
                <w:sz w:val="18"/>
                <w:szCs w:val="18"/>
              </w:rPr>
            </w:pPr>
            <w:r w:rsidRPr="00920FBC">
              <w:rPr>
                <w:rFonts w:cs="Calibri"/>
                <w:sz w:val="18"/>
                <w:szCs w:val="18"/>
              </w:rPr>
              <w:t>Ders Dışı Bireysel Çalışma</w:t>
            </w:r>
          </w:p>
        </w:tc>
        <w:tc>
          <w:tcPr>
            <w:tcW w:w="805" w:type="pct"/>
            <w:gridSpan w:val="2"/>
            <w:shd w:val="clear" w:color="auto" w:fill="auto"/>
            <w:noWrap/>
            <w:vAlign w:val="center"/>
          </w:tcPr>
          <w:p w14:paraId="1C093C17"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2952FAF9" w14:textId="77777777" w:rsidR="00730198" w:rsidRPr="00920FBC" w:rsidRDefault="00730198" w:rsidP="00880A93">
            <w:pPr>
              <w:spacing w:after="0" w:line="240" w:lineRule="auto"/>
              <w:jc w:val="center"/>
              <w:rPr>
                <w:rFonts w:cs="Calibri"/>
                <w:sz w:val="18"/>
                <w:szCs w:val="18"/>
              </w:rPr>
            </w:pPr>
            <w:r>
              <w:rPr>
                <w:rFonts w:cs="Calibri"/>
                <w:sz w:val="18"/>
                <w:szCs w:val="18"/>
              </w:rPr>
              <w:t>5</w:t>
            </w:r>
          </w:p>
        </w:tc>
        <w:tc>
          <w:tcPr>
            <w:tcW w:w="922" w:type="pct"/>
            <w:gridSpan w:val="2"/>
            <w:shd w:val="clear" w:color="auto" w:fill="auto"/>
            <w:vAlign w:val="center"/>
          </w:tcPr>
          <w:p w14:paraId="6F72FA45" w14:textId="77777777" w:rsidR="00730198" w:rsidRPr="00920FBC" w:rsidRDefault="00730198" w:rsidP="00880A93">
            <w:pPr>
              <w:spacing w:after="0" w:line="240" w:lineRule="auto"/>
              <w:jc w:val="center"/>
              <w:rPr>
                <w:rFonts w:cs="Calibri"/>
                <w:sz w:val="18"/>
                <w:szCs w:val="18"/>
              </w:rPr>
            </w:pPr>
            <w:r>
              <w:rPr>
                <w:rFonts w:cs="Calibri"/>
                <w:sz w:val="18"/>
                <w:szCs w:val="18"/>
              </w:rPr>
              <w:t>70</w:t>
            </w:r>
          </w:p>
        </w:tc>
      </w:tr>
      <w:tr w:rsidR="00730198" w:rsidRPr="00920FBC" w14:paraId="29F815F2" w14:textId="77777777" w:rsidTr="00880A93">
        <w:trPr>
          <w:trHeight w:val="420"/>
        </w:trPr>
        <w:tc>
          <w:tcPr>
            <w:tcW w:w="2300" w:type="pct"/>
            <w:gridSpan w:val="5"/>
            <w:shd w:val="clear" w:color="auto" w:fill="auto"/>
            <w:vAlign w:val="center"/>
            <w:hideMark/>
          </w:tcPr>
          <w:p w14:paraId="52A79592" w14:textId="77777777" w:rsidR="00730198" w:rsidRPr="00920FBC" w:rsidRDefault="00730198" w:rsidP="00880A93">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5" w:type="pct"/>
            <w:gridSpan w:val="2"/>
            <w:shd w:val="clear" w:color="auto" w:fill="auto"/>
            <w:noWrap/>
            <w:vAlign w:val="center"/>
            <w:hideMark/>
          </w:tcPr>
          <w:p w14:paraId="0221F37C" w14:textId="77777777" w:rsidR="00730198" w:rsidRPr="00920FBC" w:rsidRDefault="00730198" w:rsidP="00880A93">
            <w:pPr>
              <w:spacing w:after="0" w:line="240" w:lineRule="auto"/>
              <w:jc w:val="center"/>
              <w:rPr>
                <w:rFonts w:cs="Calibri"/>
                <w:sz w:val="18"/>
                <w:szCs w:val="18"/>
              </w:rPr>
            </w:pPr>
          </w:p>
        </w:tc>
        <w:tc>
          <w:tcPr>
            <w:tcW w:w="973" w:type="pct"/>
            <w:gridSpan w:val="3"/>
            <w:shd w:val="clear" w:color="auto" w:fill="auto"/>
            <w:noWrap/>
            <w:vAlign w:val="center"/>
            <w:hideMark/>
          </w:tcPr>
          <w:p w14:paraId="6B868FAC" w14:textId="77777777" w:rsidR="00730198" w:rsidRPr="00920FBC" w:rsidRDefault="00730198" w:rsidP="00880A93">
            <w:pPr>
              <w:spacing w:after="0" w:line="240" w:lineRule="auto"/>
              <w:jc w:val="center"/>
              <w:rPr>
                <w:rFonts w:cs="Calibri"/>
                <w:sz w:val="18"/>
                <w:szCs w:val="18"/>
              </w:rPr>
            </w:pPr>
          </w:p>
        </w:tc>
        <w:tc>
          <w:tcPr>
            <w:tcW w:w="922" w:type="pct"/>
            <w:gridSpan w:val="2"/>
            <w:shd w:val="clear" w:color="auto" w:fill="auto"/>
            <w:noWrap/>
            <w:vAlign w:val="center"/>
            <w:hideMark/>
          </w:tcPr>
          <w:p w14:paraId="24429919"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r>
              <w:rPr>
                <w:rFonts w:cs="Calibri"/>
                <w:sz w:val="18"/>
                <w:szCs w:val="18"/>
              </w:rPr>
              <w:t>80</w:t>
            </w:r>
          </w:p>
        </w:tc>
      </w:tr>
      <w:tr w:rsidR="00730198" w:rsidRPr="00920FBC" w14:paraId="1C6C266E" w14:textId="77777777" w:rsidTr="00880A93">
        <w:trPr>
          <w:trHeight w:val="420"/>
        </w:trPr>
        <w:tc>
          <w:tcPr>
            <w:tcW w:w="2300" w:type="pct"/>
            <w:gridSpan w:val="5"/>
            <w:shd w:val="clear" w:color="auto" w:fill="auto"/>
            <w:vAlign w:val="center"/>
            <w:hideMark/>
          </w:tcPr>
          <w:p w14:paraId="2D6EB1CB" w14:textId="77777777" w:rsidR="00730198" w:rsidRPr="00920FBC" w:rsidRDefault="00730198" w:rsidP="00880A93">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5" w:type="pct"/>
            <w:gridSpan w:val="2"/>
            <w:shd w:val="clear" w:color="auto" w:fill="auto"/>
            <w:noWrap/>
            <w:vAlign w:val="center"/>
            <w:hideMark/>
          </w:tcPr>
          <w:p w14:paraId="0AA77A29" w14:textId="77777777" w:rsidR="00730198" w:rsidRPr="00920FBC" w:rsidRDefault="00730198" w:rsidP="00880A93">
            <w:pPr>
              <w:spacing w:after="0" w:line="240" w:lineRule="auto"/>
              <w:jc w:val="center"/>
              <w:rPr>
                <w:rFonts w:cs="Calibri"/>
                <w:sz w:val="18"/>
                <w:szCs w:val="18"/>
              </w:rPr>
            </w:pPr>
          </w:p>
        </w:tc>
        <w:tc>
          <w:tcPr>
            <w:tcW w:w="973" w:type="pct"/>
            <w:gridSpan w:val="3"/>
            <w:shd w:val="clear" w:color="auto" w:fill="auto"/>
            <w:noWrap/>
            <w:vAlign w:val="center"/>
            <w:hideMark/>
          </w:tcPr>
          <w:p w14:paraId="56064053" w14:textId="77777777" w:rsidR="00730198" w:rsidRPr="00920FBC" w:rsidRDefault="00730198" w:rsidP="00880A93">
            <w:pPr>
              <w:spacing w:after="0" w:line="240" w:lineRule="auto"/>
              <w:jc w:val="center"/>
              <w:rPr>
                <w:rFonts w:cs="Calibri"/>
                <w:sz w:val="18"/>
                <w:szCs w:val="18"/>
              </w:rPr>
            </w:pPr>
          </w:p>
        </w:tc>
        <w:tc>
          <w:tcPr>
            <w:tcW w:w="922" w:type="pct"/>
            <w:gridSpan w:val="2"/>
            <w:shd w:val="clear" w:color="auto" w:fill="auto"/>
            <w:noWrap/>
            <w:vAlign w:val="center"/>
            <w:hideMark/>
          </w:tcPr>
          <w:p w14:paraId="48DE8A4A" w14:textId="77777777" w:rsidR="00730198" w:rsidRPr="00920FBC" w:rsidRDefault="00730198" w:rsidP="00880A93">
            <w:pPr>
              <w:spacing w:after="0" w:line="240" w:lineRule="auto"/>
              <w:jc w:val="center"/>
              <w:rPr>
                <w:rFonts w:cs="Calibri"/>
                <w:sz w:val="18"/>
                <w:szCs w:val="18"/>
              </w:rPr>
            </w:pPr>
            <w:r>
              <w:rPr>
                <w:rFonts w:cs="Calibri"/>
                <w:sz w:val="18"/>
                <w:szCs w:val="18"/>
              </w:rPr>
              <w:t>6</w:t>
            </w:r>
          </w:p>
        </w:tc>
      </w:tr>
    </w:tbl>
    <w:p w14:paraId="7C0B12DD" w14:textId="77777777" w:rsidR="00730198" w:rsidRDefault="00730198" w:rsidP="00730198">
      <w:pPr>
        <w:spacing w:line="240" w:lineRule="auto"/>
        <w:rPr>
          <w:rFonts w:cs="Calibri"/>
          <w:sz w:val="18"/>
          <w:szCs w:val="18"/>
        </w:rPr>
      </w:pPr>
    </w:p>
    <w:p w14:paraId="4FDF9E5F" w14:textId="1F807898" w:rsidR="00730198" w:rsidRPr="0084691D" w:rsidRDefault="002807DC" w:rsidP="0073019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50CB868A" w14:textId="77777777" w:rsidR="00730198" w:rsidRDefault="00730198" w:rsidP="00730198">
      <w:pPr>
        <w:spacing w:line="240" w:lineRule="auto"/>
        <w:rPr>
          <w:rFonts w:cs="Calibri"/>
          <w:sz w:val="18"/>
          <w:szCs w:val="18"/>
        </w:rPr>
      </w:pPr>
    </w:p>
    <w:p w14:paraId="2AF548C8" w14:textId="77777777" w:rsidR="00730198" w:rsidRPr="0084691D" w:rsidRDefault="00730198" w:rsidP="00730198">
      <w:pPr>
        <w:spacing w:line="240" w:lineRule="auto"/>
        <w:rPr>
          <w:rFonts w:cs="Calibri"/>
          <w:sz w:val="18"/>
          <w:szCs w:val="18"/>
        </w:rPr>
      </w:pPr>
    </w:p>
    <w:p w14:paraId="1EF5E2AC" w14:textId="77777777" w:rsidR="00730198" w:rsidRPr="00C46164" w:rsidRDefault="00730198" w:rsidP="00730198">
      <w:pPr>
        <w:spacing w:after="0" w:line="240" w:lineRule="auto"/>
        <w:rPr>
          <w:rFonts w:asciiTheme="minorHAnsi" w:hAnsiTheme="minorHAnsi" w:cstheme="minorHAnsi"/>
          <w:color w:val="000000"/>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asciiTheme="minorHAnsi" w:hAnsiTheme="minorHAnsi" w:cstheme="minorHAnsi"/>
          <w:sz w:val="18"/>
          <w:szCs w:val="18"/>
        </w:rPr>
        <w:t>Öğr. Gör. Kerem ÇIRAK</w:t>
      </w:r>
      <w:r>
        <w:rPr>
          <w:rFonts w:asciiTheme="minorHAnsi" w:hAnsiTheme="minorHAnsi" w:cstheme="minorHAnsi"/>
          <w:color w:val="000000"/>
          <w:sz w:val="18"/>
          <w:szCs w:val="18"/>
        </w:rPr>
        <w:tab/>
      </w:r>
      <w:r>
        <w:rPr>
          <w:rFonts w:cs="Calibri"/>
          <w:sz w:val="18"/>
          <w:szCs w:val="18"/>
        </w:rPr>
        <w:tab/>
      </w:r>
      <w:r>
        <w:rPr>
          <w:rFonts w:cs="Calibri"/>
          <w:sz w:val="18"/>
          <w:szCs w:val="18"/>
        </w:rPr>
        <w:tab/>
        <w:t xml:space="preserve">İMZA VE KAŞE </w:t>
      </w:r>
    </w:p>
    <w:p w14:paraId="5A0594EF" w14:textId="77777777" w:rsidR="00730198" w:rsidRDefault="00730198" w:rsidP="00730198">
      <w:pPr>
        <w:spacing w:line="240" w:lineRule="auto"/>
        <w:rPr>
          <w:rFonts w:cs="Calibri"/>
          <w:sz w:val="18"/>
          <w:szCs w:val="18"/>
        </w:rPr>
      </w:pPr>
    </w:p>
    <w:p w14:paraId="232F745C" w14:textId="77777777" w:rsidR="00730198" w:rsidRPr="0084691D" w:rsidRDefault="00730198" w:rsidP="00730198">
      <w:pPr>
        <w:spacing w:line="240" w:lineRule="auto"/>
        <w:rPr>
          <w:rFonts w:cs="Calibri"/>
          <w:sz w:val="18"/>
          <w:szCs w:val="18"/>
        </w:rPr>
      </w:pPr>
    </w:p>
    <w:p w14:paraId="6E8FB799" w14:textId="02C253CD" w:rsidR="00730198" w:rsidRDefault="00730198" w:rsidP="00730198">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r>
      <w:r w:rsidR="00A34899">
        <w:rPr>
          <w:rFonts w:cs="Calibri"/>
          <w:sz w:val="18"/>
          <w:szCs w:val="18"/>
        </w:rPr>
        <w:t>Doç. Dr. Mehmet ŞİMŞEK</w:t>
      </w:r>
      <w:r>
        <w:rPr>
          <w:rFonts w:cs="Calibri"/>
          <w:sz w:val="18"/>
          <w:szCs w:val="18"/>
        </w:rPr>
        <w:tab/>
      </w:r>
      <w:r>
        <w:rPr>
          <w:rFonts w:cs="Calibri"/>
          <w:sz w:val="18"/>
          <w:szCs w:val="18"/>
        </w:rPr>
        <w:tab/>
      </w:r>
      <w:r>
        <w:rPr>
          <w:rFonts w:cs="Calibri"/>
          <w:sz w:val="18"/>
          <w:szCs w:val="18"/>
        </w:rPr>
        <w:tab/>
        <w:t>İMZA VE KAŞE</w:t>
      </w:r>
    </w:p>
    <w:p w14:paraId="1A83620B" w14:textId="77777777" w:rsidR="00730198" w:rsidRDefault="00730198" w:rsidP="00730198">
      <w:pPr>
        <w:spacing w:line="240" w:lineRule="auto"/>
        <w:rPr>
          <w:rFonts w:cs="Calibri"/>
          <w:sz w:val="18"/>
          <w:szCs w:val="18"/>
        </w:rPr>
      </w:pPr>
    </w:p>
    <w:p w14:paraId="3D550468" w14:textId="77777777" w:rsidR="00730198" w:rsidRDefault="00730198" w:rsidP="00730198">
      <w:pPr>
        <w:spacing w:line="240" w:lineRule="auto"/>
        <w:rPr>
          <w:rFonts w:cs="Calibri"/>
          <w:sz w:val="18"/>
          <w:szCs w:val="18"/>
        </w:rPr>
      </w:pPr>
    </w:p>
    <w:p w14:paraId="0196DD68" w14:textId="77777777" w:rsidR="00730198" w:rsidRDefault="00730198" w:rsidP="00730198">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13B8872C" w14:textId="77777777" w:rsidR="00730198" w:rsidRDefault="00730198" w:rsidP="00730198"/>
    <w:p w14:paraId="292652CB" w14:textId="77777777" w:rsidR="00730198" w:rsidRDefault="00730198" w:rsidP="00730198"/>
    <w:p w14:paraId="3E42F061" w14:textId="77777777" w:rsidR="00730198" w:rsidRDefault="00730198" w:rsidP="00730198"/>
    <w:p w14:paraId="290C8508" w14:textId="77777777" w:rsidR="00730198" w:rsidRDefault="00730198" w:rsidP="00730198"/>
    <w:p w14:paraId="2F3B2D07" w14:textId="4C016B27" w:rsidR="00730198" w:rsidRDefault="00730198">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899"/>
        <w:gridCol w:w="1169"/>
        <w:gridCol w:w="890"/>
        <w:gridCol w:w="559"/>
        <w:gridCol w:w="1083"/>
        <w:gridCol w:w="483"/>
        <w:gridCol w:w="176"/>
        <w:gridCol w:w="1048"/>
        <w:gridCol w:w="638"/>
        <w:gridCol w:w="20"/>
        <w:gridCol w:w="1813"/>
      </w:tblGrid>
      <w:tr w:rsidR="00730198" w:rsidRPr="00092B1F" w14:paraId="504393E2" w14:textId="77777777" w:rsidTr="00880A93">
        <w:trPr>
          <w:trHeight w:val="735"/>
        </w:trPr>
        <w:tc>
          <w:tcPr>
            <w:tcW w:w="5000" w:type="pct"/>
            <w:gridSpan w:val="11"/>
            <w:shd w:val="clear" w:color="auto" w:fill="auto"/>
            <w:vAlign w:val="center"/>
            <w:hideMark/>
          </w:tcPr>
          <w:p w14:paraId="432DD4A5" w14:textId="77777777" w:rsidR="00730198" w:rsidRPr="00092B1F" w:rsidRDefault="00730198" w:rsidP="00880A93">
            <w:pPr>
              <w:spacing w:after="0" w:line="240" w:lineRule="auto"/>
              <w:jc w:val="center"/>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lastRenderedPageBreak/>
              <w:t xml:space="preserve">GİRESUN ÜNİVERSİTESİ </w:t>
            </w:r>
            <w:r w:rsidRPr="00092B1F">
              <w:rPr>
                <w:rFonts w:asciiTheme="minorHAnsi" w:hAnsiTheme="minorHAnsi" w:cstheme="minorHAnsi"/>
                <w:b/>
                <w:bCs/>
                <w:color w:val="000000"/>
                <w:sz w:val="18"/>
                <w:szCs w:val="18"/>
              </w:rPr>
              <w:br/>
              <w:t>DERS TANITIM FORMU</w:t>
            </w:r>
          </w:p>
        </w:tc>
      </w:tr>
      <w:tr w:rsidR="00730198" w:rsidRPr="00092B1F" w14:paraId="046B27F7" w14:textId="77777777" w:rsidTr="00880A93">
        <w:trPr>
          <w:trHeight w:val="420"/>
        </w:trPr>
        <w:tc>
          <w:tcPr>
            <w:tcW w:w="5000" w:type="pct"/>
            <w:gridSpan w:val="11"/>
            <w:shd w:val="clear" w:color="auto" w:fill="auto"/>
            <w:vAlign w:val="center"/>
            <w:hideMark/>
          </w:tcPr>
          <w:p w14:paraId="4B8D2C0D" w14:textId="77777777" w:rsidR="00730198" w:rsidRPr="00092B1F" w:rsidRDefault="00730198" w:rsidP="00880A93">
            <w:pPr>
              <w:spacing w:after="0" w:line="240" w:lineRule="auto"/>
              <w:jc w:val="center"/>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DERS BİLGİLERİ</w:t>
            </w:r>
          </w:p>
          <w:p w14:paraId="01DFDE98" w14:textId="77777777" w:rsidR="00730198" w:rsidRPr="00092B1F" w:rsidRDefault="00730198" w:rsidP="00880A93">
            <w:pPr>
              <w:spacing w:after="0" w:line="240" w:lineRule="auto"/>
              <w:jc w:val="center"/>
              <w:rPr>
                <w:rFonts w:asciiTheme="minorHAnsi" w:hAnsiTheme="minorHAnsi" w:cstheme="minorHAnsi"/>
                <w:b/>
                <w:bCs/>
                <w:color w:val="000000"/>
                <w:sz w:val="18"/>
                <w:szCs w:val="18"/>
              </w:rPr>
            </w:pPr>
          </w:p>
        </w:tc>
      </w:tr>
      <w:tr w:rsidR="00730198" w:rsidRPr="00092B1F" w14:paraId="7EA85DFE" w14:textId="77777777" w:rsidTr="00880A93">
        <w:trPr>
          <w:trHeight w:val="284"/>
        </w:trPr>
        <w:tc>
          <w:tcPr>
            <w:tcW w:w="971" w:type="pct"/>
            <w:shd w:val="clear" w:color="auto" w:fill="auto"/>
            <w:vAlign w:val="center"/>
          </w:tcPr>
          <w:p w14:paraId="1DE8F1CC" w14:textId="77777777" w:rsidR="00730198" w:rsidRPr="00092B1F" w:rsidRDefault="00730198" w:rsidP="00880A93">
            <w:pPr>
              <w:spacing w:after="0" w:line="240" w:lineRule="auto"/>
              <w:jc w:val="center"/>
              <w:rPr>
                <w:rFonts w:asciiTheme="minorHAnsi" w:hAnsiTheme="minorHAnsi" w:cstheme="minorHAnsi"/>
                <w:b/>
                <w:bCs/>
                <w:i/>
                <w:iCs/>
                <w:color w:val="000000"/>
                <w:sz w:val="18"/>
                <w:szCs w:val="18"/>
              </w:rPr>
            </w:pPr>
          </w:p>
        </w:tc>
        <w:tc>
          <w:tcPr>
            <w:tcW w:w="1053" w:type="pct"/>
            <w:gridSpan w:val="2"/>
            <w:shd w:val="clear" w:color="auto" w:fill="auto"/>
            <w:vAlign w:val="center"/>
          </w:tcPr>
          <w:p w14:paraId="0C90D906" w14:textId="77777777" w:rsidR="00730198" w:rsidRPr="00092B1F" w:rsidRDefault="00730198" w:rsidP="00880A93">
            <w:pPr>
              <w:spacing w:after="0" w:line="240" w:lineRule="auto"/>
              <w:jc w:val="center"/>
              <w:rPr>
                <w:rFonts w:asciiTheme="minorHAnsi" w:hAnsiTheme="minorHAnsi" w:cstheme="minorHAnsi"/>
                <w:b/>
                <w:bCs/>
                <w:i/>
                <w:iCs/>
                <w:color w:val="000000"/>
                <w:sz w:val="18"/>
                <w:szCs w:val="18"/>
              </w:rPr>
            </w:pPr>
          </w:p>
        </w:tc>
        <w:tc>
          <w:tcPr>
            <w:tcW w:w="840" w:type="pct"/>
            <w:gridSpan w:val="2"/>
            <w:shd w:val="clear" w:color="auto" w:fill="auto"/>
            <w:vAlign w:val="center"/>
            <w:hideMark/>
          </w:tcPr>
          <w:p w14:paraId="2BE26F12" w14:textId="77777777" w:rsidR="00730198" w:rsidRPr="00880F9F" w:rsidRDefault="00730198" w:rsidP="00880A93">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73" w:type="pct"/>
            <w:gridSpan w:val="3"/>
            <w:shd w:val="clear" w:color="auto" w:fill="auto"/>
            <w:vAlign w:val="center"/>
            <w:hideMark/>
          </w:tcPr>
          <w:p w14:paraId="28CBC3FE" w14:textId="77777777" w:rsidR="00730198" w:rsidRPr="00880F9F" w:rsidRDefault="00730198" w:rsidP="00880A93">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264" w:type="pct"/>
            <w:gridSpan w:val="3"/>
            <w:shd w:val="clear" w:color="auto" w:fill="auto"/>
            <w:vAlign w:val="center"/>
            <w:hideMark/>
          </w:tcPr>
          <w:p w14:paraId="2C2ABD2E" w14:textId="77777777" w:rsidR="00730198" w:rsidRPr="00880F9F" w:rsidRDefault="00730198" w:rsidP="00880A93">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730198" w:rsidRPr="00092B1F" w14:paraId="43C7243F" w14:textId="77777777" w:rsidTr="00880A93">
        <w:trPr>
          <w:trHeight w:val="284"/>
        </w:trPr>
        <w:tc>
          <w:tcPr>
            <w:tcW w:w="971" w:type="pct"/>
            <w:shd w:val="clear" w:color="auto" w:fill="auto"/>
            <w:vAlign w:val="center"/>
            <w:hideMark/>
          </w:tcPr>
          <w:p w14:paraId="1C2ADE63"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Dersin Kodu</w:t>
            </w:r>
          </w:p>
        </w:tc>
        <w:tc>
          <w:tcPr>
            <w:tcW w:w="1053" w:type="pct"/>
            <w:gridSpan w:val="2"/>
            <w:shd w:val="clear" w:color="auto" w:fill="auto"/>
            <w:vAlign w:val="center"/>
            <w:hideMark/>
          </w:tcPr>
          <w:p w14:paraId="33A236A3" w14:textId="2FF48DB9" w:rsidR="00730198" w:rsidRPr="00092B1F" w:rsidRDefault="00730198" w:rsidP="00E946B2">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G</w:t>
            </w:r>
            <w:r w:rsidR="00E946B2">
              <w:rPr>
                <w:rFonts w:asciiTheme="minorHAnsi" w:hAnsiTheme="minorHAnsi" w:cstheme="minorHAnsi"/>
                <w:color w:val="000000"/>
                <w:sz w:val="18"/>
                <w:szCs w:val="18"/>
              </w:rPr>
              <w:t>SM-</w:t>
            </w:r>
            <w:r>
              <w:rPr>
                <w:rFonts w:asciiTheme="minorHAnsi" w:hAnsiTheme="minorHAnsi" w:cstheme="minorHAnsi"/>
                <w:color w:val="000000"/>
                <w:sz w:val="18"/>
                <w:szCs w:val="18"/>
              </w:rPr>
              <w:t>30</w:t>
            </w:r>
            <w:r w:rsidR="00E946B2">
              <w:rPr>
                <w:rFonts w:asciiTheme="minorHAnsi" w:hAnsiTheme="minorHAnsi" w:cstheme="minorHAnsi"/>
                <w:color w:val="000000"/>
                <w:sz w:val="18"/>
                <w:szCs w:val="18"/>
              </w:rPr>
              <w:t>4</w:t>
            </w:r>
          </w:p>
        </w:tc>
        <w:tc>
          <w:tcPr>
            <w:tcW w:w="840" w:type="pct"/>
            <w:gridSpan w:val="2"/>
            <w:shd w:val="clear" w:color="auto" w:fill="auto"/>
            <w:vAlign w:val="center"/>
            <w:hideMark/>
          </w:tcPr>
          <w:p w14:paraId="7116C74E" w14:textId="77777777" w:rsidR="00730198" w:rsidRPr="00880F9F" w:rsidRDefault="00730198" w:rsidP="00880A93">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73" w:type="pct"/>
            <w:gridSpan w:val="3"/>
            <w:shd w:val="clear" w:color="auto" w:fill="auto"/>
            <w:vAlign w:val="center"/>
            <w:hideMark/>
          </w:tcPr>
          <w:p w14:paraId="11E8EF1A" w14:textId="77777777" w:rsidR="00730198" w:rsidRPr="00880F9F" w:rsidRDefault="00730198" w:rsidP="00880A93">
            <w:pPr>
              <w:spacing w:after="0" w:line="240" w:lineRule="auto"/>
              <w:jc w:val="center"/>
              <w:rPr>
                <w:rFonts w:cs="Calibri"/>
                <w:color w:val="000000"/>
                <w:sz w:val="18"/>
                <w:szCs w:val="18"/>
              </w:rPr>
            </w:pPr>
            <w:r>
              <w:rPr>
                <w:rFonts w:cs="Calibri"/>
                <w:color w:val="000000"/>
                <w:sz w:val="18"/>
                <w:szCs w:val="18"/>
              </w:rPr>
              <w:t> 4+0</w:t>
            </w:r>
          </w:p>
        </w:tc>
        <w:tc>
          <w:tcPr>
            <w:tcW w:w="1264" w:type="pct"/>
            <w:gridSpan w:val="3"/>
            <w:shd w:val="clear" w:color="auto" w:fill="auto"/>
            <w:vAlign w:val="center"/>
            <w:hideMark/>
          </w:tcPr>
          <w:p w14:paraId="30298459" w14:textId="77777777" w:rsidR="00730198" w:rsidRPr="00880F9F" w:rsidRDefault="00730198" w:rsidP="00880A93">
            <w:pPr>
              <w:spacing w:after="0" w:line="240" w:lineRule="auto"/>
              <w:jc w:val="center"/>
              <w:rPr>
                <w:rFonts w:cs="Calibri"/>
                <w:color w:val="000000"/>
                <w:sz w:val="18"/>
                <w:szCs w:val="18"/>
              </w:rPr>
            </w:pPr>
            <w:r>
              <w:rPr>
                <w:rFonts w:cs="Calibri"/>
                <w:color w:val="000000"/>
                <w:sz w:val="18"/>
                <w:szCs w:val="18"/>
              </w:rPr>
              <w:t>6</w:t>
            </w:r>
          </w:p>
        </w:tc>
      </w:tr>
      <w:tr w:rsidR="00730198" w:rsidRPr="00092B1F" w14:paraId="20E3A0AA" w14:textId="77777777" w:rsidTr="00880A93">
        <w:trPr>
          <w:trHeight w:val="287"/>
        </w:trPr>
        <w:tc>
          <w:tcPr>
            <w:tcW w:w="971" w:type="pct"/>
            <w:shd w:val="clear" w:color="auto" w:fill="auto"/>
            <w:noWrap/>
            <w:vAlign w:val="bottom"/>
            <w:hideMark/>
          </w:tcPr>
          <w:p w14:paraId="49C65D87"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Adı</w:t>
            </w:r>
          </w:p>
        </w:tc>
        <w:tc>
          <w:tcPr>
            <w:tcW w:w="4029" w:type="pct"/>
            <w:gridSpan w:val="10"/>
            <w:shd w:val="clear" w:color="auto" w:fill="auto"/>
            <w:noWrap/>
            <w:vAlign w:val="bottom"/>
            <w:hideMark/>
          </w:tcPr>
          <w:p w14:paraId="59FED94F" w14:textId="77777777" w:rsidR="00730198" w:rsidRPr="00092B1F" w:rsidRDefault="00730198" w:rsidP="00880A93">
            <w:pPr>
              <w:spacing w:after="0" w:line="240" w:lineRule="auto"/>
              <w:rPr>
                <w:rFonts w:asciiTheme="minorHAnsi" w:hAnsiTheme="minorHAnsi" w:cstheme="minorHAnsi"/>
                <w:color w:val="000000"/>
                <w:sz w:val="18"/>
                <w:szCs w:val="18"/>
              </w:rPr>
            </w:pPr>
            <w:r w:rsidRPr="00092B1F">
              <w:rPr>
                <w:rFonts w:asciiTheme="minorHAnsi" w:hAnsiTheme="minorHAnsi" w:cstheme="minorHAnsi"/>
                <w:color w:val="000000"/>
                <w:sz w:val="18"/>
                <w:szCs w:val="18"/>
              </w:rPr>
              <w:t xml:space="preserve">Mesleki </w:t>
            </w:r>
            <w:r>
              <w:rPr>
                <w:rFonts w:asciiTheme="minorHAnsi" w:hAnsiTheme="minorHAnsi" w:cstheme="minorHAnsi"/>
                <w:color w:val="000000"/>
                <w:sz w:val="18"/>
                <w:szCs w:val="18"/>
              </w:rPr>
              <w:t>İngilizce</w:t>
            </w:r>
            <w:r w:rsidRPr="00092B1F">
              <w:rPr>
                <w:rFonts w:asciiTheme="minorHAnsi" w:hAnsiTheme="minorHAnsi" w:cstheme="minorHAnsi"/>
                <w:color w:val="000000"/>
                <w:sz w:val="18"/>
                <w:szCs w:val="18"/>
              </w:rPr>
              <w:t>-IV</w:t>
            </w:r>
          </w:p>
        </w:tc>
      </w:tr>
      <w:tr w:rsidR="00730198" w:rsidRPr="00092B1F" w14:paraId="6D9A10B2" w14:textId="77777777" w:rsidTr="00880A93">
        <w:trPr>
          <w:trHeight w:val="287"/>
        </w:trPr>
        <w:tc>
          <w:tcPr>
            <w:tcW w:w="971" w:type="pct"/>
            <w:shd w:val="clear" w:color="auto" w:fill="auto"/>
            <w:noWrap/>
            <w:vAlign w:val="bottom"/>
            <w:hideMark/>
          </w:tcPr>
          <w:p w14:paraId="579761FD"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Dersin İngilizce Adı</w:t>
            </w:r>
          </w:p>
        </w:tc>
        <w:tc>
          <w:tcPr>
            <w:tcW w:w="4029" w:type="pct"/>
            <w:gridSpan w:val="10"/>
            <w:shd w:val="clear" w:color="auto" w:fill="auto"/>
            <w:noWrap/>
            <w:vAlign w:val="bottom"/>
            <w:hideMark/>
          </w:tcPr>
          <w:p w14:paraId="659704A5" w14:textId="77777777" w:rsidR="00730198" w:rsidRPr="00092B1F" w:rsidRDefault="00730198" w:rsidP="00880A93">
            <w:pPr>
              <w:spacing w:after="0" w:line="240" w:lineRule="auto"/>
              <w:rPr>
                <w:rFonts w:asciiTheme="minorHAnsi" w:hAnsiTheme="minorHAnsi" w:cstheme="minorHAnsi"/>
                <w:color w:val="000000"/>
                <w:sz w:val="18"/>
                <w:szCs w:val="18"/>
              </w:rPr>
            </w:pPr>
            <w:r w:rsidRPr="00092B1F">
              <w:rPr>
                <w:rFonts w:asciiTheme="minorHAnsi" w:hAnsiTheme="minorHAnsi" w:cstheme="minorHAnsi"/>
                <w:color w:val="000000"/>
                <w:sz w:val="18"/>
                <w:szCs w:val="18"/>
              </w:rPr>
              <w:t xml:space="preserve">Vocational </w:t>
            </w:r>
            <w:r>
              <w:rPr>
                <w:rFonts w:asciiTheme="minorHAnsi" w:hAnsiTheme="minorHAnsi" w:cstheme="minorHAnsi"/>
                <w:color w:val="000000"/>
                <w:sz w:val="18"/>
                <w:szCs w:val="18"/>
              </w:rPr>
              <w:t>English</w:t>
            </w:r>
            <w:r w:rsidRPr="00092B1F">
              <w:rPr>
                <w:rFonts w:asciiTheme="minorHAnsi" w:hAnsiTheme="minorHAnsi" w:cstheme="minorHAnsi"/>
                <w:color w:val="000000"/>
                <w:sz w:val="18"/>
                <w:szCs w:val="18"/>
              </w:rPr>
              <w:t>-IV</w:t>
            </w:r>
          </w:p>
        </w:tc>
      </w:tr>
      <w:tr w:rsidR="00730198" w:rsidRPr="00092B1F" w14:paraId="2297CA82" w14:textId="77777777" w:rsidTr="00880A93">
        <w:trPr>
          <w:trHeight w:val="284"/>
        </w:trPr>
        <w:tc>
          <w:tcPr>
            <w:tcW w:w="971" w:type="pct"/>
            <w:shd w:val="clear" w:color="auto" w:fill="auto"/>
            <w:vAlign w:val="center"/>
            <w:hideMark/>
          </w:tcPr>
          <w:p w14:paraId="4A7F65F0"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Ön Koşul Dersleri</w:t>
            </w:r>
          </w:p>
        </w:tc>
        <w:tc>
          <w:tcPr>
            <w:tcW w:w="4029" w:type="pct"/>
            <w:gridSpan w:val="10"/>
            <w:shd w:val="clear" w:color="auto" w:fill="auto"/>
            <w:vAlign w:val="center"/>
            <w:hideMark/>
          </w:tcPr>
          <w:p w14:paraId="147689F9" w14:textId="77777777" w:rsidR="00730198" w:rsidRPr="00092B1F" w:rsidRDefault="00730198" w:rsidP="00880A93">
            <w:pPr>
              <w:spacing w:after="0" w:line="240" w:lineRule="auto"/>
              <w:rPr>
                <w:rFonts w:asciiTheme="minorHAnsi" w:hAnsiTheme="minorHAnsi" w:cstheme="minorHAnsi"/>
                <w:color w:val="000000"/>
                <w:sz w:val="18"/>
                <w:szCs w:val="18"/>
              </w:rPr>
            </w:pPr>
            <w:r w:rsidRPr="00092B1F">
              <w:rPr>
                <w:rFonts w:asciiTheme="minorHAnsi" w:hAnsiTheme="minorHAnsi" w:cstheme="minorHAnsi"/>
                <w:color w:val="000000"/>
                <w:sz w:val="18"/>
                <w:szCs w:val="18"/>
              </w:rPr>
              <w:t>Yok</w:t>
            </w:r>
          </w:p>
        </w:tc>
      </w:tr>
      <w:tr w:rsidR="00730198" w:rsidRPr="00092B1F" w14:paraId="2E5E7487" w14:textId="77777777" w:rsidTr="00880A93">
        <w:trPr>
          <w:trHeight w:val="284"/>
        </w:trPr>
        <w:tc>
          <w:tcPr>
            <w:tcW w:w="971" w:type="pct"/>
            <w:shd w:val="clear" w:color="auto" w:fill="auto"/>
            <w:vAlign w:val="center"/>
            <w:hideMark/>
          </w:tcPr>
          <w:p w14:paraId="3440A7C8"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Dersin Dili</w:t>
            </w:r>
          </w:p>
        </w:tc>
        <w:tc>
          <w:tcPr>
            <w:tcW w:w="4029" w:type="pct"/>
            <w:gridSpan w:val="10"/>
            <w:shd w:val="clear" w:color="auto" w:fill="auto"/>
            <w:vAlign w:val="center"/>
            <w:hideMark/>
          </w:tcPr>
          <w:p w14:paraId="2F71733B" w14:textId="77777777" w:rsidR="00730198" w:rsidRPr="00092B1F" w:rsidRDefault="00730198" w:rsidP="00880A93">
            <w:pPr>
              <w:spacing w:after="0" w:line="240" w:lineRule="auto"/>
              <w:rPr>
                <w:rFonts w:asciiTheme="minorHAnsi" w:hAnsiTheme="minorHAnsi" w:cstheme="minorHAnsi"/>
                <w:bCs/>
                <w:color w:val="000000"/>
                <w:sz w:val="18"/>
                <w:szCs w:val="18"/>
              </w:rPr>
            </w:pPr>
            <w:r w:rsidRPr="00092B1F">
              <w:rPr>
                <w:rFonts w:asciiTheme="minorHAnsi" w:hAnsiTheme="minorHAnsi" w:cstheme="minorHAnsi"/>
                <w:bCs/>
                <w:color w:val="000000"/>
                <w:sz w:val="18"/>
                <w:szCs w:val="18"/>
              </w:rPr>
              <w:t>Türkçe</w:t>
            </w:r>
          </w:p>
        </w:tc>
      </w:tr>
      <w:tr w:rsidR="00730198" w:rsidRPr="00092B1F" w14:paraId="50C69AE7" w14:textId="77777777" w:rsidTr="00880A93">
        <w:trPr>
          <w:trHeight w:val="284"/>
        </w:trPr>
        <w:tc>
          <w:tcPr>
            <w:tcW w:w="971" w:type="pct"/>
            <w:shd w:val="clear" w:color="auto" w:fill="auto"/>
            <w:vAlign w:val="center"/>
            <w:hideMark/>
          </w:tcPr>
          <w:p w14:paraId="78A92D91"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Dersin Seviyesi</w:t>
            </w:r>
          </w:p>
        </w:tc>
        <w:tc>
          <w:tcPr>
            <w:tcW w:w="4029" w:type="pct"/>
            <w:gridSpan w:val="10"/>
            <w:shd w:val="clear" w:color="auto" w:fill="auto"/>
            <w:vAlign w:val="center"/>
            <w:hideMark/>
          </w:tcPr>
          <w:p w14:paraId="0D45FB4E"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color w:val="000000"/>
                <w:sz w:val="18"/>
                <w:szCs w:val="18"/>
              </w:rPr>
              <w:t>Lisans</w:t>
            </w:r>
          </w:p>
        </w:tc>
      </w:tr>
      <w:tr w:rsidR="00730198" w:rsidRPr="00092B1F" w14:paraId="32626FA3" w14:textId="77777777" w:rsidTr="00880A93">
        <w:trPr>
          <w:trHeight w:val="284"/>
        </w:trPr>
        <w:tc>
          <w:tcPr>
            <w:tcW w:w="971" w:type="pct"/>
            <w:shd w:val="clear" w:color="auto" w:fill="auto"/>
            <w:vAlign w:val="center"/>
            <w:hideMark/>
          </w:tcPr>
          <w:p w14:paraId="6E317944"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Dersin Türü</w:t>
            </w:r>
          </w:p>
        </w:tc>
        <w:tc>
          <w:tcPr>
            <w:tcW w:w="4029" w:type="pct"/>
            <w:gridSpan w:val="10"/>
            <w:shd w:val="clear" w:color="auto" w:fill="auto"/>
            <w:vAlign w:val="center"/>
            <w:hideMark/>
          </w:tcPr>
          <w:p w14:paraId="7B060E60"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color w:val="000000"/>
                <w:sz w:val="18"/>
                <w:szCs w:val="18"/>
              </w:rPr>
              <w:t>Zorunlu</w:t>
            </w:r>
          </w:p>
        </w:tc>
      </w:tr>
      <w:tr w:rsidR="00730198" w:rsidRPr="00092B1F" w14:paraId="4AE42955" w14:textId="77777777" w:rsidTr="00880A93">
        <w:trPr>
          <w:trHeight w:val="284"/>
        </w:trPr>
        <w:tc>
          <w:tcPr>
            <w:tcW w:w="971" w:type="pct"/>
            <w:shd w:val="clear" w:color="auto" w:fill="auto"/>
            <w:vAlign w:val="center"/>
            <w:hideMark/>
          </w:tcPr>
          <w:p w14:paraId="05619650"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Dersin Koordinatörü</w:t>
            </w:r>
          </w:p>
        </w:tc>
        <w:tc>
          <w:tcPr>
            <w:tcW w:w="4029" w:type="pct"/>
            <w:gridSpan w:val="10"/>
            <w:shd w:val="clear" w:color="auto" w:fill="auto"/>
            <w:vAlign w:val="center"/>
            <w:hideMark/>
          </w:tcPr>
          <w:p w14:paraId="0BD0233A" w14:textId="4E31010E" w:rsidR="00730198" w:rsidRPr="00092B1F" w:rsidRDefault="00A34899" w:rsidP="00880A93">
            <w:pPr>
              <w:spacing w:after="0" w:line="240" w:lineRule="auto"/>
              <w:rPr>
                <w:rFonts w:asciiTheme="minorHAnsi" w:hAnsiTheme="minorHAnsi" w:cstheme="minorHAnsi"/>
                <w:color w:val="000000"/>
                <w:sz w:val="18"/>
                <w:szCs w:val="18"/>
              </w:rPr>
            </w:pPr>
            <w:r w:rsidRPr="00A34899">
              <w:rPr>
                <w:rFonts w:asciiTheme="minorHAnsi" w:hAnsiTheme="minorHAnsi" w:cstheme="minorHAnsi"/>
                <w:sz w:val="18"/>
                <w:szCs w:val="18"/>
              </w:rPr>
              <w:t>Doç. Dr. Mehmet ŞİMŞEK</w:t>
            </w:r>
          </w:p>
        </w:tc>
      </w:tr>
      <w:tr w:rsidR="00730198" w:rsidRPr="00092B1F" w14:paraId="2564CAA5" w14:textId="77777777" w:rsidTr="00880A93">
        <w:trPr>
          <w:trHeight w:val="284"/>
        </w:trPr>
        <w:tc>
          <w:tcPr>
            <w:tcW w:w="971" w:type="pct"/>
            <w:shd w:val="clear" w:color="auto" w:fill="auto"/>
            <w:vAlign w:val="center"/>
            <w:hideMark/>
          </w:tcPr>
          <w:p w14:paraId="2E1283BD"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Dersi Verenler</w:t>
            </w:r>
          </w:p>
        </w:tc>
        <w:tc>
          <w:tcPr>
            <w:tcW w:w="4029" w:type="pct"/>
            <w:gridSpan w:val="10"/>
            <w:shd w:val="clear" w:color="auto" w:fill="auto"/>
            <w:vAlign w:val="center"/>
            <w:hideMark/>
          </w:tcPr>
          <w:p w14:paraId="1754A5AE" w14:textId="77777777" w:rsidR="00730198" w:rsidRPr="00092B1F" w:rsidRDefault="00730198" w:rsidP="00880A93">
            <w:pPr>
              <w:spacing w:after="0" w:line="240" w:lineRule="auto"/>
              <w:rPr>
                <w:rFonts w:asciiTheme="minorHAnsi" w:hAnsiTheme="minorHAnsi" w:cstheme="minorHAnsi"/>
                <w:color w:val="000000"/>
                <w:sz w:val="18"/>
                <w:szCs w:val="18"/>
              </w:rPr>
            </w:pPr>
          </w:p>
        </w:tc>
      </w:tr>
      <w:tr w:rsidR="00730198" w:rsidRPr="00092B1F" w14:paraId="29219557" w14:textId="77777777" w:rsidTr="00880A93">
        <w:trPr>
          <w:trHeight w:val="284"/>
        </w:trPr>
        <w:tc>
          <w:tcPr>
            <w:tcW w:w="971" w:type="pct"/>
            <w:shd w:val="clear" w:color="auto" w:fill="auto"/>
            <w:vAlign w:val="center"/>
            <w:hideMark/>
          </w:tcPr>
          <w:p w14:paraId="26BEEBE4"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Dersin Yardımcıları</w:t>
            </w:r>
          </w:p>
        </w:tc>
        <w:tc>
          <w:tcPr>
            <w:tcW w:w="4029" w:type="pct"/>
            <w:gridSpan w:val="10"/>
            <w:shd w:val="clear" w:color="auto" w:fill="auto"/>
            <w:vAlign w:val="center"/>
            <w:hideMark/>
          </w:tcPr>
          <w:p w14:paraId="056C5C67" w14:textId="77777777" w:rsidR="00730198" w:rsidRPr="00092B1F" w:rsidRDefault="00730198" w:rsidP="00880A93">
            <w:pPr>
              <w:spacing w:after="0" w:line="240" w:lineRule="auto"/>
              <w:rPr>
                <w:rFonts w:asciiTheme="minorHAnsi" w:hAnsiTheme="minorHAnsi" w:cstheme="minorHAnsi"/>
                <w:bCs/>
                <w:color w:val="000000"/>
                <w:sz w:val="18"/>
                <w:szCs w:val="18"/>
              </w:rPr>
            </w:pPr>
          </w:p>
        </w:tc>
      </w:tr>
      <w:tr w:rsidR="00730198" w:rsidRPr="00092B1F" w14:paraId="79D9DF82" w14:textId="77777777" w:rsidTr="00880A93">
        <w:trPr>
          <w:trHeight w:val="745"/>
        </w:trPr>
        <w:tc>
          <w:tcPr>
            <w:tcW w:w="971" w:type="pct"/>
            <w:shd w:val="clear" w:color="auto" w:fill="auto"/>
            <w:vAlign w:val="center"/>
            <w:hideMark/>
          </w:tcPr>
          <w:p w14:paraId="086AEDBF"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Dersin Amacı</w:t>
            </w:r>
          </w:p>
        </w:tc>
        <w:tc>
          <w:tcPr>
            <w:tcW w:w="4029" w:type="pct"/>
            <w:gridSpan w:val="10"/>
            <w:shd w:val="clear" w:color="auto" w:fill="auto"/>
            <w:vAlign w:val="center"/>
            <w:hideMark/>
          </w:tcPr>
          <w:p w14:paraId="092F6246" w14:textId="77777777" w:rsidR="00730198" w:rsidRPr="00092B1F" w:rsidRDefault="00730198" w:rsidP="00880A93">
            <w:pPr>
              <w:spacing w:after="0" w:line="240" w:lineRule="auto"/>
              <w:jc w:val="both"/>
              <w:rPr>
                <w:rFonts w:asciiTheme="minorHAnsi" w:hAnsiTheme="minorHAnsi" w:cstheme="minorHAnsi"/>
                <w:bCs/>
                <w:sz w:val="18"/>
                <w:szCs w:val="18"/>
              </w:rPr>
            </w:pPr>
            <w:r w:rsidRPr="00092B1F">
              <w:rPr>
                <w:rFonts w:asciiTheme="minorHAnsi" w:hAnsiTheme="minorHAnsi"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730198" w:rsidRPr="00092B1F" w14:paraId="062879C4" w14:textId="77777777" w:rsidTr="00880A93">
        <w:trPr>
          <w:trHeight w:val="284"/>
        </w:trPr>
        <w:tc>
          <w:tcPr>
            <w:tcW w:w="971" w:type="pct"/>
            <w:shd w:val="clear" w:color="auto" w:fill="auto"/>
            <w:vAlign w:val="center"/>
            <w:hideMark/>
          </w:tcPr>
          <w:p w14:paraId="36607464"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Dersin Kısa İçeriği</w:t>
            </w:r>
          </w:p>
        </w:tc>
        <w:tc>
          <w:tcPr>
            <w:tcW w:w="4029" w:type="pct"/>
            <w:gridSpan w:val="10"/>
            <w:shd w:val="clear" w:color="auto" w:fill="auto"/>
            <w:vAlign w:val="center"/>
            <w:hideMark/>
          </w:tcPr>
          <w:p w14:paraId="2D5DE50A" w14:textId="77777777" w:rsidR="00730198" w:rsidRPr="00092B1F" w:rsidRDefault="00730198" w:rsidP="00880A93">
            <w:pPr>
              <w:spacing w:after="0" w:line="240" w:lineRule="auto"/>
              <w:rPr>
                <w:rFonts w:asciiTheme="minorHAnsi" w:hAnsiTheme="minorHAnsi" w:cstheme="minorHAnsi"/>
                <w:sz w:val="18"/>
                <w:szCs w:val="18"/>
              </w:rPr>
            </w:pPr>
            <w:r w:rsidRPr="00092B1F">
              <w:rPr>
                <w:rFonts w:asciiTheme="minorHAnsi" w:hAnsiTheme="minorHAnsi" w:cstheme="minorHAnsi"/>
                <w:sz w:val="18"/>
                <w:szCs w:val="18"/>
                <w:shd w:val="clear" w:color="auto" w:fill="FFFFFF"/>
              </w:rPr>
              <w:t xml:space="preserve">Avrupa dil portföyü B1 genel düzeyinde ingilizce kullanılarak turizm ve </w:t>
            </w:r>
            <w:proofErr w:type="gramStart"/>
            <w:r w:rsidRPr="00092B1F">
              <w:rPr>
                <w:rFonts w:asciiTheme="minorHAnsi" w:hAnsiTheme="minorHAnsi" w:cstheme="minorHAnsi"/>
                <w:sz w:val="18"/>
                <w:szCs w:val="18"/>
                <w:shd w:val="clear" w:color="auto" w:fill="FFFFFF"/>
              </w:rPr>
              <w:t>rekreasyon</w:t>
            </w:r>
            <w:proofErr w:type="gramEnd"/>
            <w:r w:rsidRPr="00092B1F">
              <w:rPr>
                <w:rFonts w:asciiTheme="minorHAnsi" w:hAnsiTheme="minorHAnsi" w:cstheme="minorHAnsi"/>
                <w:sz w:val="18"/>
                <w:szCs w:val="18"/>
                <w:shd w:val="clear" w:color="auto" w:fill="FFFFFF"/>
              </w:rPr>
              <w:t xml:space="preserve"> alanındaki bilgileri izleme becerisi kazanılır.</w:t>
            </w:r>
          </w:p>
        </w:tc>
      </w:tr>
      <w:tr w:rsidR="00730198" w:rsidRPr="00092B1F" w14:paraId="0F679AC0" w14:textId="77777777" w:rsidTr="00880A93">
        <w:trPr>
          <w:trHeight w:val="70"/>
        </w:trPr>
        <w:tc>
          <w:tcPr>
            <w:tcW w:w="5000" w:type="pct"/>
            <w:gridSpan w:val="11"/>
            <w:shd w:val="clear" w:color="auto" w:fill="auto"/>
            <w:noWrap/>
            <w:vAlign w:val="bottom"/>
            <w:hideMark/>
          </w:tcPr>
          <w:p w14:paraId="59D41278" w14:textId="77777777" w:rsidR="00730198" w:rsidRDefault="00730198" w:rsidP="00880A93">
            <w:pPr>
              <w:spacing w:after="0" w:line="240" w:lineRule="auto"/>
              <w:rPr>
                <w:rFonts w:asciiTheme="minorHAnsi" w:hAnsiTheme="minorHAnsi" w:cstheme="minorHAnsi"/>
                <w:color w:val="000000"/>
                <w:sz w:val="18"/>
                <w:szCs w:val="18"/>
              </w:rPr>
            </w:pPr>
          </w:p>
          <w:p w14:paraId="37D55D43" w14:textId="77777777" w:rsidR="00730198" w:rsidRPr="00092B1F" w:rsidRDefault="00730198" w:rsidP="00880A93">
            <w:pPr>
              <w:spacing w:after="0" w:line="240" w:lineRule="auto"/>
              <w:rPr>
                <w:rFonts w:asciiTheme="minorHAnsi" w:hAnsiTheme="minorHAnsi" w:cstheme="minorHAnsi"/>
                <w:color w:val="000000"/>
                <w:sz w:val="18"/>
                <w:szCs w:val="18"/>
              </w:rPr>
            </w:pPr>
          </w:p>
        </w:tc>
      </w:tr>
      <w:tr w:rsidR="00730198" w:rsidRPr="00092B1F" w14:paraId="1CBEBAE4" w14:textId="77777777" w:rsidTr="00880A93">
        <w:trPr>
          <w:trHeight w:val="284"/>
        </w:trPr>
        <w:tc>
          <w:tcPr>
            <w:tcW w:w="5000" w:type="pct"/>
            <w:gridSpan w:val="11"/>
            <w:shd w:val="clear" w:color="auto" w:fill="auto"/>
            <w:vAlign w:val="center"/>
            <w:hideMark/>
          </w:tcPr>
          <w:p w14:paraId="14A86F33"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Dersin Öğrenme Çıktıları</w:t>
            </w:r>
          </w:p>
        </w:tc>
      </w:tr>
      <w:tr w:rsidR="00730198" w:rsidRPr="00092B1F" w14:paraId="1484C59C" w14:textId="77777777" w:rsidTr="00880A93">
        <w:trPr>
          <w:trHeight w:val="284"/>
        </w:trPr>
        <w:tc>
          <w:tcPr>
            <w:tcW w:w="971" w:type="pct"/>
            <w:shd w:val="clear" w:color="auto" w:fill="auto"/>
            <w:vAlign w:val="center"/>
            <w:hideMark/>
          </w:tcPr>
          <w:p w14:paraId="5C147B9E" w14:textId="77777777" w:rsidR="00730198" w:rsidRPr="00092B1F" w:rsidRDefault="00730198" w:rsidP="00880A93">
            <w:pPr>
              <w:spacing w:after="0" w:line="240" w:lineRule="auto"/>
              <w:rPr>
                <w:rFonts w:asciiTheme="minorHAnsi" w:hAnsiTheme="minorHAnsi" w:cstheme="minorHAnsi"/>
                <w:color w:val="000000"/>
                <w:sz w:val="18"/>
                <w:szCs w:val="18"/>
              </w:rPr>
            </w:pPr>
            <w:r w:rsidRPr="00092B1F">
              <w:rPr>
                <w:rFonts w:asciiTheme="minorHAnsi" w:hAnsiTheme="minorHAnsi" w:cstheme="minorHAnsi"/>
                <w:color w:val="000000"/>
                <w:sz w:val="18"/>
                <w:szCs w:val="18"/>
              </w:rPr>
              <w:t>ÖÇ-1</w:t>
            </w:r>
          </w:p>
        </w:tc>
        <w:tc>
          <w:tcPr>
            <w:tcW w:w="4029" w:type="pct"/>
            <w:gridSpan w:val="10"/>
            <w:shd w:val="clear" w:color="auto" w:fill="auto"/>
            <w:vAlign w:val="center"/>
            <w:hideMark/>
          </w:tcPr>
          <w:p w14:paraId="18D73E7B" w14:textId="77777777" w:rsidR="00730198" w:rsidRPr="00092B1F" w:rsidRDefault="00730198" w:rsidP="00880A93">
            <w:pPr>
              <w:spacing w:after="0" w:line="240" w:lineRule="auto"/>
              <w:rPr>
                <w:rFonts w:asciiTheme="minorHAnsi" w:hAnsiTheme="minorHAnsi" w:cstheme="minorHAnsi"/>
                <w:sz w:val="18"/>
                <w:szCs w:val="18"/>
              </w:rPr>
            </w:pPr>
            <w:r w:rsidRPr="00092B1F">
              <w:rPr>
                <w:rFonts w:asciiTheme="minorHAnsi" w:hAnsiTheme="minorHAnsi" w:cstheme="minorHAnsi"/>
                <w:sz w:val="18"/>
                <w:szCs w:val="18"/>
                <w:shd w:val="clear" w:color="auto" w:fill="FFFFFF"/>
              </w:rPr>
              <w:t>Sektörde kullanacağı mesleki kavramları anlar ve konuşur</w:t>
            </w:r>
          </w:p>
        </w:tc>
      </w:tr>
      <w:tr w:rsidR="00730198" w:rsidRPr="00092B1F" w14:paraId="7616AC16" w14:textId="77777777" w:rsidTr="00880A93">
        <w:trPr>
          <w:trHeight w:val="284"/>
        </w:trPr>
        <w:tc>
          <w:tcPr>
            <w:tcW w:w="971" w:type="pct"/>
            <w:shd w:val="clear" w:color="auto" w:fill="auto"/>
            <w:vAlign w:val="center"/>
            <w:hideMark/>
          </w:tcPr>
          <w:p w14:paraId="449DABBE" w14:textId="77777777" w:rsidR="00730198" w:rsidRPr="00092B1F" w:rsidRDefault="00730198" w:rsidP="00880A93">
            <w:pPr>
              <w:spacing w:after="0" w:line="240" w:lineRule="auto"/>
              <w:rPr>
                <w:rFonts w:asciiTheme="minorHAnsi" w:hAnsiTheme="minorHAnsi" w:cstheme="minorHAnsi"/>
                <w:color w:val="000000"/>
                <w:sz w:val="18"/>
                <w:szCs w:val="18"/>
              </w:rPr>
            </w:pPr>
            <w:r w:rsidRPr="00092B1F">
              <w:rPr>
                <w:rFonts w:asciiTheme="minorHAnsi" w:hAnsiTheme="minorHAnsi" w:cstheme="minorHAnsi"/>
                <w:color w:val="000000"/>
                <w:sz w:val="18"/>
                <w:szCs w:val="18"/>
              </w:rPr>
              <w:t>ÖÇ-2</w:t>
            </w:r>
          </w:p>
        </w:tc>
        <w:tc>
          <w:tcPr>
            <w:tcW w:w="4029" w:type="pct"/>
            <w:gridSpan w:val="10"/>
            <w:shd w:val="clear" w:color="auto" w:fill="auto"/>
            <w:vAlign w:val="center"/>
            <w:hideMark/>
          </w:tcPr>
          <w:p w14:paraId="6FD26918" w14:textId="77777777" w:rsidR="00730198" w:rsidRPr="00092B1F" w:rsidRDefault="00730198" w:rsidP="00880A93">
            <w:pPr>
              <w:shd w:val="clear" w:color="auto" w:fill="FFFFFF"/>
              <w:spacing w:before="100" w:beforeAutospacing="1" w:after="0" w:line="240" w:lineRule="auto"/>
              <w:rPr>
                <w:rFonts w:asciiTheme="minorHAnsi" w:hAnsiTheme="minorHAnsi" w:cstheme="minorHAnsi"/>
                <w:sz w:val="18"/>
                <w:szCs w:val="18"/>
              </w:rPr>
            </w:pPr>
            <w:r w:rsidRPr="00092B1F">
              <w:rPr>
                <w:rFonts w:asciiTheme="minorHAnsi" w:hAnsiTheme="minorHAnsi" w:cstheme="minorHAnsi"/>
                <w:sz w:val="18"/>
                <w:szCs w:val="18"/>
              </w:rPr>
              <w:t>Resmi ortamda yazışmalar yapmak için yararlanacağı kavramları ve kalıpları öğrenir</w:t>
            </w:r>
          </w:p>
        </w:tc>
      </w:tr>
      <w:tr w:rsidR="00730198" w:rsidRPr="00092B1F" w14:paraId="5FDA0AB6" w14:textId="77777777" w:rsidTr="00880A93">
        <w:trPr>
          <w:trHeight w:val="284"/>
        </w:trPr>
        <w:tc>
          <w:tcPr>
            <w:tcW w:w="971" w:type="pct"/>
            <w:shd w:val="clear" w:color="auto" w:fill="auto"/>
            <w:vAlign w:val="center"/>
            <w:hideMark/>
          </w:tcPr>
          <w:p w14:paraId="5ED4B742" w14:textId="77777777" w:rsidR="00730198" w:rsidRPr="00092B1F" w:rsidRDefault="00730198" w:rsidP="00880A93">
            <w:pPr>
              <w:spacing w:after="0" w:line="240" w:lineRule="auto"/>
              <w:rPr>
                <w:rFonts w:asciiTheme="minorHAnsi" w:hAnsiTheme="minorHAnsi" w:cstheme="minorHAnsi"/>
                <w:color w:val="000000"/>
                <w:sz w:val="18"/>
                <w:szCs w:val="18"/>
              </w:rPr>
            </w:pPr>
            <w:r w:rsidRPr="00092B1F">
              <w:rPr>
                <w:rFonts w:asciiTheme="minorHAnsi" w:hAnsiTheme="minorHAnsi" w:cstheme="minorHAnsi"/>
                <w:color w:val="000000"/>
                <w:sz w:val="18"/>
                <w:szCs w:val="18"/>
              </w:rPr>
              <w:t>ÖÇ-3</w:t>
            </w:r>
          </w:p>
        </w:tc>
        <w:tc>
          <w:tcPr>
            <w:tcW w:w="4029" w:type="pct"/>
            <w:gridSpan w:val="10"/>
            <w:shd w:val="clear" w:color="auto" w:fill="auto"/>
            <w:vAlign w:val="center"/>
            <w:hideMark/>
          </w:tcPr>
          <w:p w14:paraId="21875524" w14:textId="77777777" w:rsidR="00730198" w:rsidRPr="00092B1F" w:rsidRDefault="00730198" w:rsidP="00880A93">
            <w:pPr>
              <w:shd w:val="clear" w:color="auto" w:fill="FFFFFF"/>
              <w:spacing w:before="100" w:beforeAutospacing="1" w:after="0" w:line="240" w:lineRule="auto"/>
              <w:rPr>
                <w:rFonts w:asciiTheme="minorHAnsi" w:hAnsiTheme="minorHAnsi" w:cstheme="minorHAnsi"/>
                <w:sz w:val="18"/>
                <w:szCs w:val="18"/>
              </w:rPr>
            </w:pPr>
            <w:r w:rsidRPr="00092B1F">
              <w:rPr>
                <w:rFonts w:asciiTheme="minorHAnsi" w:hAnsiTheme="minorHAnsi" w:cstheme="minorHAnsi"/>
                <w:sz w:val="18"/>
                <w:szCs w:val="18"/>
              </w:rPr>
              <w:t>Yabancı dilden meslek alanında yararlanır</w:t>
            </w:r>
          </w:p>
        </w:tc>
      </w:tr>
      <w:tr w:rsidR="00730198" w:rsidRPr="00092B1F" w14:paraId="4BB3C9CF" w14:textId="77777777" w:rsidTr="00880A93">
        <w:trPr>
          <w:trHeight w:val="284"/>
        </w:trPr>
        <w:tc>
          <w:tcPr>
            <w:tcW w:w="971" w:type="pct"/>
            <w:shd w:val="clear" w:color="auto" w:fill="auto"/>
            <w:vAlign w:val="center"/>
            <w:hideMark/>
          </w:tcPr>
          <w:p w14:paraId="4AD9D0A4" w14:textId="77777777" w:rsidR="00730198" w:rsidRPr="00092B1F" w:rsidRDefault="00730198" w:rsidP="00880A93">
            <w:pPr>
              <w:spacing w:after="0" w:line="240" w:lineRule="auto"/>
              <w:rPr>
                <w:rFonts w:asciiTheme="minorHAnsi" w:hAnsiTheme="minorHAnsi" w:cstheme="minorHAnsi"/>
                <w:color w:val="000000"/>
                <w:sz w:val="18"/>
                <w:szCs w:val="18"/>
              </w:rPr>
            </w:pPr>
            <w:r w:rsidRPr="00092B1F">
              <w:rPr>
                <w:rFonts w:asciiTheme="minorHAnsi" w:hAnsiTheme="minorHAnsi" w:cstheme="minorHAnsi"/>
                <w:color w:val="000000"/>
                <w:sz w:val="18"/>
                <w:szCs w:val="18"/>
              </w:rPr>
              <w:t>ÖÇ-4</w:t>
            </w:r>
          </w:p>
        </w:tc>
        <w:tc>
          <w:tcPr>
            <w:tcW w:w="4029" w:type="pct"/>
            <w:gridSpan w:val="10"/>
            <w:shd w:val="clear" w:color="auto" w:fill="auto"/>
            <w:vAlign w:val="center"/>
            <w:hideMark/>
          </w:tcPr>
          <w:p w14:paraId="21260C55" w14:textId="77777777" w:rsidR="00730198" w:rsidRPr="00092B1F" w:rsidRDefault="00730198" w:rsidP="00880A93">
            <w:pPr>
              <w:spacing w:after="0" w:line="240" w:lineRule="auto"/>
              <w:rPr>
                <w:rFonts w:asciiTheme="minorHAnsi" w:hAnsiTheme="minorHAnsi" w:cstheme="minorHAnsi"/>
                <w:sz w:val="18"/>
                <w:szCs w:val="18"/>
              </w:rPr>
            </w:pPr>
            <w:r w:rsidRPr="00092B1F">
              <w:rPr>
                <w:rFonts w:asciiTheme="minorHAnsi" w:hAnsiTheme="minorHAnsi" w:cstheme="minorHAnsi"/>
                <w:sz w:val="18"/>
                <w:szCs w:val="18"/>
              </w:rPr>
              <w:t xml:space="preserve">Yabancı dilini geliştirmek için </w:t>
            </w:r>
            <w:proofErr w:type="gramStart"/>
            <w:r w:rsidRPr="00092B1F">
              <w:rPr>
                <w:rFonts w:asciiTheme="minorHAnsi" w:hAnsiTheme="minorHAnsi" w:cstheme="minorHAnsi"/>
                <w:sz w:val="18"/>
                <w:szCs w:val="18"/>
              </w:rPr>
              <w:t>motivasyona</w:t>
            </w:r>
            <w:proofErr w:type="gramEnd"/>
            <w:r w:rsidRPr="00092B1F">
              <w:rPr>
                <w:rFonts w:asciiTheme="minorHAnsi" w:hAnsiTheme="minorHAnsi" w:cstheme="minorHAnsi"/>
                <w:sz w:val="18"/>
                <w:szCs w:val="18"/>
              </w:rPr>
              <w:t xml:space="preserve"> sahip olur</w:t>
            </w:r>
          </w:p>
        </w:tc>
      </w:tr>
      <w:tr w:rsidR="00730198" w:rsidRPr="00092B1F" w14:paraId="0B35AA7D" w14:textId="77777777" w:rsidTr="00880A93">
        <w:trPr>
          <w:trHeight w:val="284"/>
        </w:trPr>
        <w:tc>
          <w:tcPr>
            <w:tcW w:w="971" w:type="pct"/>
            <w:shd w:val="clear" w:color="auto" w:fill="auto"/>
            <w:vAlign w:val="center"/>
            <w:hideMark/>
          </w:tcPr>
          <w:p w14:paraId="4B51D521" w14:textId="77777777" w:rsidR="00730198" w:rsidRPr="00092B1F" w:rsidRDefault="00730198" w:rsidP="00880A93">
            <w:pPr>
              <w:spacing w:after="0" w:line="240" w:lineRule="auto"/>
              <w:rPr>
                <w:rFonts w:asciiTheme="minorHAnsi" w:hAnsiTheme="minorHAnsi" w:cstheme="minorHAnsi"/>
                <w:color w:val="000000"/>
                <w:sz w:val="18"/>
                <w:szCs w:val="18"/>
              </w:rPr>
            </w:pPr>
            <w:r w:rsidRPr="00092B1F">
              <w:rPr>
                <w:rFonts w:asciiTheme="minorHAnsi" w:hAnsiTheme="minorHAnsi" w:cstheme="minorHAnsi"/>
                <w:color w:val="000000"/>
                <w:sz w:val="18"/>
                <w:szCs w:val="18"/>
              </w:rPr>
              <w:t>ÖÇ-5</w:t>
            </w:r>
          </w:p>
        </w:tc>
        <w:tc>
          <w:tcPr>
            <w:tcW w:w="4029" w:type="pct"/>
            <w:gridSpan w:val="10"/>
            <w:shd w:val="clear" w:color="auto" w:fill="auto"/>
            <w:vAlign w:val="center"/>
            <w:hideMark/>
          </w:tcPr>
          <w:p w14:paraId="1D6A1F0B" w14:textId="77777777" w:rsidR="00730198" w:rsidRPr="00092B1F" w:rsidRDefault="00730198" w:rsidP="00880A93">
            <w:pPr>
              <w:spacing w:after="0" w:line="240" w:lineRule="auto"/>
              <w:rPr>
                <w:rFonts w:asciiTheme="minorHAnsi" w:hAnsiTheme="minorHAnsi" w:cstheme="minorHAnsi"/>
                <w:sz w:val="18"/>
                <w:szCs w:val="18"/>
              </w:rPr>
            </w:pPr>
            <w:r w:rsidRPr="00092B1F">
              <w:rPr>
                <w:rFonts w:asciiTheme="minorHAnsi" w:hAnsiTheme="minorHAnsi" w:cstheme="minorHAnsi"/>
                <w:sz w:val="18"/>
                <w:szCs w:val="18"/>
              </w:rPr>
              <w:t>Yabancı dilde eksikliklerini geliştirmeye yönelik kişisel çalışmalar yapabilir</w:t>
            </w:r>
          </w:p>
        </w:tc>
      </w:tr>
      <w:tr w:rsidR="00730198" w:rsidRPr="00092B1F" w14:paraId="6028166E" w14:textId="77777777" w:rsidTr="00880A93">
        <w:trPr>
          <w:trHeight w:val="343"/>
        </w:trPr>
        <w:tc>
          <w:tcPr>
            <w:tcW w:w="5000" w:type="pct"/>
            <w:gridSpan w:val="11"/>
            <w:shd w:val="clear" w:color="auto" w:fill="auto"/>
            <w:noWrap/>
            <w:vAlign w:val="bottom"/>
            <w:hideMark/>
          </w:tcPr>
          <w:p w14:paraId="24DA2772" w14:textId="77777777" w:rsidR="00730198" w:rsidRPr="00092B1F" w:rsidRDefault="00730198" w:rsidP="00880A93">
            <w:pPr>
              <w:spacing w:after="0" w:line="240" w:lineRule="auto"/>
              <w:rPr>
                <w:rFonts w:asciiTheme="minorHAnsi" w:hAnsiTheme="minorHAnsi" w:cstheme="minorHAnsi"/>
                <w:color w:val="000000"/>
                <w:sz w:val="18"/>
                <w:szCs w:val="18"/>
              </w:rPr>
            </w:pPr>
          </w:p>
        </w:tc>
      </w:tr>
      <w:tr w:rsidR="00730198" w:rsidRPr="00092B1F" w14:paraId="12D78CAE" w14:textId="77777777" w:rsidTr="00880A93">
        <w:trPr>
          <w:trHeight w:val="284"/>
        </w:trPr>
        <w:tc>
          <w:tcPr>
            <w:tcW w:w="971" w:type="pct"/>
            <w:shd w:val="clear" w:color="auto" w:fill="auto"/>
            <w:vAlign w:val="center"/>
            <w:hideMark/>
          </w:tcPr>
          <w:p w14:paraId="7CF167E1"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Öğretim Yöntemleri</w:t>
            </w:r>
          </w:p>
        </w:tc>
        <w:tc>
          <w:tcPr>
            <w:tcW w:w="4029" w:type="pct"/>
            <w:gridSpan w:val="10"/>
            <w:shd w:val="clear" w:color="auto" w:fill="auto"/>
            <w:vAlign w:val="center"/>
            <w:hideMark/>
          </w:tcPr>
          <w:p w14:paraId="542B0E7C" w14:textId="77777777" w:rsidR="00730198" w:rsidRPr="00092B1F" w:rsidRDefault="00730198" w:rsidP="00880A93">
            <w:pPr>
              <w:spacing w:after="0" w:line="240" w:lineRule="auto"/>
              <w:rPr>
                <w:rFonts w:asciiTheme="minorHAnsi" w:hAnsiTheme="minorHAnsi" w:cstheme="minorHAnsi"/>
                <w:color w:val="000000"/>
                <w:sz w:val="18"/>
                <w:szCs w:val="18"/>
              </w:rPr>
            </w:pPr>
            <w:r w:rsidRPr="00092B1F">
              <w:rPr>
                <w:rFonts w:asciiTheme="minorHAnsi" w:hAnsiTheme="minorHAnsi" w:cstheme="minorHAnsi"/>
                <w:sz w:val="18"/>
                <w:szCs w:val="18"/>
              </w:rPr>
              <w:t>Kaynak kitap ve elektronik materyaller aracılığıyla dersin işlenmesi. Aktif, katılımcı ve öğrenme-araştırma odaklı bir anlayışla dersin yürütülmesi.</w:t>
            </w:r>
          </w:p>
        </w:tc>
      </w:tr>
      <w:tr w:rsidR="00730198" w:rsidRPr="00092B1F" w14:paraId="164DC133" w14:textId="77777777" w:rsidTr="00880A93">
        <w:trPr>
          <w:trHeight w:val="284"/>
        </w:trPr>
        <w:tc>
          <w:tcPr>
            <w:tcW w:w="971" w:type="pct"/>
            <w:shd w:val="clear" w:color="auto" w:fill="auto"/>
            <w:vAlign w:val="center"/>
            <w:hideMark/>
          </w:tcPr>
          <w:p w14:paraId="723CBCAF"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Ölçme Yöntemleri</w:t>
            </w:r>
          </w:p>
        </w:tc>
        <w:tc>
          <w:tcPr>
            <w:tcW w:w="4029" w:type="pct"/>
            <w:gridSpan w:val="10"/>
            <w:shd w:val="clear" w:color="auto" w:fill="auto"/>
            <w:vAlign w:val="center"/>
            <w:hideMark/>
          </w:tcPr>
          <w:p w14:paraId="1F1F7EBC" w14:textId="77777777" w:rsidR="00730198" w:rsidRPr="00092B1F" w:rsidRDefault="00730198" w:rsidP="00880A93">
            <w:pPr>
              <w:spacing w:after="0" w:line="240" w:lineRule="auto"/>
              <w:rPr>
                <w:rFonts w:asciiTheme="minorHAnsi" w:hAnsiTheme="minorHAnsi" w:cstheme="minorHAnsi"/>
                <w:color w:val="000000"/>
                <w:sz w:val="18"/>
                <w:szCs w:val="18"/>
              </w:rPr>
            </w:pPr>
            <w:r w:rsidRPr="00092B1F">
              <w:rPr>
                <w:rFonts w:asciiTheme="minorHAnsi" w:hAnsiTheme="minorHAnsi" w:cstheme="minorHAnsi"/>
                <w:color w:val="000000"/>
                <w:sz w:val="18"/>
                <w:szCs w:val="18"/>
              </w:rPr>
              <w:t>Yazılı ara sınav, dönem içi ödev ve</w:t>
            </w:r>
            <w:r w:rsidRPr="00092B1F">
              <w:rPr>
                <w:rFonts w:asciiTheme="minorHAnsi" w:hAnsiTheme="minorHAnsi" w:cstheme="minorHAnsi"/>
                <w:sz w:val="18"/>
                <w:szCs w:val="18"/>
              </w:rPr>
              <w:t xml:space="preserve"> yazılı yarıyıl sonu sınavı.</w:t>
            </w:r>
          </w:p>
        </w:tc>
      </w:tr>
      <w:tr w:rsidR="00730198" w:rsidRPr="00092B1F" w14:paraId="61944751" w14:textId="77777777" w:rsidTr="00880A93">
        <w:trPr>
          <w:trHeight w:val="245"/>
        </w:trPr>
        <w:tc>
          <w:tcPr>
            <w:tcW w:w="5000" w:type="pct"/>
            <w:gridSpan w:val="11"/>
            <w:shd w:val="clear" w:color="auto" w:fill="auto"/>
            <w:noWrap/>
            <w:vAlign w:val="bottom"/>
            <w:hideMark/>
          </w:tcPr>
          <w:p w14:paraId="3FF97F45" w14:textId="77777777" w:rsidR="00730198" w:rsidRPr="00092B1F" w:rsidRDefault="00730198" w:rsidP="00880A93">
            <w:pPr>
              <w:spacing w:after="0" w:line="240" w:lineRule="auto"/>
              <w:rPr>
                <w:rFonts w:asciiTheme="minorHAnsi" w:hAnsiTheme="minorHAnsi" w:cstheme="minorHAnsi"/>
                <w:color w:val="000000"/>
                <w:sz w:val="18"/>
                <w:szCs w:val="18"/>
              </w:rPr>
            </w:pPr>
          </w:p>
        </w:tc>
      </w:tr>
      <w:tr w:rsidR="00730198" w:rsidRPr="00092B1F" w14:paraId="391F3866" w14:textId="77777777" w:rsidTr="00880A93">
        <w:trPr>
          <w:trHeight w:val="284"/>
        </w:trPr>
        <w:tc>
          <w:tcPr>
            <w:tcW w:w="5000" w:type="pct"/>
            <w:gridSpan w:val="11"/>
            <w:shd w:val="clear" w:color="auto" w:fill="auto"/>
            <w:vAlign w:val="center"/>
            <w:hideMark/>
          </w:tcPr>
          <w:p w14:paraId="1080D2AF"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DERS AKIŞI</w:t>
            </w:r>
          </w:p>
        </w:tc>
      </w:tr>
      <w:tr w:rsidR="00730198" w:rsidRPr="00092B1F" w14:paraId="69687FD2" w14:textId="77777777" w:rsidTr="00880A93">
        <w:trPr>
          <w:trHeight w:val="284"/>
        </w:trPr>
        <w:tc>
          <w:tcPr>
            <w:tcW w:w="971" w:type="pct"/>
            <w:shd w:val="clear" w:color="auto" w:fill="auto"/>
            <w:vAlign w:val="center"/>
            <w:hideMark/>
          </w:tcPr>
          <w:p w14:paraId="7DC37D10"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Hafta</w:t>
            </w:r>
          </w:p>
        </w:tc>
        <w:tc>
          <w:tcPr>
            <w:tcW w:w="3092" w:type="pct"/>
            <w:gridSpan w:val="8"/>
            <w:shd w:val="clear" w:color="auto" w:fill="auto"/>
            <w:noWrap/>
            <w:vAlign w:val="bottom"/>
            <w:hideMark/>
          </w:tcPr>
          <w:p w14:paraId="4FA1D11D"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color w:val="000000"/>
                <w:sz w:val="18"/>
                <w:szCs w:val="18"/>
              </w:rPr>
              <w:t> </w:t>
            </w:r>
            <w:r w:rsidRPr="00092B1F">
              <w:rPr>
                <w:rFonts w:asciiTheme="minorHAnsi" w:hAnsiTheme="minorHAnsi" w:cstheme="minorHAnsi"/>
                <w:b/>
                <w:bCs/>
                <w:color w:val="000000"/>
                <w:sz w:val="18"/>
                <w:szCs w:val="18"/>
              </w:rPr>
              <w:t>Konular</w:t>
            </w:r>
          </w:p>
        </w:tc>
        <w:tc>
          <w:tcPr>
            <w:tcW w:w="937" w:type="pct"/>
            <w:gridSpan w:val="2"/>
            <w:shd w:val="clear" w:color="auto" w:fill="auto"/>
            <w:vAlign w:val="center"/>
            <w:hideMark/>
          </w:tcPr>
          <w:p w14:paraId="0DE01A95" w14:textId="77777777" w:rsidR="00730198" w:rsidRPr="00092B1F" w:rsidRDefault="00730198" w:rsidP="00880A93">
            <w:pPr>
              <w:spacing w:after="0" w:line="240" w:lineRule="auto"/>
              <w:jc w:val="center"/>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Kaynak/İlgili Bölüm</w:t>
            </w:r>
          </w:p>
        </w:tc>
      </w:tr>
      <w:tr w:rsidR="00730198" w:rsidRPr="00092B1F" w14:paraId="6692C6DE" w14:textId="77777777" w:rsidTr="00880A93">
        <w:trPr>
          <w:trHeight w:val="284"/>
        </w:trPr>
        <w:tc>
          <w:tcPr>
            <w:tcW w:w="971" w:type="pct"/>
            <w:shd w:val="clear" w:color="auto" w:fill="auto"/>
            <w:vAlign w:val="center"/>
            <w:hideMark/>
          </w:tcPr>
          <w:p w14:paraId="68FC963F"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1</w:t>
            </w:r>
          </w:p>
        </w:tc>
        <w:tc>
          <w:tcPr>
            <w:tcW w:w="3092" w:type="pct"/>
            <w:gridSpan w:val="8"/>
            <w:shd w:val="clear" w:color="auto" w:fill="auto"/>
            <w:vAlign w:val="center"/>
            <w:hideMark/>
          </w:tcPr>
          <w:p w14:paraId="3D1CCB80" w14:textId="77777777" w:rsidR="00730198" w:rsidRPr="00092B1F" w:rsidRDefault="00730198" w:rsidP="00880A93">
            <w:pPr>
              <w:spacing w:after="0" w:line="240" w:lineRule="auto"/>
              <w:rPr>
                <w:rFonts w:asciiTheme="minorHAnsi" w:hAnsiTheme="minorHAnsi" w:cstheme="minorHAnsi"/>
                <w:sz w:val="18"/>
                <w:szCs w:val="18"/>
              </w:rPr>
            </w:pPr>
            <w:r w:rsidRPr="00092B1F">
              <w:rPr>
                <w:rFonts w:asciiTheme="minorHAnsi" w:hAnsiTheme="minorHAnsi" w:cstheme="minorHAnsi"/>
                <w:sz w:val="18"/>
                <w:szCs w:val="18"/>
              </w:rPr>
              <w:t>Geçmiş zaman</w:t>
            </w:r>
          </w:p>
        </w:tc>
        <w:tc>
          <w:tcPr>
            <w:tcW w:w="937" w:type="pct"/>
            <w:gridSpan w:val="2"/>
            <w:shd w:val="clear" w:color="auto" w:fill="auto"/>
            <w:vAlign w:val="center"/>
            <w:hideMark/>
          </w:tcPr>
          <w:p w14:paraId="14B7B476" w14:textId="77777777" w:rsidR="00730198" w:rsidRPr="00092B1F" w:rsidRDefault="00730198" w:rsidP="00880A93">
            <w:pPr>
              <w:spacing w:after="0" w:line="240" w:lineRule="auto"/>
              <w:rPr>
                <w:rFonts w:asciiTheme="minorHAnsi" w:hAnsiTheme="minorHAnsi" w:cstheme="minorHAnsi"/>
                <w:color w:val="000000"/>
                <w:sz w:val="18"/>
                <w:szCs w:val="18"/>
              </w:rPr>
            </w:pPr>
            <w:r w:rsidRPr="00092B1F">
              <w:rPr>
                <w:rFonts w:asciiTheme="minorHAnsi" w:hAnsiTheme="minorHAnsi" w:cstheme="minorHAnsi"/>
                <w:color w:val="000000"/>
                <w:sz w:val="18"/>
                <w:szCs w:val="18"/>
              </w:rPr>
              <w:t> </w:t>
            </w:r>
          </w:p>
        </w:tc>
      </w:tr>
      <w:tr w:rsidR="00730198" w:rsidRPr="00092B1F" w14:paraId="515B8833" w14:textId="77777777" w:rsidTr="00880A93">
        <w:trPr>
          <w:trHeight w:val="284"/>
        </w:trPr>
        <w:tc>
          <w:tcPr>
            <w:tcW w:w="971" w:type="pct"/>
            <w:shd w:val="clear" w:color="auto" w:fill="auto"/>
            <w:vAlign w:val="center"/>
            <w:hideMark/>
          </w:tcPr>
          <w:p w14:paraId="27E40EBD"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2</w:t>
            </w:r>
          </w:p>
        </w:tc>
        <w:tc>
          <w:tcPr>
            <w:tcW w:w="3092" w:type="pct"/>
            <w:gridSpan w:val="8"/>
            <w:shd w:val="clear" w:color="auto" w:fill="auto"/>
            <w:vAlign w:val="center"/>
            <w:hideMark/>
          </w:tcPr>
          <w:p w14:paraId="73162533" w14:textId="77777777" w:rsidR="00730198" w:rsidRPr="00092B1F" w:rsidRDefault="00730198" w:rsidP="00880A93">
            <w:pPr>
              <w:spacing w:after="0" w:line="240" w:lineRule="auto"/>
              <w:rPr>
                <w:rFonts w:asciiTheme="minorHAnsi" w:hAnsiTheme="minorHAnsi" w:cstheme="minorHAnsi"/>
                <w:sz w:val="18"/>
                <w:szCs w:val="18"/>
              </w:rPr>
            </w:pPr>
            <w:r w:rsidRPr="00092B1F">
              <w:rPr>
                <w:rFonts w:asciiTheme="minorHAnsi" w:hAnsiTheme="minorHAnsi" w:cstheme="minorHAnsi"/>
                <w:sz w:val="18"/>
                <w:szCs w:val="18"/>
              </w:rPr>
              <w:t xml:space="preserve">Geçmiş zamanın </w:t>
            </w:r>
            <w:proofErr w:type="gramStart"/>
            <w:r w:rsidRPr="00092B1F">
              <w:rPr>
                <w:rFonts w:asciiTheme="minorHAnsi" w:hAnsiTheme="minorHAnsi" w:cstheme="minorHAnsi"/>
                <w:sz w:val="18"/>
                <w:szCs w:val="18"/>
              </w:rPr>
              <w:t>hikayesi</w:t>
            </w:r>
            <w:proofErr w:type="gramEnd"/>
          </w:p>
        </w:tc>
        <w:tc>
          <w:tcPr>
            <w:tcW w:w="937" w:type="pct"/>
            <w:gridSpan w:val="2"/>
            <w:shd w:val="clear" w:color="auto" w:fill="auto"/>
            <w:vAlign w:val="center"/>
            <w:hideMark/>
          </w:tcPr>
          <w:p w14:paraId="339E0CBD" w14:textId="77777777" w:rsidR="00730198" w:rsidRPr="00092B1F" w:rsidRDefault="00730198" w:rsidP="00880A93">
            <w:pPr>
              <w:spacing w:after="0" w:line="240" w:lineRule="auto"/>
              <w:rPr>
                <w:rFonts w:asciiTheme="minorHAnsi" w:hAnsiTheme="minorHAnsi" w:cstheme="minorHAnsi"/>
                <w:color w:val="000000"/>
                <w:sz w:val="18"/>
                <w:szCs w:val="18"/>
              </w:rPr>
            </w:pPr>
            <w:r w:rsidRPr="00092B1F">
              <w:rPr>
                <w:rFonts w:asciiTheme="minorHAnsi" w:hAnsiTheme="minorHAnsi" w:cstheme="minorHAnsi"/>
                <w:color w:val="000000"/>
                <w:sz w:val="18"/>
                <w:szCs w:val="18"/>
              </w:rPr>
              <w:t> </w:t>
            </w:r>
          </w:p>
        </w:tc>
      </w:tr>
      <w:tr w:rsidR="00730198" w:rsidRPr="00092B1F" w14:paraId="1576E1BA" w14:textId="77777777" w:rsidTr="00880A93">
        <w:trPr>
          <w:trHeight w:val="284"/>
        </w:trPr>
        <w:tc>
          <w:tcPr>
            <w:tcW w:w="971" w:type="pct"/>
            <w:shd w:val="clear" w:color="auto" w:fill="auto"/>
            <w:vAlign w:val="center"/>
            <w:hideMark/>
          </w:tcPr>
          <w:p w14:paraId="3F84E8B1"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3</w:t>
            </w:r>
          </w:p>
        </w:tc>
        <w:tc>
          <w:tcPr>
            <w:tcW w:w="3092" w:type="pct"/>
            <w:gridSpan w:val="8"/>
            <w:shd w:val="clear" w:color="auto" w:fill="auto"/>
            <w:vAlign w:val="center"/>
            <w:hideMark/>
          </w:tcPr>
          <w:p w14:paraId="68DF91CF" w14:textId="77777777" w:rsidR="00730198" w:rsidRPr="00092B1F" w:rsidRDefault="00730198" w:rsidP="00880A93">
            <w:pPr>
              <w:spacing w:after="0" w:line="240" w:lineRule="auto"/>
              <w:rPr>
                <w:rFonts w:asciiTheme="minorHAnsi" w:hAnsiTheme="minorHAnsi" w:cstheme="minorHAnsi"/>
                <w:sz w:val="18"/>
                <w:szCs w:val="18"/>
                <w:shd w:val="clear" w:color="auto" w:fill="FFFFFF"/>
              </w:rPr>
            </w:pPr>
            <w:r w:rsidRPr="00092B1F">
              <w:rPr>
                <w:rFonts w:asciiTheme="minorHAnsi" w:hAnsiTheme="minorHAnsi" w:cstheme="minorHAnsi"/>
                <w:sz w:val="18"/>
                <w:szCs w:val="18"/>
                <w:shd w:val="clear" w:color="auto" w:fill="FFFFFF"/>
              </w:rPr>
              <w:t>Geçmiş zamanın rivayeti</w:t>
            </w:r>
          </w:p>
        </w:tc>
        <w:tc>
          <w:tcPr>
            <w:tcW w:w="937" w:type="pct"/>
            <w:gridSpan w:val="2"/>
            <w:shd w:val="clear" w:color="auto" w:fill="auto"/>
            <w:vAlign w:val="center"/>
            <w:hideMark/>
          </w:tcPr>
          <w:p w14:paraId="63E9A54A" w14:textId="77777777" w:rsidR="00730198" w:rsidRPr="00092B1F" w:rsidRDefault="00730198" w:rsidP="00880A93">
            <w:pPr>
              <w:spacing w:after="0" w:line="240" w:lineRule="auto"/>
              <w:rPr>
                <w:rFonts w:asciiTheme="minorHAnsi" w:hAnsiTheme="minorHAnsi" w:cstheme="minorHAnsi"/>
                <w:color w:val="000000"/>
                <w:sz w:val="18"/>
                <w:szCs w:val="18"/>
              </w:rPr>
            </w:pPr>
          </w:p>
        </w:tc>
      </w:tr>
      <w:tr w:rsidR="00730198" w:rsidRPr="00092B1F" w14:paraId="66D405BB" w14:textId="77777777" w:rsidTr="00880A93">
        <w:trPr>
          <w:trHeight w:val="284"/>
        </w:trPr>
        <w:tc>
          <w:tcPr>
            <w:tcW w:w="971" w:type="pct"/>
            <w:shd w:val="clear" w:color="auto" w:fill="auto"/>
            <w:vAlign w:val="center"/>
            <w:hideMark/>
          </w:tcPr>
          <w:p w14:paraId="0CBE47E2"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4</w:t>
            </w:r>
          </w:p>
        </w:tc>
        <w:tc>
          <w:tcPr>
            <w:tcW w:w="3092" w:type="pct"/>
            <w:gridSpan w:val="8"/>
            <w:shd w:val="clear" w:color="auto" w:fill="auto"/>
            <w:vAlign w:val="center"/>
            <w:hideMark/>
          </w:tcPr>
          <w:p w14:paraId="7AD85C20" w14:textId="77777777" w:rsidR="00730198" w:rsidRPr="00092B1F" w:rsidRDefault="00730198" w:rsidP="00880A93">
            <w:pPr>
              <w:spacing w:after="0" w:line="240" w:lineRule="auto"/>
              <w:rPr>
                <w:rFonts w:asciiTheme="minorHAnsi" w:hAnsiTheme="minorHAnsi" w:cstheme="minorHAnsi"/>
                <w:sz w:val="18"/>
                <w:szCs w:val="18"/>
              </w:rPr>
            </w:pPr>
            <w:r w:rsidRPr="00092B1F">
              <w:rPr>
                <w:rFonts w:asciiTheme="minorHAnsi" w:hAnsiTheme="minorHAnsi" w:cstheme="minorHAnsi"/>
                <w:sz w:val="18"/>
                <w:szCs w:val="18"/>
              </w:rPr>
              <w:t>Şimdiki geçmiş zaman</w:t>
            </w:r>
          </w:p>
        </w:tc>
        <w:tc>
          <w:tcPr>
            <w:tcW w:w="937" w:type="pct"/>
            <w:gridSpan w:val="2"/>
            <w:shd w:val="clear" w:color="auto" w:fill="auto"/>
            <w:vAlign w:val="center"/>
            <w:hideMark/>
          </w:tcPr>
          <w:p w14:paraId="59532C36" w14:textId="77777777" w:rsidR="00730198" w:rsidRPr="00092B1F" w:rsidRDefault="00730198" w:rsidP="00880A93">
            <w:pPr>
              <w:spacing w:after="0" w:line="240" w:lineRule="auto"/>
              <w:rPr>
                <w:rFonts w:asciiTheme="minorHAnsi" w:hAnsiTheme="minorHAnsi" w:cstheme="minorHAnsi"/>
                <w:color w:val="000000"/>
                <w:sz w:val="18"/>
                <w:szCs w:val="18"/>
              </w:rPr>
            </w:pPr>
            <w:r w:rsidRPr="00092B1F">
              <w:rPr>
                <w:rFonts w:asciiTheme="minorHAnsi" w:hAnsiTheme="minorHAnsi" w:cstheme="minorHAnsi"/>
                <w:color w:val="000000"/>
                <w:sz w:val="18"/>
                <w:szCs w:val="18"/>
              </w:rPr>
              <w:t> </w:t>
            </w:r>
          </w:p>
        </w:tc>
      </w:tr>
      <w:tr w:rsidR="00730198" w:rsidRPr="00092B1F" w14:paraId="1C96B1A5" w14:textId="77777777" w:rsidTr="00880A93">
        <w:trPr>
          <w:trHeight w:val="284"/>
        </w:trPr>
        <w:tc>
          <w:tcPr>
            <w:tcW w:w="971" w:type="pct"/>
            <w:shd w:val="clear" w:color="auto" w:fill="auto"/>
            <w:vAlign w:val="center"/>
            <w:hideMark/>
          </w:tcPr>
          <w:p w14:paraId="6EECC946"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5</w:t>
            </w:r>
          </w:p>
        </w:tc>
        <w:tc>
          <w:tcPr>
            <w:tcW w:w="3092" w:type="pct"/>
            <w:gridSpan w:val="8"/>
            <w:shd w:val="clear" w:color="auto" w:fill="auto"/>
            <w:vAlign w:val="center"/>
            <w:hideMark/>
          </w:tcPr>
          <w:p w14:paraId="0CF26351" w14:textId="77777777" w:rsidR="00730198" w:rsidRPr="00092B1F" w:rsidRDefault="00730198" w:rsidP="00880A93">
            <w:pPr>
              <w:spacing w:after="0" w:line="240" w:lineRule="auto"/>
              <w:rPr>
                <w:rFonts w:asciiTheme="minorHAnsi" w:hAnsiTheme="minorHAnsi" w:cstheme="minorHAnsi"/>
                <w:sz w:val="18"/>
                <w:szCs w:val="18"/>
              </w:rPr>
            </w:pPr>
            <w:r w:rsidRPr="00092B1F">
              <w:rPr>
                <w:rFonts w:asciiTheme="minorHAnsi" w:hAnsiTheme="minorHAnsi" w:cstheme="minorHAnsi"/>
                <w:sz w:val="18"/>
                <w:szCs w:val="18"/>
              </w:rPr>
              <w:t>Uzak geçmiş zaman</w:t>
            </w:r>
          </w:p>
        </w:tc>
        <w:tc>
          <w:tcPr>
            <w:tcW w:w="937" w:type="pct"/>
            <w:gridSpan w:val="2"/>
            <w:shd w:val="clear" w:color="auto" w:fill="auto"/>
            <w:vAlign w:val="center"/>
            <w:hideMark/>
          </w:tcPr>
          <w:p w14:paraId="49D8C8A8" w14:textId="77777777" w:rsidR="00730198" w:rsidRPr="00092B1F" w:rsidRDefault="00730198" w:rsidP="00880A93">
            <w:pPr>
              <w:spacing w:after="0" w:line="240" w:lineRule="auto"/>
              <w:rPr>
                <w:rFonts w:asciiTheme="minorHAnsi" w:hAnsiTheme="minorHAnsi" w:cstheme="minorHAnsi"/>
                <w:color w:val="000000"/>
                <w:sz w:val="18"/>
                <w:szCs w:val="18"/>
              </w:rPr>
            </w:pPr>
            <w:r w:rsidRPr="00092B1F">
              <w:rPr>
                <w:rFonts w:asciiTheme="minorHAnsi" w:hAnsiTheme="minorHAnsi" w:cstheme="minorHAnsi"/>
                <w:color w:val="000000"/>
                <w:sz w:val="18"/>
                <w:szCs w:val="18"/>
              </w:rPr>
              <w:t> </w:t>
            </w:r>
          </w:p>
        </w:tc>
      </w:tr>
      <w:tr w:rsidR="00730198" w:rsidRPr="00092B1F" w14:paraId="4053EC69" w14:textId="77777777" w:rsidTr="00880A93">
        <w:trPr>
          <w:trHeight w:val="284"/>
        </w:trPr>
        <w:tc>
          <w:tcPr>
            <w:tcW w:w="971" w:type="pct"/>
            <w:shd w:val="clear" w:color="auto" w:fill="auto"/>
            <w:vAlign w:val="center"/>
            <w:hideMark/>
          </w:tcPr>
          <w:p w14:paraId="5C29CDE6"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6</w:t>
            </w:r>
          </w:p>
        </w:tc>
        <w:tc>
          <w:tcPr>
            <w:tcW w:w="3092" w:type="pct"/>
            <w:gridSpan w:val="8"/>
            <w:shd w:val="clear" w:color="auto" w:fill="auto"/>
            <w:vAlign w:val="center"/>
            <w:hideMark/>
          </w:tcPr>
          <w:p w14:paraId="4ACCCAEB" w14:textId="77777777" w:rsidR="00730198" w:rsidRPr="00092B1F" w:rsidRDefault="00730198" w:rsidP="00880A93">
            <w:pPr>
              <w:spacing w:after="0" w:line="240" w:lineRule="auto"/>
              <w:rPr>
                <w:rFonts w:asciiTheme="minorHAnsi" w:hAnsiTheme="minorHAnsi" w:cstheme="minorHAnsi"/>
                <w:sz w:val="18"/>
                <w:szCs w:val="18"/>
              </w:rPr>
            </w:pPr>
            <w:r w:rsidRPr="00092B1F">
              <w:rPr>
                <w:rFonts w:asciiTheme="minorHAnsi" w:hAnsiTheme="minorHAnsi" w:cstheme="minorHAnsi"/>
                <w:sz w:val="18"/>
                <w:szCs w:val="18"/>
              </w:rPr>
              <w:t>Geçmiş zamanda filler</w:t>
            </w:r>
          </w:p>
        </w:tc>
        <w:tc>
          <w:tcPr>
            <w:tcW w:w="937" w:type="pct"/>
            <w:gridSpan w:val="2"/>
            <w:shd w:val="clear" w:color="auto" w:fill="auto"/>
            <w:vAlign w:val="center"/>
            <w:hideMark/>
          </w:tcPr>
          <w:p w14:paraId="2D917576" w14:textId="77777777" w:rsidR="00730198" w:rsidRPr="00092B1F" w:rsidRDefault="00730198" w:rsidP="00880A93">
            <w:pPr>
              <w:spacing w:after="0" w:line="240" w:lineRule="auto"/>
              <w:rPr>
                <w:rFonts w:asciiTheme="minorHAnsi" w:hAnsiTheme="minorHAnsi" w:cstheme="minorHAnsi"/>
                <w:color w:val="000000"/>
                <w:sz w:val="18"/>
                <w:szCs w:val="18"/>
              </w:rPr>
            </w:pPr>
            <w:r w:rsidRPr="00092B1F">
              <w:rPr>
                <w:rFonts w:asciiTheme="minorHAnsi" w:hAnsiTheme="minorHAnsi" w:cstheme="minorHAnsi"/>
                <w:color w:val="000000"/>
                <w:sz w:val="18"/>
                <w:szCs w:val="18"/>
              </w:rPr>
              <w:t> </w:t>
            </w:r>
          </w:p>
        </w:tc>
      </w:tr>
      <w:tr w:rsidR="00730198" w:rsidRPr="00092B1F" w14:paraId="5E54DCEE" w14:textId="77777777" w:rsidTr="00880A93">
        <w:trPr>
          <w:trHeight w:val="284"/>
        </w:trPr>
        <w:tc>
          <w:tcPr>
            <w:tcW w:w="971" w:type="pct"/>
            <w:shd w:val="clear" w:color="auto" w:fill="auto"/>
            <w:vAlign w:val="center"/>
            <w:hideMark/>
          </w:tcPr>
          <w:p w14:paraId="6EA148FD"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7</w:t>
            </w:r>
          </w:p>
        </w:tc>
        <w:tc>
          <w:tcPr>
            <w:tcW w:w="3092" w:type="pct"/>
            <w:gridSpan w:val="8"/>
            <w:shd w:val="clear" w:color="auto" w:fill="auto"/>
            <w:vAlign w:val="center"/>
            <w:hideMark/>
          </w:tcPr>
          <w:p w14:paraId="3C7A11BD" w14:textId="77777777" w:rsidR="00730198" w:rsidRPr="00092B1F" w:rsidRDefault="00730198" w:rsidP="00880A93">
            <w:pPr>
              <w:spacing w:after="0" w:line="240" w:lineRule="auto"/>
              <w:rPr>
                <w:rFonts w:asciiTheme="minorHAnsi" w:hAnsiTheme="minorHAnsi" w:cstheme="minorHAnsi"/>
                <w:sz w:val="18"/>
                <w:szCs w:val="18"/>
              </w:rPr>
            </w:pPr>
            <w:r w:rsidRPr="00092B1F">
              <w:rPr>
                <w:rFonts w:asciiTheme="minorHAnsi" w:hAnsiTheme="minorHAnsi" w:cstheme="minorHAnsi"/>
                <w:sz w:val="18"/>
                <w:szCs w:val="18"/>
              </w:rPr>
              <w:t>Geçmiş zamanda cümle yapılar</w:t>
            </w:r>
          </w:p>
        </w:tc>
        <w:tc>
          <w:tcPr>
            <w:tcW w:w="937" w:type="pct"/>
            <w:gridSpan w:val="2"/>
            <w:shd w:val="clear" w:color="auto" w:fill="auto"/>
            <w:vAlign w:val="center"/>
            <w:hideMark/>
          </w:tcPr>
          <w:p w14:paraId="32075501" w14:textId="77777777" w:rsidR="00730198" w:rsidRPr="00092B1F" w:rsidRDefault="00730198" w:rsidP="00880A93">
            <w:pPr>
              <w:spacing w:after="0" w:line="240" w:lineRule="auto"/>
              <w:rPr>
                <w:rFonts w:asciiTheme="minorHAnsi" w:hAnsiTheme="minorHAnsi" w:cstheme="minorHAnsi"/>
                <w:color w:val="000000"/>
                <w:sz w:val="18"/>
                <w:szCs w:val="18"/>
              </w:rPr>
            </w:pPr>
            <w:r w:rsidRPr="00092B1F">
              <w:rPr>
                <w:rFonts w:asciiTheme="minorHAnsi" w:hAnsiTheme="minorHAnsi" w:cstheme="minorHAnsi"/>
                <w:color w:val="000000"/>
                <w:sz w:val="18"/>
                <w:szCs w:val="18"/>
              </w:rPr>
              <w:t> </w:t>
            </w:r>
          </w:p>
        </w:tc>
      </w:tr>
      <w:tr w:rsidR="00730198" w:rsidRPr="00092B1F" w14:paraId="70EC221E" w14:textId="77777777" w:rsidTr="00880A93">
        <w:trPr>
          <w:trHeight w:val="284"/>
        </w:trPr>
        <w:tc>
          <w:tcPr>
            <w:tcW w:w="971" w:type="pct"/>
            <w:shd w:val="clear" w:color="auto" w:fill="auto"/>
            <w:vAlign w:val="center"/>
            <w:hideMark/>
          </w:tcPr>
          <w:p w14:paraId="78AC80EE"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8</w:t>
            </w:r>
          </w:p>
        </w:tc>
        <w:tc>
          <w:tcPr>
            <w:tcW w:w="3092" w:type="pct"/>
            <w:gridSpan w:val="8"/>
            <w:shd w:val="clear" w:color="auto" w:fill="auto"/>
            <w:vAlign w:val="center"/>
            <w:hideMark/>
          </w:tcPr>
          <w:p w14:paraId="0CDB2EF0" w14:textId="77777777" w:rsidR="00730198" w:rsidRPr="00092B1F" w:rsidRDefault="00730198" w:rsidP="00880A93">
            <w:pPr>
              <w:spacing w:after="0" w:line="240" w:lineRule="auto"/>
              <w:rPr>
                <w:rFonts w:asciiTheme="minorHAnsi" w:hAnsiTheme="minorHAnsi" w:cstheme="minorHAnsi"/>
                <w:sz w:val="18"/>
                <w:szCs w:val="18"/>
              </w:rPr>
            </w:pPr>
            <w:r w:rsidRPr="00092B1F">
              <w:rPr>
                <w:rFonts w:asciiTheme="minorHAnsi" w:hAnsiTheme="minorHAnsi" w:cstheme="minorHAnsi"/>
                <w:sz w:val="18"/>
                <w:szCs w:val="18"/>
              </w:rPr>
              <w:t>Düzenli ve düzensiz fiiller</w:t>
            </w:r>
          </w:p>
        </w:tc>
        <w:tc>
          <w:tcPr>
            <w:tcW w:w="937" w:type="pct"/>
            <w:gridSpan w:val="2"/>
            <w:shd w:val="clear" w:color="auto" w:fill="auto"/>
            <w:vAlign w:val="center"/>
            <w:hideMark/>
          </w:tcPr>
          <w:p w14:paraId="4FA4660F" w14:textId="77777777" w:rsidR="00730198" w:rsidRPr="00092B1F" w:rsidRDefault="00730198" w:rsidP="00880A93">
            <w:pPr>
              <w:spacing w:after="0" w:line="240" w:lineRule="auto"/>
              <w:rPr>
                <w:rFonts w:asciiTheme="minorHAnsi" w:hAnsiTheme="minorHAnsi" w:cstheme="minorHAnsi"/>
                <w:color w:val="000000"/>
                <w:sz w:val="18"/>
                <w:szCs w:val="18"/>
              </w:rPr>
            </w:pPr>
            <w:r w:rsidRPr="00092B1F">
              <w:rPr>
                <w:rFonts w:asciiTheme="minorHAnsi" w:hAnsiTheme="minorHAnsi" w:cstheme="minorHAnsi"/>
                <w:color w:val="000000"/>
                <w:sz w:val="18"/>
                <w:szCs w:val="18"/>
              </w:rPr>
              <w:t> </w:t>
            </w:r>
          </w:p>
        </w:tc>
      </w:tr>
      <w:tr w:rsidR="00730198" w:rsidRPr="00092B1F" w14:paraId="781B858A" w14:textId="77777777" w:rsidTr="00880A93">
        <w:trPr>
          <w:trHeight w:val="284"/>
        </w:trPr>
        <w:tc>
          <w:tcPr>
            <w:tcW w:w="971" w:type="pct"/>
            <w:shd w:val="clear" w:color="auto" w:fill="auto"/>
            <w:vAlign w:val="center"/>
            <w:hideMark/>
          </w:tcPr>
          <w:p w14:paraId="2DE5BC7B"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9</w:t>
            </w:r>
          </w:p>
        </w:tc>
        <w:tc>
          <w:tcPr>
            <w:tcW w:w="3092" w:type="pct"/>
            <w:gridSpan w:val="8"/>
            <w:shd w:val="clear" w:color="auto" w:fill="auto"/>
            <w:vAlign w:val="center"/>
            <w:hideMark/>
          </w:tcPr>
          <w:p w14:paraId="617C7D98" w14:textId="77777777" w:rsidR="00730198" w:rsidRPr="00092B1F" w:rsidRDefault="00730198" w:rsidP="00880A93">
            <w:pPr>
              <w:spacing w:after="0" w:line="240" w:lineRule="auto"/>
              <w:rPr>
                <w:rFonts w:asciiTheme="minorHAnsi" w:hAnsiTheme="minorHAnsi" w:cstheme="minorHAnsi"/>
                <w:sz w:val="18"/>
                <w:szCs w:val="18"/>
              </w:rPr>
            </w:pPr>
            <w:r w:rsidRPr="00092B1F">
              <w:rPr>
                <w:rFonts w:asciiTheme="minorHAnsi" w:hAnsiTheme="minorHAnsi" w:cstheme="minorHAnsi"/>
                <w:sz w:val="18"/>
                <w:szCs w:val="18"/>
              </w:rPr>
              <w:t>Düzenli ve düzensiz fiiller</w:t>
            </w:r>
          </w:p>
        </w:tc>
        <w:tc>
          <w:tcPr>
            <w:tcW w:w="937" w:type="pct"/>
            <w:gridSpan w:val="2"/>
            <w:shd w:val="clear" w:color="auto" w:fill="auto"/>
            <w:vAlign w:val="center"/>
            <w:hideMark/>
          </w:tcPr>
          <w:p w14:paraId="7FEB11EC" w14:textId="77777777" w:rsidR="00730198" w:rsidRPr="00092B1F" w:rsidRDefault="00730198" w:rsidP="00880A93">
            <w:pPr>
              <w:spacing w:after="0" w:line="240" w:lineRule="auto"/>
              <w:rPr>
                <w:rFonts w:asciiTheme="minorHAnsi" w:hAnsiTheme="minorHAnsi" w:cstheme="minorHAnsi"/>
                <w:color w:val="000000"/>
                <w:sz w:val="18"/>
                <w:szCs w:val="18"/>
              </w:rPr>
            </w:pPr>
            <w:r w:rsidRPr="00092B1F">
              <w:rPr>
                <w:rFonts w:asciiTheme="minorHAnsi" w:hAnsiTheme="minorHAnsi" w:cstheme="minorHAnsi"/>
                <w:color w:val="000000"/>
                <w:sz w:val="18"/>
                <w:szCs w:val="18"/>
              </w:rPr>
              <w:t> </w:t>
            </w:r>
          </w:p>
        </w:tc>
      </w:tr>
      <w:tr w:rsidR="00730198" w:rsidRPr="00092B1F" w14:paraId="2E0D742A" w14:textId="77777777" w:rsidTr="00880A93">
        <w:trPr>
          <w:trHeight w:val="284"/>
        </w:trPr>
        <w:tc>
          <w:tcPr>
            <w:tcW w:w="971" w:type="pct"/>
            <w:shd w:val="clear" w:color="auto" w:fill="auto"/>
            <w:vAlign w:val="center"/>
            <w:hideMark/>
          </w:tcPr>
          <w:p w14:paraId="52DEF43F"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10</w:t>
            </w:r>
          </w:p>
        </w:tc>
        <w:tc>
          <w:tcPr>
            <w:tcW w:w="3092" w:type="pct"/>
            <w:gridSpan w:val="8"/>
            <w:shd w:val="clear" w:color="auto" w:fill="auto"/>
            <w:vAlign w:val="center"/>
            <w:hideMark/>
          </w:tcPr>
          <w:p w14:paraId="4E4CEB21" w14:textId="77777777" w:rsidR="00730198" w:rsidRPr="00092B1F" w:rsidRDefault="00730198" w:rsidP="00880A93">
            <w:pPr>
              <w:spacing w:after="0" w:line="240" w:lineRule="auto"/>
              <w:rPr>
                <w:rFonts w:asciiTheme="minorHAnsi" w:hAnsiTheme="minorHAnsi" w:cstheme="minorHAnsi"/>
                <w:sz w:val="18"/>
                <w:szCs w:val="18"/>
              </w:rPr>
            </w:pPr>
            <w:r w:rsidRPr="00092B1F">
              <w:rPr>
                <w:rFonts w:asciiTheme="minorHAnsi" w:hAnsiTheme="minorHAnsi" w:cstheme="minorHAnsi"/>
                <w:sz w:val="18"/>
                <w:szCs w:val="18"/>
              </w:rPr>
              <w:t>İş oluş fiilleri</w:t>
            </w:r>
          </w:p>
        </w:tc>
        <w:tc>
          <w:tcPr>
            <w:tcW w:w="937" w:type="pct"/>
            <w:gridSpan w:val="2"/>
            <w:shd w:val="clear" w:color="auto" w:fill="auto"/>
            <w:vAlign w:val="center"/>
            <w:hideMark/>
          </w:tcPr>
          <w:p w14:paraId="77E52D72" w14:textId="77777777" w:rsidR="00730198" w:rsidRPr="00092B1F" w:rsidRDefault="00730198" w:rsidP="00880A93">
            <w:pPr>
              <w:spacing w:after="0" w:line="240" w:lineRule="auto"/>
              <w:rPr>
                <w:rFonts w:asciiTheme="minorHAnsi" w:hAnsiTheme="minorHAnsi" w:cstheme="minorHAnsi"/>
                <w:color w:val="000000"/>
                <w:sz w:val="18"/>
                <w:szCs w:val="18"/>
              </w:rPr>
            </w:pPr>
            <w:r w:rsidRPr="00092B1F">
              <w:rPr>
                <w:rFonts w:asciiTheme="minorHAnsi" w:hAnsiTheme="minorHAnsi" w:cstheme="minorHAnsi"/>
                <w:color w:val="000000"/>
                <w:sz w:val="18"/>
                <w:szCs w:val="18"/>
              </w:rPr>
              <w:t> </w:t>
            </w:r>
          </w:p>
        </w:tc>
      </w:tr>
      <w:tr w:rsidR="00730198" w:rsidRPr="00092B1F" w14:paraId="0157C134" w14:textId="77777777" w:rsidTr="00880A93">
        <w:trPr>
          <w:trHeight w:val="284"/>
        </w:trPr>
        <w:tc>
          <w:tcPr>
            <w:tcW w:w="971" w:type="pct"/>
            <w:shd w:val="clear" w:color="auto" w:fill="auto"/>
            <w:vAlign w:val="center"/>
            <w:hideMark/>
          </w:tcPr>
          <w:p w14:paraId="552E2B93"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11</w:t>
            </w:r>
          </w:p>
        </w:tc>
        <w:tc>
          <w:tcPr>
            <w:tcW w:w="3092" w:type="pct"/>
            <w:gridSpan w:val="8"/>
            <w:shd w:val="clear" w:color="auto" w:fill="auto"/>
            <w:vAlign w:val="center"/>
            <w:hideMark/>
          </w:tcPr>
          <w:p w14:paraId="674A88B5" w14:textId="77777777" w:rsidR="00730198" w:rsidRPr="00092B1F" w:rsidRDefault="00730198" w:rsidP="00880A93">
            <w:pPr>
              <w:spacing w:after="0" w:line="240" w:lineRule="auto"/>
              <w:rPr>
                <w:rFonts w:asciiTheme="minorHAnsi" w:hAnsiTheme="minorHAnsi" w:cstheme="minorHAnsi"/>
                <w:sz w:val="18"/>
                <w:szCs w:val="18"/>
              </w:rPr>
            </w:pPr>
            <w:r w:rsidRPr="00092B1F">
              <w:rPr>
                <w:rFonts w:asciiTheme="minorHAnsi" w:hAnsiTheme="minorHAnsi" w:cstheme="minorHAnsi"/>
                <w:sz w:val="18"/>
                <w:szCs w:val="18"/>
              </w:rPr>
              <w:t>Rica ve emir cümleleri</w:t>
            </w:r>
          </w:p>
        </w:tc>
        <w:tc>
          <w:tcPr>
            <w:tcW w:w="937" w:type="pct"/>
            <w:gridSpan w:val="2"/>
            <w:shd w:val="clear" w:color="auto" w:fill="auto"/>
            <w:vAlign w:val="center"/>
            <w:hideMark/>
          </w:tcPr>
          <w:p w14:paraId="316B6D95" w14:textId="77777777" w:rsidR="00730198" w:rsidRPr="00092B1F" w:rsidRDefault="00730198" w:rsidP="00880A93">
            <w:pPr>
              <w:spacing w:after="0" w:line="240" w:lineRule="auto"/>
              <w:rPr>
                <w:rFonts w:asciiTheme="minorHAnsi" w:hAnsiTheme="minorHAnsi" w:cstheme="minorHAnsi"/>
                <w:color w:val="000000"/>
                <w:sz w:val="18"/>
                <w:szCs w:val="18"/>
              </w:rPr>
            </w:pPr>
            <w:r w:rsidRPr="00092B1F">
              <w:rPr>
                <w:rFonts w:asciiTheme="minorHAnsi" w:hAnsiTheme="minorHAnsi" w:cstheme="minorHAnsi"/>
                <w:color w:val="000000"/>
                <w:sz w:val="18"/>
                <w:szCs w:val="18"/>
              </w:rPr>
              <w:t> </w:t>
            </w:r>
          </w:p>
        </w:tc>
      </w:tr>
      <w:tr w:rsidR="00730198" w:rsidRPr="00092B1F" w14:paraId="2863FBF1" w14:textId="77777777" w:rsidTr="00880A93">
        <w:trPr>
          <w:trHeight w:val="284"/>
        </w:trPr>
        <w:tc>
          <w:tcPr>
            <w:tcW w:w="971" w:type="pct"/>
            <w:shd w:val="clear" w:color="auto" w:fill="auto"/>
            <w:vAlign w:val="center"/>
            <w:hideMark/>
          </w:tcPr>
          <w:p w14:paraId="1E9B93BA"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12</w:t>
            </w:r>
          </w:p>
        </w:tc>
        <w:tc>
          <w:tcPr>
            <w:tcW w:w="3092" w:type="pct"/>
            <w:gridSpan w:val="8"/>
            <w:shd w:val="clear" w:color="auto" w:fill="auto"/>
            <w:vAlign w:val="center"/>
            <w:hideMark/>
          </w:tcPr>
          <w:p w14:paraId="517F0403" w14:textId="77777777" w:rsidR="00730198" w:rsidRPr="00092B1F" w:rsidRDefault="00730198" w:rsidP="00880A93">
            <w:pPr>
              <w:spacing w:after="0" w:line="240" w:lineRule="auto"/>
              <w:rPr>
                <w:rFonts w:asciiTheme="minorHAnsi" w:hAnsiTheme="minorHAnsi" w:cstheme="minorHAnsi"/>
                <w:sz w:val="18"/>
                <w:szCs w:val="18"/>
              </w:rPr>
            </w:pPr>
            <w:r w:rsidRPr="00092B1F">
              <w:rPr>
                <w:rFonts w:asciiTheme="minorHAnsi" w:hAnsiTheme="minorHAnsi" w:cstheme="minorHAnsi"/>
                <w:sz w:val="18"/>
                <w:szCs w:val="18"/>
              </w:rPr>
              <w:t>Edatlar</w:t>
            </w:r>
          </w:p>
        </w:tc>
        <w:tc>
          <w:tcPr>
            <w:tcW w:w="937" w:type="pct"/>
            <w:gridSpan w:val="2"/>
            <w:shd w:val="clear" w:color="auto" w:fill="auto"/>
            <w:vAlign w:val="center"/>
            <w:hideMark/>
          </w:tcPr>
          <w:p w14:paraId="10C9CA56" w14:textId="77777777" w:rsidR="00730198" w:rsidRPr="00092B1F" w:rsidRDefault="00730198" w:rsidP="00880A93">
            <w:pPr>
              <w:spacing w:after="0" w:line="240" w:lineRule="auto"/>
              <w:rPr>
                <w:rFonts w:asciiTheme="minorHAnsi" w:hAnsiTheme="minorHAnsi" w:cstheme="minorHAnsi"/>
                <w:color w:val="000000"/>
                <w:sz w:val="18"/>
                <w:szCs w:val="18"/>
              </w:rPr>
            </w:pPr>
            <w:r w:rsidRPr="00092B1F">
              <w:rPr>
                <w:rFonts w:asciiTheme="minorHAnsi" w:hAnsiTheme="minorHAnsi" w:cstheme="minorHAnsi"/>
                <w:color w:val="000000"/>
                <w:sz w:val="18"/>
                <w:szCs w:val="18"/>
              </w:rPr>
              <w:t> </w:t>
            </w:r>
          </w:p>
        </w:tc>
      </w:tr>
      <w:tr w:rsidR="00730198" w:rsidRPr="00092B1F" w14:paraId="230891C9" w14:textId="77777777" w:rsidTr="00880A93">
        <w:trPr>
          <w:trHeight w:val="284"/>
        </w:trPr>
        <w:tc>
          <w:tcPr>
            <w:tcW w:w="971" w:type="pct"/>
            <w:shd w:val="clear" w:color="auto" w:fill="auto"/>
            <w:vAlign w:val="center"/>
            <w:hideMark/>
          </w:tcPr>
          <w:p w14:paraId="1EC516F5"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13</w:t>
            </w:r>
          </w:p>
        </w:tc>
        <w:tc>
          <w:tcPr>
            <w:tcW w:w="3092" w:type="pct"/>
            <w:gridSpan w:val="8"/>
            <w:shd w:val="clear" w:color="auto" w:fill="auto"/>
            <w:vAlign w:val="center"/>
            <w:hideMark/>
          </w:tcPr>
          <w:p w14:paraId="0A0E76A5" w14:textId="77777777" w:rsidR="00730198" w:rsidRPr="00092B1F" w:rsidRDefault="00730198" w:rsidP="00880A93">
            <w:pPr>
              <w:spacing w:after="0" w:line="240" w:lineRule="auto"/>
              <w:rPr>
                <w:rFonts w:asciiTheme="minorHAnsi" w:hAnsiTheme="minorHAnsi" w:cstheme="minorHAnsi"/>
                <w:sz w:val="18"/>
                <w:szCs w:val="18"/>
              </w:rPr>
            </w:pPr>
            <w:r w:rsidRPr="00092B1F">
              <w:rPr>
                <w:rFonts w:asciiTheme="minorHAnsi" w:hAnsiTheme="minorHAnsi" w:cstheme="minorHAnsi"/>
                <w:sz w:val="18"/>
                <w:szCs w:val="18"/>
              </w:rPr>
              <w:t>Edatlar</w:t>
            </w:r>
          </w:p>
        </w:tc>
        <w:tc>
          <w:tcPr>
            <w:tcW w:w="937" w:type="pct"/>
            <w:gridSpan w:val="2"/>
            <w:shd w:val="clear" w:color="auto" w:fill="auto"/>
            <w:vAlign w:val="center"/>
            <w:hideMark/>
          </w:tcPr>
          <w:p w14:paraId="67EA4FE9" w14:textId="77777777" w:rsidR="00730198" w:rsidRPr="00092B1F" w:rsidRDefault="00730198" w:rsidP="00880A93">
            <w:pPr>
              <w:spacing w:after="0" w:line="240" w:lineRule="auto"/>
              <w:rPr>
                <w:rFonts w:asciiTheme="minorHAnsi" w:hAnsiTheme="minorHAnsi" w:cstheme="minorHAnsi"/>
                <w:color w:val="000000"/>
                <w:sz w:val="18"/>
                <w:szCs w:val="18"/>
              </w:rPr>
            </w:pPr>
            <w:r w:rsidRPr="00092B1F">
              <w:rPr>
                <w:rFonts w:asciiTheme="minorHAnsi" w:hAnsiTheme="minorHAnsi" w:cstheme="minorHAnsi"/>
                <w:color w:val="000000"/>
                <w:sz w:val="18"/>
                <w:szCs w:val="18"/>
              </w:rPr>
              <w:t> </w:t>
            </w:r>
          </w:p>
        </w:tc>
      </w:tr>
      <w:tr w:rsidR="00730198" w:rsidRPr="00092B1F" w14:paraId="06580974" w14:textId="77777777" w:rsidTr="00880A93">
        <w:trPr>
          <w:trHeight w:val="284"/>
        </w:trPr>
        <w:tc>
          <w:tcPr>
            <w:tcW w:w="971" w:type="pct"/>
            <w:shd w:val="clear" w:color="auto" w:fill="auto"/>
            <w:vAlign w:val="center"/>
            <w:hideMark/>
          </w:tcPr>
          <w:p w14:paraId="1ACD9454"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14</w:t>
            </w:r>
          </w:p>
        </w:tc>
        <w:tc>
          <w:tcPr>
            <w:tcW w:w="3092" w:type="pct"/>
            <w:gridSpan w:val="8"/>
            <w:shd w:val="clear" w:color="auto" w:fill="auto"/>
            <w:vAlign w:val="center"/>
            <w:hideMark/>
          </w:tcPr>
          <w:p w14:paraId="5BC018DB" w14:textId="77777777" w:rsidR="00730198" w:rsidRPr="00092B1F" w:rsidRDefault="00730198" w:rsidP="00880A93">
            <w:pPr>
              <w:spacing w:after="0" w:line="240" w:lineRule="auto"/>
              <w:rPr>
                <w:rFonts w:asciiTheme="minorHAnsi" w:hAnsiTheme="minorHAnsi" w:cstheme="minorHAnsi"/>
                <w:sz w:val="18"/>
                <w:szCs w:val="18"/>
              </w:rPr>
            </w:pPr>
            <w:r w:rsidRPr="00092B1F">
              <w:rPr>
                <w:rFonts w:asciiTheme="minorHAnsi" w:hAnsiTheme="minorHAnsi" w:cstheme="minorHAnsi"/>
                <w:sz w:val="18"/>
                <w:szCs w:val="18"/>
              </w:rPr>
              <w:t xml:space="preserve">Bağlaçlar </w:t>
            </w:r>
          </w:p>
        </w:tc>
        <w:tc>
          <w:tcPr>
            <w:tcW w:w="937" w:type="pct"/>
            <w:gridSpan w:val="2"/>
            <w:shd w:val="clear" w:color="auto" w:fill="auto"/>
            <w:vAlign w:val="center"/>
            <w:hideMark/>
          </w:tcPr>
          <w:p w14:paraId="73866831" w14:textId="77777777" w:rsidR="00730198" w:rsidRPr="00092B1F" w:rsidRDefault="00730198" w:rsidP="00880A93">
            <w:pPr>
              <w:spacing w:after="0" w:line="240" w:lineRule="auto"/>
              <w:rPr>
                <w:rFonts w:asciiTheme="minorHAnsi" w:hAnsiTheme="minorHAnsi" w:cstheme="minorHAnsi"/>
                <w:color w:val="000000"/>
                <w:sz w:val="18"/>
                <w:szCs w:val="18"/>
              </w:rPr>
            </w:pPr>
            <w:r w:rsidRPr="00092B1F">
              <w:rPr>
                <w:rFonts w:asciiTheme="minorHAnsi" w:hAnsiTheme="minorHAnsi" w:cstheme="minorHAnsi"/>
                <w:color w:val="000000"/>
                <w:sz w:val="18"/>
                <w:szCs w:val="18"/>
              </w:rPr>
              <w:t> </w:t>
            </w:r>
          </w:p>
        </w:tc>
      </w:tr>
      <w:tr w:rsidR="00730198" w:rsidRPr="00092B1F" w14:paraId="1DA0A950" w14:textId="77777777" w:rsidTr="00880A93">
        <w:trPr>
          <w:trHeight w:val="259"/>
        </w:trPr>
        <w:tc>
          <w:tcPr>
            <w:tcW w:w="5000" w:type="pct"/>
            <w:gridSpan w:val="11"/>
            <w:shd w:val="clear" w:color="auto" w:fill="auto"/>
            <w:noWrap/>
            <w:vAlign w:val="bottom"/>
            <w:hideMark/>
          </w:tcPr>
          <w:p w14:paraId="7A6F5F1C" w14:textId="77777777" w:rsidR="00730198" w:rsidRPr="00092B1F" w:rsidRDefault="00730198" w:rsidP="00880A93">
            <w:pPr>
              <w:spacing w:after="0" w:line="240" w:lineRule="auto"/>
              <w:rPr>
                <w:rFonts w:asciiTheme="minorHAnsi" w:hAnsiTheme="minorHAnsi" w:cstheme="minorHAnsi"/>
                <w:color w:val="000000"/>
                <w:sz w:val="18"/>
                <w:szCs w:val="18"/>
              </w:rPr>
            </w:pPr>
          </w:p>
        </w:tc>
      </w:tr>
      <w:tr w:rsidR="00730198" w:rsidRPr="00092B1F" w14:paraId="1747FC99" w14:textId="77777777" w:rsidTr="00880A93">
        <w:trPr>
          <w:trHeight w:val="284"/>
        </w:trPr>
        <w:tc>
          <w:tcPr>
            <w:tcW w:w="5000" w:type="pct"/>
            <w:gridSpan w:val="11"/>
            <w:shd w:val="clear" w:color="auto" w:fill="auto"/>
            <w:vAlign w:val="center"/>
            <w:hideMark/>
          </w:tcPr>
          <w:p w14:paraId="378C2A85"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KAYNAKLAR</w:t>
            </w:r>
          </w:p>
        </w:tc>
      </w:tr>
      <w:tr w:rsidR="00730198" w:rsidRPr="00092B1F" w14:paraId="7C87F9AD" w14:textId="77777777" w:rsidTr="00880A93">
        <w:trPr>
          <w:trHeight w:val="284"/>
        </w:trPr>
        <w:tc>
          <w:tcPr>
            <w:tcW w:w="971" w:type="pct"/>
            <w:shd w:val="clear" w:color="auto" w:fill="auto"/>
            <w:vAlign w:val="center"/>
            <w:hideMark/>
          </w:tcPr>
          <w:p w14:paraId="3FB2299D"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Ders Notu</w:t>
            </w:r>
          </w:p>
        </w:tc>
        <w:tc>
          <w:tcPr>
            <w:tcW w:w="4029" w:type="pct"/>
            <w:gridSpan w:val="10"/>
            <w:shd w:val="clear" w:color="auto" w:fill="auto"/>
            <w:vAlign w:val="center"/>
            <w:hideMark/>
          </w:tcPr>
          <w:p w14:paraId="30F33012" w14:textId="77777777" w:rsidR="00730198" w:rsidRPr="00092B1F" w:rsidRDefault="00730198" w:rsidP="00880A93">
            <w:pPr>
              <w:spacing w:after="0" w:line="240" w:lineRule="auto"/>
              <w:rPr>
                <w:rFonts w:asciiTheme="minorHAnsi" w:hAnsiTheme="minorHAnsi" w:cstheme="minorHAnsi"/>
                <w:color w:val="000000"/>
                <w:sz w:val="18"/>
                <w:szCs w:val="18"/>
              </w:rPr>
            </w:pPr>
          </w:p>
        </w:tc>
      </w:tr>
      <w:tr w:rsidR="00730198" w:rsidRPr="00092B1F" w14:paraId="4472EB63" w14:textId="77777777" w:rsidTr="00880A93">
        <w:trPr>
          <w:trHeight w:val="284"/>
        </w:trPr>
        <w:tc>
          <w:tcPr>
            <w:tcW w:w="971" w:type="pct"/>
            <w:shd w:val="clear" w:color="auto" w:fill="auto"/>
            <w:vAlign w:val="center"/>
            <w:hideMark/>
          </w:tcPr>
          <w:p w14:paraId="07826B92" w14:textId="77777777" w:rsidR="00730198" w:rsidRPr="00092B1F" w:rsidRDefault="00730198" w:rsidP="00880A93">
            <w:pPr>
              <w:spacing w:after="0" w:line="240" w:lineRule="auto"/>
              <w:rPr>
                <w:rFonts w:asciiTheme="minorHAnsi" w:hAnsiTheme="minorHAnsi" w:cstheme="minorHAnsi"/>
                <w:b/>
                <w:bCs/>
                <w:color w:val="000000"/>
                <w:sz w:val="18"/>
                <w:szCs w:val="18"/>
              </w:rPr>
            </w:pPr>
            <w:r w:rsidRPr="00092B1F">
              <w:rPr>
                <w:rFonts w:asciiTheme="minorHAnsi" w:hAnsiTheme="minorHAnsi" w:cstheme="minorHAnsi"/>
                <w:b/>
                <w:bCs/>
                <w:color w:val="000000"/>
                <w:sz w:val="18"/>
                <w:szCs w:val="18"/>
              </w:rPr>
              <w:t>Diğer Kaynaklar</w:t>
            </w:r>
          </w:p>
        </w:tc>
        <w:tc>
          <w:tcPr>
            <w:tcW w:w="4029" w:type="pct"/>
            <w:gridSpan w:val="10"/>
            <w:shd w:val="clear" w:color="auto" w:fill="auto"/>
            <w:vAlign w:val="center"/>
            <w:hideMark/>
          </w:tcPr>
          <w:p w14:paraId="31656E1F" w14:textId="77777777" w:rsidR="00730198" w:rsidRPr="00092B1F" w:rsidRDefault="00730198" w:rsidP="00880A93">
            <w:pPr>
              <w:spacing w:after="0" w:line="240" w:lineRule="auto"/>
              <w:rPr>
                <w:rFonts w:asciiTheme="minorHAnsi" w:hAnsiTheme="minorHAnsi" w:cstheme="minorHAnsi"/>
                <w:sz w:val="18"/>
                <w:szCs w:val="18"/>
              </w:rPr>
            </w:pPr>
            <w:r w:rsidRPr="00092B1F">
              <w:rPr>
                <w:rFonts w:asciiTheme="minorHAnsi" w:hAnsiTheme="minorHAnsi" w:cstheme="minorHAnsi"/>
                <w:sz w:val="18"/>
                <w:szCs w:val="18"/>
              </w:rPr>
              <w:t>Öndeş, N. S. (2012). English Grammar, ELS yayıncılık. </w:t>
            </w:r>
          </w:p>
          <w:p w14:paraId="1B3E69F0" w14:textId="77777777" w:rsidR="00730198" w:rsidRPr="00092B1F" w:rsidRDefault="00730198" w:rsidP="00880A93">
            <w:pPr>
              <w:spacing w:after="0" w:line="240" w:lineRule="auto"/>
              <w:rPr>
                <w:rFonts w:asciiTheme="minorHAnsi" w:hAnsiTheme="minorHAnsi" w:cstheme="minorHAnsi"/>
                <w:color w:val="000000"/>
                <w:sz w:val="18"/>
                <w:szCs w:val="18"/>
              </w:rPr>
            </w:pPr>
            <w:r w:rsidRPr="00092B1F">
              <w:rPr>
                <w:rFonts w:asciiTheme="minorHAnsi" w:hAnsiTheme="minorHAnsi" w:cstheme="minorHAnsi"/>
                <w:sz w:val="18"/>
                <w:szCs w:val="18"/>
                <w:shd w:val="clear" w:color="auto" w:fill="FFFFFF"/>
              </w:rPr>
              <w:t>Harding, K. &amp; P. Henderson (1994) High Season, Oxford: OUP</w:t>
            </w:r>
          </w:p>
        </w:tc>
      </w:tr>
      <w:tr w:rsidR="00730198" w:rsidRPr="00092B1F" w14:paraId="7AE526E4" w14:textId="77777777" w:rsidTr="00880A93">
        <w:trPr>
          <w:trHeight w:val="375"/>
        </w:trPr>
        <w:tc>
          <w:tcPr>
            <w:tcW w:w="5000" w:type="pct"/>
            <w:gridSpan w:val="11"/>
            <w:shd w:val="clear" w:color="auto" w:fill="auto"/>
            <w:noWrap/>
            <w:vAlign w:val="bottom"/>
            <w:hideMark/>
          </w:tcPr>
          <w:p w14:paraId="07BD0E95" w14:textId="77777777" w:rsidR="00730198" w:rsidRPr="00092B1F" w:rsidRDefault="00730198" w:rsidP="00880A93">
            <w:pPr>
              <w:spacing w:after="0" w:line="240" w:lineRule="auto"/>
              <w:rPr>
                <w:rFonts w:asciiTheme="minorHAnsi" w:hAnsiTheme="minorHAnsi" w:cstheme="minorHAnsi"/>
                <w:color w:val="000000"/>
                <w:sz w:val="18"/>
                <w:szCs w:val="18"/>
              </w:rPr>
            </w:pPr>
          </w:p>
        </w:tc>
      </w:tr>
      <w:tr w:rsidR="00730198" w:rsidRPr="00920FBC" w14:paraId="0254852B" w14:textId="77777777" w:rsidTr="00880A93">
        <w:trPr>
          <w:trHeight w:val="284"/>
        </w:trPr>
        <w:tc>
          <w:tcPr>
            <w:tcW w:w="5000" w:type="pct"/>
            <w:gridSpan w:val="11"/>
            <w:shd w:val="clear" w:color="auto" w:fill="auto"/>
            <w:vAlign w:val="center"/>
            <w:hideMark/>
          </w:tcPr>
          <w:p w14:paraId="441204F2" w14:textId="77777777" w:rsidR="00730198" w:rsidRPr="00920FBC" w:rsidRDefault="00730198" w:rsidP="00880A93">
            <w:pPr>
              <w:spacing w:after="0"/>
              <w:rPr>
                <w:rFonts w:cs="Calibri"/>
                <w:b/>
                <w:sz w:val="18"/>
                <w:szCs w:val="18"/>
              </w:rPr>
            </w:pPr>
            <w:r w:rsidRPr="00920FBC">
              <w:rPr>
                <w:rFonts w:cs="Calibri"/>
                <w:b/>
                <w:sz w:val="18"/>
                <w:szCs w:val="18"/>
              </w:rPr>
              <w:lastRenderedPageBreak/>
              <w:t>DEĞERLENDİRME SİSTEMİ</w:t>
            </w:r>
          </w:p>
        </w:tc>
      </w:tr>
      <w:tr w:rsidR="00730198" w:rsidRPr="00920FBC" w14:paraId="68891691" w14:textId="77777777" w:rsidTr="00880A93">
        <w:trPr>
          <w:trHeight w:val="284"/>
        </w:trPr>
        <w:tc>
          <w:tcPr>
            <w:tcW w:w="1569" w:type="pct"/>
            <w:gridSpan w:val="2"/>
            <w:shd w:val="clear" w:color="auto" w:fill="auto"/>
            <w:vAlign w:val="center"/>
            <w:hideMark/>
          </w:tcPr>
          <w:p w14:paraId="7F858082" w14:textId="77777777" w:rsidR="00730198" w:rsidRPr="00920FBC" w:rsidRDefault="00730198" w:rsidP="00880A93">
            <w:pPr>
              <w:spacing w:after="0"/>
              <w:rPr>
                <w:rFonts w:cs="Calibri"/>
                <w:b/>
                <w:sz w:val="18"/>
                <w:szCs w:val="18"/>
              </w:rPr>
            </w:pPr>
            <w:r w:rsidRPr="00920FBC">
              <w:rPr>
                <w:rFonts w:cs="Calibri"/>
                <w:b/>
                <w:sz w:val="18"/>
                <w:szCs w:val="18"/>
              </w:rPr>
              <w:t>YARIYIL İÇİ ÇALIŞMALARI</w:t>
            </w:r>
          </w:p>
        </w:tc>
        <w:tc>
          <w:tcPr>
            <w:tcW w:w="1632" w:type="pct"/>
            <w:gridSpan w:val="5"/>
            <w:shd w:val="clear" w:color="auto" w:fill="auto"/>
            <w:noWrap/>
            <w:vAlign w:val="bottom"/>
            <w:hideMark/>
          </w:tcPr>
          <w:p w14:paraId="3F9FFCC8" w14:textId="77777777" w:rsidR="00730198" w:rsidRPr="00920FBC" w:rsidRDefault="00730198" w:rsidP="00880A93">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77B1514E" w14:textId="77777777" w:rsidR="00730198" w:rsidRPr="00920FBC" w:rsidRDefault="00730198" w:rsidP="00880A93">
            <w:pPr>
              <w:spacing w:after="0"/>
              <w:rPr>
                <w:rFonts w:cs="Calibri"/>
                <w:b/>
                <w:sz w:val="18"/>
                <w:szCs w:val="18"/>
              </w:rPr>
            </w:pPr>
            <w:r w:rsidRPr="00920FBC">
              <w:rPr>
                <w:rFonts w:cs="Calibri"/>
                <w:b/>
                <w:sz w:val="18"/>
                <w:szCs w:val="18"/>
              </w:rPr>
              <w:t>KATKI YÜZDESİ</w:t>
            </w:r>
          </w:p>
        </w:tc>
      </w:tr>
      <w:tr w:rsidR="00730198" w:rsidRPr="00920FBC" w14:paraId="27981532" w14:textId="77777777" w:rsidTr="00880A93">
        <w:trPr>
          <w:trHeight w:val="284"/>
        </w:trPr>
        <w:tc>
          <w:tcPr>
            <w:tcW w:w="1569" w:type="pct"/>
            <w:gridSpan w:val="2"/>
            <w:shd w:val="clear" w:color="auto" w:fill="auto"/>
            <w:vAlign w:val="center"/>
            <w:hideMark/>
          </w:tcPr>
          <w:p w14:paraId="6E33B4FB" w14:textId="77777777" w:rsidR="00730198" w:rsidRPr="00920FBC" w:rsidRDefault="00730198" w:rsidP="00880A93">
            <w:pPr>
              <w:spacing w:after="0"/>
              <w:rPr>
                <w:rFonts w:cs="Calibri"/>
                <w:b/>
                <w:sz w:val="18"/>
                <w:szCs w:val="18"/>
              </w:rPr>
            </w:pPr>
            <w:r w:rsidRPr="00920FBC">
              <w:rPr>
                <w:rFonts w:cs="Calibri"/>
                <w:b/>
                <w:sz w:val="18"/>
                <w:szCs w:val="18"/>
              </w:rPr>
              <w:t>Ara Sınav</w:t>
            </w:r>
          </w:p>
        </w:tc>
        <w:tc>
          <w:tcPr>
            <w:tcW w:w="1632" w:type="pct"/>
            <w:gridSpan w:val="5"/>
            <w:shd w:val="clear" w:color="auto" w:fill="auto"/>
            <w:noWrap/>
            <w:vAlign w:val="bottom"/>
            <w:hideMark/>
          </w:tcPr>
          <w:p w14:paraId="50B2E822" w14:textId="77777777" w:rsidR="00730198" w:rsidRPr="00920FBC" w:rsidRDefault="0073019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7A80505E" w14:textId="4EFA08CE" w:rsidR="00730198" w:rsidRPr="00920FBC" w:rsidRDefault="00512B00" w:rsidP="00880A93">
            <w:pPr>
              <w:spacing w:after="0"/>
              <w:jc w:val="center"/>
              <w:rPr>
                <w:rFonts w:cs="Calibri"/>
                <w:sz w:val="18"/>
                <w:szCs w:val="18"/>
              </w:rPr>
            </w:pPr>
            <w:r>
              <w:rPr>
                <w:rFonts w:cs="Calibri"/>
                <w:sz w:val="18"/>
                <w:szCs w:val="18"/>
              </w:rPr>
              <w:t>100</w:t>
            </w:r>
          </w:p>
        </w:tc>
      </w:tr>
      <w:tr w:rsidR="00730198" w:rsidRPr="00920FBC" w14:paraId="2BF1CD28" w14:textId="77777777" w:rsidTr="00880A93">
        <w:trPr>
          <w:trHeight w:val="284"/>
        </w:trPr>
        <w:tc>
          <w:tcPr>
            <w:tcW w:w="1569" w:type="pct"/>
            <w:gridSpan w:val="2"/>
            <w:shd w:val="clear" w:color="auto" w:fill="auto"/>
            <w:vAlign w:val="center"/>
            <w:hideMark/>
          </w:tcPr>
          <w:p w14:paraId="1071DA23" w14:textId="77777777" w:rsidR="00730198" w:rsidRPr="00920FBC" w:rsidRDefault="00730198" w:rsidP="00880A93">
            <w:pPr>
              <w:spacing w:after="0"/>
              <w:rPr>
                <w:rFonts w:cs="Calibri"/>
                <w:b/>
                <w:sz w:val="18"/>
                <w:szCs w:val="18"/>
              </w:rPr>
            </w:pPr>
            <w:r w:rsidRPr="00920FBC">
              <w:rPr>
                <w:rFonts w:cs="Calibri"/>
                <w:b/>
                <w:sz w:val="18"/>
                <w:szCs w:val="18"/>
              </w:rPr>
              <w:t>Ödev</w:t>
            </w:r>
          </w:p>
        </w:tc>
        <w:tc>
          <w:tcPr>
            <w:tcW w:w="1632" w:type="pct"/>
            <w:gridSpan w:val="5"/>
            <w:shd w:val="clear" w:color="auto" w:fill="auto"/>
            <w:noWrap/>
            <w:vAlign w:val="bottom"/>
            <w:hideMark/>
          </w:tcPr>
          <w:p w14:paraId="7ACA2250" w14:textId="77777777" w:rsidR="00730198" w:rsidRPr="00920FBC" w:rsidRDefault="00730198" w:rsidP="00880A93">
            <w:pPr>
              <w:spacing w:after="0"/>
              <w:jc w:val="center"/>
              <w:rPr>
                <w:rFonts w:cs="Calibri"/>
                <w:sz w:val="18"/>
                <w:szCs w:val="18"/>
              </w:rPr>
            </w:pPr>
          </w:p>
        </w:tc>
        <w:tc>
          <w:tcPr>
            <w:tcW w:w="1799" w:type="pct"/>
            <w:gridSpan w:val="4"/>
            <w:shd w:val="clear" w:color="auto" w:fill="auto"/>
            <w:vAlign w:val="center"/>
            <w:hideMark/>
          </w:tcPr>
          <w:p w14:paraId="379360B5" w14:textId="6930A1F2" w:rsidR="00730198" w:rsidRPr="00920FBC" w:rsidRDefault="00730198" w:rsidP="00880A93">
            <w:pPr>
              <w:spacing w:after="0"/>
              <w:jc w:val="center"/>
              <w:rPr>
                <w:rFonts w:cs="Calibri"/>
                <w:sz w:val="18"/>
                <w:szCs w:val="18"/>
              </w:rPr>
            </w:pPr>
          </w:p>
        </w:tc>
      </w:tr>
      <w:tr w:rsidR="00730198" w:rsidRPr="00920FBC" w14:paraId="420A5469" w14:textId="77777777" w:rsidTr="00880A93">
        <w:trPr>
          <w:trHeight w:val="284"/>
        </w:trPr>
        <w:tc>
          <w:tcPr>
            <w:tcW w:w="1569" w:type="pct"/>
            <w:gridSpan w:val="2"/>
            <w:shd w:val="clear" w:color="auto" w:fill="auto"/>
            <w:vAlign w:val="center"/>
            <w:hideMark/>
          </w:tcPr>
          <w:p w14:paraId="7658435B" w14:textId="3A0DF51A" w:rsidR="00730198" w:rsidRPr="00920FBC" w:rsidRDefault="00512B00" w:rsidP="00880A93">
            <w:pPr>
              <w:spacing w:after="0"/>
              <w:rPr>
                <w:rFonts w:cs="Calibri"/>
                <w:b/>
                <w:sz w:val="18"/>
                <w:szCs w:val="18"/>
              </w:rPr>
            </w:pPr>
            <w:r w:rsidRPr="00512B00">
              <w:rPr>
                <w:rFonts w:cs="Calibri"/>
                <w:b/>
                <w:sz w:val="18"/>
                <w:szCs w:val="18"/>
              </w:rPr>
              <w:t>Final Sınavı</w:t>
            </w:r>
          </w:p>
        </w:tc>
        <w:tc>
          <w:tcPr>
            <w:tcW w:w="1632" w:type="pct"/>
            <w:gridSpan w:val="5"/>
            <w:shd w:val="clear" w:color="auto" w:fill="auto"/>
            <w:noWrap/>
            <w:vAlign w:val="bottom"/>
            <w:hideMark/>
          </w:tcPr>
          <w:p w14:paraId="331CF35E" w14:textId="653238DC" w:rsidR="00730198" w:rsidRPr="00920FBC" w:rsidRDefault="00512B00" w:rsidP="00880A93">
            <w:pPr>
              <w:spacing w:after="0"/>
              <w:jc w:val="center"/>
              <w:rPr>
                <w:rFonts w:cs="Calibri"/>
                <w:sz w:val="18"/>
                <w:szCs w:val="18"/>
              </w:rPr>
            </w:pPr>
            <w:r>
              <w:rPr>
                <w:rFonts w:cs="Calibri"/>
                <w:sz w:val="18"/>
                <w:szCs w:val="18"/>
              </w:rPr>
              <w:t>1</w:t>
            </w:r>
          </w:p>
        </w:tc>
        <w:tc>
          <w:tcPr>
            <w:tcW w:w="1799" w:type="pct"/>
            <w:gridSpan w:val="4"/>
            <w:shd w:val="clear" w:color="auto" w:fill="auto"/>
            <w:vAlign w:val="center"/>
            <w:hideMark/>
          </w:tcPr>
          <w:p w14:paraId="78B139FB" w14:textId="37D799C0" w:rsidR="00730198" w:rsidRPr="00920FBC" w:rsidRDefault="00512B00" w:rsidP="00880A93">
            <w:pPr>
              <w:spacing w:after="0"/>
              <w:jc w:val="center"/>
              <w:rPr>
                <w:rFonts w:cs="Calibri"/>
                <w:sz w:val="18"/>
                <w:szCs w:val="18"/>
              </w:rPr>
            </w:pPr>
            <w:r>
              <w:rPr>
                <w:rFonts w:cs="Calibri"/>
                <w:sz w:val="18"/>
                <w:szCs w:val="18"/>
              </w:rPr>
              <w:t>100</w:t>
            </w:r>
          </w:p>
        </w:tc>
      </w:tr>
      <w:tr w:rsidR="00730198" w:rsidRPr="00920FBC" w14:paraId="3156BDE4" w14:textId="77777777" w:rsidTr="00880A93">
        <w:trPr>
          <w:trHeight w:val="284"/>
        </w:trPr>
        <w:tc>
          <w:tcPr>
            <w:tcW w:w="1569" w:type="pct"/>
            <w:gridSpan w:val="2"/>
            <w:shd w:val="clear" w:color="auto" w:fill="auto"/>
            <w:vAlign w:val="center"/>
            <w:hideMark/>
          </w:tcPr>
          <w:p w14:paraId="21550E4C" w14:textId="77777777" w:rsidR="00730198" w:rsidRPr="00920FBC" w:rsidRDefault="00730198" w:rsidP="00880A93">
            <w:pPr>
              <w:spacing w:after="0"/>
              <w:rPr>
                <w:rFonts w:cs="Calibri"/>
                <w:b/>
                <w:sz w:val="18"/>
                <w:szCs w:val="18"/>
              </w:rPr>
            </w:pPr>
          </w:p>
        </w:tc>
        <w:tc>
          <w:tcPr>
            <w:tcW w:w="1632" w:type="pct"/>
            <w:gridSpan w:val="5"/>
            <w:shd w:val="clear" w:color="auto" w:fill="auto"/>
            <w:noWrap/>
            <w:vAlign w:val="bottom"/>
            <w:hideMark/>
          </w:tcPr>
          <w:p w14:paraId="57123E64" w14:textId="77777777" w:rsidR="00730198" w:rsidRPr="00920FBC" w:rsidRDefault="00730198" w:rsidP="00880A93">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71F078C9" w14:textId="77777777" w:rsidR="00730198" w:rsidRPr="00920FBC" w:rsidRDefault="00730198" w:rsidP="00880A93">
            <w:pPr>
              <w:spacing w:after="0"/>
              <w:jc w:val="center"/>
              <w:rPr>
                <w:rFonts w:cs="Calibri"/>
                <w:sz w:val="18"/>
                <w:szCs w:val="18"/>
              </w:rPr>
            </w:pPr>
            <w:r w:rsidRPr="00920FBC">
              <w:rPr>
                <w:rFonts w:cs="Calibri"/>
                <w:sz w:val="18"/>
                <w:szCs w:val="18"/>
              </w:rPr>
              <w:t>100</w:t>
            </w:r>
          </w:p>
        </w:tc>
      </w:tr>
      <w:tr w:rsidR="00730198" w:rsidRPr="00920FBC" w14:paraId="7562B312" w14:textId="77777777" w:rsidTr="00880A93">
        <w:trPr>
          <w:trHeight w:val="284"/>
        </w:trPr>
        <w:tc>
          <w:tcPr>
            <w:tcW w:w="1569" w:type="pct"/>
            <w:gridSpan w:val="2"/>
            <w:shd w:val="clear" w:color="auto" w:fill="auto"/>
            <w:vAlign w:val="center"/>
            <w:hideMark/>
          </w:tcPr>
          <w:p w14:paraId="67BFABDE" w14:textId="77777777" w:rsidR="00730198" w:rsidRPr="00920FBC" w:rsidRDefault="00730198" w:rsidP="00880A93">
            <w:pPr>
              <w:spacing w:after="0"/>
              <w:rPr>
                <w:rFonts w:cs="Calibri"/>
                <w:b/>
                <w:sz w:val="18"/>
                <w:szCs w:val="18"/>
              </w:rPr>
            </w:pPr>
            <w:r w:rsidRPr="00920FBC">
              <w:rPr>
                <w:rFonts w:cs="Calibri"/>
                <w:b/>
                <w:sz w:val="18"/>
                <w:szCs w:val="18"/>
              </w:rPr>
              <w:t>Yıl içinin Başarıya Oranı</w:t>
            </w:r>
          </w:p>
        </w:tc>
        <w:tc>
          <w:tcPr>
            <w:tcW w:w="1632" w:type="pct"/>
            <w:gridSpan w:val="5"/>
            <w:shd w:val="clear" w:color="auto" w:fill="auto"/>
            <w:noWrap/>
            <w:vAlign w:val="bottom"/>
            <w:hideMark/>
          </w:tcPr>
          <w:p w14:paraId="3F314DE6" w14:textId="77777777" w:rsidR="00730198" w:rsidRPr="00920FBC" w:rsidRDefault="0073019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618639C2" w14:textId="77777777" w:rsidR="00730198" w:rsidRPr="00920FBC" w:rsidRDefault="00730198" w:rsidP="00880A93">
            <w:pPr>
              <w:spacing w:after="0"/>
              <w:jc w:val="center"/>
              <w:rPr>
                <w:rFonts w:cs="Calibri"/>
                <w:sz w:val="18"/>
                <w:szCs w:val="18"/>
              </w:rPr>
            </w:pPr>
            <w:r w:rsidRPr="00920FBC">
              <w:rPr>
                <w:rFonts w:cs="Calibri"/>
                <w:sz w:val="18"/>
                <w:szCs w:val="18"/>
              </w:rPr>
              <w:t>40</w:t>
            </w:r>
          </w:p>
        </w:tc>
      </w:tr>
      <w:tr w:rsidR="00730198" w:rsidRPr="00920FBC" w14:paraId="208F652C" w14:textId="77777777" w:rsidTr="00880A93">
        <w:trPr>
          <w:trHeight w:val="284"/>
        </w:trPr>
        <w:tc>
          <w:tcPr>
            <w:tcW w:w="1569" w:type="pct"/>
            <w:gridSpan w:val="2"/>
            <w:shd w:val="clear" w:color="auto" w:fill="auto"/>
            <w:vAlign w:val="center"/>
            <w:hideMark/>
          </w:tcPr>
          <w:p w14:paraId="667CB372" w14:textId="77777777" w:rsidR="00730198" w:rsidRPr="00920FBC" w:rsidRDefault="00730198" w:rsidP="00880A93">
            <w:pPr>
              <w:spacing w:after="0"/>
              <w:rPr>
                <w:rFonts w:cs="Calibri"/>
                <w:b/>
                <w:sz w:val="18"/>
                <w:szCs w:val="18"/>
              </w:rPr>
            </w:pPr>
            <w:r w:rsidRPr="00920FBC">
              <w:rPr>
                <w:rFonts w:cs="Calibri"/>
                <w:b/>
                <w:sz w:val="18"/>
                <w:szCs w:val="18"/>
              </w:rPr>
              <w:t>Finalin Başarıya Oranı</w:t>
            </w:r>
          </w:p>
        </w:tc>
        <w:tc>
          <w:tcPr>
            <w:tcW w:w="1632" w:type="pct"/>
            <w:gridSpan w:val="5"/>
            <w:shd w:val="clear" w:color="auto" w:fill="auto"/>
            <w:noWrap/>
            <w:vAlign w:val="bottom"/>
            <w:hideMark/>
          </w:tcPr>
          <w:p w14:paraId="58FD0AA2" w14:textId="77777777" w:rsidR="00730198" w:rsidRPr="00920FBC" w:rsidRDefault="00730198" w:rsidP="00880A93">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7E8DCA1B" w14:textId="77777777" w:rsidR="00730198" w:rsidRPr="00920FBC" w:rsidRDefault="00730198" w:rsidP="00880A93">
            <w:pPr>
              <w:spacing w:after="0"/>
              <w:jc w:val="center"/>
              <w:rPr>
                <w:rFonts w:cs="Calibri"/>
                <w:sz w:val="18"/>
                <w:szCs w:val="18"/>
              </w:rPr>
            </w:pPr>
            <w:r w:rsidRPr="00920FBC">
              <w:rPr>
                <w:rFonts w:cs="Calibri"/>
                <w:sz w:val="18"/>
                <w:szCs w:val="18"/>
              </w:rPr>
              <w:t>60</w:t>
            </w:r>
          </w:p>
        </w:tc>
      </w:tr>
      <w:tr w:rsidR="00730198" w:rsidRPr="00920FBC" w14:paraId="69B95ECE" w14:textId="77777777" w:rsidTr="00880A93">
        <w:trPr>
          <w:trHeight w:val="284"/>
        </w:trPr>
        <w:tc>
          <w:tcPr>
            <w:tcW w:w="1569" w:type="pct"/>
            <w:gridSpan w:val="2"/>
            <w:shd w:val="clear" w:color="auto" w:fill="auto"/>
            <w:vAlign w:val="center"/>
            <w:hideMark/>
          </w:tcPr>
          <w:p w14:paraId="38290A19" w14:textId="77777777" w:rsidR="00730198" w:rsidRPr="00920FBC" w:rsidRDefault="00730198" w:rsidP="00880A93">
            <w:pPr>
              <w:spacing w:after="0"/>
              <w:rPr>
                <w:rFonts w:cs="Calibri"/>
                <w:sz w:val="18"/>
                <w:szCs w:val="18"/>
              </w:rPr>
            </w:pPr>
          </w:p>
        </w:tc>
        <w:tc>
          <w:tcPr>
            <w:tcW w:w="1632" w:type="pct"/>
            <w:gridSpan w:val="5"/>
            <w:shd w:val="clear" w:color="auto" w:fill="auto"/>
            <w:noWrap/>
            <w:vAlign w:val="bottom"/>
            <w:hideMark/>
          </w:tcPr>
          <w:p w14:paraId="19753501" w14:textId="77777777" w:rsidR="00730198" w:rsidRPr="00920FBC" w:rsidRDefault="00730198" w:rsidP="00880A93">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407F2BA0" w14:textId="77777777" w:rsidR="00730198" w:rsidRPr="00920FBC" w:rsidRDefault="00730198" w:rsidP="00880A93">
            <w:pPr>
              <w:spacing w:after="0"/>
              <w:jc w:val="center"/>
              <w:rPr>
                <w:rFonts w:cs="Calibri"/>
                <w:sz w:val="18"/>
                <w:szCs w:val="18"/>
              </w:rPr>
            </w:pPr>
            <w:r w:rsidRPr="00920FBC">
              <w:rPr>
                <w:rFonts w:cs="Calibri"/>
                <w:sz w:val="18"/>
                <w:szCs w:val="18"/>
              </w:rPr>
              <w:t>100</w:t>
            </w:r>
          </w:p>
        </w:tc>
      </w:tr>
      <w:tr w:rsidR="00730198" w:rsidRPr="00920FBC" w14:paraId="27022BE2" w14:textId="77777777" w:rsidTr="00880A93">
        <w:trPr>
          <w:trHeight w:val="300"/>
        </w:trPr>
        <w:tc>
          <w:tcPr>
            <w:tcW w:w="5000" w:type="pct"/>
            <w:gridSpan w:val="11"/>
            <w:shd w:val="clear" w:color="auto" w:fill="auto"/>
            <w:vAlign w:val="center"/>
            <w:hideMark/>
          </w:tcPr>
          <w:p w14:paraId="07770232" w14:textId="77777777" w:rsidR="00730198" w:rsidRPr="00920FBC" w:rsidRDefault="00730198" w:rsidP="00880A93">
            <w:pPr>
              <w:spacing w:after="0" w:line="240" w:lineRule="auto"/>
              <w:rPr>
                <w:rFonts w:cs="Calibri"/>
                <w:b/>
                <w:bCs/>
                <w:sz w:val="18"/>
                <w:szCs w:val="18"/>
              </w:rPr>
            </w:pPr>
          </w:p>
          <w:p w14:paraId="7B9BE737" w14:textId="77777777" w:rsidR="00730198" w:rsidRPr="00920FBC" w:rsidRDefault="00730198" w:rsidP="00880A93">
            <w:pPr>
              <w:spacing w:after="0" w:line="240" w:lineRule="auto"/>
              <w:rPr>
                <w:rFonts w:cs="Calibri"/>
                <w:b/>
                <w:bCs/>
                <w:sz w:val="18"/>
                <w:szCs w:val="18"/>
              </w:rPr>
            </w:pPr>
            <w:r w:rsidRPr="00920FBC">
              <w:rPr>
                <w:rFonts w:cs="Calibri"/>
                <w:b/>
                <w:bCs/>
                <w:sz w:val="18"/>
                <w:szCs w:val="18"/>
              </w:rPr>
              <w:t>İŞYÜKÜ HESAPLAMA</w:t>
            </w:r>
          </w:p>
        </w:tc>
      </w:tr>
      <w:tr w:rsidR="00730198" w:rsidRPr="00920FBC" w14:paraId="328ED985" w14:textId="77777777" w:rsidTr="00880A93">
        <w:trPr>
          <w:trHeight w:val="476"/>
        </w:trPr>
        <w:tc>
          <w:tcPr>
            <w:tcW w:w="2310" w:type="pct"/>
            <w:gridSpan w:val="4"/>
            <w:shd w:val="clear" w:color="auto" w:fill="auto"/>
            <w:vAlign w:val="center"/>
            <w:hideMark/>
          </w:tcPr>
          <w:p w14:paraId="195A3D2B" w14:textId="77777777" w:rsidR="00730198" w:rsidRPr="00920FBC" w:rsidRDefault="00730198" w:rsidP="00880A93">
            <w:pPr>
              <w:spacing w:after="0" w:line="240" w:lineRule="auto"/>
              <w:rPr>
                <w:rFonts w:cs="Calibri"/>
                <w:b/>
                <w:bCs/>
                <w:sz w:val="18"/>
                <w:szCs w:val="18"/>
              </w:rPr>
            </w:pPr>
            <w:r w:rsidRPr="00920FBC">
              <w:rPr>
                <w:rFonts w:cs="Calibri"/>
                <w:b/>
                <w:bCs/>
                <w:sz w:val="18"/>
                <w:szCs w:val="18"/>
              </w:rPr>
              <w:t>Etkinlik</w:t>
            </w:r>
          </w:p>
        </w:tc>
        <w:tc>
          <w:tcPr>
            <w:tcW w:w="801" w:type="pct"/>
            <w:gridSpan w:val="2"/>
            <w:shd w:val="clear" w:color="auto" w:fill="auto"/>
            <w:vAlign w:val="center"/>
            <w:hideMark/>
          </w:tcPr>
          <w:p w14:paraId="35E959B6" w14:textId="77777777" w:rsidR="00730198" w:rsidRPr="00920FBC" w:rsidRDefault="00730198" w:rsidP="00880A93">
            <w:pPr>
              <w:spacing w:after="0" w:line="240" w:lineRule="auto"/>
              <w:jc w:val="center"/>
              <w:rPr>
                <w:rFonts w:cs="Calibri"/>
                <w:b/>
                <w:bCs/>
                <w:sz w:val="18"/>
                <w:szCs w:val="18"/>
              </w:rPr>
            </w:pPr>
            <w:r w:rsidRPr="00920FBC">
              <w:rPr>
                <w:rFonts w:cs="Calibri"/>
                <w:b/>
                <w:bCs/>
                <w:sz w:val="18"/>
                <w:szCs w:val="18"/>
              </w:rPr>
              <w:t>SAYISI</w:t>
            </w:r>
          </w:p>
        </w:tc>
        <w:tc>
          <w:tcPr>
            <w:tcW w:w="962" w:type="pct"/>
            <w:gridSpan w:val="4"/>
            <w:shd w:val="clear" w:color="auto" w:fill="auto"/>
            <w:vAlign w:val="center"/>
          </w:tcPr>
          <w:p w14:paraId="542372B5" w14:textId="77777777" w:rsidR="00730198" w:rsidRPr="00920FBC" w:rsidRDefault="00730198" w:rsidP="00880A93">
            <w:pPr>
              <w:spacing w:after="0" w:line="240" w:lineRule="auto"/>
              <w:jc w:val="center"/>
              <w:rPr>
                <w:rFonts w:cs="Calibri"/>
                <w:b/>
                <w:bCs/>
                <w:sz w:val="18"/>
                <w:szCs w:val="18"/>
              </w:rPr>
            </w:pPr>
            <w:r w:rsidRPr="00920FBC">
              <w:rPr>
                <w:rFonts w:cs="Calibri"/>
                <w:b/>
                <w:bCs/>
                <w:sz w:val="18"/>
                <w:szCs w:val="18"/>
              </w:rPr>
              <w:t>İş Yükü Süresi (Saat)</w:t>
            </w:r>
          </w:p>
        </w:tc>
        <w:tc>
          <w:tcPr>
            <w:tcW w:w="927" w:type="pct"/>
            <w:shd w:val="clear" w:color="auto" w:fill="auto"/>
            <w:vAlign w:val="center"/>
          </w:tcPr>
          <w:p w14:paraId="6EF4708E" w14:textId="77777777" w:rsidR="00730198" w:rsidRPr="00920FBC" w:rsidRDefault="00730198" w:rsidP="00880A93">
            <w:pPr>
              <w:spacing w:after="0" w:line="240" w:lineRule="auto"/>
              <w:jc w:val="center"/>
              <w:rPr>
                <w:rFonts w:cs="Calibri"/>
                <w:b/>
                <w:bCs/>
                <w:sz w:val="18"/>
                <w:szCs w:val="18"/>
              </w:rPr>
            </w:pPr>
            <w:r w:rsidRPr="00920FBC">
              <w:rPr>
                <w:rFonts w:cs="Calibri"/>
                <w:b/>
                <w:bCs/>
                <w:sz w:val="18"/>
                <w:szCs w:val="18"/>
              </w:rPr>
              <w:t>Toplam İş Yükü (Saat)</w:t>
            </w:r>
          </w:p>
        </w:tc>
      </w:tr>
      <w:tr w:rsidR="00730198" w:rsidRPr="00920FBC" w14:paraId="243AF42E" w14:textId="77777777" w:rsidTr="00880A93">
        <w:trPr>
          <w:trHeight w:val="420"/>
        </w:trPr>
        <w:tc>
          <w:tcPr>
            <w:tcW w:w="2310" w:type="pct"/>
            <w:gridSpan w:val="4"/>
            <w:shd w:val="clear" w:color="auto" w:fill="auto"/>
            <w:vAlign w:val="center"/>
            <w:hideMark/>
          </w:tcPr>
          <w:p w14:paraId="2D3B8661" w14:textId="77777777" w:rsidR="00730198" w:rsidRPr="00920FBC" w:rsidRDefault="00730198" w:rsidP="00880A93">
            <w:pPr>
              <w:spacing w:after="0" w:line="240" w:lineRule="auto"/>
              <w:rPr>
                <w:rFonts w:cs="Calibri"/>
                <w:sz w:val="18"/>
                <w:szCs w:val="18"/>
              </w:rPr>
            </w:pPr>
            <w:r w:rsidRPr="00920FBC">
              <w:rPr>
                <w:rFonts w:cs="Calibri"/>
                <w:sz w:val="18"/>
                <w:szCs w:val="18"/>
              </w:rPr>
              <w:t>Derse Katılım (Sınav haftası hariç)</w:t>
            </w:r>
          </w:p>
        </w:tc>
        <w:tc>
          <w:tcPr>
            <w:tcW w:w="801" w:type="pct"/>
            <w:gridSpan w:val="2"/>
            <w:shd w:val="clear" w:color="auto" w:fill="auto"/>
            <w:noWrap/>
            <w:vAlign w:val="center"/>
            <w:hideMark/>
          </w:tcPr>
          <w:p w14:paraId="5F9F0084"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14</w:t>
            </w:r>
          </w:p>
        </w:tc>
        <w:tc>
          <w:tcPr>
            <w:tcW w:w="962" w:type="pct"/>
            <w:gridSpan w:val="4"/>
            <w:shd w:val="clear" w:color="auto" w:fill="auto"/>
            <w:vAlign w:val="center"/>
          </w:tcPr>
          <w:p w14:paraId="71E3BA84" w14:textId="77777777" w:rsidR="00730198" w:rsidRPr="00920FBC" w:rsidRDefault="00730198" w:rsidP="00880A93">
            <w:pPr>
              <w:spacing w:after="0" w:line="240" w:lineRule="auto"/>
              <w:jc w:val="center"/>
              <w:rPr>
                <w:rFonts w:cs="Calibri"/>
                <w:sz w:val="18"/>
                <w:szCs w:val="18"/>
              </w:rPr>
            </w:pPr>
            <w:r>
              <w:rPr>
                <w:rFonts w:cs="Calibri"/>
                <w:sz w:val="18"/>
                <w:szCs w:val="18"/>
              </w:rPr>
              <w:t>4</w:t>
            </w:r>
          </w:p>
        </w:tc>
        <w:tc>
          <w:tcPr>
            <w:tcW w:w="927" w:type="pct"/>
            <w:shd w:val="clear" w:color="auto" w:fill="auto"/>
            <w:vAlign w:val="center"/>
          </w:tcPr>
          <w:p w14:paraId="48774FBD" w14:textId="77777777" w:rsidR="00730198" w:rsidRPr="00920FBC" w:rsidRDefault="00730198" w:rsidP="00880A93">
            <w:pPr>
              <w:spacing w:after="0" w:line="240" w:lineRule="auto"/>
              <w:jc w:val="center"/>
              <w:rPr>
                <w:rFonts w:cs="Calibri"/>
                <w:sz w:val="18"/>
                <w:szCs w:val="18"/>
              </w:rPr>
            </w:pPr>
            <w:r>
              <w:rPr>
                <w:rFonts w:cs="Calibri"/>
                <w:sz w:val="18"/>
                <w:szCs w:val="18"/>
              </w:rPr>
              <w:t>56</w:t>
            </w:r>
          </w:p>
        </w:tc>
      </w:tr>
      <w:tr w:rsidR="00730198" w:rsidRPr="00920FBC" w14:paraId="1B3F00AF" w14:textId="77777777" w:rsidTr="00880A93">
        <w:trPr>
          <w:trHeight w:val="420"/>
        </w:trPr>
        <w:tc>
          <w:tcPr>
            <w:tcW w:w="2310" w:type="pct"/>
            <w:gridSpan w:val="4"/>
            <w:shd w:val="clear" w:color="auto" w:fill="auto"/>
            <w:vAlign w:val="center"/>
            <w:hideMark/>
          </w:tcPr>
          <w:p w14:paraId="04B65F7B" w14:textId="77777777" w:rsidR="00730198" w:rsidRPr="00920FBC" w:rsidRDefault="00730198" w:rsidP="00880A93">
            <w:pPr>
              <w:spacing w:after="0" w:line="240" w:lineRule="auto"/>
              <w:rPr>
                <w:rFonts w:cs="Calibri"/>
                <w:sz w:val="18"/>
                <w:szCs w:val="18"/>
              </w:rPr>
            </w:pPr>
            <w:r w:rsidRPr="00920FBC">
              <w:rPr>
                <w:rFonts w:cs="Calibri"/>
                <w:sz w:val="18"/>
                <w:szCs w:val="18"/>
              </w:rPr>
              <w:t xml:space="preserve">Ara Sınav </w:t>
            </w:r>
          </w:p>
        </w:tc>
        <w:tc>
          <w:tcPr>
            <w:tcW w:w="801" w:type="pct"/>
            <w:gridSpan w:val="2"/>
            <w:shd w:val="clear" w:color="auto" w:fill="auto"/>
            <w:noWrap/>
            <w:vAlign w:val="center"/>
            <w:hideMark/>
          </w:tcPr>
          <w:p w14:paraId="6379B232"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p>
        </w:tc>
        <w:tc>
          <w:tcPr>
            <w:tcW w:w="962" w:type="pct"/>
            <w:gridSpan w:val="4"/>
            <w:shd w:val="clear" w:color="auto" w:fill="auto"/>
            <w:vAlign w:val="center"/>
          </w:tcPr>
          <w:p w14:paraId="4EB61110"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p>
        </w:tc>
        <w:tc>
          <w:tcPr>
            <w:tcW w:w="927" w:type="pct"/>
            <w:shd w:val="clear" w:color="auto" w:fill="auto"/>
            <w:vAlign w:val="center"/>
          </w:tcPr>
          <w:p w14:paraId="39B9780B"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p>
        </w:tc>
      </w:tr>
      <w:tr w:rsidR="00730198" w:rsidRPr="00920FBC" w14:paraId="124B6C09" w14:textId="77777777" w:rsidTr="00880A93">
        <w:trPr>
          <w:trHeight w:val="420"/>
        </w:trPr>
        <w:tc>
          <w:tcPr>
            <w:tcW w:w="2310" w:type="pct"/>
            <w:gridSpan w:val="4"/>
            <w:shd w:val="clear" w:color="auto" w:fill="auto"/>
            <w:vAlign w:val="center"/>
            <w:hideMark/>
          </w:tcPr>
          <w:p w14:paraId="5B0A0660" w14:textId="77777777" w:rsidR="00730198" w:rsidRPr="00920FBC" w:rsidRDefault="00730198" w:rsidP="00880A93">
            <w:pPr>
              <w:spacing w:after="0" w:line="240" w:lineRule="auto"/>
              <w:rPr>
                <w:rFonts w:cs="Calibri"/>
                <w:sz w:val="18"/>
                <w:szCs w:val="18"/>
              </w:rPr>
            </w:pPr>
            <w:r w:rsidRPr="00920FBC">
              <w:rPr>
                <w:rFonts w:cs="Calibri"/>
                <w:sz w:val="18"/>
                <w:szCs w:val="18"/>
              </w:rPr>
              <w:t xml:space="preserve">Yarı Yıl Sonu Sınav </w:t>
            </w:r>
          </w:p>
        </w:tc>
        <w:tc>
          <w:tcPr>
            <w:tcW w:w="801" w:type="pct"/>
            <w:gridSpan w:val="2"/>
            <w:shd w:val="clear" w:color="auto" w:fill="auto"/>
            <w:noWrap/>
            <w:vAlign w:val="center"/>
            <w:hideMark/>
          </w:tcPr>
          <w:p w14:paraId="2AA371AF"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p>
        </w:tc>
        <w:tc>
          <w:tcPr>
            <w:tcW w:w="962" w:type="pct"/>
            <w:gridSpan w:val="4"/>
            <w:shd w:val="clear" w:color="auto" w:fill="auto"/>
            <w:vAlign w:val="center"/>
          </w:tcPr>
          <w:p w14:paraId="5B4D1420"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p>
        </w:tc>
        <w:tc>
          <w:tcPr>
            <w:tcW w:w="927" w:type="pct"/>
            <w:shd w:val="clear" w:color="auto" w:fill="auto"/>
            <w:vAlign w:val="center"/>
          </w:tcPr>
          <w:p w14:paraId="3709E964"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p>
        </w:tc>
      </w:tr>
      <w:tr w:rsidR="00730198" w:rsidRPr="00920FBC" w14:paraId="2B802E9B" w14:textId="77777777" w:rsidTr="00880A93">
        <w:trPr>
          <w:trHeight w:val="420"/>
        </w:trPr>
        <w:tc>
          <w:tcPr>
            <w:tcW w:w="2310" w:type="pct"/>
            <w:gridSpan w:val="4"/>
            <w:shd w:val="clear" w:color="auto" w:fill="auto"/>
            <w:vAlign w:val="center"/>
            <w:hideMark/>
          </w:tcPr>
          <w:p w14:paraId="727C4C6A" w14:textId="77777777" w:rsidR="00730198" w:rsidRPr="00920FBC" w:rsidRDefault="00730198" w:rsidP="00880A93">
            <w:pPr>
              <w:spacing w:after="0" w:line="240" w:lineRule="auto"/>
              <w:rPr>
                <w:rFonts w:cs="Calibri"/>
                <w:sz w:val="18"/>
                <w:szCs w:val="18"/>
              </w:rPr>
            </w:pPr>
            <w:r w:rsidRPr="00920FBC">
              <w:rPr>
                <w:rFonts w:cs="Calibri"/>
                <w:sz w:val="18"/>
                <w:szCs w:val="18"/>
              </w:rPr>
              <w:t>Ara Sınav İçin Bireysel Çalışma</w:t>
            </w:r>
          </w:p>
        </w:tc>
        <w:tc>
          <w:tcPr>
            <w:tcW w:w="801" w:type="pct"/>
            <w:gridSpan w:val="2"/>
            <w:shd w:val="clear" w:color="auto" w:fill="auto"/>
            <w:noWrap/>
            <w:vAlign w:val="center"/>
            <w:hideMark/>
          </w:tcPr>
          <w:p w14:paraId="258C72B9"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p>
        </w:tc>
        <w:tc>
          <w:tcPr>
            <w:tcW w:w="962" w:type="pct"/>
            <w:gridSpan w:val="4"/>
            <w:shd w:val="clear" w:color="auto" w:fill="auto"/>
            <w:vAlign w:val="center"/>
          </w:tcPr>
          <w:p w14:paraId="1819F28F" w14:textId="77777777" w:rsidR="00730198" w:rsidRPr="00920FBC" w:rsidRDefault="00730198" w:rsidP="00880A93">
            <w:pPr>
              <w:spacing w:after="0" w:line="240" w:lineRule="auto"/>
              <w:jc w:val="center"/>
              <w:rPr>
                <w:rFonts w:cs="Calibri"/>
                <w:sz w:val="18"/>
                <w:szCs w:val="18"/>
              </w:rPr>
            </w:pPr>
            <w:r>
              <w:rPr>
                <w:rFonts w:cs="Calibri"/>
                <w:sz w:val="18"/>
                <w:szCs w:val="18"/>
              </w:rPr>
              <w:t>26</w:t>
            </w:r>
          </w:p>
        </w:tc>
        <w:tc>
          <w:tcPr>
            <w:tcW w:w="927" w:type="pct"/>
            <w:shd w:val="clear" w:color="auto" w:fill="auto"/>
            <w:vAlign w:val="center"/>
          </w:tcPr>
          <w:p w14:paraId="367B1923" w14:textId="77777777" w:rsidR="00730198" w:rsidRPr="00920FBC" w:rsidRDefault="00730198" w:rsidP="00880A93">
            <w:pPr>
              <w:spacing w:after="0" w:line="240" w:lineRule="auto"/>
              <w:jc w:val="center"/>
              <w:rPr>
                <w:rFonts w:cs="Calibri"/>
                <w:sz w:val="18"/>
                <w:szCs w:val="18"/>
              </w:rPr>
            </w:pPr>
            <w:r>
              <w:rPr>
                <w:rFonts w:cs="Calibri"/>
                <w:sz w:val="18"/>
                <w:szCs w:val="18"/>
              </w:rPr>
              <w:t>26</w:t>
            </w:r>
          </w:p>
        </w:tc>
      </w:tr>
      <w:tr w:rsidR="00730198" w:rsidRPr="00920FBC" w14:paraId="2CDC7C0C" w14:textId="77777777" w:rsidTr="00880A93">
        <w:trPr>
          <w:trHeight w:val="420"/>
        </w:trPr>
        <w:tc>
          <w:tcPr>
            <w:tcW w:w="2310" w:type="pct"/>
            <w:gridSpan w:val="4"/>
            <w:shd w:val="clear" w:color="auto" w:fill="auto"/>
            <w:vAlign w:val="center"/>
            <w:hideMark/>
          </w:tcPr>
          <w:p w14:paraId="6F88B072" w14:textId="77777777" w:rsidR="00730198" w:rsidRPr="00920FBC" w:rsidRDefault="00730198" w:rsidP="00880A93">
            <w:pPr>
              <w:spacing w:after="0" w:line="240" w:lineRule="auto"/>
              <w:rPr>
                <w:rFonts w:cs="Calibri"/>
                <w:sz w:val="18"/>
                <w:szCs w:val="18"/>
              </w:rPr>
            </w:pPr>
            <w:r w:rsidRPr="00920FBC">
              <w:rPr>
                <w:rFonts w:cs="Calibri"/>
                <w:sz w:val="18"/>
                <w:szCs w:val="18"/>
              </w:rPr>
              <w:t>Yarı Yıl Sonu Sınav İçin Bireysel Çalışma</w:t>
            </w:r>
          </w:p>
        </w:tc>
        <w:tc>
          <w:tcPr>
            <w:tcW w:w="801" w:type="pct"/>
            <w:gridSpan w:val="2"/>
            <w:shd w:val="clear" w:color="auto" w:fill="auto"/>
            <w:noWrap/>
            <w:vAlign w:val="center"/>
            <w:hideMark/>
          </w:tcPr>
          <w:p w14:paraId="69E5F1D5"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p>
        </w:tc>
        <w:tc>
          <w:tcPr>
            <w:tcW w:w="962" w:type="pct"/>
            <w:gridSpan w:val="4"/>
            <w:shd w:val="clear" w:color="auto" w:fill="auto"/>
            <w:vAlign w:val="center"/>
          </w:tcPr>
          <w:p w14:paraId="357B724A" w14:textId="77777777" w:rsidR="00730198" w:rsidRPr="00920FBC" w:rsidRDefault="00730198" w:rsidP="00880A93">
            <w:pPr>
              <w:spacing w:after="0" w:line="240" w:lineRule="auto"/>
              <w:jc w:val="center"/>
              <w:rPr>
                <w:rFonts w:cs="Calibri"/>
                <w:sz w:val="18"/>
                <w:szCs w:val="18"/>
              </w:rPr>
            </w:pPr>
            <w:r>
              <w:rPr>
                <w:rFonts w:cs="Calibri"/>
                <w:sz w:val="18"/>
                <w:szCs w:val="18"/>
              </w:rPr>
              <w:t>26</w:t>
            </w:r>
          </w:p>
        </w:tc>
        <w:tc>
          <w:tcPr>
            <w:tcW w:w="927" w:type="pct"/>
            <w:shd w:val="clear" w:color="auto" w:fill="auto"/>
            <w:vAlign w:val="center"/>
          </w:tcPr>
          <w:p w14:paraId="5BDC48AA" w14:textId="77777777" w:rsidR="00730198" w:rsidRPr="00920FBC" w:rsidRDefault="00730198" w:rsidP="00880A93">
            <w:pPr>
              <w:spacing w:after="0" w:line="240" w:lineRule="auto"/>
              <w:jc w:val="center"/>
              <w:rPr>
                <w:rFonts w:cs="Calibri"/>
                <w:sz w:val="18"/>
                <w:szCs w:val="18"/>
              </w:rPr>
            </w:pPr>
            <w:r>
              <w:rPr>
                <w:rFonts w:cs="Calibri"/>
                <w:sz w:val="18"/>
                <w:szCs w:val="18"/>
              </w:rPr>
              <w:t>26</w:t>
            </w:r>
          </w:p>
        </w:tc>
      </w:tr>
      <w:tr w:rsidR="00730198" w:rsidRPr="00920FBC" w14:paraId="5DA24F16" w14:textId="77777777" w:rsidTr="00880A93">
        <w:trPr>
          <w:trHeight w:val="420"/>
        </w:trPr>
        <w:tc>
          <w:tcPr>
            <w:tcW w:w="2310" w:type="pct"/>
            <w:gridSpan w:val="4"/>
            <w:shd w:val="clear" w:color="auto" w:fill="auto"/>
            <w:vAlign w:val="center"/>
            <w:hideMark/>
          </w:tcPr>
          <w:p w14:paraId="218FAD7B" w14:textId="77777777" w:rsidR="00730198" w:rsidRPr="00920FBC" w:rsidRDefault="00730198" w:rsidP="00880A93">
            <w:pPr>
              <w:spacing w:after="0" w:line="240" w:lineRule="auto"/>
              <w:rPr>
                <w:rFonts w:cs="Calibri"/>
                <w:sz w:val="18"/>
                <w:szCs w:val="18"/>
              </w:rPr>
            </w:pPr>
            <w:r w:rsidRPr="00920FBC">
              <w:rPr>
                <w:rFonts w:cs="Calibri"/>
                <w:sz w:val="18"/>
                <w:szCs w:val="18"/>
              </w:rPr>
              <w:t xml:space="preserve">Ödev </w:t>
            </w:r>
          </w:p>
        </w:tc>
        <w:tc>
          <w:tcPr>
            <w:tcW w:w="801" w:type="pct"/>
            <w:gridSpan w:val="2"/>
            <w:shd w:val="clear" w:color="auto" w:fill="auto"/>
            <w:noWrap/>
            <w:vAlign w:val="center"/>
          </w:tcPr>
          <w:p w14:paraId="1FFF0859" w14:textId="77777777" w:rsidR="00730198" w:rsidRPr="00920FBC" w:rsidRDefault="00730198" w:rsidP="00880A93">
            <w:pPr>
              <w:spacing w:after="0" w:line="240" w:lineRule="auto"/>
              <w:jc w:val="center"/>
              <w:rPr>
                <w:rFonts w:cs="Calibri"/>
                <w:sz w:val="18"/>
                <w:szCs w:val="18"/>
              </w:rPr>
            </w:pPr>
          </w:p>
        </w:tc>
        <w:tc>
          <w:tcPr>
            <w:tcW w:w="962" w:type="pct"/>
            <w:gridSpan w:val="4"/>
            <w:shd w:val="clear" w:color="auto" w:fill="auto"/>
            <w:vAlign w:val="center"/>
          </w:tcPr>
          <w:p w14:paraId="15F00ECF" w14:textId="77777777" w:rsidR="00730198" w:rsidRPr="00920FBC" w:rsidRDefault="00730198" w:rsidP="00880A93">
            <w:pPr>
              <w:spacing w:after="0" w:line="240" w:lineRule="auto"/>
              <w:jc w:val="center"/>
              <w:rPr>
                <w:rFonts w:cs="Calibri"/>
                <w:sz w:val="18"/>
                <w:szCs w:val="18"/>
              </w:rPr>
            </w:pPr>
          </w:p>
        </w:tc>
        <w:tc>
          <w:tcPr>
            <w:tcW w:w="927" w:type="pct"/>
            <w:shd w:val="clear" w:color="auto" w:fill="auto"/>
            <w:vAlign w:val="center"/>
          </w:tcPr>
          <w:p w14:paraId="3574D1D3" w14:textId="77777777" w:rsidR="00730198" w:rsidRPr="00920FBC" w:rsidRDefault="00730198" w:rsidP="00880A93">
            <w:pPr>
              <w:spacing w:after="0" w:line="240" w:lineRule="auto"/>
              <w:jc w:val="center"/>
              <w:rPr>
                <w:rFonts w:cs="Calibri"/>
                <w:sz w:val="18"/>
                <w:szCs w:val="18"/>
              </w:rPr>
            </w:pPr>
          </w:p>
        </w:tc>
      </w:tr>
      <w:tr w:rsidR="00730198" w:rsidRPr="00920FBC" w14:paraId="39704DA1" w14:textId="77777777" w:rsidTr="00880A93">
        <w:trPr>
          <w:trHeight w:val="420"/>
        </w:trPr>
        <w:tc>
          <w:tcPr>
            <w:tcW w:w="2310" w:type="pct"/>
            <w:gridSpan w:val="4"/>
            <w:shd w:val="clear" w:color="auto" w:fill="auto"/>
            <w:vAlign w:val="center"/>
          </w:tcPr>
          <w:p w14:paraId="36C0EB1D" w14:textId="77777777" w:rsidR="00730198" w:rsidRPr="00920FBC" w:rsidRDefault="00730198" w:rsidP="00880A93">
            <w:pPr>
              <w:spacing w:after="0" w:line="240" w:lineRule="auto"/>
              <w:rPr>
                <w:rFonts w:cs="Calibri"/>
                <w:sz w:val="18"/>
                <w:szCs w:val="18"/>
              </w:rPr>
            </w:pPr>
            <w:r w:rsidRPr="00920FBC">
              <w:rPr>
                <w:rFonts w:cs="Calibri"/>
                <w:sz w:val="18"/>
                <w:szCs w:val="18"/>
              </w:rPr>
              <w:t>Ders Dışı Bireysel Çalışma</w:t>
            </w:r>
          </w:p>
        </w:tc>
        <w:tc>
          <w:tcPr>
            <w:tcW w:w="801" w:type="pct"/>
            <w:gridSpan w:val="2"/>
            <w:shd w:val="clear" w:color="auto" w:fill="auto"/>
            <w:noWrap/>
            <w:vAlign w:val="center"/>
          </w:tcPr>
          <w:p w14:paraId="2208957F"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14</w:t>
            </w:r>
          </w:p>
        </w:tc>
        <w:tc>
          <w:tcPr>
            <w:tcW w:w="962" w:type="pct"/>
            <w:gridSpan w:val="4"/>
            <w:shd w:val="clear" w:color="auto" w:fill="auto"/>
            <w:vAlign w:val="center"/>
          </w:tcPr>
          <w:p w14:paraId="3E5BFA6F" w14:textId="77777777" w:rsidR="00730198" w:rsidRPr="00920FBC" w:rsidRDefault="00730198" w:rsidP="00880A93">
            <w:pPr>
              <w:spacing w:after="0" w:line="240" w:lineRule="auto"/>
              <w:jc w:val="center"/>
              <w:rPr>
                <w:rFonts w:cs="Calibri"/>
                <w:sz w:val="18"/>
                <w:szCs w:val="18"/>
              </w:rPr>
            </w:pPr>
            <w:r>
              <w:rPr>
                <w:rFonts w:cs="Calibri"/>
                <w:sz w:val="18"/>
                <w:szCs w:val="18"/>
              </w:rPr>
              <w:t>5</w:t>
            </w:r>
          </w:p>
        </w:tc>
        <w:tc>
          <w:tcPr>
            <w:tcW w:w="927" w:type="pct"/>
            <w:shd w:val="clear" w:color="auto" w:fill="auto"/>
            <w:vAlign w:val="center"/>
          </w:tcPr>
          <w:p w14:paraId="69A3513C" w14:textId="77777777" w:rsidR="00730198" w:rsidRPr="00920FBC" w:rsidRDefault="00730198" w:rsidP="00880A93">
            <w:pPr>
              <w:spacing w:after="0" w:line="240" w:lineRule="auto"/>
              <w:jc w:val="center"/>
              <w:rPr>
                <w:rFonts w:cs="Calibri"/>
                <w:sz w:val="18"/>
                <w:szCs w:val="18"/>
              </w:rPr>
            </w:pPr>
            <w:r>
              <w:rPr>
                <w:rFonts w:cs="Calibri"/>
                <w:sz w:val="18"/>
                <w:szCs w:val="18"/>
              </w:rPr>
              <w:t>70</w:t>
            </w:r>
          </w:p>
        </w:tc>
      </w:tr>
      <w:tr w:rsidR="00730198" w:rsidRPr="00920FBC" w14:paraId="766C90C0" w14:textId="77777777" w:rsidTr="00880A93">
        <w:trPr>
          <w:trHeight w:val="420"/>
        </w:trPr>
        <w:tc>
          <w:tcPr>
            <w:tcW w:w="2310" w:type="pct"/>
            <w:gridSpan w:val="4"/>
            <w:shd w:val="clear" w:color="auto" w:fill="auto"/>
            <w:vAlign w:val="center"/>
            <w:hideMark/>
          </w:tcPr>
          <w:p w14:paraId="245EE35F" w14:textId="77777777" w:rsidR="00730198" w:rsidRPr="00920FBC" w:rsidRDefault="00730198" w:rsidP="00880A93">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1" w:type="pct"/>
            <w:gridSpan w:val="2"/>
            <w:shd w:val="clear" w:color="auto" w:fill="auto"/>
            <w:noWrap/>
            <w:vAlign w:val="center"/>
            <w:hideMark/>
          </w:tcPr>
          <w:p w14:paraId="67456ABB" w14:textId="77777777" w:rsidR="00730198" w:rsidRPr="00920FBC" w:rsidRDefault="00730198" w:rsidP="00880A93">
            <w:pPr>
              <w:spacing w:after="0" w:line="240" w:lineRule="auto"/>
              <w:jc w:val="center"/>
              <w:rPr>
                <w:rFonts w:cs="Calibri"/>
                <w:sz w:val="18"/>
                <w:szCs w:val="18"/>
              </w:rPr>
            </w:pPr>
          </w:p>
        </w:tc>
        <w:tc>
          <w:tcPr>
            <w:tcW w:w="962" w:type="pct"/>
            <w:gridSpan w:val="4"/>
            <w:shd w:val="clear" w:color="auto" w:fill="auto"/>
            <w:noWrap/>
            <w:vAlign w:val="center"/>
            <w:hideMark/>
          </w:tcPr>
          <w:p w14:paraId="6D1C831D" w14:textId="77777777" w:rsidR="00730198" w:rsidRPr="00920FBC" w:rsidRDefault="00730198" w:rsidP="00880A93">
            <w:pPr>
              <w:spacing w:after="0" w:line="240" w:lineRule="auto"/>
              <w:jc w:val="center"/>
              <w:rPr>
                <w:rFonts w:cs="Calibri"/>
                <w:sz w:val="18"/>
                <w:szCs w:val="18"/>
              </w:rPr>
            </w:pPr>
          </w:p>
        </w:tc>
        <w:tc>
          <w:tcPr>
            <w:tcW w:w="927" w:type="pct"/>
            <w:shd w:val="clear" w:color="auto" w:fill="auto"/>
            <w:noWrap/>
            <w:vAlign w:val="center"/>
            <w:hideMark/>
          </w:tcPr>
          <w:p w14:paraId="79DEE10C"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r>
              <w:rPr>
                <w:rFonts w:cs="Calibri"/>
                <w:sz w:val="18"/>
                <w:szCs w:val="18"/>
              </w:rPr>
              <w:t>80</w:t>
            </w:r>
          </w:p>
        </w:tc>
      </w:tr>
      <w:tr w:rsidR="00730198" w:rsidRPr="00920FBC" w14:paraId="75034DE7" w14:textId="77777777" w:rsidTr="00880A93">
        <w:trPr>
          <w:trHeight w:val="420"/>
        </w:trPr>
        <w:tc>
          <w:tcPr>
            <w:tcW w:w="2310" w:type="pct"/>
            <w:gridSpan w:val="4"/>
            <w:shd w:val="clear" w:color="auto" w:fill="auto"/>
            <w:vAlign w:val="center"/>
            <w:hideMark/>
          </w:tcPr>
          <w:p w14:paraId="3DFA1EA5" w14:textId="77777777" w:rsidR="00730198" w:rsidRPr="00920FBC" w:rsidRDefault="00730198" w:rsidP="00880A93">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1" w:type="pct"/>
            <w:gridSpan w:val="2"/>
            <w:shd w:val="clear" w:color="auto" w:fill="auto"/>
            <w:noWrap/>
            <w:vAlign w:val="center"/>
            <w:hideMark/>
          </w:tcPr>
          <w:p w14:paraId="3F767463" w14:textId="77777777" w:rsidR="00730198" w:rsidRPr="00920FBC" w:rsidRDefault="00730198" w:rsidP="00880A93">
            <w:pPr>
              <w:spacing w:after="0" w:line="240" w:lineRule="auto"/>
              <w:jc w:val="center"/>
              <w:rPr>
                <w:rFonts w:cs="Calibri"/>
                <w:sz w:val="18"/>
                <w:szCs w:val="18"/>
              </w:rPr>
            </w:pPr>
          </w:p>
        </w:tc>
        <w:tc>
          <w:tcPr>
            <w:tcW w:w="962" w:type="pct"/>
            <w:gridSpan w:val="4"/>
            <w:shd w:val="clear" w:color="auto" w:fill="auto"/>
            <w:noWrap/>
            <w:vAlign w:val="center"/>
            <w:hideMark/>
          </w:tcPr>
          <w:p w14:paraId="3E5BC8A4" w14:textId="77777777" w:rsidR="00730198" w:rsidRPr="00920FBC" w:rsidRDefault="00730198" w:rsidP="00880A93">
            <w:pPr>
              <w:spacing w:after="0" w:line="240" w:lineRule="auto"/>
              <w:jc w:val="center"/>
              <w:rPr>
                <w:rFonts w:cs="Calibri"/>
                <w:sz w:val="18"/>
                <w:szCs w:val="18"/>
              </w:rPr>
            </w:pPr>
          </w:p>
        </w:tc>
        <w:tc>
          <w:tcPr>
            <w:tcW w:w="927" w:type="pct"/>
            <w:shd w:val="clear" w:color="auto" w:fill="auto"/>
            <w:noWrap/>
            <w:vAlign w:val="center"/>
            <w:hideMark/>
          </w:tcPr>
          <w:p w14:paraId="622D0AC7" w14:textId="77777777" w:rsidR="00730198" w:rsidRPr="00920FBC" w:rsidRDefault="00730198" w:rsidP="00880A93">
            <w:pPr>
              <w:spacing w:after="0" w:line="240" w:lineRule="auto"/>
              <w:jc w:val="center"/>
              <w:rPr>
                <w:rFonts w:cs="Calibri"/>
                <w:sz w:val="18"/>
                <w:szCs w:val="18"/>
              </w:rPr>
            </w:pPr>
            <w:r>
              <w:rPr>
                <w:rFonts w:cs="Calibri"/>
                <w:sz w:val="18"/>
                <w:szCs w:val="18"/>
              </w:rPr>
              <w:t>6</w:t>
            </w:r>
          </w:p>
        </w:tc>
      </w:tr>
    </w:tbl>
    <w:p w14:paraId="1AD0A06A" w14:textId="77777777" w:rsidR="00730198" w:rsidRDefault="00730198" w:rsidP="00730198">
      <w:pPr>
        <w:spacing w:line="240" w:lineRule="auto"/>
        <w:rPr>
          <w:rFonts w:cs="Calibri"/>
          <w:sz w:val="18"/>
          <w:szCs w:val="18"/>
        </w:rPr>
      </w:pPr>
    </w:p>
    <w:p w14:paraId="50A6C1F9" w14:textId="58E79976" w:rsidR="00730198" w:rsidRPr="0084691D" w:rsidRDefault="002807DC" w:rsidP="0073019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286C4187" w14:textId="77777777" w:rsidR="00730198" w:rsidRDefault="00730198" w:rsidP="00730198">
      <w:pPr>
        <w:spacing w:line="240" w:lineRule="auto"/>
        <w:rPr>
          <w:rFonts w:cs="Calibri"/>
          <w:sz w:val="18"/>
          <w:szCs w:val="18"/>
        </w:rPr>
      </w:pPr>
    </w:p>
    <w:p w14:paraId="5C1AAA3D" w14:textId="77777777" w:rsidR="00730198" w:rsidRPr="0084691D" w:rsidRDefault="00730198" w:rsidP="00730198">
      <w:pPr>
        <w:spacing w:line="240" w:lineRule="auto"/>
        <w:rPr>
          <w:rFonts w:cs="Calibri"/>
          <w:sz w:val="18"/>
          <w:szCs w:val="18"/>
        </w:rPr>
      </w:pPr>
    </w:p>
    <w:p w14:paraId="0601C9F8" w14:textId="7C338110" w:rsidR="00730198" w:rsidRPr="000350B5" w:rsidRDefault="00730198" w:rsidP="00730198">
      <w:pPr>
        <w:spacing w:after="0" w:line="240" w:lineRule="auto"/>
        <w:rPr>
          <w:rFonts w:asciiTheme="minorHAnsi" w:hAnsiTheme="minorHAnsi" w:cstheme="minorHAnsi"/>
          <w:color w:val="000000"/>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asciiTheme="minorHAnsi" w:hAnsiTheme="minorHAnsi" w:cstheme="minorHAnsi"/>
          <w:sz w:val="18"/>
          <w:szCs w:val="18"/>
        </w:rPr>
        <w:t>Öğr. Gör. Kerem ÇIRAK</w:t>
      </w:r>
      <w:r w:rsidR="00A34899">
        <w:rPr>
          <w:rFonts w:cs="Calibri"/>
          <w:sz w:val="18"/>
          <w:szCs w:val="18"/>
        </w:rPr>
        <w:tab/>
      </w:r>
      <w:r w:rsidR="00A34899">
        <w:rPr>
          <w:rFonts w:cs="Calibri"/>
          <w:sz w:val="18"/>
          <w:szCs w:val="18"/>
        </w:rPr>
        <w:tab/>
      </w:r>
      <w:r w:rsidR="00A34899">
        <w:rPr>
          <w:rFonts w:cs="Calibri"/>
          <w:sz w:val="18"/>
          <w:szCs w:val="18"/>
        </w:rPr>
        <w:tab/>
      </w:r>
      <w:r>
        <w:rPr>
          <w:rFonts w:cs="Calibri"/>
          <w:sz w:val="18"/>
          <w:szCs w:val="18"/>
        </w:rPr>
        <w:t xml:space="preserve">İMZA VE KAŞE </w:t>
      </w:r>
    </w:p>
    <w:p w14:paraId="0DADE07A" w14:textId="77777777" w:rsidR="00730198" w:rsidRDefault="00730198" w:rsidP="00730198">
      <w:pPr>
        <w:spacing w:line="240" w:lineRule="auto"/>
        <w:rPr>
          <w:rFonts w:cs="Calibri"/>
          <w:sz w:val="18"/>
          <w:szCs w:val="18"/>
        </w:rPr>
      </w:pPr>
    </w:p>
    <w:p w14:paraId="62895055" w14:textId="77777777" w:rsidR="00730198" w:rsidRPr="0084691D" w:rsidRDefault="00730198" w:rsidP="00730198">
      <w:pPr>
        <w:spacing w:line="240" w:lineRule="auto"/>
        <w:rPr>
          <w:rFonts w:cs="Calibri"/>
          <w:sz w:val="18"/>
          <w:szCs w:val="18"/>
        </w:rPr>
      </w:pPr>
    </w:p>
    <w:p w14:paraId="48DBA691" w14:textId="7B2360E8" w:rsidR="00730198" w:rsidRDefault="00730198" w:rsidP="00730198">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r>
      <w:r w:rsidR="00A34899">
        <w:rPr>
          <w:rFonts w:cs="Calibri"/>
          <w:sz w:val="18"/>
          <w:szCs w:val="18"/>
        </w:rPr>
        <w:t>Doç. Dr. Mehmet ŞİMŞEK</w:t>
      </w:r>
      <w:r>
        <w:rPr>
          <w:rFonts w:cs="Calibri"/>
          <w:sz w:val="18"/>
          <w:szCs w:val="18"/>
        </w:rPr>
        <w:tab/>
      </w:r>
      <w:r>
        <w:rPr>
          <w:rFonts w:cs="Calibri"/>
          <w:sz w:val="18"/>
          <w:szCs w:val="18"/>
        </w:rPr>
        <w:tab/>
      </w:r>
      <w:r>
        <w:rPr>
          <w:rFonts w:cs="Calibri"/>
          <w:sz w:val="18"/>
          <w:szCs w:val="18"/>
        </w:rPr>
        <w:tab/>
        <w:t>İMZA VE KAŞE</w:t>
      </w:r>
    </w:p>
    <w:p w14:paraId="2D91F2C7" w14:textId="77777777" w:rsidR="00730198" w:rsidRDefault="00730198" w:rsidP="00730198">
      <w:pPr>
        <w:spacing w:line="240" w:lineRule="auto"/>
        <w:rPr>
          <w:rFonts w:cs="Calibri"/>
          <w:sz w:val="18"/>
          <w:szCs w:val="18"/>
        </w:rPr>
      </w:pPr>
    </w:p>
    <w:p w14:paraId="531B778F" w14:textId="77777777" w:rsidR="00730198" w:rsidRDefault="00730198" w:rsidP="00730198">
      <w:pPr>
        <w:spacing w:line="240" w:lineRule="auto"/>
        <w:rPr>
          <w:rFonts w:cs="Calibri"/>
          <w:sz w:val="18"/>
          <w:szCs w:val="18"/>
        </w:rPr>
      </w:pPr>
    </w:p>
    <w:p w14:paraId="5FC69CC9" w14:textId="77777777" w:rsidR="00730198" w:rsidRDefault="00730198" w:rsidP="00730198">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6179C42D" w14:textId="77777777" w:rsidR="00730198" w:rsidRDefault="00730198" w:rsidP="00730198"/>
    <w:p w14:paraId="1767E78A" w14:textId="77777777" w:rsidR="00730198" w:rsidRDefault="00730198" w:rsidP="00730198"/>
    <w:p w14:paraId="082A4FE9" w14:textId="77777777" w:rsidR="00730198" w:rsidRDefault="00730198" w:rsidP="00730198"/>
    <w:p w14:paraId="5A4848A7" w14:textId="77777777" w:rsidR="00730198" w:rsidRDefault="00730198" w:rsidP="00730198"/>
    <w:p w14:paraId="2218128D" w14:textId="77777777" w:rsidR="00730198" w:rsidRDefault="00730198" w:rsidP="00730198"/>
    <w:p w14:paraId="6D78825B" w14:textId="739BB95B" w:rsidR="00730198" w:rsidRDefault="00730198">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78"/>
        <w:gridCol w:w="890"/>
        <w:gridCol w:w="111"/>
        <w:gridCol w:w="1254"/>
        <w:gridCol w:w="815"/>
        <w:gridCol w:w="649"/>
        <w:gridCol w:w="1377"/>
        <w:gridCol w:w="196"/>
        <w:gridCol w:w="198"/>
        <w:gridCol w:w="1158"/>
        <w:gridCol w:w="299"/>
        <w:gridCol w:w="246"/>
        <w:gridCol w:w="1807"/>
      </w:tblGrid>
      <w:tr w:rsidR="00730198" w:rsidRPr="001A6EFF" w14:paraId="49951B97" w14:textId="77777777" w:rsidTr="00880A93">
        <w:trPr>
          <w:trHeight w:val="735"/>
        </w:trPr>
        <w:tc>
          <w:tcPr>
            <w:tcW w:w="5000" w:type="pct"/>
            <w:gridSpan w:val="13"/>
            <w:shd w:val="clear" w:color="auto" w:fill="auto"/>
            <w:vAlign w:val="center"/>
            <w:hideMark/>
          </w:tcPr>
          <w:p w14:paraId="1EEEC8AB" w14:textId="77777777" w:rsidR="00730198" w:rsidRPr="001A6EFF" w:rsidRDefault="00730198" w:rsidP="00880A93">
            <w:pPr>
              <w:spacing w:after="0" w:line="240" w:lineRule="auto"/>
              <w:jc w:val="center"/>
              <w:rPr>
                <w:rFonts w:cs="Calibri"/>
                <w:b/>
                <w:bCs/>
                <w:color w:val="000000"/>
                <w:sz w:val="18"/>
                <w:szCs w:val="18"/>
              </w:rPr>
            </w:pPr>
            <w:r w:rsidRPr="001A6EFF">
              <w:rPr>
                <w:rFonts w:cs="Calibri"/>
                <w:b/>
                <w:bCs/>
                <w:color w:val="000000"/>
                <w:sz w:val="18"/>
                <w:szCs w:val="18"/>
              </w:rPr>
              <w:lastRenderedPageBreak/>
              <w:t xml:space="preserve">GİRESUN ÜNİVERSİTESİ </w:t>
            </w:r>
            <w:r w:rsidRPr="001A6EFF">
              <w:rPr>
                <w:rFonts w:cs="Calibri"/>
                <w:b/>
                <w:bCs/>
                <w:color w:val="000000"/>
                <w:sz w:val="18"/>
                <w:szCs w:val="18"/>
              </w:rPr>
              <w:br/>
              <w:t>DERS TANITIM FORMU</w:t>
            </w:r>
          </w:p>
        </w:tc>
      </w:tr>
      <w:tr w:rsidR="00730198" w:rsidRPr="001A6EFF" w14:paraId="360A742C" w14:textId="77777777" w:rsidTr="00880A93">
        <w:trPr>
          <w:trHeight w:val="420"/>
        </w:trPr>
        <w:tc>
          <w:tcPr>
            <w:tcW w:w="5000" w:type="pct"/>
            <w:gridSpan w:val="13"/>
            <w:shd w:val="clear" w:color="auto" w:fill="auto"/>
            <w:vAlign w:val="center"/>
            <w:hideMark/>
          </w:tcPr>
          <w:p w14:paraId="78505707" w14:textId="77777777" w:rsidR="00730198" w:rsidRPr="001A6EFF" w:rsidRDefault="00730198" w:rsidP="00880A93">
            <w:pPr>
              <w:spacing w:after="0" w:line="240" w:lineRule="auto"/>
              <w:jc w:val="center"/>
              <w:rPr>
                <w:rFonts w:cs="Calibri"/>
                <w:b/>
                <w:bCs/>
                <w:color w:val="000000"/>
                <w:sz w:val="18"/>
                <w:szCs w:val="18"/>
              </w:rPr>
            </w:pPr>
            <w:r w:rsidRPr="001A6EFF">
              <w:rPr>
                <w:rFonts w:cs="Calibri"/>
                <w:b/>
                <w:bCs/>
                <w:color w:val="000000"/>
                <w:sz w:val="18"/>
                <w:szCs w:val="18"/>
              </w:rPr>
              <w:t>DERS BİLGİLERİ</w:t>
            </w:r>
          </w:p>
          <w:p w14:paraId="3D27AC51" w14:textId="77777777" w:rsidR="00730198" w:rsidRPr="001A6EFF" w:rsidRDefault="00730198" w:rsidP="00880A93">
            <w:pPr>
              <w:spacing w:after="0" w:line="240" w:lineRule="auto"/>
              <w:jc w:val="center"/>
              <w:rPr>
                <w:rFonts w:cs="Calibri"/>
                <w:b/>
                <w:bCs/>
                <w:color w:val="000000"/>
                <w:sz w:val="18"/>
                <w:szCs w:val="18"/>
              </w:rPr>
            </w:pPr>
          </w:p>
        </w:tc>
      </w:tr>
      <w:tr w:rsidR="00730198" w:rsidRPr="001A6EFF" w14:paraId="77A38DAD" w14:textId="77777777" w:rsidTr="00880A93">
        <w:trPr>
          <w:trHeight w:val="284"/>
        </w:trPr>
        <w:tc>
          <w:tcPr>
            <w:tcW w:w="853" w:type="pct"/>
            <w:gridSpan w:val="2"/>
            <w:shd w:val="clear" w:color="auto" w:fill="auto"/>
            <w:vAlign w:val="center"/>
          </w:tcPr>
          <w:p w14:paraId="4A17802B" w14:textId="77777777" w:rsidR="00730198" w:rsidRPr="001A6EFF" w:rsidRDefault="00730198" w:rsidP="00880A93">
            <w:pPr>
              <w:spacing w:after="0" w:line="240" w:lineRule="auto"/>
              <w:jc w:val="center"/>
              <w:rPr>
                <w:rFonts w:cs="Calibri"/>
                <w:b/>
                <w:bCs/>
                <w:i/>
                <w:iCs/>
                <w:color w:val="000000"/>
                <w:sz w:val="18"/>
                <w:szCs w:val="18"/>
              </w:rPr>
            </w:pPr>
          </w:p>
        </w:tc>
        <w:tc>
          <w:tcPr>
            <w:tcW w:w="1115" w:type="pct"/>
            <w:gridSpan w:val="3"/>
            <w:shd w:val="clear" w:color="auto" w:fill="auto"/>
            <w:vAlign w:val="center"/>
          </w:tcPr>
          <w:p w14:paraId="029CD6B4" w14:textId="77777777" w:rsidR="00730198" w:rsidRPr="001A6EFF" w:rsidRDefault="00730198" w:rsidP="00880A93">
            <w:pPr>
              <w:spacing w:after="0" w:line="240" w:lineRule="auto"/>
              <w:jc w:val="center"/>
              <w:rPr>
                <w:rFonts w:cs="Calibri"/>
                <w:b/>
                <w:bCs/>
                <w:i/>
                <w:iCs/>
                <w:color w:val="000000"/>
                <w:sz w:val="18"/>
                <w:szCs w:val="18"/>
              </w:rPr>
            </w:pPr>
          </w:p>
        </w:tc>
        <w:tc>
          <w:tcPr>
            <w:tcW w:w="1036" w:type="pct"/>
            <w:gridSpan w:val="2"/>
            <w:shd w:val="clear" w:color="auto" w:fill="auto"/>
            <w:vAlign w:val="center"/>
            <w:hideMark/>
          </w:tcPr>
          <w:p w14:paraId="55E56C24" w14:textId="77777777" w:rsidR="00730198" w:rsidRPr="001A6EFF" w:rsidRDefault="00730198" w:rsidP="00880A93">
            <w:pPr>
              <w:spacing w:after="0" w:line="240" w:lineRule="auto"/>
              <w:ind w:left="-115"/>
              <w:jc w:val="center"/>
              <w:rPr>
                <w:rFonts w:cs="Calibri"/>
                <w:b/>
                <w:bCs/>
                <w:i/>
                <w:iCs/>
                <w:color w:val="000000"/>
                <w:sz w:val="18"/>
                <w:szCs w:val="18"/>
              </w:rPr>
            </w:pPr>
            <w:r w:rsidRPr="001A6EFF">
              <w:rPr>
                <w:rFonts w:cs="Calibri"/>
                <w:b/>
                <w:bCs/>
                <w:i/>
                <w:iCs/>
                <w:color w:val="000000"/>
                <w:sz w:val="18"/>
                <w:szCs w:val="18"/>
              </w:rPr>
              <w:t>Yarıyıl</w:t>
            </w:r>
          </w:p>
        </w:tc>
        <w:tc>
          <w:tcPr>
            <w:tcW w:w="793" w:type="pct"/>
            <w:gridSpan w:val="3"/>
            <w:shd w:val="clear" w:color="auto" w:fill="auto"/>
            <w:vAlign w:val="center"/>
            <w:hideMark/>
          </w:tcPr>
          <w:p w14:paraId="5D72761F" w14:textId="77777777" w:rsidR="00730198" w:rsidRPr="001A6EFF" w:rsidRDefault="00730198" w:rsidP="00880A93">
            <w:pPr>
              <w:spacing w:after="0" w:line="240" w:lineRule="auto"/>
              <w:jc w:val="center"/>
              <w:rPr>
                <w:rFonts w:cs="Calibri"/>
                <w:b/>
                <w:bCs/>
                <w:i/>
                <w:iCs/>
                <w:color w:val="000000"/>
                <w:sz w:val="18"/>
                <w:szCs w:val="18"/>
              </w:rPr>
            </w:pPr>
            <w:r w:rsidRPr="001A6EFF">
              <w:rPr>
                <w:rFonts w:cs="Calibri"/>
                <w:b/>
                <w:bCs/>
                <w:i/>
                <w:iCs/>
                <w:color w:val="000000"/>
                <w:sz w:val="18"/>
                <w:szCs w:val="18"/>
              </w:rPr>
              <w:t>T+U Saat</w:t>
            </w:r>
          </w:p>
        </w:tc>
        <w:tc>
          <w:tcPr>
            <w:tcW w:w="1204" w:type="pct"/>
            <w:gridSpan w:val="3"/>
            <w:shd w:val="clear" w:color="auto" w:fill="auto"/>
            <w:vAlign w:val="center"/>
            <w:hideMark/>
          </w:tcPr>
          <w:p w14:paraId="0B2A7A54" w14:textId="77777777" w:rsidR="00730198" w:rsidRPr="001A6EFF" w:rsidRDefault="00730198" w:rsidP="00880A93">
            <w:pPr>
              <w:spacing w:after="0" w:line="240" w:lineRule="auto"/>
              <w:jc w:val="center"/>
              <w:rPr>
                <w:rFonts w:cs="Calibri"/>
                <w:b/>
                <w:bCs/>
                <w:i/>
                <w:iCs/>
                <w:color w:val="000000"/>
                <w:sz w:val="18"/>
                <w:szCs w:val="18"/>
              </w:rPr>
            </w:pPr>
            <w:r w:rsidRPr="001A6EFF">
              <w:rPr>
                <w:rFonts w:cs="Calibri"/>
                <w:b/>
                <w:bCs/>
                <w:i/>
                <w:iCs/>
                <w:color w:val="000000"/>
                <w:sz w:val="18"/>
                <w:szCs w:val="18"/>
              </w:rPr>
              <w:t>AKTS</w:t>
            </w:r>
          </w:p>
        </w:tc>
      </w:tr>
      <w:tr w:rsidR="00730198" w:rsidRPr="001A6EFF" w14:paraId="6EA734FE" w14:textId="77777777" w:rsidTr="00880A93">
        <w:trPr>
          <w:trHeight w:val="284"/>
        </w:trPr>
        <w:tc>
          <w:tcPr>
            <w:tcW w:w="853" w:type="pct"/>
            <w:gridSpan w:val="2"/>
            <w:shd w:val="clear" w:color="auto" w:fill="auto"/>
            <w:vAlign w:val="center"/>
            <w:hideMark/>
          </w:tcPr>
          <w:p w14:paraId="587F29A5"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Kodu</w:t>
            </w:r>
          </w:p>
        </w:tc>
        <w:tc>
          <w:tcPr>
            <w:tcW w:w="1115" w:type="pct"/>
            <w:gridSpan w:val="3"/>
            <w:shd w:val="clear" w:color="auto" w:fill="auto"/>
            <w:vAlign w:val="center"/>
            <w:hideMark/>
          </w:tcPr>
          <w:p w14:paraId="216D8C44" w14:textId="0005FAE6" w:rsidR="00730198" w:rsidRPr="001A6EFF" w:rsidRDefault="00730198" w:rsidP="008A3974">
            <w:pPr>
              <w:spacing w:after="0" w:line="240" w:lineRule="auto"/>
              <w:rPr>
                <w:rFonts w:cs="Calibri"/>
                <w:color w:val="000000"/>
                <w:sz w:val="18"/>
                <w:szCs w:val="18"/>
              </w:rPr>
            </w:pPr>
            <w:r>
              <w:rPr>
                <w:rFonts w:cs="Calibri"/>
                <w:color w:val="000000"/>
                <w:sz w:val="18"/>
                <w:szCs w:val="18"/>
              </w:rPr>
              <w:t>G</w:t>
            </w:r>
            <w:r w:rsidR="008A3974">
              <w:rPr>
                <w:rFonts w:cs="Calibri"/>
                <w:color w:val="000000"/>
                <w:sz w:val="18"/>
                <w:szCs w:val="18"/>
              </w:rPr>
              <w:t>SM-</w:t>
            </w:r>
            <w:r>
              <w:rPr>
                <w:rFonts w:cs="Calibri"/>
                <w:color w:val="000000"/>
                <w:sz w:val="18"/>
                <w:szCs w:val="18"/>
              </w:rPr>
              <w:t>30</w:t>
            </w:r>
            <w:r w:rsidR="008A3974">
              <w:rPr>
                <w:rFonts w:cs="Calibri"/>
                <w:color w:val="000000"/>
                <w:sz w:val="18"/>
                <w:szCs w:val="18"/>
              </w:rPr>
              <w:t>5</w:t>
            </w:r>
          </w:p>
        </w:tc>
        <w:tc>
          <w:tcPr>
            <w:tcW w:w="1036" w:type="pct"/>
            <w:gridSpan w:val="2"/>
            <w:shd w:val="clear" w:color="auto" w:fill="auto"/>
            <w:vAlign w:val="center"/>
            <w:hideMark/>
          </w:tcPr>
          <w:p w14:paraId="02AAC0B5" w14:textId="77777777" w:rsidR="00730198" w:rsidRPr="001A6EFF" w:rsidRDefault="00730198" w:rsidP="00880A93">
            <w:pPr>
              <w:spacing w:after="0" w:line="240" w:lineRule="auto"/>
              <w:jc w:val="center"/>
              <w:rPr>
                <w:rFonts w:cs="Calibri"/>
                <w:color w:val="000000"/>
                <w:sz w:val="18"/>
                <w:szCs w:val="18"/>
              </w:rPr>
            </w:pPr>
            <w:r w:rsidRPr="001A6EFF">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1A6EFF">
              <w:rPr>
                <w:rFonts w:cs="Calibri"/>
                <w:sz w:val="18"/>
                <w:szCs w:val="18"/>
              </w:rPr>
              <w:t xml:space="preserve"> </w:t>
            </w:r>
            <w:r w:rsidRPr="001A6EFF">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1A6EFF">
              <w:rPr>
                <w:rFonts w:cs="Calibri"/>
                <w:color w:val="000000"/>
                <w:sz w:val="18"/>
                <w:szCs w:val="18"/>
              </w:rPr>
              <w:t> </w:t>
            </w:r>
          </w:p>
        </w:tc>
        <w:tc>
          <w:tcPr>
            <w:tcW w:w="793" w:type="pct"/>
            <w:gridSpan w:val="3"/>
            <w:shd w:val="clear" w:color="auto" w:fill="auto"/>
            <w:vAlign w:val="center"/>
            <w:hideMark/>
          </w:tcPr>
          <w:p w14:paraId="6BAF957A" w14:textId="77777777" w:rsidR="00730198" w:rsidRPr="001A6EFF" w:rsidRDefault="00730198" w:rsidP="00880A93">
            <w:pPr>
              <w:spacing w:after="0" w:line="240" w:lineRule="auto"/>
              <w:jc w:val="center"/>
              <w:rPr>
                <w:rFonts w:cs="Calibri"/>
                <w:color w:val="000000"/>
                <w:sz w:val="18"/>
                <w:szCs w:val="18"/>
              </w:rPr>
            </w:pPr>
            <w:r>
              <w:rPr>
                <w:rFonts w:cs="Calibri"/>
                <w:color w:val="000000"/>
                <w:sz w:val="18"/>
                <w:szCs w:val="18"/>
              </w:rPr>
              <w:t>2+2</w:t>
            </w:r>
          </w:p>
        </w:tc>
        <w:tc>
          <w:tcPr>
            <w:tcW w:w="1204" w:type="pct"/>
            <w:gridSpan w:val="3"/>
            <w:shd w:val="clear" w:color="auto" w:fill="auto"/>
            <w:vAlign w:val="center"/>
            <w:hideMark/>
          </w:tcPr>
          <w:p w14:paraId="4A064C3A" w14:textId="77777777" w:rsidR="00730198" w:rsidRPr="001A6EFF" w:rsidRDefault="00730198" w:rsidP="00880A93">
            <w:pPr>
              <w:spacing w:after="0" w:line="240" w:lineRule="auto"/>
              <w:jc w:val="center"/>
              <w:rPr>
                <w:rFonts w:cs="Calibri"/>
                <w:color w:val="000000"/>
                <w:sz w:val="18"/>
                <w:szCs w:val="18"/>
              </w:rPr>
            </w:pPr>
            <w:r>
              <w:rPr>
                <w:rFonts w:cs="Calibri"/>
                <w:color w:val="000000"/>
                <w:sz w:val="18"/>
                <w:szCs w:val="18"/>
              </w:rPr>
              <w:t>6</w:t>
            </w:r>
          </w:p>
        </w:tc>
      </w:tr>
      <w:tr w:rsidR="00730198" w:rsidRPr="001A6EFF" w14:paraId="7FF2AC02" w14:textId="77777777" w:rsidTr="00880A93">
        <w:trPr>
          <w:trHeight w:val="287"/>
        </w:trPr>
        <w:tc>
          <w:tcPr>
            <w:tcW w:w="853" w:type="pct"/>
            <w:gridSpan w:val="2"/>
            <w:shd w:val="clear" w:color="auto" w:fill="auto"/>
            <w:noWrap/>
            <w:vAlign w:val="bottom"/>
            <w:hideMark/>
          </w:tcPr>
          <w:p w14:paraId="1FA8F201"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Adı</w:t>
            </w:r>
          </w:p>
        </w:tc>
        <w:tc>
          <w:tcPr>
            <w:tcW w:w="4147" w:type="pct"/>
            <w:gridSpan w:val="11"/>
            <w:shd w:val="clear" w:color="auto" w:fill="auto"/>
            <w:noWrap/>
            <w:vAlign w:val="bottom"/>
            <w:hideMark/>
          </w:tcPr>
          <w:p w14:paraId="2F58E269" w14:textId="77777777" w:rsidR="00730198" w:rsidRPr="001A6EFF" w:rsidRDefault="00730198" w:rsidP="00880A93">
            <w:pPr>
              <w:spacing w:after="0" w:line="240" w:lineRule="auto"/>
              <w:rPr>
                <w:rFonts w:cs="Calibri"/>
                <w:color w:val="000000"/>
                <w:sz w:val="18"/>
                <w:szCs w:val="18"/>
              </w:rPr>
            </w:pPr>
            <w:r w:rsidRPr="00C2477A">
              <w:rPr>
                <w:rFonts w:cs="Calibri"/>
                <w:color w:val="000000"/>
                <w:sz w:val="18"/>
                <w:szCs w:val="18"/>
              </w:rPr>
              <w:t>Unlu Mamuller ve Pastacılık I</w:t>
            </w:r>
          </w:p>
        </w:tc>
      </w:tr>
      <w:tr w:rsidR="00730198" w:rsidRPr="001A6EFF" w14:paraId="1D51D0A6" w14:textId="77777777" w:rsidTr="00880A93">
        <w:trPr>
          <w:trHeight w:val="287"/>
        </w:trPr>
        <w:tc>
          <w:tcPr>
            <w:tcW w:w="853" w:type="pct"/>
            <w:gridSpan w:val="2"/>
            <w:shd w:val="clear" w:color="auto" w:fill="auto"/>
            <w:noWrap/>
            <w:vAlign w:val="bottom"/>
            <w:hideMark/>
          </w:tcPr>
          <w:p w14:paraId="1BBDCF13"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İngilizce Adı</w:t>
            </w:r>
          </w:p>
        </w:tc>
        <w:tc>
          <w:tcPr>
            <w:tcW w:w="4147" w:type="pct"/>
            <w:gridSpan w:val="11"/>
            <w:shd w:val="clear" w:color="auto" w:fill="auto"/>
            <w:noWrap/>
            <w:vAlign w:val="bottom"/>
            <w:hideMark/>
          </w:tcPr>
          <w:p w14:paraId="5BBDD99A" w14:textId="77777777" w:rsidR="00730198" w:rsidRPr="001A6EFF" w:rsidRDefault="00730198" w:rsidP="00880A93">
            <w:pPr>
              <w:spacing w:after="0" w:line="240" w:lineRule="auto"/>
              <w:rPr>
                <w:rFonts w:cs="Calibri"/>
                <w:color w:val="000000"/>
                <w:sz w:val="18"/>
                <w:szCs w:val="18"/>
              </w:rPr>
            </w:pPr>
            <w:r w:rsidRPr="00C2477A">
              <w:rPr>
                <w:rFonts w:cs="Calibri"/>
                <w:color w:val="222222"/>
                <w:sz w:val="18"/>
                <w:szCs w:val="18"/>
                <w:lang w:val="en"/>
              </w:rPr>
              <w:t>Bakery and Pastry</w:t>
            </w:r>
            <w:r>
              <w:rPr>
                <w:rFonts w:cs="Calibri"/>
                <w:color w:val="222222"/>
                <w:sz w:val="18"/>
                <w:szCs w:val="18"/>
                <w:lang w:val="en"/>
              </w:rPr>
              <w:t xml:space="preserve"> I</w:t>
            </w:r>
          </w:p>
        </w:tc>
      </w:tr>
      <w:tr w:rsidR="00730198" w:rsidRPr="001A6EFF" w14:paraId="22C4070A" w14:textId="77777777" w:rsidTr="00880A93">
        <w:trPr>
          <w:trHeight w:val="284"/>
        </w:trPr>
        <w:tc>
          <w:tcPr>
            <w:tcW w:w="853" w:type="pct"/>
            <w:gridSpan w:val="2"/>
            <w:shd w:val="clear" w:color="auto" w:fill="auto"/>
            <w:vAlign w:val="center"/>
            <w:hideMark/>
          </w:tcPr>
          <w:p w14:paraId="66BE32C4"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Ön Koşul Dersleri</w:t>
            </w:r>
          </w:p>
        </w:tc>
        <w:tc>
          <w:tcPr>
            <w:tcW w:w="4147" w:type="pct"/>
            <w:gridSpan w:val="11"/>
            <w:shd w:val="clear" w:color="auto" w:fill="auto"/>
            <w:vAlign w:val="center"/>
            <w:hideMark/>
          </w:tcPr>
          <w:p w14:paraId="29AE6777" w14:textId="68FA744E" w:rsidR="00730198" w:rsidRPr="001A6EFF" w:rsidRDefault="00B93FFB" w:rsidP="00880A93">
            <w:pPr>
              <w:spacing w:after="0" w:line="240" w:lineRule="auto"/>
              <w:rPr>
                <w:rFonts w:cs="Calibri"/>
                <w:bCs/>
                <w:color w:val="000000"/>
                <w:sz w:val="18"/>
                <w:szCs w:val="18"/>
              </w:rPr>
            </w:pPr>
            <w:r>
              <w:rPr>
                <w:rFonts w:cs="Calibri"/>
                <w:bCs/>
                <w:color w:val="000000"/>
                <w:sz w:val="18"/>
                <w:szCs w:val="18"/>
              </w:rPr>
              <w:t>Yok</w:t>
            </w:r>
          </w:p>
        </w:tc>
      </w:tr>
      <w:tr w:rsidR="00730198" w:rsidRPr="001A6EFF" w14:paraId="477E3A73" w14:textId="77777777" w:rsidTr="00880A93">
        <w:trPr>
          <w:trHeight w:val="284"/>
        </w:trPr>
        <w:tc>
          <w:tcPr>
            <w:tcW w:w="853" w:type="pct"/>
            <w:gridSpan w:val="2"/>
            <w:shd w:val="clear" w:color="auto" w:fill="auto"/>
            <w:vAlign w:val="center"/>
            <w:hideMark/>
          </w:tcPr>
          <w:p w14:paraId="554ED70F"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Dili</w:t>
            </w:r>
          </w:p>
        </w:tc>
        <w:tc>
          <w:tcPr>
            <w:tcW w:w="4147" w:type="pct"/>
            <w:gridSpan w:val="11"/>
            <w:shd w:val="clear" w:color="auto" w:fill="auto"/>
            <w:vAlign w:val="center"/>
            <w:hideMark/>
          </w:tcPr>
          <w:p w14:paraId="4C9D3EC7" w14:textId="77777777" w:rsidR="00730198" w:rsidRPr="001A6EFF" w:rsidRDefault="00730198" w:rsidP="00880A93">
            <w:pPr>
              <w:spacing w:after="0" w:line="240" w:lineRule="auto"/>
              <w:rPr>
                <w:rFonts w:cs="Calibri"/>
                <w:bCs/>
                <w:color w:val="000000"/>
                <w:sz w:val="18"/>
                <w:szCs w:val="18"/>
              </w:rPr>
            </w:pPr>
            <w:r w:rsidRPr="001A6EFF">
              <w:rPr>
                <w:rFonts w:cs="Calibri"/>
                <w:bCs/>
                <w:color w:val="000000"/>
                <w:sz w:val="18"/>
                <w:szCs w:val="18"/>
              </w:rPr>
              <w:t>Türkçe</w:t>
            </w:r>
          </w:p>
        </w:tc>
      </w:tr>
      <w:tr w:rsidR="00730198" w:rsidRPr="001A6EFF" w14:paraId="2AEB8CC6" w14:textId="77777777" w:rsidTr="00880A93">
        <w:trPr>
          <w:trHeight w:val="284"/>
        </w:trPr>
        <w:tc>
          <w:tcPr>
            <w:tcW w:w="853" w:type="pct"/>
            <w:gridSpan w:val="2"/>
            <w:shd w:val="clear" w:color="auto" w:fill="auto"/>
            <w:vAlign w:val="center"/>
            <w:hideMark/>
          </w:tcPr>
          <w:p w14:paraId="509525AB"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Seviyesi</w:t>
            </w:r>
          </w:p>
        </w:tc>
        <w:tc>
          <w:tcPr>
            <w:tcW w:w="4147" w:type="pct"/>
            <w:gridSpan w:val="11"/>
            <w:shd w:val="clear" w:color="auto" w:fill="auto"/>
            <w:vAlign w:val="center"/>
            <w:hideMark/>
          </w:tcPr>
          <w:p w14:paraId="04D2ED70" w14:textId="77777777" w:rsidR="00730198" w:rsidRPr="001A6EFF" w:rsidRDefault="00730198" w:rsidP="00880A93">
            <w:pPr>
              <w:spacing w:after="0" w:line="240" w:lineRule="auto"/>
              <w:rPr>
                <w:rFonts w:cs="Calibri"/>
                <w:bCs/>
                <w:color w:val="000000"/>
                <w:sz w:val="18"/>
                <w:szCs w:val="18"/>
              </w:rPr>
            </w:pPr>
            <w:r w:rsidRPr="001A6EFF">
              <w:rPr>
                <w:rFonts w:cs="Calibri"/>
                <w:color w:val="000000"/>
                <w:sz w:val="18"/>
                <w:szCs w:val="18"/>
              </w:rPr>
              <w:t>Lisans</w:t>
            </w:r>
          </w:p>
        </w:tc>
      </w:tr>
      <w:tr w:rsidR="00730198" w:rsidRPr="001A6EFF" w14:paraId="318ADEB6" w14:textId="77777777" w:rsidTr="00880A93">
        <w:trPr>
          <w:trHeight w:val="284"/>
        </w:trPr>
        <w:tc>
          <w:tcPr>
            <w:tcW w:w="853" w:type="pct"/>
            <w:gridSpan w:val="2"/>
            <w:shd w:val="clear" w:color="auto" w:fill="auto"/>
            <w:vAlign w:val="center"/>
            <w:hideMark/>
          </w:tcPr>
          <w:p w14:paraId="29844C6A"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Türü</w:t>
            </w:r>
          </w:p>
        </w:tc>
        <w:tc>
          <w:tcPr>
            <w:tcW w:w="4147" w:type="pct"/>
            <w:gridSpan w:val="11"/>
            <w:shd w:val="clear" w:color="auto" w:fill="auto"/>
            <w:vAlign w:val="center"/>
            <w:hideMark/>
          </w:tcPr>
          <w:p w14:paraId="53745918" w14:textId="77777777" w:rsidR="00730198" w:rsidRPr="001A6EFF" w:rsidRDefault="00730198" w:rsidP="00880A93">
            <w:pPr>
              <w:spacing w:after="0" w:line="240" w:lineRule="auto"/>
              <w:rPr>
                <w:rFonts w:cs="Calibri"/>
                <w:b/>
                <w:bCs/>
                <w:color w:val="000000"/>
                <w:sz w:val="18"/>
                <w:szCs w:val="18"/>
              </w:rPr>
            </w:pPr>
            <w:r w:rsidRPr="001A6EFF">
              <w:rPr>
                <w:rFonts w:cs="Calibri"/>
                <w:color w:val="000000"/>
                <w:sz w:val="18"/>
                <w:szCs w:val="18"/>
              </w:rPr>
              <w:t>Zorunlu</w:t>
            </w:r>
          </w:p>
        </w:tc>
      </w:tr>
      <w:tr w:rsidR="00730198" w:rsidRPr="001A6EFF" w14:paraId="63C4A80C" w14:textId="77777777" w:rsidTr="00880A93">
        <w:trPr>
          <w:trHeight w:val="284"/>
        </w:trPr>
        <w:tc>
          <w:tcPr>
            <w:tcW w:w="853" w:type="pct"/>
            <w:gridSpan w:val="2"/>
            <w:shd w:val="clear" w:color="auto" w:fill="auto"/>
            <w:vAlign w:val="center"/>
            <w:hideMark/>
          </w:tcPr>
          <w:p w14:paraId="378EC2A9"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Koordinatörü</w:t>
            </w:r>
          </w:p>
        </w:tc>
        <w:tc>
          <w:tcPr>
            <w:tcW w:w="4147" w:type="pct"/>
            <w:gridSpan w:val="11"/>
            <w:shd w:val="clear" w:color="auto" w:fill="auto"/>
            <w:vAlign w:val="center"/>
          </w:tcPr>
          <w:p w14:paraId="7ACE9F5D" w14:textId="58EE68E0" w:rsidR="00730198" w:rsidRPr="001A6EFF" w:rsidRDefault="00A34899" w:rsidP="00880A93">
            <w:pPr>
              <w:spacing w:after="0" w:line="240" w:lineRule="auto"/>
              <w:rPr>
                <w:rFonts w:cs="Calibri"/>
                <w:color w:val="000000"/>
                <w:sz w:val="18"/>
                <w:szCs w:val="18"/>
              </w:rPr>
            </w:pPr>
            <w:r w:rsidRPr="00A34899">
              <w:rPr>
                <w:rFonts w:cs="Calibri"/>
                <w:sz w:val="18"/>
                <w:szCs w:val="18"/>
              </w:rPr>
              <w:t>Doç. Dr. Mehmet ŞİMŞEK</w:t>
            </w:r>
          </w:p>
        </w:tc>
      </w:tr>
      <w:tr w:rsidR="00730198" w:rsidRPr="001A6EFF" w14:paraId="64220ED4" w14:textId="77777777" w:rsidTr="00880A93">
        <w:trPr>
          <w:trHeight w:val="284"/>
        </w:trPr>
        <w:tc>
          <w:tcPr>
            <w:tcW w:w="853" w:type="pct"/>
            <w:gridSpan w:val="2"/>
            <w:shd w:val="clear" w:color="auto" w:fill="auto"/>
            <w:vAlign w:val="center"/>
            <w:hideMark/>
          </w:tcPr>
          <w:p w14:paraId="0A6FB88B"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 Verenler</w:t>
            </w:r>
          </w:p>
        </w:tc>
        <w:tc>
          <w:tcPr>
            <w:tcW w:w="4147" w:type="pct"/>
            <w:gridSpan w:val="11"/>
            <w:shd w:val="clear" w:color="auto" w:fill="auto"/>
            <w:vAlign w:val="center"/>
          </w:tcPr>
          <w:p w14:paraId="7B075A59" w14:textId="77777777" w:rsidR="00730198" w:rsidRPr="001A6EFF" w:rsidRDefault="00730198" w:rsidP="00880A93">
            <w:pPr>
              <w:spacing w:after="0" w:line="240" w:lineRule="auto"/>
              <w:rPr>
                <w:rFonts w:cs="Calibri"/>
                <w:color w:val="000000"/>
                <w:sz w:val="18"/>
                <w:szCs w:val="18"/>
              </w:rPr>
            </w:pPr>
            <w:r>
              <w:rPr>
                <w:rFonts w:cs="Calibri"/>
                <w:sz w:val="18"/>
                <w:szCs w:val="18"/>
              </w:rPr>
              <w:t>Öğr. Gör. Kerem ÇIRAK</w:t>
            </w:r>
          </w:p>
        </w:tc>
      </w:tr>
      <w:tr w:rsidR="00730198" w:rsidRPr="001A6EFF" w14:paraId="59BE2933" w14:textId="77777777" w:rsidTr="00880A93">
        <w:trPr>
          <w:trHeight w:val="284"/>
        </w:trPr>
        <w:tc>
          <w:tcPr>
            <w:tcW w:w="853" w:type="pct"/>
            <w:gridSpan w:val="2"/>
            <w:shd w:val="clear" w:color="auto" w:fill="auto"/>
            <w:vAlign w:val="center"/>
            <w:hideMark/>
          </w:tcPr>
          <w:p w14:paraId="099FB6A8"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Yardımcıları</w:t>
            </w:r>
          </w:p>
        </w:tc>
        <w:tc>
          <w:tcPr>
            <w:tcW w:w="4147" w:type="pct"/>
            <w:gridSpan w:val="11"/>
            <w:shd w:val="clear" w:color="auto" w:fill="auto"/>
            <w:vAlign w:val="center"/>
          </w:tcPr>
          <w:p w14:paraId="4F2F0420" w14:textId="77777777" w:rsidR="00730198" w:rsidRPr="001A6EFF" w:rsidRDefault="00730198" w:rsidP="00880A93">
            <w:pPr>
              <w:spacing w:after="0" w:line="240" w:lineRule="auto"/>
              <w:rPr>
                <w:rFonts w:cs="Calibri"/>
                <w:b/>
                <w:bCs/>
                <w:color w:val="000000"/>
                <w:sz w:val="18"/>
                <w:szCs w:val="18"/>
              </w:rPr>
            </w:pPr>
          </w:p>
        </w:tc>
      </w:tr>
      <w:tr w:rsidR="00730198" w:rsidRPr="001A6EFF" w14:paraId="60777D94" w14:textId="77777777" w:rsidTr="00880A93">
        <w:trPr>
          <w:trHeight w:val="504"/>
        </w:trPr>
        <w:tc>
          <w:tcPr>
            <w:tcW w:w="853" w:type="pct"/>
            <w:gridSpan w:val="2"/>
            <w:shd w:val="clear" w:color="auto" w:fill="auto"/>
            <w:vAlign w:val="center"/>
            <w:hideMark/>
          </w:tcPr>
          <w:p w14:paraId="6F3F60BE"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Amacı</w:t>
            </w:r>
          </w:p>
        </w:tc>
        <w:tc>
          <w:tcPr>
            <w:tcW w:w="4147" w:type="pct"/>
            <w:gridSpan w:val="11"/>
            <w:shd w:val="clear" w:color="auto" w:fill="auto"/>
            <w:vAlign w:val="center"/>
            <w:hideMark/>
          </w:tcPr>
          <w:p w14:paraId="6D6F4358" w14:textId="77777777" w:rsidR="00730198" w:rsidRPr="001A6EFF" w:rsidRDefault="00730198" w:rsidP="00880A93">
            <w:pPr>
              <w:autoSpaceDE w:val="0"/>
              <w:autoSpaceDN w:val="0"/>
              <w:adjustRightInd w:val="0"/>
              <w:spacing w:after="0" w:line="240" w:lineRule="auto"/>
              <w:rPr>
                <w:rFonts w:cs="Calibri"/>
                <w:color w:val="000000"/>
                <w:sz w:val="18"/>
                <w:szCs w:val="18"/>
              </w:rPr>
            </w:pPr>
            <w:proofErr w:type="gramStart"/>
            <w:r>
              <w:rPr>
                <w:rFonts w:cs="Calibri"/>
                <w:sz w:val="18"/>
                <w:szCs w:val="18"/>
              </w:rPr>
              <w:t xml:space="preserve">Öğrencilerin hamur </w:t>
            </w:r>
            <w:r w:rsidRPr="00DE1CE7">
              <w:rPr>
                <w:rFonts w:cs="Calibri"/>
                <w:sz w:val="18"/>
                <w:szCs w:val="18"/>
              </w:rPr>
              <w:t>pastacılık tekniklerini tanımasını ve uygulamasını sağlamak.</w:t>
            </w:r>
            <w:proofErr w:type="gramEnd"/>
          </w:p>
        </w:tc>
      </w:tr>
      <w:tr w:rsidR="00730198" w:rsidRPr="001A6EFF" w14:paraId="5B7F8F65" w14:textId="77777777" w:rsidTr="00880A93">
        <w:trPr>
          <w:trHeight w:val="284"/>
        </w:trPr>
        <w:tc>
          <w:tcPr>
            <w:tcW w:w="853" w:type="pct"/>
            <w:gridSpan w:val="2"/>
            <w:shd w:val="clear" w:color="auto" w:fill="auto"/>
            <w:vAlign w:val="center"/>
            <w:hideMark/>
          </w:tcPr>
          <w:p w14:paraId="63198548"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Kısa İçeriği</w:t>
            </w:r>
          </w:p>
        </w:tc>
        <w:tc>
          <w:tcPr>
            <w:tcW w:w="4147" w:type="pct"/>
            <w:gridSpan w:val="11"/>
            <w:shd w:val="clear" w:color="auto" w:fill="auto"/>
            <w:vAlign w:val="center"/>
            <w:hideMark/>
          </w:tcPr>
          <w:p w14:paraId="651B1849" w14:textId="77777777" w:rsidR="00730198" w:rsidRPr="001A6EFF" w:rsidRDefault="00730198" w:rsidP="00880A93">
            <w:pPr>
              <w:spacing w:after="0" w:line="240" w:lineRule="auto"/>
              <w:rPr>
                <w:rFonts w:cs="Calibri"/>
                <w:color w:val="000000"/>
                <w:sz w:val="18"/>
                <w:szCs w:val="18"/>
              </w:rPr>
            </w:pPr>
            <w:proofErr w:type="gramStart"/>
            <w:r w:rsidRPr="00DE1CE7">
              <w:rPr>
                <w:rFonts w:cs="Calibri"/>
                <w:color w:val="000000"/>
                <w:sz w:val="18"/>
                <w:szCs w:val="18"/>
              </w:rPr>
              <w:t xml:space="preserve">Temel pastacılık ürünlerinin hazırlanması. Pastacılık kremalarının hazırlanması. Pastacılık şurup ve soslarının hazırlanması. Çeşitli Pastacılık teknikleri. </w:t>
            </w:r>
            <w:proofErr w:type="gramEnd"/>
            <w:r w:rsidRPr="00DE1CE7">
              <w:rPr>
                <w:rFonts w:cs="Calibri"/>
                <w:color w:val="000000"/>
                <w:sz w:val="18"/>
                <w:szCs w:val="18"/>
              </w:rPr>
              <w:t xml:space="preserve">Pasta süsleme ve dekorasyonu. </w:t>
            </w:r>
            <w:proofErr w:type="gramStart"/>
            <w:r w:rsidRPr="00DE1CE7">
              <w:rPr>
                <w:rFonts w:cs="Calibri"/>
                <w:color w:val="000000"/>
                <w:sz w:val="18"/>
                <w:szCs w:val="18"/>
              </w:rPr>
              <w:t>Çikolataların seçimi ve kullanımı. Çeşitli tatlıların ve pastaların yapımı.</w:t>
            </w:r>
            <w:proofErr w:type="gramEnd"/>
          </w:p>
        </w:tc>
      </w:tr>
      <w:tr w:rsidR="00730198" w:rsidRPr="001A6EFF" w14:paraId="52AFCC15" w14:textId="77777777" w:rsidTr="00880A93">
        <w:trPr>
          <w:trHeight w:val="300"/>
        </w:trPr>
        <w:tc>
          <w:tcPr>
            <w:tcW w:w="5000" w:type="pct"/>
            <w:gridSpan w:val="13"/>
            <w:shd w:val="clear" w:color="auto" w:fill="auto"/>
            <w:noWrap/>
            <w:vAlign w:val="bottom"/>
            <w:hideMark/>
          </w:tcPr>
          <w:p w14:paraId="47ACFE97" w14:textId="77777777" w:rsidR="00730198" w:rsidRPr="001A6EFF" w:rsidRDefault="00730198" w:rsidP="00880A93">
            <w:pPr>
              <w:spacing w:after="0" w:line="240" w:lineRule="auto"/>
              <w:rPr>
                <w:rFonts w:cs="Calibri"/>
                <w:color w:val="000000"/>
                <w:sz w:val="18"/>
                <w:szCs w:val="18"/>
              </w:rPr>
            </w:pPr>
          </w:p>
        </w:tc>
      </w:tr>
      <w:tr w:rsidR="00730198" w:rsidRPr="001A6EFF" w14:paraId="3BB32203" w14:textId="77777777" w:rsidTr="00880A93">
        <w:trPr>
          <w:trHeight w:val="284"/>
        </w:trPr>
        <w:tc>
          <w:tcPr>
            <w:tcW w:w="5000" w:type="pct"/>
            <w:gridSpan w:val="13"/>
            <w:shd w:val="clear" w:color="auto" w:fill="auto"/>
            <w:vAlign w:val="center"/>
            <w:hideMark/>
          </w:tcPr>
          <w:p w14:paraId="3D352AAE"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Öğrenme Çıktıları</w:t>
            </w:r>
          </w:p>
        </w:tc>
      </w:tr>
      <w:tr w:rsidR="00730198" w:rsidRPr="001A6EFF" w14:paraId="2347CB93" w14:textId="77777777" w:rsidTr="00880A93">
        <w:trPr>
          <w:trHeight w:val="284"/>
        </w:trPr>
        <w:tc>
          <w:tcPr>
            <w:tcW w:w="910" w:type="pct"/>
            <w:gridSpan w:val="3"/>
            <w:shd w:val="clear" w:color="auto" w:fill="auto"/>
            <w:hideMark/>
          </w:tcPr>
          <w:p w14:paraId="622CADE5" w14:textId="77777777" w:rsidR="00730198" w:rsidRPr="00DE1CE7" w:rsidRDefault="00730198" w:rsidP="00880A93">
            <w:pPr>
              <w:spacing w:after="0" w:line="240" w:lineRule="auto"/>
              <w:rPr>
                <w:sz w:val="18"/>
                <w:szCs w:val="18"/>
              </w:rPr>
            </w:pPr>
            <w:r w:rsidRPr="00DE1CE7">
              <w:rPr>
                <w:sz w:val="18"/>
                <w:szCs w:val="18"/>
              </w:rPr>
              <w:t>1</w:t>
            </w:r>
          </w:p>
        </w:tc>
        <w:tc>
          <w:tcPr>
            <w:tcW w:w="4090" w:type="pct"/>
            <w:gridSpan w:val="10"/>
            <w:shd w:val="clear" w:color="auto" w:fill="auto"/>
            <w:hideMark/>
          </w:tcPr>
          <w:p w14:paraId="67181E1A" w14:textId="77777777" w:rsidR="00730198" w:rsidRPr="00DE1CE7" w:rsidRDefault="00730198" w:rsidP="00880A93">
            <w:pPr>
              <w:spacing w:after="0" w:line="240" w:lineRule="auto"/>
              <w:rPr>
                <w:sz w:val="18"/>
                <w:szCs w:val="18"/>
              </w:rPr>
            </w:pPr>
            <w:r w:rsidRPr="00DE1CE7">
              <w:rPr>
                <w:sz w:val="18"/>
                <w:szCs w:val="18"/>
              </w:rPr>
              <w:t>Pastacılık Kavramlarının, Tekniklerinin ve malzemelerinin tanınması</w:t>
            </w:r>
          </w:p>
        </w:tc>
      </w:tr>
      <w:tr w:rsidR="00730198" w:rsidRPr="001A6EFF" w14:paraId="3C3395A4" w14:textId="77777777" w:rsidTr="00880A93">
        <w:trPr>
          <w:trHeight w:val="284"/>
        </w:trPr>
        <w:tc>
          <w:tcPr>
            <w:tcW w:w="910" w:type="pct"/>
            <w:gridSpan w:val="3"/>
            <w:shd w:val="clear" w:color="auto" w:fill="auto"/>
            <w:hideMark/>
          </w:tcPr>
          <w:p w14:paraId="1459911C" w14:textId="77777777" w:rsidR="00730198" w:rsidRPr="00DE1CE7" w:rsidRDefault="00730198" w:rsidP="00880A93">
            <w:pPr>
              <w:spacing w:after="0" w:line="240" w:lineRule="auto"/>
              <w:rPr>
                <w:sz w:val="18"/>
                <w:szCs w:val="18"/>
              </w:rPr>
            </w:pPr>
            <w:r w:rsidRPr="00DE1CE7">
              <w:rPr>
                <w:sz w:val="18"/>
                <w:szCs w:val="18"/>
              </w:rPr>
              <w:t>2</w:t>
            </w:r>
          </w:p>
        </w:tc>
        <w:tc>
          <w:tcPr>
            <w:tcW w:w="4090" w:type="pct"/>
            <w:gridSpan w:val="10"/>
            <w:shd w:val="clear" w:color="auto" w:fill="auto"/>
            <w:hideMark/>
          </w:tcPr>
          <w:p w14:paraId="4B209652" w14:textId="77777777" w:rsidR="00730198" w:rsidRPr="00DE1CE7" w:rsidRDefault="00730198" w:rsidP="00880A93">
            <w:pPr>
              <w:spacing w:after="0" w:line="240" w:lineRule="auto"/>
              <w:rPr>
                <w:sz w:val="18"/>
                <w:szCs w:val="18"/>
              </w:rPr>
            </w:pPr>
            <w:r w:rsidRPr="00DE1CE7">
              <w:rPr>
                <w:sz w:val="18"/>
                <w:szCs w:val="18"/>
              </w:rPr>
              <w:t>Pastacılık tekniklerini uygulayabilir.</w:t>
            </w:r>
          </w:p>
        </w:tc>
      </w:tr>
      <w:tr w:rsidR="00730198" w:rsidRPr="001A6EFF" w14:paraId="0D760B4E" w14:textId="77777777" w:rsidTr="00880A93">
        <w:trPr>
          <w:trHeight w:val="284"/>
        </w:trPr>
        <w:tc>
          <w:tcPr>
            <w:tcW w:w="910" w:type="pct"/>
            <w:gridSpan w:val="3"/>
            <w:shd w:val="clear" w:color="auto" w:fill="auto"/>
            <w:hideMark/>
          </w:tcPr>
          <w:p w14:paraId="220083DB" w14:textId="77777777" w:rsidR="00730198" w:rsidRPr="00DE1CE7" w:rsidRDefault="00730198" w:rsidP="00880A93">
            <w:pPr>
              <w:spacing w:after="0" w:line="240" w:lineRule="auto"/>
              <w:rPr>
                <w:sz w:val="18"/>
                <w:szCs w:val="18"/>
              </w:rPr>
            </w:pPr>
            <w:r w:rsidRPr="00DE1CE7">
              <w:rPr>
                <w:sz w:val="18"/>
                <w:szCs w:val="18"/>
              </w:rPr>
              <w:t>3</w:t>
            </w:r>
          </w:p>
        </w:tc>
        <w:tc>
          <w:tcPr>
            <w:tcW w:w="4090" w:type="pct"/>
            <w:gridSpan w:val="10"/>
            <w:shd w:val="clear" w:color="auto" w:fill="auto"/>
            <w:hideMark/>
          </w:tcPr>
          <w:p w14:paraId="08CF22C8" w14:textId="77777777" w:rsidR="00730198" w:rsidRPr="00DE1CE7" w:rsidRDefault="00730198" w:rsidP="00880A93">
            <w:pPr>
              <w:spacing w:after="0" w:line="240" w:lineRule="auto"/>
              <w:rPr>
                <w:sz w:val="18"/>
                <w:szCs w:val="18"/>
              </w:rPr>
            </w:pPr>
            <w:r w:rsidRPr="00DE1CE7">
              <w:rPr>
                <w:sz w:val="18"/>
                <w:szCs w:val="18"/>
              </w:rPr>
              <w:t>Çeşitli soslar, şuruplar ve meyve jöleleri yapımını öğrenir.</w:t>
            </w:r>
          </w:p>
        </w:tc>
      </w:tr>
      <w:tr w:rsidR="00730198" w:rsidRPr="001A6EFF" w14:paraId="57DD8841" w14:textId="77777777" w:rsidTr="00880A93">
        <w:trPr>
          <w:trHeight w:val="284"/>
        </w:trPr>
        <w:tc>
          <w:tcPr>
            <w:tcW w:w="910" w:type="pct"/>
            <w:gridSpan w:val="3"/>
            <w:shd w:val="clear" w:color="auto" w:fill="auto"/>
            <w:hideMark/>
          </w:tcPr>
          <w:p w14:paraId="049C6F1B" w14:textId="77777777" w:rsidR="00730198" w:rsidRPr="00DE1CE7" w:rsidRDefault="00730198" w:rsidP="00880A93">
            <w:pPr>
              <w:spacing w:after="0" w:line="240" w:lineRule="auto"/>
              <w:rPr>
                <w:sz w:val="18"/>
                <w:szCs w:val="18"/>
              </w:rPr>
            </w:pPr>
            <w:r w:rsidRPr="00DE1CE7">
              <w:rPr>
                <w:sz w:val="18"/>
                <w:szCs w:val="18"/>
              </w:rPr>
              <w:t>4</w:t>
            </w:r>
          </w:p>
        </w:tc>
        <w:tc>
          <w:tcPr>
            <w:tcW w:w="4090" w:type="pct"/>
            <w:gridSpan w:val="10"/>
            <w:shd w:val="clear" w:color="auto" w:fill="auto"/>
            <w:hideMark/>
          </w:tcPr>
          <w:p w14:paraId="005F0207" w14:textId="77777777" w:rsidR="00730198" w:rsidRPr="00DE1CE7" w:rsidRDefault="00730198" w:rsidP="00880A93">
            <w:pPr>
              <w:spacing w:after="0" w:line="240" w:lineRule="auto"/>
              <w:rPr>
                <w:sz w:val="18"/>
                <w:szCs w:val="18"/>
              </w:rPr>
            </w:pPr>
            <w:r w:rsidRPr="00DE1CE7">
              <w:rPr>
                <w:sz w:val="18"/>
                <w:szCs w:val="18"/>
              </w:rPr>
              <w:t>Çikolataların kullanımını öğrenir.</w:t>
            </w:r>
          </w:p>
        </w:tc>
      </w:tr>
      <w:tr w:rsidR="00730198" w:rsidRPr="001A6EFF" w14:paraId="57BEF364" w14:textId="77777777" w:rsidTr="00880A93">
        <w:trPr>
          <w:trHeight w:val="284"/>
        </w:trPr>
        <w:tc>
          <w:tcPr>
            <w:tcW w:w="910" w:type="pct"/>
            <w:gridSpan w:val="3"/>
            <w:shd w:val="clear" w:color="auto" w:fill="auto"/>
          </w:tcPr>
          <w:p w14:paraId="68C10AEA" w14:textId="77777777" w:rsidR="00730198" w:rsidRPr="00DE1CE7" w:rsidRDefault="00730198" w:rsidP="00880A93">
            <w:pPr>
              <w:spacing w:after="0" w:line="240" w:lineRule="auto"/>
              <w:rPr>
                <w:sz w:val="18"/>
                <w:szCs w:val="18"/>
              </w:rPr>
            </w:pPr>
            <w:r w:rsidRPr="00DE1CE7">
              <w:rPr>
                <w:sz w:val="18"/>
                <w:szCs w:val="18"/>
              </w:rPr>
              <w:t>5</w:t>
            </w:r>
          </w:p>
        </w:tc>
        <w:tc>
          <w:tcPr>
            <w:tcW w:w="4090" w:type="pct"/>
            <w:gridSpan w:val="10"/>
            <w:shd w:val="clear" w:color="auto" w:fill="auto"/>
          </w:tcPr>
          <w:p w14:paraId="50CCB169" w14:textId="77777777" w:rsidR="00730198" w:rsidRPr="00DE1CE7" w:rsidRDefault="00730198" w:rsidP="00880A93">
            <w:pPr>
              <w:spacing w:after="0" w:line="240" w:lineRule="auto"/>
              <w:rPr>
                <w:sz w:val="18"/>
                <w:szCs w:val="18"/>
              </w:rPr>
            </w:pPr>
            <w:r w:rsidRPr="00DE1CE7">
              <w:rPr>
                <w:sz w:val="18"/>
                <w:szCs w:val="18"/>
              </w:rPr>
              <w:t>Pasta süslemeyi öğrenir.</w:t>
            </w:r>
          </w:p>
        </w:tc>
      </w:tr>
      <w:tr w:rsidR="00730198" w:rsidRPr="001A6EFF" w14:paraId="448966CA" w14:textId="77777777" w:rsidTr="00880A93">
        <w:trPr>
          <w:trHeight w:val="379"/>
        </w:trPr>
        <w:tc>
          <w:tcPr>
            <w:tcW w:w="5000" w:type="pct"/>
            <w:gridSpan w:val="13"/>
            <w:shd w:val="clear" w:color="auto" w:fill="auto"/>
            <w:noWrap/>
            <w:vAlign w:val="bottom"/>
            <w:hideMark/>
          </w:tcPr>
          <w:p w14:paraId="538C32E5" w14:textId="77777777" w:rsidR="00730198" w:rsidRPr="001A6EFF" w:rsidRDefault="00730198" w:rsidP="00880A93">
            <w:pPr>
              <w:spacing w:after="0" w:line="240" w:lineRule="auto"/>
              <w:rPr>
                <w:rFonts w:cs="Calibri"/>
                <w:color w:val="000000"/>
                <w:sz w:val="18"/>
                <w:szCs w:val="18"/>
              </w:rPr>
            </w:pPr>
          </w:p>
        </w:tc>
      </w:tr>
      <w:tr w:rsidR="00730198" w:rsidRPr="001A6EFF" w14:paraId="7A8864CF" w14:textId="77777777" w:rsidTr="00880A93">
        <w:trPr>
          <w:trHeight w:val="284"/>
        </w:trPr>
        <w:tc>
          <w:tcPr>
            <w:tcW w:w="910" w:type="pct"/>
            <w:gridSpan w:val="3"/>
            <w:shd w:val="clear" w:color="auto" w:fill="auto"/>
            <w:vAlign w:val="center"/>
            <w:hideMark/>
          </w:tcPr>
          <w:p w14:paraId="663926ED"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Öğretim Yöntemleri</w:t>
            </w:r>
          </w:p>
        </w:tc>
        <w:tc>
          <w:tcPr>
            <w:tcW w:w="4090" w:type="pct"/>
            <w:gridSpan w:val="10"/>
            <w:shd w:val="clear" w:color="auto" w:fill="auto"/>
            <w:vAlign w:val="center"/>
            <w:hideMark/>
          </w:tcPr>
          <w:p w14:paraId="3997403E" w14:textId="77777777" w:rsidR="00730198" w:rsidRPr="001A6EFF" w:rsidRDefault="00730198" w:rsidP="00880A93">
            <w:pPr>
              <w:spacing w:after="0" w:line="240" w:lineRule="auto"/>
              <w:rPr>
                <w:rFonts w:cs="Calibri"/>
                <w:sz w:val="18"/>
                <w:szCs w:val="18"/>
              </w:rPr>
            </w:pPr>
            <w:r w:rsidRPr="001A6EFF">
              <w:rPr>
                <w:rFonts w:cs="Calibri"/>
                <w:sz w:val="18"/>
                <w:szCs w:val="18"/>
              </w:rPr>
              <w:t>Slayt, yüz yüze anlatım, sınıf içi tartışma, soru cevap</w:t>
            </w:r>
          </w:p>
        </w:tc>
      </w:tr>
      <w:tr w:rsidR="00730198" w:rsidRPr="001A6EFF" w14:paraId="71B0BAA1" w14:textId="77777777" w:rsidTr="00880A93">
        <w:trPr>
          <w:trHeight w:val="284"/>
        </w:trPr>
        <w:tc>
          <w:tcPr>
            <w:tcW w:w="910" w:type="pct"/>
            <w:gridSpan w:val="3"/>
            <w:shd w:val="clear" w:color="auto" w:fill="auto"/>
            <w:vAlign w:val="center"/>
            <w:hideMark/>
          </w:tcPr>
          <w:p w14:paraId="5D9054AE"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Ölçme Yöntemleri</w:t>
            </w:r>
          </w:p>
        </w:tc>
        <w:tc>
          <w:tcPr>
            <w:tcW w:w="4090" w:type="pct"/>
            <w:gridSpan w:val="10"/>
            <w:shd w:val="clear" w:color="auto" w:fill="auto"/>
            <w:vAlign w:val="center"/>
            <w:hideMark/>
          </w:tcPr>
          <w:p w14:paraId="050D7E3E" w14:textId="77777777" w:rsidR="00730198" w:rsidRPr="001A6EFF" w:rsidRDefault="00730198" w:rsidP="00880A93">
            <w:pPr>
              <w:spacing w:after="0" w:line="240" w:lineRule="auto"/>
              <w:rPr>
                <w:rFonts w:cs="Calibri"/>
                <w:color w:val="000000"/>
                <w:sz w:val="18"/>
                <w:szCs w:val="18"/>
              </w:rPr>
            </w:pPr>
            <w:r w:rsidRPr="001A6EFF">
              <w:rPr>
                <w:rFonts w:cs="Calibri"/>
                <w:color w:val="000000"/>
                <w:sz w:val="18"/>
                <w:szCs w:val="18"/>
              </w:rPr>
              <w:t>Yazılı Sınav</w:t>
            </w:r>
          </w:p>
        </w:tc>
      </w:tr>
      <w:tr w:rsidR="00730198" w:rsidRPr="001A6EFF" w14:paraId="7DF0BC9D" w14:textId="77777777" w:rsidTr="00880A93">
        <w:trPr>
          <w:trHeight w:val="239"/>
        </w:trPr>
        <w:tc>
          <w:tcPr>
            <w:tcW w:w="5000" w:type="pct"/>
            <w:gridSpan w:val="13"/>
            <w:shd w:val="clear" w:color="auto" w:fill="auto"/>
            <w:noWrap/>
            <w:vAlign w:val="bottom"/>
            <w:hideMark/>
          </w:tcPr>
          <w:p w14:paraId="23F4B5D7" w14:textId="77777777" w:rsidR="00730198" w:rsidRPr="001A6EFF" w:rsidRDefault="00730198" w:rsidP="00880A93">
            <w:pPr>
              <w:spacing w:after="0" w:line="240" w:lineRule="auto"/>
              <w:rPr>
                <w:rFonts w:cs="Calibri"/>
                <w:color w:val="000000"/>
                <w:sz w:val="18"/>
                <w:szCs w:val="18"/>
              </w:rPr>
            </w:pPr>
          </w:p>
        </w:tc>
      </w:tr>
      <w:tr w:rsidR="00730198" w:rsidRPr="001A6EFF" w14:paraId="423D9377" w14:textId="77777777" w:rsidTr="00880A93">
        <w:trPr>
          <w:trHeight w:val="284"/>
        </w:trPr>
        <w:tc>
          <w:tcPr>
            <w:tcW w:w="5000" w:type="pct"/>
            <w:gridSpan w:val="13"/>
            <w:shd w:val="clear" w:color="auto" w:fill="auto"/>
            <w:vAlign w:val="center"/>
            <w:hideMark/>
          </w:tcPr>
          <w:p w14:paraId="1780C621"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 AKIŞI</w:t>
            </w:r>
          </w:p>
        </w:tc>
      </w:tr>
      <w:tr w:rsidR="00730198" w:rsidRPr="001A6EFF" w14:paraId="4D4E93DA" w14:textId="77777777" w:rsidTr="00880A93">
        <w:trPr>
          <w:trHeight w:val="284"/>
        </w:trPr>
        <w:tc>
          <w:tcPr>
            <w:tcW w:w="398" w:type="pct"/>
            <w:shd w:val="clear" w:color="auto" w:fill="auto"/>
            <w:vAlign w:val="center"/>
            <w:hideMark/>
          </w:tcPr>
          <w:p w14:paraId="4F4F0DE7"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Hafta</w:t>
            </w:r>
          </w:p>
        </w:tc>
        <w:tc>
          <w:tcPr>
            <w:tcW w:w="3552" w:type="pct"/>
            <w:gridSpan w:val="10"/>
            <w:shd w:val="clear" w:color="auto" w:fill="auto"/>
            <w:noWrap/>
            <w:vAlign w:val="bottom"/>
            <w:hideMark/>
          </w:tcPr>
          <w:p w14:paraId="26D5304F" w14:textId="77777777" w:rsidR="00730198" w:rsidRPr="001A6EFF" w:rsidRDefault="00730198" w:rsidP="00880A93">
            <w:pPr>
              <w:spacing w:after="0" w:line="240" w:lineRule="auto"/>
              <w:rPr>
                <w:rFonts w:cs="Calibri"/>
                <w:b/>
                <w:bCs/>
                <w:color w:val="000000"/>
                <w:sz w:val="18"/>
                <w:szCs w:val="18"/>
              </w:rPr>
            </w:pPr>
            <w:r w:rsidRPr="001A6EFF">
              <w:rPr>
                <w:rFonts w:cs="Calibri"/>
                <w:color w:val="000000"/>
                <w:sz w:val="18"/>
                <w:szCs w:val="18"/>
              </w:rPr>
              <w:t> </w:t>
            </w:r>
            <w:r w:rsidRPr="001A6EFF">
              <w:rPr>
                <w:rFonts w:cs="Calibri"/>
                <w:b/>
                <w:bCs/>
                <w:color w:val="000000"/>
                <w:sz w:val="18"/>
                <w:szCs w:val="18"/>
              </w:rPr>
              <w:t>Konular</w:t>
            </w:r>
          </w:p>
        </w:tc>
        <w:tc>
          <w:tcPr>
            <w:tcW w:w="1050" w:type="pct"/>
            <w:gridSpan w:val="2"/>
            <w:shd w:val="clear" w:color="auto" w:fill="auto"/>
            <w:vAlign w:val="center"/>
            <w:hideMark/>
          </w:tcPr>
          <w:p w14:paraId="5BAB14EC" w14:textId="77777777" w:rsidR="00730198" w:rsidRPr="001A6EFF" w:rsidRDefault="00730198" w:rsidP="00880A93">
            <w:pPr>
              <w:spacing w:after="0" w:line="240" w:lineRule="auto"/>
              <w:jc w:val="center"/>
              <w:rPr>
                <w:rFonts w:cs="Calibri"/>
                <w:b/>
                <w:bCs/>
                <w:color w:val="000000"/>
                <w:sz w:val="18"/>
                <w:szCs w:val="18"/>
              </w:rPr>
            </w:pPr>
            <w:r w:rsidRPr="001A6EFF">
              <w:rPr>
                <w:rFonts w:cs="Calibri"/>
                <w:b/>
                <w:bCs/>
                <w:color w:val="000000"/>
                <w:sz w:val="18"/>
                <w:szCs w:val="18"/>
              </w:rPr>
              <w:t>Kaynak/İlgili Bölüm</w:t>
            </w:r>
          </w:p>
        </w:tc>
      </w:tr>
      <w:tr w:rsidR="00730198" w:rsidRPr="001A6EFF" w14:paraId="388FEA44" w14:textId="77777777" w:rsidTr="00880A93">
        <w:trPr>
          <w:trHeight w:val="284"/>
        </w:trPr>
        <w:tc>
          <w:tcPr>
            <w:tcW w:w="398" w:type="pct"/>
            <w:shd w:val="clear" w:color="auto" w:fill="auto"/>
            <w:hideMark/>
          </w:tcPr>
          <w:p w14:paraId="5A8ADE2C" w14:textId="77777777" w:rsidR="00730198" w:rsidRPr="00DA6AFB" w:rsidRDefault="00730198" w:rsidP="00880A93">
            <w:pPr>
              <w:spacing w:after="0" w:line="240" w:lineRule="auto"/>
              <w:rPr>
                <w:sz w:val="18"/>
                <w:szCs w:val="18"/>
              </w:rPr>
            </w:pPr>
            <w:r w:rsidRPr="00DA6AFB">
              <w:rPr>
                <w:sz w:val="18"/>
                <w:szCs w:val="18"/>
              </w:rPr>
              <w:t>1</w:t>
            </w:r>
          </w:p>
        </w:tc>
        <w:tc>
          <w:tcPr>
            <w:tcW w:w="3552" w:type="pct"/>
            <w:gridSpan w:val="10"/>
            <w:shd w:val="clear" w:color="auto" w:fill="auto"/>
            <w:hideMark/>
          </w:tcPr>
          <w:p w14:paraId="1C7A1EDF" w14:textId="77777777" w:rsidR="00730198" w:rsidRPr="00DA6AFB" w:rsidRDefault="00730198" w:rsidP="00880A93">
            <w:pPr>
              <w:spacing w:after="0" w:line="240" w:lineRule="auto"/>
              <w:rPr>
                <w:sz w:val="18"/>
                <w:szCs w:val="18"/>
              </w:rPr>
            </w:pPr>
            <w:r w:rsidRPr="00DA6AFB">
              <w:rPr>
                <w:sz w:val="18"/>
                <w:szCs w:val="18"/>
              </w:rPr>
              <w:t>Temel Pandispanya ve Klasik Pasta Yapım Teknikleri</w:t>
            </w:r>
          </w:p>
        </w:tc>
        <w:tc>
          <w:tcPr>
            <w:tcW w:w="1050" w:type="pct"/>
            <w:gridSpan w:val="2"/>
            <w:shd w:val="clear" w:color="auto" w:fill="auto"/>
            <w:hideMark/>
          </w:tcPr>
          <w:p w14:paraId="13FEFF2C" w14:textId="77777777" w:rsidR="00730198" w:rsidRPr="00DA6AFB" w:rsidRDefault="00730198" w:rsidP="00880A93">
            <w:pPr>
              <w:spacing w:after="0" w:line="240" w:lineRule="auto"/>
              <w:rPr>
                <w:sz w:val="18"/>
                <w:szCs w:val="18"/>
              </w:rPr>
            </w:pPr>
            <w:r w:rsidRPr="00DA6AFB">
              <w:rPr>
                <w:sz w:val="18"/>
                <w:szCs w:val="18"/>
              </w:rPr>
              <w:t>Anlatım, Uygulama</w:t>
            </w:r>
          </w:p>
        </w:tc>
      </w:tr>
      <w:tr w:rsidR="00730198" w:rsidRPr="001A6EFF" w14:paraId="5D585A5E" w14:textId="77777777" w:rsidTr="00880A93">
        <w:trPr>
          <w:trHeight w:val="284"/>
        </w:trPr>
        <w:tc>
          <w:tcPr>
            <w:tcW w:w="398" w:type="pct"/>
            <w:shd w:val="clear" w:color="auto" w:fill="auto"/>
            <w:hideMark/>
          </w:tcPr>
          <w:p w14:paraId="041AFDC9" w14:textId="77777777" w:rsidR="00730198" w:rsidRPr="00DA6AFB" w:rsidRDefault="00730198" w:rsidP="00880A93">
            <w:pPr>
              <w:spacing w:after="0" w:line="240" w:lineRule="auto"/>
              <w:rPr>
                <w:sz w:val="18"/>
                <w:szCs w:val="18"/>
              </w:rPr>
            </w:pPr>
            <w:r w:rsidRPr="00DA6AFB">
              <w:rPr>
                <w:sz w:val="18"/>
                <w:szCs w:val="18"/>
              </w:rPr>
              <w:t>2</w:t>
            </w:r>
          </w:p>
        </w:tc>
        <w:tc>
          <w:tcPr>
            <w:tcW w:w="3552" w:type="pct"/>
            <w:gridSpan w:val="10"/>
            <w:shd w:val="clear" w:color="auto" w:fill="auto"/>
            <w:hideMark/>
          </w:tcPr>
          <w:p w14:paraId="1A86BBA6" w14:textId="77777777" w:rsidR="00730198" w:rsidRPr="00DA6AFB" w:rsidRDefault="00730198" w:rsidP="00880A93">
            <w:pPr>
              <w:spacing w:after="0" w:line="240" w:lineRule="auto"/>
              <w:rPr>
                <w:sz w:val="18"/>
                <w:szCs w:val="18"/>
              </w:rPr>
            </w:pPr>
            <w:r w:rsidRPr="00DA6AFB">
              <w:rPr>
                <w:sz w:val="18"/>
                <w:szCs w:val="18"/>
              </w:rPr>
              <w:t>Geleneksel Kek Yapma Teknikleri</w:t>
            </w:r>
          </w:p>
        </w:tc>
        <w:tc>
          <w:tcPr>
            <w:tcW w:w="1050" w:type="pct"/>
            <w:gridSpan w:val="2"/>
            <w:shd w:val="clear" w:color="auto" w:fill="auto"/>
            <w:hideMark/>
          </w:tcPr>
          <w:p w14:paraId="3DD9888D" w14:textId="77777777" w:rsidR="00730198" w:rsidRPr="00DA6AFB" w:rsidRDefault="00730198" w:rsidP="00880A93">
            <w:pPr>
              <w:spacing w:after="0" w:line="240" w:lineRule="auto"/>
              <w:rPr>
                <w:sz w:val="18"/>
                <w:szCs w:val="18"/>
              </w:rPr>
            </w:pPr>
            <w:r w:rsidRPr="00DA6AFB">
              <w:rPr>
                <w:sz w:val="18"/>
                <w:szCs w:val="18"/>
              </w:rPr>
              <w:t>Anlatım, Uygulama</w:t>
            </w:r>
          </w:p>
        </w:tc>
      </w:tr>
      <w:tr w:rsidR="00730198" w:rsidRPr="001A6EFF" w14:paraId="4E7707F5" w14:textId="77777777" w:rsidTr="00880A93">
        <w:trPr>
          <w:trHeight w:val="284"/>
        </w:trPr>
        <w:tc>
          <w:tcPr>
            <w:tcW w:w="398" w:type="pct"/>
            <w:shd w:val="clear" w:color="auto" w:fill="auto"/>
            <w:hideMark/>
          </w:tcPr>
          <w:p w14:paraId="218FBD7D" w14:textId="77777777" w:rsidR="00730198" w:rsidRPr="00DA6AFB" w:rsidRDefault="00730198" w:rsidP="00880A93">
            <w:pPr>
              <w:spacing w:after="0" w:line="240" w:lineRule="auto"/>
              <w:rPr>
                <w:sz w:val="18"/>
                <w:szCs w:val="18"/>
              </w:rPr>
            </w:pPr>
            <w:r w:rsidRPr="00DA6AFB">
              <w:rPr>
                <w:sz w:val="18"/>
                <w:szCs w:val="18"/>
              </w:rPr>
              <w:t>3</w:t>
            </w:r>
          </w:p>
        </w:tc>
        <w:tc>
          <w:tcPr>
            <w:tcW w:w="3552" w:type="pct"/>
            <w:gridSpan w:val="10"/>
            <w:shd w:val="clear" w:color="auto" w:fill="auto"/>
            <w:hideMark/>
          </w:tcPr>
          <w:p w14:paraId="2265291F" w14:textId="77777777" w:rsidR="00730198" w:rsidRPr="00DA6AFB" w:rsidRDefault="00730198" w:rsidP="00880A93">
            <w:pPr>
              <w:spacing w:after="0" w:line="240" w:lineRule="auto"/>
              <w:rPr>
                <w:sz w:val="18"/>
                <w:szCs w:val="18"/>
              </w:rPr>
            </w:pPr>
            <w:r w:rsidRPr="00DA6AFB">
              <w:rPr>
                <w:sz w:val="18"/>
                <w:szCs w:val="18"/>
              </w:rPr>
              <w:t>Pastacılık Sosları ve Şurupları</w:t>
            </w:r>
          </w:p>
        </w:tc>
        <w:tc>
          <w:tcPr>
            <w:tcW w:w="1050" w:type="pct"/>
            <w:gridSpan w:val="2"/>
            <w:shd w:val="clear" w:color="auto" w:fill="auto"/>
            <w:hideMark/>
          </w:tcPr>
          <w:p w14:paraId="1DE75365" w14:textId="77777777" w:rsidR="00730198" w:rsidRPr="00DA6AFB" w:rsidRDefault="00730198" w:rsidP="00880A93">
            <w:pPr>
              <w:spacing w:after="0" w:line="240" w:lineRule="auto"/>
              <w:rPr>
                <w:sz w:val="18"/>
                <w:szCs w:val="18"/>
              </w:rPr>
            </w:pPr>
            <w:r w:rsidRPr="00DA6AFB">
              <w:rPr>
                <w:sz w:val="18"/>
                <w:szCs w:val="18"/>
              </w:rPr>
              <w:t>Anlatım, Uygulama</w:t>
            </w:r>
          </w:p>
        </w:tc>
      </w:tr>
      <w:tr w:rsidR="00730198" w:rsidRPr="001A6EFF" w14:paraId="0CAE70F1" w14:textId="77777777" w:rsidTr="00880A93">
        <w:trPr>
          <w:trHeight w:val="284"/>
        </w:trPr>
        <w:tc>
          <w:tcPr>
            <w:tcW w:w="398" w:type="pct"/>
            <w:shd w:val="clear" w:color="auto" w:fill="auto"/>
          </w:tcPr>
          <w:p w14:paraId="477919AB" w14:textId="77777777" w:rsidR="00730198" w:rsidRPr="00DA6AFB" w:rsidRDefault="00730198" w:rsidP="00880A93">
            <w:pPr>
              <w:spacing w:after="0" w:line="240" w:lineRule="auto"/>
              <w:rPr>
                <w:sz w:val="18"/>
                <w:szCs w:val="18"/>
              </w:rPr>
            </w:pPr>
            <w:r w:rsidRPr="00DA6AFB">
              <w:rPr>
                <w:sz w:val="18"/>
                <w:szCs w:val="18"/>
              </w:rPr>
              <w:t>4</w:t>
            </w:r>
          </w:p>
        </w:tc>
        <w:tc>
          <w:tcPr>
            <w:tcW w:w="3552" w:type="pct"/>
            <w:gridSpan w:val="10"/>
            <w:shd w:val="clear" w:color="auto" w:fill="auto"/>
          </w:tcPr>
          <w:p w14:paraId="0BDAA2E5" w14:textId="77777777" w:rsidR="00730198" w:rsidRPr="00DA6AFB" w:rsidRDefault="00730198" w:rsidP="00880A93">
            <w:pPr>
              <w:spacing w:after="0" w:line="240" w:lineRule="auto"/>
              <w:rPr>
                <w:sz w:val="18"/>
                <w:szCs w:val="18"/>
              </w:rPr>
            </w:pPr>
            <w:r w:rsidRPr="00DA6AFB">
              <w:rPr>
                <w:sz w:val="18"/>
                <w:szCs w:val="18"/>
              </w:rPr>
              <w:t>Yumurta Bazlı Sosların Üretimi</w:t>
            </w:r>
          </w:p>
        </w:tc>
        <w:tc>
          <w:tcPr>
            <w:tcW w:w="1050" w:type="pct"/>
            <w:gridSpan w:val="2"/>
            <w:shd w:val="clear" w:color="auto" w:fill="auto"/>
          </w:tcPr>
          <w:p w14:paraId="5DA7E2A3" w14:textId="77777777" w:rsidR="00730198" w:rsidRPr="00DA6AFB" w:rsidRDefault="00730198" w:rsidP="00880A93">
            <w:pPr>
              <w:spacing w:after="0" w:line="240" w:lineRule="auto"/>
              <w:rPr>
                <w:sz w:val="18"/>
                <w:szCs w:val="18"/>
              </w:rPr>
            </w:pPr>
            <w:r w:rsidRPr="00DA6AFB">
              <w:rPr>
                <w:sz w:val="18"/>
                <w:szCs w:val="18"/>
              </w:rPr>
              <w:t>Anlatım, Uygulama</w:t>
            </w:r>
          </w:p>
        </w:tc>
      </w:tr>
      <w:tr w:rsidR="00730198" w:rsidRPr="001A6EFF" w14:paraId="19B0875B" w14:textId="77777777" w:rsidTr="00880A93">
        <w:trPr>
          <w:trHeight w:val="284"/>
        </w:trPr>
        <w:tc>
          <w:tcPr>
            <w:tcW w:w="398" w:type="pct"/>
            <w:shd w:val="clear" w:color="auto" w:fill="auto"/>
          </w:tcPr>
          <w:p w14:paraId="1B2F8C58" w14:textId="77777777" w:rsidR="00730198" w:rsidRPr="00DA6AFB" w:rsidRDefault="00730198" w:rsidP="00880A93">
            <w:pPr>
              <w:spacing w:after="0" w:line="240" w:lineRule="auto"/>
              <w:rPr>
                <w:sz w:val="18"/>
                <w:szCs w:val="18"/>
              </w:rPr>
            </w:pPr>
            <w:r w:rsidRPr="00DA6AFB">
              <w:rPr>
                <w:sz w:val="18"/>
                <w:szCs w:val="18"/>
              </w:rPr>
              <w:t>5</w:t>
            </w:r>
          </w:p>
        </w:tc>
        <w:tc>
          <w:tcPr>
            <w:tcW w:w="3552" w:type="pct"/>
            <w:gridSpan w:val="10"/>
            <w:shd w:val="clear" w:color="auto" w:fill="auto"/>
          </w:tcPr>
          <w:p w14:paraId="0A27C7B1" w14:textId="77777777" w:rsidR="00730198" w:rsidRPr="00DA6AFB" w:rsidRDefault="00730198" w:rsidP="00880A93">
            <w:pPr>
              <w:spacing w:after="0" w:line="240" w:lineRule="auto"/>
              <w:rPr>
                <w:sz w:val="18"/>
                <w:szCs w:val="18"/>
              </w:rPr>
            </w:pPr>
            <w:r w:rsidRPr="00DA6AFB">
              <w:rPr>
                <w:sz w:val="18"/>
                <w:szCs w:val="18"/>
              </w:rPr>
              <w:t>Pastacı Kremaları</w:t>
            </w:r>
          </w:p>
        </w:tc>
        <w:tc>
          <w:tcPr>
            <w:tcW w:w="1050" w:type="pct"/>
            <w:gridSpan w:val="2"/>
            <w:shd w:val="clear" w:color="auto" w:fill="auto"/>
          </w:tcPr>
          <w:p w14:paraId="33247BDC" w14:textId="77777777" w:rsidR="00730198" w:rsidRPr="00DA6AFB" w:rsidRDefault="00730198" w:rsidP="00880A93">
            <w:pPr>
              <w:spacing w:after="0" w:line="240" w:lineRule="auto"/>
              <w:rPr>
                <w:sz w:val="18"/>
                <w:szCs w:val="18"/>
              </w:rPr>
            </w:pPr>
            <w:r w:rsidRPr="00DA6AFB">
              <w:rPr>
                <w:sz w:val="18"/>
                <w:szCs w:val="18"/>
              </w:rPr>
              <w:t>Anlatım, Uygulama</w:t>
            </w:r>
          </w:p>
        </w:tc>
      </w:tr>
      <w:tr w:rsidR="00730198" w:rsidRPr="001A6EFF" w14:paraId="2665EB5F" w14:textId="77777777" w:rsidTr="00880A93">
        <w:trPr>
          <w:trHeight w:val="284"/>
        </w:trPr>
        <w:tc>
          <w:tcPr>
            <w:tcW w:w="398" w:type="pct"/>
            <w:shd w:val="clear" w:color="auto" w:fill="auto"/>
          </w:tcPr>
          <w:p w14:paraId="24457F22" w14:textId="77777777" w:rsidR="00730198" w:rsidRPr="00DA6AFB" w:rsidRDefault="00730198" w:rsidP="00880A93">
            <w:pPr>
              <w:spacing w:after="0" w:line="240" w:lineRule="auto"/>
              <w:rPr>
                <w:sz w:val="18"/>
                <w:szCs w:val="18"/>
              </w:rPr>
            </w:pPr>
            <w:r w:rsidRPr="00DA6AFB">
              <w:rPr>
                <w:sz w:val="18"/>
                <w:szCs w:val="18"/>
              </w:rPr>
              <w:t>6</w:t>
            </w:r>
          </w:p>
        </w:tc>
        <w:tc>
          <w:tcPr>
            <w:tcW w:w="3552" w:type="pct"/>
            <w:gridSpan w:val="10"/>
            <w:shd w:val="clear" w:color="auto" w:fill="auto"/>
          </w:tcPr>
          <w:p w14:paraId="192B035C" w14:textId="77777777" w:rsidR="00730198" w:rsidRPr="00DA6AFB" w:rsidRDefault="00730198" w:rsidP="00880A93">
            <w:pPr>
              <w:spacing w:after="0" w:line="240" w:lineRule="auto"/>
              <w:rPr>
                <w:sz w:val="18"/>
                <w:szCs w:val="18"/>
              </w:rPr>
            </w:pPr>
            <w:r w:rsidRPr="00DA6AFB">
              <w:rPr>
                <w:sz w:val="18"/>
                <w:szCs w:val="18"/>
              </w:rPr>
              <w:t>Çikolatalara Giriş</w:t>
            </w:r>
          </w:p>
        </w:tc>
        <w:tc>
          <w:tcPr>
            <w:tcW w:w="1050" w:type="pct"/>
            <w:gridSpan w:val="2"/>
            <w:shd w:val="clear" w:color="auto" w:fill="auto"/>
          </w:tcPr>
          <w:p w14:paraId="222CA941" w14:textId="77777777" w:rsidR="00730198" w:rsidRPr="00DA6AFB" w:rsidRDefault="00730198" w:rsidP="00880A93">
            <w:pPr>
              <w:spacing w:after="0" w:line="240" w:lineRule="auto"/>
              <w:rPr>
                <w:sz w:val="18"/>
                <w:szCs w:val="18"/>
              </w:rPr>
            </w:pPr>
            <w:r w:rsidRPr="00DA6AFB">
              <w:rPr>
                <w:sz w:val="18"/>
                <w:szCs w:val="18"/>
              </w:rPr>
              <w:t>Anlatım, Uygulama</w:t>
            </w:r>
          </w:p>
        </w:tc>
      </w:tr>
      <w:tr w:rsidR="00730198" w:rsidRPr="001A6EFF" w14:paraId="436A4545" w14:textId="77777777" w:rsidTr="00880A93">
        <w:trPr>
          <w:trHeight w:val="284"/>
        </w:trPr>
        <w:tc>
          <w:tcPr>
            <w:tcW w:w="398" w:type="pct"/>
            <w:shd w:val="clear" w:color="auto" w:fill="auto"/>
          </w:tcPr>
          <w:p w14:paraId="2F035D4D" w14:textId="77777777" w:rsidR="00730198" w:rsidRPr="00DA6AFB" w:rsidRDefault="00730198" w:rsidP="00880A93">
            <w:pPr>
              <w:spacing w:after="0" w:line="240" w:lineRule="auto"/>
              <w:rPr>
                <w:sz w:val="18"/>
                <w:szCs w:val="18"/>
              </w:rPr>
            </w:pPr>
            <w:r w:rsidRPr="00DA6AFB">
              <w:rPr>
                <w:sz w:val="18"/>
                <w:szCs w:val="18"/>
              </w:rPr>
              <w:t>7</w:t>
            </w:r>
          </w:p>
        </w:tc>
        <w:tc>
          <w:tcPr>
            <w:tcW w:w="3552" w:type="pct"/>
            <w:gridSpan w:val="10"/>
            <w:shd w:val="clear" w:color="auto" w:fill="auto"/>
          </w:tcPr>
          <w:p w14:paraId="2F1F18E2" w14:textId="77777777" w:rsidR="00730198" w:rsidRPr="00DA6AFB" w:rsidRDefault="00730198" w:rsidP="00880A93">
            <w:pPr>
              <w:spacing w:after="0" w:line="240" w:lineRule="auto"/>
              <w:rPr>
                <w:sz w:val="18"/>
                <w:szCs w:val="18"/>
              </w:rPr>
            </w:pPr>
            <w:r w:rsidRPr="00DA6AFB">
              <w:rPr>
                <w:sz w:val="18"/>
                <w:szCs w:val="18"/>
              </w:rPr>
              <w:t>Pasta Üretimi ve Süsleme</w:t>
            </w:r>
          </w:p>
        </w:tc>
        <w:tc>
          <w:tcPr>
            <w:tcW w:w="1050" w:type="pct"/>
            <w:gridSpan w:val="2"/>
            <w:shd w:val="clear" w:color="auto" w:fill="auto"/>
          </w:tcPr>
          <w:p w14:paraId="570A5BA2" w14:textId="77777777" w:rsidR="00730198" w:rsidRPr="00DA6AFB" w:rsidRDefault="00730198" w:rsidP="00880A93">
            <w:pPr>
              <w:spacing w:after="0" w:line="240" w:lineRule="auto"/>
              <w:rPr>
                <w:sz w:val="18"/>
                <w:szCs w:val="18"/>
              </w:rPr>
            </w:pPr>
            <w:r w:rsidRPr="00DA6AFB">
              <w:rPr>
                <w:sz w:val="18"/>
                <w:szCs w:val="18"/>
              </w:rPr>
              <w:t>Anlatım, Uygulama</w:t>
            </w:r>
          </w:p>
        </w:tc>
      </w:tr>
      <w:tr w:rsidR="00730198" w:rsidRPr="001A6EFF" w14:paraId="3EC7BF79" w14:textId="77777777" w:rsidTr="00880A93">
        <w:trPr>
          <w:trHeight w:val="284"/>
        </w:trPr>
        <w:tc>
          <w:tcPr>
            <w:tcW w:w="398" w:type="pct"/>
            <w:shd w:val="clear" w:color="auto" w:fill="auto"/>
          </w:tcPr>
          <w:p w14:paraId="5EF045BA" w14:textId="77777777" w:rsidR="00730198" w:rsidRPr="00DA6AFB" w:rsidRDefault="00730198" w:rsidP="00880A93">
            <w:pPr>
              <w:spacing w:after="0" w:line="240" w:lineRule="auto"/>
              <w:rPr>
                <w:sz w:val="18"/>
                <w:szCs w:val="18"/>
              </w:rPr>
            </w:pPr>
            <w:r w:rsidRPr="00DA6AFB">
              <w:rPr>
                <w:sz w:val="18"/>
                <w:szCs w:val="18"/>
              </w:rPr>
              <w:t>8</w:t>
            </w:r>
          </w:p>
        </w:tc>
        <w:tc>
          <w:tcPr>
            <w:tcW w:w="3552" w:type="pct"/>
            <w:gridSpan w:val="10"/>
            <w:shd w:val="clear" w:color="auto" w:fill="auto"/>
          </w:tcPr>
          <w:p w14:paraId="42AFCC5C" w14:textId="77777777" w:rsidR="00730198" w:rsidRPr="00DA6AFB" w:rsidRDefault="00730198" w:rsidP="00880A93">
            <w:pPr>
              <w:spacing w:after="0" w:line="240" w:lineRule="auto"/>
              <w:rPr>
                <w:sz w:val="18"/>
                <w:szCs w:val="18"/>
              </w:rPr>
            </w:pPr>
            <w:r w:rsidRPr="00DA6AFB">
              <w:rPr>
                <w:sz w:val="18"/>
                <w:szCs w:val="18"/>
              </w:rPr>
              <w:t>Ara Sınav</w:t>
            </w:r>
          </w:p>
        </w:tc>
        <w:tc>
          <w:tcPr>
            <w:tcW w:w="1050" w:type="pct"/>
            <w:gridSpan w:val="2"/>
            <w:shd w:val="clear" w:color="auto" w:fill="auto"/>
          </w:tcPr>
          <w:p w14:paraId="6D3FAC74" w14:textId="77777777" w:rsidR="00730198" w:rsidRPr="00DA6AFB" w:rsidRDefault="00730198" w:rsidP="00880A93">
            <w:pPr>
              <w:spacing w:after="0" w:line="240" w:lineRule="auto"/>
              <w:rPr>
                <w:sz w:val="18"/>
                <w:szCs w:val="18"/>
              </w:rPr>
            </w:pPr>
          </w:p>
        </w:tc>
      </w:tr>
      <w:tr w:rsidR="00730198" w:rsidRPr="001A6EFF" w14:paraId="5B67F0B7" w14:textId="77777777" w:rsidTr="00880A93">
        <w:trPr>
          <w:trHeight w:val="284"/>
        </w:trPr>
        <w:tc>
          <w:tcPr>
            <w:tcW w:w="398" w:type="pct"/>
            <w:shd w:val="clear" w:color="auto" w:fill="auto"/>
            <w:hideMark/>
          </w:tcPr>
          <w:p w14:paraId="10095D00" w14:textId="77777777" w:rsidR="00730198" w:rsidRPr="00DA6AFB" w:rsidRDefault="00730198" w:rsidP="00880A93">
            <w:pPr>
              <w:spacing w:after="0" w:line="240" w:lineRule="auto"/>
              <w:rPr>
                <w:sz w:val="18"/>
                <w:szCs w:val="18"/>
              </w:rPr>
            </w:pPr>
            <w:r w:rsidRPr="00DA6AFB">
              <w:rPr>
                <w:sz w:val="18"/>
                <w:szCs w:val="18"/>
              </w:rPr>
              <w:t>9</w:t>
            </w:r>
          </w:p>
        </w:tc>
        <w:tc>
          <w:tcPr>
            <w:tcW w:w="3552" w:type="pct"/>
            <w:gridSpan w:val="10"/>
            <w:shd w:val="clear" w:color="auto" w:fill="auto"/>
          </w:tcPr>
          <w:p w14:paraId="52418CE2" w14:textId="77777777" w:rsidR="00730198" w:rsidRPr="00DA6AFB" w:rsidRDefault="00730198" w:rsidP="00880A93">
            <w:pPr>
              <w:spacing w:after="0" w:line="240" w:lineRule="auto"/>
              <w:rPr>
                <w:sz w:val="18"/>
                <w:szCs w:val="18"/>
              </w:rPr>
            </w:pPr>
            <w:r w:rsidRPr="00DA6AFB">
              <w:rPr>
                <w:sz w:val="18"/>
                <w:szCs w:val="18"/>
              </w:rPr>
              <w:t>Dekor Hamurları</w:t>
            </w:r>
          </w:p>
        </w:tc>
        <w:tc>
          <w:tcPr>
            <w:tcW w:w="1050" w:type="pct"/>
            <w:gridSpan w:val="2"/>
            <w:shd w:val="clear" w:color="auto" w:fill="auto"/>
          </w:tcPr>
          <w:p w14:paraId="37C6A9AC" w14:textId="77777777" w:rsidR="00730198" w:rsidRPr="00DA6AFB" w:rsidRDefault="00730198" w:rsidP="00880A93">
            <w:pPr>
              <w:spacing w:after="0" w:line="240" w:lineRule="auto"/>
              <w:rPr>
                <w:sz w:val="18"/>
                <w:szCs w:val="18"/>
              </w:rPr>
            </w:pPr>
            <w:r w:rsidRPr="00DA6AFB">
              <w:rPr>
                <w:sz w:val="18"/>
                <w:szCs w:val="18"/>
              </w:rPr>
              <w:t>Anlatım, Uygulama</w:t>
            </w:r>
          </w:p>
        </w:tc>
      </w:tr>
      <w:tr w:rsidR="00730198" w:rsidRPr="001A6EFF" w14:paraId="177DB1FD" w14:textId="77777777" w:rsidTr="00880A93">
        <w:trPr>
          <w:trHeight w:val="284"/>
        </w:trPr>
        <w:tc>
          <w:tcPr>
            <w:tcW w:w="398" w:type="pct"/>
            <w:shd w:val="clear" w:color="auto" w:fill="auto"/>
            <w:hideMark/>
          </w:tcPr>
          <w:p w14:paraId="3D8A9664" w14:textId="77777777" w:rsidR="00730198" w:rsidRPr="00DA6AFB" w:rsidRDefault="00730198" w:rsidP="00880A93">
            <w:pPr>
              <w:spacing w:after="0" w:line="240" w:lineRule="auto"/>
              <w:rPr>
                <w:sz w:val="18"/>
                <w:szCs w:val="18"/>
              </w:rPr>
            </w:pPr>
            <w:r w:rsidRPr="00DA6AFB">
              <w:rPr>
                <w:sz w:val="18"/>
                <w:szCs w:val="18"/>
              </w:rPr>
              <w:t>10</w:t>
            </w:r>
          </w:p>
        </w:tc>
        <w:tc>
          <w:tcPr>
            <w:tcW w:w="3552" w:type="pct"/>
            <w:gridSpan w:val="10"/>
            <w:shd w:val="clear" w:color="auto" w:fill="auto"/>
          </w:tcPr>
          <w:p w14:paraId="08B8421D" w14:textId="77777777" w:rsidR="00730198" w:rsidRPr="00DA6AFB" w:rsidRDefault="00730198" w:rsidP="00880A93">
            <w:pPr>
              <w:spacing w:after="0" w:line="240" w:lineRule="auto"/>
              <w:rPr>
                <w:sz w:val="18"/>
                <w:szCs w:val="18"/>
              </w:rPr>
            </w:pPr>
            <w:r w:rsidRPr="00DA6AFB">
              <w:rPr>
                <w:sz w:val="18"/>
                <w:szCs w:val="18"/>
              </w:rPr>
              <w:t>Çeşitli Tatlıların Üretimi</w:t>
            </w:r>
          </w:p>
        </w:tc>
        <w:tc>
          <w:tcPr>
            <w:tcW w:w="1050" w:type="pct"/>
            <w:gridSpan w:val="2"/>
            <w:shd w:val="clear" w:color="auto" w:fill="auto"/>
          </w:tcPr>
          <w:p w14:paraId="1FCD0676" w14:textId="77777777" w:rsidR="00730198" w:rsidRPr="00DA6AFB" w:rsidRDefault="00730198" w:rsidP="00880A93">
            <w:pPr>
              <w:spacing w:after="0" w:line="240" w:lineRule="auto"/>
              <w:rPr>
                <w:sz w:val="18"/>
                <w:szCs w:val="18"/>
              </w:rPr>
            </w:pPr>
            <w:r w:rsidRPr="00DA6AFB">
              <w:rPr>
                <w:sz w:val="18"/>
                <w:szCs w:val="18"/>
              </w:rPr>
              <w:t>Anlatım, Uygulama</w:t>
            </w:r>
          </w:p>
        </w:tc>
      </w:tr>
      <w:tr w:rsidR="00730198" w:rsidRPr="001A6EFF" w14:paraId="6A044B38" w14:textId="77777777" w:rsidTr="00880A93">
        <w:trPr>
          <w:trHeight w:val="284"/>
        </w:trPr>
        <w:tc>
          <w:tcPr>
            <w:tcW w:w="398" w:type="pct"/>
            <w:shd w:val="clear" w:color="auto" w:fill="auto"/>
            <w:hideMark/>
          </w:tcPr>
          <w:p w14:paraId="4C21F793" w14:textId="77777777" w:rsidR="00730198" w:rsidRPr="00DA6AFB" w:rsidRDefault="00730198" w:rsidP="00880A93">
            <w:pPr>
              <w:spacing w:after="0" w:line="240" w:lineRule="auto"/>
              <w:rPr>
                <w:sz w:val="18"/>
                <w:szCs w:val="18"/>
              </w:rPr>
            </w:pPr>
            <w:r w:rsidRPr="00DA6AFB">
              <w:rPr>
                <w:sz w:val="18"/>
                <w:szCs w:val="18"/>
              </w:rPr>
              <w:t>11</w:t>
            </w:r>
          </w:p>
        </w:tc>
        <w:tc>
          <w:tcPr>
            <w:tcW w:w="3552" w:type="pct"/>
            <w:gridSpan w:val="10"/>
            <w:shd w:val="clear" w:color="auto" w:fill="auto"/>
          </w:tcPr>
          <w:p w14:paraId="4E2392E0" w14:textId="77777777" w:rsidR="00730198" w:rsidRPr="00DA6AFB" w:rsidRDefault="00730198" w:rsidP="00880A93">
            <w:pPr>
              <w:spacing w:after="0" w:line="240" w:lineRule="auto"/>
              <w:rPr>
                <w:sz w:val="18"/>
                <w:szCs w:val="18"/>
              </w:rPr>
            </w:pPr>
            <w:r w:rsidRPr="00DA6AFB">
              <w:rPr>
                <w:sz w:val="18"/>
                <w:szCs w:val="18"/>
              </w:rPr>
              <w:t>Tatlı Sunum Teknikleri</w:t>
            </w:r>
          </w:p>
        </w:tc>
        <w:tc>
          <w:tcPr>
            <w:tcW w:w="1050" w:type="pct"/>
            <w:gridSpan w:val="2"/>
            <w:shd w:val="clear" w:color="auto" w:fill="auto"/>
          </w:tcPr>
          <w:p w14:paraId="45C6785C" w14:textId="77777777" w:rsidR="00730198" w:rsidRPr="00DA6AFB" w:rsidRDefault="00730198" w:rsidP="00880A93">
            <w:pPr>
              <w:spacing w:after="0" w:line="240" w:lineRule="auto"/>
              <w:rPr>
                <w:sz w:val="18"/>
                <w:szCs w:val="18"/>
              </w:rPr>
            </w:pPr>
            <w:r w:rsidRPr="00DA6AFB">
              <w:rPr>
                <w:sz w:val="18"/>
                <w:szCs w:val="18"/>
              </w:rPr>
              <w:t>Anlatım, Uygulama</w:t>
            </w:r>
          </w:p>
        </w:tc>
      </w:tr>
      <w:tr w:rsidR="00730198" w:rsidRPr="001A6EFF" w14:paraId="3753D712" w14:textId="77777777" w:rsidTr="00880A93">
        <w:trPr>
          <w:trHeight w:val="284"/>
        </w:trPr>
        <w:tc>
          <w:tcPr>
            <w:tcW w:w="398" w:type="pct"/>
            <w:shd w:val="clear" w:color="auto" w:fill="auto"/>
            <w:hideMark/>
          </w:tcPr>
          <w:p w14:paraId="41C68F77" w14:textId="77777777" w:rsidR="00730198" w:rsidRPr="00DA6AFB" w:rsidRDefault="00730198" w:rsidP="00880A93">
            <w:pPr>
              <w:spacing w:after="0" w:line="240" w:lineRule="auto"/>
              <w:rPr>
                <w:sz w:val="18"/>
                <w:szCs w:val="18"/>
              </w:rPr>
            </w:pPr>
            <w:r w:rsidRPr="00DA6AFB">
              <w:rPr>
                <w:sz w:val="18"/>
                <w:szCs w:val="18"/>
              </w:rPr>
              <w:t>12</w:t>
            </w:r>
          </w:p>
        </w:tc>
        <w:tc>
          <w:tcPr>
            <w:tcW w:w="3552" w:type="pct"/>
            <w:gridSpan w:val="10"/>
            <w:shd w:val="clear" w:color="auto" w:fill="auto"/>
          </w:tcPr>
          <w:p w14:paraId="797AA630" w14:textId="77777777" w:rsidR="00730198" w:rsidRPr="00DA6AFB" w:rsidRDefault="00730198" w:rsidP="00880A93">
            <w:pPr>
              <w:spacing w:after="0" w:line="240" w:lineRule="auto"/>
              <w:rPr>
                <w:sz w:val="18"/>
                <w:szCs w:val="18"/>
              </w:rPr>
            </w:pPr>
            <w:r w:rsidRPr="00DA6AFB">
              <w:rPr>
                <w:sz w:val="18"/>
                <w:szCs w:val="18"/>
              </w:rPr>
              <w:t>Modern Pasta Yapım Teknikleri</w:t>
            </w:r>
          </w:p>
        </w:tc>
        <w:tc>
          <w:tcPr>
            <w:tcW w:w="1050" w:type="pct"/>
            <w:gridSpan w:val="2"/>
            <w:shd w:val="clear" w:color="auto" w:fill="auto"/>
          </w:tcPr>
          <w:p w14:paraId="71467718" w14:textId="77777777" w:rsidR="00730198" w:rsidRPr="00DA6AFB" w:rsidRDefault="00730198" w:rsidP="00880A93">
            <w:pPr>
              <w:spacing w:after="0" w:line="240" w:lineRule="auto"/>
              <w:rPr>
                <w:sz w:val="18"/>
                <w:szCs w:val="18"/>
              </w:rPr>
            </w:pPr>
            <w:r w:rsidRPr="00DA6AFB">
              <w:rPr>
                <w:sz w:val="18"/>
                <w:szCs w:val="18"/>
              </w:rPr>
              <w:t>Anlatım, Uygulama</w:t>
            </w:r>
          </w:p>
        </w:tc>
      </w:tr>
      <w:tr w:rsidR="00730198" w:rsidRPr="001A6EFF" w14:paraId="3337EC25" w14:textId="77777777" w:rsidTr="00880A93">
        <w:trPr>
          <w:trHeight w:val="284"/>
        </w:trPr>
        <w:tc>
          <w:tcPr>
            <w:tcW w:w="398" w:type="pct"/>
            <w:shd w:val="clear" w:color="auto" w:fill="auto"/>
            <w:hideMark/>
          </w:tcPr>
          <w:p w14:paraId="266E910D" w14:textId="77777777" w:rsidR="00730198" w:rsidRPr="00DA6AFB" w:rsidRDefault="00730198" w:rsidP="00880A93">
            <w:pPr>
              <w:spacing w:after="0" w:line="240" w:lineRule="auto"/>
              <w:rPr>
                <w:sz w:val="18"/>
                <w:szCs w:val="18"/>
              </w:rPr>
            </w:pPr>
            <w:r w:rsidRPr="00DA6AFB">
              <w:rPr>
                <w:sz w:val="18"/>
                <w:szCs w:val="18"/>
              </w:rPr>
              <w:t>13</w:t>
            </w:r>
          </w:p>
        </w:tc>
        <w:tc>
          <w:tcPr>
            <w:tcW w:w="3552" w:type="pct"/>
            <w:gridSpan w:val="10"/>
            <w:shd w:val="clear" w:color="auto" w:fill="auto"/>
          </w:tcPr>
          <w:p w14:paraId="7ABF6C72" w14:textId="77777777" w:rsidR="00730198" w:rsidRPr="00DA6AFB" w:rsidRDefault="00730198" w:rsidP="00880A93">
            <w:pPr>
              <w:spacing w:after="0" w:line="240" w:lineRule="auto"/>
              <w:rPr>
                <w:sz w:val="18"/>
                <w:szCs w:val="18"/>
              </w:rPr>
            </w:pPr>
            <w:r w:rsidRPr="00DA6AFB">
              <w:rPr>
                <w:sz w:val="18"/>
                <w:szCs w:val="18"/>
              </w:rPr>
              <w:t>Tabak Sunumları</w:t>
            </w:r>
          </w:p>
        </w:tc>
        <w:tc>
          <w:tcPr>
            <w:tcW w:w="1050" w:type="pct"/>
            <w:gridSpan w:val="2"/>
            <w:shd w:val="clear" w:color="auto" w:fill="auto"/>
          </w:tcPr>
          <w:p w14:paraId="1CB0519E" w14:textId="77777777" w:rsidR="00730198" w:rsidRPr="00DA6AFB" w:rsidRDefault="00730198" w:rsidP="00880A93">
            <w:pPr>
              <w:spacing w:after="0" w:line="240" w:lineRule="auto"/>
              <w:rPr>
                <w:sz w:val="18"/>
                <w:szCs w:val="18"/>
              </w:rPr>
            </w:pPr>
            <w:r w:rsidRPr="00DA6AFB">
              <w:rPr>
                <w:sz w:val="18"/>
                <w:szCs w:val="18"/>
              </w:rPr>
              <w:t>Anlatım, Uygulama</w:t>
            </w:r>
          </w:p>
        </w:tc>
      </w:tr>
      <w:tr w:rsidR="00730198" w:rsidRPr="001A6EFF" w14:paraId="068C63A7" w14:textId="77777777" w:rsidTr="00880A93">
        <w:trPr>
          <w:trHeight w:val="284"/>
        </w:trPr>
        <w:tc>
          <w:tcPr>
            <w:tcW w:w="398" w:type="pct"/>
            <w:shd w:val="clear" w:color="auto" w:fill="auto"/>
            <w:hideMark/>
          </w:tcPr>
          <w:p w14:paraId="036B27CE" w14:textId="77777777" w:rsidR="00730198" w:rsidRPr="00DA6AFB" w:rsidRDefault="00730198" w:rsidP="00880A93">
            <w:pPr>
              <w:spacing w:after="0" w:line="240" w:lineRule="auto"/>
              <w:rPr>
                <w:sz w:val="18"/>
                <w:szCs w:val="18"/>
              </w:rPr>
            </w:pPr>
            <w:r w:rsidRPr="00DA6AFB">
              <w:rPr>
                <w:sz w:val="18"/>
                <w:szCs w:val="18"/>
              </w:rPr>
              <w:t>14</w:t>
            </w:r>
          </w:p>
        </w:tc>
        <w:tc>
          <w:tcPr>
            <w:tcW w:w="3552" w:type="pct"/>
            <w:gridSpan w:val="10"/>
            <w:shd w:val="clear" w:color="auto" w:fill="auto"/>
          </w:tcPr>
          <w:p w14:paraId="40E2AD94" w14:textId="77777777" w:rsidR="00730198" w:rsidRPr="00DA6AFB" w:rsidRDefault="00730198" w:rsidP="00880A93">
            <w:pPr>
              <w:spacing w:after="0" w:line="240" w:lineRule="auto"/>
              <w:rPr>
                <w:sz w:val="18"/>
                <w:szCs w:val="18"/>
              </w:rPr>
            </w:pPr>
            <w:r w:rsidRPr="00DA6AFB">
              <w:rPr>
                <w:sz w:val="18"/>
                <w:szCs w:val="18"/>
              </w:rPr>
              <w:t>Final Sınavı</w:t>
            </w:r>
          </w:p>
        </w:tc>
        <w:tc>
          <w:tcPr>
            <w:tcW w:w="1050" w:type="pct"/>
            <w:gridSpan w:val="2"/>
            <w:shd w:val="clear" w:color="auto" w:fill="auto"/>
          </w:tcPr>
          <w:p w14:paraId="5329D2E4" w14:textId="77777777" w:rsidR="00730198" w:rsidRPr="00DA6AFB" w:rsidRDefault="00730198" w:rsidP="00880A93">
            <w:pPr>
              <w:spacing w:after="0" w:line="240" w:lineRule="auto"/>
              <w:rPr>
                <w:sz w:val="18"/>
                <w:szCs w:val="18"/>
              </w:rPr>
            </w:pPr>
            <w:r w:rsidRPr="00DA6AFB">
              <w:rPr>
                <w:sz w:val="18"/>
                <w:szCs w:val="18"/>
              </w:rPr>
              <w:t>Anlatım, Uygulama</w:t>
            </w:r>
          </w:p>
        </w:tc>
      </w:tr>
      <w:tr w:rsidR="00730198" w:rsidRPr="001A6EFF" w14:paraId="35AB6186" w14:textId="77777777" w:rsidTr="00880A93">
        <w:trPr>
          <w:trHeight w:val="241"/>
        </w:trPr>
        <w:tc>
          <w:tcPr>
            <w:tcW w:w="5000" w:type="pct"/>
            <w:gridSpan w:val="13"/>
            <w:shd w:val="clear" w:color="auto" w:fill="auto"/>
            <w:noWrap/>
            <w:vAlign w:val="bottom"/>
            <w:hideMark/>
          </w:tcPr>
          <w:p w14:paraId="52D7A395" w14:textId="77777777" w:rsidR="00730198" w:rsidRPr="001A6EFF" w:rsidRDefault="00730198" w:rsidP="00880A93">
            <w:pPr>
              <w:spacing w:after="0" w:line="240" w:lineRule="auto"/>
              <w:rPr>
                <w:rFonts w:cs="Calibri"/>
                <w:color w:val="000000"/>
                <w:sz w:val="18"/>
                <w:szCs w:val="18"/>
              </w:rPr>
            </w:pPr>
          </w:p>
        </w:tc>
      </w:tr>
      <w:tr w:rsidR="00730198" w:rsidRPr="001A6EFF" w14:paraId="5F52E49F" w14:textId="77777777" w:rsidTr="00880A93">
        <w:trPr>
          <w:trHeight w:val="284"/>
        </w:trPr>
        <w:tc>
          <w:tcPr>
            <w:tcW w:w="5000" w:type="pct"/>
            <w:gridSpan w:val="13"/>
            <w:shd w:val="clear" w:color="auto" w:fill="auto"/>
            <w:vAlign w:val="center"/>
            <w:hideMark/>
          </w:tcPr>
          <w:p w14:paraId="0AC915B8"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KAYNAKLAR</w:t>
            </w:r>
          </w:p>
        </w:tc>
      </w:tr>
      <w:tr w:rsidR="00730198" w:rsidRPr="001A6EFF" w14:paraId="015E88E8" w14:textId="77777777" w:rsidTr="00880A93">
        <w:trPr>
          <w:trHeight w:val="284"/>
        </w:trPr>
        <w:tc>
          <w:tcPr>
            <w:tcW w:w="910" w:type="pct"/>
            <w:gridSpan w:val="3"/>
            <w:shd w:val="clear" w:color="auto" w:fill="auto"/>
            <w:vAlign w:val="center"/>
            <w:hideMark/>
          </w:tcPr>
          <w:p w14:paraId="0A198B1F"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 Notu</w:t>
            </w:r>
          </w:p>
        </w:tc>
        <w:tc>
          <w:tcPr>
            <w:tcW w:w="4090" w:type="pct"/>
            <w:gridSpan w:val="10"/>
            <w:shd w:val="clear" w:color="auto" w:fill="auto"/>
            <w:vAlign w:val="center"/>
            <w:hideMark/>
          </w:tcPr>
          <w:p w14:paraId="10FAD232" w14:textId="77777777" w:rsidR="00730198" w:rsidRPr="001A6EFF" w:rsidRDefault="00730198" w:rsidP="00880A93">
            <w:pPr>
              <w:spacing w:after="0" w:line="240" w:lineRule="auto"/>
              <w:rPr>
                <w:rFonts w:cs="Calibri"/>
                <w:color w:val="000000"/>
                <w:sz w:val="18"/>
                <w:szCs w:val="18"/>
              </w:rPr>
            </w:pPr>
            <w:r w:rsidRPr="001A6EFF">
              <w:rPr>
                <w:rFonts w:cs="Calibri"/>
                <w:color w:val="000000"/>
                <w:sz w:val="18"/>
                <w:szCs w:val="18"/>
              </w:rPr>
              <w:t>Öğretim Elemanı Ders Notları</w:t>
            </w:r>
          </w:p>
        </w:tc>
      </w:tr>
      <w:tr w:rsidR="00730198" w:rsidRPr="001A6EFF" w14:paraId="60070C6C" w14:textId="77777777" w:rsidTr="00880A93">
        <w:trPr>
          <w:trHeight w:val="284"/>
        </w:trPr>
        <w:tc>
          <w:tcPr>
            <w:tcW w:w="910" w:type="pct"/>
            <w:gridSpan w:val="3"/>
            <w:shd w:val="clear" w:color="auto" w:fill="auto"/>
            <w:vAlign w:val="center"/>
            <w:hideMark/>
          </w:tcPr>
          <w:p w14:paraId="22B6DD5D"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Diğer Kaynaklar</w:t>
            </w:r>
          </w:p>
        </w:tc>
        <w:tc>
          <w:tcPr>
            <w:tcW w:w="4090" w:type="pct"/>
            <w:gridSpan w:val="10"/>
            <w:shd w:val="clear" w:color="auto" w:fill="auto"/>
            <w:vAlign w:val="center"/>
            <w:hideMark/>
          </w:tcPr>
          <w:p w14:paraId="5C56EB49" w14:textId="77777777" w:rsidR="00730198" w:rsidRPr="00F404B2" w:rsidRDefault="00730198" w:rsidP="00880A93">
            <w:pPr>
              <w:spacing w:after="0" w:line="240" w:lineRule="auto"/>
              <w:rPr>
                <w:rFonts w:cs="Calibri"/>
                <w:color w:val="000000"/>
                <w:sz w:val="18"/>
                <w:szCs w:val="18"/>
              </w:rPr>
            </w:pPr>
            <w:r>
              <w:rPr>
                <w:rFonts w:cs="Calibri"/>
                <w:color w:val="000000"/>
                <w:sz w:val="18"/>
                <w:szCs w:val="18"/>
              </w:rPr>
              <w:t xml:space="preserve">The </w:t>
            </w:r>
            <w:r w:rsidRPr="00F404B2">
              <w:rPr>
                <w:rFonts w:cs="Calibri"/>
                <w:color w:val="000000"/>
                <w:sz w:val="18"/>
                <w:szCs w:val="18"/>
              </w:rPr>
              <w:t>Professional Pastry Chef</w:t>
            </w:r>
          </w:p>
          <w:p w14:paraId="0D8D4533" w14:textId="77777777" w:rsidR="00730198" w:rsidRPr="00F404B2" w:rsidRDefault="00730198" w:rsidP="00880A93">
            <w:pPr>
              <w:spacing w:after="0" w:line="240" w:lineRule="auto"/>
              <w:rPr>
                <w:rFonts w:cs="Calibri"/>
                <w:color w:val="000000"/>
                <w:sz w:val="18"/>
                <w:szCs w:val="18"/>
              </w:rPr>
            </w:pPr>
            <w:r w:rsidRPr="00F404B2">
              <w:rPr>
                <w:rFonts w:cs="Calibri"/>
                <w:color w:val="000000"/>
                <w:sz w:val="18"/>
                <w:szCs w:val="18"/>
              </w:rPr>
              <w:t xml:space="preserve"> Çeşitli Reçeteler</w:t>
            </w:r>
          </w:p>
          <w:p w14:paraId="7FA46015" w14:textId="77777777" w:rsidR="00730198" w:rsidRPr="001A6EFF" w:rsidRDefault="00730198" w:rsidP="00880A93">
            <w:pPr>
              <w:spacing w:after="0" w:line="240" w:lineRule="auto"/>
              <w:rPr>
                <w:rFonts w:cs="Calibri"/>
                <w:color w:val="000000"/>
                <w:sz w:val="18"/>
                <w:szCs w:val="18"/>
              </w:rPr>
            </w:pPr>
            <w:r w:rsidRPr="00F404B2">
              <w:rPr>
                <w:rFonts w:cs="Calibri"/>
                <w:color w:val="000000"/>
                <w:sz w:val="18"/>
                <w:szCs w:val="18"/>
              </w:rPr>
              <w:t xml:space="preserve"> Ders Notları ve Reçeteler</w:t>
            </w:r>
          </w:p>
        </w:tc>
      </w:tr>
      <w:tr w:rsidR="00730198" w:rsidRPr="001A6EFF" w14:paraId="55C8A85C" w14:textId="77777777" w:rsidTr="00880A93">
        <w:trPr>
          <w:trHeight w:val="305"/>
        </w:trPr>
        <w:tc>
          <w:tcPr>
            <w:tcW w:w="5000" w:type="pct"/>
            <w:gridSpan w:val="13"/>
            <w:shd w:val="clear" w:color="auto" w:fill="auto"/>
            <w:noWrap/>
            <w:vAlign w:val="bottom"/>
            <w:hideMark/>
          </w:tcPr>
          <w:p w14:paraId="097482C0" w14:textId="77777777" w:rsidR="00730198" w:rsidRPr="001A6EFF" w:rsidRDefault="00730198" w:rsidP="00880A93">
            <w:pPr>
              <w:spacing w:after="0" w:line="240" w:lineRule="auto"/>
              <w:rPr>
                <w:rFonts w:cs="Calibri"/>
                <w:color w:val="000000"/>
                <w:sz w:val="18"/>
                <w:szCs w:val="18"/>
              </w:rPr>
            </w:pPr>
          </w:p>
        </w:tc>
      </w:tr>
      <w:tr w:rsidR="00730198" w:rsidRPr="003A0002" w14:paraId="411F1D44" w14:textId="77777777" w:rsidTr="00880A93">
        <w:trPr>
          <w:trHeight w:val="284"/>
        </w:trPr>
        <w:tc>
          <w:tcPr>
            <w:tcW w:w="5000" w:type="pct"/>
            <w:gridSpan w:val="13"/>
            <w:shd w:val="clear" w:color="auto" w:fill="auto"/>
            <w:vAlign w:val="center"/>
            <w:hideMark/>
          </w:tcPr>
          <w:p w14:paraId="0DEFBC7F" w14:textId="77777777" w:rsidR="00730198" w:rsidRPr="003A0002" w:rsidRDefault="00730198" w:rsidP="00880A93">
            <w:pPr>
              <w:spacing w:after="0"/>
              <w:rPr>
                <w:rFonts w:cs="Calibri"/>
                <w:b/>
                <w:sz w:val="18"/>
                <w:szCs w:val="18"/>
              </w:rPr>
            </w:pPr>
            <w:r w:rsidRPr="003A0002">
              <w:rPr>
                <w:rFonts w:cs="Calibri"/>
                <w:b/>
                <w:sz w:val="18"/>
                <w:szCs w:val="18"/>
              </w:rPr>
              <w:t>DEĞERLENDİRME SİSTEMİ</w:t>
            </w:r>
          </w:p>
        </w:tc>
      </w:tr>
      <w:tr w:rsidR="00730198" w:rsidRPr="003A0002" w14:paraId="3C6CD284" w14:textId="77777777" w:rsidTr="00880A93">
        <w:trPr>
          <w:trHeight w:val="284"/>
        </w:trPr>
        <w:tc>
          <w:tcPr>
            <w:tcW w:w="1551" w:type="pct"/>
            <w:gridSpan w:val="4"/>
            <w:shd w:val="clear" w:color="auto" w:fill="auto"/>
            <w:vAlign w:val="center"/>
            <w:hideMark/>
          </w:tcPr>
          <w:p w14:paraId="61B29E55" w14:textId="77777777" w:rsidR="00730198" w:rsidRPr="003A0002" w:rsidRDefault="00730198" w:rsidP="00880A93">
            <w:pPr>
              <w:spacing w:after="0"/>
              <w:rPr>
                <w:rFonts w:cs="Calibri"/>
                <w:b/>
                <w:sz w:val="18"/>
                <w:szCs w:val="18"/>
              </w:rPr>
            </w:pPr>
            <w:r w:rsidRPr="003A0002">
              <w:rPr>
                <w:rFonts w:cs="Calibri"/>
                <w:b/>
                <w:sz w:val="18"/>
                <w:szCs w:val="18"/>
              </w:rPr>
              <w:lastRenderedPageBreak/>
              <w:t>YARIYIL İÇİ ÇALIŞMALARI</w:t>
            </w:r>
          </w:p>
        </w:tc>
        <w:tc>
          <w:tcPr>
            <w:tcW w:w="1654" w:type="pct"/>
            <w:gridSpan w:val="5"/>
            <w:shd w:val="clear" w:color="auto" w:fill="auto"/>
            <w:noWrap/>
            <w:vAlign w:val="bottom"/>
            <w:hideMark/>
          </w:tcPr>
          <w:p w14:paraId="1C70FA8C" w14:textId="77777777" w:rsidR="00730198" w:rsidRPr="003A0002" w:rsidRDefault="00730198" w:rsidP="00880A93">
            <w:pPr>
              <w:spacing w:after="0"/>
              <w:rPr>
                <w:rFonts w:cs="Calibri"/>
                <w:b/>
                <w:sz w:val="18"/>
                <w:szCs w:val="18"/>
              </w:rPr>
            </w:pPr>
            <w:r w:rsidRPr="003A0002">
              <w:rPr>
                <w:rFonts w:cs="Calibri"/>
                <w:b/>
                <w:sz w:val="18"/>
                <w:szCs w:val="18"/>
              </w:rPr>
              <w:t>SAYISI</w:t>
            </w:r>
          </w:p>
        </w:tc>
        <w:tc>
          <w:tcPr>
            <w:tcW w:w="1795" w:type="pct"/>
            <w:gridSpan w:val="4"/>
            <w:shd w:val="clear" w:color="auto" w:fill="auto"/>
            <w:vAlign w:val="center"/>
            <w:hideMark/>
          </w:tcPr>
          <w:p w14:paraId="35489444" w14:textId="77777777" w:rsidR="00730198" w:rsidRPr="003A0002" w:rsidRDefault="00730198" w:rsidP="00880A93">
            <w:pPr>
              <w:spacing w:after="0"/>
              <w:rPr>
                <w:rFonts w:cs="Calibri"/>
                <w:b/>
                <w:sz w:val="18"/>
                <w:szCs w:val="18"/>
              </w:rPr>
            </w:pPr>
            <w:r w:rsidRPr="003A0002">
              <w:rPr>
                <w:rFonts w:cs="Calibri"/>
                <w:b/>
                <w:sz w:val="18"/>
                <w:szCs w:val="18"/>
              </w:rPr>
              <w:t>KATKI YÜZDESİ</w:t>
            </w:r>
          </w:p>
        </w:tc>
      </w:tr>
      <w:tr w:rsidR="00730198" w:rsidRPr="003A0002" w14:paraId="3A6F71BC" w14:textId="77777777" w:rsidTr="00880A93">
        <w:trPr>
          <w:trHeight w:val="284"/>
        </w:trPr>
        <w:tc>
          <w:tcPr>
            <w:tcW w:w="1551" w:type="pct"/>
            <w:gridSpan w:val="4"/>
            <w:shd w:val="clear" w:color="auto" w:fill="auto"/>
            <w:vAlign w:val="center"/>
            <w:hideMark/>
          </w:tcPr>
          <w:p w14:paraId="35D4D551" w14:textId="77777777" w:rsidR="00730198" w:rsidRDefault="00730198" w:rsidP="00880A93">
            <w:pPr>
              <w:spacing w:after="0"/>
              <w:rPr>
                <w:rFonts w:cs="Calibri"/>
                <w:b/>
                <w:sz w:val="18"/>
                <w:szCs w:val="18"/>
              </w:rPr>
            </w:pPr>
            <w:r>
              <w:rPr>
                <w:rFonts w:cs="Calibri"/>
                <w:b/>
                <w:sz w:val="18"/>
                <w:szCs w:val="18"/>
              </w:rPr>
              <w:t>Ara Sınav</w:t>
            </w:r>
          </w:p>
        </w:tc>
        <w:tc>
          <w:tcPr>
            <w:tcW w:w="1654" w:type="pct"/>
            <w:gridSpan w:val="5"/>
            <w:shd w:val="clear" w:color="auto" w:fill="auto"/>
            <w:noWrap/>
            <w:vAlign w:val="bottom"/>
            <w:hideMark/>
          </w:tcPr>
          <w:p w14:paraId="41084337" w14:textId="77777777" w:rsidR="00730198" w:rsidRDefault="00730198"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7507770F" w14:textId="38D581B5" w:rsidR="00730198" w:rsidRDefault="00DC6685" w:rsidP="00880A93">
            <w:pPr>
              <w:spacing w:after="0"/>
              <w:jc w:val="center"/>
              <w:rPr>
                <w:rFonts w:cs="Calibri"/>
                <w:sz w:val="18"/>
                <w:szCs w:val="18"/>
              </w:rPr>
            </w:pPr>
            <w:r>
              <w:rPr>
                <w:rFonts w:cs="Calibri"/>
                <w:sz w:val="18"/>
                <w:szCs w:val="18"/>
              </w:rPr>
              <w:t>100</w:t>
            </w:r>
          </w:p>
        </w:tc>
      </w:tr>
      <w:tr w:rsidR="00730198" w:rsidRPr="003A0002" w14:paraId="6B4C8520" w14:textId="77777777" w:rsidTr="00880A93">
        <w:trPr>
          <w:trHeight w:val="284"/>
        </w:trPr>
        <w:tc>
          <w:tcPr>
            <w:tcW w:w="1551" w:type="pct"/>
            <w:gridSpan w:val="4"/>
            <w:shd w:val="clear" w:color="auto" w:fill="auto"/>
            <w:vAlign w:val="center"/>
            <w:hideMark/>
          </w:tcPr>
          <w:p w14:paraId="606B19BA" w14:textId="77777777" w:rsidR="00730198" w:rsidRDefault="00730198" w:rsidP="00880A93">
            <w:pPr>
              <w:spacing w:after="0"/>
              <w:rPr>
                <w:rFonts w:cs="Calibri"/>
                <w:b/>
                <w:sz w:val="18"/>
                <w:szCs w:val="18"/>
              </w:rPr>
            </w:pPr>
            <w:r>
              <w:rPr>
                <w:rFonts w:cs="Calibri"/>
                <w:b/>
                <w:sz w:val="18"/>
                <w:szCs w:val="18"/>
              </w:rPr>
              <w:t>Ödev</w:t>
            </w:r>
          </w:p>
        </w:tc>
        <w:tc>
          <w:tcPr>
            <w:tcW w:w="1654" w:type="pct"/>
            <w:gridSpan w:val="5"/>
            <w:shd w:val="clear" w:color="auto" w:fill="auto"/>
            <w:noWrap/>
            <w:vAlign w:val="bottom"/>
            <w:hideMark/>
          </w:tcPr>
          <w:p w14:paraId="07C6EC02" w14:textId="6713D02A" w:rsidR="00730198" w:rsidRDefault="00730198" w:rsidP="00880A93">
            <w:pPr>
              <w:spacing w:after="0"/>
              <w:jc w:val="center"/>
              <w:rPr>
                <w:rFonts w:cs="Calibri"/>
                <w:sz w:val="18"/>
                <w:szCs w:val="18"/>
              </w:rPr>
            </w:pPr>
          </w:p>
        </w:tc>
        <w:tc>
          <w:tcPr>
            <w:tcW w:w="1795" w:type="pct"/>
            <w:gridSpan w:val="4"/>
            <w:shd w:val="clear" w:color="auto" w:fill="auto"/>
            <w:vAlign w:val="center"/>
            <w:hideMark/>
          </w:tcPr>
          <w:p w14:paraId="7558D0BB" w14:textId="71DDDA7D" w:rsidR="00730198" w:rsidRDefault="00730198" w:rsidP="00880A93">
            <w:pPr>
              <w:spacing w:after="0"/>
              <w:jc w:val="center"/>
              <w:rPr>
                <w:rFonts w:cs="Calibri"/>
                <w:sz w:val="18"/>
                <w:szCs w:val="18"/>
              </w:rPr>
            </w:pPr>
          </w:p>
        </w:tc>
      </w:tr>
      <w:tr w:rsidR="00730198" w:rsidRPr="003A0002" w14:paraId="35CD4746" w14:textId="77777777" w:rsidTr="00880A93">
        <w:trPr>
          <w:trHeight w:val="284"/>
        </w:trPr>
        <w:tc>
          <w:tcPr>
            <w:tcW w:w="1551" w:type="pct"/>
            <w:gridSpan w:val="4"/>
            <w:shd w:val="clear" w:color="auto" w:fill="auto"/>
            <w:vAlign w:val="center"/>
            <w:hideMark/>
          </w:tcPr>
          <w:p w14:paraId="719C0BBE" w14:textId="77777777" w:rsidR="00730198" w:rsidRDefault="00730198" w:rsidP="00880A93">
            <w:pPr>
              <w:spacing w:after="0"/>
              <w:rPr>
                <w:rFonts w:cs="Calibri"/>
                <w:b/>
                <w:sz w:val="18"/>
                <w:szCs w:val="18"/>
              </w:rPr>
            </w:pPr>
            <w:r>
              <w:rPr>
                <w:rFonts w:cs="Calibri"/>
                <w:b/>
                <w:sz w:val="18"/>
                <w:szCs w:val="18"/>
              </w:rPr>
              <w:t>Final Sınavı</w:t>
            </w:r>
          </w:p>
        </w:tc>
        <w:tc>
          <w:tcPr>
            <w:tcW w:w="1654" w:type="pct"/>
            <w:gridSpan w:val="5"/>
            <w:shd w:val="clear" w:color="auto" w:fill="auto"/>
            <w:noWrap/>
            <w:vAlign w:val="bottom"/>
            <w:hideMark/>
          </w:tcPr>
          <w:p w14:paraId="0A7B6041" w14:textId="77777777" w:rsidR="00730198" w:rsidRDefault="00730198"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3A284434" w14:textId="6C003BE8" w:rsidR="00730198" w:rsidRDefault="00DC6685" w:rsidP="00880A93">
            <w:pPr>
              <w:spacing w:after="0"/>
              <w:jc w:val="center"/>
              <w:rPr>
                <w:rFonts w:cs="Calibri"/>
                <w:sz w:val="18"/>
                <w:szCs w:val="18"/>
              </w:rPr>
            </w:pPr>
            <w:r>
              <w:rPr>
                <w:rFonts w:cs="Calibri"/>
                <w:sz w:val="18"/>
                <w:szCs w:val="18"/>
              </w:rPr>
              <w:t>100</w:t>
            </w:r>
          </w:p>
        </w:tc>
      </w:tr>
      <w:tr w:rsidR="00730198" w:rsidRPr="003A0002" w14:paraId="2028F764" w14:textId="77777777" w:rsidTr="00880A93">
        <w:trPr>
          <w:trHeight w:val="284"/>
        </w:trPr>
        <w:tc>
          <w:tcPr>
            <w:tcW w:w="1551" w:type="pct"/>
            <w:gridSpan w:val="4"/>
            <w:shd w:val="clear" w:color="auto" w:fill="auto"/>
            <w:vAlign w:val="center"/>
            <w:hideMark/>
          </w:tcPr>
          <w:p w14:paraId="1F340DBE" w14:textId="77777777" w:rsidR="00730198" w:rsidRPr="003A0002" w:rsidRDefault="00730198" w:rsidP="00880A93">
            <w:pPr>
              <w:spacing w:after="0"/>
              <w:rPr>
                <w:rFonts w:cs="Calibri"/>
                <w:b/>
                <w:sz w:val="18"/>
                <w:szCs w:val="18"/>
              </w:rPr>
            </w:pPr>
          </w:p>
        </w:tc>
        <w:tc>
          <w:tcPr>
            <w:tcW w:w="1654" w:type="pct"/>
            <w:gridSpan w:val="5"/>
            <w:shd w:val="clear" w:color="auto" w:fill="auto"/>
            <w:noWrap/>
            <w:vAlign w:val="bottom"/>
            <w:hideMark/>
          </w:tcPr>
          <w:p w14:paraId="2AFFE62D" w14:textId="77777777" w:rsidR="00730198" w:rsidRPr="003A0002" w:rsidRDefault="00730198"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362E1002" w14:textId="60073701" w:rsidR="00730198" w:rsidRPr="003A0002" w:rsidRDefault="00730198" w:rsidP="00880A93">
            <w:pPr>
              <w:spacing w:after="0"/>
              <w:jc w:val="center"/>
              <w:rPr>
                <w:rFonts w:cs="Calibri"/>
                <w:sz w:val="18"/>
                <w:szCs w:val="18"/>
              </w:rPr>
            </w:pPr>
          </w:p>
        </w:tc>
      </w:tr>
      <w:tr w:rsidR="00730198" w:rsidRPr="003A0002" w14:paraId="58833322" w14:textId="77777777" w:rsidTr="00880A93">
        <w:trPr>
          <w:trHeight w:val="284"/>
        </w:trPr>
        <w:tc>
          <w:tcPr>
            <w:tcW w:w="1551" w:type="pct"/>
            <w:gridSpan w:val="4"/>
            <w:shd w:val="clear" w:color="auto" w:fill="auto"/>
            <w:vAlign w:val="center"/>
            <w:hideMark/>
          </w:tcPr>
          <w:p w14:paraId="5EA788EC" w14:textId="77777777" w:rsidR="00730198" w:rsidRPr="003A0002" w:rsidRDefault="00730198" w:rsidP="00880A93">
            <w:pPr>
              <w:spacing w:after="0"/>
              <w:rPr>
                <w:rFonts w:cs="Calibri"/>
                <w:b/>
                <w:sz w:val="18"/>
                <w:szCs w:val="18"/>
              </w:rPr>
            </w:pPr>
            <w:r w:rsidRPr="003A0002">
              <w:rPr>
                <w:rFonts w:cs="Calibri"/>
                <w:b/>
                <w:sz w:val="18"/>
                <w:szCs w:val="18"/>
              </w:rPr>
              <w:t>Yıl içinin Başarıya Oranı</w:t>
            </w:r>
          </w:p>
        </w:tc>
        <w:tc>
          <w:tcPr>
            <w:tcW w:w="1654" w:type="pct"/>
            <w:gridSpan w:val="5"/>
            <w:shd w:val="clear" w:color="auto" w:fill="auto"/>
            <w:noWrap/>
            <w:vAlign w:val="bottom"/>
            <w:hideMark/>
          </w:tcPr>
          <w:p w14:paraId="5C3CBE84" w14:textId="77777777" w:rsidR="00730198" w:rsidRPr="003A0002" w:rsidRDefault="00730198"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2165C6AA" w14:textId="77777777" w:rsidR="00730198" w:rsidRPr="003A0002" w:rsidRDefault="00730198" w:rsidP="00880A93">
            <w:pPr>
              <w:spacing w:after="0"/>
              <w:jc w:val="center"/>
              <w:rPr>
                <w:rFonts w:cs="Calibri"/>
                <w:sz w:val="18"/>
                <w:szCs w:val="18"/>
              </w:rPr>
            </w:pPr>
            <w:r w:rsidRPr="003A0002">
              <w:rPr>
                <w:rFonts w:cs="Calibri"/>
                <w:sz w:val="18"/>
                <w:szCs w:val="18"/>
              </w:rPr>
              <w:t>40</w:t>
            </w:r>
          </w:p>
        </w:tc>
      </w:tr>
      <w:tr w:rsidR="00730198" w:rsidRPr="003A0002" w14:paraId="0B3F0D65" w14:textId="77777777" w:rsidTr="00880A93">
        <w:trPr>
          <w:trHeight w:val="284"/>
        </w:trPr>
        <w:tc>
          <w:tcPr>
            <w:tcW w:w="1551" w:type="pct"/>
            <w:gridSpan w:val="4"/>
            <w:shd w:val="clear" w:color="auto" w:fill="auto"/>
            <w:vAlign w:val="center"/>
            <w:hideMark/>
          </w:tcPr>
          <w:p w14:paraId="3C4D9537" w14:textId="77777777" w:rsidR="00730198" w:rsidRPr="003A0002" w:rsidRDefault="00730198" w:rsidP="00880A93">
            <w:pPr>
              <w:spacing w:after="0"/>
              <w:rPr>
                <w:rFonts w:cs="Calibri"/>
                <w:b/>
                <w:sz w:val="18"/>
                <w:szCs w:val="18"/>
              </w:rPr>
            </w:pPr>
            <w:r w:rsidRPr="003A0002">
              <w:rPr>
                <w:rFonts w:cs="Calibri"/>
                <w:b/>
                <w:sz w:val="18"/>
                <w:szCs w:val="18"/>
              </w:rPr>
              <w:t>Finalin Başarıya Oranı</w:t>
            </w:r>
          </w:p>
        </w:tc>
        <w:tc>
          <w:tcPr>
            <w:tcW w:w="1654" w:type="pct"/>
            <w:gridSpan w:val="5"/>
            <w:shd w:val="clear" w:color="auto" w:fill="auto"/>
            <w:noWrap/>
            <w:vAlign w:val="bottom"/>
            <w:hideMark/>
          </w:tcPr>
          <w:p w14:paraId="07622E1C" w14:textId="77777777" w:rsidR="00730198" w:rsidRPr="003A0002" w:rsidRDefault="00730198"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5C8F9474" w14:textId="77777777" w:rsidR="00730198" w:rsidRPr="003A0002" w:rsidRDefault="00730198" w:rsidP="00880A93">
            <w:pPr>
              <w:spacing w:after="0"/>
              <w:jc w:val="center"/>
              <w:rPr>
                <w:rFonts w:cs="Calibri"/>
                <w:sz w:val="18"/>
                <w:szCs w:val="18"/>
              </w:rPr>
            </w:pPr>
            <w:r w:rsidRPr="003A0002">
              <w:rPr>
                <w:rFonts w:cs="Calibri"/>
                <w:sz w:val="18"/>
                <w:szCs w:val="18"/>
              </w:rPr>
              <w:t>60</w:t>
            </w:r>
          </w:p>
        </w:tc>
      </w:tr>
      <w:tr w:rsidR="00730198" w:rsidRPr="003A0002" w14:paraId="4F17DEAA" w14:textId="77777777" w:rsidTr="00880A93">
        <w:trPr>
          <w:trHeight w:val="284"/>
        </w:trPr>
        <w:tc>
          <w:tcPr>
            <w:tcW w:w="1551" w:type="pct"/>
            <w:gridSpan w:val="4"/>
            <w:shd w:val="clear" w:color="auto" w:fill="auto"/>
            <w:vAlign w:val="center"/>
            <w:hideMark/>
          </w:tcPr>
          <w:p w14:paraId="0CF19AB6" w14:textId="77777777" w:rsidR="00730198" w:rsidRPr="003A0002" w:rsidRDefault="00730198" w:rsidP="00880A93">
            <w:pPr>
              <w:spacing w:after="0"/>
              <w:rPr>
                <w:rFonts w:cs="Calibri"/>
                <w:sz w:val="18"/>
                <w:szCs w:val="18"/>
              </w:rPr>
            </w:pPr>
          </w:p>
        </w:tc>
        <w:tc>
          <w:tcPr>
            <w:tcW w:w="1654" w:type="pct"/>
            <w:gridSpan w:val="5"/>
            <w:shd w:val="clear" w:color="auto" w:fill="auto"/>
            <w:noWrap/>
            <w:vAlign w:val="bottom"/>
            <w:hideMark/>
          </w:tcPr>
          <w:p w14:paraId="2BC8E261" w14:textId="77777777" w:rsidR="00730198" w:rsidRPr="003A0002" w:rsidRDefault="00730198"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54A167CC" w14:textId="77777777" w:rsidR="00730198" w:rsidRPr="003A0002" w:rsidRDefault="00730198" w:rsidP="00880A93">
            <w:pPr>
              <w:spacing w:after="0"/>
              <w:jc w:val="center"/>
              <w:rPr>
                <w:rFonts w:cs="Calibri"/>
                <w:sz w:val="18"/>
                <w:szCs w:val="18"/>
              </w:rPr>
            </w:pPr>
            <w:r w:rsidRPr="003A0002">
              <w:rPr>
                <w:rFonts w:cs="Calibri"/>
                <w:sz w:val="18"/>
                <w:szCs w:val="18"/>
              </w:rPr>
              <w:t>100</w:t>
            </w:r>
          </w:p>
        </w:tc>
      </w:tr>
      <w:tr w:rsidR="00730198" w:rsidRPr="003A0002" w14:paraId="638F8B3B" w14:textId="77777777" w:rsidTr="00880A93">
        <w:trPr>
          <w:trHeight w:val="300"/>
        </w:trPr>
        <w:tc>
          <w:tcPr>
            <w:tcW w:w="5000" w:type="pct"/>
            <w:gridSpan w:val="13"/>
            <w:shd w:val="clear" w:color="auto" w:fill="auto"/>
            <w:vAlign w:val="center"/>
            <w:hideMark/>
          </w:tcPr>
          <w:p w14:paraId="61C60CA0" w14:textId="77777777" w:rsidR="00730198" w:rsidRPr="003A0002" w:rsidRDefault="00730198" w:rsidP="00880A93">
            <w:pPr>
              <w:spacing w:after="0" w:line="240" w:lineRule="auto"/>
              <w:rPr>
                <w:rFonts w:cs="Calibri"/>
                <w:b/>
                <w:bCs/>
                <w:sz w:val="18"/>
                <w:szCs w:val="18"/>
              </w:rPr>
            </w:pPr>
          </w:p>
          <w:p w14:paraId="05DF5369" w14:textId="77777777" w:rsidR="00730198" w:rsidRPr="003A0002" w:rsidRDefault="00730198" w:rsidP="00880A93">
            <w:pPr>
              <w:spacing w:after="0" w:line="240" w:lineRule="auto"/>
              <w:rPr>
                <w:rFonts w:cs="Calibri"/>
                <w:b/>
                <w:bCs/>
                <w:sz w:val="18"/>
                <w:szCs w:val="18"/>
              </w:rPr>
            </w:pPr>
            <w:r w:rsidRPr="003A0002">
              <w:rPr>
                <w:rFonts w:cs="Calibri"/>
                <w:b/>
                <w:bCs/>
                <w:sz w:val="18"/>
                <w:szCs w:val="18"/>
              </w:rPr>
              <w:t>İŞYÜKÜ HESAPLAMA</w:t>
            </w:r>
          </w:p>
        </w:tc>
      </w:tr>
      <w:tr w:rsidR="00730198" w:rsidRPr="003A0002" w14:paraId="3E41706D" w14:textId="77777777" w:rsidTr="00880A93">
        <w:trPr>
          <w:trHeight w:val="476"/>
        </w:trPr>
        <w:tc>
          <w:tcPr>
            <w:tcW w:w="2300" w:type="pct"/>
            <w:gridSpan w:val="6"/>
            <w:shd w:val="clear" w:color="auto" w:fill="auto"/>
            <w:vAlign w:val="center"/>
            <w:hideMark/>
          </w:tcPr>
          <w:p w14:paraId="14DD3718" w14:textId="77777777" w:rsidR="00730198" w:rsidRPr="003A0002" w:rsidRDefault="00730198" w:rsidP="00880A93">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05975356" w14:textId="77777777" w:rsidR="00730198" w:rsidRPr="003A0002" w:rsidRDefault="00730198" w:rsidP="00880A93">
            <w:pPr>
              <w:spacing w:after="0" w:line="240" w:lineRule="auto"/>
              <w:jc w:val="center"/>
              <w:rPr>
                <w:rFonts w:cs="Calibri"/>
                <w:b/>
                <w:bCs/>
                <w:sz w:val="18"/>
                <w:szCs w:val="18"/>
              </w:rPr>
            </w:pPr>
            <w:r w:rsidRPr="003A0002">
              <w:rPr>
                <w:rFonts w:cs="Calibri"/>
                <w:b/>
                <w:bCs/>
                <w:sz w:val="18"/>
                <w:szCs w:val="18"/>
              </w:rPr>
              <w:t>SAYISI</w:t>
            </w:r>
          </w:p>
        </w:tc>
        <w:tc>
          <w:tcPr>
            <w:tcW w:w="972" w:type="pct"/>
            <w:gridSpan w:val="4"/>
            <w:shd w:val="clear" w:color="auto" w:fill="auto"/>
            <w:vAlign w:val="center"/>
          </w:tcPr>
          <w:p w14:paraId="1964C5E3" w14:textId="77777777" w:rsidR="00730198" w:rsidRPr="003A0002" w:rsidRDefault="00730198" w:rsidP="00880A93">
            <w:pPr>
              <w:spacing w:after="0" w:line="240" w:lineRule="auto"/>
              <w:jc w:val="center"/>
              <w:rPr>
                <w:rFonts w:cs="Calibri"/>
                <w:b/>
                <w:bCs/>
                <w:sz w:val="18"/>
                <w:szCs w:val="18"/>
              </w:rPr>
            </w:pPr>
            <w:r w:rsidRPr="003A0002">
              <w:rPr>
                <w:rFonts w:cs="Calibri"/>
                <w:b/>
                <w:bCs/>
                <w:sz w:val="18"/>
                <w:szCs w:val="18"/>
              </w:rPr>
              <w:t>İş Yükü Süresi (Saat)</w:t>
            </w:r>
          </w:p>
        </w:tc>
        <w:tc>
          <w:tcPr>
            <w:tcW w:w="924" w:type="pct"/>
            <w:shd w:val="clear" w:color="auto" w:fill="auto"/>
            <w:vAlign w:val="center"/>
          </w:tcPr>
          <w:p w14:paraId="4A085F6B" w14:textId="77777777" w:rsidR="00730198" w:rsidRPr="003A0002" w:rsidRDefault="00730198" w:rsidP="00880A93">
            <w:pPr>
              <w:spacing w:after="0" w:line="240" w:lineRule="auto"/>
              <w:jc w:val="center"/>
              <w:rPr>
                <w:rFonts w:cs="Calibri"/>
                <w:b/>
                <w:bCs/>
                <w:sz w:val="18"/>
                <w:szCs w:val="18"/>
              </w:rPr>
            </w:pPr>
            <w:r w:rsidRPr="003A0002">
              <w:rPr>
                <w:rFonts w:cs="Calibri"/>
                <w:b/>
                <w:bCs/>
                <w:sz w:val="18"/>
                <w:szCs w:val="18"/>
              </w:rPr>
              <w:t>Toplam İş Yükü (Saat)</w:t>
            </w:r>
          </w:p>
        </w:tc>
      </w:tr>
      <w:tr w:rsidR="00730198" w:rsidRPr="003A0002" w14:paraId="4F6C261E" w14:textId="77777777" w:rsidTr="00880A93">
        <w:trPr>
          <w:trHeight w:val="420"/>
        </w:trPr>
        <w:tc>
          <w:tcPr>
            <w:tcW w:w="2300" w:type="pct"/>
            <w:gridSpan w:val="6"/>
            <w:shd w:val="clear" w:color="auto" w:fill="auto"/>
            <w:vAlign w:val="center"/>
            <w:hideMark/>
          </w:tcPr>
          <w:p w14:paraId="6F82D64B" w14:textId="77777777" w:rsidR="00730198" w:rsidRPr="003A0002" w:rsidRDefault="00730198" w:rsidP="00880A93">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0963ED24"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14</w:t>
            </w:r>
          </w:p>
        </w:tc>
        <w:tc>
          <w:tcPr>
            <w:tcW w:w="972" w:type="pct"/>
            <w:gridSpan w:val="4"/>
            <w:shd w:val="clear" w:color="auto" w:fill="auto"/>
            <w:vAlign w:val="center"/>
          </w:tcPr>
          <w:p w14:paraId="598D3526" w14:textId="77777777" w:rsidR="00730198" w:rsidRPr="003A0002" w:rsidRDefault="00730198" w:rsidP="00880A93">
            <w:pPr>
              <w:spacing w:after="0" w:line="240" w:lineRule="auto"/>
              <w:jc w:val="center"/>
              <w:rPr>
                <w:rFonts w:cs="Calibri"/>
                <w:sz w:val="18"/>
                <w:szCs w:val="18"/>
              </w:rPr>
            </w:pPr>
            <w:r>
              <w:rPr>
                <w:rFonts w:cs="Calibri"/>
                <w:sz w:val="18"/>
                <w:szCs w:val="18"/>
              </w:rPr>
              <w:t>4</w:t>
            </w:r>
          </w:p>
        </w:tc>
        <w:tc>
          <w:tcPr>
            <w:tcW w:w="924" w:type="pct"/>
            <w:shd w:val="clear" w:color="auto" w:fill="auto"/>
            <w:vAlign w:val="center"/>
          </w:tcPr>
          <w:p w14:paraId="193CE00E" w14:textId="77777777" w:rsidR="00730198" w:rsidRPr="003A0002" w:rsidRDefault="00730198" w:rsidP="00880A93">
            <w:pPr>
              <w:spacing w:after="0" w:line="240" w:lineRule="auto"/>
              <w:jc w:val="center"/>
              <w:rPr>
                <w:rFonts w:cs="Calibri"/>
                <w:sz w:val="18"/>
                <w:szCs w:val="18"/>
              </w:rPr>
            </w:pPr>
            <w:r>
              <w:rPr>
                <w:rFonts w:cs="Calibri"/>
                <w:sz w:val="18"/>
                <w:szCs w:val="18"/>
              </w:rPr>
              <w:t>56</w:t>
            </w:r>
          </w:p>
        </w:tc>
      </w:tr>
      <w:tr w:rsidR="00730198" w:rsidRPr="003A0002" w14:paraId="6032F4A9" w14:textId="77777777" w:rsidTr="00880A93">
        <w:trPr>
          <w:trHeight w:val="420"/>
        </w:trPr>
        <w:tc>
          <w:tcPr>
            <w:tcW w:w="2300" w:type="pct"/>
            <w:gridSpan w:val="6"/>
            <w:shd w:val="clear" w:color="auto" w:fill="auto"/>
            <w:vAlign w:val="center"/>
            <w:hideMark/>
          </w:tcPr>
          <w:p w14:paraId="02FF2D1C" w14:textId="77777777" w:rsidR="00730198" w:rsidRPr="003A0002" w:rsidRDefault="00730198" w:rsidP="00880A93">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12724758"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72" w:type="pct"/>
            <w:gridSpan w:val="4"/>
            <w:shd w:val="clear" w:color="auto" w:fill="auto"/>
            <w:vAlign w:val="center"/>
          </w:tcPr>
          <w:p w14:paraId="4527A8FA" w14:textId="77777777" w:rsidR="00730198" w:rsidRPr="003A0002" w:rsidRDefault="00730198" w:rsidP="00880A93">
            <w:pPr>
              <w:spacing w:after="0" w:line="240" w:lineRule="auto"/>
              <w:jc w:val="center"/>
              <w:rPr>
                <w:rFonts w:cs="Calibri"/>
                <w:sz w:val="18"/>
                <w:szCs w:val="18"/>
              </w:rPr>
            </w:pPr>
            <w:r>
              <w:rPr>
                <w:rFonts w:cs="Calibri"/>
                <w:sz w:val="18"/>
                <w:szCs w:val="18"/>
              </w:rPr>
              <w:t>4</w:t>
            </w:r>
          </w:p>
        </w:tc>
        <w:tc>
          <w:tcPr>
            <w:tcW w:w="924" w:type="pct"/>
            <w:shd w:val="clear" w:color="auto" w:fill="auto"/>
            <w:vAlign w:val="center"/>
          </w:tcPr>
          <w:p w14:paraId="1D8A5D88" w14:textId="77777777" w:rsidR="00730198" w:rsidRPr="003A0002" w:rsidRDefault="00730198" w:rsidP="00880A93">
            <w:pPr>
              <w:spacing w:after="0" w:line="240" w:lineRule="auto"/>
              <w:jc w:val="center"/>
              <w:rPr>
                <w:rFonts w:cs="Calibri"/>
                <w:sz w:val="18"/>
                <w:szCs w:val="18"/>
              </w:rPr>
            </w:pPr>
            <w:r>
              <w:rPr>
                <w:rFonts w:cs="Calibri"/>
                <w:sz w:val="18"/>
                <w:szCs w:val="18"/>
              </w:rPr>
              <w:t>4</w:t>
            </w:r>
          </w:p>
        </w:tc>
      </w:tr>
      <w:tr w:rsidR="00730198" w:rsidRPr="003A0002" w14:paraId="7270CAC9" w14:textId="77777777" w:rsidTr="00880A93">
        <w:trPr>
          <w:trHeight w:val="420"/>
        </w:trPr>
        <w:tc>
          <w:tcPr>
            <w:tcW w:w="2300" w:type="pct"/>
            <w:gridSpan w:val="6"/>
            <w:shd w:val="clear" w:color="auto" w:fill="auto"/>
            <w:vAlign w:val="center"/>
            <w:hideMark/>
          </w:tcPr>
          <w:p w14:paraId="1DE0D176" w14:textId="77777777" w:rsidR="00730198" w:rsidRPr="003A0002" w:rsidRDefault="00730198" w:rsidP="00880A93">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54D05C14"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72" w:type="pct"/>
            <w:gridSpan w:val="4"/>
            <w:shd w:val="clear" w:color="auto" w:fill="auto"/>
            <w:vAlign w:val="center"/>
          </w:tcPr>
          <w:p w14:paraId="58695EA7" w14:textId="77777777" w:rsidR="00730198" w:rsidRPr="003A0002" w:rsidRDefault="00730198" w:rsidP="00880A93">
            <w:pPr>
              <w:spacing w:after="0" w:line="240" w:lineRule="auto"/>
              <w:jc w:val="center"/>
              <w:rPr>
                <w:rFonts w:cs="Calibri"/>
                <w:sz w:val="18"/>
                <w:szCs w:val="18"/>
              </w:rPr>
            </w:pPr>
            <w:r>
              <w:rPr>
                <w:rFonts w:cs="Calibri"/>
                <w:sz w:val="18"/>
                <w:szCs w:val="18"/>
              </w:rPr>
              <w:t>4</w:t>
            </w:r>
          </w:p>
        </w:tc>
        <w:tc>
          <w:tcPr>
            <w:tcW w:w="924" w:type="pct"/>
            <w:shd w:val="clear" w:color="auto" w:fill="auto"/>
            <w:vAlign w:val="center"/>
          </w:tcPr>
          <w:p w14:paraId="5D612261" w14:textId="77777777" w:rsidR="00730198" w:rsidRPr="003A0002" w:rsidRDefault="00730198" w:rsidP="00880A93">
            <w:pPr>
              <w:spacing w:after="0" w:line="240" w:lineRule="auto"/>
              <w:jc w:val="center"/>
              <w:rPr>
                <w:rFonts w:cs="Calibri"/>
                <w:sz w:val="18"/>
                <w:szCs w:val="18"/>
              </w:rPr>
            </w:pPr>
            <w:r>
              <w:rPr>
                <w:rFonts w:cs="Calibri"/>
                <w:sz w:val="18"/>
                <w:szCs w:val="18"/>
              </w:rPr>
              <w:t>4</w:t>
            </w:r>
          </w:p>
        </w:tc>
      </w:tr>
      <w:tr w:rsidR="00730198" w:rsidRPr="003A0002" w14:paraId="64DA3E7E" w14:textId="77777777" w:rsidTr="00880A93">
        <w:trPr>
          <w:trHeight w:val="420"/>
        </w:trPr>
        <w:tc>
          <w:tcPr>
            <w:tcW w:w="2300" w:type="pct"/>
            <w:gridSpan w:val="6"/>
            <w:shd w:val="clear" w:color="auto" w:fill="auto"/>
            <w:vAlign w:val="center"/>
            <w:hideMark/>
          </w:tcPr>
          <w:p w14:paraId="6C208245" w14:textId="77777777" w:rsidR="00730198" w:rsidRPr="003A0002" w:rsidRDefault="00730198" w:rsidP="00880A93">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363277A5"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72" w:type="pct"/>
            <w:gridSpan w:val="4"/>
            <w:shd w:val="clear" w:color="auto" w:fill="auto"/>
            <w:vAlign w:val="center"/>
          </w:tcPr>
          <w:p w14:paraId="4924C20B" w14:textId="77777777" w:rsidR="00730198" w:rsidRPr="003A0002" w:rsidRDefault="00730198" w:rsidP="00880A93">
            <w:pPr>
              <w:spacing w:after="0" w:line="240" w:lineRule="auto"/>
              <w:jc w:val="center"/>
              <w:rPr>
                <w:rFonts w:cs="Calibri"/>
                <w:sz w:val="18"/>
                <w:szCs w:val="18"/>
              </w:rPr>
            </w:pPr>
            <w:r>
              <w:rPr>
                <w:rFonts w:cs="Calibri"/>
                <w:sz w:val="18"/>
                <w:szCs w:val="18"/>
              </w:rPr>
              <w:t>23</w:t>
            </w:r>
          </w:p>
        </w:tc>
        <w:tc>
          <w:tcPr>
            <w:tcW w:w="924" w:type="pct"/>
            <w:shd w:val="clear" w:color="auto" w:fill="auto"/>
            <w:vAlign w:val="center"/>
          </w:tcPr>
          <w:p w14:paraId="2234F651" w14:textId="77777777" w:rsidR="00730198" w:rsidRPr="003A0002" w:rsidRDefault="00730198" w:rsidP="00880A93">
            <w:pPr>
              <w:spacing w:after="0" w:line="240" w:lineRule="auto"/>
              <w:jc w:val="center"/>
              <w:rPr>
                <w:rFonts w:cs="Calibri"/>
                <w:sz w:val="18"/>
                <w:szCs w:val="18"/>
              </w:rPr>
            </w:pPr>
            <w:r>
              <w:rPr>
                <w:rFonts w:cs="Calibri"/>
                <w:sz w:val="18"/>
                <w:szCs w:val="18"/>
              </w:rPr>
              <w:t>23</w:t>
            </w:r>
          </w:p>
        </w:tc>
      </w:tr>
      <w:tr w:rsidR="00730198" w:rsidRPr="003A0002" w14:paraId="495C06E2" w14:textId="77777777" w:rsidTr="00880A93">
        <w:trPr>
          <w:trHeight w:val="420"/>
        </w:trPr>
        <w:tc>
          <w:tcPr>
            <w:tcW w:w="2300" w:type="pct"/>
            <w:gridSpan w:val="6"/>
            <w:shd w:val="clear" w:color="auto" w:fill="auto"/>
            <w:vAlign w:val="center"/>
            <w:hideMark/>
          </w:tcPr>
          <w:p w14:paraId="239C430A" w14:textId="77777777" w:rsidR="00730198" w:rsidRPr="003A0002" w:rsidRDefault="00730198"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3CC49340"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72" w:type="pct"/>
            <w:gridSpan w:val="4"/>
            <w:shd w:val="clear" w:color="auto" w:fill="auto"/>
            <w:vAlign w:val="center"/>
          </w:tcPr>
          <w:p w14:paraId="5C51D611" w14:textId="77777777" w:rsidR="00730198" w:rsidRPr="003A0002" w:rsidRDefault="00730198" w:rsidP="00880A93">
            <w:pPr>
              <w:spacing w:after="0" w:line="240" w:lineRule="auto"/>
              <w:jc w:val="center"/>
              <w:rPr>
                <w:rFonts w:cs="Calibri"/>
                <w:sz w:val="18"/>
                <w:szCs w:val="18"/>
              </w:rPr>
            </w:pPr>
            <w:r>
              <w:rPr>
                <w:rFonts w:cs="Calibri"/>
                <w:sz w:val="18"/>
                <w:szCs w:val="18"/>
              </w:rPr>
              <w:t>23</w:t>
            </w:r>
          </w:p>
        </w:tc>
        <w:tc>
          <w:tcPr>
            <w:tcW w:w="924" w:type="pct"/>
            <w:shd w:val="clear" w:color="auto" w:fill="auto"/>
            <w:vAlign w:val="center"/>
          </w:tcPr>
          <w:p w14:paraId="4A8E1F85" w14:textId="77777777" w:rsidR="00730198" w:rsidRPr="003A0002" w:rsidRDefault="00730198" w:rsidP="00880A93">
            <w:pPr>
              <w:spacing w:after="0" w:line="240" w:lineRule="auto"/>
              <w:jc w:val="center"/>
              <w:rPr>
                <w:rFonts w:cs="Calibri"/>
                <w:sz w:val="18"/>
                <w:szCs w:val="18"/>
              </w:rPr>
            </w:pPr>
            <w:r>
              <w:rPr>
                <w:rFonts w:cs="Calibri"/>
                <w:sz w:val="18"/>
                <w:szCs w:val="18"/>
              </w:rPr>
              <w:t>23</w:t>
            </w:r>
          </w:p>
        </w:tc>
      </w:tr>
      <w:tr w:rsidR="00730198" w:rsidRPr="003A0002" w14:paraId="7E31A33C" w14:textId="77777777" w:rsidTr="00880A93">
        <w:trPr>
          <w:trHeight w:val="420"/>
        </w:trPr>
        <w:tc>
          <w:tcPr>
            <w:tcW w:w="2300" w:type="pct"/>
            <w:gridSpan w:val="6"/>
            <w:shd w:val="clear" w:color="auto" w:fill="auto"/>
            <w:vAlign w:val="center"/>
            <w:hideMark/>
          </w:tcPr>
          <w:p w14:paraId="6A80F693" w14:textId="77777777" w:rsidR="00730198" w:rsidRPr="003A0002" w:rsidRDefault="00730198" w:rsidP="00880A93">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70804382" w14:textId="77777777" w:rsidR="00730198" w:rsidRPr="003A0002" w:rsidRDefault="00730198" w:rsidP="00880A93">
            <w:pPr>
              <w:spacing w:after="0" w:line="240" w:lineRule="auto"/>
              <w:jc w:val="center"/>
              <w:rPr>
                <w:rFonts w:cs="Calibri"/>
                <w:sz w:val="18"/>
                <w:szCs w:val="18"/>
              </w:rPr>
            </w:pPr>
          </w:p>
        </w:tc>
        <w:tc>
          <w:tcPr>
            <w:tcW w:w="972" w:type="pct"/>
            <w:gridSpan w:val="4"/>
            <w:shd w:val="clear" w:color="auto" w:fill="auto"/>
            <w:vAlign w:val="center"/>
          </w:tcPr>
          <w:p w14:paraId="03AAD7D4" w14:textId="77777777" w:rsidR="00730198" w:rsidRPr="003A0002" w:rsidRDefault="00730198" w:rsidP="00880A93">
            <w:pPr>
              <w:spacing w:after="0" w:line="240" w:lineRule="auto"/>
              <w:jc w:val="center"/>
              <w:rPr>
                <w:rFonts w:cs="Calibri"/>
                <w:sz w:val="18"/>
                <w:szCs w:val="18"/>
              </w:rPr>
            </w:pPr>
          </w:p>
        </w:tc>
        <w:tc>
          <w:tcPr>
            <w:tcW w:w="924" w:type="pct"/>
            <w:shd w:val="clear" w:color="auto" w:fill="auto"/>
            <w:vAlign w:val="center"/>
          </w:tcPr>
          <w:p w14:paraId="4C268E65" w14:textId="77777777" w:rsidR="00730198" w:rsidRPr="003A0002" w:rsidRDefault="00730198" w:rsidP="00880A93">
            <w:pPr>
              <w:spacing w:after="0" w:line="240" w:lineRule="auto"/>
              <w:jc w:val="center"/>
              <w:rPr>
                <w:rFonts w:cs="Calibri"/>
                <w:sz w:val="18"/>
                <w:szCs w:val="18"/>
              </w:rPr>
            </w:pPr>
          </w:p>
        </w:tc>
      </w:tr>
      <w:tr w:rsidR="00730198" w:rsidRPr="003A0002" w14:paraId="4DAD1540" w14:textId="77777777" w:rsidTr="00880A93">
        <w:trPr>
          <w:trHeight w:val="420"/>
        </w:trPr>
        <w:tc>
          <w:tcPr>
            <w:tcW w:w="2300" w:type="pct"/>
            <w:gridSpan w:val="6"/>
            <w:shd w:val="clear" w:color="auto" w:fill="auto"/>
            <w:vAlign w:val="center"/>
          </w:tcPr>
          <w:p w14:paraId="5150403D" w14:textId="77777777" w:rsidR="00730198" w:rsidRPr="003A0002" w:rsidRDefault="00730198" w:rsidP="00880A93">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0EBD3F5A"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14</w:t>
            </w:r>
          </w:p>
        </w:tc>
        <w:tc>
          <w:tcPr>
            <w:tcW w:w="972" w:type="pct"/>
            <w:gridSpan w:val="4"/>
            <w:shd w:val="clear" w:color="auto" w:fill="auto"/>
            <w:vAlign w:val="center"/>
          </w:tcPr>
          <w:p w14:paraId="0D341559" w14:textId="77777777" w:rsidR="00730198" w:rsidRPr="003A0002" w:rsidRDefault="00730198" w:rsidP="00880A93">
            <w:pPr>
              <w:spacing w:after="0" w:line="240" w:lineRule="auto"/>
              <w:jc w:val="center"/>
              <w:rPr>
                <w:rFonts w:cs="Calibri"/>
                <w:sz w:val="18"/>
                <w:szCs w:val="18"/>
              </w:rPr>
            </w:pPr>
            <w:r>
              <w:rPr>
                <w:rFonts w:cs="Calibri"/>
                <w:sz w:val="18"/>
                <w:szCs w:val="18"/>
              </w:rPr>
              <w:t>5</w:t>
            </w:r>
          </w:p>
        </w:tc>
        <w:tc>
          <w:tcPr>
            <w:tcW w:w="924" w:type="pct"/>
            <w:shd w:val="clear" w:color="auto" w:fill="auto"/>
            <w:vAlign w:val="center"/>
          </w:tcPr>
          <w:p w14:paraId="2223ACE8" w14:textId="77777777" w:rsidR="00730198" w:rsidRPr="003A0002" w:rsidRDefault="00730198" w:rsidP="00880A93">
            <w:pPr>
              <w:spacing w:after="0" w:line="240" w:lineRule="auto"/>
              <w:jc w:val="center"/>
              <w:rPr>
                <w:rFonts w:cs="Calibri"/>
                <w:sz w:val="18"/>
                <w:szCs w:val="18"/>
              </w:rPr>
            </w:pPr>
            <w:r>
              <w:rPr>
                <w:rFonts w:cs="Calibri"/>
                <w:sz w:val="18"/>
                <w:szCs w:val="18"/>
              </w:rPr>
              <w:t>70</w:t>
            </w:r>
          </w:p>
        </w:tc>
      </w:tr>
      <w:tr w:rsidR="00730198" w:rsidRPr="003A0002" w14:paraId="23E6EACA" w14:textId="77777777" w:rsidTr="00880A93">
        <w:trPr>
          <w:trHeight w:val="420"/>
        </w:trPr>
        <w:tc>
          <w:tcPr>
            <w:tcW w:w="2300" w:type="pct"/>
            <w:gridSpan w:val="6"/>
            <w:shd w:val="clear" w:color="auto" w:fill="auto"/>
            <w:vAlign w:val="center"/>
            <w:hideMark/>
          </w:tcPr>
          <w:p w14:paraId="04151158" w14:textId="77777777" w:rsidR="00730198" w:rsidRPr="003A0002" w:rsidRDefault="00730198"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37470F52" w14:textId="77777777" w:rsidR="00730198" w:rsidRPr="003A0002" w:rsidRDefault="00730198" w:rsidP="00880A93">
            <w:pPr>
              <w:spacing w:after="0" w:line="240" w:lineRule="auto"/>
              <w:jc w:val="center"/>
              <w:rPr>
                <w:rFonts w:cs="Calibri"/>
                <w:sz w:val="18"/>
                <w:szCs w:val="18"/>
              </w:rPr>
            </w:pPr>
          </w:p>
        </w:tc>
        <w:tc>
          <w:tcPr>
            <w:tcW w:w="972" w:type="pct"/>
            <w:gridSpan w:val="4"/>
            <w:shd w:val="clear" w:color="auto" w:fill="auto"/>
            <w:noWrap/>
            <w:vAlign w:val="center"/>
            <w:hideMark/>
          </w:tcPr>
          <w:p w14:paraId="3C239907" w14:textId="77777777" w:rsidR="00730198" w:rsidRPr="003A0002" w:rsidRDefault="00730198" w:rsidP="00880A93">
            <w:pPr>
              <w:spacing w:after="0" w:line="240" w:lineRule="auto"/>
              <w:jc w:val="center"/>
              <w:rPr>
                <w:rFonts w:cs="Calibri"/>
                <w:sz w:val="18"/>
                <w:szCs w:val="18"/>
              </w:rPr>
            </w:pPr>
          </w:p>
        </w:tc>
        <w:tc>
          <w:tcPr>
            <w:tcW w:w="924" w:type="pct"/>
            <w:shd w:val="clear" w:color="auto" w:fill="auto"/>
            <w:noWrap/>
            <w:vAlign w:val="center"/>
            <w:hideMark/>
          </w:tcPr>
          <w:p w14:paraId="3CB26C06" w14:textId="77777777" w:rsidR="00730198" w:rsidRPr="003A0002" w:rsidRDefault="00730198" w:rsidP="00880A93">
            <w:pPr>
              <w:spacing w:after="0" w:line="240" w:lineRule="auto"/>
              <w:jc w:val="center"/>
              <w:rPr>
                <w:rFonts w:cs="Calibri"/>
                <w:sz w:val="18"/>
                <w:szCs w:val="18"/>
              </w:rPr>
            </w:pPr>
            <w:r>
              <w:rPr>
                <w:rFonts w:cs="Calibri"/>
                <w:sz w:val="18"/>
                <w:szCs w:val="18"/>
              </w:rPr>
              <w:t>180</w:t>
            </w:r>
          </w:p>
        </w:tc>
      </w:tr>
      <w:tr w:rsidR="00730198" w:rsidRPr="003A0002" w14:paraId="2E133F32" w14:textId="77777777" w:rsidTr="00880A93">
        <w:trPr>
          <w:trHeight w:val="420"/>
        </w:trPr>
        <w:tc>
          <w:tcPr>
            <w:tcW w:w="2300" w:type="pct"/>
            <w:gridSpan w:val="6"/>
            <w:shd w:val="clear" w:color="auto" w:fill="auto"/>
            <w:vAlign w:val="center"/>
            <w:hideMark/>
          </w:tcPr>
          <w:p w14:paraId="6CC9FB3B" w14:textId="77777777" w:rsidR="00730198" w:rsidRPr="003A0002" w:rsidRDefault="00730198"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1BB7FAF3" w14:textId="77777777" w:rsidR="00730198" w:rsidRPr="003A0002" w:rsidRDefault="00730198" w:rsidP="00880A93">
            <w:pPr>
              <w:spacing w:after="0" w:line="240" w:lineRule="auto"/>
              <w:jc w:val="center"/>
              <w:rPr>
                <w:rFonts w:cs="Calibri"/>
                <w:sz w:val="18"/>
                <w:szCs w:val="18"/>
              </w:rPr>
            </w:pPr>
          </w:p>
        </w:tc>
        <w:tc>
          <w:tcPr>
            <w:tcW w:w="972" w:type="pct"/>
            <w:gridSpan w:val="4"/>
            <w:shd w:val="clear" w:color="auto" w:fill="auto"/>
            <w:noWrap/>
            <w:vAlign w:val="center"/>
            <w:hideMark/>
          </w:tcPr>
          <w:p w14:paraId="7C230122" w14:textId="77777777" w:rsidR="00730198" w:rsidRPr="003A0002" w:rsidRDefault="00730198" w:rsidP="00880A93">
            <w:pPr>
              <w:spacing w:after="0" w:line="240" w:lineRule="auto"/>
              <w:jc w:val="center"/>
              <w:rPr>
                <w:rFonts w:cs="Calibri"/>
                <w:sz w:val="18"/>
                <w:szCs w:val="18"/>
              </w:rPr>
            </w:pPr>
          </w:p>
        </w:tc>
        <w:tc>
          <w:tcPr>
            <w:tcW w:w="924" w:type="pct"/>
            <w:shd w:val="clear" w:color="auto" w:fill="auto"/>
            <w:noWrap/>
            <w:vAlign w:val="center"/>
            <w:hideMark/>
          </w:tcPr>
          <w:p w14:paraId="65EF72C8" w14:textId="77777777" w:rsidR="00730198" w:rsidRPr="003A0002" w:rsidRDefault="00730198" w:rsidP="00880A93">
            <w:pPr>
              <w:spacing w:after="0" w:line="240" w:lineRule="auto"/>
              <w:jc w:val="center"/>
              <w:rPr>
                <w:rFonts w:cs="Calibri"/>
                <w:sz w:val="18"/>
                <w:szCs w:val="18"/>
              </w:rPr>
            </w:pPr>
            <w:r>
              <w:rPr>
                <w:rFonts w:cs="Calibri"/>
                <w:sz w:val="18"/>
                <w:szCs w:val="18"/>
              </w:rPr>
              <w:t>6</w:t>
            </w:r>
          </w:p>
        </w:tc>
      </w:tr>
    </w:tbl>
    <w:p w14:paraId="336C2127" w14:textId="77777777" w:rsidR="00730198" w:rsidRDefault="00730198" w:rsidP="00730198">
      <w:pPr>
        <w:spacing w:line="240" w:lineRule="auto"/>
        <w:rPr>
          <w:rFonts w:cs="Calibri"/>
          <w:sz w:val="18"/>
          <w:szCs w:val="18"/>
        </w:rPr>
      </w:pPr>
    </w:p>
    <w:p w14:paraId="5640B3A7" w14:textId="26AD020D" w:rsidR="00730198" w:rsidRPr="0084691D" w:rsidRDefault="00350610" w:rsidP="0073019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0B38E962" w14:textId="77777777" w:rsidR="00730198" w:rsidRDefault="00730198" w:rsidP="00730198">
      <w:pPr>
        <w:spacing w:line="240" w:lineRule="auto"/>
        <w:rPr>
          <w:rFonts w:cs="Calibri"/>
          <w:sz w:val="18"/>
          <w:szCs w:val="18"/>
        </w:rPr>
      </w:pPr>
    </w:p>
    <w:p w14:paraId="215E14AB" w14:textId="77777777" w:rsidR="00730198" w:rsidRPr="0084691D" w:rsidRDefault="00730198" w:rsidP="00730198">
      <w:pPr>
        <w:spacing w:line="240" w:lineRule="auto"/>
        <w:rPr>
          <w:rFonts w:cs="Calibri"/>
          <w:sz w:val="18"/>
          <w:szCs w:val="18"/>
        </w:rPr>
      </w:pPr>
    </w:p>
    <w:p w14:paraId="314BA336" w14:textId="77777777" w:rsidR="00730198" w:rsidRPr="0084691D" w:rsidRDefault="00730198" w:rsidP="0073019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Öğr. Gör. Kerem ÇIRAK</w:t>
      </w:r>
      <w:r>
        <w:rPr>
          <w:rFonts w:cs="Calibri"/>
          <w:sz w:val="18"/>
          <w:szCs w:val="18"/>
        </w:rPr>
        <w:tab/>
      </w:r>
      <w:r>
        <w:rPr>
          <w:rFonts w:cs="Calibri"/>
          <w:sz w:val="18"/>
          <w:szCs w:val="18"/>
        </w:rPr>
        <w:tab/>
      </w:r>
      <w:r>
        <w:rPr>
          <w:rFonts w:cs="Calibri"/>
          <w:sz w:val="18"/>
          <w:szCs w:val="18"/>
        </w:rPr>
        <w:tab/>
        <w:t xml:space="preserve">İMZA VE KAŞE </w:t>
      </w:r>
    </w:p>
    <w:p w14:paraId="3DC12635" w14:textId="77777777" w:rsidR="00730198" w:rsidRDefault="00730198" w:rsidP="00730198">
      <w:pPr>
        <w:spacing w:line="240" w:lineRule="auto"/>
        <w:rPr>
          <w:rFonts w:cs="Calibri"/>
          <w:sz w:val="18"/>
          <w:szCs w:val="18"/>
        </w:rPr>
      </w:pPr>
    </w:p>
    <w:p w14:paraId="35E3A60E" w14:textId="77777777" w:rsidR="00730198" w:rsidRPr="0084691D" w:rsidRDefault="00730198" w:rsidP="00730198">
      <w:pPr>
        <w:spacing w:line="240" w:lineRule="auto"/>
        <w:rPr>
          <w:rFonts w:cs="Calibri"/>
          <w:sz w:val="18"/>
          <w:szCs w:val="18"/>
        </w:rPr>
      </w:pPr>
    </w:p>
    <w:p w14:paraId="79664904" w14:textId="7BC2A29F" w:rsidR="00730198" w:rsidRDefault="00730198" w:rsidP="00730198">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r>
      <w:r w:rsidR="00A34899">
        <w:rPr>
          <w:rFonts w:cs="Calibri"/>
          <w:sz w:val="18"/>
          <w:szCs w:val="18"/>
        </w:rPr>
        <w:t>Doç. Dr. Mehmet ŞİMŞEK</w:t>
      </w:r>
      <w:r>
        <w:rPr>
          <w:rFonts w:cs="Calibri"/>
          <w:sz w:val="18"/>
          <w:szCs w:val="18"/>
        </w:rPr>
        <w:tab/>
      </w:r>
      <w:r>
        <w:rPr>
          <w:rFonts w:cs="Calibri"/>
          <w:sz w:val="18"/>
          <w:szCs w:val="18"/>
        </w:rPr>
        <w:tab/>
      </w:r>
      <w:r>
        <w:rPr>
          <w:rFonts w:cs="Calibri"/>
          <w:sz w:val="18"/>
          <w:szCs w:val="18"/>
        </w:rPr>
        <w:tab/>
        <w:t>İMZA VE KAŞE</w:t>
      </w:r>
    </w:p>
    <w:p w14:paraId="640C07CD" w14:textId="77777777" w:rsidR="00730198" w:rsidRDefault="00730198" w:rsidP="00730198">
      <w:pPr>
        <w:spacing w:line="240" w:lineRule="auto"/>
        <w:rPr>
          <w:rFonts w:cs="Calibri"/>
          <w:sz w:val="18"/>
          <w:szCs w:val="18"/>
        </w:rPr>
      </w:pPr>
    </w:p>
    <w:p w14:paraId="3C942C4C" w14:textId="77777777" w:rsidR="00730198" w:rsidRDefault="00730198" w:rsidP="00730198">
      <w:pPr>
        <w:spacing w:line="240" w:lineRule="auto"/>
        <w:rPr>
          <w:rFonts w:cs="Calibri"/>
          <w:sz w:val="18"/>
          <w:szCs w:val="18"/>
        </w:rPr>
      </w:pPr>
    </w:p>
    <w:p w14:paraId="1B743DDF" w14:textId="77777777" w:rsidR="00730198" w:rsidRDefault="00730198" w:rsidP="00730198">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55765AD1" w14:textId="77777777" w:rsidR="00730198" w:rsidRDefault="00730198" w:rsidP="00730198">
      <w:pPr>
        <w:spacing w:line="240" w:lineRule="auto"/>
      </w:pPr>
      <w:r w:rsidRPr="0084691D">
        <w:rPr>
          <w:rFonts w:cs="Calibri"/>
          <w:sz w:val="18"/>
          <w:szCs w:val="18"/>
        </w:rPr>
        <w:tab/>
      </w:r>
    </w:p>
    <w:p w14:paraId="3886F6B7" w14:textId="77777777" w:rsidR="00730198" w:rsidRDefault="00730198" w:rsidP="00730198"/>
    <w:p w14:paraId="2CB3AED0" w14:textId="77777777" w:rsidR="00730198" w:rsidRDefault="00730198" w:rsidP="00730198"/>
    <w:p w14:paraId="04461D5C" w14:textId="77777777" w:rsidR="00730198" w:rsidRDefault="00730198" w:rsidP="00730198"/>
    <w:p w14:paraId="10E103F4" w14:textId="77777777" w:rsidR="00730198" w:rsidRDefault="00730198" w:rsidP="00730198">
      <w:pPr>
        <w:spacing w:line="240" w:lineRule="auto"/>
      </w:pPr>
    </w:p>
    <w:p w14:paraId="23615D97" w14:textId="77777777" w:rsidR="00730198" w:rsidRDefault="00730198" w:rsidP="00730198"/>
    <w:p w14:paraId="3822D3EA" w14:textId="574A2ECD" w:rsidR="00730198" w:rsidRDefault="00730198">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78"/>
        <w:gridCol w:w="890"/>
        <w:gridCol w:w="111"/>
        <w:gridCol w:w="1254"/>
        <w:gridCol w:w="815"/>
        <w:gridCol w:w="649"/>
        <w:gridCol w:w="1377"/>
        <w:gridCol w:w="196"/>
        <w:gridCol w:w="198"/>
        <w:gridCol w:w="1158"/>
        <w:gridCol w:w="299"/>
        <w:gridCol w:w="246"/>
        <w:gridCol w:w="1807"/>
      </w:tblGrid>
      <w:tr w:rsidR="00730198" w:rsidRPr="001A6EFF" w14:paraId="198099FD" w14:textId="77777777" w:rsidTr="00880A93">
        <w:trPr>
          <w:trHeight w:val="735"/>
        </w:trPr>
        <w:tc>
          <w:tcPr>
            <w:tcW w:w="5000" w:type="pct"/>
            <w:gridSpan w:val="13"/>
            <w:shd w:val="clear" w:color="auto" w:fill="auto"/>
            <w:vAlign w:val="center"/>
            <w:hideMark/>
          </w:tcPr>
          <w:p w14:paraId="6D315B18" w14:textId="77777777" w:rsidR="00730198" w:rsidRPr="001A6EFF" w:rsidRDefault="00730198" w:rsidP="00880A93">
            <w:pPr>
              <w:spacing w:after="0" w:line="240" w:lineRule="auto"/>
              <w:jc w:val="center"/>
              <w:rPr>
                <w:rFonts w:cs="Calibri"/>
                <w:b/>
                <w:bCs/>
                <w:color w:val="000000"/>
                <w:sz w:val="18"/>
                <w:szCs w:val="18"/>
              </w:rPr>
            </w:pPr>
            <w:r w:rsidRPr="001A6EFF">
              <w:rPr>
                <w:rFonts w:cs="Calibri"/>
                <w:b/>
                <w:bCs/>
                <w:color w:val="000000"/>
                <w:sz w:val="18"/>
                <w:szCs w:val="18"/>
              </w:rPr>
              <w:lastRenderedPageBreak/>
              <w:t xml:space="preserve">GİRESUN ÜNİVERSİTESİ </w:t>
            </w:r>
            <w:r w:rsidRPr="001A6EFF">
              <w:rPr>
                <w:rFonts w:cs="Calibri"/>
                <w:b/>
                <w:bCs/>
                <w:color w:val="000000"/>
                <w:sz w:val="18"/>
                <w:szCs w:val="18"/>
              </w:rPr>
              <w:br/>
              <w:t>DERS TANITIM FORMU</w:t>
            </w:r>
          </w:p>
        </w:tc>
      </w:tr>
      <w:tr w:rsidR="00730198" w:rsidRPr="001A6EFF" w14:paraId="59390762" w14:textId="77777777" w:rsidTr="00880A93">
        <w:trPr>
          <w:trHeight w:val="420"/>
        </w:trPr>
        <w:tc>
          <w:tcPr>
            <w:tcW w:w="5000" w:type="pct"/>
            <w:gridSpan w:val="13"/>
            <w:shd w:val="clear" w:color="auto" w:fill="auto"/>
            <w:vAlign w:val="center"/>
            <w:hideMark/>
          </w:tcPr>
          <w:p w14:paraId="75A03288" w14:textId="77777777" w:rsidR="00730198" w:rsidRPr="001A6EFF" w:rsidRDefault="00730198" w:rsidP="00880A93">
            <w:pPr>
              <w:spacing w:after="0" w:line="240" w:lineRule="auto"/>
              <w:jc w:val="center"/>
              <w:rPr>
                <w:rFonts w:cs="Calibri"/>
                <w:b/>
                <w:bCs/>
                <w:color w:val="000000"/>
                <w:sz w:val="18"/>
                <w:szCs w:val="18"/>
              </w:rPr>
            </w:pPr>
            <w:r w:rsidRPr="001A6EFF">
              <w:rPr>
                <w:rFonts w:cs="Calibri"/>
                <w:b/>
                <w:bCs/>
                <w:color w:val="000000"/>
                <w:sz w:val="18"/>
                <w:szCs w:val="18"/>
              </w:rPr>
              <w:t>DERS BİLGİLERİ</w:t>
            </w:r>
          </w:p>
          <w:p w14:paraId="1DBF9161" w14:textId="77777777" w:rsidR="00730198" w:rsidRPr="001A6EFF" w:rsidRDefault="00730198" w:rsidP="00880A93">
            <w:pPr>
              <w:spacing w:after="0" w:line="240" w:lineRule="auto"/>
              <w:jc w:val="center"/>
              <w:rPr>
                <w:rFonts w:cs="Calibri"/>
                <w:b/>
                <w:bCs/>
                <w:color w:val="000000"/>
                <w:sz w:val="18"/>
                <w:szCs w:val="18"/>
              </w:rPr>
            </w:pPr>
          </w:p>
        </w:tc>
      </w:tr>
      <w:tr w:rsidR="00730198" w:rsidRPr="001A6EFF" w14:paraId="36058260" w14:textId="77777777" w:rsidTr="00880A93">
        <w:trPr>
          <w:trHeight w:val="284"/>
        </w:trPr>
        <w:tc>
          <w:tcPr>
            <w:tcW w:w="853" w:type="pct"/>
            <w:gridSpan w:val="2"/>
            <w:shd w:val="clear" w:color="auto" w:fill="auto"/>
            <w:vAlign w:val="center"/>
          </w:tcPr>
          <w:p w14:paraId="7BDD2FF0" w14:textId="77777777" w:rsidR="00730198" w:rsidRPr="001A6EFF" w:rsidRDefault="00730198" w:rsidP="00880A93">
            <w:pPr>
              <w:spacing w:after="0" w:line="240" w:lineRule="auto"/>
              <w:jc w:val="center"/>
              <w:rPr>
                <w:rFonts w:cs="Calibri"/>
                <w:b/>
                <w:bCs/>
                <w:i/>
                <w:iCs/>
                <w:color w:val="000000"/>
                <w:sz w:val="18"/>
                <w:szCs w:val="18"/>
              </w:rPr>
            </w:pPr>
          </w:p>
        </w:tc>
        <w:tc>
          <w:tcPr>
            <w:tcW w:w="1115" w:type="pct"/>
            <w:gridSpan w:val="3"/>
            <w:shd w:val="clear" w:color="auto" w:fill="auto"/>
            <w:vAlign w:val="center"/>
          </w:tcPr>
          <w:p w14:paraId="6F84F542" w14:textId="77777777" w:rsidR="00730198" w:rsidRPr="001A6EFF" w:rsidRDefault="00730198" w:rsidP="00880A93">
            <w:pPr>
              <w:spacing w:after="0" w:line="240" w:lineRule="auto"/>
              <w:jc w:val="center"/>
              <w:rPr>
                <w:rFonts w:cs="Calibri"/>
                <w:b/>
                <w:bCs/>
                <w:i/>
                <w:iCs/>
                <w:color w:val="000000"/>
                <w:sz w:val="18"/>
                <w:szCs w:val="18"/>
              </w:rPr>
            </w:pPr>
          </w:p>
        </w:tc>
        <w:tc>
          <w:tcPr>
            <w:tcW w:w="1036" w:type="pct"/>
            <w:gridSpan w:val="2"/>
            <w:shd w:val="clear" w:color="auto" w:fill="auto"/>
            <w:vAlign w:val="center"/>
            <w:hideMark/>
          </w:tcPr>
          <w:p w14:paraId="5AC1D48B" w14:textId="77777777" w:rsidR="00730198" w:rsidRPr="001A6EFF" w:rsidRDefault="00730198" w:rsidP="00880A93">
            <w:pPr>
              <w:spacing w:after="0" w:line="240" w:lineRule="auto"/>
              <w:ind w:left="-115"/>
              <w:jc w:val="center"/>
              <w:rPr>
                <w:rFonts w:cs="Calibri"/>
                <w:b/>
                <w:bCs/>
                <w:i/>
                <w:iCs/>
                <w:color w:val="000000"/>
                <w:sz w:val="18"/>
                <w:szCs w:val="18"/>
              </w:rPr>
            </w:pPr>
            <w:r w:rsidRPr="001A6EFF">
              <w:rPr>
                <w:rFonts w:cs="Calibri"/>
                <w:b/>
                <w:bCs/>
                <w:i/>
                <w:iCs/>
                <w:color w:val="000000"/>
                <w:sz w:val="18"/>
                <w:szCs w:val="18"/>
              </w:rPr>
              <w:t>Yarıyıl</w:t>
            </w:r>
          </w:p>
        </w:tc>
        <w:tc>
          <w:tcPr>
            <w:tcW w:w="793" w:type="pct"/>
            <w:gridSpan w:val="3"/>
            <w:shd w:val="clear" w:color="auto" w:fill="auto"/>
            <w:vAlign w:val="center"/>
            <w:hideMark/>
          </w:tcPr>
          <w:p w14:paraId="5903C42B" w14:textId="77777777" w:rsidR="00730198" w:rsidRPr="001A6EFF" w:rsidRDefault="00730198" w:rsidP="00880A93">
            <w:pPr>
              <w:spacing w:after="0" w:line="240" w:lineRule="auto"/>
              <w:jc w:val="center"/>
              <w:rPr>
                <w:rFonts w:cs="Calibri"/>
                <w:b/>
                <w:bCs/>
                <w:i/>
                <w:iCs/>
                <w:color w:val="000000"/>
                <w:sz w:val="18"/>
                <w:szCs w:val="18"/>
              </w:rPr>
            </w:pPr>
            <w:r w:rsidRPr="001A6EFF">
              <w:rPr>
                <w:rFonts w:cs="Calibri"/>
                <w:b/>
                <w:bCs/>
                <w:i/>
                <w:iCs/>
                <w:color w:val="000000"/>
                <w:sz w:val="18"/>
                <w:szCs w:val="18"/>
              </w:rPr>
              <w:t>T+U Saat</w:t>
            </w:r>
          </w:p>
        </w:tc>
        <w:tc>
          <w:tcPr>
            <w:tcW w:w="1204" w:type="pct"/>
            <w:gridSpan w:val="3"/>
            <w:shd w:val="clear" w:color="auto" w:fill="auto"/>
            <w:vAlign w:val="center"/>
            <w:hideMark/>
          </w:tcPr>
          <w:p w14:paraId="00898023" w14:textId="77777777" w:rsidR="00730198" w:rsidRPr="001A6EFF" w:rsidRDefault="00730198" w:rsidP="00880A93">
            <w:pPr>
              <w:spacing w:after="0" w:line="240" w:lineRule="auto"/>
              <w:jc w:val="center"/>
              <w:rPr>
                <w:rFonts w:cs="Calibri"/>
                <w:b/>
                <w:bCs/>
                <w:i/>
                <w:iCs/>
                <w:color w:val="000000"/>
                <w:sz w:val="18"/>
                <w:szCs w:val="18"/>
              </w:rPr>
            </w:pPr>
            <w:r w:rsidRPr="001A6EFF">
              <w:rPr>
                <w:rFonts w:cs="Calibri"/>
                <w:b/>
                <w:bCs/>
                <w:i/>
                <w:iCs/>
                <w:color w:val="000000"/>
                <w:sz w:val="18"/>
                <w:szCs w:val="18"/>
              </w:rPr>
              <w:t>AKTS</w:t>
            </w:r>
          </w:p>
        </w:tc>
      </w:tr>
      <w:tr w:rsidR="00730198" w:rsidRPr="001A6EFF" w14:paraId="7C8141BD" w14:textId="77777777" w:rsidTr="00880A93">
        <w:trPr>
          <w:trHeight w:val="284"/>
        </w:trPr>
        <w:tc>
          <w:tcPr>
            <w:tcW w:w="853" w:type="pct"/>
            <w:gridSpan w:val="2"/>
            <w:shd w:val="clear" w:color="auto" w:fill="auto"/>
            <w:vAlign w:val="center"/>
            <w:hideMark/>
          </w:tcPr>
          <w:p w14:paraId="0C67778B"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Kodu</w:t>
            </w:r>
          </w:p>
        </w:tc>
        <w:tc>
          <w:tcPr>
            <w:tcW w:w="1115" w:type="pct"/>
            <w:gridSpan w:val="3"/>
            <w:shd w:val="clear" w:color="auto" w:fill="auto"/>
            <w:vAlign w:val="center"/>
            <w:hideMark/>
          </w:tcPr>
          <w:p w14:paraId="7861C631" w14:textId="59187C72" w:rsidR="00730198" w:rsidRPr="001A6EFF" w:rsidRDefault="00730198" w:rsidP="0055255F">
            <w:pPr>
              <w:spacing w:after="0" w:line="240" w:lineRule="auto"/>
              <w:rPr>
                <w:rFonts w:cs="Calibri"/>
                <w:color w:val="000000"/>
                <w:sz w:val="18"/>
                <w:szCs w:val="18"/>
              </w:rPr>
            </w:pPr>
            <w:r>
              <w:rPr>
                <w:rFonts w:cs="Calibri"/>
                <w:color w:val="000000"/>
                <w:sz w:val="18"/>
                <w:szCs w:val="18"/>
              </w:rPr>
              <w:t>G</w:t>
            </w:r>
            <w:r w:rsidR="0055255F">
              <w:rPr>
                <w:rFonts w:cs="Calibri"/>
                <w:color w:val="000000"/>
                <w:sz w:val="18"/>
                <w:szCs w:val="18"/>
              </w:rPr>
              <w:t>SM</w:t>
            </w:r>
            <w:r>
              <w:rPr>
                <w:rFonts w:cs="Calibri"/>
                <w:color w:val="000000"/>
                <w:sz w:val="18"/>
                <w:szCs w:val="18"/>
              </w:rPr>
              <w:t>30</w:t>
            </w:r>
            <w:r w:rsidR="0055255F">
              <w:rPr>
                <w:rFonts w:cs="Calibri"/>
                <w:color w:val="000000"/>
                <w:sz w:val="18"/>
                <w:szCs w:val="18"/>
              </w:rPr>
              <w:t>6</w:t>
            </w:r>
          </w:p>
        </w:tc>
        <w:tc>
          <w:tcPr>
            <w:tcW w:w="1036" w:type="pct"/>
            <w:gridSpan w:val="2"/>
            <w:shd w:val="clear" w:color="auto" w:fill="auto"/>
            <w:vAlign w:val="center"/>
            <w:hideMark/>
          </w:tcPr>
          <w:p w14:paraId="59FD3691" w14:textId="77777777" w:rsidR="00730198" w:rsidRPr="001A6EFF" w:rsidRDefault="00730198" w:rsidP="00880A93">
            <w:pPr>
              <w:spacing w:after="0" w:line="240" w:lineRule="auto"/>
              <w:jc w:val="center"/>
              <w:rPr>
                <w:rFonts w:cs="Calibri"/>
                <w:color w:val="000000"/>
                <w:sz w:val="18"/>
                <w:szCs w:val="18"/>
              </w:rPr>
            </w:pPr>
            <w:r w:rsidRPr="001A6EFF">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1A6EFF">
              <w:rPr>
                <w:rFonts w:cs="Calibri"/>
                <w:sz w:val="18"/>
                <w:szCs w:val="18"/>
              </w:rPr>
              <w:t xml:space="preserve"> </w:t>
            </w:r>
            <w:r w:rsidRPr="001A6EFF">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1A6EFF">
              <w:rPr>
                <w:rFonts w:cs="Calibri"/>
                <w:color w:val="000000"/>
                <w:sz w:val="18"/>
                <w:szCs w:val="18"/>
              </w:rPr>
              <w:t> </w:t>
            </w:r>
          </w:p>
        </w:tc>
        <w:tc>
          <w:tcPr>
            <w:tcW w:w="793" w:type="pct"/>
            <w:gridSpan w:val="3"/>
            <w:shd w:val="clear" w:color="auto" w:fill="auto"/>
            <w:vAlign w:val="center"/>
            <w:hideMark/>
          </w:tcPr>
          <w:p w14:paraId="622340C0" w14:textId="29C09480" w:rsidR="00730198" w:rsidRPr="001A6EFF" w:rsidRDefault="0055255F" w:rsidP="0055255F">
            <w:pPr>
              <w:spacing w:after="0" w:line="240" w:lineRule="auto"/>
              <w:jc w:val="center"/>
              <w:rPr>
                <w:rFonts w:cs="Calibri"/>
                <w:color w:val="000000"/>
                <w:sz w:val="18"/>
                <w:szCs w:val="18"/>
              </w:rPr>
            </w:pPr>
            <w:r>
              <w:rPr>
                <w:rFonts w:cs="Calibri"/>
                <w:color w:val="000000"/>
                <w:sz w:val="18"/>
                <w:szCs w:val="18"/>
              </w:rPr>
              <w:t>2</w:t>
            </w:r>
            <w:r w:rsidR="00730198">
              <w:rPr>
                <w:rFonts w:cs="Calibri"/>
                <w:color w:val="000000"/>
                <w:sz w:val="18"/>
                <w:szCs w:val="18"/>
              </w:rPr>
              <w:t>+</w:t>
            </w:r>
            <w:r>
              <w:rPr>
                <w:rFonts w:cs="Calibri"/>
                <w:color w:val="000000"/>
                <w:sz w:val="18"/>
                <w:szCs w:val="18"/>
              </w:rPr>
              <w:t>2</w:t>
            </w:r>
          </w:p>
        </w:tc>
        <w:tc>
          <w:tcPr>
            <w:tcW w:w="1204" w:type="pct"/>
            <w:gridSpan w:val="3"/>
            <w:shd w:val="clear" w:color="auto" w:fill="auto"/>
            <w:vAlign w:val="center"/>
            <w:hideMark/>
          </w:tcPr>
          <w:p w14:paraId="7D77EB0D" w14:textId="77777777" w:rsidR="00730198" w:rsidRPr="001A6EFF" w:rsidRDefault="00730198" w:rsidP="00880A93">
            <w:pPr>
              <w:spacing w:after="0" w:line="240" w:lineRule="auto"/>
              <w:jc w:val="center"/>
              <w:rPr>
                <w:rFonts w:cs="Calibri"/>
                <w:color w:val="000000"/>
                <w:sz w:val="18"/>
                <w:szCs w:val="18"/>
              </w:rPr>
            </w:pPr>
            <w:r>
              <w:rPr>
                <w:rFonts w:cs="Calibri"/>
                <w:color w:val="000000"/>
                <w:sz w:val="18"/>
                <w:szCs w:val="18"/>
              </w:rPr>
              <w:t>6</w:t>
            </w:r>
          </w:p>
        </w:tc>
      </w:tr>
      <w:tr w:rsidR="00730198" w:rsidRPr="001A6EFF" w14:paraId="14F19B32" w14:textId="77777777" w:rsidTr="00880A93">
        <w:trPr>
          <w:trHeight w:val="287"/>
        </w:trPr>
        <w:tc>
          <w:tcPr>
            <w:tcW w:w="853" w:type="pct"/>
            <w:gridSpan w:val="2"/>
            <w:shd w:val="clear" w:color="auto" w:fill="auto"/>
            <w:noWrap/>
            <w:vAlign w:val="bottom"/>
            <w:hideMark/>
          </w:tcPr>
          <w:p w14:paraId="05C3DEC8"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Adı</w:t>
            </w:r>
          </w:p>
        </w:tc>
        <w:tc>
          <w:tcPr>
            <w:tcW w:w="4147" w:type="pct"/>
            <w:gridSpan w:val="11"/>
            <w:shd w:val="clear" w:color="auto" w:fill="auto"/>
            <w:noWrap/>
            <w:vAlign w:val="bottom"/>
            <w:hideMark/>
          </w:tcPr>
          <w:p w14:paraId="46466085" w14:textId="77777777" w:rsidR="00730198" w:rsidRPr="001A6EFF" w:rsidRDefault="00730198" w:rsidP="00880A93">
            <w:pPr>
              <w:spacing w:after="0" w:line="240" w:lineRule="auto"/>
              <w:rPr>
                <w:rFonts w:cs="Calibri"/>
                <w:color w:val="000000"/>
                <w:sz w:val="18"/>
                <w:szCs w:val="18"/>
              </w:rPr>
            </w:pPr>
            <w:r w:rsidRPr="00C2477A">
              <w:rPr>
                <w:rFonts w:cs="Calibri"/>
                <w:color w:val="000000"/>
                <w:sz w:val="18"/>
                <w:szCs w:val="18"/>
              </w:rPr>
              <w:t>Unlu Mamuller ve Pastacılık I</w:t>
            </w:r>
            <w:r>
              <w:rPr>
                <w:rFonts w:cs="Calibri"/>
                <w:color w:val="000000"/>
                <w:sz w:val="18"/>
                <w:szCs w:val="18"/>
              </w:rPr>
              <w:t>I</w:t>
            </w:r>
          </w:p>
        </w:tc>
      </w:tr>
      <w:tr w:rsidR="00730198" w:rsidRPr="001A6EFF" w14:paraId="48AA914D" w14:textId="77777777" w:rsidTr="00880A93">
        <w:trPr>
          <w:trHeight w:val="287"/>
        </w:trPr>
        <w:tc>
          <w:tcPr>
            <w:tcW w:w="853" w:type="pct"/>
            <w:gridSpan w:val="2"/>
            <w:shd w:val="clear" w:color="auto" w:fill="auto"/>
            <w:noWrap/>
            <w:vAlign w:val="bottom"/>
            <w:hideMark/>
          </w:tcPr>
          <w:p w14:paraId="13DB8E94"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İngilizce Adı</w:t>
            </w:r>
          </w:p>
        </w:tc>
        <w:tc>
          <w:tcPr>
            <w:tcW w:w="4147" w:type="pct"/>
            <w:gridSpan w:val="11"/>
            <w:shd w:val="clear" w:color="auto" w:fill="auto"/>
            <w:noWrap/>
            <w:vAlign w:val="bottom"/>
            <w:hideMark/>
          </w:tcPr>
          <w:p w14:paraId="68F98D31" w14:textId="77777777" w:rsidR="00730198" w:rsidRPr="001A6EFF" w:rsidRDefault="00730198" w:rsidP="00880A93">
            <w:pPr>
              <w:spacing w:after="0" w:line="240" w:lineRule="auto"/>
              <w:rPr>
                <w:rFonts w:cs="Calibri"/>
                <w:color w:val="000000"/>
                <w:sz w:val="18"/>
                <w:szCs w:val="18"/>
              </w:rPr>
            </w:pPr>
            <w:r w:rsidRPr="00C2477A">
              <w:rPr>
                <w:rFonts w:cs="Calibri"/>
                <w:color w:val="222222"/>
                <w:sz w:val="18"/>
                <w:szCs w:val="18"/>
                <w:lang w:val="en"/>
              </w:rPr>
              <w:t>Bakery and Pastry</w:t>
            </w:r>
            <w:r>
              <w:rPr>
                <w:rFonts w:cs="Calibri"/>
                <w:color w:val="222222"/>
                <w:sz w:val="18"/>
                <w:szCs w:val="18"/>
                <w:lang w:val="en"/>
              </w:rPr>
              <w:t xml:space="preserve"> II</w:t>
            </w:r>
          </w:p>
        </w:tc>
      </w:tr>
      <w:tr w:rsidR="00730198" w:rsidRPr="001A6EFF" w14:paraId="1FCF196F" w14:textId="77777777" w:rsidTr="00880A93">
        <w:trPr>
          <w:trHeight w:val="284"/>
        </w:trPr>
        <w:tc>
          <w:tcPr>
            <w:tcW w:w="853" w:type="pct"/>
            <w:gridSpan w:val="2"/>
            <w:shd w:val="clear" w:color="auto" w:fill="auto"/>
            <w:vAlign w:val="center"/>
            <w:hideMark/>
          </w:tcPr>
          <w:p w14:paraId="52952484"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Ön Koşul Dersleri</w:t>
            </w:r>
          </w:p>
        </w:tc>
        <w:tc>
          <w:tcPr>
            <w:tcW w:w="4147" w:type="pct"/>
            <w:gridSpan w:val="11"/>
            <w:shd w:val="clear" w:color="auto" w:fill="auto"/>
            <w:vAlign w:val="center"/>
            <w:hideMark/>
          </w:tcPr>
          <w:p w14:paraId="3EA6CB39" w14:textId="79B40FA5" w:rsidR="00730198" w:rsidRPr="001A6EFF" w:rsidRDefault="00B93FFB" w:rsidP="00880A93">
            <w:pPr>
              <w:spacing w:after="0" w:line="240" w:lineRule="auto"/>
              <w:rPr>
                <w:rFonts w:cs="Calibri"/>
                <w:bCs/>
                <w:color w:val="000000"/>
                <w:sz w:val="18"/>
                <w:szCs w:val="18"/>
              </w:rPr>
            </w:pPr>
            <w:r>
              <w:rPr>
                <w:rFonts w:cs="Calibri"/>
                <w:bCs/>
                <w:color w:val="000000"/>
                <w:sz w:val="18"/>
                <w:szCs w:val="18"/>
              </w:rPr>
              <w:t>Yok</w:t>
            </w:r>
          </w:p>
        </w:tc>
      </w:tr>
      <w:tr w:rsidR="00730198" w:rsidRPr="001A6EFF" w14:paraId="682401F5" w14:textId="77777777" w:rsidTr="00880A93">
        <w:trPr>
          <w:trHeight w:val="284"/>
        </w:trPr>
        <w:tc>
          <w:tcPr>
            <w:tcW w:w="853" w:type="pct"/>
            <w:gridSpan w:val="2"/>
            <w:shd w:val="clear" w:color="auto" w:fill="auto"/>
            <w:vAlign w:val="center"/>
            <w:hideMark/>
          </w:tcPr>
          <w:p w14:paraId="670F74FD"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Dili</w:t>
            </w:r>
          </w:p>
        </w:tc>
        <w:tc>
          <w:tcPr>
            <w:tcW w:w="4147" w:type="pct"/>
            <w:gridSpan w:val="11"/>
            <w:shd w:val="clear" w:color="auto" w:fill="auto"/>
            <w:vAlign w:val="center"/>
            <w:hideMark/>
          </w:tcPr>
          <w:p w14:paraId="5707FA8E" w14:textId="77777777" w:rsidR="00730198" w:rsidRPr="001A6EFF" w:rsidRDefault="00730198" w:rsidP="00880A93">
            <w:pPr>
              <w:spacing w:after="0" w:line="240" w:lineRule="auto"/>
              <w:rPr>
                <w:rFonts w:cs="Calibri"/>
                <w:bCs/>
                <w:color w:val="000000"/>
                <w:sz w:val="18"/>
                <w:szCs w:val="18"/>
              </w:rPr>
            </w:pPr>
            <w:r w:rsidRPr="001A6EFF">
              <w:rPr>
                <w:rFonts w:cs="Calibri"/>
                <w:bCs/>
                <w:color w:val="000000"/>
                <w:sz w:val="18"/>
                <w:szCs w:val="18"/>
              </w:rPr>
              <w:t>Türkçe</w:t>
            </w:r>
          </w:p>
        </w:tc>
      </w:tr>
      <w:tr w:rsidR="00730198" w:rsidRPr="001A6EFF" w14:paraId="33B9EC11" w14:textId="77777777" w:rsidTr="00880A93">
        <w:trPr>
          <w:trHeight w:val="284"/>
        </w:trPr>
        <w:tc>
          <w:tcPr>
            <w:tcW w:w="853" w:type="pct"/>
            <w:gridSpan w:val="2"/>
            <w:shd w:val="clear" w:color="auto" w:fill="auto"/>
            <w:vAlign w:val="center"/>
            <w:hideMark/>
          </w:tcPr>
          <w:p w14:paraId="486C152E"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Seviyesi</w:t>
            </w:r>
          </w:p>
        </w:tc>
        <w:tc>
          <w:tcPr>
            <w:tcW w:w="4147" w:type="pct"/>
            <w:gridSpan w:val="11"/>
            <w:shd w:val="clear" w:color="auto" w:fill="auto"/>
            <w:vAlign w:val="center"/>
            <w:hideMark/>
          </w:tcPr>
          <w:p w14:paraId="7575653E" w14:textId="77777777" w:rsidR="00730198" w:rsidRPr="001A6EFF" w:rsidRDefault="00730198" w:rsidP="00880A93">
            <w:pPr>
              <w:spacing w:after="0" w:line="240" w:lineRule="auto"/>
              <w:rPr>
                <w:rFonts w:cs="Calibri"/>
                <w:bCs/>
                <w:color w:val="000000"/>
                <w:sz w:val="18"/>
                <w:szCs w:val="18"/>
              </w:rPr>
            </w:pPr>
            <w:r w:rsidRPr="001A6EFF">
              <w:rPr>
                <w:rFonts w:cs="Calibri"/>
                <w:color w:val="000000"/>
                <w:sz w:val="18"/>
                <w:szCs w:val="18"/>
              </w:rPr>
              <w:t>Lisans</w:t>
            </w:r>
          </w:p>
        </w:tc>
      </w:tr>
      <w:tr w:rsidR="00730198" w:rsidRPr="001A6EFF" w14:paraId="0305CFCA" w14:textId="77777777" w:rsidTr="00880A93">
        <w:trPr>
          <w:trHeight w:val="284"/>
        </w:trPr>
        <w:tc>
          <w:tcPr>
            <w:tcW w:w="853" w:type="pct"/>
            <w:gridSpan w:val="2"/>
            <w:shd w:val="clear" w:color="auto" w:fill="auto"/>
            <w:vAlign w:val="center"/>
            <w:hideMark/>
          </w:tcPr>
          <w:p w14:paraId="7EA21B6B"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Türü</w:t>
            </w:r>
          </w:p>
        </w:tc>
        <w:tc>
          <w:tcPr>
            <w:tcW w:w="4147" w:type="pct"/>
            <w:gridSpan w:val="11"/>
            <w:shd w:val="clear" w:color="auto" w:fill="auto"/>
            <w:vAlign w:val="center"/>
            <w:hideMark/>
          </w:tcPr>
          <w:p w14:paraId="2C02D082" w14:textId="77777777" w:rsidR="00730198" w:rsidRPr="001A6EFF" w:rsidRDefault="00730198" w:rsidP="00880A93">
            <w:pPr>
              <w:spacing w:after="0" w:line="240" w:lineRule="auto"/>
              <w:rPr>
                <w:rFonts w:cs="Calibri"/>
                <w:b/>
                <w:bCs/>
                <w:color w:val="000000"/>
                <w:sz w:val="18"/>
                <w:szCs w:val="18"/>
              </w:rPr>
            </w:pPr>
            <w:r w:rsidRPr="001A6EFF">
              <w:rPr>
                <w:rFonts w:cs="Calibri"/>
                <w:color w:val="000000"/>
                <w:sz w:val="18"/>
                <w:szCs w:val="18"/>
              </w:rPr>
              <w:t>Zorunlu</w:t>
            </w:r>
          </w:p>
        </w:tc>
      </w:tr>
      <w:tr w:rsidR="00730198" w:rsidRPr="001A6EFF" w14:paraId="709A1A59" w14:textId="77777777" w:rsidTr="00880A93">
        <w:trPr>
          <w:trHeight w:val="284"/>
        </w:trPr>
        <w:tc>
          <w:tcPr>
            <w:tcW w:w="853" w:type="pct"/>
            <w:gridSpan w:val="2"/>
            <w:shd w:val="clear" w:color="auto" w:fill="auto"/>
            <w:vAlign w:val="center"/>
            <w:hideMark/>
          </w:tcPr>
          <w:p w14:paraId="11013394"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Koordinatörü</w:t>
            </w:r>
          </w:p>
        </w:tc>
        <w:tc>
          <w:tcPr>
            <w:tcW w:w="4147" w:type="pct"/>
            <w:gridSpan w:val="11"/>
            <w:shd w:val="clear" w:color="auto" w:fill="auto"/>
            <w:vAlign w:val="center"/>
          </w:tcPr>
          <w:p w14:paraId="76247B46" w14:textId="68016CBD" w:rsidR="00730198" w:rsidRPr="001A6EFF" w:rsidRDefault="00A34899" w:rsidP="00880A93">
            <w:pPr>
              <w:spacing w:after="0" w:line="240" w:lineRule="auto"/>
              <w:rPr>
                <w:rFonts w:cs="Calibri"/>
                <w:color w:val="000000"/>
                <w:sz w:val="18"/>
                <w:szCs w:val="18"/>
              </w:rPr>
            </w:pPr>
            <w:r w:rsidRPr="00A34899">
              <w:rPr>
                <w:rFonts w:cs="Calibri"/>
                <w:sz w:val="18"/>
                <w:szCs w:val="18"/>
              </w:rPr>
              <w:t>Doç. Dr. Mehmet ŞİMŞEK</w:t>
            </w:r>
          </w:p>
        </w:tc>
      </w:tr>
      <w:tr w:rsidR="00730198" w:rsidRPr="001A6EFF" w14:paraId="2721830D" w14:textId="77777777" w:rsidTr="00880A93">
        <w:trPr>
          <w:trHeight w:val="284"/>
        </w:trPr>
        <w:tc>
          <w:tcPr>
            <w:tcW w:w="853" w:type="pct"/>
            <w:gridSpan w:val="2"/>
            <w:shd w:val="clear" w:color="auto" w:fill="auto"/>
            <w:vAlign w:val="center"/>
            <w:hideMark/>
          </w:tcPr>
          <w:p w14:paraId="62F1B427"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 Verenler</w:t>
            </w:r>
          </w:p>
        </w:tc>
        <w:tc>
          <w:tcPr>
            <w:tcW w:w="4147" w:type="pct"/>
            <w:gridSpan w:val="11"/>
            <w:shd w:val="clear" w:color="auto" w:fill="auto"/>
            <w:vAlign w:val="center"/>
          </w:tcPr>
          <w:p w14:paraId="6D9924B1" w14:textId="77777777" w:rsidR="00730198" w:rsidRPr="001A6EFF" w:rsidRDefault="00730198" w:rsidP="00880A93">
            <w:pPr>
              <w:spacing w:after="0" w:line="240" w:lineRule="auto"/>
              <w:rPr>
                <w:rFonts w:cs="Calibri"/>
                <w:color w:val="000000"/>
                <w:sz w:val="18"/>
                <w:szCs w:val="18"/>
              </w:rPr>
            </w:pPr>
            <w:r>
              <w:rPr>
                <w:rFonts w:cs="Calibri"/>
                <w:sz w:val="18"/>
                <w:szCs w:val="18"/>
              </w:rPr>
              <w:t>Öğr. Gör. Kerem ÇIRAK</w:t>
            </w:r>
          </w:p>
        </w:tc>
      </w:tr>
      <w:tr w:rsidR="00730198" w:rsidRPr="001A6EFF" w14:paraId="131BCC70" w14:textId="77777777" w:rsidTr="00880A93">
        <w:trPr>
          <w:trHeight w:val="284"/>
        </w:trPr>
        <w:tc>
          <w:tcPr>
            <w:tcW w:w="853" w:type="pct"/>
            <w:gridSpan w:val="2"/>
            <w:shd w:val="clear" w:color="auto" w:fill="auto"/>
            <w:vAlign w:val="center"/>
            <w:hideMark/>
          </w:tcPr>
          <w:p w14:paraId="4BAD612A"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Yardımcıları</w:t>
            </w:r>
          </w:p>
        </w:tc>
        <w:tc>
          <w:tcPr>
            <w:tcW w:w="4147" w:type="pct"/>
            <w:gridSpan w:val="11"/>
            <w:shd w:val="clear" w:color="auto" w:fill="auto"/>
            <w:vAlign w:val="center"/>
          </w:tcPr>
          <w:p w14:paraId="5575611F" w14:textId="77777777" w:rsidR="00730198" w:rsidRPr="001A6EFF" w:rsidRDefault="00730198" w:rsidP="00880A93">
            <w:pPr>
              <w:spacing w:after="0" w:line="240" w:lineRule="auto"/>
              <w:rPr>
                <w:rFonts w:cs="Calibri"/>
                <w:b/>
                <w:bCs/>
                <w:color w:val="000000"/>
                <w:sz w:val="18"/>
                <w:szCs w:val="18"/>
              </w:rPr>
            </w:pPr>
          </w:p>
        </w:tc>
      </w:tr>
      <w:tr w:rsidR="00730198" w:rsidRPr="001A6EFF" w14:paraId="7116844F" w14:textId="77777777" w:rsidTr="00880A93">
        <w:trPr>
          <w:trHeight w:val="504"/>
        </w:trPr>
        <w:tc>
          <w:tcPr>
            <w:tcW w:w="853" w:type="pct"/>
            <w:gridSpan w:val="2"/>
            <w:shd w:val="clear" w:color="auto" w:fill="auto"/>
            <w:vAlign w:val="center"/>
            <w:hideMark/>
          </w:tcPr>
          <w:p w14:paraId="2C7EA6ED"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Amacı</w:t>
            </w:r>
          </w:p>
        </w:tc>
        <w:tc>
          <w:tcPr>
            <w:tcW w:w="4147" w:type="pct"/>
            <w:gridSpan w:val="11"/>
            <w:shd w:val="clear" w:color="auto" w:fill="auto"/>
            <w:vAlign w:val="center"/>
            <w:hideMark/>
          </w:tcPr>
          <w:p w14:paraId="11D69B75" w14:textId="77777777" w:rsidR="00730198" w:rsidRPr="001A6EFF" w:rsidRDefault="00730198" w:rsidP="00880A93">
            <w:pPr>
              <w:autoSpaceDE w:val="0"/>
              <w:autoSpaceDN w:val="0"/>
              <w:adjustRightInd w:val="0"/>
              <w:spacing w:after="0" w:line="240" w:lineRule="auto"/>
              <w:rPr>
                <w:rFonts w:cs="Calibri"/>
                <w:color w:val="000000"/>
                <w:sz w:val="18"/>
                <w:szCs w:val="18"/>
              </w:rPr>
            </w:pPr>
            <w:proofErr w:type="gramStart"/>
            <w:r>
              <w:rPr>
                <w:rFonts w:cs="Calibri"/>
                <w:sz w:val="18"/>
                <w:szCs w:val="18"/>
              </w:rPr>
              <w:t xml:space="preserve">Öğrencilerin hamur </w:t>
            </w:r>
            <w:r w:rsidRPr="00DE1CE7">
              <w:rPr>
                <w:rFonts w:cs="Calibri"/>
                <w:sz w:val="18"/>
                <w:szCs w:val="18"/>
              </w:rPr>
              <w:t>pastacılık tekniklerini tanımasını ve uygulamasını sağlamak.</w:t>
            </w:r>
            <w:proofErr w:type="gramEnd"/>
          </w:p>
        </w:tc>
      </w:tr>
      <w:tr w:rsidR="00730198" w:rsidRPr="001A6EFF" w14:paraId="538E0853" w14:textId="77777777" w:rsidTr="00880A93">
        <w:trPr>
          <w:trHeight w:val="284"/>
        </w:trPr>
        <w:tc>
          <w:tcPr>
            <w:tcW w:w="853" w:type="pct"/>
            <w:gridSpan w:val="2"/>
            <w:shd w:val="clear" w:color="auto" w:fill="auto"/>
            <w:vAlign w:val="center"/>
            <w:hideMark/>
          </w:tcPr>
          <w:p w14:paraId="07DEBC5F"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Kısa İçeriği</w:t>
            </w:r>
          </w:p>
        </w:tc>
        <w:tc>
          <w:tcPr>
            <w:tcW w:w="4147" w:type="pct"/>
            <w:gridSpan w:val="11"/>
            <w:shd w:val="clear" w:color="auto" w:fill="auto"/>
            <w:vAlign w:val="center"/>
            <w:hideMark/>
          </w:tcPr>
          <w:p w14:paraId="06ED2AC2" w14:textId="77777777" w:rsidR="00730198" w:rsidRPr="001A6EFF" w:rsidRDefault="00730198" w:rsidP="00880A93">
            <w:pPr>
              <w:spacing w:after="0" w:line="240" w:lineRule="auto"/>
              <w:rPr>
                <w:rFonts w:cs="Calibri"/>
                <w:color w:val="000000"/>
                <w:sz w:val="18"/>
                <w:szCs w:val="18"/>
              </w:rPr>
            </w:pPr>
            <w:proofErr w:type="gramStart"/>
            <w:r w:rsidRPr="00DE1CE7">
              <w:rPr>
                <w:rFonts w:cs="Calibri"/>
                <w:color w:val="000000"/>
                <w:sz w:val="18"/>
                <w:szCs w:val="18"/>
              </w:rPr>
              <w:t xml:space="preserve">Temel pastacılık ürünlerinin hazırlanması. Pastacılık kremalarının hazırlanması. Pastacılık şurup ve soslarının hazırlanması. Çeşitli Pastacılık teknikleri. </w:t>
            </w:r>
            <w:proofErr w:type="gramEnd"/>
            <w:r w:rsidRPr="00DE1CE7">
              <w:rPr>
                <w:rFonts w:cs="Calibri"/>
                <w:color w:val="000000"/>
                <w:sz w:val="18"/>
                <w:szCs w:val="18"/>
              </w:rPr>
              <w:t xml:space="preserve">Pasta süsleme ve dekorasyonu. </w:t>
            </w:r>
            <w:proofErr w:type="gramStart"/>
            <w:r w:rsidRPr="00DE1CE7">
              <w:rPr>
                <w:rFonts w:cs="Calibri"/>
                <w:color w:val="000000"/>
                <w:sz w:val="18"/>
                <w:szCs w:val="18"/>
              </w:rPr>
              <w:t>Çikolataların seçimi ve kullanımı. Çeşitli tatlıların ve pastaların yapımı.</w:t>
            </w:r>
            <w:proofErr w:type="gramEnd"/>
          </w:p>
        </w:tc>
      </w:tr>
      <w:tr w:rsidR="00730198" w:rsidRPr="001A6EFF" w14:paraId="26A400E8" w14:textId="77777777" w:rsidTr="00880A93">
        <w:trPr>
          <w:trHeight w:val="300"/>
        </w:trPr>
        <w:tc>
          <w:tcPr>
            <w:tcW w:w="5000" w:type="pct"/>
            <w:gridSpan w:val="13"/>
            <w:shd w:val="clear" w:color="auto" w:fill="auto"/>
            <w:noWrap/>
            <w:vAlign w:val="bottom"/>
            <w:hideMark/>
          </w:tcPr>
          <w:p w14:paraId="0AE24CAB" w14:textId="77777777" w:rsidR="00730198" w:rsidRPr="001A6EFF" w:rsidRDefault="00730198" w:rsidP="00880A93">
            <w:pPr>
              <w:spacing w:after="0" w:line="240" w:lineRule="auto"/>
              <w:rPr>
                <w:rFonts w:cs="Calibri"/>
                <w:color w:val="000000"/>
                <w:sz w:val="18"/>
                <w:szCs w:val="18"/>
              </w:rPr>
            </w:pPr>
          </w:p>
        </w:tc>
      </w:tr>
      <w:tr w:rsidR="00730198" w:rsidRPr="001A6EFF" w14:paraId="76202DBE" w14:textId="77777777" w:rsidTr="00880A93">
        <w:trPr>
          <w:trHeight w:val="284"/>
        </w:trPr>
        <w:tc>
          <w:tcPr>
            <w:tcW w:w="5000" w:type="pct"/>
            <w:gridSpan w:val="13"/>
            <w:shd w:val="clear" w:color="auto" w:fill="auto"/>
            <w:vAlign w:val="center"/>
            <w:hideMark/>
          </w:tcPr>
          <w:p w14:paraId="7CC39460"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Öğrenme Çıktıları</w:t>
            </w:r>
          </w:p>
        </w:tc>
      </w:tr>
      <w:tr w:rsidR="00730198" w:rsidRPr="001A6EFF" w14:paraId="0E5C60E9" w14:textId="77777777" w:rsidTr="00880A93">
        <w:trPr>
          <w:trHeight w:val="284"/>
        </w:trPr>
        <w:tc>
          <w:tcPr>
            <w:tcW w:w="910" w:type="pct"/>
            <w:gridSpan w:val="3"/>
            <w:shd w:val="clear" w:color="auto" w:fill="auto"/>
            <w:hideMark/>
          </w:tcPr>
          <w:p w14:paraId="4B87D06D" w14:textId="77777777" w:rsidR="00730198" w:rsidRPr="00DE1CE7" w:rsidRDefault="00730198" w:rsidP="00880A93">
            <w:pPr>
              <w:spacing w:after="0" w:line="240" w:lineRule="auto"/>
              <w:rPr>
                <w:sz w:val="18"/>
                <w:szCs w:val="18"/>
              </w:rPr>
            </w:pPr>
            <w:r w:rsidRPr="00DE1CE7">
              <w:rPr>
                <w:sz w:val="18"/>
                <w:szCs w:val="18"/>
              </w:rPr>
              <w:t>1</w:t>
            </w:r>
          </w:p>
        </w:tc>
        <w:tc>
          <w:tcPr>
            <w:tcW w:w="4090" w:type="pct"/>
            <w:gridSpan w:val="10"/>
            <w:shd w:val="clear" w:color="auto" w:fill="auto"/>
            <w:hideMark/>
          </w:tcPr>
          <w:p w14:paraId="3453CFEC" w14:textId="77777777" w:rsidR="00730198" w:rsidRPr="00DE1CE7" w:rsidRDefault="00730198" w:rsidP="00880A93">
            <w:pPr>
              <w:spacing w:after="0" w:line="240" w:lineRule="auto"/>
              <w:rPr>
                <w:sz w:val="18"/>
                <w:szCs w:val="18"/>
              </w:rPr>
            </w:pPr>
            <w:r w:rsidRPr="00DE1CE7">
              <w:rPr>
                <w:sz w:val="18"/>
                <w:szCs w:val="18"/>
              </w:rPr>
              <w:t>Pastacılık Kavramlarının, Tekniklerinin ve malzemelerinin tanınması</w:t>
            </w:r>
          </w:p>
        </w:tc>
      </w:tr>
      <w:tr w:rsidR="00730198" w:rsidRPr="001A6EFF" w14:paraId="62F2BE50" w14:textId="77777777" w:rsidTr="00880A93">
        <w:trPr>
          <w:trHeight w:val="284"/>
        </w:trPr>
        <w:tc>
          <w:tcPr>
            <w:tcW w:w="910" w:type="pct"/>
            <w:gridSpan w:val="3"/>
            <w:shd w:val="clear" w:color="auto" w:fill="auto"/>
            <w:hideMark/>
          </w:tcPr>
          <w:p w14:paraId="08FE8BC3" w14:textId="77777777" w:rsidR="00730198" w:rsidRPr="00DE1CE7" w:rsidRDefault="00730198" w:rsidP="00880A93">
            <w:pPr>
              <w:spacing w:after="0" w:line="240" w:lineRule="auto"/>
              <w:rPr>
                <w:sz w:val="18"/>
                <w:szCs w:val="18"/>
              </w:rPr>
            </w:pPr>
            <w:r w:rsidRPr="00DE1CE7">
              <w:rPr>
                <w:sz w:val="18"/>
                <w:szCs w:val="18"/>
              </w:rPr>
              <w:t>2</w:t>
            </w:r>
          </w:p>
        </w:tc>
        <w:tc>
          <w:tcPr>
            <w:tcW w:w="4090" w:type="pct"/>
            <w:gridSpan w:val="10"/>
            <w:shd w:val="clear" w:color="auto" w:fill="auto"/>
            <w:hideMark/>
          </w:tcPr>
          <w:p w14:paraId="28446566" w14:textId="77777777" w:rsidR="00730198" w:rsidRPr="00DE1CE7" w:rsidRDefault="00730198" w:rsidP="00880A93">
            <w:pPr>
              <w:spacing w:after="0" w:line="240" w:lineRule="auto"/>
              <w:rPr>
                <w:sz w:val="18"/>
                <w:szCs w:val="18"/>
              </w:rPr>
            </w:pPr>
            <w:r w:rsidRPr="00DE1CE7">
              <w:rPr>
                <w:sz w:val="18"/>
                <w:szCs w:val="18"/>
              </w:rPr>
              <w:t>Pastacılık tekniklerini uygulayabilir.</w:t>
            </w:r>
          </w:p>
        </w:tc>
      </w:tr>
      <w:tr w:rsidR="00730198" w:rsidRPr="001A6EFF" w14:paraId="265B0CAE" w14:textId="77777777" w:rsidTr="00880A93">
        <w:trPr>
          <w:trHeight w:val="284"/>
        </w:trPr>
        <w:tc>
          <w:tcPr>
            <w:tcW w:w="910" w:type="pct"/>
            <w:gridSpan w:val="3"/>
            <w:shd w:val="clear" w:color="auto" w:fill="auto"/>
            <w:hideMark/>
          </w:tcPr>
          <w:p w14:paraId="157BEF1D" w14:textId="77777777" w:rsidR="00730198" w:rsidRPr="00DE1CE7" w:rsidRDefault="00730198" w:rsidP="00880A93">
            <w:pPr>
              <w:spacing w:after="0" w:line="240" w:lineRule="auto"/>
              <w:rPr>
                <w:sz w:val="18"/>
                <w:szCs w:val="18"/>
              </w:rPr>
            </w:pPr>
            <w:r w:rsidRPr="00DE1CE7">
              <w:rPr>
                <w:sz w:val="18"/>
                <w:szCs w:val="18"/>
              </w:rPr>
              <w:t>3</w:t>
            </w:r>
          </w:p>
        </w:tc>
        <w:tc>
          <w:tcPr>
            <w:tcW w:w="4090" w:type="pct"/>
            <w:gridSpan w:val="10"/>
            <w:shd w:val="clear" w:color="auto" w:fill="auto"/>
            <w:hideMark/>
          </w:tcPr>
          <w:p w14:paraId="4E90DC2A" w14:textId="77777777" w:rsidR="00730198" w:rsidRPr="00DE1CE7" w:rsidRDefault="00730198" w:rsidP="00880A93">
            <w:pPr>
              <w:spacing w:after="0" w:line="240" w:lineRule="auto"/>
              <w:rPr>
                <w:sz w:val="18"/>
                <w:szCs w:val="18"/>
              </w:rPr>
            </w:pPr>
            <w:r w:rsidRPr="00DE1CE7">
              <w:rPr>
                <w:sz w:val="18"/>
                <w:szCs w:val="18"/>
              </w:rPr>
              <w:t>Çeşitli soslar, şuruplar ve meyve jöleleri yapımını öğrenir.</w:t>
            </w:r>
          </w:p>
        </w:tc>
      </w:tr>
      <w:tr w:rsidR="00730198" w:rsidRPr="001A6EFF" w14:paraId="3C549D20" w14:textId="77777777" w:rsidTr="00880A93">
        <w:trPr>
          <w:trHeight w:val="284"/>
        </w:trPr>
        <w:tc>
          <w:tcPr>
            <w:tcW w:w="910" w:type="pct"/>
            <w:gridSpan w:val="3"/>
            <w:shd w:val="clear" w:color="auto" w:fill="auto"/>
            <w:hideMark/>
          </w:tcPr>
          <w:p w14:paraId="0E022563" w14:textId="77777777" w:rsidR="00730198" w:rsidRPr="00DE1CE7" w:rsidRDefault="00730198" w:rsidP="00880A93">
            <w:pPr>
              <w:spacing w:after="0" w:line="240" w:lineRule="auto"/>
              <w:rPr>
                <w:sz w:val="18"/>
                <w:szCs w:val="18"/>
              </w:rPr>
            </w:pPr>
            <w:r w:rsidRPr="00DE1CE7">
              <w:rPr>
                <w:sz w:val="18"/>
                <w:szCs w:val="18"/>
              </w:rPr>
              <w:t>4</w:t>
            </w:r>
          </w:p>
        </w:tc>
        <w:tc>
          <w:tcPr>
            <w:tcW w:w="4090" w:type="pct"/>
            <w:gridSpan w:val="10"/>
            <w:shd w:val="clear" w:color="auto" w:fill="auto"/>
            <w:hideMark/>
          </w:tcPr>
          <w:p w14:paraId="036106F5" w14:textId="77777777" w:rsidR="00730198" w:rsidRPr="00DE1CE7" w:rsidRDefault="00730198" w:rsidP="00880A93">
            <w:pPr>
              <w:spacing w:after="0" w:line="240" w:lineRule="auto"/>
              <w:rPr>
                <w:sz w:val="18"/>
                <w:szCs w:val="18"/>
              </w:rPr>
            </w:pPr>
            <w:r w:rsidRPr="00DE1CE7">
              <w:rPr>
                <w:sz w:val="18"/>
                <w:szCs w:val="18"/>
              </w:rPr>
              <w:t>Çikolataların kullanımını öğrenir.</w:t>
            </w:r>
          </w:p>
        </w:tc>
      </w:tr>
      <w:tr w:rsidR="00730198" w:rsidRPr="001A6EFF" w14:paraId="58D0BA93" w14:textId="77777777" w:rsidTr="00880A93">
        <w:trPr>
          <w:trHeight w:val="284"/>
        </w:trPr>
        <w:tc>
          <w:tcPr>
            <w:tcW w:w="910" w:type="pct"/>
            <w:gridSpan w:val="3"/>
            <w:shd w:val="clear" w:color="auto" w:fill="auto"/>
          </w:tcPr>
          <w:p w14:paraId="151CB057" w14:textId="77777777" w:rsidR="00730198" w:rsidRPr="00DE1CE7" w:rsidRDefault="00730198" w:rsidP="00880A93">
            <w:pPr>
              <w:spacing w:after="0" w:line="240" w:lineRule="auto"/>
              <w:rPr>
                <w:sz w:val="18"/>
                <w:szCs w:val="18"/>
              </w:rPr>
            </w:pPr>
            <w:r w:rsidRPr="00DE1CE7">
              <w:rPr>
                <w:sz w:val="18"/>
                <w:szCs w:val="18"/>
              </w:rPr>
              <w:t>5</w:t>
            </w:r>
          </w:p>
        </w:tc>
        <w:tc>
          <w:tcPr>
            <w:tcW w:w="4090" w:type="pct"/>
            <w:gridSpan w:val="10"/>
            <w:shd w:val="clear" w:color="auto" w:fill="auto"/>
          </w:tcPr>
          <w:p w14:paraId="08A5B9AC" w14:textId="77777777" w:rsidR="00730198" w:rsidRPr="00DE1CE7" w:rsidRDefault="00730198" w:rsidP="00880A93">
            <w:pPr>
              <w:spacing w:after="0" w:line="240" w:lineRule="auto"/>
              <w:rPr>
                <w:sz w:val="18"/>
                <w:szCs w:val="18"/>
              </w:rPr>
            </w:pPr>
            <w:r w:rsidRPr="00DE1CE7">
              <w:rPr>
                <w:sz w:val="18"/>
                <w:szCs w:val="18"/>
              </w:rPr>
              <w:t>Pasta süslemeyi öğrenir.</w:t>
            </w:r>
          </w:p>
        </w:tc>
      </w:tr>
      <w:tr w:rsidR="00730198" w:rsidRPr="001A6EFF" w14:paraId="3F05A713" w14:textId="77777777" w:rsidTr="00880A93">
        <w:trPr>
          <w:trHeight w:val="379"/>
        </w:trPr>
        <w:tc>
          <w:tcPr>
            <w:tcW w:w="5000" w:type="pct"/>
            <w:gridSpan w:val="13"/>
            <w:shd w:val="clear" w:color="auto" w:fill="auto"/>
            <w:noWrap/>
            <w:vAlign w:val="bottom"/>
            <w:hideMark/>
          </w:tcPr>
          <w:p w14:paraId="5A9270FE" w14:textId="77777777" w:rsidR="00730198" w:rsidRPr="001A6EFF" w:rsidRDefault="00730198" w:rsidP="00880A93">
            <w:pPr>
              <w:spacing w:after="0" w:line="240" w:lineRule="auto"/>
              <w:rPr>
                <w:rFonts w:cs="Calibri"/>
                <w:color w:val="000000"/>
                <w:sz w:val="18"/>
                <w:szCs w:val="18"/>
              </w:rPr>
            </w:pPr>
          </w:p>
        </w:tc>
      </w:tr>
      <w:tr w:rsidR="00730198" w:rsidRPr="001A6EFF" w14:paraId="0E291940" w14:textId="77777777" w:rsidTr="00880A93">
        <w:trPr>
          <w:trHeight w:val="284"/>
        </w:trPr>
        <w:tc>
          <w:tcPr>
            <w:tcW w:w="910" w:type="pct"/>
            <w:gridSpan w:val="3"/>
            <w:shd w:val="clear" w:color="auto" w:fill="auto"/>
            <w:vAlign w:val="center"/>
            <w:hideMark/>
          </w:tcPr>
          <w:p w14:paraId="56E765D5"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Öğretim Yöntemleri</w:t>
            </w:r>
          </w:p>
        </w:tc>
        <w:tc>
          <w:tcPr>
            <w:tcW w:w="4090" w:type="pct"/>
            <w:gridSpan w:val="10"/>
            <w:shd w:val="clear" w:color="auto" w:fill="auto"/>
            <w:vAlign w:val="center"/>
            <w:hideMark/>
          </w:tcPr>
          <w:p w14:paraId="063A85BB" w14:textId="77777777" w:rsidR="00730198" w:rsidRPr="001A6EFF" w:rsidRDefault="00730198" w:rsidP="00880A93">
            <w:pPr>
              <w:spacing w:after="0" w:line="240" w:lineRule="auto"/>
              <w:rPr>
                <w:rFonts w:cs="Calibri"/>
                <w:sz w:val="18"/>
                <w:szCs w:val="18"/>
              </w:rPr>
            </w:pPr>
            <w:r w:rsidRPr="001A6EFF">
              <w:rPr>
                <w:rFonts w:cs="Calibri"/>
                <w:sz w:val="18"/>
                <w:szCs w:val="18"/>
              </w:rPr>
              <w:t>Slayt, yüz yüze anlatım, sınıf içi tartışma, soru cevap</w:t>
            </w:r>
          </w:p>
        </w:tc>
      </w:tr>
      <w:tr w:rsidR="00730198" w:rsidRPr="001A6EFF" w14:paraId="3AAD7FCD" w14:textId="77777777" w:rsidTr="00880A93">
        <w:trPr>
          <w:trHeight w:val="284"/>
        </w:trPr>
        <w:tc>
          <w:tcPr>
            <w:tcW w:w="910" w:type="pct"/>
            <w:gridSpan w:val="3"/>
            <w:shd w:val="clear" w:color="auto" w:fill="auto"/>
            <w:vAlign w:val="center"/>
            <w:hideMark/>
          </w:tcPr>
          <w:p w14:paraId="59BA5635"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Ölçme Yöntemleri</w:t>
            </w:r>
          </w:p>
        </w:tc>
        <w:tc>
          <w:tcPr>
            <w:tcW w:w="4090" w:type="pct"/>
            <w:gridSpan w:val="10"/>
            <w:shd w:val="clear" w:color="auto" w:fill="auto"/>
            <w:vAlign w:val="center"/>
            <w:hideMark/>
          </w:tcPr>
          <w:p w14:paraId="5C8A24AA" w14:textId="77777777" w:rsidR="00730198" w:rsidRPr="001A6EFF" w:rsidRDefault="00730198" w:rsidP="00880A93">
            <w:pPr>
              <w:spacing w:after="0" w:line="240" w:lineRule="auto"/>
              <w:rPr>
                <w:rFonts w:cs="Calibri"/>
                <w:color w:val="000000"/>
                <w:sz w:val="18"/>
                <w:szCs w:val="18"/>
              </w:rPr>
            </w:pPr>
            <w:r w:rsidRPr="001A6EFF">
              <w:rPr>
                <w:rFonts w:cs="Calibri"/>
                <w:color w:val="000000"/>
                <w:sz w:val="18"/>
                <w:szCs w:val="18"/>
              </w:rPr>
              <w:t>Yazılı Sınav</w:t>
            </w:r>
          </w:p>
        </w:tc>
      </w:tr>
      <w:tr w:rsidR="00730198" w:rsidRPr="001A6EFF" w14:paraId="587573B0" w14:textId="77777777" w:rsidTr="00880A93">
        <w:trPr>
          <w:trHeight w:val="239"/>
        </w:trPr>
        <w:tc>
          <w:tcPr>
            <w:tcW w:w="5000" w:type="pct"/>
            <w:gridSpan w:val="13"/>
            <w:shd w:val="clear" w:color="auto" w:fill="auto"/>
            <w:noWrap/>
            <w:vAlign w:val="bottom"/>
            <w:hideMark/>
          </w:tcPr>
          <w:p w14:paraId="2D0CA07C" w14:textId="77777777" w:rsidR="00730198" w:rsidRPr="001A6EFF" w:rsidRDefault="00730198" w:rsidP="00880A93">
            <w:pPr>
              <w:spacing w:after="0" w:line="240" w:lineRule="auto"/>
              <w:rPr>
                <w:rFonts w:cs="Calibri"/>
                <w:color w:val="000000"/>
                <w:sz w:val="18"/>
                <w:szCs w:val="18"/>
              </w:rPr>
            </w:pPr>
          </w:p>
        </w:tc>
      </w:tr>
      <w:tr w:rsidR="00730198" w:rsidRPr="001A6EFF" w14:paraId="41242DCB" w14:textId="77777777" w:rsidTr="00880A93">
        <w:trPr>
          <w:trHeight w:val="284"/>
        </w:trPr>
        <w:tc>
          <w:tcPr>
            <w:tcW w:w="5000" w:type="pct"/>
            <w:gridSpan w:val="13"/>
            <w:shd w:val="clear" w:color="auto" w:fill="auto"/>
            <w:vAlign w:val="center"/>
            <w:hideMark/>
          </w:tcPr>
          <w:p w14:paraId="2CE3FB15"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 AKIŞI</w:t>
            </w:r>
          </w:p>
        </w:tc>
      </w:tr>
      <w:tr w:rsidR="00730198" w:rsidRPr="001A6EFF" w14:paraId="6CE8F458" w14:textId="77777777" w:rsidTr="00880A93">
        <w:trPr>
          <w:trHeight w:val="284"/>
        </w:trPr>
        <w:tc>
          <w:tcPr>
            <w:tcW w:w="398" w:type="pct"/>
            <w:shd w:val="clear" w:color="auto" w:fill="auto"/>
            <w:vAlign w:val="center"/>
            <w:hideMark/>
          </w:tcPr>
          <w:p w14:paraId="23FDA46E"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Hafta</w:t>
            </w:r>
          </w:p>
        </w:tc>
        <w:tc>
          <w:tcPr>
            <w:tcW w:w="3552" w:type="pct"/>
            <w:gridSpan w:val="10"/>
            <w:shd w:val="clear" w:color="auto" w:fill="auto"/>
            <w:noWrap/>
            <w:vAlign w:val="bottom"/>
            <w:hideMark/>
          </w:tcPr>
          <w:p w14:paraId="5499E813" w14:textId="77777777" w:rsidR="00730198" w:rsidRPr="001A6EFF" w:rsidRDefault="00730198" w:rsidP="00880A93">
            <w:pPr>
              <w:spacing w:after="0" w:line="240" w:lineRule="auto"/>
              <w:rPr>
                <w:rFonts w:cs="Calibri"/>
                <w:b/>
                <w:bCs/>
                <w:color w:val="000000"/>
                <w:sz w:val="18"/>
                <w:szCs w:val="18"/>
              </w:rPr>
            </w:pPr>
            <w:r w:rsidRPr="001A6EFF">
              <w:rPr>
                <w:rFonts w:cs="Calibri"/>
                <w:color w:val="000000"/>
                <w:sz w:val="18"/>
                <w:szCs w:val="18"/>
              </w:rPr>
              <w:t> </w:t>
            </w:r>
            <w:r w:rsidRPr="001A6EFF">
              <w:rPr>
                <w:rFonts w:cs="Calibri"/>
                <w:b/>
                <w:bCs/>
                <w:color w:val="000000"/>
                <w:sz w:val="18"/>
                <w:szCs w:val="18"/>
              </w:rPr>
              <w:t>Konular</w:t>
            </w:r>
          </w:p>
        </w:tc>
        <w:tc>
          <w:tcPr>
            <w:tcW w:w="1050" w:type="pct"/>
            <w:gridSpan w:val="2"/>
            <w:shd w:val="clear" w:color="auto" w:fill="auto"/>
            <w:vAlign w:val="center"/>
            <w:hideMark/>
          </w:tcPr>
          <w:p w14:paraId="2F69121F" w14:textId="77777777" w:rsidR="00730198" w:rsidRPr="001A6EFF" w:rsidRDefault="00730198" w:rsidP="00880A93">
            <w:pPr>
              <w:spacing w:after="0" w:line="240" w:lineRule="auto"/>
              <w:jc w:val="center"/>
              <w:rPr>
                <w:rFonts w:cs="Calibri"/>
                <w:b/>
                <w:bCs/>
                <w:color w:val="000000"/>
                <w:sz w:val="18"/>
                <w:szCs w:val="18"/>
              </w:rPr>
            </w:pPr>
            <w:r w:rsidRPr="001A6EFF">
              <w:rPr>
                <w:rFonts w:cs="Calibri"/>
                <w:b/>
                <w:bCs/>
                <w:color w:val="000000"/>
                <w:sz w:val="18"/>
                <w:szCs w:val="18"/>
              </w:rPr>
              <w:t>Kaynak/İlgili Bölüm</w:t>
            </w:r>
          </w:p>
        </w:tc>
      </w:tr>
      <w:tr w:rsidR="00730198" w:rsidRPr="001A6EFF" w14:paraId="2FBB939B" w14:textId="77777777" w:rsidTr="00880A93">
        <w:trPr>
          <w:trHeight w:val="284"/>
        </w:trPr>
        <w:tc>
          <w:tcPr>
            <w:tcW w:w="398" w:type="pct"/>
            <w:shd w:val="clear" w:color="auto" w:fill="auto"/>
            <w:hideMark/>
          </w:tcPr>
          <w:p w14:paraId="3FF2BFF1" w14:textId="77777777" w:rsidR="00730198" w:rsidRPr="00DA6AFB" w:rsidRDefault="00730198" w:rsidP="00880A93">
            <w:pPr>
              <w:spacing w:after="0" w:line="240" w:lineRule="auto"/>
              <w:rPr>
                <w:sz w:val="18"/>
                <w:szCs w:val="18"/>
              </w:rPr>
            </w:pPr>
            <w:r w:rsidRPr="00DA6AFB">
              <w:rPr>
                <w:sz w:val="18"/>
                <w:szCs w:val="18"/>
              </w:rPr>
              <w:t>1</w:t>
            </w:r>
          </w:p>
        </w:tc>
        <w:tc>
          <w:tcPr>
            <w:tcW w:w="3552" w:type="pct"/>
            <w:gridSpan w:val="10"/>
            <w:shd w:val="clear" w:color="auto" w:fill="auto"/>
            <w:hideMark/>
          </w:tcPr>
          <w:p w14:paraId="5EBA50A6" w14:textId="77777777" w:rsidR="00730198" w:rsidRPr="00DA6AFB" w:rsidRDefault="00730198" w:rsidP="00880A93">
            <w:pPr>
              <w:spacing w:after="0" w:line="240" w:lineRule="auto"/>
              <w:rPr>
                <w:sz w:val="18"/>
                <w:szCs w:val="18"/>
              </w:rPr>
            </w:pPr>
            <w:r w:rsidRPr="00DA6AFB">
              <w:rPr>
                <w:sz w:val="18"/>
                <w:szCs w:val="18"/>
              </w:rPr>
              <w:t>Temel Pandispanya ve Klasik Pasta Yapım Teknikleri</w:t>
            </w:r>
          </w:p>
        </w:tc>
        <w:tc>
          <w:tcPr>
            <w:tcW w:w="1050" w:type="pct"/>
            <w:gridSpan w:val="2"/>
            <w:shd w:val="clear" w:color="auto" w:fill="auto"/>
            <w:hideMark/>
          </w:tcPr>
          <w:p w14:paraId="2CB4D0D0" w14:textId="77777777" w:rsidR="00730198" w:rsidRPr="00DA6AFB" w:rsidRDefault="00730198" w:rsidP="00880A93">
            <w:pPr>
              <w:spacing w:after="0" w:line="240" w:lineRule="auto"/>
              <w:rPr>
                <w:sz w:val="18"/>
                <w:szCs w:val="18"/>
              </w:rPr>
            </w:pPr>
            <w:r w:rsidRPr="00DA6AFB">
              <w:rPr>
                <w:sz w:val="18"/>
                <w:szCs w:val="18"/>
              </w:rPr>
              <w:t>Anlatım, Uygulama</w:t>
            </w:r>
          </w:p>
        </w:tc>
      </w:tr>
      <w:tr w:rsidR="00730198" w:rsidRPr="001A6EFF" w14:paraId="7AE187EE" w14:textId="77777777" w:rsidTr="00880A93">
        <w:trPr>
          <w:trHeight w:val="284"/>
        </w:trPr>
        <w:tc>
          <w:tcPr>
            <w:tcW w:w="398" w:type="pct"/>
            <w:shd w:val="clear" w:color="auto" w:fill="auto"/>
            <w:hideMark/>
          </w:tcPr>
          <w:p w14:paraId="4A1A6531" w14:textId="77777777" w:rsidR="00730198" w:rsidRPr="00DA6AFB" w:rsidRDefault="00730198" w:rsidP="00880A93">
            <w:pPr>
              <w:spacing w:after="0" w:line="240" w:lineRule="auto"/>
              <w:rPr>
                <w:sz w:val="18"/>
                <w:szCs w:val="18"/>
              </w:rPr>
            </w:pPr>
            <w:r w:rsidRPr="00DA6AFB">
              <w:rPr>
                <w:sz w:val="18"/>
                <w:szCs w:val="18"/>
              </w:rPr>
              <w:t>2</w:t>
            </w:r>
          </w:p>
        </w:tc>
        <w:tc>
          <w:tcPr>
            <w:tcW w:w="3552" w:type="pct"/>
            <w:gridSpan w:val="10"/>
            <w:shd w:val="clear" w:color="auto" w:fill="auto"/>
            <w:hideMark/>
          </w:tcPr>
          <w:p w14:paraId="71A8F85E" w14:textId="77777777" w:rsidR="00730198" w:rsidRPr="00DA6AFB" w:rsidRDefault="00730198" w:rsidP="00880A93">
            <w:pPr>
              <w:spacing w:after="0" w:line="240" w:lineRule="auto"/>
              <w:rPr>
                <w:sz w:val="18"/>
                <w:szCs w:val="18"/>
              </w:rPr>
            </w:pPr>
            <w:r w:rsidRPr="00DA6AFB">
              <w:rPr>
                <w:sz w:val="18"/>
                <w:szCs w:val="18"/>
              </w:rPr>
              <w:t>Geleneksel Kek Yapma Teknikleri</w:t>
            </w:r>
          </w:p>
        </w:tc>
        <w:tc>
          <w:tcPr>
            <w:tcW w:w="1050" w:type="pct"/>
            <w:gridSpan w:val="2"/>
            <w:shd w:val="clear" w:color="auto" w:fill="auto"/>
            <w:hideMark/>
          </w:tcPr>
          <w:p w14:paraId="7A4D19BE" w14:textId="77777777" w:rsidR="00730198" w:rsidRPr="00DA6AFB" w:rsidRDefault="00730198" w:rsidP="00880A93">
            <w:pPr>
              <w:spacing w:after="0" w:line="240" w:lineRule="auto"/>
              <w:rPr>
                <w:sz w:val="18"/>
                <w:szCs w:val="18"/>
              </w:rPr>
            </w:pPr>
            <w:r w:rsidRPr="00DA6AFB">
              <w:rPr>
                <w:sz w:val="18"/>
                <w:szCs w:val="18"/>
              </w:rPr>
              <w:t>Anlatım, Uygulama</w:t>
            </w:r>
          </w:p>
        </w:tc>
      </w:tr>
      <w:tr w:rsidR="00730198" w:rsidRPr="001A6EFF" w14:paraId="4BBED126" w14:textId="77777777" w:rsidTr="00880A93">
        <w:trPr>
          <w:trHeight w:val="284"/>
        </w:trPr>
        <w:tc>
          <w:tcPr>
            <w:tcW w:w="398" w:type="pct"/>
            <w:shd w:val="clear" w:color="auto" w:fill="auto"/>
            <w:hideMark/>
          </w:tcPr>
          <w:p w14:paraId="3928A3AE" w14:textId="77777777" w:rsidR="00730198" w:rsidRPr="00DA6AFB" w:rsidRDefault="00730198" w:rsidP="00880A93">
            <w:pPr>
              <w:spacing w:after="0" w:line="240" w:lineRule="auto"/>
              <w:rPr>
                <w:sz w:val="18"/>
                <w:szCs w:val="18"/>
              </w:rPr>
            </w:pPr>
            <w:r w:rsidRPr="00DA6AFB">
              <w:rPr>
                <w:sz w:val="18"/>
                <w:szCs w:val="18"/>
              </w:rPr>
              <w:t>3</w:t>
            </w:r>
          </w:p>
        </w:tc>
        <w:tc>
          <w:tcPr>
            <w:tcW w:w="3552" w:type="pct"/>
            <w:gridSpan w:val="10"/>
            <w:shd w:val="clear" w:color="auto" w:fill="auto"/>
            <w:hideMark/>
          </w:tcPr>
          <w:p w14:paraId="671C2B8A" w14:textId="77777777" w:rsidR="00730198" w:rsidRPr="00DA6AFB" w:rsidRDefault="00730198" w:rsidP="00880A93">
            <w:pPr>
              <w:spacing w:after="0" w:line="240" w:lineRule="auto"/>
              <w:rPr>
                <w:sz w:val="18"/>
                <w:szCs w:val="18"/>
              </w:rPr>
            </w:pPr>
            <w:r w:rsidRPr="00DA6AFB">
              <w:rPr>
                <w:sz w:val="18"/>
                <w:szCs w:val="18"/>
              </w:rPr>
              <w:t>Pastacılık Sosları ve Şurupları</w:t>
            </w:r>
          </w:p>
        </w:tc>
        <w:tc>
          <w:tcPr>
            <w:tcW w:w="1050" w:type="pct"/>
            <w:gridSpan w:val="2"/>
            <w:shd w:val="clear" w:color="auto" w:fill="auto"/>
            <w:hideMark/>
          </w:tcPr>
          <w:p w14:paraId="3EBF4B76" w14:textId="77777777" w:rsidR="00730198" w:rsidRPr="00DA6AFB" w:rsidRDefault="00730198" w:rsidP="00880A93">
            <w:pPr>
              <w:spacing w:after="0" w:line="240" w:lineRule="auto"/>
              <w:rPr>
                <w:sz w:val="18"/>
                <w:szCs w:val="18"/>
              </w:rPr>
            </w:pPr>
            <w:r w:rsidRPr="00DA6AFB">
              <w:rPr>
                <w:sz w:val="18"/>
                <w:szCs w:val="18"/>
              </w:rPr>
              <w:t>Anlatım, Uygulama</w:t>
            </w:r>
          </w:p>
        </w:tc>
      </w:tr>
      <w:tr w:rsidR="00730198" w:rsidRPr="001A6EFF" w14:paraId="45BC0CE8" w14:textId="77777777" w:rsidTr="00880A93">
        <w:trPr>
          <w:trHeight w:val="284"/>
        </w:trPr>
        <w:tc>
          <w:tcPr>
            <w:tcW w:w="398" w:type="pct"/>
            <w:shd w:val="clear" w:color="auto" w:fill="auto"/>
          </w:tcPr>
          <w:p w14:paraId="726A6C21" w14:textId="77777777" w:rsidR="00730198" w:rsidRPr="00DA6AFB" w:rsidRDefault="00730198" w:rsidP="00880A93">
            <w:pPr>
              <w:spacing w:after="0" w:line="240" w:lineRule="auto"/>
              <w:rPr>
                <w:sz w:val="18"/>
                <w:szCs w:val="18"/>
              </w:rPr>
            </w:pPr>
            <w:r w:rsidRPr="00DA6AFB">
              <w:rPr>
                <w:sz w:val="18"/>
                <w:szCs w:val="18"/>
              </w:rPr>
              <w:t>4</w:t>
            </w:r>
          </w:p>
        </w:tc>
        <w:tc>
          <w:tcPr>
            <w:tcW w:w="3552" w:type="pct"/>
            <w:gridSpan w:val="10"/>
            <w:shd w:val="clear" w:color="auto" w:fill="auto"/>
          </w:tcPr>
          <w:p w14:paraId="77C31935" w14:textId="77777777" w:rsidR="00730198" w:rsidRPr="00DA6AFB" w:rsidRDefault="00730198" w:rsidP="00880A93">
            <w:pPr>
              <w:spacing w:after="0" w:line="240" w:lineRule="auto"/>
              <w:rPr>
                <w:sz w:val="18"/>
                <w:szCs w:val="18"/>
              </w:rPr>
            </w:pPr>
            <w:r w:rsidRPr="00DA6AFB">
              <w:rPr>
                <w:sz w:val="18"/>
                <w:szCs w:val="18"/>
              </w:rPr>
              <w:t>Yumurta Bazlı Sosların Üretimi</w:t>
            </w:r>
          </w:p>
        </w:tc>
        <w:tc>
          <w:tcPr>
            <w:tcW w:w="1050" w:type="pct"/>
            <w:gridSpan w:val="2"/>
            <w:shd w:val="clear" w:color="auto" w:fill="auto"/>
          </w:tcPr>
          <w:p w14:paraId="12AB03C3" w14:textId="77777777" w:rsidR="00730198" w:rsidRPr="00DA6AFB" w:rsidRDefault="00730198" w:rsidP="00880A93">
            <w:pPr>
              <w:spacing w:after="0" w:line="240" w:lineRule="auto"/>
              <w:rPr>
                <w:sz w:val="18"/>
                <w:szCs w:val="18"/>
              </w:rPr>
            </w:pPr>
            <w:r w:rsidRPr="00DA6AFB">
              <w:rPr>
                <w:sz w:val="18"/>
                <w:szCs w:val="18"/>
              </w:rPr>
              <w:t>Anlatım, Uygulama</w:t>
            </w:r>
          </w:p>
        </w:tc>
      </w:tr>
      <w:tr w:rsidR="00730198" w:rsidRPr="001A6EFF" w14:paraId="2F344A0F" w14:textId="77777777" w:rsidTr="00880A93">
        <w:trPr>
          <w:trHeight w:val="284"/>
        </w:trPr>
        <w:tc>
          <w:tcPr>
            <w:tcW w:w="398" w:type="pct"/>
            <w:shd w:val="clear" w:color="auto" w:fill="auto"/>
          </w:tcPr>
          <w:p w14:paraId="5A47FB8B" w14:textId="77777777" w:rsidR="00730198" w:rsidRPr="00DA6AFB" w:rsidRDefault="00730198" w:rsidP="00880A93">
            <w:pPr>
              <w:spacing w:after="0" w:line="240" w:lineRule="auto"/>
              <w:rPr>
                <w:sz w:val="18"/>
                <w:szCs w:val="18"/>
              </w:rPr>
            </w:pPr>
            <w:r w:rsidRPr="00DA6AFB">
              <w:rPr>
                <w:sz w:val="18"/>
                <w:szCs w:val="18"/>
              </w:rPr>
              <w:t>5</w:t>
            </w:r>
          </w:p>
        </w:tc>
        <w:tc>
          <w:tcPr>
            <w:tcW w:w="3552" w:type="pct"/>
            <w:gridSpan w:val="10"/>
            <w:shd w:val="clear" w:color="auto" w:fill="auto"/>
          </w:tcPr>
          <w:p w14:paraId="1689E67B" w14:textId="77777777" w:rsidR="00730198" w:rsidRPr="00DA6AFB" w:rsidRDefault="00730198" w:rsidP="00880A93">
            <w:pPr>
              <w:spacing w:after="0" w:line="240" w:lineRule="auto"/>
              <w:rPr>
                <w:sz w:val="18"/>
                <w:szCs w:val="18"/>
              </w:rPr>
            </w:pPr>
            <w:r w:rsidRPr="00DA6AFB">
              <w:rPr>
                <w:sz w:val="18"/>
                <w:szCs w:val="18"/>
              </w:rPr>
              <w:t>Pastacı Kremaları</w:t>
            </w:r>
          </w:p>
        </w:tc>
        <w:tc>
          <w:tcPr>
            <w:tcW w:w="1050" w:type="pct"/>
            <w:gridSpan w:val="2"/>
            <w:shd w:val="clear" w:color="auto" w:fill="auto"/>
          </w:tcPr>
          <w:p w14:paraId="435BAE23" w14:textId="77777777" w:rsidR="00730198" w:rsidRPr="00DA6AFB" w:rsidRDefault="00730198" w:rsidP="00880A93">
            <w:pPr>
              <w:spacing w:after="0" w:line="240" w:lineRule="auto"/>
              <w:rPr>
                <w:sz w:val="18"/>
                <w:szCs w:val="18"/>
              </w:rPr>
            </w:pPr>
            <w:r w:rsidRPr="00DA6AFB">
              <w:rPr>
                <w:sz w:val="18"/>
                <w:szCs w:val="18"/>
              </w:rPr>
              <w:t>Anlatım, Uygulama</w:t>
            </w:r>
          </w:p>
        </w:tc>
      </w:tr>
      <w:tr w:rsidR="00730198" w:rsidRPr="001A6EFF" w14:paraId="10B1187E" w14:textId="77777777" w:rsidTr="00880A93">
        <w:trPr>
          <w:trHeight w:val="284"/>
        </w:trPr>
        <w:tc>
          <w:tcPr>
            <w:tcW w:w="398" w:type="pct"/>
            <w:shd w:val="clear" w:color="auto" w:fill="auto"/>
          </w:tcPr>
          <w:p w14:paraId="0409F705" w14:textId="77777777" w:rsidR="00730198" w:rsidRPr="00DA6AFB" w:rsidRDefault="00730198" w:rsidP="00880A93">
            <w:pPr>
              <w:spacing w:after="0" w:line="240" w:lineRule="auto"/>
              <w:rPr>
                <w:sz w:val="18"/>
                <w:szCs w:val="18"/>
              </w:rPr>
            </w:pPr>
            <w:r w:rsidRPr="00DA6AFB">
              <w:rPr>
                <w:sz w:val="18"/>
                <w:szCs w:val="18"/>
              </w:rPr>
              <w:t>6</w:t>
            </w:r>
          </w:p>
        </w:tc>
        <w:tc>
          <w:tcPr>
            <w:tcW w:w="3552" w:type="pct"/>
            <w:gridSpan w:val="10"/>
            <w:shd w:val="clear" w:color="auto" w:fill="auto"/>
          </w:tcPr>
          <w:p w14:paraId="0D563EEE" w14:textId="77777777" w:rsidR="00730198" w:rsidRPr="00DA6AFB" w:rsidRDefault="00730198" w:rsidP="00880A93">
            <w:pPr>
              <w:spacing w:after="0" w:line="240" w:lineRule="auto"/>
              <w:rPr>
                <w:sz w:val="18"/>
                <w:szCs w:val="18"/>
              </w:rPr>
            </w:pPr>
            <w:r w:rsidRPr="00DA6AFB">
              <w:rPr>
                <w:sz w:val="18"/>
                <w:szCs w:val="18"/>
              </w:rPr>
              <w:t>Çikolatalara Giriş</w:t>
            </w:r>
          </w:p>
        </w:tc>
        <w:tc>
          <w:tcPr>
            <w:tcW w:w="1050" w:type="pct"/>
            <w:gridSpan w:val="2"/>
            <w:shd w:val="clear" w:color="auto" w:fill="auto"/>
          </w:tcPr>
          <w:p w14:paraId="40B8E835" w14:textId="77777777" w:rsidR="00730198" w:rsidRPr="00DA6AFB" w:rsidRDefault="00730198" w:rsidP="00880A93">
            <w:pPr>
              <w:spacing w:after="0" w:line="240" w:lineRule="auto"/>
              <w:rPr>
                <w:sz w:val="18"/>
                <w:szCs w:val="18"/>
              </w:rPr>
            </w:pPr>
            <w:r w:rsidRPr="00DA6AFB">
              <w:rPr>
                <w:sz w:val="18"/>
                <w:szCs w:val="18"/>
              </w:rPr>
              <w:t>Anlatım, Uygulama</w:t>
            </w:r>
          </w:p>
        </w:tc>
      </w:tr>
      <w:tr w:rsidR="00730198" w:rsidRPr="001A6EFF" w14:paraId="0BD2FFBC" w14:textId="77777777" w:rsidTr="00880A93">
        <w:trPr>
          <w:trHeight w:val="284"/>
        </w:trPr>
        <w:tc>
          <w:tcPr>
            <w:tcW w:w="398" w:type="pct"/>
            <w:shd w:val="clear" w:color="auto" w:fill="auto"/>
          </w:tcPr>
          <w:p w14:paraId="75054814" w14:textId="77777777" w:rsidR="00730198" w:rsidRPr="00DA6AFB" w:rsidRDefault="00730198" w:rsidP="00880A93">
            <w:pPr>
              <w:spacing w:after="0" w:line="240" w:lineRule="auto"/>
              <w:rPr>
                <w:sz w:val="18"/>
                <w:szCs w:val="18"/>
              </w:rPr>
            </w:pPr>
            <w:r w:rsidRPr="00DA6AFB">
              <w:rPr>
                <w:sz w:val="18"/>
                <w:szCs w:val="18"/>
              </w:rPr>
              <w:t>7</w:t>
            </w:r>
          </w:p>
        </w:tc>
        <w:tc>
          <w:tcPr>
            <w:tcW w:w="3552" w:type="pct"/>
            <w:gridSpan w:val="10"/>
            <w:shd w:val="clear" w:color="auto" w:fill="auto"/>
          </w:tcPr>
          <w:p w14:paraId="66AB0AD8" w14:textId="77777777" w:rsidR="00730198" w:rsidRPr="00DA6AFB" w:rsidRDefault="00730198" w:rsidP="00880A93">
            <w:pPr>
              <w:spacing w:after="0" w:line="240" w:lineRule="auto"/>
              <w:rPr>
                <w:sz w:val="18"/>
                <w:szCs w:val="18"/>
              </w:rPr>
            </w:pPr>
            <w:r w:rsidRPr="00DA6AFB">
              <w:rPr>
                <w:sz w:val="18"/>
                <w:szCs w:val="18"/>
              </w:rPr>
              <w:t>Pasta Üretimi ve Süsleme</w:t>
            </w:r>
          </w:p>
        </w:tc>
        <w:tc>
          <w:tcPr>
            <w:tcW w:w="1050" w:type="pct"/>
            <w:gridSpan w:val="2"/>
            <w:shd w:val="clear" w:color="auto" w:fill="auto"/>
          </w:tcPr>
          <w:p w14:paraId="4ACBE9BE" w14:textId="77777777" w:rsidR="00730198" w:rsidRPr="00DA6AFB" w:rsidRDefault="00730198" w:rsidP="00880A93">
            <w:pPr>
              <w:spacing w:after="0" w:line="240" w:lineRule="auto"/>
              <w:rPr>
                <w:sz w:val="18"/>
                <w:szCs w:val="18"/>
              </w:rPr>
            </w:pPr>
            <w:r w:rsidRPr="00DA6AFB">
              <w:rPr>
                <w:sz w:val="18"/>
                <w:szCs w:val="18"/>
              </w:rPr>
              <w:t>Anlatım, Uygulama</w:t>
            </w:r>
          </w:p>
        </w:tc>
      </w:tr>
      <w:tr w:rsidR="00730198" w:rsidRPr="001A6EFF" w14:paraId="0362EADF" w14:textId="77777777" w:rsidTr="00880A93">
        <w:trPr>
          <w:trHeight w:val="284"/>
        </w:trPr>
        <w:tc>
          <w:tcPr>
            <w:tcW w:w="398" w:type="pct"/>
            <w:shd w:val="clear" w:color="auto" w:fill="auto"/>
          </w:tcPr>
          <w:p w14:paraId="38A97D61" w14:textId="77777777" w:rsidR="00730198" w:rsidRPr="00DA6AFB" w:rsidRDefault="00730198" w:rsidP="00880A93">
            <w:pPr>
              <w:spacing w:after="0" w:line="240" w:lineRule="auto"/>
              <w:rPr>
                <w:sz w:val="18"/>
                <w:szCs w:val="18"/>
              </w:rPr>
            </w:pPr>
            <w:r w:rsidRPr="00DA6AFB">
              <w:rPr>
                <w:sz w:val="18"/>
                <w:szCs w:val="18"/>
              </w:rPr>
              <w:t>8</w:t>
            </w:r>
          </w:p>
        </w:tc>
        <w:tc>
          <w:tcPr>
            <w:tcW w:w="3552" w:type="pct"/>
            <w:gridSpan w:val="10"/>
            <w:shd w:val="clear" w:color="auto" w:fill="auto"/>
          </w:tcPr>
          <w:p w14:paraId="593BC0E9" w14:textId="77777777" w:rsidR="00730198" w:rsidRPr="00DA6AFB" w:rsidRDefault="00730198" w:rsidP="00880A93">
            <w:pPr>
              <w:spacing w:after="0" w:line="240" w:lineRule="auto"/>
              <w:rPr>
                <w:sz w:val="18"/>
                <w:szCs w:val="18"/>
              </w:rPr>
            </w:pPr>
            <w:r w:rsidRPr="00DA6AFB">
              <w:rPr>
                <w:sz w:val="18"/>
                <w:szCs w:val="18"/>
              </w:rPr>
              <w:t>Ara Sınav</w:t>
            </w:r>
          </w:p>
        </w:tc>
        <w:tc>
          <w:tcPr>
            <w:tcW w:w="1050" w:type="pct"/>
            <w:gridSpan w:val="2"/>
            <w:shd w:val="clear" w:color="auto" w:fill="auto"/>
          </w:tcPr>
          <w:p w14:paraId="6464A035" w14:textId="77777777" w:rsidR="00730198" w:rsidRPr="00DA6AFB" w:rsidRDefault="00730198" w:rsidP="00880A93">
            <w:pPr>
              <w:spacing w:after="0" w:line="240" w:lineRule="auto"/>
              <w:rPr>
                <w:sz w:val="18"/>
                <w:szCs w:val="18"/>
              </w:rPr>
            </w:pPr>
          </w:p>
        </w:tc>
      </w:tr>
      <w:tr w:rsidR="00730198" w:rsidRPr="001A6EFF" w14:paraId="4BCA5F2F" w14:textId="77777777" w:rsidTr="00880A93">
        <w:trPr>
          <w:trHeight w:val="284"/>
        </w:trPr>
        <w:tc>
          <w:tcPr>
            <w:tcW w:w="398" w:type="pct"/>
            <w:shd w:val="clear" w:color="auto" w:fill="auto"/>
            <w:hideMark/>
          </w:tcPr>
          <w:p w14:paraId="04D929C8" w14:textId="77777777" w:rsidR="00730198" w:rsidRPr="00DA6AFB" w:rsidRDefault="00730198" w:rsidP="00880A93">
            <w:pPr>
              <w:spacing w:after="0" w:line="240" w:lineRule="auto"/>
              <w:rPr>
                <w:sz w:val="18"/>
                <w:szCs w:val="18"/>
              </w:rPr>
            </w:pPr>
            <w:r w:rsidRPr="00DA6AFB">
              <w:rPr>
                <w:sz w:val="18"/>
                <w:szCs w:val="18"/>
              </w:rPr>
              <w:t>9</w:t>
            </w:r>
          </w:p>
        </w:tc>
        <w:tc>
          <w:tcPr>
            <w:tcW w:w="3552" w:type="pct"/>
            <w:gridSpan w:val="10"/>
            <w:shd w:val="clear" w:color="auto" w:fill="auto"/>
          </w:tcPr>
          <w:p w14:paraId="1A249D0C" w14:textId="77777777" w:rsidR="00730198" w:rsidRPr="00DA6AFB" w:rsidRDefault="00730198" w:rsidP="00880A93">
            <w:pPr>
              <w:spacing w:after="0" w:line="240" w:lineRule="auto"/>
              <w:rPr>
                <w:sz w:val="18"/>
                <w:szCs w:val="18"/>
              </w:rPr>
            </w:pPr>
            <w:r w:rsidRPr="00DA6AFB">
              <w:rPr>
                <w:sz w:val="18"/>
                <w:szCs w:val="18"/>
              </w:rPr>
              <w:t>Dekor Hamurları</w:t>
            </w:r>
          </w:p>
        </w:tc>
        <w:tc>
          <w:tcPr>
            <w:tcW w:w="1050" w:type="pct"/>
            <w:gridSpan w:val="2"/>
            <w:shd w:val="clear" w:color="auto" w:fill="auto"/>
          </w:tcPr>
          <w:p w14:paraId="09A9A277" w14:textId="77777777" w:rsidR="00730198" w:rsidRPr="00DA6AFB" w:rsidRDefault="00730198" w:rsidP="00880A93">
            <w:pPr>
              <w:spacing w:after="0" w:line="240" w:lineRule="auto"/>
              <w:rPr>
                <w:sz w:val="18"/>
                <w:szCs w:val="18"/>
              </w:rPr>
            </w:pPr>
            <w:r w:rsidRPr="00DA6AFB">
              <w:rPr>
                <w:sz w:val="18"/>
                <w:szCs w:val="18"/>
              </w:rPr>
              <w:t>Anlatım, Uygulama</w:t>
            </w:r>
          </w:p>
        </w:tc>
      </w:tr>
      <w:tr w:rsidR="00730198" w:rsidRPr="001A6EFF" w14:paraId="5FDE2D1F" w14:textId="77777777" w:rsidTr="00880A93">
        <w:trPr>
          <w:trHeight w:val="284"/>
        </w:trPr>
        <w:tc>
          <w:tcPr>
            <w:tcW w:w="398" w:type="pct"/>
            <w:shd w:val="clear" w:color="auto" w:fill="auto"/>
            <w:hideMark/>
          </w:tcPr>
          <w:p w14:paraId="2DB27181" w14:textId="77777777" w:rsidR="00730198" w:rsidRPr="00DA6AFB" w:rsidRDefault="00730198" w:rsidP="00880A93">
            <w:pPr>
              <w:spacing w:after="0" w:line="240" w:lineRule="auto"/>
              <w:rPr>
                <w:sz w:val="18"/>
                <w:szCs w:val="18"/>
              </w:rPr>
            </w:pPr>
            <w:r w:rsidRPr="00DA6AFB">
              <w:rPr>
                <w:sz w:val="18"/>
                <w:szCs w:val="18"/>
              </w:rPr>
              <w:t>10</w:t>
            </w:r>
          </w:p>
        </w:tc>
        <w:tc>
          <w:tcPr>
            <w:tcW w:w="3552" w:type="pct"/>
            <w:gridSpan w:val="10"/>
            <w:shd w:val="clear" w:color="auto" w:fill="auto"/>
          </w:tcPr>
          <w:p w14:paraId="31B93D21" w14:textId="77777777" w:rsidR="00730198" w:rsidRPr="00DA6AFB" w:rsidRDefault="00730198" w:rsidP="00880A93">
            <w:pPr>
              <w:spacing w:after="0" w:line="240" w:lineRule="auto"/>
              <w:rPr>
                <w:sz w:val="18"/>
                <w:szCs w:val="18"/>
              </w:rPr>
            </w:pPr>
            <w:r w:rsidRPr="00DA6AFB">
              <w:rPr>
                <w:sz w:val="18"/>
                <w:szCs w:val="18"/>
              </w:rPr>
              <w:t>Çeşitli Tatlıların Üretimi</w:t>
            </w:r>
          </w:p>
        </w:tc>
        <w:tc>
          <w:tcPr>
            <w:tcW w:w="1050" w:type="pct"/>
            <w:gridSpan w:val="2"/>
            <w:shd w:val="clear" w:color="auto" w:fill="auto"/>
          </w:tcPr>
          <w:p w14:paraId="2A6AD79B" w14:textId="77777777" w:rsidR="00730198" w:rsidRPr="00DA6AFB" w:rsidRDefault="00730198" w:rsidP="00880A93">
            <w:pPr>
              <w:spacing w:after="0" w:line="240" w:lineRule="auto"/>
              <w:rPr>
                <w:sz w:val="18"/>
                <w:szCs w:val="18"/>
              </w:rPr>
            </w:pPr>
            <w:r w:rsidRPr="00DA6AFB">
              <w:rPr>
                <w:sz w:val="18"/>
                <w:szCs w:val="18"/>
              </w:rPr>
              <w:t>Anlatım, Uygulama</w:t>
            </w:r>
          </w:p>
        </w:tc>
      </w:tr>
      <w:tr w:rsidR="00730198" w:rsidRPr="001A6EFF" w14:paraId="1E7A5FD6" w14:textId="77777777" w:rsidTr="00880A93">
        <w:trPr>
          <w:trHeight w:val="284"/>
        </w:trPr>
        <w:tc>
          <w:tcPr>
            <w:tcW w:w="398" w:type="pct"/>
            <w:shd w:val="clear" w:color="auto" w:fill="auto"/>
            <w:hideMark/>
          </w:tcPr>
          <w:p w14:paraId="6975F9F7" w14:textId="77777777" w:rsidR="00730198" w:rsidRPr="00DA6AFB" w:rsidRDefault="00730198" w:rsidP="00880A93">
            <w:pPr>
              <w:spacing w:after="0" w:line="240" w:lineRule="auto"/>
              <w:rPr>
                <w:sz w:val="18"/>
                <w:szCs w:val="18"/>
              </w:rPr>
            </w:pPr>
            <w:r w:rsidRPr="00DA6AFB">
              <w:rPr>
                <w:sz w:val="18"/>
                <w:szCs w:val="18"/>
              </w:rPr>
              <w:t>11</w:t>
            </w:r>
          </w:p>
        </w:tc>
        <w:tc>
          <w:tcPr>
            <w:tcW w:w="3552" w:type="pct"/>
            <w:gridSpan w:val="10"/>
            <w:shd w:val="clear" w:color="auto" w:fill="auto"/>
          </w:tcPr>
          <w:p w14:paraId="6E0374A9" w14:textId="77777777" w:rsidR="00730198" w:rsidRPr="00DA6AFB" w:rsidRDefault="00730198" w:rsidP="00880A93">
            <w:pPr>
              <w:spacing w:after="0" w:line="240" w:lineRule="auto"/>
              <w:rPr>
                <w:sz w:val="18"/>
                <w:szCs w:val="18"/>
              </w:rPr>
            </w:pPr>
            <w:r w:rsidRPr="00DA6AFB">
              <w:rPr>
                <w:sz w:val="18"/>
                <w:szCs w:val="18"/>
              </w:rPr>
              <w:t>Tatlı Sunum Teknikleri</w:t>
            </w:r>
          </w:p>
        </w:tc>
        <w:tc>
          <w:tcPr>
            <w:tcW w:w="1050" w:type="pct"/>
            <w:gridSpan w:val="2"/>
            <w:shd w:val="clear" w:color="auto" w:fill="auto"/>
          </w:tcPr>
          <w:p w14:paraId="159F61DF" w14:textId="77777777" w:rsidR="00730198" w:rsidRPr="00DA6AFB" w:rsidRDefault="00730198" w:rsidP="00880A93">
            <w:pPr>
              <w:spacing w:after="0" w:line="240" w:lineRule="auto"/>
              <w:rPr>
                <w:sz w:val="18"/>
                <w:szCs w:val="18"/>
              </w:rPr>
            </w:pPr>
            <w:r w:rsidRPr="00DA6AFB">
              <w:rPr>
                <w:sz w:val="18"/>
                <w:szCs w:val="18"/>
              </w:rPr>
              <w:t>Anlatım, Uygulama</w:t>
            </w:r>
          </w:p>
        </w:tc>
      </w:tr>
      <w:tr w:rsidR="00730198" w:rsidRPr="001A6EFF" w14:paraId="23991627" w14:textId="77777777" w:rsidTr="00880A93">
        <w:trPr>
          <w:trHeight w:val="284"/>
        </w:trPr>
        <w:tc>
          <w:tcPr>
            <w:tcW w:w="398" w:type="pct"/>
            <w:shd w:val="clear" w:color="auto" w:fill="auto"/>
            <w:hideMark/>
          </w:tcPr>
          <w:p w14:paraId="57BB5494" w14:textId="77777777" w:rsidR="00730198" w:rsidRPr="00DA6AFB" w:rsidRDefault="00730198" w:rsidP="00880A93">
            <w:pPr>
              <w:spacing w:after="0" w:line="240" w:lineRule="auto"/>
              <w:rPr>
                <w:sz w:val="18"/>
                <w:szCs w:val="18"/>
              </w:rPr>
            </w:pPr>
            <w:r w:rsidRPr="00DA6AFB">
              <w:rPr>
                <w:sz w:val="18"/>
                <w:szCs w:val="18"/>
              </w:rPr>
              <w:t>12</w:t>
            </w:r>
          </w:p>
        </w:tc>
        <w:tc>
          <w:tcPr>
            <w:tcW w:w="3552" w:type="pct"/>
            <w:gridSpan w:val="10"/>
            <w:shd w:val="clear" w:color="auto" w:fill="auto"/>
          </w:tcPr>
          <w:p w14:paraId="48A8A8AD" w14:textId="77777777" w:rsidR="00730198" w:rsidRPr="00DA6AFB" w:rsidRDefault="00730198" w:rsidP="00880A93">
            <w:pPr>
              <w:spacing w:after="0" w:line="240" w:lineRule="auto"/>
              <w:rPr>
                <w:sz w:val="18"/>
                <w:szCs w:val="18"/>
              </w:rPr>
            </w:pPr>
            <w:r w:rsidRPr="00DA6AFB">
              <w:rPr>
                <w:sz w:val="18"/>
                <w:szCs w:val="18"/>
              </w:rPr>
              <w:t>Modern Pasta Yapım Teknikleri</w:t>
            </w:r>
          </w:p>
        </w:tc>
        <w:tc>
          <w:tcPr>
            <w:tcW w:w="1050" w:type="pct"/>
            <w:gridSpan w:val="2"/>
            <w:shd w:val="clear" w:color="auto" w:fill="auto"/>
          </w:tcPr>
          <w:p w14:paraId="095BD8CE" w14:textId="77777777" w:rsidR="00730198" w:rsidRPr="00DA6AFB" w:rsidRDefault="00730198" w:rsidP="00880A93">
            <w:pPr>
              <w:spacing w:after="0" w:line="240" w:lineRule="auto"/>
              <w:rPr>
                <w:sz w:val="18"/>
                <w:szCs w:val="18"/>
              </w:rPr>
            </w:pPr>
            <w:r w:rsidRPr="00DA6AFB">
              <w:rPr>
                <w:sz w:val="18"/>
                <w:szCs w:val="18"/>
              </w:rPr>
              <w:t>Anlatım, Uygulama</w:t>
            </w:r>
          </w:p>
        </w:tc>
      </w:tr>
      <w:tr w:rsidR="00730198" w:rsidRPr="001A6EFF" w14:paraId="4CB0D650" w14:textId="77777777" w:rsidTr="00880A93">
        <w:trPr>
          <w:trHeight w:val="284"/>
        </w:trPr>
        <w:tc>
          <w:tcPr>
            <w:tcW w:w="398" w:type="pct"/>
            <w:shd w:val="clear" w:color="auto" w:fill="auto"/>
            <w:hideMark/>
          </w:tcPr>
          <w:p w14:paraId="42F39C4D" w14:textId="77777777" w:rsidR="00730198" w:rsidRPr="00DA6AFB" w:rsidRDefault="00730198" w:rsidP="00880A93">
            <w:pPr>
              <w:spacing w:after="0" w:line="240" w:lineRule="auto"/>
              <w:rPr>
                <w:sz w:val="18"/>
                <w:szCs w:val="18"/>
              </w:rPr>
            </w:pPr>
            <w:r w:rsidRPr="00DA6AFB">
              <w:rPr>
                <w:sz w:val="18"/>
                <w:szCs w:val="18"/>
              </w:rPr>
              <w:t>13</w:t>
            </w:r>
          </w:p>
        </w:tc>
        <w:tc>
          <w:tcPr>
            <w:tcW w:w="3552" w:type="pct"/>
            <w:gridSpan w:val="10"/>
            <w:shd w:val="clear" w:color="auto" w:fill="auto"/>
          </w:tcPr>
          <w:p w14:paraId="16C0106A" w14:textId="77777777" w:rsidR="00730198" w:rsidRPr="00DA6AFB" w:rsidRDefault="00730198" w:rsidP="00880A93">
            <w:pPr>
              <w:spacing w:after="0" w:line="240" w:lineRule="auto"/>
              <w:rPr>
                <w:sz w:val="18"/>
                <w:szCs w:val="18"/>
              </w:rPr>
            </w:pPr>
            <w:r w:rsidRPr="00DA6AFB">
              <w:rPr>
                <w:sz w:val="18"/>
                <w:szCs w:val="18"/>
              </w:rPr>
              <w:t>Tabak Sunumları</w:t>
            </w:r>
          </w:p>
        </w:tc>
        <w:tc>
          <w:tcPr>
            <w:tcW w:w="1050" w:type="pct"/>
            <w:gridSpan w:val="2"/>
            <w:shd w:val="clear" w:color="auto" w:fill="auto"/>
          </w:tcPr>
          <w:p w14:paraId="61426F33" w14:textId="77777777" w:rsidR="00730198" w:rsidRPr="00DA6AFB" w:rsidRDefault="00730198" w:rsidP="00880A93">
            <w:pPr>
              <w:spacing w:after="0" w:line="240" w:lineRule="auto"/>
              <w:rPr>
                <w:sz w:val="18"/>
                <w:szCs w:val="18"/>
              </w:rPr>
            </w:pPr>
            <w:r w:rsidRPr="00DA6AFB">
              <w:rPr>
                <w:sz w:val="18"/>
                <w:szCs w:val="18"/>
              </w:rPr>
              <w:t>Anlatım, Uygulama</w:t>
            </w:r>
          </w:p>
        </w:tc>
      </w:tr>
      <w:tr w:rsidR="00730198" w:rsidRPr="001A6EFF" w14:paraId="412394CB" w14:textId="77777777" w:rsidTr="00880A93">
        <w:trPr>
          <w:trHeight w:val="284"/>
        </w:trPr>
        <w:tc>
          <w:tcPr>
            <w:tcW w:w="398" w:type="pct"/>
            <w:shd w:val="clear" w:color="auto" w:fill="auto"/>
            <w:hideMark/>
          </w:tcPr>
          <w:p w14:paraId="371A8C49" w14:textId="77777777" w:rsidR="00730198" w:rsidRPr="00DA6AFB" w:rsidRDefault="00730198" w:rsidP="00880A93">
            <w:pPr>
              <w:spacing w:after="0" w:line="240" w:lineRule="auto"/>
              <w:rPr>
                <w:sz w:val="18"/>
                <w:szCs w:val="18"/>
              </w:rPr>
            </w:pPr>
            <w:r w:rsidRPr="00DA6AFB">
              <w:rPr>
                <w:sz w:val="18"/>
                <w:szCs w:val="18"/>
              </w:rPr>
              <w:t>14</w:t>
            </w:r>
          </w:p>
        </w:tc>
        <w:tc>
          <w:tcPr>
            <w:tcW w:w="3552" w:type="pct"/>
            <w:gridSpan w:val="10"/>
            <w:shd w:val="clear" w:color="auto" w:fill="auto"/>
          </w:tcPr>
          <w:p w14:paraId="1084A277" w14:textId="77777777" w:rsidR="00730198" w:rsidRPr="00DA6AFB" w:rsidRDefault="00730198" w:rsidP="00880A93">
            <w:pPr>
              <w:spacing w:after="0" w:line="240" w:lineRule="auto"/>
              <w:rPr>
                <w:sz w:val="18"/>
                <w:szCs w:val="18"/>
              </w:rPr>
            </w:pPr>
            <w:r w:rsidRPr="00DA6AFB">
              <w:rPr>
                <w:sz w:val="18"/>
                <w:szCs w:val="18"/>
              </w:rPr>
              <w:t>Final Sınavı</w:t>
            </w:r>
          </w:p>
        </w:tc>
        <w:tc>
          <w:tcPr>
            <w:tcW w:w="1050" w:type="pct"/>
            <w:gridSpan w:val="2"/>
            <w:shd w:val="clear" w:color="auto" w:fill="auto"/>
          </w:tcPr>
          <w:p w14:paraId="4B596FD1" w14:textId="77777777" w:rsidR="00730198" w:rsidRPr="00DA6AFB" w:rsidRDefault="00730198" w:rsidP="00880A93">
            <w:pPr>
              <w:spacing w:after="0" w:line="240" w:lineRule="auto"/>
              <w:rPr>
                <w:sz w:val="18"/>
                <w:szCs w:val="18"/>
              </w:rPr>
            </w:pPr>
            <w:r w:rsidRPr="00DA6AFB">
              <w:rPr>
                <w:sz w:val="18"/>
                <w:szCs w:val="18"/>
              </w:rPr>
              <w:t>Anlatım, Uygulama</w:t>
            </w:r>
          </w:p>
        </w:tc>
      </w:tr>
      <w:tr w:rsidR="00730198" w:rsidRPr="001A6EFF" w14:paraId="3C63649F" w14:textId="77777777" w:rsidTr="00880A93">
        <w:trPr>
          <w:trHeight w:val="241"/>
        </w:trPr>
        <w:tc>
          <w:tcPr>
            <w:tcW w:w="5000" w:type="pct"/>
            <w:gridSpan w:val="13"/>
            <w:shd w:val="clear" w:color="auto" w:fill="auto"/>
            <w:noWrap/>
            <w:vAlign w:val="bottom"/>
            <w:hideMark/>
          </w:tcPr>
          <w:p w14:paraId="0D1010DB" w14:textId="77777777" w:rsidR="00730198" w:rsidRPr="001A6EFF" w:rsidRDefault="00730198" w:rsidP="00880A93">
            <w:pPr>
              <w:spacing w:after="0" w:line="240" w:lineRule="auto"/>
              <w:rPr>
                <w:rFonts w:cs="Calibri"/>
                <w:color w:val="000000"/>
                <w:sz w:val="18"/>
                <w:szCs w:val="18"/>
              </w:rPr>
            </w:pPr>
          </w:p>
        </w:tc>
      </w:tr>
      <w:tr w:rsidR="00730198" w:rsidRPr="001A6EFF" w14:paraId="4D86FF33" w14:textId="77777777" w:rsidTr="00880A93">
        <w:trPr>
          <w:trHeight w:val="284"/>
        </w:trPr>
        <w:tc>
          <w:tcPr>
            <w:tcW w:w="5000" w:type="pct"/>
            <w:gridSpan w:val="13"/>
            <w:shd w:val="clear" w:color="auto" w:fill="auto"/>
            <w:vAlign w:val="center"/>
            <w:hideMark/>
          </w:tcPr>
          <w:p w14:paraId="4C17F10B"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KAYNAKLAR</w:t>
            </w:r>
          </w:p>
        </w:tc>
      </w:tr>
      <w:tr w:rsidR="00730198" w:rsidRPr="001A6EFF" w14:paraId="1FF8A6E1" w14:textId="77777777" w:rsidTr="00880A93">
        <w:trPr>
          <w:trHeight w:val="284"/>
        </w:trPr>
        <w:tc>
          <w:tcPr>
            <w:tcW w:w="910" w:type="pct"/>
            <w:gridSpan w:val="3"/>
            <w:shd w:val="clear" w:color="auto" w:fill="auto"/>
            <w:vAlign w:val="center"/>
            <w:hideMark/>
          </w:tcPr>
          <w:p w14:paraId="4EF916F3"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 Notu</w:t>
            </w:r>
          </w:p>
        </w:tc>
        <w:tc>
          <w:tcPr>
            <w:tcW w:w="4090" w:type="pct"/>
            <w:gridSpan w:val="10"/>
            <w:shd w:val="clear" w:color="auto" w:fill="auto"/>
            <w:vAlign w:val="center"/>
            <w:hideMark/>
          </w:tcPr>
          <w:p w14:paraId="44F256CC" w14:textId="77777777" w:rsidR="00730198" w:rsidRPr="001A6EFF" w:rsidRDefault="00730198" w:rsidP="00880A93">
            <w:pPr>
              <w:spacing w:after="0" w:line="240" w:lineRule="auto"/>
              <w:rPr>
                <w:rFonts w:cs="Calibri"/>
                <w:color w:val="000000"/>
                <w:sz w:val="18"/>
                <w:szCs w:val="18"/>
              </w:rPr>
            </w:pPr>
            <w:r w:rsidRPr="001A6EFF">
              <w:rPr>
                <w:rFonts w:cs="Calibri"/>
                <w:color w:val="000000"/>
                <w:sz w:val="18"/>
                <w:szCs w:val="18"/>
              </w:rPr>
              <w:t>Öğretim Elemanı Ders Notları</w:t>
            </w:r>
          </w:p>
        </w:tc>
      </w:tr>
      <w:tr w:rsidR="00730198" w:rsidRPr="001A6EFF" w14:paraId="312907CE" w14:textId="77777777" w:rsidTr="00880A93">
        <w:trPr>
          <w:trHeight w:val="284"/>
        </w:trPr>
        <w:tc>
          <w:tcPr>
            <w:tcW w:w="910" w:type="pct"/>
            <w:gridSpan w:val="3"/>
            <w:shd w:val="clear" w:color="auto" w:fill="auto"/>
            <w:vAlign w:val="center"/>
            <w:hideMark/>
          </w:tcPr>
          <w:p w14:paraId="2126C641"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Diğer Kaynaklar</w:t>
            </w:r>
          </w:p>
        </w:tc>
        <w:tc>
          <w:tcPr>
            <w:tcW w:w="4090" w:type="pct"/>
            <w:gridSpan w:val="10"/>
            <w:shd w:val="clear" w:color="auto" w:fill="auto"/>
            <w:vAlign w:val="center"/>
            <w:hideMark/>
          </w:tcPr>
          <w:p w14:paraId="67906E26" w14:textId="77777777" w:rsidR="00730198" w:rsidRPr="00F404B2" w:rsidRDefault="00730198" w:rsidP="00880A93">
            <w:pPr>
              <w:spacing w:after="0" w:line="240" w:lineRule="auto"/>
              <w:rPr>
                <w:rFonts w:cs="Calibri"/>
                <w:color w:val="000000"/>
                <w:sz w:val="18"/>
                <w:szCs w:val="18"/>
              </w:rPr>
            </w:pPr>
            <w:r>
              <w:rPr>
                <w:rFonts w:cs="Calibri"/>
                <w:color w:val="000000"/>
                <w:sz w:val="18"/>
                <w:szCs w:val="18"/>
              </w:rPr>
              <w:t xml:space="preserve">The </w:t>
            </w:r>
            <w:r w:rsidRPr="00F404B2">
              <w:rPr>
                <w:rFonts w:cs="Calibri"/>
                <w:color w:val="000000"/>
                <w:sz w:val="18"/>
                <w:szCs w:val="18"/>
              </w:rPr>
              <w:t>Professional Pastry Chef</w:t>
            </w:r>
          </w:p>
          <w:p w14:paraId="2ADE8D09" w14:textId="77777777" w:rsidR="00730198" w:rsidRPr="00F404B2" w:rsidRDefault="00730198" w:rsidP="00880A93">
            <w:pPr>
              <w:spacing w:after="0" w:line="240" w:lineRule="auto"/>
              <w:rPr>
                <w:rFonts w:cs="Calibri"/>
                <w:color w:val="000000"/>
                <w:sz w:val="18"/>
                <w:szCs w:val="18"/>
              </w:rPr>
            </w:pPr>
            <w:r w:rsidRPr="00F404B2">
              <w:rPr>
                <w:rFonts w:cs="Calibri"/>
                <w:color w:val="000000"/>
                <w:sz w:val="18"/>
                <w:szCs w:val="18"/>
              </w:rPr>
              <w:t xml:space="preserve"> Çeşitli Reçeteler</w:t>
            </w:r>
          </w:p>
          <w:p w14:paraId="36D554F5" w14:textId="77777777" w:rsidR="00730198" w:rsidRPr="001A6EFF" w:rsidRDefault="00730198" w:rsidP="00880A93">
            <w:pPr>
              <w:spacing w:after="0" w:line="240" w:lineRule="auto"/>
              <w:rPr>
                <w:rFonts w:cs="Calibri"/>
                <w:color w:val="000000"/>
                <w:sz w:val="18"/>
                <w:szCs w:val="18"/>
              </w:rPr>
            </w:pPr>
            <w:r w:rsidRPr="00F404B2">
              <w:rPr>
                <w:rFonts w:cs="Calibri"/>
                <w:color w:val="000000"/>
                <w:sz w:val="18"/>
                <w:szCs w:val="18"/>
              </w:rPr>
              <w:t xml:space="preserve"> Ders Notları ve Reçeteler</w:t>
            </w:r>
          </w:p>
        </w:tc>
      </w:tr>
      <w:tr w:rsidR="00730198" w:rsidRPr="001A6EFF" w14:paraId="14C5697F" w14:textId="77777777" w:rsidTr="00880A93">
        <w:trPr>
          <w:trHeight w:val="305"/>
        </w:trPr>
        <w:tc>
          <w:tcPr>
            <w:tcW w:w="5000" w:type="pct"/>
            <w:gridSpan w:val="13"/>
            <w:shd w:val="clear" w:color="auto" w:fill="auto"/>
            <w:noWrap/>
            <w:vAlign w:val="bottom"/>
            <w:hideMark/>
          </w:tcPr>
          <w:p w14:paraId="0E1D4AA6" w14:textId="77777777" w:rsidR="00730198" w:rsidRPr="001A6EFF" w:rsidRDefault="00730198" w:rsidP="00880A93">
            <w:pPr>
              <w:spacing w:after="0" w:line="240" w:lineRule="auto"/>
              <w:rPr>
                <w:rFonts w:cs="Calibri"/>
                <w:color w:val="000000"/>
                <w:sz w:val="18"/>
                <w:szCs w:val="18"/>
              </w:rPr>
            </w:pPr>
          </w:p>
        </w:tc>
      </w:tr>
      <w:tr w:rsidR="00730198" w:rsidRPr="003A0002" w14:paraId="0FEED8D7" w14:textId="77777777" w:rsidTr="00880A93">
        <w:trPr>
          <w:trHeight w:val="284"/>
        </w:trPr>
        <w:tc>
          <w:tcPr>
            <w:tcW w:w="5000" w:type="pct"/>
            <w:gridSpan w:val="13"/>
            <w:shd w:val="clear" w:color="auto" w:fill="auto"/>
            <w:vAlign w:val="center"/>
            <w:hideMark/>
          </w:tcPr>
          <w:p w14:paraId="746CE089" w14:textId="77777777" w:rsidR="00730198" w:rsidRPr="003A0002" w:rsidRDefault="00730198" w:rsidP="00880A93">
            <w:pPr>
              <w:spacing w:after="0"/>
              <w:rPr>
                <w:rFonts w:cs="Calibri"/>
                <w:b/>
                <w:sz w:val="18"/>
                <w:szCs w:val="18"/>
              </w:rPr>
            </w:pPr>
            <w:r w:rsidRPr="003A0002">
              <w:rPr>
                <w:rFonts w:cs="Calibri"/>
                <w:b/>
                <w:sz w:val="18"/>
                <w:szCs w:val="18"/>
              </w:rPr>
              <w:t>DEĞERLENDİRME SİSTEMİ</w:t>
            </w:r>
          </w:p>
        </w:tc>
      </w:tr>
      <w:tr w:rsidR="00730198" w:rsidRPr="003A0002" w14:paraId="5DB73FA6" w14:textId="77777777" w:rsidTr="00880A93">
        <w:trPr>
          <w:trHeight w:val="284"/>
        </w:trPr>
        <w:tc>
          <w:tcPr>
            <w:tcW w:w="1551" w:type="pct"/>
            <w:gridSpan w:val="4"/>
            <w:shd w:val="clear" w:color="auto" w:fill="auto"/>
            <w:vAlign w:val="center"/>
            <w:hideMark/>
          </w:tcPr>
          <w:p w14:paraId="59016754" w14:textId="77777777" w:rsidR="00730198" w:rsidRPr="003A0002" w:rsidRDefault="00730198" w:rsidP="00880A93">
            <w:pPr>
              <w:spacing w:after="0"/>
              <w:rPr>
                <w:rFonts w:cs="Calibri"/>
                <w:b/>
                <w:sz w:val="18"/>
                <w:szCs w:val="18"/>
              </w:rPr>
            </w:pPr>
            <w:r w:rsidRPr="003A0002">
              <w:rPr>
                <w:rFonts w:cs="Calibri"/>
                <w:b/>
                <w:sz w:val="18"/>
                <w:szCs w:val="18"/>
              </w:rPr>
              <w:lastRenderedPageBreak/>
              <w:t>YARIYIL İÇİ ÇALIŞMALARI</w:t>
            </w:r>
          </w:p>
        </w:tc>
        <w:tc>
          <w:tcPr>
            <w:tcW w:w="1654" w:type="pct"/>
            <w:gridSpan w:val="5"/>
            <w:shd w:val="clear" w:color="auto" w:fill="auto"/>
            <w:noWrap/>
            <w:vAlign w:val="bottom"/>
            <w:hideMark/>
          </w:tcPr>
          <w:p w14:paraId="25E5D656" w14:textId="77777777" w:rsidR="00730198" w:rsidRPr="003A0002" w:rsidRDefault="00730198" w:rsidP="00880A93">
            <w:pPr>
              <w:spacing w:after="0"/>
              <w:rPr>
                <w:rFonts w:cs="Calibri"/>
                <w:b/>
                <w:sz w:val="18"/>
                <w:szCs w:val="18"/>
              </w:rPr>
            </w:pPr>
            <w:r w:rsidRPr="003A0002">
              <w:rPr>
                <w:rFonts w:cs="Calibri"/>
                <w:b/>
                <w:sz w:val="18"/>
                <w:szCs w:val="18"/>
              </w:rPr>
              <w:t>SAYISI</w:t>
            </w:r>
          </w:p>
        </w:tc>
        <w:tc>
          <w:tcPr>
            <w:tcW w:w="1795" w:type="pct"/>
            <w:gridSpan w:val="4"/>
            <w:shd w:val="clear" w:color="auto" w:fill="auto"/>
            <w:vAlign w:val="center"/>
            <w:hideMark/>
          </w:tcPr>
          <w:p w14:paraId="7D5C6C64" w14:textId="77777777" w:rsidR="00730198" w:rsidRPr="003A0002" w:rsidRDefault="00730198" w:rsidP="00880A93">
            <w:pPr>
              <w:spacing w:after="0"/>
              <w:rPr>
                <w:rFonts w:cs="Calibri"/>
                <w:b/>
                <w:sz w:val="18"/>
                <w:szCs w:val="18"/>
              </w:rPr>
            </w:pPr>
            <w:r w:rsidRPr="003A0002">
              <w:rPr>
                <w:rFonts w:cs="Calibri"/>
                <w:b/>
                <w:sz w:val="18"/>
                <w:szCs w:val="18"/>
              </w:rPr>
              <w:t>KATKI YÜZDESİ</w:t>
            </w:r>
          </w:p>
        </w:tc>
      </w:tr>
      <w:tr w:rsidR="00730198" w:rsidRPr="003A0002" w14:paraId="6BF0BA43" w14:textId="77777777" w:rsidTr="00880A93">
        <w:trPr>
          <w:trHeight w:val="284"/>
        </w:trPr>
        <w:tc>
          <w:tcPr>
            <w:tcW w:w="1551" w:type="pct"/>
            <w:gridSpan w:val="4"/>
            <w:shd w:val="clear" w:color="auto" w:fill="auto"/>
            <w:vAlign w:val="center"/>
            <w:hideMark/>
          </w:tcPr>
          <w:p w14:paraId="5A119EF1" w14:textId="77777777" w:rsidR="00730198" w:rsidRDefault="00730198" w:rsidP="00880A93">
            <w:pPr>
              <w:spacing w:after="0"/>
              <w:rPr>
                <w:rFonts w:cs="Calibri"/>
                <w:b/>
                <w:sz w:val="18"/>
                <w:szCs w:val="18"/>
              </w:rPr>
            </w:pPr>
            <w:r>
              <w:rPr>
                <w:rFonts w:cs="Calibri"/>
                <w:b/>
                <w:sz w:val="18"/>
                <w:szCs w:val="18"/>
              </w:rPr>
              <w:t>Ara Sınav</w:t>
            </w:r>
          </w:p>
        </w:tc>
        <w:tc>
          <w:tcPr>
            <w:tcW w:w="1654" w:type="pct"/>
            <w:gridSpan w:val="5"/>
            <w:shd w:val="clear" w:color="auto" w:fill="auto"/>
            <w:noWrap/>
            <w:vAlign w:val="bottom"/>
            <w:hideMark/>
          </w:tcPr>
          <w:p w14:paraId="710B6302" w14:textId="77777777" w:rsidR="00730198" w:rsidRDefault="00730198"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5CE22D4D" w14:textId="0D4DAA56" w:rsidR="00730198" w:rsidRDefault="00DC6685" w:rsidP="00880A93">
            <w:pPr>
              <w:spacing w:after="0"/>
              <w:jc w:val="center"/>
              <w:rPr>
                <w:rFonts w:cs="Calibri"/>
                <w:sz w:val="18"/>
                <w:szCs w:val="18"/>
              </w:rPr>
            </w:pPr>
            <w:r>
              <w:rPr>
                <w:rFonts w:cs="Calibri"/>
                <w:sz w:val="18"/>
                <w:szCs w:val="18"/>
              </w:rPr>
              <w:t>100</w:t>
            </w:r>
          </w:p>
        </w:tc>
      </w:tr>
      <w:tr w:rsidR="00730198" w:rsidRPr="003A0002" w14:paraId="3C7989F7" w14:textId="77777777" w:rsidTr="00880A93">
        <w:trPr>
          <w:trHeight w:val="284"/>
        </w:trPr>
        <w:tc>
          <w:tcPr>
            <w:tcW w:w="1551" w:type="pct"/>
            <w:gridSpan w:val="4"/>
            <w:shd w:val="clear" w:color="auto" w:fill="auto"/>
            <w:vAlign w:val="center"/>
            <w:hideMark/>
          </w:tcPr>
          <w:p w14:paraId="0D268DA3" w14:textId="77777777" w:rsidR="00730198" w:rsidRDefault="00730198" w:rsidP="00880A93">
            <w:pPr>
              <w:spacing w:after="0"/>
              <w:rPr>
                <w:rFonts w:cs="Calibri"/>
                <w:b/>
                <w:sz w:val="18"/>
                <w:szCs w:val="18"/>
              </w:rPr>
            </w:pPr>
            <w:r>
              <w:rPr>
                <w:rFonts w:cs="Calibri"/>
                <w:b/>
                <w:sz w:val="18"/>
                <w:szCs w:val="18"/>
              </w:rPr>
              <w:t>Ödev</w:t>
            </w:r>
          </w:p>
        </w:tc>
        <w:tc>
          <w:tcPr>
            <w:tcW w:w="1654" w:type="pct"/>
            <w:gridSpan w:val="5"/>
            <w:shd w:val="clear" w:color="auto" w:fill="auto"/>
            <w:noWrap/>
            <w:vAlign w:val="bottom"/>
            <w:hideMark/>
          </w:tcPr>
          <w:p w14:paraId="1B144BE8" w14:textId="6025A624" w:rsidR="00730198" w:rsidRDefault="00730198" w:rsidP="00880A93">
            <w:pPr>
              <w:spacing w:after="0"/>
              <w:jc w:val="center"/>
              <w:rPr>
                <w:rFonts w:cs="Calibri"/>
                <w:sz w:val="18"/>
                <w:szCs w:val="18"/>
              </w:rPr>
            </w:pPr>
          </w:p>
        </w:tc>
        <w:tc>
          <w:tcPr>
            <w:tcW w:w="1795" w:type="pct"/>
            <w:gridSpan w:val="4"/>
            <w:shd w:val="clear" w:color="auto" w:fill="auto"/>
            <w:vAlign w:val="center"/>
            <w:hideMark/>
          </w:tcPr>
          <w:p w14:paraId="74B0C4C4" w14:textId="778C65AD" w:rsidR="00730198" w:rsidRDefault="00730198" w:rsidP="00880A93">
            <w:pPr>
              <w:spacing w:after="0"/>
              <w:jc w:val="center"/>
              <w:rPr>
                <w:rFonts w:cs="Calibri"/>
                <w:sz w:val="18"/>
                <w:szCs w:val="18"/>
              </w:rPr>
            </w:pPr>
          </w:p>
        </w:tc>
      </w:tr>
      <w:tr w:rsidR="00730198" w:rsidRPr="003A0002" w14:paraId="0B06CE51" w14:textId="77777777" w:rsidTr="00880A93">
        <w:trPr>
          <w:trHeight w:val="284"/>
        </w:trPr>
        <w:tc>
          <w:tcPr>
            <w:tcW w:w="1551" w:type="pct"/>
            <w:gridSpan w:val="4"/>
            <w:shd w:val="clear" w:color="auto" w:fill="auto"/>
            <w:vAlign w:val="center"/>
            <w:hideMark/>
          </w:tcPr>
          <w:p w14:paraId="1DAE9ED3" w14:textId="77777777" w:rsidR="00730198" w:rsidRDefault="00730198" w:rsidP="00880A93">
            <w:pPr>
              <w:spacing w:after="0"/>
              <w:rPr>
                <w:rFonts w:cs="Calibri"/>
                <w:b/>
                <w:sz w:val="18"/>
                <w:szCs w:val="18"/>
              </w:rPr>
            </w:pPr>
            <w:r>
              <w:rPr>
                <w:rFonts w:cs="Calibri"/>
                <w:b/>
                <w:sz w:val="18"/>
                <w:szCs w:val="18"/>
              </w:rPr>
              <w:t>Final Sınavı</w:t>
            </w:r>
          </w:p>
        </w:tc>
        <w:tc>
          <w:tcPr>
            <w:tcW w:w="1654" w:type="pct"/>
            <w:gridSpan w:val="5"/>
            <w:shd w:val="clear" w:color="auto" w:fill="auto"/>
            <w:noWrap/>
            <w:vAlign w:val="bottom"/>
            <w:hideMark/>
          </w:tcPr>
          <w:p w14:paraId="4F0FD32D" w14:textId="77777777" w:rsidR="00730198" w:rsidRDefault="00730198"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2D254CFA" w14:textId="4D92B9A5" w:rsidR="00730198" w:rsidRDefault="00DC6685" w:rsidP="00880A93">
            <w:pPr>
              <w:spacing w:after="0"/>
              <w:jc w:val="center"/>
              <w:rPr>
                <w:rFonts w:cs="Calibri"/>
                <w:sz w:val="18"/>
                <w:szCs w:val="18"/>
              </w:rPr>
            </w:pPr>
            <w:r>
              <w:rPr>
                <w:rFonts w:cs="Calibri"/>
                <w:sz w:val="18"/>
                <w:szCs w:val="18"/>
              </w:rPr>
              <w:t>100</w:t>
            </w:r>
          </w:p>
        </w:tc>
      </w:tr>
      <w:tr w:rsidR="00730198" w:rsidRPr="003A0002" w14:paraId="2F5ECB3B" w14:textId="77777777" w:rsidTr="00880A93">
        <w:trPr>
          <w:trHeight w:val="284"/>
        </w:trPr>
        <w:tc>
          <w:tcPr>
            <w:tcW w:w="1551" w:type="pct"/>
            <w:gridSpan w:val="4"/>
            <w:shd w:val="clear" w:color="auto" w:fill="auto"/>
            <w:vAlign w:val="center"/>
            <w:hideMark/>
          </w:tcPr>
          <w:p w14:paraId="1F25B572" w14:textId="77777777" w:rsidR="00730198" w:rsidRPr="003A0002" w:rsidRDefault="00730198" w:rsidP="00880A93">
            <w:pPr>
              <w:spacing w:after="0"/>
              <w:rPr>
                <w:rFonts w:cs="Calibri"/>
                <w:b/>
                <w:sz w:val="18"/>
                <w:szCs w:val="18"/>
              </w:rPr>
            </w:pPr>
          </w:p>
        </w:tc>
        <w:tc>
          <w:tcPr>
            <w:tcW w:w="1654" w:type="pct"/>
            <w:gridSpan w:val="5"/>
            <w:shd w:val="clear" w:color="auto" w:fill="auto"/>
            <w:noWrap/>
            <w:vAlign w:val="bottom"/>
            <w:hideMark/>
          </w:tcPr>
          <w:p w14:paraId="04AE9CDA" w14:textId="77777777" w:rsidR="00730198" w:rsidRPr="003A0002" w:rsidRDefault="00730198"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39C400C8" w14:textId="10E8BE5E" w:rsidR="00730198" w:rsidRPr="003A0002" w:rsidRDefault="00730198" w:rsidP="00880A93">
            <w:pPr>
              <w:spacing w:after="0"/>
              <w:jc w:val="center"/>
              <w:rPr>
                <w:rFonts w:cs="Calibri"/>
                <w:sz w:val="18"/>
                <w:szCs w:val="18"/>
              </w:rPr>
            </w:pPr>
          </w:p>
        </w:tc>
      </w:tr>
      <w:tr w:rsidR="00730198" w:rsidRPr="003A0002" w14:paraId="67DDA696" w14:textId="77777777" w:rsidTr="00880A93">
        <w:trPr>
          <w:trHeight w:val="284"/>
        </w:trPr>
        <w:tc>
          <w:tcPr>
            <w:tcW w:w="1551" w:type="pct"/>
            <w:gridSpan w:val="4"/>
            <w:shd w:val="clear" w:color="auto" w:fill="auto"/>
            <w:vAlign w:val="center"/>
            <w:hideMark/>
          </w:tcPr>
          <w:p w14:paraId="62A7505A" w14:textId="77777777" w:rsidR="00730198" w:rsidRPr="003A0002" w:rsidRDefault="00730198" w:rsidP="00880A93">
            <w:pPr>
              <w:spacing w:after="0"/>
              <w:rPr>
                <w:rFonts w:cs="Calibri"/>
                <w:b/>
                <w:sz w:val="18"/>
                <w:szCs w:val="18"/>
              </w:rPr>
            </w:pPr>
            <w:r w:rsidRPr="003A0002">
              <w:rPr>
                <w:rFonts w:cs="Calibri"/>
                <w:b/>
                <w:sz w:val="18"/>
                <w:szCs w:val="18"/>
              </w:rPr>
              <w:t>Yıl içinin Başarıya Oranı</w:t>
            </w:r>
          </w:p>
        </w:tc>
        <w:tc>
          <w:tcPr>
            <w:tcW w:w="1654" w:type="pct"/>
            <w:gridSpan w:val="5"/>
            <w:shd w:val="clear" w:color="auto" w:fill="auto"/>
            <w:noWrap/>
            <w:vAlign w:val="bottom"/>
            <w:hideMark/>
          </w:tcPr>
          <w:p w14:paraId="47C27632" w14:textId="77777777" w:rsidR="00730198" w:rsidRPr="003A0002" w:rsidRDefault="00730198"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0A3D2C6A" w14:textId="77777777" w:rsidR="00730198" w:rsidRPr="003A0002" w:rsidRDefault="00730198" w:rsidP="00880A93">
            <w:pPr>
              <w:spacing w:after="0"/>
              <w:jc w:val="center"/>
              <w:rPr>
                <w:rFonts w:cs="Calibri"/>
                <w:sz w:val="18"/>
                <w:szCs w:val="18"/>
              </w:rPr>
            </w:pPr>
            <w:r w:rsidRPr="003A0002">
              <w:rPr>
                <w:rFonts w:cs="Calibri"/>
                <w:sz w:val="18"/>
                <w:szCs w:val="18"/>
              </w:rPr>
              <w:t>40</w:t>
            </w:r>
          </w:p>
        </w:tc>
      </w:tr>
      <w:tr w:rsidR="00730198" w:rsidRPr="003A0002" w14:paraId="0E3C3BE9" w14:textId="77777777" w:rsidTr="00880A93">
        <w:trPr>
          <w:trHeight w:val="284"/>
        </w:trPr>
        <w:tc>
          <w:tcPr>
            <w:tcW w:w="1551" w:type="pct"/>
            <w:gridSpan w:val="4"/>
            <w:shd w:val="clear" w:color="auto" w:fill="auto"/>
            <w:vAlign w:val="center"/>
            <w:hideMark/>
          </w:tcPr>
          <w:p w14:paraId="3D4CBEA8" w14:textId="77777777" w:rsidR="00730198" w:rsidRPr="003A0002" w:rsidRDefault="00730198" w:rsidP="00880A93">
            <w:pPr>
              <w:spacing w:after="0"/>
              <w:rPr>
                <w:rFonts w:cs="Calibri"/>
                <w:b/>
                <w:sz w:val="18"/>
                <w:szCs w:val="18"/>
              </w:rPr>
            </w:pPr>
            <w:r w:rsidRPr="003A0002">
              <w:rPr>
                <w:rFonts w:cs="Calibri"/>
                <w:b/>
                <w:sz w:val="18"/>
                <w:szCs w:val="18"/>
              </w:rPr>
              <w:t>Finalin Başarıya Oranı</w:t>
            </w:r>
          </w:p>
        </w:tc>
        <w:tc>
          <w:tcPr>
            <w:tcW w:w="1654" w:type="pct"/>
            <w:gridSpan w:val="5"/>
            <w:shd w:val="clear" w:color="auto" w:fill="auto"/>
            <w:noWrap/>
            <w:vAlign w:val="bottom"/>
            <w:hideMark/>
          </w:tcPr>
          <w:p w14:paraId="443AF7AA" w14:textId="77777777" w:rsidR="00730198" w:rsidRPr="003A0002" w:rsidRDefault="00730198"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253C1D49" w14:textId="77777777" w:rsidR="00730198" w:rsidRPr="003A0002" w:rsidRDefault="00730198" w:rsidP="00880A93">
            <w:pPr>
              <w:spacing w:after="0"/>
              <w:jc w:val="center"/>
              <w:rPr>
                <w:rFonts w:cs="Calibri"/>
                <w:sz w:val="18"/>
                <w:szCs w:val="18"/>
              </w:rPr>
            </w:pPr>
            <w:r w:rsidRPr="003A0002">
              <w:rPr>
                <w:rFonts w:cs="Calibri"/>
                <w:sz w:val="18"/>
                <w:szCs w:val="18"/>
              </w:rPr>
              <w:t>60</w:t>
            </w:r>
          </w:p>
        </w:tc>
      </w:tr>
      <w:tr w:rsidR="00730198" w:rsidRPr="003A0002" w14:paraId="23F70E50" w14:textId="77777777" w:rsidTr="00880A93">
        <w:trPr>
          <w:trHeight w:val="284"/>
        </w:trPr>
        <w:tc>
          <w:tcPr>
            <w:tcW w:w="1551" w:type="pct"/>
            <w:gridSpan w:val="4"/>
            <w:shd w:val="clear" w:color="auto" w:fill="auto"/>
            <w:vAlign w:val="center"/>
            <w:hideMark/>
          </w:tcPr>
          <w:p w14:paraId="37D30A93" w14:textId="77777777" w:rsidR="00730198" w:rsidRPr="003A0002" w:rsidRDefault="00730198" w:rsidP="00880A93">
            <w:pPr>
              <w:spacing w:after="0"/>
              <w:rPr>
                <w:rFonts w:cs="Calibri"/>
                <w:sz w:val="18"/>
                <w:szCs w:val="18"/>
              </w:rPr>
            </w:pPr>
          </w:p>
        </w:tc>
        <w:tc>
          <w:tcPr>
            <w:tcW w:w="1654" w:type="pct"/>
            <w:gridSpan w:val="5"/>
            <w:shd w:val="clear" w:color="auto" w:fill="auto"/>
            <w:noWrap/>
            <w:vAlign w:val="bottom"/>
            <w:hideMark/>
          </w:tcPr>
          <w:p w14:paraId="36497455" w14:textId="77777777" w:rsidR="00730198" w:rsidRPr="003A0002" w:rsidRDefault="00730198"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3B00ACEF" w14:textId="77777777" w:rsidR="00730198" w:rsidRPr="003A0002" w:rsidRDefault="00730198" w:rsidP="00880A93">
            <w:pPr>
              <w:spacing w:after="0"/>
              <w:jc w:val="center"/>
              <w:rPr>
                <w:rFonts w:cs="Calibri"/>
                <w:sz w:val="18"/>
                <w:szCs w:val="18"/>
              </w:rPr>
            </w:pPr>
            <w:r w:rsidRPr="003A0002">
              <w:rPr>
                <w:rFonts w:cs="Calibri"/>
                <w:sz w:val="18"/>
                <w:szCs w:val="18"/>
              </w:rPr>
              <w:t>100</w:t>
            </w:r>
          </w:p>
        </w:tc>
      </w:tr>
      <w:tr w:rsidR="00730198" w:rsidRPr="003A0002" w14:paraId="4671FB05" w14:textId="77777777" w:rsidTr="00880A93">
        <w:trPr>
          <w:trHeight w:val="300"/>
        </w:trPr>
        <w:tc>
          <w:tcPr>
            <w:tcW w:w="5000" w:type="pct"/>
            <w:gridSpan w:val="13"/>
            <w:shd w:val="clear" w:color="auto" w:fill="auto"/>
            <w:vAlign w:val="center"/>
            <w:hideMark/>
          </w:tcPr>
          <w:p w14:paraId="57ECE376" w14:textId="77777777" w:rsidR="00730198" w:rsidRPr="003A0002" w:rsidRDefault="00730198" w:rsidP="00880A93">
            <w:pPr>
              <w:spacing w:after="0" w:line="240" w:lineRule="auto"/>
              <w:rPr>
                <w:rFonts w:cs="Calibri"/>
                <w:b/>
                <w:bCs/>
                <w:sz w:val="18"/>
                <w:szCs w:val="18"/>
              </w:rPr>
            </w:pPr>
          </w:p>
          <w:p w14:paraId="35DEFBE3" w14:textId="77777777" w:rsidR="00730198" w:rsidRPr="003A0002" w:rsidRDefault="00730198" w:rsidP="00880A93">
            <w:pPr>
              <w:spacing w:after="0" w:line="240" w:lineRule="auto"/>
              <w:rPr>
                <w:rFonts w:cs="Calibri"/>
                <w:b/>
                <w:bCs/>
                <w:sz w:val="18"/>
                <w:szCs w:val="18"/>
              </w:rPr>
            </w:pPr>
            <w:r w:rsidRPr="003A0002">
              <w:rPr>
                <w:rFonts w:cs="Calibri"/>
                <w:b/>
                <w:bCs/>
                <w:sz w:val="18"/>
                <w:szCs w:val="18"/>
              </w:rPr>
              <w:t>İŞYÜKÜ HESAPLAMA</w:t>
            </w:r>
          </w:p>
        </w:tc>
      </w:tr>
      <w:tr w:rsidR="00730198" w:rsidRPr="003A0002" w14:paraId="2E43C90C" w14:textId="77777777" w:rsidTr="00880A93">
        <w:trPr>
          <w:trHeight w:val="476"/>
        </w:trPr>
        <w:tc>
          <w:tcPr>
            <w:tcW w:w="2300" w:type="pct"/>
            <w:gridSpan w:val="6"/>
            <w:shd w:val="clear" w:color="auto" w:fill="auto"/>
            <w:vAlign w:val="center"/>
            <w:hideMark/>
          </w:tcPr>
          <w:p w14:paraId="1DB7DA91" w14:textId="77777777" w:rsidR="00730198" w:rsidRPr="003A0002" w:rsidRDefault="00730198" w:rsidP="00880A93">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3148A7CC" w14:textId="77777777" w:rsidR="00730198" w:rsidRPr="003A0002" w:rsidRDefault="00730198" w:rsidP="00880A93">
            <w:pPr>
              <w:spacing w:after="0" w:line="240" w:lineRule="auto"/>
              <w:jc w:val="center"/>
              <w:rPr>
                <w:rFonts w:cs="Calibri"/>
                <w:b/>
                <w:bCs/>
                <w:sz w:val="18"/>
                <w:szCs w:val="18"/>
              </w:rPr>
            </w:pPr>
            <w:r w:rsidRPr="003A0002">
              <w:rPr>
                <w:rFonts w:cs="Calibri"/>
                <w:b/>
                <w:bCs/>
                <w:sz w:val="18"/>
                <w:szCs w:val="18"/>
              </w:rPr>
              <w:t>SAYISI</w:t>
            </w:r>
          </w:p>
        </w:tc>
        <w:tc>
          <w:tcPr>
            <w:tcW w:w="972" w:type="pct"/>
            <w:gridSpan w:val="4"/>
            <w:shd w:val="clear" w:color="auto" w:fill="auto"/>
            <w:vAlign w:val="center"/>
          </w:tcPr>
          <w:p w14:paraId="4B59FCA6" w14:textId="77777777" w:rsidR="00730198" w:rsidRPr="003A0002" w:rsidRDefault="00730198" w:rsidP="00880A93">
            <w:pPr>
              <w:spacing w:after="0" w:line="240" w:lineRule="auto"/>
              <w:jc w:val="center"/>
              <w:rPr>
                <w:rFonts w:cs="Calibri"/>
                <w:b/>
                <w:bCs/>
                <w:sz w:val="18"/>
                <w:szCs w:val="18"/>
              </w:rPr>
            </w:pPr>
            <w:r w:rsidRPr="003A0002">
              <w:rPr>
                <w:rFonts w:cs="Calibri"/>
                <w:b/>
                <w:bCs/>
                <w:sz w:val="18"/>
                <w:szCs w:val="18"/>
              </w:rPr>
              <w:t>İş Yükü Süresi (Saat)</w:t>
            </w:r>
          </w:p>
        </w:tc>
        <w:tc>
          <w:tcPr>
            <w:tcW w:w="924" w:type="pct"/>
            <w:shd w:val="clear" w:color="auto" w:fill="auto"/>
            <w:vAlign w:val="center"/>
          </w:tcPr>
          <w:p w14:paraId="563E4757" w14:textId="77777777" w:rsidR="00730198" w:rsidRPr="003A0002" w:rsidRDefault="00730198" w:rsidP="00880A93">
            <w:pPr>
              <w:spacing w:after="0" w:line="240" w:lineRule="auto"/>
              <w:jc w:val="center"/>
              <w:rPr>
                <w:rFonts w:cs="Calibri"/>
                <w:b/>
                <w:bCs/>
                <w:sz w:val="18"/>
                <w:szCs w:val="18"/>
              </w:rPr>
            </w:pPr>
            <w:r w:rsidRPr="003A0002">
              <w:rPr>
                <w:rFonts w:cs="Calibri"/>
                <w:b/>
                <w:bCs/>
                <w:sz w:val="18"/>
                <w:szCs w:val="18"/>
              </w:rPr>
              <w:t>Toplam İş Yükü (Saat)</w:t>
            </w:r>
          </w:p>
        </w:tc>
      </w:tr>
      <w:tr w:rsidR="00730198" w:rsidRPr="003A0002" w14:paraId="4F6DD433" w14:textId="77777777" w:rsidTr="00880A93">
        <w:trPr>
          <w:trHeight w:val="420"/>
        </w:trPr>
        <w:tc>
          <w:tcPr>
            <w:tcW w:w="2300" w:type="pct"/>
            <w:gridSpan w:val="6"/>
            <w:shd w:val="clear" w:color="auto" w:fill="auto"/>
            <w:vAlign w:val="center"/>
            <w:hideMark/>
          </w:tcPr>
          <w:p w14:paraId="79848F2C" w14:textId="77777777" w:rsidR="00730198" w:rsidRPr="003A0002" w:rsidRDefault="00730198" w:rsidP="00880A93">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6D758591"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14</w:t>
            </w:r>
          </w:p>
        </w:tc>
        <w:tc>
          <w:tcPr>
            <w:tcW w:w="972" w:type="pct"/>
            <w:gridSpan w:val="4"/>
            <w:shd w:val="clear" w:color="auto" w:fill="auto"/>
            <w:vAlign w:val="center"/>
          </w:tcPr>
          <w:p w14:paraId="5091EBCF" w14:textId="77777777" w:rsidR="00730198" w:rsidRPr="003A0002" w:rsidRDefault="00730198" w:rsidP="00880A93">
            <w:pPr>
              <w:spacing w:after="0" w:line="240" w:lineRule="auto"/>
              <w:jc w:val="center"/>
              <w:rPr>
                <w:rFonts w:cs="Calibri"/>
                <w:sz w:val="18"/>
                <w:szCs w:val="18"/>
              </w:rPr>
            </w:pPr>
            <w:r>
              <w:rPr>
                <w:rFonts w:cs="Calibri"/>
                <w:sz w:val="18"/>
                <w:szCs w:val="18"/>
              </w:rPr>
              <w:t>4</w:t>
            </w:r>
          </w:p>
        </w:tc>
        <w:tc>
          <w:tcPr>
            <w:tcW w:w="924" w:type="pct"/>
            <w:shd w:val="clear" w:color="auto" w:fill="auto"/>
            <w:vAlign w:val="center"/>
          </w:tcPr>
          <w:p w14:paraId="09103FD7" w14:textId="77777777" w:rsidR="00730198" w:rsidRPr="003A0002" w:rsidRDefault="00730198" w:rsidP="00880A93">
            <w:pPr>
              <w:spacing w:after="0" w:line="240" w:lineRule="auto"/>
              <w:jc w:val="center"/>
              <w:rPr>
                <w:rFonts w:cs="Calibri"/>
                <w:sz w:val="18"/>
                <w:szCs w:val="18"/>
              </w:rPr>
            </w:pPr>
            <w:r>
              <w:rPr>
                <w:rFonts w:cs="Calibri"/>
                <w:sz w:val="18"/>
                <w:szCs w:val="18"/>
              </w:rPr>
              <w:t>56</w:t>
            </w:r>
          </w:p>
        </w:tc>
      </w:tr>
      <w:tr w:rsidR="00730198" w:rsidRPr="003A0002" w14:paraId="7DF53AED" w14:textId="77777777" w:rsidTr="00880A93">
        <w:trPr>
          <w:trHeight w:val="420"/>
        </w:trPr>
        <w:tc>
          <w:tcPr>
            <w:tcW w:w="2300" w:type="pct"/>
            <w:gridSpan w:val="6"/>
            <w:shd w:val="clear" w:color="auto" w:fill="auto"/>
            <w:vAlign w:val="center"/>
            <w:hideMark/>
          </w:tcPr>
          <w:p w14:paraId="4372921A" w14:textId="77777777" w:rsidR="00730198" w:rsidRPr="003A0002" w:rsidRDefault="00730198" w:rsidP="00880A93">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1D5BC6AA"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72" w:type="pct"/>
            <w:gridSpan w:val="4"/>
            <w:shd w:val="clear" w:color="auto" w:fill="auto"/>
            <w:vAlign w:val="center"/>
          </w:tcPr>
          <w:p w14:paraId="64E12BB7" w14:textId="77777777" w:rsidR="00730198" w:rsidRPr="003A0002" w:rsidRDefault="00730198" w:rsidP="00880A93">
            <w:pPr>
              <w:spacing w:after="0" w:line="240" w:lineRule="auto"/>
              <w:jc w:val="center"/>
              <w:rPr>
                <w:rFonts w:cs="Calibri"/>
                <w:sz w:val="18"/>
                <w:szCs w:val="18"/>
              </w:rPr>
            </w:pPr>
            <w:r>
              <w:rPr>
                <w:rFonts w:cs="Calibri"/>
                <w:sz w:val="18"/>
                <w:szCs w:val="18"/>
              </w:rPr>
              <w:t>4</w:t>
            </w:r>
          </w:p>
        </w:tc>
        <w:tc>
          <w:tcPr>
            <w:tcW w:w="924" w:type="pct"/>
            <w:shd w:val="clear" w:color="auto" w:fill="auto"/>
            <w:vAlign w:val="center"/>
          </w:tcPr>
          <w:p w14:paraId="2D570205" w14:textId="77777777" w:rsidR="00730198" w:rsidRPr="003A0002" w:rsidRDefault="00730198" w:rsidP="00880A93">
            <w:pPr>
              <w:spacing w:after="0" w:line="240" w:lineRule="auto"/>
              <w:jc w:val="center"/>
              <w:rPr>
                <w:rFonts w:cs="Calibri"/>
                <w:sz w:val="18"/>
                <w:szCs w:val="18"/>
              </w:rPr>
            </w:pPr>
            <w:r>
              <w:rPr>
                <w:rFonts w:cs="Calibri"/>
                <w:sz w:val="18"/>
                <w:szCs w:val="18"/>
              </w:rPr>
              <w:t>4</w:t>
            </w:r>
          </w:p>
        </w:tc>
      </w:tr>
      <w:tr w:rsidR="00730198" w:rsidRPr="003A0002" w14:paraId="53478869" w14:textId="77777777" w:rsidTr="00880A93">
        <w:trPr>
          <w:trHeight w:val="420"/>
        </w:trPr>
        <w:tc>
          <w:tcPr>
            <w:tcW w:w="2300" w:type="pct"/>
            <w:gridSpan w:val="6"/>
            <w:shd w:val="clear" w:color="auto" w:fill="auto"/>
            <w:vAlign w:val="center"/>
            <w:hideMark/>
          </w:tcPr>
          <w:p w14:paraId="43E29061" w14:textId="77777777" w:rsidR="00730198" w:rsidRPr="003A0002" w:rsidRDefault="00730198" w:rsidP="00880A93">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65C9C3DC"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72" w:type="pct"/>
            <w:gridSpan w:val="4"/>
            <w:shd w:val="clear" w:color="auto" w:fill="auto"/>
            <w:vAlign w:val="center"/>
          </w:tcPr>
          <w:p w14:paraId="086BBAF9" w14:textId="77777777" w:rsidR="00730198" w:rsidRPr="003A0002" w:rsidRDefault="00730198" w:rsidP="00880A93">
            <w:pPr>
              <w:spacing w:after="0" w:line="240" w:lineRule="auto"/>
              <w:jc w:val="center"/>
              <w:rPr>
                <w:rFonts w:cs="Calibri"/>
                <w:sz w:val="18"/>
                <w:szCs w:val="18"/>
              </w:rPr>
            </w:pPr>
            <w:r>
              <w:rPr>
                <w:rFonts w:cs="Calibri"/>
                <w:sz w:val="18"/>
                <w:szCs w:val="18"/>
              </w:rPr>
              <w:t>4</w:t>
            </w:r>
          </w:p>
        </w:tc>
        <w:tc>
          <w:tcPr>
            <w:tcW w:w="924" w:type="pct"/>
            <w:shd w:val="clear" w:color="auto" w:fill="auto"/>
            <w:vAlign w:val="center"/>
          </w:tcPr>
          <w:p w14:paraId="27F09316" w14:textId="77777777" w:rsidR="00730198" w:rsidRPr="003A0002" w:rsidRDefault="00730198" w:rsidP="00880A93">
            <w:pPr>
              <w:spacing w:after="0" w:line="240" w:lineRule="auto"/>
              <w:jc w:val="center"/>
              <w:rPr>
                <w:rFonts w:cs="Calibri"/>
                <w:sz w:val="18"/>
                <w:szCs w:val="18"/>
              </w:rPr>
            </w:pPr>
            <w:r>
              <w:rPr>
                <w:rFonts w:cs="Calibri"/>
                <w:sz w:val="18"/>
                <w:szCs w:val="18"/>
              </w:rPr>
              <w:t>4</w:t>
            </w:r>
          </w:p>
        </w:tc>
      </w:tr>
      <w:tr w:rsidR="00730198" w:rsidRPr="003A0002" w14:paraId="7CC72A7E" w14:textId="77777777" w:rsidTr="00880A93">
        <w:trPr>
          <w:trHeight w:val="420"/>
        </w:trPr>
        <w:tc>
          <w:tcPr>
            <w:tcW w:w="2300" w:type="pct"/>
            <w:gridSpan w:val="6"/>
            <w:shd w:val="clear" w:color="auto" w:fill="auto"/>
            <w:vAlign w:val="center"/>
            <w:hideMark/>
          </w:tcPr>
          <w:p w14:paraId="7A4900AE" w14:textId="77777777" w:rsidR="00730198" w:rsidRPr="003A0002" w:rsidRDefault="00730198" w:rsidP="00880A93">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5DABF990"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72" w:type="pct"/>
            <w:gridSpan w:val="4"/>
            <w:shd w:val="clear" w:color="auto" w:fill="auto"/>
            <w:vAlign w:val="center"/>
          </w:tcPr>
          <w:p w14:paraId="2991E7F3" w14:textId="77777777" w:rsidR="00730198" w:rsidRPr="003A0002" w:rsidRDefault="00730198" w:rsidP="00880A93">
            <w:pPr>
              <w:spacing w:after="0" w:line="240" w:lineRule="auto"/>
              <w:jc w:val="center"/>
              <w:rPr>
                <w:rFonts w:cs="Calibri"/>
                <w:sz w:val="18"/>
                <w:szCs w:val="18"/>
              </w:rPr>
            </w:pPr>
            <w:r>
              <w:rPr>
                <w:rFonts w:cs="Calibri"/>
                <w:sz w:val="18"/>
                <w:szCs w:val="18"/>
              </w:rPr>
              <w:t>23</w:t>
            </w:r>
          </w:p>
        </w:tc>
        <w:tc>
          <w:tcPr>
            <w:tcW w:w="924" w:type="pct"/>
            <w:shd w:val="clear" w:color="auto" w:fill="auto"/>
            <w:vAlign w:val="center"/>
          </w:tcPr>
          <w:p w14:paraId="5D7C1890" w14:textId="77777777" w:rsidR="00730198" w:rsidRPr="003A0002" w:rsidRDefault="00730198" w:rsidP="00880A93">
            <w:pPr>
              <w:spacing w:after="0" w:line="240" w:lineRule="auto"/>
              <w:jc w:val="center"/>
              <w:rPr>
                <w:rFonts w:cs="Calibri"/>
                <w:sz w:val="18"/>
                <w:szCs w:val="18"/>
              </w:rPr>
            </w:pPr>
            <w:r>
              <w:rPr>
                <w:rFonts w:cs="Calibri"/>
                <w:sz w:val="18"/>
                <w:szCs w:val="18"/>
              </w:rPr>
              <w:t>23</w:t>
            </w:r>
          </w:p>
        </w:tc>
      </w:tr>
      <w:tr w:rsidR="00730198" w:rsidRPr="003A0002" w14:paraId="4CB27D93" w14:textId="77777777" w:rsidTr="00880A93">
        <w:trPr>
          <w:trHeight w:val="420"/>
        </w:trPr>
        <w:tc>
          <w:tcPr>
            <w:tcW w:w="2300" w:type="pct"/>
            <w:gridSpan w:val="6"/>
            <w:shd w:val="clear" w:color="auto" w:fill="auto"/>
            <w:vAlign w:val="center"/>
            <w:hideMark/>
          </w:tcPr>
          <w:p w14:paraId="7FB63056" w14:textId="77777777" w:rsidR="00730198" w:rsidRPr="003A0002" w:rsidRDefault="00730198"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0B694A28"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72" w:type="pct"/>
            <w:gridSpan w:val="4"/>
            <w:shd w:val="clear" w:color="auto" w:fill="auto"/>
            <w:vAlign w:val="center"/>
          </w:tcPr>
          <w:p w14:paraId="614E9E32" w14:textId="77777777" w:rsidR="00730198" w:rsidRPr="003A0002" w:rsidRDefault="00730198" w:rsidP="00880A93">
            <w:pPr>
              <w:spacing w:after="0" w:line="240" w:lineRule="auto"/>
              <w:jc w:val="center"/>
              <w:rPr>
                <w:rFonts w:cs="Calibri"/>
                <w:sz w:val="18"/>
                <w:szCs w:val="18"/>
              </w:rPr>
            </w:pPr>
            <w:r>
              <w:rPr>
                <w:rFonts w:cs="Calibri"/>
                <w:sz w:val="18"/>
                <w:szCs w:val="18"/>
              </w:rPr>
              <w:t>23</w:t>
            </w:r>
          </w:p>
        </w:tc>
        <w:tc>
          <w:tcPr>
            <w:tcW w:w="924" w:type="pct"/>
            <w:shd w:val="clear" w:color="auto" w:fill="auto"/>
            <w:vAlign w:val="center"/>
          </w:tcPr>
          <w:p w14:paraId="2017D0D0" w14:textId="77777777" w:rsidR="00730198" w:rsidRPr="003A0002" w:rsidRDefault="00730198" w:rsidP="00880A93">
            <w:pPr>
              <w:spacing w:after="0" w:line="240" w:lineRule="auto"/>
              <w:jc w:val="center"/>
              <w:rPr>
                <w:rFonts w:cs="Calibri"/>
                <w:sz w:val="18"/>
                <w:szCs w:val="18"/>
              </w:rPr>
            </w:pPr>
            <w:r>
              <w:rPr>
                <w:rFonts w:cs="Calibri"/>
                <w:sz w:val="18"/>
                <w:szCs w:val="18"/>
              </w:rPr>
              <w:t>23</w:t>
            </w:r>
          </w:p>
        </w:tc>
      </w:tr>
      <w:tr w:rsidR="00730198" w:rsidRPr="003A0002" w14:paraId="36A93701" w14:textId="77777777" w:rsidTr="00880A93">
        <w:trPr>
          <w:trHeight w:val="420"/>
        </w:trPr>
        <w:tc>
          <w:tcPr>
            <w:tcW w:w="2300" w:type="pct"/>
            <w:gridSpan w:val="6"/>
            <w:shd w:val="clear" w:color="auto" w:fill="auto"/>
            <w:vAlign w:val="center"/>
            <w:hideMark/>
          </w:tcPr>
          <w:p w14:paraId="76884B36" w14:textId="77777777" w:rsidR="00730198" w:rsidRPr="003A0002" w:rsidRDefault="00730198" w:rsidP="00880A93">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65BA5C83" w14:textId="77777777" w:rsidR="00730198" w:rsidRPr="003A0002" w:rsidRDefault="00730198" w:rsidP="00880A93">
            <w:pPr>
              <w:spacing w:after="0" w:line="240" w:lineRule="auto"/>
              <w:jc w:val="center"/>
              <w:rPr>
                <w:rFonts w:cs="Calibri"/>
                <w:sz w:val="18"/>
                <w:szCs w:val="18"/>
              </w:rPr>
            </w:pPr>
          </w:p>
        </w:tc>
        <w:tc>
          <w:tcPr>
            <w:tcW w:w="972" w:type="pct"/>
            <w:gridSpan w:val="4"/>
            <w:shd w:val="clear" w:color="auto" w:fill="auto"/>
            <w:vAlign w:val="center"/>
          </w:tcPr>
          <w:p w14:paraId="397BFE35" w14:textId="77777777" w:rsidR="00730198" w:rsidRPr="003A0002" w:rsidRDefault="00730198" w:rsidP="00880A93">
            <w:pPr>
              <w:spacing w:after="0" w:line="240" w:lineRule="auto"/>
              <w:jc w:val="center"/>
              <w:rPr>
                <w:rFonts w:cs="Calibri"/>
                <w:sz w:val="18"/>
                <w:szCs w:val="18"/>
              </w:rPr>
            </w:pPr>
          </w:p>
        </w:tc>
        <w:tc>
          <w:tcPr>
            <w:tcW w:w="924" w:type="pct"/>
            <w:shd w:val="clear" w:color="auto" w:fill="auto"/>
            <w:vAlign w:val="center"/>
          </w:tcPr>
          <w:p w14:paraId="64D41151" w14:textId="77777777" w:rsidR="00730198" w:rsidRPr="003A0002" w:rsidRDefault="00730198" w:rsidP="00880A93">
            <w:pPr>
              <w:spacing w:after="0" w:line="240" w:lineRule="auto"/>
              <w:jc w:val="center"/>
              <w:rPr>
                <w:rFonts w:cs="Calibri"/>
                <w:sz w:val="18"/>
                <w:szCs w:val="18"/>
              </w:rPr>
            </w:pPr>
          </w:p>
        </w:tc>
      </w:tr>
      <w:tr w:rsidR="00730198" w:rsidRPr="003A0002" w14:paraId="4522740D" w14:textId="77777777" w:rsidTr="00880A93">
        <w:trPr>
          <w:trHeight w:val="420"/>
        </w:trPr>
        <w:tc>
          <w:tcPr>
            <w:tcW w:w="2300" w:type="pct"/>
            <w:gridSpan w:val="6"/>
            <w:shd w:val="clear" w:color="auto" w:fill="auto"/>
            <w:vAlign w:val="center"/>
          </w:tcPr>
          <w:p w14:paraId="14AFEE64" w14:textId="77777777" w:rsidR="00730198" w:rsidRPr="003A0002" w:rsidRDefault="00730198" w:rsidP="00880A93">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3C5941AE"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14</w:t>
            </w:r>
          </w:p>
        </w:tc>
        <w:tc>
          <w:tcPr>
            <w:tcW w:w="972" w:type="pct"/>
            <w:gridSpan w:val="4"/>
            <w:shd w:val="clear" w:color="auto" w:fill="auto"/>
            <w:vAlign w:val="center"/>
          </w:tcPr>
          <w:p w14:paraId="47397166" w14:textId="77777777" w:rsidR="00730198" w:rsidRPr="003A0002" w:rsidRDefault="00730198" w:rsidP="00880A93">
            <w:pPr>
              <w:spacing w:after="0" w:line="240" w:lineRule="auto"/>
              <w:jc w:val="center"/>
              <w:rPr>
                <w:rFonts w:cs="Calibri"/>
                <w:sz w:val="18"/>
                <w:szCs w:val="18"/>
              </w:rPr>
            </w:pPr>
            <w:r>
              <w:rPr>
                <w:rFonts w:cs="Calibri"/>
                <w:sz w:val="18"/>
                <w:szCs w:val="18"/>
              </w:rPr>
              <w:t>5</w:t>
            </w:r>
          </w:p>
        </w:tc>
        <w:tc>
          <w:tcPr>
            <w:tcW w:w="924" w:type="pct"/>
            <w:shd w:val="clear" w:color="auto" w:fill="auto"/>
            <w:vAlign w:val="center"/>
          </w:tcPr>
          <w:p w14:paraId="01C030F2" w14:textId="77777777" w:rsidR="00730198" w:rsidRPr="003A0002" w:rsidRDefault="00730198" w:rsidP="00880A93">
            <w:pPr>
              <w:spacing w:after="0" w:line="240" w:lineRule="auto"/>
              <w:jc w:val="center"/>
              <w:rPr>
                <w:rFonts w:cs="Calibri"/>
                <w:sz w:val="18"/>
                <w:szCs w:val="18"/>
              </w:rPr>
            </w:pPr>
            <w:r>
              <w:rPr>
                <w:rFonts w:cs="Calibri"/>
                <w:sz w:val="18"/>
                <w:szCs w:val="18"/>
              </w:rPr>
              <w:t>70</w:t>
            </w:r>
          </w:p>
        </w:tc>
      </w:tr>
      <w:tr w:rsidR="00730198" w:rsidRPr="003A0002" w14:paraId="0C217606" w14:textId="77777777" w:rsidTr="00880A93">
        <w:trPr>
          <w:trHeight w:val="420"/>
        </w:trPr>
        <w:tc>
          <w:tcPr>
            <w:tcW w:w="2300" w:type="pct"/>
            <w:gridSpan w:val="6"/>
            <w:shd w:val="clear" w:color="auto" w:fill="auto"/>
            <w:vAlign w:val="center"/>
            <w:hideMark/>
          </w:tcPr>
          <w:p w14:paraId="55CB0325" w14:textId="77777777" w:rsidR="00730198" w:rsidRPr="003A0002" w:rsidRDefault="00730198"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68448CEA" w14:textId="77777777" w:rsidR="00730198" w:rsidRPr="003A0002" w:rsidRDefault="00730198" w:rsidP="00880A93">
            <w:pPr>
              <w:spacing w:after="0" w:line="240" w:lineRule="auto"/>
              <w:jc w:val="center"/>
              <w:rPr>
                <w:rFonts w:cs="Calibri"/>
                <w:sz w:val="18"/>
                <w:szCs w:val="18"/>
              </w:rPr>
            </w:pPr>
          </w:p>
        </w:tc>
        <w:tc>
          <w:tcPr>
            <w:tcW w:w="972" w:type="pct"/>
            <w:gridSpan w:val="4"/>
            <w:shd w:val="clear" w:color="auto" w:fill="auto"/>
            <w:noWrap/>
            <w:vAlign w:val="center"/>
            <w:hideMark/>
          </w:tcPr>
          <w:p w14:paraId="28DECB1F" w14:textId="77777777" w:rsidR="00730198" w:rsidRPr="003A0002" w:rsidRDefault="00730198" w:rsidP="00880A93">
            <w:pPr>
              <w:spacing w:after="0" w:line="240" w:lineRule="auto"/>
              <w:jc w:val="center"/>
              <w:rPr>
                <w:rFonts w:cs="Calibri"/>
                <w:sz w:val="18"/>
                <w:szCs w:val="18"/>
              </w:rPr>
            </w:pPr>
          </w:p>
        </w:tc>
        <w:tc>
          <w:tcPr>
            <w:tcW w:w="924" w:type="pct"/>
            <w:shd w:val="clear" w:color="auto" w:fill="auto"/>
            <w:noWrap/>
            <w:vAlign w:val="center"/>
            <w:hideMark/>
          </w:tcPr>
          <w:p w14:paraId="06231D23" w14:textId="77777777" w:rsidR="00730198" w:rsidRPr="003A0002" w:rsidRDefault="00730198" w:rsidP="00880A93">
            <w:pPr>
              <w:spacing w:after="0" w:line="240" w:lineRule="auto"/>
              <w:jc w:val="center"/>
              <w:rPr>
                <w:rFonts w:cs="Calibri"/>
                <w:sz w:val="18"/>
                <w:szCs w:val="18"/>
              </w:rPr>
            </w:pPr>
            <w:r>
              <w:rPr>
                <w:rFonts w:cs="Calibri"/>
                <w:sz w:val="18"/>
                <w:szCs w:val="18"/>
              </w:rPr>
              <w:t>180</w:t>
            </w:r>
          </w:p>
        </w:tc>
      </w:tr>
      <w:tr w:rsidR="00730198" w:rsidRPr="003A0002" w14:paraId="5790F4D3" w14:textId="77777777" w:rsidTr="00880A93">
        <w:trPr>
          <w:trHeight w:val="420"/>
        </w:trPr>
        <w:tc>
          <w:tcPr>
            <w:tcW w:w="2300" w:type="pct"/>
            <w:gridSpan w:val="6"/>
            <w:shd w:val="clear" w:color="auto" w:fill="auto"/>
            <w:vAlign w:val="center"/>
            <w:hideMark/>
          </w:tcPr>
          <w:p w14:paraId="7AB98165" w14:textId="77777777" w:rsidR="00730198" w:rsidRPr="003A0002" w:rsidRDefault="00730198"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39A5E8E4" w14:textId="77777777" w:rsidR="00730198" w:rsidRPr="003A0002" w:rsidRDefault="00730198" w:rsidP="00880A93">
            <w:pPr>
              <w:spacing w:after="0" w:line="240" w:lineRule="auto"/>
              <w:jc w:val="center"/>
              <w:rPr>
                <w:rFonts w:cs="Calibri"/>
                <w:sz w:val="18"/>
                <w:szCs w:val="18"/>
              </w:rPr>
            </w:pPr>
          </w:p>
        </w:tc>
        <w:tc>
          <w:tcPr>
            <w:tcW w:w="972" w:type="pct"/>
            <w:gridSpan w:val="4"/>
            <w:shd w:val="clear" w:color="auto" w:fill="auto"/>
            <w:noWrap/>
            <w:vAlign w:val="center"/>
            <w:hideMark/>
          </w:tcPr>
          <w:p w14:paraId="2CE44D91" w14:textId="77777777" w:rsidR="00730198" w:rsidRPr="003A0002" w:rsidRDefault="00730198" w:rsidP="00880A93">
            <w:pPr>
              <w:spacing w:after="0" w:line="240" w:lineRule="auto"/>
              <w:jc w:val="center"/>
              <w:rPr>
                <w:rFonts w:cs="Calibri"/>
                <w:sz w:val="18"/>
                <w:szCs w:val="18"/>
              </w:rPr>
            </w:pPr>
          </w:p>
        </w:tc>
        <w:tc>
          <w:tcPr>
            <w:tcW w:w="924" w:type="pct"/>
            <w:shd w:val="clear" w:color="auto" w:fill="auto"/>
            <w:noWrap/>
            <w:vAlign w:val="center"/>
            <w:hideMark/>
          </w:tcPr>
          <w:p w14:paraId="4D808C3E" w14:textId="77777777" w:rsidR="00730198" w:rsidRPr="003A0002" w:rsidRDefault="00730198" w:rsidP="00880A93">
            <w:pPr>
              <w:spacing w:after="0" w:line="240" w:lineRule="auto"/>
              <w:jc w:val="center"/>
              <w:rPr>
                <w:rFonts w:cs="Calibri"/>
                <w:sz w:val="18"/>
                <w:szCs w:val="18"/>
              </w:rPr>
            </w:pPr>
            <w:r>
              <w:rPr>
                <w:rFonts w:cs="Calibri"/>
                <w:sz w:val="18"/>
                <w:szCs w:val="18"/>
              </w:rPr>
              <w:t>6</w:t>
            </w:r>
          </w:p>
        </w:tc>
      </w:tr>
    </w:tbl>
    <w:p w14:paraId="6F0D155F" w14:textId="77777777" w:rsidR="00730198" w:rsidRDefault="00730198" w:rsidP="00730198">
      <w:pPr>
        <w:spacing w:line="240" w:lineRule="auto"/>
        <w:rPr>
          <w:rFonts w:cs="Calibri"/>
          <w:sz w:val="18"/>
          <w:szCs w:val="18"/>
        </w:rPr>
      </w:pPr>
    </w:p>
    <w:p w14:paraId="63F9CBBB" w14:textId="71E1B064" w:rsidR="00730198" w:rsidRPr="0084691D" w:rsidRDefault="002807DC" w:rsidP="0073019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0109A645" w14:textId="77777777" w:rsidR="00730198" w:rsidRDefault="00730198" w:rsidP="00730198">
      <w:pPr>
        <w:spacing w:line="240" w:lineRule="auto"/>
        <w:rPr>
          <w:rFonts w:cs="Calibri"/>
          <w:sz w:val="18"/>
          <w:szCs w:val="18"/>
        </w:rPr>
      </w:pPr>
    </w:p>
    <w:p w14:paraId="6A3C56AB" w14:textId="77777777" w:rsidR="00730198" w:rsidRPr="0084691D" w:rsidRDefault="00730198" w:rsidP="00730198">
      <w:pPr>
        <w:spacing w:line="240" w:lineRule="auto"/>
        <w:rPr>
          <w:rFonts w:cs="Calibri"/>
          <w:sz w:val="18"/>
          <w:szCs w:val="18"/>
        </w:rPr>
      </w:pPr>
    </w:p>
    <w:p w14:paraId="27D5C167" w14:textId="77777777" w:rsidR="00730198" w:rsidRPr="0084691D" w:rsidRDefault="00730198" w:rsidP="0073019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Öğr. Gör. Kerem ÇIRAK</w:t>
      </w:r>
      <w:r>
        <w:rPr>
          <w:rFonts w:cs="Calibri"/>
          <w:sz w:val="18"/>
          <w:szCs w:val="18"/>
        </w:rPr>
        <w:tab/>
      </w:r>
      <w:r>
        <w:rPr>
          <w:rFonts w:cs="Calibri"/>
          <w:sz w:val="18"/>
          <w:szCs w:val="18"/>
        </w:rPr>
        <w:tab/>
      </w:r>
      <w:r>
        <w:rPr>
          <w:rFonts w:cs="Calibri"/>
          <w:sz w:val="18"/>
          <w:szCs w:val="18"/>
        </w:rPr>
        <w:tab/>
        <w:t xml:space="preserve">İMZA VE KAŞE </w:t>
      </w:r>
    </w:p>
    <w:p w14:paraId="4E696535" w14:textId="77777777" w:rsidR="00730198" w:rsidRDefault="00730198" w:rsidP="00730198">
      <w:pPr>
        <w:spacing w:line="240" w:lineRule="auto"/>
        <w:rPr>
          <w:rFonts w:cs="Calibri"/>
          <w:sz w:val="18"/>
          <w:szCs w:val="18"/>
        </w:rPr>
      </w:pPr>
    </w:p>
    <w:p w14:paraId="3C5C8576" w14:textId="77777777" w:rsidR="00730198" w:rsidRPr="0084691D" w:rsidRDefault="00730198" w:rsidP="00730198">
      <w:pPr>
        <w:spacing w:line="240" w:lineRule="auto"/>
        <w:rPr>
          <w:rFonts w:cs="Calibri"/>
          <w:sz w:val="18"/>
          <w:szCs w:val="18"/>
        </w:rPr>
      </w:pPr>
    </w:p>
    <w:p w14:paraId="4478C63A" w14:textId="2BC83D9D" w:rsidR="00730198" w:rsidRDefault="00730198" w:rsidP="00730198">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r>
      <w:r w:rsidR="00A34899">
        <w:rPr>
          <w:rFonts w:cs="Calibri"/>
          <w:sz w:val="18"/>
          <w:szCs w:val="18"/>
        </w:rPr>
        <w:t>Doç. Dr. Mehmet ŞİMŞEK</w:t>
      </w:r>
      <w:r>
        <w:rPr>
          <w:rFonts w:cs="Calibri"/>
          <w:sz w:val="18"/>
          <w:szCs w:val="18"/>
        </w:rPr>
        <w:tab/>
      </w:r>
      <w:r>
        <w:rPr>
          <w:rFonts w:cs="Calibri"/>
          <w:sz w:val="18"/>
          <w:szCs w:val="18"/>
        </w:rPr>
        <w:tab/>
      </w:r>
      <w:r>
        <w:rPr>
          <w:rFonts w:cs="Calibri"/>
          <w:sz w:val="18"/>
          <w:szCs w:val="18"/>
        </w:rPr>
        <w:tab/>
        <w:t>İMZA VE KAŞE</w:t>
      </w:r>
    </w:p>
    <w:p w14:paraId="6859680C" w14:textId="77777777" w:rsidR="00730198" w:rsidRDefault="00730198" w:rsidP="00730198">
      <w:pPr>
        <w:spacing w:line="240" w:lineRule="auto"/>
        <w:rPr>
          <w:rFonts w:cs="Calibri"/>
          <w:sz w:val="18"/>
          <w:szCs w:val="18"/>
        </w:rPr>
      </w:pPr>
    </w:p>
    <w:p w14:paraId="48F9916A" w14:textId="77777777" w:rsidR="00730198" w:rsidRDefault="00730198" w:rsidP="00730198">
      <w:pPr>
        <w:spacing w:line="240" w:lineRule="auto"/>
        <w:rPr>
          <w:rFonts w:cs="Calibri"/>
          <w:sz w:val="18"/>
          <w:szCs w:val="18"/>
        </w:rPr>
      </w:pPr>
    </w:p>
    <w:p w14:paraId="294C6F6B" w14:textId="77777777" w:rsidR="00730198" w:rsidRDefault="00730198" w:rsidP="00730198">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745B2287" w14:textId="77777777" w:rsidR="00730198" w:rsidRDefault="00730198" w:rsidP="00730198"/>
    <w:p w14:paraId="674879E5" w14:textId="77777777" w:rsidR="00730198" w:rsidRDefault="00730198" w:rsidP="00730198"/>
    <w:p w14:paraId="627932E9" w14:textId="77777777" w:rsidR="00730198" w:rsidRDefault="00730198" w:rsidP="00730198"/>
    <w:p w14:paraId="5EA303FD" w14:textId="77777777" w:rsidR="00730198" w:rsidRDefault="00730198" w:rsidP="00730198">
      <w:pPr>
        <w:spacing w:line="240" w:lineRule="auto"/>
      </w:pPr>
    </w:p>
    <w:p w14:paraId="2EDCD79B" w14:textId="77777777" w:rsidR="00730198" w:rsidRDefault="00730198" w:rsidP="00730198"/>
    <w:p w14:paraId="53F243D1" w14:textId="77776ED5" w:rsidR="00730198" w:rsidRDefault="00730198">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75"/>
        <w:gridCol w:w="890"/>
        <w:gridCol w:w="111"/>
        <w:gridCol w:w="1254"/>
        <w:gridCol w:w="815"/>
        <w:gridCol w:w="649"/>
        <w:gridCol w:w="1377"/>
        <w:gridCol w:w="196"/>
        <w:gridCol w:w="198"/>
        <w:gridCol w:w="890"/>
        <w:gridCol w:w="276"/>
        <w:gridCol w:w="540"/>
        <w:gridCol w:w="1807"/>
      </w:tblGrid>
      <w:tr w:rsidR="00730198" w:rsidRPr="001A6EFF" w14:paraId="7A7CF25A" w14:textId="77777777" w:rsidTr="00880A93">
        <w:trPr>
          <w:trHeight w:val="735"/>
        </w:trPr>
        <w:tc>
          <w:tcPr>
            <w:tcW w:w="5000" w:type="pct"/>
            <w:gridSpan w:val="13"/>
            <w:shd w:val="clear" w:color="auto" w:fill="auto"/>
            <w:vAlign w:val="center"/>
            <w:hideMark/>
          </w:tcPr>
          <w:p w14:paraId="09F79788" w14:textId="77777777" w:rsidR="00730198" w:rsidRPr="001A6EFF" w:rsidRDefault="00730198" w:rsidP="00880A93">
            <w:pPr>
              <w:spacing w:after="0" w:line="240" w:lineRule="auto"/>
              <w:jc w:val="center"/>
              <w:rPr>
                <w:rFonts w:cs="Calibri"/>
                <w:b/>
                <w:bCs/>
                <w:color w:val="000000"/>
                <w:sz w:val="18"/>
                <w:szCs w:val="18"/>
              </w:rPr>
            </w:pPr>
            <w:r w:rsidRPr="001A6EFF">
              <w:rPr>
                <w:rFonts w:cs="Calibri"/>
                <w:b/>
                <w:bCs/>
                <w:color w:val="000000"/>
                <w:sz w:val="18"/>
                <w:szCs w:val="18"/>
              </w:rPr>
              <w:lastRenderedPageBreak/>
              <w:t xml:space="preserve">GİRESUN ÜNİVERSİTESİ </w:t>
            </w:r>
            <w:r w:rsidRPr="001A6EFF">
              <w:rPr>
                <w:rFonts w:cs="Calibri"/>
                <w:b/>
                <w:bCs/>
                <w:color w:val="000000"/>
                <w:sz w:val="18"/>
                <w:szCs w:val="18"/>
              </w:rPr>
              <w:br/>
              <w:t>DERS TANITIM FORMU</w:t>
            </w:r>
          </w:p>
        </w:tc>
      </w:tr>
      <w:tr w:rsidR="00730198" w:rsidRPr="001A6EFF" w14:paraId="1225B194" w14:textId="77777777" w:rsidTr="00880A93">
        <w:trPr>
          <w:trHeight w:val="420"/>
        </w:trPr>
        <w:tc>
          <w:tcPr>
            <w:tcW w:w="5000" w:type="pct"/>
            <w:gridSpan w:val="13"/>
            <w:shd w:val="clear" w:color="auto" w:fill="auto"/>
            <w:vAlign w:val="center"/>
            <w:hideMark/>
          </w:tcPr>
          <w:p w14:paraId="266A5E82" w14:textId="77777777" w:rsidR="00730198" w:rsidRPr="001A6EFF" w:rsidRDefault="00730198" w:rsidP="00880A93">
            <w:pPr>
              <w:spacing w:after="0" w:line="240" w:lineRule="auto"/>
              <w:jc w:val="center"/>
              <w:rPr>
                <w:rFonts w:cs="Calibri"/>
                <w:b/>
                <w:bCs/>
                <w:color w:val="000000"/>
                <w:sz w:val="18"/>
                <w:szCs w:val="18"/>
              </w:rPr>
            </w:pPr>
            <w:r w:rsidRPr="001A6EFF">
              <w:rPr>
                <w:rFonts w:cs="Calibri"/>
                <w:b/>
                <w:bCs/>
                <w:color w:val="000000"/>
                <w:sz w:val="18"/>
                <w:szCs w:val="18"/>
              </w:rPr>
              <w:t>DERS BİLGİLERİ</w:t>
            </w:r>
          </w:p>
          <w:p w14:paraId="59B865C9" w14:textId="77777777" w:rsidR="00730198" w:rsidRPr="001A6EFF" w:rsidRDefault="00730198" w:rsidP="00880A93">
            <w:pPr>
              <w:spacing w:after="0" w:line="240" w:lineRule="auto"/>
              <w:jc w:val="center"/>
              <w:rPr>
                <w:rFonts w:cs="Calibri"/>
                <w:b/>
                <w:bCs/>
                <w:color w:val="000000"/>
                <w:sz w:val="18"/>
                <w:szCs w:val="18"/>
              </w:rPr>
            </w:pPr>
          </w:p>
        </w:tc>
      </w:tr>
      <w:tr w:rsidR="00730198" w:rsidRPr="001A6EFF" w14:paraId="2028AEA4" w14:textId="77777777" w:rsidTr="00880A93">
        <w:trPr>
          <w:trHeight w:val="284"/>
        </w:trPr>
        <w:tc>
          <w:tcPr>
            <w:tcW w:w="852" w:type="pct"/>
            <w:gridSpan w:val="2"/>
            <w:shd w:val="clear" w:color="auto" w:fill="auto"/>
            <w:vAlign w:val="center"/>
          </w:tcPr>
          <w:p w14:paraId="4B1A4146" w14:textId="77777777" w:rsidR="00730198" w:rsidRPr="001A6EFF" w:rsidRDefault="00730198" w:rsidP="00880A93">
            <w:pPr>
              <w:spacing w:after="0" w:line="240" w:lineRule="auto"/>
              <w:jc w:val="center"/>
              <w:rPr>
                <w:rFonts w:cs="Calibri"/>
                <w:b/>
                <w:bCs/>
                <w:i/>
                <w:iCs/>
                <w:color w:val="000000"/>
                <w:sz w:val="18"/>
                <w:szCs w:val="18"/>
              </w:rPr>
            </w:pPr>
          </w:p>
        </w:tc>
        <w:tc>
          <w:tcPr>
            <w:tcW w:w="1115" w:type="pct"/>
            <w:gridSpan w:val="3"/>
            <w:shd w:val="clear" w:color="auto" w:fill="auto"/>
            <w:vAlign w:val="center"/>
          </w:tcPr>
          <w:p w14:paraId="4946F159" w14:textId="77777777" w:rsidR="00730198" w:rsidRPr="001A6EFF" w:rsidRDefault="00730198" w:rsidP="00880A93">
            <w:pPr>
              <w:spacing w:after="0" w:line="240" w:lineRule="auto"/>
              <w:jc w:val="center"/>
              <w:rPr>
                <w:rFonts w:cs="Calibri"/>
                <w:b/>
                <w:bCs/>
                <w:i/>
                <w:iCs/>
                <w:color w:val="000000"/>
                <w:sz w:val="18"/>
                <w:szCs w:val="18"/>
              </w:rPr>
            </w:pPr>
          </w:p>
        </w:tc>
        <w:tc>
          <w:tcPr>
            <w:tcW w:w="1036" w:type="pct"/>
            <w:gridSpan w:val="2"/>
            <w:shd w:val="clear" w:color="auto" w:fill="auto"/>
            <w:vAlign w:val="center"/>
            <w:hideMark/>
          </w:tcPr>
          <w:p w14:paraId="41A5B1C8" w14:textId="77777777" w:rsidR="00730198" w:rsidRPr="001A6EFF" w:rsidRDefault="00730198" w:rsidP="00880A93">
            <w:pPr>
              <w:spacing w:after="0" w:line="240" w:lineRule="auto"/>
              <w:ind w:left="-115"/>
              <w:jc w:val="center"/>
              <w:rPr>
                <w:rFonts w:cs="Calibri"/>
                <w:b/>
                <w:bCs/>
                <w:i/>
                <w:iCs/>
                <w:color w:val="000000"/>
                <w:sz w:val="18"/>
                <w:szCs w:val="18"/>
              </w:rPr>
            </w:pPr>
            <w:r w:rsidRPr="001A6EFF">
              <w:rPr>
                <w:rFonts w:cs="Calibri"/>
                <w:b/>
                <w:bCs/>
                <w:i/>
                <w:iCs/>
                <w:color w:val="000000"/>
                <w:sz w:val="18"/>
                <w:szCs w:val="18"/>
              </w:rPr>
              <w:t>Yarıyıl</w:t>
            </w:r>
          </w:p>
        </w:tc>
        <w:tc>
          <w:tcPr>
            <w:tcW w:w="797" w:type="pct"/>
            <w:gridSpan w:val="4"/>
            <w:shd w:val="clear" w:color="auto" w:fill="auto"/>
            <w:vAlign w:val="center"/>
            <w:hideMark/>
          </w:tcPr>
          <w:p w14:paraId="0CA22651" w14:textId="77777777" w:rsidR="00730198" w:rsidRPr="001A6EFF" w:rsidRDefault="00730198" w:rsidP="00880A93">
            <w:pPr>
              <w:spacing w:after="0" w:line="240" w:lineRule="auto"/>
              <w:jc w:val="center"/>
              <w:rPr>
                <w:rFonts w:cs="Calibri"/>
                <w:b/>
                <w:bCs/>
                <w:i/>
                <w:iCs/>
                <w:color w:val="000000"/>
                <w:sz w:val="18"/>
                <w:szCs w:val="18"/>
              </w:rPr>
            </w:pPr>
            <w:r w:rsidRPr="001A6EFF">
              <w:rPr>
                <w:rFonts w:cs="Calibri"/>
                <w:b/>
                <w:bCs/>
                <w:i/>
                <w:iCs/>
                <w:color w:val="000000"/>
                <w:sz w:val="18"/>
                <w:szCs w:val="18"/>
              </w:rPr>
              <w:t>T+U Saat</w:t>
            </w:r>
          </w:p>
        </w:tc>
        <w:tc>
          <w:tcPr>
            <w:tcW w:w="1200" w:type="pct"/>
            <w:gridSpan w:val="2"/>
            <w:shd w:val="clear" w:color="auto" w:fill="auto"/>
            <w:vAlign w:val="center"/>
            <w:hideMark/>
          </w:tcPr>
          <w:p w14:paraId="43A4B10A" w14:textId="77777777" w:rsidR="00730198" w:rsidRPr="001A6EFF" w:rsidRDefault="00730198" w:rsidP="00880A93">
            <w:pPr>
              <w:spacing w:after="0" w:line="240" w:lineRule="auto"/>
              <w:jc w:val="center"/>
              <w:rPr>
                <w:rFonts w:cs="Calibri"/>
                <w:b/>
                <w:bCs/>
                <w:i/>
                <w:iCs/>
                <w:color w:val="000000"/>
                <w:sz w:val="18"/>
                <w:szCs w:val="18"/>
              </w:rPr>
            </w:pPr>
            <w:r w:rsidRPr="001A6EFF">
              <w:rPr>
                <w:rFonts w:cs="Calibri"/>
                <w:b/>
                <w:bCs/>
                <w:i/>
                <w:iCs/>
                <w:color w:val="000000"/>
                <w:sz w:val="18"/>
                <w:szCs w:val="18"/>
              </w:rPr>
              <w:t>AKTS</w:t>
            </w:r>
          </w:p>
        </w:tc>
      </w:tr>
      <w:tr w:rsidR="00730198" w:rsidRPr="001A6EFF" w14:paraId="27C081E7" w14:textId="77777777" w:rsidTr="00880A93">
        <w:trPr>
          <w:trHeight w:val="284"/>
        </w:trPr>
        <w:tc>
          <w:tcPr>
            <w:tcW w:w="852" w:type="pct"/>
            <w:gridSpan w:val="2"/>
            <w:shd w:val="clear" w:color="auto" w:fill="auto"/>
            <w:vAlign w:val="center"/>
            <w:hideMark/>
          </w:tcPr>
          <w:p w14:paraId="53C09388"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Kodu</w:t>
            </w:r>
          </w:p>
        </w:tc>
        <w:tc>
          <w:tcPr>
            <w:tcW w:w="1115" w:type="pct"/>
            <w:gridSpan w:val="3"/>
            <w:shd w:val="clear" w:color="auto" w:fill="auto"/>
            <w:vAlign w:val="center"/>
            <w:hideMark/>
          </w:tcPr>
          <w:p w14:paraId="1DE8ACF6" w14:textId="09986620" w:rsidR="00730198" w:rsidRPr="001A6EFF" w:rsidRDefault="00730198" w:rsidP="00E34AE0">
            <w:pPr>
              <w:spacing w:after="0" w:line="240" w:lineRule="auto"/>
              <w:rPr>
                <w:rFonts w:cs="Calibri"/>
                <w:color w:val="000000"/>
                <w:sz w:val="18"/>
                <w:szCs w:val="18"/>
              </w:rPr>
            </w:pPr>
            <w:r>
              <w:rPr>
                <w:rFonts w:cs="Calibri"/>
                <w:color w:val="000000"/>
                <w:sz w:val="18"/>
                <w:szCs w:val="18"/>
              </w:rPr>
              <w:t>G</w:t>
            </w:r>
            <w:r w:rsidR="00E34AE0">
              <w:rPr>
                <w:rFonts w:cs="Calibri"/>
                <w:color w:val="000000"/>
                <w:sz w:val="18"/>
                <w:szCs w:val="18"/>
              </w:rPr>
              <w:t>SM-</w:t>
            </w:r>
            <w:r>
              <w:rPr>
                <w:rFonts w:cs="Calibri"/>
                <w:color w:val="000000"/>
                <w:sz w:val="18"/>
                <w:szCs w:val="18"/>
              </w:rPr>
              <w:t>30</w:t>
            </w:r>
            <w:r w:rsidR="00E34AE0">
              <w:rPr>
                <w:rFonts w:cs="Calibri"/>
                <w:color w:val="000000"/>
                <w:sz w:val="18"/>
                <w:szCs w:val="18"/>
              </w:rPr>
              <w:t>7</w:t>
            </w:r>
          </w:p>
        </w:tc>
        <w:tc>
          <w:tcPr>
            <w:tcW w:w="1036" w:type="pct"/>
            <w:gridSpan w:val="2"/>
            <w:shd w:val="clear" w:color="auto" w:fill="auto"/>
            <w:vAlign w:val="center"/>
            <w:hideMark/>
          </w:tcPr>
          <w:p w14:paraId="02402A12" w14:textId="77777777" w:rsidR="00730198" w:rsidRPr="001A6EFF" w:rsidRDefault="00730198" w:rsidP="00880A93">
            <w:pPr>
              <w:spacing w:after="0" w:line="240" w:lineRule="auto"/>
              <w:jc w:val="center"/>
              <w:rPr>
                <w:rFonts w:cs="Calibri"/>
                <w:color w:val="000000"/>
                <w:sz w:val="18"/>
                <w:szCs w:val="18"/>
              </w:rPr>
            </w:pPr>
            <w:r w:rsidRPr="001A6EFF">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1A6EFF">
              <w:rPr>
                <w:rFonts w:cs="Calibri"/>
                <w:sz w:val="18"/>
                <w:szCs w:val="18"/>
              </w:rPr>
              <w:t xml:space="preserve"> </w:t>
            </w:r>
            <w:r w:rsidRPr="001A6EFF">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1A6EFF">
              <w:rPr>
                <w:rFonts w:cs="Calibri"/>
                <w:color w:val="000000"/>
                <w:sz w:val="18"/>
                <w:szCs w:val="18"/>
              </w:rPr>
              <w:t> </w:t>
            </w:r>
          </w:p>
        </w:tc>
        <w:tc>
          <w:tcPr>
            <w:tcW w:w="797" w:type="pct"/>
            <w:gridSpan w:val="4"/>
            <w:shd w:val="clear" w:color="auto" w:fill="auto"/>
            <w:vAlign w:val="center"/>
            <w:hideMark/>
          </w:tcPr>
          <w:p w14:paraId="729A99B3" w14:textId="77777777" w:rsidR="00730198" w:rsidRPr="001A6EFF" w:rsidRDefault="00730198" w:rsidP="00880A93">
            <w:pPr>
              <w:spacing w:after="0" w:line="240" w:lineRule="auto"/>
              <w:jc w:val="center"/>
              <w:rPr>
                <w:rFonts w:cs="Calibri"/>
                <w:color w:val="000000"/>
                <w:sz w:val="18"/>
                <w:szCs w:val="18"/>
              </w:rPr>
            </w:pPr>
            <w:r>
              <w:rPr>
                <w:rFonts w:cs="Calibri"/>
                <w:color w:val="000000"/>
                <w:sz w:val="18"/>
                <w:szCs w:val="18"/>
              </w:rPr>
              <w:t>2+2</w:t>
            </w:r>
          </w:p>
        </w:tc>
        <w:tc>
          <w:tcPr>
            <w:tcW w:w="1200" w:type="pct"/>
            <w:gridSpan w:val="2"/>
            <w:shd w:val="clear" w:color="auto" w:fill="auto"/>
            <w:vAlign w:val="center"/>
            <w:hideMark/>
          </w:tcPr>
          <w:p w14:paraId="30076BD4" w14:textId="77777777" w:rsidR="00730198" w:rsidRPr="001A6EFF" w:rsidRDefault="00730198" w:rsidP="00880A93">
            <w:pPr>
              <w:spacing w:after="0" w:line="240" w:lineRule="auto"/>
              <w:jc w:val="center"/>
              <w:rPr>
                <w:rFonts w:cs="Calibri"/>
                <w:color w:val="000000"/>
                <w:sz w:val="18"/>
                <w:szCs w:val="18"/>
              </w:rPr>
            </w:pPr>
            <w:r>
              <w:rPr>
                <w:rFonts w:cs="Calibri"/>
                <w:color w:val="000000"/>
                <w:sz w:val="18"/>
                <w:szCs w:val="18"/>
              </w:rPr>
              <w:t>5</w:t>
            </w:r>
          </w:p>
        </w:tc>
      </w:tr>
      <w:tr w:rsidR="00730198" w:rsidRPr="001A6EFF" w14:paraId="30DCB3D4" w14:textId="77777777" w:rsidTr="00880A93">
        <w:trPr>
          <w:trHeight w:val="287"/>
        </w:trPr>
        <w:tc>
          <w:tcPr>
            <w:tcW w:w="852" w:type="pct"/>
            <w:gridSpan w:val="2"/>
            <w:shd w:val="clear" w:color="auto" w:fill="auto"/>
            <w:noWrap/>
            <w:vAlign w:val="bottom"/>
            <w:hideMark/>
          </w:tcPr>
          <w:p w14:paraId="1F444540"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Adı</w:t>
            </w:r>
          </w:p>
        </w:tc>
        <w:tc>
          <w:tcPr>
            <w:tcW w:w="4148" w:type="pct"/>
            <w:gridSpan w:val="11"/>
            <w:shd w:val="clear" w:color="auto" w:fill="auto"/>
            <w:noWrap/>
            <w:vAlign w:val="bottom"/>
            <w:hideMark/>
          </w:tcPr>
          <w:p w14:paraId="192162EC" w14:textId="58051D25" w:rsidR="00730198" w:rsidRPr="001A6EFF" w:rsidRDefault="00293184" w:rsidP="00880A93">
            <w:pPr>
              <w:spacing w:after="0" w:line="240" w:lineRule="auto"/>
              <w:rPr>
                <w:rFonts w:cs="Calibri"/>
                <w:color w:val="000000"/>
                <w:sz w:val="18"/>
                <w:szCs w:val="18"/>
              </w:rPr>
            </w:pPr>
            <w:r>
              <w:rPr>
                <w:rFonts w:cs="Calibri"/>
                <w:color w:val="000000"/>
                <w:sz w:val="18"/>
                <w:szCs w:val="18"/>
              </w:rPr>
              <w:t>Anadolu Mutfağı-</w:t>
            </w:r>
            <w:r w:rsidR="00730198">
              <w:rPr>
                <w:rFonts w:cs="Calibri"/>
                <w:color w:val="000000"/>
                <w:sz w:val="18"/>
                <w:szCs w:val="18"/>
              </w:rPr>
              <w:t>I</w:t>
            </w:r>
          </w:p>
        </w:tc>
      </w:tr>
      <w:tr w:rsidR="00730198" w:rsidRPr="001A6EFF" w14:paraId="5108CAF9" w14:textId="77777777" w:rsidTr="00880A93">
        <w:trPr>
          <w:trHeight w:val="287"/>
        </w:trPr>
        <w:tc>
          <w:tcPr>
            <w:tcW w:w="852" w:type="pct"/>
            <w:gridSpan w:val="2"/>
            <w:shd w:val="clear" w:color="auto" w:fill="auto"/>
            <w:noWrap/>
            <w:vAlign w:val="bottom"/>
            <w:hideMark/>
          </w:tcPr>
          <w:p w14:paraId="1DEB996B"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İngilizce Adı</w:t>
            </w:r>
          </w:p>
        </w:tc>
        <w:tc>
          <w:tcPr>
            <w:tcW w:w="4148" w:type="pct"/>
            <w:gridSpan w:val="11"/>
            <w:shd w:val="clear" w:color="auto" w:fill="auto"/>
            <w:noWrap/>
            <w:vAlign w:val="bottom"/>
            <w:hideMark/>
          </w:tcPr>
          <w:p w14:paraId="726969B2" w14:textId="35BA5D95" w:rsidR="00730198" w:rsidRPr="001A6EFF" w:rsidRDefault="00730198" w:rsidP="00880A93">
            <w:pPr>
              <w:spacing w:after="0" w:line="240" w:lineRule="auto"/>
              <w:rPr>
                <w:rFonts w:cs="Calibri"/>
                <w:color w:val="000000"/>
                <w:sz w:val="18"/>
                <w:szCs w:val="18"/>
              </w:rPr>
            </w:pPr>
            <w:r>
              <w:rPr>
                <w:rFonts w:cs="Calibri"/>
                <w:color w:val="222222"/>
                <w:sz w:val="18"/>
                <w:szCs w:val="18"/>
                <w:lang w:val="en"/>
              </w:rPr>
              <w:t xml:space="preserve">Anatolian </w:t>
            </w:r>
            <w:r w:rsidRPr="00E2347F">
              <w:rPr>
                <w:rFonts w:cs="Calibri"/>
                <w:color w:val="222222"/>
                <w:sz w:val="18"/>
                <w:szCs w:val="18"/>
                <w:lang w:val="en"/>
              </w:rPr>
              <w:t>Cuisine</w:t>
            </w:r>
            <w:r w:rsidR="00293184">
              <w:rPr>
                <w:rFonts w:cs="Calibri"/>
                <w:color w:val="222222"/>
                <w:sz w:val="18"/>
                <w:szCs w:val="18"/>
                <w:lang w:val="en"/>
              </w:rPr>
              <w:t>-</w:t>
            </w:r>
            <w:r>
              <w:rPr>
                <w:rFonts w:cs="Calibri"/>
                <w:color w:val="222222"/>
                <w:sz w:val="18"/>
                <w:szCs w:val="18"/>
                <w:lang w:val="en"/>
              </w:rPr>
              <w:t>I</w:t>
            </w:r>
          </w:p>
        </w:tc>
      </w:tr>
      <w:tr w:rsidR="00730198" w:rsidRPr="001A6EFF" w14:paraId="70225C2B" w14:textId="77777777" w:rsidTr="00880A93">
        <w:trPr>
          <w:trHeight w:val="284"/>
        </w:trPr>
        <w:tc>
          <w:tcPr>
            <w:tcW w:w="852" w:type="pct"/>
            <w:gridSpan w:val="2"/>
            <w:shd w:val="clear" w:color="auto" w:fill="auto"/>
            <w:vAlign w:val="center"/>
            <w:hideMark/>
          </w:tcPr>
          <w:p w14:paraId="595F8F4B"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Ön Koşul Dersleri</w:t>
            </w:r>
          </w:p>
        </w:tc>
        <w:tc>
          <w:tcPr>
            <w:tcW w:w="4148" w:type="pct"/>
            <w:gridSpan w:val="11"/>
            <w:shd w:val="clear" w:color="auto" w:fill="auto"/>
            <w:vAlign w:val="center"/>
            <w:hideMark/>
          </w:tcPr>
          <w:p w14:paraId="42090C1C" w14:textId="3C6BDD81" w:rsidR="00730198" w:rsidRPr="001A6EFF" w:rsidRDefault="00B93FFB" w:rsidP="00880A93">
            <w:pPr>
              <w:spacing w:after="0" w:line="240" w:lineRule="auto"/>
              <w:rPr>
                <w:rFonts w:cs="Calibri"/>
                <w:bCs/>
                <w:color w:val="000000"/>
                <w:sz w:val="18"/>
                <w:szCs w:val="18"/>
              </w:rPr>
            </w:pPr>
            <w:r>
              <w:rPr>
                <w:rFonts w:cs="Calibri"/>
                <w:bCs/>
                <w:color w:val="000000"/>
                <w:sz w:val="18"/>
                <w:szCs w:val="18"/>
              </w:rPr>
              <w:t>Yok</w:t>
            </w:r>
          </w:p>
        </w:tc>
      </w:tr>
      <w:tr w:rsidR="00730198" w:rsidRPr="001A6EFF" w14:paraId="3D7B1BB2" w14:textId="77777777" w:rsidTr="00880A93">
        <w:trPr>
          <w:trHeight w:val="284"/>
        </w:trPr>
        <w:tc>
          <w:tcPr>
            <w:tcW w:w="852" w:type="pct"/>
            <w:gridSpan w:val="2"/>
            <w:shd w:val="clear" w:color="auto" w:fill="auto"/>
            <w:vAlign w:val="center"/>
            <w:hideMark/>
          </w:tcPr>
          <w:p w14:paraId="7136E131"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Dili</w:t>
            </w:r>
          </w:p>
        </w:tc>
        <w:tc>
          <w:tcPr>
            <w:tcW w:w="4148" w:type="pct"/>
            <w:gridSpan w:val="11"/>
            <w:shd w:val="clear" w:color="auto" w:fill="auto"/>
            <w:vAlign w:val="center"/>
            <w:hideMark/>
          </w:tcPr>
          <w:p w14:paraId="616A1381" w14:textId="77777777" w:rsidR="00730198" w:rsidRPr="001A6EFF" w:rsidRDefault="00730198" w:rsidP="00880A93">
            <w:pPr>
              <w:spacing w:after="0" w:line="240" w:lineRule="auto"/>
              <w:rPr>
                <w:rFonts w:cs="Calibri"/>
                <w:bCs/>
                <w:color w:val="000000"/>
                <w:sz w:val="18"/>
                <w:szCs w:val="18"/>
              </w:rPr>
            </w:pPr>
            <w:r w:rsidRPr="001A6EFF">
              <w:rPr>
                <w:rFonts w:cs="Calibri"/>
                <w:bCs/>
                <w:color w:val="000000"/>
                <w:sz w:val="18"/>
                <w:szCs w:val="18"/>
              </w:rPr>
              <w:t>Türkçe</w:t>
            </w:r>
          </w:p>
        </w:tc>
      </w:tr>
      <w:tr w:rsidR="00730198" w:rsidRPr="001A6EFF" w14:paraId="0DBE5857" w14:textId="77777777" w:rsidTr="00880A93">
        <w:trPr>
          <w:trHeight w:val="284"/>
        </w:trPr>
        <w:tc>
          <w:tcPr>
            <w:tcW w:w="852" w:type="pct"/>
            <w:gridSpan w:val="2"/>
            <w:shd w:val="clear" w:color="auto" w:fill="auto"/>
            <w:vAlign w:val="center"/>
            <w:hideMark/>
          </w:tcPr>
          <w:p w14:paraId="36E261B8"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Seviyesi</w:t>
            </w:r>
          </w:p>
        </w:tc>
        <w:tc>
          <w:tcPr>
            <w:tcW w:w="4148" w:type="pct"/>
            <w:gridSpan w:val="11"/>
            <w:shd w:val="clear" w:color="auto" w:fill="auto"/>
            <w:vAlign w:val="center"/>
            <w:hideMark/>
          </w:tcPr>
          <w:p w14:paraId="25CB9275" w14:textId="77777777" w:rsidR="00730198" w:rsidRPr="001A6EFF" w:rsidRDefault="00730198" w:rsidP="00880A93">
            <w:pPr>
              <w:spacing w:after="0" w:line="240" w:lineRule="auto"/>
              <w:rPr>
                <w:rFonts w:cs="Calibri"/>
                <w:bCs/>
                <w:color w:val="000000"/>
                <w:sz w:val="18"/>
                <w:szCs w:val="18"/>
              </w:rPr>
            </w:pPr>
            <w:r w:rsidRPr="001A6EFF">
              <w:rPr>
                <w:rFonts w:cs="Calibri"/>
                <w:color w:val="000000"/>
                <w:sz w:val="18"/>
                <w:szCs w:val="18"/>
              </w:rPr>
              <w:t>Lisans</w:t>
            </w:r>
          </w:p>
        </w:tc>
      </w:tr>
      <w:tr w:rsidR="00730198" w:rsidRPr="001A6EFF" w14:paraId="5B7A732E" w14:textId="77777777" w:rsidTr="00880A93">
        <w:trPr>
          <w:trHeight w:val="284"/>
        </w:trPr>
        <w:tc>
          <w:tcPr>
            <w:tcW w:w="852" w:type="pct"/>
            <w:gridSpan w:val="2"/>
            <w:shd w:val="clear" w:color="auto" w:fill="auto"/>
            <w:vAlign w:val="center"/>
            <w:hideMark/>
          </w:tcPr>
          <w:p w14:paraId="5A4FC02B"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Türü</w:t>
            </w:r>
          </w:p>
        </w:tc>
        <w:tc>
          <w:tcPr>
            <w:tcW w:w="4148" w:type="pct"/>
            <w:gridSpan w:val="11"/>
            <w:shd w:val="clear" w:color="auto" w:fill="auto"/>
            <w:vAlign w:val="center"/>
            <w:hideMark/>
          </w:tcPr>
          <w:p w14:paraId="408C2529" w14:textId="77777777" w:rsidR="00730198" w:rsidRPr="001A6EFF" w:rsidRDefault="00730198" w:rsidP="00880A93">
            <w:pPr>
              <w:spacing w:after="0" w:line="240" w:lineRule="auto"/>
              <w:rPr>
                <w:rFonts w:cs="Calibri"/>
                <w:b/>
                <w:bCs/>
                <w:color w:val="000000"/>
                <w:sz w:val="18"/>
                <w:szCs w:val="18"/>
              </w:rPr>
            </w:pPr>
            <w:r w:rsidRPr="001A6EFF">
              <w:rPr>
                <w:rFonts w:cs="Calibri"/>
                <w:color w:val="000000"/>
                <w:sz w:val="18"/>
                <w:szCs w:val="18"/>
              </w:rPr>
              <w:t>Zorunlu</w:t>
            </w:r>
          </w:p>
        </w:tc>
      </w:tr>
      <w:tr w:rsidR="00730198" w:rsidRPr="001A6EFF" w14:paraId="4686B399" w14:textId="77777777" w:rsidTr="00880A93">
        <w:trPr>
          <w:trHeight w:val="284"/>
        </w:trPr>
        <w:tc>
          <w:tcPr>
            <w:tcW w:w="852" w:type="pct"/>
            <w:gridSpan w:val="2"/>
            <w:shd w:val="clear" w:color="auto" w:fill="auto"/>
            <w:vAlign w:val="center"/>
            <w:hideMark/>
          </w:tcPr>
          <w:p w14:paraId="03A18B06"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Koordinatörü</w:t>
            </w:r>
          </w:p>
        </w:tc>
        <w:tc>
          <w:tcPr>
            <w:tcW w:w="4148" w:type="pct"/>
            <w:gridSpan w:val="11"/>
            <w:shd w:val="clear" w:color="auto" w:fill="auto"/>
            <w:vAlign w:val="center"/>
          </w:tcPr>
          <w:p w14:paraId="675F1A74" w14:textId="443C22C0" w:rsidR="00730198" w:rsidRPr="001A6EFF" w:rsidRDefault="00A34899" w:rsidP="00880A93">
            <w:pPr>
              <w:spacing w:after="0" w:line="240" w:lineRule="auto"/>
              <w:rPr>
                <w:rFonts w:cs="Calibri"/>
                <w:color w:val="000000"/>
                <w:sz w:val="18"/>
                <w:szCs w:val="18"/>
              </w:rPr>
            </w:pPr>
            <w:r w:rsidRPr="00A34899">
              <w:rPr>
                <w:rFonts w:cs="Calibri"/>
                <w:sz w:val="18"/>
                <w:szCs w:val="18"/>
              </w:rPr>
              <w:t>Doç. Dr. Mehmet ŞİMŞEK</w:t>
            </w:r>
          </w:p>
        </w:tc>
      </w:tr>
      <w:tr w:rsidR="00730198" w:rsidRPr="001A6EFF" w14:paraId="0FF738B7" w14:textId="77777777" w:rsidTr="00880A93">
        <w:trPr>
          <w:trHeight w:val="284"/>
        </w:trPr>
        <w:tc>
          <w:tcPr>
            <w:tcW w:w="852" w:type="pct"/>
            <w:gridSpan w:val="2"/>
            <w:shd w:val="clear" w:color="auto" w:fill="auto"/>
            <w:vAlign w:val="center"/>
            <w:hideMark/>
          </w:tcPr>
          <w:p w14:paraId="38A4DE28"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 Verenler</w:t>
            </w:r>
          </w:p>
        </w:tc>
        <w:tc>
          <w:tcPr>
            <w:tcW w:w="4148" w:type="pct"/>
            <w:gridSpan w:val="11"/>
            <w:shd w:val="clear" w:color="auto" w:fill="auto"/>
            <w:vAlign w:val="center"/>
          </w:tcPr>
          <w:p w14:paraId="27EB7BC0" w14:textId="5E6096AC" w:rsidR="00730198" w:rsidRPr="001A6EFF" w:rsidRDefault="00A34899" w:rsidP="00880A93">
            <w:pPr>
              <w:spacing w:after="0" w:line="240" w:lineRule="auto"/>
              <w:rPr>
                <w:rFonts w:cs="Calibri"/>
                <w:color w:val="000000"/>
                <w:sz w:val="18"/>
                <w:szCs w:val="18"/>
              </w:rPr>
            </w:pPr>
            <w:r w:rsidRPr="00A34899">
              <w:rPr>
                <w:rFonts w:cs="Calibri"/>
                <w:color w:val="000000"/>
                <w:sz w:val="18"/>
                <w:szCs w:val="18"/>
              </w:rPr>
              <w:t>Doç. Dr. Mehmet ŞİMŞEK</w:t>
            </w:r>
          </w:p>
        </w:tc>
      </w:tr>
      <w:tr w:rsidR="00730198" w:rsidRPr="001A6EFF" w14:paraId="72D14157" w14:textId="77777777" w:rsidTr="00880A93">
        <w:trPr>
          <w:trHeight w:val="284"/>
        </w:trPr>
        <w:tc>
          <w:tcPr>
            <w:tcW w:w="852" w:type="pct"/>
            <w:gridSpan w:val="2"/>
            <w:shd w:val="clear" w:color="auto" w:fill="auto"/>
            <w:vAlign w:val="center"/>
            <w:hideMark/>
          </w:tcPr>
          <w:p w14:paraId="1A476E4B"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Yardımcıları</w:t>
            </w:r>
          </w:p>
        </w:tc>
        <w:tc>
          <w:tcPr>
            <w:tcW w:w="4148" w:type="pct"/>
            <w:gridSpan w:val="11"/>
            <w:shd w:val="clear" w:color="auto" w:fill="auto"/>
            <w:vAlign w:val="center"/>
          </w:tcPr>
          <w:p w14:paraId="415EF45C" w14:textId="77777777" w:rsidR="00730198" w:rsidRPr="001A6EFF" w:rsidRDefault="00730198" w:rsidP="00880A93">
            <w:pPr>
              <w:spacing w:after="0" w:line="240" w:lineRule="auto"/>
              <w:rPr>
                <w:rFonts w:cs="Calibri"/>
                <w:b/>
                <w:bCs/>
                <w:color w:val="000000"/>
                <w:sz w:val="18"/>
                <w:szCs w:val="18"/>
              </w:rPr>
            </w:pPr>
          </w:p>
        </w:tc>
      </w:tr>
      <w:tr w:rsidR="00730198" w:rsidRPr="001A6EFF" w14:paraId="6F9F17C2" w14:textId="77777777" w:rsidTr="00880A93">
        <w:trPr>
          <w:trHeight w:val="504"/>
        </w:trPr>
        <w:tc>
          <w:tcPr>
            <w:tcW w:w="852" w:type="pct"/>
            <w:gridSpan w:val="2"/>
            <w:shd w:val="clear" w:color="auto" w:fill="auto"/>
            <w:vAlign w:val="center"/>
            <w:hideMark/>
          </w:tcPr>
          <w:p w14:paraId="60C4913A"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Amacı</w:t>
            </w:r>
          </w:p>
        </w:tc>
        <w:tc>
          <w:tcPr>
            <w:tcW w:w="4148" w:type="pct"/>
            <w:gridSpan w:val="11"/>
            <w:shd w:val="clear" w:color="auto" w:fill="auto"/>
            <w:vAlign w:val="center"/>
            <w:hideMark/>
          </w:tcPr>
          <w:p w14:paraId="70044A30" w14:textId="77777777" w:rsidR="00730198" w:rsidRPr="001A6EFF" w:rsidRDefault="00730198" w:rsidP="00880A93">
            <w:pPr>
              <w:autoSpaceDE w:val="0"/>
              <w:autoSpaceDN w:val="0"/>
              <w:adjustRightInd w:val="0"/>
              <w:spacing w:after="0" w:line="240" w:lineRule="auto"/>
              <w:rPr>
                <w:rFonts w:cs="Calibri"/>
                <w:color w:val="000000"/>
                <w:sz w:val="18"/>
                <w:szCs w:val="18"/>
              </w:rPr>
            </w:pPr>
            <w:proofErr w:type="gramStart"/>
            <w:r>
              <w:rPr>
                <w:rFonts w:cs="Calibri"/>
                <w:sz w:val="18"/>
                <w:szCs w:val="18"/>
              </w:rPr>
              <w:t xml:space="preserve">Anadolu </w:t>
            </w:r>
            <w:r w:rsidRPr="00045497">
              <w:rPr>
                <w:rFonts w:cs="Calibri"/>
                <w:sz w:val="18"/>
                <w:szCs w:val="18"/>
              </w:rPr>
              <w:t xml:space="preserve"> mutfağını</w:t>
            </w:r>
            <w:proofErr w:type="gramEnd"/>
            <w:r w:rsidRPr="00045497">
              <w:rPr>
                <w:rFonts w:cs="Calibri"/>
                <w:sz w:val="18"/>
                <w:szCs w:val="18"/>
              </w:rPr>
              <w:t xml:space="preserve"> öğrenmek</w:t>
            </w:r>
          </w:p>
        </w:tc>
      </w:tr>
      <w:tr w:rsidR="00730198" w:rsidRPr="001A6EFF" w14:paraId="3DC1AC9C" w14:textId="77777777" w:rsidTr="00880A93">
        <w:trPr>
          <w:trHeight w:val="284"/>
        </w:trPr>
        <w:tc>
          <w:tcPr>
            <w:tcW w:w="852" w:type="pct"/>
            <w:gridSpan w:val="2"/>
            <w:shd w:val="clear" w:color="auto" w:fill="auto"/>
            <w:vAlign w:val="center"/>
            <w:hideMark/>
          </w:tcPr>
          <w:p w14:paraId="455F6549"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Kısa İçeriği</w:t>
            </w:r>
          </w:p>
        </w:tc>
        <w:tc>
          <w:tcPr>
            <w:tcW w:w="4148" w:type="pct"/>
            <w:gridSpan w:val="11"/>
            <w:shd w:val="clear" w:color="auto" w:fill="auto"/>
            <w:vAlign w:val="center"/>
            <w:hideMark/>
          </w:tcPr>
          <w:p w14:paraId="77BD8C70" w14:textId="77777777" w:rsidR="00730198" w:rsidRPr="001A6EFF" w:rsidRDefault="00730198" w:rsidP="00880A93">
            <w:pPr>
              <w:spacing w:after="0" w:line="240" w:lineRule="auto"/>
              <w:rPr>
                <w:rFonts w:cs="Calibri"/>
                <w:color w:val="000000"/>
                <w:sz w:val="18"/>
                <w:szCs w:val="18"/>
              </w:rPr>
            </w:pPr>
            <w:r>
              <w:rPr>
                <w:rFonts w:cs="Calibri"/>
                <w:color w:val="000000"/>
                <w:sz w:val="18"/>
                <w:szCs w:val="18"/>
              </w:rPr>
              <w:t xml:space="preserve">Anadolu </w:t>
            </w:r>
            <w:r w:rsidRPr="00045497">
              <w:rPr>
                <w:rFonts w:cs="Calibri"/>
                <w:color w:val="000000"/>
                <w:sz w:val="18"/>
                <w:szCs w:val="18"/>
              </w:rPr>
              <w:t>mutfağına özgü pişirme yöntemleri, İklim ve coğrafi özelliklere göre yemeklerin sınıflandırılması, Ege Mutfağı, Akdeniz mutfağı, Karadeniz mutfağı, Marmara bölgesi mutfağı, Doğu Anadolu mutfağı, Güneydoğu Anadolu mutfağının tanıtılması</w:t>
            </w:r>
            <w:r>
              <w:rPr>
                <w:rFonts w:cs="Calibri"/>
                <w:color w:val="000000"/>
                <w:sz w:val="18"/>
                <w:szCs w:val="18"/>
              </w:rPr>
              <w:t xml:space="preserve"> ve örneklerle uygulamalarının yapılması</w:t>
            </w:r>
          </w:p>
        </w:tc>
      </w:tr>
      <w:tr w:rsidR="00730198" w:rsidRPr="001A6EFF" w14:paraId="2211B25F" w14:textId="77777777" w:rsidTr="00880A93">
        <w:trPr>
          <w:trHeight w:val="300"/>
        </w:trPr>
        <w:tc>
          <w:tcPr>
            <w:tcW w:w="5000" w:type="pct"/>
            <w:gridSpan w:val="13"/>
            <w:shd w:val="clear" w:color="auto" w:fill="auto"/>
            <w:noWrap/>
            <w:vAlign w:val="bottom"/>
            <w:hideMark/>
          </w:tcPr>
          <w:p w14:paraId="4A07A354" w14:textId="77777777" w:rsidR="00730198" w:rsidRPr="001A6EFF" w:rsidRDefault="00730198" w:rsidP="00880A93">
            <w:pPr>
              <w:spacing w:after="0" w:line="240" w:lineRule="auto"/>
              <w:rPr>
                <w:rFonts w:cs="Calibri"/>
                <w:color w:val="000000"/>
                <w:sz w:val="18"/>
                <w:szCs w:val="18"/>
              </w:rPr>
            </w:pPr>
          </w:p>
        </w:tc>
      </w:tr>
      <w:tr w:rsidR="00730198" w:rsidRPr="001A6EFF" w14:paraId="1492F041" w14:textId="77777777" w:rsidTr="00880A93">
        <w:trPr>
          <w:trHeight w:val="284"/>
        </w:trPr>
        <w:tc>
          <w:tcPr>
            <w:tcW w:w="5000" w:type="pct"/>
            <w:gridSpan w:val="13"/>
            <w:shd w:val="clear" w:color="auto" w:fill="auto"/>
            <w:vAlign w:val="center"/>
            <w:hideMark/>
          </w:tcPr>
          <w:p w14:paraId="1BF4ACB9"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Öğrenme Çıktıları</w:t>
            </w:r>
          </w:p>
        </w:tc>
      </w:tr>
      <w:tr w:rsidR="00730198" w:rsidRPr="001A6EFF" w14:paraId="4C2D237F" w14:textId="77777777" w:rsidTr="00880A93">
        <w:trPr>
          <w:trHeight w:val="284"/>
        </w:trPr>
        <w:tc>
          <w:tcPr>
            <w:tcW w:w="909" w:type="pct"/>
            <w:gridSpan w:val="3"/>
            <w:shd w:val="clear" w:color="auto" w:fill="auto"/>
            <w:hideMark/>
          </w:tcPr>
          <w:p w14:paraId="6417A62F" w14:textId="77777777" w:rsidR="00730198" w:rsidRPr="009B7A35" w:rsidRDefault="00730198" w:rsidP="00880A93">
            <w:pPr>
              <w:spacing w:after="0" w:line="240" w:lineRule="auto"/>
              <w:rPr>
                <w:sz w:val="18"/>
                <w:szCs w:val="18"/>
              </w:rPr>
            </w:pPr>
            <w:r>
              <w:rPr>
                <w:sz w:val="18"/>
                <w:szCs w:val="18"/>
              </w:rPr>
              <w:t>ÖÇ-1</w:t>
            </w:r>
          </w:p>
        </w:tc>
        <w:tc>
          <w:tcPr>
            <w:tcW w:w="4091" w:type="pct"/>
            <w:gridSpan w:val="10"/>
            <w:shd w:val="clear" w:color="auto" w:fill="auto"/>
            <w:hideMark/>
          </w:tcPr>
          <w:p w14:paraId="7A4F383B" w14:textId="77777777" w:rsidR="00730198" w:rsidRPr="009B7A35" w:rsidRDefault="00730198" w:rsidP="00880A93">
            <w:pPr>
              <w:spacing w:after="0" w:line="240" w:lineRule="auto"/>
              <w:rPr>
                <w:sz w:val="18"/>
                <w:szCs w:val="18"/>
              </w:rPr>
            </w:pPr>
            <w:r>
              <w:rPr>
                <w:sz w:val="18"/>
                <w:szCs w:val="18"/>
              </w:rPr>
              <w:t>Anadolu m</w:t>
            </w:r>
            <w:r w:rsidRPr="009B7A35">
              <w:rPr>
                <w:sz w:val="18"/>
                <w:szCs w:val="18"/>
              </w:rPr>
              <w:t>utfağını ve ona özgü pişirme yöntemlerini bilir.</w:t>
            </w:r>
          </w:p>
        </w:tc>
      </w:tr>
      <w:tr w:rsidR="00730198" w:rsidRPr="001A6EFF" w14:paraId="5F9B2AD3" w14:textId="77777777" w:rsidTr="00880A93">
        <w:trPr>
          <w:trHeight w:val="284"/>
        </w:trPr>
        <w:tc>
          <w:tcPr>
            <w:tcW w:w="909" w:type="pct"/>
            <w:gridSpan w:val="3"/>
            <w:shd w:val="clear" w:color="auto" w:fill="auto"/>
            <w:hideMark/>
          </w:tcPr>
          <w:p w14:paraId="7AB7A6E9" w14:textId="77777777" w:rsidR="00730198" w:rsidRPr="009B7A35" w:rsidRDefault="00730198" w:rsidP="00880A93">
            <w:pPr>
              <w:spacing w:after="0" w:line="240" w:lineRule="auto"/>
              <w:rPr>
                <w:sz w:val="18"/>
                <w:szCs w:val="18"/>
              </w:rPr>
            </w:pPr>
            <w:r>
              <w:rPr>
                <w:sz w:val="18"/>
                <w:szCs w:val="18"/>
              </w:rPr>
              <w:t>ÖÇ-2</w:t>
            </w:r>
          </w:p>
        </w:tc>
        <w:tc>
          <w:tcPr>
            <w:tcW w:w="4091" w:type="pct"/>
            <w:gridSpan w:val="10"/>
            <w:shd w:val="clear" w:color="auto" w:fill="auto"/>
            <w:hideMark/>
          </w:tcPr>
          <w:p w14:paraId="728B286F" w14:textId="77777777" w:rsidR="00730198" w:rsidRPr="009B7A35" w:rsidRDefault="00730198" w:rsidP="00880A93">
            <w:pPr>
              <w:spacing w:after="0" w:line="240" w:lineRule="auto"/>
              <w:rPr>
                <w:sz w:val="18"/>
                <w:szCs w:val="18"/>
              </w:rPr>
            </w:pPr>
            <w:r>
              <w:rPr>
                <w:sz w:val="18"/>
                <w:szCs w:val="18"/>
              </w:rPr>
              <w:t xml:space="preserve">Anadolu </w:t>
            </w:r>
            <w:r w:rsidRPr="009B7A35">
              <w:rPr>
                <w:sz w:val="18"/>
                <w:szCs w:val="18"/>
              </w:rPr>
              <w:t>mutfağına özgü yemekler yapar.</w:t>
            </w:r>
          </w:p>
        </w:tc>
      </w:tr>
      <w:tr w:rsidR="00730198" w:rsidRPr="001A6EFF" w14:paraId="4A2B32F0" w14:textId="77777777" w:rsidTr="00880A93">
        <w:trPr>
          <w:trHeight w:val="284"/>
        </w:trPr>
        <w:tc>
          <w:tcPr>
            <w:tcW w:w="909" w:type="pct"/>
            <w:gridSpan w:val="3"/>
            <w:shd w:val="clear" w:color="auto" w:fill="auto"/>
            <w:hideMark/>
          </w:tcPr>
          <w:p w14:paraId="5EC6CE45" w14:textId="77777777" w:rsidR="00730198" w:rsidRPr="009B7A35" w:rsidRDefault="00730198" w:rsidP="00880A93">
            <w:pPr>
              <w:spacing w:after="0" w:line="240" w:lineRule="auto"/>
              <w:rPr>
                <w:sz w:val="18"/>
                <w:szCs w:val="18"/>
              </w:rPr>
            </w:pPr>
            <w:r>
              <w:rPr>
                <w:sz w:val="18"/>
                <w:szCs w:val="18"/>
              </w:rPr>
              <w:t>ÖÇ-3</w:t>
            </w:r>
          </w:p>
        </w:tc>
        <w:tc>
          <w:tcPr>
            <w:tcW w:w="4091" w:type="pct"/>
            <w:gridSpan w:val="10"/>
            <w:shd w:val="clear" w:color="auto" w:fill="auto"/>
            <w:hideMark/>
          </w:tcPr>
          <w:p w14:paraId="0BE4234F" w14:textId="77777777" w:rsidR="00730198" w:rsidRPr="009B7A35" w:rsidRDefault="00730198" w:rsidP="00880A93">
            <w:pPr>
              <w:spacing w:after="0" w:line="240" w:lineRule="auto"/>
              <w:rPr>
                <w:sz w:val="18"/>
                <w:szCs w:val="18"/>
              </w:rPr>
            </w:pPr>
            <w:r>
              <w:rPr>
                <w:sz w:val="18"/>
                <w:szCs w:val="18"/>
              </w:rPr>
              <w:t>Anadolu mutfağında kullanılan temel gıda maddelerini bilir ve uygular</w:t>
            </w:r>
          </w:p>
        </w:tc>
      </w:tr>
      <w:tr w:rsidR="00730198" w:rsidRPr="001A6EFF" w14:paraId="75642307" w14:textId="77777777" w:rsidTr="00880A93">
        <w:trPr>
          <w:trHeight w:val="284"/>
        </w:trPr>
        <w:tc>
          <w:tcPr>
            <w:tcW w:w="909" w:type="pct"/>
            <w:gridSpan w:val="3"/>
            <w:shd w:val="clear" w:color="auto" w:fill="auto"/>
            <w:hideMark/>
          </w:tcPr>
          <w:p w14:paraId="764E0597" w14:textId="77777777" w:rsidR="00730198" w:rsidRPr="009B7A35" w:rsidRDefault="00730198" w:rsidP="00880A93">
            <w:pPr>
              <w:spacing w:after="0" w:line="240" w:lineRule="auto"/>
              <w:rPr>
                <w:sz w:val="18"/>
                <w:szCs w:val="18"/>
              </w:rPr>
            </w:pPr>
            <w:r>
              <w:rPr>
                <w:sz w:val="18"/>
                <w:szCs w:val="18"/>
              </w:rPr>
              <w:t>ÖÇ-4</w:t>
            </w:r>
          </w:p>
        </w:tc>
        <w:tc>
          <w:tcPr>
            <w:tcW w:w="4091" w:type="pct"/>
            <w:gridSpan w:val="10"/>
            <w:shd w:val="clear" w:color="auto" w:fill="auto"/>
            <w:hideMark/>
          </w:tcPr>
          <w:p w14:paraId="2A395AFB" w14:textId="77777777" w:rsidR="00730198" w:rsidRPr="009B7A35" w:rsidRDefault="00730198" w:rsidP="00880A93">
            <w:pPr>
              <w:spacing w:after="0" w:line="240" w:lineRule="auto"/>
              <w:rPr>
                <w:sz w:val="18"/>
                <w:szCs w:val="18"/>
              </w:rPr>
            </w:pPr>
            <w:r>
              <w:rPr>
                <w:sz w:val="18"/>
                <w:szCs w:val="18"/>
              </w:rPr>
              <w:t>Anadolu mutfağında kullanılan temel baharatları bilir ve uygular</w:t>
            </w:r>
          </w:p>
        </w:tc>
      </w:tr>
      <w:tr w:rsidR="00730198" w:rsidRPr="001A6EFF" w14:paraId="373B197C" w14:textId="77777777" w:rsidTr="00880A93">
        <w:trPr>
          <w:trHeight w:val="379"/>
        </w:trPr>
        <w:tc>
          <w:tcPr>
            <w:tcW w:w="5000" w:type="pct"/>
            <w:gridSpan w:val="13"/>
            <w:shd w:val="clear" w:color="auto" w:fill="auto"/>
            <w:noWrap/>
            <w:vAlign w:val="bottom"/>
            <w:hideMark/>
          </w:tcPr>
          <w:p w14:paraId="1DA0A733" w14:textId="77777777" w:rsidR="00730198" w:rsidRPr="001A6EFF" w:rsidRDefault="00730198" w:rsidP="00880A93">
            <w:pPr>
              <w:spacing w:after="0" w:line="240" w:lineRule="auto"/>
              <w:rPr>
                <w:rFonts w:cs="Calibri"/>
                <w:color w:val="000000"/>
                <w:sz w:val="18"/>
                <w:szCs w:val="18"/>
              </w:rPr>
            </w:pPr>
          </w:p>
        </w:tc>
      </w:tr>
      <w:tr w:rsidR="00730198" w:rsidRPr="001A6EFF" w14:paraId="67EE0F86" w14:textId="77777777" w:rsidTr="00880A93">
        <w:trPr>
          <w:trHeight w:val="284"/>
        </w:trPr>
        <w:tc>
          <w:tcPr>
            <w:tcW w:w="909" w:type="pct"/>
            <w:gridSpan w:val="3"/>
            <w:shd w:val="clear" w:color="auto" w:fill="auto"/>
            <w:vAlign w:val="center"/>
            <w:hideMark/>
          </w:tcPr>
          <w:p w14:paraId="714D683C"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Öğretim Yöntemleri</w:t>
            </w:r>
          </w:p>
        </w:tc>
        <w:tc>
          <w:tcPr>
            <w:tcW w:w="4091" w:type="pct"/>
            <w:gridSpan w:val="10"/>
            <w:shd w:val="clear" w:color="auto" w:fill="auto"/>
            <w:vAlign w:val="center"/>
            <w:hideMark/>
          </w:tcPr>
          <w:p w14:paraId="41A4BCDC" w14:textId="77777777" w:rsidR="00730198" w:rsidRPr="001A6EFF" w:rsidRDefault="00730198" w:rsidP="00880A93">
            <w:pPr>
              <w:spacing w:after="0" w:line="240" w:lineRule="auto"/>
              <w:rPr>
                <w:rFonts w:cs="Calibri"/>
                <w:sz w:val="18"/>
                <w:szCs w:val="18"/>
              </w:rPr>
            </w:pPr>
            <w:r w:rsidRPr="001A6EFF">
              <w:rPr>
                <w:rFonts w:cs="Calibri"/>
                <w:sz w:val="18"/>
                <w:szCs w:val="18"/>
              </w:rPr>
              <w:t>Slayt, yüz yüze anlatım, sınıf içi tartışma, soru cevap</w:t>
            </w:r>
            <w:r>
              <w:rPr>
                <w:rFonts w:cs="Calibri"/>
                <w:sz w:val="18"/>
                <w:szCs w:val="18"/>
              </w:rPr>
              <w:t xml:space="preserve"> ve uygulama</w:t>
            </w:r>
          </w:p>
        </w:tc>
      </w:tr>
      <w:tr w:rsidR="00730198" w:rsidRPr="001A6EFF" w14:paraId="1E29A1E3" w14:textId="77777777" w:rsidTr="00880A93">
        <w:trPr>
          <w:trHeight w:val="284"/>
        </w:trPr>
        <w:tc>
          <w:tcPr>
            <w:tcW w:w="909" w:type="pct"/>
            <w:gridSpan w:val="3"/>
            <w:shd w:val="clear" w:color="auto" w:fill="auto"/>
            <w:vAlign w:val="center"/>
            <w:hideMark/>
          </w:tcPr>
          <w:p w14:paraId="32D66C16"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Ölçme Yöntemleri</w:t>
            </w:r>
          </w:p>
        </w:tc>
        <w:tc>
          <w:tcPr>
            <w:tcW w:w="4091" w:type="pct"/>
            <w:gridSpan w:val="10"/>
            <w:shd w:val="clear" w:color="auto" w:fill="auto"/>
            <w:vAlign w:val="center"/>
            <w:hideMark/>
          </w:tcPr>
          <w:p w14:paraId="66FD4AC0" w14:textId="77777777" w:rsidR="00730198" w:rsidRPr="001A6EFF" w:rsidRDefault="00730198" w:rsidP="00880A93">
            <w:pPr>
              <w:spacing w:after="0" w:line="240" w:lineRule="auto"/>
              <w:rPr>
                <w:rFonts w:cs="Calibri"/>
                <w:color w:val="000000"/>
                <w:sz w:val="18"/>
                <w:szCs w:val="18"/>
              </w:rPr>
            </w:pPr>
            <w:r w:rsidRPr="001A6EFF">
              <w:rPr>
                <w:rFonts w:cs="Calibri"/>
                <w:color w:val="000000"/>
                <w:sz w:val="18"/>
                <w:szCs w:val="18"/>
              </w:rPr>
              <w:t>Yazılı Sınav</w:t>
            </w:r>
            <w:r>
              <w:rPr>
                <w:rFonts w:cs="Calibri"/>
                <w:color w:val="000000"/>
                <w:sz w:val="18"/>
                <w:szCs w:val="18"/>
              </w:rPr>
              <w:t xml:space="preserve"> ve uygulama</w:t>
            </w:r>
          </w:p>
        </w:tc>
      </w:tr>
      <w:tr w:rsidR="00730198" w:rsidRPr="001A6EFF" w14:paraId="744D0E4E" w14:textId="77777777" w:rsidTr="00880A93">
        <w:trPr>
          <w:trHeight w:val="239"/>
        </w:trPr>
        <w:tc>
          <w:tcPr>
            <w:tcW w:w="5000" w:type="pct"/>
            <w:gridSpan w:val="13"/>
            <w:shd w:val="clear" w:color="auto" w:fill="auto"/>
            <w:noWrap/>
            <w:vAlign w:val="bottom"/>
            <w:hideMark/>
          </w:tcPr>
          <w:p w14:paraId="3E3437CA" w14:textId="77777777" w:rsidR="00730198" w:rsidRPr="001A6EFF" w:rsidRDefault="00730198" w:rsidP="00880A93">
            <w:pPr>
              <w:spacing w:after="0" w:line="240" w:lineRule="auto"/>
              <w:rPr>
                <w:rFonts w:cs="Calibri"/>
                <w:color w:val="000000"/>
                <w:sz w:val="18"/>
                <w:szCs w:val="18"/>
              </w:rPr>
            </w:pPr>
          </w:p>
        </w:tc>
      </w:tr>
      <w:tr w:rsidR="00730198" w:rsidRPr="001A6EFF" w14:paraId="42857416" w14:textId="77777777" w:rsidTr="00880A93">
        <w:trPr>
          <w:trHeight w:val="284"/>
        </w:trPr>
        <w:tc>
          <w:tcPr>
            <w:tcW w:w="5000" w:type="pct"/>
            <w:gridSpan w:val="13"/>
            <w:shd w:val="clear" w:color="auto" w:fill="auto"/>
            <w:vAlign w:val="center"/>
            <w:hideMark/>
          </w:tcPr>
          <w:p w14:paraId="4B2AC2F1"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 AKIŞI</w:t>
            </w:r>
          </w:p>
        </w:tc>
      </w:tr>
      <w:tr w:rsidR="00730198" w:rsidRPr="001A6EFF" w14:paraId="4D03669F" w14:textId="77777777" w:rsidTr="00880A93">
        <w:trPr>
          <w:trHeight w:val="284"/>
        </w:trPr>
        <w:tc>
          <w:tcPr>
            <w:tcW w:w="397" w:type="pct"/>
            <w:shd w:val="clear" w:color="auto" w:fill="auto"/>
            <w:vAlign w:val="center"/>
            <w:hideMark/>
          </w:tcPr>
          <w:p w14:paraId="14C35659"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Hafta</w:t>
            </w:r>
          </w:p>
        </w:tc>
        <w:tc>
          <w:tcPr>
            <w:tcW w:w="3262" w:type="pct"/>
            <w:gridSpan w:val="9"/>
            <w:shd w:val="clear" w:color="auto" w:fill="auto"/>
            <w:noWrap/>
            <w:vAlign w:val="bottom"/>
            <w:hideMark/>
          </w:tcPr>
          <w:p w14:paraId="24D44C75" w14:textId="77777777" w:rsidR="00730198" w:rsidRPr="001A6EFF" w:rsidRDefault="00730198" w:rsidP="00880A93">
            <w:pPr>
              <w:spacing w:after="0" w:line="240" w:lineRule="auto"/>
              <w:rPr>
                <w:rFonts w:cs="Calibri"/>
                <w:b/>
                <w:bCs/>
                <w:color w:val="000000"/>
                <w:sz w:val="18"/>
                <w:szCs w:val="18"/>
              </w:rPr>
            </w:pPr>
            <w:r w:rsidRPr="001A6EFF">
              <w:rPr>
                <w:rFonts w:cs="Calibri"/>
                <w:color w:val="000000"/>
                <w:sz w:val="18"/>
                <w:szCs w:val="18"/>
              </w:rPr>
              <w:t> </w:t>
            </w:r>
            <w:r w:rsidRPr="001A6EFF">
              <w:rPr>
                <w:rFonts w:cs="Calibri"/>
                <w:b/>
                <w:bCs/>
                <w:color w:val="000000"/>
                <w:sz w:val="18"/>
                <w:szCs w:val="18"/>
              </w:rPr>
              <w:t>Konular</w:t>
            </w:r>
          </w:p>
        </w:tc>
        <w:tc>
          <w:tcPr>
            <w:tcW w:w="1340" w:type="pct"/>
            <w:gridSpan w:val="3"/>
            <w:shd w:val="clear" w:color="auto" w:fill="auto"/>
            <w:vAlign w:val="center"/>
            <w:hideMark/>
          </w:tcPr>
          <w:p w14:paraId="7F85D9D9" w14:textId="77777777" w:rsidR="00730198" w:rsidRPr="001A6EFF" w:rsidRDefault="00730198" w:rsidP="00880A93">
            <w:pPr>
              <w:spacing w:after="0" w:line="240" w:lineRule="auto"/>
              <w:jc w:val="center"/>
              <w:rPr>
                <w:rFonts w:cs="Calibri"/>
                <w:b/>
                <w:bCs/>
                <w:color w:val="000000"/>
                <w:sz w:val="18"/>
                <w:szCs w:val="18"/>
              </w:rPr>
            </w:pPr>
            <w:r w:rsidRPr="001A6EFF">
              <w:rPr>
                <w:rFonts w:cs="Calibri"/>
                <w:b/>
                <w:bCs/>
                <w:color w:val="000000"/>
                <w:sz w:val="18"/>
                <w:szCs w:val="18"/>
              </w:rPr>
              <w:t>Kaynak/İlgili Bölüm</w:t>
            </w:r>
          </w:p>
        </w:tc>
      </w:tr>
      <w:tr w:rsidR="00730198" w:rsidRPr="001A6EFF" w14:paraId="53C41550" w14:textId="77777777" w:rsidTr="00880A93">
        <w:trPr>
          <w:trHeight w:val="284"/>
        </w:trPr>
        <w:tc>
          <w:tcPr>
            <w:tcW w:w="397" w:type="pct"/>
            <w:shd w:val="clear" w:color="auto" w:fill="auto"/>
            <w:hideMark/>
          </w:tcPr>
          <w:p w14:paraId="1684C74B" w14:textId="77777777" w:rsidR="00730198" w:rsidRPr="00E92D79" w:rsidRDefault="00730198" w:rsidP="00880A93">
            <w:pPr>
              <w:spacing w:after="0" w:line="240" w:lineRule="auto"/>
              <w:rPr>
                <w:sz w:val="18"/>
                <w:szCs w:val="18"/>
              </w:rPr>
            </w:pPr>
            <w:r>
              <w:rPr>
                <w:sz w:val="18"/>
                <w:szCs w:val="18"/>
              </w:rPr>
              <w:t>1</w:t>
            </w:r>
          </w:p>
        </w:tc>
        <w:tc>
          <w:tcPr>
            <w:tcW w:w="3262" w:type="pct"/>
            <w:gridSpan w:val="9"/>
            <w:shd w:val="clear" w:color="auto" w:fill="auto"/>
            <w:hideMark/>
          </w:tcPr>
          <w:p w14:paraId="7EDE4070" w14:textId="77777777" w:rsidR="00730198" w:rsidRPr="00E92D79" w:rsidRDefault="00730198" w:rsidP="00880A93">
            <w:pPr>
              <w:spacing w:after="0" w:line="240" w:lineRule="auto"/>
              <w:rPr>
                <w:sz w:val="18"/>
                <w:szCs w:val="18"/>
              </w:rPr>
            </w:pPr>
            <w:r>
              <w:rPr>
                <w:sz w:val="18"/>
                <w:szCs w:val="18"/>
              </w:rPr>
              <w:t>Anadolu</w:t>
            </w:r>
            <w:r w:rsidRPr="00E92D79">
              <w:rPr>
                <w:sz w:val="18"/>
                <w:szCs w:val="18"/>
              </w:rPr>
              <w:t xml:space="preserve"> mutfağında Kullanılan aletler, bu mutfaklara özgü pişirim yöntemleri</w:t>
            </w:r>
          </w:p>
        </w:tc>
        <w:tc>
          <w:tcPr>
            <w:tcW w:w="1340" w:type="pct"/>
            <w:gridSpan w:val="3"/>
            <w:shd w:val="clear" w:color="auto" w:fill="auto"/>
            <w:hideMark/>
          </w:tcPr>
          <w:p w14:paraId="2F5B11BC" w14:textId="77777777" w:rsidR="00730198" w:rsidRPr="00E92D79" w:rsidRDefault="00730198" w:rsidP="00880A93">
            <w:pPr>
              <w:spacing w:after="0" w:line="240" w:lineRule="auto"/>
              <w:rPr>
                <w:sz w:val="18"/>
                <w:szCs w:val="18"/>
              </w:rPr>
            </w:pPr>
            <w:r w:rsidRPr="00E92D79">
              <w:rPr>
                <w:sz w:val="18"/>
                <w:szCs w:val="18"/>
              </w:rPr>
              <w:t>Anlatım, Tartışma</w:t>
            </w:r>
          </w:p>
        </w:tc>
      </w:tr>
      <w:tr w:rsidR="00730198" w:rsidRPr="001A6EFF" w14:paraId="63E64E69" w14:textId="77777777" w:rsidTr="00880A93">
        <w:trPr>
          <w:trHeight w:val="284"/>
        </w:trPr>
        <w:tc>
          <w:tcPr>
            <w:tcW w:w="397" w:type="pct"/>
            <w:shd w:val="clear" w:color="auto" w:fill="auto"/>
            <w:hideMark/>
          </w:tcPr>
          <w:p w14:paraId="24728ADC" w14:textId="77777777" w:rsidR="00730198" w:rsidRPr="00E92D79" w:rsidRDefault="00730198" w:rsidP="00880A93">
            <w:pPr>
              <w:spacing w:after="0" w:line="240" w:lineRule="auto"/>
              <w:rPr>
                <w:sz w:val="18"/>
                <w:szCs w:val="18"/>
              </w:rPr>
            </w:pPr>
            <w:r>
              <w:rPr>
                <w:sz w:val="18"/>
                <w:szCs w:val="18"/>
              </w:rPr>
              <w:t>2</w:t>
            </w:r>
          </w:p>
        </w:tc>
        <w:tc>
          <w:tcPr>
            <w:tcW w:w="3262" w:type="pct"/>
            <w:gridSpan w:val="9"/>
            <w:shd w:val="clear" w:color="auto" w:fill="auto"/>
            <w:hideMark/>
          </w:tcPr>
          <w:p w14:paraId="5945E9DF" w14:textId="77777777" w:rsidR="00730198" w:rsidRPr="00E92D79" w:rsidRDefault="00730198" w:rsidP="00880A93">
            <w:pPr>
              <w:spacing w:after="0" w:line="240" w:lineRule="auto"/>
              <w:rPr>
                <w:sz w:val="18"/>
                <w:szCs w:val="18"/>
              </w:rPr>
            </w:pPr>
            <w:r>
              <w:rPr>
                <w:sz w:val="18"/>
                <w:szCs w:val="18"/>
              </w:rPr>
              <w:t xml:space="preserve">Anadolu </w:t>
            </w:r>
            <w:r w:rsidRPr="00E92D79">
              <w:rPr>
                <w:sz w:val="18"/>
                <w:szCs w:val="18"/>
              </w:rPr>
              <w:t>Mutfağına özgü çorbalar, kebaplar, külbastıların yapılması</w:t>
            </w:r>
          </w:p>
        </w:tc>
        <w:tc>
          <w:tcPr>
            <w:tcW w:w="1340" w:type="pct"/>
            <w:gridSpan w:val="3"/>
            <w:shd w:val="clear" w:color="auto" w:fill="auto"/>
            <w:hideMark/>
          </w:tcPr>
          <w:p w14:paraId="6A29E295" w14:textId="77777777" w:rsidR="00730198" w:rsidRPr="00E92D79" w:rsidRDefault="00730198" w:rsidP="00880A93">
            <w:pPr>
              <w:spacing w:after="0" w:line="240" w:lineRule="auto"/>
              <w:rPr>
                <w:sz w:val="18"/>
                <w:szCs w:val="18"/>
              </w:rPr>
            </w:pPr>
            <w:r w:rsidRPr="00E92D79">
              <w:rPr>
                <w:sz w:val="18"/>
                <w:szCs w:val="18"/>
              </w:rPr>
              <w:t>Anlatım, Uygulama, Tartışma</w:t>
            </w:r>
          </w:p>
        </w:tc>
      </w:tr>
      <w:tr w:rsidR="00730198" w:rsidRPr="001A6EFF" w14:paraId="4B5231E6" w14:textId="77777777" w:rsidTr="00880A93">
        <w:trPr>
          <w:trHeight w:val="284"/>
        </w:trPr>
        <w:tc>
          <w:tcPr>
            <w:tcW w:w="397" w:type="pct"/>
            <w:shd w:val="clear" w:color="auto" w:fill="auto"/>
            <w:hideMark/>
          </w:tcPr>
          <w:p w14:paraId="155AFBA6" w14:textId="77777777" w:rsidR="00730198" w:rsidRPr="00E92D79" w:rsidRDefault="00730198" w:rsidP="00880A93">
            <w:pPr>
              <w:spacing w:after="0" w:line="240" w:lineRule="auto"/>
              <w:rPr>
                <w:sz w:val="18"/>
                <w:szCs w:val="18"/>
              </w:rPr>
            </w:pPr>
            <w:r>
              <w:rPr>
                <w:sz w:val="18"/>
                <w:szCs w:val="18"/>
              </w:rPr>
              <w:t>3</w:t>
            </w:r>
          </w:p>
        </w:tc>
        <w:tc>
          <w:tcPr>
            <w:tcW w:w="3262" w:type="pct"/>
            <w:gridSpan w:val="9"/>
            <w:shd w:val="clear" w:color="auto" w:fill="auto"/>
            <w:hideMark/>
          </w:tcPr>
          <w:p w14:paraId="5E74B930" w14:textId="77777777" w:rsidR="00730198" w:rsidRPr="00E92D79" w:rsidRDefault="00730198" w:rsidP="00880A93">
            <w:pPr>
              <w:spacing w:after="0" w:line="240" w:lineRule="auto"/>
              <w:rPr>
                <w:sz w:val="18"/>
                <w:szCs w:val="18"/>
              </w:rPr>
            </w:pPr>
            <w:r>
              <w:rPr>
                <w:sz w:val="18"/>
                <w:szCs w:val="18"/>
              </w:rPr>
              <w:t>Anadolu</w:t>
            </w:r>
            <w:r w:rsidRPr="00E92D79">
              <w:rPr>
                <w:sz w:val="18"/>
                <w:szCs w:val="18"/>
              </w:rPr>
              <w:t xml:space="preserve"> Mutfağına özgü Yahni ve pilakiler, köfteler, tava yemekleri, börek çeşitleri, bastıların yapılması</w:t>
            </w:r>
          </w:p>
        </w:tc>
        <w:tc>
          <w:tcPr>
            <w:tcW w:w="1340" w:type="pct"/>
            <w:gridSpan w:val="3"/>
            <w:shd w:val="clear" w:color="auto" w:fill="auto"/>
            <w:hideMark/>
          </w:tcPr>
          <w:p w14:paraId="3EF154E2" w14:textId="77777777" w:rsidR="00730198" w:rsidRPr="00E92D79" w:rsidRDefault="00730198" w:rsidP="00880A93">
            <w:pPr>
              <w:spacing w:after="0" w:line="240" w:lineRule="auto"/>
              <w:rPr>
                <w:sz w:val="18"/>
                <w:szCs w:val="18"/>
              </w:rPr>
            </w:pPr>
            <w:r w:rsidRPr="00E92D79">
              <w:rPr>
                <w:sz w:val="18"/>
                <w:szCs w:val="18"/>
              </w:rPr>
              <w:t>Anlatım, Uygulama, Tartışma</w:t>
            </w:r>
          </w:p>
        </w:tc>
      </w:tr>
      <w:tr w:rsidR="00730198" w:rsidRPr="001A6EFF" w14:paraId="4B047A02" w14:textId="77777777" w:rsidTr="00880A93">
        <w:trPr>
          <w:trHeight w:val="284"/>
        </w:trPr>
        <w:tc>
          <w:tcPr>
            <w:tcW w:w="397" w:type="pct"/>
            <w:shd w:val="clear" w:color="auto" w:fill="auto"/>
          </w:tcPr>
          <w:p w14:paraId="2B512F8E" w14:textId="77777777" w:rsidR="00730198" w:rsidRPr="00E92D79" w:rsidRDefault="00730198" w:rsidP="00880A93">
            <w:pPr>
              <w:spacing w:after="0" w:line="240" w:lineRule="auto"/>
              <w:rPr>
                <w:sz w:val="18"/>
                <w:szCs w:val="18"/>
              </w:rPr>
            </w:pPr>
            <w:r>
              <w:rPr>
                <w:sz w:val="18"/>
                <w:szCs w:val="18"/>
              </w:rPr>
              <w:t>4</w:t>
            </w:r>
          </w:p>
        </w:tc>
        <w:tc>
          <w:tcPr>
            <w:tcW w:w="3262" w:type="pct"/>
            <w:gridSpan w:val="9"/>
            <w:shd w:val="clear" w:color="auto" w:fill="auto"/>
          </w:tcPr>
          <w:p w14:paraId="649A1CBF" w14:textId="77777777" w:rsidR="00730198" w:rsidRPr="00E92D79" w:rsidRDefault="00730198" w:rsidP="00880A93">
            <w:pPr>
              <w:spacing w:after="0" w:line="240" w:lineRule="auto"/>
              <w:rPr>
                <w:sz w:val="18"/>
                <w:szCs w:val="18"/>
              </w:rPr>
            </w:pPr>
            <w:r>
              <w:rPr>
                <w:sz w:val="18"/>
                <w:szCs w:val="18"/>
              </w:rPr>
              <w:t>Anadolu</w:t>
            </w:r>
            <w:r w:rsidRPr="00E92D79">
              <w:rPr>
                <w:sz w:val="18"/>
                <w:szCs w:val="18"/>
              </w:rPr>
              <w:t xml:space="preserve"> Mutfağına Özgü dolmalar, pilavlar, hamur tatlıları, soğuk tatlıların yapılması</w:t>
            </w:r>
          </w:p>
        </w:tc>
        <w:tc>
          <w:tcPr>
            <w:tcW w:w="1340" w:type="pct"/>
            <w:gridSpan w:val="3"/>
            <w:shd w:val="clear" w:color="auto" w:fill="auto"/>
          </w:tcPr>
          <w:p w14:paraId="074DB424" w14:textId="77777777" w:rsidR="00730198" w:rsidRPr="00E92D79" w:rsidRDefault="00730198" w:rsidP="00880A93">
            <w:pPr>
              <w:spacing w:after="0" w:line="240" w:lineRule="auto"/>
              <w:rPr>
                <w:sz w:val="18"/>
                <w:szCs w:val="18"/>
              </w:rPr>
            </w:pPr>
            <w:r w:rsidRPr="00E92D79">
              <w:rPr>
                <w:sz w:val="18"/>
                <w:szCs w:val="18"/>
              </w:rPr>
              <w:t>Anlatım, Uygulama, Tartışma</w:t>
            </w:r>
          </w:p>
        </w:tc>
      </w:tr>
      <w:tr w:rsidR="00730198" w:rsidRPr="001A6EFF" w14:paraId="747E8614" w14:textId="77777777" w:rsidTr="00880A93">
        <w:trPr>
          <w:trHeight w:val="284"/>
        </w:trPr>
        <w:tc>
          <w:tcPr>
            <w:tcW w:w="397" w:type="pct"/>
            <w:shd w:val="clear" w:color="auto" w:fill="auto"/>
          </w:tcPr>
          <w:p w14:paraId="05C969A9" w14:textId="77777777" w:rsidR="00730198" w:rsidRPr="00E92D79" w:rsidRDefault="00730198" w:rsidP="00880A93">
            <w:pPr>
              <w:spacing w:after="0" w:line="240" w:lineRule="auto"/>
              <w:rPr>
                <w:sz w:val="18"/>
                <w:szCs w:val="18"/>
              </w:rPr>
            </w:pPr>
            <w:r>
              <w:rPr>
                <w:sz w:val="18"/>
                <w:szCs w:val="18"/>
              </w:rPr>
              <w:t>5</w:t>
            </w:r>
          </w:p>
        </w:tc>
        <w:tc>
          <w:tcPr>
            <w:tcW w:w="3262" w:type="pct"/>
            <w:gridSpan w:val="9"/>
            <w:shd w:val="clear" w:color="auto" w:fill="auto"/>
          </w:tcPr>
          <w:p w14:paraId="1AE71E16" w14:textId="77777777" w:rsidR="00730198" w:rsidRPr="00E92D79" w:rsidRDefault="00730198" w:rsidP="00880A93">
            <w:pPr>
              <w:spacing w:after="0" w:line="240" w:lineRule="auto"/>
              <w:rPr>
                <w:sz w:val="18"/>
                <w:szCs w:val="18"/>
              </w:rPr>
            </w:pPr>
            <w:r>
              <w:rPr>
                <w:sz w:val="18"/>
                <w:szCs w:val="18"/>
              </w:rPr>
              <w:t xml:space="preserve">Anadolu </w:t>
            </w:r>
            <w:r w:rsidRPr="00E92D79">
              <w:rPr>
                <w:sz w:val="18"/>
                <w:szCs w:val="18"/>
              </w:rPr>
              <w:t>Mutfağına özgü kayganalar, sebze, salata ve turşuların yapılması ile turşu kurma tekniklerinin öğrenilmesi</w:t>
            </w:r>
          </w:p>
        </w:tc>
        <w:tc>
          <w:tcPr>
            <w:tcW w:w="1340" w:type="pct"/>
            <w:gridSpan w:val="3"/>
            <w:shd w:val="clear" w:color="auto" w:fill="auto"/>
          </w:tcPr>
          <w:p w14:paraId="2F79F37B" w14:textId="77777777" w:rsidR="00730198" w:rsidRPr="00E92D79" w:rsidRDefault="00730198" w:rsidP="00880A93">
            <w:pPr>
              <w:spacing w:after="0" w:line="240" w:lineRule="auto"/>
              <w:rPr>
                <w:sz w:val="18"/>
                <w:szCs w:val="18"/>
              </w:rPr>
            </w:pPr>
            <w:r w:rsidRPr="00E92D79">
              <w:rPr>
                <w:sz w:val="18"/>
                <w:szCs w:val="18"/>
              </w:rPr>
              <w:t>Anlatım, Uygulama, Tartışma</w:t>
            </w:r>
          </w:p>
        </w:tc>
      </w:tr>
      <w:tr w:rsidR="00730198" w:rsidRPr="001A6EFF" w14:paraId="27FC649B" w14:textId="77777777" w:rsidTr="00880A93">
        <w:trPr>
          <w:trHeight w:val="284"/>
        </w:trPr>
        <w:tc>
          <w:tcPr>
            <w:tcW w:w="397" w:type="pct"/>
            <w:shd w:val="clear" w:color="auto" w:fill="auto"/>
          </w:tcPr>
          <w:p w14:paraId="34EAA9A6" w14:textId="77777777" w:rsidR="00730198" w:rsidRPr="00E92D79" w:rsidRDefault="00730198" w:rsidP="00880A93">
            <w:pPr>
              <w:spacing w:after="0" w:line="240" w:lineRule="auto"/>
              <w:rPr>
                <w:sz w:val="18"/>
                <w:szCs w:val="18"/>
              </w:rPr>
            </w:pPr>
            <w:r>
              <w:rPr>
                <w:sz w:val="18"/>
                <w:szCs w:val="18"/>
              </w:rPr>
              <w:t>6</w:t>
            </w:r>
          </w:p>
        </w:tc>
        <w:tc>
          <w:tcPr>
            <w:tcW w:w="3262" w:type="pct"/>
            <w:gridSpan w:val="9"/>
            <w:shd w:val="clear" w:color="auto" w:fill="auto"/>
          </w:tcPr>
          <w:p w14:paraId="297B0CDD" w14:textId="77777777" w:rsidR="00730198" w:rsidRPr="00E92D79" w:rsidRDefault="00730198" w:rsidP="00880A93">
            <w:pPr>
              <w:spacing w:after="0" w:line="240" w:lineRule="auto"/>
              <w:rPr>
                <w:sz w:val="18"/>
                <w:szCs w:val="18"/>
              </w:rPr>
            </w:pPr>
            <w:r>
              <w:rPr>
                <w:sz w:val="18"/>
                <w:szCs w:val="18"/>
              </w:rPr>
              <w:t>Anadolu</w:t>
            </w:r>
            <w:r w:rsidRPr="00E92D79">
              <w:rPr>
                <w:sz w:val="18"/>
                <w:szCs w:val="18"/>
              </w:rPr>
              <w:t xml:space="preserve"> Mutfağına özgü meyve tatlıları, hoşaf, şurup(şerbet), reçeller</w:t>
            </w:r>
          </w:p>
        </w:tc>
        <w:tc>
          <w:tcPr>
            <w:tcW w:w="1340" w:type="pct"/>
            <w:gridSpan w:val="3"/>
            <w:shd w:val="clear" w:color="auto" w:fill="auto"/>
          </w:tcPr>
          <w:p w14:paraId="70A93FAB" w14:textId="77777777" w:rsidR="00730198" w:rsidRPr="00E92D79" w:rsidRDefault="00730198" w:rsidP="00880A93">
            <w:pPr>
              <w:spacing w:after="0" w:line="240" w:lineRule="auto"/>
              <w:rPr>
                <w:sz w:val="18"/>
                <w:szCs w:val="18"/>
              </w:rPr>
            </w:pPr>
            <w:r w:rsidRPr="00E92D79">
              <w:rPr>
                <w:sz w:val="18"/>
                <w:szCs w:val="18"/>
              </w:rPr>
              <w:t>Anlatım, Uygulama, Tartışma</w:t>
            </w:r>
          </w:p>
        </w:tc>
      </w:tr>
      <w:tr w:rsidR="00730198" w:rsidRPr="001A6EFF" w14:paraId="1FE54D60" w14:textId="77777777" w:rsidTr="00880A93">
        <w:trPr>
          <w:trHeight w:val="284"/>
        </w:trPr>
        <w:tc>
          <w:tcPr>
            <w:tcW w:w="397" w:type="pct"/>
            <w:shd w:val="clear" w:color="auto" w:fill="auto"/>
          </w:tcPr>
          <w:p w14:paraId="18AC4DED" w14:textId="77777777" w:rsidR="00730198" w:rsidRPr="00E92D79" w:rsidRDefault="00730198" w:rsidP="00880A93">
            <w:pPr>
              <w:spacing w:after="0" w:line="240" w:lineRule="auto"/>
              <w:rPr>
                <w:sz w:val="18"/>
                <w:szCs w:val="18"/>
              </w:rPr>
            </w:pPr>
            <w:r>
              <w:rPr>
                <w:sz w:val="18"/>
                <w:szCs w:val="18"/>
              </w:rPr>
              <w:t>7</w:t>
            </w:r>
          </w:p>
        </w:tc>
        <w:tc>
          <w:tcPr>
            <w:tcW w:w="3262" w:type="pct"/>
            <w:gridSpan w:val="9"/>
            <w:shd w:val="clear" w:color="auto" w:fill="auto"/>
          </w:tcPr>
          <w:p w14:paraId="253638BE" w14:textId="77777777" w:rsidR="00730198" w:rsidRPr="00E92D79" w:rsidRDefault="00730198" w:rsidP="00880A93">
            <w:pPr>
              <w:spacing w:after="0" w:line="240" w:lineRule="auto"/>
              <w:rPr>
                <w:sz w:val="18"/>
                <w:szCs w:val="18"/>
              </w:rPr>
            </w:pPr>
            <w:r w:rsidRPr="00EE4F78">
              <w:rPr>
                <w:sz w:val="18"/>
                <w:szCs w:val="18"/>
              </w:rPr>
              <w:t xml:space="preserve">Anadolu </w:t>
            </w:r>
            <w:r w:rsidRPr="00E92D79">
              <w:rPr>
                <w:sz w:val="18"/>
                <w:szCs w:val="18"/>
              </w:rPr>
              <w:t xml:space="preserve">Mutfağı ile yöresel mutfağa kaynak olan </w:t>
            </w:r>
            <w:r>
              <w:rPr>
                <w:sz w:val="18"/>
                <w:szCs w:val="18"/>
              </w:rPr>
              <w:t>anadolu</w:t>
            </w:r>
            <w:r w:rsidRPr="00E92D79">
              <w:rPr>
                <w:sz w:val="18"/>
                <w:szCs w:val="18"/>
              </w:rPr>
              <w:t xml:space="preserve"> mutfağının farkının öğrenilmesi, coğrafi özelliklere yemeklerin sınıflandırılması</w:t>
            </w:r>
          </w:p>
        </w:tc>
        <w:tc>
          <w:tcPr>
            <w:tcW w:w="1340" w:type="pct"/>
            <w:gridSpan w:val="3"/>
            <w:shd w:val="clear" w:color="auto" w:fill="auto"/>
          </w:tcPr>
          <w:p w14:paraId="2C2B9AFB" w14:textId="77777777" w:rsidR="00730198" w:rsidRPr="00E92D79" w:rsidRDefault="00730198" w:rsidP="00880A93">
            <w:pPr>
              <w:spacing w:after="0" w:line="240" w:lineRule="auto"/>
              <w:rPr>
                <w:sz w:val="18"/>
                <w:szCs w:val="18"/>
              </w:rPr>
            </w:pPr>
            <w:r w:rsidRPr="00E92D79">
              <w:rPr>
                <w:sz w:val="18"/>
                <w:szCs w:val="18"/>
              </w:rPr>
              <w:t>Anlatım, Uygulama, Tartışma</w:t>
            </w:r>
          </w:p>
        </w:tc>
      </w:tr>
      <w:tr w:rsidR="00730198" w:rsidRPr="001A6EFF" w14:paraId="1DCA0770" w14:textId="77777777" w:rsidTr="00880A93">
        <w:trPr>
          <w:trHeight w:val="284"/>
        </w:trPr>
        <w:tc>
          <w:tcPr>
            <w:tcW w:w="397" w:type="pct"/>
            <w:shd w:val="clear" w:color="auto" w:fill="auto"/>
          </w:tcPr>
          <w:p w14:paraId="3AD62C93" w14:textId="77777777" w:rsidR="00730198" w:rsidRPr="00E92D79" w:rsidRDefault="00730198" w:rsidP="00880A93">
            <w:pPr>
              <w:spacing w:after="0" w:line="240" w:lineRule="auto"/>
              <w:rPr>
                <w:sz w:val="18"/>
                <w:szCs w:val="18"/>
              </w:rPr>
            </w:pPr>
            <w:r>
              <w:rPr>
                <w:sz w:val="18"/>
                <w:szCs w:val="18"/>
              </w:rPr>
              <w:t>8</w:t>
            </w:r>
          </w:p>
        </w:tc>
        <w:tc>
          <w:tcPr>
            <w:tcW w:w="3262" w:type="pct"/>
            <w:gridSpan w:val="9"/>
            <w:shd w:val="clear" w:color="auto" w:fill="auto"/>
          </w:tcPr>
          <w:p w14:paraId="4578CEEE" w14:textId="77777777" w:rsidR="00730198" w:rsidRPr="00E92D79" w:rsidRDefault="00730198" w:rsidP="00880A93">
            <w:pPr>
              <w:spacing w:after="0" w:line="240" w:lineRule="auto"/>
              <w:rPr>
                <w:sz w:val="18"/>
                <w:szCs w:val="18"/>
              </w:rPr>
            </w:pPr>
            <w:r w:rsidRPr="00E92D79">
              <w:rPr>
                <w:sz w:val="18"/>
                <w:szCs w:val="18"/>
              </w:rPr>
              <w:t>Ara sınav</w:t>
            </w:r>
          </w:p>
        </w:tc>
        <w:tc>
          <w:tcPr>
            <w:tcW w:w="1340" w:type="pct"/>
            <w:gridSpan w:val="3"/>
            <w:shd w:val="clear" w:color="auto" w:fill="auto"/>
          </w:tcPr>
          <w:p w14:paraId="46A75DE5" w14:textId="77777777" w:rsidR="00730198" w:rsidRPr="00E92D79" w:rsidRDefault="00730198" w:rsidP="00880A93">
            <w:pPr>
              <w:spacing w:after="0" w:line="240" w:lineRule="auto"/>
              <w:rPr>
                <w:sz w:val="18"/>
                <w:szCs w:val="18"/>
              </w:rPr>
            </w:pPr>
            <w:r w:rsidRPr="00E92D79">
              <w:rPr>
                <w:sz w:val="18"/>
                <w:szCs w:val="18"/>
              </w:rPr>
              <w:t>Sınav</w:t>
            </w:r>
          </w:p>
        </w:tc>
      </w:tr>
      <w:tr w:rsidR="00730198" w:rsidRPr="001A6EFF" w14:paraId="2D1DA5CD" w14:textId="77777777" w:rsidTr="00880A93">
        <w:trPr>
          <w:trHeight w:val="284"/>
        </w:trPr>
        <w:tc>
          <w:tcPr>
            <w:tcW w:w="397" w:type="pct"/>
            <w:shd w:val="clear" w:color="auto" w:fill="auto"/>
            <w:hideMark/>
          </w:tcPr>
          <w:p w14:paraId="6A8C2715" w14:textId="77777777" w:rsidR="00730198" w:rsidRPr="00E92D79" w:rsidRDefault="00730198" w:rsidP="00880A93">
            <w:pPr>
              <w:spacing w:after="0" w:line="240" w:lineRule="auto"/>
              <w:rPr>
                <w:sz w:val="18"/>
                <w:szCs w:val="18"/>
              </w:rPr>
            </w:pPr>
            <w:r>
              <w:rPr>
                <w:sz w:val="18"/>
                <w:szCs w:val="18"/>
              </w:rPr>
              <w:t>9</w:t>
            </w:r>
          </w:p>
        </w:tc>
        <w:tc>
          <w:tcPr>
            <w:tcW w:w="3262" w:type="pct"/>
            <w:gridSpan w:val="9"/>
            <w:shd w:val="clear" w:color="auto" w:fill="auto"/>
          </w:tcPr>
          <w:p w14:paraId="1DC430D7" w14:textId="77777777" w:rsidR="00730198" w:rsidRPr="00E92D79" w:rsidRDefault="00730198" w:rsidP="00880A93">
            <w:pPr>
              <w:spacing w:after="0" w:line="240" w:lineRule="auto"/>
              <w:rPr>
                <w:sz w:val="18"/>
                <w:szCs w:val="18"/>
              </w:rPr>
            </w:pPr>
            <w:r w:rsidRPr="00E92D79">
              <w:rPr>
                <w:sz w:val="18"/>
                <w:szCs w:val="18"/>
              </w:rPr>
              <w:t>Ege Mutfağının öğrenilmesi ve bu mutfağa özgü yemeklerin yapılması</w:t>
            </w:r>
          </w:p>
        </w:tc>
        <w:tc>
          <w:tcPr>
            <w:tcW w:w="1340" w:type="pct"/>
            <w:gridSpan w:val="3"/>
            <w:shd w:val="clear" w:color="auto" w:fill="auto"/>
          </w:tcPr>
          <w:p w14:paraId="0A926447" w14:textId="77777777" w:rsidR="00730198" w:rsidRPr="00E92D79" w:rsidRDefault="00730198" w:rsidP="00880A93">
            <w:pPr>
              <w:spacing w:after="0" w:line="240" w:lineRule="auto"/>
              <w:rPr>
                <w:sz w:val="18"/>
                <w:szCs w:val="18"/>
              </w:rPr>
            </w:pPr>
            <w:r w:rsidRPr="00E92D79">
              <w:rPr>
                <w:sz w:val="18"/>
                <w:szCs w:val="18"/>
              </w:rPr>
              <w:t>Anlatım, Uygulama, Tartışma</w:t>
            </w:r>
          </w:p>
        </w:tc>
      </w:tr>
      <w:tr w:rsidR="00730198" w:rsidRPr="001A6EFF" w14:paraId="04B87B19" w14:textId="77777777" w:rsidTr="00880A93">
        <w:trPr>
          <w:trHeight w:val="284"/>
        </w:trPr>
        <w:tc>
          <w:tcPr>
            <w:tcW w:w="397" w:type="pct"/>
            <w:shd w:val="clear" w:color="auto" w:fill="auto"/>
            <w:hideMark/>
          </w:tcPr>
          <w:p w14:paraId="656E712D" w14:textId="77777777" w:rsidR="00730198" w:rsidRPr="00E92D79" w:rsidRDefault="00730198" w:rsidP="00880A93">
            <w:pPr>
              <w:spacing w:after="0" w:line="240" w:lineRule="auto"/>
              <w:rPr>
                <w:sz w:val="18"/>
                <w:szCs w:val="18"/>
              </w:rPr>
            </w:pPr>
            <w:r>
              <w:rPr>
                <w:sz w:val="18"/>
                <w:szCs w:val="18"/>
              </w:rPr>
              <w:t>10</w:t>
            </w:r>
          </w:p>
        </w:tc>
        <w:tc>
          <w:tcPr>
            <w:tcW w:w="3262" w:type="pct"/>
            <w:gridSpan w:val="9"/>
            <w:shd w:val="clear" w:color="auto" w:fill="auto"/>
          </w:tcPr>
          <w:p w14:paraId="58F8C508" w14:textId="77777777" w:rsidR="00730198" w:rsidRPr="00E92D79" w:rsidRDefault="00730198" w:rsidP="00880A93">
            <w:pPr>
              <w:spacing w:after="0" w:line="240" w:lineRule="auto"/>
              <w:rPr>
                <w:sz w:val="18"/>
                <w:szCs w:val="18"/>
              </w:rPr>
            </w:pPr>
            <w:r w:rsidRPr="00E92D79">
              <w:rPr>
                <w:sz w:val="18"/>
                <w:szCs w:val="18"/>
              </w:rPr>
              <w:t>Akdeniz ve İç Anadolu mutfağının öğrenilmesi ve bu mutfağa özgü yemeklerin yapılması</w:t>
            </w:r>
          </w:p>
        </w:tc>
        <w:tc>
          <w:tcPr>
            <w:tcW w:w="1340" w:type="pct"/>
            <w:gridSpan w:val="3"/>
            <w:shd w:val="clear" w:color="auto" w:fill="auto"/>
          </w:tcPr>
          <w:p w14:paraId="5AAB9D25" w14:textId="77777777" w:rsidR="00730198" w:rsidRPr="00E92D79" w:rsidRDefault="00730198" w:rsidP="00880A93">
            <w:pPr>
              <w:spacing w:after="0" w:line="240" w:lineRule="auto"/>
              <w:rPr>
                <w:sz w:val="18"/>
                <w:szCs w:val="18"/>
              </w:rPr>
            </w:pPr>
            <w:r w:rsidRPr="00E92D79">
              <w:rPr>
                <w:sz w:val="18"/>
                <w:szCs w:val="18"/>
              </w:rPr>
              <w:t>Anlatım, Uygulama, Tartışma</w:t>
            </w:r>
          </w:p>
        </w:tc>
      </w:tr>
      <w:tr w:rsidR="00730198" w:rsidRPr="001A6EFF" w14:paraId="49B52B94" w14:textId="77777777" w:rsidTr="00880A93">
        <w:trPr>
          <w:trHeight w:val="284"/>
        </w:trPr>
        <w:tc>
          <w:tcPr>
            <w:tcW w:w="397" w:type="pct"/>
            <w:shd w:val="clear" w:color="auto" w:fill="auto"/>
            <w:hideMark/>
          </w:tcPr>
          <w:p w14:paraId="34571BB7" w14:textId="77777777" w:rsidR="00730198" w:rsidRPr="00E92D79" w:rsidRDefault="00730198" w:rsidP="00880A93">
            <w:pPr>
              <w:spacing w:after="0" w:line="240" w:lineRule="auto"/>
              <w:rPr>
                <w:sz w:val="18"/>
                <w:szCs w:val="18"/>
              </w:rPr>
            </w:pPr>
            <w:r>
              <w:rPr>
                <w:sz w:val="18"/>
                <w:szCs w:val="18"/>
              </w:rPr>
              <w:t>11</w:t>
            </w:r>
          </w:p>
        </w:tc>
        <w:tc>
          <w:tcPr>
            <w:tcW w:w="3262" w:type="pct"/>
            <w:gridSpan w:val="9"/>
            <w:shd w:val="clear" w:color="auto" w:fill="auto"/>
          </w:tcPr>
          <w:p w14:paraId="0CCF06B6" w14:textId="77777777" w:rsidR="00730198" w:rsidRPr="00E92D79" w:rsidRDefault="00730198" w:rsidP="00880A93">
            <w:pPr>
              <w:spacing w:after="0" w:line="240" w:lineRule="auto"/>
              <w:rPr>
                <w:sz w:val="18"/>
                <w:szCs w:val="18"/>
              </w:rPr>
            </w:pPr>
            <w:r w:rsidRPr="00E92D79">
              <w:rPr>
                <w:sz w:val="18"/>
                <w:szCs w:val="18"/>
              </w:rPr>
              <w:t>Karadeniz mutfağının öğrenilmesi ve bu mutfağa özgü yemeklerin yapılması</w:t>
            </w:r>
          </w:p>
        </w:tc>
        <w:tc>
          <w:tcPr>
            <w:tcW w:w="1340" w:type="pct"/>
            <w:gridSpan w:val="3"/>
            <w:shd w:val="clear" w:color="auto" w:fill="auto"/>
          </w:tcPr>
          <w:p w14:paraId="7D4135AD" w14:textId="77777777" w:rsidR="00730198" w:rsidRPr="00E92D79" w:rsidRDefault="00730198" w:rsidP="00880A93">
            <w:pPr>
              <w:spacing w:after="0" w:line="240" w:lineRule="auto"/>
              <w:rPr>
                <w:sz w:val="18"/>
                <w:szCs w:val="18"/>
              </w:rPr>
            </w:pPr>
            <w:r w:rsidRPr="00E92D79">
              <w:rPr>
                <w:sz w:val="18"/>
                <w:szCs w:val="18"/>
              </w:rPr>
              <w:t>Anlatım, Uygulama, Tartışma</w:t>
            </w:r>
          </w:p>
        </w:tc>
      </w:tr>
      <w:tr w:rsidR="00730198" w:rsidRPr="001A6EFF" w14:paraId="5EC2FF8A" w14:textId="77777777" w:rsidTr="00880A93">
        <w:trPr>
          <w:trHeight w:val="284"/>
        </w:trPr>
        <w:tc>
          <w:tcPr>
            <w:tcW w:w="397" w:type="pct"/>
            <w:shd w:val="clear" w:color="auto" w:fill="auto"/>
            <w:hideMark/>
          </w:tcPr>
          <w:p w14:paraId="46559ED0" w14:textId="77777777" w:rsidR="00730198" w:rsidRPr="00E92D79" w:rsidRDefault="00730198" w:rsidP="00880A93">
            <w:pPr>
              <w:spacing w:after="0" w:line="240" w:lineRule="auto"/>
              <w:rPr>
                <w:sz w:val="18"/>
                <w:szCs w:val="18"/>
              </w:rPr>
            </w:pPr>
            <w:r>
              <w:rPr>
                <w:sz w:val="18"/>
                <w:szCs w:val="18"/>
              </w:rPr>
              <w:t>12</w:t>
            </w:r>
          </w:p>
        </w:tc>
        <w:tc>
          <w:tcPr>
            <w:tcW w:w="3262" w:type="pct"/>
            <w:gridSpan w:val="9"/>
            <w:shd w:val="clear" w:color="auto" w:fill="auto"/>
          </w:tcPr>
          <w:p w14:paraId="5DBA676E" w14:textId="77777777" w:rsidR="00730198" w:rsidRPr="00E92D79" w:rsidRDefault="00730198" w:rsidP="00880A93">
            <w:pPr>
              <w:spacing w:after="0" w:line="240" w:lineRule="auto"/>
              <w:rPr>
                <w:sz w:val="18"/>
                <w:szCs w:val="18"/>
              </w:rPr>
            </w:pPr>
            <w:r w:rsidRPr="00E92D79">
              <w:rPr>
                <w:sz w:val="18"/>
                <w:szCs w:val="18"/>
              </w:rPr>
              <w:t>Marmara mutfağının öğrenilmesi ve bu mutfağa özgü yemeklerin yapılması</w:t>
            </w:r>
          </w:p>
        </w:tc>
        <w:tc>
          <w:tcPr>
            <w:tcW w:w="1340" w:type="pct"/>
            <w:gridSpan w:val="3"/>
            <w:shd w:val="clear" w:color="auto" w:fill="auto"/>
          </w:tcPr>
          <w:p w14:paraId="531EC6F1" w14:textId="77777777" w:rsidR="00730198" w:rsidRPr="00E92D79" w:rsidRDefault="00730198" w:rsidP="00880A93">
            <w:pPr>
              <w:spacing w:after="0" w:line="240" w:lineRule="auto"/>
              <w:rPr>
                <w:sz w:val="18"/>
                <w:szCs w:val="18"/>
              </w:rPr>
            </w:pPr>
            <w:r w:rsidRPr="00E92D79">
              <w:rPr>
                <w:sz w:val="18"/>
                <w:szCs w:val="18"/>
              </w:rPr>
              <w:t>Anlatım, Uygulama, Tartışma</w:t>
            </w:r>
          </w:p>
        </w:tc>
      </w:tr>
      <w:tr w:rsidR="00730198" w:rsidRPr="001A6EFF" w14:paraId="2F882CDC" w14:textId="77777777" w:rsidTr="00880A93">
        <w:trPr>
          <w:trHeight w:val="284"/>
        </w:trPr>
        <w:tc>
          <w:tcPr>
            <w:tcW w:w="397" w:type="pct"/>
            <w:shd w:val="clear" w:color="auto" w:fill="auto"/>
            <w:hideMark/>
          </w:tcPr>
          <w:p w14:paraId="79D231DD" w14:textId="77777777" w:rsidR="00730198" w:rsidRPr="00E92D79" w:rsidRDefault="00730198" w:rsidP="00880A93">
            <w:pPr>
              <w:spacing w:after="0" w:line="240" w:lineRule="auto"/>
              <w:rPr>
                <w:sz w:val="18"/>
                <w:szCs w:val="18"/>
              </w:rPr>
            </w:pPr>
            <w:r>
              <w:rPr>
                <w:sz w:val="18"/>
                <w:szCs w:val="18"/>
              </w:rPr>
              <w:t>13</w:t>
            </w:r>
          </w:p>
        </w:tc>
        <w:tc>
          <w:tcPr>
            <w:tcW w:w="3262" w:type="pct"/>
            <w:gridSpan w:val="9"/>
            <w:shd w:val="clear" w:color="auto" w:fill="auto"/>
          </w:tcPr>
          <w:p w14:paraId="0FCFD83C" w14:textId="77777777" w:rsidR="00730198" w:rsidRPr="00E92D79" w:rsidRDefault="00730198" w:rsidP="00880A93">
            <w:pPr>
              <w:spacing w:after="0" w:line="240" w:lineRule="auto"/>
              <w:rPr>
                <w:sz w:val="18"/>
                <w:szCs w:val="18"/>
              </w:rPr>
            </w:pPr>
            <w:r w:rsidRPr="00E92D79">
              <w:rPr>
                <w:sz w:val="18"/>
                <w:szCs w:val="18"/>
              </w:rPr>
              <w:t>Doğu Anadolu mutfağının öğrenilmesi ve bu mutfağa özgü yemeklerin yapılması</w:t>
            </w:r>
          </w:p>
        </w:tc>
        <w:tc>
          <w:tcPr>
            <w:tcW w:w="1340" w:type="pct"/>
            <w:gridSpan w:val="3"/>
            <w:shd w:val="clear" w:color="auto" w:fill="auto"/>
          </w:tcPr>
          <w:p w14:paraId="33A72D78" w14:textId="77777777" w:rsidR="00730198" w:rsidRPr="00E92D79" w:rsidRDefault="00730198" w:rsidP="00880A93">
            <w:pPr>
              <w:spacing w:after="0" w:line="240" w:lineRule="auto"/>
              <w:rPr>
                <w:sz w:val="18"/>
                <w:szCs w:val="18"/>
              </w:rPr>
            </w:pPr>
            <w:r w:rsidRPr="00E92D79">
              <w:rPr>
                <w:sz w:val="18"/>
                <w:szCs w:val="18"/>
              </w:rPr>
              <w:t>Anlatım, Uygulama, Tartışma</w:t>
            </w:r>
          </w:p>
        </w:tc>
      </w:tr>
      <w:tr w:rsidR="00730198" w:rsidRPr="001A6EFF" w14:paraId="1B5F35A6" w14:textId="77777777" w:rsidTr="00880A93">
        <w:trPr>
          <w:trHeight w:val="284"/>
        </w:trPr>
        <w:tc>
          <w:tcPr>
            <w:tcW w:w="397" w:type="pct"/>
            <w:shd w:val="clear" w:color="auto" w:fill="auto"/>
            <w:hideMark/>
          </w:tcPr>
          <w:p w14:paraId="162DCCB7" w14:textId="77777777" w:rsidR="00730198" w:rsidRPr="00E92D79" w:rsidRDefault="00730198" w:rsidP="00880A93">
            <w:pPr>
              <w:spacing w:after="0" w:line="240" w:lineRule="auto"/>
              <w:rPr>
                <w:sz w:val="18"/>
                <w:szCs w:val="18"/>
              </w:rPr>
            </w:pPr>
            <w:r>
              <w:rPr>
                <w:sz w:val="18"/>
                <w:szCs w:val="18"/>
              </w:rPr>
              <w:t>14</w:t>
            </w:r>
          </w:p>
        </w:tc>
        <w:tc>
          <w:tcPr>
            <w:tcW w:w="3262" w:type="pct"/>
            <w:gridSpan w:val="9"/>
            <w:shd w:val="clear" w:color="auto" w:fill="auto"/>
          </w:tcPr>
          <w:p w14:paraId="76134552" w14:textId="77777777" w:rsidR="00730198" w:rsidRPr="00E92D79" w:rsidRDefault="00730198" w:rsidP="00880A93">
            <w:pPr>
              <w:spacing w:after="0" w:line="240" w:lineRule="auto"/>
              <w:rPr>
                <w:sz w:val="18"/>
                <w:szCs w:val="18"/>
              </w:rPr>
            </w:pPr>
            <w:r w:rsidRPr="00E92D79">
              <w:rPr>
                <w:sz w:val="18"/>
                <w:szCs w:val="18"/>
              </w:rPr>
              <w:t>Güneydoğu Anadolu mutfağının öğrenilmesi ve bu mutfağa özgü yemeklerin yapılması</w:t>
            </w:r>
          </w:p>
        </w:tc>
        <w:tc>
          <w:tcPr>
            <w:tcW w:w="1340" w:type="pct"/>
            <w:gridSpan w:val="3"/>
            <w:shd w:val="clear" w:color="auto" w:fill="auto"/>
          </w:tcPr>
          <w:p w14:paraId="5C574782" w14:textId="77777777" w:rsidR="00730198" w:rsidRPr="00E92D79" w:rsidRDefault="00730198" w:rsidP="00880A93">
            <w:pPr>
              <w:spacing w:after="0" w:line="240" w:lineRule="auto"/>
              <w:rPr>
                <w:sz w:val="18"/>
                <w:szCs w:val="18"/>
              </w:rPr>
            </w:pPr>
            <w:r w:rsidRPr="00E92D79">
              <w:rPr>
                <w:sz w:val="18"/>
                <w:szCs w:val="18"/>
              </w:rPr>
              <w:t>Anlatım, Uygulama, Tartışma</w:t>
            </w:r>
          </w:p>
        </w:tc>
      </w:tr>
      <w:tr w:rsidR="00730198" w:rsidRPr="001A6EFF" w14:paraId="5F1767BB" w14:textId="77777777" w:rsidTr="00880A93">
        <w:trPr>
          <w:trHeight w:val="241"/>
        </w:trPr>
        <w:tc>
          <w:tcPr>
            <w:tcW w:w="5000" w:type="pct"/>
            <w:gridSpan w:val="13"/>
            <w:shd w:val="clear" w:color="auto" w:fill="auto"/>
            <w:noWrap/>
            <w:vAlign w:val="bottom"/>
            <w:hideMark/>
          </w:tcPr>
          <w:p w14:paraId="2E99D89A" w14:textId="77777777" w:rsidR="00730198" w:rsidRPr="001A6EFF" w:rsidRDefault="00730198" w:rsidP="00880A93">
            <w:pPr>
              <w:spacing w:after="0" w:line="240" w:lineRule="auto"/>
              <w:rPr>
                <w:rFonts w:cs="Calibri"/>
                <w:color w:val="000000"/>
                <w:sz w:val="18"/>
                <w:szCs w:val="18"/>
              </w:rPr>
            </w:pPr>
          </w:p>
        </w:tc>
      </w:tr>
      <w:tr w:rsidR="00730198" w:rsidRPr="001A6EFF" w14:paraId="56769DD9" w14:textId="77777777" w:rsidTr="00880A93">
        <w:trPr>
          <w:trHeight w:val="284"/>
        </w:trPr>
        <w:tc>
          <w:tcPr>
            <w:tcW w:w="5000" w:type="pct"/>
            <w:gridSpan w:val="13"/>
            <w:shd w:val="clear" w:color="auto" w:fill="auto"/>
            <w:vAlign w:val="center"/>
            <w:hideMark/>
          </w:tcPr>
          <w:p w14:paraId="1FF35E55"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KAYNAKLAR</w:t>
            </w:r>
          </w:p>
        </w:tc>
      </w:tr>
      <w:tr w:rsidR="00730198" w:rsidRPr="001A6EFF" w14:paraId="26C597A8" w14:textId="77777777" w:rsidTr="00880A93">
        <w:trPr>
          <w:trHeight w:val="284"/>
        </w:trPr>
        <w:tc>
          <w:tcPr>
            <w:tcW w:w="909" w:type="pct"/>
            <w:gridSpan w:val="3"/>
            <w:shd w:val="clear" w:color="auto" w:fill="auto"/>
            <w:vAlign w:val="center"/>
            <w:hideMark/>
          </w:tcPr>
          <w:p w14:paraId="1F9265CD"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 Notu</w:t>
            </w:r>
          </w:p>
        </w:tc>
        <w:tc>
          <w:tcPr>
            <w:tcW w:w="4091" w:type="pct"/>
            <w:gridSpan w:val="10"/>
            <w:shd w:val="clear" w:color="auto" w:fill="auto"/>
            <w:vAlign w:val="center"/>
            <w:hideMark/>
          </w:tcPr>
          <w:p w14:paraId="4E582664" w14:textId="77777777" w:rsidR="00730198" w:rsidRPr="001A6EFF" w:rsidRDefault="00730198" w:rsidP="00880A93">
            <w:pPr>
              <w:spacing w:after="0" w:line="240" w:lineRule="auto"/>
              <w:rPr>
                <w:rFonts w:cs="Calibri"/>
                <w:color w:val="000000"/>
                <w:sz w:val="18"/>
                <w:szCs w:val="18"/>
              </w:rPr>
            </w:pPr>
            <w:r w:rsidRPr="001A6EFF">
              <w:rPr>
                <w:rFonts w:cs="Calibri"/>
                <w:color w:val="000000"/>
                <w:sz w:val="18"/>
                <w:szCs w:val="18"/>
              </w:rPr>
              <w:t>Öğretim Elemanı Ders Notları</w:t>
            </w:r>
          </w:p>
        </w:tc>
      </w:tr>
      <w:tr w:rsidR="00730198" w:rsidRPr="001A6EFF" w14:paraId="7634633A" w14:textId="77777777" w:rsidTr="00880A93">
        <w:trPr>
          <w:trHeight w:val="284"/>
        </w:trPr>
        <w:tc>
          <w:tcPr>
            <w:tcW w:w="909" w:type="pct"/>
            <w:gridSpan w:val="3"/>
            <w:shd w:val="clear" w:color="auto" w:fill="auto"/>
            <w:vAlign w:val="center"/>
            <w:hideMark/>
          </w:tcPr>
          <w:p w14:paraId="0557CCE5"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Diğer Kaynaklar</w:t>
            </w:r>
          </w:p>
        </w:tc>
        <w:tc>
          <w:tcPr>
            <w:tcW w:w="4091" w:type="pct"/>
            <w:gridSpan w:val="10"/>
            <w:shd w:val="clear" w:color="auto" w:fill="auto"/>
            <w:vAlign w:val="center"/>
            <w:hideMark/>
          </w:tcPr>
          <w:p w14:paraId="145C1DE6" w14:textId="77777777" w:rsidR="00730198" w:rsidRPr="00A70B62" w:rsidRDefault="00730198" w:rsidP="00880A93">
            <w:pPr>
              <w:spacing w:after="0" w:line="240" w:lineRule="auto"/>
              <w:rPr>
                <w:rFonts w:cs="Calibri"/>
                <w:color w:val="000000"/>
                <w:sz w:val="18"/>
                <w:szCs w:val="18"/>
              </w:rPr>
            </w:pPr>
            <w:r>
              <w:rPr>
                <w:rFonts w:cs="Calibri"/>
                <w:color w:val="000000"/>
                <w:sz w:val="18"/>
                <w:szCs w:val="18"/>
              </w:rPr>
              <w:t xml:space="preserve">1. </w:t>
            </w:r>
            <w:r w:rsidRPr="00A70B62">
              <w:rPr>
                <w:rFonts w:cs="Calibri"/>
                <w:color w:val="000000"/>
                <w:sz w:val="18"/>
                <w:szCs w:val="18"/>
              </w:rPr>
              <w:t>Türkan C. (2009) Yemek Repertuarı, Ankara: Sistem Ofset</w:t>
            </w:r>
            <w:r w:rsidRPr="00A70B62">
              <w:rPr>
                <w:rFonts w:cs="Calibri"/>
                <w:color w:val="000000"/>
                <w:sz w:val="18"/>
                <w:szCs w:val="18"/>
              </w:rPr>
              <w:tab/>
            </w:r>
            <w:r w:rsidRPr="00A70B62">
              <w:rPr>
                <w:rFonts w:cs="Calibri"/>
                <w:color w:val="000000"/>
                <w:sz w:val="18"/>
                <w:szCs w:val="18"/>
              </w:rPr>
              <w:tab/>
            </w:r>
          </w:p>
          <w:p w14:paraId="2CF3B694" w14:textId="77777777" w:rsidR="00730198" w:rsidRPr="00A70B62" w:rsidRDefault="00730198" w:rsidP="00880A93">
            <w:pPr>
              <w:spacing w:after="0" w:line="240" w:lineRule="auto"/>
              <w:rPr>
                <w:rFonts w:cs="Calibri"/>
                <w:color w:val="000000"/>
                <w:sz w:val="18"/>
                <w:szCs w:val="18"/>
              </w:rPr>
            </w:pPr>
            <w:r>
              <w:rPr>
                <w:rFonts w:cs="Calibri"/>
                <w:color w:val="000000"/>
                <w:sz w:val="18"/>
                <w:szCs w:val="18"/>
              </w:rPr>
              <w:t xml:space="preserve">2. </w:t>
            </w:r>
            <w:r w:rsidRPr="00A70B62">
              <w:rPr>
                <w:rFonts w:cs="Calibri"/>
                <w:color w:val="000000"/>
                <w:sz w:val="18"/>
                <w:szCs w:val="18"/>
              </w:rPr>
              <w:t>Gürsoy D. (2005) Kuzeyden Güneye… Doğudan Batıya Yöresel Mutfağım</w:t>
            </w:r>
            <w:r>
              <w:rPr>
                <w:rFonts w:cs="Calibri"/>
                <w:color w:val="000000"/>
                <w:sz w:val="18"/>
                <w:szCs w:val="18"/>
              </w:rPr>
              <w:t>ız, İstanbul: Oğlak Yayıncılık</w:t>
            </w:r>
            <w:r w:rsidRPr="00A70B62">
              <w:rPr>
                <w:rFonts w:cs="Calibri"/>
                <w:color w:val="000000"/>
                <w:sz w:val="18"/>
                <w:szCs w:val="18"/>
              </w:rPr>
              <w:tab/>
            </w:r>
          </w:p>
          <w:p w14:paraId="1CB0242F" w14:textId="77777777" w:rsidR="00730198" w:rsidRPr="00A70B62" w:rsidRDefault="00730198" w:rsidP="00880A93">
            <w:pPr>
              <w:spacing w:after="0" w:line="240" w:lineRule="auto"/>
              <w:rPr>
                <w:rFonts w:cs="Calibri"/>
                <w:color w:val="000000"/>
                <w:sz w:val="18"/>
                <w:szCs w:val="18"/>
              </w:rPr>
            </w:pPr>
            <w:r>
              <w:rPr>
                <w:rFonts w:cs="Calibri"/>
                <w:color w:val="000000"/>
                <w:sz w:val="18"/>
                <w:szCs w:val="18"/>
              </w:rPr>
              <w:t xml:space="preserve">3. </w:t>
            </w:r>
            <w:r w:rsidRPr="00A70B62">
              <w:rPr>
                <w:rFonts w:cs="Calibri"/>
                <w:color w:val="000000"/>
                <w:sz w:val="18"/>
                <w:szCs w:val="18"/>
              </w:rPr>
              <w:t>Cornell K and Türkoğlu N. (2004)Cooking The Turkish Way Minneapolis: Learner Pub.</w:t>
            </w:r>
            <w:r w:rsidRPr="00A70B62">
              <w:rPr>
                <w:rFonts w:cs="Calibri"/>
                <w:color w:val="000000"/>
                <w:sz w:val="18"/>
                <w:szCs w:val="18"/>
              </w:rPr>
              <w:tab/>
            </w:r>
            <w:r w:rsidRPr="00A70B62">
              <w:rPr>
                <w:rFonts w:cs="Calibri"/>
                <w:color w:val="000000"/>
                <w:sz w:val="18"/>
                <w:szCs w:val="18"/>
              </w:rPr>
              <w:tab/>
            </w:r>
          </w:p>
          <w:p w14:paraId="2C68DF70" w14:textId="77777777" w:rsidR="00730198" w:rsidRPr="00A70B62" w:rsidRDefault="00730198" w:rsidP="00880A93">
            <w:pPr>
              <w:spacing w:after="0" w:line="240" w:lineRule="auto"/>
              <w:rPr>
                <w:rFonts w:cs="Calibri"/>
                <w:color w:val="000000"/>
                <w:sz w:val="18"/>
                <w:szCs w:val="18"/>
              </w:rPr>
            </w:pPr>
            <w:r>
              <w:rPr>
                <w:rFonts w:cs="Calibri"/>
                <w:color w:val="000000"/>
                <w:sz w:val="18"/>
                <w:szCs w:val="18"/>
              </w:rPr>
              <w:t xml:space="preserve">4. </w:t>
            </w:r>
            <w:r w:rsidRPr="00A70B62">
              <w:rPr>
                <w:rFonts w:cs="Calibri"/>
                <w:color w:val="000000"/>
                <w:sz w:val="18"/>
                <w:szCs w:val="18"/>
              </w:rPr>
              <w:t>Kenar S. (2012)Tarihinden Tarifine Bulgur, İstanbul: Doğan Egmont yayıncılık A.Ş.</w:t>
            </w:r>
            <w:r w:rsidRPr="00A70B62">
              <w:rPr>
                <w:rFonts w:cs="Calibri"/>
                <w:color w:val="000000"/>
                <w:sz w:val="18"/>
                <w:szCs w:val="18"/>
              </w:rPr>
              <w:tab/>
            </w:r>
            <w:r w:rsidRPr="00A70B62">
              <w:rPr>
                <w:rFonts w:cs="Calibri"/>
                <w:color w:val="000000"/>
                <w:sz w:val="18"/>
                <w:szCs w:val="18"/>
              </w:rPr>
              <w:tab/>
            </w:r>
          </w:p>
          <w:p w14:paraId="4E50A6A6" w14:textId="77777777" w:rsidR="00730198" w:rsidRPr="00A70B62" w:rsidRDefault="00730198" w:rsidP="00880A93">
            <w:pPr>
              <w:spacing w:after="0" w:line="240" w:lineRule="auto"/>
              <w:rPr>
                <w:rFonts w:cs="Calibri"/>
                <w:color w:val="000000"/>
                <w:sz w:val="18"/>
                <w:szCs w:val="18"/>
              </w:rPr>
            </w:pPr>
            <w:r>
              <w:rPr>
                <w:rFonts w:cs="Calibri"/>
                <w:color w:val="000000"/>
                <w:sz w:val="18"/>
                <w:szCs w:val="18"/>
              </w:rPr>
              <w:lastRenderedPageBreak/>
              <w:t xml:space="preserve">5. </w:t>
            </w:r>
            <w:r w:rsidRPr="00A70B62">
              <w:rPr>
                <w:rFonts w:cs="Calibri"/>
                <w:color w:val="000000"/>
                <w:sz w:val="18"/>
                <w:szCs w:val="18"/>
              </w:rPr>
              <w:t>Turabi Efendi (1865)Turkish Cookery Book</w:t>
            </w:r>
            <w:r w:rsidRPr="00A70B62">
              <w:rPr>
                <w:rFonts w:cs="Calibri"/>
                <w:color w:val="000000"/>
                <w:sz w:val="18"/>
                <w:szCs w:val="18"/>
              </w:rPr>
              <w:tab/>
            </w:r>
            <w:r w:rsidRPr="00A70B62">
              <w:rPr>
                <w:rFonts w:cs="Calibri"/>
                <w:color w:val="000000"/>
                <w:sz w:val="18"/>
                <w:szCs w:val="18"/>
              </w:rPr>
              <w:tab/>
            </w:r>
          </w:p>
          <w:p w14:paraId="07161BC7" w14:textId="77777777" w:rsidR="00730198" w:rsidRPr="001A6EFF" w:rsidRDefault="00730198" w:rsidP="00880A93">
            <w:pPr>
              <w:spacing w:after="0" w:line="240" w:lineRule="auto"/>
              <w:rPr>
                <w:rFonts w:cs="Calibri"/>
                <w:color w:val="000000"/>
                <w:sz w:val="18"/>
                <w:szCs w:val="18"/>
              </w:rPr>
            </w:pPr>
            <w:proofErr w:type="gramStart"/>
            <w:r>
              <w:rPr>
                <w:rFonts w:cs="Calibri"/>
                <w:color w:val="000000"/>
                <w:sz w:val="18"/>
                <w:szCs w:val="18"/>
              </w:rPr>
              <w:t>6 .</w:t>
            </w:r>
            <w:r w:rsidRPr="00A70B62">
              <w:rPr>
                <w:rFonts w:cs="Calibri"/>
                <w:color w:val="000000"/>
                <w:sz w:val="18"/>
                <w:szCs w:val="18"/>
              </w:rPr>
              <w:t>Tuzlacı</w:t>
            </w:r>
            <w:proofErr w:type="gramEnd"/>
            <w:r w:rsidRPr="00A70B62">
              <w:rPr>
                <w:rFonts w:cs="Calibri"/>
                <w:color w:val="000000"/>
                <w:sz w:val="18"/>
                <w:szCs w:val="18"/>
              </w:rPr>
              <w:t xml:space="preserve"> E. (2011) Türkiye’nin yabani besin bitkileri ve Ot Yemekleri, İstanbul: Alfa yayınları</w:t>
            </w:r>
          </w:p>
        </w:tc>
      </w:tr>
      <w:tr w:rsidR="00730198" w:rsidRPr="001A6EFF" w14:paraId="02916187" w14:textId="77777777" w:rsidTr="00880A93">
        <w:trPr>
          <w:trHeight w:val="305"/>
        </w:trPr>
        <w:tc>
          <w:tcPr>
            <w:tcW w:w="5000" w:type="pct"/>
            <w:gridSpan w:val="13"/>
            <w:shd w:val="clear" w:color="auto" w:fill="auto"/>
            <w:noWrap/>
            <w:vAlign w:val="bottom"/>
            <w:hideMark/>
          </w:tcPr>
          <w:p w14:paraId="52CFA247" w14:textId="77777777" w:rsidR="00730198" w:rsidRPr="001A6EFF" w:rsidRDefault="00730198" w:rsidP="00880A93">
            <w:pPr>
              <w:spacing w:after="0" w:line="240" w:lineRule="auto"/>
              <w:rPr>
                <w:rFonts w:cs="Calibri"/>
                <w:color w:val="000000"/>
                <w:sz w:val="18"/>
                <w:szCs w:val="18"/>
              </w:rPr>
            </w:pPr>
          </w:p>
        </w:tc>
      </w:tr>
      <w:tr w:rsidR="00730198" w:rsidRPr="003A0002" w14:paraId="0FD18EA4" w14:textId="77777777" w:rsidTr="00880A93">
        <w:trPr>
          <w:trHeight w:val="284"/>
        </w:trPr>
        <w:tc>
          <w:tcPr>
            <w:tcW w:w="5000" w:type="pct"/>
            <w:gridSpan w:val="13"/>
            <w:shd w:val="clear" w:color="auto" w:fill="auto"/>
            <w:vAlign w:val="center"/>
            <w:hideMark/>
          </w:tcPr>
          <w:p w14:paraId="1E572274" w14:textId="77777777" w:rsidR="00730198" w:rsidRPr="003A0002" w:rsidRDefault="00730198" w:rsidP="00880A93">
            <w:pPr>
              <w:spacing w:after="0"/>
              <w:rPr>
                <w:rFonts w:cs="Calibri"/>
                <w:b/>
                <w:sz w:val="18"/>
                <w:szCs w:val="18"/>
              </w:rPr>
            </w:pPr>
            <w:r w:rsidRPr="003A0002">
              <w:rPr>
                <w:rFonts w:cs="Calibri"/>
                <w:b/>
                <w:sz w:val="18"/>
                <w:szCs w:val="18"/>
              </w:rPr>
              <w:t>DEĞERLENDİRME SİSTEMİ</w:t>
            </w:r>
          </w:p>
        </w:tc>
      </w:tr>
      <w:tr w:rsidR="00730198" w:rsidRPr="003A0002" w14:paraId="0D9F3973" w14:textId="77777777" w:rsidTr="00880A93">
        <w:trPr>
          <w:trHeight w:val="284"/>
        </w:trPr>
        <w:tc>
          <w:tcPr>
            <w:tcW w:w="1550" w:type="pct"/>
            <w:gridSpan w:val="4"/>
            <w:shd w:val="clear" w:color="auto" w:fill="auto"/>
            <w:vAlign w:val="center"/>
            <w:hideMark/>
          </w:tcPr>
          <w:p w14:paraId="7559F388" w14:textId="77777777" w:rsidR="00730198" w:rsidRPr="003A0002" w:rsidRDefault="00730198" w:rsidP="00880A93">
            <w:pPr>
              <w:spacing w:after="0"/>
              <w:rPr>
                <w:rFonts w:cs="Calibri"/>
                <w:b/>
                <w:sz w:val="18"/>
                <w:szCs w:val="18"/>
              </w:rPr>
            </w:pPr>
            <w:r w:rsidRPr="003A0002">
              <w:rPr>
                <w:rFonts w:cs="Calibri"/>
                <w:b/>
                <w:sz w:val="18"/>
                <w:szCs w:val="18"/>
              </w:rPr>
              <w:t>YARIYIL İÇİ ÇALIŞMALARI</w:t>
            </w:r>
          </w:p>
        </w:tc>
        <w:tc>
          <w:tcPr>
            <w:tcW w:w="1654" w:type="pct"/>
            <w:gridSpan w:val="5"/>
            <w:shd w:val="clear" w:color="auto" w:fill="auto"/>
            <w:noWrap/>
            <w:vAlign w:val="bottom"/>
            <w:hideMark/>
          </w:tcPr>
          <w:p w14:paraId="16E08CF6" w14:textId="77777777" w:rsidR="00730198" w:rsidRPr="003A0002" w:rsidRDefault="00730198" w:rsidP="00880A93">
            <w:pPr>
              <w:spacing w:after="0"/>
              <w:rPr>
                <w:rFonts w:cs="Calibri"/>
                <w:b/>
                <w:sz w:val="18"/>
                <w:szCs w:val="18"/>
              </w:rPr>
            </w:pPr>
            <w:r w:rsidRPr="003A0002">
              <w:rPr>
                <w:rFonts w:cs="Calibri"/>
                <w:b/>
                <w:sz w:val="18"/>
                <w:szCs w:val="18"/>
              </w:rPr>
              <w:t>SAYISI</w:t>
            </w:r>
          </w:p>
        </w:tc>
        <w:tc>
          <w:tcPr>
            <w:tcW w:w="1795" w:type="pct"/>
            <w:gridSpan w:val="4"/>
            <w:shd w:val="clear" w:color="auto" w:fill="auto"/>
            <w:vAlign w:val="center"/>
            <w:hideMark/>
          </w:tcPr>
          <w:p w14:paraId="3F8C8A37" w14:textId="77777777" w:rsidR="00730198" w:rsidRPr="003A0002" w:rsidRDefault="00730198" w:rsidP="00880A93">
            <w:pPr>
              <w:spacing w:after="0"/>
              <w:rPr>
                <w:rFonts w:cs="Calibri"/>
                <w:b/>
                <w:sz w:val="18"/>
                <w:szCs w:val="18"/>
              </w:rPr>
            </w:pPr>
            <w:r w:rsidRPr="003A0002">
              <w:rPr>
                <w:rFonts w:cs="Calibri"/>
                <w:b/>
                <w:sz w:val="18"/>
                <w:szCs w:val="18"/>
              </w:rPr>
              <w:t>KATKI YÜZDESİ</w:t>
            </w:r>
          </w:p>
        </w:tc>
      </w:tr>
      <w:tr w:rsidR="00730198" w:rsidRPr="003A0002" w14:paraId="01B1CC4D" w14:textId="77777777" w:rsidTr="00880A93">
        <w:trPr>
          <w:trHeight w:val="284"/>
        </w:trPr>
        <w:tc>
          <w:tcPr>
            <w:tcW w:w="1550" w:type="pct"/>
            <w:gridSpan w:val="4"/>
            <w:shd w:val="clear" w:color="auto" w:fill="auto"/>
            <w:vAlign w:val="center"/>
            <w:hideMark/>
          </w:tcPr>
          <w:p w14:paraId="306B9F9C" w14:textId="77777777" w:rsidR="00730198" w:rsidRDefault="00730198" w:rsidP="00880A93">
            <w:pPr>
              <w:spacing w:after="0"/>
              <w:rPr>
                <w:rFonts w:cs="Calibri"/>
                <w:b/>
                <w:sz w:val="18"/>
                <w:szCs w:val="18"/>
              </w:rPr>
            </w:pPr>
            <w:r>
              <w:rPr>
                <w:rFonts w:cs="Calibri"/>
                <w:b/>
                <w:sz w:val="18"/>
                <w:szCs w:val="18"/>
              </w:rPr>
              <w:t>Ara Sınav</w:t>
            </w:r>
          </w:p>
        </w:tc>
        <w:tc>
          <w:tcPr>
            <w:tcW w:w="1654" w:type="pct"/>
            <w:gridSpan w:val="5"/>
            <w:shd w:val="clear" w:color="auto" w:fill="auto"/>
            <w:noWrap/>
            <w:vAlign w:val="bottom"/>
            <w:hideMark/>
          </w:tcPr>
          <w:p w14:paraId="2BD6EB4E" w14:textId="77777777" w:rsidR="00730198" w:rsidRDefault="00730198"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6F0DDBAF" w14:textId="19FDDB53" w:rsidR="00730198" w:rsidRDefault="00DC6685" w:rsidP="00880A93">
            <w:pPr>
              <w:spacing w:after="0"/>
              <w:jc w:val="center"/>
              <w:rPr>
                <w:rFonts w:cs="Calibri"/>
                <w:sz w:val="18"/>
                <w:szCs w:val="18"/>
              </w:rPr>
            </w:pPr>
            <w:r>
              <w:rPr>
                <w:rFonts w:cs="Calibri"/>
                <w:sz w:val="18"/>
                <w:szCs w:val="18"/>
              </w:rPr>
              <w:t>100</w:t>
            </w:r>
          </w:p>
        </w:tc>
      </w:tr>
      <w:tr w:rsidR="00730198" w:rsidRPr="003A0002" w14:paraId="7033ED35" w14:textId="77777777" w:rsidTr="00880A93">
        <w:trPr>
          <w:trHeight w:val="284"/>
        </w:trPr>
        <w:tc>
          <w:tcPr>
            <w:tcW w:w="1550" w:type="pct"/>
            <w:gridSpan w:val="4"/>
            <w:shd w:val="clear" w:color="auto" w:fill="auto"/>
            <w:vAlign w:val="center"/>
            <w:hideMark/>
          </w:tcPr>
          <w:p w14:paraId="1CF7660A" w14:textId="77777777" w:rsidR="00730198" w:rsidRDefault="00730198" w:rsidP="00880A93">
            <w:pPr>
              <w:spacing w:after="0"/>
              <w:rPr>
                <w:rFonts w:cs="Calibri"/>
                <w:b/>
                <w:sz w:val="18"/>
                <w:szCs w:val="18"/>
              </w:rPr>
            </w:pPr>
            <w:r>
              <w:rPr>
                <w:rFonts w:cs="Calibri"/>
                <w:b/>
                <w:sz w:val="18"/>
                <w:szCs w:val="18"/>
              </w:rPr>
              <w:t>Ödev</w:t>
            </w:r>
          </w:p>
        </w:tc>
        <w:tc>
          <w:tcPr>
            <w:tcW w:w="1654" w:type="pct"/>
            <w:gridSpan w:val="5"/>
            <w:shd w:val="clear" w:color="auto" w:fill="auto"/>
            <w:noWrap/>
            <w:vAlign w:val="bottom"/>
            <w:hideMark/>
          </w:tcPr>
          <w:p w14:paraId="5A124CB9" w14:textId="3D7B7980" w:rsidR="00730198" w:rsidRDefault="00730198" w:rsidP="00880A93">
            <w:pPr>
              <w:spacing w:after="0"/>
              <w:jc w:val="center"/>
              <w:rPr>
                <w:rFonts w:cs="Calibri"/>
                <w:sz w:val="18"/>
                <w:szCs w:val="18"/>
              </w:rPr>
            </w:pPr>
          </w:p>
        </w:tc>
        <w:tc>
          <w:tcPr>
            <w:tcW w:w="1795" w:type="pct"/>
            <w:gridSpan w:val="4"/>
            <w:shd w:val="clear" w:color="auto" w:fill="auto"/>
            <w:vAlign w:val="center"/>
            <w:hideMark/>
          </w:tcPr>
          <w:p w14:paraId="0B1643CE" w14:textId="5154CE4E" w:rsidR="00730198" w:rsidRDefault="00730198" w:rsidP="00880A93">
            <w:pPr>
              <w:spacing w:after="0"/>
              <w:jc w:val="center"/>
              <w:rPr>
                <w:rFonts w:cs="Calibri"/>
                <w:sz w:val="18"/>
                <w:szCs w:val="18"/>
              </w:rPr>
            </w:pPr>
          </w:p>
        </w:tc>
      </w:tr>
      <w:tr w:rsidR="00730198" w:rsidRPr="003A0002" w14:paraId="24CD8BFB" w14:textId="77777777" w:rsidTr="00880A93">
        <w:trPr>
          <w:trHeight w:val="284"/>
        </w:trPr>
        <w:tc>
          <w:tcPr>
            <w:tcW w:w="1550" w:type="pct"/>
            <w:gridSpan w:val="4"/>
            <w:shd w:val="clear" w:color="auto" w:fill="auto"/>
            <w:vAlign w:val="center"/>
            <w:hideMark/>
          </w:tcPr>
          <w:p w14:paraId="131FED03" w14:textId="77777777" w:rsidR="00730198" w:rsidRDefault="00730198" w:rsidP="00880A93">
            <w:pPr>
              <w:spacing w:after="0"/>
              <w:rPr>
                <w:rFonts w:cs="Calibri"/>
                <w:b/>
                <w:sz w:val="18"/>
                <w:szCs w:val="18"/>
              </w:rPr>
            </w:pPr>
            <w:r>
              <w:rPr>
                <w:rFonts w:cs="Calibri"/>
                <w:b/>
                <w:sz w:val="18"/>
                <w:szCs w:val="18"/>
              </w:rPr>
              <w:t>Final Sınavı</w:t>
            </w:r>
          </w:p>
        </w:tc>
        <w:tc>
          <w:tcPr>
            <w:tcW w:w="1654" w:type="pct"/>
            <w:gridSpan w:val="5"/>
            <w:shd w:val="clear" w:color="auto" w:fill="auto"/>
            <w:noWrap/>
            <w:vAlign w:val="bottom"/>
            <w:hideMark/>
          </w:tcPr>
          <w:p w14:paraId="4AD44F26" w14:textId="77777777" w:rsidR="00730198" w:rsidRDefault="00730198"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4DED5473" w14:textId="28922904" w:rsidR="00730198" w:rsidRDefault="00DC6685" w:rsidP="00880A93">
            <w:pPr>
              <w:spacing w:after="0"/>
              <w:jc w:val="center"/>
              <w:rPr>
                <w:rFonts w:cs="Calibri"/>
                <w:sz w:val="18"/>
                <w:szCs w:val="18"/>
              </w:rPr>
            </w:pPr>
            <w:r>
              <w:rPr>
                <w:rFonts w:cs="Calibri"/>
                <w:sz w:val="18"/>
                <w:szCs w:val="18"/>
              </w:rPr>
              <w:t>100</w:t>
            </w:r>
          </w:p>
        </w:tc>
      </w:tr>
      <w:tr w:rsidR="00730198" w:rsidRPr="003A0002" w14:paraId="01670D68" w14:textId="77777777" w:rsidTr="00880A93">
        <w:trPr>
          <w:trHeight w:val="284"/>
        </w:trPr>
        <w:tc>
          <w:tcPr>
            <w:tcW w:w="1550" w:type="pct"/>
            <w:gridSpan w:val="4"/>
            <w:shd w:val="clear" w:color="auto" w:fill="auto"/>
            <w:vAlign w:val="center"/>
            <w:hideMark/>
          </w:tcPr>
          <w:p w14:paraId="7C7FEB9B" w14:textId="77777777" w:rsidR="00730198" w:rsidRPr="003A0002" w:rsidRDefault="00730198" w:rsidP="00880A93">
            <w:pPr>
              <w:spacing w:after="0"/>
              <w:rPr>
                <w:rFonts w:cs="Calibri"/>
                <w:b/>
                <w:sz w:val="18"/>
                <w:szCs w:val="18"/>
              </w:rPr>
            </w:pPr>
          </w:p>
        </w:tc>
        <w:tc>
          <w:tcPr>
            <w:tcW w:w="1654" w:type="pct"/>
            <w:gridSpan w:val="5"/>
            <w:shd w:val="clear" w:color="auto" w:fill="auto"/>
            <w:noWrap/>
            <w:vAlign w:val="bottom"/>
            <w:hideMark/>
          </w:tcPr>
          <w:p w14:paraId="527E87D4" w14:textId="77777777" w:rsidR="00730198" w:rsidRPr="003A0002" w:rsidRDefault="00730198"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5B2DA6DB" w14:textId="0A3C494F" w:rsidR="00730198" w:rsidRPr="003A0002" w:rsidRDefault="00730198" w:rsidP="00880A93">
            <w:pPr>
              <w:spacing w:after="0"/>
              <w:jc w:val="center"/>
              <w:rPr>
                <w:rFonts w:cs="Calibri"/>
                <w:sz w:val="18"/>
                <w:szCs w:val="18"/>
              </w:rPr>
            </w:pPr>
          </w:p>
        </w:tc>
      </w:tr>
      <w:tr w:rsidR="00730198" w:rsidRPr="003A0002" w14:paraId="0EF660B6" w14:textId="77777777" w:rsidTr="00880A93">
        <w:trPr>
          <w:trHeight w:val="284"/>
        </w:trPr>
        <w:tc>
          <w:tcPr>
            <w:tcW w:w="1550" w:type="pct"/>
            <w:gridSpan w:val="4"/>
            <w:shd w:val="clear" w:color="auto" w:fill="auto"/>
            <w:vAlign w:val="center"/>
            <w:hideMark/>
          </w:tcPr>
          <w:p w14:paraId="697A0D32" w14:textId="77777777" w:rsidR="00730198" w:rsidRPr="003A0002" w:rsidRDefault="00730198" w:rsidP="00880A93">
            <w:pPr>
              <w:spacing w:after="0"/>
              <w:rPr>
                <w:rFonts w:cs="Calibri"/>
                <w:b/>
                <w:sz w:val="18"/>
                <w:szCs w:val="18"/>
              </w:rPr>
            </w:pPr>
            <w:r w:rsidRPr="003A0002">
              <w:rPr>
                <w:rFonts w:cs="Calibri"/>
                <w:b/>
                <w:sz w:val="18"/>
                <w:szCs w:val="18"/>
              </w:rPr>
              <w:t>Yıl içinin Başarıya Oranı</w:t>
            </w:r>
          </w:p>
        </w:tc>
        <w:tc>
          <w:tcPr>
            <w:tcW w:w="1654" w:type="pct"/>
            <w:gridSpan w:val="5"/>
            <w:shd w:val="clear" w:color="auto" w:fill="auto"/>
            <w:noWrap/>
            <w:vAlign w:val="bottom"/>
            <w:hideMark/>
          </w:tcPr>
          <w:p w14:paraId="0A591CC6" w14:textId="77777777" w:rsidR="00730198" w:rsidRPr="003A0002" w:rsidRDefault="00730198"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17B17C33" w14:textId="77777777" w:rsidR="00730198" w:rsidRPr="003A0002" w:rsidRDefault="00730198" w:rsidP="00880A93">
            <w:pPr>
              <w:spacing w:after="0"/>
              <w:jc w:val="center"/>
              <w:rPr>
                <w:rFonts w:cs="Calibri"/>
                <w:sz w:val="18"/>
                <w:szCs w:val="18"/>
              </w:rPr>
            </w:pPr>
            <w:r w:rsidRPr="003A0002">
              <w:rPr>
                <w:rFonts w:cs="Calibri"/>
                <w:sz w:val="18"/>
                <w:szCs w:val="18"/>
              </w:rPr>
              <w:t>40</w:t>
            </w:r>
          </w:p>
        </w:tc>
      </w:tr>
      <w:tr w:rsidR="00730198" w:rsidRPr="003A0002" w14:paraId="6EB35647" w14:textId="77777777" w:rsidTr="00880A93">
        <w:trPr>
          <w:trHeight w:val="284"/>
        </w:trPr>
        <w:tc>
          <w:tcPr>
            <w:tcW w:w="1550" w:type="pct"/>
            <w:gridSpan w:val="4"/>
            <w:shd w:val="clear" w:color="auto" w:fill="auto"/>
            <w:vAlign w:val="center"/>
            <w:hideMark/>
          </w:tcPr>
          <w:p w14:paraId="1CE8D1BA" w14:textId="77777777" w:rsidR="00730198" w:rsidRPr="003A0002" w:rsidRDefault="00730198" w:rsidP="00880A93">
            <w:pPr>
              <w:spacing w:after="0"/>
              <w:rPr>
                <w:rFonts w:cs="Calibri"/>
                <w:b/>
                <w:sz w:val="18"/>
                <w:szCs w:val="18"/>
              </w:rPr>
            </w:pPr>
            <w:r w:rsidRPr="003A0002">
              <w:rPr>
                <w:rFonts w:cs="Calibri"/>
                <w:b/>
                <w:sz w:val="18"/>
                <w:szCs w:val="18"/>
              </w:rPr>
              <w:t>Finalin Başarıya Oranı</w:t>
            </w:r>
          </w:p>
        </w:tc>
        <w:tc>
          <w:tcPr>
            <w:tcW w:w="1654" w:type="pct"/>
            <w:gridSpan w:val="5"/>
            <w:shd w:val="clear" w:color="auto" w:fill="auto"/>
            <w:noWrap/>
            <w:vAlign w:val="bottom"/>
            <w:hideMark/>
          </w:tcPr>
          <w:p w14:paraId="2AC29B79" w14:textId="77777777" w:rsidR="00730198" w:rsidRPr="003A0002" w:rsidRDefault="00730198"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06D32EB4" w14:textId="77777777" w:rsidR="00730198" w:rsidRPr="003A0002" w:rsidRDefault="00730198" w:rsidP="00880A93">
            <w:pPr>
              <w:spacing w:after="0"/>
              <w:jc w:val="center"/>
              <w:rPr>
                <w:rFonts w:cs="Calibri"/>
                <w:sz w:val="18"/>
                <w:szCs w:val="18"/>
              </w:rPr>
            </w:pPr>
            <w:r w:rsidRPr="003A0002">
              <w:rPr>
                <w:rFonts w:cs="Calibri"/>
                <w:sz w:val="18"/>
                <w:szCs w:val="18"/>
              </w:rPr>
              <w:t>60</w:t>
            </w:r>
          </w:p>
        </w:tc>
      </w:tr>
      <w:tr w:rsidR="00730198" w:rsidRPr="003A0002" w14:paraId="4B51B5AD" w14:textId="77777777" w:rsidTr="00880A93">
        <w:trPr>
          <w:trHeight w:val="284"/>
        </w:trPr>
        <w:tc>
          <w:tcPr>
            <w:tcW w:w="1550" w:type="pct"/>
            <w:gridSpan w:val="4"/>
            <w:shd w:val="clear" w:color="auto" w:fill="auto"/>
            <w:vAlign w:val="center"/>
            <w:hideMark/>
          </w:tcPr>
          <w:p w14:paraId="7101C60B" w14:textId="77777777" w:rsidR="00730198" w:rsidRPr="003A0002" w:rsidRDefault="00730198" w:rsidP="00880A93">
            <w:pPr>
              <w:spacing w:after="0"/>
              <w:rPr>
                <w:rFonts w:cs="Calibri"/>
                <w:sz w:val="18"/>
                <w:szCs w:val="18"/>
              </w:rPr>
            </w:pPr>
          </w:p>
        </w:tc>
        <w:tc>
          <w:tcPr>
            <w:tcW w:w="1654" w:type="pct"/>
            <w:gridSpan w:val="5"/>
            <w:shd w:val="clear" w:color="auto" w:fill="auto"/>
            <w:noWrap/>
            <w:vAlign w:val="bottom"/>
            <w:hideMark/>
          </w:tcPr>
          <w:p w14:paraId="6C1795B2" w14:textId="77777777" w:rsidR="00730198" w:rsidRPr="003A0002" w:rsidRDefault="00730198"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5FD6B7B0" w14:textId="77777777" w:rsidR="00730198" w:rsidRPr="003A0002" w:rsidRDefault="00730198" w:rsidP="00880A93">
            <w:pPr>
              <w:spacing w:after="0"/>
              <w:jc w:val="center"/>
              <w:rPr>
                <w:rFonts w:cs="Calibri"/>
                <w:sz w:val="18"/>
                <w:szCs w:val="18"/>
              </w:rPr>
            </w:pPr>
            <w:r w:rsidRPr="003A0002">
              <w:rPr>
                <w:rFonts w:cs="Calibri"/>
                <w:sz w:val="18"/>
                <w:szCs w:val="18"/>
              </w:rPr>
              <w:t>100</w:t>
            </w:r>
          </w:p>
        </w:tc>
      </w:tr>
      <w:tr w:rsidR="00730198" w:rsidRPr="003A0002" w14:paraId="1F99FDEC" w14:textId="77777777" w:rsidTr="00880A93">
        <w:trPr>
          <w:trHeight w:val="300"/>
        </w:trPr>
        <w:tc>
          <w:tcPr>
            <w:tcW w:w="5000" w:type="pct"/>
            <w:gridSpan w:val="13"/>
            <w:shd w:val="clear" w:color="auto" w:fill="auto"/>
            <w:vAlign w:val="center"/>
            <w:hideMark/>
          </w:tcPr>
          <w:p w14:paraId="18B3866A" w14:textId="77777777" w:rsidR="00730198" w:rsidRPr="003A0002" w:rsidRDefault="00730198" w:rsidP="00880A93">
            <w:pPr>
              <w:spacing w:after="0" w:line="240" w:lineRule="auto"/>
              <w:rPr>
                <w:rFonts w:cs="Calibri"/>
                <w:b/>
                <w:bCs/>
                <w:sz w:val="18"/>
                <w:szCs w:val="18"/>
              </w:rPr>
            </w:pPr>
          </w:p>
          <w:p w14:paraId="3A385ECF" w14:textId="77777777" w:rsidR="00730198" w:rsidRPr="003A0002" w:rsidRDefault="00730198" w:rsidP="00880A93">
            <w:pPr>
              <w:spacing w:after="0" w:line="240" w:lineRule="auto"/>
              <w:rPr>
                <w:rFonts w:cs="Calibri"/>
                <w:b/>
                <w:bCs/>
                <w:sz w:val="18"/>
                <w:szCs w:val="18"/>
              </w:rPr>
            </w:pPr>
            <w:r w:rsidRPr="003A0002">
              <w:rPr>
                <w:rFonts w:cs="Calibri"/>
                <w:b/>
                <w:bCs/>
                <w:sz w:val="18"/>
                <w:szCs w:val="18"/>
              </w:rPr>
              <w:t>İŞYÜKÜ HESAPLAMA</w:t>
            </w:r>
          </w:p>
        </w:tc>
      </w:tr>
      <w:tr w:rsidR="00730198" w:rsidRPr="003A0002" w14:paraId="300BF6EF" w14:textId="77777777" w:rsidTr="00880A93">
        <w:trPr>
          <w:trHeight w:val="476"/>
        </w:trPr>
        <w:tc>
          <w:tcPr>
            <w:tcW w:w="2299" w:type="pct"/>
            <w:gridSpan w:val="6"/>
            <w:shd w:val="clear" w:color="auto" w:fill="auto"/>
            <w:vAlign w:val="center"/>
            <w:hideMark/>
          </w:tcPr>
          <w:p w14:paraId="71AF0E97" w14:textId="77777777" w:rsidR="00730198" w:rsidRPr="003A0002" w:rsidRDefault="00730198" w:rsidP="00880A93">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63CF981C" w14:textId="77777777" w:rsidR="00730198" w:rsidRPr="003A0002" w:rsidRDefault="00730198"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4"/>
            <w:shd w:val="clear" w:color="auto" w:fill="auto"/>
            <w:vAlign w:val="center"/>
          </w:tcPr>
          <w:p w14:paraId="2E0B61AF" w14:textId="77777777" w:rsidR="00730198" w:rsidRPr="003A0002" w:rsidRDefault="00730198" w:rsidP="00880A93">
            <w:pPr>
              <w:spacing w:after="0" w:line="240" w:lineRule="auto"/>
              <w:jc w:val="center"/>
              <w:rPr>
                <w:rFonts w:cs="Calibri"/>
                <w:b/>
                <w:bCs/>
                <w:sz w:val="18"/>
                <w:szCs w:val="18"/>
              </w:rPr>
            </w:pPr>
            <w:r w:rsidRPr="003A0002">
              <w:rPr>
                <w:rFonts w:cs="Calibri"/>
                <w:b/>
                <w:bCs/>
                <w:sz w:val="18"/>
                <w:szCs w:val="18"/>
              </w:rPr>
              <w:t>İş Yükü Süresi (Saat)</w:t>
            </w:r>
          </w:p>
        </w:tc>
        <w:tc>
          <w:tcPr>
            <w:tcW w:w="924" w:type="pct"/>
            <w:shd w:val="clear" w:color="auto" w:fill="auto"/>
            <w:vAlign w:val="center"/>
          </w:tcPr>
          <w:p w14:paraId="05AF458D" w14:textId="77777777" w:rsidR="00730198" w:rsidRPr="003A0002" w:rsidRDefault="00730198" w:rsidP="00880A93">
            <w:pPr>
              <w:spacing w:after="0" w:line="240" w:lineRule="auto"/>
              <w:jc w:val="center"/>
              <w:rPr>
                <w:rFonts w:cs="Calibri"/>
                <w:b/>
                <w:bCs/>
                <w:sz w:val="18"/>
                <w:szCs w:val="18"/>
              </w:rPr>
            </w:pPr>
            <w:r w:rsidRPr="003A0002">
              <w:rPr>
                <w:rFonts w:cs="Calibri"/>
                <w:b/>
                <w:bCs/>
                <w:sz w:val="18"/>
                <w:szCs w:val="18"/>
              </w:rPr>
              <w:t>Toplam İş Yükü (Saat)</w:t>
            </w:r>
          </w:p>
        </w:tc>
      </w:tr>
      <w:tr w:rsidR="00730198" w:rsidRPr="003A0002" w14:paraId="33992C34" w14:textId="77777777" w:rsidTr="00880A93">
        <w:trPr>
          <w:trHeight w:val="420"/>
        </w:trPr>
        <w:tc>
          <w:tcPr>
            <w:tcW w:w="2299" w:type="pct"/>
            <w:gridSpan w:val="6"/>
            <w:shd w:val="clear" w:color="auto" w:fill="auto"/>
            <w:vAlign w:val="center"/>
            <w:hideMark/>
          </w:tcPr>
          <w:p w14:paraId="560CF7F4" w14:textId="77777777" w:rsidR="00730198" w:rsidRPr="003A0002" w:rsidRDefault="00730198" w:rsidP="00880A93">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4A913045"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3EF59EBC" w14:textId="77777777" w:rsidR="00730198" w:rsidRPr="003A0002" w:rsidRDefault="00730198" w:rsidP="00880A93">
            <w:pPr>
              <w:spacing w:after="0" w:line="240" w:lineRule="auto"/>
              <w:jc w:val="center"/>
              <w:rPr>
                <w:rFonts w:cs="Calibri"/>
                <w:sz w:val="18"/>
                <w:szCs w:val="18"/>
              </w:rPr>
            </w:pPr>
            <w:r>
              <w:rPr>
                <w:rFonts w:cs="Calibri"/>
                <w:sz w:val="18"/>
                <w:szCs w:val="18"/>
              </w:rPr>
              <w:t>4</w:t>
            </w:r>
          </w:p>
        </w:tc>
        <w:tc>
          <w:tcPr>
            <w:tcW w:w="924" w:type="pct"/>
            <w:shd w:val="clear" w:color="auto" w:fill="auto"/>
            <w:vAlign w:val="center"/>
          </w:tcPr>
          <w:p w14:paraId="6FD759B3" w14:textId="77777777" w:rsidR="00730198" w:rsidRPr="003A0002" w:rsidRDefault="00730198" w:rsidP="00880A93">
            <w:pPr>
              <w:spacing w:after="0" w:line="240" w:lineRule="auto"/>
              <w:jc w:val="center"/>
              <w:rPr>
                <w:rFonts w:cs="Calibri"/>
                <w:sz w:val="18"/>
                <w:szCs w:val="18"/>
              </w:rPr>
            </w:pPr>
            <w:r>
              <w:rPr>
                <w:rFonts w:cs="Calibri"/>
                <w:sz w:val="18"/>
                <w:szCs w:val="18"/>
              </w:rPr>
              <w:t>56</w:t>
            </w:r>
          </w:p>
        </w:tc>
      </w:tr>
      <w:tr w:rsidR="00730198" w:rsidRPr="003A0002" w14:paraId="6BFA4189" w14:textId="77777777" w:rsidTr="00880A93">
        <w:trPr>
          <w:trHeight w:val="420"/>
        </w:trPr>
        <w:tc>
          <w:tcPr>
            <w:tcW w:w="2299" w:type="pct"/>
            <w:gridSpan w:val="6"/>
            <w:shd w:val="clear" w:color="auto" w:fill="auto"/>
            <w:vAlign w:val="center"/>
            <w:hideMark/>
          </w:tcPr>
          <w:p w14:paraId="16418A41" w14:textId="77777777" w:rsidR="00730198" w:rsidRPr="003A0002" w:rsidRDefault="00730198" w:rsidP="00880A93">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6B619E67"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1B06B780"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6BBA7A7F"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r>
      <w:tr w:rsidR="00730198" w:rsidRPr="003A0002" w14:paraId="01F8937C" w14:textId="77777777" w:rsidTr="00880A93">
        <w:trPr>
          <w:trHeight w:val="420"/>
        </w:trPr>
        <w:tc>
          <w:tcPr>
            <w:tcW w:w="2299" w:type="pct"/>
            <w:gridSpan w:val="6"/>
            <w:shd w:val="clear" w:color="auto" w:fill="auto"/>
            <w:vAlign w:val="center"/>
            <w:hideMark/>
          </w:tcPr>
          <w:p w14:paraId="7AB11815" w14:textId="77777777" w:rsidR="00730198" w:rsidRPr="003A0002" w:rsidRDefault="00730198" w:rsidP="00880A93">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76F5CC72"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4EB12421"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7CC3E36C"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r>
      <w:tr w:rsidR="00730198" w:rsidRPr="003A0002" w14:paraId="198AD689" w14:textId="77777777" w:rsidTr="00880A93">
        <w:trPr>
          <w:trHeight w:val="420"/>
        </w:trPr>
        <w:tc>
          <w:tcPr>
            <w:tcW w:w="2299" w:type="pct"/>
            <w:gridSpan w:val="6"/>
            <w:shd w:val="clear" w:color="auto" w:fill="auto"/>
            <w:vAlign w:val="center"/>
            <w:hideMark/>
          </w:tcPr>
          <w:p w14:paraId="383EA93B" w14:textId="77777777" w:rsidR="00730198" w:rsidRPr="003A0002" w:rsidRDefault="00730198" w:rsidP="00880A93">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56EF0437"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2A81A346" w14:textId="77777777" w:rsidR="00730198" w:rsidRPr="003A0002" w:rsidRDefault="00730198" w:rsidP="00880A93">
            <w:pPr>
              <w:spacing w:after="0" w:line="240" w:lineRule="auto"/>
              <w:jc w:val="center"/>
              <w:rPr>
                <w:rFonts w:cs="Calibri"/>
                <w:sz w:val="18"/>
                <w:szCs w:val="18"/>
              </w:rPr>
            </w:pPr>
            <w:r>
              <w:rPr>
                <w:rFonts w:cs="Calibri"/>
                <w:sz w:val="18"/>
                <w:szCs w:val="18"/>
              </w:rPr>
              <w:t>10</w:t>
            </w:r>
          </w:p>
        </w:tc>
        <w:tc>
          <w:tcPr>
            <w:tcW w:w="924" w:type="pct"/>
            <w:shd w:val="clear" w:color="auto" w:fill="auto"/>
            <w:vAlign w:val="center"/>
          </w:tcPr>
          <w:p w14:paraId="4A61807B" w14:textId="77777777" w:rsidR="00730198" w:rsidRPr="003A0002" w:rsidRDefault="00730198" w:rsidP="00880A93">
            <w:pPr>
              <w:spacing w:after="0" w:line="240" w:lineRule="auto"/>
              <w:jc w:val="center"/>
              <w:rPr>
                <w:rFonts w:cs="Calibri"/>
                <w:sz w:val="18"/>
                <w:szCs w:val="18"/>
              </w:rPr>
            </w:pPr>
            <w:r>
              <w:rPr>
                <w:rFonts w:cs="Calibri"/>
                <w:sz w:val="18"/>
                <w:szCs w:val="18"/>
              </w:rPr>
              <w:t>10</w:t>
            </w:r>
          </w:p>
        </w:tc>
      </w:tr>
      <w:tr w:rsidR="00730198" w:rsidRPr="003A0002" w14:paraId="21E0E091" w14:textId="77777777" w:rsidTr="00880A93">
        <w:trPr>
          <w:trHeight w:val="420"/>
        </w:trPr>
        <w:tc>
          <w:tcPr>
            <w:tcW w:w="2299" w:type="pct"/>
            <w:gridSpan w:val="6"/>
            <w:shd w:val="clear" w:color="auto" w:fill="auto"/>
            <w:vAlign w:val="center"/>
            <w:hideMark/>
          </w:tcPr>
          <w:p w14:paraId="7E55162A" w14:textId="77777777" w:rsidR="00730198" w:rsidRPr="003A0002" w:rsidRDefault="00730198"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214045A4"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39BC6C23" w14:textId="77777777" w:rsidR="00730198" w:rsidRPr="003A0002" w:rsidRDefault="00730198" w:rsidP="00880A93">
            <w:pPr>
              <w:spacing w:after="0" w:line="240" w:lineRule="auto"/>
              <w:jc w:val="center"/>
              <w:rPr>
                <w:rFonts w:cs="Calibri"/>
                <w:sz w:val="18"/>
                <w:szCs w:val="18"/>
              </w:rPr>
            </w:pPr>
            <w:r>
              <w:rPr>
                <w:rFonts w:cs="Calibri"/>
                <w:sz w:val="18"/>
                <w:szCs w:val="18"/>
              </w:rPr>
              <w:t>12</w:t>
            </w:r>
          </w:p>
        </w:tc>
        <w:tc>
          <w:tcPr>
            <w:tcW w:w="924" w:type="pct"/>
            <w:shd w:val="clear" w:color="auto" w:fill="auto"/>
            <w:vAlign w:val="center"/>
          </w:tcPr>
          <w:p w14:paraId="0C8D401A" w14:textId="77777777" w:rsidR="00730198" w:rsidRPr="003A0002" w:rsidRDefault="00730198" w:rsidP="00880A93">
            <w:pPr>
              <w:spacing w:after="0" w:line="240" w:lineRule="auto"/>
              <w:jc w:val="center"/>
              <w:rPr>
                <w:rFonts w:cs="Calibri"/>
                <w:sz w:val="18"/>
                <w:szCs w:val="18"/>
              </w:rPr>
            </w:pPr>
            <w:r>
              <w:rPr>
                <w:rFonts w:cs="Calibri"/>
                <w:sz w:val="18"/>
                <w:szCs w:val="18"/>
              </w:rPr>
              <w:t>12</w:t>
            </w:r>
          </w:p>
        </w:tc>
      </w:tr>
      <w:tr w:rsidR="00730198" w:rsidRPr="003A0002" w14:paraId="0EF8BFF3" w14:textId="77777777" w:rsidTr="00880A93">
        <w:trPr>
          <w:trHeight w:val="420"/>
        </w:trPr>
        <w:tc>
          <w:tcPr>
            <w:tcW w:w="2299" w:type="pct"/>
            <w:gridSpan w:val="6"/>
            <w:shd w:val="clear" w:color="auto" w:fill="auto"/>
            <w:vAlign w:val="center"/>
            <w:hideMark/>
          </w:tcPr>
          <w:p w14:paraId="4B13DA37" w14:textId="77777777" w:rsidR="00730198" w:rsidRPr="003A0002" w:rsidRDefault="00730198" w:rsidP="00880A93">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53A74B04" w14:textId="77777777" w:rsidR="00730198" w:rsidRPr="003A0002" w:rsidRDefault="00730198" w:rsidP="00880A93">
            <w:pPr>
              <w:spacing w:after="0" w:line="240" w:lineRule="auto"/>
              <w:jc w:val="center"/>
              <w:rPr>
                <w:rFonts w:cs="Calibri"/>
                <w:sz w:val="18"/>
                <w:szCs w:val="18"/>
              </w:rPr>
            </w:pPr>
          </w:p>
        </w:tc>
        <w:tc>
          <w:tcPr>
            <w:tcW w:w="973" w:type="pct"/>
            <w:gridSpan w:val="4"/>
            <w:shd w:val="clear" w:color="auto" w:fill="auto"/>
            <w:vAlign w:val="center"/>
          </w:tcPr>
          <w:p w14:paraId="53F5CCE4" w14:textId="77777777" w:rsidR="00730198" w:rsidRPr="003A0002" w:rsidRDefault="00730198" w:rsidP="00880A93">
            <w:pPr>
              <w:spacing w:after="0" w:line="240" w:lineRule="auto"/>
              <w:jc w:val="center"/>
              <w:rPr>
                <w:rFonts w:cs="Calibri"/>
                <w:sz w:val="18"/>
                <w:szCs w:val="18"/>
              </w:rPr>
            </w:pPr>
          </w:p>
        </w:tc>
        <w:tc>
          <w:tcPr>
            <w:tcW w:w="924" w:type="pct"/>
            <w:shd w:val="clear" w:color="auto" w:fill="auto"/>
            <w:vAlign w:val="center"/>
          </w:tcPr>
          <w:p w14:paraId="17C22B03" w14:textId="77777777" w:rsidR="00730198" w:rsidRPr="003A0002" w:rsidRDefault="00730198" w:rsidP="00880A93">
            <w:pPr>
              <w:spacing w:after="0" w:line="240" w:lineRule="auto"/>
              <w:jc w:val="center"/>
              <w:rPr>
                <w:rFonts w:cs="Calibri"/>
                <w:sz w:val="18"/>
                <w:szCs w:val="18"/>
              </w:rPr>
            </w:pPr>
          </w:p>
        </w:tc>
      </w:tr>
      <w:tr w:rsidR="00730198" w:rsidRPr="003A0002" w14:paraId="2AE6920B" w14:textId="77777777" w:rsidTr="00880A93">
        <w:trPr>
          <w:trHeight w:val="420"/>
        </w:trPr>
        <w:tc>
          <w:tcPr>
            <w:tcW w:w="2299" w:type="pct"/>
            <w:gridSpan w:val="6"/>
            <w:shd w:val="clear" w:color="auto" w:fill="auto"/>
            <w:vAlign w:val="center"/>
          </w:tcPr>
          <w:p w14:paraId="77E8870B" w14:textId="77777777" w:rsidR="00730198" w:rsidRPr="003A0002" w:rsidRDefault="00730198" w:rsidP="00880A93">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2E91B2EC"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2689E060" w14:textId="77777777" w:rsidR="00730198" w:rsidRPr="003A0002" w:rsidRDefault="00730198" w:rsidP="00880A93">
            <w:pPr>
              <w:spacing w:after="0" w:line="240" w:lineRule="auto"/>
              <w:jc w:val="center"/>
              <w:rPr>
                <w:rFonts w:cs="Calibri"/>
                <w:sz w:val="18"/>
                <w:szCs w:val="18"/>
              </w:rPr>
            </w:pPr>
            <w:r>
              <w:rPr>
                <w:rFonts w:cs="Calibri"/>
                <w:sz w:val="18"/>
                <w:szCs w:val="18"/>
              </w:rPr>
              <w:t>5</w:t>
            </w:r>
          </w:p>
        </w:tc>
        <w:tc>
          <w:tcPr>
            <w:tcW w:w="924" w:type="pct"/>
            <w:shd w:val="clear" w:color="auto" w:fill="auto"/>
            <w:vAlign w:val="center"/>
          </w:tcPr>
          <w:p w14:paraId="12719826" w14:textId="77777777" w:rsidR="00730198" w:rsidRPr="003A0002" w:rsidRDefault="00730198" w:rsidP="00880A93">
            <w:pPr>
              <w:spacing w:after="0" w:line="240" w:lineRule="auto"/>
              <w:jc w:val="center"/>
              <w:rPr>
                <w:rFonts w:cs="Calibri"/>
                <w:sz w:val="18"/>
                <w:szCs w:val="18"/>
              </w:rPr>
            </w:pPr>
            <w:r>
              <w:rPr>
                <w:rFonts w:cs="Calibri"/>
                <w:sz w:val="18"/>
                <w:szCs w:val="18"/>
              </w:rPr>
              <w:t>70</w:t>
            </w:r>
          </w:p>
        </w:tc>
      </w:tr>
      <w:tr w:rsidR="00730198" w:rsidRPr="003A0002" w14:paraId="33613CC5" w14:textId="77777777" w:rsidTr="00880A93">
        <w:trPr>
          <w:trHeight w:val="420"/>
        </w:trPr>
        <w:tc>
          <w:tcPr>
            <w:tcW w:w="2299" w:type="pct"/>
            <w:gridSpan w:val="6"/>
            <w:shd w:val="clear" w:color="auto" w:fill="auto"/>
            <w:vAlign w:val="center"/>
            <w:hideMark/>
          </w:tcPr>
          <w:p w14:paraId="6A7D783A" w14:textId="77777777" w:rsidR="00730198" w:rsidRPr="003A0002" w:rsidRDefault="00730198"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6A7A26CE" w14:textId="77777777" w:rsidR="00730198" w:rsidRPr="003A0002" w:rsidRDefault="00730198" w:rsidP="00880A93">
            <w:pPr>
              <w:spacing w:after="0" w:line="240" w:lineRule="auto"/>
              <w:jc w:val="center"/>
              <w:rPr>
                <w:rFonts w:cs="Calibri"/>
                <w:sz w:val="18"/>
                <w:szCs w:val="18"/>
              </w:rPr>
            </w:pPr>
          </w:p>
        </w:tc>
        <w:tc>
          <w:tcPr>
            <w:tcW w:w="973" w:type="pct"/>
            <w:gridSpan w:val="4"/>
            <w:shd w:val="clear" w:color="auto" w:fill="auto"/>
            <w:noWrap/>
            <w:vAlign w:val="center"/>
            <w:hideMark/>
          </w:tcPr>
          <w:p w14:paraId="6B2F8F97" w14:textId="77777777" w:rsidR="00730198" w:rsidRPr="003A0002" w:rsidRDefault="00730198" w:rsidP="00880A93">
            <w:pPr>
              <w:spacing w:after="0" w:line="240" w:lineRule="auto"/>
              <w:jc w:val="center"/>
              <w:rPr>
                <w:rFonts w:cs="Calibri"/>
                <w:sz w:val="18"/>
                <w:szCs w:val="18"/>
              </w:rPr>
            </w:pPr>
          </w:p>
        </w:tc>
        <w:tc>
          <w:tcPr>
            <w:tcW w:w="924" w:type="pct"/>
            <w:shd w:val="clear" w:color="auto" w:fill="auto"/>
            <w:noWrap/>
            <w:vAlign w:val="center"/>
            <w:hideMark/>
          </w:tcPr>
          <w:p w14:paraId="1AA47D22" w14:textId="77777777" w:rsidR="00730198" w:rsidRPr="003A0002" w:rsidRDefault="00730198" w:rsidP="00880A93">
            <w:pPr>
              <w:spacing w:after="0" w:line="240" w:lineRule="auto"/>
              <w:jc w:val="center"/>
              <w:rPr>
                <w:rFonts w:cs="Calibri"/>
                <w:sz w:val="18"/>
                <w:szCs w:val="18"/>
              </w:rPr>
            </w:pPr>
            <w:r>
              <w:rPr>
                <w:rFonts w:cs="Calibri"/>
                <w:sz w:val="18"/>
                <w:szCs w:val="18"/>
              </w:rPr>
              <w:t>150</w:t>
            </w:r>
          </w:p>
        </w:tc>
      </w:tr>
      <w:tr w:rsidR="00730198" w:rsidRPr="003A0002" w14:paraId="0795415B" w14:textId="77777777" w:rsidTr="00880A93">
        <w:trPr>
          <w:trHeight w:val="420"/>
        </w:trPr>
        <w:tc>
          <w:tcPr>
            <w:tcW w:w="2299" w:type="pct"/>
            <w:gridSpan w:val="6"/>
            <w:shd w:val="clear" w:color="auto" w:fill="auto"/>
            <w:vAlign w:val="center"/>
            <w:hideMark/>
          </w:tcPr>
          <w:p w14:paraId="34652CFB" w14:textId="77777777" w:rsidR="00730198" w:rsidRPr="003A0002" w:rsidRDefault="00730198"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287B63BD" w14:textId="77777777" w:rsidR="00730198" w:rsidRPr="003A0002" w:rsidRDefault="00730198" w:rsidP="00880A93">
            <w:pPr>
              <w:spacing w:after="0" w:line="240" w:lineRule="auto"/>
              <w:jc w:val="center"/>
              <w:rPr>
                <w:rFonts w:cs="Calibri"/>
                <w:sz w:val="18"/>
                <w:szCs w:val="18"/>
              </w:rPr>
            </w:pPr>
          </w:p>
        </w:tc>
        <w:tc>
          <w:tcPr>
            <w:tcW w:w="973" w:type="pct"/>
            <w:gridSpan w:val="4"/>
            <w:shd w:val="clear" w:color="auto" w:fill="auto"/>
            <w:noWrap/>
            <w:vAlign w:val="center"/>
            <w:hideMark/>
          </w:tcPr>
          <w:p w14:paraId="20AE193C" w14:textId="77777777" w:rsidR="00730198" w:rsidRPr="003A0002" w:rsidRDefault="00730198" w:rsidP="00880A93">
            <w:pPr>
              <w:spacing w:after="0" w:line="240" w:lineRule="auto"/>
              <w:jc w:val="center"/>
              <w:rPr>
                <w:rFonts w:cs="Calibri"/>
                <w:sz w:val="18"/>
                <w:szCs w:val="18"/>
              </w:rPr>
            </w:pPr>
          </w:p>
        </w:tc>
        <w:tc>
          <w:tcPr>
            <w:tcW w:w="924" w:type="pct"/>
            <w:shd w:val="clear" w:color="auto" w:fill="auto"/>
            <w:noWrap/>
            <w:vAlign w:val="center"/>
            <w:hideMark/>
          </w:tcPr>
          <w:p w14:paraId="520AE8E4" w14:textId="77777777" w:rsidR="00730198" w:rsidRPr="003A0002" w:rsidRDefault="00730198" w:rsidP="00880A93">
            <w:pPr>
              <w:spacing w:after="0" w:line="240" w:lineRule="auto"/>
              <w:jc w:val="center"/>
              <w:rPr>
                <w:rFonts w:cs="Calibri"/>
                <w:sz w:val="18"/>
                <w:szCs w:val="18"/>
              </w:rPr>
            </w:pPr>
            <w:r>
              <w:rPr>
                <w:rFonts w:cs="Calibri"/>
                <w:sz w:val="18"/>
                <w:szCs w:val="18"/>
              </w:rPr>
              <w:t>5</w:t>
            </w:r>
          </w:p>
        </w:tc>
      </w:tr>
    </w:tbl>
    <w:p w14:paraId="03F90153" w14:textId="77777777" w:rsidR="00730198" w:rsidRDefault="00730198" w:rsidP="00730198">
      <w:pPr>
        <w:spacing w:line="240" w:lineRule="auto"/>
        <w:rPr>
          <w:rFonts w:cs="Calibri"/>
          <w:sz w:val="18"/>
          <w:szCs w:val="18"/>
        </w:rPr>
      </w:pPr>
    </w:p>
    <w:p w14:paraId="02B488A6" w14:textId="747876DD" w:rsidR="00730198" w:rsidRPr="0084691D" w:rsidRDefault="00730198" w:rsidP="00730198">
      <w:pPr>
        <w:spacing w:line="240" w:lineRule="auto"/>
        <w:jc w:val="right"/>
        <w:rPr>
          <w:rFonts w:cs="Calibri"/>
          <w:sz w:val="18"/>
          <w:szCs w:val="18"/>
        </w:rPr>
      </w:pPr>
      <w:r w:rsidRPr="0084691D">
        <w:rPr>
          <w:rFonts w:cs="Calibri"/>
          <w:sz w:val="18"/>
          <w:szCs w:val="18"/>
        </w:rPr>
        <w:t>D</w:t>
      </w:r>
      <w:r w:rsidR="00415CF3">
        <w:rPr>
          <w:rFonts w:cs="Calibri"/>
          <w:sz w:val="18"/>
          <w:szCs w:val="18"/>
        </w:rPr>
        <w:t xml:space="preserve">Düzenleme Tarihi: </w:t>
      </w:r>
      <w:proofErr w:type="gramStart"/>
      <w:r w:rsidR="00415CF3">
        <w:rPr>
          <w:rFonts w:cs="Calibri"/>
          <w:sz w:val="18"/>
          <w:szCs w:val="18"/>
        </w:rPr>
        <w:t>16/03/2024</w:t>
      </w:r>
      <w:proofErr w:type="gramEnd"/>
    </w:p>
    <w:p w14:paraId="62EB0452" w14:textId="77777777" w:rsidR="00730198" w:rsidRDefault="00730198" w:rsidP="00730198">
      <w:pPr>
        <w:spacing w:line="240" w:lineRule="auto"/>
        <w:rPr>
          <w:rFonts w:cs="Calibri"/>
          <w:sz w:val="18"/>
          <w:szCs w:val="18"/>
        </w:rPr>
      </w:pPr>
    </w:p>
    <w:p w14:paraId="6D11AA96" w14:textId="77777777" w:rsidR="00730198" w:rsidRPr="0084691D" w:rsidRDefault="00730198" w:rsidP="00730198">
      <w:pPr>
        <w:spacing w:line="240" w:lineRule="auto"/>
        <w:rPr>
          <w:rFonts w:cs="Calibri"/>
          <w:sz w:val="18"/>
          <w:szCs w:val="18"/>
        </w:rPr>
      </w:pPr>
    </w:p>
    <w:p w14:paraId="59CA2371" w14:textId="77777777" w:rsidR="00730198" w:rsidRPr="0084691D" w:rsidRDefault="00730198" w:rsidP="0073019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Ömür UÇAR</w:t>
      </w:r>
      <w:r>
        <w:rPr>
          <w:rFonts w:cs="Calibri"/>
          <w:sz w:val="18"/>
          <w:szCs w:val="18"/>
        </w:rPr>
        <w:tab/>
      </w:r>
      <w:r>
        <w:rPr>
          <w:rFonts w:cs="Calibri"/>
          <w:sz w:val="18"/>
          <w:szCs w:val="18"/>
        </w:rPr>
        <w:tab/>
      </w:r>
      <w:r>
        <w:rPr>
          <w:rFonts w:cs="Calibri"/>
          <w:sz w:val="18"/>
          <w:szCs w:val="18"/>
        </w:rPr>
        <w:tab/>
        <w:t xml:space="preserve">İMZA VE KAŞE </w:t>
      </w:r>
    </w:p>
    <w:p w14:paraId="3ABE9612" w14:textId="77777777" w:rsidR="00730198" w:rsidRDefault="00730198" w:rsidP="00730198">
      <w:pPr>
        <w:spacing w:line="240" w:lineRule="auto"/>
        <w:rPr>
          <w:rFonts w:cs="Calibri"/>
          <w:sz w:val="18"/>
          <w:szCs w:val="18"/>
        </w:rPr>
      </w:pPr>
    </w:p>
    <w:p w14:paraId="3C8FF938" w14:textId="77777777" w:rsidR="00730198" w:rsidRPr="0084691D" w:rsidRDefault="00730198" w:rsidP="00730198">
      <w:pPr>
        <w:spacing w:line="240" w:lineRule="auto"/>
        <w:rPr>
          <w:rFonts w:cs="Calibri"/>
          <w:sz w:val="18"/>
          <w:szCs w:val="18"/>
        </w:rPr>
      </w:pPr>
    </w:p>
    <w:p w14:paraId="7A58BA86" w14:textId="4FEE5038" w:rsidR="00730198" w:rsidRPr="0084691D" w:rsidRDefault="00730198" w:rsidP="0073019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A34899" w:rsidRPr="00A34899">
        <w:rPr>
          <w:rFonts w:cs="Calibri"/>
          <w:sz w:val="18"/>
          <w:szCs w:val="18"/>
        </w:rPr>
        <w:t>Doç. Dr. Mehmet ŞİMŞEK</w:t>
      </w:r>
      <w:r>
        <w:rPr>
          <w:rFonts w:cs="Calibri"/>
          <w:sz w:val="18"/>
          <w:szCs w:val="18"/>
        </w:rPr>
        <w:tab/>
      </w:r>
      <w:r>
        <w:rPr>
          <w:rFonts w:cs="Calibri"/>
          <w:sz w:val="18"/>
          <w:szCs w:val="18"/>
        </w:rPr>
        <w:tab/>
      </w:r>
      <w:r>
        <w:rPr>
          <w:rFonts w:cs="Calibri"/>
          <w:sz w:val="18"/>
          <w:szCs w:val="18"/>
        </w:rPr>
        <w:tab/>
      </w:r>
      <w:r w:rsidRPr="0084691D">
        <w:rPr>
          <w:rFonts w:cs="Calibri"/>
          <w:sz w:val="18"/>
          <w:szCs w:val="18"/>
        </w:rPr>
        <w:t>İMZA VE KAŞE</w:t>
      </w:r>
    </w:p>
    <w:p w14:paraId="38F89713" w14:textId="77777777" w:rsidR="00730198" w:rsidRPr="0084691D" w:rsidRDefault="00730198" w:rsidP="00730198">
      <w:pPr>
        <w:spacing w:line="240" w:lineRule="auto"/>
        <w:rPr>
          <w:rFonts w:cs="Calibri"/>
          <w:sz w:val="18"/>
          <w:szCs w:val="18"/>
        </w:rPr>
      </w:pPr>
    </w:p>
    <w:p w14:paraId="33C87910" w14:textId="77777777" w:rsidR="00730198" w:rsidRPr="0084691D" w:rsidRDefault="00730198" w:rsidP="00730198">
      <w:pPr>
        <w:spacing w:line="240" w:lineRule="auto"/>
        <w:rPr>
          <w:rFonts w:cs="Calibri"/>
          <w:sz w:val="18"/>
          <w:szCs w:val="18"/>
        </w:rPr>
      </w:pPr>
    </w:p>
    <w:p w14:paraId="2CD92764" w14:textId="77777777" w:rsidR="00730198" w:rsidRDefault="00730198" w:rsidP="0073019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21C8F33C" w14:textId="77777777" w:rsidR="00730198" w:rsidRDefault="00730198" w:rsidP="00730198"/>
    <w:p w14:paraId="3527F859" w14:textId="77777777" w:rsidR="00730198" w:rsidRDefault="00730198" w:rsidP="00730198"/>
    <w:p w14:paraId="596F46F9" w14:textId="77777777" w:rsidR="00730198" w:rsidRDefault="00730198" w:rsidP="00730198"/>
    <w:p w14:paraId="1D0293BA" w14:textId="77777777" w:rsidR="00730198" w:rsidRDefault="00730198" w:rsidP="00730198">
      <w:pPr>
        <w:spacing w:line="240" w:lineRule="auto"/>
      </w:pPr>
    </w:p>
    <w:p w14:paraId="06EA152D" w14:textId="77777777" w:rsidR="00730198" w:rsidRDefault="00730198" w:rsidP="00730198"/>
    <w:p w14:paraId="3BE3C722" w14:textId="2896E2C3" w:rsidR="00730198" w:rsidRDefault="00730198">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75"/>
        <w:gridCol w:w="890"/>
        <w:gridCol w:w="111"/>
        <w:gridCol w:w="1254"/>
        <w:gridCol w:w="815"/>
        <w:gridCol w:w="649"/>
        <w:gridCol w:w="1377"/>
        <w:gridCol w:w="196"/>
        <w:gridCol w:w="198"/>
        <w:gridCol w:w="890"/>
        <w:gridCol w:w="276"/>
        <w:gridCol w:w="540"/>
        <w:gridCol w:w="1807"/>
      </w:tblGrid>
      <w:tr w:rsidR="00730198" w:rsidRPr="001A6EFF" w14:paraId="02C8565B" w14:textId="77777777" w:rsidTr="00880A93">
        <w:trPr>
          <w:trHeight w:val="735"/>
        </w:trPr>
        <w:tc>
          <w:tcPr>
            <w:tcW w:w="5000" w:type="pct"/>
            <w:gridSpan w:val="13"/>
            <w:shd w:val="clear" w:color="auto" w:fill="auto"/>
            <w:vAlign w:val="center"/>
            <w:hideMark/>
          </w:tcPr>
          <w:p w14:paraId="2DC1E704" w14:textId="77777777" w:rsidR="00730198" w:rsidRPr="001A6EFF" w:rsidRDefault="00730198" w:rsidP="00880A93">
            <w:pPr>
              <w:spacing w:after="0" w:line="240" w:lineRule="auto"/>
              <w:jc w:val="center"/>
              <w:rPr>
                <w:rFonts w:cs="Calibri"/>
                <w:b/>
                <w:bCs/>
                <w:color w:val="000000"/>
                <w:sz w:val="18"/>
                <w:szCs w:val="18"/>
              </w:rPr>
            </w:pPr>
            <w:r w:rsidRPr="001A6EFF">
              <w:rPr>
                <w:rFonts w:cs="Calibri"/>
                <w:b/>
                <w:bCs/>
                <w:color w:val="000000"/>
                <w:sz w:val="18"/>
                <w:szCs w:val="18"/>
              </w:rPr>
              <w:lastRenderedPageBreak/>
              <w:t xml:space="preserve">GİRESUN ÜNİVERSİTESİ </w:t>
            </w:r>
            <w:r w:rsidRPr="001A6EFF">
              <w:rPr>
                <w:rFonts w:cs="Calibri"/>
                <w:b/>
                <w:bCs/>
                <w:color w:val="000000"/>
                <w:sz w:val="18"/>
                <w:szCs w:val="18"/>
              </w:rPr>
              <w:br/>
              <w:t>DERS TANITIM FORMU</w:t>
            </w:r>
          </w:p>
        </w:tc>
      </w:tr>
      <w:tr w:rsidR="00730198" w:rsidRPr="001A6EFF" w14:paraId="4BF98C93" w14:textId="77777777" w:rsidTr="00880A93">
        <w:trPr>
          <w:trHeight w:val="420"/>
        </w:trPr>
        <w:tc>
          <w:tcPr>
            <w:tcW w:w="5000" w:type="pct"/>
            <w:gridSpan w:val="13"/>
            <w:shd w:val="clear" w:color="auto" w:fill="auto"/>
            <w:vAlign w:val="center"/>
            <w:hideMark/>
          </w:tcPr>
          <w:p w14:paraId="5AA582A0" w14:textId="77777777" w:rsidR="00730198" w:rsidRPr="001A6EFF" w:rsidRDefault="00730198" w:rsidP="00880A93">
            <w:pPr>
              <w:spacing w:after="0" w:line="240" w:lineRule="auto"/>
              <w:jc w:val="center"/>
              <w:rPr>
                <w:rFonts w:cs="Calibri"/>
                <w:b/>
                <w:bCs/>
                <w:color w:val="000000"/>
                <w:sz w:val="18"/>
                <w:szCs w:val="18"/>
              </w:rPr>
            </w:pPr>
            <w:r w:rsidRPr="001A6EFF">
              <w:rPr>
                <w:rFonts w:cs="Calibri"/>
                <w:b/>
                <w:bCs/>
                <w:color w:val="000000"/>
                <w:sz w:val="18"/>
                <w:szCs w:val="18"/>
              </w:rPr>
              <w:t>DERS BİLGİLERİ</w:t>
            </w:r>
          </w:p>
          <w:p w14:paraId="1A911C5B" w14:textId="77777777" w:rsidR="00730198" w:rsidRPr="001A6EFF" w:rsidRDefault="00730198" w:rsidP="00880A93">
            <w:pPr>
              <w:spacing w:after="0" w:line="240" w:lineRule="auto"/>
              <w:jc w:val="center"/>
              <w:rPr>
                <w:rFonts w:cs="Calibri"/>
                <w:b/>
                <w:bCs/>
                <w:color w:val="000000"/>
                <w:sz w:val="18"/>
                <w:szCs w:val="18"/>
              </w:rPr>
            </w:pPr>
          </w:p>
        </w:tc>
      </w:tr>
      <w:tr w:rsidR="00730198" w:rsidRPr="001A6EFF" w14:paraId="17D9600D" w14:textId="77777777" w:rsidTr="00880A93">
        <w:trPr>
          <w:trHeight w:val="284"/>
        </w:trPr>
        <w:tc>
          <w:tcPr>
            <w:tcW w:w="852" w:type="pct"/>
            <w:gridSpan w:val="2"/>
            <w:shd w:val="clear" w:color="auto" w:fill="auto"/>
            <w:vAlign w:val="center"/>
          </w:tcPr>
          <w:p w14:paraId="3F92C21D" w14:textId="77777777" w:rsidR="00730198" w:rsidRPr="001A6EFF" w:rsidRDefault="00730198" w:rsidP="00880A93">
            <w:pPr>
              <w:spacing w:after="0" w:line="240" w:lineRule="auto"/>
              <w:jc w:val="center"/>
              <w:rPr>
                <w:rFonts w:cs="Calibri"/>
                <w:b/>
                <w:bCs/>
                <w:i/>
                <w:iCs/>
                <w:color w:val="000000"/>
                <w:sz w:val="18"/>
                <w:szCs w:val="18"/>
              </w:rPr>
            </w:pPr>
          </w:p>
        </w:tc>
        <w:tc>
          <w:tcPr>
            <w:tcW w:w="1115" w:type="pct"/>
            <w:gridSpan w:val="3"/>
            <w:shd w:val="clear" w:color="auto" w:fill="auto"/>
            <w:vAlign w:val="center"/>
          </w:tcPr>
          <w:p w14:paraId="7C2D9CC9" w14:textId="77777777" w:rsidR="00730198" w:rsidRPr="001A6EFF" w:rsidRDefault="00730198" w:rsidP="00880A93">
            <w:pPr>
              <w:spacing w:after="0" w:line="240" w:lineRule="auto"/>
              <w:jc w:val="center"/>
              <w:rPr>
                <w:rFonts w:cs="Calibri"/>
                <w:b/>
                <w:bCs/>
                <w:i/>
                <w:iCs/>
                <w:color w:val="000000"/>
                <w:sz w:val="18"/>
                <w:szCs w:val="18"/>
              </w:rPr>
            </w:pPr>
          </w:p>
        </w:tc>
        <w:tc>
          <w:tcPr>
            <w:tcW w:w="1036" w:type="pct"/>
            <w:gridSpan w:val="2"/>
            <w:shd w:val="clear" w:color="auto" w:fill="auto"/>
            <w:vAlign w:val="center"/>
            <w:hideMark/>
          </w:tcPr>
          <w:p w14:paraId="7CE4CB71" w14:textId="77777777" w:rsidR="00730198" w:rsidRPr="001A6EFF" w:rsidRDefault="00730198" w:rsidP="00880A93">
            <w:pPr>
              <w:spacing w:after="0" w:line="240" w:lineRule="auto"/>
              <w:ind w:left="-115"/>
              <w:jc w:val="center"/>
              <w:rPr>
                <w:rFonts w:cs="Calibri"/>
                <w:b/>
                <w:bCs/>
                <w:i/>
                <w:iCs/>
                <w:color w:val="000000"/>
                <w:sz w:val="18"/>
                <w:szCs w:val="18"/>
              </w:rPr>
            </w:pPr>
            <w:r w:rsidRPr="001A6EFF">
              <w:rPr>
                <w:rFonts w:cs="Calibri"/>
                <w:b/>
                <w:bCs/>
                <w:i/>
                <w:iCs/>
                <w:color w:val="000000"/>
                <w:sz w:val="18"/>
                <w:szCs w:val="18"/>
              </w:rPr>
              <w:t>Yarıyıl</w:t>
            </w:r>
          </w:p>
        </w:tc>
        <w:tc>
          <w:tcPr>
            <w:tcW w:w="797" w:type="pct"/>
            <w:gridSpan w:val="4"/>
            <w:shd w:val="clear" w:color="auto" w:fill="auto"/>
            <w:vAlign w:val="center"/>
            <w:hideMark/>
          </w:tcPr>
          <w:p w14:paraId="705DBB23" w14:textId="77777777" w:rsidR="00730198" w:rsidRPr="001A6EFF" w:rsidRDefault="00730198" w:rsidP="00880A93">
            <w:pPr>
              <w:spacing w:after="0" w:line="240" w:lineRule="auto"/>
              <w:jc w:val="center"/>
              <w:rPr>
                <w:rFonts w:cs="Calibri"/>
                <w:b/>
                <w:bCs/>
                <w:i/>
                <w:iCs/>
                <w:color w:val="000000"/>
                <w:sz w:val="18"/>
                <w:szCs w:val="18"/>
              </w:rPr>
            </w:pPr>
            <w:r w:rsidRPr="001A6EFF">
              <w:rPr>
                <w:rFonts w:cs="Calibri"/>
                <w:b/>
                <w:bCs/>
                <w:i/>
                <w:iCs/>
                <w:color w:val="000000"/>
                <w:sz w:val="18"/>
                <w:szCs w:val="18"/>
              </w:rPr>
              <w:t>T+U Saat</w:t>
            </w:r>
          </w:p>
        </w:tc>
        <w:tc>
          <w:tcPr>
            <w:tcW w:w="1200" w:type="pct"/>
            <w:gridSpan w:val="2"/>
            <w:shd w:val="clear" w:color="auto" w:fill="auto"/>
            <w:vAlign w:val="center"/>
            <w:hideMark/>
          </w:tcPr>
          <w:p w14:paraId="56E12F1D" w14:textId="77777777" w:rsidR="00730198" w:rsidRPr="001A6EFF" w:rsidRDefault="00730198" w:rsidP="00880A93">
            <w:pPr>
              <w:spacing w:after="0" w:line="240" w:lineRule="auto"/>
              <w:jc w:val="center"/>
              <w:rPr>
                <w:rFonts w:cs="Calibri"/>
                <w:b/>
                <w:bCs/>
                <w:i/>
                <w:iCs/>
                <w:color w:val="000000"/>
                <w:sz w:val="18"/>
                <w:szCs w:val="18"/>
              </w:rPr>
            </w:pPr>
            <w:r w:rsidRPr="001A6EFF">
              <w:rPr>
                <w:rFonts w:cs="Calibri"/>
                <w:b/>
                <w:bCs/>
                <w:i/>
                <w:iCs/>
                <w:color w:val="000000"/>
                <w:sz w:val="18"/>
                <w:szCs w:val="18"/>
              </w:rPr>
              <w:t>AKTS</w:t>
            </w:r>
          </w:p>
        </w:tc>
      </w:tr>
      <w:tr w:rsidR="00730198" w:rsidRPr="001A6EFF" w14:paraId="3C24059C" w14:textId="77777777" w:rsidTr="00880A93">
        <w:trPr>
          <w:trHeight w:val="284"/>
        </w:trPr>
        <w:tc>
          <w:tcPr>
            <w:tcW w:w="852" w:type="pct"/>
            <w:gridSpan w:val="2"/>
            <w:shd w:val="clear" w:color="auto" w:fill="auto"/>
            <w:vAlign w:val="center"/>
            <w:hideMark/>
          </w:tcPr>
          <w:p w14:paraId="09469783"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Kodu</w:t>
            </w:r>
          </w:p>
        </w:tc>
        <w:tc>
          <w:tcPr>
            <w:tcW w:w="1115" w:type="pct"/>
            <w:gridSpan w:val="3"/>
            <w:shd w:val="clear" w:color="auto" w:fill="auto"/>
            <w:vAlign w:val="center"/>
            <w:hideMark/>
          </w:tcPr>
          <w:p w14:paraId="742F2652" w14:textId="6ADDDB22" w:rsidR="00730198" w:rsidRPr="001A6EFF" w:rsidRDefault="00730198" w:rsidP="006E211F">
            <w:pPr>
              <w:spacing w:after="0" w:line="240" w:lineRule="auto"/>
              <w:rPr>
                <w:rFonts w:cs="Calibri"/>
                <w:color w:val="000000"/>
                <w:sz w:val="18"/>
                <w:szCs w:val="18"/>
              </w:rPr>
            </w:pPr>
            <w:r>
              <w:rPr>
                <w:rFonts w:cs="Calibri"/>
                <w:color w:val="000000"/>
                <w:sz w:val="18"/>
                <w:szCs w:val="18"/>
              </w:rPr>
              <w:t>G</w:t>
            </w:r>
            <w:r w:rsidR="006E211F">
              <w:rPr>
                <w:rFonts w:cs="Calibri"/>
                <w:color w:val="000000"/>
                <w:sz w:val="18"/>
                <w:szCs w:val="18"/>
              </w:rPr>
              <w:t>SM-</w:t>
            </w:r>
            <w:r>
              <w:rPr>
                <w:rFonts w:cs="Calibri"/>
                <w:color w:val="000000"/>
                <w:sz w:val="18"/>
                <w:szCs w:val="18"/>
              </w:rPr>
              <w:t>30</w:t>
            </w:r>
            <w:r w:rsidR="006E211F">
              <w:rPr>
                <w:rFonts w:cs="Calibri"/>
                <w:color w:val="000000"/>
                <w:sz w:val="18"/>
                <w:szCs w:val="18"/>
              </w:rPr>
              <w:t>8</w:t>
            </w:r>
          </w:p>
        </w:tc>
        <w:tc>
          <w:tcPr>
            <w:tcW w:w="1036" w:type="pct"/>
            <w:gridSpan w:val="2"/>
            <w:shd w:val="clear" w:color="auto" w:fill="auto"/>
            <w:vAlign w:val="center"/>
            <w:hideMark/>
          </w:tcPr>
          <w:p w14:paraId="4FDE1EA9" w14:textId="77777777" w:rsidR="00730198" w:rsidRPr="001A6EFF" w:rsidRDefault="00730198" w:rsidP="00880A93">
            <w:pPr>
              <w:spacing w:after="0" w:line="240" w:lineRule="auto"/>
              <w:jc w:val="center"/>
              <w:rPr>
                <w:rFonts w:cs="Calibri"/>
                <w:color w:val="000000"/>
                <w:sz w:val="18"/>
                <w:szCs w:val="18"/>
              </w:rPr>
            </w:pPr>
            <w:r w:rsidRPr="001A6EFF">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1A6EFF">
              <w:rPr>
                <w:rFonts w:cs="Calibri"/>
                <w:sz w:val="18"/>
                <w:szCs w:val="18"/>
              </w:rPr>
              <w:t xml:space="preserve"> </w:t>
            </w:r>
            <w:r w:rsidRPr="001A6EFF">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1A6EFF">
              <w:rPr>
                <w:rFonts w:cs="Calibri"/>
                <w:color w:val="000000"/>
                <w:sz w:val="18"/>
                <w:szCs w:val="18"/>
              </w:rPr>
              <w:t> </w:t>
            </w:r>
          </w:p>
        </w:tc>
        <w:tc>
          <w:tcPr>
            <w:tcW w:w="797" w:type="pct"/>
            <w:gridSpan w:val="4"/>
            <w:shd w:val="clear" w:color="auto" w:fill="auto"/>
            <w:vAlign w:val="center"/>
            <w:hideMark/>
          </w:tcPr>
          <w:p w14:paraId="174B1170" w14:textId="77777777" w:rsidR="00730198" w:rsidRPr="001A6EFF" w:rsidRDefault="00730198" w:rsidP="00880A93">
            <w:pPr>
              <w:spacing w:after="0" w:line="240" w:lineRule="auto"/>
              <w:jc w:val="center"/>
              <w:rPr>
                <w:rFonts w:cs="Calibri"/>
                <w:color w:val="000000"/>
                <w:sz w:val="18"/>
                <w:szCs w:val="18"/>
              </w:rPr>
            </w:pPr>
            <w:r>
              <w:rPr>
                <w:rFonts w:cs="Calibri"/>
                <w:color w:val="000000"/>
                <w:sz w:val="18"/>
                <w:szCs w:val="18"/>
              </w:rPr>
              <w:t>2+2</w:t>
            </w:r>
          </w:p>
        </w:tc>
        <w:tc>
          <w:tcPr>
            <w:tcW w:w="1200" w:type="pct"/>
            <w:gridSpan w:val="2"/>
            <w:shd w:val="clear" w:color="auto" w:fill="auto"/>
            <w:vAlign w:val="center"/>
            <w:hideMark/>
          </w:tcPr>
          <w:p w14:paraId="35E8B993" w14:textId="77777777" w:rsidR="00730198" w:rsidRPr="001A6EFF" w:rsidRDefault="00730198" w:rsidP="00880A93">
            <w:pPr>
              <w:spacing w:after="0" w:line="240" w:lineRule="auto"/>
              <w:jc w:val="center"/>
              <w:rPr>
                <w:rFonts w:cs="Calibri"/>
                <w:color w:val="000000"/>
                <w:sz w:val="18"/>
                <w:szCs w:val="18"/>
              </w:rPr>
            </w:pPr>
            <w:r>
              <w:rPr>
                <w:rFonts w:cs="Calibri"/>
                <w:color w:val="000000"/>
                <w:sz w:val="18"/>
                <w:szCs w:val="18"/>
              </w:rPr>
              <w:t>5</w:t>
            </w:r>
          </w:p>
        </w:tc>
      </w:tr>
      <w:tr w:rsidR="00730198" w:rsidRPr="001A6EFF" w14:paraId="152E8DCD" w14:textId="77777777" w:rsidTr="00880A93">
        <w:trPr>
          <w:trHeight w:val="287"/>
        </w:trPr>
        <w:tc>
          <w:tcPr>
            <w:tcW w:w="852" w:type="pct"/>
            <w:gridSpan w:val="2"/>
            <w:shd w:val="clear" w:color="auto" w:fill="auto"/>
            <w:noWrap/>
            <w:vAlign w:val="bottom"/>
            <w:hideMark/>
          </w:tcPr>
          <w:p w14:paraId="4CF7F6E8"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Adı</w:t>
            </w:r>
          </w:p>
        </w:tc>
        <w:tc>
          <w:tcPr>
            <w:tcW w:w="4148" w:type="pct"/>
            <w:gridSpan w:val="11"/>
            <w:shd w:val="clear" w:color="auto" w:fill="auto"/>
            <w:noWrap/>
            <w:vAlign w:val="bottom"/>
            <w:hideMark/>
          </w:tcPr>
          <w:p w14:paraId="5FC7F5D3" w14:textId="77777777" w:rsidR="00730198" w:rsidRPr="001A6EFF" w:rsidRDefault="00730198" w:rsidP="00880A93">
            <w:pPr>
              <w:spacing w:after="0" w:line="240" w:lineRule="auto"/>
              <w:rPr>
                <w:rFonts w:cs="Calibri"/>
                <w:color w:val="000000"/>
                <w:sz w:val="18"/>
                <w:szCs w:val="18"/>
              </w:rPr>
            </w:pPr>
            <w:r>
              <w:rPr>
                <w:rFonts w:cs="Calibri"/>
                <w:color w:val="000000"/>
                <w:sz w:val="18"/>
                <w:szCs w:val="18"/>
              </w:rPr>
              <w:t>Anadolu Mutfağı II</w:t>
            </w:r>
          </w:p>
        </w:tc>
      </w:tr>
      <w:tr w:rsidR="00730198" w:rsidRPr="001A6EFF" w14:paraId="17A2F203" w14:textId="77777777" w:rsidTr="00880A93">
        <w:trPr>
          <w:trHeight w:val="287"/>
        </w:trPr>
        <w:tc>
          <w:tcPr>
            <w:tcW w:w="852" w:type="pct"/>
            <w:gridSpan w:val="2"/>
            <w:shd w:val="clear" w:color="auto" w:fill="auto"/>
            <w:noWrap/>
            <w:vAlign w:val="bottom"/>
            <w:hideMark/>
          </w:tcPr>
          <w:p w14:paraId="3602A566"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İngilizce Adı</w:t>
            </w:r>
          </w:p>
        </w:tc>
        <w:tc>
          <w:tcPr>
            <w:tcW w:w="4148" w:type="pct"/>
            <w:gridSpan w:val="11"/>
            <w:shd w:val="clear" w:color="auto" w:fill="auto"/>
            <w:noWrap/>
            <w:vAlign w:val="bottom"/>
            <w:hideMark/>
          </w:tcPr>
          <w:p w14:paraId="1E900F2D" w14:textId="77777777" w:rsidR="00730198" w:rsidRPr="001A6EFF" w:rsidRDefault="00730198" w:rsidP="00880A93">
            <w:pPr>
              <w:spacing w:after="0" w:line="240" w:lineRule="auto"/>
              <w:rPr>
                <w:rFonts w:cs="Calibri"/>
                <w:color w:val="000000"/>
                <w:sz w:val="18"/>
                <w:szCs w:val="18"/>
              </w:rPr>
            </w:pPr>
            <w:r>
              <w:rPr>
                <w:rFonts w:cs="Calibri"/>
                <w:color w:val="222222"/>
                <w:sz w:val="18"/>
                <w:szCs w:val="18"/>
                <w:lang w:val="en"/>
              </w:rPr>
              <w:t xml:space="preserve">Anatolian </w:t>
            </w:r>
            <w:r w:rsidRPr="00FA059E">
              <w:rPr>
                <w:rFonts w:cs="Calibri"/>
                <w:color w:val="222222"/>
                <w:sz w:val="18"/>
                <w:szCs w:val="18"/>
                <w:lang w:val="en"/>
              </w:rPr>
              <w:t>Cuisine</w:t>
            </w:r>
            <w:r>
              <w:rPr>
                <w:rFonts w:cs="Calibri"/>
                <w:color w:val="222222"/>
                <w:sz w:val="18"/>
                <w:szCs w:val="18"/>
                <w:lang w:val="en"/>
              </w:rPr>
              <w:t xml:space="preserve"> II</w:t>
            </w:r>
          </w:p>
        </w:tc>
      </w:tr>
      <w:tr w:rsidR="00730198" w:rsidRPr="001A6EFF" w14:paraId="5180AF68" w14:textId="77777777" w:rsidTr="00880A93">
        <w:trPr>
          <w:trHeight w:val="284"/>
        </w:trPr>
        <w:tc>
          <w:tcPr>
            <w:tcW w:w="852" w:type="pct"/>
            <w:gridSpan w:val="2"/>
            <w:shd w:val="clear" w:color="auto" w:fill="auto"/>
            <w:vAlign w:val="center"/>
            <w:hideMark/>
          </w:tcPr>
          <w:p w14:paraId="612B2D90"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Ön Koşul Dersleri</w:t>
            </w:r>
          </w:p>
        </w:tc>
        <w:tc>
          <w:tcPr>
            <w:tcW w:w="4148" w:type="pct"/>
            <w:gridSpan w:val="11"/>
            <w:shd w:val="clear" w:color="auto" w:fill="auto"/>
            <w:vAlign w:val="center"/>
            <w:hideMark/>
          </w:tcPr>
          <w:p w14:paraId="507FCA4C" w14:textId="31863193" w:rsidR="00730198" w:rsidRPr="001A6EFF" w:rsidRDefault="00B93FFB" w:rsidP="00880A93">
            <w:pPr>
              <w:spacing w:after="0" w:line="240" w:lineRule="auto"/>
              <w:rPr>
                <w:rFonts w:cs="Calibri"/>
                <w:bCs/>
                <w:color w:val="000000"/>
                <w:sz w:val="18"/>
                <w:szCs w:val="18"/>
              </w:rPr>
            </w:pPr>
            <w:r>
              <w:rPr>
                <w:rFonts w:cs="Calibri"/>
                <w:bCs/>
                <w:color w:val="000000"/>
                <w:sz w:val="18"/>
                <w:szCs w:val="18"/>
              </w:rPr>
              <w:t>Yok</w:t>
            </w:r>
          </w:p>
        </w:tc>
      </w:tr>
      <w:tr w:rsidR="00730198" w:rsidRPr="001A6EFF" w14:paraId="7889EC08" w14:textId="77777777" w:rsidTr="00880A93">
        <w:trPr>
          <w:trHeight w:val="284"/>
        </w:trPr>
        <w:tc>
          <w:tcPr>
            <w:tcW w:w="852" w:type="pct"/>
            <w:gridSpan w:val="2"/>
            <w:shd w:val="clear" w:color="auto" w:fill="auto"/>
            <w:vAlign w:val="center"/>
            <w:hideMark/>
          </w:tcPr>
          <w:p w14:paraId="50D614E7"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Dili</w:t>
            </w:r>
          </w:p>
        </w:tc>
        <w:tc>
          <w:tcPr>
            <w:tcW w:w="4148" w:type="pct"/>
            <w:gridSpan w:val="11"/>
            <w:shd w:val="clear" w:color="auto" w:fill="auto"/>
            <w:vAlign w:val="center"/>
            <w:hideMark/>
          </w:tcPr>
          <w:p w14:paraId="3FECBFE1" w14:textId="77777777" w:rsidR="00730198" w:rsidRPr="001A6EFF" w:rsidRDefault="00730198" w:rsidP="00880A93">
            <w:pPr>
              <w:spacing w:after="0" w:line="240" w:lineRule="auto"/>
              <w:rPr>
                <w:rFonts w:cs="Calibri"/>
                <w:bCs/>
                <w:color w:val="000000"/>
                <w:sz w:val="18"/>
                <w:szCs w:val="18"/>
              </w:rPr>
            </w:pPr>
            <w:r w:rsidRPr="001A6EFF">
              <w:rPr>
                <w:rFonts w:cs="Calibri"/>
                <w:bCs/>
                <w:color w:val="000000"/>
                <w:sz w:val="18"/>
                <w:szCs w:val="18"/>
              </w:rPr>
              <w:t>Türkçe</w:t>
            </w:r>
          </w:p>
        </w:tc>
      </w:tr>
      <w:tr w:rsidR="00730198" w:rsidRPr="001A6EFF" w14:paraId="05F2EB61" w14:textId="77777777" w:rsidTr="00880A93">
        <w:trPr>
          <w:trHeight w:val="284"/>
        </w:trPr>
        <w:tc>
          <w:tcPr>
            <w:tcW w:w="852" w:type="pct"/>
            <w:gridSpan w:val="2"/>
            <w:shd w:val="clear" w:color="auto" w:fill="auto"/>
            <w:vAlign w:val="center"/>
            <w:hideMark/>
          </w:tcPr>
          <w:p w14:paraId="5E30F22E"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Seviyesi</w:t>
            </w:r>
          </w:p>
        </w:tc>
        <w:tc>
          <w:tcPr>
            <w:tcW w:w="4148" w:type="pct"/>
            <w:gridSpan w:val="11"/>
            <w:shd w:val="clear" w:color="auto" w:fill="auto"/>
            <w:vAlign w:val="center"/>
            <w:hideMark/>
          </w:tcPr>
          <w:p w14:paraId="16C7B18B" w14:textId="77777777" w:rsidR="00730198" w:rsidRPr="001A6EFF" w:rsidRDefault="00730198" w:rsidP="00880A93">
            <w:pPr>
              <w:spacing w:after="0" w:line="240" w:lineRule="auto"/>
              <w:rPr>
                <w:rFonts w:cs="Calibri"/>
                <w:bCs/>
                <w:color w:val="000000"/>
                <w:sz w:val="18"/>
                <w:szCs w:val="18"/>
              </w:rPr>
            </w:pPr>
            <w:r w:rsidRPr="001A6EFF">
              <w:rPr>
                <w:rFonts w:cs="Calibri"/>
                <w:color w:val="000000"/>
                <w:sz w:val="18"/>
                <w:szCs w:val="18"/>
              </w:rPr>
              <w:t>Lisans</w:t>
            </w:r>
          </w:p>
        </w:tc>
      </w:tr>
      <w:tr w:rsidR="00730198" w:rsidRPr="001A6EFF" w14:paraId="39AA9917" w14:textId="77777777" w:rsidTr="00880A93">
        <w:trPr>
          <w:trHeight w:val="284"/>
        </w:trPr>
        <w:tc>
          <w:tcPr>
            <w:tcW w:w="852" w:type="pct"/>
            <w:gridSpan w:val="2"/>
            <w:shd w:val="clear" w:color="auto" w:fill="auto"/>
            <w:vAlign w:val="center"/>
            <w:hideMark/>
          </w:tcPr>
          <w:p w14:paraId="533C9F76"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Türü</w:t>
            </w:r>
          </w:p>
        </w:tc>
        <w:tc>
          <w:tcPr>
            <w:tcW w:w="4148" w:type="pct"/>
            <w:gridSpan w:val="11"/>
            <w:shd w:val="clear" w:color="auto" w:fill="auto"/>
            <w:vAlign w:val="center"/>
            <w:hideMark/>
          </w:tcPr>
          <w:p w14:paraId="57BE46AF" w14:textId="77777777" w:rsidR="00730198" w:rsidRPr="001A6EFF" w:rsidRDefault="00730198" w:rsidP="00880A93">
            <w:pPr>
              <w:spacing w:after="0" w:line="240" w:lineRule="auto"/>
              <w:rPr>
                <w:rFonts w:cs="Calibri"/>
                <w:b/>
                <w:bCs/>
                <w:color w:val="000000"/>
                <w:sz w:val="18"/>
                <w:szCs w:val="18"/>
              </w:rPr>
            </w:pPr>
            <w:r w:rsidRPr="001A6EFF">
              <w:rPr>
                <w:rFonts w:cs="Calibri"/>
                <w:color w:val="000000"/>
                <w:sz w:val="18"/>
                <w:szCs w:val="18"/>
              </w:rPr>
              <w:t>Zorunlu</w:t>
            </w:r>
          </w:p>
        </w:tc>
      </w:tr>
      <w:tr w:rsidR="00730198" w:rsidRPr="001A6EFF" w14:paraId="602D92BE" w14:textId="77777777" w:rsidTr="00880A93">
        <w:trPr>
          <w:trHeight w:val="284"/>
        </w:trPr>
        <w:tc>
          <w:tcPr>
            <w:tcW w:w="852" w:type="pct"/>
            <w:gridSpan w:val="2"/>
            <w:shd w:val="clear" w:color="auto" w:fill="auto"/>
            <w:vAlign w:val="center"/>
            <w:hideMark/>
          </w:tcPr>
          <w:p w14:paraId="60BFE850"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Koordinatörü</w:t>
            </w:r>
          </w:p>
        </w:tc>
        <w:tc>
          <w:tcPr>
            <w:tcW w:w="4148" w:type="pct"/>
            <w:gridSpan w:val="11"/>
            <w:shd w:val="clear" w:color="auto" w:fill="auto"/>
            <w:vAlign w:val="center"/>
          </w:tcPr>
          <w:p w14:paraId="3D40208D" w14:textId="00DC7707" w:rsidR="00730198" w:rsidRPr="001A6EFF" w:rsidRDefault="00A34899" w:rsidP="00880A93">
            <w:pPr>
              <w:spacing w:after="0" w:line="240" w:lineRule="auto"/>
              <w:rPr>
                <w:rFonts w:cs="Calibri"/>
                <w:color w:val="000000"/>
                <w:sz w:val="18"/>
                <w:szCs w:val="18"/>
              </w:rPr>
            </w:pPr>
            <w:r w:rsidRPr="00A34899">
              <w:rPr>
                <w:rFonts w:cs="Calibri"/>
                <w:sz w:val="18"/>
                <w:szCs w:val="18"/>
              </w:rPr>
              <w:t>Doç. Dr. Mehmet ŞİMŞEK</w:t>
            </w:r>
          </w:p>
        </w:tc>
      </w:tr>
      <w:tr w:rsidR="00730198" w:rsidRPr="001A6EFF" w14:paraId="784EFC67" w14:textId="77777777" w:rsidTr="00880A93">
        <w:trPr>
          <w:trHeight w:val="284"/>
        </w:trPr>
        <w:tc>
          <w:tcPr>
            <w:tcW w:w="852" w:type="pct"/>
            <w:gridSpan w:val="2"/>
            <w:shd w:val="clear" w:color="auto" w:fill="auto"/>
            <w:vAlign w:val="center"/>
            <w:hideMark/>
          </w:tcPr>
          <w:p w14:paraId="4F6374D7"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 Verenler</w:t>
            </w:r>
          </w:p>
        </w:tc>
        <w:tc>
          <w:tcPr>
            <w:tcW w:w="4148" w:type="pct"/>
            <w:gridSpan w:val="11"/>
            <w:shd w:val="clear" w:color="auto" w:fill="auto"/>
            <w:vAlign w:val="center"/>
          </w:tcPr>
          <w:p w14:paraId="35863293" w14:textId="7EBF8B90" w:rsidR="00730198" w:rsidRPr="001A6EFF" w:rsidRDefault="00A34899" w:rsidP="00880A93">
            <w:pPr>
              <w:spacing w:after="0" w:line="240" w:lineRule="auto"/>
              <w:rPr>
                <w:rFonts w:cs="Calibri"/>
                <w:color w:val="000000"/>
                <w:sz w:val="18"/>
                <w:szCs w:val="18"/>
              </w:rPr>
            </w:pPr>
            <w:r w:rsidRPr="00A34899">
              <w:rPr>
                <w:rFonts w:cs="Calibri"/>
                <w:color w:val="000000"/>
                <w:sz w:val="18"/>
                <w:szCs w:val="18"/>
              </w:rPr>
              <w:t>Doç. Dr. Mehmet ŞİMŞEK</w:t>
            </w:r>
          </w:p>
        </w:tc>
      </w:tr>
      <w:tr w:rsidR="00730198" w:rsidRPr="001A6EFF" w14:paraId="0F94DBAB" w14:textId="77777777" w:rsidTr="00880A93">
        <w:trPr>
          <w:trHeight w:val="284"/>
        </w:trPr>
        <w:tc>
          <w:tcPr>
            <w:tcW w:w="852" w:type="pct"/>
            <w:gridSpan w:val="2"/>
            <w:shd w:val="clear" w:color="auto" w:fill="auto"/>
            <w:vAlign w:val="center"/>
            <w:hideMark/>
          </w:tcPr>
          <w:p w14:paraId="0935F4CE"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Yardımcıları</w:t>
            </w:r>
          </w:p>
        </w:tc>
        <w:tc>
          <w:tcPr>
            <w:tcW w:w="4148" w:type="pct"/>
            <w:gridSpan w:val="11"/>
            <w:shd w:val="clear" w:color="auto" w:fill="auto"/>
            <w:vAlign w:val="center"/>
          </w:tcPr>
          <w:p w14:paraId="75FD4033" w14:textId="77777777" w:rsidR="00730198" w:rsidRPr="001A6EFF" w:rsidRDefault="00730198" w:rsidP="00880A93">
            <w:pPr>
              <w:spacing w:after="0" w:line="240" w:lineRule="auto"/>
              <w:rPr>
                <w:rFonts w:cs="Calibri"/>
                <w:b/>
                <w:bCs/>
                <w:color w:val="000000"/>
                <w:sz w:val="18"/>
                <w:szCs w:val="18"/>
              </w:rPr>
            </w:pPr>
          </w:p>
        </w:tc>
      </w:tr>
      <w:tr w:rsidR="00730198" w:rsidRPr="001A6EFF" w14:paraId="0E63B681" w14:textId="77777777" w:rsidTr="00880A93">
        <w:trPr>
          <w:trHeight w:val="504"/>
        </w:trPr>
        <w:tc>
          <w:tcPr>
            <w:tcW w:w="852" w:type="pct"/>
            <w:gridSpan w:val="2"/>
            <w:shd w:val="clear" w:color="auto" w:fill="auto"/>
            <w:vAlign w:val="center"/>
            <w:hideMark/>
          </w:tcPr>
          <w:p w14:paraId="5CBBDB67"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Amacı</w:t>
            </w:r>
          </w:p>
        </w:tc>
        <w:tc>
          <w:tcPr>
            <w:tcW w:w="4148" w:type="pct"/>
            <w:gridSpan w:val="11"/>
            <w:shd w:val="clear" w:color="auto" w:fill="auto"/>
            <w:vAlign w:val="center"/>
            <w:hideMark/>
          </w:tcPr>
          <w:p w14:paraId="2DDCE5AC" w14:textId="77777777" w:rsidR="00730198" w:rsidRPr="001A6EFF" w:rsidRDefault="00730198" w:rsidP="00880A93">
            <w:pPr>
              <w:autoSpaceDE w:val="0"/>
              <w:autoSpaceDN w:val="0"/>
              <w:adjustRightInd w:val="0"/>
              <w:spacing w:after="0" w:line="240" w:lineRule="auto"/>
              <w:rPr>
                <w:rFonts w:cs="Calibri"/>
                <w:color w:val="000000"/>
                <w:sz w:val="18"/>
                <w:szCs w:val="18"/>
              </w:rPr>
            </w:pPr>
            <w:proofErr w:type="gramStart"/>
            <w:r>
              <w:rPr>
                <w:rFonts w:cs="Calibri"/>
                <w:sz w:val="18"/>
                <w:szCs w:val="18"/>
              </w:rPr>
              <w:t xml:space="preserve">Anadolu </w:t>
            </w:r>
            <w:r w:rsidRPr="00045497">
              <w:rPr>
                <w:rFonts w:cs="Calibri"/>
                <w:sz w:val="18"/>
                <w:szCs w:val="18"/>
              </w:rPr>
              <w:t xml:space="preserve"> mutfağını</w:t>
            </w:r>
            <w:proofErr w:type="gramEnd"/>
            <w:r w:rsidRPr="00045497">
              <w:rPr>
                <w:rFonts w:cs="Calibri"/>
                <w:sz w:val="18"/>
                <w:szCs w:val="18"/>
              </w:rPr>
              <w:t xml:space="preserve"> öğrenmek</w:t>
            </w:r>
          </w:p>
        </w:tc>
      </w:tr>
      <w:tr w:rsidR="00730198" w:rsidRPr="001A6EFF" w14:paraId="685A01A1" w14:textId="77777777" w:rsidTr="00880A93">
        <w:trPr>
          <w:trHeight w:val="284"/>
        </w:trPr>
        <w:tc>
          <w:tcPr>
            <w:tcW w:w="852" w:type="pct"/>
            <w:gridSpan w:val="2"/>
            <w:shd w:val="clear" w:color="auto" w:fill="auto"/>
            <w:vAlign w:val="center"/>
            <w:hideMark/>
          </w:tcPr>
          <w:p w14:paraId="225D1D20"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Kısa İçeriği</w:t>
            </w:r>
          </w:p>
        </w:tc>
        <w:tc>
          <w:tcPr>
            <w:tcW w:w="4148" w:type="pct"/>
            <w:gridSpan w:val="11"/>
            <w:shd w:val="clear" w:color="auto" w:fill="auto"/>
            <w:vAlign w:val="center"/>
            <w:hideMark/>
          </w:tcPr>
          <w:p w14:paraId="6933192F" w14:textId="77777777" w:rsidR="00730198" w:rsidRPr="001A6EFF" w:rsidRDefault="00730198" w:rsidP="00880A93">
            <w:pPr>
              <w:spacing w:after="0" w:line="240" w:lineRule="auto"/>
              <w:rPr>
                <w:rFonts w:cs="Calibri"/>
                <w:color w:val="000000"/>
                <w:sz w:val="18"/>
                <w:szCs w:val="18"/>
              </w:rPr>
            </w:pPr>
            <w:r>
              <w:rPr>
                <w:rFonts w:cs="Calibri"/>
                <w:color w:val="000000"/>
                <w:sz w:val="18"/>
                <w:szCs w:val="18"/>
              </w:rPr>
              <w:t xml:space="preserve">Anadolu </w:t>
            </w:r>
            <w:r w:rsidRPr="00045497">
              <w:rPr>
                <w:rFonts w:cs="Calibri"/>
                <w:color w:val="000000"/>
                <w:sz w:val="18"/>
                <w:szCs w:val="18"/>
              </w:rPr>
              <w:t>mutfağına özgü pişirme yöntemleri, İklim ve coğrafi özelliklere göre yemeklerin sınıflandırılması, Ege Mutfağı, Akdeniz mutfağı, Karadeniz mutfağı, Marmara bölgesi mutfağı, Doğu Anadolu mutfağı, Güneydoğu Anadolu mutfağının tanıtılması</w:t>
            </w:r>
            <w:r>
              <w:rPr>
                <w:rFonts w:cs="Calibri"/>
                <w:color w:val="000000"/>
                <w:sz w:val="18"/>
                <w:szCs w:val="18"/>
              </w:rPr>
              <w:t xml:space="preserve"> ve örneklerle uygulamalarının yapılması</w:t>
            </w:r>
          </w:p>
        </w:tc>
      </w:tr>
      <w:tr w:rsidR="00730198" w:rsidRPr="001A6EFF" w14:paraId="17E62257" w14:textId="77777777" w:rsidTr="00880A93">
        <w:trPr>
          <w:trHeight w:val="300"/>
        </w:trPr>
        <w:tc>
          <w:tcPr>
            <w:tcW w:w="5000" w:type="pct"/>
            <w:gridSpan w:val="13"/>
            <w:shd w:val="clear" w:color="auto" w:fill="auto"/>
            <w:noWrap/>
            <w:vAlign w:val="bottom"/>
            <w:hideMark/>
          </w:tcPr>
          <w:p w14:paraId="5FFD6A5C" w14:textId="77777777" w:rsidR="00730198" w:rsidRPr="001A6EFF" w:rsidRDefault="00730198" w:rsidP="00880A93">
            <w:pPr>
              <w:spacing w:after="0" w:line="240" w:lineRule="auto"/>
              <w:rPr>
                <w:rFonts w:cs="Calibri"/>
                <w:color w:val="000000"/>
                <w:sz w:val="18"/>
                <w:szCs w:val="18"/>
              </w:rPr>
            </w:pPr>
          </w:p>
        </w:tc>
      </w:tr>
      <w:tr w:rsidR="00730198" w:rsidRPr="001A6EFF" w14:paraId="524D23BE" w14:textId="77777777" w:rsidTr="00880A93">
        <w:trPr>
          <w:trHeight w:val="284"/>
        </w:trPr>
        <w:tc>
          <w:tcPr>
            <w:tcW w:w="5000" w:type="pct"/>
            <w:gridSpan w:val="13"/>
            <w:shd w:val="clear" w:color="auto" w:fill="auto"/>
            <w:vAlign w:val="center"/>
            <w:hideMark/>
          </w:tcPr>
          <w:p w14:paraId="72C0320D"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Öğrenme Çıktıları</w:t>
            </w:r>
          </w:p>
        </w:tc>
      </w:tr>
      <w:tr w:rsidR="00730198" w:rsidRPr="001A6EFF" w14:paraId="2C4C4A9D" w14:textId="77777777" w:rsidTr="00880A93">
        <w:trPr>
          <w:trHeight w:val="284"/>
        </w:trPr>
        <w:tc>
          <w:tcPr>
            <w:tcW w:w="909" w:type="pct"/>
            <w:gridSpan w:val="3"/>
            <w:shd w:val="clear" w:color="auto" w:fill="auto"/>
            <w:hideMark/>
          </w:tcPr>
          <w:p w14:paraId="74611626" w14:textId="77777777" w:rsidR="00730198" w:rsidRPr="009B7A35" w:rsidRDefault="00730198" w:rsidP="00880A93">
            <w:pPr>
              <w:spacing w:after="0" w:line="240" w:lineRule="auto"/>
              <w:rPr>
                <w:sz w:val="18"/>
                <w:szCs w:val="18"/>
              </w:rPr>
            </w:pPr>
            <w:r>
              <w:rPr>
                <w:sz w:val="18"/>
                <w:szCs w:val="18"/>
              </w:rPr>
              <w:t>ÖÇ-1</w:t>
            </w:r>
          </w:p>
        </w:tc>
        <w:tc>
          <w:tcPr>
            <w:tcW w:w="4091" w:type="pct"/>
            <w:gridSpan w:val="10"/>
            <w:shd w:val="clear" w:color="auto" w:fill="auto"/>
            <w:hideMark/>
          </w:tcPr>
          <w:p w14:paraId="4B9B9FBF" w14:textId="77777777" w:rsidR="00730198" w:rsidRPr="009B7A35" w:rsidRDefault="00730198" w:rsidP="00880A93">
            <w:pPr>
              <w:spacing w:after="0" w:line="240" w:lineRule="auto"/>
              <w:rPr>
                <w:sz w:val="18"/>
                <w:szCs w:val="18"/>
              </w:rPr>
            </w:pPr>
            <w:r>
              <w:rPr>
                <w:sz w:val="18"/>
                <w:szCs w:val="18"/>
              </w:rPr>
              <w:t>Anadolu m</w:t>
            </w:r>
            <w:r w:rsidRPr="009B7A35">
              <w:rPr>
                <w:sz w:val="18"/>
                <w:szCs w:val="18"/>
              </w:rPr>
              <w:t>utfağını ve ona özgü pişirme yöntemlerini bilir.</w:t>
            </w:r>
          </w:p>
        </w:tc>
      </w:tr>
      <w:tr w:rsidR="00730198" w:rsidRPr="001A6EFF" w14:paraId="17C1DFAB" w14:textId="77777777" w:rsidTr="00880A93">
        <w:trPr>
          <w:trHeight w:val="284"/>
        </w:trPr>
        <w:tc>
          <w:tcPr>
            <w:tcW w:w="909" w:type="pct"/>
            <w:gridSpan w:val="3"/>
            <w:shd w:val="clear" w:color="auto" w:fill="auto"/>
            <w:hideMark/>
          </w:tcPr>
          <w:p w14:paraId="05D735EA" w14:textId="77777777" w:rsidR="00730198" w:rsidRPr="009B7A35" w:rsidRDefault="00730198" w:rsidP="00880A93">
            <w:pPr>
              <w:spacing w:after="0" w:line="240" w:lineRule="auto"/>
              <w:rPr>
                <w:sz w:val="18"/>
                <w:szCs w:val="18"/>
              </w:rPr>
            </w:pPr>
            <w:r>
              <w:rPr>
                <w:sz w:val="18"/>
                <w:szCs w:val="18"/>
              </w:rPr>
              <w:t>ÖÇ-2</w:t>
            </w:r>
          </w:p>
        </w:tc>
        <w:tc>
          <w:tcPr>
            <w:tcW w:w="4091" w:type="pct"/>
            <w:gridSpan w:val="10"/>
            <w:shd w:val="clear" w:color="auto" w:fill="auto"/>
            <w:hideMark/>
          </w:tcPr>
          <w:p w14:paraId="2C3C136C" w14:textId="77777777" w:rsidR="00730198" w:rsidRPr="009B7A35" w:rsidRDefault="00730198" w:rsidP="00880A93">
            <w:pPr>
              <w:spacing w:after="0" w:line="240" w:lineRule="auto"/>
              <w:rPr>
                <w:sz w:val="18"/>
                <w:szCs w:val="18"/>
              </w:rPr>
            </w:pPr>
            <w:r>
              <w:rPr>
                <w:sz w:val="18"/>
                <w:szCs w:val="18"/>
              </w:rPr>
              <w:t xml:space="preserve">Anadolu </w:t>
            </w:r>
            <w:r w:rsidRPr="009B7A35">
              <w:rPr>
                <w:sz w:val="18"/>
                <w:szCs w:val="18"/>
              </w:rPr>
              <w:t>mutfağına özgü yemekler yapar.</w:t>
            </w:r>
          </w:p>
        </w:tc>
      </w:tr>
      <w:tr w:rsidR="00730198" w:rsidRPr="001A6EFF" w14:paraId="41E62791" w14:textId="77777777" w:rsidTr="00880A93">
        <w:trPr>
          <w:trHeight w:val="284"/>
        </w:trPr>
        <w:tc>
          <w:tcPr>
            <w:tcW w:w="909" w:type="pct"/>
            <w:gridSpan w:val="3"/>
            <w:shd w:val="clear" w:color="auto" w:fill="auto"/>
            <w:hideMark/>
          </w:tcPr>
          <w:p w14:paraId="03AE56E7" w14:textId="77777777" w:rsidR="00730198" w:rsidRPr="009B7A35" w:rsidRDefault="00730198" w:rsidP="00880A93">
            <w:pPr>
              <w:spacing w:after="0" w:line="240" w:lineRule="auto"/>
              <w:rPr>
                <w:sz w:val="18"/>
                <w:szCs w:val="18"/>
              </w:rPr>
            </w:pPr>
            <w:r>
              <w:rPr>
                <w:sz w:val="18"/>
                <w:szCs w:val="18"/>
              </w:rPr>
              <w:t>ÖÇ-3</w:t>
            </w:r>
          </w:p>
        </w:tc>
        <w:tc>
          <w:tcPr>
            <w:tcW w:w="4091" w:type="pct"/>
            <w:gridSpan w:val="10"/>
            <w:shd w:val="clear" w:color="auto" w:fill="auto"/>
            <w:hideMark/>
          </w:tcPr>
          <w:p w14:paraId="52487CBC" w14:textId="77777777" w:rsidR="00730198" w:rsidRPr="009B7A35" w:rsidRDefault="00730198" w:rsidP="00880A93">
            <w:pPr>
              <w:spacing w:after="0" w:line="240" w:lineRule="auto"/>
              <w:rPr>
                <w:sz w:val="18"/>
                <w:szCs w:val="18"/>
              </w:rPr>
            </w:pPr>
            <w:r>
              <w:rPr>
                <w:sz w:val="18"/>
                <w:szCs w:val="18"/>
              </w:rPr>
              <w:t>Anadolu mutfağında kullanılan temel gıda maddelerini bilir ve uygular</w:t>
            </w:r>
          </w:p>
        </w:tc>
      </w:tr>
      <w:tr w:rsidR="00730198" w:rsidRPr="001A6EFF" w14:paraId="23F18847" w14:textId="77777777" w:rsidTr="00880A93">
        <w:trPr>
          <w:trHeight w:val="284"/>
        </w:trPr>
        <w:tc>
          <w:tcPr>
            <w:tcW w:w="909" w:type="pct"/>
            <w:gridSpan w:val="3"/>
            <w:shd w:val="clear" w:color="auto" w:fill="auto"/>
            <w:hideMark/>
          </w:tcPr>
          <w:p w14:paraId="3588B567" w14:textId="77777777" w:rsidR="00730198" w:rsidRPr="009B7A35" w:rsidRDefault="00730198" w:rsidP="00880A93">
            <w:pPr>
              <w:spacing w:after="0" w:line="240" w:lineRule="auto"/>
              <w:rPr>
                <w:sz w:val="18"/>
                <w:szCs w:val="18"/>
              </w:rPr>
            </w:pPr>
            <w:r>
              <w:rPr>
                <w:sz w:val="18"/>
                <w:szCs w:val="18"/>
              </w:rPr>
              <w:t>ÖÇ-4</w:t>
            </w:r>
          </w:p>
        </w:tc>
        <w:tc>
          <w:tcPr>
            <w:tcW w:w="4091" w:type="pct"/>
            <w:gridSpan w:val="10"/>
            <w:shd w:val="clear" w:color="auto" w:fill="auto"/>
            <w:hideMark/>
          </w:tcPr>
          <w:p w14:paraId="58A3EE15" w14:textId="77777777" w:rsidR="00730198" w:rsidRPr="009B7A35" w:rsidRDefault="00730198" w:rsidP="00880A93">
            <w:pPr>
              <w:spacing w:after="0" w:line="240" w:lineRule="auto"/>
              <w:rPr>
                <w:sz w:val="18"/>
                <w:szCs w:val="18"/>
              </w:rPr>
            </w:pPr>
            <w:r>
              <w:rPr>
                <w:sz w:val="18"/>
                <w:szCs w:val="18"/>
              </w:rPr>
              <w:t>Anadolu mutfağında kullanılan temel baharatları bilir ve uygular</w:t>
            </w:r>
          </w:p>
        </w:tc>
      </w:tr>
      <w:tr w:rsidR="00730198" w:rsidRPr="001A6EFF" w14:paraId="6DB532A6" w14:textId="77777777" w:rsidTr="00880A93">
        <w:trPr>
          <w:trHeight w:val="379"/>
        </w:trPr>
        <w:tc>
          <w:tcPr>
            <w:tcW w:w="5000" w:type="pct"/>
            <w:gridSpan w:val="13"/>
            <w:shd w:val="clear" w:color="auto" w:fill="auto"/>
            <w:noWrap/>
            <w:vAlign w:val="bottom"/>
            <w:hideMark/>
          </w:tcPr>
          <w:p w14:paraId="0405CDCF" w14:textId="77777777" w:rsidR="00730198" w:rsidRPr="001A6EFF" w:rsidRDefault="00730198" w:rsidP="00880A93">
            <w:pPr>
              <w:spacing w:after="0" w:line="240" w:lineRule="auto"/>
              <w:rPr>
                <w:rFonts w:cs="Calibri"/>
                <w:color w:val="000000"/>
                <w:sz w:val="18"/>
                <w:szCs w:val="18"/>
              </w:rPr>
            </w:pPr>
          </w:p>
        </w:tc>
      </w:tr>
      <w:tr w:rsidR="00730198" w:rsidRPr="001A6EFF" w14:paraId="42004E7C" w14:textId="77777777" w:rsidTr="00880A93">
        <w:trPr>
          <w:trHeight w:val="284"/>
        </w:trPr>
        <w:tc>
          <w:tcPr>
            <w:tcW w:w="909" w:type="pct"/>
            <w:gridSpan w:val="3"/>
            <w:shd w:val="clear" w:color="auto" w:fill="auto"/>
            <w:vAlign w:val="center"/>
            <w:hideMark/>
          </w:tcPr>
          <w:p w14:paraId="5B64E9D6"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Öğretim Yöntemleri</w:t>
            </w:r>
          </w:p>
        </w:tc>
        <w:tc>
          <w:tcPr>
            <w:tcW w:w="4091" w:type="pct"/>
            <w:gridSpan w:val="10"/>
            <w:shd w:val="clear" w:color="auto" w:fill="auto"/>
            <w:vAlign w:val="center"/>
            <w:hideMark/>
          </w:tcPr>
          <w:p w14:paraId="496BA75C" w14:textId="77777777" w:rsidR="00730198" w:rsidRPr="001A6EFF" w:rsidRDefault="00730198" w:rsidP="00880A93">
            <w:pPr>
              <w:spacing w:after="0" w:line="240" w:lineRule="auto"/>
              <w:rPr>
                <w:rFonts w:cs="Calibri"/>
                <w:sz w:val="18"/>
                <w:szCs w:val="18"/>
              </w:rPr>
            </w:pPr>
            <w:r w:rsidRPr="001A6EFF">
              <w:rPr>
                <w:rFonts w:cs="Calibri"/>
                <w:sz w:val="18"/>
                <w:szCs w:val="18"/>
              </w:rPr>
              <w:t>Slayt, yüz yüze anlatım, sınıf içi tartışma, soru cevap</w:t>
            </w:r>
            <w:r>
              <w:rPr>
                <w:rFonts w:cs="Calibri"/>
                <w:sz w:val="18"/>
                <w:szCs w:val="18"/>
              </w:rPr>
              <w:t xml:space="preserve"> ve uygulama</w:t>
            </w:r>
          </w:p>
        </w:tc>
      </w:tr>
      <w:tr w:rsidR="00730198" w:rsidRPr="001A6EFF" w14:paraId="0C710B85" w14:textId="77777777" w:rsidTr="00880A93">
        <w:trPr>
          <w:trHeight w:val="284"/>
        </w:trPr>
        <w:tc>
          <w:tcPr>
            <w:tcW w:w="909" w:type="pct"/>
            <w:gridSpan w:val="3"/>
            <w:shd w:val="clear" w:color="auto" w:fill="auto"/>
            <w:vAlign w:val="center"/>
            <w:hideMark/>
          </w:tcPr>
          <w:p w14:paraId="20CFD1A0"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Ölçme Yöntemleri</w:t>
            </w:r>
          </w:p>
        </w:tc>
        <w:tc>
          <w:tcPr>
            <w:tcW w:w="4091" w:type="pct"/>
            <w:gridSpan w:val="10"/>
            <w:shd w:val="clear" w:color="auto" w:fill="auto"/>
            <w:vAlign w:val="center"/>
            <w:hideMark/>
          </w:tcPr>
          <w:p w14:paraId="5FA9B426" w14:textId="77777777" w:rsidR="00730198" w:rsidRPr="001A6EFF" w:rsidRDefault="00730198" w:rsidP="00880A93">
            <w:pPr>
              <w:spacing w:after="0" w:line="240" w:lineRule="auto"/>
              <w:rPr>
                <w:rFonts w:cs="Calibri"/>
                <w:color w:val="000000"/>
                <w:sz w:val="18"/>
                <w:szCs w:val="18"/>
              </w:rPr>
            </w:pPr>
            <w:r w:rsidRPr="001A6EFF">
              <w:rPr>
                <w:rFonts w:cs="Calibri"/>
                <w:color w:val="000000"/>
                <w:sz w:val="18"/>
                <w:szCs w:val="18"/>
              </w:rPr>
              <w:t>Yazılı Sınav</w:t>
            </w:r>
            <w:r>
              <w:rPr>
                <w:rFonts w:cs="Calibri"/>
                <w:color w:val="000000"/>
                <w:sz w:val="18"/>
                <w:szCs w:val="18"/>
              </w:rPr>
              <w:t xml:space="preserve"> ve uygulama</w:t>
            </w:r>
          </w:p>
        </w:tc>
      </w:tr>
      <w:tr w:rsidR="00730198" w:rsidRPr="001A6EFF" w14:paraId="3EDA65C0" w14:textId="77777777" w:rsidTr="00880A93">
        <w:trPr>
          <w:trHeight w:val="239"/>
        </w:trPr>
        <w:tc>
          <w:tcPr>
            <w:tcW w:w="5000" w:type="pct"/>
            <w:gridSpan w:val="13"/>
            <w:shd w:val="clear" w:color="auto" w:fill="auto"/>
            <w:noWrap/>
            <w:vAlign w:val="bottom"/>
            <w:hideMark/>
          </w:tcPr>
          <w:p w14:paraId="67D3AE80" w14:textId="77777777" w:rsidR="00730198" w:rsidRPr="001A6EFF" w:rsidRDefault="00730198" w:rsidP="00880A93">
            <w:pPr>
              <w:spacing w:after="0" w:line="240" w:lineRule="auto"/>
              <w:rPr>
                <w:rFonts w:cs="Calibri"/>
                <w:color w:val="000000"/>
                <w:sz w:val="18"/>
                <w:szCs w:val="18"/>
              </w:rPr>
            </w:pPr>
          </w:p>
        </w:tc>
      </w:tr>
      <w:tr w:rsidR="00730198" w:rsidRPr="001A6EFF" w14:paraId="19CC4CAD" w14:textId="77777777" w:rsidTr="00880A93">
        <w:trPr>
          <w:trHeight w:val="284"/>
        </w:trPr>
        <w:tc>
          <w:tcPr>
            <w:tcW w:w="5000" w:type="pct"/>
            <w:gridSpan w:val="13"/>
            <w:shd w:val="clear" w:color="auto" w:fill="auto"/>
            <w:vAlign w:val="center"/>
            <w:hideMark/>
          </w:tcPr>
          <w:p w14:paraId="5B7E5D40"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 AKIŞI</w:t>
            </w:r>
          </w:p>
        </w:tc>
      </w:tr>
      <w:tr w:rsidR="00730198" w:rsidRPr="001A6EFF" w14:paraId="3D9F9FFD" w14:textId="77777777" w:rsidTr="00880A93">
        <w:trPr>
          <w:trHeight w:val="284"/>
        </w:trPr>
        <w:tc>
          <w:tcPr>
            <w:tcW w:w="397" w:type="pct"/>
            <w:shd w:val="clear" w:color="auto" w:fill="auto"/>
            <w:vAlign w:val="center"/>
            <w:hideMark/>
          </w:tcPr>
          <w:p w14:paraId="4DA635F4"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Hafta</w:t>
            </w:r>
          </w:p>
        </w:tc>
        <w:tc>
          <w:tcPr>
            <w:tcW w:w="3262" w:type="pct"/>
            <w:gridSpan w:val="9"/>
            <w:shd w:val="clear" w:color="auto" w:fill="auto"/>
            <w:noWrap/>
            <w:vAlign w:val="bottom"/>
            <w:hideMark/>
          </w:tcPr>
          <w:p w14:paraId="7C70B8D0" w14:textId="77777777" w:rsidR="00730198" w:rsidRPr="001A6EFF" w:rsidRDefault="00730198" w:rsidP="00880A93">
            <w:pPr>
              <w:spacing w:after="0" w:line="240" w:lineRule="auto"/>
              <w:rPr>
                <w:rFonts w:cs="Calibri"/>
                <w:b/>
                <w:bCs/>
                <w:color w:val="000000"/>
                <w:sz w:val="18"/>
                <w:szCs w:val="18"/>
              </w:rPr>
            </w:pPr>
            <w:r w:rsidRPr="001A6EFF">
              <w:rPr>
                <w:rFonts w:cs="Calibri"/>
                <w:color w:val="000000"/>
                <w:sz w:val="18"/>
                <w:szCs w:val="18"/>
              </w:rPr>
              <w:t> </w:t>
            </w:r>
            <w:r w:rsidRPr="001A6EFF">
              <w:rPr>
                <w:rFonts w:cs="Calibri"/>
                <w:b/>
                <w:bCs/>
                <w:color w:val="000000"/>
                <w:sz w:val="18"/>
                <w:szCs w:val="18"/>
              </w:rPr>
              <w:t>Konular</w:t>
            </w:r>
          </w:p>
        </w:tc>
        <w:tc>
          <w:tcPr>
            <w:tcW w:w="1340" w:type="pct"/>
            <w:gridSpan w:val="3"/>
            <w:shd w:val="clear" w:color="auto" w:fill="auto"/>
            <w:vAlign w:val="center"/>
            <w:hideMark/>
          </w:tcPr>
          <w:p w14:paraId="0B6F0857" w14:textId="77777777" w:rsidR="00730198" w:rsidRPr="001A6EFF" w:rsidRDefault="00730198" w:rsidP="00880A93">
            <w:pPr>
              <w:spacing w:after="0" w:line="240" w:lineRule="auto"/>
              <w:jc w:val="center"/>
              <w:rPr>
                <w:rFonts w:cs="Calibri"/>
                <w:b/>
                <w:bCs/>
                <w:color w:val="000000"/>
                <w:sz w:val="18"/>
                <w:szCs w:val="18"/>
              </w:rPr>
            </w:pPr>
            <w:r w:rsidRPr="001A6EFF">
              <w:rPr>
                <w:rFonts w:cs="Calibri"/>
                <w:b/>
                <w:bCs/>
                <w:color w:val="000000"/>
                <w:sz w:val="18"/>
                <w:szCs w:val="18"/>
              </w:rPr>
              <w:t>Kaynak/İlgili Bölüm</w:t>
            </w:r>
          </w:p>
        </w:tc>
      </w:tr>
      <w:tr w:rsidR="00730198" w:rsidRPr="001A6EFF" w14:paraId="0D7C52C1" w14:textId="77777777" w:rsidTr="00880A93">
        <w:trPr>
          <w:trHeight w:val="284"/>
        </w:trPr>
        <w:tc>
          <w:tcPr>
            <w:tcW w:w="397" w:type="pct"/>
            <w:shd w:val="clear" w:color="auto" w:fill="auto"/>
            <w:hideMark/>
          </w:tcPr>
          <w:p w14:paraId="2FC97119" w14:textId="77777777" w:rsidR="00730198" w:rsidRPr="00E92D79" w:rsidRDefault="00730198" w:rsidP="00880A93">
            <w:pPr>
              <w:spacing w:after="0" w:line="240" w:lineRule="auto"/>
              <w:rPr>
                <w:sz w:val="18"/>
                <w:szCs w:val="18"/>
              </w:rPr>
            </w:pPr>
            <w:r>
              <w:rPr>
                <w:sz w:val="18"/>
                <w:szCs w:val="18"/>
              </w:rPr>
              <w:t>1</w:t>
            </w:r>
          </w:p>
        </w:tc>
        <w:tc>
          <w:tcPr>
            <w:tcW w:w="3262" w:type="pct"/>
            <w:gridSpan w:val="9"/>
            <w:shd w:val="clear" w:color="auto" w:fill="auto"/>
            <w:hideMark/>
          </w:tcPr>
          <w:p w14:paraId="5E048ACC" w14:textId="77777777" w:rsidR="00730198" w:rsidRPr="00E92D79" w:rsidRDefault="00730198" w:rsidP="00880A93">
            <w:pPr>
              <w:spacing w:after="0" w:line="240" w:lineRule="auto"/>
              <w:rPr>
                <w:sz w:val="18"/>
                <w:szCs w:val="18"/>
              </w:rPr>
            </w:pPr>
            <w:r>
              <w:rPr>
                <w:sz w:val="18"/>
                <w:szCs w:val="18"/>
              </w:rPr>
              <w:t>Anadolu</w:t>
            </w:r>
            <w:r w:rsidRPr="00E92D79">
              <w:rPr>
                <w:sz w:val="18"/>
                <w:szCs w:val="18"/>
              </w:rPr>
              <w:t xml:space="preserve"> mutfağında Kullanılan aletler, bu mutfaklara özgü pişirim yöntemleri</w:t>
            </w:r>
          </w:p>
        </w:tc>
        <w:tc>
          <w:tcPr>
            <w:tcW w:w="1340" w:type="pct"/>
            <w:gridSpan w:val="3"/>
            <w:shd w:val="clear" w:color="auto" w:fill="auto"/>
            <w:hideMark/>
          </w:tcPr>
          <w:p w14:paraId="6F4D8F38" w14:textId="77777777" w:rsidR="00730198" w:rsidRPr="00E92D79" w:rsidRDefault="00730198" w:rsidP="00880A93">
            <w:pPr>
              <w:spacing w:after="0" w:line="240" w:lineRule="auto"/>
              <w:rPr>
                <w:sz w:val="18"/>
                <w:szCs w:val="18"/>
              </w:rPr>
            </w:pPr>
            <w:r w:rsidRPr="00E92D79">
              <w:rPr>
                <w:sz w:val="18"/>
                <w:szCs w:val="18"/>
              </w:rPr>
              <w:t>Anlatım, Tartışma</w:t>
            </w:r>
          </w:p>
        </w:tc>
      </w:tr>
      <w:tr w:rsidR="00730198" w:rsidRPr="001A6EFF" w14:paraId="5CAD5452" w14:textId="77777777" w:rsidTr="00880A93">
        <w:trPr>
          <w:trHeight w:val="284"/>
        </w:trPr>
        <w:tc>
          <w:tcPr>
            <w:tcW w:w="397" w:type="pct"/>
            <w:shd w:val="clear" w:color="auto" w:fill="auto"/>
            <w:hideMark/>
          </w:tcPr>
          <w:p w14:paraId="757F6FE1" w14:textId="77777777" w:rsidR="00730198" w:rsidRPr="00E92D79" w:rsidRDefault="00730198" w:rsidP="00880A93">
            <w:pPr>
              <w:spacing w:after="0" w:line="240" w:lineRule="auto"/>
              <w:rPr>
                <w:sz w:val="18"/>
                <w:szCs w:val="18"/>
              </w:rPr>
            </w:pPr>
            <w:r>
              <w:rPr>
                <w:sz w:val="18"/>
                <w:szCs w:val="18"/>
              </w:rPr>
              <w:t>2</w:t>
            </w:r>
          </w:p>
        </w:tc>
        <w:tc>
          <w:tcPr>
            <w:tcW w:w="3262" w:type="pct"/>
            <w:gridSpan w:val="9"/>
            <w:shd w:val="clear" w:color="auto" w:fill="auto"/>
            <w:hideMark/>
          </w:tcPr>
          <w:p w14:paraId="34F40CAA" w14:textId="77777777" w:rsidR="00730198" w:rsidRPr="00E92D79" w:rsidRDefault="00730198" w:rsidP="00880A93">
            <w:pPr>
              <w:spacing w:after="0" w:line="240" w:lineRule="auto"/>
              <w:rPr>
                <w:sz w:val="18"/>
                <w:szCs w:val="18"/>
              </w:rPr>
            </w:pPr>
            <w:r>
              <w:rPr>
                <w:sz w:val="18"/>
                <w:szCs w:val="18"/>
              </w:rPr>
              <w:t xml:space="preserve">Anadolu </w:t>
            </w:r>
            <w:r w:rsidRPr="00E92D79">
              <w:rPr>
                <w:sz w:val="18"/>
                <w:szCs w:val="18"/>
              </w:rPr>
              <w:t>Mutfağına özgü çorbalar, kebaplar, külbastıların yapılması</w:t>
            </w:r>
          </w:p>
        </w:tc>
        <w:tc>
          <w:tcPr>
            <w:tcW w:w="1340" w:type="pct"/>
            <w:gridSpan w:val="3"/>
            <w:shd w:val="clear" w:color="auto" w:fill="auto"/>
            <w:hideMark/>
          </w:tcPr>
          <w:p w14:paraId="1196AE67" w14:textId="77777777" w:rsidR="00730198" w:rsidRPr="00E92D79" w:rsidRDefault="00730198" w:rsidP="00880A93">
            <w:pPr>
              <w:spacing w:after="0" w:line="240" w:lineRule="auto"/>
              <w:rPr>
                <w:sz w:val="18"/>
                <w:szCs w:val="18"/>
              </w:rPr>
            </w:pPr>
            <w:r w:rsidRPr="00E92D79">
              <w:rPr>
                <w:sz w:val="18"/>
                <w:szCs w:val="18"/>
              </w:rPr>
              <w:t>Anlatım, Uygulama, Tartışma</w:t>
            </w:r>
          </w:p>
        </w:tc>
      </w:tr>
      <w:tr w:rsidR="00730198" w:rsidRPr="001A6EFF" w14:paraId="7B6ABEA5" w14:textId="77777777" w:rsidTr="00880A93">
        <w:trPr>
          <w:trHeight w:val="284"/>
        </w:trPr>
        <w:tc>
          <w:tcPr>
            <w:tcW w:w="397" w:type="pct"/>
            <w:shd w:val="clear" w:color="auto" w:fill="auto"/>
            <w:hideMark/>
          </w:tcPr>
          <w:p w14:paraId="0088C2C2" w14:textId="77777777" w:rsidR="00730198" w:rsidRPr="00E92D79" w:rsidRDefault="00730198" w:rsidP="00880A93">
            <w:pPr>
              <w:spacing w:after="0" w:line="240" w:lineRule="auto"/>
              <w:rPr>
                <w:sz w:val="18"/>
                <w:szCs w:val="18"/>
              </w:rPr>
            </w:pPr>
            <w:r>
              <w:rPr>
                <w:sz w:val="18"/>
                <w:szCs w:val="18"/>
              </w:rPr>
              <w:t>3</w:t>
            </w:r>
          </w:p>
        </w:tc>
        <w:tc>
          <w:tcPr>
            <w:tcW w:w="3262" w:type="pct"/>
            <w:gridSpan w:val="9"/>
            <w:shd w:val="clear" w:color="auto" w:fill="auto"/>
            <w:hideMark/>
          </w:tcPr>
          <w:p w14:paraId="19A42E59" w14:textId="77777777" w:rsidR="00730198" w:rsidRPr="00E92D79" w:rsidRDefault="00730198" w:rsidP="00880A93">
            <w:pPr>
              <w:spacing w:after="0" w:line="240" w:lineRule="auto"/>
              <w:rPr>
                <w:sz w:val="18"/>
                <w:szCs w:val="18"/>
              </w:rPr>
            </w:pPr>
            <w:r>
              <w:rPr>
                <w:sz w:val="18"/>
                <w:szCs w:val="18"/>
              </w:rPr>
              <w:t>Anadolu</w:t>
            </w:r>
            <w:r w:rsidRPr="00E92D79">
              <w:rPr>
                <w:sz w:val="18"/>
                <w:szCs w:val="18"/>
              </w:rPr>
              <w:t xml:space="preserve"> Mutfağına özgü Yahni ve pilakiler, köfteler, tava yemekleri, börek çeşitleri, bastıların yapılması</w:t>
            </w:r>
          </w:p>
        </w:tc>
        <w:tc>
          <w:tcPr>
            <w:tcW w:w="1340" w:type="pct"/>
            <w:gridSpan w:val="3"/>
            <w:shd w:val="clear" w:color="auto" w:fill="auto"/>
            <w:hideMark/>
          </w:tcPr>
          <w:p w14:paraId="4A92C3B4" w14:textId="77777777" w:rsidR="00730198" w:rsidRPr="00E92D79" w:rsidRDefault="00730198" w:rsidP="00880A93">
            <w:pPr>
              <w:spacing w:after="0" w:line="240" w:lineRule="auto"/>
              <w:rPr>
                <w:sz w:val="18"/>
                <w:szCs w:val="18"/>
              </w:rPr>
            </w:pPr>
            <w:r w:rsidRPr="00E92D79">
              <w:rPr>
                <w:sz w:val="18"/>
                <w:szCs w:val="18"/>
              </w:rPr>
              <w:t>Anlatım, Uygulama, Tartışma</w:t>
            </w:r>
          </w:p>
        </w:tc>
      </w:tr>
      <w:tr w:rsidR="00730198" w:rsidRPr="001A6EFF" w14:paraId="06561DD2" w14:textId="77777777" w:rsidTr="00880A93">
        <w:trPr>
          <w:trHeight w:val="284"/>
        </w:trPr>
        <w:tc>
          <w:tcPr>
            <w:tcW w:w="397" w:type="pct"/>
            <w:shd w:val="clear" w:color="auto" w:fill="auto"/>
          </w:tcPr>
          <w:p w14:paraId="4920B7D4" w14:textId="77777777" w:rsidR="00730198" w:rsidRPr="00E92D79" w:rsidRDefault="00730198" w:rsidP="00880A93">
            <w:pPr>
              <w:spacing w:after="0" w:line="240" w:lineRule="auto"/>
              <w:rPr>
                <w:sz w:val="18"/>
                <w:szCs w:val="18"/>
              </w:rPr>
            </w:pPr>
            <w:r>
              <w:rPr>
                <w:sz w:val="18"/>
                <w:szCs w:val="18"/>
              </w:rPr>
              <w:t>4</w:t>
            </w:r>
          </w:p>
        </w:tc>
        <w:tc>
          <w:tcPr>
            <w:tcW w:w="3262" w:type="pct"/>
            <w:gridSpan w:val="9"/>
            <w:shd w:val="clear" w:color="auto" w:fill="auto"/>
          </w:tcPr>
          <w:p w14:paraId="07390B79" w14:textId="77777777" w:rsidR="00730198" w:rsidRPr="00E92D79" w:rsidRDefault="00730198" w:rsidP="00880A93">
            <w:pPr>
              <w:spacing w:after="0" w:line="240" w:lineRule="auto"/>
              <w:rPr>
                <w:sz w:val="18"/>
                <w:szCs w:val="18"/>
              </w:rPr>
            </w:pPr>
            <w:r>
              <w:rPr>
                <w:sz w:val="18"/>
                <w:szCs w:val="18"/>
              </w:rPr>
              <w:t>Anadolu</w:t>
            </w:r>
            <w:r w:rsidRPr="00E92D79">
              <w:rPr>
                <w:sz w:val="18"/>
                <w:szCs w:val="18"/>
              </w:rPr>
              <w:t xml:space="preserve"> Mutfağına Özgü dolmalar, pilavlar, hamur tatlıları, soğuk tatlıların yapılması</w:t>
            </w:r>
          </w:p>
        </w:tc>
        <w:tc>
          <w:tcPr>
            <w:tcW w:w="1340" w:type="pct"/>
            <w:gridSpan w:val="3"/>
            <w:shd w:val="clear" w:color="auto" w:fill="auto"/>
          </w:tcPr>
          <w:p w14:paraId="3279D110" w14:textId="77777777" w:rsidR="00730198" w:rsidRPr="00E92D79" w:rsidRDefault="00730198" w:rsidP="00880A93">
            <w:pPr>
              <w:spacing w:after="0" w:line="240" w:lineRule="auto"/>
              <w:rPr>
                <w:sz w:val="18"/>
                <w:szCs w:val="18"/>
              </w:rPr>
            </w:pPr>
            <w:r w:rsidRPr="00E92D79">
              <w:rPr>
                <w:sz w:val="18"/>
                <w:szCs w:val="18"/>
              </w:rPr>
              <w:t>Anlatım, Uygulama, Tartışma</w:t>
            </w:r>
          </w:p>
        </w:tc>
      </w:tr>
      <w:tr w:rsidR="00730198" w:rsidRPr="001A6EFF" w14:paraId="689F60F9" w14:textId="77777777" w:rsidTr="00880A93">
        <w:trPr>
          <w:trHeight w:val="284"/>
        </w:trPr>
        <w:tc>
          <w:tcPr>
            <w:tcW w:w="397" w:type="pct"/>
            <w:shd w:val="clear" w:color="auto" w:fill="auto"/>
          </w:tcPr>
          <w:p w14:paraId="30C2ADF3" w14:textId="77777777" w:rsidR="00730198" w:rsidRPr="00E92D79" w:rsidRDefault="00730198" w:rsidP="00880A93">
            <w:pPr>
              <w:spacing w:after="0" w:line="240" w:lineRule="auto"/>
              <w:rPr>
                <w:sz w:val="18"/>
                <w:szCs w:val="18"/>
              </w:rPr>
            </w:pPr>
            <w:r>
              <w:rPr>
                <w:sz w:val="18"/>
                <w:szCs w:val="18"/>
              </w:rPr>
              <w:t>5</w:t>
            </w:r>
          </w:p>
        </w:tc>
        <w:tc>
          <w:tcPr>
            <w:tcW w:w="3262" w:type="pct"/>
            <w:gridSpan w:val="9"/>
            <w:shd w:val="clear" w:color="auto" w:fill="auto"/>
          </w:tcPr>
          <w:p w14:paraId="379800A5" w14:textId="77777777" w:rsidR="00730198" w:rsidRPr="00E92D79" w:rsidRDefault="00730198" w:rsidP="00880A93">
            <w:pPr>
              <w:spacing w:after="0" w:line="240" w:lineRule="auto"/>
              <w:rPr>
                <w:sz w:val="18"/>
                <w:szCs w:val="18"/>
              </w:rPr>
            </w:pPr>
            <w:r>
              <w:rPr>
                <w:sz w:val="18"/>
                <w:szCs w:val="18"/>
              </w:rPr>
              <w:t xml:space="preserve">Anadolu </w:t>
            </w:r>
            <w:r w:rsidRPr="00E92D79">
              <w:rPr>
                <w:sz w:val="18"/>
                <w:szCs w:val="18"/>
              </w:rPr>
              <w:t>Mutfağına özgü kayganalar, sebze, salata ve turşuların yapılması ile turşu kurma tekniklerinin öğrenilmesi</w:t>
            </w:r>
          </w:p>
        </w:tc>
        <w:tc>
          <w:tcPr>
            <w:tcW w:w="1340" w:type="pct"/>
            <w:gridSpan w:val="3"/>
            <w:shd w:val="clear" w:color="auto" w:fill="auto"/>
          </w:tcPr>
          <w:p w14:paraId="5D5D8AB6" w14:textId="77777777" w:rsidR="00730198" w:rsidRPr="00E92D79" w:rsidRDefault="00730198" w:rsidP="00880A93">
            <w:pPr>
              <w:spacing w:after="0" w:line="240" w:lineRule="auto"/>
              <w:rPr>
                <w:sz w:val="18"/>
                <w:szCs w:val="18"/>
              </w:rPr>
            </w:pPr>
            <w:r w:rsidRPr="00E92D79">
              <w:rPr>
                <w:sz w:val="18"/>
                <w:szCs w:val="18"/>
              </w:rPr>
              <w:t>Anlatım, Uygulama, Tartışma</w:t>
            </w:r>
          </w:p>
        </w:tc>
      </w:tr>
      <w:tr w:rsidR="00730198" w:rsidRPr="001A6EFF" w14:paraId="071F057C" w14:textId="77777777" w:rsidTr="00880A93">
        <w:trPr>
          <w:trHeight w:val="284"/>
        </w:trPr>
        <w:tc>
          <w:tcPr>
            <w:tcW w:w="397" w:type="pct"/>
            <w:shd w:val="clear" w:color="auto" w:fill="auto"/>
          </w:tcPr>
          <w:p w14:paraId="45583023" w14:textId="77777777" w:rsidR="00730198" w:rsidRPr="00E92D79" w:rsidRDefault="00730198" w:rsidP="00880A93">
            <w:pPr>
              <w:spacing w:after="0" w:line="240" w:lineRule="auto"/>
              <w:rPr>
                <w:sz w:val="18"/>
                <w:szCs w:val="18"/>
              </w:rPr>
            </w:pPr>
            <w:r>
              <w:rPr>
                <w:sz w:val="18"/>
                <w:szCs w:val="18"/>
              </w:rPr>
              <w:t>6</w:t>
            </w:r>
          </w:p>
        </w:tc>
        <w:tc>
          <w:tcPr>
            <w:tcW w:w="3262" w:type="pct"/>
            <w:gridSpan w:val="9"/>
            <w:shd w:val="clear" w:color="auto" w:fill="auto"/>
          </w:tcPr>
          <w:p w14:paraId="633B75F8" w14:textId="77777777" w:rsidR="00730198" w:rsidRPr="00E92D79" w:rsidRDefault="00730198" w:rsidP="00880A93">
            <w:pPr>
              <w:spacing w:after="0" w:line="240" w:lineRule="auto"/>
              <w:rPr>
                <w:sz w:val="18"/>
                <w:szCs w:val="18"/>
              </w:rPr>
            </w:pPr>
            <w:r>
              <w:rPr>
                <w:sz w:val="18"/>
                <w:szCs w:val="18"/>
              </w:rPr>
              <w:t>Anadolu</w:t>
            </w:r>
            <w:r w:rsidRPr="00E92D79">
              <w:rPr>
                <w:sz w:val="18"/>
                <w:szCs w:val="18"/>
              </w:rPr>
              <w:t xml:space="preserve"> Mutfağına özgü meyve tatlıları, hoşaf, şurup(şerbet), reçeller</w:t>
            </w:r>
          </w:p>
        </w:tc>
        <w:tc>
          <w:tcPr>
            <w:tcW w:w="1340" w:type="pct"/>
            <w:gridSpan w:val="3"/>
            <w:shd w:val="clear" w:color="auto" w:fill="auto"/>
          </w:tcPr>
          <w:p w14:paraId="7B29A154" w14:textId="77777777" w:rsidR="00730198" w:rsidRPr="00E92D79" w:rsidRDefault="00730198" w:rsidP="00880A93">
            <w:pPr>
              <w:spacing w:after="0" w:line="240" w:lineRule="auto"/>
              <w:rPr>
                <w:sz w:val="18"/>
                <w:szCs w:val="18"/>
              </w:rPr>
            </w:pPr>
            <w:r w:rsidRPr="00E92D79">
              <w:rPr>
                <w:sz w:val="18"/>
                <w:szCs w:val="18"/>
              </w:rPr>
              <w:t>Anlatım, Uygulama, Tartışma</w:t>
            </w:r>
          </w:p>
        </w:tc>
      </w:tr>
      <w:tr w:rsidR="00730198" w:rsidRPr="001A6EFF" w14:paraId="1C8EE803" w14:textId="77777777" w:rsidTr="00880A93">
        <w:trPr>
          <w:trHeight w:val="284"/>
        </w:trPr>
        <w:tc>
          <w:tcPr>
            <w:tcW w:w="397" w:type="pct"/>
            <w:shd w:val="clear" w:color="auto" w:fill="auto"/>
          </w:tcPr>
          <w:p w14:paraId="4C222429" w14:textId="77777777" w:rsidR="00730198" w:rsidRPr="00E92D79" w:rsidRDefault="00730198" w:rsidP="00880A93">
            <w:pPr>
              <w:spacing w:after="0" w:line="240" w:lineRule="auto"/>
              <w:rPr>
                <w:sz w:val="18"/>
                <w:szCs w:val="18"/>
              </w:rPr>
            </w:pPr>
            <w:r>
              <w:rPr>
                <w:sz w:val="18"/>
                <w:szCs w:val="18"/>
              </w:rPr>
              <w:t>7</w:t>
            </w:r>
          </w:p>
        </w:tc>
        <w:tc>
          <w:tcPr>
            <w:tcW w:w="3262" w:type="pct"/>
            <w:gridSpan w:val="9"/>
            <w:shd w:val="clear" w:color="auto" w:fill="auto"/>
          </w:tcPr>
          <w:p w14:paraId="54D228FC" w14:textId="77777777" w:rsidR="00730198" w:rsidRPr="00E92D79" w:rsidRDefault="00730198" w:rsidP="00880A93">
            <w:pPr>
              <w:spacing w:after="0" w:line="240" w:lineRule="auto"/>
              <w:rPr>
                <w:sz w:val="18"/>
                <w:szCs w:val="18"/>
              </w:rPr>
            </w:pPr>
            <w:r w:rsidRPr="00EE4F78">
              <w:rPr>
                <w:sz w:val="18"/>
                <w:szCs w:val="18"/>
              </w:rPr>
              <w:t xml:space="preserve">Anadolu </w:t>
            </w:r>
            <w:r w:rsidRPr="00E92D79">
              <w:rPr>
                <w:sz w:val="18"/>
                <w:szCs w:val="18"/>
              </w:rPr>
              <w:t xml:space="preserve">Mutfağı ile yöresel mutfağa kaynak olan </w:t>
            </w:r>
            <w:r>
              <w:rPr>
                <w:sz w:val="18"/>
                <w:szCs w:val="18"/>
              </w:rPr>
              <w:t>anadolu</w:t>
            </w:r>
            <w:r w:rsidRPr="00E92D79">
              <w:rPr>
                <w:sz w:val="18"/>
                <w:szCs w:val="18"/>
              </w:rPr>
              <w:t xml:space="preserve"> mutfağının farkının öğrenilmesi, coğrafi özelliklere yemeklerin sınıflandırılması</w:t>
            </w:r>
          </w:p>
        </w:tc>
        <w:tc>
          <w:tcPr>
            <w:tcW w:w="1340" w:type="pct"/>
            <w:gridSpan w:val="3"/>
            <w:shd w:val="clear" w:color="auto" w:fill="auto"/>
          </w:tcPr>
          <w:p w14:paraId="1D7B4190" w14:textId="77777777" w:rsidR="00730198" w:rsidRPr="00E92D79" w:rsidRDefault="00730198" w:rsidP="00880A93">
            <w:pPr>
              <w:spacing w:after="0" w:line="240" w:lineRule="auto"/>
              <w:rPr>
                <w:sz w:val="18"/>
                <w:szCs w:val="18"/>
              </w:rPr>
            </w:pPr>
            <w:r w:rsidRPr="00E92D79">
              <w:rPr>
                <w:sz w:val="18"/>
                <w:szCs w:val="18"/>
              </w:rPr>
              <w:t>Anlatım, Uygulama, Tartışma</w:t>
            </w:r>
          </w:p>
        </w:tc>
      </w:tr>
      <w:tr w:rsidR="00730198" w:rsidRPr="001A6EFF" w14:paraId="7A4E8A8D" w14:textId="77777777" w:rsidTr="00880A93">
        <w:trPr>
          <w:trHeight w:val="284"/>
        </w:trPr>
        <w:tc>
          <w:tcPr>
            <w:tcW w:w="397" w:type="pct"/>
            <w:shd w:val="clear" w:color="auto" w:fill="auto"/>
          </w:tcPr>
          <w:p w14:paraId="3167857F" w14:textId="77777777" w:rsidR="00730198" w:rsidRPr="00E92D79" w:rsidRDefault="00730198" w:rsidP="00880A93">
            <w:pPr>
              <w:spacing w:after="0" w:line="240" w:lineRule="auto"/>
              <w:rPr>
                <w:sz w:val="18"/>
                <w:szCs w:val="18"/>
              </w:rPr>
            </w:pPr>
            <w:r>
              <w:rPr>
                <w:sz w:val="18"/>
                <w:szCs w:val="18"/>
              </w:rPr>
              <w:t>8</w:t>
            </w:r>
          </w:p>
        </w:tc>
        <w:tc>
          <w:tcPr>
            <w:tcW w:w="3262" w:type="pct"/>
            <w:gridSpan w:val="9"/>
            <w:shd w:val="clear" w:color="auto" w:fill="auto"/>
          </w:tcPr>
          <w:p w14:paraId="6B791AC6" w14:textId="77777777" w:rsidR="00730198" w:rsidRPr="00E92D79" w:rsidRDefault="00730198" w:rsidP="00880A93">
            <w:pPr>
              <w:spacing w:after="0" w:line="240" w:lineRule="auto"/>
              <w:rPr>
                <w:sz w:val="18"/>
                <w:szCs w:val="18"/>
              </w:rPr>
            </w:pPr>
            <w:r w:rsidRPr="00E92D79">
              <w:rPr>
                <w:sz w:val="18"/>
                <w:szCs w:val="18"/>
              </w:rPr>
              <w:t>Ara sınav</w:t>
            </w:r>
          </w:p>
        </w:tc>
        <w:tc>
          <w:tcPr>
            <w:tcW w:w="1340" w:type="pct"/>
            <w:gridSpan w:val="3"/>
            <w:shd w:val="clear" w:color="auto" w:fill="auto"/>
          </w:tcPr>
          <w:p w14:paraId="2004FC44" w14:textId="77777777" w:rsidR="00730198" w:rsidRPr="00E92D79" w:rsidRDefault="00730198" w:rsidP="00880A93">
            <w:pPr>
              <w:spacing w:after="0" w:line="240" w:lineRule="auto"/>
              <w:rPr>
                <w:sz w:val="18"/>
                <w:szCs w:val="18"/>
              </w:rPr>
            </w:pPr>
            <w:r w:rsidRPr="00E92D79">
              <w:rPr>
                <w:sz w:val="18"/>
                <w:szCs w:val="18"/>
              </w:rPr>
              <w:t>Sınav</w:t>
            </w:r>
          </w:p>
        </w:tc>
      </w:tr>
      <w:tr w:rsidR="00730198" w:rsidRPr="001A6EFF" w14:paraId="6FF55C11" w14:textId="77777777" w:rsidTr="00880A93">
        <w:trPr>
          <w:trHeight w:val="284"/>
        </w:trPr>
        <w:tc>
          <w:tcPr>
            <w:tcW w:w="397" w:type="pct"/>
            <w:shd w:val="clear" w:color="auto" w:fill="auto"/>
            <w:hideMark/>
          </w:tcPr>
          <w:p w14:paraId="322638DC" w14:textId="77777777" w:rsidR="00730198" w:rsidRPr="00E92D79" w:rsidRDefault="00730198" w:rsidP="00880A93">
            <w:pPr>
              <w:spacing w:after="0" w:line="240" w:lineRule="auto"/>
              <w:rPr>
                <w:sz w:val="18"/>
                <w:szCs w:val="18"/>
              </w:rPr>
            </w:pPr>
            <w:r>
              <w:rPr>
                <w:sz w:val="18"/>
                <w:szCs w:val="18"/>
              </w:rPr>
              <w:t>9</w:t>
            </w:r>
          </w:p>
        </w:tc>
        <w:tc>
          <w:tcPr>
            <w:tcW w:w="3262" w:type="pct"/>
            <w:gridSpan w:val="9"/>
            <w:shd w:val="clear" w:color="auto" w:fill="auto"/>
          </w:tcPr>
          <w:p w14:paraId="7F6030A7" w14:textId="77777777" w:rsidR="00730198" w:rsidRPr="00E92D79" w:rsidRDefault="00730198" w:rsidP="00880A93">
            <w:pPr>
              <w:spacing w:after="0" w:line="240" w:lineRule="auto"/>
              <w:rPr>
                <w:sz w:val="18"/>
                <w:szCs w:val="18"/>
              </w:rPr>
            </w:pPr>
            <w:r w:rsidRPr="00E92D79">
              <w:rPr>
                <w:sz w:val="18"/>
                <w:szCs w:val="18"/>
              </w:rPr>
              <w:t>Ege Mutfağının öğrenilmesi ve bu mutfağa özgü yemeklerin yapılması</w:t>
            </w:r>
          </w:p>
        </w:tc>
        <w:tc>
          <w:tcPr>
            <w:tcW w:w="1340" w:type="pct"/>
            <w:gridSpan w:val="3"/>
            <w:shd w:val="clear" w:color="auto" w:fill="auto"/>
          </w:tcPr>
          <w:p w14:paraId="2837639E" w14:textId="77777777" w:rsidR="00730198" w:rsidRPr="00E92D79" w:rsidRDefault="00730198" w:rsidP="00880A93">
            <w:pPr>
              <w:spacing w:after="0" w:line="240" w:lineRule="auto"/>
              <w:rPr>
                <w:sz w:val="18"/>
                <w:szCs w:val="18"/>
              </w:rPr>
            </w:pPr>
            <w:r w:rsidRPr="00E92D79">
              <w:rPr>
                <w:sz w:val="18"/>
                <w:szCs w:val="18"/>
              </w:rPr>
              <w:t>Anlatım, Uygulama, Tartışma</w:t>
            </w:r>
          </w:p>
        </w:tc>
      </w:tr>
      <w:tr w:rsidR="00730198" w:rsidRPr="001A6EFF" w14:paraId="79B81D2A" w14:textId="77777777" w:rsidTr="00880A93">
        <w:trPr>
          <w:trHeight w:val="284"/>
        </w:trPr>
        <w:tc>
          <w:tcPr>
            <w:tcW w:w="397" w:type="pct"/>
            <w:shd w:val="clear" w:color="auto" w:fill="auto"/>
            <w:hideMark/>
          </w:tcPr>
          <w:p w14:paraId="32D9F6CE" w14:textId="77777777" w:rsidR="00730198" w:rsidRPr="00E92D79" w:rsidRDefault="00730198" w:rsidP="00880A93">
            <w:pPr>
              <w:spacing w:after="0" w:line="240" w:lineRule="auto"/>
              <w:rPr>
                <w:sz w:val="18"/>
                <w:szCs w:val="18"/>
              </w:rPr>
            </w:pPr>
            <w:r>
              <w:rPr>
                <w:sz w:val="18"/>
                <w:szCs w:val="18"/>
              </w:rPr>
              <w:t>10</w:t>
            </w:r>
          </w:p>
        </w:tc>
        <w:tc>
          <w:tcPr>
            <w:tcW w:w="3262" w:type="pct"/>
            <w:gridSpan w:val="9"/>
            <w:shd w:val="clear" w:color="auto" w:fill="auto"/>
          </w:tcPr>
          <w:p w14:paraId="6EDE15C6" w14:textId="77777777" w:rsidR="00730198" w:rsidRPr="00E92D79" w:rsidRDefault="00730198" w:rsidP="00880A93">
            <w:pPr>
              <w:spacing w:after="0" w:line="240" w:lineRule="auto"/>
              <w:rPr>
                <w:sz w:val="18"/>
                <w:szCs w:val="18"/>
              </w:rPr>
            </w:pPr>
            <w:r w:rsidRPr="00E92D79">
              <w:rPr>
                <w:sz w:val="18"/>
                <w:szCs w:val="18"/>
              </w:rPr>
              <w:t>Akdeniz ve İç Anadolu mutfağının öğrenilmesi ve bu mutfağa özgü yemeklerin yapılması</w:t>
            </w:r>
          </w:p>
        </w:tc>
        <w:tc>
          <w:tcPr>
            <w:tcW w:w="1340" w:type="pct"/>
            <w:gridSpan w:val="3"/>
            <w:shd w:val="clear" w:color="auto" w:fill="auto"/>
          </w:tcPr>
          <w:p w14:paraId="58F63E12" w14:textId="77777777" w:rsidR="00730198" w:rsidRPr="00E92D79" w:rsidRDefault="00730198" w:rsidP="00880A93">
            <w:pPr>
              <w:spacing w:after="0" w:line="240" w:lineRule="auto"/>
              <w:rPr>
                <w:sz w:val="18"/>
                <w:szCs w:val="18"/>
              </w:rPr>
            </w:pPr>
            <w:r w:rsidRPr="00E92D79">
              <w:rPr>
                <w:sz w:val="18"/>
                <w:szCs w:val="18"/>
              </w:rPr>
              <w:t>Anlatım, Uygulama, Tartışma</w:t>
            </w:r>
          </w:p>
        </w:tc>
      </w:tr>
      <w:tr w:rsidR="00730198" w:rsidRPr="001A6EFF" w14:paraId="3AA64FF5" w14:textId="77777777" w:rsidTr="00880A93">
        <w:trPr>
          <w:trHeight w:val="284"/>
        </w:trPr>
        <w:tc>
          <w:tcPr>
            <w:tcW w:w="397" w:type="pct"/>
            <w:shd w:val="clear" w:color="auto" w:fill="auto"/>
            <w:hideMark/>
          </w:tcPr>
          <w:p w14:paraId="2743D24A" w14:textId="77777777" w:rsidR="00730198" w:rsidRPr="00E92D79" w:rsidRDefault="00730198" w:rsidP="00880A93">
            <w:pPr>
              <w:spacing w:after="0" w:line="240" w:lineRule="auto"/>
              <w:rPr>
                <w:sz w:val="18"/>
                <w:szCs w:val="18"/>
              </w:rPr>
            </w:pPr>
            <w:r>
              <w:rPr>
                <w:sz w:val="18"/>
                <w:szCs w:val="18"/>
              </w:rPr>
              <w:t>11</w:t>
            </w:r>
          </w:p>
        </w:tc>
        <w:tc>
          <w:tcPr>
            <w:tcW w:w="3262" w:type="pct"/>
            <w:gridSpan w:val="9"/>
            <w:shd w:val="clear" w:color="auto" w:fill="auto"/>
          </w:tcPr>
          <w:p w14:paraId="6FE72870" w14:textId="77777777" w:rsidR="00730198" w:rsidRPr="00E92D79" w:rsidRDefault="00730198" w:rsidP="00880A93">
            <w:pPr>
              <w:spacing w:after="0" w:line="240" w:lineRule="auto"/>
              <w:rPr>
                <w:sz w:val="18"/>
                <w:szCs w:val="18"/>
              </w:rPr>
            </w:pPr>
            <w:r w:rsidRPr="00E92D79">
              <w:rPr>
                <w:sz w:val="18"/>
                <w:szCs w:val="18"/>
              </w:rPr>
              <w:t>Karadeniz mutfağının öğrenilmesi ve bu mutfağa özgü yemeklerin yapılması</w:t>
            </w:r>
          </w:p>
        </w:tc>
        <w:tc>
          <w:tcPr>
            <w:tcW w:w="1340" w:type="pct"/>
            <w:gridSpan w:val="3"/>
            <w:shd w:val="clear" w:color="auto" w:fill="auto"/>
          </w:tcPr>
          <w:p w14:paraId="12073C70" w14:textId="77777777" w:rsidR="00730198" w:rsidRPr="00E92D79" w:rsidRDefault="00730198" w:rsidP="00880A93">
            <w:pPr>
              <w:spacing w:after="0" w:line="240" w:lineRule="auto"/>
              <w:rPr>
                <w:sz w:val="18"/>
                <w:szCs w:val="18"/>
              </w:rPr>
            </w:pPr>
            <w:r w:rsidRPr="00E92D79">
              <w:rPr>
                <w:sz w:val="18"/>
                <w:szCs w:val="18"/>
              </w:rPr>
              <w:t>Anlatım, Uygulama, Tartışma</w:t>
            </w:r>
          </w:p>
        </w:tc>
      </w:tr>
      <w:tr w:rsidR="00730198" w:rsidRPr="001A6EFF" w14:paraId="24B59D5D" w14:textId="77777777" w:rsidTr="00880A93">
        <w:trPr>
          <w:trHeight w:val="284"/>
        </w:trPr>
        <w:tc>
          <w:tcPr>
            <w:tcW w:w="397" w:type="pct"/>
            <w:shd w:val="clear" w:color="auto" w:fill="auto"/>
            <w:hideMark/>
          </w:tcPr>
          <w:p w14:paraId="1956377C" w14:textId="77777777" w:rsidR="00730198" w:rsidRPr="00E92D79" w:rsidRDefault="00730198" w:rsidP="00880A93">
            <w:pPr>
              <w:spacing w:after="0" w:line="240" w:lineRule="auto"/>
              <w:rPr>
                <w:sz w:val="18"/>
                <w:szCs w:val="18"/>
              </w:rPr>
            </w:pPr>
            <w:r>
              <w:rPr>
                <w:sz w:val="18"/>
                <w:szCs w:val="18"/>
              </w:rPr>
              <w:t>12</w:t>
            </w:r>
          </w:p>
        </w:tc>
        <w:tc>
          <w:tcPr>
            <w:tcW w:w="3262" w:type="pct"/>
            <w:gridSpan w:val="9"/>
            <w:shd w:val="clear" w:color="auto" w:fill="auto"/>
          </w:tcPr>
          <w:p w14:paraId="1B9B3C7B" w14:textId="77777777" w:rsidR="00730198" w:rsidRPr="00E92D79" w:rsidRDefault="00730198" w:rsidP="00880A93">
            <w:pPr>
              <w:spacing w:after="0" w:line="240" w:lineRule="auto"/>
              <w:rPr>
                <w:sz w:val="18"/>
                <w:szCs w:val="18"/>
              </w:rPr>
            </w:pPr>
            <w:r w:rsidRPr="00E92D79">
              <w:rPr>
                <w:sz w:val="18"/>
                <w:szCs w:val="18"/>
              </w:rPr>
              <w:t>Marmara mutfağının öğrenilmesi ve bu mutfağa özgü yemeklerin yapılması</w:t>
            </w:r>
          </w:p>
        </w:tc>
        <w:tc>
          <w:tcPr>
            <w:tcW w:w="1340" w:type="pct"/>
            <w:gridSpan w:val="3"/>
            <w:shd w:val="clear" w:color="auto" w:fill="auto"/>
          </w:tcPr>
          <w:p w14:paraId="2D6C0982" w14:textId="77777777" w:rsidR="00730198" w:rsidRPr="00E92D79" w:rsidRDefault="00730198" w:rsidP="00880A93">
            <w:pPr>
              <w:spacing w:after="0" w:line="240" w:lineRule="auto"/>
              <w:rPr>
                <w:sz w:val="18"/>
                <w:szCs w:val="18"/>
              </w:rPr>
            </w:pPr>
            <w:r w:rsidRPr="00E92D79">
              <w:rPr>
                <w:sz w:val="18"/>
                <w:szCs w:val="18"/>
              </w:rPr>
              <w:t>Anlatım, Uygulama, Tartışma</w:t>
            </w:r>
          </w:p>
        </w:tc>
      </w:tr>
      <w:tr w:rsidR="00730198" w:rsidRPr="001A6EFF" w14:paraId="2FD8F1D0" w14:textId="77777777" w:rsidTr="00880A93">
        <w:trPr>
          <w:trHeight w:val="284"/>
        </w:trPr>
        <w:tc>
          <w:tcPr>
            <w:tcW w:w="397" w:type="pct"/>
            <w:shd w:val="clear" w:color="auto" w:fill="auto"/>
            <w:hideMark/>
          </w:tcPr>
          <w:p w14:paraId="6662CA28" w14:textId="77777777" w:rsidR="00730198" w:rsidRPr="00E92D79" w:rsidRDefault="00730198" w:rsidP="00880A93">
            <w:pPr>
              <w:spacing w:after="0" w:line="240" w:lineRule="auto"/>
              <w:rPr>
                <w:sz w:val="18"/>
                <w:szCs w:val="18"/>
              </w:rPr>
            </w:pPr>
            <w:r>
              <w:rPr>
                <w:sz w:val="18"/>
                <w:szCs w:val="18"/>
              </w:rPr>
              <w:t>13</w:t>
            </w:r>
          </w:p>
        </w:tc>
        <w:tc>
          <w:tcPr>
            <w:tcW w:w="3262" w:type="pct"/>
            <w:gridSpan w:val="9"/>
            <w:shd w:val="clear" w:color="auto" w:fill="auto"/>
          </w:tcPr>
          <w:p w14:paraId="76F24468" w14:textId="77777777" w:rsidR="00730198" w:rsidRPr="00E92D79" w:rsidRDefault="00730198" w:rsidP="00880A93">
            <w:pPr>
              <w:spacing w:after="0" w:line="240" w:lineRule="auto"/>
              <w:rPr>
                <w:sz w:val="18"/>
                <w:szCs w:val="18"/>
              </w:rPr>
            </w:pPr>
            <w:r w:rsidRPr="00E92D79">
              <w:rPr>
                <w:sz w:val="18"/>
                <w:szCs w:val="18"/>
              </w:rPr>
              <w:t>Doğu Anadolu mutfağının öğrenilmesi ve bu mutfağa özgü yemeklerin yapılması</w:t>
            </w:r>
          </w:p>
        </w:tc>
        <w:tc>
          <w:tcPr>
            <w:tcW w:w="1340" w:type="pct"/>
            <w:gridSpan w:val="3"/>
            <w:shd w:val="clear" w:color="auto" w:fill="auto"/>
          </w:tcPr>
          <w:p w14:paraId="47374EDB" w14:textId="77777777" w:rsidR="00730198" w:rsidRPr="00E92D79" w:rsidRDefault="00730198" w:rsidP="00880A93">
            <w:pPr>
              <w:spacing w:after="0" w:line="240" w:lineRule="auto"/>
              <w:rPr>
                <w:sz w:val="18"/>
                <w:szCs w:val="18"/>
              </w:rPr>
            </w:pPr>
            <w:r w:rsidRPr="00E92D79">
              <w:rPr>
                <w:sz w:val="18"/>
                <w:szCs w:val="18"/>
              </w:rPr>
              <w:t>Anlatım, Uygulama, Tartışma</w:t>
            </w:r>
          </w:p>
        </w:tc>
      </w:tr>
      <w:tr w:rsidR="00730198" w:rsidRPr="001A6EFF" w14:paraId="0D1F8039" w14:textId="77777777" w:rsidTr="00880A93">
        <w:trPr>
          <w:trHeight w:val="284"/>
        </w:trPr>
        <w:tc>
          <w:tcPr>
            <w:tcW w:w="397" w:type="pct"/>
            <w:shd w:val="clear" w:color="auto" w:fill="auto"/>
            <w:hideMark/>
          </w:tcPr>
          <w:p w14:paraId="30C192A1" w14:textId="77777777" w:rsidR="00730198" w:rsidRPr="00E92D79" w:rsidRDefault="00730198" w:rsidP="00880A93">
            <w:pPr>
              <w:spacing w:after="0" w:line="240" w:lineRule="auto"/>
              <w:rPr>
                <w:sz w:val="18"/>
                <w:szCs w:val="18"/>
              </w:rPr>
            </w:pPr>
            <w:r>
              <w:rPr>
                <w:sz w:val="18"/>
                <w:szCs w:val="18"/>
              </w:rPr>
              <w:t>14</w:t>
            </w:r>
          </w:p>
        </w:tc>
        <w:tc>
          <w:tcPr>
            <w:tcW w:w="3262" w:type="pct"/>
            <w:gridSpan w:val="9"/>
            <w:shd w:val="clear" w:color="auto" w:fill="auto"/>
          </w:tcPr>
          <w:p w14:paraId="0D22EAB5" w14:textId="77777777" w:rsidR="00730198" w:rsidRPr="00E92D79" w:rsidRDefault="00730198" w:rsidP="00880A93">
            <w:pPr>
              <w:spacing w:after="0" w:line="240" w:lineRule="auto"/>
              <w:rPr>
                <w:sz w:val="18"/>
                <w:szCs w:val="18"/>
              </w:rPr>
            </w:pPr>
            <w:r w:rsidRPr="00E92D79">
              <w:rPr>
                <w:sz w:val="18"/>
                <w:szCs w:val="18"/>
              </w:rPr>
              <w:t>Güneydoğu Anadolu mutfağının öğrenilmesi ve bu mutfağa özgü yemeklerin yapılması</w:t>
            </w:r>
          </w:p>
        </w:tc>
        <w:tc>
          <w:tcPr>
            <w:tcW w:w="1340" w:type="pct"/>
            <w:gridSpan w:val="3"/>
            <w:shd w:val="clear" w:color="auto" w:fill="auto"/>
          </w:tcPr>
          <w:p w14:paraId="0F92C86C" w14:textId="77777777" w:rsidR="00730198" w:rsidRPr="00E92D79" w:rsidRDefault="00730198" w:rsidP="00880A93">
            <w:pPr>
              <w:spacing w:after="0" w:line="240" w:lineRule="auto"/>
              <w:rPr>
                <w:sz w:val="18"/>
                <w:szCs w:val="18"/>
              </w:rPr>
            </w:pPr>
            <w:r w:rsidRPr="00E92D79">
              <w:rPr>
                <w:sz w:val="18"/>
                <w:szCs w:val="18"/>
              </w:rPr>
              <w:t>Anlatım, Uygulama, Tartışma</w:t>
            </w:r>
          </w:p>
        </w:tc>
      </w:tr>
      <w:tr w:rsidR="00730198" w:rsidRPr="001A6EFF" w14:paraId="2A48EB15" w14:textId="77777777" w:rsidTr="00880A93">
        <w:trPr>
          <w:trHeight w:val="241"/>
        </w:trPr>
        <w:tc>
          <w:tcPr>
            <w:tcW w:w="5000" w:type="pct"/>
            <w:gridSpan w:val="13"/>
            <w:shd w:val="clear" w:color="auto" w:fill="auto"/>
            <w:noWrap/>
            <w:vAlign w:val="bottom"/>
            <w:hideMark/>
          </w:tcPr>
          <w:p w14:paraId="0C86CBE6" w14:textId="77777777" w:rsidR="00730198" w:rsidRPr="001A6EFF" w:rsidRDefault="00730198" w:rsidP="00880A93">
            <w:pPr>
              <w:spacing w:after="0" w:line="240" w:lineRule="auto"/>
              <w:rPr>
                <w:rFonts w:cs="Calibri"/>
                <w:color w:val="000000"/>
                <w:sz w:val="18"/>
                <w:szCs w:val="18"/>
              </w:rPr>
            </w:pPr>
          </w:p>
        </w:tc>
      </w:tr>
      <w:tr w:rsidR="00730198" w:rsidRPr="001A6EFF" w14:paraId="29ADFFA0" w14:textId="77777777" w:rsidTr="00880A93">
        <w:trPr>
          <w:trHeight w:val="284"/>
        </w:trPr>
        <w:tc>
          <w:tcPr>
            <w:tcW w:w="5000" w:type="pct"/>
            <w:gridSpan w:val="13"/>
            <w:shd w:val="clear" w:color="auto" w:fill="auto"/>
            <w:vAlign w:val="center"/>
            <w:hideMark/>
          </w:tcPr>
          <w:p w14:paraId="4A6F44C4"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KAYNAKLAR</w:t>
            </w:r>
          </w:p>
        </w:tc>
      </w:tr>
      <w:tr w:rsidR="00730198" w:rsidRPr="001A6EFF" w14:paraId="1DC2271A" w14:textId="77777777" w:rsidTr="00880A93">
        <w:trPr>
          <w:trHeight w:val="284"/>
        </w:trPr>
        <w:tc>
          <w:tcPr>
            <w:tcW w:w="909" w:type="pct"/>
            <w:gridSpan w:val="3"/>
            <w:shd w:val="clear" w:color="auto" w:fill="auto"/>
            <w:vAlign w:val="center"/>
            <w:hideMark/>
          </w:tcPr>
          <w:p w14:paraId="13347099"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 Notu</w:t>
            </w:r>
          </w:p>
        </w:tc>
        <w:tc>
          <w:tcPr>
            <w:tcW w:w="4091" w:type="pct"/>
            <w:gridSpan w:val="10"/>
            <w:shd w:val="clear" w:color="auto" w:fill="auto"/>
            <w:vAlign w:val="center"/>
            <w:hideMark/>
          </w:tcPr>
          <w:p w14:paraId="5DD05E65" w14:textId="77777777" w:rsidR="00730198" w:rsidRPr="001A6EFF" w:rsidRDefault="00730198" w:rsidP="00880A93">
            <w:pPr>
              <w:spacing w:after="0" w:line="240" w:lineRule="auto"/>
              <w:rPr>
                <w:rFonts w:cs="Calibri"/>
                <w:color w:val="000000"/>
                <w:sz w:val="18"/>
                <w:szCs w:val="18"/>
              </w:rPr>
            </w:pPr>
            <w:r w:rsidRPr="001A6EFF">
              <w:rPr>
                <w:rFonts w:cs="Calibri"/>
                <w:color w:val="000000"/>
                <w:sz w:val="18"/>
                <w:szCs w:val="18"/>
              </w:rPr>
              <w:t>Öğretim Elemanı Ders Notları</w:t>
            </w:r>
          </w:p>
        </w:tc>
      </w:tr>
      <w:tr w:rsidR="00730198" w:rsidRPr="001A6EFF" w14:paraId="27F667AA" w14:textId="77777777" w:rsidTr="00880A93">
        <w:trPr>
          <w:trHeight w:val="284"/>
        </w:trPr>
        <w:tc>
          <w:tcPr>
            <w:tcW w:w="909" w:type="pct"/>
            <w:gridSpan w:val="3"/>
            <w:shd w:val="clear" w:color="auto" w:fill="auto"/>
            <w:vAlign w:val="center"/>
            <w:hideMark/>
          </w:tcPr>
          <w:p w14:paraId="3C62E531"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Diğer Kaynaklar</w:t>
            </w:r>
          </w:p>
        </w:tc>
        <w:tc>
          <w:tcPr>
            <w:tcW w:w="4091" w:type="pct"/>
            <w:gridSpan w:val="10"/>
            <w:shd w:val="clear" w:color="auto" w:fill="auto"/>
            <w:vAlign w:val="center"/>
            <w:hideMark/>
          </w:tcPr>
          <w:p w14:paraId="38FF4CFC" w14:textId="77777777" w:rsidR="00730198" w:rsidRPr="00A70B62" w:rsidRDefault="00730198" w:rsidP="00880A93">
            <w:pPr>
              <w:spacing w:after="0" w:line="240" w:lineRule="auto"/>
              <w:rPr>
                <w:rFonts w:cs="Calibri"/>
                <w:color w:val="000000"/>
                <w:sz w:val="18"/>
                <w:szCs w:val="18"/>
              </w:rPr>
            </w:pPr>
            <w:r>
              <w:rPr>
                <w:rFonts w:cs="Calibri"/>
                <w:color w:val="000000"/>
                <w:sz w:val="18"/>
                <w:szCs w:val="18"/>
              </w:rPr>
              <w:t xml:space="preserve">1. </w:t>
            </w:r>
            <w:r w:rsidRPr="00A70B62">
              <w:rPr>
                <w:rFonts w:cs="Calibri"/>
                <w:color w:val="000000"/>
                <w:sz w:val="18"/>
                <w:szCs w:val="18"/>
              </w:rPr>
              <w:t>Türkan C. (2009) Yemek Repertuarı, Ankara: Sistem Ofset</w:t>
            </w:r>
            <w:r w:rsidRPr="00A70B62">
              <w:rPr>
                <w:rFonts w:cs="Calibri"/>
                <w:color w:val="000000"/>
                <w:sz w:val="18"/>
                <w:szCs w:val="18"/>
              </w:rPr>
              <w:tab/>
            </w:r>
            <w:r w:rsidRPr="00A70B62">
              <w:rPr>
                <w:rFonts w:cs="Calibri"/>
                <w:color w:val="000000"/>
                <w:sz w:val="18"/>
                <w:szCs w:val="18"/>
              </w:rPr>
              <w:tab/>
            </w:r>
          </w:p>
          <w:p w14:paraId="353944A0" w14:textId="77777777" w:rsidR="00730198" w:rsidRPr="00A70B62" w:rsidRDefault="00730198" w:rsidP="00880A93">
            <w:pPr>
              <w:spacing w:after="0" w:line="240" w:lineRule="auto"/>
              <w:rPr>
                <w:rFonts w:cs="Calibri"/>
                <w:color w:val="000000"/>
                <w:sz w:val="18"/>
                <w:szCs w:val="18"/>
              </w:rPr>
            </w:pPr>
            <w:r>
              <w:rPr>
                <w:rFonts w:cs="Calibri"/>
                <w:color w:val="000000"/>
                <w:sz w:val="18"/>
                <w:szCs w:val="18"/>
              </w:rPr>
              <w:t xml:space="preserve">2. </w:t>
            </w:r>
            <w:r w:rsidRPr="00A70B62">
              <w:rPr>
                <w:rFonts w:cs="Calibri"/>
                <w:color w:val="000000"/>
                <w:sz w:val="18"/>
                <w:szCs w:val="18"/>
              </w:rPr>
              <w:t>Gürsoy D. (2005) Kuzeyden Güneye… Doğudan Batıya Yöresel Mutfağım</w:t>
            </w:r>
            <w:r>
              <w:rPr>
                <w:rFonts w:cs="Calibri"/>
                <w:color w:val="000000"/>
                <w:sz w:val="18"/>
                <w:szCs w:val="18"/>
              </w:rPr>
              <w:t>ız, İstanbul: Oğlak Yayıncılık</w:t>
            </w:r>
            <w:r w:rsidRPr="00A70B62">
              <w:rPr>
                <w:rFonts w:cs="Calibri"/>
                <w:color w:val="000000"/>
                <w:sz w:val="18"/>
                <w:szCs w:val="18"/>
              </w:rPr>
              <w:tab/>
            </w:r>
          </w:p>
          <w:p w14:paraId="710A893C" w14:textId="77777777" w:rsidR="00730198" w:rsidRPr="00A70B62" w:rsidRDefault="00730198" w:rsidP="00880A93">
            <w:pPr>
              <w:spacing w:after="0" w:line="240" w:lineRule="auto"/>
              <w:rPr>
                <w:rFonts w:cs="Calibri"/>
                <w:color w:val="000000"/>
                <w:sz w:val="18"/>
                <w:szCs w:val="18"/>
              </w:rPr>
            </w:pPr>
            <w:r>
              <w:rPr>
                <w:rFonts w:cs="Calibri"/>
                <w:color w:val="000000"/>
                <w:sz w:val="18"/>
                <w:szCs w:val="18"/>
              </w:rPr>
              <w:t xml:space="preserve">3. </w:t>
            </w:r>
            <w:r w:rsidRPr="00A70B62">
              <w:rPr>
                <w:rFonts w:cs="Calibri"/>
                <w:color w:val="000000"/>
                <w:sz w:val="18"/>
                <w:szCs w:val="18"/>
              </w:rPr>
              <w:t>Cornell K and Türkoğlu N. (2004)Cooking The Turkish Way Minneapolis: Learner Pub.</w:t>
            </w:r>
            <w:r w:rsidRPr="00A70B62">
              <w:rPr>
                <w:rFonts w:cs="Calibri"/>
                <w:color w:val="000000"/>
                <w:sz w:val="18"/>
                <w:szCs w:val="18"/>
              </w:rPr>
              <w:tab/>
            </w:r>
            <w:r w:rsidRPr="00A70B62">
              <w:rPr>
                <w:rFonts w:cs="Calibri"/>
                <w:color w:val="000000"/>
                <w:sz w:val="18"/>
                <w:szCs w:val="18"/>
              </w:rPr>
              <w:tab/>
            </w:r>
          </w:p>
          <w:p w14:paraId="3C3FBE34" w14:textId="77777777" w:rsidR="00730198" w:rsidRPr="00A70B62" w:rsidRDefault="00730198" w:rsidP="00880A93">
            <w:pPr>
              <w:spacing w:after="0" w:line="240" w:lineRule="auto"/>
              <w:rPr>
                <w:rFonts w:cs="Calibri"/>
                <w:color w:val="000000"/>
                <w:sz w:val="18"/>
                <w:szCs w:val="18"/>
              </w:rPr>
            </w:pPr>
            <w:r>
              <w:rPr>
                <w:rFonts w:cs="Calibri"/>
                <w:color w:val="000000"/>
                <w:sz w:val="18"/>
                <w:szCs w:val="18"/>
              </w:rPr>
              <w:t xml:space="preserve">4. </w:t>
            </w:r>
            <w:r w:rsidRPr="00A70B62">
              <w:rPr>
                <w:rFonts w:cs="Calibri"/>
                <w:color w:val="000000"/>
                <w:sz w:val="18"/>
                <w:szCs w:val="18"/>
              </w:rPr>
              <w:t>Kenar S. (2012)Tarihinden Tarifine Bulgur, İstanbul: Doğan Egmont yayıncılık A.Ş.</w:t>
            </w:r>
            <w:r w:rsidRPr="00A70B62">
              <w:rPr>
                <w:rFonts w:cs="Calibri"/>
                <w:color w:val="000000"/>
                <w:sz w:val="18"/>
                <w:szCs w:val="18"/>
              </w:rPr>
              <w:tab/>
            </w:r>
            <w:r w:rsidRPr="00A70B62">
              <w:rPr>
                <w:rFonts w:cs="Calibri"/>
                <w:color w:val="000000"/>
                <w:sz w:val="18"/>
                <w:szCs w:val="18"/>
              </w:rPr>
              <w:tab/>
            </w:r>
          </w:p>
          <w:p w14:paraId="7470B105" w14:textId="77777777" w:rsidR="00730198" w:rsidRPr="00A70B62" w:rsidRDefault="00730198" w:rsidP="00880A93">
            <w:pPr>
              <w:spacing w:after="0" w:line="240" w:lineRule="auto"/>
              <w:rPr>
                <w:rFonts w:cs="Calibri"/>
                <w:color w:val="000000"/>
                <w:sz w:val="18"/>
                <w:szCs w:val="18"/>
              </w:rPr>
            </w:pPr>
            <w:r>
              <w:rPr>
                <w:rFonts w:cs="Calibri"/>
                <w:color w:val="000000"/>
                <w:sz w:val="18"/>
                <w:szCs w:val="18"/>
              </w:rPr>
              <w:lastRenderedPageBreak/>
              <w:t xml:space="preserve">5. </w:t>
            </w:r>
            <w:r w:rsidRPr="00A70B62">
              <w:rPr>
                <w:rFonts w:cs="Calibri"/>
                <w:color w:val="000000"/>
                <w:sz w:val="18"/>
                <w:szCs w:val="18"/>
              </w:rPr>
              <w:t>Turabi Efendi (1865)Turkish Cookery Book</w:t>
            </w:r>
            <w:r w:rsidRPr="00A70B62">
              <w:rPr>
                <w:rFonts w:cs="Calibri"/>
                <w:color w:val="000000"/>
                <w:sz w:val="18"/>
                <w:szCs w:val="18"/>
              </w:rPr>
              <w:tab/>
            </w:r>
            <w:r w:rsidRPr="00A70B62">
              <w:rPr>
                <w:rFonts w:cs="Calibri"/>
                <w:color w:val="000000"/>
                <w:sz w:val="18"/>
                <w:szCs w:val="18"/>
              </w:rPr>
              <w:tab/>
            </w:r>
          </w:p>
          <w:p w14:paraId="22440EBF" w14:textId="77777777" w:rsidR="00730198" w:rsidRPr="001A6EFF" w:rsidRDefault="00730198" w:rsidP="00880A93">
            <w:pPr>
              <w:spacing w:after="0" w:line="240" w:lineRule="auto"/>
              <w:rPr>
                <w:rFonts w:cs="Calibri"/>
                <w:color w:val="000000"/>
                <w:sz w:val="18"/>
                <w:szCs w:val="18"/>
              </w:rPr>
            </w:pPr>
            <w:proofErr w:type="gramStart"/>
            <w:r>
              <w:rPr>
                <w:rFonts w:cs="Calibri"/>
                <w:color w:val="000000"/>
                <w:sz w:val="18"/>
                <w:szCs w:val="18"/>
              </w:rPr>
              <w:t>6 .</w:t>
            </w:r>
            <w:r w:rsidRPr="00A70B62">
              <w:rPr>
                <w:rFonts w:cs="Calibri"/>
                <w:color w:val="000000"/>
                <w:sz w:val="18"/>
                <w:szCs w:val="18"/>
              </w:rPr>
              <w:t>Tuzlacı</w:t>
            </w:r>
            <w:proofErr w:type="gramEnd"/>
            <w:r w:rsidRPr="00A70B62">
              <w:rPr>
                <w:rFonts w:cs="Calibri"/>
                <w:color w:val="000000"/>
                <w:sz w:val="18"/>
                <w:szCs w:val="18"/>
              </w:rPr>
              <w:t xml:space="preserve"> E. (2011) Türkiye’nin yabani besin bitkileri ve Ot Yemekleri, İstanbul: Alfa yayınları</w:t>
            </w:r>
          </w:p>
        </w:tc>
      </w:tr>
      <w:tr w:rsidR="00730198" w:rsidRPr="001A6EFF" w14:paraId="4B346D24" w14:textId="77777777" w:rsidTr="00880A93">
        <w:trPr>
          <w:trHeight w:val="305"/>
        </w:trPr>
        <w:tc>
          <w:tcPr>
            <w:tcW w:w="5000" w:type="pct"/>
            <w:gridSpan w:val="13"/>
            <w:shd w:val="clear" w:color="auto" w:fill="auto"/>
            <w:noWrap/>
            <w:vAlign w:val="bottom"/>
            <w:hideMark/>
          </w:tcPr>
          <w:p w14:paraId="32F3BA07" w14:textId="77777777" w:rsidR="00730198" w:rsidRPr="001A6EFF" w:rsidRDefault="00730198" w:rsidP="00880A93">
            <w:pPr>
              <w:spacing w:after="0" w:line="240" w:lineRule="auto"/>
              <w:rPr>
                <w:rFonts w:cs="Calibri"/>
                <w:color w:val="000000"/>
                <w:sz w:val="18"/>
                <w:szCs w:val="18"/>
              </w:rPr>
            </w:pPr>
          </w:p>
        </w:tc>
      </w:tr>
      <w:tr w:rsidR="00730198" w:rsidRPr="003A0002" w14:paraId="3CC36038" w14:textId="77777777" w:rsidTr="00880A93">
        <w:trPr>
          <w:trHeight w:val="284"/>
        </w:trPr>
        <w:tc>
          <w:tcPr>
            <w:tcW w:w="5000" w:type="pct"/>
            <w:gridSpan w:val="13"/>
            <w:shd w:val="clear" w:color="auto" w:fill="auto"/>
            <w:vAlign w:val="center"/>
            <w:hideMark/>
          </w:tcPr>
          <w:p w14:paraId="354BECAC" w14:textId="77777777" w:rsidR="00730198" w:rsidRPr="003A0002" w:rsidRDefault="00730198" w:rsidP="00880A93">
            <w:pPr>
              <w:spacing w:after="0"/>
              <w:rPr>
                <w:rFonts w:cs="Calibri"/>
                <w:b/>
                <w:sz w:val="18"/>
                <w:szCs w:val="18"/>
              </w:rPr>
            </w:pPr>
            <w:r w:rsidRPr="003A0002">
              <w:rPr>
                <w:rFonts w:cs="Calibri"/>
                <w:b/>
                <w:sz w:val="18"/>
                <w:szCs w:val="18"/>
              </w:rPr>
              <w:t>DEĞERLENDİRME SİSTEMİ</w:t>
            </w:r>
          </w:p>
        </w:tc>
      </w:tr>
      <w:tr w:rsidR="00730198" w:rsidRPr="003A0002" w14:paraId="2A83D2A6" w14:textId="77777777" w:rsidTr="00880A93">
        <w:trPr>
          <w:trHeight w:val="284"/>
        </w:trPr>
        <w:tc>
          <w:tcPr>
            <w:tcW w:w="1550" w:type="pct"/>
            <w:gridSpan w:val="4"/>
            <w:shd w:val="clear" w:color="auto" w:fill="auto"/>
            <w:vAlign w:val="center"/>
            <w:hideMark/>
          </w:tcPr>
          <w:p w14:paraId="2E4F271A" w14:textId="77777777" w:rsidR="00730198" w:rsidRPr="003A0002" w:rsidRDefault="00730198" w:rsidP="00880A93">
            <w:pPr>
              <w:spacing w:after="0"/>
              <w:rPr>
                <w:rFonts w:cs="Calibri"/>
                <w:b/>
                <w:sz w:val="18"/>
                <w:szCs w:val="18"/>
              </w:rPr>
            </w:pPr>
            <w:r w:rsidRPr="003A0002">
              <w:rPr>
                <w:rFonts w:cs="Calibri"/>
                <w:b/>
                <w:sz w:val="18"/>
                <w:szCs w:val="18"/>
              </w:rPr>
              <w:t>YARIYIL İÇİ ÇALIŞMALARI</w:t>
            </w:r>
          </w:p>
        </w:tc>
        <w:tc>
          <w:tcPr>
            <w:tcW w:w="1654" w:type="pct"/>
            <w:gridSpan w:val="5"/>
            <w:shd w:val="clear" w:color="auto" w:fill="auto"/>
            <w:noWrap/>
            <w:vAlign w:val="bottom"/>
            <w:hideMark/>
          </w:tcPr>
          <w:p w14:paraId="2D9BD35C" w14:textId="77777777" w:rsidR="00730198" w:rsidRPr="003A0002" w:rsidRDefault="00730198" w:rsidP="00880A93">
            <w:pPr>
              <w:spacing w:after="0"/>
              <w:rPr>
                <w:rFonts w:cs="Calibri"/>
                <w:b/>
                <w:sz w:val="18"/>
                <w:szCs w:val="18"/>
              </w:rPr>
            </w:pPr>
            <w:r w:rsidRPr="003A0002">
              <w:rPr>
                <w:rFonts w:cs="Calibri"/>
                <w:b/>
                <w:sz w:val="18"/>
                <w:szCs w:val="18"/>
              </w:rPr>
              <w:t>SAYISI</w:t>
            </w:r>
          </w:p>
        </w:tc>
        <w:tc>
          <w:tcPr>
            <w:tcW w:w="1795" w:type="pct"/>
            <w:gridSpan w:val="4"/>
            <w:shd w:val="clear" w:color="auto" w:fill="auto"/>
            <w:vAlign w:val="center"/>
            <w:hideMark/>
          </w:tcPr>
          <w:p w14:paraId="4E082BC4" w14:textId="77777777" w:rsidR="00730198" w:rsidRPr="003A0002" w:rsidRDefault="00730198" w:rsidP="00880A93">
            <w:pPr>
              <w:spacing w:after="0"/>
              <w:rPr>
                <w:rFonts w:cs="Calibri"/>
                <w:b/>
                <w:sz w:val="18"/>
                <w:szCs w:val="18"/>
              </w:rPr>
            </w:pPr>
            <w:r w:rsidRPr="003A0002">
              <w:rPr>
                <w:rFonts w:cs="Calibri"/>
                <w:b/>
                <w:sz w:val="18"/>
                <w:szCs w:val="18"/>
              </w:rPr>
              <w:t>KATKI YÜZDESİ</w:t>
            </w:r>
          </w:p>
        </w:tc>
      </w:tr>
      <w:tr w:rsidR="00730198" w:rsidRPr="003A0002" w14:paraId="13878A1D" w14:textId="77777777" w:rsidTr="00880A93">
        <w:trPr>
          <w:trHeight w:val="284"/>
        </w:trPr>
        <w:tc>
          <w:tcPr>
            <w:tcW w:w="1550" w:type="pct"/>
            <w:gridSpan w:val="4"/>
            <w:shd w:val="clear" w:color="auto" w:fill="auto"/>
            <w:vAlign w:val="center"/>
            <w:hideMark/>
          </w:tcPr>
          <w:p w14:paraId="1E34F8FB" w14:textId="77777777" w:rsidR="00730198" w:rsidRDefault="00730198" w:rsidP="00880A93">
            <w:pPr>
              <w:spacing w:after="0"/>
              <w:rPr>
                <w:rFonts w:cs="Calibri"/>
                <w:b/>
                <w:sz w:val="18"/>
                <w:szCs w:val="18"/>
              </w:rPr>
            </w:pPr>
            <w:r>
              <w:rPr>
                <w:rFonts w:cs="Calibri"/>
                <w:b/>
                <w:sz w:val="18"/>
                <w:szCs w:val="18"/>
              </w:rPr>
              <w:t>Ara Sınav</w:t>
            </w:r>
          </w:p>
        </w:tc>
        <w:tc>
          <w:tcPr>
            <w:tcW w:w="1654" w:type="pct"/>
            <w:gridSpan w:val="5"/>
            <w:shd w:val="clear" w:color="auto" w:fill="auto"/>
            <w:noWrap/>
            <w:vAlign w:val="bottom"/>
            <w:hideMark/>
          </w:tcPr>
          <w:p w14:paraId="71408461" w14:textId="77777777" w:rsidR="00730198" w:rsidRDefault="00730198"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53237D37" w14:textId="6487E483" w:rsidR="00730198" w:rsidRDefault="00DC6685" w:rsidP="00880A93">
            <w:pPr>
              <w:spacing w:after="0"/>
              <w:jc w:val="center"/>
              <w:rPr>
                <w:rFonts w:cs="Calibri"/>
                <w:sz w:val="18"/>
                <w:szCs w:val="18"/>
              </w:rPr>
            </w:pPr>
            <w:r>
              <w:rPr>
                <w:rFonts w:cs="Calibri"/>
                <w:sz w:val="18"/>
                <w:szCs w:val="18"/>
              </w:rPr>
              <w:t>100</w:t>
            </w:r>
          </w:p>
        </w:tc>
      </w:tr>
      <w:tr w:rsidR="00730198" w:rsidRPr="003A0002" w14:paraId="7FF149E5" w14:textId="77777777" w:rsidTr="00880A93">
        <w:trPr>
          <w:trHeight w:val="284"/>
        </w:trPr>
        <w:tc>
          <w:tcPr>
            <w:tcW w:w="1550" w:type="pct"/>
            <w:gridSpan w:val="4"/>
            <w:shd w:val="clear" w:color="auto" w:fill="auto"/>
            <w:vAlign w:val="center"/>
            <w:hideMark/>
          </w:tcPr>
          <w:p w14:paraId="51CA39EC" w14:textId="77777777" w:rsidR="00730198" w:rsidRDefault="00730198" w:rsidP="00880A93">
            <w:pPr>
              <w:spacing w:after="0"/>
              <w:rPr>
                <w:rFonts w:cs="Calibri"/>
                <w:b/>
                <w:sz w:val="18"/>
                <w:szCs w:val="18"/>
              </w:rPr>
            </w:pPr>
            <w:r>
              <w:rPr>
                <w:rFonts w:cs="Calibri"/>
                <w:b/>
                <w:sz w:val="18"/>
                <w:szCs w:val="18"/>
              </w:rPr>
              <w:t>Ödev</w:t>
            </w:r>
          </w:p>
        </w:tc>
        <w:tc>
          <w:tcPr>
            <w:tcW w:w="1654" w:type="pct"/>
            <w:gridSpan w:val="5"/>
            <w:shd w:val="clear" w:color="auto" w:fill="auto"/>
            <w:noWrap/>
            <w:vAlign w:val="bottom"/>
            <w:hideMark/>
          </w:tcPr>
          <w:p w14:paraId="561D0633" w14:textId="26268127" w:rsidR="00730198" w:rsidRDefault="00730198" w:rsidP="00880A93">
            <w:pPr>
              <w:spacing w:after="0"/>
              <w:jc w:val="center"/>
              <w:rPr>
                <w:rFonts w:cs="Calibri"/>
                <w:sz w:val="18"/>
                <w:szCs w:val="18"/>
              </w:rPr>
            </w:pPr>
          </w:p>
        </w:tc>
        <w:tc>
          <w:tcPr>
            <w:tcW w:w="1795" w:type="pct"/>
            <w:gridSpan w:val="4"/>
            <w:shd w:val="clear" w:color="auto" w:fill="auto"/>
            <w:vAlign w:val="center"/>
            <w:hideMark/>
          </w:tcPr>
          <w:p w14:paraId="3283A8D9" w14:textId="4C564F21" w:rsidR="00730198" w:rsidRDefault="00730198" w:rsidP="00880A93">
            <w:pPr>
              <w:spacing w:after="0"/>
              <w:jc w:val="center"/>
              <w:rPr>
                <w:rFonts w:cs="Calibri"/>
                <w:sz w:val="18"/>
                <w:szCs w:val="18"/>
              </w:rPr>
            </w:pPr>
          </w:p>
        </w:tc>
      </w:tr>
      <w:tr w:rsidR="00730198" w:rsidRPr="003A0002" w14:paraId="6B821B34" w14:textId="77777777" w:rsidTr="00880A93">
        <w:trPr>
          <w:trHeight w:val="284"/>
        </w:trPr>
        <w:tc>
          <w:tcPr>
            <w:tcW w:w="1550" w:type="pct"/>
            <w:gridSpan w:val="4"/>
            <w:shd w:val="clear" w:color="auto" w:fill="auto"/>
            <w:vAlign w:val="center"/>
            <w:hideMark/>
          </w:tcPr>
          <w:p w14:paraId="66ACD7D1" w14:textId="77777777" w:rsidR="00730198" w:rsidRDefault="00730198" w:rsidP="00880A93">
            <w:pPr>
              <w:spacing w:after="0"/>
              <w:rPr>
                <w:rFonts w:cs="Calibri"/>
                <w:b/>
                <w:sz w:val="18"/>
                <w:szCs w:val="18"/>
              </w:rPr>
            </w:pPr>
            <w:r>
              <w:rPr>
                <w:rFonts w:cs="Calibri"/>
                <w:b/>
                <w:sz w:val="18"/>
                <w:szCs w:val="18"/>
              </w:rPr>
              <w:t>Final Sınavı</w:t>
            </w:r>
          </w:p>
        </w:tc>
        <w:tc>
          <w:tcPr>
            <w:tcW w:w="1654" w:type="pct"/>
            <w:gridSpan w:val="5"/>
            <w:shd w:val="clear" w:color="auto" w:fill="auto"/>
            <w:noWrap/>
            <w:vAlign w:val="bottom"/>
            <w:hideMark/>
          </w:tcPr>
          <w:p w14:paraId="0FE0500F" w14:textId="77777777" w:rsidR="00730198" w:rsidRDefault="00730198" w:rsidP="00880A93">
            <w:pPr>
              <w:spacing w:after="0"/>
              <w:jc w:val="center"/>
              <w:rPr>
                <w:rFonts w:cs="Calibri"/>
                <w:sz w:val="18"/>
                <w:szCs w:val="18"/>
              </w:rPr>
            </w:pPr>
            <w:r>
              <w:rPr>
                <w:rFonts w:cs="Calibri"/>
                <w:sz w:val="18"/>
                <w:szCs w:val="18"/>
              </w:rPr>
              <w:t>1</w:t>
            </w:r>
          </w:p>
        </w:tc>
        <w:tc>
          <w:tcPr>
            <w:tcW w:w="1795" w:type="pct"/>
            <w:gridSpan w:val="4"/>
            <w:shd w:val="clear" w:color="auto" w:fill="auto"/>
            <w:vAlign w:val="center"/>
            <w:hideMark/>
          </w:tcPr>
          <w:p w14:paraId="2B6C0ED7" w14:textId="06FD0C08" w:rsidR="00730198" w:rsidRDefault="00DC6685" w:rsidP="00880A93">
            <w:pPr>
              <w:spacing w:after="0"/>
              <w:jc w:val="center"/>
              <w:rPr>
                <w:rFonts w:cs="Calibri"/>
                <w:sz w:val="18"/>
                <w:szCs w:val="18"/>
              </w:rPr>
            </w:pPr>
            <w:r>
              <w:rPr>
                <w:rFonts w:cs="Calibri"/>
                <w:sz w:val="18"/>
                <w:szCs w:val="18"/>
              </w:rPr>
              <w:t>100</w:t>
            </w:r>
          </w:p>
        </w:tc>
      </w:tr>
      <w:tr w:rsidR="00730198" w:rsidRPr="003A0002" w14:paraId="041D246A" w14:textId="77777777" w:rsidTr="00880A93">
        <w:trPr>
          <w:trHeight w:val="284"/>
        </w:trPr>
        <w:tc>
          <w:tcPr>
            <w:tcW w:w="1550" w:type="pct"/>
            <w:gridSpan w:val="4"/>
            <w:shd w:val="clear" w:color="auto" w:fill="auto"/>
            <w:vAlign w:val="center"/>
            <w:hideMark/>
          </w:tcPr>
          <w:p w14:paraId="795A9691" w14:textId="77777777" w:rsidR="00730198" w:rsidRPr="003A0002" w:rsidRDefault="00730198" w:rsidP="00880A93">
            <w:pPr>
              <w:spacing w:after="0"/>
              <w:rPr>
                <w:rFonts w:cs="Calibri"/>
                <w:b/>
                <w:sz w:val="18"/>
                <w:szCs w:val="18"/>
              </w:rPr>
            </w:pPr>
          </w:p>
        </w:tc>
        <w:tc>
          <w:tcPr>
            <w:tcW w:w="1654" w:type="pct"/>
            <w:gridSpan w:val="5"/>
            <w:shd w:val="clear" w:color="auto" w:fill="auto"/>
            <w:noWrap/>
            <w:vAlign w:val="bottom"/>
            <w:hideMark/>
          </w:tcPr>
          <w:p w14:paraId="234F4279" w14:textId="77777777" w:rsidR="00730198" w:rsidRPr="003A0002" w:rsidRDefault="00730198"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32B5D0EF" w14:textId="34C33A37" w:rsidR="00730198" w:rsidRPr="003A0002" w:rsidRDefault="00730198" w:rsidP="00880A93">
            <w:pPr>
              <w:spacing w:after="0"/>
              <w:jc w:val="center"/>
              <w:rPr>
                <w:rFonts w:cs="Calibri"/>
                <w:sz w:val="18"/>
                <w:szCs w:val="18"/>
              </w:rPr>
            </w:pPr>
          </w:p>
        </w:tc>
      </w:tr>
      <w:tr w:rsidR="00730198" w:rsidRPr="003A0002" w14:paraId="2871BCE6" w14:textId="77777777" w:rsidTr="00880A93">
        <w:trPr>
          <w:trHeight w:val="284"/>
        </w:trPr>
        <w:tc>
          <w:tcPr>
            <w:tcW w:w="1550" w:type="pct"/>
            <w:gridSpan w:val="4"/>
            <w:shd w:val="clear" w:color="auto" w:fill="auto"/>
            <w:vAlign w:val="center"/>
            <w:hideMark/>
          </w:tcPr>
          <w:p w14:paraId="6D0AA3D6" w14:textId="77777777" w:rsidR="00730198" w:rsidRPr="003A0002" w:rsidRDefault="00730198" w:rsidP="00880A93">
            <w:pPr>
              <w:spacing w:after="0"/>
              <w:rPr>
                <w:rFonts w:cs="Calibri"/>
                <w:b/>
                <w:sz w:val="18"/>
                <w:szCs w:val="18"/>
              </w:rPr>
            </w:pPr>
            <w:r w:rsidRPr="003A0002">
              <w:rPr>
                <w:rFonts w:cs="Calibri"/>
                <w:b/>
                <w:sz w:val="18"/>
                <w:szCs w:val="18"/>
              </w:rPr>
              <w:t>Yıl içinin Başarıya Oranı</w:t>
            </w:r>
          </w:p>
        </w:tc>
        <w:tc>
          <w:tcPr>
            <w:tcW w:w="1654" w:type="pct"/>
            <w:gridSpan w:val="5"/>
            <w:shd w:val="clear" w:color="auto" w:fill="auto"/>
            <w:noWrap/>
            <w:vAlign w:val="bottom"/>
            <w:hideMark/>
          </w:tcPr>
          <w:p w14:paraId="4C3C44D3" w14:textId="77777777" w:rsidR="00730198" w:rsidRPr="003A0002" w:rsidRDefault="00730198"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3F2924B3" w14:textId="77777777" w:rsidR="00730198" w:rsidRPr="003A0002" w:rsidRDefault="00730198" w:rsidP="00880A93">
            <w:pPr>
              <w:spacing w:after="0"/>
              <w:jc w:val="center"/>
              <w:rPr>
                <w:rFonts w:cs="Calibri"/>
                <w:sz w:val="18"/>
                <w:szCs w:val="18"/>
              </w:rPr>
            </w:pPr>
            <w:r w:rsidRPr="003A0002">
              <w:rPr>
                <w:rFonts w:cs="Calibri"/>
                <w:sz w:val="18"/>
                <w:szCs w:val="18"/>
              </w:rPr>
              <w:t>40</w:t>
            </w:r>
          </w:p>
        </w:tc>
      </w:tr>
      <w:tr w:rsidR="00730198" w:rsidRPr="003A0002" w14:paraId="653F7F75" w14:textId="77777777" w:rsidTr="00880A93">
        <w:trPr>
          <w:trHeight w:val="284"/>
        </w:trPr>
        <w:tc>
          <w:tcPr>
            <w:tcW w:w="1550" w:type="pct"/>
            <w:gridSpan w:val="4"/>
            <w:shd w:val="clear" w:color="auto" w:fill="auto"/>
            <w:vAlign w:val="center"/>
            <w:hideMark/>
          </w:tcPr>
          <w:p w14:paraId="2E687D2D" w14:textId="77777777" w:rsidR="00730198" w:rsidRPr="003A0002" w:rsidRDefault="00730198" w:rsidP="00880A93">
            <w:pPr>
              <w:spacing w:after="0"/>
              <w:rPr>
                <w:rFonts w:cs="Calibri"/>
                <w:b/>
                <w:sz w:val="18"/>
                <w:szCs w:val="18"/>
              </w:rPr>
            </w:pPr>
            <w:r w:rsidRPr="003A0002">
              <w:rPr>
                <w:rFonts w:cs="Calibri"/>
                <w:b/>
                <w:sz w:val="18"/>
                <w:szCs w:val="18"/>
              </w:rPr>
              <w:t>Finalin Başarıya Oranı</w:t>
            </w:r>
          </w:p>
        </w:tc>
        <w:tc>
          <w:tcPr>
            <w:tcW w:w="1654" w:type="pct"/>
            <w:gridSpan w:val="5"/>
            <w:shd w:val="clear" w:color="auto" w:fill="auto"/>
            <w:noWrap/>
            <w:vAlign w:val="bottom"/>
            <w:hideMark/>
          </w:tcPr>
          <w:p w14:paraId="7996F4F8" w14:textId="77777777" w:rsidR="00730198" w:rsidRPr="003A0002" w:rsidRDefault="00730198" w:rsidP="00880A93">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2F40D531" w14:textId="77777777" w:rsidR="00730198" w:rsidRPr="003A0002" w:rsidRDefault="00730198" w:rsidP="00880A93">
            <w:pPr>
              <w:spacing w:after="0"/>
              <w:jc w:val="center"/>
              <w:rPr>
                <w:rFonts w:cs="Calibri"/>
                <w:sz w:val="18"/>
                <w:szCs w:val="18"/>
              </w:rPr>
            </w:pPr>
            <w:r w:rsidRPr="003A0002">
              <w:rPr>
                <w:rFonts w:cs="Calibri"/>
                <w:sz w:val="18"/>
                <w:szCs w:val="18"/>
              </w:rPr>
              <w:t>60</w:t>
            </w:r>
          </w:p>
        </w:tc>
      </w:tr>
      <w:tr w:rsidR="00730198" w:rsidRPr="003A0002" w14:paraId="42E3A420" w14:textId="77777777" w:rsidTr="00880A93">
        <w:trPr>
          <w:trHeight w:val="284"/>
        </w:trPr>
        <w:tc>
          <w:tcPr>
            <w:tcW w:w="1550" w:type="pct"/>
            <w:gridSpan w:val="4"/>
            <w:shd w:val="clear" w:color="auto" w:fill="auto"/>
            <w:vAlign w:val="center"/>
            <w:hideMark/>
          </w:tcPr>
          <w:p w14:paraId="5009905B" w14:textId="77777777" w:rsidR="00730198" w:rsidRPr="003A0002" w:rsidRDefault="00730198" w:rsidP="00880A93">
            <w:pPr>
              <w:spacing w:after="0"/>
              <w:rPr>
                <w:rFonts w:cs="Calibri"/>
                <w:sz w:val="18"/>
                <w:szCs w:val="18"/>
              </w:rPr>
            </w:pPr>
          </w:p>
        </w:tc>
        <w:tc>
          <w:tcPr>
            <w:tcW w:w="1654" w:type="pct"/>
            <w:gridSpan w:val="5"/>
            <w:shd w:val="clear" w:color="auto" w:fill="auto"/>
            <w:noWrap/>
            <w:vAlign w:val="bottom"/>
            <w:hideMark/>
          </w:tcPr>
          <w:p w14:paraId="19F3DFA2" w14:textId="77777777" w:rsidR="00730198" w:rsidRPr="003A0002" w:rsidRDefault="00730198" w:rsidP="00880A93">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3BD704E5" w14:textId="77777777" w:rsidR="00730198" w:rsidRPr="003A0002" w:rsidRDefault="00730198" w:rsidP="00880A93">
            <w:pPr>
              <w:spacing w:after="0"/>
              <w:jc w:val="center"/>
              <w:rPr>
                <w:rFonts w:cs="Calibri"/>
                <w:sz w:val="18"/>
                <w:szCs w:val="18"/>
              </w:rPr>
            </w:pPr>
            <w:r w:rsidRPr="003A0002">
              <w:rPr>
                <w:rFonts w:cs="Calibri"/>
                <w:sz w:val="18"/>
                <w:szCs w:val="18"/>
              </w:rPr>
              <w:t>100</w:t>
            </w:r>
          </w:p>
        </w:tc>
      </w:tr>
      <w:tr w:rsidR="00730198" w:rsidRPr="003A0002" w14:paraId="4CBAE48B" w14:textId="77777777" w:rsidTr="00880A93">
        <w:trPr>
          <w:trHeight w:val="300"/>
        </w:trPr>
        <w:tc>
          <w:tcPr>
            <w:tcW w:w="5000" w:type="pct"/>
            <w:gridSpan w:val="13"/>
            <w:shd w:val="clear" w:color="auto" w:fill="auto"/>
            <w:vAlign w:val="center"/>
            <w:hideMark/>
          </w:tcPr>
          <w:p w14:paraId="321C3EC9" w14:textId="77777777" w:rsidR="00730198" w:rsidRPr="003A0002" w:rsidRDefault="00730198" w:rsidP="00880A93">
            <w:pPr>
              <w:spacing w:after="0" w:line="240" w:lineRule="auto"/>
              <w:rPr>
                <w:rFonts w:cs="Calibri"/>
                <w:b/>
                <w:bCs/>
                <w:sz w:val="18"/>
                <w:szCs w:val="18"/>
              </w:rPr>
            </w:pPr>
          </w:p>
          <w:p w14:paraId="00A172B9" w14:textId="77777777" w:rsidR="00730198" w:rsidRPr="003A0002" w:rsidRDefault="00730198" w:rsidP="00880A93">
            <w:pPr>
              <w:spacing w:after="0" w:line="240" w:lineRule="auto"/>
              <w:rPr>
                <w:rFonts w:cs="Calibri"/>
                <w:b/>
                <w:bCs/>
                <w:sz w:val="18"/>
                <w:szCs w:val="18"/>
              </w:rPr>
            </w:pPr>
            <w:r w:rsidRPr="003A0002">
              <w:rPr>
                <w:rFonts w:cs="Calibri"/>
                <w:b/>
                <w:bCs/>
                <w:sz w:val="18"/>
                <w:szCs w:val="18"/>
              </w:rPr>
              <w:t>İŞYÜKÜ HESAPLAMA</w:t>
            </w:r>
          </w:p>
        </w:tc>
      </w:tr>
      <w:tr w:rsidR="00730198" w:rsidRPr="003A0002" w14:paraId="407181BB" w14:textId="77777777" w:rsidTr="00880A93">
        <w:trPr>
          <w:trHeight w:val="476"/>
        </w:trPr>
        <w:tc>
          <w:tcPr>
            <w:tcW w:w="2299" w:type="pct"/>
            <w:gridSpan w:val="6"/>
            <w:shd w:val="clear" w:color="auto" w:fill="auto"/>
            <w:vAlign w:val="center"/>
            <w:hideMark/>
          </w:tcPr>
          <w:p w14:paraId="38DE9153" w14:textId="77777777" w:rsidR="00730198" w:rsidRPr="003A0002" w:rsidRDefault="00730198" w:rsidP="00880A93">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4D79E083" w14:textId="77777777" w:rsidR="00730198" w:rsidRPr="003A0002" w:rsidRDefault="00730198" w:rsidP="00880A93">
            <w:pPr>
              <w:spacing w:after="0" w:line="240" w:lineRule="auto"/>
              <w:jc w:val="center"/>
              <w:rPr>
                <w:rFonts w:cs="Calibri"/>
                <w:b/>
                <w:bCs/>
                <w:sz w:val="18"/>
                <w:szCs w:val="18"/>
              </w:rPr>
            </w:pPr>
            <w:r w:rsidRPr="003A0002">
              <w:rPr>
                <w:rFonts w:cs="Calibri"/>
                <w:b/>
                <w:bCs/>
                <w:sz w:val="18"/>
                <w:szCs w:val="18"/>
              </w:rPr>
              <w:t>SAYISI</w:t>
            </w:r>
          </w:p>
        </w:tc>
        <w:tc>
          <w:tcPr>
            <w:tcW w:w="973" w:type="pct"/>
            <w:gridSpan w:val="4"/>
            <w:shd w:val="clear" w:color="auto" w:fill="auto"/>
            <w:vAlign w:val="center"/>
          </w:tcPr>
          <w:p w14:paraId="57A6E6BE" w14:textId="77777777" w:rsidR="00730198" w:rsidRPr="003A0002" w:rsidRDefault="00730198" w:rsidP="00880A93">
            <w:pPr>
              <w:spacing w:after="0" w:line="240" w:lineRule="auto"/>
              <w:jc w:val="center"/>
              <w:rPr>
                <w:rFonts w:cs="Calibri"/>
                <w:b/>
                <w:bCs/>
                <w:sz w:val="18"/>
                <w:szCs w:val="18"/>
              </w:rPr>
            </w:pPr>
            <w:r w:rsidRPr="003A0002">
              <w:rPr>
                <w:rFonts w:cs="Calibri"/>
                <w:b/>
                <w:bCs/>
                <w:sz w:val="18"/>
                <w:szCs w:val="18"/>
              </w:rPr>
              <w:t>İş Yükü Süresi (Saat)</w:t>
            </w:r>
          </w:p>
        </w:tc>
        <w:tc>
          <w:tcPr>
            <w:tcW w:w="924" w:type="pct"/>
            <w:shd w:val="clear" w:color="auto" w:fill="auto"/>
            <w:vAlign w:val="center"/>
          </w:tcPr>
          <w:p w14:paraId="38EEE91B" w14:textId="77777777" w:rsidR="00730198" w:rsidRPr="003A0002" w:rsidRDefault="00730198" w:rsidP="00880A93">
            <w:pPr>
              <w:spacing w:after="0" w:line="240" w:lineRule="auto"/>
              <w:jc w:val="center"/>
              <w:rPr>
                <w:rFonts w:cs="Calibri"/>
                <w:b/>
                <w:bCs/>
                <w:sz w:val="18"/>
                <w:szCs w:val="18"/>
              </w:rPr>
            </w:pPr>
            <w:r w:rsidRPr="003A0002">
              <w:rPr>
                <w:rFonts w:cs="Calibri"/>
                <w:b/>
                <w:bCs/>
                <w:sz w:val="18"/>
                <w:szCs w:val="18"/>
              </w:rPr>
              <w:t>Toplam İş Yükü (Saat)</w:t>
            </w:r>
          </w:p>
        </w:tc>
      </w:tr>
      <w:tr w:rsidR="00730198" w:rsidRPr="003A0002" w14:paraId="23961ED2" w14:textId="77777777" w:rsidTr="00880A93">
        <w:trPr>
          <w:trHeight w:val="420"/>
        </w:trPr>
        <w:tc>
          <w:tcPr>
            <w:tcW w:w="2299" w:type="pct"/>
            <w:gridSpan w:val="6"/>
            <w:shd w:val="clear" w:color="auto" w:fill="auto"/>
            <w:vAlign w:val="center"/>
            <w:hideMark/>
          </w:tcPr>
          <w:p w14:paraId="5D8AC35D" w14:textId="77777777" w:rsidR="00730198" w:rsidRPr="003A0002" w:rsidRDefault="00730198" w:rsidP="00880A93">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2F75BE39"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530F58B6" w14:textId="77777777" w:rsidR="00730198" w:rsidRPr="003A0002" w:rsidRDefault="00730198" w:rsidP="00880A93">
            <w:pPr>
              <w:spacing w:after="0" w:line="240" w:lineRule="auto"/>
              <w:jc w:val="center"/>
              <w:rPr>
                <w:rFonts w:cs="Calibri"/>
                <w:sz w:val="18"/>
                <w:szCs w:val="18"/>
              </w:rPr>
            </w:pPr>
            <w:r>
              <w:rPr>
                <w:rFonts w:cs="Calibri"/>
                <w:sz w:val="18"/>
                <w:szCs w:val="18"/>
              </w:rPr>
              <w:t>4</w:t>
            </w:r>
          </w:p>
        </w:tc>
        <w:tc>
          <w:tcPr>
            <w:tcW w:w="924" w:type="pct"/>
            <w:shd w:val="clear" w:color="auto" w:fill="auto"/>
            <w:vAlign w:val="center"/>
          </w:tcPr>
          <w:p w14:paraId="0ECB2D50" w14:textId="77777777" w:rsidR="00730198" w:rsidRPr="003A0002" w:rsidRDefault="00730198" w:rsidP="00880A93">
            <w:pPr>
              <w:spacing w:after="0" w:line="240" w:lineRule="auto"/>
              <w:jc w:val="center"/>
              <w:rPr>
                <w:rFonts w:cs="Calibri"/>
                <w:sz w:val="18"/>
                <w:szCs w:val="18"/>
              </w:rPr>
            </w:pPr>
            <w:r>
              <w:rPr>
                <w:rFonts w:cs="Calibri"/>
                <w:sz w:val="18"/>
                <w:szCs w:val="18"/>
              </w:rPr>
              <w:t>56</w:t>
            </w:r>
          </w:p>
        </w:tc>
      </w:tr>
      <w:tr w:rsidR="00730198" w:rsidRPr="003A0002" w14:paraId="55825B31" w14:textId="77777777" w:rsidTr="00880A93">
        <w:trPr>
          <w:trHeight w:val="420"/>
        </w:trPr>
        <w:tc>
          <w:tcPr>
            <w:tcW w:w="2299" w:type="pct"/>
            <w:gridSpan w:val="6"/>
            <w:shd w:val="clear" w:color="auto" w:fill="auto"/>
            <w:vAlign w:val="center"/>
            <w:hideMark/>
          </w:tcPr>
          <w:p w14:paraId="51292013" w14:textId="77777777" w:rsidR="00730198" w:rsidRPr="003A0002" w:rsidRDefault="00730198" w:rsidP="00880A93">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31C0652D"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3CF634E2"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4C578B28"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r>
      <w:tr w:rsidR="00730198" w:rsidRPr="003A0002" w14:paraId="2D21F055" w14:textId="77777777" w:rsidTr="00880A93">
        <w:trPr>
          <w:trHeight w:val="420"/>
        </w:trPr>
        <w:tc>
          <w:tcPr>
            <w:tcW w:w="2299" w:type="pct"/>
            <w:gridSpan w:val="6"/>
            <w:shd w:val="clear" w:color="auto" w:fill="auto"/>
            <w:vAlign w:val="center"/>
            <w:hideMark/>
          </w:tcPr>
          <w:p w14:paraId="04F14298" w14:textId="77777777" w:rsidR="00730198" w:rsidRPr="003A0002" w:rsidRDefault="00730198" w:rsidP="00880A93">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369461E3"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757C22CB"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364FC413"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r>
      <w:tr w:rsidR="00730198" w:rsidRPr="003A0002" w14:paraId="51778F00" w14:textId="77777777" w:rsidTr="00880A93">
        <w:trPr>
          <w:trHeight w:val="420"/>
        </w:trPr>
        <w:tc>
          <w:tcPr>
            <w:tcW w:w="2299" w:type="pct"/>
            <w:gridSpan w:val="6"/>
            <w:shd w:val="clear" w:color="auto" w:fill="auto"/>
            <w:vAlign w:val="center"/>
            <w:hideMark/>
          </w:tcPr>
          <w:p w14:paraId="0A0DC825" w14:textId="77777777" w:rsidR="00730198" w:rsidRPr="003A0002" w:rsidRDefault="00730198" w:rsidP="00880A93">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4DC3F00F"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70DD4743" w14:textId="77777777" w:rsidR="00730198" w:rsidRPr="003A0002" w:rsidRDefault="00730198" w:rsidP="00880A93">
            <w:pPr>
              <w:spacing w:after="0" w:line="240" w:lineRule="auto"/>
              <w:jc w:val="center"/>
              <w:rPr>
                <w:rFonts w:cs="Calibri"/>
                <w:sz w:val="18"/>
                <w:szCs w:val="18"/>
              </w:rPr>
            </w:pPr>
            <w:r>
              <w:rPr>
                <w:rFonts w:cs="Calibri"/>
                <w:sz w:val="18"/>
                <w:szCs w:val="18"/>
              </w:rPr>
              <w:t>10</w:t>
            </w:r>
          </w:p>
        </w:tc>
        <w:tc>
          <w:tcPr>
            <w:tcW w:w="924" w:type="pct"/>
            <w:shd w:val="clear" w:color="auto" w:fill="auto"/>
            <w:vAlign w:val="center"/>
          </w:tcPr>
          <w:p w14:paraId="7403D10B" w14:textId="77777777" w:rsidR="00730198" w:rsidRPr="003A0002" w:rsidRDefault="00730198" w:rsidP="00880A93">
            <w:pPr>
              <w:spacing w:after="0" w:line="240" w:lineRule="auto"/>
              <w:jc w:val="center"/>
              <w:rPr>
                <w:rFonts w:cs="Calibri"/>
                <w:sz w:val="18"/>
                <w:szCs w:val="18"/>
              </w:rPr>
            </w:pPr>
            <w:r>
              <w:rPr>
                <w:rFonts w:cs="Calibri"/>
                <w:sz w:val="18"/>
                <w:szCs w:val="18"/>
              </w:rPr>
              <w:t>10</w:t>
            </w:r>
          </w:p>
        </w:tc>
      </w:tr>
      <w:tr w:rsidR="00730198" w:rsidRPr="003A0002" w14:paraId="25A1B79C" w14:textId="77777777" w:rsidTr="00880A93">
        <w:trPr>
          <w:trHeight w:val="420"/>
        </w:trPr>
        <w:tc>
          <w:tcPr>
            <w:tcW w:w="2299" w:type="pct"/>
            <w:gridSpan w:val="6"/>
            <w:shd w:val="clear" w:color="auto" w:fill="auto"/>
            <w:vAlign w:val="center"/>
            <w:hideMark/>
          </w:tcPr>
          <w:p w14:paraId="72B5E483" w14:textId="77777777" w:rsidR="00730198" w:rsidRPr="003A0002" w:rsidRDefault="00730198"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470C7CE9"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4520D248" w14:textId="77777777" w:rsidR="00730198" w:rsidRPr="003A0002" w:rsidRDefault="00730198" w:rsidP="00880A93">
            <w:pPr>
              <w:spacing w:after="0" w:line="240" w:lineRule="auto"/>
              <w:jc w:val="center"/>
              <w:rPr>
                <w:rFonts w:cs="Calibri"/>
                <w:sz w:val="18"/>
                <w:szCs w:val="18"/>
              </w:rPr>
            </w:pPr>
            <w:r>
              <w:rPr>
                <w:rFonts w:cs="Calibri"/>
                <w:sz w:val="18"/>
                <w:szCs w:val="18"/>
              </w:rPr>
              <w:t>12</w:t>
            </w:r>
          </w:p>
        </w:tc>
        <w:tc>
          <w:tcPr>
            <w:tcW w:w="924" w:type="pct"/>
            <w:shd w:val="clear" w:color="auto" w:fill="auto"/>
            <w:vAlign w:val="center"/>
          </w:tcPr>
          <w:p w14:paraId="172FF39E" w14:textId="77777777" w:rsidR="00730198" w:rsidRPr="003A0002" w:rsidRDefault="00730198" w:rsidP="00880A93">
            <w:pPr>
              <w:spacing w:after="0" w:line="240" w:lineRule="auto"/>
              <w:jc w:val="center"/>
              <w:rPr>
                <w:rFonts w:cs="Calibri"/>
                <w:sz w:val="18"/>
                <w:szCs w:val="18"/>
              </w:rPr>
            </w:pPr>
            <w:r>
              <w:rPr>
                <w:rFonts w:cs="Calibri"/>
                <w:sz w:val="18"/>
                <w:szCs w:val="18"/>
              </w:rPr>
              <w:t>12</w:t>
            </w:r>
          </w:p>
        </w:tc>
      </w:tr>
      <w:tr w:rsidR="00730198" w:rsidRPr="003A0002" w14:paraId="496FC1CF" w14:textId="77777777" w:rsidTr="00880A93">
        <w:trPr>
          <w:trHeight w:val="420"/>
        </w:trPr>
        <w:tc>
          <w:tcPr>
            <w:tcW w:w="2299" w:type="pct"/>
            <w:gridSpan w:val="6"/>
            <w:shd w:val="clear" w:color="auto" w:fill="auto"/>
            <w:vAlign w:val="center"/>
            <w:hideMark/>
          </w:tcPr>
          <w:p w14:paraId="480DB2E3" w14:textId="77777777" w:rsidR="00730198" w:rsidRPr="003A0002" w:rsidRDefault="00730198" w:rsidP="00880A93">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509498CA" w14:textId="77777777" w:rsidR="00730198" w:rsidRPr="003A0002" w:rsidRDefault="00730198" w:rsidP="00880A93">
            <w:pPr>
              <w:spacing w:after="0" w:line="240" w:lineRule="auto"/>
              <w:jc w:val="center"/>
              <w:rPr>
                <w:rFonts w:cs="Calibri"/>
                <w:sz w:val="18"/>
                <w:szCs w:val="18"/>
              </w:rPr>
            </w:pPr>
          </w:p>
        </w:tc>
        <w:tc>
          <w:tcPr>
            <w:tcW w:w="973" w:type="pct"/>
            <w:gridSpan w:val="4"/>
            <w:shd w:val="clear" w:color="auto" w:fill="auto"/>
            <w:vAlign w:val="center"/>
          </w:tcPr>
          <w:p w14:paraId="6FB64D8E" w14:textId="77777777" w:rsidR="00730198" w:rsidRPr="003A0002" w:rsidRDefault="00730198" w:rsidP="00880A93">
            <w:pPr>
              <w:spacing w:after="0" w:line="240" w:lineRule="auto"/>
              <w:jc w:val="center"/>
              <w:rPr>
                <w:rFonts w:cs="Calibri"/>
                <w:sz w:val="18"/>
                <w:szCs w:val="18"/>
              </w:rPr>
            </w:pPr>
          </w:p>
        </w:tc>
        <w:tc>
          <w:tcPr>
            <w:tcW w:w="924" w:type="pct"/>
            <w:shd w:val="clear" w:color="auto" w:fill="auto"/>
            <w:vAlign w:val="center"/>
          </w:tcPr>
          <w:p w14:paraId="3FCA2810" w14:textId="77777777" w:rsidR="00730198" w:rsidRPr="003A0002" w:rsidRDefault="00730198" w:rsidP="00880A93">
            <w:pPr>
              <w:spacing w:after="0" w:line="240" w:lineRule="auto"/>
              <w:jc w:val="center"/>
              <w:rPr>
                <w:rFonts w:cs="Calibri"/>
                <w:sz w:val="18"/>
                <w:szCs w:val="18"/>
              </w:rPr>
            </w:pPr>
          </w:p>
        </w:tc>
      </w:tr>
      <w:tr w:rsidR="00730198" w:rsidRPr="003A0002" w14:paraId="7BD00BFB" w14:textId="77777777" w:rsidTr="00880A93">
        <w:trPr>
          <w:trHeight w:val="420"/>
        </w:trPr>
        <w:tc>
          <w:tcPr>
            <w:tcW w:w="2299" w:type="pct"/>
            <w:gridSpan w:val="6"/>
            <w:shd w:val="clear" w:color="auto" w:fill="auto"/>
            <w:vAlign w:val="center"/>
          </w:tcPr>
          <w:p w14:paraId="5F6AED6D" w14:textId="77777777" w:rsidR="00730198" w:rsidRPr="003A0002" w:rsidRDefault="00730198" w:rsidP="00880A93">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24235686"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7ABB2A0B" w14:textId="77777777" w:rsidR="00730198" w:rsidRPr="003A0002" w:rsidRDefault="00730198" w:rsidP="00880A93">
            <w:pPr>
              <w:spacing w:after="0" w:line="240" w:lineRule="auto"/>
              <w:jc w:val="center"/>
              <w:rPr>
                <w:rFonts w:cs="Calibri"/>
                <w:sz w:val="18"/>
                <w:szCs w:val="18"/>
              </w:rPr>
            </w:pPr>
            <w:r>
              <w:rPr>
                <w:rFonts w:cs="Calibri"/>
                <w:sz w:val="18"/>
                <w:szCs w:val="18"/>
              </w:rPr>
              <w:t>5</w:t>
            </w:r>
          </w:p>
        </w:tc>
        <w:tc>
          <w:tcPr>
            <w:tcW w:w="924" w:type="pct"/>
            <w:shd w:val="clear" w:color="auto" w:fill="auto"/>
            <w:vAlign w:val="center"/>
          </w:tcPr>
          <w:p w14:paraId="7948E041" w14:textId="77777777" w:rsidR="00730198" w:rsidRPr="003A0002" w:rsidRDefault="00730198" w:rsidP="00880A93">
            <w:pPr>
              <w:spacing w:after="0" w:line="240" w:lineRule="auto"/>
              <w:jc w:val="center"/>
              <w:rPr>
                <w:rFonts w:cs="Calibri"/>
                <w:sz w:val="18"/>
                <w:szCs w:val="18"/>
              </w:rPr>
            </w:pPr>
            <w:r>
              <w:rPr>
                <w:rFonts w:cs="Calibri"/>
                <w:sz w:val="18"/>
                <w:szCs w:val="18"/>
              </w:rPr>
              <w:t>70</w:t>
            </w:r>
          </w:p>
        </w:tc>
      </w:tr>
      <w:tr w:rsidR="00730198" w:rsidRPr="003A0002" w14:paraId="511C74B9" w14:textId="77777777" w:rsidTr="00880A93">
        <w:trPr>
          <w:trHeight w:val="420"/>
        </w:trPr>
        <w:tc>
          <w:tcPr>
            <w:tcW w:w="2299" w:type="pct"/>
            <w:gridSpan w:val="6"/>
            <w:shd w:val="clear" w:color="auto" w:fill="auto"/>
            <w:vAlign w:val="center"/>
            <w:hideMark/>
          </w:tcPr>
          <w:p w14:paraId="77688B73" w14:textId="77777777" w:rsidR="00730198" w:rsidRPr="003A0002" w:rsidRDefault="00730198"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00BAB0F2" w14:textId="77777777" w:rsidR="00730198" w:rsidRPr="003A0002" w:rsidRDefault="00730198" w:rsidP="00880A93">
            <w:pPr>
              <w:spacing w:after="0" w:line="240" w:lineRule="auto"/>
              <w:jc w:val="center"/>
              <w:rPr>
                <w:rFonts w:cs="Calibri"/>
                <w:sz w:val="18"/>
                <w:szCs w:val="18"/>
              </w:rPr>
            </w:pPr>
          </w:p>
        </w:tc>
        <w:tc>
          <w:tcPr>
            <w:tcW w:w="973" w:type="pct"/>
            <w:gridSpan w:val="4"/>
            <w:shd w:val="clear" w:color="auto" w:fill="auto"/>
            <w:noWrap/>
            <w:vAlign w:val="center"/>
            <w:hideMark/>
          </w:tcPr>
          <w:p w14:paraId="1522D243" w14:textId="77777777" w:rsidR="00730198" w:rsidRPr="003A0002" w:rsidRDefault="00730198" w:rsidP="00880A93">
            <w:pPr>
              <w:spacing w:after="0" w:line="240" w:lineRule="auto"/>
              <w:jc w:val="center"/>
              <w:rPr>
                <w:rFonts w:cs="Calibri"/>
                <w:sz w:val="18"/>
                <w:szCs w:val="18"/>
              </w:rPr>
            </w:pPr>
          </w:p>
        </w:tc>
        <w:tc>
          <w:tcPr>
            <w:tcW w:w="924" w:type="pct"/>
            <w:shd w:val="clear" w:color="auto" w:fill="auto"/>
            <w:noWrap/>
            <w:vAlign w:val="center"/>
            <w:hideMark/>
          </w:tcPr>
          <w:p w14:paraId="73E91D78" w14:textId="77777777" w:rsidR="00730198" w:rsidRPr="003A0002" w:rsidRDefault="00730198" w:rsidP="00880A93">
            <w:pPr>
              <w:spacing w:after="0" w:line="240" w:lineRule="auto"/>
              <w:jc w:val="center"/>
              <w:rPr>
                <w:rFonts w:cs="Calibri"/>
                <w:sz w:val="18"/>
                <w:szCs w:val="18"/>
              </w:rPr>
            </w:pPr>
            <w:r>
              <w:rPr>
                <w:rFonts w:cs="Calibri"/>
                <w:sz w:val="18"/>
                <w:szCs w:val="18"/>
              </w:rPr>
              <w:t>150</w:t>
            </w:r>
          </w:p>
        </w:tc>
      </w:tr>
      <w:tr w:rsidR="00730198" w:rsidRPr="003A0002" w14:paraId="5532E97C" w14:textId="77777777" w:rsidTr="00880A93">
        <w:trPr>
          <w:trHeight w:val="420"/>
        </w:trPr>
        <w:tc>
          <w:tcPr>
            <w:tcW w:w="2299" w:type="pct"/>
            <w:gridSpan w:val="6"/>
            <w:shd w:val="clear" w:color="auto" w:fill="auto"/>
            <w:vAlign w:val="center"/>
            <w:hideMark/>
          </w:tcPr>
          <w:p w14:paraId="4BB6C3A2" w14:textId="77777777" w:rsidR="00730198" w:rsidRPr="003A0002" w:rsidRDefault="00730198"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3D7C034E" w14:textId="77777777" w:rsidR="00730198" w:rsidRPr="003A0002" w:rsidRDefault="00730198" w:rsidP="00880A93">
            <w:pPr>
              <w:spacing w:after="0" w:line="240" w:lineRule="auto"/>
              <w:jc w:val="center"/>
              <w:rPr>
                <w:rFonts w:cs="Calibri"/>
                <w:sz w:val="18"/>
                <w:szCs w:val="18"/>
              </w:rPr>
            </w:pPr>
          </w:p>
        </w:tc>
        <w:tc>
          <w:tcPr>
            <w:tcW w:w="973" w:type="pct"/>
            <w:gridSpan w:val="4"/>
            <w:shd w:val="clear" w:color="auto" w:fill="auto"/>
            <w:noWrap/>
            <w:vAlign w:val="center"/>
            <w:hideMark/>
          </w:tcPr>
          <w:p w14:paraId="59979EED" w14:textId="77777777" w:rsidR="00730198" w:rsidRPr="003A0002" w:rsidRDefault="00730198" w:rsidP="00880A93">
            <w:pPr>
              <w:spacing w:after="0" w:line="240" w:lineRule="auto"/>
              <w:jc w:val="center"/>
              <w:rPr>
                <w:rFonts w:cs="Calibri"/>
                <w:sz w:val="18"/>
                <w:szCs w:val="18"/>
              </w:rPr>
            </w:pPr>
          </w:p>
        </w:tc>
        <w:tc>
          <w:tcPr>
            <w:tcW w:w="924" w:type="pct"/>
            <w:shd w:val="clear" w:color="auto" w:fill="auto"/>
            <w:noWrap/>
            <w:vAlign w:val="center"/>
            <w:hideMark/>
          </w:tcPr>
          <w:p w14:paraId="28B8D0E7" w14:textId="77777777" w:rsidR="00730198" w:rsidRPr="003A0002" w:rsidRDefault="00730198" w:rsidP="00880A93">
            <w:pPr>
              <w:spacing w:after="0" w:line="240" w:lineRule="auto"/>
              <w:jc w:val="center"/>
              <w:rPr>
                <w:rFonts w:cs="Calibri"/>
                <w:sz w:val="18"/>
                <w:szCs w:val="18"/>
              </w:rPr>
            </w:pPr>
            <w:r>
              <w:rPr>
                <w:rFonts w:cs="Calibri"/>
                <w:sz w:val="18"/>
                <w:szCs w:val="18"/>
              </w:rPr>
              <w:t>5</w:t>
            </w:r>
          </w:p>
        </w:tc>
      </w:tr>
    </w:tbl>
    <w:p w14:paraId="1D342366" w14:textId="77777777" w:rsidR="00730198" w:rsidRDefault="00730198" w:rsidP="00730198">
      <w:pPr>
        <w:spacing w:line="240" w:lineRule="auto"/>
        <w:rPr>
          <w:rFonts w:cs="Calibri"/>
          <w:sz w:val="18"/>
          <w:szCs w:val="18"/>
        </w:rPr>
      </w:pPr>
    </w:p>
    <w:p w14:paraId="743EC25D" w14:textId="3BE7FD1C" w:rsidR="00730198" w:rsidRPr="0084691D" w:rsidRDefault="00730198" w:rsidP="00730198">
      <w:pPr>
        <w:spacing w:line="240" w:lineRule="auto"/>
        <w:jc w:val="right"/>
        <w:rPr>
          <w:rFonts w:cs="Calibri"/>
          <w:sz w:val="18"/>
          <w:szCs w:val="18"/>
        </w:rPr>
      </w:pPr>
      <w:r w:rsidRPr="0084691D">
        <w:rPr>
          <w:rFonts w:cs="Calibri"/>
          <w:sz w:val="18"/>
          <w:szCs w:val="18"/>
        </w:rPr>
        <w:t>D</w:t>
      </w:r>
      <w:r w:rsidR="00415CF3">
        <w:rPr>
          <w:rFonts w:cs="Calibri"/>
          <w:sz w:val="18"/>
          <w:szCs w:val="18"/>
        </w:rPr>
        <w:t xml:space="preserve">Düzenleme Tarihi: </w:t>
      </w:r>
      <w:proofErr w:type="gramStart"/>
      <w:r w:rsidR="00415CF3">
        <w:rPr>
          <w:rFonts w:cs="Calibri"/>
          <w:sz w:val="18"/>
          <w:szCs w:val="18"/>
        </w:rPr>
        <w:t>16/03/2024</w:t>
      </w:r>
      <w:proofErr w:type="gramEnd"/>
    </w:p>
    <w:p w14:paraId="26B36079" w14:textId="77777777" w:rsidR="00730198" w:rsidRDefault="00730198" w:rsidP="00730198">
      <w:pPr>
        <w:spacing w:line="240" w:lineRule="auto"/>
        <w:rPr>
          <w:rFonts w:cs="Calibri"/>
          <w:sz w:val="18"/>
          <w:szCs w:val="18"/>
        </w:rPr>
      </w:pPr>
    </w:p>
    <w:p w14:paraId="4A88D102" w14:textId="77777777" w:rsidR="00730198" w:rsidRPr="0084691D" w:rsidRDefault="00730198" w:rsidP="00730198">
      <w:pPr>
        <w:spacing w:line="240" w:lineRule="auto"/>
        <w:rPr>
          <w:rFonts w:cs="Calibri"/>
          <w:sz w:val="18"/>
          <w:szCs w:val="18"/>
        </w:rPr>
      </w:pPr>
    </w:p>
    <w:p w14:paraId="7DC70567" w14:textId="77777777" w:rsidR="00730198" w:rsidRPr="0084691D" w:rsidRDefault="00730198" w:rsidP="0073019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Ömür UÇAR</w:t>
      </w:r>
      <w:r>
        <w:rPr>
          <w:rFonts w:cs="Calibri"/>
          <w:sz w:val="18"/>
          <w:szCs w:val="18"/>
        </w:rPr>
        <w:tab/>
      </w:r>
      <w:r>
        <w:rPr>
          <w:rFonts w:cs="Calibri"/>
          <w:sz w:val="18"/>
          <w:szCs w:val="18"/>
        </w:rPr>
        <w:tab/>
      </w:r>
      <w:r>
        <w:rPr>
          <w:rFonts w:cs="Calibri"/>
          <w:sz w:val="18"/>
          <w:szCs w:val="18"/>
        </w:rPr>
        <w:tab/>
      </w:r>
      <w:r>
        <w:rPr>
          <w:rFonts w:cs="Calibri"/>
          <w:sz w:val="18"/>
          <w:szCs w:val="18"/>
        </w:rPr>
        <w:tab/>
        <w:t xml:space="preserve">İMZA VE KAŞE </w:t>
      </w:r>
    </w:p>
    <w:p w14:paraId="57272BCA" w14:textId="77777777" w:rsidR="00730198" w:rsidRDefault="00730198" w:rsidP="00730198">
      <w:pPr>
        <w:spacing w:line="240" w:lineRule="auto"/>
        <w:rPr>
          <w:rFonts w:cs="Calibri"/>
          <w:sz w:val="18"/>
          <w:szCs w:val="18"/>
        </w:rPr>
      </w:pPr>
    </w:p>
    <w:p w14:paraId="14C7C977" w14:textId="77777777" w:rsidR="00730198" w:rsidRPr="0084691D" w:rsidRDefault="00730198" w:rsidP="00730198">
      <w:pPr>
        <w:spacing w:line="240" w:lineRule="auto"/>
        <w:rPr>
          <w:rFonts w:cs="Calibri"/>
          <w:sz w:val="18"/>
          <w:szCs w:val="18"/>
        </w:rPr>
      </w:pPr>
    </w:p>
    <w:p w14:paraId="4F888EFB" w14:textId="763437E8" w:rsidR="00730198" w:rsidRPr="0084691D" w:rsidRDefault="00730198" w:rsidP="0073019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A34899" w:rsidRPr="00A34899">
        <w:rPr>
          <w:rFonts w:cs="Calibri"/>
          <w:sz w:val="18"/>
          <w:szCs w:val="18"/>
        </w:rPr>
        <w:t>Doç. Dr. Mehmet ŞİMŞEK</w:t>
      </w:r>
      <w:r>
        <w:rPr>
          <w:rFonts w:cs="Calibri"/>
          <w:sz w:val="18"/>
          <w:szCs w:val="18"/>
        </w:rPr>
        <w:tab/>
      </w:r>
      <w:r>
        <w:rPr>
          <w:rFonts w:cs="Calibri"/>
          <w:sz w:val="18"/>
          <w:szCs w:val="18"/>
        </w:rPr>
        <w:tab/>
      </w:r>
      <w:r>
        <w:rPr>
          <w:rFonts w:cs="Calibri"/>
          <w:sz w:val="18"/>
          <w:szCs w:val="18"/>
        </w:rPr>
        <w:tab/>
      </w:r>
      <w:r>
        <w:rPr>
          <w:rFonts w:cs="Calibri"/>
          <w:sz w:val="18"/>
          <w:szCs w:val="18"/>
        </w:rPr>
        <w:tab/>
      </w:r>
      <w:r w:rsidRPr="0084691D">
        <w:rPr>
          <w:rFonts w:cs="Calibri"/>
          <w:sz w:val="18"/>
          <w:szCs w:val="18"/>
        </w:rPr>
        <w:t>İMZA VE KAŞE</w:t>
      </w:r>
    </w:p>
    <w:p w14:paraId="44E2083A" w14:textId="77777777" w:rsidR="00730198" w:rsidRPr="0084691D" w:rsidRDefault="00730198" w:rsidP="00730198">
      <w:pPr>
        <w:spacing w:line="240" w:lineRule="auto"/>
        <w:rPr>
          <w:rFonts w:cs="Calibri"/>
          <w:sz w:val="18"/>
          <w:szCs w:val="18"/>
        </w:rPr>
      </w:pPr>
    </w:p>
    <w:p w14:paraId="2E627921" w14:textId="77777777" w:rsidR="00730198" w:rsidRPr="0084691D" w:rsidRDefault="00730198" w:rsidP="00730198">
      <w:pPr>
        <w:spacing w:line="240" w:lineRule="auto"/>
        <w:rPr>
          <w:rFonts w:cs="Calibri"/>
          <w:sz w:val="18"/>
          <w:szCs w:val="18"/>
        </w:rPr>
      </w:pPr>
    </w:p>
    <w:p w14:paraId="12CDBB96" w14:textId="77777777" w:rsidR="00730198" w:rsidRDefault="00730198" w:rsidP="0073019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sidRPr="0084691D">
        <w:rPr>
          <w:rFonts w:cs="Calibri"/>
          <w:sz w:val="18"/>
          <w:szCs w:val="18"/>
        </w:rPr>
        <w:tab/>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İMZA VE KAŞE</w:t>
      </w:r>
      <w:r w:rsidRPr="0084691D">
        <w:rPr>
          <w:rFonts w:cs="Calibri"/>
          <w:sz w:val="18"/>
          <w:szCs w:val="18"/>
        </w:rPr>
        <w:tab/>
      </w:r>
    </w:p>
    <w:p w14:paraId="79A21FBD" w14:textId="77777777" w:rsidR="00730198" w:rsidRDefault="00730198" w:rsidP="00730198"/>
    <w:p w14:paraId="5BA882FB" w14:textId="77777777" w:rsidR="00730198" w:rsidRDefault="00730198" w:rsidP="00730198"/>
    <w:p w14:paraId="6AB5B19F" w14:textId="77777777" w:rsidR="00730198" w:rsidRDefault="00730198" w:rsidP="00730198"/>
    <w:p w14:paraId="576C03D1" w14:textId="77777777" w:rsidR="00730198" w:rsidRDefault="00730198" w:rsidP="00730198">
      <w:pPr>
        <w:spacing w:line="240" w:lineRule="auto"/>
      </w:pPr>
    </w:p>
    <w:p w14:paraId="65DB47B5" w14:textId="77777777" w:rsidR="00730198" w:rsidRDefault="00730198" w:rsidP="00730198"/>
    <w:p w14:paraId="3F862B41" w14:textId="6DAF8B97" w:rsidR="00730198" w:rsidRDefault="00730198">
      <w:pPr>
        <w:spacing w:after="160" w:line="259" w:lineRule="auto"/>
      </w:pPr>
      <w:r>
        <w:br w:type="page"/>
      </w:r>
    </w:p>
    <w:tbl>
      <w:tblPr>
        <w:tblW w:w="97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37"/>
        <w:gridCol w:w="284"/>
        <w:gridCol w:w="425"/>
        <w:gridCol w:w="206"/>
        <w:gridCol w:w="78"/>
        <w:gridCol w:w="855"/>
        <w:gridCol w:w="933"/>
        <w:gridCol w:w="2979"/>
        <w:gridCol w:w="578"/>
        <w:gridCol w:w="578"/>
        <w:gridCol w:w="583"/>
        <w:gridCol w:w="1645"/>
      </w:tblGrid>
      <w:tr w:rsidR="00730198" w:rsidRPr="009D45A4" w14:paraId="5A7DEC7A" w14:textId="77777777" w:rsidTr="00880A93">
        <w:trPr>
          <w:trHeight w:val="735"/>
        </w:trPr>
        <w:tc>
          <w:tcPr>
            <w:tcW w:w="9781" w:type="dxa"/>
            <w:gridSpan w:val="12"/>
            <w:shd w:val="clear" w:color="auto" w:fill="auto"/>
            <w:vAlign w:val="center"/>
            <w:hideMark/>
          </w:tcPr>
          <w:p w14:paraId="276B4D37" w14:textId="77777777" w:rsidR="00730198" w:rsidRPr="009D45A4" w:rsidRDefault="00730198" w:rsidP="00880A93">
            <w:pPr>
              <w:spacing w:after="0" w:line="240" w:lineRule="auto"/>
              <w:jc w:val="center"/>
              <w:rPr>
                <w:rFonts w:cs="Calibri"/>
                <w:b/>
                <w:bCs/>
                <w:color w:val="000000"/>
                <w:sz w:val="18"/>
                <w:szCs w:val="18"/>
              </w:rPr>
            </w:pPr>
            <w:r w:rsidRPr="009D45A4">
              <w:rPr>
                <w:rFonts w:cs="Calibri"/>
                <w:b/>
                <w:bCs/>
                <w:color w:val="000000"/>
                <w:sz w:val="18"/>
                <w:szCs w:val="18"/>
              </w:rPr>
              <w:lastRenderedPageBreak/>
              <w:t xml:space="preserve">GİRESUN ÜNİVERSİTESİ </w:t>
            </w:r>
            <w:r w:rsidRPr="009D45A4">
              <w:rPr>
                <w:rFonts w:cs="Calibri"/>
                <w:b/>
                <w:bCs/>
                <w:color w:val="000000"/>
                <w:sz w:val="18"/>
                <w:szCs w:val="18"/>
              </w:rPr>
              <w:br/>
              <w:t>DERS TANITIM FORMU</w:t>
            </w:r>
          </w:p>
        </w:tc>
      </w:tr>
      <w:tr w:rsidR="00730198" w:rsidRPr="009D45A4" w14:paraId="0D49AD5D" w14:textId="77777777" w:rsidTr="00880A93">
        <w:trPr>
          <w:trHeight w:val="420"/>
        </w:trPr>
        <w:tc>
          <w:tcPr>
            <w:tcW w:w="9781" w:type="dxa"/>
            <w:gridSpan w:val="12"/>
            <w:shd w:val="clear" w:color="auto" w:fill="auto"/>
            <w:vAlign w:val="center"/>
            <w:hideMark/>
          </w:tcPr>
          <w:p w14:paraId="2BE5F8AF" w14:textId="77777777" w:rsidR="00730198" w:rsidRPr="009D45A4" w:rsidRDefault="00730198" w:rsidP="00880A93">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30822EC9" w14:textId="77777777" w:rsidR="00730198" w:rsidRPr="009D45A4" w:rsidRDefault="00730198" w:rsidP="00880A93">
            <w:pPr>
              <w:spacing w:after="0" w:line="240" w:lineRule="auto"/>
              <w:jc w:val="center"/>
              <w:rPr>
                <w:rFonts w:cs="Calibri"/>
                <w:b/>
                <w:bCs/>
                <w:color w:val="000000"/>
                <w:sz w:val="18"/>
                <w:szCs w:val="18"/>
              </w:rPr>
            </w:pPr>
          </w:p>
        </w:tc>
      </w:tr>
      <w:tr w:rsidR="00730198" w:rsidRPr="009D45A4" w14:paraId="60C4D8A4" w14:textId="77777777" w:rsidTr="00880A93">
        <w:trPr>
          <w:trHeight w:val="284"/>
        </w:trPr>
        <w:tc>
          <w:tcPr>
            <w:tcW w:w="1552" w:type="dxa"/>
            <w:gridSpan w:val="4"/>
            <w:shd w:val="clear" w:color="auto" w:fill="auto"/>
            <w:vAlign w:val="center"/>
          </w:tcPr>
          <w:p w14:paraId="5E8C822E" w14:textId="77777777" w:rsidR="00730198" w:rsidRPr="009D45A4" w:rsidRDefault="00730198" w:rsidP="00880A93">
            <w:pPr>
              <w:spacing w:after="0" w:line="240" w:lineRule="auto"/>
              <w:jc w:val="center"/>
              <w:rPr>
                <w:rFonts w:cs="Calibri"/>
                <w:b/>
                <w:bCs/>
                <w:i/>
                <w:iCs/>
                <w:color w:val="000000"/>
                <w:sz w:val="18"/>
                <w:szCs w:val="18"/>
              </w:rPr>
            </w:pPr>
          </w:p>
        </w:tc>
        <w:tc>
          <w:tcPr>
            <w:tcW w:w="1866" w:type="dxa"/>
            <w:gridSpan w:val="3"/>
            <w:shd w:val="clear" w:color="auto" w:fill="auto"/>
            <w:vAlign w:val="center"/>
          </w:tcPr>
          <w:p w14:paraId="4F6AFDCB" w14:textId="77777777" w:rsidR="00730198" w:rsidRPr="009D45A4" w:rsidRDefault="00730198" w:rsidP="00880A93">
            <w:pPr>
              <w:spacing w:after="0" w:line="240" w:lineRule="auto"/>
              <w:jc w:val="center"/>
              <w:rPr>
                <w:rFonts w:cs="Calibri"/>
                <w:b/>
                <w:bCs/>
                <w:i/>
                <w:iCs/>
                <w:color w:val="000000"/>
                <w:sz w:val="18"/>
                <w:szCs w:val="18"/>
              </w:rPr>
            </w:pPr>
          </w:p>
        </w:tc>
        <w:tc>
          <w:tcPr>
            <w:tcW w:w="2979" w:type="dxa"/>
            <w:shd w:val="clear" w:color="auto" w:fill="auto"/>
            <w:vAlign w:val="center"/>
            <w:hideMark/>
          </w:tcPr>
          <w:p w14:paraId="569741D7" w14:textId="77777777" w:rsidR="00730198" w:rsidRPr="009D45A4" w:rsidRDefault="00730198" w:rsidP="00880A93">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1739" w:type="dxa"/>
            <w:gridSpan w:val="3"/>
            <w:shd w:val="clear" w:color="auto" w:fill="auto"/>
            <w:vAlign w:val="center"/>
            <w:hideMark/>
          </w:tcPr>
          <w:p w14:paraId="03C5C0EE" w14:textId="77777777" w:rsidR="00730198" w:rsidRPr="009D45A4" w:rsidRDefault="00730198" w:rsidP="00880A93">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1645" w:type="dxa"/>
            <w:shd w:val="clear" w:color="auto" w:fill="auto"/>
            <w:vAlign w:val="center"/>
            <w:hideMark/>
          </w:tcPr>
          <w:p w14:paraId="54872C8C" w14:textId="77777777" w:rsidR="00730198" w:rsidRPr="009D45A4" w:rsidRDefault="00730198" w:rsidP="00880A93">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730198" w:rsidRPr="009D45A4" w14:paraId="01C62432" w14:textId="77777777" w:rsidTr="00880A93">
        <w:trPr>
          <w:trHeight w:val="284"/>
        </w:trPr>
        <w:tc>
          <w:tcPr>
            <w:tcW w:w="1552" w:type="dxa"/>
            <w:gridSpan w:val="4"/>
            <w:shd w:val="clear" w:color="auto" w:fill="auto"/>
            <w:vAlign w:val="center"/>
            <w:hideMark/>
          </w:tcPr>
          <w:p w14:paraId="7AB7E6FD"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Dersin Kodu</w:t>
            </w:r>
          </w:p>
        </w:tc>
        <w:tc>
          <w:tcPr>
            <w:tcW w:w="1866" w:type="dxa"/>
            <w:gridSpan w:val="3"/>
            <w:shd w:val="clear" w:color="auto" w:fill="auto"/>
            <w:vAlign w:val="center"/>
            <w:hideMark/>
          </w:tcPr>
          <w:p w14:paraId="7C2568D3" w14:textId="78650DEE" w:rsidR="00730198" w:rsidRPr="009D45A4" w:rsidRDefault="00730198" w:rsidP="00426ED7">
            <w:pPr>
              <w:spacing w:after="0" w:line="240" w:lineRule="auto"/>
              <w:rPr>
                <w:rFonts w:cs="Calibri"/>
                <w:color w:val="000000"/>
                <w:sz w:val="18"/>
                <w:szCs w:val="18"/>
              </w:rPr>
            </w:pPr>
            <w:r>
              <w:rPr>
                <w:rFonts w:cs="Calibri"/>
                <w:color w:val="000000"/>
                <w:sz w:val="18"/>
                <w:szCs w:val="18"/>
              </w:rPr>
              <w:t>G</w:t>
            </w:r>
            <w:r w:rsidR="00426ED7">
              <w:rPr>
                <w:rFonts w:cs="Calibri"/>
                <w:color w:val="000000"/>
                <w:sz w:val="18"/>
                <w:szCs w:val="18"/>
              </w:rPr>
              <w:t>sm-</w:t>
            </w:r>
            <w:r>
              <w:rPr>
                <w:rFonts w:cs="Calibri"/>
                <w:color w:val="000000"/>
                <w:sz w:val="18"/>
                <w:szCs w:val="18"/>
              </w:rPr>
              <w:t>113</w:t>
            </w:r>
          </w:p>
        </w:tc>
        <w:tc>
          <w:tcPr>
            <w:tcW w:w="2979" w:type="dxa"/>
            <w:shd w:val="clear" w:color="auto" w:fill="auto"/>
            <w:vAlign w:val="center"/>
            <w:hideMark/>
          </w:tcPr>
          <w:p w14:paraId="42335CAA" w14:textId="77777777" w:rsidR="00730198" w:rsidRPr="009D45A4" w:rsidRDefault="00730198" w:rsidP="00880A93">
            <w:pPr>
              <w:spacing w:after="0" w:line="240" w:lineRule="auto"/>
              <w:jc w:val="center"/>
              <w:rPr>
                <w:rFonts w:cs="Calibri"/>
                <w:color w:val="000000"/>
                <w:sz w:val="18"/>
                <w:szCs w:val="18"/>
              </w:rPr>
            </w:pPr>
            <w:r w:rsidRPr="009D45A4">
              <w:rPr>
                <w:rFonts w:cs="Calibri"/>
                <w:color w:val="000000"/>
                <w:sz w:val="18"/>
                <w:szCs w:val="18"/>
              </w:rPr>
              <w:t xml:space="preserve">Güz </w:t>
            </w:r>
            <w:r w:rsidRPr="009D45A4">
              <w:rPr>
                <w:rFonts w:cs="Calibri"/>
                <w:sz w:val="18"/>
                <w:szCs w:val="18"/>
              </w:rPr>
              <w:fldChar w:fldCharType="begin">
                <w:ffData>
                  <w:name w:val="Check2"/>
                  <w:enabled/>
                  <w:calcOnExit w:val="0"/>
                  <w:checkBox>
                    <w:sizeAuto/>
                    <w:default w:val="1"/>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sidRPr="009D45A4">
              <w:rPr>
                <w:rFonts w:cs="Calibri"/>
                <w:sz w:val="18"/>
                <w:szCs w:val="18"/>
              </w:rPr>
              <w:fldChar w:fldCharType="begin">
                <w:ffData>
                  <w:name w:val="Check2"/>
                  <w:enabled/>
                  <w:calcOnExit w:val="0"/>
                  <w:checkBox>
                    <w:sizeAuto/>
                    <w:default w:val="0"/>
                  </w:checkBox>
                </w:ffData>
              </w:fldChar>
            </w:r>
            <w:r w:rsidRPr="009D45A4">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sidRPr="009D45A4">
              <w:rPr>
                <w:rFonts w:cs="Calibri"/>
                <w:sz w:val="18"/>
                <w:szCs w:val="18"/>
              </w:rPr>
              <w:fldChar w:fldCharType="end"/>
            </w:r>
            <w:r w:rsidRPr="009D45A4">
              <w:rPr>
                <w:rFonts w:cs="Calibri"/>
                <w:color w:val="000000"/>
                <w:sz w:val="18"/>
                <w:szCs w:val="18"/>
              </w:rPr>
              <w:t> </w:t>
            </w:r>
          </w:p>
        </w:tc>
        <w:tc>
          <w:tcPr>
            <w:tcW w:w="1739" w:type="dxa"/>
            <w:gridSpan w:val="3"/>
            <w:shd w:val="clear" w:color="auto" w:fill="auto"/>
            <w:vAlign w:val="center"/>
            <w:hideMark/>
          </w:tcPr>
          <w:p w14:paraId="4776C2E5" w14:textId="77777777" w:rsidR="00730198" w:rsidRPr="009D45A4" w:rsidRDefault="00730198" w:rsidP="00880A93">
            <w:pPr>
              <w:spacing w:after="0" w:line="240" w:lineRule="auto"/>
              <w:jc w:val="center"/>
              <w:rPr>
                <w:rFonts w:cs="Calibri"/>
                <w:color w:val="000000"/>
                <w:sz w:val="18"/>
                <w:szCs w:val="18"/>
              </w:rPr>
            </w:pPr>
            <w:r w:rsidRPr="009D45A4">
              <w:rPr>
                <w:rFonts w:cs="Calibri"/>
                <w:color w:val="000000"/>
                <w:sz w:val="18"/>
                <w:szCs w:val="18"/>
              </w:rPr>
              <w:t>2+0 </w:t>
            </w:r>
          </w:p>
        </w:tc>
        <w:tc>
          <w:tcPr>
            <w:tcW w:w="1645" w:type="dxa"/>
            <w:shd w:val="clear" w:color="auto" w:fill="auto"/>
            <w:vAlign w:val="center"/>
            <w:hideMark/>
          </w:tcPr>
          <w:p w14:paraId="321F9C91" w14:textId="77777777" w:rsidR="00730198" w:rsidRPr="009D45A4" w:rsidRDefault="00730198" w:rsidP="00880A93">
            <w:pPr>
              <w:spacing w:after="0" w:line="240" w:lineRule="auto"/>
              <w:jc w:val="center"/>
              <w:rPr>
                <w:rFonts w:cs="Calibri"/>
                <w:color w:val="000000"/>
                <w:sz w:val="18"/>
                <w:szCs w:val="18"/>
              </w:rPr>
            </w:pPr>
            <w:r>
              <w:rPr>
                <w:rFonts w:cs="Calibri"/>
                <w:color w:val="000000"/>
                <w:sz w:val="18"/>
                <w:szCs w:val="18"/>
              </w:rPr>
              <w:t>3</w:t>
            </w:r>
          </w:p>
        </w:tc>
      </w:tr>
      <w:tr w:rsidR="00730198" w:rsidRPr="009D45A4" w14:paraId="3F914889" w14:textId="77777777" w:rsidTr="00880A93">
        <w:trPr>
          <w:trHeight w:val="287"/>
        </w:trPr>
        <w:tc>
          <w:tcPr>
            <w:tcW w:w="1552" w:type="dxa"/>
            <w:gridSpan w:val="4"/>
            <w:shd w:val="clear" w:color="auto" w:fill="auto"/>
            <w:noWrap/>
            <w:vAlign w:val="bottom"/>
            <w:hideMark/>
          </w:tcPr>
          <w:p w14:paraId="29674A83"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Adı</w:t>
            </w:r>
          </w:p>
        </w:tc>
        <w:tc>
          <w:tcPr>
            <w:tcW w:w="8229" w:type="dxa"/>
            <w:gridSpan w:val="8"/>
            <w:shd w:val="clear" w:color="auto" w:fill="auto"/>
            <w:noWrap/>
            <w:vAlign w:val="bottom"/>
            <w:hideMark/>
          </w:tcPr>
          <w:p w14:paraId="7AA24DD8" w14:textId="77777777" w:rsidR="00730198" w:rsidRPr="009D45A4" w:rsidRDefault="00730198" w:rsidP="00880A93">
            <w:pPr>
              <w:spacing w:after="0" w:line="240" w:lineRule="auto"/>
              <w:rPr>
                <w:rFonts w:cs="Calibri"/>
                <w:color w:val="000000"/>
                <w:sz w:val="18"/>
                <w:szCs w:val="18"/>
              </w:rPr>
            </w:pPr>
            <w:r w:rsidRPr="00B50282">
              <w:rPr>
                <w:rFonts w:cs="Calibri"/>
                <w:color w:val="000000"/>
                <w:sz w:val="18"/>
                <w:szCs w:val="18"/>
              </w:rPr>
              <w:t>İş Güvenliği ve İlkyardım</w:t>
            </w:r>
          </w:p>
        </w:tc>
      </w:tr>
      <w:tr w:rsidR="00730198" w:rsidRPr="009D45A4" w14:paraId="475572E4" w14:textId="77777777" w:rsidTr="00880A93">
        <w:trPr>
          <w:trHeight w:val="287"/>
        </w:trPr>
        <w:tc>
          <w:tcPr>
            <w:tcW w:w="1552" w:type="dxa"/>
            <w:gridSpan w:val="4"/>
            <w:shd w:val="clear" w:color="auto" w:fill="auto"/>
            <w:noWrap/>
            <w:vAlign w:val="bottom"/>
            <w:hideMark/>
          </w:tcPr>
          <w:p w14:paraId="43988D5B"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8229" w:type="dxa"/>
            <w:gridSpan w:val="8"/>
            <w:shd w:val="clear" w:color="auto" w:fill="auto"/>
            <w:noWrap/>
            <w:vAlign w:val="bottom"/>
            <w:hideMark/>
          </w:tcPr>
          <w:p w14:paraId="4E73B0E0" w14:textId="77777777" w:rsidR="00730198" w:rsidRPr="009D45A4" w:rsidRDefault="00730198" w:rsidP="00880A93">
            <w:pPr>
              <w:spacing w:after="0" w:line="240" w:lineRule="auto"/>
              <w:rPr>
                <w:rFonts w:cs="Calibri"/>
                <w:color w:val="000000"/>
                <w:sz w:val="18"/>
                <w:szCs w:val="18"/>
              </w:rPr>
            </w:pPr>
            <w:r>
              <w:rPr>
                <w:rFonts w:cs="Calibri"/>
                <w:color w:val="000000"/>
                <w:sz w:val="18"/>
                <w:szCs w:val="18"/>
              </w:rPr>
              <w:t xml:space="preserve">Work </w:t>
            </w:r>
            <w:r w:rsidRPr="00B50282">
              <w:rPr>
                <w:rFonts w:cs="Calibri"/>
                <w:color w:val="000000"/>
                <w:sz w:val="18"/>
                <w:szCs w:val="18"/>
              </w:rPr>
              <w:t>Safety And Fırst Aıd</w:t>
            </w:r>
          </w:p>
        </w:tc>
      </w:tr>
      <w:tr w:rsidR="00730198" w:rsidRPr="009D45A4" w14:paraId="3EA2FBC0" w14:textId="77777777" w:rsidTr="00880A93">
        <w:trPr>
          <w:trHeight w:val="289"/>
        </w:trPr>
        <w:tc>
          <w:tcPr>
            <w:tcW w:w="1552" w:type="dxa"/>
            <w:gridSpan w:val="4"/>
            <w:shd w:val="clear" w:color="auto" w:fill="auto"/>
            <w:vAlign w:val="center"/>
            <w:hideMark/>
          </w:tcPr>
          <w:p w14:paraId="342575C9"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8229" w:type="dxa"/>
            <w:gridSpan w:val="8"/>
            <w:shd w:val="clear" w:color="auto" w:fill="auto"/>
            <w:vAlign w:val="center"/>
            <w:hideMark/>
          </w:tcPr>
          <w:p w14:paraId="1C247B82" w14:textId="77777777" w:rsidR="00730198" w:rsidRPr="009D45A4" w:rsidRDefault="00730198" w:rsidP="00880A93">
            <w:pPr>
              <w:spacing w:after="0" w:line="240" w:lineRule="auto"/>
              <w:rPr>
                <w:rFonts w:cs="Calibri"/>
                <w:color w:val="000000"/>
                <w:sz w:val="18"/>
                <w:szCs w:val="18"/>
              </w:rPr>
            </w:pPr>
            <w:r w:rsidRPr="009D45A4">
              <w:rPr>
                <w:rFonts w:cs="Calibri"/>
                <w:color w:val="000000"/>
                <w:sz w:val="18"/>
                <w:szCs w:val="18"/>
              </w:rPr>
              <w:t>Yok</w:t>
            </w:r>
          </w:p>
        </w:tc>
      </w:tr>
      <w:tr w:rsidR="00730198" w:rsidRPr="009D45A4" w14:paraId="2275D16D" w14:textId="77777777" w:rsidTr="00880A93">
        <w:trPr>
          <w:trHeight w:val="284"/>
        </w:trPr>
        <w:tc>
          <w:tcPr>
            <w:tcW w:w="1552" w:type="dxa"/>
            <w:gridSpan w:val="4"/>
            <w:shd w:val="clear" w:color="auto" w:fill="auto"/>
            <w:vAlign w:val="center"/>
            <w:hideMark/>
          </w:tcPr>
          <w:p w14:paraId="0DA0C035"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Dersin Dili</w:t>
            </w:r>
          </w:p>
        </w:tc>
        <w:tc>
          <w:tcPr>
            <w:tcW w:w="8229" w:type="dxa"/>
            <w:gridSpan w:val="8"/>
            <w:shd w:val="clear" w:color="auto" w:fill="auto"/>
            <w:vAlign w:val="center"/>
            <w:hideMark/>
          </w:tcPr>
          <w:p w14:paraId="6AFA615B" w14:textId="77777777" w:rsidR="00730198" w:rsidRPr="009D45A4" w:rsidRDefault="00730198" w:rsidP="00880A93">
            <w:pPr>
              <w:spacing w:after="0" w:line="240" w:lineRule="auto"/>
              <w:rPr>
                <w:rFonts w:cs="Calibri"/>
                <w:bCs/>
                <w:color w:val="000000"/>
                <w:sz w:val="18"/>
                <w:szCs w:val="18"/>
              </w:rPr>
            </w:pPr>
            <w:r w:rsidRPr="009D45A4">
              <w:rPr>
                <w:rFonts w:cs="Calibri"/>
                <w:bCs/>
                <w:color w:val="000000"/>
                <w:sz w:val="18"/>
                <w:szCs w:val="18"/>
              </w:rPr>
              <w:t>Türkçe</w:t>
            </w:r>
          </w:p>
        </w:tc>
      </w:tr>
      <w:tr w:rsidR="00730198" w:rsidRPr="009D45A4" w14:paraId="762856A6" w14:textId="77777777" w:rsidTr="00880A93">
        <w:trPr>
          <w:trHeight w:val="284"/>
        </w:trPr>
        <w:tc>
          <w:tcPr>
            <w:tcW w:w="1552" w:type="dxa"/>
            <w:gridSpan w:val="4"/>
            <w:shd w:val="clear" w:color="auto" w:fill="auto"/>
            <w:vAlign w:val="center"/>
            <w:hideMark/>
          </w:tcPr>
          <w:p w14:paraId="1CF015B2"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Dersin Seviyesi</w:t>
            </w:r>
          </w:p>
        </w:tc>
        <w:tc>
          <w:tcPr>
            <w:tcW w:w="8229" w:type="dxa"/>
            <w:gridSpan w:val="8"/>
            <w:shd w:val="clear" w:color="auto" w:fill="auto"/>
            <w:vAlign w:val="center"/>
            <w:hideMark/>
          </w:tcPr>
          <w:p w14:paraId="417D1200" w14:textId="77777777" w:rsidR="00730198" w:rsidRPr="009D45A4" w:rsidRDefault="00730198" w:rsidP="00880A93">
            <w:pPr>
              <w:spacing w:after="0" w:line="240" w:lineRule="auto"/>
              <w:rPr>
                <w:rFonts w:cs="Calibri"/>
                <w:b/>
                <w:bCs/>
                <w:color w:val="000000"/>
                <w:sz w:val="18"/>
                <w:szCs w:val="18"/>
              </w:rPr>
            </w:pPr>
            <w:r w:rsidRPr="009D45A4">
              <w:rPr>
                <w:rFonts w:cs="Calibri"/>
                <w:color w:val="000000"/>
                <w:sz w:val="18"/>
                <w:szCs w:val="18"/>
              </w:rPr>
              <w:t>Lisans</w:t>
            </w:r>
          </w:p>
        </w:tc>
      </w:tr>
      <w:tr w:rsidR="00730198" w:rsidRPr="009D45A4" w14:paraId="4CBAC2DA" w14:textId="77777777" w:rsidTr="00880A93">
        <w:trPr>
          <w:trHeight w:val="284"/>
        </w:trPr>
        <w:tc>
          <w:tcPr>
            <w:tcW w:w="1552" w:type="dxa"/>
            <w:gridSpan w:val="4"/>
            <w:shd w:val="clear" w:color="auto" w:fill="auto"/>
            <w:vAlign w:val="center"/>
            <w:hideMark/>
          </w:tcPr>
          <w:p w14:paraId="0491178B"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Dersin Türü</w:t>
            </w:r>
          </w:p>
        </w:tc>
        <w:tc>
          <w:tcPr>
            <w:tcW w:w="8229" w:type="dxa"/>
            <w:gridSpan w:val="8"/>
            <w:shd w:val="clear" w:color="auto" w:fill="auto"/>
            <w:vAlign w:val="center"/>
            <w:hideMark/>
          </w:tcPr>
          <w:p w14:paraId="4D40DF13" w14:textId="77777777" w:rsidR="00730198" w:rsidRPr="009D45A4" w:rsidRDefault="00730198" w:rsidP="00880A93">
            <w:pPr>
              <w:spacing w:after="0" w:line="240" w:lineRule="auto"/>
              <w:rPr>
                <w:rFonts w:cs="Calibri"/>
                <w:b/>
                <w:bCs/>
                <w:color w:val="000000"/>
                <w:sz w:val="18"/>
                <w:szCs w:val="18"/>
              </w:rPr>
            </w:pPr>
            <w:r>
              <w:rPr>
                <w:rFonts w:cs="Calibri"/>
                <w:color w:val="000000"/>
                <w:sz w:val="18"/>
                <w:szCs w:val="18"/>
              </w:rPr>
              <w:t>Zorunlu</w:t>
            </w:r>
          </w:p>
        </w:tc>
      </w:tr>
      <w:tr w:rsidR="00730198" w:rsidRPr="009D45A4" w14:paraId="28940BCC" w14:textId="77777777" w:rsidTr="00880A93">
        <w:trPr>
          <w:trHeight w:val="284"/>
        </w:trPr>
        <w:tc>
          <w:tcPr>
            <w:tcW w:w="1552" w:type="dxa"/>
            <w:gridSpan w:val="4"/>
            <w:shd w:val="clear" w:color="auto" w:fill="auto"/>
            <w:vAlign w:val="center"/>
            <w:hideMark/>
          </w:tcPr>
          <w:p w14:paraId="33D21510"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8229" w:type="dxa"/>
            <w:gridSpan w:val="8"/>
            <w:shd w:val="clear" w:color="auto" w:fill="auto"/>
            <w:vAlign w:val="center"/>
          </w:tcPr>
          <w:p w14:paraId="1D7EE7EC" w14:textId="293E6D04" w:rsidR="00730198" w:rsidRPr="009D45A4" w:rsidRDefault="00392101" w:rsidP="00880A93">
            <w:pPr>
              <w:spacing w:after="0" w:line="240" w:lineRule="auto"/>
              <w:rPr>
                <w:rFonts w:cs="Calibri"/>
                <w:color w:val="000000"/>
                <w:sz w:val="18"/>
                <w:szCs w:val="18"/>
              </w:rPr>
            </w:pPr>
            <w:r>
              <w:rPr>
                <w:rFonts w:cs="Calibri"/>
                <w:color w:val="000000"/>
                <w:sz w:val="18"/>
                <w:szCs w:val="18"/>
              </w:rPr>
              <w:t>Doç. Dr. Mehmet ŞİMŞEK</w:t>
            </w:r>
          </w:p>
        </w:tc>
      </w:tr>
      <w:tr w:rsidR="00730198" w:rsidRPr="009D45A4" w14:paraId="549E82D4" w14:textId="77777777" w:rsidTr="00880A93">
        <w:trPr>
          <w:trHeight w:val="284"/>
        </w:trPr>
        <w:tc>
          <w:tcPr>
            <w:tcW w:w="1552" w:type="dxa"/>
            <w:gridSpan w:val="4"/>
            <w:shd w:val="clear" w:color="auto" w:fill="auto"/>
            <w:vAlign w:val="center"/>
            <w:hideMark/>
          </w:tcPr>
          <w:p w14:paraId="52955A63"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Dersi Verenler</w:t>
            </w:r>
          </w:p>
        </w:tc>
        <w:tc>
          <w:tcPr>
            <w:tcW w:w="8229" w:type="dxa"/>
            <w:gridSpan w:val="8"/>
            <w:shd w:val="clear" w:color="auto" w:fill="auto"/>
            <w:vAlign w:val="center"/>
          </w:tcPr>
          <w:p w14:paraId="46B97A88" w14:textId="77777777" w:rsidR="00730198" w:rsidRPr="009D45A4" w:rsidRDefault="00730198" w:rsidP="00880A93">
            <w:pPr>
              <w:spacing w:after="0" w:line="240" w:lineRule="auto"/>
              <w:rPr>
                <w:rFonts w:cs="Calibri"/>
                <w:color w:val="000000"/>
                <w:sz w:val="18"/>
                <w:szCs w:val="18"/>
              </w:rPr>
            </w:pPr>
          </w:p>
        </w:tc>
      </w:tr>
      <w:tr w:rsidR="00730198" w:rsidRPr="009D45A4" w14:paraId="701CA9A5" w14:textId="77777777" w:rsidTr="00880A93">
        <w:trPr>
          <w:trHeight w:val="284"/>
        </w:trPr>
        <w:tc>
          <w:tcPr>
            <w:tcW w:w="1552" w:type="dxa"/>
            <w:gridSpan w:val="4"/>
            <w:shd w:val="clear" w:color="auto" w:fill="auto"/>
            <w:vAlign w:val="center"/>
            <w:hideMark/>
          </w:tcPr>
          <w:p w14:paraId="600DED89"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8229" w:type="dxa"/>
            <w:gridSpan w:val="8"/>
            <w:shd w:val="clear" w:color="auto" w:fill="auto"/>
            <w:vAlign w:val="center"/>
          </w:tcPr>
          <w:p w14:paraId="115E778A" w14:textId="77777777" w:rsidR="00730198" w:rsidRPr="009D45A4" w:rsidRDefault="00730198" w:rsidP="00880A93">
            <w:pPr>
              <w:spacing w:after="0" w:line="240" w:lineRule="auto"/>
              <w:rPr>
                <w:rFonts w:cs="Calibri"/>
                <w:b/>
                <w:bCs/>
                <w:color w:val="000000"/>
                <w:sz w:val="18"/>
                <w:szCs w:val="18"/>
              </w:rPr>
            </w:pPr>
          </w:p>
        </w:tc>
      </w:tr>
      <w:tr w:rsidR="00730198" w:rsidRPr="009D45A4" w14:paraId="0388ADEF" w14:textId="77777777" w:rsidTr="00880A93">
        <w:trPr>
          <w:trHeight w:val="106"/>
        </w:trPr>
        <w:tc>
          <w:tcPr>
            <w:tcW w:w="1552" w:type="dxa"/>
            <w:gridSpan w:val="4"/>
            <w:shd w:val="clear" w:color="auto" w:fill="auto"/>
            <w:vAlign w:val="center"/>
            <w:hideMark/>
          </w:tcPr>
          <w:p w14:paraId="16A507D8"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Dersin Amacı</w:t>
            </w:r>
          </w:p>
        </w:tc>
        <w:tc>
          <w:tcPr>
            <w:tcW w:w="8229" w:type="dxa"/>
            <w:gridSpan w:val="8"/>
            <w:shd w:val="clear" w:color="auto" w:fill="auto"/>
            <w:hideMark/>
          </w:tcPr>
          <w:p w14:paraId="542AA855" w14:textId="77777777" w:rsidR="00730198" w:rsidRPr="009D45A4" w:rsidRDefault="00730198" w:rsidP="00880A93">
            <w:pPr>
              <w:spacing w:after="0" w:line="240" w:lineRule="auto"/>
              <w:rPr>
                <w:rFonts w:cs="Calibri"/>
                <w:color w:val="000000"/>
                <w:sz w:val="18"/>
                <w:szCs w:val="18"/>
              </w:rPr>
            </w:pPr>
            <w:r w:rsidRPr="00C9376C">
              <w:rPr>
                <w:rFonts w:cs="Calibri"/>
                <w:color w:val="000000"/>
                <w:sz w:val="18"/>
                <w:szCs w:val="18"/>
              </w:rPr>
              <w:t>Öğrencilerin mutfak güvenliği ve ilk yardım gerektiren durumlara müdahaleleri konusunda bilgi sahibi olmalarını amaçlar.</w:t>
            </w:r>
          </w:p>
        </w:tc>
      </w:tr>
      <w:tr w:rsidR="00730198" w:rsidRPr="009D45A4" w14:paraId="3303AE5B" w14:textId="77777777" w:rsidTr="00880A93">
        <w:trPr>
          <w:trHeight w:val="284"/>
        </w:trPr>
        <w:tc>
          <w:tcPr>
            <w:tcW w:w="1552" w:type="dxa"/>
            <w:gridSpan w:val="4"/>
            <w:shd w:val="clear" w:color="auto" w:fill="auto"/>
            <w:vAlign w:val="center"/>
            <w:hideMark/>
          </w:tcPr>
          <w:p w14:paraId="2D855044"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8229" w:type="dxa"/>
            <w:gridSpan w:val="8"/>
            <w:shd w:val="clear" w:color="auto" w:fill="auto"/>
            <w:vAlign w:val="center"/>
            <w:hideMark/>
          </w:tcPr>
          <w:p w14:paraId="6E64FB25" w14:textId="77777777" w:rsidR="00730198" w:rsidRPr="009D45A4" w:rsidRDefault="00730198" w:rsidP="00880A93">
            <w:pPr>
              <w:spacing w:after="0" w:line="240" w:lineRule="auto"/>
              <w:rPr>
                <w:rFonts w:cs="Calibri"/>
                <w:color w:val="000000"/>
                <w:sz w:val="18"/>
                <w:szCs w:val="18"/>
              </w:rPr>
            </w:pPr>
            <w:r w:rsidRPr="00FD18DA">
              <w:rPr>
                <w:rFonts w:cs="Calibri"/>
                <w:color w:val="000000"/>
                <w:sz w:val="18"/>
                <w:szCs w:val="18"/>
              </w:rPr>
              <w:t xml:space="preserve">İş güvenliğin tanımı ve önemi, güvenli bir ortamın kuralları, mutfak kazaları( yanık ve haşlanmaları, düşmeleri, kesikleri, elektrik çarpmaları) ve güvenlik önlemleri, mutfak personelinin dikkat etmesi gereken hijyen kuralları, İlkyardımın önemi ve ilkyardımda temel ilkeler, ilkyardım </w:t>
            </w:r>
            <w:proofErr w:type="gramStart"/>
            <w:r w:rsidRPr="00FD18DA">
              <w:rPr>
                <w:rFonts w:cs="Calibri"/>
                <w:color w:val="000000"/>
                <w:sz w:val="18"/>
                <w:szCs w:val="18"/>
              </w:rPr>
              <w:t>malzemeleri ,yaralı</w:t>
            </w:r>
            <w:proofErr w:type="gramEnd"/>
            <w:r w:rsidRPr="00FD18DA">
              <w:rPr>
                <w:rFonts w:cs="Calibri"/>
                <w:color w:val="000000"/>
                <w:sz w:val="18"/>
                <w:szCs w:val="18"/>
              </w:rPr>
              <w:t xml:space="preserve"> taşıma teknikleri,</w:t>
            </w:r>
            <w:r>
              <w:rPr>
                <w:rFonts w:cs="Calibri"/>
                <w:color w:val="000000"/>
                <w:sz w:val="18"/>
                <w:szCs w:val="18"/>
              </w:rPr>
              <w:t xml:space="preserve"> </w:t>
            </w:r>
            <w:r w:rsidRPr="00FD18DA">
              <w:rPr>
                <w:rFonts w:cs="Calibri"/>
                <w:color w:val="000000"/>
                <w:sz w:val="18"/>
                <w:szCs w:val="18"/>
              </w:rPr>
              <w:t>yaşam bulguları, yaralıların değerlendirilmesi,</w:t>
            </w:r>
            <w:r>
              <w:rPr>
                <w:rFonts w:cs="Calibri"/>
                <w:color w:val="000000"/>
                <w:sz w:val="18"/>
                <w:szCs w:val="18"/>
              </w:rPr>
              <w:t xml:space="preserve"> </w:t>
            </w:r>
            <w:r w:rsidRPr="00FD18DA">
              <w:rPr>
                <w:rFonts w:cs="Calibri"/>
                <w:color w:val="000000"/>
                <w:sz w:val="18"/>
                <w:szCs w:val="18"/>
              </w:rPr>
              <w:t>solunum ve dolaşım sisteminde ilk yardım(temel yaşam desteği),kanamalarda, yaralanmalarda ve şokta ilk yardım,</w:t>
            </w:r>
            <w:r>
              <w:rPr>
                <w:rFonts w:cs="Calibri"/>
                <w:color w:val="000000"/>
                <w:sz w:val="18"/>
                <w:szCs w:val="18"/>
              </w:rPr>
              <w:t xml:space="preserve"> </w:t>
            </w:r>
            <w:r w:rsidRPr="00FD18DA">
              <w:rPr>
                <w:rFonts w:cs="Calibri"/>
                <w:color w:val="000000"/>
                <w:sz w:val="18"/>
                <w:szCs w:val="18"/>
              </w:rPr>
              <w:t>kırıklar, burkulmalar ve çıkıklarda ilkyardım,</w:t>
            </w:r>
            <w:r>
              <w:rPr>
                <w:rFonts w:cs="Calibri"/>
                <w:color w:val="000000"/>
                <w:sz w:val="18"/>
                <w:szCs w:val="18"/>
              </w:rPr>
              <w:t xml:space="preserve"> </w:t>
            </w:r>
            <w:r w:rsidRPr="00FD18DA">
              <w:rPr>
                <w:rFonts w:cs="Calibri"/>
                <w:color w:val="000000"/>
                <w:sz w:val="18"/>
                <w:szCs w:val="18"/>
              </w:rPr>
              <w:t>karın, kafa, göğüs yaralanmalarında ilkyardım,</w:t>
            </w:r>
            <w:r>
              <w:rPr>
                <w:rFonts w:cs="Calibri"/>
                <w:color w:val="000000"/>
                <w:sz w:val="18"/>
                <w:szCs w:val="18"/>
              </w:rPr>
              <w:t xml:space="preserve"> </w:t>
            </w:r>
            <w:r w:rsidRPr="00FD18DA">
              <w:rPr>
                <w:rFonts w:cs="Calibri"/>
                <w:color w:val="000000"/>
                <w:sz w:val="18"/>
                <w:szCs w:val="18"/>
              </w:rPr>
              <w:t>tıbbi acil durumlarda[kalp krizi, kan şekeri düşüklüğü(hipoglisemi),kan şekeri yüksekliği( hiperglisemi), karında şiddetli ağrı, bilinç kaybı,</w:t>
            </w:r>
            <w:r>
              <w:rPr>
                <w:rFonts w:cs="Calibri"/>
                <w:color w:val="000000"/>
                <w:sz w:val="18"/>
                <w:szCs w:val="18"/>
              </w:rPr>
              <w:t xml:space="preserve"> </w:t>
            </w:r>
            <w:r w:rsidRPr="00FD18DA">
              <w:rPr>
                <w:rFonts w:cs="Calibri"/>
                <w:color w:val="000000"/>
                <w:sz w:val="18"/>
                <w:szCs w:val="18"/>
              </w:rPr>
              <w:t>sara,</w:t>
            </w:r>
            <w:r>
              <w:rPr>
                <w:rFonts w:cs="Calibri"/>
                <w:color w:val="000000"/>
                <w:sz w:val="18"/>
                <w:szCs w:val="18"/>
              </w:rPr>
              <w:t xml:space="preserve"> </w:t>
            </w:r>
            <w:r w:rsidRPr="00FD18DA">
              <w:rPr>
                <w:rFonts w:cs="Calibri"/>
                <w:color w:val="000000"/>
                <w:sz w:val="18"/>
                <w:szCs w:val="18"/>
              </w:rPr>
              <w:t>havale]ilk</w:t>
            </w:r>
            <w:r>
              <w:rPr>
                <w:rFonts w:cs="Calibri"/>
                <w:color w:val="000000"/>
                <w:sz w:val="18"/>
                <w:szCs w:val="18"/>
              </w:rPr>
              <w:t xml:space="preserve"> </w:t>
            </w:r>
            <w:r w:rsidRPr="00FD18DA">
              <w:rPr>
                <w:rFonts w:cs="Calibri"/>
                <w:color w:val="000000"/>
                <w:sz w:val="18"/>
                <w:szCs w:val="18"/>
              </w:rPr>
              <w:t>yardım,</w:t>
            </w:r>
            <w:r>
              <w:rPr>
                <w:rFonts w:cs="Calibri"/>
                <w:color w:val="000000"/>
                <w:sz w:val="18"/>
                <w:szCs w:val="18"/>
              </w:rPr>
              <w:t xml:space="preserve"> </w:t>
            </w:r>
            <w:r w:rsidRPr="00FD18DA">
              <w:rPr>
                <w:rFonts w:cs="Calibri"/>
                <w:color w:val="000000"/>
                <w:sz w:val="18"/>
                <w:szCs w:val="18"/>
              </w:rPr>
              <w:t>yanık, elektrik çarpmaları, sıcak çarpmaları, donmalarda ilkyardım,</w:t>
            </w:r>
            <w:r>
              <w:rPr>
                <w:rFonts w:cs="Calibri"/>
                <w:color w:val="000000"/>
                <w:sz w:val="18"/>
                <w:szCs w:val="18"/>
              </w:rPr>
              <w:t xml:space="preserve"> </w:t>
            </w:r>
            <w:r w:rsidRPr="00FD18DA">
              <w:rPr>
                <w:rFonts w:cs="Calibri"/>
                <w:color w:val="000000"/>
                <w:sz w:val="18"/>
                <w:szCs w:val="18"/>
              </w:rPr>
              <w:t>gıda zehirlenmeleri, alınacak önlemler ve ilkyardım ,böcek sokmalarında ilkyardım,</w:t>
            </w:r>
            <w:r>
              <w:rPr>
                <w:rFonts w:cs="Calibri"/>
                <w:color w:val="000000"/>
                <w:sz w:val="18"/>
                <w:szCs w:val="18"/>
              </w:rPr>
              <w:t xml:space="preserve"> </w:t>
            </w:r>
            <w:r w:rsidRPr="00FD18DA">
              <w:rPr>
                <w:rFonts w:cs="Calibri"/>
                <w:color w:val="000000"/>
                <w:sz w:val="18"/>
                <w:szCs w:val="18"/>
              </w:rPr>
              <w:t>göz, kulak ve buruna yabancı cisim kaçmasında ve boğulmalarda ilkyardım.</w:t>
            </w:r>
          </w:p>
        </w:tc>
      </w:tr>
      <w:tr w:rsidR="00730198" w:rsidRPr="009D45A4" w14:paraId="798FF339" w14:textId="77777777" w:rsidTr="00880A93">
        <w:trPr>
          <w:trHeight w:val="300"/>
        </w:trPr>
        <w:tc>
          <w:tcPr>
            <w:tcW w:w="9781" w:type="dxa"/>
            <w:gridSpan w:val="12"/>
            <w:shd w:val="clear" w:color="auto" w:fill="auto"/>
            <w:noWrap/>
            <w:vAlign w:val="bottom"/>
            <w:hideMark/>
          </w:tcPr>
          <w:p w14:paraId="2F44B2E6" w14:textId="77777777" w:rsidR="00730198" w:rsidRPr="009D45A4" w:rsidRDefault="00730198" w:rsidP="00880A93">
            <w:pPr>
              <w:spacing w:after="0" w:line="240" w:lineRule="auto"/>
              <w:rPr>
                <w:rFonts w:cs="Calibri"/>
                <w:color w:val="000000"/>
                <w:sz w:val="18"/>
                <w:szCs w:val="18"/>
              </w:rPr>
            </w:pPr>
          </w:p>
        </w:tc>
      </w:tr>
      <w:tr w:rsidR="00730198" w:rsidRPr="009D45A4" w14:paraId="29DA6A2B" w14:textId="77777777" w:rsidTr="00880A93">
        <w:trPr>
          <w:trHeight w:val="284"/>
        </w:trPr>
        <w:tc>
          <w:tcPr>
            <w:tcW w:w="9781" w:type="dxa"/>
            <w:gridSpan w:val="12"/>
            <w:shd w:val="clear" w:color="auto" w:fill="auto"/>
            <w:vAlign w:val="center"/>
            <w:hideMark/>
          </w:tcPr>
          <w:p w14:paraId="2272D176"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730198" w:rsidRPr="009D45A4" w14:paraId="57ADB0E8" w14:textId="77777777" w:rsidTr="00880A93">
        <w:trPr>
          <w:trHeight w:val="284"/>
        </w:trPr>
        <w:tc>
          <w:tcPr>
            <w:tcW w:w="921" w:type="dxa"/>
            <w:gridSpan w:val="2"/>
            <w:shd w:val="clear" w:color="auto" w:fill="auto"/>
            <w:vAlign w:val="center"/>
            <w:hideMark/>
          </w:tcPr>
          <w:p w14:paraId="3B27C658" w14:textId="77777777" w:rsidR="00730198" w:rsidRPr="009D45A4" w:rsidRDefault="00730198" w:rsidP="00880A93">
            <w:pPr>
              <w:spacing w:after="0" w:line="240" w:lineRule="auto"/>
              <w:rPr>
                <w:rFonts w:cs="Calibri"/>
                <w:color w:val="000000"/>
                <w:sz w:val="18"/>
                <w:szCs w:val="18"/>
              </w:rPr>
            </w:pPr>
            <w:r w:rsidRPr="009D45A4">
              <w:rPr>
                <w:rFonts w:cs="Calibri"/>
                <w:color w:val="000000"/>
                <w:sz w:val="18"/>
                <w:szCs w:val="18"/>
              </w:rPr>
              <w:t>ÖÇ-1</w:t>
            </w:r>
          </w:p>
        </w:tc>
        <w:tc>
          <w:tcPr>
            <w:tcW w:w="8860" w:type="dxa"/>
            <w:gridSpan w:val="10"/>
            <w:shd w:val="clear" w:color="auto" w:fill="auto"/>
            <w:hideMark/>
          </w:tcPr>
          <w:p w14:paraId="7FF0E5D2" w14:textId="77777777" w:rsidR="00730198" w:rsidRPr="009D45A4" w:rsidRDefault="00730198" w:rsidP="00880A93">
            <w:pPr>
              <w:autoSpaceDE w:val="0"/>
              <w:autoSpaceDN w:val="0"/>
              <w:adjustRightInd w:val="0"/>
              <w:spacing w:after="0" w:line="240" w:lineRule="auto"/>
              <w:rPr>
                <w:rFonts w:cs="Calibri"/>
                <w:color w:val="000000"/>
                <w:sz w:val="18"/>
                <w:szCs w:val="18"/>
              </w:rPr>
            </w:pPr>
            <w:r w:rsidRPr="005046F5">
              <w:rPr>
                <w:rFonts w:cs="Calibri"/>
                <w:color w:val="000000"/>
                <w:sz w:val="18"/>
                <w:szCs w:val="18"/>
              </w:rPr>
              <w:t>Güvenli iş ortamının kurallarını sıralayabilir.</w:t>
            </w:r>
          </w:p>
        </w:tc>
      </w:tr>
      <w:tr w:rsidR="00730198" w:rsidRPr="009D45A4" w14:paraId="76E5D2EA" w14:textId="77777777" w:rsidTr="00880A93">
        <w:trPr>
          <w:trHeight w:val="284"/>
        </w:trPr>
        <w:tc>
          <w:tcPr>
            <w:tcW w:w="921" w:type="dxa"/>
            <w:gridSpan w:val="2"/>
            <w:shd w:val="clear" w:color="auto" w:fill="auto"/>
            <w:vAlign w:val="center"/>
            <w:hideMark/>
          </w:tcPr>
          <w:p w14:paraId="3D68ABCB" w14:textId="77777777" w:rsidR="00730198" w:rsidRPr="009D45A4" w:rsidRDefault="00730198" w:rsidP="00880A93">
            <w:pPr>
              <w:spacing w:after="0" w:line="240" w:lineRule="auto"/>
              <w:rPr>
                <w:rFonts w:cs="Calibri"/>
                <w:color w:val="000000"/>
                <w:sz w:val="18"/>
                <w:szCs w:val="18"/>
              </w:rPr>
            </w:pPr>
            <w:r w:rsidRPr="009D45A4">
              <w:rPr>
                <w:rFonts w:cs="Calibri"/>
                <w:color w:val="000000"/>
                <w:sz w:val="18"/>
                <w:szCs w:val="18"/>
              </w:rPr>
              <w:t>ÖÇ-2</w:t>
            </w:r>
          </w:p>
        </w:tc>
        <w:tc>
          <w:tcPr>
            <w:tcW w:w="8860" w:type="dxa"/>
            <w:gridSpan w:val="10"/>
            <w:shd w:val="clear" w:color="auto" w:fill="auto"/>
            <w:hideMark/>
          </w:tcPr>
          <w:p w14:paraId="739359B8" w14:textId="77777777" w:rsidR="00730198" w:rsidRPr="009D45A4" w:rsidRDefault="00730198" w:rsidP="00880A93">
            <w:pPr>
              <w:autoSpaceDE w:val="0"/>
              <w:autoSpaceDN w:val="0"/>
              <w:adjustRightInd w:val="0"/>
              <w:spacing w:after="0" w:line="240" w:lineRule="auto"/>
              <w:jc w:val="both"/>
              <w:rPr>
                <w:rFonts w:cs="Calibri"/>
                <w:color w:val="000000"/>
                <w:sz w:val="18"/>
                <w:szCs w:val="18"/>
              </w:rPr>
            </w:pPr>
            <w:r w:rsidRPr="005046F5">
              <w:rPr>
                <w:rFonts w:cs="Calibri"/>
                <w:color w:val="000000"/>
                <w:sz w:val="18"/>
                <w:szCs w:val="18"/>
              </w:rPr>
              <w:t>Mutfak kazaları ve güvenlik önlemlerine yönelik bilgilerini kullanabilir.</w:t>
            </w:r>
          </w:p>
        </w:tc>
      </w:tr>
      <w:tr w:rsidR="00730198" w:rsidRPr="009D45A4" w14:paraId="6411146A" w14:textId="77777777" w:rsidTr="00880A93">
        <w:trPr>
          <w:trHeight w:val="284"/>
        </w:trPr>
        <w:tc>
          <w:tcPr>
            <w:tcW w:w="921" w:type="dxa"/>
            <w:gridSpan w:val="2"/>
            <w:shd w:val="clear" w:color="auto" w:fill="auto"/>
            <w:vAlign w:val="center"/>
            <w:hideMark/>
          </w:tcPr>
          <w:p w14:paraId="69D94A93" w14:textId="77777777" w:rsidR="00730198" w:rsidRPr="009D45A4" w:rsidRDefault="00730198" w:rsidP="00880A93">
            <w:pPr>
              <w:spacing w:after="0" w:line="240" w:lineRule="auto"/>
              <w:rPr>
                <w:rFonts w:cs="Calibri"/>
                <w:color w:val="000000"/>
                <w:sz w:val="18"/>
                <w:szCs w:val="18"/>
              </w:rPr>
            </w:pPr>
            <w:r w:rsidRPr="009D45A4">
              <w:rPr>
                <w:rFonts w:cs="Calibri"/>
                <w:color w:val="000000"/>
                <w:sz w:val="18"/>
                <w:szCs w:val="18"/>
              </w:rPr>
              <w:t>ÖÇ-3</w:t>
            </w:r>
          </w:p>
        </w:tc>
        <w:tc>
          <w:tcPr>
            <w:tcW w:w="8860" w:type="dxa"/>
            <w:gridSpan w:val="10"/>
            <w:shd w:val="clear" w:color="auto" w:fill="auto"/>
          </w:tcPr>
          <w:p w14:paraId="500ED513" w14:textId="77777777" w:rsidR="00730198" w:rsidRPr="009D45A4" w:rsidRDefault="00730198" w:rsidP="00880A93">
            <w:pPr>
              <w:autoSpaceDE w:val="0"/>
              <w:autoSpaceDN w:val="0"/>
              <w:adjustRightInd w:val="0"/>
              <w:spacing w:after="0" w:line="240" w:lineRule="auto"/>
              <w:jc w:val="both"/>
              <w:rPr>
                <w:rFonts w:cs="Calibri"/>
                <w:color w:val="000000"/>
                <w:sz w:val="18"/>
                <w:szCs w:val="18"/>
              </w:rPr>
            </w:pPr>
            <w:r w:rsidRPr="005046F5">
              <w:rPr>
                <w:rFonts w:cs="Calibri"/>
                <w:color w:val="000000"/>
                <w:sz w:val="18"/>
                <w:szCs w:val="18"/>
              </w:rPr>
              <w:t xml:space="preserve">Mutfak personelinin dikkat etmesi gereken </w:t>
            </w:r>
            <w:proofErr w:type="gramStart"/>
            <w:r w:rsidRPr="005046F5">
              <w:rPr>
                <w:rFonts w:cs="Calibri"/>
                <w:color w:val="000000"/>
                <w:sz w:val="18"/>
                <w:szCs w:val="18"/>
              </w:rPr>
              <w:t>hijyen</w:t>
            </w:r>
            <w:proofErr w:type="gramEnd"/>
            <w:r w:rsidRPr="005046F5">
              <w:rPr>
                <w:rFonts w:cs="Calibri"/>
                <w:color w:val="000000"/>
                <w:sz w:val="18"/>
                <w:szCs w:val="18"/>
              </w:rPr>
              <w:t xml:space="preserve"> kurallarını uygulayabilir.</w:t>
            </w:r>
          </w:p>
        </w:tc>
      </w:tr>
      <w:tr w:rsidR="00730198" w:rsidRPr="009D45A4" w14:paraId="6D37E049" w14:textId="77777777" w:rsidTr="00880A93">
        <w:trPr>
          <w:trHeight w:val="284"/>
        </w:trPr>
        <w:tc>
          <w:tcPr>
            <w:tcW w:w="921" w:type="dxa"/>
            <w:gridSpan w:val="2"/>
            <w:shd w:val="clear" w:color="auto" w:fill="auto"/>
            <w:vAlign w:val="center"/>
          </w:tcPr>
          <w:p w14:paraId="7E491087" w14:textId="77777777" w:rsidR="00730198" w:rsidRPr="009D45A4" w:rsidRDefault="00730198" w:rsidP="00880A93">
            <w:pPr>
              <w:spacing w:after="0" w:line="240" w:lineRule="auto"/>
              <w:rPr>
                <w:rFonts w:cs="Calibri"/>
                <w:color w:val="000000"/>
                <w:sz w:val="18"/>
                <w:szCs w:val="18"/>
              </w:rPr>
            </w:pPr>
            <w:r>
              <w:rPr>
                <w:rFonts w:cs="Calibri"/>
                <w:color w:val="000000"/>
                <w:sz w:val="18"/>
                <w:szCs w:val="18"/>
              </w:rPr>
              <w:t>ÖÇ-4</w:t>
            </w:r>
          </w:p>
        </w:tc>
        <w:tc>
          <w:tcPr>
            <w:tcW w:w="8860" w:type="dxa"/>
            <w:gridSpan w:val="10"/>
            <w:shd w:val="clear" w:color="auto" w:fill="auto"/>
          </w:tcPr>
          <w:p w14:paraId="540C0C12" w14:textId="77777777" w:rsidR="00730198" w:rsidRPr="005046F5" w:rsidRDefault="00730198" w:rsidP="00880A93">
            <w:pPr>
              <w:autoSpaceDE w:val="0"/>
              <w:autoSpaceDN w:val="0"/>
              <w:adjustRightInd w:val="0"/>
              <w:spacing w:after="0" w:line="240" w:lineRule="auto"/>
              <w:jc w:val="both"/>
              <w:rPr>
                <w:rFonts w:cs="Calibri"/>
                <w:color w:val="000000"/>
                <w:sz w:val="18"/>
                <w:szCs w:val="18"/>
              </w:rPr>
            </w:pPr>
            <w:r w:rsidRPr="00A850DF">
              <w:rPr>
                <w:rFonts w:cs="Calibri"/>
                <w:color w:val="000000"/>
                <w:sz w:val="18"/>
                <w:szCs w:val="18"/>
              </w:rPr>
              <w:t>Hızlı değerlendirme, karar verme ve duruma en uygun malzemeyi temin ederek uygulama yapabilir.</w:t>
            </w:r>
          </w:p>
        </w:tc>
      </w:tr>
      <w:tr w:rsidR="00730198" w:rsidRPr="009D45A4" w14:paraId="55977756" w14:textId="77777777" w:rsidTr="00880A93">
        <w:trPr>
          <w:trHeight w:val="284"/>
        </w:trPr>
        <w:tc>
          <w:tcPr>
            <w:tcW w:w="921" w:type="dxa"/>
            <w:gridSpan w:val="2"/>
            <w:shd w:val="clear" w:color="auto" w:fill="auto"/>
            <w:vAlign w:val="center"/>
          </w:tcPr>
          <w:p w14:paraId="13A430E1" w14:textId="77777777" w:rsidR="00730198" w:rsidRPr="009D45A4" w:rsidRDefault="00730198" w:rsidP="00880A93">
            <w:pPr>
              <w:spacing w:after="0" w:line="240" w:lineRule="auto"/>
              <w:rPr>
                <w:rFonts w:cs="Calibri"/>
                <w:color w:val="000000"/>
                <w:sz w:val="18"/>
                <w:szCs w:val="18"/>
              </w:rPr>
            </w:pPr>
            <w:r>
              <w:rPr>
                <w:rFonts w:cs="Calibri"/>
                <w:color w:val="000000"/>
                <w:sz w:val="18"/>
                <w:szCs w:val="18"/>
              </w:rPr>
              <w:t>ÖÇ-5</w:t>
            </w:r>
          </w:p>
        </w:tc>
        <w:tc>
          <w:tcPr>
            <w:tcW w:w="8860" w:type="dxa"/>
            <w:gridSpan w:val="10"/>
            <w:shd w:val="clear" w:color="auto" w:fill="auto"/>
          </w:tcPr>
          <w:p w14:paraId="1CF3F1FF" w14:textId="77777777" w:rsidR="00730198" w:rsidRPr="005046F5" w:rsidRDefault="00730198" w:rsidP="00880A93">
            <w:pPr>
              <w:autoSpaceDE w:val="0"/>
              <w:autoSpaceDN w:val="0"/>
              <w:adjustRightInd w:val="0"/>
              <w:spacing w:after="0" w:line="240" w:lineRule="auto"/>
              <w:jc w:val="both"/>
              <w:rPr>
                <w:rFonts w:cs="Calibri"/>
                <w:color w:val="000000"/>
                <w:sz w:val="18"/>
                <w:szCs w:val="18"/>
              </w:rPr>
            </w:pPr>
            <w:r w:rsidRPr="00A850DF">
              <w:rPr>
                <w:rFonts w:cs="Calibri"/>
                <w:color w:val="000000"/>
                <w:sz w:val="18"/>
                <w:szCs w:val="18"/>
              </w:rPr>
              <w:t>İlk yardım gerektiren durumlarda yapılacak uygulamalara ilişkin bilgilerini kullanabilir.</w:t>
            </w:r>
          </w:p>
        </w:tc>
      </w:tr>
      <w:tr w:rsidR="00730198" w:rsidRPr="009D45A4" w14:paraId="69FD27C6" w14:textId="77777777" w:rsidTr="00880A93">
        <w:trPr>
          <w:trHeight w:val="284"/>
        </w:trPr>
        <w:tc>
          <w:tcPr>
            <w:tcW w:w="921" w:type="dxa"/>
            <w:gridSpan w:val="2"/>
            <w:shd w:val="clear" w:color="auto" w:fill="auto"/>
            <w:vAlign w:val="center"/>
          </w:tcPr>
          <w:p w14:paraId="2ECA04D2" w14:textId="77777777" w:rsidR="00730198" w:rsidRPr="009D45A4" w:rsidRDefault="00730198" w:rsidP="00880A93">
            <w:pPr>
              <w:spacing w:after="0" w:line="240" w:lineRule="auto"/>
              <w:rPr>
                <w:rFonts w:cs="Calibri"/>
                <w:color w:val="000000"/>
                <w:sz w:val="18"/>
                <w:szCs w:val="18"/>
              </w:rPr>
            </w:pPr>
            <w:r>
              <w:rPr>
                <w:rFonts w:cs="Calibri"/>
                <w:color w:val="000000"/>
                <w:sz w:val="18"/>
                <w:szCs w:val="18"/>
              </w:rPr>
              <w:t>ÖÇ-6</w:t>
            </w:r>
          </w:p>
        </w:tc>
        <w:tc>
          <w:tcPr>
            <w:tcW w:w="8860" w:type="dxa"/>
            <w:gridSpan w:val="10"/>
            <w:shd w:val="clear" w:color="auto" w:fill="auto"/>
          </w:tcPr>
          <w:p w14:paraId="1727B951" w14:textId="77777777" w:rsidR="00730198" w:rsidRPr="005046F5" w:rsidRDefault="00730198" w:rsidP="00880A93">
            <w:pPr>
              <w:autoSpaceDE w:val="0"/>
              <w:autoSpaceDN w:val="0"/>
              <w:adjustRightInd w:val="0"/>
              <w:spacing w:after="0" w:line="240" w:lineRule="auto"/>
              <w:jc w:val="both"/>
              <w:rPr>
                <w:rFonts w:cs="Calibri"/>
                <w:color w:val="000000"/>
                <w:sz w:val="18"/>
                <w:szCs w:val="18"/>
              </w:rPr>
            </w:pPr>
            <w:r w:rsidRPr="00A850DF">
              <w:rPr>
                <w:rFonts w:cs="Calibri"/>
                <w:color w:val="000000"/>
                <w:sz w:val="18"/>
                <w:szCs w:val="18"/>
              </w:rPr>
              <w:t>Ani hastalanan veya herhangi bir kazaya maruz kalan bireylerin hayatını kurtarmak amacıyla alınacak önlemlere ilişkin bilgilerini kullanabilir.</w:t>
            </w:r>
          </w:p>
        </w:tc>
      </w:tr>
      <w:tr w:rsidR="00730198" w:rsidRPr="009D45A4" w14:paraId="07B47A8B" w14:textId="77777777" w:rsidTr="00880A93">
        <w:trPr>
          <w:trHeight w:val="284"/>
        </w:trPr>
        <w:tc>
          <w:tcPr>
            <w:tcW w:w="921" w:type="dxa"/>
            <w:gridSpan w:val="2"/>
            <w:shd w:val="clear" w:color="auto" w:fill="auto"/>
            <w:vAlign w:val="center"/>
          </w:tcPr>
          <w:p w14:paraId="2FEBBE7B" w14:textId="77777777" w:rsidR="00730198" w:rsidRPr="009D45A4" w:rsidRDefault="00730198" w:rsidP="00880A93">
            <w:pPr>
              <w:spacing w:after="0" w:line="240" w:lineRule="auto"/>
              <w:rPr>
                <w:rFonts w:cs="Calibri"/>
                <w:color w:val="000000"/>
                <w:sz w:val="18"/>
                <w:szCs w:val="18"/>
              </w:rPr>
            </w:pPr>
            <w:r>
              <w:rPr>
                <w:rFonts w:cs="Calibri"/>
                <w:color w:val="000000"/>
                <w:sz w:val="18"/>
                <w:szCs w:val="18"/>
              </w:rPr>
              <w:t>ÖÇ-7</w:t>
            </w:r>
          </w:p>
        </w:tc>
        <w:tc>
          <w:tcPr>
            <w:tcW w:w="8860" w:type="dxa"/>
            <w:gridSpan w:val="10"/>
            <w:shd w:val="clear" w:color="auto" w:fill="auto"/>
          </w:tcPr>
          <w:p w14:paraId="01F74F93" w14:textId="77777777" w:rsidR="00730198" w:rsidRPr="005046F5" w:rsidRDefault="00730198" w:rsidP="00880A93">
            <w:pPr>
              <w:autoSpaceDE w:val="0"/>
              <w:autoSpaceDN w:val="0"/>
              <w:adjustRightInd w:val="0"/>
              <w:spacing w:after="0" w:line="240" w:lineRule="auto"/>
              <w:jc w:val="both"/>
              <w:rPr>
                <w:rFonts w:cs="Calibri"/>
                <w:color w:val="000000"/>
                <w:sz w:val="18"/>
                <w:szCs w:val="18"/>
              </w:rPr>
            </w:pPr>
            <w:r w:rsidRPr="00A850DF">
              <w:rPr>
                <w:rFonts w:cs="Calibri"/>
                <w:color w:val="000000"/>
                <w:sz w:val="18"/>
                <w:szCs w:val="18"/>
              </w:rPr>
              <w:t>Kazaya maruz kalan bireylerin, sakatlığını önlemek ya da sınırlandırmak amacıyla zamanında ve yerinde alınacak önlemlere ilişkin bilgilerini kullanabilir.</w:t>
            </w:r>
          </w:p>
        </w:tc>
      </w:tr>
      <w:tr w:rsidR="00730198" w:rsidRPr="009D45A4" w14:paraId="3FD13796" w14:textId="77777777" w:rsidTr="00880A93">
        <w:trPr>
          <w:trHeight w:val="284"/>
        </w:trPr>
        <w:tc>
          <w:tcPr>
            <w:tcW w:w="921" w:type="dxa"/>
            <w:gridSpan w:val="2"/>
            <w:shd w:val="clear" w:color="auto" w:fill="auto"/>
            <w:vAlign w:val="center"/>
          </w:tcPr>
          <w:p w14:paraId="31CDEC8F" w14:textId="77777777" w:rsidR="00730198" w:rsidRDefault="00730198" w:rsidP="00880A93">
            <w:pPr>
              <w:spacing w:after="0" w:line="240" w:lineRule="auto"/>
              <w:rPr>
                <w:rFonts w:cs="Calibri"/>
                <w:color w:val="000000"/>
                <w:sz w:val="18"/>
                <w:szCs w:val="18"/>
              </w:rPr>
            </w:pPr>
            <w:r>
              <w:rPr>
                <w:rFonts w:cs="Calibri"/>
                <w:color w:val="000000"/>
                <w:sz w:val="18"/>
                <w:szCs w:val="18"/>
              </w:rPr>
              <w:t>ÖÇ-8</w:t>
            </w:r>
          </w:p>
        </w:tc>
        <w:tc>
          <w:tcPr>
            <w:tcW w:w="8860" w:type="dxa"/>
            <w:gridSpan w:val="10"/>
            <w:shd w:val="clear" w:color="auto" w:fill="auto"/>
          </w:tcPr>
          <w:p w14:paraId="43F8EE0D" w14:textId="77777777" w:rsidR="00730198" w:rsidRPr="00A850DF" w:rsidRDefault="00730198" w:rsidP="00880A93">
            <w:pPr>
              <w:autoSpaceDE w:val="0"/>
              <w:autoSpaceDN w:val="0"/>
              <w:adjustRightInd w:val="0"/>
              <w:spacing w:after="0" w:line="240" w:lineRule="auto"/>
              <w:jc w:val="both"/>
              <w:rPr>
                <w:rFonts w:cs="Calibri"/>
                <w:color w:val="000000"/>
                <w:sz w:val="18"/>
                <w:szCs w:val="18"/>
              </w:rPr>
            </w:pPr>
            <w:r w:rsidRPr="00A850DF">
              <w:rPr>
                <w:rFonts w:cs="Calibri"/>
                <w:color w:val="000000"/>
                <w:sz w:val="18"/>
                <w:szCs w:val="18"/>
              </w:rPr>
              <w:t>Gerektiğinde temel yaşam desteği uygulayabilir.</w:t>
            </w:r>
          </w:p>
        </w:tc>
      </w:tr>
      <w:tr w:rsidR="00730198" w:rsidRPr="009D45A4" w14:paraId="4D6BF6E4" w14:textId="77777777" w:rsidTr="00880A93">
        <w:trPr>
          <w:trHeight w:val="239"/>
        </w:trPr>
        <w:tc>
          <w:tcPr>
            <w:tcW w:w="9781" w:type="dxa"/>
            <w:gridSpan w:val="12"/>
            <w:shd w:val="clear" w:color="auto" w:fill="auto"/>
            <w:noWrap/>
            <w:vAlign w:val="bottom"/>
            <w:hideMark/>
          </w:tcPr>
          <w:p w14:paraId="584E42F8" w14:textId="77777777" w:rsidR="00730198" w:rsidRPr="009D45A4" w:rsidRDefault="00730198" w:rsidP="00880A93">
            <w:pPr>
              <w:spacing w:after="0" w:line="240" w:lineRule="auto"/>
              <w:rPr>
                <w:rFonts w:cs="Calibri"/>
                <w:color w:val="000000"/>
                <w:sz w:val="18"/>
                <w:szCs w:val="18"/>
              </w:rPr>
            </w:pPr>
          </w:p>
        </w:tc>
      </w:tr>
      <w:tr w:rsidR="00730198" w:rsidRPr="009D45A4" w14:paraId="01A37636" w14:textId="77777777" w:rsidTr="00880A93">
        <w:trPr>
          <w:trHeight w:val="284"/>
        </w:trPr>
        <w:tc>
          <w:tcPr>
            <w:tcW w:w="1630" w:type="dxa"/>
            <w:gridSpan w:val="5"/>
            <w:shd w:val="clear" w:color="auto" w:fill="auto"/>
            <w:vAlign w:val="center"/>
            <w:hideMark/>
          </w:tcPr>
          <w:p w14:paraId="41EB57A7"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8151" w:type="dxa"/>
            <w:gridSpan w:val="7"/>
            <w:shd w:val="clear" w:color="auto" w:fill="auto"/>
            <w:vAlign w:val="center"/>
            <w:hideMark/>
          </w:tcPr>
          <w:p w14:paraId="7C8E7ECD" w14:textId="77777777" w:rsidR="00730198" w:rsidRPr="009D45A4" w:rsidRDefault="00730198" w:rsidP="00880A93">
            <w:pPr>
              <w:spacing w:after="0" w:line="240" w:lineRule="auto"/>
              <w:rPr>
                <w:rFonts w:cs="Calibri"/>
                <w:sz w:val="18"/>
                <w:szCs w:val="18"/>
              </w:rPr>
            </w:pPr>
            <w:r w:rsidRPr="009D45A4">
              <w:rPr>
                <w:rFonts w:cs="Calibri"/>
                <w:sz w:val="18"/>
                <w:szCs w:val="18"/>
              </w:rPr>
              <w:t>Slayt, yüz yüze anlatım, sınıf içi tartışma, soru-cevap</w:t>
            </w:r>
          </w:p>
        </w:tc>
      </w:tr>
      <w:tr w:rsidR="00730198" w:rsidRPr="009D45A4" w14:paraId="05CA5564" w14:textId="77777777" w:rsidTr="00880A93">
        <w:trPr>
          <w:trHeight w:val="284"/>
        </w:trPr>
        <w:tc>
          <w:tcPr>
            <w:tcW w:w="1630" w:type="dxa"/>
            <w:gridSpan w:val="5"/>
            <w:shd w:val="clear" w:color="auto" w:fill="auto"/>
            <w:vAlign w:val="center"/>
            <w:hideMark/>
          </w:tcPr>
          <w:p w14:paraId="76FAB348"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8151" w:type="dxa"/>
            <w:gridSpan w:val="7"/>
            <w:shd w:val="clear" w:color="auto" w:fill="auto"/>
            <w:vAlign w:val="center"/>
            <w:hideMark/>
          </w:tcPr>
          <w:p w14:paraId="0ABCBDCF" w14:textId="77777777" w:rsidR="00730198" w:rsidRPr="009D45A4" w:rsidRDefault="00730198" w:rsidP="00880A93">
            <w:pPr>
              <w:spacing w:after="0" w:line="240" w:lineRule="auto"/>
              <w:rPr>
                <w:rFonts w:cs="Calibri"/>
                <w:color w:val="000000"/>
                <w:sz w:val="18"/>
                <w:szCs w:val="18"/>
              </w:rPr>
            </w:pPr>
            <w:r w:rsidRPr="009D45A4">
              <w:rPr>
                <w:rFonts w:cs="Calibri"/>
                <w:color w:val="000000"/>
                <w:sz w:val="18"/>
                <w:szCs w:val="18"/>
              </w:rPr>
              <w:t>Yazılı Sınav</w:t>
            </w:r>
          </w:p>
        </w:tc>
      </w:tr>
      <w:tr w:rsidR="00730198" w:rsidRPr="009D45A4" w14:paraId="1023EABB" w14:textId="77777777" w:rsidTr="00880A93">
        <w:trPr>
          <w:trHeight w:val="284"/>
        </w:trPr>
        <w:tc>
          <w:tcPr>
            <w:tcW w:w="9781" w:type="dxa"/>
            <w:gridSpan w:val="12"/>
            <w:shd w:val="clear" w:color="auto" w:fill="auto"/>
            <w:vAlign w:val="center"/>
            <w:hideMark/>
          </w:tcPr>
          <w:p w14:paraId="3E3A90BB" w14:textId="77777777" w:rsidR="00730198" w:rsidRPr="009D45A4" w:rsidRDefault="00730198" w:rsidP="00880A93">
            <w:pPr>
              <w:spacing w:after="0" w:line="240" w:lineRule="auto"/>
              <w:rPr>
                <w:rFonts w:cs="Calibri"/>
                <w:b/>
                <w:bCs/>
                <w:color w:val="000000"/>
                <w:sz w:val="18"/>
                <w:szCs w:val="18"/>
              </w:rPr>
            </w:pPr>
          </w:p>
          <w:p w14:paraId="67CF20A3"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DERS AKIŞI</w:t>
            </w:r>
          </w:p>
        </w:tc>
      </w:tr>
      <w:tr w:rsidR="00730198" w:rsidRPr="009D45A4" w14:paraId="3D23CC35" w14:textId="77777777" w:rsidTr="00880A93">
        <w:trPr>
          <w:trHeight w:val="284"/>
        </w:trPr>
        <w:tc>
          <w:tcPr>
            <w:tcW w:w="637" w:type="dxa"/>
            <w:shd w:val="clear" w:color="auto" w:fill="auto"/>
            <w:vAlign w:val="center"/>
            <w:hideMark/>
          </w:tcPr>
          <w:p w14:paraId="4CF0AF6C"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Hafta</w:t>
            </w:r>
          </w:p>
        </w:tc>
        <w:tc>
          <w:tcPr>
            <w:tcW w:w="7499" w:type="dxa"/>
            <w:gridSpan w:val="10"/>
            <w:shd w:val="clear" w:color="auto" w:fill="auto"/>
            <w:noWrap/>
            <w:vAlign w:val="bottom"/>
            <w:hideMark/>
          </w:tcPr>
          <w:p w14:paraId="48869182" w14:textId="77777777" w:rsidR="00730198" w:rsidRPr="009D45A4" w:rsidRDefault="00730198" w:rsidP="00880A93">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1645" w:type="dxa"/>
            <w:shd w:val="clear" w:color="auto" w:fill="auto"/>
            <w:vAlign w:val="center"/>
            <w:hideMark/>
          </w:tcPr>
          <w:p w14:paraId="6D8908CF" w14:textId="77777777" w:rsidR="00730198" w:rsidRPr="009D45A4" w:rsidRDefault="00730198" w:rsidP="00880A93">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730198" w:rsidRPr="009D45A4" w14:paraId="0F38E053" w14:textId="77777777" w:rsidTr="00880A93">
        <w:trPr>
          <w:trHeight w:val="187"/>
        </w:trPr>
        <w:tc>
          <w:tcPr>
            <w:tcW w:w="637" w:type="dxa"/>
            <w:shd w:val="clear" w:color="auto" w:fill="auto"/>
            <w:hideMark/>
          </w:tcPr>
          <w:p w14:paraId="215DF362" w14:textId="77777777" w:rsidR="00730198" w:rsidRPr="00A06578" w:rsidRDefault="00730198" w:rsidP="00880A93">
            <w:pPr>
              <w:spacing w:after="0" w:line="240" w:lineRule="auto"/>
              <w:rPr>
                <w:sz w:val="18"/>
                <w:szCs w:val="18"/>
              </w:rPr>
            </w:pPr>
            <w:r w:rsidRPr="00A06578">
              <w:rPr>
                <w:sz w:val="18"/>
                <w:szCs w:val="18"/>
              </w:rPr>
              <w:t>1</w:t>
            </w:r>
          </w:p>
        </w:tc>
        <w:tc>
          <w:tcPr>
            <w:tcW w:w="7499" w:type="dxa"/>
            <w:gridSpan w:val="10"/>
            <w:shd w:val="clear" w:color="auto" w:fill="auto"/>
            <w:hideMark/>
          </w:tcPr>
          <w:p w14:paraId="2C4EC02F" w14:textId="77777777" w:rsidR="00730198" w:rsidRPr="00A06578" w:rsidRDefault="00730198" w:rsidP="00880A93">
            <w:pPr>
              <w:spacing w:after="0" w:line="240" w:lineRule="auto"/>
              <w:rPr>
                <w:sz w:val="18"/>
                <w:szCs w:val="18"/>
              </w:rPr>
            </w:pPr>
            <w:r w:rsidRPr="00A06578">
              <w:rPr>
                <w:sz w:val="18"/>
                <w:szCs w:val="18"/>
              </w:rPr>
              <w:t>Öğrencilerle tanışma, ders programının ve yararlanılacak kaynakların açıklanması.</w:t>
            </w:r>
          </w:p>
        </w:tc>
        <w:tc>
          <w:tcPr>
            <w:tcW w:w="1645" w:type="dxa"/>
            <w:shd w:val="clear" w:color="auto" w:fill="auto"/>
          </w:tcPr>
          <w:p w14:paraId="642F8CC9" w14:textId="77777777" w:rsidR="00730198" w:rsidRDefault="00730198" w:rsidP="00880A93">
            <w:pPr>
              <w:spacing w:after="0" w:line="240" w:lineRule="auto"/>
            </w:pPr>
            <w:r w:rsidRPr="002D3235">
              <w:rPr>
                <w:sz w:val="18"/>
                <w:szCs w:val="18"/>
              </w:rPr>
              <w:t>Anlatım, tartışma</w:t>
            </w:r>
          </w:p>
        </w:tc>
      </w:tr>
      <w:tr w:rsidR="00730198" w:rsidRPr="009D45A4" w14:paraId="0AFF51C4" w14:textId="77777777" w:rsidTr="00880A93">
        <w:trPr>
          <w:trHeight w:val="70"/>
        </w:trPr>
        <w:tc>
          <w:tcPr>
            <w:tcW w:w="637" w:type="dxa"/>
            <w:shd w:val="clear" w:color="auto" w:fill="auto"/>
            <w:hideMark/>
          </w:tcPr>
          <w:p w14:paraId="140299CF" w14:textId="77777777" w:rsidR="00730198" w:rsidRPr="00A06578" w:rsidRDefault="00730198" w:rsidP="00880A93">
            <w:pPr>
              <w:spacing w:after="0" w:line="240" w:lineRule="auto"/>
              <w:rPr>
                <w:sz w:val="18"/>
                <w:szCs w:val="18"/>
              </w:rPr>
            </w:pPr>
            <w:r w:rsidRPr="00A06578">
              <w:rPr>
                <w:sz w:val="18"/>
                <w:szCs w:val="18"/>
              </w:rPr>
              <w:t>2</w:t>
            </w:r>
          </w:p>
        </w:tc>
        <w:tc>
          <w:tcPr>
            <w:tcW w:w="7499" w:type="dxa"/>
            <w:gridSpan w:val="10"/>
            <w:shd w:val="clear" w:color="auto" w:fill="auto"/>
            <w:hideMark/>
          </w:tcPr>
          <w:p w14:paraId="42D362E1" w14:textId="77777777" w:rsidR="00730198" w:rsidRPr="00A06578" w:rsidRDefault="00730198" w:rsidP="00880A93">
            <w:pPr>
              <w:spacing w:after="0" w:line="240" w:lineRule="auto"/>
              <w:rPr>
                <w:sz w:val="18"/>
                <w:szCs w:val="18"/>
              </w:rPr>
            </w:pPr>
            <w:r w:rsidRPr="00A06578">
              <w:rPr>
                <w:sz w:val="18"/>
                <w:szCs w:val="18"/>
              </w:rPr>
              <w:t>İş güvenliğin tanımı ve önemi, güvenli bir ortamın kuralları, mutfak kazaları( yanık ve haşlanmaları, düşmeleri, kesikleri, elektrik çarpmaları) ve güvenlik önlemleri</w:t>
            </w:r>
          </w:p>
        </w:tc>
        <w:tc>
          <w:tcPr>
            <w:tcW w:w="1645" w:type="dxa"/>
            <w:shd w:val="clear" w:color="auto" w:fill="auto"/>
          </w:tcPr>
          <w:p w14:paraId="428532EC" w14:textId="77777777" w:rsidR="00730198" w:rsidRDefault="00730198" w:rsidP="00880A93">
            <w:pPr>
              <w:spacing w:after="0" w:line="240" w:lineRule="auto"/>
            </w:pPr>
            <w:r w:rsidRPr="002D3235">
              <w:rPr>
                <w:sz w:val="18"/>
                <w:szCs w:val="18"/>
              </w:rPr>
              <w:t>Anlatım, tartışma</w:t>
            </w:r>
          </w:p>
        </w:tc>
      </w:tr>
      <w:tr w:rsidR="00730198" w:rsidRPr="009D45A4" w14:paraId="28695998" w14:textId="77777777" w:rsidTr="00880A93">
        <w:trPr>
          <w:trHeight w:val="149"/>
        </w:trPr>
        <w:tc>
          <w:tcPr>
            <w:tcW w:w="637" w:type="dxa"/>
            <w:shd w:val="clear" w:color="auto" w:fill="auto"/>
            <w:hideMark/>
          </w:tcPr>
          <w:p w14:paraId="7FF0915C" w14:textId="77777777" w:rsidR="00730198" w:rsidRPr="00A06578" w:rsidRDefault="00730198" w:rsidP="00880A93">
            <w:pPr>
              <w:spacing w:after="0" w:line="240" w:lineRule="auto"/>
              <w:rPr>
                <w:sz w:val="18"/>
                <w:szCs w:val="18"/>
              </w:rPr>
            </w:pPr>
            <w:r w:rsidRPr="00A06578">
              <w:rPr>
                <w:sz w:val="18"/>
                <w:szCs w:val="18"/>
              </w:rPr>
              <w:t>3</w:t>
            </w:r>
          </w:p>
        </w:tc>
        <w:tc>
          <w:tcPr>
            <w:tcW w:w="7499" w:type="dxa"/>
            <w:gridSpan w:val="10"/>
            <w:shd w:val="clear" w:color="auto" w:fill="auto"/>
            <w:hideMark/>
          </w:tcPr>
          <w:p w14:paraId="4B05695D" w14:textId="77777777" w:rsidR="00730198" w:rsidRPr="00A06578" w:rsidRDefault="00730198" w:rsidP="00880A93">
            <w:pPr>
              <w:spacing w:after="0" w:line="240" w:lineRule="auto"/>
              <w:rPr>
                <w:sz w:val="18"/>
                <w:szCs w:val="18"/>
              </w:rPr>
            </w:pPr>
            <w:r w:rsidRPr="00A06578">
              <w:rPr>
                <w:sz w:val="18"/>
                <w:szCs w:val="18"/>
              </w:rPr>
              <w:t xml:space="preserve">Mutfak personelinin dikkat etmesi gereken </w:t>
            </w:r>
            <w:proofErr w:type="gramStart"/>
            <w:r w:rsidRPr="00A06578">
              <w:rPr>
                <w:sz w:val="18"/>
                <w:szCs w:val="18"/>
              </w:rPr>
              <w:t>hijyen</w:t>
            </w:r>
            <w:proofErr w:type="gramEnd"/>
            <w:r w:rsidRPr="00A06578">
              <w:rPr>
                <w:sz w:val="18"/>
                <w:szCs w:val="18"/>
              </w:rPr>
              <w:t xml:space="preserve"> kuralları</w:t>
            </w:r>
          </w:p>
        </w:tc>
        <w:tc>
          <w:tcPr>
            <w:tcW w:w="1645" w:type="dxa"/>
            <w:shd w:val="clear" w:color="auto" w:fill="auto"/>
          </w:tcPr>
          <w:p w14:paraId="29A7E0D7" w14:textId="77777777" w:rsidR="00730198" w:rsidRDefault="00730198" w:rsidP="00880A93">
            <w:pPr>
              <w:spacing w:after="0" w:line="240" w:lineRule="auto"/>
            </w:pPr>
            <w:r w:rsidRPr="002D3235">
              <w:rPr>
                <w:sz w:val="18"/>
                <w:szCs w:val="18"/>
              </w:rPr>
              <w:t>Anlatım, tartışma</w:t>
            </w:r>
          </w:p>
        </w:tc>
      </w:tr>
      <w:tr w:rsidR="00730198" w:rsidRPr="009D45A4" w14:paraId="08514859" w14:textId="77777777" w:rsidTr="00880A93">
        <w:trPr>
          <w:trHeight w:val="169"/>
        </w:trPr>
        <w:tc>
          <w:tcPr>
            <w:tcW w:w="637" w:type="dxa"/>
            <w:shd w:val="clear" w:color="auto" w:fill="auto"/>
            <w:hideMark/>
          </w:tcPr>
          <w:p w14:paraId="6C9EEC9D" w14:textId="77777777" w:rsidR="00730198" w:rsidRPr="00A06578" w:rsidRDefault="00730198" w:rsidP="00880A93">
            <w:pPr>
              <w:spacing w:after="0" w:line="240" w:lineRule="auto"/>
              <w:rPr>
                <w:sz w:val="18"/>
                <w:szCs w:val="18"/>
              </w:rPr>
            </w:pPr>
            <w:r w:rsidRPr="00A06578">
              <w:rPr>
                <w:sz w:val="18"/>
                <w:szCs w:val="18"/>
              </w:rPr>
              <w:t>4</w:t>
            </w:r>
          </w:p>
        </w:tc>
        <w:tc>
          <w:tcPr>
            <w:tcW w:w="7499" w:type="dxa"/>
            <w:gridSpan w:val="10"/>
            <w:shd w:val="clear" w:color="auto" w:fill="auto"/>
            <w:hideMark/>
          </w:tcPr>
          <w:p w14:paraId="27E83F6B" w14:textId="77777777" w:rsidR="00730198" w:rsidRPr="00A06578" w:rsidRDefault="00730198" w:rsidP="00880A93">
            <w:pPr>
              <w:spacing w:after="0" w:line="240" w:lineRule="auto"/>
              <w:rPr>
                <w:sz w:val="18"/>
                <w:szCs w:val="18"/>
              </w:rPr>
            </w:pPr>
            <w:r w:rsidRPr="00A06578">
              <w:rPr>
                <w:sz w:val="18"/>
                <w:szCs w:val="18"/>
              </w:rPr>
              <w:t xml:space="preserve">İlkyardımın önemi ve ilkyardımda temel ilkeler, ilkyardım </w:t>
            </w:r>
            <w:proofErr w:type="gramStart"/>
            <w:r w:rsidRPr="00A06578">
              <w:rPr>
                <w:sz w:val="18"/>
                <w:szCs w:val="18"/>
              </w:rPr>
              <w:t>malzemeleri ,yaralı</w:t>
            </w:r>
            <w:proofErr w:type="gramEnd"/>
            <w:r w:rsidRPr="00A06578">
              <w:rPr>
                <w:sz w:val="18"/>
                <w:szCs w:val="18"/>
              </w:rPr>
              <w:t xml:space="preserve"> taşıma teknikleri</w:t>
            </w:r>
          </w:p>
        </w:tc>
        <w:tc>
          <w:tcPr>
            <w:tcW w:w="1645" w:type="dxa"/>
            <w:shd w:val="clear" w:color="auto" w:fill="auto"/>
          </w:tcPr>
          <w:p w14:paraId="13D5B36E" w14:textId="77777777" w:rsidR="00730198" w:rsidRDefault="00730198" w:rsidP="00880A93">
            <w:pPr>
              <w:spacing w:after="0" w:line="240" w:lineRule="auto"/>
            </w:pPr>
            <w:r w:rsidRPr="002D3235">
              <w:rPr>
                <w:sz w:val="18"/>
                <w:szCs w:val="18"/>
              </w:rPr>
              <w:t>Anlatım, tartışma</w:t>
            </w:r>
          </w:p>
        </w:tc>
      </w:tr>
      <w:tr w:rsidR="00730198" w:rsidRPr="009D45A4" w14:paraId="4DB1E153" w14:textId="77777777" w:rsidTr="00880A93">
        <w:trPr>
          <w:trHeight w:val="169"/>
        </w:trPr>
        <w:tc>
          <w:tcPr>
            <w:tcW w:w="637" w:type="dxa"/>
            <w:shd w:val="clear" w:color="auto" w:fill="auto"/>
            <w:hideMark/>
          </w:tcPr>
          <w:p w14:paraId="31513974" w14:textId="77777777" w:rsidR="00730198" w:rsidRPr="00A06578" w:rsidRDefault="00730198" w:rsidP="00880A93">
            <w:pPr>
              <w:spacing w:after="0" w:line="240" w:lineRule="auto"/>
              <w:rPr>
                <w:sz w:val="18"/>
                <w:szCs w:val="18"/>
              </w:rPr>
            </w:pPr>
            <w:r w:rsidRPr="00A06578">
              <w:rPr>
                <w:sz w:val="18"/>
                <w:szCs w:val="18"/>
              </w:rPr>
              <w:t>5</w:t>
            </w:r>
          </w:p>
        </w:tc>
        <w:tc>
          <w:tcPr>
            <w:tcW w:w="7499" w:type="dxa"/>
            <w:gridSpan w:val="10"/>
            <w:shd w:val="clear" w:color="auto" w:fill="auto"/>
            <w:hideMark/>
          </w:tcPr>
          <w:p w14:paraId="1415D6AF" w14:textId="77777777" w:rsidR="00730198" w:rsidRPr="00A06578" w:rsidRDefault="00730198" w:rsidP="00880A93">
            <w:pPr>
              <w:spacing w:after="0" w:line="240" w:lineRule="auto"/>
              <w:rPr>
                <w:sz w:val="18"/>
                <w:szCs w:val="18"/>
              </w:rPr>
            </w:pPr>
            <w:r w:rsidRPr="00A06578">
              <w:rPr>
                <w:sz w:val="18"/>
                <w:szCs w:val="18"/>
              </w:rPr>
              <w:t>Yaşam bulguları ve yaralıların değerlendirilmesi</w:t>
            </w:r>
          </w:p>
        </w:tc>
        <w:tc>
          <w:tcPr>
            <w:tcW w:w="1645" w:type="dxa"/>
            <w:shd w:val="clear" w:color="auto" w:fill="auto"/>
          </w:tcPr>
          <w:p w14:paraId="24D9AC40" w14:textId="77777777" w:rsidR="00730198" w:rsidRDefault="00730198" w:rsidP="00880A93">
            <w:pPr>
              <w:spacing w:after="0" w:line="240" w:lineRule="auto"/>
            </w:pPr>
            <w:r w:rsidRPr="002D3235">
              <w:rPr>
                <w:sz w:val="18"/>
                <w:szCs w:val="18"/>
              </w:rPr>
              <w:t>Anlatım, tartışma</w:t>
            </w:r>
          </w:p>
        </w:tc>
      </w:tr>
      <w:tr w:rsidR="00730198" w:rsidRPr="009D45A4" w14:paraId="6AB70A8A" w14:textId="77777777" w:rsidTr="00880A93">
        <w:trPr>
          <w:trHeight w:val="70"/>
        </w:trPr>
        <w:tc>
          <w:tcPr>
            <w:tcW w:w="637" w:type="dxa"/>
            <w:shd w:val="clear" w:color="auto" w:fill="auto"/>
            <w:hideMark/>
          </w:tcPr>
          <w:p w14:paraId="3C1E1155" w14:textId="77777777" w:rsidR="00730198" w:rsidRPr="00A06578" w:rsidRDefault="00730198" w:rsidP="00880A93">
            <w:pPr>
              <w:spacing w:after="0" w:line="240" w:lineRule="auto"/>
              <w:rPr>
                <w:sz w:val="18"/>
                <w:szCs w:val="18"/>
              </w:rPr>
            </w:pPr>
            <w:r w:rsidRPr="00A06578">
              <w:rPr>
                <w:sz w:val="18"/>
                <w:szCs w:val="18"/>
              </w:rPr>
              <w:t>6</w:t>
            </w:r>
          </w:p>
        </w:tc>
        <w:tc>
          <w:tcPr>
            <w:tcW w:w="7499" w:type="dxa"/>
            <w:gridSpan w:val="10"/>
            <w:shd w:val="clear" w:color="auto" w:fill="auto"/>
            <w:hideMark/>
          </w:tcPr>
          <w:p w14:paraId="688BBE19" w14:textId="77777777" w:rsidR="00730198" w:rsidRPr="00A06578" w:rsidRDefault="00730198" w:rsidP="00880A93">
            <w:pPr>
              <w:spacing w:after="0" w:line="240" w:lineRule="auto"/>
              <w:rPr>
                <w:sz w:val="18"/>
                <w:szCs w:val="18"/>
              </w:rPr>
            </w:pPr>
            <w:r w:rsidRPr="00A06578">
              <w:rPr>
                <w:sz w:val="18"/>
                <w:szCs w:val="18"/>
              </w:rPr>
              <w:t>Solunum ve dolaşım sisteminde ilk yardım(temel yaşam desteği)</w:t>
            </w:r>
          </w:p>
        </w:tc>
        <w:tc>
          <w:tcPr>
            <w:tcW w:w="1645" w:type="dxa"/>
            <w:shd w:val="clear" w:color="auto" w:fill="auto"/>
          </w:tcPr>
          <w:p w14:paraId="5408A537" w14:textId="77777777" w:rsidR="00730198" w:rsidRDefault="00730198" w:rsidP="00880A93">
            <w:pPr>
              <w:spacing w:after="0" w:line="240" w:lineRule="auto"/>
            </w:pPr>
            <w:r w:rsidRPr="002D3235">
              <w:rPr>
                <w:sz w:val="18"/>
                <w:szCs w:val="18"/>
              </w:rPr>
              <w:t>Anlatım, tartışma</w:t>
            </w:r>
          </w:p>
        </w:tc>
      </w:tr>
      <w:tr w:rsidR="00730198" w:rsidRPr="009D45A4" w14:paraId="300259A2" w14:textId="77777777" w:rsidTr="00880A93">
        <w:trPr>
          <w:trHeight w:val="109"/>
        </w:trPr>
        <w:tc>
          <w:tcPr>
            <w:tcW w:w="637" w:type="dxa"/>
            <w:shd w:val="clear" w:color="auto" w:fill="auto"/>
            <w:hideMark/>
          </w:tcPr>
          <w:p w14:paraId="0B1C4EFD" w14:textId="77777777" w:rsidR="00730198" w:rsidRPr="00A06578" w:rsidRDefault="00730198" w:rsidP="00880A93">
            <w:pPr>
              <w:spacing w:after="0" w:line="240" w:lineRule="auto"/>
              <w:rPr>
                <w:sz w:val="18"/>
                <w:szCs w:val="18"/>
              </w:rPr>
            </w:pPr>
            <w:r w:rsidRPr="00A06578">
              <w:rPr>
                <w:sz w:val="18"/>
                <w:szCs w:val="18"/>
              </w:rPr>
              <w:t>7</w:t>
            </w:r>
          </w:p>
        </w:tc>
        <w:tc>
          <w:tcPr>
            <w:tcW w:w="7499" w:type="dxa"/>
            <w:gridSpan w:val="10"/>
            <w:shd w:val="clear" w:color="auto" w:fill="auto"/>
            <w:hideMark/>
          </w:tcPr>
          <w:p w14:paraId="580F073E" w14:textId="77777777" w:rsidR="00730198" w:rsidRPr="00A06578" w:rsidRDefault="00730198" w:rsidP="00880A93">
            <w:pPr>
              <w:spacing w:after="0" w:line="240" w:lineRule="auto"/>
              <w:rPr>
                <w:sz w:val="18"/>
                <w:szCs w:val="18"/>
              </w:rPr>
            </w:pPr>
            <w:r w:rsidRPr="00A06578">
              <w:rPr>
                <w:sz w:val="18"/>
                <w:szCs w:val="18"/>
              </w:rPr>
              <w:t>I.Ara sınav</w:t>
            </w:r>
          </w:p>
        </w:tc>
        <w:tc>
          <w:tcPr>
            <w:tcW w:w="1645" w:type="dxa"/>
            <w:shd w:val="clear" w:color="auto" w:fill="auto"/>
          </w:tcPr>
          <w:p w14:paraId="5395AC5D" w14:textId="77777777" w:rsidR="00730198" w:rsidRDefault="00730198" w:rsidP="00880A93">
            <w:pPr>
              <w:spacing w:after="0" w:line="240" w:lineRule="auto"/>
            </w:pPr>
            <w:r w:rsidRPr="002D3235">
              <w:rPr>
                <w:sz w:val="18"/>
                <w:szCs w:val="18"/>
              </w:rPr>
              <w:t>Anlatım, tartışma</w:t>
            </w:r>
          </w:p>
        </w:tc>
      </w:tr>
      <w:tr w:rsidR="00730198" w:rsidRPr="009D45A4" w14:paraId="29F325D9" w14:textId="77777777" w:rsidTr="00880A93">
        <w:trPr>
          <w:trHeight w:val="70"/>
        </w:trPr>
        <w:tc>
          <w:tcPr>
            <w:tcW w:w="637" w:type="dxa"/>
            <w:shd w:val="clear" w:color="auto" w:fill="auto"/>
          </w:tcPr>
          <w:p w14:paraId="65355A44" w14:textId="77777777" w:rsidR="00730198" w:rsidRPr="00A06578" w:rsidRDefault="00730198" w:rsidP="00880A93">
            <w:pPr>
              <w:spacing w:after="0" w:line="240" w:lineRule="auto"/>
              <w:rPr>
                <w:sz w:val="18"/>
                <w:szCs w:val="18"/>
              </w:rPr>
            </w:pPr>
            <w:r w:rsidRPr="00A06578">
              <w:rPr>
                <w:sz w:val="18"/>
                <w:szCs w:val="18"/>
              </w:rPr>
              <w:t>8</w:t>
            </w:r>
          </w:p>
        </w:tc>
        <w:tc>
          <w:tcPr>
            <w:tcW w:w="7499" w:type="dxa"/>
            <w:gridSpan w:val="10"/>
            <w:shd w:val="clear" w:color="auto" w:fill="auto"/>
          </w:tcPr>
          <w:p w14:paraId="4AD4C84E" w14:textId="77777777" w:rsidR="00730198" w:rsidRPr="00A06578" w:rsidRDefault="00730198" w:rsidP="00880A93">
            <w:pPr>
              <w:spacing w:after="0" w:line="240" w:lineRule="auto"/>
              <w:rPr>
                <w:sz w:val="18"/>
                <w:szCs w:val="18"/>
              </w:rPr>
            </w:pPr>
            <w:r w:rsidRPr="00A06578">
              <w:rPr>
                <w:sz w:val="18"/>
                <w:szCs w:val="18"/>
              </w:rPr>
              <w:t>Kanamalarda, yaralanmalarda ve şokta ilk yardım,</w:t>
            </w:r>
          </w:p>
        </w:tc>
        <w:tc>
          <w:tcPr>
            <w:tcW w:w="1645" w:type="dxa"/>
            <w:shd w:val="clear" w:color="auto" w:fill="auto"/>
          </w:tcPr>
          <w:p w14:paraId="60153DDD" w14:textId="77777777" w:rsidR="00730198" w:rsidRDefault="00730198" w:rsidP="00880A93">
            <w:pPr>
              <w:spacing w:after="0" w:line="240" w:lineRule="auto"/>
            </w:pPr>
            <w:r w:rsidRPr="002D3235">
              <w:rPr>
                <w:sz w:val="18"/>
                <w:szCs w:val="18"/>
              </w:rPr>
              <w:t>Anlatım, tartışma</w:t>
            </w:r>
          </w:p>
        </w:tc>
      </w:tr>
      <w:tr w:rsidR="00730198" w:rsidRPr="009D45A4" w14:paraId="07BB3A13" w14:textId="77777777" w:rsidTr="00880A93">
        <w:trPr>
          <w:trHeight w:val="70"/>
        </w:trPr>
        <w:tc>
          <w:tcPr>
            <w:tcW w:w="637" w:type="dxa"/>
            <w:shd w:val="clear" w:color="auto" w:fill="auto"/>
          </w:tcPr>
          <w:p w14:paraId="6FFFB226" w14:textId="77777777" w:rsidR="00730198" w:rsidRPr="00A06578" w:rsidRDefault="00730198" w:rsidP="00880A93">
            <w:pPr>
              <w:spacing w:after="0" w:line="240" w:lineRule="auto"/>
              <w:rPr>
                <w:sz w:val="18"/>
                <w:szCs w:val="18"/>
              </w:rPr>
            </w:pPr>
            <w:r w:rsidRPr="00A06578">
              <w:rPr>
                <w:sz w:val="18"/>
                <w:szCs w:val="18"/>
              </w:rPr>
              <w:t>9</w:t>
            </w:r>
          </w:p>
        </w:tc>
        <w:tc>
          <w:tcPr>
            <w:tcW w:w="7499" w:type="dxa"/>
            <w:gridSpan w:val="10"/>
            <w:shd w:val="clear" w:color="auto" w:fill="auto"/>
          </w:tcPr>
          <w:p w14:paraId="3F623E1C" w14:textId="77777777" w:rsidR="00730198" w:rsidRPr="00A06578" w:rsidRDefault="00730198" w:rsidP="00880A93">
            <w:pPr>
              <w:spacing w:after="0" w:line="240" w:lineRule="auto"/>
              <w:rPr>
                <w:sz w:val="18"/>
                <w:szCs w:val="18"/>
              </w:rPr>
            </w:pPr>
            <w:r w:rsidRPr="00A06578">
              <w:rPr>
                <w:sz w:val="18"/>
                <w:szCs w:val="18"/>
              </w:rPr>
              <w:t>Kırıklar, burkulmalar ve çıkıklarda ilkyardım,</w:t>
            </w:r>
          </w:p>
        </w:tc>
        <w:tc>
          <w:tcPr>
            <w:tcW w:w="1645" w:type="dxa"/>
            <w:shd w:val="clear" w:color="auto" w:fill="auto"/>
          </w:tcPr>
          <w:p w14:paraId="36F59E00" w14:textId="77777777" w:rsidR="00730198" w:rsidRDefault="00730198" w:rsidP="00880A93">
            <w:pPr>
              <w:spacing w:after="0" w:line="240" w:lineRule="auto"/>
            </w:pPr>
            <w:r w:rsidRPr="002D3235">
              <w:rPr>
                <w:sz w:val="18"/>
                <w:szCs w:val="18"/>
              </w:rPr>
              <w:t>Anlatım, tartışma</w:t>
            </w:r>
          </w:p>
        </w:tc>
      </w:tr>
      <w:tr w:rsidR="00730198" w:rsidRPr="009D45A4" w14:paraId="56E226D0" w14:textId="77777777" w:rsidTr="00880A93">
        <w:trPr>
          <w:trHeight w:val="70"/>
        </w:trPr>
        <w:tc>
          <w:tcPr>
            <w:tcW w:w="637" w:type="dxa"/>
            <w:shd w:val="clear" w:color="auto" w:fill="auto"/>
          </w:tcPr>
          <w:p w14:paraId="34AF96BD" w14:textId="77777777" w:rsidR="00730198" w:rsidRPr="00A06578" w:rsidRDefault="00730198" w:rsidP="00880A93">
            <w:pPr>
              <w:spacing w:after="0" w:line="240" w:lineRule="auto"/>
              <w:rPr>
                <w:sz w:val="18"/>
                <w:szCs w:val="18"/>
              </w:rPr>
            </w:pPr>
            <w:r w:rsidRPr="00A06578">
              <w:rPr>
                <w:sz w:val="18"/>
                <w:szCs w:val="18"/>
              </w:rPr>
              <w:t>10</w:t>
            </w:r>
          </w:p>
        </w:tc>
        <w:tc>
          <w:tcPr>
            <w:tcW w:w="7499" w:type="dxa"/>
            <w:gridSpan w:val="10"/>
            <w:shd w:val="clear" w:color="auto" w:fill="auto"/>
          </w:tcPr>
          <w:p w14:paraId="4F368E1A" w14:textId="77777777" w:rsidR="00730198" w:rsidRPr="00A06578" w:rsidRDefault="00730198" w:rsidP="00880A93">
            <w:pPr>
              <w:spacing w:after="0" w:line="240" w:lineRule="auto"/>
              <w:rPr>
                <w:sz w:val="18"/>
                <w:szCs w:val="18"/>
              </w:rPr>
            </w:pPr>
            <w:r w:rsidRPr="00A06578">
              <w:rPr>
                <w:sz w:val="18"/>
                <w:szCs w:val="18"/>
              </w:rPr>
              <w:t>Karın, kafa, göğüs yaralanmalarında ilkyardım</w:t>
            </w:r>
          </w:p>
        </w:tc>
        <w:tc>
          <w:tcPr>
            <w:tcW w:w="1645" w:type="dxa"/>
            <w:shd w:val="clear" w:color="auto" w:fill="auto"/>
          </w:tcPr>
          <w:p w14:paraId="7AF6532F" w14:textId="77777777" w:rsidR="00730198" w:rsidRDefault="00730198" w:rsidP="00880A93">
            <w:pPr>
              <w:spacing w:after="0" w:line="240" w:lineRule="auto"/>
            </w:pPr>
            <w:r w:rsidRPr="002D3235">
              <w:rPr>
                <w:sz w:val="18"/>
                <w:szCs w:val="18"/>
              </w:rPr>
              <w:t>Anlatım, tartışma</w:t>
            </w:r>
          </w:p>
        </w:tc>
      </w:tr>
      <w:tr w:rsidR="00730198" w:rsidRPr="009D45A4" w14:paraId="3611D49D" w14:textId="77777777" w:rsidTr="00880A93">
        <w:trPr>
          <w:trHeight w:val="163"/>
        </w:trPr>
        <w:tc>
          <w:tcPr>
            <w:tcW w:w="637" w:type="dxa"/>
            <w:shd w:val="clear" w:color="auto" w:fill="auto"/>
          </w:tcPr>
          <w:p w14:paraId="3CF7D367" w14:textId="77777777" w:rsidR="00730198" w:rsidRPr="00A06578" w:rsidRDefault="00730198" w:rsidP="00880A93">
            <w:pPr>
              <w:spacing w:after="0" w:line="240" w:lineRule="auto"/>
              <w:rPr>
                <w:sz w:val="18"/>
                <w:szCs w:val="18"/>
              </w:rPr>
            </w:pPr>
            <w:r w:rsidRPr="00A06578">
              <w:rPr>
                <w:sz w:val="18"/>
                <w:szCs w:val="18"/>
              </w:rPr>
              <w:t>11</w:t>
            </w:r>
          </w:p>
        </w:tc>
        <w:tc>
          <w:tcPr>
            <w:tcW w:w="7499" w:type="dxa"/>
            <w:gridSpan w:val="10"/>
            <w:shd w:val="clear" w:color="auto" w:fill="auto"/>
          </w:tcPr>
          <w:p w14:paraId="0A75E818" w14:textId="77777777" w:rsidR="00730198" w:rsidRPr="00A06578" w:rsidRDefault="00730198" w:rsidP="00880A93">
            <w:pPr>
              <w:spacing w:after="0" w:line="240" w:lineRule="auto"/>
              <w:rPr>
                <w:sz w:val="18"/>
                <w:szCs w:val="18"/>
              </w:rPr>
            </w:pPr>
            <w:r w:rsidRPr="00A06578">
              <w:rPr>
                <w:sz w:val="18"/>
                <w:szCs w:val="18"/>
              </w:rPr>
              <w:t xml:space="preserve">Tıbbi acil durumlarda[kalp krizi, kan şekeri düşüklüğü(hipoglisemi),kan şekeri yüksekliği( hiperglisemi), karında şiddetli ağrı, bilinç </w:t>
            </w:r>
            <w:proofErr w:type="gramStart"/>
            <w:r w:rsidRPr="00A06578">
              <w:rPr>
                <w:sz w:val="18"/>
                <w:szCs w:val="18"/>
              </w:rPr>
              <w:t>kaybı,sara</w:t>
            </w:r>
            <w:proofErr w:type="gramEnd"/>
            <w:r w:rsidRPr="00A06578">
              <w:rPr>
                <w:sz w:val="18"/>
                <w:szCs w:val="18"/>
              </w:rPr>
              <w:t>,havale]ilkyardım</w:t>
            </w:r>
          </w:p>
        </w:tc>
        <w:tc>
          <w:tcPr>
            <w:tcW w:w="1645" w:type="dxa"/>
            <w:shd w:val="clear" w:color="auto" w:fill="auto"/>
          </w:tcPr>
          <w:p w14:paraId="685593BE" w14:textId="77777777" w:rsidR="00730198" w:rsidRDefault="00730198" w:rsidP="00880A93">
            <w:pPr>
              <w:spacing w:after="0" w:line="240" w:lineRule="auto"/>
            </w:pPr>
            <w:r w:rsidRPr="002D3235">
              <w:rPr>
                <w:sz w:val="18"/>
                <w:szCs w:val="18"/>
              </w:rPr>
              <w:t>Anlatım, tartışma</w:t>
            </w:r>
          </w:p>
        </w:tc>
      </w:tr>
      <w:tr w:rsidR="00730198" w:rsidRPr="009D45A4" w14:paraId="07014DDC" w14:textId="77777777" w:rsidTr="00880A93">
        <w:trPr>
          <w:trHeight w:val="100"/>
        </w:trPr>
        <w:tc>
          <w:tcPr>
            <w:tcW w:w="637" w:type="dxa"/>
            <w:shd w:val="clear" w:color="auto" w:fill="auto"/>
          </w:tcPr>
          <w:p w14:paraId="651656C9" w14:textId="77777777" w:rsidR="00730198" w:rsidRPr="00A06578" w:rsidRDefault="00730198" w:rsidP="00880A93">
            <w:pPr>
              <w:spacing w:after="0" w:line="240" w:lineRule="auto"/>
              <w:rPr>
                <w:sz w:val="18"/>
                <w:szCs w:val="18"/>
              </w:rPr>
            </w:pPr>
            <w:r w:rsidRPr="00A06578">
              <w:rPr>
                <w:sz w:val="18"/>
                <w:szCs w:val="18"/>
              </w:rPr>
              <w:t>12</w:t>
            </w:r>
          </w:p>
        </w:tc>
        <w:tc>
          <w:tcPr>
            <w:tcW w:w="7499" w:type="dxa"/>
            <w:gridSpan w:val="10"/>
            <w:shd w:val="clear" w:color="auto" w:fill="auto"/>
          </w:tcPr>
          <w:p w14:paraId="250C4F5D" w14:textId="77777777" w:rsidR="00730198" w:rsidRPr="00A06578" w:rsidRDefault="00730198" w:rsidP="00880A93">
            <w:pPr>
              <w:spacing w:after="0" w:line="240" w:lineRule="auto"/>
              <w:rPr>
                <w:sz w:val="18"/>
                <w:szCs w:val="18"/>
              </w:rPr>
            </w:pPr>
            <w:r w:rsidRPr="00A06578">
              <w:rPr>
                <w:sz w:val="18"/>
                <w:szCs w:val="18"/>
              </w:rPr>
              <w:t>Yanık, elektrik çarpmaları, sıcak çarpmaları, donmalarda ilkyardım</w:t>
            </w:r>
          </w:p>
        </w:tc>
        <w:tc>
          <w:tcPr>
            <w:tcW w:w="1645" w:type="dxa"/>
            <w:shd w:val="clear" w:color="auto" w:fill="auto"/>
          </w:tcPr>
          <w:p w14:paraId="644D5D4D" w14:textId="77777777" w:rsidR="00730198" w:rsidRDefault="00730198" w:rsidP="00880A93">
            <w:pPr>
              <w:spacing w:after="0" w:line="240" w:lineRule="auto"/>
            </w:pPr>
            <w:r w:rsidRPr="002D3235">
              <w:rPr>
                <w:sz w:val="18"/>
                <w:szCs w:val="18"/>
              </w:rPr>
              <w:t>Anlatım, tartışma</w:t>
            </w:r>
          </w:p>
        </w:tc>
      </w:tr>
      <w:tr w:rsidR="00730198" w:rsidRPr="009D45A4" w14:paraId="3E64963D" w14:textId="77777777" w:rsidTr="00880A93">
        <w:trPr>
          <w:trHeight w:val="70"/>
        </w:trPr>
        <w:tc>
          <w:tcPr>
            <w:tcW w:w="637" w:type="dxa"/>
            <w:shd w:val="clear" w:color="auto" w:fill="auto"/>
          </w:tcPr>
          <w:p w14:paraId="5814A033" w14:textId="77777777" w:rsidR="00730198" w:rsidRPr="00A06578" w:rsidRDefault="00730198" w:rsidP="00880A93">
            <w:pPr>
              <w:spacing w:after="0" w:line="240" w:lineRule="auto"/>
              <w:rPr>
                <w:sz w:val="18"/>
                <w:szCs w:val="18"/>
              </w:rPr>
            </w:pPr>
            <w:r w:rsidRPr="00A06578">
              <w:rPr>
                <w:sz w:val="18"/>
                <w:szCs w:val="18"/>
              </w:rPr>
              <w:t>13</w:t>
            </w:r>
          </w:p>
        </w:tc>
        <w:tc>
          <w:tcPr>
            <w:tcW w:w="7499" w:type="dxa"/>
            <w:gridSpan w:val="10"/>
            <w:shd w:val="clear" w:color="auto" w:fill="auto"/>
          </w:tcPr>
          <w:p w14:paraId="2A52B5F8" w14:textId="77777777" w:rsidR="00730198" w:rsidRPr="00A06578" w:rsidRDefault="00730198" w:rsidP="00880A93">
            <w:pPr>
              <w:spacing w:after="0" w:line="240" w:lineRule="auto"/>
              <w:rPr>
                <w:sz w:val="18"/>
                <w:szCs w:val="18"/>
              </w:rPr>
            </w:pPr>
            <w:r w:rsidRPr="00A06578">
              <w:rPr>
                <w:sz w:val="18"/>
                <w:szCs w:val="18"/>
              </w:rPr>
              <w:t>Gıda zehirlenmeleri, alınacak önlemler ve ilkyardım böcek sokmalarında ilk yardım</w:t>
            </w:r>
          </w:p>
        </w:tc>
        <w:tc>
          <w:tcPr>
            <w:tcW w:w="1645" w:type="dxa"/>
            <w:shd w:val="clear" w:color="auto" w:fill="auto"/>
          </w:tcPr>
          <w:p w14:paraId="421BC515" w14:textId="77777777" w:rsidR="00730198" w:rsidRDefault="00730198" w:rsidP="00880A93">
            <w:pPr>
              <w:spacing w:after="0" w:line="240" w:lineRule="auto"/>
            </w:pPr>
            <w:r w:rsidRPr="002D3235">
              <w:rPr>
                <w:sz w:val="18"/>
                <w:szCs w:val="18"/>
              </w:rPr>
              <w:t>Anlatım, tartışma</w:t>
            </w:r>
          </w:p>
        </w:tc>
      </w:tr>
      <w:tr w:rsidR="00730198" w:rsidRPr="009D45A4" w14:paraId="0FEF5015" w14:textId="77777777" w:rsidTr="00880A93">
        <w:trPr>
          <w:trHeight w:val="174"/>
        </w:trPr>
        <w:tc>
          <w:tcPr>
            <w:tcW w:w="637" w:type="dxa"/>
            <w:shd w:val="clear" w:color="auto" w:fill="auto"/>
          </w:tcPr>
          <w:p w14:paraId="33E4734F" w14:textId="77777777" w:rsidR="00730198" w:rsidRPr="00A06578" w:rsidRDefault="00730198" w:rsidP="00880A93">
            <w:pPr>
              <w:spacing w:after="0" w:line="240" w:lineRule="auto"/>
              <w:rPr>
                <w:sz w:val="18"/>
                <w:szCs w:val="18"/>
              </w:rPr>
            </w:pPr>
            <w:r w:rsidRPr="00A06578">
              <w:rPr>
                <w:sz w:val="18"/>
                <w:szCs w:val="18"/>
              </w:rPr>
              <w:t>14</w:t>
            </w:r>
          </w:p>
        </w:tc>
        <w:tc>
          <w:tcPr>
            <w:tcW w:w="7499" w:type="dxa"/>
            <w:gridSpan w:val="10"/>
            <w:shd w:val="clear" w:color="auto" w:fill="auto"/>
          </w:tcPr>
          <w:p w14:paraId="5E286CAC" w14:textId="77777777" w:rsidR="00730198" w:rsidRPr="00A06578" w:rsidRDefault="00730198" w:rsidP="00880A93">
            <w:pPr>
              <w:spacing w:after="0" w:line="240" w:lineRule="auto"/>
              <w:rPr>
                <w:sz w:val="18"/>
                <w:szCs w:val="18"/>
              </w:rPr>
            </w:pPr>
            <w:r w:rsidRPr="00A06578">
              <w:rPr>
                <w:sz w:val="18"/>
                <w:szCs w:val="18"/>
              </w:rPr>
              <w:t>Göz, kulak ve buruna yabancı cisim kaçmasında ve boğulmalarda ilkyardım</w:t>
            </w:r>
          </w:p>
        </w:tc>
        <w:tc>
          <w:tcPr>
            <w:tcW w:w="1645" w:type="dxa"/>
            <w:shd w:val="clear" w:color="auto" w:fill="auto"/>
          </w:tcPr>
          <w:p w14:paraId="4FDDED8E" w14:textId="77777777" w:rsidR="00730198" w:rsidRDefault="00730198" w:rsidP="00880A93">
            <w:pPr>
              <w:spacing w:after="0" w:line="240" w:lineRule="auto"/>
            </w:pPr>
            <w:r w:rsidRPr="002D3235">
              <w:rPr>
                <w:sz w:val="18"/>
                <w:szCs w:val="18"/>
              </w:rPr>
              <w:t>Anlatım, tartışma</w:t>
            </w:r>
          </w:p>
        </w:tc>
      </w:tr>
      <w:tr w:rsidR="00730198" w:rsidRPr="009D45A4" w14:paraId="2C9C6FDC" w14:textId="77777777" w:rsidTr="00880A93">
        <w:trPr>
          <w:trHeight w:val="283"/>
        </w:trPr>
        <w:tc>
          <w:tcPr>
            <w:tcW w:w="9781" w:type="dxa"/>
            <w:gridSpan w:val="12"/>
            <w:shd w:val="clear" w:color="auto" w:fill="auto"/>
            <w:noWrap/>
            <w:vAlign w:val="bottom"/>
            <w:hideMark/>
          </w:tcPr>
          <w:p w14:paraId="6ADFF3E4" w14:textId="77777777" w:rsidR="00730198" w:rsidRPr="009D45A4" w:rsidRDefault="00730198" w:rsidP="00880A93">
            <w:pPr>
              <w:spacing w:after="0" w:line="240" w:lineRule="auto"/>
              <w:rPr>
                <w:rFonts w:cs="Calibri"/>
                <w:color w:val="000000"/>
                <w:sz w:val="18"/>
                <w:szCs w:val="18"/>
              </w:rPr>
            </w:pPr>
          </w:p>
        </w:tc>
      </w:tr>
      <w:tr w:rsidR="00730198" w:rsidRPr="009D45A4" w14:paraId="1ADDBE12" w14:textId="77777777" w:rsidTr="00880A93">
        <w:trPr>
          <w:trHeight w:val="284"/>
        </w:trPr>
        <w:tc>
          <w:tcPr>
            <w:tcW w:w="9781" w:type="dxa"/>
            <w:gridSpan w:val="12"/>
            <w:shd w:val="clear" w:color="auto" w:fill="auto"/>
            <w:vAlign w:val="center"/>
            <w:hideMark/>
          </w:tcPr>
          <w:p w14:paraId="087C127B"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KAYNAKLAR</w:t>
            </w:r>
          </w:p>
        </w:tc>
      </w:tr>
      <w:tr w:rsidR="00730198" w:rsidRPr="009D45A4" w14:paraId="710B80DC" w14:textId="77777777" w:rsidTr="00880A93">
        <w:trPr>
          <w:trHeight w:val="284"/>
        </w:trPr>
        <w:tc>
          <w:tcPr>
            <w:tcW w:w="1346" w:type="dxa"/>
            <w:gridSpan w:val="3"/>
            <w:shd w:val="clear" w:color="auto" w:fill="auto"/>
            <w:vAlign w:val="center"/>
            <w:hideMark/>
          </w:tcPr>
          <w:p w14:paraId="47D173A8"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Ders Notu</w:t>
            </w:r>
          </w:p>
        </w:tc>
        <w:tc>
          <w:tcPr>
            <w:tcW w:w="8435" w:type="dxa"/>
            <w:gridSpan w:val="9"/>
            <w:shd w:val="clear" w:color="auto" w:fill="auto"/>
            <w:vAlign w:val="center"/>
            <w:hideMark/>
          </w:tcPr>
          <w:p w14:paraId="494ED9EF" w14:textId="77777777" w:rsidR="00730198" w:rsidRPr="009D45A4" w:rsidRDefault="00730198" w:rsidP="00880A93">
            <w:pPr>
              <w:autoSpaceDE w:val="0"/>
              <w:autoSpaceDN w:val="0"/>
              <w:adjustRightInd w:val="0"/>
              <w:spacing w:after="0" w:line="240" w:lineRule="auto"/>
              <w:rPr>
                <w:rFonts w:cs="Calibri"/>
                <w:color w:val="000000"/>
                <w:sz w:val="18"/>
                <w:szCs w:val="18"/>
              </w:rPr>
            </w:pPr>
            <w:r w:rsidRPr="009D45A4">
              <w:rPr>
                <w:rFonts w:cs="Calibri"/>
                <w:color w:val="000000"/>
                <w:sz w:val="18"/>
                <w:szCs w:val="18"/>
              </w:rPr>
              <w:t>Öğretim Elemanı Ders Notları</w:t>
            </w:r>
          </w:p>
        </w:tc>
      </w:tr>
      <w:tr w:rsidR="00730198" w:rsidRPr="009D45A4" w14:paraId="178F30EE" w14:textId="77777777" w:rsidTr="00880A93">
        <w:trPr>
          <w:trHeight w:val="284"/>
        </w:trPr>
        <w:tc>
          <w:tcPr>
            <w:tcW w:w="1346" w:type="dxa"/>
            <w:gridSpan w:val="3"/>
            <w:shd w:val="clear" w:color="auto" w:fill="auto"/>
            <w:vAlign w:val="center"/>
            <w:hideMark/>
          </w:tcPr>
          <w:p w14:paraId="615B6C5C" w14:textId="77777777" w:rsidR="00730198" w:rsidRPr="009D45A4" w:rsidRDefault="00730198" w:rsidP="00880A93">
            <w:pPr>
              <w:spacing w:after="0" w:line="240" w:lineRule="auto"/>
              <w:rPr>
                <w:rFonts w:cs="Calibri"/>
                <w:b/>
                <w:bCs/>
                <w:color w:val="000000"/>
                <w:sz w:val="18"/>
                <w:szCs w:val="18"/>
              </w:rPr>
            </w:pPr>
            <w:r w:rsidRPr="009D45A4">
              <w:rPr>
                <w:rFonts w:cs="Calibri"/>
                <w:b/>
                <w:bCs/>
                <w:color w:val="000000"/>
                <w:sz w:val="18"/>
                <w:szCs w:val="18"/>
              </w:rPr>
              <w:t>Diğer Kaynaklar</w:t>
            </w:r>
          </w:p>
        </w:tc>
        <w:tc>
          <w:tcPr>
            <w:tcW w:w="8435" w:type="dxa"/>
            <w:gridSpan w:val="9"/>
            <w:shd w:val="clear" w:color="auto" w:fill="auto"/>
            <w:vAlign w:val="center"/>
            <w:hideMark/>
          </w:tcPr>
          <w:p w14:paraId="0B58E9C1" w14:textId="77777777" w:rsidR="00730198" w:rsidRDefault="00730198" w:rsidP="00730198">
            <w:pPr>
              <w:numPr>
                <w:ilvl w:val="0"/>
                <w:numId w:val="7"/>
              </w:numPr>
              <w:autoSpaceDE w:val="0"/>
              <w:autoSpaceDN w:val="0"/>
              <w:adjustRightInd w:val="0"/>
              <w:spacing w:after="0" w:line="240" w:lineRule="auto"/>
              <w:rPr>
                <w:rFonts w:cs="Calibri"/>
                <w:color w:val="000000"/>
                <w:sz w:val="18"/>
                <w:szCs w:val="18"/>
              </w:rPr>
            </w:pPr>
            <w:r w:rsidRPr="00C334F7">
              <w:rPr>
                <w:rFonts w:cs="Calibri"/>
                <w:color w:val="000000"/>
                <w:sz w:val="18"/>
                <w:szCs w:val="18"/>
              </w:rPr>
              <w:t>Sözen</w:t>
            </w:r>
            <w:proofErr w:type="gramStart"/>
            <w:r w:rsidRPr="00C334F7">
              <w:rPr>
                <w:rFonts w:cs="Calibri"/>
                <w:color w:val="000000"/>
                <w:sz w:val="18"/>
                <w:szCs w:val="18"/>
              </w:rPr>
              <w:t>.,</w:t>
            </w:r>
            <w:proofErr w:type="gramEnd"/>
            <w:r w:rsidRPr="00C334F7">
              <w:rPr>
                <w:rFonts w:cs="Calibri"/>
                <w:color w:val="000000"/>
                <w:sz w:val="18"/>
                <w:szCs w:val="18"/>
              </w:rPr>
              <w:t xml:space="preserve"> C. 2012 ;İlk Yardım, Nobel Akademik yayıncılık Eğitim danışm</w:t>
            </w:r>
            <w:r>
              <w:rPr>
                <w:rFonts w:cs="Calibri"/>
                <w:color w:val="000000"/>
                <w:sz w:val="18"/>
                <w:szCs w:val="18"/>
              </w:rPr>
              <w:t>anlık Tic.Ltd.Şti Mat, Ankara.</w:t>
            </w:r>
          </w:p>
          <w:p w14:paraId="6D0C4CE7" w14:textId="77777777" w:rsidR="00730198" w:rsidRDefault="00730198" w:rsidP="00730198">
            <w:pPr>
              <w:numPr>
                <w:ilvl w:val="0"/>
                <w:numId w:val="7"/>
              </w:numPr>
              <w:autoSpaceDE w:val="0"/>
              <w:autoSpaceDN w:val="0"/>
              <w:adjustRightInd w:val="0"/>
              <w:spacing w:after="0" w:line="240" w:lineRule="auto"/>
              <w:rPr>
                <w:rFonts w:cs="Calibri"/>
                <w:color w:val="000000"/>
                <w:sz w:val="18"/>
                <w:szCs w:val="18"/>
              </w:rPr>
            </w:pPr>
            <w:r w:rsidRPr="00C334F7">
              <w:rPr>
                <w:rFonts w:cs="Calibri"/>
                <w:color w:val="000000"/>
                <w:sz w:val="18"/>
                <w:szCs w:val="18"/>
              </w:rPr>
              <w:t>Süzen</w:t>
            </w:r>
            <w:proofErr w:type="gramStart"/>
            <w:r w:rsidRPr="00C334F7">
              <w:rPr>
                <w:rFonts w:cs="Calibri"/>
                <w:color w:val="000000"/>
                <w:sz w:val="18"/>
                <w:szCs w:val="18"/>
              </w:rPr>
              <w:t>.,</w:t>
            </w:r>
            <w:proofErr w:type="gramEnd"/>
            <w:r w:rsidRPr="00C334F7">
              <w:rPr>
                <w:rFonts w:cs="Calibri"/>
                <w:color w:val="000000"/>
                <w:sz w:val="18"/>
                <w:szCs w:val="18"/>
              </w:rPr>
              <w:t>B . 2008; Temel İlk Yardım, Bedray Basın Yayıncılık Ltd. Şti, İstanbul.</w:t>
            </w:r>
            <w:r w:rsidRPr="00C334F7">
              <w:rPr>
                <w:rFonts w:cs="Calibri"/>
                <w:color w:val="000000"/>
                <w:sz w:val="18"/>
                <w:szCs w:val="18"/>
              </w:rPr>
              <w:tab/>
            </w:r>
            <w:r w:rsidRPr="00C334F7">
              <w:rPr>
                <w:rFonts w:cs="Calibri"/>
                <w:color w:val="000000"/>
                <w:sz w:val="18"/>
                <w:szCs w:val="18"/>
              </w:rPr>
              <w:tab/>
            </w:r>
          </w:p>
          <w:p w14:paraId="0BEF382D" w14:textId="77777777" w:rsidR="00730198" w:rsidRDefault="00730198" w:rsidP="00730198">
            <w:pPr>
              <w:numPr>
                <w:ilvl w:val="0"/>
                <w:numId w:val="7"/>
              </w:numPr>
              <w:autoSpaceDE w:val="0"/>
              <w:autoSpaceDN w:val="0"/>
              <w:adjustRightInd w:val="0"/>
              <w:spacing w:after="0" w:line="240" w:lineRule="auto"/>
              <w:rPr>
                <w:rFonts w:cs="Calibri"/>
                <w:color w:val="000000"/>
                <w:sz w:val="18"/>
                <w:szCs w:val="18"/>
              </w:rPr>
            </w:pPr>
            <w:r w:rsidRPr="00C334F7">
              <w:rPr>
                <w:rFonts w:cs="Calibri"/>
                <w:color w:val="000000"/>
                <w:sz w:val="18"/>
                <w:szCs w:val="18"/>
              </w:rPr>
              <w:t>Atıcı</w:t>
            </w:r>
            <w:proofErr w:type="gramStart"/>
            <w:r w:rsidRPr="00C334F7">
              <w:rPr>
                <w:rFonts w:cs="Calibri"/>
                <w:color w:val="000000"/>
                <w:sz w:val="18"/>
                <w:szCs w:val="18"/>
              </w:rPr>
              <w:t>.,</w:t>
            </w:r>
            <w:proofErr w:type="gramEnd"/>
            <w:r w:rsidRPr="00C334F7">
              <w:rPr>
                <w:rFonts w:cs="Calibri"/>
                <w:color w:val="000000"/>
                <w:sz w:val="18"/>
                <w:szCs w:val="18"/>
              </w:rPr>
              <w:t xml:space="preserve"> A., Atıcı., Ş., Mert., E., ve diğerleri. 2006; İlk Yardım Uygulayıcı Kitabı, Mersin Üniversitesi İlk Yardım Araştırma Ve Uygulama merkezi, Mersin.</w:t>
            </w:r>
            <w:r w:rsidRPr="00C334F7">
              <w:rPr>
                <w:rFonts w:cs="Calibri"/>
                <w:color w:val="000000"/>
                <w:sz w:val="18"/>
                <w:szCs w:val="18"/>
              </w:rPr>
              <w:tab/>
            </w:r>
            <w:r w:rsidRPr="00C334F7">
              <w:rPr>
                <w:rFonts w:cs="Calibri"/>
                <w:color w:val="000000"/>
                <w:sz w:val="18"/>
                <w:szCs w:val="18"/>
              </w:rPr>
              <w:tab/>
            </w:r>
          </w:p>
          <w:p w14:paraId="734ACC5E" w14:textId="77777777" w:rsidR="00730198" w:rsidRPr="00C334F7" w:rsidRDefault="00730198" w:rsidP="00730198">
            <w:pPr>
              <w:numPr>
                <w:ilvl w:val="0"/>
                <w:numId w:val="7"/>
              </w:numPr>
              <w:autoSpaceDE w:val="0"/>
              <w:autoSpaceDN w:val="0"/>
              <w:adjustRightInd w:val="0"/>
              <w:spacing w:after="0" w:line="240" w:lineRule="auto"/>
              <w:rPr>
                <w:rFonts w:cs="Calibri"/>
                <w:color w:val="000000"/>
                <w:sz w:val="18"/>
                <w:szCs w:val="18"/>
              </w:rPr>
            </w:pPr>
            <w:r w:rsidRPr="00C334F7">
              <w:rPr>
                <w:rFonts w:cs="Calibri"/>
                <w:color w:val="000000"/>
                <w:sz w:val="18"/>
                <w:szCs w:val="18"/>
              </w:rPr>
              <w:t>Amerikan Ortopedik Cerrahlar Akademisi, 1996; Hasta ve Yaralıların Acil Bakımı ve Nakledilmesi, Mısırlı Matbaacılık, İstanbul</w:t>
            </w:r>
          </w:p>
        </w:tc>
      </w:tr>
      <w:tr w:rsidR="00730198" w:rsidRPr="009D45A4" w14:paraId="315BAB9E" w14:textId="77777777" w:rsidTr="00880A93">
        <w:trPr>
          <w:trHeight w:val="243"/>
        </w:trPr>
        <w:tc>
          <w:tcPr>
            <w:tcW w:w="9781" w:type="dxa"/>
            <w:gridSpan w:val="12"/>
            <w:shd w:val="clear" w:color="auto" w:fill="auto"/>
            <w:noWrap/>
            <w:vAlign w:val="bottom"/>
            <w:hideMark/>
          </w:tcPr>
          <w:p w14:paraId="6B54DAD2" w14:textId="77777777" w:rsidR="00730198" w:rsidRPr="009D45A4" w:rsidRDefault="00730198" w:rsidP="00880A93">
            <w:pPr>
              <w:spacing w:after="0" w:line="240" w:lineRule="auto"/>
              <w:rPr>
                <w:rFonts w:cs="Calibri"/>
                <w:color w:val="000000"/>
                <w:sz w:val="18"/>
                <w:szCs w:val="18"/>
              </w:rPr>
            </w:pPr>
          </w:p>
        </w:tc>
      </w:tr>
      <w:tr w:rsidR="00730198" w:rsidRPr="003A0002" w14:paraId="63D463E7" w14:textId="77777777" w:rsidTr="00880A93">
        <w:trPr>
          <w:trHeight w:val="284"/>
        </w:trPr>
        <w:tc>
          <w:tcPr>
            <w:tcW w:w="9781" w:type="dxa"/>
            <w:gridSpan w:val="12"/>
            <w:shd w:val="clear" w:color="auto" w:fill="auto"/>
            <w:vAlign w:val="center"/>
            <w:hideMark/>
          </w:tcPr>
          <w:p w14:paraId="24D393A8" w14:textId="77777777" w:rsidR="00730198" w:rsidRPr="003A0002" w:rsidRDefault="00730198" w:rsidP="00880A93">
            <w:pPr>
              <w:spacing w:after="0"/>
              <w:rPr>
                <w:rFonts w:cs="Calibri"/>
                <w:b/>
                <w:sz w:val="18"/>
                <w:szCs w:val="18"/>
              </w:rPr>
            </w:pPr>
            <w:r w:rsidRPr="003A0002">
              <w:rPr>
                <w:rFonts w:cs="Calibri"/>
                <w:b/>
                <w:sz w:val="18"/>
                <w:szCs w:val="18"/>
              </w:rPr>
              <w:t>DEĞERLENDİRME SİSTEMİ</w:t>
            </w:r>
          </w:p>
        </w:tc>
      </w:tr>
      <w:tr w:rsidR="00730198" w:rsidRPr="003A0002" w14:paraId="3AC6D6AE" w14:textId="77777777" w:rsidTr="00880A93">
        <w:trPr>
          <w:trHeight w:val="284"/>
        </w:trPr>
        <w:tc>
          <w:tcPr>
            <w:tcW w:w="2485" w:type="dxa"/>
            <w:gridSpan w:val="6"/>
            <w:shd w:val="clear" w:color="auto" w:fill="auto"/>
            <w:vAlign w:val="center"/>
            <w:hideMark/>
          </w:tcPr>
          <w:p w14:paraId="660986E2" w14:textId="77777777" w:rsidR="00730198" w:rsidRPr="003A0002" w:rsidRDefault="00730198" w:rsidP="00880A93">
            <w:pPr>
              <w:spacing w:after="0"/>
              <w:rPr>
                <w:rFonts w:cs="Calibri"/>
                <w:b/>
                <w:sz w:val="18"/>
                <w:szCs w:val="18"/>
              </w:rPr>
            </w:pPr>
            <w:r w:rsidRPr="003A0002">
              <w:rPr>
                <w:rFonts w:cs="Calibri"/>
                <w:b/>
                <w:sz w:val="18"/>
                <w:szCs w:val="18"/>
              </w:rPr>
              <w:t>YARIYIL İÇİ ÇALIŞMALARI</w:t>
            </w:r>
          </w:p>
        </w:tc>
        <w:tc>
          <w:tcPr>
            <w:tcW w:w="4490" w:type="dxa"/>
            <w:gridSpan w:val="3"/>
            <w:shd w:val="clear" w:color="auto" w:fill="auto"/>
            <w:noWrap/>
            <w:vAlign w:val="bottom"/>
            <w:hideMark/>
          </w:tcPr>
          <w:p w14:paraId="16887082" w14:textId="77777777" w:rsidR="00730198" w:rsidRPr="003A0002" w:rsidRDefault="00730198" w:rsidP="00880A93">
            <w:pPr>
              <w:spacing w:after="0"/>
              <w:rPr>
                <w:rFonts w:cs="Calibri"/>
                <w:b/>
                <w:sz w:val="18"/>
                <w:szCs w:val="18"/>
              </w:rPr>
            </w:pPr>
            <w:r w:rsidRPr="003A0002">
              <w:rPr>
                <w:rFonts w:cs="Calibri"/>
                <w:b/>
                <w:sz w:val="18"/>
                <w:szCs w:val="18"/>
              </w:rPr>
              <w:t>SAYISI</w:t>
            </w:r>
          </w:p>
        </w:tc>
        <w:tc>
          <w:tcPr>
            <w:tcW w:w="2806" w:type="dxa"/>
            <w:gridSpan w:val="3"/>
            <w:shd w:val="clear" w:color="auto" w:fill="auto"/>
            <w:vAlign w:val="center"/>
            <w:hideMark/>
          </w:tcPr>
          <w:p w14:paraId="0B50EDFE" w14:textId="77777777" w:rsidR="00730198" w:rsidRPr="003A0002" w:rsidRDefault="00730198" w:rsidP="00880A93">
            <w:pPr>
              <w:spacing w:after="0"/>
              <w:rPr>
                <w:rFonts w:cs="Calibri"/>
                <w:b/>
                <w:sz w:val="18"/>
                <w:szCs w:val="18"/>
              </w:rPr>
            </w:pPr>
            <w:r w:rsidRPr="003A0002">
              <w:rPr>
                <w:rFonts w:cs="Calibri"/>
                <w:b/>
                <w:sz w:val="18"/>
                <w:szCs w:val="18"/>
              </w:rPr>
              <w:t>KATKI YÜZDESİ</w:t>
            </w:r>
          </w:p>
        </w:tc>
      </w:tr>
      <w:tr w:rsidR="00730198" w:rsidRPr="003A0002" w14:paraId="7E9BA28E" w14:textId="77777777" w:rsidTr="00880A93">
        <w:trPr>
          <w:trHeight w:val="284"/>
        </w:trPr>
        <w:tc>
          <w:tcPr>
            <w:tcW w:w="2485" w:type="dxa"/>
            <w:gridSpan w:val="6"/>
            <w:shd w:val="clear" w:color="auto" w:fill="auto"/>
            <w:vAlign w:val="center"/>
            <w:hideMark/>
          </w:tcPr>
          <w:p w14:paraId="7926ADE5" w14:textId="77777777" w:rsidR="00730198" w:rsidRDefault="00730198" w:rsidP="00880A93">
            <w:pPr>
              <w:spacing w:after="0"/>
              <w:rPr>
                <w:rFonts w:cs="Calibri"/>
                <w:b/>
                <w:sz w:val="18"/>
                <w:szCs w:val="18"/>
              </w:rPr>
            </w:pPr>
            <w:r>
              <w:rPr>
                <w:rFonts w:cs="Calibri"/>
                <w:b/>
                <w:sz w:val="18"/>
                <w:szCs w:val="18"/>
              </w:rPr>
              <w:t>Ara Sınav</w:t>
            </w:r>
          </w:p>
        </w:tc>
        <w:tc>
          <w:tcPr>
            <w:tcW w:w="4490" w:type="dxa"/>
            <w:gridSpan w:val="3"/>
            <w:shd w:val="clear" w:color="auto" w:fill="auto"/>
            <w:noWrap/>
            <w:vAlign w:val="bottom"/>
            <w:hideMark/>
          </w:tcPr>
          <w:p w14:paraId="5BEA1E7B" w14:textId="77777777" w:rsidR="00730198" w:rsidRDefault="00730198" w:rsidP="00880A93">
            <w:pPr>
              <w:spacing w:after="0"/>
              <w:jc w:val="center"/>
              <w:rPr>
                <w:rFonts w:cs="Calibri"/>
                <w:sz w:val="18"/>
                <w:szCs w:val="18"/>
              </w:rPr>
            </w:pPr>
            <w:r>
              <w:rPr>
                <w:rFonts w:cs="Calibri"/>
                <w:sz w:val="18"/>
                <w:szCs w:val="18"/>
              </w:rPr>
              <w:t>1</w:t>
            </w:r>
          </w:p>
        </w:tc>
        <w:tc>
          <w:tcPr>
            <w:tcW w:w="2806" w:type="dxa"/>
            <w:gridSpan w:val="3"/>
            <w:shd w:val="clear" w:color="auto" w:fill="auto"/>
            <w:vAlign w:val="center"/>
            <w:hideMark/>
          </w:tcPr>
          <w:p w14:paraId="3FA02AED" w14:textId="5121F169" w:rsidR="00730198" w:rsidRDefault="00DC6685" w:rsidP="00880A93">
            <w:pPr>
              <w:spacing w:after="0"/>
              <w:jc w:val="center"/>
              <w:rPr>
                <w:rFonts w:cs="Calibri"/>
                <w:sz w:val="18"/>
                <w:szCs w:val="18"/>
              </w:rPr>
            </w:pPr>
            <w:r>
              <w:rPr>
                <w:rFonts w:cs="Calibri"/>
                <w:sz w:val="18"/>
                <w:szCs w:val="18"/>
              </w:rPr>
              <w:t>100</w:t>
            </w:r>
          </w:p>
        </w:tc>
      </w:tr>
      <w:tr w:rsidR="00730198" w:rsidRPr="003A0002" w14:paraId="66FF4D70" w14:textId="77777777" w:rsidTr="00880A93">
        <w:trPr>
          <w:trHeight w:val="284"/>
        </w:trPr>
        <w:tc>
          <w:tcPr>
            <w:tcW w:w="2485" w:type="dxa"/>
            <w:gridSpan w:val="6"/>
            <w:shd w:val="clear" w:color="auto" w:fill="auto"/>
            <w:vAlign w:val="center"/>
            <w:hideMark/>
          </w:tcPr>
          <w:p w14:paraId="33B82756" w14:textId="77777777" w:rsidR="00730198" w:rsidRDefault="00730198" w:rsidP="00880A93">
            <w:pPr>
              <w:spacing w:after="0"/>
              <w:rPr>
                <w:rFonts w:cs="Calibri"/>
                <w:b/>
                <w:sz w:val="18"/>
                <w:szCs w:val="18"/>
              </w:rPr>
            </w:pPr>
            <w:r>
              <w:rPr>
                <w:rFonts w:cs="Calibri"/>
                <w:b/>
                <w:sz w:val="18"/>
                <w:szCs w:val="18"/>
              </w:rPr>
              <w:t>Ödev</w:t>
            </w:r>
          </w:p>
        </w:tc>
        <w:tc>
          <w:tcPr>
            <w:tcW w:w="4490" w:type="dxa"/>
            <w:gridSpan w:val="3"/>
            <w:shd w:val="clear" w:color="auto" w:fill="auto"/>
            <w:noWrap/>
            <w:vAlign w:val="bottom"/>
            <w:hideMark/>
          </w:tcPr>
          <w:p w14:paraId="3AC9CA8F" w14:textId="47F1E4EE" w:rsidR="00730198" w:rsidRDefault="00730198" w:rsidP="00880A93">
            <w:pPr>
              <w:spacing w:after="0"/>
              <w:jc w:val="center"/>
              <w:rPr>
                <w:rFonts w:cs="Calibri"/>
                <w:sz w:val="18"/>
                <w:szCs w:val="18"/>
              </w:rPr>
            </w:pPr>
          </w:p>
        </w:tc>
        <w:tc>
          <w:tcPr>
            <w:tcW w:w="2806" w:type="dxa"/>
            <w:gridSpan w:val="3"/>
            <w:shd w:val="clear" w:color="auto" w:fill="auto"/>
            <w:vAlign w:val="center"/>
            <w:hideMark/>
          </w:tcPr>
          <w:p w14:paraId="6A6CB241" w14:textId="1E373B7D" w:rsidR="00730198" w:rsidRDefault="00730198" w:rsidP="00880A93">
            <w:pPr>
              <w:spacing w:after="0"/>
              <w:jc w:val="center"/>
              <w:rPr>
                <w:rFonts w:cs="Calibri"/>
                <w:sz w:val="18"/>
                <w:szCs w:val="18"/>
              </w:rPr>
            </w:pPr>
          </w:p>
        </w:tc>
      </w:tr>
      <w:tr w:rsidR="00730198" w:rsidRPr="003A0002" w14:paraId="5717E54F" w14:textId="77777777" w:rsidTr="00880A93">
        <w:trPr>
          <w:trHeight w:val="284"/>
        </w:trPr>
        <w:tc>
          <w:tcPr>
            <w:tcW w:w="2485" w:type="dxa"/>
            <w:gridSpan w:val="6"/>
            <w:shd w:val="clear" w:color="auto" w:fill="auto"/>
            <w:vAlign w:val="center"/>
            <w:hideMark/>
          </w:tcPr>
          <w:p w14:paraId="6B4ABC1E" w14:textId="77777777" w:rsidR="00730198" w:rsidRDefault="00730198" w:rsidP="00880A93">
            <w:pPr>
              <w:spacing w:after="0"/>
              <w:rPr>
                <w:rFonts w:cs="Calibri"/>
                <w:b/>
                <w:sz w:val="18"/>
                <w:szCs w:val="18"/>
              </w:rPr>
            </w:pPr>
            <w:r>
              <w:rPr>
                <w:rFonts w:cs="Calibri"/>
                <w:b/>
                <w:sz w:val="18"/>
                <w:szCs w:val="18"/>
              </w:rPr>
              <w:t>Final Sınavı</w:t>
            </w:r>
          </w:p>
        </w:tc>
        <w:tc>
          <w:tcPr>
            <w:tcW w:w="4490" w:type="dxa"/>
            <w:gridSpan w:val="3"/>
            <w:shd w:val="clear" w:color="auto" w:fill="auto"/>
            <w:noWrap/>
            <w:vAlign w:val="bottom"/>
            <w:hideMark/>
          </w:tcPr>
          <w:p w14:paraId="2D1FC376" w14:textId="77777777" w:rsidR="00730198" w:rsidRDefault="00730198" w:rsidP="00880A93">
            <w:pPr>
              <w:spacing w:after="0"/>
              <w:jc w:val="center"/>
              <w:rPr>
                <w:rFonts w:cs="Calibri"/>
                <w:sz w:val="18"/>
                <w:szCs w:val="18"/>
              </w:rPr>
            </w:pPr>
            <w:r>
              <w:rPr>
                <w:rFonts w:cs="Calibri"/>
                <w:sz w:val="18"/>
                <w:szCs w:val="18"/>
              </w:rPr>
              <w:t>1</w:t>
            </w:r>
          </w:p>
        </w:tc>
        <w:tc>
          <w:tcPr>
            <w:tcW w:w="2806" w:type="dxa"/>
            <w:gridSpan w:val="3"/>
            <w:shd w:val="clear" w:color="auto" w:fill="auto"/>
            <w:vAlign w:val="center"/>
            <w:hideMark/>
          </w:tcPr>
          <w:p w14:paraId="369A4362" w14:textId="6F5E5C17" w:rsidR="00730198" w:rsidRDefault="00DC6685" w:rsidP="00880A93">
            <w:pPr>
              <w:spacing w:after="0"/>
              <w:jc w:val="center"/>
              <w:rPr>
                <w:rFonts w:cs="Calibri"/>
                <w:sz w:val="18"/>
                <w:szCs w:val="18"/>
              </w:rPr>
            </w:pPr>
            <w:r>
              <w:rPr>
                <w:rFonts w:cs="Calibri"/>
                <w:sz w:val="18"/>
                <w:szCs w:val="18"/>
              </w:rPr>
              <w:t>100</w:t>
            </w:r>
          </w:p>
        </w:tc>
      </w:tr>
      <w:tr w:rsidR="00730198" w:rsidRPr="003A0002" w14:paraId="6396B0F0" w14:textId="77777777" w:rsidTr="00880A93">
        <w:trPr>
          <w:trHeight w:val="284"/>
        </w:trPr>
        <w:tc>
          <w:tcPr>
            <w:tcW w:w="2485" w:type="dxa"/>
            <w:gridSpan w:val="6"/>
            <w:shd w:val="clear" w:color="auto" w:fill="auto"/>
            <w:vAlign w:val="center"/>
            <w:hideMark/>
          </w:tcPr>
          <w:p w14:paraId="4AC4F851" w14:textId="77777777" w:rsidR="00730198" w:rsidRPr="003A0002" w:rsidRDefault="00730198" w:rsidP="00880A93">
            <w:pPr>
              <w:spacing w:after="0"/>
              <w:rPr>
                <w:rFonts w:cs="Calibri"/>
                <w:b/>
                <w:sz w:val="18"/>
                <w:szCs w:val="18"/>
              </w:rPr>
            </w:pPr>
          </w:p>
        </w:tc>
        <w:tc>
          <w:tcPr>
            <w:tcW w:w="4490" w:type="dxa"/>
            <w:gridSpan w:val="3"/>
            <w:shd w:val="clear" w:color="auto" w:fill="auto"/>
            <w:noWrap/>
            <w:vAlign w:val="bottom"/>
            <w:hideMark/>
          </w:tcPr>
          <w:p w14:paraId="0177157E" w14:textId="77777777" w:rsidR="00730198" w:rsidRPr="003A0002" w:rsidRDefault="00730198" w:rsidP="00880A93">
            <w:pPr>
              <w:spacing w:after="0"/>
              <w:jc w:val="center"/>
              <w:rPr>
                <w:rFonts w:cs="Calibri"/>
                <w:sz w:val="18"/>
                <w:szCs w:val="18"/>
              </w:rPr>
            </w:pPr>
            <w:r w:rsidRPr="003A0002">
              <w:rPr>
                <w:rFonts w:cs="Calibri"/>
                <w:sz w:val="18"/>
                <w:szCs w:val="18"/>
              </w:rPr>
              <w:t>Toplam</w:t>
            </w:r>
          </w:p>
        </w:tc>
        <w:tc>
          <w:tcPr>
            <w:tcW w:w="2806" w:type="dxa"/>
            <w:gridSpan w:val="3"/>
            <w:shd w:val="clear" w:color="auto" w:fill="auto"/>
            <w:vAlign w:val="center"/>
            <w:hideMark/>
          </w:tcPr>
          <w:p w14:paraId="508042FC" w14:textId="11FFDEB6" w:rsidR="00730198" w:rsidRPr="003A0002" w:rsidRDefault="00730198" w:rsidP="00880A93">
            <w:pPr>
              <w:spacing w:after="0"/>
              <w:jc w:val="center"/>
              <w:rPr>
                <w:rFonts w:cs="Calibri"/>
                <w:sz w:val="18"/>
                <w:szCs w:val="18"/>
              </w:rPr>
            </w:pPr>
          </w:p>
        </w:tc>
      </w:tr>
      <w:tr w:rsidR="00730198" w:rsidRPr="003A0002" w14:paraId="37E98B86" w14:textId="77777777" w:rsidTr="00880A93">
        <w:trPr>
          <w:trHeight w:val="284"/>
        </w:trPr>
        <w:tc>
          <w:tcPr>
            <w:tcW w:w="2485" w:type="dxa"/>
            <w:gridSpan w:val="6"/>
            <w:shd w:val="clear" w:color="auto" w:fill="auto"/>
            <w:vAlign w:val="center"/>
            <w:hideMark/>
          </w:tcPr>
          <w:p w14:paraId="270EC201" w14:textId="77777777" w:rsidR="00730198" w:rsidRPr="003A0002" w:rsidRDefault="00730198" w:rsidP="00880A93">
            <w:pPr>
              <w:spacing w:after="0"/>
              <w:rPr>
                <w:rFonts w:cs="Calibri"/>
                <w:b/>
                <w:sz w:val="18"/>
                <w:szCs w:val="18"/>
              </w:rPr>
            </w:pPr>
            <w:r w:rsidRPr="003A0002">
              <w:rPr>
                <w:rFonts w:cs="Calibri"/>
                <w:b/>
                <w:sz w:val="18"/>
                <w:szCs w:val="18"/>
              </w:rPr>
              <w:t>Yıl içinin Başarıya Oranı</w:t>
            </w:r>
          </w:p>
        </w:tc>
        <w:tc>
          <w:tcPr>
            <w:tcW w:w="4490" w:type="dxa"/>
            <w:gridSpan w:val="3"/>
            <w:shd w:val="clear" w:color="auto" w:fill="auto"/>
            <w:noWrap/>
            <w:vAlign w:val="bottom"/>
            <w:hideMark/>
          </w:tcPr>
          <w:p w14:paraId="7C355988" w14:textId="77777777" w:rsidR="00730198" w:rsidRPr="003A0002" w:rsidRDefault="00730198" w:rsidP="00880A93">
            <w:pPr>
              <w:spacing w:after="0"/>
              <w:jc w:val="center"/>
              <w:rPr>
                <w:rFonts w:cs="Calibri"/>
                <w:sz w:val="18"/>
                <w:szCs w:val="18"/>
              </w:rPr>
            </w:pPr>
            <w:r w:rsidRPr="003A0002">
              <w:rPr>
                <w:rFonts w:cs="Calibri"/>
                <w:sz w:val="18"/>
                <w:szCs w:val="18"/>
              </w:rPr>
              <w:t>1</w:t>
            </w:r>
          </w:p>
        </w:tc>
        <w:tc>
          <w:tcPr>
            <w:tcW w:w="2806" w:type="dxa"/>
            <w:gridSpan w:val="3"/>
            <w:shd w:val="clear" w:color="auto" w:fill="auto"/>
            <w:vAlign w:val="center"/>
            <w:hideMark/>
          </w:tcPr>
          <w:p w14:paraId="25B8A6F3" w14:textId="77777777" w:rsidR="00730198" w:rsidRPr="003A0002" w:rsidRDefault="00730198" w:rsidP="00880A93">
            <w:pPr>
              <w:spacing w:after="0"/>
              <w:jc w:val="center"/>
              <w:rPr>
                <w:rFonts w:cs="Calibri"/>
                <w:sz w:val="18"/>
                <w:szCs w:val="18"/>
              </w:rPr>
            </w:pPr>
            <w:r w:rsidRPr="003A0002">
              <w:rPr>
                <w:rFonts w:cs="Calibri"/>
                <w:sz w:val="18"/>
                <w:szCs w:val="18"/>
              </w:rPr>
              <w:t>40</w:t>
            </w:r>
          </w:p>
        </w:tc>
      </w:tr>
      <w:tr w:rsidR="00730198" w:rsidRPr="003A0002" w14:paraId="1B44A2B9" w14:textId="77777777" w:rsidTr="00880A93">
        <w:trPr>
          <w:trHeight w:val="284"/>
        </w:trPr>
        <w:tc>
          <w:tcPr>
            <w:tcW w:w="2485" w:type="dxa"/>
            <w:gridSpan w:val="6"/>
            <w:shd w:val="clear" w:color="auto" w:fill="auto"/>
            <w:vAlign w:val="center"/>
            <w:hideMark/>
          </w:tcPr>
          <w:p w14:paraId="159A65F4" w14:textId="77777777" w:rsidR="00730198" w:rsidRPr="003A0002" w:rsidRDefault="00730198" w:rsidP="00880A93">
            <w:pPr>
              <w:spacing w:after="0"/>
              <w:rPr>
                <w:rFonts w:cs="Calibri"/>
                <w:b/>
                <w:sz w:val="18"/>
                <w:szCs w:val="18"/>
              </w:rPr>
            </w:pPr>
            <w:r w:rsidRPr="003A0002">
              <w:rPr>
                <w:rFonts w:cs="Calibri"/>
                <w:b/>
                <w:sz w:val="18"/>
                <w:szCs w:val="18"/>
              </w:rPr>
              <w:t>Finalin Başarıya Oranı</w:t>
            </w:r>
          </w:p>
        </w:tc>
        <w:tc>
          <w:tcPr>
            <w:tcW w:w="4490" w:type="dxa"/>
            <w:gridSpan w:val="3"/>
            <w:shd w:val="clear" w:color="auto" w:fill="auto"/>
            <w:noWrap/>
            <w:vAlign w:val="bottom"/>
            <w:hideMark/>
          </w:tcPr>
          <w:p w14:paraId="5F46060C" w14:textId="77777777" w:rsidR="00730198" w:rsidRPr="003A0002" w:rsidRDefault="00730198" w:rsidP="00880A93">
            <w:pPr>
              <w:spacing w:after="0"/>
              <w:jc w:val="center"/>
              <w:rPr>
                <w:rFonts w:cs="Calibri"/>
                <w:sz w:val="18"/>
                <w:szCs w:val="18"/>
              </w:rPr>
            </w:pPr>
            <w:r w:rsidRPr="003A0002">
              <w:rPr>
                <w:rFonts w:cs="Calibri"/>
                <w:sz w:val="18"/>
                <w:szCs w:val="18"/>
              </w:rPr>
              <w:t>1</w:t>
            </w:r>
          </w:p>
        </w:tc>
        <w:tc>
          <w:tcPr>
            <w:tcW w:w="2806" w:type="dxa"/>
            <w:gridSpan w:val="3"/>
            <w:shd w:val="clear" w:color="auto" w:fill="auto"/>
            <w:vAlign w:val="center"/>
            <w:hideMark/>
          </w:tcPr>
          <w:p w14:paraId="1C62F458" w14:textId="77777777" w:rsidR="00730198" w:rsidRPr="003A0002" w:rsidRDefault="00730198" w:rsidP="00880A93">
            <w:pPr>
              <w:spacing w:after="0"/>
              <w:jc w:val="center"/>
              <w:rPr>
                <w:rFonts w:cs="Calibri"/>
                <w:sz w:val="18"/>
                <w:szCs w:val="18"/>
              </w:rPr>
            </w:pPr>
            <w:r w:rsidRPr="003A0002">
              <w:rPr>
                <w:rFonts w:cs="Calibri"/>
                <w:sz w:val="18"/>
                <w:szCs w:val="18"/>
              </w:rPr>
              <w:t>60</w:t>
            </w:r>
          </w:p>
        </w:tc>
      </w:tr>
      <w:tr w:rsidR="00730198" w:rsidRPr="003A0002" w14:paraId="39B7FB15" w14:textId="77777777" w:rsidTr="00880A93">
        <w:trPr>
          <w:trHeight w:val="284"/>
        </w:trPr>
        <w:tc>
          <w:tcPr>
            <w:tcW w:w="2485" w:type="dxa"/>
            <w:gridSpan w:val="6"/>
            <w:shd w:val="clear" w:color="auto" w:fill="auto"/>
            <w:vAlign w:val="center"/>
            <w:hideMark/>
          </w:tcPr>
          <w:p w14:paraId="33234303" w14:textId="77777777" w:rsidR="00730198" w:rsidRPr="003A0002" w:rsidRDefault="00730198" w:rsidP="00880A93">
            <w:pPr>
              <w:spacing w:after="0"/>
              <w:rPr>
                <w:rFonts w:cs="Calibri"/>
                <w:sz w:val="18"/>
                <w:szCs w:val="18"/>
              </w:rPr>
            </w:pPr>
          </w:p>
        </w:tc>
        <w:tc>
          <w:tcPr>
            <w:tcW w:w="4490" w:type="dxa"/>
            <w:gridSpan w:val="3"/>
            <w:shd w:val="clear" w:color="auto" w:fill="auto"/>
            <w:noWrap/>
            <w:vAlign w:val="bottom"/>
            <w:hideMark/>
          </w:tcPr>
          <w:p w14:paraId="6ACE9F95" w14:textId="77777777" w:rsidR="00730198" w:rsidRPr="003A0002" w:rsidRDefault="00730198" w:rsidP="00880A93">
            <w:pPr>
              <w:spacing w:after="0"/>
              <w:jc w:val="center"/>
              <w:rPr>
                <w:rFonts w:cs="Calibri"/>
                <w:sz w:val="18"/>
                <w:szCs w:val="18"/>
              </w:rPr>
            </w:pPr>
            <w:r w:rsidRPr="003A0002">
              <w:rPr>
                <w:rFonts w:cs="Calibri"/>
                <w:sz w:val="18"/>
                <w:szCs w:val="18"/>
              </w:rPr>
              <w:t>Toplam</w:t>
            </w:r>
          </w:p>
        </w:tc>
        <w:tc>
          <w:tcPr>
            <w:tcW w:w="2806" w:type="dxa"/>
            <w:gridSpan w:val="3"/>
            <w:shd w:val="clear" w:color="auto" w:fill="auto"/>
            <w:vAlign w:val="center"/>
            <w:hideMark/>
          </w:tcPr>
          <w:p w14:paraId="13CCFAA3" w14:textId="77777777" w:rsidR="00730198" w:rsidRPr="003A0002" w:rsidRDefault="00730198" w:rsidP="00880A93">
            <w:pPr>
              <w:spacing w:after="0"/>
              <w:jc w:val="center"/>
              <w:rPr>
                <w:rFonts w:cs="Calibri"/>
                <w:sz w:val="18"/>
                <w:szCs w:val="18"/>
              </w:rPr>
            </w:pPr>
            <w:r w:rsidRPr="003A0002">
              <w:rPr>
                <w:rFonts w:cs="Calibri"/>
                <w:sz w:val="18"/>
                <w:szCs w:val="18"/>
              </w:rPr>
              <w:t>100</w:t>
            </w:r>
          </w:p>
        </w:tc>
      </w:tr>
      <w:tr w:rsidR="00730198" w:rsidRPr="003A0002" w14:paraId="71A557C4" w14:textId="77777777" w:rsidTr="00880A93">
        <w:trPr>
          <w:trHeight w:val="300"/>
        </w:trPr>
        <w:tc>
          <w:tcPr>
            <w:tcW w:w="9781" w:type="dxa"/>
            <w:gridSpan w:val="12"/>
            <w:shd w:val="clear" w:color="auto" w:fill="auto"/>
            <w:vAlign w:val="center"/>
            <w:hideMark/>
          </w:tcPr>
          <w:p w14:paraId="6228337D" w14:textId="77777777" w:rsidR="00730198" w:rsidRPr="003A0002" w:rsidRDefault="00730198" w:rsidP="00880A93">
            <w:pPr>
              <w:spacing w:after="0" w:line="240" w:lineRule="auto"/>
              <w:rPr>
                <w:rFonts w:cs="Calibri"/>
                <w:b/>
                <w:bCs/>
                <w:sz w:val="18"/>
                <w:szCs w:val="18"/>
              </w:rPr>
            </w:pPr>
          </w:p>
          <w:p w14:paraId="3B4C1A9A" w14:textId="77777777" w:rsidR="00730198" w:rsidRPr="003A0002" w:rsidRDefault="00730198" w:rsidP="00880A93">
            <w:pPr>
              <w:spacing w:after="0" w:line="240" w:lineRule="auto"/>
              <w:rPr>
                <w:rFonts w:cs="Calibri"/>
                <w:b/>
                <w:bCs/>
                <w:sz w:val="18"/>
                <w:szCs w:val="18"/>
              </w:rPr>
            </w:pPr>
            <w:r w:rsidRPr="003A0002">
              <w:rPr>
                <w:rFonts w:cs="Calibri"/>
                <w:b/>
                <w:bCs/>
                <w:sz w:val="18"/>
                <w:szCs w:val="18"/>
              </w:rPr>
              <w:t>İŞYÜKÜ HESAPLAMA</w:t>
            </w:r>
          </w:p>
        </w:tc>
      </w:tr>
      <w:tr w:rsidR="00730198" w:rsidRPr="003A0002" w14:paraId="5842E10F" w14:textId="77777777" w:rsidTr="00880A93">
        <w:trPr>
          <w:trHeight w:val="476"/>
        </w:trPr>
        <w:tc>
          <w:tcPr>
            <w:tcW w:w="3418" w:type="dxa"/>
            <w:gridSpan w:val="7"/>
            <w:shd w:val="clear" w:color="auto" w:fill="auto"/>
            <w:vAlign w:val="center"/>
            <w:hideMark/>
          </w:tcPr>
          <w:p w14:paraId="6F24E187" w14:textId="77777777" w:rsidR="00730198" w:rsidRPr="003A0002" w:rsidRDefault="00730198" w:rsidP="00880A93">
            <w:pPr>
              <w:spacing w:after="0" w:line="240" w:lineRule="auto"/>
              <w:rPr>
                <w:rFonts w:cs="Calibri"/>
                <w:b/>
                <w:bCs/>
                <w:sz w:val="18"/>
                <w:szCs w:val="18"/>
              </w:rPr>
            </w:pPr>
            <w:r w:rsidRPr="003A0002">
              <w:rPr>
                <w:rFonts w:cs="Calibri"/>
                <w:b/>
                <w:bCs/>
                <w:sz w:val="18"/>
                <w:szCs w:val="18"/>
              </w:rPr>
              <w:t>Etkinlik</w:t>
            </w:r>
          </w:p>
        </w:tc>
        <w:tc>
          <w:tcPr>
            <w:tcW w:w="2979" w:type="dxa"/>
            <w:shd w:val="clear" w:color="auto" w:fill="auto"/>
            <w:vAlign w:val="center"/>
            <w:hideMark/>
          </w:tcPr>
          <w:p w14:paraId="74ECE476" w14:textId="77777777" w:rsidR="00730198" w:rsidRPr="003A0002" w:rsidRDefault="00730198" w:rsidP="00880A93">
            <w:pPr>
              <w:spacing w:after="0" w:line="240" w:lineRule="auto"/>
              <w:jc w:val="center"/>
              <w:rPr>
                <w:rFonts w:cs="Calibri"/>
                <w:b/>
                <w:bCs/>
                <w:sz w:val="18"/>
                <w:szCs w:val="18"/>
              </w:rPr>
            </w:pPr>
            <w:r w:rsidRPr="003A0002">
              <w:rPr>
                <w:rFonts w:cs="Calibri"/>
                <w:b/>
                <w:bCs/>
                <w:sz w:val="18"/>
                <w:szCs w:val="18"/>
              </w:rPr>
              <w:t>SAYISI</w:t>
            </w:r>
          </w:p>
        </w:tc>
        <w:tc>
          <w:tcPr>
            <w:tcW w:w="1156" w:type="dxa"/>
            <w:gridSpan w:val="2"/>
            <w:shd w:val="clear" w:color="auto" w:fill="auto"/>
            <w:vAlign w:val="center"/>
          </w:tcPr>
          <w:p w14:paraId="3F057CC7" w14:textId="77777777" w:rsidR="00730198" w:rsidRPr="003A0002" w:rsidRDefault="00730198" w:rsidP="00880A93">
            <w:pPr>
              <w:spacing w:after="0" w:line="240" w:lineRule="auto"/>
              <w:jc w:val="center"/>
              <w:rPr>
                <w:rFonts w:cs="Calibri"/>
                <w:b/>
                <w:bCs/>
                <w:sz w:val="18"/>
                <w:szCs w:val="18"/>
              </w:rPr>
            </w:pPr>
            <w:r w:rsidRPr="003A0002">
              <w:rPr>
                <w:rFonts w:cs="Calibri"/>
                <w:b/>
                <w:bCs/>
                <w:sz w:val="18"/>
                <w:szCs w:val="18"/>
              </w:rPr>
              <w:t>İş Yükü Süresi (Saat)</w:t>
            </w:r>
          </w:p>
        </w:tc>
        <w:tc>
          <w:tcPr>
            <w:tcW w:w="2228" w:type="dxa"/>
            <w:gridSpan w:val="2"/>
            <w:shd w:val="clear" w:color="auto" w:fill="auto"/>
            <w:vAlign w:val="center"/>
          </w:tcPr>
          <w:p w14:paraId="5090A626" w14:textId="77777777" w:rsidR="00730198" w:rsidRPr="003A0002" w:rsidRDefault="00730198" w:rsidP="00880A93">
            <w:pPr>
              <w:spacing w:after="0" w:line="240" w:lineRule="auto"/>
              <w:jc w:val="center"/>
              <w:rPr>
                <w:rFonts w:cs="Calibri"/>
                <w:b/>
                <w:bCs/>
                <w:sz w:val="18"/>
                <w:szCs w:val="18"/>
              </w:rPr>
            </w:pPr>
            <w:r w:rsidRPr="003A0002">
              <w:rPr>
                <w:rFonts w:cs="Calibri"/>
                <w:b/>
                <w:bCs/>
                <w:sz w:val="18"/>
                <w:szCs w:val="18"/>
              </w:rPr>
              <w:t>Toplam İş Yükü (Saat)</w:t>
            </w:r>
          </w:p>
        </w:tc>
      </w:tr>
      <w:tr w:rsidR="00730198" w:rsidRPr="003A0002" w14:paraId="7DC67E7E" w14:textId="77777777" w:rsidTr="00880A93">
        <w:trPr>
          <w:trHeight w:val="420"/>
        </w:trPr>
        <w:tc>
          <w:tcPr>
            <w:tcW w:w="3418" w:type="dxa"/>
            <w:gridSpan w:val="7"/>
            <w:shd w:val="clear" w:color="auto" w:fill="auto"/>
            <w:vAlign w:val="center"/>
            <w:hideMark/>
          </w:tcPr>
          <w:p w14:paraId="18C0F3D0" w14:textId="77777777" w:rsidR="00730198" w:rsidRPr="003A0002" w:rsidRDefault="00730198" w:rsidP="00880A93">
            <w:pPr>
              <w:spacing w:after="0" w:line="240" w:lineRule="auto"/>
              <w:rPr>
                <w:rFonts w:cs="Calibri"/>
                <w:sz w:val="18"/>
                <w:szCs w:val="18"/>
              </w:rPr>
            </w:pPr>
            <w:r w:rsidRPr="003A0002">
              <w:rPr>
                <w:rFonts w:cs="Calibri"/>
                <w:sz w:val="18"/>
                <w:szCs w:val="18"/>
              </w:rPr>
              <w:t>Derse Katılım (Sınav haftası hariç)</w:t>
            </w:r>
          </w:p>
        </w:tc>
        <w:tc>
          <w:tcPr>
            <w:tcW w:w="2979" w:type="dxa"/>
            <w:shd w:val="clear" w:color="auto" w:fill="auto"/>
            <w:noWrap/>
            <w:vAlign w:val="center"/>
            <w:hideMark/>
          </w:tcPr>
          <w:p w14:paraId="3D56339A"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14</w:t>
            </w:r>
          </w:p>
        </w:tc>
        <w:tc>
          <w:tcPr>
            <w:tcW w:w="1156" w:type="dxa"/>
            <w:gridSpan w:val="2"/>
            <w:shd w:val="clear" w:color="auto" w:fill="auto"/>
            <w:vAlign w:val="center"/>
          </w:tcPr>
          <w:p w14:paraId="2F0667E6" w14:textId="77777777" w:rsidR="00730198" w:rsidRPr="003A0002" w:rsidRDefault="00730198" w:rsidP="00880A93">
            <w:pPr>
              <w:spacing w:after="0" w:line="240" w:lineRule="auto"/>
              <w:jc w:val="center"/>
              <w:rPr>
                <w:rFonts w:cs="Calibri"/>
                <w:sz w:val="18"/>
                <w:szCs w:val="18"/>
              </w:rPr>
            </w:pPr>
            <w:r>
              <w:rPr>
                <w:rFonts w:cs="Calibri"/>
                <w:sz w:val="18"/>
                <w:szCs w:val="18"/>
              </w:rPr>
              <w:t>2</w:t>
            </w:r>
          </w:p>
        </w:tc>
        <w:tc>
          <w:tcPr>
            <w:tcW w:w="2228" w:type="dxa"/>
            <w:gridSpan w:val="2"/>
            <w:shd w:val="clear" w:color="auto" w:fill="auto"/>
            <w:vAlign w:val="center"/>
          </w:tcPr>
          <w:p w14:paraId="23CCAAF0" w14:textId="77777777" w:rsidR="00730198" w:rsidRPr="003A0002" w:rsidRDefault="00730198" w:rsidP="00880A93">
            <w:pPr>
              <w:spacing w:after="0" w:line="240" w:lineRule="auto"/>
              <w:jc w:val="center"/>
              <w:rPr>
                <w:rFonts w:cs="Calibri"/>
                <w:sz w:val="18"/>
                <w:szCs w:val="18"/>
              </w:rPr>
            </w:pPr>
            <w:r>
              <w:rPr>
                <w:rFonts w:cs="Calibri"/>
                <w:sz w:val="18"/>
                <w:szCs w:val="18"/>
              </w:rPr>
              <w:t>28</w:t>
            </w:r>
          </w:p>
        </w:tc>
      </w:tr>
      <w:tr w:rsidR="00730198" w:rsidRPr="003A0002" w14:paraId="5A7F59DC" w14:textId="77777777" w:rsidTr="00880A93">
        <w:trPr>
          <w:trHeight w:val="420"/>
        </w:trPr>
        <w:tc>
          <w:tcPr>
            <w:tcW w:w="3418" w:type="dxa"/>
            <w:gridSpan w:val="7"/>
            <w:shd w:val="clear" w:color="auto" w:fill="auto"/>
            <w:vAlign w:val="center"/>
            <w:hideMark/>
          </w:tcPr>
          <w:p w14:paraId="42EFA8A6" w14:textId="77777777" w:rsidR="00730198" w:rsidRPr="003A0002" w:rsidRDefault="00730198" w:rsidP="00880A93">
            <w:pPr>
              <w:spacing w:after="0" w:line="240" w:lineRule="auto"/>
              <w:rPr>
                <w:rFonts w:cs="Calibri"/>
                <w:sz w:val="18"/>
                <w:szCs w:val="18"/>
              </w:rPr>
            </w:pPr>
            <w:r w:rsidRPr="003A0002">
              <w:rPr>
                <w:rFonts w:cs="Calibri"/>
                <w:sz w:val="18"/>
                <w:szCs w:val="18"/>
              </w:rPr>
              <w:t xml:space="preserve">Ara Sınav </w:t>
            </w:r>
          </w:p>
        </w:tc>
        <w:tc>
          <w:tcPr>
            <w:tcW w:w="2979" w:type="dxa"/>
            <w:shd w:val="clear" w:color="auto" w:fill="auto"/>
            <w:noWrap/>
            <w:vAlign w:val="center"/>
            <w:hideMark/>
          </w:tcPr>
          <w:p w14:paraId="7F25D253"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1156" w:type="dxa"/>
            <w:gridSpan w:val="2"/>
            <w:shd w:val="clear" w:color="auto" w:fill="auto"/>
            <w:vAlign w:val="center"/>
          </w:tcPr>
          <w:p w14:paraId="6902BB2D"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2228" w:type="dxa"/>
            <w:gridSpan w:val="2"/>
            <w:shd w:val="clear" w:color="auto" w:fill="auto"/>
            <w:vAlign w:val="center"/>
          </w:tcPr>
          <w:p w14:paraId="28D3A576"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r>
      <w:tr w:rsidR="00730198" w:rsidRPr="003A0002" w14:paraId="3F017A56" w14:textId="77777777" w:rsidTr="00880A93">
        <w:trPr>
          <w:trHeight w:val="420"/>
        </w:trPr>
        <w:tc>
          <w:tcPr>
            <w:tcW w:w="3418" w:type="dxa"/>
            <w:gridSpan w:val="7"/>
            <w:shd w:val="clear" w:color="auto" w:fill="auto"/>
            <w:vAlign w:val="center"/>
            <w:hideMark/>
          </w:tcPr>
          <w:p w14:paraId="62A73D63" w14:textId="77777777" w:rsidR="00730198" w:rsidRPr="003A0002" w:rsidRDefault="00730198" w:rsidP="00880A93">
            <w:pPr>
              <w:spacing w:after="0" w:line="240" w:lineRule="auto"/>
              <w:rPr>
                <w:rFonts w:cs="Calibri"/>
                <w:sz w:val="18"/>
                <w:szCs w:val="18"/>
              </w:rPr>
            </w:pPr>
            <w:r w:rsidRPr="003A0002">
              <w:rPr>
                <w:rFonts w:cs="Calibri"/>
                <w:sz w:val="18"/>
                <w:szCs w:val="18"/>
              </w:rPr>
              <w:t xml:space="preserve">Yarı Yıl Sonu Sınav </w:t>
            </w:r>
          </w:p>
        </w:tc>
        <w:tc>
          <w:tcPr>
            <w:tcW w:w="2979" w:type="dxa"/>
            <w:shd w:val="clear" w:color="auto" w:fill="auto"/>
            <w:noWrap/>
            <w:vAlign w:val="center"/>
            <w:hideMark/>
          </w:tcPr>
          <w:p w14:paraId="44EAF175"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1156" w:type="dxa"/>
            <w:gridSpan w:val="2"/>
            <w:shd w:val="clear" w:color="auto" w:fill="auto"/>
            <w:vAlign w:val="center"/>
          </w:tcPr>
          <w:p w14:paraId="043DDDF7"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2228" w:type="dxa"/>
            <w:gridSpan w:val="2"/>
            <w:shd w:val="clear" w:color="auto" w:fill="auto"/>
            <w:vAlign w:val="center"/>
          </w:tcPr>
          <w:p w14:paraId="5478F2A5"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r>
      <w:tr w:rsidR="00730198" w:rsidRPr="003A0002" w14:paraId="0DAC4178" w14:textId="77777777" w:rsidTr="00880A93">
        <w:trPr>
          <w:trHeight w:val="420"/>
        </w:trPr>
        <w:tc>
          <w:tcPr>
            <w:tcW w:w="3418" w:type="dxa"/>
            <w:gridSpan w:val="7"/>
            <w:shd w:val="clear" w:color="auto" w:fill="auto"/>
            <w:vAlign w:val="center"/>
            <w:hideMark/>
          </w:tcPr>
          <w:p w14:paraId="36BEF947" w14:textId="77777777" w:rsidR="00730198" w:rsidRPr="003A0002" w:rsidRDefault="00730198" w:rsidP="00880A93">
            <w:pPr>
              <w:spacing w:after="0" w:line="240" w:lineRule="auto"/>
              <w:rPr>
                <w:rFonts w:cs="Calibri"/>
                <w:sz w:val="18"/>
                <w:szCs w:val="18"/>
              </w:rPr>
            </w:pPr>
            <w:r w:rsidRPr="003A0002">
              <w:rPr>
                <w:rFonts w:cs="Calibri"/>
                <w:sz w:val="18"/>
                <w:szCs w:val="18"/>
              </w:rPr>
              <w:t>Ara Sınav İçin Bireysel Çalışma</w:t>
            </w:r>
          </w:p>
        </w:tc>
        <w:tc>
          <w:tcPr>
            <w:tcW w:w="2979" w:type="dxa"/>
            <w:shd w:val="clear" w:color="auto" w:fill="auto"/>
            <w:noWrap/>
            <w:vAlign w:val="center"/>
            <w:hideMark/>
          </w:tcPr>
          <w:p w14:paraId="576DEFEF" w14:textId="2EDE5037" w:rsidR="00730198" w:rsidRPr="003A0002" w:rsidRDefault="003C4F9A" w:rsidP="00880A93">
            <w:pPr>
              <w:spacing w:after="0" w:line="240" w:lineRule="auto"/>
              <w:jc w:val="center"/>
              <w:rPr>
                <w:rFonts w:cs="Calibri"/>
                <w:sz w:val="18"/>
                <w:szCs w:val="18"/>
              </w:rPr>
            </w:pPr>
            <w:r>
              <w:rPr>
                <w:rFonts w:cs="Calibri"/>
                <w:sz w:val="18"/>
                <w:szCs w:val="18"/>
              </w:rPr>
              <w:t>5</w:t>
            </w:r>
          </w:p>
        </w:tc>
        <w:tc>
          <w:tcPr>
            <w:tcW w:w="1156" w:type="dxa"/>
            <w:gridSpan w:val="2"/>
            <w:shd w:val="clear" w:color="auto" w:fill="auto"/>
            <w:vAlign w:val="center"/>
          </w:tcPr>
          <w:p w14:paraId="2F9A872E" w14:textId="3021ABC1" w:rsidR="00730198" w:rsidRPr="003A0002" w:rsidRDefault="003C4F9A" w:rsidP="00880A93">
            <w:pPr>
              <w:spacing w:after="0" w:line="240" w:lineRule="auto"/>
              <w:jc w:val="center"/>
              <w:rPr>
                <w:rFonts w:cs="Calibri"/>
                <w:sz w:val="18"/>
                <w:szCs w:val="18"/>
              </w:rPr>
            </w:pPr>
            <w:r>
              <w:rPr>
                <w:rFonts w:cs="Calibri"/>
                <w:sz w:val="18"/>
                <w:szCs w:val="18"/>
              </w:rPr>
              <w:t>3</w:t>
            </w:r>
          </w:p>
        </w:tc>
        <w:tc>
          <w:tcPr>
            <w:tcW w:w="2228" w:type="dxa"/>
            <w:gridSpan w:val="2"/>
            <w:shd w:val="clear" w:color="auto" w:fill="auto"/>
            <w:vAlign w:val="center"/>
          </w:tcPr>
          <w:p w14:paraId="5640C401" w14:textId="1D57C718" w:rsidR="00730198" w:rsidRPr="003A0002" w:rsidRDefault="003C4F9A" w:rsidP="00880A93">
            <w:pPr>
              <w:spacing w:after="0" w:line="240" w:lineRule="auto"/>
              <w:jc w:val="center"/>
              <w:rPr>
                <w:rFonts w:cs="Calibri"/>
                <w:sz w:val="18"/>
                <w:szCs w:val="18"/>
              </w:rPr>
            </w:pPr>
            <w:r>
              <w:rPr>
                <w:rFonts w:cs="Calibri"/>
                <w:sz w:val="18"/>
                <w:szCs w:val="18"/>
              </w:rPr>
              <w:t>15</w:t>
            </w:r>
          </w:p>
        </w:tc>
      </w:tr>
      <w:tr w:rsidR="00730198" w:rsidRPr="003A0002" w14:paraId="3A2ABB96" w14:textId="77777777" w:rsidTr="00880A93">
        <w:trPr>
          <w:trHeight w:val="420"/>
        </w:trPr>
        <w:tc>
          <w:tcPr>
            <w:tcW w:w="3418" w:type="dxa"/>
            <w:gridSpan w:val="7"/>
            <w:shd w:val="clear" w:color="auto" w:fill="auto"/>
            <w:vAlign w:val="center"/>
            <w:hideMark/>
          </w:tcPr>
          <w:p w14:paraId="245849AC" w14:textId="77777777" w:rsidR="00730198" w:rsidRPr="003A0002" w:rsidRDefault="00730198" w:rsidP="00880A93">
            <w:pPr>
              <w:spacing w:after="0" w:line="240" w:lineRule="auto"/>
              <w:rPr>
                <w:rFonts w:cs="Calibri"/>
                <w:sz w:val="18"/>
                <w:szCs w:val="18"/>
              </w:rPr>
            </w:pPr>
            <w:r w:rsidRPr="003A0002">
              <w:rPr>
                <w:rFonts w:cs="Calibri"/>
                <w:sz w:val="18"/>
                <w:szCs w:val="18"/>
              </w:rPr>
              <w:t>Yarı Yıl Sonu Sınav İçin Bireysel Çalışma</w:t>
            </w:r>
          </w:p>
        </w:tc>
        <w:tc>
          <w:tcPr>
            <w:tcW w:w="2979" w:type="dxa"/>
            <w:shd w:val="clear" w:color="auto" w:fill="auto"/>
            <w:noWrap/>
            <w:vAlign w:val="center"/>
            <w:hideMark/>
          </w:tcPr>
          <w:p w14:paraId="6A0F2459" w14:textId="2BB0EFC0" w:rsidR="00730198" w:rsidRPr="003A0002" w:rsidRDefault="003C4F9A" w:rsidP="00880A93">
            <w:pPr>
              <w:spacing w:after="0" w:line="240" w:lineRule="auto"/>
              <w:jc w:val="center"/>
              <w:rPr>
                <w:rFonts w:cs="Calibri"/>
                <w:sz w:val="18"/>
                <w:szCs w:val="18"/>
              </w:rPr>
            </w:pPr>
            <w:r>
              <w:rPr>
                <w:rFonts w:cs="Calibri"/>
                <w:sz w:val="18"/>
                <w:szCs w:val="18"/>
              </w:rPr>
              <w:t>5</w:t>
            </w:r>
          </w:p>
        </w:tc>
        <w:tc>
          <w:tcPr>
            <w:tcW w:w="1156" w:type="dxa"/>
            <w:gridSpan w:val="2"/>
            <w:shd w:val="clear" w:color="auto" w:fill="auto"/>
            <w:vAlign w:val="center"/>
          </w:tcPr>
          <w:p w14:paraId="61F25481" w14:textId="66A257DF" w:rsidR="00730198" w:rsidRPr="003A0002" w:rsidRDefault="003C4F9A" w:rsidP="00880A93">
            <w:pPr>
              <w:spacing w:after="0" w:line="240" w:lineRule="auto"/>
              <w:jc w:val="center"/>
              <w:rPr>
                <w:rFonts w:cs="Calibri"/>
                <w:sz w:val="18"/>
                <w:szCs w:val="18"/>
              </w:rPr>
            </w:pPr>
            <w:r>
              <w:rPr>
                <w:rFonts w:cs="Calibri"/>
                <w:sz w:val="18"/>
                <w:szCs w:val="18"/>
              </w:rPr>
              <w:t>3</w:t>
            </w:r>
          </w:p>
        </w:tc>
        <w:tc>
          <w:tcPr>
            <w:tcW w:w="2228" w:type="dxa"/>
            <w:gridSpan w:val="2"/>
            <w:shd w:val="clear" w:color="auto" w:fill="auto"/>
            <w:vAlign w:val="center"/>
          </w:tcPr>
          <w:p w14:paraId="28A0C177" w14:textId="35D4E643" w:rsidR="00730198" w:rsidRPr="003A0002" w:rsidRDefault="003C4F9A" w:rsidP="00880A93">
            <w:pPr>
              <w:spacing w:after="0" w:line="240" w:lineRule="auto"/>
              <w:jc w:val="center"/>
              <w:rPr>
                <w:rFonts w:cs="Calibri"/>
                <w:sz w:val="18"/>
                <w:szCs w:val="18"/>
              </w:rPr>
            </w:pPr>
            <w:r>
              <w:rPr>
                <w:rFonts w:cs="Calibri"/>
                <w:sz w:val="18"/>
                <w:szCs w:val="18"/>
              </w:rPr>
              <w:t>15</w:t>
            </w:r>
          </w:p>
        </w:tc>
      </w:tr>
      <w:tr w:rsidR="00730198" w:rsidRPr="003A0002" w14:paraId="33329A41" w14:textId="77777777" w:rsidTr="00880A93">
        <w:trPr>
          <w:trHeight w:val="420"/>
        </w:trPr>
        <w:tc>
          <w:tcPr>
            <w:tcW w:w="3418" w:type="dxa"/>
            <w:gridSpan w:val="7"/>
            <w:shd w:val="clear" w:color="auto" w:fill="auto"/>
            <w:vAlign w:val="center"/>
            <w:hideMark/>
          </w:tcPr>
          <w:p w14:paraId="146B3CAA" w14:textId="77777777" w:rsidR="00730198" w:rsidRPr="003A0002" w:rsidRDefault="00730198" w:rsidP="00880A93">
            <w:pPr>
              <w:spacing w:after="0" w:line="240" w:lineRule="auto"/>
              <w:rPr>
                <w:rFonts w:cs="Calibri"/>
                <w:sz w:val="18"/>
                <w:szCs w:val="18"/>
              </w:rPr>
            </w:pPr>
            <w:r w:rsidRPr="003A0002">
              <w:rPr>
                <w:rFonts w:cs="Calibri"/>
                <w:sz w:val="18"/>
                <w:szCs w:val="18"/>
              </w:rPr>
              <w:t xml:space="preserve">Ödev </w:t>
            </w:r>
          </w:p>
        </w:tc>
        <w:tc>
          <w:tcPr>
            <w:tcW w:w="2979" w:type="dxa"/>
            <w:shd w:val="clear" w:color="auto" w:fill="auto"/>
            <w:noWrap/>
            <w:vAlign w:val="center"/>
          </w:tcPr>
          <w:p w14:paraId="7103110F" w14:textId="77777777" w:rsidR="00730198" w:rsidRPr="003A0002" w:rsidRDefault="00730198" w:rsidP="00880A93">
            <w:pPr>
              <w:spacing w:after="0" w:line="240" w:lineRule="auto"/>
              <w:jc w:val="center"/>
              <w:rPr>
                <w:rFonts w:cs="Calibri"/>
                <w:sz w:val="18"/>
                <w:szCs w:val="18"/>
              </w:rPr>
            </w:pPr>
          </w:p>
        </w:tc>
        <w:tc>
          <w:tcPr>
            <w:tcW w:w="1156" w:type="dxa"/>
            <w:gridSpan w:val="2"/>
            <w:shd w:val="clear" w:color="auto" w:fill="auto"/>
            <w:vAlign w:val="center"/>
          </w:tcPr>
          <w:p w14:paraId="1DB25B58" w14:textId="77777777" w:rsidR="00730198" w:rsidRPr="003A0002" w:rsidRDefault="00730198" w:rsidP="00880A93">
            <w:pPr>
              <w:spacing w:after="0" w:line="240" w:lineRule="auto"/>
              <w:jc w:val="center"/>
              <w:rPr>
                <w:rFonts w:cs="Calibri"/>
                <w:sz w:val="18"/>
                <w:szCs w:val="18"/>
              </w:rPr>
            </w:pPr>
          </w:p>
        </w:tc>
        <w:tc>
          <w:tcPr>
            <w:tcW w:w="2228" w:type="dxa"/>
            <w:gridSpan w:val="2"/>
            <w:shd w:val="clear" w:color="auto" w:fill="auto"/>
            <w:vAlign w:val="center"/>
          </w:tcPr>
          <w:p w14:paraId="5E671236" w14:textId="77777777" w:rsidR="00730198" w:rsidRPr="003A0002" w:rsidRDefault="00730198" w:rsidP="00880A93">
            <w:pPr>
              <w:spacing w:after="0" w:line="240" w:lineRule="auto"/>
              <w:jc w:val="center"/>
              <w:rPr>
                <w:rFonts w:cs="Calibri"/>
                <w:sz w:val="18"/>
                <w:szCs w:val="18"/>
              </w:rPr>
            </w:pPr>
          </w:p>
        </w:tc>
      </w:tr>
      <w:tr w:rsidR="00730198" w:rsidRPr="003A0002" w14:paraId="307596DF" w14:textId="77777777" w:rsidTr="00880A93">
        <w:trPr>
          <w:trHeight w:val="420"/>
        </w:trPr>
        <w:tc>
          <w:tcPr>
            <w:tcW w:w="3418" w:type="dxa"/>
            <w:gridSpan w:val="7"/>
            <w:shd w:val="clear" w:color="auto" w:fill="auto"/>
            <w:vAlign w:val="center"/>
          </w:tcPr>
          <w:p w14:paraId="37547406" w14:textId="77777777" w:rsidR="00730198" w:rsidRPr="003A0002" w:rsidRDefault="00730198" w:rsidP="00880A93">
            <w:pPr>
              <w:spacing w:after="0" w:line="240" w:lineRule="auto"/>
              <w:rPr>
                <w:rFonts w:cs="Calibri"/>
                <w:sz w:val="18"/>
                <w:szCs w:val="18"/>
              </w:rPr>
            </w:pPr>
            <w:r w:rsidRPr="003A0002">
              <w:rPr>
                <w:rFonts w:cs="Calibri"/>
                <w:sz w:val="18"/>
                <w:szCs w:val="18"/>
              </w:rPr>
              <w:t>Ders Dışı Bireysel Çalışma</w:t>
            </w:r>
          </w:p>
        </w:tc>
        <w:tc>
          <w:tcPr>
            <w:tcW w:w="2979" w:type="dxa"/>
            <w:shd w:val="clear" w:color="auto" w:fill="auto"/>
            <w:noWrap/>
            <w:vAlign w:val="center"/>
          </w:tcPr>
          <w:p w14:paraId="3DF3DDCD" w14:textId="4038AFDE" w:rsidR="00730198" w:rsidRPr="003A0002" w:rsidRDefault="003C4F9A" w:rsidP="00880A93">
            <w:pPr>
              <w:spacing w:after="0" w:line="240" w:lineRule="auto"/>
              <w:jc w:val="center"/>
              <w:rPr>
                <w:rFonts w:cs="Calibri"/>
                <w:sz w:val="18"/>
                <w:szCs w:val="18"/>
              </w:rPr>
            </w:pPr>
            <w:r>
              <w:rPr>
                <w:rFonts w:cs="Calibri"/>
                <w:sz w:val="18"/>
                <w:szCs w:val="18"/>
              </w:rPr>
              <w:t>15</w:t>
            </w:r>
          </w:p>
        </w:tc>
        <w:tc>
          <w:tcPr>
            <w:tcW w:w="1156" w:type="dxa"/>
            <w:gridSpan w:val="2"/>
            <w:shd w:val="clear" w:color="auto" w:fill="auto"/>
            <w:vAlign w:val="center"/>
          </w:tcPr>
          <w:p w14:paraId="4F90D039" w14:textId="77777777" w:rsidR="00730198" w:rsidRPr="003A0002" w:rsidRDefault="00730198" w:rsidP="00880A93">
            <w:pPr>
              <w:spacing w:after="0" w:line="240" w:lineRule="auto"/>
              <w:jc w:val="center"/>
              <w:rPr>
                <w:rFonts w:cs="Calibri"/>
                <w:sz w:val="18"/>
                <w:szCs w:val="18"/>
              </w:rPr>
            </w:pPr>
            <w:r>
              <w:rPr>
                <w:rFonts w:cs="Calibri"/>
                <w:sz w:val="18"/>
                <w:szCs w:val="18"/>
              </w:rPr>
              <w:t>2</w:t>
            </w:r>
          </w:p>
        </w:tc>
        <w:tc>
          <w:tcPr>
            <w:tcW w:w="2228" w:type="dxa"/>
            <w:gridSpan w:val="2"/>
            <w:shd w:val="clear" w:color="auto" w:fill="auto"/>
            <w:vAlign w:val="center"/>
          </w:tcPr>
          <w:p w14:paraId="0190F0E1" w14:textId="7D5D52C0" w:rsidR="00730198" w:rsidRPr="003A0002" w:rsidRDefault="003C4F9A" w:rsidP="00880A93">
            <w:pPr>
              <w:spacing w:after="0" w:line="240" w:lineRule="auto"/>
              <w:jc w:val="center"/>
              <w:rPr>
                <w:rFonts w:cs="Calibri"/>
                <w:sz w:val="18"/>
                <w:szCs w:val="18"/>
              </w:rPr>
            </w:pPr>
            <w:r>
              <w:rPr>
                <w:rFonts w:cs="Calibri"/>
                <w:sz w:val="18"/>
                <w:szCs w:val="18"/>
              </w:rPr>
              <w:t>30</w:t>
            </w:r>
          </w:p>
        </w:tc>
      </w:tr>
      <w:tr w:rsidR="00730198" w:rsidRPr="003A0002" w14:paraId="61B1F996" w14:textId="77777777" w:rsidTr="00880A93">
        <w:trPr>
          <w:trHeight w:val="420"/>
        </w:trPr>
        <w:tc>
          <w:tcPr>
            <w:tcW w:w="3418" w:type="dxa"/>
            <w:gridSpan w:val="7"/>
            <w:shd w:val="clear" w:color="auto" w:fill="auto"/>
            <w:vAlign w:val="center"/>
            <w:hideMark/>
          </w:tcPr>
          <w:p w14:paraId="2A29A628" w14:textId="77777777" w:rsidR="00730198" w:rsidRPr="003A0002" w:rsidRDefault="00730198"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2979" w:type="dxa"/>
            <w:shd w:val="clear" w:color="auto" w:fill="auto"/>
            <w:noWrap/>
            <w:vAlign w:val="center"/>
            <w:hideMark/>
          </w:tcPr>
          <w:p w14:paraId="1AD813E7" w14:textId="77777777" w:rsidR="00730198" w:rsidRPr="003A0002" w:rsidRDefault="00730198" w:rsidP="00880A93">
            <w:pPr>
              <w:spacing w:after="0" w:line="240" w:lineRule="auto"/>
              <w:jc w:val="center"/>
              <w:rPr>
                <w:rFonts w:cs="Calibri"/>
                <w:sz w:val="18"/>
                <w:szCs w:val="18"/>
              </w:rPr>
            </w:pPr>
          </w:p>
        </w:tc>
        <w:tc>
          <w:tcPr>
            <w:tcW w:w="1156" w:type="dxa"/>
            <w:gridSpan w:val="2"/>
            <w:shd w:val="clear" w:color="auto" w:fill="auto"/>
            <w:noWrap/>
            <w:vAlign w:val="center"/>
            <w:hideMark/>
          </w:tcPr>
          <w:p w14:paraId="6E804C0F" w14:textId="77777777" w:rsidR="00730198" w:rsidRPr="003A0002" w:rsidRDefault="00730198" w:rsidP="00880A93">
            <w:pPr>
              <w:spacing w:after="0" w:line="240" w:lineRule="auto"/>
              <w:jc w:val="center"/>
              <w:rPr>
                <w:rFonts w:cs="Calibri"/>
                <w:sz w:val="18"/>
                <w:szCs w:val="18"/>
              </w:rPr>
            </w:pPr>
          </w:p>
        </w:tc>
        <w:tc>
          <w:tcPr>
            <w:tcW w:w="2228" w:type="dxa"/>
            <w:gridSpan w:val="2"/>
            <w:shd w:val="clear" w:color="auto" w:fill="auto"/>
            <w:noWrap/>
            <w:vAlign w:val="center"/>
            <w:hideMark/>
          </w:tcPr>
          <w:p w14:paraId="4AF2DA6A" w14:textId="503C7E06" w:rsidR="00730198" w:rsidRPr="003A0002" w:rsidRDefault="003C4F9A" w:rsidP="00880A93">
            <w:pPr>
              <w:spacing w:after="0" w:line="240" w:lineRule="auto"/>
              <w:jc w:val="center"/>
              <w:rPr>
                <w:rFonts w:cs="Calibri"/>
                <w:sz w:val="18"/>
                <w:szCs w:val="18"/>
              </w:rPr>
            </w:pPr>
            <w:r>
              <w:rPr>
                <w:rFonts w:cs="Calibri"/>
                <w:sz w:val="18"/>
                <w:szCs w:val="18"/>
              </w:rPr>
              <w:t>90</w:t>
            </w:r>
          </w:p>
        </w:tc>
      </w:tr>
      <w:tr w:rsidR="00730198" w:rsidRPr="003A0002" w14:paraId="7F882D5D" w14:textId="77777777" w:rsidTr="00880A93">
        <w:trPr>
          <w:trHeight w:val="420"/>
        </w:trPr>
        <w:tc>
          <w:tcPr>
            <w:tcW w:w="3418" w:type="dxa"/>
            <w:gridSpan w:val="7"/>
            <w:shd w:val="clear" w:color="auto" w:fill="auto"/>
            <w:vAlign w:val="center"/>
            <w:hideMark/>
          </w:tcPr>
          <w:p w14:paraId="03C0CA9C" w14:textId="77777777" w:rsidR="00730198" w:rsidRPr="003A0002" w:rsidRDefault="00730198"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2979" w:type="dxa"/>
            <w:shd w:val="clear" w:color="auto" w:fill="auto"/>
            <w:noWrap/>
            <w:vAlign w:val="center"/>
            <w:hideMark/>
          </w:tcPr>
          <w:p w14:paraId="1629715B" w14:textId="77777777" w:rsidR="00730198" w:rsidRPr="003A0002" w:rsidRDefault="00730198" w:rsidP="00880A93">
            <w:pPr>
              <w:spacing w:after="0" w:line="240" w:lineRule="auto"/>
              <w:jc w:val="center"/>
              <w:rPr>
                <w:rFonts w:cs="Calibri"/>
                <w:sz w:val="18"/>
                <w:szCs w:val="18"/>
              </w:rPr>
            </w:pPr>
          </w:p>
        </w:tc>
        <w:tc>
          <w:tcPr>
            <w:tcW w:w="1156" w:type="dxa"/>
            <w:gridSpan w:val="2"/>
            <w:shd w:val="clear" w:color="auto" w:fill="auto"/>
            <w:noWrap/>
            <w:vAlign w:val="center"/>
            <w:hideMark/>
          </w:tcPr>
          <w:p w14:paraId="4EEE69C1" w14:textId="77777777" w:rsidR="00730198" w:rsidRPr="003A0002" w:rsidRDefault="00730198" w:rsidP="00880A93">
            <w:pPr>
              <w:spacing w:after="0" w:line="240" w:lineRule="auto"/>
              <w:jc w:val="center"/>
              <w:rPr>
                <w:rFonts w:cs="Calibri"/>
                <w:sz w:val="18"/>
                <w:szCs w:val="18"/>
              </w:rPr>
            </w:pPr>
          </w:p>
        </w:tc>
        <w:tc>
          <w:tcPr>
            <w:tcW w:w="2228" w:type="dxa"/>
            <w:gridSpan w:val="2"/>
            <w:shd w:val="clear" w:color="auto" w:fill="auto"/>
            <w:noWrap/>
            <w:vAlign w:val="center"/>
            <w:hideMark/>
          </w:tcPr>
          <w:p w14:paraId="2B5BE5B5" w14:textId="77777777" w:rsidR="00730198" w:rsidRPr="003A0002" w:rsidRDefault="00730198" w:rsidP="00880A93">
            <w:pPr>
              <w:spacing w:after="0" w:line="240" w:lineRule="auto"/>
              <w:jc w:val="center"/>
              <w:rPr>
                <w:rFonts w:cs="Calibri"/>
                <w:sz w:val="18"/>
                <w:szCs w:val="18"/>
              </w:rPr>
            </w:pPr>
            <w:r>
              <w:rPr>
                <w:rFonts w:cs="Calibri"/>
                <w:sz w:val="18"/>
                <w:szCs w:val="18"/>
              </w:rPr>
              <w:t>3</w:t>
            </w:r>
          </w:p>
        </w:tc>
      </w:tr>
    </w:tbl>
    <w:p w14:paraId="2641361C" w14:textId="77777777" w:rsidR="00730198" w:rsidRDefault="00730198" w:rsidP="00730198">
      <w:pPr>
        <w:spacing w:line="240" w:lineRule="auto"/>
        <w:rPr>
          <w:rFonts w:cs="Calibri"/>
          <w:sz w:val="18"/>
          <w:szCs w:val="18"/>
        </w:rPr>
      </w:pPr>
    </w:p>
    <w:p w14:paraId="2EC58440" w14:textId="46BCB77F" w:rsidR="00730198" w:rsidRPr="0084691D" w:rsidRDefault="005875F4" w:rsidP="0073019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6A6F47F1" w14:textId="77777777" w:rsidR="00730198" w:rsidRDefault="00730198" w:rsidP="00730198">
      <w:pPr>
        <w:spacing w:line="240" w:lineRule="auto"/>
        <w:rPr>
          <w:rFonts w:cs="Calibri"/>
          <w:sz w:val="18"/>
          <w:szCs w:val="18"/>
        </w:rPr>
      </w:pPr>
    </w:p>
    <w:p w14:paraId="4A27C756" w14:textId="77777777" w:rsidR="00730198" w:rsidRPr="0084691D" w:rsidRDefault="00730198" w:rsidP="00730198">
      <w:pPr>
        <w:spacing w:line="240" w:lineRule="auto"/>
        <w:rPr>
          <w:rFonts w:cs="Calibri"/>
          <w:sz w:val="18"/>
          <w:szCs w:val="18"/>
        </w:rPr>
      </w:pPr>
    </w:p>
    <w:p w14:paraId="7316FF76" w14:textId="4C51C913" w:rsidR="00730198" w:rsidRPr="0084691D" w:rsidRDefault="00730198" w:rsidP="0073019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5875F4">
        <w:rPr>
          <w:rFonts w:cs="Calibri"/>
          <w:sz w:val="18"/>
          <w:szCs w:val="18"/>
        </w:rPr>
        <w:t>Doç. Dr. Mehmet ŞİMŞEK</w:t>
      </w:r>
      <w:r>
        <w:rPr>
          <w:rFonts w:cs="Calibri"/>
          <w:sz w:val="18"/>
          <w:szCs w:val="18"/>
        </w:rPr>
        <w:tab/>
      </w:r>
      <w:r>
        <w:rPr>
          <w:rFonts w:cs="Calibri"/>
          <w:sz w:val="18"/>
          <w:szCs w:val="18"/>
        </w:rPr>
        <w:tab/>
      </w:r>
      <w:r w:rsidR="00A34899">
        <w:rPr>
          <w:rFonts w:cs="Calibri"/>
          <w:sz w:val="18"/>
          <w:szCs w:val="18"/>
        </w:rPr>
        <w:tab/>
      </w:r>
      <w:r>
        <w:rPr>
          <w:rFonts w:cs="Calibri"/>
          <w:sz w:val="18"/>
          <w:szCs w:val="18"/>
        </w:rPr>
        <w:t xml:space="preserve">İMZA VE KAŞE </w:t>
      </w:r>
    </w:p>
    <w:p w14:paraId="54534E2C" w14:textId="77777777" w:rsidR="00730198" w:rsidRDefault="00730198" w:rsidP="00730198">
      <w:pPr>
        <w:spacing w:line="240" w:lineRule="auto"/>
        <w:rPr>
          <w:rFonts w:cs="Calibri"/>
          <w:sz w:val="18"/>
          <w:szCs w:val="18"/>
        </w:rPr>
      </w:pPr>
    </w:p>
    <w:p w14:paraId="1AEAD503" w14:textId="77777777" w:rsidR="00730198" w:rsidRPr="0084691D" w:rsidRDefault="00730198" w:rsidP="00730198">
      <w:pPr>
        <w:spacing w:line="240" w:lineRule="auto"/>
        <w:rPr>
          <w:rFonts w:cs="Calibri"/>
          <w:sz w:val="18"/>
          <w:szCs w:val="18"/>
        </w:rPr>
      </w:pPr>
    </w:p>
    <w:p w14:paraId="3DFAA490" w14:textId="11C457A4" w:rsidR="00730198" w:rsidRDefault="00730198" w:rsidP="00730198">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r>
      <w:r w:rsidR="00A34899">
        <w:rPr>
          <w:rFonts w:cs="Calibri"/>
          <w:sz w:val="18"/>
          <w:szCs w:val="18"/>
        </w:rPr>
        <w:t>Doç. Dr. Mehmet ŞİMŞEK</w:t>
      </w:r>
      <w:r>
        <w:rPr>
          <w:rFonts w:cs="Calibri"/>
          <w:sz w:val="18"/>
          <w:szCs w:val="18"/>
        </w:rPr>
        <w:tab/>
      </w:r>
      <w:r>
        <w:rPr>
          <w:rFonts w:cs="Calibri"/>
          <w:sz w:val="18"/>
          <w:szCs w:val="18"/>
        </w:rPr>
        <w:tab/>
      </w:r>
      <w:r>
        <w:rPr>
          <w:rFonts w:cs="Calibri"/>
          <w:sz w:val="18"/>
          <w:szCs w:val="18"/>
        </w:rPr>
        <w:tab/>
        <w:t>İMZA VE KAŞE</w:t>
      </w:r>
    </w:p>
    <w:p w14:paraId="5388054C" w14:textId="77777777" w:rsidR="00730198" w:rsidRDefault="00730198" w:rsidP="00730198">
      <w:pPr>
        <w:spacing w:line="240" w:lineRule="auto"/>
        <w:rPr>
          <w:rFonts w:cs="Calibri"/>
          <w:sz w:val="18"/>
          <w:szCs w:val="18"/>
        </w:rPr>
      </w:pPr>
    </w:p>
    <w:p w14:paraId="24401E69" w14:textId="77777777" w:rsidR="00730198" w:rsidRDefault="00730198" w:rsidP="00730198">
      <w:pPr>
        <w:spacing w:line="240" w:lineRule="auto"/>
        <w:rPr>
          <w:rFonts w:cs="Calibri"/>
          <w:sz w:val="18"/>
          <w:szCs w:val="18"/>
        </w:rPr>
      </w:pPr>
    </w:p>
    <w:p w14:paraId="4ADB67E7" w14:textId="77777777" w:rsidR="00730198" w:rsidRDefault="00730198" w:rsidP="00730198">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5E2DE6E0" w14:textId="77777777" w:rsidR="00730198" w:rsidRDefault="00730198" w:rsidP="00730198">
      <w:pPr>
        <w:spacing w:line="240" w:lineRule="auto"/>
      </w:pPr>
      <w:r w:rsidRPr="0084691D">
        <w:rPr>
          <w:rFonts w:cs="Calibri"/>
          <w:sz w:val="18"/>
          <w:szCs w:val="18"/>
        </w:rPr>
        <w:tab/>
      </w:r>
    </w:p>
    <w:p w14:paraId="21FF170A" w14:textId="77777777" w:rsidR="00730198" w:rsidRDefault="00730198" w:rsidP="00730198"/>
    <w:p w14:paraId="028B03F7" w14:textId="31B8CCC0" w:rsidR="00730198" w:rsidRDefault="00730198">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77"/>
        <w:gridCol w:w="1361"/>
        <w:gridCol w:w="1042"/>
        <w:gridCol w:w="418"/>
        <w:gridCol w:w="1228"/>
        <w:gridCol w:w="346"/>
        <w:gridCol w:w="186"/>
        <w:gridCol w:w="638"/>
        <w:gridCol w:w="1079"/>
        <w:gridCol w:w="115"/>
        <w:gridCol w:w="1688"/>
      </w:tblGrid>
      <w:tr w:rsidR="00730198" w:rsidRPr="00E47CFD" w14:paraId="7FE17907" w14:textId="77777777" w:rsidTr="00880A93">
        <w:trPr>
          <w:trHeight w:val="735"/>
        </w:trPr>
        <w:tc>
          <w:tcPr>
            <w:tcW w:w="5000" w:type="pct"/>
            <w:gridSpan w:val="11"/>
            <w:shd w:val="clear" w:color="auto" w:fill="auto"/>
            <w:vAlign w:val="center"/>
            <w:hideMark/>
          </w:tcPr>
          <w:p w14:paraId="21C0E36C" w14:textId="77777777" w:rsidR="00730198" w:rsidRPr="00E47CFD" w:rsidRDefault="00730198" w:rsidP="00880A93">
            <w:pPr>
              <w:spacing w:after="0" w:line="240" w:lineRule="auto"/>
              <w:jc w:val="center"/>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lastRenderedPageBreak/>
              <w:t xml:space="preserve">GİRESUN ÜNİVERSİTESİ </w:t>
            </w:r>
            <w:r w:rsidRPr="00E47CFD">
              <w:rPr>
                <w:rFonts w:asciiTheme="minorHAnsi" w:hAnsiTheme="minorHAnsi" w:cstheme="minorHAnsi"/>
                <w:b/>
                <w:bCs/>
                <w:color w:val="000000"/>
                <w:sz w:val="18"/>
                <w:szCs w:val="18"/>
              </w:rPr>
              <w:br/>
              <w:t>DERS TANITIM FORMU</w:t>
            </w:r>
          </w:p>
        </w:tc>
      </w:tr>
      <w:tr w:rsidR="00730198" w:rsidRPr="00E47CFD" w14:paraId="3F4720E9" w14:textId="77777777" w:rsidTr="00880A93">
        <w:trPr>
          <w:trHeight w:val="420"/>
        </w:trPr>
        <w:tc>
          <w:tcPr>
            <w:tcW w:w="5000" w:type="pct"/>
            <w:gridSpan w:val="11"/>
            <w:shd w:val="clear" w:color="auto" w:fill="auto"/>
            <w:vAlign w:val="center"/>
            <w:hideMark/>
          </w:tcPr>
          <w:p w14:paraId="07ECF6BC" w14:textId="77777777" w:rsidR="00730198" w:rsidRPr="00E47CFD" w:rsidRDefault="00730198" w:rsidP="00880A93">
            <w:pPr>
              <w:spacing w:after="0" w:line="240" w:lineRule="auto"/>
              <w:jc w:val="center"/>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DERS BİLGİLERİ</w:t>
            </w:r>
          </w:p>
          <w:p w14:paraId="28C24112" w14:textId="77777777" w:rsidR="00730198" w:rsidRPr="00E47CFD" w:rsidRDefault="00730198" w:rsidP="00880A93">
            <w:pPr>
              <w:spacing w:after="0" w:line="240" w:lineRule="auto"/>
              <w:jc w:val="center"/>
              <w:rPr>
                <w:rFonts w:asciiTheme="minorHAnsi" w:hAnsiTheme="minorHAnsi" w:cstheme="minorHAnsi"/>
                <w:b/>
                <w:bCs/>
                <w:color w:val="000000"/>
                <w:sz w:val="18"/>
                <w:szCs w:val="18"/>
              </w:rPr>
            </w:pPr>
          </w:p>
        </w:tc>
      </w:tr>
      <w:tr w:rsidR="00730198" w:rsidRPr="00E47CFD" w14:paraId="22A11157" w14:textId="77777777" w:rsidTr="00880A93">
        <w:trPr>
          <w:trHeight w:val="284"/>
        </w:trPr>
        <w:tc>
          <w:tcPr>
            <w:tcW w:w="857" w:type="pct"/>
            <w:shd w:val="clear" w:color="auto" w:fill="auto"/>
            <w:vAlign w:val="center"/>
          </w:tcPr>
          <w:p w14:paraId="26C66E87" w14:textId="77777777" w:rsidR="00730198" w:rsidRPr="00E47CFD" w:rsidRDefault="00730198" w:rsidP="00880A93">
            <w:pPr>
              <w:spacing w:after="0" w:line="240" w:lineRule="auto"/>
              <w:jc w:val="center"/>
              <w:rPr>
                <w:rFonts w:asciiTheme="minorHAnsi" w:hAnsiTheme="minorHAnsi" w:cstheme="minorHAnsi"/>
                <w:b/>
                <w:bCs/>
                <w:i/>
                <w:iCs/>
                <w:color w:val="000000"/>
                <w:sz w:val="18"/>
                <w:szCs w:val="18"/>
              </w:rPr>
            </w:pPr>
          </w:p>
        </w:tc>
        <w:tc>
          <w:tcPr>
            <w:tcW w:w="1229" w:type="pct"/>
            <w:gridSpan w:val="2"/>
            <w:shd w:val="clear" w:color="auto" w:fill="auto"/>
            <w:vAlign w:val="center"/>
          </w:tcPr>
          <w:p w14:paraId="258AE964" w14:textId="77777777" w:rsidR="00730198" w:rsidRPr="00E47CFD" w:rsidRDefault="00730198" w:rsidP="00880A93">
            <w:pPr>
              <w:spacing w:after="0" w:line="240" w:lineRule="auto"/>
              <w:jc w:val="center"/>
              <w:rPr>
                <w:rFonts w:asciiTheme="minorHAnsi" w:hAnsiTheme="minorHAnsi" w:cstheme="minorHAnsi"/>
                <w:b/>
                <w:bCs/>
                <w:i/>
                <w:iCs/>
                <w:color w:val="000000"/>
                <w:sz w:val="18"/>
                <w:szCs w:val="18"/>
              </w:rPr>
            </w:pPr>
          </w:p>
        </w:tc>
        <w:tc>
          <w:tcPr>
            <w:tcW w:w="842" w:type="pct"/>
            <w:gridSpan w:val="2"/>
            <w:shd w:val="clear" w:color="auto" w:fill="auto"/>
            <w:vAlign w:val="center"/>
            <w:hideMark/>
          </w:tcPr>
          <w:p w14:paraId="5D286B95" w14:textId="77777777" w:rsidR="00730198" w:rsidRPr="00880F9F" w:rsidRDefault="00730198" w:rsidP="00880A93">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598" w:type="pct"/>
            <w:gridSpan w:val="3"/>
            <w:shd w:val="clear" w:color="auto" w:fill="auto"/>
            <w:vAlign w:val="center"/>
            <w:hideMark/>
          </w:tcPr>
          <w:p w14:paraId="72B40D31" w14:textId="77777777" w:rsidR="00730198" w:rsidRPr="00880F9F" w:rsidRDefault="00730198" w:rsidP="00880A93">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475" w:type="pct"/>
            <w:gridSpan w:val="3"/>
            <w:shd w:val="clear" w:color="auto" w:fill="auto"/>
            <w:vAlign w:val="center"/>
            <w:hideMark/>
          </w:tcPr>
          <w:p w14:paraId="006AF762" w14:textId="77777777" w:rsidR="00730198" w:rsidRPr="00880F9F" w:rsidRDefault="00730198" w:rsidP="00880A93">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730198" w:rsidRPr="00E47CFD" w14:paraId="441110E3" w14:textId="77777777" w:rsidTr="00880A93">
        <w:trPr>
          <w:trHeight w:val="284"/>
        </w:trPr>
        <w:tc>
          <w:tcPr>
            <w:tcW w:w="857" w:type="pct"/>
            <w:shd w:val="clear" w:color="auto" w:fill="auto"/>
            <w:vAlign w:val="center"/>
            <w:hideMark/>
          </w:tcPr>
          <w:p w14:paraId="18230CED"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Dersin Kodu</w:t>
            </w:r>
          </w:p>
        </w:tc>
        <w:tc>
          <w:tcPr>
            <w:tcW w:w="1229" w:type="pct"/>
            <w:gridSpan w:val="2"/>
            <w:shd w:val="clear" w:color="auto" w:fill="auto"/>
            <w:vAlign w:val="center"/>
            <w:hideMark/>
          </w:tcPr>
          <w:p w14:paraId="13B3A8AB" w14:textId="26268988" w:rsidR="00730198" w:rsidRPr="00E47CFD" w:rsidRDefault="00730198" w:rsidP="005A78EC">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G</w:t>
            </w:r>
            <w:r w:rsidR="005A78EC">
              <w:rPr>
                <w:rFonts w:asciiTheme="minorHAnsi" w:hAnsiTheme="minorHAnsi" w:cstheme="minorHAnsi"/>
                <w:color w:val="000000"/>
                <w:sz w:val="18"/>
                <w:szCs w:val="18"/>
              </w:rPr>
              <w:t>SM</w:t>
            </w:r>
            <w:r>
              <w:rPr>
                <w:rFonts w:asciiTheme="minorHAnsi" w:hAnsiTheme="minorHAnsi" w:cstheme="minorHAnsi"/>
                <w:color w:val="000000"/>
                <w:sz w:val="18"/>
                <w:szCs w:val="18"/>
              </w:rPr>
              <w:t>-401</w:t>
            </w:r>
          </w:p>
        </w:tc>
        <w:tc>
          <w:tcPr>
            <w:tcW w:w="842" w:type="pct"/>
            <w:gridSpan w:val="2"/>
            <w:shd w:val="clear" w:color="auto" w:fill="auto"/>
            <w:vAlign w:val="center"/>
            <w:hideMark/>
          </w:tcPr>
          <w:p w14:paraId="6E5A6BAB" w14:textId="77777777" w:rsidR="00730198" w:rsidRPr="00880F9F" w:rsidRDefault="00730198" w:rsidP="00880A93">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598" w:type="pct"/>
            <w:gridSpan w:val="3"/>
            <w:shd w:val="clear" w:color="auto" w:fill="auto"/>
            <w:vAlign w:val="center"/>
            <w:hideMark/>
          </w:tcPr>
          <w:p w14:paraId="1DE16284" w14:textId="77777777" w:rsidR="00730198" w:rsidRPr="00880F9F" w:rsidRDefault="00730198" w:rsidP="00880A93">
            <w:pPr>
              <w:spacing w:after="0" w:line="240" w:lineRule="auto"/>
              <w:jc w:val="center"/>
              <w:rPr>
                <w:rFonts w:cs="Calibri"/>
                <w:color w:val="000000"/>
                <w:sz w:val="18"/>
                <w:szCs w:val="18"/>
              </w:rPr>
            </w:pPr>
            <w:r>
              <w:rPr>
                <w:rFonts w:cs="Calibri"/>
                <w:color w:val="000000"/>
                <w:sz w:val="18"/>
                <w:szCs w:val="18"/>
              </w:rPr>
              <w:t> 4+0</w:t>
            </w:r>
          </w:p>
        </w:tc>
        <w:tc>
          <w:tcPr>
            <w:tcW w:w="1475" w:type="pct"/>
            <w:gridSpan w:val="3"/>
            <w:shd w:val="clear" w:color="auto" w:fill="auto"/>
            <w:vAlign w:val="center"/>
            <w:hideMark/>
          </w:tcPr>
          <w:p w14:paraId="6A8D26A9" w14:textId="77777777" w:rsidR="00730198" w:rsidRPr="00880F9F" w:rsidRDefault="00730198" w:rsidP="00880A93">
            <w:pPr>
              <w:spacing w:after="0" w:line="240" w:lineRule="auto"/>
              <w:jc w:val="center"/>
              <w:rPr>
                <w:rFonts w:cs="Calibri"/>
                <w:color w:val="000000"/>
                <w:sz w:val="18"/>
                <w:szCs w:val="18"/>
              </w:rPr>
            </w:pPr>
            <w:r w:rsidRPr="00880F9F">
              <w:rPr>
                <w:rFonts w:cs="Calibri"/>
                <w:color w:val="000000"/>
                <w:sz w:val="18"/>
                <w:szCs w:val="18"/>
              </w:rPr>
              <w:t> </w:t>
            </w:r>
            <w:r>
              <w:rPr>
                <w:rFonts w:cs="Calibri"/>
                <w:color w:val="000000"/>
                <w:sz w:val="18"/>
                <w:szCs w:val="18"/>
              </w:rPr>
              <w:t>6</w:t>
            </w:r>
          </w:p>
        </w:tc>
      </w:tr>
      <w:tr w:rsidR="00730198" w:rsidRPr="00E47CFD" w14:paraId="0A638E60" w14:textId="77777777" w:rsidTr="00880A93">
        <w:trPr>
          <w:trHeight w:val="287"/>
        </w:trPr>
        <w:tc>
          <w:tcPr>
            <w:tcW w:w="857" w:type="pct"/>
            <w:shd w:val="clear" w:color="auto" w:fill="auto"/>
            <w:noWrap/>
            <w:vAlign w:val="bottom"/>
            <w:hideMark/>
          </w:tcPr>
          <w:p w14:paraId="5DC1B918"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Adı</w:t>
            </w:r>
          </w:p>
        </w:tc>
        <w:tc>
          <w:tcPr>
            <w:tcW w:w="4143" w:type="pct"/>
            <w:gridSpan w:val="10"/>
            <w:shd w:val="clear" w:color="auto" w:fill="auto"/>
            <w:noWrap/>
            <w:vAlign w:val="bottom"/>
            <w:hideMark/>
          </w:tcPr>
          <w:p w14:paraId="6BE6A562" w14:textId="4D5CB868" w:rsidR="00730198" w:rsidRPr="00E47CFD" w:rsidRDefault="00730198" w:rsidP="00880A93">
            <w:pPr>
              <w:spacing w:after="0" w:line="240" w:lineRule="auto"/>
              <w:rPr>
                <w:rFonts w:asciiTheme="minorHAnsi" w:hAnsiTheme="minorHAnsi" w:cstheme="minorHAnsi"/>
                <w:color w:val="000000"/>
                <w:sz w:val="18"/>
                <w:szCs w:val="18"/>
              </w:rPr>
            </w:pPr>
            <w:r w:rsidRPr="00E47CFD">
              <w:rPr>
                <w:rFonts w:asciiTheme="minorHAnsi" w:hAnsiTheme="minorHAnsi" w:cstheme="minorHAnsi"/>
                <w:color w:val="000000"/>
                <w:sz w:val="18"/>
                <w:szCs w:val="18"/>
              </w:rPr>
              <w:t xml:space="preserve">Mesleki </w:t>
            </w:r>
            <w:r>
              <w:rPr>
                <w:rFonts w:asciiTheme="minorHAnsi" w:hAnsiTheme="minorHAnsi" w:cstheme="minorHAnsi"/>
                <w:color w:val="000000"/>
                <w:sz w:val="18"/>
                <w:szCs w:val="18"/>
              </w:rPr>
              <w:t>İngil</w:t>
            </w:r>
            <w:r w:rsidR="005A78EC">
              <w:rPr>
                <w:rFonts w:asciiTheme="minorHAnsi" w:hAnsiTheme="minorHAnsi" w:cstheme="minorHAnsi"/>
                <w:color w:val="000000"/>
                <w:sz w:val="18"/>
                <w:szCs w:val="18"/>
              </w:rPr>
              <w:t>i</w:t>
            </w:r>
            <w:r>
              <w:rPr>
                <w:rFonts w:asciiTheme="minorHAnsi" w:hAnsiTheme="minorHAnsi" w:cstheme="minorHAnsi"/>
                <w:color w:val="000000"/>
                <w:sz w:val="18"/>
                <w:szCs w:val="18"/>
              </w:rPr>
              <w:t>zce</w:t>
            </w:r>
            <w:r w:rsidRPr="00E47CFD">
              <w:rPr>
                <w:rFonts w:asciiTheme="minorHAnsi" w:hAnsiTheme="minorHAnsi" w:cstheme="minorHAnsi"/>
                <w:color w:val="000000"/>
                <w:sz w:val="18"/>
                <w:szCs w:val="18"/>
              </w:rPr>
              <w:t>-V</w:t>
            </w:r>
          </w:p>
        </w:tc>
      </w:tr>
      <w:tr w:rsidR="00730198" w:rsidRPr="00E47CFD" w14:paraId="547BA7A2" w14:textId="77777777" w:rsidTr="00880A93">
        <w:trPr>
          <w:trHeight w:val="287"/>
        </w:trPr>
        <w:tc>
          <w:tcPr>
            <w:tcW w:w="857" w:type="pct"/>
            <w:shd w:val="clear" w:color="auto" w:fill="auto"/>
            <w:noWrap/>
            <w:vAlign w:val="bottom"/>
            <w:hideMark/>
          </w:tcPr>
          <w:p w14:paraId="2859B066"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Dersin İngilizce Adı</w:t>
            </w:r>
          </w:p>
        </w:tc>
        <w:tc>
          <w:tcPr>
            <w:tcW w:w="4143" w:type="pct"/>
            <w:gridSpan w:val="10"/>
            <w:shd w:val="clear" w:color="auto" w:fill="auto"/>
            <w:noWrap/>
            <w:vAlign w:val="bottom"/>
            <w:hideMark/>
          </w:tcPr>
          <w:p w14:paraId="13D10363" w14:textId="77777777" w:rsidR="00730198" w:rsidRPr="00E47CFD" w:rsidRDefault="00730198" w:rsidP="00880A93">
            <w:pPr>
              <w:spacing w:after="0" w:line="240" w:lineRule="auto"/>
              <w:rPr>
                <w:rFonts w:asciiTheme="minorHAnsi" w:hAnsiTheme="minorHAnsi" w:cstheme="minorHAnsi"/>
                <w:color w:val="000000"/>
                <w:sz w:val="18"/>
                <w:szCs w:val="18"/>
              </w:rPr>
            </w:pPr>
            <w:r w:rsidRPr="00E47CFD">
              <w:rPr>
                <w:rFonts w:asciiTheme="minorHAnsi" w:hAnsiTheme="minorHAnsi" w:cstheme="minorHAnsi"/>
                <w:color w:val="000000"/>
                <w:sz w:val="18"/>
                <w:szCs w:val="18"/>
              </w:rPr>
              <w:t xml:space="preserve">Vocational </w:t>
            </w:r>
            <w:r>
              <w:rPr>
                <w:rFonts w:asciiTheme="minorHAnsi" w:hAnsiTheme="minorHAnsi" w:cstheme="minorHAnsi"/>
                <w:color w:val="000000"/>
                <w:sz w:val="18"/>
                <w:szCs w:val="18"/>
              </w:rPr>
              <w:t>English</w:t>
            </w:r>
            <w:r w:rsidRPr="00E47CFD">
              <w:rPr>
                <w:rFonts w:asciiTheme="minorHAnsi" w:hAnsiTheme="minorHAnsi" w:cstheme="minorHAnsi"/>
                <w:color w:val="000000"/>
                <w:sz w:val="18"/>
                <w:szCs w:val="18"/>
              </w:rPr>
              <w:t>-V</w:t>
            </w:r>
          </w:p>
        </w:tc>
      </w:tr>
      <w:tr w:rsidR="00730198" w:rsidRPr="00E47CFD" w14:paraId="57B0B946" w14:textId="77777777" w:rsidTr="00880A93">
        <w:trPr>
          <w:trHeight w:val="284"/>
        </w:trPr>
        <w:tc>
          <w:tcPr>
            <w:tcW w:w="857" w:type="pct"/>
            <w:shd w:val="clear" w:color="auto" w:fill="auto"/>
            <w:vAlign w:val="center"/>
            <w:hideMark/>
          </w:tcPr>
          <w:p w14:paraId="26DAD44F"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Ön Koşul Dersleri</w:t>
            </w:r>
          </w:p>
        </w:tc>
        <w:tc>
          <w:tcPr>
            <w:tcW w:w="4143" w:type="pct"/>
            <w:gridSpan w:val="10"/>
            <w:shd w:val="clear" w:color="auto" w:fill="auto"/>
            <w:vAlign w:val="center"/>
            <w:hideMark/>
          </w:tcPr>
          <w:p w14:paraId="340FA81A" w14:textId="77777777" w:rsidR="00730198" w:rsidRPr="00E47CFD" w:rsidRDefault="00730198" w:rsidP="00880A93">
            <w:pPr>
              <w:spacing w:after="0" w:line="240" w:lineRule="auto"/>
              <w:rPr>
                <w:rFonts w:asciiTheme="minorHAnsi" w:hAnsiTheme="minorHAnsi" w:cstheme="minorHAnsi"/>
                <w:color w:val="000000"/>
                <w:sz w:val="18"/>
                <w:szCs w:val="18"/>
              </w:rPr>
            </w:pPr>
            <w:r w:rsidRPr="00E47CFD">
              <w:rPr>
                <w:rFonts w:asciiTheme="minorHAnsi" w:hAnsiTheme="minorHAnsi" w:cstheme="minorHAnsi"/>
                <w:color w:val="000000"/>
                <w:sz w:val="18"/>
                <w:szCs w:val="18"/>
              </w:rPr>
              <w:t>Yok</w:t>
            </w:r>
          </w:p>
        </w:tc>
      </w:tr>
      <w:tr w:rsidR="00730198" w:rsidRPr="00E47CFD" w14:paraId="6CBE921B" w14:textId="77777777" w:rsidTr="00880A93">
        <w:trPr>
          <w:trHeight w:val="284"/>
        </w:trPr>
        <w:tc>
          <w:tcPr>
            <w:tcW w:w="857" w:type="pct"/>
            <w:shd w:val="clear" w:color="auto" w:fill="auto"/>
            <w:vAlign w:val="center"/>
            <w:hideMark/>
          </w:tcPr>
          <w:p w14:paraId="31C08560"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Dersin Dili</w:t>
            </w:r>
          </w:p>
        </w:tc>
        <w:tc>
          <w:tcPr>
            <w:tcW w:w="4143" w:type="pct"/>
            <w:gridSpan w:val="10"/>
            <w:shd w:val="clear" w:color="auto" w:fill="auto"/>
            <w:vAlign w:val="center"/>
            <w:hideMark/>
          </w:tcPr>
          <w:p w14:paraId="41C990A3" w14:textId="77777777" w:rsidR="00730198" w:rsidRPr="00E47CFD" w:rsidRDefault="00730198" w:rsidP="00880A93">
            <w:pPr>
              <w:spacing w:after="0" w:line="240" w:lineRule="auto"/>
              <w:rPr>
                <w:rFonts w:asciiTheme="minorHAnsi" w:hAnsiTheme="minorHAnsi" w:cstheme="minorHAnsi"/>
                <w:bCs/>
                <w:color w:val="000000"/>
                <w:sz w:val="18"/>
                <w:szCs w:val="18"/>
              </w:rPr>
            </w:pPr>
            <w:r w:rsidRPr="00E47CFD">
              <w:rPr>
                <w:rFonts w:asciiTheme="minorHAnsi" w:hAnsiTheme="minorHAnsi" w:cstheme="minorHAnsi"/>
                <w:bCs/>
                <w:color w:val="000000"/>
                <w:sz w:val="18"/>
                <w:szCs w:val="18"/>
              </w:rPr>
              <w:t>Türkçe</w:t>
            </w:r>
          </w:p>
        </w:tc>
      </w:tr>
      <w:tr w:rsidR="00730198" w:rsidRPr="00E47CFD" w14:paraId="2AC6717E" w14:textId="77777777" w:rsidTr="00880A93">
        <w:trPr>
          <w:trHeight w:val="284"/>
        </w:trPr>
        <w:tc>
          <w:tcPr>
            <w:tcW w:w="857" w:type="pct"/>
            <w:shd w:val="clear" w:color="auto" w:fill="auto"/>
            <w:vAlign w:val="center"/>
            <w:hideMark/>
          </w:tcPr>
          <w:p w14:paraId="65F80E4B"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Dersin Seviyesi</w:t>
            </w:r>
          </w:p>
        </w:tc>
        <w:tc>
          <w:tcPr>
            <w:tcW w:w="4143" w:type="pct"/>
            <w:gridSpan w:val="10"/>
            <w:shd w:val="clear" w:color="auto" w:fill="auto"/>
            <w:vAlign w:val="center"/>
            <w:hideMark/>
          </w:tcPr>
          <w:p w14:paraId="78493014"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color w:val="000000"/>
                <w:sz w:val="18"/>
                <w:szCs w:val="18"/>
              </w:rPr>
              <w:t>Lisans</w:t>
            </w:r>
          </w:p>
        </w:tc>
      </w:tr>
      <w:tr w:rsidR="00730198" w:rsidRPr="00E47CFD" w14:paraId="68A47233" w14:textId="77777777" w:rsidTr="00880A93">
        <w:trPr>
          <w:trHeight w:val="284"/>
        </w:trPr>
        <w:tc>
          <w:tcPr>
            <w:tcW w:w="857" w:type="pct"/>
            <w:shd w:val="clear" w:color="auto" w:fill="auto"/>
            <w:vAlign w:val="center"/>
            <w:hideMark/>
          </w:tcPr>
          <w:p w14:paraId="19FCBCED"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Dersin Türü</w:t>
            </w:r>
          </w:p>
        </w:tc>
        <w:tc>
          <w:tcPr>
            <w:tcW w:w="4143" w:type="pct"/>
            <w:gridSpan w:val="10"/>
            <w:shd w:val="clear" w:color="auto" w:fill="auto"/>
            <w:vAlign w:val="center"/>
            <w:hideMark/>
          </w:tcPr>
          <w:p w14:paraId="0FE894E3"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color w:val="000000"/>
                <w:sz w:val="18"/>
                <w:szCs w:val="18"/>
              </w:rPr>
              <w:t>Zorunlu</w:t>
            </w:r>
          </w:p>
        </w:tc>
      </w:tr>
      <w:tr w:rsidR="00730198" w:rsidRPr="00E47CFD" w14:paraId="291A34F3" w14:textId="77777777" w:rsidTr="00880A93">
        <w:trPr>
          <w:trHeight w:val="284"/>
        </w:trPr>
        <w:tc>
          <w:tcPr>
            <w:tcW w:w="857" w:type="pct"/>
            <w:shd w:val="clear" w:color="auto" w:fill="auto"/>
            <w:vAlign w:val="center"/>
            <w:hideMark/>
          </w:tcPr>
          <w:p w14:paraId="07BDEF0A"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Dersin Koordinatörü</w:t>
            </w:r>
          </w:p>
        </w:tc>
        <w:tc>
          <w:tcPr>
            <w:tcW w:w="4143" w:type="pct"/>
            <w:gridSpan w:val="10"/>
            <w:shd w:val="clear" w:color="auto" w:fill="auto"/>
            <w:vAlign w:val="center"/>
            <w:hideMark/>
          </w:tcPr>
          <w:p w14:paraId="1C880450" w14:textId="6EC76762" w:rsidR="00730198" w:rsidRPr="00E47CFD" w:rsidRDefault="00A34899" w:rsidP="00880A93">
            <w:pPr>
              <w:spacing w:after="0" w:line="240" w:lineRule="auto"/>
              <w:rPr>
                <w:rFonts w:asciiTheme="minorHAnsi" w:hAnsiTheme="minorHAnsi" w:cstheme="minorHAnsi"/>
                <w:color w:val="000000"/>
                <w:sz w:val="18"/>
                <w:szCs w:val="18"/>
              </w:rPr>
            </w:pPr>
            <w:r w:rsidRPr="00A34899">
              <w:rPr>
                <w:rFonts w:asciiTheme="minorHAnsi" w:hAnsiTheme="minorHAnsi" w:cstheme="minorHAnsi"/>
                <w:sz w:val="18"/>
                <w:szCs w:val="18"/>
              </w:rPr>
              <w:t>Doç. Dr. Mehmet ŞİMŞEK</w:t>
            </w:r>
          </w:p>
        </w:tc>
      </w:tr>
      <w:tr w:rsidR="00730198" w:rsidRPr="00E47CFD" w14:paraId="78425EB3" w14:textId="77777777" w:rsidTr="00880A93">
        <w:trPr>
          <w:trHeight w:val="284"/>
        </w:trPr>
        <w:tc>
          <w:tcPr>
            <w:tcW w:w="857" w:type="pct"/>
            <w:shd w:val="clear" w:color="auto" w:fill="auto"/>
            <w:vAlign w:val="center"/>
            <w:hideMark/>
          </w:tcPr>
          <w:p w14:paraId="6D6E177B"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Dersi Verenler</w:t>
            </w:r>
          </w:p>
        </w:tc>
        <w:tc>
          <w:tcPr>
            <w:tcW w:w="4143" w:type="pct"/>
            <w:gridSpan w:val="10"/>
            <w:shd w:val="clear" w:color="auto" w:fill="auto"/>
            <w:vAlign w:val="center"/>
            <w:hideMark/>
          </w:tcPr>
          <w:p w14:paraId="3387B548" w14:textId="77777777" w:rsidR="00730198" w:rsidRPr="00E47CFD" w:rsidRDefault="00730198" w:rsidP="00880A93">
            <w:pPr>
              <w:spacing w:after="0" w:line="240" w:lineRule="auto"/>
              <w:rPr>
                <w:rFonts w:asciiTheme="minorHAnsi" w:hAnsiTheme="minorHAnsi" w:cstheme="minorHAnsi"/>
                <w:color w:val="000000"/>
                <w:sz w:val="18"/>
                <w:szCs w:val="18"/>
              </w:rPr>
            </w:pPr>
          </w:p>
        </w:tc>
      </w:tr>
      <w:tr w:rsidR="00730198" w:rsidRPr="00E47CFD" w14:paraId="2B88DB4B" w14:textId="77777777" w:rsidTr="00880A93">
        <w:trPr>
          <w:trHeight w:val="284"/>
        </w:trPr>
        <w:tc>
          <w:tcPr>
            <w:tcW w:w="857" w:type="pct"/>
            <w:shd w:val="clear" w:color="auto" w:fill="auto"/>
            <w:vAlign w:val="center"/>
            <w:hideMark/>
          </w:tcPr>
          <w:p w14:paraId="2537E72D"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Dersin Yardımcıları</w:t>
            </w:r>
          </w:p>
        </w:tc>
        <w:tc>
          <w:tcPr>
            <w:tcW w:w="4143" w:type="pct"/>
            <w:gridSpan w:val="10"/>
            <w:shd w:val="clear" w:color="auto" w:fill="auto"/>
            <w:vAlign w:val="center"/>
            <w:hideMark/>
          </w:tcPr>
          <w:p w14:paraId="6CAC5D6C" w14:textId="77777777" w:rsidR="00730198" w:rsidRPr="00E47CFD" w:rsidRDefault="00730198" w:rsidP="00880A93">
            <w:pPr>
              <w:spacing w:after="0" w:line="240" w:lineRule="auto"/>
              <w:rPr>
                <w:rFonts w:asciiTheme="minorHAnsi" w:hAnsiTheme="minorHAnsi" w:cstheme="minorHAnsi"/>
                <w:bCs/>
                <w:color w:val="000000"/>
                <w:sz w:val="18"/>
                <w:szCs w:val="18"/>
              </w:rPr>
            </w:pPr>
          </w:p>
        </w:tc>
      </w:tr>
      <w:tr w:rsidR="00730198" w:rsidRPr="00E47CFD" w14:paraId="0FD88AB2" w14:textId="77777777" w:rsidTr="00880A93">
        <w:trPr>
          <w:trHeight w:val="745"/>
        </w:trPr>
        <w:tc>
          <w:tcPr>
            <w:tcW w:w="857" w:type="pct"/>
            <w:shd w:val="clear" w:color="auto" w:fill="auto"/>
            <w:vAlign w:val="center"/>
            <w:hideMark/>
          </w:tcPr>
          <w:p w14:paraId="3C5184D1"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Dersin Amacı</w:t>
            </w:r>
          </w:p>
        </w:tc>
        <w:tc>
          <w:tcPr>
            <w:tcW w:w="4143" w:type="pct"/>
            <w:gridSpan w:val="10"/>
            <w:shd w:val="clear" w:color="auto" w:fill="auto"/>
            <w:vAlign w:val="center"/>
            <w:hideMark/>
          </w:tcPr>
          <w:p w14:paraId="1E612516" w14:textId="77777777" w:rsidR="00730198" w:rsidRPr="00E47CFD" w:rsidRDefault="00730198" w:rsidP="00880A93">
            <w:pPr>
              <w:spacing w:after="0" w:line="240" w:lineRule="auto"/>
              <w:jc w:val="both"/>
              <w:rPr>
                <w:rFonts w:asciiTheme="minorHAnsi" w:hAnsiTheme="minorHAnsi" w:cstheme="minorHAnsi"/>
                <w:bCs/>
                <w:sz w:val="18"/>
                <w:szCs w:val="18"/>
              </w:rPr>
            </w:pPr>
            <w:r w:rsidRPr="00E47CFD">
              <w:rPr>
                <w:rFonts w:asciiTheme="minorHAnsi" w:hAnsiTheme="minorHAnsi"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730198" w:rsidRPr="00E47CFD" w14:paraId="1282D4EB" w14:textId="77777777" w:rsidTr="00880A93">
        <w:trPr>
          <w:trHeight w:val="284"/>
        </w:trPr>
        <w:tc>
          <w:tcPr>
            <w:tcW w:w="857" w:type="pct"/>
            <w:shd w:val="clear" w:color="auto" w:fill="auto"/>
            <w:vAlign w:val="center"/>
            <w:hideMark/>
          </w:tcPr>
          <w:p w14:paraId="014D9001"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Dersin Kısa İçeriği</w:t>
            </w:r>
          </w:p>
        </w:tc>
        <w:tc>
          <w:tcPr>
            <w:tcW w:w="4143" w:type="pct"/>
            <w:gridSpan w:val="10"/>
            <w:shd w:val="clear" w:color="auto" w:fill="auto"/>
            <w:vAlign w:val="center"/>
            <w:hideMark/>
          </w:tcPr>
          <w:p w14:paraId="179A38D4" w14:textId="77777777" w:rsidR="00730198" w:rsidRPr="00E47CFD" w:rsidRDefault="00730198" w:rsidP="00880A93">
            <w:pPr>
              <w:spacing w:after="0" w:line="240" w:lineRule="auto"/>
              <w:rPr>
                <w:rFonts w:asciiTheme="minorHAnsi" w:hAnsiTheme="minorHAnsi" w:cstheme="minorHAnsi"/>
                <w:sz w:val="18"/>
                <w:szCs w:val="18"/>
              </w:rPr>
            </w:pPr>
            <w:r w:rsidRPr="00E47CFD">
              <w:rPr>
                <w:rFonts w:asciiTheme="minorHAnsi" w:hAnsiTheme="minorHAnsi" w:cstheme="minorHAnsi"/>
                <w:sz w:val="18"/>
                <w:szCs w:val="18"/>
                <w:shd w:val="clear" w:color="auto" w:fill="FFFFFF"/>
              </w:rPr>
              <w:t xml:space="preserve">Avrupa dil portföyü B2 genel düzeyinde ingilizce kullanılarak turizm ve </w:t>
            </w:r>
            <w:proofErr w:type="gramStart"/>
            <w:r w:rsidRPr="00E47CFD">
              <w:rPr>
                <w:rFonts w:asciiTheme="minorHAnsi" w:hAnsiTheme="minorHAnsi" w:cstheme="minorHAnsi"/>
                <w:sz w:val="18"/>
                <w:szCs w:val="18"/>
                <w:shd w:val="clear" w:color="auto" w:fill="FFFFFF"/>
              </w:rPr>
              <w:t>rekreasyon</w:t>
            </w:r>
            <w:proofErr w:type="gramEnd"/>
            <w:r w:rsidRPr="00E47CFD">
              <w:rPr>
                <w:rFonts w:asciiTheme="minorHAnsi" w:hAnsiTheme="minorHAnsi" w:cstheme="minorHAnsi"/>
                <w:sz w:val="18"/>
                <w:szCs w:val="18"/>
                <w:shd w:val="clear" w:color="auto" w:fill="FFFFFF"/>
              </w:rPr>
              <w:t xml:space="preserve"> alanındaki bilgileri izleme becerisi kazanılır.</w:t>
            </w:r>
          </w:p>
        </w:tc>
      </w:tr>
      <w:tr w:rsidR="00730198" w:rsidRPr="00E47CFD" w14:paraId="626CE980" w14:textId="77777777" w:rsidTr="00880A93">
        <w:trPr>
          <w:trHeight w:val="300"/>
        </w:trPr>
        <w:tc>
          <w:tcPr>
            <w:tcW w:w="5000" w:type="pct"/>
            <w:gridSpan w:val="11"/>
            <w:shd w:val="clear" w:color="auto" w:fill="auto"/>
            <w:noWrap/>
            <w:vAlign w:val="bottom"/>
            <w:hideMark/>
          </w:tcPr>
          <w:p w14:paraId="402EE751" w14:textId="77777777" w:rsidR="00730198" w:rsidRPr="00E47CFD" w:rsidRDefault="00730198" w:rsidP="00880A93">
            <w:pPr>
              <w:spacing w:after="0" w:line="240" w:lineRule="auto"/>
              <w:rPr>
                <w:rFonts w:asciiTheme="minorHAnsi" w:hAnsiTheme="minorHAnsi" w:cstheme="minorHAnsi"/>
                <w:color w:val="000000"/>
                <w:sz w:val="18"/>
                <w:szCs w:val="18"/>
              </w:rPr>
            </w:pPr>
          </w:p>
        </w:tc>
      </w:tr>
      <w:tr w:rsidR="00730198" w:rsidRPr="00E47CFD" w14:paraId="3F158187" w14:textId="77777777" w:rsidTr="00880A93">
        <w:trPr>
          <w:trHeight w:val="284"/>
        </w:trPr>
        <w:tc>
          <w:tcPr>
            <w:tcW w:w="5000" w:type="pct"/>
            <w:gridSpan w:val="11"/>
            <w:shd w:val="clear" w:color="auto" w:fill="auto"/>
            <w:vAlign w:val="center"/>
            <w:hideMark/>
          </w:tcPr>
          <w:p w14:paraId="0746B835"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Dersin Öğrenme Çıktıları</w:t>
            </w:r>
          </w:p>
        </w:tc>
      </w:tr>
      <w:tr w:rsidR="00730198" w:rsidRPr="00E47CFD" w14:paraId="403FD03B" w14:textId="77777777" w:rsidTr="00880A93">
        <w:trPr>
          <w:trHeight w:val="284"/>
        </w:trPr>
        <w:tc>
          <w:tcPr>
            <w:tcW w:w="857" w:type="pct"/>
            <w:shd w:val="clear" w:color="auto" w:fill="auto"/>
            <w:vAlign w:val="center"/>
            <w:hideMark/>
          </w:tcPr>
          <w:p w14:paraId="3716DB54" w14:textId="77777777" w:rsidR="00730198" w:rsidRPr="00E47CFD" w:rsidRDefault="00730198" w:rsidP="00880A93">
            <w:pPr>
              <w:spacing w:after="0" w:line="240" w:lineRule="auto"/>
              <w:rPr>
                <w:rFonts w:asciiTheme="minorHAnsi" w:hAnsiTheme="minorHAnsi" w:cstheme="minorHAnsi"/>
                <w:color w:val="000000"/>
                <w:sz w:val="18"/>
                <w:szCs w:val="18"/>
              </w:rPr>
            </w:pPr>
            <w:r w:rsidRPr="00E47CFD">
              <w:rPr>
                <w:rFonts w:asciiTheme="minorHAnsi" w:hAnsiTheme="minorHAnsi" w:cstheme="minorHAnsi"/>
                <w:color w:val="000000"/>
                <w:sz w:val="18"/>
                <w:szCs w:val="18"/>
              </w:rPr>
              <w:t>ÖÇ-1</w:t>
            </w:r>
          </w:p>
        </w:tc>
        <w:tc>
          <w:tcPr>
            <w:tcW w:w="4143" w:type="pct"/>
            <w:gridSpan w:val="10"/>
            <w:shd w:val="clear" w:color="auto" w:fill="auto"/>
            <w:vAlign w:val="center"/>
            <w:hideMark/>
          </w:tcPr>
          <w:p w14:paraId="02E903B4" w14:textId="77777777" w:rsidR="00730198" w:rsidRPr="00E47CFD" w:rsidRDefault="00730198" w:rsidP="00880A93">
            <w:pPr>
              <w:spacing w:after="0" w:line="240" w:lineRule="auto"/>
              <w:rPr>
                <w:rFonts w:asciiTheme="minorHAnsi" w:hAnsiTheme="minorHAnsi" w:cstheme="minorHAnsi"/>
                <w:sz w:val="18"/>
                <w:szCs w:val="18"/>
              </w:rPr>
            </w:pPr>
            <w:r w:rsidRPr="00E47CFD">
              <w:rPr>
                <w:rFonts w:asciiTheme="minorHAnsi" w:hAnsiTheme="minorHAnsi" w:cstheme="minorHAnsi"/>
                <w:sz w:val="18"/>
                <w:szCs w:val="18"/>
                <w:shd w:val="clear" w:color="auto" w:fill="FFFFFF"/>
              </w:rPr>
              <w:t>Sektörde kullanacağı mesleki kavramları anlar ve konuşur</w:t>
            </w:r>
          </w:p>
        </w:tc>
      </w:tr>
      <w:tr w:rsidR="00730198" w:rsidRPr="00E47CFD" w14:paraId="640DA8C3" w14:textId="77777777" w:rsidTr="00880A93">
        <w:trPr>
          <w:trHeight w:val="284"/>
        </w:trPr>
        <w:tc>
          <w:tcPr>
            <w:tcW w:w="857" w:type="pct"/>
            <w:shd w:val="clear" w:color="auto" w:fill="auto"/>
            <w:vAlign w:val="center"/>
            <w:hideMark/>
          </w:tcPr>
          <w:p w14:paraId="6B2437FB" w14:textId="77777777" w:rsidR="00730198" w:rsidRPr="00E47CFD" w:rsidRDefault="00730198" w:rsidP="00880A93">
            <w:pPr>
              <w:spacing w:after="0" w:line="240" w:lineRule="auto"/>
              <w:rPr>
                <w:rFonts w:asciiTheme="minorHAnsi" w:hAnsiTheme="minorHAnsi" w:cstheme="minorHAnsi"/>
                <w:color w:val="000000"/>
                <w:sz w:val="18"/>
                <w:szCs w:val="18"/>
              </w:rPr>
            </w:pPr>
            <w:r w:rsidRPr="00E47CFD">
              <w:rPr>
                <w:rFonts w:asciiTheme="minorHAnsi" w:hAnsiTheme="minorHAnsi" w:cstheme="minorHAnsi"/>
                <w:color w:val="000000"/>
                <w:sz w:val="18"/>
                <w:szCs w:val="18"/>
              </w:rPr>
              <w:t>ÖÇ-2</w:t>
            </w:r>
          </w:p>
        </w:tc>
        <w:tc>
          <w:tcPr>
            <w:tcW w:w="4143" w:type="pct"/>
            <w:gridSpan w:val="10"/>
            <w:shd w:val="clear" w:color="auto" w:fill="auto"/>
            <w:vAlign w:val="center"/>
            <w:hideMark/>
          </w:tcPr>
          <w:p w14:paraId="67849324" w14:textId="77777777" w:rsidR="00730198" w:rsidRPr="00E47CFD" w:rsidRDefault="00730198" w:rsidP="00880A93">
            <w:pPr>
              <w:shd w:val="clear" w:color="auto" w:fill="FFFFFF"/>
              <w:spacing w:before="100" w:beforeAutospacing="1" w:after="0" w:line="240" w:lineRule="auto"/>
              <w:rPr>
                <w:rFonts w:asciiTheme="minorHAnsi" w:hAnsiTheme="minorHAnsi" w:cstheme="minorHAnsi"/>
                <w:sz w:val="18"/>
                <w:szCs w:val="18"/>
              </w:rPr>
            </w:pPr>
            <w:r w:rsidRPr="00E47CFD">
              <w:rPr>
                <w:rFonts w:asciiTheme="minorHAnsi" w:hAnsiTheme="minorHAnsi" w:cstheme="minorHAnsi"/>
                <w:sz w:val="18"/>
                <w:szCs w:val="18"/>
              </w:rPr>
              <w:t>Resmi ortamda yazışmalar yapmak için yararlanacağı kavramları ve kalıpları öğrenir</w:t>
            </w:r>
          </w:p>
        </w:tc>
      </w:tr>
      <w:tr w:rsidR="00730198" w:rsidRPr="00E47CFD" w14:paraId="3615F8F9" w14:textId="77777777" w:rsidTr="00880A93">
        <w:trPr>
          <w:trHeight w:val="284"/>
        </w:trPr>
        <w:tc>
          <w:tcPr>
            <w:tcW w:w="857" w:type="pct"/>
            <w:shd w:val="clear" w:color="auto" w:fill="auto"/>
            <w:vAlign w:val="center"/>
            <w:hideMark/>
          </w:tcPr>
          <w:p w14:paraId="7B103520" w14:textId="77777777" w:rsidR="00730198" w:rsidRPr="00E47CFD" w:rsidRDefault="00730198" w:rsidP="00880A93">
            <w:pPr>
              <w:spacing w:after="0" w:line="240" w:lineRule="auto"/>
              <w:rPr>
                <w:rFonts w:asciiTheme="minorHAnsi" w:hAnsiTheme="minorHAnsi" w:cstheme="minorHAnsi"/>
                <w:color w:val="000000"/>
                <w:sz w:val="18"/>
                <w:szCs w:val="18"/>
              </w:rPr>
            </w:pPr>
            <w:r w:rsidRPr="00E47CFD">
              <w:rPr>
                <w:rFonts w:asciiTheme="minorHAnsi" w:hAnsiTheme="minorHAnsi" w:cstheme="minorHAnsi"/>
                <w:color w:val="000000"/>
                <w:sz w:val="18"/>
                <w:szCs w:val="18"/>
              </w:rPr>
              <w:t>ÖÇ-3</w:t>
            </w:r>
          </w:p>
        </w:tc>
        <w:tc>
          <w:tcPr>
            <w:tcW w:w="4143" w:type="pct"/>
            <w:gridSpan w:val="10"/>
            <w:shd w:val="clear" w:color="auto" w:fill="auto"/>
            <w:vAlign w:val="center"/>
            <w:hideMark/>
          </w:tcPr>
          <w:p w14:paraId="37D3093B" w14:textId="77777777" w:rsidR="00730198" w:rsidRPr="00E47CFD" w:rsidRDefault="00730198" w:rsidP="00880A93">
            <w:pPr>
              <w:shd w:val="clear" w:color="auto" w:fill="FFFFFF"/>
              <w:spacing w:before="100" w:beforeAutospacing="1" w:after="0" w:line="240" w:lineRule="auto"/>
              <w:rPr>
                <w:rFonts w:asciiTheme="minorHAnsi" w:hAnsiTheme="minorHAnsi" w:cstheme="minorHAnsi"/>
                <w:sz w:val="18"/>
                <w:szCs w:val="18"/>
              </w:rPr>
            </w:pPr>
            <w:r w:rsidRPr="00E47CFD">
              <w:rPr>
                <w:rFonts w:asciiTheme="minorHAnsi" w:hAnsiTheme="minorHAnsi" w:cstheme="minorHAnsi"/>
                <w:sz w:val="18"/>
                <w:szCs w:val="18"/>
              </w:rPr>
              <w:t>Yabancı dilden meslek alanında yararlanır</w:t>
            </w:r>
          </w:p>
        </w:tc>
      </w:tr>
      <w:tr w:rsidR="00730198" w:rsidRPr="00E47CFD" w14:paraId="476F0244" w14:textId="77777777" w:rsidTr="00880A93">
        <w:trPr>
          <w:trHeight w:val="284"/>
        </w:trPr>
        <w:tc>
          <w:tcPr>
            <w:tcW w:w="857" w:type="pct"/>
            <w:shd w:val="clear" w:color="auto" w:fill="auto"/>
            <w:vAlign w:val="center"/>
            <w:hideMark/>
          </w:tcPr>
          <w:p w14:paraId="03FD2873" w14:textId="77777777" w:rsidR="00730198" w:rsidRPr="00E47CFD" w:rsidRDefault="00730198" w:rsidP="00880A93">
            <w:pPr>
              <w:spacing w:after="0" w:line="240" w:lineRule="auto"/>
              <w:rPr>
                <w:rFonts w:asciiTheme="minorHAnsi" w:hAnsiTheme="minorHAnsi" w:cstheme="minorHAnsi"/>
                <w:color w:val="000000"/>
                <w:sz w:val="18"/>
                <w:szCs w:val="18"/>
              </w:rPr>
            </w:pPr>
            <w:r w:rsidRPr="00E47CFD">
              <w:rPr>
                <w:rFonts w:asciiTheme="minorHAnsi" w:hAnsiTheme="minorHAnsi" w:cstheme="minorHAnsi"/>
                <w:color w:val="000000"/>
                <w:sz w:val="18"/>
                <w:szCs w:val="18"/>
              </w:rPr>
              <w:t>ÖÇ-4</w:t>
            </w:r>
          </w:p>
        </w:tc>
        <w:tc>
          <w:tcPr>
            <w:tcW w:w="4143" w:type="pct"/>
            <w:gridSpan w:val="10"/>
            <w:shd w:val="clear" w:color="auto" w:fill="auto"/>
            <w:vAlign w:val="center"/>
            <w:hideMark/>
          </w:tcPr>
          <w:p w14:paraId="22057BE7" w14:textId="77777777" w:rsidR="00730198" w:rsidRPr="00E47CFD" w:rsidRDefault="00730198" w:rsidP="00880A93">
            <w:pPr>
              <w:spacing w:after="0" w:line="240" w:lineRule="auto"/>
              <w:rPr>
                <w:rFonts w:asciiTheme="minorHAnsi" w:hAnsiTheme="minorHAnsi" w:cstheme="minorHAnsi"/>
                <w:sz w:val="18"/>
                <w:szCs w:val="18"/>
              </w:rPr>
            </w:pPr>
            <w:r w:rsidRPr="00E47CFD">
              <w:rPr>
                <w:rFonts w:asciiTheme="minorHAnsi" w:hAnsiTheme="minorHAnsi" w:cstheme="minorHAnsi"/>
                <w:sz w:val="18"/>
                <w:szCs w:val="18"/>
              </w:rPr>
              <w:t xml:space="preserve">Yabancı dilini geliştirmek için </w:t>
            </w:r>
            <w:proofErr w:type="gramStart"/>
            <w:r w:rsidRPr="00E47CFD">
              <w:rPr>
                <w:rFonts w:asciiTheme="minorHAnsi" w:hAnsiTheme="minorHAnsi" w:cstheme="minorHAnsi"/>
                <w:sz w:val="18"/>
                <w:szCs w:val="18"/>
              </w:rPr>
              <w:t>motivasyona</w:t>
            </w:r>
            <w:proofErr w:type="gramEnd"/>
            <w:r w:rsidRPr="00E47CFD">
              <w:rPr>
                <w:rFonts w:asciiTheme="minorHAnsi" w:hAnsiTheme="minorHAnsi" w:cstheme="minorHAnsi"/>
                <w:sz w:val="18"/>
                <w:szCs w:val="18"/>
              </w:rPr>
              <w:t xml:space="preserve"> sahip olur</w:t>
            </w:r>
          </w:p>
        </w:tc>
      </w:tr>
      <w:tr w:rsidR="00730198" w:rsidRPr="00E47CFD" w14:paraId="5559FAA4" w14:textId="77777777" w:rsidTr="00880A93">
        <w:trPr>
          <w:trHeight w:val="284"/>
        </w:trPr>
        <w:tc>
          <w:tcPr>
            <w:tcW w:w="857" w:type="pct"/>
            <w:shd w:val="clear" w:color="auto" w:fill="auto"/>
            <w:vAlign w:val="center"/>
            <w:hideMark/>
          </w:tcPr>
          <w:p w14:paraId="08B6D122" w14:textId="77777777" w:rsidR="00730198" w:rsidRPr="00E47CFD" w:rsidRDefault="00730198" w:rsidP="00880A93">
            <w:pPr>
              <w:spacing w:after="0" w:line="240" w:lineRule="auto"/>
              <w:rPr>
                <w:rFonts w:asciiTheme="minorHAnsi" w:hAnsiTheme="minorHAnsi" w:cstheme="minorHAnsi"/>
                <w:color w:val="000000"/>
                <w:sz w:val="18"/>
                <w:szCs w:val="18"/>
              </w:rPr>
            </w:pPr>
            <w:r w:rsidRPr="00E47CFD">
              <w:rPr>
                <w:rFonts w:asciiTheme="minorHAnsi" w:hAnsiTheme="minorHAnsi" w:cstheme="minorHAnsi"/>
                <w:color w:val="000000"/>
                <w:sz w:val="18"/>
                <w:szCs w:val="18"/>
              </w:rPr>
              <w:t>ÖÇ-5</w:t>
            </w:r>
          </w:p>
        </w:tc>
        <w:tc>
          <w:tcPr>
            <w:tcW w:w="4143" w:type="pct"/>
            <w:gridSpan w:val="10"/>
            <w:shd w:val="clear" w:color="auto" w:fill="auto"/>
            <w:vAlign w:val="center"/>
            <w:hideMark/>
          </w:tcPr>
          <w:p w14:paraId="6881C470" w14:textId="77777777" w:rsidR="00730198" w:rsidRPr="00E47CFD" w:rsidRDefault="00730198" w:rsidP="00880A93">
            <w:pPr>
              <w:spacing w:after="0" w:line="240" w:lineRule="auto"/>
              <w:rPr>
                <w:rFonts w:asciiTheme="minorHAnsi" w:hAnsiTheme="minorHAnsi" w:cstheme="minorHAnsi"/>
                <w:sz w:val="18"/>
                <w:szCs w:val="18"/>
              </w:rPr>
            </w:pPr>
            <w:r w:rsidRPr="00E47CFD">
              <w:rPr>
                <w:rFonts w:asciiTheme="minorHAnsi" w:hAnsiTheme="minorHAnsi" w:cstheme="minorHAnsi"/>
                <w:sz w:val="18"/>
                <w:szCs w:val="18"/>
              </w:rPr>
              <w:t>Yabancı dilde eksikliklerini geliştirmeye yönelik kişisel çalışmalar yapabilir</w:t>
            </w:r>
          </w:p>
        </w:tc>
      </w:tr>
      <w:tr w:rsidR="00730198" w:rsidRPr="00E47CFD" w14:paraId="7F0C072B" w14:textId="77777777" w:rsidTr="00880A93">
        <w:trPr>
          <w:trHeight w:val="367"/>
        </w:trPr>
        <w:tc>
          <w:tcPr>
            <w:tcW w:w="5000" w:type="pct"/>
            <w:gridSpan w:val="11"/>
            <w:shd w:val="clear" w:color="auto" w:fill="auto"/>
            <w:noWrap/>
            <w:vAlign w:val="bottom"/>
            <w:hideMark/>
          </w:tcPr>
          <w:p w14:paraId="77F14C60" w14:textId="77777777" w:rsidR="00730198" w:rsidRPr="00E47CFD" w:rsidRDefault="00730198" w:rsidP="00880A93">
            <w:pPr>
              <w:spacing w:after="0" w:line="240" w:lineRule="auto"/>
              <w:rPr>
                <w:rFonts w:asciiTheme="minorHAnsi" w:hAnsiTheme="minorHAnsi" w:cstheme="minorHAnsi"/>
                <w:color w:val="000000"/>
                <w:sz w:val="18"/>
                <w:szCs w:val="18"/>
              </w:rPr>
            </w:pPr>
          </w:p>
        </w:tc>
      </w:tr>
      <w:tr w:rsidR="00730198" w:rsidRPr="00E47CFD" w14:paraId="30A7F6A7" w14:textId="77777777" w:rsidTr="00880A93">
        <w:trPr>
          <w:trHeight w:val="284"/>
        </w:trPr>
        <w:tc>
          <w:tcPr>
            <w:tcW w:w="857" w:type="pct"/>
            <w:shd w:val="clear" w:color="auto" w:fill="auto"/>
            <w:vAlign w:val="center"/>
            <w:hideMark/>
          </w:tcPr>
          <w:p w14:paraId="0B7BE60C"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Öğretim Yöntemleri</w:t>
            </w:r>
          </w:p>
        </w:tc>
        <w:tc>
          <w:tcPr>
            <w:tcW w:w="4143" w:type="pct"/>
            <w:gridSpan w:val="10"/>
            <w:shd w:val="clear" w:color="auto" w:fill="auto"/>
            <w:vAlign w:val="center"/>
            <w:hideMark/>
          </w:tcPr>
          <w:p w14:paraId="2B3523B7" w14:textId="77777777" w:rsidR="00730198" w:rsidRPr="00E47CFD" w:rsidRDefault="00730198" w:rsidP="00880A93">
            <w:pPr>
              <w:spacing w:after="0" w:line="240" w:lineRule="auto"/>
              <w:rPr>
                <w:rFonts w:asciiTheme="minorHAnsi" w:hAnsiTheme="minorHAnsi" w:cstheme="minorHAnsi"/>
                <w:color w:val="000000"/>
                <w:sz w:val="18"/>
                <w:szCs w:val="18"/>
              </w:rPr>
            </w:pPr>
            <w:r w:rsidRPr="00E47CFD">
              <w:rPr>
                <w:rFonts w:asciiTheme="minorHAnsi" w:hAnsiTheme="minorHAnsi" w:cstheme="minorHAnsi"/>
                <w:sz w:val="18"/>
                <w:szCs w:val="18"/>
              </w:rPr>
              <w:t>Kaynak kitap ve elektronik materyaller aracılığıyla dersin işlenmesi. Aktif, katılımcı ve öğrenme-araştırma odaklı bir anlayışla dersin yürütülmesi.</w:t>
            </w:r>
          </w:p>
        </w:tc>
      </w:tr>
      <w:tr w:rsidR="00730198" w:rsidRPr="00E47CFD" w14:paraId="046B5C29" w14:textId="77777777" w:rsidTr="00880A93">
        <w:trPr>
          <w:trHeight w:val="284"/>
        </w:trPr>
        <w:tc>
          <w:tcPr>
            <w:tcW w:w="857" w:type="pct"/>
            <w:shd w:val="clear" w:color="auto" w:fill="auto"/>
            <w:vAlign w:val="center"/>
            <w:hideMark/>
          </w:tcPr>
          <w:p w14:paraId="36AE2FF9"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Ölçme Yöntemleri</w:t>
            </w:r>
          </w:p>
        </w:tc>
        <w:tc>
          <w:tcPr>
            <w:tcW w:w="4143" w:type="pct"/>
            <w:gridSpan w:val="10"/>
            <w:shd w:val="clear" w:color="auto" w:fill="auto"/>
            <w:vAlign w:val="center"/>
            <w:hideMark/>
          </w:tcPr>
          <w:p w14:paraId="53732BFD" w14:textId="77777777" w:rsidR="00730198" w:rsidRPr="00E47CFD" w:rsidRDefault="00730198" w:rsidP="00880A93">
            <w:pPr>
              <w:spacing w:after="0" w:line="240" w:lineRule="auto"/>
              <w:rPr>
                <w:rFonts w:asciiTheme="minorHAnsi" w:hAnsiTheme="minorHAnsi" w:cstheme="minorHAnsi"/>
                <w:color w:val="000000"/>
                <w:sz w:val="18"/>
                <w:szCs w:val="18"/>
              </w:rPr>
            </w:pPr>
            <w:r w:rsidRPr="00E47CFD">
              <w:rPr>
                <w:rFonts w:asciiTheme="minorHAnsi" w:hAnsiTheme="minorHAnsi" w:cstheme="minorHAnsi"/>
                <w:color w:val="000000"/>
                <w:sz w:val="18"/>
                <w:szCs w:val="18"/>
              </w:rPr>
              <w:t>Yazılı ara sınav, dönem içi ödev ve</w:t>
            </w:r>
            <w:r w:rsidRPr="00E47CFD">
              <w:rPr>
                <w:rFonts w:asciiTheme="minorHAnsi" w:hAnsiTheme="minorHAnsi" w:cstheme="minorHAnsi"/>
                <w:sz w:val="18"/>
                <w:szCs w:val="18"/>
              </w:rPr>
              <w:t xml:space="preserve"> yazılı yarıyıl sonu sınavı.</w:t>
            </w:r>
          </w:p>
        </w:tc>
      </w:tr>
      <w:tr w:rsidR="00730198" w:rsidRPr="00E47CFD" w14:paraId="1B186F40" w14:textId="77777777" w:rsidTr="00880A93">
        <w:trPr>
          <w:trHeight w:val="369"/>
        </w:trPr>
        <w:tc>
          <w:tcPr>
            <w:tcW w:w="5000" w:type="pct"/>
            <w:gridSpan w:val="11"/>
            <w:shd w:val="clear" w:color="auto" w:fill="auto"/>
            <w:noWrap/>
            <w:vAlign w:val="bottom"/>
            <w:hideMark/>
          </w:tcPr>
          <w:p w14:paraId="25BB3CCE" w14:textId="77777777" w:rsidR="00730198" w:rsidRPr="00E47CFD" w:rsidRDefault="00730198" w:rsidP="00880A93">
            <w:pPr>
              <w:spacing w:after="0" w:line="240" w:lineRule="auto"/>
              <w:rPr>
                <w:rFonts w:asciiTheme="minorHAnsi" w:hAnsiTheme="minorHAnsi" w:cstheme="minorHAnsi"/>
                <w:color w:val="000000"/>
                <w:sz w:val="18"/>
                <w:szCs w:val="18"/>
              </w:rPr>
            </w:pPr>
          </w:p>
        </w:tc>
      </w:tr>
      <w:tr w:rsidR="00730198" w:rsidRPr="00E47CFD" w14:paraId="617124F9" w14:textId="77777777" w:rsidTr="00880A93">
        <w:trPr>
          <w:trHeight w:val="284"/>
        </w:trPr>
        <w:tc>
          <w:tcPr>
            <w:tcW w:w="5000" w:type="pct"/>
            <w:gridSpan w:val="11"/>
            <w:shd w:val="clear" w:color="auto" w:fill="auto"/>
            <w:vAlign w:val="center"/>
            <w:hideMark/>
          </w:tcPr>
          <w:p w14:paraId="13709782"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DERS AKIŞI</w:t>
            </w:r>
          </w:p>
        </w:tc>
      </w:tr>
      <w:tr w:rsidR="00730198" w:rsidRPr="00E47CFD" w14:paraId="05B6E0F8" w14:textId="77777777" w:rsidTr="00880A93">
        <w:trPr>
          <w:trHeight w:val="284"/>
        </w:trPr>
        <w:tc>
          <w:tcPr>
            <w:tcW w:w="857" w:type="pct"/>
            <w:shd w:val="clear" w:color="auto" w:fill="auto"/>
            <w:vAlign w:val="center"/>
            <w:hideMark/>
          </w:tcPr>
          <w:p w14:paraId="4CA460FD"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Hafta</w:t>
            </w:r>
          </w:p>
        </w:tc>
        <w:tc>
          <w:tcPr>
            <w:tcW w:w="3280" w:type="pct"/>
            <w:gridSpan w:val="9"/>
            <w:shd w:val="clear" w:color="auto" w:fill="auto"/>
            <w:noWrap/>
            <w:vAlign w:val="bottom"/>
            <w:hideMark/>
          </w:tcPr>
          <w:p w14:paraId="59299F67"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color w:val="000000"/>
                <w:sz w:val="18"/>
                <w:szCs w:val="18"/>
              </w:rPr>
              <w:t> </w:t>
            </w:r>
            <w:r w:rsidRPr="00E47CFD">
              <w:rPr>
                <w:rFonts w:asciiTheme="minorHAnsi" w:hAnsiTheme="minorHAnsi" w:cstheme="minorHAnsi"/>
                <w:b/>
                <w:bCs/>
                <w:color w:val="000000"/>
                <w:sz w:val="18"/>
                <w:szCs w:val="18"/>
              </w:rPr>
              <w:t>Konular</w:t>
            </w:r>
          </w:p>
        </w:tc>
        <w:tc>
          <w:tcPr>
            <w:tcW w:w="863" w:type="pct"/>
            <w:shd w:val="clear" w:color="auto" w:fill="auto"/>
            <w:vAlign w:val="center"/>
            <w:hideMark/>
          </w:tcPr>
          <w:p w14:paraId="2CD515ED" w14:textId="77777777" w:rsidR="00730198" w:rsidRPr="00E47CFD" w:rsidRDefault="00730198" w:rsidP="00880A93">
            <w:pPr>
              <w:spacing w:after="0" w:line="240" w:lineRule="auto"/>
              <w:jc w:val="center"/>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Kaynak/İlgili Bölüm</w:t>
            </w:r>
          </w:p>
        </w:tc>
      </w:tr>
      <w:tr w:rsidR="00730198" w:rsidRPr="00E47CFD" w14:paraId="65FC7D09" w14:textId="77777777" w:rsidTr="00880A93">
        <w:trPr>
          <w:trHeight w:val="284"/>
        </w:trPr>
        <w:tc>
          <w:tcPr>
            <w:tcW w:w="857" w:type="pct"/>
            <w:shd w:val="clear" w:color="auto" w:fill="auto"/>
            <w:vAlign w:val="center"/>
            <w:hideMark/>
          </w:tcPr>
          <w:p w14:paraId="53E14297"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1</w:t>
            </w:r>
          </w:p>
        </w:tc>
        <w:tc>
          <w:tcPr>
            <w:tcW w:w="3280" w:type="pct"/>
            <w:gridSpan w:val="9"/>
            <w:shd w:val="clear" w:color="auto" w:fill="auto"/>
            <w:vAlign w:val="center"/>
            <w:hideMark/>
          </w:tcPr>
          <w:p w14:paraId="03C4730D" w14:textId="77777777" w:rsidR="00730198" w:rsidRPr="00E47CFD" w:rsidRDefault="00730198" w:rsidP="00880A93">
            <w:pPr>
              <w:spacing w:after="0" w:line="240" w:lineRule="auto"/>
              <w:rPr>
                <w:rFonts w:asciiTheme="minorHAnsi" w:hAnsiTheme="minorHAnsi" w:cstheme="minorHAnsi"/>
                <w:sz w:val="18"/>
                <w:szCs w:val="18"/>
              </w:rPr>
            </w:pPr>
            <w:r w:rsidRPr="00E47CFD">
              <w:rPr>
                <w:rFonts w:asciiTheme="minorHAnsi" w:hAnsiTheme="minorHAnsi" w:cstheme="minorHAnsi"/>
                <w:sz w:val="18"/>
                <w:szCs w:val="18"/>
              </w:rPr>
              <w:t>Şimdi zaman</w:t>
            </w:r>
          </w:p>
        </w:tc>
        <w:tc>
          <w:tcPr>
            <w:tcW w:w="863" w:type="pct"/>
            <w:shd w:val="clear" w:color="auto" w:fill="auto"/>
            <w:vAlign w:val="center"/>
            <w:hideMark/>
          </w:tcPr>
          <w:p w14:paraId="227E652F" w14:textId="77777777" w:rsidR="00730198" w:rsidRPr="00E47CFD" w:rsidRDefault="00730198" w:rsidP="00880A93">
            <w:pPr>
              <w:spacing w:after="0" w:line="240" w:lineRule="auto"/>
              <w:rPr>
                <w:rFonts w:asciiTheme="minorHAnsi" w:hAnsiTheme="minorHAnsi" w:cstheme="minorHAnsi"/>
                <w:color w:val="000000"/>
                <w:sz w:val="18"/>
                <w:szCs w:val="18"/>
              </w:rPr>
            </w:pPr>
            <w:r w:rsidRPr="00E47CFD">
              <w:rPr>
                <w:rFonts w:asciiTheme="minorHAnsi" w:hAnsiTheme="minorHAnsi" w:cstheme="minorHAnsi"/>
                <w:color w:val="000000"/>
                <w:sz w:val="18"/>
                <w:szCs w:val="18"/>
              </w:rPr>
              <w:t> </w:t>
            </w:r>
          </w:p>
        </w:tc>
      </w:tr>
      <w:tr w:rsidR="00730198" w:rsidRPr="00E47CFD" w14:paraId="0D848A3C" w14:textId="77777777" w:rsidTr="00880A93">
        <w:trPr>
          <w:trHeight w:val="284"/>
        </w:trPr>
        <w:tc>
          <w:tcPr>
            <w:tcW w:w="857" w:type="pct"/>
            <w:shd w:val="clear" w:color="auto" w:fill="auto"/>
            <w:vAlign w:val="center"/>
            <w:hideMark/>
          </w:tcPr>
          <w:p w14:paraId="2255AE9E"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2</w:t>
            </w:r>
          </w:p>
        </w:tc>
        <w:tc>
          <w:tcPr>
            <w:tcW w:w="3280" w:type="pct"/>
            <w:gridSpan w:val="9"/>
            <w:shd w:val="clear" w:color="auto" w:fill="auto"/>
            <w:vAlign w:val="center"/>
            <w:hideMark/>
          </w:tcPr>
          <w:p w14:paraId="4C18AFE6" w14:textId="77777777" w:rsidR="00730198" w:rsidRPr="00E47CFD" w:rsidRDefault="00730198" w:rsidP="00880A93">
            <w:pPr>
              <w:spacing w:after="0" w:line="240" w:lineRule="auto"/>
              <w:rPr>
                <w:rFonts w:asciiTheme="minorHAnsi" w:hAnsiTheme="minorHAnsi" w:cstheme="minorHAnsi"/>
                <w:sz w:val="18"/>
                <w:szCs w:val="18"/>
              </w:rPr>
            </w:pPr>
            <w:r w:rsidRPr="00E47CFD">
              <w:rPr>
                <w:rFonts w:asciiTheme="minorHAnsi" w:hAnsiTheme="minorHAnsi" w:cstheme="minorHAnsi"/>
                <w:sz w:val="18"/>
                <w:szCs w:val="18"/>
              </w:rPr>
              <w:t>Şimdi zamanda fiil kullanımı</w:t>
            </w:r>
          </w:p>
        </w:tc>
        <w:tc>
          <w:tcPr>
            <w:tcW w:w="863" w:type="pct"/>
            <w:shd w:val="clear" w:color="auto" w:fill="auto"/>
            <w:vAlign w:val="center"/>
            <w:hideMark/>
          </w:tcPr>
          <w:p w14:paraId="6A20F5DA" w14:textId="77777777" w:rsidR="00730198" w:rsidRPr="00E47CFD" w:rsidRDefault="00730198" w:rsidP="00880A93">
            <w:pPr>
              <w:spacing w:after="0" w:line="240" w:lineRule="auto"/>
              <w:rPr>
                <w:rFonts w:asciiTheme="minorHAnsi" w:hAnsiTheme="minorHAnsi" w:cstheme="minorHAnsi"/>
                <w:color w:val="000000"/>
                <w:sz w:val="18"/>
                <w:szCs w:val="18"/>
              </w:rPr>
            </w:pPr>
            <w:r w:rsidRPr="00E47CFD">
              <w:rPr>
                <w:rFonts w:asciiTheme="minorHAnsi" w:hAnsiTheme="minorHAnsi" w:cstheme="minorHAnsi"/>
                <w:color w:val="000000"/>
                <w:sz w:val="18"/>
                <w:szCs w:val="18"/>
              </w:rPr>
              <w:t> </w:t>
            </w:r>
          </w:p>
        </w:tc>
      </w:tr>
      <w:tr w:rsidR="00730198" w:rsidRPr="00E47CFD" w14:paraId="0C4277B6" w14:textId="77777777" w:rsidTr="00880A93">
        <w:trPr>
          <w:trHeight w:val="284"/>
        </w:trPr>
        <w:tc>
          <w:tcPr>
            <w:tcW w:w="857" w:type="pct"/>
            <w:shd w:val="clear" w:color="auto" w:fill="auto"/>
            <w:vAlign w:val="center"/>
            <w:hideMark/>
          </w:tcPr>
          <w:p w14:paraId="30B7D1B3"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3</w:t>
            </w:r>
          </w:p>
        </w:tc>
        <w:tc>
          <w:tcPr>
            <w:tcW w:w="3280" w:type="pct"/>
            <w:gridSpan w:val="9"/>
            <w:shd w:val="clear" w:color="auto" w:fill="auto"/>
            <w:vAlign w:val="center"/>
            <w:hideMark/>
          </w:tcPr>
          <w:p w14:paraId="16F498D2" w14:textId="77777777" w:rsidR="00730198" w:rsidRPr="00E47CFD" w:rsidRDefault="00730198" w:rsidP="00880A93">
            <w:pPr>
              <w:spacing w:after="0" w:line="240" w:lineRule="auto"/>
              <w:rPr>
                <w:rFonts w:asciiTheme="minorHAnsi" w:hAnsiTheme="minorHAnsi" w:cstheme="minorHAnsi"/>
                <w:sz w:val="18"/>
                <w:szCs w:val="18"/>
                <w:shd w:val="clear" w:color="auto" w:fill="FFFFFF"/>
              </w:rPr>
            </w:pPr>
            <w:r w:rsidRPr="00E47CFD">
              <w:rPr>
                <w:rFonts w:asciiTheme="minorHAnsi" w:hAnsiTheme="minorHAnsi" w:cstheme="minorHAnsi"/>
                <w:sz w:val="18"/>
                <w:szCs w:val="18"/>
                <w:shd w:val="clear" w:color="auto" w:fill="FFFFFF"/>
              </w:rPr>
              <w:t>Gelecek zaman</w:t>
            </w:r>
          </w:p>
        </w:tc>
        <w:tc>
          <w:tcPr>
            <w:tcW w:w="863" w:type="pct"/>
            <w:shd w:val="clear" w:color="auto" w:fill="auto"/>
            <w:vAlign w:val="center"/>
            <w:hideMark/>
          </w:tcPr>
          <w:p w14:paraId="40976D22" w14:textId="77777777" w:rsidR="00730198" w:rsidRPr="00E47CFD" w:rsidRDefault="00730198" w:rsidP="00880A93">
            <w:pPr>
              <w:spacing w:after="0" w:line="240" w:lineRule="auto"/>
              <w:rPr>
                <w:rFonts w:asciiTheme="minorHAnsi" w:hAnsiTheme="minorHAnsi" w:cstheme="minorHAnsi"/>
                <w:color w:val="000000"/>
                <w:sz w:val="18"/>
                <w:szCs w:val="18"/>
              </w:rPr>
            </w:pPr>
          </w:p>
        </w:tc>
      </w:tr>
      <w:tr w:rsidR="00730198" w:rsidRPr="00E47CFD" w14:paraId="43F0CCA2" w14:textId="77777777" w:rsidTr="00880A93">
        <w:trPr>
          <w:trHeight w:val="284"/>
        </w:trPr>
        <w:tc>
          <w:tcPr>
            <w:tcW w:w="857" w:type="pct"/>
            <w:shd w:val="clear" w:color="auto" w:fill="auto"/>
            <w:vAlign w:val="center"/>
            <w:hideMark/>
          </w:tcPr>
          <w:p w14:paraId="6CF74A18"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4</w:t>
            </w:r>
          </w:p>
        </w:tc>
        <w:tc>
          <w:tcPr>
            <w:tcW w:w="3280" w:type="pct"/>
            <w:gridSpan w:val="9"/>
            <w:shd w:val="clear" w:color="auto" w:fill="auto"/>
            <w:vAlign w:val="center"/>
            <w:hideMark/>
          </w:tcPr>
          <w:p w14:paraId="65E277C6" w14:textId="77777777" w:rsidR="00730198" w:rsidRPr="00E47CFD" w:rsidRDefault="00730198" w:rsidP="00880A93">
            <w:pPr>
              <w:spacing w:after="0" w:line="240" w:lineRule="auto"/>
              <w:rPr>
                <w:rFonts w:asciiTheme="minorHAnsi" w:hAnsiTheme="minorHAnsi" w:cstheme="minorHAnsi"/>
                <w:sz w:val="18"/>
                <w:szCs w:val="18"/>
              </w:rPr>
            </w:pPr>
            <w:r w:rsidRPr="00E47CFD">
              <w:rPr>
                <w:rFonts w:asciiTheme="minorHAnsi" w:hAnsiTheme="minorHAnsi" w:cstheme="minorHAnsi"/>
                <w:sz w:val="18"/>
                <w:szCs w:val="18"/>
              </w:rPr>
              <w:t>Olasılıklı gelecek zaman</w:t>
            </w:r>
          </w:p>
        </w:tc>
        <w:tc>
          <w:tcPr>
            <w:tcW w:w="863" w:type="pct"/>
            <w:shd w:val="clear" w:color="auto" w:fill="auto"/>
            <w:vAlign w:val="center"/>
            <w:hideMark/>
          </w:tcPr>
          <w:p w14:paraId="3C19C6EA" w14:textId="77777777" w:rsidR="00730198" w:rsidRPr="00E47CFD" w:rsidRDefault="00730198" w:rsidP="00880A93">
            <w:pPr>
              <w:spacing w:after="0" w:line="240" w:lineRule="auto"/>
              <w:rPr>
                <w:rFonts w:asciiTheme="minorHAnsi" w:hAnsiTheme="minorHAnsi" w:cstheme="minorHAnsi"/>
                <w:color w:val="000000"/>
                <w:sz w:val="18"/>
                <w:szCs w:val="18"/>
              </w:rPr>
            </w:pPr>
            <w:r w:rsidRPr="00E47CFD">
              <w:rPr>
                <w:rFonts w:asciiTheme="minorHAnsi" w:hAnsiTheme="minorHAnsi" w:cstheme="minorHAnsi"/>
                <w:color w:val="000000"/>
                <w:sz w:val="18"/>
                <w:szCs w:val="18"/>
              </w:rPr>
              <w:t> </w:t>
            </w:r>
          </w:p>
        </w:tc>
      </w:tr>
      <w:tr w:rsidR="00730198" w:rsidRPr="00E47CFD" w14:paraId="266B85B7" w14:textId="77777777" w:rsidTr="00880A93">
        <w:trPr>
          <w:trHeight w:val="284"/>
        </w:trPr>
        <w:tc>
          <w:tcPr>
            <w:tcW w:w="857" w:type="pct"/>
            <w:shd w:val="clear" w:color="auto" w:fill="auto"/>
            <w:vAlign w:val="center"/>
            <w:hideMark/>
          </w:tcPr>
          <w:p w14:paraId="07E74396"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5</w:t>
            </w:r>
          </w:p>
        </w:tc>
        <w:tc>
          <w:tcPr>
            <w:tcW w:w="3280" w:type="pct"/>
            <w:gridSpan w:val="9"/>
            <w:shd w:val="clear" w:color="auto" w:fill="auto"/>
            <w:vAlign w:val="center"/>
            <w:hideMark/>
          </w:tcPr>
          <w:p w14:paraId="4E189813" w14:textId="77777777" w:rsidR="00730198" w:rsidRPr="00E47CFD" w:rsidRDefault="00730198" w:rsidP="00880A93">
            <w:pPr>
              <w:spacing w:after="0" w:line="240" w:lineRule="auto"/>
              <w:rPr>
                <w:rFonts w:asciiTheme="minorHAnsi" w:hAnsiTheme="minorHAnsi" w:cstheme="minorHAnsi"/>
                <w:sz w:val="18"/>
                <w:szCs w:val="18"/>
              </w:rPr>
            </w:pPr>
            <w:r w:rsidRPr="00E47CFD">
              <w:rPr>
                <w:rFonts w:asciiTheme="minorHAnsi" w:hAnsiTheme="minorHAnsi" w:cstheme="minorHAnsi"/>
                <w:sz w:val="18"/>
                <w:szCs w:val="18"/>
              </w:rPr>
              <w:t>Kesin gelecek zaman</w:t>
            </w:r>
          </w:p>
        </w:tc>
        <w:tc>
          <w:tcPr>
            <w:tcW w:w="863" w:type="pct"/>
            <w:shd w:val="clear" w:color="auto" w:fill="auto"/>
            <w:vAlign w:val="center"/>
            <w:hideMark/>
          </w:tcPr>
          <w:p w14:paraId="208EEECA" w14:textId="77777777" w:rsidR="00730198" w:rsidRPr="00E47CFD" w:rsidRDefault="00730198" w:rsidP="00880A93">
            <w:pPr>
              <w:spacing w:after="0" w:line="240" w:lineRule="auto"/>
              <w:rPr>
                <w:rFonts w:asciiTheme="minorHAnsi" w:hAnsiTheme="minorHAnsi" w:cstheme="minorHAnsi"/>
                <w:color w:val="000000"/>
                <w:sz w:val="18"/>
                <w:szCs w:val="18"/>
              </w:rPr>
            </w:pPr>
            <w:r w:rsidRPr="00E47CFD">
              <w:rPr>
                <w:rFonts w:asciiTheme="minorHAnsi" w:hAnsiTheme="minorHAnsi" w:cstheme="minorHAnsi"/>
                <w:color w:val="000000"/>
                <w:sz w:val="18"/>
                <w:szCs w:val="18"/>
              </w:rPr>
              <w:t> </w:t>
            </w:r>
          </w:p>
        </w:tc>
      </w:tr>
      <w:tr w:rsidR="00730198" w:rsidRPr="00E47CFD" w14:paraId="06C4EBDB" w14:textId="77777777" w:rsidTr="00880A93">
        <w:trPr>
          <w:trHeight w:val="284"/>
        </w:trPr>
        <w:tc>
          <w:tcPr>
            <w:tcW w:w="857" w:type="pct"/>
            <w:shd w:val="clear" w:color="auto" w:fill="auto"/>
            <w:vAlign w:val="center"/>
            <w:hideMark/>
          </w:tcPr>
          <w:p w14:paraId="05F57827"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6</w:t>
            </w:r>
          </w:p>
        </w:tc>
        <w:tc>
          <w:tcPr>
            <w:tcW w:w="3280" w:type="pct"/>
            <w:gridSpan w:val="9"/>
            <w:shd w:val="clear" w:color="auto" w:fill="auto"/>
            <w:vAlign w:val="center"/>
            <w:hideMark/>
          </w:tcPr>
          <w:p w14:paraId="350F2C43" w14:textId="77777777" w:rsidR="00730198" w:rsidRPr="00E47CFD" w:rsidRDefault="00730198" w:rsidP="00880A93">
            <w:pPr>
              <w:spacing w:after="0" w:line="240" w:lineRule="auto"/>
              <w:rPr>
                <w:rFonts w:asciiTheme="minorHAnsi" w:hAnsiTheme="minorHAnsi" w:cstheme="minorHAnsi"/>
                <w:sz w:val="18"/>
                <w:szCs w:val="18"/>
              </w:rPr>
            </w:pPr>
            <w:r w:rsidRPr="00E47CFD">
              <w:rPr>
                <w:rFonts w:asciiTheme="minorHAnsi" w:hAnsiTheme="minorHAnsi" w:cstheme="minorHAnsi"/>
                <w:sz w:val="18"/>
                <w:szCs w:val="18"/>
              </w:rPr>
              <w:t>Gelecek zamanda zaman kayması</w:t>
            </w:r>
          </w:p>
        </w:tc>
        <w:tc>
          <w:tcPr>
            <w:tcW w:w="863" w:type="pct"/>
            <w:shd w:val="clear" w:color="auto" w:fill="auto"/>
            <w:vAlign w:val="center"/>
            <w:hideMark/>
          </w:tcPr>
          <w:p w14:paraId="2221D3BE" w14:textId="77777777" w:rsidR="00730198" w:rsidRPr="00E47CFD" w:rsidRDefault="00730198" w:rsidP="00880A93">
            <w:pPr>
              <w:spacing w:after="0" w:line="240" w:lineRule="auto"/>
              <w:rPr>
                <w:rFonts w:asciiTheme="minorHAnsi" w:hAnsiTheme="minorHAnsi" w:cstheme="minorHAnsi"/>
                <w:color w:val="000000"/>
                <w:sz w:val="18"/>
                <w:szCs w:val="18"/>
              </w:rPr>
            </w:pPr>
            <w:r w:rsidRPr="00E47CFD">
              <w:rPr>
                <w:rFonts w:asciiTheme="minorHAnsi" w:hAnsiTheme="minorHAnsi" w:cstheme="minorHAnsi"/>
                <w:color w:val="000000"/>
                <w:sz w:val="18"/>
                <w:szCs w:val="18"/>
              </w:rPr>
              <w:t> </w:t>
            </w:r>
          </w:p>
        </w:tc>
      </w:tr>
      <w:tr w:rsidR="00730198" w:rsidRPr="00E47CFD" w14:paraId="724EE51E" w14:textId="77777777" w:rsidTr="00880A93">
        <w:trPr>
          <w:trHeight w:val="284"/>
        </w:trPr>
        <w:tc>
          <w:tcPr>
            <w:tcW w:w="857" w:type="pct"/>
            <w:shd w:val="clear" w:color="auto" w:fill="auto"/>
            <w:vAlign w:val="center"/>
            <w:hideMark/>
          </w:tcPr>
          <w:p w14:paraId="4B98DD24"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7</w:t>
            </w:r>
          </w:p>
        </w:tc>
        <w:tc>
          <w:tcPr>
            <w:tcW w:w="3280" w:type="pct"/>
            <w:gridSpan w:val="9"/>
            <w:shd w:val="clear" w:color="auto" w:fill="auto"/>
            <w:vAlign w:val="center"/>
            <w:hideMark/>
          </w:tcPr>
          <w:p w14:paraId="42688AD7" w14:textId="77777777" w:rsidR="00730198" w:rsidRPr="00E47CFD" w:rsidRDefault="00730198" w:rsidP="00880A93">
            <w:pPr>
              <w:spacing w:after="0" w:line="240" w:lineRule="auto"/>
              <w:rPr>
                <w:rFonts w:asciiTheme="minorHAnsi" w:hAnsiTheme="minorHAnsi" w:cstheme="minorHAnsi"/>
                <w:sz w:val="18"/>
                <w:szCs w:val="18"/>
              </w:rPr>
            </w:pPr>
            <w:r w:rsidRPr="00E47CFD">
              <w:rPr>
                <w:rFonts w:asciiTheme="minorHAnsi" w:hAnsiTheme="minorHAnsi" w:cstheme="minorHAnsi"/>
                <w:sz w:val="18"/>
                <w:szCs w:val="18"/>
              </w:rPr>
              <w:t>Sıklık zarfları</w:t>
            </w:r>
          </w:p>
        </w:tc>
        <w:tc>
          <w:tcPr>
            <w:tcW w:w="863" w:type="pct"/>
            <w:shd w:val="clear" w:color="auto" w:fill="auto"/>
            <w:vAlign w:val="center"/>
            <w:hideMark/>
          </w:tcPr>
          <w:p w14:paraId="3FA32F00" w14:textId="77777777" w:rsidR="00730198" w:rsidRPr="00E47CFD" w:rsidRDefault="00730198" w:rsidP="00880A93">
            <w:pPr>
              <w:spacing w:after="0" w:line="240" w:lineRule="auto"/>
              <w:rPr>
                <w:rFonts w:asciiTheme="minorHAnsi" w:hAnsiTheme="minorHAnsi" w:cstheme="minorHAnsi"/>
                <w:color w:val="000000"/>
                <w:sz w:val="18"/>
                <w:szCs w:val="18"/>
              </w:rPr>
            </w:pPr>
            <w:r w:rsidRPr="00E47CFD">
              <w:rPr>
                <w:rFonts w:asciiTheme="minorHAnsi" w:hAnsiTheme="minorHAnsi" w:cstheme="minorHAnsi"/>
                <w:color w:val="000000"/>
                <w:sz w:val="18"/>
                <w:szCs w:val="18"/>
              </w:rPr>
              <w:t> </w:t>
            </w:r>
          </w:p>
        </w:tc>
      </w:tr>
      <w:tr w:rsidR="00730198" w:rsidRPr="00E47CFD" w14:paraId="25FDEE1C" w14:textId="77777777" w:rsidTr="00880A93">
        <w:trPr>
          <w:trHeight w:val="284"/>
        </w:trPr>
        <w:tc>
          <w:tcPr>
            <w:tcW w:w="857" w:type="pct"/>
            <w:shd w:val="clear" w:color="auto" w:fill="auto"/>
            <w:vAlign w:val="center"/>
            <w:hideMark/>
          </w:tcPr>
          <w:p w14:paraId="57B8B319"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8</w:t>
            </w:r>
          </w:p>
        </w:tc>
        <w:tc>
          <w:tcPr>
            <w:tcW w:w="3280" w:type="pct"/>
            <w:gridSpan w:val="9"/>
            <w:shd w:val="clear" w:color="auto" w:fill="auto"/>
            <w:vAlign w:val="center"/>
            <w:hideMark/>
          </w:tcPr>
          <w:p w14:paraId="63BBA204" w14:textId="77777777" w:rsidR="00730198" w:rsidRPr="00E47CFD" w:rsidRDefault="00730198" w:rsidP="00880A93">
            <w:pPr>
              <w:spacing w:after="0" w:line="240" w:lineRule="auto"/>
              <w:rPr>
                <w:rFonts w:asciiTheme="minorHAnsi" w:hAnsiTheme="minorHAnsi" w:cstheme="minorHAnsi"/>
                <w:sz w:val="18"/>
                <w:szCs w:val="18"/>
              </w:rPr>
            </w:pPr>
            <w:r w:rsidRPr="00E47CFD">
              <w:rPr>
                <w:rFonts w:asciiTheme="minorHAnsi" w:hAnsiTheme="minorHAnsi" w:cstheme="minorHAnsi"/>
                <w:sz w:val="18"/>
                <w:szCs w:val="18"/>
              </w:rPr>
              <w:t>Pasif cümle yapıları</w:t>
            </w:r>
          </w:p>
        </w:tc>
        <w:tc>
          <w:tcPr>
            <w:tcW w:w="863" w:type="pct"/>
            <w:shd w:val="clear" w:color="auto" w:fill="auto"/>
            <w:vAlign w:val="center"/>
            <w:hideMark/>
          </w:tcPr>
          <w:p w14:paraId="30436EC9" w14:textId="77777777" w:rsidR="00730198" w:rsidRPr="00E47CFD" w:rsidRDefault="00730198" w:rsidP="00880A93">
            <w:pPr>
              <w:spacing w:after="0" w:line="240" w:lineRule="auto"/>
              <w:rPr>
                <w:rFonts w:asciiTheme="minorHAnsi" w:hAnsiTheme="minorHAnsi" w:cstheme="minorHAnsi"/>
                <w:color w:val="000000"/>
                <w:sz w:val="18"/>
                <w:szCs w:val="18"/>
              </w:rPr>
            </w:pPr>
            <w:r w:rsidRPr="00E47CFD">
              <w:rPr>
                <w:rFonts w:asciiTheme="minorHAnsi" w:hAnsiTheme="minorHAnsi" w:cstheme="minorHAnsi"/>
                <w:color w:val="000000"/>
                <w:sz w:val="18"/>
                <w:szCs w:val="18"/>
              </w:rPr>
              <w:t> </w:t>
            </w:r>
          </w:p>
        </w:tc>
      </w:tr>
      <w:tr w:rsidR="00730198" w:rsidRPr="00E47CFD" w14:paraId="76F66A9D" w14:textId="77777777" w:rsidTr="00880A93">
        <w:trPr>
          <w:trHeight w:val="284"/>
        </w:trPr>
        <w:tc>
          <w:tcPr>
            <w:tcW w:w="857" w:type="pct"/>
            <w:shd w:val="clear" w:color="auto" w:fill="auto"/>
            <w:vAlign w:val="center"/>
            <w:hideMark/>
          </w:tcPr>
          <w:p w14:paraId="19A480E4"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9</w:t>
            </w:r>
          </w:p>
        </w:tc>
        <w:tc>
          <w:tcPr>
            <w:tcW w:w="3280" w:type="pct"/>
            <w:gridSpan w:val="9"/>
            <w:shd w:val="clear" w:color="auto" w:fill="auto"/>
            <w:vAlign w:val="center"/>
            <w:hideMark/>
          </w:tcPr>
          <w:p w14:paraId="56F160B3" w14:textId="77777777" w:rsidR="00730198" w:rsidRPr="00E47CFD" w:rsidRDefault="00730198" w:rsidP="00880A93">
            <w:pPr>
              <w:spacing w:after="0" w:line="240" w:lineRule="auto"/>
              <w:rPr>
                <w:rFonts w:asciiTheme="minorHAnsi" w:hAnsiTheme="minorHAnsi" w:cstheme="minorHAnsi"/>
                <w:sz w:val="18"/>
                <w:szCs w:val="18"/>
              </w:rPr>
            </w:pPr>
            <w:r w:rsidRPr="00E47CFD">
              <w:rPr>
                <w:rFonts w:asciiTheme="minorHAnsi" w:hAnsiTheme="minorHAnsi" w:cstheme="minorHAnsi"/>
                <w:sz w:val="18"/>
                <w:szCs w:val="18"/>
              </w:rPr>
              <w:t>Pasif cümle yapıları</w:t>
            </w:r>
          </w:p>
        </w:tc>
        <w:tc>
          <w:tcPr>
            <w:tcW w:w="863" w:type="pct"/>
            <w:shd w:val="clear" w:color="auto" w:fill="auto"/>
            <w:vAlign w:val="center"/>
            <w:hideMark/>
          </w:tcPr>
          <w:p w14:paraId="0517A3E0" w14:textId="77777777" w:rsidR="00730198" w:rsidRPr="00E47CFD" w:rsidRDefault="00730198" w:rsidP="00880A93">
            <w:pPr>
              <w:spacing w:after="0" w:line="240" w:lineRule="auto"/>
              <w:rPr>
                <w:rFonts w:asciiTheme="minorHAnsi" w:hAnsiTheme="minorHAnsi" w:cstheme="minorHAnsi"/>
                <w:color w:val="000000"/>
                <w:sz w:val="18"/>
                <w:szCs w:val="18"/>
              </w:rPr>
            </w:pPr>
            <w:r w:rsidRPr="00E47CFD">
              <w:rPr>
                <w:rFonts w:asciiTheme="minorHAnsi" w:hAnsiTheme="minorHAnsi" w:cstheme="minorHAnsi"/>
                <w:color w:val="000000"/>
                <w:sz w:val="18"/>
                <w:szCs w:val="18"/>
              </w:rPr>
              <w:t> </w:t>
            </w:r>
          </w:p>
        </w:tc>
      </w:tr>
      <w:tr w:rsidR="00730198" w:rsidRPr="00E47CFD" w14:paraId="4F22A2CE" w14:textId="77777777" w:rsidTr="00880A93">
        <w:trPr>
          <w:trHeight w:val="284"/>
        </w:trPr>
        <w:tc>
          <w:tcPr>
            <w:tcW w:w="857" w:type="pct"/>
            <w:shd w:val="clear" w:color="auto" w:fill="auto"/>
            <w:vAlign w:val="center"/>
            <w:hideMark/>
          </w:tcPr>
          <w:p w14:paraId="6665099C"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10</w:t>
            </w:r>
          </w:p>
        </w:tc>
        <w:tc>
          <w:tcPr>
            <w:tcW w:w="3280" w:type="pct"/>
            <w:gridSpan w:val="9"/>
            <w:shd w:val="clear" w:color="auto" w:fill="auto"/>
            <w:vAlign w:val="center"/>
            <w:hideMark/>
          </w:tcPr>
          <w:p w14:paraId="4D2E9A2F" w14:textId="77777777" w:rsidR="00730198" w:rsidRPr="00E47CFD" w:rsidRDefault="00730198" w:rsidP="00880A93">
            <w:pPr>
              <w:spacing w:after="0" w:line="240" w:lineRule="auto"/>
              <w:rPr>
                <w:rFonts w:asciiTheme="minorHAnsi" w:hAnsiTheme="minorHAnsi" w:cstheme="minorHAnsi"/>
                <w:sz w:val="18"/>
                <w:szCs w:val="18"/>
              </w:rPr>
            </w:pPr>
            <w:r w:rsidRPr="00E47CFD">
              <w:rPr>
                <w:rFonts w:asciiTheme="minorHAnsi" w:hAnsiTheme="minorHAnsi" w:cstheme="minorHAnsi"/>
                <w:sz w:val="18"/>
                <w:szCs w:val="18"/>
              </w:rPr>
              <w:t>Pasif cümle yapıları</w:t>
            </w:r>
          </w:p>
        </w:tc>
        <w:tc>
          <w:tcPr>
            <w:tcW w:w="863" w:type="pct"/>
            <w:shd w:val="clear" w:color="auto" w:fill="auto"/>
            <w:vAlign w:val="center"/>
            <w:hideMark/>
          </w:tcPr>
          <w:p w14:paraId="0FDDE83A" w14:textId="77777777" w:rsidR="00730198" w:rsidRPr="00E47CFD" w:rsidRDefault="00730198" w:rsidP="00880A93">
            <w:pPr>
              <w:spacing w:after="0" w:line="240" w:lineRule="auto"/>
              <w:rPr>
                <w:rFonts w:asciiTheme="minorHAnsi" w:hAnsiTheme="minorHAnsi" w:cstheme="minorHAnsi"/>
                <w:color w:val="000000"/>
                <w:sz w:val="18"/>
                <w:szCs w:val="18"/>
              </w:rPr>
            </w:pPr>
            <w:r w:rsidRPr="00E47CFD">
              <w:rPr>
                <w:rFonts w:asciiTheme="minorHAnsi" w:hAnsiTheme="minorHAnsi" w:cstheme="minorHAnsi"/>
                <w:color w:val="000000"/>
                <w:sz w:val="18"/>
                <w:szCs w:val="18"/>
              </w:rPr>
              <w:t> </w:t>
            </w:r>
          </w:p>
        </w:tc>
      </w:tr>
      <w:tr w:rsidR="00730198" w:rsidRPr="00E47CFD" w14:paraId="48E502E5" w14:textId="77777777" w:rsidTr="00880A93">
        <w:trPr>
          <w:trHeight w:val="284"/>
        </w:trPr>
        <w:tc>
          <w:tcPr>
            <w:tcW w:w="857" w:type="pct"/>
            <w:shd w:val="clear" w:color="auto" w:fill="auto"/>
            <w:vAlign w:val="center"/>
            <w:hideMark/>
          </w:tcPr>
          <w:p w14:paraId="7ECC9957"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11</w:t>
            </w:r>
          </w:p>
        </w:tc>
        <w:tc>
          <w:tcPr>
            <w:tcW w:w="3280" w:type="pct"/>
            <w:gridSpan w:val="9"/>
            <w:shd w:val="clear" w:color="auto" w:fill="auto"/>
            <w:vAlign w:val="center"/>
            <w:hideMark/>
          </w:tcPr>
          <w:p w14:paraId="0A239D03" w14:textId="77777777" w:rsidR="00730198" w:rsidRPr="00E47CFD" w:rsidRDefault="00730198" w:rsidP="00880A93">
            <w:pPr>
              <w:spacing w:after="0" w:line="240" w:lineRule="auto"/>
              <w:rPr>
                <w:rFonts w:asciiTheme="minorHAnsi" w:hAnsiTheme="minorHAnsi" w:cstheme="minorHAnsi"/>
                <w:sz w:val="18"/>
                <w:szCs w:val="18"/>
              </w:rPr>
            </w:pPr>
            <w:r w:rsidRPr="00E47CFD">
              <w:rPr>
                <w:rFonts w:asciiTheme="minorHAnsi" w:hAnsiTheme="minorHAnsi" w:cstheme="minorHAnsi"/>
                <w:sz w:val="18"/>
                <w:szCs w:val="18"/>
              </w:rPr>
              <w:t>Aktarım cümleleri</w:t>
            </w:r>
          </w:p>
        </w:tc>
        <w:tc>
          <w:tcPr>
            <w:tcW w:w="863" w:type="pct"/>
            <w:shd w:val="clear" w:color="auto" w:fill="auto"/>
            <w:vAlign w:val="center"/>
            <w:hideMark/>
          </w:tcPr>
          <w:p w14:paraId="134B400E" w14:textId="77777777" w:rsidR="00730198" w:rsidRPr="00E47CFD" w:rsidRDefault="00730198" w:rsidP="00880A93">
            <w:pPr>
              <w:spacing w:after="0" w:line="240" w:lineRule="auto"/>
              <w:rPr>
                <w:rFonts w:asciiTheme="minorHAnsi" w:hAnsiTheme="minorHAnsi" w:cstheme="minorHAnsi"/>
                <w:color w:val="000000"/>
                <w:sz w:val="18"/>
                <w:szCs w:val="18"/>
              </w:rPr>
            </w:pPr>
            <w:r w:rsidRPr="00E47CFD">
              <w:rPr>
                <w:rFonts w:asciiTheme="minorHAnsi" w:hAnsiTheme="minorHAnsi" w:cstheme="minorHAnsi"/>
                <w:color w:val="000000"/>
                <w:sz w:val="18"/>
                <w:szCs w:val="18"/>
              </w:rPr>
              <w:t> </w:t>
            </w:r>
          </w:p>
        </w:tc>
      </w:tr>
      <w:tr w:rsidR="00730198" w:rsidRPr="00E47CFD" w14:paraId="4E54F9A9" w14:textId="77777777" w:rsidTr="00880A93">
        <w:trPr>
          <w:trHeight w:val="284"/>
        </w:trPr>
        <w:tc>
          <w:tcPr>
            <w:tcW w:w="857" w:type="pct"/>
            <w:shd w:val="clear" w:color="auto" w:fill="auto"/>
            <w:vAlign w:val="center"/>
            <w:hideMark/>
          </w:tcPr>
          <w:p w14:paraId="14ACF2AC"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12</w:t>
            </w:r>
          </w:p>
        </w:tc>
        <w:tc>
          <w:tcPr>
            <w:tcW w:w="3280" w:type="pct"/>
            <w:gridSpan w:val="9"/>
            <w:shd w:val="clear" w:color="auto" w:fill="auto"/>
            <w:vAlign w:val="center"/>
            <w:hideMark/>
          </w:tcPr>
          <w:p w14:paraId="49E65E0A" w14:textId="77777777" w:rsidR="00730198" w:rsidRPr="00E47CFD" w:rsidRDefault="00730198" w:rsidP="00880A93">
            <w:pPr>
              <w:spacing w:after="0" w:line="240" w:lineRule="auto"/>
              <w:rPr>
                <w:rFonts w:asciiTheme="minorHAnsi" w:hAnsiTheme="minorHAnsi" w:cstheme="minorHAnsi"/>
                <w:sz w:val="18"/>
                <w:szCs w:val="18"/>
              </w:rPr>
            </w:pPr>
            <w:r w:rsidRPr="00E47CFD">
              <w:rPr>
                <w:rFonts w:asciiTheme="minorHAnsi" w:hAnsiTheme="minorHAnsi" w:cstheme="minorHAnsi"/>
                <w:sz w:val="18"/>
                <w:szCs w:val="18"/>
              </w:rPr>
              <w:t>Sık kullanılan deyimler</w:t>
            </w:r>
          </w:p>
        </w:tc>
        <w:tc>
          <w:tcPr>
            <w:tcW w:w="863" w:type="pct"/>
            <w:shd w:val="clear" w:color="auto" w:fill="auto"/>
            <w:vAlign w:val="center"/>
            <w:hideMark/>
          </w:tcPr>
          <w:p w14:paraId="25B29042" w14:textId="77777777" w:rsidR="00730198" w:rsidRPr="00E47CFD" w:rsidRDefault="00730198" w:rsidP="00880A93">
            <w:pPr>
              <w:spacing w:after="0" w:line="240" w:lineRule="auto"/>
              <w:rPr>
                <w:rFonts w:asciiTheme="minorHAnsi" w:hAnsiTheme="minorHAnsi" w:cstheme="minorHAnsi"/>
                <w:color w:val="000000"/>
                <w:sz w:val="18"/>
                <w:szCs w:val="18"/>
              </w:rPr>
            </w:pPr>
            <w:r w:rsidRPr="00E47CFD">
              <w:rPr>
                <w:rFonts w:asciiTheme="minorHAnsi" w:hAnsiTheme="minorHAnsi" w:cstheme="minorHAnsi"/>
                <w:color w:val="000000"/>
                <w:sz w:val="18"/>
                <w:szCs w:val="18"/>
              </w:rPr>
              <w:t> </w:t>
            </w:r>
          </w:p>
        </w:tc>
      </w:tr>
      <w:tr w:rsidR="00730198" w:rsidRPr="00E47CFD" w14:paraId="0FF15F12" w14:textId="77777777" w:rsidTr="00880A93">
        <w:trPr>
          <w:trHeight w:val="284"/>
        </w:trPr>
        <w:tc>
          <w:tcPr>
            <w:tcW w:w="857" w:type="pct"/>
            <w:shd w:val="clear" w:color="auto" w:fill="auto"/>
            <w:vAlign w:val="center"/>
            <w:hideMark/>
          </w:tcPr>
          <w:p w14:paraId="2CFA9F63"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13</w:t>
            </w:r>
          </w:p>
        </w:tc>
        <w:tc>
          <w:tcPr>
            <w:tcW w:w="3280" w:type="pct"/>
            <w:gridSpan w:val="9"/>
            <w:shd w:val="clear" w:color="auto" w:fill="auto"/>
            <w:vAlign w:val="center"/>
            <w:hideMark/>
          </w:tcPr>
          <w:p w14:paraId="25C16E63" w14:textId="77777777" w:rsidR="00730198" w:rsidRPr="00E47CFD" w:rsidRDefault="00730198" w:rsidP="00880A93">
            <w:pPr>
              <w:spacing w:after="0" w:line="240" w:lineRule="auto"/>
              <w:rPr>
                <w:rFonts w:asciiTheme="minorHAnsi" w:hAnsiTheme="minorHAnsi" w:cstheme="minorHAnsi"/>
                <w:sz w:val="18"/>
                <w:szCs w:val="18"/>
              </w:rPr>
            </w:pPr>
            <w:r w:rsidRPr="00E47CFD">
              <w:rPr>
                <w:rFonts w:asciiTheme="minorHAnsi" w:hAnsiTheme="minorHAnsi" w:cstheme="minorHAnsi"/>
                <w:sz w:val="18"/>
                <w:szCs w:val="18"/>
              </w:rPr>
              <w:t>Sık kullanılan deyimler</w:t>
            </w:r>
          </w:p>
        </w:tc>
        <w:tc>
          <w:tcPr>
            <w:tcW w:w="863" w:type="pct"/>
            <w:shd w:val="clear" w:color="auto" w:fill="auto"/>
            <w:vAlign w:val="center"/>
            <w:hideMark/>
          </w:tcPr>
          <w:p w14:paraId="08B48224" w14:textId="77777777" w:rsidR="00730198" w:rsidRPr="00E47CFD" w:rsidRDefault="00730198" w:rsidP="00880A93">
            <w:pPr>
              <w:spacing w:after="0" w:line="240" w:lineRule="auto"/>
              <w:rPr>
                <w:rFonts w:asciiTheme="minorHAnsi" w:hAnsiTheme="minorHAnsi" w:cstheme="minorHAnsi"/>
                <w:color w:val="000000"/>
                <w:sz w:val="18"/>
                <w:szCs w:val="18"/>
              </w:rPr>
            </w:pPr>
            <w:r w:rsidRPr="00E47CFD">
              <w:rPr>
                <w:rFonts w:asciiTheme="minorHAnsi" w:hAnsiTheme="minorHAnsi" w:cstheme="minorHAnsi"/>
                <w:color w:val="000000"/>
                <w:sz w:val="18"/>
                <w:szCs w:val="18"/>
              </w:rPr>
              <w:t> </w:t>
            </w:r>
          </w:p>
        </w:tc>
      </w:tr>
      <w:tr w:rsidR="00730198" w:rsidRPr="00E47CFD" w14:paraId="783C553F" w14:textId="77777777" w:rsidTr="00880A93">
        <w:trPr>
          <w:trHeight w:val="70"/>
        </w:trPr>
        <w:tc>
          <w:tcPr>
            <w:tcW w:w="857" w:type="pct"/>
            <w:shd w:val="clear" w:color="auto" w:fill="auto"/>
            <w:vAlign w:val="center"/>
            <w:hideMark/>
          </w:tcPr>
          <w:p w14:paraId="39D8EDA9"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14</w:t>
            </w:r>
          </w:p>
        </w:tc>
        <w:tc>
          <w:tcPr>
            <w:tcW w:w="3280" w:type="pct"/>
            <w:gridSpan w:val="9"/>
            <w:shd w:val="clear" w:color="auto" w:fill="auto"/>
            <w:vAlign w:val="center"/>
            <w:hideMark/>
          </w:tcPr>
          <w:p w14:paraId="5222481B" w14:textId="77777777" w:rsidR="00730198" w:rsidRPr="00E47CFD" w:rsidRDefault="0073019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A</w:t>
            </w:r>
            <w:r w:rsidRPr="00E47CFD">
              <w:rPr>
                <w:rFonts w:asciiTheme="minorHAnsi" w:hAnsiTheme="minorHAnsi" w:cstheme="minorHAnsi"/>
                <w:sz w:val="18"/>
                <w:szCs w:val="18"/>
              </w:rPr>
              <w:t>tasözleri</w:t>
            </w:r>
          </w:p>
        </w:tc>
        <w:tc>
          <w:tcPr>
            <w:tcW w:w="863" w:type="pct"/>
            <w:shd w:val="clear" w:color="auto" w:fill="auto"/>
            <w:vAlign w:val="center"/>
            <w:hideMark/>
          </w:tcPr>
          <w:p w14:paraId="08351A3D" w14:textId="77777777" w:rsidR="00730198" w:rsidRPr="00E47CFD" w:rsidRDefault="00730198" w:rsidP="00880A93">
            <w:pPr>
              <w:spacing w:after="0" w:line="240" w:lineRule="auto"/>
              <w:rPr>
                <w:rFonts w:asciiTheme="minorHAnsi" w:hAnsiTheme="minorHAnsi" w:cstheme="minorHAnsi"/>
                <w:color w:val="000000"/>
                <w:sz w:val="18"/>
                <w:szCs w:val="18"/>
              </w:rPr>
            </w:pPr>
            <w:r w:rsidRPr="00E47CFD">
              <w:rPr>
                <w:rFonts w:asciiTheme="minorHAnsi" w:hAnsiTheme="minorHAnsi" w:cstheme="minorHAnsi"/>
                <w:color w:val="000000"/>
                <w:sz w:val="18"/>
                <w:szCs w:val="18"/>
              </w:rPr>
              <w:t> </w:t>
            </w:r>
          </w:p>
        </w:tc>
      </w:tr>
      <w:tr w:rsidR="00730198" w:rsidRPr="00E47CFD" w14:paraId="23C6D1FC" w14:textId="77777777" w:rsidTr="00880A93">
        <w:trPr>
          <w:trHeight w:val="70"/>
        </w:trPr>
        <w:tc>
          <w:tcPr>
            <w:tcW w:w="5000" w:type="pct"/>
            <w:gridSpan w:val="11"/>
            <w:shd w:val="clear" w:color="auto" w:fill="auto"/>
            <w:noWrap/>
            <w:vAlign w:val="bottom"/>
          </w:tcPr>
          <w:p w14:paraId="3D9F4FD7" w14:textId="77777777" w:rsidR="00730198" w:rsidRPr="00E47CFD" w:rsidRDefault="00730198" w:rsidP="00880A93">
            <w:pPr>
              <w:spacing w:after="0" w:line="240" w:lineRule="auto"/>
              <w:rPr>
                <w:rFonts w:asciiTheme="minorHAnsi" w:hAnsiTheme="minorHAnsi" w:cstheme="minorHAnsi"/>
                <w:color w:val="000000"/>
                <w:sz w:val="18"/>
                <w:szCs w:val="18"/>
              </w:rPr>
            </w:pPr>
          </w:p>
        </w:tc>
      </w:tr>
      <w:tr w:rsidR="00730198" w:rsidRPr="00E47CFD" w14:paraId="4AB5D1DB" w14:textId="77777777" w:rsidTr="00880A93">
        <w:trPr>
          <w:trHeight w:val="284"/>
        </w:trPr>
        <w:tc>
          <w:tcPr>
            <w:tcW w:w="5000" w:type="pct"/>
            <w:gridSpan w:val="11"/>
            <w:shd w:val="clear" w:color="auto" w:fill="auto"/>
            <w:vAlign w:val="center"/>
            <w:hideMark/>
          </w:tcPr>
          <w:p w14:paraId="1D727316"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KAYNAKLAR</w:t>
            </w:r>
          </w:p>
        </w:tc>
      </w:tr>
      <w:tr w:rsidR="00730198" w:rsidRPr="00E47CFD" w14:paraId="78FF7AC3" w14:textId="77777777" w:rsidTr="00880A93">
        <w:trPr>
          <w:trHeight w:val="284"/>
        </w:trPr>
        <w:tc>
          <w:tcPr>
            <w:tcW w:w="857" w:type="pct"/>
            <w:shd w:val="clear" w:color="auto" w:fill="auto"/>
            <w:vAlign w:val="center"/>
            <w:hideMark/>
          </w:tcPr>
          <w:p w14:paraId="3C40A79C"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Ders Notu</w:t>
            </w:r>
          </w:p>
        </w:tc>
        <w:tc>
          <w:tcPr>
            <w:tcW w:w="4143" w:type="pct"/>
            <w:gridSpan w:val="10"/>
            <w:shd w:val="clear" w:color="auto" w:fill="auto"/>
            <w:vAlign w:val="center"/>
            <w:hideMark/>
          </w:tcPr>
          <w:p w14:paraId="176AD87A" w14:textId="77777777" w:rsidR="00730198" w:rsidRPr="00E47CFD" w:rsidRDefault="00730198" w:rsidP="00880A93">
            <w:pPr>
              <w:spacing w:after="0" w:line="240" w:lineRule="auto"/>
              <w:rPr>
                <w:rFonts w:asciiTheme="minorHAnsi" w:hAnsiTheme="minorHAnsi" w:cstheme="minorHAnsi"/>
                <w:color w:val="000000"/>
                <w:sz w:val="18"/>
                <w:szCs w:val="18"/>
              </w:rPr>
            </w:pPr>
          </w:p>
        </w:tc>
      </w:tr>
      <w:tr w:rsidR="00730198" w:rsidRPr="00E47CFD" w14:paraId="06B07354" w14:textId="77777777" w:rsidTr="00880A93">
        <w:trPr>
          <w:trHeight w:val="284"/>
        </w:trPr>
        <w:tc>
          <w:tcPr>
            <w:tcW w:w="857" w:type="pct"/>
            <w:shd w:val="clear" w:color="auto" w:fill="auto"/>
            <w:vAlign w:val="center"/>
            <w:hideMark/>
          </w:tcPr>
          <w:p w14:paraId="7C157EC0" w14:textId="77777777" w:rsidR="00730198" w:rsidRPr="00E47CFD" w:rsidRDefault="00730198" w:rsidP="00880A93">
            <w:pPr>
              <w:spacing w:after="0" w:line="240" w:lineRule="auto"/>
              <w:rPr>
                <w:rFonts w:asciiTheme="minorHAnsi" w:hAnsiTheme="minorHAnsi" w:cstheme="minorHAnsi"/>
                <w:b/>
                <w:bCs/>
                <w:color w:val="000000"/>
                <w:sz w:val="18"/>
                <w:szCs w:val="18"/>
              </w:rPr>
            </w:pPr>
            <w:r w:rsidRPr="00E47CFD">
              <w:rPr>
                <w:rFonts w:asciiTheme="minorHAnsi" w:hAnsiTheme="minorHAnsi" w:cstheme="minorHAnsi"/>
                <w:b/>
                <w:bCs/>
                <w:color w:val="000000"/>
                <w:sz w:val="18"/>
                <w:szCs w:val="18"/>
              </w:rPr>
              <w:t>Diğer Kaynaklar</w:t>
            </w:r>
          </w:p>
        </w:tc>
        <w:tc>
          <w:tcPr>
            <w:tcW w:w="4143" w:type="pct"/>
            <w:gridSpan w:val="10"/>
            <w:shd w:val="clear" w:color="auto" w:fill="auto"/>
            <w:vAlign w:val="center"/>
            <w:hideMark/>
          </w:tcPr>
          <w:p w14:paraId="5FAC8BF3" w14:textId="77777777" w:rsidR="00730198" w:rsidRPr="00E47CFD" w:rsidRDefault="00730198" w:rsidP="00880A93">
            <w:pPr>
              <w:spacing w:after="0" w:line="240" w:lineRule="auto"/>
              <w:rPr>
                <w:rFonts w:asciiTheme="minorHAnsi" w:hAnsiTheme="minorHAnsi" w:cstheme="minorHAnsi"/>
                <w:sz w:val="18"/>
                <w:szCs w:val="18"/>
              </w:rPr>
            </w:pPr>
            <w:r w:rsidRPr="00E47CFD">
              <w:rPr>
                <w:rFonts w:asciiTheme="minorHAnsi" w:hAnsiTheme="minorHAnsi" w:cstheme="minorHAnsi"/>
                <w:sz w:val="18"/>
                <w:szCs w:val="18"/>
              </w:rPr>
              <w:t>Öndeş, N. S. (2012). English Grammar, ELS yayıncılık. </w:t>
            </w:r>
          </w:p>
          <w:p w14:paraId="7981E162" w14:textId="77777777" w:rsidR="00730198" w:rsidRPr="00E47CFD" w:rsidRDefault="00730198" w:rsidP="00880A93">
            <w:pPr>
              <w:spacing w:after="0" w:line="240" w:lineRule="auto"/>
              <w:rPr>
                <w:rFonts w:asciiTheme="minorHAnsi" w:hAnsiTheme="minorHAnsi" w:cstheme="minorHAnsi"/>
                <w:color w:val="000000"/>
                <w:sz w:val="18"/>
                <w:szCs w:val="18"/>
              </w:rPr>
            </w:pPr>
            <w:r w:rsidRPr="00E47CFD">
              <w:rPr>
                <w:rFonts w:asciiTheme="minorHAnsi" w:hAnsiTheme="minorHAnsi" w:cstheme="minorHAnsi"/>
                <w:sz w:val="18"/>
                <w:szCs w:val="18"/>
                <w:shd w:val="clear" w:color="auto" w:fill="FFFFFF"/>
              </w:rPr>
              <w:t>Harding, K. &amp; P. Henderson (1994) High Season, Oxford: OUP</w:t>
            </w:r>
          </w:p>
        </w:tc>
      </w:tr>
      <w:tr w:rsidR="00730198" w:rsidRPr="00E47CFD" w14:paraId="0453CCD9" w14:textId="77777777" w:rsidTr="00880A93">
        <w:trPr>
          <w:trHeight w:val="578"/>
        </w:trPr>
        <w:tc>
          <w:tcPr>
            <w:tcW w:w="5000" w:type="pct"/>
            <w:gridSpan w:val="11"/>
            <w:shd w:val="clear" w:color="auto" w:fill="auto"/>
            <w:noWrap/>
            <w:vAlign w:val="bottom"/>
            <w:hideMark/>
          </w:tcPr>
          <w:p w14:paraId="3A450168" w14:textId="77777777" w:rsidR="00730198" w:rsidRPr="00E47CFD" w:rsidRDefault="00730198" w:rsidP="00880A93">
            <w:pPr>
              <w:spacing w:after="0" w:line="240" w:lineRule="auto"/>
              <w:rPr>
                <w:rFonts w:asciiTheme="minorHAnsi" w:hAnsiTheme="minorHAnsi" w:cstheme="minorHAnsi"/>
                <w:color w:val="000000"/>
                <w:sz w:val="18"/>
                <w:szCs w:val="18"/>
              </w:rPr>
            </w:pPr>
          </w:p>
        </w:tc>
      </w:tr>
      <w:tr w:rsidR="00730198" w:rsidRPr="00920FBC" w14:paraId="2A25D663" w14:textId="77777777" w:rsidTr="00880A93">
        <w:trPr>
          <w:trHeight w:val="284"/>
        </w:trPr>
        <w:tc>
          <w:tcPr>
            <w:tcW w:w="5000" w:type="pct"/>
            <w:gridSpan w:val="11"/>
            <w:shd w:val="clear" w:color="auto" w:fill="auto"/>
            <w:vAlign w:val="center"/>
            <w:hideMark/>
          </w:tcPr>
          <w:p w14:paraId="1DE6610C" w14:textId="77777777" w:rsidR="00730198" w:rsidRPr="00920FBC" w:rsidRDefault="00730198" w:rsidP="00880A93">
            <w:pPr>
              <w:spacing w:after="0"/>
              <w:rPr>
                <w:rFonts w:cs="Calibri"/>
                <w:b/>
                <w:sz w:val="18"/>
                <w:szCs w:val="18"/>
              </w:rPr>
            </w:pPr>
            <w:r w:rsidRPr="00920FBC">
              <w:rPr>
                <w:rFonts w:cs="Calibri"/>
                <w:b/>
                <w:sz w:val="18"/>
                <w:szCs w:val="18"/>
              </w:rPr>
              <w:lastRenderedPageBreak/>
              <w:t>DEĞERLENDİRME SİSTEMİ</w:t>
            </w:r>
          </w:p>
        </w:tc>
      </w:tr>
      <w:tr w:rsidR="00730198" w:rsidRPr="00920FBC" w14:paraId="221C743D" w14:textId="77777777" w:rsidTr="00880A93">
        <w:trPr>
          <w:trHeight w:val="284"/>
        </w:trPr>
        <w:tc>
          <w:tcPr>
            <w:tcW w:w="1553" w:type="pct"/>
            <w:gridSpan w:val="2"/>
            <w:shd w:val="clear" w:color="auto" w:fill="auto"/>
            <w:vAlign w:val="center"/>
            <w:hideMark/>
          </w:tcPr>
          <w:p w14:paraId="089E6351" w14:textId="77777777" w:rsidR="00730198" w:rsidRPr="00920FBC" w:rsidRDefault="00730198" w:rsidP="00880A93">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3F54DB9D" w14:textId="77777777" w:rsidR="00730198" w:rsidRPr="00920FBC" w:rsidRDefault="00730198" w:rsidP="00880A93">
            <w:pPr>
              <w:spacing w:after="0"/>
              <w:rPr>
                <w:rFonts w:cs="Calibri"/>
                <w:b/>
                <w:sz w:val="18"/>
                <w:szCs w:val="18"/>
              </w:rPr>
            </w:pPr>
            <w:r w:rsidRPr="00920FBC">
              <w:rPr>
                <w:rFonts w:cs="Calibri"/>
                <w:b/>
                <w:sz w:val="18"/>
                <w:szCs w:val="18"/>
              </w:rPr>
              <w:t>SAYISI</w:t>
            </w:r>
          </w:p>
        </w:tc>
        <w:tc>
          <w:tcPr>
            <w:tcW w:w="1800" w:type="pct"/>
            <w:gridSpan w:val="4"/>
            <w:shd w:val="clear" w:color="auto" w:fill="auto"/>
            <w:vAlign w:val="center"/>
            <w:hideMark/>
          </w:tcPr>
          <w:p w14:paraId="3579F0ED" w14:textId="77777777" w:rsidR="00730198" w:rsidRPr="00920FBC" w:rsidRDefault="00730198" w:rsidP="00880A93">
            <w:pPr>
              <w:spacing w:after="0"/>
              <w:rPr>
                <w:rFonts w:cs="Calibri"/>
                <w:b/>
                <w:sz w:val="18"/>
                <w:szCs w:val="18"/>
              </w:rPr>
            </w:pPr>
            <w:r w:rsidRPr="00920FBC">
              <w:rPr>
                <w:rFonts w:cs="Calibri"/>
                <w:b/>
                <w:sz w:val="18"/>
                <w:szCs w:val="18"/>
              </w:rPr>
              <w:t>KATKI YÜZDESİ</w:t>
            </w:r>
          </w:p>
        </w:tc>
      </w:tr>
      <w:tr w:rsidR="00730198" w:rsidRPr="00920FBC" w14:paraId="4B3F3012" w14:textId="77777777" w:rsidTr="00880A93">
        <w:trPr>
          <w:trHeight w:val="284"/>
        </w:trPr>
        <w:tc>
          <w:tcPr>
            <w:tcW w:w="1553" w:type="pct"/>
            <w:gridSpan w:val="2"/>
            <w:shd w:val="clear" w:color="auto" w:fill="auto"/>
            <w:vAlign w:val="center"/>
            <w:hideMark/>
          </w:tcPr>
          <w:p w14:paraId="38A40E38" w14:textId="77777777" w:rsidR="00730198" w:rsidRPr="00920FBC" w:rsidRDefault="00730198" w:rsidP="00880A93">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08C24DD1" w14:textId="77777777" w:rsidR="00730198" w:rsidRPr="00920FBC" w:rsidRDefault="00730198" w:rsidP="00880A93">
            <w:pPr>
              <w:spacing w:after="0"/>
              <w:jc w:val="center"/>
              <w:rPr>
                <w:rFonts w:cs="Calibri"/>
                <w:sz w:val="18"/>
                <w:szCs w:val="18"/>
              </w:rPr>
            </w:pPr>
            <w:r w:rsidRPr="00920FBC">
              <w:rPr>
                <w:rFonts w:cs="Calibri"/>
                <w:sz w:val="18"/>
                <w:szCs w:val="18"/>
              </w:rPr>
              <w:t>1</w:t>
            </w:r>
          </w:p>
        </w:tc>
        <w:tc>
          <w:tcPr>
            <w:tcW w:w="1800" w:type="pct"/>
            <w:gridSpan w:val="4"/>
            <w:shd w:val="clear" w:color="auto" w:fill="auto"/>
            <w:vAlign w:val="center"/>
            <w:hideMark/>
          </w:tcPr>
          <w:p w14:paraId="21300BBE" w14:textId="2EC856B1" w:rsidR="00730198" w:rsidRPr="00920FBC" w:rsidRDefault="00DC6685" w:rsidP="00880A93">
            <w:pPr>
              <w:spacing w:after="0"/>
              <w:jc w:val="center"/>
              <w:rPr>
                <w:rFonts w:cs="Calibri"/>
                <w:sz w:val="18"/>
                <w:szCs w:val="18"/>
              </w:rPr>
            </w:pPr>
            <w:r>
              <w:rPr>
                <w:rFonts w:cs="Calibri"/>
                <w:sz w:val="18"/>
                <w:szCs w:val="18"/>
              </w:rPr>
              <w:t>100</w:t>
            </w:r>
          </w:p>
        </w:tc>
      </w:tr>
      <w:tr w:rsidR="00730198" w:rsidRPr="00920FBC" w14:paraId="3DBAA3B5" w14:textId="77777777" w:rsidTr="00880A93">
        <w:trPr>
          <w:trHeight w:val="284"/>
        </w:trPr>
        <w:tc>
          <w:tcPr>
            <w:tcW w:w="1553" w:type="pct"/>
            <w:gridSpan w:val="2"/>
            <w:shd w:val="clear" w:color="auto" w:fill="auto"/>
            <w:vAlign w:val="center"/>
            <w:hideMark/>
          </w:tcPr>
          <w:p w14:paraId="5223F748" w14:textId="77777777" w:rsidR="00730198" w:rsidRPr="00920FBC" w:rsidRDefault="00730198" w:rsidP="00880A93">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48D26FB4" w14:textId="77777777" w:rsidR="00730198" w:rsidRPr="00920FBC" w:rsidRDefault="00730198" w:rsidP="00880A93">
            <w:pPr>
              <w:spacing w:after="0"/>
              <w:jc w:val="center"/>
              <w:rPr>
                <w:rFonts w:cs="Calibri"/>
                <w:sz w:val="18"/>
                <w:szCs w:val="18"/>
              </w:rPr>
            </w:pPr>
          </w:p>
        </w:tc>
        <w:tc>
          <w:tcPr>
            <w:tcW w:w="1800" w:type="pct"/>
            <w:gridSpan w:val="4"/>
            <w:shd w:val="clear" w:color="auto" w:fill="auto"/>
            <w:vAlign w:val="center"/>
            <w:hideMark/>
          </w:tcPr>
          <w:p w14:paraId="4C143178" w14:textId="56B28962" w:rsidR="00730198" w:rsidRPr="00920FBC" w:rsidRDefault="00730198" w:rsidP="00880A93">
            <w:pPr>
              <w:spacing w:after="0"/>
              <w:jc w:val="center"/>
              <w:rPr>
                <w:rFonts w:cs="Calibri"/>
                <w:sz w:val="18"/>
                <w:szCs w:val="18"/>
              </w:rPr>
            </w:pPr>
          </w:p>
        </w:tc>
      </w:tr>
      <w:tr w:rsidR="00730198" w:rsidRPr="00920FBC" w14:paraId="7B1BE197" w14:textId="77777777" w:rsidTr="00880A93">
        <w:trPr>
          <w:trHeight w:val="284"/>
        </w:trPr>
        <w:tc>
          <w:tcPr>
            <w:tcW w:w="1553" w:type="pct"/>
            <w:gridSpan w:val="2"/>
            <w:shd w:val="clear" w:color="auto" w:fill="auto"/>
            <w:vAlign w:val="center"/>
            <w:hideMark/>
          </w:tcPr>
          <w:p w14:paraId="3C272BCC" w14:textId="3B3161BB" w:rsidR="00730198" w:rsidRPr="00920FBC" w:rsidRDefault="00DC6685" w:rsidP="00880A93">
            <w:pPr>
              <w:spacing w:after="0"/>
              <w:rPr>
                <w:rFonts w:cs="Calibri"/>
                <w:b/>
                <w:sz w:val="18"/>
                <w:szCs w:val="18"/>
              </w:rPr>
            </w:pPr>
            <w:r w:rsidRPr="00DC6685">
              <w:rPr>
                <w:rFonts w:cs="Calibri"/>
                <w:b/>
                <w:sz w:val="18"/>
                <w:szCs w:val="18"/>
              </w:rPr>
              <w:t>Final Sınavı</w:t>
            </w:r>
          </w:p>
        </w:tc>
        <w:tc>
          <w:tcPr>
            <w:tcW w:w="1647" w:type="pct"/>
            <w:gridSpan w:val="5"/>
            <w:shd w:val="clear" w:color="auto" w:fill="auto"/>
            <w:noWrap/>
            <w:vAlign w:val="bottom"/>
            <w:hideMark/>
          </w:tcPr>
          <w:p w14:paraId="45C8112B" w14:textId="77777777" w:rsidR="00730198" w:rsidRPr="00920FBC" w:rsidRDefault="00730198" w:rsidP="00880A93">
            <w:pPr>
              <w:spacing w:after="0"/>
              <w:jc w:val="center"/>
              <w:rPr>
                <w:rFonts w:cs="Calibri"/>
                <w:sz w:val="18"/>
                <w:szCs w:val="18"/>
              </w:rPr>
            </w:pPr>
          </w:p>
        </w:tc>
        <w:tc>
          <w:tcPr>
            <w:tcW w:w="1800" w:type="pct"/>
            <w:gridSpan w:val="4"/>
            <w:shd w:val="clear" w:color="auto" w:fill="auto"/>
            <w:vAlign w:val="center"/>
            <w:hideMark/>
          </w:tcPr>
          <w:p w14:paraId="27477338" w14:textId="094FAA24" w:rsidR="00730198" w:rsidRPr="00920FBC" w:rsidRDefault="00DC6685" w:rsidP="00880A93">
            <w:pPr>
              <w:spacing w:after="0"/>
              <w:jc w:val="center"/>
              <w:rPr>
                <w:rFonts w:cs="Calibri"/>
                <w:sz w:val="18"/>
                <w:szCs w:val="18"/>
              </w:rPr>
            </w:pPr>
            <w:r>
              <w:rPr>
                <w:rFonts w:cs="Calibri"/>
                <w:sz w:val="18"/>
                <w:szCs w:val="18"/>
              </w:rPr>
              <w:t>100</w:t>
            </w:r>
          </w:p>
        </w:tc>
      </w:tr>
      <w:tr w:rsidR="00730198" w:rsidRPr="00920FBC" w14:paraId="2F84208F" w14:textId="77777777" w:rsidTr="00880A93">
        <w:trPr>
          <w:trHeight w:val="284"/>
        </w:trPr>
        <w:tc>
          <w:tcPr>
            <w:tcW w:w="1553" w:type="pct"/>
            <w:gridSpan w:val="2"/>
            <w:shd w:val="clear" w:color="auto" w:fill="auto"/>
            <w:vAlign w:val="center"/>
            <w:hideMark/>
          </w:tcPr>
          <w:p w14:paraId="77AA4B2C" w14:textId="77777777" w:rsidR="00730198" w:rsidRPr="00920FBC" w:rsidRDefault="00730198" w:rsidP="00880A93">
            <w:pPr>
              <w:spacing w:after="0"/>
              <w:rPr>
                <w:rFonts w:cs="Calibri"/>
                <w:b/>
                <w:sz w:val="18"/>
                <w:szCs w:val="18"/>
              </w:rPr>
            </w:pPr>
          </w:p>
        </w:tc>
        <w:tc>
          <w:tcPr>
            <w:tcW w:w="1647" w:type="pct"/>
            <w:gridSpan w:val="5"/>
            <w:shd w:val="clear" w:color="auto" w:fill="auto"/>
            <w:noWrap/>
            <w:vAlign w:val="bottom"/>
            <w:hideMark/>
          </w:tcPr>
          <w:p w14:paraId="5B12D7C9" w14:textId="77777777" w:rsidR="00730198" w:rsidRPr="00920FBC" w:rsidRDefault="00730198" w:rsidP="00880A93">
            <w:pPr>
              <w:spacing w:after="0"/>
              <w:jc w:val="center"/>
              <w:rPr>
                <w:rFonts w:cs="Calibri"/>
                <w:sz w:val="18"/>
                <w:szCs w:val="18"/>
              </w:rPr>
            </w:pPr>
            <w:r w:rsidRPr="00920FBC">
              <w:rPr>
                <w:rFonts w:cs="Calibri"/>
                <w:sz w:val="18"/>
                <w:szCs w:val="18"/>
              </w:rPr>
              <w:t>Toplam</w:t>
            </w:r>
          </w:p>
        </w:tc>
        <w:tc>
          <w:tcPr>
            <w:tcW w:w="1800" w:type="pct"/>
            <w:gridSpan w:val="4"/>
            <w:shd w:val="clear" w:color="auto" w:fill="auto"/>
            <w:vAlign w:val="center"/>
            <w:hideMark/>
          </w:tcPr>
          <w:p w14:paraId="7CED1D25" w14:textId="503EDCE0" w:rsidR="00730198" w:rsidRPr="00920FBC" w:rsidRDefault="00730198" w:rsidP="00880A93">
            <w:pPr>
              <w:spacing w:after="0"/>
              <w:jc w:val="center"/>
              <w:rPr>
                <w:rFonts w:cs="Calibri"/>
                <w:sz w:val="18"/>
                <w:szCs w:val="18"/>
              </w:rPr>
            </w:pPr>
          </w:p>
        </w:tc>
      </w:tr>
      <w:tr w:rsidR="00730198" w:rsidRPr="00920FBC" w14:paraId="131BB03A" w14:textId="77777777" w:rsidTr="00880A93">
        <w:trPr>
          <w:trHeight w:val="284"/>
        </w:trPr>
        <w:tc>
          <w:tcPr>
            <w:tcW w:w="1553" w:type="pct"/>
            <w:gridSpan w:val="2"/>
            <w:shd w:val="clear" w:color="auto" w:fill="auto"/>
            <w:vAlign w:val="center"/>
            <w:hideMark/>
          </w:tcPr>
          <w:p w14:paraId="7AE1DB32" w14:textId="77777777" w:rsidR="00730198" w:rsidRPr="00920FBC" w:rsidRDefault="00730198" w:rsidP="00880A93">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45A317C8" w14:textId="77777777" w:rsidR="00730198" w:rsidRPr="00920FBC" w:rsidRDefault="00730198" w:rsidP="00880A93">
            <w:pPr>
              <w:spacing w:after="0"/>
              <w:jc w:val="center"/>
              <w:rPr>
                <w:rFonts w:cs="Calibri"/>
                <w:sz w:val="18"/>
                <w:szCs w:val="18"/>
              </w:rPr>
            </w:pPr>
            <w:r w:rsidRPr="00920FBC">
              <w:rPr>
                <w:rFonts w:cs="Calibri"/>
                <w:sz w:val="18"/>
                <w:szCs w:val="18"/>
              </w:rPr>
              <w:t>1</w:t>
            </w:r>
          </w:p>
        </w:tc>
        <w:tc>
          <w:tcPr>
            <w:tcW w:w="1800" w:type="pct"/>
            <w:gridSpan w:val="4"/>
            <w:shd w:val="clear" w:color="auto" w:fill="auto"/>
            <w:vAlign w:val="center"/>
            <w:hideMark/>
          </w:tcPr>
          <w:p w14:paraId="1CD42EFF" w14:textId="77777777" w:rsidR="00730198" w:rsidRPr="00920FBC" w:rsidRDefault="00730198" w:rsidP="00880A93">
            <w:pPr>
              <w:spacing w:after="0"/>
              <w:jc w:val="center"/>
              <w:rPr>
                <w:rFonts w:cs="Calibri"/>
                <w:sz w:val="18"/>
                <w:szCs w:val="18"/>
              </w:rPr>
            </w:pPr>
            <w:r w:rsidRPr="00920FBC">
              <w:rPr>
                <w:rFonts w:cs="Calibri"/>
                <w:sz w:val="18"/>
                <w:szCs w:val="18"/>
              </w:rPr>
              <w:t>40</w:t>
            </w:r>
          </w:p>
        </w:tc>
      </w:tr>
      <w:tr w:rsidR="00730198" w:rsidRPr="00920FBC" w14:paraId="328291B5" w14:textId="77777777" w:rsidTr="00880A93">
        <w:trPr>
          <w:trHeight w:val="284"/>
        </w:trPr>
        <w:tc>
          <w:tcPr>
            <w:tcW w:w="1553" w:type="pct"/>
            <w:gridSpan w:val="2"/>
            <w:shd w:val="clear" w:color="auto" w:fill="auto"/>
            <w:vAlign w:val="center"/>
            <w:hideMark/>
          </w:tcPr>
          <w:p w14:paraId="28444E67" w14:textId="77777777" w:rsidR="00730198" w:rsidRPr="00920FBC" w:rsidRDefault="00730198" w:rsidP="00880A93">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5F809B22" w14:textId="77777777" w:rsidR="00730198" w:rsidRPr="00920FBC" w:rsidRDefault="00730198" w:rsidP="00880A93">
            <w:pPr>
              <w:spacing w:after="0"/>
              <w:jc w:val="center"/>
              <w:rPr>
                <w:rFonts w:cs="Calibri"/>
                <w:sz w:val="18"/>
                <w:szCs w:val="18"/>
              </w:rPr>
            </w:pPr>
            <w:r w:rsidRPr="00920FBC">
              <w:rPr>
                <w:rFonts w:cs="Calibri"/>
                <w:sz w:val="18"/>
                <w:szCs w:val="18"/>
              </w:rPr>
              <w:t>1</w:t>
            </w:r>
          </w:p>
        </w:tc>
        <w:tc>
          <w:tcPr>
            <w:tcW w:w="1800" w:type="pct"/>
            <w:gridSpan w:val="4"/>
            <w:shd w:val="clear" w:color="auto" w:fill="auto"/>
            <w:vAlign w:val="center"/>
            <w:hideMark/>
          </w:tcPr>
          <w:p w14:paraId="63CC5FC2" w14:textId="77777777" w:rsidR="00730198" w:rsidRPr="00920FBC" w:rsidRDefault="00730198" w:rsidP="00880A93">
            <w:pPr>
              <w:spacing w:after="0"/>
              <w:jc w:val="center"/>
              <w:rPr>
                <w:rFonts w:cs="Calibri"/>
                <w:sz w:val="18"/>
                <w:szCs w:val="18"/>
              </w:rPr>
            </w:pPr>
            <w:r w:rsidRPr="00920FBC">
              <w:rPr>
                <w:rFonts w:cs="Calibri"/>
                <w:sz w:val="18"/>
                <w:szCs w:val="18"/>
              </w:rPr>
              <w:t>60</w:t>
            </w:r>
          </w:p>
        </w:tc>
      </w:tr>
      <w:tr w:rsidR="00730198" w:rsidRPr="00920FBC" w14:paraId="649CED32" w14:textId="77777777" w:rsidTr="00880A93">
        <w:trPr>
          <w:trHeight w:val="284"/>
        </w:trPr>
        <w:tc>
          <w:tcPr>
            <w:tcW w:w="1553" w:type="pct"/>
            <w:gridSpan w:val="2"/>
            <w:shd w:val="clear" w:color="auto" w:fill="auto"/>
            <w:vAlign w:val="center"/>
            <w:hideMark/>
          </w:tcPr>
          <w:p w14:paraId="561CACBC" w14:textId="77777777" w:rsidR="00730198" w:rsidRPr="00920FBC" w:rsidRDefault="00730198" w:rsidP="00880A93">
            <w:pPr>
              <w:spacing w:after="0"/>
              <w:rPr>
                <w:rFonts w:cs="Calibri"/>
                <w:sz w:val="18"/>
                <w:szCs w:val="18"/>
              </w:rPr>
            </w:pPr>
          </w:p>
        </w:tc>
        <w:tc>
          <w:tcPr>
            <w:tcW w:w="1647" w:type="pct"/>
            <w:gridSpan w:val="5"/>
            <w:shd w:val="clear" w:color="auto" w:fill="auto"/>
            <w:noWrap/>
            <w:vAlign w:val="bottom"/>
            <w:hideMark/>
          </w:tcPr>
          <w:p w14:paraId="251B9C4A" w14:textId="77777777" w:rsidR="00730198" w:rsidRPr="00920FBC" w:rsidRDefault="00730198" w:rsidP="00880A93">
            <w:pPr>
              <w:spacing w:after="0"/>
              <w:jc w:val="center"/>
              <w:rPr>
                <w:rFonts w:cs="Calibri"/>
                <w:sz w:val="18"/>
                <w:szCs w:val="18"/>
              </w:rPr>
            </w:pPr>
            <w:r w:rsidRPr="00920FBC">
              <w:rPr>
                <w:rFonts w:cs="Calibri"/>
                <w:sz w:val="18"/>
                <w:szCs w:val="18"/>
              </w:rPr>
              <w:t>Toplam</w:t>
            </w:r>
          </w:p>
        </w:tc>
        <w:tc>
          <w:tcPr>
            <w:tcW w:w="1800" w:type="pct"/>
            <w:gridSpan w:val="4"/>
            <w:shd w:val="clear" w:color="auto" w:fill="auto"/>
            <w:vAlign w:val="center"/>
            <w:hideMark/>
          </w:tcPr>
          <w:p w14:paraId="2F477D41" w14:textId="77777777" w:rsidR="00730198" w:rsidRPr="00920FBC" w:rsidRDefault="00730198" w:rsidP="00880A93">
            <w:pPr>
              <w:spacing w:after="0"/>
              <w:jc w:val="center"/>
              <w:rPr>
                <w:rFonts w:cs="Calibri"/>
                <w:sz w:val="18"/>
                <w:szCs w:val="18"/>
              </w:rPr>
            </w:pPr>
            <w:r w:rsidRPr="00920FBC">
              <w:rPr>
                <w:rFonts w:cs="Calibri"/>
                <w:sz w:val="18"/>
                <w:szCs w:val="18"/>
              </w:rPr>
              <w:t>100</w:t>
            </w:r>
          </w:p>
        </w:tc>
      </w:tr>
      <w:tr w:rsidR="00730198" w:rsidRPr="00920FBC" w14:paraId="759859C0" w14:textId="77777777" w:rsidTr="00880A93">
        <w:trPr>
          <w:trHeight w:val="300"/>
        </w:trPr>
        <w:tc>
          <w:tcPr>
            <w:tcW w:w="5000" w:type="pct"/>
            <w:gridSpan w:val="11"/>
            <w:shd w:val="clear" w:color="auto" w:fill="auto"/>
            <w:vAlign w:val="center"/>
            <w:hideMark/>
          </w:tcPr>
          <w:p w14:paraId="7344750C" w14:textId="77777777" w:rsidR="00730198" w:rsidRPr="00920FBC" w:rsidRDefault="00730198" w:rsidP="00880A93">
            <w:pPr>
              <w:spacing w:after="0" w:line="240" w:lineRule="auto"/>
              <w:rPr>
                <w:rFonts w:cs="Calibri"/>
                <w:b/>
                <w:bCs/>
                <w:sz w:val="18"/>
                <w:szCs w:val="18"/>
              </w:rPr>
            </w:pPr>
          </w:p>
          <w:p w14:paraId="244B3E0E" w14:textId="77777777" w:rsidR="00730198" w:rsidRPr="00920FBC" w:rsidRDefault="00730198" w:rsidP="00880A93">
            <w:pPr>
              <w:spacing w:after="0" w:line="240" w:lineRule="auto"/>
              <w:rPr>
                <w:rFonts w:cs="Calibri"/>
                <w:b/>
                <w:bCs/>
                <w:sz w:val="18"/>
                <w:szCs w:val="18"/>
              </w:rPr>
            </w:pPr>
            <w:r w:rsidRPr="00920FBC">
              <w:rPr>
                <w:rFonts w:cs="Calibri"/>
                <w:b/>
                <w:bCs/>
                <w:sz w:val="18"/>
                <w:szCs w:val="18"/>
              </w:rPr>
              <w:t>İŞYÜKÜ HESAPLAMA</w:t>
            </w:r>
          </w:p>
        </w:tc>
      </w:tr>
      <w:tr w:rsidR="00730198" w:rsidRPr="00920FBC" w14:paraId="611A45A1" w14:textId="77777777" w:rsidTr="00880A93">
        <w:trPr>
          <w:trHeight w:val="476"/>
        </w:trPr>
        <w:tc>
          <w:tcPr>
            <w:tcW w:w="2300" w:type="pct"/>
            <w:gridSpan w:val="4"/>
            <w:shd w:val="clear" w:color="auto" w:fill="auto"/>
            <w:vAlign w:val="center"/>
            <w:hideMark/>
          </w:tcPr>
          <w:p w14:paraId="70B82391" w14:textId="77777777" w:rsidR="00730198" w:rsidRPr="00920FBC" w:rsidRDefault="00730198" w:rsidP="00880A93">
            <w:pPr>
              <w:spacing w:after="0" w:line="240" w:lineRule="auto"/>
              <w:rPr>
                <w:rFonts w:cs="Calibri"/>
                <w:b/>
                <w:bCs/>
                <w:sz w:val="18"/>
                <w:szCs w:val="18"/>
              </w:rPr>
            </w:pPr>
            <w:r w:rsidRPr="00920FBC">
              <w:rPr>
                <w:rFonts w:cs="Calibri"/>
                <w:b/>
                <w:bCs/>
                <w:sz w:val="18"/>
                <w:szCs w:val="18"/>
              </w:rPr>
              <w:t>Etkinlik</w:t>
            </w:r>
          </w:p>
        </w:tc>
        <w:tc>
          <w:tcPr>
            <w:tcW w:w="805" w:type="pct"/>
            <w:gridSpan w:val="2"/>
            <w:shd w:val="clear" w:color="auto" w:fill="auto"/>
            <w:vAlign w:val="center"/>
            <w:hideMark/>
          </w:tcPr>
          <w:p w14:paraId="63396597" w14:textId="77777777" w:rsidR="00730198" w:rsidRPr="00920FBC" w:rsidRDefault="00730198" w:rsidP="00880A93">
            <w:pPr>
              <w:spacing w:after="0" w:line="240" w:lineRule="auto"/>
              <w:jc w:val="center"/>
              <w:rPr>
                <w:rFonts w:cs="Calibri"/>
                <w:b/>
                <w:bCs/>
                <w:sz w:val="18"/>
                <w:szCs w:val="18"/>
              </w:rPr>
            </w:pPr>
            <w:r w:rsidRPr="00920FBC">
              <w:rPr>
                <w:rFonts w:cs="Calibri"/>
                <w:b/>
                <w:bCs/>
                <w:sz w:val="18"/>
                <w:szCs w:val="18"/>
              </w:rPr>
              <w:t>SAYISI</w:t>
            </w:r>
          </w:p>
        </w:tc>
        <w:tc>
          <w:tcPr>
            <w:tcW w:w="973" w:type="pct"/>
            <w:gridSpan w:val="3"/>
            <w:shd w:val="clear" w:color="auto" w:fill="auto"/>
            <w:vAlign w:val="center"/>
          </w:tcPr>
          <w:p w14:paraId="2BFB2BB2" w14:textId="77777777" w:rsidR="00730198" w:rsidRPr="00920FBC" w:rsidRDefault="00730198" w:rsidP="00880A93">
            <w:pPr>
              <w:spacing w:after="0" w:line="240" w:lineRule="auto"/>
              <w:jc w:val="center"/>
              <w:rPr>
                <w:rFonts w:cs="Calibri"/>
                <w:b/>
                <w:bCs/>
                <w:sz w:val="18"/>
                <w:szCs w:val="18"/>
              </w:rPr>
            </w:pPr>
            <w:r w:rsidRPr="00920FBC">
              <w:rPr>
                <w:rFonts w:cs="Calibri"/>
                <w:b/>
                <w:bCs/>
                <w:sz w:val="18"/>
                <w:szCs w:val="18"/>
              </w:rPr>
              <w:t>İş Yükü Süresi (Saat)</w:t>
            </w:r>
          </w:p>
        </w:tc>
        <w:tc>
          <w:tcPr>
            <w:tcW w:w="922" w:type="pct"/>
            <w:gridSpan w:val="2"/>
            <w:shd w:val="clear" w:color="auto" w:fill="auto"/>
            <w:vAlign w:val="center"/>
          </w:tcPr>
          <w:p w14:paraId="5DC81D56" w14:textId="77777777" w:rsidR="00730198" w:rsidRPr="00920FBC" w:rsidRDefault="00730198" w:rsidP="00880A93">
            <w:pPr>
              <w:spacing w:after="0" w:line="240" w:lineRule="auto"/>
              <w:jc w:val="center"/>
              <w:rPr>
                <w:rFonts w:cs="Calibri"/>
                <w:b/>
                <w:bCs/>
                <w:sz w:val="18"/>
                <w:szCs w:val="18"/>
              </w:rPr>
            </w:pPr>
            <w:r w:rsidRPr="00920FBC">
              <w:rPr>
                <w:rFonts w:cs="Calibri"/>
                <w:b/>
                <w:bCs/>
                <w:sz w:val="18"/>
                <w:szCs w:val="18"/>
              </w:rPr>
              <w:t>Toplam İş Yükü (Saat)</w:t>
            </w:r>
          </w:p>
        </w:tc>
      </w:tr>
      <w:tr w:rsidR="00730198" w:rsidRPr="00920FBC" w14:paraId="5306B115" w14:textId="77777777" w:rsidTr="00880A93">
        <w:trPr>
          <w:trHeight w:val="420"/>
        </w:trPr>
        <w:tc>
          <w:tcPr>
            <w:tcW w:w="2300" w:type="pct"/>
            <w:gridSpan w:val="4"/>
            <w:shd w:val="clear" w:color="auto" w:fill="auto"/>
            <w:vAlign w:val="center"/>
            <w:hideMark/>
          </w:tcPr>
          <w:p w14:paraId="47EE2614" w14:textId="77777777" w:rsidR="00730198" w:rsidRPr="00920FBC" w:rsidRDefault="00730198" w:rsidP="00880A93">
            <w:pPr>
              <w:spacing w:after="0" w:line="240" w:lineRule="auto"/>
              <w:rPr>
                <w:rFonts w:cs="Calibri"/>
                <w:sz w:val="18"/>
                <w:szCs w:val="18"/>
              </w:rPr>
            </w:pPr>
            <w:r w:rsidRPr="00920FBC">
              <w:rPr>
                <w:rFonts w:cs="Calibri"/>
                <w:sz w:val="18"/>
                <w:szCs w:val="18"/>
              </w:rPr>
              <w:t>Derse Katılım (Sınav haftası hariç)</w:t>
            </w:r>
          </w:p>
        </w:tc>
        <w:tc>
          <w:tcPr>
            <w:tcW w:w="805" w:type="pct"/>
            <w:gridSpan w:val="2"/>
            <w:shd w:val="clear" w:color="auto" w:fill="auto"/>
            <w:noWrap/>
            <w:vAlign w:val="center"/>
            <w:hideMark/>
          </w:tcPr>
          <w:p w14:paraId="16379905"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6DF620CB"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4</w:t>
            </w:r>
          </w:p>
        </w:tc>
        <w:tc>
          <w:tcPr>
            <w:tcW w:w="922" w:type="pct"/>
            <w:gridSpan w:val="2"/>
            <w:shd w:val="clear" w:color="auto" w:fill="auto"/>
            <w:vAlign w:val="center"/>
          </w:tcPr>
          <w:p w14:paraId="1654ECA2"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56</w:t>
            </w:r>
          </w:p>
        </w:tc>
      </w:tr>
      <w:tr w:rsidR="00730198" w:rsidRPr="00920FBC" w14:paraId="1D9A33B2" w14:textId="77777777" w:rsidTr="00880A93">
        <w:trPr>
          <w:trHeight w:val="420"/>
        </w:trPr>
        <w:tc>
          <w:tcPr>
            <w:tcW w:w="2300" w:type="pct"/>
            <w:gridSpan w:val="4"/>
            <w:shd w:val="clear" w:color="auto" w:fill="auto"/>
            <w:vAlign w:val="center"/>
            <w:hideMark/>
          </w:tcPr>
          <w:p w14:paraId="42C44F3E" w14:textId="77777777" w:rsidR="00730198" w:rsidRPr="00920FBC" w:rsidRDefault="00730198" w:rsidP="00880A93">
            <w:pPr>
              <w:spacing w:after="0" w:line="240" w:lineRule="auto"/>
              <w:rPr>
                <w:rFonts w:cs="Calibri"/>
                <w:sz w:val="18"/>
                <w:szCs w:val="18"/>
              </w:rPr>
            </w:pPr>
            <w:r w:rsidRPr="00920FBC">
              <w:rPr>
                <w:rFonts w:cs="Calibri"/>
                <w:sz w:val="18"/>
                <w:szCs w:val="18"/>
              </w:rPr>
              <w:t xml:space="preserve">Ara Sınav </w:t>
            </w:r>
          </w:p>
        </w:tc>
        <w:tc>
          <w:tcPr>
            <w:tcW w:w="805" w:type="pct"/>
            <w:gridSpan w:val="2"/>
            <w:shd w:val="clear" w:color="auto" w:fill="auto"/>
            <w:noWrap/>
            <w:vAlign w:val="center"/>
            <w:hideMark/>
          </w:tcPr>
          <w:p w14:paraId="0020C47C"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041E7D0D"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p>
        </w:tc>
        <w:tc>
          <w:tcPr>
            <w:tcW w:w="922" w:type="pct"/>
            <w:gridSpan w:val="2"/>
            <w:shd w:val="clear" w:color="auto" w:fill="auto"/>
            <w:vAlign w:val="center"/>
          </w:tcPr>
          <w:p w14:paraId="20B01173"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p>
        </w:tc>
      </w:tr>
      <w:tr w:rsidR="00730198" w:rsidRPr="00920FBC" w14:paraId="3523A1E9" w14:textId="77777777" w:rsidTr="00880A93">
        <w:trPr>
          <w:trHeight w:val="420"/>
        </w:trPr>
        <w:tc>
          <w:tcPr>
            <w:tcW w:w="2300" w:type="pct"/>
            <w:gridSpan w:val="4"/>
            <w:shd w:val="clear" w:color="auto" w:fill="auto"/>
            <w:vAlign w:val="center"/>
            <w:hideMark/>
          </w:tcPr>
          <w:p w14:paraId="3FBDE8D3" w14:textId="77777777" w:rsidR="00730198" w:rsidRPr="00920FBC" w:rsidRDefault="00730198" w:rsidP="00880A93">
            <w:pPr>
              <w:spacing w:after="0" w:line="240" w:lineRule="auto"/>
              <w:rPr>
                <w:rFonts w:cs="Calibri"/>
                <w:sz w:val="18"/>
                <w:szCs w:val="18"/>
              </w:rPr>
            </w:pPr>
            <w:r w:rsidRPr="00920FBC">
              <w:rPr>
                <w:rFonts w:cs="Calibri"/>
                <w:sz w:val="18"/>
                <w:szCs w:val="18"/>
              </w:rPr>
              <w:t xml:space="preserve">Yarı Yıl Sonu Sınav </w:t>
            </w:r>
          </w:p>
        </w:tc>
        <w:tc>
          <w:tcPr>
            <w:tcW w:w="805" w:type="pct"/>
            <w:gridSpan w:val="2"/>
            <w:shd w:val="clear" w:color="auto" w:fill="auto"/>
            <w:noWrap/>
            <w:vAlign w:val="center"/>
            <w:hideMark/>
          </w:tcPr>
          <w:p w14:paraId="7399CED6"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6EA0EAB7"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p>
        </w:tc>
        <w:tc>
          <w:tcPr>
            <w:tcW w:w="922" w:type="pct"/>
            <w:gridSpan w:val="2"/>
            <w:shd w:val="clear" w:color="auto" w:fill="auto"/>
            <w:vAlign w:val="center"/>
          </w:tcPr>
          <w:p w14:paraId="2E595BCD"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p>
        </w:tc>
      </w:tr>
      <w:tr w:rsidR="00730198" w:rsidRPr="00920FBC" w14:paraId="71612351" w14:textId="77777777" w:rsidTr="00880A93">
        <w:trPr>
          <w:trHeight w:val="420"/>
        </w:trPr>
        <w:tc>
          <w:tcPr>
            <w:tcW w:w="2300" w:type="pct"/>
            <w:gridSpan w:val="4"/>
            <w:shd w:val="clear" w:color="auto" w:fill="auto"/>
            <w:vAlign w:val="center"/>
            <w:hideMark/>
          </w:tcPr>
          <w:p w14:paraId="33074AB3" w14:textId="77777777" w:rsidR="00730198" w:rsidRPr="00920FBC" w:rsidRDefault="00730198" w:rsidP="00880A93">
            <w:pPr>
              <w:spacing w:after="0" w:line="240" w:lineRule="auto"/>
              <w:rPr>
                <w:rFonts w:cs="Calibri"/>
                <w:sz w:val="18"/>
                <w:szCs w:val="18"/>
              </w:rPr>
            </w:pPr>
            <w:r w:rsidRPr="00920FBC">
              <w:rPr>
                <w:rFonts w:cs="Calibri"/>
                <w:sz w:val="18"/>
                <w:szCs w:val="18"/>
              </w:rPr>
              <w:t>Ara Sınav İçin Bireysel Çalışma</w:t>
            </w:r>
          </w:p>
        </w:tc>
        <w:tc>
          <w:tcPr>
            <w:tcW w:w="805" w:type="pct"/>
            <w:gridSpan w:val="2"/>
            <w:shd w:val="clear" w:color="auto" w:fill="auto"/>
            <w:noWrap/>
            <w:vAlign w:val="center"/>
            <w:hideMark/>
          </w:tcPr>
          <w:p w14:paraId="39C993D0"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053863CA" w14:textId="77777777" w:rsidR="00730198" w:rsidRPr="00920FBC" w:rsidRDefault="00730198" w:rsidP="00880A93">
            <w:pPr>
              <w:spacing w:after="0" w:line="240" w:lineRule="auto"/>
              <w:jc w:val="center"/>
              <w:rPr>
                <w:rFonts w:cs="Calibri"/>
                <w:sz w:val="18"/>
                <w:szCs w:val="18"/>
              </w:rPr>
            </w:pPr>
            <w:r>
              <w:rPr>
                <w:rFonts w:cs="Calibri"/>
                <w:sz w:val="18"/>
                <w:szCs w:val="18"/>
              </w:rPr>
              <w:t>26</w:t>
            </w:r>
          </w:p>
        </w:tc>
        <w:tc>
          <w:tcPr>
            <w:tcW w:w="922" w:type="pct"/>
            <w:gridSpan w:val="2"/>
            <w:shd w:val="clear" w:color="auto" w:fill="auto"/>
            <w:vAlign w:val="center"/>
          </w:tcPr>
          <w:p w14:paraId="5F58EBF6" w14:textId="77777777" w:rsidR="00730198" w:rsidRPr="00920FBC" w:rsidRDefault="00730198" w:rsidP="00880A93">
            <w:pPr>
              <w:spacing w:after="0" w:line="240" w:lineRule="auto"/>
              <w:jc w:val="center"/>
              <w:rPr>
                <w:rFonts w:cs="Calibri"/>
                <w:sz w:val="18"/>
                <w:szCs w:val="18"/>
              </w:rPr>
            </w:pPr>
            <w:r>
              <w:rPr>
                <w:rFonts w:cs="Calibri"/>
                <w:sz w:val="18"/>
                <w:szCs w:val="18"/>
              </w:rPr>
              <w:t>26</w:t>
            </w:r>
          </w:p>
        </w:tc>
      </w:tr>
      <w:tr w:rsidR="00730198" w:rsidRPr="00920FBC" w14:paraId="2EC67CFA" w14:textId="77777777" w:rsidTr="00880A93">
        <w:trPr>
          <w:trHeight w:val="420"/>
        </w:trPr>
        <w:tc>
          <w:tcPr>
            <w:tcW w:w="2300" w:type="pct"/>
            <w:gridSpan w:val="4"/>
            <w:shd w:val="clear" w:color="auto" w:fill="auto"/>
            <w:vAlign w:val="center"/>
            <w:hideMark/>
          </w:tcPr>
          <w:p w14:paraId="3694CA4B" w14:textId="77777777" w:rsidR="00730198" w:rsidRPr="00920FBC" w:rsidRDefault="00730198" w:rsidP="00880A93">
            <w:pPr>
              <w:spacing w:after="0" w:line="240" w:lineRule="auto"/>
              <w:rPr>
                <w:rFonts w:cs="Calibri"/>
                <w:sz w:val="18"/>
                <w:szCs w:val="18"/>
              </w:rPr>
            </w:pPr>
            <w:r w:rsidRPr="00920FBC">
              <w:rPr>
                <w:rFonts w:cs="Calibri"/>
                <w:sz w:val="18"/>
                <w:szCs w:val="18"/>
              </w:rPr>
              <w:t>Yarı Yıl Sonu Sınav İçin Bireysel Çalışma</w:t>
            </w:r>
          </w:p>
        </w:tc>
        <w:tc>
          <w:tcPr>
            <w:tcW w:w="805" w:type="pct"/>
            <w:gridSpan w:val="2"/>
            <w:shd w:val="clear" w:color="auto" w:fill="auto"/>
            <w:noWrap/>
            <w:vAlign w:val="center"/>
            <w:hideMark/>
          </w:tcPr>
          <w:p w14:paraId="0521806F"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7148C5FD" w14:textId="77777777" w:rsidR="00730198" w:rsidRPr="00920FBC" w:rsidRDefault="00730198" w:rsidP="00880A93">
            <w:pPr>
              <w:spacing w:after="0" w:line="240" w:lineRule="auto"/>
              <w:jc w:val="center"/>
              <w:rPr>
                <w:rFonts w:cs="Calibri"/>
                <w:sz w:val="18"/>
                <w:szCs w:val="18"/>
              </w:rPr>
            </w:pPr>
            <w:r>
              <w:rPr>
                <w:rFonts w:cs="Calibri"/>
                <w:sz w:val="18"/>
                <w:szCs w:val="18"/>
              </w:rPr>
              <w:t>26</w:t>
            </w:r>
          </w:p>
        </w:tc>
        <w:tc>
          <w:tcPr>
            <w:tcW w:w="922" w:type="pct"/>
            <w:gridSpan w:val="2"/>
            <w:shd w:val="clear" w:color="auto" w:fill="auto"/>
            <w:vAlign w:val="center"/>
          </w:tcPr>
          <w:p w14:paraId="0FE0666F" w14:textId="77777777" w:rsidR="00730198" w:rsidRPr="00920FBC" w:rsidRDefault="00730198" w:rsidP="00880A93">
            <w:pPr>
              <w:spacing w:after="0" w:line="240" w:lineRule="auto"/>
              <w:jc w:val="center"/>
              <w:rPr>
                <w:rFonts w:cs="Calibri"/>
                <w:sz w:val="18"/>
                <w:szCs w:val="18"/>
              </w:rPr>
            </w:pPr>
            <w:r>
              <w:rPr>
                <w:rFonts w:cs="Calibri"/>
                <w:sz w:val="18"/>
                <w:szCs w:val="18"/>
              </w:rPr>
              <w:t>26</w:t>
            </w:r>
          </w:p>
        </w:tc>
      </w:tr>
      <w:tr w:rsidR="00730198" w:rsidRPr="00920FBC" w14:paraId="44DEB66E" w14:textId="77777777" w:rsidTr="00880A93">
        <w:trPr>
          <w:trHeight w:val="420"/>
        </w:trPr>
        <w:tc>
          <w:tcPr>
            <w:tcW w:w="2300" w:type="pct"/>
            <w:gridSpan w:val="4"/>
            <w:shd w:val="clear" w:color="auto" w:fill="auto"/>
            <w:vAlign w:val="center"/>
            <w:hideMark/>
          </w:tcPr>
          <w:p w14:paraId="0FB555B2" w14:textId="77777777" w:rsidR="00730198" w:rsidRPr="00920FBC" w:rsidRDefault="00730198" w:rsidP="00880A93">
            <w:pPr>
              <w:spacing w:after="0" w:line="240" w:lineRule="auto"/>
              <w:rPr>
                <w:rFonts w:cs="Calibri"/>
                <w:sz w:val="18"/>
                <w:szCs w:val="18"/>
              </w:rPr>
            </w:pPr>
            <w:r w:rsidRPr="00920FBC">
              <w:rPr>
                <w:rFonts w:cs="Calibri"/>
                <w:sz w:val="18"/>
                <w:szCs w:val="18"/>
              </w:rPr>
              <w:t xml:space="preserve">Ödev </w:t>
            </w:r>
          </w:p>
        </w:tc>
        <w:tc>
          <w:tcPr>
            <w:tcW w:w="805" w:type="pct"/>
            <w:gridSpan w:val="2"/>
            <w:shd w:val="clear" w:color="auto" w:fill="auto"/>
            <w:noWrap/>
            <w:vAlign w:val="center"/>
          </w:tcPr>
          <w:p w14:paraId="3AA53D18" w14:textId="77777777" w:rsidR="00730198" w:rsidRPr="00920FBC" w:rsidRDefault="00730198" w:rsidP="00880A93">
            <w:pPr>
              <w:spacing w:after="0" w:line="240" w:lineRule="auto"/>
              <w:jc w:val="center"/>
              <w:rPr>
                <w:rFonts w:cs="Calibri"/>
                <w:sz w:val="18"/>
                <w:szCs w:val="18"/>
              </w:rPr>
            </w:pPr>
          </w:p>
        </w:tc>
        <w:tc>
          <w:tcPr>
            <w:tcW w:w="973" w:type="pct"/>
            <w:gridSpan w:val="3"/>
            <w:shd w:val="clear" w:color="auto" w:fill="auto"/>
            <w:vAlign w:val="center"/>
          </w:tcPr>
          <w:p w14:paraId="70259ABB" w14:textId="77777777" w:rsidR="00730198" w:rsidRPr="00920FBC" w:rsidRDefault="00730198" w:rsidP="00880A93">
            <w:pPr>
              <w:spacing w:after="0" w:line="240" w:lineRule="auto"/>
              <w:jc w:val="center"/>
              <w:rPr>
                <w:rFonts w:cs="Calibri"/>
                <w:sz w:val="18"/>
                <w:szCs w:val="18"/>
              </w:rPr>
            </w:pPr>
          </w:p>
        </w:tc>
        <w:tc>
          <w:tcPr>
            <w:tcW w:w="922" w:type="pct"/>
            <w:gridSpan w:val="2"/>
            <w:shd w:val="clear" w:color="auto" w:fill="auto"/>
            <w:vAlign w:val="center"/>
          </w:tcPr>
          <w:p w14:paraId="6DADF00B" w14:textId="77777777" w:rsidR="00730198" w:rsidRPr="00920FBC" w:rsidRDefault="00730198" w:rsidP="00880A93">
            <w:pPr>
              <w:spacing w:after="0" w:line="240" w:lineRule="auto"/>
              <w:jc w:val="center"/>
              <w:rPr>
                <w:rFonts w:cs="Calibri"/>
                <w:sz w:val="18"/>
                <w:szCs w:val="18"/>
              </w:rPr>
            </w:pPr>
          </w:p>
        </w:tc>
      </w:tr>
      <w:tr w:rsidR="00730198" w:rsidRPr="00920FBC" w14:paraId="6BE1BD41" w14:textId="77777777" w:rsidTr="00880A93">
        <w:trPr>
          <w:trHeight w:val="420"/>
        </w:trPr>
        <w:tc>
          <w:tcPr>
            <w:tcW w:w="2300" w:type="pct"/>
            <w:gridSpan w:val="4"/>
            <w:shd w:val="clear" w:color="auto" w:fill="auto"/>
            <w:vAlign w:val="center"/>
          </w:tcPr>
          <w:p w14:paraId="2F096B1C" w14:textId="77777777" w:rsidR="00730198" w:rsidRPr="00920FBC" w:rsidRDefault="00730198" w:rsidP="00880A93">
            <w:pPr>
              <w:spacing w:after="0" w:line="240" w:lineRule="auto"/>
              <w:rPr>
                <w:rFonts w:cs="Calibri"/>
                <w:sz w:val="18"/>
                <w:szCs w:val="18"/>
              </w:rPr>
            </w:pPr>
            <w:r w:rsidRPr="00920FBC">
              <w:rPr>
                <w:rFonts w:cs="Calibri"/>
                <w:sz w:val="18"/>
                <w:szCs w:val="18"/>
              </w:rPr>
              <w:t>Ders Dışı Bireysel Çalışma</w:t>
            </w:r>
          </w:p>
        </w:tc>
        <w:tc>
          <w:tcPr>
            <w:tcW w:w="805" w:type="pct"/>
            <w:gridSpan w:val="2"/>
            <w:shd w:val="clear" w:color="auto" w:fill="auto"/>
            <w:noWrap/>
            <w:vAlign w:val="center"/>
          </w:tcPr>
          <w:p w14:paraId="175EE026"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2DC9D684"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5</w:t>
            </w:r>
          </w:p>
        </w:tc>
        <w:tc>
          <w:tcPr>
            <w:tcW w:w="922" w:type="pct"/>
            <w:gridSpan w:val="2"/>
            <w:shd w:val="clear" w:color="auto" w:fill="auto"/>
            <w:vAlign w:val="center"/>
          </w:tcPr>
          <w:p w14:paraId="33374F16"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70</w:t>
            </w:r>
          </w:p>
        </w:tc>
      </w:tr>
      <w:tr w:rsidR="00730198" w:rsidRPr="00920FBC" w14:paraId="020C9109" w14:textId="77777777" w:rsidTr="00880A93">
        <w:trPr>
          <w:trHeight w:val="420"/>
        </w:trPr>
        <w:tc>
          <w:tcPr>
            <w:tcW w:w="2300" w:type="pct"/>
            <w:gridSpan w:val="4"/>
            <w:shd w:val="clear" w:color="auto" w:fill="auto"/>
            <w:vAlign w:val="center"/>
            <w:hideMark/>
          </w:tcPr>
          <w:p w14:paraId="4E2664A4" w14:textId="77777777" w:rsidR="00730198" w:rsidRPr="00920FBC" w:rsidRDefault="00730198" w:rsidP="00880A93">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5" w:type="pct"/>
            <w:gridSpan w:val="2"/>
            <w:shd w:val="clear" w:color="auto" w:fill="auto"/>
            <w:noWrap/>
            <w:vAlign w:val="center"/>
            <w:hideMark/>
          </w:tcPr>
          <w:p w14:paraId="31EFD580" w14:textId="77777777" w:rsidR="00730198" w:rsidRPr="00920FBC" w:rsidRDefault="00730198" w:rsidP="00880A93">
            <w:pPr>
              <w:spacing w:after="0" w:line="240" w:lineRule="auto"/>
              <w:jc w:val="center"/>
              <w:rPr>
                <w:rFonts w:cs="Calibri"/>
                <w:sz w:val="18"/>
                <w:szCs w:val="18"/>
              </w:rPr>
            </w:pPr>
          </w:p>
        </w:tc>
        <w:tc>
          <w:tcPr>
            <w:tcW w:w="973" w:type="pct"/>
            <w:gridSpan w:val="3"/>
            <w:shd w:val="clear" w:color="auto" w:fill="auto"/>
            <w:noWrap/>
            <w:vAlign w:val="center"/>
            <w:hideMark/>
          </w:tcPr>
          <w:p w14:paraId="58DE54E2" w14:textId="77777777" w:rsidR="00730198" w:rsidRPr="00920FBC" w:rsidRDefault="00730198" w:rsidP="00880A93">
            <w:pPr>
              <w:spacing w:after="0" w:line="240" w:lineRule="auto"/>
              <w:jc w:val="center"/>
              <w:rPr>
                <w:rFonts w:cs="Calibri"/>
                <w:sz w:val="18"/>
                <w:szCs w:val="18"/>
              </w:rPr>
            </w:pPr>
          </w:p>
        </w:tc>
        <w:tc>
          <w:tcPr>
            <w:tcW w:w="922" w:type="pct"/>
            <w:gridSpan w:val="2"/>
            <w:shd w:val="clear" w:color="auto" w:fill="auto"/>
            <w:noWrap/>
            <w:vAlign w:val="center"/>
            <w:hideMark/>
          </w:tcPr>
          <w:p w14:paraId="646B4395"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r>
              <w:rPr>
                <w:rFonts w:cs="Calibri"/>
                <w:sz w:val="18"/>
                <w:szCs w:val="18"/>
              </w:rPr>
              <w:t>8</w:t>
            </w:r>
            <w:r w:rsidRPr="00920FBC">
              <w:rPr>
                <w:rFonts w:cs="Calibri"/>
                <w:sz w:val="18"/>
                <w:szCs w:val="18"/>
              </w:rPr>
              <w:t>0</w:t>
            </w:r>
          </w:p>
        </w:tc>
      </w:tr>
      <w:tr w:rsidR="00730198" w:rsidRPr="00920FBC" w14:paraId="13EA3F0C" w14:textId="77777777" w:rsidTr="00880A93">
        <w:trPr>
          <w:trHeight w:val="420"/>
        </w:trPr>
        <w:tc>
          <w:tcPr>
            <w:tcW w:w="2300" w:type="pct"/>
            <w:gridSpan w:val="4"/>
            <w:shd w:val="clear" w:color="auto" w:fill="auto"/>
            <w:vAlign w:val="center"/>
            <w:hideMark/>
          </w:tcPr>
          <w:p w14:paraId="3724BAF2" w14:textId="77777777" w:rsidR="00730198" w:rsidRPr="00920FBC" w:rsidRDefault="00730198" w:rsidP="00880A93">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5" w:type="pct"/>
            <w:gridSpan w:val="2"/>
            <w:shd w:val="clear" w:color="auto" w:fill="auto"/>
            <w:noWrap/>
            <w:vAlign w:val="center"/>
            <w:hideMark/>
          </w:tcPr>
          <w:p w14:paraId="1724A3FF" w14:textId="77777777" w:rsidR="00730198" w:rsidRPr="00920FBC" w:rsidRDefault="00730198" w:rsidP="00880A93">
            <w:pPr>
              <w:spacing w:after="0" w:line="240" w:lineRule="auto"/>
              <w:jc w:val="center"/>
              <w:rPr>
                <w:rFonts w:cs="Calibri"/>
                <w:sz w:val="18"/>
                <w:szCs w:val="18"/>
              </w:rPr>
            </w:pPr>
          </w:p>
        </w:tc>
        <w:tc>
          <w:tcPr>
            <w:tcW w:w="973" w:type="pct"/>
            <w:gridSpan w:val="3"/>
            <w:shd w:val="clear" w:color="auto" w:fill="auto"/>
            <w:noWrap/>
            <w:vAlign w:val="center"/>
            <w:hideMark/>
          </w:tcPr>
          <w:p w14:paraId="73B41C17" w14:textId="77777777" w:rsidR="00730198" w:rsidRPr="00920FBC" w:rsidRDefault="00730198" w:rsidP="00880A93">
            <w:pPr>
              <w:spacing w:after="0" w:line="240" w:lineRule="auto"/>
              <w:jc w:val="center"/>
              <w:rPr>
                <w:rFonts w:cs="Calibri"/>
                <w:sz w:val="18"/>
                <w:szCs w:val="18"/>
              </w:rPr>
            </w:pPr>
          </w:p>
        </w:tc>
        <w:tc>
          <w:tcPr>
            <w:tcW w:w="922" w:type="pct"/>
            <w:gridSpan w:val="2"/>
            <w:shd w:val="clear" w:color="auto" w:fill="auto"/>
            <w:noWrap/>
            <w:vAlign w:val="center"/>
            <w:hideMark/>
          </w:tcPr>
          <w:p w14:paraId="5FA68FDF" w14:textId="77777777" w:rsidR="00730198" w:rsidRPr="00920FBC" w:rsidRDefault="00730198" w:rsidP="00880A93">
            <w:pPr>
              <w:spacing w:after="0" w:line="240" w:lineRule="auto"/>
              <w:jc w:val="center"/>
              <w:rPr>
                <w:rFonts w:cs="Calibri"/>
                <w:sz w:val="18"/>
                <w:szCs w:val="18"/>
              </w:rPr>
            </w:pPr>
            <w:r>
              <w:rPr>
                <w:rFonts w:cs="Calibri"/>
                <w:sz w:val="18"/>
                <w:szCs w:val="18"/>
              </w:rPr>
              <w:t>6</w:t>
            </w:r>
          </w:p>
        </w:tc>
      </w:tr>
    </w:tbl>
    <w:p w14:paraId="1C816B74" w14:textId="77777777" w:rsidR="00730198" w:rsidRDefault="00730198" w:rsidP="00730198">
      <w:pPr>
        <w:spacing w:line="240" w:lineRule="auto"/>
        <w:rPr>
          <w:rFonts w:cs="Calibri"/>
          <w:sz w:val="18"/>
          <w:szCs w:val="18"/>
        </w:rPr>
      </w:pPr>
    </w:p>
    <w:p w14:paraId="2C040E8B" w14:textId="75470A2E" w:rsidR="00730198" w:rsidRPr="0084691D" w:rsidRDefault="002807DC" w:rsidP="0073019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32AEB653" w14:textId="77777777" w:rsidR="00730198" w:rsidRDefault="00730198" w:rsidP="00730198">
      <w:pPr>
        <w:spacing w:line="240" w:lineRule="auto"/>
        <w:rPr>
          <w:rFonts w:cs="Calibri"/>
          <w:sz w:val="18"/>
          <w:szCs w:val="18"/>
        </w:rPr>
      </w:pPr>
    </w:p>
    <w:p w14:paraId="73956118" w14:textId="77777777" w:rsidR="00730198" w:rsidRPr="0084691D" w:rsidRDefault="00730198" w:rsidP="00730198">
      <w:pPr>
        <w:spacing w:line="240" w:lineRule="auto"/>
        <w:rPr>
          <w:rFonts w:cs="Calibri"/>
          <w:sz w:val="18"/>
          <w:szCs w:val="18"/>
        </w:rPr>
      </w:pPr>
    </w:p>
    <w:p w14:paraId="44BAD8D8" w14:textId="77777777" w:rsidR="00730198" w:rsidRPr="003C3BC5" w:rsidRDefault="00730198" w:rsidP="00730198">
      <w:pPr>
        <w:spacing w:after="0" w:line="240" w:lineRule="auto"/>
        <w:rPr>
          <w:rFonts w:asciiTheme="minorHAnsi" w:hAnsiTheme="minorHAnsi" w:cstheme="minorHAnsi"/>
          <w:color w:val="000000"/>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asciiTheme="minorHAnsi" w:hAnsiTheme="minorHAnsi" w:cstheme="minorHAnsi"/>
          <w:sz w:val="18"/>
          <w:szCs w:val="18"/>
        </w:rPr>
        <w:t>Öğr. Gör. Kerem ÇIRAK</w:t>
      </w:r>
      <w:r>
        <w:rPr>
          <w:rFonts w:asciiTheme="minorHAnsi" w:hAnsiTheme="minorHAnsi" w:cstheme="minorHAnsi"/>
          <w:sz w:val="18"/>
          <w:szCs w:val="18"/>
        </w:rPr>
        <w:tab/>
      </w:r>
      <w:r>
        <w:rPr>
          <w:rFonts w:asciiTheme="minorHAnsi" w:hAnsiTheme="minorHAnsi" w:cstheme="minorHAnsi"/>
          <w:sz w:val="18"/>
          <w:szCs w:val="18"/>
        </w:rPr>
        <w:tab/>
      </w:r>
      <w:r>
        <w:rPr>
          <w:rFonts w:cs="Calibri"/>
          <w:sz w:val="18"/>
          <w:szCs w:val="18"/>
        </w:rPr>
        <w:tab/>
        <w:t xml:space="preserve">İMZA VE KAŞE </w:t>
      </w:r>
    </w:p>
    <w:p w14:paraId="4F1DAB83" w14:textId="77777777" w:rsidR="00730198" w:rsidRDefault="00730198" w:rsidP="00730198">
      <w:pPr>
        <w:spacing w:line="240" w:lineRule="auto"/>
        <w:rPr>
          <w:rFonts w:cs="Calibri"/>
          <w:sz w:val="18"/>
          <w:szCs w:val="18"/>
        </w:rPr>
      </w:pPr>
    </w:p>
    <w:p w14:paraId="4049A0A6" w14:textId="77777777" w:rsidR="00730198" w:rsidRPr="0084691D" w:rsidRDefault="00730198" w:rsidP="00730198">
      <w:pPr>
        <w:spacing w:line="240" w:lineRule="auto"/>
        <w:rPr>
          <w:rFonts w:cs="Calibri"/>
          <w:sz w:val="18"/>
          <w:szCs w:val="18"/>
        </w:rPr>
      </w:pPr>
    </w:p>
    <w:p w14:paraId="63A4D4E6" w14:textId="0FE3CAC4" w:rsidR="00730198" w:rsidRPr="0084691D" w:rsidRDefault="00730198" w:rsidP="0073019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A34899" w:rsidRPr="00A34899">
        <w:rPr>
          <w:rFonts w:cs="Calibri"/>
          <w:sz w:val="18"/>
          <w:szCs w:val="18"/>
        </w:rPr>
        <w:t>Doç. Dr. Mehmet ŞİMŞEK</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588582B" w14:textId="77777777" w:rsidR="00730198" w:rsidRPr="0084691D" w:rsidRDefault="00730198" w:rsidP="00730198">
      <w:pPr>
        <w:spacing w:line="240" w:lineRule="auto"/>
        <w:rPr>
          <w:rFonts w:cs="Calibri"/>
          <w:sz w:val="18"/>
          <w:szCs w:val="18"/>
        </w:rPr>
      </w:pPr>
    </w:p>
    <w:p w14:paraId="1AAB3095" w14:textId="77777777" w:rsidR="00730198" w:rsidRPr="0084691D" w:rsidRDefault="00730198" w:rsidP="00730198">
      <w:pPr>
        <w:spacing w:line="240" w:lineRule="auto"/>
        <w:rPr>
          <w:rFonts w:cs="Calibri"/>
          <w:sz w:val="18"/>
          <w:szCs w:val="18"/>
        </w:rPr>
      </w:pPr>
    </w:p>
    <w:p w14:paraId="34737821" w14:textId="764C69E6" w:rsidR="00730198" w:rsidRDefault="00730198" w:rsidP="0073019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4CD46613" w14:textId="77777777" w:rsidR="00730198" w:rsidRDefault="00730198" w:rsidP="00730198"/>
    <w:p w14:paraId="0B5CC9D0" w14:textId="77777777" w:rsidR="00730198" w:rsidRDefault="00730198" w:rsidP="00730198"/>
    <w:p w14:paraId="01B6DB0D" w14:textId="77777777" w:rsidR="00730198" w:rsidRDefault="00730198" w:rsidP="00730198"/>
    <w:p w14:paraId="5EFE34D2" w14:textId="77777777" w:rsidR="00730198" w:rsidRDefault="00730198" w:rsidP="00730198"/>
    <w:p w14:paraId="593D57D9" w14:textId="77777777" w:rsidR="00730198" w:rsidRDefault="00730198" w:rsidP="00730198"/>
    <w:p w14:paraId="1993AF27" w14:textId="29A156EE" w:rsidR="00730198" w:rsidRDefault="00730198">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37"/>
        <w:gridCol w:w="31"/>
        <w:gridCol w:w="1398"/>
        <w:gridCol w:w="1009"/>
        <w:gridCol w:w="440"/>
        <w:gridCol w:w="1207"/>
        <w:gridCol w:w="360"/>
        <w:gridCol w:w="176"/>
        <w:gridCol w:w="1042"/>
        <w:gridCol w:w="663"/>
        <w:gridCol w:w="125"/>
        <w:gridCol w:w="1690"/>
      </w:tblGrid>
      <w:tr w:rsidR="00730198" w:rsidRPr="005D1428" w14:paraId="5FA4A521" w14:textId="77777777" w:rsidTr="00880A93">
        <w:trPr>
          <w:trHeight w:val="735"/>
        </w:trPr>
        <w:tc>
          <w:tcPr>
            <w:tcW w:w="5000" w:type="pct"/>
            <w:gridSpan w:val="12"/>
            <w:shd w:val="clear" w:color="auto" w:fill="auto"/>
            <w:vAlign w:val="center"/>
            <w:hideMark/>
          </w:tcPr>
          <w:p w14:paraId="1E528AD4" w14:textId="77777777" w:rsidR="00730198" w:rsidRPr="005D1428" w:rsidRDefault="00730198" w:rsidP="00880A93">
            <w:pPr>
              <w:spacing w:after="0" w:line="240" w:lineRule="auto"/>
              <w:jc w:val="center"/>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lastRenderedPageBreak/>
              <w:t xml:space="preserve">GİRESUN ÜNİVERSİTESİ </w:t>
            </w:r>
            <w:r w:rsidRPr="005D1428">
              <w:rPr>
                <w:rFonts w:asciiTheme="minorHAnsi" w:hAnsiTheme="minorHAnsi" w:cstheme="minorHAnsi"/>
                <w:b/>
                <w:bCs/>
                <w:color w:val="000000"/>
                <w:sz w:val="18"/>
                <w:szCs w:val="18"/>
              </w:rPr>
              <w:br/>
              <w:t>DERS TANITIM FORMU</w:t>
            </w:r>
          </w:p>
        </w:tc>
      </w:tr>
      <w:tr w:rsidR="00730198" w:rsidRPr="005D1428" w14:paraId="5F452CDA" w14:textId="77777777" w:rsidTr="00880A93">
        <w:trPr>
          <w:trHeight w:val="420"/>
        </w:trPr>
        <w:tc>
          <w:tcPr>
            <w:tcW w:w="5000" w:type="pct"/>
            <w:gridSpan w:val="12"/>
            <w:shd w:val="clear" w:color="auto" w:fill="auto"/>
            <w:vAlign w:val="center"/>
            <w:hideMark/>
          </w:tcPr>
          <w:p w14:paraId="4A5FD315" w14:textId="77777777" w:rsidR="00730198" w:rsidRPr="005D1428" w:rsidRDefault="00730198" w:rsidP="00880A93">
            <w:pPr>
              <w:spacing w:after="0" w:line="240" w:lineRule="auto"/>
              <w:jc w:val="center"/>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DERS BİLGİLERİ</w:t>
            </w:r>
          </w:p>
          <w:p w14:paraId="59319C47" w14:textId="77777777" w:rsidR="00730198" w:rsidRPr="005D1428" w:rsidRDefault="00730198" w:rsidP="00880A93">
            <w:pPr>
              <w:spacing w:after="0" w:line="240" w:lineRule="auto"/>
              <w:jc w:val="center"/>
              <w:rPr>
                <w:rFonts w:asciiTheme="minorHAnsi" w:hAnsiTheme="minorHAnsi" w:cstheme="minorHAnsi"/>
                <w:b/>
                <w:bCs/>
                <w:color w:val="000000"/>
                <w:sz w:val="18"/>
                <w:szCs w:val="18"/>
              </w:rPr>
            </w:pPr>
          </w:p>
        </w:tc>
      </w:tr>
      <w:tr w:rsidR="00730198" w:rsidRPr="005D1428" w14:paraId="7F546998" w14:textId="77777777" w:rsidTr="00880A93">
        <w:trPr>
          <w:trHeight w:val="284"/>
        </w:trPr>
        <w:tc>
          <w:tcPr>
            <w:tcW w:w="837" w:type="pct"/>
            <w:shd w:val="clear" w:color="auto" w:fill="auto"/>
            <w:vAlign w:val="center"/>
          </w:tcPr>
          <w:p w14:paraId="7BD697F6" w14:textId="77777777" w:rsidR="00730198" w:rsidRPr="005D1428" w:rsidRDefault="00730198" w:rsidP="00880A93">
            <w:pPr>
              <w:spacing w:after="0" w:line="240" w:lineRule="auto"/>
              <w:jc w:val="center"/>
              <w:rPr>
                <w:rFonts w:asciiTheme="minorHAnsi" w:hAnsiTheme="minorHAnsi" w:cstheme="minorHAnsi"/>
                <w:b/>
                <w:bCs/>
                <w:i/>
                <w:iCs/>
                <w:color w:val="000000"/>
                <w:sz w:val="18"/>
                <w:szCs w:val="18"/>
              </w:rPr>
            </w:pPr>
          </w:p>
        </w:tc>
        <w:tc>
          <w:tcPr>
            <w:tcW w:w="1247" w:type="pct"/>
            <w:gridSpan w:val="3"/>
            <w:shd w:val="clear" w:color="auto" w:fill="auto"/>
            <w:vAlign w:val="center"/>
          </w:tcPr>
          <w:p w14:paraId="7290A05D" w14:textId="77777777" w:rsidR="00730198" w:rsidRPr="005D1428" w:rsidRDefault="00730198" w:rsidP="00880A93">
            <w:pPr>
              <w:spacing w:after="0" w:line="240" w:lineRule="auto"/>
              <w:jc w:val="center"/>
              <w:rPr>
                <w:rFonts w:asciiTheme="minorHAnsi" w:hAnsiTheme="minorHAnsi" w:cstheme="minorHAnsi"/>
                <w:b/>
                <w:bCs/>
                <w:i/>
                <w:iCs/>
                <w:color w:val="000000"/>
                <w:sz w:val="18"/>
                <w:szCs w:val="18"/>
              </w:rPr>
            </w:pPr>
          </w:p>
        </w:tc>
        <w:tc>
          <w:tcPr>
            <w:tcW w:w="842" w:type="pct"/>
            <w:gridSpan w:val="2"/>
            <w:shd w:val="clear" w:color="auto" w:fill="auto"/>
            <w:vAlign w:val="center"/>
            <w:hideMark/>
          </w:tcPr>
          <w:p w14:paraId="3165147C" w14:textId="77777777" w:rsidR="00730198" w:rsidRPr="00880F9F" w:rsidRDefault="00730198" w:rsidP="00880A93">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07" w:type="pct"/>
            <w:gridSpan w:val="3"/>
            <w:shd w:val="clear" w:color="auto" w:fill="auto"/>
            <w:vAlign w:val="center"/>
            <w:hideMark/>
          </w:tcPr>
          <w:p w14:paraId="0DCFA6E7" w14:textId="77777777" w:rsidR="00730198" w:rsidRPr="00880F9F" w:rsidRDefault="00730198" w:rsidP="00880A93">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267" w:type="pct"/>
            <w:gridSpan w:val="3"/>
            <w:shd w:val="clear" w:color="auto" w:fill="auto"/>
            <w:vAlign w:val="center"/>
            <w:hideMark/>
          </w:tcPr>
          <w:p w14:paraId="724294D3" w14:textId="77777777" w:rsidR="00730198" w:rsidRPr="00880F9F" w:rsidRDefault="00730198" w:rsidP="00880A93">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730198" w:rsidRPr="005D1428" w14:paraId="1F7C47D0" w14:textId="77777777" w:rsidTr="00880A93">
        <w:trPr>
          <w:trHeight w:val="284"/>
        </w:trPr>
        <w:tc>
          <w:tcPr>
            <w:tcW w:w="837" w:type="pct"/>
            <w:shd w:val="clear" w:color="auto" w:fill="auto"/>
            <w:vAlign w:val="center"/>
            <w:hideMark/>
          </w:tcPr>
          <w:p w14:paraId="6463F1AA"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Dersin Kodu</w:t>
            </w:r>
          </w:p>
        </w:tc>
        <w:tc>
          <w:tcPr>
            <w:tcW w:w="1247" w:type="pct"/>
            <w:gridSpan w:val="3"/>
            <w:shd w:val="clear" w:color="auto" w:fill="auto"/>
            <w:vAlign w:val="center"/>
            <w:hideMark/>
          </w:tcPr>
          <w:p w14:paraId="693AF3ED" w14:textId="36390760" w:rsidR="00730198" w:rsidRPr="005D1428" w:rsidRDefault="00730198" w:rsidP="007963CE">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G</w:t>
            </w:r>
            <w:r w:rsidR="007963CE">
              <w:rPr>
                <w:rFonts w:asciiTheme="minorHAnsi" w:hAnsiTheme="minorHAnsi" w:cstheme="minorHAnsi"/>
                <w:color w:val="000000"/>
                <w:sz w:val="18"/>
                <w:szCs w:val="18"/>
              </w:rPr>
              <w:t>SM-</w:t>
            </w:r>
            <w:r>
              <w:rPr>
                <w:rFonts w:asciiTheme="minorHAnsi" w:hAnsiTheme="minorHAnsi" w:cstheme="minorHAnsi"/>
                <w:color w:val="000000"/>
                <w:sz w:val="18"/>
                <w:szCs w:val="18"/>
              </w:rPr>
              <w:t xml:space="preserve"> 402</w:t>
            </w:r>
          </w:p>
        </w:tc>
        <w:tc>
          <w:tcPr>
            <w:tcW w:w="842" w:type="pct"/>
            <w:gridSpan w:val="2"/>
            <w:shd w:val="clear" w:color="auto" w:fill="auto"/>
            <w:vAlign w:val="center"/>
            <w:hideMark/>
          </w:tcPr>
          <w:p w14:paraId="15ACBDE4" w14:textId="77777777" w:rsidR="00730198" w:rsidRPr="00880F9F" w:rsidRDefault="00730198" w:rsidP="00880A93">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07" w:type="pct"/>
            <w:gridSpan w:val="3"/>
            <w:shd w:val="clear" w:color="auto" w:fill="auto"/>
            <w:vAlign w:val="center"/>
            <w:hideMark/>
          </w:tcPr>
          <w:p w14:paraId="1EFD91CC" w14:textId="77777777" w:rsidR="00730198" w:rsidRPr="00880F9F" w:rsidRDefault="00730198" w:rsidP="00880A93">
            <w:pPr>
              <w:spacing w:after="0" w:line="240" w:lineRule="auto"/>
              <w:jc w:val="center"/>
              <w:rPr>
                <w:rFonts w:cs="Calibri"/>
                <w:color w:val="000000"/>
                <w:sz w:val="18"/>
                <w:szCs w:val="18"/>
              </w:rPr>
            </w:pPr>
            <w:r>
              <w:rPr>
                <w:rFonts w:cs="Calibri"/>
                <w:color w:val="000000"/>
                <w:sz w:val="18"/>
                <w:szCs w:val="18"/>
              </w:rPr>
              <w:t> 4+0</w:t>
            </w:r>
          </w:p>
        </w:tc>
        <w:tc>
          <w:tcPr>
            <w:tcW w:w="1267" w:type="pct"/>
            <w:gridSpan w:val="3"/>
            <w:shd w:val="clear" w:color="auto" w:fill="auto"/>
            <w:vAlign w:val="center"/>
            <w:hideMark/>
          </w:tcPr>
          <w:p w14:paraId="00CEFAE8" w14:textId="77777777" w:rsidR="00730198" w:rsidRPr="00880F9F" w:rsidRDefault="00730198" w:rsidP="00880A93">
            <w:pPr>
              <w:spacing w:after="0" w:line="240" w:lineRule="auto"/>
              <w:jc w:val="center"/>
              <w:rPr>
                <w:rFonts w:cs="Calibri"/>
                <w:color w:val="000000"/>
                <w:sz w:val="18"/>
                <w:szCs w:val="18"/>
              </w:rPr>
            </w:pPr>
            <w:r w:rsidRPr="00880F9F">
              <w:rPr>
                <w:rFonts w:cs="Calibri"/>
                <w:color w:val="000000"/>
                <w:sz w:val="18"/>
                <w:szCs w:val="18"/>
              </w:rPr>
              <w:t> </w:t>
            </w:r>
            <w:r>
              <w:rPr>
                <w:rFonts w:cs="Calibri"/>
                <w:color w:val="000000"/>
                <w:sz w:val="18"/>
                <w:szCs w:val="18"/>
              </w:rPr>
              <w:t>6</w:t>
            </w:r>
          </w:p>
        </w:tc>
      </w:tr>
      <w:tr w:rsidR="00730198" w:rsidRPr="005D1428" w14:paraId="1C195361" w14:textId="77777777" w:rsidTr="00880A93">
        <w:trPr>
          <w:trHeight w:val="287"/>
        </w:trPr>
        <w:tc>
          <w:tcPr>
            <w:tcW w:w="837" w:type="pct"/>
            <w:shd w:val="clear" w:color="auto" w:fill="auto"/>
            <w:noWrap/>
            <w:vAlign w:val="bottom"/>
            <w:hideMark/>
          </w:tcPr>
          <w:p w14:paraId="7DDBAC82"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Adı</w:t>
            </w:r>
          </w:p>
        </w:tc>
        <w:tc>
          <w:tcPr>
            <w:tcW w:w="4163" w:type="pct"/>
            <w:gridSpan w:val="11"/>
            <w:shd w:val="clear" w:color="auto" w:fill="auto"/>
            <w:noWrap/>
            <w:vAlign w:val="bottom"/>
            <w:hideMark/>
          </w:tcPr>
          <w:p w14:paraId="6F75FA89" w14:textId="77777777" w:rsidR="00730198" w:rsidRPr="005D1428" w:rsidRDefault="00730198" w:rsidP="00880A93">
            <w:pPr>
              <w:spacing w:after="0" w:line="240" w:lineRule="auto"/>
              <w:rPr>
                <w:rFonts w:asciiTheme="minorHAnsi" w:hAnsiTheme="minorHAnsi" w:cstheme="minorHAnsi"/>
                <w:color w:val="000000"/>
                <w:sz w:val="18"/>
                <w:szCs w:val="18"/>
              </w:rPr>
            </w:pPr>
            <w:r w:rsidRPr="005D1428">
              <w:rPr>
                <w:rFonts w:asciiTheme="minorHAnsi" w:hAnsiTheme="minorHAnsi" w:cstheme="minorHAnsi"/>
                <w:color w:val="000000"/>
                <w:sz w:val="18"/>
                <w:szCs w:val="18"/>
              </w:rPr>
              <w:t xml:space="preserve">Mesleki </w:t>
            </w:r>
            <w:r>
              <w:rPr>
                <w:rFonts w:asciiTheme="minorHAnsi" w:hAnsiTheme="minorHAnsi" w:cstheme="minorHAnsi"/>
                <w:color w:val="000000"/>
                <w:sz w:val="18"/>
                <w:szCs w:val="18"/>
              </w:rPr>
              <w:t>İngilizce</w:t>
            </w:r>
            <w:r w:rsidRPr="005D1428">
              <w:rPr>
                <w:rFonts w:asciiTheme="minorHAnsi" w:hAnsiTheme="minorHAnsi" w:cstheme="minorHAnsi"/>
                <w:color w:val="000000"/>
                <w:sz w:val="18"/>
                <w:szCs w:val="18"/>
              </w:rPr>
              <w:t>-VI</w:t>
            </w:r>
          </w:p>
        </w:tc>
      </w:tr>
      <w:tr w:rsidR="00730198" w:rsidRPr="005D1428" w14:paraId="513C5D83" w14:textId="77777777" w:rsidTr="00880A93">
        <w:trPr>
          <w:trHeight w:val="287"/>
        </w:trPr>
        <w:tc>
          <w:tcPr>
            <w:tcW w:w="837" w:type="pct"/>
            <w:shd w:val="clear" w:color="auto" w:fill="auto"/>
            <w:noWrap/>
            <w:vAlign w:val="bottom"/>
            <w:hideMark/>
          </w:tcPr>
          <w:p w14:paraId="12A08296"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Dersin İngilizce Adı</w:t>
            </w:r>
          </w:p>
        </w:tc>
        <w:tc>
          <w:tcPr>
            <w:tcW w:w="4163" w:type="pct"/>
            <w:gridSpan w:val="11"/>
            <w:shd w:val="clear" w:color="auto" w:fill="auto"/>
            <w:noWrap/>
            <w:vAlign w:val="bottom"/>
            <w:hideMark/>
          </w:tcPr>
          <w:p w14:paraId="32BE7FDF" w14:textId="77777777" w:rsidR="00730198" w:rsidRPr="005D1428" w:rsidRDefault="00730198" w:rsidP="00880A93">
            <w:pPr>
              <w:spacing w:after="0" w:line="240" w:lineRule="auto"/>
              <w:rPr>
                <w:rFonts w:asciiTheme="minorHAnsi" w:hAnsiTheme="minorHAnsi" w:cstheme="minorHAnsi"/>
                <w:color w:val="000000"/>
                <w:sz w:val="18"/>
                <w:szCs w:val="18"/>
              </w:rPr>
            </w:pPr>
            <w:r w:rsidRPr="005D1428">
              <w:rPr>
                <w:rFonts w:asciiTheme="minorHAnsi" w:hAnsiTheme="minorHAnsi" w:cstheme="minorHAnsi"/>
                <w:color w:val="000000"/>
                <w:sz w:val="18"/>
                <w:szCs w:val="18"/>
              </w:rPr>
              <w:t xml:space="preserve">Vocational </w:t>
            </w:r>
            <w:r>
              <w:rPr>
                <w:rFonts w:asciiTheme="minorHAnsi" w:hAnsiTheme="minorHAnsi" w:cstheme="minorHAnsi"/>
                <w:color w:val="000000"/>
                <w:sz w:val="18"/>
                <w:szCs w:val="18"/>
              </w:rPr>
              <w:t>İngilizce</w:t>
            </w:r>
            <w:r w:rsidRPr="005D1428">
              <w:rPr>
                <w:rFonts w:asciiTheme="minorHAnsi" w:hAnsiTheme="minorHAnsi" w:cstheme="minorHAnsi"/>
                <w:color w:val="000000"/>
                <w:sz w:val="18"/>
                <w:szCs w:val="18"/>
              </w:rPr>
              <w:t>-VI</w:t>
            </w:r>
          </w:p>
        </w:tc>
      </w:tr>
      <w:tr w:rsidR="00730198" w:rsidRPr="005D1428" w14:paraId="270856E1" w14:textId="77777777" w:rsidTr="00880A93">
        <w:trPr>
          <w:trHeight w:val="284"/>
        </w:trPr>
        <w:tc>
          <w:tcPr>
            <w:tcW w:w="837" w:type="pct"/>
            <w:shd w:val="clear" w:color="auto" w:fill="auto"/>
            <w:vAlign w:val="center"/>
            <w:hideMark/>
          </w:tcPr>
          <w:p w14:paraId="13DC39B8"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Ön Koşul Dersleri</w:t>
            </w:r>
          </w:p>
        </w:tc>
        <w:tc>
          <w:tcPr>
            <w:tcW w:w="4163" w:type="pct"/>
            <w:gridSpan w:val="11"/>
            <w:shd w:val="clear" w:color="auto" w:fill="auto"/>
            <w:vAlign w:val="center"/>
            <w:hideMark/>
          </w:tcPr>
          <w:p w14:paraId="029EF421" w14:textId="77777777" w:rsidR="00730198" w:rsidRPr="005D1428" w:rsidRDefault="00730198" w:rsidP="00880A93">
            <w:pPr>
              <w:spacing w:after="0" w:line="240" w:lineRule="auto"/>
              <w:rPr>
                <w:rFonts w:asciiTheme="minorHAnsi" w:hAnsiTheme="minorHAnsi" w:cstheme="minorHAnsi"/>
                <w:color w:val="000000"/>
                <w:sz w:val="18"/>
                <w:szCs w:val="18"/>
              </w:rPr>
            </w:pPr>
            <w:r w:rsidRPr="005D1428">
              <w:rPr>
                <w:rFonts w:asciiTheme="minorHAnsi" w:hAnsiTheme="minorHAnsi" w:cstheme="minorHAnsi"/>
                <w:color w:val="000000"/>
                <w:sz w:val="18"/>
                <w:szCs w:val="18"/>
              </w:rPr>
              <w:t>Yok</w:t>
            </w:r>
          </w:p>
        </w:tc>
      </w:tr>
      <w:tr w:rsidR="00730198" w:rsidRPr="005D1428" w14:paraId="059F2F85" w14:textId="77777777" w:rsidTr="00880A93">
        <w:trPr>
          <w:trHeight w:val="284"/>
        </w:trPr>
        <w:tc>
          <w:tcPr>
            <w:tcW w:w="837" w:type="pct"/>
            <w:shd w:val="clear" w:color="auto" w:fill="auto"/>
            <w:vAlign w:val="center"/>
            <w:hideMark/>
          </w:tcPr>
          <w:p w14:paraId="05F9B4C2"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Dersin Dili</w:t>
            </w:r>
          </w:p>
        </w:tc>
        <w:tc>
          <w:tcPr>
            <w:tcW w:w="4163" w:type="pct"/>
            <w:gridSpan w:val="11"/>
            <w:shd w:val="clear" w:color="auto" w:fill="auto"/>
            <w:vAlign w:val="center"/>
            <w:hideMark/>
          </w:tcPr>
          <w:p w14:paraId="579837BD" w14:textId="77777777" w:rsidR="00730198" w:rsidRPr="005D1428" w:rsidRDefault="00730198" w:rsidP="00880A93">
            <w:pPr>
              <w:spacing w:after="0" w:line="240" w:lineRule="auto"/>
              <w:rPr>
                <w:rFonts w:asciiTheme="minorHAnsi" w:hAnsiTheme="minorHAnsi" w:cstheme="minorHAnsi"/>
                <w:bCs/>
                <w:color w:val="000000"/>
                <w:sz w:val="18"/>
                <w:szCs w:val="18"/>
              </w:rPr>
            </w:pPr>
            <w:r w:rsidRPr="005D1428">
              <w:rPr>
                <w:rFonts w:asciiTheme="minorHAnsi" w:hAnsiTheme="minorHAnsi" w:cstheme="minorHAnsi"/>
                <w:bCs/>
                <w:color w:val="000000"/>
                <w:sz w:val="18"/>
                <w:szCs w:val="18"/>
              </w:rPr>
              <w:t>Türkçe</w:t>
            </w:r>
          </w:p>
        </w:tc>
      </w:tr>
      <w:tr w:rsidR="00730198" w:rsidRPr="005D1428" w14:paraId="388A86CC" w14:textId="77777777" w:rsidTr="00880A93">
        <w:trPr>
          <w:trHeight w:val="284"/>
        </w:trPr>
        <w:tc>
          <w:tcPr>
            <w:tcW w:w="837" w:type="pct"/>
            <w:shd w:val="clear" w:color="auto" w:fill="auto"/>
            <w:vAlign w:val="center"/>
            <w:hideMark/>
          </w:tcPr>
          <w:p w14:paraId="46EEBD55"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Dersin Seviyesi</w:t>
            </w:r>
          </w:p>
        </w:tc>
        <w:tc>
          <w:tcPr>
            <w:tcW w:w="4163" w:type="pct"/>
            <w:gridSpan w:val="11"/>
            <w:shd w:val="clear" w:color="auto" w:fill="auto"/>
            <w:vAlign w:val="center"/>
            <w:hideMark/>
          </w:tcPr>
          <w:p w14:paraId="4FE252AD"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color w:val="000000"/>
                <w:sz w:val="18"/>
                <w:szCs w:val="18"/>
              </w:rPr>
              <w:t>Lisans</w:t>
            </w:r>
          </w:p>
        </w:tc>
      </w:tr>
      <w:tr w:rsidR="00730198" w:rsidRPr="005D1428" w14:paraId="7FA23445" w14:textId="77777777" w:rsidTr="00880A93">
        <w:trPr>
          <w:trHeight w:val="284"/>
        </w:trPr>
        <w:tc>
          <w:tcPr>
            <w:tcW w:w="837" w:type="pct"/>
            <w:shd w:val="clear" w:color="auto" w:fill="auto"/>
            <w:vAlign w:val="center"/>
            <w:hideMark/>
          </w:tcPr>
          <w:p w14:paraId="356212AE"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Dersin Türü</w:t>
            </w:r>
          </w:p>
        </w:tc>
        <w:tc>
          <w:tcPr>
            <w:tcW w:w="4163" w:type="pct"/>
            <w:gridSpan w:val="11"/>
            <w:shd w:val="clear" w:color="auto" w:fill="auto"/>
            <w:vAlign w:val="center"/>
            <w:hideMark/>
          </w:tcPr>
          <w:p w14:paraId="0E737D7F"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color w:val="000000"/>
                <w:sz w:val="18"/>
                <w:szCs w:val="18"/>
              </w:rPr>
              <w:t>Zorunlu</w:t>
            </w:r>
          </w:p>
        </w:tc>
      </w:tr>
      <w:tr w:rsidR="00730198" w:rsidRPr="005D1428" w14:paraId="3BA9F4EA" w14:textId="77777777" w:rsidTr="00880A93">
        <w:trPr>
          <w:trHeight w:val="284"/>
        </w:trPr>
        <w:tc>
          <w:tcPr>
            <w:tcW w:w="837" w:type="pct"/>
            <w:shd w:val="clear" w:color="auto" w:fill="auto"/>
            <w:vAlign w:val="center"/>
            <w:hideMark/>
          </w:tcPr>
          <w:p w14:paraId="0CBC31AE"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Dersin Koordinatörü</w:t>
            </w:r>
          </w:p>
        </w:tc>
        <w:tc>
          <w:tcPr>
            <w:tcW w:w="4163" w:type="pct"/>
            <w:gridSpan w:val="11"/>
            <w:shd w:val="clear" w:color="auto" w:fill="auto"/>
            <w:vAlign w:val="center"/>
            <w:hideMark/>
          </w:tcPr>
          <w:p w14:paraId="2ACAA85E" w14:textId="3668A8A2" w:rsidR="00730198" w:rsidRPr="005D1428" w:rsidRDefault="00A34899" w:rsidP="00880A93">
            <w:pPr>
              <w:spacing w:after="0" w:line="240" w:lineRule="auto"/>
              <w:rPr>
                <w:rFonts w:asciiTheme="minorHAnsi" w:hAnsiTheme="minorHAnsi" w:cstheme="minorHAnsi"/>
                <w:color w:val="000000"/>
                <w:sz w:val="18"/>
                <w:szCs w:val="18"/>
              </w:rPr>
            </w:pPr>
            <w:r w:rsidRPr="00A34899">
              <w:rPr>
                <w:rFonts w:asciiTheme="minorHAnsi" w:hAnsiTheme="minorHAnsi" w:cstheme="minorHAnsi"/>
                <w:sz w:val="18"/>
                <w:szCs w:val="18"/>
              </w:rPr>
              <w:t>Doç. Dr. Mehmet ŞİMŞEK</w:t>
            </w:r>
          </w:p>
        </w:tc>
      </w:tr>
      <w:tr w:rsidR="00730198" w:rsidRPr="005D1428" w14:paraId="048AE33C" w14:textId="77777777" w:rsidTr="00880A93">
        <w:trPr>
          <w:trHeight w:val="284"/>
        </w:trPr>
        <w:tc>
          <w:tcPr>
            <w:tcW w:w="837" w:type="pct"/>
            <w:shd w:val="clear" w:color="auto" w:fill="auto"/>
            <w:vAlign w:val="center"/>
            <w:hideMark/>
          </w:tcPr>
          <w:p w14:paraId="02259BE3"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Dersi Verenler</w:t>
            </w:r>
          </w:p>
        </w:tc>
        <w:tc>
          <w:tcPr>
            <w:tcW w:w="4163" w:type="pct"/>
            <w:gridSpan w:val="11"/>
            <w:shd w:val="clear" w:color="auto" w:fill="auto"/>
            <w:vAlign w:val="center"/>
            <w:hideMark/>
          </w:tcPr>
          <w:p w14:paraId="77DA1600" w14:textId="77777777" w:rsidR="00730198" w:rsidRPr="005D1428" w:rsidRDefault="00730198" w:rsidP="00880A93">
            <w:pPr>
              <w:spacing w:after="0" w:line="240" w:lineRule="auto"/>
              <w:rPr>
                <w:rFonts w:asciiTheme="minorHAnsi" w:hAnsiTheme="minorHAnsi" w:cstheme="minorHAnsi"/>
                <w:color w:val="000000"/>
                <w:sz w:val="18"/>
                <w:szCs w:val="18"/>
              </w:rPr>
            </w:pPr>
          </w:p>
        </w:tc>
      </w:tr>
      <w:tr w:rsidR="00730198" w:rsidRPr="005D1428" w14:paraId="1379060E" w14:textId="77777777" w:rsidTr="00880A93">
        <w:trPr>
          <w:trHeight w:val="284"/>
        </w:trPr>
        <w:tc>
          <w:tcPr>
            <w:tcW w:w="837" w:type="pct"/>
            <w:shd w:val="clear" w:color="auto" w:fill="auto"/>
            <w:vAlign w:val="center"/>
            <w:hideMark/>
          </w:tcPr>
          <w:p w14:paraId="5F3C281F"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Dersin Yardımcıları</w:t>
            </w:r>
          </w:p>
        </w:tc>
        <w:tc>
          <w:tcPr>
            <w:tcW w:w="4163" w:type="pct"/>
            <w:gridSpan w:val="11"/>
            <w:shd w:val="clear" w:color="auto" w:fill="auto"/>
            <w:vAlign w:val="center"/>
            <w:hideMark/>
          </w:tcPr>
          <w:p w14:paraId="21DC175D" w14:textId="77777777" w:rsidR="00730198" w:rsidRPr="005D1428" w:rsidRDefault="00730198" w:rsidP="00880A93">
            <w:pPr>
              <w:spacing w:after="0" w:line="240" w:lineRule="auto"/>
              <w:rPr>
                <w:rFonts w:asciiTheme="minorHAnsi" w:hAnsiTheme="minorHAnsi" w:cstheme="minorHAnsi"/>
                <w:bCs/>
                <w:color w:val="000000"/>
                <w:sz w:val="18"/>
                <w:szCs w:val="18"/>
              </w:rPr>
            </w:pPr>
          </w:p>
        </w:tc>
      </w:tr>
      <w:tr w:rsidR="00730198" w:rsidRPr="005D1428" w14:paraId="4A681FFF" w14:textId="77777777" w:rsidTr="00880A93">
        <w:trPr>
          <w:trHeight w:val="745"/>
        </w:trPr>
        <w:tc>
          <w:tcPr>
            <w:tcW w:w="837" w:type="pct"/>
            <w:shd w:val="clear" w:color="auto" w:fill="auto"/>
            <w:vAlign w:val="center"/>
            <w:hideMark/>
          </w:tcPr>
          <w:p w14:paraId="24EA1490"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Dersin Amacı</w:t>
            </w:r>
          </w:p>
        </w:tc>
        <w:tc>
          <w:tcPr>
            <w:tcW w:w="4163" w:type="pct"/>
            <w:gridSpan w:val="11"/>
            <w:shd w:val="clear" w:color="auto" w:fill="auto"/>
            <w:vAlign w:val="center"/>
            <w:hideMark/>
          </w:tcPr>
          <w:p w14:paraId="4323AB1C" w14:textId="77777777" w:rsidR="00730198" w:rsidRPr="005D1428" w:rsidRDefault="00730198" w:rsidP="00880A93">
            <w:pPr>
              <w:spacing w:after="0" w:line="240" w:lineRule="auto"/>
              <w:jc w:val="both"/>
              <w:rPr>
                <w:rFonts w:asciiTheme="minorHAnsi" w:hAnsiTheme="minorHAnsi" w:cstheme="minorHAnsi"/>
                <w:bCs/>
                <w:sz w:val="18"/>
                <w:szCs w:val="18"/>
              </w:rPr>
            </w:pPr>
            <w:r w:rsidRPr="005D1428">
              <w:rPr>
                <w:rFonts w:asciiTheme="minorHAnsi" w:hAnsiTheme="minorHAnsi"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730198" w:rsidRPr="005D1428" w14:paraId="5E775CDA" w14:textId="77777777" w:rsidTr="00880A93">
        <w:trPr>
          <w:trHeight w:val="284"/>
        </w:trPr>
        <w:tc>
          <w:tcPr>
            <w:tcW w:w="837" w:type="pct"/>
            <w:shd w:val="clear" w:color="auto" w:fill="auto"/>
            <w:vAlign w:val="center"/>
            <w:hideMark/>
          </w:tcPr>
          <w:p w14:paraId="17A056C6"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Dersin Kısa İçeriği</w:t>
            </w:r>
          </w:p>
        </w:tc>
        <w:tc>
          <w:tcPr>
            <w:tcW w:w="4163" w:type="pct"/>
            <w:gridSpan w:val="11"/>
            <w:shd w:val="clear" w:color="auto" w:fill="auto"/>
            <w:vAlign w:val="center"/>
            <w:hideMark/>
          </w:tcPr>
          <w:p w14:paraId="7D2DBB4C" w14:textId="77777777" w:rsidR="00730198" w:rsidRPr="005D1428" w:rsidRDefault="00730198" w:rsidP="00880A93">
            <w:pPr>
              <w:spacing w:after="0" w:line="240" w:lineRule="auto"/>
              <w:rPr>
                <w:rFonts w:asciiTheme="minorHAnsi" w:hAnsiTheme="minorHAnsi" w:cstheme="minorHAnsi"/>
                <w:sz w:val="18"/>
                <w:szCs w:val="18"/>
              </w:rPr>
            </w:pPr>
            <w:r w:rsidRPr="005D1428">
              <w:rPr>
                <w:rFonts w:asciiTheme="minorHAnsi" w:hAnsiTheme="minorHAnsi" w:cstheme="minorHAnsi"/>
                <w:sz w:val="18"/>
                <w:szCs w:val="18"/>
                <w:shd w:val="clear" w:color="auto" w:fill="FFFFFF"/>
              </w:rPr>
              <w:t xml:space="preserve">Avrupa dil portföyü C1 genel düzeyinde ingilizce kullanılarak turizm ve </w:t>
            </w:r>
            <w:proofErr w:type="gramStart"/>
            <w:r w:rsidRPr="005D1428">
              <w:rPr>
                <w:rFonts w:asciiTheme="minorHAnsi" w:hAnsiTheme="minorHAnsi" w:cstheme="minorHAnsi"/>
                <w:sz w:val="18"/>
                <w:szCs w:val="18"/>
                <w:shd w:val="clear" w:color="auto" w:fill="FFFFFF"/>
              </w:rPr>
              <w:t>rekreasyon</w:t>
            </w:r>
            <w:proofErr w:type="gramEnd"/>
            <w:r w:rsidRPr="005D1428">
              <w:rPr>
                <w:rFonts w:asciiTheme="minorHAnsi" w:hAnsiTheme="minorHAnsi" w:cstheme="minorHAnsi"/>
                <w:sz w:val="18"/>
                <w:szCs w:val="18"/>
                <w:shd w:val="clear" w:color="auto" w:fill="FFFFFF"/>
              </w:rPr>
              <w:t xml:space="preserve"> alanındaki bilgileri izleme becerisi kazanılır.</w:t>
            </w:r>
          </w:p>
        </w:tc>
      </w:tr>
      <w:tr w:rsidR="00730198" w:rsidRPr="005D1428" w14:paraId="2BB66F68" w14:textId="77777777" w:rsidTr="00880A93">
        <w:trPr>
          <w:trHeight w:val="300"/>
        </w:trPr>
        <w:tc>
          <w:tcPr>
            <w:tcW w:w="5000" w:type="pct"/>
            <w:gridSpan w:val="12"/>
            <w:shd w:val="clear" w:color="auto" w:fill="auto"/>
            <w:noWrap/>
            <w:vAlign w:val="bottom"/>
            <w:hideMark/>
          </w:tcPr>
          <w:p w14:paraId="2431F5FB" w14:textId="77777777" w:rsidR="00730198" w:rsidRPr="005D1428" w:rsidRDefault="00730198" w:rsidP="00880A93">
            <w:pPr>
              <w:spacing w:after="0" w:line="240" w:lineRule="auto"/>
              <w:rPr>
                <w:rFonts w:asciiTheme="minorHAnsi" w:hAnsiTheme="minorHAnsi" w:cstheme="minorHAnsi"/>
                <w:color w:val="000000"/>
                <w:sz w:val="18"/>
                <w:szCs w:val="18"/>
              </w:rPr>
            </w:pPr>
          </w:p>
        </w:tc>
      </w:tr>
      <w:tr w:rsidR="00730198" w:rsidRPr="005D1428" w14:paraId="7F8DA628" w14:textId="77777777" w:rsidTr="00880A93">
        <w:trPr>
          <w:trHeight w:val="284"/>
        </w:trPr>
        <w:tc>
          <w:tcPr>
            <w:tcW w:w="5000" w:type="pct"/>
            <w:gridSpan w:val="12"/>
            <w:shd w:val="clear" w:color="auto" w:fill="auto"/>
            <w:vAlign w:val="center"/>
            <w:hideMark/>
          </w:tcPr>
          <w:p w14:paraId="10DCBEBA"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Dersin Öğrenme Çıktıları</w:t>
            </w:r>
          </w:p>
        </w:tc>
      </w:tr>
      <w:tr w:rsidR="00730198" w:rsidRPr="005D1428" w14:paraId="69944C43" w14:textId="77777777" w:rsidTr="00880A93">
        <w:trPr>
          <w:trHeight w:val="284"/>
        </w:trPr>
        <w:tc>
          <w:tcPr>
            <w:tcW w:w="853" w:type="pct"/>
            <w:gridSpan w:val="2"/>
            <w:shd w:val="clear" w:color="auto" w:fill="auto"/>
            <w:vAlign w:val="center"/>
            <w:hideMark/>
          </w:tcPr>
          <w:p w14:paraId="782C3C65" w14:textId="77777777" w:rsidR="00730198" w:rsidRPr="005D1428" w:rsidRDefault="00730198" w:rsidP="00880A93">
            <w:pPr>
              <w:spacing w:after="0" w:line="240" w:lineRule="auto"/>
              <w:rPr>
                <w:rFonts w:asciiTheme="minorHAnsi" w:hAnsiTheme="minorHAnsi" w:cstheme="minorHAnsi"/>
                <w:color w:val="000000"/>
                <w:sz w:val="18"/>
                <w:szCs w:val="18"/>
              </w:rPr>
            </w:pPr>
            <w:r w:rsidRPr="005D1428">
              <w:rPr>
                <w:rFonts w:asciiTheme="minorHAnsi" w:hAnsiTheme="minorHAnsi" w:cstheme="minorHAnsi"/>
                <w:color w:val="000000"/>
                <w:sz w:val="18"/>
                <w:szCs w:val="18"/>
              </w:rPr>
              <w:t>ÖÇ-1</w:t>
            </w:r>
          </w:p>
        </w:tc>
        <w:tc>
          <w:tcPr>
            <w:tcW w:w="4147" w:type="pct"/>
            <w:gridSpan w:val="10"/>
            <w:shd w:val="clear" w:color="auto" w:fill="auto"/>
            <w:vAlign w:val="center"/>
            <w:hideMark/>
          </w:tcPr>
          <w:p w14:paraId="5415F63C" w14:textId="77777777" w:rsidR="00730198" w:rsidRPr="005D1428" w:rsidRDefault="00730198" w:rsidP="00880A93">
            <w:pPr>
              <w:spacing w:after="0" w:line="240" w:lineRule="auto"/>
              <w:rPr>
                <w:rFonts w:asciiTheme="minorHAnsi" w:hAnsiTheme="minorHAnsi" w:cstheme="minorHAnsi"/>
                <w:sz w:val="18"/>
                <w:szCs w:val="18"/>
              </w:rPr>
            </w:pPr>
            <w:r w:rsidRPr="005D1428">
              <w:rPr>
                <w:rFonts w:asciiTheme="minorHAnsi" w:hAnsiTheme="minorHAnsi" w:cstheme="minorHAnsi"/>
                <w:sz w:val="18"/>
                <w:szCs w:val="18"/>
                <w:shd w:val="clear" w:color="auto" w:fill="FFFFFF"/>
              </w:rPr>
              <w:t>Sektörde kullanacağı mesleki kavramları anlar ve konuşur</w:t>
            </w:r>
          </w:p>
        </w:tc>
      </w:tr>
      <w:tr w:rsidR="00730198" w:rsidRPr="005D1428" w14:paraId="6D593D17" w14:textId="77777777" w:rsidTr="00880A93">
        <w:trPr>
          <w:trHeight w:val="284"/>
        </w:trPr>
        <w:tc>
          <w:tcPr>
            <w:tcW w:w="853" w:type="pct"/>
            <w:gridSpan w:val="2"/>
            <w:shd w:val="clear" w:color="auto" w:fill="auto"/>
            <w:vAlign w:val="center"/>
            <w:hideMark/>
          </w:tcPr>
          <w:p w14:paraId="793E98D4" w14:textId="77777777" w:rsidR="00730198" w:rsidRPr="005D1428" w:rsidRDefault="00730198" w:rsidP="00880A93">
            <w:pPr>
              <w:spacing w:after="0" w:line="240" w:lineRule="auto"/>
              <w:rPr>
                <w:rFonts w:asciiTheme="minorHAnsi" w:hAnsiTheme="minorHAnsi" w:cstheme="minorHAnsi"/>
                <w:color w:val="000000"/>
                <w:sz w:val="18"/>
                <w:szCs w:val="18"/>
              </w:rPr>
            </w:pPr>
            <w:r w:rsidRPr="005D1428">
              <w:rPr>
                <w:rFonts w:asciiTheme="minorHAnsi" w:hAnsiTheme="minorHAnsi" w:cstheme="minorHAnsi"/>
                <w:color w:val="000000"/>
                <w:sz w:val="18"/>
                <w:szCs w:val="18"/>
              </w:rPr>
              <w:t>ÖÇ-2</w:t>
            </w:r>
          </w:p>
        </w:tc>
        <w:tc>
          <w:tcPr>
            <w:tcW w:w="4147" w:type="pct"/>
            <w:gridSpan w:val="10"/>
            <w:shd w:val="clear" w:color="auto" w:fill="auto"/>
            <w:vAlign w:val="center"/>
            <w:hideMark/>
          </w:tcPr>
          <w:p w14:paraId="7179EBD5" w14:textId="77777777" w:rsidR="00730198" w:rsidRPr="005D1428" w:rsidRDefault="00730198" w:rsidP="00880A93">
            <w:pPr>
              <w:shd w:val="clear" w:color="auto" w:fill="FFFFFF"/>
              <w:spacing w:before="100" w:beforeAutospacing="1" w:after="0" w:line="240" w:lineRule="auto"/>
              <w:rPr>
                <w:rFonts w:asciiTheme="minorHAnsi" w:hAnsiTheme="minorHAnsi" w:cstheme="minorHAnsi"/>
                <w:sz w:val="18"/>
                <w:szCs w:val="18"/>
              </w:rPr>
            </w:pPr>
            <w:r w:rsidRPr="005D1428">
              <w:rPr>
                <w:rFonts w:asciiTheme="minorHAnsi" w:hAnsiTheme="minorHAnsi" w:cstheme="minorHAnsi"/>
                <w:sz w:val="18"/>
                <w:szCs w:val="18"/>
              </w:rPr>
              <w:t>Resmi ortamda yazışmalar yapmak için yararlanacağı kavramları ve kalıpları öğrenir</w:t>
            </w:r>
          </w:p>
        </w:tc>
      </w:tr>
      <w:tr w:rsidR="00730198" w:rsidRPr="005D1428" w14:paraId="4C9FFDC6" w14:textId="77777777" w:rsidTr="00880A93">
        <w:trPr>
          <w:trHeight w:val="284"/>
        </w:trPr>
        <w:tc>
          <w:tcPr>
            <w:tcW w:w="853" w:type="pct"/>
            <w:gridSpan w:val="2"/>
            <w:shd w:val="clear" w:color="auto" w:fill="auto"/>
            <w:vAlign w:val="center"/>
            <w:hideMark/>
          </w:tcPr>
          <w:p w14:paraId="13899F28" w14:textId="77777777" w:rsidR="00730198" w:rsidRPr="005D1428" w:rsidRDefault="00730198" w:rsidP="00880A93">
            <w:pPr>
              <w:spacing w:after="0" w:line="240" w:lineRule="auto"/>
              <w:rPr>
                <w:rFonts w:asciiTheme="minorHAnsi" w:hAnsiTheme="minorHAnsi" w:cstheme="minorHAnsi"/>
                <w:color w:val="000000"/>
                <w:sz w:val="18"/>
                <w:szCs w:val="18"/>
              </w:rPr>
            </w:pPr>
            <w:r w:rsidRPr="005D1428">
              <w:rPr>
                <w:rFonts w:asciiTheme="minorHAnsi" w:hAnsiTheme="minorHAnsi" w:cstheme="minorHAnsi"/>
                <w:color w:val="000000"/>
                <w:sz w:val="18"/>
                <w:szCs w:val="18"/>
              </w:rPr>
              <w:t>ÖÇ-3</w:t>
            </w:r>
          </w:p>
        </w:tc>
        <w:tc>
          <w:tcPr>
            <w:tcW w:w="4147" w:type="pct"/>
            <w:gridSpan w:val="10"/>
            <w:shd w:val="clear" w:color="auto" w:fill="auto"/>
            <w:vAlign w:val="center"/>
            <w:hideMark/>
          </w:tcPr>
          <w:p w14:paraId="21AB887E" w14:textId="77777777" w:rsidR="00730198" w:rsidRPr="005D1428" w:rsidRDefault="00730198" w:rsidP="00880A93">
            <w:pPr>
              <w:shd w:val="clear" w:color="auto" w:fill="FFFFFF"/>
              <w:spacing w:before="100" w:beforeAutospacing="1" w:after="0" w:line="240" w:lineRule="auto"/>
              <w:rPr>
                <w:rFonts w:asciiTheme="minorHAnsi" w:hAnsiTheme="minorHAnsi" w:cstheme="minorHAnsi"/>
                <w:sz w:val="18"/>
                <w:szCs w:val="18"/>
              </w:rPr>
            </w:pPr>
            <w:r w:rsidRPr="005D1428">
              <w:rPr>
                <w:rFonts w:asciiTheme="minorHAnsi" w:hAnsiTheme="minorHAnsi" w:cstheme="minorHAnsi"/>
                <w:sz w:val="18"/>
                <w:szCs w:val="18"/>
              </w:rPr>
              <w:t>Yabancı dilden meslek alanında yararlanır</w:t>
            </w:r>
          </w:p>
        </w:tc>
      </w:tr>
      <w:tr w:rsidR="00730198" w:rsidRPr="005D1428" w14:paraId="25FD5F45" w14:textId="77777777" w:rsidTr="00880A93">
        <w:trPr>
          <w:trHeight w:val="284"/>
        </w:trPr>
        <w:tc>
          <w:tcPr>
            <w:tcW w:w="853" w:type="pct"/>
            <w:gridSpan w:val="2"/>
            <w:shd w:val="clear" w:color="auto" w:fill="auto"/>
            <w:vAlign w:val="center"/>
            <w:hideMark/>
          </w:tcPr>
          <w:p w14:paraId="30D77105" w14:textId="77777777" w:rsidR="00730198" w:rsidRPr="005D1428" w:rsidRDefault="00730198" w:rsidP="00880A93">
            <w:pPr>
              <w:spacing w:after="0" w:line="240" w:lineRule="auto"/>
              <w:rPr>
                <w:rFonts w:asciiTheme="minorHAnsi" w:hAnsiTheme="minorHAnsi" w:cstheme="minorHAnsi"/>
                <w:color w:val="000000"/>
                <w:sz w:val="18"/>
                <w:szCs w:val="18"/>
              </w:rPr>
            </w:pPr>
            <w:r w:rsidRPr="005D1428">
              <w:rPr>
                <w:rFonts w:asciiTheme="minorHAnsi" w:hAnsiTheme="minorHAnsi" w:cstheme="minorHAnsi"/>
                <w:color w:val="000000"/>
                <w:sz w:val="18"/>
                <w:szCs w:val="18"/>
              </w:rPr>
              <w:t>ÖÇ-4</w:t>
            </w:r>
          </w:p>
        </w:tc>
        <w:tc>
          <w:tcPr>
            <w:tcW w:w="4147" w:type="pct"/>
            <w:gridSpan w:val="10"/>
            <w:shd w:val="clear" w:color="auto" w:fill="auto"/>
            <w:vAlign w:val="center"/>
            <w:hideMark/>
          </w:tcPr>
          <w:p w14:paraId="5417895C" w14:textId="77777777" w:rsidR="00730198" w:rsidRPr="005D1428" w:rsidRDefault="00730198" w:rsidP="00880A93">
            <w:pPr>
              <w:spacing w:after="0" w:line="240" w:lineRule="auto"/>
              <w:rPr>
                <w:rFonts w:asciiTheme="minorHAnsi" w:hAnsiTheme="minorHAnsi" w:cstheme="minorHAnsi"/>
                <w:sz w:val="18"/>
                <w:szCs w:val="18"/>
              </w:rPr>
            </w:pPr>
            <w:r w:rsidRPr="005D1428">
              <w:rPr>
                <w:rFonts w:asciiTheme="minorHAnsi" w:hAnsiTheme="minorHAnsi" w:cstheme="minorHAnsi"/>
                <w:sz w:val="18"/>
                <w:szCs w:val="18"/>
              </w:rPr>
              <w:t xml:space="preserve">Yabancı dilini geliştirmek için </w:t>
            </w:r>
            <w:proofErr w:type="gramStart"/>
            <w:r w:rsidRPr="005D1428">
              <w:rPr>
                <w:rFonts w:asciiTheme="minorHAnsi" w:hAnsiTheme="minorHAnsi" w:cstheme="minorHAnsi"/>
                <w:sz w:val="18"/>
                <w:szCs w:val="18"/>
              </w:rPr>
              <w:t>motivasyona</w:t>
            </w:r>
            <w:proofErr w:type="gramEnd"/>
            <w:r w:rsidRPr="005D1428">
              <w:rPr>
                <w:rFonts w:asciiTheme="minorHAnsi" w:hAnsiTheme="minorHAnsi" w:cstheme="minorHAnsi"/>
                <w:sz w:val="18"/>
                <w:szCs w:val="18"/>
              </w:rPr>
              <w:t xml:space="preserve"> sahip olur</w:t>
            </w:r>
          </w:p>
        </w:tc>
      </w:tr>
      <w:tr w:rsidR="00730198" w:rsidRPr="005D1428" w14:paraId="15080494" w14:textId="77777777" w:rsidTr="00880A93">
        <w:trPr>
          <w:trHeight w:val="284"/>
        </w:trPr>
        <w:tc>
          <w:tcPr>
            <w:tcW w:w="853" w:type="pct"/>
            <w:gridSpan w:val="2"/>
            <w:shd w:val="clear" w:color="auto" w:fill="auto"/>
            <w:vAlign w:val="center"/>
            <w:hideMark/>
          </w:tcPr>
          <w:p w14:paraId="043CB389" w14:textId="77777777" w:rsidR="00730198" w:rsidRPr="005D1428" w:rsidRDefault="00730198" w:rsidP="00880A93">
            <w:pPr>
              <w:spacing w:after="0" w:line="240" w:lineRule="auto"/>
              <w:rPr>
                <w:rFonts w:asciiTheme="minorHAnsi" w:hAnsiTheme="minorHAnsi" w:cstheme="minorHAnsi"/>
                <w:color w:val="000000"/>
                <w:sz w:val="18"/>
                <w:szCs w:val="18"/>
              </w:rPr>
            </w:pPr>
            <w:r w:rsidRPr="005D1428">
              <w:rPr>
                <w:rFonts w:asciiTheme="minorHAnsi" w:hAnsiTheme="minorHAnsi" w:cstheme="minorHAnsi"/>
                <w:color w:val="000000"/>
                <w:sz w:val="18"/>
                <w:szCs w:val="18"/>
              </w:rPr>
              <w:t>ÖÇ-5</w:t>
            </w:r>
          </w:p>
        </w:tc>
        <w:tc>
          <w:tcPr>
            <w:tcW w:w="4147" w:type="pct"/>
            <w:gridSpan w:val="10"/>
            <w:shd w:val="clear" w:color="auto" w:fill="auto"/>
            <w:vAlign w:val="center"/>
            <w:hideMark/>
          </w:tcPr>
          <w:p w14:paraId="27C03D9A" w14:textId="77777777" w:rsidR="00730198" w:rsidRPr="005D1428" w:rsidRDefault="00730198" w:rsidP="00880A93">
            <w:pPr>
              <w:spacing w:after="0" w:line="240" w:lineRule="auto"/>
              <w:rPr>
                <w:rFonts w:asciiTheme="minorHAnsi" w:hAnsiTheme="minorHAnsi" w:cstheme="minorHAnsi"/>
                <w:sz w:val="18"/>
                <w:szCs w:val="18"/>
              </w:rPr>
            </w:pPr>
            <w:r w:rsidRPr="005D1428">
              <w:rPr>
                <w:rFonts w:asciiTheme="minorHAnsi" w:hAnsiTheme="minorHAnsi" w:cstheme="minorHAnsi"/>
                <w:sz w:val="18"/>
                <w:szCs w:val="18"/>
              </w:rPr>
              <w:t>Yabancı dilde eksikliklerini geliştirmeye yönelik kişisel çalışmalar yapabilir</w:t>
            </w:r>
          </w:p>
        </w:tc>
      </w:tr>
      <w:tr w:rsidR="00730198" w:rsidRPr="005D1428" w14:paraId="12215243" w14:textId="77777777" w:rsidTr="00880A93">
        <w:trPr>
          <w:trHeight w:val="225"/>
        </w:trPr>
        <w:tc>
          <w:tcPr>
            <w:tcW w:w="5000" w:type="pct"/>
            <w:gridSpan w:val="12"/>
            <w:shd w:val="clear" w:color="auto" w:fill="auto"/>
            <w:noWrap/>
            <w:vAlign w:val="bottom"/>
            <w:hideMark/>
          </w:tcPr>
          <w:p w14:paraId="6FA46E1D" w14:textId="77777777" w:rsidR="00730198" w:rsidRPr="005D1428" w:rsidRDefault="00730198" w:rsidP="00880A93">
            <w:pPr>
              <w:spacing w:after="0" w:line="240" w:lineRule="auto"/>
              <w:rPr>
                <w:rFonts w:asciiTheme="minorHAnsi" w:hAnsiTheme="minorHAnsi" w:cstheme="minorHAnsi"/>
                <w:color w:val="000000"/>
                <w:sz w:val="18"/>
                <w:szCs w:val="18"/>
              </w:rPr>
            </w:pPr>
          </w:p>
        </w:tc>
      </w:tr>
      <w:tr w:rsidR="00730198" w:rsidRPr="005D1428" w14:paraId="6FADFA9A" w14:textId="77777777" w:rsidTr="00880A93">
        <w:trPr>
          <w:trHeight w:val="284"/>
        </w:trPr>
        <w:tc>
          <w:tcPr>
            <w:tcW w:w="853" w:type="pct"/>
            <w:gridSpan w:val="2"/>
            <w:shd w:val="clear" w:color="auto" w:fill="auto"/>
            <w:vAlign w:val="center"/>
            <w:hideMark/>
          </w:tcPr>
          <w:p w14:paraId="235D9468"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Öğretim Yöntemleri</w:t>
            </w:r>
          </w:p>
        </w:tc>
        <w:tc>
          <w:tcPr>
            <w:tcW w:w="4147" w:type="pct"/>
            <w:gridSpan w:val="10"/>
            <w:shd w:val="clear" w:color="auto" w:fill="auto"/>
            <w:vAlign w:val="center"/>
            <w:hideMark/>
          </w:tcPr>
          <w:p w14:paraId="581318DF" w14:textId="77777777" w:rsidR="00730198" w:rsidRPr="005D1428" w:rsidRDefault="00730198" w:rsidP="00880A93">
            <w:pPr>
              <w:spacing w:after="0" w:line="240" w:lineRule="auto"/>
              <w:rPr>
                <w:rFonts w:asciiTheme="minorHAnsi" w:hAnsiTheme="minorHAnsi" w:cstheme="minorHAnsi"/>
                <w:color w:val="000000"/>
                <w:sz w:val="18"/>
                <w:szCs w:val="18"/>
              </w:rPr>
            </w:pPr>
            <w:r w:rsidRPr="005D1428">
              <w:rPr>
                <w:rFonts w:asciiTheme="minorHAnsi" w:hAnsiTheme="minorHAnsi" w:cstheme="minorHAnsi"/>
                <w:sz w:val="18"/>
                <w:szCs w:val="18"/>
              </w:rPr>
              <w:t>Kaynak kitap ve elektronik materyaller aracılığıyla dersin işlenmesi. Aktif, katılımcı ve öğrenme-araştırma odaklı bir anlayışla dersin yürütülmesi.</w:t>
            </w:r>
          </w:p>
        </w:tc>
      </w:tr>
      <w:tr w:rsidR="00730198" w:rsidRPr="005D1428" w14:paraId="2EDA15C7" w14:textId="77777777" w:rsidTr="00880A93">
        <w:trPr>
          <w:trHeight w:val="284"/>
        </w:trPr>
        <w:tc>
          <w:tcPr>
            <w:tcW w:w="853" w:type="pct"/>
            <w:gridSpan w:val="2"/>
            <w:shd w:val="clear" w:color="auto" w:fill="auto"/>
            <w:vAlign w:val="center"/>
            <w:hideMark/>
          </w:tcPr>
          <w:p w14:paraId="0073CCC0"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Ölçme Yöntemleri</w:t>
            </w:r>
          </w:p>
        </w:tc>
        <w:tc>
          <w:tcPr>
            <w:tcW w:w="4147" w:type="pct"/>
            <w:gridSpan w:val="10"/>
            <w:shd w:val="clear" w:color="auto" w:fill="auto"/>
            <w:vAlign w:val="center"/>
            <w:hideMark/>
          </w:tcPr>
          <w:p w14:paraId="75829D51" w14:textId="77777777" w:rsidR="00730198" w:rsidRPr="005D1428" w:rsidRDefault="00730198" w:rsidP="00880A93">
            <w:pPr>
              <w:spacing w:after="0" w:line="240" w:lineRule="auto"/>
              <w:rPr>
                <w:rFonts w:asciiTheme="minorHAnsi" w:hAnsiTheme="minorHAnsi" w:cstheme="minorHAnsi"/>
                <w:color w:val="000000"/>
                <w:sz w:val="18"/>
                <w:szCs w:val="18"/>
              </w:rPr>
            </w:pPr>
            <w:r w:rsidRPr="005D1428">
              <w:rPr>
                <w:rFonts w:asciiTheme="minorHAnsi" w:hAnsiTheme="minorHAnsi" w:cstheme="minorHAnsi"/>
                <w:color w:val="000000"/>
                <w:sz w:val="18"/>
                <w:szCs w:val="18"/>
              </w:rPr>
              <w:t>Yazılı ara sınav, dönem içi ödev ve</w:t>
            </w:r>
            <w:r w:rsidRPr="005D1428">
              <w:rPr>
                <w:rFonts w:asciiTheme="minorHAnsi" w:hAnsiTheme="minorHAnsi" w:cstheme="minorHAnsi"/>
                <w:sz w:val="18"/>
                <w:szCs w:val="18"/>
              </w:rPr>
              <w:t xml:space="preserve"> yazılı yarıyıl sonu sınavı.</w:t>
            </w:r>
          </w:p>
        </w:tc>
      </w:tr>
      <w:tr w:rsidR="00730198" w:rsidRPr="005D1428" w14:paraId="4309F7B7" w14:textId="77777777" w:rsidTr="00880A93">
        <w:trPr>
          <w:trHeight w:val="239"/>
        </w:trPr>
        <w:tc>
          <w:tcPr>
            <w:tcW w:w="5000" w:type="pct"/>
            <w:gridSpan w:val="12"/>
            <w:shd w:val="clear" w:color="auto" w:fill="auto"/>
            <w:noWrap/>
            <w:vAlign w:val="bottom"/>
            <w:hideMark/>
          </w:tcPr>
          <w:p w14:paraId="7F824124" w14:textId="77777777" w:rsidR="00730198" w:rsidRPr="005D1428" w:rsidRDefault="00730198" w:rsidP="00880A93">
            <w:pPr>
              <w:spacing w:after="0" w:line="240" w:lineRule="auto"/>
              <w:rPr>
                <w:rFonts w:asciiTheme="minorHAnsi" w:hAnsiTheme="minorHAnsi" w:cstheme="minorHAnsi"/>
                <w:color w:val="000000"/>
                <w:sz w:val="18"/>
                <w:szCs w:val="18"/>
              </w:rPr>
            </w:pPr>
          </w:p>
        </w:tc>
      </w:tr>
      <w:tr w:rsidR="00730198" w:rsidRPr="005D1428" w14:paraId="3B54EC90" w14:textId="77777777" w:rsidTr="00880A93">
        <w:trPr>
          <w:trHeight w:val="284"/>
        </w:trPr>
        <w:tc>
          <w:tcPr>
            <w:tcW w:w="5000" w:type="pct"/>
            <w:gridSpan w:val="12"/>
            <w:shd w:val="clear" w:color="auto" w:fill="auto"/>
            <w:vAlign w:val="center"/>
            <w:hideMark/>
          </w:tcPr>
          <w:p w14:paraId="70710836"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DERS AKIŞI</w:t>
            </w:r>
          </w:p>
        </w:tc>
      </w:tr>
      <w:tr w:rsidR="00730198" w:rsidRPr="005D1428" w14:paraId="360711CB" w14:textId="77777777" w:rsidTr="00880A93">
        <w:trPr>
          <w:trHeight w:val="284"/>
        </w:trPr>
        <w:tc>
          <w:tcPr>
            <w:tcW w:w="837" w:type="pct"/>
            <w:shd w:val="clear" w:color="auto" w:fill="auto"/>
            <w:vAlign w:val="center"/>
            <w:hideMark/>
          </w:tcPr>
          <w:p w14:paraId="44042E59"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Hafta</w:t>
            </w:r>
          </w:p>
        </w:tc>
        <w:tc>
          <w:tcPr>
            <w:tcW w:w="3299" w:type="pct"/>
            <w:gridSpan w:val="10"/>
            <w:shd w:val="clear" w:color="auto" w:fill="auto"/>
            <w:noWrap/>
            <w:vAlign w:val="bottom"/>
            <w:hideMark/>
          </w:tcPr>
          <w:p w14:paraId="6F72E498"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color w:val="000000"/>
                <w:sz w:val="18"/>
                <w:szCs w:val="18"/>
              </w:rPr>
              <w:t> </w:t>
            </w:r>
            <w:r w:rsidRPr="005D1428">
              <w:rPr>
                <w:rFonts w:asciiTheme="minorHAnsi" w:hAnsiTheme="minorHAnsi" w:cstheme="minorHAnsi"/>
                <w:b/>
                <w:bCs/>
                <w:color w:val="000000"/>
                <w:sz w:val="18"/>
                <w:szCs w:val="18"/>
              </w:rPr>
              <w:t>Konular</w:t>
            </w:r>
          </w:p>
        </w:tc>
        <w:tc>
          <w:tcPr>
            <w:tcW w:w="864" w:type="pct"/>
            <w:shd w:val="clear" w:color="auto" w:fill="auto"/>
            <w:vAlign w:val="center"/>
            <w:hideMark/>
          </w:tcPr>
          <w:p w14:paraId="25B89A60" w14:textId="77777777" w:rsidR="00730198" w:rsidRPr="005D1428" w:rsidRDefault="00730198" w:rsidP="00880A93">
            <w:pPr>
              <w:spacing w:after="0" w:line="240" w:lineRule="auto"/>
              <w:jc w:val="center"/>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Kaynak/İlgili Bölüm</w:t>
            </w:r>
          </w:p>
        </w:tc>
      </w:tr>
      <w:tr w:rsidR="00730198" w:rsidRPr="005D1428" w14:paraId="7BD856AA" w14:textId="77777777" w:rsidTr="00880A93">
        <w:trPr>
          <w:trHeight w:val="284"/>
        </w:trPr>
        <w:tc>
          <w:tcPr>
            <w:tcW w:w="837" w:type="pct"/>
            <w:shd w:val="clear" w:color="auto" w:fill="auto"/>
            <w:vAlign w:val="center"/>
            <w:hideMark/>
          </w:tcPr>
          <w:p w14:paraId="48426612"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1</w:t>
            </w:r>
          </w:p>
        </w:tc>
        <w:tc>
          <w:tcPr>
            <w:tcW w:w="3299" w:type="pct"/>
            <w:gridSpan w:val="10"/>
            <w:shd w:val="clear" w:color="auto" w:fill="auto"/>
            <w:vAlign w:val="center"/>
            <w:hideMark/>
          </w:tcPr>
          <w:p w14:paraId="3652ABC3" w14:textId="77777777" w:rsidR="00730198" w:rsidRPr="005D1428" w:rsidRDefault="0073019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Gastronomiye</w:t>
            </w:r>
            <w:r w:rsidRPr="005D1428">
              <w:rPr>
                <w:rFonts w:asciiTheme="minorHAnsi" w:hAnsiTheme="minorHAnsi" w:cstheme="minorHAnsi"/>
                <w:sz w:val="18"/>
                <w:szCs w:val="18"/>
              </w:rPr>
              <w:t xml:space="preserve"> özgü kelimeler</w:t>
            </w:r>
          </w:p>
        </w:tc>
        <w:tc>
          <w:tcPr>
            <w:tcW w:w="864" w:type="pct"/>
            <w:shd w:val="clear" w:color="auto" w:fill="auto"/>
            <w:vAlign w:val="center"/>
            <w:hideMark/>
          </w:tcPr>
          <w:p w14:paraId="1C942EE9" w14:textId="77777777" w:rsidR="00730198" w:rsidRPr="005D1428" w:rsidRDefault="00730198" w:rsidP="00880A93">
            <w:pPr>
              <w:spacing w:after="0" w:line="240" w:lineRule="auto"/>
              <w:rPr>
                <w:rFonts w:asciiTheme="minorHAnsi" w:hAnsiTheme="minorHAnsi" w:cstheme="minorHAnsi"/>
                <w:color w:val="000000"/>
                <w:sz w:val="18"/>
                <w:szCs w:val="18"/>
              </w:rPr>
            </w:pPr>
            <w:r w:rsidRPr="005D1428">
              <w:rPr>
                <w:rFonts w:asciiTheme="minorHAnsi" w:hAnsiTheme="minorHAnsi" w:cstheme="minorHAnsi"/>
                <w:color w:val="000000"/>
                <w:sz w:val="18"/>
                <w:szCs w:val="18"/>
              </w:rPr>
              <w:t> </w:t>
            </w:r>
          </w:p>
        </w:tc>
      </w:tr>
      <w:tr w:rsidR="00730198" w:rsidRPr="005D1428" w14:paraId="22860F8E" w14:textId="77777777" w:rsidTr="00880A93">
        <w:trPr>
          <w:trHeight w:val="284"/>
        </w:trPr>
        <w:tc>
          <w:tcPr>
            <w:tcW w:w="837" w:type="pct"/>
            <w:shd w:val="clear" w:color="auto" w:fill="auto"/>
            <w:vAlign w:val="center"/>
            <w:hideMark/>
          </w:tcPr>
          <w:p w14:paraId="3581B68A"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2</w:t>
            </w:r>
          </w:p>
        </w:tc>
        <w:tc>
          <w:tcPr>
            <w:tcW w:w="3299" w:type="pct"/>
            <w:gridSpan w:val="10"/>
            <w:shd w:val="clear" w:color="auto" w:fill="auto"/>
            <w:vAlign w:val="center"/>
            <w:hideMark/>
          </w:tcPr>
          <w:p w14:paraId="4C448C7F" w14:textId="77777777" w:rsidR="00730198" w:rsidRPr="005D1428" w:rsidRDefault="00730198" w:rsidP="00880A93">
            <w:pPr>
              <w:spacing w:after="0" w:line="240" w:lineRule="auto"/>
              <w:rPr>
                <w:rFonts w:asciiTheme="minorHAnsi" w:hAnsiTheme="minorHAnsi" w:cstheme="minorHAnsi"/>
                <w:sz w:val="18"/>
                <w:szCs w:val="18"/>
              </w:rPr>
            </w:pPr>
            <w:r w:rsidRPr="005D1428">
              <w:rPr>
                <w:rFonts w:asciiTheme="minorHAnsi" w:hAnsiTheme="minorHAnsi" w:cstheme="minorHAnsi"/>
                <w:sz w:val="18"/>
                <w:szCs w:val="18"/>
              </w:rPr>
              <w:t xml:space="preserve">Hobi ve </w:t>
            </w:r>
            <w:proofErr w:type="gramStart"/>
            <w:r w:rsidRPr="005D1428">
              <w:rPr>
                <w:rFonts w:asciiTheme="minorHAnsi" w:hAnsiTheme="minorHAnsi" w:cstheme="minorHAnsi"/>
                <w:sz w:val="18"/>
                <w:szCs w:val="18"/>
              </w:rPr>
              <w:t>motivasyon</w:t>
            </w:r>
            <w:proofErr w:type="gramEnd"/>
            <w:r w:rsidRPr="005D1428">
              <w:rPr>
                <w:rFonts w:asciiTheme="minorHAnsi" w:hAnsiTheme="minorHAnsi" w:cstheme="minorHAnsi"/>
                <w:sz w:val="18"/>
                <w:szCs w:val="18"/>
              </w:rPr>
              <w:t xml:space="preserve"> cümleleri</w:t>
            </w:r>
          </w:p>
        </w:tc>
        <w:tc>
          <w:tcPr>
            <w:tcW w:w="864" w:type="pct"/>
            <w:shd w:val="clear" w:color="auto" w:fill="auto"/>
            <w:vAlign w:val="center"/>
            <w:hideMark/>
          </w:tcPr>
          <w:p w14:paraId="7CCEBF19" w14:textId="77777777" w:rsidR="00730198" w:rsidRPr="005D1428" w:rsidRDefault="00730198" w:rsidP="00880A93">
            <w:pPr>
              <w:spacing w:after="0" w:line="240" w:lineRule="auto"/>
              <w:rPr>
                <w:rFonts w:asciiTheme="minorHAnsi" w:hAnsiTheme="minorHAnsi" w:cstheme="minorHAnsi"/>
                <w:color w:val="000000"/>
                <w:sz w:val="18"/>
                <w:szCs w:val="18"/>
              </w:rPr>
            </w:pPr>
            <w:r w:rsidRPr="005D1428">
              <w:rPr>
                <w:rFonts w:asciiTheme="minorHAnsi" w:hAnsiTheme="minorHAnsi" w:cstheme="minorHAnsi"/>
                <w:color w:val="000000"/>
                <w:sz w:val="18"/>
                <w:szCs w:val="18"/>
              </w:rPr>
              <w:t> </w:t>
            </w:r>
          </w:p>
        </w:tc>
      </w:tr>
      <w:tr w:rsidR="00730198" w:rsidRPr="005D1428" w14:paraId="177BA941" w14:textId="77777777" w:rsidTr="00880A93">
        <w:trPr>
          <w:trHeight w:val="284"/>
        </w:trPr>
        <w:tc>
          <w:tcPr>
            <w:tcW w:w="837" w:type="pct"/>
            <w:shd w:val="clear" w:color="auto" w:fill="auto"/>
            <w:vAlign w:val="center"/>
            <w:hideMark/>
          </w:tcPr>
          <w:p w14:paraId="0C0F7C9A"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3</w:t>
            </w:r>
          </w:p>
        </w:tc>
        <w:tc>
          <w:tcPr>
            <w:tcW w:w="3299" w:type="pct"/>
            <w:gridSpan w:val="10"/>
            <w:shd w:val="clear" w:color="auto" w:fill="auto"/>
            <w:vAlign w:val="center"/>
            <w:hideMark/>
          </w:tcPr>
          <w:p w14:paraId="492BD465" w14:textId="77777777" w:rsidR="00730198" w:rsidRPr="005D1428" w:rsidRDefault="00730198" w:rsidP="00880A93">
            <w:pPr>
              <w:spacing w:after="0" w:line="240" w:lineRule="auto"/>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 xml:space="preserve">Turizm </w:t>
            </w:r>
            <w:r w:rsidRPr="005D1428">
              <w:rPr>
                <w:rFonts w:asciiTheme="minorHAnsi" w:hAnsiTheme="minorHAnsi" w:cstheme="minorHAnsi"/>
                <w:sz w:val="18"/>
                <w:szCs w:val="18"/>
                <w:shd w:val="clear" w:color="auto" w:fill="FFFFFF"/>
              </w:rPr>
              <w:t>ala</w:t>
            </w:r>
            <w:r>
              <w:rPr>
                <w:rFonts w:asciiTheme="minorHAnsi" w:hAnsiTheme="minorHAnsi" w:cstheme="minorHAnsi"/>
                <w:sz w:val="18"/>
                <w:szCs w:val="18"/>
                <w:shd w:val="clear" w:color="auto" w:fill="FFFFFF"/>
              </w:rPr>
              <w:t>ın</w:t>
            </w:r>
            <w:r w:rsidRPr="005D1428">
              <w:rPr>
                <w:rFonts w:asciiTheme="minorHAnsi" w:hAnsiTheme="minorHAnsi" w:cstheme="minorHAnsi"/>
                <w:sz w:val="18"/>
                <w:szCs w:val="18"/>
                <w:shd w:val="clear" w:color="auto" w:fill="FFFFFF"/>
              </w:rPr>
              <w:t>nda ihtiyaç duyulan kelimeler</w:t>
            </w:r>
          </w:p>
        </w:tc>
        <w:tc>
          <w:tcPr>
            <w:tcW w:w="864" w:type="pct"/>
            <w:shd w:val="clear" w:color="auto" w:fill="auto"/>
            <w:vAlign w:val="center"/>
            <w:hideMark/>
          </w:tcPr>
          <w:p w14:paraId="3180063A" w14:textId="77777777" w:rsidR="00730198" w:rsidRPr="005D1428" w:rsidRDefault="00730198" w:rsidP="00880A93">
            <w:pPr>
              <w:spacing w:after="0" w:line="240" w:lineRule="auto"/>
              <w:rPr>
                <w:rFonts w:asciiTheme="minorHAnsi" w:hAnsiTheme="minorHAnsi" w:cstheme="minorHAnsi"/>
                <w:color w:val="000000"/>
                <w:sz w:val="18"/>
                <w:szCs w:val="18"/>
              </w:rPr>
            </w:pPr>
          </w:p>
        </w:tc>
      </w:tr>
      <w:tr w:rsidR="00730198" w:rsidRPr="005D1428" w14:paraId="140C2FCE" w14:textId="77777777" w:rsidTr="00880A93">
        <w:trPr>
          <w:trHeight w:val="284"/>
        </w:trPr>
        <w:tc>
          <w:tcPr>
            <w:tcW w:w="837" w:type="pct"/>
            <w:shd w:val="clear" w:color="auto" w:fill="auto"/>
            <w:vAlign w:val="center"/>
            <w:hideMark/>
          </w:tcPr>
          <w:p w14:paraId="7E18CF58"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4</w:t>
            </w:r>
          </w:p>
        </w:tc>
        <w:tc>
          <w:tcPr>
            <w:tcW w:w="3299" w:type="pct"/>
            <w:gridSpan w:val="10"/>
            <w:shd w:val="clear" w:color="auto" w:fill="auto"/>
            <w:vAlign w:val="center"/>
            <w:hideMark/>
          </w:tcPr>
          <w:p w14:paraId="18D74DAB" w14:textId="77777777" w:rsidR="00730198" w:rsidRPr="005D1428" w:rsidRDefault="0073019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Turizm</w:t>
            </w:r>
            <w:r w:rsidRPr="005D1428">
              <w:rPr>
                <w:rFonts w:asciiTheme="minorHAnsi" w:hAnsiTheme="minorHAnsi" w:cstheme="minorHAnsi"/>
                <w:sz w:val="18"/>
                <w:szCs w:val="18"/>
                <w:shd w:val="clear" w:color="auto" w:fill="FFFFFF"/>
              </w:rPr>
              <w:t xml:space="preserve"> alan</w:t>
            </w:r>
            <w:r>
              <w:rPr>
                <w:rFonts w:asciiTheme="minorHAnsi" w:hAnsiTheme="minorHAnsi" w:cstheme="minorHAnsi"/>
                <w:sz w:val="18"/>
                <w:szCs w:val="18"/>
                <w:shd w:val="clear" w:color="auto" w:fill="FFFFFF"/>
              </w:rPr>
              <w:t>ın</w:t>
            </w:r>
            <w:r w:rsidRPr="005D1428">
              <w:rPr>
                <w:rFonts w:asciiTheme="minorHAnsi" w:hAnsiTheme="minorHAnsi" w:cstheme="minorHAnsi"/>
                <w:sz w:val="18"/>
                <w:szCs w:val="18"/>
                <w:shd w:val="clear" w:color="auto" w:fill="FFFFFF"/>
              </w:rPr>
              <w:t>da ihtiyaç duyulan kelimeler</w:t>
            </w:r>
          </w:p>
        </w:tc>
        <w:tc>
          <w:tcPr>
            <w:tcW w:w="864" w:type="pct"/>
            <w:shd w:val="clear" w:color="auto" w:fill="auto"/>
            <w:vAlign w:val="center"/>
            <w:hideMark/>
          </w:tcPr>
          <w:p w14:paraId="16CB65C7" w14:textId="77777777" w:rsidR="00730198" w:rsidRPr="005D1428" w:rsidRDefault="00730198" w:rsidP="00880A93">
            <w:pPr>
              <w:spacing w:after="0" w:line="240" w:lineRule="auto"/>
              <w:rPr>
                <w:rFonts w:asciiTheme="minorHAnsi" w:hAnsiTheme="minorHAnsi" w:cstheme="minorHAnsi"/>
                <w:color w:val="000000"/>
                <w:sz w:val="18"/>
                <w:szCs w:val="18"/>
              </w:rPr>
            </w:pPr>
            <w:r w:rsidRPr="005D1428">
              <w:rPr>
                <w:rFonts w:asciiTheme="minorHAnsi" w:hAnsiTheme="minorHAnsi" w:cstheme="minorHAnsi"/>
                <w:color w:val="000000"/>
                <w:sz w:val="18"/>
                <w:szCs w:val="18"/>
              </w:rPr>
              <w:t> </w:t>
            </w:r>
          </w:p>
        </w:tc>
      </w:tr>
      <w:tr w:rsidR="00730198" w:rsidRPr="005D1428" w14:paraId="33080B37" w14:textId="77777777" w:rsidTr="00880A93">
        <w:trPr>
          <w:trHeight w:val="284"/>
        </w:trPr>
        <w:tc>
          <w:tcPr>
            <w:tcW w:w="837" w:type="pct"/>
            <w:shd w:val="clear" w:color="auto" w:fill="auto"/>
            <w:vAlign w:val="center"/>
            <w:hideMark/>
          </w:tcPr>
          <w:p w14:paraId="3292A144"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5</w:t>
            </w:r>
          </w:p>
        </w:tc>
        <w:tc>
          <w:tcPr>
            <w:tcW w:w="3299" w:type="pct"/>
            <w:gridSpan w:val="10"/>
            <w:shd w:val="clear" w:color="auto" w:fill="auto"/>
            <w:vAlign w:val="center"/>
            <w:hideMark/>
          </w:tcPr>
          <w:p w14:paraId="3E4186B8" w14:textId="77777777" w:rsidR="00730198" w:rsidRPr="005D1428" w:rsidRDefault="00730198" w:rsidP="00880A93">
            <w:pPr>
              <w:spacing w:after="0" w:line="240" w:lineRule="auto"/>
              <w:rPr>
                <w:rFonts w:asciiTheme="minorHAnsi" w:hAnsiTheme="minorHAnsi" w:cstheme="minorHAnsi"/>
                <w:sz w:val="18"/>
                <w:szCs w:val="18"/>
              </w:rPr>
            </w:pPr>
            <w:r>
              <w:rPr>
                <w:rFonts w:asciiTheme="minorHAnsi" w:hAnsiTheme="minorHAnsi" w:cstheme="minorHAnsi"/>
                <w:sz w:val="18"/>
                <w:szCs w:val="18"/>
                <w:shd w:val="clear" w:color="auto" w:fill="FFFFFF"/>
              </w:rPr>
              <w:t>Otel restaurantlarında</w:t>
            </w:r>
            <w:r w:rsidRPr="005D1428">
              <w:rPr>
                <w:rFonts w:asciiTheme="minorHAnsi" w:hAnsiTheme="minorHAnsi" w:cstheme="minorHAnsi"/>
                <w:sz w:val="18"/>
                <w:szCs w:val="18"/>
                <w:shd w:val="clear" w:color="auto" w:fill="FFFFFF"/>
              </w:rPr>
              <w:t xml:space="preserve"> ihtiyaç duyulan kelimeler</w:t>
            </w:r>
          </w:p>
        </w:tc>
        <w:tc>
          <w:tcPr>
            <w:tcW w:w="864" w:type="pct"/>
            <w:shd w:val="clear" w:color="auto" w:fill="auto"/>
            <w:vAlign w:val="center"/>
            <w:hideMark/>
          </w:tcPr>
          <w:p w14:paraId="72DA1296" w14:textId="77777777" w:rsidR="00730198" w:rsidRPr="005D1428" w:rsidRDefault="00730198" w:rsidP="00880A93">
            <w:pPr>
              <w:spacing w:after="0" w:line="240" w:lineRule="auto"/>
              <w:rPr>
                <w:rFonts w:asciiTheme="minorHAnsi" w:hAnsiTheme="minorHAnsi" w:cstheme="minorHAnsi"/>
                <w:color w:val="000000"/>
                <w:sz w:val="18"/>
                <w:szCs w:val="18"/>
              </w:rPr>
            </w:pPr>
            <w:r w:rsidRPr="005D1428">
              <w:rPr>
                <w:rFonts w:asciiTheme="minorHAnsi" w:hAnsiTheme="minorHAnsi" w:cstheme="minorHAnsi"/>
                <w:color w:val="000000"/>
                <w:sz w:val="18"/>
                <w:szCs w:val="18"/>
              </w:rPr>
              <w:t> </w:t>
            </w:r>
          </w:p>
        </w:tc>
      </w:tr>
      <w:tr w:rsidR="00730198" w:rsidRPr="005D1428" w14:paraId="6A459386" w14:textId="77777777" w:rsidTr="00880A93">
        <w:trPr>
          <w:trHeight w:val="284"/>
        </w:trPr>
        <w:tc>
          <w:tcPr>
            <w:tcW w:w="837" w:type="pct"/>
            <w:shd w:val="clear" w:color="auto" w:fill="auto"/>
            <w:vAlign w:val="center"/>
            <w:hideMark/>
          </w:tcPr>
          <w:p w14:paraId="56A3073C"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6</w:t>
            </w:r>
          </w:p>
        </w:tc>
        <w:tc>
          <w:tcPr>
            <w:tcW w:w="3299" w:type="pct"/>
            <w:gridSpan w:val="10"/>
            <w:shd w:val="clear" w:color="auto" w:fill="auto"/>
            <w:vAlign w:val="center"/>
            <w:hideMark/>
          </w:tcPr>
          <w:p w14:paraId="475962DC" w14:textId="77777777" w:rsidR="00730198" w:rsidRPr="005D1428" w:rsidRDefault="00730198" w:rsidP="00880A93">
            <w:pPr>
              <w:spacing w:after="0" w:line="240" w:lineRule="auto"/>
              <w:rPr>
                <w:rFonts w:asciiTheme="minorHAnsi" w:hAnsiTheme="minorHAnsi" w:cstheme="minorHAnsi"/>
                <w:sz w:val="18"/>
                <w:szCs w:val="18"/>
              </w:rPr>
            </w:pPr>
            <w:r w:rsidRPr="00C510FD">
              <w:rPr>
                <w:rFonts w:asciiTheme="minorHAnsi" w:hAnsiTheme="minorHAnsi" w:cstheme="minorHAnsi"/>
                <w:sz w:val="18"/>
                <w:szCs w:val="18"/>
                <w:shd w:val="clear" w:color="auto" w:fill="FFFFFF"/>
              </w:rPr>
              <w:t>Otel restaurantlarında ihtiyaç duyulan kelimeler</w:t>
            </w:r>
          </w:p>
        </w:tc>
        <w:tc>
          <w:tcPr>
            <w:tcW w:w="864" w:type="pct"/>
            <w:shd w:val="clear" w:color="auto" w:fill="auto"/>
            <w:vAlign w:val="center"/>
            <w:hideMark/>
          </w:tcPr>
          <w:p w14:paraId="4B327880" w14:textId="77777777" w:rsidR="00730198" w:rsidRPr="005D1428" w:rsidRDefault="00730198" w:rsidP="00880A93">
            <w:pPr>
              <w:spacing w:after="0" w:line="240" w:lineRule="auto"/>
              <w:rPr>
                <w:rFonts w:asciiTheme="minorHAnsi" w:hAnsiTheme="minorHAnsi" w:cstheme="minorHAnsi"/>
                <w:color w:val="000000"/>
                <w:sz w:val="18"/>
                <w:szCs w:val="18"/>
              </w:rPr>
            </w:pPr>
            <w:r w:rsidRPr="005D1428">
              <w:rPr>
                <w:rFonts w:asciiTheme="minorHAnsi" w:hAnsiTheme="minorHAnsi" w:cstheme="minorHAnsi"/>
                <w:color w:val="000000"/>
                <w:sz w:val="18"/>
                <w:szCs w:val="18"/>
              </w:rPr>
              <w:t> </w:t>
            </w:r>
          </w:p>
        </w:tc>
      </w:tr>
      <w:tr w:rsidR="00730198" w:rsidRPr="005D1428" w14:paraId="579F5AA0" w14:textId="77777777" w:rsidTr="00880A93">
        <w:trPr>
          <w:trHeight w:val="284"/>
        </w:trPr>
        <w:tc>
          <w:tcPr>
            <w:tcW w:w="837" w:type="pct"/>
            <w:shd w:val="clear" w:color="auto" w:fill="auto"/>
            <w:vAlign w:val="center"/>
            <w:hideMark/>
          </w:tcPr>
          <w:p w14:paraId="0A397165"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7</w:t>
            </w:r>
          </w:p>
        </w:tc>
        <w:tc>
          <w:tcPr>
            <w:tcW w:w="3299" w:type="pct"/>
            <w:gridSpan w:val="10"/>
            <w:shd w:val="clear" w:color="auto" w:fill="auto"/>
            <w:vAlign w:val="center"/>
            <w:hideMark/>
          </w:tcPr>
          <w:p w14:paraId="58BFF0E1" w14:textId="77777777" w:rsidR="00730198" w:rsidRPr="005D1428" w:rsidRDefault="00730198" w:rsidP="00880A93">
            <w:pPr>
              <w:spacing w:after="0" w:line="240" w:lineRule="auto"/>
              <w:rPr>
                <w:rFonts w:asciiTheme="minorHAnsi" w:hAnsiTheme="minorHAnsi" w:cstheme="minorHAnsi"/>
                <w:sz w:val="18"/>
                <w:szCs w:val="18"/>
              </w:rPr>
            </w:pPr>
            <w:r w:rsidRPr="005D1428">
              <w:rPr>
                <w:rFonts w:asciiTheme="minorHAnsi" w:hAnsiTheme="minorHAnsi" w:cstheme="minorHAnsi"/>
                <w:sz w:val="18"/>
                <w:szCs w:val="18"/>
              </w:rPr>
              <w:t xml:space="preserve">İngilizce olarak </w:t>
            </w:r>
            <w:r>
              <w:rPr>
                <w:rFonts w:asciiTheme="minorHAnsi" w:hAnsiTheme="minorHAnsi" w:cstheme="minorHAnsi"/>
                <w:sz w:val="18"/>
                <w:szCs w:val="18"/>
              </w:rPr>
              <w:t>yemek tanıtımı</w:t>
            </w:r>
          </w:p>
        </w:tc>
        <w:tc>
          <w:tcPr>
            <w:tcW w:w="864" w:type="pct"/>
            <w:shd w:val="clear" w:color="auto" w:fill="auto"/>
            <w:vAlign w:val="center"/>
            <w:hideMark/>
          </w:tcPr>
          <w:p w14:paraId="5688C2A0" w14:textId="77777777" w:rsidR="00730198" w:rsidRPr="005D1428" w:rsidRDefault="00730198" w:rsidP="00880A93">
            <w:pPr>
              <w:spacing w:after="0" w:line="240" w:lineRule="auto"/>
              <w:rPr>
                <w:rFonts w:asciiTheme="minorHAnsi" w:hAnsiTheme="minorHAnsi" w:cstheme="minorHAnsi"/>
                <w:color w:val="000000"/>
                <w:sz w:val="18"/>
                <w:szCs w:val="18"/>
              </w:rPr>
            </w:pPr>
            <w:r w:rsidRPr="005D1428">
              <w:rPr>
                <w:rFonts w:asciiTheme="minorHAnsi" w:hAnsiTheme="minorHAnsi" w:cstheme="minorHAnsi"/>
                <w:color w:val="000000"/>
                <w:sz w:val="18"/>
                <w:szCs w:val="18"/>
              </w:rPr>
              <w:t> </w:t>
            </w:r>
          </w:p>
        </w:tc>
      </w:tr>
      <w:tr w:rsidR="00730198" w:rsidRPr="005D1428" w14:paraId="044F83B7" w14:textId="77777777" w:rsidTr="00880A93">
        <w:trPr>
          <w:trHeight w:val="284"/>
        </w:trPr>
        <w:tc>
          <w:tcPr>
            <w:tcW w:w="837" w:type="pct"/>
            <w:shd w:val="clear" w:color="auto" w:fill="auto"/>
            <w:vAlign w:val="center"/>
            <w:hideMark/>
          </w:tcPr>
          <w:p w14:paraId="1764988D"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8</w:t>
            </w:r>
          </w:p>
        </w:tc>
        <w:tc>
          <w:tcPr>
            <w:tcW w:w="3299" w:type="pct"/>
            <w:gridSpan w:val="10"/>
            <w:shd w:val="clear" w:color="auto" w:fill="auto"/>
            <w:vAlign w:val="center"/>
            <w:hideMark/>
          </w:tcPr>
          <w:p w14:paraId="093D0655" w14:textId="77777777" w:rsidR="00730198" w:rsidRPr="005D1428" w:rsidRDefault="00730198" w:rsidP="00880A93">
            <w:pPr>
              <w:spacing w:after="0" w:line="240" w:lineRule="auto"/>
              <w:rPr>
                <w:rFonts w:asciiTheme="minorHAnsi" w:hAnsiTheme="minorHAnsi" w:cstheme="minorHAnsi"/>
                <w:sz w:val="18"/>
                <w:szCs w:val="18"/>
              </w:rPr>
            </w:pPr>
            <w:r w:rsidRPr="005D1428">
              <w:rPr>
                <w:rFonts w:asciiTheme="minorHAnsi" w:hAnsiTheme="minorHAnsi" w:cstheme="minorHAnsi"/>
                <w:sz w:val="18"/>
                <w:szCs w:val="18"/>
              </w:rPr>
              <w:t xml:space="preserve">İngilizce olarak </w:t>
            </w:r>
            <w:r>
              <w:rPr>
                <w:rFonts w:asciiTheme="minorHAnsi" w:hAnsiTheme="minorHAnsi" w:cstheme="minorHAnsi"/>
                <w:sz w:val="18"/>
                <w:szCs w:val="18"/>
              </w:rPr>
              <w:t>yemek tanıtımı</w:t>
            </w:r>
          </w:p>
        </w:tc>
        <w:tc>
          <w:tcPr>
            <w:tcW w:w="864" w:type="pct"/>
            <w:shd w:val="clear" w:color="auto" w:fill="auto"/>
            <w:vAlign w:val="center"/>
            <w:hideMark/>
          </w:tcPr>
          <w:p w14:paraId="0528ABB2" w14:textId="77777777" w:rsidR="00730198" w:rsidRPr="005D1428" w:rsidRDefault="00730198" w:rsidP="00880A93">
            <w:pPr>
              <w:spacing w:after="0" w:line="240" w:lineRule="auto"/>
              <w:rPr>
                <w:rFonts w:asciiTheme="minorHAnsi" w:hAnsiTheme="minorHAnsi" w:cstheme="minorHAnsi"/>
                <w:color w:val="000000"/>
                <w:sz w:val="18"/>
                <w:szCs w:val="18"/>
              </w:rPr>
            </w:pPr>
            <w:r w:rsidRPr="005D1428">
              <w:rPr>
                <w:rFonts w:asciiTheme="minorHAnsi" w:hAnsiTheme="minorHAnsi" w:cstheme="minorHAnsi"/>
                <w:color w:val="000000"/>
                <w:sz w:val="18"/>
                <w:szCs w:val="18"/>
              </w:rPr>
              <w:t> </w:t>
            </w:r>
          </w:p>
        </w:tc>
      </w:tr>
      <w:tr w:rsidR="00730198" w:rsidRPr="005D1428" w14:paraId="0C3BA858" w14:textId="77777777" w:rsidTr="00880A93">
        <w:trPr>
          <w:trHeight w:val="284"/>
        </w:trPr>
        <w:tc>
          <w:tcPr>
            <w:tcW w:w="837" w:type="pct"/>
            <w:shd w:val="clear" w:color="auto" w:fill="auto"/>
            <w:vAlign w:val="center"/>
            <w:hideMark/>
          </w:tcPr>
          <w:p w14:paraId="797CB1DC"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9</w:t>
            </w:r>
          </w:p>
        </w:tc>
        <w:tc>
          <w:tcPr>
            <w:tcW w:w="3299" w:type="pct"/>
            <w:gridSpan w:val="10"/>
            <w:shd w:val="clear" w:color="auto" w:fill="auto"/>
            <w:vAlign w:val="center"/>
            <w:hideMark/>
          </w:tcPr>
          <w:p w14:paraId="3FC02F78" w14:textId="77777777" w:rsidR="00730198" w:rsidRPr="005D1428" w:rsidRDefault="00730198" w:rsidP="00880A93">
            <w:pPr>
              <w:spacing w:after="0" w:line="240" w:lineRule="auto"/>
              <w:rPr>
                <w:rFonts w:asciiTheme="minorHAnsi" w:hAnsiTheme="minorHAnsi" w:cstheme="minorHAnsi"/>
                <w:sz w:val="18"/>
                <w:szCs w:val="18"/>
              </w:rPr>
            </w:pPr>
            <w:r w:rsidRPr="005D1428">
              <w:rPr>
                <w:rFonts w:asciiTheme="minorHAnsi" w:hAnsiTheme="minorHAnsi" w:cstheme="minorHAnsi"/>
                <w:sz w:val="18"/>
                <w:szCs w:val="18"/>
              </w:rPr>
              <w:t>Genel kültür üzerine kelimeler</w:t>
            </w:r>
          </w:p>
        </w:tc>
        <w:tc>
          <w:tcPr>
            <w:tcW w:w="864" w:type="pct"/>
            <w:shd w:val="clear" w:color="auto" w:fill="auto"/>
            <w:vAlign w:val="center"/>
            <w:hideMark/>
          </w:tcPr>
          <w:p w14:paraId="4AE9F3D2" w14:textId="77777777" w:rsidR="00730198" w:rsidRPr="005D1428" w:rsidRDefault="00730198" w:rsidP="00880A93">
            <w:pPr>
              <w:spacing w:after="0" w:line="240" w:lineRule="auto"/>
              <w:rPr>
                <w:rFonts w:asciiTheme="minorHAnsi" w:hAnsiTheme="minorHAnsi" w:cstheme="minorHAnsi"/>
                <w:color w:val="000000"/>
                <w:sz w:val="18"/>
                <w:szCs w:val="18"/>
              </w:rPr>
            </w:pPr>
            <w:r w:rsidRPr="005D1428">
              <w:rPr>
                <w:rFonts w:asciiTheme="minorHAnsi" w:hAnsiTheme="minorHAnsi" w:cstheme="minorHAnsi"/>
                <w:color w:val="000000"/>
                <w:sz w:val="18"/>
                <w:szCs w:val="18"/>
              </w:rPr>
              <w:t> </w:t>
            </w:r>
          </w:p>
        </w:tc>
      </w:tr>
      <w:tr w:rsidR="00730198" w:rsidRPr="005D1428" w14:paraId="25C3618C" w14:textId="77777777" w:rsidTr="00880A93">
        <w:trPr>
          <w:trHeight w:val="284"/>
        </w:trPr>
        <w:tc>
          <w:tcPr>
            <w:tcW w:w="837" w:type="pct"/>
            <w:shd w:val="clear" w:color="auto" w:fill="auto"/>
            <w:vAlign w:val="center"/>
            <w:hideMark/>
          </w:tcPr>
          <w:p w14:paraId="67B5DE68"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10</w:t>
            </w:r>
          </w:p>
        </w:tc>
        <w:tc>
          <w:tcPr>
            <w:tcW w:w="3299" w:type="pct"/>
            <w:gridSpan w:val="10"/>
            <w:shd w:val="clear" w:color="auto" w:fill="auto"/>
            <w:vAlign w:val="center"/>
            <w:hideMark/>
          </w:tcPr>
          <w:p w14:paraId="47221C97" w14:textId="77777777" w:rsidR="00730198" w:rsidRPr="005D1428" w:rsidRDefault="00730198" w:rsidP="00880A93">
            <w:pPr>
              <w:spacing w:after="0" w:line="240" w:lineRule="auto"/>
              <w:rPr>
                <w:rFonts w:asciiTheme="minorHAnsi" w:hAnsiTheme="minorHAnsi" w:cstheme="minorHAnsi"/>
                <w:sz w:val="18"/>
                <w:szCs w:val="18"/>
              </w:rPr>
            </w:pPr>
            <w:r w:rsidRPr="005D1428">
              <w:rPr>
                <w:rFonts w:asciiTheme="minorHAnsi" w:hAnsiTheme="minorHAnsi" w:cstheme="minorHAnsi"/>
                <w:sz w:val="18"/>
                <w:szCs w:val="18"/>
              </w:rPr>
              <w:t>Genel kültür üzerine kelimeler</w:t>
            </w:r>
          </w:p>
        </w:tc>
        <w:tc>
          <w:tcPr>
            <w:tcW w:w="864" w:type="pct"/>
            <w:shd w:val="clear" w:color="auto" w:fill="auto"/>
            <w:vAlign w:val="center"/>
            <w:hideMark/>
          </w:tcPr>
          <w:p w14:paraId="02AF9A69" w14:textId="77777777" w:rsidR="00730198" w:rsidRPr="005D1428" w:rsidRDefault="00730198" w:rsidP="00880A93">
            <w:pPr>
              <w:spacing w:after="0" w:line="240" w:lineRule="auto"/>
              <w:rPr>
                <w:rFonts w:asciiTheme="minorHAnsi" w:hAnsiTheme="minorHAnsi" w:cstheme="minorHAnsi"/>
                <w:color w:val="000000"/>
                <w:sz w:val="18"/>
                <w:szCs w:val="18"/>
              </w:rPr>
            </w:pPr>
            <w:r w:rsidRPr="005D1428">
              <w:rPr>
                <w:rFonts w:asciiTheme="minorHAnsi" w:hAnsiTheme="minorHAnsi" w:cstheme="minorHAnsi"/>
                <w:color w:val="000000"/>
                <w:sz w:val="18"/>
                <w:szCs w:val="18"/>
              </w:rPr>
              <w:t> </w:t>
            </w:r>
          </w:p>
        </w:tc>
      </w:tr>
      <w:tr w:rsidR="00730198" w:rsidRPr="005D1428" w14:paraId="344E1F92" w14:textId="77777777" w:rsidTr="00880A93">
        <w:trPr>
          <w:trHeight w:val="284"/>
        </w:trPr>
        <w:tc>
          <w:tcPr>
            <w:tcW w:w="837" w:type="pct"/>
            <w:shd w:val="clear" w:color="auto" w:fill="auto"/>
            <w:vAlign w:val="center"/>
            <w:hideMark/>
          </w:tcPr>
          <w:p w14:paraId="53820290"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11</w:t>
            </w:r>
          </w:p>
        </w:tc>
        <w:tc>
          <w:tcPr>
            <w:tcW w:w="3299" w:type="pct"/>
            <w:gridSpan w:val="10"/>
            <w:shd w:val="clear" w:color="auto" w:fill="auto"/>
            <w:vAlign w:val="center"/>
            <w:hideMark/>
          </w:tcPr>
          <w:p w14:paraId="3DA942D4" w14:textId="77777777" w:rsidR="00730198" w:rsidRPr="005D1428" w:rsidRDefault="00730198" w:rsidP="00880A93">
            <w:pPr>
              <w:spacing w:after="0" w:line="240" w:lineRule="auto"/>
              <w:rPr>
                <w:rFonts w:asciiTheme="minorHAnsi" w:hAnsiTheme="minorHAnsi" w:cstheme="minorHAnsi"/>
                <w:sz w:val="18"/>
                <w:szCs w:val="18"/>
              </w:rPr>
            </w:pPr>
            <w:r w:rsidRPr="005D1428">
              <w:rPr>
                <w:rFonts w:asciiTheme="minorHAnsi" w:hAnsiTheme="minorHAnsi" w:cstheme="minorHAnsi"/>
                <w:sz w:val="18"/>
                <w:szCs w:val="18"/>
              </w:rPr>
              <w:t>Kültür farkı ve iletişim</w:t>
            </w:r>
          </w:p>
        </w:tc>
        <w:tc>
          <w:tcPr>
            <w:tcW w:w="864" w:type="pct"/>
            <w:shd w:val="clear" w:color="auto" w:fill="auto"/>
            <w:vAlign w:val="center"/>
            <w:hideMark/>
          </w:tcPr>
          <w:p w14:paraId="217583CD" w14:textId="77777777" w:rsidR="00730198" w:rsidRPr="005D1428" w:rsidRDefault="00730198" w:rsidP="00880A93">
            <w:pPr>
              <w:spacing w:after="0" w:line="240" w:lineRule="auto"/>
              <w:rPr>
                <w:rFonts w:asciiTheme="minorHAnsi" w:hAnsiTheme="minorHAnsi" w:cstheme="minorHAnsi"/>
                <w:color w:val="000000"/>
                <w:sz w:val="18"/>
                <w:szCs w:val="18"/>
              </w:rPr>
            </w:pPr>
            <w:r w:rsidRPr="005D1428">
              <w:rPr>
                <w:rFonts w:asciiTheme="minorHAnsi" w:hAnsiTheme="minorHAnsi" w:cstheme="minorHAnsi"/>
                <w:color w:val="000000"/>
                <w:sz w:val="18"/>
                <w:szCs w:val="18"/>
              </w:rPr>
              <w:t> </w:t>
            </w:r>
          </w:p>
        </w:tc>
      </w:tr>
      <w:tr w:rsidR="00730198" w:rsidRPr="005D1428" w14:paraId="3B15DB31" w14:textId="77777777" w:rsidTr="00880A93">
        <w:trPr>
          <w:trHeight w:val="284"/>
        </w:trPr>
        <w:tc>
          <w:tcPr>
            <w:tcW w:w="837" w:type="pct"/>
            <w:shd w:val="clear" w:color="auto" w:fill="auto"/>
            <w:vAlign w:val="center"/>
            <w:hideMark/>
          </w:tcPr>
          <w:p w14:paraId="341E048C"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12</w:t>
            </w:r>
          </w:p>
        </w:tc>
        <w:tc>
          <w:tcPr>
            <w:tcW w:w="3299" w:type="pct"/>
            <w:gridSpan w:val="10"/>
            <w:shd w:val="clear" w:color="auto" w:fill="auto"/>
            <w:vAlign w:val="center"/>
            <w:hideMark/>
          </w:tcPr>
          <w:p w14:paraId="7EA146E6" w14:textId="77777777" w:rsidR="00730198" w:rsidRPr="005D1428" w:rsidRDefault="0073019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Yiyecek İçecek İşletmeciliği liderliği ile</w:t>
            </w:r>
            <w:r w:rsidRPr="005D1428">
              <w:rPr>
                <w:rFonts w:asciiTheme="minorHAnsi" w:hAnsiTheme="minorHAnsi" w:cstheme="minorHAnsi"/>
                <w:sz w:val="18"/>
                <w:szCs w:val="18"/>
              </w:rPr>
              <w:t xml:space="preserve"> ilgili yapılar</w:t>
            </w:r>
          </w:p>
        </w:tc>
        <w:tc>
          <w:tcPr>
            <w:tcW w:w="864" w:type="pct"/>
            <w:shd w:val="clear" w:color="auto" w:fill="auto"/>
            <w:vAlign w:val="center"/>
            <w:hideMark/>
          </w:tcPr>
          <w:p w14:paraId="0C29CFCE" w14:textId="77777777" w:rsidR="00730198" w:rsidRPr="005D1428" w:rsidRDefault="00730198" w:rsidP="00880A93">
            <w:pPr>
              <w:spacing w:after="0" w:line="240" w:lineRule="auto"/>
              <w:rPr>
                <w:rFonts w:asciiTheme="minorHAnsi" w:hAnsiTheme="minorHAnsi" w:cstheme="minorHAnsi"/>
                <w:color w:val="000000"/>
                <w:sz w:val="18"/>
                <w:szCs w:val="18"/>
              </w:rPr>
            </w:pPr>
            <w:r w:rsidRPr="005D1428">
              <w:rPr>
                <w:rFonts w:asciiTheme="minorHAnsi" w:hAnsiTheme="minorHAnsi" w:cstheme="minorHAnsi"/>
                <w:color w:val="000000"/>
                <w:sz w:val="18"/>
                <w:szCs w:val="18"/>
              </w:rPr>
              <w:t> </w:t>
            </w:r>
          </w:p>
        </w:tc>
      </w:tr>
      <w:tr w:rsidR="00730198" w:rsidRPr="005D1428" w14:paraId="00F33CC3" w14:textId="77777777" w:rsidTr="00880A93">
        <w:trPr>
          <w:trHeight w:val="284"/>
        </w:trPr>
        <w:tc>
          <w:tcPr>
            <w:tcW w:w="837" w:type="pct"/>
            <w:shd w:val="clear" w:color="auto" w:fill="auto"/>
            <w:vAlign w:val="center"/>
            <w:hideMark/>
          </w:tcPr>
          <w:p w14:paraId="5086B9F8"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13</w:t>
            </w:r>
          </w:p>
        </w:tc>
        <w:tc>
          <w:tcPr>
            <w:tcW w:w="3299" w:type="pct"/>
            <w:gridSpan w:val="10"/>
            <w:shd w:val="clear" w:color="auto" w:fill="auto"/>
            <w:vAlign w:val="center"/>
            <w:hideMark/>
          </w:tcPr>
          <w:p w14:paraId="5B9950C2" w14:textId="77777777" w:rsidR="00730198" w:rsidRPr="005D1428" w:rsidRDefault="00730198" w:rsidP="00880A93">
            <w:pPr>
              <w:spacing w:after="0" w:line="240" w:lineRule="auto"/>
              <w:rPr>
                <w:rFonts w:asciiTheme="minorHAnsi" w:hAnsiTheme="minorHAnsi" w:cstheme="minorHAnsi"/>
                <w:sz w:val="18"/>
                <w:szCs w:val="18"/>
              </w:rPr>
            </w:pPr>
            <w:r>
              <w:rPr>
                <w:rFonts w:asciiTheme="minorHAnsi" w:hAnsiTheme="minorHAnsi" w:cstheme="minorHAnsi"/>
                <w:sz w:val="18"/>
                <w:szCs w:val="18"/>
              </w:rPr>
              <w:t>Türk Mutfağını</w:t>
            </w:r>
            <w:r w:rsidRPr="005D1428">
              <w:rPr>
                <w:rFonts w:asciiTheme="minorHAnsi" w:hAnsiTheme="minorHAnsi" w:cstheme="minorHAnsi"/>
                <w:sz w:val="18"/>
                <w:szCs w:val="18"/>
              </w:rPr>
              <w:t xml:space="preserve"> küresel çapta tanıtma </w:t>
            </w:r>
            <w:r>
              <w:rPr>
                <w:rFonts w:asciiTheme="minorHAnsi" w:hAnsiTheme="minorHAnsi" w:cstheme="minorHAnsi"/>
                <w:sz w:val="18"/>
                <w:szCs w:val="18"/>
              </w:rPr>
              <w:t xml:space="preserve">ile ilgili </w:t>
            </w:r>
            <w:r w:rsidRPr="005D1428">
              <w:rPr>
                <w:rFonts w:asciiTheme="minorHAnsi" w:hAnsiTheme="minorHAnsi" w:cstheme="minorHAnsi"/>
                <w:sz w:val="18"/>
                <w:szCs w:val="18"/>
              </w:rPr>
              <w:t>yapılar</w:t>
            </w:r>
          </w:p>
        </w:tc>
        <w:tc>
          <w:tcPr>
            <w:tcW w:w="864" w:type="pct"/>
            <w:shd w:val="clear" w:color="auto" w:fill="auto"/>
            <w:vAlign w:val="center"/>
            <w:hideMark/>
          </w:tcPr>
          <w:p w14:paraId="23BC115F" w14:textId="77777777" w:rsidR="00730198" w:rsidRPr="005D1428" w:rsidRDefault="00730198" w:rsidP="00880A93">
            <w:pPr>
              <w:spacing w:after="0" w:line="240" w:lineRule="auto"/>
              <w:rPr>
                <w:rFonts w:asciiTheme="minorHAnsi" w:hAnsiTheme="minorHAnsi" w:cstheme="minorHAnsi"/>
                <w:color w:val="000000"/>
                <w:sz w:val="18"/>
                <w:szCs w:val="18"/>
              </w:rPr>
            </w:pPr>
            <w:r w:rsidRPr="005D1428">
              <w:rPr>
                <w:rFonts w:asciiTheme="minorHAnsi" w:hAnsiTheme="minorHAnsi" w:cstheme="minorHAnsi"/>
                <w:color w:val="000000"/>
                <w:sz w:val="18"/>
                <w:szCs w:val="18"/>
              </w:rPr>
              <w:t> </w:t>
            </w:r>
          </w:p>
        </w:tc>
      </w:tr>
      <w:tr w:rsidR="00730198" w:rsidRPr="005D1428" w14:paraId="09B6B4D1" w14:textId="77777777" w:rsidTr="00880A93">
        <w:trPr>
          <w:trHeight w:val="284"/>
        </w:trPr>
        <w:tc>
          <w:tcPr>
            <w:tcW w:w="837" w:type="pct"/>
            <w:shd w:val="clear" w:color="auto" w:fill="auto"/>
            <w:vAlign w:val="center"/>
            <w:hideMark/>
          </w:tcPr>
          <w:p w14:paraId="0E6EB0C0"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14</w:t>
            </w:r>
          </w:p>
        </w:tc>
        <w:tc>
          <w:tcPr>
            <w:tcW w:w="3299" w:type="pct"/>
            <w:gridSpan w:val="10"/>
            <w:shd w:val="clear" w:color="auto" w:fill="auto"/>
            <w:vAlign w:val="center"/>
            <w:hideMark/>
          </w:tcPr>
          <w:p w14:paraId="477F7A29" w14:textId="77777777" w:rsidR="00730198" w:rsidRPr="005D1428" w:rsidRDefault="00730198" w:rsidP="00880A93">
            <w:pPr>
              <w:spacing w:after="0" w:line="240" w:lineRule="auto"/>
              <w:rPr>
                <w:rFonts w:asciiTheme="minorHAnsi" w:hAnsiTheme="minorHAnsi" w:cstheme="minorHAnsi"/>
                <w:sz w:val="18"/>
                <w:szCs w:val="18"/>
              </w:rPr>
            </w:pPr>
            <w:r w:rsidRPr="005D1428">
              <w:rPr>
                <w:rFonts w:asciiTheme="minorHAnsi" w:hAnsiTheme="minorHAnsi" w:cstheme="minorHAnsi"/>
                <w:sz w:val="18"/>
                <w:szCs w:val="18"/>
              </w:rPr>
              <w:t>Genel tekrar</w:t>
            </w:r>
          </w:p>
        </w:tc>
        <w:tc>
          <w:tcPr>
            <w:tcW w:w="864" w:type="pct"/>
            <w:shd w:val="clear" w:color="auto" w:fill="auto"/>
            <w:vAlign w:val="center"/>
            <w:hideMark/>
          </w:tcPr>
          <w:p w14:paraId="007E5605" w14:textId="77777777" w:rsidR="00730198" w:rsidRPr="005D1428" w:rsidRDefault="00730198" w:rsidP="00880A93">
            <w:pPr>
              <w:spacing w:after="0" w:line="240" w:lineRule="auto"/>
              <w:rPr>
                <w:rFonts w:asciiTheme="minorHAnsi" w:hAnsiTheme="minorHAnsi" w:cstheme="minorHAnsi"/>
                <w:color w:val="000000"/>
                <w:sz w:val="18"/>
                <w:szCs w:val="18"/>
              </w:rPr>
            </w:pPr>
            <w:r w:rsidRPr="005D1428">
              <w:rPr>
                <w:rFonts w:asciiTheme="minorHAnsi" w:hAnsiTheme="minorHAnsi" w:cstheme="minorHAnsi"/>
                <w:color w:val="000000"/>
                <w:sz w:val="18"/>
                <w:szCs w:val="18"/>
              </w:rPr>
              <w:t> </w:t>
            </w:r>
          </w:p>
        </w:tc>
      </w:tr>
      <w:tr w:rsidR="00730198" w:rsidRPr="005D1428" w14:paraId="540C9C1F" w14:textId="77777777" w:rsidTr="00880A93">
        <w:trPr>
          <w:trHeight w:val="227"/>
        </w:trPr>
        <w:tc>
          <w:tcPr>
            <w:tcW w:w="5000" w:type="pct"/>
            <w:gridSpan w:val="12"/>
            <w:shd w:val="clear" w:color="auto" w:fill="auto"/>
            <w:noWrap/>
            <w:vAlign w:val="bottom"/>
            <w:hideMark/>
          </w:tcPr>
          <w:p w14:paraId="414375D7" w14:textId="77777777" w:rsidR="00730198" w:rsidRPr="005D1428" w:rsidRDefault="00730198" w:rsidP="00880A93">
            <w:pPr>
              <w:spacing w:after="0" w:line="240" w:lineRule="auto"/>
              <w:rPr>
                <w:rFonts w:asciiTheme="minorHAnsi" w:hAnsiTheme="minorHAnsi" w:cstheme="minorHAnsi"/>
                <w:color w:val="000000"/>
                <w:sz w:val="18"/>
                <w:szCs w:val="18"/>
              </w:rPr>
            </w:pPr>
          </w:p>
        </w:tc>
      </w:tr>
      <w:tr w:rsidR="00730198" w:rsidRPr="005D1428" w14:paraId="3D6ED28E" w14:textId="77777777" w:rsidTr="00880A93">
        <w:trPr>
          <w:trHeight w:val="284"/>
        </w:trPr>
        <w:tc>
          <w:tcPr>
            <w:tcW w:w="5000" w:type="pct"/>
            <w:gridSpan w:val="12"/>
            <w:shd w:val="clear" w:color="auto" w:fill="auto"/>
            <w:vAlign w:val="center"/>
            <w:hideMark/>
          </w:tcPr>
          <w:p w14:paraId="02CE3FB6"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KAYNAKLAR</w:t>
            </w:r>
          </w:p>
        </w:tc>
      </w:tr>
      <w:tr w:rsidR="00730198" w:rsidRPr="005D1428" w14:paraId="6076C7B2" w14:textId="77777777" w:rsidTr="00880A93">
        <w:trPr>
          <w:trHeight w:val="284"/>
        </w:trPr>
        <w:tc>
          <w:tcPr>
            <w:tcW w:w="837" w:type="pct"/>
            <w:shd w:val="clear" w:color="auto" w:fill="auto"/>
            <w:vAlign w:val="center"/>
            <w:hideMark/>
          </w:tcPr>
          <w:p w14:paraId="5F905639"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Ders Notu</w:t>
            </w:r>
          </w:p>
        </w:tc>
        <w:tc>
          <w:tcPr>
            <w:tcW w:w="4163" w:type="pct"/>
            <w:gridSpan w:val="11"/>
            <w:shd w:val="clear" w:color="auto" w:fill="auto"/>
            <w:vAlign w:val="center"/>
            <w:hideMark/>
          </w:tcPr>
          <w:p w14:paraId="3F48A1DF" w14:textId="77777777" w:rsidR="00730198" w:rsidRPr="005D1428" w:rsidRDefault="00730198" w:rsidP="00880A93">
            <w:pPr>
              <w:spacing w:after="0" w:line="240" w:lineRule="auto"/>
              <w:rPr>
                <w:rFonts w:asciiTheme="minorHAnsi" w:hAnsiTheme="minorHAnsi" w:cstheme="minorHAnsi"/>
                <w:color w:val="000000"/>
                <w:sz w:val="18"/>
                <w:szCs w:val="18"/>
              </w:rPr>
            </w:pPr>
          </w:p>
        </w:tc>
      </w:tr>
      <w:tr w:rsidR="00730198" w:rsidRPr="005D1428" w14:paraId="4688E675" w14:textId="77777777" w:rsidTr="00880A93">
        <w:trPr>
          <w:trHeight w:val="284"/>
        </w:trPr>
        <w:tc>
          <w:tcPr>
            <w:tcW w:w="837" w:type="pct"/>
            <w:shd w:val="clear" w:color="auto" w:fill="auto"/>
            <w:vAlign w:val="center"/>
            <w:hideMark/>
          </w:tcPr>
          <w:p w14:paraId="47D7CFC8" w14:textId="77777777" w:rsidR="00730198" w:rsidRPr="005D1428" w:rsidRDefault="00730198" w:rsidP="00880A93">
            <w:pPr>
              <w:spacing w:after="0" w:line="240" w:lineRule="auto"/>
              <w:rPr>
                <w:rFonts w:asciiTheme="minorHAnsi" w:hAnsiTheme="minorHAnsi" w:cstheme="minorHAnsi"/>
                <w:b/>
                <w:bCs/>
                <w:color w:val="000000"/>
                <w:sz w:val="18"/>
                <w:szCs w:val="18"/>
              </w:rPr>
            </w:pPr>
            <w:r w:rsidRPr="005D1428">
              <w:rPr>
                <w:rFonts w:asciiTheme="minorHAnsi" w:hAnsiTheme="minorHAnsi" w:cstheme="minorHAnsi"/>
                <w:b/>
                <w:bCs/>
                <w:color w:val="000000"/>
                <w:sz w:val="18"/>
                <w:szCs w:val="18"/>
              </w:rPr>
              <w:t>Diğer Kaynaklar</w:t>
            </w:r>
          </w:p>
        </w:tc>
        <w:tc>
          <w:tcPr>
            <w:tcW w:w="4163" w:type="pct"/>
            <w:gridSpan w:val="11"/>
            <w:shd w:val="clear" w:color="auto" w:fill="auto"/>
            <w:vAlign w:val="center"/>
            <w:hideMark/>
          </w:tcPr>
          <w:p w14:paraId="3D4AF683" w14:textId="77777777" w:rsidR="00730198" w:rsidRPr="005D1428" w:rsidRDefault="00730198" w:rsidP="00880A93">
            <w:pPr>
              <w:spacing w:after="0" w:line="240" w:lineRule="auto"/>
              <w:rPr>
                <w:rFonts w:asciiTheme="minorHAnsi" w:hAnsiTheme="minorHAnsi" w:cstheme="minorHAnsi"/>
                <w:sz w:val="18"/>
                <w:szCs w:val="18"/>
              </w:rPr>
            </w:pPr>
            <w:r w:rsidRPr="005D1428">
              <w:rPr>
                <w:rFonts w:asciiTheme="minorHAnsi" w:hAnsiTheme="minorHAnsi" w:cstheme="minorHAnsi"/>
                <w:sz w:val="18"/>
                <w:szCs w:val="18"/>
              </w:rPr>
              <w:t>Öndeş, N. S. (2012). English Grammar, ELS yayıncılık. </w:t>
            </w:r>
          </w:p>
          <w:p w14:paraId="7FDFC4AC" w14:textId="77777777" w:rsidR="00730198" w:rsidRPr="005D1428" w:rsidRDefault="00730198" w:rsidP="00880A93">
            <w:pPr>
              <w:spacing w:after="0" w:line="240" w:lineRule="auto"/>
              <w:rPr>
                <w:rFonts w:asciiTheme="minorHAnsi" w:hAnsiTheme="minorHAnsi" w:cstheme="minorHAnsi"/>
                <w:color w:val="000000"/>
                <w:sz w:val="18"/>
                <w:szCs w:val="18"/>
              </w:rPr>
            </w:pPr>
            <w:r w:rsidRPr="005D1428">
              <w:rPr>
                <w:rFonts w:asciiTheme="minorHAnsi" w:hAnsiTheme="minorHAnsi" w:cstheme="minorHAnsi"/>
                <w:sz w:val="18"/>
                <w:szCs w:val="18"/>
                <w:shd w:val="clear" w:color="auto" w:fill="FFFFFF"/>
              </w:rPr>
              <w:t>Harding, K. &amp; P. Henderson (1994) High Season, Oxford: OUP</w:t>
            </w:r>
          </w:p>
        </w:tc>
      </w:tr>
      <w:tr w:rsidR="00730198" w:rsidRPr="005D1428" w14:paraId="03848275" w14:textId="77777777" w:rsidTr="00880A93">
        <w:trPr>
          <w:trHeight w:val="578"/>
        </w:trPr>
        <w:tc>
          <w:tcPr>
            <w:tcW w:w="5000" w:type="pct"/>
            <w:gridSpan w:val="12"/>
            <w:shd w:val="clear" w:color="auto" w:fill="auto"/>
            <w:noWrap/>
            <w:vAlign w:val="bottom"/>
            <w:hideMark/>
          </w:tcPr>
          <w:p w14:paraId="0CFDE69B" w14:textId="77777777" w:rsidR="00730198" w:rsidRPr="005D1428" w:rsidRDefault="00730198" w:rsidP="00880A93">
            <w:pPr>
              <w:spacing w:after="0" w:line="240" w:lineRule="auto"/>
              <w:rPr>
                <w:rFonts w:asciiTheme="minorHAnsi" w:hAnsiTheme="minorHAnsi" w:cstheme="minorHAnsi"/>
                <w:color w:val="000000"/>
                <w:sz w:val="18"/>
                <w:szCs w:val="18"/>
              </w:rPr>
            </w:pPr>
          </w:p>
        </w:tc>
      </w:tr>
      <w:tr w:rsidR="00730198" w:rsidRPr="00920FBC" w14:paraId="06AEF2F7" w14:textId="77777777" w:rsidTr="00880A93">
        <w:trPr>
          <w:trHeight w:val="284"/>
        </w:trPr>
        <w:tc>
          <w:tcPr>
            <w:tcW w:w="5000" w:type="pct"/>
            <w:gridSpan w:val="12"/>
            <w:shd w:val="clear" w:color="auto" w:fill="auto"/>
            <w:vAlign w:val="center"/>
            <w:hideMark/>
          </w:tcPr>
          <w:p w14:paraId="0D8D742F" w14:textId="77777777" w:rsidR="00730198" w:rsidRPr="00920FBC" w:rsidRDefault="00730198" w:rsidP="00880A93">
            <w:pPr>
              <w:spacing w:after="0"/>
              <w:rPr>
                <w:rFonts w:cs="Calibri"/>
                <w:b/>
                <w:sz w:val="18"/>
                <w:szCs w:val="18"/>
              </w:rPr>
            </w:pPr>
            <w:r w:rsidRPr="00920FBC">
              <w:rPr>
                <w:rFonts w:cs="Calibri"/>
                <w:b/>
                <w:sz w:val="18"/>
                <w:szCs w:val="18"/>
              </w:rPr>
              <w:lastRenderedPageBreak/>
              <w:t>DEĞERLENDİRME SİSTEMİ</w:t>
            </w:r>
          </w:p>
        </w:tc>
      </w:tr>
      <w:tr w:rsidR="00730198" w:rsidRPr="00920FBC" w14:paraId="6DFA4815" w14:textId="77777777" w:rsidTr="00880A93">
        <w:trPr>
          <w:trHeight w:val="284"/>
        </w:trPr>
        <w:tc>
          <w:tcPr>
            <w:tcW w:w="1568" w:type="pct"/>
            <w:gridSpan w:val="3"/>
            <w:shd w:val="clear" w:color="auto" w:fill="auto"/>
            <w:vAlign w:val="center"/>
            <w:hideMark/>
          </w:tcPr>
          <w:p w14:paraId="00AB9094" w14:textId="77777777" w:rsidR="00730198" w:rsidRPr="00920FBC" w:rsidRDefault="00730198" w:rsidP="00880A93">
            <w:pPr>
              <w:spacing w:after="0"/>
              <w:rPr>
                <w:rFonts w:cs="Calibri"/>
                <w:b/>
                <w:sz w:val="18"/>
                <w:szCs w:val="18"/>
              </w:rPr>
            </w:pPr>
            <w:r w:rsidRPr="00920FBC">
              <w:rPr>
                <w:rFonts w:cs="Calibri"/>
                <w:b/>
                <w:sz w:val="18"/>
                <w:szCs w:val="18"/>
              </w:rPr>
              <w:t>YARIYIL İÇİ ÇALIŞMALARI</w:t>
            </w:r>
          </w:p>
        </w:tc>
        <w:tc>
          <w:tcPr>
            <w:tcW w:w="1632" w:type="pct"/>
            <w:gridSpan w:val="5"/>
            <w:shd w:val="clear" w:color="auto" w:fill="auto"/>
            <w:noWrap/>
            <w:vAlign w:val="bottom"/>
            <w:hideMark/>
          </w:tcPr>
          <w:p w14:paraId="50D61CA3" w14:textId="77777777" w:rsidR="00730198" w:rsidRPr="00920FBC" w:rsidRDefault="00730198" w:rsidP="00880A93">
            <w:pPr>
              <w:spacing w:after="0"/>
              <w:rPr>
                <w:rFonts w:cs="Calibri"/>
                <w:b/>
                <w:sz w:val="18"/>
                <w:szCs w:val="18"/>
              </w:rPr>
            </w:pPr>
            <w:r w:rsidRPr="00920FBC">
              <w:rPr>
                <w:rFonts w:cs="Calibri"/>
                <w:b/>
                <w:sz w:val="18"/>
                <w:szCs w:val="18"/>
              </w:rPr>
              <w:t>SAYISI</w:t>
            </w:r>
          </w:p>
        </w:tc>
        <w:tc>
          <w:tcPr>
            <w:tcW w:w="1800" w:type="pct"/>
            <w:gridSpan w:val="4"/>
            <w:shd w:val="clear" w:color="auto" w:fill="auto"/>
            <w:vAlign w:val="center"/>
            <w:hideMark/>
          </w:tcPr>
          <w:p w14:paraId="41156CC3" w14:textId="77777777" w:rsidR="00730198" w:rsidRPr="00920FBC" w:rsidRDefault="00730198" w:rsidP="00880A93">
            <w:pPr>
              <w:spacing w:after="0"/>
              <w:rPr>
                <w:rFonts w:cs="Calibri"/>
                <w:b/>
                <w:sz w:val="18"/>
                <w:szCs w:val="18"/>
              </w:rPr>
            </w:pPr>
            <w:r w:rsidRPr="00920FBC">
              <w:rPr>
                <w:rFonts w:cs="Calibri"/>
                <w:b/>
                <w:sz w:val="18"/>
                <w:szCs w:val="18"/>
              </w:rPr>
              <w:t>KATKI YÜZDESİ</w:t>
            </w:r>
          </w:p>
        </w:tc>
      </w:tr>
      <w:tr w:rsidR="00730198" w:rsidRPr="00920FBC" w14:paraId="31595810" w14:textId="77777777" w:rsidTr="00880A93">
        <w:trPr>
          <w:trHeight w:val="284"/>
        </w:trPr>
        <w:tc>
          <w:tcPr>
            <w:tcW w:w="1568" w:type="pct"/>
            <w:gridSpan w:val="3"/>
            <w:shd w:val="clear" w:color="auto" w:fill="auto"/>
            <w:vAlign w:val="center"/>
            <w:hideMark/>
          </w:tcPr>
          <w:p w14:paraId="35AC4644" w14:textId="77777777" w:rsidR="00730198" w:rsidRPr="00920FBC" w:rsidRDefault="00730198" w:rsidP="00880A93">
            <w:pPr>
              <w:spacing w:after="0"/>
              <w:rPr>
                <w:rFonts w:cs="Calibri"/>
                <w:b/>
                <w:sz w:val="18"/>
                <w:szCs w:val="18"/>
              </w:rPr>
            </w:pPr>
            <w:r w:rsidRPr="00920FBC">
              <w:rPr>
                <w:rFonts w:cs="Calibri"/>
                <w:b/>
                <w:sz w:val="18"/>
                <w:szCs w:val="18"/>
              </w:rPr>
              <w:t>Ara Sınav</w:t>
            </w:r>
          </w:p>
        </w:tc>
        <w:tc>
          <w:tcPr>
            <w:tcW w:w="1632" w:type="pct"/>
            <w:gridSpan w:val="5"/>
            <w:shd w:val="clear" w:color="auto" w:fill="auto"/>
            <w:noWrap/>
            <w:vAlign w:val="bottom"/>
            <w:hideMark/>
          </w:tcPr>
          <w:p w14:paraId="2D106344" w14:textId="77777777" w:rsidR="00730198" w:rsidRPr="00920FBC" w:rsidRDefault="00730198" w:rsidP="00880A93">
            <w:pPr>
              <w:spacing w:after="0"/>
              <w:jc w:val="center"/>
              <w:rPr>
                <w:rFonts w:cs="Calibri"/>
                <w:sz w:val="18"/>
                <w:szCs w:val="18"/>
              </w:rPr>
            </w:pPr>
            <w:r w:rsidRPr="00920FBC">
              <w:rPr>
                <w:rFonts w:cs="Calibri"/>
                <w:sz w:val="18"/>
                <w:szCs w:val="18"/>
              </w:rPr>
              <w:t>1</w:t>
            </w:r>
          </w:p>
        </w:tc>
        <w:tc>
          <w:tcPr>
            <w:tcW w:w="1800" w:type="pct"/>
            <w:gridSpan w:val="4"/>
            <w:shd w:val="clear" w:color="auto" w:fill="auto"/>
            <w:vAlign w:val="center"/>
            <w:hideMark/>
          </w:tcPr>
          <w:p w14:paraId="68BCE2E5" w14:textId="77777777" w:rsidR="00730198" w:rsidRPr="00920FBC" w:rsidRDefault="00730198" w:rsidP="00880A93">
            <w:pPr>
              <w:spacing w:after="0"/>
              <w:jc w:val="center"/>
              <w:rPr>
                <w:rFonts w:cs="Calibri"/>
                <w:sz w:val="18"/>
                <w:szCs w:val="18"/>
              </w:rPr>
            </w:pPr>
            <w:r w:rsidRPr="00920FBC">
              <w:rPr>
                <w:rFonts w:cs="Calibri"/>
                <w:sz w:val="18"/>
                <w:szCs w:val="18"/>
              </w:rPr>
              <w:t>100</w:t>
            </w:r>
          </w:p>
        </w:tc>
      </w:tr>
      <w:tr w:rsidR="00730198" w:rsidRPr="00920FBC" w14:paraId="4D9191F4" w14:textId="77777777" w:rsidTr="00880A93">
        <w:trPr>
          <w:trHeight w:val="284"/>
        </w:trPr>
        <w:tc>
          <w:tcPr>
            <w:tcW w:w="1568" w:type="pct"/>
            <w:gridSpan w:val="3"/>
            <w:shd w:val="clear" w:color="auto" w:fill="auto"/>
            <w:vAlign w:val="center"/>
            <w:hideMark/>
          </w:tcPr>
          <w:p w14:paraId="4B9434BB" w14:textId="77777777" w:rsidR="00730198" w:rsidRPr="00920FBC" w:rsidRDefault="00730198" w:rsidP="00880A93">
            <w:pPr>
              <w:spacing w:after="0"/>
              <w:rPr>
                <w:rFonts w:cs="Calibri"/>
                <w:b/>
                <w:sz w:val="18"/>
                <w:szCs w:val="18"/>
              </w:rPr>
            </w:pPr>
            <w:r w:rsidRPr="00920FBC">
              <w:rPr>
                <w:rFonts w:cs="Calibri"/>
                <w:b/>
                <w:sz w:val="18"/>
                <w:szCs w:val="18"/>
              </w:rPr>
              <w:t>Ödev</w:t>
            </w:r>
          </w:p>
        </w:tc>
        <w:tc>
          <w:tcPr>
            <w:tcW w:w="1632" w:type="pct"/>
            <w:gridSpan w:val="5"/>
            <w:shd w:val="clear" w:color="auto" w:fill="auto"/>
            <w:noWrap/>
            <w:vAlign w:val="bottom"/>
            <w:hideMark/>
          </w:tcPr>
          <w:p w14:paraId="0FB7B863" w14:textId="77777777" w:rsidR="00730198" w:rsidRPr="00920FBC" w:rsidRDefault="00730198" w:rsidP="00880A93">
            <w:pPr>
              <w:spacing w:after="0"/>
              <w:jc w:val="center"/>
              <w:rPr>
                <w:rFonts w:cs="Calibri"/>
                <w:sz w:val="18"/>
                <w:szCs w:val="18"/>
              </w:rPr>
            </w:pPr>
          </w:p>
        </w:tc>
        <w:tc>
          <w:tcPr>
            <w:tcW w:w="1800" w:type="pct"/>
            <w:gridSpan w:val="4"/>
            <w:shd w:val="clear" w:color="auto" w:fill="auto"/>
            <w:vAlign w:val="center"/>
            <w:hideMark/>
          </w:tcPr>
          <w:p w14:paraId="16296843" w14:textId="77777777" w:rsidR="00730198" w:rsidRPr="00920FBC" w:rsidRDefault="00730198" w:rsidP="00880A93">
            <w:pPr>
              <w:spacing w:after="0"/>
              <w:jc w:val="center"/>
              <w:rPr>
                <w:rFonts w:cs="Calibri"/>
                <w:sz w:val="18"/>
                <w:szCs w:val="18"/>
              </w:rPr>
            </w:pPr>
          </w:p>
        </w:tc>
      </w:tr>
      <w:tr w:rsidR="00730198" w:rsidRPr="00920FBC" w14:paraId="6D61EF1A" w14:textId="77777777" w:rsidTr="00880A93">
        <w:trPr>
          <w:trHeight w:val="284"/>
        </w:trPr>
        <w:tc>
          <w:tcPr>
            <w:tcW w:w="1568" w:type="pct"/>
            <w:gridSpan w:val="3"/>
            <w:shd w:val="clear" w:color="auto" w:fill="auto"/>
            <w:vAlign w:val="center"/>
            <w:hideMark/>
          </w:tcPr>
          <w:p w14:paraId="64991FA5" w14:textId="1479B3F4" w:rsidR="00730198" w:rsidRPr="00920FBC" w:rsidRDefault="003B7ED0" w:rsidP="00880A93">
            <w:pPr>
              <w:spacing w:after="0"/>
              <w:rPr>
                <w:rFonts w:cs="Calibri"/>
                <w:b/>
                <w:sz w:val="18"/>
                <w:szCs w:val="18"/>
              </w:rPr>
            </w:pPr>
            <w:r w:rsidRPr="003B7ED0">
              <w:rPr>
                <w:rFonts w:cs="Calibri"/>
                <w:b/>
                <w:sz w:val="18"/>
                <w:szCs w:val="18"/>
              </w:rPr>
              <w:t>Final Sınavı</w:t>
            </w:r>
          </w:p>
        </w:tc>
        <w:tc>
          <w:tcPr>
            <w:tcW w:w="1632" w:type="pct"/>
            <w:gridSpan w:val="5"/>
            <w:shd w:val="clear" w:color="auto" w:fill="auto"/>
            <w:noWrap/>
            <w:vAlign w:val="bottom"/>
            <w:hideMark/>
          </w:tcPr>
          <w:p w14:paraId="615FED42" w14:textId="49EEB615" w:rsidR="00730198" w:rsidRPr="00920FBC" w:rsidRDefault="003B7ED0" w:rsidP="00880A93">
            <w:pPr>
              <w:spacing w:after="0"/>
              <w:jc w:val="center"/>
              <w:rPr>
                <w:rFonts w:cs="Calibri"/>
                <w:sz w:val="18"/>
                <w:szCs w:val="18"/>
              </w:rPr>
            </w:pPr>
            <w:r>
              <w:rPr>
                <w:rFonts w:cs="Calibri"/>
                <w:sz w:val="18"/>
                <w:szCs w:val="18"/>
              </w:rPr>
              <w:t>1</w:t>
            </w:r>
          </w:p>
        </w:tc>
        <w:tc>
          <w:tcPr>
            <w:tcW w:w="1800" w:type="pct"/>
            <w:gridSpan w:val="4"/>
            <w:shd w:val="clear" w:color="auto" w:fill="auto"/>
            <w:vAlign w:val="center"/>
            <w:hideMark/>
          </w:tcPr>
          <w:p w14:paraId="381DE188" w14:textId="65CC0FFB" w:rsidR="00730198" w:rsidRPr="00920FBC" w:rsidRDefault="003B7ED0" w:rsidP="00880A93">
            <w:pPr>
              <w:spacing w:after="0"/>
              <w:jc w:val="center"/>
              <w:rPr>
                <w:rFonts w:cs="Calibri"/>
                <w:sz w:val="18"/>
                <w:szCs w:val="18"/>
              </w:rPr>
            </w:pPr>
            <w:r>
              <w:rPr>
                <w:rFonts w:cs="Calibri"/>
                <w:sz w:val="18"/>
                <w:szCs w:val="18"/>
              </w:rPr>
              <w:t>100</w:t>
            </w:r>
          </w:p>
        </w:tc>
      </w:tr>
      <w:tr w:rsidR="00730198" w:rsidRPr="00920FBC" w14:paraId="3EEAB044" w14:textId="77777777" w:rsidTr="00880A93">
        <w:trPr>
          <w:trHeight w:val="284"/>
        </w:trPr>
        <w:tc>
          <w:tcPr>
            <w:tcW w:w="1568" w:type="pct"/>
            <w:gridSpan w:val="3"/>
            <w:shd w:val="clear" w:color="auto" w:fill="auto"/>
            <w:vAlign w:val="center"/>
            <w:hideMark/>
          </w:tcPr>
          <w:p w14:paraId="611EAA56" w14:textId="77777777" w:rsidR="00730198" w:rsidRPr="00920FBC" w:rsidRDefault="00730198" w:rsidP="00880A93">
            <w:pPr>
              <w:spacing w:after="0"/>
              <w:rPr>
                <w:rFonts w:cs="Calibri"/>
                <w:b/>
                <w:sz w:val="18"/>
                <w:szCs w:val="18"/>
              </w:rPr>
            </w:pPr>
          </w:p>
        </w:tc>
        <w:tc>
          <w:tcPr>
            <w:tcW w:w="1632" w:type="pct"/>
            <w:gridSpan w:val="5"/>
            <w:shd w:val="clear" w:color="auto" w:fill="auto"/>
            <w:noWrap/>
            <w:vAlign w:val="bottom"/>
            <w:hideMark/>
          </w:tcPr>
          <w:p w14:paraId="707982AD" w14:textId="77777777" w:rsidR="00730198" w:rsidRPr="00920FBC" w:rsidRDefault="00730198" w:rsidP="00880A93">
            <w:pPr>
              <w:spacing w:after="0"/>
              <w:jc w:val="center"/>
              <w:rPr>
                <w:rFonts w:cs="Calibri"/>
                <w:sz w:val="18"/>
                <w:szCs w:val="18"/>
              </w:rPr>
            </w:pPr>
            <w:r w:rsidRPr="00920FBC">
              <w:rPr>
                <w:rFonts w:cs="Calibri"/>
                <w:sz w:val="18"/>
                <w:szCs w:val="18"/>
              </w:rPr>
              <w:t>Toplam</w:t>
            </w:r>
          </w:p>
        </w:tc>
        <w:tc>
          <w:tcPr>
            <w:tcW w:w="1800" w:type="pct"/>
            <w:gridSpan w:val="4"/>
            <w:shd w:val="clear" w:color="auto" w:fill="auto"/>
            <w:vAlign w:val="center"/>
            <w:hideMark/>
          </w:tcPr>
          <w:p w14:paraId="00971419" w14:textId="608DED8B" w:rsidR="00730198" w:rsidRPr="00920FBC" w:rsidRDefault="00730198" w:rsidP="00880A93">
            <w:pPr>
              <w:spacing w:after="0"/>
              <w:jc w:val="center"/>
              <w:rPr>
                <w:rFonts w:cs="Calibri"/>
                <w:sz w:val="18"/>
                <w:szCs w:val="18"/>
              </w:rPr>
            </w:pPr>
          </w:p>
        </w:tc>
      </w:tr>
      <w:tr w:rsidR="00730198" w:rsidRPr="00920FBC" w14:paraId="2A1580B9" w14:textId="77777777" w:rsidTr="00880A93">
        <w:trPr>
          <w:trHeight w:val="284"/>
        </w:trPr>
        <w:tc>
          <w:tcPr>
            <w:tcW w:w="1568" w:type="pct"/>
            <w:gridSpan w:val="3"/>
            <w:shd w:val="clear" w:color="auto" w:fill="auto"/>
            <w:vAlign w:val="center"/>
            <w:hideMark/>
          </w:tcPr>
          <w:p w14:paraId="4C78E87C" w14:textId="77777777" w:rsidR="00730198" w:rsidRPr="00920FBC" w:rsidRDefault="00730198" w:rsidP="00880A93">
            <w:pPr>
              <w:spacing w:after="0"/>
              <w:rPr>
                <w:rFonts w:cs="Calibri"/>
                <w:b/>
                <w:sz w:val="18"/>
                <w:szCs w:val="18"/>
              </w:rPr>
            </w:pPr>
            <w:r w:rsidRPr="00920FBC">
              <w:rPr>
                <w:rFonts w:cs="Calibri"/>
                <w:b/>
                <w:sz w:val="18"/>
                <w:szCs w:val="18"/>
              </w:rPr>
              <w:t>Yıl içinin Başarıya Oranı</w:t>
            </w:r>
          </w:p>
        </w:tc>
        <w:tc>
          <w:tcPr>
            <w:tcW w:w="1632" w:type="pct"/>
            <w:gridSpan w:val="5"/>
            <w:shd w:val="clear" w:color="auto" w:fill="auto"/>
            <w:noWrap/>
            <w:vAlign w:val="bottom"/>
            <w:hideMark/>
          </w:tcPr>
          <w:p w14:paraId="557BC2CC" w14:textId="77777777" w:rsidR="00730198" w:rsidRPr="00920FBC" w:rsidRDefault="00730198" w:rsidP="00880A93">
            <w:pPr>
              <w:spacing w:after="0"/>
              <w:jc w:val="center"/>
              <w:rPr>
                <w:rFonts w:cs="Calibri"/>
                <w:sz w:val="18"/>
                <w:szCs w:val="18"/>
              </w:rPr>
            </w:pPr>
            <w:r w:rsidRPr="00920FBC">
              <w:rPr>
                <w:rFonts w:cs="Calibri"/>
                <w:sz w:val="18"/>
                <w:szCs w:val="18"/>
              </w:rPr>
              <w:t>1</w:t>
            </w:r>
          </w:p>
        </w:tc>
        <w:tc>
          <w:tcPr>
            <w:tcW w:w="1800" w:type="pct"/>
            <w:gridSpan w:val="4"/>
            <w:shd w:val="clear" w:color="auto" w:fill="auto"/>
            <w:vAlign w:val="center"/>
            <w:hideMark/>
          </w:tcPr>
          <w:p w14:paraId="07ECFF94" w14:textId="77777777" w:rsidR="00730198" w:rsidRPr="00920FBC" w:rsidRDefault="00730198" w:rsidP="00880A93">
            <w:pPr>
              <w:spacing w:after="0"/>
              <w:jc w:val="center"/>
              <w:rPr>
                <w:rFonts w:cs="Calibri"/>
                <w:sz w:val="18"/>
                <w:szCs w:val="18"/>
              </w:rPr>
            </w:pPr>
            <w:r w:rsidRPr="00920FBC">
              <w:rPr>
                <w:rFonts w:cs="Calibri"/>
                <w:sz w:val="18"/>
                <w:szCs w:val="18"/>
              </w:rPr>
              <w:t>40</w:t>
            </w:r>
          </w:p>
        </w:tc>
      </w:tr>
      <w:tr w:rsidR="00730198" w:rsidRPr="00920FBC" w14:paraId="6352ACF8" w14:textId="77777777" w:rsidTr="00880A93">
        <w:trPr>
          <w:trHeight w:val="284"/>
        </w:trPr>
        <w:tc>
          <w:tcPr>
            <w:tcW w:w="1568" w:type="pct"/>
            <w:gridSpan w:val="3"/>
            <w:shd w:val="clear" w:color="auto" w:fill="auto"/>
            <w:vAlign w:val="center"/>
            <w:hideMark/>
          </w:tcPr>
          <w:p w14:paraId="15F7F647" w14:textId="77777777" w:rsidR="00730198" w:rsidRPr="00920FBC" w:rsidRDefault="00730198" w:rsidP="00880A93">
            <w:pPr>
              <w:spacing w:after="0"/>
              <w:rPr>
                <w:rFonts w:cs="Calibri"/>
                <w:b/>
                <w:sz w:val="18"/>
                <w:szCs w:val="18"/>
              </w:rPr>
            </w:pPr>
            <w:r w:rsidRPr="00920FBC">
              <w:rPr>
                <w:rFonts w:cs="Calibri"/>
                <w:b/>
                <w:sz w:val="18"/>
                <w:szCs w:val="18"/>
              </w:rPr>
              <w:t>Finalin Başarıya Oranı</w:t>
            </w:r>
          </w:p>
        </w:tc>
        <w:tc>
          <w:tcPr>
            <w:tcW w:w="1632" w:type="pct"/>
            <w:gridSpan w:val="5"/>
            <w:shd w:val="clear" w:color="auto" w:fill="auto"/>
            <w:noWrap/>
            <w:vAlign w:val="bottom"/>
            <w:hideMark/>
          </w:tcPr>
          <w:p w14:paraId="64AFB6B1" w14:textId="77777777" w:rsidR="00730198" w:rsidRPr="00920FBC" w:rsidRDefault="00730198" w:rsidP="00880A93">
            <w:pPr>
              <w:spacing w:after="0"/>
              <w:jc w:val="center"/>
              <w:rPr>
                <w:rFonts w:cs="Calibri"/>
                <w:sz w:val="18"/>
                <w:szCs w:val="18"/>
              </w:rPr>
            </w:pPr>
            <w:r w:rsidRPr="00920FBC">
              <w:rPr>
                <w:rFonts w:cs="Calibri"/>
                <w:sz w:val="18"/>
                <w:szCs w:val="18"/>
              </w:rPr>
              <w:t>1</w:t>
            </w:r>
          </w:p>
        </w:tc>
        <w:tc>
          <w:tcPr>
            <w:tcW w:w="1800" w:type="pct"/>
            <w:gridSpan w:val="4"/>
            <w:shd w:val="clear" w:color="auto" w:fill="auto"/>
            <w:vAlign w:val="center"/>
            <w:hideMark/>
          </w:tcPr>
          <w:p w14:paraId="44008748" w14:textId="77777777" w:rsidR="00730198" w:rsidRPr="00920FBC" w:rsidRDefault="00730198" w:rsidP="00880A93">
            <w:pPr>
              <w:spacing w:after="0"/>
              <w:jc w:val="center"/>
              <w:rPr>
                <w:rFonts w:cs="Calibri"/>
                <w:sz w:val="18"/>
                <w:szCs w:val="18"/>
              </w:rPr>
            </w:pPr>
            <w:r w:rsidRPr="00920FBC">
              <w:rPr>
                <w:rFonts w:cs="Calibri"/>
                <w:sz w:val="18"/>
                <w:szCs w:val="18"/>
              </w:rPr>
              <w:t>60</w:t>
            </w:r>
          </w:p>
        </w:tc>
      </w:tr>
      <w:tr w:rsidR="00730198" w:rsidRPr="00920FBC" w14:paraId="0FACCEAA" w14:textId="77777777" w:rsidTr="00880A93">
        <w:trPr>
          <w:trHeight w:val="284"/>
        </w:trPr>
        <w:tc>
          <w:tcPr>
            <w:tcW w:w="1568" w:type="pct"/>
            <w:gridSpan w:val="3"/>
            <w:shd w:val="clear" w:color="auto" w:fill="auto"/>
            <w:vAlign w:val="center"/>
            <w:hideMark/>
          </w:tcPr>
          <w:p w14:paraId="75C2A1CC" w14:textId="77777777" w:rsidR="00730198" w:rsidRPr="00920FBC" w:rsidRDefault="00730198" w:rsidP="00880A93">
            <w:pPr>
              <w:spacing w:after="0"/>
              <w:rPr>
                <w:rFonts w:cs="Calibri"/>
                <w:sz w:val="18"/>
                <w:szCs w:val="18"/>
              </w:rPr>
            </w:pPr>
          </w:p>
        </w:tc>
        <w:tc>
          <w:tcPr>
            <w:tcW w:w="1632" w:type="pct"/>
            <w:gridSpan w:val="5"/>
            <w:shd w:val="clear" w:color="auto" w:fill="auto"/>
            <w:noWrap/>
            <w:vAlign w:val="bottom"/>
            <w:hideMark/>
          </w:tcPr>
          <w:p w14:paraId="46C60B0A" w14:textId="77777777" w:rsidR="00730198" w:rsidRPr="00920FBC" w:rsidRDefault="00730198" w:rsidP="00880A93">
            <w:pPr>
              <w:spacing w:after="0"/>
              <w:jc w:val="center"/>
              <w:rPr>
                <w:rFonts w:cs="Calibri"/>
                <w:sz w:val="18"/>
                <w:szCs w:val="18"/>
              </w:rPr>
            </w:pPr>
            <w:r w:rsidRPr="00920FBC">
              <w:rPr>
                <w:rFonts w:cs="Calibri"/>
                <w:sz w:val="18"/>
                <w:szCs w:val="18"/>
              </w:rPr>
              <w:t>Toplam</w:t>
            </w:r>
          </w:p>
        </w:tc>
        <w:tc>
          <w:tcPr>
            <w:tcW w:w="1800" w:type="pct"/>
            <w:gridSpan w:val="4"/>
            <w:shd w:val="clear" w:color="auto" w:fill="auto"/>
            <w:vAlign w:val="center"/>
            <w:hideMark/>
          </w:tcPr>
          <w:p w14:paraId="36A26942" w14:textId="77777777" w:rsidR="00730198" w:rsidRPr="00920FBC" w:rsidRDefault="00730198" w:rsidP="00880A93">
            <w:pPr>
              <w:spacing w:after="0"/>
              <w:jc w:val="center"/>
              <w:rPr>
                <w:rFonts w:cs="Calibri"/>
                <w:sz w:val="18"/>
                <w:szCs w:val="18"/>
              </w:rPr>
            </w:pPr>
            <w:r w:rsidRPr="00920FBC">
              <w:rPr>
                <w:rFonts w:cs="Calibri"/>
                <w:sz w:val="18"/>
                <w:szCs w:val="18"/>
              </w:rPr>
              <w:t>100</w:t>
            </w:r>
          </w:p>
        </w:tc>
      </w:tr>
      <w:tr w:rsidR="00730198" w:rsidRPr="00920FBC" w14:paraId="7CD3AB22" w14:textId="77777777" w:rsidTr="00880A93">
        <w:trPr>
          <w:trHeight w:val="300"/>
        </w:trPr>
        <w:tc>
          <w:tcPr>
            <w:tcW w:w="5000" w:type="pct"/>
            <w:gridSpan w:val="12"/>
            <w:shd w:val="clear" w:color="auto" w:fill="auto"/>
            <w:vAlign w:val="center"/>
            <w:hideMark/>
          </w:tcPr>
          <w:p w14:paraId="73810062" w14:textId="77777777" w:rsidR="00730198" w:rsidRPr="00920FBC" w:rsidRDefault="00730198" w:rsidP="00880A93">
            <w:pPr>
              <w:spacing w:after="0" w:line="240" w:lineRule="auto"/>
              <w:rPr>
                <w:rFonts w:cs="Calibri"/>
                <w:b/>
                <w:bCs/>
                <w:sz w:val="18"/>
                <w:szCs w:val="18"/>
              </w:rPr>
            </w:pPr>
          </w:p>
          <w:p w14:paraId="36F8AB62" w14:textId="77777777" w:rsidR="00730198" w:rsidRPr="00920FBC" w:rsidRDefault="00730198" w:rsidP="00880A93">
            <w:pPr>
              <w:spacing w:after="0" w:line="240" w:lineRule="auto"/>
              <w:rPr>
                <w:rFonts w:cs="Calibri"/>
                <w:b/>
                <w:bCs/>
                <w:sz w:val="18"/>
                <w:szCs w:val="18"/>
              </w:rPr>
            </w:pPr>
            <w:r w:rsidRPr="00920FBC">
              <w:rPr>
                <w:rFonts w:cs="Calibri"/>
                <w:b/>
                <w:bCs/>
                <w:sz w:val="18"/>
                <w:szCs w:val="18"/>
              </w:rPr>
              <w:t>İŞYÜKÜ HESAPLAMA</w:t>
            </w:r>
          </w:p>
        </w:tc>
      </w:tr>
      <w:tr w:rsidR="00730198" w:rsidRPr="00920FBC" w14:paraId="3FCFAA66" w14:textId="77777777" w:rsidTr="00880A93">
        <w:trPr>
          <w:trHeight w:val="476"/>
        </w:trPr>
        <w:tc>
          <w:tcPr>
            <w:tcW w:w="2309" w:type="pct"/>
            <w:gridSpan w:val="5"/>
            <w:shd w:val="clear" w:color="auto" w:fill="auto"/>
            <w:vAlign w:val="center"/>
            <w:hideMark/>
          </w:tcPr>
          <w:p w14:paraId="5F594411" w14:textId="77777777" w:rsidR="00730198" w:rsidRPr="00920FBC" w:rsidRDefault="00730198" w:rsidP="00880A93">
            <w:pPr>
              <w:spacing w:after="0" w:line="240" w:lineRule="auto"/>
              <w:rPr>
                <w:rFonts w:cs="Calibri"/>
                <w:b/>
                <w:bCs/>
                <w:sz w:val="18"/>
                <w:szCs w:val="18"/>
              </w:rPr>
            </w:pPr>
            <w:r w:rsidRPr="00920FBC">
              <w:rPr>
                <w:rFonts w:cs="Calibri"/>
                <w:b/>
                <w:bCs/>
                <w:sz w:val="18"/>
                <w:szCs w:val="18"/>
              </w:rPr>
              <w:t>Etkinlik</w:t>
            </w:r>
          </w:p>
        </w:tc>
        <w:tc>
          <w:tcPr>
            <w:tcW w:w="801" w:type="pct"/>
            <w:gridSpan w:val="2"/>
            <w:shd w:val="clear" w:color="auto" w:fill="auto"/>
            <w:vAlign w:val="center"/>
            <w:hideMark/>
          </w:tcPr>
          <w:p w14:paraId="7E951ECF" w14:textId="77777777" w:rsidR="00730198" w:rsidRPr="00920FBC" w:rsidRDefault="00730198" w:rsidP="00880A93">
            <w:pPr>
              <w:spacing w:after="0" w:line="240" w:lineRule="auto"/>
              <w:jc w:val="center"/>
              <w:rPr>
                <w:rFonts w:cs="Calibri"/>
                <w:b/>
                <w:bCs/>
                <w:sz w:val="18"/>
                <w:szCs w:val="18"/>
              </w:rPr>
            </w:pPr>
            <w:r w:rsidRPr="00920FBC">
              <w:rPr>
                <w:rFonts w:cs="Calibri"/>
                <w:b/>
                <w:bCs/>
                <w:sz w:val="18"/>
                <w:szCs w:val="18"/>
              </w:rPr>
              <w:t>SAYISI</w:t>
            </w:r>
          </w:p>
        </w:tc>
        <w:tc>
          <w:tcPr>
            <w:tcW w:w="962" w:type="pct"/>
            <w:gridSpan w:val="3"/>
            <w:shd w:val="clear" w:color="auto" w:fill="auto"/>
            <w:vAlign w:val="center"/>
          </w:tcPr>
          <w:p w14:paraId="39CBD4D9" w14:textId="77777777" w:rsidR="00730198" w:rsidRPr="00920FBC" w:rsidRDefault="00730198" w:rsidP="00880A93">
            <w:pPr>
              <w:spacing w:after="0" w:line="240" w:lineRule="auto"/>
              <w:jc w:val="center"/>
              <w:rPr>
                <w:rFonts w:cs="Calibri"/>
                <w:b/>
                <w:bCs/>
                <w:sz w:val="18"/>
                <w:szCs w:val="18"/>
              </w:rPr>
            </w:pPr>
            <w:r w:rsidRPr="00920FBC">
              <w:rPr>
                <w:rFonts w:cs="Calibri"/>
                <w:b/>
                <w:bCs/>
                <w:sz w:val="18"/>
                <w:szCs w:val="18"/>
              </w:rPr>
              <w:t>İş Yükü Süresi (Saat)</w:t>
            </w:r>
          </w:p>
        </w:tc>
        <w:tc>
          <w:tcPr>
            <w:tcW w:w="928" w:type="pct"/>
            <w:gridSpan w:val="2"/>
            <w:shd w:val="clear" w:color="auto" w:fill="auto"/>
            <w:vAlign w:val="center"/>
          </w:tcPr>
          <w:p w14:paraId="5BB1672A" w14:textId="77777777" w:rsidR="00730198" w:rsidRPr="00920FBC" w:rsidRDefault="00730198" w:rsidP="00880A93">
            <w:pPr>
              <w:spacing w:after="0" w:line="240" w:lineRule="auto"/>
              <w:jc w:val="center"/>
              <w:rPr>
                <w:rFonts w:cs="Calibri"/>
                <w:b/>
                <w:bCs/>
                <w:sz w:val="18"/>
                <w:szCs w:val="18"/>
              </w:rPr>
            </w:pPr>
            <w:r w:rsidRPr="00920FBC">
              <w:rPr>
                <w:rFonts w:cs="Calibri"/>
                <w:b/>
                <w:bCs/>
                <w:sz w:val="18"/>
                <w:szCs w:val="18"/>
              </w:rPr>
              <w:t>Toplam İş Yükü (Saat)</w:t>
            </w:r>
          </w:p>
        </w:tc>
      </w:tr>
      <w:tr w:rsidR="00730198" w:rsidRPr="00920FBC" w14:paraId="6C8A744F" w14:textId="77777777" w:rsidTr="00880A93">
        <w:trPr>
          <w:trHeight w:val="420"/>
        </w:trPr>
        <w:tc>
          <w:tcPr>
            <w:tcW w:w="2309" w:type="pct"/>
            <w:gridSpan w:val="5"/>
            <w:shd w:val="clear" w:color="auto" w:fill="auto"/>
            <w:vAlign w:val="center"/>
            <w:hideMark/>
          </w:tcPr>
          <w:p w14:paraId="1CC8D35D" w14:textId="77777777" w:rsidR="00730198" w:rsidRPr="00920FBC" w:rsidRDefault="00730198" w:rsidP="00880A93">
            <w:pPr>
              <w:spacing w:after="0" w:line="240" w:lineRule="auto"/>
              <w:rPr>
                <w:rFonts w:cs="Calibri"/>
                <w:sz w:val="18"/>
                <w:szCs w:val="18"/>
              </w:rPr>
            </w:pPr>
            <w:r w:rsidRPr="00920FBC">
              <w:rPr>
                <w:rFonts w:cs="Calibri"/>
                <w:sz w:val="18"/>
                <w:szCs w:val="18"/>
              </w:rPr>
              <w:t>Derse Katılım (Sınav haftası hariç)</w:t>
            </w:r>
          </w:p>
        </w:tc>
        <w:tc>
          <w:tcPr>
            <w:tcW w:w="801" w:type="pct"/>
            <w:gridSpan w:val="2"/>
            <w:shd w:val="clear" w:color="auto" w:fill="auto"/>
            <w:noWrap/>
            <w:vAlign w:val="center"/>
            <w:hideMark/>
          </w:tcPr>
          <w:p w14:paraId="5F615520"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14</w:t>
            </w:r>
          </w:p>
        </w:tc>
        <w:tc>
          <w:tcPr>
            <w:tcW w:w="962" w:type="pct"/>
            <w:gridSpan w:val="3"/>
            <w:shd w:val="clear" w:color="auto" w:fill="auto"/>
            <w:vAlign w:val="center"/>
          </w:tcPr>
          <w:p w14:paraId="340B8B43"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4</w:t>
            </w:r>
          </w:p>
        </w:tc>
        <w:tc>
          <w:tcPr>
            <w:tcW w:w="928" w:type="pct"/>
            <w:gridSpan w:val="2"/>
            <w:shd w:val="clear" w:color="auto" w:fill="auto"/>
            <w:vAlign w:val="center"/>
          </w:tcPr>
          <w:p w14:paraId="39EA4CA0"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56</w:t>
            </w:r>
          </w:p>
        </w:tc>
      </w:tr>
      <w:tr w:rsidR="00730198" w:rsidRPr="00920FBC" w14:paraId="3BCC293F" w14:textId="77777777" w:rsidTr="00880A93">
        <w:trPr>
          <w:trHeight w:val="420"/>
        </w:trPr>
        <w:tc>
          <w:tcPr>
            <w:tcW w:w="2309" w:type="pct"/>
            <w:gridSpan w:val="5"/>
            <w:shd w:val="clear" w:color="auto" w:fill="auto"/>
            <w:vAlign w:val="center"/>
            <w:hideMark/>
          </w:tcPr>
          <w:p w14:paraId="169CE0E7" w14:textId="77777777" w:rsidR="00730198" w:rsidRPr="00920FBC" w:rsidRDefault="00730198" w:rsidP="00880A93">
            <w:pPr>
              <w:spacing w:after="0" w:line="240" w:lineRule="auto"/>
              <w:rPr>
                <w:rFonts w:cs="Calibri"/>
                <w:sz w:val="18"/>
                <w:szCs w:val="18"/>
              </w:rPr>
            </w:pPr>
            <w:r w:rsidRPr="00920FBC">
              <w:rPr>
                <w:rFonts w:cs="Calibri"/>
                <w:sz w:val="18"/>
                <w:szCs w:val="18"/>
              </w:rPr>
              <w:t xml:space="preserve">Ara Sınav </w:t>
            </w:r>
          </w:p>
        </w:tc>
        <w:tc>
          <w:tcPr>
            <w:tcW w:w="801" w:type="pct"/>
            <w:gridSpan w:val="2"/>
            <w:shd w:val="clear" w:color="auto" w:fill="auto"/>
            <w:noWrap/>
            <w:vAlign w:val="center"/>
            <w:hideMark/>
          </w:tcPr>
          <w:p w14:paraId="1B6CCE78"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p>
        </w:tc>
        <w:tc>
          <w:tcPr>
            <w:tcW w:w="962" w:type="pct"/>
            <w:gridSpan w:val="3"/>
            <w:shd w:val="clear" w:color="auto" w:fill="auto"/>
            <w:vAlign w:val="center"/>
          </w:tcPr>
          <w:p w14:paraId="38398F30"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p>
        </w:tc>
        <w:tc>
          <w:tcPr>
            <w:tcW w:w="928" w:type="pct"/>
            <w:gridSpan w:val="2"/>
            <w:shd w:val="clear" w:color="auto" w:fill="auto"/>
            <w:vAlign w:val="center"/>
          </w:tcPr>
          <w:p w14:paraId="1336E3C1"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p>
        </w:tc>
      </w:tr>
      <w:tr w:rsidR="00730198" w:rsidRPr="00920FBC" w14:paraId="36FCD681" w14:textId="77777777" w:rsidTr="00880A93">
        <w:trPr>
          <w:trHeight w:val="420"/>
        </w:trPr>
        <w:tc>
          <w:tcPr>
            <w:tcW w:w="2309" w:type="pct"/>
            <w:gridSpan w:val="5"/>
            <w:shd w:val="clear" w:color="auto" w:fill="auto"/>
            <w:vAlign w:val="center"/>
            <w:hideMark/>
          </w:tcPr>
          <w:p w14:paraId="22573054" w14:textId="77777777" w:rsidR="00730198" w:rsidRPr="00920FBC" w:rsidRDefault="00730198" w:rsidP="00880A93">
            <w:pPr>
              <w:spacing w:after="0" w:line="240" w:lineRule="auto"/>
              <w:rPr>
                <w:rFonts w:cs="Calibri"/>
                <w:sz w:val="18"/>
                <w:szCs w:val="18"/>
              </w:rPr>
            </w:pPr>
            <w:r w:rsidRPr="00920FBC">
              <w:rPr>
                <w:rFonts w:cs="Calibri"/>
                <w:sz w:val="18"/>
                <w:szCs w:val="18"/>
              </w:rPr>
              <w:t xml:space="preserve">Yarı Yıl Sonu Sınav </w:t>
            </w:r>
          </w:p>
        </w:tc>
        <w:tc>
          <w:tcPr>
            <w:tcW w:w="801" w:type="pct"/>
            <w:gridSpan w:val="2"/>
            <w:shd w:val="clear" w:color="auto" w:fill="auto"/>
            <w:noWrap/>
            <w:vAlign w:val="center"/>
            <w:hideMark/>
          </w:tcPr>
          <w:p w14:paraId="05E5C336"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p>
        </w:tc>
        <w:tc>
          <w:tcPr>
            <w:tcW w:w="962" w:type="pct"/>
            <w:gridSpan w:val="3"/>
            <w:shd w:val="clear" w:color="auto" w:fill="auto"/>
            <w:vAlign w:val="center"/>
          </w:tcPr>
          <w:p w14:paraId="5A7EA709"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p>
        </w:tc>
        <w:tc>
          <w:tcPr>
            <w:tcW w:w="928" w:type="pct"/>
            <w:gridSpan w:val="2"/>
            <w:shd w:val="clear" w:color="auto" w:fill="auto"/>
            <w:vAlign w:val="center"/>
          </w:tcPr>
          <w:p w14:paraId="47DAFBDB"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p>
        </w:tc>
      </w:tr>
      <w:tr w:rsidR="00730198" w:rsidRPr="00920FBC" w14:paraId="1863764D" w14:textId="77777777" w:rsidTr="00880A93">
        <w:trPr>
          <w:trHeight w:val="420"/>
        </w:trPr>
        <w:tc>
          <w:tcPr>
            <w:tcW w:w="2309" w:type="pct"/>
            <w:gridSpan w:val="5"/>
            <w:shd w:val="clear" w:color="auto" w:fill="auto"/>
            <w:vAlign w:val="center"/>
            <w:hideMark/>
          </w:tcPr>
          <w:p w14:paraId="1CBDD374" w14:textId="77777777" w:rsidR="00730198" w:rsidRPr="00920FBC" w:rsidRDefault="00730198" w:rsidP="00880A93">
            <w:pPr>
              <w:spacing w:after="0" w:line="240" w:lineRule="auto"/>
              <w:rPr>
                <w:rFonts w:cs="Calibri"/>
                <w:sz w:val="18"/>
                <w:szCs w:val="18"/>
              </w:rPr>
            </w:pPr>
            <w:r w:rsidRPr="00920FBC">
              <w:rPr>
                <w:rFonts w:cs="Calibri"/>
                <w:sz w:val="18"/>
                <w:szCs w:val="18"/>
              </w:rPr>
              <w:t>Ara Sınav İçin Bireysel Çalışma</w:t>
            </w:r>
          </w:p>
        </w:tc>
        <w:tc>
          <w:tcPr>
            <w:tcW w:w="801" w:type="pct"/>
            <w:gridSpan w:val="2"/>
            <w:shd w:val="clear" w:color="auto" w:fill="auto"/>
            <w:noWrap/>
            <w:vAlign w:val="center"/>
            <w:hideMark/>
          </w:tcPr>
          <w:p w14:paraId="3965D2A5"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p>
        </w:tc>
        <w:tc>
          <w:tcPr>
            <w:tcW w:w="962" w:type="pct"/>
            <w:gridSpan w:val="3"/>
            <w:shd w:val="clear" w:color="auto" w:fill="auto"/>
            <w:vAlign w:val="center"/>
          </w:tcPr>
          <w:p w14:paraId="124EE50D" w14:textId="77777777" w:rsidR="00730198" w:rsidRPr="00920FBC" w:rsidRDefault="00730198" w:rsidP="00880A93">
            <w:pPr>
              <w:spacing w:after="0" w:line="240" w:lineRule="auto"/>
              <w:jc w:val="center"/>
              <w:rPr>
                <w:rFonts w:cs="Calibri"/>
                <w:sz w:val="18"/>
                <w:szCs w:val="18"/>
              </w:rPr>
            </w:pPr>
            <w:r>
              <w:rPr>
                <w:rFonts w:cs="Calibri"/>
                <w:sz w:val="18"/>
                <w:szCs w:val="18"/>
              </w:rPr>
              <w:t>26</w:t>
            </w:r>
          </w:p>
        </w:tc>
        <w:tc>
          <w:tcPr>
            <w:tcW w:w="928" w:type="pct"/>
            <w:gridSpan w:val="2"/>
            <w:shd w:val="clear" w:color="auto" w:fill="auto"/>
            <w:vAlign w:val="center"/>
          </w:tcPr>
          <w:p w14:paraId="77B5E6C8" w14:textId="77777777" w:rsidR="00730198" w:rsidRPr="00920FBC" w:rsidRDefault="00730198" w:rsidP="00880A93">
            <w:pPr>
              <w:spacing w:after="0" w:line="240" w:lineRule="auto"/>
              <w:jc w:val="center"/>
              <w:rPr>
                <w:rFonts w:cs="Calibri"/>
                <w:sz w:val="18"/>
                <w:szCs w:val="18"/>
              </w:rPr>
            </w:pPr>
            <w:r>
              <w:rPr>
                <w:rFonts w:cs="Calibri"/>
                <w:sz w:val="18"/>
                <w:szCs w:val="18"/>
              </w:rPr>
              <w:t>26</w:t>
            </w:r>
          </w:p>
        </w:tc>
      </w:tr>
      <w:tr w:rsidR="00730198" w:rsidRPr="00920FBC" w14:paraId="1B0B4B18" w14:textId="77777777" w:rsidTr="00880A93">
        <w:trPr>
          <w:trHeight w:val="420"/>
        </w:trPr>
        <w:tc>
          <w:tcPr>
            <w:tcW w:w="2309" w:type="pct"/>
            <w:gridSpan w:val="5"/>
            <w:shd w:val="clear" w:color="auto" w:fill="auto"/>
            <w:vAlign w:val="center"/>
            <w:hideMark/>
          </w:tcPr>
          <w:p w14:paraId="3ABE3453" w14:textId="77777777" w:rsidR="00730198" w:rsidRPr="00920FBC" w:rsidRDefault="00730198" w:rsidP="00880A93">
            <w:pPr>
              <w:spacing w:after="0" w:line="240" w:lineRule="auto"/>
              <w:rPr>
                <w:rFonts w:cs="Calibri"/>
                <w:sz w:val="18"/>
                <w:szCs w:val="18"/>
              </w:rPr>
            </w:pPr>
            <w:r w:rsidRPr="00920FBC">
              <w:rPr>
                <w:rFonts w:cs="Calibri"/>
                <w:sz w:val="18"/>
                <w:szCs w:val="18"/>
              </w:rPr>
              <w:t>Yarı Yıl Sonu Sınav İçin Bireysel Çalışma</w:t>
            </w:r>
          </w:p>
        </w:tc>
        <w:tc>
          <w:tcPr>
            <w:tcW w:w="801" w:type="pct"/>
            <w:gridSpan w:val="2"/>
            <w:shd w:val="clear" w:color="auto" w:fill="auto"/>
            <w:noWrap/>
            <w:vAlign w:val="center"/>
            <w:hideMark/>
          </w:tcPr>
          <w:p w14:paraId="2DEA3184"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p>
        </w:tc>
        <w:tc>
          <w:tcPr>
            <w:tcW w:w="962" w:type="pct"/>
            <w:gridSpan w:val="3"/>
            <w:shd w:val="clear" w:color="auto" w:fill="auto"/>
            <w:vAlign w:val="center"/>
          </w:tcPr>
          <w:p w14:paraId="0C7A54DF" w14:textId="77777777" w:rsidR="00730198" w:rsidRPr="00920FBC" w:rsidRDefault="00730198" w:rsidP="00880A93">
            <w:pPr>
              <w:spacing w:after="0" w:line="240" w:lineRule="auto"/>
              <w:jc w:val="center"/>
              <w:rPr>
                <w:rFonts w:cs="Calibri"/>
                <w:sz w:val="18"/>
                <w:szCs w:val="18"/>
              </w:rPr>
            </w:pPr>
            <w:r>
              <w:rPr>
                <w:rFonts w:cs="Calibri"/>
                <w:sz w:val="18"/>
                <w:szCs w:val="18"/>
              </w:rPr>
              <w:t>26</w:t>
            </w:r>
          </w:p>
        </w:tc>
        <w:tc>
          <w:tcPr>
            <w:tcW w:w="928" w:type="pct"/>
            <w:gridSpan w:val="2"/>
            <w:shd w:val="clear" w:color="auto" w:fill="auto"/>
            <w:vAlign w:val="center"/>
          </w:tcPr>
          <w:p w14:paraId="4C16A02A" w14:textId="77777777" w:rsidR="00730198" w:rsidRPr="00920FBC" w:rsidRDefault="00730198" w:rsidP="00880A93">
            <w:pPr>
              <w:spacing w:after="0" w:line="240" w:lineRule="auto"/>
              <w:jc w:val="center"/>
              <w:rPr>
                <w:rFonts w:cs="Calibri"/>
                <w:sz w:val="18"/>
                <w:szCs w:val="18"/>
              </w:rPr>
            </w:pPr>
            <w:r>
              <w:rPr>
                <w:rFonts w:cs="Calibri"/>
                <w:sz w:val="18"/>
                <w:szCs w:val="18"/>
              </w:rPr>
              <w:t>26</w:t>
            </w:r>
          </w:p>
        </w:tc>
      </w:tr>
      <w:tr w:rsidR="00730198" w:rsidRPr="00920FBC" w14:paraId="1D7C31AB" w14:textId="77777777" w:rsidTr="00880A93">
        <w:trPr>
          <w:trHeight w:val="420"/>
        </w:trPr>
        <w:tc>
          <w:tcPr>
            <w:tcW w:w="2309" w:type="pct"/>
            <w:gridSpan w:val="5"/>
            <w:shd w:val="clear" w:color="auto" w:fill="auto"/>
            <w:vAlign w:val="center"/>
            <w:hideMark/>
          </w:tcPr>
          <w:p w14:paraId="1B4C9769" w14:textId="77777777" w:rsidR="00730198" w:rsidRPr="00920FBC" w:rsidRDefault="00730198" w:rsidP="00880A93">
            <w:pPr>
              <w:spacing w:after="0" w:line="240" w:lineRule="auto"/>
              <w:rPr>
                <w:rFonts w:cs="Calibri"/>
                <w:sz w:val="18"/>
                <w:szCs w:val="18"/>
              </w:rPr>
            </w:pPr>
            <w:r w:rsidRPr="00920FBC">
              <w:rPr>
                <w:rFonts w:cs="Calibri"/>
                <w:sz w:val="18"/>
                <w:szCs w:val="18"/>
              </w:rPr>
              <w:t xml:space="preserve">Ödev </w:t>
            </w:r>
          </w:p>
        </w:tc>
        <w:tc>
          <w:tcPr>
            <w:tcW w:w="801" w:type="pct"/>
            <w:gridSpan w:val="2"/>
            <w:shd w:val="clear" w:color="auto" w:fill="auto"/>
            <w:noWrap/>
            <w:vAlign w:val="center"/>
          </w:tcPr>
          <w:p w14:paraId="645959C1" w14:textId="77777777" w:rsidR="00730198" w:rsidRPr="00920FBC" w:rsidRDefault="00730198" w:rsidP="00880A93">
            <w:pPr>
              <w:spacing w:after="0" w:line="240" w:lineRule="auto"/>
              <w:jc w:val="center"/>
              <w:rPr>
                <w:rFonts w:cs="Calibri"/>
                <w:sz w:val="18"/>
                <w:szCs w:val="18"/>
              </w:rPr>
            </w:pPr>
          </w:p>
        </w:tc>
        <w:tc>
          <w:tcPr>
            <w:tcW w:w="962" w:type="pct"/>
            <w:gridSpan w:val="3"/>
            <w:shd w:val="clear" w:color="auto" w:fill="auto"/>
            <w:vAlign w:val="center"/>
          </w:tcPr>
          <w:p w14:paraId="52D52D4F" w14:textId="77777777" w:rsidR="00730198" w:rsidRPr="00920FBC" w:rsidRDefault="00730198" w:rsidP="00880A93">
            <w:pPr>
              <w:spacing w:after="0" w:line="240" w:lineRule="auto"/>
              <w:jc w:val="center"/>
              <w:rPr>
                <w:rFonts w:cs="Calibri"/>
                <w:sz w:val="18"/>
                <w:szCs w:val="18"/>
              </w:rPr>
            </w:pPr>
          </w:p>
        </w:tc>
        <w:tc>
          <w:tcPr>
            <w:tcW w:w="928" w:type="pct"/>
            <w:gridSpan w:val="2"/>
            <w:shd w:val="clear" w:color="auto" w:fill="auto"/>
            <w:vAlign w:val="center"/>
          </w:tcPr>
          <w:p w14:paraId="573814A0" w14:textId="77777777" w:rsidR="00730198" w:rsidRPr="00920FBC" w:rsidRDefault="00730198" w:rsidP="00880A93">
            <w:pPr>
              <w:spacing w:after="0" w:line="240" w:lineRule="auto"/>
              <w:jc w:val="center"/>
              <w:rPr>
                <w:rFonts w:cs="Calibri"/>
                <w:sz w:val="18"/>
                <w:szCs w:val="18"/>
              </w:rPr>
            </w:pPr>
          </w:p>
        </w:tc>
      </w:tr>
      <w:tr w:rsidR="00730198" w:rsidRPr="00920FBC" w14:paraId="4CBD2D95" w14:textId="77777777" w:rsidTr="00880A93">
        <w:trPr>
          <w:trHeight w:val="420"/>
        </w:trPr>
        <w:tc>
          <w:tcPr>
            <w:tcW w:w="2309" w:type="pct"/>
            <w:gridSpan w:val="5"/>
            <w:shd w:val="clear" w:color="auto" w:fill="auto"/>
            <w:vAlign w:val="center"/>
          </w:tcPr>
          <w:p w14:paraId="408A240B" w14:textId="77777777" w:rsidR="00730198" w:rsidRPr="00920FBC" w:rsidRDefault="00730198" w:rsidP="00880A93">
            <w:pPr>
              <w:spacing w:after="0" w:line="240" w:lineRule="auto"/>
              <w:rPr>
                <w:rFonts w:cs="Calibri"/>
                <w:sz w:val="18"/>
                <w:szCs w:val="18"/>
              </w:rPr>
            </w:pPr>
            <w:r w:rsidRPr="00920FBC">
              <w:rPr>
                <w:rFonts w:cs="Calibri"/>
                <w:sz w:val="18"/>
                <w:szCs w:val="18"/>
              </w:rPr>
              <w:t>Ders Dışı Bireysel Çalışma</w:t>
            </w:r>
          </w:p>
        </w:tc>
        <w:tc>
          <w:tcPr>
            <w:tcW w:w="801" w:type="pct"/>
            <w:gridSpan w:val="2"/>
            <w:shd w:val="clear" w:color="auto" w:fill="auto"/>
            <w:noWrap/>
            <w:vAlign w:val="center"/>
          </w:tcPr>
          <w:p w14:paraId="0E95994F"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14</w:t>
            </w:r>
          </w:p>
        </w:tc>
        <w:tc>
          <w:tcPr>
            <w:tcW w:w="962" w:type="pct"/>
            <w:gridSpan w:val="3"/>
            <w:shd w:val="clear" w:color="auto" w:fill="auto"/>
            <w:vAlign w:val="center"/>
          </w:tcPr>
          <w:p w14:paraId="1C2720FA"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5</w:t>
            </w:r>
          </w:p>
        </w:tc>
        <w:tc>
          <w:tcPr>
            <w:tcW w:w="928" w:type="pct"/>
            <w:gridSpan w:val="2"/>
            <w:shd w:val="clear" w:color="auto" w:fill="auto"/>
            <w:vAlign w:val="center"/>
          </w:tcPr>
          <w:p w14:paraId="2428CFEB"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70</w:t>
            </w:r>
          </w:p>
        </w:tc>
      </w:tr>
      <w:tr w:rsidR="00730198" w:rsidRPr="00920FBC" w14:paraId="10BCD541" w14:textId="77777777" w:rsidTr="00880A93">
        <w:trPr>
          <w:trHeight w:val="420"/>
        </w:trPr>
        <w:tc>
          <w:tcPr>
            <w:tcW w:w="2309" w:type="pct"/>
            <w:gridSpan w:val="5"/>
            <w:shd w:val="clear" w:color="auto" w:fill="auto"/>
            <w:vAlign w:val="center"/>
            <w:hideMark/>
          </w:tcPr>
          <w:p w14:paraId="108A8459" w14:textId="77777777" w:rsidR="00730198" w:rsidRPr="00920FBC" w:rsidRDefault="00730198" w:rsidP="00880A93">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1" w:type="pct"/>
            <w:gridSpan w:val="2"/>
            <w:shd w:val="clear" w:color="auto" w:fill="auto"/>
            <w:noWrap/>
            <w:vAlign w:val="center"/>
            <w:hideMark/>
          </w:tcPr>
          <w:p w14:paraId="2D040E4B" w14:textId="77777777" w:rsidR="00730198" w:rsidRPr="00920FBC" w:rsidRDefault="00730198" w:rsidP="00880A93">
            <w:pPr>
              <w:spacing w:after="0" w:line="240" w:lineRule="auto"/>
              <w:jc w:val="center"/>
              <w:rPr>
                <w:rFonts w:cs="Calibri"/>
                <w:sz w:val="18"/>
                <w:szCs w:val="18"/>
              </w:rPr>
            </w:pPr>
          </w:p>
        </w:tc>
        <w:tc>
          <w:tcPr>
            <w:tcW w:w="962" w:type="pct"/>
            <w:gridSpan w:val="3"/>
            <w:shd w:val="clear" w:color="auto" w:fill="auto"/>
            <w:noWrap/>
            <w:vAlign w:val="center"/>
            <w:hideMark/>
          </w:tcPr>
          <w:p w14:paraId="0FA5236C" w14:textId="77777777" w:rsidR="00730198" w:rsidRPr="00920FBC" w:rsidRDefault="00730198" w:rsidP="00880A93">
            <w:pPr>
              <w:spacing w:after="0" w:line="240" w:lineRule="auto"/>
              <w:jc w:val="center"/>
              <w:rPr>
                <w:rFonts w:cs="Calibri"/>
                <w:sz w:val="18"/>
                <w:szCs w:val="18"/>
              </w:rPr>
            </w:pPr>
          </w:p>
        </w:tc>
        <w:tc>
          <w:tcPr>
            <w:tcW w:w="928" w:type="pct"/>
            <w:gridSpan w:val="2"/>
            <w:shd w:val="clear" w:color="auto" w:fill="auto"/>
            <w:noWrap/>
            <w:vAlign w:val="center"/>
            <w:hideMark/>
          </w:tcPr>
          <w:p w14:paraId="4D4CA759"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1</w:t>
            </w:r>
            <w:r>
              <w:rPr>
                <w:rFonts w:cs="Calibri"/>
                <w:sz w:val="18"/>
                <w:szCs w:val="18"/>
              </w:rPr>
              <w:t>8</w:t>
            </w:r>
            <w:r w:rsidRPr="00920FBC">
              <w:rPr>
                <w:rFonts w:cs="Calibri"/>
                <w:sz w:val="18"/>
                <w:szCs w:val="18"/>
              </w:rPr>
              <w:t>0</w:t>
            </w:r>
          </w:p>
        </w:tc>
      </w:tr>
      <w:tr w:rsidR="00730198" w:rsidRPr="00920FBC" w14:paraId="59808721" w14:textId="77777777" w:rsidTr="00880A93">
        <w:trPr>
          <w:trHeight w:val="420"/>
        </w:trPr>
        <w:tc>
          <w:tcPr>
            <w:tcW w:w="2309" w:type="pct"/>
            <w:gridSpan w:val="5"/>
            <w:shd w:val="clear" w:color="auto" w:fill="auto"/>
            <w:vAlign w:val="center"/>
            <w:hideMark/>
          </w:tcPr>
          <w:p w14:paraId="374DE2E0" w14:textId="77777777" w:rsidR="00730198" w:rsidRPr="00920FBC" w:rsidRDefault="00730198" w:rsidP="00880A93">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1" w:type="pct"/>
            <w:gridSpan w:val="2"/>
            <w:shd w:val="clear" w:color="auto" w:fill="auto"/>
            <w:noWrap/>
            <w:vAlign w:val="center"/>
            <w:hideMark/>
          </w:tcPr>
          <w:p w14:paraId="4205710F" w14:textId="77777777" w:rsidR="00730198" w:rsidRPr="00920FBC" w:rsidRDefault="00730198" w:rsidP="00880A93">
            <w:pPr>
              <w:spacing w:after="0" w:line="240" w:lineRule="auto"/>
              <w:jc w:val="center"/>
              <w:rPr>
                <w:rFonts w:cs="Calibri"/>
                <w:sz w:val="18"/>
                <w:szCs w:val="18"/>
              </w:rPr>
            </w:pPr>
          </w:p>
        </w:tc>
        <w:tc>
          <w:tcPr>
            <w:tcW w:w="962" w:type="pct"/>
            <w:gridSpan w:val="3"/>
            <w:shd w:val="clear" w:color="auto" w:fill="auto"/>
            <w:noWrap/>
            <w:vAlign w:val="center"/>
            <w:hideMark/>
          </w:tcPr>
          <w:p w14:paraId="65CF2370" w14:textId="77777777" w:rsidR="00730198" w:rsidRPr="00920FBC" w:rsidRDefault="00730198" w:rsidP="00880A93">
            <w:pPr>
              <w:spacing w:after="0" w:line="240" w:lineRule="auto"/>
              <w:jc w:val="center"/>
              <w:rPr>
                <w:rFonts w:cs="Calibri"/>
                <w:sz w:val="18"/>
                <w:szCs w:val="18"/>
              </w:rPr>
            </w:pPr>
          </w:p>
        </w:tc>
        <w:tc>
          <w:tcPr>
            <w:tcW w:w="928" w:type="pct"/>
            <w:gridSpan w:val="2"/>
            <w:shd w:val="clear" w:color="auto" w:fill="auto"/>
            <w:noWrap/>
            <w:vAlign w:val="center"/>
            <w:hideMark/>
          </w:tcPr>
          <w:p w14:paraId="568F7B78" w14:textId="77777777" w:rsidR="00730198" w:rsidRPr="00920FBC" w:rsidRDefault="00730198" w:rsidP="00880A93">
            <w:pPr>
              <w:spacing w:after="0" w:line="240" w:lineRule="auto"/>
              <w:jc w:val="center"/>
              <w:rPr>
                <w:rFonts w:cs="Calibri"/>
                <w:sz w:val="18"/>
                <w:szCs w:val="18"/>
              </w:rPr>
            </w:pPr>
            <w:r w:rsidRPr="00920FBC">
              <w:rPr>
                <w:rFonts w:cs="Calibri"/>
                <w:sz w:val="18"/>
                <w:szCs w:val="18"/>
              </w:rPr>
              <w:t>5</w:t>
            </w:r>
          </w:p>
        </w:tc>
      </w:tr>
    </w:tbl>
    <w:p w14:paraId="32CCE357" w14:textId="77777777" w:rsidR="00730198" w:rsidRDefault="00730198" w:rsidP="00730198">
      <w:pPr>
        <w:spacing w:line="240" w:lineRule="auto"/>
        <w:rPr>
          <w:rFonts w:cs="Calibri"/>
          <w:sz w:val="18"/>
          <w:szCs w:val="18"/>
        </w:rPr>
      </w:pPr>
    </w:p>
    <w:p w14:paraId="793A5F16" w14:textId="635C05E4" w:rsidR="00730198" w:rsidRPr="0084691D" w:rsidRDefault="002807DC" w:rsidP="0073019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4F5ED111" w14:textId="77777777" w:rsidR="00730198" w:rsidRDefault="00730198" w:rsidP="00730198">
      <w:pPr>
        <w:spacing w:line="240" w:lineRule="auto"/>
        <w:rPr>
          <w:rFonts w:cs="Calibri"/>
          <w:sz w:val="18"/>
          <w:szCs w:val="18"/>
        </w:rPr>
      </w:pPr>
    </w:p>
    <w:p w14:paraId="03875F9B" w14:textId="77777777" w:rsidR="00730198" w:rsidRPr="0084691D" w:rsidRDefault="00730198" w:rsidP="00730198">
      <w:pPr>
        <w:spacing w:line="240" w:lineRule="auto"/>
        <w:rPr>
          <w:rFonts w:cs="Calibri"/>
          <w:sz w:val="18"/>
          <w:szCs w:val="18"/>
        </w:rPr>
      </w:pPr>
    </w:p>
    <w:p w14:paraId="7B6B7C65" w14:textId="77777777" w:rsidR="00730198" w:rsidRPr="00B17F15" w:rsidRDefault="00730198" w:rsidP="00730198">
      <w:pPr>
        <w:spacing w:after="0" w:line="240" w:lineRule="auto"/>
        <w:rPr>
          <w:rFonts w:asciiTheme="minorHAnsi" w:hAnsiTheme="minorHAnsi" w:cstheme="minorHAnsi"/>
          <w:color w:val="000000"/>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asciiTheme="minorHAnsi" w:hAnsiTheme="minorHAnsi" w:cstheme="minorHAnsi"/>
          <w:sz w:val="18"/>
          <w:szCs w:val="18"/>
        </w:rPr>
        <w:t>Öğr. Gör. Kerem ÇIRAK</w:t>
      </w:r>
      <w:r w:rsidRPr="00740897">
        <w:rPr>
          <w:rFonts w:cs="Calibri"/>
          <w:sz w:val="18"/>
          <w:szCs w:val="18"/>
        </w:rPr>
        <w:tab/>
      </w:r>
      <w:r>
        <w:rPr>
          <w:rFonts w:cs="Calibri"/>
          <w:sz w:val="18"/>
          <w:szCs w:val="18"/>
        </w:rPr>
        <w:tab/>
      </w:r>
      <w:r>
        <w:rPr>
          <w:rFonts w:cs="Calibri"/>
          <w:sz w:val="18"/>
          <w:szCs w:val="18"/>
        </w:rPr>
        <w:tab/>
      </w:r>
      <w:r>
        <w:rPr>
          <w:rFonts w:cs="Calibri"/>
          <w:sz w:val="18"/>
          <w:szCs w:val="18"/>
        </w:rPr>
        <w:tab/>
        <w:t xml:space="preserve">İMZA VE KAŞE </w:t>
      </w:r>
    </w:p>
    <w:p w14:paraId="65902CA5" w14:textId="77777777" w:rsidR="00730198" w:rsidRDefault="00730198" w:rsidP="00730198">
      <w:pPr>
        <w:spacing w:line="240" w:lineRule="auto"/>
        <w:rPr>
          <w:rFonts w:cs="Calibri"/>
          <w:sz w:val="18"/>
          <w:szCs w:val="18"/>
        </w:rPr>
      </w:pPr>
    </w:p>
    <w:p w14:paraId="670D9CD1" w14:textId="77777777" w:rsidR="00730198" w:rsidRPr="0084691D" w:rsidRDefault="00730198" w:rsidP="00730198">
      <w:pPr>
        <w:spacing w:line="240" w:lineRule="auto"/>
        <w:rPr>
          <w:rFonts w:cs="Calibri"/>
          <w:sz w:val="18"/>
          <w:szCs w:val="18"/>
        </w:rPr>
      </w:pPr>
    </w:p>
    <w:p w14:paraId="1045E6D4" w14:textId="4243240A" w:rsidR="00730198" w:rsidRPr="0084691D" w:rsidRDefault="00730198" w:rsidP="0073019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A34899" w:rsidRPr="00A34899">
        <w:rPr>
          <w:rFonts w:cs="Calibri"/>
          <w:sz w:val="18"/>
          <w:szCs w:val="18"/>
        </w:rPr>
        <w:t>Doç. Dr. Mehmet ŞİMŞEK</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4B511E1" w14:textId="77777777" w:rsidR="00730198" w:rsidRPr="0084691D" w:rsidRDefault="00730198" w:rsidP="00730198">
      <w:pPr>
        <w:spacing w:line="240" w:lineRule="auto"/>
        <w:rPr>
          <w:rFonts w:cs="Calibri"/>
          <w:sz w:val="18"/>
          <w:szCs w:val="18"/>
        </w:rPr>
      </w:pPr>
    </w:p>
    <w:p w14:paraId="117BCDCA" w14:textId="77777777" w:rsidR="00730198" w:rsidRPr="0084691D" w:rsidRDefault="00730198" w:rsidP="00730198">
      <w:pPr>
        <w:spacing w:line="240" w:lineRule="auto"/>
        <w:rPr>
          <w:rFonts w:cs="Calibri"/>
          <w:sz w:val="18"/>
          <w:szCs w:val="18"/>
        </w:rPr>
      </w:pPr>
    </w:p>
    <w:p w14:paraId="55928B2F" w14:textId="277C0856" w:rsidR="00730198" w:rsidRDefault="00730198" w:rsidP="0073019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İMZA VE KAŞE</w:t>
      </w:r>
      <w:r w:rsidRPr="0084691D">
        <w:rPr>
          <w:rFonts w:cs="Calibri"/>
          <w:sz w:val="18"/>
          <w:szCs w:val="18"/>
        </w:rPr>
        <w:tab/>
      </w:r>
    </w:p>
    <w:p w14:paraId="71F26AE1" w14:textId="77777777" w:rsidR="00730198" w:rsidRDefault="00730198" w:rsidP="00730198"/>
    <w:p w14:paraId="7BFB2DA6" w14:textId="77777777" w:rsidR="00730198" w:rsidRDefault="00730198" w:rsidP="00730198"/>
    <w:p w14:paraId="6E133981" w14:textId="77777777" w:rsidR="00730198" w:rsidRDefault="00730198" w:rsidP="00730198"/>
    <w:p w14:paraId="729201F8" w14:textId="77777777" w:rsidR="00730198" w:rsidRDefault="00730198" w:rsidP="00730198"/>
    <w:p w14:paraId="66628DE3" w14:textId="77777777" w:rsidR="00730198" w:rsidRDefault="00730198" w:rsidP="00730198"/>
    <w:p w14:paraId="6DEA34F9" w14:textId="77777777" w:rsidR="00730198" w:rsidRDefault="00730198" w:rsidP="00730198"/>
    <w:p w14:paraId="2D90B963" w14:textId="09595614" w:rsidR="00730198" w:rsidRDefault="00730198">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73"/>
        <w:gridCol w:w="890"/>
        <w:gridCol w:w="111"/>
        <w:gridCol w:w="1254"/>
        <w:gridCol w:w="815"/>
        <w:gridCol w:w="649"/>
        <w:gridCol w:w="1377"/>
        <w:gridCol w:w="196"/>
        <w:gridCol w:w="198"/>
        <w:gridCol w:w="890"/>
        <w:gridCol w:w="278"/>
        <w:gridCol w:w="540"/>
        <w:gridCol w:w="1807"/>
      </w:tblGrid>
      <w:tr w:rsidR="00730198" w:rsidRPr="001A6EFF" w14:paraId="50958338" w14:textId="77777777" w:rsidTr="00880A93">
        <w:trPr>
          <w:trHeight w:val="735"/>
        </w:trPr>
        <w:tc>
          <w:tcPr>
            <w:tcW w:w="5000" w:type="pct"/>
            <w:gridSpan w:val="13"/>
            <w:shd w:val="clear" w:color="auto" w:fill="auto"/>
            <w:vAlign w:val="center"/>
            <w:hideMark/>
          </w:tcPr>
          <w:p w14:paraId="4BF6A7F0" w14:textId="77777777" w:rsidR="00730198" w:rsidRPr="001A6EFF" w:rsidRDefault="00730198" w:rsidP="00880A93">
            <w:pPr>
              <w:spacing w:after="0" w:line="240" w:lineRule="auto"/>
              <w:jc w:val="center"/>
              <w:rPr>
                <w:rFonts w:cs="Calibri"/>
                <w:b/>
                <w:bCs/>
                <w:color w:val="000000"/>
                <w:sz w:val="18"/>
                <w:szCs w:val="18"/>
              </w:rPr>
            </w:pPr>
            <w:r w:rsidRPr="001A6EFF">
              <w:rPr>
                <w:rFonts w:cs="Calibri"/>
                <w:b/>
                <w:bCs/>
                <w:color w:val="000000"/>
                <w:sz w:val="18"/>
                <w:szCs w:val="18"/>
              </w:rPr>
              <w:lastRenderedPageBreak/>
              <w:t xml:space="preserve">GİRESUN ÜNİVERSİTESİ </w:t>
            </w:r>
            <w:r w:rsidRPr="001A6EFF">
              <w:rPr>
                <w:rFonts w:cs="Calibri"/>
                <w:b/>
                <w:bCs/>
                <w:color w:val="000000"/>
                <w:sz w:val="18"/>
                <w:szCs w:val="18"/>
              </w:rPr>
              <w:br/>
              <w:t>DERS TANITIM FORMU</w:t>
            </w:r>
          </w:p>
        </w:tc>
      </w:tr>
      <w:tr w:rsidR="00730198" w:rsidRPr="001A6EFF" w14:paraId="7C613333" w14:textId="77777777" w:rsidTr="00880A93">
        <w:trPr>
          <w:trHeight w:val="420"/>
        </w:trPr>
        <w:tc>
          <w:tcPr>
            <w:tcW w:w="5000" w:type="pct"/>
            <w:gridSpan w:val="13"/>
            <w:shd w:val="clear" w:color="auto" w:fill="auto"/>
            <w:vAlign w:val="center"/>
            <w:hideMark/>
          </w:tcPr>
          <w:p w14:paraId="12D7DDCD" w14:textId="77777777" w:rsidR="00730198" w:rsidRPr="001A6EFF" w:rsidRDefault="00730198" w:rsidP="00880A93">
            <w:pPr>
              <w:spacing w:after="0" w:line="240" w:lineRule="auto"/>
              <w:jc w:val="center"/>
              <w:rPr>
                <w:rFonts w:cs="Calibri"/>
                <w:b/>
                <w:bCs/>
                <w:color w:val="000000"/>
                <w:sz w:val="18"/>
                <w:szCs w:val="18"/>
              </w:rPr>
            </w:pPr>
            <w:r w:rsidRPr="001A6EFF">
              <w:rPr>
                <w:rFonts w:cs="Calibri"/>
                <w:b/>
                <w:bCs/>
                <w:color w:val="000000"/>
                <w:sz w:val="18"/>
                <w:szCs w:val="18"/>
              </w:rPr>
              <w:t>DERS BİLGİLERİ</w:t>
            </w:r>
          </w:p>
          <w:p w14:paraId="7E64CEDF" w14:textId="77777777" w:rsidR="00730198" w:rsidRPr="001A6EFF" w:rsidRDefault="00730198" w:rsidP="00880A93">
            <w:pPr>
              <w:spacing w:after="0" w:line="240" w:lineRule="auto"/>
              <w:jc w:val="center"/>
              <w:rPr>
                <w:rFonts w:cs="Calibri"/>
                <w:b/>
                <w:bCs/>
                <w:color w:val="000000"/>
                <w:sz w:val="18"/>
                <w:szCs w:val="18"/>
              </w:rPr>
            </w:pPr>
          </w:p>
        </w:tc>
      </w:tr>
      <w:tr w:rsidR="00730198" w:rsidRPr="001A6EFF" w14:paraId="06E764E3" w14:textId="77777777" w:rsidTr="00880A93">
        <w:trPr>
          <w:trHeight w:val="284"/>
        </w:trPr>
        <w:tc>
          <w:tcPr>
            <w:tcW w:w="851" w:type="pct"/>
            <w:gridSpan w:val="2"/>
            <w:shd w:val="clear" w:color="auto" w:fill="auto"/>
            <w:vAlign w:val="center"/>
          </w:tcPr>
          <w:p w14:paraId="37F624D6" w14:textId="77777777" w:rsidR="00730198" w:rsidRPr="001A6EFF" w:rsidRDefault="00730198" w:rsidP="00880A93">
            <w:pPr>
              <w:spacing w:after="0" w:line="240" w:lineRule="auto"/>
              <w:jc w:val="center"/>
              <w:rPr>
                <w:rFonts w:cs="Calibri"/>
                <w:b/>
                <w:bCs/>
                <w:i/>
                <w:iCs/>
                <w:color w:val="000000"/>
                <w:sz w:val="18"/>
                <w:szCs w:val="18"/>
              </w:rPr>
            </w:pPr>
          </w:p>
        </w:tc>
        <w:tc>
          <w:tcPr>
            <w:tcW w:w="1115" w:type="pct"/>
            <w:gridSpan w:val="3"/>
            <w:shd w:val="clear" w:color="auto" w:fill="auto"/>
            <w:vAlign w:val="center"/>
          </w:tcPr>
          <w:p w14:paraId="78F00293" w14:textId="77777777" w:rsidR="00730198" w:rsidRPr="001A6EFF" w:rsidRDefault="00730198" w:rsidP="00880A93">
            <w:pPr>
              <w:spacing w:after="0" w:line="240" w:lineRule="auto"/>
              <w:jc w:val="center"/>
              <w:rPr>
                <w:rFonts w:cs="Calibri"/>
                <w:b/>
                <w:bCs/>
                <w:i/>
                <w:iCs/>
                <w:color w:val="000000"/>
                <w:sz w:val="18"/>
                <w:szCs w:val="18"/>
              </w:rPr>
            </w:pPr>
          </w:p>
        </w:tc>
        <w:tc>
          <w:tcPr>
            <w:tcW w:w="1036" w:type="pct"/>
            <w:gridSpan w:val="2"/>
            <w:shd w:val="clear" w:color="auto" w:fill="auto"/>
            <w:vAlign w:val="center"/>
            <w:hideMark/>
          </w:tcPr>
          <w:p w14:paraId="2A9FC3A1" w14:textId="77777777" w:rsidR="00730198" w:rsidRPr="001A6EFF" w:rsidRDefault="00730198" w:rsidP="00880A93">
            <w:pPr>
              <w:spacing w:after="0" w:line="240" w:lineRule="auto"/>
              <w:ind w:left="-115"/>
              <w:jc w:val="center"/>
              <w:rPr>
                <w:rFonts w:cs="Calibri"/>
                <w:b/>
                <w:bCs/>
                <w:i/>
                <w:iCs/>
                <w:color w:val="000000"/>
                <w:sz w:val="18"/>
                <w:szCs w:val="18"/>
              </w:rPr>
            </w:pPr>
            <w:r w:rsidRPr="001A6EFF">
              <w:rPr>
                <w:rFonts w:cs="Calibri"/>
                <w:b/>
                <w:bCs/>
                <w:i/>
                <w:iCs/>
                <w:color w:val="000000"/>
                <w:sz w:val="18"/>
                <w:szCs w:val="18"/>
              </w:rPr>
              <w:t>Yarıyıl</w:t>
            </w:r>
          </w:p>
        </w:tc>
        <w:tc>
          <w:tcPr>
            <w:tcW w:w="798" w:type="pct"/>
            <w:gridSpan w:val="4"/>
            <w:shd w:val="clear" w:color="auto" w:fill="auto"/>
            <w:vAlign w:val="center"/>
            <w:hideMark/>
          </w:tcPr>
          <w:p w14:paraId="4E20C5A3" w14:textId="77777777" w:rsidR="00730198" w:rsidRPr="001A6EFF" w:rsidRDefault="00730198" w:rsidP="00880A93">
            <w:pPr>
              <w:spacing w:after="0" w:line="240" w:lineRule="auto"/>
              <w:jc w:val="center"/>
              <w:rPr>
                <w:rFonts w:cs="Calibri"/>
                <w:b/>
                <w:bCs/>
                <w:i/>
                <w:iCs/>
                <w:color w:val="000000"/>
                <w:sz w:val="18"/>
                <w:szCs w:val="18"/>
              </w:rPr>
            </w:pPr>
            <w:r w:rsidRPr="001A6EFF">
              <w:rPr>
                <w:rFonts w:cs="Calibri"/>
                <w:b/>
                <w:bCs/>
                <w:i/>
                <w:iCs/>
                <w:color w:val="000000"/>
                <w:sz w:val="18"/>
                <w:szCs w:val="18"/>
              </w:rPr>
              <w:t>T+U Saat</w:t>
            </w:r>
          </w:p>
        </w:tc>
        <w:tc>
          <w:tcPr>
            <w:tcW w:w="1200" w:type="pct"/>
            <w:gridSpan w:val="2"/>
            <w:shd w:val="clear" w:color="auto" w:fill="auto"/>
            <w:vAlign w:val="center"/>
            <w:hideMark/>
          </w:tcPr>
          <w:p w14:paraId="5A4AE95C" w14:textId="77777777" w:rsidR="00730198" w:rsidRPr="001A6EFF" w:rsidRDefault="00730198" w:rsidP="00880A93">
            <w:pPr>
              <w:spacing w:after="0" w:line="240" w:lineRule="auto"/>
              <w:jc w:val="center"/>
              <w:rPr>
                <w:rFonts w:cs="Calibri"/>
                <w:b/>
                <w:bCs/>
                <w:i/>
                <w:iCs/>
                <w:color w:val="000000"/>
                <w:sz w:val="18"/>
                <w:szCs w:val="18"/>
              </w:rPr>
            </w:pPr>
            <w:r w:rsidRPr="001A6EFF">
              <w:rPr>
                <w:rFonts w:cs="Calibri"/>
                <w:b/>
                <w:bCs/>
                <w:i/>
                <w:iCs/>
                <w:color w:val="000000"/>
                <w:sz w:val="18"/>
                <w:szCs w:val="18"/>
              </w:rPr>
              <w:t>AKTS</w:t>
            </w:r>
          </w:p>
        </w:tc>
      </w:tr>
      <w:tr w:rsidR="00730198" w:rsidRPr="001A6EFF" w14:paraId="5E3191FE" w14:textId="77777777" w:rsidTr="00880A93">
        <w:trPr>
          <w:trHeight w:val="284"/>
        </w:trPr>
        <w:tc>
          <w:tcPr>
            <w:tcW w:w="851" w:type="pct"/>
            <w:gridSpan w:val="2"/>
            <w:shd w:val="clear" w:color="auto" w:fill="auto"/>
            <w:vAlign w:val="center"/>
            <w:hideMark/>
          </w:tcPr>
          <w:p w14:paraId="7616129B"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Kodu</w:t>
            </w:r>
          </w:p>
        </w:tc>
        <w:tc>
          <w:tcPr>
            <w:tcW w:w="1115" w:type="pct"/>
            <w:gridSpan w:val="3"/>
            <w:shd w:val="clear" w:color="auto" w:fill="auto"/>
            <w:vAlign w:val="center"/>
            <w:hideMark/>
          </w:tcPr>
          <w:p w14:paraId="47D4C2B6" w14:textId="436ED553" w:rsidR="00730198" w:rsidRPr="001A6EFF" w:rsidRDefault="00730198" w:rsidP="008106CB">
            <w:pPr>
              <w:spacing w:after="0" w:line="240" w:lineRule="auto"/>
              <w:rPr>
                <w:rFonts w:cs="Calibri"/>
                <w:color w:val="000000"/>
                <w:sz w:val="18"/>
                <w:szCs w:val="18"/>
              </w:rPr>
            </w:pPr>
            <w:r>
              <w:rPr>
                <w:rFonts w:cs="Calibri"/>
                <w:color w:val="000000"/>
                <w:sz w:val="18"/>
                <w:szCs w:val="18"/>
              </w:rPr>
              <w:t>G</w:t>
            </w:r>
            <w:r w:rsidR="008106CB">
              <w:rPr>
                <w:rFonts w:cs="Calibri"/>
                <w:color w:val="000000"/>
                <w:sz w:val="18"/>
                <w:szCs w:val="18"/>
              </w:rPr>
              <w:t>SM-</w:t>
            </w:r>
            <w:r>
              <w:rPr>
                <w:rFonts w:cs="Calibri"/>
                <w:color w:val="000000"/>
                <w:sz w:val="18"/>
                <w:szCs w:val="18"/>
              </w:rPr>
              <w:t>403</w:t>
            </w:r>
          </w:p>
        </w:tc>
        <w:tc>
          <w:tcPr>
            <w:tcW w:w="1036" w:type="pct"/>
            <w:gridSpan w:val="2"/>
            <w:shd w:val="clear" w:color="auto" w:fill="auto"/>
            <w:vAlign w:val="center"/>
            <w:hideMark/>
          </w:tcPr>
          <w:p w14:paraId="483EAA71" w14:textId="77777777" w:rsidR="00730198" w:rsidRPr="001A6EFF" w:rsidRDefault="00730198" w:rsidP="00880A93">
            <w:pPr>
              <w:spacing w:after="0" w:line="240" w:lineRule="auto"/>
              <w:jc w:val="center"/>
              <w:rPr>
                <w:rFonts w:cs="Calibri"/>
                <w:color w:val="000000"/>
                <w:sz w:val="18"/>
                <w:szCs w:val="18"/>
              </w:rPr>
            </w:pPr>
            <w:r w:rsidRPr="001A6EFF">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1A6EFF">
              <w:rPr>
                <w:rFonts w:cs="Calibri"/>
                <w:sz w:val="18"/>
                <w:szCs w:val="18"/>
              </w:rPr>
              <w:t xml:space="preserve"> </w:t>
            </w:r>
            <w:r w:rsidRPr="001A6EFF">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1A6EFF">
              <w:rPr>
                <w:rFonts w:cs="Calibri"/>
                <w:color w:val="000000"/>
                <w:sz w:val="18"/>
                <w:szCs w:val="18"/>
              </w:rPr>
              <w:t> </w:t>
            </w:r>
          </w:p>
        </w:tc>
        <w:tc>
          <w:tcPr>
            <w:tcW w:w="798" w:type="pct"/>
            <w:gridSpan w:val="4"/>
            <w:shd w:val="clear" w:color="auto" w:fill="auto"/>
            <w:vAlign w:val="center"/>
            <w:hideMark/>
          </w:tcPr>
          <w:p w14:paraId="271D813A" w14:textId="77777777" w:rsidR="00730198" w:rsidRPr="001A6EFF" w:rsidRDefault="00730198" w:rsidP="00880A93">
            <w:pPr>
              <w:spacing w:after="0" w:line="240" w:lineRule="auto"/>
              <w:jc w:val="center"/>
              <w:rPr>
                <w:rFonts w:cs="Calibri"/>
                <w:color w:val="000000"/>
                <w:sz w:val="18"/>
                <w:szCs w:val="18"/>
              </w:rPr>
            </w:pPr>
            <w:r>
              <w:rPr>
                <w:rFonts w:cs="Calibri"/>
                <w:color w:val="000000"/>
                <w:sz w:val="18"/>
                <w:szCs w:val="18"/>
              </w:rPr>
              <w:t>2+2</w:t>
            </w:r>
          </w:p>
        </w:tc>
        <w:tc>
          <w:tcPr>
            <w:tcW w:w="1200" w:type="pct"/>
            <w:gridSpan w:val="2"/>
            <w:shd w:val="clear" w:color="auto" w:fill="auto"/>
            <w:vAlign w:val="center"/>
            <w:hideMark/>
          </w:tcPr>
          <w:p w14:paraId="31F34F2F" w14:textId="77777777" w:rsidR="00730198" w:rsidRPr="001A6EFF" w:rsidRDefault="00730198" w:rsidP="00880A93">
            <w:pPr>
              <w:spacing w:after="0" w:line="240" w:lineRule="auto"/>
              <w:jc w:val="center"/>
              <w:rPr>
                <w:rFonts w:cs="Calibri"/>
                <w:color w:val="000000"/>
                <w:sz w:val="18"/>
                <w:szCs w:val="18"/>
              </w:rPr>
            </w:pPr>
            <w:r>
              <w:rPr>
                <w:rFonts w:cs="Calibri"/>
                <w:color w:val="000000"/>
                <w:sz w:val="18"/>
                <w:szCs w:val="18"/>
              </w:rPr>
              <w:t>5</w:t>
            </w:r>
          </w:p>
        </w:tc>
      </w:tr>
      <w:tr w:rsidR="00730198" w:rsidRPr="001A6EFF" w14:paraId="15254328" w14:textId="77777777" w:rsidTr="00880A93">
        <w:trPr>
          <w:trHeight w:val="287"/>
        </w:trPr>
        <w:tc>
          <w:tcPr>
            <w:tcW w:w="851" w:type="pct"/>
            <w:gridSpan w:val="2"/>
            <w:shd w:val="clear" w:color="auto" w:fill="auto"/>
            <w:noWrap/>
            <w:vAlign w:val="bottom"/>
            <w:hideMark/>
          </w:tcPr>
          <w:p w14:paraId="2EBAA7E6"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Adı</w:t>
            </w:r>
          </w:p>
        </w:tc>
        <w:tc>
          <w:tcPr>
            <w:tcW w:w="4149" w:type="pct"/>
            <w:gridSpan w:val="11"/>
            <w:shd w:val="clear" w:color="auto" w:fill="auto"/>
            <w:noWrap/>
            <w:vAlign w:val="bottom"/>
            <w:hideMark/>
          </w:tcPr>
          <w:p w14:paraId="49C7E83D" w14:textId="77777777" w:rsidR="00730198" w:rsidRPr="001A6EFF" w:rsidRDefault="00730198" w:rsidP="00880A93">
            <w:pPr>
              <w:spacing w:after="0" w:line="240" w:lineRule="auto"/>
              <w:rPr>
                <w:rFonts w:cs="Calibri"/>
                <w:color w:val="000000"/>
                <w:sz w:val="18"/>
                <w:szCs w:val="18"/>
              </w:rPr>
            </w:pPr>
            <w:r>
              <w:rPr>
                <w:rFonts w:cs="Calibri"/>
                <w:color w:val="000000"/>
                <w:sz w:val="18"/>
                <w:szCs w:val="18"/>
              </w:rPr>
              <w:t>Dünya Mutfağı I</w:t>
            </w:r>
          </w:p>
        </w:tc>
      </w:tr>
      <w:tr w:rsidR="00730198" w:rsidRPr="001A6EFF" w14:paraId="1343B1E6" w14:textId="77777777" w:rsidTr="00880A93">
        <w:trPr>
          <w:trHeight w:val="287"/>
        </w:trPr>
        <w:tc>
          <w:tcPr>
            <w:tcW w:w="851" w:type="pct"/>
            <w:gridSpan w:val="2"/>
            <w:shd w:val="clear" w:color="auto" w:fill="auto"/>
            <w:noWrap/>
            <w:vAlign w:val="bottom"/>
            <w:hideMark/>
          </w:tcPr>
          <w:p w14:paraId="518E0496"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İngilizce Adı</w:t>
            </w:r>
          </w:p>
        </w:tc>
        <w:tc>
          <w:tcPr>
            <w:tcW w:w="4149" w:type="pct"/>
            <w:gridSpan w:val="11"/>
            <w:shd w:val="clear" w:color="auto" w:fill="auto"/>
            <w:noWrap/>
            <w:vAlign w:val="bottom"/>
            <w:hideMark/>
          </w:tcPr>
          <w:p w14:paraId="5052CB07" w14:textId="77777777" w:rsidR="00730198" w:rsidRPr="001A6EFF" w:rsidRDefault="00730198" w:rsidP="00880A93">
            <w:pPr>
              <w:spacing w:after="0" w:line="240" w:lineRule="auto"/>
              <w:rPr>
                <w:rFonts w:cs="Calibri"/>
                <w:color w:val="000000"/>
                <w:sz w:val="18"/>
                <w:szCs w:val="18"/>
              </w:rPr>
            </w:pPr>
            <w:r>
              <w:rPr>
                <w:rFonts w:cs="Calibri"/>
                <w:color w:val="222222"/>
                <w:sz w:val="18"/>
                <w:szCs w:val="18"/>
                <w:lang w:val="en"/>
              </w:rPr>
              <w:t xml:space="preserve">World </w:t>
            </w:r>
            <w:r w:rsidRPr="00D53A66">
              <w:rPr>
                <w:rFonts w:cs="Calibri"/>
                <w:color w:val="222222"/>
                <w:sz w:val="18"/>
                <w:szCs w:val="18"/>
                <w:lang w:val="en"/>
              </w:rPr>
              <w:t>Cuisine</w:t>
            </w:r>
            <w:r>
              <w:rPr>
                <w:rFonts w:cs="Calibri"/>
                <w:color w:val="222222"/>
                <w:sz w:val="18"/>
                <w:szCs w:val="18"/>
                <w:lang w:val="en"/>
              </w:rPr>
              <w:t xml:space="preserve"> I</w:t>
            </w:r>
          </w:p>
        </w:tc>
      </w:tr>
      <w:tr w:rsidR="00730198" w:rsidRPr="001A6EFF" w14:paraId="1E425861" w14:textId="77777777" w:rsidTr="00880A93">
        <w:trPr>
          <w:trHeight w:val="284"/>
        </w:trPr>
        <w:tc>
          <w:tcPr>
            <w:tcW w:w="851" w:type="pct"/>
            <w:gridSpan w:val="2"/>
            <w:shd w:val="clear" w:color="auto" w:fill="auto"/>
            <w:vAlign w:val="center"/>
            <w:hideMark/>
          </w:tcPr>
          <w:p w14:paraId="270C7CAE"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Ön Koşul Dersleri</w:t>
            </w:r>
          </w:p>
        </w:tc>
        <w:tc>
          <w:tcPr>
            <w:tcW w:w="4149" w:type="pct"/>
            <w:gridSpan w:val="11"/>
            <w:shd w:val="clear" w:color="auto" w:fill="auto"/>
            <w:vAlign w:val="center"/>
            <w:hideMark/>
          </w:tcPr>
          <w:p w14:paraId="2517D490" w14:textId="1CAA3292" w:rsidR="00730198" w:rsidRPr="001A6EFF" w:rsidRDefault="008106CB" w:rsidP="00880A93">
            <w:pPr>
              <w:spacing w:after="0" w:line="240" w:lineRule="auto"/>
              <w:rPr>
                <w:rFonts w:cs="Calibri"/>
                <w:bCs/>
                <w:color w:val="000000"/>
                <w:sz w:val="18"/>
                <w:szCs w:val="18"/>
              </w:rPr>
            </w:pPr>
            <w:r>
              <w:rPr>
                <w:rFonts w:cs="Calibri"/>
                <w:bCs/>
                <w:color w:val="000000"/>
                <w:sz w:val="18"/>
                <w:szCs w:val="18"/>
              </w:rPr>
              <w:t>Yok</w:t>
            </w:r>
          </w:p>
        </w:tc>
      </w:tr>
      <w:tr w:rsidR="00730198" w:rsidRPr="001A6EFF" w14:paraId="524128AF" w14:textId="77777777" w:rsidTr="00880A93">
        <w:trPr>
          <w:trHeight w:val="284"/>
        </w:trPr>
        <w:tc>
          <w:tcPr>
            <w:tcW w:w="851" w:type="pct"/>
            <w:gridSpan w:val="2"/>
            <w:shd w:val="clear" w:color="auto" w:fill="auto"/>
            <w:vAlign w:val="center"/>
            <w:hideMark/>
          </w:tcPr>
          <w:p w14:paraId="72454053"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Dili</w:t>
            </w:r>
          </w:p>
        </w:tc>
        <w:tc>
          <w:tcPr>
            <w:tcW w:w="4149" w:type="pct"/>
            <w:gridSpan w:val="11"/>
            <w:shd w:val="clear" w:color="auto" w:fill="auto"/>
            <w:vAlign w:val="center"/>
            <w:hideMark/>
          </w:tcPr>
          <w:p w14:paraId="65C1AE1B" w14:textId="77777777" w:rsidR="00730198" w:rsidRPr="001A6EFF" w:rsidRDefault="00730198" w:rsidP="00880A93">
            <w:pPr>
              <w:spacing w:after="0" w:line="240" w:lineRule="auto"/>
              <w:rPr>
                <w:rFonts w:cs="Calibri"/>
                <w:bCs/>
                <w:color w:val="000000"/>
                <w:sz w:val="18"/>
                <w:szCs w:val="18"/>
              </w:rPr>
            </w:pPr>
            <w:r w:rsidRPr="001A6EFF">
              <w:rPr>
                <w:rFonts w:cs="Calibri"/>
                <w:bCs/>
                <w:color w:val="000000"/>
                <w:sz w:val="18"/>
                <w:szCs w:val="18"/>
              </w:rPr>
              <w:t>Türkçe</w:t>
            </w:r>
          </w:p>
        </w:tc>
      </w:tr>
      <w:tr w:rsidR="00730198" w:rsidRPr="001A6EFF" w14:paraId="1EBCF920" w14:textId="77777777" w:rsidTr="00880A93">
        <w:trPr>
          <w:trHeight w:val="284"/>
        </w:trPr>
        <w:tc>
          <w:tcPr>
            <w:tcW w:w="851" w:type="pct"/>
            <w:gridSpan w:val="2"/>
            <w:shd w:val="clear" w:color="auto" w:fill="auto"/>
            <w:vAlign w:val="center"/>
            <w:hideMark/>
          </w:tcPr>
          <w:p w14:paraId="28C2AA7A"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Seviyesi</w:t>
            </w:r>
          </w:p>
        </w:tc>
        <w:tc>
          <w:tcPr>
            <w:tcW w:w="4149" w:type="pct"/>
            <w:gridSpan w:val="11"/>
            <w:shd w:val="clear" w:color="auto" w:fill="auto"/>
            <w:vAlign w:val="center"/>
            <w:hideMark/>
          </w:tcPr>
          <w:p w14:paraId="4F12C92F" w14:textId="77777777" w:rsidR="00730198" w:rsidRPr="001A6EFF" w:rsidRDefault="00730198" w:rsidP="00880A93">
            <w:pPr>
              <w:spacing w:after="0" w:line="240" w:lineRule="auto"/>
              <w:rPr>
                <w:rFonts w:cs="Calibri"/>
                <w:bCs/>
                <w:color w:val="000000"/>
                <w:sz w:val="18"/>
                <w:szCs w:val="18"/>
              </w:rPr>
            </w:pPr>
            <w:r w:rsidRPr="001A6EFF">
              <w:rPr>
                <w:rFonts w:cs="Calibri"/>
                <w:color w:val="000000"/>
                <w:sz w:val="18"/>
                <w:szCs w:val="18"/>
              </w:rPr>
              <w:t>Lisans</w:t>
            </w:r>
          </w:p>
        </w:tc>
      </w:tr>
      <w:tr w:rsidR="00730198" w:rsidRPr="001A6EFF" w14:paraId="67FE3654" w14:textId="77777777" w:rsidTr="00880A93">
        <w:trPr>
          <w:trHeight w:val="284"/>
        </w:trPr>
        <w:tc>
          <w:tcPr>
            <w:tcW w:w="851" w:type="pct"/>
            <w:gridSpan w:val="2"/>
            <w:shd w:val="clear" w:color="auto" w:fill="auto"/>
            <w:vAlign w:val="center"/>
            <w:hideMark/>
          </w:tcPr>
          <w:p w14:paraId="52AE0D6D"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Türü</w:t>
            </w:r>
          </w:p>
        </w:tc>
        <w:tc>
          <w:tcPr>
            <w:tcW w:w="4149" w:type="pct"/>
            <w:gridSpan w:val="11"/>
            <w:shd w:val="clear" w:color="auto" w:fill="auto"/>
            <w:vAlign w:val="center"/>
            <w:hideMark/>
          </w:tcPr>
          <w:p w14:paraId="7A45EF67" w14:textId="77777777" w:rsidR="00730198" w:rsidRPr="001A6EFF" w:rsidRDefault="00730198" w:rsidP="00880A93">
            <w:pPr>
              <w:spacing w:after="0" w:line="240" w:lineRule="auto"/>
              <w:rPr>
                <w:rFonts w:cs="Calibri"/>
                <w:b/>
                <w:bCs/>
                <w:color w:val="000000"/>
                <w:sz w:val="18"/>
                <w:szCs w:val="18"/>
              </w:rPr>
            </w:pPr>
            <w:r w:rsidRPr="001A6EFF">
              <w:rPr>
                <w:rFonts w:cs="Calibri"/>
                <w:color w:val="000000"/>
                <w:sz w:val="18"/>
                <w:szCs w:val="18"/>
              </w:rPr>
              <w:t>Zorunlu</w:t>
            </w:r>
          </w:p>
        </w:tc>
      </w:tr>
      <w:tr w:rsidR="00730198" w:rsidRPr="001A6EFF" w14:paraId="30A0C958" w14:textId="77777777" w:rsidTr="00880A93">
        <w:trPr>
          <w:trHeight w:val="284"/>
        </w:trPr>
        <w:tc>
          <w:tcPr>
            <w:tcW w:w="851" w:type="pct"/>
            <w:gridSpan w:val="2"/>
            <w:shd w:val="clear" w:color="auto" w:fill="auto"/>
            <w:vAlign w:val="center"/>
            <w:hideMark/>
          </w:tcPr>
          <w:p w14:paraId="1E7734B8"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Koordinatörü</w:t>
            </w:r>
          </w:p>
        </w:tc>
        <w:tc>
          <w:tcPr>
            <w:tcW w:w="4149" w:type="pct"/>
            <w:gridSpan w:val="11"/>
            <w:shd w:val="clear" w:color="auto" w:fill="auto"/>
            <w:vAlign w:val="center"/>
          </w:tcPr>
          <w:p w14:paraId="5E2E4884" w14:textId="1F470A0F" w:rsidR="00730198" w:rsidRPr="001A6EFF" w:rsidRDefault="00A34899" w:rsidP="00880A93">
            <w:pPr>
              <w:spacing w:after="0" w:line="240" w:lineRule="auto"/>
              <w:rPr>
                <w:rFonts w:cs="Calibri"/>
                <w:color w:val="000000"/>
                <w:sz w:val="18"/>
                <w:szCs w:val="18"/>
              </w:rPr>
            </w:pPr>
            <w:r w:rsidRPr="00A34899">
              <w:rPr>
                <w:rFonts w:cs="Calibri"/>
                <w:sz w:val="18"/>
                <w:szCs w:val="18"/>
              </w:rPr>
              <w:t>Doç. Dr. Mehmet ŞİMŞEK</w:t>
            </w:r>
          </w:p>
        </w:tc>
      </w:tr>
      <w:tr w:rsidR="00730198" w:rsidRPr="001A6EFF" w14:paraId="297EE35A" w14:textId="77777777" w:rsidTr="00880A93">
        <w:trPr>
          <w:trHeight w:val="284"/>
        </w:trPr>
        <w:tc>
          <w:tcPr>
            <w:tcW w:w="851" w:type="pct"/>
            <w:gridSpan w:val="2"/>
            <w:shd w:val="clear" w:color="auto" w:fill="auto"/>
            <w:vAlign w:val="center"/>
            <w:hideMark/>
          </w:tcPr>
          <w:p w14:paraId="23590332"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 Verenler</w:t>
            </w:r>
          </w:p>
        </w:tc>
        <w:tc>
          <w:tcPr>
            <w:tcW w:w="4149" w:type="pct"/>
            <w:gridSpan w:val="11"/>
            <w:shd w:val="clear" w:color="auto" w:fill="auto"/>
            <w:vAlign w:val="center"/>
          </w:tcPr>
          <w:p w14:paraId="28DC60EB" w14:textId="77777777" w:rsidR="00730198" w:rsidRPr="001A6EFF" w:rsidRDefault="00730198" w:rsidP="00880A93">
            <w:pPr>
              <w:spacing w:after="0" w:line="240" w:lineRule="auto"/>
              <w:rPr>
                <w:rFonts w:cs="Calibri"/>
                <w:color w:val="000000"/>
                <w:sz w:val="18"/>
                <w:szCs w:val="18"/>
              </w:rPr>
            </w:pPr>
            <w:r>
              <w:rPr>
                <w:rFonts w:cs="Calibri"/>
                <w:sz w:val="18"/>
                <w:szCs w:val="18"/>
              </w:rPr>
              <w:t>Öğr. Gör. Kerem ÇIRAK</w:t>
            </w:r>
          </w:p>
        </w:tc>
      </w:tr>
      <w:tr w:rsidR="00730198" w:rsidRPr="001A6EFF" w14:paraId="47762C25" w14:textId="77777777" w:rsidTr="00880A93">
        <w:trPr>
          <w:trHeight w:val="284"/>
        </w:trPr>
        <w:tc>
          <w:tcPr>
            <w:tcW w:w="851" w:type="pct"/>
            <w:gridSpan w:val="2"/>
            <w:shd w:val="clear" w:color="auto" w:fill="auto"/>
            <w:vAlign w:val="center"/>
            <w:hideMark/>
          </w:tcPr>
          <w:p w14:paraId="03E4AE38"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Yardımcıları</w:t>
            </w:r>
          </w:p>
        </w:tc>
        <w:tc>
          <w:tcPr>
            <w:tcW w:w="4149" w:type="pct"/>
            <w:gridSpan w:val="11"/>
            <w:shd w:val="clear" w:color="auto" w:fill="auto"/>
            <w:vAlign w:val="center"/>
          </w:tcPr>
          <w:p w14:paraId="76FC487F" w14:textId="77777777" w:rsidR="00730198" w:rsidRPr="001A6EFF" w:rsidRDefault="00730198" w:rsidP="00880A93">
            <w:pPr>
              <w:spacing w:after="0" w:line="240" w:lineRule="auto"/>
              <w:rPr>
                <w:rFonts w:cs="Calibri"/>
                <w:b/>
                <w:bCs/>
                <w:color w:val="000000"/>
                <w:sz w:val="18"/>
                <w:szCs w:val="18"/>
              </w:rPr>
            </w:pPr>
          </w:p>
        </w:tc>
      </w:tr>
      <w:tr w:rsidR="00730198" w:rsidRPr="001A6EFF" w14:paraId="328A03D6" w14:textId="77777777" w:rsidTr="00880A93">
        <w:trPr>
          <w:trHeight w:val="504"/>
        </w:trPr>
        <w:tc>
          <w:tcPr>
            <w:tcW w:w="851" w:type="pct"/>
            <w:gridSpan w:val="2"/>
            <w:shd w:val="clear" w:color="auto" w:fill="auto"/>
            <w:vAlign w:val="center"/>
            <w:hideMark/>
          </w:tcPr>
          <w:p w14:paraId="1B885299"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Amacı</w:t>
            </w:r>
          </w:p>
        </w:tc>
        <w:tc>
          <w:tcPr>
            <w:tcW w:w="4149" w:type="pct"/>
            <w:gridSpan w:val="11"/>
            <w:shd w:val="clear" w:color="auto" w:fill="auto"/>
            <w:vAlign w:val="center"/>
            <w:hideMark/>
          </w:tcPr>
          <w:p w14:paraId="57D5722D" w14:textId="77777777" w:rsidR="00730198" w:rsidRPr="001A6EFF" w:rsidRDefault="00730198" w:rsidP="00880A93">
            <w:pPr>
              <w:autoSpaceDE w:val="0"/>
              <w:autoSpaceDN w:val="0"/>
              <w:adjustRightInd w:val="0"/>
              <w:spacing w:after="0" w:line="240" w:lineRule="auto"/>
              <w:rPr>
                <w:rFonts w:cs="Calibri"/>
                <w:color w:val="000000"/>
                <w:sz w:val="18"/>
                <w:szCs w:val="18"/>
              </w:rPr>
            </w:pPr>
            <w:r w:rsidRPr="004F5A9C">
              <w:rPr>
                <w:rFonts w:cs="Calibri"/>
                <w:sz w:val="18"/>
                <w:szCs w:val="18"/>
              </w:rPr>
              <w:t>Dünya mutfaklarını tanıtmak ve Avrupa mutfaklarından yemeklerin yapılışını anlatarak uygulamasını yaptırmak</w:t>
            </w:r>
            <w:r>
              <w:rPr>
                <w:rFonts w:cs="Calibri"/>
                <w:sz w:val="18"/>
                <w:szCs w:val="18"/>
              </w:rPr>
              <w:t>tır</w:t>
            </w:r>
            <w:r w:rsidRPr="004F5A9C">
              <w:rPr>
                <w:rFonts w:cs="Calibri"/>
                <w:sz w:val="18"/>
                <w:szCs w:val="18"/>
              </w:rPr>
              <w:t>.</w:t>
            </w:r>
          </w:p>
        </w:tc>
      </w:tr>
      <w:tr w:rsidR="00730198" w:rsidRPr="001A6EFF" w14:paraId="7AB3AB12" w14:textId="77777777" w:rsidTr="00880A93">
        <w:trPr>
          <w:trHeight w:val="284"/>
        </w:trPr>
        <w:tc>
          <w:tcPr>
            <w:tcW w:w="851" w:type="pct"/>
            <w:gridSpan w:val="2"/>
            <w:shd w:val="clear" w:color="auto" w:fill="auto"/>
            <w:vAlign w:val="center"/>
            <w:hideMark/>
          </w:tcPr>
          <w:p w14:paraId="73C1FA43"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Kısa İçeriği</w:t>
            </w:r>
          </w:p>
        </w:tc>
        <w:tc>
          <w:tcPr>
            <w:tcW w:w="4149" w:type="pct"/>
            <w:gridSpan w:val="11"/>
            <w:shd w:val="clear" w:color="auto" w:fill="auto"/>
            <w:vAlign w:val="center"/>
            <w:hideMark/>
          </w:tcPr>
          <w:p w14:paraId="73AACE27" w14:textId="77777777" w:rsidR="00730198" w:rsidRPr="001A6EFF" w:rsidRDefault="00730198" w:rsidP="00880A93">
            <w:pPr>
              <w:spacing w:after="0" w:line="240" w:lineRule="auto"/>
              <w:rPr>
                <w:rFonts w:cs="Calibri"/>
                <w:color w:val="000000"/>
                <w:sz w:val="18"/>
                <w:szCs w:val="18"/>
              </w:rPr>
            </w:pPr>
            <w:r w:rsidRPr="004F5A9C">
              <w:rPr>
                <w:rFonts w:cs="Calibri"/>
                <w:color w:val="000000"/>
                <w:sz w:val="18"/>
                <w:szCs w:val="18"/>
              </w:rPr>
              <w:t xml:space="preserve">Fransa mutfağı, İtalya mutfağı, İngiltere mutfağı, </w:t>
            </w:r>
            <w:r>
              <w:rPr>
                <w:rFonts w:cs="Calibri"/>
                <w:color w:val="000000"/>
                <w:sz w:val="18"/>
                <w:szCs w:val="18"/>
              </w:rPr>
              <w:t xml:space="preserve">Almanya mutfağı, yunan mutfağı ve </w:t>
            </w:r>
            <w:r w:rsidRPr="004F5A9C">
              <w:rPr>
                <w:rFonts w:cs="Calibri"/>
                <w:color w:val="000000"/>
                <w:sz w:val="18"/>
                <w:szCs w:val="18"/>
              </w:rPr>
              <w:t>Rus mutfağı</w:t>
            </w:r>
            <w:r>
              <w:rPr>
                <w:rFonts w:cs="Calibri"/>
                <w:color w:val="000000"/>
                <w:sz w:val="18"/>
                <w:szCs w:val="18"/>
              </w:rPr>
              <w:t xml:space="preserve"> hakkında teorik bilgiler </w:t>
            </w:r>
            <w:proofErr w:type="gramStart"/>
            <w:r>
              <w:rPr>
                <w:rFonts w:cs="Calibri"/>
                <w:color w:val="000000"/>
                <w:sz w:val="18"/>
                <w:szCs w:val="18"/>
              </w:rPr>
              <w:t>yanında  pratik</w:t>
            </w:r>
            <w:proofErr w:type="gramEnd"/>
            <w:r>
              <w:rPr>
                <w:rFonts w:cs="Calibri"/>
                <w:color w:val="000000"/>
                <w:sz w:val="18"/>
                <w:szCs w:val="18"/>
              </w:rPr>
              <w:t xml:space="preserve"> uygulamalar yapmaktır.</w:t>
            </w:r>
          </w:p>
        </w:tc>
      </w:tr>
      <w:tr w:rsidR="00730198" w:rsidRPr="001A6EFF" w14:paraId="546E4538" w14:textId="77777777" w:rsidTr="00880A93">
        <w:trPr>
          <w:trHeight w:val="300"/>
        </w:trPr>
        <w:tc>
          <w:tcPr>
            <w:tcW w:w="5000" w:type="pct"/>
            <w:gridSpan w:val="13"/>
            <w:shd w:val="clear" w:color="auto" w:fill="auto"/>
            <w:noWrap/>
            <w:vAlign w:val="bottom"/>
            <w:hideMark/>
          </w:tcPr>
          <w:p w14:paraId="59B6C9F3" w14:textId="77777777" w:rsidR="00730198" w:rsidRPr="001A6EFF" w:rsidRDefault="00730198" w:rsidP="00880A93">
            <w:pPr>
              <w:spacing w:after="0" w:line="240" w:lineRule="auto"/>
              <w:rPr>
                <w:rFonts w:cs="Calibri"/>
                <w:color w:val="000000"/>
                <w:sz w:val="18"/>
                <w:szCs w:val="18"/>
              </w:rPr>
            </w:pPr>
          </w:p>
        </w:tc>
      </w:tr>
      <w:tr w:rsidR="00730198" w:rsidRPr="001A6EFF" w14:paraId="497B991D" w14:textId="77777777" w:rsidTr="00880A93">
        <w:trPr>
          <w:trHeight w:val="284"/>
        </w:trPr>
        <w:tc>
          <w:tcPr>
            <w:tcW w:w="5000" w:type="pct"/>
            <w:gridSpan w:val="13"/>
            <w:shd w:val="clear" w:color="auto" w:fill="auto"/>
            <w:vAlign w:val="center"/>
            <w:hideMark/>
          </w:tcPr>
          <w:p w14:paraId="25625C4C"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Öğrenme Çıktıları</w:t>
            </w:r>
          </w:p>
        </w:tc>
      </w:tr>
      <w:tr w:rsidR="00730198" w:rsidRPr="001A6EFF" w14:paraId="20C616A5" w14:textId="77777777" w:rsidTr="00880A93">
        <w:trPr>
          <w:trHeight w:val="284"/>
        </w:trPr>
        <w:tc>
          <w:tcPr>
            <w:tcW w:w="908" w:type="pct"/>
            <w:gridSpan w:val="3"/>
            <w:shd w:val="clear" w:color="auto" w:fill="auto"/>
            <w:hideMark/>
          </w:tcPr>
          <w:p w14:paraId="25ADCEA5" w14:textId="77777777" w:rsidR="00730198" w:rsidRPr="009B7A35" w:rsidRDefault="00730198" w:rsidP="00880A93">
            <w:pPr>
              <w:spacing w:after="0" w:line="240" w:lineRule="auto"/>
              <w:rPr>
                <w:sz w:val="18"/>
                <w:szCs w:val="18"/>
              </w:rPr>
            </w:pPr>
            <w:r>
              <w:rPr>
                <w:sz w:val="18"/>
                <w:szCs w:val="18"/>
              </w:rPr>
              <w:t>ÖÇ-1</w:t>
            </w:r>
          </w:p>
        </w:tc>
        <w:tc>
          <w:tcPr>
            <w:tcW w:w="4092" w:type="pct"/>
            <w:gridSpan w:val="10"/>
            <w:shd w:val="clear" w:color="auto" w:fill="auto"/>
            <w:hideMark/>
          </w:tcPr>
          <w:p w14:paraId="17DD5301" w14:textId="77777777" w:rsidR="00730198" w:rsidRPr="009B7A35" w:rsidRDefault="00730198" w:rsidP="00880A93">
            <w:pPr>
              <w:spacing w:after="0" w:line="240" w:lineRule="auto"/>
              <w:rPr>
                <w:sz w:val="18"/>
                <w:szCs w:val="18"/>
              </w:rPr>
            </w:pPr>
            <w:r>
              <w:rPr>
                <w:sz w:val="18"/>
                <w:szCs w:val="18"/>
              </w:rPr>
              <w:t>Dünya mutfağı hakkında bilgi sahibi olur.</w:t>
            </w:r>
          </w:p>
        </w:tc>
      </w:tr>
      <w:tr w:rsidR="00730198" w:rsidRPr="001A6EFF" w14:paraId="2FA762CE" w14:textId="77777777" w:rsidTr="00880A93">
        <w:trPr>
          <w:trHeight w:val="284"/>
        </w:trPr>
        <w:tc>
          <w:tcPr>
            <w:tcW w:w="908" w:type="pct"/>
            <w:gridSpan w:val="3"/>
            <w:shd w:val="clear" w:color="auto" w:fill="auto"/>
            <w:hideMark/>
          </w:tcPr>
          <w:p w14:paraId="6A5F8424" w14:textId="77777777" w:rsidR="00730198" w:rsidRPr="009B7A35" w:rsidRDefault="00730198" w:rsidP="00880A93">
            <w:pPr>
              <w:spacing w:after="0" w:line="240" w:lineRule="auto"/>
              <w:rPr>
                <w:sz w:val="18"/>
                <w:szCs w:val="18"/>
              </w:rPr>
            </w:pPr>
            <w:r>
              <w:rPr>
                <w:sz w:val="18"/>
                <w:szCs w:val="18"/>
              </w:rPr>
              <w:t>ÖÇ-2</w:t>
            </w:r>
          </w:p>
        </w:tc>
        <w:tc>
          <w:tcPr>
            <w:tcW w:w="4092" w:type="pct"/>
            <w:gridSpan w:val="10"/>
            <w:shd w:val="clear" w:color="auto" w:fill="auto"/>
            <w:hideMark/>
          </w:tcPr>
          <w:p w14:paraId="6D5D4EDD" w14:textId="77777777" w:rsidR="00730198" w:rsidRPr="009B7A35" w:rsidRDefault="00730198" w:rsidP="00880A93">
            <w:pPr>
              <w:spacing w:after="0" w:line="240" w:lineRule="auto"/>
              <w:rPr>
                <w:sz w:val="18"/>
                <w:szCs w:val="18"/>
              </w:rPr>
            </w:pPr>
            <w:r>
              <w:rPr>
                <w:sz w:val="18"/>
                <w:szCs w:val="18"/>
              </w:rPr>
              <w:t>Fransız mutfağı hakkında bilgi sahibi olur.</w:t>
            </w:r>
          </w:p>
        </w:tc>
      </w:tr>
      <w:tr w:rsidR="00730198" w:rsidRPr="001A6EFF" w14:paraId="5A67A414" w14:textId="77777777" w:rsidTr="00880A93">
        <w:trPr>
          <w:trHeight w:val="284"/>
        </w:trPr>
        <w:tc>
          <w:tcPr>
            <w:tcW w:w="908" w:type="pct"/>
            <w:gridSpan w:val="3"/>
            <w:shd w:val="clear" w:color="auto" w:fill="auto"/>
            <w:hideMark/>
          </w:tcPr>
          <w:p w14:paraId="43864FAE" w14:textId="77777777" w:rsidR="00730198" w:rsidRPr="009B7A35" w:rsidRDefault="00730198" w:rsidP="00880A93">
            <w:pPr>
              <w:spacing w:after="0" w:line="240" w:lineRule="auto"/>
              <w:rPr>
                <w:sz w:val="18"/>
                <w:szCs w:val="18"/>
              </w:rPr>
            </w:pPr>
            <w:r>
              <w:rPr>
                <w:sz w:val="18"/>
                <w:szCs w:val="18"/>
              </w:rPr>
              <w:t>ÖÇ-3</w:t>
            </w:r>
          </w:p>
        </w:tc>
        <w:tc>
          <w:tcPr>
            <w:tcW w:w="4092" w:type="pct"/>
            <w:gridSpan w:val="10"/>
            <w:shd w:val="clear" w:color="auto" w:fill="auto"/>
            <w:hideMark/>
          </w:tcPr>
          <w:p w14:paraId="12AB8DB2" w14:textId="77777777" w:rsidR="00730198" w:rsidRPr="009B7A35" w:rsidRDefault="00730198" w:rsidP="00880A93">
            <w:pPr>
              <w:spacing w:after="0" w:line="240" w:lineRule="auto"/>
              <w:rPr>
                <w:sz w:val="18"/>
                <w:szCs w:val="18"/>
              </w:rPr>
            </w:pPr>
            <w:r>
              <w:rPr>
                <w:sz w:val="18"/>
                <w:szCs w:val="18"/>
              </w:rPr>
              <w:t>Akdeniz mutfağı hakkında (İtalyan ve Yunan) bilgi sahibi olur</w:t>
            </w:r>
          </w:p>
        </w:tc>
      </w:tr>
      <w:tr w:rsidR="00730198" w:rsidRPr="001A6EFF" w14:paraId="540916E8" w14:textId="77777777" w:rsidTr="00880A93">
        <w:trPr>
          <w:trHeight w:val="284"/>
        </w:trPr>
        <w:tc>
          <w:tcPr>
            <w:tcW w:w="908" w:type="pct"/>
            <w:gridSpan w:val="3"/>
            <w:shd w:val="clear" w:color="auto" w:fill="auto"/>
            <w:hideMark/>
          </w:tcPr>
          <w:p w14:paraId="550E78DE" w14:textId="77777777" w:rsidR="00730198" w:rsidRPr="009B7A35" w:rsidRDefault="00730198" w:rsidP="00880A93">
            <w:pPr>
              <w:spacing w:after="0" w:line="240" w:lineRule="auto"/>
              <w:rPr>
                <w:sz w:val="18"/>
                <w:szCs w:val="18"/>
              </w:rPr>
            </w:pPr>
            <w:r>
              <w:rPr>
                <w:sz w:val="18"/>
                <w:szCs w:val="18"/>
              </w:rPr>
              <w:t>ÖÇ-4</w:t>
            </w:r>
          </w:p>
        </w:tc>
        <w:tc>
          <w:tcPr>
            <w:tcW w:w="4092" w:type="pct"/>
            <w:gridSpan w:val="10"/>
            <w:shd w:val="clear" w:color="auto" w:fill="auto"/>
            <w:hideMark/>
          </w:tcPr>
          <w:p w14:paraId="273FC22E" w14:textId="77777777" w:rsidR="00730198" w:rsidRPr="009B7A35" w:rsidRDefault="00730198" w:rsidP="00880A93">
            <w:pPr>
              <w:spacing w:after="0" w:line="240" w:lineRule="auto"/>
              <w:rPr>
                <w:sz w:val="18"/>
                <w:szCs w:val="18"/>
              </w:rPr>
            </w:pPr>
            <w:r>
              <w:rPr>
                <w:sz w:val="18"/>
                <w:szCs w:val="18"/>
              </w:rPr>
              <w:t>Kuzey Avrupa mutfağı hakkında bilgi sahibi olur.</w:t>
            </w:r>
          </w:p>
        </w:tc>
      </w:tr>
      <w:tr w:rsidR="00730198" w:rsidRPr="001A6EFF" w14:paraId="288553AD" w14:textId="77777777" w:rsidTr="00880A93">
        <w:trPr>
          <w:trHeight w:val="379"/>
        </w:trPr>
        <w:tc>
          <w:tcPr>
            <w:tcW w:w="5000" w:type="pct"/>
            <w:gridSpan w:val="13"/>
            <w:shd w:val="clear" w:color="auto" w:fill="auto"/>
            <w:noWrap/>
            <w:vAlign w:val="bottom"/>
            <w:hideMark/>
          </w:tcPr>
          <w:p w14:paraId="7BC0A4F5" w14:textId="77777777" w:rsidR="00730198" w:rsidRPr="001A6EFF" w:rsidRDefault="00730198" w:rsidP="00880A93">
            <w:pPr>
              <w:spacing w:after="0" w:line="240" w:lineRule="auto"/>
              <w:rPr>
                <w:rFonts w:cs="Calibri"/>
                <w:color w:val="000000"/>
                <w:sz w:val="18"/>
                <w:szCs w:val="18"/>
              </w:rPr>
            </w:pPr>
          </w:p>
        </w:tc>
      </w:tr>
      <w:tr w:rsidR="00730198" w:rsidRPr="001A6EFF" w14:paraId="30E7828D" w14:textId="77777777" w:rsidTr="00880A93">
        <w:trPr>
          <w:trHeight w:val="284"/>
        </w:trPr>
        <w:tc>
          <w:tcPr>
            <w:tcW w:w="908" w:type="pct"/>
            <w:gridSpan w:val="3"/>
            <w:shd w:val="clear" w:color="auto" w:fill="auto"/>
            <w:vAlign w:val="center"/>
            <w:hideMark/>
          </w:tcPr>
          <w:p w14:paraId="1DE7D350"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Öğretim Yöntemleri</w:t>
            </w:r>
          </w:p>
        </w:tc>
        <w:tc>
          <w:tcPr>
            <w:tcW w:w="4092" w:type="pct"/>
            <w:gridSpan w:val="10"/>
            <w:shd w:val="clear" w:color="auto" w:fill="auto"/>
            <w:vAlign w:val="center"/>
            <w:hideMark/>
          </w:tcPr>
          <w:p w14:paraId="61A27821" w14:textId="77777777" w:rsidR="00730198" w:rsidRPr="001A6EFF" w:rsidRDefault="00730198" w:rsidP="00880A93">
            <w:pPr>
              <w:spacing w:after="0" w:line="240" w:lineRule="auto"/>
              <w:rPr>
                <w:rFonts w:cs="Calibri"/>
                <w:sz w:val="18"/>
                <w:szCs w:val="18"/>
              </w:rPr>
            </w:pPr>
            <w:r w:rsidRPr="001A6EFF">
              <w:rPr>
                <w:rFonts w:cs="Calibri"/>
                <w:sz w:val="18"/>
                <w:szCs w:val="18"/>
              </w:rPr>
              <w:t xml:space="preserve">Slayt, yüz yüze anlatım, sınıf içi tartışma, </w:t>
            </w:r>
            <w:r>
              <w:rPr>
                <w:rFonts w:cs="Calibri"/>
                <w:sz w:val="18"/>
                <w:szCs w:val="18"/>
              </w:rPr>
              <w:t xml:space="preserve">uygulama ve </w:t>
            </w:r>
            <w:r w:rsidRPr="001A6EFF">
              <w:rPr>
                <w:rFonts w:cs="Calibri"/>
                <w:sz w:val="18"/>
                <w:szCs w:val="18"/>
              </w:rPr>
              <w:t>soru cevap</w:t>
            </w:r>
          </w:p>
        </w:tc>
      </w:tr>
      <w:tr w:rsidR="00730198" w:rsidRPr="001A6EFF" w14:paraId="10A441E1" w14:textId="77777777" w:rsidTr="00880A93">
        <w:trPr>
          <w:trHeight w:val="284"/>
        </w:trPr>
        <w:tc>
          <w:tcPr>
            <w:tcW w:w="908" w:type="pct"/>
            <w:gridSpan w:val="3"/>
            <w:shd w:val="clear" w:color="auto" w:fill="auto"/>
            <w:vAlign w:val="center"/>
            <w:hideMark/>
          </w:tcPr>
          <w:p w14:paraId="3C8818AA"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Ölçme Yöntemleri</w:t>
            </w:r>
          </w:p>
        </w:tc>
        <w:tc>
          <w:tcPr>
            <w:tcW w:w="4092" w:type="pct"/>
            <w:gridSpan w:val="10"/>
            <w:shd w:val="clear" w:color="auto" w:fill="auto"/>
            <w:vAlign w:val="center"/>
            <w:hideMark/>
          </w:tcPr>
          <w:p w14:paraId="4C270980" w14:textId="77777777" w:rsidR="00730198" w:rsidRPr="001A6EFF" w:rsidRDefault="00730198" w:rsidP="00880A93">
            <w:pPr>
              <w:spacing w:after="0" w:line="240" w:lineRule="auto"/>
              <w:rPr>
                <w:rFonts w:cs="Calibri"/>
                <w:color w:val="000000"/>
                <w:sz w:val="18"/>
                <w:szCs w:val="18"/>
              </w:rPr>
            </w:pPr>
            <w:r w:rsidRPr="001A6EFF">
              <w:rPr>
                <w:rFonts w:cs="Calibri"/>
                <w:color w:val="000000"/>
                <w:sz w:val="18"/>
                <w:szCs w:val="18"/>
              </w:rPr>
              <w:t>Yazılı Sınav</w:t>
            </w:r>
            <w:r>
              <w:rPr>
                <w:rFonts w:cs="Calibri"/>
                <w:color w:val="000000"/>
                <w:sz w:val="18"/>
                <w:szCs w:val="18"/>
              </w:rPr>
              <w:t xml:space="preserve"> ve uygulama</w:t>
            </w:r>
          </w:p>
        </w:tc>
      </w:tr>
      <w:tr w:rsidR="00730198" w:rsidRPr="001A6EFF" w14:paraId="32C237E9" w14:textId="77777777" w:rsidTr="00880A93">
        <w:trPr>
          <w:trHeight w:val="239"/>
        </w:trPr>
        <w:tc>
          <w:tcPr>
            <w:tcW w:w="5000" w:type="pct"/>
            <w:gridSpan w:val="13"/>
            <w:shd w:val="clear" w:color="auto" w:fill="auto"/>
            <w:noWrap/>
            <w:vAlign w:val="bottom"/>
            <w:hideMark/>
          </w:tcPr>
          <w:p w14:paraId="08800811" w14:textId="77777777" w:rsidR="00730198" w:rsidRPr="001A6EFF" w:rsidRDefault="00730198" w:rsidP="00880A93">
            <w:pPr>
              <w:spacing w:after="0" w:line="240" w:lineRule="auto"/>
              <w:rPr>
                <w:rFonts w:cs="Calibri"/>
                <w:color w:val="000000"/>
                <w:sz w:val="18"/>
                <w:szCs w:val="18"/>
              </w:rPr>
            </w:pPr>
          </w:p>
        </w:tc>
      </w:tr>
      <w:tr w:rsidR="00730198" w:rsidRPr="001A6EFF" w14:paraId="59D4BC44" w14:textId="77777777" w:rsidTr="00880A93">
        <w:trPr>
          <w:trHeight w:val="284"/>
        </w:trPr>
        <w:tc>
          <w:tcPr>
            <w:tcW w:w="5000" w:type="pct"/>
            <w:gridSpan w:val="13"/>
            <w:shd w:val="clear" w:color="auto" w:fill="auto"/>
            <w:vAlign w:val="center"/>
            <w:hideMark/>
          </w:tcPr>
          <w:p w14:paraId="5FE7C746"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 AKIŞI</w:t>
            </w:r>
          </w:p>
        </w:tc>
      </w:tr>
      <w:tr w:rsidR="00730198" w:rsidRPr="001A6EFF" w14:paraId="635A7912" w14:textId="77777777" w:rsidTr="00880A93">
        <w:trPr>
          <w:trHeight w:val="284"/>
        </w:trPr>
        <w:tc>
          <w:tcPr>
            <w:tcW w:w="396" w:type="pct"/>
            <w:shd w:val="clear" w:color="auto" w:fill="auto"/>
            <w:vAlign w:val="center"/>
            <w:hideMark/>
          </w:tcPr>
          <w:p w14:paraId="514775DD"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Hafta</w:t>
            </w:r>
          </w:p>
        </w:tc>
        <w:tc>
          <w:tcPr>
            <w:tcW w:w="3262" w:type="pct"/>
            <w:gridSpan w:val="9"/>
            <w:shd w:val="clear" w:color="auto" w:fill="auto"/>
            <w:noWrap/>
            <w:vAlign w:val="bottom"/>
            <w:hideMark/>
          </w:tcPr>
          <w:p w14:paraId="3D816E1C" w14:textId="77777777" w:rsidR="00730198" w:rsidRPr="001A6EFF" w:rsidRDefault="00730198" w:rsidP="00880A93">
            <w:pPr>
              <w:spacing w:after="0" w:line="240" w:lineRule="auto"/>
              <w:rPr>
                <w:rFonts w:cs="Calibri"/>
                <w:b/>
                <w:bCs/>
                <w:color w:val="000000"/>
                <w:sz w:val="18"/>
                <w:szCs w:val="18"/>
              </w:rPr>
            </w:pPr>
            <w:r w:rsidRPr="001A6EFF">
              <w:rPr>
                <w:rFonts w:cs="Calibri"/>
                <w:color w:val="000000"/>
                <w:sz w:val="18"/>
                <w:szCs w:val="18"/>
              </w:rPr>
              <w:t> </w:t>
            </w:r>
            <w:r w:rsidRPr="001A6EFF">
              <w:rPr>
                <w:rFonts w:cs="Calibri"/>
                <w:b/>
                <w:bCs/>
                <w:color w:val="000000"/>
                <w:sz w:val="18"/>
                <w:szCs w:val="18"/>
              </w:rPr>
              <w:t>Konular</w:t>
            </w:r>
          </w:p>
        </w:tc>
        <w:tc>
          <w:tcPr>
            <w:tcW w:w="1341" w:type="pct"/>
            <w:gridSpan w:val="3"/>
            <w:shd w:val="clear" w:color="auto" w:fill="auto"/>
            <w:vAlign w:val="center"/>
            <w:hideMark/>
          </w:tcPr>
          <w:p w14:paraId="296A054F" w14:textId="77777777" w:rsidR="00730198" w:rsidRPr="001A6EFF" w:rsidRDefault="00730198" w:rsidP="00880A93">
            <w:pPr>
              <w:spacing w:after="0" w:line="240" w:lineRule="auto"/>
              <w:jc w:val="center"/>
              <w:rPr>
                <w:rFonts w:cs="Calibri"/>
                <w:b/>
                <w:bCs/>
                <w:color w:val="000000"/>
                <w:sz w:val="18"/>
                <w:szCs w:val="18"/>
              </w:rPr>
            </w:pPr>
            <w:r w:rsidRPr="001A6EFF">
              <w:rPr>
                <w:rFonts w:cs="Calibri"/>
                <w:b/>
                <w:bCs/>
                <w:color w:val="000000"/>
                <w:sz w:val="18"/>
                <w:szCs w:val="18"/>
              </w:rPr>
              <w:t>Kaynak/İlgili Bölüm</w:t>
            </w:r>
          </w:p>
        </w:tc>
      </w:tr>
      <w:tr w:rsidR="00730198" w:rsidRPr="001A6EFF" w14:paraId="209785AB" w14:textId="77777777" w:rsidTr="00880A93">
        <w:trPr>
          <w:trHeight w:val="284"/>
        </w:trPr>
        <w:tc>
          <w:tcPr>
            <w:tcW w:w="396" w:type="pct"/>
            <w:shd w:val="clear" w:color="auto" w:fill="auto"/>
            <w:vAlign w:val="bottom"/>
            <w:hideMark/>
          </w:tcPr>
          <w:p w14:paraId="20E38B6C" w14:textId="77777777" w:rsidR="00730198" w:rsidRPr="00CD5319" w:rsidRDefault="00730198" w:rsidP="00880A93">
            <w:pPr>
              <w:spacing w:after="0" w:line="240" w:lineRule="auto"/>
              <w:jc w:val="center"/>
              <w:rPr>
                <w:rFonts w:cs="Calibri"/>
                <w:color w:val="666666"/>
                <w:sz w:val="18"/>
                <w:szCs w:val="18"/>
              </w:rPr>
            </w:pPr>
            <w:r w:rsidRPr="00CD5319">
              <w:rPr>
                <w:rFonts w:cs="Calibri"/>
                <w:color w:val="000000"/>
                <w:sz w:val="18"/>
                <w:szCs w:val="18"/>
              </w:rPr>
              <w:t>1</w:t>
            </w:r>
          </w:p>
        </w:tc>
        <w:tc>
          <w:tcPr>
            <w:tcW w:w="3262" w:type="pct"/>
            <w:gridSpan w:val="9"/>
            <w:shd w:val="clear" w:color="auto" w:fill="auto"/>
            <w:vAlign w:val="bottom"/>
            <w:hideMark/>
          </w:tcPr>
          <w:p w14:paraId="54686694"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Fransa mutfağı</w:t>
            </w:r>
          </w:p>
        </w:tc>
        <w:tc>
          <w:tcPr>
            <w:tcW w:w="1341" w:type="pct"/>
            <w:gridSpan w:val="3"/>
            <w:shd w:val="clear" w:color="auto" w:fill="auto"/>
            <w:vAlign w:val="bottom"/>
            <w:hideMark/>
          </w:tcPr>
          <w:p w14:paraId="44342C62"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Sözlü ve görsel anlatım</w:t>
            </w:r>
          </w:p>
        </w:tc>
      </w:tr>
      <w:tr w:rsidR="00730198" w:rsidRPr="001A6EFF" w14:paraId="453B3D0F" w14:textId="77777777" w:rsidTr="00880A93">
        <w:trPr>
          <w:trHeight w:val="284"/>
        </w:trPr>
        <w:tc>
          <w:tcPr>
            <w:tcW w:w="396" w:type="pct"/>
            <w:shd w:val="clear" w:color="auto" w:fill="auto"/>
            <w:vAlign w:val="bottom"/>
            <w:hideMark/>
          </w:tcPr>
          <w:p w14:paraId="6FEFB155" w14:textId="77777777" w:rsidR="00730198" w:rsidRPr="00CD5319" w:rsidRDefault="00730198" w:rsidP="00880A93">
            <w:pPr>
              <w:spacing w:after="0" w:line="240" w:lineRule="auto"/>
              <w:jc w:val="center"/>
              <w:rPr>
                <w:rFonts w:cs="Calibri"/>
                <w:color w:val="666666"/>
                <w:sz w:val="18"/>
                <w:szCs w:val="18"/>
              </w:rPr>
            </w:pPr>
            <w:r w:rsidRPr="00CD5319">
              <w:rPr>
                <w:rFonts w:cs="Calibri"/>
                <w:color w:val="000000"/>
                <w:sz w:val="18"/>
                <w:szCs w:val="18"/>
              </w:rPr>
              <w:t>2</w:t>
            </w:r>
          </w:p>
        </w:tc>
        <w:tc>
          <w:tcPr>
            <w:tcW w:w="3262" w:type="pct"/>
            <w:gridSpan w:val="9"/>
            <w:shd w:val="clear" w:color="auto" w:fill="auto"/>
            <w:vAlign w:val="bottom"/>
            <w:hideMark/>
          </w:tcPr>
          <w:p w14:paraId="5972FD44"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Öğrenci uygulamaları</w:t>
            </w:r>
          </w:p>
        </w:tc>
        <w:tc>
          <w:tcPr>
            <w:tcW w:w="1341" w:type="pct"/>
            <w:gridSpan w:val="3"/>
            <w:shd w:val="clear" w:color="auto" w:fill="auto"/>
            <w:vAlign w:val="bottom"/>
            <w:hideMark/>
          </w:tcPr>
          <w:p w14:paraId="2B6B0F6B"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Uygulama</w:t>
            </w:r>
          </w:p>
        </w:tc>
      </w:tr>
      <w:tr w:rsidR="00730198" w:rsidRPr="001A6EFF" w14:paraId="224CB9E3" w14:textId="77777777" w:rsidTr="00880A93">
        <w:trPr>
          <w:trHeight w:val="284"/>
        </w:trPr>
        <w:tc>
          <w:tcPr>
            <w:tcW w:w="396" w:type="pct"/>
            <w:shd w:val="clear" w:color="auto" w:fill="auto"/>
            <w:vAlign w:val="bottom"/>
            <w:hideMark/>
          </w:tcPr>
          <w:p w14:paraId="0CA24357" w14:textId="77777777" w:rsidR="00730198" w:rsidRPr="00CD5319" w:rsidRDefault="00730198" w:rsidP="00880A93">
            <w:pPr>
              <w:spacing w:after="0" w:line="240" w:lineRule="auto"/>
              <w:jc w:val="center"/>
              <w:rPr>
                <w:rFonts w:cs="Calibri"/>
                <w:color w:val="666666"/>
                <w:sz w:val="18"/>
                <w:szCs w:val="18"/>
              </w:rPr>
            </w:pPr>
            <w:r w:rsidRPr="00CD5319">
              <w:rPr>
                <w:rFonts w:cs="Calibri"/>
                <w:color w:val="000000"/>
                <w:sz w:val="18"/>
                <w:szCs w:val="18"/>
              </w:rPr>
              <w:t>3</w:t>
            </w:r>
          </w:p>
        </w:tc>
        <w:tc>
          <w:tcPr>
            <w:tcW w:w="3262" w:type="pct"/>
            <w:gridSpan w:val="9"/>
            <w:shd w:val="clear" w:color="auto" w:fill="auto"/>
            <w:vAlign w:val="bottom"/>
            <w:hideMark/>
          </w:tcPr>
          <w:p w14:paraId="47FE20BE"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İtalya mutfağı</w:t>
            </w:r>
          </w:p>
        </w:tc>
        <w:tc>
          <w:tcPr>
            <w:tcW w:w="1341" w:type="pct"/>
            <w:gridSpan w:val="3"/>
            <w:shd w:val="clear" w:color="auto" w:fill="auto"/>
            <w:vAlign w:val="bottom"/>
            <w:hideMark/>
          </w:tcPr>
          <w:p w14:paraId="7B3B0571"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Sözlü ve görsel anlatım</w:t>
            </w:r>
          </w:p>
        </w:tc>
      </w:tr>
      <w:tr w:rsidR="00730198" w:rsidRPr="001A6EFF" w14:paraId="162E488D" w14:textId="77777777" w:rsidTr="00880A93">
        <w:trPr>
          <w:trHeight w:val="284"/>
        </w:trPr>
        <w:tc>
          <w:tcPr>
            <w:tcW w:w="396" w:type="pct"/>
            <w:shd w:val="clear" w:color="auto" w:fill="auto"/>
            <w:vAlign w:val="bottom"/>
          </w:tcPr>
          <w:p w14:paraId="7483FA6D" w14:textId="77777777" w:rsidR="00730198" w:rsidRPr="00CD5319" w:rsidRDefault="00730198" w:rsidP="00880A93">
            <w:pPr>
              <w:spacing w:after="0" w:line="240" w:lineRule="auto"/>
              <w:jc w:val="center"/>
              <w:rPr>
                <w:rFonts w:cs="Calibri"/>
                <w:color w:val="666666"/>
                <w:sz w:val="18"/>
                <w:szCs w:val="18"/>
              </w:rPr>
            </w:pPr>
            <w:r w:rsidRPr="00CD5319">
              <w:rPr>
                <w:rFonts w:cs="Calibri"/>
                <w:color w:val="000000"/>
                <w:sz w:val="18"/>
                <w:szCs w:val="18"/>
              </w:rPr>
              <w:t>4</w:t>
            </w:r>
          </w:p>
        </w:tc>
        <w:tc>
          <w:tcPr>
            <w:tcW w:w="3262" w:type="pct"/>
            <w:gridSpan w:val="9"/>
            <w:shd w:val="clear" w:color="auto" w:fill="auto"/>
            <w:vAlign w:val="bottom"/>
          </w:tcPr>
          <w:p w14:paraId="062B13F3"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Öğrenci uygulamaları</w:t>
            </w:r>
          </w:p>
        </w:tc>
        <w:tc>
          <w:tcPr>
            <w:tcW w:w="1341" w:type="pct"/>
            <w:gridSpan w:val="3"/>
            <w:shd w:val="clear" w:color="auto" w:fill="auto"/>
            <w:vAlign w:val="bottom"/>
          </w:tcPr>
          <w:p w14:paraId="3DA8F791"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Uygulama</w:t>
            </w:r>
          </w:p>
        </w:tc>
      </w:tr>
      <w:tr w:rsidR="00730198" w:rsidRPr="001A6EFF" w14:paraId="08331827" w14:textId="77777777" w:rsidTr="00880A93">
        <w:trPr>
          <w:trHeight w:val="284"/>
        </w:trPr>
        <w:tc>
          <w:tcPr>
            <w:tcW w:w="396" w:type="pct"/>
            <w:shd w:val="clear" w:color="auto" w:fill="auto"/>
            <w:vAlign w:val="bottom"/>
          </w:tcPr>
          <w:p w14:paraId="08A1F8A8" w14:textId="77777777" w:rsidR="00730198" w:rsidRPr="00CD5319" w:rsidRDefault="00730198" w:rsidP="00880A93">
            <w:pPr>
              <w:spacing w:after="0" w:line="240" w:lineRule="auto"/>
              <w:jc w:val="center"/>
              <w:rPr>
                <w:rFonts w:cs="Calibri"/>
                <w:color w:val="666666"/>
                <w:sz w:val="18"/>
                <w:szCs w:val="18"/>
              </w:rPr>
            </w:pPr>
            <w:r w:rsidRPr="00CD5319">
              <w:rPr>
                <w:rFonts w:cs="Calibri"/>
                <w:color w:val="000000"/>
                <w:sz w:val="18"/>
                <w:szCs w:val="18"/>
              </w:rPr>
              <w:t>5</w:t>
            </w:r>
          </w:p>
        </w:tc>
        <w:tc>
          <w:tcPr>
            <w:tcW w:w="3262" w:type="pct"/>
            <w:gridSpan w:val="9"/>
            <w:shd w:val="clear" w:color="auto" w:fill="auto"/>
            <w:vAlign w:val="bottom"/>
          </w:tcPr>
          <w:p w14:paraId="48CCF7AF"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İngiliz mutfağı</w:t>
            </w:r>
          </w:p>
        </w:tc>
        <w:tc>
          <w:tcPr>
            <w:tcW w:w="1341" w:type="pct"/>
            <w:gridSpan w:val="3"/>
            <w:shd w:val="clear" w:color="auto" w:fill="auto"/>
            <w:vAlign w:val="bottom"/>
          </w:tcPr>
          <w:p w14:paraId="7A46C651"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Sözlü ve görsel anlatım</w:t>
            </w:r>
          </w:p>
        </w:tc>
      </w:tr>
      <w:tr w:rsidR="00730198" w:rsidRPr="001A6EFF" w14:paraId="41FF4BA6" w14:textId="77777777" w:rsidTr="00880A93">
        <w:trPr>
          <w:trHeight w:val="284"/>
        </w:trPr>
        <w:tc>
          <w:tcPr>
            <w:tcW w:w="396" w:type="pct"/>
            <w:shd w:val="clear" w:color="auto" w:fill="auto"/>
            <w:vAlign w:val="bottom"/>
          </w:tcPr>
          <w:p w14:paraId="2B32340F" w14:textId="77777777" w:rsidR="00730198" w:rsidRPr="00CD5319" w:rsidRDefault="00730198" w:rsidP="00880A93">
            <w:pPr>
              <w:spacing w:after="0" w:line="240" w:lineRule="auto"/>
              <w:jc w:val="center"/>
              <w:rPr>
                <w:rFonts w:cs="Calibri"/>
                <w:color w:val="666666"/>
                <w:sz w:val="18"/>
                <w:szCs w:val="18"/>
              </w:rPr>
            </w:pPr>
            <w:r w:rsidRPr="00CD5319">
              <w:rPr>
                <w:rFonts w:cs="Calibri"/>
                <w:color w:val="000000"/>
                <w:sz w:val="18"/>
                <w:szCs w:val="18"/>
              </w:rPr>
              <w:t>6</w:t>
            </w:r>
          </w:p>
        </w:tc>
        <w:tc>
          <w:tcPr>
            <w:tcW w:w="3262" w:type="pct"/>
            <w:gridSpan w:val="9"/>
            <w:shd w:val="clear" w:color="auto" w:fill="auto"/>
            <w:vAlign w:val="bottom"/>
          </w:tcPr>
          <w:p w14:paraId="4003FD83"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Öğrenci uygulamaları</w:t>
            </w:r>
          </w:p>
        </w:tc>
        <w:tc>
          <w:tcPr>
            <w:tcW w:w="1341" w:type="pct"/>
            <w:gridSpan w:val="3"/>
            <w:shd w:val="clear" w:color="auto" w:fill="auto"/>
            <w:vAlign w:val="bottom"/>
          </w:tcPr>
          <w:p w14:paraId="7421712A"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Uygulama</w:t>
            </w:r>
          </w:p>
        </w:tc>
      </w:tr>
      <w:tr w:rsidR="00730198" w:rsidRPr="001A6EFF" w14:paraId="2AB8E4AE" w14:textId="77777777" w:rsidTr="00880A93">
        <w:trPr>
          <w:trHeight w:val="284"/>
        </w:trPr>
        <w:tc>
          <w:tcPr>
            <w:tcW w:w="396" w:type="pct"/>
            <w:shd w:val="clear" w:color="auto" w:fill="auto"/>
            <w:vAlign w:val="bottom"/>
          </w:tcPr>
          <w:p w14:paraId="7A05EEA7" w14:textId="77777777" w:rsidR="00730198" w:rsidRPr="00CD5319" w:rsidRDefault="00730198" w:rsidP="00880A93">
            <w:pPr>
              <w:spacing w:after="0" w:line="240" w:lineRule="auto"/>
              <w:jc w:val="center"/>
              <w:rPr>
                <w:rFonts w:cs="Calibri"/>
                <w:color w:val="666666"/>
                <w:sz w:val="18"/>
                <w:szCs w:val="18"/>
              </w:rPr>
            </w:pPr>
            <w:r w:rsidRPr="00CD5319">
              <w:rPr>
                <w:rFonts w:cs="Calibri"/>
                <w:color w:val="000000"/>
                <w:sz w:val="18"/>
                <w:szCs w:val="18"/>
              </w:rPr>
              <w:t>7</w:t>
            </w:r>
          </w:p>
        </w:tc>
        <w:tc>
          <w:tcPr>
            <w:tcW w:w="3262" w:type="pct"/>
            <w:gridSpan w:val="9"/>
            <w:shd w:val="clear" w:color="auto" w:fill="auto"/>
            <w:vAlign w:val="bottom"/>
          </w:tcPr>
          <w:p w14:paraId="50A16438"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Almanya, Avusturya, İsviçre mutfakları</w:t>
            </w:r>
          </w:p>
        </w:tc>
        <w:tc>
          <w:tcPr>
            <w:tcW w:w="1341" w:type="pct"/>
            <w:gridSpan w:val="3"/>
            <w:shd w:val="clear" w:color="auto" w:fill="auto"/>
            <w:vAlign w:val="bottom"/>
          </w:tcPr>
          <w:p w14:paraId="5A8E9361"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Sözlü ve görsel anlatım</w:t>
            </w:r>
          </w:p>
        </w:tc>
      </w:tr>
      <w:tr w:rsidR="00730198" w:rsidRPr="001A6EFF" w14:paraId="3809FD05" w14:textId="77777777" w:rsidTr="00880A93">
        <w:trPr>
          <w:trHeight w:val="284"/>
        </w:trPr>
        <w:tc>
          <w:tcPr>
            <w:tcW w:w="396" w:type="pct"/>
            <w:shd w:val="clear" w:color="auto" w:fill="auto"/>
            <w:vAlign w:val="bottom"/>
          </w:tcPr>
          <w:p w14:paraId="1229A508" w14:textId="77777777" w:rsidR="00730198" w:rsidRPr="00CD5319" w:rsidRDefault="00730198" w:rsidP="00880A93">
            <w:pPr>
              <w:spacing w:after="0" w:line="240" w:lineRule="auto"/>
              <w:jc w:val="center"/>
              <w:rPr>
                <w:rFonts w:cs="Calibri"/>
                <w:color w:val="666666"/>
                <w:sz w:val="18"/>
                <w:szCs w:val="18"/>
              </w:rPr>
            </w:pPr>
            <w:r w:rsidRPr="00CD5319">
              <w:rPr>
                <w:rFonts w:cs="Calibri"/>
                <w:color w:val="000000"/>
                <w:sz w:val="18"/>
                <w:szCs w:val="18"/>
              </w:rPr>
              <w:t>8</w:t>
            </w:r>
          </w:p>
        </w:tc>
        <w:tc>
          <w:tcPr>
            <w:tcW w:w="3262" w:type="pct"/>
            <w:gridSpan w:val="9"/>
            <w:shd w:val="clear" w:color="auto" w:fill="auto"/>
            <w:vAlign w:val="bottom"/>
          </w:tcPr>
          <w:p w14:paraId="62ACD1C3"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Ara Sınav</w:t>
            </w:r>
          </w:p>
        </w:tc>
        <w:tc>
          <w:tcPr>
            <w:tcW w:w="1341" w:type="pct"/>
            <w:gridSpan w:val="3"/>
            <w:shd w:val="clear" w:color="auto" w:fill="auto"/>
            <w:vAlign w:val="bottom"/>
          </w:tcPr>
          <w:p w14:paraId="1AF805FA" w14:textId="77777777" w:rsidR="00730198" w:rsidRPr="00CD5319" w:rsidRDefault="00730198" w:rsidP="00880A93">
            <w:pPr>
              <w:spacing w:after="0" w:line="240" w:lineRule="auto"/>
              <w:rPr>
                <w:rFonts w:cs="Calibri"/>
                <w:color w:val="666666"/>
                <w:sz w:val="18"/>
                <w:szCs w:val="18"/>
              </w:rPr>
            </w:pPr>
          </w:p>
        </w:tc>
      </w:tr>
      <w:tr w:rsidR="00730198" w:rsidRPr="001A6EFF" w14:paraId="2C89653C" w14:textId="77777777" w:rsidTr="00880A93">
        <w:trPr>
          <w:trHeight w:val="284"/>
        </w:trPr>
        <w:tc>
          <w:tcPr>
            <w:tcW w:w="396" w:type="pct"/>
            <w:shd w:val="clear" w:color="auto" w:fill="auto"/>
            <w:vAlign w:val="bottom"/>
            <w:hideMark/>
          </w:tcPr>
          <w:p w14:paraId="723C814E" w14:textId="77777777" w:rsidR="00730198" w:rsidRPr="00CD5319" w:rsidRDefault="00730198" w:rsidP="00880A93">
            <w:pPr>
              <w:spacing w:after="0" w:line="240" w:lineRule="auto"/>
              <w:jc w:val="center"/>
              <w:rPr>
                <w:rFonts w:cs="Calibri"/>
                <w:color w:val="666666"/>
                <w:sz w:val="18"/>
                <w:szCs w:val="18"/>
              </w:rPr>
            </w:pPr>
            <w:r w:rsidRPr="00CD5319">
              <w:rPr>
                <w:rFonts w:cs="Calibri"/>
                <w:color w:val="000000"/>
                <w:sz w:val="18"/>
                <w:szCs w:val="18"/>
              </w:rPr>
              <w:t>9</w:t>
            </w:r>
          </w:p>
        </w:tc>
        <w:tc>
          <w:tcPr>
            <w:tcW w:w="3262" w:type="pct"/>
            <w:gridSpan w:val="9"/>
            <w:shd w:val="clear" w:color="auto" w:fill="auto"/>
            <w:vAlign w:val="bottom"/>
          </w:tcPr>
          <w:p w14:paraId="16397B09"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Öğrenci uygulamaları</w:t>
            </w:r>
          </w:p>
        </w:tc>
        <w:tc>
          <w:tcPr>
            <w:tcW w:w="1341" w:type="pct"/>
            <w:gridSpan w:val="3"/>
            <w:shd w:val="clear" w:color="auto" w:fill="auto"/>
            <w:vAlign w:val="bottom"/>
          </w:tcPr>
          <w:p w14:paraId="3631B8C0"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Uygulama</w:t>
            </w:r>
          </w:p>
        </w:tc>
      </w:tr>
      <w:tr w:rsidR="00730198" w:rsidRPr="001A6EFF" w14:paraId="5A1E94A5" w14:textId="77777777" w:rsidTr="00880A93">
        <w:trPr>
          <w:trHeight w:val="284"/>
        </w:trPr>
        <w:tc>
          <w:tcPr>
            <w:tcW w:w="396" w:type="pct"/>
            <w:shd w:val="clear" w:color="auto" w:fill="auto"/>
            <w:vAlign w:val="bottom"/>
            <w:hideMark/>
          </w:tcPr>
          <w:p w14:paraId="2DFD6D37" w14:textId="77777777" w:rsidR="00730198" w:rsidRPr="00CD5319" w:rsidRDefault="00730198" w:rsidP="00880A93">
            <w:pPr>
              <w:spacing w:after="0" w:line="240" w:lineRule="auto"/>
              <w:jc w:val="center"/>
              <w:rPr>
                <w:rFonts w:cs="Calibri"/>
                <w:color w:val="666666"/>
                <w:sz w:val="18"/>
                <w:szCs w:val="18"/>
              </w:rPr>
            </w:pPr>
            <w:r w:rsidRPr="00CD5319">
              <w:rPr>
                <w:rFonts w:cs="Calibri"/>
                <w:color w:val="000000"/>
                <w:sz w:val="18"/>
                <w:szCs w:val="18"/>
              </w:rPr>
              <w:t>10</w:t>
            </w:r>
          </w:p>
        </w:tc>
        <w:tc>
          <w:tcPr>
            <w:tcW w:w="3262" w:type="pct"/>
            <w:gridSpan w:val="9"/>
            <w:shd w:val="clear" w:color="auto" w:fill="auto"/>
            <w:vAlign w:val="bottom"/>
          </w:tcPr>
          <w:p w14:paraId="6E539638"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İspanya Mutfağı</w:t>
            </w:r>
          </w:p>
        </w:tc>
        <w:tc>
          <w:tcPr>
            <w:tcW w:w="1341" w:type="pct"/>
            <w:gridSpan w:val="3"/>
            <w:shd w:val="clear" w:color="auto" w:fill="auto"/>
            <w:vAlign w:val="bottom"/>
          </w:tcPr>
          <w:p w14:paraId="17B6C7E0"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Sözlü ve görsel anlatım</w:t>
            </w:r>
          </w:p>
        </w:tc>
      </w:tr>
      <w:tr w:rsidR="00730198" w:rsidRPr="001A6EFF" w14:paraId="7F9E4D49" w14:textId="77777777" w:rsidTr="00880A93">
        <w:trPr>
          <w:trHeight w:val="284"/>
        </w:trPr>
        <w:tc>
          <w:tcPr>
            <w:tcW w:w="396" w:type="pct"/>
            <w:shd w:val="clear" w:color="auto" w:fill="auto"/>
            <w:vAlign w:val="bottom"/>
            <w:hideMark/>
          </w:tcPr>
          <w:p w14:paraId="62396797" w14:textId="77777777" w:rsidR="00730198" w:rsidRPr="00CD5319" w:rsidRDefault="00730198" w:rsidP="00880A93">
            <w:pPr>
              <w:spacing w:after="0" w:line="240" w:lineRule="auto"/>
              <w:jc w:val="center"/>
              <w:rPr>
                <w:rFonts w:cs="Calibri"/>
                <w:color w:val="666666"/>
                <w:sz w:val="18"/>
                <w:szCs w:val="18"/>
              </w:rPr>
            </w:pPr>
            <w:r w:rsidRPr="00CD5319">
              <w:rPr>
                <w:rFonts w:cs="Calibri"/>
                <w:color w:val="000000"/>
                <w:sz w:val="18"/>
                <w:szCs w:val="18"/>
              </w:rPr>
              <w:t>11</w:t>
            </w:r>
          </w:p>
        </w:tc>
        <w:tc>
          <w:tcPr>
            <w:tcW w:w="3262" w:type="pct"/>
            <w:gridSpan w:val="9"/>
            <w:shd w:val="clear" w:color="auto" w:fill="auto"/>
            <w:vAlign w:val="bottom"/>
          </w:tcPr>
          <w:p w14:paraId="4F47EA0A"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Öğrenci uygulamaları</w:t>
            </w:r>
          </w:p>
        </w:tc>
        <w:tc>
          <w:tcPr>
            <w:tcW w:w="1341" w:type="pct"/>
            <w:gridSpan w:val="3"/>
            <w:shd w:val="clear" w:color="auto" w:fill="auto"/>
            <w:vAlign w:val="bottom"/>
          </w:tcPr>
          <w:p w14:paraId="14EA67D7"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Uygulama</w:t>
            </w:r>
          </w:p>
        </w:tc>
      </w:tr>
      <w:tr w:rsidR="00730198" w:rsidRPr="001A6EFF" w14:paraId="4136533D" w14:textId="77777777" w:rsidTr="00880A93">
        <w:trPr>
          <w:trHeight w:val="284"/>
        </w:trPr>
        <w:tc>
          <w:tcPr>
            <w:tcW w:w="396" w:type="pct"/>
            <w:shd w:val="clear" w:color="auto" w:fill="auto"/>
            <w:vAlign w:val="bottom"/>
            <w:hideMark/>
          </w:tcPr>
          <w:p w14:paraId="7707F3D6" w14:textId="77777777" w:rsidR="00730198" w:rsidRPr="00CD5319" w:rsidRDefault="00730198" w:rsidP="00880A93">
            <w:pPr>
              <w:spacing w:after="0" w:line="240" w:lineRule="auto"/>
              <w:jc w:val="center"/>
              <w:rPr>
                <w:rFonts w:cs="Calibri"/>
                <w:color w:val="666666"/>
                <w:sz w:val="18"/>
                <w:szCs w:val="18"/>
              </w:rPr>
            </w:pPr>
            <w:r w:rsidRPr="00CD5319">
              <w:rPr>
                <w:rFonts w:cs="Calibri"/>
                <w:color w:val="000000"/>
                <w:sz w:val="18"/>
                <w:szCs w:val="18"/>
              </w:rPr>
              <w:t>12</w:t>
            </w:r>
          </w:p>
        </w:tc>
        <w:tc>
          <w:tcPr>
            <w:tcW w:w="3262" w:type="pct"/>
            <w:gridSpan w:val="9"/>
            <w:shd w:val="clear" w:color="auto" w:fill="auto"/>
            <w:vAlign w:val="bottom"/>
          </w:tcPr>
          <w:p w14:paraId="07223E93"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İskandinav ve Rus mutfakları</w:t>
            </w:r>
          </w:p>
        </w:tc>
        <w:tc>
          <w:tcPr>
            <w:tcW w:w="1341" w:type="pct"/>
            <w:gridSpan w:val="3"/>
            <w:shd w:val="clear" w:color="auto" w:fill="auto"/>
            <w:vAlign w:val="bottom"/>
          </w:tcPr>
          <w:p w14:paraId="47C73B2F"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Sözlü ve görsel anlatım</w:t>
            </w:r>
          </w:p>
        </w:tc>
      </w:tr>
      <w:tr w:rsidR="00730198" w:rsidRPr="001A6EFF" w14:paraId="600A647D" w14:textId="77777777" w:rsidTr="00880A93">
        <w:trPr>
          <w:trHeight w:val="284"/>
        </w:trPr>
        <w:tc>
          <w:tcPr>
            <w:tcW w:w="396" w:type="pct"/>
            <w:shd w:val="clear" w:color="auto" w:fill="auto"/>
            <w:vAlign w:val="bottom"/>
            <w:hideMark/>
          </w:tcPr>
          <w:p w14:paraId="5C242AD8" w14:textId="77777777" w:rsidR="00730198" w:rsidRPr="00CD5319" w:rsidRDefault="00730198" w:rsidP="00880A93">
            <w:pPr>
              <w:spacing w:after="0" w:line="240" w:lineRule="auto"/>
              <w:jc w:val="center"/>
              <w:rPr>
                <w:rFonts w:cs="Calibri"/>
                <w:color w:val="666666"/>
                <w:sz w:val="18"/>
                <w:szCs w:val="18"/>
              </w:rPr>
            </w:pPr>
            <w:r w:rsidRPr="00CD5319">
              <w:rPr>
                <w:rFonts w:cs="Calibri"/>
                <w:color w:val="000000"/>
                <w:sz w:val="18"/>
                <w:szCs w:val="18"/>
              </w:rPr>
              <w:t>13</w:t>
            </w:r>
          </w:p>
        </w:tc>
        <w:tc>
          <w:tcPr>
            <w:tcW w:w="3262" w:type="pct"/>
            <w:gridSpan w:val="9"/>
            <w:shd w:val="clear" w:color="auto" w:fill="auto"/>
            <w:vAlign w:val="bottom"/>
          </w:tcPr>
          <w:p w14:paraId="728C7895"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Öğrenci uygulamaları</w:t>
            </w:r>
          </w:p>
        </w:tc>
        <w:tc>
          <w:tcPr>
            <w:tcW w:w="1341" w:type="pct"/>
            <w:gridSpan w:val="3"/>
            <w:shd w:val="clear" w:color="auto" w:fill="auto"/>
            <w:vAlign w:val="bottom"/>
          </w:tcPr>
          <w:p w14:paraId="11FADD59"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Uygulama</w:t>
            </w:r>
          </w:p>
        </w:tc>
      </w:tr>
      <w:tr w:rsidR="00730198" w:rsidRPr="001A6EFF" w14:paraId="75B9BDC6" w14:textId="77777777" w:rsidTr="00880A93">
        <w:trPr>
          <w:trHeight w:val="284"/>
        </w:trPr>
        <w:tc>
          <w:tcPr>
            <w:tcW w:w="396" w:type="pct"/>
            <w:shd w:val="clear" w:color="auto" w:fill="auto"/>
            <w:vAlign w:val="bottom"/>
            <w:hideMark/>
          </w:tcPr>
          <w:p w14:paraId="09BE025B" w14:textId="77777777" w:rsidR="00730198" w:rsidRPr="00CD5319" w:rsidRDefault="00730198" w:rsidP="00880A93">
            <w:pPr>
              <w:spacing w:after="0" w:line="240" w:lineRule="auto"/>
              <w:jc w:val="center"/>
              <w:rPr>
                <w:rFonts w:cs="Calibri"/>
                <w:color w:val="666666"/>
                <w:sz w:val="18"/>
                <w:szCs w:val="18"/>
              </w:rPr>
            </w:pPr>
            <w:r w:rsidRPr="00CD5319">
              <w:rPr>
                <w:rFonts w:cs="Calibri"/>
                <w:color w:val="000000"/>
                <w:sz w:val="18"/>
                <w:szCs w:val="18"/>
              </w:rPr>
              <w:t>14</w:t>
            </w:r>
          </w:p>
        </w:tc>
        <w:tc>
          <w:tcPr>
            <w:tcW w:w="3262" w:type="pct"/>
            <w:gridSpan w:val="9"/>
            <w:shd w:val="clear" w:color="auto" w:fill="auto"/>
            <w:vAlign w:val="bottom"/>
          </w:tcPr>
          <w:p w14:paraId="596D0299"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Yunan mutfağı</w:t>
            </w:r>
          </w:p>
        </w:tc>
        <w:tc>
          <w:tcPr>
            <w:tcW w:w="1341" w:type="pct"/>
            <w:gridSpan w:val="3"/>
            <w:shd w:val="clear" w:color="auto" w:fill="auto"/>
            <w:vAlign w:val="bottom"/>
          </w:tcPr>
          <w:p w14:paraId="4609817F"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Sözlü ve görsel anlatım</w:t>
            </w:r>
          </w:p>
        </w:tc>
      </w:tr>
      <w:tr w:rsidR="00730198" w:rsidRPr="001A6EFF" w14:paraId="60C9730F" w14:textId="77777777" w:rsidTr="00880A93">
        <w:trPr>
          <w:trHeight w:val="241"/>
        </w:trPr>
        <w:tc>
          <w:tcPr>
            <w:tcW w:w="5000" w:type="pct"/>
            <w:gridSpan w:val="13"/>
            <w:shd w:val="clear" w:color="auto" w:fill="auto"/>
            <w:noWrap/>
            <w:vAlign w:val="bottom"/>
            <w:hideMark/>
          </w:tcPr>
          <w:p w14:paraId="71B2508F" w14:textId="77777777" w:rsidR="00730198" w:rsidRPr="001A6EFF" w:rsidRDefault="00730198" w:rsidP="00880A93">
            <w:pPr>
              <w:spacing w:after="0" w:line="240" w:lineRule="auto"/>
              <w:rPr>
                <w:rFonts w:cs="Calibri"/>
                <w:color w:val="000000"/>
                <w:sz w:val="18"/>
                <w:szCs w:val="18"/>
              </w:rPr>
            </w:pPr>
          </w:p>
        </w:tc>
      </w:tr>
      <w:tr w:rsidR="00730198" w:rsidRPr="001A6EFF" w14:paraId="37920C8C" w14:textId="77777777" w:rsidTr="00880A93">
        <w:trPr>
          <w:trHeight w:val="284"/>
        </w:trPr>
        <w:tc>
          <w:tcPr>
            <w:tcW w:w="5000" w:type="pct"/>
            <w:gridSpan w:val="13"/>
            <w:shd w:val="clear" w:color="auto" w:fill="auto"/>
            <w:vAlign w:val="center"/>
            <w:hideMark/>
          </w:tcPr>
          <w:p w14:paraId="2B50030E"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KAYNAKLAR</w:t>
            </w:r>
          </w:p>
        </w:tc>
      </w:tr>
      <w:tr w:rsidR="00730198" w:rsidRPr="001A6EFF" w14:paraId="418E8C53" w14:textId="77777777" w:rsidTr="00880A93">
        <w:trPr>
          <w:trHeight w:val="284"/>
        </w:trPr>
        <w:tc>
          <w:tcPr>
            <w:tcW w:w="908" w:type="pct"/>
            <w:gridSpan w:val="3"/>
            <w:shd w:val="clear" w:color="auto" w:fill="auto"/>
            <w:vAlign w:val="center"/>
            <w:hideMark/>
          </w:tcPr>
          <w:p w14:paraId="78F8363D"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 Notu</w:t>
            </w:r>
          </w:p>
        </w:tc>
        <w:tc>
          <w:tcPr>
            <w:tcW w:w="4092" w:type="pct"/>
            <w:gridSpan w:val="10"/>
            <w:shd w:val="clear" w:color="auto" w:fill="auto"/>
            <w:vAlign w:val="center"/>
            <w:hideMark/>
          </w:tcPr>
          <w:p w14:paraId="6545CB21" w14:textId="77777777" w:rsidR="00730198" w:rsidRPr="001A6EFF" w:rsidRDefault="00730198" w:rsidP="00880A93">
            <w:pPr>
              <w:spacing w:after="0" w:line="240" w:lineRule="auto"/>
              <w:rPr>
                <w:rFonts w:cs="Calibri"/>
                <w:color w:val="000000"/>
                <w:sz w:val="18"/>
                <w:szCs w:val="18"/>
              </w:rPr>
            </w:pPr>
            <w:r w:rsidRPr="001A6EFF">
              <w:rPr>
                <w:rFonts w:cs="Calibri"/>
                <w:color w:val="000000"/>
                <w:sz w:val="18"/>
                <w:szCs w:val="18"/>
              </w:rPr>
              <w:t>Öğretim Elemanı Ders Notları</w:t>
            </w:r>
          </w:p>
        </w:tc>
      </w:tr>
      <w:tr w:rsidR="00730198" w:rsidRPr="001A6EFF" w14:paraId="114DDA0A" w14:textId="77777777" w:rsidTr="00880A93">
        <w:trPr>
          <w:trHeight w:val="284"/>
        </w:trPr>
        <w:tc>
          <w:tcPr>
            <w:tcW w:w="908" w:type="pct"/>
            <w:gridSpan w:val="3"/>
            <w:shd w:val="clear" w:color="auto" w:fill="auto"/>
            <w:vAlign w:val="center"/>
            <w:hideMark/>
          </w:tcPr>
          <w:p w14:paraId="14AA361B"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Diğer Kaynaklar</w:t>
            </w:r>
          </w:p>
        </w:tc>
        <w:tc>
          <w:tcPr>
            <w:tcW w:w="4092" w:type="pct"/>
            <w:gridSpan w:val="10"/>
            <w:shd w:val="clear" w:color="auto" w:fill="auto"/>
            <w:vAlign w:val="center"/>
            <w:hideMark/>
          </w:tcPr>
          <w:p w14:paraId="60EA5723" w14:textId="77777777" w:rsidR="00730198" w:rsidRPr="00CD5319" w:rsidRDefault="00730198" w:rsidP="00730198">
            <w:pPr>
              <w:numPr>
                <w:ilvl w:val="0"/>
                <w:numId w:val="8"/>
              </w:numPr>
              <w:spacing w:after="0" w:line="240" w:lineRule="auto"/>
              <w:ind w:left="714" w:hanging="357"/>
              <w:rPr>
                <w:rFonts w:cs="Calibri"/>
                <w:color w:val="000000"/>
                <w:sz w:val="18"/>
                <w:szCs w:val="18"/>
              </w:rPr>
            </w:pPr>
            <w:r w:rsidRPr="00CD5319">
              <w:rPr>
                <w:rFonts w:cs="Calibri"/>
                <w:color w:val="000000"/>
                <w:sz w:val="18"/>
                <w:szCs w:val="18"/>
                <w:shd w:val="clear" w:color="auto" w:fill="FFFFFF"/>
              </w:rPr>
              <w:t xml:space="preserve">Fumey, G. &amp; Etcheverria, O. (2007). </w:t>
            </w:r>
            <w:proofErr w:type="gramStart"/>
            <w:r w:rsidRPr="00CD5319">
              <w:rPr>
                <w:rFonts w:cs="Calibri"/>
                <w:color w:val="000000"/>
                <w:sz w:val="18"/>
                <w:szCs w:val="18"/>
                <w:shd w:val="clear" w:color="auto" w:fill="FFFFFF"/>
              </w:rPr>
              <w:t xml:space="preserve">Dünya Mutfakları Atlası. </w:t>
            </w:r>
            <w:proofErr w:type="gramEnd"/>
            <w:r w:rsidRPr="00CD5319">
              <w:rPr>
                <w:rFonts w:cs="Calibri"/>
                <w:color w:val="000000"/>
                <w:sz w:val="18"/>
                <w:szCs w:val="18"/>
                <w:shd w:val="clear" w:color="auto" w:fill="FFFFFF"/>
              </w:rPr>
              <w:t>NTV Yayınları.</w:t>
            </w:r>
          </w:p>
          <w:p w14:paraId="191DD5CC" w14:textId="77777777" w:rsidR="00730198" w:rsidRPr="00CD5319" w:rsidRDefault="00730198" w:rsidP="00730198">
            <w:pPr>
              <w:numPr>
                <w:ilvl w:val="0"/>
                <w:numId w:val="8"/>
              </w:numPr>
              <w:spacing w:after="0" w:line="240" w:lineRule="auto"/>
              <w:ind w:left="714" w:hanging="357"/>
              <w:rPr>
                <w:rFonts w:cs="Calibri"/>
                <w:color w:val="000000"/>
                <w:sz w:val="18"/>
                <w:szCs w:val="18"/>
              </w:rPr>
            </w:pPr>
            <w:r w:rsidRPr="00CD5319">
              <w:rPr>
                <w:rFonts w:cs="Calibri"/>
                <w:color w:val="000000"/>
                <w:sz w:val="18"/>
                <w:szCs w:val="18"/>
              </w:rPr>
              <w:tab/>
              <w:t xml:space="preserve">Gürbüz, B. (2007). Dünya Mutfağı. </w:t>
            </w:r>
            <w:proofErr w:type="gramStart"/>
            <w:r w:rsidRPr="00CD5319">
              <w:rPr>
                <w:rFonts w:cs="Calibri"/>
                <w:color w:val="000000"/>
                <w:sz w:val="18"/>
                <w:szCs w:val="18"/>
              </w:rPr>
              <w:t>Ankara: Detay Yayıncılık.</w:t>
            </w:r>
            <w:proofErr w:type="gramEnd"/>
          </w:p>
          <w:p w14:paraId="289FC528" w14:textId="77777777" w:rsidR="00730198" w:rsidRPr="00CD5319" w:rsidRDefault="00730198" w:rsidP="00730198">
            <w:pPr>
              <w:numPr>
                <w:ilvl w:val="0"/>
                <w:numId w:val="8"/>
              </w:numPr>
              <w:spacing w:after="0" w:line="240" w:lineRule="auto"/>
              <w:ind w:left="714" w:hanging="357"/>
              <w:rPr>
                <w:rFonts w:cs="Calibri"/>
                <w:color w:val="000000"/>
                <w:sz w:val="18"/>
                <w:szCs w:val="18"/>
              </w:rPr>
            </w:pPr>
            <w:r w:rsidRPr="00CD5319">
              <w:rPr>
                <w:rFonts w:cs="Calibri"/>
                <w:color w:val="000000"/>
                <w:sz w:val="18"/>
                <w:szCs w:val="18"/>
              </w:rPr>
              <w:t xml:space="preserve">Boyut Yayın Grubu. (2007). </w:t>
            </w:r>
            <w:proofErr w:type="gramStart"/>
            <w:r w:rsidRPr="00CD5319">
              <w:rPr>
                <w:rFonts w:cs="Calibri"/>
                <w:color w:val="000000"/>
                <w:sz w:val="18"/>
                <w:szCs w:val="18"/>
              </w:rPr>
              <w:t xml:space="preserve">Dünya Yemekleri Serisi. </w:t>
            </w:r>
            <w:proofErr w:type="gramEnd"/>
            <w:r w:rsidRPr="00CD5319">
              <w:rPr>
                <w:rFonts w:cs="Calibri"/>
                <w:color w:val="000000"/>
                <w:sz w:val="18"/>
                <w:szCs w:val="18"/>
              </w:rPr>
              <w:t>İstanbul: Boyut Yayıncılık</w:t>
            </w:r>
          </w:p>
          <w:p w14:paraId="145B6567" w14:textId="77777777" w:rsidR="00730198" w:rsidRPr="001A6EFF" w:rsidRDefault="00730198" w:rsidP="00880A93">
            <w:pPr>
              <w:spacing w:after="0" w:line="240" w:lineRule="auto"/>
              <w:rPr>
                <w:rFonts w:cs="Calibri"/>
                <w:color w:val="000000"/>
                <w:sz w:val="18"/>
                <w:szCs w:val="18"/>
              </w:rPr>
            </w:pPr>
          </w:p>
        </w:tc>
      </w:tr>
      <w:tr w:rsidR="00730198" w:rsidRPr="001A6EFF" w14:paraId="44C8E7B6" w14:textId="77777777" w:rsidTr="00880A93">
        <w:trPr>
          <w:trHeight w:val="305"/>
        </w:trPr>
        <w:tc>
          <w:tcPr>
            <w:tcW w:w="5000" w:type="pct"/>
            <w:gridSpan w:val="13"/>
            <w:shd w:val="clear" w:color="auto" w:fill="auto"/>
            <w:noWrap/>
            <w:vAlign w:val="bottom"/>
            <w:hideMark/>
          </w:tcPr>
          <w:p w14:paraId="72B27F41" w14:textId="77777777" w:rsidR="00730198" w:rsidRPr="001A6EFF" w:rsidRDefault="00730198" w:rsidP="00880A93">
            <w:pPr>
              <w:spacing w:after="0" w:line="240" w:lineRule="auto"/>
              <w:rPr>
                <w:rFonts w:cs="Calibri"/>
                <w:color w:val="000000"/>
                <w:sz w:val="18"/>
                <w:szCs w:val="18"/>
              </w:rPr>
            </w:pPr>
          </w:p>
        </w:tc>
      </w:tr>
      <w:tr w:rsidR="00730198" w:rsidRPr="003A0002" w14:paraId="17C74BC9" w14:textId="77777777" w:rsidTr="00880A93">
        <w:trPr>
          <w:trHeight w:val="284"/>
        </w:trPr>
        <w:tc>
          <w:tcPr>
            <w:tcW w:w="5000" w:type="pct"/>
            <w:gridSpan w:val="13"/>
            <w:shd w:val="clear" w:color="auto" w:fill="auto"/>
            <w:vAlign w:val="center"/>
            <w:hideMark/>
          </w:tcPr>
          <w:p w14:paraId="6A6DF7C6" w14:textId="77777777" w:rsidR="00730198" w:rsidRPr="003A0002" w:rsidRDefault="00730198" w:rsidP="00880A93">
            <w:pPr>
              <w:spacing w:after="0"/>
              <w:rPr>
                <w:rFonts w:cs="Calibri"/>
                <w:b/>
                <w:sz w:val="18"/>
                <w:szCs w:val="18"/>
              </w:rPr>
            </w:pPr>
            <w:r w:rsidRPr="003A0002">
              <w:rPr>
                <w:rFonts w:cs="Calibri"/>
                <w:b/>
                <w:sz w:val="18"/>
                <w:szCs w:val="18"/>
              </w:rPr>
              <w:t>DEĞERLENDİRME SİSTEMİ</w:t>
            </w:r>
          </w:p>
        </w:tc>
      </w:tr>
      <w:tr w:rsidR="00730198" w:rsidRPr="003A0002" w14:paraId="768B1DC5" w14:textId="77777777" w:rsidTr="00880A93">
        <w:trPr>
          <w:trHeight w:val="284"/>
        </w:trPr>
        <w:tc>
          <w:tcPr>
            <w:tcW w:w="1549" w:type="pct"/>
            <w:gridSpan w:val="4"/>
            <w:shd w:val="clear" w:color="auto" w:fill="auto"/>
            <w:vAlign w:val="center"/>
            <w:hideMark/>
          </w:tcPr>
          <w:p w14:paraId="53B3243A" w14:textId="77777777" w:rsidR="00730198" w:rsidRPr="003A0002" w:rsidRDefault="00730198" w:rsidP="00880A93">
            <w:pPr>
              <w:spacing w:after="0"/>
              <w:rPr>
                <w:rFonts w:cs="Calibri"/>
                <w:b/>
                <w:sz w:val="18"/>
                <w:szCs w:val="18"/>
              </w:rPr>
            </w:pPr>
            <w:r w:rsidRPr="003A0002">
              <w:rPr>
                <w:rFonts w:cs="Calibri"/>
                <w:b/>
                <w:sz w:val="18"/>
                <w:szCs w:val="18"/>
              </w:rPr>
              <w:t>YARIYIL İÇİ ÇALIŞMALARI</w:t>
            </w:r>
          </w:p>
        </w:tc>
        <w:tc>
          <w:tcPr>
            <w:tcW w:w="1654" w:type="pct"/>
            <w:gridSpan w:val="5"/>
            <w:shd w:val="clear" w:color="auto" w:fill="auto"/>
            <w:noWrap/>
            <w:vAlign w:val="bottom"/>
            <w:hideMark/>
          </w:tcPr>
          <w:p w14:paraId="1A81A67B" w14:textId="77777777" w:rsidR="00730198" w:rsidRPr="003A0002" w:rsidRDefault="00730198" w:rsidP="00880A93">
            <w:pPr>
              <w:spacing w:after="0"/>
              <w:rPr>
                <w:rFonts w:cs="Calibri"/>
                <w:b/>
                <w:sz w:val="18"/>
                <w:szCs w:val="18"/>
              </w:rPr>
            </w:pPr>
            <w:r w:rsidRPr="003A0002">
              <w:rPr>
                <w:rFonts w:cs="Calibri"/>
                <w:b/>
                <w:sz w:val="18"/>
                <w:szCs w:val="18"/>
              </w:rPr>
              <w:t>SAYISI</w:t>
            </w:r>
          </w:p>
        </w:tc>
        <w:tc>
          <w:tcPr>
            <w:tcW w:w="1796" w:type="pct"/>
            <w:gridSpan w:val="4"/>
            <w:shd w:val="clear" w:color="auto" w:fill="auto"/>
            <w:vAlign w:val="center"/>
            <w:hideMark/>
          </w:tcPr>
          <w:p w14:paraId="7ADC7540" w14:textId="77777777" w:rsidR="00730198" w:rsidRPr="003A0002" w:rsidRDefault="00730198" w:rsidP="00880A93">
            <w:pPr>
              <w:spacing w:after="0"/>
              <w:rPr>
                <w:rFonts w:cs="Calibri"/>
                <w:b/>
                <w:sz w:val="18"/>
                <w:szCs w:val="18"/>
              </w:rPr>
            </w:pPr>
            <w:r w:rsidRPr="003A0002">
              <w:rPr>
                <w:rFonts w:cs="Calibri"/>
                <w:b/>
                <w:sz w:val="18"/>
                <w:szCs w:val="18"/>
              </w:rPr>
              <w:t>KATKI YÜZDESİ</w:t>
            </w:r>
          </w:p>
        </w:tc>
      </w:tr>
      <w:tr w:rsidR="00730198" w:rsidRPr="003A0002" w14:paraId="52B4B6E5" w14:textId="77777777" w:rsidTr="00880A93">
        <w:trPr>
          <w:trHeight w:val="284"/>
        </w:trPr>
        <w:tc>
          <w:tcPr>
            <w:tcW w:w="1549" w:type="pct"/>
            <w:gridSpan w:val="4"/>
            <w:shd w:val="clear" w:color="auto" w:fill="auto"/>
            <w:vAlign w:val="center"/>
            <w:hideMark/>
          </w:tcPr>
          <w:p w14:paraId="520202C8" w14:textId="77777777" w:rsidR="00730198" w:rsidRDefault="00730198" w:rsidP="00880A93">
            <w:pPr>
              <w:spacing w:after="0"/>
              <w:rPr>
                <w:rFonts w:cs="Calibri"/>
                <w:b/>
                <w:sz w:val="18"/>
                <w:szCs w:val="18"/>
              </w:rPr>
            </w:pPr>
            <w:r>
              <w:rPr>
                <w:rFonts w:cs="Calibri"/>
                <w:b/>
                <w:sz w:val="18"/>
                <w:szCs w:val="18"/>
              </w:rPr>
              <w:lastRenderedPageBreak/>
              <w:t>Ara Sınav</w:t>
            </w:r>
          </w:p>
        </w:tc>
        <w:tc>
          <w:tcPr>
            <w:tcW w:w="1654" w:type="pct"/>
            <w:gridSpan w:val="5"/>
            <w:shd w:val="clear" w:color="auto" w:fill="auto"/>
            <w:noWrap/>
            <w:vAlign w:val="bottom"/>
            <w:hideMark/>
          </w:tcPr>
          <w:p w14:paraId="32318202" w14:textId="77777777" w:rsidR="00730198" w:rsidRDefault="00730198" w:rsidP="00880A93">
            <w:pPr>
              <w:spacing w:after="0"/>
              <w:jc w:val="center"/>
              <w:rPr>
                <w:rFonts w:cs="Calibri"/>
                <w:sz w:val="18"/>
                <w:szCs w:val="18"/>
              </w:rPr>
            </w:pPr>
            <w:r>
              <w:rPr>
                <w:rFonts w:cs="Calibri"/>
                <w:sz w:val="18"/>
                <w:szCs w:val="18"/>
              </w:rPr>
              <w:t>1</w:t>
            </w:r>
          </w:p>
        </w:tc>
        <w:tc>
          <w:tcPr>
            <w:tcW w:w="1796" w:type="pct"/>
            <w:gridSpan w:val="4"/>
            <w:shd w:val="clear" w:color="auto" w:fill="auto"/>
            <w:vAlign w:val="center"/>
            <w:hideMark/>
          </w:tcPr>
          <w:p w14:paraId="305547EA" w14:textId="5AC24956" w:rsidR="00730198" w:rsidRDefault="003B7ED0" w:rsidP="00880A93">
            <w:pPr>
              <w:spacing w:after="0"/>
              <w:jc w:val="center"/>
              <w:rPr>
                <w:rFonts w:cs="Calibri"/>
                <w:sz w:val="18"/>
                <w:szCs w:val="18"/>
              </w:rPr>
            </w:pPr>
            <w:r>
              <w:rPr>
                <w:rFonts w:cs="Calibri"/>
                <w:sz w:val="18"/>
                <w:szCs w:val="18"/>
              </w:rPr>
              <w:t>100</w:t>
            </w:r>
          </w:p>
        </w:tc>
      </w:tr>
      <w:tr w:rsidR="00730198" w:rsidRPr="003A0002" w14:paraId="3775BAE5" w14:textId="77777777" w:rsidTr="00880A93">
        <w:trPr>
          <w:trHeight w:val="284"/>
        </w:trPr>
        <w:tc>
          <w:tcPr>
            <w:tcW w:w="1549" w:type="pct"/>
            <w:gridSpan w:val="4"/>
            <w:shd w:val="clear" w:color="auto" w:fill="auto"/>
            <w:vAlign w:val="center"/>
            <w:hideMark/>
          </w:tcPr>
          <w:p w14:paraId="79D955B1" w14:textId="77777777" w:rsidR="00730198" w:rsidRDefault="00730198" w:rsidP="00880A93">
            <w:pPr>
              <w:spacing w:after="0"/>
              <w:rPr>
                <w:rFonts w:cs="Calibri"/>
                <w:b/>
                <w:sz w:val="18"/>
                <w:szCs w:val="18"/>
              </w:rPr>
            </w:pPr>
            <w:r>
              <w:rPr>
                <w:rFonts w:cs="Calibri"/>
                <w:b/>
                <w:sz w:val="18"/>
                <w:szCs w:val="18"/>
              </w:rPr>
              <w:t>Ödev</w:t>
            </w:r>
          </w:p>
        </w:tc>
        <w:tc>
          <w:tcPr>
            <w:tcW w:w="1654" w:type="pct"/>
            <w:gridSpan w:val="5"/>
            <w:shd w:val="clear" w:color="auto" w:fill="auto"/>
            <w:noWrap/>
            <w:vAlign w:val="bottom"/>
            <w:hideMark/>
          </w:tcPr>
          <w:p w14:paraId="21B953B9" w14:textId="7151F57E" w:rsidR="00730198" w:rsidRDefault="00730198" w:rsidP="00880A93">
            <w:pPr>
              <w:spacing w:after="0"/>
              <w:jc w:val="center"/>
              <w:rPr>
                <w:rFonts w:cs="Calibri"/>
                <w:sz w:val="18"/>
                <w:szCs w:val="18"/>
              </w:rPr>
            </w:pPr>
          </w:p>
        </w:tc>
        <w:tc>
          <w:tcPr>
            <w:tcW w:w="1796" w:type="pct"/>
            <w:gridSpan w:val="4"/>
            <w:shd w:val="clear" w:color="auto" w:fill="auto"/>
            <w:vAlign w:val="center"/>
            <w:hideMark/>
          </w:tcPr>
          <w:p w14:paraId="5DCDB3C0" w14:textId="6A845230" w:rsidR="00730198" w:rsidRDefault="00730198" w:rsidP="00880A93">
            <w:pPr>
              <w:spacing w:after="0"/>
              <w:jc w:val="center"/>
              <w:rPr>
                <w:rFonts w:cs="Calibri"/>
                <w:sz w:val="18"/>
                <w:szCs w:val="18"/>
              </w:rPr>
            </w:pPr>
          </w:p>
        </w:tc>
      </w:tr>
      <w:tr w:rsidR="00730198" w:rsidRPr="003A0002" w14:paraId="080C0DFA" w14:textId="77777777" w:rsidTr="00880A93">
        <w:trPr>
          <w:trHeight w:val="284"/>
        </w:trPr>
        <w:tc>
          <w:tcPr>
            <w:tcW w:w="1549" w:type="pct"/>
            <w:gridSpan w:val="4"/>
            <w:shd w:val="clear" w:color="auto" w:fill="auto"/>
            <w:vAlign w:val="center"/>
            <w:hideMark/>
          </w:tcPr>
          <w:p w14:paraId="3A8FBD7B" w14:textId="77777777" w:rsidR="00730198" w:rsidRDefault="00730198" w:rsidP="00880A93">
            <w:pPr>
              <w:spacing w:after="0"/>
              <w:rPr>
                <w:rFonts w:cs="Calibri"/>
                <w:b/>
                <w:sz w:val="18"/>
                <w:szCs w:val="18"/>
              </w:rPr>
            </w:pPr>
            <w:r>
              <w:rPr>
                <w:rFonts w:cs="Calibri"/>
                <w:b/>
                <w:sz w:val="18"/>
                <w:szCs w:val="18"/>
              </w:rPr>
              <w:t>Final Sınavı</w:t>
            </w:r>
          </w:p>
        </w:tc>
        <w:tc>
          <w:tcPr>
            <w:tcW w:w="1654" w:type="pct"/>
            <w:gridSpan w:val="5"/>
            <w:shd w:val="clear" w:color="auto" w:fill="auto"/>
            <w:noWrap/>
            <w:vAlign w:val="bottom"/>
            <w:hideMark/>
          </w:tcPr>
          <w:p w14:paraId="3764ECCE" w14:textId="77777777" w:rsidR="00730198" w:rsidRDefault="00730198" w:rsidP="00880A93">
            <w:pPr>
              <w:spacing w:after="0"/>
              <w:jc w:val="center"/>
              <w:rPr>
                <w:rFonts w:cs="Calibri"/>
                <w:sz w:val="18"/>
                <w:szCs w:val="18"/>
              </w:rPr>
            </w:pPr>
            <w:r>
              <w:rPr>
                <w:rFonts w:cs="Calibri"/>
                <w:sz w:val="18"/>
                <w:szCs w:val="18"/>
              </w:rPr>
              <w:t>1</w:t>
            </w:r>
          </w:p>
        </w:tc>
        <w:tc>
          <w:tcPr>
            <w:tcW w:w="1796" w:type="pct"/>
            <w:gridSpan w:val="4"/>
            <w:shd w:val="clear" w:color="auto" w:fill="auto"/>
            <w:vAlign w:val="center"/>
            <w:hideMark/>
          </w:tcPr>
          <w:p w14:paraId="35DD5B80" w14:textId="23199541" w:rsidR="00730198" w:rsidRDefault="003B7ED0" w:rsidP="00880A93">
            <w:pPr>
              <w:spacing w:after="0"/>
              <w:jc w:val="center"/>
              <w:rPr>
                <w:rFonts w:cs="Calibri"/>
                <w:sz w:val="18"/>
                <w:szCs w:val="18"/>
              </w:rPr>
            </w:pPr>
            <w:r>
              <w:rPr>
                <w:rFonts w:cs="Calibri"/>
                <w:sz w:val="18"/>
                <w:szCs w:val="18"/>
              </w:rPr>
              <w:t>100</w:t>
            </w:r>
          </w:p>
        </w:tc>
      </w:tr>
      <w:tr w:rsidR="00730198" w:rsidRPr="003A0002" w14:paraId="116E349B" w14:textId="77777777" w:rsidTr="00880A93">
        <w:trPr>
          <w:trHeight w:val="284"/>
        </w:trPr>
        <w:tc>
          <w:tcPr>
            <w:tcW w:w="1549" w:type="pct"/>
            <w:gridSpan w:val="4"/>
            <w:shd w:val="clear" w:color="auto" w:fill="auto"/>
            <w:vAlign w:val="center"/>
            <w:hideMark/>
          </w:tcPr>
          <w:p w14:paraId="5180E671" w14:textId="77777777" w:rsidR="00730198" w:rsidRPr="003A0002" w:rsidRDefault="00730198" w:rsidP="00880A93">
            <w:pPr>
              <w:spacing w:after="0"/>
              <w:rPr>
                <w:rFonts w:cs="Calibri"/>
                <w:b/>
                <w:sz w:val="18"/>
                <w:szCs w:val="18"/>
              </w:rPr>
            </w:pPr>
          </w:p>
        </w:tc>
        <w:tc>
          <w:tcPr>
            <w:tcW w:w="1654" w:type="pct"/>
            <w:gridSpan w:val="5"/>
            <w:shd w:val="clear" w:color="auto" w:fill="auto"/>
            <w:noWrap/>
            <w:vAlign w:val="bottom"/>
            <w:hideMark/>
          </w:tcPr>
          <w:p w14:paraId="591566D9" w14:textId="77777777" w:rsidR="00730198" w:rsidRPr="003A0002" w:rsidRDefault="00730198" w:rsidP="00880A93">
            <w:pPr>
              <w:spacing w:after="0"/>
              <w:jc w:val="center"/>
              <w:rPr>
                <w:rFonts w:cs="Calibri"/>
                <w:sz w:val="18"/>
                <w:szCs w:val="18"/>
              </w:rPr>
            </w:pPr>
            <w:r w:rsidRPr="003A0002">
              <w:rPr>
                <w:rFonts w:cs="Calibri"/>
                <w:sz w:val="18"/>
                <w:szCs w:val="18"/>
              </w:rPr>
              <w:t>Toplam</w:t>
            </w:r>
          </w:p>
        </w:tc>
        <w:tc>
          <w:tcPr>
            <w:tcW w:w="1796" w:type="pct"/>
            <w:gridSpan w:val="4"/>
            <w:shd w:val="clear" w:color="auto" w:fill="auto"/>
            <w:vAlign w:val="center"/>
            <w:hideMark/>
          </w:tcPr>
          <w:p w14:paraId="25177EF5" w14:textId="277F9F47" w:rsidR="00730198" w:rsidRPr="003A0002" w:rsidRDefault="00730198" w:rsidP="00880A93">
            <w:pPr>
              <w:spacing w:after="0"/>
              <w:jc w:val="center"/>
              <w:rPr>
                <w:rFonts w:cs="Calibri"/>
                <w:sz w:val="18"/>
                <w:szCs w:val="18"/>
              </w:rPr>
            </w:pPr>
          </w:p>
        </w:tc>
      </w:tr>
      <w:tr w:rsidR="00730198" w:rsidRPr="003A0002" w14:paraId="7239A568" w14:textId="77777777" w:rsidTr="00880A93">
        <w:trPr>
          <w:trHeight w:val="284"/>
        </w:trPr>
        <w:tc>
          <w:tcPr>
            <w:tcW w:w="1549" w:type="pct"/>
            <w:gridSpan w:val="4"/>
            <w:shd w:val="clear" w:color="auto" w:fill="auto"/>
            <w:vAlign w:val="center"/>
            <w:hideMark/>
          </w:tcPr>
          <w:p w14:paraId="4BE4C93E" w14:textId="77777777" w:rsidR="00730198" w:rsidRPr="003A0002" w:rsidRDefault="00730198" w:rsidP="00880A93">
            <w:pPr>
              <w:spacing w:after="0"/>
              <w:rPr>
                <w:rFonts w:cs="Calibri"/>
                <w:b/>
                <w:sz w:val="18"/>
                <w:szCs w:val="18"/>
              </w:rPr>
            </w:pPr>
            <w:r w:rsidRPr="003A0002">
              <w:rPr>
                <w:rFonts w:cs="Calibri"/>
                <w:b/>
                <w:sz w:val="18"/>
                <w:szCs w:val="18"/>
              </w:rPr>
              <w:t>Yıl içinin Başarıya Oranı</w:t>
            </w:r>
          </w:p>
        </w:tc>
        <w:tc>
          <w:tcPr>
            <w:tcW w:w="1654" w:type="pct"/>
            <w:gridSpan w:val="5"/>
            <w:shd w:val="clear" w:color="auto" w:fill="auto"/>
            <w:noWrap/>
            <w:vAlign w:val="bottom"/>
            <w:hideMark/>
          </w:tcPr>
          <w:p w14:paraId="23092C70" w14:textId="77777777" w:rsidR="00730198" w:rsidRPr="003A0002" w:rsidRDefault="00730198" w:rsidP="00880A93">
            <w:pPr>
              <w:spacing w:after="0"/>
              <w:jc w:val="center"/>
              <w:rPr>
                <w:rFonts w:cs="Calibri"/>
                <w:sz w:val="18"/>
                <w:szCs w:val="18"/>
              </w:rPr>
            </w:pPr>
            <w:r w:rsidRPr="003A0002">
              <w:rPr>
                <w:rFonts w:cs="Calibri"/>
                <w:sz w:val="18"/>
                <w:szCs w:val="18"/>
              </w:rPr>
              <w:t>1</w:t>
            </w:r>
          </w:p>
        </w:tc>
        <w:tc>
          <w:tcPr>
            <w:tcW w:w="1796" w:type="pct"/>
            <w:gridSpan w:val="4"/>
            <w:shd w:val="clear" w:color="auto" w:fill="auto"/>
            <w:vAlign w:val="center"/>
            <w:hideMark/>
          </w:tcPr>
          <w:p w14:paraId="31FA8128" w14:textId="77777777" w:rsidR="00730198" w:rsidRPr="003A0002" w:rsidRDefault="00730198" w:rsidP="00880A93">
            <w:pPr>
              <w:spacing w:after="0"/>
              <w:jc w:val="center"/>
              <w:rPr>
                <w:rFonts w:cs="Calibri"/>
                <w:sz w:val="18"/>
                <w:szCs w:val="18"/>
              </w:rPr>
            </w:pPr>
            <w:r w:rsidRPr="003A0002">
              <w:rPr>
                <w:rFonts w:cs="Calibri"/>
                <w:sz w:val="18"/>
                <w:szCs w:val="18"/>
              </w:rPr>
              <w:t>40</w:t>
            </w:r>
          </w:p>
        </w:tc>
      </w:tr>
      <w:tr w:rsidR="00730198" w:rsidRPr="003A0002" w14:paraId="473DD28D" w14:textId="77777777" w:rsidTr="00880A93">
        <w:trPr>
          <w:trHeight w:val="284"/>
        </w:trPr>
        <w:tc>
          <w:tcPr>
            <w:tcW w:w="1549" w:type="pct"/>
            <w:gridSpan w:val="4"/>
            <w:shd w:val="clear" w:color="auto" w:fill="auto"/>
            <w:vAlign w:val="center"/>
            <w:hideMark/>
          </w:tcPr>
          <w:p w14:paraId="288B8ABB" w14:textId="77777777" w:rsidR="00730198" w:rsidRPr="003A0002" w:rsidRDefault="00730198" w:rsidP="00880A93">
            <w:pPr>
              <w:spacing w:after="0"/>
              <w:rPr>
                <w:rFonts w:cs="Calibri"/>
                <w:b/>
                <w:sz w:val="18"/>
                <w:szCs w:val="18"/>
              </w:rPr>
            </w:pPr>
            <w:r w:rsidRPr="003A0002">
              <w:rPr>
                <w:rFonts w:cs="Calibri"/>
                <w:b/>
                <w:sz w:val="18"/>
                <w:szCs w:val="18"/>
              </w:rPr>
              <w:t>Finalin Başarıya Oranı</w:t>
            </w:r>
          </w:p>
        </w:tc>
        <w:tc>
          <w:tcPr>
            <w:tcW w:w="1654" w:type="pct"/>
            <w:gridSpan w:val="5"/>
            <w:shd w:val="clear" w:color="auto" w:fill="auto"/>
            <w:noWrap/>
            <w:vAlign w:val="bottom"/>
            <w:hideMark/>
          </w:tcPr>
          <w:p w14:paraId="0C55FCD5" w14:textId="77777777" w:rsidR="00730198" w:rsidRPr="003A0002" w:rsidRDefault="00730198" w:rsidP="00880A93">
            <w:pPr>
              <w:spacing w:after="0"/>
              <w:jc w:val="center"/>
              <w:rPr>
                <w:rFonts w:cs="Calibri"/>
                <w:sz w:val="18"/>
                <w:szCs w:val="18"/>
              </w:rPr>
            </w:pPr>
            <w:r w:rsidRPr="003A0002">
              <w:rPr>
                <w:rFonts w:cs="Calibri"/>
                <w:sz w:val="18"/>
                <w:szCs w:val="18"/>
              </w:rPr>
              <w:t>1</w:t>
            </w:r>
          </w:p>
        </w:tc>
        <w:tc>
          <w:tcPr>
            <w:tcW w:w="1796" w:type="pct"/>
            <w:gridSpan w:val="4"/>
            <w:shd w:val="clear" w:color="auto" w:fill="auto"/>
            <w:vAlign w:val="center"/>
            <w:hideMark/>
          </w:tcPr>
          <w:p w14:paraId="59D12323" w14:textId="77777777" w:rsidR="00730198" w:rsidRPr="003A0002" w:rsidRDefault="00730198" w:rsidP="00880A93">
            <w:pPr>
              <w:spacing w:after="0"/>
              <w:jc w:val="center"/>
              <w:rPr>
                <w:rFonts w:cs="Calibri"/>
                <w:sz w:val="18"/>
                <w:szCs w:val="18"/>
              </w:rPr>
            </w:pPr>
            <w:r w:rsidRPr="003A0002">
              <w:rPr>
                <w:rFonts w:cs="Calibri"/>
                <w:sz w:val="18"/>
                <w:szCs w:val="18"/>
              </w:rPr>
              <w:t>60</w:t>
            </w:r>
          </w:p>
        </w:tc>
      </w:tr>
      <w:tr w:rsidR="00730198" w:rsidRPr="003A0002" w14:paraId="3A2E8A63" w14:textId="77777777" w:rsidTr="00880A93">
        <w:trPr>
          <w:trHeight w:val="284"/>
        </w:trPr>
        <w:tc>
          <w:tcPr>
            <w:tcW w:w="1549" w:type="pct"/>
            <w:gridSpan w:val="4"/>
            <w:shd w:val="clear" w:color="auto" w:fill="auto"/>
            <w:vAlign w:val="center"/>
            <w:hideMark/>
          </w:tcPr>
          <w:p w14:paraId="29C34716" w14:textId="77777777" w:rsidR="00730198" w:rsidRPr="003A0002" w:rsidRDefault="00730198" w:rsidP="00880A93">
            <w:pPr>
              <w:spacing w:after="0"/>
              <w:rPr>
                <w:rFonts w:cs="Calibri"/>
                <w:sz w:val="18"/>
                <w:szCs w:val="18"/>
              </w:rPr>
            </w:pPr>
          </w:p>
        </w:tc>
        <w:tc>
          <w:tcPr>
            <w:tcW w:w="1654" w:type="pct"/>
            <w:gridSpan w:val="5"/>
            <w:shd w:val="clear" w:color="auto" w:fill="auto"/>
            <w:noWrap/>
            <w:vAlign w:val="bottom"/>
            <w:hideMark/>
          </w:tcPr>
          <w:p w14:paraId="438AE4FE" w14:textId="77777777" w:rsidR="00730198" w:rsidRPr="003A0002" w:rsidRDefault="00730198" w:rsidP="00880A93">
            <w:pPr>
              <w:spacing w:after="0"/>
              <w:jc w:val="center"/>
              <w:rPr>
                <w:rFonts w:cs="Calibri"/>
                <w:sz w:val="18"/>
                <w:szCs w:val="18"/>
              </w:rPr>
            </w:pPr>
            <w:r w:rsidRPr="003A0002">
              <w:rPr>
                <w:rFonts w:cs="Calibri"/>
                <w:sz w:val="18"/>
                <w:szCs w:val="18"/>
              </w:rPr>
              <w:t>Toplam</w:t>
            </w:r>
          </w:p>
        </w:tc>
        <w:tc>
          <w:tcPr>
            <w:tcW w:w="1796" w:type="pct"/>
            <w:gridSpan w:val="4"/>
            <w:shd w:val="clear" w:color="auto" w:fill="auto"/>
            <w:vAlign w:val="center"/>
            <w:hideMark/>
          </w:tcPr>
          <w:p w14:paraId="427FC17C" w14:textId="77777777" w:rsidR="00730198" w:rsidRPr="003A0002" w:rsidRDefault="00730198" w:rsidP="00880A93">
            <w:pPr>
              <w:spacing w:after="0"/>
              <w:jc w:val="center"/>
              <w:rPr>
                <w:rFonts w:cs="Calibri"/>
                <w:sz w:val="18"/>
                <w:szCs w:val="18"/>
              </w:rPr>
            </w:pPr>
            <w:r w:rsidRPr="003A0002">
              <w:rPr>
                <w:rFonts w:cs="Calibri"/>
                <w:sz w:val="18"/>
                <w:szCs w:val="18"/>
              </w:rPr>
              <w:t>100</w:t>
            </w:r>
          </w:p>
        </w:tc>
      </w:tr>
      <w:tr w:rsidR="00730198" w:rsidRPr="003A0002" w14:paraId="04820AFB" w14:textId="77777777" w:rsidTr="00880A93">
        <w:trPr>
          <w:trHeight w:val="300"/>
        </w:trPr>
        <w:tc>
          <w:tcPr>
            <w:tcW w:w="5000" w:type="pct"/>
            <w:gridSpan w:val="13"/>
            <w:shd w:val="clear" w:color="auto" w:fill="auto"/>
            <w:vAlign w:val="center"/>
            <w:hideMark/>
          </w:tcPr>
          <w:p w14:paraId="267FD7BA" w14:textId="77777777" w:rsidR="00730198" w:rsidRPr="003A0002" w:rsidRDefault="00730198" w:rsidP="00880A93">
            <w:pPr>
              <w:spacing w:after="0" w:line="240" w:lineRule="auto"/>
              <w:rPr>
                <w:rFonts w:cs="Calibri"/>
                <w:b/>
                <w:bCs/>
                <w:sz w:val="18"/>
                <w:szCs w:val="18"/>
              </w:rPr>
            </w:pPr>
          </w:p>
          <w:p w14:paraId="1183B34B" w14:textId="77777777" w:rsidR="00730198" w:rsidRPr="003A0002" w:rsidRDefault="00730198" w:rsidP="00880A93">
            <w:pPr>
              <w:spacing w:after="0" w:line="240" w:lineRule="auto"/>
              <w:rPr>
                <w:rFonts w:cs="Calibri"/>
                <w:b/>
                <w:bCs/>
                <w:sz w:val="18"/>
                <w:szCs w:val="18"/>
              </w:rPr>
            </w:pPr>
            <w:r w:rsidRPr="003A0002">
              <w:rPr>
                <w:rFonts w:cs="Calibri"/>
                <w:b/>
                <w:bCs/>
                <w:sz w:val="18"/>
                <w:szCs w:val="18"/>
              </w:rPr>
              <w:t>İŞYÜKÜ HESAPLAMA</w:t>
            </w:r>
          </w:p>
        </w:tc>
      </w:tr>
      <w:tr w:rsidR="00730198" w:rsidRPr="003A0002" w14:paraId="0304321B" w14:textId="77777777" w:rsidTr="00880A93">
        <w:trPr>
          <w:trHeight w:val="476"/>
        </w:trPr>
        <w:tc>
          <w:tcPr>
            <w:tcW w:w="2298" w:type="pct"/>
            <w:gridSpan w:val="6"/>
            <w:shd w:val="clear" w:color="auto" w:fill="auto"/>
            <w:vAlign w:val="center"/>
            <w:hideMark/>
          </w:tcPr>
          <w:p w14:paraId="0BEC04A5" w14:textId="77777777" w:rsidR="00730198" w:rsidRPr="003A0002" w:rsidRDefault="00730198" w:rsidP="00880A93">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787AF006" w14:textId="77777777" w:rsidR="00730198" w:rsidRPr="003A0002" w:rsidRDefault="00730198" w:rsidP="00880A93">
            <w:pPr>
              <w:spacing w:after="0" w:line="240" w:lineRule="auto"/>
              <w:jc w:val="center"/>
              <w:rPr>
                <w:rFonts w:cs="Calibri"/>
                <w:b/>
                <w:bCs/>
                <w:sz w:val="18"/>
                <w:szCs w:val="18"/>
              </w:rPr>
            </w:pPr>
            <w:r w:rsidRPr="003A0002">
              <w:rPr>
                <w:rFonts w:cs="Calibri"/>
                <w:b/>
                <w:bCs/>
                <w:sz w:val="18"/>
                <w:szCs w:val="18"/>
              </w:rPr>
              <w:t>SAYISI</w:t>
            </w:r>
          </w:p>
        </w:tc>
        <w:tc>
          <w:tcPr>
            <w:tcW w:w="974" w:type="pct"/>
            <w:gridSpan w:val="4"/>
            <w:shd w:val="clear" w:color="auto" w:fill="auto"/>
            <w:vAlign w:val="center"/>
          </w:tcPr>
          <w:p w14:paraId="1F571E54" w14:textId="77777777" w:rsidR="00730198" w:rsidRPr="003A0002" w:rsidRDefault="00730198" w:rsidP="00880A93">
            <w:pPr>
              <w:spacing w:after="0" w:line="240" w:lineRule="auto"/>
              <w:jc w:val="center"/>
              <w:rPr>
                <w:rFonts w:cs="Calibri"/>
                <w:b/>
                <w:bCs/>
                <w:sz w:val="18"/>
                <w:szCs w:val="18"/>
              </w:rPr>
            </w:pPr>
            <w:r w:rsidRPr="003A0002">
              <w:rPr>
                <w:rFonts w:cs="Calibri"/>
                <w:b/>
                <w:bCs/>
                <w:sz w:val="18"/>
                <w:szCs w:val="18"/>
              </w:rPr>
              <w:t>İş Yükü Süresi (Saat)</w:t>
            </w:r>
          </w:p>
        </w:tc>
        <w:tc>
          <w:tcPr>
            <w:tcW w:w="924" w:type="pct"/>
            <w:shd w:val="clear" w:color="auto" w:fill="auto"/>
            <w:vAlign w:val="center"/>
          </w:tcPr>
          <w:p w14:paraId="6C3331A3" w14:textId="77777777" w:rsidR="00730198" w:rsidRPr="003A0002" w:rsidRDefault="00730198" w:rsidP="00880A93">
            <w:pPr>
              <w:spacing w:after="0" w:line="240" w:lineRule="auto"/>
              <w:jc w:val="center"/>
              <w:rPr>
                <w:rFonts w:cs="Calibri"/>
                <w:b/>
                <w:bCs/>
                <w:sz w:val="18"/>
                <w:szCs w:val="18"/>
              </w:rPr>
            </w:pPr>
            <w:r w:rsidRPr="003A0002">
              <w:rPr>
                <w:rFonts w:cs="Calibri"/>
                <w:b/>
                <w:bCs/>
                <w:sz w:val="18"/>
                <w:szCs w:val="18"/>
              </w:rPr>
              <w:t>Toplam İş Yükü (Saat)</w:t>
            </w:r>
          </w:p>
        </w:tc>
      </w:tr>
      <w:tr w:rsidR="00730198" w:rsidRPr="003A0002" w14:paraId="7D0097F4" w14:textId="77777777" w:rsidTr="00880A93">
        <w:trPr>
          <w:trHeight w:val="420"/>
        </w:trPr>
        <w:tc>
          <w:tcPr>
            <w:tcW w:w="2298" w:type="pct"/>
            <w:gridSpan w:val="6"/>
            <w:shd w:val="clear" w:color="auto" w:fill="auto"/>
            <w:vAlign w:val="center"/>
            <w:hideMark/>
          </w:tcPr>
          <w:p w14:paraId="5302DAE6" w14:textId="77777777" w:rsidR="00730198" w:rsidRPr="003A0002" w:rsidRDefault="00730198" w:rsidP="00880A93">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2F948007"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14</w:t>
            </w:r>
          </w:p>
        </w:tc>
        <w:tc>
          <w:tcPr>
            <w:tcW w:w="974" w:type="pct"/>
            <w:gridSpan w:val="4"/>
            <w:shd w:val="clear" w:color="auto" w:fill="auto"/>
            <w:vAlign w:val="center"/>
          </w:tcPr>
          <w:p w14:paraId="6F00482F" w14:textId="77777777" w:rsidR="00730198" w:rsidRPr="003A0002" w:rsidRDefault="00730198" w:rsidP="00880A93">
            <w:pPr>
              <w:spacing w:after="0" w:line="240" w:lineRule="auto"/>
              <w:jc w:val="center"/>
              <w:rPr>
                <w:rFonts w:cs="Calibri"/>
                <w:sz w:val="18"/>
                <w:szCs w:val="18"/>
              </w:rPr>
            </w:pPr>
            <w:r>
              <w:rPr>
                <w:rFonts w:cs="Calibri"/>
                <w:sz w:val="18"/>
                <w:szCs w:val="18"/>
              </w:rPr>
              <w:t>4</w:t>
            </w:r>
          </w:p>
        </w:tc>
        <w:tc>
          <w:tcPr>
            <w:tcW w:w="924" w:type="pct"/>
            <w:shd w:val="clear" w:color="auto" w:fill="auto"/>
            <w:vAlign w:val="center"/>
          </w:tcPr>
          <w:p w14:paraId="78DE2363" w14:textId="77777777" w:rsidR="00730198" w:rsidRPr="003A0002" w:rsidRDefault="00730198" w:rsidP="00880A93">
            <w:pPr>
              <w:spacing w:after="0" w:line="240" w:lineRule="auto"/>
              <w:jc w:val="center"/>
              <w:rPr>
                <w:rFonts w:cs="Calibri"/>
                <w:sz w:val="18"/>
                <w:szCs w:val="18"/>
              </w:rPr>
            </w:pPr>
            <w:r>
              <w:rPr>
                <w:rFonts w:cs="Calibri"/>
                <w:sz w:val="18"/>
                <w:szCs w:val="18"/>
              </w:rPr>
              <w:t>56</w:t>
            </w:r>
          </w:p>
        </w:tc>
      </w:tr>
      <w:tr w:rsidR="00730198" w:rsidRPr="003A0002" w14:paraId="203703EA" w14:textId="77777777" w:rsidTr="00880A93">
        <w:trPr>
          <w:trHeight w:val="420"/>
        </w:trPr>
        <w:tc>
          <w:tcPr>
            <w:tcW w:w="2298" w:type="pct"/>
            <w:gridSpan w:val="6"/>
            <w:shd w:val="clear" w:color="auto" w:fill="auto"/>
            <w:vAlign w:val="center"/>
            <w:hideMark/>
          </w:tcPr>
          <w:p w14:paraId="1AD269BF" w14:textId="77777777" w:rsidR="00730198" w:rsidRPr="003A0002" w:rsidRDefault="00730198" w:rsidP="00880A93">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152F92D7"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5D20FC66" w14:textId="77777777" w:rsidR="00730198" w:rsidRPr="003A0002" w:rsidRDefault="00730198" w:rsidP="00880A93">
            <w:pPr>
              <w:spacing w:after="0" w:line="240" w:lineRule="auto"/>
              <w:jc w:val="center"/>
              <w:rPr>
                <w:rFonts w:cs="Calibri"/>
                <w:sz w:val="18"/>
                <w:szCs w:val="18"/>
              </w:rPr>
            </w:pPr>
            <w:r>
              <w:rPr>
                <w:rFonts w:cs="Calibri"/>
                <w:sz w:val="18"/>
                <w:szCs w:val="18"/>
              </w:rPr>
              <w:t>4</w:t>
            </w:r>
          </w:p>
        </w:tc>
        <w:tc>
          <w:tcPr>
            <w:tcW w:w="924" w:type="pct"/>
            <w:shd w:val="clear" w:color="auto" w:fill="auto"/>
            <w:vAlign w:val="center"/>
          </w:tcPr>
          <w:p w14:paraId="557FBB08" w14:textId="77777777" w:rsidR="00730198" w:rsidRPr="00FD1D70" w:rsidRDefault="00730198" w:rsidP="00880A93">
            <w:pPr>
              <w:spacing w:after="0" w:line="240" w:lineRule="auto"/>
              <w:jc w:val="center"/>
              <w:rPr>
                <w:rFonts w:cs="Calibri"/>
                <w:b/>
                <w:sz w:val="18"/>
                <w:szCs w:val="18"/>
              </w:rPr>
            </w:pPr>
            <w:r>
              <w:rPr>
                <w:rFonts w:cs="Calibri"/>
                <w:b/>
                <w:sz w:val="18"/>
                <w:szCs w:val="18"/>
              </w:rPr>
              <w:t>4</w:t>
            </w:r>
          </w:p>
        </w:tc>
      </w:tr>
      <w:tr w:rsidR="00730198" w:rsidRPr="003A0002" w14:paraId="5C0C9969" w14:textId="77777777" w:rsidTr="00880A93">
        <w:trPr>
          <w:trHeight w:val="420"/>
        </w:trPr>
        <w:tc>
          <w:tcPr>
            <w:tcW w:w="2298" w:type="pct"/>
            <w:gridSpan w:val="6"/>
            <w:shd w:val="clear" w:color="auto" w:fill="auto"/>
            <w:vAlign w:val="center"/>
            <w:hideMark/>
          </w:tcPr>
          <w:p w14:paraId="799DF1F5" w14:textId="77777777" w:rsidR="00730198" w:rsidRPr="003A0002" w:rsidRDefault="00730198" w:rsidP="00880A93">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3B584EEC"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45D88495" w14:textId="77777777" w:rsidR="00730198" w:rsidRPr="003A0002" w:rsidRDefault="00730198" w:rsidP="00880A93">
            <w:pPr>
              <w:spacing w:after="0" w:line="240" w:lineRule="auto"/>
              <w:jc w:val="center"/>
              <w:rPr>
                <w:rFonts w:cs="Calibri"/>
                <w:sz w:val="18"/>
                <w:szCs w:val="18"/>
              </w:rPr>
            </w:pPr>
            <w:r>
              <w:rPr>
                <w:rFonts w:cs="Calibri"/>
                <w:sz w:val="18"/>
                <w:szCs w:val="18"/>
              </w:rPr>
              <w:t>4</w:t>
            </w:r>
          </w:p>
        </w:tc>
        <w:tc>
          <w:tcPr>
            <w:tcW w:w="924" w:type="pct"/>
            <w:shd w:val="clear" w:color="auto" w:fill="auto"/>
            <w:vAlign w:val="center"/>
          </w:tcPr>
          <w:p w14:paraId="1E632198" w14:textId="77777777" w:rsidR="00730198" w:rsidRPr="00FD1D70" w:rsidRDefault="00730198" w:rsidP="00880A93">
            <w:pPr>
              <w:spacing w:after="0" w:line="240" w:lineRule="auto"/>
              <w:jc w:val="center"/>
              <w:rPr>
                <w:rFonts w:cs="Calibri"/>
                <w:b/>
                <w:sz w:val="18"/>
                <w:szCs w:val="18"/>
              </w:rPr>
            </w:pPr>
            <w:r>
              <w:rPr>
                <w:rFonts w:cs="Calibri"/>
                <w:b/>
                <w:sz w:val="18"/>
                <w:szCs w:val="18"/>
              </w:rPr>
              <w:t>4</w:t>
            </w:r>
          </w:p>
        </w:tc>
      </w:tr>
      <w:tr w:rsidR="00730198" w:rsidRPr="003A0002" w14:paraId="0D90D870" w14:textId="77777777" w:rsidTr="00880A93">
        <w:trPr>
          <w:trHeight w:val="420"/>
        </w:trPr>
        <w:tc>
          <w:tcPr>
            <w:tcW w:w="2298" w:type="pct"/>
            <w:gridSpan w:val="6"/>
            <w:shd w:val="clear" w:color="auto" w:fill="auto"/>
            <w:vAlign w:val="center"/>
            <w:hideMark/>
          </w:tcPr>
          <w:p w14:paraId="6A663F23" w14:textId="77777777" w:rsidR="00730198" w:rsidRPr="003A0002" w:rsidRDefault="00730198" w:rsidP="00880A93">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6F91146D"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2BC99D53" w14:textId="77777777" w:rsidR="00730198" w:rsidRPr="003A0002" w:rsidRDefault="00730198" w:rsidP="00880A93">
            <w:pPr>
              <w:spacing w:after="0" w:line="240" w:lineRule="auto"/>
              <w:jc w:val="center"/>
              <w:rPr>
                <w:rFonts w:cs="Calibri"/>
                <w:sz w:val="18"/>
                <w:szCs w:val="18"/>
              </w:rPr>
            </w:pPr>
            <w:r>
              <w:rPr>
                <w:rFonts w:cs="Calibri"/>
                <w:sz w:val="18"/>
                <w:szCs w:val="18"/>
              </w:rPr>
              <w:t>22</w:t>
            </w:r>
          </w:p>
        </w:tc>
        <w:tc>
          <w:tcPr>
            <w:tcW w:w="924" w:type="pct"/>
            <w:shd w:val="clear" w:color="auto" w:fill="auto"/>
            <w:vAlign w:val="center"/>
          </w:tcPr>
          <w:p w14:paraId="70A53937" w14:textId="77777777" w:rsidR="00730198" w:rsidRPr="003A0002" w:rsidRDefault="00730198" w:rsidP="00880A93">
            <w:pPr>
              <w:spacing w:after="0" w:line="240" w:lineRule="auto"/>
              <w:jc w:val="center"/>
              <w:rPr>
                <w:rFonts w:cs="Calibri"/>
                <w:sz w:val="18"/>
                <w:szCs w:val="18"/>
              </w:rPr>
            </w:pPr>
            <w:r>
              <w:rPr>
                <w:rFonts w:cs="Calibri"/>
                <w:sz w:val="18"/>
                <w:szCs w:val="18"/>
              </w:rPr>
              <w:t>22</w:t>
            </w:r>
          </w:p>
        </w:tc>
      </w:tr>
      <w:tr w:rsidR="00730198" w:rsidRPr="003A0002" w14:paraId="2EBBFCA8" w14:textId="77777777" w:rsidTr="00880A93">
        <w:trPr>
          <w:trHeight w:val="420"/>
        </w:trPr>
        <w:tc>
          <w:tcPr>
            <w:tcW w:w="2298" w:type="pct"/>
            <w:gridSpan w:val="6"/>
            <w:shd w:val="clear" w:color="auto" w:fill="auto"/>
            <w:vAlign w:val="center"/>
            <w:hideMark/>
          </w:tcPr>
          <w:p w14:paraId="08CBF212" w14:textId="77777777" w:rsidR="00730198" w:rsidRPr="003A0002" w:rsidRDefault="00730198"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1312448E"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3EDCAEEA" w14:textId="77777777" w:rsidR="00730198" w:rsidRPr="003A0002" w:rsidRDefault="00730198" w:rsidP="00880A93">
            <w:pPr>
              <w:spacing w:after="0" w:line="240" w:lineRule="auto"/>
              <w:jc w:val="center"/>
              <w:rPr>
                <w:rFonts w:cs="Calibri"/>
                <w:sz w:val="18"/>
                <w:szCs w:val="18"/>
              </w:rPr>
            </w:pPr>
            <w:r>
              <w:rPr>
                <w:rFonts w:cs="Calibri"/>
                <w:sz w:val="18"/>
                <w:szCs w:val="18"/>
              </w:rPr>
              <w:t>22</w:t>
            </w:r>
          </w:p>
        </w:tc>
        <w:tc>
          <w:tcPr>
            <w:tcW w:w="924" w:type="pct"/>
            <w:shd w:val="clear" w:color="auto" w:fill="auto"/>
            <w:vAlign w:val="center"/>
          </w:tcPr>
          <w:p w14:paraId="332F0ABE" w14:textId="77777777" w:rsidR="00730198" w:rsidRPr="003A0002" w:rsidRDefault="00730198" w:rsidP="00880A93">
            <w:pPr>
              <w:spacing w:after="0" w:line="240" w:lineRule="auto"/>
              <w:jc w:val="center"/>
              <w:rPr>
                <w:rFonts w:cs="Calibri"/>
                <w:sz w:val="18"/>
                <w:szCs w:val="18"/>
              </w:rPr>
            </w:pPr>
            <w:r>
              <w:rPr>
                <w:rFonts w:cs="Calibri"/>
                <w:sz w:val="18"/>
                <w:szCs w:val="18"/>
              </w:rPr>
              <w:t>22</w:t>
            </w:r>
          </w:p>
        </w:tc>
      </w:tr>
      <w:tr w:rsidR="00730198" w:rsidRPr="003A0002" w14:paraId="0C3789C4" w14:textId="77777777" w:rsidTr="00880A93">
        <w:trPr>
          <w:trHeight w:val="420"/>
        </w:trPr>
        <w:tc>
          <w:tcPr>
            <w:tcW w:w="2298" w:type="pct"/>
            <w:gridSpan w:val="6"/>
            <w:shd w:val="clear" w:color="auto" w:fill="auto"/>
            <w:vAlign w:val="center"/>
            <w:hideMark/>
          </w:tcPr>
          <w:p w14:paraId="7CD88681" w14:textId="77777777" w:rsidR="00730198" w:rsidRPr="003A0002" w:rsidRDefault="00730198" w:rsidP="00880A93">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19ACFC06" w14:textId="77777777" w:rsidR="00730198" w:rsidRPr="003A0002" w:rsidRDefault="00730198" w:rsidP="00880A93">
            <w:pPr>
              <w:spacing w:after="0" w:line="240" w:lineRule="auto"/>
              <w:jc w:val="center"/>
              <w:rPr>
                <w:rFonts w:cs="Calibri"/>
                <w:sz w:val="18"/>
                <w:szCs w:val="18"/>
              </w:rPr>
            </w:pPr>
          </w:p>
        </w:tc>
        <w:tc>
          <w:tcPr>
            <w:tcW w:w="974" w:type="pct"/>
            <w:gridSpan w:val="4"/>
            <w:shd w:val="clear" w:color="auto" w:fill="auto"/>
            <w:vAlign w:val="center"/>
          </w:tcPr>
          <w:p w14:paraId="1C4D4115" w14:textId="77777777" w:rsidR="00730198" w:rsidRPr="003A0002" w:rsidRDefault="00730198" w:rsidP="00880A93">
            <w:pPr>
              <w:spacing w:after="0" w:line="240" w:lineRule="auto"/>
              <w:jc w:val="center"/>
              <w:rPr>
                <w:rFonts w:cs="Calibri"/>
                <w:sz w:val="18"/>
                <w:szCs w:val="18"/>
              </w:rPr>
            </w:pPr>
          </w:p>
        </w:tc>
        <w:tc>
          <w:tcPr>
            <w:tcW w:w="924" w:type="pct"/>
            <w:shd w:val="clear" w:color="auto" w:fill="auto"/>
            <w:vAlign w:val="center"/>
          </w:tcPr>
          <w:p w14:paraId="5AC6805E" w14:textId="77777777" w:rsidR="00730198" w:rsidRPr="003A0002" w:rsidRDefault="00730198" w:rsidP="00880A93">
            <w:pPr>
              <w:spacing w:after="0" w:line="240" w:lineRule="auto"/>
              <w:jc w:val="center"/>
              <w:rPr>
                <w:rFonts w:cs="Calibri"/>
                <w:sz w:val="18"/>
                <w:szCs w:val="18"/>
              </w:rPr>
            </w:pPr>
          </w:p>
        </w:tc>
      </w:tr>
      <w:tr w:rsidR="00730198" w:rsidRPr="003A0002" w14:paraId="074C561F" w14:textId="77777777" w:rsidTr="00880A93">
        <w:trPr>
          <w:trHeight w:val="420"/>
        </w:trPr>
        <w:tc>
          <w:tcPr>
            <w:tcW w:w="2298" w:type="pct"/>
            <w:gridSpan w:val="6"/>
            <w:shd w:val="clear" w:color="auto" w:fill="auto"/>
            <w:vAlign w:val="center"/>
          </w:tcPr>
          <w:p w14:paraId="49ACE218" w14:textId="77777777" w:rsidR="00730198" w:rsidRPr="003A0002" w:rsidRDefault="00730198" w:rsidP="00880A93">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086A8DE9"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14</w:t>
            </w:r>
          </w:p>
        </w:tc>
        <w:tc>
          <w:tcPr>
            <w:tcW w:w="974" w:type="pct"/>
            <w:gridSpan w:val="4"/>
            <w:shd w:val="clear" w:color="auto" w:fill="auto"/>
            <w:vAlign w:val="center"/>
          </w:tcPr>
          <w:p w14:paraId="7AD2D94A" w14:textId="77777777" w:rsidR="00730198" w:rsidRPr="003A0002" w:rsidRDefault="00730198" w:rsidP="00880A93">
            <w:pPr>
              <w:spacing w:after="0" w:line="240" w:lineRule="auto"/>
              <w:jc w:val="center"/>
              <w:rPr>
                <w:rFonts w:cs="Calibri"/>
                <w:sz w:val="18"/>
                <w:szCs w:val="18"/>
              </w:rPr>
            </w:pPr>
            <w:r>
              <w:rPr>
                <w:rFonts w:cs="Calibri"/>
                <w:sz w:val="18"/>
                <w:szCs w:val="18"/>
              </w:rPr>
              <w:t>3</w:t>
            </w:r>
          </w:p>
        </w:tc>
        <w:tc>
          <w:tcPr>
            <w:tcW w:w="924" w:type="pct"/>
            <w:shd w:val="clear" w:color="auto" w:fill="auto"/>
            <w:vAlign w:val="center"/>
          </w:tcPr>
          <w:p w14:paraId="05E6EE30" w14:textId="77777777" w:rsidR="00730198" w:rsidRPr="003A0002" w:rsidRDefault="00730198" w:rsidP="00880A93">
            <w:pPr>
              <w:spacing w:after="0" w:line="240" w:lineRule="auto"/>
              <w:jc w:val="center"/>
              <w:rPr>
                <w:rFonts w:cs="Calibri"/>
                <w:sz w:val="18"/>
                <w:szCs w:val="18"/>
              </w:rPr>
            </w:pPr>
            <w:r>
              <w:rPr>
                <w:rFonts w:cs="Calibri"/>
                <w:sz w:val="18"/>
                <w:szCs w:val="18"/>
              </w:rPr>
              <w:t>42</w:t>
            </w:r>
          </w:p>
        </w:tc>
      </w:tr>
      <w:tr w:rsidR="00730198" w:rsidRPr="003A0002" w14:paraId="4D4B3DA0" w14:textId="77777777" w:rsidTr="00880A93">
        <w:trPr>
          <w:trHeight w:val="420"/>
        </w:trPr>
        <w:tc>
          <w:tcPr>
            <w:tcW w:w="2298" w:type="pct"/>
            <w:gridSpan w:val="6"/>
            <w:shd w:val="clear" w:color="auto" w:fill="auto"/>
            <w:vAlign w:val="center"/>
            <w:hideMark/>
          </w:tcPr>
          <w:p w14:paraId="16909CF6" w14:textId="77777777" w:rsidR="00730198" w:rsidRPr="003A0002" w:rsidRDefault="00730198"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44E23799" w14:textId="77777777" w:rsidR="00730198" w:rsidRPr="003A0002" w:rsidRDefault="00730198" w:rsidP="00880A93">
            <w:pPr>
              <w:spacing w:after="0" w:line="240" w:lineRule="auto"/>
              <w:jc w:val="center"/>
              <w:rPr>
                <w:rFonts w:cs="Calibri"/>
                <w:sz w:val="18"/>
                <w:szCs w:val="18"/>
              </w:rPr>
            </w:pPr>
          </w:p>
        </w:tc>
        <w:tc>
          <w:tcPr>
            <w:tcW w:w="974" w:type="pct"/>
            <w:gridSpan w:val="4"/>
            <w:shd w:val="clear" w:color="auto" w:fill="auto"/>
            <w:noWrap/>
            <w:vAlign w:val="center"/>
            <w:hideMark/>
          </w:tcPr>
          <w:p w14:paraId="357BC532" w14:textId="77777777" w:rsidR="00730198" w:rsidRPr="003A0002" w:rsidRDefault="00730198" w:rsidP="00880A93">
            <w:pPr>
              <w:spacing w:after="0" w:line="240" w:lineRule="auto"/>
              <w:jc w:val="center"/>
              <w:rPr>
                <w:rFonts w:cs="Calibri"/>
                <w:sz w:val="18"/>
                <w:szCs w:val="18"/>
              </w:rPr>
            </w:pPr>
          </w:p>
        </w:tc>
        <w:tc>
          <w:tcPr>
            <w:tcW w:w="924" w:type="pct"/>
            <w:shd w:val="clear" w:color="auto" w:fill="auto"/>
            <w:noWrap/>
            <w:vAlign w:val="center"/>
            <w:hideMark/>
          </w:tcPr>
          <w:p w14:paraId="6848D61E" w14:textId="77777777" w:rsidR="00730198" w:rsidRPr="003A0002" w:rsidRDefault="00730198" w:rsidP="00880A93">
            <w:pPr>
              <w:spacing w:after="0" w:line="240" w:lineRule="auto"/>
              <w:jc w:val="center"/>
              <w:rPr>
                <w:rFonts w:cs="Calibri"/>
                <w:sz w:val="18"/>
                <w:szCs w:val="18"/>
              </w:rPr>
            </w:pPr>
            <w:r>
              <w:rPr>
                <w:rFonts w:cs="Calibri"/>
                <w:sz w:val="18"/>
                <w:szCs w:val="18"/>
              </w:rPr>
              <w:t>150</w:t>
            </w:r>
          </w:p>
        </w:tc>
      </w:tr>
      <w:tr w:rsidR="00730198" w:rsidRPr="003A0002" w14:paraId="495A726B" w14:textId="77777777" w:rsidTr="00880A93">
        <w:trPr>
          <w:trHeight w:val="420"/>
        </w:trPr>
        <w:tc>
          <w:tcPr>
            <w:tcW w:w="2298" w:type="pct"/>
            <w:gridSpan w:val="6"/>
            <w:shd w:val="clear" w:color="auto" w:fill="auto"/>
            <w:vAlign w:val="center"/>
            <w:hideMark/>
          </w:tcPr>
          <w:p w14:paraId="5A87FF36" w14:textId="77777777" w:rsidR="00730198" w:rsidRPr="003A0002" w:rsidRDefault="00730198"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2E569D86" w14:textId="77777777" w:rsidR="00730198" w:rsidRPr="003A0002" w:rsidRDefault="00730198" w:rsidP="00880A93">
            <w:pPr>
              <w:spacing w:after="0" w:line="240" w:lineRule="auto"/>
              <w:jc w:val="center"/>
              <w:rPr>
                <w:rFonts w:cs="Calibri"/>
                <w:sz w:val="18"/>
                <w:szCs w:val="18"/>
              </w:rPr>
            </w:pPr>
          </w:p>
        </w:tc>
        <w:tc>
          <w:tcPr>
            <w:tcW w:w="974" w:type="pct"/>
            <w:gridSpan w:val="4"/>
            <w:shd w:val="clear" w:color="auto" w:fill="auto"/>
            <w:noWrap/>
            <w:vAlign w:val="center"/>
            <w:hideMark/>
          </w:tcPr>
          <w:p w14:paraId="4BE5EE87" w14:textId="77777777" w:rsidR="00730198" w:rsidRPr="003A0002" w:rsidRDefault="00730198" w:rsidP="00880A93">
            <w:pPr>
              <w:spacing w:after="0" w:line="240" w:lineRule="auto"/>
              <w:jc w:val="center"/>
              <w:rPr>
                <w:rFonts w:cs="Calibri"/>
                <w:sz w:val="18"/>
                <w:szCs w:val="18"/>
              </w:rPr>
            </w:pPr>
          </w:p>
        </w:tc>
        <w:tc>
          <w:tcPr>
            <w:tcW w:w="924" w:type="pct"/>
            <w:shd w:val="clear" w:color="auto" w:fill="auto"/>
            <w:noWrap/>
            <w:vAlign w:val="center"/>
            <w:hideMark/>
          </w:tcPr>
          <w:p w14:paraId="4EFC8A82" w14:textId="77777777" w:rsidR="00730198" w:rsidRPr="003A0002" w:rsidRDefault="00730198" w:rsidP="00880A93">
            <w:pPr>
              <w:spacing w:after="0" w:line="240" w:lineRule="auto"/>
              <w:jc w:val="center"/>
              <w:rPr>
                <w:rFonts w:cs="Calibri"/>
                <w:sz w:val="18"/>
                <w:szCs w:val="18"/>
              </w:rPr>
            </w:pPr>
            <w:r>
              <w:rPr>
                <w:rFonts w:cs="Calibri"/>
                <w:sz w:val="18"/>
                <w:szCs w:val="18"/>
              </w:rPr>
              <w:t>5</w:t>
            </w:r>
          </w:p>
        </w:tc>
      </w:tr>
    </w:tbl>
    <w:p w14:paraId="2DE460DE" w14:textId="77777777" w:rsidR="00730198" w:rsidRDefault="00730198" w:rsidP="00730198">
      <w:pPr>
        <w:spacing w:line="240" w:lineRule="auto"/>
        <w:rPr>
          <w:rFonts w:cs="Calibri"/>
          <w:sz w:val="18"/>
          <w:szCs w:val="18"/>
        </w:rPr>
      </w:pPr>
    </w:p>
    <w:p w14:paraId="2D64F100" w14:textId="3389289F" w:rsidR="00730198" w:rsidRPr="0084691D" w:rsidRDefault="00350610" w:rsidP="0073019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147E6A5D" w14:textId="77777777" w:rsidR="00730198" w:rsidRDefault="00730198" w:rsidP="00730198">
      <w:pPr>
        <w:spacing w:line="240" w:lineRule="auto"/>
        <w:rPr>
          <w:rFonts w:cs="Calibri"/>
          <w:sz w:val="18"/>
          <w:szCs w:val="18"/>
        </w:rPr>
      </w:pPr>
    </w:p>
    <w:p w14:paraId="50C331B3" w14:textId="77777777" w:rsidR="00730198" w:rsidRPr="0084691D" w:rsidRDefault="00730198" w:rsidP="00730198">
      <w:pPr>
        <w:spacing w:line="240" w:lineRule="auto"/>
        <w:rPr>
          <w:rFonts w:cs="Calibri"/>
          <w:sz w:val="18"/>
          <w:szCs w:val="18"/>
        </w:rPr>
      </w:pPr>
    </w:p>
    <w:p w14:paraId="6B56778B" w14:textId="77777777" w:rsidR="00730198" w:rsidRPr="0084691D" w:rsidRDefault="00730198" w:rsidP="0073019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Öğr. Gör. Kerem ÇIRAK</w:t>
      </w:r>
      <w:r>
        <w:rPr>
          <w:rFonts w:cs="Calibri"/>
          <w:sz w:val="18"/>
          <w:szCs w:val="18"/>
        </w:rPr>
        <w:tab/>
      </w:r>
      <w:r>
        <w:rPr>
          <w:rFonts w:cs="Calibri"/>
          <w:sz w:val="18"/>
          <w:szCs w:val="18"/>
        </w:rPr>
        <w:tab/>
      </w:r>
      <w:r>
        <w:rPr>
          <w:rFonts w:cs="Calibri"/>
          <w:sz w:val="18"/>
          <w:szCs w:val="18"/>
        </w:rPr>
        <w:tab/>
        <w:t xml:space="preserve">İMZA VE KAŞE </w:t>
      </w:r>
    </w:p>
    <w:p w14:paraId="6F34EF54" w14:textId="77777777" w:rsidR="00730198" w:rsidRDefault="00730198" w:rsidP="00730198">
      <w:pPr>
        <w:spacing w:line="240" w:lineRule="auto"/>
        <w:rPr>
          <w:rFonts w:cs="Calibri"/>
          <w:sz w:val="18"/>
          <w:szCs w:val="18"/>
        </w:rPr>
      </w:pPr>
    </w:p>
    <w:p w14:paraId="5CCE4FA4" w14:textId="77777777" w:rsidR="00730198" w:rsidRPr="0084691D" w:rsidRDefault="00730198" w:rsidP="00730198">
      <w:pPr>
        <w:spacing w:line="240" w:lineRule="auto"/>
        <w:rPr>
          <w:rFonts w:cs="Calibri"/>
          <w:sz w:val="18"/>
          <w:szCs w:val="18"/>
        </w:rPr>
      </w:pPr>
    </w:p>
    <w:p w14:paraId="71D23698" w14:textId="4050A257" w:rsidR="00730198" w:rsidRPr="0084691D" w:rsidRDefault="00730198" w:rsidP="0073019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A34899" w:rsidRPr="00A34899">
        <w:rPr>
          <w:rFonts w:cs="Calibri"/>
          <w:sz w:val="18"/>
          <w:szCs w:val="18"/>
        </w:rPr>
        <w:t>Doç. Dr. Mehmet ŞİMŞEK</w:t>
      </w:r>
      <w:r>
        <w:rPr>
          <w:rFonts w:cs="Calibri"/>
          <w:sz w:val="18"/>
          <w:szCs w:val="18"/>
        </w:rPr>
        <w:tab/>
      </w:r>
      <w:r>
        <w:rPr>
          <w:rFonts w:cs="Calibri"/>
          <w:sz w:val="18"/>
          <w:szCs w:val="18"/>
        </w:rPr>
        <w:tab/>
      </w:r>
      <w:r>
        <w:rPr>
          <w:rFonts w:cs="Calibri"/>
          <w:sz w:val="18"/>
          <w:szCs w:val="18"/>
        </w:rPr>
        <w:tab/>
      </w:r>
      <w:r w:rsidRPr="0084691D">
        <w:rPr>
          <w:rFonts w:cs="Calibri"/>
          <w:sz w:val="18"/>
          <w:szCs w:val="18"/>
        </w:rPr>
        <w:t>İMZA VE KAŞE</w:t>
      </w:r>
    </w:p>
    <w:p w14:paraId="28855444" w14:textId="77777777" w:rsidR="00730198" w:rsidRPr="0084691D" w:rsidRDefault="00730198" w:rsidP="00730198">
      <w:pPr>
        <w:spacing w:line="240" w:lineRule="auto"/>
        <w:rPr>
          <w:rFonts w:cs="Calibri"/>
          <w:sz w:val="18"/>
          <w:szCs w:val="18"/>
        </w:rPr>
      </w:pPr>
    </w:p>
    <w:p w14:paraId="1DFE6FAD" w14:textId="77777777" w:rsidR="00730198" w:rsidRPr="0084691D" w:rsidRDefault="00730198" w:rsidP="00730198">
      <w:pPr>
        <w:spacing w:line="240" w:lineRule="auto"/>
        <w:rPr>
          <w:rFonts w:cs="Calibri"/>
          <w:sz w:val="18"/>
          <w:szCs w:val="18"/>
        </w:rPr>
      </w:pPr>
    </w:p>
    <w:p w14:paraId="450EF173" w14:textId="4A752558" w:rsidR="00730198" w:rsidRDefault="00730198" w:rsidP="0073019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6951AC0E" w14:textId="77777777" w:rsidR="00730198" w:rsidRDefault="00730198" w:rsidP="00730198"/>
    <w:p w14:paraId="7D4288C6" w14:textId="77777777" w:rsidR="00730198" w:rsidRDefault="00730198" w:rsidP="00730198"/>
    <w:p w14:paraId="7C85FF26" w14:textId="77777777" w:rsidR="00730198" w:rsidRDefault="00730198" w:rsidP="00730198"/>
    <w:p w14:paraId="3B9A524F" w14:textId="77777777" w:rsidR="00730198" w:rsidRDefault="00730198" w:rsidP="00730198">
      <w:pPr>
        <w:spacing w:line="240" w:lineRule="auto"/>
      </w:pPr>
    </w:p>
    <w:p w14:paraId="2A548421" w14:textId="77777777" w:rsidR="00730198" w:rsidRDefault="00730198" w:rsidP="00730198"/>
    <w:p w14:paraId="43480040" w14:textId="2D3E6517" w:rsidR="00730198" w:rsidRDefault="00730198">
      <w:pPr>
        <w:spacing w:after="160" w:line="259" w:lineRule="auto"/>
      </w:pPr>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71"/>
        <w:gridCol w:w="890"/>
        <w:gridCol w:w="111"/>
        <w:gridCol w:w="1254"/>
        <w:gridCol w:w="815"/>
        <w:gridCol w:w="649"/>
        <w:gridCol w:w="1377"/>
        <w:gridCol w:w="196"/>
        <w:gridCol w:w="198"/>
        <w:gridCol w:w="890"/>
        <w:gridCol w:w="280"/>
        <w:gridCol w:w="540"/>
        <w:gridCol w:w="1807"/>
      </w:tblGrid>
      <w:tr w:rsidR="00730198" w:rsidRPr="001A6EFF" w14:paraId="6A543E4E" w14:textId="77777777" w:rsidTr="00880A93">
        <w:trPr>
          <w:trHeight w:val="735"/>
        </w:trPr>
        <w:tc>
          <w:tcPr>
            <w:tcW w:w="5000" w:type="pct"/>
            <w:gridSpan w:val="13"/>
            <w:shd w:val="clear" w:color="auto" w:fill="auto"/>
            <w:vAlign w:val="center"/>
            <w:hideMark/>
          </w:tcPr>
          <w:p w14:paraId="479CED9B" w14:textId="77777777" w:rsidR="00730198" w:rsidRPr="001A6EFF" w:rsidRDefault="00730198" w:rsidP="00880A93">
            <w:pPr>
              <w:spacing w:after="0" w:line="240" w:lineRule="auto"/>
              <w:jc w:val="center"/>
              <w:rPr>
                <w:rFonts w:cs="Calibri"/>
                <w:b/>
                <w:bCs/>
                <w:color w:val="000000"/>
                <w:sz w:val="18"/>
                <w:szCs w:val="18"/>
              </w:rPr>
            </w:pPr>
            <w:r w:rsidRPr="001A6EFF">
              <w:rPr>
                <w:rFonts w:cs="Calibri"/>
                <w:b/>
                <w:bCs/>
                <w:color w:val="000000"/>
                <w:sz w:val="18"/>
                <w:szCs w:val="18"/>
              </w:rPr>
              <w:lastRenderedPageBreak/>
              <w:t xml:space="preserve">GİRESUN ÜNİVERSİTESİ </w:t>
            </w:r>
            <w:r w:rsidRPr="001A6EFF">
              <w:rPr>
                <w:rFonts w:cs="Calibri"/>
                <w:b/>
                <w:bCs/>
                <w:color w:val="000000"/>
                <w:sz w:val="18"/>
                <w:szCs w:val="18"/>
              </w:rPr>
              <w:br/>
              <w:t>DERS TANITIM FORMU</w:t>
            </w:r>
          </w:p>
        </w:tc>
      </w:tr>
      <w:tr w:rsidR="00730198" w:rsidRPr="001A6EFF" w14:paraId="1EAD8BC7" w14:textId="77777777" w:rsidTr="00880A93">
        <w:trPr>
          <w:trHeight w:val="420"/>
        </w:trPr>
        <w:tc>
          <w:tcPr>
            <w:tcW w:w="5000" w:type="pct"/>
            <w:gridSpan w:val="13"/>
            <w:shd w:val="clear" w:color="auto" w:fill="auto"/>
            <w:vAlign w:val="center"/>
            <w:hideMark/>
          </w:tcPr>
          <w:p w14:paraId="3CE71EDD" w14:textId="77777777" w:rsidR="00730198" w:rsidRPr="001A6EFF" w:rsidRDefault="00730198" w:rsidP="00880A93">
            <w:pPr>
              <w:spacing w:after="0" w:line="240" w:lineRule="auto"/>
              <w:jc w:val="center"/>
              <w:rPr>
                <w:rFonts w:cs="Calibri"/>
                <w:b/>
                <w:bCs/>
                <w:color w:val="000000"/>
                <w:sz w:val="18"/>
                <w:szCs w:val="18"/>
              </w:rPr>
            </w:pPr>
            <w:r w:rsidRPr="001A6EFF">
              <w:rPr>
                <w:rFonts w:cs="Calibri"/>
                <w:b/>
                <w:bCs/>
                <w:color w:val="000000"/>
                <w:sz w:val="18"/>
                <w:szCs w:val="18"/>
              </w:rPr>
              <w:t>DERS BİLGİLERİ</w:t>
            </w:r>
          </w:p>
          <w:p w14:paraId="0997C6AD" w14:textId="77777777" w:rsidR="00730198" w:rsidRPr="001A6EFF" w:rsidRDefault="00730198" w:rsidP="00880A93">
            <w:pPr>
              <w:spacing w:after="0" w:line="240" w:lineRule="auto"/>
              <w:jc w:val="center"/>
              <w:rPr>
                <w:rFonts w:cs="Calibri"/>
                <w:b/>
                <w:bCs/>
                <w:color w:val="000000"/>
                <w:sz w:val="18"/>
                <w:szCs w:val="18"/>
              </w:rPr>
            </w:pPr>
          </w:p>
        </w:tc>
      </w:tr>
      <w:tr w:rsidR="00730198" w:rsidRPr="001A6EFF" w14:paraId="2937D589" w14:textId="77777777" w:rsidTr="00880A93">
        <w:trPr>
          <w:trHeight w:val="284"/>
        </w:trPr>
        <w:tc>
          <w:tcPr>
            <w:tcW w:w="850" w:type="pct"/>
            <w:gridSpan w:val="2"/>
            <w:shd w:val="clear" w:color="auto" w:fill="auto"/>
            <w:vAlign w:val="center"/>
          </w:tcPr>
          <w:p w14:paraId="02D81C3A" w14:textId="77777777" w:rsidR="00730198" w:rsidRPr="001A6EFF" w:rsidRDefault="00730198" w:rsidP="00880A93">
            <w:pPr>
              <w:spacing w:after="0" w:line="240" w:lineRule="auto"/>
              <w:jc w:val="center"/>
              <w:rPr>
                <w:rFonts w:cs="Calibri"/>
                <w:b/>
                <w:bCs/>
                <w:i/>
                <w:iCs/>
                <w:color w:val="000000"/>
                <w:sz w:val="18"/>
                <w:szCs w:val="18"/>
              </w:rPr>
            </w:pPr>
          </w:p>
        </w:tc>
        <w:tc>
          <w:tcPr>
            <w:tcW w:w="1115" w:type="pct"/>
            <w:gridSpan w:val="3"/>
            <w:shd w:val="clear" w:color="auto" w:fill="auto"/>
            <w:vAlign w:val="center"/>
          </w:tcPr>
          <w:p w14:paraId="37BF82C3" w14:textId="77777777" w:rsidR="00730198" w:rsidRPr="001A6EFF" w:rsidRDefault="00730198" w:rsidP="00880A93">
            <w:pPr>
              <w:spacing w:after="0" w:line="240" w:lineRule="auto"/>
              <w:jc w:val="center"/>
              <w:rPr>
                <w:rFonts w:cs="Calibri"/>
                <w:b/>
                <w:bCs/>
                <w:i/>
                <w:iCs/>
                <w:color w:val="000000"/>
                <w:sz w:val="18"/>
                <w:szCs w:val="18"/>
              </w:rPr>
            </w:pPr>
          </w:p>
        </w:tc>
        <w:tc>
          <w:tcPr>
            <w:tcW w:w="1036" w:type="pct"/>
            <w:gridSpan w:val="2"/>
            <w:shd w:val="clear" w:color="auto" w:fill="auto"/>
            <w:vAlign w:val="center"/>
            <w:hideMark/>
          </w:tcPr>
          <w:p w14:paraId="49083454" w14:textId="77777777" w:rsidR="00730198" w:rsidRPr="001A6EFF" w:rsidRDefault="00730198" w:rsidP="00880A93">
            <w:pPr>
              <w:spacing w:after="0" w:line="240" w:lineRule="auto"/>
              <w:ind w:left="-115"/>
              <w:jc w:val="center"/>
              <w:rPr>
                <w:rFonts w:cs="Calibri"/>
                <w:b/>
                <w:bCs/>
                <w:i/>
                <w:iCs/>
                <w:color w:val="000000"/>
                <w:sz w:val="18"/>
                <w:szCs w:val="18"/>
              </w:rPr>
            </w:pPr>
            <w:r w:rsidRPr="001A6EFF">
              <w:rPr>
                <w:rFonts w:cs="Calibri"/>
                <w:b/>
                <w:bCs/>
                <w:i/>
                <w:iCs/>
                <w:color w:val="000000"/>
                <w:sz w:val="18"/>
                <w:szCs w:val="18"/>
              </w:rPr>
              <w:t>Yarıyıl</w:t>
            </w:r>
          </w:p>
        </w:tc>
        <w:tc>
          <w:tcPr>
            <w:tcW w:w="799" w:type="pct"/>
            <w:gridSpan w:val="4"/>
            <w:shd w:val="clear" w:color="auto" w:fill="auto"/>
            <w:vAlign w:val="center"/>
            <w:hideMark/>
          </w:tcPr>
          <w:p w14:paraId="5ACC61EA" w14:textId="77777777" w:rsidR="00730198" w:rsidRPr="001A6EFF" w:rsidRDefault="00730198" w:rsidP="00880A93">
            <w:pPr>
              <w:spacing w:after="0" w:line="240" w:lineRule="auto"/>
              <w:jc w:val="center"/>
              <w:rPr>
                <w:rFonts w:cs="Calibri"/>
                <w:b/>
                <w:bCs/>
                <w:i/>
                <w:iCs/>
                <w:color w:val="000000"/>
                <w:sz w:val="18"/>
                <w:szCs w:val="18"/>
              </w:rPr>
            </w:pPr>
            <w:r w:rsidRPr="001A6EFF">
              <w:rPr>
                <w:rFonts w:cs="Calibri"/>
                <w:b/>
                <w:bCs/>
                <w:i/>
                <w:iCs/>
                <w:color w:val="000000"/>
                <w:sz w:val="18"/>
                <w:szCs w:val="18"/>
              </w:rPr>
              <w:t>T+U Saat</w:t>
            </w:r>
          </w:p>
        </w:tc>
        <w:tc>
          <w:tcPr>
            <w:tcW w:w="1200" w:type="pct"/>
            <w:gridSpan w:val="2"/>
            <w:shd w:val="clear" w:color="auto" w:fill="auto"/>
            <w:vAlign w:val="center"/>
            <w:hideMark/>
          </w:tcPr>
          <w:p w14:paraId="6DD54152" w14:textId="77777777" w:rsidR="00730198" w:rsidRPr="001A6EFF" w:rsidRDefault="00730198" w:rsidP="00880A93">
            <w:pPr>
              <w:spacing w:after="0" w:line="240" w:lineRule="auto"/>
              <w:jc w:val="center"/>
              <w:rPr>
                <w:rFonts w:cs="Calibri"/>
                <w:b/>
                <w:bCs/>
                <w:i/>
                <w:iCs/>
                <w:color w:val="000000"/>
                <w:sz w:val="18"/>
                <w:szCs w:val="18"/>
              </w:rPr>
            </w:pPr>
            <w:r w:rsidRPr="001A6EFF">
              <w:rPr>
                <w:rFonts w:cs="Calibri"/>
                <w:b/>
                <w:bCs/>
                <w:i/>
                <w:iCs/>
                <w:color w:val="000000"/>
                <w:sz w:val="18"/>
                <w:szCs w:val="18"/>
              </w:rPr>
              <w:t>AKTS</w:t>
            </w:r>
          </w:p>
        </w:tc>
      </w:tr>
      <w:tr w:rsidR="00730198" w:rsidRPr="001A6EFF" w14:paraId="12D698F4" w14:textId="77777777" w:rsidTr="00880A93">
        <w:trPr>
          <w:trHeight w:val="284"/>
        </w:trPr>
        <w:tc>
          <w:tcPr>
            <w:tcW w:w="850" w:type="pct"/>
            <w:gridSpan w:val="2"/>
            <w:shd w:val="clear" w:color="auto" w:fill="auto"/>
            <w:vAlign w:val="center"/>
            <w:hideMark/>
          </w:tcPr>
          <w:p w14:paraId="5E07AE3A"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Kodu</w:t>
            </w:r>
          </w:p>
        </w:tc>
        <w:tc>
          <w:tcPr>
            <w:tcW w:w="1115" w:type="pct"/>
            <w:gridSpan w:val="3"/>
            <w:shd w:val="clear" w:color="auto" w:fill="auto"/>
            <w:vAlign w:val="center"/>
            <w:hideMark/>
          </w:tcPr>
          <w:p w14:paraId="67B3CF85" w14:textId="679160B0" w:rsidR="00730198" w:rsidRPr="001A6EFF" w:rsidRDefault="00730198" w:rsidP="00E1371D">
            <w:pPr>
              <w:spacing w:after="0" w:line="240" w:lineRule="auto"/>
              <w:rPr>
                <w:rFonts w:cs="Calibri"/>
                <w:color w:val="000000"/>
                <w:sz w:val="18"/>
                <w:szCs w:val="18"/>
              </w:rPr>
            </w:pPr>
            <w:r>
              <w:rPr>
                <w:rFonts w:cs="Calibri"/>
                <w:color w:val="000000"/>
                <w:sz w:val="18"/>
                <w:szCs w:val="18"/>
              </w:rPr>
              <w:t>G</w:t>
            </w:r>
            <w:r w:rsidR="00E1371D">
              <w:rPr>
                <w:rFonts w:cs="Calibri"/>
                <w:color w:val="000000"/>
                <w:sz w:val="18"/>
                <w:szCs w:val="18"/>
              </w:rPr>
              <w:t>SM-</w:t>
            </w:r>
            <w:r>
              <w:rPr>
                <w:rFonts w:cs="Calibri"/>
                <w:color w:val="000000"/>
                <w:sz w:val="18"/>
                <w:szCs w:val="18"/>
              </w:rPr>
              <w:t>404</w:t>
            </w:r>
          </w:p>
        </w:tc>
        <w:tc>
          <w:tcPr>
            <w:tcW w:w="1036" w:type="pct"/>
            <w:gridSpan w:val="2"/>
            <w:shd w:val="clear" w:color="auto" w:fill="auto"/>
            <w:vAlign w:val="center"/>
            <w:hideMark/>
          </w:tcPr>
          <w:p w14:paraId="782D0318" w14:textId="77777777" w:rsidR="00730198" w:rsidRPr="001A6EFF" w:rsidRDefault="00730198" w:rsidP="00880A93">
            <w:pPr>
              <w:spacing w:after="0" w:line="240" w:lineRule="auto"/>
              <w:jc w:val="center"/>
              <w:rPr>
                <w:rFonts w:cs="Calibri"/>
                <w:color w:val="000000"/>
                <w:sz w:val="18"/>
                <w:szCs w:val="18"/>
              </w:rPr>
            </w:pPr>
            <w:r w:rsidRPr="001A6EFF">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1A6EFF">
              <w:rPr>
                <w:rFonts w:cs="Calibri"/>
                <w:sz w:val="18"/>
                <w:szCs w:val="18"/>
              </w:rPr>
              <w:t xml:space="preserve"> </w:t>
            </w:r>
            <w:r w:rsidRPr="001A6EFF">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sidR="00A301D5">
              <w:rPr>
                <w:rFonts w:cs="Calibri"/>
                <w:sz w:val="18"/>
                <w:szCs w:val="18"/>
              </w:rPr>
            </w:r>
            <w:r w:rsidR="00A301D5">
              <w:rPr>
                <w:rFonts w:cs="Calibri"/>
                <w:sz w:val="18"/>
                <w:szCs w:val="18"/>
              </w:rPr>
              <w:fldChar w:fldCharType="separate"/>
            </w:r>
            <w:r>
              <w:rPr>
                <w:rFonts w:cs="Calibri"/>
                <w:sz w:val="18"/>
                <w:szCs w:val="18"/>
              </w:rPr>
              <w:fldChar w:fldCharType="end"/>
            </w:r>
            <w:r w:rsidRPr="001A6EFF">
              <w:rPr>
                <w:rFonts w:cs="Calibri"/>
                <w:color w:val="000000"/>
                <w:sz w:val="18"/>
                <w:szCs w:val="18"/>
              </w:rPr>
              <w:t> </w:t>
            </w:r>
          </w:p>
        </w:tc>
        <w:tc>
          <w:tcPr>
            <w:tcW w:w="799" w:type="pct"/>
            <w:gridSpan w:val="4"/>
            <w:shd w:val="clear" w:color="auto" w:fill="auto"/>
            <w:vAlign w:val="center"/>
            <w:hideMark/>
          </w:tcPr>
          <w:p w14:paraId="71DCB17E" w14:textId="77777777" w:rsidR="00730198" w:rsidRPr="001A6EFF" w:rsidRDefault="00730198" w:rsidP="00880A93">
            <w:pPr>
              <w:spacing w:after="0" w:line="240" w:lineRule="auto"/>
              <w:jc w:val="center"/>
              <w:rPr>
                <w:rFonts w:cs="Calibri"/>
                <w:color w:val="000000"/>
                <w:sz w:val="18"/>
                <w:szCs w:val="18"/>
              </w:rPr>
            </w:pPr>
            <w:r>
              <w:rPr>
                <w:rFonts w:cs="Calibri"/>
                <w:color w:val="000000"/>
                <w:sz w:val="18"/>
                <w:szCs w:val="18"/>
              </w:rPr>
              <w:t>2+2</w:t>
            </w:r>
          </w:p>
        </w:tc>
        <w:tc>
          <w:tcPr>
            <w:tcW w:w="1200" w:type="pct"/>
            <w:gridSpan w:val="2"/>
            <w:shd w:val="clear" w:color="auto" w:fill="auto"/>
            <w:vAlign w:val="center"/>
            <w:hideMark/>
          </w:tcPr>
          <w:p w14:paraId="3A921FB1" w14:textId="77777777" w:rsidR="00730198" w:rsidRPr="001A6EFF" w:rsidRDefault="00730198" w:rsidP="00880A93">
            <w:pPr>
              <w:spacing w:after="0" w:line="240" w:lineRule="auto"/>
              <w:jc w:val="center"/>
              <w:rPr>
                <w:rFonts w:cs="Calibri"/>
                <w:color w:val="000000"/>
                <w:sz w:val="18"/>
                <w:szCs w:val="18"/>
              </w:rPr>
            </w:pPr>
            <w:r>
              <w:rPr>
                <w:rFonts w:cs="Calibri"/>
                <w:color w:val="000000"/>
                <w:sz w:val="18"/>
                <w:szCs w:val="18"/>
              </w:rPr>
              <w:t>5</w:t>
            </w:r>
          </w:p>
        </w:tc>
      </w:tr>
      <w:tr w:rsidR="00730198" w:rsidRPr="001A6EFF" w14:paraId="49F3EFBA" w14:textId="77777777" w:rsidTr="00880A93">
        <w:trPr>
          <w:trHeight w:val="287"/>
        </w:trPr>
        <w:tc>
          <w:tcPr>
            <w:tcW w:w="850" w:type="pct"/>
            <w:gridSpan w:val="2"/>
            <w:shd w:val="clear" w:color="auto" w:fill="auto"/>
            <w:noWrap/>
            <w:vAlign w:val="bottom"/>
            <w:hideMark/>
          </w:tcPr>
          <w:p w14:paraId="4DB67F56"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Adı</w:t>
            </w:r>
          </w:p>
        </w:tc>
        <w:tc>
          <w:tcPr>
            <w:tcW w:w="4150" w:type="pct"/>
            <w:gridSpan w:val="11"/>
            <w:shd w:val="clear" w:color="auto" w:fill="auto"/>
            <w:noWrap/>
            <w:vAlign w:val="bottom"/>
            <w:hideMark/>
          </w:tcPr>
          <w:p w14:paraId="6D3FF702" w14:textId="71F9DDD3" w:rsidR="00730198" w:rsidRPr="001A6EFF" w:rsidRDefault="00E1371D" w:rsidP="00880A93">
            <w:pPr>
              <w:spacing w:after="0" w:line="240" w:lineRule="auto"/>
              <w:rPr>
                <w:rFonts w:cs="Calibri"/>
                <w:color w:val="000000"/>
                <w:sz w:val="18"/>
                <w:szCs w:val="18"/>
              </w:rPr>
            </w:pPr>
            <w:r>
              <w:rPr>
                <w:rFonts w:cs="Calibri"/>
                <w:color w:val="000000"/>
                <w:sz w:val="18"/>
                <w:szCs w:val="18"/>
              </w:rPr>
              <w:t>Dünya Mutfağı-</w:t>
            </w:r>
            <w:r w:rsidR="00730198">
              <w:rPr>
                <w:rFonts w:cs="Calibri"/>
                <w:color w:val="000000"/>
                <w:sz w:val="18"/>
                <w:szCs w:val="18"/>
              </w:rPr>
              <w:t>II</w:t>
            </w:r>
          </w:p>
        </w:tc>
      </w:tr>
      <w:tr w:rsidR="00730198" w:rsidRPr="001A6EFF" w14:paraId="760421C1" w14:textId="77777777" w:rsidTr="00880A93">
        <w:trPr>
          <w:trHeight w:val="287"/>
        </w:trPr>
        <w:tc>
          <w:tcPr>
            <w:tcW w:w="850" w:type="pct"/>
            <w:gridSpan w:val="2"/>
            <w:shd w:val="clear" w:color="auto" w:fill="auto"/>
            <w:noWrap/>
            <w:vAlign w:val="bottom"/>
            <w:hideMark/>
          </w:tcPr>
          <w:p w14:paraId="2E4090E8"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İngilizce Adı</w:t>
            </w:r>
          </w:p>
        </w:tc>
        <w:tc>
          <w:tcPr>
            <w:tcW w:w="4150" w:type="pct"/>
            <w:gridSpan w:val="11"/>
            <w:shd w:val="clear" w:color="auto" w:fill="auto"/>
            <w:noWrap/>
            <w:vAlign w:val="bottom"/>
            <w:hideMark/>
          </w:tcPr>
          <w:p w14:paraId="7E03E20E" w14:textId="6F76ED9A" w:rsidR="00730198" w:rsidRPr="001A6EFF" w:rsidRDefault="00730198" w:rsidP="00880A93">
            <w:pPr>
              <w:spacing w:after="0" w:line="240" w:lineRule="auto"/>
              <w:rPr>
                <w:rFonts w:cs="Calibri"/>
                <w:color w:val="000000"/>
                <w:sz w:val="18"/>
                <w:szCs w:val="18"/>
              </w:rPr>
            </w:pPr>
            <w:r>
              <w:rPr>
                <w:rFonts w:cs="Calibri"/>
                <w:color w:val="222222"/>
                <w:sz w:val="18"/>
                <w:szCs w:val="18"/>
                <w:lang w:val="en"/>
              </w:rPr>
              <w:t xml:space="preserve">World </w:t>
            </w:r>
            <w:r w:rsidRPr="00137039">
              <w:rPr>
                <w:rFonts w:cs="Calibri"/>
                <w:color w:val="222222"/>
                <w:sz w:val="18"/>
                <w:szCs w:val="18"/>
                <w:lang w:val="en"/>
              </w:rPr>
              <w:t>Cuisine</w:t>
            </w:r>
            <w:r w:rsidR="00E1371D">
              <w:rPr>
                <w:rFonts w:cs="Calibri"/>
                <w:color w:val="222222"/>
                <w:sz w:val="18"/>
                <w:szCs w:val="18"/>
                <w:lang w:val="en"/>
              </w:rPr>
              <w:t>-</w:t>
            </w:r>
            <w:r>
              <w:rPr>
                <w:rFonts w:cs="Calibri"/>
                <w:color w:val="222222"/>
                <w:sz w:val="18"/>
                <w:szCs w:val="18"/>
                <w:lang w:val="en"/>
              </w:rPr>
              <w:t>II</w:t>
            </w:r>
          </w:p>
        </w:tc>
      </w:tr>
      <w:tr w:rsidR="00730198" w:rsidRPr="001A6EFF" w14:paraId="14DA065D" w14:textId="77777777" w:rsidTr="00880A93">
        <w:trPr>
          <w:trHeight w:val="284"/>
        </w:trPr>
        <w:tc>
          <w:tcPr>
            <w:tcW w:w="850" w:type="pct"/>
            <w:gridSpan w:val="2"/>
            <w:shd w:val="clear" w:color="auto" w:fill="auto"/>
            <w:vAlign w:val="center"/>
            <w:hideMark/>
          </w:tcPr>
          <w:p w14:paraId="178FCDE5"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Ön Koşul Dersleri</w:t>
            </w:r>
          </w:p>
        </w:tc>
        <w:tc>
          <w:tcPr>
            <w:tcW w:w="4150" w:type="pct"/>
            <w:gridSpan w:val="11"/>
            <w:shd w:val="clear" w:color="auto" w:fill="auto"/>
            <w:vAlign w:val="center"/>
            <w:hideMark/>
          </w:tcPr>
          <w:p w14:paraId="02DA8983" w14:textId="0C6A6E66" w:rsidR="00730198" w:rsidRPr="001A6EFF" w:rsidRDefault="00E1371D" w:rsidP="00880A93">
            <w:pPr>
              <w:spacing w:after="0" w:line="240" w:lineRule="auto"/>
              <w:rPr>
                <w:rFonts w:cs="Calibri"/>
                <w:bCs/>
                <w:color w:val="000000"/>
                <w:sz w:val="18"/>
                <w:szCs w:val="18"/>
              </w:rPr>
            </w:pPr>
            <w:r>
              <w:rPr>
                <w:rFonts w:cs="Calibri"/>
                <w:bCs/>
                <w:color w:val="000000"/>
                <w:sz w:val="18"/>
                <w:szCs w:val="18"/>
              </w:rPr>
              <w:t>Yok</w:t>
            </w:r>
          </w:p>
        </w:tc>
      </w:tr>
      <w:tr w:rsidR="00730198" w:rsidRPr="001A6EFF" w14:paraId="0ADC18E8" w14:textId="77777777" w:rsidTr="00880A93">
        <w:trPr>
          <w:trHeight w:val="284"/>
        </w:trPr>
        <w:tc>
          <w:tcPr>
            <w:tcW w:w="850" w:type="pct"/>
            <w:gridSpan w:val="2"/>
            <w:shd w:val="clear" w:color="auto" w:fill="auto"/>
            <w:vAlign w:val="center"/>
            <w:hideMark/>
          </w:tcPr>
          <w:p w14:paraId="0B32D1DE"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Dili</w:t>
            </w:r>
          </w:p>
        </w:tc>
        <w:tc>
          <w:tcPr>
            <w:tcW w:w="4150" w:type="pct"/>
            <w:gridSpan w:val="11"/>
            <w:shd w:val="clear" w:color="auto" w:fill="auto"/>
            <w:vAlign w:val="center"/>
            <w:hideMark/>
          </w:tcPr>
          <w:p w14:paraId="37A9DEFB" w14:textId="77777777" w:rsidR="00730198" w:rsidRPr="001A6EFF" w:rsidRDefault="00730198" w:rsidP="00880A93">
            <w:pPr>
              <w:spacing w:after="0" w:line="240" w:lineRule="auto"/>
              <w:rPr>
                <w:rFonts w:cs="Calibri"/>
                <w:bCs/>
                <w:color w:val="000000"/>
                <w:sz w:val="18"/>
                <w:szCs w:val="18"/>
              </w:rPr>
            </w:pPr>
            <w:r w:rsidRPr="001A6EFF">
              <w:rPr>
                <w:rFonts w:cs="Calibri"/>
                <w:bCs/>
                <w:color w:val="000000"/>
                <w:sz w:val="18"/>
                <w:szCs w:val="18"/>
              </w:rPr>
              <w:t>Türkçe</w:t>
            </w:r>
          </w:p>
        </w:tc>
      </w:tr>
      <w:tr w:rsidR="00730198" w:rsidRPr="001A6EFF" w14:paraId="01B34192" w14:textId="77777777" w:rsidTr="00880A93">
        <w:trPr>
          <w:trHeight w:val="284"/>
        </w:trPr>
        <w:tc>
          <w:tcPr>
            <w:tcW w:w="850" w:type="pct"/>
            <w:gridSpan w:val="2"/>
            <w:shd w:val="clear" w:color="auto" w:fill="auto"/>
            <w:vAlign w:val="center"/>
            <w:hideMark/>
          </w:tcPr>
          <w:p w14:paraId="38B427F7"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Seviyesi</w:t>
            </w:r>
          </w:p>
        </w:tc>
        <w:tc>
          <w:tcPr>
            <w:tcW w:w="4150" w:type="pct"/>
            <w:gridSpan w:val="11"/>
            <w:shd w:val="clear" w:color="auto" w:fill="auto"/>
            <w:vAlign w:val="center"/>
            <w:hideMark/>
          </w:tcPr>
          <w:p w14:paraId="726E0498" w14:textId="77777777" w:rsidR="00730198" w:rsidRPr="001A6EFF" w:rsidRDefault="00730198" w:rsidP="00880A93">
            <w:pPr>
              <w:spacing w:after="0" w:line="240" w:lineRule="auto"/>
              <w:rPr>
                <w:rFonts w:cs="Calibri"/>
                <w:bCs/>
                <w:color w:val="000000"/>
                <w:sz w:val="18"/>
                <w:szCs w:val="18"/>
              </w:rPr>
            </w:pPr>
            <w:r w:rsidRPr="001A6EFF">
              <w:rPr>
                <w:rFonts w:cs="Calibri"/>
                <w:color w:val="000000"/>
                <w:sz w:val="18"/>
                <w:szCs w:val="18"/>
              </w:rPr>
              <w:t>Lisans</w:t>
            </w:r>
          </w:p>
        </w:tc>
      </w:tr>
      <w:tr w:rsidR="00730198" w:rsidRPr="001A6EFF" w14:paraId="6BD5F63A" w14:textId="77777777" w:rsidTr="00880A93">
        <w:trPr>
          <w:trHeight w:val="284"/>
        </w:trPr>
        <w:tc>
          <w:tcPr>
            <w:tcW w:w="850" w:type="pct"/>
            <w:gridSpan w:val="2"/>
            <w:shd w:val="clear" w:color="auto" w:fill="auto"/>
            <w:vAlign w:val="center"/>
            <w:hideMark/>
          </w:tcPr>
          <w:p w14:paraId="54E72560"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Türü</w:t>
            </w:r>
          </w:p>
        </w:tc>
        <w:tc>
          <w:tcPr>
            <w:tcW w:w="4150" w:type="pct"/>
            <w:gridSpan w:val="11"/>
            <w:shd w:val="clear" w:color="auto" w:fill="auto"/>
            <w:vAlign w:val="center"/>
            <w:hideMark/>
          </w:tcPr>
          <w:p w14:paraId="4291BB94" w14:textId="77777777" w:rsidR="00730198" w:rsidRPr="001A6EFF" w:rsidRDefault="00730198" w:rsidP="00880A93">
            <w:pPr>
              <w:spacing w:after="0" w:line="240" w:lineRule="auto"/>
              <w:rPr>
                <w:rFonts w:cs="Calibri"/>
                <w:b/>
                <w:bCs/>
                <w:color w:val="000000"/>
                <w:sz w:val="18"/>
                <w:szCs w:val="18"/>
              </w:rPr>
            </w:pPr>
            <w:r w:rsidRPr="001A6EFF">
              <w:rPr>
                <w:rFonts w:cs="Calibri"/>
                <w:color w:val="000000"/>
                <w:sz w:val="18"/>
                <w:szCs w:val="18"/>
              </w:rPr>
              <w:t>Zorunlu</w:t>
            </w:r>
          </w:p>
        </w:tc>
      </w:tr>
      <w:tr w:rsidR="00730198" w:rsidRPr="001A6EFF" w14:paraId="0F4A737D" w14:textId="77777777" w:rsidTr="00880A93">
        <w:trPr>
          <w:trHeight w:val="284"/>
        </w:trPr>
        <w:tc>
          <w:tcPr>
            <w:tcW w:w="850" w:type="pct"/>
            <w:gridSpan w:val="2"/>
            <w:shd w:val="clear" w:color="auto" w:fill="auto"/>
            <w:vAlign w:val="center"/>
            <w:hideMark/>
          </w:tcPr>
          <w:p w14:paraId="0A540AA1"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Koordinatörü</w:t>
            </w:r>
          </w:p>
        </w:tc>
        <w:tc>
          <w:tcPr>
            <w:tcW w:w="4150" w:type="pct"/>
            <w:gridSpan w:val="11"/>
            <w:shd w:val="clear" w:color="auto" w:fill="auto"/>
            <w:vAlign w:val="center"/>
          </w:tcPr>
          <w:p w14:paraId="55288A32" w14:textId="69489F8A" w:rsidR="00730198" w:rsidRPr="001A6EFF" w:rsidRDefault="00A34899" w:rsidP="00880A93">
            <w:pPr>
              <w:spacing w:after="0" w:line="240" w:lineRule="auto"/>
              <w:rPr>
                <w:rFonts w:cs="Calibri"/>
                <w:color w:val="000000"/>
                <w:sz w:val="18"/>
                <w:szCs w:val="18"/>
              </w:rPr>
            </w:pPr>
            <w:r w:rsidRPr="00A34899">
              <w:rPr>
                <w:rFonts w:cs="Calibri"/>
                <w:sz w:val="18"/>
                <w:szCs w:val="18"/>
              </w:rPr>
              <w:t>Doç. Dr. Mehmet ŞİMŞEK</w:t>
            </w:r>
          </w:p>
        </w:tc>
      </w:tr>
      <w:tr w:rsidR="00730198" w:rsidRPr="001A6EFF" w14:paraId="4DD623FA" w14:textId="77777777" w:rsidTr="00880A93">
        <w:trPr>
          <w:trHeight w:val="284"/>
        </w:trPr>
        <w:tc>
          <w:tcPr>
            <w:tcW w:w="850" w:type="pct"/>
            <w:gridSpan w:val="2"/>
            <w:shd w:val="clear" w:color="auto" w:fill="auto"/>
            <w:vAlign w:val="center"/>
            <w:hideMark/>
          </w:tcPr>
          <w:p w14:paraId="363D354A"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 Verenler</w:t>
            </w:r>
          </w:p>
        </w:tc>
        <w:tc>
          <w:tcPr>
            <w:tcW w:w="4150" w:type="pct"/>
            <w:gridSpan w:val="11"/>
            <w:shd w:val="clear" w:color="auto" w:fill="auto"/>
            <w:vAlign w:val="center"/>
          </w:tcPr>
          <w:p w14:paraId="6532182B" w14:textId="77777777" w:rsidR="00730198" w:rsidRPr="001A6EFF" w:rsidRDefault="00730198" w:rsidP="00880A93">
            <w:pPr>
              <w:spacing w:after="0" w:line="240" w:lineRule="auto"/>
              <w:rPr>
                <w:rFonts w:cs="Calibri"/>
                <w:color w:val="000000"/>
                <w:sz w:val="18"/>
                <w:szCs w:val="18"/>
              </w:rPr>
            </w:pPr>
            <w:r>
              <w:rPr>
                <w:rFonts w:cs="Calibri"/>
                <w:sz w:val="18"/>
                <w:szCs w:val="18"/>
              </w:rPr>
              <w:t>Öğr. Gör. Kerem ÇIRAK</w:t>
            </w:r>
          </w:p>
        </w:tc>
      </w:tr>
      <w:tr w:rsidR="00730198" w:rsidRPr="001A6EFF" w14:paraId="07B174E9" w14:textId="77777777" w:rsidTr="00880A93">
        <w:trPr>
          <w:trHeight w:val="284"/>
        </w:trPr>
        <w:tc>
          <w:tcPr>
            <w:tcW w:w="850" w:type="pct"/>
            <w:gridSpan w:val="2"/>
            <w:shd w:val="clear" w:color="auto" w:fill="auto"/>
            <w:vAlign w:val="center"/>
            <w:hideMark/>
          </w:tcPr>
          <w:p w14:paraId="2B2F1F6A"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Yardımcıları</w:t>
            </w:r>
          </w:p>
        </w:tc>
        <w:tc>
          <w:tcPr>
            <w:tcW w:w="4150" w:type="pct"/>
            <w:gridSpan w:val="11"/>
            <w:shd w:val="clear" w:color="auto" w:fill="auto"/>
            <w:vAlign w:val="center"/>
          </w:tcPr>
          <w:p w14:paraId="49D4E712" w14:textId="77777777" w:rsidR="00730198" w:rsidRPr="001A6EFF" w:rsidRDefault="00730198" w:rsidP="00880A93">
            <w:pPr>
              <w:spacing w:after="0" w:line="240" w:lineRule="auto"/>
              <w:rPr>
                <w:rFonts w:cs="Calibri"/>
                <w:b/>
                <w:bCs/>
                <w:color w:val="000000"/>
                <w:sz w:val="18"/>
                <w:szCs w:val="18"/>
              </w:rPr>
            </w:pPr>
          </w:p>
        </w:tc>
      </w:tr>
      <w:tr w:rsidR="00730198" w:rsidRPr="001A6EFF" w14:paraId="260501CE" w14:textId="77777777" w:rsidTr="00880A93">
        <w:trPr>
          <w:trHeight w:val="504"/>
        </w:trPr>
        <w:tc>
          <w:tcPr>
            <w:tcW w:w="850" w:type="pct"/>
            <w:gridSpan w:val="2"/>
            <w:shd w:val="clear" w:color="auto" w:fill="auto"/>
            <w:vAlign w:val="center"/>
            <w:hideMark/>
          </w:tcPr>
          <w:p w14:paraId="3DDEBA2E"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Amacı</w:t>
            </w:r>
          </w:p>
        </w:tc>
        <w:tc>
          <w:tcPr>
            <w:tcW w:w="4150" w:type="pct"/>
            <w:gridSpan w:val="11"/>
            <w:shd w:val="clear" w:color="auto" w:fill="auto"/>
            <w:vAlign w:val="center"/>
            <w:hideMark/>
          </w:tcPr>
          <w:p w14:paraId="24993EA5" w14:textId="77777777" w:rsidR="00730198" w:rsidRPr="001A6EFF" w:rsidRDefault="00730198" w:rsidP="00880A93">
            <w:pPr>
              <w:autoSpaceDE w:val="0"/>
              <w:autoSpaceDN w:val="0"/>
              <w:adjustRightInd w:val="0"/>
              <w:spacing w:after="0" w:line="240" w:lineRule="auto"/>
              <w:rPr>
                <w:rFonts w:cs="Calibri"/>
                <w:color w:val="000000"/>
                <w:sz w:val="18"/>
                <w:szCs w:val="18"/>
              </w:rPr>
            </w:pPr>
            <w:r w:rsidRPr="004F5A9C">
              <w:rPr>
                <w:rFonts w:cs="Calibri"/>
                <w:sz w:val="18"/>
                <w:szCs w:val="18"/>
              </w:rPr>
              <w:t>Dünya mutfaklarını tanıtmak ve Avrupa mutfaklarından yemeklerin yapılışını anlatarak uygulamasını yaptırmak</w:t>
            </w:r>
            <w:r>
              <w:rPr>
                <w:rFonts w:cs="Calibri"/>
                <w:sz w:val="18"/>
                <w:szCs w:val="18"/>
              </w:rPr>
              <w:t>tır</w:t>
            </w:r>
            <w:r w:rsidRPr="004F5A9C">
              <w:rPr>
                <w:rFonts w:cs="Calibri"/>
                <w:sz w:val="18"/>
                <w:szCs w:val="18"/>
              </w:rPr>
              <w:t>.</w:t>
            </w:r>
          </w:p>
        </w:tc>
      </w:tr>
      <w:tr w:rsidR="00730198" w:rsidRPr="001A6EFF" w14:paraId="10DEBBA0" w14:textId="77777777" w:rsidTr="00880A93">
        <w:trPr>
          <w:trHeight w:val="284"/>
        </w:trPr>
        <w:tc>
          <w:tcPr>
            <w:tcW w:w="850" w:type="pct"/>
            <w:gridSpan w:val="2"/>
            <w:shd w:val="clear" w:color="auto" w:fill="auto"/>
            <w:vAlign w:val="center"/>
            <w:hideMark/>
          </w:tcPr>
          <w:p w14:paraId="292308B7"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Kısa İçeriği</w:t>
            </w:r>
          </w:p>
        </w:tc>
        <w:tc>
          <w:tcPr>
            <w:tcW w:w="4150" w:type="pct"/>
            <w:gridSpan w:val="11"/>
            <w:shd w:val="clear" w:color="auto" w:fill="auto"/>
            <w:vAlign w:val="center"/>
            <w:hideMark/>
          </w:tcPr>
          <w:p w14:paraId="401215E5" w14:textId="77777777" w:rsidR="00730198" w:rsidRPr="001A6EFF" w:rsidRDefault="00730198" w:rsidP="00880A93">
            <w:pPr>
              <w:spacing w:after="0" w:line="240" w:lineRule="auto"/>
              <w:rPr>
                <w:rFonts w:cs="Calibri"/>
                <w:color w:val="000000"/>
                <w:sz w:val="18"/>
                <w:szCs w:val="18"/>
              </w:rPr>
            </w:pPr>
            <w:r w:rsidRPr="004F5A9C">
              <w:rPr>
                <w:rFonts w:cs="Calibri"/>
                <w:color w:val="000000"/>
                <w:sz w:val="18"/>
                <w:szCs w:val="18"/>
              </w:rPr>
              <w:t xml:space="preserve">Fransa mutfağı, İtalya mutfağı, İngiltere mutfağı, </w:t>
            </w:r>
            <w:r>
              <w:rPr>
                <w:rFonts w:cs="Calibri"/>
                <w:color w:val="000000"/>
                <w:sz w:val="18"/>
                <w:szCs w:val="18"/>
              </w:rPr>
              <w:t xml:space="preserve">Almanya mutfağı, yunan mutfağı ve </w:t>
            </w:r>
            <w:r w:rsidRPr="004F5A9C">
              <w:rPr>
                <w:rFonts w:cs="Calibri"/>
                <w:color w:val="000000"/>
                <w:sz w:val="18"/>
                <w:szCs w:val="18"/>
              </w:rPr>
              <w:t>Rus mutfağı</w:t>
            </w:r>
            <w:r>
              <w:rPr>
                <w:rFonts w:cs="Calibri"/>
                <w:color w:val="000000"/>
                <w:sz w:val="18"/>
                <w:szCs w:val="18"/>
              </w:rPr>
              <w:t xml:space="preserve"> hakkında teorik bilgiler </w:t>
            </w:r>
            <w:proofErr w:type="gramStart"/>
            <w:r>
              <w:rPr>
                <w:rFonts w:cs="Calibri"/>
                <w:color w:val="000000"/>
                <w:sz w:val="18"/>
                <w:szCs w:val="18"/>
              </w:rPr>
              <w:t>yanında  pratik</w:t>
            </w:r>
            <w:proofErr w:type="gramEnd"/>
            <w:r>
              <w:rPr>
                <w:rFonts w:cs="Calibri"/>
                <w:color w:val="000000"/>
                <w:sz w:val="18"/>
                <w:szCs w:val="18"/>
              </w:rPr>
              <w:t xml:space="preserve"> uygulamalar yapmaktır.</w:t>
            </w:r>
          </w:p>
        </w:tc>
      </w:tr>
      <w:tr w:rsidR="00730198" w:rsidRPr="001A6EFF" w14:paraId="1D20111A" w14:textId="77777777" w:rsidTr="00880A93">
        <w:trPr>
          <w:trHeight w:val="300"/>
        </w:trPr>
        <w:tc>
          <w:tcPr>
            <w:tcW w:w="5000" w:type="pct"/>
            <w:gridSpan w:val="13"/>
            <w:shd w:val="clear" w:color="auto" w:fill="auto"/>
            <w:noWrap/>
            <w:vAlign w:val="bottom"/>
            <w:hideMark/>
          </w:tcPr>
          <w:p w14:paraId="4BD09CE6" w14:textId="77777777" w:rsidR="00730198" w:rsidRPr="001A6EFF" w:rsidRDefault="00730198" w:rsidP="00880A93">
            <w:pPr>
              <w:spacing w:after="0" w:line="240" w:lineRule="auto"/>
              <w:rPr>
                <w:rFonts w:cs="Calibri"/>
                <w:color w:val="000000"/>
                <w:sz w:val="18"/>
                <w:szCs w:val="18"/>
              </w:rPr>
            </w:pPr>
          </w:p>
        </w:tc>
      </w:tr>
      <w:tr w:rsidR="00730198" w:rsidRPr="001A6EFF" w14:paraId="23B7DB6C" w14:textId="77777777" w:rsidTr="00880A93">
        <w:trPr>
          <w:trHeight w:val="284"/>
        </w:trPr>
        <w:tc>
          <w:tcPr>
            <w:tcW w:w="5000" w:type="pct"/>
            <w:gridSpan w:val="13"/>
            <w:shd w:val="clear" w:color="auto" w:fill="auto"/>
            <w:vAlign w:val="center"/>
            <w:hideMark/>
          </w:tcPr>
          <w:p w14:paraId="723CDB59"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Dersin Öğrenme Çıktıları</w:t>
            </w:r>
          </w:p>
        </w:tc>
      </w:tr>
      <w:tr w:rsidR="00730198" w:rsidRPr="001A6EFF" w14:paraId="12C473E8" w14:textId="77777777" w:rsidTr="00880A93">
        <w:trPr>
          <w:trHeight w:val="284"/>
        </w:trPr>
        <w:tc>
          <w:tcPr>
            <w:tcW w:w="907" w:type="pct"/>
            <w:gridSpan w:val="3"/>
            <w:shd w:val="clear" w:color="auto" w:fill="auto"/>
            <w:hideMark/>
          </w:tcPr>
          <w:p w14:paraId="5F697BE6" w14:textId="77777777" w:rsidR="00730198" w:rsidRPr="009B7A35" w:rsidRDefault="00730198" w:rsidP="00880A93">
            <w:pPr>
              <w:spacing w:after="0" w:line="240" w:lineRule="auto"/>
              <w:rPr>
                <w:sz w:val="18"/>
                <w:szCs w:val="18"/>
              </w:rPr>
            </w:pPr>
            <w:r>
              <w:rPr>
                <w:sz w:val="18"/>
                <w:szCs w:val="18"/>
              </w:rPr>
              <w:t>ÖÇ-1</w:t>
            </w:r>
          </w:p>
        </w:tc>
        <w:tc>
          <w:tcPr>
            <w:tcW w:w="4093" w:type="pct"/>
            <w:gridSpan w:val="10"/>
            <w:shd w:val="clear" w:color="auto" w:fill="auto"/>
            <w:hideMark/>
          </w:tcPr>
          <w:p w14:paraId="6CC31333" w14:textId="77777777" w:rsidR="00730198" w:rsidRPr="009B7A35" w:rsidRDefault="00730198" w:rsidP="00880A93">
            <w:pPr>
              <w:spacing w:after="0" w:line="240" w:lineRule="auto"/>
              <w:rPr>
                <w:sz w:val="18"/>
                <w:szCs w:val="18"/>
              </w:rPr>
            </w:pPr>
            <w:r>
              <w:rPr>
                <w:sz w:val="18"/>
                <w:szCs w:val="18"/>
              </w:rPr>
              <w:t>Dünya mutfağı hakkında bilgi sahibi olur.</w:t>
            </w:r>
          </w:p>
        </w:tc>
      </w:tr>
      <w:tr w:rsidR="00730198" w:rsidRPr="001A6EFF" w14:paraId="05C9D7AB" w14:textId="77777777" w:rsidTr="00880A93">
        <w:trPr>
          <w:trHeight w:val="284"/>
        </w:trPr>
        <w:tc>
          <w:tcPr>
            <w:tcW w:w="907" w:type="pct"/>
            <w:gridSpan w:val="3"/>
            <w:shd w:val="clear" w:color="auto" w:fill="auto"/>
            <w:hideMark/>
          </w:tcPr>
          <w:p w14:paraId="159F3FCF" w14:textId="77777777" w:rsidR="00730198" w:rsidRPr="009B7A35" w:rsidRDefault="00730198" w:rsidP="00880A93">
            <w:pPr>
              <w:spacing w:after="0" w:line="240" w:lineRule="auto"/>
              <w:rPr>
                <w:sz w:val="18"/>
                <w:szCs w:val="18"/>
              </w:rPr>
            </w:pPr>
            <w:r>
              <w:rPr>
                <w:sz w:val="18"/>
                <w:szCs w:val="18"/>
              </w:rPr>
              <w:t>ÖÇ-2</w:t>
            </w:r>
          </w:p>
        </w:tc>
        <w:tc>
          <w:tcPr>
            <w:tcW w:w="4093" w:type="pct"/>
            <w:gridSpan w:val="10"/>
            <w:shd w:val="clear" w:color="auto" w:fill="auto"/>
            <w:hideMark/>
          </w:tcPr>
          <w:p w14:paraId="195FA857" w14:textId="77777777" w:rsidR="00730198" w:rsidRPr="009B7A35" w:rsidRDefault="00730198" w:rsidP="00880A93">
            <w:pPr>
              <w:spacing w:after="0" w:line="240" w:lineRule="auto"/>
              <w:rPr>
                <w:sz w:val="18"/>
                <w:szCs w:val="18"/>
              </w:rPr>
            </w:pPr>
            <w:r>
              <w:rPr>
                <w:sz w:val="18"/>
                <w:szCs w:val="18"/>
              </w:rPr>
              <w:t>Fransız mutfağı hakkında bilgi sahibi olur.</w:t>
            </w:r>
          </w:p>
        </w:tc>
      </w:tr>
      <w:tr w:rsidR="00730198" w:rsidRPr="001A6EFF" w14:paraId="33532F4C" w14:textId="77777777" w:rsidTr="00880A93">
        <w:trPr>
          <w:trHeight w:val="284"/>
        </w:trPr>
        <w:tc>
          <w:tcPr>
            <w:tcW w:w="907" w:type="pct"/>
            <w:gridSpan w:val="3"/>
            <w:shd w:val="clear" w:color="auto" w:fill="auto"/>
            <w:hideMark/>
          </w:tcPr>
          <w:p w14:paraId="2B63683B" w14:textId="77777777" w:rsidR="00730198" w:rsidRPr="009B7A35" w:rsidRDefault="00730198" w:rsidP="00880A93">
            <w:pPr>
              <w:spacing w:after="0" w:line="240" w:lineRule="auto"/>
              <w:rPr>
                <w:sz w:val="18"/>
                <w:szCs w:val="18"/>
              </w:rPr>
            </w:pPr>
            <w:r>
              <w:rPr>
                <w:sz w:val="18"/>
                <w:szCs w:val="18"/>
              </w:rPr>
              <w:t>ÖÇ-3</w:t>
            </w:r>
          </w:p>
        </w:tc>
        <w:tc>
          <w:tcPr>
            <w:tcW w:w="4093" w:type="pct"/>
            <w:gridSpan w:val="10"/>
            <w:shd w:val="clear" w:color="auto" w:fill="auto"/>
            <w:hideMark/>
          </w:tcPr>
          <w:p w14:paraId="1FA26040" w14:textId="77777777" w:rsidR="00730198" w:rsidRPr="009B7A35" w:rsidRDefault="00730198" w:rsidP="00880A93">
            <w:pPr>
              <w:spacing w:after="0" w:line="240" w:lineRule="auto"/>
              <w:rPr>
                <w:sz w:val="18"/>
                <w:szCs w:val="18"/>
              </w:rPr>
            </w:pPr>
            <w:r>
              <w:rPr>
                <w:sz w:val="18"/>
                <w:szCs w:val="18"/>
              </w:rPr>
              <w:t>Akdeniz mutfağı hakkında (İtalyan ve Yunan) bilgi sahibi olur</w:t>
            </w:r>
          </w:p>
        </w:tc>
      </w:tr>
      <w:tr w:rsidR="00730198" w:rsidRPr="001A6EFF" w14:paraId="08AB7D9B" w14:textId="77777777" w:rsidTr="00880A93">
        <w:trPr>
          <w:trHeight w:val="284"/>
        </w:trPr>
        <w:tc>
          <w:tcPr>
            <w:tcW w:w="907" w:type="pct"/>
            <w:gridSpan w:val="3"/>
            <w:shd w:val="clear" w:color="auto" w:fill="auto"/>
            <w:hideMark/>
          </w:tcPr>
          <w:p w14:paraId="194A4B5B" w14:textId="77777777" w:rsidR="00730198" w:rsidRPr="009B7A35" w:rsidRDefault="00730198" w:rsidP="00880A93">
            <w:pPr>
              <w:spacing w:after="0" w:line="240" w:lineRule="auto"/>
              <w:rPr>
                <w:sz w:val="18"/>
                <w:szCs w:val="18"/>
              </w:rPr>
            </w:pPr>
            <w:r>
              <w:rPr>
                <w:sz w:val="18"/>
                <w:szCs w:val="18"/>
              </w:rPr>
              <w:t>ÖÇ-4</w:t>
            </w:r>
          </w:p>
        </w:tc>
        <w:tc>
          <w:tcPr>
            <w:tcW w:w="4093" w:type="pct"/>
            <w:gridSpan w:val="10"/>
            <w:shd w:val="clear" w:color="auto" w:fill="auto"/>
            <w:hideMark/>
          </w:tcPr>
          <w:p w14:paraId="5239A63E" w14:textId="77777777" w:rsidR="00730198" w:rsidRPr="009B7A35" w:rsidRDefault="00730198" w:rsidP="00880A93">
            <w:pPr>
              <w:spacing w:after="0" w:line="240" w:lineRule="auto"/>
              <w:rPr>
                <w:sz w:val="18"/>
                <w:szCs w:val="18"/>
              </w:rPr>
            </w:pPr>
            <w:r>
              <w:rPr>
                <w:sz w:val="18"/>
                <w:szCs w:val="18"/>
              </w:rPr>
              <w:t>Kuzey Avrupa mutfağı hakkında bilgi sahibi olur.</w:t>
            </w:r>
          </w:p>
        </w:tc>
      </w:tr>
      <w:tr w:rsidR="00730198" w:rsidRPr="001A6EFF" w14:paraId="79850C7D" w14:textId="77777777" w:rsidTr="00880A93">
        <w:trPr>
          <w:trHeight w:val="379"/>
        </w:trPr>
        <w:tc>
          <w:tcPr>
            <w:tcW w:w="5000" w:type="pct"/>
            <w:gridSpan w:val="13"/>
            <w:shd w:val="clear" w:color="auto" w:fill="auto"/>
            <w:noWrap/>
            <w:vAlign w:val="bottom"/>
            <w:hideMark/>
          </w:tcPr>
          <w:p w14:paraId="35FE580F" w14:textId="77777777" w:rsidR="00730198" w:rsidRPr="001A6EFF" w:rsidRDefault="00730198" w:rsidP="00880A93">
            <w:pPr>
              <w:spacing w:after="0" w:line="240" w:lineRule="auto"/>
              <w:rPr>
                <w:rFonts w:cs="Calibri"/>
                <w:color w:val="000000"/>
                <w:sz w:val="18"/>
                <w:szCs w:val="18"/>
              </w:rPr>
            </w:pPr>
          </w:p>
        </w:tc>
      </w:tr>
      <w:tr w:rsidR="00730198" w:rsidRPr="001A6EFF" w14:paraId="103814D1" w14:textId="77777777" w:rsidTr="00880A93">
        <w:trPr>
          <w:trHeight w:val="284"/>
        </w:trPr>
        <w:tc>
          <w:tcPr>
            <w:tcW w:w="907" w:type="pct"/>
            <w:gridSpan w:val="3"/>
            <w:shd w:val="clear" w:color="auto" w:fill="auto"/>
            <w:vAlign w:val="center"/>
            <w:hideMark/>
          </w:tcPr>
          <w:p w14:paraId="003D1DD6"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Öğretim Yöntemleri</w:t>
            </w:r>
          </w:p>
        </w:tc>
        <w:tc>
          <w:tcPr>
            <w:tcW w:w="4093" w:type="pct"/>
            <w:gridSpan w:val="10"/>
            <w:shd w:val="clear" w:color="auto" w:fill="auto"/>
            <w:vAlign w:val="center"/>
            <w:hideMark/>
          </w:tcPr>
          <w:p w14:paraId="43AE491F" w14:textId="77777777" w:rsidR="00730198" w:rsidRPr="001A6EFF" w:rsidRDefault="00730198" w:rsidP="00880A93">
            <w:pPr>
              <w:spacing w:after="0" w:line="240" w:lineRule="auto"/>
              <w:rPr>
                <w:rFonts w:cs="Calibri"/>
                <w:sz w:val="18"/>
                <w:szCs w:val="18"/>
              </w:rPr>
            </w:pPr>
            <w:r w:rsidRPr="001A6EFF">
              <w:rPr>
                <w:rFonts w:cs="Calibri"/>
                <w:sz w:val="18"/>
                <w:szCs w:val="18"/>
              </w:rPr>
              <w:t xml:space="preserve">Slayt, yüz yüze anlatım, sınıf içi tartışma, </w:t>
            </w:r>
            <w:r>
              <w:rPr>
                <w:rFonts w:cs="Calibri"/>
                <w:sz w:val="18"/>
                <w:szCs w:val="18"/>
              </w:rPr>
              <w:t xml:space="preserve">uygulama ve </w:t>
            </w:r>
            <w:r w:rsidRPr="001A6EFF">
              <w:rPr>
                <w:rFonts w:cs="Calibri"/>
                <w:sz w:val="18"/>
                <w:szCs w:val="18"/>
              </w:rPr>
              <w:t>soru cevap</w:t>
            </w:r>
          </w:p>
        </w:tc>
      </w:tr>
      <w:tr w:rsidR="00730198" w:rsidRPr="001A6EFF" w14:paraId="1830E856" w14:textId="77777777" w:rsidTr="00880A93">
        <w:trPr>
          <w:trHeight w:val="284"/>
        </w:trPr>
        <w:tc>
          <w:tcPr>
            <w:tcW w:w="907" w:type="pct"/>
            <w:gridSpan w:val="3"/>
            <w:shd w:val="clear" w:color="auto" w:fill="auto"/>
            <w:vAlign w:val="center"/>
            <w:hideMark/>
          </w:tcPr>
          <w:p w14:paraId="52833CAA"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Ölçme Yöntemleri</w:t>
            </w:r>
          </w:p>
        </w:tc>
        <w:tc>
          <w:tcPr>
            <w:tcW w:w="4093" w:type="pct"/>
            <w:gridSpan w:val="10"/>
            <w:shd w:val="clear" w:color="auto" w:fill="auto"/>
            <w:vAlign w:val="center"/>
            <w:hideMark/>
          </w:tcPr>
          <w:p w14:paraId="0FBB1C14" w14:textId="77777777" w:rsidR="00730198" w:rsidRPr="001A6EFF" w:rsidRDefault="00730198" w:rsidP="00880A93">
            <w:pPr>
              <w:spacing w:after="0" w:line="240" w:lineRule="auto"/>
              <w:rPr>
                <w:rFonts w:cs="Calibri"/>
                <w:color w:val="000000"/>
                <w:sz w:val="18"/>
                <w:szCs w:val="18"/>
              </w:rPr>
            </w:pPr>
            <w:r w:rsidRPr="001A6EFF">
              <w:rPr>
                <w:rFonts w:cs="Calibri"/>
                <w:color w:val="000000"/>
                <w:sz w:val="18"/>
                <w:szCs w:val="18"/>
              </w:rPr>
              <w:t>Yazılı Sınav</w:t>
            </w:r>
            <w:r>
              <w:rPr>
                <w:rFonts w:cs="Calibri"/>
                <w:color w:val="000000"/>
                <w:sz w:val="18"/>
                <w:szCs w:val="18"/>
              </w:rPr>
              <w:t xml:space="preserve"> ve uygulama</w:t>
            </w:r>
          </w:p>
        </w:tc>
      </w:tr>
      <w:tr w:rsidR="00730198" w:rsidRPr="001A6EFF" w14:paraId="719CA80E" w14:textId="77777777" w:rsidTr="00880A93">
        <w:trPr>
          <w:trHeight w:val="239"/>
        </w:trPr>
        <w:tc>
          <w:tcPr>
            <w:tcW w:w="5000" w:type="pct"/>
            <w:gridSpan w:val="13"/>
            <w:shd w:val="clear" w:color="auto" w:fill="auto"/>
            <w:noWrap/>
            <w:vAlign w:val="bottom"/>
            <w:hideMark/>
          </w:tcPr>
          <w:p w14:paraId="274DE025" w14:textId="77777777" w:rsidR="00730198" w:rsidRPr="001A6EFF" w:rsidRDefault="00730198" w:rsidP="00880A93">
            <w:pPr>
              <w:spacing w:after="0" w:line="240" w:lineRule="auto"/>
              <w:rPr>
                <w:rFonts w:cs="Calibri"/>
                <w:color w:val="000000"/>
                <w:sz w:val="18"/>
                <w:szCs w:val="18"/>
              </w:rPr>
            </w:pPr>
          </w:p>
        </w:tc>
      </w:tr>
      <w:tr w:rsidR="00730198" w:rsidRPr="001A6EFF" w14:paraId="6104490B" w14:textId="77777777" w:rsidTr="00880A93">
        <w:trPr>
          <w:trHeight w:val="284"/>
        </w:trPr>
        <w:tc>
          <w:tcPr>
            <w:tcW w:w="5000" w:type="pct"/>
            <w:gridSpan w:val="13"/>
            <w:shd w:val="clear" w:color="auto" w:fill="auto"/>
            <w:vAlign w:val="center"/>
            <w:hideMark/>
          </w:tcPr>
          <w:p w14:paraId="21E81F44"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 AKIŞI</w:t>
            </w:r>
          </w:p>
        </w:tc>
      </w:tr>
      <w:tr w:rsidR="00730198" w:rsidRPr="001A6EFF" w14:paraId="013AEFEA" w14:textId="77777777" w:rsidTr="00880A93">
        <w:trPr>
          <w:trHeight w:val="284"/>
        </w:trPr>
        <w:tc>
          <w:tcPr>
            <w:tcW w:w="395" w:type="pct"/>
            <w:shd w:val="clear" w:color="auto" w:fill="auto"/>
            <w:vAlign w:val="center"/>
            <w:hideMark/>
          </w:tcPr>
          <w:p w14:paraId="7C7326ED"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Hafta</w:t>
            </w:r>
          </w:p>
        </w:tc>
        <w:tc>
          <w:tcPr>
            <w:tcW w:w="3262" w:type="pct"/>
            <w:gridSpan w:val="9"/>
            <w:shd w:val="clear" w:color="auto" w:fill="auto"/>
            <w:noWrap/>
            <w:vAlign w:val="bottom"/>
            <w:hideMark/>
          </w:tcPr>
          <w:p w14:paraId="68A93C92" w14:textId="77777777" w:rsidR="00730198" w:rsidRPr="001A6EFF" w:rsidRDefault="00730198" w:rsidP="00880A93">
            <w:pPr>
              <w:spacing w:after="0" w:line="240" w:lineRule="auto"/>
              <w:rPr>
                <w:rFonts w:cs="Calibri"/>
                <w:b/>
                <w:bCs/>
                <w:color w:val="000000"/>
                <w:sz w:val="18"/>
                <w:szCs w:val="18"/>
              </w:rPr>
            </w:pPr>
            <w:r w:rsidRPr="001A6EFF">
              <w:rPr>
                <w:rFonts w:cs="Calibri"/>
                <w:color w:val="000000"/>
                <w:sz w:val="18"/>
                <w:szCs w:val="18"/>
              </w:rPr>
              <w:t> </w:t>
            </w:r>
            <w:r w:rsidRPr="001A6EFF">
              <w:rPr>
                <w:rFonts w:cs="Calibri"/>
                <w:b/>
                <w:bCs/>
                <w:color w:val="000000"/>
                <w:sz w:val="18"/>
                <w:szCs w:val="18"/>
              </w:rPr>
              <w:t>Konular</w:t>
            </w:r>
          </w:p>
        </w:tc>
        <w:tc>
          <w:tcPr>
            <w:tcW w:w="1342" w:type="pct"/>
            <w:gridSpan w:val="3"/>
            <w:shd w:val="clear" w:color="auto" w:fill="auto"/>
            <w:vAlign w:val="center"/>
            <w:hideMark/>
          </w:tcPr>
          <w:p w14:paraId="3F858B39" w14:textId="77777777" w:rsidR="00730198" w:rsidRPr="001A6EFF" w:rsidRDefault="00730198" w:rsidP="00880A93">
            <w:pPr>
              <w:spacing w:after="0" w:line="240" w:lineRule="auto"/>
              <w:jc w:val="center"/>
              <w:rPr>
                <w:rFonts w:cs="Calibri"/>
                <w:b/>
                <w:bCs/>
                <w:color w:val="000000"/>
                <w:sz w:val="18"/>
                <w:szCs w:val="18"/>
              </w:rPr>
            </w:pPr>
            <w:r w:rsidRPr="001A6EFF">
              <w:rPr>
                <w:rFonts w:cs="Calibri"/>
                <w:b/>
                <w:bCs/>
                <w:color w:val="000000"/>
                <w:sz w:val="18"/>
                <w:szCs w:val="18"/>
              </w:rPr>
              <w:t>Kaynak/İlgili Bölüm</w:t>
            </w:r>
          </w:p>
        </w:tc>
      </w:tr>
      <w:tr w:rsidR="00730198" w:rsidRPr="001A6EFF" w14:paraId="71D80417" w14:textId="77777777" w:rsidTr="00880A93">
        <w:trPr>
          <w:trHeight w:val="284"/>
        </w:trPr>
        <w:tc>
          <w:tcPr>
            <w:tcW w:w="395" w:type="pct"/>
            <w:shd w:val="clear" w:color="auto" w:fill="auto"/>
            <w:vAlign w:val="bottom"/>
            <w:hideMark/>
          </w:tcPr>
          <w:p w14:paraId="4D128E31" w14:textId="77777777" w:rsidR="00730198" w:rsidRPr="00CD5319" w:rsidRDefault="00730198" w:rsidP="00880A93">
            <w:pPr>
              <w:spacing w:after="0" w:line="240" w:lineRule="auto"/>
              <w:jc w:val="center"/>
              <w:rPr>
                <w:rFonts w:cs="Calibri"/>
                <w:color w:val="666666"/>
                <w:sz w:val="18"/>
                <w:szCs w:val="18"/>
              </w:rPr>
            </w:pPr>
            <w:r w:rsidRPr="00CD5319">
              <w:rPr>
                <w:rFonts w:cs="Calibri"/>
                <w:color w:val="000000"/>
                <w:sz w:val="18"/>
                <w:szCs w:val="18"/>
              </w:rPr>
              <w:t>1</w:t>
            </w:r>
          </w:p>
        </w:tc>
        <w:tc>
          <w:tcPr>
            <w:tcW w:w="3262" w:type="pct"/>
            <w:gridSpan w:val="9"/>
            <w:shd w:val="clear" w:color="auto" w:fill="auto"/>
            <w:vAlign w:val="bottom"/>
            <w:hideMark/>
          </w:tcPr>
          <w:p w14:paraId="5BE5D1C1"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Fransa mutfağı</w:t>
            </w:r>
          </w:p>
        </w:tc>
        <w:tc>
          <w:tcPr>
            <w:tcW w:w="1342" w:type="pct"/>
            <w:gridSpan w:val="3"/>
            <w:shd w:val="clear" w:color="auto" w:fill="auto"/>
            <w:vAlign w:val="bottom"/>
            <w:hideMark/>
          </w:tcPr>
          <w:p w14:paraId="1AACCA42"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Sözlü ve görsel anlatım</w:t>
            </w:r>
          </w:p>
        </w:tc>
      </w:tr>
      <w:tr w:rsidR="00730198" w:rsidRPr="001A6EFF" w14:paraId="6CBC18CC" w14:textId="77777777" w:rsidTr="00880A93">
        <w:trPr>
          <w:trHeight w:val="284"/>
        </w:trPr>
        <w:tc>
          <w:tcPr>
            <w:tcW w:w="395" w:type="pct"/>
            <w:shd w:val="clear" w:color="auto" w:fill="auto"/>
            <w:vAlign w:val="bottom"/>
            <w:hideMark/>
          </w:tcPr>
          <w:p w14:paraId="0721D674" w14:textId="77777777" w:rsidR="00730198" w:rsidRPr="00CD5319" w:rsidRDefault="00730198" w:rsidP="00880A93">
            <w:pPr>
              <w:spacing w:after="0" w:line="240" w:lineRule="auto"/>
              <w:jc w:val="center"/>
              <w:rPr>
                <w:rFonts w:cs="Calibri"/>
                <w:color w:val="666666"/>
                <w:sz w:val="18"/>
                <w:szCs w:val="18"/>
              </w:rPr>
            </w:pPr>
            <w:r w:rsidRPr="00CD5319">
              <w:rPr>
                <w:rFonts w:cs="Calibri"/>
                <w:color w:val="000000"/>
                <w:sz w:val="18"/>
                <w:szCs w:val="18"/>
              </w:rPr>
              <w:t>2</w:t>
            </w:r>
          </w:p>
        </w:tc>
        <w:tc>
          <w:tcPr>
            <w:tcW w:w="3262" w:type="pct"/>
            <w:gridSpan w:val="9"/>
            <w:shd w:val="clear" w:color="auto" w:fill="auto"/>
            <w:vAlign w:val="bottom"/>
            <w:hideMark/>
          </w:tcPr>
          <w:p w14:paraId="382CC96D"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Öğrenci uygulamaları</w:t>
            </w:r>
          </w:p>
        </w:tc>
        <w:tc>
          <w:tcPr>
            <w:tcW w:w="1342" w:type="pct"/>
            <w:gridSpan w:val="3"/>
            <w:shd w:val="clear" w:color="auto" w:fill="auto"/>
            <w:vAlign w:val="bottom"/>
            <w:hideMark/>
          </w:tcPr>
          <w:p w14:paraId="293837A9"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Uygulama</w:t>
            </w:r>
          </w:p>
        </w:tc>
      </w:tr>
      <w:tr w:rsidR="00730198" w:rsidRPr="001A6EFF" w14:paraId="0A33FDAC" w14:textId="77777777" w:rsidTr="00880A93">
        <w:trPr>
          <w:trHeight w:val="284"/>
        </w:trPr>
        <w:tc>
          <w:tcPr>
            <w:tcW w:w="395" w:type="pct"/>
            <w:shd w:val="clear" w:color="auto" w:fill="auto"/>
            <w:vAlign w:val="bottom"/>
            <w:hideMark/>
          </w:tcPr>
          <w:p w14:paraId="0710321D" w14:textId="77777777" w:rsidR="00730198" w:rsidRPr="00CD5319" w:rsidRDefault="00730198" w:rsidP="00880A93">
            <w:pPr>
              <w:spacing w:after="0" w:line="240" w:lineRule="auto"/>
              <w:jc w:val="center"/>
              <w:rPr>
                <w:rFonts w:cs="Calibri"/>
                <w:color w:val="666666"/>
                <w:sz w:val="18"/>
                <w:szCs w:val="18"/>
              </w:rPr>
            </w:pPr>
            <w:r w:rsidRPr="00CD5319">
              <w:rPr>
                <w:rFonts w:cs="Calibri"/>
                <w:color w:val="000000"/>
                <w:sz w:val="18"/>
                <w:szCs w:val="18"/>
              </w:rPr>
              <w:t>3</w:t>
            </w:r>
          </w:p>
        </w:tc>
        <w:tc>
          <w:tcPr>
            <w:tcW w:w="3262" w:type="pct"/>
            <w:gridSpan w:val="9"/>
            <w:shd w:val="clear" w:color="auto" w:fill="auto"/>
            <w:vAlign w:val="bottom"/>
            <w:hideMark/>
          </w:tcPr>
          <w:p w14:paraId="135F3A82"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İtalya mutfağı</w:t>
            </w:r>
          </w:p>
        </w:tc>
        <w:tc>
          <w:tcPr>
            <w:tcW w:w="1342" w:type="pct"/>
            <w:gridSpan w:val="3"/>
            <w:shd w:val="clear" w:color="auto" w:fill="auto"/>
            <w:vAlign w:val="bottom"/>
            <w:hideMark/>
          </w:tcPr>
          <w:p w14:paraId="47545B01"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Sözlü ve görsel anlatım</w:t>
            </w:r>
          </w:p>
        </w:tc>
      </w:tr>
      <w:tr w:rsidR="00730198" w:rsidRPr="001A6EFF" w14:paraId="386DC7CF" w14:textId="77777777" w:rsidTr="00880A93">
        <w:trPr>
          <w:trHeight w:val="284"/>
        </w:trPr>
        <w:tc>
          <w:tcPr>
            <w:tcW w:w="395" w:type="pct"/>
            <w:shd w:val="clear" w:color="auto" w:fill="auto"/>
            <w:vAlign w:val="bottom"/>
          </w:tcPr>
          <w:p w14:paraId="07976DD4" w14:textId="77777777" w:rsidR="00730198" w:rsidRPr="00CD5319" w:rsidRDefault="00730198" w:rsidP="00880A93">
            <w:pPr>
              <w:spacing w:after="0" w:line="240" w:lineRule="auto"/>
              <w:jc w:val="center"/>
              <w:rPr>
                <w:rFonts w:cs="Calibri"/>
                <w:color w:val="666666"/>
                <w:sz w:val="18"/>
                <w:szCs w:val="18"/>
              </w:rPr>
            </w:pPr>
            <w:r w:rsidRPr="00CD5319">
              <w:rPr>
                <w:rFonts w:cs="Calibri"/>
                <w:color w:val="000000"/>
                <w:sz w:val="18"/>
                <w:szCs w:val="18"/>
              </w:rPr>
              <w:t>4</w:t>
            </w:r>
          </w:p>
        </w:tc>
        <w:tc>
          <w:tcPr>
            <w:tcW w:w="3262" w:type="pct"/>
            <w:gridSpan w:val="9"/>
            <w:shd w:val="clear" w:color="auto" w:fill="auto"/>
            <w:vAlign w:val="bottom"/>
          </w:tcPr>
          <w:p w14:paraId="575D1649"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Öğrenci uygulamaları</w:t>
            </w:r>
          </w:p>
        </w:tc>
        <w:tc>
          <w:tcPr>
            <w:tcW w:w="1342" w:type="pct"/>
            <w:gridSpan w:val="3"/>
            <w:shd w:val="clear" w:color="auto" w:fill="auto"/>
            <w:vAlign w:val="bottom"/>
          </w:tcPr>
          <w:p w14:paraId="292CD82C"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Uygulama</w:t>
            </w:r>
          </w:p>
        </w:tc>
      </w:tr>
      <w:tr w:rsidR="00730198" w:rsidRPr="001A6EFF" w14:paraId="15C62770" w14:textId="77777777" w:rsidTr="00880A93">
        <w:trPr>
          <w:trHeight w:val="284"/>
        </w:trPr>
        <w:tc>
          <w:tcPr>
            <w:tcW w:w="395" w:type="pct"/>
            <w:shd w:val="clear" w:color="auto" w:fill="auto"/>
            <w:vAlign w:val="bottom"/>
          </w:tcPr>
          <w:p w14:paraId="66971009" w14:textId="77777777" w:rsidR="00730198" w:rsidRPr="00CD5319" w:rsidRDefault="00730198" w:rsidP="00880A93">
            <w:pPr>
              <w:spacing w:after="0" w:line="240" w:lineRule="auto"/>
              <w:jc w:val="center"/>
              <w:rPr>
                <w:rFonts w:cs="Calibri"/>
                <w:color w:val="666666"/>
                <w:sz w:val="18"/>
                <w:szCs w:val="18"/>
              </w:rPr>
            </w:pPr>
            <w:r w:rsidRPr="00CD5319">
              <w:rPr>
                <w:rFonts w:cs="Calibri"/>
                <w:color w:val="000000"/>
                <w:sz w:val="18"/>
                <w:szCs w:val="18"/>
              </w:rPr>
              <w:t>5</w:t>
            </w:r>
          </w:p>
        </w:tc>
        <w:tc>
          <w:tcPr>
            <w:tcW w:w="3262" w:type="pct"/>
            <w:gridSpan w:val="9"/>
            <w:shd w:val="clear" w:color="auto" w:fill="auto"/>
            <w:vAlign w:val="bottom"/>
          </w:tcPr>
          <w:p w14:paraId="4C4F202E"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İngiliz mutfağı</w:t>
            </w:r>
          </w:p>
        </w:tc>
        <w:tc>
          <w:tcPr>
            <w:tcW w:w="1342" w:type="pct"/>
            <w:gridSpan w:val="3"/>
            <w:shd w:val="clear" w:color="auto" w:fill="auto"/>
            <w:vAlign w:val="bottom"/>
          </w:tcPr>
          <w:p w14:paraId="129268AB"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Sözlü ve görsel anlatım</w:t>
            </w:r>
          </w:p>
        </w:tc>
      </w:tr>
      <w:tr w:rsidR="00730198" w:rsidRPr="001A6EFF" w14:paraId="4B1331C8" w14:textId="77777777" w:rsidTr="00880A93">
        <w:trPr>
          <w:trHeight w:val="284"/>
        </w:trPr>
        <w:tc>
          <w:tcPr>
            <w:tcW w:w="395" w:type="pct"/>
            <w:shd w:val="clear" w:color="auto" w:fill="auto"/>
            <w:vAlign w:val="bottom"/>
          </w:tcPr>
          <w:p w14:paraId="6DE3B9D1" w14:textId="77777777" w:rsidR="00730198" w:rsidRPr="00CD5319" w:rsidRDefault="00730198" w:rsidP="00880A93">
            <w:pPr>
              <w:spacing w:after="0" w:line="240" w:lineRule="auto"/>
              <w:jc w:val="center"/>
              <w:rPr>
                <w:rFonts w:cs="Calibri"/>
                <w:color w:val="666666"/>
                <w:sz w:val="18"/>
                <w:szCs w:val="18"/>
              </w:rPr>
            </w:pPr>
            <w:r w:rsidRPr="00CD5319">
              <w:rPr>
                <w:rFonts w:cs="Calibri"/>
                <w:color w:val="000000"/>
                <w:sz w:val="18"/>
                <w:szCs w:val="18"/>
              </w:rPr>
              <w:t>6</w:t>
            </w:r>
          </w:p>
        </w:tc>
        <w:tc>
          <w:tcPr>
            <w:tcW w:w="3262" w:type="pct"/>
            <w:gridSpan w:val="9"/>
            <w:shd w:val="clear" w:color="auto" w:fill="auto"/>
            <w:vAlign w:val="bottom"/>
          </w:tcPr>
          <w:p w14:paraId="545C87BA"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Öğrenci uygulamaları</w:t>
            </w:r>
          </w:p>
        </w:tc>
        <w:tc>
          <w:tcPr>
            <w:tcW w:w="1342" w:type="pct"/>
            <w:gridSpan w:val="3"/>
            <w:shd w:val="clear" w:color="auto" w:fill="auto"/>
            <w:vAlign w:val="bottom"/>
          </w:tcPr>
          <w:p w14:paraId="7CCFCDB2"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Uygulama</w:t>
            </w:r>
          </w:p>
        </w:tc>
      </w:tr>
      <w:tr w:rsidR="00730198" w:rsidRPr="001A6EFF" w14:paraId="3E70EF17" w14:textId="77777777" w:rsidTr="00880A93">
        <w:trPr>
          <w:trHeight w:val="284"/>
        </w:trPr>
        <w:tc>
          <w:tcPr>
            <w:tcW w:w="395" w:type="pct"/>
            <w:shd w:val="clear" w:color="auto" w:fill="auto"/>
            <w:vAlign w:val="bottom"/>
          </w:tcPr>
          <w:p w14:paraId="3A6992E8" w14:textId="77777777" w:rsidR="00730198" w:rsidRPr="00CD5319" w:rsidRDefault="00730198" w:rsidP="00880A93">
            <w:pPr>
              <w:spacing w:after="0" w:line="240" w:lineRule="auto"/>
              <w:jc w:val="center"/>
              <w:rPr>
                <w:rFonts w:cs="Calibri"/>
                <w:color w:val="666666"/>
                <w:sz w:val="18"/>
                <w:szCs w:val="18"/>
              </w:rPr>
            </w:pPr>
            <w:r w:rsidRPr="00CD5319">
              <w:rPr>
                <w:rFonts w:cs="Calibri"/>
                <w:color w:val="000000"/>
                <w:sz w:val="18"/>
                <w:szCs w:val="18"/>
              </w:rPr>
              <w:t>7</w:t>
            </w:r>
          </w:p>
        </w:tc>
        <w:tc>
          <w:tcPr>
            <w:tcW w:w="3262" w:type="pct"/>
            <w:gridSpan w:val="9"/>
            <w:shd w:val="clear" w:color="auto" w:fill="auto"/>
            <w:vAlign w:val="bottom"/>
          </w:tcPr>
          <w:p w14:paraId="7F35B288"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Almanya, Avusturya, İsviçre mutfakları</w:t>
            </w:r>
          </w:p>
        </w:tc>
        <w:tc>
          <w:tcPr>
            <w:tcW w:w="1342" w:type="pct"/>
            <w:gridSpan w:val="3"/>
            <w:shd w:val="clear" w:color="auto" w:fill="auto"/>
            <w:vAlign w:val="bottom"/>
          </w:tcPr>
          <w:p w14:paraId="4A0F0CF5"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Sözlü ve görsel anlatım</w:t>
            </w:r>
          </w:p>
        </w:tc>
      </w:tr>
      <w:tr w:rsidR="00730198" w:rsidRPr="001A6EFF" w14:paraId="17A9D01D" w14:textId="77777777" w:rsidTr="00880A93">
        <w:trPr>
          <w:trHeight w:val="284"/>
        </w:trPr>
        <w:tc>
          <w:tcPr>
            <w:tcW w:w="395" w:type="pct"/>
            <w:shd w:val="clear" w:color="auto" w:fill="auto"/>
            <w:vAlign w:val="bottom"/>
          </w:tcPr>
          <w:p w14:paraId="0D912844" w14:textId="77777777" w:rsidR="00730198" w:rsidRPr="00CD5319" w:rsidRDefault="00730198" w:rsidP="00880A93">
            <w:pPr>
              <w:spacing w:after="0" w:line="240" w:lineRule="auto"/>
              <w:jc w:val="center"/>
              <w:rPr>
                <w:rFonts w:cs="Calibri"/>
                <w:color w:val="666666"/>
                <w:sz w:val="18"/>
                <w:szCs w:val="18"/>
              </w:rPr>
            </w:pPr>
            <w:r w:rsidRPr="00CD5319">
              <w:rPr>
                <w:rFonts w:cs="Calibri"/>
                <w:color w:val="000000"/>
                <w:sz w:val="18"/>
                <w:szCs w:val="18"/>
              </w:rPr>
              <w:t>8</w:t>
            </w:r>
          </w:p>
        </w:tc>
        <w:tc>
          <w:tcPr>
            <w:tcW w:w="3262" w:type="pct"/>
            <w:gridSpan w:val="9"/>
            <w:shd w:val="clear" w:color="auto" w:fill="auto"/>
            <w:vAlign w:val="bottom"/>
          </w:tcPr>
          <w:p w14:paraId="14C26331"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Ara Sınav</w:t>
            </w:r>
          </w:p>
        </w:tc>
        <w:tc>
          <w:tcPr>
            <w:tcW w:w="1342" w:type="pct"/>
            <w:gridSpan w:val="3"/>
            <w:shd w:val="clear" w:color="auto" w:fill="auto"/>
            <w:vAlign w:val="bottom"/>
          </w:tcPr>
          <w:p w14:paraId="006401E8" w14:textId="77777777" w:rsidR="00730198" w:rsidRPr="00CD5319" w:rsidRDefault="00730198" w:rsidP="00880A93">
            <w:pPr>
              <w:spacing w:after="0" w:line="240" w:lineRule="auto"/>
              <w:rPr>
                <w:rFonts w:cs="Calibri"/>
                <w:color w:val="666666"/>
                <w:sz w:val="18"/>
                <w:szCs w:val="18"/>
              </w:rPr>
            </w:pPr>
          </w:p>
        </w:tc>
      </w:tr>
      <w:tr w:rsidR="00730198" w:rsidRPr="001A6EFF" w14:paraId="6E1F6EB4" w14:textId="77777777" w:rsidTr="00880A93">
        <w:trPr>
          <w:trHeight w:val="284"/>
        </w:trPr>
        <w:tc>
          <w:tcPr>
            <w:tcW w:w="395" w:type="pct"/>
            <w:shd w:val="clear" w:color="auto" w:fill="auto"/>
            <w:vAlign w:val="bottom"/>
            <w:hideMark/>
          </w:tcPr>
          <w:p w14:paraId="68A1B02A" w14:textId="77777777" w:rsidR="00730198" w:rsidRPr="00CD5319" w:rsidRDefault="00730198" w:rsidP="00880A93">
            <w:pPr>
              <w:spacing w:after="0" w:line="240" w:lineRule="auto"/>
              <w:jc w:val="center"/>
              <w:rPr>
                <w:rFonts w:cs="Calibri"/>
                <w:color w:val="666666"/>
                <w:sz w:val="18"/>
                <w:szCs w:val="18"/>
              </w:rPr>
            </w:pPr>
            <w:r w:rsidRPr="00CD5319">
              <w:rPr>
                <w:rFonts w:cs="Calibri"/>
                <w:color w:val="000000"/>
                <w:sz w:val="18"/>
                <w:szCs w:val="18"/>
              </w:rPr>
              <w:t>9</w:t>
            </w:r>
          </w:p>
        </w:tc>
        <w:tc>
          <w:tcPr>
            <w:tcW w:w="3262" w:type="pct"/>
            <w:gridSpan w:val="9"/>
            <w:shd w:val="clear" w:color="auto" w:fill="auto"/>
            <w:vAlign w:val="bottom"/>
          </w:tcPr>
          <w:p w14:paraId="1DF03C58"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Öğrenci uygulamaları</w:t>
            </w:r>
          </w:p>
        </w:tc>
        <w:tc>
          <w:tcPr>
            <w:tcW w:w="1342" w:type="pct"/>
            <w:gridSpan w:val="3"/>
            <w:shd w:val="clear" w:color="auto" w:fill="auto"/>
            <w:vAlign w:val="bottom"/>
          </w:tcPr>
          <w:p w14:paraId="2447B60A"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Uygulama</w:t>
            </w:r>
          </w:p>
        </w:tc>
      </w:tr>
      <w:tr w:rsidR="00730198" w:rsidRPr="001A6EFF" w14:paraId="1B7A8334" w14:textId="77777777" w:rsidTr="00880A93">
        <w:trPr>
          <w:trHeight w:val="284"/>
        </w:trPr>
        <w:tc>
          <w:tcPr>
            <w:tcW w:w="395" w:type="pct"/>
            <w:shd w:val="clear" w:color="auto" w:fill="auto"/>
            <w:vAlign w:val="bottom"/>
            <w:hideMark/>
          </w:tcPr>
          <w:p w14:paraId="46E6DDC3" w14:textId="77777777" w:rsidR="00730198" w:rsidRPr="00CD5319" w:rsidRDefault="00730198" w:rsidP="00880A93">
            <w:pPr>
              <w:spacing w:after="0" w:line="240" w:lineRule="auto"/>
              <w:jc w:val="center"/>
              <w:rPr>
                <w:rFonts w:cs="Calibri"/>
                <w:color w:val="666666"/>
                <w:sz w:val="18"/>
                <w:szCs w:val="18"/>
              </w:rPr>
            </w:pPr>
            <w:r w:rsidRPr="00CD5319">
              <w:rPr>
                <w:rFonts w:cs="Calibri"/>
                <w:color w:val="000000"/>
                <w:sz w:val="18"/>
                <w:szCs w:val="18"/>
              </w:rPr>
              <w:t>10</w:t>
            </w:r>
          </w:p>
        </w:tc>
        <w:tc>
          <w:tcPr>
            <w:tcW w:w="3262" w:type="pct"/>
            <w:gridSpan w:val="9"/>
            <w:shd w:val="clear" w:color="auto" w:fill="auto"/>
            <w:vAlign w:val="bottom"/>
          </w:tcPr>
          <w:p w14:paraId="21D64ABF"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İspanya Mutfağı</w:t>
            </w:r>
          </w:p>
        </w:tc>
        <w:tc>
          <w:tcPr>
            <w:tcW w:w="1342" w:type="pct"/>
            <w:gridSpan w:val="3"/>
            <w:shd w:val="clear" w:color="auto" w:fill="auto"/>
            <w:vAlign w:val="bottom"/>
          </w:tcPr>
          <w:p w14:paraId="34FE511D"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Sözlü ve görsel anlatım</w:t>
            </w:r>
          </w:p>
        </w:tc>
      </w:tr>
      <w:tr w:rsidR="00730198" w:rsidRPr="001A6EFF" w14:paraId="4553B955" w14:textId="77777777" w:rsidTr="00880A93">
        <w:trPr>
          <w:trHeight w:val="284"/>
        </w:trPr>
        <w:tc>
          <w:tcPr>
            <w:tcW w:w="395" w:type="pct"/>
            <w:shd w:val="clear" w:color="auto" w:fill="auto"/>
            <w:vAlign w:val="bottom"/>
            <w:hideMark/>
          </w:tcPr>
          <w:p w14:paraId="4608282C" w14:textId="77777777" w:rsidR="00730198" w:rsidRPr="00CD5319" w:rsidRDefault="00730198" w:rsidP="00880A93">
            <w:pPr>
              <w:spacing w:after="0" w:line="240" w:lineRule="auto"/>
              <w:jc w:val="center"/>
              <w:rPr>
                <w:rFonts w:cs="Calibri"/>
                <w:color w:val="666666"/>
                <w:sz w:val="18"/>
                <w:szCs w:val="18"/>
              </w:rPr>
            </w:pPr>
            <w:r w:rsidRPr="00CD5319">
              <w:rPr>
                <w:rFonts w:cs="Calibri"/>
                <w:color w:val="000000"/>
                <w:sz w:val="18"/>
                <w:szCs w:val="18"/>
              </w:rPr>
              <w:t>11</w:t>
            </w:r>
          </w:p>
        </w:tc>
        <w:tc>
          <w:tcPr>
            <w:tcW w:w="3262" w:type="pct"/>
            <w:gridSpan w:val="9"/>
            <w:shd w:val="clear" w:color="auto" w:fill="auto"/>
            <w:vAlign w:val="bottom"/>
          </w:tcPr>
          <w:p w14:paraId="41FA085C"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Öğrenci uygulamaları</w:t>
            </w:r>
          </w:p>
        </w:tc>
        <w:tc>
          <w:tcPr>
            <w:tcW w:w="1342" w:type="pct"/>
            <w:gridSpan w:val="3"/>
            <w:shd w:val="clear" w:color="auto" w:fill="auto"/>
            <w:vAlign w:val="bottom"/>
          </w:tcPr>
          <w:p w14:paraId="301F8C3C"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Uygulama</w:t>
            </w:r>
          </w:p>
        </w:tc>
      </w:tr>
      <w:tr w:rsidR="00730198" w:rsidRPr="001A6EFF" w14:paraId="6C907BD1" w14:textId="77777777" w:rsidTr="00880A93">
        <w:trPr>
          <w:trHeight w:val="284"/>
        </w:trPr>
        <w:tc>
          <w:tcPr>
            <w:tcW w:w="395" w:type="pct"/>
            <w:shd w:val="clear" w:color="auto" w:fill="auto"/>
            <w:vAlign w:val="bottom"/>
            <w:hideMark/>
          </w:tcPr>
          <w:p w14:paraId="37F9BC0F" w14:textId="77777777" w:rsidR="00730198" w:rsidRPr="00CD5319" w:rsidRDefault="00730198" w:rsidP="00880A93">
            <w:pPr>
              <w:spacing w:after="0" w:line="240" w:lineRule="auto"/>
              <w:jc w:val="center"/>
              <w:rPr>
                <w:rFonts w:cs="Calibri"/>
                <w:color w:val="666666"/>
                <w:sz w:val="18"/>
                <w:szCs w:val="18"/>
              </w:rPr>
            </w:pPr>
            <w:r w:rsidRPr="00CD5319">
              <w:rPr>
                <w:rFonts w:cs="Calibri"/>
                <w:color w:val="000000"/>
                <w:sz w:val="18"/>
                <w:szCs w:val="18"/>
              </w:rPr>
              <w:t>12</w:t>
            </w:r>
          </w:p>
        </w:tc>
        <w:tc>
          <w:tcPr>
            <w:tcW w:w="3262" w:type="pct"/>
            <w:gridSpan w:val="9"/>
            <w:shd w:val="clear" w:color="auto" w:fill="auto"/>
            <w:vAlign w:val="bottom"/>
          </w:tcPr>
          <w:p w14:paraId="02B05E8C"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İskandinav ve Rus mutfakları</w:t>
            </w:r>
          </w:p>
        </w:tc>
        <w:tc>
          <w:tcPr>
            <w:tcW w:w="1342" w:type="pct"/>
            <w:gridSpan w:val="3"/>
            <w:shd w:val="clear" w:color="auto" w:fill="auto"/>
            <w:vAlign w:val="bottom"/>
          </w:tcPr>
          <w:p w14:paraId="4327E532"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Sözlü ve görsel anlatım</w:t>
            </w:r>
          </w:p>
        </w:tc>
      </w:tr>
      <w:tr w:rsidR="00730198" w:rsidRPr="001A6EFF" w14:paraId="764CF694" w14:textId="77777777" w:rsidTr="00880A93">
        <w:trPr>
          <w:trHeight w:val="284"/>
        </w:trPr>
        <w:tc>
          <w:tcPr>
            <w:tcW w:w="395" w:type="pct"/>
            <w:shd w:val="clear" w:color="auto" w:fill="auto"/>
            <w:vAlign w:val="bottom"/>
            <w:hideMark/>
          </w:tcPr>
          <w:p w14:paraId="7DEAEACC" w14:textId="77777777" w:rsidR="00730198" w:rsidRPr="00CD5319" w:rsidRDefault="00730198" w:rsidP="00880A93">
            <w:pPr>
              <w:spacing w:after="0" w:line="240" w:lineRule="auto"/>
              <w:jc w:val="center"/>
              <w:rPr>
                <w:rFonts w:cs="Calibri"/>
                <w:color w:val="666666"/>
                <w:sz w:val="18"/>
                <w:szCs w:val="18"/>
              </w:rPr>
            </w:pPr>
            <w:r w:rsidRPr="00CD5319">
              <w:rPr>
                <w:rFonts w:cs="Calibri"/>
                <w:color w:val="000000"/>
                <w:sz w:val="18"/>
                <w:szCs w:val="18"/>
              </w:rPr>
              <w:t>13</w:t>
            </w:r>
          </w:p>
        </w:tc>
        <w:tc>
          <w:tcPr>
            <w:tcW w:w="3262" w:type="pct"/>
            <w:gridSpan w:val="9"/>
            <w:shd w:val="clear" w:color="auto" w:fill="auto"/>
            <w:vAlign w:val="bottom"/>
          </w:tcPr>
          <w:p w14:paraId="383E8746"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Öğrenci uygulamaları</w:t>
            </w:r>
          </w:p>
        </w:tc>
        <w:tc>
          <w:tcPr>
            <w:tcW w:w="1342" w:type="pct"/>
            <w:gridSpan w:val="3"/>
            <w:shd w:val="clear" w:color="auto" w:fill="auto"/>
            <w:vAlign w:val="bottom"/>
          </w:tcPr>
          <w:p w14:paraId="51D86950"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Uygulama</w:t>
            </w:r>
          </w:p>
        </w:tc>
      </w:tr>
      <w:tr w:rsidR="00730198" w:rsidRPr="001A6EFF" w14:paraId="5E92A184" w14:textId="77777777" w:rsidTr="00880A93">
        <w:trPr>
          <w:trHeight w:val="284"/>
        </w:trPr>
        <w:tc>
          <w:tcPr>
            <w:tcW w:w="395" w:type="pct"/>
            <w:shd w:val="clear" w:color="auto" w:fill="auto"/>
            <w:vAlign w:val="bottom"/>
            <w:hideMark/>
          </w:tcPr>
          <w:p w14:paraId="019C87C7" w14:textId="77777777" w:rsidR="00730198" w:rsidRPr="00CD5319" w:rsidRDefault="00730198" w:rsidP="00880A93">
            <w:pPr>
              <w:spacing w:after="0" w:line="240" w:lineRule="auto"/>
              <w:jc w:val="center"/>
              <w:rPr>
                <w:rFonts w:cs="Calibri"/>
                <w:color w:val="666666"/>
                <w:sz w:val="18"/>
                <w:szCs w:val="18"/>
              </w:rPr>
            </w:pPr>
            <w:r w:rsidRPr="00CD5319">
              <w:rPr>
                <w:rFonts w:cs="Calibri"/>
                <w:color w:val="000000"/>
                <w:sz w:val="18"/>
                <w:szCs w:val="18"/>
              </w:rPr>
              <w:t>14</w:t>
            </w:r>
          </w:p>
        </w:tc>
        <w:tc>
          <w:tcPr>
            <w:tcW w:w="3262" w:type="pct"/>
            <w:gridSpan w:val="9"/>
            <w:shd w:val="clear" w:color="auto" w:fill="auto"/>
            <w:vAlign w:val="bottom"/>
          </w:tcPr>
          <w:p w14:paraId="6D118215"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Yunan mutfağı</w:t>
            </w:r>
          </w:p>
        </w:tc>
        <w:tc>
          <w:tcPr>
            <w:tcW w:w="1342" w:type="pct"/>
            <w:gridSpan w:val="3"/>
            <w:shd w:val="clear" w:color="auto" w:fill="auto"/>
            <w:vAlign w:val="bottom"/>
          </w:tcPr>
          <w:p w14:paraId="53B84096" w14:textId="77777777" w:rsidR="00730198" w:rsidRPr="00CD5319" w:rsidRDefault="00730198" w:rsidP="00880A93">
            <w:pPr>
              <w:spacing w:after="0" w:line="240" w:lineRule="auto"/>
              <w:rPr>
                <w:rFonts w:cs="Calibri"/>
                <w:color w:val="666666"/>
                <w:sz w:val="18"/>
                <w:szCs w:val="18"/>
              </w:rPr>
            </w:pPr>
            <w:r w:rsidRPr="00CD5319">
              <w:rPr>
                <w:rFonts w:cs="Calibri"/>
                <w:color w:val="000000"/>
                <w:sz w:val="18"/>
                <w:szCs w:val="18"/>
              </w:rPr>
              <w:t>Sözlü ve görsel anlatım</w:t>
            </w:r>
          </w:p>
        </w:tc>
      </w:tr>
      <w:tr w:rsidR="00730198" w:rsidRPr="001A6EFF" w14:paraId="7341915E" w14:textId="77777777" w:rsidTr="00880A93">
        <w:trPr>
          <w:trHeight w:val="241"/>
        </w:trPr>
        <w:tc>
          <w:tcPr>
            <w:tcW w:w="5000" w:type="pct"/>
            <w:gridSpan w:val="13"/>
            <w:shd w:val="clear" w:color="auto" w:fill="auto"/>
            <w:noWrap/>
            <w:vAlign w:val="bottom"/>
            <w:hideMark/>
          </w:tcPr>
          <w:p w14:paraId="3A4B3BCA" w14:textId="77777777" w:rsidR="00730198" w:rsidRPr="001A6EFF" w:rsidRDefault="00730198" w:rsidP="00880A93">
            <w:pPr>
              <w:spacing w:after="0" w:line="240" w:lineRule="auto"/>
              <w:rPr>
                <w:rFonts w:cs="Calibri"/>
                <w:color w:val="000000"/>
                <w:sz w:val="18"/>
                <w:szCs w:val="18"/>
              </w:rPr>
            </w:pPr>
          </w:p>
        </w:tc>
      </w:tr>
      <w:tr w:rsidR="00730198" w:rsidRPr="001A6EFF" w14:paraId="0B61AC0A" w14:textId="77777777" w:rsidTr="00880A93">
        <w:trPr>
          <w:trHeight w:val="284"/>
        </w:trPr>
        <w:tc>
          <w:tcPr>
            <w:tcW w:w="5000" w:type="pct"/>
            <w:gridSpan w:val="13"/>
            <w:shd w:val="clear" w:color="auto" w:fill="auto"/>
            <w:vAlign w:val="center"/>
            <w:hideMark/>
          </w:tcPr>
          <w:p w14:paraId="3572ACF3"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KAYNAKLAR</w:t>
            </w:r>
          </w:p>
        </w:tc>
      </w:tr>
      <w:tr w:rsidR="00730198" w:rsidRPr="001A6EFF" w14:paraId="3A0375D8" w14:textId="77777777" w:rsidTr="00880A93">
        <w:trPr>
          <w:trHeight w:val="284"/>
        </w:trPr>
        <w:tc>
          <w:tcPr>
            <w:tcW w:w="907" w:type="pct"/>
            <w:gridSpan w:val="3"/>
            <w:shd w:val="clear" w:color="auto" w:fill="auto"/>
            <w:vAlign w:val="center"/>
            <w:hideMark/>
          </w:tcPr>
          <w:p w14:paraId="3D11B33B"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Ders Notu</w:t>
            </w:r>
          </w:p>
        </w:tc>
        <w:tc>
          <w:tcPr>
            <w:tcW w:w="4093" w:type="pct"/>
            <w:gridSpan w:val="10"/>
            <w:shd w:val="clear" w:color="auto" w:fill="auto"/>
            <w:vAlign w:val="center"/>
            <w:hideMark/>
          </w:tcPr>
          <w:p w14:paraId="6B15AFBA" w14:textId="77777777" w:rsidR="00730198" w:rsidRPr="001A6EFF" w:rsidRDefault="00730198" w:rsidP="00880A93">
            <w:pPr>
              <w:spacing w:after="0" w:line="240" w:lineRule="auto"/>
              <w:rPr>
                <w:rFonts w:cs="Calibri"/>
                <w:color w:val="000000"/>
                <w:sz w:val="18"/>
                <w:szCs w:val="18"/>
              </w:rPr>
            </w:pPr>
            <w:r w:rsidRPr="001A6EFF">
              <w:rPr>
                <w:rFonts w:cs="Calibri"/>
                <w:color w:val="000000"/>
                <w:sz w:val="18"/>
                <w:szCs w:val="18"/>
              </w:rPr>
              <w:t>Öğretim Elemanı Ders Notları</w:t>
            </w:r>
          </w:p>
        </w:tc>
      </w:tr>
      <w:tr w:rsidR="00730198" w:rsidRPr="001A6EFF" w14:paraId="429AE3EA" w14:textId="77777777" w:rsidTr="00880A93">
        <w:trPr>
          <w:trHeight w:val="284"/>
        </w:trPr>
        <w:tc>
          <w:tcPr>
            <w:tcW w:w="907" w:type="pct"/>
            <w:gridSpan w:val="3"/>
            <w:shd w:val="clear" w:color="auto" w:fill="auto"/>
            <w:vAlign w:val="center"/>
            <w:hideMark/>
          </w:tcPr>
          <w:p w14:paraId="31CCC24D" w14:textId="77777777" w:rsidR="00730198" w:rsidRPr="001A6EFF" w:rsidRDefault="00730198" w:rsidP="00880A93">
            <w:pPr>
              <w:spacing w:after="0" w:line="240" w:lineRule="auto"/>
              <w:rPr>
                <w:rFonts w:cs="Calibri"/>
                <w:b/>
                <w:bCs/>
                <w:color w:val="000000"/>
                <w:sz w:val="18"/>
                <w:szCs w:val="18"/>
              </w:rPr>
            </w:pPr>
            <w:r w:rsidRPr="001A6EFF">
              <w:rPr>
                <w:rFonts w:cs="Calibri"/>
                <w:b/>
                <w:bCs/>
                <w:color w:val="000000"/>
                <w:sz w:val="18"/>
                <w:szCs w:val="18"/>
              </w:rPr>
              <w:t>Diğer Kaynaklar</w:t>
            </w:r>
          </w:p>
        </w:tc>
        <w:tc>
          <w:tcPr>
            <w:tcW w:w="4093" w:type="pct"/>
            <w:gridSpan w:val="10"/>
            <w:shd w:val="clear" w:color="auto" w:fill="auto"/>
            <w:vAlign w:val="center"/>
            <w:hideMark/>
          </w:tcPr>
          <w:p w14:paraId="1746CDDB" w14:textId="77777777" w:rsidR="00730198" w:rsidRPr="00CD5319" w:rsidRDefault="00730198" w:rsidP="00730198">
            <w:pPr>
              <w:numPr>
                <w:ilvl w:val="0"/>
                <w:numId w:val="9"/>
              </w:numPr>
              <w:spacing w:after="0" w:line="240" w:lineRule="auto"/>
              <w:rPr>
                <w:rFonts w:cs="Calibri"/>
                <w:color w:val="000000"/>
                <w:sz w:val="18"/>
                <w:szCs w:val="18"/>
              </w:rPr>
            </w:pPr>
            <w:r w:rsidRPr="00CD5319">
              <w:rPr>
                <w:rFonts w:cs="Calibri"/>
                <w:color w:val="000000"/>
                <w:sz w:val="18"/>
                <w:szCs w:val="18"/>
                <w:shd w:val="clear" w:color="auto" w:fill="FFFFFF"/>
              </w:rPr>
              <w:t xml:space="preserve">Fumey, G. &amp; Etcheverria, O. (2007). </w:t>
            </w:r>
            <w:proofErr w:type="gramStart"/>
            <w:r w:rsidRPr="00CD5319">
              <w:rPr>
                <w:rFonts w:cs="Calibri"/>
                <w:color w:val="000000"/>
                <w:sz w:val="18"/>
                <w:szCs w:val="18"/>
                <w:shd w:val="clear" w:color="auto" w:fill="FFFFFF"/>
              </w:rPr>
              <w:t xml:space="preserve">Dünya Mutfakları Atlası. </w:t>
            </w:r>
            <w:proofErr w:type="gramEnd"/>
            <w:r w:rsidRPr="00CD5319">
              <w:rPr>
                <w:rFonts w:cs="Calibri"/>
                <w:color w:val="000000"/>
                <w:sz w:val="18"/>
                <w:szCs w:val="18"/>
                <w:shd w:val="clear" w:color="auto" w:fill="FFFFFF"/>
              </w:rPr>
              <w:t>NTV Yayınları.</w:t>
            </w:r>
          </w:p>
          <w:p w14:paraId="125401C9" w14:textId="77777777" w:rsidR="00730198" w:rsidRPr="00CD5319" w:rsidRDefault="00730198" w:rsidP="00730198">
            <w:pPr>
              <w:numPr>
                <w:ilvl w:val="0"/>
                <w:numId w:val="9"/>
              </w:numPr>
              <w:spacing w:after="0" w:line="240" w:lineRule="auto"/>
              <w:ind w:left="714" w:hanging="357"/>
              <w:rPr>
                <w:rFonts w:cs="Calibri"/>
                <w:color w:val="000000"/>
                <w:sz w:val="18"/>
                <w:szCs w:val="18"/>
              </w:rPr>
            </w:pPr>
            <w:r w:rsidRPr="00CD5319">
              <w:rPr>
                <w:rFonts w:cs="Calibri"/>
                <w:color w:val="000000"/>
                <w:sz w:val="18"/>
                <w:szCs w:val="18"/>
              </w:rPr>
              <w:tab/>
              <w:t xml:space="preserve">Gürbüz, B. (2007). Dünya Mutfağı. </w:t>
            </w:r>
            <w:proofErr w:type="gramStart"/>
            <w:r w:rsidRPr="00CD5319">
              <w:rPr>
                <w:rFonts w:cs="Calibri"/>
                <w:color w:val="000000"/>
                <w:sz w:val="18"/>
                <w:szCs w:val="18"/>
              </w:rPr>
              <w:t>Ankara: Detay Yayıncılık.</w:t>
            </w:r>
            <w:proofErr w:type="gramEnd"/>
          </w:p>
          <w:p w14:paraId="3BD52A7A" w14:textId="77777777" w:rsidR="00730198" w:rsidRPr="00CD5319" w:rsidRDefault="00730198" w:rsidP="00730198">
            <w:pPr>
              <w:numPr>
                <w:ilvl w:val="0"/>
                <w:numId w:val="9"/>
              </w:numPr>
              <w:spacing w:after="0" w:line="240" w:lineRule="auto"/>
              <w:ind w:left="714" w:hanging="357"/>
              <w:rPr>
                <w:rFonts w:cs="Calibri"/>
                <w:color w:val="000000"/>
                <w:sz w:val="18"/>
                <w:szCs w:val="18"/>
              </w:rPr>
            </w:pPr>
            <w:r w:rsidRPr="00CD5319">
              <w:rPr>
                <w:rFonts w:cs="Calibri"/>
                <w:color w:val="000000"/>
                <w:sz w:val="18"/>
                <w:szCs w:val="18"/>
              </w:rPr>
              <w:t xml:space="preserve">Boyut Yayın Grubu. (2007). </w:t>
            </w:r>
            <w:proofErr w:type="gramStart"/>
            <w:r w:rsidRPr="00CD5319">
              <w:rPr>
                <w:rFonts w:cs="Calibri"/>
                <w:color w:val="000000"/>
                <w:sz w:val="18"/>
                <w:szCs w:val="18"/>
              </w:rPr>
              <w:t xml:space="preserve">Dünya Yemekleri Serisi. </w:t>
            </w:r>
            <w:proofErr w:type="gramEnd"/>
            <w:r w:rsidRPr="00CD5319">
              <w:rPr>
                <w:rFonts w:cs="Calibri"/>
                <w:color w:val="000000"/>
                <w:sz w:val="18"/>
                <w:szCs w:val="18"/>
              </w:rPr>
              <w:t>İstanbul: Boyut Yayıncılık</w:t>
            </w:r>
          </w:p>
          <w:p w14:paraId="7BCB5578" w14:textId="77777777" w:rsidR="00730198" w:rsidRPr="001A6EFF" w:rsidRDefault="00730198" w:rsidP="00880A93">
            <w:pPr>
              <w:spacing w:after="0" w:line="240" w:lineRule="auto"/>
              <w:rPr>
                <w:rFonts w:cs="Calibri"/>
                <w:color w:val="000000"/>
                <w:sz w:val="18"/>
                <w:szCs w:val="18"/>
              </w:rPr>
            </w:pPr>
          </w:p>
        </w:tc>
      </w:tr>
      <w:tr w:rsidR="00730198" w:rsidRPr="001A6EFF" w14:paraId="1AC99067" w14:textId="77777777" w:rsidTr="00880A93">
        <w:trPr>
          <w:trHeight w:val="305"/>
        </w:trPr>
        <w:tc>
          <w:tcPr>
            <w:tcW w:w="5000" w:type="pct"/>
            <w:gridSpan w:val="13"/>
            <w:shd w:val="clear" w:color="auto" w:fill="auto"/>
            <w:noWrap/>
            <w:vAlign w:val="bottom"/>
            <w:hideMark/>
          </w:tcPr>
          <w:p w14:paraId="4B2663A5" w14:textId="77777777" w:rsidR="00730198" w:rsidRPr="001A6EFF" w:rsidRDefault="00730198" w:rsidP="00880A93">
            <w:pPr>
              <w:spacing w:after="0" w:line="240" w:lineRule="auto"/>
              <w:rPr>
                <w:rFonts w:cs="Calibri"/>
                <w:color w:val="000000"/>
                <w:sz w:val="18"/>
                <w:szCs w:val="18"/>
              </w:rPr>
            </w:pPr>
          </w:p>
        </w:tc>
      </w:tr>
      <w:tr w:rsidR="00730198" w:rsidRPr="003A0002" w14:paraId="6B6131B4" w14:textId="77777777" w:rsidTr="00880A93">
        <w:trPr>
          <w:trHeight w:val="284"/>
        </w:trPr>
        <w:tc>
          <w:tcPr>
            <w:tcW w:w="5000" w:type="pct"/>
            <w:gridSpan w:val="13"/>
            <w:shd w:val="clear" w:color="auto" w:fill="auto"/>
            <w:vAlign w:val="center"/>
            <w:hideMark/>
          </w:tcPr>
          <w:p w14:paraId="41B582A1" w14:textId="77777777" w:rsidR="00730198" w:rsidRPr="003A0002" w:rsidRDefault="00730198" w:rsidP="00880A93">
            <w:pPr>
              <w:spacing w:after="0"/>
              <w:rPr>
                <w:rFonts w:cs="Calibri"/>
                <w:b/>
                <w:sz w:val="18"/>
                <w:szCs w:val="18"/>
              </w:rPr>
            </w:pPr>
            <w:r w:rsidRPr="003A0002">
              <w:rPr>
                <w:rFonts w:cs="Calibri"/>
                <w:b/>
                <w:sz w:val="18"/>
                <w:szCs w:val="18"/>
              </w:rPr>
              <w:t>DEĞERLENDİRME SİSTEMİ</w:t>
            </w:r>
          </w:p>
        </w:tc>
      </w:tr>
      <w:tr w:rsidR="00730198" w:rsidRPr="003A0002" w14:paraId="0186CB42" w14:textId="77777777" w:rsidTr="00880A93">
        <w:trPr>
          <w:trHeight w:val="284"/>
        </w:trPr>
        <w:tc>
          <w:tcPr>
            <w:tcW w:w="1548" w:type="pct"/>
            <w:gridSpan w:val="4"/>
            <w:shd w:val="clear" w:color="auto" w:fill="auto"/>
            <w:vAlign w:val="center"/>
            <w:hideMark/>
          </w:tcPr>
          <w:p w14:paraId="0ABCB0B8" w14:textId="77777777" w:rsidR="00730198" w:rsidRPr="003A0002" w:rsidRDefault="00730198" w:rsidP="00880A93">
            <w:pPr>
              <w:spacing w:after="0"/>
              <w:rPr>
                <w:rFonts w:cs="Calibri"/>
                <w:b/>
                <w:sz w:val="18"/>
                <w:szCs w:val="18"/>
              </w:rPr>
            </w:pPr>
            <w:r w:rsidRPr="003A0002">
              <w:rPr>
                <w:rFonts w:cs="Calibri"/>
                <w:b/>
                <w:sz w:val="18"/>
                <w:szCs w:val="18"/>
              </w:rPr>
              <w:t>YARIYIL İÇİ ÇALIŞMALARI</w:t>
            </w:r>
          </w:p>
        </w:tc>
        <w:tc>
          <w:tcPr>
            <w:tcW w:w="1654" w:type="pct"/>
            <w:gridSpan w:val="5"/>
            <w:shd w:val="clear" w:color="auto" w:fill="auto"/>
            <w:noWrap/>
            <w:vAlign w:val="bottom"/>
            <w:hideMark/>
          </w:tcPr>
          <w:p w14:paraId="03D42CBC" w14:textId="77777777" w:rsidR="00730198" w:rsidRPr="003A0002" w:rsidRDefault="00730198" w:rsidP="00880A93">
            <w:pPr>
              <w:spacing w:after="0"/>
              <w:rPr>
                <w:rFonts w:cs="Calibri"/>
                <w:b/>
                <w:sz w:val="18"/>
                <w:szCs w:val="18"/>
              </w:rPr>
            </w:pPr>
            <w:r w:rsidRPr="003A0002">
              <w:rPr>
                <w:rFonts w:cs="Calibri"/>
                <w:b/>
                <w:sz w:val="18"/>
                <w:szCs w:val="18"/>
              </w:rPr>
              <w:t>SAYISI</w:t>
            </w:r>
          </w:p>
        </w:tc>
        <w:tc>
          <w:tcPr>
            <w:tcW w:w="1797" w:type="pct"/>
            <w:gridSpan w:val="4"/>
            <w:shd w:val="clear" w:color="auto" w:fill="auto"/>
            <w:vAlign w:val="center"/>
            <w:hideMark/>
          </w:tcPr>
          <w:p w14:paraId="7DC4CA03" w14:textId="77777777" w:rsidR="00730198" w:rsidRPr="003A0002" w:rsidRDefault="00730198" w:rsidP="00880A93">
            <w:pPr>
              <w:spacing w:after="0"/>
              <w:rPr>
                <w:rFonts w:cs="Calibri"/>
                <w:b/>
                <w:sz w:val="18"/>
                <w:szCs w:val="18"/>
              </w:rPr>
            </w:pPr>
            <w:r w:rsidRPr="003A0002">
              <w:rPr>
                <w:rFonts w:cs="Calibri"/>
                <w:b/>
                <w:sz w:val="18"/>
                <w:szCs w:val="18"/>
              </w:rPr>
              <w:t>KATKI YÜZDESİ</w:t>
            </w:r>
          </w:p>
        </w:tc>
      </w:tr>
      <w:tr w:rsidR="00730198" w:rsidRPr="003A0002" w14:paraId="02EE6EF3" w14:textId="77777777" w:rsidTr="00880A93">
        <w:trPr>
          <w:trHeight w:val="284"/>
        </w:trPr>
        <w:tc>
          <w:tcPr>
            <w:tcW w:w="1548" w:type="pct"/>
            <w:gridSpan w:val="4"/>
            <w:shd w:val="clear" w:color="auto" w:fill="auto"/>
            <w:vAlign w:val="center"/>
            <w:hideMark/>
          </w:tcPr>
          <w:p w14:paraId="2B304153" w14:textId="77777777" w:rsidR="00730198" w:rsidRDefault="00730198" w:rsidP="00880A93">
            <w:pPr>
              <w:spacing w:after="0"/>
              <w:rPr>
                <w:rFonts w:cs="Calibri"/>
                <w:b/>
                <w:sz w:val="18"/>
                <w:szCs w:val="18"/>
              </w:rPr>
            </w:pPr>
            <w:r>
              <w:rPr>
                <w:rFonts w:cs="Calibri"/>
                <w:b/>
                <w:sz w:val="18"/>
                <w:szCs w:val="18"/>
              </w:rPr>
              <w:lastRenderedPageBreak/>
              <w:t>Ara Sınav</w:t>
            </w:r>
          </w:p>
        </w:tc>
        <w:tc>
          <w:tcPr>
            <w:tcW w:w="1654" w:type="pct"/>
            <w:gridSpan w:val="5"/>
            <w:shd w:val="clear" w:color="auto" w:fill="auto"/>
            <w:noWrap/>
            <w:vAlign w:val="bottom"/>
            <w:hideMark/>
          </w:tcPr>
          <w:p w14:paraId="7546D648" w14:textId="77777777" w:rsidR="00730198" w:rsidRDefault="00730198" w:rsidP="00880A93">
            <w:pPr>
              <w:spacing w:after="0"/>
              <w:jc w:val="center"/>
              <w:rPr>
                <w:rFonts w:cs="Calibri"/>
                <w:sz w:val="18"/>
                <w:szCs w:val="18"/>
              </w:rPr>
            </w:pPr>
            <w:r>
              <w:rPr>
                <w:rFonts w:cs="Calibri"/>
                <w:sz w:val="18"/>
                <w:szCs w:val="18"/>
              </w:rPr>
              <w:t>1</w:t>
            </w:r>
          </w:p>
        </w:tc>
        <w:tc>
          <w:tcPr>
            <w:tcW w:w="1797" w:type="pct"/>
            <w:gridSpan w:val="4"/>
            <w:shd w:val="clear" w:color="auto" w:fill="auto"/>
            <w:vAlign w:val="center"/>
            <w:hideMark/>
          </w:tcPr>
          <w:p w14:paraId="3997784A" w14:textId="547FE594" w:rsidR="00730198" w:rsidRDefault="00AF0632" w:rsidP="00880A93">
            <w:pPr>
              <w:spacing w:after="0"/>
              <w:jc w:val="center"/>
              <w:rPr>
                <w:rFonts w:cs="Calibri"/>
                <w:sz w:val="18"/>
                <w:szCs w:val="18"/>
              </w:rPr>
            </w:pPr>
            <w:r>
              <w:rPr>
                <w:rFonts w:cs="Calibri"/>
                <w:sz w:val="18"/>
                <w:szCs w:val="18"/>
              </w:rPr>
              <w:t>100</w:t>
            </w:r>
          </w:p>
        </w:tc>
      </w:tr>
      <w:tr w:rsidR="00730198" w:rsidRPr="003A0002" w14:paraId="65056E18" w14:textId="77777777" w:rsidTr="00880A93">
        <w:trPr>
          <w:trHeight w:val="284"/>
        </w:trPr>
        <w:tc>
          <w:tcPr>
            <w:tcW w:w="1548" w:type="pct"/>
            <w:gridSpan w:val="4"/>
            <w:shd w:val="clear" w:color="auto" w:fill="auto"/>
            <w:vAlign w:val="center"/>
            <w:hideMark/>
          </w:tcPr>
          <w:p w14:paraId="10231F5F" w14:textId="77777777" w:rsidR="00730198" w:rsidRDefault="00730198" w:rsidP="00880A93">
            <w:pPr>
              <w:spacing w:after="0"/>
              <w:rPr>
                <w:rFonts w:cs="Calibri"/>
                <w:b/>
                <w:sz w:val="18"/>
                <w:szCs w:val="18"/>
              </w:rPr>
            </w:pPr>
            <w:r>
              <w:rPr>
                <w:rFonts w:cs="Calibri"/>
                <w:b/>
                <w:sz w:val="18"/>
                <w:szCs w:val="18"/>
              </w:rPr>
              <w:t>Ödev</w:t>
            </w:r>
          </w:p>
        </w:tc>
        <w:tc>
          <w:tcPr>
            <w:tcW w:w="1654" w:type="pct"/>
            <w:gridSpan w:val="5"/>
            <w:shd w:val="clear" w:color="auto" w:fill="auto"/>
            <w:noWrap/>
            <w:vAlign w:val="bottom"/>
            <w:hideMark/>
          </w:tcPr>
          <w:p w14:paraId="2E7730BE" w14:textId="49F31D84" w:rsidR="00730198" w:rsidRDefault="00730198" w:rsidP="00880A93">
            <w:pPr>
              <w:spacing w:after="0"/>
              <w:jc w:val="center"/>
              <w:rPr>
                <w:rFonts w:cs="Calibri"/>
                <w:sz w:val="18"/>
                <w:szCs w:val="18"/>
              </w:rPr>
            </w:pPr>
          </w:p>
        </w:tc>
        <w:tc>
          <w:tcPr>
            <w:tcW w:w="1797" w:type="pct"/>
            <w:gridSpan w:val="4"/>
            <w:shd w:val="clear" w:color="auto" w:fill="auto"/>
            <w:vAlign w:val="center"/>
            <w:hideMark/>
          </w:tcPr>
          <w:p w14:paraId="2D95C077" w14:textId="49973C5A" w:rsidR="00730198" w:rsidRDefault="00730198" w:rsidP="00880A93">
            <w:pPr>
              <w:spacing w:after="0"/>
              <w:jc w:val="center"/>
              <w:rPr>
                <w:rFonts w:cs="Calibri"/>
                <w:sz w:val="18"/>
                <w:szCs w:val="18"/>
              </w:rPr>
            </w:pPr>
          </w:p>
        </w:tc>
      </w:tr>
      <w:tr w:rsidR="00730198" w:rsidRPr="003A0002" w14:paraId="0E894A99" w14:textId="77777777" w:rsidTr="00880A93">
        <w:trPr>
          <w:trHeight w:val="284"/>
        </w:trPr>
        <w:tc>
          <w:tcPr>
            <w:tcW w:w="1548" w:type="pct"/>
            <w:gridSpan w:val="4"/>
            <w:shd w:val="clear" w:color="auto" w:fill="auto"/>
            <w:vAlign w:val="center"/>
            <w:hideMark/>
          </w:tcPr>
          <w:p w14:paraId="1C5D78E5" w14:textId="77777777" w:rsidR="00730198" w:rsidRDefault="00730198" w:rsidP="00880A93">
            <w:pPr>
              <w:spacing w:after="0"/>
              <w:rPr>
                <w:rFonts w:cs="Calibri"/>
                <w:b/>
                <w:sz w:val="18"/>
                <w:szCs w:val="18"/>
              </w:rPr>
            </w:pPr>
            <w:r>
              <w:rPr>
                <w:rFonts w:cs="Calibri"/>
                <w:b/>
                <w:sz w:val="18"/>
                <w:szCs w:val="18"/>
              </w:rPr>
              <w:t>Final Sınavı</w:t>
            </w:r>
          </w:p>
        </w:tc>
        <w:tc>
          <w:tcPr>
            <w:tcW w:w="1654" w:type="pct"/>
            <w:gridSpan w:val="5"/>
            <w:shd w:val="clear" w:color="auto" w:fill="auto"/>
            <w:noWrap/>
            <w:vAlign w:val="bottom"/>
            <w:hideMark/>
          </w:tcPr>
          <w:p w14:paraId="48F3AB6E" w14:textId="77777777" w:rsidR="00730198" w:rsidRDefault="00730198" w:rsidP="00880A93">
            <w:pPr>
              <w:spacing w:after="0"/>
              <w:jc w:val="center"/>
              <w:rPr>
                <w:rFonts w:cs="Calibri"/>
                <w:sz w:val="18"/>
                <w:szCs w:val="18"/>
              </w:rPr>
            </w:pPr>
            <w:r>
              <w:rPr>
                <w:rFonts w:cs="Calibri"/>
                <w:sz w:val="18"/>
                <w:szCs w:val="18"/>
              </w:rPr>
              <w:t>1</w:t>
            </w:r>
          </w:p>
        </w:tc>
        <w:tc>
          <w:tcPr>
            <w:tcW w:w="1797" w:type="pct"/>
            <w:gridSpan w:val="4"/>
            <w:shd w:val="clear" w:color="auto" w:fill="auto"/>
            <w:vAlign w:val="center"/>
            <w:hideMark/>
          </w:tcPr>
          <w:p w14:paraId="47046451" w14:textId="40D9F2B1" w:rsidR="00730198" w:rsidRDefault="00AF0632" w:rsidP="00880A93">
            <w:pPr>
              <w:spacing w:after="0"/>
              <w:jc w:val="center"/>
              <w:rPr>
                <w:rFonts w:cs="Calibri"/>
                <w:sz w:val="18"/>
                <w:szCs w:val="18"/>
              </w:rPr>
            </w:pPr>
            <w:r>
              <w:rPr>
                <w:rFonts w:cs="Calibri"/>
                <w:sz w:val="18"/>
                <w:szCs w:val="18"/>
              </w:rPr>
              <w:t>100</w:t>
            </w:r>
          </w:p>
        </w:tc>
      </w:tr>
      <w:tr w:rsidR="00730198" w:rsidRPr="003A0002" w14:paraId="1AB72360" w14:textId="77777777" w:rsidTr="00880A93">
        <w:trPr>
          <w:trHeight w:val="284"/>
        </w:trPr>
        <w:tc>
          <w:tcPr>
            <w:tcW w:w="1548" w:type="pct"/>
            <w:gridSpan w:val="4"/>
            <w:shd w:val="clear" w:color="auto" w:fill="auto"/>
            <w:vAlign w:val="center"/>
            <w:hideMark/>
          </w:tcPr>
          <w:p w14:paraId="43FF9AE3" w14:textId="77777777" w:rsidR="00730198" w:rsidRPr="003A0002" w:rsidRDefault="00730198" w:rsidP="00880A93">
            <w:pPr>
              <w:spacing w:after="0"/>
              <w:rPr>
                <w:rFonts w:cs="Calibri"/>
                <w:b/>
                <w:sz w:val="18"/>
                <w:szCs w:val="18"/>
              </w:rPr>
            </w:pPr>
          </w:p>
        </w:tc>
        <w:tc>
          <w:tcPr>
            <w:tcW w:w="1654" w:type="pct"/>
            <w:gridSpan w:val="5"/>
            <w:shd w:val="clear" w:color="auto" w:fill="auto"/>
            <w:noWrap/>
            <w:vAlign w:val="bottom"/>
            <w:hideMark/>
          </w:tcPr>
          <w:p w14:paraId="3FE5BEFF" w14:textId="77777777" w:rsidR="00730198" w:rsidRPr="003A0002" w:rsidRDefault="00730198" w:rsidP="00880A93">
            <w:pPr>
              <w:spacing w:after="0"/>
              <w:jc w:val="center"/>
              <w:rPr>
                <w:rFonts w:cs="Calibri"/>
                <w:sz w:val="18"/>
                <w:szCs w:val="18"/>
              </w:rPr>
            </w:pPr>
            <w:r w:rsidRPr="003A0002">
              <w:rPr>
                <w:rFonts w:cs="Calibri"/>
                <w:sz w:val="18"/>
                <w:szCs w:val="18"/>
              </w:rPr>
              <w:t>Toplam</w:t>
            </w:r>
          </w:p>
        </w:tc>
        <w:tc>
          <w:tcPr>
            <w:tcW w:w="1797" w:type="pct"/>
            <w:gridSpan w:val="4"/>
            <w:shd w:val="clear" w:color="auto" w:fill="auto"/>
            <w:vAlign w:val="center"/>
            <w:hideMark/>
          </w:tcPr>
          <w:p w14:paraId="6BDD0FE1" w14:textId="044041E7" w:rsidR="00730198" w:rsidRPr="003A0002" w:rsidRDefault="00730198" w:rsidP="00880A93">
            <w:pPr>
              <w:spacing w:after="0"/>
              <w:jc w:val="center"/>
              <w:rPr>
                <w:rFonts w:cs="Calibri"/>
                <w:sz w:val="18"/>
                <w:szCs w:val="18"/>
              </w:rPr>
            </w:pPr>
          </w:p>
        </w:tc>
      </w:tr>
      <w:tr w:rsidR="00730198" w:rsidRPr="003A0002" w14:paraId="79EEBC54" w14:textId="77777777" w:rsidTr="00880A93">
        <w:trPr>
          <w:trHeight w:val="284"/>
        </w:trPr>
        <w:tc>
          <w:tcPr>
            <w:tcW w:w="1548" w:type="pct"/>
            <w:gridSpan w:val="4"/>
            <w:shd w:val="clear" w:color="auto" w:fill="auto"/>
            <w:vAlign w:val="center"/>
            <w:hideMark/>
          </w:tcPr>
          <w:p w14:paraId="7ED4DE6E" w14:textId="77777777" w:rsidR="00730198" w:rsidRPr="003A0002" w:rsidRDefault="00730198" w:rsidP="00880A93">
            <w:pPr>
              <w:spacing w:after="0"/>
              <w:rPr>
                <w:rFonts w:cs="Calibri"/>
                <w:b/>
                <w:sz w:val="18"/>
                <w:szCs w:val="18"/>
              </w:rPr>
            </w:pPr>
            <w:r w:rsidRPr="003A0002">
              <w:rPr>
                <w:rFonts w:cs="Calibri"/>
                <w:b/>
                <w:sz w:val="18"/>
                <w:szCs w:val="18"/>
              </w:rPr>
              <w:t>Yıl içinin Başarıya Oranı</w:t>
            </w:r>
          </w:p>
        </w:tc>
        <w:tc>
          <w:tcPr>
            <w:tcW w:w="1654" w:type="pct"/>
            <w:gridSpan w:val="5"/>
            <w:shd w:val="clear" w:color="auto" w:fill="auto"/>
            <w:noWrap/>
            <w:vAlign w:val="bottom"/>
            <w:hideMark/>
          </w:tcPr>
          <w:p w14:paraId="476629E1" w14:textId="77777777" w:rsidR="00730198" w:rsidRPr="003A0002" w:rsidRDefault="00730198" w:rsidP="00880A93">
            <w:pPr>
              <w:spacing w:after="0"/>
              <w:jc w:val="center"/>
              <w:rPr>
                <w:rFonts w:cs="Calibri"/>
                <w:sz w:val="18"/>
                <w:szCs w:val="18"/>
              </w:rPr>
            </w:pPr>
            <w:r w:rsidRPr="003A0002">
              <w:rPr>
                <w:rFonts w:cs="Calibri"/>
                <w:sz w:val="18"/>
                <w:szCs w:val="18"/>
              </w:rPr>
              <w:t>1</w:t>
            </w:r>
          </w:p>
        </w:tc>
        <w:tc>
          <w:tcPr>
            <w:tcW w:w="1797" w:type="pct"/>
            <w:gridSpan w:val="4"/>
            <w:shd w:val="clear" w:color="auto" w:fill="auto"/>
            <w:vAlign w:val="center"/>
            <w:hideMark/>
          </w:tcPr>
          <w:p w14:paraId="356189C3" w14:textId="77777777" w:rsidR="00730198" w:rsidRPr="003A0002" w:rsidRDefault="00730198" w:rsidP="00880A93">
            <w:pPr>
              <w:spacing w:after="0"/>
              <w:jc w:val="center"/>
              <w:rPr>
                <w:rFonts w:cs="Calibri"/>
                <w:sz w:val="18"/>
                <w:szCs w:val="18"/>
              </w:rPr>
            </w:pPr>
            <w:r w:rsidRPr="003A0002">
              <w:rPr>
                <w:rFonts w:cs="Calibri"/>
                <w:sz w:val="18"/>
                <w:szCs w:val="18"/>
              </w:rPr>
              <w:t>40</w:t>
            </w:r>
          </w:p>
        </w:tc>
      </w:tr>
      <w:tr w:rsidR="00730198" w:rsidRPr="003A0002" w14:paraId="5CCCBDF5" w14:textId="77777777" w:rsidTr="00880A93">
        <w:trPr>
          <w:trHeight w:val="284"/>
        </w:trPr>
        <w:tc>
          <w:tcPr>
            <w:tcW w:w="1548" w:type="pct"/>
            <w:gridSpan w:val="4"/>
            <w:shd w:val="clear" w:color="auto" w:fill="auto"/>
            <w:vAlign w:val="center"/>
            <w:hideMark/>
          </w:tcPr>
          <w:p w14:paraId="56BBCF16" w14:textId="77777777" w:rsidR="00730198" w:rsidRPr="003A0002" w:rsidRDefault="00730198" w:rsidP="00880A93">
            <w:pPr>
              <w:spacing w:after="0"/>
              <w:rPr>
                <w:rFonts w:cs="Calibri"/>
                <w:b/>
                <w:sz w:val="18"/>
                <w:szCs w:val="18"/>
              </w:rPr>
            </w:pPr>
            <w:r w:rsidRPr="003A0002">
              <w:rPr>
                <w:rFonts w:cs="Calibri"/>
                <w:b/>
                <w:sz w:val="18"/>
                <w:szCs w:val="18"/>
              </w:rPr>
              <w:t>Finalin Başarıya Oranı</w:t>
            </w:r>
          </w:p>
        </w:tc>
        <w:tc>
          <w:tcPr>
            <w:tcW w:w="1654" w:type="pct"/>
            <w:gridSpan w:val="5"/>
            <w:shd w:val="clear" w:color="auto" w:fill="auto"/>
            <w:noWrap/>
            <w:vAlign w:val="bottom"/>
            <w:hideMark/>
          </w:tcPr>
          <w:p w14:paraId="7E046078" w14:textId="77777777" w:rsidR="00730198" w:rsidRPr="003A0002" w:rsidRDefault="00730198" w:rsidP="00880A93">
            <w:pPr>
              <w:spacing w:after="0"/>
              <w:jc w:val="center"/>
              <w:rPr>
                <w:rFonts w:cs="Calibri"/>
                <w:sz w:val="18"/>
                <w:szCs w:val="18"/>
              </w:rPr>
            </w:pPr>
            <w:r w:rsidRPr="003A0002">
              <w:rPr>
                <w:rFonts w:cs="Calibri"/>
                <w:sz w:val="18"/>
                <w:szCs w:val="18"/>
              </w:rPr>
              <w:t>1</w:t>
            </w:r>
          </w:p>
        </w:tc>
        <w:tc>
          <w:tcPr>
            <w:tcW w:w="1797" w:type="pct"/>
            <w:gridSpan w:val="4"/>
            <w:shd w:val="clear" w:color="auto" w:fill="auto"/>
            <w:vAlign w:val="center"/>
            <w:hideMark/>
          </w:tcPr>
          <w:p w14:paraId="08F5E7DD" w14:textId="77777777" w:rsidR="00730198" w:rsidRPr="003A0002" w:rsidRDefault="00730198" w:rsidP="00880A93">
            <w:pPr>
              <w:spacing w:after="0"/>
              <w:jc w:val="center"/>
              <w:rPr>
                <w:rFonts w:cs="Calibri"/>
                <w:sz w:val="18"/>
                <w:szCs w:val="18"/>
              </w:rPr>
            </w:pPr>
            <w:r w:rsidRPr="003A0002">
              <w:rPr>
                <w:rFonts w:cs="Calibri"/>
                <w:sz w:val="18"/>
                <w:szCs w:val="18"/>
              </w:rPr>
              <w:t>60</w:t>
            </w:r>
          </w:p>
        </w:tc>
      </w:tr>
      <w:tr w:rsidR="00730198" w:rsidRPr="003A0002" w14:paraId="6F5A54CC" w14:textId="77777777" w:rsidTr="00880A93">
        <w:trPr>
          <w:trHeight w:val="284"/>
        </w:trPr>
        <w:tc>
          <w:tcPr>
            <w:tcW w:w="1548" w:type="pct"/>
            <w:gridSpan w:val="4"/>
            <w:shd w:val="clear" w:color="auto" w:fill="auto"/>
            <w:vAlign w:val="center"/>
            <w:hideMark/>
          </w:tcPr>
          <w:p w14:paraId="35A05472" w14:textId="77777777" w:rsidR="00730198" w:rsidRPr="003A0002" w:rsidRDefault="00730198" w:rsidP="00880A93">
            <w:pPr>
              <w:spacing w:after="0"/>
              <w:rPr>
                <w:rFonts w:cs="Calibri"/>
                <w:sz w:val="18"/>
                <w:szCs w:val="18"/>
              </w:rPr>
            </w:pPr>
          </w:p>
        </w:tc>
        <w:tc>
          <w:tcPr>
            <w:tcW w:w="1654" w:type="pct"/>
            <w:gridSpan w:val="5"/>
            <w:shd w:val="clear" w:color="auto" w:fill="auto"/>
            <w:noWrap/>
            <w:vAlign w:val="bottom"/>
            <w:hideMark/>
          </w:tcPr>
          <w:p w14:paraId="62D4573A" w14:textId="77777777" w:rsidR="00730198" w:rsidRPr="003A0002" w:rsidRDefault="00730198" w:rsidP="00880A93">
            <w:pPr>
              <w:spacing w:after="0"/>
              <w:jc w:val="center"/>
              <w:rPr>
                <w:rFonts w:cs="Calibri"/>
                <w:sz w:val="18"/>
                <w:szCs w:val="18"/>
              </w:rPr>
            </w:pPr>
            <w:r w:rsidRPr="003A0002">
              <w:rPr>
                <w:rFonts w:cs="Calibri"/>
                <w:sz w:val="18"/>
                <w:szCs w:val="18"/>
              </w:rPr>
              <w:t>Toplam</w:t>
            </w:r>
          </w:p>
        </w:tc>
        <w:tc>
          <w:tcPr>
            <w:tcW w:w="1797" w:type="pct"/>
            <w:gridSpan w:val="4"/>
            <w:shd w:val="clear" w:color="auto" w:fill="auto"/>
            <w:vAlign w:val="center"/>
            <w:hideMark/>
          </w:tcPr>
          <w:p w14:paraId="072346A8" w14:textId="77777777" w:rsidR="00730198" w:rsidRPr="003A0002" w:rsidRDefault="00730198" w:rsidP="00880A93">
            <w:pPr>
              <w:spacing w:after="0"/>
              <w:jc w:val="center"/>
              <w:rPr>
                <w:rFonts w:cs="Calibri"/>
                <w:sz w:val="18"/>
                <w:szCs w:val="18"/>
              </w:rPr>
            </w:pPr>
            <w:r w:rsidRPr="003A0002">
              <w:rPr>
                <w:rFonts w:cs="Calibri"/>
                <w:sz w:val="18"/>
                <w:szCs w:val="18"/>
              </w:rPr>
              <w:t>100</w:t>
            </w:r>
          </w:p>
        </w:tc>
      </w:tr>
      <w:tr w:rsidR="00730198" w:rsidRPr="003A0002" w14:paraId="727C64FC" w14:textId="77777777" w:rsidTr="00880A93">
        <w:trPr>
          <w:trHeight w:val="300"/>
        </w:trPr>
        <w:tc>
          <w:tcPr>
            <w:tcW w:w="5000" w:type="pct"/>
            <w:gridSpan w:val="13"/>
            <w:shd w:val="clear" w:color="auto" w:fill="auto"/>
            <w:vAlign w:val="center"/>
            <w:hideMark/>
          </w:tcPr>
          <w:p w14:paraId="77741808" w14:textId="77777777" w:rsidR="00730198" w:rsidRPr="003A0002" w:rsidRDefault="00730198" w:rsidP="00880A93">
            <w:pPr>
              <w:spacing w:after="0" w:line="240" w:lineRule="auto"/>
              <w:rPr>
                <w:rFonts w:cs="Calibri"/>
                <w:b/>
                <w:bCs/>
                <w:sz w:val="18"/>
                <w:szCs w:val="18"/>
              </w:rPr>
            </w:pPr>
          </w:p>
          <w:p w14:paraId="3BCAE9E9" w14:textId="77777777" w:rsidR="00730198" w:rsidRPr="003A0002" w:rsidRDefault="00730198" w:rsidP="00880A93">
            <w:pPr>
              <w:spacing w:after="0" w:line="240" w:lineRule="auto"/>
              <w:rPr>
                <w:rFonts w:cs="Calibri"/>
                <w:b/>
                <w:bCs/>
                <w:sz w:val="18"/>
                <w:szCs w:val="18"/>
              </w:rPr>
            </w:pPr>
            <w:r w:rsidRPr="003A0002">
              <w:rPr>
                <w:rFonts w:cs="Calibri"/>
                <w:b/>
                <w:bCs/>
                <w:sz w:val="18"/>
                <w:szCs w:val="18"/>
              </w:rPr>
              <w:t>İŞYÜKÜ HESAPLAMA</w:t>
            </w:r>
          </w:p>
        </w:tc>
      </w:tr>
      <w:tr w:rsidR="00730198" w:rsidRPr="003A0002" w14:paraId="74E99ED1" w14:textId="77777777" w:rsidTr="00880A93">
        <w:trPr>
          <w:trHeight w:val="476"/>
        </w:trPr>
        <w:tc>
          <w:tcPr>
            <w:tcW w:w="2297" w:type="pct"/>
            <w:gridSpan w:val="6"/>
            <w:shd w:val="clear" w:color="auto" w:fill="auto"/>
            <w:vAlign w:val="center"/>
            <w:hideMark/>
          </w:tcPr>
          <w:p w14:paraId="293B137B" w14:textId="77777777" w:rsidR="00730198" w:rsidRPr="003A0002" w:rsidRDefault="00730198" w:rsidP="00880A93">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5A6719F1" w14:textId="77777777" w:rsidR="00730198" w:rsidRPr="003A0002" w:rsidRDefault="00730198" w:rsidP="00880A93">
            <w:pPr>
              <w:spacing w:after="0" w:line="240" w:lineRule="auto"/>
              <w:jc w:val="center"/>
              <w:rPr>
                <w:rFonts w:cs="Calibri"/>
                <w:b/>
                <w:bCs/>
                <w:sz w:val="18"/>
                <w:szCs w:val="18"/>
              </w:rPr>
            </w:pPr>
            <w:r w:rsidRPr="003A0002">
              <w:rPr>
                <w:rFonts w:cs="Calibri"/>
                <w:b/>
                <w:bCs/>
                <w:sz w:val="18"/>
                <w:szCs w:val="18"/>
              </w:rPr>
              <w:t>SAYISI</w:t>
            </w:r>
          </w:p>
        </w:tc>
        <w:tc>
          <w:tcPr>
            <w:tcW w:w="975" w:type="pct"/>
            <w:gridSpan w:val="4"/>
            <w:shd w:val="clear" w:color="auto" w:fill="auto"/>
            <w:vAlign w:val="center"/>
          </w:tcPr>
          <w:p w14:paraId="405B1E99" w14:textId="77777777" w:rsidR="00730198" w:rsidRPr="003A0002" w:rsidRDefault="00730198" w:rsidP="00880A93">
            <w:pPr>
              <w:spacing w:after="0" w:line="240" w:lineRule="auto"/>
              <w:jc w:val="center"/>
              <w:rPr>
                <w:rFonts w:cs="Calibri"/>
                <w:b/>
                <w:bCs/>
                <w:sz w:val="18"/>
                <w:szCs w:val="18"/>
              </w:rPr>
            </w:pPr>
            <w:r w:rsidRPr="003A0002">
              <w:rPr>
                <w:rFonts w:cs="Calibri"/>
                <w:b/>
                <w:bCs/>
                <w:sz w:val="18"/>
                <w:szCs w:val="18"/>
              </w:rPr>
              <w:t>İş Yükü Süresi (Saat)</w:t>
            </w:r>
          </w:p>
        </w:tc>
        <w:tc>
          <w:tcPr>
            <w:tcW w:w="924" w:type="pct"/>
            <w:shd w:val="clear" w:color="auto" w:fill="auto"/>
            <w:vAlign w:val="center"/>
          </w:tcPr>
          <w:p w14:paraId="02B1AA94" w14:textId="77777777" w:rsidR="00730198" w:rsidRPr="003A0002" w:rsidRDefault="00730198" w:rsidP="00880A93">
            <w:pPr>
              <w:spacing w:after="0" w:line="240" w:lineRule="auto"/>
              <w:jc w:val="center"/>
              <w:rPr>
                <w:rFonts w:cs="Calibri"/>
                <w:b/>
                <w:bCs/>
                <w:sz w:val="18"/>
                <w:szCs w:val="18"/>
              </w:rPr>
            </w:pPr>
            <w:r w:rsidRPr="003A0002">
              <w:rPr>
                <w:rFonts w:cs="Calibri"/>
                <w:b/>
                <w:bCs/>
                <w:sz w:val="18"/>
                <w:szCs w:val="18"/>
              </w:rPr>
              <w:t>Toplam İş Yükü (Saat)</w:t>
            </w:r>
          </w:p>
        </w:tc>
      </w:tr>
      <w:tr w:rsidR="00730198" w:rsidRPr="003A0002" w14:paraId="24A0602D" w14:textId="77777777" w:rsidTr="00880A93">
        <w:trPr>
          <w:trHeight w:val="420"/>
        </w:trPr>
        <w:tc>
          <w:tcPr>
            <w:tcW w:w="2297" w:type="pct"/>
            <w:gridSpan w:val="6"/>
            <w:shd w:val="clear" w:color="auto" w:fill="auto"/>
            <w:vAlign w:val="center"/>
            <w:hideMark/>
          </w:tcPr>
          <w:p w14:paraId="417EBAD4" w14:textId="77777777" w:rsidR="00730198" w:rsidRPr="003A0002" w:rsidRDefault="00730198" w:rsidP="00880A93">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35D22E02"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14</w:t>
            </w:r>
          </w:p>
        </w:tc>
        <w:tc>
          <w:tcPr>
            <w:tcW w:w="975" w:type="pct"/>
            <w:gridSpan w:val="4"/>
            <w:shd w:val="clear" w:color="auto" w:fill="auto"/>
            <w:vAlign w:val="center"/>
          </w:tcPr>
          <w:p w14:paraId="5B3BD825" w14:textId="77777777" w:rsidR="00730198" w:rsidRPr="003A0002" w:rsidRDefault="00730198" w:rsidP="00880A93">
            <w:pPr>
              <w:spacing w:after="0" w:line="240" w:lineRule="auto"/>
              <w:jc w:val="center"/>
              <w:rPr>
                <w:rFonts w:cs="Calibri"/>
                <w:sz w:val="18"/>
                <w:szCs w:val="18"/>
              </w:rPr>
            </w:pPr>
            <w:r>
              <w:rPr>
                <w:rFonts w:cs="Calibri"/>
                <w:sz w:val="18"/>
                <w:szCs w:val="18"/>
              </w:rPr>
              <w:t>4</w:t>
            </w:r>
          </w:p>
        </w:tc>
        <w:tc>
          <w:tcPr>
            <w:tcW w:w="924" w:type="pct"/>
            <w:shd w:val="clear" w:color="auto" w:fill="auto"/>
            <w:vAlign w:val="center"/>
          </w:tcPr>
          <w:p w14:paraId="21DFDFFB" w14:textId="77777777" w:rsidR="00730198" w:rsidRPr="003A0002" w:rsidRDefault="00730198" w:rsidP="00880A93">
            <w:pPr>
              <w:spacing w:after="0" w:line="240" w:lineRule="auto"/>
              <w:jc w:val="center"/>
              <w:rPr>
                <w:rFonts w:cs="Calibri"/>
                <w:sz w:val="18"/>
                <w:szCs w:val="18"/>
              </w:rPr>
            </w:pPr>
            <w:r>
              <w:rPr>
                <w:rFonts w:cs="Calibri"/>
                <w:sz w:val="18"/>
                <w:szCs w:val="18"/>
              </w:rPr>
              <w:t>56</w:t>
            </w:r>
          </w:p>
        </w:tc>
      </w:tr>
      <w:tr w:rsidR="00730198" w:rsidRPr="003A0002" w14:paraId="03CD29D7" w14:textId="77777777" w:rsidTr="00880A93">
        <w:trPr>
          <w:trHeight w:val="420"/>
        </w:trPr>
        <w:tc>
          <w:tcPr>
            <w:tcW w:w="2297" w:type="pct"/>
            <w:gridSpan w:val="6"/>
            <w:shd w:val="clear" w:color="auto" w:fill="auto"/>
            <w:vAlign w:val="center"/>
            <w:hideMark/>
          </w:tcPr>
          <w:p w14:paraId="37965678" w14:textId="77777777" w:rsidR="00730198" w:rsidRPr="003A0002" w:rsidRDefault="00730198" w:rsidP="00880A93">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1D80154F"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75" w:type="pct"/>
            <w:gridSpan w:val="4"/>
            <w:shd w:val="clear" w:color="auto" w:fill="auto"/>
            <w:vAlign w:val="center"/>
          </w:tcPr>
          <w:p w14:paraId="55BE37C3" w14:textId="77777777" w:rsidR="00730198" w:rsidRPr="003A0002" w:rsidRDefault="00730198" w:rsidP="00880A93">
            <w:pPr>
              <w:spacing w:after="0" w:line="240" w:lineRule="auto"/>
              <w:jc w:val="center"/>
              <w:rPr>
                <w:rFonts w:cs="Calibri"/>
                <w:sz w:val="18"/>
                <w:szCs w:val="18"/>
              </w:rPr>
            </w:pPr>
            <w:r>
              <w:rPr>
                <w:rFonts w:cs="Calibri"/>
                <w:sz w:val="18"/>
                <w:szCs w:val="18"/>
              </w:rPr>
              <w:t>4</w:t>
            </w:r>
          </w:p>
        </w:tc>
        <w:tc>
          <w:tcPr>
            <w:tcW w:w="924" w:type="pct"/>
            <w:shd w:val="clear" w:color="auto" w:fill="auto"/>
            <w:vAlign w:val="center"/>
          </w:tcPr>
          <w:p w14:paraId="7D6E194A" w14:textId="77777777" w:rsidR="00730198" w:rsidRPr="00FD1D70" w:rsidRDefault="00730198" w:rsidP="00880A93">
            <w:pPr>
              <w:spacing w:after="0" w:line="240" w:lineRule="auto"/>
              <w:jc w:val="center"/>
              <w:rPr>
                <w:rFonts w:cs="Calibri"/>
                <w:b/>
                <w:sz w:val="18"/>
                <w:szCs w:val="18"/>
              </w:rPr>
            </w:pPr>
            <w:r>
              <w:rPr>
                <w:rFonts w:cs="Calibri"/>
                <w:b/>
                <w:sz w:val="18"/>
                <w:szCs w:val="18"/>
              </w:rPr>
              <w:t>4</w:t>
            </w:r>
          </w:p>
        </w:tc>
      </w:tr>
      <w:tr w:rsidR="00730198" w:rsidRPr="003A0002" w14:paraId="2646ED8D" w14:textId="77777777" w:rsidTr="00880A93">
        <w:trPr>
          <w:trHeight w:val="420"/>
        </w:trPr>
        <w:tc>
          <w:tcPr>
            <w:tcW w:w="2297" w:type="pct"/>
            <w:gridSpan w:val="6"/>
            <w:shd w:val="clear" w:color="auto" w:fill="auto"/>
            <w:vAlign w:val="center"/>
            <w:hideMark/>
          </w:tcPr>
          <w:p w14:paraId="70CADD9E" w14:textId="77777777" w:rsidR="00730198" w:rsidRPr="003A0002" w:rsidRDefault="00730198" w:rsidP="00880A93">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31A4DF4D"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75" w:type="pct"/>
            <w:gridSpan w:val="4"/>
            <w:shd w:val="clear" w:color="auto" w:fill="auto"/>
            <w:vAlign w:val="center"/>
          </w:tcPr>
          <w:p w14:paraId="1D174BD7" w14:textId="77777777" w:rsidR="00730198" w:rsidRPr="003A0002" w:rsidRDefault="00730198" w:rsidP="00880A93">
            <w:pPr>
              <w:spacing w:after="0" w:line="240" w:lineRule="auto"/>
              <w:jc w:val="center"/>
              <w:rPr>
                <w:rFonts w:cs="Calibri"/>
                <w:sz w:val="18"/>
                <w:szCs w:val="18"/>
              </w:rPr>
            </w:pPr>
            <w:r>
              <w:rPr>
                <w:rFonts w:cs="Calibri"/>
                <w:sz w:val="18"/>
                <w:szCs w:val="18"/>
              </w:rPr>
              <w:t>4</w:t>
            </w:r>
          </w:p>
        </w:tc>
        <w:tc>
          <w:tcPr>
            <w:tcW w:w="924" w:type="pct"/>
            <w:shd w:val="clear" w:color="auto" w:fill="auto"/>
            <w:vAlign w:val="center"/>
          </w:tcPr>
          <w:p w14:paraId="21C539CB" w14:textId="77777777" w:rsidR="00730198" w:rsidRPr="00FD1D70" w:rsidRDefault="00730198" w:rsidP="00880A93">
            <w:pPr>
              <w:spacing w:after="0" w:line="240" w:lineRule="auto"/>
              <w:jc w:val="center"/>
              <w:rPr>
                <w:rFonts w:cs="Calibri"/>
                <w:b/>
                <w:sz w:val="18"/>
                <w:szCs w:val="18"/>
              </w:rPr>
            </w:pPr>
            <w:r>
              <w:rPr>
                <w:rFonts w:cs="Calibri"/>
                <w:b/>
                <w:sz w:val="18"/>
                <w:szCs w:val="18"/>
              </w:rPr>
              <w:t>4</w:t>
            </w:r>
          </w:p>
        </w:tc>
      </w:tr>
      <w:tr w:rsidR="00730198" w:rsidRPr="003A0002" w14:paraId="1F8AA027" w14:textId="77777777" w:rsidTr="00880A93">
        <w:trPr>
          <w:trHeight w:val="420"/>
        </w:trPr>
        <w:tc>
          <w:tcPr>
            <w:tcW w:w="2297" w:type="pct"/>
            <w:gridSpan w:val="6"/>
            <w:shd w:val="clear" w:color="auto" w:fill="auto"/>
            <w:vAlign w:val="center"/>
            <w:hideMark/>
          </w:tcPr>
          <w:p w14:paraId="0A13F4AC" w14:textId="77777777" w:rsidR="00730198" w:rsidRPr="003A0002" w:rsidRDefault="00730198" w:rsidP="00880A93">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3A9E11AC"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75" w:type="pct"/>
            <w:gridSpan w:val="4"/>
            <w:shd w:val="clear" w:color="auto" w:fill="auto"/>
            <w:vAlign w:val="center"/>
          </w:tcPr>
          <w:p w14:paraId="5D18CD3F" w14:textId="77777777" w:rsidR="00730198" w:rsidRPr="003A0002" w:rsidRDefault="00730198" w:rsidP="00880A93">
            <w:pPr>
              <w:spacing w:after="0" w:line="240" w:lineRule="auto"/>
              <w:jc w:val="center"/>
              <w:rPr>
                <w:rFonts w:cs="Calibri"/>
                <w:sz w:val="18"/>
                <w:szCs w:val="18"/>
              </w:rPr>
            </w:pPr>
            <w:r>
              <w:rPr>
                <w:rFonts w:cs="Calibri"/>
                <w:sz w:val="18"/>
                <w:szCs w:val="18"/>
              </w:rPr>
              <w:t>22</w:t>
            </w:r>
          </w:p>
        </w:tc>
        <w:tc>
          <w:tcPr>
            <w:tcW w:w="924" w:type="pct"/>
            <w:shd w:val="clear" w:color="auto" w:fill="auto"/>
            <w:vAlign w:val="center"/>
          </w:tcPr>
          <w:p w14:paraId="1B86DAF5" w14:textId="77777777" w:rsidR="00730198" w:rsidRPr="003A0002" w:rsidRDefault="00730198" w:rsidP="00880A93">
            <w:pPr>
              <w:spacing w:after="0" w:line="240" w:lineRule="auto"/>
              <w:jc w:val="center"/>
              <w:rPr>
                <w:rFonts w:cs="Calibri"/>
                <w:sz w:val="18"/>
                <w:szCs w:val="18"/>
              </w:rPr>
            </w:pPr>
            <w:r>
              <w:rPr>
                <w:rFonts w:cs="Calibri"/>
                <w:sz w:val="18"/>
                <w:szCs w:val="18"/>
              </w:rPr>
              <w:t>22</w:t>
            </w:r>
          </w:p>
        </w:tc>
      </w:tr>
      <w:tr w:rsidR="00730198" w:rsidRPr="003A0002" w14:paraId="4DC5F54A" w14:textId="77777777" w:rsidTr="00880A93">
        <w:trPr>
          <w:trHeight w:val="420"/>
        </w:trPr>
        <w:tc>
          <w:tcPr>
            <w:tcW w:w="2297" w:type="pct"/>
            <w:gridSpan w:val="6"/>
            <w:shd w:val="clear" w:color="auto" w:fill="auto"/>
            <w:vAlign w:val="center"/>
            <w:hideMark/>
          </w:tcPr>
          <w:p w14:paraId="242EC605" w14:textId="77777777" w:rsidR="00730198" w:rsidRPr="003A0002" w:rsidRDefault="00730198" w:rsidP="00880A93">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316F7D17"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w:t>
            </w:r>
          </w:p>
        </w:tc>
        <w:tc>
          <w:tcPr>
            <w:tcW w:w="975" w:type="pct"/>
            <w:gridSpan w:val="4"/>
            <w:shd w:val="clear" w:color="auto" w:fill="auto"/>
            <w:vAlign w:val="center"/>
          </w:tcPr>
          <w:p w14:paraId="1D1EBBF1" w14:textId="77777777" w:rsidR="00730198" w:rsidRPr="003A0002" w:rsidRDefault="00730198" w:rsidP="00880A93">
            <w:pPr>
              <w:spacing w:after="0" w:line="240" w:lineRule="auto"/>
              <w:jc w:val="center"/>
              <w:rPr>
                <w:rFonts w:cs="Calibri"/>
                <w:sz w:val="18"/>
                <w:szCs w:val="18"/>
              </w:rPr>
            </w:pPr>
            <w:r>
              <w:rPr>
                <w:rFonts w:cs="Calibri"/>
                <w:sz w:val="18"/>
                <w:szCs w:val="18"/>
              </w:rPr>
              <w:t>22</w:t>
            </w:r>
          </w:p>
        </w:tc>
        <w:tc>
          <w:tcPr>
            <w:tcW w:w="924" w:type="pct"/>
            <w:shd w:val="clear" w:color="auto" w:fill="auto"/>
            <w:vAlign w:val="center"/>
          </w:tcPr>
          <w:p w14:paraId="3F1CC532" w14:textId="77777777" w:rsidR="00730198" w:rsidRPr="003A0002" w:rsidRDefault="00730198" w:rsidP="00880A93">
            <w:pPr>
              <w:spacing w:after="0" w:line="240" w:lineRule="auto"/>
              <w:jc w:val="center"/>
              <w:rPr>
                <w:rFonts w:cs="Calibri"/>
                <w:sz w:val="18"/>
                <w:szCs w:val="18"/>
              </w:rPr>
            </w:pPr>
            <w:r>
              <w:rPr>
                <w:rFonts w:cs="Calibri"/>
                <w:sz w:val="18"/>
                <w:szCs w:val="18"/>
              </w:rPr>
              <w:t>22</w:t>
            </w:r>
          </w:p>
        </w:tc>
      </w:tr>
      <w:tr w:rsidR="00730198" w:rsidRPr="003A0002" w14:paraId="35E24396" w14:textId="77777777" w:rsidTr="00880A93">
        <w:trPr>
          <w:trHeight w:val="420"/>
        </w:trPr>
        <w:tc>
          <w:tcPr>
            <w:tcW w:w="2297" w:type="pct"/>
            <w:gridSpan w:val="6"/>
            <w:shd w:val="clear" w:color="auto" w:fill="auto"/>
            <w:vAlign w:val="center"/>
            <w:hideMark/>
          </w:tcPr>
          <w:p w14:paraId="3E6007D3" w14:textId="77777777" w:rsidR="00730198" w:rsidRPr="003A0002" w:rsidRDefault="00730198" w:rsidP="00880A93">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051911BB" w14:textId="77777777" w:rsidR="00730198" w:rsidRPr="003A0002" w:rsidRDefault="00730198" w:rsidP="00880A93">
            <w:pPr>
              <w:spacing w:after="0" w:line="240" w:lineRule="auto"/>
              <w:jc w:val="center"/>
              <w:rPr>
                <w:rFonts w:cs="Calibri"/>
                <w:sz w:val="18"/>
                <w:szCs w:val="18"/>
              </w:rPr>
            </w:pPr>
          </w:p>
        </w:tc>
        <w:tc>
          <w:tcPr>
            <w:tcW w:w="975" w:type="pct"/>
            <w:gridSpan w:val="4"/>
            <w:shd w:val="clear" w:color="auto" w:fill="auto"/>
            <w:vAlign w:val="center"/>
          </w:tcPr>
          <w:p w14:paraId="2DC9F1E0" w14:textId="77777777" w:rsidR="00730198" w:rsidRPr="003A0002" w:rsidRDefault="00730198" w:rsidP="00880A93">
            <w:pPr>
              <w:spacing w:after="0" w:line="240" w:lineRule="auto"/>
              <w:jc w:val="center"/>
              <w:rPr>
                <w:rFonts w:cs="Calibri"/>
                <w:sz w:val="18"/>
                <w:szCs w:val="18"/>
              </w:rPr>
            </w:pPr>
          </w:p>
        </w:tc>
        <w:tc>
          <w:tcPr>
            <w:tcW w:w="924" w:type="pct"/>
            <w:shd w:val="clear" w:color="auto" w:fill="auto"/>
            <w:vAlign w:val="center"/>
          </w:tcPr>
          <w:p w14:paraId="3750E808" w14:textId="77777777" w:rsidR="00730198" w:rsidRPr="003A0002" w:rsidRDefault="00730198" w:rsidP="00880A93">
            <w:pPr>
              <w:spacing w:after="0" w:line="240" w:lineRule="auto"/>
              <w:jc w:val="center"/>
              <w:rPr>
                <w:rFonts w:cs="Calibri"/>
                <w:sz w:val="18"/>
                <w:szCs w:val="18"/>
              </w:rPr>
            </w:pPr>
          </w:p>
        </w:tc>
      </w:tr>
      <w:tr w:rsidR="00730198" w:rsidRPr="003A0002" w14:paraId="4B78D441" w14:textId="77777777" w:rsidTr="00880A93">
        <w:trPr>
          <w:trHeight w:val="420"/>
        </w:trPr>
        <w:tc>
          <w:tcPr>
            <w:tcW w:w="2297" w:type="pct"/>
            <w:gridSpan w:val="6"/>
            <w:shd w:val="clear" w:color="auto" w:fill="auto"/>
            <w:vAlign w:val="center"/>
          </w:tcPr>
          <w:p w14:paraId="4447B2AD" w14:textId="77777777" w:rsidR="00730198" w:rsidRPr="003A0002" w:rsidRDefault="00730198" w:rsidP="00880A93">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0D9E60E1" w14:textId="77777777" w:rsidR="00730198" w:rsidRPr="003A0002" w:rsidRDefault="00730198" w:rsidP="00880A93">
            <w:pPr>
              <w:spacing w:after="0" w:line="240" w:lineRule="auto"/>
              <w:jc w:val="center"/>
              <w:rPr>
                <w:rFonts w:cs="Calibri"/>
                <w:sz w:val="18"/>
                <w:szCs w:val="18"/>
              </w:rPr>
            </w:pPr>
            <w:r w:rsidRPr="003A0002">
              <w:rPr>
                <w:rFonts w:cs="Calibri"/>
                <w:sz w:val="18"/>
                <w:szCs w:val="18"/>
              </w:rPr>
              <w:t>14</w:t>
            </w:r>
          </w:p>
        </w:tc>
        <w:tc>
          <w:tcPr>
            <w:tcW w:w="975" w:type="pct"/>
            <w:gridSpan w:val="4"/>
            <w:shd w:val="clear" w:color="auto" w:fill="auto"/>
            <w:vAlign w:val="center"/>
          </w:tcPr>
          <w:p w14:paraId="0FF75CE6" w14:textId="77777777" w:rsidR="00730198" w:rsidRPr="003A0002" w:rsidRDefault="00730198" w:rsidP="00880A93">
            <w:pPr>
              <w:spacing w:after="0" w:line="240" w:lineRule="auto"/>
              <w:jc w:val="center"/>
              <w:rPr>
                <w:rFonts w:cs="Calibri"/>
                <w:sz w:val="18"/>
                <w:szCs w:val="18"/>
              </w:rPr>
            </w:pPr>
            <w:r>
              <w:rPr>
                <w:rFonts w:cs="Calibri"/>
                <w:sz w:val="18"/>
                <w:szCs w:val="18"/>
              </w:rPr>
              <w:t>3</w:t>
            </w:r>
          </w:p>
        </w:tc>
        <w:tc>
          <w:tcPr>
            <w:tcW w:w="924" w:type="pct"/>
            <w:shd w:val="clear" w:color="auto" w:fill="auto"/>
            <w:vAlign w:val="center"/>
          </w:tcPr>
          <w:p w14:paraId="1FB3B022" w14:textId="77777777" w:rsidR="00730198" w:rsidRPr="003A0002" w:rsidRDefault="00730198" w:rsidP="00880A93">
            <w:pPr>
              <w:spacing w:after="0" w:line="240" w:lineRule="auto"/>
              <w:jc w:val="center"/>
              <w:rPr>
                <w:rFonts w:cs="Calibri"/>
                <w:sz w:val="18"/>
                <w:szCs w:val="18"/>
              </w:rPr>
            </w:pPr>
            <w:r>
              <w:rPr>
                <w:rFonts w:cs="Calibri"/>
                <w:sz w:val="18"/>
                <w:szCs w:val="18"/>
              </w:rPr>
              <w:t>42</w:t>
            </w:r>
          </w:p>
        </w:tc>
      </w:tr>
      <w:tr w:rsidR="00730198" w:rsidRPr="003A0002" w14:paraId="04AC0589" w14:textId="77777777" w:rsidTr="00880A93">
        <w:trPr>
          <w:trHeight w:val="420"/>
        </w:trPr>
        <w:tc>
          <w:tcPr>
            <w:tcW w:w="2297" w:type="pct"/>
            <w:gridSpan w:val="6"/>
            <w:shd w:val="clear" w:color="auto" w:fill="auto"/>
            <w:vAlign w:val="center"/>
            <w:hideMark/>
          </w:tcPr>
          <w:p w14:paraId="75739B86" w14:textId="77777777" w:rsidR="00730198" w:rsidRPr="003A0002" w:rsidRDefault="00730198" w:rsidP="00880A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6F2262AE" w14:textId="77777777" w:rsidR="00730198" w:rsidRPr="003A0002" w:rsidRDefault="00730198" w:rsidP="00880A93">
            <w:pPr>
              <w:spacing w:after="0" w:line="240" w:lineRule="auto"/>
              <w:jc w:val="center"/>
              <w:rPr>
                <w:rFonts w:cs="Calibri"/>
                <w:sz w:val="18"/>
                <w:szCs w:val="18"/>
              </w:rPr>
            </w:pPr>
          </w:p>
        </w:tc>
        <w:tc>
          <w:tcPr>
            <w:tcW w:w="975" w:type="pct"/>
            <w:gridSpan w:val="4"/>
            <w:shd w:val="clear" w:color="auto" w:fill="auto"/>
            <w:noWrap/>
            <w:vAlign w:val="center"/>
            <w:hideMark/>
          </w:tcPr>
          <w:p w14:paraId="1530A8EC" w14:textId="77777777" w:rsidR="00730198" w:rsidRPr="003A0002" w:rsidRDefault="00730198" w:rsidP="00880A93">
            <w:pPr>
              <w:spacing w:after="0" w:line="240" w:lineRule="auto"/>
              <w:jc w:val="center"/>
              <w:rPr>
                <w:rFonts w:cs="Calibri"/>
                <w:sz w:val="18"/>
                <w:szCs w:val="18"/>
              </w:rPr>
            </w:pPr>
          </w:p>
        </w:tc>
        <w:tc>
          <w:tcPr>
            <w:tcW w:w="924" w:type="pct"/>
            <w:shd w:val="clear" w:color="auto" w:fill="auto"/>
            <w:noWrap/>
            <w:vAlign w:val="center"/>
            <w:hideMark/>
          </w:tcPr>
          <w:p w14:paraId="06CD1505" w14:textId="77777777" w:rsidR="00730198" w:rsidRPr="003A0002" w:rsidRDefault="00730198" w:rsidP="00880A93">
            <w:pPr>
              <w:spacing w:after="0" w:line="240" w:lineRule="auto"/>
              <w:jc w:val="center"/>
              <w:rPr>
                <w:rFonts w:cs="Calibri"/>
                <w:sz w:val="18"/>
                <w:szCs w:val="18"/>
              </w:rPr>
            </w:pPr>
            <w:r>
              <w:rPr>
                <w:rFonts w:cs="Calibri"/>
                <w:sz w:val="18"/>
                <w:szCs w:val="18"/>
              </w:rPr>
              <w:t>150</w:t>
            </w:r>
          </w:p>
        </w:tc>
      </w:tr>
      <w:tr w:rsidR="00730198" w:rsidRPr="003A0002" w14:paraId="2EDA55DF" w14:textId="77777777" w:rsidTr="00880A93">
        <w:trPr>
          <w:trHeight w:val="420"/>
        </w:trPr>
        <w:tc>
          <w:tcPr>
            <w:tcW w:w="2297" w:type="pct"/>
            <w:gridSpan w:val="6"/>
            <w:shd w:val="clear" w:color="auto" w:fill="auto"/>
            <w:vAlign w:val="center"/>
            <w:hideMark/>
          </w:tcPr>
          <w:p w14:paraId="565D0C65" w14:textId="77777777" w:rsidR="00730198" w:rsidRPr="003A0002" w:rsidRDefault="00730198" w:rsidP="00880A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4AB15E4D" w14:textId="77777777" w:rsidR="00730198" w:rsidRPr="003A0002" w:rsidRDefault="00730198" w:rsidP="00880A93">
            <w:pPr>
              <w:spacing w:after="0" w:line="240" w:lineRule="auto"/>
              <w:jc w:val="center"/>
              <w:rPr>
                <w:rFonts w:cs="Calibri"/>
                <w:sz w:val="18"/>
                <w:szCs w:val="18"/>
              </w:rPr>
            </w:pPr>
          </w:p>
        </w:tc>
        <w:tc>
          <w:tcPr>
            <w:tcW w:w="975" w:type="pct"/>
            <w:gridSpan w:val="4"/>
            <w:shd w:val="clear" w:color="auto" w:fill="auto"/>
            <w:noWrap/>
            <w:vAlign w:val="center"/>
            <w:hideMark/>
          </w:tcPr>
          <w:p w14:paraId="117B8120" w14:textId="77777777" w:rsidR="00730198" w:rsidRPr="003A0002" w:rsidRDefault="00730198" w:rsidP="00880A93">
            <w:pPr>
              <w:spacing w:after="0" w:line="240" w:lineRule="auto"/>
              <w:jc w:val="center"/>
              <w:rPr>
                <w:rFonts w:cs="Calibri"/>
                <w:sz w:val="18"/>
                <w:szCs w:val="18"/>
              </w:rPr>
            </w:pPr>
          </w:p>
        </w:tc>
        <w:tc>
          <w:tcPr>
            <w:tcW w:w="924" w:type="pct"/>
            <w:shd w:val="clear" w:color="auto" w:fill="auto"/>
            <w:noWrap/>
            <w:vAlign w:val="center"/>
            <w:hideMark/>
          </w:tcPr>
          <w:p w14:paraId="4A15513C" w14:textId="77777777" w:rsidR="00730198" w:rsidRPr="003A0002" w:rsidRDefault="00730198" w:rsidP="00880A93">
            <w:pPr>
              <w:spacing w:after="0" w:line="240" w:lineRule="auto"/>
              <w:jc w:val="center"/>
              <w:rPr>
                <w:rFonts w:cs="Calibri"/>
                <w:sz w:val="18"/>
                <w:szCs w:val="18"/>
              </w:rPr>
            </w:pPr>
            <w:r>
              <w:rPr>
                <w:rFonts w:cs="Calibri"/>
                <w:sz w:val="18"/>
                <w:szCs w:val="18"/>
              </w:rPr>
              <w:t>5</w:t>
            </w:r>
          </w:p>
        </w:tc>
      </w:tr>
    </w:tbl>
    <w:p w14:paraId="091D1525" w14:textId="77777777" w:rsidR="00730198" w:rsidRDefault="00730198" w:rsidP="00730198">
      <w:pPr>
        <w:spacing w:line="240" w:lineRule="auto"/>
        <w:rPr>
          <w:rFonts w:cs="Calibri"/>
          <w:sz w:val="18"/>
          <w:szCs w:val="18"/>
        </w:rPr>
      </w:pPr>
    </w:p>
    <w:p w14:paraId="3BC0EAB5" w14:textId="78B0D9E2" w:rsidR="00730198" w:rsidRPr="0084691D" w:rsidRDefault="00350610" w:rsidP="00730198">
      <w:pPr>
        <w:spacing w:line="240" w:lineRule="auto"/>
        <w:jc w:val="right"/>
        <w:rPr>
          <w:rFonts w:cs="Calibri"/>
          <w:sz w:val="18"/>
          <w:szCs w:val="18"/>
        </w:rPr>
      </w:pPr>
      <w:r>
        <w:rPr>
          <w:rFonts w:cs="Calibri"/>
          <w:sz w:val="18"/>
          <w:szCs w:val="18"/>
        </w:rPr>
        <w:t xml:space="preserve">Düzenleme Tarihi: </w:t>
      </w:r>
      <w:proofErr w:type="gramStart"/>
      <w:r>
        <w:rPr>
          <w:rFonts w:cs="Calibri"/>
          <w:sz w:val="18"/>
          <w:szCs w:val="18"/>
        </w:rPr>
        <w:t>16/03/2024</w:t>
      </w:r>
      <w:proofErr w:type="gramEnd"/>
    </w:p>
    <w:p w14:paraId="72F8F96B" w14:textId="77777777" w:rsidR="00730198" w:rsidRDefault="00730198" w:rsidP="00730198">
      <w:pPr>
        <w:spacing w:line="240" w:lineRule="auto"/>
        <w:rPr>
          <w:rFonts w:cs="Calibri"/>
          <w:sz w:val="18"/>
          <w:szCs w:val="18"/>
        </w:rPr>
      </w:pPr>
    </w:p>
    <w:p w14:paraId="54856BA4" w14:textId="77777777" w:rsidR="00730198" w:rsidRPr="0084691D" w:rsidRDefault="00730198" w:rsidP="00730198">
      <w:pPr>
        <w:spacing w:line="240" w:lineRule="auto"/>
        <w:rPr>
          <w:rFonts w:cs="Calibri"/>
          <w:sz w:val="18"/>
          <w:szCs w:val="18"/>
        </w:rPr>
      </w:pPr>
    </w:p>
    <w:p w14:paraId="1D7F5077" w14:textId="77777777" w:rsidR="00730198" w:rsidRPr="0084691D" w:rsidRDefault="00730198" w:rsidP="0073019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Öğr. Gör. Kerem ÇIRAK</w:t>
      </w:r>
      <w:r>
        <w:rPr>
          <w:rFonts w:cs="Calibri"/>
          <w:sz w:val="18"/>
          <w:szCs w:val="18"/>
        </w:rPr>
        <w:tab/>
      </w:r>
      <w:r>
        <w:rPr>
          <w:rFonts w:cs="Calibri"/>
          <w:sz w:val="18"/>
          <w:szCs w:val="18"/>
        </w:rPr>
        <w:tab/>
      </w:r>
      <w:r>
        <w:rPr>
          <w:rFonts w:cs="Calibri"/>
          <w:sz w:val="18"/>
          <w:szCs w:val="18"/>
        </w:rPr>
        <w:tab/>
        <w:t xml:space="preserve">İMZA VE KAŞE </w:t>
      </w:r>
    </w:p>
    <w:p w14:paraId="383EAF8F" w14:textId="77777777" w:rsidR="00730198" w:rsidRDefault="00730198" w:rsidP="00730198">
      <w:pPr>
        <w:spacing w:line="240" w:lineRule="auto"/>
        <w:rPr>
          <w:rFonts w:cs="Calibri"/>
          <w:sz w:val="18"/>
          <w:szCs w:val="18"/>
        </w:rPr>
      </w:pPr>
    </w:p>
    <w:p w14:paraId="57E1E1FB" w14:textId="77777777" w:rsidR="00730198" w:rsidRPr="0084691D" w:rsidRDefault="00730198" w:rsidP="00730198">
      <w:pPr>
        <w:spacing w:line="240" w:lineRule="auto"/>
        <w:rPr>
          <w:rFonts w:cs="Calibri"/>
          <w:sz w:val="18"/>
          <w:szCs w:val="18"/>
        </w:rPr>
      </w:pPr>
    </w:p>
    <w:p w14:paraId="0FA73CA5" w14:textId="75B76F06" w:rsidR="00730198" w:rsidRPr="0084691D" w:rsidRDefault="00730198" w:rsidP="0073019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sidR="00A34899" w:rsidRPr="00A34899">
        <w:rPr>
          <w:rFonts w:cs="Calibri"/>
          <w:sz w:val="18"/>
          <w:szCs w:val="18"/>
        </w:rPr>
        <w:t>Doç. Dr. Mehmet ŞİMŞEK</w:t>
      </w:r>
      <w:r>
        <w:rPr>
          <w:rFonts w:cs="Calibri"/>
          <w:sz w:val="18"/>
          <w:szCs w:val="18"/>
        </w:rPr>
        <w:tab/>
      </w:r>
      <w:r>
        <w:rPr>
          <w:rFonts w:cs="Calibri"/>
          <w:sz w:val="18"/>
          <w:szCs w:val="18"/>
        </w:rPr>
        <w:tab/>
      </w:r>
      <w:r>
        <w:rPr>
          <w:rFonts w:cs="Calibri"/>
          <w:sz w:val="18"/>
          <w:szCs w:val="18"/>
        </w:rPr>
        <w:tab/>
      </w:r>
      <w:r w:rsidRPr="0084691D">
        <w:rPr>
          <w:rFonts w:cs="Calibri"/>
          <w:sz w:val="18"/>
          <w:szCs w:val="18"/>
        </w:rPr>
        <w:t>İMZA VE KAŞE</w:t>
      </w:r>
    </w:p>
    <w:p w14:paraId="1DCE2CFB" w14:textId="77777777" w:rsidR="00730198" w:rsidRPr="0084691D" w:rsidRDefault="00730198" w:rsidP="00730198">
      <w:pPr>
        <w:spacing w:line="240" w:lineRule="auto"/>
        <w:rPr>
          <w:rFonts w:cs="Calibri"/>
          <w:sz w:val="18"/>
          <w:szCs w:val="18"/>
        </w:rPr>
      </w:pPr>
    </w:p>
    <w:p w14:paraId="09A06504" w14:textId="77777777" w:rsidR="00730198" w:rsidRPr="0084691D" w:rsidRDefault="00730198" w:rsidP="00730198">
      <w:pPr>
        <w:spacing w:line="240" w:lineRule="auto"/>
        <w:rPr>
          <w:rFonts w:cs="Calibri"/>
          <w:sz w:val="18"/>
          <w:szCs w:val="18"/>
        </w:rPr>
      </w:pPr>
    </w:p>
    <w:p w14:paraId="694FF709" w14:textId="5C7BFD4E" w:rsidR="00730198" w:rsidRDefault="00730198" w:rsidP="0073019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sidR="00392101">
        <w:rPr>
          <w:rFonts w:cs="Calibri"/>
          <w:sz w:val="18"/>
          <w:szCs w:val="18"/>
        </w:rPr>
        <w:t>Prof. Dr. Eyüp NEFES</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3BC4F108" w14:textId="77777777" w:rsidR="00730198" w:rsidRDefault="00730198" w:rsidP="00730198"/>
    <w:p w14:paraId="0D5F94CE" w14:textId="77777777" w:rsidR="00730198" w:rsidRDefault="00730198" w:rsidP="00730198"/>
    <w:p w14:paraId="26DC4E99" w14:textId="77777777" w:rsidR="00730198" w:rsidRDefault="00730198" w:rsidP="00730198"/>
    <w:p w14:paraId="5AD3C9CA" w14:textId="77777777" w:rsidR="00A301D5" w:rsidRDefault="00A301D5" w:rsidP="00730198"/>
    <w:p w14:paraId="09F13BC1" w14:textId="77777777" w:rsidR="00A301D5" w:rsidRDefault="00A301D5" w:rsidP="00730198"/>
    <w:p w14:paraId="068E07C6" w14:textId="77777777" w:rsidR="00A301D5" w:rsidRDefault="00A301D5" w:rsidP="00730198"/>
    <w:p w14:paraId="11CCF44D" w14:textId="77777777" w:rsidR="00A301D5" w:rsidRDefault="00A301D5" w:rsidP="00730198"/>
    <w:p w14:paraId="7EC4D861" w14:textId="77777777" w:rsidR="00A301D5" w:rsidRDefault="00A301D5" w:rsidP="00730198"/>
    <w:p w14:paraId="60ADFA19" w14:textId="77777777" w:rsidR="00A301D5" w:rsidRDefault="00A301D5" w:rsidP="00730198"/>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70"/>
        <w:gridCol w:w="889"/>
        <w:gridCol w:w="111"/>
        <w:gridCol w:w="1254"/>
        <w:gridCol w:w="815"/>
        <w:gridCol w:w="649"/>
        <w:gridCol w:w="1377"/>
        <w:gridCol w:w="196"/>
        <w:gridCol w:w="198"/>
        <w:gridCol w:w="890"/>
        <w:gridCol w:w="282"/>
        <w:gridCol w:w="540"/>
        <w:gridCol w:w="1807"/>
      </w:tblGrid>
      <w:tr w:rsidR="00A301D5" w:rsidRPr="001A6EFF" w14:paraId="7DE40BEB" w14:textId="77777777" w:rsidTr="00A301D5">
        <w:trPr>
          <w:trHeight w:val="735"/>
        </w:trPr>
        <w:tc>
          <w:tcPr>
            <w:tcW w:w="5000" w:type="pct"/>
            <w:gridSpan w:val="13"/>
            <w:shd w:val="clear" w:color="auto" w:fill="auto"/>
            <w:vAlign w:val="center"/>
            <w:hideMark/>
          </w:tcPr>
          <w:p w14:paraId="780F4C03" w14:textId="77777777" w:rsidR="00A301D5" w:rsidRPr="001A6EFF" w:rsidRDefault="00A301D5" w:rsidP="00A301D5">
            <w:pPr>
              <w:spacing w:after="0" w:line="240" w:lineRule="auto"/>
              <w:jc w:val="center"/>
              <w:rPr>
                <w:rFonts w:cs="Calibri"/>
                <w:b/>
                <w:bCs/>
                <w:color w:val="000000"/>
                <w:sz w:val="18"/>
                <w:szCs w:val="18"/>
              </w:rPr>
            </w:pPr>
            <w:r w:rsidRPr="001A6EFF">
              <w:rPr>
                <w:rFonts w:cs="Calibri"/>
                <w:b/>
                <w:bCs/>
                <w:color w:val="000000"/>
                <w:sz w:val="18"/>
                <w:szCs w:val="18"/>
              </w:rPr>
              <w:lastRenderedPageBreak/>
              <w:t xml:space="preserve">GİRESUN ÜNİVERSİTESİ </w:t>
            </w:r>
            <w:r w:rsidRPr="001A6EFF">
              <w:rPr>
                <w:rFonts w:cs="Calibri"/>
                <w:b/>
                <w:bCs/>
                <w:color w:val="000000"/>
                <w:sz w:val="18"/>
                <w:szCs w:val="18"/>
              </w:rPr>
              <w:br/>
              <w:t>DERS TANITIM FORMU</w:t>
            </w:r>
          </w:p>
        </w:tc>
      </w:tr>
      <w:tr w:rsidR="00A301D5" w:rsidRPr="001A6EFF" w14:paraId="5E8ABA97" w14:textId="77777777" w:rsidTr="00A301D5">
        <w:trPr>
          <w:trHeight w:val="420"/>
        </w:trPr>
        <w:tc>
          <w:tcPr>
            <w:tcW w:w="5000" w:type="pct"/>
            <w:gridSpan w:val="13"/>
            <w:shd w:val="clear" w:color="auto" w:fill="auto"/>
            <w:vAlign w:val="center"/>
            <w:hideMark/>
          </w:tcPr>
          <w:p w14:paraId="30AA27E4" w14:textId="77777777" w:rsidR="00A301D5" w:rsidRPr="001A6EFF" w:rsidRDefault="00A301D5" w:rsidP="00A301D5">
            <w:pPr>
              <w:spacing w:after="0" w:line="240" w:lineRule="auto"/>
              <w:jc w:val="center"/>
              <w:rPr>
                <w:rFonts w:cs="Calibri"/>
                <w:b/>
                <w:bCs/>
                <w:color w:val="000000"/>
                <w:sz w:val="18"/>
                <w:szCs w:val="18"/>
              </w:rPr>
            </w:pPr>
            <w:r w:rsidRPr="001A6EFF">
              <w:rPr>
                <w:rFonts w:cs="Calibri"/>
                <w:b/>
                <w:bCs/>
                <w:color w:val="000000"/>
                <w:sz w:val="18"/>
                <w:szCs w:val="18"/>
              </w:rPr>
              <w:t>DERS BİLGİLERİ</w:t>
            </w:r>
          </w:p>
          <w:p w14:paraId="0AC91080" w14:textId="77777777" w:rsidR="00A301D5" w:rsidRPr="001A6EFF" w:rsidRDefault="00A301D5" w:rsidP="00A301D5">
            <w:pPr>
              <w:spacing w:after="0" w:line="240" w:lineRule="auto"/>
              <w:jc w:val="center"/>
              <w:rPr>
                <w:rFonts w:cs="Calibri"/>
                <w:b/>
                <w:bCs/>
                <w:color w:val="000000"/>
                <w:sz w:val="18"/>
                <w:szCs w:val="18"/>
              </w:rPr>
            </w:pPr>
          </w:p>
        </w:tc>
      </w:tr>
      <w:tr w:rsidR="00A301D5" w:rsidRPr="001A6EFF" w14:paraId="11339B2B" w14:textId="77777777" w:rsidTr="00BB32A4">
        <w:trPr>
          <w:trHeight w:val="284"/>
        </w:trPr>
        <w:tc>
          <w:tcPr>
            <w:tcW w:w="849" w:type="pct"/>
            <w:gridSpan w:val="2"/>
            <w:shd w:val="clear" w:color="auto" w:fill="auto"/>
            <w:vAlign w:val="center"/>
          </w:tcPr>
          <w:p w14:paraId="0B2526A0" w14:textId="77777777" w:rsidR="00A301D5" w:rsidRPr="001A6EFF" w:rsidRDefault="00A301D5" w:rsidP="00A301D5">
            <w:pPr>
              <w:spacing w:after="0" w:line="240" w:lineRule="auto"/>
              <w:jc w:val="center"/>
              <w:rPr>
                <w:rFonts w:cs="Calibri"/>
                <w:b/>
                <w:bCs/>
                <w:i/>
                <w:iCs/>
                <w:color w:val="000000"/>
                <w:sz w:val="18"/>
                <w:szCs w:val="18"/>
              </w:rPr>
            </w:pPr>
          </w:p>
        </w:tc>
        <w:tc>
          <w:tcPr>
            <w:tcW w:w="1115" w:type="pct"/>
            <w:gridSpan w:val="3"/>
            <w:shd w:val="clear" w:color="auto" w:fill="auto"/>
            <w:vAlign w:val="center"/>
          </w:tcPr>
          <w:p w14:paraId="2B476D97" w14:textId="77777777" w:rsidR="00A301D5" w:rsidRPr="001A6EFF" w:rsidRDefault="00A301D5" w:rsidP="00A301D5">
            <w:pPr>
              <w:spacing w:after="0" w:line="240" w:lineRule="auto"/>
              <w:jc w:val="center"/>
              <w:rPr>
                <w:rFonts w:cs="Calibri"/>
                <w:b/>
                <w:bCs/>
                <w:i/>
                <w:iCs/>
                <w:color w:val="000000"/>
                <w:sz w:val="18"/>
                <w:szCs w:val="18"/>
              </w:rPr>
            </w:pPr>
          </w:p>
        </w:tc>
        <w:tc>
          <w:tcPr>
            <w:tcW w:w="1036" w:type="pct"/>
            <w:gridSpan w:val="2"/>
            <w:shd w:val="clear" w:color="auto" w:fill="auto"/>
            <w:vAlign w:val="center"/>
            <w:hideMark/>
          </w:tcPr>
          <w:p w14:paraId="6E440CCC" w14:textId="77777777" w:rsidR="00A301D5" w:rsidRPr="001A6EFF" w:rsidRDefault="00A301D5" w:rsidP="00A301D5">
            <w:pPr>
              <w:spacing w:after="0" w:line="240" w:lineRule="auto"/>
              <w:ind w:left="-115"/>
              <w:jc w:val="center"/>
              <w:rPr>
                <w:rFonts w:cs="Calibri"/>
                <w:b/>
                <w:bCs/>
                <w:i/>
                <w:iCs/>
                <w:color w:val="000000"/>
                <w:sz w:val="18"/>
                <w:szCs w:val="18"/>
              </w:rPr>
            </w:pPr>
            <w:r w:rsidRPr="001A6EFF">
              <w:rPr>
                <w:rFonts w:cs="Calibri"/>
                <w:b/>
                <w:bCs/>
                <w:i/>
                <w:iCs/>
                <w:color w:val="000000"/>
                <w:sz w:val="18"/>
                <w:szCs w:val="18"/>
              </w:rPr>
              <w:t>Yarıyıl</w:t>
            </w:r>
          </w:p>
        </w:tc>
        <w:tc>
          <w:tcPr>
            <w:tcW w:w="800" w:type="pct"/>
            <w:gridSpan w:val="4"/>
            <w:shd w:val="clear" w:color="auto" w:fill="auto"/>
            <w:vAlign w:val="center"/>
            <w:hideMark/>
          </w:tcPr>
          <w:p w14:paraId="43ABF13C" w14:textId="77777777" w:rsidR="00A301D5" w:rsidRPr="001A6EFF" w:rsidRDefault="00A301D5" w:rsidP="00A301D5">
            <w:pPr>
              <w:spacing w:after="0" w:line="240" w:lineRule="auto"/>
              <w:jc w:val="center"/>
              <w:rPr>
                <w:rFonts w:cs="Calibri"/>
                <w:b/>
                <w:bCs/>
                <w:i/>
                <w:iCs/>
                <w:color w:val="000000"/>
                <w:sz w:val="18"/>
                <w:szCs w:val="18"/>
              </w:rPr>
            </w:pPr>
            <w:r w:rsidRPr="001A6EFF">
              <w:rPr>
                <w:rFonts w:cs="Calibri"/>
                <w:b/>
                <w:bCs/>
                <w:i/>
                <w:iCs/>
                <w:color w:val="000000"/>
                <w:sz w:val="18"/>
                <w:szCs w:val="18"/>
              </w:rPr>
              <w:t>T+U Saat</w:t>
            </w:r>
          </w:p>
        </w:tc>
        <w:tc>
          <w:tcPr>
            <w:tcW w:w="1200" w:type="pct"/>
            <w:gridSpan w:val="2"/>
            <w:shd w:val="clear" w:color="auto" w:fill="auto"/>
            <w:vAlign w:val="center"/>
            <w:hideMark/>
          </w:tcPr>
          <w:p w14:paraId="36525FD7" w14:textId="77777777" w:rsidR="00A301D5" w:rsidRPr="001A6EFF" w:rsidRDefault="00A301D5" w:rsidP="00A301D5">
            <w:pPr>
              <w:spacing w:after="0" w:line="240" w:lineRule="auto"/>
              <w:jc w:val="center"/>
              <w:rPr>
                <w:rFonts w:cs="Calibri"/>
                <w:b/>
                <w:bCs/>
                <w:i/>
                <w:iCs/>
                <w:color w:val="000000"/>
                <w:sz w:val="18"/>
                <w:szCs w:val="18"/>
              </w:rPr>
            </w:pPr>
            <w:r w:rsidRPr="001A6EFF">
              <w:rPr>
                <w:rFonts w:cs="Calibri"/>
                <w:b/>
                <w:bCs/>
                <w:i/>
                <w:iCs/>
                <w:color w:val="000000"/>
                <w:sz w:val="18"/>
                <w:szCs w:val="18"/>
              </w:rPr>
              <w:t>AKTS</w:t>
            </w:r>
          </w:p>
        </w:tc>
      </w:tr>
      <w:tr w:rsidR="00A301D5" w:rsidRPr="001A6EFF" w14:paraId="645580B2" w14:textId="77777777" w:rsidTr="00BB32A4">
        <w:trPr>
          <w:trHeight w:val="284"/>
        </w:trPr>
        <w:tc>
          <w:tcPr>
            <w:tcW w:w="849" w:type="pct"/>
            <w:gridSpan w:val="2"/>
            <w:shd w:val="clear" w:color="auto" w:fill="auto"/>
            <w:vAlign w:val="center"/>
            <w:hideMark/>
          </w:tcPr>
          <w:p w14:paraId="03D46EDB" w14:textId="77777777" w:rsidR="00A301D5" w:rsidRPr="001A6EFF" w:rsidRDefault="00A301D5" w:rsidP="00A301D5">
            <w:pPr>
              <w:spacing w:after="0" w:line="240" w:lineRule="auto"/>
              <w:rPr>
                <w:rFonts w:cs="Calibri"/>
                <w:b/>
                <w:bCs/>
                <w:color w:val="000000"/>
                <w:sz w:val="18"/>
                <w:szCs w:val="18"/>
              </w:rPr>
            </w:pPr>
            <w:r w:rsidRPr="001A6EFF">
              <w:rPr>
                <w:rFonts w:cs="Calibri"/>
                <w:b/>
                <w:bCs/>
                <w:color w:val="000000"/>
                <w:sz w:val="18"/>
                <w:szCs w:val="18"/>
              </w:rPr>
              <w:t>Dersin Kodu</w:t>
            </w:r>
          </w:p>
        </w:tc>
        <w:tc>
          <w:tcPr>
            <w:tcW w:w="1115" w:type="pct"/>
            <w:gridSpan w:val="3"/>
            <w:shd w:val="clear" w:color="auto" w:fill="auto"/>
            <w:vAlign w:val="center"/>
            <w:hideMark/>
          </w:tcPr>
          <w:p w14:paraId="07AD7DCF" w14:textId="55EF2059" w:rsidR="00A301D5" w:rsidRPr="001A6EFF" w:rsidRDefault="00A301D5" w:rsidP="00A301D5">
            <w:pPr>
              <w:spacing w:after="0" w:line="240" w:lineRule="auto"/>
              <w:rPr>
                <w:rFonts w:cs="Calibri"/>
                <w:color w:val="000000"/>
                <w:sz w:val="18"/>
                <w:szCs w:val="18"/>
              </w:rPr>
            </w:pPr>
            <w:r>
              <w:rPr>
                <w:rFonts w:cs="Calibri"/>
                <w:color w:val="000000"/>
                <w:sz w:val="18"/>
                <w:szCs w:val="18"/>
              </w:rPr>
              <w:t>KRY101</w:t>
            </w:r>
          </w:p>
        </w:tc>
        <w:tc>
          <w:tcPr>
            <w:tcW w:w="1036" w:type="pct"/>
            <w:gridSpan w:val="2"/>
            <w:shd w:val="clear" w:color="auto" w:fill="auto"/>
            <w:vAlign w:val="center"/>
            <w:hideMark/>
          </w:tcPr>
          <w:p w14:paraId="25C03529" w14:textId="77777777" w:rsidR="00A301D5" w:rsidRPr="001A6EFF" w:rsidRDefault="00A301D5" w:rsidP="00A301D5">
            <w:pPr>
              <w:spacing w:after="0" w:line="240" w:lineRule="auto"/>
              <w:jc w:val="center"/>
              <w:rPr>
                <w:rFonts w:cs="Calibri"/>
                <w:color w:val="000000"/>
                <w:sz w:val="18"/>
                <w:szCs w:val="18"/>
              </w:rPr>
            </w:pPr>
            <w:r w:rsidRPr="001A6EFF">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1A6EFF">
              <w:rPr>
                <w:rFonts w:cs="Calibri"/>
                <w:sz w:val="18"/>
                <w:szCs w:val="18"/>
              </w:rPr>
              <w:t xml:space="preserve"> </w:t>
            </w:r>
            <w:r w:rsidRPr="001A6EFF">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1A6EFF">
              <w:rPr>
                <w:rFonts w:cs="Calibri"/>
                <w:color w:val="000000"/>
                <w:sz w:val="18"/>
                <w:szCs w:val="18"/>
              </w:rPr>
              <w:t> </w:t>
            </w:r>
          </w:p>
        </w:tc>
        <w:tc>
          <w:tcPr>
            <w:tcW w:w="800" w:type="pct"/>
            <w:gridSpan w:val="4"/>
            <w:shd w:val="clear" w:color="auto" w:fill="auto"/>
            <w:vAlign w:val="center"/>
            <w:hideMark/>
          </w:tcPr>
          <w:p w14:paraId="59C419E5" w14:textId="61D8CF3C" w:rsidR="00A301D5" w:rsidRPr="001A6EFF" w:rsidRDefault="00A301D5" w:rsidP="00A301D5">
            <w:pPr>
              <w:spacing w:after="0" w:line="240" w:lineRule="auto"/>
              <w:jc w:val="center"/>
              <w:rPr>
                <w:rFonts w:cs="Calibri"/>
                <w:color w:val="000000"/>
                <w:sz w:val="18"/>
                <w:szCs w:val="18"/>
              </w:rPr>
            </w:pPr>
            <w:r>
              <w:rPr>
                <w:rFonts w:cs="Calibri"/>
                <w:color w:val="000000"/>
                <w:sz w:val="18"/>
                <w:szCs w:val="18"/>
              </w:rPr>
              <w:t>1+0</w:t>
            </w:r>
          </w:p>
        </w:tc>
        <w:tc>
          <w:tcPr>
            <w:tcW w:w="1200" w:type="pct"/>
            <w:gridSpan w:val="2"/>
            <w:shd w:val="clear" w:color="auto" w:fill="auto"/>
            <w:vAlign w:val="center"/>
            <w:hideMark/>
          </w:tcPr>
          <w:p w14:paraId="53224247" w14:textId="40EAA937" w:rsidR="00A301D5" w:rsidRPr="001A6EFF" w:rsidRDefault="00A301D5" w:rsidP="00A301D5">
            <w:pPr>
              <w:spacing w:after="0" w:line="240" w:lineRule="auto"/>
              <w:jc w:val="center"/>
              <w:rPr>
                <w:rFonts w:cs="Calibri"/>
                <w:color w:val="000000"/>
                <w:sz w:val="18"/>
                <w:szCs w:val="18"/>
              </w:rPr>
            </w:pPr>
            <w:r>
              <w:rPr>
                <w:rFonts w:cs="Calibri"/>
                <w:color w:val="000000"/>
                <w:sz w:val="18"/>
                <w:szCs w:val="18"/>
              </w:rPr>
              <w:t>2</w:t>
            </w:r>
          </w:p>
        </w:tc>
      </w:tr>
      <w:tr w:rsidR="00A301D5" w:rsidRPr="001A6EFF" w14:paraId="52E70A4C" w14:textId="77777777" w:rsidTr="00BB32A4">
        <w:trPr>
          <w:trHeight w:val="287"/>
        </w:trPr>
        <w:tc>
          <w:tcPr>
            <w:tcW w:w="849" w:type="pct"/>
            <w:gridSpan w:val="2"/>
            <w:shd w:val="clear" w:color="auto" w:fill="auto"/>
            <w:noWrap/>
            <w:vAlign w:val="bottom"/>
            <w:hideMark/>
          </w:tcPr>
          <w:p w14:paraId="3F3723E0" w14:textId="77777777" w:rsidR="00A301D5" w:rsidRPr="001A6EFF" w:rsidRDefault="00A301D5" w:rsidP="00A301D5">
            <w:pPr>
              <w:spacing w:after="0" w:line="240" w:lineRule="auto"/>
              <w:rPr>
                <w:rFonts w:cs="Calibri"/>
                <w:b/>
                <w:bCs/>
                <w:color w:val="000000"/>
                <w:sz w:val="18"/>
                <w:szCs w:val="18"/>
              </w:rPr>
            </w:pPr>
            <w:r w:rsidRPr="001A6EFF">
              <w:rPr>
                <w:rFonts w:cs="Calibri"/>
                <w:b/>
                <w:bCs/>
                <w:color w:val="000000"/>
                <w:sz w:val="18"/>
                <w:szCs w:val="18"/>
              </w:rPr>
              <w:t>Adı</w:t>
            </w:r>
          </w:p>
        </w:tc>
        <w:tc>
          <w:tcPr>
            <w:tcW w:w="4151" w:type="pct"/>
            <w:gridSpan w:val="11"/>
            <w:shd w:val="clear" w:color="auto" w:fill="auto"/>
            <w:noWrap/>
            <w:vAlign w:val="bottom"/>
            <w:hideMark/>
          </w:tcPr>
          <w:p w14:paraId="416821D7" w14:textId="51C4D5A2" w:rsidR="00A301D5" w:rsidRPr="001A6EFF" w:rsidRDefault="00A301D5" w:rsidP="00A301D5">
            <w:pPr>
              <w:spacing w:after="0" w:line="240" w:lineRule="auto"/>
              <w:rPr>
                <w:rFonts w:cs="Calibri"/>
                <w:color w:val="000000"/>
                <w:sz w:val="18"/>
                <w:szCs w:val="18"/>
              </w:rPr>
            </w:pPr>
            <w:r>
              <w:rPr>
                <w:rFonts w:cs="Calibri"/>
                <w:color w:val="000000"/>
                <w:sz w:val="18"/>
                <w:szCs w:val="18"/>
              </w:rPr>
              <w:t>Kariyer Planlama</w:t>
            </w:r>
          </w:p>
        </w:tc>
      </w:tr>
      <w:tr w:rsidR="00A301D5" w:rsidRPr="001A6EFF" w14:paraId="555829C1" w14:textId="77777777" w:rsidTr="00BB32A4">
        <w:trPr>
          <w:trHeight w:val="287"/>
        </w:trPr>
        <w:tc>
          <w:tcPr>
            <w:tcW w:w="849" w:type="pct"/>
            <w:gridSpan w:val="2"/>
            <w:shd w:val="clear" w:color="auto" w:fill="auto"/>
            <w:noWrap/>
            <w:vAlign w:val="bottom"/>
            <w:hideMark/>
          </w:tcPr>
          <w:p w14:paraId="0482F39C" w14:textId="77777777" w:rsidR="00A301D5" w:rsidRPr="001A6EFF" w:rsidRDefault="00A301D5" w:rsidP="00A301D5">
            <w:pPr>
              <w:spacing w:after="0" w:line="240" w:lineRule="auto"/>
              <w:rPr>
                <w:rFonts w:cs="Calibri"/>
                <w:b/>
                <w:bCs/>
                <w:color w:val="000000"/>
                <w:sz w:val="18"/>
                <w:szCs w:val="18"/>
              </w:rPr>
            </w:pPr>
            <w:r w:rsidRPr="001A6EFF">
              <w:rPr>
                <w:rFonts w:cs="Calibri"/>
                <w:b/>
                <w:bCs/>
                <w:color w:val="000000"/>
                <w:sz w:val="18"/>
                <w:szCs w:val="18"/>
              </w:rPr>
              <w:t>Dersin İngilizce Adı</w:t>
            </w:r>
          </w:p>
        </w:tc>
        <w:tc>
          <w:tcPr>
            <w:tcW w:w="4151" w:type="pct"/>
            <w:gridSpan w:val="11"/>
            <w:shd w:val="clear" w:color="auto" w:fill="auto"/>
            <w:noWrap/>
            <w:vAlign w:val="bottom"/>
            <w:hideMark/>
          </w:tcPr>
          <w:p w14:paraId="2EC84DA9" w14:textId="75438111" w:rsidR="00A301D5" w:rsidRPr="001A6EFF" w:rsidRDefault="00A301D5" w:rsidP="00A301D5">
            <w:pPr>
              <w:spacing w:after="0" w:line="240" w:lineRule="auto"/>
              <w:rPr>
                <w:rFonts w:cs="Calibri"/>
                <w:color w:val="000000"/>
                <w:sz w:val="18"/>
                <w:szCs w:val="18"/>
              </w:rPr>
            </w:pPr>
            <w:r w:rsidRPr="00A301D5">
              <w:rPr>
                <w:rFonts w:cs="Calibri"/>
                <w:color w:val="222222"/>
                <w:sz w:val="18"/>
                <w:szCs w:val="18"/>
                <w:lang w:val="en"/>
              </w:rPr>
              <w:t>Career planning</w:t>
            </w:r>
          </w:p>
        </w:tc>
      </w:tr>
      <w:tr w:rsidR="00A301D5" w:rsidRPr="001A6EFF" w14:paraId="4D3B944D" w14:textId="77777777" w:rsidTr="00BB32A4">
        <w:trPr>
          <w:trHeight w:val="284"/>
        </w:trPr>
        <w:tc>
          <w:tcPr>
            <w:tcW w:w="849" w:type="pct"/>
            <w:gridSpan w:val="2"/>
            <w:shd w:val="clear" w:color="auto" w:fill="auto"/>
            <w:vAlign w:val="center"/>
            <w:hideMark/>
          </w:tcPr>
          <w:p w14:paraId="3246B764" w14:textId="77777777" w:rsidR="00A301D5" w:rsidRPr="001A6EFF" w:rsidRDefault="00A301D5" w:rsidP="00A301D5">
            <w:pPr>
              <w:spacing w:after="0" w:line="240" w:lineRule="auto"/>
              <w:rPr>
                <w:rFonts w:cs="Calibri"/>
                <w:b/>
                <w:bCs/>
                <w:color w:val="000000"/>
                <w:sz w:val="18"/>
                <w:szCs w:val="18"/>
              </w:rPr>
            </w:pPr>
            <w:r w:rsidRPr="001A6EFF">
              <w:rPr>
                <w:rFonts w:cs="Calibri"/>
                <w:b/>
                <w:bCs/>
                <w:color w:val="000000"/>
                <w:sz w:val="18"/>
                <w:szCs w:val="18"/>
              </w:rPr>
              <w:t>Ön Koşul Dersleri</w:t>
            </w:r>
          </w:p>
        </w:tc>
        <w:tc>
          <w:tcPr>
            <w:tcW w:w="4151" w:type="pct"/>
            <w:gridSpan w:val="11"/>
            <w:shd w:val="clear" w:color="auto" w:fill="auto"/>
            <w:vAlign w:val="center"/>
            <w:hideMark/>
          </w:tcPr>
          <w:p w14:paraId="5DF64ED8" w14:textId="77777777" w:rsidR="00A301D5" w:rsidRPr="001A6EFF" w:rsidRDefault="00A301D5" w:rsidP="00A301D5">
            <w:pPr>
              <w:spacing w:after="0" w:line="240" w:lineRule="auto"/>
              <w:rPr>
                <w:rFonts w:cs="Calibri"/>
                <w:bCs/>
                <w:color w:val="000000"/>
                <w:sz w:val="18"/>
                <w:szCs w:val="18"/>
              </w:rPr>
            </w:pPr>
            <w:r>
              <w:rPr>
                <w:rFonts w:cs="Calibri"/>
                <w:bCs/>
                <w:color w:val="000000"/>
                <w:sz w:val="18"/>
                <w:szCs w:val="18"/>
              </w:rPr>
              <w:t>Yok</w:t>
            </w:r>
          </w:p>
        </w:tc>
      </w:tr>
      <w:tr w:rsidR="00A301D5" w:rsidRPr="001A6EFF" w14:paraId="667ACB5D" w14:textId="77777777" w:rsidTr="00BB32A4">
        <w:trPr>
          <w:trHeight w:val="284"/>
        </w:trPr>
        <w:tc>
          <w:tcPr>
            <w:tcW w:w="849" w:type="pct"/>
            <w:gridSpan w:val="2"/>
            <w:shd w:val="clear" w:color="auto" w:fill="auto"/>
            <w:vAlign w:val="center"/>
            <w:hideMark/>
          </w:tcPr>
          <w:p w14:paraId="01B53407" w14:textId="77777777" w:rsidR="00A301D5" w:rsidRPr="001A6EFF" w:rsidRDefault="00A301D5" w:rsidP="00A301D5">
            <w:pPr>
              <w:spacing w:after="0" w:line="240" w:lineRule="auto"/>
              <w:rPr>
                <w:rFonts w:cs="Calibri"/>
                <w:b/>
                <w:bCs/>
                <w:color w:val="000000"/>
                <w:sz w:val="18"/>
                <w:szCs w:val="18"/>
              </w:rPr>
            </w:pPr>
            <w:r w:rsidRPr="001A6EFF">
              <w:rPr>
                <w:rFonts w:cs="Calibri"/>
                <w:b/>
                <w:bCs/>
                <w:color w:val="000000"/>
                <w:sz w:val="18"/>
                <w:szCs w:val="18"/>
              </w:rPr>
              <w:t>Dersin Dili</w:t>
            </w:r>
          </w:p>
        </w:tc>
        <w:tc>
          <w:tcPr>
            <w:tcW w:w="4151" w:type="pct"/>
            <w:gridSpan w:val="11"/>
            <w:shd w:val="clear" w:color="auto" w:fill="auto"/>
            <w:vAlign w:val="center"/>
            <w:hideMark/>
          </w:tcPr>
          <w:p w14:paraId="1F99B328" w14:textId="77777777" w:rsidR="00A301D5" w:rsidRPr="001A6EFF" w:rsidRDefault="00A301D5" w:rsidP="00A301D5">
            <w:pPr>
              <w:spacing w:after="0" w:line="240" w:lineRule="auto"/>
              <w:rPr>
                <w:rFonts w:cs="Calibri"/>
                <w:bCs/>
                <w:color w:val="000000"/>
                <w:sz w:val="18"/>
                <w:szCs w:val="18"/>
              </w:rPr>
            </w:pPr>
            <w:r w:rsidRPr="001A6EFF">
              <w:rPr>
                <w:rFonts w:cs="Calibri"/>
                <w:bCs/>
                <w:color w:val="000000"/>
                <w:sz w:val="18"/>
                <w:szCs w:val="18"/>
              </w:rPr>
              <w:t>Türkçe</w:t>
            </w:r>
          </w:p>
        </w:tc>
      </w:tr>
      <w:tr w:rsidR="00A301D5" w:rsidRPr="001A6EFF" w14:paraId="323C26C0" w14:textId="77777777" w:rsidTr="00BB32A4">
        <w:trPr>
          <w:trHeight w:val="284"/>
        </w:trPr>
        <w:tc>
          <w:tcPr>
            <w:tcW w:w="849" w:type="pct"/>
            <w:gridSpan w:val="2"/>
            <w:shd w:val="clear" w:color="auto" w:fill="auto"/>
            <w:vAlign w:val="center"/>
            <w:hideMark/>
          </w:tcPr>
          <w:p w14:paraId="0FD8AAB8" w14:textId="77777777" w:rsidR="00A301D5" w:rsidRPr="001A6EFF" w:rsidRDefault="00A301D5" w:rsidP="00A301D5">
            <w:pPr>
              <w:spacing w:after="0" w:line="240" w:lineRule="auto"/>
              <w:rPr>
                <w:rFonts w:cs="Calibri"/>
                <w:b/>
                <w:bCs/>
                <w:color w:val="000000"/>
                <w:sz w:val="18"/>
                <w:szCs w:val="18"/>
              </w:rPr>
            </w:pPr>
            <w:r w:rsidRPr="001A6EFF">
              <w:rPr>
                <w:rFonts w:cs="Calibri"/>
                <w:b/>
                <w:bCs/>
                <w:color w:val="000000"/>
                <w:sz w:val="18"/>
                <w:szCs w:val="18"/>
              </w:rPr>
              <w:t>Dersin Seviyesi</w:t>
            </w:r>
          </w:p>
        </w:tc>
        <w:tc>
          <w:tcPr>
            <w:tcW w:w="4151" w:type="pct"/>
            <w:gridSpan w:val="11"/>
            <w:shd w:val="clear" w:color="auto" w:fill="auto"/>
            <w:vAlign w:val="center"/>
            <w:hideMark/>
          </w:tcPr>
          <w:p w14:paraId="061A18F5" w14:textId="77777777" w:rsidR="00A301D5" w:rsidRPr="001A6EFF" w:rsidRDefault="00A301D5" w:rsidP="00A301D5">
            <w:pPr>
              <w:spacing w:after="0" w:line="240" w:lineRule="auto"/>
              <w:rPr>
                <w:rFonts w:cs="Calibri"/>
                <w:bCs/>
                <w:color w:val="000000"/>
                <w:sz w:val="18"/>
                <w:szCs w:val="18"/>
              </w:rPr>
            </w:pPr>
            <w:r w:rsidRPr="001A6EFF">
              <w:rPr>
                <w:rFonts w:cs="Calibri"/>
                <w:color w:val="000000"/>
                <w:sz w:val="18"/>
                <w:szCs w:val="18"/>
              </w:rPr>
              <w:t>Lisans</w:t>
            </w:r>
          </w:p>
        </w:tc>
      </w:tr>
      <w:tr w:rsidR="00A301D5" w:rsidRPr="001A6EFF" w14:paraId="37A8DB90" w14:textId="77777777" w:rsidTr="00BB32A4">
        <w:trPr>
          <w:trHeight w:val="284"/>
        </w:trPr>
        <w:tc>
          <w:tcPr>
            <w:tcW w:w="849" w:type="pct"/>
            <w:gridSpan w:val="2"/>
            <w:shd w:val="clear" w:color="auto" w:fill="auto"/>
            <w:vAlign w:val="center"/>
            <w:hideMark/>
          </w:tcPr>
          <w:p w14:paraId="48A772FC" w14:textId="77777777" w:rsidR="00A301D5" w:rsidRPr="001A6EFF" w:rsidRDefault="00A301D5" w:rsidP="00A301D5">
            <w:pPr>
              <w:spacing w:after="0" w:line="240" w:lineRule="auto"/>
              <w:rPr>
                <w:rFonts w:cs="Calibri"/>
                <w:b/>
                <w:bCs/>
                <w:color w:val="000000"/>
                <w:sz w:val="18"/>
                <w:szCs w:val="18"/>
              </w:rPr>
            </w:pPr>
            <w:r w:rsidRPr="001A6EFF">
              <w:rPr>
                <w:rFonts w:cs="Calibri"/>
                <w:b/>
                <w:bCs/>
                <w:color w:val="000000"/>
                <w:sz w:val="18"/>
                <w:szCs w:val="18"/>
              </w:rPr>
              <w:t>Dersin Türü</w:t>
            </w:r>
          </w:p>
        </w:tc>
        <w:tc>
          <w:tcPr>
            <w:tcW w:w="4151" w:type="pct"/>
            <w:gridSpan w:val="11"/>
            <w:shd w:val="clear" w:color="auto" w:fill="auto"/>
            <w:vAlign w:val="center"/>
            <w:hideMark/>
          </w:tcPr>
          <w:p w14:paraId="5AF30237" w14:textId="35230C92" w:rsidR="00A301D5" w:rsidRPr="001A6EFF" w:rsidRDefault="00A301D5" w:rsidP="00A301D5">
            <w:pPr>
              <w:spacing w:after="0" w:line="240" w:lineRule="auto"/>
              <w:rPr>
                <w:rFonts w:cs="Calibri"/>
                <w:b/>
                <w:bCs/>
                <w:color w:val="000000"/>
                <w:sz w:val="18"/>
                <w:szCs w:val="18"/>
              </w:rPr>
            </w:pPr>
            <w:r>
              <w:rPr>
                <w:rFonts w:cs="Calibri"/>
                <w:color w:val="000000"/>
                <w:sz w:val="18"/>
                <w:szCs w:val="18"/>
              </w:rPr>
              <w:t>Seçmeli</w:t>
            </w:r>
          </w:p>
        </w:tc>
      </w:tr>
      <w:tr w:rsidR="00A301D5" w:rsidRPr="001A6EFF" w14:paraId="453C1F10" w14:textId="77777777" w:rsidTr="00BB32A4">
        <w:trPr>
          <w:trHeight w:val="284"/>
        </w:trPr>
        <w:tc>
          <w:tcPr>
            <w:tcW w:w="849" w:type="pct"/>
            <w:gridSpan w:val="2"/>
            <w:shd w:val="clear" w:color="auto" w:fill="auto"/>
            <w:vAlign w:val="center"/>
            <w:hideMark/>
          </w:tcPr>
          <w:p w14:paraId="63FBE626" w14:textId="77777777" w:rsidR="00A301D5" w:rsidRPr="001A6EFF" w:rsidRDefault="00A301D5" w:rsidP="00A301D5">
            <w:pPr>
              <w:spacing w:after="0" w:line="240" w:lineRule="auto"/>
              <w:rPr>
                <w:rFonts w:cs="Calibri"/>
                <w:b/>
                <w:bCs/>
                <w:color w:val="000000"/>
                <w:sz w:val="18"/>
                <w:szCs w:val="18"/>
              </w:rPr>
            </w:pPr>
            <w:r w:rsidRPr="001A6EFF">
              <w:rPr>
                <w:rFonts w:cs="Calibri"/>
                <w:b/>
                <w:bCs/>
                <w:color w:val="000000"/>
                <w:sz w:val="18"/>
                <w:szCs w:val="18"/>
              </w:rPr>
              <w:t>Dersin Koordinatörü</w:t>
            </w:r>
          </w:p>
        </w:tc>
        <w:tc>
          <w:tcPr>
            <w:tcW w:w="4151" w:type="pct"/>
            <w:gridSpan w:val="11"/>
            <w:shd w:val="clear" w:color="auto" w:fill="auto"/>
            <w:vAlign w:val="center"/>
          </w:tcPr>
          <w:p w14:paraId="51B91A8B" w14:textId="77777777" w:rsidR="00A301D5" w:rsidRPr="001A6EFF" w:rsidRDefault="00A301D5" w:rsidP="00A301D5">
            <w:pPr>
              <w:spacing w:after="0" w:line="240" w:lineRule="auto"/>
              <w:rPr>
                <w:rFonts w:cs="Calibri"/>
                <w:color w:val="000000"/>
                <w:sz w:val="18"/>
                <w:szCs w:val="18"/>
              </w:rPr>
            </w:pPr>
            <w:r w:rsidRPr="00A34899">
              <w:rPr>
                <w:rFonts w:cs="Calibri"/>
                <w:sz w:val="18"/>
                <w:szCs w:val="18"/>
              </w:rPr>
              <w:t>Doç. Dr. Mehmet ŞİMŞEK</w:t>
            </w:r>
          </w:p>
        </w:tc>
      </w:tr>
      <w:tr w:rsidR="00A301D5" w:rsidRPr="001A6EFF" w14:paraId="206DB9D6" w14:textId="77777777" w:rsidTr="00BB32A4">
        <w:trPr>
          <w:trHeight w:val="284"/>
        </w:trPr>
        <w:tc>
          <w:tcPr>
            <w:tcW w:w="849" w:type="pct"/>
            <w:gridSpan w:val="2"/>
            <w:shd w:val="clear" w:color="auto" w:fill="auto"/>
            <w:vAlign w:val="center"/>
            <w:hideMark/>
          </w:tcPr>
          <w:p w14:paraId="2E80771D" w14:textId="77777777" w:rsidR="00A301D5" w:rsidRPr="001A6EFF" w:rsidRDefault="00A301D5" w:rsidP="00A301D5">
            <w:pPr>
              <w:spacing w:after="0" w:line="240" w:lineRule="auto"/>
              <w:rPr>
                <w:rFonts w:cs="Calibri"/>
                <w:b/>
                <w:bCs/>
                <w:color w:val="000000"/>
                <w:sz w:val="18"/>
                <w:szCs w:val="18"/>
              </w:rPr>
            </w:pPr>
            <w:r w:rsidRPr="001A6EFF">
              <w:rPr>
                <w:rFonts w:cs="Calibri"/>
                <w:b/>
                <w:bCs/>
                <w:color w:val="000000"/>
                <w:sz w:val="18"/>
                <w:szCs w:val="18"/>
              </w:rPr>
              <w:t>Dersi Verenler</w:t>
            </w:r>
          </w:p>
        </w:tc>
        <w:tc>
          <w:tcPr>
            <w:tcW w:w="4151" w:type="pct"/>
            <w:gridSpan w:val="11"/>
            <w:shd w:val="clear" w:color="auto" w:fill="auto"/>
            <w:vAlign w:val="center"/>
          </w:tcPr>
          <w:p w14:paraId="11666642" w14:textId="1CA60F63" w:rsidR="00A301D5" w:rsidRPr="001A6EFF" w:rsidRDefault="00A301D5" w:rsidP="00A301D5">
            <w:pPr>
              <w:spacing w:after="0" w:line="240" w:lineRule="auto"/>
              <w:rPr>
                <w:rFonts w:cs="Calibri"/>
                <w:color w:val="000000"/>
                <w:sz w:val="18"/>
                <w:szCs w:val="18"/>
              </w:rPr>
            </w:pPr>
          </w:p>
        </w:tc>
      </w:tr>
      <w:tr w:rsidR="00A301D5" w:rsidRPr="001A6EFF" w14:paraId="71454E04" w14:textId="77777777" w:rsidTr="00BB32A4">
        <w:trPr>
          <w:trHeight w:val="284"/>
        </w:trPr>
        <w:tc>
          <w:tcPr>
            <w:tcW w:w="849" w:type="pct"/>
            <w:gridSpan w:val="2"/>
            <w:shd w:val="clear" w:color="auto" w:fill="auto"/>
            <w:vAlign w:val="center"/>
            <w:hideMark/>
          </w:tcPr>
          <w:p w14:paraId="2C7F01A3" w14:textId="77777777" w:rsidR="00A301D5" w:rsidRPr="001A6EFF" w:rsidRDefault="00A301D5" w:rsidP="00A301D5">
            <w:pPr>
              <w:spacing w:after="0" w:line="240" w:lineRule="auto"/>
              <w:rPr>
                <w:rFonts w:cs="Calibri"/>
                <w:b/>
                <w:bCs/>
                <w:color w:val="000000"/>
                <w:sz w:val="18"/>
                <w:szCs w:val="18"/>
              </w:rPr>
            </w:pPr>
            <w:r w:rsidRPr="001A6EFF">
              <w:rPr>
                <w:rFonts w:cs="Calibri"/>
                <w:b/>
                <w:bCs/>
                <w:color w:val="000000"/>
                <w:sz w:val="18"/>
                <w:szCs w:val="18"/>
              </w:rPr>
              <w:t>Dersin Yardımcıları</w:t>
            </w:r>
          </w:p>
        </w:tc>
        <w:tc>
          <w:tcPr>
            <w:tcW w:w="4151" w:type="pct"/>
            <w:gridSpan w:val="11"/>
            <w:shd w:val="clear" w:color="auto" w:fill="auto"/>
            <w:vAlign w:val="center"/>
          </w:tcPr>
          <w:p w14:paraId="1F6E9B37" w14:textId="77777777" w:rsidR="00A301D5" w:rsidRPr="001A6EFF" w:rsidRDefault="00A301D5" w:rsidP="00A301D5">
            <w:pPr>
              <w:spacing w:after="0" w:line="240" w:lineRule="auto"/>
              <w:rPr>
                <w:rFonts w:cs="Calibri"/>
                <w:b/>
                <w:bCs/>
                <w:color w:val="000000"/>
                <w:sz w:val="18"/>
                <w:szCs w:val="18"/>
              </w:rPr>
            </w:pPr>
          </w:p>
        </w:tc>
      </w:tr>
      <w:tr w:rsidR="00A301D5" w:rsidRPr="001A6EFF" w14:paraId="18497A76" w14:textId="77777777" w:rsidTr="00BB32A4">
        <w:trPr>
          <w:trHeight w:val="504"/>
        </w:trPr>
        <w:tc>
          <w:tcPr>
            <w:tcW w:w="849" w:type="pct"/>
            <w:gridSpan w:val="2"/>
            <w:shd w:val="clear" w:color="auto" w:fill="auto"/>
            <w:vAlign w:val="center"/>
            <w:hideMark/>
          </w:tcPr>
          <w:p w14:paraId="0ACEE2C5" w14:textId="77777777" w:rsidR="00A301D5" w:rsidRPr="001A6EFF" w:rsidRDefault="00A301D5" w:rsidP="00A301D5">
            <w:pPr>
              <w:spacing w:after="0" w:line="240" w:lineRule="auto"/>
              <w:rPr>
                <w:rFonts w:cs="Calibri"/>
                <w:b/>
                <w:bCs/>
                <w:color w:val="000000"/>
                <w:sz w:val="18"/>
                <w:szCs w:val="18"/>
              </w:rPr>
            </w:pPr>
            <w:r w:rsidRPr="001A6EFF">
              <w:rPr>
                <w:rFonts w:cs="Calibri"/>
                <w:b/>
                <w:bCs/>
                <w:color w:val="000000"/>
                <w:sz w:val="18"/>
                <w:szCs w:val="18"/>
              </w:rPr>
              <w:t>Dersin Amacı</w:t>
            </w:r>
          </w:p>
        </w:tc>
        <w:tc>
          <w:tcPr>
            <w:tcW w:w="4151" w:type="pct"/>
            <w:gridSpan w:val="11"/>
            <w:shd w:val="clear" w:color="auto" w:fill="auto"/>
            <w:vAlign w:val="center"/>
            <w:hideMark/>
          </w:tcPr>
          <w:p w14:paraId="3DDE6806" w14:textId="35133915" w:rsidR="00A301D5" w:rsidRPr="001A6EFF" w:rsidRDefault="00A301D5" w:rsidP="00A301D5">
            <w:pPr>
              <w:autoSpaceDE w:val="0"/>
              <w:autoSpaceDN w:val="0"/>
              <w:adjustRightInd w:val="0"/>
              <w:spacing w:after="0" w:line="240" w:lineRule="auto"/>
              <w:rPr>
                <w:rFonts w:cs="Calibri"/>
                <w:color w:val="000000"/>
                <w:sz w:val="18"/>
                <w:szCs w:val="18"/>
              </w:rPr>
            </w:pPr>
            <w:r w:rsidRPr="00A301D5">
              <w:rPr>
                <w:rFonts w:cs="Calibri"/>
                <w:sz w:val="18"/>
                <w:szCs w:val="18"/>
              </w:rPr>
              <w:t xml:space="preserve">Öğrencilere kariyerlerini planlamaları için bilgi, beceri ve bakış açısı sağlamaktır. Bu doğrultuda öğrenciler ders kitaplarındaki üniteleri okuyacak ve sunumlar yapacak, davetli konuk(lar)ın semineri(leri) hakkında yansıtma yapacak, CV hazırlayacak, profesyonel </w:t>
            </w:r>
            <w:proofErr w:type="gramStart"/>
            <w:r w:rsidRPr="00A301D5">
              <w:rPr>
                <w:rFonts w:cs="Calibri"/>
                <w:sz w:val="18"/>
                <w:szCs w:val="18"/>
              </w:rPr>
              <w:t>online</w:t>
            </w:r>
            <w:proofErr w:type="gramEnd"/>
            <w:r w:rsidRPr="00A301D5">
              <w:rPr>
                <w:rFonts w:cs="Calibri"/>
                <w:sz w:val="18"/>
                <w:szCs w:val="18"/>
              </w:rPr>
              <w:t xml:space="preserve"> iletişim ağı oluşturacak, iş başvurusu ve iş görüşmelerine hazırlanacaklar.</w:t>
            </w:r>
          </w:p>
        </w:tc>
      </w:tr>
      <w:tr w:rsidR="00A301D5" w:rsidRPr="001A6EFF" w14:paraId="450B16FF" w14:textId="77777777" w:rsidTr="00BB32A4">
        <w:trPr>
          <w:trHeight w:val="284"/>
        </w:trPr>
        <w:tc>
          <w:tcPr>
            <w:tcW w:w="849" w:type="pct"/>
            <w:gridSpan w:val="2"/>
            <w:shd w:val="clear" w:color="auto" w:fill="auto"/>
            <w:vAlign w:val="center"/>
            <w:hideMark/>
          </w:tcPr>
          <w:p w14:paraId="55EBB0E5" w14:textId="77777777" w:rsidR="00A301D5" w:rsidRPr="001A6EFF" w:rsidRDefault="00A301D5" w:rsidP="00A301D5">
            <w:pPr>
              <w:spacing w:after="0" w:line="240" w:lineRule="auto"/>
              <w:rPr>
                <w:rFonts w:cs="Calibri"/>
                <w:b/>
                <w:bCs/>
                <w:color w:val="000000"/>
                <w:sz w:val="18"/>
                <w:szCs w:val="18"/>
              </w:rPr>
            </w:pPr>
            <w:r w:rsidRPr="001A6EFF">
              <w:rPr>
                <w:rFonts w:cs="Calibri"/>
                <w:b/>
                <w:bCs/>
                <w:color w:val="000000"/>
                <w:sz w:val="18"/>
                <w:szCs w:val="18"/>
              </w:rPr>
              <w:t>Dersin Kısa İçeriği</w:t>
            </w:r>
          </w:p>
        </w:tc>
        <w:tc>
          <w:tcPr>
            <w:tcW w:w="4151" w:type="pct"/>
            <w:gridSpan w:val="11"/>
            <w:shd w:val="clear" w:color="auto" w:fill="auto"/>
            <w:vAlign w:val="center"/>
            <w:hideMark/>
          </w:tcPr>
          <w:p w14:paraId="4DEE2B97" w14:textId="5D191590" w:rsidR="00A301D5" w:rsidRPr="001A6EFF" w:rsidRDefault="00A301D5" w:rsidP="00A301D5">
            <w:pPr>
              <w:spacing w:after="0" w:line="240" w:lineRule="auto"/>
              <w:rPr>
                <w:rFonts w:cs="Calibri"/>
                <w:color w:val="000000"/>
                <w:sz w:val="18"/>
                <w:szCs w:val="18"/>
              </w:rPr>
            </w:pPr>
            <w:r w:rsidRPr="00A301D5">
              <w:rPr>
                <w:rFonts w:cs="Calibri"/>
                <w:color w:val="000000"/>
                <w:sz w:val="18"/>
                <w:szCs w:val="18"/>
              </w:rPr>
              <w:t xml:space="preserve">Bu ders; Kariyer </w:t>
            </w:r>
            <w:proofErr w:type="gramStart"/>
            <w:r w:rsidRPr="00A301D5">
              <w:rPr>
                <w:rFonts w:cs="Calibri"/>
                <w:color w:val="000000"/>
                <w:sz w:val="18"/>
                <w:szCs w:val="18"/>
              </w:rPr>
              <w:t>Kavramı,Kariyer</w:t>
            </w:r>
            <w:proofErr w:type="gramEnd"/>
            <w:r w:rsidRPr="00A301D5">
              <w:rPr>
                <w:rFonts w:cs="Calibri"/>
                <w:color w:val="000000"/>
                <w:sz w:val="18"/>
                <w:szCs w:val="18"/>
              </w:rPr>
              <w:t xml:space="preserve"> Planlama,Kariyer Planlamasının Mesleki Danışmanlıkla İlişkisi,Bireysel Kariyer Gelişimi,Özgeçmiş çeşitleri ve özgeçmiş hazırlama,İş Görüşmesi,Kariyer planlama süreci,Türk eğitim sisteminin kariyer planlaması doğrultusunda değerlendirilmesi,Kariyer planlamasının okullarda uygulanabilirliği I,Kariyer planlamasının okullarda uygulanabilirliği II,Yaşam boyu kariyer planlaması I,Yaşam boyu kariyer planlaması II,Emeklilikte kariyer planlaması,Konu tekrarı ve geri bildirim; konularını içermektedir.</w:t>
            </w:r>
          </w:p>
        </w:tc>
      </w:tr>
      <w:tr w:rsidR="00A301D5" w:rsidRPr="001A6EFF" w14:paraId="616B3F91" w14:textId="77777777" w:rsidTr="00A301D5">
        <w:trPr>
          <w:trHeight w:val="300"/>
        </w:trPr>
        <w:tc>
          <w:tcPr>
            <w:tcW w:w="5000" w:type="pct"/>
            <w:gridSpan w:val="13"/>
            <w:shd w:val="clear" w:color="auto" w:fill="auto"/>
            <w:noWrap/>
            <w:vAlign w:val="bottom"/>
            <w:hideMark/>
          </w:tcPr>
          <w:p w14:paraId="557E17FE" w14:textId="77777777" w:rsidR="00A301D5" w:rsidRPr="001A6EFF" w:rsidRDefault="00A301D5" w:rsidP="00A301D5">
            <w:pPr>
              <w:spacing w:after="0" w:line="240" w:lineRule="auto"/>
              <w:rPr>
                <w:rFonts w:cs="Calibri"/>
                <w:color w:val="000000"/>
                <w:sz w:val="18"/>
                <w:szCs w:val="18"/>
              </w:rPr>
            </w:pPr>
          </w:p>
        </w:tc>
      </w:tr>
      <w:tr w:rsidR="00A301D5" w:rsidRPr="001A6EFF" w14:paraId="465C9DBC" w14:textId="77777777" w:rsidTr="00A301D5">
        <w:trPr>
          <w:trHeight w:val="284"/>
        </w:trPr>
        <w:tc>
          <w:tcPr>
            <w:tcW w:w="5000" w:type="pct"/>
            <w:gridSpan w:val="13"/>
            <w:shd w:val="clear" w:color="auto" w:fill="auto"/>
            <w:vAlign w:val="center"/>
            <w:hideMark/>
          </w:tcPr>
          <w:p w14:paraId="6A7284C6" w14:textId="77777777" w:rsidR="00A301D5" w:rsidRPr="001A6EFF" w:rsidRDefault="00A301D5" w:rsidP="00A301D5">
            <w:pPr>
              <w:spacing w:after="0" w:line="240" w:lineRule="auto"/>
              <w:rPr>
                <w:rFonts w:cs="Calibri"/>
                <w:b/>
                <w:bCs/>
                <w:color w:val="000000"/>
                <w:sz w:val="18"/>
                <w:szCs w:val="18"/>
              </w:rPr>
            </w:pPr>
            <w:r w:rsidRPr="001A6EFF">
              <w:rPr>
                <w:rFonts w:cs="Calibri"/>
                <w:b/>
                <w:bCs/>
                <w:color w:val="000000"/>
                <w:sz w:val="18"/>
                <w:szCs w:val="18"/>
              </w:rPr>
              <w:t>Dersin Öğrenme Çıktıları</w:t>
            </w:r>
          </w:p>
        </w:tc>
      </w:tr>
      <w:tr w:rsidR="00A301D5" w:rsidRPr="001A6EFF" w14:paraId="3D92E5C7" w14:textId="77777777" w:rsidTr="00BB32A4">
        <w:trPr>
          <w:trHeight w:val="284"/>
        </w:trPr>
        <w:tc>
          <w:tcPr>
            <w:tcW w:w="906" w:type="pct"/>
            <w:gridSpan w:val="3"/>
            <w:shd w:val="clear" w:color="auto" w:fill="auto"/>
            <w:hideMark/>
          </w:tcPr>
          <w:p w14:paraId="6A1C0E29" w14:textId="77777777" w:rsidR="00A301D5" w:rsidRPr="009B7A35" w:rsidRDefault="00A301D5" w:rsidP="00A301D5">
            <w:pPr>
              <w:spacing w:after="0" w:line="240" w:lineRule="auto"/>
              <w:rPr>
                <w:sz w:val="18"/>
                <w:szCs w:val="18"/>
              </w:rPr>
            </w:pPr>
            <w:r>
              <w:rPr>
                <w:sz w:val="18"/>
                <w:szCs w:val="18"/>
              </w:rPr>
              <w:t>ÖÇ-1</w:t>
            </w:r>
          </w:p>
        </w:tc>
        <w:tc>
          <w:tcPr>
            <w:tcW w:w="4094" w:type="pct"/>
            <w:gridSpan w:val="10"/>
            <w:shd w:val="clear" w:color="auto" w:fill="auto"/>
            <w:hideMark/>
          </w:tcPr>
          <w:p w14:paraId="51582511" w14:textId="6EA8E5AF" w:rsidR="00A301D5" w:rsidRPr="009B7A35" w:rsidRDefault="00A301D5" w:rsidP="00A301D5">
            <w:pPr>
              <w:spacing w:after="0" w:line="240" w:lineRule="auto"/>
              <w:rPr>
                <w:sz w:val="18"/>
                <w:szCs w:val="18"/>
              </w:rPr>
            </w:pPr>
            <w:r w:rsidRPr="00A301D5">
              <w:rPr>
                <w:sz w:val="18"/>
                <w:szCs w:val="18"/>
              </w:rPr>
              <w:t>Bu dersi alan öğrenciler kariyer planlamasının prensiplerini ifade eder.</w:t>
            </w:r>
          </w:p>
        </w:tc>
      </w:tr>
      <w:tr w:rsidR="00A301D5" w:rsidRPr="001A6EFF" w14:paraId="340C46A0" w14:textId="77777777" w:rsidTr="00BB32A4">
        <w:trPr>
          <w:trHeight w:val="284"/>
        </w:trPr>
        <w:tc>
          <w:tcPr>
            <w:tcW w:w="906" w:type="pct"/>
            <w:gridSpan w:val="3"/>
            <w:shd w:val="clear" w:color="auto" w:fill="auto"/>
            <w:hideMark/>
          </w:tcPr>
          <w:p w14:paraId="4785CCA6" w14:textId="77777777" w:rsidR="00A301D5" w:rsidRPr="009B7A35" w:rsidRDefault="00A301D5" w:rsidP="00A301D5">
            <w:pPr>
              <w:spacing w:after="0" w:line="240" w:lineRule="auto"/>
              <w:rPr>
                <w:sz w:val="18"/>
                <w:szCs w:val="18"/>
              </w:rPr>
            </w:pPr>
            <w:r>
              <w:rPr>
                <w:sz w:val="18"/>
                <w:szCs w:val="18"/>
              </w:rPr>
              <w:t>ÖÇ-2</w:t>
            </w:r>
          </w:p>
        </w:tc>
        <w:tc>
          <w:tcPr>
            <w:tcW w:w="4094" w:type="pct"/>
            <w:gridSpan w:val="10"/>
            <w:shd w:val="clear" w:color="auto" w:fill="auto"/>
            <w:hideMark/>
          </w:tcPr>
          <w:p w14:paraId="7308CF79" w14:textId="6978D862" w:rsidR="00A301D5" w:rsidRPr="009B7A35" w:rsidRDefault="00A301D5" w:rsidP="00A301D5">
            <w:pPr>
              <w:spacing w:after="0" w:line="240" w:lineRule="auto"/>
              <w:rPr>
                <w:sz w:val="18"/>
                <w:szCs w:val="18"/>
              </w:rPr>
            </w:pPr>
            <w:r w:rsidRPr="00A301D5">
              <w:rPr>
                <w:sz w:val="18"/>
                <w:szCs w:val="18"/>
              </w:rPr>
              <w:t>Kariyer planlamasının yöntem ve tekniklerini kullanır.</w:t>
            </w:r>
          </w:p>
        </w:tc>
      </w:tr>
      <w:tr w:rsidR="00A301D5" w:rsidRPr="001A6EFF" w14:paraId="082F8FF5" w14:textId="77777777" w:rsidTr="00BB32A4">
        <w:trPr>
          <w:trHeight w:val="284"/>
        </w:trPr>
        <w:tc>
          <w:tcPr>
            <w:tcW w:w="906" w:type="pct"/>
            <w:gridSpan w:val="3"/>
            <w:shd w:val="clear" w:color="auto" w:fill="auto"/>
            <w:hideMark/>
          </w:tcPr>
          <w:p w14:paraId="55FE30BB" w14:textId="77777777" w:rsidR="00A301D5" w:rsidRPr="009B7A35" w:rsidRDefault="00A301D5" w:rsidP="00A301D5">
            <w:pPr>
              <w:spacing w:after="0" w:line="240" w:lineRule="auto"/>
              <w:rPr>
                <w:sz w:val="18"/>
                <w:szCs w:val="18"/>
              </w:rPr>
            </w:pPr>
            <w:r>
              <w:rPr>
                <w:sz w:val="18"/>
                <w:szCs w:val="18"/>
              </w:rPr>
              <w:t>ÖÇ-3</w:t>
            </w:r>
          </w:p>
        </w:tc>
        <w:tc>
          <w:tcPr>
            <w:tcW w:w="4094" w:type="pct"/>
            <w:gridSpan w:val="10"/>
            <w:shd w:val="clear" w:color="auto" w:fill="auto"/>
            <w:hideMark/>
          </w:tcPr>
          <w:p w14:paraId="13A05026" w14:textId="3FA102A5" w:rsidR="00A301D5" w:rsidRPr="009B7A35" w:rsidRDefault="00A301D5" w:rsidP="00A301D5">
            <w:pPr>
              <w:spacing w:after="0" w:line="240" w:lineRule="auto"/>
              <w:rPr>
                <w:sz w:val="18"/>
                <w:szCs w:val="18"/>
              </w:rPr>
            </w:pPr>
            <w:r w:rsidRPr="00A301D5">
              <w:rPr>
                <w:sz w:val="18"/>
                <w:szCs w:val="18"/>
              </w:rPr>
              <w:t>Karakter özelliklerinin meslek seçimine etkilerini tartışır.</w:t>
            </w:r>
          </w:p>
        </w:tc>
      </w:tr>
      <w:tr w:rsidR="00A301D5" w:rsidRPr="001A6EFF" w14:paraId="33324E31" w14:textId="77777777" w:rsidTr="00BB32A4">
        <w:trPr>
          <w:trHeight w:val="284"/>
        </w:trPr>
        <w:tc>
          <w:tcPr>
            <w:tcW w:w="906" w:type="pct"/>
            <w:gridSpan w:val="3"/>
            <w:shd w:val="clear" w:color="auto" w:fill="auto"/>
            <w:hideMark/>
          </w:tcPr>
          <w:p w14:paraId="23B26ECA" w14:textId="77777777" w:rsidR="00A301D5" w:rsidRPr="009B7A35" w:rsidRDefault="00A301D5" w:rsidP="00A301D5">
            <w:pPr>
              <w:spacing w:after="0" w:line="240" w:lineRule="auto"/>
              <w:rPr>
                <w:sz w:val="18"/>
                <w:szCs w:val="18"/>
              </w:rPr>
            </w:pPr>
            <w:r>
              <w:rPr>
                <w:sz w:val="18"/>
                <w:szCs w:val="18"/>
              </w:rPr>
              <w:t>ÖÇ-4</w:t>
            </w:r>
          </w:p>
        </w:tc>
        <w:tc>
          <w:tcPr>
            <w:tcW w:w="4094" w:type="pct"/>
            <w:gridSpan w:val="10"/>
            <w:shd w:val="clear" w:color="auto" w:fill="auto"/>
            <w:hideMark/>
          </w:tcPr>
          <w:p w14:paraId="0F510B7C" w14:textId="18CB8FC2" w:rsidR="00A301D5" w:rsidRPr="009B7A35" w:rsidRDefault="00A301D5" w:rsidP="00A301D5">
            <w:pPr>
              <w:spacing w:after="0" w:line="240" w:lineRule="auto"/>
              <w:rPr>
                <w:sz w:val="18"/>
                <w:szCs w:val="18"/>
              </w:rPr>
            </w:pPr>
            <w:r w:rsidRPr="00A301D5">
              <w:rPr>
                <w:sz w:val="18"/>
                <w:szCs w:val="18"/>
              </w:rPr>
              <w:t>Kariyer gelişimini analiz eder.</w:t>
            </w:r>
          </w:p>
        </w:tc>
      </w:tr>
      <w:tr w:rsidR="00A301D5" w:rsidRPr="001A6EFF" w14:paraId="7891735A" w14:textId="77777777" w:rsidTr="00A301D5">
        <w:trPr>
          <w:trHeight w:val="379"/>
        </w:trPr>
        <w:tc>
          <w:tcPr>
            <w:tcW w:w="5000" w:type="pct"/>
            <w:gridSpan w:val="13"/>
            <w:shd w:val="clear" w:color="auto" w:fill="auto"/>
            <w:noWrap/>
            <w:vAlign w:val="bottom"/>
            <w:hideMark/>
          </w:tcPr>
          <w:p w14:paraId="2BEE85D8" w14:textId="77777777" w:rsidR="00A301D5" w:rsidRPr="001A6EFF" w:rsidRDefault="00A301D5" w:rsidP="00A301D5">
            <w:pPr>
              <w:spacing w:after="0" w:line="240" w:lineRule="auto"/>
              <w:rPr>
                <w:rFonts w:cs="Calibri"/>
                <w:color w:val="000000"/>
                <w:sz w:val="18"/>
                <w:szCs w:val="18"/>
              </w:rPr>
            </w:pPr>
          </w:p>
        </w:tc>
      </w:tr>
      <w:tr w:rsidR="00A301D5" w:rsidRPr="001A6EFF" w14:paraId="7E12B6AD" w14:textId="77777777" w:rsidTr="00BB32A4">
        <w:trPr>
          <w:trHeight w:val="284"/>
        </w:trPr>
        <w:tc>
          <w:tcPr>
            <w:tcW w:w="906" w:type="pct"/>
            <w:gridSpan w:val="3"/>
            <w:shd w:val="clear" w:color="auto" w:fill="auto"/>
            <w:vAlign w:val="center"/>
            <w:hideMark/>
          </w:tcPr>
          <w:p w14:paraId="7F033343" w14:textId="77777777" w:rsidR="00A301D5" w:rsidRPr="001A6EFF" w:rsidRDefault="00A301D5" w:rsidP="00A301D5">
            <w:pPr>
              <w:spacing w:after="0" w:line="240" w:lineRule="auto"/>
              <w:rPr>
                <w:rFonts w:cs="Calibri"/>
                <w:b/>
                <w:bCs/>
                <w:color w:val="000000"/>
                <w:sz w:val="18"/>
                <w:szCs w:val="18"/>
              </w:rPr>
            </w:pPr>
            <w:r w:rsidRPr="001A6EFF">
              <w:rPr>
                <w:rFonts w:cs="Calibri"/>
                <w:b/>
                <w:bCs/>
                <w:color w:val="000000"/>
                <w:sz w:val="18"/>
                <w:szCs w:val="18"/>
              </w:rPr>
              <w:t>Öğretim Yöntemleri</w:t>
            </w:r>
          </w:p>
        </w:tc>
        <w:tc>
          <w:tcPr>
            <w:tcW w:w="4094" w:type="pct"/>
            <w:gridSpan w:val="10"/>
            <w:shd w:val="clear" w:color="auto" w:fill="auto"/>
            <w:vAlign w:val="center"/>
            <w:hideMark/>
          </w:tcPr>
          <w:p w14:paraId="38D27D03" w14:textId="77777777" w:rsidR="00A301D5" w:rsidRPr="001A6EFF" w:rsidRDefault="00A301D5" w:rsidP="00A301D5">
            <w:pPr>
              <w:spacing w:after="0" w:line="240" w:lineRule="auto"/>
              <w:rPr>
                <w:rFonts w:cs="Calibri"/>
                <w:sz w:val="18"/>
                <w:szCs w:val="18"/>
              </w:rPr>
            </w:pPr>
            <w:r w:rsidRPr="001A6EFF">
              <w:rPr>
                <w:rFonts w:cs="Calibri"/>
                <w:sz w:val="18"/>
                <w:szCs w:val="18"/>
              </w:rPr>
              <w:t xml:space="preserve">Slayt, yüz yüze anlatım, sınıf içi tartışma, </w:t>
            </w:r>
            <w:r>
              <w:rPr>
                <w:rFonts w:cs="Calibri"/>
                <w:sz w:val="18"/>
                <w:szCs w:val="18"/>
              </w:rPr>
              <w:t xml:space="preserve">uygulama ve </w:t>
            </w:r>
            <w:r w:rsidRPr="001A6EFF">
              <w:rPr>
                <w:rFonts w:cs="Calibri"/>
                <w:sz w:val="18"/>
                <w:szCs w:val="18"/>
              </w:rPr>
              <w:t>soru cevap</w:t>
            </w:r>
          </w:p>
        </w:tc>
      </w:tr>
      <w:tr w:rsidR="00A301D5" w:rsidRPr="001A6EFF" w14:paraId="26D1DB47" w14:textId="77777777" w:rsidTr="00BB32A4">
        <w:trPr>
          <w:trHeight w:val="284"/>
        </w:trPr>
        <w:tc>
          <w:tcPr>
            <w:tcW w:w="906" w:type="pct"/>
            <w:gridSpan w:val="3"/>
            <w:shd w:val="clear" w:color="auto" w:fill="auto"/>
            <w:vAlign w:val="center"/>
            <w:hideMark/>
          </w:tcPr>
          <w:p w14:paraId="2EF6FBD7" w14:textId="77777777" w:rsidR="00A301D5" w:rsidRPr="001A6EFF" w:rsidRDefault="00A301D5" w:rsidP="00A301D5">
            <w:pPr>
              <w:spacing w:after="0" w:line="240" w:lineRule="auto"/>
              <w:rPr>
                <w:rFonts w:cs="Calibri"/>
                <w:b/>
                <w:bCs/>
                <w:color w:val="000000"/>
                <w:sz w:val="18"/>
                <w:szCs w:val="18"/>
              </w:rPr>
            </w:pPr>
            <w:r w:rsidRPr="001A6EFF">
              <w:rPr>
                <w:rFonts w:cs="Calibri"/>
                <w:b/>
                <w:bCs/>
                <w:color w:val="000000"/>
                <w:sz w:val="18"/>
                <w:szCs w:val="18"/>
              </w:rPr>
              <w:t>Ölçme Yöntemleri</w:t>
            </w:r>
          </w:p>
        </w:tc>
        <w:tc>
          <w:tcPr>
            <w:tcW w:w="4094" w:type="pct"/>
            <w:gridSpan w:val="10"/>
            <w:shd w:val="clear" w:color="auto" w:fill="auto"/>
            <w:vAlign w:val="center"/>
            <w:hideMark/>
          </w:tcPr>
          <w:p w14:paraId="54283DA6" w14:textId="77777777" w:rsidR="00A301D5" w:rsidRPr="001A6EFF" w:rsidRDefault="00A301D5" w:rsidP="00A301D5">
            <w:pPr>
              <w:spacing w:after="0" w:line="240" w:lineRule="auto"/>
              <w:rPr>
                <w:rFonts w:cs="Calibri"/>
                <w:color w:val="000000"/>
                <w:sz w:val="18"/>
                <w:szCs w:val="18"/>
              </w:rPr>
            </w:pPr>
            <w:r w:rsidRPr="001A6EFF">
              <w:rPr>
                <w:rFonts w:cs="Calibri"/>
                <w:color w:val="000000"/>
                <w:sz w:val="18"/>
                <w:szCs w:val="18"/>
              </w:rPr>
              <w:t>Yazılı Sınav</w:t>
            </w:r>
            <w:r>
              <w:rPr>
                <w:rFonts w:cs="Calibri"/>
                <w:color w:val="000000"/>
                <w:sz w:val="18"/>
                <w:szCs w:val="18"/>
              </w:rPr>
              <w:t xml:space="preserve"> ve uygulama</w:t>
            </w:r>
          </w:p>
        </w:tc>
      </w:tr>
      <w:tr w:rsidR="00A301D5" w:rsidRPr="001A6EFF" w14:paraId="3C0BC768" w14:textId="77777777" w:rsidTr="00A301D5">
        <w:trPr>
          <w:trHeight w:val="239"/>
        </w:trPr>
        <w:tc>
          <w:tcPr>
            <w:tcW w:w="5000" w:type="pct"/>
            <w:gridSpan w:val="13"/>
            <w:shd w:val="clear" w:color="auto" w:fill="auto"/>
            <w:noWrap/>
            <w:vAlign w:val="bottom"/>
            <w:hideMark/>
          </w:tcPr>
          <w:p w14:paraId="5BD601B1" w14:textId="77777777" w:rsidR="00A301D5" w:rsidRPr="001A6EFF" w:rsidRDefault="00A301D5" w:rsidP="00A301D5">
            <w:pPr>
              <w:spacing w:after="0" w:line="240" w:lineRule="auto"/>
              <w:rPr>
                <w:rFonts w:cs="Calibri"/>
                <w:color w:val="000000"/>
                <w:sz w:val="18"/>
                <w:szCs w:val="18"/>
              </w:rPr>
            </w:pPr>
          </w:p>
        </w:tc>
      </w:tr>
      <w:tr w:rsidR="00A301D5" w:rsidRPr="001A6EFF" w14:paraId="7B3A4D28" w14:textId="77777777" w:rsidTr="00A301D5">
        <w:trPr>
          <w:trHeight w:val="284"/>
        </w:trPr>
        <w:tc>
          <w:tcPr>
            <w:tcW w:w="5000" w:type="pct"/>
            <w:gridSpan w:val="13"/>
            <w:shd w:val="clear" w:color="auto" w:fill="auto"/>
            <w:vAlign w:val="center"/>
            <w:hideMark/>
          </w:tcPr>
          <w:p w14:paraId="2AEDAE09" w14:textId="77777777" w:rsidR="00A301D5" w:rsidRPr="001A6EFF" w:rsidRDefault="00A301D5" w:rsidP="00A301D5">
            <w:pPr>
              <w:spacing w:after="0" w:line="240" w:lineRule="auto"/>
              <w:rPr>
                <w:rFonts w:cs="Calibri"/>
                <w:b/>
                <w:bCs/>
                <w:color w:val="000000"/>
                <w:sz w:val="18"/>
                <w:szCs w:val="18"/>
              </w:rPr>
            </w:pPr>
            <w:r w:rsidRPr="001A6EFF">
              <w:rPr>
                <w:rFonts w:cs="Calibri"/>
                <w:b/>
                <w:bCs/>
                <w:color w:val="000000"/>
                <w:sz w:val="18"/>
                <w:szCs w:val="18"/>
              </w:rPr>
              <w:t>DERS AKIŞI</w:t>
            </w:r>
          </w:p>
        </w:tc>
      </w:tr>
      <w:tr w:rsidR="00A301D5" w:rsidRPr="001A6EFF" w14:paraId="52BAFFD0" w14:textId="77777777" w:rsidTr="00BB32A4">
        <w:trPr>
          <w:trHeight w:val="284"/>
        </w:trPr>
        <w:tc>
          <w:tcPr>
            <w:tcW w:w="394" w:type="pct"/>
            <w:shd w:val="clear" w:color="auto" w:fill="auto"/>
            <w:vAlign w:val="center"/>
            <w:hideMark/>
          </w:tcPr>
          <w:p w14:paraId="06AEF916" w14:textId="77777777" w:rsidR="00A301D5" w:rsidRPr="001A6EFF" w:rsidRDefault="00A301D5" w:rsidP="00A301D5">
            <w:pPr>
              <w:spacing w:after="0" w:line="240" w:lineRule="auto"/>
              <w:rPr>
                <w:rFonts w:cs="Calibri"/>
                <w:b/>
                <w:bCs/>
                <w:color w:val="000000"/>
                <w:sz w:val="18"/>
                <w:szCs w:val="18"/>
              </w:rPr>
            </w:pPr>
            <w:r w:rsidRPr="001A6EFF">
              <w:rPr>
                <w:rFonts w:cs="Calibri"/>
                <w:b/>
                <w:bCs/>
                <w:color w:val="000000"/>
                <w:sz w:val="18"/>
                <w:szCs w:val="18"/>
              </w:rPr>
              <w:t>Hafta</w:t>
            </w:r>
          </w:p>
        </w:tc>
        <w:tc>
          <w:tcPr>
            <w:tcW w:w="3262" w:type="pct"/>
            <w:gridSpan w:val="9"/>
            <w:shd w:val="clear" w:color="auto" w:fill="auto"/>
            <w:noWrap/>
            <w:vAlign w:val="bottom"/>
            <w:hideMark/>
          </w:tcPr>
          <w:p w14:paraId="019676B8" w14:textId="77777777" w:rsidR="00A301D5" w:rsidRPr="001A6EFF" w:rsidRDefault="00A301D5" w:rsidP="00A301D5">
            <w:pPr>
              <w:spacing w:after="0" w:line="240" w:lineRule="auto"/>
              <w:rPr>
                <w:rFonts w:cs="Calibri"/>
                <w:b/>
                <w:bCs/>
                <w:color w:val="000000"/>
                <w:sz w:val="18"/>
                <w:szCs w:val="18"/>
              </w:rPr>
            </w:pPr>
            <w:r w:rsidRPr="001A6EFF">
              <w:rPr>
                <w:rFonts w:cs="Calibri"/>
                <w:color w:val="000000"/>
                <w:sz w:val="18"/>
                <w:szCs w:val="18"/>
              </w:rPr>
              <w:t> </w:t>
            </w:r>
            <w:r w:rsidRPr="001A6EFF">
              <w:rPr>
                <w:rFonts w:cs="Calibri"/>
                <w:b/>
                <w:bCs/>
                <w:color w:val="000000"/>
                <w:sz w:val="18"/>
                <w:szCs w:val="18"/>
              </w:rPr>
              <w:t>Konular</w:t>
            </w:r>
          </w:p>
        </w:tc>
        <w:tc>
          <w:tcPr>
            <w:tcW w:w="1343" w:type="pct"/>
            <w:gridSpan w:val="3"/>
            <w:shd w:val="clear" w:color="auto" w:fill="auto"/>
            <w:vAlign w:val="center"/>
            <w:hideMark/>
          </w:tcPr>
          <w:p w14:paraId="04552D64" w14:textId="77777777" w:rsidR="00A301D5" w:rsidRPr="001A6EFF" w:rsidRDefault="00A301D5" w:rsidP="00A301D5">
            <w:pPr>
              <w:spacing w:after="0" w:line="240" w:lineRule="auto"/>
              <w:jc w:val="center"/>
              <w:rPr>
                <w:rFonts w:cs="Calibri"/>
                <w:b/>
                <w:bCs/>
                <w:color w:val="000000"/>
                <w:sz w:val="18"/>
                <w:szCs w:val="18"/>
              </w:rPr>
            </w:pPr>
            <w:r w:rsidRPr="001A6EFF">
              <w:rPr>
                <w:rFonts w:cs="Calibri"/>
                <w:b/>
                <w:bCs/>
                <w:color w:val="000000"/>
                <w:sz w:val="18"/>
                <w:szCs w:val="18"/>
              </w:rPr>
              <w:t>Kaynak/İlgili Bölüm</w:t>
            </w:r>
          </w:p>
        </w:tc>
      </w:tr>
      <w:tr w:rsidR="00BB32A4" w:rsidRPr="001A6EFF" w14:paraId="15729FAD" w14:textId="77777777" w:rsidTr="00BB32A4">
        <w:trPr>
          <w:trHeight w:val="284"/>
        </w:trPr>
        <w:tc>
          <w:tcPr>
            <w:tcW w:w="394" w:type="pct"/>
            <w:shd w:val="clear" w:color="auto" w:fill="auto"/>
            <w:vAlign w:val="bottom"/>
            <w:hideMark/>
          </w:tcPr>
          <w:p w14:paraId="6AF4B385" w14:textId="77777777" w:rsidR="00BB32A4" w:rsidRPr="00CD5319" w:rsidRDefault="00BB32A4" w:rsidP="00A301D5">
            <w:pPr>
              <w:spacing w:after="0" w:line="240" w:lineRule="auto"/>
              <w:jc w:val="center"/>
              <w:rPr>
                <w:rFonts w:cs="Calibri"/>
                <w:color w:val="666666"/>
                <w:sz w:val="18"/>
                <w:szCs w:val="18"/>
              </w:rPr>
            </w:pPr>
            <w:r w:rsidRPr="00CD5319">
              <w:rPr>
                <w:rFonts w:cs="Calibri"/>
                <w:color w:val="000000"/>
                <w:sz w:val="18"/>
                <w:szCs w:val="18"/>
              </w:rPr>
              <w:t>1</w:t>
            </w:r>
          </w:p>
        </w:tc>
        <w:tc>
          <w:tcPr>
            <w:tcW w:w="3262" w:type="pct"/>
            <w:gridSpan w:val="9"/>
            <w:shd w:val="clear" w:color="auto" w:fill="auto"/>
            <w:vAlign w:val="bottom"/>
            <w:hideMark/>
          </w:tcPr>
          <w:p w14:paraId="4897F7EB" w14:textId="47C6A04F" w:rsidR="00BB32A4" w:rsidRPr="00CD5319" w:rsidRDefault="00BB32A4" w:rsidP="00A301D5">
            <w:pPr>
              <w:spacing w:after="0" w:line="240" w:lineRule="auto"/>
              <w:rPr>
                <w:rFonts w:cs="Calibri"/>
                <w:color w:val="666666"/>
                <w:sz w:val="18"/>
                <w:szCs w:val="18"/>
              </w:rPr>
            </w:pPr>
            <w:r w:rsidRPr="00A301D5">
              <w:rPr>
                <w:rFonts w:cs="Calibri"/>
                <w:color w:val="000000"/>
                <w:sz w:val="18"/>
                <w:szCs w:val="18"/>
              </w:rPr>
              <w:t>Kariyer Kavramı</w:t>
            </w:r>
          </w:p>
        </w:tc>
        <w:tc>
          <w:tcPr>
            <w:tcW w:w="1343" w:type="pct"/>
            <w:gridSpan w:val="3"/>
            <w:shd w:val="clear" w:color="auto" w:fill="auto"/>
            <w:hideMark/>
          </w:tcPr>
          <w:p w14:paraId="090EBCEE" w14:textId="2A330CD1" w:rsidR="00BB32A4" w:rsidRPr="00CD5319" w:rsidRDefault="00BB32A4" w:rsidP="00A301D5">
            <w:pPr>
              <w:spacing w:after="0" w:line="240" w:lineRule="auto"/>
              <w:rPr>
                <w:rFonts w:cs="Calibri"/>
                <w:color w:val="666666"/>
                <w:sz w:val="18"/>
                <w:szCs w:val="18"/>
              </w:rPr>
            </w:pPr>
            <w:r w:rsidRPr="00B67989">
              <w:rPr>
                <w:rFonts w:cs="Calibri"/>
                <w:color w:val="000000"/>
                <w:sz w:val="18"/>
                <w:szCs w:val="18"/>
              </w:rPr>
              <w:t>Sözlü ve görsel anlatım</w:t>
            </w:r>
          </w:p>
        </w:tc>
      </w:tr>
      <w:tr w:rsidR="00BB32A4" w:rsidRPr="001A6EFF" w14:paraId="6F3D5A15" w14:textId="77777777" w:rsidTr="00BB32A4">
        <w:trPr>
          <w:trHeight w:val="284"/>
        </w:trPr>
        <w:tc>
          <w:tcPr>
            <w:tcW w:w="394" w:type="pct"/>
            <w:shd w:val="clear" w:color="auto" w:fill="auto"/>
            <w:vAlign w:val="bottom"/>
            <w:hideMark/>
          </w:tcPr>
          <w:p w14:paraId="69645F93" w14:textId="77777777" w:rsidR="00BB32A4" w:rsidRPr="00CD5319" w:rsidRDefault="00BB32A4" w:rsidP="00A301D5">
            <w:pPr>
              <w:spacing w:after="0" w:line="240" w:lineRule="auto"/>
              <w:jc w:val="center"/>
              <w:rPr>
                <w:rFonts w:cs="Calibri"/>
                <w:color w:val="666666"/>
                <w:sz w:val="18"/>
                <w:szCs w:val="18"/>
              </w:rPr>
            </w:pPr>
            <w:r w:rsidRPr="00CD5319">
              <w:rPr>
                <w:rFonts w:cs="Calibri"/>
                <w:color w:val="000000"/>
                <w:sz w:val="18"/>
                <w:szCs w:val="18"/>
              </w:rPr>
              <w:t>2</w:t>
            </w:r>
          </w:p>
        </w:tc>
        <w:tc>
          <w:tcPr>
            <w:tcW w:w="3262" w:type="pct"/>
            <w:gridSpan w:val="9"/>
            <w:shd w:val="clear" w:color="auto" w:fill="auto"/>
            <w:vAlign w:val="bottom"/>
            <w:hideMark/>
          </w:tcPr>
          <w:p w14:paraId="4AB37F4A" w14:textId="55707ECB" w:rsidR="00BB32A4" w:rsidRPr="00CD5319" w:rsidRDefault="00BB32A4" w:rsidP="00A301D5">
            <w:pPr>
              <w:spacing w:after="0" w:line="240" w:lineRule="auto"/>
              <w:rPr>
                <w:rFonts w:cs="Calibri"/>
                <w:color w:val="666666"/>
                <w:sz w:val="18"/>
                <w:szCs w:val="18"/>
              </w:rPr>
            </w:pPr>
            <w:r w:rsidRPr="00A301D5">
              <w:rPr>
                <w:rFonts w:cs="Calibri"/>
                <w:color w:val="000000"/>
                <w:sz w:val="18"/>
                <w:szCs w:val="18"/>
              </w:rPr>
              <w:t>Kariyer Planlama</w:t>
            </w:r>
          </w:p>
        </w:tc>
        <w:tc>
          <w:tcPr>
            <w:tcW w:w="1343" w:type="pct"/>
            <w:gridSpan w:val="3"/>
            <w:shd w:val="clear" w:color="auto" w:fill="auto"/>
            <w:hideMark/>
          </w:tcPr>
          <w:p w14:paraId="63272182" w14:textId="4D436A7D" w:rsidR="00BB32A4" w:rsidRPr="00CD5319" w:rsidRDefault="00BB32A4" w:rsidP="00A301D5">
            <w:pPr>
              <w:spacing w:after="0" w:line="240" w:lineRule="auto"/>
              <w:rPr>
                <w:rFonts w:cs="Calibri"/>
                <w:color w:val="666666"/>
                <w:sz w:val="18"/>
                <w:szCs w:val="18"/>
              </w:rPr>
            </w:pPr>
            <w:r w:rsidRPr="00B67989">
              <w:rPr>
                <w:rFonts w:cs="Calibri"/>
                <w:color w:val="000000"/>
                <w:sz w:val="18"/>
                <w:szCs w:val="18"/>
              </w:rPr>
              <w:t>Sözlü ve görsel anlatım</w:t>
            </w:r>
          </w:p>
        </w:tc>
      </w:tr>
      <w:tr w:rsidR="00BB32A4" w:rsidRPr="001A6EFF" w14:paraId="338993F3" w14:textId="77777777" w:rsidTr="00BB32A4">
        <w:trPr>
          <w:trHeight w:val="284"/>
        </w:trPr>
        <w:tc>
          <w:tcPr>
            <w:tcW w:w="394" w:type="pct"/>
            <w:shd w:val="clear" w:color="auto" w:fill="auto"/>
            <w:vAlign w:val="bottom"/>
            <w:hideMark/>
          </w:tcPr>
          <w:p w14:paraId="1FB5BA03" w14:textId="77777777" w:rsidR="00BB32A4" w:rsidRPr="00CD5319" w:rsidRDefault="00BB32A4" w:rsidP="00A301D5">
            <w:pPr>
              <w:spacing w:after="0" w:line="240" w:lineRule="auto"/>
              <w:jc w:val="center"/>
              <w:rPr>
                <w:rFonts w:cs="Calibri"/>
                <w:color w:val="666666"/>
                <w:sz w:val="18"/>
                <w:szCs w:val="18"/>
              </w:rPr>
            </w:pPr>
            <w:r w:rsidRPr="00CD5319">
              <w:rPr>
                <w:rFonts w:cs="Calibri"/>
                <w:color w:val="000000"/>
                <w:sz w:val="18"/>
                <w:szCs w:val="18"/>
              </w:rPr>
              <w:t>3</w:t>
            </w:r>
          </w:p>
        </w:tc>
        <w:tc>
          <w:tcPr>
            <w:tcW w:w="3262" w:type="pct"/>
            <w:gridSpan w:val="9"/>
            <w:shd w:val="clear" w:color="auto" w:fill="auto"/>
            <w:vAlign w:val="bottom"/>
            <w:hideMark/>
          </w:tcPr>
          <w:p w14:paraId="19ADCB9A" w14:textId="759A67E3" w:rsidR="00BB32A4" w:rsidRPr="00CD5319" w:rsidRDefault="00BB32A4" w:rsidP="00A301D5">
            <w:pPr>
              <w:spacing w:after="0" w:line="240" w:lineRule="auto"/>
              <w:rPr>
                <w:rFonts w:cs="Calibri"/>
                <w:color w:val="666666"/>
                <w:sz w:val="18"/>
                <w:szCs w:val="18"/>
              </w:rPr>
            </w:pPr>
            <w:r w:rsidRPr="00A301D5">
              <w:rPr>
                <w:rFonts w:cs="Calibri"/>
                <w:color w:val="000000"/>
                <w:sz w:val="18"/>
                <w:szCs w:val="18"/>
              </w:rPr>
              <w:t>Kariyer Planlamasının Mesleki Danışmanlıkla İlişkisi</w:t>
            </w:r>
          </w:p>
        </w:tc>
        <w:tc>
          <w:tcPr>
            <w:tcW w:w="1343" w:type="pct"/>
            <w:gridSpan w:val="3"/>
            <w:shd w:val="clear" w:color="auto" w:fill="auto"/>
            <w:hideMark/>
          </w:tcPr>
          <w:p w14:paraId="3B688380" w14:textId="2B989B84" w:rsidR="00BB32A4" w:rsidRPr="00CD5319" w:rsidRDefault="00BB32A4" w:rsidP="00A301D5">
            <w:pPr>
              <w:spacing w:after="0" w:line="240" w:lineRule="auto"/>
              <w:rPr>
                <w:rFonts w:cs="Calibri"/>
                <w:color w:val="666666"/>
                <w:sz w:val="18"/>
                <w:szCs w:val="18"/>
              </w:rPr>
            </w:pPr>
            <w:r w:rsidRPr="00B67989">
              <w:rPr>
                <w:rFonts w:cs="Calibri"/>
                <w:color w:val="000000"/>
                <w:sz w:val="18"/>
                <w:szCs w:val="18"/>
              </w:rPr>
              <w:t>Sözlü ve görsel anlatım</w:t>
            </w:r>
          </w:p>
        </w:tc>
      </w:tr>
      <w:tr w:rsidR="00BB32A4" w:rsidRPr="001A6EFF" w14:paraId="61AB85A3" w14:textId="77777777" w:rsidTr="00BB32A4">
        <w:trPr>
          <w:trHeight w:val="284"/>
        </w:trPr>
        <w:tc>
          <w:tcPr>
            <w:tcW w:w="394" w:type="pct"/>
            <w:shd w:val="clear" w:color="auto" w:fill="auto"/>
            <w:vAlign w:val="bottom"/>
          </w:tcPr>
          <w:p w14:paraId="3FFDB1EF" w14:textId="77777777" w:rsidR="00BB32A4" w:rsidRPr="00CD5319" w:rsidRDefault="00BB32A4" w:rsidP="00A301D5">
            <w:pPr>
              <w:spacing w:after="0" w:line="240" w:lineRule="auto"/>
              <w:jc w:val="center"/>
              <w:rPr>
                <w:rFonts w:cs="Calibri"/>
                <w:color w:val="666666"/>
                <w:sz w:val="18"/>
                <w:szCs w:val="18"/>
              </w:rPr>
            </w:pPr>
            <w:r w:rsidRPr="00CD5319">
              <w:rPr>
                <w:rFonts w:cs="Calibri"/>
                <w:color w:val="000000"/>
                <w:sz w:val="18"/>
                <w:szCs w:val="18"/>
              </w:rPr>
              <w:t>4</w:t>
            </w:r>
          </w:p>
        </w:tc>
        <w:tc>
          <w:tcPr>
            <w:tcW w:w="3262" w:type="pct"/>
            <w:gridSpan w:val="9"/>
            <w:shd w:val="clear" w:color="auto" w:fill="auto"/>
            <w:vAlign w:val="bottom"/>
          </w:tcPr>
          <w:p w14:paraId="02A003CE" w14:textId="53C2154F" w:rsidR="00BB32A4" w:rsidRPr="00CD5319" w:rsidRDefault="00BB32A4" w:rsidP="00A301D5">
            <w:pPr>
              <w:spacing w:after="0" w:line="240" w:lineRule="auto"/>
              <w:rPr>
                <w:rFonts w:cs="Calibri"/>
                <w:color w:val="666666"/>
                <w:sz w:val="18"/>
                <w:szCs w:val="18"/>
              </w:rPr>
            </w:pPr>
            <w:r w:rsidRPr="00A301D5">
              <w:rPr>
                <w:rFonts w:cs="Calibri"/>
                <w:color w:val="000000"/>
                <w:sz w:val="18"/>
                <w:szCs w:val="18"/>
              </w:rPr>
              <w:t>Bireysel Kariyer Gelişimi</w:t>
            </w:r>
          </w:p>
        </w:tc>
        <w:tc>
          <w:tcPr>
            <w:tcW w:w="1343" w:type="pct"/>
            <w:gridSpan w:val="3"/>
            <w:shd w:val="clear" w:color="auto" w:fill="auto"/>
          </w:tcPr>
          <w:p w14:paraId="4FBEB17A" w14:textId="58350D07" w:rsidR="00BB32A4" w:rsidRPr="00CD5319" w:rsidRDefault="00BB32A4" w:rsidP="00A301D5">
            <w:pPr>
              <w:spacing w:after="0" w:line="240" w:lineRule="auto"/>
              <w:rPr>
                <w:rFonts w:cs="Calibri"/>
                <w:color w:val="666666"/>
                <w:sz w:val="18"/>
                <w:szCs w:val="18"/>
              </w:rPr>
            </w:pPr>
            <w:r w:rsidRPr="00B67989">
              <w:rPr>
                <w:rFonts w:cs="Calibri"/>
                <w:color w:val="000000"/>
                <w:sz w:val="18"/>
                <w:szCs w:val="18"/>
              </w:rPr>
              <w:t>Sözlü ve görsel anlatım</w:t>
            </w:r>
          </w:p>
        </w:tc>
      </w:tr>
      <w:tr w:rsidR="00BB32A4" w:rsidRPr="001A6EFF" w14:paraId="61A41F1E" w14:textId="77777777" w:rsidTr="00BB32A4">
        <w:trPr>
          <w:trHeight w:val="284"/>
        </w:trPr>
        <w:tc>
          <w:tcPr>
            <w:tcW w:w="394" w:type="pct"/>
            <w:shd w:val="clear" w:color="auto" w:fill="auto"/>
            <w:vAlign w:val="bottom"/>
          </w:tcPr>
          <w:p w14:paraId="0C32B9C6" w14:textId="77777777" w:rsidR="00BB32A4" w:rsidRPr="00CD5319" w:rsidRDefault="00BB32A4" w:rsidP="00A301D5">
            <w:pPr>
              <w:spacing w:after="0" w:line="240" w:lineRule="auto"/>
              <w:jc w:val="center"/>
              <w:rPr>
                <w:rFonts w:cs="Calibri"/>
                <w:color w:val="666666"/>
                <w:sz w:val="18"/>
                <w:szCs w:val="18"/>
              </w:rPr>
            </w:pPr>
            <w:r w:rsidRPr="00CD5319">
              <w:rPr>
                <w:rFonts w:cs="Calibri"/>
                <w:color w:val="000000"/>
                <w:sz w:val="18"/>
                <w:szCs w:val="18"/>
              </w:rPr>
              <w:t>5</w:t>
            </w:r>
          </w:p>
        </w:tc>
        <w:tc>
          <w:tcPr>
            <w:tcW w:w="3262" w:type="pct"/>
            <w:gridSpan w:val="9"/>
            <w:shd w:val="clear" w:color="auto" w:fill="auto"/>
            <w:vAlign w:val="bottom"/>
          </w:tcPr>
          <w:p w14:paraId="110DA890" w14:textId="765172EE" w:rsidR="00BB32A4" w:rsidRPr="00CD5319" w:rsidRDefault="00BB32A4" w:rsidP="00A301D5">
            <w:pPr>
              <w:spacing w:after="0" w:line="240" w:lineRule="auto"/>
              <w:rPr>
                <w:rFonts w:cs="Calibri"/>
                <w:color w:val="666666"/>
                <w:sz w:val="18"/>
                <w:szCs w:val="18"/>
              </w:rPr>
            </w:pPr>
            <w:r w:rsidRPr="00A301D5">
              <w:rPr>
                <w:rFonts w:cs="Calibri"/>
                <w:color w:val="000000"/>
                <w:sz w:val="18"/>
                <w:szCs w:val="18"/>
              </w:rPr>
              <w:t>Özgeçmiş çeşitleri ve özgeçmiş hazırlama</w:t>
            </w:r>
          </w:p>
        </w:tc>
        <w:tc>
          <w:tcPr>
            <w:tcW w:w="1343" w:type="pct"/>
            <w:gridSpan w:val="3"/>
            <w:shd w:val="clear" w:color="auto" w:fill="auto"/>
          </w:tcPr>
          <w:p w14:paraId="540868AA" w14:textId="2260782D" w:rsidR="00BB32A4" w:rsidRPr="00CD5319" w:rsidRDefault="00BB32A4" w:rsidP="00A301D5">
            <w:pPr>
              <w:spacing w:after="0" w:line="240" w:lineRule="auto"/>
              <w:rPr>
                <w:rFonts w:cs="Calibri"/>
                <w:color w:val="666666"/>
                <w:sz w:val="18"/>
                <w:szCs w:val="18"/>
              </w:rPr>
            </w:pPr>
            <w:r w:rsidRPr="00B67989">
              <w:rPr>
                <w:rFonts w:cs="Calibri"/>
                <w:color w:val="000000"/>
                <w:sz w:val="18"/>
                <w:szCs w:val="18"/>
              </w:rPr>
              <w:t>Sözlü ve görsel anlatım</w:t>
            </w:r>
          </w:p>
        </w:tc>
      </w:tr>
      <w:tr w:rsidR="00BB32A4" w:rsidRPr="001A6EFF" w14:paraId="2D90F007" w14:textId="77777777" w:rsidTr="00BB32A4">
        <w:trPr>
          <w:trHeight w:val="284"/>
        </w:trPr>
        <w:tc>
          <w:tcPr>
            <w:tcW w:w="394" w:type="pct"/>
            <w:shd w:val="clear" w:color="auto" w:fill="auto"/>
            <w:vAlign w:val="bottom"/>
          </w:tcPr>
          <w:p w14:paraId="704AA82C" w14:textId="77777777" w:rsidR="00BB32A4" w:rsidRPr="00CD5319" w:rsidRDefault="00BB32A4" w:rsidP="00A301D5">
            <w:pPr>
              <w:spacing w:after="0" w:line="240" w:lineRule="auto"/>
              <w:jc w:val="center"/>
              <w:rPr>
                <w:rFonts w:cs="Calibri"/>
                <w:color w:val="666666"/>
                <w:sz w:val="18"/>
                <w:szCs w:val="18"/>
              </w:rPr>
            </w:pPr>
            <w:r w:rsidRPr="00CD5319">
              <w:rPr>
                <w:rFonts w:cs="Calibri"/>
                <w:color w:val="000000"/>
                <w:sz w:val="18"/>
                <w:szCs w:val="18"/>
              </w:rPr>
              <w:t>6</w:t>
            </w:r>
          </w:p>
        </w:tc>
        <w:tc>
          <w:tcPr>
            <w:tcW w:w="3262" w:type="pct"/>
            <w:gridSpan w:val="9"/>
            <w:shd w:val="clear" w:color="auto" w:fill="auto"/>
            <w:vAlign w:val="bottom"/>
          </w:tcPr>
          <w:p w14:paraId="7B229DDC" w14:textId="5B17FCC4" w:rsidR="00BB32A4" w:rsidRPr="00CD5319" w:rsidRDefault="00BB32A4" w:rsidP="00A301D5">
            <w:pPr>
              <w:spacing w:after="0" w:line="240" w:lineRule="auto"/>
              <w:rPr>
                <w:rFonts w:cs="Calibri"/>
                <w:color w:val="666666"/>
                <w:sz w:val="18"/>
                <w:szCs w:val="18"/>
              </w:rPr>
            </w:pPr>
            <w:r w:rsidRPr="00A301D5">
              <w:rPr>
                <w:rFonts w:cs="Calibri"/>
                <w:color w:val="000000"/>
                <w:sz w:val="18"/>
                <w:szCs w:val="18"/>
              </w:rPr>
              <w:t>İş Görüşmesi</w:t>
            </w:r>
          </w:p>
        </w:tc>
        <w:tc>
          <w:tcPr>
            <w:tcW w:w="1343" w:type="pct"/>
            <w:gridSpan w:val="3"/>
            <w:shd w:val="clear" w:color="auto" w:fill="auto"/>
          </w:tcPr>
          <w:p w14:paraId="7A0F071D" w14:textId="1466BDA9" w:rsidR="00BB32A4" w:rsidRPr="00CD5319" w:rsidRDefault="00BB32A4" w:rsidP="00A301D5">
            <w:pPr>
              <w:spacing w:after="0" w:line="240" w:lineRule="auto"/>
              <w:rPr>
                <w:rFonts w:cs="Calibri"/>
                <w:color w:val="666666"/>
                <w:sz w:val="18"/>
                <w:szCs w:val="18"/>
              </w:rPr>
            </w:pPr>
            <w:r w:rsidRPr="00B67989">
              <w:rPr>
                <w:rFonts w:cs="Calibri"/>
                <w:color w:val="000000"/>
                <w:sz w:val="18"/>
                <w:szCs w:val="18"/>
              </w:rPr>
              <w:t>Sözlü ve görsel anlatım</w:t>
            </w:r>
          </w:p>
        </w:tc>
      </w:tr>
      <w:tr w:rsidR="00BB32A4" w:rsidRPr="001A6EFF" w14:paraId="6FB58FB7" w14:textId="77777777" w:rsidTr="00BB32A4">
        <w:trPr>
          <w:trHeight w:val="284"/>
        </w:trPr>
        <w:tc>
          <w:tcPr>
            <w:tcW w:w="394" w:type="pct"/>
            <w:shd w:val="clear" w:color="auto" w:fill="auto"/>
            <w:vAlign w:val="bottom"/>
          </w:tcPr>
          <w:p w14:paraId="2C550633" w14:textId="77777777" w:rsidR="00BB32A4" w:rsidRPr="00CD5319" w:rsidRDefault="00BB32A4" w:rsidP="00A301D5">
            <w:pPr>
              <w:spacing w:after="0" w:line="240" w:lineRule="auto"/>
              <w:jc w:val="center"/>
              <w:rPr>
                <w:rFonts w:cs="Calibri"/>
                <w:color w:val="666666"/>
                <w:sz w:val="18"/>
                <w:szCs w:val="18"/>
              </w:rPr>
            </w:pPr>
            <w:r w:rsidRPr="00CD5319">
              <w:rPr>
                <w:rFonts w:cs="Calibri"/>
                <w:color w:val="000000"/>
                <w:sz w:val="18"/>
                <w:szCs w:val="18"/>
              </w:rPr>
              <w:t>7</w:t>
            </w:r>
          </w:p>
        </w:tc>
        <w:tc>
          <w:tcPr>
            <w:tcW w:w="3262" w:type="pct"/>
            <w:gridSpan w:val="9"/>
            <w:shd w:val="clear" w:color="auto" w:fill="auto"/>
            <w:vAlign w:val="bottom"/>
          </w:tcPr>
          <w:p w14:paraId="54DB9B35" w14:textId="4AB95DE8" w:rsidR="00BB32A4" w:rsidRPr="00CD5319" w:rsidRDefault="00BB32A4" w:rsidP="00A301D5">
            <w:pPr>
              <w:spacing w:after="0" w:line="240" w:lineRule="auto"/>
              <w:rPr>
                <w:rFonts w:cs="Calibri"/>
                <w:color w:val="666666"/>
                <w:sz w:val="18"/>
                <w:szCs w:val="18"/>
              </w:rPr>
            </w:pPr>
            <w:r w:rsidRPr="00A301D5">
              <w:rPr>
                <w:rFonts w:cs="Calibri"/>
                <w:color w:val="000000"/>
                <w:sz w:val="18"/>
                <w:szCs w:val="18"/>
              </w:rPr>
              <w:t>Kariyer planlama süreci</w:t>
            </w:r>
          </w:p>
        </w:tc>
        <w:tc>
          <w:tcPr>
            <w:tcW w:w="1343" w:type="pct"/>
            <w:gridSpan w:val="3"/>
            <w:shd w:val="clear" w:color="auto" w:fill="auto"/>
          </w:tcPr>
          <w:p w14:paraId="07DE2171" w14:textId="7FFB99D3" w:rsidR="00BB32A4" w:rsidRPr="00CD5319" w:rsidRDefault="00BB32A4" w:rsidP="00A301D5">
            <w:pPr>
              <w:spacing w:after="0" w:line="240" w:lineRule="auto"/>
              <w:rPr>
                <w:rFonts w:cs="Calibri"/>
                <w:color w:val="666666"/>
                <w:sz w:val="18"/>
                <w:szCs w:val="18"/>
              </w:rPr>
            </w:pPr>
            <w:r w:rsidRPr="00B67989">
              <w:rPr>
                <w:rFonts w:cs="Calibri"/>
                <w:color w:val="000000"/>
                <w:sz w:val="18"/>
                <w:szCs w:val="18"/>
              </w:rPr>
              <w:t>Sözlü ve görsel anlatım</w:t>
            </w:r>
          </w:p>
        </w:tc>
      </w:tr>
      <w:tr w:rsidR="00BB32A4" w:rsidRPr="001A6EFF" w14:paraId="3ADFC3F2" w14:textId="77777777" w:rsidTr="00BB32A4">
        <w:trPr>
          <w:trHeight w:val="284"/>
        </w:trPr>
        <w:tc>
          <w:tcPr>
            <w:tcW w:w="394" w:type="pct"/>
            <w:shd w:val="clear" w:color="auto" w:fill="auto"/>
            <w:vAlign w:val="bottom"/>
          </w:tcPr>
          <w:p w14:paraId="23574B01" w14:textId="77777777" w:rsidR="00BB32A4" w:rsidRPr="00CD5319" w:rsidRDefault="00BB32A4" w:rsidP="00A301D5">
            <w:pPr>
              <w:spacing w:after="0" w:line="240" w:lineRule="auto"/>
              <w:jc w:val="center"/>
              <w:rPr>
                <w:rFonts w:cs="Calibri"/>
                <w:color w:val="666666"/>
                <w:sz w:val="18"/>
                <w:szCs w:val="18"/>
              </w:rPr>
            </w:pPr>
            <w:r w:rsidRPr="00CD5319">
              <w:rPr>
                <w:rFonts w:cs="Calibri"/>
                <w:color w:val="000000"/>
                <w:sz w:val="18"/>
                <w:szCs w:val="18"/>
              </w:rPr>
              <w:t>8</w:t>
            </w:r>
          </w:p>
        </w:tc>
        <w:tc>
          <w:tcPr>
            <w:tcW w:w="3262" w:type="pct"/>
            <w:gridSpan w:val="9"/>
            <w:shd w:val="clear" w:color="auto" w:fill="auto"/>
            <w:vAlign w:val="bottom"/>
          </w:tcPr>
          <w:p w14:paraId="66E53203" w14:textId="77777777" w:rsidR="00BB32A4" w:rsidRPr="00CD5319" w:rsidRDefault="00BB32A4" w:rsidP="00A301D5">
            <w:pPr>
              <w:spacing w:after="0" w:line="240" w:lineRule="auto"/>
              <w:rPr>
                <w:rFonts w:cs="Calibri"/>
                <w:color w:val="666666"/>
                <w:sz w:val="18"/>
                <w:szCs w:val="18"/>
              </w:rPr>
            </w:pPr>
            <w:r w:rsidRPr="00CD5319">
              <w:rPr>
                <w:rFonts w:cs="Calibri"/>
                <w:color w:val="000000"/>
                <w:sz w:val="18"/>
                <w:szCs w:val="18"/>
              </w:rPr>
              <w:t>Ara Sınav</w:t>
            </w:r>
          </w:p>
        </w:tc>
        <w:tc>
          <w:tcPr>
            <w:tcW w:w="1343" w:type="pct"/>
            <w:gridSpan w:val="3"/>
            <w:shd w:val="clear" w:color="auto" w:fill="auto"/>
          </w:tcPr>
          <w:p w14:paraId="01BC9654" w14:textId="72492D7C" w:rsidR="00BB32A4" w:rsidRPr="00CD5319" w:rsidRDefault="00BB32A4" w:rsidP="00A301D5">
            <w:pPr>
              <w:spacing w:after="0" w:line="240" w:lineRule="auto"/>
              <w:rPr>
                <w:rFonts w:cs="Calibri"/>
                <w:color w:val="666666"/>
                <w:sz w:val="18"/>
                <w:szCs w:val="18"/>
              </w:rPr>
            </w:pPr>
            <w:r w:rsidRPr="00B67989">
              <w:rPr>
                <w:rFonts w:cs="Calibri"/>
                <w:color w:val="000000"/>
                <w:sz w:val="18"/>
                <w:szCs w:val="18"/>
              </w:rPr>
              <w:t>Sözlü ve görsel anlatım</w:t>
            </w:r>
          </w:p>
        </w:tc>
      </w:tr>
      <w:tr w:rsidR="00BB32A4" w:rsidRPr="001A6EFF" w14:paraId="61C15592" w14:textId="77777777" w:rsidTr="00BB32A4">
        <w:trPr>
          <w:trHeight w:val="284"/>
        </w:trPr>
        <w:tc>
          <w:tcPr>
            <w:tcW w:w="394" w:type="pct"/>
            <w:shd w:val="clear" w:color="auto" w:fill="auto"/>
            <w:vAlign w:val="bottom"/>
            <w:hideMark/>
          </w:tcPr>
          <w:p w14:paraId="356CF3EF" w14:textId="77777777" w:rsidR="00BB32A4" w:rsidRPr="00CD5319" w:rsidRDefault="00BB32A4" w:rsidP="00A301D5">
            <w:pPr>
              <w:spacing w:after="0" w:line="240" w:lineRule="auto"/>
              <w:jc w:val="center"/>
              <w:rPr>
                <w:rFonts w:cs="Calibri"/>
                <w:color w:val="666666"/>
                <w:sz w:val="18"/>
                <w:szCs w:val="18"/>
              </w:rPr>
            </w:pPr>
            <w:r w:rsidRPr="00CD5319">
              <w:rPr>
                <w:rFonts w:cs="Calibri"/>
                <w:color w:val="000000"/>
                <w:sz w:val="18"/>
                <w:szCs w:val="18"/>
              </w:rPr>
              <w:t>9</w:t>
            </w:r>
          </w:p>
        </w:tc>
        <w:tc>
          <w:tcPr>
            <w:tcW w:w="3262" w:type="pct"/>
            <w:gridSpan w:val="9"/>
            <w:shd w:val="clear" w:color="auto" w:fill="auto"/>
            <w:vAlign w:val="bottom"/>
          </w:tcPr>
          <w:p w14:paraId="2FD6DA36" w14:textId="2E5F7A2A" w:rsidR="00BB32A4" w:rsidRPr="00CD5319" w:rsidRDefault="00BB32A4" w:rsidP="00A301D5">
            <w:pPr>
              <w:spacing w:after="0" w:line="240" w:lineRule="auto"/>
              <w:rPr>
                <w:rFonts w:cs="Calibri"/>
                <w:color w:val="666666"/>
                <w:sz w:val="18"/>
                <w:szCs w:val="18"/>
              </w:rPr>
            </w:pPr>
            <w:r w:rsidRPr="00A301D5">
              <w:rPr>
                <w:rFonts w:cs="Calibri"/>
                <w:color w:val="000000"/>
                <w:sz w:val="18"/>
                <w:szCs w:val="18"/>
              </w:rPr>
              <w:t>Türk eğitim sisteminin kariyer planlaması doğrultusunda değerlendirilmesi</w:t>
            </w:r>
          </w:p>
        </w:tc>
        <w:tc>
          <w:tcPr>
            <w:tcW w:w="1343" w:type="pct"/>
            <w:gridSpan w:val="3"/>
            <w:shd w:val="clear" w:color="auto" w:fill="auto"/>
          </w:tcPr>
          <w:p w14:paraId="607E20E8" w14:textId="76A089EE" w:rsidR="00BB32A4" w:rsidRPr="00CD5319" w:rsidRDefault="00BB32A4" w:rsidP="00A301D5">
            <w:pPr>
              <w:spacing w:after="0" w:line="240" w:lineRule="auto"/>
              <w:rPr>
                <w:rFonts w:cs="Calibri"/>
                <w:color w:val="666666"/>
                <w:sz w:val="18"/>
                <w:szCs w:val="18"/>
              </w:rPr>
            </w:pPr>
            <w:r w:rsidRPr="00B67989">
              <w:rPr>
                <w:rFonts w:cs="Calibri"/>
                <w:color w:val="000000"/>
                <w:sz w:val="18"/>
                <w:szCs w:val="18"/>
              </w:rPr>
              <w:t>Sözlü ve görsel anlatım</w:t>
            </w:r>
          </w:p>
        </w:tc>
      </w:tr>
      <w:tr w:rsidR="00BB32A4" w:rsidRPr="001A6EFF" w14:paraId="051DD182" w14:textId="77777777" w:rsidTr="00BB32A4">
        <w:trPr>
          <w:trHeight w:val="284"/>
        </w:trPr>
        <w:tc>
          <w:tcPr>
            <w:tcW w:w="394" w:type="pct"/>
            <w:shd w:val="clear" w:color="auto" w:fill="auto"/>
            <w:vAlign w:val="bottom"/>
            <w:hideMark/>
          </w:tcPr>
          <w:p w14:paraId="50FCB474" w14:textId="77777777" w:rsidR="00BB32A4" w:rsidRPr="00CD5319" w:rsidRDefault="00BB32A4" w:rsidP="00A301D5">
            <w:pPr>
              <w:spacing w:after="0" w:line="240" w:lineRule="auto"/>
              <w:jc w:val="center"/>
              <w:rPr>
                <w:rFonts w:cs="Calibri"/>
                <w:color w:val="666666"/>
                <w:sz w:val="18"/>
                <w:szCs w:val="18"/>
              </w:rPr>
            </w:pPr>
            <w:r w:rsidRPr="00CD5319">
              <w:rPr>
                <w:rFonts w:cs="Calibri"/>
                <w:color w:val="000000"/>
                <w:sz w:val="18"/>
                <w:szCs w:val="18"/>
              </w:rPr>
              <w:t>10</w:t>
            </w:r>
          </w:p>
        </w:tc>
        <w:tc>
          <w:tcPr>
            <w:tcW w:w="3262" w:type="pct"/>
            <w:gridSpan w:val="9"/>
            <w:shd w:val="clear" w:color="auto" w:fill="auto"/>
            <w:vAlign w:val="bottom"/>
          </w:tcPr>
          <w:p w14:paraId="09A3ADFF" w14:textId="16F893CB" w:rsidR="00BB32A4" w:rsidRPr="00CD5319" w:rsidRDefault="00BB32A4" w:rsidP="00A301D5">
            <w:pPr>
              <w:spacing w:after="0" w:line="240" w:lineRule="auto"/>
              <w:rPr>
                <w:rFonts w:cs="Calibri"/>
                <w:color w:val="666666"/>
                <w:sz w:val="18"/>
                <w:szCs w:val="18"/>
              </w:rPr>
            </w:pPr>
            <w:r w:rsidRPr="00A301D5">
              <w:rPr>
                <w:rFonts w:cs="Calibri"/>
                <w:color w:val="000000"/>
                <w:sz w:val="18"/>
                <w:szCs w:val="18"/>
              </w:rPr>
              <w:t>Kariyer planlamasının okullarda uygulanabilirliği</w:t>
            </w:r>
          </w:p>
        </w:tc>
        <w:tc>
          <w:tcPr>
            <w:tcW w:w="1343" w:type="pct"/>
            <w:gridSpan w:val="3"/>
            <w:shd w:val="clear" w:color="auto" w:fill="auto"/>
          </w:tcPr>
          <w:p w14:paraId="6756B9AB" w14:textId="144F295F" w:rsidR="00BB32A4" w:rsidRPr="00CD5319" w:rsidRDefault="00BB32A4" w:rsidP="00A301D5">
            <w:pPr>
              <w:spacing w:after="0" w:line="240" w:lineRule="auto"/>
              <w:rPr>
                <w:rFonts w:cs="Calibri"/>
                <w:color w:val="666666"/>
                <w:sz w:val="18"/>
                <w:szCs w:val="18"/>
              </w:rPr>
            </w:pPr>
            <w:r w:rsidRPr="00B67989">
              <w:rPr>
                <w:rFonts w:cs="Calibri"/>
                <w:color w:val="000000"/>
                <w:sz w:val="18"/>
                <w:szCs w:val="18"/>
              </w:rPr>
              <w:t>Sözlü ve görsel anlatım</w:t>
            </w:r>
          </w:p>
        </w:tc>
      </w:tr>
      <w:tr w:rsidR="00BB32A4" w:rsidRPr="001A6EFF" w14:paraId="1858F4A5" w14:textId="77777777" w:rsidTr="00BB32A4">
        <w:trPr>
          <w:trHeight w:val="284"/>
        </w:trPr>
        <w:tc>
          <w:tcPr>
            <w:tcW w:w="394" w:type="pct"/>
            <w:shd w:val="clear" w:color="auto" w:fill="auto"/>
            <w:vAlign w:val="bottom"/>
            <w:hideMark/>
          </w:tcPr>
          <w:p w14:paraId="63FB096B" w14:textId="77777777" w:rsidR="00BB32A4" w:rsidRPr="00CD5319" w:rsidRDefault="00BB32A4" w:rsidP="00A301D5">
            <w:pPr>
              <w:spacing w:after="0" w:line="240" w:lineRule="auto"/>
              <w:jc w:val="center"/>
              <w:rPr>
                <w:rFonts w:cs="Calibri"/>
                <w:color w:val="666666"/>
                <w:sz w:val="18"/>
                <w:szCs w:val="18"/>
              </w:rPr>
            </w:pPr>
            <w:r w:rsidRPr="00CD5319">
              <w:rPr>
                <w:rFonts w:cs="Calibri"/>
                <w:color w:val="000000"/>
                <w:sz w:val="18"/>
                <w:szCs w:val="18"/>
              </w:rPr>
              <w:t>11</w:t>
            </w:r>
          </w:p>
        </w:tc>
        <w:tc>
          <w:tcPr>
            <w:tcW w:w="3262" w:type="pct"/>
            <w:gridSpan w:val="9"/>
            <w:shd w:val="clear" w:color="auto" w:fill="auto"/>
            <w:vAlign w:val="bottom"/>
          </w:tcPr>
          <w:p w14:paraId="30A5399F" w14:textId="6FBA7F8E" w:rsidR="00BB32A4" w:rsidRPr="00CD5319" w:rsidRDefault="00BB32A4" w:rsidP="00A301D5">
            <w:pPr>
              <w:spacing w:after="0" w:line="240" w:lineRule="auto"/>
              <w:rPr>
                <w:rFonts w:cs="Calibri"/>
                <w:color w:val="666666"/>
                <w:sz w:val="18"/>
                <w:szCs w:val="18"/>
              </w:rPr>
            </w:pPr>
            <w:r w:rsidRPr="00A301D5">
              <w:rPr>
                <w:rFonts w:cs="Calibri"/>
                <w:color w:val="000000"/>
                <w:sz w:val="18"/>
                <w:szCs w:val="18"/>
              </w:rPr>
              <w:t>Yaşam boyu kariyer planlaması</w:t>
            </w:r>
          </w:p>
        </w:tc>
        <w:tc>
          <w:tcPr>
            <w:tcW w:w="1343" w:type="pct"/>
            <w:gridSpan w:val="3"/>
            <w:shd w:val="clear" w:color="auto" w:fill="auto"/>
          </w:tcPr>
          <w:p w14:paraId="4DA043E1" w14:textId="6EFE52C7" w:rsidR="00BB32A4" w:rsidRPr="00CD5319" w:rsidRDefault="00BB32A4" w:rsidP="00A301D5">
            <w:pPr>
              <w:spacing w:after="0" w:line="240" w:lineRule="auto"/>
              <w:rPr>
                <w:rFonts w:cs="Calibri"/>
                <w:color w:val="666666"/>
                <w:sz w:val="18"/>
                <w:szCs w:val="18"/>
              </w:rPr>
            </w:pPr>
            <w:r w:rsidRPr="00B67989">
              <w:rPr>
                <w:rFonts w:cs="Calibri"/>
                <w:color w:val="000000"/>
                <w:sz w:val="18"/>
                <w:szCs w:val="18"/>
              </w:rPr>
              <w:t>Sözlü ve görsel anlatım</w:t>
            </w:r>
          </w:p>
        </w:tc>
      </w:tr>
      <w:tr w:rsidR="00BB32A4" w:rsidRPr="001A6EFF" w14:paraId="2E252DF0" w14:textId="77777777" w:rsidTr="00BB32A4">
        <w:trPr>
          <w:trHeight w:val="284"/>
        </w:trPr>
        <w:tc>
          <w:tcPr>
            <w:tcW w:w="394" w:type="pct"/>
            <w:shd w:val="clear" w:color="auto" w:fill="auto"/>
            <w:vAlign w:val="bottom"/>
            <w:hideMark/>
          </w:tcPr>
          <w:p w14:paraId="27AE129E" w14:textId="77777777" w:rsidR="00BB32A4" w:rsidRPr="00CD5319" w:rsidRDefault="00BB32A4" w:rsidP="00A301D5">
            <w:pPr>
              <w:spacing w:after="0" w:line="240" w:lineRule="auto"/>
              <w:jc w:val="center"/>
              <w:rPr>
                <w:rFonts w:cs="Calibri"/>
                <w:color w:val="666666"/>
                <w:sz w:val="18"/>
                <w:szCs w:val="18"/>
              </w:rPr>
            </w:pPr>
            <w:r w:rsidRPr="00CD5319">
              <w:rPr>
                <w:rFonts w:cs="Calibri"/>
                <w:color w:val="000000"/>
                <w:sz w:val="18"/>
                <w:szCs w:val="18"/>
              </w:rPr>
              <w:t>12</w:t>
            </w:r>
          </w:p>
        </w:tc>
        <w:tc>
          <w:tcPr>
            <w:tcW w:w="3262" w:type="pct"/>
            <w:gridSpan w:val="9"/>
            <w:shd w:val="clear" w:color="auto" w:fill="auto"/>
            <w:vAlign w:val="bottom"/>
          </w:tcPr>
          <w:p w14:paraId="5C0D0579" w14:textId="082E2832" w:rsidR="00BB32A4" w:rsidRPr="00CD5319" w:rsidRDefault="00BB32A4" w:rsidP="00A301D5">
            <w:pPr>
              <w:spacing w:after="0" w:line="240" w:lineRule="auto"/>
              <w:rPr>
                <w:rFonts w:cs="Calibri"/>
                <w:color w:val="666666"/>
                <w:sz w:val="18"/>
                <w:szCs w:val="18"/>
              </w:rPr>
            </w:pPr>
            <w:r w:rsidRPr="00BB32A4">
              <w:rPr>
                <w:rFonts w:cs="Calibri"/>
                <w:color w:val="000000"/>
                <w:sz w:val="18"/>
                <w:szCs w:val="18"/>
              </w:rPr>
              <w:t>Emeklilikte kariyer planlaması</w:t>
            </w:r>
          </w:p>
        </w:tc>
        <w:tc>
          <w:tcPr>
            <w:tcW w:w="1343" w:type="pct"/>
            <w:gridSpan w:val="3"/>
            <w:shd w:val="clear" w:color="auto" w:fill="auto"/>
          </w:tcPr>
          <w:p w14:paraId="7A97D722" w14:textId="675B109D" w:rsidR="00BB32A4" w:rsidRPr="00CD5319" w:rsidRDefault="00BB32A4" w:rsidP="00A301D5">
            <w:pPr>
              <w:spacing w:after="0" w:line="240" w:lineRule="auto"/>
              <w:rPr>
                <w:rFonts w:cs="Calibri"/>
                <w:color w:val="666666"/>
                <w:sz w:val="18"/>
                <w:szCs w:val="18"/>
              </w:rPr>
            </w:pPr>
            <w:r w:rsidRPr="00B67989">
              <w:rPr>
                <w:rFonts w:cs="Calibri"/>
                <w:color w:val="000000"/>
                <w:sz w:val="18"/>
                <w:szCs w:val="18"/>
              </w:rPr>
              <w:t>Sözlü ve görsel anlatım</w:t>
            </w:r>
          </w:p>
        </w:tc>
      </w:tr>
      <w:tr w:rsidR="00BB32A4" w:rsidRPr="001A6EFF" w14:paraId="5C126F07" w14:textId="77777777" w:rsidTr="00BB32A4">
        <w:trPr>
          <w:trHeight w:val="284"/>
        </w:trPr>
        <w:tc>
          <w:tcPr>
            <w:tcW w:w="394" w:type="pct"/>
            <w:shd w:val="clear" w:color="auto" w:fill="auto"/>
            <w:vAlign w:val="bottom"/>
            <w:hideMark/>
          </w:tcPr>
          <w:p w14:paraId="636009F5" w14:textId="77777777" w:rsidR="00BB32A4" w:rsidRPr="00CD5319" w:rsidRDefault="00BB32A4" w:rsidP="00A301D5">
            <w:pPr>
              <w:spacing w:after="0" w:line="240" w:lineRule="auto"/>
              <w:jc w:val="center"/>
              <w:rPr>
                <w:rFonts w:cs="Calibri"/>
                <w:color w:val="666666"/>
                <w:sz w:val="18"/>
                <w:szCs w:val="18"/>
              </w:rPr>
            </w:pPr>
            <w:r w:rsidRPr="00CD5319">
              <w:rPr>
                <w:rFonts w:cs="Calibri"/>
                <w:color w:val="000000"/>
                <w:sz w:val="18"/>
                <w:szCs w:val="18"/>
              </w:rPr>
              <w:t>13</w:t>
            </w:r>
          </w:p>
        </w:tc>
        <w:tc>
          <w:tcPr>
            <w:tcW w:w="3262" w:type="pct"/>
            <w:gridSpan w:val="9"/>
            <w:shd w:val="clear" w:color="auto" w:fill="auto"/>
            <w:vAlign w:val="bottom"/>
          </w:tcPr>
          <w:p w14:paraId="766AD790" w14:textId="49DBA9C1" w:rsidR="00BB32A4" w:rsidRPr="00CD5319" w:rsidRDefault="00BB32A4" w:rsidP="00A301D5">
            <w:pPr>
              <w:spacing w:after="0" w:line="240" w:lineRule="auto"/>
              <w:rPr>
                <w:rFonts w:cs="Calibri"/>
                <w:color w:val="666666"/>
                <w:sz w:val="18"/>
                <w:szCs w:val="18"/>
              </w:rPr>
            </w:pPr>
            <w:r>
              <w:rPr>
                <w:rFonts w:cs="Calibri"/>
                <w:color w:val="000000"/>
                <w:sz w:val="18"/>
                <w:szCs w:val="18"/>
              </w:rPr>
              <w:t>İşyerinde kariyer planlaması</w:t>
            </w:r>
          </w:p>
        </w:tc>
        <w:tc>
          <w:tcPr>
            <w:tcW w:w="1343" w:type="pct"/>
            <w:gridSpan w:val="3"/>
            <w:shd w:val="clear" w:color="auto" w:fill="auto"/>
          </w:tcPr>
          <w:p w14:paraId="7BDCAE2A" w14:textId="3216CEF7" w:rsidR="00BB32A4" w:rsidRPr="00CD5319" w:rsidRDefault="00BB32A4" w:rsidP="00A301D5">
            <w:pPr>
              <w:spacing w:after="0" w:line="240" w:lineRule="auto"/>
              <w:rPr>
                <w:rFonts w:cs="Calibri"/>
                <w:color w:val="666666"/>
                <w:sz w:val="18"/>
                <w:szCs w:val="18"/>
              </w:rPr>
            </w:pPr>
            <w:r w:rsidRPr="00B67989">
              <w:rPr>
                <w:rFonts w:cs="Calibri"/>
                <w:color w:val="000000"/>
                <w:sz w:val="18"/>
                <w:szCs w:val="18"/>
              </w:rPr>
              <w:t>Sözlü ve görsel anlatım</w:t>
            </w:r>
          </w:p>
        </w:tc>
      </w:tr>
      <w:tr w:rsidR="00BB32A4" w:rsidRPr="001A6EFF" w14:paraId="5C03D576" w14:textId="77777777" w:rsidTr="00BB32A4">
        <w:trPr>
          <w:trHeight w:val="284"/>
        </w:trPr>
        <w:tc>
          <w:tcPr>
            <w:tcW w:w="394" w:type="pct"/>
            <w:shd w:val="clear" w:color="auto" w:fill="auto"/>
            <w:vAlign w:val="bottom"/>
            <w:hideMark/>
          </w:tcPr>
          <w:p w14:paraId="4A3A3D6E" w14:textId="77777777" w:rsidR="00BB32A4" w:rsidRPr="00CD5319" w:rsidRDefault="00BB32A4" w:rsidP="00A301D5">
            <w:pPr>
              <w:spacing w:after="0" w:line="240" w:lineRule="auto"/>
              <w:jc w:val="center"/>
              <w:rPr>
                <w:rFonts w:cs="Calibri"/>
                <w:color w:val="666666"/>
                <w:sz w:val="18"/>
                <w:szCs w:val="18"/>
              </w:rPr>
            </w:pPr>
            <w:r w:rsidRPr="00CD5319">
              <w:rPr>
                <w:rFonts w:cs="Calibri"/>
                <w:color w:val="000000"/>
                <w:sz w:val="18"/>
                <w:szCs w:val="18"/>
              </w:rPr>
              <w:t>14</w:t>
            </w:r>
          </w:p>
        </w:tc>
        <w:tc>
          <w:tcPr>
            <w:tcW w:w="3262" w:type="pct"/>
            <w:gridSpan w:val="9"/>
            <w:shd w:val="clear" w:color="auto" w:fill="auto"/>
            <w:vAlign w:val="bottom"/>
          </w:tcPr>
          <w:p w14:paraId="37536F4A" w14:textId="79CEB875" w:rsidR="00BB32A4" w:rsidRPr="00CD5319" w:rsidRDefault="00BB32A4" w:rsidP="00A301D5">
            <w:pPr>
              <w:spacing w:after="0" w:line="240" w:lineRule="auto"/>
              <w:rPr>
                <w:rFonts w:cs="Calibri"/>
                <w:color w:val="666666"/>
                <w:sz w:val="18"/>
                <w:szCs w:val="18"/>
              </w:rPr>
            </w:pPr>
            <w:r>
              <w:rPr>
                <w:rFonts w:cs="Calibri"/>
                <w:color w:val="000000"/>
                <w:sz w:val="18"/>
                <w:szCs w:val="18"/>
              </w:rPr>
              <w:t>Genel değerlendirme</w:t>
            </w:r>
          </w:p>
        </w:tc>
        <w:tc>
          <w:tcPr>
            <w:tcW w:w="1343" w:type="pct"/>
            <w:gridSpan w:val="3"/>
            <w:shd w:val="clear" w:color="auto" w:fill="auto"/>
          </w:tcPr>
          <w:p w14:paraId="16E14AEB" w14:textId="3F25988C" w:rsidR="00BB32A4" w:rsidRPr="00CD5319" w:rsidRDefault="00BB32A4" w:rsidP="00A301D5">
            <w:pPr>
              <w:spacing w:after="0" w:line="240" w:lineRule="auto"/>
              <w:rPr>
                <w:rFonts w:cs="Calibri"/>
                <w:color w:val="666666"/>
                <w:sz w:val="18"/>
                <w:szCs w:val="18"/>
              </w:rPr>
            </w:pPr>
            <w:r w:rsidRPr="00B67989">
              <w:rPr>
                <w:rFonts w:cs="Calibri"/>
                <w:color w:val="000000"/>
                <w:sz w:val="18"/>
                <w:szCs w:val="18"/>
              </w:rPr>
              <w:t>Sözlü ve görsel anlatım</w:t>
            </w:r>
          </w:p>
        </w:tc>
      </w:tr>
      <w:tr w:rsidR="00A301D5" w:rsidRPr="001A6EFF" w14:paraId="7F9529AD" w14:textId="77777777" w:rsidTr="00A301D5">
        <w:trPr>
          <w:trHeight w:val="241"/>
        </w:trPr>
        <w:tc>
          <w:tcPr>
            <w:tcW w:w="5000" w:type="pct"/>
            <w:gridSpan w:val="13"/>
            <w:shd w:val="clear" w:color="auto" w:fill="auto"/>
            <w:noWrap/>
            <w:vAlign w:val="bottom"/>
            <w:hideMark/>
          </w:tcPr>
          <w:p w14:paraId="1A2103A2" w14:textId="77777777" w:rsidR="00A301D5" w:rsidRPr="001A6EFF" w:rsidRDefault="00A301D5" w:rsidP="00A301D5">
            <w:pPr>
              <w:spacing w:after="0" w:line="240" w:lineRule="auto"/>
              <w:rPr>
                <w:rFonts w:cs="Calibri"/>
                <w:color w:val="000000"/>
                <w:sz w:val="18"/>
                <w:szCs w:val="18"/>
              </w:rPr>
            </w:pPr>
          </w:p>
        </w:tc>
      </w:tr>
      <w:tr w:rsidR="00A301D5" w:rsidRPr="001A6EFF" w14:paraId="20BA9A5F" w14:textId="77777777" w:rsidTr="00A301D5">
        <w:trPr>
          <w:trHeight w:val="284"/>
        </w:trPr>
        <w:tc>
          <w:tcPr>
            <w:tcW w:w="5000" w:type="pct"/>
            <w:gridSpan w:val="13"/>
            <w:shd w:val="clear" w:color="auto" w:fill="auto"/>
            <w:vAlign w:val="center"/>
            <w:hideMark/>
          </w:tcPr>
          <w:p w14:paraId="186CCB29" w14:textId="77777777" w:rsidR="00A301D5" w:rsidRPr="001A6EFF" w:rsidRDefault="00A301D5" w:rsidP="00A301D5">
            <w:pPr>
              <w:spacing w:after="0" w:line="240" w:lineRule="auto"/>
              <w:rPr>
                <w:rFonts w:cs="Calibri"/>
                <w:b/>
                <w:bCs/>
                <w:color w:val="000000"/>
                <w:sz w:val="18"/>
                <w:szCs w:val="18"/>
              </w:rPr>
            </w:pPr>
            <w:r w:rsidRPr="001A6EFF">
              <w:rPr>
                <w:rFonts w:cs="Calibri"/>
                <w:b/>
                <w:bCs/>
                <w:color w:val="000000"/>
                <w:sz w:val="18"/>
                <w:szCs w:val="18"/>
              </w:rPr>
              <w:t>KAYNAKLAR</w:t>
            </w:r>
          </w:p>
        </w:tc>
      </w:tr>
      <w:tr w:rsidR="00A301D5" w:rsidRPr="001A6EFF" w14:paraId="7B4DF090" w14:textId="77777777" w:rsidTr="00BB32A4">
        <w:trPr>
          <w:trHeight w:val="284"/>
        </w:trPr>
        <w:tc>
          <w:tcPr>
            <w:tcW w:w="906" w:type="pct"/>
            <w:gridSpan w:val="3"/>
            <w:shd w:val="clear" w:color="auto" w:fill="auto"/>
            <w:vAlign w:val="center"/>
            <w:hideMark/>
          </w:tcPr>
          <w:p w14:paraId="31C0E403" w14:textId="77777777" w:rsidR="00A301D5" w:rsidRPr="001A6EFF" w:rsidRDefault="00A301D5" w:rsidP="00A301D5">
            <w:pPr>
              <w:spacing w:after="0" w:line="240" w:lineRule="auto"/>
              <w:rPr>
                <w:rFonts w:cs="Calibri"/>
                <w:b/>
                <w:bCs/>
                <w:color w:val="000000"/>
                <w:sz w:val="18"/>
                <w:szCs w:val="18"/>
              </w:rPr>
            </w:pPr>
            <w:r w:rsidRPr="001A6EFF">
              <w:rPr>
                <w:rFonts w:cs="Calibri"/>
                <w:b/>
                <w:bCs/>
                <w:color w:val="000000"/>
                <w:sz w:val="18"/>
                <w:szCs w:val="18"/>
              </w:rPr>
              <w:t>Ders Notu</w:t>
            </w:r>
          </w:p>
        </w:tc>
        <w:tc>
          <w:tcPr>
            <w:tcW w:w="4094" w:type="pct"/>
            <w:gridSpan w:val="10"/>
            <w:shd w:val="clear" w:color="auto" w:fill="auto"/>
            <w:vAlign w:val="center"/>
            <w:hideMark/>
          </w:tcPr>
          <w:p w14:paraId="4FF81517" w14:textId="77777777" w:rsidR="00A301D5" w:rsidRPr="001A6EFF" w:rsidRDefault="00A301D5" w:rsidP="00A301D5">
            <w:pPr>
              <w:spacing w:after="0" w:line="240" w:lineRule="auto"/>
              <w:rPr>
                <w:rFonts w:cs="Calibri"/>
                <w:color w:val="000000"/>
                <w:sz w:val="18"/>
                <w:szCs w:val="18"/>
              </w:rPr>
            </w:pPr>
            <w:r w:rsidRPr="001A6EFF">
              <w:rPr>
                <w:rFonts w:cs="Calibri"/>
                <w:color w:val="000000"/>
                <w:sz w:val="18"/>
                <w:szCs w:val="18"/>
              </w:rPr>
              <w:t>Öğretim Elemanı Ders Notları</w:t>
            </w:r>
          </w:p>
        </w:tc>
      </w:tr>
      <w:tr w:rsidR="00A301D5" w:rsidRPr="001A6EFF" w14:paraId="4A26DCF9" w14:textId="77777777" w:rsidTr="00BB32A4">
        <w:trPr>
          <w:trHeight w:val="284"/>
        </w:trPr>
        <w:tc>
          <w:tcPr>
            <w:tcW w:w="906" w:type="pct"/>
            <w:gridSpan w:val="3"/>
            <w:shd w:val="clear" w:color="auto" w:fill="auto"/>
            <w:vAlign w:val="center"/>
            <w:hideMark/>
          </w:tcPr>
          <w:p w14:paraId="7812C303" w14:textId="77777777" w:rsidR="00A301D5" w:rsidRPr="001A6EFF" w:rsidRDefault="00A301D5" w:rsidP="00A301D5">
            <w:pPr>
              <w:spacing w:after="0" w:line="240" w:lineRule="auto"/>
              <w:rPr>
                <w:rFonts w:cs="Calibri"/>
                <w:b/>
                <w:bCs/>
                <w:color w:val="000000"/>
                <w:sz w:val="18"/>
                <w:szCs w:val="18"/>
              </w:rPr>
            </w:pPr>
            <w:r w:rsidRPr="001A6EFF">
              <w:rPr>
                <w:rFonts w:cs="Calibri"/>
                <w:b/>
                <w:bCs/>
                <w:color w:val="000000"/>
                <w:sz w:val="18"/>
                <w:szCs w:val="18"/>
              </w:rPr>
              <w:t>Diğer Kaynaklar</w:t>
            </w:r>
          </w:p>
        </w:tc>
        <w:tc>
          <w:tcPr>
            <w:tcW w:w="4094" w:type="pct"/>
            <w:gridSpan w:val="10"/>
            <w:shd w:val="clear" w:color="auto" w:fill="auto"/>
            <w:vAlign w:val="center"/>
            <w:hideMark/>
          </w:tcPr>
          <w:p w14:paraId="44E70EC6" w14:textId="77777777" w:rsidR="001E7418" w:rsidRPr="001E7418" w:rsidRDefault="001E7418" w:rsidP="001E7418">
            <w:pPr>
              <w:spacing w:after="0" w:line="240" w:lineRule="auto"/>
              <w:rPr>
                <w:rFonts w:cs="Calibri"/>
                <w:color w:val="000000"/>
                <w:sz w:val="18"/>
                <w:szCs w:val="18"/>
                <w:shd w:val="clear" w:color="auto" w:fill="FFFFFF"/>
              </w:rPr>
            </w:pPr>
            <w:r w:rsidRPr="001E7418">
              <w:rPr>
                <w:rFonts w:cs="Calibri"/>
                <w:color w:val="000000"/>
                <w:sz w:val="18"/>
                <w:szCs w:val="18"/>
                <w:shd w:val="clear" w:color="auto" w:fill="FFFFFF"/>
              </w:rPr>
              <w:t>Kariyer Planlama ve Geliştirme, Doç. Dr. Kemal Öztemel, Pegem Akademi, 2019</w:t>
            </w:r>
          </w:p>
          <w:p w14:paraId="6F2E9E77" w14:textId="77777777" w:rsidR="001E7418" w:rsidRPr="001E7418" w:rsidRDefault="001E7418" w:rsidP="001E7418">
            <w:pPr>
              <w:spacing w:after="0" w:line="240" w:lineRule="auto"/>
              <w:rPr>
                <w:rFonts w:cs="Calibri"/>
                <w:color w:val="000000"/>
                <w:sz w:val="18"/>
                <w:szCs w:val="18"/>
                <w:shd w:val="clear" w:color="auto" w:fill="FFFFFF"/>
              </w:rPr>
            </w:pPr>
          </w:p>
          <w:p w14:paraId="6A822195" w14:textId="77777777" w:rsidR="001E7418" w:rsidRPr="001E7418" w:rsidRDefault="001E7418" w:rsidP="001E7418">
            <w:pPr>
              <w:spacing w:after="0" w:line="240" w:lineRule="auto"/>
              <w:rPr>
                <w:rFonts w:cs="Calibri"/>
                <w:color w:val="000000"/>
                <w:sz w:val="18"/>
                <w:szCs w:val="18"/>
                <w:shd w:val="clear" w:color="auto" w:fill="FFFFFF"/>
              </w:rPr>
            </w:pPr>
            <w:r w:rsidRPr="001E7418">
              <w:rPr>
                <w:rFonts w:cs="Calibri"/>
                <w:color w:val="000000"/>
                <w:sz w:val="18"/>
                <w:szCs w:val="18"/>
                <w:shd w:val="clear" w:color="auto" w:fill="FFFFFF"/>
              </w:rPr>
              <w:lastRenderedPageBreak/>
              <w:t>Beden Dili Rehberi, Richard Webster, Olimpos Yayınevi, 2019</w:t>
            </w:r>
          </w:p>
          <w:p w14:paraId="2D3137E3" w14:textId="1D4F2FC4" w:rsidR="00A301D5" w:rsidRPr="00CD5319" w:rsidRDefault="001E7418" w:rsidP="001E7418">
            <w:pPr>
              <w:spacing w:after="0" w:line="240" w:lineRule="auto"/>
              <w:rPr>
                <w:rFonts w:cs="Calibri"/>
                <w:color w:val="000000"/>
                <w:sz w:val="18"/>
                <w:szCs w:val="18"/>
              </w:rPr>
            </w:pPr>
            <w:r w:rsidRPr="001E7418">
              <w:rPr>
                <w:rFonts w:cs="Calibri"/>
                <w:color w:val="000000"/>
                <w:sz w:val="18"/>
                <w:szCs w:val="18"/>
                <w:shd w:val="clear" w:color="auto" w:fill="FFFFFF"/>
              </w:rPr>
              <w:t xml:space="preserve">Yaman, I. (2019). 'Turkiye'de Ingilizce Ogretmeni Olmak' Uzerine Bazi Degerlendirmeler ve Oneriler. Akdeniz Egitim Arastirmalari Dergisi, 13(28), 157-172. doi: </w:t>
            </w:r>
            <w:proofErr w:type="gramStart"/>
            <w:r w:rsidRPr="001E7418">
              <w:rPr>
                <w:rFonts w:cs="Calibri"/>
                <w:color w:val="000000"/>
                <w:sz w:val="18"/>
                <w:szCs w:val="18"/>
                <w:shd w:val="clear" w:color="auto" w:fill="FFFFFF"/>
              </w:rPr>
              <w:t>10.29329</w:t>
            </w:r>
            <w:proofErr w:type="gramEnd"/>
            <w:r w:rsidRPr="001E7418">
              <w:rPr>
                <w:rFonts w:cs="Calibri"/>
                <w:color w:val="000000"/>
                <w:sz w:val="18"/>
                <w:szCs w:val="18"/>
                <w:shd w:val="clear" w:color="auto" w:fill="FFFFFF"/>
              </w:rPr>
              <w:t>/mjer.2019.202.9</w:t>
            </w:r>
          </w:p>
          <w:p w14:paraId="5439D82B" w14:textId="77777777" w:rsidR="00A301D5" w:rsidRPr="001A6EFF" w:rsidRDefault="00A301D5" w:rsidP="00A301D5">
            <w:pPr>
              <w:spacing w:after="0" w:line="240" w:lineRule="auto"/>
              <w:rPr>
                <w:rFonts w:cs="Calibri"/>
                <w:color w:val="000000"/>
                <w:sz w:val="18"/>
                <w:szCs w:val="18"/>
              </w:rPr>
            </w:pPr>
          </w:p>
        </w:tc>
      </w:tr>
      <w:tr w:rsidR="00A301D5" w:rsidRPr="001A6EFF" w14:paraId="7C428A5B" w14:textId="77777777" w:rsidTr="00A301D5">
        <w:trPr>
          <w:trHeight w:val="305"/>
        </w:trPr>
        <w:tc>
          <w:tcPr>
            <w:tcW w:w="5000" w:type="pct"/>
            <w:gridSpan w:val="13"/>
            <w:shd w:val="clear" w:color="auto" w:fill="auto"/>
            <w:noWrap/>
            <w:vAlign w:val="bottom"/>
            <w:hideMark/>
          </w:tcPr>
          <w:p w14:paraId="4FF81B77" w14:textId="77777777" w:rsidR="00A301D5" w:rsidRPr="001A6EFF" w:rsidRDefault="00A301D5" w:rsidP="00A301D5">
            <w:pPr>
              <w:spacing w:after="0" w:line="240" w:lineRule="auto"/>
              <w:rPr>
                <w:rFonts w:cs="Calibri"/>
                <w:color w:val="000000"/>
                <w:sz w:val="18"/>
                <w:szCs w:val="18"/>
              </w:rPr>
            </w:pPr>
          </w:p>
        </w:tc>
      </w:tr>
      <w:tr w:rsidR="00A301D5" w:rsidRPr="003A0002" w14:paraId="0BA6A93B" w14:textId="77777777" w:rsidTr="00A301D5">
        <w:trPr>
          <w:trHeight w:val="284"/>
        </w:trPr>
        <w:tc>
          <w:tcPr>
            <w:tcW w:w="5000" w:type="pct"/>
            <w:gridSpan w:val="13"/>
            <w:shd w:val="clear" w:color="auto" w:fill="auto"/>
            <w:vAlign w:val="center"/>
            <w:hideMark/>
          </w:tcPr>
          <w:p w14:paraId="1FC2B501" w14:textId="77777777" w:rsidR="00A301D5" w:rsidRPr="003A0002" w:rsidRDefault="00A301D5" w:rsidP="00A301D5">
            <w:pPr>
              <w:spacing w:after="0"/>
              <w:rPr>
                <w:rFonts w:cs="Calibri"/>
                <w:b/>
                <w:sz w:val="18"/>
                <w:szCs w:val="18"/>
              </w:rPr>
            </w:pPr>
            <w:r w:rsidRPr="003A0002">
              <w:rPr>
                <w:rFonts w:cs="Calibri"/>
                <w:b/>
                <w:sz w:val="18"/>
                <w:szCs w:val="18"/>
              </w:rPr>
              <w:t>DEĞERLENDİRME SİSTEMİ</w:t>
            </w:r>
          </w:p>
        </w:tc>
      </w:tr>
      <w:tr w:rsidR="00A301D5" w:rsidRPr="003A0002" w14:paraId="12A6C013" w14:textId="77777777" w:rsidTr="00BB32A4">
        <w:trPr>
          <w:trHeight w:val="284"/>
        </w:trPr>
        <w:tc>
          <w:tcPr>
            <w:tcW w:w="1547" w:type="pct"/>
            <w:gridSpan w:val="4"/>
            <w:shd w:val="clear" w:color="auto" w:fill="auto"/>
            <w:vAlign w:val="center"/>
            <w:hideMark/>
          </w:tcPr>
          <w:p w14:paraId="13B6E2F3" w14:textId="77777777" w:rsidR="00A301D5" w:rsidRPr="003A0002" w:rsidRDefault="00A301D5" w:rsidP="00A301D5">
            <w:pPr>
              <w:spacing w:after="0"/>
              <w:rPr>
                <w:rFonts w:cs="Calibri"/>
                <w:b/>
                <w:sz w:val="18"/>
                <w:szCs w:val="18"/>
              </w:rPr>
            </w:pPr>
            <w:r w:rsidRPr="003A0002">
              <w:rPr>
                <w:rFonts w:cs="Calibri"/>
                <w:b/>
                <w:sz w:val="18"/>
                <w:szCs w:val="18"/>
              </w:rPr>
              <w:t>YARIYIL İÇİ ÇALIŞMALARI</w:t>
            </w:r>
          </w:p>
        </w:tc>
        <w:tc>
          <w:tcPr>
            <w:tcW w:w="1654" w:type="pct"/>
            <w:gridSpan w:val="5"/>
            <w:shd w:val="clear" w:color="auto" w:fill="auto"/>
            <w:noWrap/>
            <w:vAlign w:val="bottom"/>
            <w:hideMark/>
          </w:tcPr>
          <w:p w14:paraId="6A2D45B0" w14:textId="77777777" w:rsidR="00A301D5" w:rsidRPr="003A0002" w:rsidRDefault="00A301D5" w:rsidP="00A301D5">
            <w:pPr>
              <w:spacing w:after="0"/>
              <w:rPr>
                <w:rFonts w:cs="Calibri"/>
                <w:b/>
                <w:sz w:val="18"/>
                <w:szCs w:val="18"/>
              </w:rPr>
            </w:pPr>
            <w:r w:rsidRPr="003A0002">
              <w:rPr>
                <w:rFonts w:cs="Calibri"/>
                <w:b/>
                <w:sz w:val="18"/>
                <w:szCs w:val="18"/>
              </w:rPr>
              <w:t>SAYISI</w:t>
            </w:r>
          </w:p>
        </w:tc>
        <w:tc>
          <w:tcPr>
            <w:tcW w:w="1798" w:type="pct"/>
            <w:gridSpan w:val="4"/>
            <w:shd w:val="clear" w:color="auto" w:fill="auto"/>
            <w:vAlign w:val="center"/>
            <w:hideMark/>
          </w:tcPr>
          <w:p w14:paraId="65D760BB" w14:textId="77777777" w:rsidR="00A301D5" w:rsidRPr="003A0002" w:rsidRDefault="00A301D5" w:rsidP="00A301D5">
            <w:pPr>
              <w:spacing w:after="0"/>
              <w:rPr>
                <w:rFonts w:cs="Calibri"/>
                <w:b/>
                <w:sz w:val="18"/>
                <w:szCs w:val="18"/>
              </w:rPr>
            </w:pPr>
            <w:r w:rsidRPr="003A0002">
              <w:rPr>
                <w:rFonts w:cs="Calibri"/>
                <w:b/>
                <w:sz w:val="18"/>
                <w:szCs w:val="18"/>
              </w:rPr>
              <w:t>KATKI YÜZDESİ</w:t>
            </w:r>
          </w:p>
        </w:tc>
      </w:tr>
      <w:tr w:rsidR="00A301D5" w:rsidRPr="003A0002" w14:paraId="77E2E6D2" w14:textId="77777777" w:rsidTr="00BB32A4">
        <w:trPr>
          <w:trHeight w:val="284"/>
        </w:trPr>
        <w:tc>
          <w:tcPr>
            <w:tcW w:w="1547" w:type="pct"/>
            <w:gridSpan w:val="4"/>
            <w:shd w:val="clear" w:color="auto" w:fill="auto"/>
            <w:vAlign w:val="center"/>
            <w:hideMark/>
          </w:tcPr>
          <w:p w14:paraId="22236016" w14:textId="77777777" w:rsidR="00A301D5" w:rsidRDefault="00A301D5" w:rsidP="00A301D5">
            <w:pPr>
              <w:spacing w:after="0"/>
              <w:rPr>
                <w:rFonts w:cs="Calibri"/>
                <w:b/>
                <w:sz w:val="18"/>
                <w:szCs w:val="18"/>
              </w:rPr>
            </w:pPr>
            <w:r>
              <w:rPr>
                <w:rFonts w:cs="Calibri"/>
                <w:b/>
                <w:sz w:val="18"/>
                <w:szCs w:val="18"/>
              </w:rPr>
              <w:t>Ara Sınav</w:t>
            </w:r>
          </w:p>
        </w:tc>
        <w:tc>
          <w:tcPr>
            <w:tcW w:w="1654" w:type="pct"/>
            <w:gridSpan w:val="5"/>
            <w:shd w:val="clear" w:color="auto" w:fill="auto"/>
            <w:noWrap/>
            <w:vAlign w:val="bottom"/>
            <w:hideMark/>
          </w:tcPr>
          <w:p w14:paraId="4229F4E6" w14:textId="77777777" w:rsidR="00A301D5" w:rsidRDefault="00A301D5" w:rsidP="00A301D5">
            <w:pPr>
              <w:spacing w:after="0"/>
              <w:jc w:val="center"/>
              <w:rPr>
                <w:rFonts w:cs="Calibri"/>
                <w:sz w:val="18"/>
                <w:szCs w:val="18"/>
              </w:rPr>
            </w:pPr>
            <w:r>
              <w:rPr>
                <w:rFonts w:cs="Calibri"/>
                <w:sz w:val="18"/>
                <w:szCs w:val="18"/>
              </w:rPr>
              <w:t>1</w:t>
            </w:r>
          </w:p>
        </w:tc>
        <w:tc>
          <w:tcPr>
            <w:tcW w:w="1798" w:type="pct"/>
            <w:gridSpan w:val="4"/>
            <w:shd w:val="clear" w:color="auto" w:fill="auto"/>
            <w:vAlign w:val="center"/>
            <w:hideMark/>
          </w:tcPr>
          <w:p w14:paraId="5EA4EB47" w14:textId="77777777" w:rsidR="00A301D5" w:rsidRDefault="00A301D5" w:rsidP="00A301D5">
            <w:pPr>
              <w:spacing w:after="0"/>
              <w:jc w:val="center"/>
              <w:rPr>
                <w:rFonts w:cs="Calibri"/>
                <w:sz w:val="18"/>
                <w:szCs w:val="18"/>
              </w:rPr>
            </w:pPr>
            <w:r>
              <w:rPr>
                <w:rFonts w:cs="Calibri"/>
                <w:sz w:val="18"/>
                <w:szCs w:val="18"/>
              </w:rPr>
              <w:t>100</w:t>
            </w:r>
          </w:p>
        </w:tc>
      </w:tr>
      <w:tr w:rsidR="00A301D5" w:rsidRPr="003A0002" w14:paraId="3E8EDAEC" w14:textId="77777777" w:rsidTr="00BB32A4">
        <w:trPr>
          <w:trHeight w:val="284"/>
        </w:trPr>
        <w:tc>
          <w:tcPr>
            <w:tcW w:w="1547" w:type="pct"/>
            <w:gridSpan w:val="4"/>
            <w:shd w:val="clear" w:color="auto" w:fill="auto"/>
            <w:vAlign w:val="center"/>
            <w:hideMark/>
          </w:tcPr>
          <w:p w14:paraId="56BDF2EF" w14:textId="77777777" w:rsidR="00A301D5" w:rsidRDefault="00A301D5" w:rsidP="00A301D5">
            <w:pPr>
              <w:spacing w:after="0"/>
              <w:rPr>
                <w:rFonts w:cs="Calibri"/>
                <w:b/>
                <w:sz w:val="18"/>
                <w:szCs w:val="18"/>
              </w:rPr>
            </w:pPr>
            <w:r>
              <w:rPr>
                <w:rFonts w:cs="Calibri"/>
                <w:b/>
                <w:sz w:val="18"/>
                <w:szCs w:val="18"/>
              </w:rPr>
              <w:t>Ödev</w:t>
            </w:r>
          </w:p>
        </w:tc>
        <w:tc>
          <w:tcPr>
            <w:tcW w:w="1654" w:type="pct"/>
            <w:gridSpan w:val="5"/>
            <w:shd w:val="clear" w:color="auto" w:fill="auto"/>
            <w:noWrap/>
            <w:vAlign w:val="bottom"/>
            <w:hideMark/>
          </w:tcPr>
          <w:p w14:paraId="501DA359" w14:textId="77777777" w:rsidR="00A301D5" w:rsidRDefault="00A301D5" w:rsidP="00A301D5">
            <w:pPr>
              <w:spacing w:after="0"/>
              <w:jc w:val="center"/>
              <w:rPr>
                <w:rFonts w:cs="Calibri"/>
                <w:sz w:val="18"/>
                <w:szCs w:val="18"/>
              </w:rPr>
            </w:pPr>
          </w:p>
        </w:tc>
        <w:tc>
          <w:tcPr>
            <w:tcW w:w="1798" w:type="pct"/>
            <w:gridSpan w:val="4"/>
            <w:shd w:val="clear" w:color="auto" w:fill="auto"/>
            <w:vAlign w:val="center"/>
            <w:hideMark/>
          </w:tcPr>
          <w:p w14:paraId="1C107616" w14:textId="77777777" w:rsidR="00A301D5" w:rsidRDefault="00A301D5" w:rsidP="00A301D5">
            <w:pPr>
              <w:spacing w:after="0"/>
              <w:jc w:val="center"/>
              <w:rPr>
                <w:rFonts w:cs="Calibri"/>
                <w:sz w:val="18"/>
                <w:szCs w:val="18"/>
              </w:rPr>
            </w:pPr>
          </w:p>
        </w:tc>
      </w:tr>
      <w:tr w:rsidR="00A301D5" w:rsidRPr="003A0002" w14:paraId="77B5CB1E" w14:textId="77777777" w:rsidTr="00BB32A4">
        <w:trPr>
          <w:trHeight w:val="284"/>
        </w:trPr>
        <w:tc>
          <w:tcPr>
            <w:tcW w:w="1547" w:type="pct"/>
            <w:gridSpan w:val="4"/>
            <w:shd w:val="clear" w:color="auto" w:fill="auto"/>
            <w:vAlign w:val="center"/>
            <w:hideMark/>
          </w:tcPr>
          <w:p w14:paraId="09715AAB" w14:textId="77777777" w:rsidR="00A301D5" w:rsidRDefault="00A301D5" w:rsidP="00A301D5">
            <w:pPr>
              <w:spacing w:after="0"/>
              <w:rPr>
                <w:rFonts w:cs="Calibri"/>
                <w:b/>
                <w:sz w:val="18"/>
                <w:szCs w:val="18"/>
              </w:rPr>
            </w:pPr>
            <w:r>
              <w:rPr>
                <w:rFonts w:cs="Calibri"/>
                <w:b/>
                <w:sz w:val="18"/>
                <w:szCs w:val="18"/>
              </w:rPr>
              <w:t>Final Sınavı</w:t>
            </w:r>
          </w:p>
        </w:tc>
        <w:tc>
          <w:tcPr>
            <w:tcW w:w="1654" w:type="pct"/>
            <w:gridSpan w:val="5"/>
            <w:shd w:val="clear" w:color="auto" w:fill="auto"/>
            <w:noWrap/>
            <w:vAlign w:val="bottom"/>
            <w:hideMark/>
          </w:tcPr>
          <w:p w14:paraId="5CAFF7CF" w14:textId="77777777" w:rsidR="00A301D5" w:rsidRDefault="00A301D5" w:rsidP="00A301D5">
            <w:pPr>
              <w:spacing w:after="0"/>
              <w:jc w:val="center"/>
              <w:rPr>
                <w:rFonts w:cs="Calibri"/>
                <w:sz w:val="18"/>
                <w:szCs w:val="18"/>
              </w:rPr>
            </w:pPr>
            <w:r>
              <w:rPr>
                <w:rFonts w:cs="Calibri"/>
                <w:sz w:val="18"/>
                <w:szCs w:val="18"/>
              </w:rPr>
              <w:t>1</w:t>
            </w:r>
          </w:p>
        </w:tc>
        <w:tc>
          <w:tcPr>
            <w:tcW w:w="1798" w:type="pct"/>
            <w:gridSpan w:val="4"/>
            <w:shd w:val="clear" w:color="auto" w:fill="auto"/>
            <w:vAlign w:val="center"/>
            <w:hideMark/>
          </w:tcPr>
          <w:p w14:paraId="65C2A80C" w14:textId="77777777" w:rsidR="00A301D5" w:rsidRDefault="00A301D5" w:rsidP="00A301D5">
            <w:pPr>
              <w:spacing w:after="0"/>
              <w:jc w:val="center"/>
              <w:rPr>
                <w:rFonts w:cs="Calibri"/>
                <w:sz w:val="18"/>
                <w:szCs w:val="18"/>
              </w:rPr>
            </w:pPr>
            <w:r>
              <w:rPr>
                <w:rFonts w:cs="Calibri"/>
                <w:sz w:val="18"/>
                <w:szCs w:val="18"/>
              </w:rPr>
              <w:t>100</w:t>
            </w:r>
          </w:p>
        </w:tc>
      </w:tr>
      <w:tr w:rsidR="00A301D5" w:rsidRPr="003A0002" w14:paraId="1B22C7C5" w14:textId="77777777" w:rsidTr="00BB32A4">
        <w:trPr>
          <w:trHeight w:val="284"/>
        </w:trPr>
        <w:tc>
          <w:tcPr>
            <w:tcW w:w="1547" w:type="pct"/>
            <w:gridSpan w:val="4"/>
            <w:shd w:val="clear" w:color="auto" w:fill="auto"/>
            <w:vAlign w:val="center"/>
            <w:hideMark/>
          </w:tcPr>
          <w:p w14:paraId="143E3A48" w14:textId="77777777" w:rsidR="00A301D5" w:rsidRPr="003A0002" w:rsidRDefault="00A301D5" w:rsidP="00A301D5">
            <w:pPr>
              <w:spacing w:after="0"/>
              <w:rPr>
                <w:rFonts w:cs="Calibri"/>
                <w:b/>
                <w:sz w:val="18"/>
                <w:szCs w:val="18"/>
              </w:rPr>
            </w:pPr>
          </w:p>
        </w:tc>
        <w:tc>
          <w:tcPr>
            <w:tcW w:w="1654" w:type="pct"/>
            <w:gridSpan w:val="5"/>
            <w:shd w:val="clear" w:color="auto" w:fill="auto"/>
            <w:noWrap/>
            <w:vAlign w:val="bottom"/>
            <w:hideMark/>
          </w:tcPr>
          <w:p w14:paraId="324EA3B7" w14:textId="77777777" w:rsidR="00A301D5" w:rsidRPr="003A0002" w:rsidRDefault="00A301D5" w:rsidP="00A301D5">
            <w:pPr>
              <w:spacing w:after="0"/>
              <w:jc w:val="center"/>
              <w:rPr>
                <w:rFonts w:cs="Calibri"/>
                <w:sz w:val="18"/>
                <w:szCs w:val="18"/>
              </w:rPr>
            </w:pPr>
            <w:r w:rsidRPr="003A0002">
              <w:rPr>
                <w:rFonts w:cs="Calibri"/>
                <w:sz w:val="18"/>
                <w:szCs w:val="18"/>
              </w:rPr>
              <w:t>Toplam</w:t>
            </w:r>
          </w:p>
        </w:tc>
        <w:tc>
          <w:tcPr>
            <w:tcW w:w="1798" w:type="pct"/>
            <w:gridSpan w:val="4"/>
            <w:shd w:val="clear" w:color="auto" w:fill="auto"/>
            <w:vAlign w:val="center"/>
            <w:hideMark/>
          </w:tcPr>
          <w:p w14:paraId="0DEB68DE" w14:textId="77777777" w:rsidR="00A301D5" w:rsidRPr="003A0002" w:rsidRDefault="00A301D5" w:rsidP="00A301D5">
            <w:pPr>
              <w:spacing w:after="0"/>
              <w:jc w:val="center"/>
              <w:rPr>
                <w:rFonts w:cs="Calibri"/>
                <w:sz w:val="18"/>
                <w:szCs w:val="18"/>
              </w:rPr>
            </w:pPr>
          </w:p>
        </w:tc>
      </w:tr>
      <w:tr w:rsidR="00A301D5" w:rsidRPr="003A0002" w14:paraId="7B15D875" w14:textId="77777777" w:rsidTr="00BB32A4">
        <w:trPr>
          <w:trHeight w:val="284"/>
        </w:trPr>
        <w:tc>
          <w:tcPr>
            <w:tcW w:w="1547" w:type="pct"/>
            <w:gridSpan w:val="4"/>
            <w:shd w:val="clear" w:color="auto" w:fill="auto"/>
            <w:vAlign w:val="center"/>
            <w:hideMark/>
          </w:tcPr>
          <w:p w14:paraId="2056901C" w14:textId="77777777" w:rsidR="00A301D5" w:rsidRPr="003A0002" w:rsidRDefault="00A301D5" w:rsidP="00A301D5">
            <w:pPr>
              <w:spacing w:after="0"/>
              <w:rPr>
                <w:rFonts w:cs="Calibri"/>
                <w:b/>
                <w:sz w:val="18"/>
                <w:szCs w:val="18"/>
              </w:rPr>
            </w:pPr>
            <w:r w:rsidRPr="003A0002">
              <w:rPr>
                <w:rFonts w:cs="Calibri"/>
                <w:b/>
                <w:sz w:val="18"/>
                <w:szCs w:val="18"/>
              </w:rPr>
              <w:t>Yıl içinin Başarıya Oranı</w:t>
            </w:r>
          </w:p>
        </w:tc>
        <w:tc>
          <w:tcPr>
            <w:tcW w:w="1654" w:type="pct"/>
            <w:gridSpan w:val="5"/>
            <w:shd w:val="clear" w:color="auto" w:fill="auto"/>
            <w:noWrap/>
            <w:vAlign w:val="bottom"/>
            <w:hideMark/>
          </w:tcPr>
          <w:p w14:paraId="33E336D9" w14:textId="77777777" w:rsidR="00A301D5" w:rsidRPr="003A0002" w:rsidRDefault="00A301D5" w:rsidP="00A301D5">
            <w:pPr>
              <w:spacing w:after="0"/>
              <w:jc w:val="center"/>
              <w:rPr>
                <w:rFonts w:cs="Calibri"/>
                <w:sz w:val="18"/>
                <w:szCs w:val="18"/>
              </w:rPr>
            </w:pPr>
            <w:r w:rsidRPr="003A0002">
              <w:rPr>
                <w:rFonts w:cs="Calibri"/>
                <w:sz w:val="18"/>
                <w:szCs w:val="18"/>
              </w:rPr>
              <w:t>1</w:t>
            </w:r>
          </w:p>
        </w:tc>
        <w:tc>
          <w:tcPr>
            <w:tcW w:w="1798" w:type="pct"/>
            <w:gridSpan w:val="4"/>
            <w:shd w:val="clear" w:color="auto" w:fill="auto"/>
            <w:vAlign w:val="center"/>
            <w:hideMark/>
          </w:tcPr>
          <w:p w14:paraId="2EBBF0E9" w14:textId="77777777" w:rsidR="00A301D5" w:rsidRPr="003A0002" w:rsidRDefault="00A301D5" w:rsidP="00A301D5">
            <w:pPr>
              <w:spacing w:after="0"/>
              <w:jc w:val="center"/>
              <w:rPr>
                <w:rFonts w:cs="Calibri"/>
                <w:sz w:val="18"/>
                <w:szCs w:val="18"/>
              </w:rPr>
            </w:pPr>
            <w:r w:rsidRPr="003A0002">
              <w:rPr>
                <w:rFonts w:cs="Calibri"/>
                <w:sz w:val="18"/>
                <w:szCs w:val="18"/>
              </w:rPr>
              <w:t>40</w:t>
            </w:r>
          </w:p>
        </w:tc>
      </w:tr>
      <w:tr w:rsidR="00A301D5" w:rsidRPr="003A0002" w14:paraId="312427EE" w14:textId="77777777" w:rsidTr="00BB32A4">
        <w:trPr>
          <w:trHeight w:val="284"/>
        </w:trPr>
        <w:tc>
          <w:tcPr>
            <w:tcW w:w="1547" w:type="pct"/>
            <w:gridSpan w:val="4"/>
            <w:shd w:val="clear" w:color="auto" w:fill="auto"/>
            <w:vAlign w:val="center"/>
            <w:hideMark/>
          </w:tcPr>
          <w:p w14:paraId="101DFB17" w14:textId="77777777" w:rsidR="00A301D5" w:rsidRPr="003A0002" w:rsidRDefault="00A301D5" w:rsidP="00A301D5">
            <w:pPr>
              <w:spacing w:after="0"/>
              <w:rPr>
                <w:rFonts w:cs="Calibri"/>
                <w:b/>
                <w:sz w:val="18"/>
                <w:szCs w:val="18"/>
              </w:rPr>
            </w:pPr>
            <w:r w:rsidRPr="003A0002">
              <w:rPr>
                <w:rFonts w:cs="Calibri"/>
                <w:b/>
                <w:sz w:val="18"/>
                <w:szCs w:val="18"/>
              </w:rPr>
              <w:t>Finalin Başarıya Oranı</w:t>
            </w:r>
          </w:p>
        </w:tc>
        <w:tc>
          <w:tcPr>
            <w:tcW w:w="1654" w:type="pct"/>
            <w:gridSpan w:val="5"/>
            <w:shd w:val="clear" w:color="auto" w:fill="auto"/>
            <w:noWrap/>
            <w:vAlign w:val="bottom"/>
            <w:hideMark/>
          </w:tcPr>
          <w:p w14:paraId="69365B1F" w14:textId="77777777" w:rsidR="00A301D5" w:rsidRPr="003A0002" w:rsidRDefault="00A301D5" w:rsidP="00A301D5">
            <w:pPr>
              <w:spacing w:after="0"/>
              <w:jc w:val="center"/>
              <w:rPr>
                <w:rFonts w:cs="Calibri"/>
                <w:sz w:val="18"/>
                <w:szCs w:val="18"/>
              </w:rPr>
            </w:pPr>
            <w:r w:rsidRPr="003A0002">
              <w:rPr>
                <w:rFonts w:cs="Calibri"/>
                <w:sz w:val="18"/>
                <w:szCs w:val="18"/>
              </w:rPr>
              <w:t>1</w:t>
            </w:r>
          </w:p>
        </w:tc>
        <w:tc>
          <w:tcPr>
            <w:tcW w:w="1798" w:type="pct"/>
            <w:gridSpan w:val="4"/>
            <w:shd w:val="clear" w:color="auto" w:fill="auto"/>
            <w:vAlign w:val="center"/>
            <w:hideMark/>
          </w:tcPr>
          <w:p w14:paraId="6552B62F" w14:textId="77777777" w:rsidR="00A301D5" w:rsidRPr="003A0002" w:rsidRDefault="00A301D5" w:rsidP="00A301D5">
            <w:pPr>
              <w:spacing w:after="0"/>
              <w:jc w:val="center"/>
              <w:rPr>
                <w:rFonts w:cs="Calibri"/>
                <w:sz w:val="18"/>
                <w:szCs w:val="18"/>
              </w:rPr>
            </w:pPr>
            <w:r w:rsidRPr="003A0002">
              <w:rPr>
                <w:rFonts w:cs="Calibri"/>
                <w:sz w:val="18"/>
                <w:szCs w:val="18"/>
              </w:rPr>
              <w:t>60</w:t>
            </w:r>
          </w:p>
        </w:tc>
      </w:tr>
      <w:tr w:rsidR="00A301D5" w:rsidRPr="003A0002" w14:paraId="48866E05" w14:textId="77777777" w:rsidTr="00BB32A4">
        <w:trPr>
          <w:trHeight w:val="284"/>
        </w:trPr>
        <w:tc>
          <w:tcPr>
            <w:tcW w:w="1547" w:type="pct"/>
            <w:gridSpan w:val="4"/>
            <w:shd w:val="clear" w:color="auto" w:fill="auto"/>
            <w:vAlign w:val="center"/>
            <w:hideMark/>
          </w:tcPr>
          <w:p w14:paraId="531C9CCB" w14:textId="77777777" w:rsidR="00A301D5" w:rsidRPr="003A0002" w:rsidRDefault="00A301D5" w:rsidP="00A301D5">
            <w:pPr>
              <w:spacing w:after="0"/>
              <w:rPr>
                <w:rFonts w:cs="Calibri"/>
                <w:sz w:val="18"/>
                <w:szCs w:val="18"/>
              </w:rPr>
            </w:pPr>
          </w:p>
        </w:tc>
        <w:tc>
          <w:tcPr>
            <w:tcW w:w="1654" w:type="pct"/>
            <w:gridSpan w:val="5"/>
            <w:shd w:val="clear" w:color="auto" w:fill="auto"/>
            <w:noWrap/>
            <w:vAlign w:val="bottom"/>
            <w:hideMark/>
          </w:tcPr>
          <w:p w14:paraId="0BB7EE97" w14:textId="77777777" w:rsidR="00A301D5" w:rsidRPr="003A0002" w:rsidRDefault="00A301D5" w:rsidP="00A301D5">
            <w:pPr>
              <w:spacing w:after="0"/>
              <w:jc w:val="center"/>
              <w:rPr>
                <w:rFonts w:cs="Calibri"/>
                <w:sz w:val="18"/>
                <w:szCs w:val="18"/>
              </w:rPr>
            </w:pPr>
            <w:r w:rsidRPr="003A0002">
              <w:rPr>
                <w:rFonts w:cs="Calibri"/>
                <w:sz w:val="18"/>
                <w:szCs w:val="18"/>
              </w:rPr>
              <w:t>Toplam</w:t>
            </w:r>
          </w:p>
        </w:tc>
        <w:tc>
          <w:tcPr>
            <w:tcW w:w="1798" w:type="pct"/>
            <w:gridSpan w:val="4"/>
            <w:shd w:val="clear" w:color="auto" w:fill="auto"/>
            <w:vAlign w:val="center"/>
            <w:hideMark/>
          </w:tcPr>
          <w:p w14:paraId="2A48DE57" w14:textId="77777777" w:rsidR="00A301D5" w:rsidRPr="003A0002" w:rsidRDefault="00A301D5" w:rsidP="00A301D5">
            <w:pPr>
              <w:spacing w:after="0"/>
              <w:jc w:val="center"/>
              <w:rPr>
                <w:rFonts w:cs="Calibri"/>
                <w:sz w:val="18"/>
                <w:szCs w:val="18"/>
              </w:rPr>
            </w:pPr>
            <w:r w:rsidRPr="003A0002">
              <w:rPr>
                <w:rFonts w:cs="Calibri"/>
                <w:sz w:val="18"/>
                <w:szCs w:val="18"/>
              </w:rPr>
              <w:t>100</w:t>
            </w:r>
          </w:p>
        </w:tc>
      </w:tr>
      <w:tr w:rsidR="00A301D5" w:rsidRPr="003A0002" w14:paraId="460A509D" w14:textId="77777777" w:rsidTr="00A301D5">
        <w:trPr>
          <w:trHeight w:val="300"/>
        </w:trPr>
        <w:tc>
          <w:tcPr>
            <w:tcW w:w="5000" w:type="pct"/>
            <w:gridSpan w:val="13"/>
            <w:shd w:val="clear" w:color="auto" w:fill="auto"/>
            <w:vAlign w:val="center"/>
            <w:hideMark/>
          </w:tcPr>
          <w:p w14:paraId="68379B6B" w14:textId="77777777" w:rsidR="00A301D5" w:rsidRPr="003A0002" w:rsidRDefault="00A301D5" w:rsidP="00A301D5">
            <w:pPr>
              <w:spacing w:after="0" w:line="240" w:lineRule="auto"/>
              <w:rPr>
                <w:rFonts w:cs="Calibri"/>
                <w:b/>
                <w:bCs/>
                <w:sz w:val="18"/>
                <w:szCs w:val="18"/>
              </w:rPr>
            </w:pPr>
          </w:p>
          <w:p w14:paraId="38523D66" w14:textId="77777777" w:rsidR="00A301D5" w:rsidRPr="003A0002" w:rsidRDefault="00A301D5" w:rsidP="00A301D5">
            <w:pPr>
              <w:spacing w:after="0" w:line="240" w:lineRule="auto"/>
              <w:rPr>
                <w:rFonts w:cs="Calibri"/>
                <w:b/>
                <w:bCs/>
                <w:sz w:val="18"/>
                <w:szCs w:val="18"/>
              </w:rPr>
            </w:pPr>
            <w:r w:rsidRPr="003A0002">
              <w:rPr>
                <w:rFonts w:cs="Calibri"/>
                <w:b/>
                <w:bCs/>
                <w:sz w:val="18"/>
                <w:szCs w:val="18"/>
              </w:rPr>
              <w:t>İŞYÜKÜ HESAPLAMA</w:t>
            </w:r>
          </w:p>
        </w:tc>
      </w:tr>
      <w:tr w:rsidR="00A301D5" w:rsidRPr="003A0002" w14:paraId="5070DB1D" w14:textId="77777777" w:rsidTr="00BB32A4">
        <w:trPr>
          <w:trHeight w:val="476"/>
        </w:trPr>
        <w:tc>
          <w:tcPr>
            <w:tcW w:w="2296" w:type="pct"/>
            <w:gridSpan w:val="6"/>
            <w:shd w:val="clear" w:color="auto" w:fill="auto"/>
            <w:vAlign w:val="center"/>
            <w:hideMark/>
          </w:tcPr>
          <w:p w14:paraId="14C379B8" w14:textId="77777777" w:rsidR="00A301D5" w:rsidRPr="003A0002" w:rsidRDefault="00A301D5" w:rsidP="00A301D5">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2A2143CA" w14:textId="77777777" w:rsidR="00A301D5" w:rsidRPr="003A0002" w:rsidRDefault="00A301D5" w:rsidP="00A301D5">
            <w:pPr>
              <w:spacing w:after="0" w:line="240" w:lineRule="auto"/>
              <w:jc w:val="center"/>
              <w:rPr>
                <w:rFonts w:cs="Calibri"/>
                <w:b/>
                <w:bCs/>
                <w:sz w:val="18"/>
                <w:szCs w:val="18"/>
              </w:rPr>
            </w:pPr>
            <w:r w:rsidRPr="003A0002">
              <w:rPr>
                <w:rFonts w:cs="Calibri"/>
                <w:b/>
                <w:bCs/>
                <w:sz w:val="18"/>
                <w:szCs w:val="18"/>
              </w:rPr>
              <w:t>SAYISI</w:t>
            </w:r>
          </w:p>
        </w:tc>
        <w:tc>
          <w:tcPr>
            <w:tcW w:w="976" w:type="pct"/>
            <w:gridSpan w:val="4"/>
            <w:shd w:val="clear" w:color="auto" w:fill="auto"/>
            <w:vAlign w:val="center"/>
          </w:tcPr>
          <w:p w14:paraId="59325BD9" w14:textId="77777777" w:rsidR="00A301D5" w:rsidRPr="003A0002" w:rsidRDefault="00A301D5" w:rsidP="00A301D5">
            <w:pPr>
              <w:spacing w:after="0" w:line="240" w:lineRule="auto"/>
              <w:jc w:val="center"/>
              <w:rPr>
                <w:rFonts w:cs="Calibri"/>
                <w:b/>
                <w:bCs/>
                <w:sz w:val="18"/>
                <w:szCs w:val="18"/>
              </w:rPr>
            </w:pPr>
            <w:r w:rsidRPr="003A0002">
              <w:rPr>
                <w:rFonts w:cs="Calibri"/>
                <w:b/>
                <w:bCs/>
                <w:sz w:val="18"/>
                <w:szCs w:val="18"/>
              </w:rPr>
              <w:t>İş Yükü Süresi (Saat)</w:t>
            </w:r>
          </w:p>
        </w:tc>
        <w:tc>
          <w:tcPr>
            <w:tcW w:w="924" w:type="pct"/>
            <w:shd w:val="clear" w:color="auto" w:fill="auto"/>
            <w:vAlign w:val="center"/>
          </w:tcPr>
          <w:p w14:paraId="7BFA67E6" w14:textId="77777777" w:rsidR="00A301D5" w:rsidRPr="003A0002" w:rsidRDefault="00A301D5" w:rsidP="00A301D5">
            <w:pPr>
              <w:spacing w:after="0" w:line="240" w:lineRule="auto"/>
              <w:jc w:val="center"/>
              <w:rPr>
                <w:rFonts w:cs="Calibri"/>
                <w:b/>
                <w:bCs/>
                <w:sz w:val="18"/>
                <w:szCs w:val="18"/>
              </w:rPr>
            </w:pPr>
            <w:r w:rsidRPr="003A0002">
              <w:rPr>
                <w:rFonts w:cs="Calibri"/>
                <w:b/>
                <w:bCs/>
                <w:sz w:val="18"/>
                <w:szCs w:val="18"/>
              </w:rPr>
              <w:t>Toplam İş Yükü (Saat)</w:t>
            </w:r>
          </w:p>
        </w:tc>
      </w:tr>
      <w:tr w:rsidR="00A301D5" w:rsidRPr="003A0002" w14:paraId="4C228985" w14:textId="77777777" w:rsidTr="00BB32A4">
        <w:trPr>
          <w:trHeight w:val="420"/>
        </w:trPr>
        <w:tc>
          <w:tcPr>
            <w:tcW w:w="2296" w:type="pct"/>
            <w:gridSpan w:val="6"/>
            <w:shd w:val="clear" w:color="auto" w:fill="auto"/>
            <w:vAlign w:val="center"/>
            <w:hideMark/>
          </w:tcPr>
          <w:p w14:paraId="1492CB6B" w14:textId="77777777" w:rsidR="00A301D5" w:rsidRPr="003A0002" w:rsidRDefault="00A301D5" w:rsidP="00A301D5">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5E928037" w14:textId="77777777" w:rsidR="00A301D5" w:rsidRPr="003A0002" w:rsidRDefault="00A301D5" w:rsidP="00A301D5">
            <w:pPr>
              <w:spacing w:after="0" w:line="240" w:lineRule="auto"/>
              <w:jc w:val="center"/>
              <w:rPr>
                <w:rFonts w:cs="Calibri"/>
                <w:sz w:val="18"/>
                <w:szCs w:val="18"/>
              </w:rPr>
            </w:pPr>
            <w:r w:rsidRPr="003A0002">
              <w:rPr>
                <w:rFonts w:cs="Calibri"/>
                <w:sz w:val="18"/>
                <w:szCs w:val="18"/>
              </w:rPr>
              <w:t>14</w:t>
            </w:r>
          </w:p>
        </w:tc>
        <w:tc>
          <w:tcPr>
            <w:tcW w:w="976" w:type="pct"/>
            <w:gridSpan w:val="4"/>
            <w:shd w:val="clear" w:color="auto" w:fill="auto"/>
            <w:vAlign w:val="center"/>
          </w:tcPr>
          <w:p w14:paraId="354DAE99" w14:textId="2B69C3BD" w:rsidR="00A301D5" w:rsidRPr="003A0002" w:rsidRDefault="00C751F0" w:rsidP="00A301D5">
            <w:pPr>
              <w:spacing w:after="0" w:line="240" w:lineRule="auto"/>
              <w:jc w:val="center"/>
              <w:rPr>
                <w:rFonts w:cs="Calibri"/>
                <w:sz w:val="18"/>
                <w:szCs w:val="18"/>
              </w:rPr>
            </w:pPr>
            <w:r>
              <w:rPr>
                <w:rFonts w:cs="Calibri"/>
                <w:sz w:val="18"/>
                <w:szCs w:val="18"/>
              </w:rPr>
              <w:t>2</w:t>
            </w:r>
          </w:p>
        </w:tc>
        <w:tc>
          <w:tcPr>
            <w:tcW w:w="924" w:type="pct"/>
            <w:shd w:val="clear" w:color="auto" w:fill="auto"/>
            <w:vAlign w:val="center"/>
          </w:tcPr>
          <w:p w14:paraId="002FFDA6" w14:textId="150DA4E5" w:rsidR="00A301D5" w:rsidRPr="003A0002" w:rsidRDefault="00C751F0" w:rsidP="00A301D5">
            <w:pPr>
              <w:spacing w:after="0" w:line="240" w:lineRule="auto"/>
              <w:jc w:val="center"/>
              <w:rPr>
                <w:rFonts w:cs="Calibri"/>
                <w:sz w:val="18"/>
                <w:szCs w:val="18"/>
              </w:rPr>
            </w:pPr>
            <w:r>
              <w:rPr>
                <w:rFonts w:cs="Calibri"/>
                <w:sz w:val="18"/>
                <w:szCs w:val="18"/>
              </w:rPr>
              <w:t>28</w:t>
            </w:r>
          </w:p>
        </w:tc>
      </w:tr>
      <w:tr w:rsidR="00A301D5" w:rsidRPr="003A0002" w14:paraId="5200EF30" w14:textId="77777777" w:rsidTr="00BB32A4">
        <w:trPr>
          <w:trHeight w:val="420"/>
        </w:trPr>
        <w:tc>
          <w:tcPr>
            <w:tcW w:w="2296" w:type="pct"/>
            <w:gridSpan w:val="6"/>
            <w:shd w:val="clear" w:color="auto" w:fill="auto"/>
            <w:vAlign w:val="center"/>
            <w:hideMark/>
          </w:tcPr>
          <w:p w14:paraId="64028058" w14:textId="77777777" w:rsidR="00A301D5" w:rsidRPr="003A0002" w:rsidRDefault="00A301D5" w:rsidP="00A301D5">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4F028DB4" w14:textId="77777777" w:rsidR="00A301D5" w:rsidRPr="003A0002" w:rsidRDefault="00A301D5" w:rsidP="00A301D5">
            <w:pPr>
              <w:spacing w:after="0" w:line="240" w:lineRule="auto"/>
              <w:jc w:val="center"/>
              <w:rPr>
                <w:rFonts w:cs="Calibri"/>
                <w:sz w:val="18"/>
                <w:szCs w:val="18"/>
              </w:rPr>
            </w:pPr>
            <w:r w:rsidRPr="003A0002">
              <w:rPr>
                <w:rFonts w:cs="Calibri"/>
                <w:sz w:val="18"/>
                <w:szCs w:val="18"/>
              </w:rPr>
              <w:t>1</w:t>
            </w:r>
          </w:p>
        </w:tc>
        <w:tc>
          <w:tcPr>
            <w:tcW w:w="976" w:type="pct"/>
            <w:gridSpan w:val="4"/>
            <w:shd w:val="clear" w:color="auto" w:fill="auto"/>
            <w:vAlign w:val="center"/>
          </w:tcPr>
          <w:p w14:paraId="30031526" w14:textId="6E1DACF3" w:rsidR="00A301D5" w:rsidRPr="003A0002" w:rsidRDefault="00C751F0" w:rsidP="00A301D5">
            <w:pPr>
              <w:spacing w:after="0" w:line="240" w:lineRule="auto"/>
              <w:jc w:val="center"/>
              <w:rPr>
                <w:rFonts w:cs="Calibri"/>
                <w:sz w:val="18"/>
                <w:szCs w:val="18"/>
              </w:rPr>
            </w:pPr>
            <w:r>
              <w:rPr>
                <w:rFonts w:cs="Calibri"/>
                <w:sz w:val="18"/>
                <w:szCs w:val="18"/>
              </w:rPr>
              <w:t>1</w:t>
            </w:r>
          </w:p>
        </w:tc>
        <w:tc>
          <w:tcPr>
            <w:tcW w:w="924" w:type="pct"/>
            <w:shd w:val="clear" w:color="auto" w:fill="auto"/>
            <w:vAlign w:val="center"/>
          </w:tcPr>
          <w:p w14:paraId="014F15B8" w14:textId="0347AC29" w:rsidR="00A301D5" w:rsidRPr="00FD1D70" w:rsidRDefault="00C751F0" w:rsidP="00A301D5">
            <w:pPr>
              <w:spacing w:after="0" w:line="240" w:lineRule="auto"/>
              <w:jc w:val="center"/>
              <w:rPr>
                <w:rFonts w:cs="Calibri"/>
                <w:b/>
                <w:sz w:val="18"/>
                <w:szCs w:val="18"/>
              </w:rPr>
            </w:pPr>
            <w:r>
              <w:rPr>
                <w:rFonts w:cs="Calibri"/>
                <w:b/>
                <w:sz w:val="18"/>
                <w:szCs w:val="18"/>
              </w:rPr>
              <w:t>1</w:t>
            </w:r>
          </w:p>
        </w:tc>
      </w:tr>
      <w:tr w:rsidR="00A301D5" w:rsidRPr="003A0002" w14:paraId="285BB41F" w14:textId="77777777" w:rsidTr="00BB32A4">
        <w:trPr>
          <w:trHeight w:val="420"/>
        </w:trPr>
        <w:tc>
          <w:tcPr>
            <w:tcW w:w="2296" w:type="pct"/>
            <w:gridSpan w:val="6"/>
            <w:shd w:val="clear" w:color="auto" w:fill="auto"/>
            <w:vAlign w:val="center"/>
            <w:hideMark/>
          </w:tcPr>
          <w:p w14:paraId="08E4D8E3" w14:textId="77777777" w:rsidR="00A301D5" w:rsidRPr="003A0002" w:rsidRDefault="00A301D5" w:rsidP="00A301D5">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4E61303D" w14:textId="77777777" w:rsidR="00A301D5" w:rsidRPr="003A0002" w:rsidRDefault="00A301D5" w:rsidP="00A301D5">
            <w:pPr>
              <w:spacing w:after="0" w:line="240" w:lineRule="auto"/>
              <w:jc w:val="center"/>
              <w:rPr>
                <w:rFonts w:cs="Calibri"/>
                <w:sz w:val="18"/>
                <w:szCs w:val="18"/>
              </w:rPr>
            </w:pPr>
            <w:r w:rsidRPr="003A0002">
              <w:rPr>
                <w:rFonts w:cs="Calibri"/>
                <w:sz w:val="18"/>
                <w:szCs w:val="18"/>
              </w:rPr>
              <w:t>1</w:t>
            </w:r>
          </w:p>
        </w:tc>
        <w:tc>
          <w:tcPr>
            <w:tcW w:w="976" w:type="pct"/>
            <w:gridSpan w:val="4"/>
            <w:shd w:val="clear" w:color="auto" w:fill="auto"/>
            <w:vAlign w:val="center"/>
          </w:tcPr>
          <w:p w14:paraId="018481B6" w14:textId="0F342775" w:rsidR="00A301D5" w:rsidRPr="003A0002" w:rsidRDefault="00C751F0" w:rsidP="00A301D5">
            <w:pPr>
              <w:spacing w:after="0" w:line="240" w:lineRule="auto"/>
              <w:jc w:val="center"/>
              <w:rPr>
                <w:rFonts w:cs="Calibri"/>
                <w:sz w:val="18"/>
                <w:szCs w:val="18"/>
              </w:rPr>
            </w:pPr>
            <w:r>
              <w:rPr>
                <w:rFonts w:cs="Calibri"/>
                <w:sz w:val="18"/>
                <w:szCs w:val="18"/>
              </w:rPr>
              <w:t>1</w:t>
            </w:r>
          </w:p>
        </w:tc>
        <w:tc>
          <w:tcPr>
            <w:tcW w:w="924" w:type="pct"/>
            <w:shd w:val="clear" w:color="auto" w:fill="auto"/>
            <w:vAlign w:val="center"/>
          </w:tcPr>
          <w:p w14:paraId="5370C5A9" w14:textId="79CA9294" w:rsidR="00A301D5" w:rsidRPr="00FD1D70" w:rsidRDefault="00C751F0" w:rsidP="00A301D5">
            <w:pPr>
              <w:spacing w:after="0" w:line="240" w:lineRule="auto"/>
              <w:jc w:val="center"/>
              <w:rPr>
                <w:rFonts w:cs="Calibri"/>
                <w:b/>
                <w:sz w:val="18"/>
                <w:szCs w:val="18"/>
              </w:rPr>
            </w:pPr>
            <w:r>
              <w:rPr>
                <w:rFonts w:cs="Calibri"/>
                <w:b/>
                <w:sz w:val="18"/>
                <w:szCs w:val="18"/>
              </w:rPr>
              <w:t>1</w:t>
            </w:r>
          </w:p>
        </w:tc>
      </w:tr>
      <w:tr w:rsidR="00A301D5" w:rsidRPr="003A0002" w14:paraId="6AFA91A3" w14:textId="77777777" w:rsidTr="00BB32A4">
        <w:trPr>
          <w:trHeight w:val="420"/>
        </w:trPr>
        <w:tc>
          <w:tcPr>
            <w:tcW w:w="2296" w:type="pct"/>
            <w:gridSpan w:val="6"/>
            <w:shd w:val="clear" w:color="auto" w:fill="auto"/>
            <w:vAlign w:val="center"/>
            <w:hideMark/>
          </w:tcPr>
          <w:p w14:paraId="6119D264" w14:textId="77777777" w:rsidR="00A301D5" w:rsidRPr="003A0002" w:rsidRDefault="00A301D5" w:rsidP="00A301D5">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36A92AF5" w14:textId="4BB1B483" w:rsidR="00A301D5" w:rsidRPr="003A0002" w:rsidRDefault="00C751F0" w:rsidP="00A301D5">
            <w:pPr>
              <w:spacing w:after="0" w:line="240" w:lineRule="auto"/>
              <w:jc w:val="center"/>
              <w:rPr>
                <w:rFonts w:cs="Calibri"/>
                <w:sz w:val="18"/>
                <w:szCs w:val="18"/>
              </w:rPr>
            </w:pPr>
            <w:r>
              <w:rPr>
                <w:rFonts w:cs="Calibri"/>
                <w:sz w:val="18"/>
                <w:szCs w:val="18"/>
              </w:rPr>
              <w:t>5</w:t>
            </w:r>
          </w:p>
        </w:tc>
        <w:tc>
          <w:tcPr>
            <w:tcW w:w="976" w:type="pct"/>
            <w:gridSpan w:val="4"/>
            <w:shd w:val="clear" w:color="auto" w:fill="auto"/>
            <w:vAlign w:val="center"/>
          </w:tcPr>
          <w:p w14:paraId="12E1D0AC" w14:textId="732D7880" w:rsidR="00A301D5" w:rsidRPr="003A0002" w:rsidRDefault="00C751F0" w:rsidP="00A301D5">
            <w:pPr>
              <w:spacing w:after="0" w:line="240" w:lineRule="auto"/>
              <w:jc w:val="center"/>
              <w:rPr>
                <w:rFonts w:cs="Calibri"/>
                <w:sz w:val="18"/>
                <w:szCs w:val="18"/>
              </w:rPr>
            </w:pPr>
            <w:r>
              <w:rPr>
                <w:rFonts w:cs="Calibri"/>
                <w:sz w:val="18"/>
                <w:szCs w:val="18"/>
              </w:rPr>
              <w:t>2</w:t>
            </w:r>
          </w:p>
        </w:tc>
        <w:tc>
          <w:tcPr>
            <w:tcW w:w="924" w:type="pct"/>
            <w:shd w:val="clear" w:color="auto" w:fill="auto"/>
            <w:vAlign w:val="center"/>
          </w:tcPr>
          <w:p w14:paraId="7C0F1DE3" w14:textId="7511EC24" w:rsidR="00A301D5" w:rsidRPr="003A0002" w:rsidRDefault="00C751F0" w:rsidP="00A301D5">
            <w:pPr>
              <w:spacing w:after="0" w:line="240" w:lineRule="auto"/>
              <w:jc w:val="center"/>
              <w:rPr>
                <w:rFonts w:cs="Calibri"/>
                <w:sz w:val="18"/>
                <w:szCs w:val="18"/>
              </w:rPr>
            </w:pPr>
            <w:r>
              <w:rPr>
                <w:rFonts w:cs="Calibri"/>
                <w:sz w:val="18"/>
                <w:szCs w:val="18"/>
              </w:rPr>
              <w:t>10</w:t>
            </w:r>
          </w:p>
        </w:tc>
      </w:tr>
      <w:tr w:rsidR="00A301D5" w:rsidRPr="003A0002" w14:paraId="1D0CDA8F" w14:textId="77777777" w:rsidTr="00BB32A4">
        <w:trPr>
          <w:trHeight w:val="420"/>
        </w:trPr>
        <w:tc>
          <w:tcPr>
            <w:tcW w:w="2296" w:type="pct"/>
            <w:gridSpan w:val="6"/>
            <w:shd w:val="clear" w:color="auto" w:fill="auto"/>
            <w:vAlign w:val="center"/>
            <w:hideMark/>
          </w:tcPr>
          <w:p w14:paraId="29B203F1" w14:textId="77777777" w:rsidR="00A301D5" w:rsidRPr="003A0002" w:rsidRDefault="00A301D5" w:rsidP="00A301D5">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2D4DF36B" w14:textId="621906AF" w:rsidR="00A301D5" w:rsidRPr="003A0002" w:rsidRDefault="00C751F0" w:rsidP="00A301D5">
            <w:pPr>
              <w:spacing w:after="0" w:line="240" w:lineRule="auto"/>
              <w:jc w:val="center"/>
              <w:rPr>
                <w:rFonts w:cs="Calibri"/>
                <w:sz w:val="18"/>
                <w:szCs w:val="18"/>
              </w:rPr>
            </w:pPr>
            <w:r>
              <w:rPr>
                <w:rFonts w:cs="Calibri"/>
                <w:sz w:val="18"/>
                <w:szCs w:val="18"/>
              </w:rPr>
              <w:t>5</w:t>
            </w:r>
          </w:p>
        </w:tc>
        <w:tc>
          <w:tcPr>
            <w:tcW w:w="976" w:type="pct"/>
            <w:gridSpan w:val="4"/>
            <w:shd w:val="clear" w:color="auto" w:fill="auto"/>
            <w:vAlign w:val="center"/>
          </w:tcPr>
          <w:p w14:paraId="2280128F" w14:textId="3F56A41E" w:rsidR="00A301D5" w:rsidRPr="003A0002" w:rsidRDefault="00C751F0" w:rsidP="00A301D5">
            <w:pPr>
              <w:spacing w:after="0" w:line="240" w:lineRule="auto"/>
              <w:jc w:val="center"/>
              <w:rPr>
                <w:rFonts w:cs="Calibri"/>
                <w:sz w:val="18"/>
                <w:szCs w:val="18"/>
              </w:rPr>
            </w:pPr>
            <w:r>
              <w:rPr>
                <w:rFonts w:cs="Calibri"/>
                <w:sz w:val="18"/>
                <w:szCs w:val="18"/>
              </w:rPr>
              <w:t>2</w:t>
            </w:r>
          </w:p>
        </w:tc>
        <w:tc>
          <w:tcPr>
            <w:tcW w:w="924" w:type="pct"/>
            <w:shd w:val="clear" w:color="auto" w:fill="auto"/>
            <w:vAlign w:val="center"/>
          </w:tcPr>
          <w:p w14:paraId="2654C4C1" w14:textId="6798BE8B" w:rsidR="00A301D5" w:rsidRPr="003A0002" w:rsidRDefault="00C751F0" w:rsidP="00A301D5">
            <w:pPr>
              <w:spacing w:after="0" w:line="240" w:lineRule="auto"/>
              <w:jc w:val="center"/>
              <w:rPr>
                <w:rFonts w:cs="Calibri"/>
                <w:sz w:val="18"/>
                <w:szCs w:val="18"/>
              </w:rPr>
            </w:pPr>
            <w:r>
              <w:rPr>
                <w:rFonts w:cs="Calibri"/>
                <w:sz w:val="18"/>
                <w:szCs w:val="18"/>
              </w:rPr>
              <w:t>10</w:t>
            </w:r>
          </w:p>
        </w:tc>
      </w:tr>
      <w:tr w:rsidR="00A301D5" w:rsidRPr="003A0002" w14:paraId="2269E9F8" w14:textId="77777777" w:rsidTr="00BB32A4">
        <w:trPr>
          <w:trHeight w:val="420"/>
        </w:trPr>
        <w:tc>
          <w:tcPr>
            <w:tcW w:w="2296" w:type="pct"/>
            <w:gridSpan w:val="6"/>
            <w:shd w:val="clear" w:color="auto" w:fill="auto"/>
            <w:vAlign w:val="center"/>
            <w:hideMark/>
          </w:tcPr>
          <w:p w14:paraId="11296D81" w14:textId="77777777" w:rsidR="00A301D5" w:rsidRPr="003A0002" w:rsidRDefault="00A301D5" w:rsidP="00A301D5">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7D5AA143" w14:textId="77777777" w:rsidR="00A301D5" w:rsidRPr="003A0002" w:rsidRDefault="00A301D5" w:rsidP="00A301D5">
            <w:pPr>
              <w:spacing w:after="0" w:line="240" w:lineRule="auto"/>
              <w:jc w:val="center"/>
              <w:rPr>
                <w:rFonts w:cs="Calibri"/>
                <w:sz w:val="18"/>
                <w:szCs w:val="18"/>
              </w:rPr>
            </w:pPr>
          </w:p>
        </w:tc>
        <w:tc>
          <w:tcPr>
            <w:tcW w:w="976" w:type="pct"/>
            <w:gridSpan w:val="4"/>
            <w:shd w:val="clear" w:color="auto" w:fill="auto"/>
            <w:vAlign w:val="center"/>
          </w:tcPr>
          <w:p w14:paraId="18E97869" w14:textId="77777777" w:rsidR="00A301D5" w:rsidRPr="003A0002" w:rsidRDefault="00A301D5" w:rsidP="00A301D5">
            <w:pPr>
              <w:spacing w:after="0" w:line="240" w:lineRule="auto"/>
              <w:jc w:val="center"/>
              <w:rPr>
                <w:rFonts w:cs="Calibri"/>
                <w:sz w:val="18"/>
                <w:szCs w:val="18"/>
              </w:rPr>
            </w:pPr>
          </w:p>
        </w:tc>
        <w:tc>
          <w:tcPr>
            <w:tcW w:w="924" w:type="pct"/>
            <w:shd w:val="clear" w:color="auto" w:fill="auto"/>
            <w:vAlign w:val="center"/>
          </w:tcPr>
          <w:p w14:paraId="4FBD0B5E" w14:textId="77777777" w:rsidR="00A301D5" w:rsidRPr="003A0002" w:rsidRDefault="00A301D5" w:rsidP="00A301D5">
            <w:pPr>
              <w:spacing w:after="0" w:line="240" w:lineRule="auto"/>
              <w:jc w:val="center"/>
              <w:rPr>
                <w:rFonts w:cs="Calibri"/>
                <w:sz w:val="18"/>
                <w:szCs w:val="18"/>
              </w:rPr>
            </w:pPr>
          </w:p>
        </w:tc>
      </w:tr>
      <w:tr w:rsidR="00A301D5" w:rsidRPr="003A0002" w14:paraId="3F255E5E" w14:textId="77777777" w:rsidTr="00BB32A4">
        <w:trPr>
          <w:trHeight w:val="420"/>
        </w:trPr>
        <w:tc>
          <w:tcPr>
            <w:tcW w:w="2296" w:type="pct"/>
            <w:gridSpan w:val="6"/>
            <w:shd w:val="clear" w:color="auto" w:fill="auto"/>
            <w:vAlign w:val="center"/>
          </w:tcPr>
          <w:p w14:paraId="54419A3F" w14:textId="77777777" w:rsidR="00A301D5" w:rsidRPr="003A0002" w:rsidRDefault="00A301D5" w:rsidP="00A301D5">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73C743D7" w14:textId="57C10659" w:rsidR="00A301D5" w:rsidRPr="003A0002" w:rsidRDefault="00C751F0" w:rsidP="00A301D5">
            <w:pPr>
              <w:spacing w:after="0" w:line="240" w:lineRule="auto"/>
              <w:jc w:val="center"/>
              <w:rPr>
                <w:rFonts w:cs="Calibri"/>
                <w:sz w:val="18"/>
                <w:szCs w:val="18"/>
              </w:rPr>
            </w:pPr>
            <w:r>
              <w:rPr>
                <w:rFonts w:cs="Calibri"/>
                <w:sz w:val="18"/>
                <w:szCs w:val="18"/>
              </w:rPr>
              <w:t>5</w:t>
            </w:r>
          </w:p>
        </w:tc>
        <w:tc>
          <w:tcPr>
            <w:tcW w:w="976" w:type="pct"/>
            <w:gridSpan w:val="4"/>
            <w:shd w:val="clear" w:color="auto" w:fill="auto"/>
            <w:vAlign w:val="center"/>
          </w:tcPr>
          <w:p w14:paraId="3E8290F5" w14:textId="389E7090" w:rsidR="00A301D5" w:rsidRPr="003A0002" w:rsidRDefault="00C751F0" w:rsidP="00A301D5">
            <w:pPr>
              <w:spacing w:after="0" w:line="240" w:lineRule="auto"/>
              <w:jc w:val="center"/>
              <w:rPr>
                <w:rFonts w:cs="Calibri"/>
                <w:sz w:val="18"/>
                <w:szCs w:val="18"/>
              </w:rPr>
            </w:pPr>
            <w:r>
              <w:rPr>
                <w:rFonts w:cs="Calibri"/>
                <w:sz w:val="18"/>
                <w:szCs w:val="18"/>
              </w:rPr>
              <w:t>2</w:t>
            </w:r>
          </w:p>
        </w:tc>
        <w:tc>
          <w:tcPr>
            <w:tcW w:w="924" w:type="pct"/>
            <w:shd w:val="clear" w:color="auto" w:fill="auto"/>
            <w:vAlign w:val="center"/>
          </w:tcPr>
          <w:p w14:paraId="31FFD89A" w14:textId="694C0109" w:rsidR="00A301D5" w:rsidRPr="003A0002" w:rsidRDefault="00C751F0" w:rsidP="00A301D5">
            <w:pPr>
              <w:spacing w:after="0" w:line="240" w:lineRule="auto"/>
              <w:jc w:val="center"/>
              <w:rPr>
                <w:rFonts w:cs="Calibri"/>
                <w:sz w:val="18"/>
                <w:szCs w:val="18"/>
              </w:rPr>
            </w:pPr>
            <w:r>
              <w:rPr>
                <w:rFonts w:cs="Calibri"/>
                <w:sz w:val="18"/>
                <w:szCs w:val="18"/>
              </w:rPr>
              <w:t>10</w:t>
            </w:r>
          </w:p>
        </w:tc>
      </w:tr>
      <w:tr w:rsidR="00A301D5" w:rsidRPr="003A0002" w14:paraId="01CCEC5A" w14:textId="77777777" w:rsidTr="00BB32A4">
        <w:trPr>
          <w:trHeight w:val="420"/>
        </w:trPr>
        <w:tc>
          <w:tcPr>
            <w:tcW w:w="2296" w:type="pct"/>
            <w:gridSpan w:val="6"/>
            <w:shd w:val="clear" w:color="auto" w:fill="auto"/>
            <w:vAlign w:val="center"/>
            <w:hideMark/>
          </w:tcPr>
          <w:p w14:paraId="17A20E7F" w14:textId="77777777" w:rsidR="00A301D5" w:rsidRPr="003A0002" w:rsidRDefault="00A301D5" w:rsidP="00A301D5">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3F12E984" w14:textId="77777777" w:rsidR="00A301D5" w:rsidRPr="003A0002" w:rsidRDefault="00A301D5" w:rsidP="00A301D5">
            <w:pPr>
              <w:spacing w:after="0" w:line="240" w:lineRule="auto"/>
              <w:jc w:val="center"/>
              <w:rPr>
                <w:rFonts w:cs="Calibri"/>
                <w:sz w:val="18"/>
                <w:szCs w:val="18"/>
              </w:rPr>
            </w:pPr>
          </w:p>
        </w:tc>
        <w:tc>
          <w:tcPr>
            <w:tcW w:w="976" w:type="pct"/>
            <w:gridSpan w:val="4"/>
            <w:shd w:val="clear" w:color="auto" w:fill="auto"/>
            <w:noWrap/>
            <w:vAlign w:val="center"/>
            <w:hideMark/>
          </w:tcPr>
          <w:p w14:paraId="53953C74" w14:textId="77777777" w:rsidR="00A301D5" w:rsidRPr="003A0002" w:rsidRDefault="00A301D5" w:rsidP="00A301D5">
            <w:pPr>
              <w:spacing w:after="0" w:line="240" w:lineRule="auto"/>
              <w:jc w:val="center"/>
              <w:rPr>
                <w:rFonts w:cs="Calibri"/>
                <w:sz w:val="18"/>
                <w:szCs w:val="18"/>
              </w:rPr>
            </w:pPr>
          </w:p>
        </w:tc>
        <w:tc>
          <w:tcPr>
            <w:tcW w:w="924" w:type="pct"/>
            <w:shd w:val="clear" w:color="auto" w:fill="auto"/>
            <w:noWrap/>
            <w:vAlign w:val="center"/>
            <w:hideMark/>
          </w:tcPr>
          <w:p w14:paraId="1F3CFD44" w14:textId="5FFAC08D" w:rsidR="00A301D5" w:rsidRPr="003A0002" w:rsidRDefault="00C751F0" w:rsidP="00A301D5">
            <w:pPr>
              <w:spacing w:after="0" w:line="240" w:lineRule="auto"/>
              <w:jc w:val="center"/>
              <w:rPr>
                <w:rFonts w:cs="Calibri"/>
                <w:sz w:val="18"/>
                <w:szCs w:val="18"/>
              </w:rPr>
            </w:pPr>
            <w:r>
              <w:rPr>
                <w:rFonts w:cs="Calibri"/>
                <w:sz w:val="18"/>
                <w:szCs w:val="18"/>
              </w:rPr>
              <w:t>60</w:t>
            </w:r>
          </w:p>
        </w:tc>
      </w:tr>
      <w:tr w:rsidR="00A301D5" w:rsidRPr="003A0002" w14:paraId="7685661A" w14:textId="77777777" w:rsidTr="00BB32A4">
        <w:trPr>
          <w:trHeight w:val="420"/>
        </w:trPr>
        <w:tc>
          <w:tcPr>
            <w:tcW w:w="2296" w:type="pct"/>
            <w:gridSpan w:val="6"/>
            <w:shd w:val="clear" w:color="auto" w:fill="auto"/>
            <w:vAlign w:val="center"/>
            <w:hideMark/>
          </w:tcPr>
          <w:p w14:paraId="2D93F996" w14:textId="77777777" w:rsidR="00A301D5" w:rsidRPr="003A0002" w:rsidRDefault="00A301D5" w:rsidP="00A301D5">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20DAAE83" w14:textId="77777777" w:rsidR="00A301D5" w:rsidRPr="003A0002" w:rsidRDefault="00A301D5" w:rsidP="00A301D5">
            <w:pPr>
              <w:spacing w:after="0" w:line="240" w:lineRule="auto"/>
              <w:jc w:val="center"/>
              <w:rPr>
                <w:rFonts w:cs="Calibri"/>
                <w:sz w:val="18"/>
                <w:szCs w:val="18"/>
              </w:rPr>
            </w:pPr>
          </w:p>
        </w:tc>
        <w:tc>
          <w:tcPr>
            <w:tcW w:w="976" w:type="pct"/>
            <w:gridSpan w:val="4"/>
            <w:shd w:val="clear" w:color="auto" w:fill="auto"/>
            <w:noWrap/>
            <w:vAlign w:val="center"/>
            <w:hideMark/>
          </w:tcPr>
          <w:p w14:paraId="006598DB" w14:textId="77777777" w:rsidR="00A301D5" w:rsidRPr="003A0002" w:rsidRDefault="00A301D5" w:rsidP="00A301D5">
            <w:pPr>
              <w:spacing w:after="0" w:line="240" w:lineRule="auto"/>
              <w:jc w:val="center"/>
              <w:rPr>
                <w:rFonts w:cs="Calibri"/>
                <w:sz w:val="18"/>
                <w:szCs w:val="18"/>
              </w:rPr>
            </w:pPr>
          </w:p>
        </w:tc>
        <w:tc>
          <w:tcPr>
            <w:tcW w:w="924" w:type="pct"/>
            <w:shd w:val="clear" w:color="auto" w:fill="auto"/>
            <w:noWrap/>
            <w:vAlign w:val="center"/>
            <w:hideMark/>
          </w:tcPr>
          <w:p w14:paraId="54A5C50D" w14:textId="4140D8D5" w:rsidR="00A301D5" w:rsidRPr="003A0002" w:rsidRDefault="00C751F0" w:rsidP="00A301D5">
            <w:pPr>
              <w:spacing w:after="0" w:line="240" w:lineRule="auto"/>
              <w:jc w:val="center"/>
              <w:rPr>
                <w:rFonts w:cs="Calibri"/>
                <w:sz w:val="18"/>
                <w:szCs w:val="18"/>
              </w:rPr>
            </w:pPr>
            <w:r>
              <w:rPr>
                <w:rFonts w:cs="Calibri"/>
                <w:sz w:val="18"/>
                <w:szCs w:val="18"/>
              </w:rPr>
              <w:t>2</w:t>
            </w:r>
          </w:p>
        </w:tc>
      </w:tr>
    </w:tbl>
    <w:p w14:paraId="0D606A7A" w14:textId="77777777" w:rsidR="00A301D5" w:rsidRDefault="00A301D5" w:rsidP="00730198"/>
    <w:p w14:paraId="6CBFFA0D" w14:textId="77777777" w:rsidR="00730198" w:rsidRDefault="00730198" w:rsidP="00730198">
      <w:pPr>
        <w:spacing w:line="240" w:lineRule="auto"/>
      </w:pPr>
    </w:p>
    <w:p w14:paraId="188BCA15" w14:textId="5C05B748" w:rsidR="00265ACF" w:rsidRDefault="00265ACF" w:rsidP="00265ACF">
      <w:pPr>
        <w:jc w:val="right"/>
      </w:pPr>
      <w:r>
        <w:t xml:space="preserve">Düzenleme Tarihi: </w:t>
      </w:r>
      <w:proofErr w:type="gramStart"/>
      <w:r>
        <w:t>16/03/2024</w:t>
      </w:r>
      <w:proofErr w:type="gramEnd"/>
    </w:p>
    <w:p w14:paraId="45D449F1" w14:textId="77777777" w:rsidR="00265ACF" w:rsidRDefault="00265ACF" w:rsidP="00265ACF"/>
    <w:p w14:paraId="43B4CA6D" w14:textId="00D0D413" w:rsidR="00265ACF" w:rsidRDefault="00265ACF" w:rsidP="00265ACF">
      <w:r>
        <w:t>Hazırlayan Öğr. Elemanı</w:t>
      </w:r>
      <w:r>
        <w:tab/>
      </w:r>
      <w:r>
        <w:t xml:space="preserve">:  </w:t>
      </w:r>
      <w:r>
        <w:tab/>
      </w:r>
      <w:r w:rsidRPr="00265ACF">
        <w:t>Doç. Dr. Mehmet ŞİMŞEK</w:t>
      </w:r>
      <w:r>
        <w:tab/>
      </w:r>
      <w:r>
        <w:tab/>
      </w:r>
      <w:r>
        <w:tab/>
        <w:t xml:space="preserve">İMZA VE KAŞE </w:t>
      </w:r>
    </w:p>
    <w:p w14:paraId="09C6835B" w14:textId="77777777" w:rsidR="00265ACF" w:rsidRDefault="00265ACF" w:rsidP="00265ACF"/>
    <w:p w14:paraId="1FA9DFAD" w14:textId="77777777" w:rsidR="00265ACF" w:rsidRDefault="00265ACF" w:rsidP="00265ACF">
      <w:r>
        <w:t>Bölüm Başkanı</w:t>
      </w:r>
      <w:r>
        <w:tab/>
      </w:r>
      <w:r>
        <w:tab/>
      </w:r>
      <w:r>
        <w:tab/>
        <w:t>:</w:t>
      </w:r>
      <w:r>
        <w:tab/>
        <w:t>Doç. Dr. Mehmet ŞİMŞEK</w:t>
      </w:r>
      <w:r>
        <w:tab/>
      </w:r>
      <w:r>
        <w:tab/>
      </w:r>
      <w:r>
        <w:tab/>
        <w:t>İMZA VE KAŞE</w:t>
      </w:r>
    </w:p>
    <w:p w14:paraId="5BF2ACAB" w14:textId="77777777" w:rsidR="00265ACF" w:rsidRDefault="00265ACF" w:rsidP="00265ACF"/>
    <w:p w14:paraId="1BE8C6F3" w14:textId="5A59F9DE" w:rsidR="00730198" w:rsidRDefault="00265ACF" w:rsidP="00265ACF">
      <w:r>
        <w:t>Dekan</w:t>
      </w:r>
      <w:r>
        <w:tab/>
      </w:r>
      <w:r>
        <w:tab/>
      </w:r>
      <w:r>
        <w:tab/>
      </w:r>
      <w:r>
        <w:tab/>
        <w:t xml:space="preserve">: </w:t>
      </w:r>
      <w:r>
        <w:tab/>
        <w:t>Prof. Dr. Eyüp NEFES</w:t>
      </w:r>
      <w:r>
        <w:tab/>
      </w:r>
      <w:r>
        <w:tab/>
      </w:r>
      <w:r>
        <w:tab/>
      </w:r>
      <w:r>
        <w:tab/>
      </w:r>
      <w:r>
        <w:t>İMZA VE KAŞE</w:t>
      </w:r>
      <w:r>
        <w:tab/>
      </w:r>
    </w:p>
    <w:p w14:paraId="4DB8DEA0" w14:textId="77777777" w:rsidR="00A078C3" w:rsidRDefault="00A078C3">
      <w:pPr>
        <w:spacing w:after="160" w:line="259" w:lineRule="auto"/>
      </w:pPr>
    </w:p>
    <w:p w14:paraId="33CF011D" w14:textId="77777777" w:rsidR="00615A1F" w:rsidRDefault="00615A1F"/>
    <w:p w14:paraId="3C4B2B8E" w14:textId="77777777" w:rsidR="00393E06" w:rsidRDefault="00393E06"/>
    <w:p w14:paraId="2AD2B26A" w14:textId="77777777" w:rsidR="00393E06" w:rsidRDefault="00393E06"/>
    <w:p w14:paraId="70135F73" w14:textId="77777777" w:rsidR="00393E06" w:rsidRDefault="00393E06"/>
    <w:p w14:paraId="3241C1E7" w14:textId="77777777" w:rsidR="00393E06" w:rsidRDefault="00393E06"/>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70"/>
        <w:gridCol w:w="887"/>
        <w:gridCol w:w="111"/>
        <w:gridCol w:w="1254"/>
        <w:gridCol w:w="815"/>
        <w:gridCol w:w="649"/>
        <w:gridCol w:w="1377"/>
        <w:gridCol w:w="196"/>
        <w:gridCol w:w="198"/>
        <w:gridCol w:w="892"/>
        <w:gridCol w:w="282"/>
        <w:gridCol w:w="540"/>
        <w:gridCol w:w="1807"/>
      </w:tblGrid>
      <w:tr w:rsidR="00393E06" w:rsidRPr="001A6EFF" w14:paraId="7A790F11" w14:textId="77777777" w:rsidTr="00FD441E">
        <w:trPr>
          <w:trHeight w:val="735"/>
        </w:trPr>
        <w:tc>
          <w:tcPr>
            <w:tcW w:w="5000" w:type="pct"/>
            <w:gridSpan w:val="13"/>
            <w:shd w:val="clear" w:color="auto" w:fill="auto"/>
            <w:vAlign w:val="center"/>
            <w:hideMark/>
          </w:tcPr>
          <w:p w14:paraId="79598610" w14:textId="77777777" w:rsidR="00393E06" w:rsidRPr="001A6EFF" w:rsidRDefault="00393E06" w:rsidP="00FD441E">
            <w:pPr>
              <w:spacing w:after="0" w:line="240" w:lineRule="auto"/>
              <w:jc w:val="center"/>
              <w:rPr>
                <w:rFonts w:cs="Calibri"/>
                <w:b/>
                <w:bCs/>
                <w:color w:val="000000"/>
                <w:sz w:val="18"/>
                <w:szCs w:val="18"/>
              </w:rPr>
            </w:pPr>
            <w:r w:rsidRPr="001A6EFF">
              <w:rPr>
                <w:rFonts w:cs="Calibri"/>
                <w:b/>
                <w:bCs/>
                <w:color w:val="000000"/>
                <w:sz w:val="18"/>
                <w:szCs w:val="18"/>
              </w:rPr>
              <w:lastRenderedPageBreak/>
              <w:t xml:space="preserve">GİRESUN ÜNİVERSİTESİ </w:t>
            </w:r>
            <w:r w:rsidRPr="001A6EFF">
              <w:rPr>
                <w:rFonts w:cs="Calibri"/>
                <w:b/>
                <w:bCs/>
                <w:color w:val="000000"/>
                <w:sz w:val="18"/>
                <w:szCs w:val="18"/>
              </w:rPr>
              <w:br/>
              <w:t>DERS TANITIM FORMU</w:t>
            </w:r>
          </w:p>
        </w:tc>
      </w:tr>
      <w:tr w:rsidR="00393E06" w:rsidRPr="001A6EFF" w14:paraId="16165C0F" w14:textId="77777777" w:rsidTr="00FD441E">
        <w:trPr>
          <w:trHeight w:val="420"/>
        </w:trPr>
        <w:tc>
          <w:tcPr>
            <w:tcW w:w="5000" w:type="pct"/>
            <w:gridSpan w:val="13"/>
            <w:shd w:val="clear" w:color="auto" w:fill="auto"/>
            <w:vAlign w:val="center"/>
            <w:hideMark/>
          </w:tcPr>
          <w:p w14:paraId="1143F7BD" w14:textId="77777777" w:rsidR="00393E06" w:rsidRPr="001A6EFF" w:rsidRDefault="00393E06" w:rsidP="00FD441E">
            <w:pPr>
              <w:spacing w:after="0" w:line="240" w:lineRule="auto"/>
              <w:jc w:val="center"/>
              <w:rPr>
                <w:rFonts w:cs="Calibri"/>
                <w:b/>
                <w:bCs/>
                <w:color w:val="000000"/>
                <w:sz w:val="18"/>
                <w:szCs w:val="18"/>
              </w:rPr>
            </w:pPr>
            <w:r w:rsidRPr="001A6EFF">
              <w:rPr>
                <w:rFonts w:cs="Calibri"/>
                <w:b/>
                <w:bCs/>
                <w:color w:val="000000"/>
                <w:sz w:val="18"/>
                <w:szCs w:val="18"/>
              </w:rPr>
              <w:t>DERS BİLGİLERİ</w:t>
            </w:r>
          </w:p>
          <w:p w14:paraId="7783CB2C" w14:textId="77777777" w:rsidR="00393E06" w:rsidRPr="001A6EFF" w:rsidRDefault="00393E06" w:rsidP="00FD441E">
            <w:pPr>
              <w:spacing w:after="0" w:line="240" w:lineRule="auto"/>
              <w:jc w:val="center"/>
              <w:rPr>
                <w:rFonts w:cs="Calibri"/>
                <w:b/>
                <w:bCs/>
                <w:color w:val="000000"/>
                <w:sz w:val="18"/>
                <w:szCs w:val="18"/>
              </w:rPr>
            </w:pPr>
          </w:p>
        </w:tc>
      </w:tr>
      <w:tr w:rsidR="00393E06" w:rsidRPr="001A6EFF" w14:paraId="4DA5F661" w14:textId="77777777" w:rsidTr="00B92BA9">
        <w:trPr>
          <w:trHeight w:val="284"/>
        </w:trPr>
        <w:tc>
          <w:tcPr>
            <w:tcW w:w="848" w:type="pct"/>
            <w:gridSpan w:val="2"/>
            <w:shd w:val="clear" w:color="auto" w:fill="auto"/>
            <w:vAlign w:val="center"/>
          </w:tcPr>
          <w:p w14:paraId="72D675B3" w14:textId="77777777" w:rsidR="00393E06" w:rsidRPr="001A6EFF" w:rsidRDefault="00393E06" w:rsidP="00FD441E">
            <w:pPr>
              <w:spacing w:after="0" w:line="240" w:lineRule="auto"/>
              <w:jc w:val="center"/>
              <w:rPr>
                <w:rFonts w:cs="Calibri"/>
                <w:b/>
                <w:bCs/>
                <w:i/>
                <w:iCs/>
                <w:color w:val="000000"/>
                <w:sz w:val="18"/>
                <w:szCs w:val="18"/>
              </w:rPr>
            </w:pPr>
          </w:p>
        </w:tc>
        <w:tc>
          <w:tcPr>
            <w:tcW w:w="1115" w:type="pct"/>
            <w:gridSpan w:val="3"/>
            <w:shd w:val="clear" w:color="auto" w:fill="auto"/>
            <w:vAlign w:val="center"/>
          </w:tcPr>
          <w:p w14:paraId="286E5475" w14:textId="77777777" w:rsidR="00393E06" w:rsidRPr="001A6EFF" w:rsidRDefault="00393E06" w:rsidP="00FD441E">
            <w:pPr>
              <w:spacing w:after="0" w:line="240" w:lineRule="auto"/>
              <w:jc w:val="center"/>
              <w:rPr>
                <w:rFonts w:cs="Calibri"/>
                <w:b/>
                <w:bCs/>
                <w:i/>
                <w:iCs/>
                <w:color w:val="000000"/>
                <w:sz w:val="18"/>
                <w:szCs w:val="18"/>
              </w:rPr>
            </w:pPr>
          </w:p>
        </w:tc>
        <w:tc>
          <w:tcPr>
            <w:tcW w:w="1036" w:type="pct"/>
            <w:gridSpan w:val="2"/>
            <w:shd w:val="clear" w:color="auto" w:fill="auto"/>
            <w:vAlign w:val="center"/>
            <w:hideMark/>
          </w:tcPr>
          <w:p w14:paraId="2BAACCDE" w14:textId="77777777" w:rsidR="00393E06" w:rsidRPr="001A6EFF" w:rsidRDefault="00393E06" w:rsidP="00FD441E">
            <w:pPr>
              <w:spacing w:after="0" w:line="240" w:lineRule="auto"/>
              <w:ind w:left="-115"/>
              <w:jc w:val="center"/>
              <w:rPr>
                <w:rFonts w:cs="Calibri"/>
                <w:b/>
                <w:bCs/>
                <w:i/>
                <w:iCs/>
                <w:color w:val="000000"/>
                <w:sz w:val="18"/>
                <w:szCs w:val="18"/>
              </w:rPr>
            </w:pPr>
            <w:r w:rsidRPr="001A6EFF">
              <w:rPr>
                <w:rFonts w:cs="Calibri"/>
                <w:b/>
                <w:bCs/>
                <w:i/>
                <w:iCs/>
                <w:color w:val="000000"/>
                <w:sz w:val="18"/>
                <w:szCs w:val="18"/>
              </w:rPr>
              <w:t>Yarıyıl</w:t>
            </w:r>
          </w:p>
        </w:tc>
        <w:tc>
          <w:tcPr>
            <w:tcW w:w="801" w:type="pct"/>
            <w:gridSpan w:val="4"/>
            <w:shd w:val="clear" w:color="auto" w:fill="auto"/>
            <w:vAlign w:val="center"/>
            <w:hideMark/>
          </w:tcPr>
          <w:p w14:paraId="52823B9C" w14:textId="77777777" w:rsidR="00393E06" w:rsidRPr="001A6EFF" w:rsidRDefault="00393E06" w:rsidP="00FD441E">
            <w:pPr>
              <w:spacing w:after="0" w:line="240" w:lineRule="auto"/>
              <w:jc w:val="center"/>
              <w:rPr>
                <w:rFonts w:cs="Calibri"/>
                <w:b/>
                <w:bCs/>
                <w:i/>
                <w:iCs/>
                <w:color w:val="000000"/>
                <w:sz w:val="18"/>
                <w:szCs w:val="18"/>
              </w:rPr>
            </w:pPr>
            <w:r w:rsidRPr="001A6EFF">
              <w:rPr>
                <w:rFonts w:cs="Calibri"/>
                <w:b/>
                <w:bCs/>
                <w:i/>
                <w:iCs/>
                <w:color w:val="000000"/>
                <w:sz w:val="18"/>
                <w:szCs w:val="18"/>
              </w:rPr>
              <w:t>T+U Saat</w:t>
            </w:r>
          </w:p>
        </w:tc>
        <w:tc>
          <w:tcPr>
            <w:tcW w:w="1200" w:type="pct"/>
            <w:gridSpan w:val="2"/>
            <w:shd w:val="clear" w:color="auto" w:fill="auto"/>
            <w:vAlign w:val="center"/>
            <w:hideMark/>
          </w:tcPr>
          <w:p w14:paraId="6935BD24" w14:textId="77777777" w:rsidR="00393E06" w:rsidRPr="001A6EFF" w:rsidRDefault="00393E06" w:rsidP="00FD441E">
            <w:pPr>
              <w:spacing w:after="0" w:line="240" w:lineRule="auto"/>
              <w:jc w:val="center"/>
              <w:rPr>
                <w:rFonts w:cs="Calibri"/>
                <w:b/>
                <w:bCs/>
                <w:i/>
                <w:iCs/>
                <w:color w:val="000000"/>
                <w:sz w:val="18"/>
                <w:szCs w:val="18"/>
              </w:rPr>
            </w:pPr>
            <w:r w:rsidRPr="001A6EFF">
              <w:rPr>
                <w:rFonts w:cs="Calibri"/>
                <w:b/>
                <w:bCs/>
                <w:i/>
                <w:iCs/>
                <w:color w:val="000000"/>
                <w:sz w:val="18"/>
                <w:szCs w:val="18"/>
              </w:rPr>
              <w:t>AKTS</w:t>
            </w:r>
          </w:p>
        </w:tc>
      </w:tr>
      <w:tr w:rsidR="00393E06" w:rsidRPr="001A6EFF" w14:paraId="1FCA1C6A" w14:textId="77777777" w:rsidTr="00B92BA9">
        <w:trPr>
          <w:trHeight w:val="284"/>
        </w:trPr>
        <w:tc>
          <w:tcPr>
            <w:tcW w:w="848" w:type="pct"/>
            <w:gridSpan w:val="2"/>
            <w:shd w:val="clear" w:color="auto" w:fill="auto"/>
            <w:vAlign w:val="center"/>
            <w:hideMark/>
          </w:tcPr>
          <w:p w14:paraId="72E9BB15" w14:textId="77777777" w:rsidR="00393E06" w:rsidRPr="001A6EFF" w:rsidRDefault="00393E06" w:rsidP="00FD441E">
            <w:pPr>
              <w:spacing w:after="0" w:line="240" w:lineRule="auto"/>
              <w:rPr>
                <w:rFonts w:cs="Calibri"/>
                <w:b/>
                <w:bCs/>
                <w:color w:val="000000"/>
                <w:sz w:val="18"/>
                <w:szCs w:val="18"/>
              </w:rPr>
            </w:pPr>
            <w:r w:rsidRPr="001A6EFF">
              <w:rPr>
                <w:rFonts w:cs="Calibri"/>
                <w:b/>
                <w:bCs/>
                <w:color w:val="000000"/>
                <w:sz w:val="18"/>
                <w:szCs w:val="18"/>
              </w:rPr>
              <w:t>Dersin Kodu</w:t>
            </w:r>
          </w:p>
        </w:tc>
        <w:tc>
          <w:tcPr>
            <w:tcW w:w="1115" w:type="pct"/>
            <w:gridSpan w:val="3"/>
            <w:shd w:val="clear" w:color="auto" w:fill="auto"/>
            <w:vAlign w:val="center"/>
            <w:hideMark/>
          </w:tcPr>
          <w:p w14:paraId="0BBAF849" w14:textId="43784F6E" w:rsidR="00393E06" w:rsidRPr="001A6EFF" w:rsidRDefault="006C2869" w:rsidP="00FD441E">
            <w:pPr>
              <w:spacing w:after="0" w:line="240" w:lineRule="auto"/>
              <w:rPr>
                <w:rFonts w:cs="Calibri"/>
                <w:color w:val="000000"/>
                <w:sz w:val="18"/>
                <w:szCs w:val="18"/>
              </w:rPr>
            </w:pPr>
            <w:r>
              <w:rPr>
                <w:rFonts w:cs="Calibri"/>
                <w:color w:val="000000"/>
                <w:sz w:val="18"/>
                <w:szCs w:val="18"/>
              </w:rPr>
              <w:t>GSM-420</w:t>
            </w:r>
          </w:p>
        </w:tc>
        <w:tc>
          <w:tcPr>
            <w:tcW w:w="1036" w:type="pct"/>
            <w:gridSpan w:val="2"/>
            <w:shd w:val="clear" w:color="auto" w:fill="auto"/>
            <w:vAlign w:val="center"/>
            <w:hideMark/>
          </w:tcPr>
          <w:p w14:paraId="1ED3D27A" w14:textId="433224DA" w:rsidR="00393E06" w:rsidRPr="001A6EFF" w:rsidRDefault="00393E06" w:rsidP="006C2869">
            <w:pPr>
              <w:spacing w:after="0" w:line="240" w:lineRule="auto"/>
              <w:jc w:val="center"/>
              <w:rPr>
                <w:rFonts w:cs="Calibri"/>
                <w:color w:val="000000"/>
                <w:sz w:val="18"/>
                <w:szCs w:val="18"/>
              </w:rPr>
            </w:pPr>
            <w:r w:rsidRPr="001A6EFF">
              <w:rPr>
                <w:rFonts w:cs="Calibri"/>
                <w:color w:val="000000"/>
                <w:sz w:val="18"/>
                <w:szCs w:val="18"/>
              </w:rPr>
              <w:t xml:space="preserve">Güz </w:t>
            </w:r>
            <w:r w:rsidR="006C2869">
              <w:rPr>
                <w:rFonts w:cs="Calibri"/>
                <w:sz w:val="18"/>
                <w:szCs w:val="18"/>
              </w:rPr>
              <w:fldChar w:fldCharType="begin">
                <w:ffData>
                  <w:name w:val=""/>
                  <w:enabled/>
                  <w:calcOnExit w:val="0"/>
                  <w:checkBox>
                    <w:sizeAuto/>
                    <w:default w:val="0"/>
                  </w:checkBox>
                </w:ffData>
              </w:fldChar>
            </w:r>
            <w:r w:rsidR="006C2869" w:rsidRPr="006C2869">
              <w:rPr>
                <w:rFonts w:cs="Calibri"/>
                <w:sz w:val="18"/>
                <w:szCs w:val="18"/>
              </w:rPr>
              <w:instrText xml:space="preserve"> FORMCHECKBOX </w:instrText>
            </w:r>
            <w:r w:rsidR="006C2869" w:rsidRPr="006C2869">
              <w:rPr>
                <w:rFonts w:cs="Calibri"/>
                <w:sz w:val="18"/>
                <w:szCs w:val="18"/>
              </w:rPr>
            </w:r>
            <w:r w:rsidR="006C2869">
              <w:rPr>
                <w:rFonts w:cs="Calibri"/>
                <w:sz w:val="18"/>
                <w:szCs w:val="18"/>
              </w:rPr>
              <w:fldChar w:fldCharType="end"/>
            </w:r>
            <w:r w:rsidRPr="001A6EFF">
              <w:rPr>
                <w:rFonts w:cs="Calibri"/>
                <w:sz w:val="18"/>
                <w:szCs w:val="18"/>
              </w:rPr>
              <w:t xml:space="preserve"> </w:t>
            </w:r>
            <w:r w:rsidRPr="001A6EFF">
              <w:rPr>
                <w:rFonts w:cs="Calibri"/>
                <w:color w:val="000000"/>
                <w:sz w:val="18"/>
                <w:szCs w:val="18"/>
              </w:rPr>
              <w:t xml:space="preserve"> Bahar </w:t>
            </w:r>
            <w:r w:rsidR="006C2869">
              <w:rPr>
                <w:rFonts w:cs="Calibri"/>
                <w:sz w:val="18"/>
                <w:szCs w:val="18"/>
              </w:rPr>
              <w:fldChar w:fldCharType="begin">
                <w:ffData>
                  <w:name w:val=""/>
                  <w:enabled/>
                  <w:calcOnExit w:val="0"/>
                  <w:checkBox>
                    <w:sizeAuto/>
                    <w:default w:val="1"/>
                  </w:checkBox>
                </w:ffData>
              </w:fldChar>
            </w:r>
            <w:r w:rsidR="006C2869" w:rsidRPr="006C2869">
              <w:rPr>
                <w:rFonts w:cs="Calibri"/>
                <w:sz w:val="18"/>
                <w:szCs w:val="18"/>
              </w:rPr>
              <w:instrText xml:space="preserve"> FORMCHECKBOX </w:instrText>
            </w:r>
            <w:r w:rsidR="006C2869" w:rsidRPr="006C2869">
              <w:rPr>
                <w:rFonts w:cs="Calibri"/>
                <w:sz w:val="18"/>
                <w:szCs w:val="18"/>
              </w:rPr>
            </w:r>
            <w:r w:rsidR="006C2869">
              <w:rPr>
                <w:rFonts w:cs="Calibri"/>
                <w:sz w:val="18"/>
                <w:szCs w:val="18"/>
              </w:rPr>
              <w:fldChar w:fldCharType="end"/>
            </w:r>
            <w:r w:rsidRPr="001A6EFF">
              <w:rPr>
                <w:rFonts w:cs="Calibri"/>
                <w:color w:val="000000"/>
                <w:sz w:val="18"/>
                <w:szCs w:val="18"/>
              </w:rPr>
              <w:t> </w:t>
            </w:r>
          </w:p>
        </w:tc>
        <w:tc>
          <w:tcPr>
            <w:tcW w:w="801" w:type="pct"/>
            <w:gridSpan w:val="4"/>
            <w:shd w:val="clear" w:color="auto" w:fill="auto"/>
            <w:vAlign w:val="center"/>
            <w:hideMark/>
          </w:tcPr>
          <w:p w14:paraId="3F3E5083" w14:textId="4DCD052E" w:rsidR="00393E06" w:rsidRPr="001A6EFF" w:rsidRDefault="00393E06" w:rsidP="006C2869">
            <w:pPr>
              <w:spacing w:after="0" w:line="240" w:lineRule="auto"/>
              <w:jc w:val="center"/>
              <w:rPr>
                <w:rFonts w:cs="Calibri"/>
                <w:color w:val="000000"/>
                <w:sz w:val="18"/>
                <w:szCs w:val="18"/>
              </w:rPr>
            </w:pPr>
            <w:r>
              <w:rPr>
                <w:rFonts w:cs="Calibri"/>
                <w:color w:val="000000"/>
                <w:sz w:val="18"/>
                <w:szCs w:val="18"/>
              </w:rPr>
              <w:t>1+</w:t>
            </w:r>
            <w:r w:rsidR="006C2869">
              <w:rPr>
                <w:rFonts w:cs="Calibri"/>
                <w:color w:val="000000"/>
                <w:sz w:val="18"/>
                <w:szCs w:val="18"/>
              </w:rPr>
              <w:t>2</w:t>
            </w:r>
          </w:p>
        </w:tc>
        <w:tc>
          <w:tcPr>
            <w:tcW w:w="1200" w:type="pct"/>
            <w:gridSpan w:val="2"/>
            <w:shd w:val="clear" w:color="auto" w:fill="auto"/>
            <w:vAlign w:val="center"/>
            <w:hideMark/>
          </w:tcPr>
          <w:p w14:paraId="54A38249" w14:textId="0E093BF1" w:rsidR="00393E06" w:rsidRPr="001A6EFF" w:rsidRDefault="006C2869" w:rsidP="00FD441E">
            <w:pPr>
              <w:spacing w:after="0" w:line="240" w:lineRule="auto"/>
              <w:jc w:val="center"/>
              <w:rPr>
                <w:rFonts w:cs="Calibri"/>
                <w:color w:val="000000"/>
                <w:sz w:val="18"/>
                <w:szCs w:val="18"/>
              </w:rPr>
            </w:pPr>
            <w:r>
              <w:rPr>
                <w:rFonts w:cs="Calibri"/>
                <w:color w:val="000000"/>
                <w:sz w:val="18"/>
                <w:szCs w:val="18"/>
              </w:rPr>
              <w:t>5</w:t>
            </w:r>
          </w:p>
        </w:tc>
      </w:tr>
      <w:tr w:rsidR="00393E06" w:rsidRPr="001A6EFF" w14:paraId="530BC27C" w14:textId="77777777" w:rsidTr="00B92BA9">
        <w:trPr>
          <w:trHeight w:val="287"/>
        </w:trPr>
        <w:tc>
          <w:tcPr>
            <w:tcW w:w="848" w:type="pct"/>
            <w:gridSpan w:val="2"/>
            <w:shd w:val="clear" w:color="auto" w:fill="auto"/>
            <w:noWrap/>
            <w:vAlign w:val="bottom"/>
            <w:hideMark/>
          </w:tcPr>
          <w:p w14:paraId="27B0C595" w14:textId="77777777" w:rsidR="00393E06" w:rsidRPr="001A6EFF" w:rsidRDefault="00393E06" w:rsidP="00FD441E">
            <w:pPr>
              <w:spacing w:after="0" w:line="240" w:lineRule="auto"/>
              <w:rPr>
                <w:rFonts w:cs="Calibri"/>
                <w:b/>
                <w:bCs/>
                <w:color w:val="000000"/>
                <w:sz w:val="18"/>
                <w:szCs w:val="18"/>
              </w:rPr>
            </w:pPr>
            <w:r w:rsidRPr="001A6EFF">
              <w:rPr>
                <w:rFonts w:cs="Calibri"/>
                <w:b/>
                <w:bCs/>
                <w:color w:val="000000"/>
                <w:sz w:val="18"/>
                <w:szCs w:val="18"/>
              </w:rPr>
              <w:t>Adı</w:t>
            </w:r>
          </w:p>
        </w:tc>
        <w:tc>
          <w:tcPr>
            <w:tcW w:w="4152" w:type="pct"/>
            <w:gridSpan w:val="11"/>
            <w:shd w:val="clear" w:color="auto" w:fill="auto"/>
            <w:noWrap/>
            <w:vAlign w:val="bottom"/>
            <w:hideMark/>
          </w:tcPr>
          <w:p w14:paraId="4398AC03" w14:textId="377CF805" w:rsidR="00393E06" w:rsidRPr="001A6EFF" w:rsidRDefault="006C2869" w:rsidP="00FD441E">
            <w:pPr>
              <w:spacing w:after="0" w:line="240" w:lineRule="auto"/>
              <w:rPr>
                <w:rFonts w:cs="Calibri"/>
                <w:color w:val="000000"/>
                <w:sz w:val="18"/>
                <w:szCs w:val="18"/>
              </w:rPr>
            </w:pPr>
            <w:r>
              <w:rPr>
                <w:rFonts w:cs="Calibri"/>
                <w:color w:val="000000"/>
                <w:sz w:val="18"/>
                <w:szCs w:val="18"/>
              </w:rPr>
              <w:t>Sosyal Sorumluluk Projeleri</w:t>
            </w:r>
          </w:p>
        </w:tc>
      </w:tr>
      <w:tr w:rsidR="00393E06" w:rsidRPr="001A6EFF" w14:paraId="52E926CF" w14:textId="77777777" w:rsidTr="00B92BA9">
        <w:trPr>
          <w:trHeight w:val="287"/>
        </w:trPr>
        <w:tc>
          <w:tcPr>
            <w:tcW w:w="848" w:type="pct"/>
            <w:gridSpan w:val="2"/>
            <w:shd w:val="clear" w:color="auto" w:fill="auto"/>
            <w:noWrap/>
            <w:vAlign w:val="bottom"/>
            <w:hideMark/>
          </w:tcPr>
          <w:p w14:paraId="0530EF42" w14:textId="77777777" w:rsidR="00393E06" w:rsidRPr="001A6EFF" w:rsidRDefault="00393E06" w:rsidP="00FD441E">
            <w:pPr>
              <w:spacing w:after="0" w:line="240" w:lineRule="auto"/>
              <w:rPr>
                <w:rFonts w:cs="Calibri"/>
                <w:b/>
                <w:bCs/>
                <w:color w:val="000000"/>
                <w:sz w:val="18"/>
                <w:szCs w:val="18"/>
              </w:rPr>
            </w:pPr>
            <w:r w:rsidRPr="001A6EFF">
              <w:rPr>
                <w:rFonts w:cs="Calibri"/>
                <w:b/>
                <w:bCs/>
                <w:color w:val="000000"/>
                <w:sz w:val="18"/>
                <w:szCs w:val="18"/>
              </w:rPr>
              <w:t>Dersin İngilizce Adı</w:t>
            </w:r>
          </w:p>
        </w:tc>
        <w:tc>
          <w:tcPr>
            <w:tcW w:w="4152" w:type="pct"/>
            <w:gridSpan w:val="11"/>
            <w:shd w:val="clear" w:color="auto" w:fill="auto"/>
            <w:noWrap/>
            <w:vAlign w:val="bottom"/>
            <w:hideMark/>
          </w:tcPr>
          <w:p w14:paraId="41577325" w14:textId="45FA4006" w:rsidR="00393E06" w:rsidRPr="001A6EFF" w:rsidRDefault="00B92BA9" w:rsidP="00FD441E">
            <w:pPr>
              <w:spacing w:after="0" w:line="240" w:lineRule="auto"/>
              <w:rPr>
                <w:rFonts w:cs="Calibri"/>
                <w:color w:val="000000"/>
                <w:sz w:val="18"/>
                <w:szCs w:val="18"/>
              </w:rPr>
            </w:pPr>
            <w:r w:rsidRPr="00B92BA9">
              <w:rPr>
                <w:rFonts w:cs="Calibri"/>
                <w:color w:val="222222"/>
                <w:sz w:val="18"/>
                <w:szCs w:val="18"/>
                <w:lang w:val="en"/>
              </w:rPr>
              <w:t>Social responsibility projects</w:t>
            </w:r>
          </w:p>
        </w:tc>
      </w:tr>
      <w:tr w:rsidR="00393E06" w:rsidRPr="001A6EFF" w14:paraId="0DE87A35" w14:textId="77777777" w:rsidTr="00B92BA9">
        <w:trPr>
          <w:trHeight w:val="284"/>
        </w:trPr>
        <w:tc>
          <w:tcPr>
            <w:tcW w:w="848" w:type="pct"/>
            <w:gridSpan w:val="2"/>
            <w:shd w:val="clear" w:color="auto" w:fill="auto"/>
            <w:vAlign w:val="center"/>
            <w:hideMark/>
          </w:tcPr>
          <w:p w14:paraId="5582C145" w14:textId="77777777" w:rsidR="00393E06" w:rsidRPr="001A6EFF" w:rsidRDefault="00393E06" w:rsidP="00FD441E">
            <w:pPr>
              <w:spacing w:after="0" w:line="240" w:lineRule="auto"/>
              <w:rPr>
                <w:rFonts w:cs="Calibri"/>
                <w:b/>
                <w:bCs/>
                <w:color w:val="000000"/>
                <w:sz w:val="18"/>
                <w:szCs w:val="18"/>
              </w:rPr>
            </w:pPr>
            <w:r w:rsidRPr="001A6EFF">
              <w:rPr>
                <w:rFonts w:cs="Calibri"/>
                <w:b/>
                <w:bCs/>
                <w:color w:val="000000"/>
                <w:sz w:val="18"/>
                <w:szCs w:val="18"/>
              </w:rPr>
              <w:t>Ön Koşul Dersleri</w:t>
            </w:r>
          </w:p>
        </w:tc>
        <w:tc>
          <w:tcPr>
            <w:tcW w:w="4152" w:type="pct"/>
            <w:gridSpan w:val="11"/>
            <w:shd w:val="clear" w:color="auto" w:fill="auto"/>
            <w:vAlign w:val="center"/>
            <w:hideMark/>
          </w:tcPr>
          <w:p w14:paraId="143D4764" w14:textId="77777777" w:rsidR="00393E06" w:rsidRPr="001A6EFF" w:rsidRDefault="00393E06" w:rsidP="00FD441E">
            <w:pPr>
              <w:spacing w:after="0" w:line="240" w:lineRule="auto"/>
              <w:rPr>
                <w:rFonts w:cs="Calibri"/>
                <w:bCs/>
                <w:color w:val="000000"/>
                <w:sz w:val="18"/>
                <w:szCs w:val="18"/>
              </w:rPr>
            </w:pPr>
            <w:r>
              <w:rPr>
                <w:rFonts w:cs="Calibri"/>
                <w:bCs/>
                <w:color w:val="000000"/>
                <w:sz w:val="18"/>
                <w:szCs w:val="18"/>
              </w:rPr>
              <w:t>Yok</w:t>
            </w:r>
          </w:p>
        </w:tc>
      </w:tr>
      <w:tr w:rsidR="00393E06" w:rsidRPr="001A6EFF" w14:paraId="01101001" w14:textId="77777777" w:rsidTr="00B92BA9">
        <w:trPr>
          <w:trHeight w:val="284"/>
        </w:trPr>
        <w:tc>
          <w:tcPr>
            <w:tcW w:w="848" w:type="pct"/>
            <w:gridSpan w:val="2"/>
            <w:shd w:val="clear" w:color="auto" w:fill="auto"/>
            <w:vAlign w:val="center"/>
            <w:hideMark/>
          </w:tcPr>
          <w:p w14:paraId="2AA5038B" w14:textId="77777777" w:rsidR="00393E06" w:rsidRPr="001A6EFF" w:rsidRDefault="00393E06" w:rsidP="00FD441E">
            <w:pPr>
              <w:spacing w:after="0" w:line="240" w:lineRule="auto"/>
              <w:rPr>
                <w:rFonts w:cs="Calibri"/>
                <w:b/>
                <w:bCs/>
                <w:color w:val="000000"/>
                <w:sz w:val="18"/>
                <w:szCs w:val="18"/>
              </w:rPr>
            </w:pPr>
            <w:r w:rsidRPr="001A6EFF">
              <w:rPr>
                <w:rFonts w:cs="Calibri"/>
                <w:b/>
                <w:bCs/>
                <w:color w:val="000000"/>
                <w:sz w:val="18"/>
                <w:szCs w:val="18"/>
              </w:rPr>
              <w:t>Dersin Dili</w:t>
            </w:r>
          </w:p>
        </w:tc>
        <w:tc>
          <w:tcPr>
            <w:tcW w:w="4152" w:type="pct"/>
            <w:gridSpan w:val="11"/>
            <w:shd w:val="clear" w:color="auto" w:fill="auto"/>
            <w:vAlign w:val="center"/>
            <w:hideMark/>
          </w:tcPr>
          <w:p w14:paraId="1785BF7E" w14:textId="77777777" w:rsidR="00393E06" w:rsidRPr="001A6EFF" w:rsidRDefault="00393E06" w:rsidP="00FD441E">
            <w:pPr>
              <w:spacing w:after="0" w:line="240" w:lineRule="auto"/>
              <w:rPr>
                <w:rFonts w:cs="Calibri"/>
                <w:bCs/>
                <w:color w:val="000000"/>
                <w:sz w:val="18"/>
                <w:szCs w:val="18"/>
              </w:rPr>
            </w:pPr>
            <w:r w:rsidRPr="001A6EFF">
              <w:rPr>
                <w:rFonts w:cs="Calibri"/>
                <w:bCs/>
                <w:color w:val="000000"/>
                <w:sz w:val="18"/>
                <w:szCs w:val="18"/>
              </w:rPr>
              <w:t>Türkçe</w:t>
            </w:r>
          </w:p>
        </w:tc>
      </w:tr>
      <w:tr w:rsidR="00393E06" w:rsidRPr="001A6EFF" w14:paraId="07AE7098" w14:textId="77777777" w:rsidTr="00B92BA9">
        <w:trPr>
          <w:trHeight w:val="284"/>
        </w:trPr>
        <w:tc>
          <w:tcPr>
            <w:tcW w:w="848" w:type="pct"/>
            <w:gridSpan w:val="2"/>
            <w:shd w:val="clear" w:color="auto" w:fill="auto"/>
            <w:vAlign w:val="center"/>
            <w:hideMark/>
          </w:tcPr>
          <w:p w14:paraId="6042B7ED" w14:textId="77777777" w:rsidR="00393E06" w:rsidRPr="001A6EFF" w:rsidRDefault="00393E06" w:rsidP="00FD441E">
            <w:pPr>
              <w:spacing w:after="0" w:line="240" w:lineRule="auto"/>
              <w:rPr>
                <w:rFonts w:cs="Calibri"/>
                <w:b/>
                <w:bCs/>
                <w:color w:val="000000"/>
                <w:sz w:val="18"/>
                <w:szCs w:val="18"/>
              </w:rPr>
            </w:pPr>
            <w:r w:rsidRPr="001A6EFF">
              <w:rPr>
                <w:rFonts w:cs="Calibri"/>
                <w:b/>
                <w:bCs/>
                <w:color w:val="000000"/>
                <w:sz w:val="18"/>
                <w:szCs w:val="18"/>
              </w:rPr>
              <w:t>Dersin Seviyesi</w:t>
            </w:r>
          </w:p>
        </w:tc>
        <w:tc>
          <w:tcPr>
            <w:tcW w:w="4152" w:type="pct"/>
            <w:gridSpan w:val="11"/>
            <w:shd w:val="clear" w:color="auto" w:fill="auto"/>
            <w:vAlign w:val="center"/>
            <w:hideMark/>
          </w:tcPr>
          <w:p w14:paraId="7A96D676" w14:textId="77777777" w:rsidR="00393E06" w:rsidRPr="001A6EFF" w:rsidRDefault="00393E06" w:rsidP="00FD441E">
            <w:pPr>
              <w:spacing w:after="0" w:line="240" w:lineRule="auto"/>
              <w:rPr>
                <w:rFonts w:cs="Calibri"/>
                <w:bCs/>
                <w:color w:val="000000"/>
                <w:sz w:val="18"/>
                <w:szCs w:val="18"/>
              </w:rPr>
            </w:pPr>
            <w:r w:rsidRPr="001A6EFF">
              <w:rPr>
                <w:rFonts w:cs="Calibri"/>
                <w:color w:val="000000"/>
                <w:sz w:val="18"/>
                <w:szCs w:val="18"/>
              </w:rPr>
              <w:t>Lisans</w:t>
            </w:r>
          </w:p>
        </w:tc>
      </w:tr>
      <w:tr w:rsidR="00393E06" w:rsidRPr="001A6EFF" w14:paraId="7730FA43" w14:textId="77777777" w:rsidTr="00B92BA9">
        <w:trPr>
          <w:trHeight w:val="284"/>
        </w:trPr>
        <w:tc>
          <w:tcPr>
            <w:tcW w:w="848" w:type="pct"/>
            <w:gridSpan w:val="2"/>
            <w:shd w:val="clear" w:color="auto" w:fill="auto"/>
            <w:vAlign w:val="center"/>
            <w:hideMark/>
          </w:tcPr>
          <w:p w14:paraId="4A223748" w14:textId="77777777" w:rsidR="00393E06" w:rsidRPr="001A6EFF" w:rsidRDefault="00393E06" w:rsidP="00FD441E">
            <w:pPr>
              <w:spacing w:after="0" w:line="240" w:lineRule="auto"/>
              <w:rPr>
                <w:rFonts w:cs="Calibri"/>
                <w:b/>
                <w:bCs/>
                <w:color w:val="000000"/>
                <w:sz w:val="18"/>
                <w:szCs w:val="18"/>
              </w:rPr>
            </w:pPr>
            <w:r w:rsidRPr="001A6EFF">
              <w:rPr>
                <w:rFonts w:cs="Calibri"/>
                <w:b/>
                <w:bCs/>
                <w:color w:val="000000"/>
                <w:sz w:val="18"/>
                <w:szCs w:val="18"/>
              </w:rPr>
              <w:t>Dersin Türü</w:t>
            </w:r>
          </w:p>
        </w:tc>
        <w:tc>
          <w:tcPr>
            <w:tcW w:w="4152" w:type="pct"/>
            <w:gridSpan w:val="11"/>
            <w:shd w:val="clear" w:color="auto" w:fill="auto"/>
            <w:vAlign w:val="center"/>
            <w:hideMark/>
          </w:tcPr>
          <w:p w14:paraId="1DAFAA9D" w14:textId="77777777" w:rsidR="00393E06" w:rsidRPr="001A6EFF" w:rsidRDefault="00393E06" w:rsidP="00FD441E">
            <w:pPr>
              <w:spacing w:after="0" w:line="240" w:lineRule="auto"/>
              <w:rPr>
                <w:rFonts w:cs="Calibri"/>
                <w:b/>
                <w:bCs/>
                <w:color w:val="000000"/>
                <w:sz w:val="18"/>
                <w:szCs w:val="18"/>
              </w:rPr>
            </w:pPr>
            <w:r>
              <w:rPr>
                <w:rFonts w:cs="Calibri"/>
                <w:color w:val="000000"/>
                <w:sz w:val="18"/>
                <w:szCs w:val="18"/>
              </w:rPr>
              <w:t>Seçmeli</w:t>
            </w:r>
          </w:p>
        </w:tc>
      </w:tr>
      <w:tr w:rsidR="00393E06" w:rsidRPr="001A6EFF" w14:paraId="50701C13" w14:textId="77777777" w:rsidTr="00B92BA9">
        <w:trPr>
          <w:trHeight w:val="284"/>
        </w:trPr>
        <w:tc>
          <w:tcPr>
            <w:tcW w:w="848" w:type="pct"/>
            <w:gridSpan w:val="2"/>
            <w:shd w:val="clear" w:color="auto" w:fill="auto"/>
            <w:vAlign w:val="center"/>
            <w:hideMark/>
          </w:tcPr>
          <w:p w14:paraId="2CFDC325" w14:textId="77777777" w:rsidR="00393E06" w:rsidRPr="001A6EFF" w:rsidRDefault="00393E06" w:rsidP="00FD441E">
            <w:pPr>
              <w:spacing w:after="0" w:line="240" w:lineRule="auto"/>
              <w:rPr>
                <w:rFonts w:cs="Calibri"/>
                <w:b/>
                <w:bCs/>
                <w:color w:val="000000"/>
                <w:sz w:val="18"/>
                <w:szCs w:val="18"/>
              </w:rPr>
            </w:pPr>
            <w:r w:rsidRPr="001A6EFF">
              <w:rPr>
                <w:rFonts w:cs="Calibri"/>
                <w:b/>
                <w:bCs/>
                <w:color w:val="000000"/>
                <w:sz w:val="18"/>
                <w:szCs w:val="18"/>
              </w:rPr>
              <w:t>Dersin Koordinatörü</w:t>
            </w:r>
          </w:p>
        </w:tc>
        <w:tc>
          <w:tcPr>
            <w:tcW w:w="4152" w:type="pct"/>
            <w:gridSpan w:val="11"/>
            <w:shd w:val="clear" w:color="auto" w:fill="auto"/>
            <w:vAlign w:val="center"/>
          </w:tcPr>
          <w:p w14:paraId="1E341E03" w14:textId="77777777" w:rsidR="00393E06" w:rsidRPr="001A6EFF" w:rsidRDefault="00393E06" w:rsidP="00FD441E">
            <w:pPr>
              <w:spacing w:after="0" w:line="240" w:lineRule="auto"/>
              <w:rPr>
                <w:rFonts w:cs="Calibri"/>
                <w:color w:val="000000"/>
                <w:sz w:val="18"/>
                <w:szCs w:val="18"/>
              </w:rPr>
            </w:pPr>
            <w:r w:rsidRPr="00A34899">
              <w:rPr>
                <w:rFonts w:cs="Calibri"/>
                <w:sz w:val="18"/>
                <w:szCs w:val="18"/>
              </w:rPr>
              <w:t>Doç. Dr. Mehmet ŞİMŞEK</w:t>
            </w:r>
          </w:p>
        </w:tc>
      </w:tr>
      <w:tr w:rsidR="00393E06" w:rsidRPr="001A6EFF" w14:paraId="44669C68" w14:textId="77777777" w:rsidTr="00B92BA9">
        <w:trPr>
          <w:trHeight w:val="284"/>
        </w:trPr>
        <w:tc>
          <w:tcPr>
            <w:tcW w:w="848" w:type="pct"/>
            <w:gridSpan w:val="2"/>
            <w:shd w:val="clear" w:color="auto" w:fill="auto"/>
            <w:vAlign w:val="center"/>
            <w:hideMark/>
          </w:tcPr>
          <w:p w14:paraId="77F1ED93" w14:textId="77777777" w:rsidR="00393E06" w:rsidRPr="001A6EFF" w:rsidRDefault="00393E06" w:rsidP="00FD441E">
            <w:pPr>
              <w:spacing w:after="0" w:line="240" w:lineRule="auto"/>
              <w:rPr>
                <w:rFonts w:cs="Calibri"/>
                <w:b/>
                <w:bCs/>
                <w:color w:val="000000"/>
                <w:sz w:val="18"/>
                <w:szCs w:val="18"/>
              </w:rPr>
            </w:pPr>
            <w:r w:rsidRPr="001A6EFF">
              <w:rPr>
                <w:rFonts w:cs="Calibri"/>
                <w:b/>
                <w:bCs/>
                <w:color w:val="000000"/>
                <w:sz w:val="18"/>
                <w:szCs w:val="18"/>
              </w:rPr>
              <w:t>Dersi Verenler</w:t>
            </w:r>
          </w:p>
        </w:tc>
        <w:tc>
          <w:tcPr>
            <w:tcW w:w="4152" w:type="pct"/>
            <w:gridSpan w:val="11"/>
            <w:shd w:val="clear" w:color="auto" w:fill="auto"/>
            <w:vAlign w:val="center"/>
          </w:tcPr>
          <w:p w14:paraId="17341717" w14:textId="77777777" w:rsidR="00393E06" w:rsidRPr="001A6EFF" w:rsidRDefault="00393E06" w:rsidP="00FD441E">
            <w:pPr>
              <w:spacing w:after="0" w:line="240" w:lineRule="auto"/>
              <w:rPr>
                <w:rFonts w:cs="Calibri"/>
                <w:color w:val="000000"/>
                <w:sz w:val="18"/>
                <w:szCs w:val="18"/>
              </w:rPr>
            </w:pPr>
          </w:p>
        </w:tc>
      </w:tr>
      <w:tr w:rsidR="00393E06" w:rsidRPr="001A6EFF" w14:paraId="2A167261" w14:textId="77777777" w:rsidTr="00B92BA9">
        <w:trPr>
          <w:trHeight w:val="284"/>
        </w:trPr>
        <w:tc>
          <w:tcPr>
            <w:tcW w:w="848" w:type="pct"/>
            <w:gridSpan w:val="2"/>
            <w:shd w:val="clear" w:color="auto" w:fill="auto"/>
            <w:vAlign w:val="center"/>
            <w:hideMark/>
          </w:tcPr>
          <w:p w14:paraId="2F8B0D76" w14:textId="77777777" w:rsidR="00393E06" w:rsidRPr="001A6EFF" w:rsidRDefault="00393E06" w:rsidP="00FD441E">
            <w:pPr>
              <w:spacing w:after="0" w:line="240" w:lineRule="auto"/>
              <w:rPr>
                <w:rFonts w:cs="Calibri"/>
                <w:b/>
                <w:bCs/>
                <w:color w:val="000000"/>
                <w:sz w:val="18"/>
                <w:szCs w:val="18"/>
              </w:rPr>
            </w:pPr>
            <w:r w:rsidRPr="001A6EFF">
              <w:rPr>
                <w:rFonts w:cs="Calibri"/>
                <w:b/>
                <w:bCs/>
                <w:color w:val="000000"/>
                <w:sz w:val="18"/>
                <w:szCs w:val="18"/>
              </w:rPr>
              <w:t>Dersin Yardımcıları</w:t>
            </w:r>
          </w:p>
        </w:tc>
        <w:tc>
          <w:tcPr>
            <w:tcW w:w="4152" w:type="pct"/>
            <w:gridSpan w:val="11"/>
            <w:shd w:val="clear" w:color="auto" w:fill="auto"/>
            <w:vAlign w:val="center"/>
          </w:tcPr>
          <w:p w14:paraId="04902CE1" w14:textId="77777777" w:rsidR="00393E06" w:rsidRPr="001A6EFF" w:rsidRDefault="00393E06" w:rsidP="00FD441E">
            <w:pPr>
              <w:spacing w:after="0" w:line="240" w:lineRule="auto"/>
              <w:rPr>
                <w:rFonts w:cs="Calibri"/>
                <w:b/>
                <w:bCs/>
                <w:color w:val="000000"/>
                <w:sz w:val="18"/>
                <w:szCs w:val="18"/>
              </w:rPr>
            </w:pPr>
          </w:p>
        </w:tc>
      </w:tr>
      <w:tr w:rsidR="00393E06" w:rsidRPr="001A6EFF" w14:paraId="3AFFE5E3" w14:textId="77777777" w:rsidTr="00B92BA9">
        <w:trPr>
          <w:trHeight w:val="504"/>
        </w:trPr>
        <w:tc>
          <w:tcPr>
            <w:tcW w:w="848" w:type="pct"/>
            <w:gridSpan w:val="2"/>
            <w:shd w:val="clear" w:color="auto" w:fill="auto"/>
            <w:vAlign w:val="center"/>
            <w:hideMark/>
          </w:tcPr>
          <w:p w14:paraId="3A2EC762" w14:textId="77777777" w:rsidR="00393E06" w:rsidRPr="001A6EFF" w:rsidRDefault="00393E06" w:rsidP="00FD441E">
            <w:pPr>
              <w:spacing w:after="0" w:line="240" w:lineRule="auto"/>
              <w:rPr>
                <w:rFonts w:cs="Calibri"/>
                <w:b/>
                <w:bCs/>
                <w:color w:val="000000"/>
                <w:sz w:val="18"/>
                <w:szCs w:val="18"/>
              </w:rPr>
            </w:pPr>
            <w:r w:rsidRPr="001A6EFF">
              <w:rPr>
                <w:rFonts w:cs="Calibri"/>
                <w:b/>
                <w:bCs/>
                <w:color w:val="000000"/>
                <w:sz w:val="18"/>
                <w:szCs w:val="18"/>
              </w:rPr>
              <w:t>Dersin Amacı</w:t>
            </w:r>
          </w:p>
        </w:tc>
        <w:tc>
          <w:tcPr>
            <w:tcW w:w="4152" w:type="pct"/>
            <w:gridSpan w:val="11"/>
            <w:shd w:val="clear" w:color="auto" w:fill="auto"/>
            <w:vAlign w:val="center"/>
            <w:hideMark/>
          </w:tcPr>
          <w:p w14:paraId="2FA3D3C4" w14:textId="2A75F163" w:rsidR="00393E06" w:rsidRPr="001A6EFF" w:rsidRDefault="00B92BA9" w:rsidP="00FD441E">
            <w:pPr>
              <w:autoSpaceDE w:val="0"/>
              <w:autoSpaceDN w:val="0"/>
              <w:adjustRightInd w:val="0"/>
              <w:spacing w:after="0" w:line="240" w:lineRule="auto"/>
              <w:rPr>
                <w:rFonts w:cs="Calibri"/>
                <w:color w:val="000000"/>
                <w:sz w:val="18"/>
                <w:szCs w:val="18"/>
              </w:rPr>
            </w:pPr>
            <w:r w:rsidRPr="00B92BA9">
              <w:rPr>
                <w:rFonts w:cs="Calibri"/>
                <w:sz w:val="18"/>
                <w:szCs w:val="18"/>
              </w:rPr>
              <w:t>Bu derste öğrencilerin, toplumun güncel sorunlarını belirleme ve çözüm üretmeye yönelik projeler hazırlamaları, Sosyal sorumluluk çerçevesinde çeşitli projelerde gönüllü olarak yer almaları, katılımcı ve demokratik bireyler olmaları, dayanışma ve işbirliğini pekiştirmeleri, sorumluluk almaları ve proje geliştirmeleri, sivil toplum kuruluşları hakkında bilgi sahibi olmaları amaçlanmaktadır.</w:t>
            </w:r>
          </w:p>
        </w:tc>
      </w:tr>
      <w:tr w:rsidR="00393E06" w:rsidRPr="001A6EFF" w14:paraId="1286A3A2" w14:textId="77777777" w:rsidTr="00B92BA9">
        <w:trPr>
          <w:trHeight w:val="284"/>
        </w:trPr>
        <w:tc>
          <w:tcPr>
            <w:tcW w:w="848" w:type="pct"/>
            <w:gridSpan w:val="2"/>
            <w:shd w:val="clear" w:color="auto" w:fill="auto"/>
            <w:vAlign w:val="center"/>
            <w:hideMark/>
          </w:tcPr>
          <w:p w14:paraId="06230D96" w14:textId="77777777" w:rsidR="00393E06" w:rsidRPr="001A6EFF" w:rsidRDefault="00393E06" w:rsidP="00FD441E">
            <w:pPr>
              <w:spacing w:after="0" w:line="240" w:lineRule="auto"/>
              <w:rPr>
                <w:rFonts w:cs="Calibri"/>
                <w:b/>
                <w:bCs/>
                <w:color w:val="000000"/>
                <w:sz w:val="18"/>
                <w:szCs w:val="18"/>
              </w:rPr>
            </w:pPr>
            <w:r w:rsidRPr="001A6EFF">
              <w:rPr>
                <w:rFonts w:cs="Calibri"/>
                <w:b/>
                <w:bCs/>
                <w:color w:val="000000"/>
                <w:sz w:val="18"/>
                <w:szCs w:val="18"/>
              </w:rPr>
              <w:t>Dersin Kısa İçeriği</w:t>
            </w:r>
          </w:p>
        </w:tc>
        <w:tc>
          <w:tcPr>
            <w:tcW w:w="4152" w:type="pct"/>
            <w:gridSpan w:val="11"/>
            <w:shd w:val="clear" w:color="auto" w:fill="auto"/>
            <w:vAlign w:val="center"/>
            <w:hideMark/>
          </w:tcPr>
          <w:p w14:paraId="09CCD7FC" w14:textId="251BBDD2" w:rsidR="00393E06" w:rsidRPr="001A6EFF" w:rsidRDefault="00B92BA9" w:rsidP="00FD441E">
            <w:pPr>
              <w:spacing w:after="0" w:line="240" w:lineRule="auto"/>
              <w:rPr>
                <w:rFonts w:cs="Calibri"/>
                <w:color w:val="000000"/>
                <w:sz w:val="18"/>
                <w:szCs w:val="18"/>
              </w:rPr>
            </w:pPr>
            <w:r w:rsidRPr="00B92BA9">
              <w:rPr>
                <w:rFonts w:cs="Calibri"/>
                <w:color w:val="000000"/>
                <w:sz w:val="18"/>
                <w:szCs w:val="18"/>
              </w:rPr>
              <w:t>Sosyal Sorumluluk, Etik, Ahlak, Hayırseverlik, Gönüllülük, Sosyal Sorumluluğun Önemi, Bireysel Sosyal Sorumluluk Çalışmaları, Kurumsal Sosyal Sorumluluk, Kurum Kimliği, Kurum İmajı, Kurumsal Sosyal Sorumlulukta Ekonomik, Örgütsel ve Toplumsal Konular, Sosyal Sorumluluk Konuları ve Başarılı Örnek Sosyal Sorumluluk Projelerinin İncelenmesi</w:t>
            </w:r>
          </w:p>
        </w:tc>
      </w:tr>
      <w:tr w:rsidR="00393E06" w:rsidRPr="001A6EFF" w14:paraId="0668D5E5" w14:textId="77777777" w:rsidTr="00FD441E">
        <w:trPr>
          <w:trHeight w:val="300"/>
        </w:trPr>
        <w:tc>
          <w:tcPr>
            <w:tcW w:w="5000" w:type="pct"/>
            <w:gridSpan w:val="13"/>
            <w:shd w:val="clear" w:color="auto" w:fill="auto"/>
            <w:noWrap/>
            <w:vAlign w:val="bottom"/>
            <w:hideMark/>
          </w:tcPr>
          <w:p w14:paraId="52404376" w14:textId="77777777" w:rsidR="00393E06" w:rsidRPr="001A6EFF" w:rsidRDefault="00393E06" w:rsidP="00FD441E">
            <w:pPr>
              <w:spacing w:after="0" w:line="240" w:lineRule="auto"/>
              <w:rPr>
                <w:rFonts w:cs="Calibri"/>
                <w:color w:val="000000"/>
                <w:sz w:val="18"/>
                <w:szCs w:val="18"/>
              </w:rPr>
            </w:pPr>
          </w:p>
        </w:tc>
      </w:tr>
      <w:tr w:rsidR="00393E06" w:rsidRPr="001A6EFF" w14:paraId="4E57A34F" w14:textId="77777777" w:rsidTr="00FD441E">
        <w:trPr>
          <w:trHeight w:val="284"/>
        </w:trPr>
        <w:tc>
          <w:tcPr>
            <w:tcW w:w="5000" w:type="pct"/>
            <w:gridSpan w:val="13"/>
            <w:shd w:val="clear" w:color="auto" w:fill="auto"/>
            <w:vAlign w:val="center"/>
            <w:hideMark/>
          </w:tcPr>
          <w:p w14:paraId="7EE2655D" w14:textId="77777777" w:rsidR="00393E06" w:rsidRPr="001A6EFF" w:rsidRDefault="00393E06" w:rsidP="00FD441E">
            <w:pPr>
              <w:spacing w:after="0" w:line="240" w:lineRule="auto"/>
              <w:rPr>
                <w:rFonts w:cs="Calibri"/>
                <w:b/>
                <w:bCs/>
                <w:color w:val="000000"/>
                <w:sz w:val="18"/>
                <w:szCs w:val="18"/>
              </w:rPr>
            </w:pPr>
            <w:r w:rsidRPr="001A6EFF">
              <w:rPr>
                <w:rFonts w:cs="Calibri"/>
                <w:b/>
                <w:bCs/>
                <w:color w:val="000000"/>
                <w:sz w:val="18"/>
                <w:szCs w:val="18"/>
              </w:rPr>
              <w:t>Dersin Öğrenme Çıktıları</w:t>
            </w:r>
          </w:p>
        </w:tc>
      </w:tr>
      <w:tr w:rsidR="00B92BA9" w:rsidRPr="001A6EFF" w14:paraId="22FA929C" w14:textId="77777777" w:rsidTr="00B92BA9">
        <w:trPr>
          <w:trHeight w:val="284"/>
        </w:trPr>
        <w:tc>
          <w:tcPr>
            <w:tcW w:w="905" w:type="pct"/>
            <w:gridSpan w:val="3"/>
            <w:shd w:val="clear" w:color="auto" w:fill="auto"/>
            <w:hideMark/>
          </w:tcPr>
          <w:p w14:paraId="1320F7BA" w14:textId="77777777" w:rsidR="00B92BA9" w:rsidRPr="009B7A35" w:rsidRDefault="00B92BA9" w:rsidP="00FD441E">
            <w:pPr>
              <w:spacing w:after="0" w:line="240" w:lineRule="auto"/>
              <w:rPr>
                <w:sz w:val="18"/>
                <w:szCs w:val="18"/>
              </w:rPr>
            </w:pPr>
            <w:r>
              <w:rPr>
                <w:sz w:val="18"/>
                <w:szCs w:val="18"/>
              </w:rPr>
              <w:t>ÖÇ-1</w:t>
            </w:r>
          </w:p>
        </w:tc>
        <w:tc>
          <w:tcPr>
            <w:tcW w:w="4095" w:type="pct"/>
            <w:gridSpan w:val="10"/>
            <w:shd w:val="clear" w:color="auto" w:fill="auto"/>
            <w:hideMark/>
          </w:tcPr>
          <w:p w14:paraId="72CC4EDE" w14:textId="36C7EDC5" w:rsidR="00B92BA9" w:rsidRPr="00B92BA9" w:rsidRDefault="00B92BA9" w:rsidP="00FD441E">
            <w:pPr>
              <w:spacing w:after="0" w:line="240" w:lineRule="auto"/>
              <w:rPr>
                <w:rFonts w:asciiTheme="minorHAnsi" w:hAnsiTheme="minorHAnsi" w:cstheme="minorHAnsi"/>
                <w:sz w:val="18"/>
                <w:szCs w:val="18"/>
              </w:rPr>
            </w:pPr>
            <w:r w:rsidRPr="00B92BA9">
              <w:rPr>
                <w:rFonts w:asciiTheme="minorHAnsi" w:hAnsiTheme="minorHAnsi" w:cstheme="minorHAnsi"/>
                <w:sz w:val="18"/>
                <w:szCs w:val="18"/>
              </w:rPr>
              <w:t>Sosyal sorumluluk bilinci oluşturmak</w:t>
            </w:r>
          </w:p>
        </w:tc>
      </w:tr>
      <w:tr w:rsidR="00B92BA9" w:rsidRPr="001A6EFF" w14:paraId="2B368573" w14:textId="77777777" w:rsidTr="00B92BA9">
        <w:trPr>
          <w:trHeight w:val="284"/>
        </w:trPr>
        <w:tc>
          <w:tcPr>
            <w:tcW w:w="905" w:type="pct"/>
            <w:gridSpan w:val="3"/>
            <w:shd w:val="clear" w:color="auto" w:fill="auto"/>
            <w:hideMark/>
          </w:tcPr>
          <w:p w14:paraId="01D73D2C" w14:textId="77777777" w:rsidR="00B92BA9" w:rsidRPr="009B7A35" w:rsidRDefault="00B92BA9" w:rsidP="00FD441E">
            <w:pPr>
              <w:spacing w:after="0" w:line="240" w:lineRule="auto"/>
              <w:rPr>
                <w:sz w:val="18"/>
                <w:szCs w:val="18"/>
              </w:rPr>
            </w:pPr>
            <w:r>
              <w:rPr>
                <w:sz w:val="18"/>
                <w:szCs w:val="18"/>
              </w:rPr>
              <w:t>ÖÇ-2</w:t>
            </w:r>
          </w:p>
        </w:tc>
        <w:tc>
          <w:tcPr>
            <w:tcW w:w="4095" w:type="pct"/>
            <w:gridSpan w:val="10"/>
            <w:shd w:val="clear" w:color="auto" w:fill="auto"/>
            <w:hideMark/>
          </w:tcPr>
          <w:p w14:paraId="395273F0" w14:textId="30488517" w:rsidR="00B92BA9" w:rsidRPr="00B92BA9" w:rsidRDefault="00B92BA9" w:rsidP="00FD441E">
            <w:pPr>
              <w:spacing w:after="0" w:line="240" w:lineRule="auto"/>
              <w:rPr>
                <w:rFonts w:asciiTheme="minorHAnsi" w:hAnsiTheme="minorHAnsi" w:cstheme="minorHAnsi"/>
                <w:sz w:val="18"/>
                <w:szCs w:val="18"/>
              </w:rPr>
            </w:pPr>
            <w:r w:rsidRPr="00B92BA9">
              <w:rPr>
                <w:rFonts w:asciiTheme="minorHAnsi" w:hAnsiTheme="minorHAnsi" w:cstheme="minorHAnsi"/>
                <w:sz w:val="18"/>
                <w:szCs w:val="18"/>
              </w:rPr>
              <w:t>Sosyal sorumluluk projesi geliştirmek</w:t>
            </w:r>
          </w:p>
        </w:tc>
      </w:tr>
      <w:tr w:rsidR="00B92BA9" w:rsidRPr="001A6EFF" w14:paraId="034BF5E3" w14:textId="77777777" w:rsidTr="00B92BA9">
        <w:trPr>
          <w:trHeight w:val="284"/>
        </w:trPr>
        <w:tc>
          <w:tcPr>
            <w:tcW w:w="905" w:type="pct"/>
            <w:gridSpan w:val="3"/>
            <w:shd w:val="clear" w:color="auto" w:fill="auto"/>
            <w:hideMark/>
          </w:tcPr>
          <w:p w14:paraId="65AA4D4A" w14:textId="77777777" w:rsidR="00B92BA9" w:rsidRPr="009B7A35" w:rsidRDefault="00B92BA9" w:rsidP="00FD441E">
            <w:pPr>
              <w:spacing w:after="0" w:line="240" w:lineRule="auto"/>
              <w:rPr>
                <w:sz w:val="18"/>
                <w:szCs w:val="18"/>
              </w:rPr>
            </w:pPr>
            <w:r>
              <w:rPr>
                <w:sz w:val="18"/>
                <w:szCs w:val="18"/>
              </w:rPr>
              <w:t>ÖÇ-3</w:t>
            </w:r>
          </w:p>
        </w:tc>
        <w:tc>
          <w:tcPr>
            <w:tcW w:w="4095" w:type="pct"/>
            <w:gridSpan w:val="10"/>
            <w:shd w:val="clear" w:color="auto" w:fill="auto"/>
            <w:hideMark/>
          </w:tcPr>
          <w:p w14:paraId="5163F8C8" w14:textId="0516AAA1" w:rsidR="00B92BA9" w:rsidRPr="00B92BA9" w:rsidRDefault="00B92BA9" w:rsidP="00FD441E">
            <w:pPr>
              <w:spacing w:after="0" w:line="240" w:lineRule="auto"/>
              <w:rPr>
                <w:rFonts w:asciiTheme="minorHAnsi" w:hAnsiTheme="minorHAnsi" w:cstheme="minorHAnsi"/>
                <w:sz w:val="18"/>
                <w:szCs w:val="18"/>
              </w:rPr>
            </w:pPr>
            <w:r w:rsidRPr="00B92BA9">
              <w:rPr>
                <w:rFonts w:asciiTheme="minorHAnsi" w:hAnsiTheme="minorHAnsi" w:cstheme="minorHAnsi"/>
                <w:sz w:val="18"/>
                <w:szCs w:val="18"/>
              </w:rPr>
              <w:t>Ekip çalışması ile proje yürütebilmek</w:t>
            </w:r>
          </w:p>
        </w:tc>
      </w:tr>
      <w:tr w:rsidR="00B92BA9" w:rsidRPr="001A6EFF" w14:paraId="65D8BDE7" w14:textId="77777777" w:rsidTr="00B92BA9">
        <w:trPr>
          <w:trHeight w:val="284"/>
        </w:trPr>
        <w:tc>
          <w:tcPr>
            <w:tcW w:w="905" w:type="pct"/>
            <w:gridSpan w:val="3"/>
            <w:shd w:val="clear" w:color="auto" w:fill="auto"/>
            <w:hideMark/>
          </w:tcPr>
          <w:p w14:paraId="1424C827" w14:textId="77777777" w:rsidR="00B92BA9" w:rsidRPr="009B7A35" w:rsidRDefault="00B92BA9" w:rsidP="00FD441E">
            <w:pPr>
              <w:spacing w:after="0" w:line="240" w:lineRule="auto"/>
              <w:rPr>
                <w:sz w:val="18"/>
                <w:szCs w:val="18"/>
              </w:rPr>
            </w:pPr>
            <w:r>
              <w:rPr>
                <w:sz w:val="18"/>
                <w:szCs w:val="18"/>
              </w:rPr>
              <w:t>ÖÇ-4</w:t>
            </w:r>
          </w:p>
        </w:tc>
        <w:tc>
          <w:tcPr>
            <w:tcW w:w="4095" w:type="pct"/>
            <w:gridSpan w:val="10"/>
            <w:shd w:val="clear" w:color="auto" w:fill="auto"/>
            <w:hideMark/>
          </w:tcPr>
          <w:p w14:paraId="621F4CF8" w14:textId="012EBF84" w:rsidR="00B92BA9" w:rsidRPr="00B92BA9" w:rsidRDefault="00B92BA9" w:rsidP="00FD441E">
            <w:pPr>
              <w:spacing w:after="0" w:line="240" w:lineRule="auto"/>
              <w:rPr>
                <w:rFonts w:asciiTheme="minorHAnsi" w:hAnsiTheme="minorHAnsi" w:cstheme="minorHAnsi"/>
                <w:sz w:val="18"/>
                <w:szCs w:val="18"/>
              </w:rPr>
            </w:pPr>
            <w:r w:rsidRPr="00B92BA9">
              <w:rPr>
                <w:rFonts w:asciiTheme="minorHAnsi" w:hAnsiTheme="minorHAnsi" w:cstheme="minorHAnsi"/>
                <w:sz w:val="18"/>
                <w:szCs w:val="18"/>
              </w:rPr>
              <w:t>Toplumsal sorunlara duyarlı olmak</w:t>
            </w:r>
          </w:p>
        </w:tc>
      </w:tr>
      <w:tr w:rsidR="00393E06" w:rsidRPr="001A6EFF" w14:paraId="075406CC" w14:textId="77777777" w:rsidTr="00FD441E">
        <w:trPr>
          <w:trHeight w:val="379"/>
        </w:trPr>
        <w:tc>
          <w:tcPr>
            <w:tcW w:w="5000" w:type="pct"/>
            <w:gridSpan w:val="13"/>
            <w:shd w:val="clear" w:color="auto" w:fill="auto"/>
            <w:noWrap/>
            <w:vAlign w:val="bottom"/>
            <w:hideMark/>
          </w:tcPr>
          <w:p w14:paraId="46FA31C4" w14:textId="77777777" w:rsidR="00393E06" w:rsidRPr="001A6EFF" w:rsidRDefault="00393E06" w:rsidP="00FD441E">
            <w:pPr>
              <w:spacing w:after="0" w:line="240" w:lineRule="auto"/>
              <w:rPr>
                <w:rFonts w:cs="Calibri"/>
                <w:color w:val="000000"/>
                <w:sz w:val="18"/>
                <w:szCs w:val="18"/>
              </w:rPr>
            </w:pPr>
          </w:p>
        </w:tc>
      </w:tr>
      <w:tr w:rsidR="00393E06" w:rsidRPr="001A6EFF" w14:paraId="3F9613D8" w14:textId="77777777" w:rsidTr="00B92BA9">
        <w:trPr>
          <w:trHeight w:val="284"/>
        </w:trPr>
        <w:tc>
          <w:tcPr>
            <w:tcW w:w="905" w:type="pct"/>
            <w:gridSpan w:val="3"/>
            <w:shd w:val="clear" w:color="auto" w:fill="auto"/>
            <w:vAlign w:val="center"/>
            <w:hideMark/>
          </w:tcPr>
          <w:p w14:paraId="3D956460" w14:textId="77777777" w:rsidR="00393E06" w:rsidRPr="001A6EFF" w:rsidRDefault="00393E06" w:rsidP="00FD441E">
            <w:pPr>
              <w:spacing w:after="0" w:line="240" w:lineRule="auto"/>
              <w:rPr>
                <w:rFonts w:cs="Calibri"/>
                <w:b/>
                <w:bCs/>
                <w:color w:val="000000"/>
                <w:sz w:val="18"/>
                <w:szCs w:val="18"/>
              </w:rPr>
            </w:pPr>
            <w:r w:rsidRPr="001A6EFF">
              <w:rPr>
                <w:rFonts w:cs="Calibri"/>
                <w:b/>
                <w:bCs/>
                <w:color w:val="000000"/>
                <w:sz w:val="18"/>
                <w:szCs w:val="18"/>
              </w:rPr>
              <w:t>Öğretim Yöntemleri</w:t>
            </w:r>
          </w:p>
        </w:tc>
        <w:tc>
          <w:tcPr>
            <w:tcW w:w="4095" w:type="pct"/>
            <w:gridSpan w:val="10"/>
            <w:shd w:val="clear" w:color="auto" w:fill="auto"/>
            <w:vAlign w:val="center"/>
            <w:hideMark/>
          </w:tcPr>
          <w:p w14:paraId="27388D6B" w14:textId="77777777" w:rsidR="00393E06" w:rsidRPr="001A6EFF" w:rsidRDefault="00393E06" w:rsidP="00FD441E">
            <w:pPr>
              <w:spacing w:after="0" w:line="240" w:lineRule="auto"/>
              <w:rPr>
                <w:rFonts w:cs="Calibri"/>
                <w:sz w:val="18"/>
                <w:szCs w:val="18"/>
              </w:rPr>
            </w:pPr>
            <w:r w:rsidRPr="001A6EFF">
              <w:rPr>
                <w:rFonts w:cs="Calibri"/>
                <w:sz w:val="18"/>
                <w:szCs w:val="18"/>
              </w:rPr>
              <w:t xml:space="preserve">Slayt, yüz yüze anlatım, sınıf içi tartışma, </w:t>
            </w:r>
            <w:r>
              <w:rPr>
                <w:rFonts w:cs="Calibri"/>
                <w:sz w:val="18"/>
                <w:szCs w:val="18"/>
              </w:rPr>
              <w:t xml:space="preserve">uygulama ve </w:t>
            </w:r>
            <w:r w:rsidRPr="001A6EFF">
              <w:rPr>
                <w:rFonts w:cs="Calibri"/>
                <w:sz w:val="18"/>
                <w:szCs w:val="18"/>
              </w:rPr>
              <w:t>soru cevap</w:t>
            </w:r>
          </w:p>
        </w:tc>
      </w:tr>
      <w:tr w:rsidR="00393E06" w:rsidRPr="001A6EFF" w14:paraId="5E7710DD" w14:textId="77777777" w:rsidTr="00B92BA9">
        <w:trPr>
          <w:trHeight w:val="284"/>
        </w:trPr>
        <w:tc>
          <w:tcPr>
            <w:tcW w:w="905" w:type="pct"/>
            <w:gridSpan w:val="3"/>
            <w:shd w:val="clear" w:color="auto" w:fill="auto"/>
            <w:vAlign w:val="center"/>
            <w:hideMark/>
          </w:tcPr>
          <w:p w14:paraId="7B84145D" w14:textId="77777777" w:rsidR="00393E06" w:rsidRPr="001A6EFF" w:rsidRDefault="00393E06" w:rsidP="00FD441E">
            <w:pPr>
              <w:spacing w:after="0" w:line="240" w:lineRule="auto"/>
              <w:rPr>
                <w:rFonts w:cs="Calibri"/>
                <w:b/>
                <w:bCs/>
                <w:color w:val="000000"/>
                <w:sz w:val="18"/>
                <w:szCs w:val="18"/>
              </w:rPr>
            </w:pPr>
            <w:r w:rsidRPr="001A6EFF">
              <w:rPr>
                <w:rFonts w:cs="Calibri"/>
                <w:b/>
                <w:bCs/>
                <w:color w:val="000000"/>
                <w:sz w:val="18"/>
                <w:szCs w:val="18"/>
              </w:rPr>
              <w:t>Ölçme Yöntemleri</w:t>
            </w:r>
          </w:p>
        </w:tc>
        <w:tc>
          <w:tcPr>
            <w:tcW w:w="4095" w:type="pct"/>
            <w:gridSpan w:val="10"/>
            <w:shd w:val="clear" w:color="auto" w:fill="auto"/>
            <w:vAlign w:val="center"/>
            <w:hideMark/>
          </w:tcPr>
          <w:p w14:paraId="150E3E41" w14:textId="77777777" w:rsidR="00393E06" w:rsidRPr="001A6EFF" w:rsidRDefault="00393E06" w:rsidP="00FD441E">
            <w:pPr>
              <w:spacing w:after="0" w:line="240" w:lineRule="auto"/>
              <w:rPr>
                <w:rFonts w:cs="Calibri"/>
                <w:color w:val="000000"/>
                <w:sz w:val="18"/>
                <w:szCs w:val="18"/>
              </w:rPr>
            </w:pPr>
            <w:r w:rsidRPr="001A6EFF">
              <w:rPr>
                <w:rFonts w:cs="Calibri"/>
                <w:color w:val="000000"/>
                <w:sz w:val="18"/>
                <w:szCs w:val="18"/>
              </w:rPr>
              <w:t>Yazılı Sınav</w:t>
            </w:r>
            <w:r>
              <w:rPr>
                <w:rFonts w:cs="Calibri"/>
                <w:color w:val="000000"/>
                <w:sz w:val="18"/>
                <w:szCs w:val="18"/>
              </w:rPr>
              <w:t xml:space="preserve"> ve uygulama</w:t>
            </w:r>
          </w:p>
        </w:tc>
      </w:tr>
      <w:tr w:rsidR="00393E06" w:rsidRPr="001A6EFF" w14:paraId="516FD352" w14:textId="77777777" w:rsidTr="00FD441E">
        <w:trPr>
          <w:trHeight w:val="239"/>
        </w:trPr>
        <w:tc>
          <w:tcPr>
            <w:tcW w:w="5000" w:type="pct"/>
            <w:gridSpan w:val="13"/>
            <w:shd w:val="clear" w:color="auto" w:fill="auto"/>
            <w:noWrap/>
            <w:vAlign w:val="bottom"/>
            <w:hideMark/>
          </w:tcPr>
          <w:p w14:paraId="18CED28B" w14:textId="77777777" w:rsidR="00393E06" w:rsidRPr="001A6EFF" w:rsidRDefault="00393E06" w:rsidP="00FD441E">
            <w:pPr>
              <w:spacing w:after="0" w:line="240" w:lineRule="auto"/>
              <w:rPr>
                <w:rFonts w:cs="Calibri"/>
                <w:color w:val="000000"/>
                <w:sz w:val="18"/>
                <w:szCs w:val="18"/>
              </w:rPr>
            </w:pPr>
          </w:p>
        </w:tc>
      </w:tr>
      <w:tr w:rsidR="00393E06" w:rsidRPr="001A6EFF" w14:paraId="1B5FB06A" w14:textId="77777777" w:rsidTr="00FD441E">
        <w:trPr>
          <w:trHeight w:val="284"/>
        </w:trPr>
        <w:tc>
          <w:tcPr>
            <w:tcW w:w="5000" w:type="pct"/>
            <w:gridSpan w:val="13"/>
            <w:shd w:val="clear" w:color="auto" w:fill="auto"/>
            <w:vAlign w:val="center"/>
            <w:hideMark/>
          </w:tcPr>
          <w:p w14:paraId="4A0ACCCD" w14:textId="77777777" w:rsidR="00393E06" w:rsidRPr="001A6EFF" w:rsidRDefault="00393E06" w:rsidP="00FD441E">
            <w:pPr>
              <w:spacing w:after="0" w:line="240" w:lineRule="auto"/>
              <w:rPr>
                <w:rFonts w:cs="Calibri"/>
                <w:b/>
                <w:bCs/>
                <w:color w:val="000000"/>
                <w:sz w:val="18"/>
                <w:szCs w:val="18"/>
              </w:rPr>
            </w:pPr>
            <w:r w:rsidRPr="001A6EFF">
              <w:rPr>
                <w:rFonts w:cs="Calibri"/>
                <w:b/>
                <w:bCs/>
                <w:color w:val="000000"/>
                <w:sz w:val="18"/>
                <w:szCs w:val="18"/>
              </w:rPr>
              <w:t>DERS AKIŞI</w:t>
            </w:r>
          </w:p>
        </w:tc>
      </w:tr>
      <w:tr w:rsidR="00393E06" w:rsidRPr="001A6EFF" w14:paraId="242B5C58" w14:textId="77777777" w:rsidTr="00B92BA9">
        <w:trPr>
          <w:trHeight w:val="284"/>
        </w:trPr>
        <w:tc>
          <w:tcPr>
            <w:tcW w:w="394" w:type="pct"/>
            <w:shd w:val="clear" w:color="auto" w:fill="auto"/>
            <w:vAlign w:val="center"/>
            <w:hideMark/>
          </w:tcPr>
          <w:p w14:paraId="40FF811D" w14:textId="77777777" w:rsidR="00393E06" w:rsidRPr="001A6EFF" w:rsidRDefault="00393E06" w:rsidP="00FD441E">
            <w:pPr>
              <w:spacing w:after="0" w:line="240" w:lineRule="auto"/>
              <w:rPr>
                <w:rFonts w:cs="Calibri"/>
                <w:b/>
                <w:bCs/>
                <w:color w:val="000000"/>
                <w:sz w:val="18"/>
                <w:szCs w:val="18"/>
              </w:rPr>
            </w:pPr>
            <w:r w:rsidRPr="001A6EFF">
              <w:rPr>
                <w:rFonts w:cs="Calibri"/>
                <w:b/>
                <w:bCs/>
                <w:color w:val="000000"/>
                <w:sz w:val="18"/>
                <w:szCs w:val="18"/>
              </w:rPr>
              <w:t>Hafta</w:t>
            </w:r>
          </w:p>
        </w:tc>
        <w:tc>
          <w:tcPr>
            <w:tcW w:w="3262" w:type="pct"/>
            <w:gridSpan w:val="9"/>
            <w:shd w:val="clear" w:color="auto" w:fill="auto"/>
            <w:noWrap/>
            <w:vAlign w:val="bottom"/>
            <w:hideMark/>
          </w:tcPr>
          <w:p w14:paraId="25090EA0" w14:textId="77777777" w:rsidR="00393E06" w:rsidRPr="001A6EFF" w:rsidRDefault="00393E06" w:rsidP="00FD441E">
            <w:pPr>
              <w:spacing w:after="0" w:line="240" w:lineRule="auto"/>
              <w:rPr>
                <w:rFonts w:cs="Calibri"/>
                <w:b/>
                <w:bCs/>
                <w:color w:val="000000"/>
                <w:sz w:val="18"/>
                <w:szCs w:val="18"/>
              </w:rPr>
            </w:pPr>
            <w:r w:rsidRPr="001A6EFF">
              <w:rPr>
                <w:rFonts w:cs="Calibri"/>
                <w:color w:val="000000"/>
                <w:sz w:val="18"/>
                <w:szCs w:val="18"/>
              </w:rPr>
              <w:t> </w:t>
            </w:r>
            <w:r w:rsidRPr="001A6EFF">
              <w:rPr>
                <w:rFonts w:cs="Calibri"/>
                <w:b/>
                <w:bCs/>
                <w:color w:val="000000"/>
                <w:sz w:val="18"/>
                <w:szCs w:val="18"/>
              </w:rPr>
              <w:t>Konular</w:t>
            </w:r>
          </w:p>
        </w:tc>
        <w:tc>
          <w:tcPr>
            <w:tcW w:w="1344" w:type="pct"/>
            <w:gridSpan w:val="3"/>
            <w:shd w:val="clear" w:color="auto" w:fill="auto"/>
            <w:vAlign w:val="center"/>
            <w:hideMark/>
          </w:tcPr>
          <w:p w14:paraId="6782E8D7" w14:textId="77777777" w:rsidR="00393E06" w:rsidRPr="001A6EFF" w:rsidRDefault="00393E06" w:rsidP="00FD441E">
            <w:pPr>
              <w:spacing w:after="0" w:line="240" w:lineRule="auto"/>
              <w:jc w:val="center"/>
              <w:rPr>
                <w:rFonts w:cs="Calibri"/>
                <w:b/>
                <w:bCs/>
                <w:color w:val="000000"/>
                <w:sz w:val="18"/>
                <w:szCs w:val="18"/>
              </w:rPr>
            </w:pPr>
            <w:r w:rsidRPr="001A6EFF">
              <w:rPr>
                <w:rFonts w:cs="Calibri"/>
                <w:b/>
                <w:bCs/>
                <w:color w:val="000000"/>
                <w:sz w:val="18"/>
                <w:szCs w:val="18"/>
              </w:rPr>
              <w:t>Kaynak/İlgili Bölüm</w:t>
            </w:r>
          </w:p>
        </w:tc>
      </w:tr>
      <w:tr w:rsidR="00393E06" w:rsidRPr="001A6EFF" w14:paraId="54440713" w14:textId="77777777" w:rsidTr="00B92BA9">
        <w:trPr>
          <w:trHeight w:val="284"/>
        </w:trPr>
        <w:tc>
          <w:tcPr>
            <w:tcW w:w="394" w:type="pct"/>
            <w:shd w:val="clear" w:color="auto" w:fill="auto"/>
            <w:vAlign w:val="bottom"/>
            <w:hideMark/>
          </w:tcPr>
          <w:p w14:paraId="2E826673" w14:textId="77777777" w:rsidR="00393E06" w:rsidRPr="00CD5319" w:rsidRDefault="00393E06" w:rsidP="00FD441E">
            <w:pPr>
              <w:spacing w:after="0" w:line="240" w:lineRule="auto"/>
              <w:jc w:val="center"/>
              <w:rPr>
                <w:rFonts w:cs="Calibri"/>
                <w:color w:val="666666"/>
                <w:sz w:val="18"/>
                <w:szCs w:val="18"/>
              </w:rPr>
            </w:pPr>
            <w:r w:rsidRPr="00CD5319">
              <w:rPr>
                <w:rFonts w:cs="Calibri"/>
                <w:color w:val="000000"/>
                <w:sz w:val="18"/>
                <w:szCs w:val="18"/>
              </w:rPr>
              <w:t>1</w:t>
            </w:r>
          </w:p>
        </w:tc>
        <w:tc>
          <w:tcPr>
            <w:tcW w:w="3262" w:type="pct"/>
            <w:gridSpan w:val="9"/>
            <w:shd w:val="clear" w:color="auto" w:fill="auto"/>
            <w:vAlign w:val="bottom"/>
            <w:hideMark/>
          </w:tcPr>
          <w:p w14:paraId="5BA11262" w14:textId="6916A95B" w:rsidR="00393E06" w:rsidRPr="00CD5319" w:rsidRDefault="00BA091B" w:rsidP="00FD441E">
            <w:pPr>
              <w:spacing w:after="0" w:line="240" w:lineRule="auto"/>
              <w:rPr>
                <w:rFonts w:cs="Calibri"/>
                <w:color w:val="666666"/>
                <w:sz w:val="18"/>
                <w:szCs w:val="18"/>
              </w:rPr>
            </w:pPr>
            <w:r w:rsidRPr="00BA091B">
              <w:rPr>
                <w:rFonts w:cs="Calibri"/>
                <w:color w:val="000000"/>
                <w:sz w:val="18"/>
                <w:szCs w:val="18"/>
              </w:rPr>
              <w:t>Sosyal Sorumluluk Kavramı, Amacı ve Önemi</w:t>
            </w:r>
          </w:p>
        </w:tc>
        <w:tc>
          <w:tcPr>
            <w:tcW w:w="1344" w:type="pct"/>
            <w:gridSpan w:val="3"/>
            <w:shd w:val="clear" w:color="auto" w:fill="auto"/>
            <w:hideMark/>
          </w:tcPr>
          <w:p w14:paraId="4D4B13D1" w14:textId="77777777" w:rsidR="00393E06" w:rsidRPr="00CD5319" w:rsidRDefault="00393E06" w:rsidP="00FD441E">
            <w:pPr>
              <w:spacing w:after="0" w:line="240" w:lineRule="auto"/>
              <w:rPr>
                <w:rFonts w:cs="Calibri"/>
                <w:color w:val="666666"/>
                <w:sz w:val="18"/>
                <w:szCs w:val="18"/>
              </w:rPr>
            </w:pPr>
            <w:r w:rsidRPr="00B67989">
              <w:rPr>
                <w:rFonts w:cs="Calibri"/>
                <w:color w:val="000000"/>
                <w:sz w:val="18"/>
                <w:szCs w:val="18"/>
              </w:rPr>
              <w:t>Sözlü ve görsel anlatım</w:t>
            </w:r>
          </w:p>
        </w:tc>
      </w:tr>
      <w:tr w:rsidR="00393E06" w:rsidRPr="001A6EFF" w14:paraId="5FF13F26" w14:textId="77777777" w:rsidTr="00B92BA9">
        <w:trPr>
          <w:trHeight w:val="284"/>
        </w:trPr>
        <w:tc>
          <w:tcPr>
            <w:tcW w:w="394" w:type="pct"/>
            <w:shd w:val="clear" w:color="auto" w:fill="auto"/>
            <w:vAlign w:val="bottom"/>
            <w:hideMark/>
          </w:tcPr>
          <w:p w14:paraId="50D04F0D" w14:textId="77777777" w:rsidR="00393E06" w:rsidRPr="00CD5319" w:rsidRDefault="00393E06" w:rsidP="00FD441E">
            <w:pPr>
              <w:spacing w:after="0" w:line="240" w:lineRule="auto"/>
              <w:jc w:val="center"/>
              <w:rPr>
                <w:rFonts w:cs="Calibri"/>
                <w:color w:val="666666"/>
                <w:sz w:val="18"/>
                <w:szCs w:val="18"/>
              </w:rPr>
            </w:pPr>
            <w:r w:rsidRPr="00CD5319">
              <w:rPr>
                <w:rFonts w:cs="Calibri"/>
                <w:color w:val="000000"/>
                <w:sz w:val="18"/>
                <w:szCs w:val="18"/>
              </w:rPr>
              <w:t>2</w:t>
            </w:r>
          </w:p>
        </w:tc>
        <w:tc>
          <w:tcPr>
            <w:tcW w:w="3262" w:type="pct"/>
            <w:gridSpan w:val="9"/>
            <w:shd w:val="clear" w:color="auto" w:fill="auto"/>
            <w:vAlign w:val="bottom"/>
            <w:hideMark/>
          </w:tcPr>
          <w:p w14:paraId="627575D2" w14:textId="4957922B" w:rsidR="00393E06" w:rsidRPr="00CD5319" w:rsidRDefault="00BA091B" w:rsidP="00FD441E">
            <w:pPr>
              <w:spacing w:after="0" w:line="240" w:lineRule="auto"/>
              <w:rPr>
                <w:rFonts w:cs="Calibri"/>
                <w:color w:val="666666"/>
                <w:sz w:val="18"/>
                <w:szCs w:val="18"/>
              </w:rPr>
            </w:pPr>
            <w:r w:rsidRPr="00BA091B">
              <w:rPr>
                <w:rFonts w:cs="Calibri"/>
                <w:color w:val="000000"/>
                <w:sz w:val="18"/>
                <w:szCs w:val="18"/>
              </w:rPr>
              <w:t>Kurumsal Sosyal Sorumluluk Kavramı, Amacı ve Önemi</w:t>
            </w:r>
          </w:p>
        </w:tc>
        <w:tc>
          <w:tcPr>
            <w:tcW w:w="1344" w:type="pct"/>
            <w:gridSpan w:val="3"/>
            <w:shd w:val="clear" w:color="auto" w:fill="auto"/>
            <w:hideMark/>
          </w:tcPr>
          <w:p w14:paraId="4F35D9CC" w14:textId="77777777" w:rsidR="00393E06" w:rsidRPr="00CD5319" w:rsidRDefault="00393E06" w:rsidP="00FD441E">
            <w:pPr>
              <w:spacing w:after="0" w:line="240" w:lineRule="auto"/>
              <w:rPr>
                <w:rFonts w:cs="Calibri"/>
                <w:color w:val="666666"/>
                <w:sz w:val="18"/>
                <w:szCs w:val="18"/>
              </w:rPr>
            </w:pPr>
            <w:r w:rsidRPr="00B67989">
              <w:rPr>
                <w:rFonts w:cs="Calibri"/>
                <w:color w:val="000000"/>
                <w:sz w:val="18"/>
                <w:szCs w:val="18"/>
              </w:rPr>
              <w:t>Sözlü ve görsel anlatım</w:t>
            </w:r>
          </w:p>
        </w:tc>
      </w:tr>
      <w:tr w:rsidR="00393E06" w:rsidRPr="001A6EFF" w14:paraId="4637E93B" w14:textId="77777777" w:rsidTr="00B92BA9">
        <w:trPr>
          <w:trHeight w:val="284"/>
        </w:trPr>
        <w:tc>
          <w:tcPr>
            <w:tcW w:w="394" w:type="pct"/>
            <w:shd w:val="clear" w:color="auto" w:fill="auto"/>
            <w:vAlign w:val="bottom"/>
            <w:hideMark/>
          </w:tcPr>
          <w:p w14:paraId="45107F0E" w14:textId="77777777" w:rsidR="00393E06" w:rsidRPr="00CD5319" w:rsidRDefault="00393E06" w:rsidP="00FD441E">
            <w:pPr>
              <w:spacing w:after="0" w:line="240" w:lineRule="auto"/>
              <w:jc w:val="center"/>
              <w:rPr>
                <w:rFonts w:cs="Calibri"/>
                <w:color w:val="666666"/>
                <w:sz w:val="18"/>
                <w:szCs w:val="18"/>
              </w:rPr>
            </w:pPr>
            <w:r w:rsidRPr="00CD5319">
              <w:rPr>
                <w:rFonts w:cs="Calibri"/>
                <w:color w:val="000000"/>
                <w:sz w:val="18"/>
                <w:szCs w:val="18"/>
              </w:rPr>
              <w:t>3</w:t>
            </w:r>
          </w:p>
        </w:tc>
        <w:tc>
          <w:tcPr>
            <w:tcW w:w="3262" w:type="pct"/>
            <w:gridSpan w:val="9"/>
            <w:shd w:val="clear" w:color="auto" w:fill="auto"/>
            <w:vAlign w:val="bottom"/>
            <w:hideMark/>
          </w:tcPr>
          <w:p w14:paraId="24E7054B" w14:textId="2C01CAA5" w:rsidR="00393E06" w:rsidRPr="00CD5319" w:rsidRDefault="00BA091B" w:rsidP="00BA091B">
            <w:pPr>
              <w:spacing w:after="0" w:line="240" w:lineRule="auto"/>
              <w:rPr>
                <w:rFonts w:cs="Calibri"/>
                <w:color w:val="666666"/>
                <w:sz w:val="18"/>
                <w:szCs w:val="18"/>
              </w:rPr>
            </w:pPr>
            <w:r w:rsidRPr="00BA091B">
              <w:rPr>
                <w:rFonts w:cs="Calibri"/>
                <w:color w:val="000000"/>
                <w:sz w:val="18"/>
                <w:szCs w:val="18"/>
              </w:rPr>
              <w:t>Sosyal Sorumluluk, Etik, Hayırseverlik, Gönüllülük gibi Kavramların Açıklanması</w:t>
            </w:r>
          </w:p>
        </w:tc>
        <w:tc>
          <w:tcPr>
            <w:tcW w:w="1344" w:type="pct"/>
            <w:gridSpan w:val="3"/>
            <w:shd w:val="clear" w:color="auto" w:fill="auto"/>
            <w:hideMark/>
          </w:tcPr>
          <w:p w14:paraId="4DC2D37B" w14:textId="77777777" w:rsidR="00393E06" w:rsidRPr="00CD5319" w:rsidRDefault="00393E06" w:rsidP="00FD441E">
            <w:pPr>
              <w:spacing w:after="0" w:line="240" w:lineRule="auto"/>
              <w:rPr>
                <w:rFonts w:cs="Calibri"/>
                <w:color w:val="666666"/>
                <w:sz w:val="18"/>
                <w:szCs w:val="18"/>
              </w:rPr>
            </w:pPr>
            <w:r w:rsidRPr="00B67989">
              <w:rPr>
                <w:rFonts w:cs="Calibri"/>
                <w:color w:val="000000"/>
                <w:sz w:val="18"/>
                <w:szCs w:val="18"/>
              </w:rPr>
              <w:t>Sözlü ve görsel anlatım</w:t>
            </w:r>
          </w:p>
        </w:tc>
      </w:tr>
      <w:tr w:rsidR="00393E06" w:rsidRPr="001A6EFF" w14:paraId="0C571A1B" w14:textId="77777777" w:rsidTr="00B92BA9">
        <w:trPr>
          <w:trHeight w:val="284"/>
        </w:trPr>
        <w:tc>
          <w:tcPr>
            <w:tcW w:w="394" w:type="pct"/>
            <w:shd w:val="clear" w:color="auto" w:fill="auto"/>
            <w:vAlign w:val="bottom"/>
          </w:tcPr>
          <w:p w14:paraId="69FB4436" w14:textId="77777777" w:rsidR="00393E06" w:rsidRPr="00CD5319" w:rsidRDefault="00393E06" w:rsidP="00FD441E">
            <w:pPr>
              <w:spacing w:after="0" w:line="240" w:lineRule="auto"/>
              <w:jc w:val="center"/>
              <w:rPr>
                <w:rFonts w:cs="Calibri"/>
                <w:color w:val="666666"/>
                <w:sz w:val="18"/>
                <w:szCs w:val="18"/>
              </w:rPr>
            </w:pPr>
            <w:r w:rsidRPr="00CD5319">
              <w:rPr>
                <w:rFonts w:cs="Calibri"/>
                <w:color w:val="000000"/>
                <w:sz w:val="18"/>
                <w:szCs w:val="18"/>
              </w:rPr>
              <w:t>4</w:t>
            </w:r>
          </w:p>
        </w:tc>
        <w:tc>
          <w:tcPr>
            <w:tcW w:w="3262" w:type="pct"/>
            <w:gridSpan w:val="9"/>
            <w:shd w:val="clear" w:color="auto" w:fill="auto"/>
            <w:vAlign w:val="bottom"/>
          </w:tcPr>
          <w:p w14:paraId="6774CC44" w14:textId="5DAC894B" w:rsidR="00393E06" w:rsidRPr="00CD5319" w:rsidRDefault="00BA091B" w:rsidP="00FD441E">
            <w:pPr>
              <w:spacing w:after="0" w:line="240" w:lineRule="auto"/>
              <w:rPr>
                <w:rFonts w:cs="Calibri"/>
                <w:color w:val="666666"/>
                <w:sz w:val="18"/>
                <w:szCs w:val="18"/>
              </w:rPr>
            </w:pPr>
            <w:r w:rsidRPr="00BA091B">
              <w:rPr>
                <w:rFonts w:cs="Calibri"/>
                <w:color w:val="000000"/>
                <w:sz w:val="18"/>
                <w:szCs w:val="18"/>
              </w:rPr>
              <w:t>Kurumsal Sosyal Sorumluluğun Gelişimi, Avantaj ve Dezavantajları</w:t>
            </w:r>
          </w:p>
        </w:tc>
        <w:tc>
          <w:tcPr>
            <w:tcW w:w="1344" w:type="pct"/>
            <w:gridSpan w:val="3"/>
            <w:shd w:val="clear" w:color="auto" w:fill="auto"/>
          </w:tcPr>
          <w:p w14:paraId="06CD4830" w14:textId="77777777" w:rsidR="00393E06" w:rsidRPr="00CD5319" w:rsidRDefault="00393E06" w:rsidP="00FD441E">
            <w:pPr>
              <w:spacing w:after="0" w:line="240" w:lineRule="auto"/>
              <w:rPr>
                <w:rFonts w:cs="Calibri"/>
                <w:color w:val="666666"/>
                <w:sz w:val="18"/>
                <w:szCs w:val="18"/>
              </w:rPr>
            </w:pPr>
            <w:r w:rsidRPr="00B67989">
              <w:rPr>
                <w:rFonts w:cs="Calibri"/>
                <w:color w:val="000000"/>
                <w:sz w:val="18"/>
                <w:szCs w:val="18"/>
              </w:rPr>
              <w:t>Sözlü ve görsel anlatım</w:t>
            </w:r>
          </w:p>
        </w:tc>
      </w:tr>
      <w:tr w:rsidR="00393E06" w:rsidRPr="001A6EFF" w14:paraId="4A6C10AE" w14:textId="77777777" w:rsidTr="00B92BA9">
        <w:trPr>
          <w:trHeight w:val="284"/>
        </w:trPr>
        <w:tc>
          <w:tcPr>
            <w:tcW w:w="394" w:type="pct"/>
            <w:shd w:val="clear" w:color="auto" w:fill="auto"/>
            <w:vAlign w:val="bottom"/>
          </w:tcPr>
          <w:p w14:paraId="049127EC" w14:textId="77777777" w:rsidR="00393E06" w:rsidRPr="00CD5319" w:rsidRDefault="00393E06" w:rsidP="00FD441E">
            <w:pPr>
              <w:spacing w:after="0" w:line="240" w:lineRule="auto"/>
              <w:jc w:val="center"/>
              <w:rPr>
                <w:rFonts w:cs="Calibri"/>
                <w:color w:val="666666"/>
                <w:sz w:val="18"/>
                <w:szCs w:val="18"/>
              </w:rPr>
            </w:pPr>
            <w:r w:rsidRPr="00CD5319">
              <w:rPr>
                <w:rFonts w:cs="Calibri"/>
                <w:color w:val="000000"/>
                <w:sz w:val="18"/>
                <w:szCs w:val="18"/>
              </w:rPr>
              <w:t>5</w:t>
            </w:r>
          </w:p>
        </w:tc>
        <w:tc>
          <w:tcPr>
            <w:tcW w:w="3262" w:type="pct"/>
            <w:gridSpan w:val="9"/>
            <w:shd w:val="clear" w:color="auto" w:fill="auto"/>
            <w:vAlign w:val="bottom"/>
          </w:tcPr>
          <w:p w14:paraId="4FB53F5B" w14:textId="27471337" w:rsidR="00393E06" w:rsidRPr="00CD5319" w:rsidRDefault="00BA091B" w:rsidP="00FD441E">
            <w:pPr>
              <w:spacing w:after="0" w:line="240" w:lineRule="auto"/>
              <w:rPr>
                <w:rFonts w:cs="Calibri"/>
                <w:color w:val="666666"/>
                <w:sz w:val="18"/>
                <w:szCs w:val="18"/>
              </w:rPr>
            </w:pPr>
            <w:r w:rsidRPr="00BA091B">
              <w:rPr>
                <w:rFonts w:cs="Calibri"/>
                <w:color w:val="000000"/>
                <w:sz w:val="18"/>
                <w:szCs w:val="18"/>
              </w:rPr>
              <w:t>Pazarlama Kavramı içinde Sosyal Sorumluluk Kavramı</w:t>
            </w:r>
          </w:p>
        </w:tc>
        <w:tc>
          <w:tcPr>
            <w:tcW w:w="1344" w:type="pct"/>
            <w:gridSpan w:val="3"/>
            <w:shd w:val="clear" w:color="auto" w:fill="auto"/>
          </w:tcPr>
          <w:p w14:paraId="774C6FDB" w14:textId="77777777" w:rsidR="00393E06" w:rsidRPr="00CD5319" w:rsidRDefault="00393E06" w:rsidP="00FD441E">
            <w:pPr>
              <w:spacing w:after="0" w:line="240" w:lineRule="auto"/>
              <w:rPr>
                <w:rFonts w:cs="Calibri"/>
                <w:color w:val="666666"/>
                <w:sz w:val="18"/>
                <w:szCs w:val="18"/>
              </w:rPr>
            </w:pPr>
            <w:r w:rsidRPr="00B67989">
              <w:rPr>
                <w:rFonts w:cs="Calibri"/>
                <w:color w:val="000000"/>
                <w:sz w:val="18"/>
                <w:szCs w:val="18"/>
              </w:rPr>
              <w:t>Sözlü ve görsel anlatım</w:t>
            </w:r>
          </w:p>
        </w:tc>
      </w:tr>
      <w:tr w:rsidR="00393E06" w:rsidRPr="001A6EFF" w14:paraId="3A33A036" w14:textId="77777777" w:rsidTr="00B92BA9">
        <w:trPr>
          <w:trHeight w:val="284"/>
        </w:trPr>
        <w:tc>
          <w:tcPr>
            <w:tcW w:w="394" w:type="pct"/>
            <w:shd w:val="clear" w:color="auto" w:fill="auto"/>
            <w:vAlign w:val="bottom"/>
          </w:tcPr>
          <w:p w14:paraId="2EC8C13F" w14:textId="77777777" w:rsidR="00393E06" w:rsidRPr="00CD5319" w:rsidRDefault="00393E06" w:rsidP="00FD441E">
            <w:pPr>
              <w:spacing w:after="0" w:line="240" w:lineRule="auto"/>
              <w:jc w:val="center"/>
              <w:rPr>
                <w:rFonts w:cs="Calibri"/>
                <w:color w:val="666666"/>
                <w:sz w:val="18"/>
                <w:szCs w:val="18"/>
              </w:rPr>
            </w:pPr>
            <w:r w:rsidRPr="00CD5319">
              <w:rPr>
                <w:rFonts w:cs="Calibri"/>
                <w:color w:val="000000"/>
                <w:sz w:val="18"/>
                <w:szCs w:val="18"/>
              </w:rPr>
              <w:t>6</w:t>
            </w:r>
          </w:p>
        </w:tc>
        <w:tc>
          <w:tcPr>
            <w:tcW w:w="3262" w:type="pct"/>
            <w:gridSpan w:val="9"/>
            <w:shd w:val="clear" w:color="auto" w:fill="auto"/>
            <w:vAlign w:val="bottom"/>
          </w:tcPr>
          <w:p w14:paraId="66AA6626" w14:textId="76C8EDDC" w:rsidR="00393E06" w:rsidRPr="00CD5319" w:rsidRDefault="00BA091B" w:rsidP="00FD441E">
            <w:pPr>
              <w:spacing w:after="0" w:line="240" w:lineRule="auto"/>
              <w:rPr>
                <w:rFonts w:cs="Calibri"/>
                <w:color w:val="666666"/>
                <w:sz w:val="18"/>
                <w:szCs w:val="18"/>
              </w:rPr>
            </w:pPr>
            <w:r w:rsidRPr="00BA091B">
              <w:rPr>
                <w:rFonts w:cs="Calibri"/>
                <w:color w:val="000000"/>
                <w:sz w:val="18"/>
                <w:szCs w:val="18"/>
              </w:rPr>
              <w:t>Sivil Toplum Kuruluşlarının Sosyal Sorumluluk Projeleri içindeki Yeri</w:t>
            </w:r>
          </w:p>
        </w:tc>
        <w:tc>
          <w:tcPr>
            <w:tcW w:w="1344" w:type="pct"/>
            <w:gridSpan w:val="3"/>
            <w:shd w:val="clear" w:color="auto" w:fill="auto"/>
          </w:tcPr>
          <w:p w14:paraId="321DBEF6" w14:textId="77777777" w:rsidR="00393E06" w:rsidRPr="00CD5319" w:rsidRDefault="00393E06" w:rsidP="00FD441E">
            <w:pPr>
              <w:spacing w:after="0" w:line="240" w:lineRule="auto"/>
              <w:rPr>
                <w:rFonts w:cs="Calibri"/>
                <w:color w:val="666666"/>
                <w:sz w:val="18"/>
                <w:szCs w:val="18"/>
              </w:rPr>
            </w:pPr>
            <w:r w:rsidRPr="00B67989">
              <w:rPr>
                <w:rFonts w:cs="Calibri"/>
                <w:color w:val="000000"/>
                <w:sz w:val="18"/>
                <w:szCs w:val="18"/>
              </w:rPr>
              <w:t>Sözlü ve görsel anlatım</w:t>
            </w:r>
          </w:p>
        </w:tc>
      </w:tr>
      <w:tr w:rsidR="00393E06" w:rsidRPr="001A6EFF" w14:paraId="29AC862B" w14:textId="77777777" w:rsidTr="00B92BA9">
        <w:trPr>
          <w:trHeight w:val="284"/>
        </w:trPr>
        <w:tc>
          <w:tcPr>
            <w:tcW w:w="394" w:type="pct"/>
            <w:shd w:val="clear" w:color="auto" w:fill="auto"/>
            <w:vAlign w:val="bottom"/>
          </w:tcPr>
          <w:p w14:paraId="6995FDF9" w14:textId="77777777" w:rsidR="00393E06" w:rsidRPr="00CD5319" w:rsidRDefault="00393E06" w:rsidP="00FD441E">
            <w:pPr>
              <w:spacing w:after="0" w:line="240" w:lineRule="auto"/>
              <w:jc w:val="center"/>
              <w:rPr>
                <w:rFonts w:cs="Calibri"/>
                <w:color w:val="666666"/>
                <w:sz w:val="18"/>
                <w:szCs w:val="18"/>
              </w:rPr>
            </w:pPr>
            <w:r w:rsidRPr="00CD5319">
              <w:rPr>
                <w:rFonts w:cs="Calibri"/>
                <w:color w:val="000000"/>
                <w:sz w:val="18"/>
                <w:szCs w:val="18"/>
              </w:rPr>
              <w:t>7</w:t>
            </w:r>
          </w:p>
        </w:tc>
        <w:tc>
          <w:tcPr>
            <w:tcW w:w="3262" w:type="pct"/>
            <w:gridSpan w:val="9"/>
            <w:shd w:val="clear" w:color="auto" w:fill="auto"/>
            <w:vAlign w:val="bottom"/>
          </w:tcPr>
          <w:p w14:paraId="3A3D28CD" w14:textId="68F90CFD" w:rsidR="00393E06" w:rsidRPr="00CD5319" w:rsidRDefault="00BA091B" w:rsidP="00BA091B">
            <w:pPr>
              <w:spacing w:after="0" w:line="240" w:lineRule="auto"/>
              <w:rPr>
                <w:rFonts w:cs="Calibri"/>
                <w:color w:val="666666"/>
                <w:sz w:val="18"/>
                <w:szCs w:val="18"/>
              </w:rPr>
            </w:pPr>
            <w:r w:rsidRPr="00BA091B">
              <w:rPr>
                <w:rFonts w:cs="Calibri"/>
                <w:color w:val="000000"/>
                <w:sz w:val="18"/>
                <w:szCs w:val="18"/>
              </w:rPr>
              <w:t>Dünyada ve Türkiye’de Başarılı Sosyal Sorumluluk Proje Örneklerinin İncelenmesi</w:t>
            </w:r>
          </w:p>
        </w:tc>
        <w:tc>
          <w:tcPr>
            <w:tcW w:w="1344" w:type="pct"/>
            <w:gridSpan w:val="3"/>
            <w:shd w:val="clear" w:color="auto" w:fill="auto"/>
          </w:tcPr>
          <w:p w14:paraId="5753172A" w14:textId="77777777" w:rsidR="00393E06" w:rsidRPr="00CD5319" w:rsidRDefault="00393E06" w:rsidP="00FD441E">
            <w:pPr>
              <w:spacing w:after="0" w:line="240" w:lineRule="auto"/>
              <w:rPr>
                <w:rFonts w:cs="Calibri"/>
                <w:color w:val="666666"/>
                <w:sz w:val="18"/>
                <w:szCs w:val="18"/>
              </w:rPr>
            </w:pPr>
            <w:r w:rsidRPr="00B67989">
              <w:rPr>
                <w:rFonts w:cs="Calibri"/>
                <w:color w:val="000000"/>
                <w:sz w:val="18"/>
                <w:szCs w:val="18"/>
              </w:rPr>
              <w:t>Sözlü ve görsel anlatım</w:t>
            </w:r>
          </w:p>
        </w:tc>
      </w:tr>
      <w:tr w:rsidR="00393E06" w:rsidRPr="001A6EFF" w14:paraId="0E371700" w14:textId="77777777" w:rsidTr="00B92BA9">
        <w:trPr>
          <w:trHeight w:val="284"/>
        </w:trPr>
        <w:tc>
          <w:tcPr>
            <w:tcW w:w="394" w:type="pct"/>
            <w:shd w:val="clear" w:color="auto" w:fill="auto"/>
            <w:vAlign w:val="bottom"/>
          </w:tcPr>
          <w:p w14:paraId="5AA3E647" w14:textId="77777777" w:rsidR="00393E06" w:rsidRPr="00CD5319" w:rsidRDefault="00393E06" w:rsidP="00FD441E">
            <w:pPr>
              <w:spacing w:after="0" w:line="240" w:lineRule="auto"/>
              <w:jc w:val="center"/>
              <w:rPr>
                <w:rFonts w:cs="Calibri"/>
                <w:color w:val="666666"/>
                <w:sz w:val="18"/>
                <w:szCs w:val="18"/>
              </w:rPr>
            </w:pPr>
            <w:r w:rsidRPr="00CD5319">
              <w:rPr>
                <w:rFonts w:cs="Calibri"/>
                <w:color w:val="000000"/>
                <w:sz w:val="18"/>
                <w:szCs w:val="18"/>
              </w:rPr>
              <w:t>8</w:t>
            </w:r>
          </w:p>
        </w:tc>
        <w:tc>
          <w:tcPr>
            <w:tcW w:w="3262" w:type="pct"/>
            <w:gridSpan w:val="9"/>
            <w:shd w:val="clear" w:color="auto" w:fill="auto"/>
            <w:vAlign w:val="bottom"/>
          </w:tcPr>
          <w:p w14:paraId="5CC616A5" w14:textId="77777777" w:rsidR="00393E06" w:rsidRPr="00CD5319" w:rsidRDefault="00393E06" w:rsidP="00FD441E">
            <w:pPr>
              <w:spacing w:after="0" w:line="240" w:lineRule="auto"/>
              <w:rPr>
                <w:rFonts w:cs="Calibri"/>
                <w:color w:val="666666"/>
                <w:sz w:val="18"/>
                <w:szCs w:val="18"/>
              </w:rPr>
            </w:pPr>
            <w:r w:rsidRPr="00CD5319">
              <w:rPr>
                <w:rFonts w:cs="Calibri"/>
                <w:color w:val="000000"/>
                <w:sz w:val="18"/>
                <w:szCs w:val="18"/>
              </w:rPr>
              <w:t>Ara Sınav</w:t>
            </w:r>
          </w:p>
        </w:tc>
        <w:tc>
          <w:tcPr>
            <w:tcW w:w="1344" w:type="pct"/>
            <w:gridSpan w:val="3"/>
            <w:shd w:val="clear" w:color="auto" w:fill="auto"/>
          </w:tcPr>
          <w:p w14:paraId="365FA483" w14:textId="77777777" w:rsidR="00393E06" w:rsidRPr="00CD5319" w:rsidRDefault="00393E06" w:rsidP="00FD441E">
            <w:pPr>
              <w:spacing w:after="0" w:line="240" w:lineRule="auto"/>
              <w:rPr>
                <w:rFonts w:cs="Calibri"/>
                <w:color w:val="666666"/>
                <w:sz w:val="18"/>
                <w:szCs w:val="18"/>
              </w:rPr>
            </w:pPr>
            <w:r w:rsidRPr="00B67989">
              <w:rPr>
                <w:rFonts w:cs="Calibri"/>
                <w:color w:val="000000"/>
                <w:sz w:val="18"/>
                <w:szCs w:val="18"/>
              </w:rPr>
              <w:t>Sözlü ve görsel anlatım</w:t>
            </w:r>
          </w:p>
        </w:tc>
      </w:tr>
      <w:tr w:rsidR="00393E06" w:rsidRPr="001A6EFF" w14:paraId="74B7E182" w14:textId="77777777" w:rsidTr="00B92BA9">
        <w:trPr>
          <w:trHeight w:val="284"/>
        </w:trPr>
        <w:tc>
          <w:tcPr>
            <w:tcW w:w="394" w:type="pct"/>
            <w:shd w:val="clear" w:color="auto" w:fill="auto"/>
            <w:vAlign w:val="bottom"/>
            <w:hideMark/>
          </w:tcPr>
          <w:p w14:paraId="727A1391" w14:textId="77777777" w:rsidR="00393E06" w:rsidRPr="00CD5319" w:rsidRDefault="00393E06" w:rsidP="00FD441E">
            <w:pPr>
              <w:spacing w:after="0" w:line="240" w:lineRule="auto"/>
              <w:jc w:val="center"/>
              <w:rPr>
                <w:rFonts w:cs="Calibri"/>
                <w:color w:val="666666"/>
                <w:sz w:val="18"/>
                <w:szCs w:val="18"/>
              </w:rPr>
            </w:pPr>
            <w:r w:rsidRPr="00CD5319">
              <w:rPr>
                <w:rFonts w:cs="Calibri"/>
                <w:color w:val="000000"/>
                <w:sz w:val="18"/>
                <w:szCs w:val="18"/>
              </w:rPr>
              <w:t>9</w:t>
            </w:r>
          </w:p>
        </w:tc>
        <w:tc>
          <w:tcPr>
            <w:tcW w:w="3262" w:type="pct"/>
            <w:gridSpan w:val="9"/>
            <w:shd w:val="clear" w:color="auto" w:fill="auto"/>
            <w:vAlign w:val="bottom"/>
          </w:tcPr>
          <w:p w14:paraId="504DA733" w14:textId="698E6276" w:rsidR="00393E06" w:rsidRPr="00CD5319" w:rsidRDefault="00BA091B" w:rsidP="00FD441E">
            <w:pPr>
              <w:spacing w:after="0" w:line="240" w:lineRule="auto"/>
              <w:rPr>
                <w:rFonts w:cs="Calibri"/>
                <w:color w:val="666666"/>
                <w:sz w:val="18"/>
                <w:szCs w:val="18"/>
              </w:rPr>
            </w:pPr>
            <w:r w:rsidRPr="00BA091B">
              <w:rPr>
                <w:rFonts w:cs="Calibri"/>
                <w:color w:val="000000"/>
                <w:sz w:val="18"/>
                <w:szCs w:val="18"/>
              </w:rPr>
              <w:t>Öğrencilerin Sosyal Sorumluluk Proje Çalışmaları</w:t>
            </w:r>
          </w:p>
        </w:tc>
        <w:tc>
          <w:tcPr>
            <w:tcW w:w="1344" w:type="pct"/>
            <w:gridSpan w:val="3"/>
            <w:shd w:val="clear" w:color="auto" w:fill="auto"/>
          </w:tcPr>
          <w:p w14:paraId="4E141D61" w14:textId="77777777" w:rsidR="00393E06" w:rsidRPr="00CD5319" w:rsidRDefault="00393E06" w:rsidP="00FD441E">
            <w:pPr>
              <w:spacing w:after="0" w:line="240" w:lineRule="auto"/>
              <w:rPr>
                <w:rFonts w:cs="Calibri"/>
                <w:color w:val="666666"/>
                <w:sz w:val="18"/>
                <w:szCs w:val="18"/>
              </w:rPr>
            </w:pPr>
            <w:r w:rsidRPr="00B67989">
              <w:rPr>
                <w:rFonts w:cs="Calibri"/>
                <w:color w:val="000000"/>
                <w:sz w:val="18"/>
                <w:szCs w:val="18"/>
              </w:rPr>
              <w:t>Sözlü ve görsel anlatım</w:t>
            </w:r>
          </w:p>
        </w:tc>
      </w:tr>
      <w:tr w:rsidR="00393E06" w:rsidRPr="001A6EFF" w14:paraId="1EA7E1E4" w14:textId="77777777" w:rsidTr="00B92BA9">
        <w:trPr>
          <w:trHeight w:val="284"/>
        </w:trPr>
        <w:tc>
          <w:tcPr>
            <w:tcW w:w="394" w:type="pct"/>
            <w:shd w:val="clear" w:color="auto" w:fill="auto"/>
            <w:vAlign w:val="bottom"/>
            <w:hideMark/>
          </w:tcPr>
          <w:p w14:paraId="4D533F2C" w14:textId="77777777" w:rsidR="00393E06" w:rsidRPr="00CD5319" w:rsidRDefault="00393E06" w:rsidP="00FD441E">
            <w:pPr>
              <w:spacing w:after="0" w:line="240" w:lineRule="auto"/>
              <w:jc w:val="center"/>
              <w:rPr>
                <w:rFonts w:cs="Calibri"/>
                <w:color w:val="666666"/>
                <w:sz w:val="18"/>
                <w:szCs w:val="18"/>
              </w:rPr>
            </w:pPr>
            <w:r w:rsidRPr="00CD5319">
              <w:rPr>
                <w:rFonts w:cs="Calibri"/>
                <w:color w:val="000000"/>
                <w:sz w:val="18"/>
                <w:szCs w:val="18"/>
              </w:rPr>
              <w:t>10</w:t>
            </w:r>
          </w:p>
        </w:tc>
        <w:tc>
          <w:tcPr>
            <w:tcW w:w="3262" w:type="pct"/>
            <w:gridSpan w:val="9"/>
            <w:shd w:val="clear" w:color="auto" w:fill="auto"/>
            <w:vAlign w:val="bottom"/>
          </w:tcPr>
          <w:p w14:paraId="0DAB5A12" w14:textId="0286F25A" w:rsidR="00393E06" w:rsidRPr="00CD5319" w:rsidRDefault="00BA091B" w:rsidP="00FD441E">
            <w:pPr>
              <w:spacing w:after="0" w:line="240" w:lineRule="auto"/>
              <w:rPr>
                <w:rFonts w:cs="Calibri"/>
                <w:color w:val="666666"/>
                <w:sz w:val="18"/>
                <w:szCs w:val="18"/>
              </w:rPr>
            </w:pPr>
            <w:r w:rsidRPr="00BA091B">
              <w:rPr>
                <w:rFonts w:cs="Calibri"/>
                <w:color w:val="000000"/>
                <w:sz w:val="18"/>
                <w:szCs w:val="18"/>
              </w:rPr>
              <w:t>Sosyal Sorumluluk Çerçevesinde Panel, Konferans, Bilgilendirme Semineri Düzenleme</w:t>
            </w:r>
          </w:p>
        </w:tc>
        <w:tc>
          <w:tcPr>
            <w:tcW w:w="1344" w:type="pct"/>
            <w:gridSpan w:val="3"/>
            <w:shd w:val="clear" w:color="auto" w:fill="auto"/>
          </w:tcPr>
          <w:p w14:paraId="01AB2B47" w14:textId="77777777" w:rsidR="00393E06" w:rsidRPr="00CD5319" w:rsidRDefault="00393E06" w:rsidP="00FD441E">
            <w:pPr>
              <w:spacing w:after="0" w:line="240" w:lineRule="auto"/>
              <w:rPr>
                <w:rFonts w:cs="Calibri"/>
                <w:color w:val="666666"/>
                <w:sz w:val="18"/>
                <w:szCs w:val="18"/>
              </w:rPr>
            </w:pPr>
            <w:r w:rsidRPr="00B67989">
              <w:rPr>
                <w:rFonts w:cs="Calibri"/>
                <w:color w:val="000000"/>
                <w:sz w:val="18"/>
                <w:szCs w:val="18"/>
              </w:rPr>
              <w:t>Sözlü ve görsel anlatım</w:t>
            </w:r>
          </w:p>
        </w:tc>
      </w:tr>
      <w:tr w:rsidR="00393E06" w:rsidRPr="001A6EFF" w14:paraId="52364819" w14:textId="77777777" w:rsidTr="00B92BA9">
        <w:trPr>
          <w:trHeight w:val="284"/>
        </w:trPr>
        <w:tc>
          <w:tcPr>
            <w:tcW w:w="394" w:type="pct"/>
            <w:shd w:val="clear" w:color="auto" w:fill="auto"/>
            <w:vAlign w:val="bottom"/>
            <w:hideMark/>
          </w:tcPr>
          <w:p w14:paraId="2991A9EB" w14:textId="77777777" w:rsidR="00393E06" w:rsidRPr="00CD5319" w:rsidRDefault="00393E06" w:rsidP="00FD441E">
            <w:pPr>
              <w:spacing w:after="0" w:line="240" w:lineRule="auto"/>
              <w:jc w:val="center"/>
              <w:rPr>
                <w:rFonts w:cs="Calibri"/>
                <w:color w:val="666666"/>
                <w:sz w:val="18"/>
                <w:szCs w:val="18"/>
              </w:rPr>
            </w:pPr>
            <w:r w:rsidRPr="00CD5319">
              <w:rPr>
                <w:rFonts w:cs="Calibri"/>
                <w:color w:val="000000"/>
                <w:sz w:val="18"/>
                <w:szCs w:val="18"/>
              </w:rPr>
              <w:t>11</w:t>
            </w:r>
          </w:p>
        </w:tc>
        <w:tc>
          <w:tcPr>
            <w:tcW w:w="3262" w:type="pct"/>
            <w:gridSpan w:val="9"/>
            <w:shd w:val="clear" w:color="auto" w:fill="auto"/>
            <w:vAlign w:val="bottom"/>
          </w:tcPr>
          <w:p w14:paraId="54306ECB" w14:textId="71E75091" w:rsidR="00393E06" w:rsidRPr="00CD5319" w:rsidRDefault="00BA091B" w:rsidP="00FD441E">
            <w:pPr>
              <w:spacing w:after="0" w:line="240" w:lineRule="auto"/>
              <w:rPr>
                <w:rFonts w:cs="Calibri"/>
                <w:color w:val="666666"/>
                <w:sz w:val="18"/>
                <w:szCs w:val="18"/>
              </w:rPr>
            </w:pPr>
            <w:r w:rsidRPr="00BA091B">
              <w:rPr>
                <w:rFonts w:cs="Calibri"/>
                <w:color w:val="000000"/>
                <w:sz w:val="18"/>
                <w:szCs w:val="18"/>
              </w:rPr>
              <w:t>Öğrencilerin Sosyal Sorumluluk Proje Uygulamaları</w:t>
            </w:r>
          </w:p>
        </w:tc>
        <w:tc>
          <w:tcPr>
            <w:tcW w:w="1344" w:type="pct"/>
            <w:gridSpan w:val="3"/>
            <w:shd w:val="clear" w:color="auto" w:fill="auto"/>
          </w:tcPr>
          <w:p w14:paraId="61173417" w14:textId="77777777" w:rsidR="00393E06" w:rsidRPr="00CD5319" w:rsidRDefault="00393E06" w:rsidP="00FD441E">
            <w:pPr>
              <w:spacing w:after="0" w:line="240" w:lineRule="auto"/>
              <w:rPr>
                <w:rFonts w:cs="Calibri"/>
                <w:color w:val="666666"/>
                <w:sz w:val="18"/>
                <w:szCs w:val="18"/>
              </w:rPr>
            </w:pPr>
            <w:r w:rsidRPr="00B67989">
              <w:rPr>
                <w:rFonts w:cs="Calibri"/>
                <w:color w:val="000000"/>
                <w:sz w:val="18"/>
                <w:szCs w:val="18"/>
              </w:rPr>
              <w:t>Sözlü ve görsel anlatım</w:t>
            </w:r>
          </w:p>
        </w:tc>
      </w:tr>
      <w:tr w:rsidR="00393E06" w:rsidRPr="001A6EFF" w14:paraId="1DA2243B" w14:textId="77777777" w:rsidTr="00B92BA9">
        <w:trPr>
          <w:trHeight w:val="284"/>
        </w:trPr>
        <w:tc>
          <w:tcPr>
            <w:tcW w:w="394" w:type="pct"/>
            <w:shd w:val="clear" w:color="auto" w:fill="auto"/>
            <w:vAlign w:val="bottom"/>
            <w:hideMark/>
          </w:tcPr>
          <w:p w14:paraId="0778B696" w14:textId="77777777" w:rsidR="00393E06" w:rsidRPr="00CD5319" w:rsidRDefault="00393E06" w:rsidP="00FD441E">
            <w:pPr>
              <w:spacing w:after="0" w:line="240" w:lineRule="auto"/>
              <w:jc w:val="center"/>
              <w:rPr>
                <w:rFonts w:cs="Calibri"/>
                <w:color w:val="666666"/>
                <w:sz w:val="18"/>
                <w:szCs w:val="18"/>
              </w:rPr>
            </w:pPr>
            <w:r w:rsidRPr="00CD5319">
              <w:rPr>
                <w:rFonts w:cs="Calibri"/>
                <w:color w:val="000000"/>
                <w:sz w:val="18"/>
                <w:szCs w:val="18"/>
              </w:rPr>
              <w:t>12</w:t>
            </w:r>
          </w:p>
        </w:tc>
        <w:tc>
          <w:tcPr>
            <w:tcW w:w="3262" w:type="pct"/>
            <w:gridSpan w:val="9"/>
            <w:shd w:val="clear" w:color="auto" w:fill="auto"/>
            <w:vAlign w:val="bottom"/>
          </w:tcPr>
          <w:p w14:paraId="3D014141" w14:textId="261A6F6C" w:rsidR="00393E06" w:rsidRPr="00CD5319" w:rsidRDefault="00BA091B" w:rsidP="00FD441E">
            <w:pPr>
              <w:spacing w:after="0" w:line="240" w:lineRule="auto"/>
              <w:rPr>
                <w:rFonts w:cs="Calibri"/>
                <w:color w:val="666666"/>
                <w:sz w:val="18"/>
                <w:szCs w:val="18"/>
              </w:rPr>
            </w:pPr>
            <w:r w:rsidRPr="00BA091B">
              <w:rPr>
                <w:rFonts w:cs="Calibri"/>
                <w:color w:val="000000"/>
                <w:sz w:val="18"/>
                <w:szCs w:val="18"/>
              </w:rPr>
              <w:t>Öğrencilerin Sosyal Sorumluluk Proje Uygulamaları</w:t>
            </w:r>
          </w:p>
        </w:tc>
        <w:tc>
          <w:tcPr>
            <w:tcW w:w="1344" w:type="pct"/>
            <w:gridSpan w:val="3"/>
            <w:shd w:val="clear" w:color="auto" w:fill="auto"/>
          </w:tcPr>
          <w:p w14:paraId="74312D42" w14:textId="77777777" w:rsidR="00393E06" w:rsidRPr="00CD5319" w:rsidRDefault="00393E06" w:rsidP="00FD441E">
            <w:pPr>
              <w:spacing w:after="0" w:line="240" w:lineRule="auto"/>
              <w:rPr>
                <w:rFonts w:cs="Calibri"/>
                <w:color w:val="666666"/>
                <w:sz w:val="18"/>
                <w:szCs w:val="18"/>
              </w:rPr>
            </w:pPr>
            <w:r w:rsidRPr="00B67989">
              <w:rPr>
                <w:rFonts w:cs="Calibri"/>
                <w:color w:val="000000"/>
                <w:sz w:val="18"/>
                <w:szCs w:val="18"/>
              </w:rPr>
              <w:t>Sözlü ve görsel anlatım</w:t>
            </w:r>
          </w:p>
        </w:tc>
      </w:tr>
      <w:tr w:rsidR="00393E06" w:rsidRPr="001A6EFF" w14:paraId="0C8BFD9A" w14:textId="77777777" w:rsidTr="00B92BA9">
        <w:trPr>
          <w:trHeight w:val="284"/>
        </w:trPr>
        <w:tc>
          <w:tcPr>
            <w:tcW w:w="394" w:type="pct"/>
            <w:shd w:val="clear" w:color="auto" w:fill="auto"/>
            <w:vAlign w:val="bottom"/>
            <w:hideMark/>
          </w:tcPr>
          <w:p w14:paraId="7054AA98" w14:textId="77777777" w:rsidR="00393E06" w:rsidRPr="00CD5319" w:rsidRDefault="00393E06" w:rsidP="00FD441E">
            <w:pPr>
              <w:spacing w:after="0" w:line="240" w:lineRule="auto"/>
              <w:jc w:val="center"/>
              <w:rPr>
                <w:rFonts w:cs="Calibri"/>
                <w:color w:val="666666"/>
                <w:sz w:val="18"/>
                <w:szCs w:val="18"/>
              </w:rPr>
            </w:pPr>
            <w:r w:rsidRPr="00CD5319">
              <w:rPr>
                <w:rFonts w:cs="Calibri"/>
                <w:color w:val="000000"/>
                <w:sz w:val="18"/>
                <w:szCs w:val="18"/>
              </w:rPr>
              <w:t>13</w:t>
            </w:r>
          </w:p>
        </w:tc>
        <w:tc>
          <w:tcPr>
            <w:tcW w:w="3262" w:type="pct"/>
            <w:gridSpan w:val="9"/>
            <w:shd w:val="clear" w:color="auto" w:fill="auto"/>
            <w:vAlign w:val="bottom"/>
          </w:tcPr>
          <w:p w14:paraId="7B218E23" w14:textId="78B01642" w:rsidR="00393E06" w:rsidRPr="00CD5319" w:rsidRDefault="00BA091B" w:rsidP="00FD441E">
            <w:pPr>
              <w:spacing w:after="0" w:line="240" w:lineRule="auto"/>
              <w:rPr>
                <w:rFonts w:cs="Calibri"/>
                <w:color w:val="666666"/>
                <w:sz w:val="18"/>
                <w:szCs w:val="18"/>
              </w:rPr>
            </w:pPr>
            <w:r w:rsidRPr="00BA091B">
              <w:rPr>
                <w:rFonts w:cs="Calibri"/>
                <w:color w:val="000000"/>
                <w:sz w:val="18"/>
                <w:szCs w:val="18"/>
              </w:rPr>
              <w:t>Öğrencilerin Sosyal Sorumluluk Proje Uygulamaları</w:t>
            </w:r>
          </w:p>
        </w:tc>
        <w:tc>
          <w:tcPr>
            <w:tcW w:w="1344" w:type="pct"/>
            <w:gridSpan w:val="3"/>
            <w:shd w:val="clear" w:color="auto" w:fill="auto"/>
          </w:tcPr>
          <w:p w14:paraId="5156DDE8" w14:textId="77777777" w:rsidR="00393E06" w:rsidRPr="00CD5319" w:rsidRDefault="00393E06" w:rsidP="00FD441E">
            <w:pPr>
              <w:spacing w:after="0" w:line="240" w:lineRule="auto"/>
              <w:rPr>
                <w:rFonts w:cs="Calibri"/>
                <w:color w:val="666666"/>
                <w:sz w:val="18"/>
                <w:szCs w:val="18"/>
              </w:rPr>
            </w:pPr>
            <w:r w:rsidRPr="00B67989">
              <w:rPr>
                <w:rFonts w:cs="Calibri"/>
                <w:color w:val="000000"/>
                <w:sz w:val="18"/>
                <w:szCs w:val="18"/>
              </w:rPr>
              <w:t>Sözlü ve görsel anlatım</w:t>
            </w:r>
          </w:p>
        </w:tc>
      </w:tr>
      <w:tr w:rsidR="00393E06" w:rsidRPr="001A6EFF" w14:paraId="4868BA93" w14:textId="77777777" w:rsidTr="00B92BA9">
        <w:trPr>
          <w:trHeight w:val="284"/>
        </w:trPr>
        <w:tc>
          <w:tcPr>
            <w:tcW w:w="394" w:type="pct"/>
            <w:shd w:val="clear" w:color="auto" w:fill="auto"/>
            <w:vAlign w:val="bottom"/>
            <w:hideMark/>
          </w:tcPr>
          <w:p w14:paraId="718CBB22" w14:textId="77777777" w:rsidR="00393E06" w:rsidRPr="00CD5319" w:rsidRDefault="00393E06" w:rsidP="00FD441E">
            <w:pPr>
              <w:spacing w:after="0" w:line="240" w:lineRule="auto"/>
              <w:jc w:val="center"/>
              <w:rPr>
                <w:rFonts w:cs="Calibri"/>
                <w:color w:val="666666"/>
                <w:sz w:val="18"/>
                <w:szCs w:val="18"/>
              </w:rPr>
            </w:pPr>
            <w:r w:rsidRPr="00CD5319">
              <w:rPr>
                <w:rFonts w:cs="Calibri"/>
                <w:color w:val="000000"/>
                <w:sz w:val="18"/>
                <w:szCs w:val="18"/>
              </w:rPr>
              <w:t>14</w:t>
            </w:r>
          </w:p>
        </w:tc>
        <w:tc>
          <w:tcPr>
            <w:tcW w:w="3262" w:type="pct"/>
            <w:gridSpan w:val="9"/>
            <w:shd w:val="clear" w:color="auto" w:fill="auto"/>
            <w:vAlign w:val="bottom"/>
          </w:tcPr>
          <w:p w14:paraId="3EF3FE6A" w14:textId="45A61BE5" w:rsidR="00393E06" w:rsidRPr="00CD5319" w:rsidRDefault="00BA091B" w:rsidP="00FD441E">
            <w:pPr>
              <w:spacing w:after="0" w:line="240" w:lineRule="auto"/>
              <w:rPr>
                <w:rFonts w:cs="Calibri"/>
                <w:color w:val="666666"/>
                <w:sz w:val="18"/>
                <w:szCs w:val="18"/>
              </w:rPr>
            </w:pPr>
            <w:r w:rsidRPr="00BA091B">
              <w:rPr>
                <w:rFonts w:cs="Calibri"/>
                <w:color w:val="000000"/>
                <w:sz w:val="18"/>
                <w:szCs w:val="18"/>
              </w:rPr>
              <w:t>Öğrencilerin Sosyal Sorumluluk Proje Uygulamaları</w:t>
            </w:r>
          </w:p>
        </w:tc>
        <w:tc>
          <w:tcPr>
            <w:tcW w:w="1344" w:type="pct"/>
            <w:gridSpan w:val="3"/>
            <w:shd w:val="clear" w:color="auto" w:fill="auto"/>
          </w:tcPr>
          <w:p w14:paraId="3173F41D" w14:textId="77777777" w:rsidR="00393E06" w:rsidRPr="00CD5319" w:rsidRDefault="00393E06" w:rsidP="00FD441E">
            <w:pPr>
              <w:spacing w:after="0" w:line="240" w:lineRule="auto"/>
              <w:rPr>
                <w:rFonts w:cs="Calibri"/>
                <w:color w:val="666666"/>
                <w:sz w:val="18"/>
                <w:szCs w:val="18"/>
              </w:rPr>
            </w:pPr>
            <w:r w:rsidRPr="00B67989">
              <w:rPr>
                <w:rFonts w:cs="Calibri"/>
                <w:color w:val="000000"/>
                <w:sz w:val="18"/>
                <w:szCs w:val="18"/>
              </w:rPr>
              <w:t>Sözlü ve görsel anlatım</w:t>
            </w:r>
          </w:p>
        </w:tc>
      </w:tr>
      <w:tr w:rsidR="00393E06" w:rsidRPr="001A6EFF" w14:paraId="17FE48D1" w14:textId="77777777" w:rsidTr="00FD441E">
        <w:trPr>
          <w:trHeight w:val="241"/>
        </w:trPr>
        <w:tc>
          <w:tcPr>
            <w:tcW w:w="5000" w:type="pct"/>
            <w:gridSpan w:val="13"/>
            <w:shd w:val="clear" w:color="auto" w:fill="auto"/>
            <w:noWrap/>
            <w:vAlign w:val="bottom"/>
            <w:hideMark/>
          </w:tcPr>
          <w:p w14:paraId="74CA8286" w14:textId="77777777" w:rsidR="00393E06" w:rsidRPr="001A6EFF" w:rsidRDefault="00393E06" w:rsidP="00FD441E">
            <w:pPr>
              <w:spacing w:after="0" w:line="240" w:lineRule="auto"/>
              <w:rPr>
                <w:rFonts w:cs="Calibri"/>
                <w:color w:val="000000"/>
                <w:sz w:val="18"/>
                <w:szCs w:val="18"/>
              </w:rPr>
            </w:pPr>
          </w:p>
        </w:tc>
      </w:tr>
      <w:tr w:rsidR="00393E06" w:rsidRPr="001A6EFF" w14:paraId="4D1994EB" w14:textId="77777777" w:rsidTr="00FD441E">
        <w:trPr>
          <w:trHeight w:val="284"/>
        </w:trPr>
        <w:tc>
          <w:tcPr>
            <w:tcW w:w="5000" w:type="pct"/>
            <w:gridSpan w:val="13"/>
            <w:shd w:val="clear" w:color="auto" w:fill="auto"/>
            <w:vAlign w:val="center"/>
            <w:hideMark/>
          </w:tcPr>
          <w:p w14:paraId="113C3067" w14:textId="77777777" w:rsidR="00393E06" w:rsidRPr="001A6EFF" w:rsidRDefault="00393E06" w:rsidP="00FD441E">
            <w:pPr>
              <w:spacing w:after="0" w:line="240" w:lineRule="auto"/>
              <w:rPr>
                <w:rFonts w:cs="Calibri"/>
                <w:b/>
                <w:bCs/>
                <w:color w:val="000000"/>
                <w:sz w:val="18"/>
                <w:szCs w:val="18"/>
              </w:rPr>
            </w:pPr>
            <w:r w:rsidRPr="001A6EFF">
              <w:rPr>
                <w:rFonts w:cs="Calibri"/>
                <w:b/>
                <w:bCs/>
                <w:color w:val="000000"/>
                <w:sz w:val="18"/>
                <w:szCs w:val="18"/>
              </w:rPr>
              <w:t>KAYNAKLAR</w:t>
            </w:r>
          </w:p>
        </w:tc>
      </w:tr>
      <w:tr w:rsidR="00393E06" w:rsidRPr="001A6EFF" w14:paraId="7A3B778B" w14:textId="77777777" w:rsidTr="00B92BA9">
        <w:trPr>
          <w:trHeight w:val="284"/>
        </w:trPr>
        <w:tc>
          <w:tcPr>
            <w:tcW w:w="905" w:type="pct"/>
            <w:gridSpan w:val="3"/>
            <w:shd w:val="clear" w:color="auto" w:fill="auto"/>
            <w:vAlign w:val="center"/>
            <w:hideMark/>
          </w:tcPr>
          <w:p w14:paraId="6972C95F" w14:textId="77777777" w:rsidR="00393E06" w:rsidRPr="001A6EFF" w:rsidRDefault="00393E06" w:rsidP="00FD441E">
            <w:pPr>
              <w:spacing w:after="0" w:line="240" w:lineRule="auto"/>
              <w:rPr>
                <w:rFonts w:cs="Calibri"/>
                <w:b/>
                <w:bCs/>
                <w:color w:val="000000"/>
                <w:sz w:val="18"/>
                <w:szCs w:val="18"/>
              </w:rPr>
            </w:pPr>
            <w:r w:rsidRPr="001A6EFF">
              <w:rPr>
                <w:rFonts w:cs="Calibri"/>
                <w:b/>
                <w:bCs/>
                <w:color w:val="000000"/>
                <w:sz w:val="18"/>
                <w:szCs w:val="18"/>
              </w:rPr>
              <w:t>Ders Notu</w:t>
            </w:r>
          </w:p>
        </w:tc>
        <w:tc>
          <w:tcPr>
            <w:tcW w:w="4095" w:type="pct"/>
            <w:gridSpan w:val="10"/>
            <w:shd w:val="clear" w:color="auto" w:fill="auto"/>
            <w:vAlign w:val="center"/>
            <w:hideMark/>
          </w:tcPr>
          <w:p w14:paraId="73A41EB8" w14:textId="77777777" w:rsidR="00393E06" w:rsidRPr="001A6EFF" w:rsidRDefault="00393E06" w:rsidP="00FD441E">
            <w:pPr>
              <w:spacing w:after="0" w:line="240" w:lineRule="auto"/>
              <w:rPr>
                <w:rFonts w:cs="Calibri"/>
                <w:color w:val="000000"/>
                <w:sz w:val="18"/>
                <w:szCs w:val="18"/>
              </w:rPr>
            </w:pPr>
            <w:r w:rsidRPr="001A6EFF">
              <w:rPr>
                <w:rFonts w:cs="Calibri"/>
                <w:color w:val="000000"/>
                <w:sz w:val="18"/>
                <w:szCs w:val="18"/>
              </w:rPr>
              <w:t>Öğretim Elemanı Ders Notları</w:t>
            </w:r>
          </w:p>
        </w:tc>
      </w:tr>
      <w:tr w:rsidR="00393E06" w:rsidRPr="001A6EFF" w14:paraId="136D4FFE" w14:textId="77777777" w:rsidTr="00B92BA9">
        <w:trPr>
          <w:trHeight w:val="284"/>
        </w:trPr>
        <w:tc>
          <w:tcPr>
            <w:tcW w:w="905" w:type="pct"/>
            <w:gridSpan w:val="3"/>
            <w:shd w:val="clear" w:color="auto" w:fill="auto"/>
            <w:vAlign w:val="center"/>
            <w:hideMark/>
          </w:tcPr>
          <w:p w14:paraId="566615B1" w14:textId="77777777" w:rsidR="00393E06" w:rsidRPr="001A6EFF" w:rsidRDefault="00393E06" w:rsidP="00FD441E">
            <w:pPr>
              <w:spacing w:after="0" w:line="240" w:lineRule="auto"/>
              <w:rPr>
                <w:rFonts w:cs="Calibri"/>
                <w:b/>
                <w:bCs/>
                <w:color w:val="000000"/>
                <w:sz w:val="18"/>
                <w:szCs w:val="18"/>
              </w:rPr>
            </w:pPr>
            <w:r w:rsidRPr="001A6EFF">
              <w:rPr>
                <w:rFonts w:cs="Calibri"/>
                <w:b/>
                <w:bCs/>
                <w:color w:val="000000"/>
                <w:sz w:val="18"/>
                <w:szCs w:val="18"/>
              </w:rPr>
              <w:t>Diğer Kaynaklar</w:t>
            </w:r>
          </w:p>
        </w:tc>
        <w:tc>
          <w:tcPr>
            <w:tcW w:w="4095" w:type="pct"/>
            <w:gridSpan w:val="10"/>
            <w:shd w:val="clear" w:color="auto" w:fill="auto"/>
            <w:vAlign w:val="center"/>
            <w:hideMark/>
          </w:tcPr>
          <w:p w14:paraId="240D56BC" w14:textId="47AC1384" w:rsidR="00BA091B" w:rsidRPr="00BA091B" w:rsidRDefault="00BA091B" w:rsidP="00BA091B">
            <w:pPr>
              <w:spacing w:after="0" w:line="240" w:lineRule="auto"/>
              <w:rPr>
                <w:rFonts w:cs="Calibri"/>
                <w:color w:val="000000"/>
                <w:sz w:val="18"/>
                <w:szCs w:val="18"/>
                <w:shd w:val="clear" w:color="auto" w:fill="FFFFFF"/>
              </w:rPr>
            </w:pPr>
            <w:r w:rsidRPr="00BA091B">
              <w:rPr>
                <w:rFonts w:cs="Calibri"/>
                <w:color w:val="000000"/>
                <w:sz w:val="18"/>
                <w:szCs w:val="18"/>
                <w:shd w:val="clear" w:color="auto" w:fill="FFFFFF"/>
              </w:rPr>
              <w:t>Kurumsal Sosyal Sorumluluk – Coşkun Can AKTAN</w:t>
            </w:r>
          </w:p>
          <w:p w14:paraId="2EC51F33" w14:textId="77777777" w:rsidR="00BA091B" w:rsidRPr="00BA091B" w:rsidRDefault="00BA091B" w:rsidP="00BA091B">
            <w:pPr>
              <w:spacing w:after="0" w:line="240" w:lineRule="auto"/>
              <w:rPr>
                <w:rFonts w:cs="Calibri"/>
                <w:color w:val="000000"/>
                <w:sz w:val="18"/>
                <w:szCs w:val="18"/>
                <w:shd w:val="clear" w:color="auto" w:fill="FFFFFF"/>
              </w:rPr>
            </w:pPr>
            <w:r w:rsidRPr="00BA091B">
              <w:rPr>
                <w:rFonts w:cs="Calibri"/>
                <w:color w:val="000000"/>
                <w:sz w:val="18"/>
                <w:szCs w:val="18"/>
                <w:shd w:val="clear" w:color="auto" w:fill="FFFFFF"/>
              </w:rPr>
              <w:t>Türkiye’den Uygulama Örnekleriyle Kurumsal Sosyal Sorumluluk- Tuğçe GÜREL BORAN</w:t>
            </w:r>
          </w:p>
          <w:p w14:paraId="5B4AA425" w14:textId="77777777" w:rsidR="00BA091B" w:rsidRPr="00BA091B" w:rsidRDefault="00BA091B" w:rsidP="00BA091B">
            <w:pPr>
              <w:spacing w:after="0" w:line="240" w:lineRule="auto"/>
              <w:rPr>
                <w:rFonts w:cs="Calibri"/>
                <w:color w:val="000000"/>
                <w:sz w:val="18"/>
                <w:szCs w:val="18"/>
                <w:shd w:val="clear" w:color="auto" w:fill="FFFFFF"/>
              </w:rPr>
            </w:pPr>
            <w:r w:rsidRPr="00BA091B">
              <w:rPr>
                <w:rFonts w:cs="Calibri"/>
                <w:color w:val="000000"/>
                <w:sz w:val="18"/>
                <w:szCs w:val="18"/>
                <w:shd w:val="clear" w:color="auto" w:fill="FFFFFF"/>
              </w:rPr>
              <w:t>Kurumsal Sosyal Sorumluluk Projeleri, Ebru ÖZGEN</w:t>
            </w:r>
          </w:p>
          <w:p w14:paraId="129FB19B" w14:textId="50257452" w:rsidR="00393E06" w:rsidRPr="001A6EFF" w:rsidRDefault="00BA091B" w:rsidP="00BA091B">
            <w:pPr>
              <w:spacing w:after="0" w:line="240" w:lineRule="auto"/>
              <w:rPr>
                <w:rFonts w:cs="Calibri"/>
                <w:color w:val="000000"/>
                <w:sz w:val="18"/>
                <w:szCs w:val="18"/>
              </w:rPr>
            </w:pPr>
            <w:r w:rsidRPr="00BA091B">
              <w:rPr>
                <w:rFonts w:cs="Calibri"/>
                <w:color w:val="000000"/>
                <w:sz w:val="18"/>
                <w:szCs w:val="18"/>
                <w:shd w:val="clear" w:color="auto" w:fill="FFFFFF"/>
              </w:rPr>
              <w:t>Topluma Hizmet Uygulamaları- Kemalettin KUZUCU- S. Tunay KAMER</w:t>
            </w:r>
            <w:r w:rsidRPr="00BA091B">
              <w:rPr>
                <w:rFonts w:cs="Calibri"/>
                <w:color w:val="000000"/>
                <w:sz w:val="18"/>
                <w:szCs w:val="18"/>
                <w:shd w:val="clear" w:color="auto" w:fill="FFFFFF"/>
              </w:rPr>
              <w:t xml:space="preserve"> </w:t>
            </w:r>
          </w:p>
        </w:tc>
      </w:tr>
      <w:tr w:rsidR="00393E06" w:rsidRPr="001A6EFF" w14:paraId="6BCC28BF" w14:textId="77777777" w:rsidTr="00FD441E">
        <w:trPr>
          <w:trHeight w:val="305"/>
        </w:trPr>
        <w:tc>
          <w:tcPr>
            <w:tcW w:w="5000" w:type="pct"/>
            <w:gridSpan w:val="13"/>
            <w:shd w:val="clear" w:color="auto" w:fill="auto"/>
            <w:noWrap/>
            <w:vAlign w:val="bottom"/>
            <w:hideMark/>
          </w:tcPr>
          <w:p w14:paraId="63A27E17" w14:textId="77777777" w:rsidR="00393E06" w:rsidRPr="001A6EFF" w:rsidRDefault="00393E06" w:rsidP="00FD441E">
            <w:pPr>
              <w:spacing w:after="0" w:line="240" w:lineRule="auto"/>
              <w:rPr>
                <w:rFonts w:cs="Calibri"/>
                <w:color w:val="000000"/>
                <w:sz w:val="18"/>
                <w:szCs w:val="18"/>
              </w:rPr>
            </w:pPr>
          </w:p>
        </w:tc>
      </w:tr>
      <w:tr w:rsidR="00393E06" w:rsidRPr="003A0002" w14:paraId="5896414C" w14:textId="77777777" w:rsidTr="00FD441E">
        <w:trPr>
          <w:trHeight w:val="284"/>
        </w:trPr>
        <w:tc>
          <w:tcPr>
            <w:tcW w:w="5000" w:type="pct"/>
            <w:gridSpan w:val="13"/>
            <w:shd w:val="clear" w:color="auto" w:fill="auto"/>
            <w:vAlign w:val="center"/>
            <w:hideMark/>
          </w:tcPr>
          <w:p w14:paraId="124412E9" w14:textId="77777777" w:rsidR="00393E06" w:rsidRPr="003A0002" w:rsidRDefault="00393E06" w:rsidP="00FD441E">
            <w:pPr>
              <w:spacing w:after="0"/>
              <w:rPr>
                <w:rFonts w:cs="Calibri"/>
                <w:b/>
                <w:sz w:val="18"/>
                <w:szCs w:val="18"/>
              </w:rPr>
            </w:pPr>
            <w:r w:rsidRPr="003A0002">
              <w:rPr>
                <w:rFonts w:cs="Calibri"/>
                <w:b/>
                <w:sz w:val="18"/>
                <w:szCs w:val="18"/>
              </w:rPr>
              <w:t>DEĞERLENDİRME SİSTEMİ</w:t>
            </w:r>
          </w:p>
        </w:tc>
      </w:tr>
      <w:tr w:rsidR="00393E06" w:rsidRPr="003A0002" w14:paraId="0B8A34FE" w14:textId="77777777" w:rsidTr="00B92BA9">
        <w:trPr>
          <w:trHeight w:val="284"/>
        </w:trPr>
        <w:tc>
          <w:tcPr>
            <w:tcW w:w="1546" w:type="pct"/>
            <w:gridSpan w:val="4"/>
            <w:shd w:val="clear" w:color="auto" w:fill="auto"/>
            <w:vAlign w:val="center"/>
            <w:hideMark/>
          </w:tcPr>
          <w:p w14:paraId="1753D37C" w14:textId="77777777" w:rsidR="00393E06" w:rsidRPr="003A0002" w:rsidRDefault="00393E06" w:rsidP="00FD441E">
            <w:pPr>
              <w:spacing w:after="0"/>
              <w:rPr>
                <w:rFonts w:cs="Calibri"/>
                <w:b/>
                <w:sz w:val="18"/>
                <w:szCs w:val="18"/>
              </w:rPr>
            </w:pPr>
            <w:r w:rsidRPr="003A0002">
              <w:rPr>
                <w:rFonts w:cs="Calibri"/>
                <w:b/>
                <w:sz w:val="18"/>
                <w:szCs w:val="18"/>
              </w:rPr>
              <w:t>YARIYIL İÇİ ÇALIŞMALARI</w:t>
            </w:r>
          </w:p>
        </w:tc>
        <w:tc>
          <w:tcPr>
            <w:tcW w:w="1654" w:type="pct"/>
            <w:gridSpan w:val="5"/>
            <w:shd w:val="clear" w:color="auto" w:fill="auto"/>
            <w:noWrap/>
            <w:vAlign w:val="bottom"/>
            <w:hideMark/>
          </w:tcPr>
          <w:p w14:paraId="05E4EB7B" w14:textId="77777777" w:rsidR="00393E06" w:rsidRPr="003A0002" w:rsidRDefault="00393E06" w:rsidP="00FD441E">
            <w:pPr>
              <w:spacing w:after="0"/>
              <w:rPr>
                <w:rFonts w:cs="Calibri"/>
                <w:b/>
                <w:sz w:val="18"/>
                <w:szCs w:val="18"/>
              </w:rPr>
            </w:pPr>
            <w:r w:rsidRPr="003A0002">
              <w:rPr>
                <w:rFonts w:cs="Calibri"/>
                <w:b/>
                <w:sz w:val="18"/>
                <w:szCs w:val="18"/>
              </w:rPr>
              <w:t>SAYISI</w:t>
            </w:r>
          </w:p>
        </w:tc>
        <w:tc>
          <w:tcPr>
            <w:tcW w:w="1799" w:type="pct"/>
            <w:gridSpan w:val="4"/>
            <w:shd w:val="clear" w:color="auto" w:fill="auto"/>
            <w:vAlign w:val="center"/>
            <w:hideMark/>
          </w:tcPr>
          <w:p w14:paraId="3A2A8056" w14:textId="77777777" w:rsidR="00393E06" w:rsidRPr="003A0002" w:rsidRDefault="00393E06" w:rsidP="00FD441E">
            <w:pPr>
              <w:spacing w:after="0"/>
              <w:rPr>
                <w:rFonts w:cs="Calibri"/>
                <w:b/>
                <w:sz w:val="18"/>
                <w:szCs w:val="18"/>
              </w:rPr>
            </w:pPr>
            <w:r w:rsidRPr="003A0002">
              <w:rPr>
                <w:rFonts w:cs="Calibri"/>
                <w:b/>
                <w:sz w:val="18"/>
                <w:szCs w:val="18"/>
              </w:rPr>
              <w:t>KATKI YÜZDESİ</w:t>
            </w:r>
          </w:p>
        </w:tc>
      </w:tr>
      <w:tr w:rsidR="00393E06" w:rsidRPr="003A0002" w14:paraId="0408C3FF" w14:textId="77777777" w:rsidTr="00B92BA9">
        <w:trPr>
          <w:trHeight w:val="284"/>
        </w:trPr>
        <w:tc>
          <w:tcPr>
            <w:tcW w:w="1546" w:type="pct"/>
            <w:gridSpan w:val="4"/>
            <w:shd w:val="clear" w:color="auto" w:fill="auto"/>
            <w:vAlign w:val="center"/>
            <w:hideMark/>
          </w:tcPr>
          <w:p w14:paraId="501FAE44" w14:textId="77777777" w:rsidR="00393E06" w:rsidRDefault="00393E06" w:rsidP="00FD441E">
            <w:pPr>
              <w:spacing w:after="0"/>
              <w:rPr>
                <w:rFonts w:cs="Calibri"/>
                <w:b/>
                <w:sz w:val="18"/>
                <w:szCs w:val="18"/>
              </w:rPr>
            </w:pPr>
            <w:r>
              <w:rPr>
                <w:rFonts w:cs="Calibri"/>
                <w:b/>
                <w:sz w:val="18"/>
                <w:szCs w:val="18"/>
              </w:rPr>
              <w:t>Ara Sınav</w:t>
            </w:r>
          </w:p>
        </w:tc>
        <w:tc>
          <w:tcPr>
            <w:tcW w:w="1654" w:type="pct"/>
            <w:gridSpan w:val="5"/>
            <w:shd w:val="clear" w:color="auto" w:fill="auto"/>
            <w:noWrap/>
            <w:vAlign w:val="bottom"/>
            <w:hideMark/>
          </w:tcPr>
          <w:p w14:paraId="6A6D572B" w14:textId="77777777" w:rsidR="00393E06" w:rsidRDefault="00393E06" w:rsidP="00FD441E">
            <w:pPr>
              <w:spacing w:after="0"/>
              <w:jc w:val="center"/>
              <w:rPr>
                <w:rFonts w:cs="Calibri"/>
                <w:sz w:val="18"/>
                <w:szCs w:val="18"/>
              </w:rPr>
            </w:pPr>
            <w:r>
              <w:rPr>
                <w:rFonts w:cs="Calibri"/>
                <w:sz w:val="18"/>
                <w:szCs w:val="18"/>
              </w:rPr>
              <w:t>1</w:t>
            </w:r>
          </w:p>
        </w:tc>
        <w:tc>
          <w:tcPr>
            <w:tcW w:w="1799" w:type="pct"/>
            <w:gridSpan w:val="4"/>
            <w:shd w:val="clear" w:color="auto" w:fill="auto"/>
            <w:vAlign w:val="center"/>
            <w:hideMark/>
          </w:tcPr>
          <w:p w14:paraId="7FB5FF1C" w14:textId="77777777" w:rsidR="00393E06" w:rsidRDefault="00393E06" w:rsidP="00FD441E">
            <w:pPr>
              <w:spacing w:after="0"/>
              <w:jc w:val="center"/>
              <w:rPr>
                <w:rFonts w:cs="Calibri"/>
                <w:sz w:val="18"/>
                <w:szCs w:val="18"/>
              </w:rPr>
            </w:pPr>
            <w:r>
              <w:rPr>
                <w:rFonts w:cs="Calibri"/>
                <w:sz w:val="18"/>
                <w:szCs w:val="18"/>
              </w:rPr>
              <w:t>100</w:t>
            </w:r>
          </w:p>
        </w:tc>
      </w:tr>
      <w:tr w:rsidR="00393E06" w:rsidRPr="003A0002" w14:paraId="56ED44AB" w14:textId="77777777" w:rsidTr="00B92BA9">
        <w:trPr>
          <w:trHeight w:val="284"/>
        </w:trPr>
        <w:tc>
          <w:tcPr>
            <w:tcW w:w="1546" w:type="pct"/>
            <w:gridSpan w:val="4"/>
            <w:shd w:val="clear" w:color="auto" w:fill="auto"/>
            <w:vAlign w:val="center"/>
            <w:hideMark/>
          </w:tcPr>
          <w:p w14:paraId="5F53B3A0" w14:textId="77777777" w:rsidR="00393E06" w:rsidRDefault="00393E06" w:rsidP="00FD441E">
            <w:pPr>
              <w:spacing w:after="0"/>
              <w:rPr>
                <w:rFonts w:cs="Calibri"/>
                <w:b/>
                <w:sz w:val="18"/>
                <w:szCs w:val="18"/>
              </w:rPr>
            </w:pPr>
            <w:r>
              <w:rPr>
                <w:rFonts w:cs="Calibri"/>
                <w:b/>
                <w:sz w:val="18"/>
                <w:szCs w:val="18"/>
              </w:rPr>
              <w:t>Ödev</w:t>
            </w:r>
          </w:p>
        </w:tc>
        <w:tc>
          <w:tcPr>
            <w:tcW w:w="1654" w:type="pct"/>
            <w:gridSpan w:val="5"/>
            <w:shd w:val="clear" w:color="auto" w:fill="auto"/>
            <w:noWrap/>
            <w:vAlign w:val="bottom"/>
            <w:hideMark/>
          </w:tcPr>
          <w:p w14:paraId="291EDE7D" w14:textId="77777777" w:rsidR="00393E06" w:rsidRDefault="00393E06" w:rsidP="00FD441E">
            <w:pPr>
              <w:spacing w:after="0"/>
              <w:jc w:val="center"/>
              <w:rPr>
                <w:rFonts w:cs="Calibri"/>
                <w:sz w:val="18"/>
                <w:szCs w:val="18"/>
              </w:rPr>
            </w:pPr>
          </w:p>
        </w:tc>
        <w:tc>
          <w:tcPr>
            <w:tcW w:w="1799" w:type="pct"/>
            <w:gridSpan w:val="4"/>
            <w:shd w:val="clear" w:color="auto" w:fill="auto"/>
            <w:vAlign w:val="center"/>
            <w:hideMark/>
          </w:tcPr>
          <w:p w14:paraId="204A2154" w14:textId="77777777" w:rsidR="00393E06" w:rsidRDefault="00393E06" w:rsidP="00FD441E">
            <w:pPr>
              <w:spacing w:after="0"/>
              <w:jc w:val="center"/>
              <w:rPr>
                <w:rFonts w:cs="Calibri"/>
                <w:sz w:val="18"/>
                <w:szCs w:val="18"/>
              </w:rPr>
            </w:pPr>
          </w:p>
        </w:tc>
      </w:tr>
      <w:tr w:rsidR="00393E06" w:rsidRPr="003A0002" w14:paraId="70E161A0" w14:textId="77777777" w:rsidTr="00B92BA9">
        <w:trPr>
          <w:trHeight w:val="284"/>
        </w:trPr>
        <w:tc>
          <w:tcPr>
            <w:tcW w:w="1546" w:type="pct"/>
            <w:gridSpan w:val="4"/>
            <w:shd w:val="clear" w:color="auto" w:fill="auto"/>
            <w:vAlign w:val="center"/>
            <w:hideMark/>
          </w:tcPr>
          <w:p w14:paraId="677033F4" w14:textId="77777777" w:rsidR="00393E06" w:rsidRDefault="00393E06" w:rsidP="00FD441E">
            <w:pPr>
              <w:spacing w:after="0"/>
              <w:rPr>
                <w:rFonts w:cs="Calibri"/>
                <w:b/>
                <w:sz w:val="18"/>
                <w:szCs w:val="18"/>
              </w:rPr>
            </w:pPr>
            <w:r>
              <w:rPr>
                <w:rFonts w:cs="Calibri"/>
                <w:b/>
                <w:sz w:val="18"/>
                <w:szCs w:val="18"/>
              </w:rPr>
              <w:t>Final Sınavı</w:t>
            </w:r>
          </w:p>
        </w:tc>
        <w:tc>
          <w:tcPr>
            <w:tcW w:w="1654" w:type="pct"/>
            <w:gridSpan w:val="5"/>
            <w:shd w:val="clear" w:color="auto" w:fill="auto"/>
            <w:noWrap/>
            <w:vAlign w:val="bottom"/>
            <w:hideMark/>
          </w:tcPr>
          <w:p w14:paraId="5685FDB1" w14:textId="77777777" w:rsidR="00393E06" w:rsidRDefault="00393E06" w:rsidP="00FD441E">
            <w:pPr>
              <w:spacing w:after="0"/>
              <w:jc w:val="center"/>
              <w:rPr>
                <w:rFonts w:cs="Calibri"/>
                <w:sz w:val="18"/>
                <w:szCs w:val="18"/>
              </w:rPr>
            </w:pPr>
            <w:r>
              <w:rPr>
                <w:rFonts w:cs="Calibri"/>
                <w:sz w:val="18"/>
                <w:szCs w:val="18"/>
              </w:rPr>
              <w:t>1</w:t>
            </w:r>
          </w:p>
        </w:tc>
        <w:tc>
          <w:tcPr>
            <w:tcW w:w="1799" w:type="pct"/>
            <w:gridSpan w:val="4"/>
            <w:shd w:val="clear" w:color="auto" w:fill="auto"/>
            <w:vAlign w:val="center"/>
            <w:hideMark/>
          </w:tcPr>
          <w:p w14:paraId="6D625846" w14:textId="77777777" w:rsidR="00393E06" w:rsidRDefault="00393E06" w:rsidP="00FD441E">
            <w:pPr>
              <w:spacing w:after="0"/>
              <w:jc w:val="center"/>
              <w:rPr>
                <w:rFonts w:cs="Calibri"/>
                <w:sz w:val="18"/>
                <w:szCs w:val="18"/>
              </w:rPr>
            </w:pPr>
            <w:r>
              <w:rPr>
                <w:rFonts w:cs="Calibri"/>
                <w:sz w:val="18"/>
                <w:szCs w:val="18"/>
              </w:rPr>
              <w:t>100</w:t>
            </w:r>
          </w:p>
        </w:tc>
      </w:tr>
      <w:tr w:rsidR="00393E06" w:rsidRPr="003A0002" w14:paraId="387F5053" w14:textId="77777777" w:rsidTr="00B92BA9">
        <w:trPr>
          <w:trHeight w:val="284"/>
        </w:trPr>
        <w:tc>
          <w:tcPr>
            <w:tcW w:w="1546" w:type="pct"/>
            <w:gridSpan w:val="4"/>
            <w:shd w:val="clear" w:color="auto" w:fill="auto"/>
            <w:vAlign w:val="center"/>
            <w:hideMark/>
          </w:tcPr>
          <w:p w14:paraId="116B1C0E" w14:textId="77777777" w:rsidR="00393E06" w:rsidRPr="003A0002" w:rsidRDefault="00393E06" w:rsidP="00FD441E">
            <w:pPr>
              <w:spacing w:after="0"/>
              <w:rPr>
                <w:rFonts w:cs="Calibri"/>
                <w:b/>
                <w:sz w:val="18"/>
                <w:szCs w:val="18"/>
              </w:rPr>
            </w:pPr>
          </w:p>
        </w:tc>
        <w:tc>
          <w:tcPr>
            <w:tcW w:w="1654" w:type="pct"/>
            <w:gridSpan w:val="5"/>
            <w:shd w:val="clear" w:color="auto" w:fill="auto"/>
            <w:noWrap/>
            <w:vAlign w:val="bottom"/>
            <w:hideMark/>
          </w:tcPr>
          <w:p w14:paraId="55201256" w14:textId="77777777" w:rsidR="00393E06" w:rsidRPr="003A0002" w:rsidRDefault="00393E06" w:rsidP="00FD441E">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4A6C517F" w14:textId="77777777" w:rsidR="00393E06" w:rsidRPr="003A0002" w:rsidRDefault="00393E06" w:rsidP="00FD441E">
            <w:pPr>
              <w:spacing w:after="0"/>
              <w:jc w:val="center"/>
              <w:rPr>
                <w:rFonts w:cs="Calibri"/>
                <w:sz w:val="18"/>
                <w:szCs w:val="18"/>
              </w:rPr>
            </w:pPr>
          </w:p>
        </w:tc>
      </w:tr>
      <w:tr w:rsidR="00393E06" w:rsidRPr="003A0002" w14:paraId="3C998371" w14:textId="77777777" w:rsidTr="00B92BA9">
        <w:trPr>
          <w:trHeight w:val="284"/>
        </w:trPr>
        <w:tc>
          <w:tcPr>
            <w:tcW w:w="1546" w:type="pct"/>
            <w:gridSpan w:val="4"/>
            <w:shd w:val="clear" w:color="auto" w:fill="auto"/>
            <w:vAlign w:val="center"/>
            <w:hideMark/>
          </w:tcPr>
          <w:p w14:paraId="07395C2B" w14:textId="77777777" w:rsidR="00393E06" w:rsidRPr="003A0002" w:rsidRDefault="00393E06" w:rsidP="00FD441E">
            <w:pPr>
              <w:spacing w:after="0"/>
              <w:rPr>
                <w:rFonts w:cs="Calibri"/>
                <w:b/>
                <w:sz w:val="18"/>
                <w:szCs w:val="18"/>
              </w:rPr>
            </w:pPr>
            <w:r w:rsidRPr="003A0002">
              <w:rPr>
                <w:rFonts w:cs="Calibri"/>
                <w:b/>
                <w:sz w:val="18"/>
                <w:szCs w:val="18"/>
              </w:rPr>
              <w:t>Yıl içinin Başarıya Oranı</w:t>
            </w:r>
          </w:p>
        </w:tc>
        <w:tc>
          <w:tcPr>
            <w:tcW w:w="1654" w:type="pct"/>
            <w:gridSpan w:val="5"/>
            <w:shd w:val="clear" w:color="auto" w:fill="auto"/>
            <w:noWrap/>
            <w:vAlign w:val="bottom"/>
            <w:hideMark/>
          </w:tcPr>
          <w:p w14:paraId="3E919332" w14:textId="77777777" w:rsidR="00393E06" w:rsidRPr="003A0002" w:rsidRDefault="00393E06" w:rsidP="00FD441E">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71C8BA21" w14:textId="77777777" w:rsidR="00393E06" w:rsidRPr="003A0002" w:rsidRDefault="00393E06" w:rsidP="00FD441E">
            <w:pPr>
              <w:spacing w:after="0"/>
              <w:jc w:val="center"/>
              <w:rPr>
                <w:rFonts w:cs="Calibri"/>
                <w:sz w:val="18"/>
                <w:szCs w:val="18"/>
              </w:rPr>
            </w:pPr>
            <w:r w:rsidRPr="003A0002">
              <w:rPr>
                <w:rFonts w:cs="Calibri"/>
                <w:sz w:val="18"/>
                <w:szCs w:val="18"/>
              </w:rPr>
              <w:t>40</w:t>
            </w:r>
          </w:p>
        </w:tc>
      </w:tr>
      <w:tr w:rsidR="00393E06" w:rsidRPr="003A0002" w14:paraId="557CD837" w14:textId="77777777" w:rsidTr="00B92BA9">
        <w:trPr>
          <w:trHeight w:val="284"/>
        </w:trPr>
        <w:tc>
          <w:tcPr>
            <w:tcW w:w="1546" w:type="pct"/>
            <w:gridSpan w:val="4"/>
            <w:shd w:val="clear" w:color="auto" w:fill="auto"/>
            <w:vAlign w:val="center"/>
            <w:hideMark/>
          </w:tcPr>
          <w:p w14:paraId="68545ED7" w14:textId="77777777" w:rsidR="00393E06" w:rsidRPr="003A0002" w:rsidRDefault="00393E06" w:rsidP="00FD441E">
            <w:pPr>
              <w:spacing w:after="0"/>
              <w:rPr>
                <w:rFonts w:cs="Calibri"/>
                <w:b/>
                <w:sz w:val="18"/>
                <w:szCs w:val="18"/>
              </w:rPr>
            </w:pPr>
            <w:r w:rsidRPr="003A0002">
              <w:rPr>
                <w:rFonts w:cs="Calibri"/>
                <w:b/>
                <w:sz w:val="18"/>
                <w:szCs w:val="18"/>
              </w:rPr>
              <w:t>Finalin Başarıya Oranı</w:t>
            </w:r>
          </w:p>
        </w:tc>
        <w:tc>
          <w:tcPr>
            <w:tcW w:w="1654" w:type="pct"/>
            <w:gridSpan w:val="5"/>
            <w:shd w:val="clear" w:color="auto" w:fill="auto"/>
            <w:noWrap/>
            <w:vAlign w:val="bottom"/>
            <w:hideMark/>
          </w:tcPr>
          <w:p w14:paraId="07C74150" w14:textId="77777777" w:rsidR="00393E06" w:rsidRPr="003A0002" w:rsidRDefault="00393E06" w:rsidP="00FD441E">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0221606D" w14:textId="77777777" w:rsidR="00393E06" w:rsidRPr="003A0002" w:rsidRDefault="00393E06" w:rsidP="00FD441E">
            <w:pPr>
              <w:spacing w:after="0"/>
              <w:jc w:val="center"/>
              <w:rPr>
                <w:rFonts w:cs="Calibri"/>
                <w:sz w:val="18"/>
                <w:szCs w:val="18"/>
              </w:rPr>
            </w:pPr>
            <w:r w:rsidRPr="003A0002">
              <w:rPr>
                <w:rFonts w:cs="Calibri"/>
                <w:sz w:val="18"/>
                <w:szCs w:val="18"/>
              </w:rPr>
              <w:t>60</w:t>
            </w:r>
          </w:p>
        </w:tc>
      </w:tr>
      <w:tr w:rsidR="00393E06" w:rsidRPr="003A0002" w14:paraId="0C08EE9F" w14:textId="77777777" w:rsidTr="00B92BA9">
        <w:trPr>
          <w:trHeight w:val="284"/>
        </w:trPr>
        <w:tc>
          <w:tcPr>
            <w:tcW w:w="1546" w:type="pct"/>
            <w:gridSpan w:val="4"/>
            <w:shd w:val="clear" w:color="auto" w:fill="auto"/>
            <w:vAlign w:val="center"/>
            <w:hideMark/>
          </w:tcPr>
          <w:p w14:paraId="317F8CAD" w14:textId="77777777" w:rsidR="00393E06" w:rsidRPr="003A0002" w:rsidRDefault="00393E06" w:rsidP="00FD441E">
            <w:pPr>
              <w:spacing w:after="0"/>
              <w:rPr>
                <w:rFonts w:cs="Calibri"/>
                <w:sz w:val="18"/>
                <w:szCs w:val="18"/>
              </w:rPr>
            </w:pPr>
          </w:p>
        </w:tc>
        <w:tc>
          <w:tcPr>
            <w:tcW w:w="1654" w:type="pct"/>
            <w:gridSpan w:val="5"/>
            <w:shd w:val="clear" w:color="auto" w:fill="auto"/>
            <w:noWrap/>
            <w:vAlign w:val="bottom"/>
            <w:hideMark/>
          </w:tcPr>
          <w:p w14:paraId="05449966" w14:textId="77777777" w:rsidR="00393E06" w:rsidRPr="003A0002" w:rsidRDefault="00393E06" w:rsidP="00FD441E">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33BD9BA6" w14:textId="77777777" w:rsidR="00393E06" w:rsidRPr="003A0002" w:rsidRDefault="00393E06" w:rsidP="00FD441E">
            <w:pPr>
              <w:spacing w:after="0"/>
              <w:jc w:val="center"/>
              <w:rPr>
                <w:rFonts w:cs="Calibri"/>
                <w:sz w:val="18"/>
                <w:szCs w:val="18"/>
              </w:rPr>
            </w:pPr>
            <w:r w:rsidRPr="003A0002">
              <w:rPr>
                <w:rFonts w:cs="Calibri"/>
                <w:sz w:val="18"/>
                <w:szCs w:val="18"/>
              </w:rPr>
              <w:t>100</w:t>
            </w:r>
          </w:p>
        </w:tc>
      </w:tr>
      <w:tr w:rsidR="00393E06" w:rsidRPr="003A0002" w14:paraId="5777698B" w14:textId="77777777" w:rsidTr="00FD441E">
        <w:trPr>
          <w:trHeight w:val="300"/>
        </w:trPr>
        <w:tc>
          <w:tcPr>
            <w:tcW w:w="5000" w:type="pct"/>
            <w:gridSpan w:val="13"/>
            <w:shd w:val="clear" w:color="auto" w:fill="auto"/>
            <w:vAlign w:val="center"/>
            <w:hideMark/>
          </w:tcPr>
          <w:p w14:paraId="4DB70FE5" w14:textId="77777777" w:rsidR="00393E06" w:rsidRPr="003A0002" w:rsidRDefault="00393E06" w:rsidP="00FD441E">
            <w:pPr>
              <w:spacing w:after="0" w:line="240" w:lineRule="auto"/>
              <w:rPr>
                <w:rFonts w:cs="Calibri"/>
                <w:b/>
                <w:bCs/>
                <w:sz w:val="18"/>
                <w:szCs w:val="18"/>
              </w:rPr>
            </w:pPr>
          </w:p>
          <w:p w14:paraId="02E99EA2" w14:textId="77777777" w:rsidR="00393E06" w:rsidRPr="003A0002" w:rsidRDefault="00393E06" w:rsidP="00FD441E">
            <w:pPr>
              <w:spacing w:after="0" w:line="240" w:lineRule="auto"/>
              <w:rPr>
                <w:rFonts w:cs="Calibri"/>
                <w:b/>
                <w:bCs/>
                <w:sz w:val="18"/>
                <w:szCs w:val="18"/>
              </w:rPr>
            </w:pPr>
            <w:r w:rsidRPr="003A0002">
              <w:rPr>
                <w:rFonts w:cs="Calibri"/>
                <w:b/>
                <w:bCs/>
                <w:sz w:val="18"/>
                <w:szCs w:val="18"/>
              </w:rPr>
              <w:t>İŞYÜKÜ HESAPLAMA</w:t>
            </w:r>
          </w:p>
        </w:tc>
      </w:tr>
      <w:tr w:rsidR="00393E06" w:rsidRPr="003A0002" w14:paraId="0C5C2684" w14:textId="77777777" w:rsidTr="00B92BA9">
        <w:trPr>
          <w:trHeight w:val="476"/>
        </w:trPr>
        <w:tc>
          <w:tcPr>
            <w:tcW w:w="2295" w:type="pct"/>
            <w:gridSpan w:val="6"/>
            <w:shd w:val="clear" w:color="auto" w:fill="auto"/>
            <w:vAlign w:val="center"/>
            <w:hideMark/>
          </w:tcPr>
          <w:p w14:paraId="1B18D849" w14:textId="77777777" w:rsidR="00393E06" w:rsidRPr="003A0002" w:rsidRDefault="00393E06" w:rsidP="00FD441E">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232E2A62" w14:textId="77777777" w:rsidR="00393E06" w:rsidRPr="003A0002" w:rsidRDefault="00393E06" w:rsidP="00FD441E">
            <w:pPr>
              <w:spacing w:after="0" w:line="240" w:lineRule="auto"/>
              <w:jc w:val="center"/>
              <w:rPr>
                <w:rFonts w:cs="Calibri"/>
                <w:b/>
                <w:bCs/>
                <w:sz w:val="18"/>
                <w:szCs w:val="18"/>
              </w:rPr>
            </w:pPr>
            <w:r w:rsidRPr="003A0002">
              <w:rPr>
                <w:rFonts w:cs="Calibri"/>
                <w:b/>
                <w:bCs/>
                <w:sz w:val="18"/>
                <w:szCs w:val="18"/>
              </w:rPr>
              <w:t>SAYISI</w:t>
            </w:r>
          </w:p>
        </w:tc>
        <w:tc>
          <w:tcPr>
            <w:tcW w:w="977" w:type="pct"/>
            <w:gridSpan w:val="4"/>
            <w:shd w:val="clear" w:color="auto" w:fill="auto"/>
            <w:vAlign w:val="center"/>
          </w:tcPr>
          <w:p w14:paraId="3D1CBE7A" w14:textId="77777777" w:rsidR="00393E06" w:rsidRPr="003A0002" w:rsidRDefault="00393E06" w:rsidP="00FD441E">
            <w:pPr>
              <w:spacing w:after="0" w:line="240" w:lineRule="auto"/>
              <w:jc w:val="center"/>
              <w:rPr>
                <w:rFonts w:cs="Calibri"/>
                <w:b/>
                <w:bCs/>
                <w:sz w:val="18"/>
                <w:szCs w:val="18"/>
              </w:rPr>
            </w:pPr>
            <w:r w:rsidRPr="003A0002">
              <w:rPr>
                <w:rFonts w:cs="Calibri"/>
                <w:b/>
                <w:bCs/>
                <w:sz w:val="18"/>
                <w:szCs w:val="18"/>
              </w:rPr>
              <w:t>İş Yükü Süresi (Saat)</w:t>
            </w:r>
          </w:p>
        </w:tc>
        <w:tc>
          <w:tcPr>
            <w:tcW w:w="924" w:type="pct"/>
            <w:shd w:val="clear" w:color="auto" w:fill="auto"/>
            <w:vAlign w:val="center"/>
          </w:tcPr>
          <w:p w14:paraId="12C43619" w14:textId="77777777" w:rsidR="00393E06" w:rsidRPr="003A0002" w:rsidRDefault="00393E06" w:rsidP="00FD441E">
            <w:pPr>
              <w:spacing w:after="0" w:line="240" w:lineRule="auto"/>
              <w:jc w:val="center"/>
              <w:rPr>
                <w:rFonts w:cs="Calibri"/>
                <w:b/>
                <w:bCs/>
                <w:sz w:val="18"/>
                <w:szCs w:val="18"/>
              </w:rPr>
            </w:pPr>
            <w:r w:rsidRPr="003A0002">
              <w:rPr>
                <w:rFonts w:cs="Calibri"/>
                <w:b/>
                <w:bCs/>
                <w:sz w:val="18"/>
                <w:szCs w:val="18"/>
              </w:rPr>
              <w:t>Toplam İş Yükü (Saat)</w:t>
            </w:r>
          </w:p>
        </w:tc>
      </w:tr>
      <w:tr w:rsidR="00393E06" w:rsidRPr="003A0002" w14:paraId="57FCE0FA" w14:textId="77777777" w:rsidTr="00B92BA9">
        <w:trPr>
          <w:trHeight w:val="420"/>
        </w:trPr>
        <w:tc>
          <w:tcPr>
            <w:tcW w:w="2295" w:type="pct"/>
            <w:gridSpan w:val="6"/>
            <w:shd w:val="clear" w:color="auto" w:fill="auto"/>
            <w:vAlign w:val="center"/>
            <w:hideMark/>
          </w:tcPr>
          <w:p w14:paraId="463E49BB" w14:textId="77777777" w:rsidR="00393E06" w:rsidRPr="003A0002" w:rsidRDefault="00393E06" w:rsidP="00FD441E">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5E9F521D" w14:textId="77777777" w:rsidR="00393E06" w:rsidRPr="003A0002" w:rsidRDefault="00393E06" w:rsidP="00FD441E">
            <w:pPr>
              <w:spacing w:after="0" w:line="240" w:lineRule="auto"/>
              <w:jc w:val="center"/>
              <w:rPr>
                <w:rFonts w:cs="Calibri"/>
                <w:sz w:val="18"/>
                <w:szCs w:val="18"/>
              </w:rPr>
            </w:pPr>
            <w:r w:rsidRPr="003A0002">
              <w:rPr>
                <w:rFonts w:cs="Calibri"/>
                <w:sz w:val="18"/>
                <w:szCs w:val="18"/>
              </w:rPr>
              <w:t>14</w:t>
            </w:r>
          </w:p>
        </w:tc>
        <w:tc>
          <w:tcPr>
            <w:tcW w:w="977" w:type="pct"/>
            <w:gridSpan w:val="4"/>
            <w:shd w:val="clear" w:color="auto" w:fill="auto"/>
            <w:vAlign w:val="center"/>
          </w:tcPr>
          <w:p w14:paraId="211E11CE" w14:textId="77777777" w:rsidR="00393E06" w:rsidRPr="003A0002" w:rsidRDefault="00393E06" w:rsidP="00FD441E">
            <w:pPr>
              <w:spacing w:after="0" w:line="240" w:lineRule="auto"/>
              <w:jc w:val="center"/>
              <w:rPr>
                <w:rFonts w:cs="Calibri"/>
                <w:sz w:val="18"/>
                <w:szCs w:val="18"/>
              </w:rPr>
            </w:pPr>
            <w:r>
              <w:rPr>
                <w:rFonts w:cs="Calibri"/>
                <w:sz w:val="18"/>
                <w:szCs w:val="18"/>
              </w:rPr>
              <w:t>2</w:t>
            </w:r>
          </w:p>
        </w:tc>
        <w:tc>
          <w:tcPr>
            <w:tcW w:w="924" w:type="pct"/>
            <w:shd w:val="clear" w:color="auto" w:fill="auto"/>
            <w:vAlign w:val="center"/>
          </w:tcPr>
          <w:p w14:paraId="199DDB90" w14:textId="77777777" w:rsidR="00393E06" w:rsidRPr="003A0002" w:rsidRDefault="00393E06" w:rsidP="00FD441E">
            <w:pPr>
              <w:spacing w:after="0" w:line="240" w:lineRule="auto"/>
              <w:jc w:val="center"/>
              <w:rPr>
                <w:rFonts w:cs="Calibri"/>
                <w:sz w:val="18"/>
                <w:szCs w:val="18"/>
              </w:rPr>
            </w:pPr>
            <w:r>
              <w:rPr>
                <w:rFonts w:cs="Calibri"/>
                <w:sz w:val="18"/>
                <w:szCs w:val="18"/>
              </w:rPr>
              <w:t>28</w:t>
            </w:r>
          </w:p>
        </w:tc>
      </w:tr>
      <w:tr w:rsidR="00393E06" w:rsidRPr="003A0002" w14:paraId="3DCAB14A" w14:textId="77777777" w:rsidTr="00B92BA9">
        <w:trPr>
          <w:trHeight w:val="420"/>
        </w:trPr>
        <w:tc>
          <w:tcPr>
            <w:tcW w:w="2295" w:type="pct"/>
            <w:gridSpan w:val="6"/>
            <w:shd w:val="clear" w:color="auto" w:fill="auto"/>
            <w:vAlign w:val="center"/>
            <w:hideMark/>
          </w:tcPr>
          <w:p w14:paraId="1B4FC378" w14:textId="77777777" w:rsidR="00393E06" w:rsidRPr="003A0002" w:rsidRDefault="00393E06" w:rsidP="00FD441E">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5E0A949B" w14:textId="77777777" w:rsidR="00393E06" w:rsidRPr="003A0002" w:rsidRDefault="00393E06" w:rsidP="00FD441E">
            <w:pPr>
              <w:spacing w:after="0" w:line="240" w:lineRule="auto"/>
              <w:jc w:val="center"/>
              <w:rPr>
                <w:rFonts w:cs="Calibri"/>
                <w:sz w:val="18"/>
                <w:szCs w:val="18"/>
              </w:rPr>
            </w:pPr>
            <w:r w:rsidRPr="003A0002">
              <w:rPr>
                <w:rFonts w:cs="Calibri"/>
                <w:sz w:val="18"/>
                <w:szCs w:val="18"/>
              </w:rPr>
              <w:t>1</w:t>
            </w:r>
          </w:p>
        </w:tc>
        <w:tc>
          <w:tcPr>
            <w:tcW w:w="977" w:type="pct"/>
            <w:gridSpan w:val="4"/>
            <w:shd w:val="clear" w:color="auto" w:fill="auto"/>
            <w:vAlign w:val="center"/>
          </w:tcPr>
          <w:p w14:paraId="56F3D91F" w14:textId="77777777" w:rsidR="00393E06" w:rsidRPr="003A0002" w:rsidRDefault="00393E06" w:rsidP="00FD441E">
            <w:pPr>
              <w:spacing w:after="0" w:line="240" w:lineRule="auto"/>
              <w:jc w:val="center"/>
              <w:rPr>
                <w:rFonts w:cs="Calibri"/>
                <w:sz w:val="18"/>
                <w:szCs w:val="18"/>
              </w:rPr>
            </w:pPr>
            <w:r>
              <w:rPr>
                <w:rFonts w:cs="Calibri"/>
                <w:sz w:val="18"/>
                <w:szCs w:val="18"/>
              </w:rPr>
              <w:t>1</w:t>
            </w:r>
          </w:p>
        </w:tc>
        <w:tc>
          <w:tcPr>
            <w:tcW w:w="924" w:type="pct"/>
            <w:shd w:val="clear" w:color="auto" w:fill="auto"/>
            <w:vAlign w:val="center"/>
          </w:tcPr>
          <w:p w14:paraId="63DD59CB" w14:textId="77777777" w:rsidR="00393E06" w:rsidRPr="00FD1D70" w:rsidRDefault="00393E06" w:rsidP="00FD441E">
            <w:pPr>
              <w:spacing w:after="0" w:line="240" w:lineRule="auto"/>
              <w:jc w:val="center"/>
              <w:rPr>
                <w:rFonts w:cs="Calibri"/>
                <w:b/>
                <w:sz w:val="18"/>
                <w:szCs w:val="18"/>
              </w:rPr>
            </w:pPr>
            <w:r>
              <w:rPr>
                <w:rFonts w:cs="Calibri"/>
                <w:b/>
                <w:sz w:val="18"/>
                <w:szCs w:val="18"/>
              </w:rPr>
              <w:t>1</w:t>
            </w:r>
          </w:p>
        </w:tc>
      </w:tr>
      <w:tr w:rsidR="00393E06" w:rsidRPr="003A0002" w14:paraId="34706A86" w14:textId="77777777" w:rsidTr="00B92BA9">
        <w:trPr>
          <w:trHeight w:val="420"/>
        </w:trPr>
        <w:tc>
          <w:tcPr>
            <w:tcW w:w="2295" w:type="pct"/>
            <w:gridSpan w:val="6"/>
            <w:shd w:val="clear" w:color="auto" w:fill="auto"/>
            <w:vAlign w:val="center"/>
            <w:hideMark/>
          </w:tcPr>
          <w:p w14:paraId="240036FB" w14:textId="77777777" w:rsidR="00393E06" w:rsidRPr="003A0002" w:rsidRDefault="00393E06" w:rsidP="00FD441E">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3749FF85" w14:textId="77777777" w:rsidR="00393E06" w:rsidRPr="003A0002" w:rsidRDefault="00393E06" w:rsidP="00FD441E">
            <w:pPr>
              <w:spacing w:after="0" w:line="240" w:lineRule="auto"/>
              <w:jc w:val="center"/>
              <w:rPr>
                <w:rFonts w:cs="Calibri"/>
                <w:sz w:val="18"/>
                <w:szCs w:val="18"/>
              </w:rPr>
            </w:pPr>
            <w:r w:rsidRPr="003A0002">
              <w:rPr>
                <w:rFonts w:cs="Calibri"/>
                <w:sz w:val="18"/>
                <w:szCs w:val="18"/>
              </w:rPr>
              <w:t>1</w:t>
            </w:r>
          </w:p>
        </w:tc>
        <w:tc>
          <w:tcPr>
            <w:tcW w:w="977" w:type="pct"/>
            <w:gridSpan w:val="4"/>
            <w:shd w:val="clear" w:color="auto" w:fill="auto"/>
            <w:vAlign w:val="center"/>
          </w:tcPr>
          <w:p w14:paraId="2CDC5DF8" w14:textId="77777777" w:rsidR="00393E06" w:rsidRPr="003A0002" w:rsidRDefault="00393E06" w:rsidP="00FD441E">
            <w:pPr>
              <w:spacing w:after="0" w:line="240" w:lineRule="auto"/>
              <w:jc w:val="center"/>
              <w:rPr>
                <w:rFonts w:cs="Calibri"/>
                <w:sz w:val="18"/>
                <w:szCs w:val="18"/>
              </w:rPr>
            </w:pPr>
            <w:r>
              <w:rPr>
                <w:rFonts w:cs="Calibri"/>
                <w:sz w:val="18"/>
                <w:szCs w:val="18"/>
              </w:rPr>
              <w:t>1</w:t>
            </w:r>
          </w:p>
        </w:tc>
        <w:tc>
          <w:tcPr>
            <w:tcW w:w="924" w:type="pct"/>
            <w:shd w:val="clear" w:color="auto" w:fill="auto"/>
            <w:vAlign w:val="center"/>
          </w:tcPr>
          <w:p w14:paraId="1D0DC5F8" w14:textId="77777777" w:rsidR="00393E06" w:rsidRPr="00FD1D70" w:rsidRDefault="00393E06" w:rsidP="00FD441E">
            <w:pPr>
              <w:spacing w:after="0" w:line="240" w:lineRule="auto"/>
              <w:jc w:val="center"/>
              <w:rPr>
                <w:rFonts w:cs="Calibri"/>
                <w:b/>
                <w:sz w:val="18"/>
                <w:szCs w:val="18"/>
              </w:rPr>
            </w:pPr>
            <w:r>
              <w:rPr>
                <w:rFonts w:cs="Calibri"/>
                <w:b/>
                <w:sz w:val="18"/>
                <w:szCs w:val="18"/>
              </w:rPr>
              <w:t>1</w:t>
            </w:r>
          </w:p>
        </w:tc>
      </w:tr>
      <w:tr w:rsidR="00393E06" w:rsidRPr="003A0002" w14:paraId="6E4F6D4B" w14:textId="77777777" w:rsidTr="00B92BA9">
        <w:trPr>
          <w:trHeight w:val="420"/>
        </w:trPr>
        <w:tc>
          <w:tcPr>
            <w:tcW w:w="2295" w:type="pct"/>
            <w:gridSpan w:val="6"/>
            <w:shd w:val="clear" w:color="auto" w:fill="auto"/>
            <w:vAlign w:val="center"/>
            <w:hideMark/>
          </w:tcPr>
          <w:p w14:paraId="57B36FB2" w14:textId="77777777" w:rsidR="00393E06" w:rsidRPr="003A0002" w:rsidRDefault="00393E06" w:rsidP="00FD441E">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19D0D16A" w14:textId="695D9B63" w:rsidR="00393E06" w:rsidRPr="003A0002" w:rsidRDefault="00BA091B" w:rsidP="00FD441E">
            <w:pPr>
              <w:spacing w:after="0" w:line="240" w:lineRule="auto"/>
              <w:jc w:val="center"/>
              <w:rPr>
                <w:rFonts w:cs="Calibri"/>
                <w:sz w:val="18"/>
                <w:szCs w:val="18"/>
              </w:rPr>
            </w:pPr>
            <w:r>
              <w:rPr>
                <w:rFonts w:cs="Calibri"/>
                <w:sz w:val="18"/>
                <w:szCs w:val="18"/>
              </w:rPr>
              <w:t>10</w:t>
            </w:r>
          </w:p>
        </w:tc>
        <w:tc>
          <w:tcPr>
            <w:tcW w:w="977" w:type="pct"/>
            <w:gridSpan w:val="4"/>
            <w:shd w:val="clear" w:color="auto" w:fill="auto"/>
            <w:vAlign w:val="center"/>
          </w:tcPr>
          <w:p w14:paraId="7AFE8980" w14:textId="0D6F3C00" w:rsidR="00393E06" w:rsidRPr="003A0002" w:rsidRDefault="00BA091B" w:rsidP="00FD441E">
            <w:pPr>
              <w:spacing w:after="0" w:line="240" w:lineRule="auto"/>
              <w:jc w:val="center"/>
              <w:rPr>
                <w:rFonts w:cs="Calibri"/>
                <w:sz w:val="18"/>
                <w:szCs w:val="18"/>
              </w:rPr>
            </w:pPr>
            <w:r>
              <w:rPr>
                <w:rFonts w:cs="Calibri"/>
                <w:sz w:val="18"/>
                <w:szCs w:val="18"/>
              </w:rPr>
              <w:t>3</w:t>
            </w:r>
          </w:p>
        </w:tc>
        <w:tc>
          <w:tcPr>
            <w:tcW w:w="924" w:type="pct"/>
            <w:shd w:val="clear" w:color="auto" w:fill="auto"/>
            <w:vAlign w:val="center"/>
          </w:tcPr>
          <w:p w14:paraId="11EDE3F8" w14:textId="08B3AD9A" w:rsidR="00393E06" w:rsidRPr="003A0002" w:rsidRDefault="00BA091B" w:rsidP="00FD441E">
            <w:pPr>
              <w:spacing w:after="0" w:line="240" w:lineRule="auto"/>
              <w:jc w:val="center"/>
              <w:rPr>
                <w:rFonts w:cs="Calibri"/>
                <w:sz w:val="18"/>
                <w:szCs w:val="18"/>
              </w:rPr>
            </w:pPr>
            <w:r>
              <w:rPr>
                <w:rFonts w:cs="Calibri"/>
                <w:sz w:val="18"/>
                <w:szCs w:val="18"/>
              </w:rPr>
              <w:t>30</w:t>
            </w:r>
          </w:p>
        </w:tc>
      </w:tr>
      <w:tr w:rsidR="00393E06" w:rsidRPr="003A0002" w14:paraId="0E3D2130" w14:textId="77777777" w:rsidTr="00B92BA9">
        <w:trPr>
          <w:trHeight w:val="420"/>
        </w:trPr>
        <w:tc>
          <w:tcPr>
            <w:tcW w:w="2295" w:type="pct"/>
            <w:gridSpan w:val="6"/>
            <w:shd w:val="clear" w:color="auto" w:fill="auto"/>
            <w:vAlign w:val="center"/>
            <w:hideMark/>
          </w:tcPr>
          <w:p w14:paraId="7820CC08" w14:textId="77777777" w:rsidR="00393E06" w:rsidRPr="003A0002" w:rsidRDefault="00393E06" w:rsidP="00FD441E">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1D403D6E" w14:textId="43F66FD1" w:rsidR="00393E06" w:rsidRPr="003A0002" w:rsidRDefault="00BA091B" w:rsidP="00FD441E">
            <w:pPr>
              <w:spacing w:after="0" w:line="240" w:lineRule="auto"/>
              <w:jc w:val="center"/>
              <w:rPr>
                <w:rFonts w:cs="Calibri"/>
                <w:sz w:val="18"/>
                <w:szCs w:val="18"/>
              </w:rPr>
            </w:pPr>
            <w:r>
              <w:rPr>
                <w:rFonts w:cs="Calibri"/>
                <w:sz w:val="18"/>
                <w:szCs w:val="18"/>
              </w:rPr>
              <w:t>10</w:t>
            </w:r>
          </w:p>
        </w:tc>
        <w:tc>
          <w:tcPr>
            <w:tcW w:w="977" w:type="pct"/>
            <w:gridSpan w:val="4"/>
            <w:shd w:val="clear" w:color="auto" w:fill="auto"/>
            <w:vAlign w:val="center"/>
          </w:tcPr>
          <w:p w14:paraId="44815571" w14:textId="28947985" w:rsidR="00393E06" w:rsidRPr="003A0002" w:rsidRDefault="00BA091B" w:rsidP="00FD441E">
            <w:pPr>
              <w:spacing w:after="0" w:line="240" w:lineRule="auto"/>
              <w:jc w:val="center"/>
              <w:rPr>
                <w:rFonts w:cs="Calibri"/>
                <w:sz w:val="18"/>
                <w:szCs w:val="18"/>
              </w:rPr>
            </w:pPr>
            <w:r>
              <w:rPr>
                <w:rFonts w:cs="Calibri"/>
                <w:sz w:val="18"/>
                <w:szCs w:val="18"/>
              </w:rPr>
              <w:t>3</w:t>
            </w:r>
          </w:p>
        </w:tc>
        <w:tc>
          <w:tcPr>
            <w:tcW w:w="924" w:type="pct"/>
            <w:shd w:val="clear" w:color="auto" w:fill="auto"/>
            <w:vAlign w:val="center"/>
          </w:tcPr>
          <w:p w14:paraId="30B79789" w14:textId="06C7A17B" w:rsidR="00393E06" w:rsidRPr="003A0002" w:rsidRDefault="00BA091B" w:rsidP="00FD441E">
            <w:pPr>
              <w:spacing w:after="0" w:line="240" w:lineRule="auto"/>
              <w:jc w:val="center"/>
              <w:rPr>
                <w:rFonts w:cs="Calibri"/>
                <w:sz w:val="18"/>
                <w:szCs w:val="18"/>
              </w:rPr>
            </w:pPr>
            <w:r>
              <w:rPr>
                <w:rFonts w:cs="Calibri"/>
                <w:sz w:val="18"/>
                <w:szCs w:val="18"/>
              </w:rPr>
              <w:t>30</w:t>
            </w:r>
          </w:p>
        </w:tc>
      </w:tr>
      <w:tr w:rsidR="00393E06" w:rsidRPr="003A0002" w14:paraId="5063F9AC" w14:textId="77777777" w:rsidTr="00B92BA9">
        <w:trPr>
          <w:trHeight w:val="420"/>
        </w:trPr>
        <w:tc>
          <w:tcPr>
            <w:tcW w:w="2295" w:type="pct"/>
            <w:gridSpan w:val="6"/>
            <w:shd w:val="clear" w:color="auto" w:fill="auto"/>
            <w:vAlign w:val="center"/>
            <w:hideMark/>
          </w:tcPr>
          <w:p w14:paraId="5A2EEDAD" w14:textId="77777777" w:rsidR="00393E06" w:rsidRPr="003A0002" w:rsidRDefault="00393E06" w:rsidP="00FD441E">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5560EB60" w14:textId="77777777" w:rsidR="00393E06" w:rsidRPr="003A0002" w:rsidRDefault="00393E06" w:rsidP="00FD441E">
            <w:pPr>
              <w:spacing w:after="0" w:line="240" w:lineRule="auto"/>
              <w:jc w:val="center"/>
              <w:rPr>
                <w:rFonts w:cs="Calibri"/>
                <w:sz w:val="18"/>
                <w:szCs w:val="18"/>
              </w:rPr>
            </w:pPr>
          </w:p>
        </w:tc>
        <w:tc>
          <w:tcPr>
            <w:tcW w:w="977" w:type="pct"/>
            <w:gridSpan w:val="4"/>
            <w:shd w:val="clear" w:color="auto" w:fill="auto"/>
            <w:vAlign w:val="center"/>
          </w:tcPr>
          <w:p w14:paraId="0232A070" w14:textId="77777777" w:rsidR="00393E06" w:rsidRPr="003A0002" w:rsidRDefault="00393E06" w:rsidP="00FD441E">
            <w:pPr>
              <w:spacing w:after="0" w:line="240" w:lineRule="auto"/>
              <w:jc w:val="center"/>
              <w:rPr>
                <w:rFonts w:cs="Calibri"/>
                <w:sz w:val="18"/>
                <w:szCs w:val="18"/>
              </w:rPr>
            </w:pPr>
          </w:p>
        </w:tc>
        <w:tc>
          <w:tcPr>
            <w:tcW w:w="924" w:type="pct"/>
            <w:shd w:val="clear" w:color="auto" w:fill="auto"/>
            <w:vAlign w:val="center"/>
          </w:tcPr>
          <w:p w14:paraId="6B41A501" w14:textId="77777777" w:rsidR="00393E06" w:rsidRPr="003A0002" w:rsidRDefault="00393E06" w:rsidP="00FD441E">
            <w:pPr>
              <w:spacing w:after="0" w:line="240" w:lineRule="auto"/>
              <w:jc w:val="center"/>
              <w:rPr>
                <w:rFonts w:cs="Calibri"/>
                <w:sz w:val="18"/>
                <w:szCs w:val="18"/>
              </w:rPr>
            </w:pPr>
          </w:p>
        </w:tc>
      </w:tr>
      <w:tr w:rsidR="00393E06" w:rsidRPr="003A0002" w14:paraId="43031839" w14:textId="77777777" w:rsidTr="00B92BA9">
        <w:trPr>
          <w:trHeight w:val="420"/>
        </w:trPr>
        <w:tc>
          <w:tcPr>
            <w:tcW w:w="2295" w:type="pct"/>
            <w:gridSpan w:val="6"/>
            <w:shd w:val="clear" w:color="auto" w:fill="auto"/>
            <w:vAlign w:val="center"/>
          </w:tcPr>
          <w:p w14:paraId="266E1207" w14:textId="77777777" w:rsidR="00393E06" w:rsidRPr="003A0002" w:rsidRDefault="00393E06" w:rsidP="00FD441E">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67B66883" w14:textId="4D9B6507" w:rsidR="00393E06" w:rsidRPr="003A0002" w:rsidRDefault="00BA091B" w:rsidP="00FD441E">
            <w:pPr>
              <w:spacing w:after="0" w:line="240" w:lineRule="auto"/>
              <w:jc w:val="center"/>
              <w:rPr>
                <w:rFonts w:cs="Calibri"/>
                <w:sz w:val="18"/>
                <w:szCs w:val="18"/>
              </w:rPr>
            </w:pPr>
            <w:r>
              <w:rPr>
                <w:rFonts w:cs="Calibri"/>
                <w:sz w:val="18"/>
                <w:szCs w:val="18"/>
              </w:rPr>
              <w:t>10</w:t>
            </w:r>
          </w:p>
        </w:tc>
        <w:tc>
          <w:tcPr>
            <w:tcW w:w="977" w:type="pct"/>
            <w:gridSpan w:val="4"/>
            <w:shd w:val="clear" w:color="auto" w:fill="auto"/>
            <w:vAlign w:val="center"/>
          </w:tcPr>
          <w:p w14:paraId="5BD45EDA" w14:textId="046EEA4D" w:rsidR="00393E06" w:rsidRPr="003A0002" w:rsidRDefault="00BA091B" w:rsidP="00FD441E">
            <w:pPr>
              <w:spacing w:after="0" w:line="240" w:lineRule="auto"/>
              <w:jc w:val="center"/>
              <w:rPr>
                <w:rFonts w:cs="Calibri"/>
                <w:sz w:val="18"/>
                <w:szCs w:val="18"/>
              </w:rPr>
            </w:pPr>
            <w:r>
              <w:rPr>
                <w:rFonts w:cs="Calibri"/>
                <w:sz w:val="18"/>
                <w:szCs w:val="18"/>
              </w:rPr>
              <w:t>6</w:t>
            </w:r>
          </w:p>
        </w:tc>
        <w:tc>
          <w:tcPr>
            <w:tcW w:w="924" w:type="pct"/>
            <w:shd w:val="clear" w:color="auto" w:fill="auto"/>
            <w:vAlign w:val="center"/>
          </w:tcPr>
          <w:p w14:paraId="7D47B54C" w14:textId="31FC43FF" w:rsidR="00393E06" w:rsidRPr="003A0002" w:rsidRDefault="00BA091B" w:rsidP="00FD441E">
            <w:pPr>
              <w:spacing w:after="0" w:line="240" w:lineRule="auto"/>
              <w:jc w:val="center"/>
              <w:rPr>
                <w:rFonts w:cs="Calibri"/>
                <w:sz w:val="18"/>
                <w:szCs w:val="18"/>
              </w:rPr>
            </w:pPr>
            <w:r>
              <w:rPr>
                <w:rFonts w:cs="Calibri"/>
                <w:sz w:val="18"/>
                <w:szCs w:val="18"/>
              </w:rPr>
              <w:t>60</w:t>
            </w:r>
          </w:p>
        </w:tc>
      </w:tr>
      <w:tr w:rsidR="00393E06" w:rsidRPr="003A0002" w14:paraId="0F35989A" w14:textId="77777777" w:rsidTr="00B92BA9">
        <w:trPr>
          <w:trHeight w:val="420"/>
        </w:trPr>
        <w:tc>
          <w:tcPr>
            <w:tcW w:w="2295" w:type="pct"/>
            <w:gridSpan w:val="6"/>
            <w:shd w:val="clear" w:color="auto" w:fill="auto"/>
            <w:vAlign w:val="center"/>
            <w:hideMark/>
          </w:tcPr>
          <w:p w14:paraId="68C52709" w14:textId="77777777" w:rsidR="00393E06" w:rsidRPr="003A0002" w:rsidRDefault="00393E06" w:rsidP="00FD441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6E77666C" w14:textId="77777777" w:rsidR="00393E06" w:rsidRPr="003A0002" w:rsidRDefault="00393E06" w:rsidP="00FD441E">
            <w:pPr>
              <w:spacing w:after="0" w:line="240" w:lineRule="auto"/>
              <w:jc w:val="center"/>
              <w:rPr>
                <w:rFonts w:cs="Calibri"/>
                <w:sz w:val="18"/>
                <w:szCs w:val="18"/>
              </w:rPr>
            </w:pPr>
          </w:p>
        </w:tc>
        <w:tc>
          <w:tcPr>
            <w:tcW w:w="977" w:type="pct"/>
            <w:gridSpan w:val="4"/>
            <w:shd w:val="clear" w:color="auto" w:fill="auto"/>
            <w:noWrap/>
            <w:vAlign w:val="center"/>
            <w:hideMark/>
          </w:tcPr>
          <w:p w14:paraId="75A13B7C" w14:textId="77777777" w:rsidR="00393E06" w:rsidRPr="003A0002" w:rsidRDefault="00393E06" w:rsidP="00FD441E">
            <w:pPr>
              <w:spacing w:after="0" w:line="240" w:lineRule="auto"/>
              <w:jc w:val="center"/>
              <w:rPr>
                <w:rFonts w:cs="Calibri"/>
                <w:sz w:val="18"/>
                <w:szCs w:val="18"/>
              </w:rPr>
            </w:pPr>
          </w:p>
        </w:tc>
        <w:tc>
          <w:tcPr>
            <w:tcW w:w="924" w:type="pct"/>
            <w:shd w:val="clear" w:color="auto" w:fill="auto"/>
            <w:noWrap/>
            <w:vAlign w:val="center"/>
            <w:hideMark/>
          </w:tcPr>
          <w:p w14:paraId="457406CC" w14:textId="0BC9A1EE" w:rsidR="00393E06" w:rsidRPr="003A0002" w:rsidRDefault="00BA091B" w:rsidP="00FD441E">
            <w:pPr>
              <w:spacing w:after="0" w:line="240" w:lineRule="auto"/>
              <w:jc w:val="center"/>
              <w:rPr>
                <w:rFonts w:cs="Calibri"/>
                <w:sz w:val="18"/>
                <w:szCs w:val="18"/>
              </w:rPr>
            </w:pPr>
            <w:r>
              <w:rPr>
                <w:rFonts w:cs="Calibri"/>
                <w:sz w:val="18"/>
                <w:szCs w:val="18"/>
              </w:rPr>
              <w:t>150</w:t>
            </w:r>
          </w:p>
        </w:tc>
      </w:tr>
      <w:tr w:rsidR="00393E06" w:rsidRPr="003A0002" w14:paraId="0E033AA8" w14:textId="77777777" w:rsidTr="00B92BA9">
        <w:trPr>
          <w:trHeight w:val="420"/>
        </w:trPr>
        <w:tc>
          <w:tcPr>
            <w:tcW w:w="2295" w:type="pct"/>
            <w:gridSpan w:val="6"/>
            <w:shd w:val="clear" w:color="auto" w:fill="auto"/>
            <w:vAlign w:val="center"/>
            <w:hideMark/>
          </w:tcPr>
          <w:p w14:paraId="162C1348" w14:textId="77777777" w:rsidR="00393E06" w:rsidRPr="003A0002" w:rsidRDefault="00393E06" w:rsidP="00FD441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33EC61A3" w14:textId="77777777" w:rsidR="00393E06" w:rsidRPr="003A0002" w:rsidRDefault="00393E06" w:rsidP="00FD441E">
            <w:pPr>
              <w:spacing w:after="0" w:line="240" w:lineRule="auto"/>
              <w:jc w:val="center"/>
              <w:rPr>
                <w:rFonts w:cs="Calibri"/>
                <w:sz w:val="18"/>
                <w:szCs w:val="18"/>
              </w:rPr>
            </w:pPr>
          </w:p>
        </w:tc>
        <w:tc>
          <w:tcPr>
            <w:tcW w:w="977" w:type="pct"/>
            <w:gridSpan w:val="4"/>
            <w:shd w:val="clear" w:color="auto" w:fill="auto"/>
            <w:noWrap/>
            <w:vAlign w:val="center"/>
            <w:hideMark/>
          </w:tcPr>
          <w:p w14:paraId="0E6A71B3" w14:textId="77777777" w:rsidR="00393E06" w:rsidRPr="003A0002" w:rsidRDefault="00393E06" w:rsidP="00FD441E">
            <w:pPr>
              <w:spacing w:after="0" w:line="240" w:lineRule="auto"/>
              <w:jc w:val="center"/>
              <w:rPr>
                <w:rFonts w:cs="Calibri"/>
                <w:sz w:val="18"/>
                <w:szCs w:val="18"/>
              </w:rPr>
            </w:pPr>
          </w:p>
        </w:tc>
        <w:tc>
          <w:tcPr>
            <w:tcW w:w="924" w:type="pct"/>
            <w:shd w:val="clear" w:color="auto" w:fill="auto"/>
            <w:noWrap/>
            <w:vAlign w:val="center"/>
            <w:hideMark/>
          </w:tcPr>
          <w:p w14:paraId="24989E72" w14:textId="65979C8A" w:rsidR="00393E06" w:rsidRPr="003A0002" w:rsidRDefault="00BA091B" w:rsidP="00FD441E">
            <w:pPr>
              <w:spacing w:after="0" w:line="240" w:lineRule="auto"/>
              <w:jc w:val="center"/>
              <w:rPr>
                <w:rFonts w:cs="Calibri"/>
                <w:sz w:val="18"/>
                <w:szCs w:val="18"/>
              </w:rPr>
            </w:pPr>
            <w:r>
              <w:rPr>
                <w:rFonts w:cs="Calibri"/>
                <w:sz w:val="18"/>
                <w:szCs w:val="18"/>
              </w:rPr>
              <w:t>5</w:t>
            </w:r>
          </w:p>
        </w:tc>
      </w:tr>
    </w:tbl>
    <w:p w14:paraId="1FB88FF7" w14:textId="77777777" w:rsidR="00393E06" w:rsidRDefault="00393E06"/>
    <w:p w14:paraId="7341FC7C" w14:textId="77777777" w:rsidR="00BA1CBF" w:rsidRDefault="00BA1CBF" w:rsidP="00BA1CBF">
      <w:pPr>
        <w:jc w:val="right"/>
      </w:pPr>
      <w:bookmarkStart w:id="1" w:name="_GoBack"/>
      <w:bookmarkEnd w:id="1"/>
      <w:r>
        <w:t xml:space="preserve">Düzenleme Tarihi: </w:t>
      </w:r>
      <w:proofErr w:type="gramStart"/>
      <w:r>
        <w:t>16/03/2024</w:t>
      </w:r>
      <w:proofErr w:type="gramEnd"/>
    </w:p>
    <w:p w14:paraId="458003F4" w14:textId="77777777" w:rsidR="00BA1CBF" w:rsidRDefault="00BA1CBF" w:rsidP="00BA1CBF"/>
    <w:p w14:paraId="5B24787D" w14:textId="77777777" w:rsidR="00BA1CBF" w:rsidRDefault="00BA1CBF" w:rsidP="00BA1CBF">
      <w:r>
        <w:t>Hazırlayan Öğr. Elemanı</w:t>
      </w:r>
      <w:r>
        <w:tab/>
        <w:t xml:space="preserve">:  </w:t>
      </w:r>
      <w:r>
        <w:tab/>
        <w:t>Doç. Dr. Mehmet ŞİMŞEK</w:t>
      </w:r>
      <w:r>
        <w:tab/>
      </w:r>
      <w:r>
        <w:tab/>
      </w:r>
      <w:r>
        <w:tab/>
        <w:t xml:space="preserve">İMZA VE KAŞE </w:t>
      </w:r>
    </w:p>
    <w:p w14:paraId="212F2CE0" w14:textId="77777777" w:rsidR="00BA1CBF" w:rsidRDefault="00BA1CBF" w:rsidP="00BA1CBF"/>
    <w:p w14:paraId="29D96292" w14:textId="77777777" w:rsidR="00BA1CBF" w:rsidRDefault="00BA1CBF" w:rsidP="00BA1CBF">
      <w:r>
        <w:t>Bölüm Başkanı</w:t>
      </w:r>
      <w:r>
        <w:tab/>
      </w:r>
      <w:r>
        <w:tab/>
      </w:r>
      <w:r>
        <w:tab/>
        <w:t>:</w:t>
      </w:r>
      <w:r>
        <w:tab/>
        <w:t>Doç. Dr. Mehmet ŞİMŞEK</w:t>
      </w:r>
      <w:r>
        <w:tab/>
      </w:r>
      <w:r>
        <w:tab/>
      </w:r>
      <w:r>
        <w:tab/>
        <w:t>İMZA VE KAŞE</w:t>
      </w:r>
    </w:p>
    <w:p w14:paraId="13A742AC" w14:textId="77777777" w:rsidR="00BA1CBF" w:rsidRDefault="00BA1CBF" w:rsidP="00BA1CBF"/>
    <w:p w14:paraId="490508CF" w14:textId="12B58CD7" w:rsidR="00BA1CBF" w:rsidRDefault="00BA1CBF" w:rsidP="00BA1CBF">
      <w:r>
        <w:t>Dekan</w:t>
      </w:r>
      <w:r>
        <w:tab/>
      </w:r>
      <w:r>
        <w:tab/>
      </w:r>
      <w:r>
        <w:tab/>
      </w:r>
      <w:r>
        <w:tab/>
        <w:t xml:space="preserve">: </w:t>
      </w:r>
      <w:r>
        <w:tab/>
        <w:t>Prof. Dr. Eyüp NEFES</w:t>
      </w:r>
      <w:r>
        <w:tab/>
      </w:r>
      <w:r>
        <w:tab/>
      </w:r>
      <w:r>
        <w:tab/>
      </w:r>
      <w:r>
        <w:tab/>
        <w:t>İMZA VE KAŞE</w:t>
      </w:r>
    </w:p>
    <w:sectPr w:rsidR="00BA1CBF" w:rsidSect="00880A93">
      <w:pgSz w:w="11906" w:h="16838"/>
      <w:pgMar w:top="284"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Helvetica">
    <w:panose1 w:val="020B0604020202020204"/>
    <w:charset w:val="A2"/>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B00A1"/>
    <w:multiLevelType w:val="hybridMultilevel"/>
    <w:tmpl w:val="404861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2B2A13F3"/>
    <w:multiLevelType w:val="hybridMultilevel"/>
    <w:tmpl w:val="46800340"/>
    <w:lvl w:ilvl="0" w:tplc="FFFFFFFF">
      <w:start w:val="1"/>
      <w:numFmt w:val="decimal"/>
      <w:lvlText w:val="%1."/>
      <w:lvlJc w:val="left"/>
      <w:pPr>
        <w:ind w:left="720" w:hanging="360"/>
      </w:pPr>
      <w:rPr>
        <w:rFonts w:ascii="Helvetica" w:hAnsi="Helvetica" w:cs="Helvetic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34CE7F00"/>
    <w:multiLevelType w:val="hybridMultilevel"/>
    <w:tmpl w:val="6F86E5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8211137"/>
    <w:multiLevelType w:val="hybridMultilevel"/>
    <w:tmpl w:val="6F86E5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6DA22CE"/>
    <w:multiLevelType w:val="hybridMultilevel"/>
    <w:tmpl w:val="404861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D721F91"/>
    <w:multiLevelType w:val="hybridMultilevel"/>
    <w:tmpl w:val="482648FA"/>
    <w:lvl w:ilvl="0" w:tplc="CA5EF8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BEE5152"/>
    <w:multiLevelType w:val="hybridMultilevel"/>
    <w:tmpl w:val="482648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76AA1691"/>
    <w:multiLevelType w:val="hybridMultilevel"/>
    <w:tmpl w:val="46800340"/>
    <w:lvl w:ilvl="0" w:tplc="FFFFFFFF">
      <w:start w:val="1"/>
      <w:numFmt w:val="decimal"/>
      <w:lvlText w:val="%1."/>
      <w:lvlJc w:val="left"/>
      <w:pPr>
        <w:ind w:left="720" w:hanging="360"/>
      </w:pPr>
      <w:rPr>
        <w:rFonts w:ascii="Helvetica" w:hAnsi="Helvetica" w:cs="Helvetic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7927196D"/>
    <w:multiLevelType w:val="hybridMultilevel"/>
    <w:tmpl w:val="46800340"/>
    <w:lvl w:ilvl="0" w:tplc="914A6EAC">
      <w:start w:val="1"/>
      <w:numFmt w:val="decimal"/>
      <w:lvlText w:val="%1."/>
      <w:lvlJc w:val="left"/>
      <w:pPr>
        <w:ind w:left="720" w:hanging="360"/>
      </w:pPr>
      <w:rPr>
        <w:rFonts w:ascii="Helvetica" w:hAnsi="Helvetica" w:cs="Helvetic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FF36471"/>
    <w:multiLevelType w:val="hybridMultilevel"/>
    <w:tmpl w:val="1C7E7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3"/>
  </w:num>
  <w:num w:numId="5">
    <w:abstractNumId w:val="5"/>
  </w:num>
  <w:num w:numId="6">
    <w:abstractNumId w:val="6"/>
  </w:num>
  <w:num w:numId="7">
    <w:abstractNumId w:val="2"/>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E1"/>
    <w:rsid w:val="00004B0E"/>
    <w:rsid w:val="0000501F"/>
    <w:rsid w:val="000236E6"/>
    <w:rsid w:val="00045414"/>
    <w:rsid w:val="000505CA"/>
    <w:rsid w:val="00065369"/>
    <w:rsid w:val="000959F8"/>
    <w:rsid w:val="000E1E67"/>
    <w:rsid w:val="000E6FC7"/>
    <w:rsid w:val="000F178B"/>
    <w:rsid w:val="00103FD3"/>
    <w:rsid w:val="00132DA8"/>
    <w:rsid w:val="00136703"/>
    <w:rsid w:val="00157918"/>
    <w:rsid w:val="00187072"/>
    <w:rsid w:val="00192579"/>
    <w:rsid w:val="001A4844"/>
    <w:rsid w:val="001A5BA2"/>
    <w:rsid w:val="001B2CF9"/>
    <w:rsid w:val="001B3887"/>
    <w:rsid w:val="001C122D"/>
    <w:rsid w:val="001C7FB1"/>
    <w:rsid w:val="001E7418"/>
    <w:rsid w:val="001F79FD"/>
    <w:rsid w:val="0021028E"/>
    <w:rsid w:val="00214E12"/>
    <w:rsid w:val="00221F87"/>
    <w:rsid w:val="00224C5C"/>
    <w:rsid w:val="00227E32"/>
    <w:rsid w:val="00244639"/>
    <w:rsid w:val="00251712"/>
    <w:rsid w:val="00265ACF"/>
    <w:rsid w:val="002807DC"/>
    <w:rsid w:val="00287165"/>
    <w:rsid w:val="00292DAA"/>
    <w:rsid w:val="00293184"/>
    <w:rsid w:val="002A07C9"/>
    <w:rsid w:val="002A179B"/>
    <w:rsid w:val="002E0C2A"/>
    <w:rsid w:val="002F062E"/>
    <w:rsid w:val="002F3C1B"/>
    <w:rsid w:val="003070E5"/>
    <w:rsid w:val="003220B1"/>
    <w:rsid w:val="00340DA2"/>
    <w:rsid w:val="003417C7"/>
    <w:rsid w:val="0034582E"/>
    <w:rsid w:val="00350610"/>
    <w:rsid w:val="00356C90"/>
    <w:rsid w:val="00357149"/>
    <w:rsid w:val="00383909"/>
    <w:rsid w:val="00392101"/>
    <w:rsid w:val="00393E06"/>
    <w:rsid w:val="003B7ED0"/>
    <w:rsid w:val="003C29B4"/>
    <w:rsid w:val="003C4F9A"/>
    <w:rsid w:val="003C5D1D"/>
    <w:rsid w:val="003E3CF0"/>
    <w:rsid w:val="003F50CC"/>
    <w:rsid w:val="00401A77"/>
    <w:rsid w:val="00406623"/>
    <w:rsid w:val="00415CF3"/>
    <w:rsid w:val="00420315"/>
    <w:rsid w:val="004221A7"/>
    <w:rsid w:val="00426ED7"/>
    <w:rsid w:val="00433CE6"/>
    <w:rsid w:val="0043732B"/>
    <w:rsid w:val="00440704"/>
    <w:rsid w:val="004435FA"/>
    <w:rsid w:val="0045111F"/>
    <w:rsid w:val="004565EF"/>
    <w:rsid w:val="0047351A"/>
    <w:rsid w:val="00476966"/>
    <w:rsid w:val="004875EC"/>
    <w:rsid w:val="004A5726"/>
    <w:rsid w:val="004D53FD"/>
    <w:rsid w:val="004E4C42"/>
    <w:rsid w:val="004F32D4"/>
    <w:rsid w:val="004F34DF"/>
    <w:rsid w:val="00510A90"/>
    <w:rsid w:val="00512B00"/>
    <w:rsid w:val="00546040"/>
    <w:rsid w:val="005466C3"/>
    <w:rsid w:val="00551C2F"/>
    <w:rsid w:val="0055255F"/>
    <w:rsid w:val="00560D45"/>
    <w:rsid w:val="00582CF2"/>
    <w:rsid w:val="005875F4"/>
    <w:rsid w:val="005A31BF"/>
    <w:rsid w:val="005A5EE1"/>
    <w:rsid w:val="005A6D5A"/>
    <w:rsid w:val="005A78EC"/>
    <w:rsid w:val="005C18B3"/>
    <w:rsid w:val="005E1B11"/>
    <w:rsid w:val="005F4648"/>
    <w:rsid w:val="005F4D30"/>
    <w:rsid w:val="00606B1C"/>
    <w:rsid w:val="00614B38"/>
    <w:rsid w:val="00615A1F"/>
    <w:rsid w:val="00620E02"/>
    <w:rsid w:val="00642652"/>
    <w:rsid w:val="006569EF"/>
    <w:rsid w:val="0066184C"/>
    <w:rsid w:val="006819DC"/>
    <w:rsid w:val="00694667"/>
    <w:rsid w:val="006B189B"/>
    <w:rsid w:val="006C2869"/>
    <w:rsid w:val="006E211F"/>
    <w:rsid w:val="006F0DAE"/>
    <w:rsid w:val="006F5E29"/>
    <w:rsid w:val="00710690"/>
    <w:rsid w:val="00730198"/>
    <w:rsid w:val="0074006F"/>
    <w:rsid w:val="00755810"/>
    <w:rsid w:val="00767C9A"/>
    <w:rsid w:val="0078411C"/>
    <w:rsid w:val="007963CE"/>
    <w:rsid w:val="007A68FB"/>
    <w:rsid w:val="007B3542"/>
    <w:rsid w:val="007B5BBA"/>
    <w:rsid w:val="007C417A"/>
    <w:rsid w:val="007D488A"/>
    <w:rsid w:val="007D5F98"/>
    <w:rsid w:val="00802197"/>
    <w:rsid w:val="00802635"/>
    <w:rsid w:val="00804396"/>
    <w:rsid w:val="008106CB"/>
    <w:rsid w:val="0084720E"/>
    <w:rsid w:val="00850ABE"/>
    <w:rsid w:val="00870F87"/>
    <w:rsid w:val="00871103"/>
    <w:rsid w:val="00880A93"/>
    <w:rsid w:val="00890D09"/>
    <w:rsid w:val="00895378"/>
    <w:rsid w:val="008A3974"/>
    <w:rsid w:val="008B3373"/>
    <w:rsid w:val="008C1D34"/>
    <w:rsid w:val="009105D5"/>
    <w:rsid w:val="00920691"/>
    <w:rsid w:val="0094122D"/>
    <w:rsid w:val="00945859"/>
    <w:rsid w:val="00953C52"/>
    <w:rsid w:val="009749B0"/>
    <w:rsid w:val="00977B9B"/>
    <w:rsid w:val="00985DF0"/>
    <w:rsid w:val="009929DF"/>
    <w:rsid w:val="009D7769"/>
    <w:rsid w:val="00A078C3"/>
    <w:rsid w:val="00A24E93"/>
    <w:rsid w:val="00A301D5"/>
    <w:rsid w:val="00A34899"/>
    <w:rsid w:val="00A43D20"/>
    <w:rsid w:val="00A93BE1"/>
    <w:rsid w:val="00AA4AA6"/>
    <w:rsid w:val="00AA4E3E"/>
    <w:rsid w:val="00AB380C"/>
    <w:rsid w:val="00AC6A20"/>
    <w:rsid w:val="00AC7C14"/>
    <w:rsid w:val="00AE3D5B"/>
    <w:rsid w:val="00AF0632"/>
    <w:rsid w:val="00B07DED"/>
    <w:rsid w:val="00B35015"/>
    <w:rsid w:val="00B370F8"/>
    <w:rsid w:val="00B53AF6"/>
    <w:rsid w:val="00B84BF4"/>
    <w:rsid w:val="00B92BA9"/>
    <w:rsid w:val="00B93FFB"/>
    <w:rsid w:val="00BA091B"/>
    <w:rsid w:val="00BA0B04"/>
    <w:rsid w:val="00BA1CBF"/>
    <w:rsid w:val="00BB32A4"/>
    <w:rsid w:val="00BC5F79"/>
    <w:rsid w:val="00BD64B6"/>
    <w:rsid w:val="00BF028D"/>
    <w:rsid w:val="00C0136C"/>
    <w:rsid w:val="00C018CB"/>
    <w:rsid w:val="00C5797F"/>
    <w:rsid w:val="00C6328D"/>
    <w:rsid w:val="00C67301"/>
    <w:rsid w:val="00C751F0"/>
    <w:rsid w:val="00C76CA6"/>
    <w:rsid w:val="00C95FD2"/>
    <w:rsid w:val="00CB374B"/>
    <w:rsid w:val="00CF4655"/>
    <w:rsid w:val="00D03466"/>
    <w:rsid w:val="00D0792B"/>
    <w:rsid w:val="00D10716"/>
    <w:rsid w:val="00D161C0"/>
    <w:rsid w:val="00D27076"/>
    <w:rsid w:val="00D33DC6"/>
    <w:rsid w:val="00D73339"/>
    <w:rsid w:val="00D92420"/>
    <w:rsid w:val="00D969F1"/>
    <w:rsid w:val="00DA1B94"/>
    <w:rsid w:val="00DA6A63"/>
    <w:rsid w:val="00DB1E2B"/>
    <w:rsid w:val="00DB4DA5"/>
    <w:rsid w:val="00DC6685"/>
    <w:rsid w:val="00DF7528"/>
    <w:rsid w:val="00E1371D"/>
    <w:rsid w:val="00E2113F"/>
    <w:rsid w:val="00E34AE0"/>
    <w:rsid w:val="00E45BFC"/>
    <w:rsid w:val="00E5343E"/>
    <w:rsid w:val="00E56B62"/>
    <w:rsid w:val="00E61EEB"/>
    <w:rsid w:val="00E72578"/>
    <w:rsid w:val="00E72FDA"/>
    <w:rsid w:val="00E77BE0"/>
    <w:rsid w:val="00E946B2"/>
    <w:rsid w:val="00E94E78"/>
    <w:rsid w:val="00EA5C75"/>
    <w:rsid w:val="00EC1828"/>
    <w:rsid w:val="00F27C46"/>
    <w:rsid w:val="00F27DB0"/>
    <w:rsid w:val="00F35842"/>
    <w:rsid w:val="00F40152"/>
    <w:rsid w:val="00F459A9"/>
    <w:rsid w:val="00F676E4"/>
    <w:rsid w:val="00F76ECC"/>
    <w:rsid w:val="00FA0E66"/>
    <w:rsid w:val="00FB70B6"/>
    <w:rsid w:val="00FD7BAE"/>
    <w:rsid w:val="00FE0BEB"/>
    <w:rsid w:val="00FE1B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06"/>
    <w:pPr>
      <w:spacing w:after="200" w:line="276" w:lineRule="auto"/>
    </w:pPr>
    <w:rPr>
      <w:rFonts w:ascii="Calibri" w:eastAsia="Times New Roman" w:hAnsi="Calibri" w:cs="Times New Roman"/>
      <w:lang w:eastAsia="tr-TR"/>
    </w:rPr>
  </w:style>
  <w:style w:type="paragraph" w:styleId="Balk1">
    <w:name w:val="heading 1"/>
    <w:basedOn w:val="Normal"/>
    <w:link w:val="Balk1Char"/>
    <w:uiPriority w:val="9"/>
    <w:qFormat/>
    <w:rsid w:val="000959F8"/>
    <w:pPr>
      <w:spacing w:before="100" w:beforeAutospacing="1" w:after="100" w:afterAutospacing="1" w:line="240" w:lineRule="auto"/>
      <w:outlineLvl w:val="0"/>
    </w:pPr>
    <w:rPr>
      <w:rFonts w:ascii="Times New Roman" w:hAnsi="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959F8"/>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0959F8"/>
    <w:rPr>
      <w:color w:val="0563C1" w:themeColor="hyperlink"/>
      <w:u w:val="single"/>
    </w:rPr>
  </w:style>
  <w:style w:type="paragraph" w:styleId="AralkYok">
    <w:name w:val="No Spacing"/>
    <w:uiPriority w:val="1"/>
    <w:qFormat/>
    <w:rsid w:val="000959F8"/>
    <w:pPr>
      <w:spacing w:after="0" w:line="240" w:lineRule="auto"/>
    </w:pPr>
    <w:rPr>
      <w:rFonts w:ascii="Calibri" w:eastAsia="Times New Roman" w:hAnsi="Calibri" w:cs="Times New Roman"/>
      <w:lang w:eastAsia="tr-TR"/>
    </w:rPr>
  </w:style>
  <w:style w:type="paragraph" w:styleId="HTMLncedenBiimlendirilmi">
    <w:name w:val="HTML Preformatted"/>
    <w:basedOn w:val="Normal"/>
    <w:link w:val="HTMLncedenBiimlendirilmiChar"/>
    <w:uiPriority w:val="99"/>
    <w:unhideWhenUsed/>
    <w:rsid w:val="0009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0959F8"/>
    <w:rPr>
      <w:rFonts w:ascii="Courier New" w:eastAsia="Times New Roman" w:hAnsi="Courier New" w:cs="Courier New"/>
      <w:sz w:val="20"/>
      <w:szCs w:val="20"/>
      <w:lang w:eastAsia="tr-TR"/>
    </w:rPr>
  </w:style>
  <w:style w:type="character" w:customStyle="1" w:styleId="apple-converted-space">
    <w:name w:val="apple-converted-space"/>
    <w:basedOn w:val="VarsaylanParagrafYazTipi"/>
    <w:rsid w:val="00A078C3"/>
  </w:style>
  <w:style w:type="character" w:customStyle="1" w:styleId="NormalWebChar">
    <w:name w:val="Normal (Web) Char"/>
    <w:aliases w:val="Char Char Char Char,Char Char Char1"/>
    <w:link w:val="NormalWeb"/>
    <w:locked/>
    <w:rsid w:val="00A078C3"/>
    <w:rPr>
      <w:sz w:val="24"/>
      <w:szCs w:val="24"/>
    </w:rPr>
  </w:style>
  <w:style w:type="paragraph" w:styleId="NormalWeb">
    <w:name w:val="Normal (Web)"/>
    <w:aliases w:val="Char Char Char,Char Char"/>
    <w:basedOn w:val="Normal"/>
    <w:link w:val="NormalWebChar"/>
    <w:unhideWhenUsed/>
    <w:rsid w:val="00A078C3"/>
    <w:pPr>
      <w:spacing w:after="0" w:line="240" w:lineRule="auto"/>
      <w:jc w:val="both"/>
    </w:pPr>
    <w:rPr>
      <w:rFonts w:asciiTheme="minorHAnsi" w:eastAsiaTheme="minorHAnsi" w:hAnsi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06"/>
    <w:pPr>
      <w:spacing w:after="200" w:line="276" w:lineRule="auto"/>
    </w:pPr>
    <w:rPr>
      <w:rFonts w:ascii="Calibri" w:eastAsia="Times New Roman" w:hAnsi="Calibri" w:cs="Times New Roman"/>
      <w:lang w:eastAsia="tr-TR"/>
    </w:rPr>
  </w:style>
  <w:style w:type="paragraph" w:styleId="Balk1">
    <w:name w:val="heading 1"/>
    <w:basedOn w:val="Normal"/>
    <w:link w:val="Balk1Char"/>
    <w:uiPriority w:val="9"/>
    <w:qFormat/>
    <w:rsid w:val="000959F8"/>
    <w:pPr>
      <w:spacing w:before="100" w:beforeAutospacing="1" w:after="100" w:afterAutospacing="1" w:line="240" w:lineRule="auto"/>
      <w:outlineLvl w:val="0"/>
    </w:pPr>
    <w:rPr>
      <w:rFonts w:ascii="Times New Roman" w:hAnsi="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959F8"/>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0959F8"/>
    <w:rPr>
      <w:color w:val="0563C1" w:themeColor="hyperlink"/>
      <w:u w:val="single"/>
    </w:rPr>
  </w:style>
  <w:style w:type="paragraph" w:styleId="AralkYok">
    <w:name w:val="No Spacing"/>
    <w:uiPriority w:val="1"/>
    <w:qFormat/>
    <w:rsid w:val="000959F8"/>
    <w:pPr>
      <w:spacing w:after="0" w:line="240" w:lineRule="auto"/>
    </w:pPr>
    <w:rPr>
      <w:rFonts w:ascii="Calibri" w:eastAsia="Times New Roman" w:hAnsi="Calibri" w:cs="Times New Roman"/>
      <w:lang w:eastAsia="tr-TR"/>
    </w:rPr>
  </w:style>
  <w:style w:type="paragraph" w:styleId="HTMLncedenBiimlendirilmi">
    <w:name w:val="HTML Preformatted"/>
    <w:basedOn w:val="Normal"/>
    <w:link w:val="HTMLncedenBiimlendirilmiChar"/>
    <w:uiPriority w:val="99"/>
    <w:unhideWhenUsed/>
    <w:rsid w:val="0009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0959F8"/>
    <w:rPr>
      <w:rFonts w:ascii="Courier New" w:eastAsia="Times New Roman" w:hAnsi="Courier New" w:cs="Courier New"/>
      <w:sz w:val="20"/>
      <w:szCs w:val="20"/>
      <w:lang w:eastAsia="tr-TR"/>
    </w:rPr>
  </w:style>
  <w:style w:type="character" w:customStyle="1" w:styleId="apple-converted-space">
    <w:name w:val="apple-converted-space"/>
    <w:basedOn w:val="VarsaylanParagrafYazTipi"/>
    <w:rsid w:val="00A078C3"/>
  </w:style>
  <w:style w:type="character" w:customStyle="1" w:styleId="NormalWebChar">
    <w:name w:val="Normal (Web) Char"/>
    <w:aliases w:val="Char Char Char Char,Char Char Char1"/>
    <w:link w:val="NormalWeb"/>
    <w:locked/>
    <w:rsid w:val="00A078C3"/>
    <w:rPr>
      <w:sz w:val="24"/>
      <w:szCs w:val="24"/>
    </w:rPr>
  </w:style>
  <w:style w:type="paragraph" w:styleId="NormalWeb">
    <w:name w:val="Normal (Web)"/>
    <w:aliases w:val="Char Char Char,Char Char"/>
    <w:basedOn w:val="Normal"/>
    <w:link w:val="NormalWebChar"/>
    <w:unhideWhenUsed/>
    <w:rsid w:val="00A078C3"/>
    <w:pPr>
      <w:spacing w:after="0" w:line="240" w:lineRule="auto"/>
      <w:jc w:val="both"/>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kabalci.com.tr/nuans-publish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balci.com.tr/alessandro-de-giuli-w17798.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172</Pages>
  <Words>40691</Words>
  <Characters>231944</Characters>
  <Application>Microsoft Office Word</Application>
  <DocSecurity>0</DocSecurity>
  <Lines>1932</Lines>
  <Paragraphs>544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272091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 ÇIRAK</dc:creator>
  <cp:lastModifiedBy>--</cp:lastModifiedBy>
  <cp:revision>221</cp:revision>
  <dcterms:created xsi:type="dcterms:W3CDTF">2024-03-07T07:22:00Z</dcterms:created>
  <dcterms:modified xsi:type="dcterms:W3CDTF">2024-03-17T09:47:00Z</dcterms:modified>
</cp:coreProperties>
</file>